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80150" w14:textId="77777777" w:rsidR="00851DB2" w:rsidRPr="00392856" w:rsidRDefault="007D0933" w:rsidP="00851DB2">
      <w:pPr>
        <w:spacing w:before="325"/>
        <w:ind w:right="3" w:firstLine="6"/>
        <w:jc w:val="center"/>
        <w:rPr>
          <w:b/>
          <w:sz w:val="28"/>
          <w:szCs w:val="28"/>
        </w:rPr>
      </w:pPr>
      <w:r w:rsidRPr="00392856">
        <w:rPr>
          <w:b/>
          <w:sz w:val="28"/>
          <w:szCs w:val="28"/>
        </w:rPr>
        <w:t>PENGARUH KUALITAS PRODUK DAN HARGA TERHADAP</w:t>
      </w:r>
      <w:r w:rsidRPr="00392856">
        <w:rPr>
          <w:b/>
          <w:spacing w:val="-11"/>
          <w:sz w:val="28"/>
          <w:szCs w:val="28"/>
        </w:rPr>
        <w:t xml:space="preserve"> </w:t>
      </w:r>
      <w:r w:rsidRPr="00392856">
        <w:rPr>
          <w:b/>
          <w:sz w:val="28"/>
          <w:szCs w:val="28"/>
        </w:rPr>
        <w:t>CITRA</w:t>
      </w:r>
      <w:r w:rsidRPr="00392856">
        <w:rPr>
          <w:b/>
          <w:spacing w:val="-9"/>
          <w:sz w:val="28"/>
          <w:szCs w:val="28"/>
        </w:rPr>
        <w:t xml:space="preserve"> </w:t>
      </w:r>
      <w:r w:rsidRPr="00392856">
        <w:rPr>
          <w:b/>
          <w:sz w:val="28"/>
          <w:szCs w:val="28"/>
        </w:rPr>
        <w:t>MEREK</w:t>
      </w:r>
      <w:r w:rsidRPr="00392856">
        <w:rPr>
          <w:b/>
          <w:spacing w:val="-10"/>
          <w:sz w:val="28"/>
          <w:szCs w:val="28"/>
        </w:rPr>
        <w:t xml:space="preserve"> </w:t>
      </w:r>
      <w:r w:rsidRPr="00392856">
        <w:rPr>
          <w:b/>
          <w:sz w:val="28"/>
          <w:szCs w:val="28"/>
        </w:rPr>
        <w:t>SERTA</w:t>
      </w:r>
      <w:r w:rsidRPr="00392856">
        <w:rPr>
          <w:b/>
          <w:spacing w:val="-9"/>
          <w:sz w:val="28"/>
          <w:szCs w:val="28"/>
        </w:rPr>
        <w:t xml:space="preserve"> </w:t>
      </w:r>
      <w:r w:rsidRPr="00392856">
        <w:rPr>
          <w:b/>
          <w:sz w:val="28"/>
          <w:szCs w:val="28"/>
        </w:rPr>
        <w:t>IMPLIKASINYA PADA KEPUASAN PELANGGAN</w:t>
      </w:r>
    </w:p>
    <w:p w14:paraId="3C4EBE4F" w14:textId="67DEB646" w:rsidR="007D0933" w:rsidRPr="00392856" w:rsidRDefault="007D0933" w:rsidP="00851DB2">
      <w:pPr>
        <w:spacing w:before="325"/>
        <w:ind w:right="3" w:firstLine="6"/>
        <w:jc w:val="center"/>
        <w:rPr>
          <w:b/>
          <w:sz w:val="24"/>
          <w:szCs w:val="24"/>
        </w:rPr>
      </w:pPr>
      <w:r w:rsidRPr="00392856">
        <w:rPr>
          <w:b/>
          <w:bCs/>
          <w:sz w:val="24"/>
          <w:szCs w:val="24"/>
        </w:rPr>
        <w:t>(Suatu</w:t>
      </w:r>
      <w:r w:rsidRPr="00392856">
        <w:rPr>
          <w:b/>
          <w:bCs/>
          <w:spacing w:val="-3"/>
          <w:sz w:val="24"/>
          <w:szCs w:val="24"/>
        </w:rPr>
        <w:t xml:space="preserve"> </w:t>
      </w:r>
      <w:r w:rsidRPr="00392856">
        <w:rPr>
          <w:b/>
          <w:bCs/>
          <w:sz w:val="24"/>
          <w:szCs w:val="24"/>
        </w:rPr>
        <w:t>Survei</w:t>
      </w:r>
      <w:r w:rsidRPr="00392856">
        <w:rPr>
          <w:b/>
          <w:bCs/>
          <w:spacing w:val="-3"/>
          <w:sz w:val="24"/>
          <w:szCs w:val="24"/>
        </w:rPr>
        <w:t xml:space="preserve"> </w:t>
      </w:r>
      <w:r w:rsidRPr="00392856">
        <w:rPr>
          <w:b/>
          <w:bCs/>
          <w:sz w:val="24"/>
          <w:szCs w:val="24"/>
        </w:rPr>
        <w:t>Pada</w:t>
      </w:r>
      <w:r w:rsidRPr="00392856">
        <w:rPr>
          <w:b/>
          <w:bCs/>
          <w:spacing w:val="-1"/>
          <w:sz w:val="24"/>
          <w:szCs w:val="24"/>
        </w:rPr>
        <w:t xml:space="preserve"> </w:t>
      </w:r>
      <w:r w:rsidRPr="00392856">
        <w:rPr>
          <w:b/>
          <w:bCs/>
          <w:sz w:val="24"/>
          <w:szCs w:val="24"/>
        </w:rPr>
        <w:t>Minuman</w:t>
      </w:r>
      <w:r w:rsidRPr="00392856">
        <w:rPr>
          <w:b/>
          <w:bCs/>
          <w:sz w:val="24"/>
          <w:szCs w:val="24"/>
          <w:lang w:val="en-GB"/>
        </w:rPr>
        <w:t xml:space="preserve"> </w:t>
      </w:r>
      <w:proofErr w:type="spellStart"/>
      <w:r w:rsidRPr="00392856">
        <w:rPr>
          <w:b/>
          <w:bCs/>
          <w:sz w:val="24"/>
          <w:szCs w:val="24"/>
          <w:lang w:val="en-GB"/>
        </w:rPr>
        <w:t>Energi</w:t>
      </w:r>
      <w:proofErr w:type="spellEnd"/>
      <w:r w:rsidRPr="00392856">
        <w:rPr>
          <w:b/>
          <w:bCs/>
          <w:sz w:val="24"/>
          <w:szCs w:val="24"/>
          <w:lang w:val="en-GB"/>
        </w:rPr>
        <w:t xml:space="preserve"> </w:t>
      </w:r>
      <w:proofErr w:type="spellStart"/>
      <w:r w:rsidRPr="00392856">
        <w:rPr>
          <w:b/>
          <w:bCs/>
          <w:sz w:val="24"/>
          <w:szCs w:val="24"/>
          <w:lang w:val="en-GB"/>
        </w:rPr>
        <w:t>Kratindaeng</w:t>
      </w:r>
      <w:proofErr w:type="spellEnd"/>
      <w:r w:rsidRPr="00392856">
        <w:rPr>
          <w:b/>
          <w:bCs/>
          <w:sz w:val="24"/>
          <w:szCs w:val="24"/>
        </w:rPr>
        <w:t xml:space="preserve"> di</w:t>
      </w:r>
      <w:r w:rsidRPr="00392856">
        <w:rPr>
          <w:b/>
          <w:bCs/>
          <w:spacing w:val="-2"/>
          <w:sz w:val="24"/>
          <w:szCs w:val="24"/>
        </w:rPr>
        <w:t xml:space="preserve"> </w:t>
      </w:r>
      <w:r w:rsidRPr="00392856">
        <w:rPr>
          <w:b/>
          <w:bCs/>
          <w:sz w:val="24"/>
          <w:szCs w:val="24"/>
        </w:rPr>
        <w:t>Kota</w:t>
      </w:r>
      <w:r w:rsidR="00851DB2" w:rsidRPr="00392856">
        <w:rPr>
          <w:b/>
          <w:bCs/>
          <w:sz w:val="24"/>
          <w:szCs w:val="24"/>
          <w:lang w:val="en-GB"/>
        </w:rPr>
        <w:t xml:space="preserve"> </w:t>
      </w:r>
      <w:r w:rsidRPr="00392856">
        <w:rPr>
          <w:b/>
          <w:bCs/>
          <w:spacing w:val="-2"/>
          <w:sz w:val="24"/>
          <w:szCs w:val="24"/>
        </w:rPr>
        <w:t>Bandung)</w:t>
      </w:r>
    </w:p>
    <w:p w14:paraId="2DF6E442" w14:textId="7DA82035" w:rsidR="00306302" w:rsidRPr="00392856" w:rsidRDefault="00306302" w:rsidP="00306302">
      <w:pPr>
        <w:widowControl/>
        <w:autoSpaceDE/>
        <w:autoSpaceDN/>
        <w:spacing w:before="100" w:beforeAutospacing="1" w:after="100" w:afterAutospacing="1"/>
        <w:jc w:val="center"/>
        <w:rPr>
          <w:b/>
          <w:bCs/>
          <w:i/>
          <w:iCs/>
          <w:sz w:val="28"/>
          <w:szCs w:val="28"/>
          <w:lang w:val="en-ID" w:eastAsia="en-ID"/>
        </w:rPr>
      </w:pPr>
      <w:r w:rsidRPr="00392856">
        <w:rPr>
          <w:b/>
          <w:bCs/>
          <w:i/>
          <w:iCs/>
          <w:sz w:val="28"/>
          <w:szCs w:val="28"/>
          <w:lang w:val="en-ID" w:eastAsia="en-ID"/>
        </w:rPr>
        <w:t>THE INFLUENCE OF PRODUCT QUALITY AND PRICE ON BRAND IMAGE AND ITS IMPLICATIONS ON CUSTOMER SATISFACTION</w:t>
      </w:r>
      <w:r w:rsidRPr="00392856">
        <w:rPr>
          <w:b/>
          <w:bCs/>
          <w:i/>
          <w:iCs/>
          <w:sz w:val="28"/>
          <w:szCs w:val="28"/>
          <w:lang w:val="en-ID" w:eastAsia="en-ID"/>
        </w:rPr>
        <w:br/>
        <w:t xml:space="preserve">(A Survey On </w:t>
      </w:r>
      <w:proofErr w:type="spellStart"/>
      <w:r w:rsidRPr="00392856">
        <w:rPr>
          <w:b/>
          <w:bCs/>
          <w:i/>
          <w:iCs/>
          <w:sz w:val="28"/>
          <w:szCs w:val="28"/>
          <w:lang w:val="en-ID" w:eastAsia="en-ID"/>
        </w:rPr>
        <w:t>Kratindaeng</w:t>
      </w:r>
      <w:proofErr w:type="spellEnd"/>
      <w:r w:rsidRPr="00392856">
        <w:rPr>
          <w:b/>
          <w:bCs/>
          <w:i/>
          <w:iCs/>
          <w:sz w:val="28"/>
          <w:szCs w:val="28"/>
          <w:lang w:val="en-ID" w:eastAsia="en-ID"/>
        </w:rPr>
        <w:t xml:space="preserve"> Energy Drink In Bandung City)</w:t>
      </w:r>
    </w:p>
    <w:p w14:paraId="46E0A45E" w14:textId="77777777" w:rsidR="007D0933" w:rsidRDefault="007D0933" w:rsidP="007D0933">
      <w:pPr>
        <w:spacing w:line="360" w:lineRule="auto"/>
        <w:rPr>
          <w:b/>
          <w:sz w:val="28"/>
        </w:rPr>
      </w:pPr>
    </w:p>
    <w:p w14:paraId="3A9DC5E8" w14:textId="0C782171" w:rsidR="007D0933" w:rsidRPr="00392856" w:rsidRDefault="00E81FE4" w:rsidP="007A2EC2">
      <w:pPr>
        <w:spacing w:line="360" w:lineRule="auto"/>
        <w:jc w:val="center"/>
        <w:rPr>
          <w:b/>
          <w:sz w:val="24"/>
          <w:szCs w:val="24"/>
          <w:lang w:val="en-GB"/>
        </w:rPr>
      </w:pPr>
      <w:r w:rsidRPr="00392856">
        <w:rPr>
          <w:b/>
          <w:sz w:val="24"/>
          <w:szCs w:val="24"/>
          <w:lang w:val="en-GB"/>
        </w:rPr>
        <w:t>DRAFT TESIS</w:t>
      </w:r>
    </w:p>
    <w:p w14:paraId="05F11513" w14:textId="77777777" w:rsidR="007D0933" w:rsidRDefault="007D0933" w:rsidP="007D0933">
      <w:pPr>
        <w:spacing w:before="154" w:line="360" w:lineRule="auto"/>
        <w:rPr>
          <w:b/>
          <w:sz w:val="28"/>
        </w:rPr>
      </w:pPr>
    </w:p>
    <w:p w14:paraId="1920007E" w14:textId="474545B0" w:rsidR="00E81FE4" w:rsidRPr="00E81FE4" w:rsidRDefault="00E81FE4" w:rsidP="00E81FE4">
      <w:pPr>
        <w:jc w:val="center"/>
        <w:rPr>
          <w:sz w:val="20"/>
          <w:szCs w:val="20"/>
        </w:rPr>
      </w:pPr>
      <w:r w:rsidRPr="00E81FE4">
        <w:rPr>
          <w:sz w:val="20"/>
          <w:szCs w:val="20"/>
        </w:rPr>
        <w:t>Untuk</w:t>
      </w:r>
      <w:r w:rsidRPr="00E81FE4">
        <w:rPr>
          <w:spacing w:val="-6"/>
          <w:sz w:val="20"/>
          <w:szCs w:val="20"/>
        </w:rPr>
        <w:t xml:space="preserve"> </w:t>
      </w:r>
      <w:r w:rsidRPr="00E81FE4">
        <w:rPr>
          <w:sz w:val="20"/>
          <w:szCs w:val="20"/>
        </w:rPr>
        <w:t>Memenuhi</w:t>
      </w:r>
      <w:r w:rsidRPr="00E81FE4">
        <w:rPr>
          <w:spacing w:val="-3"/>
          <w:sz w:val="20"/>
          <w:szCs w:val="20"/>
        </w:rPr>
        <w:t xml:space="preserve"> </w:t>
      </w:r>
      <w:r w:rsidRPr="00E81FE4">
        <w:rPr>
          <w:sz w:val="20"/>
          <w:szCs w:val="20"/>
        </w:rPr>
        <w:t>Salah</w:t>
      </w:r>
      <w:r w:rsidRPr="00E81FE4">
        <w:rPr>
          <w:spacing w:val="-2"/>
          <w:sz w:val="20"/>
          <w:szCs w:val="20"/>
        </w:rPr>
        <w:t xml:space="preserve"> </w:t>
      </w:r>
      <w:r w:rsidRPr="00E81FE4">
        <w:rPr>
          <w:sz w:val="20"/>
          <w:szCs w:val="20"/>
        </w:rPr>
        <w:t>Satu</w:t>
      </w:r>
      <w:r w:rsidRPr="00E81FE4">
        <w:rPr>
          <w:spacing w:val="-6"/>
          <w:sz w:val="20"/>
          <w:szCs w:val="20"/>
        </w:rPr>
        <w:t xml:space="preserve"> </w:t>
      </w:r>
      <w:r w:rsidRPr="00E81FE4">
        <w:rPr>
          <w:sz w:val="20"/>
          <w:szCs w:val="20"/>
        </w:rPr>
        <w:t>Syarat</w:t>
      </w:r>
      <w:r w:rsidRPr="00E81FE4">
        <w:rPr>
          <w:spacing w:val="-5"/>
          <w:sz w:val="20"/>
          <w:szCs w:val="20"/>
        </w:rPr>
        <w:t xml:space="preserve"> </w:t>
      </w:r>
      <w:r w:rsidRPr="00E81FE4">
        <w:rPr>
          <w:sz w:val="20"/>
          <w:szCs w:val="20"/>
        </w:rPr>
        <w:t>Ujian</w:t>
      </w:r>
      <w:r w:rsidRPr="00E81FE4">
        <w:rPr>
          <w:spacing w:val="-6"/>
          <w:sz w:val="20"/>
          <w:szCs w:val="20"/>
        </w:rPr>
        <w:t xml:space="preserve"> </w:t>
      </w:r>
      <w:r w:rsidRPr="00E81FE4">
        <w:rPr>
          <w:sz w:val="20"/>
          <w:szCs w:val="20"/>
        </w:rPr>
        <w:t>Guna</w:t>
      </w:r>
      <w:r w:rsidRPr="00E81FE4">
        <w:rPr>
          <w:spacing w:val="-5"/>
          <w:sz w:val="20"/>
          <w:szCs w:val="20"/>
        </w:rPr>
        <w:t xml:space="preserve"> </w:t>
      </w:r>
      <w:r w:rsidRPr="00E81FE4">
        <w:rPr>
          <w:sz w:val="20"/>
          <w:szCs w:val="20"/>
        </w:rPr>
        <w:t>Memperoleh</w:t>
      </w:r>
      <w:r w:rsidRPr="00E81FE4">
        <w:rPr>
          <w:spacing w:val="-6"/>
          <w:sz w:val="20"/>
          <w:szCs w:val="20"/>
        </w:rPr>
        <w:t xml:space="preserve"> </w:t>
      </w:r>
      <w:r w:rsidRPr="00E81FE4">
        <w:rPr>
          <w:sz w:val="20"/>
          <w:szCs w:val="20"/>
        </w:rPr>
        <w:t>Gelar</w:t>
      </w:r>
      <w:r w:rsidRPr="00E81FE4">
        <w:rPr>
          <w:spacing w:val="-5"/>
          <w:sz w:val="20"/>
          <w:szCs w:val="20"/>
        </w:rPr>
        <w:t xml:space="preserve"> </w:t>
      </w:r>
      <w:r w:rsidRPr="00E81FE4">
        <w:rPr>
          <w:sz w:val="20"/>
          <w:szCs w:val="20"/>
        </w:rPr>
        <w:t>Magister</w:t>
      </w:r>
      <w:r w:rsidRPr="00E81FE4">
        <w:rPr>
          <w:spacing w:val="-5"/>
          <w:sz w:val="20"/>
          <w:szCs w:val="20"/>
          <w:lang w:val="en-GB"/>
        </w:rPr>
        <w:t xml:space="preserve"> </w:t>
      </w:r>
      <w:r w:rsidRPr="00E81FE4">
        <w:rPr>
          <w:sz w:val="20"/>
          <w:szCs w:val="20"/>
        </w:rPr>
        <w:t>Manajemen Pada Program Studi Magister Manajemen Konsentrasi Manajemen Pemasaran</w:t>
      </w:r>
    </w:p>
    <w:p w14:paraId="50EED7DC" w14:textId="0EDD13DF" w:rsidR="007D0933" w:rsidRDefault="007D0933" w:rsidP="007D0933">
      <w:pPr>
        <w:spacing w:line="360" w:lineRule="auto"/>
      </w:pPr>
    </w:p>
    <w:p w14:paraId="75DBE26B" w14:textId="77777777" w:rsidR="007D0933" w:rsidRDefault="007D0933" w:rsidP="007D0933">
      <w:pPr>
        <w:spacing w:before="45" w:line="360" w:lineRule="auto"/>
      </w:pPr>
    </w:p>
    <w:p w14:paraId="0F8A185D" w14:textId="392113A9" w:rsidR="007D0933" w:rsidRPr="00392856" w:rsidRDefault="00604DE8" w:rsidP="007D0933">
      <w:pPr>
        <w:ind w:left="190"/>
        <w:jc w:val="center"/>
        <w:rPr>
          <w:sz w:val="24"/>
          <w:szCs w:val="24"/>
        </w:rPr>
      </w:pPr>
      <w:r w:rsidRPr="00392856">
        <w:rPr>
          <w:sz w:val="24"/>
          <w:szCs w:val="24"/>
          <w:lang w:val="en-GB"/>
        </w:rPr>
        <w:t xml:space="preserve">     </w:t>
      </w:r>
      <w:r w:rsidR="007D0933" w:rsidRPr="00392856">
        <w:rPr>
          <w:sz w:val="24"/>
          <w:szCs w:val="24"/>
        </w:rPr>
        <w:t>Oleh</w:t>
      </w:r>
      <w:r w:rsidR="007D0933" w:rsidRPr="00392856">
        <w:rPr>
          <w:spacing w:val="-1"/>
          <w:sz w:val="24"/>
          <w:szCs w:val="24"/>
        </w:rPr>
        <w:t xml:space="preserve"> </w:t>
      </w:r>
      <w:r w:rsidR="007D0933" w:rsidRPr="00392856">
        <w:rPr>
          <w:spacing w:val="-10"/>
          <w:sz w:val="24"/>
          <w:szCs w:val="24"/>
        </w:rPr>
        <w:t>:</w:t>
      </w:r>
    </w:p>
    <w:p w14:paraId="1C0E0618" w14:textId="1AD1D960" w:rsidR="007D0933" w:rsidRPr="00392856" w:rsidRDefault="00604DE8" w:rsidP="007D0933">
      <w:pPr>
        <w:spacing w:before="124"/>
        <w:ind w:left="2483" w:right="2303"/>
        <w:jc w:val="center"/>
        <w:rPr>
          <w:b/>
          <w:sz w:val="24"/>
          <w:szCs w:val="24"/>
          <w:lang w:val="en-GB"/>
        </w:rPr>
      </w:pPr>
      <w:r w:rsidRPr="00392856">
        <w:rPr>
          <w:b/>
          <w:sz w:val="24"/>
          <w:szCs w:val="24"/>
          <w:lang w:val="en-GB"/>
        </w:rPr>
        <w:t xml:space="preserve">    </w:t>
      </w:r>
      <w:r w:rsidR="007D0933" w:rsidRPr="00392856">
        <w:rPr>
          <w:b/>
          <w:sz w:val="24"/>
          <w:szCs w:val="24"/>
          <w:lang w:val="en-GB"/>
        </w:rPr>
        <w:t>MAYANG ARUM SUNDA</w:t>
      </w:r>
    </w:p>
    <w:p w14:paraId="3FD55411" w14:textId="7AE9AACC" w:rsidR="007D0933" w:rsidRPr="00392856" w:rsidRDefault="00340C60" w:rsidP="007D0933">
      <w:pPr>
        <w:spacing w:before="124"/>
        <w:ind w:left="2483" w:right="2303"/>
        <w:jc w:val="center"/>
        <w:rPr>
          <w:b/>
          <w:sz w:val="24"/>
          <w:szCs w:val="24"/>
          <w:lang w:val="en-GB"/>
        </w:rPr>
      </w:pPr>
      <w:r w:rsidRPr="00392856">
        <w:rPr>
          <w:b/>
          <w:sz w:val="24"/>
          <w:szCs w:val="24"/>
          <w:lang w:val="en-GB"/>
        </w:rPr>
        <w:t>218020092</w:t>
      </w:r>
    </w:p>
    <w:p w14:paraId="7606F76D" w14:textId="5F5926B5" w:rsidR="007D0933" w:rsidRDefault="007D0933" w:rsidP="007D0933">
      <w:pPr>
        <w:spacing w:line="360" w:lineRule="auto"/>
        <w:rPr>
          <w:b/>
          <w:sz w:val="20"/>
        </w:rPr>
      </w:pPr>
    </w:p>
    <w:p w14:paraId="044EF5FB" w14:textId="77777777" w:rsidR="007D0933" w:rsidRDefault="003B6F49" w:rsidP="007D0933">
      <w:pPr>
        <w:spacing w:line="360" w:lineRule="auto"/>
        <w:rPr>
          <w:b/>
          <w:sz w:val="20"/>
        </w:rPr>
      </w:pPr>
      <w:r>
        <w:rPr>
          <w:noProof/>
        </w:rPr>
        <w:drawing>
          <wp:anchor distT="0" distB="0" distL="0" distR="0" simplePos="0" relativeHeight="251663360" behindDoc="1" locked="0" layoutInCell="1" allowOverlap="1" wp14:anchorId="443CE845" wp14:editId="5740541C">
            <wp:simplePos x="0" y="0"/>
            <wp:positionH relativeFrom="margin">
              <wp:posOffset>1987647</wp:posOffset>
            </wp:positionH>
            <wp:positionV relativeFrom="paragraph">
              <wp:posOffset>159189</wp:posOffset>
            </wp:positionV>
            <wp:extent cx="1287780" cy="1263015"/>
            <wp:effectExtent l="0" t="0" r="7620" b="0"/>
            <wp:wrapTopAndBottom/>
            <wp:docPr id="2" name="Image 1" descr="Description: D:\Data Foto Jan 2, 2018\IMG-20180116-WA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Description: D:\Data Foto Jan 2, 2018\IMG-20180116-WA0007.jpg"/>
                    <pic:cNvPicPr/>
                  </pic:nvPicPr>
                  <pic:blipFill>
                    <a:blip r:embed="rId8" cstate="print"/>
                    <a:stretch>
                      <a:fillRect/>
                    </a:stretch>
                  </pic:blipFill>
                  <pic:spPr>
                    <a:xfrm>
                      <a:off x="0" y="0"/>
                      <a:ext cx="1287780" cy="1263015"/>
                    </a:xfrm>
                    <a:prstGeom prst="rect">
                      <a:avLst/>
                    </a:prstGeom>
                  </pic:spPr>
                </pic:pic>
              </a:graphicData>
            </a:graphic>
            <wp14:sizeRelH relativeFrom="margin">
              <wp14:pctWidth>0</wp14:pctWidth>
            </wp14:sizeRelH>
            <wp14:sizeRelV relativeFrom="margin">
              <wp14:pctHeight>0</wp14:pctHeight>
            </wp14:sizeRelV>
          </wp:anchor>
        </w:drawing>
      </w:r>
    </w:p>
    <w:p w14:paraId="6A47D5F5" w14:textId="77777777" w:rsidR="003B6F49" w:rsidRDefault="003B6F49" w:rsidP="003B6F49">
      <w:pPr>
        <w:jc w:val="center"/>
        <w:rPr>
          <w:b/>
          <w:sz w:val="28"/>
        </w:rPr>
      </w:pPr>
    </w:p>
    <w:p w14:paraId="424EC26D" w14:textId="55DFC1B9" w:rsidR="003B6F49" w:rsidRDefault="003B6F49" w:rsidP="003B6F49">
      <w:pPr>
        <w:jc w:val="center"/>
        <w:rPr>
          <w:b/>
          <w:sz w:val="28"/>
        </w:rPr>
      </w:pPr>
    </w:p>
    <w:p w14:paraId="3E03F0E0" w14:textId="77777777" w:rsidR="003B6F49" w:rsidRDefault="003B6F49" w:rsidP="003B6F49">
      <w:pPr>
        <w:jc w:val="center"/>
        <w:rPr>
          <w:b/>
          <w:sz w:val="28"/>
        </w:rPr>
      </w:pPr>
    </w:p>
    <w:p w14:paraId="131269CF" w14:textId="383C9991" w:rsidR="007D0933" w:rsidRPr="00306302" w:rsidRDefault="007D0933" w:rsidP="003B6F49">
      <w:pPr>
        <w:jc w:val="center"/>
        <w:rPr>
          <w:b/>
          <w:sz w:val="28"/>
          <w:szCs w:val="28"/>
        </w:rPr>
      </w:pPr>
      <w:r w:rsidRPr="00306302">
        <w:rPr>
          <w:b/>
          <w:sz w:val="28"/>
          <w:szCs w:val="28"/>
        </w:rPr>
        <w:t>PROGRAM</w:t>
      </w:r>
      <w:r w:rsidRPr="00306302">
        <w:rPr>
          <w:b/>
          <w:spacing w:val="-18"/>
          <w:sz w:val="28"/>
          <w:szCs w:val="28"/>
        </w:rPr>
        <w:t xml:space="preserve"> </w:t>
      </w:r>
      <w:r w:rsidRPr="00306302">
        <w:rPr>
          <w:b/>
          <w:sz w:val="28"/>
          <w:szCs w:val="28"/>
        </w:rPr>
        <w:t>MAGISTER</w:t>
      </w:r>
      <w:r w:rsidRPr="00306302">
        <w:rPr>
          <w:b/>
          <w:spacing w:val="-17"/>
          <w:sz w:val="28"/>
          <w:szCs w:val="28"/>
        </w:rPr>
        <w:t xml:space="preserve"> </w:t>
      </w:r>
      <w:r w:rsidRPr="00306302">
        <w:rPr>
          <w:b/>
          <w:sz w:val="28"/>
          <w:szCs w:val="28"/>
        </w:rPr>
        <w:t>MANAJ</w:t>
      </w:r>
      <w:r w:rsidRPr="00306302">
        <w:rPr>
          <w:b/>
          <w:sz w:val="28"/>
          <w:szCs w:val="28"/>
          <w:lang w:val="en-GB"/>
        </w:rPr>
        <w:t>E</w:t>
      </w:r>
      <w:r w:rsidRPr="00306302">
        <w:rPr>
          <w:b/>
          <w:sz w:val="28"/>
          <w:szCs w:val="28"/>
        </w:rPr>
        <w:t xml:space="preserve">MEN </w:t>
      </w:r>
    </w:p>
    <w:p w14:paraId="7F1D88F9" w14:textId="77BBA03A" w:rsidR="007D0933" w:rsidRPr="00306302" w:rsidRDefault="007D0933" w:rsidP="003B6F49">
      <w:pPr>
        <w:jc w:val="center"/>
        <w:rPr>
          <w:b/>
          <w:sz w:val="28"/>
          <w:szCs w:val="28"/>
        </w:rPr>
      </w:pPr>
      <w:r w:rsidRPr="00306302">
        <w:rPr>
          <w:b/>
          <w:sz w:val="28"/>
          <w:szCs w:val="28"/>
        </w:rPr>
        <w:t>PASCASARJANA UNIVERSITAS PASUNDAN</w:t>
      </w:r>
      <w:r w:rsidRPr="00306302">
        <w:rPr>
          <w:b/>
          <w:spacing w:val="40"/>
          <w:sz w:val="28"/>
          <w:szCs w:val="28"/>
        </w:rPr>
        <w:t xml:space="preserve"> </w:t>
      </w:r>
    </w:p>
    <w:p w14:paraId="0CEB7710" w14:textId="2B1CA2A2" w:rsidR="00EE13AA" w:rsidRPr="00306302" w:rsidRDefault="007D0933" w:rsidP="003B6F49">
      <w:pPr>
        <w:jc w:val="center"/>
        <w:rPr>
          <w:b/>
          <w:spacing w:val="-2"/>
          <w:sz w:val="28"/>
          <w:szCs w:val="28"/>
        </w:rPr>
      </w:pPr>
      <w:r w:rsidRPr="00306302">
        <w:rPr>
          <w:b/>
          <w:spacing w:val="-2"/>
          <w:sz w:val="28"/>
          <w:szCs w:val="28"/>
        </w:rPr>
        <w:t>BANDUNG</w:t>
      </w:r>
    </w:p>
    <w:p w14:paraId="20B85C8B" w14:textId="332914BB" w:rsidR="004E576F" w:rsidRPr="00306302" w:rsidRDefault="007D0933" w:rsidP="003B6F49">
      <w:pPr>
        <w:jc w:val="center"/>
        <w:rPr>
          <w:b/>
          <w:spacing w:val="-2"/>
          <w:sz w:val="28"/>
          <w:szCs w:val="28"/>
          <w:lang w:val="en-GB"/>
        </w:rPr>
        <w:sectPr w:rsidR="004E576F" w:rsidRPr="00306302" w:rsidSect="00685182">
          <w:headerReference w:type="default" r:id="rId9"/>
          <w:footerReference w:type="default" r:id="rId10"/>
          <w:pgSz w:w="11910" w:h="16840"/>
          <w:pgMar w:top="2268" w:right="1701" w:bottom="1701" w:left="2268" w:header="1135" w:footer="0" w:gutter="0"/>
          <w:cols w:space="720"/>
          <w:titlePg/>
          <w:docGrid w:linePitch="299"/>
        </w:sectPr>
      </w:pPr>
      <w:r w:rsidRPr="00306302">
        <w:rPr>
          <w:b/>
          <w:spacing w:val="-2"/>
          <w:sz w:val="28"/>
          <w:szCs w:val="28"/>
          <w:lang w:val="en-GB"/>
        </w:rPr>
        <w:t>202</w:t>
      </w:r>
      <w:r w:rsidR="008F3488" w:rsidRPr="00306302">
        <w:rPr>
          <w:b/>
          <w:spacing w:val="-2"/>
          <w:sz w:val="28"/>
          <w:szCs w:val="28"/>
          <w:lang w:val="en-GB"/>
        </w:rPr>
        <w:t>5</w:t>
      </w:r>
    </w:p>
    <w:p w14:paraId="2FEA214A" w14:textId="27166FEA" w:rsidR="008F3488" w:rsidRPr="009F09B7" w:rsidRDefault="00306302" w:rsidP="008F3488">
      <w:pPr>
        <w:pStyle w:val="Heading1"/>
        <w:ind w:left="0"/>
      </w:pPr>
      <w:bookmarkStart w:id="0" w:name="_Toc191481340"/>
      <w:bookmarkStart w:id="1" w:name="_Toc192774743"/>
      <w:bookmarkStart w:id="2" w:name="_Toc193031793"/>
      <w:bookmarkStart w:id="3" w:name="_Toc193206828"/>
      <w:bookmarkStart w:id="4" w:name="_Toc193285340"/>
      <w:bookmarkStart w:id="5" w:name="_Toc193489326"/>
      <w:bookmarkStart w:id="6" w:name="_Toc200634984"/>
      <w:r>
        <w:rPr>
          <w:lang w:val="en-GB"/>
        </w:rPr>
        <w:lastRenderedPageBreak/>
        <w:t xml:space="preserve">LEMBAR </w:t>
      </w:r>
      <w:r w:rsidR="008F3488" w:rsidRPr="009F09B7">
        <w:t>PENGESAHAN</w:t>
      </w:r>
      <w:bookmarkEnd w:id="0"/>
      <w:bookmarkEnd w:id="1"/>
      <w:bookmarkEnd w:id="2"/>
      <w:bookmarkEnd w:id="3"/>
      <w:bookmarkEnd w:id="4"/>
      <w:bookmarkEnd w:id="5"/>
      <w:bookmarkEnd w:id="6"/>
    </w:p>
    <w:p w14:paraId="440BD4C5" w14:textId="77777777" w:rsidR="008F3488" w:rsidRPr="009F09B7" w:rsidRDefault="008F3488" w:rsidP="008F3488">
      <w:pPr>
        <w:jc w:val="center"/>
        <w:rPr>
          <w:bCs/>
          <w:lang w:val="sv-SE"/>
        </w:rPr>
      </w:pPr>
    </w:p>
    <w:p w14:paraId="0641B4B6" w14:textId="77777777" w:rsidR="00306302" w:rsidRPr="00340C60" w:rsidRDefault="00306302" w:rsidP="00340C60">
      <w:pPr>
        <w:spacing w:before="325"/>
        <w:ind w:right="3" w:firstLine="6"/>
        <w:jc w:val="center"/>
        <w:rPr>
          <w:b/>
          <w:sz w:val="24"/>
          <w:szCs w:val="24"/>
        </w:rPr>
      </w:pPr>
      <w:r w:rsidRPr="00340C60">
        <w:rPr>
          <w:b/>
          <w:sz w:val="24"/>
          <w:szCs w:val="24"/>
        </w:rPr>
        <w:t>PENGARUH KUALITAS PRODUK DAN HARGA TERHADAP</w:t>
      </w:r>
      <w:r w:rsidRPr="00340C60">
        <w:rPr>
          <w:b/>
          <w:spacing w:val="-11"/>
          <w:sz w:val="24"/>
          <w:szCs w:val="24"/>
        </w:rPr>
        <w:t xml:space="preserve"> </w:t>
      </w:r>
      <w:r w:rsidRPr="00340C60">
        <w:rPr>
          <w:b/>
          <w:sz w:val="24"/>
          <w:szCs w:val="24"/>
        </w:rPr>
        <w:t>CITRA</w:t>
      </w:r>
      <w:r w:rsidRPr="00340C60">
        <w:rPr>
          <w:b/>
          <w:spacing w:val="-9"/>
          <w:sz w:val="24"/>
          <w:szCs w:val="24"/>
        </w:rPr>
        <w:t xml:space="preserve"> </w:t>
      </w:r>
      <w:r w:rsidRPr="00340C60">
        <w:rPr>
          <w:b/>
          <w:sz w:val="24"/>
          <w:szCs w:val="24"/>
        </w:rPr>
        <w:t>MEREK</w:t>
      </w:r>
      <w:r w:rsidRPr="00340C60">
        <w:rPr>
          <w:b/>
          <w:spacing w:val="-10"/>
          <w:sz w:val="24"/>
          <w:szCs w:val="24"/>
        </w:rPr>
        <w:t xml:space="preserve"> </w:t>
      </w:r>
      <w:r w:rsidRPr="00340C60">
        <w:rPr>
          <w:b/>
          <w:sz w:val="24"/>
          <w:szCs w:val="24"/>
        </w:rPr>
        <w:t>SERTA</w:t>
      </w:r>
      <w:r w:rsidRPr="00340C60">
        <w:rPr>
          <w:b/>
          <w:spacing w:val="-9"/>
          <w:sz w:val="24"/>
          <w:szCs w:val="24"/>
        </w:rPr>
        <w:t xml:space="preserve"> </w:t>
      </w:r>
      <w:r w:rsidRPr="00340C60">
        <w:rPr>
          <w:b/>
          <w:sz w:val="24"/>
          <w:szCs w:val="24"/>
        </w:rPr>
        <w:t>IMPLIKASINYA PADA KEPUASAN PELANGGAN</w:t>
      </w:r>
    </w:p>
    <w:p w14:paraId="21BE6FE1" w14:textId="77777777" w:rsidR="00306302" w:rsidRPr="00340C60" w:rsidRDefault="00306302" w:rsidP="00340C60">
      <w:pPr>
        <w:ind w:right="3"/>
        <w:jc w:val="center"/>
        <w:rPr>
          <w:b/>
          <w:bCs/>
          <w:sz w:val="24"/>
          <w:szCs w:val="24"/>
        </w:rPr>
      </w:pPr>
      <w:r w:rsidRPr="00340C60">
        <w:rPr>
          <w:b/>
          <w:bCs/>
          <w:sz w:val="24"/>
          <w:szCs w:val="24"/>
        </w:rPr>
        <w:t>(Suatu</w:t>
      </w:r>
      <w:r w:rsidRPr="00340C60">
        <w:rPr>
          <w:b/>
          <w:bCs/>
          <w:spacing w:val="-3"/>
          <w:sz w:val="24"/>
          <w:szCs w:val="24"/>
        </w:rPr>
        <w:t xml:space="preserve"> </w:t>
      </w:r>
      <w:r w:rsidRPr="00340C60">
        <w:rPr>
          <w:b/>
          <w:bCs/>
          <w:sz w:val="24"/>
          <w:szCs w:val="24"/>
        </w:rPr>
        <w:t>Survei</w:t>
      </w:r>
      <w:r w:rsidRPr="00340C60">
        <w:rPr>
          <w:b/>
          <w:bCs/>
          <w:spacing w:val="-3"/>
          <w:sz w:val="24"/>
          <w:szCs w:val="24"/>
        </w:rPr>
        <w:t xml:space="preserve"> </w:t>
      </w:r>
      <w:r w:rsidRPr="00340C60">
        <w:rPr>
          <w:b/>
          <w:bCs/>
          <w:sz w:val="24"/>
          <w:szCs w:val="24"/>
        </w:rPr>
        <w:t>Pada</w:t>
      </w:r>
      <w:r w:rsidRPr="00340C60">
        <w:rPr>
          <w:b/>
          <w:bCs/>
          <w:spacing w:val="-1"/>
          <w:sz w:val="24"/>
          <w:szCs w:val="24"/>
        </w:rPr>
        <w:t xml:space="preserve"> </w:t>
      </w:r>
      <w:r w:rsidRPr="00340C60">
        <w:rPr>
          <w:b/>
          <w:bCs/>
          <w:sz w:val="24"/>
          <w:szCs w:val="24"/>
        </w:rPr>
        <w:t>Minuman</w:t>
      </w:r>
      <w:r w:rsidRPr="00340C60">
        <w:rPr>
          <w:b/>
          <w:bCs/>
          <w:sz w:val="24"/>
          <w:szCs w:val="24"/>
          <w:lang w:val="en-GB"/>
        </w:rPr>
        <w:t xml:space="preserve"> </w:t>
      </w:r>
      <w:proofErr w:type="spellStart"/>
      <w:r w:rsidRPr="00340C60">
        <w:rPr>
          <w:b/>
          <w:bCs/>
          <w:sz w:val="24"/>
          <w:szCs w:val="24"/>
          <w:lang w:val="en-GB"/>
        </w:rPr>
        <w:t>Energi</w:t>
      </w:r>
      <w:proofErr w:type="spellEnd"/>
      <w:r w:rsidRPr="00340C60">
        <w:rPr>
          <w:b/>
          <w:bCs/>
          <w:sz w:val="24"/>
          <w:szCs w:val="24"/>
          <w:lang w:val="en-GB"/>
        </w:rPr>
        <w:t xml:space="preserve"> </w:t>
      </w:r>
      <w:proofErr w:type="spellStart"/>
      <w:r w:rsidRPr="00340C60">
        <w:rPr>
          <w:b/>
          <w:bCs/>
          <w:sz w:val="24"/>
          <w:szCs w:val="24"/>
          <w:lang w:val="en-GB"/>
        </w:rPr>
        <w:t>Kratindaeng</w:t>
      </w:r>
      <w:proofErr w:type="spellEnd"/>
      <w:r w:rsidRPr="00340C60">
        <w:rPr>
          <w:b/>
          <w:bCs/>
          <w:sz w:val="24"/>
          <w:szCs w:val="24"/>
        </w:rPr>
        <w:t xml:space="preserve"> di</w:t>
      </w:r>
      <w:r w:rsidRPr="00340C60">
        <w:rPr>
          <w:b/>
          <w:bCs/>
          <w:spacing w:val="-2"/>
          <w:sz w:val="24"/>
          <w:szCs w:val="24"/>
        </w:rPr>
        <w:t xml:space="preserve"> </w:t>
      </w:r>
      <w:r w:rsidRPr="00340C60">
        <w:rPr>
          <w:b/>
          <w:bCs/>
          <w:sz w:val="24"/>
          <w:szCs w:val="24"/>
        </w:rPr>
        <w:t xml:space="preserve">Kota </w:t>
      </w:r>
      <w:r w:rsidRPr="00340C60">
        <w:rPr>
          <w:b/>
          <w:bCs/>
          <w:spacing w:val="-2"/>
          <w:sz w:val="24"/>
          <w:szCs w:val="24"/>
        </w:rPr>
        <w:t>Bandung)</w:t>
      </w:r>
    </w:p>
    <w:p w14:paraId="5D56524B" w14:textId="77777777" w:rsidR="00340C60" w:rsidRDefault="00340C60" w:rsidP="00340C60">
      <w:pPr>
        <w:ind w:right="3"/>
        <w:jc w:val="center"/>
        <w:rPr>
          <w:b/>
          <w:bCs/>
          <w:i/>
          <w:iCs/>
          <w:sz w:val="24"/>
          <w:szCs w:val="24"/>
          <w:lang w:val="en-ID" w:eastAsia="en-ID"/>
        </w:rPr>
      </w:pPr>
    </w:p>
    <w:p w14:paraId="1A230A8A" w14:textId="6A691BA4" w:rsidR="008F3488" w:rsidRPr="009F09B7" w:rsidRDefault="00306302" w:rsidP="00340C60">
      <w:pPr>
        <w:ind w:right="3"/>
        <w:jc w:val="center"/>
        <w:rPr>
          <w:bCs/>
          <w:szCs w:val="24"/>
          <w:lang w:val="sv-SE"/>
        </w:rPr>
      </w:pPr>
      <w:r w:rsidRPr="00340C60">
        <w:rPr>
          <w:b/>
          <w:bCs/>
          <w:i/>
          <w:iCs/>
          <w:sz w:val="24"/>
          <w:szCs w:val="24"/>
          <w:lang w:val="en-ID" w:eastAsia="en-ID"/>
        </w:rPr>
        <w:t>THE INFLUENCE OF PRODUCT QUALITY AND PRICE ON BRAND IMAGE AND ITS IMPLICATIONS ON CUSTOMER SATISFACTION</w:t>
      </w:r>
      <w:r w:rsidRPr="00340C60">
        <w:rPr>
          <w:b/>
          <w:bCs/>
          <w:i/>
          <w:iCs/>
          <w:sz w:val="24"/>
          <w:szCs w:val="24"/>
          <w:lang w:val="en-ID" w:eastAsia="en-ID"/>
        </w:rPr>
        <w:br/>
        <w:t xml:space="preserve">(A Survey On </w:t>
      </w:r>
      <w:proofErr w:type="spellStart"/>
      <w:r w:rsidRPr="00340C60">
        <w:rPr>
          <w:b/>
          <w:bCs/>
          <w:i/>
          <w:iCs/>
          <w:sz w:val="24"/>
          <w:szCs w:val="24"/>
          <w:lang w:val="en-ID" w:eastAsia="en-ID"/>
        </w:rPr>
        <w:t>Kratindaeng</w:t>
      </w:r>
      <w:proofErr w:type="spellEnd"/>
      <w:r w:rsidRPr="00340C60">
        <w:rPr>
          <w:b/>
          <w:bCs/>
          <w:i/>
          <w:iCs/>
          <w:sz w:val="24"/>
          <w:szCs w:val="24"/>
          <w:lang w:val="en-ID" w:eastAsia="en-ID"/>
        </w:rPr>
        <w:t xml:space="preserve"> Energy Drink In Bandung City</w:t>
      </w:r>
      <w:r w:rsidR="00340C60">
        <w:rPr>
          <w:b/>
          <w:bCs/>
          <w:i/>
          <w:iCs/>
          <w:sz w:val="28"/>
          <w:szCs w:val="28"/>
          <w:lang w:val="en-ID" w:eastAsia="en-ID"/>
        </w:rPr>
        <w:t>)</w:t>
      </w:r>
      <w:r w:rsidR="008F3488" w:rsidRPr="009F09B7">
        <w:rPr>
          <w:b/>
          <w:sz w:val="24"/>
          <w:szCs w:val="24"/>
        </w:rPr>
        <w:t xml:space="preserve">       </w:t>
      </w:r>
    </w:p>
    <w:p w14:paraId="3C4AC3F6" w14:textId="77777777" w:rsidR="00340C60" w:rsidRDefault="00340C60" w:rsidP="008F3488">
      <w:pPr>
        <w:spacing w:line="480" w:lineRule="auto"/>
        <w:ind w:right="-1"/>
        <w:jc w:val="center"/>
        <w:rPr>
          <w:b/>
          <w:sz w:val="24"/>
          <w:szCs w:val="28"/>
          <w:lang w:val="en-GB"/>
        </w:rPr>
      </w:pPr>
    </w:p>
    <w:p w14:paraId="4D5814B1" w14:textId="53A000C7" w:rsidR="008F3488" w:rsidRPr="009F09B7" w:rsidRDefault="004D4AD2" w:rsidP="008F3488">
      <w:pPr>
        <w:spacing w:line="480" w:lineRule="auto"/>
        <w:ind w:right="-1"/>
        <w:jc w:val="center"/>
        <w:rPr>
          <w:b/>
          <w:sz w:val="24"/>
          <w:szCs w:val="28"/>
          <w:lang w:val="en-GB"/>
        </w:rPr>
      </w:pPr>
      <w:r>
        <w:rPr>
          <w:b/>
          <w:sz w:val="24"/>
          <w:szCs w:val="28"/>
          <w:lang w:val="en-GB"/>
        </w:rPr>
        <w:t>DRAFT TESIS</w:t>
      </w:r>
    </w:p>
    <w:p w14:paraId="471EABDB" w14:textId="77777777" w:rsidR="008F3488" w:rsidRPr="009F09B7" w:rsidRDefault="008F3488" w:rsidP="008F3488">
      <w:pPr>
        <w:spacing w:line="480" w:lineRule="auto"/>
        <w:ind w:right="-1"/>
        <w:jc w:val="center"/>
        <w:rPr>
          <w:bCs/>
          <w:sz w:val="24"/>
          <w:szCs w:val="28"/>
          <w:lang w:val="en-GB"/>
        </w:rPr>
      </w:pPr>
    </w:p>
    <w:p w14:paraId="58DF2ABE" w14:textId="77777777" w:rsidR="008F3488" w:rsidRPr="00392856" w:rsidRDefault="008F3488" w:rsidP="008F3488">
      <w:pPr>
        <w:jc w:val="center"/>
        <w:rPr>
          <w:sz w:val="24"/>
          <w:szCs w:val="24"/>
        </w:rPr>
      </w:pPr>
      <w:r w:rsidRPr="00392856">
        <w:rPr>
          <w:sz w:val="24"/>
          <w:szCs w:val="24"/>
          <w:lang w:val="en-GB"/>
        </w:rPr>
        <w:t xml:space="preserve">     </w:t>
      </w:r>
      <w:r w:rsidRPr="00392856">
        <w:rPr>
          <w:sz w:val="24"/>
          <w:szCs w:val="24"/>
        </w:rPr>
        <w:t>Oleh</w:t>
      </w:r>
      <w:r w:rsidRPr="00392856">
        <w:rPr>
          <w:spacing w:val="-1"/>
          <w:sz w:val="24"/>
          <w:szCs w:val="24"/>
        </w:rPr>
        <w:t xml:space="preserve"> </w:t>
      </w:r>
      <w:r w:rsidRPr="00392856">
        <w:rPr>
          <w:spacing w:val="-10"/>
          <w:sz w:val="24"/>
          <w:szCs w:val="24"/>
        </w:rPr>
        <w:t>:</w:t>
      </w:r>
    </w:p>
    <w:p w14:paraId="0477A43A" w14:textId="77777777" w:rsidR="008F3488" w:rsidRPr="00392856" w:rsidRDefault="008F3488" w:rsidP="008F3488">
      <w:pPr>
        <w:spacing w:before="124"/>
        <w:ind w:left="2483" w:right="2303"/>
        <w:jc w:val="center"/>
        <w:rPr>
          <w:b/>
          <w:sz w:val="24"/>
          <w:szCs w:val="24"/>
          <w:lang w:val="en-GB"/>
        </w:rPr>
      </w:pPr>
      <w:r w:rsidRPr="00392856">
        <w:rPr>
          <w:b/>
          <w:sz w:val="24"/>
          <w:szCs w:val="24"/>
          <w:lang w:val="en-GB"/>
        </w:rPr>
        <w:t xml:space="preserve">    MAYANG ARUM SUNDA</w:t>
      </w:r>
    </w:p>
    <w:p w14:paraId="4B13A163" w14:textId="77777777" w:rsidR="00340C60" w:rsidRPr="00392856" w:rsidRDefault="00340C60" w:rsidP="00340C60">
      <w:pPr>
        <w:spacing w:before="124"/>
        <w:ind w:left="2483" w:right="2303"/>
        <w:jc w:val="center"/>
        <w:rPr>
          <w:b/>
          <w:sz w:val="24"/>
          <w:szCs w:val="24"/>
          <w:lang w:val="en-GB"/>
        </w:rPr>
      </w:pPr>
      <w:r w:rsidRPr="00392856">
        <w:rPr>
          <w:b/>
          <w:sz w:val="24"/>
          <w:szCs w:val="24"/>
          <w:lang w:val="en-GB"/>
        </w:rPr>
        <w:t>218020092</w:t>
      </w:r>
    </w:p>
    <w:p w14:paraId="4EA9013C" w14:textId="77777777" w:rsidR="008F3488" w:rsidRPr="007D0933" w:rsidRDefault="008F3488" w:rsidP="008F3488">
      <w:pPr>
        <w:spacing w:before="124"/>
        <w:ind w:left="2483" w:right="2303"/>
        <w:jc w:val="center"/>
        <w:rPr>
          <w:b/>
          <w:sz w:val="24"/>
          <w:lang w:val="en-GB"/>
        </w:rPr>
      </w:pPr>
    </w:p>
    <w:p w14:paraId="25997319" w14:textId="77777777" w:rsidR="008F3488" w:rsidRPr="009F09B7" w:rsidRDefault="008F3488" w:rsidP="008F3488">
      <w:pPr>
        <w:spacing w:line="360" w:lineRule="auto"/>
        <w:jc w:val="center"/>
        <w:rPr>
          <w:bCs/>
          <w:szCs w:val="24"/>
        </w:rPr>
      </w:pPr>
    </w:p>
    <w:p w14:paraId="13CF8220" w14:textId="77777777" w:rsidR="004D4AD2" w:rsidRPr="00306302" w:rsidRDefault="004D4AD2" w:rsidP="004D4AD2">
      <w:pPr>
        <w:jc w:val="center"/>
        <w:rPr>
          <w:bCs/>
          <w:sz w:val="20"/>
          <w:szCs w:val="20"/>
        </w:rPr>
      </w:pPr>
      <w:bookmarkStart w:id="7" w:name="_Hlk200782152"/>
      <w:r w:rsidRPr="00306302">
        <w:rPr>
          <w:bCs/>
          <w:sz w:val="20"/>
          <w:szCs w:val="20"/>
        </w:rPr>
        <w:t xml:space="preserve">Draft tesis ini telah memenuhi persyaratan karya tulis ilmiah </w:t>
      </w:r>
    </w:p>
    <w:p w14:paraId="1ABFAFF6" w14:textId="77777777" w:rsidR="004D4AD2" w:rsidRPr="00306302" w:rsidRDefault="004D4AD2" w:rsidP="004D4AD2">
      <w:pPr>
        <w:jc w:val="center"/>
        <w:rPr>
          <w:bCs/>
          <w:sz w:val="20"/>
          <w:szCs w:val="20"/>
        </w:rPr>
      </w:pPr>
      <w:r w:rsidRPr="00306302">
        <w:rPr>
          <w:bCs/>
          <w:sz w:val="20"/>
          <w:szCs w:val="20"/>
        </w:rPr>
        <w:t xml:space="preserve">dan telah disetujui oleh Tim Pembimbing untuk diujikan dalam Sidang Tugas Akhir </w:t>
      </w:r>
    </w:p>
    <w:p w14:paraId="46CE3BE5" w14:textId="366E777A" w:rsidR="004D4AD2" w:rsidRPr="00306302" w:rsidRDefault="004D4AD2" w:rsidP="004D4AD2">
      <w:pPr>
        <w:jc w:val="center"/>
        <w:rPr>
          <w:bCs/>
          <w:sz w:val="20"/>
          <w:szCs w:val="20"/>
          <w:lang w:val="en-GB"/>
        </w:rPr>
      </w:pPr>
      <w:r w:rsidRPr="00306302">
        <w:rPr>
          <w:bCs/>
          <w:sz w:val="20"/>
          <w:szCs w:val="20"/>
        </w:rPr>
        <w:t>Guna Memperoleh Gelar Magister Manajemen Konsentrasi Manajemen</w:t>
      </w:r>
      <w:r w:rsidRPr="00306302">
        <w:rPr>
          <w:bCs/>
          <w:sz w:val="20"/>
          <w:szCs w:val="20"/>
          <w:lang w:val="en-GB"/>
        </w:rPr>
        <w:t xml:space="preserve"> </w:t>
      </w:r>
      <w:proofErr w:type="spellStart"/>
      <w:r w:rsidRPr="00306302">
        <w:rPr>
          <w:bCs/>
          <w:sz w:val="20"/>
          <w:szCs w:val="20"/>
          <w:lang w:val="en-GB"/>
        </w:rPr>
        <w:t>Pemasaran</w:t>
      </w:r>
      <w:proofErr w:type="spellEnd"/>
    </w:p>
    <w:bookmarkEnd w:id="7"/>
    <w:p w14:paraId="70DC9DA0" w14:textId="77777777" w:rsidR="004D4AD2" w:rsidRPr="00306302" w:rsidRDefault="004D4AD2" w:rsidP="004D4AD2">
      <w:pPr>
        <w:ind w:left="1683"/>
        <w:jc w:val="center"/>
        <w:rPr>
          <w:b/>
          <w:bCs/>
          <w:sz w:val="20"/>
          <w:szCs w:val="20"/>
        </w:rPr>
      </w:pPr>
    </w:p>
    <w:p w14:paraId="09F62739" w14:textId="77777777" w:rsidR="008F3488" w:rsidRPr="009F09B7" w:rsidRDefault="008F3488" w:rsidP="008F3488">
      <w:pPr>
        <w:ind w:right="-1"/>
        <w:jc w:val="center"/>
        <w:rPr>
          <w:bCs/>
          <w:sz w:val="24"/>
          <w:szCs w:val="24"/>
        </w:rPr>
      </w:pPr>
    </w:p>
    <w:p w14:paraId="3BE33473" w14:textId="2A4BDB41" w:rsidR="008F3488" w:rsidRDefault="008F3488" w:rsidP="008F3488">
      <w:pPr>
        <w:spacing w:line="480" w:lineRule="auto"/>
        <w:ind w:right="-1"/>
        <w:jc w:val="center"/>
        <w:rPr>
          <w:bCs/>
          <w:sz w:val="24"/>
          <w:szCs w:val="28"/>
          <w:lang w:val="en-GB"/>
        </w:rPr>
      </w:pPr>
      <w:r w:rsidRPr="009F09B7">
        <w:rPr>
          <w:bCs/>
          <w:sz w:val="24"/>
          <w:szCs w:val="28"/>
        </w:rPr>
        <w:t xml:space="preserve">Bandung, </w:t>
      </w:r>
      <w:proofErr w:type="spellStart"/>
      <w:r w:rsidR="00ED459F">
        <w:rPr>
          <w:bCs/>
          <w:sz w:val="24"/>
          <w:szCs w:val="28"/>
          <w:lang w:val="en-GB"/>
        </w:rPr>
        <w:t>Juni</w:t>
      </w:r>
      <w:proofErr w:type="spellEnd"/>
      <w:r w:rsidRPr="009F09B7">
        <w:rPr>
          <w:bCs/>
          <w:sz w:val="24"/>
          <w:szCs w:val="28"/>
        </w:rPr>
        <w:t xml:space="preserve"> 202</w:t>
      </w:r>
      <w:r w:rsidRPr="009F09B7">
        <w:rPr>
          <w:bCs/>
          <w:sz w:val="24"/>
          <w:szCs w:val="28"/>
          <w:lang w:val="en-GB"/>
        </w:rPr>
        <w:t>5</w:t>
      </w:r>
    </w:p>
    <w:p w14:paraId="434B74B9" w14:textId="2828AF8B" w:rsidR="008F3488" w:rsidRPr="009F09B7" w:rsidRDefault="008F3488" w:rsidP="008F3488">
      <w:pPr>
        <w:spacing w:line="480" w:lineRule="auto"/>
        <w:ind w:right="-1"/>
        <w:jc w:val="center"/>
        <w:rPr>
          <w:bCs/>
          <w:sz w:val="24"/>
          <w:szCs w:val="28"/>
        </w:rPr>
      </w:pPr>
      <w:r w:rsidRPr="009F09B7">
        <w:rPr>
          <w:bCs/>
          <w:sz w:val="24"/>
          <w:szCs w:val="28"/>
        </w:rPr>
        <w:t>.</w:t>
      </w:r>
    </w:p>
    <w:p w14:paraId="40C9ADD5" w14:textId="77777777" w:rsidR="008F3488" w:rsidRPr="009F09B7" w:rsidRDefault="008F3488" w:rsidP="008F3488">
      <w:pPr>
        <w:jc w:val="center"/>
        <w:rPr>
          <w:bCs/>
          <w:szCs w:val="24"/>
          <w:u w:val="single"/>
        </w:rPr>
      </w:pPr>
    </w:p>
    <w:p w14:paraId="141E88F1" w14:textId="02BC2222" w:rsidR="008F3488" w:rsidRDefault="008F3488" w:rsidP="008F3488">
      <w:pPr>
        <w:jc w:val="center"/>
        <w:rPr>
          <w:bCs/>
          <w:szCs w:val="24"/>
          <w:u w:val="single"/>
        </w:rPr>
      </w:pPr>
    </w:p>
    <w:p w14:paraId="06761233" w14:textId="7AA4E992" w:rsidR="008F3488" w:rsidRDefault="008F3488" w:rsidP="008F3488">
      <w:pPr>
        <w:jc w:val="center"/>
        <w:rPr>
          <w:bCs/>
          <w:szCs w:val="24"/>
          <w:u w:val="single"/>
        </w:rPr>
      </w:pPr>
    </w:p>
    <w:p w14:paraId="23A17BF8" w14:textId="77777777" w:rsidR="008F3488" w:rsidRPr="009F09B7" w:rsidRDefault="008F3488" w:rsidP="008F3488">
      <w:pPr>
        <w:jc w:val="center"/>
        <w:rPr>
          <w:bCs/>
          <w:szCs w:val="24"/>
          <w:u w:val="single"/>
        </w:rPr>
      </w:pPr>
    </w:p>
    <w:p w14:paraId="4FDA15C4" w14:textId="77777777" w:rsidR="008F3488" w:rsidRDefault="008F3488" w:rsidP="008F3488">
      <w:pPr>
        <w:jc w:val="center"/>
        <w:rPr>
          <w:bCs/>
          <w:sz w:val="24"/>
          <w:szCs w:val="24"/>
          <w:lang w:val="en-GB"/>
        </w:rPr>
      </w:pPr>
      <w:r w:rsidRPr="009F09B7">
        <w:rPr>
          <w:b/>
          <w:sz w:val="24"/>
          <w:szCs w:val="28"/>
          <w:u w:val="single"/>
        </w:rPr>
        <w:t>Dr. H. Undang Juju, SE, M.P</w:t>
      </w:r>
      <w:r w:rsidRPr="009F09B7">
        <w:rPr>
          <w:bCs/>
          <w:sz w:val="24"/>
          <w:szCs w:val="24"/>
          <w:lang w:val="en-GB"/>
        </w:rPr>
        <w:t xml:space="preserve">    </w:t>
      </w:r>
    </w:p>
    <w:p w14:paraId="0A58A5E6" w14:textId="4432119A" w:rsidR="008F3488" w:rsidRPr="009F09B7" w:rsidRDefault="008F3488" w:rsidP="008F3488">
      <w:pPr>
        <w:jc w:val="center"/>
        <w:rPr>
          <w:bCs/>
          <w:sz w:val="24"/>
          <w:szCs w:val="24"/>
          <w:lang w:val="en-GB"/>
        </w:rPr>
      </w:pPr>
      <w:r w:rsidRPr="009F09B7">
        <w:rPr>
          <w:bCs/>
          <w:sz w:val="24"/>
          <w:szCs w:val="24"/>
        </w:rPr>
        <w:t>Pembimbing Utama</w:t>
      </w:r>
    </w:p>
    <w:p w14:paraId="05E11930" w14:textId="77777777" w:rsidR="008F3488" w:rsidRPr="009F09B7" w:rsidRDefault="008F3488" w:rsidP="008F3488">
      <w:pPr>
        <w:rPr>
          <w:bCs/>
          <w:szCs w:val="24"/>
        </w:rPr>
      </w:pPr>
    </w:p>
    <w:p w14:paraId="278FF57F" w14:textId="165FE829" w:rsidR="008F3488" w:rsidRDefault="008F3488" w:rsidP="008F3488">
      <w:pPr>
        <w:rPr>
          <w:bCs/>
          <w:szCs w:val="24"/>
        </w:rPr>
      </w:pPr>
    </w:p>
    <w:p w14:paraId="785A3233" w14:textId="3744CF68" w:rsidR="008F3488" w:rsidRDefault="008F3488" w:rsidP="008F3488">
      <w:pPr>
        <w:rPr>
          <w:bCs/>
          <w:szCs w:val="24"/>
        </w:rPr>
      </w:pPr>
    </w:p>
    <w:p w14:paraId="65D58C71" w14:textId="4C79A5B7" w:rsidR="008F3488" w:rsidRDefault="008F3488" w:rsidP="008F3488">
      <w:pPr>
        <w:rPr>
          <w:bCs/>
          <w:szCs w:val="24"/>
        </w:rPr>
      </w:pPr>
    </w:p>
    <w:p w14:paraId="71D72F13" w14:textId="6735E4AF" w:rsidR="008F3488" w:rsidRDefault="008F3488" w:rsidP="008F3488">
      <w:pPr>
        <w:rPr>
          <w:bCs/>
          <w:szCs w:val="24"/>
        </w:rPr>
      </w:pPr>
    </w:p>
    <w:p w14:paraId="19930649" w14:textId="44A12B6B" w:rsidR="008F3488" w:rsidRDefault="008F3488" w:rsidP="008F3488">
      <w:pPr>
        <w:rPr>
          <w:bCs/>
          <w:szCs w:val="24"/>
        </w:rPr>
      </w:pPr>
    </w:p>
    <w:p w14:paraId="59797E43" w14:textId="77777777" w:rsidR="008F3488" w:rsidRPr="009F09B7" w:rsidRDefault="008F3488" w:rsidP="008F3488">
      <w:pPr>
        <w:rPr>
          <w:bCs/>
          <w:szCs w:val="24"/>
        </w:rPr>
      </w:pPr>
    </w:p>
    <w:p w14:paraId="58C9BF4F" w14:textId="77777777" w:rsidR="008F3488" w:rsidRPr="009F09B7" w:rsidRDefault="008F3488" w:rsidP="008F3488">
      <w:pPr>
        <w:rPr>
          <w:bCs/>
          <w:szCs w:val="24"/>
        </w:rPr>
      </w:pPr>
    </w:p>
    <w:p w14:paraId="4EBD200D" w14:textId="77777777" w:rsidR="008F3488" w:rsidRPr="009F09B7" w:rsidRDefault="008F3488" w:rsidP="008F3488">
      <w:pPr>
        <w:rPr>
          <w:sz w:val="52"/>
          <w:szCs w:val="24"/>
        </w:rPr>
      </w:pPr>
      <w:r w:rsidRPr="009F09B7">
        <w:rPr>
          <w:b/>
          <w:bCs/>
          <w:sz w:val="24"/>
          <w:szCs w:val="24"/>
          <w:u w:val="single"/>
        </w:rPr>
        <w:t>Prof. Dr. H. Bambang Heru Purwanto, M.S</w:t>
      </w:r>
      <w:r w:rsidRPr="009F09B7">
        <w:rPr>
          <w:sz w:val="24"/>
          <w:szCs w:val="24"/>
          <w:lang w:val="en-GB"/>
        </w:rPr>
        <w:t xml:space="preserve">       </w:t>
      </w:r>
      <w:r w:rsidRPr="009F09B7">
        <w:rPr>
          <w:b/>
          <w:sz w:val="24"/>
          <w:szCs w:val="28"/>
          <w:u w:val="single"/>
        </w:rPr>
        <w:t>Dr. H. Undang Juju, SE, M.P</w:t>
      </w:r>
    </w:p>
    <w:p w14:paraId="490E87B7" w14:textId="4E895E29" w:rsidR="004E576F" w:rsidRDefault="008F3488" w:rsidP="008F3488">
      <w:pPr>
        <w:rPr>
          <w:bCs/>
          <w:sz w:val="24"/>
          <w:szCs w:val="28"/>
          <w:lang w:val="sv-SE"/>
        </w:rPr>
      </w:pPr>
      <w:r w:rsidRPr="009F09B7">
        <w:rPr>
          <w:bCs/>
          <w:sz w:val="24"/>
          <w:szCs w:val="28"/>
        </w:rPr>
        <w:t xml:space="preserve"> </w:t>
      </w:r>
      <w:r w:rsidRPr="009F09B7">
        <w:rPr>
          <w:bCs/>
          <w:sz w:val="24"/>
          <w:szCs w:val="28"/>
        </w:rPr>
        <w:tab/>
      </w:r>
      <w:r w:rsidRPr="009F09B7">
        <w:rPr>
          <w:bCs/>
          <w:sz w:val="24"/>
          <w:szCs w:val="28"/>
          <w:lang w:val="en-GB"/>
        </w:rPr>
        <w:t xml:space="preserve">    </w:t>
      </w:r>
      <w:r w:rsidRPr="009F09B7">
        <w:rPr>
          <w:bCs/>
          <w:sz w:val="24"/>
          <w:szCs w:val="28"/>
        </w:rPr>
        <w:t xml:space="preserve"> </w:t>
      </w:r>
      <w:r w:rsidRPr="009F09B7">
        <w:rPr>
          <w:bCs/>
          <w:sz w:val="24"/>
          <w:szCs w:val="28"/>
          <w:lang w:val="sv-SE"/>
        </w:rPr>
        <w:t xml:space="preserve">Direktur Pascasarjana  </w:t>
      </w:r>
      <w:r w:rsidRPr="009F09B7">
        <w:rPr>
          <w:bCs/>
          <w:sz w:val="24"/>
          <w:szCs w:val="28"/>
          <w:lang w:val="sv-SE"/>
        </w:rPr>
        <w:tab/>
      </w:r>
      <w:r w:rsidRPr="009F09B7">
        <w:rPr>
          <w:bCs/>
          <w:sz w:val="24"/>
          <w:szCs w:val="28"/>
          <w:lang w:val="sv-SE"/>
        </w:rPr>
        <w:tab/>
      </w:r>
      <w:r w:rsidRPr="009F09B7">
        <w:rPr>
          <w:bCs/>
          <w:sz w:val="24"/>
          <w:szCs w:val="28"/>
          <w:lang w:val="sv-SE"/>
        </w:rPr>
        <w:tab/>
      </w:r>
      <w:r w:rsidRPr="009F09B7">
        <w:rPr>
          <w:bCs/>
          <w:sz w:val="24"/>
          <w:szCs w:val="28"/>
          <w:lang w:val="sv-SE"/>
        </w:rPr>
        <w:tab/>
        <w:t>Ketua Program</w:t>
      </w:r>
    </w:p>
    <w:p w14:paraId="55318CB8" w14:textId="77777777" w:rsidR="00340C60" w:rsidRDefault="00340C60" w:rsidP="008F3488">
      <w:pPr>
        <w:pStyle w:val="Heading1"/>
        <w:ind w:left="0"/>
        <w:rPr>
          <w:lang w:val="sv-SE"/>
        </w:rPr>
        <w:sectPr w:rsidR="00340C60" w:rsidSect="00685182">
          <w:headerReference w:type="default" r:id="rId11"/>
          <w:footerReference w:type="default" r:id="rId12"/>
          <w:pgSz w:w="11910" w:h="16840"/>
          <w:pgMar w:top="2268" w:right="1701" w:bottom="1701" w:left="2268" w:header="1135" w:footer="315" w:gutter="0"/>
          <w:pgNumType w:fmt="lowerRoman" w:start="1"/>
          <w:cols w:space="720"/>
          <w:docGrid w:linePitch="299"/>
        </w:sectPr>
      </w:pPr>
      <w:bookmarkStart w:id="8" w:name="_Toc193489327"/>
    </w:p>
    <w:p w14:paraId="185DD255" w14:textId="77777777" w:rsidR="00340C60" w:rsidRPr="00747565" w:rsidRDefault="00340C60" w:rsidP="00340C60">
      <w:pPr>
        <w:ind w:left="261" w:right="310"/>
        <w:jc w:val="center"/>
        <w:rPr>
          <w:sz w:val="28"/>
          <w:szCs w:val="28"/>
        </w:rPr>
      </w:pPr>
      <w:bookmarkStart w:id="9" w:name="_Hlk200784409"/>
      <w:r w:rsidRPr="00747565">
        <w:rPr>
          <w:b/>
          <w:sz w:val="28"/>
          <w:szCs w:val="28"/>
        </w:rPr>
        <w:lastRenderedPageBreak/>
        <w:t xml:space="preserve">PROGRAM STUDI MAGISTER MANAJEMEN </w:t>
      </w:r>
    </w:p>
    <w:p w14:paraId="625AC3A5" w14:textId="77777777" w:rsidR="00340C60" w:rsidRPr="00747565" w:rsidRDefault="00340C60" w:rsidP="00340C60">
      <w:pPr>
        <w:ind w:left="1062" w:right="1112"/>
        <w:jc w:val="center"/>
        <w:rPr>
          <w:b/>
          <w:sz w:val="28"/>
          <w:szCs w:val="28"/>
        </w:rPr>
      </w:pPr>
      <w:r w:rsidRPr="00747565">
        <w:rPr>
          <w:b/>
          <w:sz w:val="28"/>
          <w:szCs w:val="28"/>
        </w:rPr>
        <w:t>PASCASARJANA UNIVERSITAS PASUNDAN</w:t>
      </w:r>
    </w:p>
    <w:p w14:paraId="4F1076B2" w14:textId="4841EC08" w:rsidR="00340C60" w:rsidRDefault="00340C60" w:rsidP="00340C60">
      <w:pPr>
        <w:pBdr>
          <w:bottom w:val="double" w:sz="6" w:space="1" w:color="auto"/>
        </w:pBdr>
        <w:ind w:left="1062" w:right="1112"/>
        <w:jc w:val="center"/>
        <w:rPr>
          <w:b/>
          <w:sz w:val="24"/>
          <w:szCs w:val="24"/>
        </w:rPr>
      </w:pPr>
      <w:r w:rsidRPr="00747565">
        <w:rPr>
          <w:b/>
          <w:sz w:val="24"/>
          <w:szCs w:val="24"/>
        </w:rPr>
        <w:t xml:space="preserve">Jl. Sumatera No. 41 Bandung 40116 </w:t>
      </w:r>
    </w:p>
    <w:p w14:paraId="727A4126" w14:textId="0FF38CAC" w:rsidR="00B507CE" w:rsidRPr="00B507CE" w:rsidRDefault="00B507CE" w:rsidP="00B507CE">
      <w:pPr>
        <w:ind w:right="3"/>
        <w:jc w:val="center"/>
        <w:rPr>
          <w:sz w:val="24"/>
          <w:szCs w:val="24"/>
          <w:vertAlign w:val="subscript"/>
          <w:lang w:val="en-GB"/>
        </w:rPr>
      </w:pPr>
    </w:p>
    <w:p w14:paraId="45A657C4" w14:textId="61DA5183" w:rsidR="00340C60" w:rsidRPr="00747565" w:rsidRDefault="00340C60" w:rsidP="00340C60">
      <w:pPr>
        <w:spacing w:line="480" w:lineRule="auto"/>
        <w:ind w:left="-2"/>
        <w:jc w:val="center"/>
        <w:rPr>
          <w:sz w:val="24"/>
          <w:szCs w:val="24"/>
        </w:rPr>
      </w:pPr>
      <w:bookmarkStart w:id="10" w:name="_Toc166968483"/>
      <w:r w:rsidRPr="00747565">
        <w:rPr>
          <w:rFonts w:eastAsia="DengXian Light"/>
          <w:b/>
          <w:kern w:val="2"/>
          <w:sz w:val="28"/>
          <w:szCs w:val="32"/>
          <w:lang w:val="zh-CN"/>
        </w:rPr>
        <w:t>SURAT PERNYATAAN</w:t>
      </w:r>
      <w:bookmarkEnd w:id="10"/>
    </w:p>
    <w:p w14:paraId="1981D086" w14:textId="77777777" w:rsidR="00340C60" w:rsidRPr="00747565" w:rsidRDefault="00340C60" w:rsidP="00340C60">
      <w:pPr>
        <w:spacing w:after="205" w:line="360" w:lineRule="auto"/>
        <w:ind w:right="7"/>
        <w:rPr>
          <w:sz w:val="24"/>
          <w:szCs w:val="24"/>
        </w:rPr>
      </w:pPr>
      <w:r w:rsidRPr="00747565">
        <w:rPr>
          <w:sz w:val="24"/>
          <w:szCs w:val="24"/>
        </w:rPr>
        <w:t xml:space="preserve">Dengan ini saya : </w:t>
      </w:r>
    </w:p>
    <w:p w14:paraId="242961C0" w14:textId="1326318C" w:rsidR="00340C60" w:rsidRPr="00747565" w:rsidRDefault="00340C60" w:rsidP="00340C60">
      <w:pPr>
        <w:rPr>
          <w:rFonts w:eastAsia="SimSun"/>
          <w:b/>
          <w:sz w:val="24"/>
          <w:lang w:val="fi-FI"/>
        </w:rPr>
      </w:pPr>
      <w:r w:rsidRPr="00747565">
        <w:rPr>
          <w:rFonts w:eastAsia="SimSun"/>
          <w:sz w:val="24"/>
          <w:szCs w:val="24"/>
          <w:lang w:val="en-ID"/>
        </w:rPr>
        <w:t xml:space="preserve">Nama  </w:t>
      </w:r>
      <w:r w:rsidRPr="00747565">
        <w:rPr>
          <w:rFonts w:eastAsia="SimSun"/>
          <w:sz w:val="24"/>
          <w:szCs w:val="24"/>
          <w:lang w:val="en-ID"/>
        </w:rPr>
        <w:tab/>
      </w:r>
      <w:r w:rsidRPr="00747565">
        <w:rPr>
          <w:rFonts w:eastAsia="SimSun"/>
          <w:sz w:val="24"/>
          <w:szCs w:val="24"/>
          <w:lang w:val="en-ID"/>
        </w:rPr>
        <w:tab/>
        <w:t xml:space="preserve">: </w:t>
      </w:r>
      <w:r>
        <w:rPr>
          <w:b/>
          <w:sz w:val="24"/>
          <w:lang w:val="en-GB"/>
        </w:rPr>
        <w:t>MAYANG ARUM SUNDA</w:t>
      </w:r>
    </w:p>
    <w:p w14:paraId="6297B7A6" w14:textId="7E7C37BB" w:rsidR="00340C60" w:rsidRPr="00747565" w:rsidRDefault="00340C60" w:rsidP="00340C60">
      <w:pPr>
        <w:rPr>
          <w:rFonts w:eastAsia="SimSun"/>
          <w:b/>
          <w:sz w:val="24"/>
          <w:lang w:val="fi-FI"/>
        </w:rPr>
      </w:pPr>
      <w:proofErr w:type="spellStart"/>
      <w:r w:rsidRPr="00747565">
        <w:rPr>
          <w:rFonts w:eastAsia="SimSun"/>
          <w:sz w:val="24"/>
          <w:szCs w:val="24"/>
          <w:lang w:val="en-ID"/>
        </w:rPr>
        <w:t>Npm</w:t>
      </w:r>
      <w:proofErr w:type="spellEnd"/>
      <w:r w:rsidRPr="00747565">
        <w:rPr>
          <w:rFonts w:eastAsia="SimSun"/>
          <w:sz w:val="24"/>
          <w:szCs w:val="24"/>
          <w:lang w:val="en-ID"/>
        </w:rPr>
        <w:t xml:space="preserve"> </w:t>
      </w:r>
      <w:r w:rsidRPr="00747565">
        <w:rPr>
          <w:rFonts w:eastAsia="SimSun"/>
          <w:sz w:val="24"/>
          <w:szCs w:val="24"/>
          <w:lang w:val="en-ID"/>
        </w:rPr>
        <w:tab/>
      </w:r>
      <w:r w:rsidRPr="00747565">
        <w:rPr>
          <w:rFonts w:eastAsia="SimSun"/>
          <w:sz w:val="24"/>
          <w:szCs w:val="24"/>
          <w:lang w:val="en-ID"/>
        </w:rPr>
        <w:tab/>
        <w:t xml:space="preserve">: </w:t>
      </w:r>
      <w:r w:rsidRPr="00340C60">
        <w:rPr>
          <w:rFonts w:eastAsia="SimSun"/>
          <w:b/>
          <w:bCs/>
          <w:sz w:val="24"/>
          <w:lang w:val="en-ID"/>
        </w:rPr>
        <w:t>218020092</w:t>
      </w:r>
    </w:p>
    <w:p w14:paraId="716D3E48" w14:textId="7A65B993" w:rsidR="00340C60" w:rsidRPr="00747565" w:rsidRDefault="00340C60" w:rsidP="00340C60">
      <w:pPr>
        <w:rPr>
          <w:rFonts w:eastAsia="SimSun"/>
          <w:sz w:val="24"/>
          <w:szCs w:val="24"/>
          <w:lang w:val="en-GB"/>
        </w:rPr>
      </w:pPr>
      <w:proofErr w:type="spellStart"/>
      <w:r w:rsidRPr="00747565">
        <w:rPr>
          <w:rFonts w:eastAsia="SimSun"/>
          <w:sz w:val="24"/>
          <w:szCs w:val="24"/>
          <w:lang w:val="en-ID"/>
        </w:rPr>
        <w:t>Konsentrasui</w:t>
      </w:r>
      <w:proofErr w:type="spellEnd"/>
      <w:r w:rsidRPr="00747565">
        <w:rPr>
          <w:rFonts w:eastAsia="SimSun"/>
          <w:sz w:val="24"/>
          <w:szCs w:val="24"/>
          <w:lang w:val="en-ID"/>
        </w:rPr>
        <w:tab/>
        <w:t xml:space="preserve">: </w:t>
      </w:r>
      <w:r>
        <w:rPr>
          <w:rFonts w:eastAsia="SimSun"/>
          <w:b/>
          <w:bCs/>
          <w:sz w:val="24"/>
          <w:szCs w:val="24"/>
          <w:lang w:val="en-GB"/>
        </w:rPr>
        <w:t>PEMASARAN</w:t>
      </w:r>
    </w:p>
    <w:p w14:paraId="06FB4E57" w14:textId="77777777" w:rsidR="00340C60" w:rsidRPr="00747565" w:rsidRDefault="00340C60" w:rsidP="00340C60">
      <w:pPr>
        <w:spacing w:line="360" w:lineRule="auto"/>
        <w:ind w:right="7"/>
        <w:rPr>
          <w:sz w:val="24"/>
          <w:szCs w:val="24"/>
          <w:lang w:val="en-GB"/>
        </w:rPr>
      </w:pPr>
    </w:p>
    <w:p w14:paraId="71F90E95" w14:textId="77777777" w:rsidR="00340C60" w:rsidRPr="00747565" w:rsidRDefault="00340C60" w:rsidP="00340C60">
      <w:pPr>
        <w:spacing w:line="360" w:lineRule="auto"/>
        <w:ind w:right="7"/>
        <w:rPr>
          <w:sz w:val="24"/>
          <w:szCs w:val="24"/>
        </w:rPr>
      </w:pPr>
      <w:r w:rsidRPr="00747565">
        <w:rPr>
          <w:sz w:val="24"/>
          <w:szCs w:val="24"/>
          <w:lang w:val="en-GB"/>
        </w:rPr>
        <w:t>M</w:t>
      </w:r>
      <w:r w:rsidRPr="00747565">
        <w:rPr>
          <w:sz w:val="24"/>
          <w:szCs w:val="24"/>
        </w:rPr>
        <w:t xml:space="preserve">enyatakan </w:t>
      </w:r>
      <w:proofErr w:type="gramStart"/>
      <w:r w:rsidRPr="00747565">
        <w:rPr>
          <w:sz w:val="24"/>
          <w:szCs w:val="24"/>
        </w:rPr>
        <w:t>bahwa :</w:t>
      </w:r>
      <w:proofErr w:type="gramEnd"/>
      <w:r w:rsidRPr="00747565">
        <w:rPr>
          <w:sz w:val="24"/>
          <w:szCs w:val="24"/>
        </w:rPr>
        <w:t xml:space="preserve"> </w:t>
      </w:r>
    </w:p>
    <w:p w14:paraId="7AB1660F" w14:textId="77777777" w:rsidR="00340C60" w:rsidRPr="00747565" w:rsidRDefault="00340C60" w:rsidP="00340C60">
      <w:pPr>
        <w:numPr>
          <w:ilvl w:val="0"/>
          <w:numId w:val="88"/>
        </w:numPr>
        <w:ind w:left="426" w:right="-1"/>
        <w:jc w:val="both"/>
        <w:rPr>
          <w:rFonts w:eastAsia="DengXian"/>
          <w:kern w:val="2"/>
          <w:sz w:val="24"/>
          <w:szCs w:val="24"/>
          <w:lang w:val="zh-CN"/>
        </w:rPr>
      </w:pPr>
      <w:r w:rsidRPr="00747565">
        <w:rPr>
          <w:rFonts w:eastAsia="DengXian"/>
          <w:kern w:val="2"/>
          <w:sz w:val="24"/>
          <w:szCs w:val="24"/>
          <w:lang w:val="zh-CN"/>
        </w:rPr>
        <w:t>Karya tulis saya, tesis ini, adalah asli dan belum pernah diajukan untuk mendapatkan gelar akademik (</w:t>
      </w:r>
      <w:r w:rsidRPr="00747565">
        <w:rPr>
          <w:rFonts w:eastAsia="DengXian"/>
          <w:i/>
          <w:kern w:val="2"/>
          <w:sz w:val="24"/>
          <w:szCs w:val="24"/>
          <w:lang w:val="zh-CN"/>
        </w:rPr>
        <w:t>magister</w:t>
      </w:r>
      <w:r w:rsidRPr="00747565">
        <w:rPr>
          <w:rFonts w:eastAsia="DengXian"/>
          <w:kern w:val="2"/>
          <w:sz w:val="24"/>
          <w:szCs w:val="24"/>
          <w:lang w:val="zh-CN"/>
        </w:rPr>
        <w:t>), baik di Universitas Pasundan maupun perguruan tinggi lainnya.</w:t>
      </w:r>
    </w:p>
    <w:p w14:paraId="02A53814" w14:textId="77777777" w:rsidR="00340C60" w:rsidRPr="00747565" w:rsidRDefault="00340C60" w:rsidP="00340C60">
      <w:pPr>
        <w:spacing w:before="1"/>
        <w:rPr>
          <w:sz w:val="24"/>
          <w:szCs w:val="24"/>
        </w:rPr>
      </w:pPr>
    </w:p>
    <w:p w14:paraId="1764F6AA" w14:textId="77777777" w:rsidR="00340C60" w:rsidRPr="00747565" w:rsidRDefault="00340C60" w:rsidP="00340C60">
      <w:pPr>
        <w:numPr>
          <w:ilvl w:val="0"/>
          <w:numId w:val="88"/>
        </w:numPr>
        <w:ind w:left="426" w:right="-1"/>
        <w:jc w:val="both"/>
        <w:rPr>
          <w:rFonts w:eastAsia="DengXian"/>
          <w:kern w:val="2"/>
          <w:sz w:val="24"/>
          <w:szCs w:val="24"/>
          <w:lang w:val="zh-CN"/>
        </w:rPr>
      </w:pPr>
      <w:r w:rsidRPr="00747565">
        <w:rPr>
          <w:rFonts w:eastAsia="DengXian"/>
          <w:kern w:val="2"/>
          <w:sz w:val="24"/>
          <w:szCs w:val="24"/>
          <w:lang w:val="zh-CN"/>
        </w:rPr>
        <w:t>Karya tulis</w:t>
      </w:r>
      <w:r w:rsidRPr="00747565">
        <w:rPr>
          <w:rFonts w:eastAsia="DengXian"/>
          <w:spacing w:val="-2"/>
          <w:kern w:val="2"/>
          <w:sz w:val="24"/>
          <w:szCs w:val="24"/>
          <w:lang w:val="zh-CN"/>
        </w:rPr>
        <w:t xml:space="preserve"> </w:t>
      </w:r>
      <w:r w:rsidRPr="00747565">
        <w:rPr>
          <w:rFonts w:eastAsia="DengXian"/>
          <w:kern w:val="2"/>
          <w:sz w:val="24"/>
          <w:szCs w:val="24"/>
          <w:lang w:val="zh-CN"/>
        </w:rPr>
        <w:t>ini murni gagasan,</w:t>
      </w:r>
      <w:r w:rsidRPr="00747565">
        <w:rPr>
          <w:rFonts w:eastAsia="DengXian"/>
          <w:spacing w:val="-1"/>
          <w:kern w:val="2"/>
          <w:sz w:val="24"/>
          <w:szCs w:val="24"/>
          <w:lang w:val="zh-CN"/>
        </w:rPr>
        <w:t xml:space="preserve"> </w:t>
      </w:r>
      <w:r w:rsidRPr="00747565">
        <w:rPr>
          <w:rFonts w:eastAsia="DengXian"/>
          <w:kern w:val="2"/>
          <w:sz w:val="24"/>
          <w:szCs w:val="24"/>
          <w:lang w:val="zh-CN"/>
        </w:rPr>
        <w:t>rumusan</w:t>
      </w:r>
      <w:r w:rsidRPr="00747565">
        <w:rPr>
          <w:rFonts w:eastAsia="DengXian"/>
          <w:spacing w:val="-1"/>
          <w:kern w:val="2"/>
          <w:sz w:val="24"/>
          <w:szCs w:val="24"/>
          <w:lang w:val="zh-CN"/>
        </w:rPr>
        <w:t xml:space="preserve"> </w:t>
      </w:r>
      <w:r w:rsidRPr="00747565">
        <w:rPr>
          <w:rFonts w:eastAsia="DengXian"/>
          <w:kern w:val="2"/>
          <w:sz w:val="24"/>
          <w:szCs w:val="24"/>
          <w:lang w:val="zh-CN"/>
        </w:rPr>
        <w:t>dan</w:t>
      </w:r>
      <w:r w:rsidRPr="00747565">
        <w:rPr>
          <w:rFonts w:eastAsia="DengXian"/>
          <w:spacing w:val="-1"/>
          <w:kern w:val="2"/>
          <w:sz w:val="24"/>
          <w:szCs w:val="24"/>
          <w:lang w:val="zh-CN"/>
        </w:rPr>
        <w:t xml:space="preserve"> </w:t>
      </w:r>
      <w:r w:rsidRPr="00747565">
        <w:rPr>
          <w:rFonts w:eastAsia="DengXian"/>
          <w:kern w:val="2"/>
          <w:sz w:val="24"/>
          <w:szCs w:val="24"/>
          <w:lang w:val="zh-CN"/>
        </w:rPr>
        <w:t>penilaian</w:t>
      </w:r>
      <w:r w:rsidRPr="00747565">
        <w:rPr>
          <w:rFonts w:eastAsia="DengXian"/>
          <w:spacing w:val="-1"/>
          <w:kern w:val="2"/>
          <w:sz w:val="24"/>
          <w:szCs w:val="24"/>
          <w:lang w:val="zh-CN"/>
        </w:rPr>
        <w:t xml:space="preserve"> </w:t>
      </w:r>
      <w:r w:rsidRPr="00747565">
        <w:rPr>
          <w:rFonts w:eastAsia="DengXian"/>
          <w:kern w:val="2"/>
          <w:sz w:val="24"/>
          <w:szCs w:val="24"/>
          <w:lang w:val="zh-CN"/>
        </w:rPr>
        <w:t>saya sendiri,</w:t>
      </w:r>
      <w:r w:rsidRPr="00747565">
        <w:rPr>
          <w:rFonts w:eastAsia="DengXian"/>
          <w:spacing w:val="-1"/>
          <w:kern w:val="2"/>
          <w:sz w:val="24"/>
          <w:szCs w:val="24"/>
          <w:lang w:val="zh-CN"/>
        </w:rPr>
        <w:t xml:space="preserve"> </w:t>
      </w:r>
      <w:r w:rsidRPr="00747565">
        <w:rPr>
          <w:rFonts w:eastAsia="DengXian"/>
          <w:kern w:val="2"/>
          <w:sz w:val="24"/>
          <w:szCs w:val="24"/>
          <w:lang w:val="zh-CN"/>
        </w:rPr>
        <w:t>tanpa bantuan pihak lain, kecuali arahan Tim Pembimbing.</w:t>
      </w:r>
    </w:p>
    <w:p w14:paraId="17578F5C" w14:textId="77777777" w:rsidR="00340C60" w:rsidRPr="00747565" w:rsidRDefault="00340C60" w:rsidP="00340C60">
      <w:pPr>
        <w:rPr>
          <w:sz w:val="24"/>
          <w:szCs w:val="24"/>
        </w:rPr>
      </w:pPr>
    </w:p>
    <w:p w14:paraId="15237E5D" w14:textId="77777777" w:rsidR="00340C60" w:rsidRPr="00747565" w:rsidRDefault="00340C60" w:rsidP="00340C60">
      <w:pPr>
        <w:numPr>
          <w:ilvl w:val="0"/>
          <w:numId w:val="88"/>
        </w:numPr>
        <w:ind w:left="426" w:right="-1"/>
        <w:jc w:val="both"/>
        <w:rPr>
          <w:rFonts w:eastAsia="DengXian"/>
          <w:kern w:val="2"/>
          <w:sz w:val="24"/>
          <w:szCs w:val="24"/>
          <w:lang w:val="zh-CN"/>
        </w:rPr>
      </w:pPr>
      <w:r w:rsidRPr="00747565">
        <w:rPr>
          <w:rFonts w:eastAsia="DengXian"/>
          <w:kern w:val="2"/>
          <w:sz w:val="24"/>
          <w:szCs w:val="24"/>
          <w:lang w:val="zh-CN"/>
        </w:rPr>
        <w:t>Dalam karya tulis</w:t>
      </w:r>
      <w:r w:rsidRPr="00747565">
        <w:rPr>
          <w:rFonts w:eastAsia="DengXian"/>
          <w:spacing w:val="-1"/>
          <w:kern w:val="2"/>
          <w:sz w:val="24"/>
          <w:szCs w:val="24"/>
          <w:lang w:val="zh-CN"/>
        </w:rPr>
        <w:t xml:space="preserve"> </w:t>
      </w:r>
      <w:r w:rsidRPr="00747565">
        <w:rPr>
          <w:rFonts w:eastAsia="DengXian"/>
          <w:kern w:val="2"/>
          <w:sz w:val="24"/>
          <w:szCs w:val="24"/>
          <w:lang w:val="zh-CN"/>
        </w:rPr>
        <w:t>ini</w:t>
      </w:r>
      <w:r w:rsidRPr="00747565">
        <w:rPr>
          <w:rFonts w:eastAsia="DengXian"/>
          <w:spacing w:val="-3"/>
          <w:kern w:val="2"/>
          <w:sz w:val="24"/>
          <w:szCs w:val="24"/>
          <w:lang w:val="zh-CN"/>
        </w:rPr>
        <w:t xml:space="preserve"> </w:t>
      </w:r>
      <w:r w:rsidRPr="00747565">
        <w:rPr>
          <w:rFonts w:eastAsia="DengXian"/>
          <w:kern w:val="2"/>
          <w:sz w:val="24"/>
          <w:szCs w:val="24"/>
          <w:lang w:val="zh-CN"/>
        </w:rPr>
        <w:t>tidak</w:t>
      </w:r>
      <w:r w:rsidRPr="00747565">
        <w:rPr>
          <w:rFonts w:eastAsia="DengXian"/>
          <w:spacing w:val="-3"/>
          <w:kern w:val="2"/>
          <w:sz w:val="24"/>
          <w:szCs w:val="24"/>
          <w:lang w:val="zh-CN"/>
        </w:rPr>
        <w:t xml:space="preserve"> </w:t>
      </w:r>
      <w:r w:rsidRPr="00747565">
        <w:rPr>
          <w:rFonts w:eastAsia="DengXian"/>
          <w:kern w:val="2"/>
          <w:sz w:val="24"/>
          <w:szCs w:val="24"/>
          <w:lang w:val="zh-CN"/>
        </w:rPr>
        <w:t>terdapat karya</w:t>
      </w:r>
      <w:r w:rsidRPr="00747565">
        <w:rPr>
          <w:rFonts w:eastAsia="DengXian"/>
          <w:spacing w:val="-2"/>
          <w:kern w:val="2"/>
          <w:sz w:val="24"/>
          <w:szCs w:val="24"/>
          <w:lang w:val="zh-CN"/>
        </w:rPr>
        <w:t xml:space="preserve"> </w:t>
      </w:r>
      <w:r w:rsidRPr="00747565">
        <w:rPr>
          <w:rFonts w:eastAsia="DengXian"/>
          <w:kern w:val="2"/>
          <w:sz w:val="24"/>
          <w:szCs w:val="24"/>
          <w:lang w:val="zh-CN"/>
        </w:rPr>
        <w:t>atau pendapat yang telah ditulis</w:t>
      </w:r>
      <w:r w:rsidRPr="00747565">
        <w:rPr>
          <w:rFonts w:eastAsia="DengXian"/>
          <w:spacing w:val="-1"/>
          <w:kern w:val="2"/>
          <w:sz w:val="24"/>
          <w:szCs w:val="24"/>
          <w:lang w:val="zh-CN"/>
        </w:rPr>
        <w:t xml:space="preserve"> </w:t>
      </w:r>
      <w:r w:rsidRPr="00747565">
        <w:rPr>
          <w:rFonts w:eastAsia="DengXian"/>
          <w:kern w:val="2"/>
          <w:sz w:val="24"/>
          <w:szCs w:val="24"/>
          <w:lang w:val="zh-CN"/>
        </w:rPr>
        <w:t>atau di publikasikan</w:t>
      </w:r>
      <w:r w:rsidRPr="00747565">
        <w:rPr>
          <w:rFonts w:eastAsia="DengXian"/>
          <w:spacing w:val="-1"/>
          <w:kern w:val="2"/>
          <w:sz w:val="24"/>
          <w:szCs w:val="24"/>
          <w:lang w:val="zh-CN"/>
        </w:rPr>
        <w:t xml:space="preserve"> </w:t>
      </w:r>
      <w:r w:rsidRPr="00747565">
        <w:rPr>
          <w:rFonts w:eastAsia="DengXian"/>
          <w:kern w:val="2"/>
          <w:sz w:val="24"/>
          <w:szCs w:val="24"/>
          <w:lang w:val="zh-CN"/>
        </w:rPr>
        <w:t>orang</w:t>
      </w:r>
      <w:r w:rsidRPr="00747565">
        <w:rPr>
          <w:rFonts w:eastAsia="DengXian"/>
          <w:spacing w:val="-1"/>
          <w:kern w:val="2"/>
          <w:sz w:val="24"/>
          <w:szCs w:val="24"/>
          <w:lang w:val="zh-CN"/>
        </w:rPr>
        <w:t xml:space="preserve"> </w:t>
      </w:r>
      <w:r w:rsidRPr="00747565">
        <w:rPr>
          <w:rFonts w:eastAsia="DengXian"/>
          <w:kern w:val="2"/>
          <w:sz w:val="24"/>
          <w:szCs w:val="24"/>
          <w:lang w:val="zh-CN"/>
        </w:rPr>
        <w:t>lain, kecuali secara tertulis dengan</w:t>
      </w:r>
      <w:r w:rsidRPr="00747565">
        <w:rPr>
          <w:rFonts w:eastAsia="DengXian"/>
          <w:spacing w:val="-1"/>
          <w:kern w:val="2"/>
          <w:sz w:val="24"/>
          <w:szCs w:val="24"/>
          <w:lang w:val="zh-CN"/>
        </w:rPr>
        <w:t xml:space="preserve"> </w:t>
      </w:r>
      <w:r w:rsidRPr="00747565">
        <w:rPr>
          <w:rFonts w:eastAsia="DengXian"/>
          <w:kern w:val="2"/>
          <w:sz w:val="24"/>
          <w:szCs w:val="24"/>
          <w:lang w:val="zh-CN"/>
        </w:rPr>
        <w:t>jelas dicantumkan sebagai acuan dalam naskah</w:t>
      </w:r>
      <w:r w:rsidRPr="00747565">
        <w:rPr>
          <w:rFonts w:eastAsia="DengXian"/>
          <w:spacing w:val="-1"/>
          <w:kern w:val="2"/>
          <w:sz w:val="24"/>
          <w:szCs w:val="24"/>
          <w:lang w:val="zh-CN"/>
        </w:rPr>
        <w:t xml:space="preserve"> </w:t>
      </w:r>
      <w:r w:rsidRPr="00747565">
        <w:rPr>
          <w:rFonts w:eastAsia="DengXian"/>
          <w:kern w:val="2"/>
          <w:sz w:val="24"/>
          <w:szCs w:val="24"/>
          <w:lang w:val="zh-CN"/>
        </w:rPr>
        <w:t>dengan</w:t>
      </w:r>
      <w:r w:rsidRPr="00747565">
        <w:rPr>
          <w:rFonts w:eastAsia="DengXian"/>
          <w:spacing w:val="-1"/>
          <w:kern w:val="2"/>
          <w:sz w:val="24"/>
          <w:szCs w:val="24"/>
          <w:lang w:val="zh-CN"/>
        </w:rPr>
        <w:t xml:space="preserve"> </w:t>
      </w:r>
      <w:r w:rsidRPr="00747565">
        <w:rPr>
          <w:rFonts w:eastAsia="DengXian"/>
          <w:kern w:val="2"/>
          <w:sz w:val="24"/>
          <w:szCs w:val="24"/>
          <w:lang w:val="zh-CN"/>
        </w:rPr>
        <w:t>disebutkan nama pengarang</w:t>
      </w:r>
      <w:r w:rsidRPr="00747565">
        <w:rPr>
          <w:rFonts w:eastAsia="DengXian"/>
          <w:spacing w:val="-1"/>
          <w:kern w:val="2"/>
          <w:sz w:val="24"/>
          <w:szCs w:val="24"/>
          <w:lang w:val="zh-CN"/>
        </w:rPr>
        <w:t xml:space="preserve"> </w:t>
      </w:r>
      <w:r w:rsidRPr="00747565">
        <w:rPr>
          <w:rFonts w:eastAsia="DengXian"/>
          <w:kern w:val="2"/>
          <w:sz w:val="24"/>
          <w:szCs w:val="24"/>
          <w:lang w:val="zh-CN"/>
        </w:rPr>
        <w:t>dan dicantumkan</w:t>
      </w:r>
      <w:r w:rsidRPr="00747565">
        <w:rPr>
          <w:rFonts w:eastAsia="DengXian"/>
          <w:spacing w:val="-1"/>
          <w:kern w:val="2"/>
          <w:sz w:val="24"/>
          <w:szCs w:val="24"/>
          <w:lang w:val="zh-CN"/>
        </w:rPr>
        <w:t xml:space="preserve"> </w:t>
      </w:r>
      <w:r w:rsidRPr="00747565">
        <w:rPr>
          <w:rFonts w:eastAsia="DengXian"/>
          <w:kern w:val="2"/>
          <w:sz w:val="24"/>
          <w:szCs w:val="24"/>
          <w:lang w:val="zh-CN"/>
        </w:rPr>
        <w:t>dalam daftar pustaka.</w:t>
      </w:r>
    </w:p>
    <w:p w14:paraId="0DB36345" w14:textId="77777777" w:rsidR="00340C60" w:rsidRPr="00747565" w:rsidRDefault="00340C60" w:rsidP="00340C60">
      <w:pPr>
        <w:spacing w:before="1"/>
        <w:rPr>
          <w:sz w:val="24"/>
          <w:szCs w:val="24"/>
        </w:rPr>
      </w:pPr>
    </w:p>
    <w:p w14:paraId="35F40B5C" w14:textId="77777777" w:rsidR="00340C60" w:rsidRPr="00747565" w:rsidRDefault="00340C60" w:rsidP="00340C60">
      <w:pPr>
        <w:numPr>
          <w:ilvl w:val="0"/>
          <w:numId w:val="88"/>
        </w:numPr>
        <w:ind w:left="426" w:right="-1"/>
        <w:jc w:val="both"/>
        <w:rPr>
          <w:rFonts w:eastAsia="DengXian"/>
          <w:kern w:val="2"/>
          <w:sz w:val="24"/>
          <w:szCs w:val="24"/>
          <w:lang w:val="zh-CN"/>
        </w:rPr>
      </w:pPr>
      <w:r w:rsidRPr="00747565">
        <w:rPr>
          <w:rFonts w:eastAsia="DengXian"/>
          <w:kern w:val="2"/>
          <w:sz w:val="24"/>
          <w:szCs w:val="24"/>
          <w:lang w:val="zh-CN"/>
        </w:rPr>
        <w:t>Pernyataan ini saya buat dengan sesungguhnya dan apabila dikemudian hari terdapat penyimpangan dan ketidakbenaran dalam pernyataan ini, maka saya Bersedia</w:t>
      </w:r>
      <w:r w:rsidRPr="00747565">
        <w:rPr>
          <w:rFonts w:eastAsia="DengXian"/>
          <w:spacing w:val="-12"/>
          <w:kern w:val="2"/>
          <w:sz w:val="24"/>
          <w:szCs w:val="24"/>
          <w:lang w:val="zh-CN"/>
        </w:rPr>
        <w:t xml:space="preserve"> </w:t>
      </w:r>
      <w:r w:rsidRPr="00747565">
        <w:rPr>
          <w:rFonts w:eastAsia="DengXian"/>
          <w:kern w:val="2"/>
          <w:sz w:val="24"/>
          <w:szCs w:val="24"/>
          <w:lang w:val="zh-CN"/>
        </w:rPr>
        <w:t>menerima</w:t>
      </w:r>
      <w:r w:rsidRPr="00747565">
        <w:rPr>
          <w:rFonts w:eastAsia="DengXian"/>
          <w:spacing w:val="-12"/>
          <w:kern w:val="2"/>
          <w:sz w:val="24"/>
          <w:szCs w:val="24"/>
          <w:lang w:val="zh-CN"/>
        </w:rPr>
        <w:t xml:space="preserve"> </w:t>
      </w:r>
      <w:r w:rsidRPr="00747565">
        <w:rPr>
          <w:rFonts w:eastAsia="DengXian"/>
          <w:kern w:val="2"/>
          <w:sz w:val="24"/>
          <w:szCs w:val="24"/>
          <w:lang w:val="zh-CN"/>
        </w:rPr>
        <w:t>sanksi</w:t>
      </w:r>
      <w:r w:rsidRPr="00747565">
        <w:rPr>
          <w:rFonts w:eastAsia="DengXian"/>
          <w:spacing w:val="-9"/>
          <w:kern w:val="2"/>
          <w:sz w:val="24"/>
          <w:szCs w:val="24"/>
          <w:lang w:val="zh-CN"/>
        </w:rPr>
        <w:t xml:space="preserve"> </w:t>
      </w:r>
      <w:r w:rsidRPr="00747565">
        <w:rPr>
          <w:rFonts w:eastAsia="DengXian"/>
          <w:kern w:val="2"/>
          <w:sz w:val="24"/>
          <w:szCs w:val="24"/>
          <w:lang w:val="zh-CN"/>
        </w:rPr>
        <w:t>akademik</w:t>
      </w:r>
      <w:r w:rsidRPr="00747565">
        <w:rPr>
          <w:rFonts w:eastAsia="DengXian"/>
          <w:spacing w:val="-13"/>
          <w:kern w:val="2"/>
          <w:sz w:val="24"/>
          <w:szCs w:val="24"/>
          <w:lang w:val="zh-CN"/>
        </w:rPr>
        <w:t xml:space="preserve"> </w:t>
      </w:r>
      <w:r w:rsidRPr="00747565">
        <w:rPr>
          <w:rFonts w:eastAsia="DengXian"/>
          <w:kern w:val="2"/>
          <w:sz w:val="24"/>
          <w:szCs w:val="24"/>
          <w:lang w:val="zh-CN"/>
        </w:rPr>
        <w:t>berupa</w:t>
      </w:r>
      <w:r w:rsidRPr="00747565">
        <w:rPr>
          <w:rFonts w:eastAsia="DengXian"/>
          <w:spacing w:val="-8"/>
          <w:kern w:val="2"/>
          <w:sz w:val="24"/>
          <w:szCs w:val="24"/>
          <w:lang w:val="zh-CN"/>
        </w:rPr>
        <w:t xml:space="preserve"> </w:t>
      </w:r>
      <w:r w:rsidRPr="00747565">
        <w:rPr>
          <w:rFonts w:eastAsia="DengXian"/>
          <w:kern w:val="2"/>
          <w:sz w:val="24"/>
          <w:szCs w:val="24"/>
          <w:lang w:val="zh-CN"/>
        </w:rPr>
        <w:t>pencabutan</w:t>
      </w:r>
      <w:r w:rsidRPr="00747565">
        <w:rPr>
          <w:rFonts w:eastAsia="DengXian"/>
          <w:spacing w:val="-10"/>
          <w:kern w:val="2"/>
          <w:sz w:val="24"/>
          <w:szCs w:val="24"/>
          <w:lang w:val="zh-CN"/>
        </w:rPr>
        <w:t xml:space="preserve"> </w:t>
      </w:r>
      <w:r w:rsidRPr="00747565">
        <w:rPr>
          <w:rFonts w:eastAsia="DengXian"/>
          <w:kern w:val="2"/>
          <w:sz w:val="24"/>
          <w:szCs w:val="24"/>
          <w:lang w:val="zh-CN"/>
        </w:rPr>
        <w:t>gelar</w:t>
      </w:r>
      <w:r w:rsidRPr="00747565">
        <w:rPr>
          <w:rFonts w:eastAsia="DengXian"/>
          <w:spacing w:val="-9"/>
          <w:kern w:val="2"/>
          <w:sz w:val="24"/>
          <w:szCs w:val="24"/>
          <w:lang w:val="zh-CN"/>
        </w:rPr>
        <w:t xml:space="preserve"> </w:t>
      </w:r>
      <w:r w:rsidRPr="00747565">
        <w:rPr>
          <w:rFonts w:eastAsia="DengXian"/>
          <w:kern w:val="2"/>
          <w:sz w:val="24"/>
          <w:szCs w:val="24"/>
          <w:lang w:val="zh-CN"/>
        </w:rPr>
        <w:t>yang</w:t>
      </w:r>
      <w:r w:rsidRPr="00747565">
        <w:rPr>
          <w:rFonts w:eastAsia="DengXian"/>
          <w:spacing w:val="-12"/>
          <w:kern w:val="2"/>
          <w:sz w:val="24"/>
          <w:szCs w:val="24"/>
          <w:lang w:val="zh-CN"/>
        </w:rPr>
        <w:t xml:space="preserve"> </w:t>
      </w:r>
      <w:r w:rsidRPr="00747565">
        <w:rPr>
          <w:rFonts w:eastAsia="DengXian"/>
          <w:kern w:val="2"/>
          <w:sz w:val="24"/>
          <w:szCs w:val="24"/>
          <w:lang w:val="zh-CN"/>
        </w:rPr>
        <w:t>telahdiperoleh karena karya tulis ini, serta sanksi lainnya sesuai dengan norma yang berlaku</w:t>
      </w:r>
    </w:p>
    <w:p w14:paraId="6E649239" w14:textId="77777777" w:rsidR="00340C60" w:rsidRPr="00747565" w:rsidRDefault="00340C60" w:rsidP="00340C60">
      <w:pPr>
        <w:spacing w:after="14" w:line="360" w:lineRule="auto"/>
        <w:ind w:right="60"/>
        <w:rPr>
          <w:sz w:val="24"/>
          <w:szCs w:val="24"/>
        </w:rPr>
      </w:pPr>
    </w:p>
    <w:p w14:paraId="234A91B1" w14:textId="4769AA45" w:rsidR="00340C60" w:rsidRPr="00747565" w:rsidRDefault="00340C60" w:rsidP="00340C60">
      <w:pPr>
        <w:spacing w:after="14" w:line="360" w:lineRule="auto"/>
        <w:ind w:left="284" w:right="60"/>
        <w:rPr>
          <w:sz w:val="24"/>
          <w:szCs w:val="24"/>
        </w:rPr>
      </w:pPr>
      <w:r w:rsidRPr="00747565">
        <w:rPr>
          <w:sz w:val="24"/>
          <w:szCs w:val="24"/>
        </w:rPr>
        <w:tab/>
      </w:r>
      <w:r w:rsidRPr="00747565">
        <w:rPr>
          <w:sz w:val="24"/>
          <w:szCs w:val="24"/>
        </w:rPr>
        <w:tab/>
      </w:r>
      <w:r w:rsidRPr="00747565">
        <w:rPr>
          <w:sz w:val="24"/>
          <w:szCs w:val="24"/>
        </w:rPr>
        <w:tab/>
      </w:r>
      <w:r w:rsidRPr="00747565">
        <w:rPr>
          <w:sz w:val="24"/>
          <w:szCs w:val="24"/>
        </w:rPr>
        <w:tab/>
      </w:r>
      <w:r w:rsidRPr="00747565">
        <w:rPr>
          <w:sz w:val="24"/>
          <w:szCs w:val="24"/>
        </w:rPr>
        <w:tab/>
      </w:r>
      <w:r w:rsidRPr="00747565">
        <w:rPr>
          <w:sz w:val="24"/>
          <w:szCs w:val="24"/>
        </w:rPr>
        <w:tab/>
      </w:r>
      <w:r w:rsidRPr="00747565">
        <w:rPr>
          <w:sz w:val="24"/>
          <w:szCs w:val="24"/>
        </w:rPr>
        <w:tab/>
      </w:r>
      <w:r w:rsidRPr="00747565">
        <w:rPr>
          <w:sz w:val="24"/>
          <w:szCs w:val="24"/>
          <w:lang w:val="en-GB"/>
        </w:rPr>
        <w:t xml:space="preserve">            </w:t>
      </w:r>
      <w:r w:rsidRPr="00747565">
        <w:rPr>
          <w:color w:val="383838"/>
          <w:sz w:val="24"/>
          <w:szCs w:val="24"/>
        </w:rPr>
        <w:t xml:space="preserve">Bandung, </w:t>
      </w:r>
      <w:proofErr w:type="spellStart"/>
      <w:r w:rsidR="00ED459F">
        <w:rPr>
          <w:color w:val="565656"/>
          <w:sz w:val="24"/>
          <w:szCs w:val="24"/>
          <w:lang w:val="en-GB"/>
        </w:rPr>
        <w:t>Juni</w:t>
      </w:r>
      <w:proofErr w:type="spellEnd"/>
      <w:r w:rsidRPr="00747565">
        <w:rPr>
          <w:color w:val="383838"/>
          <w:sz w:val="24"/>
          <w:szCs w:val="24"/>
        </w:rPr>
        <w:t xml:space="preserve"> </w:t>
      </w:r>
      <w:r w:rsidRPr="00747565">
        <w:rPr>
          <w:color w:val="4F4F4F"/>
          <w:sz w:val="24"/>
          <w:szCs w:val="24"/>
        </w:rPr>
        <w:t>202</w:t>
      </w:r>
      <w:r w:rsidRPr="00747565">
        <w:rPr>
          <w:color w:val="4F4F4F"/>
          <w:sz w:val="24"/>
          <w:szCs w:val="24"/>
          <w:lang w:val="en-GB"/>
        </w:rPr>
        <w:t>5</w:t>
      </w:r>
      <w:r w:rsidRPr="00747565">
        <w:rPr>
          <w:sz w:val="24"/>
          <w:szCs w:val="24"/>
        </w:rPr>
        <w:t xml:space="preserve"> </w:t>
      </w:r>
      <w:r w:rsidRPr="00747565">
        <w:rPr>
          <w:sz w:val="24"/>
          <w:szCs w:val="24"/>
        </w:rPr>
        <w:tab/>
      </w:r>
      <w:r w:rsidRPr="00747565">
        <w:rPr>
          <w:sz w:val="24"/>
          <w:szCs w:val="24"/>
        </w:rPr>
        <w:tab/>
      </w:r>
      <w:r w:rsidRPr="00747565">
        <w:rPr>
          <w:sz w:val="24"/>
          <w:szCs w:val="24"/>
        </w:rPr>
        <w:tab/>
      </w:r>
      <w:r w:rsidRPr="00747565">
        <w:rPr>
          <w:sz w:val="24"/>
          <w:szCs w:val="24"/>
        </w:rPr>
        <w:tab/>
      </w:r>
      <w:r w:rsidRPr="00747565">
        <w:rPr>
          <w:sz w:val="24"/>
          <w:szCs w:val="24"/>
        </w:rPr>
        <w:tab/>
      </w:r>
      <w:r w:rsidRPr="00747565">
        <w:rPr>
          <w:sz w:val="24"/>
          <w:szCs w:val="24"/>
        </w:rPr>
        <w:tab/>
      </w:r>
      <w:r w:rsidRPr="00747565">
        <w:rPr>
          <w:sz w:val="24"/>
          <w:szCs w:val="24"/>
        </w:rPr>
        <w:tab/>
      </w:r>
      <w:r w:rsidRPr="00747565">
        <w:rPr>
          <w:sz w:val="24"/>
          <w:szCs w:val="24"/>
          <w:lang w:val="en-GB"/>
        </w:rPr>
        <w:t xml:space="preserve">   </w:t>
      </w:r>
      <w:r w:rsidRPr="00747565">
        <w:rPr>
          <w:color w:val="444444"/>
          <w:sz w:val="24"/>
          <w:szCs w:val="24"/>
        </w:rPr>
        <w:t xml:space="preserve">Yang </w:t>
      </w:r>
      <w:r w:rsidRPr="00747565">
        <w:rPr>
          <w:color w:val="3D3D3D"/>
          <w:sz w:val="24"/>
          <w:szCs w:val="24"/>
        </w:rPr>
        <w:t>membuat</w:t>
      </w:r>
      <w:r w:rsidRPr="00747565">
        <w:rPr>
          <w:color w:val="3D3D3D"/>
          <w:sz w:val="24"/>
          <w:szCs w:val="24"/>
          <w:lang w:val="en-GB"/>
        </w:rPr>
        <w:t xml:space="preserve"> </w:t>
      </w:r>
      <w:r w:rsidRPr="00747565">
        <w:rPr>
          <w:color w:val="444444"/>
          <w:sz w:val="24"/>
          <w:szCs w:val="24"/>
        </w:rPr>
        <w:t>pernyataan,</w:t>
      </w:r>
      <w:r w:rsidRPr="00747565">
        <w:rPr>
          <w:sz w:val="24"/>
          <w:szCs w:val="24"/>
        </w:rPr>
        <w:t xml:space="preserve"> </w:t>
      </w:r>
    </w:p>
    <w:p w14:paraId="7EC3E5E0" w14:textId="77777777" w:rsidR="00340C60" w:rsidRPr="00747565" w:rsidRDefault="00340C60" w:rsidP="00340C60">
      <w:pPr>
        <w:spacing w:line="360" w:lineRule="auto"/>
        <w:ind w:right="1"/>
        <w:jc w:val="right"/>
        <w:rPr>
          <w:sz w:val="24"/>
          <w:szCs w:val="24"/>
        </w:rPr>
      </w:pPr>
    </w:p>
    <w:p w14:paraId="3C56B384" w14:textId="77777777" w:rsidR="00340C60" w:rsidRPr="00747565" w:rsidRDefault="00340C60" w:rsidP="00340C60">
      <w:pPr>
        <w:spacing w:line="360" w:lineRule="auto"/>
        <w:ind w:right="1"/>
        <w:jc w:val="right"/>
        <w:rPr>
          <w:sz w:val="24"/>
          <w:szCs w:val="24"/>
        </w:rPr>
      </w:pPr>
      <w:r w:rsidRPr="00747565">
        <w:rPr>
          <w:sz w:val="24"/>
          <w:szCs w:val="24"/>
        </w:rPr>
        <w:t xml:space="preserve"> </w:t>
      </w:r>
    </w:p>
    <w:p w14:paraId="6531B394" w14:textId="69CEA6B8" w:rsidR="00340C60" w:rsidRPr="00747565" w:rsidRDefault="00340C60" w:rsidP="00340C60">
      <w:pPr>
        <w:spacing w:line="360" w:lineRule="auto"/>
        <w:ind w:left="4820"/>
        <w:rPr>
          <w:color w:val="FF0000"/>
          <w:sz w:val="24"/>
          <w:szCs w:val="24"/>
          <w:u w:val="single"/>
          <w:lang w:val="en-GB"/>
        </w:rPr>
      </w:pPr>
      <w:r w:rsidRPr="00747565">
        <w:rPr>
          <w:b/>
          <w:sz w:val="24"/>
          <w:szCs w:val="24"/>
          <w:u w:color="000000"/>
          <w:lang w:val="en-GB"/>
        </w:rPr>
        <w:t xml:space="preserve">     </w:t>
      </w:r>
      <w:r>
        <w:rPr>
          <w:b/>
          <w:sz w:val="24"/>
          <w:szCs w:val="24"/>
          <w:u w:val="single"/>
          <w:lang w:val="fi-FI"/>
        </w:rPr>
        <w:t>MAYANG ARUM SUNDA</w:t>
      </w:r>
    </w:p>
    <w:p w14:paraId="3EC332CC" w14:textId="3C5F81E5" w:rsidR="00340C60" w:rsidRPr="00747565" w:rsidRDefault="00340C60" w:rsidP="00340C60">
      <w:pPr>
        <w:rPr>
          <w:sz w:val="24"/>
          <w:szCs w:val="24"/>
          <w:lang w:val="en-GB"/>
        </w:rPr>
      </w:pPr>
      <w:r w:rsidRPr="00747565">
        <w:rPr>
          <w:bCs/>
          <w:sz w:val="24"/>
          <w:szCs w:val="24"/>
          <w:lang w:val="en-GB"/>
        </w:rPr>
        <w:t xml:space="preserve">                                                                                          </w:t>
      </w:r>
      <w:r w:rsidRPr="00747565">
        <w:rPr>
          <w:bCs/>
          <w:sz w:val="24"/>
          <w:szCs w:val="24"/>
          <w:lang w:val="en-GB"/>
        </w:rPr>
        <w:tab/>
        <w:t xml:space="preserve">         </w:t>
      </w:r>
      <w:r w:rsidRPr="00340C60">
        <w:rPr>
          <w:b/>
          <w:bCs/>
          <w:sz w:val="24"/>
          <w:szCs w:val="24"/>
        </w:rPr>
        <w:t>218020092</w:t>
      </w:r>
    </w:p>
    <w:bookmarkEnd w:id="9"/>
    <w:p w14:paraId="2F56F328" w14:textId="77777777" w:rsidR="00340C60" w:rsidRDefault="00340C60" w:rsidP="008F3488">
      <w:pPr>
        <w:pStyle w:val="Heading1"/>
        <w:ind w:left="0"/>
        <w:rPr>
          <w:lang w:val="sv-SE"/>
        </w:rPr>
      </w:pPr>
    </w:p>
    <w:p w14:paraId="2FE06BFD" w14:textId="77777777" w:rsidR="00A969B1" w:rsidRDefault="00A969B1" w:rsidP="008F3488">
      <w:pPr>
        <w:pStyle w:val="Heading1"/>
        <w:ind w:left="0"/>
        <w:rPr>
          <w:lang w:val="sv-SE"/>
        </w:rPr>
        <w:sectPr w:rsidR="00A969B1" w:rsidSect="00685182">
          <w:headerReference w:type="default" r:id="rId13"/>
          <w:footerReference w:type="default" r:id="rId14"/>
          <w:pgSz w:w="11910" w:h="16840"/>
          <w:pgMar w:top="2268" w:right="1701" w:bottom="1701" w:left="2268" w:header="1135" w:footer="315" w:gutter="0"/>
          <w:pgNumType w:fmt="lowerRoman" w:start="1"/>
          <w:cols w:space="720"/>
          <w:docGrid w:linePitch="299"/>
        </w:sectPr>
      </w:pPr>
    </w:p>
    <w:p w14:paraId="08ECF3A4" w14:textId="77777777" w:rsidR="00A969B1" w:rsidRDefault="00A969B1" w:rsidP="00A969B1">
      <w:pPr>
        <w:pStyle w:val="Heading1"/>
        <w:ind w:left="0"/>
        <w:rPr>
          <w:lang w:val="en-GB"/>
        </w:rPr>
      </w:pPr>
      <w:bookmarkStart w:id="11" w:name="_Toc200634985"/>
      <w:r>
        <w:rPr>
          <w:lang w:val="en-GB"/>
        </w:rPr>
        <w:lastRenderedPageBreak/>
        <w:t>ABSTRAK</w:t>
      </w:r>
      <w:bookmarkEnd w:id="11"/>
    </w:p>
    <w:p w14:paraId="404A6D1A" w14:textId="77777777" w:rsidR="00A969B1" w:rsidRDefault="00A969B1" w:rsidP="00A969B1">
      <w:pPr>
        <w:pStyle w:val="Heading1"/>
        <w:rPr>
          <w:lang w:val="en-GB"/>
        </w:rPr>
      </w:pPr>
    </w:p>
    <w:p w14:paraId="2A7B90B2" w14:textId="77777777" w:rsidR="00A969B1" w:rsidRDefault="00A969B1" w:rsidP="00A969B1">
      <w:pPr>
        <w:pStyle w:val="Heading1"/>
        <w:rPr>
          <w:lang w:val="en-GB"/>
        </w:rPr>
      </w:pPr>
    </w:p>
    <w:p w14:paraId="58DC90BF" w14:textId="77777777" w:rsidR="00A969B1" w:rsidRDefault="00A969B1" w:rsidP="00A969B1">
      <w:pPr>
        <w:pStyle w:val="Heading1"/>
        <w:rPr>
          <w:lang w:val="en-GB"/>
        </w:rPr>
      </w:pPr>
    </w:p>
    <w:p w14:paraId="26DF17F1" w14:textId="4A672E58" w:rsidR="00A969B1" w:rsidRPr="00392856" w:rsidRDefault="00112E55" w:rsidP="00A969B1">
      <w:pPr>
        <w:jc w:val="both"/>
        <w:rPr>
          <w:sz w:val="24"/>
          <w:szCs w:val="24"/>
          <w:lang w:val="en-ID"/>
        </w:rPr>
      </w:pPr>
      <w:r>
        <w:rPr>
          <w:sz w:val="24"/>
          <w:szCs w:val="24"/>
        </w:rPr>
        <w:tab/>
      </w:r>
      <w:r w:rsidR="00A969B1" w:rsidRPr="00392856">
        <w:rPr>
          <w:sz w:val="24"/>
          <w:szCs w:val="24"/>
        </w:rPr>
        <w:t>Penelitian ini bertujuan untuk mengetahui pengaruh kualitas produk dan harga terhadap citra merek serta implikasinya pada kepuasan pelanggan, dengan fokus pada minuman energi Kratindaeng di Kota Bandung. Menggunakan pendekatan kuantitatif deskriptif-verifikatif, penelitian ini berusaha untuk mengkaji bagaimana kualitas produk dan harga mempengaruhi citra merek, serta bagaimana hal tersebut berdampak pada kepuasan pelanggan. Data dikumpulkan melalui survei yang disebarkan kepada sampel konsumen minuman energi Kratindaeng di Kota Bandung, dan hasilnya dianalisis menggunakan metode statistik untuk memverifikasi hubungan antar variabel. Hasil penelitian menunjukkan bahwa kualitas produk dan harga memiliki pengaruh signifikan terhadap citra merek, yang pada gilirannya mempengaruhi kepuasan pelanggan. Penelitian ini memberikan wawasan bagi bisnis di industri minuman energi untuk meningkatkan strategi pemasaran dengan fokus pada kesesuaian kualitas dan harga dengan harapan konsumen, guna meningkatkan citra merek dan kepuasan pelanggan secara keseluruhan.</w:t>
      </w:r>
    </w:p>
    <w:p w14:paraId="577C9208" w14:textId="77777777" w:rsidR="00392856" w:rsidRPr="00392856" w:rsidRDefault="00392856" w:rsidP="00A969B1">
      <w:pPr>
        <w:jc w:val="both"/>
        <w:rPr>
          <w:b/>
          <w:bCs/>
          <w:sz w:val="24"/>
          <w:szCs w:val="24"/>
        </w:rPr>
      </w:pPr>
    </w:p>
    <w:p w14:paraId="57A64234" w14:textId="0BBC7260" w:rsidR="00A969B1" w:rsidRPr="00392856" w:rsidRDefault="00A969B1" w:rsidP="00A969B1">
      <w:pPr>
        <w:jc w:val="both"/>
        <w:rPr>
          <w:sz w:val="24"/>
          <w:szCs w:val="24"/>
        </w:rPr>
      </w:pPr>
      <w:r w:rsidRPr="00392856">
        <w:rPr>
          <w:b/>
          <w:bCs/>
          <w:sz w:val="24"/>
          <w:szCs w:val="24"/>
        </w:rPr>
        <w:t>Kata Kunci</w:t>
      </w:r>
      <w:r w:rsidRPr="00392856">
        <w:rPr>
          <w:sz w:val="24"/>
          <w:szCs w:val="24"/>
        </w:rPr>
        <w:t>: kualitas produk, harga, citra merek, kepuasan pelanggan, minuman energi Kratindaeng, penelitian kuantitatif</w:t>
      </w:r>
    </w:p>
    <w:p w14:paraId="6FF81122" w14:textId="77777777" w:rsidR="00A969B1" w:rsidRDefault="00A969B1" w:rsidP="00A969B1">
      <w:pPr>
        <w:rPr>
          <w:lang w:val="en-GB"/>
        </w:rPr>
      </w:pPr>
    </w:p>
    <w:p w14:paraId="5D85EB1B" w14:textId="77777777" w:rsidR="00A969B1" w:rsidRDefault="00A969B1" w:rsidP="00A969B1">
      <w:pPr>
        <w:rPr>
          <w:lang w:val="en-GB"/>
        </w:rPr>
      </w:pPr>
    </w:p>
    <w:p w14:paraId="189A100D" w14:textId="77777777" w:rsidR="00A969B1" w:rsidRDefault="00A969B1" w:rsidP="00A969B1">
      <w:pPr>
        <w:rPr>
          <w:lang w:val="en-GB"/>
        </w:rPr>
      </w:pPr>
    </w:p>
    <w:p w14:paraId="1BF0C745" w14:textId="77777777" w:rsidR="00A969B1" w:rsidRDefault="00A969B1" w:rsidP="00A969B1">
      <w:pPr>
        <w:rPr>
          <w:lang w:val="en-GB"/>
        </w:rPr>
      </w:pPr>
    </w:p>
    <w:p w14:paraId="19C664EF" w14:textId="77777777" w:rsidR="00A969B1" w:rsidRDefault="00A969B1" w:rsidP="00A969B1">
      <w:pPr>
        <w:rPr>
          <w:lang w:val="en-GB"/>
        </w:rPr>
      </w:pPr>
    </w:p>
    <w:p w14:paraId="7F16FD15" w14:textId="77777777" w:rsidR="00A969B1" w:rsidRDefault="00A969B1" w:rsidP="00A969B1">
      <w:pPr>
        <w:rPr>
          <w:lang w:val="en-GB"/>
        </w:rPr>
      </w:pPr>
    </w:p>
    <w:p w14:paraId="59669E3F" w14:textId="77777777" w:rsidR="00A969B1" w:rsidRDefault="00A969B1" w:rsidP="00A969B1">
      <w:pPr>
        <w:rPr>
          <w:lang w:val="en-GB"/>
        </w:rPr>
      </w:pPr>
    </w:p>
    <w:p w14:paraId="19CE6637" w14:textId="77777777" w:rsidR="00A969B1" w:rsidRDefault="00A969B1" w:rsidP="00A969B1">
      <w:pPr>
        <w:rPr>
          <w:lang w:val="en-GB"/>
        </w:rPr>
      </w:pPr>
    </w:p>
    <w:p w14:paraId="4EF2799C" w14:textId="77777777" w:rsidR="00A969B1" w:rsidRDefault="00A969B1" w:rsidP="00A969B1">
      <w:pPr>
        <w:rPr>
          <w:lang w:val="en-GB"/>
        </w:rPr>
      </w:pPr>
    </w:p>
    <w:p w14:paraId="212DC8A6" w14:textId="77777777" w:rsidR="00A969B1" w:rsidRDefault="00A969B1" w:rsidP="00A969B1">
      <w:pPr>
        <w:rPr>
          <w:lang w:val="en-GB"/>
        </w:rPr>
      </w:pPr>
    </w:p>
    <w:p w14:paraId="1F793F98" w14:textId="77777777" w:rsidR="00A969B1" w:rsidRDefault="00A969B1" w:rsidP="00A969B1">
      <w:pPr>
        <w:rPr>
          <w:lang w:val="en-GB"/>
        </w:rPr>
      </w:pPr>
    </w:p>
    <w:p w14:paraId="7962DEB9" w14:textId="77777777" w:rsidR="00A969B1" w:rsidRDefault="00A969B1" w:rsidP="00A969B1">
      <w:pPr>
        <w:rPr>
          <w:lang w:val="en-GB"/>
        </w:rPr>
      </w:pPr>
    </w:p>
    <w:p w14:paraId="745F7FD1" w14:textId="77777777" w:rsidR="00A969B1" w:rsidRDefault="00A969B1" w:rsidP="00A969B1">
      <w:pPr>
        <w:rPr>
          <w:lang w:val="en-GB"/>
        </w:rPr>
      </w:pPr>
    </w:p>
    <w:p w14:paraId="2F06E575" w14:textId="77777777" w:rsidR="00A969B1" w:rsidRDefault="00A969B1" w:rsidP="00A969B1">
      <w:pPr>
        <w:rPr>
          <w:lang w:val="en-GB"/>
        </w:rPr>
      </w:pPr>
    </w:p>
    <w:p w14:paraId="55869003" w14:textId="77777777" w:rsidR="00A969B1" w:rsidRDefault="00A969B1" w:rsidP="00A969B1">
      <w:pPr>
        <w:rPr>
          <w:lang w:val="en-GB"/>
        </w:rPr>
      </w:pPr>
    </w:p>
    <w:p w14:paraId="57E800C3" w14:textId="77777777" w:rsidR="00A969B1" w:rsidRDefault="00A969B1" w:rsidP="00A969B1">
      <w:pPr>
        <w:rPr>
          <w:lang w:val="en-GB"/>
        </w:rPr>
      </w:pPr>
    </w:p>
    <w:p w14:paraId="047D17CF" w14:textId="77777777" w:rsidR="00A969B1" w:rsidRDefault="00A969B1" w:rsidP="00A969B1">
      <w:pPr>
        <w:rPr>
          <w:lang w:val="en-GB"/>
        </w:rPr>
      </w:pPr>
    </w:p>
    <w:p w14:paraId="02DACAE2" w14:textId="77777777" w:rsidR="00A969B1" w:rsidRDefault="00A969B1" w:rsidP="00A969B1">
      <w:pPr>
        <w:rPr>
          <w:lang w:val="en-GB"/>
        </w:rPr>
      </w:pPr>
    </w:p>
    <w:p w14:paraId="5EAF4FC0" w14:textId="77777777" w:rsidR="00A969B1" w:rsidRDefault="00A969B1" w:rsidP="00A969B1">
      <w:pPr>
        <w:rPr>
          <w:lang w:val="en-GB"/>
        </w:rPr>
      </w:pPr>
    </w:p>
    <w:p w14:paraId="5EAE8730" w14:textId="77777777" w:rsidR="00A969B1" w:rsidRDefault="00A969B1" w:rsidP="00A969B1">
      <w:pPr>
        <w:rPr>
          <w:lang w:val="en-GB"/>
        </w:rPr>
      </w:pPr>
    </w:p>
    <w:p w14:paraId="56388201" w14:textId="77777777" w:rsidR="00A969B1" w:rsidRDefault="00A969B1" w:rsidP="00A969B1">
      <w:pPr>
        <w:rPr>
          <w:lang w:val="en-GB"/>
        </w:rPr>
      </w:pPr>
    </w:p>
    <w:p w14:paraId="47F16E5C" w14:textId="69E29E47" w:rsidR="00A969B1" w:rsidRDefault="00A969B1" w:rsidP="00A969B1">
      <w:pPr>
        <w:rPr>
          <w:lang w:val="en-GB"/>
        </w:rPr>
      </w:pPr>
    </w:p>
    <w:p w14:paraId="35DEEE6C" w14:textId="16D15AF7" w:rsidR="00392856" w:rsidRDefault="00392856" w:rsidP="00A969B1">
      <w:pPr>
        <w:rPr>
          <w:lang w:val="en-GB"/>
        </w:rPr>
      </w:pPr>
    </w:p>
    <w:p w14:paraId="789B7916" w14:textId="7F814C81" w:rsidR="00392856" w:rsidRDefault="00392856" w:rsidP="00A969B1">
      <w:pPr>
        <w:rPr>
          <w:lang w:val="en-GB"/>
        </w:rPr>
      </w:pPr>
    </w:p>
    <w:p w14:paraId="1E60F976" w14:textId="094EDC71" w:rsidR="00392856" w:rsidRDefault="00392856" w:rsidP="00A969B1">
      <w:pPr>
        <w:rPr>
          <w:lang w:val="en-GB"/>
        </w:rPr>
      </w:pPr>
    </w:p>
    <w:p w14:paraId="167F1ADA" w14:textId="77777777" w:rsidR="00A969B1" w:rsidRDefault="00A969B1" w:rsidP="00A969B1">
      <w:pPr>
        <w:rPr>
          <w:lang w:val="en-GB"/>
        </w:rPr>
      </w:pPr>
    </w:p>
    <w:p w14:paraId="46A330D9" w14:textId="77777777" w:rsidR="00A969B1" w:rsidRPr="00A969B1" w:rsidRDefault="00A969B1" w:rsidP="00A969B1">
      <w:pPr>
        <w:pStyle w:val="Heading1"/>
        <w:ind w:left="0"/>
        <w:rPr>
          <w:i/>
          <w:iCs/>
          <w:lang w:val="en-GB"/>
        </w:rPr>
      </w:pPr>
      <w:bookmarkStart w:id="12" w:name="_Toc200634986"/>
      <w:r w:rsidRPr="00A969B1">
        <w:rPr>
          <w:i/>
          <w:iCs/>
          <w:lang w:val="en-GB"/>
        </w:rPr>
        <w:lastRenderedPageBreak/>
        <w:t>ABSTRACT</w:t>
      </w:r>
      <w:bookmarkEnd w:id="12"/>
    </w:p>
    <w:p w14:paraId="77E4259E" w14:textId="77777777" w:rsidR="00A969B1" w:rsidRDefault="00A969B1" w:rsidP="00A969B1">
      <w:pPr>
        <w:pStyle w:val="Heading1"/>
        <w:rPr>
          <w:lang w:val="en-GB"/>
        </w:rPr>
      </w:pPr>
    </w:p>
    <w:p w14:paraId="1501526C" w14:textId="77777777" w:rsidR="00A969B1" w:rsidRDefault="00A969B1" w:rsidP="00A969B1">
      <w:pPr>
        <w:pStyle w:val="Heading1"/>
        <w:rPr>
          <w:lang w:val="en-GB"/>
        </w:rPr>
      </w:pPr>
    </w:p>
    <w:p w14:paraId="625E43F4" w14:textId="77777777" w:rsidR="00A969B1" w:rsidRDefault="00A969B1" w:rsidP="00A969B1">
      <w:pPr>
        <w:pStyle w:val="Heading1"/>
        <w:rPr>
          <w:lang w:val="en-GB"/>
        </w:rPr>
      </w:pPr>
    </w:p>
    <w:p w14:paraId="04568FAD" w14:textId="021067B5" w:rsidR="00A969B1" w:rsidRPr="00392856" w:rsidRDefault="00112E55" w:rsidP="00A969B1">
      <w:pPr>
        <w:jc w:val="both"/>
        <w:rPr>
          <w:i/>
          <w:iCs/>
          <w:sz w:val="24"/>
          <w:szCs w:val="24"/>
        </w:rPr>
      </w:pPr>
      <w:r>
        <w:rPr>
          <w:i/>
          <w:iCs/>
          <w:sz w:val="24"/>
          <w:szCs w:val="24"/>
        </w:rPr>
        <w:tab/>
      </w:r>
      <w:r w:rsidR="00A969B1" w:rsidRPr="00392856">
        <w:rPr>
          <w:i/>
          <w:iCs/>
          <w:sz w:val="24"/>
          <w:szCs w:val="24"/>
        </w:rPr>
        <w:t>This study aims to examine the influence of product quality and price on brand image and its implications for customer satisfaction, specifically focusing on Kratindaeng energy drinks in Bandung City. Using a quantitative descriptive-verificative approach, the research seeks to assess how product quality and price contribute to shaping the brand image, and how this, in turn, affects customer satisfaction. Data was collected through surveys distributed to a sample of Kratindaeng energy drink consumers in Bandung, with the results analyzed using statistical methods to verify the relationships between the variables. The findings indicate that both product quality and price have a significant impact on the brand image, which directly influences customer satisfaction. This research provides insights for businesses in the energy drink industry to enhance their marketing strategies by focusing on quality and price alignment with consumer expectations to improve brand image and overall customer satisfaction.</w:t>
      </w:r>
    </w:p>
    <w:p w14:paraId="4A93B71D" w14:textId="77777777" w:rsidR="00392856" w:rsidRPr="00392856" w:rsidRDefault="00392856" w:rsidP="00A969B1">
      <w:pPr>
        <w:jc w:val="both"/>
        <w:rPr>
          <w:b/>
          <w:bCs/>
          <w:i/>
          <w:iCs/>
          <w:sz w:val="24"/>
          <w:szCs w:val="24"/>
        </w:rPr>
      </w:pPr>
    </w:p>
    <w:p w14:paraId="07D28757" w14:textId="3FD4321F" w:rsidR="00A969B1" w:rsidRPr="00392856" w:rsidRDefault="00A969B1" w:rsidP="00A969B1">
      <w:pPr>
        <w:jc w:val="both"/>
        <w:rPr>
          <w:i/>
          <w:iCs/>
          <w:sz w:val="24"/>
          <w:szCs w:val="24"/>
        </w:rPr>
      </w:pPr>
      <w:r w:rsidRPr="00392856">
        <w:rPr>
          <w:b/>
          <w:bCs/>
          <w:i/>
          <w:iCs/>
          <w:sz w:val="24"/>
          <w:szCs w:val="24"/>
        </w:rPr>
        <w:t>Keywords</w:t>
      </w:r>
      <w:r w:rsidRPr="00392856">
        <w:rPr>
          <w:i/>
          <w:iCs/>
          <w:sz w:val="24"/>
          <w:szCs w:val="24"/>
        </w:rPr>
        <w:t>: product quality, price, brand image, customer satisfaction, Kratindaeng energy drink, quantitative research</w:t>
      </w:r>
    </w:p>
    <w:p w14:paraId="28968B66" w14:textId="326E93BC" w:rsidR="00A969B1" w:rsidRDefault="00A969B1" w:rsidP="00A969B1">
      <w:pPr>
        <w:jc w:val="both"/>
        <w:rPr>
          <w:i/>
          <w:iCs/>
        </w:rPr>
      </w:pPr>
    </w:p>
    <w:p w14:paraId="5726584E" w14:textId="75168D56" w:rsidR="00A969B1" w:rsidRDefault="00A969B1" w:rsidP="00A969B1">
      <w:pPr>
        <w:jc w:val="both"/>
        <w:rPr>
          <w:i/>
          <w:iCs/>
        </w:rPr>
      </w:pPr>
    </w:p>
    <w:p w14:paraId="7D3916BF" w14:textId="122A9CFE" w:rsidR="00A969B1" w:rsidRDefault="00A969B1" w:rsidP="00A969B1">
      <w:pPr>
        <w:jc w:val="both"/>
        <w:rPr>
          <w:i/>
          <w:iCs/>
        </w:rPr>
      </w:pPr>
    </w:p>
    <w:p w14:paraId="07D57CA4" w14:textId="241B542E" w:rsidR="00A969B1" w:rsidRDefault="00A969B1" w:rsidP="00A969B1">
      <w:pPr>
        <w:jc w:val="both"/>
        <w:rPr>
          <w:i/>
          <w:iCs/>
        </w:rPr>
      </w:pPr>
    </w:p>
    <w:p w14:paraId="47792FD1" w14:textId="0F2C4D3B" w:rsidR="00A969B1" w:rsidRDefault="00A969B1" w:rsidP="00A969B1">
      <w:pPr>
        <w:jc w:val="both"/>
        <w:rPr>
          <w:i/>
          <w:iCs/>
        </w:rPr>
      </w:pPr>
    </w:p>
    <w:p w14:paraId="319B7DEB" w14:textId="353A5DAA" w:rsidR="00A969B1" w:rsidRDefault="00A969B1" w:rsidP="00A969B1">
      <w:pPr>
        <w:jc w:val="both"/>
        <w:rPr>
          <w:i/>
          <w:iCs/>
        </w:rPr>
      </w:pPr>
    </w:p>
    <w:p w14:paraId="1B280C91" w14:textId="6A76C6ED" w:rsidR="00A969B1" w:rsidRDefault="00A969B1" w:rsidP="00A969B1">
      <w:pPr>
        <w:jc w:val="both"/>
        <w:rPr>
          <w:i/>
          <w:iCs/>
        </w:rPr>
      </w:pPr>
    </w:p>
    <w:p w14:paraId="69BA7166" w14:textId="309D4733" w:rsidR="00A969B1" w:rsidRDefault="00A969B1" w:rsidP="00A969B1">
      <w:pPr>
        <w:jc w:val="both"/>
        <w:rPr>
          <w:i/>
          <w:iCs/>
        </w:rPr>
      </w:pPr>
    </w:p>
    <w:p w14:paraId="1CC12DA5" w14:textId="3A00DCAC" w:rsidR="00A969B1" w:rsidRDefault="00A969B1" w:rsidP="00A969B1">
      <w:pPr>
        <w:jc w:val="both"/>
        <w:rPr>
          <w:i/>
          <w:iCs/>
        </w:rPr>
      </w:pPr>
    </w:p>
    <w:p w14:paraId="4E1E8222" w14:textId="03732F6B" w:rsidR="00A969B1" w:rsidRDefault="00A969B1" w:rsidP="00A969B1">
      <w:pPr>
        <w:jc w:val="both"/>
        <w:rPr>
          <w:i/>
          <w:iCs/>
        </w:rPr>
      </w:pPr>
    </w:p>
    <w:p w14:paraId="74EEBFE9" w14:textId="064535A6" w:rsidR="00A969B1" w:rsidRDefault="00A969B1" w:rsidP="00A969B1">
      <w:pPr>
        <w:jc w:val="both"/>
        <w:rPr>
          <w:i/>
          <w:iCs/>
        </w:rPr>
      </w:pPr>
    </w:p>
    <w:p w14:paraId="2171DDD8" w14:textId="77777777" w:rsidR="00392856" w:rsidRDefault="00392856" w:rsidP="00A969B1">
      <w:pPr>
        <w:pStyle w:val="Heading1"/>
        <w:ind w:left="0"/>
      </w:pPr>
    </w:p>
    <w:p w14:paraId="63A824ED" w14:textId="77777777" w:rsidR="00392856" w:rsidRDefault="00392856" w:rsidP="00A969B1">
      <w:pPr>
        <w:pStyle w:val="Heading1"/>
        <w:ind w:left="0"/>
      </w:pPr>
    </w:p>
    <w:p w14:paraId="684E08AA" w14:textId="77777777" w:rsidR="00392856" w:rsidRDefault="00392856" w:rsidP="00A969B1">
      <w:pPr>
        <w:pStyle w:val="Heading1"/>
        <w:ind w:left="0"/>
      </w:pPr>
    </w:p>
    <w:p w14:paraId="277BE9F9" w14:textId="77777777" w:rsidR="00392856" w:rsidRDefault="00392856" w:rsidP="00A969B1">
      <w:pPr>
        <w:pStyle w:val="Heading1"/>
        <w:ind w:left="0"/>
      </w:pPr>
    </w:p>
    <w:p w14:paraId="3CA958A6" w14:textId="77777777" w:rsidR="00392856" w:rsidRDefault="00392856" w:rsidP="00A969B1">
      <w:pPr>
        <w:pStyle w:val="Heading1"/>
        <w:ind w:left="0"/>
      </w:pPr>
    </w:p>
    <w:p w14:paraId="61427C40" w14:textId="77777777" w:rsidR="00392856" w:rsidRDefault="00392856" w:rsidP="00A969B1">
      <w:pPr>
        <w:pStyle w:val="Heading1"/>
        <w:ind w:left="0"/>
      </w:pPr>
    </w:p>
    <w:p w14:paraId="3D88EF5B" w14:textId="77777777" w:rsidR="00392856" w:rsidRDefault="00392856" w:rsidP="00A969B1">
      <w:pPr>
        <w:pStyle w:val="Heading1"/>
        <w:ind w:left="0"/>
      </w:pPr>
    </w:p>
    <w:p w14:paraId="1BBA0167" w14:textId="77777777" w:rsidR="00392856" w:rsidRDefault="00392856" w:rsidP="00A969B1">
      <w:pPr>
        <w:pStyle w:val="Heading1"/>
        <w:ind w:left="0"/>
      </w:pPr>
    </w:p>
    <w:p w14:paraId="79DEF2FA" w14:textId="77777777" w:rsidR="00392856" w:rsidRDefault="00392856" w:rsidP="00A969B1">
      <w:pPr>
        <w:pStyle w:val="Heading1"/>
        <w:ind w:left="0"/>
      </w:pPr>
    </w:p>
    <w:p w14:paraId="528360C0" w14:textId="77777777" w:rsidR="00392856" w:rsidRDefault="00392856" w:rsidP="00A969B1">
      <w:pPr>
        <w:pStyle w:val="Heading1"/>
        <w:ind w:left="0"/>
      </w:pPr>
    </w:p>
    <w:p w14:paraId="1BFADB62" w14:textId="57351909" w:rsidR="00392856" w:rsidRDefault="00392856" w:rsidP="00A969B1">
      <w:pPr>
        <w:pStyle w:val="Heading1"/>
        <w:ind w:left="0"/>
      </w:pPr>
    </w:p>
    <w:p w14:paraId="2B0E5958" w14:textId="60864E19" w:rsidR="001061DA" w:rsidRDefault="001061DA" w:rsidP="00A969B1">
      <w:pPr>
        <w:pStyle w:val="Heading1"/>
        <w:ind w:left="0"/>
      </w:pPr>
    </w:p>
    <w:p w14:paraId="1B6EF9B7" w14:textId="77777777" w:rsidR="001061DA" w:rsidRDefault="001061DA" w:rsidP="00A969B1">
      <w:pPr>
        <w:pStyle w:val="Heading1"/>
        <w:ind w:left="0"/>
      </w:pPr>
    </w:p>
    <w:p w14:paraId="2827D947" w14:textId="01BF07BC" w:rsidR="00A969B1" w:rsidRDefault="00A969B1" w:rsidP="00A969B1">
      <w:pPr>
        <w:pStyle w:val="Heading1"/>
        <w:ind w:left="0"/>
      </w:pPr>
      <w:bookmarkStart w:id="13" w:name="_Toc200634987"/>
      <w:r>
        <w:lastRenderedPageBreak/>
        <w:t>ABSTRAK</w:t>
      </w:r>
      <w:bookmarkEnd w:id="13"/>
    </w:p>
    <w:p w14:paraId="5D81C36D" w14:textId="5633023D" w:rsidR="00A969B1" w:rsidRDefault="00A969B1" w:rsidP="00A969B1">
      <w:pPr>
        <w:pStyle w:val="Heading1"/>
      </w:pPr>
    </w:p>
    <w:p w14:paraId="7DE9CF99" w14:textId="0DCE20F0" w:rsidR="00A969B1" w:rsidRDefault="00A969B1" w:rsidP="00A969B1">
      <w:pPr>
        <w:pStyle w:val="Heading1"/>
      </w:pPr>
    </w:p>
    <w:p w14:paraId="37D25082" w14:textId="77777777" w:rsidR="00A969B1" w:rsidRDefault="00A969B1" w:rsidP="00A969B1">
      <w:pPr>
        <w:pStyle w:val="Heading1"/>
      </w:pPr>
    </w:p>
    <w:p w14:paraId="4101736E" w14:textId="69755112" w:rsidR="00A969B1" w:rsidRPr="00392856" w:rsidRDefault="00112E55" w:rsidP="00A969B1">
      <w:pPr>
        <w:jc w:val="both"/>
        <w:rPr>
          <w:sz w:val="24"/>
          <w:szCs w:val="24"/>
          <w:lang w:val="en-ID"/>
        </w:rPr>
      </w:pPr>
      <w:r>
        <w:rPr>
          <w:sz w:val="24"/>
          <w:szCs w:val="24"/>
        </w:rPr>
        <w:tab/>
      </w:r>
      <w:r w:rsidR="00A969B1" w:rsidRPr="00392856">
        <w:rPr>
          <w:sz w:val="24"/>
          <w:szCs w:val="24"/>
        </w:rPr>
        <w:t>Panalitian ieu tujuanana pikeun nyaho pangaruh kualitas produk jeung harga kana citra merek jeung implikasi-na kana kapuasan palanggan, kalayan fokus kana inuman énérgi Kratindaeng di Kota Bandung. Maké pendekatan kuantitatif deskriptif-verifikatif, panalitian ieu ngajajah kumaha kualitas produk jeung harga mangaruhan citra merek, sarta kumaha éta pangaruhna kana kapuasan palanggan. Data dikumpulkeun ngaliwatan survei anu disebarkeun ka sampel konsumen inuman énérgi Kratindaeng di Kota Bandung, sarta hasilna dianalisis ngagunakeun métode statistik pikeun diverifikasi hubungan antar variabel. Hasil panalitian nunjukkeun yén kualitas produk jeung harga miboga pangaruh signifikan kana citra merek, anu engké mangaruhan kapuasan palanggan. Panalitian ieu masihan wawasan pikeun bisnis di industri inuman énérgi pikeun ningkatkeun strategi pamasaran kalayan fokus kana kasaluyuan kualitas jeung harga kalayan harepan konsumen, pikeun ningkatkeun citra merek jeung kapuasan palanggan sacara gembleng.</w:t>
      </w:r>
    </w:p>
    <w:p w14:paraId="5B58EA61" w14:textId="77777777" w:rsidR="00392856" w:rsidRDefault="00392856" w:rsidP="00A969B1">
      <w:pPr>
        <w:jc w:val="both"/>
        <w:rPr>
          <w:b/>
          <w:bCs/>
          <w:sz w:val="24"/>
          <w:szCs w:val="24"/>
        </w:rPr>
      </w:pPr>
    </w:p>
    <w:p w14:paraId="6FB60D70" w14:textId="354CB8C3" w:rsidR="00A969B1" w:rsidRPr="00392856" w:rsidRDefault="00A969B1" w:rsidP="00A969B1">
      <w:pPr>
        <w:jc w:val="both"/>
        <w:rPr>
          <w:sz w:val="24"/>
          <w:szCs w:val="24"/>
        </w:rPr>
      </w:pPr>
      <w:r w:rsidRPr="00392856">
        <w:rPr>
          <w:b/>
          <w:bCs/>
          <w:sz w:val="24"/>
          <w:szCs w:val="24"/>
        </w:rPr>
        <w:t>Kecap Konci</w:t>
      </w:r>
      <w:r w:rsidRPr="00392856">
        <w:rPr>
          <w:sz w:val="24"/>
          <w:szCs w:val="24"/>
        </w:rPr>
        <w:t>: kualitas produk, harga, citra merek, kapuasan palanggan, inuman énérgi Kratindaeng, panalitian kuantitatif</w:t>
      </w:r>
    </w:p>
    <w:p w14:paraId="471D65D3" w14:textId="77777777" w:rsidR="00A969B1" w:rsidRPr="00392856" w:rsidRDefault="00A969B1" w:rsidP="00A969B1">
      <w:pPr>
        <w:rPr>
          <w:sz w:val="24"/>
          <w:szCs w:val="24"/>
          <w:lang w:val="en-GB"/>
        </w:rPr>
      </w:pPr>
    </w:p>
    <w:p w14:paraId="4B8878F0" w14:textId="611393E3" w:rsidR="00A969B1" w:rsidRPr="00A969B1" w:rsidRDefault="00A969B1" w:rsidP="00A969B1">
      <w:pPr>
        <w:rPr>
          <w:lang w:val="en-GB"/>
        </w:rPr>
        <w:sectPr w:rsidR="00A969B1" w:rsidRPr="00A969B1" w:rsidSect="007A2EC2">
          <w:headerReference w:type="default" r:id="rId15"/>
          <w:pgSz w:w="11910" w:h="16840"/>
          <w:pgMar w:top="2268" w:right="1701" w:bottom="1701" w:left="2268" w:header="1135" w:footer="315" w:gutter="0"/>
          <w:pgNumType w:fmt="lowerRoman" w:start="3"/>
          <w:cols w:space="720"/>
          <w:docGrid w:linePitch="299"/>
        </w:sectPr>
      </w:pPr>
    </w:p>
    <w:p w14:paraId="06EE2F87" w14:textId="61A8DB0D" w:rsidR="008F3488" w:rsidRDefault="008F3488" w:rsidP="008F3488">
      <w:pPr>
        <w:pStyle w:val="Heading1"/>
        <w:ind w:left="0"/>
        <w:rPr>
          <w:lang w:val="sv-SE"/>
        </w:rPr>
      </w:pPr>
      <w:bookmarkStart w:id="14" w:name="_Toc200634988"/>
      <w:r>
        <w:rPr>
          <w:lang w:val="sv-SE"/>
        </w:rPr>
        <w:lastRenderedPageBreak/>
        <w:t>KATA PENGANTAR</w:t>
      </w:r>
      <w:bookmarkEnd w:id="8"/>
      <w:bookmarkEnd w:id="14"/>
    </w:p>
    <w:p w14:paraId="115FF2E0" w14:textId="28F5330C" w:rsidR="008F3488" w:rsidRDefault="008F3488" w:rsidP="008F3488">
      <w:pPr>
        <w:pStyle w:val="Heading1"/>
        <w:rPr>
          <w:lang w:val="sv-SE"/>
        </w:rPr>
      </w:pPr>
    </w:p>
    <w:p w14:paraId="61B42BA0" w14:textId="57FA71EA" w:rsidR="008F3488" w:rsidRDefault="008F3488" w:rsidP="008F3488">
      <w:pPr>
        <w:pStyle w:val="Heading1"/>
        <w:rPr>
          <w:lang w:val="sv-SE"/>
        </w:rPr>
      </w:pPr>
    </w:p>
    <w:p w14:paraId="3DF10137" w14:textId="77777777" w:rsidR="008F3488" w:rsidRPr="008F3488" w:rsidRDefault="008F3488" w:rsidP="008F3488">
      <w:pPr>
        <w:pStyle w:val="Heading1"/>
        <w:ind w:left="0"/>
        <w:rPr>
          <w:lang w:val="sv-SE"/>
        </w:rPr>
      </w:pPr>
    </w:p>
    <w:p w14:paraId="4D795E48" w14:textId="3D1499DB" w:rsidR="004E576F" w:rsidRPr="004E576F" w:rsidRDefault="00304CCE" w:rsidP="006833C8">
      <w:pPr>
        <w:spacing w:line="480" w:lineRule="auto"/>
        <w:jc w:val="both"/>
        <w:rPr>
          <w:bCs/>
          <w:spacing w:val="-2"/>
          <w:sz w:val="24"/>
          <w:szCs w:val="24"/>
          <w:lang w:val="en-GB"/>
        </w:rPr>
      </w:pPr>
      <w:r>
        <w:rPr>
          <w:bCs/>
          <w:spacing w:val="-2"/>
          <w:sz w:val="24"/>
          <w:szCs w:val="24"/>
          <w:lang w:val="en-GB"/>
        </w:rPr>
        <w:tab/>
      </w:r>
      <w:proofErr w:type="spellStart"/>
      <w:r w:rsidR="004E576F" w:rsidRPr="004E576F">
        <w:rPr>
          <w:bCs/>
          <w:spacing w:val="-2"/>
          <w:sz w:val="24"/>
          <w:szCs w:val="24"/>
          <w:lang w:val="en-GB"/>
        </w:rPr>
        <w:t>Dengan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memanjatkan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puji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syukur</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ke</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hadirat</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Tuhan</w:t>
      </w:r>
      <w:proofErr w:type="spellEnd"/>
      <w:r w:rsidR="004E576F" w:rsidRPr="004E576F">
        <w:rPr>
          <w:bCs/>
          <w:spacing w:val="-2"/>
          <w:sz w:val="24"/>
          <w:szCs w:val="24"/>
          <w:lang w:val="en-GB"/>
        </w:rPr>
        <w:t xml:space="preserve"> Yang </w:t>
      </w:r>
      <w:proofErr w:type="spellStart"/>
      <w:r w:rsidR="004E576F" w:rsidRPr="004E576F">
        <w:rPr>
          <w:bCs/>
          <w:spacing w:val="-2"/>
          <w:sz w:val="24"/>
          <w:szCs w:val="24"/>
          <w:lang w:val="en-GB"/>
        </w:rPr>
        <w:t>Maha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Esa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penulis</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merasa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sangat</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berterima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kasih</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atas</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segala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rahmat</w:t>
      </w:r>
      <w:proofErr w:type="spellEnd"/>
      <w:r w:rsidR="004E576F" w:rsidRPr="004E576F">
        <w:rPr>
          <w:bCs/>
          <w:spacing w:val="-2"/>
          <w:sz w:val="24"/>
          <w:szCs w:val="24"/>
          <w:lang w:val="en-GB"/>
        </w:rPr>
        <w:t xml:space="preserve"> dan </w:t>
      </w:r>
      <w:proofErr w:type="spellStart"/>
      <w:r w:rsidR="004E576F" w:rsidRPr="004E576F">
        <w:rPr>
          <w:bCs/>
          <w:spacing w:val="-2"/>
          <w:sz w:val="24"/>
          <w:szCs w:val="24"/>
          <w:lang w:val="en-GB"/>
        </w:rPr>
        <w:t>karunia</w:t>
      </w:r>
      <w:proofErr w:type="spellEnd"/>
      <w:r w:rsidR="004E576F" w:rsidRPr="004E576F">
        <w:rPr>
          <w:bCs/>
          <w:spacing w:val="-2"/>
          <w:sz w:val="24"/>
          <w:szCs w:val="24"/>
          <w:lang w:val="en-GB"/>
        </w:rPr>
        <w:t xml:space="preserve"> yang </w:t>
      </w:r>
      <w:proofErr w:type="spellStart"/>
      <w:r w:rsidR="004E576F" w:rsidRPr="004E576F">
        <w:rPr>
          <w:bCs/>
          <w:spacing w:val="-2"/>
          <w:sz w:val="24"/>
          <w:szCs w:val="24"/>
          <w:lang w:val="en-GB"/>
        </w:rPr>
        <w:t>diberikan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sehingga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tesis</w:t>
      </w:r>
      <w:proofErr w:type="spellEnd"/>
      <w:r w:rsidR="004E576F" w:rsidRPr="004E576F">
        <w:rPr>
          <w:bCs/>
          <w:spacing w:val="-2"/>
          <w:sz w:val="24"/>
          <w:szCs w:val="24"/>
          <w:lang w:val="en-GB"/>
        </w:rPr>
        <w:t xml:space="preserve"> yang </w:t>
      </w:r>
      <w:proofErr w:type="spellStart"/>
      <w:r w:rsidR="004E576F" w:rsidRPr="004E576F">
        <w:rPr>
          <w:bCs/>
          <w:spacing w:val="-2"/>
          <w:sz w:val="24"/>
          <w:szCs w:val="24"/>
          <w:lang w:val="en-GB"/>
        </w:rPr>
        <w:t>berjudul</w:t>
      </w:r>
      <w:proofErr w:type="spellEnd"/>
      <w:r w:rsidR="004E576F" w:rsidRPr="004E576F">
        <w:rPr>
          <w:bCs/>
          <w:spacing w:val="-2"/>
          <w:sz w:val="24"/>
          <w:szCs w:val="24"/>
          <w:lang w:val="en-GB"/>
        </w:rPr>
        <w:t xml:space="preserve"> </w:t>
      </w:r>
      <w:r w:rsidR="004E576F" w:rsidRPr="00304CCE">
        <w:rPr>
          <w:b/>
          <w:i/>
          <w:iCs/>
          <w:spacing w:val="-2"/>
          <w:sz w:val="24"/>
          <w:szCs w:val="24"/>
          <w:lang w:val="en-GB"/>
        </w:rPr>
        <w:t>"</w:t>
      </w:r>
      <w:proofErr w:type="spellStart"/>
      <w:r w:rsidR="004E576F" w:rsidRPr="00304CCE">
        <w:rPr>
          <w:b/>
          <w:i/>
          <w:iCs/>
          <w:spacing w:val="-2"/>
          <w:sz w:val="24"/>
          <w:szCs w:val="24"/>
          <w:lang w:val="en-GB"/>
        </w:rPr>
        <w:t>Pengaruh</w:t>
      </w:r>
      <w:proofErr w:type="spellEnd"/>
      <w:r w:rsidR="004E576F" w:rsidRPr="00304CCE">
        <w:rPr>
          <w:b/>
          <w:i/>
          <w:iCs/>
          <w:spacing w:val="-2"/>
          <w:sz w:val="24"/>
          <w:szCs w:val="24"/>
          <w:lang w:val="en-GB"/>
        </w:rPr>
        <w:t xml:space="preserve"> </w:t>
      </w:r>
      <w:proofErr w:type="spellStart"/>
      <w:r w:rsidR="004E576F" w:rsidRPr="00304CCE">
        <w:rPr>
          <w:b/>
          <w:i/>
          <w:iCs/>
          <w:spacing w:val="-2"/>
          <w:sz w:val="24"/>
          <w:szCs w:val="24"/>
          <w:lang w:val="en-GB"/>
        </w:rPr>
        <w:t>Kualitas</w:t>
      </w:r>
      <w:proofErr w:type="spellEnd"/>
      <w:r w:rsidR="004E576F" w:rsidRPr="00304CCE">
        <w:rPr>
          <w:b/>
          <w:i/>
          <w:iCs/>
          <w:spacing w:val="-2"/>
          <w:sz w:val="24"/>
          <w:szCs w:val="24"/>
          <w:lang w:val="en-GB"/>
        </w:rPr>
        <w:t xml:space="preserve"> </w:t>
      </w:r>
      <w:proofErr w:type="spellStart"/>
      <w:r w:rsidR="004E576F" w:rsidRPr="00304CCE">
        <w:rPr>
          <w:b/>
          <w:i/>
          <w:iCs/>
          <w:spacing w:val="-2"/>
          <w:sz w:val="24"/>
          <w:szCs w:val="24"/>
          <w:lang w:val="en-GB"/>
        </w:rPr>
        <w:t>Produk</w:t>
      </w:r>
      <w:proofErr w:type="spellEnd"/>
      <w:r w:rsidR="004E576F" w:rsidRPr="00304CCE">
        <w:rPr>
          <w:b/>
          <w:i/>
          <w:iCs/>
          <w:spacing w:val="-2"/>
          <w:sz w:val="24"/>
          <w:szCs w:val="24"/>
          <w:lang w:val="en-GB"/>
        </w:rPr>
        <w:t xml:space="preserve"> dan </w:t>
      </w:r>
      <w:proofErr w:type="spellStart"/>
      <w:r w:rsidR="004E576F" w:rsidRPr="00304CCE">
        <w:rPr>
          <w:b/>
          <w:i/>
          <w:iCs/>
          <w:spacing w:val="-2"/>
          <w:sz w:val="24"/>
          <w:szCs w:val="24"/>
          <w:lang w:val="en-GB"/>
        </w:rPr>
        <w:t>Harga</w:t>
      </w:r>
      <w:proofErr w:type="spellEnd"/>
      <w:r w:rsidR="004E576F" w:rsidRPr="00304CCE">
        <w:rPr>
          <w:b/>
          <w:i/>
          <w:iCs/>
          <w:spacing w:val="-2"/>
          <w:sz w:val="24"/>
          <w:szCs w:val="24"/>
          <w:lang w:val="en-GB"/>
        </w:rPr>
        <w:t xml:space="preserve"> </w:t>
      </w:r>
      <w:proofErr w:type="spellStart"/>
      <w:r w:rsidR="004E576F" w:rsidRPr="00304CCE">
        <w:rPr>
          <w:b/>
          <w:i/>
          <w:iCs/>
          <w:spacing w:val="-2"/>
          <w:sz w:val="24"/>
          <w:szCs w:val="24"/>
          <w:lang w:val="en-GB"/>
        </w:rPr>
        <w:t>terhadap</w:t>
      </w:r>
      <w:proofErr w:type="spellEnd"/>
      <w:r w:rsidR="004E576F" w:rsidRPr="00304CCE">
        <w:rPr>
          <w:b/>
          <w:i/>
          <w:iCs/>
          <w:spacing w:val="-2"/>
          <w:sz w:val="24"/>
          <w:szCs w:val="24"/>
          <w:lang w:val="en-GB"/>
        </w:rPr>
        <w:t xml:space="preserve"> Citra </w:t>
      </w:r>
      <w:proofErr w:type="spellStart"/>
      <w:r w:rsidR="004E576F" w:rsidRPr="00304CCE">
        <w:rPr>
          <w:b/>
          <w:i/>
          <w:iCs/>
          <w:spacing w:val="-2"/>
          <w:sz w:val="24"/>
          <w:szCs w:val="24"/>
          <w:lang w:val="en-GB"/>
        </w:rPr>
        <w:t>Merek</w:t>
      </w:r>
      <w:proofErr w:type="spellEnd"/>
      <w:r w:rsidR="004E576F" w:rsidRPr="00304CCE">
        <w:rPr>
          <w:b/>
          <w:i/>
          <w:iCs/>
          <w:spacing w:val="-2"/>
          <w:sz w:val="24"/>
          <w:szCs w:val="24"/>
          <w:lang w:val="en-GB"/>
        </w:rPr>
        <w:t xml:space="preserve"> </w:t>
      </w:r>
      <w:proofErr w:type="spellStart"/>
      <w:r w:rsidR="004E576F" w:rsidRPr="00304CCE">
        <w:rPr>
          <w:b/>
          <w:i/>
          <w:iCs/>
          <w:spacing w:val="-2"/>
          <w:sz w:val="24"/>
          <w:szCs w:val="24"/>
          <w:lang w:val="en-GB"/>
        </w:rPr>
        <w:t>serta</w:t>
      </w:r>
      <w:proofErr w:type="spellEnd"/>
      <w:r w:rsidR="004E576F" w:rsidRPr="00304CCE">
        <w:rPr>
          <w:b/>
          <w:i/>
          <w:iCs/>
          <w:spacing w:val="-2"/>
          <w:sz w:val="24"/>
          <w:szCs w:val="24"/>
          <w:lang w:val="en-GB"/>
        </w:rPr>
        <w:t xml:space="preserve"> </w:t>
      </w:r>
      <w:proofErr w:type="spellStart"/>
      <w:r w:rsidR="004E576F" w:rsidRPr="00304CCE">
        <w:rPr>
          <w:b/>
          <w:i/>
          <w:iCs/>
          <w:spacing w:val="-2"/>
          <w:sz w:val="24"/>
          <w:szCs w:val="24"/>
          <w:lang w:val="en-GB"/>
        </w:rPr>
        <w:t>Implikasinya</w:t>
      </w:r>
      <w:proofErr w:type="spellEnd"/>
      <w:r w:rsidR="004E576F" w:rsidRPr="00304CCE">
        <w:rPr>
          <w:b/>
          <w:i/>
          <w:iCs/>
          <w:spacing w:val="-2"/>
          <w:sz w:val="24"/>
          <w:szCs w:val="24"/>
          <w:lang w:val="en-GB"/>
        </w:rPr>
        <w:t xml:space="preserve"> pada </w:t>
      </w:r>
      <w:proofErr w:type="spellStart"/>
      <w:r w:rsidR="004E576F" w:rsidRPr="00304CCE">
        <w:rPr>
          <w:b/>
          <w:i/>
          <w:iCs/>
          <w:spacing w:val="-2"/>
          <w:sz w:val="24"/>
          <w:szCs w:val="24"/>
          <w:lang w:val="en-GB"/>
        </w:rPr>
        <w:t>Kepuasan</w:t>
      </w:r>
      <w:proofErr w:type="spellEnd"/>
      <w:r w:rsidR="004E576F" w:rsidRPr="00304CCE">
        <w:rPr>
          <w:b/>
          <w:i/>
          <w:iCs/>
          <w:spacing w:val="-2"/>
          <w:sz w:val="24"/>
          <w:szCs w:val="24"/>
          <w:lang w:val="en-GB"/>
        </w:rPr>
        <w:t xml:space="preserve"> </w:t>
      </w:r>
      <w:proofErr w:type="spellStart"/>
      <w:r w:rsidR="004E576F" w:rsidRPr="00304CCE">
        <w:rPr>
          <w:b/>
          <w:i/>
          <w:iCs/>
          <w:spacing w:val="-2"/>
          <w:sz w:val="24"/>
          <w:szCs w:val="24"/>
          <w:lang w:val="en-GB"/>
        </w:rPr>
        <w:t>Pelanggan</w:t>
      </w:r>
      <w:proofErr w:type="spellEnd"/>
      <w:r w:rsidR="004E576F" w:rsidRPr="00304CCE">
        <w:rPr>
          <w:b/>
          <w:i/>
          <w:iCs/>
          <w:spacing w:val="-2"/>
          <w:sz w:val="24"/>
          <w:szCs w:val="24"/>
          <w:lang w:val="en-GB"/>
        </w:rPr>
        <w:t xml:space="preserve"> (</w:t>
      </w:r>
      <w:proofErr w:type="spellStart"/>
      <w:r w:rsidR="004E576F" w:rsidRPr="00304CCE">
        <w:rPr>
          <w:b/>
          <w:i/>
          <w:iCs/>
          <w:spacing w:val="-2"/>
          <w:sz w:val="24"/>
          <w:szCs w:val="24"/>
          <w:lang w:val="en-GB"/>
        </w:rPr>
        <w:t>Suatu</w:t>
      </w:r>
      <w:proofErr w:type="spellEnd"/>
      <w:r w:rsidR="004E576F" w:rsidRPr="00304CCE">
        <w:rPr>
          <w:b/>
          <w:i/>
          <w:iCs/>
          <w:spacing w:val="-2"/>
          <w:sz w:val="24"/>
          <w:szCs w:val="24"/>
          <w:lang w:val="en-GB"/>
        </w:rPr>
        <w:t xml:space="preserve"> </w:t>
      </w:r>
      <w:proofErr w:type="spellStart"/>
      <w:r w:rsidR="004E576F" w:rsidRPr="00304CCE">
        <w:rPr>
          <w:b/>
          <w:i/>
          <w:iCs/>
          <w:spacing w:val="-2"/>
          <w:sz w:val="24"/>
          <w:szCs w:val="24"/>
          <w:lang w:val="en-GB"/>
        </w:rPr>
        <w:t>Survei</w:t>
      </w:r>
      <w:proofErr w:type="spellEnd"/>
      <w:r w:rsidR="004E576F" w:rsidRPr="00304CCE">
        <w:rPr>
          <w:b/>
          <w:i/>
          <w:iCs/>
          <w:spacing w:val="-2"/>
          <w:sz w:val="24"/>
          <w:szCs w:val="24"/>
          <w:lang w:val="en-GB"/>
        </w:rPr>
        <w:t xml:space="preserve"> pada </w:t>
      </w:r>
      <w:proofErr w:type="spellStart"/>
      <w:r w:rsidR="004E576F" w:rsidRPr="00304CCE">
        <w:rPr>
          <w:b/>
          <w:i/>
          <w:iCs/>
          <w:spacing w:val="-2"/>
          <w:sz w:val="24"/>
          <w:szCs w:val="24"/>
          <w:lang w:val="en-GB"/>
        </w:rPr>
        <w:t>Minuman</w:t>
      </w:r>
      <w:proofErr w:type="spellEnd"/>
      <w:r w:rsidR="004E576F" w:rsidRPr="00304CCE">
        <w:rPr>
          <w:b/>
          <w:i/>
          <w:iCs/>
          <w:spacing w:val="-2"/>
          <w:sz w:val="24"/>
          <w:szCs w:val="24"/>
          <w:lang w:val="en-GB"/>
        </w:rPr>
        <w:t xml:space="preserve"> </w:t>
      </w:r>
      <w:proofErr w:type="spellStart"/>
      <w:r w:rsidR="004E576F" w:rsidRPr="00304CCE">
        <w:rPr>
          <w:b/>
          <w:i/>
          <w:iCs/>
          <w:spacing w:val="-2"/>
          <w:sz w:val="24"/>
          <w:szCs w:val="24"/>
          <w:lang w:val="en-GB"/>
        </w:rPr>
        <w:t>Energi</w:t>
      </w:r>
      <w:proofErr w:type="spellEnd"/>
      <w:r w:rsidR="004E576F" w:rsidRPr="00304CCE">
        <w:rPr>
          <w:b/>
          <w:i/>
          <w:iCs/>
          <w:spacing w:val="-2"/>
          <w:sz w:val="24"/>
          <w:szCs w:val="24"/>
          <w:lang w:val="en-GB"/>
        </w:rPr>
        <w:t xml:space="preserve"> </w:t>
      </w:r>
      <w:proofErr w:type="spellStart"/>
      <w:r w:rsidR="00AC1CF6">
        <w:rPr>
          <w:b/>
          <w:i/>
          <w:iCs/>
          <w:spacing w:val="-2"/>
          <w:sz w:val="24"/>
          <w:szCs w:val="24"/>
          <w:lang w:val="en-GB"/>
        </w:rPr>
        <w:t>Kratingdaeng</w:t>
      </w:r>
      <w:proofErr w:type="spellEnd"/>
      <w:r w:rsidR="004E576F" w:rsidRPr="00304CCE">
        <w:rPr>
          <w:b/>
          <w:i/>
          <w:iCs/>
          <w:spacing w:val="-2"/>
          <w:sz w:val="24"/>
          <w:szCs w:val="24"/>
          <w:lang w:val="en-GB"/>
        </w:rPr>
        <w:t xml:space="preserve"> di Kota Bandung)"</w:t>
      </w:r>
      <w:r>
        <w:rPr>
          <w:bCs/>
          <w:spacing w:val="-2"/>
          <w:sz w:val="24"/>
          <w:szCs w:val="24"/>
          <w:lang w:val="en-GB"/>
        </w:rPr>
        <w:t xml:space="preserve"> </w:t>
      </w:r>
      <w:proofErr w:type="spellStart"/>
      <w:r w:rsidR="004E576F" w:rsidRPr="004E576F">
        <w:rPr>
          <w:bCs/>
          <w:spacing w:val="-2"/>
          <w:sz w:val="24"/>
          <w:szCs w:val="24"/>
          <w:lang w:val="en-GB"/>
        </w:rPr>
        <w:t>ini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dapat</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diselesaikan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dengan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baik</w:t>
      </w:r>
      <w:proofErr w:type="spellEnd"/>
      <w:r w:rsidR="004E576F" w:rsidRPr="004E576F">
        <w:rPr>
          <w:bCs/>
          <w:spacing w:val="-2"/>
          <w:sz w:val="24"/>
          <w:szCs w:val="24"/>
          <w:lang w:val="en-GB"/>
        </w:rPr>
        <w:t xml:space="preserve">. </w:t>
      </w:r>
    </w:p>
    <w:p w14:paraId="06E27F58" w14:textId="13223BA3" w:rsidR="004E576F" w:rsidRPr="004E576F" w:rsidRDefault="00304CCE" w:rsidP="006833C8">
      <w:pPr>
        <w:spacing w:line="480" w:lineRule="auto"/>
        <w:jc w:val="both"/>
        <w:rPr>
          <w:bCs/>
          <w:spacing w:val="-2"/>
          <w:sz w:val="24"/>
          <w:szCs w:val="24"/>
          <w:lang w:val="en-GB"/>
        </w:rPr>
      </w:pPr>
      <w:r>
        <w:rPr>
          <w:bCs/>
          <w:spacing w:val="-2"/>
          <w:sz w:val="24"/>
          <w:szCs w:val="24"/>
          <w:lang w:val="en-GB"/>
        </w:rPr>
        <w:tab/>
      </w:r>
      <w:proofErr w:type="spellStart"/>
      <w:r w:rsidR="004E576F" w:rsidRPr="004E576F">
        <w:rPr>
          <w:bCs/>
          <w:spacing w:val="-2"/>
          <w:sz w:val="24"/>
          <w:szCs w:val="24"/>
          <w:lang w:val="en-GB"/>
        </w:rPr>
        <w:t>Tesis</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ini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merupakan</w:t>
      </w:r>
      <w:proofErr w:type="spellEnd"/>
      <w:r w:rsidR="004E576F" w:rsidRPr="004E576F">
        <w:rPr>
          <w:bCs/>
          <w:spacing w:val="-2"/>
          <w:sz w:val="24"/>
          <w:szCs w:val="24"/>
          <w:lang w:val="en-GB"/>
        </w:rPr>
        <w:t xml:space="preserve"> salah </w:t>
      </w:r>
      <w:proofErr w:type="spellStart"/>
      <w:r w:rsidR="004E576F" w:rsidRPr="004E576F">
        <w:rPr>
          <w:bCs/>
          <w:spacing w:val="-2"/>
          <w:sz w:val="24"/>
          <w:szCs w:val="24"/>
          <w:lang w:val="en-GB"/>
        </w:rPr>
        <w:t>satu</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persyaratan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dalam</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menyelesaikan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pendidikan</w:t>
      </w:r>
      <w:proofErr w:type="spellEnd"/>
      <w:r w:rsidR="004E576F" w:rsidRPr="004E576F">
        <w:rPr>
          <w:bCs/>
          <w:spacing w:val="-2"/>
          <w:sz w:val="24"/>
          <w:szCs w:val="24"/>
          <w:lang w:val="en-GB"/>
        </w:rPr>
        <w:t xml:space="preserve"> di program </w:t>
      </w:r>
      <w:proofErr w:type="spellStart"/>
      <w:r w:rsidR="004E576F" w:rsidRPr="004E576F">
        <w:rPr>
          <w:bCs/>
          <w:spacing w:val="-2"/>
          <w:sz w:val="24"/>
          <w:szCs w:val="24"/>
          <w:lang w:val="en-GB"/>
        </w:rPr>
        <w:t>studi</w:t>
      </w:r>
      <w:proofErr w:type="spellEnd"/>
      <w:r w:rsidR="004E576F" w:rsidRPr="004E576F">
        <w:rPr>
          <w:bCs/>
          <w:spacing w:val="-2"/>
          <w:sz w:val="24"/>
          <w:szCs w:val="24"/>
          <w:lang w:val="en-GB"/>
        </w:rPr>
        <w:t xml:space="preserve"> </w:t>
      </w:r>
      <w:r>
        <w:rPr>
          <w:bCs/>
          <w:spacing w:val="-2"/>
          <w:sz w:val="24"/>
          <w:szCs w:val="24"/>
          <w:lang w:val="en-GB"/>
        </w:rPr>
        <w:t xml:space="preserve">Magister </w:t>
      </w:r>
      <w:proofErr w:type="spellStart"/>
      <w:r>
        <w:rPr>
          <w:bCs/>
          <w:spacing w:val="-2"/>
          <w:sz w:val="24"/>
          <w:szCs w:val="24"/>
          <w:lang w:val="en-GB"/>
        </w:rPr>
        <w:t>Manajemen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Adapun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tujuan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dari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penelitian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ini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adalah</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untuk</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mengeksplorasi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pengaruh</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kualitas</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produk</w:t>
      </w:r>
      <w:proofErr w:type="spellEnd"/>
      <w:r w:rsidR="004E576F" w:rsidRPr="004E576F">
        <w:rPr>
          <w:bCs/>
          <w:spacing w:val="-2"/>
          <w:sz w:val="24"/>
          <w:szCs w:val="24"/>
          <w:lang w:val="en-GB"/>
        </w:rPr>
        <w:t xml:space="preserve"> dan </w:t>
      </w:r>
      <w:proofErr w:type="spellStart"/>
      <w:r w:rsidR="004E576F" w:rsidRPr="004E576F">
        <w:rPr>
          <w:bCs/>
          <w:spacing w:val="-2"/>
          <w:sz w:val="24"/>
          <w:szCs w:val="24"/>
          <w:lang w:val="en-GB"/>
        </w:rPr>
        <w:t>harga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terhadap</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citra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merek</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serta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dampak</w:t>
      </w:r>
      <w:proofErr w:type="spellEnd"/>
      <w:r w:rsidR="004E576F" w:rsidRPr="004E576F">
        <w:rPr>
          <w:bCs/>
          <w:spacing w:val="-2"/>
          <w:sz w:val="24"/>
          <w:szCs w:val="24"/>
          <w:lang w:val="en-GB"/>
        </w:rPr>
        <w:t xml:space="preserve"> yang </w:t>
      </w:r>
      <w:proofErr w:type="spellStart"/>
      <w:r w:rsidR="004E576F" w:rsidRPr="004E576F">
        <w:rPr>
          <w:bCs/>
          <w:spacing w:val="-2"/>
          <w:sz w:val="24"/>
          <w:szCs w:val="24"/>
          <w:lang w:val="en-GB"/>
        </w:rPr>
        <w:t>ditimbulkannya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terhadap</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kepuasan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pelanggan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Melalui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survei</w:t>
      </w:r>
      <w:proofErr w:type="spellEnd"/>
      <w:r w:rsidR="004E576F" w:rsidRPr="004E576F">
        <w:rPr>
          <w:bCs/>
          <w:spacing w:val="-2"/>
          <w:sz w:val="24"/>
          <w:szCs w:val="24"/>
          <w:lang w:val="en-GB"/>
        </w:rPr>
        <w:t xml:space="preserve"> yang </w:t>
      </w:r>
      <w:proofErr w:type="spellStart"/>
      <w:r w:rsidR="004E576F" w:rsidRPr="004E576F">
        <w:rPr>
          <w:bCs/>
          <w:spacing w:val="-2"/>
          <w:sz w:val="24"/>
          <w:szCs w:val="24"/>
          <w:lang w:val="en-GB"/>
        </w:rPr>
        <w:t>dilakukan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terhadap</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produk</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minuman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energi</w:t>
      </w:r>
      <w:proofErr w:type="spellEnd"/>
      <w:r w:rsidR="004E576F" w:rsidRPr="004E576F">
        <w:rPr>
          <w:bCs/>
          <w:spacing w:val="-2"/>
          <w:sz w:val="24"/>
          <w:szCs w:val="24"/>
          <w:lang w:val="en-GB"/>
        </w:rPr>
        <w:t xml:space="preserve"> </w:t>
      </w:r>
      <w:proofErr w:type="spellStart"/>
      <w:r w:rsidR="00AC1CF6">
        <w:rPr>
          <w:bCs/>
          <w:spacing w:val="-2"/>
          <w:sz w:val="24"/>
          <w:szCs w:val="24"/>
          <w:lang w:val="en-GB"/>
        </w:rPr>
        <w:t>Kratingdaeng</w:t>
      </w:r>
      <w:proofErr w:type="spellEnd"/>
      <w:r w:rsidR="004E576F" w:rsidRPr="004E576F">
        <w:rPr>
          <w:bCs/>
          <w:spacing w:val="-2"/>
          <w:sz w:val="24"/>
          <w:szCs w:val="24"/>
          <w:lang w:val="en-GB"/>
        </w:rPr>
        <w:t xml:space="preserve"> di Kota Bandung, </w:t>
      </w:r>
      <w:proofErr w:type="spellStart"/>
      <w:r w:rsidR="004E576F" w:rsidRPr="004E576F">
        <w:rPr>
          <w:bCs/>
          <w:spacing w:val="-2"/>
          <w:sz w:val="24"/>
          <w:szCs w:val="24"/>
          <w:lang w:val="en-GB"/>
        </w:rPr>
        <w:t>penelitian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ini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diharapkan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dapat</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menjadi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kontribusi</w:t>
      </w:r>
      <w:proofErr w:type="spellEnd"/>
      <w:r w:rsidR="004E576F" w:rsidRPr="004E576F">
        <w:rPr>
          <w:bCs/>
          <w:spacing w:val="-2"/>
          <w:sz w:val="24"/>
          <w:szCs w:val="24"/>
          <w:lang w:val="en-GB"/>
        </w:rPr>
        <w:t xml:space="preserve"> yang </w:t>
      </w:r>
      <w:proofErr w:type="spellStart"/>
      <w:r w:rsidR="004E576F" w:rsidRPr="004E576F">
        <w:rPr>
          <w:bCs/>
          <w:spacing w:val="-2"/>
          <w:sz w:val="24"/>
          <w:szCs w:val="24"/>
          <w:lang w:val="en-GB"/>
        </w:rPr>
        <w:t>berharga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bagi</w:t>
      </w:r>
      <w:proofErr w:type="spellEnd"/>
      <w:r w:rsidR="004E576F" w:rsidRPr="004E576F">
        <w:rPr>
          <w:bCs/>
          <w:spacing w:val="-2"/>
          <w:sz w:val="24"/>
          <w:szCs w:val="24"/>
          <w:lang w:val="en-GB"/>
        </w:rPr>
        <w:t xml:space="preserve"> dunia </w:t>
      </w:r>
      <w:proofErr w:type="spellStart"/>
      <w:r w:rsidR="004E576F" w:rsidRPr="004E576F">
        <w:rPr>
          <w:bCs/>
          <w:spacing w:val="-2"/>
          <w:sz w:val="24"/>
          <w:szCs w:val="24"/>
          <w:lang w:val="en-GB"/>
        </w:rPr>
        <w:t>akademis</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maupun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praktisi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dalam</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bidang</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manajemen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pemasaran</w:t>
      </w:r>
      <w:proofErr w:type="spellEnd"/>
      <w:r w:rsidR="004E576F" w:rsidRPr="004E576F">
        <w:rPr>
          <w:bCs/>
          <w:spacing w:val="-2"/>
          <w:sz w:val="24"/>
          <w:szCs w:val="24"/>
          <w:lang w:val="en-GB"/>
        </w:rPr>
        <w:t>.</w:t>
      </w:r>
    </w:p>
    <w:p w14:paraId="3FB52DBF" w14:textId="0256BFC7" w:rsidR="008F3488" w:rsidRPr="009F09B7" w:rsidRDefault="00304CCE" w:rsidP="008F3488">
      <w:pPr>
        <w:spacing w:line="480" w:lineRule="auto"/>
        <w:jc w:val="both"/>
        <w:rPr>
          <w:sz w:val="24"/>
          <w:szCs w:val="24"/>
        </w:rPr>
      </w:pPr>
      <w:r>
        <w:rPr>
          <w:bCs/>
          <w:spacing w:val="-2"/>
          <w:sz w:val="24"/>
          <w:szCs w:val="24"/>
          <w:lang w:val="en-GB"/>
        </w:rPr>
        <w:tab/>
      </w:r>
      <w:r w:rsidR="008F3488" w:rsidRPr="009F09B7">
        <w:rPr>
          <w:sz w:val="24"/>
          <w:szCs w:val="24"/>
        </w:rPr>
        <w:t>Pada kesempatan ini, saya mengucapkan banyak terima kasih kepada</w:t>
      </w:r>
      <w:r w:rsidR="008F3488" w:rsidRPr="009F09B7">
        <w:rPr>
          <w:sz w:val="24"/>
          <w:szCs w:val="24"/>
          <w:lang w:val="en-GB"/>
        </w:rPr>
        <w:t xml:space="preserve"> </w:t>
      </w:r>
      <w:r w:rsidR="008F3488" w:rsidRPr="008F3488">
        <w:rPr>
          <w:b/>
          <w:sz w:val="24"/>
          <w:szCs w:val="24"/>
        </w:rPr>
        <w:t>Dr. H. Undang Juju, SE, M.P</w:t>
      </w:r>
      <w:r w:rsidR="008F3488" w:rsidRPr="00EE7183">
        <w:rPr>
          <w:bCs/>
          <w:sz w:val="24"/>
          <w:szCs w:val="24"/>
        </w:rPr>
        <w:t xml:space="preserve"> </w:t>
      </w:r>
      <w:r w:rsidR="008F3488" w:rsidRPr="009F09B7">
        <w:rPr>
          <w:sz w:val="24"/>
          <w:szCs w:val="24"/>
        </w:rPr>
        <w:t>selaku Pembimbing Utama</w:t>
      </w:r>
      <w:r w:rsidR="00ED459F">
        <w:rPr>
          <w:sz w:val="24"/>
          <w:szCs w:val="24"/>
        </w:rPr>
        <w:t xml:space="preserve"> dan Ketua Program Studi Magister Manajemen Pascasarjana Universitas Pasundan</w:t>
      </w:r>
      <w:r w:rsidR="008F3488" w:rsidRPr="009F09B7">
        <w:rPr>
          <w:sz w:val="24"/>
          <w:szCs w:val="24"/>
        </w:rPr>
        <w:t xml:space="preserve">, atas segala bantuan dan bimbingannya, sehingga penulisan Tesis ini dapat terselesaikan, </w:t>
      </w:r>
    </w:p>
    <w:p w14:paraId="1B698A28" w14:textId="77777777" w:rsidR="008F3488" w:rsidRPr="009F09B7" w:rsidRDefault="008F3488" w:rsidP="008F3488">
      <w:pPr>
        <w:spacing w:before="120" w:after="120" w:line="480" w:lineRule="auto"/>
        <w:ind w:right="-1" w:firstLine="567"/>
        <w:jc w:val="both"/>
        <w:rPr>
          <w:bCs/>
          <w:sz w:val="24"/>
          <w:szCs w:val="24"/>
        </w:rPr>
      </w:pPr>
      <w:r w:rsidRPr="009F09B7">
        <w:rPr>
          <w:bCs/>
          <w:sz w:val="24"/>
          <w:szCs w:val="24"/>
        </w:rPr>
        <w:t>Kesempatan ini bagi penulis merupakan media tepat untuk mengucapkan terima kasih yang tidak terhingga, khususnya kepada yang terhormat:</w:t>
      </w:r>
    </w:p>
    <w:p w14:paraId="7ADCFE7F" w14:textId="51CD80DE" w:rsidR="00306302" w:rsidRDefault="00304CCE" w:rsidP="00306302">
      <w:pPr>
        <w:pStyle w:val="ListParagraph"/>
        <w:widowControl/>
        <w:numPr>
          <w:ilvl w:val="0"/>
          <w:numId w:val="63"/>
        </w:numPr>
        <w:autoSpaceDE/>
        <w:autoSpaceDN/>
        <w:spacing w:before="120" w:after="120" w:line="480" w:lineRule="auto"/>
        <w:ind w:left="426" w:right="-1"/>
        <w:contextualSpacing/>
        <w:rPr>
          <w:bCs/>
          <w:sz w:val="24"/>
          <w:szCs w:val="24"/>
        </w:rPr>
      </w:pPr>
      <w:r w:rsidRPr="00EE7183">
        <w:rPr>
          <w:bCs/>
          <w:sz w:val="24"/>
          <w:szCs w:val="24"/>
        </w:rPr>
        <w:t>Prof. Dr. H. Azhar Affandi, SE., M.Sc sebagai Rektor Universitas Pasundan Bandung.</w:t>
      </w:r>
    </w:p>
    <w:p w14:paraId="5F61DC4E" w14:textId="77777777" w:rsidR="00306302" w:rsidRDefault="00304CCE" w:rsidP="00306302">
      <w:pPr>
        <w:pStyle w:val="ListParagraph"/>
        <w:widowControl/>
        <w:numPr>
          <w:ilvl w:val="0"/>
          <w:numId w:val="63"/>
        </w:numPr>
        <w:autoSpaceDE/>
        <w:autoSpaceDN/>
        <w:spacing w:before="120" w:after="120" w:line="480" w:lineRule="auto"/>
        <w:ind w:left="426" w:right="-1"/>
        <w:contextualSpacing/>
        <w:rPr>
          <w:bCs/>
          <w:sz w:val="24"/>
          <w:szCs w:val="24"/>
        </w:rPr>
      </w:pPr>
      <w:r w:rsidRPr="00306302">
        <w:rPr>
          <w:bCs/>
          <w:color w:val="111111"/>
          <w:sz w:val="24"/>
        </w:rPr>
        <w:lastRenderedPageBreak/>
        <w:t>Prof. Dr. H. Bambang Heru Purwanto, M.S</w:t>
      </w:r>
      <w:r w:rsidRPr="00306302">
        <w:rPr>
          <w:bCs/>
          <w:color w:val="111111"/>
          <w:sz w:val="24"/>
          <w:lang w:val="en-GB"/>
        </w:rPr>
        <w:t xml:space="preserve"> s</w:t>
      </w:r>
      <w:r w:rsidRPr="00306302">
        <w:rPr>
          <w:bCs/>
          <w:sz w:val="24"/>
        </w:rPr>
        <w:t>ebagai Direktur Pascasarjana Universitas Pasundan Bandung.</w:t>
      </w:r>
    </w:p>
    <w:p w14:paraId="6B8A5531" w14:textId="605EAAA9" w:rsidR="00306302" w:rsidRDefault="00304CCE" w:rsidP="00306302">
      <w:pPr>
        <w:pStyle w:val="ListParagraph"/>
        <w:widowControl/>
        <w:numPr>
          <w:ilvl w:val="0"/>
          <w:numId w:val="63"/>
        </w:numPr>
        <w:autoSpaceDE/>
        <w:autoSpaceDN/>
        <w:spacing w:before="120" w:after="120" w:line="480" w:lineRule="auto"/>
        <w:ind w:left="426" w:right="-1"/>
        <w:contextualSpacing/>
        <w:rPr>
          <w:bCs/>
          <w:sz w:val="24"/>
          <w:szCs w:val="24"/>
        </w:rPr>
      </w:pPr>
      <w:r w:rsidRPr="00306302">
        <w:rPr>
          <w:bCs/>
          <w:sz w:val="24"/>
          <w:szCs w:val="24"/>
        </w:rPr>
        <w:t xml:space="preserve">Dr. Tita Setiawati, S.E., M.M sebagai </w:t>
      </w:r>
      <w:proofErr w:type="spellStart"/>
      <w:r w:rsidR="00306302">
        <w:rPr>
          <w:bCs/>
          <w:sz w:val="24"/>
          <w:szCs w:val="24"/>
          <w:lang w:val="en-GB"/>
        </w:rPr>
        <w:t>Penguji</w:t>
      </w:r>
      <w:proofErr w:type="spellEnd"/>
      <w:r w:rsidR="0071680F">
        <w:rPr>
          <w:bCs/>
          <w:sz w:val="24"/>
          <w:szCs w:val="24"/>
          <w:lang w:val="en-GB"/>
        </w:rPr>
        <w:t xml:space="preserve"> I</w:t>
      </w:r>
      <w:r w:rsidR="00306302">
        <w:rPr>
          <w:bCs/>
          <w:sz w:val="24"/>
          <w:szCs w:val="24"/>
          <w:lang w:val="en-GB"/>
        </w:rPr>
        <w:t xml:space="preserve"> dan </w:t>
      </w:r>
      <w:r w:rsidRPr="00306302">
        <w:rPr>
          <w:bCs/>
          <w:sz w:val="24"/>
          <w:szCs w:val="24"/>
        </w:rPr>
        <w:t>Sekretaris Program Magister Manajemen Pascasarjana Universitas Pasundan Bandung</w:t>
      </w:r>
    </w:p>
    <w:p w14:paraId="4613BE13" w14:textId="290F9B0C" w:rsidR="00306302" w:rsidRDefault="00306302" w:rsidP="00306302">
      <w:pPr>
        <w:pStyle w:val="ListParagraph"/>
        <w:widowControl/>
        <w:numPr>
          <w:ilvl w:val="0"/>
          <w:numId w:val="63"/>
        </w:numPr>
        <w:autoSpaceDE/>
        <w:autoSpaceDN/>
        <w:spacing w:before="120" w:after="120" w:line="480" w:lineRule="auto"/>
        <w:ind w:left="426" w:right="-1"/>
        <w:contextualSpacing/>
        <w:rPr>
          <w:bCs/>
          <w:sz w:val="24"/>
          <w:szCs w:val="24"/>
        </w:rPr>
      </w:pPr>
      <w:proofErr w:type="spellStart"/>
      <w:r>
        <w:rPr>
          <w:bCs/>
          <w:sz w:val="24"/>
          <w:szCs w:val="24"/>
          <w:lang w:val="en-GB"/>
        </w:rPr>
        <w:t>Dr.</w:t>
      </w:r>
      <w:proofErr w:type="spellEnd"/>
      <w:r w:rsidR="00340C60">
        <w:rPr>
          <w:bCs/>
          <w:sz w:val="24"/>
          <w:szCs w:val="24"/>
          <w:lang w:val="en-GB"/>
        </w:rPr>
        <w:t xml:space="preserve"> </w:t>
      </w:r>
      <w:proofErr w:type="spellStart"/>
      <w:r>
        <w:rPr>
          <w:bCs/>
          <w:sz w:val="24"/>
          <w:szCs w:val="24"/>
          <w:lang w:val="en-GB"/>
        </w:rPr>
        <w:t>Wasito</w:t>
      </w:r>
      <w:proofErr w:type="spellEnd"/>
      <w:r>
        <w:rPr>
          <w:bCs/>
          <w:sz w:val="24"/>
          <w:szCs w:val="24"/>
          <w:lang w:val="en-GB"/>
        </w:rPr>
        <w:t>, SE.,</w:t>
      </w:r>
      <w:r w:rsidR="00ED459F">
        <w:rPr>
          <w:bCs/>
          <w:sz w:val="24"/>
          <w:szCs w:val="24"/>
          <w:lang w:val="en-GB"/>
        </w:rPr>
        <w:t xml:space="preserve"> </w:t>
      </w:r>
      <w:r>
        <w:rPr>
          <w:bCs/>
          <w:sz w:val="24"/>
          <w:szCs w:val="24"/>
          <w:lang w:val="en-GB"/>
        </w:rPr>
        <w:t>MSIE</w:t>
      </w:r>
      <w:r w:rsidR="00ED459F">
        <w:rPr>
          <w:bCs/>
          <w:sz w:val="24"/>
          <w:szCs w:val="24"/>
          <w:lang w:val="en-GB"/>
        </w:rPr>
        <w:t>.</w:t>
      </w:r>
      <w:r>
        <w:rPr>
          <w:bCs/>
          <w:sz w:val="24"/>
          <w:szCs w:val="24"/>
          <w:lang w:val="en-GB"/>
        </w:rPr>
        <w:t xml:space="preserve"> </w:t>
      </w:r>
      <w:proofErr w:type="spellStart"/>
      <w:r>
        <w:rPr>
          <w:bCs/>
          <w:sz w:val="24"/>
          <w:szCs w:val="24"/>
          <w:lang w:val="en-GB"/>
        </w:rPr>
        <w:t>sebagai</w:t>
      </w:r>
      <w:proofErr w:type="spellEnd"/>
      <w:r>
        <w:rPr>
          <w:bCs/>
          <w:sz w:val="24"/>
          <w:szCs w:val="24"/>
          <w:lang w:val="en-GB"/>
        </w:rPr>
        <w:t xml:space="preserve"> </w:t>
      </w:r>
      <w:proofErr w:type="spellStart"/>
      <w:r>
        <w:rPr>
          <w:bCs/>
          <w:sz w:val="24"/>
          <w:szCs w:val="24"/>
          <w:lang w:val="en-GB"/>
        </w:rPr>
        <w:t>Penguji</w:t>
      </w:r>
      <w:proofErr w:type="spellEnd"/>
      <w:r>
        <w:rPr>
          <w:bCs/>
          <w:sz w:val="24"/>
          <w:szCs w:val="24"/>
          <w:lang w:val="en-GB"/>
        </w:rPr>
        <w:t xml:space="preserve"> </w:t>
      </w:r>
      <w:r w:rsidR="0071680F">
        <w:rPr>
          <w:bCs/>
          <w:sz w:val="24"/>
          <w:szCs w:val="24"/>
          <w:lang w:val="en-GB"/>
        </w:rPr>
        <w:t xml:space="preserve">II </w:t>
      </w:r>
      <w:r>
        <w:rPr>
          <w:bCs/>
          <w:sz w:val="24"/>
          <w:szCs w:val="24"/>
          <w:lang w:val="en-GB"/>
        </w:rPr>
        <w:t xml:space="preserve">Program Magister </w:t>
      </w:r>
      <w:proofErr w:type="spellStart"/>
      <w:r>
        <w:rPr>
          <w:bCs/>
          <w:sz w:val="24"/>
          <w:szCs w:val="24"/>
          <w:lang w:val="en-GB"/>
        </w:rPr>
        <w:t>Manajemen</w:t>
      </w:r>
      <w:proofErr w:type="spellEnd"/>
      <w:r>
        <w:rPr>
          <w:bCs/>
          <w:sz w:val="24"/>
          <w:szCs w:val="24"/>
          <w:lang w:val="en-GB"/>
        </w:rPr>
        <w:t xml:space="preserve"> </w:t>
      </w:r>
      <w:proofErr w:type="spellStart"/>
      <w:r>
        <w:rPr>
          <w:bCs/>
          <w:sz w:val="24"/>
          <w:szCs w:val="24"/>
          <w:lang w:val="en-GB"/>
        </w:rPr>
        <w:t>Pascasarjana</w:t>
      </w:r>
      <w:proofErr w:type="spellEnd"/>
      <w:r>
        <w:rPr>
          <w:bCs/>
          <w:sz w:val="24"/>
          <w:szCs w:val="24"/>
          <w:lang w:val="en-GB"/>
        </w:rPr>
        <w:t xml:space="preserve"> </w:t>
      </w:r>
      <w:proofErr w:type="spellStart"/>
      <w:r>
        <w:rPr>
          <w:bCs/>
          <w:sz w:val="24"/>
          <w:szCs w:val="24"/>
          <w:lang w:val="en-GB"/>
        </w:rPr>
        <w:t>Universitas</w:t>
      </w:r>
      <w:proofErr w:type="spellEnd"/>
      <w:r>
        <w:rPr>
          <w:bCs/>
          <w:sz w:val="24"/>
          <w:szCs w:val="24"/>
          <w:lang w:val="en-GB"/>
        </w:rPr>
        <w:t xml:space="preserve"> </w:t>
      </w:r>
      <w:proofErr w:type="spellStart"/>
      <w:r>
        <w:rPr>
          <w:bCs/>
          <w:sz w:val="24"/>
          <w:szCs w:val="24"/>
          <w:lang w:val="en-GB"/>
        </w:rPr>
        <w:t>Paasundan</w:t>
      </w:r>
      <w:proofErr w:type="spellEnd"/>
      <w:r>
        <w:rPr>
          <w:bCs/>
          <w:sz w:val="24"/>
          <w:szCs w:val="24"/>
          <w:lang w:val="en-GB"/>
        </w:rPr>
        <w:t>.</w:t>
      </w:r>
    </w:p>
    <w:p w14:paraId="63EFE695" w14:textId="2E80E2CF" w:rsidR="00ED459F" w:rsidRPr="00ED459F" w:rsidRDefault="00ED459F" w:rsidP="00306302">
      <w:pPr>
        <w:pStyle w:val="ListParagraph"/>
        <w:widowControl/>
        <w:numPr>
          <w:ilvl w:val="0"/>
          <w:numId w:val="63"/>
        </w:numPr>
        <w:autoSpaceDE/>
        <w:autoSpaceDN/>
        <w:spacing w:before="120" w:after="120" w:line="480" w:lineRule="auto"/>
        <w:ind w:left="426" w:right="-1"/>
        <w:contextualSpacing/>
        <w:rPr>
          <w:bCs/>
          <w:sz w:val="24"/>
          <w:szCs w:val="24"/>
        </w:rPr>
      </w:pPr>
      <w:r>
        <w:rPr>
          <w:bCs/>
          <w:sz w:val="24"/>
          <w:szCs w:val="24"/>
        </w:rPr>
        <w:t>Teruntuk Keluarga Tercinta, Ayahanda (Alm) Drs. H. Uu Rukmana, M.Si dan Ibunda Hj. Anisa Susana, S.Pd yang tak pernah lelah mendoakan disetiap langkah, dan keluarga besar yang selalu mendukung setiap saat.</w:t>
      </w:r>
    </w:p>
    <w:p w14:paraId="16B6BE18" w14:textId="7A95E7F0" w:rsidR="004E576F" w:rsidRPr="00ED459F" w:rsidRDefault="00A01809" w:rsidP="00306302">
      <w:pPr>
        <w:pStyle w:val="ListParagraph"/>
        <w:widowControl/>
        <w:numPr>
          <w:ilvl w:val="0"/>
          <w:numId w:val="63"/>
        </w:numPr>
        <w:autoSpaceDE/>
        <w:autoSpaceDN/>
        <w:spacing w:before="120" w:after="120" w:line="480" w:lineRule="auto"/>
        <w:ind w:left="426" w:right="-1"/>
        <w:contextualSpacing/>
        <w:rPr>
          <w:bCs/>
          <w:sz w:val="24"/>
          <w:szCs w:val="24"/>
        </w:rPr>
      </w:pPr>
      <w:proofErr w:type="spellStart"/>
      <w:r w:rsidRPr="00306302">
        <w:rPr>
          <w:bCs/>
          <w:sz w:val="24"/>
          <w:szCs w:val="24"/>
          <w:lang w:val="en-GB"/>
        </w:rPr>
        <w:t>Manajemen</w:t>
      </w:r>
      <w:proofErr w:type="spellEnd"/>
      <w:r w:rsidRPr="00306302">
        <w:rPr>
          <w:bCs/>
          <w:sz w:val="24"/>
          <w:szCs w:val="24"/>
          <w:lang w:val="en-GB"/>
        </w:rPr>
        <w:t xml:space="preserve"> Mark</w:t>
      </w:r>
      <w:r w:rsidR="00306302">
        <w:rPr>
          <w:bCs/>
          <w:sz w:val="24"/>
          <w:szCs w:val="24"/>
          <w:lang w:val="en-GB"/>
        </w:rPr>
        <w:t>e</w:t>
      </w:r>
      <w:r w:rsidRPr="00306302">
        <w:rPr>
          <w:bCs/>
          <w:sz w:val="24"/>
          <w:szCs w:val="24"/>
          <w:lang w:val="en-GB"/>
        </w:rPr>
        <w:t xml:space="preserve">ting </w:t>
      </w:r>
      <w:proofErr w:type="spellStart"/>
      <w:r w:rsidR="00AC1CF6">
        <w:rPr>
          <w:bCs/>
          <w:sz w:val="24"/>
          <w:szCs w:val="24"/>
          <w:lang w:val="en-GB"/>
        </w:rPr>
        <w:t>Kratingdaeng</w:t>
      </w:r>
      <w:proofErr w:type="spellEnd"/>
      <w:r w:rsidRPr="00306302">
        <w:rPr>
          <w:bCs/>
          <w:sz w:val="24"/>
          <w:szCs w:val="24"/>
          <w:lang w:val="en-GB"/>
        </w:rPr>
        <w:t xml:space="preserve"> </w:t>
      </w:r>
      <w:proofErr w:type="spellStart"/>
      <w:proofErr w:type="gramStart"/>
      <w:r w:rsidRPr="00306302">
        <w:rPr>
          <w:bCs/>
          <w:sz w:val="24"/>
          <w:szCs w:val="24"/>
          <w:lang w:val="en-GB"/>
        </w:rPr>
        <w:t>daerah</w:t>
      </w:r>
      <w:proofErr w:type="spellEnd"/>
      <w:r w:rsidRPr="00306302">
        <w:rPr>
          <w:bCs/>
          <w:sz w:val="24"/>
          <w:szCs w:val="24"/>
          <w:lang w:val="en-GB"/>
        </w:rPr>
        <w:t xml:space="preserve">  Kota</w:t>
      </w:r>
      <w:proofErr w:type="gramEnd"/>
      <w:r w:rsidRPr="00306302">
        <w:rPr>
          <w:bCs/>
          <w:sz w:val="24"/>
          <w:szCs w:val="24"/>
          <w:lang w:val="en-GB"/>
        </w:rPr>
        <w:t xml:space="preserve"> Bandung</w:t>
      </w:r>
    </w:p>
    <w:p w14:paraId="7BA75078" w14:textId="08D15623" w:rsidR="004E576F" w:rsidRPr="004E576F" w:rsidRDefault="00A01809" w:rsidP="006833C8">
      <w:pPr>
        <w:spacing w:line="480" w:lineRule="auto"/>
        <w:jc w:val="both"/>
        <w:rPr>
          <w:bCs/>
          <w:spacing w:val="-2"/>
          <w:sz w:val="24"/>
          <w:szCs w:val="24"/>
          <w:lang w:val="en-GB"/>
        </w:rPr>
      </w:pPr>
      <w:r>
        <w:rPr>
          <w:bCs/>
          <w:spacing w:val="-2"/>
          <w:sz w:val="24"/>
          <w:szCs w:val="24"/>
          <w:lang w:val="en-GB"/>
        </w:rPr>
        <w:tab/>
      </w:r>
      <w:proofErr w:type="spellStart"/>
      <w:r w:rsidR="004E576F" w:rsidRPr="004E576F">
        <w:rPr>
          <w:bCs/>
          <w:spacing w:val="-2"/>
          <w:sz w:val="24"/>
          <w:szCs w:val="24"/>
          <w:lang w:val="en-GB"/>
        </w:rPr>
        <w:t>Penulis</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menyadari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bahwa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dalam</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tesis</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ini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masih</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terdapat</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kekurangan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baik</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dalam</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hal</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penyajian</w:t>
      </w:r>
      <w:proofErr w:type="spellEnd"/>
      <w:r w:rsidR="004E576F" w:rsidRPr="004E576F">
        <w:rPr>
          <w:bCs/>
          <w:spacing w:val="-2"/>
          <w:sz w:val="24"/>
          <w:szCs w:val="24"/>
          <w:lang w:val="en-GB"/>
        </w:rPr>
        <w:t xml:space="preserve"> data </w:t>
      </w:r>
      <w:proofErr w:type="spellStart"/>
      <w:r w:rsidR="004E576F" w:rsidRPr="004E576F">
        <w:rPr>
          <w:bCs/>
          <w:spacing w:val="-2"/>
          <w:sz w:val="24"/>
          <w:szCs w:val="24"/>
          <w:lang w:val="en-GB"/>
        </w:rPr>
        <w:t>maupun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analisis</w:t>
      </w:r>
      <w:proofErr w:type="spellEnd"/>
      <w:r w:rsidR="004E576F" w:rsidRPr="004E576F">
        <w:rPr>
          <w:bCs/>
          <w:spacing w:val="-2"/>
          <w:sz w:val="24"/>
          <w:szCs w:val="24"/>
          <w:lang w:val="en-GB"/>
        </w:rPr>
        <w:t xml:space="preserve">, oleh </w:t>
      </w:r>
      <w:proofErr w:type="spellStart"/>
      <w:r w:rsidR="004E576F" w:rsidRPr="004E576F">
        <w:rPr>
          <w:bCs/>
          <w:spacing w:val="-2"/>
          <w:sz w:val="24"/>
          <w:szCs w:val="24"/>
          <w:lang w:val="en-GB"/>
        </w:rPr>
        <w:t>karena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itu</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penulis</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terbuka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terhadap</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segala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kritik</w:t>
      </w:r>
      <w:proofErr w:type="spellEnd"/>
      <w:r w:rsidR="004E576F" w:rsidRPr="004E576F">
        <w:rPr>
          <w:bCs/>
          <w:spacing w:val="-2"/>
          <w:sz w:val="24"/>
          <w:szCs w:val="24"/>
          <w:lang w:val="en-GB"/>
        </w:rPr>
        <w:t xml:space="preserve"> dan saran yang </w:t>
      </w:r>
      <w:proofErr w:type="spellStart"/>
      <w:r w:rsidR="004E576F" w:rsidRPr="004E576F">
        <w:rPr>
          <w:bCs/>
          <w:spacing w:val="-2"/>
          <w:sz w:val="24"/>
          <w:szCs w:val="24"/>
          <w:lang w:val="en-GB"/>
        </w:rPr>
        <w:t>membangun</w:t>
      </w:r>
      <w:proofErr w:type="spellEnd"/>
      <w:r w:rsidR="004E576F" w:rsidRPr="004E576F">
        <w:rPr>
          <w:bCs/>
          <w:spacing w:val="-2"/>
          <w:sz w:val="24"/>
          <w:szCs w:val="24"/>
          <w:lang w:val="en-GB"/>
        </w:rPr>
        <w:t xml:space="preserve"> demi </w:t>
      </w:r>
      <w:proofErr w:type="spellStart"/>
      <w:r w:rsidR="004E576F" w:rsidRPr="004E576F">
        <w:rPr>
          <w:bCs/>
          <w:spacing w:val="-2"/>
          <w:sz w:val="24"/>
          <w:szCs w:val="24"/>
          <w:lang w:val="en-GB"/>
        </w:rPr>
        <w:t>penyempurnaan</w:t>
      </w:r>
      <w:proofErr w:type="spellEnd"/>
      <w:r w:rsidR="004E576F" w:rsidRPr="004E576F">
        <w:rPr>
          <w:bCs/>
          <w:spacing w:val="-2"/>
          <w:sz w:val="24"/>
          <w:szCs w:val="24"/>
          <w:lang w:val="en-GB"/>
        </w:rPr>
        <w:t xml:space="preserve"> di masa </w:t>
      </w:r>
      <w:proofErr w:type="spellStart"/>
      <w:r w:rsidR="004E576F" w:rsidRPr="004E576F">
        <w:rPr>
          <w:bCs/>
          <w:spacing w:val="-2"/>
          <w:sz w:val="24"/>
          <w:szCs w:val="24"/>
          <w:lang w:val="en-GB"/>
        </w:rPr>
        <w:t>mendatang</w:t>
      </w:r>
      <w:proofErr w:type="spellEnd"/>
      <w:r w:rsidR="004E576F" w:rsidRPr="004E576F">
        <w:rPr>
          <w:bCs/>
          <w:spacing w:val="-2"/>
          <w:sz w:val="24"/>
          <w:szCs w:val="24"/>
          <w:lang w:val="en-GB"/>
        </w:rPr>
        <w:t>.</w:t>
      </w:r>
    </w:p>
    <w:p w14:paraId="58DD7CB8" w14:textId="4A8B4BB8" w:rsidR="004E576F" w:rsidRPr="004E576F" w:rsidRDefault="00A01809" w:rsidP="006833C8">
      <w:pPr>
        <w:spacing w:line="480" w:lineRule="auto"/>
        <w:jc w:val="both"/>
        <w:rPr>
          <w:bCs/>
          <w:spacing w:val="-2"/>
          <w:sz w:val="24"/>
          <w:szCs w:val="24"/>
          <w:lang w:val="en-GB"/>
        </w:rPr>
      </w:pPr>
      <w:r>
        <w:rPr>
          <w:bCs/>
          <w:spacing w:val="-2"/>
          <w:sz w:val="24"/>
          <w:szCs w:val="24"/>
          <w:lang w:val="en-GB"/>
        </w:rPr>
        <w:tab/>
      </w:r>
      <w:proofErr w:type="spellStart"/>
      <w:r w:rsidR="004E576F" w:rsidRPr="004E576F">
        <w:rPr>
          <w:bCs/>
          <w:spacing w:val="-2"/>
          <w:sz w:val="24"/>
          <w:szCs w:val="24"/>
          <w:lang w:val="en-GB"/>
        </w:rPr>
        <w:t>Akhir</w:t>
      </w:r>
      <w:proofErr w:type="spellEnd"/>
      <w:r w:rsidR="004E576F" w:rsidRPr="004E576F">
        <w:rPr>
          <w:bCs/>
          <w:spacing w:val="-2"/>
          <w:sz w:val="24"/>
          <w:szCs w:val="24"/>
          <w:lang w:val="en-GB"/>
        </w:rPr>
        <w:t xml:space="preserve"> kata, </w:t>
      </w:r>
      <w:proofErr w:type="spellStart"/>
      <w:r w:rsidR="004E576F" w:rsidRPr="004E576F">
        <w:rPr>
          <w:bCs/>
          <w:spacing w:val="-2"/>
          <w:sz w:val="24"/>
          <w:szCs w:val="24"/>
          <w:lang w:val="en-GB"/>
        </w:rPr>
        <w:t>semoga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tesis</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ini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dapat</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memberikan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manfaat</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bagi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pengembangan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ilmu</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pengetahuan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serta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menjadi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referensi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bagi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pihak-pihak</w:t>
      </w:r>
      <w:proofErr w:type="spellEnd"/>
      <w:r w:rsidR="004E576F" w:rsidRPr="004E576F">
        <w:rPr>
          <w:bCs/>
          <w:spacing w:val="-2"/>
          <w:sz w:val="24"/>
          <w:szCs w:val="24"/>
          <w:lang w:val="en-GB"/>
        </w:rPr>
        <w:t xml:space="preserve"> yang </w:t>
      </w:r>
      <w:proofErr w:type="spellStart"/>
      <w:r w:rsidR="004E576F" w:rsidRPr="004E576F">
        <w:rPr>
          <w:bCs/>
          <w:spacing w:val="-2"/>
          <w:sz w:val="24"/>
          <w:szCs w:val="24"/>
          <w:lang w:val="en-GB"/>
        </w:rPr>
        <w:t>membutuhkan</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khususnya</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dalam</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bidang</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pemasaran</w:t>
      </w:r>
      <w:proofErr w:type="spellEnd"/>
      <w:r w:rsidR="004E576F" w:rsidRPr="004E576F">
        <w:rPr>
          <w:bCs/>
          <w:spacing w:val="-2"/>
          <w:sz w:val="24"/>
          <w:szCs w:val="24"/>
          <w:lang w:val="en-GB"/>
        </w:rPr>
        <w:t xml:space="preserve"> dan </w:t>
      </w:r>
      <w:proofErr w:type="spellStart"/>
      <w:r w:rsidR="004E576F" w:rsidRPr="004E576F">
        <w:rPr>
          <w:bCs/>
          <w:spacing w:val="-2"/>
          <w:sz w:val="24"/>
          <w:szCs w:val="24"/>
          <w:lang w:val="en-GB"/>
        </w:rPr>
        <w:t>strategi</w:t>
      </w:r>
      <w:proofErr w:type="spellEnd"/>
      <w:r w:rsidR="004E576F" w:rsidRPr="004E576F">
        <w:rPr>
          <w:bCs/>
          <w:spacing w:val="-2"/>
          <w:sz w:val="24"/>
          <w:szCs w:val="24"/>
          <w:lang w:val="en-GB"/>
        </w:rPr>
        <w:t xml:space="preserve"> </w:t>
      </w:r>
      <w:proofErr w:type="spellStart"/>
      <w:r w:rsidR="004E576F" w:rsidRPr="004E576F">
        <w:rPr>
          <w:bCs/>
          <w:spacing w:val="-2"/>
          <w:sz w:val="24"/>
          <w:szCs w:val="24"/>
          <w:lang w:val="en-GB"/>
        </w:rPr>
        <w:t>merek</w:t>
      </w:r>
      <w:proofErr w:type="spellEnd"/>
      <w:r w:rsidR="004E576F" w:rsidRPr="004E576F">
        <w:rPr>
          <w:bCs/>
          <w:spacing w:val="-2"/>
          <w:sz w:val="24"/>
          <w:szCs w:val="24"/>
          <w:lang w:val="en-GB"/>
        </w:rPr>
        <w:t>.</w:t>
      </w:r>
    </w:p>
    <w:p w14:paraId="440691C9" w14:textId="48F9882F" w:rsidR="004E576F" w:rsidRDefault="004E576F" w:rsidP="006833C8">
      <w:pPr>
        <w:tabs>
          <w:tab w:val="left" w:pos="3412"/>
          <w:tab w:val="center" w:pos="3970"/>
        </w:tabs>
        <w:spacing w:line="480" w:lineRule="auto"/>
        <w:jc w:val="both"/>
        <w:rPr>
          <w:bCs/>
          <w:spacing w:val="-2"/>
          <w:sz w:val="24"/>
          <w:szCs w:val="24"/>
          <w:lang w:val="en-GB"/>
        </w:rPr>
      </w:pPr>
    </w:p>
    <w:p w14:paraId="27EA614C" w14:textId="65A35B80" w:rsidR="00A01809" w:rsidRDefault="00A01809" w:rsidP="006833C8">
      <w:pPr>
        <w:tabs>
          <w:tab w:val="left" w:pos="3412"/>
          <w:tab w:val="center" w:pos="3970"/>
        </w:tabs>
        <w:spacing w:line="480" w:lineRule="auto"/>
        <w:jc w:val="both"/>
        <w:rPr>
          <w:bCs/>
          <w:spacing w:val="-2"/>
          <w:sz w:val="24"/>
          <w:szCs w:val="24"/>
          <w:lang w:val="en-GB"/>
        </w:rPr>
      </w:pPr>
    </w:p>
    <w:p w14:paraId="46FA34DC" w14:textId="77777777" w:rsidR="00A01809" w:rsidRPr="004E576F" w:rsidRDefault="00A01809" w:rsidP="006833C8">
      <w:pPr>
        <w:tabs>
          <w:tab w:val="left" w:pos="3412"/>
          <w:tab w:val="center" w:pos="3970"/>
        </w:tabs>
        <w:spacing w:line="480" w:lineRule="auto"/>
        <w:jc w:val="both"/>
        <w:rPr>
          <w:bCs/>
          <w:spacing w:val="-2"/>
          <w:sz w:val="24"/>
          <w:szCs w:val="24"/>
          <w:lang w:val="en-GB"/>
        </w:rPr>
      </w:pPr>
    </w:p>
    <w:p w14:paraId="4B1397EC" w14:textId="6B769241" w:rsidR="004E576F" w:rsidRDefault="004E576F" w:rsidP="006833C8">
      <w:pPr>
        <w:tabs>
          <w:tab w:val="left" w:pos="3412"/>
          <w:tab w:val="center" w:pos="3970"/>
        </w:tabs>
        <w:spacing w:line="480" w:lineRule="auto"/>
        <w:jc w:val="right"/>
        <w:rPr>
          <w:bCs/>
          <w:spacing w:val="-2"/>
          <w:sz w:val="24"/>
          <w:szCs w:val="24"/>
          <w:lang w:val="en-GB"/>
        </w:rPr>
      </w:pPr>
      <w:r w:rsidRPr="004E576F">
        <w:rPr>
          <w:bCs/>
          <w:spacing w:val="-2"/>
          <w:sz w:val="24"/>
          <w:szCs w:val="24"/>
          <w:lang w:val="en-GB"/>
        </w:rPr>
        <w:t xml:space="preserve">Bandung, </w:t>
      </w:r>
      <w:r w:rsidR="00A01809">
        <w:rPr>
          <w:bCs/>
          <w:spacing w:val="-2"/>
          <w:sz w:val="24"/>
          <w:szCs w:val="24"/>
          <w:lang w:val="en-GB"/>
        </w:rPr>
        <w:t xml:space="preserve"> </w:t>
      </w:r>
      <w:r w:rsidR="000766BE">
        <w:rPr>
          <w:bCs/>
          <w:spacing w:val="-2"/>
          <w:sz w:val="24"/>
          <w:szCs w:val="24"/>
          <w:lang w:val="id-ID"/>
        </w:rPr>
        <w:t>Juni</w:t>
      </w:r>
      <w:bookmarkStart w:id="15" w:name="_GoBack"/>
      <w:bookmarkEnd w:id="15"/>
      <w:r w:rsidR="00A01809">
        <w:rPr>
          <w:bCs/>
          <w:spacing w:val="-2"/>
          <w:sz w:val="24"/>
          <w:szCs w:val="24"/>
          <w:lang w:val="en-GB"/>
        </w:rPr>
        <w:t xml:space="preserve"> 202</w:t>
      </w:r>
      <w:r w:rsidR="00306302">
        <w:rPr>
          <w:bCs/>
          <w:spacing w:val="-2"/>
          <w:sz w:val="24"/>
          <w:szCs w:val="24"/>
          <w:lang w:val="en-GB"/>
        </w:rPr>
        <w:t>5</w:t>
      </w:r>
    </w:p>
    <w:p w14:paraId="7B04A3FF" w14:textId="7C1476D4" w:rsidR="00854AE3" w:rsidRDefault="00854AE3" w:rsidP="006833C8">
      <w:pPr>
        <w:tabs>
          <w:tab w:val="left" w:pos="3412"/>
          <w:tab w:val="center" w:pos="3970"/>
        </w:tabs>
        <w:spacing w:line="480" w:lineRule="auto"/>
        <w:jc w:val="right"/>
        <w:rPr>
          <w:bCs/>
          <w:spacing w:val="-2"/>
          <w:sz w:val="24"/>
          <w:szCs w:val="24"/>
          <w:lang w:val="en-GB"/>
        </w:rPr>
      </w:pPr>
    </w:p>
    <w:p w14:paraId="49B812A6" w14:textId="1D7B97FD" w:rsidR="004E576F" w:rsidRPr="00854AE3" w:rsidRDefault="00A01809" w:rsidP="00854AE3">
      <w:pPr>
        <w:pStyle w:val="NormalWeb"/>
        <w:jc w:val="right"/>
        <w:rPr>
          <w:b/>
          <w:bCs/>
        </w:rPr>
      </w:pPr>
      <w:proofErr w:type="spellStart"/>
      <w:r w:rsidRPr="00854AE3">
        <w:rPr>
          <w:b/>
          <w:bCs/>
        </w:rPr>
        <w:t>Mayang</w:t>
      </w:r>
      <w:proofErr w:type="spellEnd"/>
      <w:r w:rsidRPr="00854AE3">
        <w:rPr>
          <w:b/>
          <w:bCs/>
        </w:rPr>
        <w:t xml:space="preserve"> Arum </w:t>
      </w:r>
      <w:proofErr w:type="spellStart"/>
      <w:r w:rsidRPr="00854AE3">
        <w:rPr>
          <w:b/>
          <w:bCs/>
        </w:rPr>
        <w:t>Sunda</w:t>
      </w:r>
      <w:proofErr w:type="spellEnd"/>
    </w:p>
    <w:p w14:paraId="0773B1DA" w14:textId="518CE13C" w:rsidR="00A01809" w:rsidRPr="0095034A" w:rsidRDefault="00854AE3" w:rsidP="0095034A">
      <w:pPr>
        <w:pStyle w:val="NormalWeb"/>
        <w:jc w:val="right"/>
        <w:rPr>
          <w:b/>
        </w:rPr>
      </w:pPr>
      <w:r w:rsidRPr="00854AE3">
        <w:rPr>
          <w:b/>
        </w:rPr>
        <w:tab/>
      </w:r>
      <w:r w:rsidR="00340C60" w:rsidRPr="00340C60">
        <w:rPr>
          <w:b/>
        </w:rPr>
        <w:t>218020092</w:t>
      </w:r>
    </w:p>
    <w:p w14:paraId="0735CCE3" w14:textId="20C39BAD" w:rsidR="00A01809" w:rsidRDefault="00A01809" w:rsidP="00A01809">
      <w:pPr>
        <w:pStyle w:val="Heading1"/>
        <w:ind w:left="0"/>
        <w:rPr>
          <w:lang w:val="en-GB"/>
        </w:rPr>
      </w:pPr>
      <w:bookmarkStart w:id="16" w:name="_Toc193489328"/>
      <w:bookmarkStart w:id="17" w:name="_Toc200634989"/>
      <w:r>
        <w:rPr>
          <w:lang w:val="en-GB"/>
        </w:rPr>
        <w:lastRenderedPageBreak/>
        <w:t>DAFTAR ISI</w:t>
      </w:r>
      <w:bookmarkEnd w:id="16"/>
      <w:bookmarkEnd w:id="17"/>
    </w:p>
    <w:sdt>
      <w:sdtPr>
        <w:rPr>
          <w:rFonts w:ascii="Times New Roman" w:eastAsia="Times New Roman" w:hAnsi="Times New Roman" w:cs="Times New Roman"/>
          <w:color w:val="auto"/>
          <w:sz w:val="22"/>
          <w:szCs w:val="22"/>
          <w:lang w:val="id"/>
        </w:rPr>
        <w:id w:val="571628372"/>
        <w:docPartObj>
          <w:docPartGallery w:val="Table of Contents"/>
          <w:docPartUnique/>
        </w:docPartObj>
      </w:sdtPr>
      <w:sdtEndPr>
        <w:rPr>
          <w:b/>
          <w:bCs/>
          <w:noProof/>
        </w:rPr>
      </w:sdtEndPr>
      <w:sdtContent>
        <w:p w14:paraId="614C855C" w14:textId="3AB1FD9E" w:rsidR="00A01809" w:rsidRDefault="00A01809" w:rsidP="00146E55">
          <w:pPr>
            <w:pStyle w:val="TOCHeading"/>
            <w:spacing w:line="480" w:lineRule="auto"/>
          </w:pPr>
        </w:p>
        <w:p w14:paraId="00F96B75" w14:textId="3C77896B" w:rsidR="00FB15F1" w:rsidRPr="000E0D88" w:rsidRDefault="000F74D4" w:rsidP="00D17246">
          <w:pPr>
            <w:pStyle w:val="TOC1"/>
            <w:tabs>
              <w:tab w:val="right" w:leader="dot" w:pos="7931"/>
            </w:tabs>
            <w:rPr>
              <w:b w:val="0"/>
              <w:bCs w:val="0"/>
              <w:noProof/>
            </w:rPr>
          </w:pPr>
          <w:r w:rsidRPr="00D17246">
            <w:rPr>
              <w:b w:val="0"/>
              <w:bCs w:val="0"/>
            </w:rPr>
            <w:fldChar w:fldCharType="begin"/>
          </w:r>
          <w:r w:rsidRPr="00D17246">
            <w:rPr>
              <w:b w:val="0"/>
              <w:bCs w:val="0"/>
            </w:rPr>
            <w:instrText xml:space="preserve"> TOC \o "1-4" \h \z \u </w:instrText>
          </w:r>
          <w:r w:rsidRPr="00D17246">
            <w:rPr>
              <w:b w:val="0"/>
              <w:bCs w:val="0"/>
            </w:rPr>
            <w:fldChar w:fldCharType="separate"/>
          </w:r>
          <w:hyperlink w:anchor="_Toc200634984" w:history="1">
            <w:r w:rsidR="00FB15F1" w:rsidRPr="000E0D88">
              <w:rPr>
                <w:rStyle w:val="Hyperlink"/>
                <w:b w:val="0"/>
                <w:bCs w:val="0"/>
                <w:noProof/>
                <w:lang w:val="en-GB"/>
              </w:rPr>
              <w:t xml:space="preserve">LEMBAR </w:t>
            </w:r>
            <w:r w:rsidR="00FB15F1" w:rsidRPr="000E0D88">
              <w:rPr>
                <w:rStyle w:val="Hyperlink"/>
                <w:b w:val="0"/>
                <w:bCs w:val="0"/>
                <w:noProof/>
              </w:rPr>
              <w:t>PENGESAHAN</w:t>
            </w:r>
            <w:r w:rsidR="00FB15F1" w:rsidRPr="000E0D88">
              <w:rPr>
                <w:b w:val="0"/>
                <w:bCs w:val="0"/>
                <w:noProof/>
                <w:webHidden/>
              </w:rPr>
              <w:tab/>
            </w:r>
            <w:r w:rsidR="00FB15F1" w:rsidRPr="000E0D88">
              <w:rPr>
                <w:b w:val="0"/>
                <w:bCs w:val="0"/>
                <w:noProof/>
                <w:webHidden/>
              </w:rPr>
              <w:fldChar w:fldCharType="begin"/>
            </w:r>
            <w:r w:rsidR="00FB15F1" w:rsidRPr="000E0D88">
              <w:rPr>
                <w:b w:val="0"/>
                <w:bCs w:val="0"/>
                <w:noProof/>
                <w:webHidden/>
              </w:rPr>
              <w:instrText xml:space="preserve"> PAGEREF _Toc200634984 \h </w:instrText>
            </w:r>
            <w:r w:rsidR="00FB15F1" w:rsidRPr="000E0D88">
              <w:rPr>
                <w:b w:val="0"/>
                <w:bCs w:val="0"/>
                <w:noProof/>
                <w:webHidden/>
              </w:rPr>
            </w:r>
            <w:r w:rsidR="00FB15F1" w:rsidRPr="000E0D88">
              <w:rPr>
                <w:b w:val="0"/>
                <w:bCs w:val="0"/>
                <w:noProof/>
                <w:webHidden/>
              </w:rPr>
              <w:fldChar w:fldCharType="separate"/>
            </w:r>
            <w:r w:rsidR="005022A7">
              <w:rPr>
                <w:b w:val="0"/>
                <w:bCs w:val="0"/>
                <w:noProof/>
                <w:webHidden/>
              </w:rPr>
              <w:t>i</w:t>
            </w:r>
            <w:r w:rsidR="00FB15F1" w:rsidRPr="000E0D88">
              <w:rPr>
                <w:b w:val="0"/>
                <w:bCs w:val="0"/>
                <w:noProof/>
                <w:webHidden/>
              </w:rPr>
              <w:fldChar w:fldCharType="end"/>
            </w:r>
          </w:hyperlink>
        </w:p>
        <w:p w14:paraId="3DA1E9AF" w14:textId="2A2AED22" w:rsidR="004937B3" w:rsidRPr="000E0D88" w:rsidRDefault="004937B3" w:rsidP="00D17246">
          <w:pPr>
            <w:pStyle w:val="TOC1"/>
            <w:tabs>
              <w:tab w:val="right" w:leader="dot" w:pos="7931"/>
            </w:tabs>
            <w:rPr>
              <w:rFonts w:asciiTheme="minorHAnsi" w:eastAsiaTheme="minorEastAsia" w:hAnsiTheme="minorHAnsi" w:cstheme="minorBidi"/>
              <w:b w:val="0"/>
              <w:bCs w:val="0"/>
              <w:noProof/>
              <w:lang w:val="en-GB" w:eastAsia="en-ID"/>
            </w:rPr>
          </w:pPr>
          <w:r w:rsidRPr="000E0D88">
            <w:rPr>
              <w:b w:val="0"/>
              <w:bCs w:val="0"/>
              <w:noProof/>
              <w:lang w:val="en-GB"/>
            </w:rPr>
            <w:t>LEMBAR PERNYATAAN………………………………………………...ii</w:t>
          </w:r>
        </w:p>
        <w:p w14:paraId="7B9C1F52" w14:textId="65405A59" w:rsidR="00FB15F1" w:rsidRPr="000E0D88" w:rsidRDefault="00DA1009" w:rsidP="00D17246">
          <w:pPr>
            <w:pStyle w:val="TOC1"/>
            <w:tabs>
              <w:tab w:val="right" w:leader="dot" w:pos="7931"/>
            </w:tabs>
            <w:rPr>
              <w:rFonts w:asciiTheme="minorHAnsi" w:eastAsiaTheme="minorEastAsia" w:hAnsiTheme="minorHAnsi" w:cstheme="minorBidi"/>
              <w:b w:val="0"/>
              <w:bCs w:val="0"/>
              <w:noProof/>
              <w:lang w:val="en-ID" w:eastAsia="en-ID"/>
            </w:rPr>
          </w:pPr>
          <w:hyperlink w:anchor="_Toc200634985" w:history="1">
            <w:r w:rsidR="00FB15F1" w:rsidRPr="000E0D88">
              <w:rPr>
                <w:rStyle w:val="Hyperlink"/>
                <w:b w:val="0"/>
                <w:bCs w:val="0"/>
                <w:noProof/>
                <w:lang w:val="en-GB"/>
              </w:rPr>
              <w:t>ABSTRAK</w:t>
            </w:r>
            <w:r w:rsidR="00FB15F1" w:rsidRPr="000E0D88">
              <w:rPr>
                <w:b w:val="0"/>
                <w:bCs w:val="0"/>
                <w:noProof/>
                <w:webHidden/>
              </w:rPr>
              <w:tab/>
            </w:r>
            <w:r w:rsidR="00FB15F1" w:rsidRPr="000E0D88">
              <w:rPr>
                <w:b w:val="0"/>
                <w:bCs w:val="0"/>
                <w:noProof/>
                <w:webHidden/>
              </w:rPr>
              <w:fldChar w:fldCharType="begin"/>
            </w:r>
            <w:r w:rsidR="00FB15F1" w:rsidRPr="000E0D88">
              <w:rPr>
                <w:b w:val="0"/>
                <w:bCs w:val="0"/>
                <w:noProof/>
                <w:webHidden/>
              </w:rPr>
              <w:instrText xml:space="preserve"> PAGEREF _Toc200634985 \h </w:instrText>
            </w:r>
            <w:r w:rsidR="00FB15F1" w:rsidRPr="000E0D88">
              <w:rPr>
                <w:b w:val="0"/>
                <w:bCs w:val="0"/>
                <w:noProof/>
                <w:webHidden/>
              </w:rPr>
            </w:r>
            <w:r w:rsidR="00FB15F1" w:rsidRPr="000E0D88">
              <w:rPr>
                <w:b w:val="0"/>
                <w:bCs w:val="0"/>
                <w:noProof/>
                <w:webHidden/>
              </w:rPr>
              <w:fldChar w:fldCharType="separate"/>
            </w:r>
            <w:r w:rsidR="005022A7">
              <w:rPr>
                <w:b w:val="0"/>
                <w:bCs w:val="0"/>
                <w:noProof/>
                <w:webHidden/>
              </w:rPr>
              <w:t>iii</w:t>
            </w:r>
            <w:r w:rsidR="00FB15F1" w:rsidRPr="000E0D88">
              <w:rPr>
                <w:b w:val="0"/>
                <w:bCs w:val="0"/>
                <w:noProof/>
                <w:webHidden/>
              </w:rPr>
              <w:fldChar w:fldCharType="end"/>
            </w:r>
          </w:hyperlink>
        </w:p>
        <w:p w14:paraId="2F6A995B" w14:textId="02F3D284" w:rsidR="00FB15F1" w:rsidRPr="000E0D88" w:rsidRDefault="00DA1009" w:rsidP="00D17246">
          <w:pPr>
            <w:pStyle w:val="TOC1"/>
            <w:tabs>
              <w:tab w:val="right" w:leader="dot" w:pos="7931"/>
            </w:tabs>
            <w:rPr>
              <w:rFonts w:asciiTheme="minorHAnsi" w:eastAsiaTheme="minorEastAsia" w:hAnsiTheme="minorHAnsi" w:cstheme="minorBidi"/>
              <w:b w:val="0"/>
              <w:bCs w:val="0"/>
              <w:noProof/>
              <w:lang w:val="en-ID" w:eastAsia="en-ID"/>
            </w:rPr>
          </w:pPr>
          <w:hyperlink w:anchor="_Toc200634986" w:history="1">
            <w:r w:rsidR="00FB15F1" w:rsidRPr="000E0D88">
              <w:rPr>
                <w:rStyle w:val="Hyperlink"/>
                <w:b w:val="0"/>
                <w:bCs w:val="0"/>
                <w:noProof/>
                <w:lang w:val="en-GB"/>
              </w:rPr>
              <w:t>ABSTRACT</w:t>
            </w:r>
            <w:r w:rsidR="00FB15F1" w:rsidRPr="000E0D88">
              <w:rPr>
                <w:b w:val="0"/>
                <w:bCs w:val="0"/>
                <w:noProof/>
                <w:webHidden/>
              </w:rPr>
              <w:tab/>
            </w:r>
            <w:r w:rsidR="00FB15F1" w:rsidRPr="000E0D88">
              <w:rPr>
                <w:b w:val="0"/>
                <w:bCs w:val="0"/>
                <w:noProof/>
                <w:webHidden/>
              </w:rPr>
              <w:fldChar w:fldCharType="begin"/>
            </w:r>
            <w:r w:rsidR="00FB15F1" w:rsidRPr="000E0D88">
              <w:rPr>
                <w:b w:val="0"/>
                <w:bCs w:val="0"/>
                <w:noProof/>
                <w:webHidden/>
              </w:rPr>
              <w:instrText xml:space="preserve"> PAGEREF _Toc200634986 \h </w:instrText>
            </w:r>
            <w:r w:rsidR="00FB15F1" w:rsidRPr="000E0D88">
              <w:rPr>
                <w:b w:val="0"/>
                <w:bCs w:val="0"/>
                <w:noProof/>
                <w:webHidden/>
              </w:rPr>
            </w:r>
            <w:r w:rsidR="00FB15F1" w:rsidRPr="000E0D88">
              <w:rPr>
                <w:b w:val="0"/>
                <w:bCs w:val="0"/>
                <w:noProof/>
                <w:webHidden/>
              </w:rPr>
              <w:fldChar w:fldCharType="separate"/>
            </w:r>
            <w:r w:rsidR="005022A7">
              <w:rPr>
                <w:b w:val="0"/>
                <w:bCs w:val="0"/>
                <w:noProof/>
                <w:webHidden/>
              </w:rPr>
              <w:t>iv</w:t>
            </w:r>
            <w:r w:rsidR="00FB15F1" w:rsidRPr="000E0D88">
              <w:rPr>
                <w:b w:val="0"/>
                <w:bCs w:val="0"/>
                <w:noProof/>
                <w:webHidden/>
              </w:rPr>
              <w:fldChar w:fldCharType="end"/>
            </w:r>
          </w:hyperlink>
        </w:p>
        <w:p w14:paraId="278A1426" w14:textId="4AA2D341" w:rsidR="00FB15F1" w:rsidRPr="000E0D88" w:rsidRDefault="00DA1009" w:rsidP="00D17246">
          <w:pPr>
            <w:pStyle w:val="TOC1"/>
            <w:tabs>
              <w:tab w:val="right" w:leader="dot" w:pos="7931"/>
            </w:tabs>
            <w:rPr>
              <w:rFonts w:asciiTheme="minorHAnsi" w:eastAsiaTheme="minorEastAsia" w:hAnsiTheme="minorHAnsi" w:cstheme="minorBidi"/>
              <w:b w:val="0"/>
              <w:bCs w:val="0"/>
              <w:noProof/>
              <w:lang w:val="en-ID" w:eastAsia="en-ID"/>
            </w:rPr>
          </w:pPr>
          <w:hyperlink w:anchor="_Toc200634987" w:history="1">
            <w:r w:rsidR="00FB15F1" w:rsidRPr="000E0D88">
              <w:rPr>
                <w:rStyle w:val="Hyperlink"/>
                <w:b w:val="0"/>
                <w:bCs w:val="0"/>
                <w:noProof/>
              </w:rPr>
              <w:t>ABSTRAK</w:t>
            </w:r>
            <w:r w:rsidR="00FB15F1" w:rsidRPr="000E0D88">
              <w:rPr>
                <w:b w:val="0"/>
                <w:bCs w:val="0"/>
                <w:noProof/>
                <w:webHidden/>
              </w:rPr>
              <w:tab/>
            </w:r>
            <w:r w:rsidR="00FB15F1" w:rsidRPr="000E0D88">
              <w:rPr>
                <w:b w:val="0"/>
                <w:bCs w:val="0"/>
                <w:noProof/>
                <w:webHidden/>
              </w:rPr>
              <w:fldChar w:fldCharType="begin"/>
            </w:r>
            <w:r w:rsidR="00FB15F1" w:rsidRPr="000E0D88">
              <w:rPr>
                <w:b w:val="0"/>
                <w:bCs w:val="0"/>
                <w:noProof/>
                <w:webHidden/>
              </w:rPr>
              <w:instrText xml:space="preserve"> PAGEREF _Toc200634987 \h </w:instrText>
            </w:r>
            <w:r w:rsidR="00FB15F1" w:rsidRPr="000E0D88">
              <w:rPr>
                <w:b w:val="0"/>
                <w:bCs w:val="0"/>
                <w:noProof/>
                <w:webHidden/>
              </w:rPr>
            </w:r>
            <w:r w:rsidR="00FB15F1" w:rsidRPr="000E0D88">
              <w:rPr>
                <w:b w:val="0"/>
                <w:bCs w:val="0"/>
                <w:noProof/>
                <w:webHidden/>
              </w:rPr>
              <w:fldChar w:fldCharType="separate"/>
            </w:r>
            <w:r w:rsidR="005022A7">
              <w:rPr>
                <w:b w:val="0"/>
                <w:bCs w:val="0"/>
                <w:noProof/>
                <w:webHidden/>
              </w:rPr>
              <w:t>v</w:t>
            </w:r>
            <w:r w:rsidR="00FB15F1" w:rsidRPr="000E0D88">
              <w:rPr>
                <w:b w:val="0"/>
                <w:bCs w:val="0"/>
                <w:noProof/>
                <w:webHidden/>
              </w:rPr>
              <w:fldChar w:fldCharType="end"/>
            </w:r>
          </w:hyperlink>
        </w:p>
        <w:p w14:paraId="7733B258" w14:textId="0A2210E5" w:rsidR="00FB15F1" w:rsidRPr="000E0D88" w:rsidRDefault="00DA1009" w:rsidP="00D17246">
          <w:pPr>
            <w:pStyle w:val="TOC1"/>
            <w:tabs>
              <w:tab w:val="right" w:leader="dot" w:pos="7931"/>
            </w:tabs>
            <w:rPr>
              <w:rFonts w:asciiTheme="minorHAnsi" w:eastAsiaTheme="minorEastAsia" w:hAnsiTheme="minorHAnsi" w:cstheme="minorBidi"/>
              <w:b w:val="0"/>
              <w:bCs w:val="0"/>
              <w:noProof/>
              <w:lang w:val="en-ID" w:eastAsia="en-ID"/>
            </w:rPr>
          </w:pPr>
          <w:hyperlink w:anchor="_Toc200634988" w:history="1">
            <w:r w:rsidR="00FB15F1" w:rsidRPr="000E0D88">
              <w:rPr>
                <w:rStyle w:val="Hyperlink"/>
                <w:b w:val="0"/>
                <w:bCs w:val="0"/>
                <w:noProof/>
                <w:lang w:val="sv-SE"/>
              </w:rPr>
              <w:t>KATA PENGANTAR</w:t>
            </w:r>
            <w:r w:rsidR="00FB15F1" w:rsidRPr="000E0D88">
              <w:rPr>
                <w:b w:val="0"/>
                <w:bCs w:val="0"/>
                <w:noProof/>
                <w:webHidden/>
              </w:rPr>
              <w:tab/>
            </w:r>
            <w:r w:rsidR="00FB15F1" w:rsidRPr="000E0D88">
              <w:rPr>
                <w:b w:val="0"/>
                <w:bCs w:val="0"/>
                <w:noProof/>
                <w:webHidden/>
              </w:rPr>
              <w:fldChar w:fldCharType="begin"/>
            </w:r>
            <w:r w:rsidR="00FB15F1" w:rsidRPr="000E0D88">
              <w:rPr>
                <w:b w:val="0"/>
                <w:bCs w:val="0"/>
                <w:noProof/>
                <w:webHidden/>
              </w:rPr>
              <w:instrText xml:space="preserve"> PAGEREF _Toc200634988 \h </w:instrText>
            </w:r>
            <w:r w:rsidR="00FB15F1" w:rsidRPr="000E0D88">
              <w:rPr>
                <w:b w:val="0"/>
                <w:bCs w:val="0"/>
                <w:noProof/>
                <w:webHidden/>
              </w:rPr>
            </w:r>
            <w:r w:rsidR="00FB15F1" w:rsidRPr="000E0D88">
              <w:rPr>
                <w:b w:val="0"/>
                <w:bCs w:val="0"/>
                <w:noProof/>
                <w:webHidden/>
              </w:rPr>
              <w:fldChar w:fldCharType="separate"/>
            </w:r>
            <w:r w:rsidR="005022A7">
              <w:rPr>
                <w:b w:val="0"/>
                <w:bCs w:val="0"/>
                <w:noProof/>
                <w:webHidden/>
              </w:rPr>
              <w:t>vi</w:t>
            </w:r>
            <w:r w:rsidR="00FB15F1" w:rsidRPr="000E0D88">
              <w:rPr>
                <w:b w:val="0"/>
                <w:bCs w:val="0"/>
                <w:noProof/>
                <w:webHidden/>
              </w:rPr>
              <w:fldChar w:fldCharType="end"/>
            </w:r>
          </w:hyperlink>
        </w:p>
        <w:p w14:paraId="154DD12F" w14:textId="7DF1B1DA" w:rsidR="00FB15F1" w:rsidRPr="000E0D88" w:rsidRDefault="00DA1009" w:rsidP="00D17246">
          <w:pPr>
            <w:pStyle w:val="TOC1"/>
            <w:tabs>
              <w:tab w:val="right" w:leader="dot" w:pos="7931"/>
            </w:tabs>
            <w:rPr>
              <w:rFonts w:asciiTheme="minorHAnsi" w:eastAsiaTheme="minorEastAsia" w:hAnsiTheme="minorHAnsi" w:cstheme="minorBidi"/>
              <w:b w:val="0"/>
              <w:bCs w:val="0"/>
              <w:noProof/>
              <w:lang w:val="en-ID" w:eastAsia="en-ID"/>
            </w:rPr>
          </w:pPr>
          <w:hyperlink w:anchor="_Toc200634989" w:history="1">
            <w:r w:rsidR="00FB15F1" w:rsidRPr="000E0D88">
              <w:rPr>
                <w:rStyle w:val="Hyperlink"/>
                <w:b w:val="0"/>
                <w:bCs w:val="0"/>
                <w:noProof/>
                <w:lang w:val="en-GB"/>
              </w:rPr>
              <w:t>DAFTAR ISI</w:t>
            </w:r>
            <w:r w:rsidR="00FB15F1" w:rsidRPr="000E0D88">
              <w:rPr>
                <w:b w:val="0"/>
                <w:bCs w:val="0"/>
                <w:noProof/>
                <w:webHidden/>
              </w:rPr>
              <w:tab/>
            </w:r>
            <w:r w:rsidR="00FB15F1" w:rsidRPr="000E0D88">
              <w:rPr>
                <w:b w:val="0"/>
                <w:bCs w:val="0"/>
                <w:noProof/>
                <w:webHidden/>
              </w:rPr>
              <w:fldChar w:fldCharType="begin"/>
            </w:r>
            <w:r w:rsidR="00FB15F1" w:rsidRPr="000E0D88">
              <w:rPr>
                <w:b w:val="0"/>
                <w:bCs w:val="0"/>
                <w:noProof/>
                <w:webHidden/>
              </w:rPr>
              <w:instrText xml:space="preserve"> PAGEREF _Toc200634989 \h </w:instrText>
            </w:r>
            <w:r w:rsidR="00FB15F1" w:rsidRPr="000E0D88">
              <w:rPr>
                <w:b w:val="0"/>
                <w:bCs w:val="0"/>
                <w:noProof/>
                <w:webHidden/>
              </w:rPr>
            </w:r>
            <w:r w:rsidR="00FB15F1" w:rsidRPr="000E0D88">
              <w:rPr>
                <w:b w:val="0"/>
                <w:bCs w:val="0"/>
                <w:noProof/>
                <w:webHidden/>
              </w:rPr>
              <w:fldChar w:fldCharType="separate"/>
            </w:r>
            <w:r w:rsidR="005022A7">
              <w:rPr>
                <w:b w:val="0"/>
                <w:bCs w:val="0"/>
                <w:noProof/>
                <w:webHidden/>
              </w:rPr>
              <w:t>viii</w:t>
            </w:r>
            <w:r w:rsidR="00FB15F1" w:rsidRPr="000E0D88">
              <w:rPr>
                <w:b w:val="0"/>
                <w:bCs w:val="0"/>
                <w:noProof/>
                <w:webHidden/>
              </w:rPr>
              <w:fldChar w:fldCharType="end"/>
            </w:r>
          </w:hyperlink>
        </w:p>
        <w:p w14:paraId="655EAB40" w14:textId="253DFEF1" w:rsidR="00FB15F1" w:rsidRPr="000E0D88" w:rsidRDefault="00DA1009" w:rsidP="00D17246">
          <w:pPr>
            <w:pStyle w:val="TOC1"/>
            <w:tabs>
              <w:tab w:val="right" w:leader="dot" w:pos="7931"/>
            </w:tabs>
            <w:rPr>
              <w:rFonts w:asciiTheme="minorHAnsi" w:eastAsiaTheme="minorEastAsia" w:hAnsiTheme="minorHAnsi" w:cstheme="minorBidi"/>
              <w:b w:val="0"/>
              <w:bCs w:val="0"/>
              <w:noProof/>
              <w:lang w:val="en-ID" w:eastAsia="en-ID"/>
            </w:rPr>
          </w:pPr>
          <w:hyperlink w:anchor="_Toc200634990" w:history="1">
            <w:r w:rsidR="00FB15F1" w:rsidRPr="000E0D88">
              <w:rPr>
                <w:rStyle w:val="Hyperlink"/>
                <w:b w:val="0"/>
                <w:bCs w:val="0"/>
                <w:noProof/>
                <w:lang w:val="en-GB"/>
              </w:rPr>
              <w:t>DAFTAR TABEL</w:t>
            </w:r>
            <w:r w:rsidR="00FB15F1" w:rsidRPr="000E0D88">
              <w:rPr>
                <w:b w:val="0"/>
                <w:bCs w:val="0"/>
                <w:noProof/>
                <w:webHidden/>
              </w:rPr>
              <w:tab/>
            </w:r>
            <w:r w:rsidR="00FB15F1" w:rsidRPr="000E0D88">
              <w:rPr>
                <w:b w:val="0"/>
                <w:bCs w:val="0"/>
                <w:noProof/>
                <w:webHidden/>
              </w:rPr>
              <w:fldChar w:fldCharType="begin"/>
            </w:r>
            <w:r w:rsidR="00FB15F1" w:rsidRPr="000E0D88">
              <w:rPr>
                <w:b w:val="0"/>
                <w:bCs w:val="0"/>
                <w:noProof/>
                <w:webHidden/>
              </w:rPr>
              <w:instrText xml:space="preserve"> PAGEREF _Toc200634990 \h </w:instrText>
            </w:r>
            <w:r w:rsidR="00FB15F1" w:rsidRPr="000E0D88">
              <w:rPr>
                <w:b w:val="0"/>
                <w:bCs w:val="0"/>
                <w:noProof/>
                <w:webHidden/>
              </w:rPr>
            </w:r>
            <w:r w:rsidR="00FB15F1" w:rsidRPr="000E0D88">
              <w:rPr>
                <w:b w:val="0"/>
                <w:bCs w:val="0"/>
                <w:noProof/>
                <w:webHidden/>
              </w:rPr>
              <w:fldChar w:fldCharType="separate"/>
            </w:r>
            <w:r w:rsidR="005022A7">
              <w:rPr>
                <w:b w:val="0"/>
                <w:bCs w:val="0"/>
                <w:noProof/>
                <w:webHidden/>
              </w:rPr>
              <w:t>xiii</w:t>
            </w:r>
            <w:r w:rsidR="00FB15F1" w:rsidRPr="000E0D88">
              <w:rPr>
                <w:b w:val="0"/>
                <w:bCs w:val="0"/>
                <w:noProof/>
                <w:webHidden/>
              </w:rPr>
              <w:fldChar w:fldCharType="end"/>
            </w:r>
          </w:hyperlink>
        </w:p>
        <w:p w14:paraId="7BDC9269" w14:textId="422FB49E" w:rsidR="00FB15F1" w:rsidRDefault="00DA1009" w:rsidP="00D17246">
          <w:pPr>
            <w:pStyle w:val="TOC1"/>
            <w:tabs>
              <w:tab w:val="right" w:leader="dot" w:pos="7931"/>
            </w:tabs>
            <w:rPr>
              <w:b w:val="0"/>
              <w:bCs w:val="0"/>
              <w:noProof/>
              <w:lang w:val="en-GB"/>
            </w:rPr>
          </w:pPr>
          <w:hyperlink w:anchor="_Toc200634991" w:history="1">
            <w:r w:rsidR="00FB15F1" w:rsidRPr="000E0D88">
              <w:rPr>
                <w:rStyle w:val="Hyperlink"/>
                <w:b w:val="0"/>
                <w:bCs w:val="0"/>
                <w:noProof/>
              </w:rPr>
              <w:t>DAFTAR GAMBAR</w:t>
            </w:r>
            <w:r w:rsidR="00FB15F1" w:rsidRPr="000E0D88">
              <w:rPr>
                <w:b w:val="0"/>
                <w:bCs w:val="0"/>
                <w:noProof/>
                <w:webHidden/>
              </w:rPr>
              <w:tab/>
            </w:r>
            <w:r w:rsidR="00FB15F1" w:rsidRPr="000E0D88">
              <w:rPr>
                <w:b w:val="0"/>
                <w:bCs w:val="0"/>
                <w:noProof/>
                <w:webHidden/>
              </w:rPr>
              <w:fldChar w:fldCharType="begin"/>
            </w:r>
            <w:r w:rsidR="00FB15F1" w:rsidRPr="000E0D88">
              <w:rPr>
                <w:b w:val="0"/>
                <w:bCs w:val="0"/>
                <w:noProof/>
                <w:webHidden/>
              </w:rPr>
              <w:instrText xml:space="preserve"> PAGEREF _Toc200634991 \h </w:instrText>
            </w:r>
            <w:r w:rsidR="00FB15F1" w:rsidRPr="000E0D88">
              <w:rPr>
                <w:b w:val="0"/>
                <w:bCs w:val="0"/>
                <w:noProof/>
                <w:webHidden/>
              </w:rPr>
            </w:r>
            <w:r w:rsidR="00FB15F1" w:rsidRPr="000E0D88">
              <w:rPr>
                <w:b w:val="0"/>
                <w:bCs w:val="0"/>
                <w:noProof/>
                <w:webHidden/>
              </w:rPr>
              <w:fldChar w:fldCharType="separate"/>
            </w:r>
            <w:r w:rsidR="005022A7">
              <w:rPr>
                <w:b w:val="0"/>
                <w:bCs w:val="0"/>
                <w:noProof/>
                <w:webHidden/>
              </w:rPr>
              <w:t>xix</w:t>
            </w:r>
            <w:r w:rsidR="00FB15F1" w:rsidRPr="000E0D88">
              <w:rPr>
                <w:b w:val="0"/>
                <w:bCs w:val="0"/>
                <w:noProof/>
                <w:webHidden/>
              </w:rPr>
              <w:fldChar w:fldCharType="end"/>
            </w:r>
          </w:hyperlink>
          <w:r w:rsidR="000E0D88">
            <w:rPr>
              <w:b w:val="0"/>
              <w:bCs w:val="0"/>
              <w:noProof/>
              <w:lang w:val="en-GB"/>
            </w:rPr>
            <w:t>x</w:t>
          </w:r>
        </w:p>
        <w:p w14:paraId="31C2A8F3" w14:textId="606899ED" w:rsidR="005022A7" w:rsidRPr="005022A7" w:rsidRDefault="005022A7" w:rsidP="00D17246">
          <w:pPr>
            <w:pStyle w:val="TOC1"/>
            <w:tabs>
              <w:tab w:val="right" w:leader="dot" w:pos="7931"/>
            </w:tabs>
            <w:rPr>
              <w:rFonts w:asciiTheme="minorHAnsi" w:eastAsiaTheme="minorEastAsia" w:hAnsiTheme="minorHAnsi" w:cstheme="minorBidi"/>
              <w:b w:val="0"/>
              <w:bCs w:val="0"/>
              <w:noProof/>
              <w:lang w:val="id-ID" w:eastAsia="en-ID"/>
            </w:rPr>
          </w:pPr>
          <w:r>
            <w:rPr>
              <w:b w:val="0"/>
              <w:bCs w:val="0"/>
              <w:noProof/>
              <w:lang w:val="id-ID"/>
            </w:rPr>
            <w:t>DAFTAR LAMIRAN.................................................................................xxi</w:t>
          </w:r>
        </w:p>
        <w:p w14:paraId="4F439A35" w14:textId="5C5ED01E" w:rsidR="00FB15F1" w:rsidRPr="000E0D88" w:rsidRDefault="00DA1009" w:rsidP="00D17246">
          <w:pPr>
            <w:pStyle w:val="TOC1"/>
            <w:tabs>
              <w:tab w:val="right" w:leader="dot" w:pos="7931"/>
            </w:tabs>
            <w:rPr>
              <w:rFonts w:asciiTheme="minorHAnsi" w:eastAsiaTheme="minorEastAsia" w:hAnsiTheme="minorHAnsi" w:cstheme="minorBidi"/>
              <w:b w:val="0"/>
              <w:bCs w:val="0"/>
              <w:noProof/>
              <w:lang w:val="en-ID" w:eastAsia="en-ID"/>
            </w:rPr>
          </w:pPr>
          <w:hyperlink w:anchor="_Toc200634993" w:history="1">
            <w:r w:rsidR="00FB15F1" w:rsidRPr="000E0D88">
              <w:rPr>
                <w:rStyle w:val="Hyperlink"/>
                <w:b w:val="0"/>
                <w:bCs w:val="0"/>
                <w:noProof/>
              </w:rPr>
              <w:t>BAB I</w:t>
            </w:r>
            <w:r w:rsidR="00C440A0" w:rsidRPr="000E0D88">
              <w:rPr>
                <w:rStyle w:val="Hyperlink"/>
                <w:b w:val="0"/>
                <w:bCs w:val="0"/>
                <w:noProof/>
                <w:lang w:val="en-GB"/>
              </w:rPr>
              <w:t xml:space="preserve"> PENDAHULUAN</w:t>
            </w:r>
            <w:r w:rsidR="00FB15F1" w:rsidRPr="000E0D88">
              <w:rPr>
                <w:b w:val="0"/>
                <w:bCs w:val="0"/>
                <w:noProof/>
                <w:webHidden/>
              </w:rPr>
              <w:tab/>
            </w:r>
            <w:r w:rsidR="00FB15F1" w:rsidRPr="000E0D88">
              <w:rPr>
                <w:b w:val="0"/>
                <w:bCs w:val="0"/>
                <w:noProof/>
                <w:webHidden/>
              </w:rPr>
              <w:fldChar w:fldCharType="begin"/>
            </w:r>
            <w:r w:rsidR="00FB15F1" w:rsidRPr="000E0D88">
              <w:rPr>
                <w:b w:val="0"/>
                <w:bCs w:val="0"/>
                <w:noProof/>
                <w:webHidden/>
              </w:rPr>
              <w:instrText xml:space="preserve"> PAGEREF _Toc200634993 \h </w:instrText>
            </w:r>
            <w:r w:rsidR="00FB15F1" w:rsidRPr="000E0D88">
              <w:rPr>
                <w:b w:val="0"/>
                <w:bCs w:val="0"/>
                <w:noProof/>
                <w:webHidden/>
              </w:rPr>
            </w:r>
            <w:r w:rsidR="00FB15F1" w:rsidRPr="000E0D88">
              <w:rPr>
                <w:b w:val="0"/>
                <w:bCs w:val="0"/>
                <w:noProof/>
                <w:webHidden/>
              </w:rPr>
              <w:fldChar w:fldCharType="separate"/>
            </w:r>
            <w:r w:rsidR="005022A7">
              <w:rPr>
                <w:b w:val="0"/>
                <w:bCs w:val="0"/>
                <w:noProof/>
                <w:webHidden/>
              </w:rPr>
              <w:t>1</w:t>
            </w:r>
            <w:r w:rsidR="00FB15F1" w:rsidRPr="000E0D88">
              <w:rPr>
                <w:b w:val="0"/>
                <w:bCs w:val="0"/>
                <w:noProof/>
                <w:webHidden/>
              </w:rPr>
              <w:fldChar w:fldCharType="end"/>
            </w:r>
          </w:hyperlink>
        </w:p>
        <w:p w14:paraId="6F7FB0CD" w14:textId="3D4A6102" w:rsidR="00FB15F1" w:rsidRPr="000E0D88" w:rsidRDefault="00DA1009" w:rsidP="00D17246">
          <w:pPr>
            <w:pStyle w:val="TOC2"/>
            <w:tabs>
              <w:tab w:val="right" w:leader="dot" w:pos="7931"/>
            </w:tabs>
            <w:rPr>
              <w:rFonts w:asciiTheme="minorHAnsi" w:eastAsiaTheme="minorEastAsia" w:hAnsiTheme="minorHAnsi" w:cstheme="minorBidi"/>
              <w:noProof/>
              <w:lang w:val="en-ID" w:eastAsia="en-ID"/>
            </w:rPr>
          </w:pPr>
          <w:hyperlink w:anchor="_Toc200634995" w:history="1">
            <w:r w:rsidR="00FB15F1" w:rsidRPr="000E0D88">
              <w:rPr>
                <w:rStyle w:val="Hyperlink"/>
                <w:noProof/>
                <w:lang w:val="en-GB"/>
              </w:rPr>
              <w:t>1.1</w:t>
            </w:r>
            <w:r w:rsidR="00FB15F1" w:rsidRPr="000E0D88">
              <w:rPr>
                <w:rFonts w:asciiTheme="minorHAnsi" w:eastAsiaTheme="minorEastAsia" w:hAnsiTheme="minorHAnsi" w:cstheme="minorBidi"/>
                <w:noProof/>
                <w:lang w:val="en-ID" w:eastAsia="en-ID"/>
              </w:rPr>
              <w:t xml:space="preserve"> </w:t>
            </w:r>
            <w:r w:rsidR="00FB15F1" w:rsidRPr="000E0D88">
              <w:rPr>
                <w:rStyle w:val="Hyperlink"/>
                <w:noProof/>
              </w:rPr>
              <w:t>Latar Belakang Penelitian</w:t>
            </w:r>
            <w:r w:rsidR="00FB15F1" w:rsidRPr="000E0D88">
              <w:rPr>
                <w:noProof/>
                <w:webHidden/>
              </w:rPr>
              <w:tab/>
            </w:r>
            <w:r w:rsidR="00FB15F1" w:rsidRPr="000E0D88">
              <w:rPr>
                <w:noProof/>
                <w:webHidden/>
              </w:rPr>
              <w:fldChar w:fldCharType="begin"/>
            </w:r>
            <w:r w:rsidR="00FB15F1" w:rsidRPr="000E0D88">
              <w:rPr>
                <w:noProof/>
                <w:webHidden/>
              </w:rPr>
              <w:instrText xml:space="preserve"> PAGEREF _Toc200634995 \h </w:instrText>
            </w:r>
            <w:r w:rsidR="00FB15F1" w:rsidRPr="000E0D88">
              <w:rPr>
                <w:noProof/>
                <w:webHidden/>
              </w:rPr>
            </w:r>
            <w:r w:rsidR="00FB15F1" w:rsidRPr="000E0D88">
              <w:rPr>
                <w:noProof/>
                <w:webHidden/>
              </w:rPr>
              <w:fldChar w:fldCharType="separate"/>
            </w:r>
            <w:r w:rsidR="005022A7">
              <w:rPr>
                <w:noProof/>
                <w:webHidden/>
              </w:rPr>
              <w:t>1</w:t>
            </w:r>
            <w:r w:rsidR="00FB15F1" w:rsidRPr="000E0D88">
              <w:rPr>
                <w:noProof/>
                <w:webHidden/>
              </w:rPr>
              <w:fldChar w:fldCharType="end"/>
            </w:r>
          </w:hyperlink>
        </w:p>
        <w:p w14:paraId="10AEA89A" w14:textId="4A936338" w:rsidR="00FB15F1" w:rsidRPr="000E0D88" w:rsidRDefault="00DA1009" w:rsidP="00D17246">
          <w:pPr>
            <w:pStyle w:val="TOC2"/>
            <w:tabs>
              <w:tab w:val="left" w:pos="1668"/>
              <w:tab w:val="right" w:leader="dot" w:pos="7931"/>
            </w:tabs>
            <w:rPr>
              <w:rFonts w:asciiTheme="minorHAnsi" w:eastAsiaTheme="minorEastAsia" w:hAnsiTheme="minorHAnsi" w:cstheme="minorBidi"/>
              <w:noProof/>
              <w:lang w:val="en-ID" w:eastAsia="en-ID"/>
            </w:rPr>
          </w:pPr>
          <w:hyperlink w:anchor="_Toc200634996" w:history="1">
            <w:r w:rsidR="00FB15F1" w:rsidRPr="000E0D88">
              <w:rPr>
                <w:rStyle w:val="Hyperlink"/>
                <w:noProof/>
                <w:lang w:val="en-GB"/>
              </w:rPr>
              <w:t>1.2</w:t>
            </w:r>
            <w:r w:rsidR="00FB15F1" w:rsidRPr="000E0D88">
              <w:rPr>
                <w:rFonts w:asciiTheme="minorHAnsi" w:eastAsiaTheme="minorEastAsia" w:hAnsiTheme="minorHAnsi" w:cstheme="minorBidi"/>
                <w:noProof/>
                <w:lang w:val="en-ID" w:eastAsia="en-ID"/>
              </w:rPr>
              <w:t xml:space="preserve"> </w:t>
            </w:r>
            <w:r w:rsidR="00FB15F1" w:rsidRPr="000E0D88">
              <w:rPr>
                <w:rStyle w:val="Hyperlink"/>
                <w:noProof/>
              </w:rPr>
              <w:t>Identifikasi</w:t>
            </w:r>
            <w:r w:rsidR="00FB15F1" w:rsidRPr="000E0D88">
              <w:rPr>
                <w:rStyle w:val="Hyperlink"/>
                <w:noProof/>
                <w:spacing w:val="-4"/>
              </w:rPr>
              <w:t xml:space="preserve"> </w:t>
            </w:r>
            <w:r w:rsidR="00FB15F1" w:rsidRPr="000E0D88">
              <w:rPr>
                <w:rStyle w:val="Hyperlink"/>
                <w:noProof/>
              </w:rPr>
              <w:t>Masalah</w:t>
            </w:r>
            <w:r w:rsidR="00FB15F1" w:rsidRPr="000E0D88">
              <w:rPr>
                <w:rStyle w:val="Hyperlink"/>
                <w:noProof/>
                <w:spacing w:val="1"/>
              </w:rPr>
              <w:t xml:space="preserve"> </w:t>
            </w:r>
            <w:r w:rsidR="00FB15F1" w:rsidRPr="000E0D88">
              <w:rPr>
                <w:rStyle w:val="Hyperlink"/>
                <w:noProof/>
              </w:rPr>
              <w:t>dan</w:t>
            </w:r>
            <w:r w:rsidR="00FB15F1" w:rsidRPr="000E0D88">
              <w:rPr>
                <w:rStyle w:val="Hyperlink"/>
                <w:noProof/>
                <w:spacing w:val="-6"/>
              </w:rPr>
              <w:t xml:space="preserve"> </w:t>
            </w:r>
            <w:r w:rsidR="00FB15F1" w:rsidRPr="000E0D88">
              <w:rPr>
                <w:rStyle w:val="Hyperlink"/>
                <w:noProof/>
              </w:rPr>
              <w:t>Rumusan</w:t>
            </w:r>
            <w:r w:rsidR="00FB15F1" w:rsidRPr="000E0D88">
              <w:rPr>
                <w:rStyle w:val="Hyperlink"/>
                <w:noProof/>
                <w:spacing w:val="-5"/>
              </w:rPr>
              <w:t xml:space="preserve"> </w:t>
            </w:r>
            <w:r w:rsidR="00FB15F1" w:rsidRPr="000E0D88">
              <w:rPr>
                <w:rStyle w:val="Hyperlink"/>
                <w:noProof/>
                <w:spacing w:val="-2"/>
              </w:rPr>
              <w:t>Masalah</w:t>
            </w:r>
            <w:r w:rsidR="00FB15F1" w:rsidRPr="000E0D88">
              <w:rPr>
                <w:noProof/>
                <w:webHidden/>
              </w:rPr>
              <w:tab/>
            </w:r>
            <w:r w:rsidR="00FB15F1" w:rsidRPr="000E0D88">
              <w:rPr>
                <w:noProof/>
                <w:webHidden/>
              </w:rPr>
              <w:fldChar w:fldCharType="begin"/>
            </w:r>
            <w:r w:rsidR="00FB15F1" w:rsidRPr="000E0D88">
              <w:rPr>
                <w:noProof/>
                <w:webHidden/>
              </w:rPr>
              <w:instrText xml:space="preserve"> PAGEREF _Toc200634996 \h </w:instrText>
            </w:r>
            <w:r w:rsidR="00FB15F1" w:rsidRPr="000E0D88">
              <w:rPr>
                <w:noProof/>
                <w:webHidden/>
              </w:rPr>
            </w:r>
            <w:r w:rsidR="00FB15F1" w:rsidRPr="000E0D88">
              <w:rPr>
                <w:noProof/>
                <w:webHidden/>
              </w:rPr>
              <w:fldChar w:fldCharType="separate"/>
            </w:r>
            <w:r w:rsidR="005022A7">
              <w:rPr>
                <w:noProof/>
                <w:webHidden/>
              </w:rPr>
              <w:t>19</w:t>
            </w:r>
            <w:r w:rsidR="00FB15F1" w:rsidRPr="000E0D88">
              <w:rPr>
                <w:noProof/>
                <w:webHidden/>
              </w:rPr>
              <w:fldChar w:fldCharType="end"/>
            </w:r>
          </w:hyperlink>
        </w:p>
        <w:p w14:paraId="1786E6CD" w14:textId="531FC5A2" w:rsidR="00FB15F1" w:rsidRPr="000E0D88" w:rsidRDefault="00DA1009" w:rsidP="00D17246">
          <w:pPr>
            <w:pStyle w:val="TOC3"/>
            <w:tabs>
              <w:tab w:val="right" w:leader="dot" w:pos="7931"/>
            </w:tabs>
            <w:ind w:left="1134"/>
            <w:rPr>
              <w:rFonts w:asciiTheme="minorHAnsi" w:eastAsiaTheme="minorEastAsia" w:hAnsiTheme="minorHAnsi" w:cstheme="minorBidi"/>
              <w:b w:val="0"/>
              <w:bCs w:val="0"/>
              <w:i w:val="0"/>
              <w:iCs w:val="0"/>
              <w:noProof/>
              <w:sz w:val="24"/>
              <w:szCs w:val="24"/>
              <w:lang w:val="en-ID" w:eastAsia="en-ID"/>
            </w:rPr>
          </w:pPr>
          <w:hyperlink w:anchor="_Toc200634997" w:history="1">
            <w:r w:rsidR="00FB15F1" w:rsidRPr="000E0D88">
              <w:rPr>
                <w:rStyle w:val="Hyperlink"/>
                <w:b w:val="0"/>
                <w:bCs w:val="0"/>
                <w:i w:val="0"/>
                <w:iCs w:val="0"/>
                <w:noProof/>
                <w:sz w:val="24"/>
                <w:szCs w:val="24"/>
              </w:rPr>
              <w:t>1.2.1</w:t>
            </w:r>
            <w:r w:rsidR="00FB15F1" w:rsidRPr="000E0D88">
              <w:rPr>
                <w:rFonts w:asciiTheme="minorHAnsi" w:eastAsiaTheme="minorEastAsia" w:hAnsiTheme="minorHAnsi" w:cstheme="minorBidi"/>
                <w:b w:val="0"/>
                <w:bCs w:val="0"/>
                <w:i w:val="0"/>
                <w:iCs w:val="0"/>
                <w:noProof/>
                <w:sz w:val="24"/>
                <w:szCs w:val="24"/>
                <w:lang w:val="en-ID" w:eastAsia="en-ID"/>
              </w:rPr>
              <w:t xml:space="preserve"> </w:t>
            </w:r>
            <w:r w:rsidR="00FB15F1" w:rsidRPr="000E0D88">
              <w:rPr>
                <w:rStyle w:val="Hyperlink"/>
                <w:b w:val="0"/>
                <w:bCs w:val="0"/>
                <w:i w:val="0"/>
                <w:iCs w:val="0"/>
                <w:noProof/>
                <w:sz w:val="24"/>
                <w:szCs w:val="24"/>
              </w:rPr>
              <w:t>Identifikasi Masalah</w:t>
            </w:r>
            <w:r w:rsidR="00FB15F1" w:rsidRPr="000E0D88">
              <w:rPr>
                <w:b w:val="0"/>
                <w:bCs w:val="0"/>
                <w:i w:val="0"/>
                <w:iCs w:val="0"/>
                <w:noProof/>
                <w:webHidden/>
                <w:sz w:val="24"/>
                <w:szCs w:val="24"/>
              </w:rPr>
              <w:tab/>
            </w:r>
            <w:r w:rsidR="00FB15F1" w:rsidRPr="000E0D88">
              <w:rPr>
                <w:b w:val="0"/>
                <w:bCs w:val="0"/>
                <w:i w:val="0"/>
                <w:iCs w:val="0"/>
                <w:noProof/>
                <w:webHidden/>
                <w:sz w:val="24"/>
                <w:szCs w:val="24"/>
              </w:rPr>
              <w:fldChar w:fldCharType="begin"/>
            </w:r>
            <w:r w:rsidR="00FB15F1" w:rsidRPr="000E0D88">
              <w:rPr>
                <w:b w:val="0"/>
                <w:bCs w:val="0"/>
                <w:i w:val="0"/>
                <w:iCs w:val="0"/>
                <w:noProof/>
                <w:webHidden/>
                <w:sz w:val="24"/>
                <w:szCs w:val="24"/>
              </w:rPr>
              <w:instrText xml:space="preserve"> PAGEREF _Toc200634997 \h </w:instrText>
            </w:r>
            <w:r w:rsidR="00FB15F1" w:rsidRPr="000E0D88">
              <w:rPr>
                <w:b w:val="0"/>
                <w:bCs w:val="0"/>
                <w:i w:val="0"/>
                <w:iCs w:val="0"/>
                <w:noProof/>
                <w:webHidden/>
                <w:sz w:val="24"/>
                <w:szCs w:val="24"/>
              </w:rPr>
            </w:r>
            <w:r w:rsidR="00FB15F1" w:rsidRPr="000E0D88">
              <w:rPr>
                <w:b w:val="0"/>
                <w:bCs w:val="0"/>
                <w:i w:val="0"/>
                <w:iCs w:val="0"/>
                <w:noProof/>
                <w:webHidden/>
                <w:sz w:val="24"/>
                <w:szCs w:val="24"/>
              </w:rPr>
              <w:fldChar w:fldCharType="separate"/>
            </w:r>
            <w:r w:rsidR="005022A7">
              <w:rPr>
                <w:b w:val="0"/>
                <w:bCs w:val="0"/>
                <w:i w:val="0"/>
                <w:iCs w:val="0"/>
                <w:noProof/>
                <w:webHidden/>
                <w:sz w:val="24"/>
                <w:szCs w:val="24"/>
              </w:rPr>
              <w:t>20</w:t>
            </w:r>
            <w:r w:rsidR="00FB15F1" w:rsidRPr="000E0D88">
              <w:rPr>
                <w:b w:val="0"/>
                <w:bCs w:val="0"/>
                <w:i w:val="0"/>
                <w:iCs w:val="0"/>
                <w:noProof/>
                <w:webHidden/>
                <w:sz w:val="24"/>
                <w:szCs w:val="24"/>
              </w:rPr>
              <w:fldChar w:fldCharType="end"/>
            </w:r>
          </w:hyperlink>
        </w:p>
        <w:p w14:paraId="2D510B8F" w14:textId="30E2E127" w:rsidR="00FB15F1" w:rsidRPr="000E0D88" w:rsidRDefault="00DA1009" w:rsidP="00D17246">
          <w:pPr>
            <w:pStyle w:val="TOC3"/>
            <w:tabs>
              <w:tab w:val="right" w:leader="dot" w:pos="7931"/>
            </w:tabs>
            <w:ind w:left="1134"/>
            <w:rPr>
              <w:rFonts w:asciiTheme="minorHAnsi" w:eastAsiaTheme="minorEastAsia" w:hAnsiTheme="minorHAnsi" w:cstheme="minorBidi"/>
              <w:b w:val="0"/>
              <w:bCs w:val="0"/>
              <w:i w:val="0"/>
              <w:iCs w:val="0"/>
              <w:noProof/>
              <w:sz w:val="24"/>
              <w:szCs w:val="24"/>
              <w:lang w:val="en-ID" w:eastAsia="en-ID"/>
            </w:rPr>
          </w:pPr>
          <w:hyperlink w:anchor="_Toc200634998" w:history="1">
            <w:r w:rsidR="00FB15F1" w:rsidRPr="000E0D88">
              <w:rPr>
                <w:rStyle w:val="Hyperlink"/>
                <w:b w:val="0"/>
                <w:bCs w:val="0"/>
                <w:i w:val="0"/>
                <w:iCs w:val="0"/>
                <w:noProof/>
                <w:sz w:val="24"/>
                <w:szCs w:val="24"/>
              </w:rPr>
              <w:t>1.2.2 Rumusan Masalah</w:t>
            </w:r>
            <w:r w:rsidR="00FB15F1" w:rsidRPr="000E0D88">
              <w:rPr>
                <w:b w:val="0"/>
                <w:bCs w:val="0"/>
                <w:i w:val="0"/>
                <w:iCs w:val="0"/>
                <w:noProof/>
                <w:webHidden/>
                <w:sz w:val="24"/>
                <w:szCs w:val="24"/>
              </w:rPr>
              <w:tab/>
            </w:r>
            <w:r w:rsidR="00FB15F1" w:rsidRPr="000E0D88">
              <w:rPr>
                <w:b w:val="0"/>
                <w:bCs w:val="0"/>
                <w:i w:val="0"/>
                <w:iCs w:val="0"/>
                <w:noProof/>
                <w:webHidden/>
                <w:sz w:val="24"/>
                <w:szCs w:val="24"/>
              </w:rPr>
              <w:fldChar w:fldCharType="begin"/>
            </w:r>
            <w:r w:rsidR="00FB15F1" w:rsidRPr="000E0D88">
              <w:rPr>
                <w:b w:val="0"/>
                <w:bCs w:val="0"/>
                <w:i w:val="0"/>
                <w:iCs w:val="0"/>
                <w:noProof/>
                <w:webHidden/>
                <w:sz w:val="24"/>
                <w:szCs w:val="24"/>
              </w:rPr>
              <w:instrText xml:space="preserve"> PAGEREF _Toc200634998 \h </w:instrText>
            </w:r>
            <w:r w:rsidR="00FB15F1" w:rsidRPr="000E0D88">
              <w:rPr>
                <w:b w:val="0"/>
                <w:bCs w:val="0"/>
                <w:i w:val="0"/>
                <w:iCs w:val="0"/>
                <w:noProof/>
                <w:webHidden/>
                <w:sz w:val="24"/>
                <w:szCs w:val="24"/>
              </w:rPr>
            </w:r>
            <w:r w:rsidR="00FB15F1" w:rsidRPr="000E0D88">
              <w:rPr>
                <w:b w:val="0"/>
                <w:bCs w:val="0"/>
                <w:i w:val="0"/>
                <w:iCs w:val="0"/>
                <w:noProof/>
                <w:webHidden/>
                <w:sz w:val="24"/>
                <w:szCs w:val="24"/>
              </w:rPr>
              <w:fldChar w:fldCharType="separate"/>
            </w:r>
            <w:r w:rsidR="005022A7">
              <w:rPr>
                <w:b w:val="0"/>
                <w:bCs w:val="0"/>
                <w:i w:val="0"/>
                <w:iCs w:val="0"/>
                <w:noProof/>
                <w:webHidden/>
                <w:sz w:val="24"/>
                <w:szCs w:val="24"/>
              </w:rPr>
              <w:t>21</w:t>
            </w:r>
            <w:r w:rsidR="00FB15F1" w:rsidRPr="000E0D88">
              <w:rPr>
                <w:b w:val="0"/>
                <w:bCs w:val="0"/>
                <w:i w:val="0"/>
                <w:iCs w:val="0"/>
                <w:noProof/>
                <w:webHidden/>
                <w:sz w:val="24"/>
                <w:szCs w:val="24"/>
              </w:rPr>
              <w:fldChar w:fldCharType="end"/>
            </w:r>
          </w:hyperlink>
        </w:p>
        <w:p w14:paraId="1935328F" w14:textId="7419C438" w:rsidR="00FB15F1" w:rsidRPr="000E0D88" w:rsidRDefault="00DA1009" w:rsidP="00D17246">
          <w:pPr>
            <w:pStyle w:val="TOC2"/>
            <w:tabs>
              <w:tab w:val="left" w:pos="1668"/>
              <w:tab w:val="right" w:leader="dot" w:pos="7931"/>
            </w:tabs>
            <w:rPr>
              <w:rFonts w:asciiTheme="minorHAnsi" w:eastAsiaTheme="minorEastAsia" w:hAnsiTheme="minorHAnsi" w:cstheme="minorBidi"/>
              <w:noProof/>
              <w:lang w:val="en-ID" w:eastAsia="en-ID"/>
            </w:rPr>
          </w:pPr>
          <w:hyperlink w:anchor="_Toc200634999" w:history="1">
            <w:r w:rsidR="00FB15F1" w:rsidRPr="000E0D88">
              <w:rPr>
                <w:rStyle w:val="Hyperlink"/>
                <w:noProof/>
              </w:rPr>
              <w:t>1.3 Tujuan Penelitian</w:t>
            </w:r>
            <w:r w:rsidR="00FB15F1" w:rsidRPr="000E0D88">
              <w:rPr>
                <w:noProof/>
                <w:webHidden/>
              </w:rPr>
              <w:tab/>
            </w:r>
            <w:r w:rsidR="00FB15F1" w:rsidRPr="000E0D88">
              <w:rPr>
                <w:noProof/>
                <w:webHidden/>
              </w:rPr>
              <w:fldChar w:fldCharType="begin"/>
            </w:r>
            <w:r w:rsidR="00FB15F1" w:rsidRPr="000E0D88">
              <w:rPr>
                <w:noProof/>
                <w:webHidden/>
              </w:rPr>
              <w:instrText xml:space="preserve"> PAGEREF _Toc200634999 \h </w:instrText>
            </w:r>
            <w:r w:rsidR="00FB15F1" w:rsidRPr="000E0D88">
              <w:rPr>
                <w:noProof/>
                <w:webHidden/>
              </w:rPr>
            </w:r>
            <w:r w:rsidR="00FB15F1" w:rsidRPr="000E0D88">
              <w:rPr>
                <w:noProof/>
                <w:webHidden/>
              </w:rPr>
              <w:fldChar w:fldCharType="separate"/>
            </w:r>
            <w:r w:rsidR="005022A7">
              <w:rPr>
                <w:noProof/>
                <w:webHidden/>
              </w:rPr>
              <w:t>21</w:t>
            </w:r>
            <w:r w:rsidR="00FB15F1" w:rsidRPr="000E0D88">
              <w:rPr>
                <w:noProof/>
                <w:webHidden/>
              </w:rPr>
              <w:fldChar w:fldCharType="end"/>
            </w:r>
          </w:hyperlink>
        </w:p>
        <w:p w14:paraId="28E167F9" w14:textId="09DBD6F5" w:rsidR="00FB15F1" w:rsidRPr="000E0D88" w:rsidRDefault="00DA1009" w:rsidP="00D17246">
          <w:pPr>
            <w:pStyle w:val="TOC2"/>
            <w:tabs>
              <w:tab w:val="left" w:pos="1668"/>
              <w:tab w:val="right" w:leader="dot" w:pos="7931"/>
            </w:tabs>
            <w:rPr>
              <w:rFonts w:asciiTheme="minorHAnsi" w:eastAsiaTheme="minorEastAsia" w:hAnsiTheme="minorHAnsi" w:cstheme="minorBidi"/>
              <w:noProof/>
              <w:lang w:val="en-ID" w:eastAsia="en-ID"/>
            </w:rPr>
          </w:pPr>
          <w:hyperlink w:anchor="_Toc200635000" w:history="1">
            <w:r w:rsidR="00FB15F1" w:rsidRPr="000E0D88">
              <w:rPr>
                <w:rStyle w:val="Hyperlink"/>
                <w:noProof/>
              </w:rPr>
              <w:t xml:space="preserve">1.4 </w:t>
            </w:r>
            <w:r w:rsidR="00C440A0" w:rsidRPr="000E0D88">
              <w:rPr>
                <w:rFonts w:asciiTheme="minorHAnsi" w:eastAsiaTheme="minorEastAsia" w:hAnsiTheme="minorHAnsi" w:cstheme="minorBidi"/>
                <w:noProof/>
                <w:lang w:val="en-ID" w:eastAsia="en-ID"/>
              </w:rPr>
              <w:t xml:space="preserve"> </w:t>
            </w:r>
            <w:r w:rsidR="00FB15F1" w:rsidRPr="000E0D88">
              <w:rPr>
                <w:rStyle w:val="Hyperlink"/>
                <w:noProof/>
              </w:rPr>
              <w:t>Manfaat Penelitian</w:t>
            </w:r>
            <w:r w:rsidR="00FB15F1" w:rsidRPr="000E0D88">
              <w:rPr>
                <w:noProof/>
                <w:webHidden/>
              </w:rPr>
              <w:tab/>
            </w:r>
            <w:r w:rsidR="00FB15F1" w:rsidRPr="000E0D88">
              <w:rPr>
                <w:noProof/>
                <w:webHidden/>
              </w:rPr>
              <w:fldChar w:fldCharType="begin"/>
            </w:r>
            <w:r w:rsidR="00FB15F1" w:rsidRPr="000E0D88">
              <w:rPr>
                <w:noProof/>
                <w:webHidden/>
              </w:rPr>
              <w:instrText xml:space="preserve"> PAGEREF _Toc200635000 \h </w:instrText>
            </w:r>
            <w:r w:rsidR="00FB15F1" w:rsidRPr="000E0D88">
              <w:rPr>
                <w:noProof/>
                <w:webHidden/>
              </w:rPr>
            </w:r>
            <w:r w:rsidR="00FB15F1" w:rsidRPr="000E0D88">
              <w:rPr>
                <w:noProof/>
                <w:webHidden/>
              </w:rPr>
              <w:fldChar w:fldCharType="separate"/>
            </w:r>
            <w:r w:rsidR="005022A7">
              <w:rPr>
                <w:noProof/>
                <w:webHidden/>
              </w:rPr>
              <w:t>22</w:t>
            </w:r>
            <w:r w:rsidR="00FB15F1" w:rsidRPr="000E0D88">
              <w:rPr>
                <w:noProof/>
                <w:webHidden/>
              </w:rPr>
              <w:fldChar w:fldCharType="end"/>
            </w:r>
          </w:hyperlink>
        </w:p>
        <w:p w14:paraId="6A5E94FE" w14:textId="04BB7BA1" w:rsidR="00FB15F1" w:rsidRPr="000E0D88" w:rsidRDefault="00DA1009" w:rsidP="00D17246">
          <w:pPr>
            <w:pStyle w:val="TOC3"/>
            <w:tabs>
              <w:tab w:val="left" w:pos="1668"/>
              <w:tab w:val="right" w:leader="dot" w:pos="7931"/>
            </w:tabs>
            <w:ind w:left="1134"/>
            <w:rPr>
              <w:rFonts w:asciiTheme="minorHAnsi" w:eastAsiaTheme="minorEastAsia" w:hAnsiTheme="minorHAnsi" w:cstheme="minorBidi"/>
              <w:b w:val="0"/>
              <w:bCs w:val="0"/>
              <w:i w:val="0"/>
              <w:iCs w:val="0"/>
              <w:noProof/>
              <w:sz w:val="24"/>
              <w:szCs w:val="24"/>
              <w:lang w:val="en-ID" w:eastAsia="en-ID"/>
            </w:rPr>
          </w:pPr>
          <w:hyperlink w:anchor="_Toc200635001" w:history="1">
            <w:r w:rsidR="00FB15F1" w:rsidRPr="000E0D88">
              <w:rPr>
                <w:rStyle w:val="Hyperlink"/>
                <w:b w:val="0"/>
                <w:bCs w:val="0"/>
                <w:i w:val="0"/>
                <w:iCs w:val="0"/>
                <w:noProof/>
                <w:sz w:val="24"/>
                <w:szCs w:val="24"/>
              </w:rPr>
              <w:t xml:space="preserve">1.4.1 </w:t>
            </w:r>
            <w:r w:rsidR="00FB15F1" w:rsidRPr="000E0D88">
              <w:rPr>
                <w:rStyle w:val="Hyperlink"/>
                <w:b w:val="0"/>
                <w:bCs w:val="0"/>
                <w:i w:val="0"/>
                <w:iCs w:val="0"/>
                <w:noProof/>
                <w:sz w:val="24"/>
                <w:szCs w:val="24"/>
                <w:lang w:val="en-GB"/>
              </w:rPr>
              <w:t>Kegunaan</w:t>
            </w:r>
            <w:r w:rsidR="00FB15F1" w:rsidRPr="000E0D88">
              <w:rPr>
                <w:rStyle w:val="Hyperlink"/>
                <w:b w:val="0"/>
                <w:bCs w:val="0"/>
                <w:i w:val="0"/>
                <w:iCs w:val="0"/>
                <w:noProof/>
                <w:sz w:val="24"/>
                <w:szCs w:val="24"/>
              </w:rPr>
              <w:t xml:space="preserve"> Teoritis</w:t>
            </w:r>
            <w:r w:rsidR="00FB15F1" w:rsidRPr="000E0D88">
              <w:rPr>
                <w:b w:val="0"/>
                <w:bCs w:val="0"/>
                <w:i w:val="0"/>
                <w:iCs w:val="0"/>
                <w:noProof/>
                <w:webHidden/>
                <w:sz w:val="24"/>
                <w:szCs w:val="24"/>
              </w:rPr>
              <w:tab/>
            </w:r>
            <w:r w:rsidR="00FB15F1" w:rsidRPr="000E0D88">
              <w:rPr>
                <w:b w:val="0"/>
                <w:bCs w:val="0"/>
                <w:i w:val="0"/>
                <w:iCs w:val="0"/>
                <w:noProof/>
                <w:webHidden/>
                <w:sz w:val="24"/>
                <w:szCs w:val="24"/>
              </w:rPr>
              <w:fldChar w:fldCharType="begin"/>
            </w:r>
            <w:r w:rsidR="00FB15F1" w:rsidRPr="000E0D88">
              <w:rPr>
                <w:b w:val="0"/>
                <w:bCs w:val="0"/>
                <w:i w:val="0"/>
                <w:iCs w:val="0"/>
                <w:noProof/>
                <w:webHidden/>
                <w:sz w:val="24"/>
                <w:szCs w:val="24"/>
              </w:rPr>
              <w:instrText xml:space="preserve"> PAGEREF _Toc200635001 \h </w:instrText>
            </w:r>
            <w:r w:rsidR="00FB15F1" w:rsidRPr="000E0D88">
              <w:rPr>
                <w:b w:val="0"/>
                <w:bCs w:val="0"/>
                <w:i w:val="0"/>
                <w:iCs w:val="0"/>
                <w:noProof/>
                <w:webHidden/>
                <w:sz w:val="24"/>
                <w:szCs w:val="24"/>
              </w:rPr>
            </w:r>
            <w:r w:rsidR="00FB15F1" w:rsidRPr="000E0D88">
              <w:rPr>
                <w:b w:val="0"/>
                <w:bCs w:val="0"/>
                <w:i w:val="0"/>
                <w:iCs w:val="0"/>
                <w:noProof/>
                <w:webHidden/>
                <w:sz w:val="24"/>
                <w:szCs w:val="24"/>
              </w:rPr>
              <w:fldChar w:fldCharType="separate"/>
            </w:r>
            <w:r w:rsidR="005022A7">
              <w:rPr>
                <w:b w:val="0"/>
                <w:bCs w:val="0"/>
                <w:i w:val="0"/>
                <w:iCs w:val="0"/>
                <w:noProof/>
                <w:webHidden/>
                <w:sz w:val="24"/>
                <w:szCs w:val="24"/>
              </w:rPr>
              <w:t>22</w:t>
            </w:r>
            <w:r w:rsidR="00FB15F1" w:rsidRPr="000E0D88">
              <w:rPr>
                <w:b w:val="0"/>
                <w:bCs w:val="0"/>
                <w:i w:val="0"/>
                <w:iCs w:val="0"/>
                <w:noProof/>
                <w:webHidden/>
                <w:sz w:val="24"/>
                <w:szCs w:val="24"/>
              </w:rPr>
              <w:fldChar w:fldCharType="end"/>
            </w:r>
          </w:hyperlink>
        </w:p>
        <w:p w14:paraId="4986D6CC" w14:textId="54DE6FCA" w:rsidR="00FB15F1" w:rsidRPr="000E0D88" w:rsidRDefault="00DA1009" w:rsidP="00D17246">
          <w:pPr>
            <w:pStyle w:val="TOC3"/>
            <w:tabs>
              <w:tab w:val="left" w:pos="1668"/>
              <w:tab w:val="right" w:leader="dot" w:pos="7931"/>
            </w:tabs>
            <w:ind w:left="1134"/>
            <w:rPr>
              <w:rFonts w:asciiTheme="minorHAnsi" w:eastAsiaTheme="minorEastAsia" w:hAnsiTheme="minorHAnsi" w:cstheme="minorBidi"/>
              <w:b w:val="0"/>
              <w:bCs w:val="0"/>
              <w:i w:val="0"/>
              <w:iCs w:val="0"/>
              <w:noProof/>
              <w:sz w:val="24"/>
              <w:szCs w:val="24"/>
              <w:lang w:val="en-ID" w:eastAsia="en-ID"/>
            </w:rPr>
          </w:pPr>
          <w:hyperlink w:anchor="_Toc200635002" w:history="1">
            <w:r w:rsidR="00FB15F1" w:rsidRPr="000E0D88">
              <w:rPr>
                <w:rStyle w:val="Hyperlink"/>
                <w:b w:val="0"/>
                <w:bCs w:val="0"/>
                <w:i w:val="0"/>
                <w:iCs w:val="0"/>
                <w:noProof/>
                <w:sz w:val="24"/>
                <w:szCs w:val="24"/>
              </w:rPr>
              <w:t>1.4.2</w:t>
            </w:r>
            <w:r w:rsidR="00FB15F1" w:rsidRPr="000E0D88">
              <w:rPr>
                <w:rFonts w:asciiTheme="minorHAnsi" w:eastAsiaTheme="minorEastAsia" w:hAnsiTheme="minorHAnsi" w:cstheme="minorBidi"/>
                <w:b w:val="0"/>
                <w:bCs w:val="0"/>
                <w:i w:val="0"/>
                <w:iCs w:val="0"/>
                <w:noProof/>
                <w:sz w:val="24"/>
                <w:szCs w:val="24"/>
                <w:lang w:val="en-ID" w:eastAsia="en-ID"/>
              </w:rPr>
              <w:tab/>
            </w:r>
            <w:r w:rsidR="00FB15F1" w:rsidRPr="000E0D88">
              <w:rPr>
                <w:rStyle w:val="Hyperlink"/>
                <w:b w:val="0"/>
                <w:bCs w:val="0"/>
                <w:i w:val="0"/>
                <w:iCs w:val="0"/>
                <w:noProof/>
                <w:sz w:val="24"/>
                <w:szCs w:val="24"/>
                <w:lang w:val="en-GB"/>
              </w:rPr>
              <w:t>Kegunaan</w:t>
            </w:r>
            <w:r w:rsidR="00FB15F1" w:rsidRPr="000E0D88">
              <w:rPr>
                <w:rStyle w:val="Hyperlink"/>
                <w:b w:val="0"/>
                <w:bCs w:val="0"/>
                <w:i w:val="0"/>
                <w:iCs w:val="0"/>
                <w:noProof/>
                <w:sz w:val="24"/>
                <w:szCs w:val="24"/>
              </w:rPr>
              <w:t xml:space="preserve"> Praktis</w:t>
            </w:r>
            <w:r w:rsidR="00FB15F1" w:rsidRPr="000E0D88">
              <w:rPr>
                <w:b w:val="0"/>
                <w:bCs w:val="0"/>
                <w:i w:val="0"/>
                <w:iCs w:val="0"/>
                <w:noProof/>
                <w:webHidden/>
                <w:sz w:val="24"/>
                <w:szCs w:val="24"/>
              </w:rPr>
              <w:tab/>
            </w:r>
            <w:r w:rsidR="00FB15F1" w:rsidRPr="000E0D88">
              <w:rPr>
                <w:b w:val="0"/>
                <w:bCs w:val="0"/>
                <w:i w:val="0"/>
                <w:iCs w:val="0"/>
                <w:noProof/>
                <w:webHidden/>
                <w:sz w:val="24"/>
                <w:szCs w:val="24"/>
              </w:rPr>
              <w:fldChar w:fldCharType="begin"/>
            </w:r>
            <w:r w:rsidR="00FB15F1" w:rsidRPr="000E0D88">
              <w:rPr>
                <w:b w:val="0"/>
                <w:bCs w:val="0"/>
                <w:i w:val="0"/>
                <w:iCs w:val="0"/>
                <w:noProof/>
                <w:webHidden/>
                <w:sz w:val="24"/>
                <w:szCs w:val="24"/>
              </w:rPr>
              <w:instrText xml:space="preserve"> PAGEREF _Toc200635002 \h </w:instrText>
            </w:r>
            <w:r w:rsidR="00FB15F1" w:rsidRPr="000E0D88">
              <w:rPr>
                <w:b w:val="0"/>
                <w:bCs w:val="0"/>
                <w:i w:val="0"/>
                <w:iCs w:val="0"/>
                <w:noProof/>
                <w:webHidden/>
                <w:sz w:val="24"/>
                <w:szCs w:val="24"/>
              </w:rPr>
            </w:r>
            <w:r w:rsidR="00FB15F1" w:rsidRPr="000E0D88">
              <w:rPr>
                <w:b w:val="0"/>
                <w:bCs w:val="0"/>
                <w:i w:val="0"/>
                <w:iCs w:val="0"/>
                <w:noProof/>
                <w:webHidden/>
                <w:sz w:val="24"/>
                <w:szCs w:val="24"/>
              </w:rPr>
              <w:fldChar w:fldCharType="separate"/>
            </w:r>
            <w:r w:rsidR="005022A7">
              <w:rPr>
                <w:b w:val="0"/>
                <w:bCs w:val="0"/>
                <w:i w:val="0"/>
                <w:iCs w:val="0"/>
                <w:noProof/>
                <w:webHidden/>
                <w:sz w:val="24"/>
                <w:szCs w:val="24"/>
              </w:rPr>
              <w:t>22</w:t>
            </w:r>
            <w:r w:rsidR="00FB15F1" w:rsidRPr="000E0D88">
              <w:rPr>
                <w:b w:val="0"/>
                <w:bCs w:val="0"/>
                <w:i w:val="0"/>
                <w:iCs w:val="0"/>
                <w:noProof/>
                <w:webHidden/>
                <w:sz w:val="24"/>
                <w:szCs w:val="24"/>
              </w:rPr>
              <w:fldChar w:fldCharType="end"/>
            </w:r>
          </w:hyperlink>
        </w:p>
        <w:p w14:paraId="5A9A6844" w14:textId="64BDA1B2" w:rsidR="00FB15F1" w:rsidRPr="000E0D88" w:rsidRDefault="00DA1009" w:rsidP="00D17246">
          <w:pPr>
            <w:pStyle w:val="TOC1"/>
            <w:tabs>
              <w:tab w:val="right" w:leader="dot" w:pos="7931"/>
            </w:tabs>
            <w:rPr>
              <w:rFonts w:asciiTheme="minorHAnsi" w:eastAsiaTheme="minorEastAsia" w:hAnsiTheme="minorHAnsi" w:cstheme="minorBidi"/>
              <w:b w:val="0"/>
              <w:bCs w:val="0"/>
              <w:noProof/>
              <w:lang w:val="en-ID" w:eastAsia="en-ID"/>
            </w:rPr>
          </w:pPr>
          <w:hyperlink w:anchor="_Toc200635003" w:history="1">
            <w:r w:rsidR="00FB15F1" w:rsidRPr="000E0D88">
              <w:rPr>
                <w:rStyle w:val="Hyperlink"/>
                <w:b w:val="0"/>
                <w:bCs w:val="0"/>
                <w:noProof/>
              </w:rPr>
              <w:t>BAB</w:t>
            </w:r>
            <w:r w:rsidR="00905131" w:rsidRPr="000E0D88">
              <w:rPr>
                <w:rStyle w:val="Hyperlink"/>
                <w:b w:val="0"/>
                <w:bCs w:val="0"/>
                <w:noProof/>
                <w:lang w:val="en-GB"/>
              </w:rPr>
              <w:t xml:space="preserve"> </w:t>
            </w:r>
            <w:r w:rsidR="00FB15F1" w:rsidRPr="000E0D88">
              <w:rPr>
                <w:rStyle w:val="Hyperlink"/>
                <w:b w:val="0"/>
                <w:bCs w:val="0"/>
                <w:noProof/>
                <w:spacing w:val="-1"/>
              </w:rPr>
              <w:t xml:space="preserve"> </w:t>
            </w:r>
            <w:r w:rsidR="00FB15F1" w:rsidRPr="000E0D88">
              <w:rPr>
                <w:rStyle w:val="Hyperlink"/>
                <w:b w:val="0"/>
                <w:bCs w:val="0"/>
                <w:noProof/>
                <w:spacing w:val="-5"/>
              </w:rPr>
              <w:t>II</w:t>
            </w:r>
            <w:r w:rsidR="00905131" w:rsidRPr="000E0D88">
              <w:rPr>
                <w:rStyle w:val="Hyperlink"/>
                <w:b w:val="0"/>
                <w:bCs w:val="0"/>
                <w:noProof/>
                <w:spacing w:val="-5"/>
                <w:lang w:val="en-GB"/>
              </w:rPr>
              <w:t xml:space="preserve">   KAJIAN   PUSTAKA,   KERANGKA   PEMIKIRAN  DAN HIPOTESIS</w:t>
            </w:r>
            <w:r w:rsidR="00FB15F1" w:rsidRPr="000E0D88">
              <w:rPr>
                <w:b w:val="0"/>
                <w:bCs w:val="0"/>
                <w:noProof/>
                <w:webHidden/>
              </w:rPr>
              <w:tab/>
            </w:r>
            <w:r w:rsidR="00AE08B9">
              <w:rPr>
                <w:b w:val="0"/>
                <w:bCs w:val="0"/>
                <w:noProof/>
                <w:webHidden/>
                <w:lang w:val="id-ID"/>
              </w:rPr>
              <w:t>24</w:t>
            </w:r>
          </w:hyperlink>
        </w:p>
        <w:p w14:paraId="709EF0BC" w14:textId="3E2565F9" w:rsidR="00FB15F1" w:rsidRPr="000E0D88" w:rsidRDefault="00DA1009" w:rsidP="00D17246">
          <w:pPr>
            <w:pStyle w:val="TOC2"/>
            <w:tabs>
              <w:tab w:val="left" w:pos="1668"/>
              <w:tab w:val="right" w:leader="dot" w:pos="7931"/>
            </w:tabs>
            <w:rPr>
              <w:rFonts w:asciiTheme="minorHAnsi" w:eastAsiaTheme="minorEastAsia" w:hAnsiTheme="minorHAnsi" w:cstheme="minorBidi"/>
              <w:noProof/>
              <w:lang w:val="en-ID" w:eastAsia="en-ID"/>
            </w:rPr>
          </w:pPr>
          <w:hyperlink w:anchor="_Toc200635006" w:history="1">
            <w:r w:rsidR="00FB15F1" w:rsidRPr="000E0D88">
              <w:rPr>
                <w:rStyle w:val="Hyperlink"/>
                <w:noProof/>
              </w:rPr>
              <w:t>2.1</w:t>
            </w:r>
            <w:r w:rsidR="00905131" w:rsidRPr="000E0D88">
              <w:rPr>
                <w:rFonts w:asciiTheme="minorHAnsi" w:eastAsiaTheme="minorEastAsia" w:hAnsiTheme="minorHAnsi" w:cstheme="minorBidi"/>
                <w:noProof/>
                <w:lang w:val="en-ID" w:eastAsia="en-ID"/>
              </w:rPr>
              <w:t xml:space="preserve"> </w:t>
            </w:r>
            <w:r w:rsidR="00FB15F1" w:rsidRPr="000E0D88">
              <w:rPr>
                <w:rStyle w:val="Hyperlink"/>
                <w:noProof/>
              </w:rPr>
              <w:t>Kajian</w:t>
            </w:r>
            <w:r w:rsidR="00FB15F1" w:rsidRPr="000E0D88">
              <w:rPr>
                <w:rStyle w:val="Hyperlink"/>
                <w:noProof/>
                <w:spacing w:val="-4"/>
              </w:rPr>
              <w:t xml:space="preserve"> </w:t>
            </w:r>
            <w:r w:rsidR="00FB15F1" w:rsidRPr="000E0D88">
              <w:rPr>
                <w:rStyle w:val="Hyperlink"/>
                <w:noProof/>
                <w:spacing w:val="-2"/>
              </w:rPr>
              <w:t>Pustaka</w:t>
            </w:r>
            <w:r w:rsidR="00FB15F1" w:rsidRPr="000E0D88">
              <w:rPr>
                <w:noProof/>
                <w:webHidden/>
              </w:rPr>
              <w:tab/>
            </w:r>
            <w:r w:rsidR="00AE08B9">
              <w:rPr>
                <w:noProof/>
                <w:webHidden/>
                <w:lang w:val="id-ID"/>
              </w:rPr>
              <w:t>24</w:t>
            </w:r>
          </w:hyperlink>
        </w:p>
        <w:p w14:paraId="1C865C0D" w14:textId="1216E57D" w:rsidR="00FB15F1" w:rsidRPr="000E0D88" w:rsidRDefault="00DA1009" w:rsidP="00D17246">
          <w:pPr>
            <w:pStyle w:val="TOC2"/>
            <w:tabs>
              <w:tab w:val="left" w:pos="1668"/>
              <w:tab w:val="right" w:leader="dot" w:pos="7931"/>
            </w:tabs>
            <w:ind w:left="1134"/>
            <w:rPr>
              <w:rFonts w:asciiTheme="minorHAnsi" w:eastAsiaTheme="minorEastAsia" w:hAnsiTheme="minorHAnsi" w:cstheme="minorBidi"/>
              <w:noProof/>
              <w:lang w:val="en-ID" w:eastAsia="en-ID"/>
            </w:rPr>
          </w:pPr>
          <w:hyperlink w:anchor="_Toc200635007" w:history="1">
            <w:r w:rsidR="00FB15F1" w:rsidRPr="000E0D88">
              <w:rPr>
                <w:rStyle w:val="Hyperlink"/>
                <w:noProof/>
              </w:rPr>
              <w:t>2.1.1</w:t>
            </w:r>
            <w:r w:rsidR="00FB15F1" w:rsidRPr="000E0D88">
              <w:rPr>
                <w:rFonts w:asciiTheme="minorHAnsi" w:eastAsiaTheme="minorEastAsia" w:hAnsiTheme="minorHAnsi" w:cstheme="minorBidi"/>
                <w:noProof/>
                <w:lang w:val="en-ID" w:eastAsia="en-ID"/>
              </w:rPr>
              <w:tab/>
            </w:r>
            <w:r w:rsidR="00FB15F1" w:rsidRPr="000E0D88">
              <w:rPr>
                <w:rStyle w:val="Hyperlink"/>
                <w:noProof/>
              </w:rPr>
              <w:t>Manajemen</w:t>
            </w:r>
            <w:r w:rsidR="00FB15F1" w:rsidRPr="000E0D88">
              <w:rPr>
                <w:noProof/>
                <w:webHidden/>
              </w:rPr>
              <w:tab/>
            </w:r>
            <w:r w:rsidR="00AE08B9">
              <w:rPr>
                <w:noProof/>
                <w:webHidden/>
                <w:lang w:val="id-ID"/>
              </w:rPr>
              <w:t>24</w:t>
            </w:r>
          </w:hyperlink>
        </w:p>
        <w:p w14:paraId="69862D05" w14:textId="5EFBD5C1" w:rsidR="00FB15F1" w:rsidRPr="000E0D88" w:rsidRDefault="00DA1009" w:rsidP="00D17246">
          <w:pPr>
            <w:pStyle w:val="TOC2"/>
            <w:tabs>
              <w:tab w:val="left" w:pos="1668"/>
              <w:tab w:val="right" w:leader="dot" w:pos="7931"/>
            </w:tabs>
            <w:ind w:left="1134"/>
            <w:rPr>
              <w:rFonts w:asciiTheme="minorHAnsi" w:eastAsiaTheme="minorEastAsia" w:hAnsiTheme="minorHAnsi" w:cstheme="minorBidi"/>
              <w:noProof/>
              <w:lang w:val="en-ID" w:eastAsia="en-ID"/>
            </w:rPr>
          </w:pPr>
          <w:hyperlink w:anchor="_Toc200635008" w:history="1">
            <w:r w:rsidR="00FB15F1" w:rsidRPr="000E0D88">
              <w:rPr>
                <w:rStyle w:val="Hyperlink"/>
                <w:noProof/>
                <w:lang w:val="en-GB"/>
              </w:rPr>
              <w:t>2.1.2</w:t>
            </w:r>
            <w:r w:rsidR="00FB15F1" w:rsidRPr="000E0D88">
              <w:rPr>
                <w:rFonts w:asciiTheme="minorHAnsi" w:eastAsiaTheme="minorEastAsia" w:hAnsiTheme="minorHAnsi" w:cstheme="minorBidi"/>
                <w:noProof/>
                <w:lang w:val="en-ID" w:eastAsia="en-ID"/>
              </w:rPr>
              <w:tab/>
            </w:r>
            <w:r w:rsidR="00FB15F1" w:rsidRPr="000E0D88">
              <w:rPr>
                <w:rStyle w:val="Hyperlink"/>
                <w:noProof/>
                <w:lang w:val="en-GB"/>
              </w:rPr>
              <w:t>Pemasaran</w:t>
            </w:r>
            <w:r w:rsidR="00FB15F1" w:rsidRPr="000E0D88">
              <w:rPr>
                <w:noProof/>
                <w:webHidden/>
              </w:rPr>
              <w:tab/>
            </w:r>
            <w:r w:rsidR="00AE08B9">
              <w:rPr>
                <w:noProof/>
                <w:webHidden/>
                <w:lang w:val="id-ID"/>
              </w:rPr>
              <w:t>27</w:t>
            </w:r>
          </w:hyperlink>
        </w:p>
        <w:p w14:paraId="5B7A11E6" w14:textId="295064A0" w:rsidR="00FB15F1" w:rsidRPr="000E0D88" w:rsidRDefault="00DA1009" w:rsidP="00D17246">
          <w:pPr>
            <w:pStyle w:val="TOC2"/>
            <w:tabs>
              <w:tab w:val="left" w:pos="1668"/>
              <w:tab w:val="right" w:leader="dot" w:pos="7931"/>
            </w:tabs>
            <w:ind w:left="1418"/>
            <w:rPr>
              <w:rFonts w:asciiTheme="minorHAnsi" w:eastAsiaTheme="minorEastAsia" w:hAnsiTheme="minorHAnsi" w:cstheme="minorBidi"/>
              <w:noProof/>
              <w:lang w:val="en-ID" w:eastAsia="en-ID"/>
            </w:rPr>
          </w:pPr>
          <w:hyperlink w:anchor="_Toc200635009" w:history="1">
            <w:r w:rsidR="00FB15F1" w:rsidRPr="000E0D88">
              <w:rPr>
                <w:rStyle w:val="Hyperlink"/>
                <w:noProof/>
                <w:lang w:val="en-GB"/>
              </w:rPr>
              <w:t>2.1.2.1</w:t>
            </w:r>
            <w:r w:rsidR="00905131" w:rsidRPr="000E0D88">
              <w:rPr>
                <w:rFonts w:asciiTheme="minorHAnsi" w:eastAsiaTheme="minorEastAsia" w:hAnsiTheme="minorHAnsi" w:cstheme="minorBidi"/>
                <w:noProof/>
                <w:lang w:val="en-ID" w:eastAsia="en-ID"/>
              </w:rPr>
              <w:t xml:space="preserve"> </w:t>
            </w:r>
            <w:r w:rsidR="00FB15F1" w:rsidRPr="000E0D88">
              <w:rPr>
                <w:rStyle w:val="Hyperlink"/>
                <w:noProof/>
                <w:lang w:val="en-GB"/>
              </w:rPr>
              <w:t>Pengertian Pemasaran</w:t>
            </w:r>
            <w:r w:rsidR="00FB15F1" w:rsidRPr="000E0D88">
              <w:rPr>
                <w:noProof/>
                <w:webHidden/>
              </w:rPr>
              <w:tab/>
            </w:r>
            <w:r w:rsidR="00AE08B9">
              <w:rPr>
                <w:noProof/>
                <w:webHidden/>
                <w:lang w:val="id-ID"/>
              </w:rPr>
              <w:t>27</w:t>
            </w:r>
          </w:hyperlink>
        </w:p>
        <w:p w14:paraId="750D92C5" w14:textId="0DBAD1D2" w:rsidR="00FB15F1" w:rsidRPr="000E0D88" w:rsidRDefault="00DA1009" w:rsidP="00D17246">
          <w:pPr>
            <w:pStyle w:val="TOC2"/>
            <w:tabs>
              <w:tab w:val="left" w:pos="1668"/>
              <w:tab w:val="right" w:leader="dot" w:pos="7931"/>
            </w:tabs>
            <w:ind w:left="1418"/>
            <w:rPr>
              <w:rFonts w:asciiTheme="minorHAnsi" w:eastAsiaTheme="minorEastAsia" w:hAnsiTheme="minorHAnsi" w:cstheme="minorBidi"/>
              <w:noProof/>
              <w:lang w:val="en-ID" w:eastAsia="en-ID"/>
            </w:rPr>
          </w:pPr>
          <w:hyperlink w:anchor="_Toc200635010" w:history="1">
            <w:r w:rsidR="00FB15F1" w:rsidRPr="000E0D88">
              <w:rPr>
                <w:rStyle w:val="Hyperlink"/>
                <w:noProof/>
                <w:lang w:val="en-GB"/>
              </w:rPr>
              <w:t>2.1.2.2</w:t>
            </w:r>
            <w:r w:rsidR="00905131" w:rsidRPr="000E0D88">
              <w:rPr>
                <w:rFonts w:asciiTheme="minorHAnsi" w:eastAsiaTheme="minorEastAsia" w:hAnsiTheme="minorHAnsi" w:cstheme="minorBidi"/>
                <w:noProof/>
                <w:lang w:val="en-ID" w:eastAsia="en-ID"/>
              </w:rPr>
              <w:t xml:space="preserve"> </w:t>
            </w:r>
            <w:r w:rsidR="00FB15F1" w:rsidRPr="000E0D88">
              <w:rPr>
                <w:rStyle w:val="Hyperlink"/>
                <w:noProof/>
                <w:lang w:val="en-GB"/>
              </w:rPr>
              <w:t>Pengertian Manajemen Pemasaran</w:t>
            </w:r>
            <w:r w:rsidR="00FB15F1" w:rsidRPr="000E0D88">
              <w:rPr>
                <w:noProof/>
                <w:webHidden/>
              </w:rPr>
              <w:tab/>
            </w:r>
            <w:r w:rsidR="00FB15F1" w:rsidRPr="000E0D88">
              <w:rPr>
                <w:noProof/>
                <w:webHidden/>
              </w:rPr>
              <w:fldChar w:fldCharType="begin"/>
            </w:r>
            <w:r w:rsidR="00FB15F1" w:rsidRPr="000E0D88">
              <w:rPr>
                <w:noProof/>
                <w:webHidden/>
              </w:rPr>
              <w:instrText xml:space="preserve"> PAGEREF _Toc200635010 \h </w:instrText>
            </w:r>
            <w:r w:rsidR="00FB15F1" w:rsidRPr="000E0D88">
              <w:rPr>
                <w:noProof/>
                <w:webHidden/>
              </w:rPr>
            </w:r>
            <w:r w:rsidR="00FB15F1" w:rsidRPr="000E0D88">
              <w:rPr>
                <w:noProof/>
                <w:webHidden/>
              </w:rPr>
              <w:fldChar w:fldCharType="separate"/>
            </w:r>
            <w:r w:rsidR="005022A7">
              <w:rPr>
                <w:noProof/>
                <w:webHidden/>
              </w:rPr>
              <w:t>28</w:t>
            </w:r>
            <w:r w:rsidR="00FB15F1" w:rsidRPr="000E0D88">
              <w:rPr>
                <w:noProof/>
                <w:webHidden/>
              </w:rPr>
              <w:fldChar w:fldCharType="end"/>
            </w:r>
          </w:hyperlink>
        </w:p>
        <w:p w14:paraId="24C49730" w14:textId="171DA287" w:rsidR="00FB15F1" w:rsidRPr="000E0D88" w:rsidRDefault="00DA1009" w:rsidP="00D17246">
          <w:pPr>
            <w:pStyle w:val="TOC2"/>
            <w:tabs>
              <w:tab w:val="left" w:pos="1668"/>
              <w:tab w:val="right" w:leader="dot" w:pos="7931"/>
            </w:tabs>
            <w:ind w:left="1134"/>
            <w:rPr>
              <w:rFonts w:asciiTheme="minorHAnsi" w:eastAsiaTheme="minorEastAsia" w:hAnsiTheme="minorHAnsi" w:cstheme="minorBidi"/>
              <w:noProof/>
              <w:lang w:val="en-ID" w:eastAsia="en-ID"/>
            </w:rPr>
          </w:pPr>
          <w:hyperlink w:anchor="_Toc200635011" w:history="1">
            <w:r w:rsidR="00FB15F1" w:rsidRPr="000E0D88">
              <w:rPr>
                <w:rStyle w:val="Hyperlink"/>
                <w:noProof/>
              </w:rPr>
              <w:t>2.1.3</w:t>
            </w:r>
            <w:r w:rsidR="00FB15F1" w:rsidRPr="000E0D88">
              <w:rPr>
                <w:rFonts w:asciiTheme="minorHAnsi" w:eastAsiaTheme="minorEastAsia" w:hAnsiTheme="minorHAnsi" w:cstheme="minorBidi"/>
                <w:noProof/>
                <w:lang w:val="en-ID" w:eastAsia="en-ID"/>
              </w:rPr>
              <w:tab/>
            </w:r>
            <w:r w:rsidR="00FB15F1" w:rsidRPr="000E0D88">
              <w:rPr>
                <w:rStyle w:val="Hyperlink"/>
                <w:noProof/>
              </w:rPr>
              <w:t>Strategi Pemasaran</w:t>
            </w:r>
            <w:r w:rsidR="00FB15F1" w:rsidRPr="000E0D88">
              <w:rPr>
                <w:noProof/>
                <w:webHidden/>
              </w:rPr>
              <w:tab/>
            </w:r>
            <w:r w:rsidR="00AE08B9">
              <w:rPr>
                <w:noProof/>
                <w:webHidden/>
                <w:lang w:val="id-ID"/>
              </w:rPr>
              <w:t>29</w:t>
            </w:r>
          </w:hyperlink>
        </w:p>
        <w:p w14:paraId="14899278" w14:textId="5C27B9ED" w:rsidR="00FB15F1" w:rsidRPr="000E0D88" w:rsidRDefault="00DA1009" w:rsidP="00D17246">
          <w:pPr>
            <w:pStyle w:val="TOC2"/>
            <w:tabs>
              <w:tab w:val="left" w:pos="1668"/>
              <w:tab w:val="right" w:leader="dot" w:pos="7931"/>
            </w:tabs>
            <w:ind w:left="1134"/>
            <w:rPr>
              <w:rFonts w:asciiTheme="minorHAnsi" w:eastAsiaTheme="minorEastAsia" w:hAnsiTheme="minorHAnsi" w:cstheme="minorBidi"/>
              <w:noProof/>
              <w:lang w:val="en-ID" w:eastAsia="en-ID"/>
            </w:rPr>
          </w:pPr>
          <w:hyperlink w:anchor="_Toc200635012" w:history="1">
            <w:r w:rsidR="00FB15F1" w:rsidRPr="000E0D88">
              <w:rPr>
                <w:rStyle w:val="Hyperlink"/>
                <w:noProof/>
              </w:rPr>
              <w:t>2.1.</w:t>
            </w:r>
            <w:r w:rsidR="00FB15F1" w:rsidRPr="000E0D88">
              <w:rPr>
                <w:rStyle w:val="Hyperlink"/>
                <w:noProof/>
                <w:lang w:val="en-GB"/>
              </w:rPr>
              <w:t>4</w:t>
            </w:r>
            <w:r w:rsidR="00FB15F1" w:rsidRPr="000E0D88">
              <w:rPr>
                <w:rFonts w:asciiTheme="minorHAnsi" w:eastAsiaTheme="minorEastAsia" w:hAnsiTheme="minorHAnsi" w:cstheme="minorBidi"/>
                <w:noProof/>
                <w:lang w:val="en-ID" w:eastAsia="en-ID"/>
              </w:rPr>
              <w:tab/>
            </w:r>
            <w:r w:rsidR="00FB15F1" w:rsidRPr="000E0D88">
              <w:rPr>
                <w:rStyle w:val="Hyperlink"/>
                <w:noProof/>
              </w:rPr>
              <w:t>Bauran Pemasaran</w:t>
            </w:r>
            <w:r w:rsidR="00FB15F1" w:rsidRPr="000E0D88">
              <w:rPr>
                <w:noProof/>
                <w:webHidden/>
              </w:rPr>
              <w:tab/>
            </w:r>
            <w:r w:rsidR="00AE08B9">
              <w:rPr>
                <w:noProof/>
                <w:webHidden/>
                <w:lang w:val="id-ID"/>
              </w:rPr>
              <w:t>33</w:t>
            </w:r>
          </w:hyperlink>
        </w:p>
        <w:p w14:paraId="7CC4CA4D" w14:textId="5CE7B877" w:rsidR="00FB15F1" w:rsidRPr="000E0D88" w:rsidRDefault="00DA1009" w:rsidP="00D17246">
          <w:pPr>
            <w:pStyle w:val="TOC2"/>
            <w:tabs>
              <w:tab w:val="left" w:pos="1668"/>
              <w:tab w:val="right" w:leader="dot" w:pos="7931"/>
            </w:tabs>
            <w:ind w:left="1134"/>
            <w:rPr>
              <w:rFonts w:asciiTheme="minorHAnsi" w:eastAsiaTheme="minorEastAsia" w:hAnsiTheme="minorHAnsi" w:cstheme="minorBidi"/>
              <w:noProof/>
              <w:lang w:val="en-ID" w:eastAsia="en-ID"/>
            </w:rPr>
          </w:pPr>
          <w:hyperlink w:anchor="_Toc200635014" w:history="1">
            <w:r w:rsidR="00FB15F1" w:rsidRPr="000E0D88">
              <w:rPr>
                <w:rStyle w:val="Hyperlink"/>
                <w:noProof/>
              </w:rPr>
              <w:t>2.1.</w:t>
            </w:r>
            <w:r w:rsidR="00FB15F1" w:rsidRPr="000E0D88">
              <w:rPr>
                <w:rStyle w:val="Hyperlink"/>
                <w:noProof/>
                <w:lang w:val="en-GB"/>
              </w:rPr>
              <w:t>5</w:t>
            </w:r>
            <w:r w:rsidR="00FB15F1" w:rsidRPr="000E0D88">
              <w:rPr>
                <w:rFonts w:asciiTheme="minorHAnsi" w:eastAsiaTheme="minorEastAsia" w:hAnsiTheme="minorHAnsi" w:cstheme="minorBidi"/>
                <w:noProof/>
                <w:lang w:val="en-ID" w:eastAsia="en-ID"/>
              </w:rPr>
              <w:tab/>
            </w:r>
            <w:r w:rsidR="00FB15F1" w:rsidRPr="000E0D88">
              <w:rPr>
                <w:rStyle w:val="Hyperlink"/>
                <w:noProof/>
              </w:rPr>
              <w:t>Citra</w:t>
            </w:r>
            <w:r w:rsidR="00FB15F1" w:rsidRPr="000E0D88">
              <w:rPr>
                <w:rStyle w:val="Hyperlink"/>
                <w:noProof/>
                <w:spacing w:val="-3"/>
              </w:rPr>
              <w:t xml:space="preserve"> </w:t>
            </w:r>
            <w:r w:rsidR="00FB15F1" w:rsidRPr="000E0D88">
              <w:rPr>
                <w:rStyle w:val="Hyperlink"/>
                <w:noProof/>
                <w:spacing w:val="-2"/>
              </w:rPr>
              <w:t>Merek</w:t>
            </w:r>
            <w:r w:rsidR="00FB15F1" w:rsidRPr="000E0D88">
              <w:rPr>
                <w:noProof/>
                <w:webHidden/>
              </w:rPr>
              <w:tab/>
            </w:r>
            <w:r w:rsidR="00AE08B9">
              <w:rPr>
                <w:noProof/>
                <w:webHidden/>
                <w:lang w:val="id-ID"/>
              </w:rPr>
              <w:t>49</w:t>
            </w:r>
          </w:hyperlink>
        </w:p>
        <w:p w14:paraId="2491DB78" w14:textId="77B6502F" w:rsidR="00FB15F1" w:rsidRPr="000E0D88" w:rsidRDefault="00DA1009" w:rsidP="00D17246">
          <w:pPr>
            <w:pStyle w:val="TOC2"/>
            <w:tabs>
              <w:tab w:val="left" w:pos="1668"/>
              <w:tab w:val="right" w:leader="dot" w:pos="7931"/>
            </w:tabs>
            <w:ind w:left="1418"/>
            <w:rPr>
              <w:rFonts w:asciiTheme="minorHAnsi" w:eastAsiaTheme="minorEastAsia" w:hAnsiTheme="minorHAnsi" w:cstheme="minorBidi"/>
              <w:noProof/>
              <w:lang w:val="en-ID" w:eastAsia="en-ID"/>
            </w:rPr>
          </w:pPr>
          <w:hyperlink w:anchor="_Toc200635015" w:history="1">
            <w:r w:rsidR="00FB15F1" w:rsidRPr="000E0D88">
              <w:rPr>
                <w:rStyle w:val="Hyperlink"/>
                <w:noProof/>
              </w:rPr>
              <w:t>2.1.</w:t>
            </w:r>
            <w:r w:rsidR="00FB15F1" w:rsidRPr="000E0D88">
              <w:rPr>
                <w:rStyle w:val="Hyperlink"/>
                <w:noProof/>
                <w:lang w:val="en-GB"/>
              </w:rPr>
              <w:t>5</w:t>
            </w:r>
            <w:r w:rsidR="00FB15F1" w:rsidRPr="000E0D88">
              <w:rPr>
                <w:rStyle w:val="Hyperlink"/>
                <w:noProof/>
              </w:rPr>
              <w:t>.1</w:t>
            </w:r>
            <w:r w:rsidR="00905131" w:rsidRPr="000E0D88">
              <w:rPr>
                <w:rFonts w:asciiTheme="minorHAnsi" w:eastAsiaTheme="minorEastAsia" w:hAnsiTheme="minorHAnsi" w:cstheme="minorBidi"/>
                <w:noProof/>
                <w:lang w:val="en-ID" w:eastAsia="en-ID"/>
              </w:rPr>
              <w:t xml:space="preserve"> </w:t>
            </w:r>
            <w:r w:rsidR="00FB15F1" w:rsidRPr="000E0D88">
              <w:rPr>
                <w:rStyle w:val="Hyperlink"/>
                <w:noProof/>
              </w:rPr>
              <w:t>Komponen</w:t>
            </w:r>
            <w:r w:rsidR="00FB15F1" w:rsidRPr="000E0D88">
              <w:rPr>
                <w:rStyle w:val="Hyperlink"/>
                <w:noProof/>
                <w:spacing w:val="-2"/>
              </w:rPr>
              <w:t xml:space="preserve"> </w:t>
            </w:r>
            <w:r w:rsidR="00FB15F1" w:rsidRPr="000E0D88">
              <w:rPr>
                <w:rStyle w:val="Hyperlink"/>
                <w:noProof/>
              </w:rPr>
              <w:t>Citra</w:t>
            </w:r>
            <w:r w:rsidR="00FB15F1" w:rsidRPr="000E0D88">
              <w:rPr>
                <w:rStyle w:val="Hyperlink"/>
                <w:noProof/>
                <w:spacing w:val="-3"/>
              </w:rPr>
              <w:t xml:space="preserve"> </w:t>
            </w:r>
            <w:r w:rsidR="00FB15F1" w:rsidRPr="000E0D88">
              <w:rPr>
                <w:rStyle w:val="Hyperlink"/>
                <w:noProof/>
                <w:spacing w:val="-2"/>
              </w:rPr>
              <w:t>Merek</w:t>
            </w:r>
            <w:r w:rsidR="00FB15F1" w:rsidRPr="000E0D88">
              <w:rPr>
                <w:noProof/>
                <w:webHidden/>
              </w:rPr>
              <w:tab/>
            </w:r>
            <w:r w:rsidR="00AE08B9">
              <w:rPr>
                <w:noProof/>
                <w:webHidden/>
                <w:lang w:val="id-ID"/>
              </w:rPr>
              <w:t>50</w:t>
            </w:r>
          </w:hyperlink>
        </w:p>
        <w:p w14:paraId="0A9D48DD" w14:textId="1AD1B24B" w:rsidR="00FB15F1" w:rsidRPr="000E0D88" w:rsidRDefault="00DA1009" w:rsidP="00D17246">
          <w:pPr>
            <w:pStyle w:val="TOC2"/>
            <w:tabs>
              <w:tab w:val="left" w:pos="1668"/>
              <w:tab w:val="right" w:leader="dot" w:pos="7931"/>
            </w:tabs>
            <w:ind w:left="1418"/>
            <w:rPr>
              <w:rFonts w:asciiTheme="minorHAnsi" w:eastAsiaTheme="minorEastAsia" w:hAnsiTheme="minorHAnsi" w:cstheme="minorBidi"/>
              <w:noProof/>
              <w:lang w:val="en-ID" w:eastAsia="en-ID"/>
            </w:rPr>
          </w:pPr>
          <w:hyperlink w:anchor="_Toc200635016" w:history="1">
            <w:r w:rsidR="00FB15F1" w:rsidRPr="000E0D88">
              <w:rPr>
                <w:rStyle w:val="Hyperlink"/>
                <w:noProof/>
              </w:rPr>
              <w:t>2.1.</w:t>
            </w:r>
            <w:r w:rsidR="00FB15F1" w:rsidRPr="000E0D88">
              <w:rPr>
                <w:rStyle w:val="Hyperlink"/>
                <w:noProof/>
                <w:lang w:val="en-GB"/>
              </w:rPr>
              <w:t>5</w:t>
            </w:r>
            <w:r w:rsidR="00FB15F1" w:rsidRPr="000E0D88">
              <w:rPr>
                <w:rStyle w:val="Hyperlink"/>
                <w:noProof/>
              </w:rPr>
              <w:t>.2</w:t>
            </w:r>
            <w:r w:rsidR="00905131" w:rsidRPr="000E0D88">
              <w:rPr>
                <w:rFonts w:asciiTheme="minorHAnsi" w:eastAsiaTheme="minorEastAsia" w:hAnsiTheme="minorHAnsi" w:cstheme="minorBidi"/>
                <w:noProof/>
                <w:lang w:val="en-ID" w:eastAsia="en-ID"/>
              </w:rPr>
              <w:t xml:space="preserve"> </w:t>
            </w:r>
            <w:r w:rsidR="00FB15F1" w:rsidRPr="000E0D88">
              <w:rPr>
                <w:rStyle w:val="Hyperlink"/>
                <w:noProof/>
              </w:rPr>
              <w:t>Faktor-Faktor</w:t>
            </w:r>
            <w:r w:rsidR="00FB15F1" w:rsidRPr="000E0D88">
              <w:rPr>
                <w:rStyle w:val="Hyperlink"/>
                <w:noProof/>
                <w:spacing w:val="-3"/>
              </w:rPr>
              <w:t xml:space="preserve"> </w:t>
            </w:r>
            <w:r w:rsidR="00FB15F1" w:rsidRPr="000E0D88">
              <w:rPr>
                <w:rStyle w:val="Hyperlink"/>
                <w:noProof/>
              </w:rPr>
              <w:t>Pembentuk</w:t>
            </w:r>
            <w:r w:rsidR="00FB15F1" w:rsidRPr="000E0D88">
              <w:rPr>
                <w:rStyle w:val="Hyperlink"/>
                <w:noProof/>
                <w:spacing w:val="-9"/>
              </w:rPr>
              <w:t xml:space="preserve"> </w:t>
            </w:r>
            <w:r w:rsidR="00FB15F1" w:rsidRPr="000E0D88">
              <w:rPr>
                <w:rStyle w:val="Hyperlink"/>
                <w:noProof/>
              </w:rPr>
              <w:t>Citra</w:t>
            </w:r>
            <w:r w:rsidR="00FB15F1" w:rsidRPr="000E0D88">
              <w:rPr>
                <w:rStyle w:val="Hyperlink"/>
                <w:noProof/>
                <w:spacing w:val="-3"/>
              </w:rPr>
              <w:t xml:space="preserve"> </w:t>
            </w:r>
            <w:r w:rsidR="00FB15F1" w:rsidRPr="000E0D88">
              <w:rPr>
                <w:rStyle w:val="Hyperlink"/>
                <w:noProof/>
                <w:spacing w:val="-2"/>
              </w:rPr>
              <w:t>Merek</w:t>
            </w:r>
            <w:r w:rsidR="00FB15F1" w:rsidRPr="000E0D88">
              <w:rPr>
                <w:noProof/>
                <w:webHidden/>
              </w:rPr>
              <w:tab/>
            </w:r>
            <w:r w:rsidR="00AE08B9">
              <w:rPr>
                <w:noProof/>
                <w:webHidden/>
                <w:lang w:val="id-ID"/>
              </w:rPr>
              <w:t>51</w:t>
            </w:r>
          </w:hyperlink>
        </w:p>
        <w:p w14:paraId="4F00F796" w14:textId="4F7C0F29" w:rsidR="00FB15F1" w:rsidRPr="000E0D88" w:rsidRDefault="00DA1009" w:rsidP="00D17246">
          <w:pPr>
            <w:pStyle w:val="TOC2"/>
            <w:tabs>
              <w:tab w:val="left" w:pos="1668"/>
              <w:tab w:val="right" w:leader="dot" w:pos="7931"/>
            </w:tabs>
            <w:ind w:left="1418"/>
            <w:rPr>
              <w:rFonts w:asciiTheme="minorHAnsi" w:eastAsiaTheme="minorEastAsia" w:hAnsiTheme="minorHAnsi" w:cstheme="minorBidi"/>
              <w:noProof/>
              <w:lang w:val="en-ID" w:eastAsia="en-ID"/>
            </w:rPr>
          </w:pPr>
          <w:hyperlink w:anchor="_Toc200635017" w:history="1">
            <w:r w:rsidR="00FB15F1" w:rsidRPr="000E0D88">
              <w:rPr>
                <w:rStyle w:val="Hyperlink"/>
                <w:noProof/>
              </w:rPr>
              <w:t>2.1.</w:t>
            </w:r>
            <w:r w:rsidR="00FB15F1" w:rsidRPr="000E0D88">
              <w:rPr>
                <w:rStyle w:val="Hyperlink"/>
                <w:noProof/>
                <w:lang w:val="en-GB"/>
              </w:rPr>
              <w:t>5</w:t>
            </w:r>
            <w:r w:rsidR="00FB15F1" w:rsidRPr="000E0D88">
              <w:rPr>
                <w:rStyle w:val="Hyperlink"/>
                <w:noProof/>
              </w:rPr>
              <w:t>.3</w:t>
            </w:r>
            <w:r w:rsidR="00905131" w:rsidRPr="000E0D88">
              <w:rPr>
                <w:rFonts w:asciiTheme="minorHAnsi" w:eastAsiaTheme="minorEastAsia" w:hAnsiTheme="minorHAnsi" w:cstheme="minorBidi"/>
                <w:noProof/>
                <w:lang w:val="en-ID" w:eastAsia="en-ID"/>
              </w:rPr>
              <w:t xml:space="preserve"> </w:t>
            </w:r>
            <w:r w:rsidR="00FB15F1" w:rsidRPr="000E0D88">
              <w:rPr>
                <w:rStyle w:val="Hyperlink"/>
                <w:noProof/>
              </w:rPr>
              <w:t>Dimensi</w:t>
            </w:r>
            <w:r w:rsidR="00FB15F1" w:rsidRPr="000E0D88">
              <w:rPr>
                <w:rStyle w:val="Hyperlink"/>
                <w:noProof/>
                <w:spacing w:val="-4"/>
              </w:rPr>
              <w:t xml:space="preserve"> </w:t>
            </w:r>
            <w:r w:rsidR="00FB15F1" w:rsidRPr="000E0D88">
              <w:rPr>
                <w:rStyle w:val="Hyperlink"/>
                <w:noProof/>
              </w:rPr>
              <w:t>Citra</w:t>
            </w:r>
            <w:r w:rsidR="00FB15F1" w:rsidRPr="000E0D88">
              <w:rPr>
                <w:rStyle w:val="Hyperlink"/>
                <w:noProof/>
                <w:spacing w:val="-3"/>
              </w:rPr>
              <w:t xml:space="preserve"> </w:t>
            </w:r>
            <w:r w:rsidR="00FB15F1" w:rsidRPr="000E0D88">
              <w:rPr>
                <w:rStyle w:val="Hyperlink"/>
                <w:noProof/>
                <w:spacing w:val="-4"/>
              </w:rPr>
              <w:t>Merek</w:t>
            </w:r>
            <w:r w:rsidR="00FB15F1" w:rsidRPr="000E0D88">
              <w:rPr>
                <w:noProof/>
                <w:webHidden/>
              </w:rPr>
              <w:tab/>
            </w:r>
            <w:r w:rsidR="00AE08B9">
              <w:rPr>
                <w:noProof/>
                <w:webHidden/>
                <w:lang w:val="id-ID"/>
              </w:rPr>
              <w:t>52</w:t>
            </w:r>
          </w:hyperlink>
        </w:p>
        <w:p w14:paraId="73272342" w14:textId="2E56C297" w:rsidR="00FB15F1" w:rsidRPr="000E0D88" w:rsidRDefault="00DA1009" w:rsidP="00D17246">
          <w:pPr>
            <w:pStyle w:val="TOC2"/>
            <w:tabs>
              <w:tab w:val="left" w:pos="1668"/>
              <w:tab w:val="right" w:leader="dot" w:pos="7931"/>
            </w:tabs>
            <w:ind w:left="1134"/>
            <w:rPr>
              <w:rFonts w:asciiTheme="minorHAnsi" w:eastAsiaTheme="minorEastAsia" w:hAnsiTheme="minorHAnsi" w:cstheme="minorBidi"/>
              <w:noProof/>
              <w:lang w:val="en-ID" w:eastAsia="en-ID"/>
            </w:rPr>
          </w:pPr>
          <w:hyperlink w:anchor="_Toc200635018" w:history="1">
            <w:r w:rsidR="00FB15F1" w:rsidRPr="000E0D88">
              <w:rPr>
                <w:rStyle w:val="Hyperlink"/>
                <w:noProof/>
              </w:rPr>
              <w:t>2.1.</w:t>
            </w:r>
            <w:r w:rsidR="00FB15F1" w:rsidRPr="000E0D88">
              <w:rPr>
                <w:rStyle w:val="Hyperlink"/>
                <w:noProof/>
                <w:lang w:val="en-GB"/>
              </w:rPr>
              <w:t>6</w:t>
            </w:r>
            <w:r w:rsidR="00FB15F1" w:rsidRPr="000E0D88">
              <w:rPr>
                <w:rFonts w:asciiTheme="minorHAnsi" w:eastAsiaTheme="minorEastAsia" w:hAnsiTheme="minorHAnsi" w:cstheme="minorBidi"/>
                <w:noProof/>
                <w:lang w:val="en-ID" w:eastAsia="en-ID"/>
              </w:rPr>
              <w:tab/>
            </w:r>
            <w:r w:rsidR="00FB15F1" w:rsidRPr="000E0D88">
              <w:rPr>
                <w:rStyle w:val="Hyperlink"/>
                <w:noProof/>
              </w:rPr>
              <w:t>Kepuasan</w:t>
            </w:r>
            <w:r w:rsidR="00FB15F1" w:rsidRPr="000E0D88">
              <w:rPr>
                <w:noProof/>
                <w:webHidden/>
              </w:rPr>
              <w:tab/>
            </w:r>
            <w:r w:rsidR="00AE08B9">
              <w:rPr>
                <w:noProof/>
                <w:webHidden/>
                <w:lang w:val="id-ID"/>
              </w:rPr>
              <w:t>53</w:t>
            </w:r>
          </w:hyperlink>
        </w:p>
        <w:p w14:paraId="3F809F27" w14:textId="39225322" w:rsidR="00FB15F1" w:rsidRPr="000E0D88" w:rsidRDefault="00DA1009" w:rsidP="00D17246">
          <w:pPr>
            <w:pStyle w:val="TOC2"/>
            <w:tabs>
              <w:tab w:val="left" w:pos="1668"/>
              <w:tab w:val="right" w:leader="dot" w:pos="7931"/>
            </w:tabs>
            <w:ind w:left="1418"/>
            <w:rPr>
              <w:rFonts w:asciiTheme="minorHAnsi" w:eastAsiaTheme="minorEastAsia" w:hAnsiTheme="minorHAnsi" w:cstheme="minorBidi"/>
              <w:noProof/>
              <w:lang w:val="en-ID" w:eastAsia="en-ID"/>
            </w:rPr>
          </w:pPr>
          <w:hyperlink w:anchor="_Toc200635019" w:history="1">
            <w:r w:rsidR="00FB15F1" w:rsidRPr="000E0D88">
              <w:rPr>
                <w:rStyle w:val="Hyperlink"/>
                <w:noProof/>
                <w:lang w:val="en-GB"/>
              </w:rPr>
              <w:t>2.1.6.1</w:t>
            </w:r>
            <w:r w:rsidR="00905131" w:rsidRPr="000E0D88">
              <w:rPr>
                <w:rFonts w:asciiTheme="minorHAnsi" w:eastAsiaTheme="minorEastAsia" w:hAnsiTheme="minorHAnsi" w:cstheme="minorBidi"/>
                <w:noProof/>
                <w:lang w:val="en-ID" w:eastAsia="en-ID"/>
              </w:rPr>
              <w:t xml:space="preserve"> </w:t>
            </w:r>
            <w:r w:rsidR="00FB15F1" w:rsidRPr="000E0D88">
              <w:rPr>
                <w:rStyle w:val="Hyperlink"/>
                <w:noProof/>
                <w:lang w:val="en-GB"/>
              </w:rPr>
              <w:t>Harapan dan Kepuasan Pelanggan</w:t>
            </w:r>
            <w:r w:rsidR="00FB15F1" w:rsidRPr="000E0D88">
              <w:rPr>
                <w:noProof/>
                <w:webHidden/>
              </w:rPr>
              <w:tab/>
            </w:r>
            <w:r w:rsidR="00AE08B9">
              <w:rPr>
                <w:noProof/>
                <w:webHidden/>
                <w:lang w:val="id-ID"/>
              </w:rPr>
              <w:t>59</w:t>
            </w:r>
          </w:hyperlink>
        </w:p>
        <w:p w14:paraId="44665E87" w14:textId="7D2C92DF" w:rsidR="00FB15F1" w:rsidRPr="000E0D88" w:rsidRDefault="00DA1009" w:rsidP="00D17246">
          <w:pPr>
            <w:pStyle w:val="TOC2"/>
            <w:tabs>
              <w:tab w:val="left" w:pos="1668"/>
              <w:tab w:val="right" w:leader="dot" w:pos="7931"/>
            </w:tabs>
            <w:ind w:left="1418"/>
            <w:rPr>
              <w:rFonts w:asciiTheme="minorHAnsi" w:eastAsiaTheme="minorEastAsia" w:hAnsiTheme="minorHAnsi" w:cstheme="minorBidi"/>
              <w:noProof/>
              <w:lang w:val="en-ID" w:eastAsia="en-ID"/>
            </w:rPr>
          </w:pPr>
          <w:hyperlink w:anchor="_Toc200635020" w:history="1">
            <w:r w:rsidR="00FB15F1" w:rsidRPr="000E0D88">
              <w:rPr>
                <w:rStyle w:val="Hyperlink"/>
                <w:noProof/>
              </w:rPr>
              <w:t>2.1.</w:t>
            </w:r>
            <w:r w:rsidR="00FB15F1" w:rsidRPr="000E0D88">
              <w:rPr>
                <w:rStyle w:val="Hyperlink"/>
                <w:noProof/>
                <w:lang w:val="en-GB"/>
              </w:rPr>
              <w:t>6</w:t>
            </w:r>
            <w:r w:rsidR="00FB15F1" w:rsidRPr="000E0D88">
              <w:rPr>
                <w:rStyle w:val="Hyperlink"/>
                <w:noProof/>
              </w:rPr>
              <w:t>.2</w:t>
            </w:r>
            <w:r w:rsidR="00905131" w:rsidRPr="000E0D88">
              <w:rPr>
                <w:rFonts w:asciiTheme="minorHAnsi" w:eastAsiaTheme="minorEastAsia" w:hAnsiTheme="minorHAnsi" w:cstheme="minorBidi"/>
                <w:noProof/>
                <w:lang w:val="en-ID" w:eastAsia="en-ID"/>
              </w:rPr>
              <w:t xml:space="preserve"> </w:t>
            </w:r>
            <w:r w:rsidR="00FB15F1" w:rsidRPr="000E0D88">
              <w:rPr>
                <w:rStyle w:val="Hyperlink"/>
                <w:noProof/>
              </w:rPr>
              <w:t>Strategi</w:t>
            </w:r>
            <w:r w:rsidR="00FB15F1" w:rsidRPr="000E0D88">
              <w:rPr>
                <w:rStyle w:val="Hyperlink"/>
                <w:noProof/>
                <w:spacing w:val="-5"/>
              </w:rPr>
              <w:t xml:space="preserve"> </w:t>
            </w:r>
            <w:r w:rsidR="00FB15F1" w:rsidRPr="000E0D88">
              <w:rPr>
                <w:rStyle w:val="Hyperlink"/>
                <w:noProof/>
              </w:rPr>
              <w:t>Kepuasan</w:t>
            </w:r>
            <w:r w:rsidR="00FB15F1" w:rsidRPr="000E0D88">
              <w:rPr>
                <w:rStyle w:val="Hyperlink"/>
                <w:noProof/>
                <w:spacing w:val="-2"/>
              </w:rPr>
              <w:t xml:space="preserve"> pelanggan</w:t>
            </w:r>
            <w:r w:rsidR="00FB15F1" w:rsidRPr="000E0D88">
              <w:rPr>
                <w:noProof/>
                <w:webHidden/>
              </w:rPr>
              <w:tab/>
            </w:r>
            <w:r w:rsidR="00AE08B9">
              <w:rPr>
                <w:noProof/>
                <w:webHidden/>
                <w:lang w:val="id-ID"/>
              </w:rPr>
              <w:t>59</w:t>
            </w:r>
          </w:hyperlink>
        </w:p>
        <w:p w14:paraId="26454633" w14:textId="2D3EA1D9" w:rsidR="00FB15F1" w:rsidRPr="000E0D88" w:rsidRDefault="00DA1009" w:rsidP="00D17246">
          <w:pPr>
            <w:pStyle w:val="TOC2"/>
            <w:tabs>
              <w:tab w:val="left" w:pos="1668"/>
              <w:tab w:val="right" w:leader="dot" w:pos="7931"/>
            </w:tabs>
            <w:ind w:left="1134"/>
            <w:rPr>
              <w:rFonts w:asciiTheme="minorHAnsi" w:eastAsiaTheme="minorEastAsia" w:hAnsiTheme="minorHAnsi" w:cstheme="minorBidi"/>
              <w:noProof/>
              <w:lang w:val="en-ID" w:eastAsia="en-ID"/>
            </w:rPr>
          </w:pPr>
          <w:hyperlink w:anchor="_Toc200635021" w:history="1">
            <w:r w:rsidR="00FB15F1" w:rsidRPr="000E0D88">
              <w:rPr>
                <w:rStyle w:val="Hyperlink"/>
                <w:noProof/>
              </w:rPr>
              <w:t>2.1.</w:t>
            </w:r>
            <w:r w:rsidR="00FB15F1" w:rsidRPr="000E0D88">
              <w:rPr>
                <w:rStyle w:val="Hyperlink"/>
                <w:noProof/>
                <w:lang w:val="en-GB"/>
              </w:rPr>
              <w:t>7</w:t>
            </w:r>
            <w:r w:rsidR="00FB15F1" w:rsidRPr="000E0D88">
              <w:rPr>
                <w:rFonts w:asciiTheme="minorHAnsi" w:eastAsiaTheme="minorEastAsia" w:hAnsiTheme="minorHAnsi" w:cstheme="minorBidi"/>
                <w:noProof/>
                <w:lang w:val="en-ID" w:eastAsia="en-ID"/>
              </w:rPr>
              <w:tab/>
            </w:r>
            <w:r w:rsidR="00FB15F1" w:rsidRPr="000E0D88">
              <w:rPr>
                <w:rStyle w:val="Hyperlink"/>
                <w:noProof/>
              </w:rPr>
              <w:t>Penelitian terdahulu</w:t>
            </w:r>
            <w:r w:rsidR="00FB15F1" w:rsidRPr="000E0D88">
              <w:rPr>
                <w:noProof/>
                <w:webHidden/>
              </w:rPr>
              <w:tab/>
            </w:r>
            <w:r w:rsidR="00AE08B9">
              <w:rPr>
                <w:noProof/>
                <w:webHidden/>
                <w:lang w:val="id-ID"/>
              </w:rPr>
              <w:t>61</w:t>
            </w:r>
          </w:hyperlink>
        </w:p>
        <w:p w14:paraId="4AA2CE3F" w14:textId="3174B3E8" w:rsidR="00FB15F1" w:rsidRPr="000E0D88" w:rsidRDefault="00DA1009" w:rsidP="00D17246">
          <w:pPr>
            <w:pStyle w:val="TOC2"/>
            <w:tabs>
              <w:tab w:val="left" w:pos="1668"/>
              <w:tab w:val="right" w:leader="dot" w:pos="7931"/>
            </w:tabs>
            <w:rPr>
              <w:rFonts w:asciiTheme="minorHAnsi" w:eastAsiaTheme="minorEastAsia" w:hAnsiTheme="minorHAnsi" w:cstheme="minorBidi"/>
              <w:noProof/>
              <w:lang w:val="en-ID" w:eastAsia="en-ID"/>
            </w:rPr>
          </w:pPr>
          <w:hyperlink w:anchor="_Toc200635022" w:history="1">
            <w:r w:rsidR="00FB15F1" w:rsidRPr="000E0D88">
              <w:rPr>
                <w:rStyle w:val="Hyperlink"/>
                <w:noProof/>
                <w:lang w:val="en-GB"/>
              </w:rPr>
              <w:t>2.2</w:t>
            </w:r>
            <w:r w:rsidR="00905131" w:rsidRPr="000E0D88">
              <w:rPr>
                <w:rFonts w:asciiTheme="minorHAnsi" w:eastAsiaTheme="minorEastAsia" w:hAnsiTheme="minorHAnsi" w:cstheme="minorBidi"/>
                <w:noProof/>
                <w:lang w:val="en-ID" w:eastAsia="en-ID"/>
              </w:rPr>
              <w:t xml:space="preserve"> </w:t>
            </w:r>
            <w:r w:rsidR="00FB15F1" w:rsidRPr="000E0D88">
              <w:rPr>
                <w:rStyle w:val="Hyperlink"/>
                <w:noProof/>
                <w:lang w:val="en-GB"/>
              </w:rPr>
              <w:t>Kerangka Pemikiran</w:t>
            </w:r>
            <w:r w:rsidR="00FB15F1" w:rsidRPr="000E0D88">
              <w:rPr>
                <w:noProof/>
                <w:webHidden/>
              </w:rPr>
              <w:tab/>
            </w:r>
            <w:r w:rsidR="00AE08B9">
              <w:rPr>
                <w:noProof/>
                <w:webHidden/>
                <w:lang w:val="id-ID"/>
              </w:rPr>
              <w:t>67</w:t>
            </w:r>
          </w:hyperlink>
        </w:p>
        <w:p w14:paraId="62CF17CF" w14:textId="1CC38D28" w:rsidR="00FB15F1" w:rsidRPr="000E0D88" w:rsidRDefault="00DA1009" w:rsidP="00D17246">
          <w:pPr>
            <w:pStyle w:val="TOC2"/>
            <w:tabs>
              <w:tab w:val="left" w:pos="1668"/>
              <w:tab w:val="right" w:leader="dot" w:pos="7931"/>
            </w:tabs>
            <w:ind w:left="1134"/>
            <w:rPr>
              <w:rFonts w:asciiTheme="minorHAnsi" w:eastAsiaTheme="minorEastAsia" w:hAnsiTheme="minorHAnsi" w:cstheme="minorBidi"/>
              <w:noProof/>
              <w:lang w:val="en-ID" w:eastAsia="en-ID"/>
            </w:rPr>
          </w:pPr>
          <w:hyperlink w:anchor="_Toc200635023" w:history="1">
            <w:r w:rsidR="00FB15F1" w:rsidRPr="000E0D88">
              <w:rPr>
                <w:rStyle w:val="Hyperlink"/>
                <w:noProof/>
                <w:lang w:val="en-GB"/>
              </w:rPr>
              <w:t>2.2.1</w:t>
            </w:r>
            <w:r w:rsidR="00FB15F1" w:rsidRPr="000E0D88">
              <w:rPr>
                <w:rFonts w:asciiTheme="minorHAnsi" w:eastAsiaTheme="minorEastAsia" w:hAnsiTheme="minorHAnsi" w:cstheme="minorBidi"/>
                <w:noProof/>
                <w:lang w:val="en-ID" w:eastAsia="en-ID"/>
              </w:rPr>
              <w:tab/>
            </w:r>
            <w:r w:rsidR="00FB15F1" w:rsidRPr="000E0D88">
              <w:rPr>
                <w:rStyle w:val="Hyperlink"/>
                <w:noProof/>
                <w:lang w:val="en-GB"/>
              </w:rPr>
              <w:t>Pengaruh Kualitas Produk Terhadap Citra Merek</w:t>
            </w:r>
            <w:r w:rsidR="00FB15F1" w:rsidRPr="000E0D88">
              <w:rPr>
                <w:noProof/>
                <w:webHidden/>
              </w:rPr>
              <w:tab/>
            </w:r>
            <w:r w:rsidR="00AE08B9">
              <w:rPr>
                <w:noProof/>
                <w:webHidden/>
                <w:lang w:val="id-ID"/>
              </w:rPr>
              <w:t>68</w:t>
            </w:r>
          </w:hyperlink>
        </w:p>
        <w:p w14:paraId="3DD140A2" w14:textId="5ADAE62B" w:rsidR="00FB15F1" w:rsidRPr="000E0D88" w:rsidRDefault="00DA1009" w:rsidP="00D17246">
          <w:pPr>
            <w:pStyle w:val="TOC2"/>
            <w:tabs>
              <w:tab w:val="left" w:pos="1668"/>
              <w:tab w:val="right" w:leader="dot" w:pos="7931"/>
            </w:tabs>
            <w:ind w:left="1134"/>
            <w:rPr>
              <w:rFonts w:asciiTheme="minorHAnsi" w:eastAsiaTheme="minorEastAsia" w:hAnsiTheme="minorHAnsi" w:cstheme="minorBidi"/>
              <w:noProof/>
              <w:lang w:val="en-ID" w:eastAsia="en-ID"/>
            </w:rPr>
          </w:pPr>
          <w:hyperlink w:anchor="_Toc200635024" w:history="1">
            <w:r w:rsidR="00FB15F1" w:rsidRPr="000E0D88">
              <w:rPr>
                <w:rStyle w:val="Hyperlink"/>
                <w:noProof/>
                <w:lang w:val="en-GB"/>
              </w:rPr>
              <w:t>2.2.2 Pengaruh Harga Terhadap Citra Merek</w:t>
            </w:r>
            <w:r w:rsidR="00FB15F1" w:rsidRPr="000E0D88">
              <w:rPr>
                <w:noProof/>
                <w:webHidden/>
              </w:rPr>
              <w:tab/>
            </w:r>
            <w:r w:rsidR="00AE08B9">
              <w:rPr>
                <w:noProof/>
                <w:webHidden/>
                <w:lang w:val="id-ID"/>
              </w:rPr>
              <w:t>68</w:t>
            </w:r>
          </w:hyperlink>
        </w:p>
        <w:p w14:paraId="1FA957ED" w14:textId="49864913" w:rsidR="00FB15F1" w:rsidRPr="000E0D88" w:rsidRDefault="00DA1009" w:rsidP="00D17246">
          <w:pPr>
            <w:pStyle w:val="TOC2"/>
            <w:tabs>
              <w:tab w:val="left" w:pos="1668"/>
              <w:tab w:val="right" w:leader="dot" w:pos="7931"/>
            </w:tabs>
            <w:ind w:left="1134"/>
            <w:rPr>
              <w:rFonts w:asciiTheme="minorHAnsi" w:eastAsiaTheme="minorEastAsia" w:hAnsiTheme="minorHAnsi" w:cstheme="minorBidi"/>
              <w:noProof/>
              <w:lang w:val="en-ID" w:eastAsia="en-ID"/>
            </w:rPr>
          </w:pPr>
          <w:hyperlink w:anchor="_Toc200635025" w:history="1">
            <w:r w:rsidR="00FB15F1" w:rsidRPr="000E0D88">
              <w:rPr>
                <w:rStyle w:val="Hyperlink"/>
                <w:noProof/>
              </w:rPr>
              <w:t>2.2.3</w:t>
            </w:r>
            <w:r w:rsidR="00FB15F1" w:rsidRPr="000E0D88">
              <w:rPr>
                <w:rFonts w:asciiTheme="minorHAnsi" w:eastAsiaTheme="minorEastAsia" w:hAnsiTheme="minorHAnsi" w:cstheme="minorBidi"/>
                <w:noProof/>
                <w:lang w:val="en-ID" w:eastAsia="en-ID"/>
              </w:rPr>
              <w:tab/>
            </w:r>
            <w:r w:rsidR="00FB15F1" w:rsidRPr="000E0D88">
              <w:rPr>
                <w:rStyle w:val="Hyperlink"/>
                <w:noProof/>
              </w:rPr>
              <w:t>Pengaruh</w:t>
            </w:r>
            <w:r w:rsidR="00FB15F1" w:rsidRPr="000E0D88">
              <w:rPr>
                <w:rStyle w:val="Hyperlink"/>
                <w:noProof/>
                <w:spacing w:val="-2"/>
              </w:rPr>
              <w:t xml:space="preserve"> </w:t>
            </w:r>
            <w:r w:rsidR="00FB15F1" w:rsidRPr="000E0D88">
              <w:rPr>
                <w:rStyle w:val="Hyperlink"/>
                <w:noProof/>
              </w:rPr>
              <w:t>Citra Merek</w:t>
            </w:r>
            <w:r w:rsidR="00FB15F1" w:rsidRPr="000E0D88">
              <w:rPr>
                <w:rStyle w:val="Hyperlink"/>
                <w:noProof/>
                <w:spacing w:val="-10"/>
              </w:rPr>
              <w:t xml:space="preserve"> </w:t>
            </w:r>
            <w:r w:rsidR="00FB15F1" w:rsidRPr="000E0D88">
              <w:rPr>
                <w:rStyle w:val="Hyperlink"/>
                <w:noProof/>
              </w:rPr>
              <w:t>Terhadap</w:t>
            </w:r>
            <w:r w:rsidR="00FB15F1" w:rsidRPr="000E0D88">
              <w:rPr>
                <w:rStyle w:val="Hyperlink"/>
                <w:noProof/>
                <w:spacing w:val="-2"/>
              </w:rPr>
              <w:t xml:space="preserve"> </w:t>
            </w:r>
            <w:r w:rsidR="00FB15F1" w:rsidRPr="000E0D88">
              <w:rPr>
                <w:rStyle w:val="Hyperlink"/>
                <w:noProof/>
              </w:rPr>
              <w:t>Kepuasan</w:t>
            </w:r>
            <w:r w:rsidR="00FB15F1" w:rsidRPr="000E0D88">
              <w:rPr>
                <w:rStyle w:val="Hyperlink"/>
                <w:noProof/>
                <w:spacing w:val="-1"/>
              </w:rPr>
              <w:t xml:space="preserve"> </w:t>
            </w:r>
            <w:r w:rsidR="00FB15F1" w:rsidRPr="000E0D88">
              <w:rPr>
                <w:rStyle w:val="Hyperlink"/>
                <w:noProof/>
                <w:spacing w:val="-2"/>
              </w:rPr>
              <w:t>Pelanggan</w:t>
            </w:r>
            <w:r w:rsidR="00FB15F1" w:rsidRPr="000E0D88">
              <w:rPr>
                <w:noProof/>
                <w:webHidden/>
              </w:rPr>
              <w:tab/>
            </w:r>
            <w:r w:rsidR="00AE08B9">
              <w:rPr>
                <w:noProof/>
                <w:webHidden/>
                <w:lang w:val="id-ID"/>
              </w:rPr>
              <w:t>69</w:t>
            </w:r>
          </w:hyperlink>
        </w:p>
        <w:p w14:paraId="3E9EE71B" w14:textId="5B3A14BD" w:rsidR="00FB15F1" w:rsidRPr="000E0D88" w:rsidRDefault="00DA1009" w:rsidP="00D17246">
          <w:pPr>
            <w:pStyle w:val="TOC1"/>
            <w:tabs>
              <w:tab w:val="right" w:leader="dot" w:pos="7931"/>
            </w:tabs>
            <w:rPr>
              <w:rFonts w:asciiTheme="minorHAnsi" w:eastAsiaTheme="minorEastAsia" w:hAnsiTheme="minorHAnsi" w:cstheme="minorBidi"/>
              <w:b w:val="0"/>
              <w:bCs w:val="0"/>
              <w:noProof/>
              <w:lang w:val="en-ID" w:eastAsia="en-ID"/>
            </w:rPr>
          </w:pPr>
          <w:hyperlink w:anchor="_Toc200635026" w:history="1">
            <w:r w:rsidR="00FB15F1" w:rsidRPr="000E0D88">
              <w:rPr>
                <w:rStyle w:val="Hyperlink"/>
                <w:b w:val="0"/>
                <w:bCs w:val="0"/>
                <w:noProof/>
                <w:lang w:val="en-GB"/>
              </w:rPr>
              <w:t>BAB III METODOLOGI PENELITIAN</w:t>
            </w:r>
            <w:r w:rsidR="00FB15F1" w:rsidRPr="000E0D88">
              <w:rPr>
                <w:b w:val="0"/>
                <w:bCs w:val="0"/>
                <w:noProof/>
                <w:webHidden/>
              </w:rPr>
              <w:tab/>
            </w:r>
            <w:r w:rsidR="00AE08B9">
              <w:rPr>
                <w:b w:val="0"/>
                <w:bCs w:val="0"/>
                <w:noProof/>
                <w:webHidden/>
                <w:lang w:val="id-ID"/>
              </w:rPr>
              <w:t>73</w:t>
            </w:r>
          </w:hyperlink>
        </w:p>
        <w:p w14:paraId="7114BFA3" w14:textId="2EF380C5" w:rsidR="00FB15F1" w:rsidRPr="000E0D88" w:rsidRDefault="00DA1009" w:rsidP="00D17246">
          <w:pPr>
            <w:pStyle w:val="TOC2"/>
            <w:tabs>
              <w:tab w:val="left" w:pos="1668"/>
              <w:tab w:val="right" w:leader="dot" w:pos="7931"/>
            </w:tabs>
            <w:rPr>
              <w:rFonts w:asciiTheme="minorHAnsi" w:eastAsiaTheme="minorEastAsia" w:hAnsiTheme="minorHAnsi" w:cstheme="minorBidi"/>
              <w:noProof/>
              <w:lang w:val="en-ID" w:eastAsia="en-ID"/>
            </w:rPr>
          </w:pPr>
          <w:hyperlink w:anchor="_Toc200635027" w:history="1">
            <w:r w:rsidR="00FB15F1" w:rsidRPr="000E0D88">
              <w:rPr>
                <w:rStyle w:val="Hyperlink"/>
                <w:noProof/>
                <w:lang w:val="en-GB"/>
              </w:rPr>
              <w:t>3.1</w:t>
            </w:r>
            <w:r w:rsidR="00905131" w:rsidRPr="000E0D88">
              <w:rPr>
                <w:rFonts w:asciiTheme="minorHAnsi" w:eastAsiaTheme="minorEastAsia" w:hAnsiTheme="minorHAnsi" w:cstheme="minorBidi"/>
                <w:noProof/>
                <w:lang w:val="en-ID" w:eastAsia="en-ID"/>
              </w:rPr>
              <w:t xml:space="preserve"> </w:t>
            </w:r>
            <w:r w:rsidR="00FB15F1" w:rsidRPr="000E0D88">
              <w:rPr>
                <w:rStyle w:val="Hyperlink"/>
                <w:noProof/>
                <w:lang w:val="en-GB"/>
              </w:rPr>
              <w:t>Tipe Penelitian</w:t>
            </w:r>
            <w:r w:rsidR="00FB15F1" w:rsidRPr="000E0D88">
              <w:rPr>
                <w:noProof/>
                <w:webHidden/>
              </w:rPr>
              <w:tab/>
            </w:r>
            <w:r w:rsidR="00AE08B9">
              <w:rPr>
                <w:noProof/>
                <w:webHidden/>
                <w:lang w:val="id-ID"/>
              </w:rPr>
              <w:t>73</w:t>
            </w:r>
          </w:hyperlink>
        </w:p>
        <w:p w14:paraId="4408BF55" w14:textId="69D3756D" w:rsidR="00FB15F1" w:rsidRPr="000E0D88" w:rsidRDefault="00DA1009" w:rsidP="00D17246">
          <w:pPr>
            <w:pStyle w:val="TOC2"/>
            <w:tabs>
              <w:tab w:val="left" w:pos="1668"/>
              <w:tab w:val="right" w:leader="dot" w:pos="7931"/>
            </w:tabs>
            <w:rPr>
              <w:rFonts w:asciiTheme="minorHAnsi" w:eastAsiaTheme="minorEastAsia" w:hAnsiTheme="minorHAnsi" w:cstheme="minorBidi"/>
              <w:noProof/>
              <w:lang w:val="en-ID" w:eastAsia="en-ID"/>
            </w:rPr>
          </w:pPr>
          <w:hyperlink w:anchor="_Toc200635028" w:history="1">
            <w:r w:rsidR="00FB15F1" w:rsidRPr="000E0D88">
              <w:rPr>
                <w:rStyle w:val="Hyperlink"/>
                <w:noProof/>
                <w:lang w:val="en-GB"/>
              </w:rPr>
              <w:t>3</w:t>
            </w:r>
            <w:r w:rsidR="00FB15F1" w:rsidRPr="000E0D88">
              <w:rPr>
                <w:rStyle w:val="Hyperlink"/>
                <w:noProof/>
              </w:rPr>
              <w:t>.2</w:t>
            </w:r>
            <w:r w:rsidR="00905131" w:rsidRPr="000E0D88">
              <w:rPr>
                <w:rFonts w:asciiTheme="minorHAnsi" w:eastAsiaTheme="minorEastAsia" w:hAnsiTheme="minorHAnsi" w:cstheme="minorBidi"/>
                <w:noProof/>
                <w:lang w:val="en-ID" w:eastAsia="en-ID"/>
              </w:rPr>
              <w:t xml:space="preserve"> </w:t>
            </w:r>
            <w:r w:rsidR="00FB15F1" w:rsidRPr="000E0D88">
              <w:rPr>
                <w:rStyle w:val="Hyperlink"/>
                <w:noProof/>
              </w:rPr>
              <w:t>Unit</w:t>
            </w:r>
            <w:r w:rsidR="00FB15F1" w:rsidRPr="000E0D88">
              <w:rPr>
                <w:rStyle w:val="Hyperlink"/>
                <w:noProof/>
                <w:spacing w:val="-4"/>
              </w:rPr>
              <w:t xml:space="preserve"> </w:t>
            </w:r>
            <w:r w:rsidR="00FB15F1" w:rsidRPr="000E0D88">
              <w:rPr>
                <w:rStyle w:val="Hyperlink"/>
                <w:noProof/>
              </w:rPr>
              <w:t>Observasi</w:t>
            </w:r>
            <w:r w:rsidR="00FB15F1" w:rsidRPr="000E0D88">
              <w:rPr>
                <w:rStyle w:val="Hyperlink"/>
                <w:noProof/>
                <w:spacing w:val="-3"/>
              </w:rPr>
              <w:t xml:space="preserve"> </w:t>
            </w:r>
            <w:r w:rsidR="00FB15F1" w:rsidRPr="000E0D88">
              <w:rPr>
                <w:rStyle w:val="Hyperlink"/>
                <w:noProof/>
              </w:rPr>
              <w:t>dan</w:t>
            </w:r>
            <w:r w:rsidR="00FB15F1" w:rsidRPr="000E0D88">
              <w:rPr>
                <w:rStyle w:val="Hyperlink"/>
                <w:noProof/>
                <w:spacing w:val="-5"/>
              </w:rPr>
              <w:t xml:space="preserve"> </w:t>
            </w:r>
            <w:r w:rsidR="00FB15F1" w:rsidRPr="000E0D88">
              <w:rPr>
                <w:rStyle w:val="Hyperlink"/>
                <w:noProof/>
                <w:spacing w:val="-2"/>
              </w:rPr>
              <w:t>Lokasi</w:t>
            </w:r>
            <w:r w:rsidR="00FB15F1" w:rsidRPr="000E0D88">
              <w:rPr>
                <w:noProof/>
                <w:webHidden/>
              </w:rPr>
              <w:tab/>
            </w:r>
            <w:r w:rsidR="00AE08B9">
              <w:rPr>
                <w:noProof/>
                <w:webHidden/>
                <w:lang w:val="id-ID"/>
              </w:rPr>
              <w:t>73</w:t>
            </w:r>
          </w:hyperlink>
        </w:p>
        <w:p w14:paraId="1EA1081B" w14:textId="576A9763" w:rsidR="00FB15F1" w:rsidRPr="000E0D88" w:rsidRDefault="00DA1009" w:rsidP="00D17246">
          <w:pPr>
            <w:pStyle w:val="TOC2"/>
            <w:tabs>
              <w:tab w:val="left" w:pos="1668"/>
              <w:tab w:val="right" w:leader="dot" w:pos="7931"/>
            </w:tabs>
            <w:rPr>
              <w:rFonts w:asciiTheme="minorHAnsi" w:eastAsiaTheme="minorEastAsia" w:hAnsiTheme="minorHAnsi" w:cstheme="minorBidi"/>
              <w:noProof/>
              <w:lang w:val="en-ID" w:eastAsia="en-ID"/>
            </w:rPr>
          </w:pPr>
          <w:hyperlink w:anchor="_Toc200635029" w:history="1">
            <w:r w:rsidR="00FB15F1" w:rsidRPr="000E0D88">
              <w:rPr>
                <w:rStyle w:val="Hyperlink"/>
                <w:noProof/>
              </w:rPr>
              <w:t>3.</w:t>
            </w:r>
            <w:r w:rsidR="00FB15F1" w:rsidRPr="000E0D88">
              <w:rPr>
                <w:rStyle w:val="Hyperlink"/>
                <w:noProof/>
                <w:lang w:val="en-GB"/>
              </w:rPr>
              <w:t>3</w:t>
            </w:r>
            <w:r w:rsidR="00905131" w:rsidRPr="000E0D88">
              <w:rPr>
                <w:rFonts w:asciiTheme="minorHAnsi" w:eastAsiaTheme="minorEastAsia" w:hAnsiTheme="minorHAnsi" w:cstheme="minorBidi"/>
                <w:noProof/>
                <w:lang w:val="en-ID" w:eastAsia="en-ID"/>
              </w:rPr>
              <w:t xml:space="preserve"> </w:t>
            </w:r>
            <w:r w:rsidR="00FB15F1" w:rsidRPr="000E0D88">
              <w:rPr>
                <w:rStyle w:val="Hyperlink"/>
                <w:noProof/>
              </w:rPr>
              <w:t>Variabel</w:t>
            </w:r>
            <w:r w:rsidR="00FB15F1" w:rsidRPr="000E0D88">
              <w:rPr>
                <w:rStyle w:val="Hyperlink"/>
                <w:noProof/>
                <w:spacing w:val="-6"/>
              </w:rPr>
              <w:t xml:space="preserve"> </w:t>
            </w:r>
            <w:r w:rsidR="00FB15F1" w:rsidRPr="000E0D88">
              <w:rPr>
                <w:rStyle w:val="Hyperlink"/>
                <w:noProof/>
              </w:rPr>
              <w:t>Penelitian</w:t>
            </w:r>
            <w:r w:rsidR="00FB15F1" w:rsidRPr="000E0D88">
              <w:rPr>
                <w:noProof/>
                <w:webHidden/>
              </w:rPr>
              <w:tab/>
            </w:r>
            <w:r w:rsidR="00AE08B9">
              <w:rPr>
                <w:noProof/>
                <w:webHidden/>
                <w:lang w:val="id-ID"/>
              </w:rPr>
              <w:t>74</w:t>
            </w:r>
          </w:hyperlink>
        </w:p>
        <w:p w14:paraId="22C0C0B0" w14:textId="397EF5D4" w:rsidR="00FB15F1" w:rsidRPr="000E0D88" w:rsidRDefault="00DA1009" w:rsidP="00D17246">
          <w:pPr>
            <w:pStyle w:val="TOC2"/>
            <w:tabs>
              <w:tab w:val="left" w:pos="1668"/>
              <w:tab w:val="right" w:leader="dot" w:pos="7931"/>
            </w:tabs>
            <w:ind w:left="1134"/>
            <w:rPr>
              <w:rFonts w:asciiTheme="minorHAnsi" w:eastAsiaTheme="minorEastAsia" w:hAnsiTheme="minorHAnsi" w:cstheme="minorBidi"/>
              <w:noProof/>
              <w:lang w:val="en-ID" w:eastAsia="en-ID"/>
            </w:rPr>
          </w:pPr>
          <w:hyperlink w:anchor="_Toc200635030" w:history="1">
            <w:r w:rsidR="00FB15F1" w:rsidRPr="000E0D88">
              <w:rPr>
                <w:rStyle w:val="Hyperlink"/>
                <w:noProof/>
              </w:rPr>
              <w:t>3.3.1 Definisi Variabel dan Pengukurannya</w:t>
            </w:r>
            <w:r w:rsidR="00FB15F1" w:rsidRPr="000E0D88">
              <w:rPr>
                <w:noProof/>
                <w:webHidden/>
              </w:rPr>
              <w:tab/>
            </w:r>
            <w:r w:rsidR="00AE08B9">
              <w:rPr>
                <w:noProof/>
                <w:webHidden/>
                <w:lang w:val="id-ID"/>
              </w:rPr>
              <w:t>74</w:t>
            </w:r>
          </w:hyperlink>
        </w:p>
        <w:p w14:paraId="57ACE159" w14:textId="7813C5CA" w:rsidR="00FB15F1" w:rsidRPr="000E0D88" w:rsidRDefault="00DA1009" w:rsidP="00D17246">
          <w:pPr>
            <w:pStyle w:val="TOC2"/>
            <w:tabs>
              <w:tab w:val="right" w:leader="dot" w:pos="7931"/>
            </w:tabs>
            <w:ind w:left="1134"/>
            <w:rPr>
              <w:rFonts w:asciiTheme="minorHAnsi" w:eastAsiaTheme="minorEastAsia" w:hAnsiTheme="minorHAnsi" w:cstheme="minorBidi"/>
              <w:noProof/>
              <w:lang w:val="en-ID" w:eastAsia="en-ID"/>
            </w:rPr>
          </w:pPr>
          <w:hyperlink w:anchor="_Toc200635031" w:history="1">
            <w:r w:rsidR="00FB15F1" w:rsidRPr="000E0D88">
              <w:rPr>
                <w:rStyle w:val="Hyperlink"/>
                <w:noProof/>
              </w:rPr>
              <w:t>3.3.2 Operasionalisasi Variabel</w:t>
            </w:r>
            <w:r w:rsidR="00FB15F1" w:rsidRPr="000E0D88">
              <w:rPr>
                <w:noProof/>
                <w:webHidden/>
              </w:rPr>
              <w:tab/>
            </w:r>
            <w:r w:rsidR="00AE08B9">
              <w:rPr>
                <w:noProof/>
                <w:webHidden/>
                <w:lang w:val="id-ID"/>
              </w:rPr>
              <w:t>74</w:t>
            </w:r>
          </w:hyperlink>
        </w:p>
        <w:p w14:paraId="1E4E0321" w14:textId="6E098C30" w:rsidR="00FB15F1" w:rsidRPr="000E0D88" w:rsidRDefault="00DA1009" w:rsidP="00D17246">
          <w:pPr>
            <w:pStyle w:val="TOC2"/>
            <w:tabs>
              <w:tab w:val="left" w:pos="1668"/>
              <w:tab w:val="right" w:leader="dot" w:pos="7931"/>
            </w:tabs>
            <w:rPr>
              <w:rFonts w:asciiTheme="minorHAnsi" w:eastAsiaTheme="minorEastAsia" w:hAnsiTheme="minorHAnsi" w:cstheme="minorBidi"/>
              <w:noProof/>
              <w:lang w:val="en-ID" w:eastAsia="en-ID"/>
            </w:rPr>
          </w:pPr>
          <w:hyperlink w:anchor="_Toc200635032" w:history="1">
            <w:r w:rsidR="00FB15F1" w:rsidRPr="000E0D88">
              <w:rPr>
                <w:rStyle w:val="Hyperlink"/>
                <w:noProof/>
              </w:rPr>
              <w:t>3.4</w:t>
            </w:r>
            <w:r w:rsidR="00CE601D" w:rsidRPr="000E0D88">
              <w:rPr>
                <w:rFonts w:asciiTheme="minorHAnsi" w:eastAsiaTheme="minorEastAsia" w:hAnsiTheme="minorHAnsi" w:cstheme="minorBidi"/>
                <w:noProof/>
                <w:lang w:val="en-ID" w:eastAsia="en-ID"/>
              </w:rPr>
              <w:t xml:space="preserve"> </w:t>
            </w:r>
            <w:r w:rsidR="00FB15F1" w:rsidRPr="000E0D88">
              <w:rPr>
                <w:rStyle w:val="Hyperlink"/>
                <w:noProof/>
              </w:rPr>
              <w:t>Populasi</w:t>
            </w:r>
            <w:r w:rsidR="00FB15F1" w:rsidRPr="000E0D88">
              <w:rPr>
                <w:rStyle w:val="Hyperlink"/>
                <w:noProof/>
                <w:spacing w:val="-2"/>
              </w:rPr>
              <w:t xml:space="preserve"> </w:t>
            </w:r>
            <w:r w:rsidR="00FB15F1" w:rsidRPr="000E0D88">
              <w:rPr>
                <w:rStyle w:val="Hyperlink"/>
                <w:noProof/>
              </w:rPr>
              <w:t>dan</w:t>
            </w:r>
            <w:r w:rsidR="00FB15F1" w:rsidRPr="000E0D88">
              <w:rPr>
                <w:rStyle w:val="Hyperlink"/>
                <w:noProof/>
                <w:spacing w:val="-6"/>
              </w:rPr>
              <w:t xml:space="preserve"> </w:t>
            </w:r>
            <w:r w:rsidR="00FB15F1" w:rsidRPr="000E0D88">
              <w:rPr>
                <w:rStyle w:val="Hyperlink"/>
                <w:noProof/>
              </w:rPr>
              <w:t>Penentuan</w:t>
            </w:r>
            <w:r w:rsidR="00FB15F1" w:rsidRPr="000E0D88">
              <w:rPr>
                <w:rStyle w:val="Hyperlink"/>
                <w:noProof/>
                <w:spacing w:val="-3"/>
              </w:rPr>
              <w:t xml:space="preserve"> </w:t>
            </w:r>
            <w:r w:rsidR="00FB15F1" w:rsidRPr="000E0D88">
              <w:rPr>
                <w:rStyle w:val="Hyperlink"/>
                <w:noProof/>
                <w:spacing w:val="-2"/>
              </w:rPr>
              <w:t>Sampel</w:t>
            </w:r>
            <w:r w:rsidR="00FB15F1" w:rsidRPr="000E0D88">
              <w:rPr>
                <w:noProof/>
                <w:webHidden/>
              </w:rPr>
              <w:tab/>
            </w:r>
            <w:r w:rsidR="00AE08B9">
              <w:rPr>
                <w:noProof/>
                <w:webHidden/>
                <w:lang w:val="id-ID"/>
              </w:rPr>
              <w:t>79</w:t>
            </w:r>
          </w:hyperlink>
        </w:p>
        <w:p w14:paraId="31DABCC4" w14:textId="13B1EE8B" w:rsidR="00FB15F1" w:rsidRPr="000E0D88" w:rsidRDefault="00DA1009" w:rsidP="00D17246">
          <w:pPr>
            <w:pStyle w:val="TOC3"/>
            <w:tabs>
              <w:tab w:val="left" w:pos="1668"/>
              <w:tab w:val="right" w:leader="dot" w:pos="7931"/>
            </w:tabs>
            <w:ind w:left="1134"/>
            <w:rPr>
              <w:rFonts w:asciiTheme="minorHAnsi" w:eastAsiaTheme="minorEastAsia" w:hAnsiTheme="minorHAnsi" w:cstheme="minorBidi"/>
              <w:b w:val="0"/>
              <w:bCs w:val="0"/>
              <w:i w:val="0"/>
              <w:iCs w:val="0"/>
              <w:noProof/>
              <w:sz w:val="24"/>
              <w:szCs w:val="24"/>
              <w:lang w:val="en-ID" w:eastAsia="en-ID"/>
            </w:rPr>
          </w:pPr>
          <w:hyperlink w:anchor="_Toc200635033" w:history="1">
            <w:r w:rsidR="00FB15F1" w:rsidRPr="000E0D88">
              <w:rPr>
                <w:rStyle w:val="Hyperlink"/>
                <w:b w:val="0"/>
                <w:bCs w:val="0"/>
                <w:i w:val="0"/>
                <w:iCs w:val="0"/>
                <w:noProof/>
                <w:sz w:val="24"/>
                <w:szCs w:val="24"/>
              </w:rPr>
              <w:t>3.4.1</w:t>
            </w:r>
            <w:r w:rsidR="00FB15F1" w:rsidRPr="000E0D88">
              <w:rPr>
                <w:rFonts w:asciiTheme="minorHAnsi" w:eastAsiaTheme="minorEastAsia" w:hAnsiTheme="minorHAnsi" w:cstheme="minorBidi"/>
                <w:b w:val="0"/>
                <w:bCs w:val="0"/>
                <w:i w:val="0"/>
                <w:iCs w:val="0"/>
                <w:noProof/>
                <w:sz w:val="24"/>
                <w:szCs w:val="24"/>
                <w:lang w:val="en-ID" w:eastAsia="en-ID"/>
              </w:rPr>
              <w:tab/>
            </w:r>
            <w:r w:rsidR="00FB15F1" w:rsidRPr="000E0D88">
              <w:rPr>
                <w:rStyle w:val="Hyperlink"/>
                <w:b w:val="0"/>
                <w:bCs w:val="0"/>
                <w:i w:val="0"/>
                <w:iCs w:val="0"/>
                <w:noProof/>
                <w:sz w:val="24"/>
                <w:szCs w:val="24"/>
              </w:rPr>
              <w:t>Populasi</w:t>
            </w:r>
            <w:r w:rsidR="00FB15F1" w:rsidRPr="000E0D88">
              <w:rPr>
                <w:b w:val="0"/>
                <w:bCs w:val="0"/>
                <w:i w:val="0"/>
                <w:iCs w:val="0"/>
                <w:noProof/>
                <w:webHidden/>
                <w:sz w:val="24"/>
                <w:szCs w:val="24"/>
              </w:rPr>
              <w:tab/>
            </w:r>
            <w:r w:rsidR="00AE08B9">
              <w:rPr>
                <w:b w:val="0"/>
                <w:bCs w:val="0"/>
                <w:i w:val="0"/>
                <w:iCs w:val="0"/>
                <w:noProof/>
                <w:webHidden/>
                <w:sz w:val="24"/>
                <w:szCs w:val="24"/>
                <w:lang w:val="id-ID"/>
              </w:rPr>
              <w:t>80</w:t>
            </w:r>
          </w:hyperlink>
        </w:p>
        <w:p w14:paraId="2F887263" w14:textId="3B011D04" w:rsidR="00FB15F1" w:rsidRPr="000E0D88" w:rsidRDefault="00DA1009" w:rsidP="00D17246">
          <w:pPr>
            <w:pStyle w:val="TOC3"/>
            <w:tabs>
              <w:tab w:val="left" w:pos="1668"/>
              <w:tab w:val="right" w:leader="dot" w:pos="7931"/>
            </w:tabs>
            <w:ind w:left="1134"/>
            <w:rPr>
              <w:rFonts w:asciiTheme="minorHAnsi" w:eastAsiaTheme="minorEastAsia" w:hAnsiTheme="minorHAnsi" w:cstheme="minorBidi"/>
              <w:b w:val="0"/>
              <w:bCs w:val="0"/>
              <w:i w:val="0"/>
              <w:iCs w:val="0"/>
              <w:noProof/>
              <w:sz w:val="24"/>
              <w:szCs w:val="24"/>
              <w:lang w:val="en-ID" w:eastAsia="en-ID"/>
            </w:rPr>
          </w:pPr>
          <w:hyperlink w:anchor="_Toc200635034" w:history="1">
            <w:r w:rsidR="00FB15F1" w:rsidRPr="000E0D88">
              <w:rPr>
                <w:rStyle w:val="Hyperlink"/>
                <w:b w:val="0"/>
                <w:bCs w:val="0"/>
                <w:i w:val="0"/>
                <w:iCs w:val="0"/>
                <w:noProof/>
                <w:sz w:val="24"/>
                <w:szCs w:val="24"/>
              </w:rPr>
              <w:t>3.4.2</w:t>
            </w:r>
            <w:r w:rsidR="00FB15F1" w:rsidRPr="000E0D88">
              <w:rPr>
                <w:rFonts w:asciiTheme="minorHAnsi" w:eastAsiaTheme="minorEastAsia" w:hAnsiTheme="minorHAnsi" w:cstheme="minorBidi"/>
                <w:b w:val="0"/>
                <w:bCs w:val="0"/>
                <w:i w:val="0"/>
                <w:iCs w:val="0"/>
                <w:noProof/>
                <w:sz w:val="24"/>
                <w:szCs w:val="24"/>
                <w:lang w:val="en-ID" w:eastAsia="en-ID"/>
              </w:rPr>
              <w:tab/>
            </w:r>
            <w:r w:rsidR="00FB15F1" w:rsidRPr="000E0D88">
              <w:rPr>
                <w:rStyle w:val="Hyperlink"/>
                <w:b w:val="0"/>
                <w:bCs w:val="0"/>
                <w:i w:val="0"/>
                <w:iCs w:val="0"/>
                <w:noProof/>
                <w:sz w:val="24"/>
                <w:szCs w:val="24"/>
              </w:rPr>
              <w:t>Sampel</w:t>
            </w:r>
            <w:r w:rsidR="00FB15F1" w:rsidRPr="000E0D88">
              <w:rPr>
                <w:rStyle w:val="Hyperlink"/>
                <w:b w:val="0"/>
                <w:bCs w:val="0"/>
                <w:i w:val="0"/>
                <w:iCs w:val="0"/>
                <w:noProof/>
                <w:spacing w:val="57"/>
                <w:sz w:val="24"/>
                <w:szCs w:val="24"/>
              </w:rPr>
              <w:t xml:space="preserve"> </w:t>
            </w:r>
            <w:r w:rsidR="00FB15F1" w:rsidRPr="000E0D88">
              <w:rPr>
                <w:rStyle w:val="Hyperlink"/>
                <w:b w:val="0"/>
                <w:bCs w:val="0"/>
                <w:i w:val="0"/>
                <w:iCs w:val="0"/>
                <w:noProof/>
                <w:sz w:val="24"/>
                <w:szCs w:val="24"/>
              </w:rPr>
              <w:t>dan</w:t>
            </w:r>
            <w:r w:rsidR="00FB15F1" w:rsidRPr="000E0D88">
              <w:rPr>
                <w:rStyle w:val="Hyperlink"/>
                <w:b w:val="0"/>
                <w:bCs w:val="0"/>
                <w:i w:val="0"/>
                <w:iCs w:val="0"/>
                <w:noProof/>
                <w:spacing w:val="-5"/>
                <w:sz w:val="24"/>
                <w:szCs w:val="24"/>
              </w:rPr>
              <w:t xml:space="preserve"> </w:t>
            </w:r>
            <w:r w:rsidR="00FB15F1" w:rsidRPr="000E0D88">
              <w:rPr>
                <w:rStyle w:val="Hyperlink"/>
                <w:b w:val="0"/>
                <w:bCs w:val="0"/>
                <w:i w:val="0"/>
                <w:iCs w:val="0"/>
                <w:noProof/>
                <w:sz w:val="24"/>
                <w:szCs w:val="24"/>
              </w:rPr>
              <w:t>Ukuran</w:t>
            </w:r>
            <w:r w:rsidR="00FB15F1" w:rsidRPr="000E0D88">
              <w:rPr>
                <w:rStyle w:val="Hyperlink"/>
                <w:b w:val="0"/>
                <w:bCs w:val="0"/>
                <w:i w:val="0"/>
                <w:iCs w:val="0"/>
                <w:noProof/>
                <w:spacing w:val="-5"/>
                <w:sz w:val="24"/>
                <w:szCs w:val="24"/>
              </w:rPr>
              <w:t xml:space="preserve"> </w:t>
            </w:r>
            <w:r w:rsidR="00FB15F1" w:rsidRPr="000E0D88">
              <w:rPr>
                <w:rStyle w:val="Hyperlink"/>
                <w:b w:val="0"/>
                <w:bCs w:val="0"/>
                <w:i w:val="0"/>
                <w:iCs w:val="0"/>
                <w:noProof/>
                <w:spacing w:val="-2"/>
                <w:sz w:val="24"/>
                <w:szCs w:val="24"/>
              </w:rPr>
              <w:t>Sampel</w:t>
            </w:r>
            <w:r w:rsidR="00FB15F1" w:rsidRPr="000E0D88">
              <w:rPr>
                <w:b w:val="0"/>
                <w:bCs w:val="0"/>
                <w:i w:val="0"/>
                <w:iCs w:val="0"/>
                <w:noProof/>
                <w:webHidden/>
                <w:sz w:val="24"/>
                <w:szCs w:val="24"/>
              </w:rPr>
              <w:tab/>
            </w:r>
            <w:r w:rsidR="00AE08B9">
              <w:rPr>
                <w:b w:val="0"/>
                <w:bCs w:val="0"/>
                <w:i w:val="0"/>
                <w:iCs w:val="0"/>
                <w:noProof/>
                <w:webHidden/>
                <w:sz w:val="24"/>
                <w:szCs w:val="24"/>
                <w:lang w:val="id-ID"/>
              </w:rPr>
              <w:t>80</w:t>
            </w:r>
          </w:hyperlink>
        </w:p>
        <w:p w14:paraId="209908DF" w14:textId="0BB14AEB" w:rsidR="00FB15F1" w:rsidRPr="000E0D88" w:rsidRDefault="00DA1009" w:rsidP="00D17246">
          <w:pPr>
            <w:pStyle w:val="TOC2"/>
            <w:tabs>
              <w:tab w:val="left" w:pos="1668"/>
              <w:tab w:val="right" w:leader="dot" w:pos="7931"/>
            </w:tabs>
            <w:rPr>
              <w:rFonts w:asciiTheme="minorHAnsi" w:eastAsiaTheme="minorEastAsia" w:hAnsiTheme="minorHAnsi" w:cstheme="minorBidi"/>
              <w:noProof/>
              <w:lang w:val="en-ID" w:eastAsia="en-ID"/>
            </w:rPr>
          </w:pPr>
          <w:hyperlink w:anchor="_Toc200635035" w:history="1">
            <w:r w:rsidR="00FB15F1" w:rsidRPr="000E0D88">
              <w:rPr>
                <w:rStyle w:val="Hyperlink"/>
                <w:noProof/>
              </w:rPr>
              <w:t>3.5</w:t>
            </w:r>
            <w:r w:rsidR="00CE601D" w:rsidRPr="000E0D88">
              <w:rPr>
                <w:rFonts w:asciiTheme="minorHAnsi" w:eastAsiaTheme="minorEastAsia" w:hAnsiTheme="minorHAnsi" w:cstheme="minorBidi"/>
                <w:noProof/>
                <w:lang w:val="en-ID" w:eastAsia="en-ID"/>
              </w:rPr>
              <w:t xml:space="preserve"> </w:t>
            </w:r>
            <w:r w:rsidR="00FB15F1" w:rsidRPr="000E0D88">
              <w:rPr>
                <w:rStyle w:val="Hyperlink"/>
                <w:noProof/>
              </w:rPr>
              <w:t>Teknik</w:t>
            </w:r>
            <w:r w:rsidR="00FB15F1" w:rsidRPr="000E0D88">
              <w:rPr>
                <w:rStyle w:val="Hyperlink"/>
                <w:noProof/>
                <w:spacing w:val="-10"/>
              </w:rPr>
              <w:t xml:space="preserve"> </w:t>
            </w:r>
            <w:r w:rsidR="00FB15F1" w:rsidRPr="000E0D88">
              <w:rPr>
                <w:rStyle w:val="Hyperlink"/>
                <w:noProof/>
              </w:rPr>
              <w:t xml:space="preserve">Pengumpulan </w:t>
            </w:r>
            <w:r w:rsidR="00FB15F1" w:rsidRPr="000E0D88">
              <w:rPr>
                <w:rStyle w:val="Hyperlink"/>
                <w:noProof/>
                <w:spacing w:val="-4"/>
              </w:rPr>
              <w:t>Data</w:t>
            </w:r>
            <w:r w:rsidR="00FB15F1" w:rsidRPr="000E0D88">
              <w:rPr>
                <w:noProof/>
                <w:webHidden/>
              </w:rPr>
              <w:tab/>
            </w:r>
            <w:r w:rsidR="00AE08B9">
              <w:rPr>
                <w:noProof/>
                <w:webHidden/>
                <w:lang w:val="id-ID"/>
              </w:rPr>
              <w:t>82</w:t>
            </w:r>
          </w:hyperlink>
        </w:p>
        <w:p w14:paraId="29F622BD" w14:textId="2DF2ABFF" w:rsidR="00FB15F1" w:rsidRPr="000E0D88" w:rsidRDefault="00DA1009" w:rsidP="00D17246">
          <w:pPr>
            <w:pStyle w:val="TOC3"/>
            <w:tabs>
              <w:tab w:val="left" w:pos="1668"/>
              <w:tab w:val="right" w:leader="dot" w:pos="7931"/>
            </w:tabs>
            <w:ind w:left="1134"/>
            <w:rPr>
              <w:rFonts w:asciiTheme="minorHAnsi" w:eastAsiaTheme="minorEastAsia" w:hAnsiTheme="minorHAnsi" w:cstheme="minorBidi"/>
              <w:b w:val="0"/>
              <w:bCs w:val="0"/>
              <w:i w:val="0"/>
              <w:iCs w:val="0"/>
              <w:noProof/>
              <w:sz w:val="24"/>
              <w:szCs w:val="24"/>
              <w:lang w:val="en-ID" w:eastAsia="en-ID"/>
            </w:rPr>
          </w:pPr>
          <w:hyperlink w:anchor="_Toc200635036" w:history="1">
            <w:r w:rsidR="00FB15F1" w:rsidRPr="000E0D88">
              <w:rPr>
                <w:rStyle w:val="Hyperlink"/>
                <w:b w:val="0"/>
                <w:bCs w:val="0"/>
                <w:i w:val="0"/>
                <w:iCs w:val="0"/>
                <w:noProof/>
                <w:sz w:val="24"/>
                <w:szCs w:val="24"/>
              </w:rPr>
              <w:t>3.5.1</w:t>
            </w:r>
            <w:r w:rsidR="00FB15F1" w:rsidRPr="000E0D88">
              <w:rPr>
                <w:rFonts w:asciiTheme="minorHAnsi" w:eastAsiaTheme="minorEastAsia" w:hAnsiTheme="minorHAnsi" w:cstheme="minorBidi"/>
                <w:b w:val="0"/>
                <w:bCs w:val="0"/>
                <w:i w:val="0"/>
                <w:iCs w:val="0"/>
                <w:noProof/>
                <w:sz w:val="24"/>
                <w:szCs w:val="24"/>
                <w:lang w:val="en-ID" w:eastAsia="en-ID"/>
              </w:rPr>
              <w:tab/>
            </w:r>
            <w:r w:rsidR="00FB15F1" w:rsidRPr="000E0D88">
              <w:rPr>
                <w:rStyle w:val="Hyperlink"/>
                <w:b w:val="0"/>
                <w:bCs w:val="0"/>
                <w:i w:val="0"/>
                <w:iCs w:val="0"/>
                <w:noProof/>
                <w:sz w:val="24"/>
                <w:szCs w:val="24"/>
              </w:rPr>
              <w:t>Prosedur</w:t>
            </w:r>
            <w:r w:rsidR="00FB15F1" w:rsidRPr="000E0D88">
              <w:rPr>
                <w:rStyle w:val="Hyperlink"/>
                <w:b w:val="0"/>
                <w:bCs w:val="0"/>
                <w:i w:val="0"/>
                <w:iCs w:val="0"/>
                <w:noProof/>
                <w:spacing w:val="-5"/>
                <w:sz w:val="24"/>
                <w:szCs w:val="24"/>
              </w:rPr>
              <w:t xml:space="preserve"> </w:t>
            </w:r>
            <w:r w:rsidR="00FB15F1" w:rsidRPr="000E0D88">
              <w:rPr>
                <w:rStyle w:val="Hyperlink"/>
                <w:b w:val="0"/>
                <w:bCs w:val="0"/>
                <w:i w:val="0"/>
                <w:iCs w:val="0"/>
                <w:noProof/>
                <w:sz w:val="24"/>
                <w:szCs w:val="24"/>
              </w:rPr>
              <w:t>Pengumpulan</w:t>
            </w:r>
            <w:r w:rsidR="00FB15F1" w:rsidRPr="000E0D88">
              <w:rPr>
                <w:rStyle w:val="Hyperlink"/>
                <w:b w:val="0"/>
                <w:bCs w:val="0"/>
                <w:i w:val="0"/>
                <w:iCs w:val="0"/>
                <w:noProof/>
                <w:spacing w:val="-5"/>
                <w:sz w:val="24"/>
                <w:szCs w:val="24"/>
              </w:rPr>
              <w:t xml:space="preserve"> </w:t>
            </w:r>
            <w:r w:rsidR="00FB15F1" w:rsidRPr="000E0D88">
              <w:rPr>
                <w:rStyle w:val="Hyperlink"/>
                <w:b w:val="0"/>
                <w:bCs w:val="0"/>
                <w:i w:val="0"/>
                <w:iCs w:val="0"/>
                <w:noProof/>
                <w:spacing w:val="-4"/>
                <w:sz w:val="24"/>
                <w:szCs w:val="24"/>
              </w:rPr>
              <w:t>Data</w:t>
            </w:r>
            <w:r w:rsidR="00FB15F1" w:rsidRPr="000E0D88">
              <w:rPr>
                <w:b w:val="0"/>
                <w:bCs w:val="0"/>
                <w:i w:val="0"/>
                <w:iCs w:val="0"/>
                <w:noProof/>
                <w:webHidden/>
                <w:sz w:val="24"/>
                <w:szCs w:val="24"/>
              </w:rPr>
              <w:tab/>
            </w:r>
            <w:r w:rsidR="00AE08B9">
              <w:rPr>
                <w:b w:val="0"/>
                <w:bCs w:val="0"/>
                <w:i w:val="0"/>
                <w:iCs w:val="0"/>
                <w:noProof/>
                <w:webHidden/>
                <w:sz w:val="24"/>
                <w:szCs w:val="24"/>
                <w:lang w:val="id-ID"/>
              </w:rPr>
              <w:t>83</w:t>
            </w:r>
          </w:hyperlink>
        </w:p>
        <w:p w14:paraId="629F6A53" w14:textId="4ED39B46" w:rsidR="00FB15F1" w:rsidRPr="000E0D88" w:rsidRDefault="00DA1009" w:rsidP="00D17246">
          <w:pPr>
            <w:pStyle w:val="TOC4"/>
            <w:tabs>
              <w:tab w:val="left" w:pos="2127"/>
              <w:tab w:val="right" w:leader="dot" w:pos="7931"/>
            </w:tabs>
            <w:ind w:hanging="250"/>
            <w:rPr>
              <w:rFonts w:asciiTheme="minorHAnsi" w:eastAsiaTheme="minorEastAsia" w:hAnsiTheme="minorHAnsi" w:cstheme="minorBidi"/>
              <w:noProof/>
              <w:lang w:val="en-ID" w:eastAsia="en-ID"/>
            </w:rPr>
          </w:pPr>
          <w:hyperlink w:anchor="_Toc200635037" w:history="1">
            <w:r w:rsidR="00FB15F1" w:rsidRPr="000E0D88">
              <w:rPr>
                <w:rStyle w:val="Hyperlink"/>
                <w:noProof/>
              </w:rPr>
              <w:t>3.5.2.1</w:t>
            </w:r>
            <w:r w:rsidR="00FB15F1" w:rsidRPr="000E0D88">
              <w:rPr>
                <w:rFonts w:asciiTheme="minorHAnsi" w:eastAsiaTheme="minorEastAsia" w:hAnsiTheme="minorHAnsi" w:cstheme="minorBidi"/>
                <w:noProof/>
                <w:lang w:val="en-ID" w:eastAsia="en-ID"/>
              </w:rPr>
              <w:tab/>
            </w:r>
            <w:r w:rsidR="00FB15F1" w:rsidRPr="000E0D88">
              <w:rPr>
                <w:rStyle w:val="Hyperlink"/>
                <w:noProof/>
              </w:rPr>
              <w:t>Uji</w:t>
            </w:r>
            <w:r w:rsidR="00FB15F1" w:rsidRPr="000E0D88">
              <w:rPr>
                <w:rStyle w:val="Hyperlink"/>
                <w:noProof/>
                <w:spacing w:val="-1"/>
              </w:rPr>
              <w:t xml:space="preserve"> </w:t>
            </w:r>
            <w:r w:rsidR="00FB15F1" w:rsidRPr="000E0D88">
              <w:rPr>
                <w:rStyle w:val="Hyperlink"/>
                <w:noProof/>
              </w:rPr>
              <w:t>Validitas</w:t>
            </w:r>
            <w:r w:rsidR="00FB15F1" w:rsidRPr="000E0D88">
              <w:rPr>
                <w:noProof/>
                <w:webHidden/>
              </w:rPr>
              <w:tab/>
            </w:r>
            <w:r w:rsidR="00AE08B9">
              <w:rPr>
                <w:noProof/>
                <w:webHidden/>
                <w:lang w:val="id-ID"/>
              </w:rPr>
              <w:t>85</w:t>
            </w:r>
          </w:hyperlink>
        </w:p>
        <w:p w14:paraId="669F34AE" w14:textId="785EE155" w:rsidR="00FB15F1" w:rsidRPr="000E0D88" w:rsidRDefault="00DA1009" w:rsidP="00D17246">
          <w:pPr>
            <w:pStyle w:val="TOC4"/>
            <w:tabs>
              <w:tab w:val="left" w:pos="2127"/>
              <w:tab w:val="right" w:leader="dot" w:pos="7931"/>
            </w:tabs>
            <w:ind w:hanging="250"/>
            <w:rPr>
              <w:rFonts w:asciiTheme="minorHAnsi" w:eastAsiaTheme="minorEastAsia" w:hAnsiTheme="minorHAnsi" w:cstheme="minorBidi"/>
              <w:noProof/>
              <w:lang w:val="en-ID" w:eastAsia="en-ID"/>
            </w:rPr>
          </w:pPr>
          <w:hyperlink w:anchor="_Toc200635042" w:history="1">
            <w:r w:rsidR="00FB15F1" w:rsidRPr="000E0D88">
              <w:rPr>
                <w:rStyle w:val="Hyperlink"/>
                <w:noProof/>
              </w:rPr>
              <w:t>3.5.2.2</w:t>
            </w:r>
            <w:r w:rsidR="00FB15F1" w:rsidRPr="000E0D88">
              <w:rPr>
                <w:rFonts w:asciiTheme="minorHAnsi" w:eastAsiaTheme="minorEastAsia" w:hAnsiTheme="minorHAnsi" w:cstheme="minorBidi"/>
                <w:noProof/>
                <w:lang w:val="en-ID" w:eastAsia="en-ID"/>
              </w:rPr>
              <w:tab/>
            </w:r>
            <w:r w:rsidR="00FB15F1" w:rsidRPr="000E0D88">
              <w:rPr>
                <w:rStyle w:val="Hyperlink"/>
                <w:noProof/>
              </w:rPr>
              <w:t>Uji</w:t>
            </w:r>
            <w:r w:rsidR="00FB15F1" w:rsidRPr="000E0D88">
              <w:rPr>
                <w:rStyle w:val="Hyperlink"/>
                <w:noProof/>
                <w:spacing w:val="-1"/>
              </w:rPr>
              <w:t xml:space="preserve"> </w:t>
            </w:r>
            <w:r w:rsidR="00FB15F1" w:rsidRPr="000E0D88">
              <w:rPr>
                <w:rStyle w:val="Hyperlink"/>
                <w:noProof/>
                <w:spacing w:val="-2"/>
              </w:rPr>
              <w:t>Rebialitas</w:t>
            </w:r>
            <w:r w:rsidR="00FB15F1" w:rsidRPr="000E0D88">
              <w:rPr>
                <w:noProof/>
                <w:webHidden/>
              </w:rPr>
              <w:tab/>
            </w:r>
            <w:r w:rsidR="006B184C">
              <w:rPr>
                <w:noProof/>
                <w:webHidden/>
                <w:lang w:val="id-ID"/>
              </w:rPr>
              <w:t>89</w:t>
            </w:r>
          </w:hyperlink>
        </w:p>
        <w:p w14:paraId="04B4F0AC" w14:textId="30D00F01" w:rsidR="00FB15F1" w:rsidRPr="000E0D88" w:rsidRDefault="00DA1009" w:rsidP="00D17246">
          <w:pPr>
            <w:pStyle w:val="TOC3"/>
            <w:tabs>
              <w:tab w:val="left" w:pos="1668"/>
              <w:tab w:val="right" w:leader="dot" w:pos="7931"/>
            </w:tabs>
            <w:ind w:left="1134"/>
            <w:rPr>
              <w:rFonts w:asciiTheme="minorHAnsi" w:eastAsiaTheme="minorEastAsia" w:hAnsiTheme="minorHAnsi" w:cstheme="minorBidi"/>
              <w:b w:val="0"/>
              <w:bCs w:val="0"/>
              <w:i w:val="0"/>
              <w:iCs w:val="0"/>
              <w:noProof/>
              <w:sz w:val="24"/>
              <w:szCs w:val="24"/>
              <w:lang w:val="en-ID" w:eastAsia="en-ID"/>
            </w:rPr>
          </w:pPr>
          <w:hyperlink w:anchor="_Toc200635043" w:history="1">
            <w:r w:rsidR="00FB15F1" w:rsidRPr="000E0D88">
              <w:rPr>
                <w:rStyle w:val="Hyperlink"/>
                <w:b w:val="0"/>
                <w:bCs w:val="0"/>
                <w:i w:val="0"/>
                <w:iCs w:val="0"/>
                <w:noProof/>
                <w:sz w:val="24"/>
                <w:szCs w:val="24"/>
                <w:lang w:val="en-GB"/>
              </w:rPr>
              <w:t>3.5.3</w:t>
            </w:r>
            <w:r w:rsidR="00FB15F1" w:rsidRPr="000E0D88">
              <w:rPr>
                <w:rFonts w:asciiTheme="minorHAnsi" w:eastAsiaTheme="minorEastAsia" w:hAnsiTheme="minorHAnsi" w:cstheme="minorBidi"/>
                <w:b w:val="0"/>
                <w:bCs w:val="0"/>
                <w:i w:val="0"/>
                <w:iCs w:val="0"/>
                <w:noProof/>
                <w:sz w:val="24"/>
                <w:szCs w:val="24"/>
                <w:lang w:val="en-ID" w:eastAsia="en-ID"/>
              </w:rPr>
              <w:tab/>
            </w:r>
            <w:r w:rsidR="00FB15F1" w:rsidRPr="000E0D88">
              <w:rPr>
                <w:rStyle w:val="Hyperlink"/>
                <w:b w:val="0"/>
                <w:bCs w:val="0"/>
                <w:i w:val="0"/>
                <w:iCs w:val="0"/>
                <w:noProof/>
                <w:sz w:val="24"/>
                <w:szCs w:val="24"/>
              </w:rPr>
              <w:t>Uji</w:t>
            </w:r>
            <w:r w:rsidR="00FB15F1" w:rsidRPr="000E0D88">
              <w:rPr>
                <w:rStyle w:val="Hyperlink"/>
                <w:b w:val="0"/>
                <w:bCs w:val="0"/>
                <w:i w:val="0"/>
                <w:iCs w:val="0"/>
                <w:noProof/>
                <w:spacing w:val="-4"/>
                <w:sz w:val="24"/>
                <w:szCs w:val="24"/>
              </w:rPr>
              <w:t xml:space="preserve"> </w:t>
            </w:r>
            <w:r w:rsidR="00FB15F1" w:rsidRPr="000E0D88">
              <w:rPr>
                <w:rStyle w:val="Hyperlink"/>
                <w:b w:val="0"/>
                <w:bCs w:val="0"/>
                <w:i w:val="0"/>
                <w:iCs w:val="0"/>
                <w:noProof/>
                <w:sz w:val="24"/>
                <w:szCs w:val="24"/>
              </w:rPr>
              <w:t>Normalitas</w:t>
            </w:r>
            <w:r w:rsidR="00FB15F1" w:rsidRPr="000E0D88">
              <w:rPr>
                <w:rStyle w:val="Hyperlink"/>
                <w:b w:val="0"/>
                <w:bCs w:val="0"/>
                <w:i w:val="0"/>
                <w:iCs w:val="0"/>
                <w:noProof/>
                <w:spacing w:val="-5"/>
                <w:sz w:val="24"/>
                <w:szCs w:val="24"/>
              </w:rPr>
              <w:t xml:space="preserve"> </w:t>
            </w:r>
            <w:r w:rsidR="00FB15F1" w:rsidRPr="000E0D88">
              <w:rPr>
                <w:rStyle w:val="Hyperlink"/>
                <w:b w:val="0"/>
                <w:bCs w:val="0"/>
                <w:i w:val="0"/>
                <w:iCs w:val="0"/>
                <w:noProof/>
                <w:spacing w:val="-4"/>
                <w:sz w:val="24"/>
                <w:szCs w:val="24"/>
              </w:rPr>
              <w:t>Data</w:t>
            </w:r>
            <w:r w:rsidR="00FB15F1" w:rsidRPr="000E0D88">
              <w:rPr>
                <w:b w:val="0"/>
                <w:bCs w:val="0"/>
                <w:i w:val="0"/>
                <w:iCs w:val="0"/>
                <w:noProof/>
                <w:webHidden/>
                <w:sz w:val="24"/>
                <w:szCs w:val="24"/>
              </w:rPr>
              <w:tab/>
            </w:r>
            <w:r w:rsidR="006B184C">
              <w:rPr>
                <w:b w:val="0"/>
                <w:bCs w:val="0"/>
                <w:i w:val="0"/>
                <w:iCs w:val="0"/>
                <w:noProof/>
                <w:webHidden/>
                <w:sz w:val="24"/>
                <w:szCs w:val="24"/>
                <w:lang w:val="id-ID"/>
              </w:rPr>
              <w:t>90</w:t>
            </w:r>
          </w:hyperlink>
        </w:p>
        <w:p w14:paraId="2C81BAD2" w14:textId="16DFB06D" w:rsidR="00FB15F1" w:rsidRPr="000E0D88" w:rsidRDefault="00DA1009" w:rsidP="00D17246">
          <w:pPr>
            <w:pStyle w:val="TOC2"/>
            <w:tabs>
              <w:tab w:val="left" w:pos="1668"/>
              <w:tab w:val="right" w:leader="dot" w:pos="7931"/>
            </w:tabs>
            <w:rPr>
              <w:rFonts w:asciiTheme="minorHAnsi" w:eastAsiaTheme="minorEastAsia" w:hAnsiTheme="minorHAnsi" w:cstheme="minorBidi"/>
              <w:noProof/>
              <w:lang w:val="en-ID" w:eastAsia="en-ID"/>
            </w:rPr>
          </w:pPr>
          <w:hyperlink w:anchor="_Toc200635044" w:history="1">
            <w:r w:rsidR="00FB15F1" w:rsidRPr="000E0D88">
              <w:rPr>
                <w:rStyle w:val="Hyperlink"/>
                <w:noProof/>
              </w:rPr>
              <w:t>3.6</w:t>
            </w:r>
            <w:r w:rsidR="00CE601D" w:rsidRPr="000E0D88">
              <w:rPr>
                <w:rFonts w:asciiTheme="minorHAnsi" w:eastAsiaTheme="minorEastAsia" w:hAnsiTheme="minorHAnsi" w:cstheme="minorBidi"/>
                <w:noProof/>
                <w:lang w:val="en-ID" w:eastAsia="en-ID"/>
              </w:rPr>
              <w:t xml:space="preserve"> </w:t>
            </w:r>
            <w:r w:rsidR="00FB15F1" w:rsidRPr="000E0D88">
              <w:rPr>
                <w:rStyle w:val="Hyperlink"/>
                <w:noProof/>
              </w:rPr>
              <w:t>Rancangan</w:t>
            </w:r>
            <w:r w:rsidR="00FB15F1" w:rsidRPr="000E0D88">
              <w:rPr>
                <w:rStyle w:val="Hyperlink"/>
                <w:noProof/>
                <w:spacing w:val="-4"/>
              </w:rPr>
              <w:t xml:space="preserve"> </w:t>
            </w:r>
            <w:r w:rsidR="00FB15F1" w:rsidRPr="000E0D88">
              <w:rPr>
                <w:rStyle w:val="Hyperlink"/>
                <w:noProof/>
              </w:rPr>
              <w:t>Analisis</w:t>
            </w:r>
            <w:r w:rsidR="00FB15F1" w:rsidRPr="000E0D88">
              <w:rPr>
                <w:rStyle w:val="Hyperlink"/>
                <w:noProof/>
                <w:spacing w:val="-3"/>
              </w:rPr>
              <w:t xml:space="preserve"> </w:t>
            </w:r>
            <w:r w:rsidR="00FB15F1" w:rsidRPr="000E0D88">
              <w:rPr>
                <w:rStyle w:val="Hyperlink"/>
                <w:noProof/>
              </w:rPr>
              <w:t>Data dan</w:t>
            </w:r>
            <w:r w:rsidR="00FB15F1" w:rsidRPr="000E0D88">
              <w:rPr>
                <w:rStyle w:val="Hyperlink"/>
                <w:noProof/>
                <w:spacing w:val="-4"/>
              </w:rPr>
              <w:t xml:space="preserve"> </w:t>
            </w:r>
            <w:r w:rsidR="00FB15F1" w:rsidRPr="000E0D88">
              <w:rPr>
                <w:rStyle w:val="Hyperlink"/>
                <w:noProof/>
              </w:rPr>
              <w:t>Uji</w:t>
            </w:r>
            <w:r w:rsidR="00FB15F1" w:rsidRPr="000E0D88">
              <w:rPr>
                <w:rStyle w:val="Hyperlink"/>
                <w:noProof/>
                <w:spacing w:val="-1"/>
              </w:rPr>
              <w:t xml:space="preserve"> </w:t>
            </w:r>
            <w:r w:rsidR="00FB15F1" w:rsidRPr="000E0D88">
              <w:rPr>
                <w:rStyle w:val="Hyperlink"/>
                <w:noProof/>
                <w:spacing w:val="-2"/>
              </w:rPr>
              <w:t>Hipotesis</w:t>
            </w:r>
            <w:r w:rsidR="00FB15F1" w:rsidRPr="000E0D88">
              <w:rPr>
                <w:noProof/>
                <w:webHidden/>
              </w:rPr>
              <w:tab/>
            </w:r>
            <w:r w:rsidR="006B184C">
              <w:rPr>
                <w:noProof/>
                <w:webHidden/>
                <w:lang w:val="id-ID"/>
              </w:rPr>
              <w:t>92</w:t>
            </w:r>
          </w:hyperlink>
        </w:p>
        <w:p w14:paraId="07E8D6F2" w14:textId="5594A16C" w:rsidR="00FB15F1" w:rsidRPr="000E0D88" w:rsidRDefault="00DA1009" w:rsidP="00D17246">
          <w:pPr>
            <w:pStyle w:val="TOC4"/>
            <w:tabs>
              <w:tab w:val="left" w:pos="2389"/>
              <w:tab w:val="right" w:leader="dot" w:pos="7931"/>
            </w:tabs>
            <w:rPr>
              <w:rFonts w:asciiTheme="minorHAnsi" w:eastAsiaTheme="minorEastAsia" w:hAnsiTheme="minorHAnsi" w:cstheme="minorBidi"/>
              <w:noProof/>
              <w:lang w:val="en-ID" w:eastAsia="en-ID"/>
            </w:rPr>
          </w:pPr>
          <w:hyperlink w:anchor="_Toc200635045" w:history="1">
            <w:r w:rsidR="00FB15F1" w:rsidRPr="000E0D88">
              <w:rPr>
                <w:rStyle w:val="Hyperlink"/>
                <w:noProof/>
              </w:rPr>
              <w:t>3.6.1</w:t>
            </w:r>
            <w:r w:rsidR="00FB15F1" w:rsidRPr="000E0D88">
              <w:rPr>
                <w:rFonts w:asciiTheme="minorHAnsi" w:eastAsiaTheme="minorEastAsia" w:hAnsiTheme="minorHAnsi" w:cstheme="minorBidi"/>
                <w:noProof/>
                <w:lang w:val="en-ID" w:eastAsia="en-ID"/>
              </w:rPr>
              <w:tab/>
            </w:r>
            <w:r w:rsidR="00FB15F1" w:rsidRPr="000E0D88">
              <w:rPr>
                <w:rStyle w:val="Hyperlink"/>
                <w:noProof/>
              </w:rPr>
              <w:t>Rancangan</w:t>
            </w:r>
            <w:r w:rsidR="00FB15F1" w:rsidRPr="000E0D88">
              <w:rPr>
                <w:rStyle w:val="Hyperlink"/>
                <w:noProof/>
                <w:spacing w:val="-8"/>
              </w:rPr>
              <w:t xml:space="preserve"> </w:t>
            </w:r>
            <w:r w:rsidR="00FB15F1" w:rsidRPr="000E0D88">
              <w:rPr>
                <w:rStyle w:val="Hyperlink"/>
                <w:noProof/>
              </w:rPr>
              <w:t>Analisis</w:t>
            </w:r>
            <w:r w:rsidR="00FB15F1" w:rsidRPr="000E0D88">
              <w:rPr>
                <w:rStyle w:val="Hyperlink"/>
                <w:noProof/>
                <w:spacing w:val="-7"/>
              </w:rPr>
              <w:t xml:space="preserve"> </w:t>
            </w:r>
            <w:r w:rsidR="00FB15F1" w:rsidRPr="000E0D88">
              <w:rPr>
                <w:rStyle w:val="Hyperlink"/>
                <w:noProof/>
                <w:spacing w:val="-4"/>
              </w:rPr>
              <w:t>Data</w:t>
            </w:r>
            <w:r w:rsidR="00FB15F1" w:rsidRPr="000E0D88">
              <w:rPr>
                <w:noProof/>
                <w:webHidden/>
              </w:rPr>
              <w:tab/>
            </w:r>
            <w:r w:rsidR="006B184C">
              <w:rPr>
                <w:noProof/>
                <w:webHidden/>
                <w:lang w:val="id-ID"/>
              </w:rPr>
              <w:t>92</w:t>
            </w:r>
          </w:hyperlink>
        </w:p>
        <w:p w14:paraId="0A8AAE6D" w14:textId="35C567E1" w:rsidR="00FB15F1" w:rsidRPr="000E0D88" w:rsidRDefault="00DA1009" w:rsidP="00D17246">
          <w:pPr>
            <w:pStyle w:val="TOC4"/>
            <w:tabs>
              <w:tab w:val="left" w:pos="2127"/>
              <w:tab w:val="right" w:leader="dot" w:pos="7931"/>
            </w:tabs>
            <w:ind w:hanging="250"/>
            <w:rPr>
              <w:rFonts w:asciiTheme="minorHAnsi" w:eastAsiaTheme="minorEastAsia" w:hAnsiTheme="minorHAnsi" w:cstheme="minorBidi"/>
              <w:noProof/>
              <w:lang w:val="en-ID" w:eastAsia="en-ID"/>
            </w:rPr>
          </w:pPr>
          <w:hyperlink w:anchor="_Toc200635046" w:history="1">
            <w:r w:rsidR="00FB15F1" w:rsidRPr="000E0D88">
              <w:rPr>
                <w:rStyle w:val="Hyperlink"/>
                <w:noProof/>
              </w:rPr>
              <w:t>3.6.1.1</w:t>
            </w:r>
            <w:r w:rsidR="00FB15F1" w:rsidRPr="000E0D88">
              <w:rPr>
                <w:rFonts w:asciiTheme="minorHAnsi" w:eastAsiaTheme="minorEastAsia" w:hAnsiTheme="minorHAnsi" w:cstheme="minorBidi"/>
                <w:noProof/>
                <w:lang w:val="en-ID" w:eastAsia="en-ID"/>
              </w:rPr>
              <w:tab/>
            </w:r>
            <w:r w:rsidR="00FB15F1" w:rsidRPr="000E0D88">
              <w:rPr>
                <w:rStyle w:val="Hyperlink"/>
                <w:noProof/>
              </w:rPr>
              <w:t>Rancangan</w:t>
            </w:r>
            <w:r w:rsidR="00FB15F1" w:rsidRPr="000E0D88">
              <w:rPr>
                <w:rStyle w:val="Hyperlink"/>
                <w:noProof/>
                <w:spacing w:val="-6"/>
              </w:rPr>
              <w:t xml:space="preserve"> </w:t>
            </w:r>
            <w:r w:rsidR="00FB15F1" w:rsidRPr="000E0D88">
              <w:rPr>
                <w:rStyle w:val="Hyperlink"/>
                <w:noProof/>
              </w:rPr>
              <w:t>Analisis</w:t>
            </w:r>
            <w:r w:rsidR="00FB15F1" w:rsidRPr="000E0D88">
              <w:rPr>
                <w:rStyle w:val="Hyperlink"/>
                <w:noProof/>
                <w:spacing w:val="-5"/>
              </w:rPr>
              <w:t xml:space="preserve"> </w:t>
            </w:r>
            <w:r w:rsidR="00FB15F1" w:rsidRPr="000E0D88">
              <w:rPr>
                <w:rStyle w:val="Hyperlink"/>
                <w:noProof/>
                <w:spacing w:val="-2"/>
              </w:rPr>
              <w:t>Deskriptif</w:t>
            </w:r>
            <w:r w:rsidR="00FB15F1" w:rsidRPr="000E0D88">
              <w:rPr>
                <w:noProof/>
                <w:webHidden/>
              </w:rPr>
              <w:tab/>
            </w:r>
            <w:r w:rsidR="006B184C">
              <w:rPr>
                <w:noProof/>
                <w:webHidden/>
                <w:lang w:val="id-ID"/>
              </w:rPr>
              <w:t>92</w:t>
            </w:r>
          </w:hyperlink>
        </w:p>
        <w:p w14:paraId="05523B08" w14:textId="53CD6AD2" w:rsidR="00FB15F1" w:rsidRPr="000E0D88" w:rsidRDefault="00DA1009" w:rsidP="00D17246">
          <w:pPr>
            <w:pStyle w:val="TOC4"/>
            <w:tabs>
              <w:tab w:val="left" w:pos="2389"/>
              <w:tab w:val="right" w:leader="dot" w:pos="7931"/>
            </w:tabs>
            <w:rPr>
              <w:rFonts w:asciiTheme="minorHAnsi" w:eastAsiaTheme="minorEastAsia" w:hAnsiTheme="minorHAnsi" w:cstheme="minorBidi"/>
              <w:noProof/>
              <w:lang w:val="en-ID" w:eastAsia="en-ID"/>
            </w:rPr>
          </w:pPr>
          <w:hyperlink w:anchor="_Toc200635047" w:history="1">
            <w:r w:rsidR="00FB15F1" w:rsidRPr="000E0D88">
              <w:rPr>
                <w:rStyle w:val="Hyperlink"/>
                <w:noProof/>
              </w:rPr>
              <w:t>3.6.2</w:t>
            </w:r>
            <w:r w:rsidR="00FB15F1" w:rsidRPr="000E0D88">
              <w:rPr>
                <w:rFonts w:asciiTheme="minorHAnsi" w:eastAsiaTheme="minorEastAsia" w:hAnsiTheme="minorHAnsi" w:cstheme="minorBidi"/>
                <w:noProof/>
                <w:lang w:val="en-ID" w:eastAsia="en-ID"/>
              </w:rPr>
              <w:tab/>
            </w:r>
            <w:r w:rsidR="00FB15F1" w:rsidRPr="000E0D88">
              <w:rPr>
                <w:rStyle w:val="Hyperlink"/>
                <w:noProof/>
              </w:rPr>
              <w:t>Pengujian</w:t>
            </w:r>
            <w:r w:rsidR="00FB15F1" w:rsidRPr="000E0D88">
              <w:rPr>
                <w:rStyle w:val="Hyperlink"/>
                <w:noProof/>
                <w:spacing w:val="-3"/>
              </w:rPr>
              <w:t xml:space="preserve"> </w:t>
            </w:r>
            <w:r w:rsidR="00FB15F1" w:rsidRPr="000E0D88">
              <w:rPr>
                <w:rStyle w:val="Hyperlink"/>
                <w:noProof/>
                <w:spacing w:val="-2"/>
              </w:rPr>
              <w:t>Hipotesis</w:t>
            </w:r>
            <w:r w:rsidR="00FB15F1" w:rsidRPr="000E0D88">
              <w:rPr>
                <w:noProof/>
                <w:webHidden/>
              </w:rPr>
              <w:tab/>
            </w:r>
            <w:r w:rsidR="006B184C">
              <w:rPr>
                <w:noProof/>
                <w:webHidden/>
                <w:lang w:val="id-ID"/>
              </w:rPr>
              <w:t>100</w:t>
            </w:r>
          </w:hyperlink>
        </w:p>
        <w:p w14:paraId="769918C2" w14:textId="161B181A" w:rsidR="00FB15F1" w:rsidRPr="000E0D88" w:rsidRDefault="00DA1009" w:rsidP="00D17246">
          <w:pPr>
            <w:pStyle w:val="TOC1"/>
            <w:tabs>
              <w:tab w:val="right" w:leader="dot" w:pos="7931"/>
            </w:tabs>
            <w:rPr>
              <w:rFonts w:asciiTheme="minorHAnsi" w:eastAsiaTheme="minorEastAsia" w:hAnsiTheme="minorHAnsi" w:cstheme="minorBidi"/>
              <w:b w:val="0"/>
              <w:bCs w:val="0"/>
              <w:noProof/>
              <w:lang w:val="en-ID" w:eastAsia="en-ID"/>
            </w:rPr>
          </w:pPr>
          <w:hyperlink w:anchor="_Toc200635052" w:history="1">
            <w:r w:rsidR="00FB15F1" w:rsidRPr="000E0D88">
              <w:rPr>
                <w:rStyle w:val="Hyperlink"/>
                <w:b w:val="0"/>
                <w:bCs w:val="0"/>
                <w:noProof/>
              </w:rPr>
              <w:t>BAB</w:t>
            </w:r>
            <w:r w:rsidR="00FB15F1" w:rsidRPr="000E0D88">
              <w:rPr>
                <w:rStyle w:val="Hyperlink"/>
                <w:b w:val="0"/>
                <w:bCs w:val="0"/>
                <w:noProof/>
                <w:spacing w:val="-1"/>
              </w:rPr>
              <w:t xml:space="preserve"> </w:t>
            </w:r>
            <w:r w:rsidR="00FB15F1" w:rsidRPr="000E0D88">
              <w:rPr>
                <w:rStyle w:val="Hyperlink"/>
                <w:b w:val="0"/>
                <w:bCs w:val="0"/>
                <w:noProof/>
                <w:spacing w:val="-5"/>
              </w:rPr>
              <w:t>IV</w:t>
            </w:r>
            <w:r w:rsidR="00CE601D" w:rsidRPr="000E0D88">
              <w:rPr>
                <w:rStyle w:val="Hyperlink"/>
                <w:b w:val="0"/>
                <w:bCs w:val="0"/>
                <w:noProof/>
                <w:spacing w:val="-5"/>
                <w:lang w:val="en-GB"/>
              </w:rPr>
              <w:t xml:space="preserve"> HASIL PENELITIAN DAN PEMBAHASAN</w:t>
            </w:r>
            <w:r w:rsidR="00FB15F1" w:rsidRPr="000E0D88">
              <w:rPr>
                <w:b w:val="0"/>
                <w:bCs w:val="0"/>
                <w:noProof/>
                <w:webHidden/>
              </w:rPr>
              <w:tab/>
            </w:r>
            <w:r w:rsidR="006B184C">
              <w:rPr>
                <w:b w:val="0"/>
                <w:bCs w:val="0"/>
                <w:noProof/>
                <w:webHidden/>
                <w:lang w:val="id-ID"/>
              </w:rPr>
              <w:t>104</w:t>
            </w:r>
          </w:hyperlink>
        </w:p>
        <w:p w14:paraId="6A57BD1D" w14:textId="2D7E2CF7" w:rsidR="00FB15F1" w:rsidRPr="000E0D88" w:rsidRDefault="00DA1009" w:rsidP="00D17246">
          <w:pPr>
            <w:pStyle w:val="TOC4"/>
            <w:tabs>
              <w:tab w:val="right" w:leader="dot" w:pos="7931"/>
            </w:tabs>
            <w:ind w:left="1134" w:hanging="425"/>
            <w:rPr>
              <w:rFonts w:asciiTheme="minorHAnsi" w:eastAsiaTheme="minorEastAsia" w:hAnsiTheme="minorHAnsi" w:cstheme="minorBidi"/>
              <w:noProof/>
              <w:lang w:val="en-ID" w:eastAsia="en-ID"/>
            </w:rPr>
          </w:pPr>
          <w:hyperlink w:anchor="_Toc200635054" w:history="1">
            <w:r w:rsidR="00FB15F1" w:rsidRPr="000E0D88">
              <w:rPr>
                <w:rStyle w:val="Hyperlink"/>
                <w:noProof/>
              </w:rPr>
              <w:t>4.1</w:t>
            </w:r>
            <w:r w:rsidR="00FB15F1" w:rsidRPr="000E0D88">
              <w:rPr>
                <w:rFonts w:asciiTheme="minorHAnsi" w:eastAsiaTheme="minorEastAsia" w:hAnsiTheme="minorHAnsi" w:cstheme="minorBidi"/>
                <w:noProof/>
                <w:lang w:val="en-ID" w:eastAsia="en-ID"/>
              </w:rPr>
              <w:tab/>
            </w:r>
            <w:r w:rsidR="00FB15F1" w:rsidRPr="000E0D88">
              <w:rPr>
                <w:rStyle w:val="Hyperlink"/>
                <w:noProof/>
              </w:rPr>
              <w:t>Hasil</w:t>
            </w:r>
            <w:r w:rsidR="00FB15F1" w:rsidRPr="000E0D88">
              <w:rPr>
                <w:rStyle w:val="Hyperlink"/>
                <w:noProof/>
                <w:spacing w:val="-2"/>
              </w:rPr>
              <w:t xml:space="preserve"> Penelitian</w:t>
            </w:r>
            <w:r w:rsidR="00FB15F1" w:rsidRPr="000E0D88">
              <w:rPr>
                <w:noProof/>
                <w:webHidden/>
              </w:rPr>
              <w:tab/>
            </w:r>
            <w:r w:rsidR="006B184C">
              <w:rPr>
                <w:noProof/>
                <w:webHidden/>
                <w:lang w:val="id-ID"/>
              </w:rPr>
              <w:t>104</w:t>
            </w:r>
          </w:hyperlink>
        </w:p>
        <w:p w14:paraId="6299DD18" w14:textId="5DCCD5FE" w:rsidR="00FB15F1" w:rsidRPr="000E0D88" w:rsidRDefault="00DA1009" w:rsidP="00D17246">
          <w:pPr>
            <w:pStyle w:val="TOC4"/>
            <w:tabs>
              <w:tab w:val="left" w:pos="2389"/>
              <w:tab w:val="right" w:leader="dot" w:pos="7931"/>
            </w:tabs>
            <w:rPr>
              <w:rFonts w:asciiTheme="minorHAnsi" w:eastAsiaTheme="minorEastAsia" w:hAnsiTheme="minorHAnsi" w:cstheme="minorBidi"/>
              <w:noProof/>
              <w:lang w:val="en-ID" w:eastAsia="en-ID"/>
            </w:rPr>
          </w:pPr>
          <w:hyperlink w:anchor="_Toc200635055" w:history="1">
            <w:r w:rsidR="00FB15F1" w:rsidRPr="000E0D88">
              <w:rPr>
                <w:rStyle w:val="Hyperlink"/>
                <w:noProof/>
              </w:rPr>
              <w:t>4.1.1</w:t>
            </w:r>
            <w:r w:rsidR="00FB15F1" w:rsidRPr="000E0D88">
              <w:rPr>
                <w:rFonts w:asciiTheme="minorHAnsi" w:eastAsiaTheme="minorEastAsia" w:hAnsiTheme="minorHAnsi" w:cstheme="minorBidi"/>
                <w:noProof/>
                <w:lang w:val="en-ID" w:eastAsia="en-ID"/>
              </w:rPr>
              <w:tab/>
            </w:r>
            <w:r w:rsidR="00FB15F1" w:rsidRPr="000E0D88">
              <w:rPr>
                <w:rStyle w:val="Hyperlink"/>
                <w:noProof/>
              </w:rPr>
              <w:t>Gambaran</w:t>
            </w:r>
            <w:r w:rsidR="00FB15F1" w:rsidRPr="000E0D88">
              <w:rPr>
                <w:rStyle w:val="Hyperlink"/>
                <w:noProof/>
                <w:spacing w:val="-4"/>
              </w:rPr>
              <w:t xml:space="preserve"> </w:t>
            </w:r>
            <w:r w:rsidR="00FB15F1" w:rsidRPr="000E0D88">
              <w:rPr>
                <w:rStyle w:val="Hyperlink"/>
                <w:noProof/>
              </w:rPr>
              <w:t>Umum</w:t>
            </w:r>
            <w:r w:rsidR="00FB15F1" w:rsidRPr="000E0D88">
              <w:rPr>
                <w:rStyle w:val="Hyperlink"/>
                <w:noProof/>
                <w:spacing w:val="-4"/>
              </w:rPr>
              <w:t xml:space="preserve"> </w:t>
            </w:r>
            <w:r w:rsidR="00FB15F1" w:rsidRPr="000E0D88">
              <w:rPr>
                <w:rStyle w:val="Hyperlink"/>
                <w:noProof/>
                <w:spacing w:val="-2"/>
              </w:rPr>
              <w:t>Perusahaan</w:t>
            </w:r>
            <w:r w:rsidR="00FB15F1" w:rsidRPr="000E0D88">
              <w:rPr>
                <w:noProof/>
                <w:webHidden/>
              </w:rPr>
              <w:tab/>
            </w:r>
            <w:r w:rsidR="006B184C">
              <w:rPr>
                <w:noProof/>
                <w:webHidden/>
                <w:lang w:val="id-ID"/>
              </w:rPr>
              <w:t>104</w:t>
            </w:r>
          </w:hyperlink>
        </w:p>
        <w:p w14:paraId="43C3BCE8" w14:textId="40103462" w:rsidR="00FB15F1" w:rsidRPr="000E0D88" w:rsidRDefault="00DA1009" w:rsidP="00D17246">
          <w:pPr>
            <w:pStyle w:val="TOC4"/>
            <w:tabs>
              <w:tab w:val="left" w:pos="2389"/>
              <w:tab w:val="right" w:leader="dot" w:pos="7931"/>
            </w:tabs>
            <w:rPr>
              <w:rFonts w:asciiTheme="minorHAnsi" w:eastAsiaTheme="minorEastAsia" w:hAnsiTheme="minorHAnsi" w:cstheme="minorBidi"/>
              <w:noProof/>
              <w:lang w:val="en-ID" w:eastAsia="en-ID"/>
            </w:rPr>
          </w:pPr>
          <w:hyperlink w:anchor="_Toc200635061" w:history="1">
            <w:r w:rsidR="00FB15F1" w:rsidRPr="000E0D88">
              <w:rPr>
                <w:rStyle w:val="Hyperlink"/>
                <w:noProof/>
              </w:rPr>
              <w:t>4.1.2</w:t>
            </w:r>
            <w:r w:rsidR="00FB15F1" w:rsidRPr="000E0D88">
              <w:rPr>
                <w:rFonts w:asciiTheme="minorHAnsi" w:eastAsiaTheme="minorEastAsia" w:hAnsiTheme="minorHAnsi" w:cstheme="minorBidi"/>
                <w:noProof/>
                <w:lang w:val="en-ID" w:eastAsia="en-ID"/>
              </w:rPr>
              <w:tab/>
            </w:r>
            <w:r w:rsidR="00FB15F1" w:rsidRPr="000E0D88">
              <w:rPr>
                <w:rStyle w:val="Hyperlink"/>
                <w:noProof/>
              </w:rPr>
              <w:t>Karakteristik</w:t>
            </w:r>
            <w:r w:rsidR="00FB15F1" w:rsidRPr="000E0D88">
              <w:rPr>
                <w:rStyle w:val="Hyperlink"/>
                <w:noProof/>
                <w:spacing w:val="-8"/>
              </w:rPr>
              <w:t xml:space="preserve"> </w:t>
            </w:r>
            <w:r w:rsidR="00FB15F1" w:rsidRPr="000E0D88">
              <w:rPr>
                <w:rStyle w:val="Hyperlink"/>
                <w:noProof/>
                <w:spacing w:val="-2"/>
              </w:rPr>
              <w:t>Responden</w:t>
            </w:r>
            <w:r w:rsidR="00FB15F1" w:rsidRPr="000E0D88">
              <w:rPr>
                <w:noProof/>
                <w:webHidden/>
              </w:rPr>
              <w:tab/>
            </w:r>
            <w:r w:rsidR="006B184C">
              <w:rPr>
                <w:noProof/>
                <w:webHidden/>
                <w:lang w:val="id-ID"/>
              </w:rPr>
              <w:t>108</w:t>
            </w:r>
          </w:hyperlink>
        </w:p>
        <w:p w14:paraId="4732EC4B" w14:textId="60577FF3" w:rsidR="00FB15F1" w:rsidRPr="000E0D88" w:rsidRDefault="00DA1009" w:rsidP="00D17246">
          <w:pPr>
            <w:pStyle w:val="TOC4"/>
            <w:tabs>
              <w:tab w:val="left" w:pos="2268"/>
              <w:tab w:val="right" w:leader="dot" w:pos="7931"/>
            </w:tabs>
            <w:ind w:hanging="250"/>
            <w:rPr>
              <w:rFonts w:asciiTheme="minorHAnsi" w:eastAsiaTheme="minorEastAsia" w:hAnsiTheme="minorHAnsi" w:cstheme="minorBidi"/>
              <w:noProof/>
              <w:lang w:val="en-ID" w:eastAsia="en-ID"/>
            </w:rPr>
          </w:pPr>
          <w:hyperlink w:anchor="_Toc200635062" w:history="1">
            <w:r w:rsidR="00FB15F1" w:rsidRPr="000E0D88">
              <w:rPr>
                <w:rStyle w:val="Hyperlink"/>
                <w:noProof/>
              </w:rPr>
              <w:t>4.1.2.1</w:t>
            </w:r>
            <w:r w:rsidR="00FB15F1" w:rsidRPr="000E0D88">
              <w:rPr>
                <w:rFonts w:asciiTheme="minorHAnsi" w:eastAsiaTheme="minorEastAsia" w:hAnsiTheme="minorHAnsi" w:cstheme="minorBidi"/>
                <w:noProof/>
                <w:lang w:val="en-ID" w:eastAsia="en-ID"/>
              </w:rPr>
              <w:tab/>
            </w:r>
            <w:r w:rsidR="00FB15F1" w:rsidRPr="000E0D88">
              <w:rPr>
                <w:rStyle w:val="Hyperlink"/>
                <w:noProof/>
              </w:rPr>
              <w:t>Karakteristik</w:t>
            </w:r>
            <w:r w:rsidR="00FB15F1" w:rsidRPr="000E0D88">
              <w:rPr>
                <w:rStyle w:val="Hyperlink"/>
                <w:noProof/>
                <w:spacing w:val="-11"/>
              </w:rPr>
              <w:t xml:space="preserve"> </w:t>
            </w:r>
            <w:r w:rsidR="00FB15F1" w:rsidRPr="000E0D88">
              <w:rPr>
                <w:rStyle w:val="Hyperlink"/>
                <w:noProof/>
              </w:rPr>
              <w:t>Responden</w:t>
            </w:r>
            <w:r w:rsidR="00FB15F1" w:rsidRPr="000E0D88">
              <w:rPr>
                <w:rStyle w:val="Hyperlink"/>
                <w:noProof/>
                <w:spacing w:val="-2"/>
              </w:rPr>
              <w:t xml:space="preserve"> </w:t>
            </w:r>
            <w:r w:rsidR="00FB15F1" w:rsidRPr="000E0D88">
              <w:rPr>
                <w:rStyle w:val="Hyperlink"/>
                <w:noProof/>
              </w:rPr>
              <w:t>Berdasarkan</w:t>
            </w:r>
            <w:r w:rsidR="00FB15F1" w:rsidRPr="000E0D88">
              <w:rPr>
                <w:rStyle w:val="Hyperlink"/>
                <w:noProof/>
                <w:spacing w:val="2"/>
              </w:rPr>
              <w:t xml:space="preserve"> </w:t>
            </w:r>
            <w:r w:rsidR="00FB15F1" w:rsidRPr="000E0D88">
              <w:rPr>
                <w:rStyle w:val="Hyperlink"/>
                <w:noProof/>
                <w:spacing w:val="-4"/>
              </w:rPr>
              <w:t>Usia</w:t>
            </w:r>
            <w:r w:rsidR="00FB15F1" w:rsidRPr="000E0D88">
              <w:rPr>
                <w:noProof/>
                <w:webHidden/>
              </w:rPr>
              <w:tab/>
            </w:r>
            <w:r w:rsidR="006B184C">
              <w:rPr>
                <w:noProof/>
                <w:webHidden/>
                <w:lang w:val="id-ID"/>
              </w:rPr>
              <w:t>108</w:t>
            </w:r>
          </w:hyperlink>
        </w:p>
        <w:p w14:paraId="079FD530" w14:textId="49C4C924" w:rsidR="00FB15F1" w:rsidRPr="000E0D88" w:rsidRDefault="00DA1009" w:rsidP="00D17246">
          <w:pPr>
            <w:pStyle w:val="TOC4"/>
            <w:tabs>
              <w:tab w:val="left" w:pos="2127"/>
              <w:tab w:val="right" w:leader="dot" w:pos="7931"/>
            </w:tabs>
            <w:ind w:hanging="250"/>
            <w:rPr>
              <w:rFonts w:asciiTheme="minorHAnsi" w:eastAsiaTheme="minorEastAsia" w:hAnsiTheme="minorHAnsi" w:cstheme="minorBidi"/>
              <w:noProof/>
              <w:lang w:val="en-ID" w:eastAsia="en-ID"/>
            </w:rPr>
          </w:pPr>
          <w:hyperlink w:anchor="_Toc200635063" w:history="1">
            <w:r w:rsidR="00FB15F1" w:rsidRPr="000E0D88">
              <w:rPr>
                <w:rStyle w:val="Hyperlink"/>
                <w:noProof/>
              </w:rPr>
              <w:t>4.1.2.2</w:t>
            </w:r>
            <w:r w:rsidR="00FB15F1" w:rsidRPr="000E0D88">
              <w:rPr>
                <w:rFonts w:asciiTheme="minorHAnsi" w:eastAsiaTheme="minorEastAsia" w:hAnsiTheme="minorHAnsi" w:cstheme="minorBidi"/>
                <w:noProof/>
                <w:lang w:val="en-ID" w:eastAsia="en-ID"/>
              </w:rPr>
              <w:tab/>
            </w:r>
            <w:r w:rsidR="00FB15F1" w:rsidRPr="000E0D88">
              <w:rPr>
                <w:rStyle w:val="Hyperlink"/>
                <w:noProof/>
              </w:rPr>
              <w:t>Karakteristik</w:t>
            </w:r>
            <w:r w:rsidR="00FB15F1" w:rsidRPr="000E0D88">
              <w:rPr>
                <w:rStyle w:val="Hyperlink"/>
                <w:noProof/>
                <w:spacing w:val="-11"/>
              </w:rPr>
              <w:t xml:space="preserve"> </w:t>
            </w:r>
            <w:r w:rsidR="00FB15F1" w:rsidRPr="000E0D88">
              <w:rPr>
                <w:rStyle w:val="Hyperlink"/>
                <w:noProof/>
              </w:rPr>
              <w:t>Responden</w:t>
            </w:r>
            <w:r w:rsidR="00FB15F1" w:rsidRPr="000E0D88">
              <w:rPr>
                <w:rStyle w:val="Hyperlink"/>
                <w:noProof/>
                <w:spacing w:val="-3"/>
              </w:rPr>
              <w:t xml:space="preserve"> </w:t>
            </w:r>
            <w:r w:rsidR="00FB15F1" w:rsidRPr="000E0D88">
              <w:rPr>
                <w:rStyle w:val="Hyperlink"/>
                <w:noProof/>
              </w:rPr>
              <w:t>Berdasarkan</w:t>
            </w:r>
            <w:r w:rsidR="00FB15F1" w:rsidRPr="000E0D88">
              <w:rPr>
                <w:rStyle w:val="Hyperlink"/>
                <w:noProof/>
                <w:spacing w:val="-3"/>
              </w:rPr>
              <w:t xml:space="preserve"> </w:t>
            </w:r>
            <w:r w:rsidR="00FB15F1" w:rsidRPr="000E0D88">
              <w:rPr>
                <w:rStyle w:val="Hyperlink"/>
                <w:noProof/>
              </w:rPr>
              <w:t>Jenis</w:t>
            </w:r>
            <w:r w:rsidR="00FB15F1" w:rsidRPr="000E0D88">
              <w:rPr>
                <w:rStyle w:val="Hyperlink"/>
                <w:noProof/>
                <w:spacing w:val="-2"/>
              </w:rPr>
              <w:t xml:space="preserve"> Kelamin</w:t>
            </w:r>
            <w:r w:rsidR="00FB15F1" w:rsidRPr="000E0D88">
              <w:rPr>
                <w:noProof/>
                <w:webHidden/>
              </w:rPr>
              <w:tab/>
            </w:r>
            <w:r w:rsidR="006B184C">
              <w:rPr>
                <w:noProof/>
                <w:webHidden/>
                <w:lang w:val="id-ID"/>
              </w:rPr>
              <w:t>109</w:t>
            </w:r>
          </w:hyperlink>
        </w:p>
        <w:p w14:paraId="19C2410C" w14:textId="3F055B06" w:rsidR="00FB15F1" w:rsidRPr="000E0D88" w:rsidRDefault="00DA1009" w:rsidP="00D17246">
          <w:pPr>
            <w:pStyle w:val="TOC4"/>
            <w:tabs>
              <w:tab w:val="left" w:pos="2127"/>
              <w:tab w:val="right" w:leader="dot" w:pos="7931"/>
            </w:tabs>
            <w:ind w:hanging="250"/>
            <w:rPr>
              <w:rFonts w:asciiTheme="minorHAnsi" w:eastAsiaTheme="minorEastAsia" w:hAnsiTheme="minorHAnsi" w:cstheme="minorBidi"/>
              <w:noProof/>
              <w:lang w:val="en-ID" w:eastAsia="en-ID"/>
            </w:rPr>
          </w:pPr>
          <w:hyperlink w:anchor="_Toc200635064" w:history="1">
            <w:r w:rsidR="00FB15F1" w:rsidRPr="000E0D88">
              <w:rPr>
                <w:rStyle w:val="Hyperlink"/>
                <w:noProof/>
              </w:rPr>
              <w:t>4.1.2.3</w:t>
            </w:r>
            <w:r w:rsidR="00FB15F1" w:rsidRPr="000E0D88">
              <w:rPr>
                <w:rFonts w:asciiTheme="minorHAnsi" w:eastAsiaTheme="minorEastAsia" w:hAnsiTheme="minorHAnsi" w:cstheme="minorBidi"/>
                <w:noProof/>
                <w:lang w:val="en-ID" w:eastAsia="en-ID"/>
              </w:rPr>
              <w:tab/>
            </w:r>
            <w:r w:rsidR="00FB15F1" w:rsidRPr="000E0D88">
              <w:rPr>
                <w:rStyle w:val="Hyperlink"/>
                <w:noProof/>
              </w:rPr>
              <w:t>Karakteristik</w:t>
            </w:r>
            <w:r w:rsidR="00FB15F1" w:rsidRPr="000E0D88">
              <w:rPr>
                <w:rStyle w:val="Hyperlink"/>
                <w:noProof/>
                <w:spacing w:val="-11"/>
              </w:rPr>
              <w:t xml:space="preserve"> </w:t>
            </w:r>
            <w:r w:rsidR="00FB15F1" w:rsidRPr="000E0D88">
              <w:rPr>
                <w:rStyle w:val="Hyperlink"/>
                <w:noProof/>
              </w:rPr>
              <w:t>Responden</w:t>
            </w:r>
            <w:r w:rsidR="00FB15F1" w:rsidRPr="000E0D88">
              <w:rPr>
                <w:rStyle w:val="Hyperlink"/>
                <w:noProof/>
                <w:spacing w:val="-3"/>
              </w:rPr>
              <w:t xml:space="preserve"> </w:t>
            </w:r>
            <w:r w:rsidR="00FB15F1" w:rsidRPr="000E0D88">
              <w:rPr>
                <w:rStyle w:val="Hyperlink"/>
                <w:noProof/>
              </w:rPr>
              <w:t>Berdasarkan</w:t>
            </w:r>
            <w:r w:rsidR="00FB15F1" w:rsidRPr="000E0D88">
              <w:rPr>
                <w:rStyle w:val="Hyperlink"/>
                <w:noProof/>
                <w:spacing w:val="-2"/>
              </w:rPr>
              <w:t xml:space="preserve"> Pekerjaan</w:t>
            </w:r>
            <w:r w:rsidR="00FB15F1" w:rsidRPr="000E0D88">
              <w:rPr>
                <w:noProof/>
                <w:webHidden/>
              </w:rPr>
              <w:tab/>
            </w:r>
            <w:r w:rsidR="006B184C">
              <w:rPr>
                <w:noProof/>
                <w:webHidden/>
                <w:lang w:val="id-ID"/>
              </w:rPr>
              <w:t>110</w:t>
            </w:r>
          </w:hyperlink>
        </w:p>
        <w:p w14:paraId="4C461C16" w14:textId="0407BD4D" w:rsidR="00FB15F1" w:rsidRPr="000E0D88" w:rsidRDefault="00DA1009" w:rsidP="00D17246">
          <w:pPr>
            <w:pStyle w:val="TOC4"/>
            <w:tabs>
              <w:tab w:val="left" w:pos="2127"/>
              <w:tab w:val="right" w:leader="dot" w:pos="7931"/>
            </w:tabs>
            <w:ind w:hanging="250"/>
            <w:rPr>
              <w:rFonts w:asciiTheme="minorHAnsi" w:eastAsiaTheme="minorEastAsia" w:hAnsiTheme="minorHAnsi" w:cstheme="minorBidi"/>
              <w:noProof/>
              <w:lang w:val="en-ID" w:eastAsia="en-ID"/>
            </w:rPr>
          </w:pPr>
          <w:hyperlink w:anchor="_Toc200635065" w:history="1">
            <w:r w:rsidR="00FB15F1" w:rsidRPr="000E0D88">
              <w:rPr>
                <w:rStyle w:val="Hyperlink"/>
                <w:noProof/>
              </w:rPr>
              <w:t>4.1.2.4</w:t>
            </w:r>
            <w:r w:rsidR="00FB15F1" w:rsidRPr="000E0D88">
              <w:rPr>
                <w:rFonts w:asciiTheme="minorHAnsi" w:eastAsiaTheme="minorEastAsia" w:hAnsiTheme="minorHAnsi" w:cstheme="minorBidi"/>
                <w:noProof/>
                <w:lang w:val="en-ID" w:eastAsia="en-ID"/>
              </w:rPr>
              <w:tab/>
            </w:r>
            <w:r w:rsidR="00FB15F1" w:rsidRPr="000E0D88">
              <w:rPr>
                <w:rStyle w:val="Hyperlink"/>
                <w:noProof/>
              </w:rPr>
              <w:t>Karakteristik</w:t>
            </w:r>
            <w:r w:rsidR="00FB15F1" w:rsidRPr="000E0D88">
              <w:rPr>
                <w:rStyle w:val="Hyperlink"/>
                <w:noProof/>
                <w:spacing w:val="-11"/>
              </w:rPr>
              <w:t xml:space="preserve"> </w:t>
            </w:r>
            <w:r w:rsidR="00FB15F1" w:rsidRPr="000E0D88">
              <w:rPr>
                <w:rStyle w:val="Hyperlink"/>
                <w:noProof/>
              </w:rPr>
              <w:t>Responden</w:t>
            </w:r>
            <w:r w:rsidR="00FB15F1" w:rsidRPr="000E0D88">
              <w:rPr>
                <w:rStyle w:val="Hyperlink"/>
                <w:noProof/>
                <w:spacing w:val="-3"/>
              </w:rPr>
              <w:t xml:space="preserve"> </w:t>
            </w:r>
            <w:r w:rsidR="00FB15F1" w:rsidRPr="000E0D88">
              <w:rPr>
                <w:rStyle w:val="Hyperlink"/>
                <w:noProof/>
              </w:rPr>
              <w:t>Berdasarkan</w:t>
            </w:r>
            <w:r w:rsidR="00FB15F1" w:rsidRPr="000E0D88">
              <w:rPr>
                <w:rStyle w:val="Hyperlink"/>
                <w:noProof/>
                <w:spacing w:val="-2"/>
              </w:rPr>
              <w:t xml:space="preserve"> Pendidikan</w:t>
            </w:r>
            <w:r w:rsidR="00FB15F1" w:rsidRPr="000E0D88">
              <w:rPr>
                <w:noProof/>
                <w:webHidden/>
              </w:rPr>
              <w:tab/>
            </w:r>
            <w:r w:rsidR="006B184C">
              <w:rPr>
                <w:noProof/>
                <w:webHidden/>
                <w:lang w:val="id-ID"/>
              </w:rPr>
              <w:t>111</w:t>
            </w:r>
          </w:hyperlink>
        </w:p>
        <w:p w14:paraId="38B050B5" w14:textId="0661565C" w:rsidR="00FB15F1" w:rsidRPr="000E0D88" w:rsidRDefault="00DA1009" w:rsidP="00D17246">
          <w:pPr>
            <w:pStyle w:val="TOC4"/>
            <w:tabs>
              <w:tab w:val="left" w:pos="2389"/>
              <w:tab w:val="right" w:leader="dot" w:pos="7931"/>
            </w:tabs>
            <w:rPr>
              <w:rFonts w:asciiTheme="minorHAnsi" w:eastAsiaTheme="minorEastAsia" w:hAnsiTheme="minorHAnsi" w:cstheme="minorBidi"/>
              <w:noProof/>
              <w:lang w:val="en-ID" w:eastAsia="en-ID"/>
            </w:rPr>
          </w:pPr>
          <w:hyperlink w:anchor="_Toc200635066" w:history="1">
            <w:r w:rsidR="00FB15F1" w:rsidRPr="000E0D88">
              <w:rPr>
                <w:rStyle w:val="Hyperlink"/>
                <w:noProof/>
              </w:rPr>
              <w:t>4.1.3</w:t>
            </w:r>
            <w:r w:rsidR="00FB15F1" w:rsidRPr="000E0D88">
              <w:rPr>
                <w:rFonts w:asciiTheme="minorHAnsi" w:eastAsiaTheme="minorEastAsia" w:hAnsiTheme="minorHAnsi" w:cstheme="minorBidi"/>
                <w:noProof/>
                <w:lang w:val="en-ID" w:eastAsia="en-ID"/>
              </w:rPr>
              <w:tab/>
            </w:r>
            <w:r w:rsidR="00FB15F1" w:rsidRPr="000E0D88">
              <w:rPr>
                <w:rStyle w:val="Hyperlink"/>
                <w:noProof/>
              </w:rPr>
              <w:t>Hasil</w:t>
            </w:r>
            <w:r w:rsidR="00FB15F1" w:rsidRPr="000E0D88">
              <w:rPr>
                <w:rStyle w:val="Hyperlink"/>
                <w:noProof/>
                <w:spacing w:val="-5"/>
              </w:rPr>
              <w:t xml:space="preserve"> </w:t>
            </w:r>
            <w:r w:rsidR="00FB15F1" w:rsidRPr="000E0D88">
              <w:rPr>
                <w:rStyle w:val="Hyperlink"/>
                <w:noProof/>
              </w:rPr>
              <w:t>Analisis</w:t>
            </w:r>
            <w:r w:rsidR="00FB15F1" w:rsidRPr="000E0D88">
              <w:rPr>
                <w:rStyle w:val="Hyperlink"/>
                <w:noProof/>
                <w:spacing w:val="-5"/>
              </w:rPr>
              <w:t xml:space="preserve"> </w:t>
            </w:r>
            <w:r w:rsidR="00FB15F1" w:rsidRPr="000E0D88">
              <w:rPr>
                <w:rStyle w:val="Hyperlink"/>
                <w:noProof/>
                <w:spacing w:val="-2"/>
              </w:rPr>
              <w:t>Deskriptif</w:t>
            </w:r>
            <w:r w:rsidR="00FB15F1" w:rsidRPr="000E0D88">
              <w:rPr>
                <w:noProof/>
                <w:webHidden/>
              </w:rPr>
              <w:tab/>
            </w:r>
            <w:r w:rsidR="006B184C">
              <w:rPr>
                <w:noProof/>
                <w:webHidden/>
                <w:lang w:val="id-ID"/>
              </w:rPr>
              <w:t>112</w:t>
            </w:r>
          </w:hyperlink>
        </w:p>
        <w:p w14:paraId="5F150BFD" w14:textId="0316844A" w:rsidR="00FB15F1" w:rsidRPr="000E0D88" w:rsidRDefault="00DA1009" w:rsidP="00D17246">
          <w:pPr>
            <w:pStyle w:val="TOC4"/>
            <w:tabs>
              <w:tab w:val="left" w:pos="2389"/>
              <w:tab w:val="right" w:leader="dot" w:pos="7931"/>
            </w:tabs>
            <w:ind w:left="2268" w:hanging="850"/>
            <w:rPr>
              <w:rFonts w:asciiTheme="minorHAnsi" w:eastAsiaTheme="minorEastAsia" w:hAnsiTheme="minorHAnsi" w:cstheme="minorBidi"/>
              <w:noProof/>
              <w:lang w:val="en-ID" w:eastAsia="en-ID"/>
            </w:rPr>
          </w:pPr>
          <w:hyperlink w:anchor="_Toc200635067" w:history="1">
            <w:r w:rsidR="00FB15F1" w:rsidRPr="000E0D88">
              <w:rPr>
                <w:rStyle w:val="Hyperlink"/>
                <w:noProof/>
              </w:rPr>
              <w:t>4.1.4.1</w:t>
            </w:r>
            <w:r w:rsidR="00FB15F1" w:rsidRPr="000E0D88">
              <w:rPr>
                <w:rFonts w:asciiTheme="minorHAnsi" w:eastAsiaTheme="minorEastAsia" w:hAnsiTheme="minorHAnsi" w:cstheme="minorBidi"/>
                <w:noProof/>
                <w:lang w:val="en-ID" w:eastAsia="en-ID"/>
              </w:rPr>
              <w:tab/>
            </w:r>
            <w:r w:rsidR="00FB15F1" w:rsidRPr="000E0D88">
              <w:rPr>
                <w:rStyle w:val="Hyperlink"/>
                <w:noProof/>
              </w:rPr>
              <w:t>Kualitas Prod</w:t>
            </w:r>
            <w:r w:rsidR="00FB15F1" w:rsidRPr="000E0D88">
              <w:rPr>
                <w:rStyle w:val="Hyperlink"/>
                <w:noProof/>
                <w:lang w:val="en-GB"/>
              </w:rPr>
              <w:t>u</w:t>
            </w:r>
            <w:r w:rsidR="00FB15F1" w:rsidRPr="000E0D88">
              <w:rPr>
                <w:rStyle w:val="Hyperlink"/>
                <w:noProof/>
              </w:rPr>
              <w:t>k dan Harga Minuman Energi</w:t>
            </w:r>
            <w:r w:rsidR="00FB15F1" w:rsidRPr="000E0D88">
              <w:rPr>
                <w:rStyle w:val="Hyperlink"/>
                <w:noProof/>
                <w:lang w:val="en-GB"/>
              </w:rPr>
              <w:t xml:space="preserve"> </w:t>
            </w:r>
            <w:r w:rsidR="00FB15F1" w:rsidRPr="000E0D88">
              <w:rPr>
                <w:rStyle w:val="Hyperlink"/>
                <w:noProof/>
              </w:rPr>
              <w:t>KRATINGDAENG</w:t>
            </w:r>
            <w:r w:rsidR="00FB15F1" w:rsidRPr="000E0D88">
              <w:rPr>
                <w:rStyle w:val="Hyperlink"/>
                <w:noProof/>
                <w:spacing w:val="40"/>
              </w:rPr>
              <w:t xml:space="preserve"> </w:t>
            </w:r>
            <w:r w:rsidR="00FB15F1" w:rsidRPr="000E0D88">
              <w:rPr>
                <w:rStyle w:val="Hyperlink"/>
                <w:noProof/>
              </w:rPr>
              <w:t xml:space="preserve">di Kota </w:t>
            </w:r>
            <w:r w:rsidR="00FB15F1" w:rsidRPr="000E0D88">
              <w:rPr>
                <w:rStyle w:val="Hyperlink"/>
                <w:noProof/>
                <w:spacing w:val="-2"/>
              </w:rPr>
              <w:t>Bandung</w:t>
            </w:r>
            <w:r w:rsidR="00FB15F1" w:rsidRPr="000E0D88">
              <w:rPr>
                <w:noProof/>
                <w:webHidden/>
              </w:rPr>
              <w:tab/>
            </w:r>
            <w:r w:rsidR="006B184C">
              <w:rPr>
                <w:noProof/>
                <w:webHidden/>
                <w:lang w:val="id-ID"/>
              </w:rPr>
              <w:t>113</w:t>
            </w:r>
          </w:hyperlink>
        </w:p>
        <w:p w14:paraId="2A957C6B" w14:textId="7BE0A8DF" w:rsidR="00FB15F1" w:rsidRPr="000E0D88" w:rsidRDefault="00DA1009" w:rsidP="00ED459F">
          <w:pPr>
            <w:pStyle w:val="TOC4"/>
            <w:ind w:left="2410" w:right="3" w:hanging="992"/>
            <w:rPr>
              <w:rFonts w:asciiTheme="minorHAnsi" w:eastAsiaTheme="minorEastAsia" w:hAnsiTheme="minorHAnsi" w:cstheme="minorBidi"/>
              <w:noProof/>
              <w:lang w:val="en-ID" w:eastAsia="en-ID"/>
            </w:rPr>
          </w:pPr>
          <w:hyperlink w:anchor="_Toc200635068" w:history="1">
            <w:r w:rsidR="00FB15F1" w:rsidRPr="000E0D88">
              <w:rPr>
                <w:rStyle w:val="Hyperlink"/>
                <w:noProof/>
              </w:rPr>
              <w:t>4.1.4.1.1</w:t>
            </w:r>
            <w:r w:rsidR="00FB15F1" w:rsidRPr="000E0D88">
              <w:rPr>
                <w:rFonts w:asciiTheme="minorHAnsi" w:eastAsiaTheme="minorEastAsia" w:hAnsiTheme="minorHAnsi" w:cstheme="minorBidi"/>
                <w:noProof/>
                <w:lang w:val="en-ID" w:eastAsia="en-ID"/>
              </w:rPr>
              <w:tab/>
            </w:r>
            <w:r w:rsidR="00FB15F1" w:rsidRPr="000E0D88">
              <w:rPr>
                <w:rStyle w:val="Hyperlink"/>
                <w:noProof/>
              </w:rPr>
              <w:t>Kualitas</w:t>
            </w:r>
            <w:r w:rsidR="00FB15F1" w:rsidRPr="000E0D88">
              <w:rPr>
                <w:rStyle w:val="Hyperlink"/>
                <w:noProof/>
                <w:spacing w:val="-6"/>
              </w:rPr>
              <w:t xml:space="preserve"> </w:t>
            </w:r>
            <w:r w:rsidR="00FB15F1" w:rsidRPr="000E0D88">
              <w:rPr>
                <w:rStyle w:val="Hyperlink"/>
                <w:noProof/>
              </w:rPr>
              <w:t>Produk</w:t>
            </w:r>
            <w:r w:rsidR="00FB15F1" w:rsidRPr="000E0D88">
              <w:rPr>
                <w:rStyle w:val="Hyperlink"/>
                <w:noProof/>
                <w:spacing w:val="-7"/>
              </w:rPr>
              <w:t xml:space="preserve"> </w:t>
            </w:r>
            <w:r w:rsidR="00FB15F1" w:rsidRPr="000E0D88">
              <w:rPr>
                <w:rStyle w:val="Hyperlink"/>
                <w:noProof/>
              </w:rPr>
              <w:t>Minuman Energi</w:t>
            </w:r>
            <w:r w:rsidR="00FB15F1" w:rsidRPr="000E0D88">
              <w:rPr>
                <w:rStyle w:val="Hyperlink"/>
                <w:noProof/>
                <w:spacing w:val="-1"/>
              </w:rPr>
              <w:t xml:space="preserve"> </w:t>
            </w:r>
            <w:r w:rsidR="00FB15F1" w:rsidRPr="000E0D88">
              <w:rPr>
                <w:rStyle w:val="Hyperlink"/>
                <w:noProof/>
              </w:rPr>
              <w:t>KRATINGDAENG</w:t>
            </w:r>
            <w:r w:rsidR="00FB15F1" w:rsidRPr="000E0D88">
              <w:rPr>
                <w:rStyle w:val="Hyperlink"/>
                <w:noProof/>
                <w:spacing w:val="57"/>
              </w:rPr>
              <w:t xml:space="preserve"> </w:t>
            </w:r>
            <w:r w:rsidR="00FB15F1" w:rsidRPr="000E0D88">
              <w:rPr>
                <w:rStyle w:val="Hyperlink"/>
                <w:noProof/>
              </w:rPr>
              <w:t>di</w:t>
            </w:r>
            <w:r w:rsidR="00CE601D" w:rsidRPr="000E0D88">
              <w:rPr>
                <w:rStyle w:val="Hyperlink"/>
                <w:noProof/>
                <w:lang w:val="en-GB"/>
              </w:rPr>
              <w:t xml:space="preserve"> </w:t>
            </w:r>
            <w:r w:rsidR="00FB15F1" w:rsidRPr="000E0D88">
              <w:rPr>
                <w:rStyle w:val="Hyperlink"/>
                <w:noProof/>
              </w:rPr>
              <w:t>Kota</w:t>
            </w:r>
            <w:r w:rsidR="00CE601D" w:rsidRPr="000E0D88">
              <w:rPr>
                <w:rStyle w:val="Hyperlink"/>
                <w:noProof/>
                <w:lang w:val="en-GB"/>
              </w:rPr>
              <w:t xml:space="preserve"> </w:t>
            </w:r>
            <w:r w:rsidR="00FB15F1" w:rsidRPr="000E0D88">
              <w:rPr>
                <w:rStyle w:val="Hyperlink"/>
                <w:noProof/>
                <w:spacing w:val="-2"/>
              </w:rPr>
              <w:t>Bandung</w:t>
            </w:r>
            <w:r w:rsidR="00CE601D" w:rsidRPr="000E0D88">
              <w:rPr>
                <w:rStyle w:val="Hyperlink"/>
                <w:noProof/>
                <w:spacing w:val="-2"/>
                <w:lang w:val="en-GB"/>
              </w:rPr>
              <w:t>….……</w:t>
            </w:r>
            <w:r w:rsidR="00ED459F">
              <w:rPr>
                <w:rStyle w:val="Hyperlink"/>
                <w:noProof/>
                <w:spacing w:val="-2"/>
                <w:lang w:val="en-GB"/>
              </w:rPr>
              <w:t>……………………..</w:t>
            </w:r>
            <w:r w:rsidR="00CE601D" w:rsidRPr="000E0D88">
              <w:rPr>
                <w:rStyle w:val="Hyperlink"/>
                <w:noProof/>
                <w:spacing w:val="-2"/>
                <w:lang w:val="en-GB"/>
              </w:rPr>
              <w:t>…</w:t>
            </w:r>
            <w:r w:rsidR="00ED459F">
              <w:rPr>
                <w:rStyle w:val="Hyperlink"/>
                <w:noProof/>
                <w:spacing w:val="-2"/>
                <w:lang w:val="en-GB"/>
              </w:rPr>
              <w:t>………</w:t>
            </w:r>
            <w:r w:rsidR="006B184C">
              <w:rPr>
                <w:noProof/>
                <w:webHidden/>
                <w:lang w:val="id-ID"/>
              </w:rPr>
              <w:t>113</w:t>
            </w:r>
          </w:hyperlink>
        </w:p>
        <w:p w14:paraId="43D2D20D" w14:textId="13939D4D" w:rsidR="00FB15F1" w:rsidRPr="006B184C" w:rsidRDefault="00DA1009" w:rsidP="00ED459F">
          <w:pPr>
            <w:pStyle w:val="TOC4"/>
            <w:tabs>
              <w:tab w:val="right" w:leader="dot" w:pos="7931"/>
            </w:tabs>
            <w:ind w:left="2410" w:hanging="992"/>
            <w:rPr>
              <w:noProof/>
              <w:lang w:val="id-ID"/>
            </w:rPr>
          </w:pPr>
          <w:hyperlink w:anchor="_Toc200635075" w:history="1">
            <w:r w:rsidR="00FB15F1" w:rsidRPr="000E0D88">
              <w:rPr>
                <w:rStyle w:val="Hyperlink"/>
                <w:noProof/>
              </w:rPr>
              <w:t>4.1.3.1.</w:t>
            </w:r>
            <w:r w:rsidR="00CE601D" w:rsidRPr="000E0D88">
              <w:rPr>
                <w:rStyle w:val="Hyperlink"/>
                <w:noProof/>
                <w:lang w:val="en-GB"/>
              </w:rPr>
              <w:t>2</w:t>
            </w:r>
            <w:r w:rsidR="00D17246" w:rsidRPr="000E0D88">
              <w:rPr>
                <w:rStyle w:val="Hyperlink"/>
                <w:noProof/>
                <w:lang w:val="en-GB"/>
              </w:rPr>
              <w:t xml:space="preserve">  </w:t>
            </w:r>
            <w:r w:rsidR="00FB15F1" w:rsidRPr="000E0D88">
              <w:rPr>
                <w:rStyle w:val="Hyperlink"/>
                <w:noProof/>
              </w:rPr>
              <w:t>Harga</w:t>
            </w:r>
            <w:r w:rsidR="00FB15F1" w:rsidRPr="000E0D88">
              <w:rPr>
                <w:rStyle w:val="Hyperlink"/>
                <w:noProof/>
                <w:spacing w:val="-1"/>
              </w:rPr>
              <w:t xml:space="preserve"> </w:t>
            </w:r>
            <w:r w:rsidR="00FB15F1" w:rsidRPr="000E0D88">
              <w:rPr>
                <w:rStyle w:val="Hyperlink"/>
                <w:noProof/>
              </w:rPr>
              <w:t>Minuman</w:t>
            </w:r>
            <w:r w:rsidR="00FB15F1" w:rsidRPr="000E0D88">
              <w:rPr>
                <w:rStyle w:val="Hyperlink"/>
                <w:noProof/>
                <w:spacing w:val="-4"/>
              </w:rPr>
              <w:t xml:space="preserve"> </w:t>
            </w:r>
            <w:r w:rsidR="00FB15F1" w:rsidRPr="000E0D88">
              <w:rPr>
                <w:rStyle w:val="Hyperlink"/>
                <w:noProof/>
              </w:rPr>
              <w:t>Energi</w:t>
            </w:r>
            <w:r w:rsidR="00FB15F1" w:rsidRPr="000E0D88">
              <w:rPr>
                <w:rStyle w:val="Hyperlink"/>
                <w:noProof/>
                <w:spacing w:val="-1"/>
              </w:rPr>
              <w:t xml:space="preserve"> </w:t>
            </w:r>
            <w:r w:rsidR="00FB15F1" w:rsidRPr="000E0D88">
              <w:rPr>
                <w:rStyle w:val="Hyperlink"/>
                <w:noProof/>
              </w:rPr>
              <w:t>KRATINGDAENG</w:t>
            </w:r>
            <w:r w:rsidR="00D17246" w:rsidRPr="000E0D88">
              <w:rPr>
                <w:rStyle w:val="Hyperlink"/>
                <w:noProof/>
                <w:spacing w:val="58"/>
                <w:lang w:val="en-GB"/>
              </w:rPr>
              <w:t xml:space="preserve"> </w:t>
            </w:r>
            <w:r w:rsidR="00D17246" w:rsidRPr="000E0D88">
              <w:rPr>
                <w:rStyle w:val="Hyperlink"/>
                <w:noProof/>
                <w:spacing w:val="2"/>
                <w:lang w:val="en-GB"/>
              </w:rPr>
              <w:t xml:space="preserve"> di Kota </w:t>
            </w:r>
            <w:r w:rsidR="00FB15F1" w:rsidRPr="000E0D88">
              <w:rPr>
                <w:rStyle w:val="Hyperlink"/>
                <w:noProof/>
                <w:spacing w:val="-2"/>
              </w:rPr>
              <w:t>Bandung</w:t>
            </w:r>
            <w:r w:rsidR="006B184C">
              <w:rPr>
                <w:rStyle w:val="Hyperlink"/>
                <w:noProof/>
                <w:spacing w:val="-2"/>
                <w:lang w:val="id-ID"/>
              </w:rPr>
              <w:t>..........................................................................</w:t>
            </w:r>
            <w:r w:rsidR="006B184C">
              <w:rPr>
                <w:noProof/>
                <w:webHidden/>
                <w:lang w:val="id-ID"/>
              </w:rPr>
              <w:t>13</w:t>
            </w:r>
          </w:hyperlink>
          <w:r w:rsidR="006B184C">
            <w:rPr>
              <w:noProof/>
              <w:lang w:val="id-ID"/>
            </w:rPr>
            <w:t>9</w:t>
          </w:r>
        </w:p>
        <w:p w14:paraId="73C3F752" w14:textId="3514B09C" w:rsidR="00FB15F1" w:rsidRPr="000E0D88" w:rsidRDefault="00DA1009" w:rsidP="00D17246">
          <w:pPr>
            <w:pStyle w:val="TOC4"/>
            <w:tabs>
              <w:tab w:val="left" w:pos="2389"/>
              <w:tab w:val="right" w:leader="dot" w:pos="7931"/>
            </w:tabs>
            <w:ind w:left="2268" w:hanging="850"/>
            <w:rPr>
              <w:rFonts w:asciiTheme="minorHAnsi" w:eastAsiaTheme="minorEastAsia" w:hAnsiTheme="minorHAnsi" w:cstheme="minorBidi"/>
              <w:noProof/>
              <w:lang w:val="en-ID" w:eastAsia="en-ID"/>
            </w:rPr>
          </w:pPr>
          <w:r>
            <w:fldChar w:fldCharType="begin"/>
          </w:r>
          <w:r>
            <w:instrText xml:space="preserve"> HYPERLINK \l "_Toc200635080" </w:instrText>
          </w:r>
          <w:r>
            <w:fldChar w:fldCharType="separate"/>
          </w:r>
          <w:r w:rsidR="00FB15F1" w:rsidRPr="000E0D88">
            <w:rPr>
              <w:rStyle w:val="Hyperlink"/>
              <w:noProof/>
            </w:rPr>
            <w:t>4.1.3.2</w:t>
          </w:r>
          <w:r w:rsidR="00FB15F1" w:rsidRPr="000E0D88">
            <w:rPr>
              <w:rFonts w:asciiTheme="minorHAnsi" w:eastAsiaTheme="minorEastAsia" w:hAnsiTheme="minorHAnsi" w:cstheme="minorBidi"/>
              <w:noProof/>
              <w:lang w:val="en-ID" w:eastAsia="en-ID"/>
            </w:rPr>
            <w:tab/>
          </w:r>
          <w:r w:rsidR="00FB15F1" w:rsidRPr="000E0D88">
            <w:rPr>
              <w:rStyle w:val="Hyperlink"/>
              <w:noProof/>
            </w:rPr>
            <w:t>Citra</w:t>
          </w:r>
          <w:r w:rsidR="00FB15F1" w:rsidRPr="000E0D88">
            <w:rPr>
              <w:rStyle w:val="Hyperlink"/>
              <w:noProof/>
              <w:spacing w:val="-2"/>
            </w:rPr>
            <w:t xml:space="preserve"> </w:t>
          </w:r>
          <w:r w:rsidR="00FB15F1" w:rsidRPr="000E0D88">
            <w:rPr>
              <w:rStyle w:val="Hyperlink"/>
              <w:noProof/>
            </w:rPr>
            <w:t>Merek</w:t>
          </w:r>
          <w:r w:rsidR="00FB15F1" w:rsidRPr="000E0D88">
            <w:rPr>
              <w:rStyle w:val="Hyperlink"/>
              <w:noProof/>
              <w:spacing w:val="-10"/>
            </w:rPr>
            <w:t xml:space="preserve"> </w:t>
          </w:r>
          <w:r w:rsidR="00FB15F1" w:rsidRPr="000E0D88">
            <w:rPr>
              <w:rStyle w:val="Hyperlink"/>
              <w:noProof/>
            </w:rPr>
            <w:t>Produk</w:t>
          </w:r>
          <w:r w:rsidR="00FB15F1" w:rsidRPr="000E0D88">
            <w:rPr>
              <w:rStyle w:val="Hyperlink"/>
              <w:noProof/>
              <w:spacing w:val="-6"/>
            </w:rPr>
            <w:t xml:space="preserve"> </w:t>
          </w:r>
          <w:r w:rsidR="00FB15F1" w:rsidRPr="000E0D88">
            <w:rPr>
              <w:rStyle w:val="Hyperlink"/>
              <w:noProof/>
            </w:rPr>
            <w:t>Minuman</w:t>
          </w:r>
          <w:r w:rsidR="00FB15F1" w:rsidRPr="000E0D88">
            <w:rPr>
              <w:rStyle w:val="Hyperlink"/>
              <w:noProof/>
              <w:spacing w:val="-2"/>
            </w:rPr>
            <w:t xml:space="preserve"> </w:t>
          </w:r>
          <w:r w:rsidR="00FB15F1" w:rsidRPr="000E0D88">
            <w:rPr>
              <w:rStyle w:val="Hyperlink"/>
              <w:noProof/>
            </w:rPr>
            <w:t>Energi KRATINGDAE</w:t>
          </w:r>
          <w:r w:rsidR="00CE601D" w:rsidRPr="000E0D88">
            <w:rPr>
              <w:rStyle w:val="Hyperlink"/>
              <w:noProof/>
              <w:lang w:val="en-GB"/>
            </w:rPr>
            <w:t>-</w:t>
          </w:r>
          <w:r w:rsidR="00FB15F1" w:rsidRPr="000E0D88">
            <w:rPr>
              <w:rStyle w:val="Hyperlink"/>
              <w:noProof/>
            </w:rPr>
            <w:t>NG</w:t>
          </w:r>
          <w:r w:rsidR="00FB15F1" w:rsidRPr="000E0D88">
            <w:rPr>
              <w:rStyle w:val="Hyperlink"/>
              <w:noProof/>
              <w:spacing w:val="60"/>
            </w:rPr>
            <w:t xml:space="preserve"> </w:t>
          </w:r>
          <w:r w:rsidR="00FB15F1" w:rsidRPr="000E0D88">
            <w:rPr>
              <w:rStyle w:val="Hyperlink"/>
              <w:noProof/>
            </w:rPr>
            <w:t>di Kota</w:t>
          </w:r>
          <w:r w:rsidR="00FB15F1" w:rsidRPr="000E0D88">
            <w:rPr>
              <w:rStyle w:val="Hyperlink"/>
              <w:noProof/>
              <w:spacing w:val="1"/>
            </w:rPr>
            <w:t xml:space="preserve"> </w:t>
          </w:r>
          <w:r w:rsidR="00FB15F1" w:rsidRPr="000E0D88">
            <w:rPr>
              <w:rStyle w:val="Hyperlink"/>
              <w:noProof/>
              <w:spacing w:val="-2"/>
            </w:rPr>
            <w:t>Bandung</w:t>
          </w:r>
          <w:r w:rsidR="00FB15F1" w:rsidRPr="000E0D88">
            <w:rPr>
              <w:noProof/>
              <w:webHidden/>
            </w:rPr>
            <w:tab/>
          </w:r>
          <w:r w:rsidR="006B184C">
            <w:rPr>
              <w:noProof/>
              <w:webHidden/>
              <w:lang w:val="id-ID"/>
            </w:rPr>
            <w:t>149</w:t>
          </w:r>
          <w:r>
            <w:rPr>
              <w:noProof/>
            </w:rPr>
            <w:fldChar w:fldCharType="end"/>
          </w:r>
        </w:p>
        <w:p w14:paraId="3FF40764" w14:textId="0C230DF3" w:rsidR="00FB15F1" w:rsidRPr="000E0D88" w:rsidRDefault="00DA1009" w:rsidP="00D17246">
          <w:pPr>
            <w:pStyle w:val="TOC4"/>
            <w:tabs>
              <w:tab w:val="left" w:pos="2389"/>
              <w:tab w:val="right" w:leader="dot" w:pos="7931"/>
            </w:tabs>
            <w:ind w:left="2268" w:hanging="850"/>
            <w:rPr>
              <w:rFonts w:asciiTheme="minorHAnsi" w:eastAsiaTheme="minorEastAsia" w:hAnsiTheme="minorHAnsi" w:cstheme="minorBidi"/>
              <w:noProof/>
              <w:lang w:val="en-ID" w:eastAsia="en-ID"/>
            </w:rPr>
          </w:pPr>
          <w:hyperlink w:anchor="_Toc200635084" w:history="1">
            <w:r w:rsidR="00FB15F1" w:rsidRPr="000E0D88">
              <w:rPr>
                <w:rStyle w:val="Hyperlink"/>
                <w:noProof/>
              </w:rPr>
              <w:t>4.1.3.3</w:t>
            </w:r>
            <w:r w:rsidR="00FB15F1" w:rsidRPr="000E0D88">
              <w:rPr>
                <w:rFonts w:asciiTheme="minorHAnsi" w:eastAsiaTheme="minorEastAsia" w:hAnsiTheme="minorHAnsi" w:cstheme="minorBidi"/>
                <w:noProof/>
                <w:lang w:val="en-ID" w:eastAsia="en-ID"/>
              </w:rPr>
              <w:tab/>
            </w:r>
            <w:r w:rsidR="00FB15F1" w:rsidRPr="000E0D88">
              <w:rPr>
                <w:rStyle w:val="Hyperlink"/>
                <w:noProof/>
              </w:rPr>
              <w:t>Kepuasan Pelanggan Produk Minuman Energi KRATINGDAENG</w:t>
            </w:r>
            <w:r w:rsidR="00FB15F1" w:rsidRPr="000E0D88">
              <w:rPr>
                <w:rStyle w:val="Hyperlink"/>
                <w:noProof/>
                <w:spacing w:val="40"/>
              </w:rPr>
              <w:t xml:space="preserve"> </w:t>
            </w:r>
            <w:r w:rsidR="00FB15F1" w:rsidRPr="000E0D88">
              <w:rPr>
                <w:rStyle w:val="Hyperlink"/>
                <w:noProof/>
              </w:rPr>
              <w:t xml:space="preserve">di Kota </w:t>
            </w:r>
            <w:r w:rsidR="00FB15F1" w:rsidRPr="000E0D88">
              <w:rPr>
                <w:rStyle w:val="Hyperlink"/>
                <w:noProof/>
                <w:spacing w:val="-2"/>
              </w:rPr>
              <w:t>Bandung</w:t>
            </w:r>
            <w:r w:rsidR="00FB15F1" w:rsidRPr="000E0D88">
              <w:rPr>
                <w:noProof/>
                <w:webHidden/>
              </w:rPr>
              <w:tab/>
            </w:r>
            <w:r w:rsidR="006B184C">
              <w:rPr>
                <w:noProof/>
                <w:webHidden/>
                <w:lang w:val="id-ID"/>
              </w:rPr>
              <w:t>160</w:t>
            </w:r>
          </w:hyperlink>
        </w:p>
        <w:p w14:paraId="0FCC51E3" w14:textId="0DF026D0" w:rsidR="00FB15F1" w:rsidRPr="000E0D88" w:rsidRDefault="00DA1009" w:rsidP="00D17246">
          <w:pPr>
            <w:pStyle w:val="TOC4"/>
            <w:tabs>
              <w:tab w:val="left" w:pos="2389"/>
              <w:tab w:val="right" w:leader="dot" w:pos="7931"/>
            </w:tabs>
            <w:rPr>
              <w:rFonts w:asciiTheme="minorHAnsi" w:eastAsiaTheme="minorEastAsia" w:hAnsiTheme="minorHAnsi" w:cstheme="minorBidi"/>
              <w:noProof/>
              <w:lang w:val="en-ID" w:eastAsia="en-ID"/>
            </w:rPr>
          </w:pPr>
          <w:hyperlink w:anchor="_Toc200635085" w:history="1">
            <w:r w:rsidR="00FB15F1" w:rsidRPr="000E0D88">
              <w:rPr>
                <w:rStyle w:val="Hyperlink"/>
                <w:noProof/>
              </w:rPr>
              <w:t>4.1.4</w:t>
            </w:r>
            <w:r w:rsidR="00FB15F1" w:rsidRPr="000E0D88">
              <w:rPr>
                <w:rFonts w:asciiTheme="minorHAnsi" w:eastAsiaTheme="minorEastAsia" w:hAnsiTheme="minorHAnsi" w:cstheme="minorBidi"/>
                <w:noProof/>
                <w:lang w:val="en-ID" w:eastAsia="en-ID"/>
              </w:rPr>
              <w:tab/>
            </w:r>
            <w:r w:rsidR="00FB15F1" w:rsidRPr="000E0D88">
              <w:rPr>
                <w:rStyle w:val="Hyperlink"/>
                <w:noProof/>
              </w:rPr>
              <w:t>Analisis</w:t>
            </w:r>
            <w:r w:rsidR="00FB15F1" w:rsidRPr="000E0D88">
              <w:rPr>
                <w:rStyle w:val="Hyperlink"/>
                <w:noProof/>
                <w:spacing w:val="-8"/>
              </w:rPr>
              <w:t xml:space="preserve"> </w:t>
            </w:r>
            <w:r w:rsidR="00FB15F1" w:rsidRPr="000E0D88">
              <w:rPr>
                <w:rStyle w:val="Hyperlink"/>
                <w:noProof/>
                <w:spacing w:val="-2"/>
              </w:rPr>
              <w:t>Verifikatif</w:t>
            </w:r>
            <w:r w:rsidR="00FB15F1" w:rsidRPr="000E0D88">
              <w:rPr>
                <w:noProof/>
                <w:webHidden/>
              </w:rPr>
              <w:tab/>
            </w:r>
            <w:r w:rsidR="006B184C">
              <w:rPr>
                <w:noProof/>
                <w:webHidden/>
                <w:lang w:val="id-ID"/>
              </w:rPr>
              <w:t>167</w:t>
            </w:r>
          </w:hyperlink>
        </w:p>
        <w:p w14:paraId="2C6E1AAD" w14:textId="77ED719F" w:rsidR="00FB15F1" w:rsidRPr="000E0D88" w:rsidRDefault="00DA1009" w:rsidP="00D17246">
          <w:pPr>
            <w:pStyle w:val="TOC4"/>
            <w:tabs>
              <w:tab w:val="left" w:pos="2389"/>
              <w:tab w:val="right" w:leader="dot" w:pos="7931"/>
            </w:tabs>
            <w:ind w:left="2268" w:hanging="850"/>
            <w:rPr>
              <w:rFonts w:asciiTheme="minorHAnsi" w:eastAsiaTheme="minorEastAsia" w:hAnsiTheme="minorHAnsi" w:cstheme="minorBidi"/>
              <w:noProof/>
              <w:lang w:val="en-ID" w:eastAsia="en-ID"/>
            </w:rPr>
          </w:pPr>
          <w:hyperlink w:anchor="_Toc200635086" w:history="1">
            <w:r w:rsidR="00FB15F1" w:rsidRPr="000E0D88">
              <w:rPr>
                <w:rStyle w:val="Hyperlink"/>
                <w:noProof/>
              </w:rPr>
              <w:t>4.1.4.1</w:t>
            </w:r>
            <w:r w:rsidR="00FB15F1" w:rsidRPr="000E0D88">
              <w:rPr>
                <w:rFonts w:asciiTheme="minorHAnsi" w:eastAsiaTheme="minorEastAsia" w:hAnsiTheme="minorHAnsi" w:cstheme="minorBidi"/>
                <w:noProof/>
                <w:lang w:val="en-ID" w:eastAsia="en-ID"/>
              </w:rPr>
              <w:tab/>
            </w:r>
            <w:r w:rsidR="00FB15F1" w:rsidRPr="000E0D88">
              <w:rPr>
                <w:rStyle w:val="Hyperlink"/>
                <w:noProof/>
              </w:rPr>
              <w:t>Pengaruh Kualitas Produk dan Harga Terhadap Citra Merek Minuman Energi KRATINGDAENG</w:t>
            </w:r>
            <w:r w:rsidR="00FB15F1" w:rsidRPr="000E0D88">
              <w:rPr>
                <w:rStyle w:val="Hyperlink"/>
                <w:noProof/>
                <w:spacing w:val="40"/>
              </w:rPr>
              <w:t xml:space="preserve"> </w:t>
            </w:r>
            <w:r w:rsidR="00FB15F1" w:rsidRPr="000E0D88">
              <w:rPr>
                <w:rStyle w:val="Hyperlink"/>
                <w:noProof/>
              </w:rPr>
              <w:t>di Kota Bandung Baik Secara Parsial Maupun Simultan</w:t>
            </w:r>
            <w:r w:rsidR="00FB15F1" w:rsidRPr="000E0D88">
              <w:rPr>
                <w:noProof/>
                <w:webHidden/>
              </w:rPr>
              <w:tab/>
            </w:r>
            <w:r w:rsidR="006B184C">
              <w:rPr>
                <w:noProof/>
                <w:webHidden/>
                <w:lang w:val="id-ID"/>
              </w:rPr>
              <w:t>168</w:t>
            </w:r>
          </w:hyperlink>
        </w:p>
        <w:p w14:paraId="627C09B5" w14:textId="7B8A3B4A" w:rsidR="00FB15F1" w:rsidRPr="000E0D88" w:rsidRDefault="00DA1009" w:rsidP="00D17246">
          <w:pPr>
            <w:pStyle w:val="TOC4"/>
            <w:tabs>
              <w:tab w:val="left" w:pos="2268"/>
              <w:tab w:val="right" w:leader="dot" w:pos="7931"/>
            </w:tabs>
            <w:ind w:hanging="250"/>
            <w:rPr>
              <w:rFonts w:asciiTheme="minorHAnsi" w:eastAsiaTheme="minorEastAsia" w:hAnsiTheme="minorHAnsi" w:cstheme="minorBidi"/>
              <w:noProof/>
              <w:lang w:val="en-ID" w:eastAsia="en-ID"/>
            </w:rPr>
          </w:pPr>
          <w:hyperlink w:anchor="_Toc200635093" w:history="1">
            <w:r w:rsidR="00FB15F1" w:rsidRPr="000E0D88">
              <w:rPr>
                <w:rStyle w:val="Hyperlink"/>
                <w:noProof/>
              </w:rPr>
              <w:t>4.1.4.2</w:t>
            </w:r>
            <w:r w:rsidR="00FB15F1" w:rsidRPr="000E0D88">
              <w:rPr>
                <w:rFonts w:asciiTheme="minorHAnsi" w:eastAsiaTheme="minorEastAsia" w:hAnsiTheme="minorHAnsi" w:cstheme="minorBidi"/>
                <w:noProof/>
                <w:lang w:val="en-ID" w:eastAsia="en-ID"/>
              </w:rPr>
              <w:tab/>
            </w:r>
            <w:r w:rsidR="00FB15F1" w:rsidRPr="000E0D88">
              <w:rPr>
                <w:rStyle w:val="Hyperlink"/>
                <w:noProof/>
              </w:rPr>
              <w:t>Pengaruh</w:t>
            </w:r>
            <w:r w:rsidR="00FB15F1" w:rsidRPr="000E0D88">
              <w:rPr>
                <w:rStyle w:val="Hyperlink"/>
                <w:noProof/>
                <w:spacing w:val="-3"/>
              </w:rPr>
              <w:t xml:space="preserve"> </w:t>
            </w:r>
            <w:r w:rsidR="00FB15F1" w:rsidRPr="000E0D88">
              <w:rPr>
                <w:rStyle w:val="Hyperlink"/>
                <w:noProof/>
              </w:rPr>
              <w:t>Kualitas</w:t>
            </w:r>
            <w:r w:rsidR="00FB15F1" w:rsidRPr="000E0D88">
              <w:rPr>
                <w:rStyle w:val="Hyperlink"/>
                <w:noProof/>
                <w:spacing w:val="-3"/>
              </w:rPr>
              <w:t xml:space="preserve"> </w:t>
            </w:r>
            <w:r w:rsidR="00FB15F1" w:rsidRPr="000E0D88">
              <w:rPr>
                <w:rStyle w:val="Hyperlink"/>
                <w:noProof/>
              </w:rPr>
              <w:t>Produk</w:t>
            </w:r>
            <w:r w:rsidR="00FB15F1" w:rsidRPr="000E0D88">
              <w:rPr>
                <w:rStyle w:val="Hyperlink"/>
                <w:noProof/>
                <w:spacing w:val="-4"/>
              </w:rPr>
              <w:t xml:space="preserve"> </w:t>
            </w:r>
            <w:r w:rsidR="00FB15F1" w:rsidRPr="000E0D88">
              <w:rPr>
                <w:rStyle w:val="Hyperlink"/>
                <w:noProof/>
              </w:rPr>
              <w:t>Terhadap</w:t>
            </w:r>
            <w:r w:rsidR="00FB15F1" w:rsidRPr="000E0D88">
              <w:rPr>
                <w:rStyle w:val="Hyperlink"/>
                <w:noProof/>
                <w:spacing w:val="-6"/>
              </w:rPr>
              <w:t xml:space="preserve"> </w:t>
            </w:r>
            <w:r w:rsidR="00FB15F1" w:rsidRPr="000E0D88">
              <w:rPr>
                <w:rStyle w:val="Hyperlink"/>
                <w:noProof/>
              </w:rPr>
              <w:t>Citra</w:t>
            </w:r>
            <w:r w:rsidR="00FB15F1" w:rsidRPr="000E0D88">
              <w:rPr>
                <w:rStyle w:val="Hyperlink"/>
                <w:noProof/>
                <w:spacing w:val="-1"/>
              </w:rPr>
              <w:t xml:space="preserve"> </w:t>
            </w:r>
            <w:r w:rsidR="00FB15F1" w:rsidRPr="000E0D88">
              <w:rPr>
                <w:rStyle w:val="Hyperlink"/>
                <w:noProof/>
                <w:spacing w:val="-4"/>
              </w:rPr>
              <w:t>Merek</w:t>
            </w:r>
            <w:r w:rsidR="00FB15F1" w:rsidRPr="000E0D88">
              <w:rPr>
                <w:noProof/>
                <w:webHidden/>
              </w:rPr>
              <w:tab/>
            </w:r>
            <w:r w:rsidR="006B184C">
              <w:rPr>
                <w:noProof/>
                <w:webHidden/>
                <w:lang w:val="id-ID"/>
              </w:rPr>
              <w:t>174</w:t>
            </w:r>
          </w:hyperlink>
        </w:p>
        <w:p w14:paraId="4B8D5DB0" w14:textId="518E055C" w:rsidR="00FB15F1" w:rsidRPr="000E0D88" w:rsidRDefault="00DA1009" w:rsidP="00D17246">
          <w:pPr>
            <w:pStyle w:val="TOC4"/>
            <w:tabs>
              <w:tab w:val="left" w:pos="2389"/>
              <w:tab w:val="right" w:leader="dot" w:pos="7931"/>
            </w:tabs>
            <w:ind w:hanging="250"/>
            <w:rPr>
              <w:rFonts w:asciiTheme="minorHAnsi" w:eastAsiaTheme="minorEastAsia" w:hAnsiTheme="minorHAnsi" w:cstheme="minorBidi"/>
              <w:noProof/>
              <w:lang w:val="en-ID" w:eastAsia="en-ID"/>
            </w:rPr>
          </w:pPr>
          <w:hyperlink w:anchor="_Toc200635094" w:history="1">
            <w:r w:rsidR="00FB15F1" w:rsidRPr="000E0D88">
              <w:rPr>
                <w:rStyle w:val="Hyperlink"/>
                <w:noProof/>
              </w:rPr>
              <w:t>4.1.4.3</w:t>
            </w:r>
            <w:r w:rsidR="00D17246" w:rsidRPr="000E0D88">
              <w:rPr>
                <w:rFonts w:asciiTheme="minorHAnsi" w:eastAsiaTheme="minorEastAsia" w:hAnsiTheme="minorHAnsi" w:cstheme="minorBidi"/>
                <w:noProof/>
                <w:lang w:val="en-ID" w:eastAsia="en-ID"/>
              </w:rPr>
              <w:t xml:space="preserve">   </w:t>
            </w:r>
            <w:r w:rsidR="00FB15F1" w:rsidRPr="000E0D88">
              <w:rPr>
                <w:rStyle w:val="Hyperlink"/>
                <w:noProof/>
              </w:rPr>
              <w:t>Pengaruh</w:t>
            </w:r>
            <w:r w:rsidR="00FB15F1" w:rsidRPr="000E0D88">
              <w:rPr>
                <w:rStyle w:val="Hyperlink"/>
                <w:noProof/>
                <w:spacing w:val="-2"/>
              </w:rPr>
              <w:t xml:space="preserve"> </w:t>
            </w:r>
            <w:r w:rsidR="00FB15F1" w:rsidRPr="000E0D88">
              <w:rPr>
                <w:rStyle w:val="Hyperlink"/>
                <w:noProof/>
              </w:rPr>
              <w:t>Harga Terhadap</w:t>
            </w:r>
            <w:r w:rsidR="00FB15F1" w:rsidRPr="000E0D88">
              <w:rPr>
                <w:rStyle w:val="Hyperlink"/>
                <w:noProof/>
                <w:spacing w:val="-5"/>
              </w:rPr>
              <w:t xml:space="preserve"> </w:t>
            </w:r>
            <w:r w:rsidR="00FB15F1" w:rsidRPr="000E0D88">
              <w:rPr>
                <w:rStyle w:val="Hyperlink"/>
                <w:noProof/>
              </w:rPr>
              <w:t xml:space="preserve">Citra </w:t>
            </w:r>
            <w:r w:rsidR="00FB15F1" w:rsidRPr="000E0D88">
              <w:rPr>
                <w:rStyle w:val="Hyperlink"/>
                <w:noProof/>
                <w:spacing w:val="-4"/>
              </w:rPr>
              <w:t>Merek</w:t>
            </w:r>
            <w:r w:rsidR="00FB15F1" w:rsidRPr="000E0D88">
              <w:rPr>
                <w:noProof/>
                <w:webHidden/>
              </w:rPr>
              <w:tab/>
            </w:r>
            <w:r w:rsidR="006B184C">
              <w:rPr>
                <w:noProof/>
                <w:webHidden/>
                <w:lang w:val="id-ID"/>
              </w:rPr>
              <w:t>175</w:t>
            </w:r>
          </w:hyperlink>
        </w:p>
        <w:p w14:paraId="09500939" w14:textId="231A421E" w:rsidR="00FB15F1" w:rsidRPr="000E0D88" w:rsidRDefault="00DA1009" w:rsidP="00D17246">
          <w:pPr>
            <w:pStyle w:val="TOC4"/>
            <w:tabs>
              <w:tab w:val="left" w:pos="2389"/>
              <w:tab w:val="right" w:leader="dot" w:pos="7931"/>
            </w:tabs>
            <w:ind w:left="2268" w:hanging="850"/>
            <w:rPr>
              <w:rFonts w:asciiTheme="minorHAnsi" w:eastAsiaTheme="minorEastAsia" w:hAnsiTheme="minorHAnsi" w:cstheme="minorBidi"/>
              <w:noProof/>
              <w:lang w:val="en-ID" w:eastAsia="en-ID"/>
            </w:rPr>
          </w:pPr>
          <w:hyperlink w:anchor="_Toc200635095" w:history="1">
            <w:r w:rsidR="00FB15F1" w:rsidRPr="000E0D88">
              <w:rPr>
                <w:rStyle w:val="Hyperlink"/>
                <w:noProof/>
              </w:rPr>
              <w:t>4.1.4.4</w:t>
            </w:r>
            <w:r w:rsidR="00FB15F1" w:rsidRPr="000E0D88">
              <w:rPr>
                <w:rFonts w:asciiTheme="minorHAnsi" w:eastAsiaTheme="minorEastAsia" w:hAnsiTheme="minorHAnsi" w:cstheme="minorBidi"/>
                <w:noProof/>
                <w:lang w:val="en-ID" w:eastAsia="en-ID"/>
              </w:rPr>
              <w:tab/>
            </w:r>
            <w:r w:rsidR="00FB15F1" w:rsidRPr="000E0D88">
              <w:rPr>
                <w:rStyle w:val="Hyperlink"/>
                <w:noProof/>
              </w:rPr>
              <w:t>Pengaruh</w:t>
            </w:r>
            <w:r w:rsidR="00FB15F1" w:rsidRPr="000E0D88">
              <w:rPr>
                <w:rStyle w:val="Hyperlink"/>
                <w:noProof/>
                <w:spacing w:val="-3"/>
              </w:rPr>
              <w:t xml:space="preserve"> </w:t>
            </w:r>
            <w:r w:rsidR="00FB15F1" w:rsidRPr="000E0D88">
              <w:rPr>
                <w:rStyle w:val="Hyperlink"/>
                <w:noProof/>
              </w:rPr>
              <w:t>Kualitas</w:t>
            </w:r>
            <w:r w:rsidR="00FB15F1" w:rsidRPr="000E0D88">
              <w:rPr>
                <w:rStyle w:val="Hyperlink"/>
                <w:noProof/>
                <w:spacing w:val="-3"/>
              </w:rPr>
              <w:t xml:space="preserve"> </w:t>
            </w:r>
            <w:r w:rsidR="00FB15F1" w:rsidRPr="000E0D88">
              <w:rPr>
                <w:rStyle w:val="Hyperlink"/>
                <w:noProof/>
              </w:rPr>
              <w:t>Produk</w:t>
            </w:r>
            <w:r w:rsidR="00FB15F1" w:rsidRPr="000E0D88">
              <w:rPr>
                <w:rStyle w:val="Hyperlink"/>
                <w:noProof/>
                <w:spacing w:val="-2"/>
              </w:rPr>
              <w:t xml:space="preserve"> </w:t>
            </w:r>
            <w:r w:rsidR="00FB15F1" w:rsidRPr="000E0D88">
              <w:rPr>
                <w:rStyle w:val="Hyperlink"/>
                <w:noProof/>
              </w:rPr>
              <w:t>dan</w:t>
            </w:r>
            <w:r w:rsidR="00FB15F1" w:rsidRPr="000E0D88">
              <w:rPr>
                <w:rStyle w:val="Hyperlink"/>
                <w:noProof/>
                <w:spacing w:val="-3"/>
              </w:rPr>
              <w:t xml:space="preserve"> </w:t>
            </w:r>
            <w:r w:rsidR="00FB15F1" w:rsidRPr="000E0D88">
              <w:rPr>
                <w:rStyle w:val="Hyperlink"/>
                <w:noProof/>
              </w:rPr>
              <w:t>Harga</w:t>
            </w:r>
            <w:r w:rsidR="00FB15F1" w:rsidRPr="000E0D88">
              <w:rPr>
                <w:rStyle w:val="Hyperlink"/>
                <w:noProof/>
                <w:spacing w:val="-2"/>
              </w:rPr>
              <w:t xml:space="preserve"> </w:t>
            </w:r>
            <w:r w:rsidR="00FB15F1" w:rsidRPr="000E0D88">
              <w:rPr>
                <w:rStyle w:val="Hyperlink"/>
                <w:noProof/>
              </w:rPr>
              <w:t>Terhadap</w:t>
            </w:r>
            <w:r w:rsidR="00FB15F1" w:rsidRPr="000E0D88">
              <w:rPr>
                <w:rStyle w:val="Hyperlink"/>
                <w:noProof/>
                <w:spacing w:val="-2"/>
              </w:rPr>
              <w:t xml:space="preserve"> </w:t>
            </w:r>
            <w:r w:rsidR="00FB15F1" w:rsidRPr="000E0D88">
              <w:rPr>
                <w:rStyle w:val="Hyperlink"/>
                <w:noProof/>
              </w:rPr>
              <w:t>Citra</w:t>
            </w:r>
            <w:r w:rsidR="00FB15F1" w:rsidRPr="000E0D88">
              <w:rPr>
                <w:rStyle w:val="Hyperlink"/>
                <w:noProof/>
                <w:spacing w:val="-1"/>
              </w:rPr>
              <w:t xml:space="preserve"> </w:t>
            </w:r>
            <w:r w:rsidR="00FB15F1" w:rsidRPr="000E0D88">
              <w:rPr>
                <w:rStyle w:val="Hyperlink"/>
                <w:noProof/>
                <w:spacing w:val="-2"/>
              </w:rPr>
              <w:t>Merek</w:t>
            </w:r>
            <w:r w:rsidR="00FB15F1" w:rsidRPr="000E0D88">
              <w:rPr>
                <w:noProof/>
                <w:webHidden/>
              </w:rPr>
              <w:tab/>
            </w:r>
            <w:r w:rsidR="0094791C">
              <w:rPr>
                <w:noProof/>
                <w:webHidden/>
                <w:lang w:val="id-ID"/>
              </w:rPr>
              <w:t>176</w:t>
            </w:r>
          </w:hyperlink>
        </w:p>
        <w:p w14:paraId="5E7E92D7" w14:textId="11F41CCC" w:rsidR="00FB15F1" w:rsidRPr="000E0D88" w:rsidRDefault="00DA1009" w:rsidP="00D17246">
          <w:pPr>
            <w:pStyle w:val="TOC4"/>
            <w:tabs>
              <w:tab w:val="left" w:pos="2268"/>
              <w:tab w:val="right" w:leader="dot" w:pos="7931"/>
            </w:tabs>
            <w:ind w:hanging="250"/>
            <w:rPr>
              <w:rFonts w:asciiTheme="minorHAnsi" w:eastAsiaTheme="minorEastAsia" w:hAnsiTheme="minorHAnsi" w:cstheme="minorBidi"/>
              <w:noProof/>
              <w:lang w:val="en-ID" w:eastAsia="en-ID"/>
            </w:rPr>
          </w:pPr>
          <w:hyperlink w:anchor="_Toc200635096" w:history="1">
            <w:r w:rsidR="00FB15F1" w:rsidRPr="000E0D88">
              <w:rPr>
                <w:rStyle w:val="Hyperlink"/>
                <w:noProof/>
              </w:rPr>
              <w:t>4.1.4.5</w:t>
            </w:r>
            <w:r w:rsidR="00FB15F1" w:rsidRPr="000E0D88">
              <w:rPr>
                <w:rFonts w:asciiTheme="minorHAnsi" w:eastAsiaTheme="minorEastAsia" w:hAnsiTheme="minorHAnsi" w:cstheme="minorBidi"/>
                <w:noProof/>
                <w:lang w:val="en-ID" w:eastAsia="en-ID"/>
              </w:rPr>
              <w:tab/>
            </w:r>
            <w:r w:rsidR="00FB15F1" w:rsidRPr="000E0D88">
              <w:rPr>
                <w:rStyle w:val="Hyperlink"/>
                <w:noProof/>
              </w:rPr>
              <w:t>Pengaruh</w:t>
            </w:r>
            <w:r w:rsidR="00FB15F1" w:rsidRPr="000E0D88">
              <w:rPr>
                <w:rStyle w:val="Hyperlink"/>
                <w:noProof/>
                <w:spacing w:val="-2"/>
              </w:rPr>
              <w:t xml:space="preserve"> </w:t>
            </w:r>
            <w:r w:rsidR="00FB15F1" w:rsidRPr="000E0D88">
              <w:rPr>
                <w:rStyle w:val="Hyperlink"/>
                <w:noProof/>
              </w:rPr>
              <w:t>Citra</w:t>
            </w:r>
            <w:r w:rsidR="00FB15F1" w:rsidRPr="000E0D88">
              <w:rPr>
                <w:rStyle w:val="Hyperlink"/>
                <w:noProof/>
                <w:spacing w:val="-1"/>
              </w:rPr>
              <w:t xml:space="preserve"> </w:t>
            </w:r>
            <w:r w:rsidR="00FB15F1" w:rsidRPr="000E0D88">
              <w:rPr>
                <w:rStyle w:val="Hyperlink"/>
                <w:noProof/>
              </w:rPr>
              <w:t>Merek</w:t>
            </w:r>
            <w:r w:rsidR="00FB15F1" w:rsidRPr="000E0D88">
              <w:rPr>
                <w:rStyle w:val="Hyperlink"/>
                <w:noProof/>
                <w:spacing w:val="-9"/>
              </w:rPr>
              <w:t xml:space="preserve"> </w:t>
            </w:r>
            <w:r w:rsidR="00FB15F1" w:rsidRPr="000E0D88">
              <w:rPr>
                <w:rStyle w:val="Hyperlink"/>
                <w:noProof/>
              </w:rPr>
              <w:t>terhadap</w:t>
            </w:r>
            <w:r w:rsidR="00FB15F1" w:rsidRPr="000E0D88">
              <w:rPr>
                <w:rStyle w:val="Hyperlink"/>
                <w:noProof/>
                <w:spacing w:val="-1"/>
              </w:rPr>
              <w:t xml:space="preserve"> </w:t>
            </w:r>
            <w:r w:rsidR="00FB15F1" w:rsidRPr="000E0D88">
              <w:rPr>
                <w:rStyle w:val="Hyperlink"/>
                <w:noProof/>
              </w:rPr>
              <w:t>Kepuasan</w:t>
            </w:r>
            <w:r w:rsidR="00FB15F1" w:rsidRPr="000E0D88">
              <w:rPr>
                <w:rStyle w:val="Hyperlink"/>
                <w:noProof/>
                <w:spacing w:val="-1"/>
              </w:rPr>
              <w:t xml:space="preserve"> </w:t>
            </w:r>
            <w:r w:rsidR="00FB15F1" w:rsidRPr="000E0D88">
              <w:rPr>
                <w:rStyle w:val="Hyperlink"/>
                <w:noProof/>
                <w:spacing w:val="-2"/>
              </w:rPr>
              <w:t>Pelanggan</w:t>
            </w:r>
            <w:r w:rsidR="00FB15F1" w:rsidRPr="000E0D88">
              <w:rPr>
                <w:noProof/>
                <w:webHidden/>
              </w:rPr>
              <w:tab/>
            </w:r>
            <w:r w:rsidR="0094791C">
              <w:rPr>
                <w:noProof/>
                <w:webHidden/>
                <w:lang w:val="id-ID"/>
              </w:rPr>
              <w:t>177</w:t>
            </w:r>
          </w:hyperlink>
        </w:p>
        <w:p w14:paraId="4090B2ED" w14:textId="4436E840" w:rsidR="00FB15F1" w:rsidRPr="000E0D88" w:rsidRDefault="00DA1009" w:rsidP="00D17246">
          <w:pPr>
            <w:pStyle w:val="TOC4"/>
            <w:tabs>
              <w:tab w:val="left" w:pos="2268"/>
              <w:tab w:val="right" w:leader="dot" w:pos="7931"/>
            </w:tabs>
            <w:ind w:left="2268" w:hanging="850"/>
            <w:rPr>
              <w:rFonts w:asciiTheme="minorHAnsi" w:eastAsiaTheme="minorEastAsia" w:hAnsiTheme="minorHAnsi" w:cstheme="minorBidi"/>
              <w:noProof/>
              <w:lang w:val="en-ID" w:eastAsia="en-ID"/>
            </w:rPr>
          </w:pPr>
          <w:hyperlink w:anchor="_Toc200635098" w:history="1">
            <w:r w:rsidR="00FB15F1" w:rsidRPr="000E0D88">
              <w:rPr>
                <w:rStyle w:val="Hyperlink"/>
                <w:noProof/>
              </w:rPr>
              <w:t>4.1.4.6</w:t>
            </w:r>
            <w:r w:rsidR="00FB15F1" w:rsidRPr="000E0D88">
              <w:rPr>
                <w:rFonts w:asciiTheme="minorHAnsi" w:eastAsiaTheme="minorEastAsia" w:hAnsiTheme="minorHAnsi" w:cstheme="minorBidi"/>
                <w:noProof/>
                <w:lang w:val="en-ID" w:eastAsia="en-ID"/>
              </w:rPr>
              <w:tab/>
            </w:r>
            <w:r w:rsidR="00FB15F1" w:rsidRPr="000E0D88">
              <w:rPr>
                <w:rStyle w:val="Hyperlink"/>
                <w:noProof/>
              </w:rPr>
              <w:t>Pengaruh Kualitas Produk dan Harga Terhadap Citra Merek Serta Implikasinya Kepuasan Pelanggan</w:t>
            </w:r>
            <w:r w:rsidR="00FB15F1" w:rsidRPr="000E0D88">
              <w:rPr>
                <w:noProof/>
                <w:webHidden/>
              </w:rPr>
              <w:tab/>
            </w:r>
            <w:r w:rsidR="0094791C">
              <w:rPr>
                <w:noProof/>
                <w:webHidden/>
                <w:lang w:val="id-ID"/>
              </w:rPr>
              <w:t>180</w:t>
            </w:r>
          </w:hyperlink>
        </w:p>
        <w:p w14:paraId="0A2CFDE6" w14:textId="3E3E4322" w:rsidR="00FB15F1" w:rsidRPr="000E0D88" w:rsidRDefault="00DA1009" w:rsidP="00D17246">
          <w:pPr>
            <w:pStyle w:val="TOC4"/>
            <w:tabs>
              <w:tab w:val="right" w:leader="dot" w:pos="7931"/>
            </w:tabs>
            <w:ind w:left="993" w:hanging="426"/>
            <w:rPr>
              <w:rFonts w:asciiTheme="minorHAnsi" w:eastAsiaTheme="minorEastAsia" w:hAnsiTheme="minorHAnsi" w:cstheme="minorBidi"/>
              <w:noProof/>
              <w:lang w:val="en-ID" w:eastAsia="en-ID"/>
            </w:rPr>
          </w:pPr>
          <w:hyperlink w:anchor="_Toc200635099" w:history="1">
            <w:r w:rsidR="00FB15F1" w:rsidRPr="000E0D88">
              <w:rPr>
                <w:rStyle w:val="Hyperlink"/>
                <w:noProof/>
              </w:rPr>
              <w:t>4.2</w:t>
            </w:r>
            <w:r w:rsidR="00FB15F1" w:rsidRPr="000E0D88">
              <w:rPr>
                <w:rFonts w:asciiTheme="minorHAnsi" w:eastAsiaTheme="minorEastAsia" w:hAnsiTheme="minorHAnsi" w:cstheme="minorBidi"/>
                <w:noProof/>
                <w:lang w:val="en-ID" w:eastAsia="en-ID"/>
              </w:rPr>
              <w:tab/>
            </w:r>
            <w:r w:rsidR="00FB15F1" w:rsidRPr="000E0D88">
              <w:rPr>
                <w:rStyle w:val="Hyperlink"/>
                <w:noProof/>
                <w:spacing w:val="-2"/>
              </w:rPr>
              <w:t>Pembahasan</w:t>
            </w:r>
            <w:r w:rsidR="00FB15F1" w:rsidRPr="000E0D88">
              <w:rPr>
                <w:noProof/>
                <w:webHidden/>
              </w:rPr>
              <w:tab/>
            </w:r>
            <w:r w:rsidR="0094791C">
              <w:rPr>
                <w:noProof/>
                <w:webHidden/>
                <w:lang w:val="id-ID"/>
              </w:rPr>
              <w:t>180</w:t>
            </w:r>
          </w:hyperlink>
        </w:p>
        <w:p w14:paraId="7B152530" w14:textId="0099C1B2" w:rsidR="00FB15F1" w:rsidRPr="000E0D88" w:rsidRDefault="00DA1009" w:rsidP="00D17246">
          <w:pPr>
            <w:pStyle w:val="TOC4"/>
            <w:tabs>
              <w:tab w:val="left" w:pos="2389"/>
              <w:tab w:val="right" w:leader="dot" w:pos="7931"/>
            </w:tabs>
            <w:rPr>
              <w:rFonts w:asciiTheme="minorHAnsi" w:eastAsiaTheme="minorEastAsia" w:hAnsiTheme="minorHAnsi" w:cstheme="minorBidi"/>
              <w:noProof/>
              <w:lang w:val="en-ID" w:eastAsia="en-ID"/>
            </w:rPr>
          </w:pPr>
          <w:hyperlink w:anchor="_Toc200635100" w:history="1">
            <w:r w:rsidR="00FB15F1" w:rsidRPr="000E0D88">
              <w:rPr>
                <w:rStyle w:val="Hyperlink"/>
                <w:noProof/>
              </w:rPr>
              <w:t>4.2.1</w:t>
            </w:r>
            <w:r w:rsidR="00FB15F1" w:rsidRPr="000E0D88">
              <w:rPr>
                <w:rFonts w:asciiTheme="minorHAnsi" w:eastAsiaTheme="minorEastAsia" w:hAnsiTheme="minorHAnsi" w:cstheme="minorBidi"/>
                <w:noProof/>
                <w:lang w:val="en-ID" w:eastAsia="en-ID"/>
              </w:rPr>
              <w:tab/>
            </w:r>
            <w:r w:rsidR="00FB15F1" w:rsidRPr="000E0D88">
              <w:rPr>
                <w:rStyle w:val="Hyperlink"/>
                <w:noProof/>
              </w:rPr>
              <w:t>Pembahasan</w:t>
            </w:r>
            <w:r w:rsidR="00FB15F1" w:rsidRPr="000E0D88">
              <w:rPr>
                <w:rStyle w:val="Hyperlink"/>
                <w:noProof/>
                <w:spacing w:val="-8"/>
              </w:rPr>
              <w:t xml:space="preserve"> </w:t>
            </w:r>
            <w:r w:rsidR="00FB15F1" w:rsidRPr="000E0D88">
              <w:rPr>
                <w:rStyle w:val="Hyperlink"/>
                <w:noProof/>
              </w:rPr>
              <w:t>Analisis</w:t>
            </w:r>
            <w:r w:rsidR="00FB15F1" w:rsidRPr="000E0D88">
              <w:rPr>
                <w:rStyle w:val="Hyperlink"/>
                <w:noProof/>
                <w:spacing w:val="-7"/>
              </w:rPr>
              <w:t xml:space="preserve"> </w:t>
            </w:r>
            <w:r w:rsidR="00FB15F1" w:rsidRPr="000E0D88">
              <w:rPr>
                <w:rStyle w:val="Hyperlink"/>
                <w:noProof/>
                <w:spacing w:val="-2"/>
              </w:rPr>
              <w:t>Deskriptif</w:t>
            </w:r>
            <w:r w:rsidR="00FB15F1" w:rsidRPr="000E0D88">
              <w:rPr>
                <w:noProof/>
                <w:webHidden/>
              </w:rPr>
              <w:tab/>
            </w:r>
            <w:r w:rsidR="0094791C">
              <w:rPr>
                <w:noProof/>
                <w:webHidden/>
                <w:lang w:val="id-ID"/>
              </w:rPr>
              <w:t>181</w:t>
            </w:r>
          </w:hyperlink>
        </w:p>
        <w:p w14:paraId="75408AF6" w14:textId="10588212" w:rsidR="00FB15F1" w:rsidRPr="000E0D88" w:rsidRDefault="00DA1009" w:rsidP="00D17246">
          <w:pPr>
            <w:pStyle w:val="TOC4"/>
            <w:tabs>
              <w:tab w:val="left" w:pos="2389"/>
              <w:tab w:val="right" w:leader="dot" w:pos="7931"/>
            </w:tabs>
            <w:ind w:hanging="250"/>
            <w:rPr>
              <w:rFonts w:asciiTheme="minorHAnsi" w:eastAsiaTheme="minorEastAsia" w:hAnsiTheme="minorHAnsi" w:cstheme="minorBidi"/>
              <w:noProof/>
              <w:lang w:val="en-ID" w:eastAsia="en-ID"/>
            </w:rPr>
          </w:pPr>
          <w:hyperlink w:anchor="_Toc200635101" w:history="1">
            <w:r w:rsidR="00FB15F1" w:rsidRPr="000E0D88">
              <w:rPr>
                <w:rStyle w:val="Hyperlink"/>
                <w:noProof/>
              </w:rPr>
              <w:t>4.2.1.1</w:t>
            </w:r>
            <w:r w:rsidR="00D17246" w:rsidRPr="000E0D88">
              <w:rPr>
                <w:rFonts w:asciiTheme="minorHAnsi" w:eastAsiaTheme="minorEastAsia" w:hAnsiTheme="minorHAnsi" w:cstheme="minorBidi"/>
                <w:noProof/>
                <w:lang w:val="en-ID" w:eastAsia="en-ID"/>
              </w:rPr>
              <w:t xml:space="preserve"> </w:t>
            </w:r>
            <w:r w:rsidR="00FB15F1" w:rsidRPr="000E0D88">
              <w:rPr>
                <w:rStyle w:val="Hyperlink"/>
                <w:noProof/>
              </w:rPr>
              <w:t>Kualitas</w:t>
            </w:r>
            <w:r w:rsidR="00FB15F1" w:rsidRPr="000E0D88">
              <w:rPr>
                <w:rStyle w:val="Hyperlink"/>
                <w:noProof/>
                <w:spacing w:val="-7"/>
              </w:rPr>
              <w:t xml:space="preserve"> </w:t>
            </w:r>
            <w:r w:rsidR="00FB15F1" w:rsidRPr="000E0D88">
              <w:rPr>
                <w:rStyle w:val="Hyperlink"/>
                <w:noProof/>
                <w:spacing w:val="-2"/>
              </w:rPr>
              <w:t>Produk</w:t>
            </w:r>
            <w:r w:rsidR="00FB15F1" w:rsidRPr="000E0D88">
              <w:rPr>
                <w:noProof/>
                <w:webHidden/>
              </w:rPr>
              <w:tab/>
            </w:r>
            <w:r w:rsidR="0094791C">
              <w:rPr>
                <w:noProof/>
                <w:webHidden/>
                <w:lang w:val="id-ID"/>
              </w:rPr>
              <w:t>181</w:t>
            </w:r>
          </w:hyperlink>
        </w:p>
        <w:p w14:paraId="481FE831" w14:textId="288D5A53" w:rsidR="00FB15F1" w:rsidRPr="000E0D88" w:rsidRDefault="00DA1009" w:rsidP="00D17246">
          <w:pPr>
            <w:pStyle w:val="TOC4"/>
            <w:tabs>
              <w:tab w:val="left" w:pos="2389"/>
              <w:tab w:val="right" w:leader="dot" w:pos="7931"/>
            </w:tabs>
            <w:ind w:hanging="250"/>
            <w:rPr>
              <w:rFonts w:asciiTheme="minorHAnsi" w:eastAsiaTheme="minorEastAsia" w:hAnsiTheme="minorHAnsi" w:cstheme="minorBidi"/>
              <w:noProof/>
              <w:lang w:val="en-ID" w:eastAsia="en-ID"/>
            </w:rPr>
          </w:pPr>
          <w:hyperlink w:anchor="_Toc200635102" w:history="1">
            <w:r w:rsidR="00FB15F1" w:rsidRPr="000E0D88">
              <w:rPr>
                <w:rStyle w:val="Hyperlink"/>
                <w:noProof/>
              </w:rPr>
              <w:t>4.2.1.2</w:t>
            </w:r>
            <w:r w:rsidR="00D17246" w:rsidRPr="000E0D88">
              <w:rPr>
                <w:rFonts w:asciiTheme="minorHAnsi" w:eastAsiaTheme="minorEastAsia" w:hAnsiTheme="minorHAnsi" w:cstheme="minorBidi"/>
                <w:noProof/>
                <w:lang w:val="en-ID" w:eastAsia="en-ID"/>
              </w:rPr>
              <w:t xml:space="preserve"> </w:t>
            </w:r>
            <w:r w:rsidR="00FB15F1" w:rsidRPr="000E0D88">
              <w:rPr>
                <w:rStyle w:val="Hyperlink"/>
                <w:noProof/>
                <w:spacing w:val="-2"/>
              </w:rPr>
              <w:t>Harga</w:t>
            </w:r>
            <w:r w:rsidR="00FB15F1" w:rsidRPr="000E0D88">
              <w:rPr>
                <w:noProof/>
                <w:webHidden/>
              </w:rPr>
              <w:tab/>
            </w:r>
            <w:r w:rsidR="0094791C">
              <w:rPr>
                <w:noProof/>
                <w:webHidden/>
                <w:lang w:val="id-ID"/>
              </w:rPr>
              <w:t>182</w:t>
            </w:r>
          </w:hyperlink>
        </w:p>
        <w:p w14:paraId="0B1B7E24" w14:textId="59298A82" w:rsidR="00FB15F1" w:rsidRPr="000E0D88" w:rsidRDefault="00DA1009" w:rsidP="00D17246">
          <w:pPr>
            <w:pStyle w:val="TOC4"/>
            <w:tabs>
              <w:tab w:val="left" w:pos="2389"/>
              <w:tab w:val="right" w:leader="dot" w:pos="7931"/>
            </w:tabs>
            <w:ind w:hanging="250"/>
            <w:rPr>
              <w:rFonts w:asciiTheme="minorHAnsi" w:eastAsiaTheme="minorEastAsia" w:hAnsiTheme="minorHAnsi" w:cstheme="minorBidi"/>
              <w:noProof/>
              <w:lang w:val="en-ID" w:eastAsia="en-ID"/>
            </w:rPr>
          </w:pPr>
          <w:hyperlink w:anchor="_Toc200635103" w:history="1">
            <w:r w:rsidR="00FB15F1" w:rsidRPr="000E0D88">
              <w:rPr>
                <w:rStyle w:val="Hyperlink"/>
                <w:noProof/>
              </w:rPr>
              <w:t>4.2.1.3</w:t>
            </w:r>
            <w:r w:rsidR="00D17246" w:rsidRPr="000E0D88">
              <w:rPr>
                <w:rFonts w:asciiTheme="minorHAnsi" w:eastAsiaTheme="minorEastAsia" w:hAnsiTheme="minorHAnsi" w:cstheme="minorBidi"/>
                <w:noProof/>
                <w:lang w:val="en-ID" w:eastAsia="en-ID"/>
              </w:rPr>
              <w:t xml:space="preserve"> </w:t>
            </w:r>
            <w:r w:rsidR="00FB15F1" w:rsidRPr="000E0D88">
              <w:rPr>
                <w:rStyle w:val="Hyperlink"/>
                <w:noProof/>
              </w:rPr>
              <w:t>Citra</w:t>
            </w:r>
            <w:r w:rsidR="00FB15F1" w:rsidRPr="000E0D88">
              <w:rPr>
                <w:rStyle w:val="Hyperlink"/>
                <w:noProof/>
                <w:spacing w:val="-2"/>
              </w:rPr>
              <w:t xml:space="preserve"> Merek</w:t>
            </w:r>
            <w:r w:rsidR="00FB15F1" w:rsidRPr="000E0D88">
              <w:rPr>
                <w:noProof/>
                <w:webHidden/>
              </w:rPr>
              <w:tab/>
            </w:r>
            <w:r w:rsidR="0094791C">
              <w:rPr>
                <w:noProof/>
                <w:webHidden/>
                <w:lang w:val="id-ID"/>
              </w:rPr>
              <w:t>183</w:t>
            </w:r>
          </w:hyperlink>
        </w:p>
        <w:p w14:paraId="38C2D27E" w14:textId="31698C77" w:rsidR="00FB15F1" w:rsidRPr="000E0D88" w:rsidRDefault="00DA1009" w:rsidP="00D17246">
          <w:pPr>
            <w:pStyle w:val="TOC4"/>
            <w:tabs>
              <w:tab w:val="left" w:pos="2389"/>
              <w:tab w:val="right" w:leader="dot" w:pos="7931"/>
            </w:tabs>
            <w:ind w:hanging="250"/>
            <w:rPr>
              <w:rFonts w:asciiTheme="minorHAnsi" w:eastAsiaTheme="minorEastAsia" w:hAnsiTheme="minorHAnsi" w:cstheme="minorBidi"/>
              <w:noProof/>
              <w:lang w:val="en-ID" w:eastAsia="en-ID"/>
            </w:rPr>
          </w:pPr>
          <w:hyperlink w:anchor="_Toc200635104" w:history="1">
            <w:r w:rsidR="00FB15F1" w:rsidRPr="000E0D88">
              <w:rPr>
                <w:rStyle w:val="Hyperlink"/>
                <w:noProof/>
              </w:rPr>
              <w:t>4.2.1.4</w:t>
            </w:r>
            <w:r w:rsidR="00D17246" w:rsidRPr="000E0D88">
              <w:rPr>
                <w:rFonts w:asciiTheme="minorHAnsi" w:eastAsiaTheme="minorEastAsia" w:hAnsiTheme="minorHAnsi" w:cstheme="minorBidi"/>
                <w:noProof/>
                <w:lang w:val="en-ID" w:eastAsia="en-ID"/>
              </w:rPr>
              <w:t xml:space="preserve"> </w:t>
            </w:r>
            <w:r w:rsidR="00FB15F1" w:rsidRPr="000E0D88">
              <w:rPr>
                <w:rStyle w:val="Hyperlink"/>
                <w:noProof/>
              </w:rPr>
              <w:t>Kepuasan</w:t>
            </w:r>
            <w:r w:rsidR="00FB15F1" w:rsidRPr="000E0D88">
              <w:rPr>
                <w:rStyle w:val="Hyperlink"/>
                <w:noProof/>
                <w:spacing w:val="-7"/>
              </w:rPr>
              <w:t xml:space="preserve"> </w:t>
            </w:r>
            <w:r w:rsidR="00FB15F1" w:rsidRPr="000E0D88">
              <w:rPr>
                <w:rStyle w:val="Hyperlink"/>
                <w:noProof/>
                <w:spacing w:val="-2"/>
              </w:rPr>
              <w:t>Pelanggan</w:t>
            </w:r>
            <w:r w:rsidR="00FB15F1" w:rsidRPr="000E0D88">
              <w:rPr>
                <w:noProof/>
                <w:webHidden/>
              </w:rPr>
              <w:tab/>
            </w:r>
            <w:r w:rsidR="0094791C">
              <w:rPr>
                <w:noProof/>
                <w:webHidden/>
                <w:lang w:val="id-ID"/>
              </w:rPr>
              <w:t>184</w:t>
            </w:r>
          </w:hyperlink>
        </w:p>
        <w:p w14:paraId="2511F415" w14:textId="51118480" w:rsidR="00FB15F1" w:rsidRPr="000E0D88" w:rsidRDefault="00DA1009" w:rsidP="00D17246">
          <w:pPr>
            <w:pStyle w:val="TOC4"/>
            <w:tabs>
              <w:tab w:val="left" w:pos="2389"/>
              <w:tab w:val="right" w:leader="dot" w:pos="7931"/>
            </w:tabs>
            <w:rPr>
              <w:rFonts w:asciiTheme="minorHAnsi" w:eastAsiaTheme="minorEastAsia" w:hAnsiTheme="minorHAnsi" w:cstheme="minorBidi"/>
              <w:noProof/>
              <w:lang w:val="en-ID" w:eastAsia="en-ID"/>
            </w:rPr>
          </w:pPr>
          <w:hyperlink w:anchor="_Toc200635105" w:history="1">
            <w:r w:rsidR="00FB15F1" w:rsidRPr="000E0D88">
              <w:rPr>
                <w:rStyle w:val="Hyperlink"/>
                <w:noProof/>
              </w:rPr>
              <w:t>4.2.2</w:t>
            </w:r>
            <w:r w:rsidR="00FB15F1" w:rsidRPr="000E0D88">
              <w:rPr>
                <w:rFonts w:asciiTheme="minorHAnsi" w:eastAsiaTheme="minorEastAsia" w:hAnsiTheme="minorHAnsi" w:cstheme="minorBidi"/>
                <w:noProof/>
                <w:lang w:val="en-ID" w:eastAsia="en-ID"/>
              </w:rPr>
              <w:tab/>
            </w:r>
            <w:r w:rsidR="00FB15F1" w:rsidRPr="000E0D88">
              <w:rPr>
                <w:rStyle w:val="Hyperlink"/>
                <w:noProof/>
              </w:rPr>
              <w:t>Pembahasan</w:t>
            </w:r>
            <w:r w:rsidR="00FB15F1" w:rsidRPr="000E0D88">
              <w:rPr>
                <w:rStyle w:val="Hyperlink"/>
                <w:noProof/>
                <w:spacing w:val="-8"/>
              </w:rPr>
              <w:t xml:space="preserve"> </w:t>
            </w:r>
            <w:r w:rsidR="00FB15F1" w:rsidRPr="000E0D88">
              <w:rPr>
                <w:rStyle w:val="Hyperlink"/>
                <w:noProof/>
              </w:rPr>
              <w:t>Analisis</w:t>
            </w:r>
            <w:r w:rsidR="00FB15F1" w:rsidRPr="000E0D88">
              <w:rPr>
                <w:rStyle w:val="Hyperlink"/>
                <w:noProof/>
                <w:spacing w:val="-7"/>
              </w:rPr>
              <w:t xml:space="preserve"> </w:t>
            </w:r>
            <w:r w:rsidR="00FB15F1" w:rsidRPr="000E0D88">
              <w:rPr>
                <w:rStyle w:val="Hyperlink"/>
                <w:noProof/>
                <w:spacing w:val="-2"/>
              </w:rPr>
              <w:t>Verifikatif</w:t>
            </w:r>
            <w:r w:rsidR="00FB15F1" w:rsidRPr="000E0D88">
              <w:rPr>
                <w:noProof/>
                <w:webHidden/>
              </w:rPr>
              <w:tab/>
            </w:r>
            <w:r w:rsidR="0094791C">
              <w:rPr>
                <w:noProof/>
                <w:webHidden/>
                <w:lang w:val="id-ID"/>
              </w:rPr>
              <w:t>184</w:t>
            </w:r>
          </w:hyperlink>
        </w:p>
        <w:p w14:paraId="3CCD87F8" w14:textId="75201790" w:rsidR="00FB15F1" w:rsidRPr="000E0D88" w:rsidRDefault="00DA1009" w:rsidP="00D17246">
          <w:pPr>
            <w:pStyle w:val="TOC4"/>
            <w:tabs>
              <w:tab w:val="left" w:pos="2389"/>
              <w:tab w:val="right" w:leader="dot" w:pos="7931"/>
            </w:tabs>
            <w:ind w:left="2127" w:hanging="709"/>
            <w:rPr>
              <w:rFonts w:asciiTheme="minorHAnsi" w:eastAsiaTheme="minorEastAsia" w:hAnsiTheme="minorHAnsi" w:cstheme="minorBidi"/>
              <w:noProof/>
              <w:lang w:val="en-ID" w:eastAsia="en-ID"/>
            </w:rPr>
          </w:pPr>
          <w:hyperlink w:anchor="_Toc200635106" w:history="1">
            <w:r w:rsidR="00FB15F1" w:rsidRPr="000E0D88">
              <w:rPr>
                <w:rStyle w:val="Hyperlink"/>
                <w:noProof/>
              </w:rPr>
              <w:t>4.2.2.1</w:t>
            </w:r>
            <w:r w:rsidR="00FB15F1" w:rsidRPr="000E0D88">
              <w:rPr>
                <w:rFonts w:asciiTheme="minorHAnsi" w:eastAsiaTheme="minorEastAsia" w:hAnsiTheme="minorHAnsi" w:cstheme="minorBidi"/>
                <w:noProof/>
                <w:lang w:val="en-ID" w:eastAsia="en-ID"/>
              </w:rPr>
              <w:tab/>
            </w:r>
            <w:r w:rsidR="00FB15F1" w:rsidRPr="000E0D88">
              <w:rPr>
                <w:rStyle w:val="Hyperlink"/>
                <w:noProof/>
              </w:rPr>
              <w:t xml:space="preserve">Pengaruh </w:t>
            </w:r>
            <w:r w:rsidR="00D17246" w:rsidRPr="000E0D88">
              <w:rPr>
                <w:rStyle w:val="Hyperlink"/>
                <w:noProof/>
                <w:lang w:val="en-GB"/>
              </w:rPr>
              <w:t xml:space="preserve">  </w:t>
            </w:r>
            <w:r w:rsidR="00FB15F1" w:rsidRPr="000E0D88">
              <w:rPr>
                <w:rStyle w:val="Hyperlink"/>
                <w:noProof/>
              </w:rPr>
              <w:t xml:space="preserve">Kualitas </w:t>
            </w:r>
            <w:r w:rsidR="00D17246" w:rsidRPr="000E0D88">
              <w:rPr>
                <w:rStyle w:val="Hyperlink"/>
                <w:noProof/>
                <w:lang w:val="en-GB"/>
              </w:rPr>
              <w:t xml:space="preserve">  </w:t>
            </w:r>
            <w:r w:rsidR="00FB15F1" w:rsidRPr="000E0D88">
              <w:rPr>
                <w:rStyle w:val="Hyperlink"/>
                <w:noProof/>
              </w:rPr>
              <w:t xml:space="preserve">Produk </w:t>
            </w:r>
            <w:r w:rsidR="00D17246" w:rsidRPr="000E0D88">
              <w:rPr>
                <w:rStyle w:val="Hyperlink"/>
                <w:noProof/>
                <w:lang w:val="en-GB"/>
              </w:rPr>
              <w:t xml:space="preserve">  </w:t>
            </w:r>
            <w:r w:rsidR="00FB15F1" w:rsidRPr="000E0D88">
              <w:rPr>
                <w:rStyle w:val="Hyperlink"/>
                <w:noProof/>
              </w:rPr>
              <w:t>Terhadap</w:t>
            </w:r>
            <w:r w:rsidR="00D17246" w:rsidRPr="000E0D88">
              <w:rPr>
                <w:rStyle w:val="Hyperlink"/>
                <w:noProof/>
                <w:lang w:val="en-GB"/>
              </w:rPr>
              <w:t xml:space="preserve">  </w:t>
            </w:r>
            <w:r w:rsidR="00FB15F1" w:rsidRPr="000E0D88">
              <w:rPr>
                <w:rStyle w:val="Hyperlink"/>
                <w:noProof/>
              </w:rPr>
              <w:t xml:space="preserve"> Citra </w:t>
            </w:r>
            <w:r w:rsidR="00D17246" w:rsidRPr="000E0D88">
              <w:rPr>
                <w:rStyle w:val="Hyperlink"/>
                <w:noProof/>
                <w:lang w:val="en-GB"/>
              </w:rPr>
              <w:t xml:space="preserve">  </w:t>
            </w:r>
            <w:r w:rsidR="00FB15F1" w:rsidRPr="000E0D88">
              <w:rPr>
                <w:rStyle w:val="Hyperlink"/>
                <w:noProof/>
              </w:rPr>
              <w:t>Merek</w:t>
            </w:r>
            <w:r w:rsidR="00FB15F1" w:rsidRPr="000E0D88">
              <w:rPr>
                <w:rStyle w:val="Hyperlink"/>
                <w:noProof/>
                <w:spacing w:val="-1"/>
              </w:rPr>
              <w:t xml:space="preserve"> </w:t>
            </w:r>
            <w:r w:rsidR="00D17246" w:rsidRPr="000E0D88">
              <w:rPr>
                <w:rStyle w:val="Hyperlink"/>
                <w:noProof/>
                <w:spacing w:val="-1"/>
                <w:lang w:val="en-GB"/>
              </w:rPr>
              <w:t xml:space="preserve">  </w:t>
            </w:r>
            <w:r w:rsidR="00FB15F1" w:rsidRPr="000E0D88">
              <w:rPr>
                <w:rStyle w:val="Hyperlink"/>
                <w:noProof/>
              </w:rPr>
              <w:t>Minuman Energi KRATINGDAENG</w:t>
            </w:r>
            <w:r w:rsidR="00FB15F1" w:rsidRPr="000E0D88">
              <w:rPr>
                <w:rStyle w:val="Hyperlink"/>
                <w:noProof/>
                <w:spacing w:val="40"/>
              </w:rPr>
              <w:t xml:space="preserve"> </w:t>
            </w:r>
            <w:r w:rsidR="00FB15F1" w:rsidRPr="000E0D88">
              <w:rPr>
                <w:rStyle w:val="Hyperlink"/>
                <w:noProof/>
              </w:rPr>
              <w:t>di Kota Bandung</w:t>
            </w:r>
            <w:r w:rsidR="00FB15F1" w:rsidRPr="000E0D88">
              <w:rPr>
                <w:noProof/>
                <w:webHidden/>
              </w:rPr>
              <w:tab/>
            </w:r>
            <w:r w:rsidR="0094791C">
              <w:rPr>
                <w:noProof/>
                <w:webHidden/>
                <w:lang w:val="id-ID"/>
              </w:rPr>
              <w:t>184</w:t>
            </w:r>
          </w:hyperlink>
        </w:p>
        <w:p w14:paraId="33E613BB" w14:textId="136096FF" w:rsidR="00FB15F1" w:rsidRPr="000E0D88" w:rsidRDefault="00DA1009" w:rsidP="00D17246">
          <w:pPr>
            <w:pStyle w:val="TOC4"/>
            <w:tabs>
              <w:tab w:val="left" w:pos="2389"/>
              <w:tab w:val="right" w:leader="dot" w:pos="7931"/>
            </w:tabs>
            <w:ind w:left="2127" w:hanging="709"/>
            <w:rPr>
              <w:rFonts w:asciiTheme="minorHAnsi" w:eastAsiaTheme="minorEastAsia" w:hAnsiTheme="minorHAnsi" w:cstheme="minorBidi"/>
              <w:noProof/>
              <w:lang w:val="en-ID" w:eastAsia="en-ID"/>
            </w:rPr>
          </w:pPr>
          <w:hyperlink w:anchor="_Toc200635107" w:history="1">
            <w:r w:rsidR="00FB15F1" w:rsidRPr="000E0D88">
              <w:rPr>
                <w:rStyle w:val="Hyperlink"/>
                <w:noProof/>
              </w:rPr>
              <w:t>4.2.2.2</w:t>
            </w:r>
            <w:r w:rsidR="00FB15F1" w:rsidRPr="000E0D88">
              <w:rPr>
                <w:rFonts w:asciiTheme="minorHAnsi" w:eastAsiaTheme="minorEastAsia" w:hAnsiTheme="minorHAnsi" w:cstheme="minorBidi"/>
                <w:noProof/>
                <w:lang w:val="en-ID" w:eastAsia="en-ID"/>
              </w:rPr>
              <w:tab/>
            </w:r>
            <w:r w:rsidR="00FB15F1" w:rsidRPr="000E0D88">
              <w:rPr>
                <w:rStyle w:val="Hyperlink"/>
                <w:noProof/>
              </w:rPr>
              <w:t>Pengaruh Harga Terhadap Citra Merek Minuman Energi KRATINGDAENG</w:t>
            </w:r>
            <w:r w:rsidR="00FB15F1" w:rsidRPr="000E0D88">
              <w:rPr>
                <w:rStyle w:val="Hyperlink"/>
                <w:noProof/>
                <w:spacing w:val="40"/>
              </w:rPr>
              <w:t xml:space="preserve"> </w:t>
            </w:r>
            <w:r w:rsidR="00FB15F1" w:rsidRPr="000E0D88">
              <w:rPr>
                <w:rStyle w:val="Hyperlink"/>
                <w:noProof/>
              </w:rPr>
              <w:t>di Kota Bandung</w:t>
            </w:r>
            <w:r w:rsidR="00FB15F1" w:rsidRPr="000E0D88">
              <w:rPr>
                <w:noProof/>
                <w:webHidden/>
              </w:rPr>
              <w:tab/>
            </w:r>
            <w:r w:rsidR="0094791C">
              <w:rPr>
                <w:noProof/>
                <w:webHidden/>
                <w:lang w:val="id-ID"/>
              </w:rPr>
              <w:t>185</w:t>
            </w:r>
          </w:hyperlink>
        </w:p>
        <w:p w14:paraId="1C8FB039" w14:textId="5E88C9C0" w:rsidR="00FB15F1" w:rsidRPr="000E0D88" w:rsidRDefault="00DA1009" w:rsidP="00D17246">
          <w:pPr>
            <w:pStyle w:val="TOC4"/>
            <w:tabs>
              <w:tab w:val="left" w:pos="2389"/>
              <w:tab w:val="right" w:leader="dot" w:pos="7931"/>
            </w:tabs>
            <w:ind w:left="2127" w:hanging="709"/>
            <w:rPr>
              <w:rFonts w:asciiTheme="minorHAnsi" w:eastAsiaTheme="minorEastAsia" w:hAnsiTheme="minorHAnsi" w:cstheme="minorBidi"/>
              <w:noProof/>
              <w:lang w:val="en-ID" w:eastAsia="en-ID"/>
            </w:rPr>
          </w:pPr>
          <w:hyperlink w:anchor="_Toc200635108" w:history="1">
            <w:r w:rsidR="00FB15F1" w:rsidRPr="000E0D88">
              <w:rPr>
                <w:rStyle w:val="Hyperlink"/>
                <w:noProof/>
              </w:rPr>
              <w:t>4.2.2.3</w:t>
            </w:r>
            <w:r w:rsidR="00FB15F1" w:rsidRPr="000E0D88">
              <w:rPr>
                <w:rFonts w:asciiTheme="minorHAnsi" w:eastAsiaTheme="minorEastAsia" w:hAnsiTheme="minorHAnsi" w:cstheme="minorBidi"/>
                <w:noProof/>
                <w:lang w:val="en-ID" w:eastAsia="en-ID"/>
              </w:rPr>
              <w:tab/>
            </w:r>
            <w:r w:rsidR="00FB15F1" w:rsidRPr="000E0D88">
              <w:rPr>
                <w:rStyle w:val="Hyperlink"/>
                <w:noProof/>
              </w:rPr>
              <w:t xml:space="preserve">Pengaruh </w:t>
            </w:r>
            <w:r w:rsidR="00D17246" w:rsidRPr="000E0D88">
              <w:rPr>
                <w:rStyle w:val="Hyperlink"/>
                <w:noProof/>
                <w:lang w:val="en-GB"/>
              </w:rPr>
              <w:t xml:space="preserve"> </w:t>
            </w:r>
            <w:r w:rsidR="00FB15F1" w:rsidRPr="000E0D88">
              <w:rPr>
                <w:rStyle w:val="Hyperlink"/>
                <w:noProof/>
              </w:rPr>
              <w:t xml:space="preserve">Kualitas </w:t>
            </w:r>
            <w:r w:rsidR="00D17246" w:rsidRPr="000E0D88">
              <w:rPr>
                <w:rStyle w:val="Hyperlink"/>
                <w:noProof/>
                <w:lang w:val="en-GB"/>
              </w:rPr>
              <w:t xml:space="preserve"> </w:t>
            </w:r>
            <w:r w:rsidR="00FB15F1" w:rsidRPr="000E0D88">
              <w:rPr>
                <w:rStyle w:val="Hyperlink"/>
                <w:noProof/>
              </w:rPr>
              <w:t>Produk</w:t>
            </w:r>
            <w:r w:rsidR="00D17246" w:rsidRPr="000E0D88">
              <w:rPr>
                <w:rStyle w:val="Hyperlink"/>
                <w:noProof/>
                <w:lang w:val="en-GB"/>
              </w:rPr>
              <w:t xml:space="preserve"> </w:t>
            </w:r>
            <w:r w:rsidR="00FB15F1" w:rsidRPr="000E0D88">
              <w:rPr>
                <w:rStyle w:val="Hyperlink"/>
                <w:noProof/>
              </w:rPr>
              <w:t xml:space="preserve"> dan</w:t>
            </w:r>
            <w:r w:rsidR="00D17246" w:rsidRPr="000E0D88">
              <w:rPr>
                <w:rStyle w:val="Hyperlink"/>
                <w:noProof/>
                <w:lang w:val="en-GB"/>
              </w:rPr>
              <w:t xml:space="preserve"> </w:t>
            </w:r>
            <w:r w:rsidR="00FB15F1" w:rsidRPr="000E0D88">
              <w:rPr>
                <w:rStyle w:val="Hyperlink"/>
                <w:noProof/>
              </w:rPr>
              <w:t xml:space="preserve"> Harga </w:t>
            </w:r>
            <w:r w:rsidR="00D17246" w:rsidRPr="000E0D88">
              <w:rPr>
                <w:rStyle w:val="Hyperlink"/>
                <w:noProof/>
                <w:lang w:val="en-GB"/>
              </w:rPr>
              <w:t xml:space="preserve"> </w:t>
            </w:r>
            <w:r w:rsidR="00FB15F1" w:rsidRPr="000E0D88">
              <w:rPr>
                <w:rStyle w:val="Hyperlink"/>
                <w:noProof/>
              </w:rPr>
              <w:t xml:space="preserve">Terhadap </w:t>
            </w:r>
            <w:r w:rsidR="00D17246" w:rsidRPr="000E0D88">
              <w:rPr>
                <w:rStyle w:val="Hyperlink"/>
                <w:noProof/>
                <w:lang w:val="en-GB"/>
              </w:rPr>
              <w:t xml:space="preserve"> </w:t>
            </w:r>
            <w:r w:rsidR="00FB15F1" w:rsidRPr="000E0D88">
              <w:rPr>
                <w:rStyle w:val="Hyperlink"/>
                <w:noProof/>
              </w:rPr>
              <w:t xml:space="preserve">Citra </w:t>
            </w:r>
            <w:r w:rsidR="00D17246" w:rsidRPr="000E0D88">
              <w:rPr>
                <w:rStyle w:val="Hyperlink"/>
                <w:noProof/>
                <w:lang w:val="en-GB"/>
              </w:rPr>
              <w:t xml:space="preserve"> </w:t>
            </w:r>
            <w:r w:rsidR="00FB15F1" w:rsidRPr="000E0D88">
              <w:rPr>
                <w:rStyle w:val="Hyperlink"/>
                <w:noProof/>
              </w:rPr>
              <w:t xml:space="preserve">Merek </w:t>
            </w:r>
            <w:r w:rsidR="00D17246" w:rsidRPr="000E0D88">
              <w:rPr>
                <w:rStyle w:val="Hyperlink"/>
                <w:noProof/>
                <w:lang w:val="en-GB"/>
              </w:rPr>
              <w:t xml:space="preserve"> </w:t>
            </w:r>
            <w:r w:rsidR="00FB15F1" w:rsidRPr="000E0D88">
              <w:rPr>
                <w:rStyle w:val="Hyperlink"/>
                <w:noProof/>
              </w:rPr>
              <w:t>Minuman</w:t>
            </w:r>
            <w:r w:rsidR="00D17246" w:rsidRPr="000E0D88">
              <w:rPr>
                <w:rStyle w:val="Hyperlink"/>
                <w:noProof/>
                <w:lang w:val="en-GB"/>
              </w:rPr>
              <w:t xml:space="preserve"> </w:t>
            </w:r>
            <w:r w:rsidR="00FB15F1" w:rsidRPr="000E0D88">
              <w:rPr>
                <w:rStyle w:val="Hyperlink"/>
                <w:noProof/>
              </w:rPr>
              <w:t xml:space="preserve"> Energi </w:t>
            </w:r>
            <w:r w:rsidR="00D17246" w:rsidRPr="000E0D88">
              <w:rPr>
                <w:rStyle w:val="Hyperlink"/>
                <w:noProof/>
                <w:lang w:val="en-GB"/>
              </w:rPr>
              <w:t xml:space="preserve"> </w:t>
            </w:r>
            <w:r w:rsidR="00FB15F1" w:rsidRPr="000E0D88">
              <w:rPr>
                <w:rStyle w:val="Hyperlink"/>
                <w:noProof/>
              </w:rPr>
              <w:t>KRATINGDAENG</w:t>
            </w:r>
            <w:r w:rsidR="00D17246" w:rsidRPr="000E0D88">
              <w:rPr>
                <w:rStyle w:val="Hyperlink"/>
                <w:noProof/>
                <w:lang w:val="en-GB"/>
              </w:rPr>
              <w:t xml:space="preserve"> </w:t>
            </w:r>
            <w:r w:rsidR="00FB15F1" w:rsidRPr="000E0D88">
              <w:rPr>
                <w:rStyle w:val="Hyperlink"/>
                <w:noProof/>
                <w:spacing w:val="40"/>
              </w:rPr>
              <w:t xml:space="preserve"> </w:t>
            </w:r>
            <w:r w:rsidR="00FB15F1" w:rsidRPr="000E0D88">
              <w:rPr>
                <w:rStyle w:val="Hyperlink"/>
                <w:noProof/>
              </w:rPr>
              <w:t xml:space="preserve">Di </w:t>
            </w:r>
            <w:r w:rsidR="00D17246" w:rsidRPr="000E0D88">
              <w:rPr>
                <w:rStyle w:val="Hyperlink"/>
                <w:noProof/>
                <w:lang w:val="en-GB"/>
              </w:rPr>
              <w:t xml:space="preserve"> </w:t>
            </w:r>
            <w:r w:rsidR="00FB15F1" w:rsidRPr="000E0D88">
              <w:rPr>
                <w:rStyle w:val="Hyperlink"/>
                <w:noProof/>
              </w:rPr>
              <w:t>Kota Bandung</w:t>
            </w:r>
            <w:r w:rsidR="00FB15F1" w:rsidRPr="000E0D88">
              <w:rPr>
                <w:noProof/>
                <w:webHidden/>
              </w:rPr>
              <w:tab/>
            </w:r>
            <w:r w:rsidR="0094791C">
              <w:rPr>
                <w:noProof/>
                <w:webHidden/>
                <w:lang w:val="id-ID"/>
              </w:rPr>
              <w:t>187</w:t>
            </w:r>
          </w:hyperlink>
        </w:p>
        <w:p w14:paraId="4F683287" w14:textId="68696B60" w:rsidR="00FB15F1" w:rsidRPr="000E0D88" w:rsidRDefault="00DA1009" w:rsidP="00D17246">
          <w:pPr>
            <w:pStyle w:val="TOC4"/>
            <w:tabs>
              <w:tab w:val="left" w:pos="2389"/>
              <w:tab w:val="right" w:leader="dot" w:pos="7931"/>
            </w:tabs>
            <w:ind w:left="2127" w:hanging="709"/>
            <w:rPr>
              <w:rFonts w:asciiTheme="minorHAnsi" w:eastAsiaTheme="minorEastAsia" w:hAnsiTheme="minorHAnsi" w:cstheme="minorBidi"/>
              <w:noProof/>
              <w:lang w:val="en-ID" w:eastAsia="en-ID"/>
            </w:rPr>
          </w:pPr>
          <w:hyperlink w:anchor="_Toc200635109" w:history="1">
            <w:r w:rsidR="00FB15F1" w:rsidRPr="000E0D88">
              <w:rPr>
                <w:rStyle w:val="Hyperlink"/>
                <w:noProof/>
              </w:rPr>
              <w:t>4.2.2.4</w:t>
            </w:r>
            <w:r w:rsidR="00FB15F1" w:rsidRPr="000E0D88">
              <w:rPr>
                <w:rFonts w:asciiTheme="minorHAnsi" w:eastAsiaTheme="minorEastAsia" w:hAnsiTheme="minorHAnsi" w:cstheme="minorBidi"/>
                <w:noProof/>
                <w:lang w:val="en-ID" w:eastAsia="en-ID"/>
              </w:rPr>
              <w:tab/>
            </w:r>
            <w:r w:rsidR="00FB15F1" w:rsidRPr="000E0D88">
              <w:rPr>
                <w:rStyle w:val="Hyperlink"/>
                <w:noProof/>
              </w:rPr>
              <w:t>Pengaruh Citra Merek Terhadap Kepuasan Pelanggan Produk Minuman Energi KRATINGDAENG</w:t>
            </w:r>
            <w:r w:rsidR="00FB15F1" w:rsidRPr="000E0D88">
              <w:rPr>
                <w:rStyle w:val="Hyperlink"/>
                <w:noProof/>
                <w:spacing w:val="40"/>
              </w:rPr>
              <w:t xml:space="preserve"> </w:t>
            </w:r>
            <w:r w:rsidR="00FB15F1" w:rsidRPr="000E0D88">
              <w:rPr>
                <w:rStyle w:val="Hyperlink"/>
                <w:noProof/>
              </w:rPr>
              <w:t>di Kota Bandung</w:t>
            </w:r>
            <w:r w:rsidR="00FB15F1" w:rsidRPr="000E0D88">
              <w:rPr>
                <w:noProof/>
                <w:webHidden/>
              </w:rPr>
              <w:tab/>
            </w:r>
            <w:r w:rsidR="0094791C">
              <w:rPr>
                <w:noProof/>
                <w:webHidden/>
                <w:lang w:val="id-ID"/>
              </w:rPr>
              <w:t>188</w:t>
            </w:r>
          </w:hyperlink>
        </w:p>
        <w:p w14:paraId="6B674B3E" w14:textId="7BCD5768" w:rsidR="00FB15F1" w:rsidRPr="000E0D88" w:rsidRDefault="00DA1009" w:rsidP="00D17246">
          <w:pPr>
            <w:pStyle w:val="TOC1"/>
            <w:tabs>
              <w:tab w:val="right" w:leader="dot" w:pos="7931"/>
            </w:tabs>
            <w:rPr>
              <w:rFonts w:asciiTheme="minorHAnsi" w:eastAsiaTheme="minorEastAsia" w:hAnsiTheme="minorHAnsi" w:cstheme="minorBidi"/>
              <w:b w:val="0"/>
              <w:bCs w:val="0"/>
              <w:noProof/>
              <w:lang w:val="en-ID" w:eastAsia="en-ID"/>
            </w:rPr>
          </w:pPr>
          <w:hyperlink w:anchor="_Toc200635110" w:history="1">
            <w:r w:rsidR="00FB15F1" w:rsidRPr="000E0D88">
              <w:rPr>
                <w:rStyle w:val="Hyperlink"/>
                <w:b w:val="0"/>
                <w:bCs w:val="0"/>
                <w:noProof/>
              </w:rPr>
              <w:t>BAB</w:t>
            </w:r>
            <w:r w:rsidR="00FB15F1" w:rsidRPr="000E0D88">
              <w:rPr>
                <w:rStyle w:val="Hyperlink"/>
                <w:b w:val="0"/>
                <w:bCs w:val="0"/>
                <w:noProof/>
                <w:spacing w:val="-1"/>
              </w:rPr>
              <w:t xml:space="preserve"> </w:t>
            </w:r>
            <w:r w:rsidR="00FB15F1" w:rsidRPr="000E0D88">
              <w:rPr>
                <w:rStyle w:val="Hyperlink"/>
                <w:b w:val="0"/>
                <w:bCs w:val="0"/>
                <w:noProof/>
                <w:spacing w:val="-10"/>
              </w:rPr>
              <w:t>V</w:t>
            </w:r>
            <w:r w:rsidR="00D17246" w:rsidRPr="000E0D88">
              <w:rPr>
                <w:rStyle w:val="Hyperlink"/>
                <w:b w:val="0"/>
                <w:bCs w:val="0"/>
                <w:noProof/>
                <w:spacing w:val="-10"/>
                <w:lang w:val="en-GB"/>
              </w:rPr>
              <w:t xml:space="preserve"> KESIMPULAN DAN REKOMENDASI</w:t>
            </w:r>
            <w:r w:rsidR="00FB15F1" w:rsidRPr="000E0D88">
              <w:rPr>
                <w:b w:val="0"/>
                <w:bCs w:val="0"/>
                <w:noProof/>
                <w:webHidden/>
              </w:rPr>
              <w:tab/>
            </w:r>
            <w:r w:rsidR="0094791C">
              <w:rPr>
                <w:b w:val="0"/>
                <w:bCs w:val="0"/>
                <w:noProof/>
                <w:webHidden/>
                <w:lang w:val="id-ID"/>
              </w:rPr>
              <w:t>191</w:t>
            </w:r>
          </w:hyperlink>
        </w:p>
        <w:p w14:paraId="74BE806F" w14:textId="7E515349" w:rsidR="00FB15F1" w:rsidRPr="000E0D88" w:rsidRDefault="00DA1009" w:rsidP="00D17246">
          <w:pPr>
            <w:pStyle w:val="TOC4"/>
            <w:tabs>
              <w:tab w:val="left" w:pos="2389"/>
              <w:tab w:val="right" w:leader="dot" w:pos="7931"/>
            </w:tabs>
            <w:rPr>
              <w:rFonts w:asciiTheme="minorHAnsi" w:eastAsiaTheme="minorEastAsia" w:hAnsiTheme="minorHAnsi" w:cstheme="minorBidi"/>
              <w:noProof/>
              <w:lang w:val="en-ID" w:eastAsia="en-ID"/>
            </w:rPr>
          </w:pPr>
          <w:hyperlink w:anchor="_Toc200635111" w:history="1">
            <w:r w:rsidR="00FB15F1" w:rsidRPr="000E0D88">
              <w:rPr>
                <w:rStyle w:val="Hyperlink"/>
                <w:noProof/>
              </w:rPr>
              <w:t>5.1.</w:t>
            </w:r>
            <w:r w:rsidR="00FB15F1" w:rsidRPr="000E0D88">
              <w:rPr>
                <w:rFonts w:asciiTheme="minorHAnsi" w:eastAsiaTheme="minorEastAsia" w:hAnsiTheme="minorHAnsi" w:cstheme="minorBidi"/>
                <w:noProof/>
                <w:lang w:val="en-ID" w:eastAsia="en-ID"/>
              </w:rPr>
              <w:tab/>
            </w:r>
            <w:r w:rsidR="00FB15F1" w:rsidRPr="000E0D88">
              <w:rPr>
                <w:rStyle w:val="Hyperlink"/>
                <w:noProof/>
                <w:spacing w:val="-2"/>
              </w:rPr>
              <w:t>Simpulan</w:t>
            </w:r>
            <w:r w:rsidR="00FB15F1" w:rsidRPr="000E0D88">
              <w:rPr>
                <w:noProof/>
                <w:webHidden/>
              </w:rPr>
              <w:tab/>
            </w:r>
            <w:r w:rsidR="0094791C">
              <w:rPr>
                <w:noProof/>
                <w:webHidden/>
                <w:lang w:val="id-ID"/>
              </w:rPr>
              <w:t>191</w:t>
            </w:r>
          </w:hyperlink>
        </w:p>
        <w:p w14:paraId="4B52065A" w14:textId="0C8ACFDE" w:rsidR="00FB15F1" w:rsidRPr="000E0D88" w:rsidRDefault="00DA1009" w:rsidP="00D17246">
          <w:pPr>
            <w:pStyle w:val="TOC4"/>
            <w:tabs>
              <w:tab w:val="left" w:pos="2389"/>
              <w:tab w:val="right" w:leader="dot" w:pos="7931"/>
            </w:tabs>
            <w:rPr>
              <w:rFonts w:asciiTheme="minorHAnsi" w:eastAsiaTheme="minorEastAsia" w:hAnsiTheme="minorHAnsi" w:cstheme="minorBidi"/>
              <w:noProof/>
              <w:lang w:val="en-ID" w:eastAsia="en-ID"/>
            </w:rPr>
          </w:pPr>
          <w:hyperlink w:anchor="_Toc200635112" w:history="1">
            <w:r w:rsidR="00FB15F1" w:rsidRPr="000E0D88">
              <w:rPr>
                <w:rStyle w:val="Hyperlink"/>
                <w:noProof/>
              </w:rPr>
              <w:t>5.2.</w:t>
            </w:r>
            <w:r w:rsidR="00FB15F1" w:rsidRPr="000E0D88">
              <w:rPr>
                <w:rFonts w:asciiTheme="minorHAnsi" w:eastAsiaTheme="minorEastAsia" w:hAnsiTheme="minorHAnsi" w:cstheme="minorBidi"/>
                <w:noProof/>
                <w:lang w:val="en-ID" w:eastAsia="en-ID"/>
              </w:rPr>
              <w:tab/>
            </w:r>
            <w:r w:rsidR="00FB15F1" w:rsidRPr="000E0D88">
              <w:rPr>
                <w:rStyle w:val="Hyperlink"/>
                <w:noProof/>
                <w:spacing w:val="-2"/>
              </w:rPr>
              <w:t>Rekomendasi</w:t>
            </w:r>
            <w:r w:rsidR="00FB15F1" w:rsidRPr="000E0D88">
              <w:rPr>
                <w:noProof/>
                <w:webHidden/>
              </w:rPr>
              <w:tab/>
            </w:r>
            <w:r w:rsidR="0094791C">
              <w:rPr>
                <w:noProof/>
                <w:webHidden/>
                <w:lang w:val="id-ID"/>
              </w:rPr>
              <w:t>192</w:t>
            </w:r>
          </w:hyperlink>
        </w:p>
        <w:p w14:paraId="24CA976B" w14:textId="6098E2B5" w:rsidR="00FB15F1" w:rsidRPr="000E0D88" w:rsidRDefault="00DA1009" w:rsidP="00D17246">
          <w:pPr>
            <w:pStyle w:val="TOC1"/>
            <w:tabs>
              <w:tab w:val="right" w:leader="dot" w:pos="7931"/>
            </w:tabs>
            <w:rPr>
              <w:rFonts w:asciiTheme="minorHAnsi" w:eastAsiaTheme="minorEastAsia" w:hAnsiTheme="minorHAnsi" w:cstheme="minorBidi"/>
              <w:b w:val="0"/>
              <w:bCs w:val="0"/>
              <w:noProof/>
              <w:lang w:val="en-ID" w:eastAsia="en-ID"/>
            </w:rPr>
          </w:pPr>
          <w:hyperlink w:anchor="_Toc200635113" w:history="1">
            <w:r w:rsidR="00FB15F1" w:rsidRPr="000E0D88">
              <w:rPr>
                <w:rStyle w:val="Hyperlink"/>
                <w:b w:val="0"/>
                <w:bCs w:val="0"/>
                <w:noProof/>
              </w:rPr>
              <w:t>DAFTAR</w:t>
            </w:r>
            <w:r w:rsidR="00FB15F1" w:rsidRPr="000E0D88">
              <w:rPr>
                <w:rStyle w:val="Hyperlink"/>
                <w:b w:val="0"/>
                <w:bCs w:val="0"/>
                <w:noProof/>
                <w:spacing w:val="-2"/>
              </w:rPr>
              <w:t xml:space="preserve"> PUSTAKA</w:t>
            </w:r>
            <w:r w:rsidR="00FB15F1" w:rsidRPr="000E0D88">
              <w:rPr>
                <w:b w:val="0"/>
                <w:bCs w:val="0"/>
                <w:noProof/>
                <w:webHidden/>
              </w:rPr>
              <w:tab/>
            </w:r>
            <w:r w:rsidR="005B1DAF">
              <w:rPr>
                <w:b w:val="0"/>
                <w:bCs w:val="0"/>
                <w:noProof/>
                <w:webHidden/>
                <w:lang w:val="id-ID"/>
              </w:rPr>
              <w:t>194</w:t>
            </w:r>
          </w:hyperlink>
        </w:p>
        <w:p w14:paraId="0B1FACDB" w14:textId="1EAA57DF" w:rsidR="00FB15F1" w:rsidRPr="00D17246" w:rsidRDefault="00DA1009" w:rsidP="00D17246">
          <w:pPr>
            <w:pStyle w:val="TOC1"/>
            <w:tabs>
              <w:tab w:val="right" w:leader="dot" w:pos="7931"/>
            </w:tabs>
            <w:rPr>
              <w:rFonts w:asciiTheme="minorHAnsi" w:eastAsiaTheme="minorEastAsia" w:hAnsiTheme="minorHAnsi" w:cstheme="minorBidi"/>
              <w:b w:val="0"/>
              <w:bCs w:val="0"/>
              <w:noProof/>
              <w:lang w:val="en-ID" w:eastAsia="en-ID"/>
            </w:rPr>
          </w:pPr>
          <w:hyperlink w:anchor="_Toc200635114" w:history="1">
            <w:r w:rsidR="00FB15F1" w:rsidRPr="000E0D88">
              <w:rPr>
                <w:rStyle w:val="Hyperlink"/>
                <w:b w:val="0"/>
                <w:bCs w:val="0"/>
                <w:noProof/>
                <w:lang w:val="en-GB"/>
              </w:rPr>
              <w:t>LAMPIRAN</w:t>
            </w:r>
            <w:r w:rsidR="00FB15F1" w:rsidRPr="000E0D88">
              <w:rPr>
                <w:b w:val="0"/>
                <w:bCs w:val="0"/>
                <w:noProof/>
                <w:webHidden/>
              </w:rPr>
              <w:tab/>
            </w:r>
            <w:r w:rsidR="005B1DAF">
              <w:rPr>
                <w:b w:val="0"/>
                <w:bCs w:val="0"/>
                <w:noProof/>
                <w:webHidden/>
                <w:lang w:val="id-ID"/>
              </w:rPr>
              <w:t>197</w:t>
            </w:r>
          </w:hyperlink>
        </w:p>
        <w:p w14:paraId="4FA501D3" w14:textId="5A49AFD0" w:rsidR="00A01809" w:rsidRDefault="000F74D4" w:rsidP="00D17246">
          <w:pPr>
            <w:spacing w:line="480" w:lineRule="auto"/>
          </w:pPr>
          <w:r w:rsidRPr="00D17246">
            <w:rPr>
              <w:sz w:val="24"/>
              <w:szCs w:val="24"/>
            </w:rPr>
            <w:fldChar w:fldCharType="end"/>
          </w:r>
        </w:p>
      </w:sdtContent>
    </w:sdt>
    <w:p w14:paraId="2E4F6493" w14:textId="77777777" w:rsidR="00A01809" w:rsidRDefault="00A01809" w:rsidP="004E576F">
      <w:pPr>
        <w:rPr>
          <w:sz w:val="28"/>
          <w:lang w:val="en-GB"/>
        </w:rPr>
      </w:pPr>
    </w:p>
    <w:p w14:paraId="17AA0610" w14:textId="77777777" w:rsidR="00DA29BC" w:rsidRDefault="00DA29BC" w:rsidP="005E2733">
      <w:pPr>
        <w:pStyle w:val="Heading1"/>
        <w:ind w:left="0"/>
        <w:rPr>
          <w:lang w:val="en-GB"/>
        </w:rPr>
      </w:pPr>
      <w:bookmarkStart w:id="18" w:name="_Toc193489329"/>
    </w:p>
    <w:p w14:paraId="42A9AE62" w14:textId="77777777" w:rsidR="00DA29BC" w:rsidRDefault="00DA29BC" w:rsidP="005E2733">
      <w:pPr>
        <w:pStyle w:val="Heading1"/>
        <w:ind w:left="0"/>
        <w:rPr>
          <w:lang w:val="en-GB"/>
        </w:rPr>
      </w:pPr>
    </w:p>
    <w:p w14:paraId="7763B7E5" w14:textId="77777777" w:rsidR="00DA29BC" w:rsidRDefault="00DA29BC" w:rsidP="005E2733">
      <w:pPr>
        <w:pStyle w:val="Heading1"/>
        <w:ind w:left="0"/>
        <w:rPr>
          <w:lang w:val="en-GB"/>
        </w:rPr>
      </w:pPr>
    </w:p>
    <w:p w14:paraId="6442782D" w14:textId="77777777" w:rsidR="00DA29BC" w:rsidRDefault="00DA29BC" w:rsidP="005E2733">
      <w:pPr>
        <w:pStyle w:val="Heading1"/>
        <w:ind w:left="0"/>
        <w:rPr>
          <w:lang w:val="en-GB"/>
        </w:rPr>
      </w:pPr>
    </w:p>
    <w:p w14:paraId="30A963A6" w14:textId="77777777" w:rsidR="00DA29BC" w:rsidRDefault="00DA29BC" w:rsidP="005E2733">
      <w:pPr>
        <w:pStyle w:val="Heading1"/>
        <w:ind w:left="0"/>
        <w:rPr>
          <w:lang w:val="en-GB"/>
        </w:rPr>
      </w:pPr>
    </w:p>
    <w:p w14:paraId="2EF7A6F4" w14:textId="0C3BC190" w:rsidR="00DA29BC" w:rsidRDefault="00DA29BC" w:rsidP="005E2733">
      <w:pPr>
        <w:pStyle w:val="Heading1"/>
        <w:ind w:left="0"/>
        <w:rPr>
          <w:lang w:val="en-GB"/>
        </w:rPr>
      </w:pPr>
    </w:p>
    <w:p w14:paraId="6B7D5C65" w14:textId="434E798A" w:rsidR="00B507CE" w:rsidRDefault="00B507CE" w:rsidP="005E2733">
      <w:pPr>
        <w:pStyle w:val="Heading1"/>
        <w:ind w:left="0"/>
        <w:rPr>
          <w:lang w:val="en-GB"/>
        </w:rPr>
      </w:pPr>
    </w:p>
    <w:p w14:paraId="34997DDF" w14:textId="44553756" w:rsidR="00B507CE" w:rsidRDefault="00B507CE" w:rsidP="005E2733">
      <w:pPr>
        <w:pStyle w:val="Heading1"/>
        <w:ind w:left="0"/>
        <w:rPr>
          <w:lang w:val="en-GB"/>
        </w:rPr>
      </w:pPr>
    </w:p>
    <w:p w14:paraId="1438C738" w14:textId="613F752D" w:rsidR="0094791C" w:rsidRDefault="0094791C" w:rsidP="005E2733">
      <w:pPr>
        <w:pStyle w:val="Heading1"/>
        <w:ind w:left="0"/>
        <w:rPr>
          <w:lang w:val="en-GB"/>
        </w:rPr>
      </w:pPr>
    </w:p>
    <w:p w14:paraId="5A7F2446" w14:textId="3D787A25" w:rsidR="0094791C" w:rsidRDefault="0094791C" w:rsidP="005E2733">
      <w:pPr>
        <w:pStyle w:val="Heading1"/>
        <w:ind w:left="0"/>
        <w:rPr>
          <w:lang w:val="en-GB"/>
        </w:rPr>
      </w:pPr>
    </w:p>
    <w:p w14:paraId="51F2BE79" w14:textId="3C112379" w:rsidR="005022A7" w:rsidRDefault="005022A7" w:rsidP="005E2733">
      <w:pPr>
        <w:pStyle w:val="Heading1"/>
        <w:ind w:left="0"/>
        <w:rPr>
          <w:lang w:val="en-GB"/>
        </w:rPr>
      </w:pPr>
    </w:p>
    <w:p w14:paraId="788AABE6" w14:textId="7AF199AD" w:rsidR="005022A7" w:rsidRDefault="005022A7" w:rsidP="005E2733">
      <w:pPr>
        <w:pStyle w:val="Heading1"/>
        <w:ind w:left="0"/>
        <w:rPr>
          <w:lang w:val="en-GB"/>
        </w:rPr>
      </w:pPr>
    </w:p>
    <w:p w14:paraId="21A17D42" w14:textId="77777777" w:rsidR="005022A7" w:rsidRDefault="005022A7" w:rsidP="005E2733">
      <w:pPr>
        <w:pStyle w:val="Heading1"/>
        <w:ind w:left="0"/>
        <w:rPr>
          <w:lang w:val="en-GB"/>
        </w:rPr>
      </w:pPr>
    </w:p>
    <w:p w14:paraId="2B3CA232" w14:textId="77777777" w:rsidR="00DA29BC" w:rsidRDefault="00DA29BC" w:rsidP="005E2733">
      <w:pPr>
        <w:pStyle w:val="Heading1"/>
        <w:ind w:left="0"/>
        <w:rPr>
          <w:lang w:val="en-GB"/>
        </w:rPr>
      </w:pPr>
    </w:p>
    <w:p w14:paraId="0F3F0162" w14:textId="373994D8" w:rsidR="00A01809" w:rsidRDefault="00A01809" w:rsidP="005E2733">
      <w:pPr>
        <w:pStyle w:val="Heading1"/>
        <w:ind w:left="0"/>
        <w:rPr>
          <w:lang w:val="en-GB"/>
        </w:rPr>
      </w:pPr>
      <w:bookmarkStart w:id="19" w:name="_Toc200634990"/>
      <w:r>
        <w:rPr>
          <w:lang w:val="en-GB"/>
        </w:rPr>
        <w:t>DAFTAR TABEL</w:t>
      </w:r>
      <w:bookmarkEnd w:id="18"/>
      <w:bookmarkEnd w:id="19"/>
    </w:p>
    <w:p w14:paraId="370FE921" w14:textId="77777777" w:rsidR="0071680F" w:rsidRDefault="0071680F" w:rsidP="005E2733">
      <w:pPr>
        <w:pStyle w:val="Heading1"/>
        <w:ind w:left="0"/>
        <w:rPr>
          <w:lang w:val="en-GB"/>
        </w:rPr>
      </w:pPr>
    </w:p>
    <w:p w14:paraId="308CF171" w14:textId="77777777" w:rsidR="00C4574C" w:rsidRDefault="00C4574C" w:rsidP="00C4574C">
      <w:pPr>
        <w:pStyle w:val="Caption"/>
        <w:rPr>
          <w:lang w:val="en-GB"/>
        </w:rPr>
      </w:pPr>
    </w:p>
    <w:p w14:paraId="27D5372C" w14:textId="3E88F407" w:rsidR="00C4574C" w:rsidRDefault="00C4574C" w:rsidP="009A4698">
      <w:pPr>
        <w:spacing w:line="480" w:lineRule="auto"/>
        <w:rPr>
          <w:b/>
          <w:bCs/>
          <w:sz w:val="24"/>
          <w:szCs w:val="24"/>
          <w:lang w:val="en-GB"/>
        </w:rPr>
      </w:pPr>
      <w:r w:rsidRPr="00F45BBD">
        <w:rPr>
          <w:b/>
          <w:bCs/>
          <w:sz w:val="24"/>
          <w:szCs w:val="24"/>
          <w:lang w:val="en-GB"/>
        </w:rPr>
        <w:t xml:space="preserve">No. </w:t>
      </w:r>
      <w:r>
        <w:rPr>
          <w:b/>
          <w:bCs/>
          <w:sz w:val="24"/>
          <w:szCs w:val="24"/>
          <w:lang w:val="en-GB"/>
        </w:rPr>
        <w:t xml:space="preserve">                                                  </w:t>
      </w:r>
      <w:proofErr w:type="spellStart"/>
      <w:r w:rsidRPr="00F45BBD">
        <w:rPr>
          <w:b/>
          <w:bCs/>
          <w:sz w:val="24"/>
          <w:szCs w:val="24"/>
          <w:lang w:val="en-GB"/>
        </w:rPr>
        <w:t>Judul</w:t>
      </w:r>
      <w:proofErr w:type="spellEnd"/>
      <w:r w:rsidRPr="00F45BBD">
        <w:rPr>
          <w:b/>
          <w:bCs/>
          <w:sz w:val="24"/>
          <w:szCs w:val="24"/>
          <w:lang w:val="en-GB"/>
        </w:rPr>
        <w:t xml:space="preserve"> </w:t>
      </w:r>
      <w:r w:rsidR="004937B3">
        <w:rPr>
          <w:b/>
          <w:bCs/>
          <w:sz w:val="24"/>
          <w:szCs w:val="24"/>
          <w:lang w:val="en-GB"/>
        </w:rPr>
        <w:t xml:space="preserve">           </w:t>
      </w:r>
      <w:r>
        <w:rPr>
          <w:b/>
          <w:bCs/>
          <w:sz w:val="24"/>
          <w:szCs w:val="24"/>
          <w:lang w:val="en-GB"/>
        </w:rPr>
        <w:t xml:space="preserve">                                         </w:t>
      </w:r>
      <w:r w:rsidR="00CB2C04">
        <w:rPr>
          <w:b/>
          <w:bCs/>
          <w:sz w:val="24"/>
          <w:szCs w:val="24"/>
          <w:lang w:val="en-GB"/>
        </w:rPr>
        <w:t xml:space="preserve">   </w:t>
      </w:r>
      <w:r>
        <w:rPr>
          <w:b/>
          <w:bCs/>
          <w:sz w:val="24"/>
          <w:szCs w:val="24"/>
          <w:lang w:val="en-GB"/>
        </w:rPr>
        <w:t xml:space="preserve"> </w:t>
      </w:r>
      <w:r w:rsidRPr="00F45BBD">
        <w:rPr>
          <w:b/>
          <w:bCs/>
          <w:sz w:val="24"/>
          <w:szCs w:val="24"/>
          <w:lang w:val="en-GB"/>
        </w:rPr>
        <w:t>Hal.</w:t>
      </w:r>
    </w:p>
    <w:p w14:paraId="70212CB2" w14:textId="71AE3F6D" w:rsidR="00483C5C" w:rsidRPr="004937B3" w:rsidRDefault="00483C5C" w:rsidP="00430A28">
      <w:pPr>
        <w:pStyle w:val="TableofFigures"/>
        <w:rPr>
          <w:rFonts w:asciiTheme="minorHAnsi" w:eastAsiaTheme="minorEastAsia" w:hAnsiTheme="minorHAnsi" w:cstheme="minorBidi"/>
          <w:noProof/>
          <w:sz w:val="22"/>
          <w:szCs w:val="22"/>
          <w:lang w:val="en-ID" w:eastAsia="en-ID"/>
        </w:rPr>
      </w:pPr>
      <w:r w:rsidRPr="004937B3">
        <w:rPr>
          <w:lang w:val="en-GB"/>
        </w:rPr>
        <w:fldChar w:fldCharType="begin"/>
      </w:r>
      <w:r w:rsidRPr="004937B3">
        <w:rPr>
          <w:lang w:val="en-GB"/>
        </w:rPr>
        <w:instrText xml:space="preserve"> TOC \h \z \c "Tabel 1." </w:instrText>
      </w:r>
      <w:r w:rsidRPr="004937B3">
        <w:rPr>
          <w:lang w:val="en-GB"/>
        </w:rPr>
        <w:fldChar w:fldCharType="separate"/>
      </w:r>
      <w:hyperlink w:anchor="_Toc200651137" w:history="1">
        <w:r w:rsidRPr="004937B3">
          <w:rPr>
            <w:rStyle w:val="Hyperlink"/>
            <w:rFonts w:eastAsia="Arial"/>
            <w:noProof/>
          </w:rPr>
          <w:t>1. 1</w:t>
        </w:r>
        <w:r w:rsidRPr="004937B3">
          <w:rPr>
            <w:noProof/>
          </w:rPr>
          <w:t xml:space="preserve"> </w:t>
        </w:r>
        <w:r w:rsidR="009A4698" w:rsidRPr="004937B3">
          <w:rPr>
            <w:noProof/>
          </w:rPr>
          <w:tab/>
        </w:r>
        <w:r w:rsidRPr="004937B3">
          <w:rPr>
            <w:rStyle w:val="Hyperlink"/>
            <w:rFonts w:eastAsia="Arial"/>
            <w:noProof/>
          </w:rPr>
          <w:t>Laju Pertumbuhan Pdb Triwulan Industri Pengolahan  Non Migas</w:t>
        </w:r>
        <w:r w:rsidRPr="004937B3">
          <w:rPr>
            <w:noProof/>
            <w:webHidden/>
          </w:rPr>
          <w:tab/>
        </w:r>
        <w:r w:rsidRPr="004937B3">
          <w:rPr>
            <w:noProof/>
            <w:webHidden/>
          </w:rPr>
          <w:fldChar w:fldCharType="begin"/>
        </w:r>
        <w:r w:rsidRPr="004937B3">
          <w:rPr>
            <w:noProof/>
            <w:webHidden/>
          </w:rPr>
          <w:instrText xml:space="preserve"> PAGEREF _Toc200651137 \h </w:instrText>
        </w:r>
        <w:r w:rsidRPr="004937B3">
          <w:rPr>
            <w:noProof/>
            <w:webHidden/>
          </w:rPr>
        </w:r>
        <w:r w:rsidRPr="004937B3">
          <w:rPr>
            <w:noProof/>
            <w:webHidden/>
          </w:rPr>
          <w:fldChar w:fldCharType="separate"/>
        </w:r>
        <w:r w:rsidR="005022A7">
          <w:rPr>
            <w:noProof/>
            <w:webHidden/>
          </w:rPr>
          <w:t>2</w:t>
        </w:r>
        <w:r w:rsidRPr="004937B3">
          <w:rPr>
            <w:noProof/>
            <w:webHidden/>
          </w:rPr>
          <w:fldChar w:fldCharType="end"/>
        </w:r>
      </w:hyperlink>
    </w:p>
    <w:p w14:paraId="43BC9097" w14:textId="32689466" w:rsidR="00483C5C"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51138" w:history="1">
        <w:r w:rsidR="00483C5C" w:rsidRPr="004937B3">
          <w:rPr>
            <w:rStyle w:val="Hyperlink"/>
            <w:rFonts w:eastAsia="Arial"/>
            <w:noProof/>
          </w:rPr>
          <w:t>1. 2</w:t>
        </w:r>
        <w:r w:rsidR="00483C5C" w:rsidRPr="004937B3">
          <w:rPr>
            <w:rStyle w:val="Hyperlink"/>
            <w:rFonts w:eastAsia="Arial"/>
            <w:noProof/>
            <w:lang w:val="en-GB"/>
          </w:rPr>
          <w:t xml:space="preserve"> </w:t>
        </w:r>
        <w:r w:rsidR="009A4698" w:rsidRPr="004937B3">
          <w:rPr>
            <w:rStyle w:val="Hyperlink"/>
            <w:rFonts w:eastAsia="Arial"/>
            <w:noProof/>
            <w:lang w:val="en-GB"/>
          </w:rPr>
          <w:tab/>
        </w:r>
        <w:r w:rsidR="00483C5C" w:rsidRPr="004937B3">
          <w:rPr>
            <w:rStyle w:val="Hyperlink"/>
            <w:rFonts w:eastAsia="Arial"/>
            <w:noProof/>
            <w:lang w:val="en-GB"/>
          </w:rPr>
          <w:t>Top Brand Index Minuman Penambah Tenaga Cair  Tahun 2020-2024</w:t>
        </w:r>
        <w:r w:rsidR="00483C5C" w:rsidRPr="004937B3">
          <w:rPr>
            <w:noProof/>
            <w:webHidden/>
          </w:rPr>
          <w:tab/>
        </w:r>
        <w:r w:rsidR="00483C5C" w:rsidRPr="004937B3">
          <w:rPr>
            <w:noProof/>
            <w:webHidden/>
          </w:rPr>
          <w:fldChar w:fldCharType="begin"/>
        </w:r>
        <w:r w:rsidR="00483C5C" w:rsidRPr="004937B3">
          <w:rPr>
            <w:noProof/>
            <w:webHidden/>
          </w:rPr>
          <w:instrText xml:space="preserve"> PAGEREF _Toc200651138 \h </w:instrText>
        </w:r>
        <w:r w:rsidR="00483C5C" w:rsidRPr="004937B3">
          <w:rPr>
            <w:noProof/>
            <w:webHidden/>
          </w:rPr>
        </w:r>
        <w:r w:rsidR="00483C5C" w:rsidRPr="004937B3">
          <w:rPr>
            <w:noProof/>
            <w:webHidden/>
          </w:rPr>
          <w:fldChar w:fldCharType="separate"/>
        </w:r>
        <w:r w:rsidR="005022A7">
          <w:rPr>
            <w:noProof/>
            <w:webHidden/>
          </w:rPr>
          <w:t>7</w:t>
        </w:r>
        <w:r w:rsidR="00483C5C" w:rsidRPr="004937B3">
          <w:rPr>
            <w:noProof/>
            <w:webHidden/>
          </w:rPr>
          <w:fldChar w:fldCharType="end"/>
        </w:r>
      </w:hyperlink>
    </w:p>
    <w:p w14:paraId="3403C84C" w14:textId="55F65AD2" w:rsidR="00483C5C"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51139" w:history="1">
        <w:r w:rsidR="00483C5C" w:rsidRPr="004937B3">
          <w:rPr>
            <w:rStyle w:val="Hyperlink"/>
            <w:rFonts w:eastAsia="Arial"/>
            <w:noProof/>
          </w:rPr>
          <w:t>1. 3</w:t>
        </w:r>
        <w:r w:rsidR="009A4698" w:rsidRPr="004937B3">
          <w:rPr>
            <w:noProof/>
            <w:webHidden/>
            <w:lang w:val="en-GB"/>
          </w:rPr>
          <w:t xml:space="preserve"> </w:t>
        </w:r>
        <w:r w:rsidR="009A4698" w:rsidRPr="004937B3">
          <w:rPr>
            <w:noProof/>
            <w:webHidden/>
            <w:lang w:val="en-GB"/>
          </w:rPr>
          <w:tab/>
        </w:r>
        <w:r w:rsidR="009A4698" w:rsidRPr="004937B3">
          <w:rPr>
            <w:noProof/>
          </w:rPr>
          <w:t>Data Penjualan Kratingdaeng Kota Bandung</w:t>
        </w:r>
        <w:r w:rsidR="009A4698" w:rsidRPr="004937B3">
          <w:rPr>
            <w:noProof/>
            <w:webHidden/>
            <w:lang w:val="en-GB"/>
          </w:rPr>
          <w:t xml:space="preserve">…………………………….. </w:t>
        </w:r>
        <w:r w:rsidR="00483C5C" w:rsidRPr="004937B3">
          <w:rPr>
            <w:noProof/>
            <w:webHidden/>
          </w:rPr>
          <w:fldChar w:fldCharType="begin"/>
        </w:r>
        <w:r w:rsidR="00483C5C" w:rsidRPr="004937B3">
          <w:rPr>
            <w:noProof/>
            <w:webHidden/>
          </w:rPr>
          <w:instrText xml:space="preserve"> PAGEREF _Toc200651139 \h </w:instrText>
        </w:r>
        <w:r w:rsidR="00483C5C" w:rsidRPr="004937B3">
          <w:rPr>
            <w:noProof/>
            <w:webHidden/>
          </w:rPr>
        </w:r>
        <w:r w:rsidR="00483C5C" w:rsidRPr="004937B3">
          <w:rPr>
            <w:noProof/>
            <w:webHidden/>
          </w:rPr>
          <w:fldChar w:fldCharType="separate"/>
        </w:r>
        <w:r w:rsidR="005022A7">
          <w:rPr>
            <w:noProof/>
            <w:webHidden/>
          </w:rPr>
          <w:t>10</w:t>
        </w:r>
        <w:r w:rsidR="00483C5C" w:rsidRPr="004937B3">
          <w:rPr>
            <w:noProof/>
            <w:webHidden/>
          </w:rPr>
          <w:fldChar w:fldCharType="end"/>
        </w:r>
      </w:hyperlink>
    </w:p>
    <w:p w14:paraId="1027E47A" w14:textId="14B76655" w:rsidR="00483C5C"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51140" w:history="1">
        <w:r w:rsidR="00483C5C" w:rsidRPr="004937B3">
          <w:rPr>
            <w:rStyle w:val="Hyperlink"/>
            <w:rFonts w:eastAsia="Arial"/>
            <w:noProof/>
          </w:rPr>
          <w:t>1. 4</w:t>
        </w:r>
        <w:r w:rsidR="009A4698" w:rsidRPr="004937B3">
          <w:rPr>
            <w:rStyle w:val="Hyperlink"/>
            <w:rFonts w:eastAsia="Arial"/>
            <w:noProof/>
            <w:lang w:val="en-GB"/>
          </w:rPr>
          <w:t xml:space="preserve"> </w:t>
        </w:r>
        <w:r w:rsidR="009A4698" w:rsidRPr="004937B3">
          <w:rPr>
            <w:rStyle w:val="Hyperlink"/>
            <w:rFonts w:eastAsia="Arial"/>
            <w:noProof/>
            <w:lang w:val="en-GB"/>
          </w:rPr>
          <w:tab/>
          <w:t>Data Keluhan Konsumen Kratingdaeng Di Kota Bandung Tahun 2024</w:t>
        </w:r>
        <w:r w:rsidR="00483C5C" w:rsidRPr="004937B3">
          <w:rPr>
            <w:noProof/>
            <w:webHidden/>
          </w:rPr>
          <w:tab/>
        </w:r>
        <w:r w:rsidR="00483C5C" w:rsidRPr="004937B3">
          <w:rPr>
            <w:noProof/>
            <w:webHidden/>
          </w:rPr>
          <w:fldChar w:fldCharType="begin"/>
        </w:r>
        <w:r w:rsidR="00483C5C" w:rsidRPr="004937B3">
          <w:rPr>
            <w:noProof/>
            <w:webHidden/>
          </w:rPr>
          <w:instrText xml:space="preserve"> PAGEREF _Toc200651140 \h </w:instrText>
        </w:r>
        <w:r w:rsidR="00483C5C" w:rsidRPr="004937B3">
          <w:rPr>
            <w:noProof/>
            <w:webHidden/>
          </w:rPr>
        </w:r>
        <w:r w:rsidR="00483C5C" w:rsidRPr="004937B3">
          <w:rPr>
            <w:noProof/>
            <w:webHidden/>
          </w:rPr>
          <w:fldChar w:fldCharType="separate"/>
        </w:r>
        <w:r w:rsidR="005022A7">
          <w:rPr>
            <w:noProof/>
            <w:webHidden/>
          </w:rPr>
          <w:t>12</w:t>
        </w:r>
        <w:r w:rsidR="00483C5C" w:rsidRPr="004937B3">
          <w:rPr>
            <w:noProof/>
            <w:webHidden/>
          </w:rPr>
          <w:fldChar w:fldCharType="end"/>
        </w:r>
      </w:hyperlink>
    </w:p>
    <w:p w14:paraId="6574E021" w14:textId="01AF136B" w:rsidR="00483C5C"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51141" w:history="1">
        <w:r w:rsidR="00483C5C" w:rsidRPr="004937B3">
          <w:rPr>
            <w:rStyle w:val="Hyperlink"/>
            <w:rFonts w:eastAsia="Arial"/>
            <w:noProof/>
          </w:rPr>
          <w:t>1. 5</w:t>
        </w:r>
        <w:r w:rsidR="009A4698" w:rsidRPr="004937B3">
          <w:rPr>
            <w:rStyle w:val="Hyperlink"/>
            <w:rFonts w:eastAsia="Arial"/>
            <w:noProof/>
            <w:lang w:val="en-GB"/>
          </w:rPr>
          <w:t xml:space="preserve"> </w:t>
        </w:r>
        <w:r w:rsidR="009A4698" w:rsidRPr="004937B3">
          <w:rPr>
            <w:rStyle w:val="Hyperlink"/>
            <w:rFonts w:eastAsia="Arial"/>
            <w:noProof/>
            <w:lang w:val="en-GB"/>
          </w:rPr>
          <w:tab/>
          <w:t>Hasil Data Prasurvei Tentang Citra Merek Kratingdaeng</w:t>
        </w:r>
        <w:r w:rsidR="00483C5C" w:rsidRPr="004937B3">
          <w:rPr>
            <w:noProof/>
            <w:webHidden/>
          </w:rPr>
          <w:tab/>
        </w:r>
        <w:r w:rsidR="00483C5C" w:rsidRPr="004937B3">
          <w:rPr>
            <w:noProof/>
            <w:webHidden/>
          </w:rPr>
          <w:fldChar w:fldCharType="begin"/>
        </w:r>
        <w:r w:rsidR="00483C5C" w:rsidRPr="004937B3">
          <w:rPr>
            <w:noProof/>
            <w:webHidden/>
          </w:rPr>
          <w:instrText xml:space="preserve"> PAGEREF _Toc200651141 \h </w:instrText>
        </w:r>
        <w:r w:rsidR="00483C5C" w:rsidRPr="004937B3">
          <w:rPr>
            <w:noProof/>
            <w:webHidden/>
          </w:rPr>
        </w:r>
        <w:r w:rsidR="00483C5C" w:rsidRPr="004937B3">
          <w:rPr>
            <w:noProof/>
            <w:webHidden/>
          </w:rPr>
          <w:fldChar w:fldCharType="separate"/>
        </w:r>
        <w:r w:rsidR="005022A7">
          <w:rPr>
            <w:noProof/>
            <w:webHidden/>
          </w:rPr>
          <w:t>14</w:t>
        </w:r>
        <w:r w:rsidR="00483C5C" w:rsidRPr="004937B3">
          <w:rPr>
            <w:noProof/>
            <w:webHidden/>
          </w:rPr>
          <w:fldChar w:fldCharType="end"/>
        </w:r>
      </w:hyperlink>
    </w:p>
    <w:p w14:paraId="606632DA" w14:textId="7AD80904" w:rsidR="00483C5C" w:rsidRPr="004937B3" w:rsidRDefault="00DA1009" w:rsidP="00430A28">
      <w:pPr>
        <w:pStyle w:val="TableofFigures"/>
        <w:rPr>
          <w:noProof/>
        </w:rPr>
      </w:pPr>
      <w:hyperlink w:anchor="_Toc200651142" w:history="1">
        <w:r w:rsidR="00483C5C" w:rsidRPr="004937B3">
          <w:rPr>
            <w:rStyle w:val="Hyperlink"/>
            <w:rFonts w:eastAsia="Arial"/>
            <w:noProof/>
          </w:rPr>
          <w:t>1. 6</w:t>
        </w:r>
        <w:r w:rsidR="009A4698" w:rsidRPr="004937B3">
          <w:rPr>
            <w:rStyle w:val="Hyperlink"/>
            <w:rFonts w:eastAsia="Arial"/>
            <w:noProof/>
            <w:lang w:val="en-GB"/>
          </w:rPr>
          <w:t xml:space="preserve"> </w:t>
        </w:r>
        <w:r w:rsidR="009A4698" w:rsidRPr="004937B3">
          <w:rPr>
            <w:rStyle w:val="Hyperlink"/>
            <w:rFonts w:eastAsia="Arial"/>
            <w:noProof/>
            <w:lang w:val="en-GB"/>
          </w:rPr>
          <w:tab/>
          <w:t>Data Prasurvei  Tentang Bauran Pemasaran Kratingdaeng 2024</w:t>
        </w:r>
        <w:r w:rsidR="00483C5C" w:rsidRPr="004937B3">
          <w:rPr>
            <w:noProof/>
            <w:webHidden/>
          </w:rPr>
          <w:tab/>
        </w:r>
        <w:r w:rsidR="00483C5C" w:rsidRPr="004937B3">
          <w:rPr>
            <w:noProof/>
            <w:webHidden/>
          </w:rPr>
          <w:fldChar w:fldCharType="begin"/>
        </w:r>
        <w:r w:rsidR="00483C5C" w:rsidRPr="004937B3">
          <w:rPr>
            <w:noProof/>
            <w:webHidden/>
          </w:rPr>
          <w:instrText xml:space="preserve"> PAGEREF _Toc200651142 \h </w:instrText>
        </w:r>
        <w:r w:rsidR="00483C5C" w:rsidRPr="004937B3">
          <w:rPr>
            <w:noProof/>
            <w:webHidden/>
          </w:rPr>
        </w:r>
        <w:r w:rsidR="00483C5C" w:rsidRPr="004937B3">
          <w:rPr>
            <w:noProof/>
            <w:webHidden/>
          </w:rPr>
          <w:fldChar w:fldCharType="separate"/>
        </w:r>
        <w:r w:rsidR="005022A7">
          <w:rPr>
            <w:noProof/>
            <w:webHidden/>
          </w:rPr>
          <w:t>17</w:t>
        </w:r>
        <w:r w:rsidR="00483C5C" w:rsidRPr="004937B3">
          <w:rPr>
            <w:noProof/>
            <w:webHidden/>
          </w:rPr>
          <w:fldChar w:fldCharType="end"/>
        </w:r>
      </w:hyperlink>
      <w:r w:rsidR="00483C5C" w:rsidRPr="004937B3">
        <w:rPr>
          <w:lang w:val="en-GB"/>
        </w:rPr>
        <w:fldChar w:fldCharType="end"/>
      </w:r>
      <w:r w:rsidR="00483C5C" w:rsidRPr="004937B3">
        <w:rPr>
          <w:lang w:val="en-GB"/>
        </w:rPr>
        <w:fldChar w:fldCharType="begin"/>
      </w:r>
      <w:r w:rsidR="00483C5C" w:rsidRPr="004937B3">
        <w:rPr>
          <w:lang w:val="en-GB"/>
        </w:rPr>
        <w:instrText xml:space="preserve"> TOC \h \z \c "Tabel 2." </w:instrText>
      </w:r>
      <w:r w:rsidR="00483C5C" w:rsidRPr="004937B3">
        <w:rPr>
          <w:lang w:val="en-GB"/>
        </w:rPr>
        <w:fldChar w:fldCharType="separate"/>
      </w:r>
    </w:p>
    <w:p w14:paraId="4BB9C0B8" w14:textId="1EF0AF42" w:rsidR="00483C5C"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51151" w:history="1">
        <w:r w:rsidR="00483C5C" w:rsidRPr="004937B3">
          <w:rPr>
            <w:rStyle w:val="Hyperlink"/>
            <w:rFonts w:eastAsia="Arial"/>
            <w:noProof/>
          </w:rPr>
          <w:t>2. 1</w:t>
        </w:r>
        <w:r w:rsidR="009A4698" w:rsidRPr="004937B3">
          <w:rPr>
            <w:rStyle w:val="Hyperlink"/>
            <w:rFonts w:eastAsia="Arial"/>
            <w:noProof/>
            <w:lang w:val="en-GB"/>
          </w:rPr>
          <w:t xml:space="preserve"> </w:t>
        </w:r>
        <w:r w:rsidR="009A4698" w:rsidRPr="004937B3">
          <w:rPr>
            <w:rStyle w:val="Hyperlink"/>
            <w:rFonts w:eastAsia="Arial"/>
            <w:noProof/>
            <w:lang w:val="en-GB"/>
          </w:rPr>
          <w:tab/>
          <w:t>Unsur-Unsur Bauran Pemasaran</w:t>
        </w:r>
        <w:r w:rsidR="00483C5C" w:rsidRPr="004937B3">
          <w:rPr>
            <w:noProof/>
            <w:webHidden/>
          </w:rPr>
          <w:tab/>
        </w:r>
        <w:r w:rsidR="00483C5C" w:rsidRPr="004937B3">
          <w:rPr>
            <w:noProof/>
            <w:webHidden/>
          </w:rPr>
          <w:fldChar w:fldCharType="begin"/>
        </w:r>
        <w:r w:rsidR="00483C5C" w:rsidRPr="004937B3">
          <w:rPr>
            <w:noProof/>
            <w:webHidden/>
          </w:rPr>
          <w:instrText xml:space="preserve"> PAGEREF _Toc200651151 \h </w:instrText>
        </w:r>
        <w:r w:rsidR="00483C5C" w:rsidRPr="004937B3">
          <w:rPr>
            <w:noProof/>
            <w:webHidden/>
          </w:rPr>
        </w:r>
        <w:r w:rsidR="00483C5C" w:rsidRPr="004937B3">
          <w:rPr>
            <w:noProof/>
            <w:webHidden/>
          </w:rPr>
          <w:fldChar w:fldCharType="separate"/>
        </w:r>
        <w:r w:rsidR="005022A7">
          <w:rPr>
            <w:noProof/>
            <w:webHidden/>
          </w:rPr>
          <w:t>34</w:t>
        </w:r>
        <w:r w:rsidR="00483C5C" w:rsidRPr="004937B3">
          <w:rPr>
            <w:noProof/>
            <w:webHidden/>
          </w:rPr>
          <w:fldChar w:fldCharType="end"/>
        </w:r>
      </w:hyperlink>
    </w:p>
    <w:p w14:paraId="246DC769" w14:textId="5C47FA86" w:rsidR="00483C5C" w:rsidRPr="004937B3" w:rsidRDefault="00DA1009" w:rsidP="00430A28">
      <w:pPr>
        <w:pStyle w:val="TableofFigures"/>
        <w:rPr>
          <w:noProof/>
        </w:rPr>
      </w:pPr>
      <w:hyperlink w:anchor="_Toc200651152" w:history="1">
        <w:r w:rsidR="00483C5C" w:rsidRPr="004937B3">
          <w:rPr>
            <w:rStyle w:val="Hyperlink"/>
            <w:rFonts w:eastAsia="Arial"/>
            <w:noProof/>
          </w:rPr>
          <w:t>2. 2</w:t>
        </w:r>
        <w:r w:rsidR="009A4698" w:rsidRPr="004937B3">
          <w:rPr>
            <w:rStyle w:val="Hyperlink"/>
            <w:rFonts w:eastAsia="Arial"/>
            <w:noProof/>
            <w:lang w:val="en-GB"/>
          </w:rPr>
          <w:t xml:space="preserve"> </w:t>
        </w:r>
        <w:r w:rsidR="009A4698" w:rsidRPr="004937B3">
          <w:rPr>
            <w:rStyle w:val="Hyperlink"/>
            <w:rFonts w:eastAsia="Arial"/>
            <w:noProof/>
            <w:lang w:val="en-GB"/>
          </w:rPr>
          <w:tab/>
          <w:t>Penelitian Terdahulu</w:t>
        </w:r>
        <w:r w:rsidR="00483C5C" w:rsidRPr="004937B3">
          <w:rPr>
            <w:noProof/>
            <w:webHidden/>
          </w:rPr>
          <w:tab/>
        </w:r>
        <w:r w:rsidR="00483C5C" w:rsidRPr="004937B3">
          <w:rPr>
            <w:noProof/>
            <w:webHidden/>
          </w:rPr>
          <w:fldChar w:fldCharType="begin"/>
        </w:r>
        <w:r w:rsidR="00483C5C" w:rsidRPr="004937B3">
          <w:rPr>
            <w:noProof/>
            <w:webHidden/>
          </w:rPr>
          <w:instrText xml:space="preserve"> PAGEREF _Toc200651152 \h </w:instrText>
        </w:r>
        <w:r w:rsidR="00483C5C" w:rsidRPr="004937B3">
          <w:rPr>
            <w:noProof/>
            <w:webHidden/>
          </w:rPr>
        </w:r>
        <w:r w:rsidR="00483C5C" w:rsidRPr="004937B3">
          <w:rPr>
            <w:noProof/>
            <w:webHidden/>
          </w:rPr>
          <w:fldChar w:fldCharType="separate"/>
        </w:r>
        <w:r w:rsidR="005022A7">
          <w:rPr>
            <w:noProof/>
            <w:webHidden/>
          </w:rPr>
          <w:t>62</w:t>
        </w:r>
        <w:r w:rsidR="00483C5C" w:rsidRPr="004937B3">
          <w:rPr>
            <w:noProof/>
            <w:webHidden/>
          </w:rPr>
          <w:fldChar w:fldCharType="end"/>
        </w:r>
      </w:hyperlink>
      <w:r w:rsidR="00483C5C" w:rsidRPr="004937B3">
        <w:rPr>
          <w:lang w:val="en-GB"/>
        </w:rPr>
        <w:fldChar w:fldCharType="end"/>
      </w:r>
      <w:r w:rsidR="00483C5C" w:rsidRPr="004937B3">
        <w:rPr>
          <w:lang w:val="en-GB"/>
        </w:rPr>
        <w:fldChar w:fldCharType="begin"/>
      </w:r>
      <w:r w:rsidR="00483C5C" w:rsidRPr="004937B3">
        <w:rPr>
          <w:lang w:val="en-GB"/>
        </w:rPr>
        <w:instrText xml:space="preserve"> TOC \h \z \c "Tabel 3." </w:instrText>
      </w:r>
      <w:r w:rsidR="00483C5C" w:rsidRPr="004937B3">
        <w:rPr>
          <w:lang w:val="en-GB"/>
        </w:rPr>
        <w:fldChar w:fldCharType="separate"/>
      </w:r>
    </w:p>
    <w:p w14:paraId="2287BD52" w14:textId="795ACAA5" w:rsidR="00483C5C"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51168" w:history="1">
        <w:r w:rsidR="00483C5C" w:rsidRPr="004937B3">
          <w:rPr>
            <w:rStyle w:val="Hyperlink"/>
            <w:rFonts w:eastAsia="Arial"/>
            <w:noProof/>
          </w:rPr>
          <w:t>3. 1</w:t>
        </w:r>
        <w:r w:rsidR="009A4698" w:rsidRPr="004937B3">
          <w:rPr>
            <w:rStyle w:val="Hyperlink"/>
            <w:rFonts w:eastAsia="Arial"/>
            <w:noProof/>
            <w:lang w:val="en-GB"/>
          </w:rPr>
          <w:t xml:space="preserve"> </w:t>
        </w:r>
        <w:r w:rsidR="009A4698" w:rsidRPr="004937B3">
          <w:rPr>
            <w:rStyle w:val="Hyperlink"/>
            <w:rFonts w:eastAsia="Arial"/>
            <w:noProof/>
            <w:lang w:val="en-GB"/>
          </w:rPr>
          <w:tab/>
          <w:t>Operasional Variabel Penelitian</w:t>
        </w:r>
        <w:r w:rsidR="00483C5C" w:rsidRPr="004937B3">
          <w:rPr>
            <w:noProof/>
            <w:webHidden/>
          </w:rPr>
          <w:tab/>
        </w:r>
        <w:r w:rsidR="00483C5C" w:rsidRPr="004937B3">
          <w:rPr>
            <w:noProof/>
            <w:webHidden/>
          </w:rPr>
          <w:fldChar w:fldCharType="begin"/>
        </w:r>
        <w:r w:rsidR="00483C5C" w:rsidRPr="004937B3">
          <w:rPr>
            <w:noProof/>
            <w:webHidden/>
          </w:rPr>
          <w:instrText xml:space="preserve"> PAGEREF _Toc200651168 \h </w:instrText>
        </w:r>
        <w:r w:rsidR="00483C5C" w:rsidRPr="004937B3">
          <w:rPr>
            <w:noProof/>
            <w:webHidden/>
          </w:rPr>
        </w:r>
        <w:r w:rsidR="00483C5C" w:rsidRPr="004937B3">
          <w:rPr>
            <w:noProof/>
            <w:webHidden/>
          </w:rPr>
          <w:fldChar w:fldCharType="separate"/>
        </w:r>
        <w:r w:rsidR="005022A7">
          <w:rPr>
            <w:noProof/>
            <w:webHidden/>
          </w:rPr>
          <w:t>75</w:t>
        </w:r>
        <w:r w:rsidR="00483C5C" w:rsidRPr="004937B3">
          <w:rPr>
            <w:noProof/>
            <w:webHidden/>
          </w:rPr>
          <w:fldChar w:fldCharType="end"/>
        </w:r>
      </w:hyperlink>
    </w:p>
    <w:p w14:paraId="4C76B2C7" w14:textId="185197CF" w:rsidR="00483C5C"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51169" w:history="1">
        <w:r w:rsidR="00483C5C" w:rsidRPr="004937B3">
          <w:rPr>
            <w:rStyle w:val="Hyperlink"/>
            <w:rFonts w:eastAsia="Arial"/>
            <w:noProof/>
          </w:rPr>
          <w:t>3. 2</w:t>
        </w:r>
        <w:r w:rsidR="009A4698" w:rsidRPr="004937B3">
          <w:rPr>
            <w:rStyle w:val="Hyperlink"/>
            <w:rFonts w:eastAsia="Arial"/>
            <w:noProof/>
            <w:lang w:val="en-GB"/>
          </w:rPr>
          <w:t xml:space="preserve"> </w:t>
        </w:r>
        <w:r w:rsidR="009A4698" w:rsidRPr="004937B3">
          <w:rPr>
            <w:rStyle w:val="Hyperlink"/>
            <w:rFonts w:eastAsia="Arial"/>
            <w:noProof/>
            <w:lang w:val="en-GB"/>
          </w:rPr>
          <w:tab/>
          <w:t>Skala Likert</w:t>
        </w:r>
        <w:r w:rsidR="00483C5C" w:rsidRPr="004937B3">
          <w:rPr>
            <w:noProof/>
            <w:webHidden/>
          </w:rPr>
          <w:tab/>
        </w:r>
        <w:r w:rsidR="00483C5C" w:rsidRPr="004937B3">
          <w:rPr>
            <w:noProof/>
            <w:webHidden/>
          </w:rPr>
          <w:fldChar w:fldCharType="begin"/>
        </w:r>
        <w:r w:rsidR="00483C5C" w:rsidRPr="004937B3">
          <w:rPr>
            <w:noProof/>
            <w:webHidden/>
          </w:rPr>
          <w:instrText xml:space="preserve"> PAGEREF _Toc200651169 \h </w:instrText>
        </w:r>
        <w:r w:rsidR="00483C5C" w:rsidRPr="004937B3">
          <w:rPr>
            <w:noProof/>
            <w:webHidden/>
          </w:rPr>
        </w:r>
        <w:r w:rsidR="00483C5C" w:rsidRPr="004937B3">
          <w:rPr>
            <w:noProof/>
            <w:webHidden/>
          </w:rPr>
          <w:fldChar w:fldCharType="separate"/>
        </w:r>
        <w:r w:rsidR="005022A7">
          <w:rPr>
            <w:noProof/>
            <w:webHidden/>
          </w:rPr>
          <w:t>84</w:t>
        </w:r>
        <w:r w:rsidR="00483C5C" w:rsidRPr="004937B3">
          <w:rPr>
            <w:noProof/>
            <w:webHidden/>
          </w:rPr>
          <w:fldChar w:fldCharType="end"/>
        </w:r>
      </w:hyperlink>
    </w:p>
    <w:p w14:paraId="00B55AC8" w14:textId="7405CF7A" w:rsidR="00483C5C"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51170" w:history="1">
        <w:r w:rsidR="00483C5C" w:rsidRPr="004937B3">
          <w:rPr>
            <w:rStyle w:val="Hyperlink"/>
            <w:rFonts w:eastAsia="Arial"/>
            <w:noProof/>
          </w:rPr>
          <w:t>3. 3</w:t>
        </w:r>
        <w:r w:rsidR="009A4698" w:rsidRPr="004937B3">
          <w:rPr>
            <w:rStyle w:val="Hyperlink"/>
            <w:rFonts w:eastAsia="Arial"/>
            <w:noProof/>
            <w:lang w:val="en-GB"/>
          </w:rPr>
          <w:t xml:space="preserve"> </w:t>
        </w:r>
        <w:r w:rsidR="009A4698" w:rsidRPr="004937B3">
          <w:rPr>
            <w:rStyle w:val="Hyperlink"/>
            <w:rFonts w:eastAsia="Arial"/>
            <w:noProof/>
            <w:lang w:val="en-GB"/>
          </w:rPr>
          <w:tab/>
          <w:t>Uji Validitas Variabel Kualitas Produk</w:t>
        </w:r>
        <w:r w:rsidR="00483C5C" w:rsidRPr="004937B3">
          <w:rPr>
            <w:noProof/>
            <w:webHidden/>
          </w:rPr>
          <w:tab/>
        </w:r>
        <w:r w:rsidR="00483C5C" w:rsidRPr="004937B3">
          <w:rPr>
            <w:noProof/>
            <w:webHidden/>
          </w:rPr>
          <w:fldChar w:fldCharType="begin"/>
        </w:r>
        <w:r w:rsidR="00483C5C" w:rsidRPr="004937B3">
          <w:rPr>
            <w:noProof/>
            <w:webHidden/>
          </w:rPr>
          <w:instrText xml:space="preserve"> PAGEREF _Toc200651170 \h </w:instrText>
        </w:r>
        <w:r w:rsidR="00483C5C" w:rsidRPr="004937B3">
          <w:rPr>
            <w:noProof/>
            <w:webHidden/>
          </w:rPr>
        </w:r>
        <w:r w:rsidR="00483C5C" w:rsidRPr="004937B3">
          <w:rPr>
            <w:noProof/>
            <w:webHidden/>
          </w:rPr>
          <w:fldChar w:fldCharType="separate"/>
        </w:r>
        <w:r w:rsidR="005022A7">
          <w:rPr>
            <w:noProof/>
            <w:webHidden/>
          </w:rPr>
          <w:t>86</w:t>
        </w:r>
        <w:r w:rsidR="00483C5C" w:rsidRPr="004937B3">
          <w:rPr>
            <w:noProof/>
            <w:webHidden/>
          </w:rPr>
          <w:fldChar w:fldCharType="end"/>
        </w:r>
      </w:hyperlink>
    </w:p>
    <w:p w14:paraId="48686001" w14:textId="694F265D" w:rsidR="00483C5C"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51171" w:history="1">
        <w:r w:rsidR="00483C5C" w:rsidRPr="004937B3">
          <w:rPr>
            <w:rStyle w:val="Hyperlink"/>
            <w:rFonts w:eastAsia="Arial"/>
            <w:noProof/>
          </w:rPr>
          <w:t>3. 4</w:t>
        </w:r>
        <w:r w:rsidR="009A4698" w:rsidRPr="004937B3">
          <w:rPr>
            <w:rStyle w:val="Hyperlink"/>
            <w:rFonts w:eastAsia="Arial"/>
            <w:noProof/>
            <w:lang w:val="en-GB"/>
          </w:rPr>
          <w:t xml:space="preserve"> </w:t>
        </w:r>
        <w:r w:rsidR="009A4698" w:rsidRPr="004937B3">
          <w:rPr>
            <w:rStyle w:val="Hyperlink"/>
            <w:rFonts w:eastAsia="Arial"/>
            <w:noProof/>
            <w:lang w:val="en-GB"/>
          </w:rPr>
          <w:tab/>
          <w:t>Uji Validitas Variabel Harga</w:t>
        </w:r>
        <w:r w:rsidR="00483C5C" w:rsidRPr="004937B3">
          <w:rPr>
            <w:noProof/>
            <w:webHidden/>
          </w:rPr>
          <w:tab/>
        </w:r>
        <w:r w:rsidR="00483C5C" w:rsidRPr="004937B3">
          <w:rPr>
            <w:noProof/>
            <w:webHidden/>
          </w:rPr>
          <w:fldChar w:fldCharType="begin"/>
        </w:r>
        <w:r w:rsidR="00483C5C" w:rsidRPr="004937B3">
          <w:rPr>
            <w:noProof/>
            <w:webHidden/>
          </w:rPr>
          <w:instrText xml:space="preserve"> PAGEREF _Toc200651171 \h </w:instrText>
        </w:r>
        <w:r w:rsidR="00483C5C" w:rsidRPr="004937B3">
          <w:rPr>
            <w:noProof/>
            <w:webHidden/>
          </w:rPr>
        </w:r>
        <w:r w:rsidR="00483C5C" w:rsidRPr="004937B3">
          <w:rPr>
            <w:noProof/>
            <w:webHidden/>
          </w:rPr>
          <w:fldChar w:fldCharType="separate"/>
        </w:r>
        <w:r w:rsidR="005022A7">
          <w:rPr>
            <w:noProof/>
            <w:webHidden/>
          </w:rPr>
          <w:t>87</w:t>
        </w:r>
        <w:r w:rsidR="00483C5C" w:rsidRPr="004937B3">
          <w:rPr>
            <w:noProof/>
            <w:webHidden/>
          </w:rPr>
          <w:fldChar w:fldCharType="end"/>
        </w:r>
      </w:hyperlink>
    </w:p>
    <w:p w14:paraId="6737ECCA" w14:textId="69F0985E" w:rsidR="00483C5C"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51172" w:history="1">
        <w:r w:rsidR="00483C5C" w:rsidRPr="004937B3">
          <w:rPr>
            <w:rStyle w:val="Hyperlink"/>
            <w:rFonts w:eastAsia="Arial"/>
            <w:noProof/>
          </w:rPr>
          <w:t>3. 5</w:t>
        </w:r>
        <w:r w:rsidR="009A4698" w:rsidRPr="004937B3">
          <w:rPr>
            <w:rStyle w:val="Hyperlink"/>
            <w:rFonts w:eastAsia="Arial"/>
            <w:noProof/>
            <w:lang w:val="en-GB"/>
          </w:rPr>
          <w:t xml:space="preserve"> </w:t>
        </w:r>
        <w:r w:rsidR="009A4698" w:rsidRPr="004937B3">
          <w:rPr>
            <w:rStyle w:val="Hyperlink"/>
            <w:rFonts w:eastAsia="Arial"/>
            <w:noProof/>
            <w:lang w:val="en-GB"/>
          </w:rPr>
          <w:tab/>
          <w:t>Uji Validitas Variabel Citra Merek</w:t>
        </w:r>
        <w:r w:rsidR="00483C5C" w:rsidRPr="004937B3">
          <w:rPr>
            <w:noProof/>
            <w:webHidden/>
          </w:rPr>
          <w:tab/>
        </w:r>
        <w:r w:rsidR="00483C5C" w:rsidRPr="004937B3">
          <w:rPr>
            <w:noProof/>
            <w:webHidden/>
          </w:rPr>
          <w:fldChar w:fldCharType="begin"/>
        </w:r>
        <w:r w:rsidR="00483C5C" w:rsidRPr="004937B3">
          <w:rPr>
            <w:noProof/>
            <w:webHidden/>
          </w:rPr>
          <w:instrText xml:space="preserve"> PAGEREF _Toc200651172 \h </w:instrText>
        </w:r>
        <w:r w:rsidR="00483C5C" w:rsidRPr="004937B3">
          <w:rPr>
            <w:noProof/>
            <w:webHidden/>
          </w:rPr>
        </w:r>
        <w:r w:rsidR="00483C5C" w:rsidRPr="004937B3">
          <w:rPr>
            <w:noProof/>
            <w:webHidden/>
          </w:rPr>
          <w:fldChar w:fldCharType="separate"/>
        </w:r>
        <w:r w:rsidR="005022A7">
          <w:rPr>
            <w:noProof/>
            <w:webHidden/>
          </w:rPr>
          <w:t>88</w:t>
        </w:r>
        <w:r w:rsidR="00483C5C" w:rsidRPr="004937B3">
          <w:rPr>
            <w:noProof/>
            <w:webHidden/>
          </w:rPr>
          <w:fldChar w:fldCharType="end"/>
        </w:r>
      </w:hyperlink>
    </w:p>
    <w:p w14:paraId="6783F24C" w14:textId="2C04AA85" w:rsidR="00483C5C"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51173" w:history="1">
        <w:r w:rsidR="00483C5C" w:rsidRPr="004937B3">
          <w:rPr>
            <w:rStyle w:val="Hyperlink"/>
            <w:rFonts w:eastAsia="Arial"/>
            <w:noProof/>
          </w:rPr>
          <w:t>3. 6</w:t>
        </w:r>
        <w:r w:rsidR="009A4698" w:rsidRPr="004937B3">
          <w:rPr>
            <w:rStyle w:val="Hyperlink"/>
            <w:rFonts w:eastAsia="Arial"/>
            <w:noProof/>
            <w:lang w:val="en-GB"/>
          </w:rPr>
          <w:t xml:space="preserve"> </w:t>
        </w:r>
        <w:r w:rsidR="009A4698" w:rsidRPr="004937B3">
          <w:rPr>
            <w:rStyle w:val="Hyperlink"/>
            <w:rFonts w:eastAsia="Arial"/>
            <w:noProof/>
            <w:lang w:val="en-GB"/>
          </w:rPr>
          <w:tab/>
          <w:t>Uji Validitas Variabel Kepuasan Pelanggan</w:t>
        </w:r>
        <w:r w:rsidR="00483C5C" w:rsidRPr="004937B3">
          <w:rPr>
            <w:noProof/>
            <w:webHidden/>
          </w:rPr>
          <w:tab/>
        </w:r>
        <w:r w:rsidR="00483C5C" w:rsidRPr="004937B3">
          <w:rPr>
            <w:noProof/>
            <w:webHidden/>
          </w:rPr>
          <w:fldChar w:fldCharType="begin"/>
        </w:r>
        <w:r w:rsidR="00483C5C" w:rsidRPr="004937B3">
          <w:rPr>
            <w:noProof/>
            <w:webHidden/>
          </w:rPr>
          <w:instrText xml:space="preserve"> PAGEREF _Toc200651173 \h </w:instrText>
        </w:r>
        <w:r w:rsidR="00483C5C" w:rsidRPr="004937B3">
          <w:rPr>
            <w:noProof/>
            <w:webHidden/>
          </w:rPr>
        </w:r>
        <w:r w:rsidR="00483C5C" w:rsidRPr="004937B3">
          <w:rPr>
            <w:noProof/>
            <w:webHidden/>
          </w:rPr>
          <w:fldChar w:fldCharType="separate"/>
        </w:r>
        <w:r w:rsidR="005022A7">
          <w:rPr>
            <w:noProof/>
            <w:webHidden/>
          </w:rPr>
          <w:t>88</w:t>
        </w:r>
        <w:r w:rsidR="00483C5C" w:rsidRPr="004937B3">
          <w:rPr>
            <w:noProof/>
            <w:webHidden/>
          </w:rPr>
          <w:fldChar w:fldCharType="end"/>
        </w:r>
      </w:hyperlink>
    </w:p>
    <w:p w14:paraId="4BF3438C" w14:textId="28FCA78B" w:rsidR="00483C5C"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51174" w:history="1">
        <w:r w:rsidR="00483C5C" w:rsidRPr="004937B3">
          <w:rPr>
            <w:rStyle w:val="Hyperlink"/>
            <w:rFonts w:eastAsia="Arial"/>
            <w:noProof/>
          </w:rPr>
          <w:t>3. 7</w:t>
        </w:r>
        <w:r w:rsidR="009A4698" w:rsidRPr="004937B3">
          <w:rPr>
            <w:rStyle w:val="Hyperlink"/>
            <w:rFonts w:eastAsia="Arial"/>
            <w:noProof/>
            <w:lang w:val="en-GB"/>
          </w:rPr>
          <w:t xml:space="preserve"> </w:t>
        </w:r>
        <w:r w:rsidR="009A4698" w:rsidRPr="004937B3">
          <w:rPr>
            <w:rStyle w:val="Hyperlink"/>
            <w:rFonts w:eastAsia="Arial"/>
            <w:noProof/>
            <w:lang w:val="en-GB"/>
          </w:rPr>
          <w:tab/>
          <w:t>Hasil Pengujian Reliabilitas</w:t>
        </w:r>
        <w:r w:rsidR="00483C5C" w:rsidRPr="004937B3">
          <w:rPr>
            <w:noProof/>
            <w:webHidden/>
          </w:rPr>
          <w:tab/>
        </w:r>
        <w:r w:rsidR="00483C5C" w:rsidRPr="004937B3">
          <w:rPr>
            <w:noProof/>
            <w:webHidden/>
          </w:rPr>
          <w:fldChar w:fldCharType="begin"/>
        </w:r>
        <w:r w:rsidR="00483C5C" w:rsidRPr="004937B3">
          <w:rPr>
            <w:noProof/>
            <w:webHidden/>
          </w:rPr>
          <w:instrText xml:space="preserve"> PAGEREF _Toc200651174 \h </w:instrText>
        </w:r>
        <w:r w:rsidR="00483C5C" w:rsidRPr="004937B3">
          <w:rPr>
            <w:noProof/>
            <w:webHidden/>
          </w:rPr>
        </w:r>
        <w:r w:rsidR="00483C5C" w:rsidRPr="004937B3">
          <w:rPr>
            <w:noProof/>
            <w:webHidden/>
          </w:rPr>
          <w:fldChar w:fldCharType="separate"/>
        </w:r>
        <w:r w:rsidR="005022A7">
          <w:rPr>
            <w:noProof/>
            <w:webHidden/>
          </w:rPr>
          <w:t>90</w:t>
        </w:r>
        <w:r w:rsidR="00483C5C" w:rsidRPr="004937B3">
          <w:rPr>
            <w:noProof/>
            <w:webHidden/>
          </w:rPr>
          <w:fldChar w:fldCharType="end"/>
        </w:r>
      </w:hyperlink>
    </w:p>
    <w:p w14:paraId="4E7327F4" w14:textId="432D7CED" w:rsidR="00483C5C"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51175" w:history="1">
        <w:r w:rsidR="00483C5C" w:rsidRPr="004937B3">
          <w:rPr>
            <w:rStyle w:val="Hyperlink"/>
            <w:rFonts w:eastAsia="Arial"/>
            <w:noProof/>
          </w:rPr>
          <w:t>3. 8</w:t>
        </w:r>
        <w:r w:rsidR="009A4698" w:rsidRPr="004937B3">
          <w:rPr>
            <w:rStyle w:val="Hyperlink"/>
            <w:rFonts w:eastAsia="Arial"/>
            <w:noProof/>
            <w:lang w:val="en-GB"/>
          </w:rPr>
          <w:t xml:space="preserve"> </w:t>
        </w:r>
        <w:r w:rsidR="009A4698" w:rsidRPr="004937B3">
          <w:rPr>
            <w:rStyle w:val="Hyperlink"/>
            <w:rFonts w:eastAsia="Arial"/>
            <w:noProof/>
            <w:lang w:val="en-GB"/>
          </w:rPr>
          <w:tab/>
          <w:t>One-Sample Kolmogorov-Smirnov Test</w:t>
        </w:r>
        <w:r w:rsidR="00483C5C" w:rsidRPr="004937B3">
          <w:rPr>
            <w:noProof/>
            <w:webHidden/>
          </w:rPr>
          <w:tab/>
        </w:r>
        <w:r w:rsidR="00483C5C" w:rsidRPr="004937B3">
          <w:rPr>
            <w:noProof/>
            <w:webHidden/>
          </w:rPr>
          <w:fldChar w:fldCharType="begin"/>
        </w:r>
        <w:r w:rsidR="00483C5C" w:rsidRPr="004937B3">
          <w:rPr>
            <w:noProof/>
            <w:webHidden/>
          </w:rPr>
          <w:instrText xml:space="preserve"> PAGEREF _Toc200651175 \h </w:instrText>
        </w:r>
        <w:r w:rsidR="00483C5C" w:rsidRPr="004937B3">
          <w:rPr>
            <w:noProof/>
            <w:webHidden/>
          </w:rPr>
        </w:r>
        <w:r w:rsidR="00483C5C" w:rsidRPr="004937B3">
          <w:rPr>
            <w:noProof/>
            <w:webHidden/>
          </w:rPr>
          <w:fldChar w:fldCharType="separate"/>
        </w:r>
        <w:r w:rsidR="005022A7">
          <w:rPr>
            <w:noProof/>
            <w:webHidden/>
          </w:rPr>
          <w:t>91</w:t>
        </w:r>
        <w:r w:rsidR="00483C5C" w:rsidRPr="004937B3">
          <w:rPr>
            <w:noProof/>
            <w:webHidden/>
          </w:rPr>
          <w:fldChar w:fldCharType="end"/>
        </w:r>
      </w:hyperlink>
    </w:p>
    <w:p w14:paraId="32D08A2B" w14:textId="7F90FC57" w:rsidR="00483C5C"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51176" w:history="1">
        <w:r w:rsidR="00483C5C" w:rsidRPr="004937B3">
          <w:rPr>
            <w:rStyle w:val="Hyperlink"/>
            <w:rFonts w:eastAsia="Arial"/>
            <w:noProof/>
          </w:rPr>
          <w:t>3. 9</w:t>
        </w:r>
        <w:r w:rsidR="009A4698" w:rsidRPr="004937B3">
          <w:rPr>
            <w:rStyle w:val="Hyperlink"/>
            <w:rFonts w:eastAsia="Arial"/>
            <w:noProof/>
            <w:lang w:val="en-GB"/>
          </w:rPr>
          <w:t xml:space="preserve"> </w:t>
        </w:r>
        <w:r w:rsidR="009A4698" w:rsidRPr="004937B3">
          <w:rPr>
            <w:rStyle w:val="Hyperlink"/>
            <w:rFonts w:eastAsia="Arial"/>
            <w:noProof/>
            <w:lang w:val="en-GB"/>
          </w:rPr>
          <w:tab/>
          <w:t>Klasifikasi Distribusi Frekuensi</w:t>
        </w:r>
        <w:r w:rsidR="00483C5C" w:rsidRPr="004937B3">
          <w:rPr>
            <w:noProof/>
            <w:webHidden/>
          </w:rPr>
          <w:tab/>
        </w:r>
        <w:r w:rsidR="00483C5C" w:rsidRPr="004937B3">
          <w:rPr>
            <w:noProof/>
            <w:webHidden/>
          </w:rPr>
          <w:fldChar w:fldCharType="begin"/>
        </w:r>
        <w:r w:rsidR="00483C5C" w:rsidRPr="004937B3">
          <w:rPr>
            <w:noProof/>
            <w:webHidden/>
          </w:rPr>
          <w:instrText xml:space="preserve"> PAGEREF _Toc200651176 \h </w:instrText>
        </w:r>
        <w:r w:rsidR="00483C5C" w:rsidRPr="004937B3">
          <w:rPr>
            <w:noProof/>
            <w:webHidden/>
          </w:rPr>
        </w:r>
        <w:r w:rsidR="00483C5C" w:rsidRPr="004937B3">
          <w:rPr>
            <w:noProof/>
            <w:webHidden/>
          </w:rPr>
          <w:fldChar w:fldCharType="separate"/>
        </w:r>
        <w:r w:rsidR="005022A7">
          <w:rPr>
            <w:noProof/>
            <w:webHidden/>
          </w:rPr>
          <w:t>94</w:t>
        </w:r>
        <w:r w:rsidR="00483C5C" w:rsidRPr="004937B3">
          <w:rPr>
            <w:noProof/>
            <w:webHidden/>
          </w:rPr>
          <w:fldChar w:fldCharType="end"/>
        </w:r>
      </w:hyperlink>
    </w:p>
    <w:p w14:paraId="6308DBE4" w14:textId="07F5B6A8" w:rsidR="00483C5C" w:rsidRPr="004937B3" w:rsidRDefault="00DA1009" w:rsidP="00430A28">
      <w:pPr>
        <w:pStyle w:val="TableofFigures"/>
        <w:rPr>
          <w:lang w:val="en-GB"/>
        </w:rPr>
      </w:pPr>
      <w:hyperlink w:anchor="_Toc200651177" w:history="1">
        <w:r w:rsidR="00483C5C" w:rsidRPr="004937B3">
          <w:rPr>
            <w:rStyle w:val="Hyperlink"/>
            <w:rFonts w:eastAsia="Arial"/>
            <w:noProof/>
          </w:rPr>
          <w:t>3. 10</w:t>
        </w:r>
        <w:r w:rsidR="009A4698" w:rsidRPr="004937B3">
          <w:rPr>
            <w:rStyle w:val="Hyperlink"/>
            <w:rFonts w:eastAsia="Arial"/>
            <w:noProof/>
            <w:lang w:val="en-GB"/>
          </w:rPr>
          <w:t xml:space="preserve"> Karaktersitik Analisis Jalur</w:t>
        </w:r>
        <w:r w:rsidR="00483C5C" w:rsidRPr="004937B3">
          <w:rPr>
            <w:noProof/>
            <w:webHidden/>
          </w:rPr>
          <w:tab/>
        </w:r>
        <w:r w:rsidR="00483C5C" w:rsidRPr="004937B3">
          <w:rPr>
            <w:noProof/>
            <w:webHidden/>
          </w:rPr>
          <w:fldChar w:fldCharType="begin"/>
        </w:r>
        <w:r w:rsidR="00483C5C" w:rsidRPr="004937B3">
          <w:rPr>
            <w:noProof/>
            <w:webHidden/>
          </w:rPr>
          <w:instrText xml:space="preserve"> PAGEREF _Toc200651177 \h </w:instrText>
        </w:r>
        <w:r w:rsidR="00483C5C" w:rsidRPr="004937B3">
          <w:rPr>
            <w:noProof/>
            <w:webHidden/>
          </w:rPr>
        </w:r>
        <w:r w:rsidR="00483C5C" w:rsidRPr="004937B3">
          <w:rPr>
            <w:noProof/>
            <w:webHidden/>
          </w:rPr>
          <w:fldChar w:fldCharType="separate"/>
        </w:r>
        <w:r w:rsidR="005022A7">
          <w:rPr>
            <w:noProof/>
            <w:webHidden/>
          </w:rPr>
          <w:t>95</w:t>
        </w:r>
        <w:r w:rsidR="00483C5C" w:rsidRPr="004937B3">
          <w:rPr>
            <w:noProof/>
            <w:webHidden/>
          </w:rPr>
          <w:fldChar w:fldCharType="end"/>
        </w:r>
      </w:hyperlink>
      <w:r w:rsidR="00483C5C" w:rsidRPr="004937B3">
        <w:rPr>
          <w:lang w:val="en-GB"/>
        </w:rPr>
        <w:fldChar w:fldCharType="end"/>
      </w:r>
    </w:p>
    <w:p w14:paraId="4CA05BA2" w14:textId="08FC4C70" w:rsidR="00BB59CA" w:rsidRPr="004937B3" w:rsidRDefault="00BB59CA" w:rsidP="00430A28">
      <w:pPr>
        <w:pStyle w:val="TableofFigures"/>
        <w:rPr>
          <w:rFonts w:asciiTheme="minorHAnsi" w:eastAsiaTheme="minorEastAsia" w:hAnsiTheme="minorHAnsi" w:cstheme="minorBidi"/>
          <w:noProof/>
          <w:sz w:val="22"/>
          <w:szCs w:val="22"/>
          <w:lang w:val="en-ID" w:eastAsia="en-ID"/>
        </w:rPr>
      </w:pPr>
      <w:r w:rsidRPr="004937B3">
        <w:rPr>
          <w:lang w:val="en-GB"/>
        </w:rPr>
        <w:fldChar w:fldCharType="begin"/>
      </w:r>
      <w:r w:rsidRPr="004937B3">
        <w:rPr>
          <w:lang w:val="en-GB"/>
        </w:rPr>
        <w:instrText xml:space="preserve"> TOC \f F \h \z \t "Body Text" \c "Tabel 4." </w:instrText>
      </w:r>
      <w:r w:rsidRPr="004937B3">
        <w:rPr>
          <w:lang w:val="en-GB"/>
        </w:rPr>
        <w:fldChar w:fldCharType="separate"/>
      </w:r>
      <w:hyperlink w:anchor="_Toc200649630" w:history="1">
        <w:r w:rsidRPr="004937B3">
          <w:rPr>
            <w:rStyle w:val="Hyperlink"/>
            <w:rFonts w:eastAsia="Arial"/>
            <w:noProof/>
          </w:rPr>
          <w:t>4. 1</w:t>
        </w:r>
        <w:r w:rsidR="002E765A" w:rsidRPr="004937B3">
          <w:rPr>
            <w:noProof/>
          </w:rPr>
          <w:t xml:space="preserve"> </w:t>
        </w:r>
        <w:r w:rsidR="002E765A" w:rsidRPr="004937B3">
          <w:rPr>
            <w:noProof/>
          </w:rPr>
          <w:tab/>
        </w:r>
        <w:r w:rsidR="002E765A" w:rsidRPr="004937B3">
          <w:rPr>
            <w:rStyle w:val="Hyperlink"/>
            <w:rFonts w:eastAsia="Arial"/>
            <w:noProof/>
          </w:rPr>
          <w:t>Usia</w:t>
        </w:r>
        <w:r w:rsidRPr="004937B3">
          <w:rPr>
            <w:noProof/>
            <w:webHidden/>
          </w:rPr>
          <w:tab/>
        </w:r>
        <w:r w:rsidRPr="004937B3">
          <w:rPr>
            <w:noProof/>
            <w:webHidden/>
          </w:rPr>
          <w:fldChar w:fldCharType="begin"/>
        </w:r>
        <w:r w:rsidRPr="004937B3">
          <w:rPr>
            <w:noProof/>
            <w:webHidden/>
          </w:rPr>
          <w:instrText xml:space="preserve"> PAGEREF _Toc200649630 \h </w:instrText>
        </w:r>
        <w:r w:rsidRPr="004937B3">
          <w:rPr>
            <w:noProof/>
            <w:webHidden/>
          </w:rPr>
        </w:r>
        <w:r w:rsidRPr="004937B3">
          <w:rPr>
            <w:noProof/>
            <w:webHidden/>
          </w:rPr>
          <w:fldChar w:fldCharType="separate"/>
        </w:r>
        <w:r w:rsidR="005022A7">
          <w:rPr>
            <w:noProof/>
            <w:webHidden/>
          </w:rPr>
          <w:t>109</w:t>
        </w:r>
        <w:r w:rsidRPr="004937B3">
          <w:rPr>
            <w:noProof/>
            <w:webHidden/>
          </w:rPr>
          <w:fldChar w:fldCharType="end"/>
        </w:r>
      </w:hyperlink>
    </w:p>
    <w:p w14:paraId="3EE83CBA" w14:textId="59316E47"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31" w:history="1">
        <w:r w:rsidR="00BB59CA" w:rsidRPr="004937B3">
          <w:rPr>
            <w:rStyle w:val="Hyperlink"/>
            <w:rFonts w:eastAsia="Arial"/>
            <w:noProof/>
          </w:rPr>
          <w:t>4. 2</w:t>
        </w:r>
        <w:r w:rsidR="002E765A" w:rsidRPr="004937B3">
          <w:rPr>
            <w:noProof/>
          </w:rPr>
          <w:t xml:space="preserve"> </w:t>
        </w:r>
        <w:r w:rsidR="002E765A" w:rsidRPr="004937B3">
          <w:rPr>
            <w:noProof/>
          </w:rPr>
          <w:tab/>
        </w:r>
        <w:r w:rsidR="002E765A" w:rsidRPr="004937B3">
          <w:rPr>
            <w:rStyle w:val="Hyperlink"/>
            <w:rFonts w:eastAsia="Arial"/>
            <w:noProof/>
          </w:rPr>
          <w:t>Jenis Kelamin</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_Toc200649631 \h </w:instrText>
        </w:r>
        <w:r w:rsidR="00BB59CA" w:rsidRPr="004937B3">
          <w:rPr>
            <w:noProof/>
            <w:webHidden/>
          </w:rPr>
        </w:r>
        <w:r w:rsidR="00BB59CA" w:rsidRPr="004937B3">
          <w:rPr>
            <w:noProof/>
            <w:webHidden/>
          </w:rPr>
          <w:fldChar w:fldCharType="separate"/>
        </w:r>
        <w:r w:rsidR="005022A7">
          <w:rPr>
            <w:noProof/>
            <w:webHidden/>
          </w:rPr>
          <w:t>109</w:t>
        </w:r>
        <w:r w:rsidR="00BB59CA" w:rsidRPr="004937B3">
          <w:rPr>
            <w:noProof/>
            <w:webHidden/>
          </w:rPr>
          <w:fldChar w:fldCharType="end"/>
        </w:r>
      </w:hyperlink>
    </w:p>
    <w:p w14:paraId="6E6E9478" w14:textId="07801CAF"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32" w:history="1">
        <w:r w:rsidR="00BB59CA" w:rsidRPr="004937B3">
          <w:rPr>
            <w:rStyle w:val="Hyperlink"/>
            <w:rFonts w:eastAsia="Arial"/>
            <w:noProof/>
          </w:rPr>
          <w:t>4. 3</w:t>
        </w:r>
        <w:r w:rsidR="002E765A" w:rsidRPr="004937B3">
          <w:rPr>
            <w:noProof/>
          </w:rPr>
          <w:t xml:space="preserve"> </w:t>
        </w:r>
        <w:r w:rsidR="002E765A" w:rsidRPr="004937B3">
          <w:rPr>
            <w:noProof/>
          </w:rPr>
          <w:tab/>
        </w:r>
        <w:r w:rsidR="002E765A" w:rsidRPr="004937B3">
          <w:rPr>
            <w:rStyle w:val="Hyperlink"/>
            <w:rFonts w:eastAsia="Arial"/>
            <w:noProof/>
          </w:rPr>
          <w:t>Status Pekerjaan</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_Toc200649632 \h </w:instrText>
        </w:r>
        <w:r w:rsidR="00BB59CA" w:rsidRPr="004937B3">
          <w:rPr>
            <w:noProof/>
            <w:webHidden/>
          </w:rPr>
        </w:r>
        <w:r w:rsidR="00BB59CA" w:rsidRPr="004937B3">
          <w:rPr>
            <w:noProof/>
            <w:webHidden/>
          </w:rPr>
          <w:fldChar w:fldCharType="separate"/>
        </w:r>
        <w:r w:rsidR="005022A7">
          <w:rPr>
            <w:noProof/>
            <w:webHidden/>
          </w:rPr>
          <w:t>110</w:t>
        </w:r>
        <w:r w:rsidR="00BB59CA" w:rsidRPr="004937B3">
          <w:rPr>
            <w:noProof/>
            <w:webHidden/>
          </w:rPr>
          <w:fldChar w:fldCharType="end"/>
        </w:r>
      </w:hyperlink>
    </w:p>
    <w:p w14:paraId="2342A4D3" w14:textId="197AF23A"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33" w:history="1">
        <w:r w:rsidR="00BB59CA" w:rsidRPr="004937B3">
          <w:rPr>
            <w:rStyle w:val="Hyperlink"/>
            <w:rFonts w:eastAsia="Arial"/>
            <w:noProof/>
          </w:rPr>
          <w:t>4. 4</w:t>
        </w:r>
        <w:r w:rsidR="002E765A" w:rsidRPr="004937B3">
          <w:rPr>
            <w:noProof/>
          </w:rPr>
          <w:t xml:space="preserve"> </w:t>
        </w:r>
        <w:r w:rsidR="002E765A" w:rsidRPr="004937B3">
          <w:rPr>
            <w:noProof/>
          </w:rPr>
          <w:tab/>
        </w:r>
        <w:r w:rsidR="002E765A" w:rsidRPr="004937B3">
          <w:rPr>
            <w:rStyle w:val="Hyperlink"/>
            <w:rFonts w:eastAsia="Arial"/>
            <w:noProof/>
          </w:rPr>
          <w:t>Tingkat Pendidikan</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_Toc200649633 \h </w:instrText>
        </w:r>
        <w:r w:rsidR="00BB59CA" w:rsidRPr="004937B3">
          <w:rPr>
            <w:noProof/>
            <w:webHidden/>
          </w:rPr>
        </w:r>
        <w:r w:rsidR="00BB59CA" w:rsidRPr="004937B3">
          <w:rPr>
            <w:noProof/>
            <w:webHidden/>
          </w:rPr>
          <w:fldChar w:fldCharType="separate"/>
        </w:r>
        <w:r w:rsidR="005022A7">
          <w:rPr>
            <w:noProof/>
            <w:webHidden/>
          </w:rPr>
          <w:t>111</w:t>
        </w:r>
        <w:r w:rsidR="00BB59CA" w:rsidRPr="004937B3">
          <w:rPr>
            <w:noProof/>
            <w:webHidden/>
          </w:rPr>
          <w:fldChar w:fldCharType="end"/>
        </w:r>
      </w:hyperlink>
    </w:p>
    <w:p w14:paraId="4EB9F56A" w14:textId="7677B9EB"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34" w:history="1">
        <w:r w:rsidR="00BB59CA" w:rsidRPr="004937B3">
          <w:rPr>
            <w:rStyle w:val="Hyperlink"/>
            <w:rFonts w:eastAsia="Arial"/>
            <w:noProof/>
          </w:rPr>
          <w:t>4. 5</w:t>
        </w:r>
        <w:r w:rsidR="002E765A" w:rsidRPr="004937B3">
          <w:rPr>
            <w:noProof/>
          </w:rPr>
          <w:t xml:space="preserve"> </w:t>
        </w:r>
        <w:r w:rsidR="002E765A" w:rsidRPr="004937B3">
          <w:rPr>
            <w:noProof/>
          </w:rPr>
          <w:tab/>
        </w:r>
        <w:r w:rsidR="002E765A" w:rsidRPr="004937B3">
          <w:rPr>
            <w:rStyle w:val="Hyperlink"/>
            <w:rFonts w:eastAsia="Arial"/>
            <w:noProof/>
          </w:rPr>
          <w:t>Kriteria Interpretasi Nilai Rata-Rata Variabel Penelitian</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_Toc200649634 \h </w:instrText>
        </w:r>
        <w:r w:rsidR="00BB59CA" w:rsidRPr="004937B3">
          <w:rPr>
            <w:noProof/>
            <w:webHidden/>
          </w:rPr>
        </w:r>
        <w:r w:rsidR="00BB59CA" w:rsidRPr="004937B3">
          <w:rPr>
            <w:noProof/>
            <w:webHidden/>
          </w:rPr>
          <w:fldChar w:fldCharType="separate"/>
        </w:r>
        <w:r w:rsidR="005022A7">
          <w:rPr>
            <w:noProof/>
            <w:webHidden/>
          </w:rPr>
          <w:t>112</w:t>
        </w:r>
        <w:r w:rsidR="00BB59CA" w:rsidRPr="004937B3">
          <w:rPr>
            <w:noProof/>
            <w:webHidden/>
          </w:rPr>
          <w:fldChar w:fldCharType="end"/>
        </w:r>
      </w:hyperlink>
    </w:p>
    <w:p w14:paraId="4F08B747" w14:textId="13E18415"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35" w:history="1">
        <w:r w:rsidR="00BB59CA" w:rsidRPr="004937B3">
          <w:rPr>
            <w:rStyle w:val="Hyperlink"/>
            <w:rFonts w:eastAsia="Arial"/>
            <w:noProof/>
          </w:rPr>
          <w:t>4. 6</w:t>
        </w:r>
        <w:r w:rsidR="00430A28" w:rsidRPr="004937B3">
          <w:rPr>
            <w:noProof/>
          </w:rPr>
          <w:t xml:space="preserve"> </w:t>
        </w:r>
        <w:r w:rsidR="00430A28" w:rsidRPr="004937B3">
          <w:rPr>
            <w:noProof/>
          </w:rPr>
          <w:tab/>
        </w:r>
        <w:r w:rsidR="00430A28" w:rsidRPr="004937B3">
          <w:rPr>
            <w:rStyle w:val="Hyperlink"/>
            <w:rFonts w:eastAsia="Arial"/>
            <w:noProof/>
          </w:rPr>
          <w:t>Bermanfaat Untuk Menjaga Stamina Dan Menyegarkan Tubuh</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_Toc200649635 \h </w:instrText>
        </w:r>
        <w:r w:rsidR="00BB59CA" w:rsidRPr="004937B3">
          <w:rPr>
            <w:noProof/>
            <w:webHidden/>
          </w:rPr>
        </w:r>
        <w:r w:rsidR="00BB59CA" w:rsidRPr="004937B3">
          <w:rPr>
            <w:noProof/>
            <w:webHidden/>
          </w:rPr>
          <w:fldChar w:fldCharType="separate"/>
        </w:r>
        <w:r w:rsidR="005022A7">
          <w:rPr>
            <w:noProof/>
            <w:webHidden/>
          </w:rPr>
          <w:t>113</w:t>
        </w:r>
        <w:r w:rsidR="00BB59CA" w:rsidRPr="004937B3">
          <w:rPr>
            <w:noProof/>
            <w:webHidden/>
          </w:rPr>
          <w:fldChar w:fldCharType="end"/>
        </w:r>
      </w:hyperlink>
    </w:p>
    <w:p w14:paraId="1C6BFB7B" w14:textId="607EF720"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36" w:history="1">
        <w:r w:rsidR="00BB59CA" w:rsidRPr="004937B3">
          <w:rPr>
            <w:rStyle w:val="Hyperlink"/>
            <w:rFonts w:eastAsia="Arial"/>
            <w:noProof/>
          </w:rPr>
          <w:t>4. 7</w:t>
        </w:r>
        <w:r w:rsidR="00430A28" w:rsidRPr="004937B3">
          <w:rPr>
            <w:noProof/>
          </w:rPr>
          <w:t xml:space="preserve"> </w:t>
        </w:r>
        <w:r w:rsidR="00430A28" w:rsidRPr="004937B3">
          <w:rPr>
            <w:noProof/>
          </w:rPr>
          <w:tab/>
        </w:r>
        <w:r w:rsidR="00430A28" w:rsidRPr="004937B3">
          <w:rPr>
            <w:rStyle w:val="Hyperlink"/>
            <w:rFonts w:eastAsia="Arial"/>
            <w:noProof/>
          </w:rPr>
          <w:t>Setelah Mengkonsumsi Minuman Energi KRATINGDAENG, Rasa Kantuk Hilang</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_Toc200649636 \h </w:instrText>
        </w:r>
        <w:r w:rsidR="00BB59CA" w:rsidRPr="004937B3">
          <w:rPr>
            <w:noProof/>
            <w:webHidden/>
          </w:rPr>
        </w:r>
        <w:r w:rsidR="00BB59CA" w:rsidRPr="004937B3">
          <w:rPr>
            <w:noProof/>
            <w:webHidden/>
          </w:rPr>
          <w:fldChar w:fldCharType="separate"/>
        </w:r>
        <w:r w:rsidR="005022A7">
          <w:rPr>
            <w:noProof/>
            <w:webHidden/>
          </w:rPr>
          <w:t>115</w:t>
        </w:r>
        <w:r w:rsidR="00BB59CA" w:rsidRPr="004937B3">
          <w:rPr>
            <w:noProof/>
            <w:webHidden/>
          </w:rPr>
          <w:fldChar w:fldCharType="end"/>
        </w:r>
      </w:hyperlink>
    </w:p>
    <w:p w14:paraId="759B6B9B" w14:textId="5B15C41D"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37" w:history="1">
        <w:r w:rsidR="00BB59CA" w:rsidRPr="004937B3">
          <w:rPr>
            <w:rStyle w:val="Hyperlink"/>
            <w:rFonts w:eastAsia="Arial"/>
            <w:noProof/>
          </w:rPr>
          <w:t>4. 8</w:t>
        </w:r>
        <w:r w:rsidR="00430A28" w:rsidRPr="004937B3">
          <w:rPr>
            <w:noProof/>
          </w:rPr>
          <w:t xml:space="preserve"> </w:t>
        </w:r>
        <w:r w:rsidR="00430A28" w:rsidRPr="004937B3">
          <w:rPr>
            <w:noProof/>
          </w:rPr>
          <w:tab/>
        </w:r>
        <w:r w:rsidR="00430A28" w:rsidRPr="004937B3">
          <w:rPr>
            <w:rStyle w:val="Hyperlink"/>
            <w:rFonts w:eastAsia="Arial"/>
            <w:noProof/>
          </w:rPr>
          <w:t>Setelah Mengonsumsi Minuman Minuman Energi KRATINGDAENG, Menjadikan Tubuh Merasa Segar</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_Toc200649637 \h </w:instrText>
        </w:r>
        <w:r w:rsidR="00BB59CA" w:rsidRPr="004937B3">
          <w:rPr>
            <w:noProof/>
            <w:webHidden/>
          </w:rPr>
        </w:r>
        <w:r w:rsidR="00BB59CA" w:rsidRPr="004937B3">
          <w:rPr>
            <w:noProof/>
            <w:webHidden/>
          </w:rPr>
          <w:fldChar w:fldCharType="separate"/>
        </w:r>
        <w:r w:rsidR="005022A7">
          <w:rPr>
            <w:noProof/>
            <w:webHidden/>
          </w:rPr>
          <w:t>116</w:t>
        </w:r>
        <w:r w:rsidR="00BB59CA" w:rsidRPr="004937B3">
          <w:rPr>
            <w:noProof/>
            <w:webHidden/>
          </w:rPr>
          <w:fldChar w:fldCharType="end"/>
        </w:r>
      </w:hyperlink>
    </w:p>
    <w:p w14:paraId="667C15EA" w14:textId="50187379"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38" w:history="1">
        <w:r w:rsidR="00BB59CA" w:rsidRPr="004937B3">
          <w:rPr>
            <w:rStyle w:val="Hyperlink"/>
            <w:rFonts w:eastAsia="Arial"/>
            <w:noProof/>
          </w:rPr>
          <w:t>4. 9</w:t>
        </w:r>
        <w:r w:rsidR="00430A28" w:rsidRPr="004937B3">
          <w:rPr>
            <w:noProof/>
          </w:rPr>
          <w:t xml:space="preserve"> </w:t>
        </w:r>
        <w:r w:rsidR="00430A28" w:rsidRPr="004937B3">
          <w:rPr>
            <w:noProof/>
          </w:rPr>
          <w:tab/>
        </w:r>
        <w:r w:rsidR="00430A28" w:rsidRPr="004937B3">
          <w:rPr>
            <w:rStyle w:val="Hyperlink"/>
            <w:rFonts w:eastAsia="Arial"/>
            <w:noProof/>
          </w:rPr>
          <w:t>Minuman Energi KRATINGDAENG Yang Dikonsumsi Memiliki Cita Rasa Yang Khas</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_Toc200649638 \h </w:instrText>
        </w:r>
        <w:r w:rsidR="00BB59CA" w:rsidRPr="004937B3">
          <w:rPr>
            <w:noProof/>
            <w:webHidden/>
          </w:rPr>
        </w:r>
        <w:r w:rsidR="00BB59CA" w:rsidRPr="004937B3">
          <w:rPr>
            <w:noProof/>
            <w:webHidden/>
          </w:rPr>
          <w:fldChar w:fldCharType="separate"/>
        </w:r>
        <w:r w:rsidR="005022A7">
          <w:rPr>
            <w:noProof/>
            <w:webHidden/>
          </w:rPr>
          <w:t>117</w:t>
        </w:r>
        <w:r w:rsidR="00BB59CA" w:rsidRPr="004937B3">
          <w:rPr>
            <w:noProof/>
            <w:webHidden/>
          </w:rPr>
          <w:fldChar w:fldCharType="end"/>
        </w:r>
      </w:hyperlink>
    </w:p>
    <w:p w14:paraId="41618E8B" w14:textId="4A12F170"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39" w:history="1">
        <w:r w:rsidR="00BB59CA" w:rsidRPr="004937B3">
          <w:rPr>
            <w:rStyle w:val="Hyperlink"/>
            <w:rFonts w:eastAsia="Arial"/>
            <w:noProof/>
          </w:rPr>
          <w:t>4. 10</w:t>
        </w:r>
        <w:r w:rsidR="00430A28" w:rsidRPr="004937B3">
          <w:rPr>
            <w:noProof/>
          </w:rPr>
          <w:t xml:space="preserve"> </w:t>
        </w:r>
        <w:r w:rsidR="00430A28" w:rsidRPr="004937B3">
          <w:rPr>
            <w:rStyle w:val="Hyperlink"/>
            <w:rFonts w:eastAsia="Arial"/>
            <w:noProof/>
          </w:rPr>
          <w:t>Aroma Minuman Energi KRATINGDAENG Yang Dikonsumsi Terasa Sangat Khas</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_Toc200649639 \h </w:instrText>
        </w:r>
        <w:r w:rsidR="00BB59CA" w:rsidRPr="004937B3">
          <w:rPr>
            <w:noProof/>
            <w:webHidden/>
          </w:rPr>
        </w:r>
        <w:r w:rsidR="00BB59CA" w:rsidRPr="004937B3">
          <w:rPr>
            <w:noProof/>
            <w:webHidden/>
          </w:rPr>
          <w:fldChar w:fldCharType="separate"/>
        </w:r>
        <w:r w:rsidR="005022A7">
          <w:rPr>
            <w:noProof/>
            <w:webHidden/>
          </w:rPr>
          <w:t>118</w:t>
        </w:r>
        <w:r w:rsidR="00BB59CA" w:rsidRPr="004937B3">
          <w:rPr>
            <w:noProof/>
            <w:webHidden/>
          </w:rPr>
          <w:fldChar w:fldCharType="end"/>
        </w:r>
      </w:hyperlink>
    </w:p>
    <w:p w14:paraId="56A650D9" w14:textId="508ECAC3"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40" w:history="1">
        <w:r w:rsidR="00BB59CA" w:rsidRPr="004937B3">
          <w:rPr>
            <w:rStyle w:val="Hyperlink"/>
            <w:rFonts w:eastAsia="Arial"/>
            <w:noProof/>
          </w:rPr>
          <w:t>4. 11</w:t>
        </w:r>
        <w:r w:rsidR="00430A28" w:rsidRPr="004937B3">
          <w:rPr>
            <w:noProof/>
          </w:rPr>
          <w:t xml:space="preserve"> </w:t>
        </w:r>
        <w:r w:rsidR="00430A28" w:rsidRPr="004937B3">
          <w:rPr>
            <w:rStyle w:val="Hyperlink"/>
            <w:rFonts w:eastAsia="Arial"/>
            <w:noProof/>
          </w:rPr>
          <w:t>Minuman Energi KRATINGDAENG Yang Dikonsumsi Sesuai Dengan Selera</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_Toc200649640 \h </w:instrText>
        </w:r>
        <w:r w:rsidR="00BB59CA" w:rsidRPr="004937B3">
          <w:rPr>
            <w:noProof/>
            <w:webHidden/>
          </w:rPr>
        </w:r>
        <w:r w:rsidR="00BB59CA" w:rsidRPr="004937B3">
          <w:rPr>
            <w:noProof/>
            <w:webHidden/>
          </w:rPr>
          <w:fldChar w:fldCharType="separate"/>
        </w:r>
        <w:r w:rsidR="005022A7">
          <w:rPr>
            <w:noProof/>
            <w:webHidden/>
          </w:rPr>
          <w:t>119</w:t>
        </w:r>
        <w:r w:rsidR="00BB59CA" w:rsidRPr="004937B3">
          <w:rPr>
            <w:noProof/>
            <w:webHidden/>
          </w:rPr>
          <w:fldChar w:fldCharType="end"/>
        </w:r>
      </w:hyperlink>
    </w:p>
    <w:p w14:paraId="45787351" w14:textId="1CB86216"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41" w:history="1">
        <w:r w:rsidR="00BB59CA" w:rsidRPr="004937B3">
          <w:rPr>
            <w:rStyle w:val="Hyperlink"/>
            <w:rFonts w:eastAsia="Arial"/>
            <w:noProof/>
          </w:rPr>
          <w:t>4. 12</w:t>
        </w:r>
        <w:r w:rsidR="00430A28" w:rsidRPr="004937B3">
          <w:rPr>
            <w:noProof/>
          </w:rPr>
          <w:t xml:space="preserve"> </w:t>
        </w:r>
        <w:r w:rsidR="00430A28" w:rsidRPr="004937B3">
          <w:rPr>
            <w:rStyle w:val="Hyperlink"/>
            <w:rFonts w:eastAsia="Arial"/>
            <w:noProof/>
          </w:rPr>
          <w:t>Rasa Manis Pada Produk Minuman Energi KRATINGDAENG, Sesuai Dengan Selera</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_Toc200649641 \h </w:instrText>
        </w:r>
        <w:r w:rsidR="00BB59CA" w:rsidRPr="004937B3">
          <w:rPr>
            <w:noProof/>
            <w:webHidden/>
          </w:rPr>
        </w:r>
        <w:r w:rsidR="00BB59CA" w:rsidRPr="004937B3">
          <w:rPr>
            <w:noProof/>
            <w:webHidden/>
          </w:rPr>
          <w:fldChar w:fldCharType="separate"/>
        </w:r>
        <w:r w:rsidR="005022A7">
          <w:rPr>
            <w:noProof/>
            <w:webHidden/>
          </w:rPr>
          <w:t>119</w:t>
        </w:r>
        <w:r w:rsidR="00BB59CA" w:rsidRPr="004937B3">
          <w:rPr>
            <w:noProof/>
            <w:webHidden/>
          </w:rPr>
          <w:fldChar w:fldCharType="end"/>
        </w:r>
      </w:hyperlink>
    </w:p>
    <w:p w14:paraId="38ECC624" w14:textId="1F486FD5"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42" w:history="1">
        <w:r w:rsidR="00BB59CA" w:rsidRPr="004937B3">
          <w:rPr>
            <w:rStyle w:val="Hyperlink"/>
            <w:rFonts w:eastAsia="Arial"/>
            <w:noProof/>
          </w:rPr>
          <w:t>4. 13</w:t>
        </w:r>
        <w:r w:rsidR="00430A28" w:rsidRPr="004937B3">
          <w:rPr>
            <w:noProof/>
          </w:rPr>
          <w:t xml:space="preserve"> </w:t>
        </w:r>
        <w:r w:rsidR="00430A28" w:rsidRPr="004937B3">
          <w:rPr>
            <w:rStyle w:val="Hyperlink"/>
            <w:rFonts w:eastAsia="Arial"/>
            <w:noProof/>
          </w:rPr>
          <w:t>Minuman Berenergi KRATINGDAENG Memiliki Kemasan Yang Mudah Dikenali</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_Toc200649642 \h </w:instrText>
        </w:r>
        <w:r w:rsidR="00BB59CA" w:rsidRPr="004937B3">
          <w:rPr>
            <w:noProof/>
            <w:webHidden/>
          </w:rPr>
        </w:r>
        <w:r w:rsidR="00BB59CA" w:rsidRPr="004937B3">
          <w:rPr>
            <w:noProof/>
            <w:webHidden/>
          </w:rPr>
          <w:fldChar w:fldCharType="separate"/>
        </w:r>
        <w:r w:rsidR="005022A7">
          <w:rPr>
            <w:noProof/>
            <w:webHidden/>
          </w:rPr>
          <w:t>120</w:t>
        </w:r>
        <w:r w:rsidR="00BB59CA" w:rsidRPr="004937B3">
          <w:rPr>
            <w:noProof/>
            <w:webHidden/>
          </w:rPr>
          <w:fldChar w:fldCharType="end"/>
        </w:r>
      </w:hyperlink>
    </w:p>
    <w:p w14:paraId="6E7A1324" w14:textId="75332A05"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43" w:history="1">
        <w:r w:rsidR="00BB59CA" w:rsidRPr="004937B3">
          <w:rPr>
            <w:rStyle w:val="Hyperlink"/>
            <w:rFonts w:eastAsia="Arial"/>
            <w:noProof/>
          </w:rPr>
          <w:t>4. 14</w:t>
        </w:r>
        <w:r w:rsidR="00430A28" w:rsidRPr="004937B3">
          <w:rPr>
            <w:noProof/>
          </w:rPr>
          <w:t xml:space="preserve"> </w:t>
        </w:r>
        <w:r w:rsidR="00430A28" w:rsidRPr="004937B3">
          <w:rPr>
            <w:rStyle w:val="Hyperlink"/>
            <w:rFonts w:eastAsia="Arial"/>
            <w:noProof/>
          </w:rPr>
          <w:t>Minuman Berenergi KRATINGDAENG Memiliki Kemasan Yang Berbeda Dengan Produk Lain Yang Sejenis</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_Toc200649643 \h </w:instrText>
        </w:r>
        <w:r w:rsidR="00BB59CA" w:rsidRPr="004937B3">
          <w:rPr>
            <w:noProof/>
            <w:webHidden/>
          </w:rPr>
        </w:r>
        <w:r w:rsidR="00BB59CA" w:rsidRPr="004937B3">
          <w:rPr>
            <w:noProof/>
            <w:webHidden/>
          </w:rPr>
          <w:fldChar w:fldCharType="separate"/>
        </w:r>
        <w:r w:rsidR="005022A7">
          <w:rPr>
            <w:noProof/>
            <w:webHidden/>
          </w:rPr>
          <w:t>121</w:t>
        </w:r>
        <w:r w:rsidR="00BB59CA" w:rsidRPr="004937B3">
          <w:rPr>
            <w:noProof/>
            <w:webHidden/>
          </w:rPr>
          <w:fldChar w:fldCharType="end"/>
        </w:r>
      </w:hyperlink>
    </w:p>
    <w:p w14:paraId="5C3D3188" w14:textId="19C316B0"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44" w:history="1">
        <w:r w:rsidR="00BB59CA" w:rsidRPr="004937B3">
          <w:rPr>
            <w:rStyle w:val="Hyperlink"/>
            <w:rFonts w:eastAsia="Arial"/>
            <w:noProof/>
          </w:rPr>
          <w:t>4. 15</w:t>
        </w:r>
        <w:r w:rsidR="00430A28" w:rsidRPr="004937B3">
          <w:rPr>
            <w:noProof/>
          </w:rPr>
          <w:t xml:space="preserve"> </w:t>
        </w:r>
        <w:r w:rsidR="00430A28" w:rsidRPr="004937B3">
          <w:rPr>
            <w:rStyle w:val="Hyperlink"/>
            <w:rFonts w:eastAsia="Arial"/>
            <w:noProof/>
          </w:rPr>
          <w:t>Minuman Energi KRATINGDAENG Dapat Dicampur Dengan Minuman Lain</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_Toc200649644 \h </w:instrText>
        </w:r>
        <w:r w:rsidR="00BB59CA" w:rsidRPr="004937B3">
          <w:rPr>
            <w:noProof/>
            <w:webHidden/>
          </w:rPr>
        </w:r>
        <w:r w:rsidR="00BB59CA" w:rsidRPr="004937B3">
          <w:rPr>
            <w:noProof/>
            <w:webHidden/>
          </w:rPr>
          <w:fldChar w:fldCharType="separate"/>
        </w:r>
        <w:r w:rsidR="005022A7">
          <w:rPr>
            <w:noProof/>
            <w:webHidden/>
          </w:rPr>
          <w:t>122</w:t>
        </w:r>
        <w:r w:rsidR="00BB59CA" w:rsidRPr="004937B3">
          <w:rPr>
            <w:noProof/>
            <w:webHidden/>
          </w:rPr>
          <w:fldChar w:fldCharType="end"/>
        </w:r>
      </w:hyperlink>
    </w:p>
    <w:p w14:paraId="32A20626" w14:textId="72E3A626"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45" w:history="1">
        <w:r w:rsidR="00BB59CA" w:rsidRPr="004937B3">
          <w:rPr>
            <w:rStyle w:val="Hyperlink"/>
            <w:rFonts w:eastAsia="Arial"/>
            <w:noProof/>
          </w:rPr>
          <w:t>4. 16</w:t>
        </w:r>
        <w:r w:rsidR="00430A28" w:rsidRPr="004937B3">
          <w:rPr>
            <w:noProof/>
          </w:rPr>
          <w:t xml:space="preserve"> </w:t>
        </w:r>
        <w:r w:rsidR="00430A28" w:rsidRPr="004937B3">
          <w:rPr>
            <w:rStyle w:val="Hyperlink"/>
            <w:rFonts w:eastAsia="Arial"/>
            <w:noProof/>
          </w:rPr>
          <w:t>Minuman Berenergi KRATINGDAENG Memiliki Kualitas Yang Tinggi</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_Toc200649645 \h </w:instrText>
        </w:r>
        <w:r w:rsidR="00BB59CA" w:rsidRPr="004937B3">
          <w:rPr>
            <w:noProof/>
            <w:webHidden/>
          </w:rPr>
        </w:r>
        <w:r w:rsidR="00BB59CA" w:rsidRPr="004937B3">
          <w:rPr>
            <w:noProof/>
            <w:webHidden/>
          </w:rPr>
          <w:fldChar w:fldCharType="separate"/>
        </w:r>
        <w:r w:rsidR="005022A7">
          <w:rPr>
            <w:noProof/>
            <w:webHidden/>
          </w:rPr>
          <w:t>123</w:t>
        </w:r>
        <w:r w:rsidR="00BB59CA" w:rsidRPr="004937B3">
          <w:rPr>
            <w:noProof/>
            <w:webHidden/>
          </w:rPr>
          <w:fldChar w:fldCharType="end"/>
        </w:r>
      </w:hyperlink>
    </w:p>
    <w:p w14:paraId="0CD2AE2F" w14:textId="54E8BCFE"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46" w:history="1">
        <w:r w:rsidR="00BB59CA" w:rsidRPr="004937B3">
          <w:rPr>
            <w:rStyle w:val="Hyperlink"/>
            <w:rFonts w:eastAsia="Arial"/>
            <w:noProof/>
          </w:rPr>
          <w:t>4. 17</w:t>
        </w:r>
        <w:r w:rsidR="00430A28" w:rsidRPr="004937B3">
          <w:rPr>
            <w:noProof/>
          </w:rPr>
          <w:t xml:space="preserve"> </w:t>
        </w:r>
        <w:r w:rsidR="00430A28" w:rsidRPr="004937B3">
          <w:rPr>
            <w:rStyle w:val="Hyperlink"/>
            <w:rFonts w:eastAsia="Arial"/>
            <w:noProof/>
          </w:rPr>
          <w:t>Minuman Berenergi KRATINGDAENG Memiliki Rasa Yang Unik Dibandingkan Dengan Produk Minuman Lainnya</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_Toc200649646 \h </w:instrText>
        </w:r>
        <w:r w:rsidR="00BB59CA" w:rsidRPr="004937B3">
          <w:rPr>
            <w:noProof/>
            <w:webHidden/>
          </w:rPr>
        </w:r>
        <w:r w:rsidR="00BB59CA" w:rsidRPr="004937B3">
          <w:rPr>
            <w:noProof/>
            <w:webHidden/>
          </w:rPr>
          <w:fldChar w:fldCharType="separate"/>
        </w:r>
        <w:r w:rsidR="005022A7">
          <w:rPr>
            <w:noProof/>
            <w:webHidden/>
          </w:rPr>
          <w:t>124</w:t>
        </w:r>
        <w:r w:rsidR="00BB59CA" w:rsidRPr="004937B3">
          <w:rPr>
            <w:noProof/>
            <w:webHidden/>
          </w:rPr>
          <w:fldChar w:fldCharType="end"/>
        </w:r>
      </w:hyperlink>
    </w:p>
    <w:p w14:paraId="0970F467" w14:textId="4FD345AD"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47" w:history="1">
        <w:r w:rsidR="00BB59CA" w:rsidRPr="004937B3">
          <w:rPr>
            <w:rStyle w:val="Hyperlink"/>
            <w:rFonts w:eastAsia="Arial"/>
            <w:noProof/>
          </w:rPr>
          <w:t>4. 18</w:t>
        </w:r>
        <w:r w:rsidR="00430A28" w:rsidRPr="004937B3">
          <w:rPr>
            <w:noProof/>
          </w:rPr>
          <w:t xml:space="preserve"> </w:t>
        </w:r>
        <w:r w:rsidR="00430A28" w:rsidRPr="004937B3">
          <w:rPr>
            <w:rStyle w:val="Hyperlink"/>
            <w:rFonts w:eastAsia="Arial"/>
            <w:noProof/>
          </w:rPr>
          <w:t>Kemasan Minuman Energi KRATINGDAENG Praktis</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_Toc200649647 \h </w:instrText>
        </w:r>
        <w:r w:rsidR="00BB59CA" w:rsidRPr="004937B3">
          <w:rPr>
            <w:noProof/>
            <w:webHidden/>
          </w:rPr>
        </w:r>
        <w:r w:rsidR="00BB59CA" w:rsidRPr="004937B3">
          <w:rPr>
            <w:noProof/>
            <w:webHidden/>
          </w:rPr>
          <w:fldChar w:fldCharType="separate"/>
        </w:r>
        <w:r w:rsidR="005022A7">
          <w:rPr>
            <w:noProof/>
            <w:webHidden/>
          </w:rPr>
          <w:t>125</w:t>
        </w:r>
        <w:r w:rsidR="00BB59CA" w:rsidRPr="004937B3">
          <w:rPr>
            <w:noProof/>
            <w:webHidden/>
          </w:rPr>
          <w:fldChar w:fldCharType="end"/>
        </w:r>
      </w:hyperlink>
    </w:p>
    <w:p w14:paraId="4D5CD727" w14:textId="5D39782D"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48" w:history="1">
        <w:r w:rsidR="00BB59CA" w:rsidRPr="004937B3">
          <w:rPr>
            <w:rStyle w:val="Hyperlink"/>
            <w:rFonts w:eastAsia="Arial"/>
            <w:noProof/>
          </w:rPr>
          <w:t>4. 19</w:t>
        </w:r>
        <w:r w:rsidR="00430A28" w:rsidRPr="004937B3">
          <w:rPr>
            <w:noProof/>
          </w:rPr>
          <w:t xml:space="preserve"> </w:t>
        </w:r>
        <w:r w:rsidR="00430A28" w:rsidRPr="004937B3">
          <w:rPr>
            <w:rStyle w:val="Hyperlink"/>
            <w:rFonts w:eastAsia="Arial"/>
            <w:noProof/>
          </w:rPr>
          <w:t>Manfaat minuman energi KRATINGDAENG sesuai dengan yang di iklankan (menjaga stamina, dll )</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_Toc200649648 \h </w:instrText>
        </w:r>
        <w:r w:rsidR="00BB59CA" w:rsidRPr="004937B3">
          <w:rPr>
            <w:noProof/>
            <w:webHidden/>
          </w:rPr>
        </w:r>
        <w:r w:rsidR="00BB59CA" w:rsidRPr="004937B3">
          <w:rPr>
            <w:noProof/>
            <w:webHidden/>
          </w:rPr>
          <w:fldChar w:fldCharType="separate"/>
        </w:r>
        <w:r w:rsidR="005022A7">
          <w:rPr>
            <w:noProof/>
            <w:webHidden/>
          </w:rPr>
          <w:t>126</w:t>
        </w:r>
        <w:r w:rsidR="00BB59CA" w:rsidRPr="004937B3">
          <w:rPr>
            <w:noProof/>
            <w:webHidden/>
          </w:rPr>
          <w:fldChar w:fldCharType="end"/>
        </w:r>
      </w:hyperlink>
    </w:p>
    <w:p w14:paraId="7DB6D4CC" w14:textId="01907214"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49" w:history="1">
        <w:r w:rsidR="00BB59CA" w:rsidRPr="004937B3">
          <w:rPr>
            <w:rStyle w:val="Hyperlink"/>
            <w:rFonts w:eastAsia="Arial"/>
            <w:noProof/>
          </w:rPr>
          <w:t>4. 20</w:t>
        </w:r>
        <w:r w:rsidR="00430A28" w:rsidRPr="004937B3">
          <w:rPr>
            <w:noProof/>
          </w:rPr>
          <w:t xml:space="preserve"> </w:t>
        </w:r>
        <w:r w:rsidR="00430A28" w:rsidRPr="004937B3">
          <w:rPr>
            <w:rStyle w:val="Hyperlink"/>
            <w:rFonts w:eastAsia="Arial"/>
            <w:noProof/>
          </w:rPr>
          <w:t>Komposisi Kandungan Dalam Minuman Energi KRATINGDAENG Memberikan Manfaat Bagi Orang Yang Meng</w:t>
        </w:r>
        <w:r w:rsidR="00430A28" w:rsidRPr="004937B3">
          <w:rPr>
            <w:rStyle w:val="Hyperlink"/>
            <w:rFonts w:eastAsia="Arial"/>
            <w:noProof/>
            <w:lang w:val="en-GB"/>
          </w:rPr>
          <w:t>k</w:t>
        </w:r>
        <w:r w:rsidR="00430A28" w:rsidRPr="004937B3">
          <w:rPr>
            <w:rStyle w:val="Hyperlink"/>
            <w:rFonts w:eastAsia="Arial"/>
            <w:noProof/>
          </w:rPr>
          <w:t>onsumsinya</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_Toc200649649 \h </w:instrText>
        </w:r>
        <w:r w:rsidR="00BB59CA" w:rsidRPr="004937B3">
          <w:rPr>
            <w:noProof/>
            <w:webHidden/>
          </w:rPr>
        </w:r>
        <w:r w:rsidR="00BB59CA" w:rsidRPr="004937B3">
          <w:rPr>
            <w:noProof/>
            <w:webHidden/>
          </w:rPr>
          <w:fldChar w:fldCharType="separate"/>
        </w:r>
        <w:r w:rsidR="005022A7">
          <w:rPr>
            <w:noProof/>
            <w:webHidden/>
          </w:rPr>
          <w:t>126</w:t>
        </w:r>
        <w:r w:rsidR="00BB59CA" w:rsidRPr="004937B3">
          <w:rPr>
            <w:noProof/>
            <w:webHidden/>
          </w:rPr>
          <w:fldChar w:fldCharType="end"/>
        </w:r>
      </w:hyperlink>
    </w:p>
    <w:p w14:paraId="6A0E89F2" w14:textId="319A39A9"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50" w:history="1">
        <w:r w:rsidR="00BB59CA" w:rsidRPr="004937B3">
          <w:rPr>
            <w:rStyle w:val="Hyperlink"/>
            <w:rFonts w:eastAsia="Arial"/>
            <w:noProof/>
          </w:rPr>
          <w:t>4. 21</w:t>
        </w:r>
        <w:r w:rsidR="00430A28" w:rsidRPr="004937B3">
          <w:rPr>
            <w:noProof/>
          </w:rPr>
          <w:t xml:space="preserve"> </w:t>
        </w:r>
        <w:r w:rsidR="00430A28" w:rsidRPr="004937B3">
          <w:rPr>
            <w:rStyle w:val="Hyperlink"/>
            <w:rFonts w:eastAsia="Arial"/>
            <w:noProof/>
          </w:rPr>
          <w:t>Tulisan Yang Terdapat Dalam Produk Minuman Berenergi KRATINGDAENG Sangat Bermanfaat Bagi Konsumen</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_Toc200649650 \h </w:instrText>
        </w:r>
        <w:r w:rsidR="00BB59CA" w:rsidRPr="004937B3">
          <w:rPr>
            <w:noProof/>
            <w:webHidden/>
          </w:rPr>
        </w:r>
        <w:r w:rsidR="00BB59CA" w:rsidRPr="004937B3">
          <w:rPr>
            <w:noProof/>
            <w:webHidden/>
          </w:rPr>
          <w:fldChar w:fldCharType="separate"/>
        </w:r>
        <w:r w:rsidR="005022A7">
          <w:rPr>
            <w:noProof/>
            <w:webHidden/>
          </w:rPr>
          <w:t>127</w:t>
        </w:r>
        <w:r w:rsidR="00BB59CA" w:rsidRPr="004937B3">
          <w:rPr>
            <w:noProof/>
            <w:webHidden/>
          </w:rPr>
          <w:fldChar w:fldCharType="end"/>
        </w:r>
      </w:hyperlink>
    </w:p>
    <w:p w14:paraId="4ACF0239" w14:textId="75F7EE9C"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51" w:history="1">
        <w:r w:rsidR="00BB59CA" w:rsidRPr="004937B3">
          <w:rPr>
            <w:rStyle w:val="Hyperlink"/>
            <w:rFonts w:eastAsia="Arial"/>
            <w:noProof/>
          </w:rPr>
          <w:t>4. 22</w:t>
        </w:r>
        <w:r w:rsidR="00430A28" w:rsidRPr="004937B3">
          <w:rPr>
            <w:noProof/>
          </w:rPr>
          <w:t xml:space="preserve"> </w:t>
        </w:r>
        <w:r w:rsidR="00430A28" w:rsidRPr="004937B3">
          <w:rPr>
            <w:rStyle w:val="Hyperlink"/>
            <w:rFonts w:eastAsia="Arial"/>
            <w:noProof/>
          </w:rPr>
          <w:t>Produk Minuman Energi KRATINGDAENG Memiliki Daya Tahan Yang Bagus Karena Kemasannya Tidak Terbuat Dari Plastik</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_Toc200649651 \h </w:instrText>
        </w:r>
        <w:r w:rsidR="00BB59CA" w:rsidRPr="004937B3">
          <w:rPr>
            <w:noProof/>
            <w:webHidden/>
          </w:rPr>
        </w:r>
        <w:r w:rsidR="00BB59CA" w:rsidRPr="004937B3">
          <w:rPr>
            <w:noProof/>
            <w:webHidden/>
          </w:rPr>
          <w:fldChar w:fldCharType="separate"/>
        </w:r>
        <w:r w:rsidR="005022A7">
          <w:rPr>
            <w:noProof/>
            <w:webHidden/>
          </w:rPr>
          <w:t>128</w:t>
        </w:r>
        <w:r w:rsidR="00BB59CA" w:rsidRPr="004937B3">
          <w:rPr>
            <w:noProof/>
            <w:webHidden/>
          </w:rPr>
          <w:fldChar w:fldCharType="end"/>
        </w:r>
      </w:hyperlink>
    </w:p>
    <w:p w14:paraId="02952179" w14:textId="1A514DA9"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52" w:history="1">
        <w:r w:rsidR="00BB59CA" w:rsidRPr="004937B3">
          <w:rPr>
            <w:rStyle w:val="Hyperlink"/>
            <w:rFonts w:eastAsia="Arial"/>
            <w:noProof/>
          </w:rPr>
          <w:t>4. 23</w:t>
        </w:r>
        <w:r w:rsidR="00430A28" w:rsidRPr="004937B3">
          <w:rPr>
            <w:noProof/>
          </w:rPr>
          <w:t xml:space="preserve"> </w:t>
        </w:r>
        <w:r w:rsidR="00430A28" w:rsidRPr="004937B3">
          <w:rPr>
            <w:rStyle w:val="Hyperlink"/>
            <w:rFonts w:eastAsia="Arial"/>
            <w:noProof/>
          </w:rPr>
          <w:t>Minuman Berenergi KRATINGDAENG Dapat Bertahan Pada Suhu Ruangan Dalam Waktu Yang Lama</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_Toc200649652 \h </w:instrText>
        </w:r>
        <w:r w:rsidR="00BB59CA" w:rsidRPr="004937B3">
          <w:rPr>
            <w:noProof/>
            <w:webHidden/>
          </w:rPr>
        </w:r>
        <w:r w:rsidR="00BB59CA" w:rsidRPr="004937B3">
          <w:rPr>
            <w:noProof/>
            <w:webHidden/>
          </w:rPr>
          <w:fldChar w:fldCharType="separate"/>
        </w:r>
        <w:r w:rsidR="005022A7">
          <w:rPr>
            <w:noProof/>
            <w:webHidden/>
          </w:rPr>
          <w:t>129</w:t>
        </w:r>
        <w:r w:rsidR="00BB59CA" w:rsidRPr="004937B3">
          <w:rPr>
            <w:noProof/>
            <w:webHidden/>
          </w:rPr>
          <w:fldChar w:fldCharType="end"/>
        </w:r>
      </w:hyperlink>
    </w:p>
    <w:p w14:paraId="2E31CD7D" w14:textId="40E6F04B"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53" w:history="1">
        <w:r w:rsidR="00BB59CA" w:rsidRPr="004937B3">
          <w:rPr>
            <w:rStyle w:val="Hyperlink"/>
            <w:rFonts w:eastAsia="Arial"/>
            <w:noProof/>
          </w:rPr>
          <w:t>4. 24</w:t>
        </w:r>
        <w:r w:rsidR="00430A28" w:rsidRPr="004937B3">
          <w:rPr>
            <w:noProof/>
          </w:rPr>
          <w:t xml:space="preserve"> </w:t>
        </w:r>
        <w:r w:rsidR="00430A28" w:rsidRPr="004937B3">
          <w:rPr>
            <w:rStyle w:val="Hyperlink"/>
            <w:rFonts w:eastAsia="Arial"/>
            <w:noProof/>
          </w:rPr>
          <w:t>Mencantuman Efek Jangka Panjang</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_Toc200649653 \h </w:instrText>
        </w:r>
        <w:r w:rsidR="00BB59CA" w:rsidRPr="004937B3">
          <w:rPr>
            <w:noProof/>
            <w:webHidden/>
          </w:rPr>
        </w:r>
        <w:r w:rsidR="00BB59CA" w:rsidRPr="004937B3">
          <w:rPr>
            <w:noProof/>
            <w:webHidden/>
          </w:rPr>
          <w:fldChar w:fldCharType="separate"/>
        </w:r>
        <w:r w:rsidR="005022A7">
          <w:rPr>
            <w:noProof/>
            <w:webHidden/>
          </w:rPr>
          <w:t>130</w:t>
        </w:r>
        <w:r w:rsidR="00BB59CA" w:rsidRPr="004937B3">
          <w:rPr>
            <w:noProof/>
            <w:webHidden/>
          </w:rPr>
          <w:fldChar w:fldCharType="end"/>
        </w:r>
      </w:hyperlink>
    </w:p>
    <w:p w14:paraId="47A50689" w14:textId="0BEABB17"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54" w:history="1">
        <w:r w:rsidR="00BB59CA" w:rsidRPr="004937B3">
          <w:rPr>
            <w:rStyle w:val="Hyperlink"/>
            <w:rFonts w:eastAsia="Arial"/>
            <w:noProof/>
          </w:rPr>
          <w:t>4. 25</w:t>
        </w:r>
        <w:r w:rsidR="00430A28" w:rsidRPr="004937B3">
          <w:rPr>
            <w:noProof/>
          </w:rPr>
          <w:t xml:space="preserve"> </w:t>
        </w:r>
        <w:r w:rsidR="00430A28" w:rsidRPr="004937B3">
          <w:rPr>
            <w:rStyle w:val="Hyperlink"/>
            <w:rFonts w:eastAsia="Arial"/>
            <w:noProof/>
          </w:rPr>
          <w:t>Pencantuman Aturan Cara Mengkonsumsi Maksimal 3x Sehari</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_Toc200649654 \h </w:instrText>
        </w:r>
        <w:r w:rsidR="00BB59CA" w:rsidRPr="004937B3">
          <w:rPr>
            <w:noProof/>
            <w:webHidden/>
          </w:rPr>
        </w:r>
        <w:r w:rsidR="00BB59CA" w:rsidRPr="004937B3">
          <w:rPr>
            <w:noProof/>
            <w:webHidden/>
          </w:rPr>
          <w:fldChar w:fldCharType="separate"/>
        </w:r>
        <w:r w:rsidR="005022A7">
          <w:rPr>
            <w:noProof/>
            <w:webHidden/>
          </w:rPr>
          <w:t>131</w:t>
        </w:r>
        <w:r w:rsidR="00BB59CA" w:rsidRPr="004937B3">
          <w:rPr>
            <w:noProof/>
            <w:webHidden/>
          </w:rPr>
          <w:fldChar w:fldCharType="end"/>
        </w:r>
      </w:hyperlink>
    </w:p>
    <w:p w14:paraId="20F8833F" w14:textId="003A9432"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55" w:history="1">
        <w:r w:rsidR="00BB59CA" w:rsidRPr="004937B3">
          <w:rPr>
            <w:rStyle w:val="Hyperlink"/>
            <w:rFonts w:eastAsia="Arial"/>
            <w:noProof/>
          </w:rPr>
          <w:t>4. 26</w:t>
        </w:r>
        <w:r w:rsidR="00430A28" w:rsidRPr="004937B3">
          <w:rPr>
            <w:noProof/>
          </w:rPr>
          <w:t xml:space="preserve"> </w:t>
        </w:r>
        <w:r w:rsidR="00430A28" w:rsidRPr="004937B3">
          <w:rPr>
            <w:rStyle w:val="Hyperlink"/>
            <w:rFonts w:eastAsia="Arial"/>
            <w:noProof/>
          </w:rPr>
          <w:t>Kemasan Mencantumkan Siapa Yang Dilarang Meminum</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_Toc200649655 \h </w:instrText>
        </w:r>
        <w:r w:rsidR="00BB59CA" w:rsidRPr="004937B3">
          <w:rPr>
            <w:noProof/>
            <w:webHidden/>
          </w:rPr>
        </w:r>
        <w:r w:rsidR="00BB59CA" w:rsidRPr="004937B3">
          <w:rPr>
            <w:noProof/>
            <w:webHidden/>
          </w:rPr>
          <w:fldChar w:fldCharType="separate"/>
        </w:r>
        <w:r w:rsidR="005022A7">
          <w:rPr>
            <w:noProof/>
            <w:webHidden/>
          </w:rPr>
          <w:t>132</w:t>
        </w:r>
        <w:r w:rsidR="00BB59CA" w:rsidRPr="004937B3">
          <w:rPr>
            <w:noProof/>
            <w:webHidden/>
          </w:rPr>
          <w:fldChar w:fldCharType="end"/>
        </w:r>
      </w:hyperlink>
    </w:p>
    <w:p w14:paraId="78CFDAAE" w14:textId="495CADC1"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56" w:history="1">
        <w:r w:rsidR="00BB59CA" w:rsidRPr="004937B3">
          <w:rPr>
            <w:rStyle w:val="Hyperlink"/>
            <w:rFonts w:eastAsia="Arial"/>
            <w:noProof/>
          </w:rPr>
          <w:t>4. 27</w:t>
        </w:r>
        <w:r w:rsidR="00430A28" w:rsidRPr="004937B3">
          <w:rPr>
            <w:noProof/>
          </w:rPr>
          <w:t xml:space="preserve"> </w:t>
        </w:r>
        <w:r w:rsidR="00430A28" w:rsidRPr="004937B3">
          <w:rPr>
            <w:rStyle w:val="Hyperlink"/>
            <w:rFonts w:eastAsia="Arial"/>
            <w:noProof/>
          </w:rPr>
          <w:t>Mencantumkan Komposisi ( Kafein, Taurin, Pemanis Buatan, Dan Ginseng)</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_Toc200649656 \h </w:instrText>
        </w:r>
        <w:r w:rsidR="00BB59CA" w:rsidRPr="004937B3">
          <w:rPr>
            <w:noProof/>
            <w:webHidden/>
          </w:rPr>
        </w:r>
        <w:r w:rsidR="00BB59CA" w:rsidRPr="004937B3">
          <w:rPr>
            <w:noProof/>
            <w:webHidden/>
          </w:rPr>
          <w:fldChar w:fldCharType="separate"/>
        </w:r>
        <w:r w:rsidR="005022A7">
          <w:rPr>
            <w:noProof/>
            <w:webHidden/>
          </w:rPr>
          <w:t>132</w:t>
        </w:r>
        <w:r w:rsidR="00BB59CA" w:rsidRPr="004937B3">
          <w:rPr>
            <w:noProof/>
            <w:webHidden/>
          </w:rPr>
          <w:fldChar w:fldCharType="end"/>
        </w:r>
      </w:hyperlink>
    </w:p>
    <w:p w14:paraId="59053A66" w14:textId="42C2E336"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57" w:history="1">
        <w:r w:rsidR="00BB59CA" w:rsidRPr="004937B3">
          <w:rPr>
            <w:rStyle w:val="Hyperlink"/>
            <w:rFonts w:eastAsia="Arial"/>
            <w:noProof/>
          </w:rPr>
          <w:t>4. 28</w:t>
        </w:r>
        <w:r w:rsidR="00430A28" w:rsidRPr="004937B3">
          <w:rPr>
            <w:noProof/>
          </w:rPr>
          <w:t xml:space="preserve"> </w:t>
        </w:r>
        <w:r w:rsidR="00430A28" w:rsidRPr="004937B3">
          <w:rPr>
            <w:rStyle w:val="Hyperlink"/>
            <w:rFonts w:eastAsia="Arial"/>
            <w:noProof/>
          </w:rPr>
          <w:t>Minuman Berenergi KRATINGDAENG Memiliki Manfaat Yang Sesuai Dengan Kebutuhan</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_Toc200649657 \h </w:instrText>
        </w:r>
        <w:r w:rsidR="00BB59CA" w:rsidRPr="004937B3">
          <w:rPr>
            <w:noProof/>
            <w:webHidden/>
          </w:rPr>
        </w:r>
        <w:r w:rsidR="00BB59CA" w:rsidRPr="004937B3">
          <w:rPr>
            <w:noProof/>
            <w:webHidden/>
          </w:rPr>
          <w:fldChar w:fldCharType="separate"/>
        </w:r>
        <w:r w:rsidR="005022A7">
          <w:rPr>
            <w:noProof/>
            <w:webHidden/>
          </w:rPr>
          <w:t>133</w:t>
        </w:r>
        <w:r w:rsidR="00BB59CA" w:rsidRPr="004937B3">
          <w:rPr>
            <w:noProof/>
            <w:webHidden/>
          </w:rPr>
          <w:fldChar w:fldCharType="end"/>
        </w:r>
      </w:hyperlink>
    </w:p>
    <w:p w14:paraId="389E3831" w14:textId="3903CC31"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58" w:history="1">
        <w:r w:rsidR="00BB59CA" w:rsidRPr="004937B3">
          <w:rPr>
            <w:rStyle w:val="Hyperlink"/>
            <w:rFonts w:eastAsia="Arial"/>
            <w:noProof/>
          </w:rPr>
          <w:t>4. 29</w:t>
        </w:r>
        <w:r w:rsidR="00430A28" w:rsidRPr="004937B3">
          <w:rPr>
            <w:noProof/>
          </w:rPr>
          <w:t xml:space="preserve"> </w:t>
        </w:r>
        <w:r w:rsidR="00430A28" w:rsidRPr="004937B3">
          <w:rPr>
            <w:rStyle w:val="Hyperlink"/>
            <w:rFonts w:eastAsia="Arial"/>
            <w:noProof/>
          </w:rPr>
          <w:t>Minuman Energi KRATINGDAENG Mempunyai Desain Kemasan Yang Menarik</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_Toc200649658 \h </w:instrText>
        </w:r>
        <w:r w:rsidR="00BB59CA" w:rsidRPr="004937B3">
          <w:rPr>
            <w:noProof/>
            <w:webHidden/>
          </w:rPr>
        </w:r>
        <w:r w:rsidR="00BB59CA" w:rsidRPr="004937B3">
          <w:rPr>
            <w:noProof/>
            <w:webHidden/>
          </w:rPr>
          <w:fldChar w:fldCharType="separate"/>
        </w:r>
        <w:r w:rsidR="005022A7">
          <w:rPr>
            <w:noProof/>
            <w:webHidden/>
          </w:rPr>
          <w:t>134</w:t>
        </w:r>
        <w:r w:rsidR="00BB59CA" w:rsidRPr="004937B3">
          <w:rPr>
            <w:noProof/>
            <w:webHidden/>
          </w:rPr>
          <w:fldChar w:fldCharType="end"/>
        </w:r>
      </w:hyperlink>
    </w:p>
    <w:p w14:paraId="28DE812D" w14:textId="34C5F05B"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59" w:history="1">
        <w:r w:rsidR="00BB59CA" w:rsidRPr="004937B3">
          <w:rPr>
            <w:rStyle w:val="Hyperlink"/>
            <w:rFonts w:eastAsia="Arial"/>
            <w:noProof/>
          </w:rPr>
          <w:t>4. 30</w:t>
        </w:r>
        <w:r w:rsidR="00430A28" w:rsidRPr="004937B3">
          <w:rPr>
            <w:noProof/>
          </w:rPr>
          <w:t xml:space="preserve"> </w:t>
        </w:r>
        <w:r w:rsidR="00430A28" w:rsidRPr="004937B3">
          <w:rPr>
            <w:rStyle w:val="Hyperlink"/>
            <w:rFonts w:eastAsia="Arial"/>
            <w:noProof/>
          </w:rPr>
          <w:t>Minuman Berenergi KRATINGDAENG Memiliki Bentuk Atau Wadah Yang Menarik</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_Toc200649659 \h </w:instrText>
        </w:r>
        <w:r w:rsidR="00BB59CA" w:rsidRPr="004937B3">
          <w:rPr>
            <w:noProof/>
            <w:webHidden/>
          </w:rPr>
        </w:r>
        <w:r w:rsidR="00BB59CA" w:rsidRPr="004937B3">
          <w:rPr>
            <w:noProof/>
            <w:webHidden/>
          </w:rPr>
          <w:fldChar w:fldCharType="separate"/>
        </w:r>
        <w:r w:rsidR="005022A7">
          <w:rPr>
            <w:noProof/>
            <w:webHidden/>
          </w:rPr>
          <w:t>135</w:t>
        </w:r>
        <w:r w:rsidR="00BB59CA" w:rsidRPr="004937B3">
          <w:rPr>
            <w:noProof/>
            <w:webHidden/>
          </w:rPr>
          <w:fldChar w:fldCharType="end"/>
        </w:r>
      </w:hyperlink>
    </w:p>
    <w:p w14:paraId="7B0E58DC" w14:textId="03F8036C"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60" w:history="1">
        <w:r w:rsidR="00BB59CA" w:rsidRPr="004937B3">
          <w:rPr>
            <w:rStyle w:val="Hyperlink"/>
            <w:rFonts w:eastAsia="Arial"/>
            <w:noProof/>
          </w:rPr>
          <w:t>4. 31</w:t>
        </w:r>
        <w:r w:rsidR="00A94753" w:rsidRPr="004937B3">
          <w:rPr>
            <w:noProof/>
          </w:rPr>
          <w:t xml:space="preserve"> </w:t>
        </w:r>
        <w:r w:rsidR="00A94753" w:rsidRPr="004937B3">
          <w:rPr>
            <w:rStyle w:val="Hyperlink"/>
            <w:rFonts w:eastAsia="Arial"/>
            <w:noProof/>
          </w:rPr>
          <w:t>Deskripsi Kualitas Produk Minuman Energi KRATINGDAENG di Kota Bandung (n=100)</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_Toc200649660 \h </w:instrText>
        </w:r>
        <w:r w:rsidR="00BB59CA" w:rsidRPr="004937B3">
          <w:rPr>
            <w:noProof/>
            <w:webHidden/>
          </w:rPr>
        </w:r>
        <w:r w:rsidR="00BB59CA" w:rsidRPr="004937B3">
          <w:rPr>
            <w:noProof/>
            <w:webHidden/>
          </w:rPr>
          <w:fldChar w:fldCharType="separate"/>
        </w:r>
        <w:r w:rsidR="005022A7">
          <w:rPr>
            <w:noProof/>
            <w:webHidden/>
          </w:rPr>
          <w:t>136</w:t>
        </w:r>
        <w:r w:rsidR="00BB59CA" w:rsidRPr="004937B3">
          <w:rPr>
            <w:noProof/>
            <w:webHidden/>
          </w:rPr>
          <w:fldChar w:fldCharType="end"/>
        </w:r>
      </w:hyperlink>
    </w:p>
    <w:p w14:paraId="7073F4FE" w14:textId="302CAEEF"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61" w:history="1">
        <w:r w:rsidR="00BB59CA" w:rsidRPr="004937B3">
          <w:rPr>
            <w:rStyle w:val="Hyperlink"/>
            <w:rFonts w:eastAsia="Arial"/>
            <w:noProof/>
          </w:rPr>
          <w:t>4. 32</w:t>
        </w:r>
        <w:r w:rsidR="00A94753" w:rsidRPr="004937B3">
          <w:rPr>
            <w:noProof/>
          </w:rPr>
          <w:t xml:space="preserve"> </w:t>
        </w:r>
        <w:r w:rsidR="00A94753" w:rsidRPr="004937B3">
          <w:rPr>
            <w:rStyle w:val="Hyperlink"/>
            <w:rFonts w:eastAsia="Arial"/>
            <w:noProof/>
          </w:rPr>
          <w:t>Harga Produk Minuman Energi KRATINGDAENG Tergolong Murah Dibandingkan Produk Sejenis Lainnya</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_Toc200649661 \h </w:instrText>
        </w:r>
        <w:r w:rsidR="00BB59CA" w:rsidRPr="004937B3">
          <w:rPr>
            <w:noProof/>
            <w:webHidden/>
          </w:rPr>
        </w:r>
        <w:r w:rsidR="00BB59CA" w:rsidRPr="004937B3">
          <w:rPr>
            <w:noProof/>
            <w:webHidden/>
          </w:rPr>
          <w:fldChar w:fldCharType="separate"/>
        </w:r>
        <w:r w:rsidR="005022A7">
          <w:rPr>
            <w:noProof/>
            <w:webHidden/>
          </w:rPr>
          <w:t>140</w:t>
        </w:r>
        <w:r w:rsidR="00BB59CA" w:rsidRPr="004937B3">
          <w:rPr>
            <w:noProof/>
            <w:webHidden/>
          </w:rPr>
          <w:fldChar w:fldCharType="end"/>
        </w:r>
      </w:hyperlink>
    </w:p>
    <w:p w14:paraId="2B8AA4E4" w14:textId="52DA96A0"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62" w:history="1">
        <w:r w:rsidR="00BB59CA" w:rsidRPr="004937B3">
          <w:rPr>
            <w:rStyle w:val="Hyperlink"/>
            <w:rFonts w:eastAsia="Arial"/>
            <w:noProof/>
          </w:rPr>
          <w:t>4. 33</w:t>
        </w:r>
        <w:r w:rsidR="00A94753" w:rsidRPr="004937B3">
          <w:rPr>
            <w:noProof/>
          </w:rPr>
          <w:t xml:space="preserve"> </w:t>
        </w:r>
        <w:r w:rsidR="00A94753" w:rsidRPr="004937B3">
          <w:rPr>
            <w:rStyle w:val="Hyperlink"/>
            <w:rFonts w:eastAsia="Arial"/>
            <w:noProof/>
          </w:rPr>
          <w:t>Harga Produk Minuman KRATINGDAENG Terjangkau</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_Toc200649662 \h </w:instrText>
        </w:r>
        <w:r w:rsidR="00BB59CA" w:rsidRPr="004937B3">
          <w:rPr>
            <w:noProof/>
            <w:webHidden/>
          </w:rPr>
        </w:r>
        <w:r w:rsidR="00BB59CA" w:rsidRPr="004937B3">
          <w:rPr>
            <w:noProof/>
            <w:webHidden/>
          </w:rPr>
          <w:fldChar w:fldCharType="separate"/>
        </w:r>
        <w:r w:rsidR="005022A7">
          <w:rPr>
            <w:noProof/>
            <w:webHidden/>
          </w:rPr>
          <w:t>141</w:t>
        </w:r>
        <w:r w:rsidR="00BB59CA" w:rsidRPr="004937B3">
          <w:rPr>
            <w:noProof/>
            <w:webHidden/>
          </w:rPr>
          <w:fldChar w:fldCharType="end"/>
        </w:r>
      </w:hyperlink>
    </w:p>
    <w:p w14:paraId="00E498F9" w14:textId="467ECB32"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63" w:history="1">
        <w:r w:rsidR="00BB59CA" w:rsidRPr="004937B3">
          <w:rPr>
            <w:rStyle w:val="Hyperlink"/>
            <w:rFonts w:eastAsia="Arial"/>
            <w:noProof/>
          </w:rPr>
          <w:t>4. 34</w:t>
        </w:r>
        <w:r w:rsidR="00A94753" w:rsidRPr="004937B3">
          <w:rPr>
            <w:rStyle w:val="Hyperlink"/>
            <w:rFonts w:eastAsia="Arial"/>
            <w:noProof/>
            <w:lang w:val="en-GB"/>
          </w:rPr>
          <w:t xml:space="preserve"> Harga Produk Minuman KRATINGDAENG Sesuai Dengan Kualitas Yang Diberikan</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_Toc200649663 \h </w:instrText>
        </w:r>
        <w:r w:rsidR="00BB59CA" w:rsidRPr="004937B3">
          <w:rPr>
            <w:noProof/>
            <w:webHidden/>
          </w:rPr>
        </w:r>
        <w:r w:rsidR="00BB59CA" w:rsidRPr="004937B3">
          <w:rPr>
            <w:noProof/>
            <w:webHidden/>
          </w:rPr>
          <w:fldChar w:fldCharType="separate"/>
        </w:r>
        <w:r w:rsidR="005022A7">
          <w:rPr>
            <w:noProof/>
            <w:webHidden/>
          </w:rPr>
          <w:t>142</w:t>
        </w:r>
        <w:r w:rsidR="00BB59CA" w:rsidRPr="004937B3">
          <w:rPr>
            <w:noProof/>
            <w:webHidden/>
          </w:rPr>
          <w:fldChar w:fldCharType="end"/>
        </w:r>
      </w:hyperlink>
    </w:p>
    <w:p w14:paraId="5CCD2946" w14:textId="629C7FA2"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64" w:history="1">
        <w:r w:rsidR="00BB59CA" w:rsidRPr="004937B3">
          <w:rPr>
            <w:rStyle w:val="Hyperlink"/>
            <w:rFonts w:eastAsia="Arial"/>
            <w:noProof/>
          </w:rPr>
          <w:t>4. 35</w:t>
        </w:r>
        <w:r w:rsidR="00A94753" w:rsidRPr="004937B3">
          <w:rPr>
            <w:noProof/>
          </w:rPr>
          <w:t xml:space="preserve"> </w:t>
        </w:r>
        <w:r w:rsidR="00A94753" w:rsidRPr="004937B3">
          <w:rPr>
            <w:rStyle w:val="Hyperlink"/>
            <w:rFonts w:eastAsia="Arial"/>
            <w:noProof/>
          </w:rPr>
          <w:t>Harga Minuman Berenergi KRATINGDAENG Tidak Terlalu Jauh Berbeda Dengan Produk Lainnya Yang Sejenis</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_Toc200649664 \h </w:instrText>
        </w:r>
        <w:r w:rsidR="00BB59CA" w:rsidRPr="004937B3">
          <w:rPr>
            <w:noProof/>
            <w:webHidden/>
          </w:rPr>
        </w:r>
        <w:r w:rsidR="00BB59CA" w:rsidRPr="004937B3">
          <w:rPr>
            <w:noProof/>
            <w:webHidden/>
          </w:rPr>
          <w:fldChar w:fldCharType="separate"/>
        </w:r>
        <w:r w:rsidR="005022A7">
          <w:rPr>
            <w:noProof/>
            <w:webHidden/>
          </w:rPr>
          <w:t>143</w:t>
        </w:r>
        <w:r w:rsidR="00BB59CA" w:rsidRPr="004937B3">
          <w:rPr>
            <w:noProof/>
            <w:webHidden/>
          </w:rPr>
          <w:fldChar w:fldCharType="end"/>
        </w:r>
      </w:hyperlink>
    </w:p>
    <w:p w14:paraId="45B551B3" w14:textId="370E7509"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65" w:history="1">
        <w:r w:rsidR="00BB59CA" w:rsidRPr="004937B3">
          <w:rPr>
            <w:rStyle w:val="Hyperlink"/>
            <w:rFonts w:eastAsia="Arial"/>
            <w:noProof/>
          </w:rPr>
          <w:t>4. 36</w:t>
        </w:r>
        <w:r w:rsidR="00A94753" w:rsidRPr="004937B3">
          <w:rPr>
            <w:noProof/>
          </w:rPr>
          <w:t xml:space="preserve"> </w:t>
        </w:r>
        <w:r w:rsidR="00A94753" w:rsidRPr="004937B3">
          <w:rPr>
            <w:rStyle w:val="Hyperlink"/>
            <w:rFonts w:eastAsia="Arial"/>
            <w:noProof/>
          </w:rPr>
          <w:t>Harga Minuman Berenergi KRATINGDAENG Berbeda Dengan Harga Minuman Berenergi Merek Lainnya</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_Toc200649665 \h </w:instrText>
        </w:r>
        <w:r w:rsidR="00BB59CA" w:rsidRPr="004937B3">
          <w:rPr>
            <w:noProof/>
            <w:webHidden/>
          </w:rPr>
        </w:r>
        <w:r w:rsidR="00BB59CA" w:rsidRPr="004937B3">
          <w:rPr>
            <w:noProof/>
            <w:webHidden/>
          </w:rPr>
          <w:fldChar w:fldCharType="separate"/>
        </w:r>
        <w:r w:rsidR="005022A7">
          <w:rPr>
            <w:noProof/>
            <w:webHidden/>
          </w:rPr>
          <w:t>144</w:t>
        </w:r>
        <w:r w:rsidR="00BB59CA" w:rsidRPr="004937B3">
          <w:rPr>
            <w:noProof/>
            <w:webHidden/>
          </w:rPr>
          <w:fldChar w:fldCharType="end"/>
        </w:r>
      </w:hyperlink>
    </w:p>
    <w:p w14:paraId="580C1B37" w14:textId="3BBD30E6"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66" w:history="1">
        <w:r w:rsidR="00BB59CA" w:rsidRPr="004937B3">
          <w:rPr>
            <w:rStyle w:val="Hyperlink"/>
            <w:rFonts w:eastAsia="Arial"/>
            <w:noProof/>
          </w:rPr>
          <w:t>4. 37</w:t>
        </w:r>
        <w:r w:rsidR="00A94753" w:rsidRPr="004937B3">
          <w:rPr>
            <w:noProof/>
          </w:rPr>
          <w:t xml:space="preserve"> </w:t>
        </w:r>
        <w:r w:rsidR="00A94753" w:rsidRPr="004937B3">
          <w:rPr>
            <w:rStyle w:val="Hyperlink"/>
            <w:rFonts w:eastAsia="Arial"/>
            <w:noProof/>
          </w:rPr>
          <w:t>Harga Yang Ditawarkan Untuk Minuman Berenergi KRATINGDAENG Bersaing Dengan Produk Lainnya Yang Sejenis</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_Toc200649666 \h </w:instrText>
        </w:r>
        <w:r w:rsidR="00BB59CA" w:rsidRPr="004937B3">
          <w:rPr>
            <w:noProof/>
            <w:webHidden/>
          </w:rPr>
        </w:r>
        <w:r w:rsidR="00BB59CA" w:rsidRPr="004937B3">
          <w:rPr>
            <w:noProof/>
            <w:webHidden/>
          </w:rPr>
          <w:fldChar w:fldCharType="separate"/>
        </w:r>
        <w:r w:rsidR="005022A7">
          <w:rPr>
            <w:noProof/>
            <w:webHidden/>
          </w:rPr>
          <w:t>145</w:t>
        </w:r>
        <w:r w:rsidR="00BB59CA" w:rsidRPr="004937B3">
          <w:rPr>
            <w:noProof/>
            <w:webHidden/>
          </w:rPr>
          <w:fldChar w:fldCharType="end"/>
        </w:r>
      </w:hyperlink>
    </w:p>
    <w:p w14:paraId="637CE8FE" w14:textId="6278B1F4"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67" w:history="1">
        <w:r w:rsidR="00BB59CA" w:rsidRPr="004937B3">
          <w:rPr>
            <w:rStyle w:val="Hyperlink"/>
            <w:rFonts w:eastAsia="Arial"/>
            <w:noProof/>
          </w:rPr>
          <w:t>4. 38</w:t>
        </w:r>
        <w:r w:rsidR="00A94753" w:rsidRPr="004937B3">
          <w:rPr>
            <w:noProof/>
          </w:rPr>
          <w:t xml:space="preserve"> </w:t>
        </w:r>
        <w:r w:rsidR="00A94753" w:rsidRPr="004937B3">
          <w:rPr>
            <w:rStyle w:val="Hyperlink"/>
            <w:rFonts w:eastAsia="Arial"/>
            <w:noProof/>
          </w:rPr>
          <w:t>Harga Minuman Energi KRATINGDAENG Sesuai Dengan Isi Yang Ada Di Dalam Kemasan</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_Toc200649667 \h </w:instrText>
        </w:r>
        <w:r w:rsidR="00BB59CA" w:rsidRPr="004937B3">
          <w:rPr>
            <w:noProof/>
            <w:webHidden/>
          </w:rPr>
        </w:r>
        <w:r w:rsidR="00BB59CA" w:rsidRPr="004937B3">
          <w:rPr>
            <w:noProof/>
            <w:webHidden/>
          </w:rPr>
          <w:fldChar w:fldCharType="separate"/>
        </w:r>
        <w:r w:rsidR="005022A7">
          <w:rPr>
            <w:noProof/>
            <w:webHidden/>
          </w:rPr>
          <w:t>146</w:t>
        </w:r>
        <w:r w:rsidR="00BB59CA" w:rsidRPr="004937B3">
          <w:rPr>
            <w:noProof/>
            <w:webHidden/>
          </w:rPr>
          <w:fldChar w:fldCharType="end"/>
        </w:r>
      </w:hyperlink>
    </w:p>
    <w:p w14:paraId="4A033436" w14:textId="4C94F77A"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68" w:history="1">
        <w:r w:rsidR="00BB59CA" w:rsidRPr="004937B3">
          <w:rPr>
            <w:rStyle w:val="Hyperlink"/>
            <w:rFonts w:eastAsia="Arial"/>
            <w:noProof/>
          </w:rPr>
          <w:t>4. 39</w:t>
        </w:r>
        <w:r w:rsidR="00A94753" w:rsidRPr="004937B3">
          <w:rPr>
            <w:noProof/>
          </w:rPr>
          <w:t xml:space="preserve"> </w:t>
        </w:r>
        <w:r w:rsidR="00A94753" w:rsidRPr="004937B3">
          <w:rPr>
            <w:rStyle w:val="Hyperlink"/>
            <w:rFonts w:eastAsia="Arial"/>
            <w:noProof/>
          </w:rPr>
          <w:t>Deskripsi Harga Minuman Energi KRATINGDAENG di Kota Bandung (n=100)</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_Toc200649668 \h </w:instrText>
        </w:r>
        <w:r w:rsidR="00BB59CA" w:rsidRPr="004937B3">
          <w:rPr>
            <w:noProof/>
            <w:webHidden/>
          </w:rPr>
        </w:r>
        <w:r w:rsidR="00BB59CA" w:rsidRPr="004937B3">
          <w:rPr>
            <w:noProof/>
            <w:webHidden/>
          </w:rPr>
          <w:fldChar w:fldCharType="separate"/>
        </w:r>
        <w:r w:rsidR="005022A7">
          <w:rPr>
            <w:noProof/>
            <w:webHidden/>
          </w:rPr>
          <w:t>147</w:t>
        </w:r>
        <w:r w:rsidR="00BB59CA" w:rsidRPr="004937B3">
          <w:rPr>
            <w:noProof/>
            <w:webHidden/>
          </w:rPr>
          <w:fldChar w:fldCharType="end"/>
        </w:r>
      </w:hyperlink>
    </w:p>
    <w:p w14:paraId="77F6D095" w14:textId="77664F15"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69" w:history="1">
        <w:r w:rsidR="00BB59CA" w:rsidRPr="004937B3">
          <w:rPr>
            <w:rStyle w:val="Hyperlink"/>
            <w:rFonts w:eastAsia="Arial"/>
            <w:noProof/>
          </w:rPr>
          <w:t>4. 40</w:t>
        </w:r>
        <w:r w:rsidR="00A94753" w:rsidRPr="004937B3">
          <w:rPr>
            <w:noProof/>
          </w:rPr>
          <w:t xml:space="preserve"> </w:t>
        </w:r>
        <w:r w:rsidR="00A94753" w:rsidRPr="004937B3">
          <w:rPr>
            <w:rStyle w:val="Hyperlink"/>
            <w:rFonts w:eastAsia="Arial"/>
            <w:noProof/>
          </w:rPr>
          <w:t>Merek KRATINGDAENG Sudah Dikenal Banyak Orang</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_Toc200649669 \h </w:instrText>
        </w:r>
        <w:r w:rsidR="00BB59CA" w:rsidRPr="004937B3">
          <w:rPr>
            <w:noProof/>
            <w:webHidden/>
          </w:rPr>
        </w:r>
        <w:r w:rsidR="00BB59CA" w:rsidRPr="004937B3">
          <w:rPr>
            <w:noProof/>
            <w:webHidden/>
          </w:rPr>
          <w:fldChar w:fldCharType="separate"/>
        </w:r>
        <w:r w:rsidR="005022A7">
          <w:rPr>
            <w:noProof/>
            <w:webHidden/>
          </w:rPr>
          <w:t>150</w:t>
        </w:r>
        <w:r w:rsidR="00BB59CA" w:rsidRPr="004937B3">
          <w:rPr>
            <w:noProof/>
            <w:webHidden/>
          </w:rPr>
          <w:fldChar w:fldCharType="end"/>
        </w:r>
      </w:hyperlink>
    </w:p>
    <w:p w14:paraId="52ACE395" w14:textId="0D7CFD26"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70" w:history="1">
        <w:r w:rsidR="00BB59CA" w:rsidRPr="004937B3">
          <w:rPr>
            <w:rStyle w:val="Hyperlink"/>
            <w:rFonts w:eastAsia="Arial"/>
            <w:noProof/>
          </w:rPr>
          <w:t>4. 41</w:t>
        </w:r>
        <w:r w:rsidR="00A94753" w:rsidRPr="004937B3">
          <w:rPr>
            <w:noProof/>
          </w:rPr>
          <w:t xml:space="preserve"> </w:t>
        </w:r>
        <w:r w:rsidR="00A94753" w:rsidRPr="004937B3">
          <w:rPr>
            <w:rStyle w:val="Hyperlink"/>
            <w:rFonts w:eastAsia="Arial"/>
            <w:noProof/>
          </w:rPr>
          <w:t>Merek KRATINGDAENG Mudah Diingat</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_Toc200649670 \h </w:instrText>
        </w:r>
        <w:r w:rsidR="00BB59CA" w:rsidRPr="004937B3">
          <w:rPr>
            <w:noProof/>
            <w:webHidden/>
          </w:rPr>
        </w:r>
        <w:r w:rsidR="00BB59CA" w:rsidRPr="004937B3">
          <w:rPr>
            <w:noProof/>
            <w:webHidden/>
          </w:rPr>
          <w:fldChar w:fldCharType="separate"/>
        </w:r>
        <w:r w:rsidR="005022A7">
          <w:rPr>
            <w:noProof/>
            <w:webHidden/>
          </w:rPr>
          <w:t>151</w:t>
        </w:r>
        <w:r w:rsidR="00BB59CA" w:rsidRPr="004937B3">
          <w:rPr>
            <w:noProof/>
            <w:webHidden/>
          </w:rPr>
          <w:fldChar w:fldCharType="end"/>
        </w:r>
      </w:hyperlink>
    </w:p>
    <w:p w14:paraId="4DA3A3EB" w14:textId="4BB5DD14"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71" w:history="1">
        <w:r w:rsidR="00BB59CA" w:rsidRPr="004937B3">
          <w:rPr>
            <w:rStyle w:val="Hyperlink"/>
            <w:rFonts w:eastAsia="Arial"/>
            <w:noProof/>
          </w:rPr>
          <w:t>4. 42</w:t>
        </w:r>
        <w:r w:rsidR="00A94753" w:rsidRPr="004937B3">
          <w:rPr>
            <w:noProof/>
          </w:rPr>
          <w:t xml:space="preserve"> </w:t>
        </w:r>
        <w:r w:rsidR="00A94753" w:rsidRPr="004937B3">
          <w:rPr>
            <w:rStyle w:val="Hyperlink"/>
            <w:rFonts w:eastAsia="Arial"/>
            <w:noProof/>
          </w:rPr>
          <w:t>Minuman Berenergi KRATINGDAENG Merupakan Merek Yang Mudah Dikenali</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_Toc200649671 \h </w:instrText>
        </w:r>
        <w:r w:rsidR="00BB59CA" w:rsidRPr="004937B3">
          <w:rPr>
            <w:noProof/>
            <w:webHidden/>
          </w:rPr>
        </w:r>
        <w:r w:rsidR="00BB59CA" w:rsidRPr="004937B3">
          <w:rPr>
            <w:noProof/>
            <w:webHidden/>
          </w:rPr>
          <w:fldChar w:fldCharType="separate"/>
        </w:r>
        <w:r w:rsidR="005022A7">
          <w:rPr>
            <w:noProof/>
            <w:webHidden/>
          </w:rPr>
          <w:t>152</w:t>
        </w:r>
        <w:r w:rsidR="00BB59CA" w:rsidRPr="004937B3">
          <w:rPr>
            <w:noProof/>
            <w:webHidden/>
          </w:rPr>
          <w:fldChar w:fldCharType="end"/>
        </w:r>
      </w:hyperlink>
    </w:p>
    <w:p w14:paraId="19D45194" w14:textId="64E7C15D"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72" w:history="1">
        <w:r w:rsidR="00BB59CA" w:rsidRPr="004937B3">
          <w:rPr>
            <w:rStyle w:val="Hyperlink"/>
            <w:rFonts w:eastAsia="Arial"/>
            <w:noProof/>
          </w:rPr>
          <w:t>4. 43</w:t>
        </w:r>
        <w:r w:rsidR="00A94753" w:rsidRPr="004937B3">
          <w:rPr>
            <w:noProof/>
          </w:rPr>
          <w:t xml:space="preserve"> </w:t>
        </w:r>
        <w:r w:rsidR="00A94753" w:rsidRPr="004937B3">
          <w:rPr>
            <w:rStyle w:val="Hyperlink"/>
            <w:rFonts w:eastAsia="Arial"/>
            <w:noProof/>
          </w:rPr>
          <w:t>Minuman Energi KRATINGDAENG Adalah Merek Yang Mudah Diucapkan</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_Toc200649672 \h </w:instrText>
        </w:r>
        <w:r w:rsidR="00BB59CA" w:rsidRPr="004937B3">
          <w:rPr>
            <w:noProof/>
            <w:webHidden/>
          </w:rPr>
        </w:r>
        <w:r w:rsidR="00BB59CA" w:rsidRPr="004937B3">
          <w:rPr>
            <w:noProof/>
            <w:webHidden/>
          </w:rPr>
          <w:fldChar w:fldCharType="separate"/>
        </w:r>
        <w:r w:rsidR="005022A7">
          <w:rPr>
            <w:noProof/>
            <w:webHidden/>
          </w:rPr>
          <w:t>152</w:t>
        </w:r>
        <w:r w:rsidR="00BB59CA" w:rsidRPr="004937B3">
          <w:rPr>
            <w:noProof/>
            <w:webHidden/>
          </w:rPr>
          <w:fldChar w:fldCharType="end"/>
        </w:r>
      </w:hyperlink>
    </w:p>
    <w:p w14:paraId="014A6121" w14:textId="43B890CD"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73" w:history="1">
        <w:r w:rsidR="00BB59CA" w:rsidRPr="004937B3">
          <w:rPr>
            <w:rStyle w:val="Hyperlink"/>
            <w:rFonts w:eastAsia="Arial"/>
            <w:noProof/>
          </w:rPr>
          <w:t>4. 44</w:t>
        </w:r>
        <w:r w:rsidR="00A94753" w:rsidRPr="004937B3">
          <w:rPr>
            <w:noProof/>
          </w:rPr>
          <w:t xml:space="preserve"> </w:t>
        </w:r>
        <w:r w:rsidR="00A94753" w:rsidRPr="004937B3">
          <w:rPr>
            <w:rStyle w:val="Hyperlink"/>
            <w:rFonts w:eastAsia="Arial"/>
            <w:noProof/>
          </w:rPr>
          <w:t>Minuman Energi KRATINGDAENG  Mempunyai Citra Merek Yang Baik</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_Toc200649673 \h </w:instrText>
        </w:r>
        <w:r w:rsidR="00BB59CA" w:rsidRPr="004937B3">
          <w:rPr>
            <w:noProof/>
            <w:webHidden/>
          </w:rPr>
        </w:r>
        <w:r w:rsidR="00BB59CA" w:rsidRPr="004937B3">
          <w:rPr>
            <w:noProof/>
            <w:webHidden/>
          </w:rPr>
          <w:fldChar w:fldCharType="separate"/>
        </w:r>
        <w:r w:rsidR="005022A7">
          <w:rPr>
            <w:noProof/>
            <w:webHidden/>
          </w:rPr>
          <w:t>153</w:t>
        </w:r>
        <w:r w:rsidR="00BB59CA" w:rsidRPr="004937B3">
          <w:rPr>
            <w:noProof/>
            <w:webHidden/>
          </w:rPr>
          <w:fldChar w:fldCharType="end"/>
        </w:r>
      </w:hyperlink>
    </w:p>
    <w:p w14:paraId="1D7CD19C" w14:textId="4F730D00"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74" w:history="1">
        <w:r w:rsidR="00BB59CA" w:rsidRPr="004937B3">
          <w:rPr>
            <w:rStyle w:val="Hyperlink"/>
            <w:rFonts w:eastAsia="Arial"/>
            <w:noProof/>
          </w:rPr>
          <w:t>4. 45</w:t>
        </w:r>
        <w:r w:rsidR="00A94753" w:rsidRPr="004937B3">
          <w:rPr>
            <w:noProof/>
          </w:rPr>
          <w:t xml:space="preserve"> </w:t>
        </w:r>
        <w:r w:rsidR="00A94753" w:rsidRPr="004937B3">
          <w:rPr>
            <w:rStyle w:val="Hyperlink"/>
            <w:rFonts w:eastAsia="Arial"/>
            <w:noProof/>
          </w:rPr>
          <w:t>Minuman Energi KRATINGDAENG Dikembangkan Di Pabrik Yang Berteknologi Tinggi</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_Toc200649674 \h </w:instrText>
        </w:r>
        <w:r w:rsidR="00BB59CA" w:rsidRPr="004937B3">
          <w:rPr>
            <w:noProof/>
            <w:webHidden/>
          </w:rPr>
        </w:r>
        <w:r w:rsidR="00BB59CA" w:rsidRPr="004937B3">
          <w:rPr>
            <w:noProof/>
            <w:webHidden/>
          </w:rPr>
          <w:fldChar w:fldCharType="separate"/>
        </w:r>
        <w:r w:rsidR="005022A7">
          <w:rPr>
            <w:noProof/>
            <w:webHidden/>
          </w:rPr>
          <w:t>154</w:t>
        </w:r>
        <w:r w:rsidR="00BB59CA" w:rsidRPr="004937B3">
          <w:rPr>
            <w:noProof/>
            <w:webHidden/>
          </w:rPr>
          <w:fldChar w:fldCharType="end"/>
        </w:r>
      </w:hyperlink>
    </w:p>
    <w:p w14:paraId="5881FE00" w14:textId="5F0CD078"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75" w:history="1">
        <w:r w:rsidR="00BB59CA" w:rsidRPr="004937B3">
          <w:rPr>
            <w:rStyle w:val="Hyperlink"/>
            <w:rFonts w:eastAsia="Arial"/>
            <w:noProof/>
          </w:rPr>
          <w:t>4. 46</w:t>
        </w:r>
        <w:r w:rsidR="00A94753" w:rsidRPr="004937B3">
          <w:rPr>
            <w:noProof/>
          </w:rPr>
          <w:t xml:space="preserve"> </w:t>
        </w:r>
        <w:r w:rsidR="00A94753" w:rsidRPr="004937B3">
          <w:rPr>
            <w:rStyle w:val="Hyperlink"/>
            <w:rFonts w:eastAsia="Arial"/>
            <w:noProof/>
          </w:rPr>
          <w:t>Merek Minuman Energi KRATINGDAENG Memiliki Reputasi Yang Baik</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_Toc200649675 \h </w:instrText>
        </w:r>
        <w:r w:rsidR="00BB59CA" w:rsidRPr="004937B3">
          <w:rPr>
            <w:noProof/>
            <w:webHidden/>
          </w:rPr>
        </w:r>
        <w:r w:rsidR="00BB59CA" w:rsidRPr="004937B3">
          <w:rPr>
            <w:noProof/>
            <w:webHidden/>
          </w:rPr>
          <w:fldChar w:fldCharType="separate"/>
        </w:r>
        <w:r w:rsidR="005022A7">
          <w:rPr>
            <w:noProof/>
            <w:webHidden/>
          </w:rPr>
          <w:t>155</w:t>
        </w:r>
        <w:r w:rsidR="00BB59CA" w:rsidRPr="004937B3">
          <w:rPr>
            <w:noProof/>
            <w:webHidden/>
          </w:rPr>
          <w:fldChar w:fldCharType="end"/>
        </w:r>
      </w:hyperlink>
    </w:p>
    <w:p w14:paraId="0DFA316A" w14:textId="535C9927"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76" w:history="1">
        <w:r w:rsidR="00BB59CA" w:rsidRPr="004937B3">
          <w:rPr>
            <w:rStyle w:val="Hyperlink"/>
            <w:rFonts w:eastAsia="Arial"/>
            <w:noProof/>
          </w:rPr>
          <w:t>4. 47</w:t>
        </w:r>
        <w:r w:rsidR="00A94753" w:rsidRPr="004937B3">
          <w:rPr>
            <w:noProof/>
          </w:rPr>
          <w:t xml:space="preserve"> </w:t>
        </w:r>
        <w:r w:rsidR="00A94753" w:rsidRPr="004937B3">
          <w:rPr>
            <w:rStyle w:val="Hyperlink"/>
            <w:rFonts w:eastAsia="Arial"/>
            <w:noProof/>
          </w:rPr>
          <w:t>Minuman Energi KRATINGDAENG Memiliki Khasiat Bagi Tubuh</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_Toc200649676 \h </w:instrText>
        </w:r>
        <w:r w:rsidR="00BB59CA" w:rsidRPr="004937B3">
          <w:rPr>
            <w:noProof/>
            <w:webHidden/>
          </w:rPr>
        </w:r>
        <w:r w:rsidR="00BB59CA" w:rsidRPr="004937B3">
          <w:rPr>
            <w:noProof/>
            <w:webHidden/>
          </w:rPr>
          <w:fldChar w:fldCharType="separate"/>
        </w:r>
        <w:r w:rsidR="005022A7">
          <w:rPr>
            <w:noProof/>
            <w:webHidden/>
          </w:rPr>
          <w:t>156</w:t>
        </w:r>
        <w:r w:rsidR="00BB59CA" w:rsidRPr="004937B3">
          <w:rPr>
            <w:noProof/>
            <w:webHidden/>
          </w:rPr>
          <w:fldChar w:fldCharType="end"/>
        </w:r>
      </w:hyperlink>
    </w:p>
    <w:p w14:paraId="52465E6A" w14:textId="32372382"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77" w:history="1">
        <w:r w:rsidR="00BB59CA" w:rsidRPr="004937B3">
          <w:rPr>
            <w:rStyle w:val="Hyperlink"/>
            <w:rFonts w:eastAsia="Arial"/>
            <w:noProof/>
          </w:rPr>
          <w:t>4. 48</w:t>
        </w:r>
        <w:r w:rsidR="00A94753" w:rsidRPr="004937B3">
          <w:rPr>
            <w:noProof/>
          </w:rPr>
          <w:t xml:space="preserve"> </w:t>
        </w:r>
        <w:r w:rsidR="00A94753" w:rsidRPr="004937B3">
          <w:rPr>
            <w:rStyle w:val="Hyperlink"/>
            <w:rFonts w:eastAsia="Arial"/>
            <w:noProof/>
          </w:rPr>
          <w:t>Minuman Energi KRATINGDAENG Dapat Menyegarkan Tubuh</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_Toc200649677 \h </w:instrText>
        </w:r>
        <w:r w:rsidR="00BB59CA" w:rsidRPr="004937B3">
          <w:rPr>
            <w:noProof/>
            <w:webHidden/>
          </w:rPr>
        </w:r>
        <w:r w:rsidR="00BB59CA" w:rsidRPr="004937B3">
          <w:rPr>
            <w:noProof/>
            <w:webHidden/>
          </w:rPr>
          <w:fldChar w:fldCharType="separate"/>
        </w:r>
        <w:r w:rsidR="005022A7">
          <w:rPr>
            <w:noProof/>
            <w:webHidden/>
          </w:rPr>
          <w:t>157</w:t>
        </w:r>
        <w:r w:rsidR="00BB59CA" w:rsidRPr="004937B3">
          <w:rPr>
            <w:noProof/>
            <w:webHidden/>
          </w:rPr>
          <w:fldChar w:fldCharType="end"/>
        </w:r>
      </w:hyperlink>
    </w:p>
    <w:p w14:paraId="70A0D71B" w14:textId="7EC1FA0C"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78" w:history="1">
        <w:r w:rsidR="00BB59CA" w:rsidRPr="004937B3">
          <w:rPr>
            <w:rStyle w:val="Hyperlink"/>
            <w:rFonts w:eastAsia="Arial"/>
            <w:noProof/>
          </w:rPr>
          <w:t>4. 49</w:t>
        </w:r>
        <w:r w:rsidR="00A94753" w:rsidRPr="004937B3">
          <w:rPr>
            <w:noProof/>
          </w:rPr>
          <w:t xml:space="preserve"> </w:t>
        </w:r>
        <w:r w:rsidR="00A94753" w:rsidRPr="004937B3">
          <w:rPr>
            <w:rStyle w:val="Hyperlink"/>
            <w:rFonts w:eastAsia="Arial"/>
            <w:noProof/>
          </w:rPr>
          <w:t>Tetap Memilih Minuman Energi KRATINGDAENG</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_Toc200649678 \h </w:instrText>
        </w:r>
        <w:r w:rsidR="00BB59CA" w:rsidRPr="004937B3">
          <w:rPr>
            <w:noProof/>
            <w:webHidden/>
          </w:rPr>
        </w:r>
        <w:r w:rsidR="00BB59CA" w:rsidRPr="004937B3">
          <w:rPr>
            <w:noProof/>
            <w:webHidden/>
          </w:rPr>
          <w:fldChar w:fldCharType="separate"/>
        </w:r>
        <w:r w:rsidR="005022A7">
          <w:rPr>
            <w:noProof/>
            <w:webHidden/>
          </w:rPr>
          <w:t>157</w:t>
        </w:r>
        <w:r w:rsidR="00BB59CA" w:rsidRPr="004937B3">
          <w:rPr>
            <w:noProof/>
            <w:webHidden/>
          </w:rPr>
          <w:fldChar w:fldCharType="end"/>
        </w:r>
      </w:hyperlink>
    </w:p>
    <w:p w14:paraId="65691567" w14:textId="6225BD71"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79" w:history="1">
        <w:r w:rsidR="00BB59CA" w:rsidRPr="004937B3">
          <w:rPr>
            <w:rStyle w:val="Hyperlink"/>
            <w:rFonts w:eastAsia="Arial"/>
            <w:noProof/>
          </w:rPr>
          <w:t>4. 50</w:t>
        </w:r>
        <w:r w:rsidR="00A94753" w:rsidRPr="004937B3">
          <w:rPr>
            <w:noProof/>
          </w:rPr>
          <w:t xml:space="preserve"> </w:t>
        </w:r>
        <w:r w:rsidR="00A94753" w:rsidRPr="004937B3">
          <w:rPr>
            <w:rStyle w:val="Hyperlink"/>
            <w:rFonts w:eastAsia="Arial"/>
            <w:noProof/>
          </w:rPr>
          <w:t>Deskripsi Citra Merek Produk Minuman Energi KRATINGDAENG di Kota Bandung (n=100)</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_Toc200649679 \h </w:instrText>
        </w:r>
        <w:r w:rsidR="00BB59CA" w:rsidRPr="004937B3">
          <w:rPr>
            <w:noProof/>
            <w:webHidden/>
          </w:rPr>
        </w:r>
        <w:r w:rsidR="00BB59CA" w:rsidRPr="004937B3">
          <w:rPr>
            <w:noProof/>
            <w:webHidden/>
          </w:rPr>
          <w:fldChar w:fldCharType="separate"/>
        </w:r>
        <w:r w:rsidR="005022A7">
          <w:rPr>
            <w:noProof/>
            <w:webHidden/>
          </w:rPr>
          <w:t>158</w:t>
        </w:r>
        <w:r w:rsidR="00BB59CA" w:rsidRPr="004937B3">
          <w:rPr>
            <w:noProof/>
            <w:webHidden/>
          </w:rPr>
          <w:fldChar w:fldCharType="end"/>
        </w:r>
      </w:hyperlink>
    </w:p>
    <w:p w14:paraId="0B66EE28" w14:textId="52AF68E9"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80" w:history="1">
        <w:r w:rsidR="00BB59CA" w:rsidRPr="004937B3">
          <w:rPr>
            <w:rStyle w:val="Hyperlink"/>
            <w:rFonts w:eastAsia="Arial"/>
            <w:noProof/>
          </w:rPr>
          <w:t>4. 51</w:t>
        </w:r>
        <w:r w:rsidR="00A94753" w:rsidRPr="004937B3">
          <w:rPr>
            <w:noProof/>
          </w:rPr>
          <w:t xml:space="preserve"> </w:t>
        </w:r>
        <w:r w:rsidR="00A94753" w:rsidRPr="004937B3">
          <w:rPr>
            <w:rStyle w:val="Hyperlink"/>
            <w:rFonts w:eastAsia="Arial"/>
            <w:noProof/>
          </w:rPr>
          <w:t>Puas Dengan Harga Jual Produk Minuman Energi KRATINGDAENG</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_Toc200649680 \h </w:instrText>
        </w:r>
        <w:r w:rsidR="00BB59CA" w:rsidRPr="004937B3">
          <w:rPr>
            <w:noProof/>
            <w:webHidden/>
          </w:rPr>
        </w:r>
        <w:r w:rsidR="00BB59CA" w:rsidRPr="004937B3">
          <w:rPr>
            <w:noProof/>
            <w:webHidden/>
          </w:rPr>
          <w:fldChar w:fldCharType="separate"/>
        </w:r>
        <w:r w:rsidR="005022A7">
          <w:rPr>
            <w:noProof/>
            <w:webHidden/>
          </w:rPr>
          <w:t>160</w:t>
        </w:r>
        <w:r w:rsidR="00BB59CA" w:rsidRPr="004937B3">
          <w:rPr>
            <w:noProof/>
            <w:webHidden/>
          </w:rPr>
          <w:fldChar w:fldCharType="end"/>
        </w:r>
      </w:hyperlink>
    </w:p>
    <w:p w14:paraId="06CB30ED" w14:textId="15998827"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81" w:history="1">
        <w:r w:rsidR="00BB59CA" w:rsidRPr="004937B3">
          <w:rPr>
            <w:rStyle w:val="Hyperlink"/>
            <w:rFonts w:eastAsia="Arial"/>
            <w:noProof/>
          </w:rPr>
          <w:t>4. 52</w:t>
        </w:r>
        <w:r w:rsidR="00A94753" w:rsidRPr="004937B3">
          <w:rPr>
            <w:noProof/>
          </w:rPr>
          <w:t xml:space="preserve"> </w:t>
        </w:r>
        <w:r w:rsidR="00A94753" w:rsidRPr="004937B3">
          <w:rPr>
            <w:rStyle w:val="Hyperlink"/>
            <w:rFonts w:eastAsia="Arial"/>
            <w:noProof/>
          </w:rPr>
          <w:t>Puas Dengan Kualitas Produk Minuman Energy KRATINGDAENG</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_Toc200649681 \h </w:instrText>
        </w:r>
        <w:r w:rsidR="00BB59CA" w:rsidRPr="004937B3">
          <w:rPr>
            <w:noProof/>
            <w:webHidden/>
          </w:rPr>
        </w:r>
        <w:r w:rsidR="00BB59CA" w:rsidRPr="004937B3">
          <w:rPr>
            <w:noProof/>
            <w:webHidden/>
          </w:rPr>
          <w:fldChar w:fldCharType="separate"/>
        </w:r>
        <w:r w:rsidR="005022A7">
          <w:rPr>
            <w:noProof/>
            <w:webHidden/>
          </w:rPr>
          <w:t>162</w:t>
        </w:r>
        <w:r w:rsidR="00BB59CA" w:rsidRPr="004937B3">
          <w:rPr>
            <w:noProof/>
            <w:webHidden/>
          </w:rPr>
          <w:fldChar w:fldCharType="end"/>
        </w:r>
      </w:hyperlink>
    </w:p>
    <w:p w14:paraId="3C20B702" w14:textId="7B57B181"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82" w:history="1">
        <w:r w:rsidR="00BB59CA" w:rsidRPr="004937B3">
          <w:rPr>
            <w:rStyle w:val="Hyperlink"/>
            <w:rFonts w:eastAsia="Arial"/>
            <w:noProof/>
          </w:rPr>
          <w:t>4. 53</w:t>
        </w:r>
        <w:r w:rsidR="00A94753" w:rsidRPr="004937B3">
          <w:rPr>
            <w:noProof/>
          </w:rPr>
          <w:t xml:space="preserve"> </w:t>
        </w:r>
        <w:r w:rsidR="00A94753" w:rsidRPr="004937B3">
          <w:rPr>
            <w:rStyle w:val="Hyperlink"/>
            <w:rFonts w:eastAsia="Arial"/>
            <w:noProof/>
          </w:rPr>
          <w:t>Produk Minuman Energi KRATINGDAENG Yang Ditawarkan Sesuai Dengan Harapan</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_Toc200649682 \h </w:instrText>
        </w:r>
        <w:r w:rsidR="00BB59CA" w:rsidRPr="004937B3">
          <w:rPr>
            <w:noProof/>
            <w:webHidden/>
          </w:rPr>
        </w:r>
        <w:r w:rsidR="00BB59CA" w:rsidRPr="004937B3">
          <w:rPr>
            <w:noProof/>
            <w:webHidden/>
          </w:rPr>
          <w:fldChar w:fldCharType="separate"/>
        </w:r>
        <w:r w:rsidR="005022A7">
          <w:rPr>
            <w:noProof/>
            <w:webHidden/>
          </w:rPr>
          <w:t>162</w:t>
        </w:r>
        <w:r w:rsidR="00BB59CA" w:rsidRPr="004937B3">
          <w:rPr>
            <w:noProof/>
            <w:webHidden/>
          </w:rPr>
          <w:fldChar w:fldCharType="end"/>
        </w:r>
      </w:hyperlink>
    </w:p>
    <w:p w14:paraId="4E19A96F" w14:textId="640219CE"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83" w:history="1">
        <w:r w:rsidR="00BB59CA" w:rsidRPr="004937B3">
          <w:rPr>
            <w:rStyle w:val="Hyperlink"/>
            <w:rFonts w:eastAsia="Arial"/>
            <w:noProof/>
          </w:rPr>
          <w:t>4. 54</w:t>
        </w:r>
        <w:r w:rsidR="00A94753" w:rsidRPr="004937B3">
          <w:rPr>
            <w:noProof/>
          </w:rPr>
          <w:t xml:space="preserve"> </w:t>
        </w:r>
        <w:r w:rsidR="00A94753" w:rsidRPr="004937B3">
          <w:rPr>
            <w:rStyle w:val="Hyperlink"/>
            <w:rFonts w:eastAsia="Arial"/>
            <w:noProof/>
          </w:rPr>
          <w:t>Harga Yang Ditawarkan Terjangkau Sesuai Dengan Kemampuan</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_Toc200649683 \h </w:instrText>
        </w:r>
        <w:r w:rsidR="00BB59CA" w:rsidRPr="004937B3">
          <w:rPr>
            <w:noProof/>
            <w:webHidden/>
          </w:rPr>
        </w:r>
        <w:r w:rsidR="00BB59CA" w:rsidRPr="004937B3">
          <w:rPr>
            <w:noProof/>
            <w:webHidden/>
          </w:rPr>
          <w:fldChar w:fldCharType="separate"/>
        </w:r>
        <w:r w:rsidR="005022A7">
          <w:rPr>
            <w:noProof/>
            <w:webHidden/>
          </w:rPr>
          <w:t>163</w:t>
        </w:r>
        <w:r w:rsidR="00BB59CA" w:rsidRPr="004937B3">
          <w:rPr>
            <w:noProof/>
            <w:webHidden/>
          </w:rPr>
          <w:fldChar w:fldCharType="end"/>
        </w:r>
      </w:hyperlink>
    </w:p>
    <w:p w14:paraId="4985DBC5" w14:textId="3244E292"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84" w:history="1">
        <w:r w:rsidR="00BB59CA" w:rsidRPr="004937B3">
          <w:rPr>
            <w:rStyle w:val="Hyperlink"/>
            <w:rFonts w:eastAsia="Arial"/>
            <w:noProof/>
          </w:rPr>
          <w:t>4. 55</w:t>
        </w:r>
        <w:r w:rsidR="00A94753" w:rsidRPr="004937B3">
          <w:rPr>
            <w:noProof/>
          </w:rPr>
          <w:t xml:space="preserve"> </w:t>
        </w:r>
        <w:r w:rsidR="00A94753" w:rsidRPr="004937B3">
          <w:rPr>
            <w:rStyle w:val="Hyperlink"/>
            <w:rFonts w:eastAsia="Arial"/>
            <w:noProof/>
          </w:rPr>
          <w:t>Minuman Energi KRATINGDAENG Memberikan Informasi Sesuai</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_Toc200649684 \h </w:instrText>
        </w:r>
        <w:r w:rsidR="00BB59CA" w:rsidRPr="004937B3">
          <w:rPr>
            <w:noProof/>
            <w:webHidden/>
          </w:rPr>
        </w:r>
        <w:r w:rsidR="00BB59CA" w:rsidRPr="004937B3">
          <w:rPr>
            <w:noProof/>
            <w:webHidden/>
          </w:rPr>
          <w:fldChar w:fldCharType="separate"/>
        </w:r>
        <w:r w:rsidR="005022A7">
          <w:rPr>
            <w:noProof/>
            <w:webHidden/>
          </w:rPr>
          <w:t>164</w:t>
        </w:r>
        <w:r w:rsidR="00BB59CA" w:rsidRPr="004937B3">
          <w:rPr>
            <w:noProof/>
            <w:webHidden/>
          </w:rPr>
          <w:fldChar w:fldCharType="end"/>
        </w:r>
      </w:hyperlink>
    </w:p>
    <w:p w14:paraId="2F4CE33E" w14:textId="0CF628D5"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85" w:history="1">
        <w:r w:rsidR="00BB59CA" w:rsidRPr="004937B3">
          <w:rPr>
            <w:rStyle w:val="Hyperlink"/>
            <w:rFonts w:eastAsia="Arial"/>
            <w:noProof/>
          </w:rPr>
          <w:t>4. 56</w:t>
        </w:r>
        <w:r w:rsidR="00A94753" w:rsidRPr="004937B3">
          <w:rPr>
            <w:noProof/>
          </w:rPr>
          <w:t xml:space="preserve"> </w:t>
        </w:r>
        <w:r w:rsidR="00A94753" w:rsidRPr="004937B3">
          <w:rPr>
            <w:rStyle w:val="Hyperlink"/>
            <w:rFonts w:eastAsia="Arial"/>
            <w:noProof/>
          </w:rPr>
          <w:t>Memberi Informasi Kepada Orang Lain Mengenai Minuman Berenergi KRATINGDAENG</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_Toc200649685 \h </w:instrText>
        </w:r>
        <w:r w:rsidR="00BB59CA" w:rsidRPr="004937B3">
          <w:rPr>
            <w:noProof/>
            <w:webHidden/>
          </w:rPr>
        </w:r>
        <w:r w:rsidR="00BB59CA" w:rsidRPr="004937B3">
          <w:rPr>
            <w:noProof/>
            <w:webHidden/>
          </w:rPr>
          <w:fldChar w:fldCharType="separate"/>
        </w:r>
        <w:r w:rsidR="005022A7">
          <w:rPr>
            <w:noProof/>
            <w:webHidden/>
          </w:rPr>
          <w:t>165</w:t>
        </w:r>
        <w:r w:rsidR="00BB59CA" w:rsidRPr="004937B3">
          <w:rPr>
            <w:noProof/>
            <w:webHidden/>
          </w:rPr>
          <w:fldChar w:fldCharType="end"/>
        </w:r>
      </w:hyperlink>
    </w:p>
    <w:p w14:paraId="33B690B9" w14:textId="5945C102"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86" w:history="1">
        <w:r w:rsidR="00BB59CA" w:rsidRPr="004937B3">
          <w:rPr>
            <w:rStyle w:val="Hyperlink"/>
            <w:rFonts w:eastAsia="Arial"/>
            <w:noProof/>
          </w:rPr>
          <w:t>4. 57</w:t>
        </w:r>
        <w:r w:rsidR="00A94753" w:rsidRPr="004937B3">
          <w:rPr>
            <w:noProof/>
          </w:rPr>
          <w:t xml:space="preserve"> </w:t>
        </w:r>
        <w:r w:rsidR="00A94753" w:rsidRPr="004937B3">
          <w:rPr>
            <w:rStyle w:val="Hyperlink"/>
            <w:rFonts w:eastAsia="Arial"/>
            <w:noProof/>
          </w:rPr>
          <w:t>Menceritakan Tentang Kasiat Yang Terdapat Dalam Minuman Berenergi KRATINGDAENG</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_Toc200649686 \h </w:instrText>
        </w:r>
        <w:r w:rsidR="00BB59CA" w:rsidRPr="004937B3">
          <w:rPr>
            <w:noProof/>
            <w:webHidden/>
          </w:rPr>
        </w:r>
        <w:r w:rsidR="00BB59CA" w:rsidRPr="004937B3">
          <w:rPr>
            <w:noProof/>
            <w:webHidden/>
          </w:rPr>
          <w:fldChar w:fldCharType="separate"/>
        </w:r>
        <w:r w:rsidR="005022A7">
          <w:rPr>
            <w:noProof/>
            <w:webHidden/>
          </w:rPr>
          <w:t>165</w:t>
        </w:r>
        <w:r w:rsidR="00BB59CA" w:rsidRPr="004937B3">
          <w:rPr>
            <w:noProof/>
            <w:webHidden/>
          </w:rPr>
          <w:fldChar w:fldCharType="end"/>
        </w:r>
      </w:hyperlink>
    </w:p>
    <w:p w14:paraId="7DDAE2D1" w14:textId="7958DD23"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87" w:history="1">
        <w:r w:rsidR="00BB59CA" w:rsidRPr="004937B3">
          <w:rPr>
            <w:rStyle w:val="Hyperlink"/>
            <w:rFonts w:eastAsia="Arial"/>
            <w:noProof/>
          </w:rPr>
          <w:t>4. 58</w:t>
        </w:r>
        <w:r w:rsidR="00A94753" w:rsidRPr="004937B3">
          <w:rPr>
            <w:noProof/>
          </w:rPr>
          <w:t xml:space="preserve"> </w:t>
        </w:r>
        <w:r w:rsidR="00A94753" w:rsidRPr="004937B3">
          <w:rPr>
            <w:rStyle w:val="Hyperlink"/>
            <w:rFonts w:eastAsia="Arial"/>
            <w:noProof/>
          </w:rPr>
          <w:t>Deskripsi Kepuasan Pelanggan Produk Minuman Energi KRATINGDAENG di Kota Bandung (n=100)</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_Toc200649687 \h </w:instrText>
        </w:r>
        <w:r w:rsidR="00BB59CA" w:rsidRPr="004937B3">
          <w:rPr>
            <w:noProof/>
            <w:webHidden/>
          </w:rPr>
        </w:r>
        <w:r w:rsidR="00BB59CA" w:rsidRPr="004937B3">
          <w:rPr>
            <w:noProof/>
            <w:webHidden/>
          </w:rPr>
          <w:fldChar w:fldCharType="separate"/>
        </w:r>
        <w:r w:rsidR="005022A7">
          <w:rPr>
            <w:noProof/>
            <w:webHidden/>
          </w:rPr>
          <w:t>166</w:t>
        </w:r>
        <w:r w:rsidR="00BB59CA" w:rsidRPr="004937B3">
          <w:rPr>
            <w:noProof/>
            <w:webHidden/>
          </w:rPr>
          <w:fldChar w:fldCharType="end"/>
        </w:r>
      </w:hyperlink>
    </w:p>
    <w:p w14:paraId="513C756B" w14:textId="69FBDF3D"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88" w:history="1">
        <w:r w:rsidR="00BB59CA" w:rsidRPr="004937B3">
          <w:rPr>
            <w:rStyle w:val="Hyperlink"/>
            <w:rFonts w:eastAsia="Arial"/>
            <w:noProof/>
          </w:rPr>
          <w:t>4. 59</w:t>
        </w:r>
        <w:r w:rsidR="00A94753" w:rsidRPr="004937B3">
          <w:rPr>
            <w:noProof/>
          </w:rPr>
          <w:t xml:space="preserve"> </w:t>
        </w:r>
        <w:r w:rsidR="00A94753" w:rsidRPr="004937B3">
          <w:rPr>
            <w:rStyle w:val="Hyperlink"/>
            <w:rFonts w:eastAsia="Arial"/>
            <w:noProof/>
          </w:rPr>
          <w:t>Matriks Korelasi Antara Sub Variabel</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_Toc200649688 \h </w:instrText>
        </w:r>
        <w:r w:rsidR="00BB59CA" w:rsidRPr="004937B3">
          <w:rPr>
            <w:noProof/>
            <w:webHidden/>
          </w:rPr>
        </w:r>
        <w:r w:rsidR="00BB59CA" w:rsidRPr="004937B3">
          <w:rPr>
            <w:noProof/>
            <w:webHidden/>
          </w:rPr>
          <w:fldChar w:fldCharType="separate"/>
        </w:r>
        <w:r w:rsidR="005022A7">
          <w:rPr>
            <w:noProof/>
            <w:webHidden/>
          </w:rPr>
          <w:t>168</w:t>
        </w:r>
        <w:r w:rsidR="00BB59CA" w:rsidRPr="004937B3">
          <w:rPr>
            <w:noProof/>
            <w:webHidden/>
          </w:rPr>
          <w:fldChar w:fldCharType="end"/>
        </w:r>
      </w:hyperlink>
    </w:p>
    <w:p w14:paraId="17716FB4" w14:textId="437BF3A5"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89" w:history="1">
        <w:r w:rsidR="00BB59CA" w:rsidRPr="004937B3">
          <w:rPr>
            <w:rStyle w:val="Hyperlink"/>
            <w:rFonts w:eastAsia="Arial"/>
            <w:noProof/>
          </w:rPr>
          <w:t>4. 60</w:t>
        </w:r>
        <w:r w:rsidR="00A94753" w:rsidRPr="004937B3">
          <w:rPr>
            <w:noProof/>
          </w:rPr>
          <w:t xml:space="preserve"> </w:t>
        </w:r>
        <w:r w:rsidR="00A94753" w:rsidRPr="004937B3">
          <w:rPr>
            <w:rStyle w:val="Hyperlink"/>
            <w:rFonts w:eastAsia="Arial"/>
            <w:noProof/>
          </w:rPr>
          <w:t>Hubungan Korelasi Antar Variabel</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_Toc200649689 \h </w:instrText>
        </w:r>
        <w:r w:rsidR="00BB59CA" w:rsidRPr="004937B3">
          <w:rPr>
            <w:noProof/>
            <w:webHidden/>
          </w:rPr>
        </w:r>
        <w:r w:rsidR="00BB59CA" w:rsidRPr="004937B3">
          <w:rPr>
            <w:noProof/>
            <w:webHidden/>
          </w:rPr>
          <w:fldChar w:fldCharType="separate"/>
        </w:r>
        <w:r w:rsidR="005022A7">
          <w:rPr>
            <w:noProof/>
            <w:webHidden/>
          </w:rPr>
          <w:t>173</w:t>
        </w:r>
        <w:r w:rsidR="00BB59CA" w:rsidRPr="004937B3">
          <w:rPr>
            <w:noProof/>
            <w:webHidden/>
          </w:rPr>
          <w:fldChar w:fldCharType="end"/>
        </w:r>
      </w:hyperlink>
    </w:p>
    <w:p w14:paraId="75D6FA18" w14:textId="54B59AD9"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90" w:history="1">
        <w:r w:rsidR="00BB59CA" w:rsidRPr="004937B3">
          <w:rPr>
            <w:rStyle w:val="Hyperlink"/>
            <w:rFonts w:eastAsia="Arial"/>
            <w:noProof/>
          </w:rPr>
          <w:t>4. 61</w:t>
        </w:r>
        <w:r w:rsidR="00A94753" w:rsidRPr="004937B3">
          <w:rPr>
            <w:noProof/>
          </w:rPr>
          <w:t xml:space="preserve"> </w:t>
        </w:r>
        <w:r w:rsidR="00A94753" w:rsidRPr="004937B3">
          <w:rPr>
            <w:rStyle w:val="Hyperlink"/>
            <w:rFonts w:eastAsia="Arial"/>
            <w:noProof/>
          </w:rPr>
          <w:t>Koefisien Jalur</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_Toc200649690 \h </w:instrText>
        </w:r>
        <w:r w:rsidR="00BB59CA" w:rsidRPr="004937B3">
          <w:rPr>
            <w:noProof/>
            <w:webHidden/>
          </w:rPr>
        </w:r>
        <w:r w:rsidR="00BB59CA" w:rsidRPr="004937B3">
          <w:rPr>
            <w:noProof/>
            <w:webHidden/>
          </w:rPr>
          <w:fldChar w:fldCharType="separate"/>
        </w:r>
        <w:r w:rsidR="005022A7">
          <w:rPr>
            <w:noProof/>
            <w:webHidden/>
          </w:rPr>
          <w:t>173</w:t>
        </w:r>
        <w:r w:rsidR="00BB59CA" w:rsidRPr="004937B3">
          <w:rPr>
            <w:noProof/>
            <w:webHidden/>
          </w:rPr>
          <w:fldChar w:fldCharType="end"/>
        </w:r>
      </w:hyperlink>
    </w:p>
    <w:p w14:paraId="53456347" w14:textId="33D1D1A8"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91" w:history="1">
        <w:r w:rsidR="00BB59CA" w:rsidRPr="004937B3">
          <w:rPr>
            <w:rStyle w:val="Hyperlink"/>
            <w:rFonts w:eastAsia="Arial"/>
            <w:noProof/>
          </w:rPr>
          <w:t>4. 62</w:t>
        </w:r>
        <w:r w:rsidR="004937B3" w:rsidRPr="004937B3">
          <w:rPr>
            <w:noProof/>
          </w:rPr>
          <w:t xml:space="preserve"> </w:t>
        </w:r>
        <w:r w:rsidR="004937B3" w:rsidRPr="004937B3">
          <w:rPr>
            <w:rStyle w:val="Hyperlink"/>
            <w:rFonts w:eastAsia="Arial"/>
            <w:noProof/>
          </w:rPr>
          <w:t>Pengaruh Langsung dan Tidak Langsung Kualitas Produk Terhadap Citra Merek</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_Toc200649691 \h </w:instrText>
        </w:r>
        <w:r w:rsidR="00BB59CA" w:rsidRPr="004937B3">
          <w:rPr>
            <w:noProof/>
            <w:webHidden/>
          </w:rPr>
        </w:r>
        <w:r w:rsidR="00BB59CA" w:rsidRPr="004937B3">
          <w:rPr>
            <w:noProof/>
            <w:webHidden/>
          </w:rPr>
          <w:fldChar w:fldCharType="separate"/>
        </w:r>
        <w:r w:rsidR="005022A7">
          <w:rPr>
            <w:noProof/>
            <w:webHidden/>
          </w:rPr>
          <w:t>175</w:t>
        </w:r>
        <w:r w:rsidR="00BB59CA" w:rsidRPr="004937B3">
          <w:rPr>
            <w:noProof/>
            <w:webHidden/>
          </w:rPr>
          <w:fldChar w:fldCharType="end"/>
        </w:r>
      </w:hyperlink>
    </w:p>
    <w:p w14:paraId="27FE7EAD" w14:textId="1EE1B23E"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92" w:history="1">
        <w:r w:rsidR="00BB59CA" w:rsidRPr="004937B3">
          <w:rPr>
            <w:rStyle w:val="Hyperlink"/>
            <w:rFonts w:eastAsia="Arial"/>
            <w:noProof/>
          </w:rPr>
          <w:t>4. 63</w:t>
        </w:r>
        <w:r w:rsidR="004937B3" w:rsidRPr="004937B3">
          <w:rPr>
            <w:noProof/>
          </w:rPr>
          <w:t xml:space="preserve"> </w:t>
        </w:r>
        <w:r w:rsidR="004937B3" w:rsidRPr="004937B3">
          <w:rPr>
            <w:rStyle w:val="Hyperlink"/>
            <w:rFonts w:eastAsia="Arial"/>
            <w:noProof/>
          </w:rPr>
          <w:t>Pengaruh Langsung dan Tidak Langsung Harga Terhadap Citra Merek</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_Toc200649692 \h </w:instrText>
        </w:r>
        <w:r w:rsidR="00BB59CA" w:rsidRPr="004937B3">
          <w:rPr>
            <w:noProof/>
            <w:webHidden/>
          </w:rPr>
        </w:r>
        <w:r w:rsidR="00BB59CA" w:rsidRPr="004937B3">
          <w:rPr>
            <w:noProof/>
            <w:webHidden/>
          </w:rPr>
          <w:fldChar w:fldCharType="separate"/>
        </w:r>
        <w:r w:rsidR="005022A7">
          <w:rPr>
            <w:noProof/>
            <w:webHidden/>
          </w:rPr>
          <w:t>175</w:t>
        </w:r>
        <w:r w:rsidR="00BB59CA" w:rsidRPr="004937B3">
          <w:rPr>
            <w:noProof/>
            <w:webHidden/>
          </w:rPr>
          <w:fldChar w:fldCharType="end"/>
        </w:r>
      </w:hyperlink>
    </w:p>
    <w:p w14:paraId="694E6B31" w14:textId="67286DF5"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93" w:history="1">
        <w:r w:rsidR="00BB59CA" w:rsidRPr="004937B3">
          <w:rPr>
            <w:rStyle w:val="Hyperlink"/>
            <w:rFonts w:eastAsia="Arial"/>
            <w:noProof/>
          </w:rPr>
          <w:t>4. 64</w:t>
        </w:r>
        <w:r w:rsidR="004937B3" w:rsidRPr="004937B3">
          <w:rPr>
            <w:noProof/>
          </w:rPr>
          <w:t xml:space="preserve"> </w:t>
        </w:r>
        <w:r w:rsidR="004937B3" w:rsidRPr="004937B3">
          <w:rPr>
            <w:rStyle w:val="Hyperlink"/>
            <w:rFonts w:eastAsia="Arial"/>
            <w:noProof/>
          </w:rPr>
          <w:t>Besarnya Pengaruh Langsung dan Tidak Langsung Kualitas Produk Harga Terhadap Citra Merek</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_Toc200649693 \h </w:instrText>
        </w:r>
        <w:r w:rsidR="00BB59CA" w:rsidRPr="004937B3">
          <w:rPr>
            <w:noProof/>
            <w:webHidden/>
          </w:rPr>
        </w:r>
        <w:r w:rsidR="00BB59CA" w:rsidRPr="004937B3">
          <w:rPr>
            <w:noProof/>
            <w:webHidden/>
          </w:rPr>
          <w:fldChar w:fldCharType="separate"/>
        </w:r>
        <w:r w:rsidR="005022A7">
          <w:rPr>
            <w:noProof/>
            <w:webHidden/>
          </w:rPr>
          <w:t>176</w:t>
        </w:r>
        <w:r w:rsidR="00BB59CA" w:rsidRPr="004937B3">
          <w:rPr>
            <w:noProof/>
            <w:webHidden/>
          </w:rPr>
          <w:fldChar w:fldCharType="end"/>
        </w:r>
      </w:hyperlink>
    </w:p>
    <w:p w14:paraId="0073276C" w14:textId="05AD6824"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94" w:history="1">
        <w:r w:rsidR="00BB59CA" w:rsidRPr="004937B3">
          <w:rPr>
            <w:rStyle w:val="Hyperlink"/>
            <w:rFonts w:eastAsia="Arial"/>
            <w:noProof/>
          </w:rPr>
          <w:t>4. 65</w:t>
        </w:r>
        <w:r w:rsidR="004937B3" w:rsidRPr="004937B3">
          <w:rPr>
            <w:noProof/>
          </w:rPr>
          <w:t xml:space="preserve"> </w:t>
        </w:r>
        <w:r w:rsidR="004937B3" w:rsidRPr="004937B3">
          <w:rPr>
            <w:rStyle w:val="Hyperlink"/>
            <w:rFonts w:eastAsia="Arial"/>
            <w:noProof/>
          </w:rPr>
          <w:t>Koefisien Korelasi</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_Toc200649694 \h </w:instrText>
        </w:r>
        <w:r w:rsidR="00BB59CA" w:rsidRPr="004937B3">
          <w:rPr>
            <w:noProof/>
            <w:webHidden/>
          </w:rPr>
        </w:r>
        <w:r w:rsidR="00BB59CA" w:rsidRPr="004937B3">
          <w:rPr>
            <w:noProof/>
            <w:webHidden/>
          </w:rPr>
          <w:fldChar w:fldCharType="separate"/>
        </w:r>
        <w:r w:rsidR="005022A7">
          <w:rPr>
            <w:noProof/>
            <w:webHidden/>
          </w:rPr>
          <w:t>177</w:t>
        </w:r>
        <w:r w:rsidR="00BB59CA" w:rsidRPr="004937B3">
          <w:rPr>
            <w:noProof/>
            <w:webHidden/>
          </w:rPr>
          <w:fldChar w:fldCharType="end"/>
        </w:r>
      </w:hyperlink>
    </w:p>
    <w:p w14:paraId="5CBC0DEF" w14:textId="30EED362" w:rsidR="00BB59CA" w:rsidRPr="004937B3" w:rsidRDefault="00DA1009" w:rsidP="00430A28">
      <w:pPr>
        <w:pStyle w:val="TableofFigures"/>
        <w:rPr>
          <w:rFonts w:asciiTheme="minorHAnsi" w:eastAsiaTheme="minorEastAsia" w:hAnsiTheme="minorHAnsi" w:cstheme="minorBidi"/>
          <w:noProof/>
          <w:sz w:val="22"/>
          <w:szCs w:val="22"/>
          <w:lang w:val="en-ID" w:eastAsia="en-ID"/>
        </w:rPr>
      </w:pPr>
      <w:hyperlink w:anchor="_Toc200649695" w:history="1">
        <w:r w:rsidR="00BB59CA" w:rsidRPr="004937B3">
          <w:rPr>
            <w:rStyle w:val="Hyperlink"/>
            <w:rFonts w:eastAsia="Arial"/>
            <w:noProof/>
          </w:rPr>
          <w:t>4. 66</w:t>
        </w:r>
        <w:r w:rsidR="004937B3" w:rsidRPr="004937B3">
          <w:rPr>
            <w:noProof/>
          </w:rPr>
          <w:t xml:space="preserve"> </w:t>
        </w:r>
        <w:r w:rsidR="004937B3" w:rsidRPr="004937B3">
          <w:rPr>
            <w:rStyle w:val="Hyperlink"/>
            <w:rFonts w:eastAsia="Arial"/>
            <w:noProof/>
          </w:rPr>
          <w:t>Pengujian Hipotesis Citra Merek Terhadap Kepuasan Pelanggan</w:t>
        </w:r>
        <w:r w:rsidR="00BB59CA" w:rsidRPr="004937B3">
          <w:rPr>
            <w:noProof/>
            <w:webHidden/>
          </w:rPr>
          <w:tab/>
        </w:r>
        <w:r w:rsidR="00BB59CA" w:rsidRPr="004937B3">
          <w:rPr>
            <w:noProof/>
            <w:webHidden/>
          </w:rPr>
          <w:fldChar w:fldCharType="begin"/>
        </w:r>
        <w:r w:rsidR="00BB59CA" w:rsidRPr="004937B3">
          <w:rPr>
            <w:noProof/>
            <w:webHidden/>
          </w:rPr>
          <w:instrText xml:space="preserve"> PAGEREF _Toc200649695 \h </w:instrText>
        </w:r>
        <w:r w:rsidR="00BB59CA" w:rsidRPr="004937B3">
          <w:rPr>
            <w:noProof/>
            <w:webHidden/>
          </w:rPr>
        </w:r>
        <w:r w:rsidR="00BB59CA" w:rsidRPr="004937B3">
          <w:rPr>
            <w:noProof/>
            <w:webHidden/>
          </w:rPr>
          <w:fldChar w:fldCharType="separate"/>
        </w:r>
        <w:r w:rsidR="005022A7">
          <w:rPr>
            <w:noProof/>
            <w:webHidden/>
          </w:rPr>
          <w:t>178</w:t>
        </w:r>
        <w:r w:rsidR="00BB59CA" w:rsidRPr="004937B3">
          <w:rPr>
            <w:noProof/>
            <w:webHidden/>
          </w:rPr>
          <w:fldChar w:fldCharType="end"/>
        </w:r>
      </w:hyperlink>
    </w:p>
    <w:p w14:paraId="4D007B9F" w14:textId="356F7067" w:rsidR="00C328CE" w:rsidRDefault="00BB59CA" w:rsidP="00C328CE">
      <w:pPr>
        <w:rPr>
          <w:lang w:val="en-GB"/>
        </w:rPr>
      </w:pPr>
      <w:r w:rsidRPr="004937B3">
        <w:rPr>
          <w:lang w:val="en-GB"/>
        </w:rPr>
        <w:fldChar w:fldCharType="end"/>
      </w:r>
    </w:p>
    <w:p w14:paraId="13253301" w14:textId="2941F692" w:rsidR="00C328CE" w:rsidRDefault="00C328CE" w:rsidP="00C328CE">
      <w:pPr>
        <w:rPr>
          <w:lang w:val="en-GB"/>
        </w:rPr>
      </w:pPr>
    </w:p>
    <w:p w14:paraId="629CFA01" w14:textId="73AF6787" w:rsidR="00C4574C" w:rsidRDefault="00C4574C" w:rsidP="00C328CE">
      <w:pPr>
        <w:rPr>
          <w:lang w:val="en-GB"/>
        </w:rPr>
      </w:pPr>
    </w:p>
    <w:p w14:paraId="2B23A559" w14:textId="118B1230" w:rsidR="00483C5C" w:rsidRDefault="00483C5C" w:rsidP="00C328CE">
      <w:pPr>
        <w:rPr>
          <w:lang w:val="en-GB"/>
        </w:rPr>
      </w:pPr>
    </w:p>
    <w:p w14:paraId="1F458086" w14:textId="48605A4A" w:rsidR="00483C5C" w:rsidRDefault="00483C5C" w:rsidP="00C328CE">
      <w:pPr>
        <w:rPr>
          <w:lang w:val="en-GB"/>
        </w:rPr>
      </w:pPr>
    </w:p>
    <w:p w14:paraId="337498E8" w14:textId="1B1AD5D3" w:rsidR="00483C5C" w:rsidRDefault="00483C5C" w:rsidP="00C328CE">
      <w:pPr>
        <w:rPr>
          <w:lang w:val="en-GB"/>
        </w:rPr>
      </w:pPr>
    </w:p>
    <w:p w14:paraId="6F89B573" w14:textId="1102E6A7" w:rsidR="00483C5C" w:rsidRDefault="00483C5C" w:rsidP="00C328CE">
      <w:pPr>
        <w:rPr>
          <w:lang w:val="en-GB"/>
        </w:rPr>
      </w:pPr>
    </w:p>
    <w:p w14:paraId="37576178" w14:textId="77777777" w:rsidR="00483C5C" w:rsidRDefault="00483C5C" w:rsidP="00C328CE">
      <w:pPr>
        <w:rPr>
          <w:lang w:val="en-GB"/>
        </w:rPr>
      </w:pPr>
    </w:p>
    <w:p w14:paraId="3A17C795" w14:textId="4DD51306" w:rsidR="00C4574C" w:rsidRDefault="00C4574C" w:rsidP="00C328CE">
      <w:pPr>
        <w:rPr>
          <w:lang w:val="en-GB"/>
        </w:rPr>
      </w:pPr>
    </w:p>
    <w:p w14:paraId="0247A466" w14:textId="4DBF869A" w:rsidR="0095034A" w:rsidRDefault="0095034A" w:rsidP="00C328CE">
      <w:pPr>
        <w:rPr>
          <w:lang w:val="en-GB"/>
        </w:rPr>
      </w:pPr>
    </w:p>
    <w:p w14:paraId="479BB329" w14:textId="29404B3D" w:rsidR="0095034A" w:rsidRDefault="0095034A" w:rsidP="00C328CE">
      <w:pPr>
        <w:rPr>
          <w:lang w:val="en-GB"/>
        </w:rPr>
      </w:pPr>
    </w:p>
    <w:p w14:paraId="2293295F" w14:textId="02A6DC8F" w:rsidR="004937B3" w:rsidRDefault="004937B3" w:rsidP="00C328CE">
      <w:pPr>
        <w:rPr>
          <w:lang w:val="en-GB"/>
        </w:rPr>
      </w:pPr>
    </w:p>
    <w:p w14:paraId="56681285" w14:textId="719B577A" w:rsidR="004937B3" w:rsidRDefault="004937B3" w:rsidP="00C328CE">
      <w:pPr>
        <w:rPr>
          <w:lang w:val="en-GB"/>
        </w:rPr>
      </w:pPr>
    </w:p>
    <w:p w14:paraId="6F77C805" w14:textId="61416CD0" w:rsidR="004937B3" w:rsidRDefault="004937B3" w:rsidP="00C328CE">
      <w:pPr>
        <w:rPr>
          <w:lang w:val="en-GB"/>
        </w:rPr>
      </w:pPr>
    </w:p>
    <w:p w14:paraId="25F8514A" w14:textId="425342AC" w:rsidR="004937B3" w:rsidRDefault="004937B3" w:rsidP="00C328CE">
      <w:pPr>
        <w:rPr>
          <w:lang w:val="en-GB"/>
        </w:rPr>
      </w:pPr>
    </w:p>
    <w:p w14:paraId="0F31A292" w14:textId="7E366598" w:rsidR="004937B3" w:rsidRDefault="004937B3" w:rsidP="00C328CE">
      <w:pPr>
        <w:rPr>
          <w:lang w:val="en-GB"/>
        </w:rPr>
      </w:pPr>
    </w:p>
    <w:p w14:paraId="07E47F05" w14:textId="63E98D99" w:rsidR="004937B3" w:rsidRDefault="004937B3" w:rsidP="00C328CE">
      <w:pPr>
        <w:rPr>
          <w:lang w:val="en-GB"/>
        </w:rPr>
      </w:pPr>
    </w:p>
    <w:p w14:paraId="11EA1BEC" w14:textId="5D3DF171" w:rsidR="004937B3" w:rsidRDefault="004937B3" w:rsidP="00C328CE">
      <w:pPr>
        <w:rPr>
          <w:lang w:val="en-GB"/>
        </w:rPr>
      </w:pPr>
    </w:p>
    <w:p w14:paraId="2C646B8C" w14:textId="237E9820" w:rsidR="004937B3" w:rsidRDefault="004937B3" w:rsidP="00C328CE">
      <w:pPr>
        <w:rPr>
          <w:lang w:val="en-GB"/>
        </w:rPr>
      </w:pPr>
    </w:p>
    <w:p w14:paraId="4A9EDB4A" w14:textId="4B4F93A7" w:rsidR="004937B3" w:rsidRDefault="004937B3" w:rsidP="00C328CE">
      <w:pPr>
        <w:rPr>
          <w:lang w:val="en-GB"/>
        </w:rPr>
      </w:pPr>
    </w:p>
    <w:p w14:paraId="46E04B7A" w14:textId="25BC710C" w:rsidR="004937B3" w:rsidRDefault="004937B3" w:rsidP="00C328CE">
      <w:pPr>
        <w:rPr>
          <w:lang w:val="en-GB"/>
        </w:rPr>
      </w:pPr>
    </w:p>
    <w:p w14:paraId="49499826" w14:textId="275ECBE3" w:rsidR="004937B3" w:rsidRDefault="004937B3" w:rsidP="00C328CE">
      <w:pPr>
        <w:rPr>
          <w:lang w:val="en-GB"/>
        </w:rPr>
      </w:pPr>
    </w:p>
    <w:p w14:paraId="7AC09462" w14:textId="49097A66" w:rsidR="004937B3" w:rsidRDefault="004937B3" w:rsidP="00C328CE">
      <w:pPr>
        <w:rPr>
          <w:lang w:val="en-GB"/>
        </w:rPr>
      </w:pPr>
    </w:p>
    <w:p w14:paraId="0BA96C35" w14:textId="77777777" w:rsidR="004937B3" w:rsidRDefault="004937B3" w:rsidP="00C328CE">
      <w:pPr>
        <w:rPr>
          <w:lang w:val="en-GB"/>
        </w:rPr>
      </w:pPr>
    </w:p>
    <w:p w14:paraId="02A619E6" w14:textId="77777777" w:rsidR="00C4574C" w:rsidRDefault="00C4574C" w:rsidP="00C328CE">
      <w:pPr>
        <w:rPr>
          <w:lang w:val="en-GB"/>
        </w:rPr>
      </w:pPr>
    </w:p>
    <w:p w14:paraId="45CD7365" w14:textId="77777777" w:rsidR="00C328CE" w:rsidRDefault="00C328CE" w:rsidP="00C328CE">
      <w:pPr>
        <w:rPr>
          <w:lang w:val="en-GB"/>
        </w:rPr>
      </w:pPr>
    </w:p>
    <w:p w14:paraId="0E276509" w14:textId="457D1E21" w:rsidR="00A01809" w:rsidRDefault="00A01809" w:rsidP="005E2733">
      <w:pPr>
        <w:pStyle w:val="Heading1"/>
      </w:pPr>
      <w:bookmarkStart w:id="20" w:name="_Toc193489330"/>
      <w:bookmarkStart w:id="21" w:name="_Toc200634991"/>
      <w:r w:rsidRPr="00A01809">
        <w:t>DAFTAR GAMBAR</w:t>
      </w:r>
      <w:bookmarkEnd w:id="20"/>
      <w:bookmarkEnd w:id="21"/>
    </w:p>
    <w:p w14:paraId="55DAF4A0" w14:textId="4BE76E99" w:rsidR="006C38B7" w:rsidRDefault="006C38B7" w:rsidP="005022A7">
      <w:pPr>
        <w:pStyle w:val="Heading1"/>
        <w:ind w:left="0"/>
        <w:jc w:val="left"/>
      </w:pPr>
    </w:p>
    <w:p w14:paraId="088AC092" w14:textId="77777777" w:rsidR="006C38B7" w:rsidRDefault="006C38B7" w:rsidP="005E2733">
      <w:pPr>
        <w:pStyle w:val="Heading1"/>
      </w:pPr>
    </w:p>
    <w:p w14:paraId="725067A5" w14:textId="633233B3" w:rsidR="00F21C42" w:rsidRDefault="00F21C42" w:rsidP="00F21C42">
      <w:pPr>
        <w:rPr>
          <w:b/>
          <w:bCs/>
          <w:sz w:val="24"/>
          <w:szCs w:val="24"/>
          <w:lang w:val="en-GB"/>
        </w:rPr>
      </w:pPr>
      <w:r w:rsidRPr="00F45BBD">
        <w:rPr>
          <w:b/>
          <w:bCs/>
          <w:sz w:val="24"/>
          <w:szCs w:val="24"/>
          <w:lang w:val="en-GB"/>
        </w:rPr>
        <w:t xml:space="preserve">No. </w:t>
      </w:r>
      <w:r>
        <w:rPr>
          <w:b/>
          <w:bCs/>
          <w:sz w:val="24"/>
          <w:szCs w:val="24"/>
          <w:lang w:val="en-GB"/>
        </w:rPr>
        <w:t xml:space="preserve">                                                  </w:t>
      </w:r>
      <w:proofErr w:type="spellStart"/>
      <w:r w:rsidRPr="00F45BBD">
        <w:rPr>
          <w:b/>
          <w:bCs/>
          <w:sz w:val="24"/>
          <w:szCs w:val="24"/>
          <w:lang w:val="en-GB"/>
        </w:rPr>
        <w:t>Judul</w:t>
      </w:r>
      <w:proofErr w:type="spellEnd"/>
      <w:r w:rsidRPr="00F45BBD">
        <w:rPr>
          <w:b/>
          <w:bCs/>
          <w:sz w:val="24"/>
          <w:szCs w:val="24"/>
          <w:lang w:val="en-GB"/>
        </w:rPr>
        <w:t xml:space="preserve"> </w:t>
      </w:r>
      <w:r w:rsidR="004937B3">
        <w:rPr>
          <w:b/>
          <w:bCs/>
          <w:sz w:val="24"/>
          <w:szCs w:val="24"/>
          <w:lang w:val="en-GB"/>
        </w:rPr>
        <w:t xml:space="preserve">               </w:t>
      </w:r>
      <w:r>
        <w:rPr>
          <w:b/>
          <w:bCs/>
          <w:sz w:val="24"/>
          <w:szCs w:val="24"/>
          <w:lang w:val="en-GB"/>
        </w:rPr>
        <w:t xml:space="preserve">                                          </w:t>
      </w:r>
      <w:r w:rsidRPr="00F45BBD">
        <w:rPr>
          <w:b/>
          <w:bCs/>
          <w:sz w:val="24"/>
          <w:szCs w:val="24"/>
          <w:lang w:val="en-GB"/>
        </w:rPr>
        <w:t>Hal.</w:t>
      </w:r>
    </w:p>
    <w:p w14:paraId="64ACB197" w14:textId="77777777" w:rsidR="00C4574C" w:rsidRDefault="00C4574C" w:rsidP="00F21C42"/>
    <w:p w14:paraId="3483CEEC" w14:textId="32F3456A" w:rsidR="00483C5C" w:rsidRPr="006C3CBC" w:rsidRDefault="00483C5C" w:rsidP="00430A28">
      <w:pPr>
        <w:pStyle w:val="TableofFigures"/>
        <w:rPr>
          <w:rFonts w:asciiTheme="minorHAnsi" w:eastAsiaTheme="minorEastAsia" w:hAnsiTheme="minorHAnsi" w:cstheme="minorBidi"/>
          <w:noProof/>
          <w:lang w:val="en-ID" w:eastAsia="en-ID"/>
        </w:rPr>
      </w:pPr>
      <w:r w:rsidRPr="006C3CBC">
        <w:fldChar w:fldCharType="begin"/>
      </w:r>
      <w:r w:rsidRPr="006C3CBC">
        <w:instrText xml:space="preserve"> TOC \h \z \c "Gambar 1." </w:instrText>
      </w:r>
      <w:r w:rsidRPr="006C3CBC">
        <w:fldChar w:fldCharType="separate"/>
      </w:r>
      <w:hyperlink w:anchor="_Toc200651031" w:history="1">
        <w:r w:rsidR="006C3CBC" w:rsidRPr="006C3CBC">
          <w:rPr>
            <w:rStyle w:val="Hyperlink"/>
            <w:rFonts w:eastAsia="Arial"/>
            <w:noProof/>
            <w:szCs w:val="24"/>
          </w:rPr>
          <w:t>1. 1</w:t>
        </w:r>
        <w:r w:rsidR="006C3CBC" w:rsidRPr="006C3CBC">
          <w:rPr>
            <w:rStyle w:val="Hyperlink"/>
            <w:rFonts w:eastAsia="Arial"/>
            <w:noProof/>
            <w:szCs w:val="24"/>
            <w:lang w:val="en-GB"/>
          </w:rPr>
          <w:t xml:space="preserve"> </w:t>
        </w:r>
        <w:r w:rsidR="006C3CBC" w:rsidRPr="006C3CBC">
          <w:rPr>
            <w:rStyle w:val="Hyperlink"/>
            <w:rFonts w:eastAsia="Arial"/>
            <w:noProof/>
            <w:szCs w:val="24"/>
            <w:lang w:val="en-GB"/>
          </w:rPr>
          <w:tab/>
          <w:t>Performa Brand Kartingdaeng Dengan Kompetitor Tahun 2020-2024</w:t>
        </w:r>
        <w:r w:rsidR="006C3CBC" w:rsidRPr="006C3CBC">
          <w:rPr>
            <w:noProof/>
            <w:webHidden/>
          </w:rPr>
          <w:tab/>
        </w:r>
        <w:r w:rsidRPr="006C3CBC">
          <w:rPr>
            <w:noProof/>
            <w:webHidden/>
          </w:rPr>
          <w:fldChar w:fldCharType="begin"/>
        </w:r>
        <w:r w:rsidRPr="006C3CBC">
          <w:rPr>
            <w:noProof/>
            <w:webHidden/>
          </w:rPr>
          <w:instrText xml:space="preserve"> PAGEREF _Toc200651031 \h </w:instrText>
        </w:r>
        <w:r w:rsidRPr="006C3CBC">
          <w:rPr>
            <w:noProof/>
            <w:webHidden/>
          </w:rPr>
        </w:r>
        <w:r w:rsidRPr="006C3CBC">
          <w:rPr>
            <w:noProof/>
            <w:webHidden/>
          </w:rPr>
          <w:fldChar w:fldCharType="separate"/>
        </w:r>
        <w:r w:rsidR="005022A7">
          <w:rPr>
            <w:noProof/>
            <w:webHidden/>
          </w:rPr>
          <w:t>5</w:t>
        </w:r>
        <w:r w:rsidRPr="006C3CBC">
          <w:rPr>
            <w:noProof/>
            <w:webHidden/>
          </w:rPr>
          <w:fldChar w:fldCharType="end"/>
        </w:r>
      </w:hyperlink>
    </w:p>
    <w:p w14:paraId="6EB06039" w14:textId="4F67555D" w:rsidR="00483C5C" w:rsidRPr="006C3CBC" w:rsidRDefault="00DA1009" w:rsidP="006C3CBC">
      <w:pPr>
        <w:spacing w:line="480" w:lineRule="auto"/>
        <w:jc w:val="both"/>
        <w:rPr>
          <w:noProof/>
          <w:sz w:val="24"/>
          <w:szCs w:val="24"/>
        </w:rPr>
      </w:pPr>
      <w:hyperlink w:anchor="_Toc200651032" w:history="1">
        <w:r w:rsidR="006C3CBC" w:rsidRPr="006C3CBC">
          <w:rPr>
            <w:rStyle w:val="Hyperlink"/>
            <w:rFonts w:eastAsia="Arial"/>
            <w:noProof/>
            <w:sz w:val="24"/>
            <w:szCs w:val="24"/>
          </w:rPr>
          <w:t>1. 2</w:t>
        </w:r>
        <w:r w:rsidR="006C3CBC" w:rsidRPr="006C3CBC">
          <w:rPr>
            <w:rStyle w:val="Hyperlink"/>
            <w:rFonts w:eastAsia="Arial"/>
            <w:noProof/>
            <w:sz w:val="24"/>
            <w:szCs w:val="24"/>
            <w:lang w:val="en-GB"/>
          </w:rPr>
          <w:t xml:space="preserve">   </w:t>
        </w:r>
        <w:r w:rsidR="006C3CBC">
          <w:rPr>
            <w:rStyle w:val="Hyperlink"/>
            <w:rFonts w:eastAsia="Arial"/>
            <w:noProof/>
            <w:sz w:val="24"/>
            <w:szCs w:val="24"/>
            <w:lang w:val="en-GB"/>
          </w:rPr>
          <w:t xml:space="preserve"> </w:t>
        </w:r>
        <w:r w:rsidR="006C3CBC" w:rsidRPr="006C3CBC">
          <w:rPr>
            <w:noProof/>
            <w:sz w:val="24"/>
            <w:szCs w:val="24"/>
            <w:lang w:val="en-GB"/>
          </w:rPr>
          <w:t>Grafik Penjualan Kratingdaeng Kota Bandung …………</w:t>
        </w:r>
        <w:r w:rsidR="006C3CBC">
          <w:rPr>
            <w:noProof/>
            <w:sz w:val="24"/>
            <w:szCs w:val="24"/>
            <w:lang w:val="en-GB"/>
          </w:rPr>
          <w:t>………………….</w:t>
        </w:r>
        <w:r w:rsidR="00483C5C" w:rsidRPr="006C3CBC">
          <w:rPr>
            <w:noProof/>
            <w:webHidden/>
            <w:sz w:val="24"/>
            <w:szCs w:val="24"/>
          </w:rPr>
          <w:fldChar w:fldCharType="begin"/>
        </w:r>
        <w:r w:rsidR="00483C5C" w:rsidRPr="006C3CBC">
          <w:rPr>
            <w:noProof/>
            <w:webHidden/>
            <w:sz w:val="24"/>
            <w:szCs w:val="24"/>
          </w:rPr>
          <w:instrText xml:space="preserve"> PAGEREF _Toc200651032 \h </w:instrText>
        </w:r>
        <w:r w:rsidR="00483C5C" w:rsidRPr="006C3CBC">
          <w:rPr>
            <w:noProof/>
            <w:webHidden/>
            <w:sz w:val="24"/>
            <w:szCs w:val="24"/>
          </w:rPr>
        </w:r>
        <w:r w:rsidR="00483C5C" w:rsidRPr="006C3CBC">
          <w:rPr>
            <w:noProof/>
            <w:webHidden/>
            <w:sz w:val="24"/>
            <w:szCs w:val="24"/>
          </w:rPr>
          <w:fldChar w:fldCharType="separate"/>
        </w:r>
        <w:r w:rsidR="005022A7">
          <w:rPr>
            <w:noProof/>
            <w:webHidden/>
            <w:sz w:val="24"/>
            <w:szCs w:val="24"/>
          </w:rPr>
          <w:t>9</w:t>
        </w:r>
        <w:r w:rsidR="00483C5C" w:rsidRPr="006C3CBC">
          <w:rPr>
            <w:noProof/>
            <w:webHidden/>
            <w:sz w:val="24"/>
            <w:szCs w:val="24"/>
          </w:rPr>
          <w:fldChar w:fldCharType="end"/>
        </w:r>
      </w:hyperlink>
      <w:r w:rsidR="00483C5C" w:rsidRPr="006C3CBC">
        <w:rPr>
          <w:sz w:val="24"/>
          <w:szCs w:val="24"/>
        </w:rPr>
        <w:fldChar w:fldCharType="end"/>
      </w:r>
      <w:r w:rsidR="00483C5C" w:rsidRPr="006C3CBC">
        <w:rPr>
          <w:sz w:val="24"/>
          <w:szCs w:val="24"/>
        </w:rPr>
        <w:fldChar w:fldCharType="begin"/>
      </w:r>
      <w:r w:rsidR="00483C5C" w:rsidRPr="006C3CBC">
        <w:rPr>
          <w:sz w:val="24"/>
          <w:szCs w:val="24"/>
        </w:rPr>
        <w:instrText xml:space="preserve"> TOC \h \z \c "Gambar 2." </w:instrText>
      </w:r>
      <w:r w:rsidR="00483C5C" w:rsidRPr="006C3CBC">
        <w:rPr>
          <w:sz w:val="24"/>
          <w:szCs w:val="24"/>
        </w:rPr>
        <w:fldChar w:fldCharType="separate"/>
      </w:r>
    </w:p>
    <w:p w14:paraId="7F685C12" w14:textId="7C6FF896" w:rsidR="00483C5C" w:rsidRPr="006C3CBC" w:rsidRDefault="00DA1009" w:rsidP="006C3CBC">
      <w:pPr>
        <w:spacing w:line="480" w:lineRule="auto"/>
        <w:jc w:val="both"/>
        <w:rPr>
          <w:i/>
          <w:iCs/>
          <w:noProof/>
          <w:sz w:val="24"/>
          <w:szCs w:val="24"/>
        </w:rPr>
      </w:pPr>
      <w:hyperlink w:anchor="_Toc200651040" w:history="1">
        <w:r w:rsidR="006C3CBC" w:rsidRPr="006C3CBC">
          <w:rPr>
            <w:rStyle w:val="Hyperlink"/>
            <w:rFonts w:eastAsia="Arial"/>
            <w:noProof/>
            <w:sz w:val="24"/>
            <w:szCs w:val="24"/>
          </w:rPr>
          <w:t>2. 1</w:t>
        </w:r>
        <w:r w:rsidR="006C3CBC" w:rsidRPr="006C3CBC">
          <w:rPr>
            <w:noProof/>
            <w:sz w:val="24"/>
            <w:szCs w:val="24"/>
            <w:lang w:val="en-GB"/>
          </w:rPr>
          <w:t xml:space="preserve">   Tata Letak Strategi Pemasaran………………………………</w:t>
        </w:r>
        <w:r w:rsidR="006C3CBC">
          <w:rPr>
            <w:noProof/>
            <w:sz w:val="24"/>
            <w:szCs w:val="24"/>
            <w:lang w:val="en-GB"/>
          </w:rPr>
          <w:t>……………..</w:t>
        </w:r>
        <w:r w:rsidR="00483C5C" w:rsidRPr="006C3CBC">
          <w:rPr>
            <w:noProof/>
            <w:webHidden/>
            <w:sz w:val="24"/>
            <w:szCs w:val="24"/>
          </w:rPr>
          <w:fldChar w:fldCharType="begin"/>
        </w:r>
        <w:r w:rsidR="00483C5C" w:rsidRPr="006C3CBC">
          <w:rPr>
            <w:noProof/>
            <w:webHidden/>
            <w:sz w:val="24"/>
            <w:szCs w:val="24"/>
          </w:rPr>
          <w:instrText xml:space="preserve"> PAGEREF _Toc200651040 \h </w:instrText>
        </w:r>
        <w:r w:rsidR="00483C5C" w:rsidRPr="006C3CBC">
          <w:rPr>
            <w:noProof/>
            <w:webHidden/>
            <w:sz w:val="24"/>
            <w:szCs w:val="24"/>
          </w:rPr>
        </w:r>
        <w:r w:rsidR="00483C5C" w:rsidRPr="006C3CBC">
          <w:rPr>
            <w:noProof/>
            <w:webHidden/>
            <w:sz w:val="24"/>
            <w:szCs w:val="24"/>
          </w:rPr>
          <w:fldChar w:fldCharType="separate"/>
        </w:r>
        <w:r w:rsidR="005022A7">
          <w:rPr>
            <w:noProof/>
            <w:webHidden/>
            <w:sz w:val="24"/>
            <w:szCs w:val="24"/>
          </w:rPr>
          <w:t>31</w:t>
        </w:r>
        <w:r w:rsidR="00483C5C" w:rsidRPr="006C3CBC">
          <w:rPr>
            <w:noProof/>
            <w:webHidden/>
            <w:sz w:val="24"/>
            <w:szCs w:val="24"/>
          </w:rPr>
          <w:fldChar w:fldCharType="end"/>
        </w:r>
      </w:hyperlink>
    </w:p>
    <w:p w14:paraId="61A117FF" w14:textId="1D8AF20E" w:rsidR="00483C5C" w:rsidRPr="006C3CBC" w:rsidRDefault="00DA1009" w:rsidP="00430A28">
      <w:pPr>
        <w:pStyle w:val="TableofFigures"/>
        <w:rPr>
          <w:rFonts w:asciiTheme="minorHAnsi" w:eastAsiaTheme="minorEastAsia" w:hAnsiTheme="minorHAnsi" w:cstheme="minorBidi"/>
          <w:noProof/>
          <w:lang w:val="en-ID" w:eastAsia="en-ID"/>
        </w:rPr>
      </w:pPr>
      <w:hyperlink w:anchor="_Toc200651041" w:history="1">
        <w:r w:rsidR="006C3CBC" w:rsidRPr="006C3CBC">
          <w:rPr>
            <w:rStyle w:val="Hyperlink"/>
            <w:rFonts w:eastAsia="Arial"/>
            <w:noProof/>
            <w:szCs w:val="24"/>
          </w:rPr>
          <w:t xml:space="preserve">2. </w:t>
        </w:r>
        <w:r w:rsidR="006C3CBC" w:rsidRPr="006C3CBC">
          <w:rPr>
            <w:rStyle w:val="Hyperlink"/>
            <w:rFonts w:eastAsia="Arial"/>
            <w:noProof/>
            <w:szCs w:val="24"/>
            <w:lang w:val="en-GB"/>
          </w:rPr>
          <w:t xml:space="preserve">2 </w:t>
        </w:r>
        <w:r w:rsidR="006C3CBC" w:rsidRPr="006C3CBC">
          <w:rPr>
            <w:rStyle w:val="Hyperlink"/>
            <w:rFonts w:eastAsia="Arial"/>
            <w:noProof/>
            <w:szCs w:val="24"/>
            <w:lang w:val="en-GB"/>
          </w:rPr>
          <w:tab/>
        </w:r>
        <w:r w:rsidR="006C3CBC" w:rsidRPr="006C3CBC">
          <w:rPr>
            <w:rStyle w:val="Hyperlink"/>
            <w:rFonts w:eastAsia="Arial"/>
            <w:noProof/>
            <w:szCs w:val="24"/>
          </w:rPr>
          <w:t>Konseptual Kepuasan Pelanggan</w:t>
        </w:r>
        <w:r w:rsidR="006C3CBC" w:rsidRPr="006C3CBC">
          <w:rPr>
            <w:noProof/>
            <w:webHidden/>
          </w:rPr>
          <w:tab/>
        </w:r>
        <w:r w:rsidR="00483C5C" w:rsidRPr="006C3CBC">
          <w:rPr>
            <w:noProof/>
            <w:webHidden/>
          </w:rPr>
          <w:fldChar w:fldCharType="begin"/>
        </w:r>
        <w:r w:rsidR="00483C5C" w:rsidRPr="006C3CBC">
          <w:rPr>
            <w:noProof/>
            <w:webHidden/>
          </w:rPr>
          <w:instrText xml:space="preserve"> PAGEREF _Toc200651041 \h </w:instrText>
        </w:r>
        <w:r w:rsidR="00483C5C" w:rsidRPr="006C3CBC">
          <w:rPr>
            <w:noProof/>
            <w:webHidden/>
          </w:rPr>
        </w:r>
        <w:r w:rsidR="00483C5C" w:rsidRPr="006C3CBC">
          <w:rPr>
            <w:noProof/>
            <w:webHidden/>
          </w:rPr>
          <w:fldChar w:fldCharType="separate"/>
        </w:r>
        <w:r w:rsidR="005022A7">
          <w:rPr>
            <w:noProof/>
            <w:webHidden/>
          </w:rPr>
          <w:t>56</w:t>
        </w:r>
        <w:r w:rsidR="00483C5C" w:rsidRPr="006C3CBC">
          <w:rPr>
            <w:noProof/>
            <w:webHidden/>
          </w:rPr>
          <w:fldChar w:fldCharType="end"/>
        </w:r>
      </w:hyperlink>
    </w:p>
    <w:p w14:paraId="7C227C68" w14:textId="7AED918B" w:rsidR="00483C5C" w:rsidRPr="006C3CBC" w:rsidRDefault="00DA1009" w:rsidP="006C3CBC">
      <w:pPr>
        <w:spacing w:line="480" w:lineRule="auto"/>
        <w:jc w:val="both"/>
        <w:rPr>
          <w:i/>
          <w:iCs/>
          <w:noProof/>
          <w:sz w:val="24"/>
          <w:szCs w:val="24"/>
        </w:rPr>
      </w:pPr>
      <w:hyperlink w:anchor="_Toc200651042" w:history="1">
        <w:r w:rsidR="006C3CBC" w:rsidRPr="006C3CBC">
          <w:rPr>
            <w:rStyle w:val="Hyperlink"/>
            <w:rFonts w:eastAsia="Arial"/>
            <w:noProof/>
            <w:sz w:val="24"/>
            <w:szCs w:val="24"/>
          </w:rPr>
          <w:t xml:space="preserve">2. </w:t>
        </w:r>
        <w:r w:rsidR="006C3CBC" w:rsidRPr="006C3CBC">
          <w:rPr>
            <w:rStyle w:val="Hyperlink"/>
            <w:rFonts w:eastAsia="Arial"/>
            <w:noProof/>
            <w:sz w:val="24"/>
            <w:szCs w:val="24"/>
            <w:lang w:val="en-GB"/>
          </w:rPr>
          <w:t>3</w:t>
        </w:r>
        <w:r w:rsidR="006C3CBC" w:rsidRPr="006C3CBC">
          <w:rPr>
            <w:noProof/>
            <w:sz w:val="24"/>
            <w:szCs w:val="24"/>
            <w:lang w:val="en-GB"/>
          </w:rPr>
          <w:t xml:space="preserve"> </w:t>
        </w:r>
        <w:r w:rsidR="006C3CBC">
          <w:rPr>
            <w:noProof/>
            <w:sz w:val="24"/>
            <w:szCs w:val="24"/>
            <w:lang w:val="en-GB"/>
          </w:rPr>
          <w:t xml:space="preserve">  </w:t>
        </w:r>
        <w:r w:rsidR="006C3CBC" w:rsidRPr="006C3CBC">
          <w:rPr>
            <w:noProof/>
            <w:sz w:val="24"/>
            <w:szCs w:val="24"/>
            <w:lang w:val="en-GB"/>
          </w:rPr>
          <w:t>Faktor Utama Tidak Terpenuhinya Harapan Pelanggan</w:t>
        </w:r>
        <w:r w:rsidR="006C3CBC">
          <w:rPr>
            <w:noProof/>
            <w:sz w:val="24"/>
            <w:szCs w:val="24"/>
            <w:lang w:val="en-GB"/>
          </w:rPr>
          <w:t>……………………</w:t>
        </w:r>
        <w:r w:rsidR="00483C5C" w:rsidRPr="006C3CBC">
          <w:rPr>
            <w:noProof/>
            <w:webHidden/>
            <w:sz w:val="24"/>
            <w:szCs w:val="24"/>
          </w:rPr>
          <w:fldChar w:fldCharType="begin"/>
        </w:r>
        <w:r w:rsidR="00483C5C" w:rsidRPr="006C3CBC">
          <w:rPr>
            <w:noProof/>
            <w:webHidden/>
            <w:sz w:val="24"/>
            <w:szCs w:val="24"/>
          </w:rPr>
          <w:instrText xml:space="preserve"> PAGEREF _Toc200651042 \h </w:instrText>
        </w:r>
        <w:r w:rsidR="00483C5C" w:rsidRPr="006C3CBC">
          <w:rPr>
            <w:noProof/>
            <w:webHidden/>
            <w:sz w:val="24"/>
            <w:szCs w:val="24"/>
          </w:rPr>
        </w:r>
        <w:r w:rsidR="00483C5C" w:rsidRPr="006C3CBC">
          <w:rPr>
            <w:noProof/>
            <w:webHidden/>
            <w:sz w:val="24"/>
            <w:szCs w:val="24"/>
          </w:rPr>
          <w:fldChar w:fldCharType="separate"/>
        </w:r>
        <w:r w:rsidR="005022A7">
          <w:rPr>
            <w:noProof/>
            <w:webHidden/>
            <w:sz w:val="24"/>
            <w:szCs w:val="24"/>
          </w:rPr>
          <w:t>59</w:t>
        </w:r>
        <w:r w:rsidR="00483C5C" w:rsidRPr="006C3CBC">
          <w:rPr>
            <w:noProof/>
            <w:webHidden/>
            <w:sz w:val="24"/>
            <w:szCs w:val="24"/>
          </w:rPr>
          <w:fldChar w:fldCharType="end"/>
        </w:r>
      </w:hyperlink>
    </w:p>
    <w:p w14:paraId="1AFAE893" w14:textId="14077B92" w:rsidR="00483C5C" w:rsidRPr="006C3CBC" w:rsidRDefault="00DA1009" w:rsidP="006C3CBC">
      <w:pPr>
        <w:spacing w:line="480" w:lineRule="auto"/>
        <w:jc w:val="both"/>
        <w:rPr>
          <w:noProof/>
          <w:sz w:val="24"/>
          <w:szCs w:val="24"/>
        </w:rPr>
      </w:pPr>
      <w:hyperlink w:anchor="_Toc200651043" w:history="1">
        <w:r w:rsidR="006C3CBC" w:rsidRPr="006C3CBC">
          <w:rPr>
            <w:rStyle w:val="Hyperlink"/>
            <w:rFonts w:eastAsia="Arial"/>
            <w:noProof/>
            <w:sz w:val="24"/>
            <w:szCs w:val="24"/>
          </w:rPr>
          <w:t xml:space="preserve">2. </w:t>
        </w:r>
        <w:r w:rsidR="006C3CBC" w:rsidRPr="006C3CBC">
          <w:rPr>
            <w:rStyle w:val="Hyperlink"/>
            <w:rFonts w:eastAsia="Arial"/>
            <w:noProof/>
            <w:sz w:val="24"/>
            <w:szCs w:val="24"/>
            <w:lang w:val="en-GB"/>
          </w:rPr>
          <w:t>4</w:t>
        </w:r>
        <w:r w:rsidR="006C3CBC" w:rsidRPr="006C3CBC">
          <w:rPr>
            <w:noProof/>
            <w:sz w:val="24"/>
            <w:szCs w:val="24"/>
            <w:lang w:val="en-GB"/>
          </w:rPr>
          <w:t xml:space="preserve"> </w:t>
        </w:r>
        <w:r w:rsidR="006C3CBC">
          <w:rPr>
            <w:noProof/>
            <w:sz w:val="24"/>
            <w:szCs w:val="24"/>
            <w:lang w:val="en-GB"/>
          </w:rPr>
          <w:t xml:space="preserve">  </w:t>
        </w:r>
        <w:r w:rsidR="006C3CBC" w:rsidRPr="006C3CBC">
          <w:rPr>
            <w:noProof/>
            <w:sz w:val="24"/>
            <w:szCs w:val="24"/>
            <w:lang w:val="en-GB"/>
          </w:rPr>
          <w:t>Paradigma Penelitian</w:t>
        </w:r>
        <w:r w:rsidR="006C3CBC">
          <w:rPr>
            <w:noProof/>
            <w:sz w:val="24"/>
            <w:szCs w:val="24"/>
            <w:lang w:val="en-GB"/>
          </w:rPr>
          <w:t>……………………………………………………….</w:t>
        </w:r>
        <w:r w:rsidR="00483C5C" w:rsidRPr="006C3CBC">
          <w:rPr>
            <w:noProof/>
            <w:webHidden/>
            <w:sz w:val="24"/>
            <w:szCs w:val="24"/>
          </w:rPr>
          <w:fldChar w:fldCharType="begin"/>
        </w:r>
        <w:r w:rsidR="00483C5C" w:rsidRPr="006C3CBC">
          <w:rPr>
            <w:noProof/>
            <w:webHidden/>
            <w:sz w:val="24"/>
            <w:szCs w:val="24"/>
          </w:rPr>
          <w:instrText xml:space="preserve"> PAGEREF _Toc200651043 \h </w:instrText>
        </w:r>
        <w:r w:rsidR="00483C5C" w:rsidRPr="006C3CBC">
          <w:rPr>
            <w:noProof/>
            <w:webHidden/>
            <w:sz w:val="24"/>
            <w:szCs w:val="24"/>
          </w:rPr>
        </w:r>
        <w:r w:rsidR="00483C5C" w:rsidRPr="006C3CBC">
          <w:rPr>
            <w:noProof/>
            <w:webHidden/>
            <w:sz w:val="24"/>
            <w:szCs w:val="24"/>
          </w:rPr>
          <w:fldChar w:fldCharType="separate"/>
        </w:r>
        <w:r w:rsidR="005022A7">
          <w:rPr>
            <w:noProof/>
            <w:webHidden/>
            <w:sz w:val="24"/>
            <w:szCs w:val="24"/>
          </w:rPr>
          <w:t>71</w:t>
        </w:r>
        <w:r w:rsidR="00483C5C" w:rsidRPr="006C3CBC">
          <w:rPr>
            <w:noProof/>
            <w:webHidden/>
            <w:sz w:val="24"/>
            <w:szCs w:val="24"/>
          </w:rPr>
          <w:fldChar w:fldCharType="end"/>
        </w:r>
      </w:hyperlink>
      <w:r w:rsidR="00483C5C" w:rsidRPr="006C3CBC">
        <w:rPr>
          <w:sz w:val="24"/>
          <w:szCs w:val="24"/>
        </w:rPr>
        <w:fldChar w:fldCharType="end"/>
      </w:r>
      <w:r w:rsidR="00483C5C" w:rsidRPr="006C3CBC">
        <w:rPr>
          <w:sz w:val="24"/>
          <w:szCs w:val="24"/>
        </w:rPr>
        <w:fldChar w:fldCharType="begin"/>
      </w:r>
      <w:r w:rsidR="00483C5C" w:rsidRPr="006C3CBC">
        <w:rPr>
          <w:sz w:val="24"/>
          <w:szCs w:val="24"/>
        </w:rPr>
        <w:instrText xml:space="preserve"> TOC \h \z \c "Gambar 3." </w:instrText>
      </w:r>
      <w:r w:rsidR="00483C5C" w:rsidRPr="006C3CBC">
        <w:rPr>
          <w:sz w:val="24"/>
          <w:szCs w:val="24"/>
        </w:rPr>
        <w:fldChar w:fldCharType="separate"/>
      </w:r>
    </w:p>
    <w:p w14:paraId="26B90E7E" w14:textId="1D6B0FB9" w:rsidR="00483C5C" w:rsidRPr="006C3CBC" w:rsidRDefault="00DA1009" w:rsidP="00DA6E78">
      <w:pPr>
        <w:spacing w:line="480" w:lineRule="auto"/>
        <w:ind w:left="567" w:hanging="567"/>
        <w:rPr>
          <w:noProof/>
          <w:sz w:val="24"/>
          <w:szCs w:val="24"/>
        </w:rPr>
      </w:pPr>
      <w:hyperlink w:anchor="_Toc200651050" w:history="1">
        <w:r w:rsidR="006C3CBC" w:rsidRPr="006C3CBC">
          <w:rPr>
            <w:rStyle w:val="Hyperlink"/>
            <w:rFonts w:eastAsia="Arial"/>
            <w:noProof/>
            <w:sz w:val="24"/>
            <w:szCs w:val="24"/>
          </w:rPr>
          <w:t>3. 1</w:t>
        </w:r>
        <w:r w:rsidR="006C3CBC" w:rsidRPr="006C3CBC">
          <w:rPr>
            <w:noProof/>
            <w:sz w:val="24"/>
            <w:szCs w:val="24"/>
          </w:rPr>
          <w:t xml:space="preserve"> </w:t>
        </w:r>
        <w:r w:rsidR="006C3CBC" w:rsidRPr="006C3CBC">
          <w:rPr>
            <w:noProof/>
            <w:sz w:val="24"/>
            <w:szCs w:val="24"/>
            <w:lang w:val="en-GB"/>
          </w:rPr>
          <w:t xml:space="preserve">  </w:t>
        </w:r>
        <w:r w:rsidR="006C3CBC" w:rsidRPr="006C3CBC">
          <w:rPr>
            <w:noProof/>
            <w:sz w:val="24"/>
            <w:szCs w:val="24"/>
          </w:rPr>
          <w:t>Struktur</w:t>
        </w:r>
        <w:r w:rsidR="006C3CBC" w:rsidRPr="006C3CBC">
          <w:rPr>
            <w:noProof/>
            <w:spacing w:val="-3"/>
            <w:sz w:val="24"/>
            <w:szCs w:val="24"/>
          </w:rPr>
          <w:t xml:space="preserve"> </w:t>
        </w:r>
        <w:r w:rsidR="006C3CBC" w:rsidRPr="006C3CBC">
          <w:rPr>
            <w:noProof/>
            <w:sz w:val="24"/>
            <w:szCs w:val="24"/>
          </w:rPr>
          <w:t>Analisis</w:t>
        </w:r>
        <w:r w:rsidR="006C3CBC" w:rsidRPr="006C3CBC">
          <w:rPr>
            <w:noProof/>
            <w:spacing w:val="-6"/>
            <w:sz w:val="24"/>
            <w:szCs w:val="24"/>
          </w:rPr>
          <w:t xml:space="preserve"> </w:t>
        </w:r>
        <w:r w:rsidR="006C3CBC" w:rsidRPr="006C3CBC">
          <w:rPr>
            <w:noProof/>
            <w:sz w:val="24"/>
            <w:szCs w:val="24"/>
          </w:rPr>
          <w:t>Jalur (Path</w:t>
        </w:r>
        <w:r w:rsidR="006C3CBC" w:rsidRPr="006C3CBC">
          <w:rPr>
            <w:noProof/>
            <w:spacing w:val="-5"/>
            <w:sz w:val="24"/>
            <w:szCs w:val="24"/>
          </w:rPr>
          <w:t xml:space="preserve"> </w:t>
        </w:r>
        <w:r w:rsidR="006C3CBC" w:rsidRPr="006C3CBC">
          <w:rPr>
            <w:noProof/>
            <w:sz w:val="24"/>
            <w:szCs w:val="24"/>
          </w:rPr>
          <w:t>Analysis)</w:t>
        </w:r>
        <w:r w:rsidR="006C3CBC" w:rsidRPr="006C3CBC">
          <w:rPr>
            <w:noProof/>
            <w:spacing w:val="-2"/>
            <w:sz w:val="24"/>
            <w:szCs w:val="24"/>
          </w:rPr>
          <w:t xml:space="preserve"> </w:t>
        </w:r>
        <w:r w:rsidR="006C3CBC" w:rsidRPr="006C3CBC">
          <w:rPr>
            <w:noProof/>
            <w:sz w:val="24"/>
            <w:szCs w:val="24"/>
          </w:rPr>
          <w:t>Pengaruh</w:t>
        </w:r>
        <w:r w:rsidR="006C3CBC" w:rsidRPr="006C3CBC">
          <w:rPr>
            <w:noProof/>
            <w:spacing w:val="-6"/>
            <w:sz w:val="24"/>
            <w:szCs w:val="24"/>
          </w:rPr>
          <w:t xml:space="preserve"> </w:t>
        </w:r>
        <w:r w:rsidR="006C3CBC" w:rsidRPr="006C3CBC">
          <w:rPr>
            <w:noProof/>
            <w:sz w:val="24"/>
            <w:szCs w:val="24"/>
          </w:rPr>
          <w:t>Antar</w:t>
        </w:r>
        <w:r w:rsidR="006C3CBC" w:rsidRPr="006C3CBC">
          <w:rPr>
            <w:noProof/>
            <w:spacing w:val="-3"/>
            <w:sz w:val="24"/>
            <w:szCs w:val="24"/>
          </w:rPr>
          <w:t xml:space="preserve"> </w:t>
        </w:r>
        <w:r w:rsidR="006C3CBC" w:rsidRPr="006C3CBC">
          <w:rPr>
            <w:noProof/>
            <w:sz w:val="24"/>
            <w:szCs w:val="24"/>
          </w:rPr>
          <w:t>Variabel</w:t>
        </w:r>
        <w:r w:rsidR="006C3CBC" w:rsidRPr="006C3CBC">
          <w:rPr>
            <w:noProof/>
            <w:spacing w:val="-3"/>
            <w:sz w:val="24"/>
            <w:szCs w:val="24"/>
          </w:rPr>
          <w:t xml:space="preserve"> </w:t>
        </w:r>
        <w:r w:rsidR="006C3CBC" w:rsidRPr="006C3CBC">
          <w:rPr>
            <w:noProof/>
            <w:spacing w:val="-2"/>
            <w:sz w:val="24"/>
            <w:szCs w:val="24"/>
          </w:rPr>
          <w:t>Penelitia</w:t>
        </w:r>
        <w:r w:rsidR="0043735F">
          <w:rPr>
            <w:noProof/>
            <w:spacing w:val="-2"/>
            <w:sz w:val="24"/>
            <w:szCs w:val="24"/>
            <w:lang w:val="id-ID"/>
          </w:rPr>
          <w:t>..</w:t>
        </w:r>
        <w:r w:rsidR="00483C5C" w:rsidRPr="006C3CBC">
          <w:rPr>
            <w:noProof/>
            <w:webHidden/>
            <w:sz w:val="24"/>
            <w:szCs w:val="24"/>
          </w:rPr>
          <w:fldChar w:fldCharType="begin"/>
        </w:r>
        <w:r w:rsidR="00483C5C" w:rsidRPr="006C3CBC">
          <w:rPr>
            <w:noProof/>
            <w:webHidden/>
            <w:sz w:val="24"/>
            <w:szCs w:val="24"/>
          </w:rPr>
          <w:instrText xml:space="preserve"> PAGEREF _Toc200651050 \h </w:instrText>
        </w:r>
        <w:r w:rsidR="00483C5C" w:rsidRPr="006C3CBC">
          <w:rPr>
            <w:noProof/>
            <w:webHidden/>
            <w:sz w:val="24"/>
            <w:szCs w:val="24"/>
          </w:rPr>
        </w:r>
        <w:r w:rsidR="00483C5C" w:rsidRPr="006C3CBC">
          <w:rPr>
            <w:noProof/>
            <w:webHidden/>
            <w:sz w:val="24"/>
            <w:szCs w:val="24"/>
          </w:rPr>
          <w:fldChar w:fldCharType="separate"/>
        </w:r>
        <w:r w:rsidR="005022A7">
          <w:rPr>
            <w:noProof/>
            <w:webHidden/>
            <w:sz w:val="24"/>
            <w:szCs w:val="24"/>
          </w:rPr>
          <w:t>99</w:t>
        </w:r>
        <w:r w:rsidR="00483C5C" w:rsidRPr="006C3CBC">
          <w:rPr>
            <w:noProof/>
            <w:webHidden/>
            <w:sz w:val="24"/>
            <w:szCs w:val="24"/>
          </w:rPr>
          <w:fldChar w:fldCharType="end"/>
        </w:r>
      </w:hyperlink>
    </w:p>
    <w:p w14:paraId="6B5BD196" w14:textId="4E5EBE78" w:rsidR="006C3CBC" w:rsidRPr="006C3CBC" w:rsidRDefault="00DA1009" w:rsidP="006C3CBC">
      <w:pPr>
        <w:spacing w:line="480" w:lineRule="auto"/>
        <w:rPr>
          <w:sz w:val="24"/>
          <w:szCs w:val="24"/>
          <w:lang w:val="en-GB"/>
        </w:rPr>
      </w:pPr>
      <w:hyperlink w:anchor="_Toc200651051" w:history="1">
        <w:r w:rsidR="006C3CBC" w:rsidRPr="006C3CBC">
          <w:rPr>
            <w:rStyle w:val="Hyperlink"/>
            <w:rFonts w:eastAsia="Arial"/>
            <w:noProof/>
            <w:sz w:val="24"/>
            <w:szCs w:val="24"/>
          </w:rPr>
          <w:t xml:space="preserve">3. </w:t>
        </w:r>
        <w:r w:rsidR="006C3CBC" w:rsidRPr="006C3CBC">
          <w:rPr>
            <w:rStyle w:val="Hyperlink"/>
            <w:rFonts w:eastAsia="Arial"/>
            <w:noProof/>
            <w:sz w:val="24"/>
            <w:szCs w:val="24"/>
            <w:lang w:val="en-GB"/>
          </w:rPr>
          <w:t>2</w:t>
        </w:r>
        <w:r w:rsidR="006C3CBC" w:rsidRPr="006C3CBC">
          <w:rPr>
            <w:noProof/>
            <w:sz w:val="24"/>
            <w:szCs w:val="24"/>
            <w:lang w:val="en-GB"/>
          </w:rPr>
          <w:t xml:space="preserve"> </w:t>
        </w:r>
        <w:r w:rsidR="006C3CBC">
          <w:rPr>
            <w:noProof/>
            <w:sz w:val="24"/>
            <w:szCs w:val="24"/>
            <w:lang w:val="en-GB"/>
          </w:rPr>
          <w:t xml:space="preserve">  </w:t>
        </w:r>
        <w:r w:rsidR="006C3CBC" w:rsidRPr="006C3CBC">
          <w:rPr>
            <w:noProof/>
            <w:sz w:val="24"/>
            <w:szCs w:val="24"/>
            <w:lang w:val="en-GB"/>
          </w:rPr>
          <w:t>Pola Struktur Analisi</w:t>
        </w:r>
        <w:r w:rsidR="0043735F">
          <w:rPr>
            <w:noProof/>
            <w:sz w:val="24"/>
            <w:szCs w:val="24"/>
            <w:lang w:val="id-ID"/>
          </w:rPr>
          <w:t xml:space="preserve">  </w:t>
        </w:r>
        <w:r w:rsidR="006C3CBC" w:rsidRPr="006C3CBC">
          <w:rPr>
            <w:noProof/>
            <w:sz w:val="24"/>
            <w:szCs w:val="24"/>
            <w:lang w:val="en-GB"/>
          </w:rPr>
          <w:t>Jalur…</w:t>
        </w:r>
        <w:r w:rsidR="0043735F">
          <w:rPr>
            <w:noProof/>
            <w:sz w:val="24"/>
            <w:szCs w:val="24"/>
            <w:lang w:val="id-ID"/>
          </w:rPr>
          <w:t>..........</w:t>
        </w:r>
        <w:r w:rsidR="006C3CBC" w:rsidRPr="006C3CBC">
          <w:rPr>
            <w:noProof/>
            <w:sz w:val="24"/>
            <w:szCs w:val="24"/>
            <w:lang w:val="en-GB"/>
          </w:rPr>
          <w:t>……………………………………</w:t>
        </w:r>
        <w:r w:rsidR="006C3CBC">
          <w:rPr>
            <w:noProof/>
            <w:sz w:val="24"/>
            <w:szCs w:val="24"/>
            <w:lang w:val="en-GB"/>
          </w:rPr>
          <w:t>...</w:t>
        </w:r>
        <w:r w:rsidR="00483C5C" w:rsidRPr="006C3CBC">
          <w:rPr>
            <w:noProof/>
            <w:webHidden/>
            <w:sz w:val="24"/>
            <w:szCs w:val="24"/>
          </w:rPr>
          <w:fldChar w:fldCharType="begin"/>
        </w:r>
        <w:r w:rsidR="00483C5C" w:rsidRPr="006C3CBC">
          <w:rPr>
            <w:noProof/>
            <w:webHidden/>
            <w:sz w:val="24"/>
            <w:szCs w:val="24"/>
          </w:rPr>
          <w:instrText xml:space="preserve"> PAGEREF _Toc200651051 \h </w:instrText>
        </w:r>
        <w:r w:rsidR="00483C5C" w:rsidRPr="006C3CBC">
          <w:rPr>
            <w:noProof/>
            <w:webHidden/>
            <w:sz w:val="24"/>
            <w:szCs w:val="24"/>
          </w:rPr>
        </w:r>
        <w:r w:rsidR="00483C5C" w:rsidRPr="006C3CBC">
          <w:rPr>
            <w:noProof/>
            <w:webHidden/>
            <w:sz w:val="24"/>
            <w:szCs w:val="24"/>
          </w:rPr>
          <w:fldChar w:fldCharType="separate"/>
        </w:r>
        <w:r w:rsidR="005022A7">
          <w:rPr>
            <w:noProof/>
            <w:webHidden/>
            <w:sz w:val="24"/>
            <w:szCs w:val="24"/>
          </w:rPr>
          <w:t>101</w:t>
        </w:r>
        <w:r w:rsidR="00483C5C" w:rsidRPr="006C3CBC">
          <w:rPr>
            <w:noProof/>
            <w:webHidden/>
            <w:sz w:val="24"/>
            <w:szCs w:val="24"/>
          </w:rPr>
          <w:fldChar w:fldCharType="end"/>
        </w:r>
      </w:hyperlink>
      <w:r w:rsidR="00483C5C" w:rsidRPr="006C3CBC">
        <w:rPr>
          <w:sz w:val="24"/>
          <w:szCs w:val="24"/>
        </w:rPr>
        <w:fldChar w:fldCharType="end"/>
      </w:r>
    </w:p>
    <w:p w14:paraId="62DFEE71" w14:textId="35B073BE" w:rsidR="006C3CBC" w:rsidRDefault="006C3CBC" w:rsidP="006C3CBC">
      <w:pPr>
        <w:spacing w:line="480" w:lineRule="auto"/>
        <w:jc w:val="both"/>
        <w:rPr>
          <w:sz w:val="24"/>
          <w:szCs w:val="24"/>
        </w:rPr>
      </w:pPr>
      <w:r w:rsidRPr="006C3CBC">
        <w:rPr>
          <w:sz w:val="24"/>
          <w:szCs w:val="24"/>
          <w:lang w:val="en-GB"/>
        </w:rPr>
        <w:t>3.</w:t>
      </w:r>
      <w:r w:rsidR="000E0D88">
        <w:rPr>
          <w:sz w:val="24"/>
          <w:szCs w:val="24"/>
          <w:lang w:val="en-GB"/>
        </w:rPr>
        <w:t xml:space="preserve"> </w:t>
      </w:r>
      <w:r w:rsidRPr="006C3CBC">
        <w:rPr>
          <w:sz w:val="24"/>
          <w:szCs w:val="24"/>
          <w:lang w:val="en-GB"/>
        </w:rPr>
        <w:t>3</w:t>
      </w:r>
      <w:r>
        <w:rPr>
          <w:sz w:val="24"/>
          <w:szCs w:val="24"/>
          <w:lang w:val="en-GB"/>
        </w:rPr>
        <w:t xml:space="preserve">   </w:t>
      </w:r>
      <w:r w:rsidRPr="006C3CBC">
        <w:rPr>
          <w:sz w:val="24"/>
          <w:szCs w:val="24"/>
        </w:rPr>
        <w:t>Diagram</w:t>
      </w:r>
      <w:r w:rsidRPr="006C3CBC">
        <w:rPr>
          <w:spacing w:val="-12"/>
          <w:sz w:val="24"/>
          <w:szCs w:val="24"/>
        </w:rPr>
        <w:t xml:space="preserve"> </w:t>
      </w:r>
      <w:r w:rsidRPr="006C3CBC">
        <w:rPr>
          <w:sz w:val="24"/>
          <w:szCs w:val="24"/>
        </w:rPr>
        <w:t>Jalur Dan</w:t>
      </w:r>
      <w:r w:rsidRPr="006C3CBC">
        <w:rPr>
          <w:spacing w:val="-3"/>
          <w:sz w:val="24"/>
          <w:szCs w:val="24"/>
        </w:rPr>
        <w:t xml:space="preserve"> </w:t>
      </w:r>
      <w:r w:rsidRPr="006C3CBC">
        <w:rPr>
          <w:sz w:val="24"/>
          <w:szCs w:val="24"/>
        </w:rPr>
        <w:t>Koefisien</w:t>
      </w:r>
      <w:r w:rsidRPr="006C3CBC">
        <w:rPr>
          <w:spacing w:val="-7"/>
          <w:sz w:val="24"/>
          <w:szCs w:val="24"/>
        </w:rPr>
        <w:t xml:space="preserve"> </w:t>
      </w:r>
      <w:r w:rsidRPr="006C3CBC">
        <w:rPr>
          <w:sz w:val="24"/>
          <w:szCs w:val="24"/>
        </w:rPr>
        <w:t>Jalur</w:t>
      </w:r>
      <w:r w:rsidRPr="006C3CBC">
        <w:rPr>
          <w:spacing w:val="-4"/>
          <w:sz w:val="24"/>
          <w:szCs w:val="24"/>
        </w:rPr>
        <w:t xml:space="preserve"> </w:t>
      </w:r>
      <w:r w:rsidRPr="006C3CBC">
        <w:rPr>
          <w:sz w:val="24"/>
          <w:szCs w:val="24"/>
        </w:rPr>
        <w:t>Pengaruh</w:t>
      </w:r>
      <w:r w:rsidRPr="006C3CBC">
        <w:rPr>
          <w:spacing w:val="-1"/>
          <w:sz w:val="24"/>
          <w:szCs w:val="24"/>
        </w:rPr>
        <w:t xml:space="preserve"> </w:t>
      </w:r>
      <w:r w:rsidRPr="006C3CBC">
        <w:rPr>
          <w:sz w:val="24"/>
          <w:szCs w:val="24"/>
        </w:rPr>
        <w:t>Kualitas</w:t>
      </w:r>
      <w:r w:rsidRPr="006C3CBC">
        <w:rPr>
          <w:spacing w:val="-7"/>
          <w:sz w:val="24"/>
          <w:szCs w:val="24"/>
        </w:rPr>
        <w:t xml:space="preserve"> </w:t>
      </w:r>
      <w:r w:rsidRPr="006C3CBC">
        <w:rPr>
          <w:sz w:val="24"/>
          <w:szCs w:val="24"/>
        </w:rPr>
        <w:t>Produk</w:t>
      </w:r>
      <w:r w:rsidRPr="006C3CBC">
        <w:rPr>
          <w:spacing w:val="-9"/>
          <w:sz w:val="24"/>
          <w:szCs w:val="24"/>
        </w:rPr>
        <w:t xml:space="preserve"> </w:t>
      </w:r>
      <w:r w:rsidRPr="006C3CBC">
        <w:rPr>
          <w:sz w:val="24"/>
          <w:szCs w:val="24"/>
        </w:rPr>
        <w:t>(X</w:t>
      </w:r>
      <w:r w:rsidRPr="006C3CBC">
        <w:rPr>
          <w:sz w:val="24"/>
          <w:szCs w:val="24"/>
          <w:vertAlign w:val="subscript"/>
        </w:rPr>
        <w:t>1</w:t>
      </w:r>
      <w:r w:rsidRPr="006C3CBC">
        <w:rPr>
          <w:sz w:val="24"/>
          <w:szCs w:val="24"/>
        </w:rPr>
        <w:t xml:space="preserve">) Dan </w:t>
      </w:r>
    </w:p>
    <w:p w14:paraId="60B49E74" w14:textId="48166DDD" w:rsidR="006C3CBC" w:rsidRPr="006C3CBC" w:rsidRDefault="006C3CBC" w:rsidP="006C3CBC">
      <w:pPr>
        <w:spacing w:line="480" w:lineRule="auto"/>
        <w:jc w:val="both"/>
        <w:rPr>
          <w:i/>
          <w:iCs/>
          <w:sz w:val="24"/>
          <w:szCs w:val="24"/>
          <w:lang w:val="en-GB"/>
        </w:rPr>
      </w:pPr>
      <w:r>
        <w:rPr>
          <w:sz w:val="24"/>
          <w:szCs w:val="24"/>
          <w:lang w:val="en-GB"/>
        </w:rPr>
        <w:t xml:space="preserve">         </w:t>
      </w:r>
      <w:r w:rsidRPr="006C3CBC">
        <w:rPr>
          <w:sz w:val="24"/>
          <w:szCs w:val="24"/>
        </w:rPr>
        <w:t>Harga (X</w:t>
      </w:r>
      <w:r w:rsidRPr="006C3CBC">
        <w:rPr>
          <w:sz w:val="24"/>
          <w:szCs w:val="24"/>
          <w:vertAlign w:val="subscript"/>
        </w:rPr>
        <w:t>2</w:t>
      </w:r>
      <w:r w:rsidRPr="006C3CBC">
        <w:rPr>
          <w:sz w:val="24"/>
          <w:szCs w:val="24"/>
        </w:rPr>
        <w:t>)</w:t>
      </w:r>
      <w:r w:rsidRPr="006C3CBC">
        <w:rPr>
          <w:spacing w:val="40"/>
          <w:sz w:val="24"/>
          <w:szCs w:val="24"/>
        </w:rPr>
        <w:t xml:space="preserve"> </w:t>
      </w:r>
      <w:r w:rsidRPr="006C3CBC">
        <w:rPr>
          <w:sz w:val="24"/>
          <w:szCs w:val="24"/>
        </w:rPr>
        <w:t>Terhadap Citra Merek (Y)</w:t>
      </w:r>
      <w:r>
        <w:rPr>
          <w:sz w:val="24"/>
          <w:szCs w:val="24"/>
          <w:lang w:val="en-GB"/>
        </w:rPr>
        <w:t>…………………………………….</w:t>
      </w:r>
      <w:r w:rsidR="000E0D88">
        <w:rPr>
          <w:sz w:val="24"/>
          <w:szCs w:val="24"/>
          <w:lang w:val="en-GB"/>
        </w:rPr>
        <w:t>101</w:t>
      </w:r>
    </w:p>
    <w:p w14:paraId="64E4CC73" w14:textId="07FE1F5E" w:rsidR="00483C5C" w:rsidRPr="006C3CBC" w:rsidRDefault="006C3CBC" w:rsidP="00430A28">
      <w:pPr>
        <w:pStyle w:val="TableofFigures"/>
        <w:rPr>
          <w:noProof/>
        </w:rPr>
      </w:pPr>
      <w:r w:rsidRPr="006C3CBC">
        <w:rPr>
          <w:lang w:val="en-GB"/>
        </w:rPr>
        <w:t>3.</w:t>
      </w:r>
      <w:r w:rsidR="000E0D88">
        <w:rPr>
          <w:lang w:val="en-GB"/>
        </w:rPr>
        <w:t xml:space="preserve"> </w:t>
      </w:r>
      <w:r w:rsidRPr="006C3CBC">
        <w:rPr>
          <w:lang w:val="en-GB"/>
        </w:rPr>
        <w:t>4</w:t>
      </w:r>
      <w:r w:rsidRPr="006C3CBC">
        <w:rPr>
          <w:lang w:val="en-GB"/>
        </w:rPr>
        <w:tab/>
      </w:r>
      <w:r w:rsidRPr="006C3CBC">
        <w:t>Diagram Jalur Dan Koefisien Jalur Pengaruh Citra</w:t>
      </w:r>
      <w:r w:rsidRPr="006C3CBC">
        <w:rPr>
          <w:spacing w:val="-5"/>
        </w:rPr>
        <w:t xml:space="preserve"> </w:t>
      </w:r>
      <w:r w:rsidRPr="006C3CBC">
        <w:t>Merek</w:t>
      </w:r>
      <w:r w:rsidRPr="006C3CBC">
        <w:rPr>
          <w:spacing w:val="-13"/>
        </w:rPr>
        <w:t xml:space="preserve"> </w:t>
      </w:r>
      <w:r w:rsidRPr="006C3CBC">
        <w:t>(Y)</w:t>
      </w:r>
      <w:r w:rsidRPr="006C3CBC">
        <w:rPr>
          <w:spacing w:val="-5"/>
        </w:rPr>
        <w:t xml:space="preserve"> </w:t>
      </w:r>
      <w:r w:rsidRPr="006C3CBC">
        <w:t>Terhadap</w:t>
      </w:r>
      <w:r w:rsidRPr="006C3CBC">
        <w:rPr>
          <w:spacing w:val="40"/>
        </w:rPr>
        <w:t xml:space="preserve"> </w:t>
      </w:r>
      <w:r w:rsidRPr="006C3CBC">
        <w:t>Kepuasan</w:t>
      </w:r>
      <w:r w:rsidRPr="006C3CBC">
        <w:rPr>
          <w:spacing w:val="-3"/>
        </w:rPr>
        <w:t xml:space="preserve"> </w:t>
      </w:r>
      <w:r w:rsidRPr="006C3CBC">
        <w:t>Pelanggan</w:t>
      </w:r>
      <w:r w:rsidRPr="006C3CBC">
        <w:rPr>
          <w:spacing w:val="-6"/>
        </w:rPr>
        <w:t xml:space="preserve"> </w:t>
      </w:r>
      <w:r w:rsidRPr="006C3CBC">
        <w:t>(Z)</w:t>
      </w:r>
      <w:r>
        <w:rPr>
          <w:lang w:val="en-GB"/>
        </w:rPr>
        <w:t>…………………………………………………</w:t>
      </w:r>
      <w:r w:rsidR="00DA6E78">
        <w:rPr>
          <w:lang w:val="en-GB"/>
        </w:rPr>
        <w:t>.102</w:t>
      </w:r>
      <w:r w:rsidR="00483C5C" w:rsidRPr="006C3CBC">
        <w:fldChar w:fldCharType="begin"/>
      </w:r>
      <w:r w:rsidR="00483C5C" w:rsidRPr="006C3CBC">
        <w:instrText xml:space="preserve"> TOC \h \z \c "Gambar 4." </w:instrText>
      </w:r>
      <w:r w:rsidR="00483C5C" w:rsidRPr="006C3CBC">
        <w:fldChar w:fldCharType="separate"/>
      </w:r>
    </w:p>
    <w:p w14:paraId="388436DD" w14:textId="44EB8AC1" w:rsidR="00483C5C" w:rsidRPr="006C3CBC" w:rsidRDefault="00DA1009" w:rsidP="006C3CBC">
      <w:pPr>
        <w:spacing w:line="480" w:lineRule="auto"/>
        <w:jc w:val="both"/>
        <w:rPr>
          <w:noProof/>
          <w:sz w:val="24"/>
          <w:szCs w:val="24"/>
          <w:lang w:val="en-GB"/>
        </w:rPr>
      </w:pPr>
      <w:hyperlink w:anchor="_Toc200651062" w:history="1">
        <w:r w:rsidR="006C3CBC" w:rsidRPr="006C3CBC">
          <w:rPr>
            <w:rStyle w:val="Hyperlink"/>
            <w:rFonts w:eastAsia="Arial"/>
            <w:noProof/>
            <w:sz w:val="24"/>
            <w:szCs w:val="24"/>
          </w:rPr>
          <w:t>4. 1</w:t>
        </w:r>
        <w:r w:rsidR="006C3CBC" w:rsidRPr="006C3CBC">
          <w:rPr>
            <w:rStyle w:val="Hyperlink"/>
            <w:rFonts w:eastAsia="Arial"/>
            <w:noProof/>
            <w:sz w:val="24"/>
            <w:szCs w:val="24"/>
            <w:lang w:val="en-GB"/>
          </w:rPr>
          <w:t xml:space="preserve"> </w:t>
        </w:r>
        <w:r w:rsidR="006C3CBC">
          <w:rPr>
            <w:rStyle w:val="Hyperlink"/>
            <w:rFonts w:eastAsia="Arial"/>
            <w:noProof/>
            <w:sz w:val="24"/>
            <w:szCs w:val="24"/>
            <w:lang w:val="en-GB"/>
          </w:rPr>
          <w:t xml:space="preserve">  </w:t>
        </w:r>
        <w:r w:rsidR="006C3CBC" w:rsidRPr="006C3CBC">
          <w:rPr>
            <w:noProof/>
            <w:sz w:val="24"/>
            <w:szCs w:val="24"/>
            <w:lang w:val="en-GB"/>
          </w:rPr>
          <w:t>Logo Kratingdaeng</w:t>
        </w:r>
        <w:r w:rsidR="006C3CBC">
          <w:rPr>
            <w:noProof/>
            <w:sz w:val="24"/>
            <w:szCs w:val="24"/>
            <w:lang w:val="en-GB"/>
          </w:rPr>
          <w:t>………………………………………………………...</w:t>
        </w:r>
        <w:r w:rsidR="00483C5C" w:rsidRPr="006C3CBC">
          <w:rPr>
            <w:noProof/>
            <w:webHidden/>
            <w:sz w:val="24"/>
            <w:szCs w:val="24"/>
          </w:rPr>
          <w:fldChar w:fldCharType="begin"/>
        </w:r>
        <w:r w:rsidR="00483C5C" w:rsidRPr="006C3CBC">
          <w:rPr>
            <w:noProof/>
            <w:webHidden/>
            <w:sz w:val="24"/>
            <w:szCs w:val="24"/>
          </w:rPr>
          <w:instrText xml:space="preserve"> PAGEREF _Toc200651062 \h </w:instrText>
        </w:r>
        <w:r w:rsidR="00483C5C" w:rsidRPr="006C3CBC">
          <w:rPr>
            <w:noProof/>
            <w:webHidden/>
            <w:sz w:val="24"/>
            <w:szCs w:val="24"/>
          </w:rPr>
        </w:r>
        <w:r w:rsidR="00483C5C" w:rsidRPr="006C3CBC">
          <w:rPr>
            <w:noProof/>
            <w:webHidden/>
            <w:sz w:val="24"/>
            <w:szCs w:val="24"/>
          </w:rPr>
          <w:fldChar w:fldCharType="separate"/>
        </w:r>
        <w:r w:rsidR="005022A7">
          <w:rPr>
            <w:noProof/>
            <w:webHidden/>
            <w:sz w:val="24"/>
            <w:szCs w:val="24"/>
          </w:rPr>
          <w:t>106</w:t>
        </w:r>
        <w:r w:rsidR="00483C5C" w:rsidRPr="006C3CBC">
          <w:rPr>
            <w:noProof/>
            <w:webHidden/>
            <w:sz w:val="24"/>
            <w:szCs w:val="24"/>
          </w:rPr>
          <w:fldChar w:fldCharType="end"/>
        </w:r>
      </w:hyperlink>
    </w:p>
    <w:p w14:paraId="43398305" w14:textId="26EB709B" w:rsidR="00483C5C" w:rsidRPr="006C3CBC" w:rsidRDefault="00DA1009" w:rsidP="006C3CBC">
      <w:pPr>
        <w:spacing w:line="480" w:lineRule="auto"/>
        <w:jc w:val="both"/>
        <w:rPr>
          <w:noProof/>
          <w:sz w:val="24"/>
          <w:szCs w:val="24"/>
          <w:lang w:val="en-GB"/>
        </w:rPr>
      </w:pPr>
      <w:hyperlink w:anchor="_Toc200651063" w:history="1">
        <w:r w:rsidR="006C3CBC" w:rsidRPr="006C3CBC">
          <w:rPr>
            <w:rStyle w:val="Hyperlink"/>
            <w:rFonts w:eastAsia="Arial"/>
            <w:noProof/>
            <w:sz w:val="24"/>
            <w:szCs w:val="24"/>
          </w:rPr>
          <w:t>4. 2</w:t>
        </w:r>
        <w:r w:rsidR="006C3CBC" w:rsidRPr="006C3CBC">
          <w:rPr>
            <w:rStyle w:val="Hyperlink"/>
            <w:rFonts w:eastAsia="Arial"/>
            <w:noProof/>
            <w:sz w:val="24"/>
            <w:szCs w:val="24"/>
            <w:lang w:val="en-GB"/>
          </w:rPr>
          <w:t xml:space="preserve"> </w:t>
        </w:r>
        <w:r w:rsidR="006C3CBC">
          <w:rPr>
            <w:rStyle w:val="Hyperlink"/>
            <w:rFonts w:eastAsia="Arial"/>
            <w:noProof/>
            <w:sz w:val="24"/>
            <w:szCs w:val="24"/>
            <w:lang w:val="en-GB"/>
          </w:rPr>
          <w:t xml:space="preserve">  </w:t>
        </w:r>
        <w:r w:rsidR="006C3CBC" w:rsidRPr="006C3CBC">
          <w:rPr>
            <w:noProof/>
            <w:sz w:val="24"/>
            <w:szCs w:val="24"/>
            <w:lang w:val="en-GB"/>
          </w:rPr>
          <w:t>Kratingdaeng Botol Isi 150ml</w:t>
        </w:r>
        <w:r w:rsidR="006C3CBC">
          <w:rPr>
            <w:noProof/>
            <w:sz w:val="24"/>
            <w:szCs w:val="24"/>
            <w:lang w:val="en-GB"/>
          </w:rPr>
          <w:t>……………………………………………..</w:t>
        </w:r>
        <w:r w:rsidR="00483C5C" w:rsidRPr="006C3CBC">
          <w:rPr>
            <w:noProof/>
            <w:webHidden/>
            <w:sz w:val="24"/>
            <w:szCs w:val="24"/>
          </w:rPr>
          <w:fldChar w:fldCharType="begin"/>
        </w:r>
        <w:r w:rsidR="00483C5C" w:rsidRPr="006C3CBC">
          <w:rPr>
            <w:noProof/>
            <w:webHidden/>
            <w:sz w:val="24"/>
            <w:szCs w:val="24"/>
          </w:rPr>
          <w:instrText xml:space="preserve"> PAGEREF _Toc200651063 \h </w:instrText>
        </w:r>
        <w:r w:rsidR="00483C5C" w:rsidRPr="006C3CBC">
          <w:rPr>
            <w:noProof/>
            <w:webHidden/>
            <w:sz w:val="24"/>
            <w:szCs w:val="24"/>
          </w:rPr>
        </w:r>
        <w:r w:rsidR="00483C5C" w:rsidRPr="006C3CBC">
          <w:rPr>
            <w:noProof/>
            <w:webHidden/>
            <w:sz w:val="24"/>
            <w:szCs w:val="24"/>
          </w:rPr>
          <w:fldChar w:fldCharType="separate"/>
        </w:r>
        <w:r w:rsidR="005022A7">
          <w:rPr>
            <w:noProof/>
            <w:webHidden/>
            <w:sz w:val="24"/>
            <w:szCs w:val="24"/>
          </w:rPr>
          <w:t>107</w:t>
        </w:r>
        <w:r w:rsidR="00483C5C" w:rsidRPr="006C3CBC">
          <w:rPr>
            <w:noProof/>
            <w:webHidden/>
            <w:sz w:val="24"/>
            <w:szCs w:val="24"/>
          </w:rPr>
          <w:fldChar w:fldCharType="end"/>
        </w:r>
      </w:hyperlink>
    </w:p>
    <w:p w14:paraId="10641C47" w14:textId="3DBFF061" w:rsidR="00483C5C" w:rsidRPr="006C3CBC" w:rsidRDefault="00DA1009" w:rsidP="006C3CBC">
      <w:pPr>
        <w:spacing w:line="480" w:lineRule="auto"/>
        <w:jc w:val="both"/>
        <w:rPr>
          <w:i/>
          <w:iCs/>
          <w:noProof/>
          <w:sz w:val="24"/>
          <w:szCs w:val="24"/>
        </w:rPr>
      </w:pPr>
      <w:hyperlink w:anchor="_Toc200651064" w:history="1">
        <w:r w:rsidR="006C3CBC" w:rsidRPr="006C3CBC">
          <w:rPr>
            <w:rStyle w:val="Hyperlink"/>
            <w:rFonts w:eastAsia="Arial"/>
            <w:noProof/>
            <w:sz w:val="24"/>
            <w:szCs w:val="24"/>
          </w:rPr>
          <w:t>4. 3</w:t>
        </w:r>
        <w:r w:rsidR="006C3CBC" w:rsidRPr="006C3CBC">
          <w:rPr>
            <w:noProof/>
            <w:sz w:val="24"/>
            <w:szCs w:val="24"/>
            <w:lang w:val="en-GB"/>
          </w:rPr>
          <w:t xml:space="preserve"> </w:t>
        </w:r>
        <w:r w:rsidR="006C3CBC">
          <w:rPr>
            <w:noProof/>
            <w:sz w:val="24"/>
            <w:szCs w:val="24"/>
            <w:lang w:val="en-GB"/>
          </w:rPr>
          <w:t xml:space="preserve">  </w:t>
        </w:r>
        <w:r w:rsidR="006C3CBC" w:rsidRPr="006C3CBC">
          <w:rPr>
            <w:noProof/>
            <w:sz w:val="24"/>
            <w:szCs w:val="24"/>
            <w:lang w:val="en-GB"/>
          </w:rPr>
          <w:t>Kratingdaeng Kale</w:t>
        </w:r>
        <w:r w:rsidR="006C3CBC">
          <w:rPr>
            <w:noProof/>
            <w:sz w:val="24"/>
            <w:szCs w:val="24"/>
            <w:lang w:val="en-GB"/>
          </w:rPr>
          <w:t>ng</w:t>
        </w:r>
        <w:r w:rsidR="006C3CBC" w:rsidRPr="006C3CBC">
          <w:rPr>
            <w:noProof/>
            <w:sz w:val="24"/>
            <w:szCs w:val="24"/>
            <w:lang w:val="en-GB"/>
          </w:rPr>
          <w:t xml:space="preserve"> Isi 250ml</w:t>
        </w:r>
        <w:r w:rsidR="006C3CBC">
          <w:rPr>
            <w:noProof/>
            <w:sz w:val="24"/>
            <w:szCs w:val="24"/>
            <w:lang w:val="en-GB"/>
          </w:rPr>
          <w:t>……………………………………………</w:t>
        </w:r>
        <w:r w:rsidR="00483C5C" w:rsidRPr="006C3CBC">
          <w:rPr>
            <w:noProof/>
            <w:webHidden/>
            <w:sz w:val="24"/>
            <w:szCs w:val="24"/>
          </w:rPr>
          <w:fldChar w:fldCharType="begin"/>
        </w:r>
        <w:r w:rsidR="00483C5C" w:rsidRPr="006C3CBC">
          <w:rPr>
            <w:noProof/>
            <w:webHidden/>
            <w:sz w:val="24"/>
            <w:szCs w:val="24"/>
          </w:rPr>
          <w:instrText xml:space="preserve"> PAGEREF _Toc200651064 \h </w:instrText>
        </w:r>
        <w:r w:rsidR="00483C5C" w:rsidRPr="006C3CBC">
          <w:rPr>
            <w:noProof/>
            <w:webHidden/>
            <w:sz w:val="24"/>
            <w:szCs w:val="24"/>
          </w:rPr>
        </w:r>
        <w:r w:rsidR="00483C5C" w:rsidRPr="006C3CBC">
          <w:rPr>
            <w:noProof/>
            <w:webHidden/>
            <w:sz w:val="24"/>
            <w:szCs w:val="24"/>
          </w:rPr>
          <w:fldChar w:fldCharType="separate"/>
        </w:r>
        <w:r w:rsidR="005022A7">
          <w:rPr>
            <w:noProof/>
            <w:webHidden/>
            <w:sz w:val="24"/>
            <w:szCs w:val="24"/>
          </w:rPr>
          <w:t>108</w:t>
        </w:r>
        <w:r w:rsidR="00483C5C" w:rsidRPr="006C3CBC">
          <w:rPr>
            <w:noProof/>
            <w:webHidden/>
            <w:sz w:val="24"/>
            <w:szCs w:val="24"/>
          </w:rPr>
          <w:fldChar w:fldCharType="end"/>
        </w:r>
      </w:hyperlink>
    </w:p>
    <w:p w14:paraId="6B9D91E1" w14:textId="460DE720" w:rsidR="00483C5C" w:rsidRPr="006C3CBC" w:rsidRDefault="00DA1009" w:rsidP="006C3CBC">
      <w:pPr>
        <w:pStyle w:val="Caption"/>
        <w:spacing w:line="480" w:lineRule="auto"/>
        <w:ind w:left="567" w:hanging="567"/>
        <w:rPr>
          <w:i w:val="0"/>
          <w:iCs w:val="0"/>
          <w:noProof/>
          <w:color w:val="auto"/>
          <w:sz w:val="24"/>
          <w:szCs w:val="24"/>
          <w:lang w:val="en-GB"/>
        </w:rPr>
      </w:pPr>
      <w:hyperlink w:anchor="_Toc200651065" w:history="1">
        <w:r w:rsidR="006C3CBC" w:rsidRPr="006C3CBC">
          <w:rPr>
            <w:rStyle w:val="Hyperlink"/>
            <w:rFonts w:eastAsia="Arial"/>
            <w:i w:val="0"/>
            <w:iCs w:val="0"/>
            <w:noProof/>
            <w:color w:val="auto"/>
            <w:sz w:val="24"/>
            <w:szCs w:val="24"/>
          </w:rPr>
          <w:t>4. 4</w:t>
        </w:r>
        <w:r w:rsidR="006C3CBC" w:rsidRPr="006C3CBC">
          <w:rPr>
            <w:rStyle w:val="Hyperlink"/>
            <w:rFonts w:eastAsia="Arial"/>
            <w:i w:val="0"/>
            <w:iCs w:val="0"/>
            <w:noProof/>
            <w:color w:val="auto"/>
            <w:sz w:val="24"/>
            <w:szCs w:val="24"/>
            <w:lang w:val="en-GB"/>
          </w:rPr>
          <w:t xml:space="preserve"> </w:t>
        </w:r>
        <w:r w:rsidR="006C3CBC">
          <w:rPr>
            <w:rStyle w:val="Hyperlink"/>
            <w:rFonts w:eastAsia="Arial"/>
            <w:i w:val="0"/>
            <w:iCs w:val="0"/>
            <w:noProof/>
            <w:color w:val="auto"/>
            <w:sz w:val="24"/>
            <w:szCs w:val="24"/>
            <w:lang w:val="en-GB"/>
          </w:rPr>
          <w:t xml:space="preserve">  </w:t>
        </w:r>
        <w:r w:rsidR="006C3CBC" w:rsidRPr="006C3CBC">
          <w:rPr>
            <w:i w:val="0"/>
            <w:iCs w:val="0"/>
            <w:noProof/>
            <w:color w:val="auto"/>
            <w:sz w:val="24"/>
            <w:szCs w:val="24"/>
          </w:rPr>
          <w:t>Diagram</w:t>
        </w:r>
        <w:r w:rsidR="006C3CBC" w:rsidRPr="006C3CBC">
          <w:rPr>
            <w:i w:val="0"/>
            <w:iCs w:val="0"/>
            <w:noProof/>
            <w:color w:val="auto"/>
            <w:spacing w:val="-6"/>
            <w:sz w:val="24"/>
            <w:szCs w:val="24"/>
          </w:rPr>
          <w:t xml:space="preserve"> </w:t>
        </w:r>
        <w:r w:rsidR="006C3CBC" w:rsidRPr="006C3CBC">
          <w:rPr>
            <w:i w:val="0"/>
            <w:iCs w:val="0"/>
            <w:noProof/>
            <w:color w:val="auto"/>
            <w:sz w:val="24"/>
            <w:szCs w:val="24"/>
          </w:rPr>
          <w:t>Jalur</w:t>
        </w:r>
        <w:r w:rsidR="006C3CBC" w:rsidRPr="006C3CBC">
          <w:rPr>
            <w:i w:val="0"/>
            <w:iCs w:val="0"/>
            <w:noProof/>
            <w:color w:val="auto"/>
            <w:spacing w:val="-6"/>
            <w:sz w:val="24"/>
            <w:szCs w:val="24"/>
          </w:rPr>
          <w:t xml:space="preserve"> </w:t>
        </w:r>
        <w:r w:rsidR="006C3CBC" w:rsidRPr="006C3CBC">
          <w:rPr>
            <w:i w:val="0"/>
            <w:iCs w:val="0"/>
            <w:noProof/>
            <w:color w:val="auto"/>
            <w:sz w:val="24"/>
            <w:szCs w:val="24"/>
          </w:rPr>
          <w:t>Dan</w:t>
        </w:r>
        <w:r w:rsidR="006C3CBC" w:rsidRPr="006C3CBC">
          <w:rPr>
            <w:i w:val="0"/>
            <w:iCs w:val="0"/>
            <w:noProof/>
            <w:color w:val="auto"/>
            <w:spacing w:val="-6"/>
            <w:sz w:val="24"/>
            <w:szCs w:val="24"/>
          </w:rPr>
          <w:t xml:space="preserve"> </w:t>
        </w:r>
        <w:r w:rsidR="006C3CBC" w:rsidRPr="006C3CBC">
          <w:rPr>
            <w:i w:val="0"/>
            <w:iCs w:val="0"/>
            <w:noProof/>
            <w:color w:val="auto"/>
            <w:sz w:val="24"/>
            <w:szCs w:val="24"/>
          </w:rPr>
          <w:t>Koefisien</w:t>
        </w:r>
        <w:r w:rsidR="006C3CBC" w:rsidRPr="006C3CBC">
          <w:rPr>
            <w:i w:val="0"/>
            <w:iCs w:val="0"/>
            <w:noProof/>
            <w:color w:val="auto"/>
            <w:spacing w:val="-6"/>
            <w:sz w:val="24"/>
            <w:szCs w:val="24"/>
          </w:rPr>
          <w:t xml:space="preserve"> </w:t>
        </w:r>
        <w:r w:rsidR="006C3CBC" w:rsidRPr="006C3CBC">
          <w:rPr>
            <w:i w:val="0"/>
            <w:iCs w:val="0"/>
            <w:noProof/>
            <w:color w:val="auto"/>
            <w:sz w:val="24"/>
            <w:szCs w:val="24"/>
          </w:rPr>
          <w:t>Jalur</w:t>
        </w:r>
        <w:r w:rsidR="006C3CBC" w:rsidRPr="006C3CBC">
          <w:rPr>
            <w:i w:val="0"/>
            <w:iCs w:val="0"/>
            <w:noProof/>
            <w:color w:val="auto"/>
            <w:spacing w:val="-6"/>
            <w:sz w:val="24"/>
            <w:szCs w:val="24"/>
          </w:rPr>
          <w:t xml:space="preserve"> </w:t>
        </w:r>
        <w:r w:rsidR="006C3CBC" w:rsidRPr="006C3CBC">
          <w:rPr>
            <w:i w:val="0"/>
            <w:iCs w:val="0"/>
            <w:noProof/>
            <w:color w:val="auto"/>
            <w:sz w:val="24"/>
            <w:szCs w:val="24"/>
          </w:rPr>
          <w:t>Pengaruh</w:t>
        </w:r>
        <w:r w:rsidR="006C3CBC" w:rsidRPr="006C3CBC">
          <w:rPr>
            <w:i w:val="0"/>
            <w:iCs w:val="0"/>
            <w:noProof/>
            <w:color w:val="auto"/>
            <w:spacing w:val="-1"/>
            <w:sz w:val="24"/>
            <w:szCs w:val="24"/>
          </w:rPr>
          <w:t xml:space="preserve"> </w:t>
        </w:r>
        <w:r w:rsidR="006C3CBC" w:rsidRPr="006C3CBC">
          <w:rPr>
            <w:i w:val="0"/>
            <w:iCs w:val="0"/>
            <w:noProof/>
            <w:color w:val="auto"/>
            <w:sz w:val="24"/>
            <w:szCs w:val="24"/>
          </w:rPr>
          <w:t>Kualitas</w:t>
        </w:r>
        <w:r w:rsidR="006C3CBC" w:rsidRPr="006C3CBC">
          <w:rPr>
            <w:i w:val="0"/>
            <w:iCs w:val="0"/>
            <w:noProof/>
            <w:color w:val="auto"/>
            <w:spacing w:val="-8"/>
            <w:sz w:val="24"/>
            <w:szCs w:val="24"/>
          </w:rPr>
          <w:t xml:space="preserve"> </w:t>
        </w:r>
        <w:r w:rsidR="006C3CBC" w:rsidRPr="006C3CBC">
          <w:rPr>
            <w:i w:val="0"/>
            <w:iCs w:val="0"/>
            <w:noProof/>
            <w:color w:val="auto"/>
            <w:sz w:val="24"/>
            <w:szCs w:val="24"/>
          </w:rPr>
          <w:t xml:space="preserve">Produk Dan </w:t>
        </w:r>
        <w:r w:rsidR="006C3CBC">
          <w:rPr>
            <w:i w:val="0"/>
            <w:iCs w:val="0"/>
            <w:noProof/>
            <w:color w:val="auto"/>
            <w:sz w:val="24"/>
            <w:szCs w:val="24"/>
            <w:lang w:val="en-GB"/>
          </w:rPr>
          <w:t xml:space="preserve">Harga </w:t>
        </w:r>
        <w:r w:rsidR="006C3CBC" w:rsidRPr="006C3CBC">
          <w:rPr>
            <w:i w:val="0"/>
            <w:iCs w:val="0"/>
            <w:noProof/>
            <w:color w:val="auto"/>
            <w:sz w:val="24"/>
            <w:szCs w:val="24"/>
          </w:rPr>
          <w:t>Terhadap Citra Merek</w:t>
        </w:r>
        <w:r w:rsidR="006C3CBC">
          <w:rPr>
            <w:i w:val="0"/>
            <w:iCs w:val="0"/>
            <w:noProof/>
            <w:color w:val="auto"/>
            <w:sz w:val="24"/>
            <w:szCs w:val="24"/>
            <w:lang w:val="en-GB"/>
          </w:rPr>
          <w:t>…………………………………………….............</w:t>
        </w:r>
        <w:r w:rsidR="00483C5C" w:rsidRPr="006C3CBC">
          <w:rPr>
            <w:i w:val="0"/>
            <w:iCs w:val="0"/>
            <w:noProof/>
            <w:webHidden/>
            <w:color w:val="auto"/>
            <w:sz w:val="24"/>
            <w:szCs w:val="24"/>
          </w:rPr>
          <w:fldChar w:fldCharType="begin"/>
        </w:r>
        <w:r w:rsidR="00483C5C" w:rsidRPr="006C3CBC">
          <w:rPr>
            <w:i w:val="0"/>
            <w:iCs w:val="0"/>
            <w:noProof/>
            <w:webHidden/>
            <w:color w:val="auto"/>
            <w:sz w:val="24"/>
            <w:szCs w:val="24"/>
          </w:rPr>
          <w:instrText xml:space="preserve"> PAGEREF _Toc200651065 \h </w:instrText>
        </w:r>
        <w:r w:rsidR="00483C5C" w:rsidRPr="006C3CBC">
          <w:rPr>
            <w:i w:val="0"/>
            <w:iCs w:val="0"/>
            <w:noProof/>
            <w:webHidden/>
            <w:color w:val="auto"/>
            <w:sz w:val="24"/>
            <w:szCs w:val="24"/>
          </w:rPr>
        </w:r>
        <w:r w:rsidR="00483C5C" w:rsidRPr="006C3CBC">
          <w:rPr>
            <w:i w:val="0"/>
            <w:iCs w:val="0"/>
            <w:noProof/>
            <w:webHidden/>
            <w:color w:val="auto"/>
            <w:sz w:val="24"/>
            <w:szCs w:val="24"/>
          </w:rPr>
          <w:fldChar w:fldCharType="separate"/>
        </w:r>
        <w:r w:rsidR="005022A7">
          <w:rPr>
            <w:i w:val="0"/>
            <w:iCs w:val="0"/>
            <w:noProof/>
            <w:webHidden/>
            <w:color w:val="auto"/>
            <w:sz w:val="24"/>
            <w:szCs w:val="24"/>
          </w:rPr>
          <w:t>174</w:t>
        </w:r>
        <w:r w:rsidR="00483C5C" w:rsidRPr="006C3CBC">
          <w:rPr>
            <w:i w:val="0"/>
            <w:iCs w:val="0"/>
            <w:noProof/>
            <w:webHidden/>
            <w:color w:val="auto"/>
            <w:sz w:val="24"/>
            <w:szCs w:val="24"/>
          </w:rPr>
          <w:fldChar w:fldCharType="end"/>
        </w:r>
      </w:hyperlink>
    </w:p>
    <w:p w14:paraId="16F24686" w14:textId="2C9D755A" w:rsidR="00483C5C" w:rsidRPr="006C3CBC" w:rsidRDefault="00DA1009" w:rsidP="006C3CBC">
      <w:pPr>
        <w:pStyle w:val="Caption"/>
        <w:spacing w:line="480" w:lineRule="auto"/>
        <w:jc w:val="both"/>
        <w:rPr>
          <w:i w:val="0"/>
          <w:iCs w:val="0"/>
          <w:noProof/>
          <w:color w:val="auto"/>
          <w:sz w:val="24"/>
          <w:szCs w:val="24"/>
        </w:rPr>
      </w:pPr>
      <w:hyperlink w:anchor="_Toc200651066" w:history="1">
        <w:r w:rsidR="006C3CBC" w:rsidRPr="006C3CBC">
          <w:rPr>
            <w:rStyle w:val="Hyperlink"/>
            <w:rFonts w:eastAsia="Arial"/>
            <w:i w:val="0"/>
            <w:iCs w:val="0"/>
            <w:noProof/>
            <w:color w:val="auto"/>
            <w:sz w:val="24"/>
            <w:szCs w:val="24"/>
          </w:rPr>
          <w:t>4. 5</w:t>
        </w:r>
        <w:r w:rsidR="006C3CBC" w:rsidRPr="006C3CBC">
          <w:rPr>
            <w:rStyle w:val="Hyperlink"/>
            <w:rFonts w:eastAsia="Arial"/>
            <w:i w:val="0"/>
            <w:iCs w:val="0"/>
            <w:noProof/>
            <w:color w:val="auto"/>
            <w:sz w:val="24"/>
            <w:szCs w:val="24"/>
            <w:lang w:val="en-GB"/>
          </w:rPr>
          <w:t xml:space="preserve"> </w:t>
        </w:r>
        <w:r w:rsidR="006C3CBC">
          <w:rPr>
            <w:rStyle w:val="Hyperlink"/>
            <w:rFonts w:eastAsia="Arial"/>
            <w:i w:val="0"/>
            <w:iCs w:val="0"/>
            <w:noProof/>
            <w:color w:val="auto"/>
            <w:sz w:val="24"/>
            <w:szCs w:val="24"/>
            <w:lang w:val="en-GB"/>
          </w:rPr>
          <w:t xml:space="preserve">  </w:t>
        </w:r>
        <w:r w:rsidR="006C3CBC" w:rsidRPr="006C3CBC">
          <w:rPr>
            <w:i w:val="0"/>
            <w:iCs w:val="0"/>
            <w:noProof/>
            <w:color w:val="auto"/>
            <w:sz w:val="24"/>
            <w:szCs w:val="24"/>
          </w:rPr>
          <w:t>Struktur</w:t>
        </w:r>
        <w:r w:rsidR="006C3CBC" w:rsidRPr="006C3CBC">
          <w:rPr>
            <w:i w:val="0"/>
            <w:iCs w:val="0"/>
            <w:noProof/>
            <w:color w:val="auto"/>
            <w:spacing w:val="-10"/>
            <w:sz w:val="24"/>
            <w:szCs w:val="24"/>
          </w:rPr>
          <w:t xml:space="preserve"> </w:t>
        </w:r>
        <w:r w:rsidR="006C3CBC" w:rsidRPr="006C3CBC">
          <w:rPr>
            <w:i w:val="0"/>
            <w:iCs w:val="0"/>
            <w:noProof/>
            <w:color w:val="auto"/>
            <w:sz w:val="24"/>
            <w:szCs w:val="24"/>
          </w:rPr>
          <w:t>Hubungan</w:t>
        </w:r>
        <w:r w:rsidR="006C3CBC" w:rsidRPr="006C3CBC">
          <w:rPr>
            <w:i w:val="0"/>
            <w:iCs w:val="0"/>
            <w:noProof/>
            <w:color w:val="auto"/>
            <w:spacing w:val="-8"/>
            <w:sz w:val="24"/>
            <w:szCs w:val="24"/>
          </w:rPr>
          <w:t xml:space="preserve"> </w:t>
        </w:r>
        <w:r w:rsidR="006C3CBC" w:rsidRPr="006C3CBC">
          <w:rPr>
            <w:i w:val="0"/>
            <w:iCs w:val="0"/>
            <w:noProof/>
            <w:color w:val="auto"/>
            <w:sz w:val="24"/>
            <w:szCs w:val="24"/>
          </w:rPr>
          <w:t>Antara</w:t>
        </w:r>
        <w:r w:rsidR="006C3CBC" w:rsidRPr="006C3CBC">
          <w:rPr>
            <w:i w:val="0"/>
            <w:iCs w:val="0"/>
            <w:noProof/>
            <w:color w:val="auto"/>
            <w:spacing w:val="-8"/>
            <w:sz w:val="24"/>
            <w:szCs w:val="24"/>
          </w:rPr>
          <w:t xml:space="preserve"> </w:t>
        </w:r>
        <w:r w:rsidR="006C3CBC" w:rsidRPr="006C3CBC">
          <w:rPr>
            <w:i w:val="0"/>
            <w:iCs w:val="0"/>
            <w:noProof/>
            <w:color w:val="auto"/>
            <w:sz w:val="24"/>
            <w:szCs w:val="24"/>
          </w:rPr>
          <w:t>Citra</w:t>
        </w:r>
        <w:r w:rsidR="006C3CBC" w:rsidRPr="006C3CBC">
          <w:rPr>
            <w:i w:val="0"/>
            <w:iCs w:val="0"/>
            <w:noProof/>
            <w:color w:val="auto"/>
            <w:spacing w:val="-10"/>
            <w:sz w:val="24"/>
            <w:szCs w:val="24"/>
          </w:rPr>
          <w:t xml:space="preserve"> </w:t>
        </w:r>
        <w:r w:rsidR="006C3CBC" w:rsidRPr="006C3CBC">
          <w:rPr>
            <w:i w:val="0"/>
            <w:iCs w:val="0"/>
            <w:noProof/>
            <w:color w:val="auto"/>
            <w:sz w:val="24"/>
            <w:szCs w:val="24"/>
          </w:rPr>
          <w:t>Merek Dengan Kepuasan Pelanggan</w:t>
        </w:r>
        <w:r w:rsidR="006C3CBC">
          <w:rPr>
            <w:i w:val="0"/>
            <w:iCs w:val="0"/>
            <w:noProof/>
            <w:color w:val="auto"/>
            <w:sz w:val="24"/>
            <w:szCs w:val="24"/>
            <w:lang w:val="en-GB"/>
          </w:rPr>
          <w:t>……</w:t>
        </w:r>
        <w:r w:rsidR="00483C5C" w:rsidRPr="006C3CBC">
          <w:rPr>
            <w:i w:val="0"/>
            <w:iCs w:val="0"/>
            <w:noProof/>
            <w:webHidden/>
            <w:color w:val="auto"/>
            <w:sz w:val="24"/>
            <w:szCs w:val="24"/>
          </w:rPr>
          <w:fldChar w:fldCharType="begin"/>
        </w:r>
        <w:r w:rsidR="00483C5C" w:rsidRPr="006C3CBC">
          <w:rPr>
            <w:i w:val="0"/>
            <w:iCs w:val="0"/>
            <w:noProof/>
            <w:webHidden/>
            <w:color w:val="auto"/>
            <w:sz w:val="24"/>
            <w:szCs w:val="24"/>
          </w:rPr>
          <w:instrText xml:space="preserve"> PAGEREF _Toc200651066 \h </w:instrText>
        </w:r>
        <w:r w:rsidR="00483C5C" w:rsidRPr="006C3CBC">
          <w:rPr>
            <w:i w:val="0"/>
            <w:iCs w:val="0"/>
            <w:noProof/>
            <w:webHidden/>
            <w:color w:val="auto"/>
            <w:sz w:val="24"/>
            <w:szCs w:val="24"/>
          </w:rPr>
        </w:r>
        <w:r w:rsidR="00483C5C" w:rsidRPr="006C3CBC">
          <w:rPr>
            <w:i w:val="0"/>
            <w:iCs w:val="0"/>
            <w:noProof/>
            <w:webHidden/>
            <w:color w:val="auto"/>
            <w:sz w:val="24"/>
            <w:szCs w:val="24"/>
          </w:rPr>
          <w:fldChar w:fldCharType="separate"/>
        </w:r>
        <w:r w:rsidR="005022A7">
          <w:rPr>
            <w:i w:val="0"/>
            <w:iCs w:val="0"/>
            <w:noProof/>
            <w:webHidden/>
            <w:color w:val="auto"/>
            <w:sz w:val="24"/>
            <w:szCs w:val="24"/>
          </w:rPr>
          <w:t>179</w:t>
        </w:r>
        <w:r w:rsidR="00483C5C" w:rsidRPr="006C3CBC">
          <w:rPr>
            <w:i w:val="0"/>
            <w:iCs w:val="0"/>
            <w:noProof/>
            <w:webHidden/>
            <w:color w:val="auto"/>
            <w:sz w:val="24"/>
            <w:szCs w:val="24"/>
          </w:rPr>
          <w:fldChar w:fldCharType="end"/>
        </w:r>
      </w:hyperlink>
    </w:p>
    <w:p w14:paraId="678837CD" w14:textId="6CBDC85B" w:rsidR="00483C5C" w:rsidRPr="006C3CBC" w:rsidRDefault="00DA1009" w:rsidP="006C3CBC">
      <w:pPr>
        <w:pStyle w:val="Caption"/>
        <w:spacing w:line="480" w:lineRule="auto"/>
        <w:jc w:val="both"/>
        <w:rPr>
          <w:i w:val="0"/>
          <w:iCs w:val="0"/>
          <w:noProof/>
          <w:color w:val="auto"/>
          <w:sz w:val="24"/>
          <w:szCs w:val="24"/>
        </w:rPr>
      </w:pPr>
      <w:hyperlink w:anchor="_Toc200651067" w:history="1">
        <w:r w:rsidR="006C3CBC" w:rsidRPr="006C3CBC">
          <w:rPr>
            <w:rStyle w:val="Hyperlink"/>
            <w:rFonts w:eastAsia="Arial"/>
            <w:i w:val="0"/>
            <w:iCs w:val="0"/>
            <w:noProof/>
            <w:color w:val="auto"/>
            <w:sz w:val="24"/>
            <w:szCs w:val="24"/>
          </w:rPr>
          <w:t>4. 6</w:t>
        </w:r>
        <w:r w:rsidR="006C3CBC" w:rsidRPr="006C3CBC">
          <w:rPr>
            <w:rStyle w:val="Hyperlink"/>
            <w:rFonts w:eastAsia="Arial"/>
            <w:i w:val="0"/>
            <w:iCs w:val="0"/>
            <w:noProof/>
            <w:color w:val="auto"/>
            <w:sz w:val="24"/>
            <w:szCs w:val="24"/>
            <w:lang w:val="en-GB"/>
          </w:rPr>
          <w:t xml:space="preserve"> </w:t>
        </w:r>
        <w:r w:rsidR="006C3CBC">
          <w:rPr>
            <w:rStyle w:val="Hyperlink"/>
            <w:rFonts w:eastAsia="Arial"/>
            <w:i w:val="0"/>
            <w:iCs w:val="0"/>
            <w:noProof/>
            <w:color w:val="auto"/>
            <w:sz w:val="24"/>
            <w:szCs w:val="24"/>
            <w:lang w:val="en-GB"/>
          </w:rPr>
          <w:t xml:space="preserve">  </w:t>
        </w:r>
        <w:r w:rsidR="006C3CBC" w:rsidRPr="006C3CBC">
          <w:rPr>
            <w:i w:val="0"/>
            <w:iCs w:val="0"/>
            <w:noProof/>
            <w:color w:val="auto"/>
            <w:sz w:val="24"/>
            <w:szCs w:val="24"/>
          </w:rPr>
          <w:t>Model</w:t>
        </w:r>
        <w:r w:rsidR="006C3CBC" w:rsidRPr="006C3CBC">
          <w:rPr>
            <w:i w:val="0"/>
            <w:iCs w:val="0"/>
            <w:noProof/>
            <w:color w:val="auto"/>
            <w:spacing w:val="-3"/>
            <w:sz w:val="24"/>
            <w:szCs w:val="24"/>
          </w:rPr>
          <w:t xml:space="preserve"> </w:t>
        </w:r>
        <w:r w:rsidR="006C3CBC" w:rsidRPr="006C3CBC">
          <w:rPr>
            <w:i w:val="0"/>
            <w:iCs w:val="0"/>
            <w:noProof/>
            <w:color w:val="auto"/>
            <w:sz w:val="24"/>
            <w:szCs w:val="24"/>
          </w:rPr>
          <w:t>Analisis</w:t>
        </w:r>
        <w:r w:rsidR="006C3CBC" w:rsidRPr="006C3CBC">
          <w:rPr>
            <w:i w:val="0"/>
            <w:iCs w:val="0"/>
            <w:noProof/>
            <w:color w:val="auto"/>
            <w:spacing w:val="-4"/>
            <w:sz w:val="24"/>
            <w:szCs w:val="24"/>
          </w:rPr>
          <w:t xml:space="preserve"> </w:t>
        </w:r>
        <w:r w:rsidR="006C3CBC" w:rsidRPr="006C3CBC">
          <w:rPr>
            <w:i w:val="0"/>
            <w:iCs w:val="0"/>
            <w:noProof/>
            <w:color w:val="auto"/>
            <w:sz w:val="24"/>
            <w:szCs w:val="24"/>
          </w:rPr>
          <w:t>Jalur</w:t>
        </w:r>
        <w:r w:rsidR="006C3CBC" w:rsidRPr="006C3CBC">
          <w:rPr>
            <w:i w:val="0"/>
            <w:iCs w:val="0"/>
            <w:noProof/>
            <w:color w:val="auto"/>
            <w:spacing w:val="-3"/>
            <w:sz w:val="24"/>
            <w:szCs w:val="24"/>
          </w:rPr>
          <w:t xml:space="preserve"> </w:t>
        </w:r>
        <w:r w:rsidR="006C3CBC" w:rsidRPr="006C3CBC">
          <w:rPr>
            <w:i w:val="0"/>
            <w:iCs w:val="0"/>
            <w:noProof/>
            <w:color w:val="auto"/>
            <w:sz w:val="24"/>
            <w:szCs w:val="24"/>
          </w:rPr>
          <w:t>Secara</w:t>
        </w:r>
        <w:r w:rsidR="006C3CBC" w:rsidRPr="006C3CBC">
          <w:rPr>
            <w:i w:val="0"/>
            <w:iCs w:val="0"/>
            <w:noProof/>
            <w:color w:val="auto"/>
            <w:spacing w:val="-1"/>
            <w:sz w:val="24"/>
            <w:szCs w:val="24"/>
          </w:rPr>
          <w:t xml:space="preserve"> </w:t>
        </w:r>
        <w:r w:rsidR="006C3CBC" w:rsidRPr="006C3CBC">
          <w:rPr>
            <w:i w:val="0"/>
            <w:iCs w:val="0"/>
            <w:noProof/>
            <w:color w:val="auto"/>
            <w:spacing w:val="-2"/>
            <w:sz w:val="24"/>
            <w:szCs w:val="24"/>
          </w:rPr>
          <w:t>Keseluruhan</w:t>
        </w:r>
        <w:r w:rsidR="006C3CBC">
          <w:rPr>
            <w:i w:val="0"/>
            <w:iCs w:val="0"/>
            <w:noProof/>
            <w:color w:val="auto"/>
            <w:spacing w:val="-2"/>
            <w:sz w:val="24"/>
            <w:szCs w:val="24"/>
            <w:lang w:val="en-GB"/>
          </w:rPr>
          <w:t>………………………………….</w:t>
        </w:r>
        <w:r w:rsidR="00483C5C" w:rsidRPr="006C3CBC">
          <w:rPr>
            <w:i w:val="0"/>
            <w:iCs w:val="0"/>
            <w:noProof/>
            <w:webHidden/>
            <w:color w:val="auto"/>
            <w:sz w:val="24"/>
            <w:szCs w:val="24"/>
          </w:rPr>
          <w:fldChar w:fldCharType="begin"/>
        </w:r>
        <w:r w:rsidR="00483C5C" w:rsidRPr="006C3CBC">
          <w:rPr>
            <w:i w:val="0"/>
            <w:iCs w:val="0"/>
            <w:noProof/>
            <w:webHidden/>
            <w:color w:val="auto"/>
            <w:sz w:val="24"/>
            <w:szCs w:val="24"/>
          </w:rPr>
          <w:instrText xml:space="preserve"> PAGEREF _Toc200651067 \h </w:instrText>
        </w:r>
        <w:r w:rsidR="00483C5C" w:rsidRPr="006C3CBC">
          <w:rPr>
            <w:i w:val="0"/>
            <w:iCs w:val="0"/>
            <w:noProof/>
            <w:webHidden/>
            <w:color w:val="auto"/>
            <w:sz w:val="24"/>
            <w:szCs w:val="24"/>
          </w:rPr>
        </w:r>
        <w:r w:rsidR="00483C5C" w:rsidRPr="006C3CBC">
          <w:rPr>
            <w:i w:val="0"/>
            <w:iCs w:val="0"/>
            <w:noProof/>
            <w:webHidden/>
            <w:color w:val="auto"/>
            <w:sz w:val="24"/>
            <w:szCs w:val="24"/>
          </w:rPr>
          <w:fldChar w:fldCharType="separate"/>
        </w:r>
        <w:r w:rsidR="005022A7">
          <w:rPr>
            <w:i w:val="0"/>
            <w:iCs w:val="0"/>
            <w:noProof/>
            <w:webHidden/>
            <w:color w:val="auto"/>
            <w:sz w:val="24"/>
            <w:szCs w:val="24"/>
          </w:rPr>
          <w:t>180</w:t>
        </w:r>
        <w:r w:rsidR="00483C5C" w:rsidRPr="006C3CBC">
          <w:rPr>
            <w:i w:val="0"/>
            <w:iCs w:val="0"/>
            <w:noProof/>
            <w:webHidden/>
            <w:color w:val="auto"/>
            <w:sz w:val="24"/>
            <w:szCs w:val="24"/>
          </w:rPr>
          <w:fldChar w:fldCharType="end"/>
        </w:r>
      </w:hyperlink>
    </w:p>
    <w:p w14:paraId="49B09810" w14:textId="61FCC862" w:rsidR="00112E55" w:rsidRDefault="00483C5C" w:rsidP="000E0D88">
      <w:pPr>
        <w:pStyle w:val="Heading1"/>
        <w:spacing w:line="480" w:lineRule="auto"/>
        <w:rPr>
          <w:lang w:val="en-GB"/>
        </w:rPr>
        <w:sectPr w:rsidR="00112E55" w:rsidSect="004C1FD8">
          <w:footerReference w:type="default" r:id="rId16"/>
          <w:pgSz w:w="11910" w:h="16840"/>
          <w:pgMar w:top="2268" w:right="1701" w:bottom="1701" w:left="2268" w:header="1135" w:footer="315" w:gutter="0"/>
          <w:pgNumType w:fmt="lowerRoman"/>
          <w:cols w:space="720"/>
          <w:docGrid w:linePitch="299"/>
        </w:sectPr>
      </w:pPr>
      <w:r w:rsidRPr="006C3CBC">
        <w:rPr>
          <w:b w:val="0"/>
          <w:bCs w:val="0"/>
          <w:sz w:val="24"/>
          <w:szCs w:val="24"/>
        </w:rPr>
        <w:fldChar w:fldCharType="end"/>
      </w:r>
    </w:p>
    <w:p w14:paraId="5ABB4513" w14:textId="3C8B5E62" w:rsidR="00CB2C04" w:rsidRDefault="00CB2C04" w:rsidP="0095034A">
      <w:pPr>
        <w:pStyle w:val="Heading1"/>
        <w:ind w:left="0"/>
        <w:rPr>
          <w:lang w:val="en-GB"/>
        </w:rPr>
      </w:pPr>
      <w:r>
        <w:rPr>
          <w:lang w:val="en-GB"/>
        </w:rPr>
        <w:lastRenderedPageBreak/>
        <w:t>DAFTAR LAMPIRAN</w:t>
      </w:r>
    </w:p>
    <w:p w14:paraId="11D075AB" w14:textId="053ECF6E" w:rsidR="00CB2C04" w:rsidRDefault="00CB2C04" w:rsidP="00CB2C04">
      <w:pPr>
        <w:pStyle w:val="Heading1"/>
        <w:rPr>
          <w:lang w:val="en-GB"/>
        </w:rPr>
      </w:pPr>
    </w:p>
    <w:p w14:paraId="55A86C2D" w14:textId="394AE38C" w:rsidR="00CB2C04" w:rsidRDefault="00CB2C04" w:rsidP="00CB2C04">
      <w:pPr>
        <w:pStyle w:val="Heading1"/>
        <w:rPr>
          <w:lang w:val="en-GB"/>
        </w:rPr>
      </w:pPr>
    </w:p>
    <w:p w14:paraId="09084C9A" w14:textId="77777777" w:rsidR="00CB2C04" w:rsidRDefault="00CB2C04" w:rsidP="00CB2C04">
      <w:pPr>
        <w:pStyle w:val="Heading1"/>
        <w:rPr>
          <w:lang w:val="en-GB"/>
        </w:rPr>
      </w:pPr>
    </w:p>
    <w:p w14:paraId="5360E2DC" w14:textId="57090B22" w:rsidR="005E2733" w:rsidRPr="00483C5C" w:rsidRDefault="00F21C42" w:rsidP="00483C5C">
      <w:pPr>
        <w:pStyle w:val="Caption"/>
        <w:rPr>
          <w:b/>
          <w:bCs/>
          <w:i w:val="0"/>
          <w:iCs w:val="0"/>
          <w:color w:val="auto"/>
          <w:sz w:val="32"/>
          <w:szCs w:val="32"/>
        </w:rPr>
      </w:pPr>
      <w:r w:rsidRPr="00CB2C04">
        <w:rPr>
          <w:b/>
          <w:bCs/>
          <w:i w:val="0"/>
          <w:iCs w:val="0"/>
          <w:color w:val="auto"/>
          <w:sz w:val="24"/>
          <w:szCs w:val="24"/>
          <w:lang w:val="en-GB"/>
        </w:rPr>
        <w:t xml:space="preserve">No.                                                   </w:t>
      </w:r>
      <w:proofErr w:type="spellStart"/>
      <w:r w:rsidRPr="00CB2C04">
        <w:rPr>
          <w:b/>
          <w:bCs/>
          <w:i w:val="0"/>
          <w:iCs w:val="0"/>
          <w:color w:val="auto"/>
          <w:sz w:val="24"/>
          <w:szCs w:val="24"/>
          <w:lang w:val="en-GB"/>
        </w:rPr>
        <w:t>Judul</w:t>
      </w:r>
      <w:proofErr w:type="spellEnd"/>
      <w:r w:rsidRPr="00CB2C04">
        <w:rPr>
          <w:b/>
          <w:bCs/>
          <w:i w:val="0"/>
          <w:iCs w:val="0"/>
          <w:color w:val="auto"/>
          <w:sz w:val="24"/>
          <w:szCs w:val="24"/>
          <w:lang w:val="en-GB"/>
        </w:rPr>
        <w:t xml:space="preserve"> </w:t>
      </w:r>
      <w:r w:rsidR="004937B3">
        <w:rPr>
          <w:b/>
          <w:bCs/>
          <w:i w:val="0"/>
          <w:iCs w:val="0"/>
          <w:color w:val="auto"/>
          <w:sz w:val="24"/>
          <w:szCs w:val="24"/>
          <w:lang w:val="en-GB"/>
        </w:rPr>
        <w:t xml:space="preserve">               </w:t>
      </w:r>
      <w:r w:rsidRPr="00CB2C04">
        <w:rPr>
          <w:b/>
          <w:bCs/>
          <w:i w:val="0"/>
          <w:iCs w:val="0"/>
          <w:color w:val="auto"/>
          <w:sz w:val="24"/>
          <w:szCs w:val="24"/>
          <w:lang w:val="en-GB"/>
        </w:rPr>
        <w:t xml:space="preserve">                                    Hal.</w:t>
      </w:r>
    </w:p>
    <w:p w14:paraId="281FBAB4" w14:textId="1AEE3A21" w:rsidR="0092159F" w:rsidRPr="004937B3" w:rsidRDefault="0092159F">
      <w:pPr>
        <w:pStyle w:val="Caption"/>
        <w:rPr>
          <w:rFonts w:eastAsiaTheme="minorEastAsia"/>
          <w:i w:val="0"/>
          <w:iCs w:val="0"/>
          <w:noProof/>
          <w:color w:val="auto"/>
          <w:sz w:val="28"/>
          <w:szCs w:val="28"/>
          <w:lang w:val="en-ID" w:eastAsia="en-ID"/>
        </w:rPr>
      </w:pPr>
      <w:r w:rsidRPr="004937B3">
        <w:rPr>
          <w:rFonts w:asciiTheme="minorHAnsi" w:hAnsiTheme="minorHAnsi" w:cstheme="minorHAnsi"/>
          <w:color w:val="auto"/>
          <w:sz w:val="20"/>
          <w:szCs w:val="20"/>
        </w:rPr>
        <w:fldChar w:fldCharType="begin"/>
      </w:r>
      <w:r w:rsidRPr="004937B3">
        <w:rPr>
          <w:color w:val="auto"/>
        </w:rPr>
        <w:instrText xml:space="preserve"> TOC \h \z \c "Lampiran" </w:instrText>
      </w:r>
      <w:r w:rsidRPr="004937B3">
        <w:rPr>
          <w:rFonts w:asciiTheme="minorHAnsi" w:hAnsiTheme="minorHAnsi" w:cstheme="minorHAnsi"/>
          <w:color w:val="auto"/>
          <w:sz w:val="20"/>
          <w:szCs w:val="20"/>
        </w:rPr>
        <w:fldChar w:fldCharType="separate"/>
      </w:r>
      <w:hyperlink w:anchor="_Toc193493332" w:history="1">
        <w:r w:rsidR="004937B3" w:rsidRPr="004937B3">
          <w:rPr>
            <w:i w:val="0"/>
            <w:iCs w:val="0"/>
            <w:noProof/>
            <w:color w:val="auto"/>
            <w:sz w:val="24"/>
            <w:szCs w:val="24"/>
          </w:rPr>
          <w:t>1</w:t>
        </w:r>
        <w:r w:rsidR="004937B3" w:rsidRPr="004937B3">
          <w:rPr>
            <w:i w:val="0"/>
            <w:iCs w:val="0"/>
            <w:noProof/>
            <w:color w:val="auto"/>
            <w:sz w:val="24"/>
            <w:szCs w:val="24"/>
            <w:lang w:val="en-GB"/>
          </w:rPr>
          <w:t xml:space="preserve">          </w:t>
        </w:r>
        <w:r w:rsidR="004937B3" w:rsidRPr="004937B3">
          <w:rPr>
            <w:i w:val="0"/>
            <w:iCs w:val="0"/>
            <w:noProof/>
            <w:color w:val="auto"/>
            <w:sz w:val="24"/>
            <w:szCs w:val="24"/>
          </w:rPr>
          <w:t>Karakteristik</w:t>
        </w:r>
        <w:r w:rsidR="004937B3" w:rsidRPr="004937B3">
          <w:rPr>
            <w:i w:val="0"/>
            <w:iCs w:val="0"/>
            <w:noProof/>
            <w:color w:val="auto"/>
            <w:spacing w:val="-5"/>
            <w:sz w:val="24"/>
            <w:szCs w:val="24"/>
          </w:rPr>
          <w:t xml:space="preserve"> </w:t>
        </w:r>
        <w:r w:rsidR="004937B3" w:rsidRPr="004937B3">
          <w:rPr>
            <w:i w:val="0"/>
            <w:iCs w:val="0"/>
            <w:noProof/>
            <w:color w:val="auto"/>
            <w:spacing w:val="-2"/>
            <w:sz w:val="24"/>
            <w:szCs w:val="24"/>
          </w:rPr>
          <w:t>Responden</w:t>
        </w:r>
        <w:r w:rsidR="004937B3" w:rsidRPr="004937B3">
          <w:rPr>
            <w:i w:val="0"/>
            <w:iCs w:val="0"/>
            <w:noProof/>
            <w:color w:val="auto"/>
            <w:spacing w:val="-2"/>
            <w:sz w:val="24"/>
            <w:szCs w:val="24"/>
            <w:lang w:val="en-GB"/>
          </w:rPr>
          <w:t>…………………………………</w:t>
        </w:r>
        <w:r w:rsidR="004937B3">
          <w:rPr>
            <w:i w:val="0"/>
            <w:iCs w:val="0"/>
            <w:noProof/>
            <w:color w:val="auto"/>
            <w:spacing w:val="-2"/>
            <w:sz w:val="24"/>
            <w:szCs w:val="24"/>
            <w:lang w:val="en-GB"/>
          </w:rPr>
          <w:t>……..</w:t>
        </w:r>
        <w:r w:rsidR="004937B3" w:rsidRPr="004937B3">
          <w:rPr>
            <w:i w:val="0"/>
            <w:iCs w:val="0"/>
            <w:noProof/>
            <w:webHidden/>
            <w:color w:val="auto"/>
            <w:sz w:val="24"/>
            <w:szCs w:val="24"/>
          </w:rPr>
          <w:tab/>
        </w:r>
        <w:r w:rsidRPr="004937B3">
          <w:rPr>
            <w:i w:val="0"/>
            <w:iCs w:val="0"/>
            <w:noProof/>
            <w:webHidden/>
            <w:color w:val="auto"/>
            <w:sz w:val="24"/>
            <w:szCs w:val="24"/>
          </w:rPr>
          <w:fldChar w:fldCharType="begin"/>
        </w:r>
        <w:r w:rsidRPr="004937B3">
          <w:rPr>
            <w:i w:val="0"/>
            <w:iCs w:val="0"/>
            <w:noProof/>
            <w:webHidden/>
            <w:color w:val="auto"/>
            <w:sz w:val="24"/>
            <w:szCs w:val="24"/>
          </w:rPr>
          <w:instrText xml:space="preserve"> PAGEREF _Toc193493332 \h </w:instrText>
        </w:r>
        <w:r w:rsidRPr="004937B3">
          <w:rPr>
            <w:i w:val="0"/>
            <w:iCs w:val="0"/>
            <w:noProof/>
            <w:webHidden/>
            <w:color w:val="auto"/>
            <w:sz w:val="24"/>
            <w:szCs w:val="24"/>
          </w:rPr>
        </w:r>
        <w:r w:rsidRPr="004937B3">
          <w:rPr>
            <w:i w:val="0"/>
            <w:iCs w:val="0"/>
            <w:noProof/>
            <w:webHidden/>
            <w:color w:val="auto"/>
            <w:sz w:val="24"/>
            <w:szCs w:val="24"/>
          </w:rPr>
          <w:fldChar w:fldCharType="separate"/>
        </w:r>
        <w:r w:rsidR="005022A7">
          <w:rPr>
            <w:i w:val="0"/>
            <w:iCs w:val="0"/>
            <w:noProof/>
            <w:webHidden/>
            <w:color w:val="auto"/>
            <w:sz w:val="24"/>
            <w:szCs w:val="24"/>
          </w:rPr>
          <w:t>197</w:t>
        </w:r>
        <w:r w:rsidRPr="004937B3">
          <w:rPr>
            <w:i w:val="0"/>
            <w:iCs w:val="0"/>
            <w:noProof/>
            <w:webHidden/>
            <w:color w:val="auto"/>
            <w:sz w:val="24"/>
            <w:szCs w:val="24"/>
          </w:rPr>
          <w:fldChar w:fldCharType="end"/>
        </w:r>
      </w:hyperlink>
    </w:p>
    <w:p w14:paraId="644A4A8E" w14:textId="5A9B4522" w:rsidR="0092159F" w:rsidRPr="004937B3" w:rsidRDefault="00DA1009">
      <w:pPr>
        <w:pStyle w:val="Caption"/>
        <w:rPr>
          <w:rFonts w:eastAsiaTheme="minorEastAsia"/>
          <w:i w:val="0"/>
          <w:iCs w:val="0"/>
          <w:noProof/>
          <w:color w:val="auto"/>
          <w:sz w:val="28"/>
          <w:szCs w:val="28"/>
          <w:lang w:val="en-ID" w:eastAsia="en-ID"/>
        </w:rPr>
      </w:pPr>
      <w:hyperlink w:anchor="_Toc193493333" w:history="1">
        <w:r w:rsidR="004937B3" w:rsidRPr="004937B3">
          <w:rPr>
            <w:i w:val="0"/>
            <w:iCs w:val="0"/>
            <w:noProof/>
            <w:color w:val="auto"/>
            <w:sz w:val="24"/>
            <w:szCs w:val="24"/>
          </w:rPr>
          <w:t>2</w:t>
        </w:r>
        <w:r w:rsidR="004937B3" w:rsidRPr="004937B3">
          <w:rPr>
            <w:i w:val="0"/>
            <w:iCs w:val="0"/>
            <w:noProof/>
            <w:color w:val="auto"/>
            <w:sz w:val="24"/>
            <w:szCs w:val="24"/>
            <w:lang w:val="en-GB"/>
          </w:rPr>
          <w:t xml:space="preserve">          Kuesioner……………………………………………………….</w:t>
        </w:r>
        <w:r w:rsidR="004937B3" w:rsidRPr="004937B3">
          <w:rPr>
            <w:i w:val="0"/>
            <w:iCs w:val="0"/>
            <w:noProof/>
            <w:webHidden/>
            <w:color w:val="auto"/>
            <w:sz w:val="24"/>
            <w:szCs w:val="24"/>
          </w:rPr>
          <w:tab/>
        </w:r>
        <w:r w:rsidR="0092159F" w:rsidRPr="004937B3">
          <w:rPr>
            <w:i w:val="0"/>
            <w:iCs w:val="0"/>
            <w:noProof/>
            <w:webHidden/>
            <w:color w:val="auto"/>
            <w:sz w:val="24"/>
            <w:szCs w:val="24"/>
          </w:rPr>
          <w:fldChar w:fldCharType="begin"/>
        </w:r>
        <w:r w:rsidR="0092159F" w:rsidRPr="004937B3">
          <w:rPr>
            <w:i w:val="0"/>
            <w:iCs w:val="0"/>
            <w:noProof/>
            <w:webHidden/>
            <w:color w:val="auto"/>
            <w:sz w:val="24"/>
            <w:szCs w:val="24"/>
          </w:rPr>
          <w:instrText xml:space="preserve"> PAGEREF _Toc193493333 \h </w:instrText>
        </w:r>
        <w:r w:rsidR="0092159F" w:rsidRPr="004937B3">
          <w:rPr>
            <w:i w:val="0"/>
            <w:iCs w:val="0"/>
            <w:noProof/>
            <w:webHidden/>
            <w:color w:val="auto"/>
            <w:sz w:val="24"/>
            <w:szCs w:val="24"/>
          </w:rPr>
        </w:r>
        <w:r w:rsidR="0092159F" w:rsidRPr="004937B3">
          <w:rPr>
            <w:i w:val="0"/>
            <w:iCs w:val="0"/>
            <w:noProof/>
            <w:webHidden/>
            <w:color w:val="auto"/>
            <w:sz w:val="24"/>
            <w:szCs w:val="24"/>
          </w:rPr>
          <w:fldChar w:fldCharType="separate"/>
        </w:r>
        <w:r w:rsidR="005022A7">
          <w:rPr>
            <w:i w:val="0"/>
            <w:iCs w:val="0"/>
            <w:noProof/>
            <w:webHidden/>
            <w:color w:val="auto"/>
            <w:sz w:val="24"/>
            <w:szCs w:val="24"/>
          </w:rPr>
          <w:t>199</w:t>
        </w:r>
        <w:r w:rsidR="0092159F" w:rsidRPr="004937B3">
          <w:rPr>
            <w:i w:val="0"/>
            <w:iCs w:val="0"/>
            <w:noProof/>
            <w:webHidden/>
            <w:color w:val="auto"/>
            <w:sz w:val="24"/>
            <w:szCs w:val="24"/>
          </w:rPr>
          <w:fldChar w:fldCharType="end"/>
        </w:r>
      </w:hyperlink>
    </w:p>
    <w:p w14:paraId="65F82001" w14:textId="111B0826" w:rsidR="0092159F" w:rsidRDefault="0092159F" w:rsidP="0092159F">
      <w:r w:rsidRPr="004937B3">
        <w:fldChar w:fldCharType="end"/>
      </w:r>
    </w:p>
    <w:p w14:paraId="02655738" w14:textId="1A51E8E9" w:rsidR="0092159F" w:rsidRPr="00A01809" w:rsidRDefault="0092159F" w:rsidP="005E2733">
      <w:pPr>
        <w:pStyle w:val="Heading1"/>
        <w:ind w:left="0"/>
        <w:jc w:val="left"/>
        <w:sectPr w:rsidR="0092159F" w:rsidRPr="00A01809" w:rsidSect="004C1FD8">
          <w:pgSz w:w="11910" w:h="16840"/>
          <w:pgMar w:top="2268" w:right="1701" w:bottom="1701" w:left="2268" w:header="1135" w:footer="315" w:gutter="0"/>
          <w:pgNumType w:fmt="lowerRoman"/>
          <w:cols w:space="720"/>
          <w:docGrid w:linePitch="299"/>
        </w:sectPr>
      </w:pPr>
    </w:p>
    <w:p w14:paraId="0FFDD1EA" w14:textId="77777777" w:rsidR="000E0D88" w:rsidRPr="007D0933" w:rsidRDefault="000E0D88" w:rsidP="000E0D88">
      <w:pPr>
        <w:pStyle w:val="Heading1"/>
        <w:ind w:left="0"/>
      </w:pPr>
      <w:bookmarkStart w:id="22" w:name="_Toc178176666"/>
      <w:bookmarkStart w:id="23" w:name="_Toc178178034"/>
      <w:bookmarkStart w:id="24" w:name="_Toc193489332"/>
      <w:bookmarkStart w:id="25" w:name="_Toc193489492"/>
      <w:bookmarkStart w:id="26" w:name="_Toc193491583"/>
      <w:bookmarkStart w:id="27" w:name="_Toc200634993"/>
      <w:r w:rsidRPr="007D0933">
        <w:lastRenderedPageBreak/>
        <w:t>BAB I</w:t>
      </w:r>
      <w:bookmarkEnd w:id="22"/>
      <w:bookmarkEnd w:id="23"/>
      <w:bookmarkEnd w:id="24"/>
      <w:bookmarkEnd w:id="25"/>
      <w:bookmarkEnd w:id="26"/>
      <w:bookmarkEnd w:id="27"/>
      <w:r w:rsidRPr="007D0933">
        <w:t xml:space="preserve"> </w:t>
      </w:r>
    </w:p>
    <w:p w14:paraId="176AB190" w14:textId="77777777" w:rsidR="000E0D88" w:rsidRDefault="000E0D88" w:rsidP="000E0D88">
      <w:pPr>
        <w:pStyle w:val="Heading1"/>
        <w:ind w:left="0"/>
      </w:pPr>
      <w:bookmarkStart w:id="28" w:name="_Toc193489333"/>
      <w:bookmarkStart w:id="29" w:name="_Toc200634994"/>
      <w:r w:rsidRPr="007D0933">
        <w:t>PENDAHULUAN</w:t>
      </w:r>
      <w:bookmarkEnd w:id="28"/>
      <w:bookmarkEnd w:id="29"/>
    </w:p>
    <w:p w14:paraId="732A9396" w14:textId="77777777" w:rsidR="000E0D88" w:rsidRDefault="000E0D88" w:rsidP="000E0D88">
      <w:pPr>
        <w:spacing w:line="480" w:lineRule="auto"/>
        <w:rPr>
          <w:b/>
          <w:bCs/>
          <w:sz w:val="28"/>
          <w:szCs w:val="28"/>
        </w:rPr>
      </w:pPr>
    </w:p>
    <w:p w14:paraId="436CDD20" w14:textId="77777777" w:rsidR="000E0D88" w:rsidRDefault="000E0D88" w:rsidP="000E0D88">
      <w:pPr>
        <w:spacing w:line="480" w:lineRule="auto"/>
        <w:rPr>
          <w:b/>
          <w:bCs/>
          <w:sz w:val="28"/>
          <w:szCs w:val="28"/>
        </w:rPr>
      </w:pPr>
    </w:p>
    <w:p w14:paraId="426BE360" w14:textId="77777777" w:rsidR="000E0D88" w:rsidRPr="003B6F49" w:rsidRDefault="000E0D88" w:rsidP="000E0D88">
      <w:pPr>
        <w:pStyle w:val="Heading2"/>
        <w:spacing w:line="480" w:lineRule="auto"/>
      </w:pPr>
      <w:bookmarkStart w:id="30" w:name="_Toc193489334"/>
      <w:bookmarkStart w:id="31" w:name="_Toc200634995"/>
      <w:r>
        <w:rPr>
          <w:lang w:val="en-GB"/>
        </w:rPr>
        <w:t>1.1</w:t>
      </w:r>
      <w:r>
        <w:rPr>
          <w:lang w:val="en-GB"/>
        </w:rPr>
        <w:tab/>
      </w:r>
      <w:r w:rsidRPr="003B6F49">
        <w:t>Latar Belakang Penelitian</w:t>
      </w:r>
      <w:bookmarkEnd w:id="30"/>
      <w:bookmarkEnd w:id="31"/>
    </w:p>
    <w:p w14:paraId="3FFEB00B" w14:textId="77777777" w:rsidR="000E0D88" w:rsidRDefault="000E0D88" w:rsidP="000E0D88">
      <w:pPr>
        <w:pStyle w:val="ListParagraph"/>
        <w:spacing w:line="480" w:lineRule="auto"/>
        <w:ind w:left="0" w:firstLine="0"/>
        <w:rPr>
          <w:sz w:val="24"/>
          <w:szCs w:val="24"/>
          <w:lang w:val="en-GB"/>
        </w:rPr>
      </w:pPr>
      <w:r>
        <w:rPr>
          <w:sz w:val="24"/>
          <w:szCs w:val="24"/>
          <w:lang w:val="en-GB"/>
        </w:rPr>
        <w:tab/>
      </w:r>
      <w:proofErr w:type="spellStart"/>
      <w:r w:rsidRPr="00696A6C">
        <w:rPr>
          <w:sz w:val="24"/>
          <w:szCs w:val="24"/>
          <w:lang w:val="en-GB"/>
        </w:rPr>
        <w:t>Perkembangan</w:t>
      </w:r>
      <w:proofErr w:type="spellEnd"/>
      <w:r w:rsidRPr="00696A6C">
        <w:rPr>
          <w:sz w:val="24"/>
          <w:szCs w:val="24"/>
          <w:lang w:val="en-GB"/>
        </w:rPr>
        <w:t xml:space="preserve"> </w:t>
      </w:r>
      <w:proofErr w:type="spellStart"/>
      <w:r w:rsidRPr="00696A6C">
        <w:rPr>
          <w:sz w:val="24"/>
          <w:szCs w:val="24"/>
          <w:lang w:val="en-GB"/>
        </w:rPr>
        <w:t>bisnis</w:t>
      </w:r>
      <w:proofErr w:type="spellEnd"/>
      <w:r w:rsidRPr="00696A6C">
        <w:rPr>
          <w:sz w:val="24"/>
          <w:szCs w:val="24"/>
          <w:lang w:val="en-GB"/>
        </w:rPr>
        <w:t xml:space="preserve"> di </w:t>
      </w:r>
      <w:proofErr w:type="spellStart"/>
      <w:r w:rsidRPr="00696A6C">
        <w:rPr>
          <w:sz w:val="24"/>
          <w:szCs w:val="24"/>
          <w:lang w:val="en-GB"/>
        </w:rPr>
        <w:t>tahun</w:t>
      </w:r>
      <w:proofErr w:type="spellEnd"/>
      <w:r w:rsidRPr="00696A6C">
        <w:rPr>
          <w:sz w:val="24"/>
          <w:szCs w:val="24"/>
          <w:lang w:val="en-GB"/>
        </w:rPr>
        <w:t xml:space="preserve"> 2024 </w:t>
      </w:r>
      <w:proofErr w:type="spellStart"/>
      <w:r w:rsidRPr="00696A6C">
        <w:rPr>
          <w:sz w:val="24"/>
          <w:szCs w:val="24"/>
          <w:lang w:val="en-GB"/>
        </w:rPr>
        <w:t>semakin</w:t>
      </w:r>
      <w:proofErr w:type="spellEnd"/>
      <w:r w:rsidRPr="00696A6C">
        <w:rPr>
          <w:sz w:val="24"/>
          <w:szCs w:val="24"/>
          <w:lang w:val="en-GB"/>
        </w:rPr>
        <w:t xml:space="preserve"> </w:t>
      </w:r>
      <w:proofErr w:type="spellStart"/>
      <w:r w:rsidRPr="00696A6C">
        <w:rPr>
          <w:sz w:val="24"/>
          <w:szCs w:val="24"/>
          <w:lang w:val="en-GB"/>
        </w:rPr>
        <w:t>dinamis</w:t>
      </w:r>
      <w:proofErr w:type="spellEnd"/>
      <w:r w:rsidRPr="00696A6C">
        <w:rPr>
          <w:sz w:val="24"/>
          <w:szCs w:val="24"/>
          <w:lang w:val="en-GB"/>
        </w:rPr>
        <w:t xml:space="preserve"> </w:t>
      </w:r>
      <w:proofErr w:type="spellStart"/>
      <w:r w:rsidRPr="00696A6C">
        <w:rPr>
          <w:sz w:val="24"/>
          <w:szCs w:val="24"/>
          <w:lang w:val="en-GB"/>
        </w:rPr>
        <w:t>dengan</w:t>
      </w:r>
      <w:proofErr w:type="spellEnd"/>
      <w:r w:rsidRPr="00696A6C">
        <w:rPr>
          <w:sz w:val="24"/>
          <w:szCs w:val="24"/>
          <w:lang w:val="en-GB"/>
        </w:rPr>
        <w:t xml:space="preserve"> </w:t>
      </w:r>
      <w:proofErr w:type="spellStart"/>
      <w:r w:rsidRPr="00696A6C">
        <w:rPr>
          <w:sz w:val="24"/>
          <w:szCs w:val="24"/>
          <w:lang w:val="en-GB"/>
        </w:rPr>
        <w:t>tingkat</w:t>
      </w:r>
      <w:proofErr w:type="spellEnd"/>
      <w:r w:rsidRPr="00696A6C">
        <w:rPr>
          <w:sz w:val="24"/>
          <w:szCs w:val="24"/>
          <w:lang w:val="en-GB"/>
        </w:rPr>
        <w:t xml:space="preserve"> </w:t>
      </w:r>
      <w:proofErr w:type="spellStart"/>
      <w:r w:rsidRPr="00696A6C">
        <w:rPr>
          <w:sz w:val="24"/>
          <w:szCs w:val="24"/>
          <w:lang w:val="en-GB"/>
        </w:rPr>
        <w:t>persaingan</w:t>
      </w:r>
      <w:proofErr w:type="spellEnd"/>
      <w:r w:rsidRPr="00696A6C">
        <w:rPr>
          <w:sz w:val="24"/>
          <w:szCs w:val="24"/>
          <w:lang w:val="en-GB"/>
        </w:rPr>
        <w:t xml:space="preserve"> yang </w:t>
      </w:r>
      <w:proofErr w:type="spellStart"/>
      <w:r w:rsidRPr="00696A6C">
        <w:rPr>
          <w:sz w:val="24"/>
          <w:szCs w:val="24"/>
          <w:lang w:val="en-GB"/>
        </w:rPr>
        <w:t>kian</w:t>
      </w:r>
      <w:proofErr w:type="spellEnd"/>
      <w:r w:rsidRPr="00696A6C">
        <w:rPr>
          <w:sz w:val="24"/>
          <w:szCs w:val="24"/>
          <w:lang w:val="en-GB"/>
        </w:rPr>
        <w:t xml:space="preserve"> </w:t>
      </w:r>
      <w:proofErr w:type="spellStart"/>
      <w:r w:rsidRPr="00696A6C">
        <w:rPr>
          <w:sz w:val="24"/>
          <w:szCs w:val="24"/>
          <w:lang w:val="en-GB"/>
        </w:rPr>
        <w:t>ketat</w:t>
      </w:r>
      <w:proofErr w:type="spellEnd"/>
      <w:r w:rsidRPr="00696A6C">
        <w:rPr>
          <w:sz w:val="24"/>
          <w:szCs w:val="24"/>
          <w:lang w:val="en-GB"/>
        </w:rPr>
        <w:t xml:space="preserve">. </w:t>
      </w:r>
      <w:proofErr w:type="spellStart"/>
      <w:r w:rsidRPr="00696A6C">
        <w:rPr>
          <w:sz w:val="24"/>
          <w:szCs w:val="24"/>
          <w:lang w:val="en-GB"/>
        </w:rPr>
        <w:t>Dalam</w:t>
      </w:r>
      <w:proofErr w:type="spellEnd"/>
      <w:r w:rsidRPr="00696A6C">
        <w:rPr>
          <w:sz w:val="24"/>
          <w:szCs w:val="24"/>
          <w:lang w:val="en-GB"/>
        </w:rPr>
        <w:t xml:space="preserve"> </w:t>
      </w:r>
      <w:proofErr w:type="spellStart"/>
      <w:r w:rsidRPr="00696A6C">
        <w:rPr>
          <w:sz w:val="24"/>
          <w:szCs w:val="24"/>
          <w:lang w:val="en-GB"/>
        </w:rPr>
        <w:t>konteks</w:t>
      </w:r>
      <w:proofErr w:type="spellEnd"/>
      <w:r w:rsidRPr="00696A6C">
        <w:rPr>
          <w:sz w:val="24"/>
          <w:szCs w:val="24"/>
          <w:lang w:val="en-GB"/>
        </w:rPr>
        <w:t xml:space="preserve"> </w:t>
      </w:r>
      <w:proofErr w:type="spellStart"/>
      <w:r w:rsidRPr="00696A6C">
        <w:rPr>
          <w:sz w:val="24"/>
          <w:szCs w:val="24"/>
          <w:lang w:val="en-GB"/>
        </w:rPr>
        <w:t>ini</w:t>
      </w:r>
      <w:proofErr w:type="spellEnd"/>
      <w:r w:rsidRPr="00696A6C">
        <w:rPr>
          <w:sz w:val="24"/>
          <w:szCs w:val="24"/>
          <w:lang w:val="en-GB"/>
        </w:rPr>
        <w:t xml:space="preserve">, </w:t>
      </w:r>
      <w:proofErr w:type="spellStart"/>
      <w:r w:rsidRPr="00696A6C">
        <w:rPr>
          <w:sz w:val="24"/>
          <w:szCs w:val="24"/>
          <w:lang w:val="en-GB"/>
        </w:rPr>
        <w:t>perusahaan</w:t>
      </w:r>
      <w:proofErr w:type="spellEnd"/>
      <w:r w:rsidRPr="00696A6C">
        <w:rPr>
          <w:sz w:val="24"/>
          <w:szCs w:val="24"/>
          <w:lang w:val="en-GB"/>
        </w:rPr>
        <w:t xml:space="preserve"> </w:t>
      </w:r>
      <w:proofErr w:type="spellStart"/>
      <w:r w:rsidRPr="00696A6C">
        <w:rPr>
          <w:sz w:val="24"/>
          <w:szCs w:val="24"/>
          <w:lang w:val="en-GB"/>
        </w:rPr>
        <w:t>perdagangan</w:t>
      </w:r>
      <w:proofErr w:type="spellEnd"/>
      <w:r w:rsidRPr="00696A6C">
        <w:rPr>
          <w:sz w:val="24"/>
          <w:szCs w:val="24"/>
          <w:lang w:val="en-GB"/>
        </w:rPr>
        <w:t xml:space="preserve"> </w:t>
      </w:r>
      <w:proofErr w:type="spellStart"/>
      <w:r w:rsidRPr="00696A6C">
        <w:rPr>
          <w:sz w:val="24"/>
          <w:szCs w:val="24"/>
          <w:lang w:val="en-GB"/>
        </w:rPr>
        <w:t>besar</w:t>
      </w:r>
      <w:proofErr w:type="spellEnd"/>
      <w:r w:rsidRPr="00696A6C">
        <w:rPr>
          <w:sz w:val="24"/>
          <w:szCs w:val="24"/>
          <w:lang w:val="en-GB"/>
        </w:rPr>
        <w:t xml:space="preserve"> </w:t>
      </w:r>
      <w:proofErr w:type="spellStart"/>
      <w:r w:rsidRPr="00696A6C">
        <w:rPr>
          <w:sz w:val="24"/>
          <w:szCs w:val="24"/>
          <w:lang w:val="en-GB"/>
        </w:rPr>
        <w:t>harus</w:t>
      </w:r>
      <w:proofErr w:type="spellEnd"/>
      <w:r w:rsidRPr="00696A6C">
        <w:rPr>
          <w:sz w:val="24"/>
          <w:szCs w:val="24"/>
          <w:lang w:val="en-GB"/>
        </w:rPr>
        <w:t xml:space="preserve"> </w:t>
      </w:r>
      <w:proofErr w:type="spellStart"/>
      <w:r w:rsidRPr="00696A6C">
        <w:rPr>
          <w:sz w:val="24"/>
          <w:szCs w:val="24"/>
          <w:lang w:val="en-GB"/>
        </w:rPr>
        <w:t>lebih</w:t>
      </w:r>
      <w:proofErr w:type="spellEnd"/>
      <w:r w:rsidRPr="00696A6C">
        <w:rPr>
          <w:sz w:val="24"/>
          <w:szCs w:val="24"/>
          <w:lang w:val="en-GB"/>
        </w:rPr>
        <w:t xml:space="preserve"> </w:t>
      </w:r>
      <w:proofErr w:type="spellStart"/>
      <w:r w:rsidRPr="00696A6C">
        <w:rPr>
          <w:sz w:val="24"/>
          <w:szCs w:val="24"/>
          <w:lang w:val="en-GB"/>
        </w:rPr>
        <w:t>fokus</w:t>
      </w:r>
      <w:proofErr w:type="spellEnd"/>
      <w:r w:rsidRPr="00696A6C">
        <w:rPr>
          <w:sz w:val="24"/>
          <w:szCs w:val="24"/>
          <w:lang w:val="en-GB"/>
        </w:rPr>
        <w:t xml:space="preserve"> pada </w:t>
      </w:r>
      <w:proofErr w:type="spellStart"/>
      <w:r w:rsidRPr="00696A6C">
        <w:rPr>
          <w:sz w:val="24"/>
          <w:szCs w:val="24"/>
          <w:lang w:val="en-GB"/>
        </w:rPr>
        <w:t>pengembangan</w:t>
      </w:r>
      <w:proofErr w:type="spellEnd"/>
      <w:r w:rsidRPr="00696A6C">
        <w:rPr>
          <w:sz w:val="24"/>
          <w:szCs w:val="24"/>
          <w:lang w:val="en-GB"/>
        </w:rPr>
        <w:t xml:space="preserve"> </w:t>
      </w:r>
      <w:proofErr w:type="spellStart"/>
      <w:r w:rsidRPr="00696A6C">
        <w:rPr>
          <w:sz w:val="24"/>
          <w:szCs w:val="24"/>
          <w:lang w:val="en-GB"/>
        </w:rPr>
        <w:t>produk</w:t>
      </w:r>
      <w:proofErr w:type="spellEnd"/>
      <w:r w:rsidRPr="00696A6C">
        <w:rPr>
          <w:sz w:val="24"/>
          <w:szCs w:val="24"/>
          <w:lang w:val="en-GB"/>
        </w:rPr>
        <w:t xml:space="preserve"> </w:t>
      </w:r>
      <w:proofErr w:type="spellStart"/>
      <w:r w:rsidRPr="00696A6C">
        <w:rPr>
          <w:sz w:val="24"/>
          <w:szCs w:val="24"/>
          <w:lang w:val="en-GB"/>
        </w:rPr>
        <w:t>dengan</w:t>
      </w:r>
      <w:proofErr w:type="spellEnd"/>
      <w:r w:rsidRPr="00696A6C">
        <w:rPr>
          <w:sz w:val="24"/>
          <w:szCs w:val="24"/>
          <w:lang w:val="en-GB"/>
        </w:rPr>
        <w:t xml:space="preserve"> </w:t>
      </w:r>
      <w:proofErr w:type="spellStart"/>
      <w:r w:rsidRPr="00696A6C">
        <w:rPr>
          <w:sz w:val="24"/>
          <w:szCs w:val="24"/>
          <w:lang w:val="en-GB"/>
        </w:rPr>
        <w:t>citra</w:t>
      </w:r>
      <w:proofErr w:type="spellEnd"/>
      <w:r w:rsidRPr="00696A6C">
        <w:rPr>
          <w:sz w:val="24"/>
          <w:szCs w:val="24"/>
          <w:lang w:val="en-GB"/>
        </w:rPr>
        <w:t xml:space="preserve"> </w:t>
      </w:r>
      <w:proofErr w:type="spellStart"/>
      <w:r w:rsidRPr="00696A6C">
        <w:rPr>
          <w:sz w:val="24"/>
          <w:szCs w:val="24"/>
          <w:lang w:val="en-GB"/>
        </w:rPr>
        <w:t>merek</w:t>
      </w:r>
      <w:proofErr w:type="spellEnd"/>
      <w:r w:rsidRPr="00696A6C">
        <w:rPr>
          <w:sz w:val="24"/>
          <w:szCs w:val="24"/>
          <w:lang w:val="en-GB"/>
        </w:rPr>
        <w:t xml:space="preserve"> yang </w:t>
      </w:r>
      <w:proofErr w:type="spellStart"/>
      <w:r w:rsidRPr="00696A6C">
        <w:rPr>
          <w:sz w:val="24"/>
          <w:szCs w:val="24"/>
          <w:lang w:val="en-GB"/>
        </w:rPr>
        <w:t>kuat</w:t>
      </w:r>
      <w:proofErr w:type="spellEnd"/>
      <w:r w:rsidRPr="00696A6C">
        <w:rPr>
          <w:sz w:val="24"/>
          <w:szCs w:val="24"/>
          <w:lang w:val="en-GB"/>
        </w:rPr>
        <w:t xml:space="preserve"> </w:t>
      </w:r>
      <w:proofErr w:type="spellStart"/>
      <w:r w:rsidRPr="00696A6C">
        <w:rPr>
          <w:sz w:val="24"/>
          <w:szCs w:val="24"/>
          <w:lang w:val="en-GB"/>
        </w:rPr>
        <w:t>untuk</w:t>
      </w:r>
      <w:proofErr w:type="spellEnd"/>
      <w:r w:rsidRPr="00696A6C">
        <w:rPr>
          <w:sz w:val="24"/>
          <w:szCs w:val="24"/>
          <w:lang w:val="en-GB"/>
        </w:rPr>
        <w:t xml:space="preserve"> </w:t>
      </w:r>
      <w:proofErr w:type="spellStart"/>
      <w:r w:rsidRPr="00696A6C">
        <w:rPr>
          <w:sz w:val="24"/>
          <w:szCs w:val="24"/>
          <w:lang w:val="en-GB"/>
        </w:rPr>
        <w:t>bertahan</w:t>
      </w:r>
      <w:proofErr w:type="spellEnd"/>
      <w:r w:rsidRPr="00696A6C">
        <w:rPr>
          <w:sz w:val="24"/>
          <w:szCs w:val="24"/>
          <w:lang w:val="en-GB"/>
        </w:rPr>
        <w:t xml:space="preserve"> dan </w:t>
      </w:r>
      <w:proofErr w:type="spellStart"/>
      <w:r w:rsidRPr="00696A6C">
        <w:rPr>
          <w:sz w:val="24"/>
          <w:szCs w:val="24"/>
          <w:lang w:val="en-GB"/>
        </w:rPr>
        <w:t>berkembang</w:t>
      </w:r>
      <w:proofErr w:type="spellEnd"/>
      <w:r w:rsidRPr="00696A6C">
        <w:rPr>
          <w:sz w:val="24"/>
          <w:szCs w:val="24"/>
          <w:lang w:val="en-GB"/>
        </w:rPr>
        <w:t xml:space="preserve">. Di era </w:t>
      </w:r>
      <w:proofErr w:type="spellStart"/>
      <w:r w:rsidRPr="00696A6C">
        <w:rPr>
          <w:sz w:val="24"/>
          <w:szCs w:val="24"/>
          <w:lang w:val="en-GB"/>
        </w:rPr>
        <w:t>pemasaran</w:t>
      </w:r>
      <w:proofErr w:type="spellEnd"/>
      <w:r w:rsidRPr="00696A6C">
        <w:rPr>
          <w:sz w:val="24"/>
          <w:szCs w:val="24"/>
          <w:lang w:val="en-GB"/>
        </w:rPr>
        <w:t xml:space="preserve"> modern yang </w:t>
      </w:r>
      <w:proofErr w:type="spellStart"/>
      <w:r w:rsidRPr="00696A6C">
        <w:rPr>
          <w:sz w:val="24"/>
          <w:szCs w:val="24"/>
          <w:lang w:val="en-GB"/>
        </w:rPr>
        <w:t>dipenuhi</w:t>
      </w:r>
      <w:proofErr w:type="spellEnd"/>
      <w:r w:rsidRPr="00696A6C">
        <w:rPr>
          <w:sz w:val="24"/>
          <w:szCs w:val="24"/>
          <w:lang w:val="en-GB"/>
        </w:rPr>
        <w:t xml:space="preserve"> </w:t>
      </w:r>
      <w:proofErr w:type="spellStart"/>
      <w:r w:rsidRPr="00696A6C">
        <w:rPr>
          <w:sz w:val="24"/>
          <w:szCs w:val="24"/>
          <w:lang w:val="en-GB"/>
        </w:rPr>
        <w:t>dengan</w:t>
      </w:r>
      <w:proofErr w:type="spellEnd"/>
      <w:r w:rsidRPr="00696A6C">
        <w:rPr>
          <w:sz w:val="24"/>
          <w:szCs w:val="24"/>
          <w:lang w:val="en-GB"/>
        </w:rPr>
        <w:t xml:space="preserve"> </w:t>
      </w:r>
      <w:proofErr w:type="spellStart"/>
      <w:r w:rsidRPr="00696A6C">
        <w:rPr>
          <w:sz w:val="24"/>
          <w:szCs w:val="24"/>
          <w:lang w:val="en-GB"/>
        </w:rPr>
        <w:t>informasi</w:t>
      </w:r>
      <w:proofErr w:type="spellEnd"/>
      <w:r w:rsidRPr="00696A6C">
        <w:rPr>
          <w:sz w:val="24"/>
          <w:szCs w:val="24"/>
          <w:lang w:val="en-GB"/>
        </w:rPr>
        <w:t xml:space="preserve"> digital, </w:t>
      </w:r>
      <w:proofErr w:type="spellStart"/>
      <w:r w:rsidRPr="00696A6C">
        <w:rPr>
          <w:sz w:val="24"/>
          <w:szCs w:val="24"/>
          <w:lang w:val="en-GB"/>
        </w:rPr>
        <w:t>citra</w:t>
      </w:r>
      <w:proofErr w:type="spellEnd"/>
      <w:r w:rsidRPr="00696A6C">
        <w:rPr>
          <w:sz w:val="24"/>
          <w:szCs w:val="24"/>
          <w:lang w:val="en-GB"/>
        </w:rPr>
        <w:t xml:space="preserve"> </w:t>
      </w:r>
      <w:proofErr w:type="spellStart"/>
      <w:r w:rsidRPr="00696A6C">
        <w:rPr>
          <w:sz w:val="24"/>
          <w:szCs w:val="24"/>
          <w:lang w:val="en-GB"/>
        </w:rPr>
        <w:t>merek</w:t>
      </w:r>
      <w:proofErr w:type="spellEnd"/>
      <w:r w:rsidRPr="00696A6C">
        <w:rPr>
          <w:sz w:val="24"/>
          <w:szCs w:val="24"/>
          <w:lang w:val="en-GB"/>
        </w:rPr>
        <w:t xml:space="preserve"> </w:t>
      </w:r>
      <w:proofErr w:type="spellStart"/>
      <w:r w:rsidRPr="00696A6C">
        <w:rPr>
          <w:sz w:val="24"/>
          <w:szCs w:val="24"/>
          <w:lang w:val="en-GB"/>
        </w:rPr>
        <w:t>menjadi</w:t>
      </w:r>
      <w:proofErr w:type="spellEnd"/>
      <w:r w:rsidRPr="00696A6C">
        <w:rPr>
          <w:sz w:val="24"/>
          <w:szCs w:val="24"/>
          <w:lang w:val="en-GB"/>
        </w:rPr>
        <w:t xml:space="preserve"> </w:t>
      </w:r>
      <w:proofErr w:type="spellStart"/>
      <w:r w:rsidRPr="00696A6C">
        <w:rPr>
          <w:sz w:val="24"/>
          <w:szCs w:val="24"/>
          <w:lang w:val="en-GB"/>
        </w:rPr>
        <w:t>elemen</w:t>
      </w:r>
      <w:proofErr w:type="spellEnd"/>
      <w:r w:rsidRPr="00696A6C">
        <w:rPr>
          <w:sz w:val="24"/>
          <w:szCs w:val="24"/>
          <w:lang w:val="en-GB"/>
        </w:rPr>
        <w:t xml:space="preserve"> </w:t>
      </w:r>
      <w:proofErr w:type="spellStart"/>
      <w:r w:rsidRPr="00696A6C">
        <w:rPr>
          <w:sz w:val="24"/>
          <w:szCs w:val="24"/>
          <w:lang w:val="en-GB"/>
        </w:rPr>
        <w:t>kunci</w:t>
      </w:r>
      <w:proofErr w:type="spellEnd"/>
      <w:r w:rsidRPr="00696A6C">
        <w:rPr>
          <w:sz w:val="24"/>
          <w:szCs w:val="24"/>
          <w:lang w:val="en-GB"/>
        </w:rPr>
        <w:t xml:space="preserve"> </w:t>
      </w:r>
      <w:proofErr w:type="spellStart"/>
      <w:r w:rsidRPr="00696A6C">
        <w:rPr>
          <w:sz w:val="24"/>
          <w:szCs w:val="24"/>
          <w:lang w:val="en-GB"/>
        </w:rPr>
        <w:t>dalam</w:t>
      </w:r>
      <w:proofErr w:type="spellEnd"/>
      <w:r w:rsidRPr="00696A6C">
        <w:rPr>
          <w:sz w:val="24"/>
          <w:szCs w:val="24"/>
          <w:lang w:val="en-GB"/>
        </w:rPr>
        <w:t xml:space="preserve"> </w:t>
      </w:r>
      <w:proofErr w:type="spellStart"/>
      <w:r w:rsidRPr="00696A6C">
        <w:rPr>
          <w:sz w:val="24"/>
          <w:szCs w:val="24"/>
          <w:lang w:val="en-GB"/>
        </w:rPr>
        <w:t>menarik</w:t>
      </w:r>
      <w:proofErr w:type="spellEnd"/>
      <w:r w:rsidRPr="00696A6C">
        <w:rPr>
          <w:sz w:val="24"/>
          <w:szCs w:val="24"/>
          <w:lang w:val="en-GB"/>
        </w:rPr>
        <w:t xml:space="preserve"> dan </w:t>
      </w:r>
      <w:proofErr w:type="spellStart"/>
      <w:r w:rsidRPr="00696A6C">
        <w:rPr>
          <w:sz w:val="24"/>
          <w:szCs w:val="24"/>
          <w:lang w:val="en-GB"/>
        </w:rPr>
        <w:t>mempertahankan</w:t>
      </w:r>
      <w:proofErr w:type="spellEnd"/>
      <w:r w:rsidRPr="00696A6C">
        <w:rPr>
          <w:sz w:val="24"/>
          <w:szCs w:val="24"/>
          <w:lang w:val="en-GB"/>
        </w:rPr>
        <w:t xml:space="preserve"> </w:t>
      </w:r>
      <w:proofErr w:type="spellStart"/>
      <w:r w:rsidRPr="00696A6C">
        <w:rPr>
          <w:sz w:val="24"/>
          <w:szCs w:val="24"/>
          <w:lang w:val="en-GB"/>
        </w:rPr>
        <w:t>pelanggan</w:t>
      </w:r>
      <w:proofErr w:type="spellEnd"/>
      <w:r w:rsidRPr="00696A6C">
        <w:rPr>
          <w:sz w:val="24"/>
          <w:szCs w:val="24"/>
          <w:lang w:val="en-GB"/>
        </w:rPr>
        <w:t>.</w:t>
      </w:r>
    </w:p>
    <w:p w14:paraId="28B46B7E" w14:textId="77777777" w:rsidR="000E0D88" w:rsidRPr="00696A6C" w:rsidRDefault="000E0D88" w:rsidP="000E0D88">
      <w:pPr>
        <w:pStyle w:val="ListParagraph"/>
        <w:spacing w:line="480" w:lineRule="auto"/>
        <w:ind w:left="0" w:firstLine="0"/>
        <w:rPr>
          <w:sz w:val="24"/>
          <w:szCs w:val="24"/>
          <w:lang w:val="en-GB"/>
        </w:rPr>
      </w:pPr>
      <w:r>
        <w:rPr>
          <w:sz w:val="24"/>
          <w:szCs w:val="24"/>
          <w:lang w:val="en-GB"/>
        </w:rPr>
        <w:tab/>
      </w:r>
      <w:proofErr w:type="spellStart"/>
      <w:r w:rsidRPr="00696A6C">
        <w:rPr>
          <w:sz w:val="24"/>
          <w:szCs w:val="24"/>
          <w:lang w:val="en-GB"/>
        </w:rPr>
        <w:t>Konsumen</w:t>
      </w:r>
      <w:proofErr w:type="spellEnd"/>
      <w:r w:rsidRPr="00696A6C">
        <w:rPr>
          <w:sz w:val="24"/>
          <w:szCs w:val="24"/>
          <w:lang w:val="en-GB"/>
        </w:rPr>
        <w:t xml:space="preserve"> di </w:t>
      </w:r>
      <w:proofErr w:type="spellStart"/>
      <w:r w:rsidRPr="00696A6C">
        <w:rPr>
          <w:sz w:val="24"/>
          <w:szCs w:val="24"/>
          <w:lang w:val="en-GB"/>
        </w:rPr>
        <w:t>tahun</w:t>
      </w:r>
      <w:proofErr w:type="spellEnd"/>
      <w:r w:rsidRPr="00696A6C">
        <w:rPr>
          <w:sz w:val="24"/>
          <w:szCs w:val="24"/>
          <w:lang w:val="en-GB"/>
        </w:rPr>
        <w:t xml:space="preserve"> 2024 </w:t>
      </w:r>
      <w:proofErr w:type="spellStart"/>
      <w:r w:rsidRPr="00696A6C">
        <w:rPr>
          <w:sz w:val="24"/>
          <w:szCs w:val="24"/>
          <w:lang w:val="en-GB"/>
        </w:rPr>
        <w:t>semakin</w:t>
      </w:r>
      <w:proofErr w:type="spellEnd"/>
      <w:r w:rsidRPr="00696A6C">
        <w:rPr>
          <w:sz w:val="24"/>
          <w:szCs w:val="24"/>
          <w:lang w:val="en-GB"/>
        </w:rPr>
        <w:t xml:space="preserve"> </w:t>
      </w:r>
      <w:proofErr w:type="spellStart"/>
      <w:r w:rsidRPr="00696A6C">
        <w:rPr>
          <w:sz w:val="24"/>
          <w:szCs w:val="24"/>
          <w:lang w:val="en-GB"/>
        </w:rPr>
        <w:t>cerdas</w:t>
      </w:r>
      <w:proofErr w:type="spellEnd"/>
      <w:r w:rsidRPr="00696A6C">
        <w:rPr>
          <w:sz w:val="24"/>
          <w:szCs w:val="24"/>
          <w:lang w:val="en-GB"/>
        </w:rPr>
        <w:t xml:space="preserve"> dan </w:t>
      </w:r>
      <w:proofErr w:type="spellStart"/>
      <w:r w:rsidRPr="00696A6C">
        <w:rPr>
          <w:sz w:val="24"/>
          <w:szCs w:val="24"/>
          <w:lang w:val="en-GB"/>
        </w:rPr>
        <w:t>kritis</w:t>
      </w:r>
      <w:proofErr w:type="spellEnd"/>
      <w:r w:rsidRPr="00696A6C">
        <w:rPr>
          <w:sz w:val="24"/>
          <w:szCs w:val="24"/>
          <w:lang w:val="en-GB"/>
        </w:rPr>
        <w:t xml:space="preserve">, </w:t>
      </w:r>
      <w:proofErr w:type="spellStart"/>
      <w:r w:rsidRPr="00696A6C">
        <w:rPr>
          <w:sz w:val="24"/>
          <w:szCs w:val="24"/>
          <w:lang w:val="en-GB"/>
        </w:rPr>
        <w:t>dengan</w:t>
      </w:r>
      <w:proofErr w:type="spellEnd"/>
      <w:r w:rsidRPr="00696A6C">
        <w:rPr>
          <w:sz w:val="24"/>
          <w:szCs w:val="24"/>
          <w:lang w:val="en-GB"/>
        </w:rPr>
        <w:t xml:space="preserve"> </w:t>
      </w:r>
      <w:proofErr w:type="spellStart"/>
      <w:proofErr w:type="gramStart"/>
      <w:r w:rsidRPr="00696A6C">
        <w:rPr>
          <w:sz w:val="24"/>
          <w:szCs w:val="24"/>
          <w:lang w:val="en-GB"/>
        </w:rPr>
        <w:t>akses</w:t>
      </w:r>
      <w:proofErr w:type="spellEnd"/>
      <w:r w:rsidRPr="00696A6C">
        <w:rPr>
          <w:sz w:val="24"/>
          <w:szCs w:val="24"/>
          <w:lang w:val="en-GB"/>
        </w:rPr>
        <w:t xml:space="preserve"> </w:t>
      </w:r>
      <w:r>
        <w:rPr>
          <w:sz w:val="24"/>
          <w:szCs w:val="24"/>
          <w:lang w:val="en-GB"/>
        </w:rPr>
        <w:t xml:space="preserve"> </w:t>
      </w:r>
      <w:r w:rsidRPr="00696A6C">
        <w:rPr>
          <w:sz w:val="24"/>
          <w:szCs w:val="24"/>
          <w:lang w:val="en-GB"/>
        </w:rPr>
        <w:t>yang</w:t>
      </w:r>
      <w:proofErr w:type="gramEnd"/>
      <w:r w:rsidRPr="00696A6C">
        <w:rPr>
          <w:sz w:val="24"/>
          <w:szCs w:val="24"/>
          <w:lang w:val="en-GB"/>
        </w:rPr>
        <w:t xml:space="preserve"> </w:t>
      </w:r>
      <w:proofErr w:type="spellStart"/>
      <w:r w:rsidRPr="00696A6C">
        <w:rPr>
          <w:sz w:val="24"/>
          <w:szCs w:val="24"/>
          <w:lang w:val="en-GB"/>
        </w:rPr>
        <w:t>luas</w:t>
      </w:r>
      <w:proofErr w:type="spellEnd"/>
      <w:r w:rsidRPr="00696A6C">
        <w:rPr>
          <w:sz w:val="24"/>
          <w:szCs w:val="24"/>
          <w:lang w:val="en-GB"/>
        </w:rPr>
        <w:t xml:space="preserve"> </w:t>
      </w:r>
      <w:proofErr w:type="spellStart"/>
      <w:r w:rsidRPr="00696A6C">
        <w:rPr>
          <w:sz w:val="24"/>
          <w:szCs w:val="24"/>
          <w:lang w:val="en-GB"/>
        </w:rPr>
        <w:t>terhadap</w:t>
      </w:r>
      <w:proofErr w:type="spellEnd"/>
      <w:r w:rsidRPr="00696A6C">
        <w:rPr>
          <w:sz w:val="24"/>
          <w:szCs w:val="24"/>
          <w:lang w:val="en-GB"/>
        </w:rPr>
        <w:t xml:space="preserve"> </w:t>
      </w:r>
      <w:proofErr w:type="spellStart"/>
      <w:r w:rsidRPr="00696A6C">
        <w:rPr>
          <w:sz w:val="24"/>
          <w:szCs w:val="24"/>
          <w:lang w:val="en-GB"/>
        </w:rPr>
        <w:t>informasi</w:t>
      </w:r>
      <w:proofErr w:type="spellEnd"/>
      <w:r w:rsidRPr="00696A6C">
        <w:rPr>
          <w:sz w:val="24"/>
          <w:szCs w:val="24"/>
          <w:lang w:val="en-GB"/>
        </w:rPr>
        <w:t xml:space="preserve"> </w:t>
      </w:r>
      <w:proofErr w:type="spellStart"/>
      <w:r w:rsidRPr="00696A6C">
        <w:rPr>
          <w:sz w:val="24"/>
          <w:szCs w:val="24"/>
          <w:lang w:val="en-GB"/>
        </w:rPr>
        <w:t>melalui</w:t>
      </w:r>
      <w:proofErr w:type="spellEnd"/>
      <w:r w:rsidRPr="00696A6C">
        <w:rPr>
          <w:sz w:val="24"/>
          <w:szCs w:val="24"/>
          <w:lang w:val="en-GB"/>
        </w:rPr>
        <w:t xml:space="preserve"> </w:t>
      </w:r>
      <w:proofErr w:type="spellStart"/>
      <w:r w:rsidRPr="00696A6C">
        <w:rPr>
          <w:sz w:val="24"/>
          <w:szCs w:val="24"/>
          <w:lang w:val="en-GB"/>
        </w:rPr>
        <w:t>berbagai</w:t>
      </w:r>
      <w:proofErr w:type="spellEnd"/>
      <w:r w:rsidRPr="00696A6C">
        <w:rPr>
          <w:sz w:val="24"/>
          <w:szCs w:val="24"/>
          <w:lang w:val="en-GB"/>
        </w:rPr>
        <w:t xml:space="preserve"> platform digital. Proses </w:t>
      </w:r>
      <w:proofErr w:type="spellStart"/>
      <w:r w:rsidRPr="00696A6C">
        <w:rPr>
          <w:sz w:val="24"/>
          <w:szCs w:val="24"/>
          <w:lang w:val="en-GB"/>
        </w:rPr>
        <w:t>pengambilan</w:t>
      </w:r>
      <w:proofErr w:type="spellEnd"/>
      <w:r w:rsidRPr="00696A6C">
        <w:rPr>
          <w:sz w:val="24"/>
          <w:szCs w:val="24"/>
          <w:lang w:val="en-GB"/>
        </w:rPr>
        <w:t xml:space="preserve"> </w:t>
      </w:r>
      <w:proofErr w:type="spellStart"/>
      <w:r w:rsidRPr="00696A6C">
        <w:rPr>
          <w:sz w:val="24"/>
          <w:szCs w:val="24"/>
          <w:lang w:val="en-GB"/>
        </w:rPr>
        <w:t>keputusan</w:t>
      </w:r>
      <w:proofErr w:type="spellEnd"/>
      <w:r w:rsidRPr="00696A6C">
        <w:rPr>
          <w:sz w:val="24"/>
          <w:szCs w:val="24"/>
          <w:lang w:val="en-GB"/>
        </w:rPr>
        <w:t xml:space="preserve"> </w:t>
      </w:r>
      <w:proofErr w:type="spellStart"/>
      <w:r w:rsidRPr="00696A6C">
        <w:rPr>
          <w:sz w:val="24"/>
          <w:szCs w:val="24"/>
          <w:lang w:val="en-GB"/>
        </w:rPr>
        <w:t>pembelian</w:t>
      </w:r>
      <w:proofErr w:type="spellEnd"/>
      <w:r w:rsidRPr="00696A6C">
        <w:rPr>
          <w:sz w:val="24"/>
          <w:szCs w:val="24"/>
          <w:lang w:val="en-GB"/>
        </w:rPr>
        <w:t xml:space="preserve"> </w:t>
      </w:r>
      <w:proofErr w:type="spellStart"/>
      <w:r w:rsidRPr="00696A6C">
        <w:rPr>
          <w:sz w:val="24"/>
          <w:szCs w:val="24"/>
          <w:lang w:val="en-GB"/>
        </w:rPr>
        <w:t>tidak</w:t>
      </w:r>
      <w:proofErr w:type="spellEnd"/>
      <w:r w:rsidRPr="00696A6C">
        <w:rPr>
          <w:sz w:val="24"/>
          <w:szCs w:val="24"/>
          <w:lang w:val="en-GB"/>
        </w:rPr>
        <w:t xml:space="preserve"> </w:t>
      </w:r>
      <w:proofErr w:type="spellStart"/>
      <w:r w:rsidRPr="00696A6C">
        <w:rPr>
          <w:sz w:val="24"/>
          <w:szCs w:val="24"/>
          <w:lang w:val="en-GB"/>
        </w:rPr>
        <w:t>lagi</w:t>
      </w:r>
      <w:proofErr w:type="spellEnd"/>
      <w:r w:rsidRPr="00696A6C">
        <w:rPr>
          <w:sz w:val="24"/>
          <w:szCs w:val="24"/>
          <w:lang w:val="en-GB"/>
        </w:rPr>
        <w:t xml:space="preserve"> </w:t>
      </w:r>
      <w:proofErr w:type="spellStart"/>
      <w:r w:rsidRPr="00696A6C">
        <w:rPr>
          <w:sz w:val="24"/>
          <w:szCs w:val="24"/>
          <w:lang w:val="en-GB"/>
        </w:rPr>
        <w:t>sekadar</w:t>
      </w:r>
      <w:proofErr w:type="spellEnd"/>
      <w:r w:rsidRPr="00696A6C">
        <w:rPr>
          <w:sz w:val="24"/>
          <w:szCs w:val="24"/>
          <w:lang w:val="en-GB"/>
        </w:rPr>
        <w:t xml:space="preserve"> </w:t>
      </w:r>
      <w:proofErr w:type="spellStart"/>
      <w:r w:rsidRPr="00696A6C">
        <w:rPr>
          <w:sz w:val="24"/>
          <w:szCs w:val="24"/>
          <w:lang w:val="en-GB"/>
        </w:rPr>
        <w:t>memilih</w:t>
      </w:r>
      <w:proofErr w:type="spellEnd"/>
      <w:r w:rsidRPr="00696A6C">
        <w:rPr>
          <w:sz w:val="24"/>
          <w:szCs w:val="24"/>
          <w:lang w:val="en-GB"/>
        </w:rPr>
        <w:t xml:space="preserve"> </w:t>
      </w:r>
      <w:proofErr w:type="spellStart"/>
      <w:r w:rsidRPr="00696A6C">
        <w:rPr>
          <w:sz w:val="24"/>
          <w:szCs w:val="24"/>
          <w:lang w:val="en-GB"/>
        </w:rPr>
        <w:t>produk</w:t>
      </w:r>
      <w:proofErr w:type="spellEnd"/>
      <w:r w:rsidRPr="00696A6C">
        <w:rPr>
          <w:sz w:val="24"/>
          <w:szCs w:val="24"/>
          <w:lang w:val="en-GB"/>
        </w:rPr>
        <w:t xml:space="preserve"> </w:t>
      </w:r>
      <w:proofErr w:type="spellStart"/>
      <w:r w:rsidRPr="00696A6C">
        <w:rPr>
          <w:sz w:val="24"/>
          <w:szCs w:val="24"/>
          <w:lang w:val="en-GB"/>
        </w:rPr>
        <w:t>terbaik</w:t>
      </w:r>
      <w:proofErr w:type="spellEnd"/>
      <w:r w:rsidRPr="00696A6C">
        <w:rPr>
          <w:sz w:val="24"/>
          <w:szCs w:val="24"/>
          <w:lang w:val="en-GB"/>
        </w:rPr>
        <w:t xml:space="preserve">, </w:t>
      </w:r>
      <w:proofErr w:type="spellStart"/>
      <w:r w:rsidRPr="00696A6C">
        <w:rPr>
          <w:sz w:val="24"/>
          <w:szCs w:val="24"/>
          <w:lang w:val="en-GB"/>
        </w:rPr>
        <w:t>tetapi</w:t>
      </w:r>
      <w:proofErr w:type="spellEnd"/>
      <w:r w:rsidRPr="00696A6C">
        <w:rPr>
          <w:sz w:val="24"/>
          <w:szCs w:val="24"/>
          <w:lang w:val="en-GB"/>
        </w:rPr>
        <w:t xml:space="preserve"> juga </w:t>
      </w:r>
      <w:proofErr w:type="spellStart"/>
      <w:r w:rsidRPr="00696A6C">
        <w:rPr>
          <w:sz w:val="24"/>
          <w:szCs w:val="24"/>
          <w:lang w:val="en-GB"/>
        </w:rPr>
        <w:t>mempertimbangkan</w:t>
      </w:r>
      <w:proofErr w:type="spellEnd"/>
      <w:r w:rsidRPr="00696A6C">
        <w:rPr>
          <w:sz w:val="24"/>
          <w:szCs w:val="24"/>
          <w:lang w:val="en-GB"/>
        </w:rPr>
        <w:t xml:space="preserve"> </w:t>
      </w:r>
      <w:proofErr w:type="spellStart"/>
      <w:r w:rsidRPr="00696A6C">
        <w:rPr>
          <w:sz w:val="24"/>
          <w:szCs w:val="24"/>
          <w:lang w:val="en-GB"/>
        </w:rPr>
        <w:t>reputasi</w:t>
      </w:r>
      <w:proofErr w:type="spellEnd"/>
      <w:r w:rsidRPr="00696A6C">
        <w:rPr>
          <w:sz w:val="24"/>
          <w:szCs w:val="24"/>
          <w:lang w:val="en-GB"/>
        </w:rPr>
        <w:t xml:space="preserve"> </w:t>
      </w:r>
      <w:proofErr w:type="spellStart"/>
      <w:r w:rsidRPr="00696A6C">
        <w:rPr>
          <w:sz w:val="24"/>
          <w:szCs w:val="24"/>
          <w:lang w:val="en-GB"/>
        </w:rPr>
        <w:t>merek</w:t>
      </w:r>
      <w:proofErr w:type="spellEnd"/>
      <w:r w:rsidRPr="00696A6C">
        <w:rPr>
          <w:sz w:val="24"/>
          <w:szCs w:val="24"/>
          <w:lang w:val="en-GB"/>
        </w:rPr>
        <w:t xml:space="preserve">, </w:t>
      </w:r>
      <w:proofErr w:type="spellStart"/>
      <w:r w:rsidRPr="00696A6C">
        <w:rPr>
          <w:sz w:val="24"/>
          <w:szCs w:val="24"/>
          <w:lang w:val="en-GB"/>
        </w:rPr>
        <w:t>nilai-nilai</w:t>
      </w:r>
      <w:proofErr w:type="spellEnd"/>
      <w:r w:rsidRPr="00696A6C">
        <w:rPr>
          <w:sz w:val="24"/>
          <w:szCs w:val="24"/>
          <w:lang w:val="en-GB"/>
        </w:rPr>
        <w:t xml:space="preserve"> </w:t>
      </w:r>
      <w:proofErr w:type="spellStart"/>
      <w:r w:rsidRPr="00696A6C">
        <w:rPr>
          <w:sz w:val="24"/>
          <w:szCs w:val="24"/>
          <w:lang w:val="en-GB"/>
        </w:rPr>
        <w:t>perusahaan</w:t>
      </w:r>
      <w:proofErr w:type="spellEnd"/>
      <w:r w:rsidRPr="00696A6C">
        <w:rPr>
          <w:sz w:val="24"/>
          <w:szCs w:val="24"/>
          <w:lang w:val="en-GB"/>
        </w:rPr>
        <w:t xml:space="preserve">, </w:t>
      </w:r>
      <w:proofErr w:type="spellStart"/>
      <w:r w:rsidRPr="00696A6C">
        <w:rPr>
          <w:sz w:val="24"/>
          <w:szCs w:val="24"/>
          <w:lang w:val="en-GB"/>
        </w:rPr>
        <w:t>serta</w:t>
      </w:r>
      <w:proofErr w:type="spellEnd"/>
      <w:r w:rsidRPr="00696A6C">
        <w:rPr>
          <w:sz w:val="24"/>
          <w:szCs w:val="24"/>
          <w:lang w:val="en-GB"/>
        </w:rPr>
        <w:t xml:space="preserve"> </w:t>
      </w:r>
      <w:proofErr w:type="spellStart"/>
      <w:r w:rsidRPr="00696A6C">
        <w:rPr>
          <w:sz w:val="24"/>
          <w:szCs w:val="24"/>
          <w:lang w:val="en-GB"/>
        </w:rPr>
        <w:t>pengalaman</w:t>
      </w:r>
      <w:proofErr w:type="spellEnd"/>
      <w:r w:rsidRPr="00696A6C">
        <w:rPr>
          <w:sz w:val="24"/>
          <w:szCs w:val="24"/>
          <w:lang w:val="en-GB"/>
        </w:rPr>
        <w:t xml:space="preserve"> </w:t>
      </w:r>
      <w:proofErr w:type="spellStart"/>
      <w:r w:rsidRPr="00696A6C">
        <w:rPr>
          <w:sz w:val="24"/>
          <w:szCs w:val="24"/>
          <w:lang w:val="en-GB"/>
        </w:rPr>
        <w:t>pengguna</w:t>
      </w:r>
      <w:proofErr w:type="spellEnd"/>
      <w:r w:rsidRPr="00696A6C">
        <w:rPr>
          <w:sz w:val="24"/>
          <w:szCs w:val="24"/>
          <w:lang w:val="en-GB"/>
        </w:rPr>
        <w:t xml:space="preserve"> yang </w:t>
      </w:r>
      <w:proofErr w:type="spellStart"/>
      <w:r w:rsidRPr="00696A6C">
        <w:rPr>
          <w:sz w:val="24"/>
          <w:szCs w:val="24"/>
          <w:lang w:val="en-GB"/>
        </w:rPr>
        <w:t>ditawarkan</w:t>
      </w:r>
      <w:proofErr w:type="spellEnd"/>
      <w:r w:rsidRPr="00696A6C">
        <w:rPr>
          <w:sz w:val="24"/>
          <w:szCs w:val="24"/>
          <w:lang w:val="en-GB"/>
        </w:rPr>
        <w:t xml:space="preserve">. </w:t>
      </w:r>
      <w:proofErr w:type="spellStart"/>
      <w:r w:rsidRPr="00696A6C">
        <w:rPr>
          <w:sz w:val="24"/>
          <w:szCs w:val="24"/>
          <w:lang w:val="en-GB"/>
        </w:rPr>
        <w:t>Konsumen</w:t>
      </w:r>
      <w:proofErr w:type="spellEnd"/>
      <w:r w:rsidRPr="00696A6C">
        <w:rPr>
          <w:sz w:val="24"/>
          <w:szCs w:val="24"/>
          <w:lang w:val="en-GB"/>
        </w:rPr>
        <w:t xml:space="preserve"> </w:t>
      </w:r>
      <w:proofErr w:type="spellStart"/>
      <w:r w:rsidRPr="00696A6C">
        <w:rPr>
          <w:sz w:val="24"/>
          <w:szCs w:val="24"/>
          <w:lang w:val="en-GB"/>
        </w:rPr>
        <w:t>melalui</w:t>
      </w:r>
      <w:proofErr w:type="spellEnd"/>
      <w:r w:rsidRPr="00696A6C">
        <w:rPr>
          <w:sz w:val="24"/>
          <w:szCs w:val="24"/>
          <w:lang w:val="en-GB"/>
        </w:rPr>
        <w:t xml:space="preserve"> </w:t>
      </w:r>
      <w:proofErr w:type="spellStart"/>
      <w:r w:rsidRPr="00696A6C">
        <w:rPr>
          <w:sz w:val="24"/>
          <w:szCs w:val="24"/>
          <w:lang w:val="en-GB"/>
        </w:rPr>
        <w:t>tahapan</w:t>
      </w:r>
      <w:proofErr w:type="spellEnd"/>
      <w:r w:rsidRPr="00696A6C">
        <w:rPr>
          <w:sz w:val="24"/>
          <w:szCs w:val="24"/>
          <w:lang w:val="en-GB"/>
        </w:rPr>
        <w:t xml:space="preserve"> </w:t>
      </w:r>
      <w:proofErr w:type="spellStart"/>
      <w:r w:rsidRPr="00696A6C">
        <w:rPr>
          <w:sz w:val="24"/>
          <w:szCs w:val="24"/>
          <w:lang w:val="en-GB"/>
        </w:rPr>
        <w:t>pencarian</w:t>
      </w:r>
      <w:proofErr w:type="spellEnd"/>
      <w:r w:rsidRPr="00696A6C">
        <w:rPr>
          <w:sz w:val="24"/>
          <w:szCs w:val="24"/>
          <w:lang w:val="en-GB"/>
        </w:rPr>
        <w:t xml:space="preserve"> </w:t>
      </w:r>
      <w:proofErr w:type="spellStart"/>
      <w:r w:rsidRPr="00696A6C">
        <w:rPr>
          <w:sz w:val="24"/>
          <w:szCs w:val="24"/>
          <w:lang w:val="en-GB"/>
        </w:rPr>
        <w:t>informasi</w:t>
      </w:r>
      <w:proofErr w:type="spellEnd"/>
      <w:r w:rsidRPr="00696A6C">
        <w:rPr>
          <w:sz w:val="24"/>
          <w:szCs w:val="24"/>
          <w:lang w:val="en-GB"/>
        </w:rPr>
        <w:t xml:space="preserve">, </w:t>
      </w:r>
      <w:proofErr w:type="spellStart"/>
      <w:r w:rsidRPr="00696A6C">
        <w:rPr>
          <w:sz w:val="24"/>
          <w:szCs w:val="24"/>
          <w:lang w:val="en-GB"/>
        </w:rPr>
        <w:t>perbandingan</w:t>
      </w:r>
      <w:proofErr w:type="spellEnd"/>
      <w:r w:rsidRPr="00696A6C">
        <w:rPr>
          <w:sz w:val="24"/>
          <w:szCs w:val="24"/>
          <w:lang w:val="en-GB"/>
        </w:rPr>
        <w:t xml:space="preserve"> </w:t>
      </w:r>
      <w:proofErr w:type="spellStart"/>
      <w:r w:rsidRPr="00696A6C">
        <w:rPr>
          <w:sz w:val="24"/>
          <w:szCs w:val="24"/>
          <w:lang w:val="en-GB"/>
        </w:rPr>
        <w:t>alternatif</w:t>
      </w:r>
      <w:proofErr w:type="spellEnd"/>
      <w:r w:rsidRPr="00696A6C">
        <w:rPr>
          <w:sz w:val="24"/>
          <w:szCs w:val="24"/>
          <w:lang w:val="en-GB"/>
        </w:rPr>
        <w:t xml:space="preserve">, dan </w:t>
      </w:r>
      <w:proofErr w:type="spellStart"/>
      <w:r w:rsidRPr="00696A6C">
        <w:rPr>
          <w:sz w:val="24"/>
          <w:szCs w:val="24"/>
          <w:lang w:val="en-GB"/>
        </w:rPr>
        <w:t>akhirnya</w:t>
      </w:r>
      <w:proofErr w:type="spellEnd"/>
      <w:r w:rsidRPr="00696A6C">
        <w:rPr>
          <w:sz w:val="24"/>
          <w:szCs w:val="24"/>
          <w:lang w:val="en-GB"/>
        </w:rPr>
        <w:t xml:space="preserve"> </w:t>
      </w:r>
      <w:proofErr w:type="spellStart"/>
      <w:r w:rsidRPr="00696A6C">
        <w:rPr>
          <w:sz w:val="24"/>
          <w:szCs w:val="24"/>
          <w:lang w:val="en-GB"/>
        </w:rPr>
        <w:t>membuat</w:t>
      </w:r>
      <w:proofErr w:type="spellEnd"/>
      <w:r w:rsidRPr="00696A6C">
        <w:rPr>
          <w:sz w:val="24"/>
          <w:szCs w:val="24"/>
          <w:lang w:val="en-GB"/>
        </w:rPr>
        <w:t xml:space="preserve"> </w:t>
      </w:r>
      <w:proofErr w:type="spellStart"/>
      <w:r w:rsidRPr="00696A6C">
        <w:rPr>
          <w:sz w:val="24"/>
          <w:szCs w:val="24"/>
          <w:lang w:val="en-GB"/>
        </w:rPr>
        <w:t>keputusan</w:t>
      </w:r>
      <w:proofErr w:type="spellEnd"/>
      <w:r w:rsidRPr="00696A6C">
        <w:rPr>
          <w:sz w:val="24"/>
          <w:szCs w:val="24"/>
          <w:lang w:val="en-GB"/>
        </w:rPr>
        <w:t xml:space="preserve"> </w:t>
      </w:r>
      <w:proofErr w:type="spellStart"/>
      <w:r w:rsidRPr="00696A6C">
        <w:rPr>
          <w:sz w:val="24"/>
          <w:szCs w:val="24"/>
          <w:lang w:val="en-GB"/>
        </w:rPr>
        <w:t>berdasarkan</w:t>
      </w:r>
      <w:proofErr w:type="spellEnd"/>
      <w:r w:rsidRPr="00696A6C">
        <w:rPr>
          <w:sz w:val="24"/>
          <w:szCs w:val="24"/>
          <w:lang w:val="en-GB"/>
        </w:rPr>
        <w:t xml:space="preserve"> </w:t>
      </w:r>
      <w:proofErr w:type="spellStart"/>
      <w:r w:rsidRPr="00696A6C">
        <w:rPr>
          <w:sz w:val="24"/>
          <w:szCs w:val="24"/>
          <w:lang w:val="en-GB"/>
        </w:rPr>
        <w:t>kepercayaan</w:t>
      </w:r>
      <w:proofErr w:type="spellEnd"/>
      <w:r w:rsidRPr="00696A6C">
        <w:rPr>
          <w:sz w:val="24"/>
          <w:szCs w:val="24"/>
          <w:lang w:val="en-GB"/>
        </w:rPr>
        <w:t xml:space="preserve"> </w:t>
      </w:r>
      <w:proofErr w:type="spellStart"/>
      <w:r w:rsidRPr="00696A6C">
        <w:rPr>
          <w:sz w:val="24"/>
          <w:szCs w:val="24"/>
          <w:lang w:val="en-GB"/>
        </w:rPr>
        <w:t>terhadap</w:t>
      </w:r>
      <w:proofErr w:type="spellEnd"/>
      <w:r w:rsidRPr="00696A6C">
        <w:rPr>
          <w:sz w:val="24"/>
          <w:szCs w:val="24"/>
          <w:lang w:val="en-GB"/>
        </w:rPr>
        <w:t xml:space="preserve"> </w:t>
      </w:r>
      <w:proofErr w:type="spellStart"/>
      <w:r w:rsidRPr="00696A6C">
        <w:rPr>
          <w:sz w:val="24"/>
          <w:szCs w:val="24"/>
          <w:lang w:val="en-GB"/>
        </w:rPr>
        <w:t>merek</w:t>
      </w:r>
      <w:proofErr w:type="spellEnd"/>
      <w:r w:rsidRPr="00696A6C">
        <w:rPr>
          <w:sz w:val="24"/>
          <w:szCs w:val="24"/>
          <w:lang w:val="en-GB"/>
        </w:rPr>
        <w:t xml:space="preserve"> yang </w:t>
      </w:r>
      <w:proofErr w:type="spellStart"/>
      <w:r w:rsidRPr="00696A6C">
        <w:rPr>
          <w:sz w:val="24"/>
          <w:szCs w:val="24"/>
          <w:lang w:val="en-GB"/>
        </w:rPr>
        <w:t>bersangkutan</w:t>
      </w:r>
      <w:proofErr w:type="spellEnd"/>
      <w:r w:rsidRPr="00696A6C">
        <w:rPr>
          <w:sz w:val="24"/>
          <w:szCs w:val="24"/>
          <w:lang w:val="en-GB"/>
        </w:rPr>
        <w:t>.</w:t>
      </w:r>
    </w:p>
    <w:p w14:paraId="2C8C7DEB" w14:textId="77777777" w:rsidR="000E0D88" w:rsidRDefault="000E0D88" w:rsidP="000E0D88">
      <w:pPr>
        <w:spacing w:line="480" w:lineRule="auto"/>
        <w:ind w:firstLine="720"/>
        <w:jc w:val="both"/>
        <w:rPr>
          <w:sz w:val="24"/>
          <w:szCs w:val="24"/>
          <w:lang w:val="en-GB"/>
        </w:rPr>
        <w:sectPr w:rsidR="000E0D88" w:rsidSect="0085498E">
          <w:headerReference w:type="default" r:id="rId17"/>
          <w:footerReference w:type="default" r:id="rId18"/>
          <w:pgSz w:w="11910" w:h="16840"/>
          <w:pgMar w:top="2268" w:right="1701" w:bottom="1701" w:left="2268" w:header="1135" w:footer="567" w:gutter="0"/>
          <w:pgNumType w:start="1"/>
          <w:cols w:space="720"/>
          <w:docGrid w:linePitch="299"/>
        </w:sectPr>
      </w:pPr>
      <w:proofErr w:type="spellStart"/>
      <w:r w:rsidRPr="00696A6C">
        <w:rPr>
          <w:sz w:val="24"/>
          <w:szCs w:val="24"/>
          <w:lang w:val="en-GB"/>
        </w:rPr>
        <w:t>Dalam</w:t>
      </w:r>
      <w:proofErr w:type="spellEnd"/>
      <w:r w:rsidRPr="00696A6C">
        <w:rPr>
          <w:sz w:val="24"/>
          <w:szCs w:val="24"/>
          <w:lang w:val="en-GB"/>
        </w:rPr>
        <w:t xml:space="preserve"> </w:t>
      </w:r>
      <w:proofErr w:type="spellStart"/>
      <w:r w:rsidRPr="00696A6C">
        <w:rPr>
          <w:sz w:val="24"/>
          <w:szCs w:val="24"/>
          <w:lang w:val="en-GB"/>
        </w:rPr>
        <w:t>kondisi</w:t>
      </w:r>
      <w:proofErr w:type="spellEnd"/>
      <w:r w:rsidRPr="00696A6C">
        <w:rPr>
          <w:sz w:val="24"/>
          <w:szCs w:val="24"/>
          <w:lang w:val="en-GB"/>
        </w:rPr>
        <w:t xml:space="preserve"> </w:t>
      </w:r>
      <w:proofErr w:type="spellStart"/>
      <w:r w:rsidRPr="00696A6C">
        <w:rPr>
          <w:sz w:val="24"/>
          <w:szCs w:val="24"/>
          <w:lang w:val="en-GB"/>
        </w:rPr>
        <w:t>ini</w:t>
      </w:r>
      <w:proofErr w:type="spellEnd"/>
      <w:r w:rsidRPr="00696A6C">
        <w:rPr>
          <w:sz w:val="24"/>
          <w:szCs w:val="24"/>
          <w:lang w:val="en-GB"/>
        </w:rPr>
        <w:t xml:space="preserve">, </w:t>
      </w:r>
      <w:proofErr w:type="spellStart"/>
      <w:r w:rsidRPr="00696A6C">
        <w:rPr>
          <w:sz w:val="24"/>
          <w:szCs w:val="24"/>
          <w:lang w:val="en-GB"/>
        </w:rPr>
        <w:t>merek</w:t>
      </w:r>
      <w:proofErr w:type="spellEnd"/>
      <w:r w:rsidRPr="00696A6C">
        <w:rPr>
          <w:sz w:val="24"/>
          <w:szCs w:val="24"/>
          <w:lang w:val="en-GB"/>
        </w:rPr>
        <w:t xml:space="preserve"> yang </w:t>
      </w:r>
      <w:proofErr w:type="spellStart"/>
      <w:r w:rsidRPr="00696A6C">
        <w:rPr>
          <w:sz w:val="24"/>
          <w:szCs w:val="24"/>
          <w:lang w:val="en-GB"/>
        </w:rPr>
        <w:t>berhasil</w:t>
      </w:r>
      <w:proofErr w:type="spellEnd"/>
      <w:r w:rsidRPr="00696A6C">
        <w:rPr>
          <w:sz w:val="24"/>
          <w:szCs w:val="24"/>
          <w:lang w:val="en-GB"/>
        </w:rPr>
        <w:t xml:space="preserve"> </w:t>
      </w:r>
      <w:proofErr w:type="spellStart"/>
      <w:r w:rsidRPr="00696A6C">
        <w:rPr>
          <w:sz w:val="24"/>
          <w:szCs w:val="24"/>
          <w:lang w:val="en-GB"/>
        </w:rPr>
        <w:t>adalah</w:t>
      </w:r>
      <w:proofErr w:type="spellEnd"/>
      <w:r w:rsidRPr="00696A6C">
        <w:rPr>
          <w:sz w:val="24"/>
          <w:szCs w:val="24"/>
          <w:lang w:val="en-GB"/>
        </w:rPr>
        <w:t xml:space="preserve"> yang </w:t>
      </w:r>
      <w:proofErr w:type="spellStart"/>
      <w:r w:rsidRPr="00696A6C">
        <w:rPr>
          <w:sz w:val="24"/>
          <w:szCs w:val="24"/>
          <w:lang w:val="en-GB"/>
        </w:rPr>
        <w:t>tidak</w:t>
      </w:r>
      <w:proofErr w:type="spellEnd"/>
      <w:r w:rsidRPr="00696A6C">
        <w:rPr>
          <w:sz w:val="24"/>
          <w:szCs w:val="24"/>
          <w:lang w:val="en-GB"/>
        </w:rPr>
        <w:t xml:space="preserve"> </w:t>
      </w:r>
      <w:proofErr w:type="spellStart"/>
      <w:r w:rsidRPr="00696A6C">
        <w:rPr>
          <w:sz w:val="24"/>
          <w:szCs w:val="24"/>
          <w:lang w:val="en-GB"/>
        </w:rPr>
        <w:t>hanya</w:t>
      </w:r>
      <w:proofErr w:type="spellEnd"/>
      <w:r w:rsidRPr="00696A6C">
        <w:rPr>
          <w:sz w:val="24"/>
          <w:szCs w:val="24"/>
          <w:lang w:val="en-GB"/>
        </w:rPr>
        <w:t xml:space="preserve"> </w:t>
      </w:r>
      <w:proofErr w:type="spellStart"/>
      <w:r w:rsidRPr="00696A6C">
        <w:rPr>
          <w:sz w:val="24"/>
          <w:szCs w:val="24"/>
          <w:lang w:val="en-GB"/>
        </w:rPr>
        <w:t>menawarkan</w:t>
      </w:r>
      <w:proofErr w:type="spellEnd"/>
      <w:r w:rsidRPr="00696A6C">
        <w:rPr>
          <w:sz w:val="24"/>
          <w:szCs w:val="24"/>
          <w:lang w:val="en-GB"/>
        </w:rPr>
        <w:t xml:space="preserve"> </w:t>
      </w:r>
      <w:proofErr w:type="spellStart"/>
      <w:r w:rsidRPr="00696A6C">
        <w:rPr>
          <w:sz w:val="24"/>
          <w:szCs w:val="24"/>
          <w:lang w:val="en-GB"/>
        </w:rPr>
        <w:t>produk</w:t>
      </w:r>
      <w:proofErr w:type="spellEnd"/>
      <w:r w:rsidRPr="00696A6C">
        <w:rPr>
          <w:sz w:val="24"/>
          <w:szCs w:val="24"/>
          <w:lang w:val="en-GB"/>
        </w:rPr>
        <w:t xml:space="preserve"> </w:t>
      </w:r>
      <w:proofErr w:type="spellStart"/>
      <w:r w:rsidRPr="00696A6C">
        <w:rPr>
          <w:sz w:val="24"/>
          <w:szCs w:val="24"/>
          <w:lang w:val="en-GB"/>
        </w:rPr>
        <w:t>berkualitas</w:t>
      </w:r>
      <w:proofErr w:type="spellEnd"/>
      <w:r w:rsidRPr="00696A6C">
        <w:rPr>
          <w:sz w:val="24"/>
          <w:szCs w:val="24"/>
          <w:lang w:val="en-GB"/>
        </w:rPr>
        <w:t xml:space="preserve">, </w:t>
      </w:r>
      <w:proofErr w:type="spellStart"/>
      <w:r w:rsidRPr="00696A6C">
        <w:rPr>
          <w:sz w:val="24"/>
          <w:szCs w:val="24"/>
          <w:lang w:val="en-GB"/>
        </w:rPr>
        <w:t>tetapi</w:t>
      </w:r>
      <w:proofErr w:type="spellEnd"/>
      <w:r w:rsidRPr="00696A6C">
        <w:rPr>
          <w:sz w:val="24"/>
          <w:szCs w:val="24"/>
          <w:lang w:val="en-GB"/>
        </w:rPr>
        <w:t xml:space="preserve"> juga </w:t>
      </w:r>
      <w:proofErr w:type="spellStart"/>
      <w:r w:rsidRPr="00696A6C">
        <w:rPr>
          <w:sz w:val="24"/>
          <w:szCs w:val="24"/>
          <w:lang w:val="en-GB"/>
        </w:rPr>
        <w:t>memberikan</w:t>
      </w:r>
      <w:proofErr w:type="spellEnd"/>
      <w:r w:rsidRPr="00696A6C">
        <w:rPr>
          <w:sz w:val="24"/>
          <w:szCs w:val="24"/>
          <w:lang w:val="en-GB"/>
        </w:rPr>
        <w:t xml:space="preserve"> </w:t>
      </w:r>
      <w:proofErr w:type="spellStart"/>
      <w:r w:rsidRPr="00696A6C">
        <w:rPr>
          <w:sz w:val="24"/>
          <w:szCs w:val="24"/>
          <w:lang w:val="en-GB"/>
        </w:rPr>
        <w:t>nilai</w:t>
      </w:r>
      <w:proofErr w:type="spellEnd"/>
      <w:r w:rsidRPr="00696A6C">
        <w:rPr>
          <w:sz w:val="24"/>
          <w:szCs w:val="24"/>
          <w:lang w:val="en-GB"/>
        </w:rPr>
        <w:t xml:space="preserve"> </w:t>
      </w:r>
      <w:proofErr w:type="spellStart"/>
      <w:r w:rsidRPr="00696A6C">
        <w:rPr>
          <w:sz w:val="24"/>
          <w:szCs w:val="24"/>
          <w:lang w:val="en-GB"/>
        </w:rPr>
        <w:t>tambah</w:t>
      </w:r>
      <w:proofErr w:type="spellEnd"/>
      <w:r w:rsidRPr="00696A6C">
        <w:rPr>
          <w:sz w:val="24"/>
          <w:szCs w:val="24"/>
          <w:lang w:val="en-GB"/>
        </w:rPr>
        <w:t xml:space="preserve"> </w:t>
      </w:r>
      <w:proofErr w:type="spellStart"/>
      <w:r w:rsidRPr="00696A6C">
        <w:rPr>
          <w:sz w:val="24"/>
          <w:szCs w:val="24"/>
          <w:lang w:val="en-GB"/>
        </w:rPr>
        <w:t>melalui</w:t>
      </w:r>
      <w:proofErr w:type="spellEnd"/>
      <w:r w:rsidRPr="00696A6C">
        <w:rPr>
          <w:sz w:val="24"/>
          <w:szCs w:val="24"/>
          <w:lang w:val="en-GB"/>
        </w:rPr>
        <w:t xml:space="preserve"> </w:t>
      </w:r>
      <w:proofErr w:type="spellStart"/>
      <w:r w:rsidRPr="00696A6C">
        <w:rPr>
          <w:sz w:val="24"/>
          <w:szCs w:val="24"/>
          <w:lang w:val="en-GB"/>
        </w:rPr>
        <w:t>komitmen</w:t>
      </w:r>
      <w:proofErr w:type="spellEnd"/>
      <w:r w:rsidRPr="00696A6C">
        <w:rPr>
          <w:sz w:val="24"/>
          <w:szCs w:val="24"/>
          <w:lang w:val="en-GB"/>
        </w:rPr>
        <w:t xml:space="preserve"> </w:t>
      </w:r>
      <w:proofErr w:type="spellStart"/>
      <w:r w:rsidRPr="00696A6C">
        <w:rPr>
          <w:sz w:val="24"/>
          <w:szCs w:val="24"/>
          <w:lang w:val="en-GB"/>
        </w:rPr>
        <w:t>terhadap</w:t>
      </w:r>
      <w:proofErr w:type="spellEnd"/>
      <w:r w:rsidRPr="00696A6C">
        <w:rPr>
          <w:sz w:val="24"/>
          <w:szCs w:val="24"/>
          <w:lang w:val="en-GB"/>
        </w:rPr>
        <w:t xml:space="preserve"> </w:t>
      </w:r>
      <w:proofErr w:type="spellStart"/>
      <w:r w:rsidRPr="00696A6C">
        <w:rPr>
          <w:sz w:val="24"/>
          <w:szCs w:val="24"/>
          <w:lang w:val="en-GB"/>
        </w:rPr>
        <w:t>keberlanjutan</w:t>
      </w:r>
      <w:proofErr w:type="spellEnd"/>
      <w:r w:rsidRPr="00696A6C">
        <w:rPr>
          <w:sz w:val="24"/>
          <w:szCs w:val="24"/>
          <w:lang w:val="en-GB"/>
        </w:rPr>
        <w:t xml:space="preserve">, </w:t>
      </w:r>
      <w:proofErr w:type="spellStart"/>
      <w:r w:rsidRPr="00696A6C">
        <w:rPr>
          <w:sz w:val="24"/>
          <w:szCs w:val="24"/>
          <w:lang w:val="en-GB"/>
        </w:rPr>
        <w:t>tanggung</w:t>
      </w:r>
      <w:proofErr w:type="spellEnd"/>
      <w:r w:rsidRPr="00696A6C">
        <w:rPr>
          <w:sz w:val="24"/>
          <w:szCs w:val="24"/>
          <w:lang w:val="en-GB"/>
        </w:rPr>
        <w:t xml:space="preserve"> </w:t>
      </w:r>
      <w:proofErr w:type="spellStart"/>
      <w:r w:rsidRPr="00696A6C">
        <w:rPr>
          <w:sz w:val="24"/>
          <w:szCs w:val="24"/>
          <w:lang w:val="en-GB"/>
        </w:rPr>
        <w:t>jawab</w:t>
      </w:r>
      <w:proofErr w:type="spellEnd"/>
      <w:r w:rsidRPr="00696A6C">
        <w:rPr>
          <w:sz w:val="24"/>
          <w:szCs w:val="24"/>
          <w:lang w:val="en-GB"/>
        </w:rPr>
        <w:t xml:space="preserve"> </w:t>
      </w:r>
      <w:proofErr w:type="spellStart"/>
      <w:r w:rsidRPr="00696A6C">
        <w:rPr>
          <w:sz w:val="24"/>
          <w:szCs w:val="24"/>
          <w:lang w:val="en-GB"/>
        </w:rPr>
        <w:t>sosial</w:t>
      </w:r>
      <w:proofErr w:type="spellEnd"/>
      <w:r w:rsidRPr="00696A6C">
        <w:rPr>
          <w:sz w:val="24"/>
          <w:szCs w:val="24"/>
          <w:lang w:val="en-GB"/>
        </w:rPr>
        <w:t xml:space="preserve">, dan </w:t>
      </w:r>
      <w:proofErr w:type="spellStart"/>
      <w:r w:rsidRPr="00696A6C">
        <w:rPr>
          <w:sz w:val="24"/>
          <w:szCs w:val="24"/>
          <w:lang w:val="en-GB"/>
        </w:rPr>
        <w:t>pengalaman</w:t>
      </w:r>
      <w:proofErr w:type="spellEnd"/>
      <w:r w:rsidRPr="00696A6C">
        <w:rPr>
          <w:sz w:val="24"/>
          <w:szCs w:val="24"/>
          <w:lang w:val="en-GB"/>
        </w:rPr>
        <w:t xml:space="preserve"> </w:t>
      </w:r>
      <w:proofErr w:type="spellStart"/>
      <w:r w:rsidRPr="00696A6C">
        <w:rPr>
          <w:sz w:val="24"/>
          <w:szCs w:val="24"/>
          <w:lang w:val="en-GB"/>
        </w:rPr>
        <w:t>pelanggan</w:t>
      </w:r>
      <w:proofErr w:type="spellEnd"/>
      <w:r w:rsidRPr="00696A6C">
        <w:rPr>
          <w:sz w:val="24"/>
          <w:szCs w:val="24"/>
          <w:lang w:val="en-GB"/>
        </w:rPr>
        <w:t xml:space="preserve"> yang </w:t>
      </w:r>
      <w:proofErr w:type="spellStart"/>
      <w:r w:rsidRPr="00696A6C">
        <w:rPr>
          <w:sz w:val="24"/>
          <w:szCs w:val="24"/>
          <w:lang w:val="en-GB"/>
        </w:rPr>
        <w:t>unggul</w:t>
      </w:r>
      <w:proofErr w:type="spellEnd"/>
      <w:r w:rsidRPr="00696A6C">
        <w:rPr>
          <w:sz w:val="24"/>
          <w:szCs w:val="24"/>
          <w:lang w:val="en-GB"/>
        </w:rPr>
        <w:t xml:space="preserve">. </w:t>
      </w:r>
      <w:proofErr w:type="spellStart"/>
      <w:r w:rsidRPr="00696A6C">
        <w:rPr>
          <w:sz w:val="24"/>
          <w:szCs w:val="24"/>
          <w:lang w:val="en-GB"/>
        </w:rPr>
        <w:t>Merek</w:t>
      </w:r>
      <w:proofErr w:type="spellEnd"/>
      <w:r w:rsidRPr="00696A6C">
        <w:rPr>
          <w:sz w:val="24"/>
          <w:szCs w:val="24"/>
          <w:lang w:val="en-GB"/>
        </w:rPr>
        <w:t xml:space="preserve"> </w:t>
      </w:r>
      <w:proofErr w:type="spellStart"/>
      <w:r w:rsidRPr="00696A6C">
        <w:rPr>
          <w:sz w:val="24"/>
          <w:szCs w:val="24"/>
          <w:lang w:val="en-GB"/>
        </w:rPr>
        <w:t>menjadi</w:t>
      </w:r>
      <w:proofErr w:type="spellEnd"/>
      <w:r w:rsidRPr="00696A6C">
        <w:rPr>
          <w:sz w:val="24"/>
          <w:szCs w:val="24"/>
          <w:lang w:val="en-GB"/>
        </w:rPr>
        <w:t xml:space="preserve"> </w:t>
      </w:r>
      <w:proofErr w:type="spellStart"/>
      <w:r w:rsidRPr="00696A6C">
        <w:rPr>
          <w:sz w:val="24"/>
          <w:szCs w:val="24"/>
          <w:lang w:val="en-GB"/>
        </w:rPr>
        <w:t>pembeda</w:t>
      </w:r>
      <w:proofErr w:type="spellEnd"/>
      <w:r w:rsidRPr="00696A6C">
        <w:rPr>
          <w:sz w:val="24"/>
          <w:szCs w:val="24"/>
          <w:lang w:val="en-GB"/>
        </w:rPr>
        <w:t xml:space="preserve"> </w:t>
      </w:r>
      <w:proofErr w:type="spellStart"/>
      <w:r w:rsidRPr="00696A6C">
        <w:rPr>
          <w:sz w:val="24"/>
          <w:szCs w:val="24"/>
          <w:lang w:val="en-GB"/>
        </w:rPr>
        <w:t>utama</w:t>
      </w:r>
      <w:proofErr w:type="spellEnd"/>
      <w:r w:rsidRPr="00696A6C">
        <w:rPr>
          <w:sz w:val="24"/>
          <w:szCs w:val="24"/>
          <w:lang w:val="en-GB"/>
        </w:rPr>
        <w:t xml:space="preserve"> yang </w:t>
      </w:r>
      <w:proofErr w:type="spellStart"/>
      <w:r w:rsidRPr="00696A6C">
        <w:rPr>
          <w:sz w:val="24"/>
          <w:szCs w:val="24"/>
          <w:lang w:val="en-GB"/>
        </w:rPr>
        <w:t>mempengaruhi</w:t>
      </w:r>
      <w:proofErr w:type="spellEnd"/>
      <w:r w:rsidRPr="00696A6C">
        <w:rPr>
          <w:sz w:val="24"/>
          <w:szCs w:val="24"/>
          <w:lang w:val="en-GB"/>
        </w:rPr>
        <w:t xml:space="preserve"> </w:t>
      </w:r>
      <w:proofErr w:type="spellStart"/>
      <w:r w:rsidRPr="00696A6C">
        <w:rPr>
          <w:sz w:val="24"/>
          <w:szCs w:val="24"/>
          <w:lang w:val="en-GB"/>
        </w:rPr>
        <w:t>keputusan</w:t>
      </w:r>
      <w:proofErr w:type="spellEnd"/>
      <w:r w:rsidRPr="00696A6C">
        <w:rPr>
          <w:sz w:val="24"/>
          <w:szCs w:val="24"/>
          <w:lang w:val="en-GB"/>
        </w:rPr>
        <w:t xml:space="preserve"> </w:t>
      </w:r>
      <w:proofErr w:type="spellStart"/>
      <w:r w:rsidRPr="00696A6C">
        <w:rPr>
          <w:sz w:val="24"/>
          <w:szCs w:val="24"/>
          <w:lang w:val="en-GB"/>
        </w:rPr>
        <w:t>konsumen</w:t>
      </w:r>
      <w:proofErr w:type="spellEnd"/>
      <w:r w:rsidRPr="00696A6C">
        <w:rPr>
          <w:sz w:val="24"/>
          <w:szCs w:val="24"/>
          <w:lang w:val="en-GB"/>
        </w:rPr>
        <w:t xml:space="preserve"> di </w:t>
      </w:r>
      <w:proofErr w:type="spellStart"/>
      <w:r w:rsidRPr="00696A6C">
        <w:rPr>
          <w:sz w:val="24"/>
          <w:szCs w:val="24"/>
          <w:lang w:val="en-GB"/>
        </w:rPr>
        <w:t>setiap</w:t>
      </w:r>
      <w:proofErr w:type="spellEnd"/>
      <w:r w:rsidRPr="00696A6C">
        <w:rPr>
          <w:sz w:val="24"/>
          <w:szCs w:val="24"/>
          <w:lang w:val="en-GB"/>
        </w:rPr>
        <w:t xml:space="preserve"> </w:t>
      </w:r>
      <w:proofErr w:type="spellStart"/>
      <w:r w:rsidRPr="00696A6C">
        <w:rPr>
          <w:sz w:val="24"/>
          <w:szCs w:val="24"/>
          <w:lang w:val="en-GB"/>
        </w:rPr>
        <w:t>tahap</w:t>
      </w:r>
      <w:proofErr w:type="spellEnd"/>
      <w:r w:rsidRPr="00696A6C">
        <w:rPr>
          <w:sz w:val="24"/>
          <w:szCs w:val="24"/>
          <w:lang w:val="en-GB"/>
        </w:rPr>
        <w:t xml:space="preserve"> proses </w:t>
      </w:r>
      <w:proofErr w:type="spellStart"/>
      <w:r w:rsidRPr="00696A6C">
        <w:rPr>
          <w:sz w:val="24"/>
          <w:szCs w:val="24"/>
          <w:lang w:val="en-GB"/>
        </w:rPr>
        <w:t>pembelian</w:t>
      </w:r>
      <w:proofErr w:type="spellEnd"/>
      <w:r w:rsidRPr="00696A6C">
        <w:rPr>
          <w:sz w:val="24"/>
          <w:szCs w:val="24"/>
          <w:lang w:val="en-GB"/>
        </w:rPr>
        <w:t xml:space="preserve">, </w:t>
      </w:r>
      <w:proofErr w:type="spellStart"/>
      <w:r w:rsidRPr="00696A6C">
        <w:rPr>
          <w:sz w:val="24"/>
          <w:szCs w:val="24"/>
          <w:lang w:val="en-GB"/>
        </w:rPr>
        <w:t>menjadikannya</w:t>
      </w:r>
      <w:proofErr w:type="spellEnd"/>
      <w:r w:rsidRPr="00696A6C">
        <w:rPr>
          <w:sz w:val="24"/>
          <w:szCs w:val="24"/>
          <w:lang w:val="en-GB"/>
        </w:rPr>
        <w:t xml:space="preserve"> </w:t>
      </w:r>
      <w:proofErr w:type="spellStart"/>
      <w:r w:rsidRPr="00696A6C">
        <w:rPr>
          <w:sz w:val="24"/>
          <w:szCs w:val="24"/>
          <w:lang w:val="en-GB"/>
        </w:rPr>
        <w:t>faktor</w:t>
      </w:r>
      <w:proofErr w:type="spellEnd"/>
      <w:r w:rsidRPr="00696A6C">
        <w:rPr>
          <w:sz w:val="24"/>
          <w:szCs w:val="24"/>
          <w:lang w:val="en-GB"/>
        </w:rPr>
        <w:t xml:space="preserve"> </w:t>
      </w:r>
    </w:p>
    <w:p w14:paraId="24C75C3E" w14:textId="77777777" w:rsidR="000E0D88" w:rsidRDefault="000E0D88" w:rsidP="000E0D88">
      <w:pPr>
        <w:spacing w:line="480" w:lineRule="auto"/>
        <w:jc w:val="both"/>
        <w:rPr>
          <w:sz w:val="24"/>
          <w:szCs w:val="24"/>
          <w:lang w:val="en-GB"/>
        </w:rPr>
      </w:pPr>
      <w:proofErr w:type="spellStart"/>
      <w:r w:rsidRPr="00696A6C">
        <w:rPr>
          <w:sz w:val="24"/>
          <w:szCs w:val="24"/>
          <w:lang w:val="en-GB"/>
        </w:rPr>
        <w:lastRenderedPageBreak/>
        <w:t>strategis</w:t>
      </w:r>
      <w:proofErr w:type="spellEnd"/>
      <w:r w:rsidRPr="00696A6C">
        <w:rPr>
          <w:sz w:val="24"/>
          <w:szCs w:val="24"/>
          <w:lang w:val="en-GB"/>
        </w:rPr>
        <w:t xml:space="preserve"> yang </w:t>
      </w:r>
      <w:proofErr w:type="spellStart"/>
      <w:r w:rsidRPr="00696A6C">
        <w:rPr>
          <w:sz w:val="24"/>
          <w:szCs w:val="24"/>
          <w:lang w:val="en-GB"/>
        </w:rPr>
        <w:t>krusial</w:t>
      </w:r>
      <w:proofErr w:type="spellEnd"/>
      <w:r w:rsidRPr="00696A6C">
        <w:rPr>
          <w:sz w:val="24"/>
          <w:szCs w:val="24"/>
          <w:lang w:val="en-GB"/>
        </w:rPr>
        <w:t xml:space="preserve"> </w:t>
      </w:r>
      <w:proofErr w:type="spellStart"/>
      <w:r w:rsidRPr="00696A6C">
        <w:rPr>
          <w:sz w:val="24"/>
          <w:szCs w:val="24"/>
          <w:lang w:val="en-GB"/>
        </w:rPr>
        <w:t>dalam</w:t>
      </w:r>
      <w:proofErr w:type="spellEnd"/>
      <w:r w:rsidRPr="00696A6C">
        <w:rPr>
          <w:sz w:val="24"/>
          <w:szCs w:val="24"/>
          <w:lang w:val="en-GB"/>
        </w:rPr>
        <w:t xml:space="preserve"> </w:t>
      </w:r>
      <w:proofErr w:type="spellStart"/>
      <w:r w:rsidRPr="00696A6C">
        <w:rPr>
          <w:sz w:val="24"/>
          <w:szCs w:val="24"/>
          <w:lang w:val="en-GB"/>
        </w:rPr>
        <w:t>persaingan</w:t>
      </w:r>
      <w:proofErr w:type="spellEnd"/>
      <w:r w:rsidRPr="00696A6C">
        <w:rPr>
          <w:sz w:val="24"/>
          <w:szCs w:val="24"/>
          <w:lang w:val="en-GB"/>
        </w:rPr>
        <w:t xml:space="preserve"> </w:t>
      </w:r>
      <w:proofErr w:type="spellStart"/>
      <w:r w:rsidRPr="00696A6C">
        <w:rPr>
          <w:sz w:val="24"/>
          <w:szCs w:val="24"/>
          <w:lang w:val="en-GB"/>
        </w:rPr>
        <w:t>bisnis</w:t>
      </w:r>
      <w:proofErr w:type="spellEnd"/>
      <w:r w:rsidRPr="00696A6C">
        <w:rPr>
          <w:sz w:val="24"/>
          <w:szCs w:val="24"/>
          <w:lang w:val="en-GB"/>
        </w:rPr>
        <w:t xml:space="preserve"> yang </w:t>
      </w:r>
      <w:proofErr w:type="spellStart"/>
      <w:r w:rsidRPr="00696A6C">
        <w:rPr>
          <w:sz w:val="24"/>
          <w:szCs w:val="24"/>
          <w:lang w:val="en-GB"/>
        </w:rPr>
        <w:t>semakin</w:t>
      </w:r>
      <w:proofErr w:type="spellEnd"/>
      <w:r w:rsidRPr="00696A6C">
        <w:rPr>
          <w:sz w:val="24"/>
          <w:szCs w:val="24"/>
          <w:lang w:val="en-GB"/>
        </w:rPr>
        <w:t xml:space="preserve"> </w:t>
      </w:r>
      <w:proofErr w:type="spellStart"/>
      <w:r w:rsidRPr="00696A6C">
        <w:rPr>
          <w:sz w:val="24"/>
          <w:szCs w:val="24"/>
          <w:lang w:val="en-GB"/>
        </w:rPr>
        <w:t>ketat</w:t>
      </w:r>
      <w:proofErr w:type="spellEnd"/>
      <w:r w:rsidRPr="00696A6C">
        <w:rPr>
          <w:sz w:val="24"/>
          <w:szCs w:val="24"/>
          <w:lang w:val="en-GB"/>
        </w:rPr>
        <w:t xml:space="preserve"> (Rahman &amp; Nugroho, 2024).</w:t>
      </w:r>
    </w:p>
    <w:p w14:paraId="00D17D8D" w14:textId="58C5B60B" w:rsidR="000E0D88" w:rsidRPr="000E0D88" w:rsidRDefault="000E0D88" w:rsidP="000E0D88">
      <w:pPr>
        <w:pStyle w:val="NormalWeb"/>
        <w:spacing w:line="480" w:lineRule="auto"/>
        <w:jc w:val="both"/>
      </w:pPr>
      <w:r>
        <w:rPr>
          <w:lang w:val="en-GB"/>
        </w:rPr>
        <w:tab/>
      </w:r>
      <w:proofErr w:type="spellStart"/>
      <w:r w:rsidRPr="001D0152">
        <w:t>Pertumbuhan</w:t>
      </w:r>
      <w:proofErr w:type="spellEnd"/>
      <w:r w:rsidRPr="001D0152">
        <w:t xml:space="preserve"> </w:t>
      </w:r>
      <w:proofErr w:type="spellStart"/>
      <w:r w:rsidRPr="001D0152">
        <w:t>sektor</w:t>
      </w:r>
      <w:proofErr w:type="spellEnd"/>
      <w:r w:rsidRPr="001D0152">
        <w:t xml:space="preserve"> </w:t>
      </w:r>
      <w:proofErr w:type="spellStart"/>
      <w:r w:rsidRPr="001D0152">
        <w:t>industri</w:t>
      </w:r>
      <w:proofErr w:type="spellEnd"/>
      <w:r w:rsidRPr="001D0152">
        <w:t xml:space="preserve"> yang </w:t>
      </w:r>
      <w:proofErr w:type="spellStart"/>
      <w:r w:rsidRPr="001D0152">
        <w:t>pesat</w:t>
      </w:r>
      <w:proofErr w:type="spellEnd"/>
      <w:r w:rsidRPr="001D0152">
        <w:t xml:space="preserve"> </w:t>
      </w:r>
      <w:proofErr w:type="spellStart"/>
      <w:r w:rsidRPr="001D0152">
        <w:t>saat</w:t>
      </w:r>
      <w:proofErr w:type="spellEnd"/>
      <w:r w:rsidRPr="001D0152">
        <w:t xml:space="preserve"> </w:t>
      </w:r>
      <w:proofErr w:type="spellStart"/>
      <w:r w:rsidRPr="001D0152">
        <w:t>ini</w:t>
      </w:r>
      <w:proofErr w:type="spellEnd"/>
      <w:r w:rsidRPr="001D0152">
        <w:t xml:space="preserve"> </w:t>
      </w:r>
      <w:proofErr w:type="spellStart"/>
      <w:r w:rsidRPr="001D0152">
        <w:t>membawa</w:t>
      </w:r>
      <w:proofErr w:type="spellEnd"/>
      <w:r w:rsidRPr="001D0152">
        <w:t xml:space="preserve"> </w:t>
      </w:r>
      <w:proofErr w:type="spellStart"/>
      <w:r w:rsidRPr="001D0152">
        <w:t>dampak</w:t>
      </w:r>
      <w:proofErr w:type="spellEnd"/>
      <w:r w:rsidRPr="001D0152">
        <w:t xml:space="preserve"> </w:t>
      </w:r>
      <w:proofErr w:type="spellStart"/>
      <w:r w:rsidRPr="001D0152">
        <w:t>signifikan</w:t>
      </w:r>
      <w:proofErr w:type="spellEnd"/>
      <w:r w:rsidRPr="001D0152">
        <w:t xml:space="preserve"> pada </w:t>
      </w:r>
      <w:proofErr w:type="spellStart"/>
      <w:r w:rsidRPr="001D0152">
        <w:t>perubahan</w:t>
      </w:r>
      <w:proofErr w:type="spellEnd"/>
      <w:r w:rsidRPr="001D0152">
        <w:t xml:space="preserve"> </w:t>
      </w:r>
      <w:proofErr w:type="spellStart"/>
      <w:r w:rsidRPr="001D0152">
        <w:t>gaya</w:t>
      </w:r>
      <w:proofErr w:type="spellEnd"/>
      <w:r w:rsidRPr="001D0152">
        <w:t xml:space="preserve"> </w:t>
      </w:r>
      <w:proofErr w:type="spellStart"/>
      <w:r w:rsidRPr="001D0152">
        <w:t>hidup</w:t>
      </w:r>
      <w:proofErr w:type="spellEnd"/>
      <w:r w:rsidRPr="001D0152">
        <w:t xml:space="preserve"> </w:t>
      </w:r>
      <w:proofErr w:type="spellStart"/>
      <w:r w:rsidRPr="001D0152">
        <w:t>masyarakat</w:t>
      </w:r>
      <w:proofErr w:type="spellEnd"/>
      <w:r w:rsidRPr="001D0152">
        <w:t xml:space="preserve"> </w:t>
      </w:r>
      <w:proofErr w:type="spellStart"/>
      <w:r w:rsidRPr="001D0152">
        <w:t>serta</w:t>
      </w:r>
      <w:proofErr w:type="spellEnd"/>
      <w:r w:rsidRPr="001D0152">
        <w:t xml:space="preserve"> </w:t>
      </w:r>
      <w:proofErr w:type="spellStart"/>
      <w:r w:rsidRPr="001D0152">
        <w:t>peningkatan</w:t>
      </w:r>
      <w:proofErr w:type="spellEnd"/>
      <w:r w:rsidRPr="001D0152">
        <w:t xml:space="preserve"> </w:t>
      </w:r>
      <w:proofErr w:type="spellStart"/>
      <w:r w:rsidRPr="001D0152">
        <w:t>kebutuhan</w:t>
      </w:r>
      <w:proofErr w:type="spellEnd"/>
      <w:r w:rsidRPr="001D0152">
        <w:t xml:space="preserve"> </w:t>
      </w:r>
      <w:proofErr w:type="spellStart"/>
      <w:r w:rsidRPr="001D0152">
        <w:t>mereka</w:t>
      </w:r>
      <w:proofErr w:type="spellEnd"/>
      <w:r w:rsidRPr="001D0152">
        <w:t xml:space="preserve"> </w:t>
      </w:r>
      <w:proofErr w:type="spellStart"/>
      <w:r w:rsidRPr="001D0152">
        <w:t>terhadap</w:t>
      </w:r>
      <w:proofErr w:type="spellEnd"/>
      <w:r w:rsidRPr="001D0152">
        <w:t xml:space="preserve"> </w:t>
      </w:r>
      <w:proofErr w:type="spellStart"/>
      <w:r w:rsidRPr="001D0152">
        <w:t>barang-barang</w:t>
      </w:r>
      <w:proofErr w:type="spellEnd"/>
      <w:r w:rsidRPr="001D0152">
        <w:t xml:space="preserve"> </w:t>
      </w:r>
      <w:proofErr w:type="spellStart"/>
      <w:r w:rsidRPr="001D0152">
        <w:t>konsumsi</w:t>
      </w:r>
      <w:proofErr w:type="spellEnd"/>
      <w:r w:rsidRPr="001D0152">
        <w:t xml:space="preserve">. </w:t>
      </w:r>
      <w:proofErr w:type="spellStart"/>
      <w:r w:rsidRPr="001D0152">
        <w:t>Akibatnya</w:t>
      </w:r>
      <w:proofErr w:type="spellEnd"/>
      <w:r w:rsidRPr="001D0152">
        <w:t xml:space="preserve">, </w:t>
      </w:r>
      <w:proofErr w:type="spellStart"/>
      <w:r w:rsidRPr="001D0152">
        <w:t>produksi</w:t>
      </w:r>
      <w:proofErr w:type="spellEnd"/>
      <w:r w:rsidRPr="001D0152">
        <w:t xml:space="preserve"> </w:t>
      </w:r>
      <w:proofErr w:type="spellStart"/>
      <w:r w:rsidRPr="001D0152">
        <w:t>barang-barang</w:t>
      </w:r>
      <w:proofErr w:type="spellEnd"/>
      <w:r w:rsidRPr="001D0152">
        <w:t xml:space="preserve"> </w:t>
      </w:r>
      <w:proofErr w:type="spellStart"/>
      <w:r w:rsidRPr="001D0152">
        <w:t>konsumsi</w:t>
      </w:r>
      <w:proofErr w:type="spellEnd"/>
      <w:r w:rsidRPr="001D0152">
        <w:t xml:space="preserve"> juga </w:t>
      </w:r>
      <w:proofErr w:type="spellStart"/>
      <w:r w:rsidRPr="001D0152">
        <w:t>mengalami</w:t>
      </w:r>
      <w:proofErr w:type="spellEnd"/>
      <w:r w:rsidRPr="001D0152">
        <w:t xml:space="preserve"> </w:t>
      </w:r>
      <w:proofErr w:type="spellStart"/>
      <w:r w:rsidRPr="001D0152">
        <w:t>kemajuan</w:t>
      </w:r>
      <w:proofErr w:type="spellEnd"/>
      <w:r w:rsidRPr="001D0152">
        <w:t xml:space="preserve"> yang </w:t>
      </w:r>
      <w:proofErr w:type="spellStart"/>
      <w:r w:rsidRPr="001D0152">
        <w:t>pesat</w:t>
      </w:r>
      <w:proofErr w:type="spellEnd"/>
      <w:r w:rsidRPr="001D0152">
        <w:t xml:space="preserve">, yang pada </w:t>
      </w:r>
      <w:proofErr w:type="spellStart"/>
      <w:r w:rsidRPr="001D0152">
        <w:t>akhirnya</w:t>
      </w:r>
      <w:proofErr w:type="spellEnd"/>
      <w:r w:rsidRPr="001D0152">
        <w:t xml:space="preserve"> </w:t>
      </w:r>
      <w:proofErr w:type="spellStart"/>
      <w:r w:rsidRPr="001D0152">
        <w:t>menyebabkan</w:t>
      </w:r>
      <w:proofErr w:type="spellEnd"/>
      <w:r w:rsidRPr="001D0152">
        <w:t xml:space="preserve"> </w:t>
      </w:r>
      <w:proofErr w:type="spellStart"/>
      <w:r w:rsidRPr="001D0152">
        <w:t>melimpahnya</w:t>
      </w:r>
      <w:proofErr w:type="spellEnd"/>
      <w:r w:rsidRPr="001D0152">
        <w:t xml:space="preserve"> </w:t>
      </w:r>
      <w:proofErr w:type="spellStart"/>
      <w:r w:rsidRPr="001D0152">
        <w:t>berbagai</w:t>
      </w:r>
      <w:proofErr w:type="spellEnd"/>
      <w:r w:rsidRPr="001D0152">
        <w:t xml:space="preserve"> </w:t>
      </w:r>
      <w:proofErr w:type="spellStart"/>
      <w:r w:rsidRPr="001D0152">
        <w:t>produk</w:t>
      </w:r>
      <w:proofErr w:type="spellEnd"/>
      <w:r w:rsidRPr="001D0152">
        <w:t xml:space="preserve"> </w:t>
      </w:r>
      <w:proofErr w:type="spellStart"/>
      <w:r w:rsidRPr="001D0152">
        <w:t>konsumsi</w:t>
      </w:r>
      <w:proofErr w:type="spellEnd"/>
      <w:r w:rsidRPr="001D0152">
        <w:t xml:space="preserve"> dan </w:t>
      </w:r>
      <w:proofErr w:type="spellStart"/>
      <w:r w:rsidRPr="001D0152">
        <w:t>jasa</w:t>
      </w:r>
      <w:proofErr w:type="spellEnd"/>
      <w:r w:rsidRPr="001D0152">
        <w:t xml:space="preserve"> di pasar, </w:t>
      </w:r>
      <w:proofErr w:type="spellStart"/>
      <w:r w:rsidRPr="001D0152">
        <w:t>serta</w:t>
      </w:r>
      <w:proofErr w:type="spellEnd"/>
      <w:r w:rsidRPr="001D0152">
        <w:t xml:space="preserve"> </w:t>
      </w:r>
      <w:proofErr w:type="spellStart"/>
      <w:r w:rsidRPr="001D0152">
        <w:t>memicu</w:t>
      </w:r>
      <w:proofErr w:type="spellEnd"/>
      <w:r w:rsidRPr="001D0152">
        <w:t xml:space="preserve"> </w:t>
      </w:r>
      <w:proofErr w:type="spellStart"/>
      <w:r w:rsidRPr="001D0152">
        <w:t>persaingan</w:t>
      </w:r>
      <w:proofErr w:type="spellEnd"/>
      <w:r w:rsidRPr="001D0152">
        <w:t xml:space="preserve"> </w:t>
      </w:r>
      <w:proofErr w:type="spellStart"/>
      <w:r w:rsidRPr="001D0152">
        <w:t>antar</w:t>
      </w:r>
      <w:proofErr w:type="spellEnd"/>
      <w:r w:rsidRPr="001D0152">
        <w:t xml:space="preserve"> </w:t>
      </w:r>
      <w:proofErr w:type="spellStart"/>
      <w:r w:rsidRPr="001D0152">
        <w:t>produsen</w:t>
      </w:r>
      <w:proofErr w:type="spellEnd"/>
      <w:r w:rsidRPr="001D0152">
        <w:t xml:space="preserve">. </w:t>
      </w:r>
      <w:proofErr w:type="spellStart"/>
      <w:r w:rsidRPr="001D0152">
        <w:t>Fenomena</w:t>
      </w:r>
      <w:proofErr w:type="spellEnd"/>
      <w:r w:rsidRPr="001D0152">
        <w:t xml:space="preserve"> </w:t>
      </w:r>
      <w:proofErr w:type="spellStart"/>
      <w:r w:rsidRPr="001D0152">
        <w:t>ini</w:t>
      </w:r>
      <w:proofErr w:type="spellEnd"/>
      <w:r w:rsidRPr="001D0152">
        <w:t xml:space="preserve"> juga </w:t>
      </w:r>
      <w:proofErr w:type="spellStart"/>
      <w:r w:rsidRPr="001D0152">
        <w:t>mendorong</w:t>
      </w:r>
      <w:proofErr w:type="spellEnd"/>
      <w:r w:rsidRPr="001D0152">
        <w:t xml:space="preserve"> </w:t>
      </w:r>
      <w:proofErr w:type="spellStart"/>
      <w:r w:rsidRPr="001D0152">
        <w:t>munculnya</w:t>
      </w:r>
      <w:proofErr w:type="spellEnd"/>
      <w:r w:rsidRPr="001D0152">
        <w:t xml:space="preserve"> </w:t>
      </w:r>
      <w:proofErr w:type="spellStart"/>
      <w:r w:rsidRPr="001D0152">
        <w:t>berbagai</w:t>
      </w:r>
      <w:proofErr w:type="spellEnd"/>
      <w:r w:rsidRPr="001D0152">
        <w:t xml:space="preserve"> </w:t>
      </w:r>
      <w:proofErr w:type="spellStart"/>
      <w:r w:rsidRPr="001D0152">
        <w:t>jenis</w:t>
      </w:r>
      <w:proofErr w:type="spellEnd"/>
      <w:r w:rsidRPr="001D0152">
        <w:t xml:space="preserve"> </w:t>
      </w:r>
      <w:proofErr w:type="spellStart"/>
      <w:r w:rsidRPr="001D0152">
        <w:t>minuman</w:t>
      </w:r>
      <w:proofErr w:type="spellEnd"/>
      <w:r w:rsidRPr="001D0152">
        <w:t xml:space="preserve"> </w:t>
      </w:r>
      <w:proofErr w:type="spellStart"/>
      <w:r w:rsidRPr="001D0152">
        <w:t>energi</w:t>
      </w:r>
      <w:proofErr w:type="spellEnd"/>
      <w:r w:rsidRPr="001D0152">
        <w:t xml:space="preserve"> yang </w:t>
      </w:r>
      <w:proofErr w:type="spellStart"/>
      <w:r w:rsidRPr="001D0152">
        <w:t>berfungsi</w:t>
      </w:r>
      <w:proofErr w:type="spellEnd"/>
      <w:r w:rsidRPr="001D0152">
        <w:t xml:space="preserve"> </w:t>
      </w:r>
      <w:proofErr w:type="spellStart"/>
      <w:r w:rsidRPr="001D0152">
        <w:t>untuk</w:t>
      </w:r>
      <w:proofErr w:type="spellEnd"/>
      <w:r w:rsidRPr="001D0152">
        <w:t xml:space="preserve"> </w:t>
      </w:r>
      <w:proofErr w:type="spellStart"/>
      <w:r w:rsidRPr="001D0152">
        <w:t>menjaga</w:t>
      </w:r>
      <w:proofErr w:type="spellEnd"/>
      <w:r w:rsidRPr="001D0152">
        <w:t xml:space="preserve"> </w:t>
      </w:r>
      <w:proofErr w:type="spellStart"/>
      <w:r w:rsidRPr="001D0152">
        <w:t>kesehatan</w:t>
      </w:r>
      <w:proofErr w:type="spellEnd"/>
      <w:r w:rsidRPr="001D0152">
        <w:t xml:space="preserve"> </w:t>
      </w:r>
      <w:proofErr w:type="spellStart"/>
      <w:r w:rsidRPr="001D0152">
        <w:t>tubuh</w:t>
      </w:r>
      <w:proofErr w:type="spellEnd"/>
      <w:r w:rsidRPr="001D0152">
        <w:t xml:space="preserve">, </w:t>
      </w:r>
      <w:proofErr w:type="spellStart"/>
      <w:r w:rsidRPr="001D0152">
        <w:t>menyegarkan</w:t>
      </w:r>
      <w:proofErr w:type="spellEnd"/>
      <w:r w:rsidRPr="001D0152">
        <w:t xml:space="preserve"> badan, </w:t>
      </w:r>
      <w:proofErr w:type="spellStart"/>
      <w:r w:rsidRPr="001D0152">
        <w:t>serta</w:t>
      </w:r>
      <w:proofErr w:type="spellEnd"/>
      <w:r w:rsidRPr="001D0152">
        <w:t xml:space="preserve"> </w:t>
      </w:r>
      <w:proofErr w:type="spellStart"/>
      <w:r w:rsidRPr="001D0152">
        <w:t>mendukung</w:t>
      </w:r>
      <w:proofErr w:type="spellEnd"/>
      <w:r w:rsidRPr="001D0152">
        <w:t xml:space="preserve"> </w:t>
      </w:r>
      <w:proofErr w:type="spellStart"/>
      <w:r w:rsidRPr="001D0152">
        <w:t>metabolisme</w:t>
      </w:r>
      <w:proofErr w:type="spellEnd"/>
      <w:r w:rsidRPr="001D0152">
        <w:t xml:space="preserve"> </w:t>
      </w:r>
      <w:proofErr w:type="spellStart"/>
      <w:r w:rsidRPr="001D0152">
        <w:t>tubuh</w:t>
      </w:r>
      <w:proofErr w:type="spellEnd"/>
      <w:r w:rsidRPr="001D0152">
        <w:t xml:space="preserve"> </w:t>
      </w:r>
      <w:proofErr w:type="spellStart"/>
      <w:r w:rsidRPr="001D0152">
        <w:t>dalam</w:t>
      </w:r>
      <w:proofErr w:type="spellEnd"/>
      <w:r w:rsidRPr="001D0152">
        <w:t xml:space="preserve"> </w:t>
      </w:r>
      <w:proofErr w:type="spellStart"/>
      <w:r w:rsidRPr="001D0152">
        <w:t>menghasilkan</w:t>
      </w:r>
      <w:proofErr w:type="spellEnd"/>
      <w:r w:rsidRPr="001D0152">
        <w:t xml:space="preserve"> </w:t>
      </w:r>
      <w:proofErr w:type="spellStart"/>
      <w:r w:rsidRPr="001D0152">
        <w:t>energi</w:t>
      </w:r>
      <w:proofErr w:type="spellEnd"/>
      <w:r w:rsidRPr="001D0152">
        <w:t xml:space="preserve"> </w:t>
      </w:r>
      <w:proofErr w:type="spellStart"/>
      <w:r w:rsidRPr="001D0152">
        <w:t>baru</w:t>
      </w:r>
      <w:proofErr w:type="spellEnd"/>
      <w:r w:rsidRPr="001D0152">
        <w:t xml:space="preserve"> </w:t>
      </w:r>
      <w:proofErr w:type="spellStart"/>
      <w:r w:rsidRPr="001D0152">
        <w:t>setelah</w:t>
      </w:r>
      <w:proofErr w:type="spellEnd"/>
      <w:r w:rsidRPr="001D0152">
        <w:t xml:space="preserve"> </w:t>
      </w:r>
      <w:proofErr w:type="spellStart"/>
      <w:r w:rsidRPr="001D0152">
        <w:t>melakukan</w:t>
      </w:r>
      <w:proofErr w:type="spellEnd"/>
      <w:r w:rsidRPr="001D0152">
        <w:t xml:space="preserve"> </w:t>
      </w:r>
      <w:proofErr w:type="spellStart"/>
      <w:r w:rsidRPr="001D0152">
        <w:t>aktivitas</w:t>
      </w:r>
      <w:proofErr w:type="spellEnd"/>
      <w:r w:rsidRPr="001D0152">
        <w:t xml:space="preserve"> </w:t>
      </w:r>
      <w:proofErr w:type="spellStart"/>
      <w:r w:rsidRPr="001D0152">
        <w:t>atau</w:t>
      </w:r>
      <w:proofErr w:type="spellEnd"/>
      <w:r w:rsidRPr="001D0152">
        <w:t xml:space="preserve"> </w:t>
      </w:r>
      <w:proofErr w:type="spellStart"/>
      <w:r w:rsidRPr="001D0152">
        <w:t>berolahraga</w:t>
      </w:r>
      <w:proofErr w:type="spellEnd"/>
      <w:r w:rsidRPr="001D0152">
        <w:t>.</w:t>
      </w:r>
    </w:p>
    <w:p w14:paraId="7FCA4B2F" w14:textId="152D1018" w:rsidR="000E0D88" w:rsidRDefault="000E0D88" w:rsidP="000E0D88">
      <w:pPr>
        <w:jc w:val="center"/>
        <w:rPr>
          <w:b/>
          <w:bCs/>
          <w:i/>
          <w:iCs/>
          <w:sz w:val="24"/>
          <w:szCs w:val="24"/>
          <w:lang w:val="en-GB"/>
        </w:rPr>
      </w:pPr>
      <w:r>
        <w:rPr>
          <w:b/>
          <w:bCs/>
          <w:sz w:val="24"/>
          <w:szCs w:val="24"/>
        </w:rPr>
        <w:tab/>
      </w:r>
      <w:bookmarkStart w:id="32" w:name="_Toc178176858"/>
      <w:bookmarkStart w:id="33" w:name="_Toc200651137"/>
      <w:bookmarkStart w:id="34" w:name="_Toc178178102"/>
      <w:bookmarkStart w:id="35" w:name="_Toc178178277"/>
      <w:r w:rsidRPr="003B6F49">
        <w:rPr>
          <w:b/>
          <w:bCs/>
          <w:sz w:val="24"/>
          <w:szCs w:val="24"/>
        </w:rPr>
        <w:t xml:space="preserve">Tabel 1. </w:t>
      </w:r>
      <w:r w:rsidRPr="003B6F49">
        <w:rPr>
          <w:b/>
          <w:bCs/>
          <w:i/>
          <w:iCs/>
          <w:sz w:val="24"/>
          <w:szCs w:val="24"/>
        </w:rPr>
        <w:fldChar w:fldCharType="begin"/>
      </w:r>
      <w:r w:rsidRPr="003B6F49">
        <w:rPr>
          <w:b/>
          <w:bCs/>
          <w:sz w:val="24"/>
          <w:szCs w:val="24"/>
        </w:rPr>
        <w:instrText xml:space="preserve"> SEQ Tabel_1. \* ARABIC </w:instrText>
      </w:r>
      <w:r w:rsidRPr="003B6F49">
        <w:rPr>
          <w:b/>
          <w:bCs/>
          <w:i/>
          <w:iCs/>
          <w:sz w:val="24"/>
          <w:szCs w:val="24"/>
        </w:rPr>
        <w:fldChar w:fldCharType="separate"/>
      </w:r>
      <w:r w:rsidR="005022A7">
        <w:rPr>
          <w:b/>
          <w:bCs/>
          <w:noProof/>
          <w:sz w:val="24"/>
          <w:szCs w:val="24"/>
        </w:rPr>
        <w:t>1</w:t>
      </w:r>
      <w:bookmarkEnd w:id="32"/>
      <w:bookmarkEnd w:id="33"/>
      <w:r w:rsidRPr="003B6F49">
        <w:rPr>
          <w:b/>
          <w:bCs/>
          <w:i/>
          <w:iCs/>
          <w:sz w:val="24"/>
          <w:szCs w:val="24"/>
        </w:rPr>
        <w:fldChar w:fldCharType="end"/>
      </w:r>
      <w:r w:rsidRPr="003B6F49">
        <w:rPr>
          <w:b/>
          <w:bCs/>
          <w:i/>
          <w:iCs/>
          <w:sz w:val="24"/>
          <w:szCs w:val="24"/>
          <w:lang w:val="en-GB"/>
        </w:rPr>
        <w:fldChar w:fldCharType="begin"/>
      </w:r>
      <w:r w:rsidRPr="003B6F49">
        <w:rPr>
          <w:b/>
          <w:bCs/>
          <w:sz w:val="24"/>
          <w:szCs w:val="24"/>
          <w:lang w:val="en-GB"/>
        </w:rPr>
        <w:instrText xml:space="preserve"> TOC \p " " \h \z \c "Tabel 1." </w:instrText>
      </w:r>
      <w:r w:rsidRPr="003B6F49">
        <w:rPr>
          <w:b/>
          <w:bCs/>
          <w:i/>
          <w:iCs/>
          <w:sz w:val="24"/>
          <w:szCs w:val="24"/>
          <w:lang w:val="en-GB"/>
        </w:rPr>
        <w:fldChar w:fldCharType="end"/>
      </w:r>
      <w:r>
        <w:rPr>
          <w:b/>
          <w:bCs/>
          <w:sz w:val="24"/>
          <w:szCs w:val="24"/>
          <w:lang w:val="en-GB"/>
        </w:rPr>
        <w:t xml:space="preserve"> </w:t>
      </w:r>
    </w:p>
    <w:p w14:paraId="0EB3366D" w14:textId="77777777" w:rsidR="000E0D88" w:rsidRPr="003B6F49" w:rsidRDefault="000E0D88" w:rsidP="000E0D88">
      <w:pPr>
        <w:jc w:val="center"/>
        <w:rPr>
          <w:b/>
          <w:bCs/>
          <w:i/>
          <w:iCs/>
          <w:sz w:val="24"/>
          <w:szCs w:val="24"/>
          <w:lang w:val="en-GB"/>
        </w:rPr>
      </w:pPr>
      <w:r>
        <w:rPr>
          <w:b/>
          <w:bCs/>
          <w:sz w:val="24"/>
          <w:szCs w:val="24"/>
          <w:lang w:val="en-GB"/>
        </w:rPr>
        <w:tab/>
      </w:r>
      <w:r w:rsidRPr="003B6F49">
        <w:rPr>
          <w:b/>
          <w:bCs/>
          <w:sz w:val="24"/>
          <w:szCs w:val="24"/>
        </w:rPr>
        <w:t>Laju Pertumbuhan PDB Triwulan Industri Pengolahan Non Migas</w:t>
      </w:r>
      <w:bookmarkEnd w:id="34"/>
      <w:bookmarkEnd w:id="35"/>
    </w:p>
    <w:tbl>
      <w:tblPr>
        <w:tblW w:w="5000" w:type="pct"/>
        <w:tblLook w:val="04A0" w:firstRow="1" w:lastRow="0" w:firstColumn="1" w:lastColumn="0" w:noHBand="0" w:noVBand="1"/>
      </w:tblPr>
      <w:tblGrid>
        <w:gridCol w:w="2743"/>
        <w:gridCol w:w="999"/>
        <w:gridCol w:w="1065"/>
        <w:gridCol w:w="1129"/>
        <w:gridCol w:w="1120"/>
        <w:gridCol w:w="875"/>
      </w:tblGrid>
      <w:tr w:rsidR="000E0D88" w:rsidRPr="00F11895" w14:paraId="2A96D46B" w14:textId="77777777" w:rsidTr="00DA1009">
        <w:trPr>
          <w:trHeight w:val="312"/>
        </w:trPr>
        <w:tc>
          <w:tcPr>
            <w:tcW w:w="1690" w:type="pct"/>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0C3BA547" w14:textId="77777777" w:rsidR="000E0D88" w:rsidRPr="00F11895" w:rsidRDefault="000E0D88" w:rsidP="00DA1009">
            <w:pPr>
              <w:widowControl/>
              <w:autoSpaceDE/>
              <w:autoSpaceDN/>
              <w:jc w:val="center"/>
              <w:rPr>
                <w:b/>
                <w:bCs/>
                <w:color w:val="000000"/>
                <w:sz w:val="18"/>
                <w:szCs w:val="18"/>
                <w:lang w:val="en-ID" w:eastAsia="en-ID"/>
              </w:rPr>
            </w:pPr>
            <w:r w:rsidRPr="00F11895">
              <w:rPr>
                <w:b/>
                <w:bCs/>
                <w:color w:val="000000"/>
                <w:sz w:val="18"/>
                <w:szCs w:val="18"/>
                <w:lang w:val="en-ID" w:eastAsia="en-ID"/>
              </w:rPr>
              <w:t xml:space="preserve">PDB </w:t>
            </w:r>
            <w:proofErr w:type="spellStart"/>
            <w:r w:rsidRPr="00F11895">
              <w:rPr>
                <w:b/>
                <w:bCs/>
                <w:color w:val="000000"/>
                <w:sz w:val="18"/>
                <w:szCs w:val="18"/>
                <w:lang w:val="en-ID" w:eastAsia="en-ID"/>
              </w:rPr>
              <w:t>Lapangan</w:t>
            </w:r>
            <w:proofErr w:type="spellEnd"/>
            <w:r w:rsidRPr="00F11895">
              <w:rPr>
                <w:b/>
                <w:bCs/>
                <w:color w:val="000000"/>
                <w:sz w:val="18"/>
                <w:szCs w:val="18"/>
                <w:lang w:val="en-ID" w:eastAsia="en-ID"/>
              </w:rPr>
              <w:t xml:space="preserve"> Usaha (Seri </w:t>
            </w:r>
            <w:r>
              <w:rPr>
                <w:b/>
                <w:bCs/>
                <w:color w:val="000000"/>
                <w:sz w:val="18"/>
                <w:szCs w:val="18"/>
                <w:lang w:val="en-ID" w:eastAsia="en-ID"/>
              </w:rPr>
              <w:t>2021</w:t>
            </w:r>
            <w:r w:rsidRPr="00F11895">
              <w:rPr>
                <w:b/>
                <w:bCs/>
                <w:color w:val="000000"/>
                <w:sz w:val="18"/>
                <w:szCs w:val="18"/>
                <w:lang w:val="en-ID" w:eastAsia="en-ID"/>
              </w:rPr>
              <w:t>)</w:t>
            </w:r>
          </w:p>
        </w:tc>
        <w:tc>
          <w:tcPr>
            <w:tcW w:w="3310" w:type="pct"/>
            <w:gridSpan w:val="5"/>
            <w:tcBorders>
              <w:top w:val="single" w:sz="4" w:space="0" w:color="auto"/>
              <w:left w:val="nil"/>
              <w:bottom w:val="single" w:sz="4" w:space="0" w:color="auto"/>
              <w:right w:val="single" w:sz="4" w:space="0" w:color="auto"/>
            </w:tcBorders>
            <w:shd w:val="clear" w:color="000000" w:fill="C4D79B"/>
            <w:noWrap/>
            <w:vAlign w:val="bottom"/>
            <w:hideMark/>
          </w:tcPr>
          <w:p w14:paraId="674058AD" w14:textId="77777777" w:rsidR="000E0D88" w:rsidRPr="00F11895" w:rsidRDefault="000E0D88" w:rsidP="00DA1009">
            <w:pPr>
              <w:widowControl/>
              <w:autoSpaceDE/>
              <w:autoSpaceDN/>
              <w:jc w:val="center"/>
              <w:rPr>
                <w:b/>
                <w:bCs/>
                <w:color w:val="000000"/>
                <w:sz w:val="18"/>
                <w:szCs w:val="18"/>
                <w:lang w:val="en-ID" w:eastAsia="en-ID"/>
              </w:rPr>
            </w:pPr>
            <w:r w:rsidRPr="00F11895">
              <w:rPr>
                <w:b/>
                <w:bCs/>
                <w:color w:val="000000"/>
                <w:sz w:val="18"/>
                <w:szCs w:val="18"/>
                <w:lang w:val="en-ID" w:eastAsia="en-ID"/>
              </w:rPr>
              <w:t xml:space="preserve">[Seri </w:t>
            </w:r>
            <w:r>
              <w:rPr>
                <w:b/>
                <w:bCs/>
                <w:color w:val="000000"/>
                <w:sz w:val="18"/>
                <w:szCs w:val="18"/>
                <w:lang w:val="en-ID" w:eastAsia="en-ID"/>
              </w:rPr>
              <w:t>2021</w:t>
            </w:r>
            <w:r w:rsidRPr="00F11895">
              <w:rPr>
                <w:b/>
                <w:bCs/>
                <w:color w:val="000000"/>
                <w:sz w:val="18"/>
                <w:szCs w:val="18"/>
                <w:lang w:val="en-ID" w:eastAsia="en-ID"/>
              </w:rPr>
              <w:t xml:space="preserve">] </w:t>
            </w:r>
            <w:proofErr w:type="spellStart"/>
            <w:r w:rsidRPr="00F11895">
              <w:rPr>
                <w:b/>
                <w:bCs/>
                <w:color w:val="000000"/>
                <w:sz w:val="18"/>
                <w:szCs w:val="18"/>
                <w:lang w:val="en-ID" w:eastAsia="en-ID"/>
              </w:rPr>
              <w:t>Laju</w:t>
            </w:r>
            <w:proofErr w:type="spellEnd"/>
            <w:r w:rsidRPr="00F11895">
              <w:rPr>
                <w:b/>
                <w:bCs/>
                <w:color w:val="000000"/>
                <w:sz w:val="18"/>
                <w:szCs w:val="18"/>
                <w:lang w:val="en-ID" w:eastAsia="en-ID"/>
              </w:rPr>
              <w:t xml:space="preserve"> </w:t>
            </w:r>
            <w:proofErr w:type="spellStart"/>
            <w:r w:rsidRPr="00F11895">
              <w:rPr>
                <w:b/>
                <w:bCs/>
                <w:color w:val="000000"/>
                <w:sz w:val="18"/>
                <w:szCs w:val="18"/>
                <w:lang w:val="en-ID" w:eastAsia="en-ID"/>
              </w:rPr>
              <w:t>Pertumbuhan</w:t>
            </w:r>
            <w:proofErr w:type="spellEnd"/>
            <w:r w:rsidRPr="00F11895">
              <w:rPr>
                <w:b/>
                <w:bCs/>
                <w:color w:val="000000"/>
                <w:sz w:val="18"/>
                <w:szCs w:val="18"/>
                <w:lang w:val="en-ID" w:eastAsia="en-ID"/>
              </w:rPr>
              <w:t xml:space="preserve"> PDB Seri </w:t>
            </w:r>
            <w:r>
              <w:rPr>
                <w:b/>
                <w:bCs/>
                <w:color w:val="000000"/>
                <w:sz w:val="18"/>
                <w:szCs w:val="18"/>
                <w:lang w:val="en-ID" w:eastAsia="en-ID"/>
              </w:rPr>
              <w:t>2021</w:t>
            </w:r>
            <w:r w:rsidRPr="00F11895">
              <w:rPr>
                <w:b/>
                <w:bCs/>
                <w:color w:val="000000"/>
                <w:sz w:val="18"/>
                <w:szCs w:val="18"/>
                <w:lang w:val="en-ID" w:eastAsia="en-ID"/>
              </w:rPr>
              <w:t xml:space="preserve"> (</w:t>
            </w:r>
            <w:proofErr w:type="spellStart"/>
            <w:r w:rsidRPr="00F11895">
              <w:rPr>
                <w:b/>
                <w:bCs/>
                <w:color w:val="000000"/>
                <w:sz w:val="18"/>
                <w:szCs w:val="18"/>
                <w:lang w:val="en-ID" w:eastAsia="en-ID"/>
              </w:rPr>
              <w:t>Persen</w:t>
            </w:r>
            <w:proofErr w:type="spellEnd"/>
            <w:r w:rsidRPr="00F11895">
              <w:rPr>
                <w:b/>
                <w:bCs/>
                <w:color w:val="000000"/>
                <w:sz w:val="18"/>
                <w:szCs w:val="18"/>
                <w:lang w:val="en-ID" w:eastAsia="en-ID"/>
              </w:rPr>
              <w:t>)</w:t>
            </w:r>
          </w:p>
        </w:tc>
      </w:tr>
      <w:tr w:rsidR="000E0D88" w:rsidRPr="00F11895" w14:paraId="179B4FEB" w14:textId="77777777" w:rsidTr="00DA1009">
        <w:trPr>
          <w:trHeight w:val="648"/>
        </w:trPr>
        <w:tc>
          <w:tcPr>
            <w:tcW w:w="1690" w:type="pct"/>
            <w:vMerge/>
            <w:tcBorders>
              <w:top w:val="single" w:sz="4" w:space="0" w:color="auto"/>
              <w:left w:val="single" w:sz="4" w:space="0" w:color="auto"/>
              <w:bottom w:val="single" w:sz="4" w:space="0" w:color="auto"/>
              <w:right w:val="single" w:sz="4" w:space="0" w:color="auto"/>
            </w:tcBorders>
            <w:vAlign w:val="center"/>
            <w:hideMark/>
          </w:tcPr>
          <w:p w14:paraId="775FD21A" w14:textId="77777777" w:rsidR="000E0D88" w:rsidRPr="00F11895" w:rsidRDefault="000E0D88" w:rsidP="00DA1009">
            <w:pPr>
              <w:widowControl/>
              <w:autoSpaceDE/>
              <w:autoSpaceDN/>
              <w:rPr>
                <w:b/>
                <w:bCs/>
                <w:color w:val="000000"/>
                <w:sz w:val="18"/>
                <w:szCs w:val="18"/>
                <w:lang w:val="en-ID" w:eastAsia="en-ID"/>
              </w:rPr>
            </w:pPr>
          </w:p>
        </w:tc>
        <w:tc>
          <w:tcPr>
            <w:tcW w:w="3310" w:type="pct"/>
            <w:gridSpan w:val="5"/>
            <w:tcBorders>
              <w:top w:val="single" w:sz="4" w:space="0" w:color="auto"/>
              <w:left w:val="nil"/>
              <w:bottom w:val="single" w:sz="4" w:space="0" w:color="auto"/>
              <w:right w:val="single" w:sz="4" w:space="0" w:color="auto"/>
            </w:tcBorders>
            <w:shd w:val="clear" w:color="000000" w:fill="C4D79B"/>
            <w:vAlign w:val="bottom"/>
            <w:hideMark/>
          </w:tcPr>
          <w:p w14:paraId="320C295B" w14:textId="77777777" w:rsidR="000E0D88" w:rsidRPr="00F11895" w:rsidRDefault="000E0D88" w:rsidP="00DA1009">
            <w:pPr>
              <w:widowControl/>
              <w:autoSpaceDE/>
              <w:autoSpaceDN/>
              <w:jc w:val="center"/>
              <w:rPr>
                <w:b/>
                <w:bCs/>
                <w:color w:val="000000"/>
                <w:sz w:val="18"/>
                <w:szCs w:val="18"/>
                <w:lang w:val="en-ID" w:eastAsia="en-ID"/>
              </w:rPr>
            </w:pPr>
            <w:proofErr w:type="spellStart"/>
            <w:r w:rsidRPr="00F11895">
              <w:rPr>
                <w:b/>
                <w:bCs/>
                <w:color w:val="000000"/>
                <w:sz w:val="18"/>
                <w:szCs w:val="18"/>
                <w:lang w:val="en-ID" w:eastAsia="en-ID"/>
              </w:rPr>
              <w:t>Laju</w:t>
            </w:r>
            <w:proofErr w:type="spellEnd"/>
            <w:r w:rsidRPr="00F11895">
              <w:rPr>
                <w:b/>
                <w:bCs/>
                <w:color w:val="000000"/>
                <w:sz w:val="18"/>
                <w:szCs w:val="18"/>
                <w:lang w:val="en-ID" w:eastAsia="en-ID"/>
              </w:rPr>
              <w:t xml:space="preserve"> </w:t>
            </w:r>
            <w:proofErr w:type="spellStart"/>
            <w:r w:rsidRPr="00F11895">
              <w:rPr>
                <w:b/>
                <w:bCs/>
                <w:color w:val="000000"/>
                <w:sz w:val="18"/>
                <w:szCs w:val="18"/>
                <w:lang w:val="en-ID" w:eastAsia="en-ID"/>
              </w:rPr>
              <w:t>Pertumbuhan</w:t>
            </w:r>
            <w:proofErr w:type="spellEnd"/>
            <w:r w:rsidRPr="00F11895">
              <w:rPr>
                <w:b/>
                <w:bCs/>
                <w:color w:val="000000"/>
                <w:sz w:val="18"/>
                <w:szCs w:val="18"/>
                <w:lang w:val="en-ID" w:eastAsia="en-ID"/>
              </w:rPr>
              <w:t xml:space="preserve"> </w:t>
            </w:r>
            <w:proofErr w:type="spellStart"/>
            <w:r w:rsidRPr="00F11895">
              <w:rPr>
                <w:b/>
                <w:bCs/>
                <w:color w:val="000000"/>
                <w:sz w:val="18"/>
                <w:szCs w:val="18"/>
                <w:lang w:val="en-ID" w:eastAsia="en-ID"/>
              </w:rPr>
              <w:t>Triwulanan</w:t>
            </w:r>
            <w:proofErr w:type="spellEnd"/>
            <w:r w:rsidRPr="00F11895">
              <w:rPr>
                <w:b/>
                <w:bCs/>
                <w:color w:val="000000"/>
                <w:sz w:val="18"/>
                <w:szCs w:val="18"/>
                <w:lang w:val="en-ID" w:eastAsia="en-ID"/>
              </w:rPr>
              <w:t xml:space="preserve"> </w:t>
            </w:r>
            <w:proofErr w:type="spellStart"/>
            <w:r w:rsidRPr="00F11895">
              <w:rPr>
                <w:b/>
                <w:bCs/>
                <w:color w:val="000000"/>
                <w:sz w:val="18"/>
                <w:szCs w:val="18"/>
                <w:lang w:val="en-ID" w:eastAsia="en-ID"/>
              </w:rPr>
              <w:t>terhadap</w:t>
            </w:r>
            <w:proofErr w:type="spellEnd"/>
            <w:r w:rsidRPr="00F11895">
              <w:rPr>
                <w:b/>
                <w:bCs/>
                <w:color w:val="000000"/>
                <w:sz w:val="18"/>
                <w:szCs w:val="18"/>
                <w:lang w:val="en-ID" w:eastAsia="en-ID"/>
              </w:rPr>
              <w:t xml:space="preserve"> </w:t>
            </w:r>
            <w:proofErr w:type="spellStart"/>
            <w:r w:rsidRPr="00F11895">
              <w:rPr>
                <w:b/>
                <w:bCs/>
                <w:color w:val="000000"/>
                <w:sz w:val="18"/>
                <w:szCs w:val="18"/>
                <w:lang w:val="en-ID" w:eastAsia="en-ID"/>
              </w:rPr>
              <w:t>Triwulan</w:t>
            </w:r>
            <w:proofErr w:type="spellEnd"/>
            <w:r w:rsidRPr="00F11895">
              <w:rPr>
                <w:b/>
                <w:bCs/>
                <w:color w:val="000000"/>
                <w:sz w:val="18"/>
                <w:szCs w:val="18"/>
                <w:lang w:val="en-ID" w:eastAsia="en-ID"/>
              </w:rPr>
              <w:t xml:space="preserve"> yang Sama </w:t>
            </w:r>
            <w:proofErr w:type="spellStart"/>
            <w:r w:rsidRPr="00F11895">
              <w:rPr>
                <w:b/>
                <w:bCs/>
                <w:color w:val="000000"/>
                <w:sz w:val="18"/>
                <w:szCs w:val="18"/>
                <w:lang w:val="en-ID" w:eastAsia="en-ID"/>
              </w:rPr>
              <w:t>Tahun</w:t>
            </w:r>
            <w:proofErr w:type="spellEnd"/>
            <w:r w:rsidRPr="00F11895">
              <w:rPr>
                <w:b/>
                <w:bCs/>
                <w:color w:val="000000"/>
                <w:sz w:val="18"/>
                <w:szCs w:val="18"/>
                <w:lang w:val="en-ID" w:eastAsia="en-ID"/>
              </w:rPr>
              <w:t xml:space="preserve"> </w:t>
            </w:r>
            <w:proofErr w:type="spellStart"/>
            <w:r w:rsidRPr="00F11895">
              <w:rPr>
                <w:b/>
                <w:bCs/>
                <w:color w:val="000000"/>
                <w:sz w:val="18"/>
                <w:szCs w:val="18"/>
                <w:lang w:val="en-ID" w:eastAsia="en-ID"/>
              </w:rPr>
              <w:t>Sebelumnya</w:t>
            </w:r>
            <w:proofErr w:type="spellEnd"/>
            <w:r w:rsidRPr="00F11895">
              <w:rPr>
                <w:b/>
                <w:bCs/>
                <w:color w:val="000000"/>
                <w:sz w:val="18"/>
                <w:szCs w:val="18"/>
                <w:lang w:val="en-ID" w:eastAsia="en-ID"/>
              </w:rPr>
              <w:t xml:space="preserve"> (y-on-y)</w:t>
            </w:r>
          </w:p>
        </w:tc>
      </w:tr>
      <w:tr w:rsidR="000E0D88" w:rsidRPr="00F11895" w14:paraId="11B8A46E" w14:textId="77777777" w:rsidTr="00DA1009">
        <w:trPr>
          <w:trHeight w:val="420"/>
        </w:trPr>
        <w:tc>
          <w:tcPr>
            <w:tcW w:w="1690" w:type="pct"/>
            <w:vMerge/>
            <w:tcBorders>
              <w:top w:val="single" w:sz="4" w:space="0" w:color="auto"/>
              <w:left w:val="single" w:sz="4" w:space="0" w:color="auto"/>
              <w:bottom w:val="single" w:sz="4" w:space="0" w:color="auto"/>
              <w:right w:val="single" w:sz="4" w:space="0" w:color="auto"/>
            </w:tcBorders>
            <w:vAlign w:val="center"/>
            <w:hideMark/>
          </w:tcPr>
          <w:p w14:paraId="3C55A544" w14:textId="77777777" w:rsidR="000E0D88" w:rsidRPr="00F11895" w:rsidRDefault="000E0D88" w:rsidP="00DA1009">
            <w:pPr>
              <w:widowControl/>
              <w:autoSpaceDE/>
              <w:autoSpaceDN/>
              <w:rPr>
                <w:b/>
                <w:bCs/>
                <w:color w:val="000000"/>
                <w:sz w:val="18"/>
                <w:szCs w:val="18"/>
                <w:lang w:val="en-ID" w:eastAsia="en-ID"/>
              </w:rPr>
            </w:pPr>
          </w:p>
        </w:tc>
        <w:tc>
          <w:tcPr>
            <w:tcW w:w="3310" w:type="pct"/>
            <w:gridSpan w:val="5"/>
            <w:tcBorders>
              <w:top w:val="single" w:sz="4" w:space="0" w:color="auto"/>
              <w:left w:val="nil"/>
              <w:bottom w:val="single" w:sz="4" w:space="0" w:color="auto"/>
              <w:right w:val="single" w:sz="4" w:space="0" w:color="auto"/>
            </w:tcBorders>
            <w:shd w:val="clear" w:color="000000" w:fill="C4D79B"/>
            <w:noWrap/>
            <w:vAlign w:val="bottom"/>
            <w:hideMark/>
          </w:tcPr>
          <w:p w14:paraId="3CB1F2B3" w14:textId="77777777" w:rsidR="000E0D88" w:rsidRPr="00F11895" w:rsidRDefault="000E0D88" w:rsidP="00DA1009">
            <w:pPr>
              <w:widowControl/>
              <w:autoSpaceDE/>
              <w:autoSpaceDN/>
              <w:jc w:val="center"/>
              <w:rPr>
                <w:b/>
                <w:bCs/>
                <w:color w:val="000000"/>
                <w:sz w:val="18"/>
                <w:szCs w:val="18"/>
                <w:lang w:val="en-ID" w:eastAsia="en-ID"/>
              </w:rPr>
            </w:pPr>
            <w:r w:rsidRPr="00F11895">
              <w:rPr>
                <w:b/>
                <w:bCs/>
                <w:color w:val="000000"/>
                <w:sz w:val="18"/>
                <w:szCs w:val="18"/>
                <w:lang w:val="en-ID" w:eastAsia="en-ID"/>
              </w:rPr>
              <w:t>2023</w:t>
            </w:r>
          </w:p>
        </w:tc>
      </w:tr>
      <w:tr w:rsidR="000E0D88" w:rsidRPr="00F11895" w14:paraId="3D86D538" w14:textId="77777777" w:rsidTr="00DA1009">
        <w:trPr>
          <w:trHeight w:val="312"/>
        </w:trPr>
        <w:tc>
          <w:tcPr>
            <w:tcW w:w="1690" w:type="pct"/>
            <w:vMerge/>
            <w:tcBorders>
              <w:top w:val="single" w:sz="4" w:space="0" w:color="auto"/>
              <w:left w:val="single" w:sz="4" w:space="0" w:color="auto"/>
              <w:bottom w:val="single" w:sz="4" w:space="0" w:color="auto"/>
              <w:right w:val="single" w:sz="4" w:space="0" w:color="auto"/>
            </w:tcBorders>
            <w:vAlign w:val="center"/>
            <w:hideMark/>
          </w:tcPr>
          <w:p w14:paraId="7388DCE9" w14:textId="77777777" w:rsidR="000E0D88" w:rsidRPr="00F11895" w:rsidRDefault="000E0D88" w:rsidP="00DA1009">
            <w:pPr>
              <w:widowControl/>
              <w:autoSpaceDE/>
              <w:autoSpaceDN/>
              <w:rPr>
                <w:b/>
                <w:bCs/>
                <w:color w:val="000000"/>
                <w:sz w:val="18"/>
                <w:szCs w:val="18"/>
                <w:lang w:val="en-ID" w:eastAsia="en-ID"/>
              </w:rPr>
            </w:pPr>
          </w:p>
        </w:tc>
        <w:tc>
          <w:tcPr>
            <w:tcW w:w="637" w:type="pct"/>
            <w:tcBorders>
              <w:top w:val="nil"/>
              <w:left w:val="nil"/>
              <w:bottom w:val="single" w:sz="4" w:space="0" w:color="auto"/>
              <w:right w:val="single" w:sz="4" w:space="0" w:color="auto"/>
            </w:tcBorders>
            <w:shd w:val="clear" w:color="000000" w:fill="C4D79B"/>
            <w:noWrap/>
            <w:vAlign w:val="bottom"/>
            <w:hideMark/>
          </w:tcPr>
          <w:p w14:paraId="648FC563" w14:textId="77777777" w:rsidR="000E0D88" w:rsidRPr="00F11895" w:rsidRDefault="000E0D88" w:rsidP="00DA1009">
            <w:pPr>
              <w:widowControl/>
              <w:autoSpaceDE/>
              <w:autoSpaceDN/>
              <w:jc w:val="center"/>
              <w:rPr>
                <w:b/>
                <w:bCs/>
                <w:color w:val="000000"/>
                <w:sz w:val="18"/>
                <w:szCs w:val="18"/>
                <w:lang w:val="en-ID" w:eastAsia="en-ID"/>
              </w:rPr>
            </w:pPr>
            <w:proofErr w:type="spellStart"/>
            <w:r w:rsidRPr="00F11895">
              <w:rPr>
                <w:b/>
                <w:bCs/>
                <w:color w:val="000000"/>
                <w:sz w:val="18"/>
                <w:szCs w:val="18"/>
                <w:lang w:val="en-ID" w:eastAsia="en-ID"/>
              </w:rPr>
              <w:t>Triwulan</w:t>
            </w:r>
            <w:proofErr w:type="spellEnd"/>
            <w:r w:rsidRPr="00F11895">
              <w:rPr>
                <w:b/>
                <w:bCs/>
                <w:color w:val="000000"/>
                <w:sz w:val="18"/>
                <w:szCs w:val="18"/>
                <w:lang w:val="en-ID" w:eastAsia="en-ID"/>
              </w:rPr>
              <w:t xml:space="preserve"> I</w:t>
            </w:r>
          </w:p>
        </w:tc>
        <w:tc>
          <w:tcPr>
            <w:tcW w:w="680" w:type="pct"/>
            <w:tcBorders>
              <w:top w:val="nil"/>
              <w:left w:val="nil"/>
              <w:bottom w:val="single" w:sz="4" w:space="0" w:color="auto"/>
              <w:right w:val="single" w:sz="4" w:space="0" w:color="auto"/>
            </w:tcBorders>
            <w:shd w:val="clear" w:color="000000" w:fill="C4D79B"/>
            <w:noWrap/>
            <w:vAlign w:val="bottom"/>
            <w:hideMark/>
          </w:tcPr>
          <w:p w14:paraId="7A9452C9" w14:textId="77777777" w:rsidR="000E0D88" w:rsidRPr="00F11895" w:rsidRDefault="000E0D88" w:rsidP="00DA1009">
            <w:pPr>
              <w:widowControl/>
              <w:autoSpaceDE/>
              <w:autoSpaceDN/>
              <w:jc w:val="center"/>
              <w:rPr>
                <w:b/>
                <w:bCs/>
                <w:color w:val="000000"/>
                <w:sz w:val="18"/>
                <w:szCs w:val="18"/>
                <w:lang w:val="en-ID" w:eastAsia="en-ID"/>
              </w:rPr>
            </w:pPr>
            <w:proofErr w:type="spellStart"/>
            <w:r w:rsidRPr="00F11895">
              <w:rPr>
                <w:b/>
                <w:bCs/>
                <w:color w:val="000000"/>
                <w:sz w:val="18"/>
                <w:szCs w:val="18"/>
                <w:lang w:val="en-ID" w:eastAsia="en-ID"/>
              </w:rPr>
              <w:t>Triwulan</w:t>
            </w:r>
            <w:proofErr w:type="spellEnd"/>
            <w:r w:rsidRPr="00F11895">
              <w:rPr>
                <w:b/>
                <w:bCs/>
                <w:color w:val="000000"/>
                <w:sz w:val="18"/>
                <w:szCs w:val="18"/>
                <w:lang w:val="en-ID" w:eastAsia="en-ID"/>
              </w:rPr>
              <w:t xml:space="preserve"> II</w:t>
            </w:r>
          </w:p>
        </w:tc>
        <w:tc>
          <w:tcPr>
            <w:tcW w:w="721" w:type="pct"/>
            <w:tcBorders>
              <w:top w:val="nil"/>
              <w:left w:val="nil"/>
              <w:bottom w:val="single" w:sz="4" w:space="0" w:color="auto"/>
              <w:right w:val="single" w:sz="4" w:space="0" w:color="auto"/>
            </w:tcBorders>
            <w:shd w:val="clear" w:color="000000" w:fill="C4D79B"/>
            <w:noWrap/>
            <w:vAlign w:val="bottom"/>
            <w:hideMark/>
          </w:tcPr>
          <w:p w14:paraId="2738D179" w14:textId="77777777" w:rsidR="000E0D88" w:rsidRPr="00F11895" w:rsidRDefault="000E0D88" w:rsidP="00DA1009">
            <w:pPr>
              <w:widowControl/>
              <w:autoSpaceDE/>
              <w:autoSpaceDN/>
              <w:jc w:val="center"/>
              <w:rPr>
                <w:b/>
                <w:bCs/>
                <w:color w:val="000000"/>
                <w:sz w:val="18"/>
                <w:szCs w:val="18"/>
                <w:lang w:val="en-ID" w:eastAsia="en-ID"/>
              </w:rPr>
            </w:pPr>
            <w:proofErr w:type="spellStart"/>
            <w:r w:rsidRPr="00F11895">
              <w:rPr>
                <w:b/>
                <w:bCs/>
                <w:color w:val="000000"/>
                <w:sz w:val="18"/>
                <w:szCs w:val="18"/>
                <w:lang w:val="en-ID" w:eastAsia="en-ID"/>
              </w:rPr>
              <w:t>Triwulan</w:t>
            </w:r>
            <w:proofErr w:type="spellEnd"/>
            <w:r w:rsidRPr="00F11895">
              <w:rPr>
                <w:b/>
                <w:bCs/>
                <w:color w:val="000000"/>
                <w:sz w:val="18"/>
                <w:szCs w:val="18"/>
                <w:lang w:val="en-ID" w:eastAsia="en-ID"/>
              </w:rPr>
              <w:t xml:space="preserve"> III</w:t>
            </w:r>
          </w:p>
        </w:tc>
        <w:tc>
          <w:tcPr>
            <w:tcW w:w="716" w:type="pct"/>
            <w:tcBorders>
              <w:top w:val="nil"/>
              <w:left w:val="nil"/>
              <w:bottom w:val="single" w:sz="4" w:space="0" w:color="auto"/>
              <w:right w:val="single" w:sz="4" w:space="0" w:color="auto"/>
            </w:tcBorders>
            <w:shd w:val="clear" w:color="000000" w:fill="C4D79B"/>
            <w:noWrap/>
            <w:vAlign w:val="bottom"/>
            <w:hideMark/>
          </w:tcPr>
          <w:p w14:paraId="49C8CA86" w14:textId="77777777" w:rsidR="000E0D88" w:rsidRPr="00F11895" w:rsidRDefault="000E0D88" w:rsidP="00DA1009">
            <w:pPr>
              <w:widowControl/>
              <w:autoSpaceDE/>
              <w:autoSpaceDN/>
              <w:jc w:val="center"/>
              <w:rPr>
                <w:b/>
                <w:bCs/>
                <w:color w:val="000000"/>
                <w:sz w:val="18"/>
                <w:szCs w:val="18"/>
                <w:lang w:val="en-ID" w:eastAsia="en-ID"/>
              </w:rPr>
            </w:pPr>
            <w:proofErr w:type="spellStart"/>
            <w:r w:rsidRPr="00F11895">
              <w:rPr>
                <w:b/>
                <w:bCs/>
                <w:color w:val="000000"/>
                <w:sz w:val="18"/>
                <w:szCs w:val="18"/>
                <w:lang w:val="en-ID" w:eastAsia="en-ID"/>
              </w:rPr>
              <w:t>Triwulan</w:t>
            </w:r>
            <w:proofErr w:type="spellEnd"/>
            <w:r w:rsidRPr="00F11895">
              <w:rPr>
                <w:b/>
                <w:bCs/>
                <w:color w:val="000000"/>
                <w:sz w:val="18"/>
                <w:szCs w:val="18"/>
                <w:lang w:val="en-ID" w:eastAsia="en-ID"/>
              </w:rPr>
              <w:t xml:space="preserve"> IV</w:t>
            </w:r>
          </w:p>
        </w:tc>
        <w:tc>
          <w:tcPr>
            <w:tcW w:w="557" w:type="pct"/>
            <w:tcBorders>
              <w:top w:val="nil"/>
              <w:left w:val="nil"/>
              <w:bottom w:val="single" w:sz="4" w:space="0" w:color="auto"/>
              <w:right w:val="single" w:sz="4" w:space="0" w:color="auto"/>
            </w:tcBorders>
            <w:shd w:val="clear" w:color="000000" w:fill="C4D79B"/>
            <w:noWrap/>
            <w:vAlign w:val="bottom"/>
            <w:hideMark/>
          </w:tcPr>
          <w:p w14:paraId="370E6008" w14:textId="77777777" w:rsidR="000E0D88" w:rsidRPr="00F11895" w:rsidRDefault="000E0D88" w:rsidP="00DA1009">
            <w:pPr>
              <w:widowControl/>
              <w:autoSpaceDE/>
              <w:autoSpaceDN/>
              <w:jc w:val="center"/>
              <w:rPr>
                <w:b/>
                <w:bCs/>
                <w:color w:val="000000"/>
                <w:sz w:val="18"/>
                <w:szCs w:val="18"/>
                <w:lang w:val="en-ID" w:eastAsia="en-ID"/>
              </w:rPr>
            </w:pPr>
            <w:proofErr w:type="spellStart"/>
            <w:r w:rsidRPr="00F11895">
              <w:rPr>
                <w:b/>
                <w:bCs/>
                <w:color w:val="000000"/>
                <w:sz w:val="18"/>
                <w:szCs w:val="18"/>
                <w:lang w:val="en-ID" w:eastAsia="en-ID"/>
              </w:rPr>
              <w:t>Tahunan</w:t>
            </w:r>
            <w:proofErr w:type="spellEnd"/>
          </w:p>
        </w:tc>
      </w:tr>
      <w:tr w:rsidR="000E0D88" w:rsidRPr="00F11895" w14:paraId="51841B85" w14:textId="77777777" w:rsidTr="00DA1009">
        <w:trPr>
          <w:trHeight w:val="312"/>
        </w:trPr>
        <w:tc>
          <w:tcPr>
            <w:tcW w:w="1690" w:type="pct"/>
            <w:tcBorders>
              <w:top w:val="nil"/>
              <w:left w:val="single" w:sz="4" w:space="0" w:color="auto"/>
              <w:bottom w:val="single" w:sz="4" w:space="0" w:color="auto"/>
              <w:right w:val="single" w:sz="4" w:space="0" w:color="auto"/>
            </w:tcBorders>
            <w:shd w:val="clear" w:color="auto" w:fill="auto"/>
            <w:noWrap/>
            <w:vAlign w:val="bottom"/>
            <w:hideMark/>
          </w:tcPr>
          <w:p w14:paraId="78AE95AA" w14:textId="77777777" w:rsidR="000E0D88" w:rsidRPr="00F11895" w:rsidRDefault="000E0D88" w:rsidP="00DA1009">
            <w:pPr>
              <w:widowControl/>
              <w:autoSpaceDE/>
              <w:autoSpaceDN/>
              <w:rPr>
                <w:color w:val="000000"/>
                <w:sz w:val="18"/>
                <w:szCs w:val="18"/>
                <w:lang w:val="en-ID" w:eastAsia="en-ID"/>
              </w:rPr>
            </w:pPr>
            <w:r w:rsidRPr="00F11895">
              <w:rPr>
                <w:color w:val="000000"/>
                <w:sz w:val="18"/>
                <w:szCs w:val="18"/>
                <w:lang w:val="en-ID" w:eastAsia="en-ID"/>
              </w:rPr>
              <w:t xml:space="preserve">PDB </w:t>
            </w:r>
            <w:proofErr w:type="spellStart"/>
            <w:r w:rsidRPr="00F11895">
              <w:rPr>
                <w:color w:val="000000"/>
                <w:sz w:val="18"/>
                <w:szCs w:val="18"/>
                <w:lang w:val="en-ID" w:eastAsia="en-ID"/>
              </w:rPr>
              <w:t>Lapangan</w:t>
            </w:r>
            <w:proofErr w:type="spellEnd"/>
            <w:r w:rsidRPr="00F11895">
              <w:rPr>
                <w:color w:val="000000"/>
                <w:sz w:val="18"/>
                <w:szCs w:val="18"/>
                <w:lang w:val="en-ID" w:eastAsia="en-ID"/>
              </w:rPr>
              <w:t xml:space="preserve"> Usaha (Seri </w:t>
            </w:r>
            <w:r>
              <w:rPr>
                <w:color w:val="000000"/>
                <w:sz w:val="18"/>
                <w:szCs w:val="18"/>
                <w:lang w:val="en-ID" w:eastAsia="en-ID"/>
              </w:rPr>
              <w:t>2021</w:t>
            </w:r>
            <w:r w:rsidRPr="00F11895">
              <w:rPr>
                <w:color w:val="000000"/>
                <w:sz w:val="18"/>
                <w:szCs w:val="18"/>
                <w:lang w:val="en-ID" w:eastAsia="en-ID"/>
              </w:rPr>
              <w:t>)</w:t>
            </w:r>
          </w:p>
        </w:tc>
        <w:tc>
          <w:tcPr>
            <w:tcW w:w="637" w:type="pct"/>
            <w:tcBorders>
              <w:top w:val="nil"/>
              <w:left w:val="nil"/>
              <w:bottom w:val="single" w:sz="4" w:space="0" w:color="auto"/>
              <w:right w:val="single" w:sz="4" w:space="0" w:color="auto"/>
            </w:tcBorders>
            <w:shd w:val="clear" w:color="auto" w:fill="auto"/>
            <w:noWrap/>
            <w:vAlign w:val="bottom"/>
            <w:hideMark/>
          </w:tcPr>
          <w:p w14:paraId="5CB0902B"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4,67</w:t>
            </w:r>
          </w:p>
        </w:tc>
        <w:tc>
          <w:tcPr>
            <w:tcW w:w="680" w:type="pct"/>
            <w:tcBorders>
              <w:top w:val="nil"/>
              <w:left w:val="nil"/>
              <w:bottom w:val="single" w:sz="4" w:space="0" w:color="auto"/>
              <w:right w:val="single" w:sz="4" w:space="0" w:color="auto"/>
            </w:tcBorders>
            <w:shd w:val="clear" w:color="auto" w:fill="auto"/>
            <w:noWrap/>
            <w:vAlign w:val="bottom"/>
            <w:hideMark/>
          </w:tcPr>
          <w:p w14:paraId="7C97B3BC"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4,56</w:t>
            </w:r>
          </w:p>
        </w:tc>
        <w:tc>
          <w:tcPr>
            <w:tcW w:w="721" w:type="pct"/>
            <w:tcBorders>
              <w:top w:val="nil"/>
              <w:left w:val="nil"/>
              <w:bottom w:val="single" w:sz="4" w:space="0" w:color="auto"/>
              <w:right w:val="single" w:sz="4" w:space="0" w:color="auto"/>
            </w:tcBorders>
            <w:shd w:val="clear" w:color="auto" w:fill="auto"/>
            <w:noWrap/>
            <w:vAlign w:val="bottom"/>
            <w:hideMark/>
          </w:tcPr>
          <w:p w14:paraId="62D725A3"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5,02</w:t>
            </w:r>
          </w:p>
        </w:tc>
        <w:tc>
          <w:tcPr>
            <w:tcW w:w="716" w:type="pct"/>
            <w:tcBorders>
              <w:top w:val="nil"/>
              <w:left w:val="nil"/>
              <w:bottom w:val="single" w:sz="4" w:space="0" w:color="auto"/>
              <w:right w:val="single" w:sz="4" w:space="0" w:color="auto"/>
            </w:tcBorders>
            <w:shd w:val="clear" w:color="auto" w:fill="auto"/>
            <w:noWrap/>
            <w:vAlign w:val="bottom"/>
            <w:hideMark/>
          </w:tcPr>
          <w:p w14:paraId="72CBBF3F"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4,49</w:t>
            </w:r>
          </w:p>
        </w:tc>
        <w:tc>
          <w:tcPr>
            <w:tcW w:w="557" w:type="pct"/>
            <w:tcBorders>
              <w:top w:val="nil"/>
              <w:left w:val="nil"/>
              <w:bottom w:val="single" w:sz="4" w:space="0" w:color="auto"/>
              <w:right w:val="single" w:sz="4" w:space="0" w:color="auto"/>
            </w:tcBorders>
            <w:shd w:val="clear" w:color="auto" w:fill="auto"/>
            <w:noWrap/>
            <w:vAlign w:val="bottom"/>
            <w:hideMark/>
          </w:tcPr>
          <w:p w14:paraId="0D74B659"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4,69</w:t>
            </w:r>
          </w:p>
        </w:tc>
      </w:tr>
      <w:tr w:rsidR="000E0D88" w:rsidRPr="00F11895" w14:paraId="69BC9947" w14:textId="77777777" w:rsidTr="00DA1009">
        <w:trPr>
          <w:trHeight w:val="312"/>
        </w:trPr>
        <w:tc>
          <w:tcPr>
            <w:tcW w:w="1690" w:type="pct"/>
            <w:tcBorders>
              <w:top w:val="nil"/>
              <w:left w:val="single" w:sz="4" w:space="0" w:color="auto"/>
              <w:bottom w:val="single" w:sz="4" w:space="0" w:color="auto"/>
              <w:right w:val="single" w:sz="4" w:space="0" w:color="auto"/>
            </w:tcBorders>
            <w:shd w:val="clear" w:color="000000" w:fill="C4BD97"/>
            <w:vAlign w:val="bottom"/>
            <w:hideMark/>
          </w:tcPr>
          <w:p w14:paraId="54209714" w14:textId="77777777" w:rsidR="000E0D88" w:rsidRPr="00F11895" w:rsidRDefault="000E0D88" w:rsidP="00DA1009">
            <w:pPr>
              <w:widowControl/>
              <w:autoSpaceDE/>
              <w:autoSpaceDN/>
              <w:rPr>
                <w:color w:val="000000"/>
                <w:sz w:val="18"/>
                <w:szCs w:val="18"/>
                <w:lang w:val="en-ID" w:eastAsia="en-ID"/>
              </w:rPr>
            </w:pPr>
            <w:r w:rsidRPr="00F11895">
              <w:rPr>
                <w:color w:val="000000"/>
                <w:sz w:val="18"/>
                <w:szCs w:val="18"/>
                <w:lang w:val="en-ID" w:eastAsia="en-ID"/>
              </w:rPr>
              <w:t xml:space="preserve">1. </w:t>
            </w:r>
            <w:proofErr w:type="spellStart"/>
            <w:r w:rsidRPr="00F11895">
              <w:rPr>
                <w:color w:val="000000"/>
                <w:sz w:val="18"/>
                <w:szCs w:val="18"/>
                <w:lang w:val="en-ID" w:eastAsia="en-ID"/>
              </w:rPr>
              <w:t>Industri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Makanan</w:t>
            </w:r>
            <w:proofErr w:type="spellEnd"/>
            <w:r w:rsidRPr="00F11895">
              <w:rPr>
                <w:color w:val="000000"/>
                <w:sz w:val="18"/>
                <w:szCs w:val="18"/>
                <w:lang w:val="en-ID" w:eastAsia="en-ID"/>
              </w:rPr>
              <w:t xml:space="preserve"> dan </w:t>
            </w:r>
            <w:proofErr w:type="spellStart"/>
            <w:r w:rsidRPr="00F11895">
              <w:rPr>
                <w:color w:val="000000"/>
                <w:sz w:val="18"/>
                <w:szCs w:val="18"/>
                <w:lang w:val="en-ID" w:eastAsia="en-ID"/>
              </w:rPr>
              <w:t>Minuman</w:t>
            </w:r>
            <w:proofErr w:type="spellEnd"/>
          </w:p>
        </w:tc>
        <w:tc>
          <w:tcPr>
            <w:tcW w:w="637" w:type="pct"/>
            <w:tcBorders>
              <w:top w:val="nil"/>
              <w:left w:val="nil"/>
              <w:bottom w:val="single" w:sz="4" w:space="0" w:color="auto"/>
              <w:right w:val="single" w:sz="4" w:space="0" w:color="auto"/>
            </w:tcBorders>
            <w:shd w:val="clear" w:color="000000" w:fill="C4BD97"/>
            <w:noWrap/>
            <w:vAlign w:val="bottom"/>
            <w:hideMark/>
          </w:tcPr>
          <w:p w14:paraId="0150CB56"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5,33</w:t>
            </w:r>
          </w:p>
        </w:tc>
        <w:tc>
          <w:tcPr>
            <w:tcW w:w="680" w:type="pct"/>
            <w:tcBorders>
              <w:top w:val="nil"/>
              <w:left w:val="nil"/>
              <w:bottom w:val="single" w:sz="4" w:space="0" w:color="auto"/>
              <w:right w:val="single" w:sz="4" w:space="0" w:color="auto"/>
            </w:tcBorders>
            <w:shd w:val="clear" w:color="000000" w:fill="C4BD97"/>
            <w:noWrap/>
            <w:vAlign w:val="bottom"/>
            <w:hideMark/>
          </w:tcPr>
          <w:p w14:paraId="13955964"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4,62</w:t>
            </w:r>
          </w:p>
        </w:tc>
        <w:tc>
          <w:tcPr>
            <w:tcW w:w="721" w:type="pct"/>
            <w:tcBorders>
              <w:top w:val="nil"/>
              <w:left w:val="nil"/>
              <w:bottom w:val="single" w:sz="4" w:space="0" w:color="auto"/>
              <w:right w:val="single" w:sz="4" w:space="0" w:color="auto"/>
            </w:tcBorders>
            <w:shd w:val="clear" w:color="000000" w:fill="C4BD97"/>
            <w:noWrap/>
            <w:vAlign w:val="bottom"/>
            <w:hideMark/>
          </w:tcPr>
          <w:p w14:paraId="63931F2E"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3,28</w:t>
            </w:r>
          </w:p>
        </w:tc>
        <w:tc>
          <w:tcPr>
            <w:tcW w:w="716" w:type="pct"/>
            <w:tcBorders>
              <w:top w:val="nil"/>
              <w:left w:val="nil"/>
              <w:bottom w:val="single" w:sz="4" w:space="0" w:color="auto"/>
              <w:right w:val="single" w:sz="4" w:space="0" w:color="auto"/>
            </w:tcBorders>
            <w:shd w:val="clear" w:color="000000" w:fill="C4BD97"/>
            <w:noWrap/>
            <w:vAlign w:val="bottom"/>
            <w:hideMark/>
          </w:tcPr>
          <w:p w14:paraId="1E20027D"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4,71</w:t>
            </w:r>
          </w:p>
        </w:tc>
        <w:tc>
          <w:tcPr>
            <w:tcW w:w="557" w:type="pct"/>
            <w:tcBorders>
              <w:top w:val="nil"/>
              <w:left w:val="nil"/>
              <w:bottom w:val="single" w:sz="4" w:space="0" w:color="auto"/>
              <w:right w:val="single" w:sz="4" w:space="0" w:color="auto"/>
            </w:tcBorders>
            <w:shd w:val="clear" w:color="000000" w:fill="C4BD97"/>
            <w:noWrap/>
            <w:vAlign w:val="bottom"/>
            <w:hideMark/>
          </w:tcPr>
          <w:p w14:paraId="4D0C3E3D"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4,47</w:t>
            </w:r>
          </w:p>
        </w:tc>
      </w:tr>
      <w:tr w:rsidR="000E0D88" w:rsidRPr="00F11895" w14:paraId="6D0B05D0" w14:textId="77777777" w:rsidTr="00DA1009">
        <w:trPr>
          <w:trHeight w:val="312"/>
        </w:trPr>
        <w:tc>
          <w:tcPr>
            <w:tcW w:w="1690" w:type="pct"/>
            <w:tcBorders>
              <w:top w:val="nil"/>
              <w:left w:val="single" w:sz="4" w:space="0" w:color="auto"/>
              <w:bottom w:val="single" w:sz="4" w:space="0" w:color="auto"/>
              <w:right w:val="single" w:sz="4" w:space="0" w:color="auto"/>
            </w:tcBorders>
            <w:shd w:val="clear" w:color="auto" w:fill="auto"/>
            <w:vAlign w:val="bottom"/>
            <w:hideMark/>
          </w:tcPr>
          <w:p w14:paraId="035120F3" w14:textId="77777777" w:rsidR="000E0D88" w:rsidRPr="00F11895" w:rsidRDefault="000E0D88" w:rsidP="00DA1009">
            <w:pPr>
              <w:widowControl/>
              <w:autoSpaceDE/>
              <w:autoSpaceDN/>
              <w:rPr>
                <w:color w:val="000000"/>
                <w:sz w:val="18"/>
                <w:szCs w:val="18"/>
                <w:lang w:val="en-ID" w:eastAsia="en-ID"/>
              </w:rPr>
            </w:pPr>
            <w:r w:rsidRPr="00F11895">
              <w:rPr>
                <w:color w:val="000000"/>
                <w:sz w:val="18"/>
                <w:szCs w:val="18"/>
                <w:lang w:val="en-ID" w:eastAsia="en-ID"/>
              </w:rPr>
              <w:t xml:space="preserve">2. </w:t>
            </w:r>
            <w:proofErr w:type="spellStart"/>
            <w:r w:rsidRPr="00F11895">
              <w:rPr>
                <w:color w:val="000000"/>
                <w:sz w:val="18"/>
                <w:szCs w:val="18"/>
                <w:lang w:val="en-ID" w:eastAsia="en-ID"/>
              </w:rPr>
              <w:t>Industri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Pengolahan</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Tembakau</w:t>
            </w:r>
            <w:proofErr w:type="spellEnd"/>
          </w:p>
        </w:tc>
        <w:tc>
          <w:tcPr>
            <w:tcW w:w="637" w:type="pct"/>
            <w:tcBorders>
              <w:top w:val="nil"/>
              <w:left w:val="nil"/>
              <w:bottom w:val="single" w:sz="4" w:space="0" w:color="auto"/>
              <w:right w:val="single" w:sz="4" w:space="0" w:color="auto"/>
            </w:tcBorders>
            <w:shd w:val="clear" w:color="auto" w:fill="auto"/>
            <w:noWrap/>
            <w:vAlign w:val="bottom"/>
            <w:hideMark/>
          </w:tcPr>
          <w:p w14:paraId="5A69A9D2"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-7,26</w:t>
            </w:r>
          </w:p>
        </w:tc>
        <w:tc>
          <w:tcPr>
            <w:tcW w:w="680" w:type="pct"/>
            <w:tcBorders>
              <w:top w:val="nil"/>
              <w:left w:val="nil"/>
              <w:bottom w:val="single" w:sz="4" w:space="0" w:color="auto"/>
              <w:right w:val="single" w:sz="4" w:space="0" w:color="auto"/>
            </w:tcBorders>
            <w:shd w:val="clear" w:color="auto" w:fill="auto"/>
            <w:noWrap/>
            <w:vAlign w:val="bottom"/>
            <w:hideMark/>
          </w:tcPr>
          <w:p w14:paraId="22A4C931"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2,51</w:t>
            </w:r>
          </w:p>
        </w:tc>
        <w:tc>
          <w:tcPr>
            <w:tcW w:w="721" w:type="pct"/>
            <w:tcBorders>
              <w:top w:val="nil"/>
              <w:left w:val="nil"/>
              <w:bottom w:val="single" w:sz="4" w:space="0" w:color="auto"/>
              <w:right w:val="single" w:sz="4" w:space="0" w:color="auto"/>
            </w:tcBorders>
            <w:shd w:val="clear" w:color="auto" w:fill="auto"/>
            <w:noWrap/>
            <w:vAlign w:val="bottom"/>
            <w:hideMark/>
          </w:tcPr>
          <w:p w14:paraId="26C7167F"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13,28</w:t>
            </w:r>
          </w:p>
        </w:tc>
        <w:tc>
          <w:tcPr>
            <w:tcW w:w="716" w:type="pct"/>
            <w:tcBorders>
              <w:top w:val="nil"/>
              <w:left w:val="nil"/>
              <w:bottom w:val="single" w:sz="4" w:space="0" w:color="auto"/>
              <w:right w:val="single" w:sz="4" w:space="0" w:color="auto"/>
            </w:tcBorders>
            <w:shd w:val="clear" w:color="auto" w:fill="auto"/>
            <w:noWrap/>
            <w:vAlign w:val="bottom"/>
            <w:hideMark/>
          </w:tcPr>
          <w:p w14:paraId="3EB6DABB"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11,58</w:t>
            </w:r>
          </w:p>
        </w:tc>
        <w:tc>
          <w:tcPr>
            <w:tcW w:w="557" w:type="pct"/>
            <w:tcBorders>
              <w:top w:val="nil"/>
              <w:left w:val="nil"/>
              <w:bottom w:val="single" w:sz="4" w:space="0" w:color="auto"/>
              <w:right w:val="single" w:sz="4" w:space="0" w:color="auto"/>
            </w:tcBorders>
            <w:shd w:val="clear" w:color="auto" w:fill="auto"/>
            <w:noWrap/>
            <w:vAlign w:val="bottom"/>
            <w:hideMark/>
          </w:tcPr>
          <w:p w14:paraId="07F2148C"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4,8</w:t>
            </w:r>
          </w:p>
        </w:tc>
      </w:tr>
      <w:tr w:rsidR="000E0D88" w:rsidRPr="00F11895" w14:paraId="6A56BE5A" w14:textId="77777777" w:rsidTr="00DA1009">
        <w:trPr>
          <w:trHeight w:val="312"/>
        </w:trPr>
        <w:tc>
          <w:tcPr>
            <w:tcW w:w="1690" w:type="pct"/>
            <w:tcBorders>
              <w:top w:val="nil"/>
              <w:left w:val="single" w:sz="4" w:space="0" w:color="auto"/>
              <w:bottom w:val="single" w:sz="4" w:space="0" w:color="auto"/>
              <w:right w:val="single" w:sz="4" w:space="0" w:color="auto"/>
            </w:tcBorders>
            <w:shd w:val="clear" w:color="auto" w:fill="auto"/>
            <w:vAlign w:val="bottom"/>
            <w:hideMark/>
          </w:tcPr>
          <w:p w14:paraId="5AEAFD4A" w14:textId="77777777" w:rsidR="000E0D88" w:rsidRPr="00F11895" w:rsidRDefault="000E0D88" w:rsidP="00DA1009">
            <w:pPr>
              <w:widowControl/>
              <w:autoSpaceDE/>
              <w:autoSpaceDN/>
              <w:rPr>
                <w:color w:val="000000"/>
                <w:sz w:val="18"/>
                <w:szCs w:val="18"/>
                <w:lang w:val="en-ID" w:eastAsia="en-ID"/>
              </w:rPr>
            </w:pPr>
            <w:r w:rsidRPr="00F11895">
              <w:rPr>
                <w:color w:val="000000"/>
                <w:sz w:val="18"/>
                <w:szCs w:val="18"/>
                <w:lang w:val="en-ID" w:eastAsia="en-ID"/>
              </w:rPr>
              <w:t xml:space="preserve">3. </w:t>
            </w:r>
            <w:proofErr w:type="spellStart"/>
            <w:r w:rsidRPr="00F11895">
              <w:rPr>
                <w:color w:val="000000"/>
                <w:sz w:val="18"/>
                <w:szCs w:val="18"/>
                <w:lang w:val="en-ID" w:eastAsia="en-ID"/>
              </w:rPr>
              <w:t>Industri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Tekstil</w:t>
            </w:r>
            <w:proofErr w:type="spellEnd"/>
            <w:r w:rsidRPr="00F11895">
              <w:rPr>
                <w:color w:val="000000"/>
                <w:sz w:val="18"/>
                <w:szCs w:val="18"/>
                <w:lang w:val="en-ID" w:eastAsia="en-ID"/>
              </w:rPr>
              <w:t xml:space="preserve"> dan </w:t>
            </w:r>
            <w:proofErr w:type="spellStart"/>
            <w:r w:rsidRPr="00F11895">
              <w:rPr>
                <w:color w:val="000000"/>
                <w:sz w:val="18"/>
                <w:szCs w:val="18"/>
                <w:lang w:val="en-ID" w:eastAsia="en-ID"/>
              </w:rPr>
              <w:t>Pakaian</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Jadi</w:t>
            </w:r>
            <w:proofErr w:type="spellEnd"/>
          </w:p>
        </w:tc>
        <w:tc>
          <w:tcPr>
            <w:tcW w:w="637" w:type="pct"/>
            <w:tcBorders>
              <w:top w:val="nil"/>
              <w:left w:val="nil"/>
              <w:bottom w:val="single" w:sz="4" w:space="0" w:color="auto"/>
              <w:right w:val="single" w:sz="4" w:space="0" w:color="auto"/>
            </w:tcBorders>
            <w:shd w:val="clear" w:color="auto" w:fill="auto"/>
            <w:noWrap/>
            <w:vAlign w:val="bottom"/>
            <w:hideMark/>
          </w:tcPr>
          <w:p w14:paraId="0403DC20"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-0,07</w:t>
            </w:r>
          </w:p>
        </w:tc>
        <w:tc>
          <w:tcPr>
            <w:tcW w:w="680" w:type="pct"/>
            <w:tcBorders>
              <w:top w:val="nil"/>
              <w:left w:val="nil"/>
              <w:bottom w:val="single" w:sz="4" w:space="0" w:color="auto"/>
              <w:right w:val="single" w:sz="4" w:space="0" w:color="auto"/>
            </w:tcBorders>
            <w:shd w:val="clear" w:color="auto" w:fill="auto"/>
            <w:noWrap/>
            <w:vAlign w:val="bottom"/>
            <w:hideMark/>
          </w:tcPr>
          <w:p w14:paraId="23205BBE"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-1,7</w:t>
            </w:r>
          </w:p>
        </w:tc>
        <w:tc>
          <w:tcPr>
            <w:tcW w:w="721" w:type="pct"/>
            <w:tcBorders>
              <w:top w:val="nil"/>
              <w:left w:val="nil"/>
              <w:bottom w:val="single" w:sz="4" w:space="0" w:color="auto"/>
              <w:right w:val="single" w:sz="4" w:space="0" w:color="auto"/>
            </w:tcBorders>
            <w:shd w:val="clear" w:color="auto" w:fill="auto"/>
            <w:noWrap/>
            <w:vAlign w:val="bottom"/>
            <w:hideMark/>
          </w:tcPr>
          <w:p w14:paraId="2B6C50A1"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-2,72</w:t>
            </w:r>
          </w:p>
        </w:tc>
        <w:tc>
          <w:tcPr>
            <w:tcW w:w="716" w:type="pct"/>
            <w:tcBorders>
              <w:top w:val="nil"/>
              <w:left w:val="nil"/>
              <w:bottom w:val="single" w:sz="4" w:space="0" w:color="auto"/>
              <w:right w:val="single" w:sz="4" w:space="0" w:color="auto"/>
            </w:tcBorders>
            <w:shd w:val="clear" w:color="auto" w:fill="auto"/>
            <w:noWrap/>
            <w:vAlign w:val="bottom"/>
            <w:hideMark/>
          </w:tcPr>
          <w:p w14:paraId="755E0AB3"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-3,42</w:t>
            </w:r>
          </w:p>
        </w:tc>
        <w:tc>
          <w:tcPr>
            <w:tcW w:w="557" w:type="pct"/>
            <w:tcBorders>
              <w:top w:val="nil"/>
              <w:left w:val="nil"/>
              <w:bottom w:val="single" w:sz="4" w:space="0" w:color="auto"/>
              <w:right w:val="single" w:sz="4" w:space="0" w:color="auto"/>
            </w:tcBorders>
            <w:shd w:val="clear" w:color="auto" w:fill="auto"/>
            <w:noWrap/>
            <w:vAlign w:val="bottom"/>
            <w:hideMark/>
          </w:tcPr>
          <w:p w14:paraId="33CD698B"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-1,98</w:t>
            </w:r>
          </w:p>
        </w:tc>
      </w:tr>
      <w:tr w:rsidR="000E0D88" w:rsidRPr="00F11895" w14:paraId="3621EAFE" w14:textId="77777777" w:rsidTr="00DA1009">
        <w:trPr>
          <w:trHeight w:val="312"/>
        </w:trPr>
        <w:tc>
          <w:tcPr>
            <w:tcW w:w="1690" w:type="pct"/>
            <w:tcBorders>
              <w:top w:val="nil"/>
              <w:left w:val="single" w:sz="4" w:space="0" w:color="auto"/>
              <w:bottom w:val="single" w:sz="4" w:space="0" w:color="auto"/>
              <w:right w:val="single" w:sz="4" w:space="0" w:color="auto"/>
            </w:tcBorders>
            <w:shd w:val="clear" w:color="auto" w:fill="auto"/>
            <w:vAlign w:val="bottom"/>
            <w:hideMark/>
          </w:tcPr>
          <w:p w14:paraId="1CD18021" w14:textId="77777777" w:rsidR="000E0D88" w:rsidRPr="00F11895" w:rsidRDefault="000E0D88" w:rsidP="00DA1009">
            <w:pPr>
              <w:widowControl/>
              <w:autoSpaceDE/>
              <w:autoSpaceDN/>
              <w:rPr>
                <w:color w:val="000000"/>
                <w:sz w:val="18"/>
                <w:szCs w:val="18"/>
                <w:lang w:val="en-ID" w:eastAsia="en-ID"/>
              </w:rPr>
            </w:pPr>
            <w:r w:rsidRPr="00F11895">
              <w:rPr>
                <w:color w:val="000000"/>
                <w:sz w:val="18"/>
                <w:szCs w:val="18"/>
                <w:lang w:val="en-ID" w:eastAsia="en-ID"/>
              </w:rPr>
              <w:t xml:space="preserve">4. </w:t>
            </w:r>
            <w:proofErr w:type="spellStart"/>
            <w:r w:rsidRPr="00F11895">
              <w:rPr>
                <w:color w:val="000000"/>
                <w:sz w:val="18"/>
                <w:szCs w:val="18"/>
                <w:lang w:val="en-ID" w:eastAsia="en-ID"/>
              </w:rPr>
              <w:t>Industri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Kulit</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Barang</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dari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Kulit</w:t>
            </w:r>
            <w:proofErr w:type="spellEnd"/>
            <w:r w:rsidRPr="00F11895">
              <w:rPr>
                <w:color w:val="000000"/>
                <w:sz w:val="18"/>
                <w:szCs w:val="18"/>
                <w:lang w:val="en-ID" w:eastAsia="en-ID"/>
              </w:rPr>
              <w:t xml:space="preserve"> dan Alas Kaki</w:t>
            </w:r>
          </w:p>
        </w:tc>
        <w:tc>
          <w:tcPr>
            <w:tcW w:w="637" w:type="pct"/>
            <w:tcBorders>
              <w:top w:val="nil"/>
              <w:left w:val="nil"/>
              <w:bottom w:val="single" w:sz="4" w:space="0" w:color="auto"/>
              <w:right w:val="single" w:sz="4" w:space="0" w:color="auto"/>
            </w:tcBorders>
            <w:shd w:val="clear" w:color="auto" w:fill="auto"/>
            <w:noWrap/>
            <w:vAlign w:val="bottom"/>
            <w:hideMark/>
          </w:tcPr>
          <w:p w14:paraId="2C2D2803"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-2,75</w:t>
            </w:r>
          </w:p>
        </w:tc>
        <w:tc>
          <w:tcPr>
            <w:tcW w:w="680" w:type="pct"/>
            <w:tcBorders>
              <w:top w:val="nil"/>
              <w:left w:val="nil"/>
              <w:bottom w:val="single" w:sz="4" w:space="0" w:color="auto"/>
              <w:right w:val="single" w:sz="4" w:space="0" w:color="auto"/>
            </w:tcBorders>
            <w:shd w:val="clear" w:color="auto" w:fill="auto"/>
            <w:noWrap/>
            <w:vAlign w:val="bottom"/>
            <w:hideMark/>
          </w:tcPr>
          <w:p w14:paraId="5B64D381"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-0,38</w:t>
            </w:r>
          </w:p>
        </w:tc>
        <w:tc>
          <w:tcPr>
            <w:tcW w:w="721" w:type="pct"/>
            <w:tcBorders>
              <w:top w:val="nil"/>
              <w:left w:val="nil"/>
              <w:bottom w:val="single" w:sz="4" w:space="0" w:color="auto"/>
              <w:right w:val="single" w:sz="4" w:space="0" w:color="auto"/>
            </w:tcBorders>
            <w:shd w:val="clear" w:color="auto" w:fill="auto"/>
            <w:noWrap/>
            <w:vAlign w:val="bottom"/>
            <w:hideMark/>
          </w:tcPr>
          <w:p w14:paraId="4612E297"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-2,96</w:t>
            </w:r>
          </w:p>
        </w:tc>
        <w:tc>
          <w:tcPr>
            <w:tcW w:w="716" w:type="pct"/>
            <w:tcBorders>
              <w:top w:val="nil"/>
              <w:left w:val="nil"/>
              <w:bottom w:val="single" w:sz="4" w:space="0" w:color="auto"/>
              <w:right w:val="single" w:sz="4" w:space="0" w:color="auto"/>
            </w:tcBorders>
            <w:shd w:val="clear" w:color="auto" w:fill="auto"/>
            <w:noWrap/>
            <w:vAlign w:val="bottom"/>
            <w:hideMark/>
          </w:tcPr>
          <w:p w14:paraId="5D8B95D1"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4,91</w:t>
            </w:r>
          </w:p>
        </w:tc>
        <w:tc>
          <w:tcPr>
            <w:tcW w:w="557" w:type="pct"/>
            <w:tcBorders>
              <w:top w:val="nil"/>
              <w:left w:val="nil"/>
              <w:bottom w:val="single" w:sz="4" w:space="0" w:color="auto"/>
              <w:right w:val="single" w:sz="4" w:space="0" w:color="auto"/>
            </w:tcBorders>
            <w:shd w:val="clear" w:color="auto" w:fill="auto"/>
            <w:noWrap/>
            <w:vAlign w:val="bottom"/>
            <w:hideMark/>
          </w:tcPr>
          <w:p w14:paraId="4EFF6065"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-0,34</w:t>
            </w:r>
          </w:p>
        </w:tc>
      </w:tr>
      <w:tr w:rsidR="000E0D88" w:rsidRPr="00F11895" w14:paraId="60969AB8" w14:textId="77777777" w:rsidTr="00DA1009">
        <w:trPr>
          <w:trHeight w:val="588"/>
        </w:trPr>
        <w:tc>
          <w:tcPr>
            <w:tcW w:w="1690" w:type="pct"/>
            <w:tcBorders>
              <w:top w:val="nil"/>
              <w:left w:val="single" w:sz="4" w:space="0" w:color="auto"/>
              <w:bottom w:val="single" w:sz="4" w:space="0" w:color="auto"/>
              <w:right w:val="single" w:sz="4" w:space="0" w:color="auto"/>
            </w:tcBorders>
            <w:shd w:val="clear" w:color="auto" w:fill="auto"/>
            <w:vAlign w:val="bottom"/>
            <w:hideMark/>
          </w:tcPr>
          <w:p w14:paraId="4E40E61E" w14:textId="77777777" w:rsidR="000E0D88" w:rsidRPr="00F11895" w:rsidRDefault="000E0D88" w:rsidP="00DA1009">
            <w:pPr>
              <w:widowControl/>
              <w:autoSpaceDE/>
              <w:autoSpaceDN/>
              <w:rPr>
                <w:color w:val="000000"/>
                <w:sz w:val="18"/>
                <w:szCs w:val="18"/>
                <w:lang w:val="en-ID" w:eastAsia="en-ID"/>
              </w:rPr>
            </w:pPr>
            <w:r w:rsidRPr="00F11895">
              <w:rPr>
                <w:color w:val="000000"/>
                <w:sz w:val="18"/>
                <w:szCs w:val="18"/>
                <w:lang w:val="en-ID" w:eastAsia="en-ID"/>
              </w:rPr>
              <w:t xml:space="preserve">5. </w:t>
            </w:r>
            <w:proofErr w:type="spellStart"/>
            <w:r w:rsidRPr="00F11895">
              <w:rPr>
                <w:color w:val="000000"/>
                <w:sz w:val="18"/>
                <w:szCs w:val="18"/>
                <w:lang w:val="en-ID" w:eastAsia="en-ID"/>
              </w:rPr>
              <w:t>Industri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Kayu</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Barang</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dari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Kayu</w:t>
            </w:r>
            <w:proofErr w:type="spellEnd"/>
            <w:r w:rsidRPr="00F11895">
              <w:rPr>
                <w:color w:val="000000"/>
                <w:sz w:val="18"/>
                <w:szCs w:val="18"/>
                <w:lang w:val="en-ID" w:eastAsia="en-ID"/>
              </w:rPr>
              <w:t xml:space="preserve"> dan </w:t>
            </w:r>
            <w:proofErr w:type="spellStart"/>
            <w:r w:rsidRPr="00F11895">
              <w:rPr>
                <w:color w:val="000000"/>
                <w:sz w:val="18"/>
                <w:szCs w:val="18"/>
                <w:lang w:val="en-ID" w:eastAsia="en-ID"/>
              </w:rPr>
              <w:t>Gabus</w:t>
            </w:r>
            <w:proofErr w:type="spellEnd"/>
            <w:r w:rsidRPr="00F11895">
              <w:rPr>
                <w:color w:val="000000"/>
                <w:sz w:val="18"/>
                <w:szCs w:val="18"/>
                <w:lang w:val="en-ID" w:eastAsia="en-ID"/>
              </w:rPr>
              <w:t xml:space="preserve"> dan </w:t>
            </w:r>
            <w:proofErr w:type="spellStart"/>
            <w:r w:rsidRPr="00F11895">
              <w:rPr>
                <w:color w:val="000000"/>
                <w:sz w:val="18"/>
                <w:szCs w:val="18"/>
                <w:lang w:val="en-ID" w:eastAsia="en-ID"/>
              </w:rPr>
              <w:t>Barang</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Anyaman</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dari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Bambu</w:t>
            </w:r>
            <w:proofErr w:type="spellEnd"/>
            <w:r w:rsidRPr="00F11895">
              <w:rPr>
                <w:color w:val="000000"/>
                <w:sz w:val="18"/>
                <w:szCs w:val="18"/>
                <w:lang w:val="en-ID" w:eastAsia="en-ID"/>
              </w:rPr>
              <w:t xml:space="preserve">, Rotan dan </w:t>
            </w:r>
            <w:proofErr w:type="spellStart"/>
            <w:r w:rsidRPr="00F11895">
              <w:rPr>
                <w:color w:val="000000"/>
                <w:sz w:val="18"/>
                <w:szCs w:val="18"/>
                <w:lang w:val="en-ID" w:eastAsia="en-ID"/>
              </w:rPr>
              <w:t>Sejenisnya</w:t>
            </w:r>
            <w:proofErr w:type="spellEnd"/>
          </w:p>
        </w:tc>
        <w:tc>
          <w:tcPr>
            <w:tcW w:w="637" w:type="pct"/>
            <w:tcBorders>
              <w:top w:val="nil"/>
              <w:left w:val="nil"/>
              <w:bottom w:val="single" w:sz="4" w:space="0" w:color="auto"/>
              <w:right w:val="single" w:sz="4" w:space="0" w:color="auto"/>
            </w:tcBorders>
            <w:shd w:val="clear" w:color="auto" w:fill="auto"/>
            <w:noWrap/>
            <w:vAlign w:val="bottom"/>
            <w:hideMark/>
          </w:tcPr>
          <w:p w14:paraId="2AC8F08E"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-6,23</w:t>
            </w:r>
          </w:p>
        </w:tc>
        <w:tc>
          <w:tcPr>
            <w:tcW w:w="680" w:type="pct"/>
            <w:tcBorders>
              <w:top w:val="nil"/>
              <w:left w:val="nil"/>
              <w:bottom w:val="single" w:sz="4" w:space="0" w:color="auto"/>
              <w:right w:val="single" w:sz="4" w:space="0" w:color="auto"/>
            </w:tcBorders>
            <w:shd w:val="clear" w:color="auto" w:fill="auto"/>
            <w:noWrap/>
            <w:vAlign w:val="bottom"/>
            <w:hideMark/>
          </w:tcPr>
          <w:p w14:paraId="79C14163"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-1,86</w:t>
            </w:r>
          </w:p>
        </w:tc>
        <w:tc>
          <w:tcPr>
            <w:tcW w:w="721" w:type="pct"/>
            <w:tcBorders>
              <w:top w:val="nil"/>
              <w:left w:val="nil"/>
              <w:bottom w:val="single" w:sz="4" w:space="0" w:color="auto"/>
              <w:right w:val="single" w:sz="4" w:space="0" w:color="auto"/>
            </w:tcBorders>
            <w:shd w:val="clear" w:color="auto" w:fill="auto"/>
            <w:noWrap/>
            <w:vAlign w:val="bottom"/>
            <w:hideMark/>
          </w:tcPr>
          <w:p w14:paraId="05F66FF3"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7,51</w:t>
            </w:r>
          </w:p>
        </w:tc>
        <w:tc>
          <w:tcPr>
            <w:tcW w:w="716" w:type="pct"/>
            <w:tcBorders>
              <w:top w:val="nil"/>
              <w:left w:val="nil"/>
              <w:bottom w:val="single" w:sz="4" w:space="0" w:color="auto"/>
              <w:right w:val="single" w:sz="4" w:space="0" w:color="auto"/>
            </w:tcBorders>
            <w:shd w:val="clear" w:color="auto" w:fill="auto"/>
            <w:noWrap/>
            <w:vAlign w:val="bottom"/>
            <w:hideMark/>
          </w:tcPr>
          <w:p w14:paraId="5A316FDA"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6,12</w:t>
            </w:r>
          </w:p>
        </w:tc>
        <w:tc>
          <w:tcPr>
            <w:tcW w:w="557" w:type="pct"/>
            <w:tcBorders>
              <w:top w:val="nil"/>
              <w:left w:val="nil"/>
              <w:bottom w:val="single" w:sz="4" w:space="0" w:color="auto"/>
              <w:right w:val="single" w:sz="4" w:space="0" w:color="auto"/>
            </w:tcBorders>
            <w:shd w:val="clear" w:color="auto" w:fill="auto"/>
            <w:noWrap/>
            <w:vAlign w:val="bottom"/>
            <w:hideMark/>
          </w:tcPr>
          <w:p w14:paraId="359CEF57"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1,2</w:t>
            </w:r>
          </w:p>
        </w:tc>
      </w:tr>
      <w:tr w:rsidR="000E0D88" w:rsidRPr="00F11895" w14:paraId="3538CF1A" w14:textId="77777777" w:rsidTr="00DA1009">
        <w:trPr>
          <w:trHeight w:val="636"/>
        </w:trPr>
        <w:tc>
          <w:tcPr>
            <w:tcW w:w="1690" w:type="pct"/>
            <w:tcBorders>
              <w:top w:val="nil"/>
              <w:left w:val="single" w:sz="4" w:space="0" w:color="auto"/>
              <w:bottom w:val="single" w:sz="4" w:space="0" w:color="auto"/>
              <w:right w:val="single" w:sz="4" w:space="0" w:color="auto"/>
            </w:tcBorders>
            <w:shd w:val="clear" w:color="auto" w:fill="auto"/>
            <w:vAlign w:val="bottom"/>
            <w:hideMark/>
          </w:tcPr>
          <w:p w14:paraId="0CBA74F1" w14:textId="77777777" w:rsidR="000E0D88" w:rsidRPr="00F11895" w:rsidRDefault="000E0D88" w:rsidP="00DA1009">
            <w:pPr>
              <w:widowControl/>
              <w:autoSpaceDE/>
              <w:autoSpaceDN/>
              <w:rPr>
                <w:color w:val="000000"/>
                <w:sz w:val="18"/>
                <w:szCs w:val="18"/>
                <w:lang w:val="en-ID" w:eastAsia="en-ID"/>
              </w:rPr>
            </w:pPr>
            <w:r w:rsidRPr="00F11895">
              <w:rPr>
                <w:color w:val="000000"/>
                <w:sz w:val="18"/>
                <w:szCs w:val="18"/>
                <w:lang w:val="en-ID" w:eastAsia="en-ID"/>
              </w:rPr>
              <w:t xml:space="preserve">6. </w:t>
            </w:r>
            <w:proofErr w:type="spellStart"/>
            <w:r w:rsidRPr="00F11895">
              <w:rPr>
                <w:color w:val="000000"/>
                <w:sz w:val="18"/>
                <w:szCs w:val="18"/>
                <w:lang w:val="en-ID" w:eastAsia="en-ID"/>
              </w:rPr>
              <w:t>Industri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Kertas</w:t>
            </w:r>
            <w:proofErr w:type="spellEnd"/>
            <w:r w:rsidRPr="00F11895">
              <w:rPr>
                <w:color w:val="000000"/>
                <w:sz w:val="18"/>
                <w:szCs w:val="18"/>
                <w:lang w:val="en-ID" w:eastAsia="en-ID"/>
              </w:rPr>
              <w:t xml:space="preserve"> dan </w:t>
            </w:r>
            <w:proofErr w:type="spellStart"/>
            <w:r w:rsidRPr="00F11895">
              <w:rPr>
                <w:color w:val="000000"/>
                <w:sz w:val="18"/>
                <w:szCs w:val="18"/>
                <w:lang w:val="en-ID" w:eastAsia="en-ID"/>
              </w:rPr>
              <w:t>Barang</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dari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Kertas</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Percetakan</w:t>
            </w:r>
            <w:proofErr w:type="spellEnd"/>
            <w:r w:rsidRPr="00F11895">
              <w:rPr>
                <w:color w:val="000000"/>
                <w:sz w:val="18"/>
                <w:szCs w:val="18"/>
                <w:lang w:val="en-ID" w:eastAsia="en-ID"/>
              </w:rPr>
              <w:t xml:space="preserve"> dan </w:t>
            </w:r>
            <w:proofErr w:type="spellStart"/>
            <w:r w:rsidRPr="00F11895">
              <w:rPr>
                <w:color w:val="000000"/>
                <w:sz w:val="18"/>
                <w:szCs w:val="18"/>
                <w:lang w:val="en-ID" w:eastAsia="en-ID"/>
              </w:rPr>
              <w:t>Reproduksi</w:t>
            </w:r>
            <w:proofErr w:type="spellEnd"/>
            <w:r w:rsidRPr="00F11895">
              <w:rPr>
                <w:color w:val="000000"/>
                <w:sz w:val="18"/>
                <w:szCs w:val="18"/>
                <w:lang w:val="en-ID" w:eastAsia="en-ID"/>
              </w:rPr>
              <w:t xml:space="preserve"> Media </w:t>
            </w:r>
            <w:proofErr w:type="spellStart"/>
            <w:r w:rsidRPr="00F11895">
              <w:rPr>
                <w:color w:val="000000"/>
                <w:sz w:val="18"/>
                <w:szCs w:val="18"/>
                <w:lang w:val="en-ID" w:eastAsia="en-ID"/>
              </w:rPr>
              <w:t>Rekaman</w:t>
            </w:r>
            <w:proofErr w:type="spellEnd"/>
          </w:p>
        </w:tc>
        <w:tc>
          <w:tcPr>
            <w:tcW w:w="637" w:type="pct"/>
            <w:tcBorders>
              <w:top w:val="nil"/>
              <w:left w:val="nil"/>
              <w:bottom w:val="single" w:sz="4" w:space="0" w:color="auto"/>
              <w:right w:val="single" w:sz="4" w:space="0" w:color="auto"/>
            </w:tcBorders>
            <w:shd w:val="clear" w:color="auto" w:fill="auto"/>
            <w:noWrap/>
            <w:vAlign w:val="bottom"/>
            <w:hideMark/>
          </w:tcPr>
          <w:p w14:paraId="6824EAD6"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2,22</w:t>
            </w:r>
          </w:p>
        </w:tc>
        <w:tc>
          <w:tcPr>
            <w:tcW w:w="680" w:type="pct"/>
            <w:tcBorders>
              <w:top w:val="nil"/>
              <w:left w:val="nil"/>
              <w:bottom w:val="single" w:sz="4" w:space="0" w:color="auto"/>
              <w:right w:val="single" w:sz="4" w:space="0" w:color="auto"/>
            </w:tcBorders>
            <w:shd w:val="clear" w:color="auto" w:fill="auto"/>
            <w:noWrap/>
            <w:vAlign w:val="bottom"/>
            <w:hideMark/>
          </w:tcPr>
          <w:p w14:paraId="6B51F0CD"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4,5</w:t>
            </w:r>
          </w:p>
        </w:tc>
        <w:tc>
          <w:tcPr>
            <w:tcW w:w="721" w:type="pct"/>
            <w:tcBorders>
              <w:top w:val="nil"/>
              <w:left w:val="nil"/>
              <w:bottom w:val="single" w:sz="4" w:space="0" w:color="auto"/>
              <w:right w:val="single" w:sz="4" w:space="0" w:color="auto"/>
            </w:tcBorders>
            <w:shd w:val="clear" w:color="auto" w:fill="auto"/>
            <w:noWrap/>
            <w:vAlign w:val="bottom"/>
            <w:hideMark/>
          </w:tcPr>
          <w:p w14:paraId="418FD93D"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5,49</w:t>
            </w:r>
          </w:p>
        </w:tc>
        <w:tc>
          <w:tcPr>
            <w:tcW w:w="716" w:type="pct"/>
            <w:tcBorders>
              <w:top w:val="nil"/>
              <w:left w:val="nil"/>
              <w:bottom w:val="single" w:sz="4" w:space="0" w:color="auto"/>
              <w:right w:val="single" w:sz="4" w:space="0" w:color="auto"/>
            </w:tcBorders>
            <w:shd w:val="clear" w:color="auto" w:fill="auto"/>
            <w:noWrap/>
            <w:vAlign w:val="bottom"/>
            <w:hideMark/>
          </w:tcPr>
          <w:p w14:paraId="468DE13C"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5,83</w:t>
            </w:r>
          </w:p>
        </w:tc>
        <w:tc>
          <w:tcPr>
            <w:tcW w:w="557" w:type="pct"/>
            <w:tcBorders>
              <w:top w:val="nil"/>
              <w:left w:val="nil"/>
              <w:bottom w:val="single" w:sz="4" w:space="0" w:color="auto"/>
              <w:right w:val="single" w:sz="4" w:space="0" w:color="auto"/>
            </w:tcBorders>
            <w:shd w:val="clear" w:color="auto" w:fill="auto"/>
            <w:noWrap/>
            <w:vAlign w:val="bottom"/>
            <w:hideMark/>
          </w:tcPr>
          <w:p w14:paraId="4C06A019"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4,52</w:t>
            </w:r>
          </w:p>
        </w:tc>
      </w:tr>
      <w:tr w:rsidR="000E0D88" w:rsidRPr="00F11895" w14:paraId="330E87E5" w14:textId="77777777" w:rsidTr="00DA1009">
        <w:trPr>
          <w:trHeight w:val="312"/>
        </w:trPr>
        <w:tc>
          <w:tcPr>
            <w:tcW w:w="1690" w:type="pct"/>
            <w:tcBorders>
              <w:top w:val="nil"/>
              <w:left w:val="single" w:sz="4" w:space="0" w:color="auto"/>
              <w:bottom w:val="single" w:sz="4" w:space="0" w:color="auto"/>
              <w:right w:val="single" w:sz="4" w:space="0" w:color="auto"/>
            </w:tcBorders>
            <w:shd w:val="clear" w:color="auto" w:fill="auto"/>
            <w:vAlign w:val="bottom"/>
            <w:hideMark/>
          </w:tcPr>
          <w:p w14:paraId="5F6DE120" w14:textId="77777777" w:rsidR="000E0D88" w:rsidRPr="00F11895" w:rsidRDefault="000E0D88" w:rsidP="00DA1009">
            <w:pPr>
              <w:widowControl/>
              <w:autoSpaceDE/>
              <w:autoSpaceDN/>
              <w:rPr>
                <w:color w:val="000000"/>
                <w:sz w:val="18"/>
                <w:szCs w:val="18"/>
                <w:lang w:val="en-ID" w:eastAsia="en-ID"/>
              </w:rPr>
            </w:pPr>
            <w:r w:rsidRPr="00F11895">
              <w:rPr>
                <w:color w:val="000000"/>
                <w:sz w:val="18"/>
                <w:szCs w:val="18"/>
                <w:lang w:val="en-ID" w:eastAsia="en-ID"/>
              </w:rPr>
              <w:t xml:space="preserve">7. </w:t>
            </w:r>
            <w:proofErr w:type="spellStart"/>
            <w:r w:rsidRPr="00F11895">
              <w:rPr>
                <w:color w:val="000000"/>
                <w:sz w:val="18"/>
                <w:szCs w:val="18"/>
                <w:lang w:val="en-ID" w:eastAsia="en-ID"/>
              </w:rPr>
              <w:t>Industri</w:t>
            </w:r>
            <w:proofErr w:type="spellEnd"/>
            <w:r w:rsidRPr="00F11895">
              <w:rPr>
                <w:color w:val="000000"/>
                <w:sz w:val="18"/>
                <w:szCs w:val="18"/>
                <w:lang w:val="en-ID" w:eastAsia="en-ID"/>
              </w:rPr>
              <w:t xml:space="preserve"> Kimia, </w:t>
            </w:r>
            <w:proofErr w:type="spellStart"/>
            <w:r w:rsidRPr="00F11895">
              <w:rPr>
                <w:color w:val="000000"/>
                <w:sz w:val="18"/>
                <w:szCs w:val="18"/>
                <w:lang w:val="en-ID" w:eastAsia="en-ID"/>
              </w:rPr>
              <w:t>Farmasi</w:t>
            </w:r>
            <w:proofErr w:type="spellEnd"/>
            <w:r w:rsidRPr="00F11895">
              <w:rPr>
                <w:color w:val="000000"/>
                <w:sz w:val="18"/>
                <w:szCs w:val="18"/>
                <w:lang w:val="en-ID" w:eastAsia="en-ID"/>
              </w:rPr>
              <w:t xml:space="preserve"> dan </w:t>
            </w:r>
            <w:proofErr w:type="spellStart"/>
            <w:r w:rsidRPr="00F11895">
              <w:rPr>
                <w:color w:val="000000"/>
                <w:sz w:val="18"/>
                <w:szCs w:val="18"/>
                <w:lang w:val="en-ID" w:eastAsia="en-ID"/>
              </w:rPr>
              <w:t>Obat</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Tradisional</w:t>
            </w:r>
            <w:proofErr w:type="spellEnd"/>
          </w:p>
        </w:tc>
        <w:tc>
          <w:tcPr>
            <w:tcW w:w="637" w:type="pct"/>
            <w:tcBorders>
              <w:top w:val="nil"/>
              <w:left w:val="nil"/>
              <w:bottom w:val="single" w:sz="4" w:space="0" w:color="auto"/>
              <w:right w:val="single" w:sz="4" w:space="0" w:color="auto"/>
            </w:tcBorders>
            <w:shd w:val="clear" w:color="auto" w:fill="auto"/>
            <w:noWrap/>
            <w:vAlign w:val="bottom"/>
            <w:hideMark/>
          </w:tcPr>
          <w:p w14:paraId="156269CF"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-3,52</w:t>
            </w:r>
          </w:p>
        </w:tc>
        <w:tc>
          <w:tcPr>
            <w:tcW w:w="680" w:type="pct"/>
            <w:tcBorders>
              <w:top w:val="nil"/>
              <w:left w:val="nil"/>
              <w:bottom w:val="single" w:sz="4" w:space="0" w:color="auto"/>
              <w:right w:val="single" w:sz="4" w:space="0" w:color="auto"/>
            </w:tcBorders>
            <w:shd w:val="clear" w:color="auto" w:fill="auto"/>
            <w:noWrap/>
            <w:vAlign w:val="bottom"/>
            <w:hideMark/>
          </w:tcPr>
          <w:p w14:paraId="7B81F43A"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-1,36</w:t>
            </w:r>
          </w:p>
        </w:tc>
        <w:tc>
          <w:tcPr>
            <w:tcW w:w="721" w:type="pct"/>
            <w:tcBorders>
              <w:top w:val="nil"/>
              <w:left w:val="nil"/>
              <w:bottom w:val="single" w:sz="4" w:space="0" w:color="auto"/>
              <w:right w:val="single" w:sz="4" w:space="0" w:color="auto"/>
            </w:tcBorders>
            <w:shd w:val="clear" w:color="auto" w:fill="auto"/>
            <w:noWrap/>
            <w:vAlign w:val="bottom"/>
            <w:hideMark/>
          </w:tcPr>
          <w:p w14:paraId="43834098"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4,53</w:t>
            </w:r>
          </w:p>
        </w:tc>
        <w:tc>
          <w:tcPr>
            <w:tcW w:w="716" w:type="pct"/>
            <w:tcBorders>
              <w:top w:val="nil"/>
              <w:left w:val="nil"/>
              <w:bottom w:val="single" w:sz="4" w:space="0" w:color="auto"/>
              <w:right w:val="single" w:sz="4" w:space="0" w:color="auto"/>
            </w:tcBorders>
            <w:shd w:val="clear" w:color="auto" w:fill="auto"/>
            <w:noWrap/>
            <w:vAlign w:val="bottom"/>
            <w:hideMark/>
          </w:tcPr>
          <w:p w14:paraId="1D51D3DF"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0,85</w:t>
            </w:r>
          </w:p>
        </w:tc>
        <w:tc>
          <w:tcPr>
            <w:tcW w:w="557" w:type="pct"/>
            <w:tcBorders>
              <w:top w:val="nil"/>
              <w:left w:val="nil"/>
              <w:bottom w:val="single" w:sz="4" w:space="0" w:color="auto"/>
              <w:right w:val="single" w:sz="4" w:space="0" w:color="auto"/>
            </w:tcBorders>
            <w:shd w:val="clear" w:color="auto" w:fill="auto"/>
            <w:noWrap/>
            <w:vAlign w:val="bottom"/>
            <w:hideMark/>
          </w:tcPr>
          <w:p w14:paraId="6739E4E1"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0,11</w:t>
            </w:r>
          </w:p>
        </w:tc>
      </w:tr>
      <w:tr w:rsidR="000E0D88" w:rsidRPr="00F11895" w14:paraId="2ED88346" w14:textId="77777777" w:rsidTr="00DA1009">
        <w:trPr>
          <w:trHeight w:val="312"/>
        </w:trPr>
        <w:tc>
          <w:tcPr>
            <w:tcW w:w="5000" w:type="pct"/>
            <w:gridSpan w:val="6"/>
            <w:tcBorders>
              <w:top w:val="nil"/>
              <w:left w:val="single" w:sz="4" w:space="0" w:color="auto"/>
              <w:bottom w:val="single" w:sz="4" w:space="0" w:color="auto"/>
              <w:right w:val="single" w:sz="4" w:space="0" w:color="auto"/>
            </w:tcBorders>
            <w:shd w:val="clear" w:color="auto" w:fill="auto"/>
            <w:vAlign w:val="bottom"/>
          </w:tcPr>
          <w:tbl>
            <w:tblPr>
              <w:tblW w:w="5000" w:type="pct"/>
              <w:tblLook w:val="04A0" w:firstRow="1" w:lastRow="0" w:firstColumn="1" w:lastColumn="0" w:noHBand="0" w:noVBand="1"/>
            </w:tblPr>
            <w:tblGrid>
              <w:gridCol w:w="2597"/>
              <w:gridCol w:w="984"/>
              <w:gridCol w:w="1048"/>
              <w:gridCol w:w="1113"/>
              <w:gridCol w:w="1103"/>
              <w:gridCol w:w="860"/>
            </w:tblGrid>
            <w:tr w:rsidR="000E0D88" w:rsidRPr="00F11895" w14:paraId="2454545C" w14:textId="77777777" w:rsidTr="00DA1009">
              <w:trPr>
                <w:trHeight w:val="312"/>
              </w:trPr>
              <w:tc>
                <w:tcPr>
                  <w:tcW w:w="1690" w:type="pct"/>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4F803535" w14:textId="77777777" w:rsidR="000E0D88" w:rsidRPr="00F11895" w:rsidRDefault="000E0D88" w:rsidP="00DA1009">
                  <w:pPr>
                    <w:widowControl/>
                    <w:autoSpaceDE/>
                    <w:autoSpaceDN/>
                    <w:jc w:val="center"/>
                    <w:rPr>
                      <w:b/>
                      <w:bCs/>
                      <w:color w:val="000000"/>
                      <w:sz w:val="18"/>
                      <w:szCs w:val="18"/>
                      <w:lang w:val="en-ID" w:eastAsia="en-ID"/>
                    </w:rPr>
                  </w:pPr>
                  <w:r w:rsidRPr="00F11895">
                    <w:rPr>
                      <w:b/>
                      <w:bCs/>
                      <w:color w:val="000000"/>
                      <w:sz w:val="18"/>
                      <w:szCs w:val="18"/>
                      <w:lang w:val="en-ID" w:eastAsia="en-ID"/>
                    </w:rPr>
                    <w:lastRenderedPageBreak/>
                    <w:t xml:space="preserve">PDB </w:t>
                  </w:r>
                  <w:proofErr w:type="spellStart"/>
                  <w:r w:rsidRPr="00F11895">
                    <w:rPr>
                      <w:b/>
                      <w:bCs/>
                      <w:color w:val="000000"/>
                      <w:sz w:val="18"/>
                      <w:szCs w:val="18"/>
                      <w:lang w:val="en-ID" w:eastAsia="en-ID"/>
                    </w:rPr>
                    <w:t>Lapangan</w:t>
                  </w:r>
                  <w:proofErr w:type="spellEnd"/>
                  <w:r w:rsidRPr="00F11895">
                    <w:rPr>
                      <w:b/>
                      <w:bCs/>
                      <w:color w:val="000000"/>
                      <w:sz w:val="18"/>
                      <w:szCs w:val="18"/>
                      <w:lang w:val="en-ID" w:eastAsia="en-ID"/>
                    </w:rPr>
                    <w:t xml:space="preserve"> Usaha (Seri </w:t>
                  </w:r>
                  <w:r>
                    <w:rPr>
                      <w:b/>
                      <w:bCs/>
                      <w:color w:val="000000"/>
                      <w:sz w:val="18"/>
                      <w:szCs w:val="18"/>
                      <w:lang w:val="en-ID" w:eastAsia="en-ID"/>
                    </w:rPr>
                    <w:t>2021</w:t>
                  </w:r>
                  <w:r w:rsidRPr="00F11895">
                    <w:rPr>
                      <w:b/>
                      <w:bCs/>
                      <w:color w:val="000000"/>
                      <w:sz w:val="18"/>
                      <w:szCs w:val="18"/>
                      <w:lang w:val="en-ID" w:eastAsia="en-ID"/>
                    </w:rPr>
                    <w:t>)</w:t>
                  </w:r>
                </w:p>
              </w:tc>
              <w:tc>
                <w:tcPr>
                  <w:tcW w:w="3310" w:type="pct"/>
                  <w:gridSpan w:val="5"/>
                  <w:tcBorders>
                    <w:top w:val="single" w:sz="4" w:space="0" w:color="auto"/>
                    <w:left w:val="nil"/>
                    <w:bottom w:val="single" w:sz="4" w:space="0" w:color="auto"/>
                    <w:right w:val="single" w:sz="4" w:space="0" w:color="auto"/>
                  </w:tcBorders>
                  <w:shd w:val="clear" w:color="000000" w:fill="C4D79B"/>
                  <w:noWrap/>
                  <w:vAlign w:val="bottom"/>
                  <w:hideMark/>
                </w:tcPr>
                <w:p w14:paraId="04860401" w14:textId="77777777" w:rsidR="000E0D88" w:rsidRPr="00F11895" w:rsidRDefault="000E0D88" w:rsidP="00DA1009">
                  <w:pPr>
                    <w:widowControl/>
                    <w:autoSpaceDE/>
                    <w:autoSpaceDN/>
                    <w:jc w:val="center"/>
                    <w:rPr>
                      <w:b/>
                      <w:bCs/>
                      <w:color w:val="000000"/>
                      <w:sz w:val="18"/>
                      <w:szCs w:val="18"/>
                      <w:lang w:val="en-ID" w:eastAsia="en-ID"/>
                    </w:rPr>
                  </w:pPr>
                  <w:r w:rsidRPr="00F11895">
                    <w:rPr>
                      <w:b/>
                      <w:bCs/>
                      <w:color w:val="000000"/>
                      <w:sz w:val="18"/>
                      <w:szCs w:val="18"/>
                      <w:lang w:val="en-ID" w:eastAsia="en-ID"/>
                    </w:rPr>
                    <w:t xml:space="preserve">[Seri </w:t>
                  </w:r>
                  <w:r>
                    <w:rPr>
                      <w:b/>
                      <w:bCs/>
                      <w:color w:val="000000"/>
                      <w:sz w:val="18"/>
                      <w:szCs w:val="18"/>
                      <w:lang w:val="en-ID" w:eastAsia="en-ID"/>
                    </w:rPr>
                    <w:t>2021</w:t>
                  </w:r>
                  <w:r w:rsidRPr="00F11895">
                    <w:rPr>
                      <w:b/>
                      <w:bCs/>
                      <w:color w:val="000000"/>
                      <w:sz w:val="18"/>
                      <w:szCs w:val="18"/>
                      <w:lang w:val="en-ID" w:eastAsia="en-ID"/>
                    </w:rPr>
                    <w:t xml:space="preserve">] </w:t>
                  </w:r>
                  <w:proofErr w:type="spellStart"/>
                  <w:r w:rsidRPr="00F11895">
                    <w:rPr>
                      <w:b/>
                      <w:bCs/>
                      <w:color w:val="000000"/>
                      <w:sz w:val="18"/>
                      <w:szCs w:val="18"/>
                      <w:lang w:val="en-ID" w:eastAsia="en-ID"/>
                    </w:rPr>
                    <w:t>Laju</w:t>
                  </w:r>
                  <w:proofErr w:type="spellEnd"/>
                  <w:r w:rsidRPr="00F11895">
                    <w:rPr>
                      <w:b/>
                      <w:bCs/>
                      <w:color w:val="000000"/>
                      <w:sz w:val="18"/>
                      <w:szCs w:val="18"/>
                      <w:lang w:val="en-ID" w:eastAsia="en-ID"/>
                    </w:rPr>
                    <w:t xml:space="preserve"> </w:t>
                  </w:r>
                  <w:proofErr w:type="spellStart"/>
                  <w:r w:rsidRPr="00F11895">
                    <w:rPr>
                      <w:b/>
                      <w:bCs/>
                      <w:color w:val="000000"/>
                      <w:sz w:val="18"/>
                      <w:szCs w:val="18"/>
                      <w:lang w:val="en-ID" w:eastAsia="en-ID"/>
                    </w:rPr>
                    <w:t>Pertumbuhan</w:t>
                  </w:r>
                  <w:proofErr w:type="spellEnd"/>
                  <w:r w:rsidRPr="00F11895">
                    <w:rPr>
                      <w:b/>
                      <w:bCs/>
                      <w:color w:val="000000"/>
                      <w:sz w:val="18"/>
                      <w:szCs w:val="18"/>
                      <w:lang w:val="en-ID" w:eastAsia="en-ID"/>
                    </w:rPr>
                    <w:t xml:space="preserve"> PDB Seri </w:t>
                  </w:r>
                  <w:r>
                    <w:rPr>
                      <w:b/>
                      <w:bCs/>
                      <w:color w:val="000000"/>
                      <w:sz w:val="18"/>
                      <w:szCs w:val="18"/>
                      <w:lang w:val="en-ID" w:eastAsia="en-ID"/>
                    </w:rPr>
                    <w:t>2021</w:t>
                  </w:r>
                  <w:r w:rsidRPr="00F11895">
                    <w:rPr>
                      <w:b/>
                      <w:bCs/>
                      <w:color w:val="000000"/>
                      <w:sz w:val="18"/>
                      <w:szCs w:val="18"/>
                      <w:lang w:val="en-ID" w:eastAsia="en-ID"/>
                    </w:rPr>
                    <w:t xml:space="preserve"> (</w:t>
                  </w:r>
                  <w:proofErr w:type="spellStart"/>
                  <w:r w:rsidRPr="00F11895">
                    <w:rPr>
                      <w:b/>
                      <w:bCs/>
                      <w:color w:val="000000"/>
                      <w:sz w:val="18"/>
                      <w:szCs w:val="18"/>
                      <w:lang w:val="en-ID" w:eastAsia="en-ID"/>
                    </w:rPr>
                    <w:t>Persen</w:t>
                  </w:r>
                  <w:proofErr w:type="spellEnd"/>
                  <w:r w:rsidRPr="00F11895">
                    <w:rPr>
                      <w:b/>
                      <w:bCs/>
                      <w:color w:val="000000"/>
                      <w:sz w:val="18"/>
                      <w:szCs w:val="18"/>
                      <w:lang w:val="en-ID" w:eastAsia="en-ID"/>
                    </w:rPr>
                    <w:t>)</w:t>
                  </w:r>
                </w:p>
              </w:tc>
            </w:tr>
            <w:tr w:rsidR="000E0D88" w:rsidRPr="00F11895" w14:paraId="43C6FA71" w14:textId="77777777" w:rsidTr="00DA1009">
              <w:trPr>
                <w:trHeight w:val="648"/>
              </w:trPr>
              <w:tc>
                <w:tcPr>
                  <w:tcW w:w="1690" w:type="pct"/>
                  <w:vMerge/>
                  <w:tcBorders>
                    <w:top w:val="single" w:sz="4" w:space="0" w:color="auto"/>
                    <w:left w:val="single" w:sz="4" w:space="0" w:color="auto"/>
                    <w:bottom w:val="single" w:sz="4" w:space="0" w:color="auto"/>
                    <w:right w:val="single" w:sz="4" w:space="0" w:color="auto"/>
                  </w:tcBorders>
                  <w:vAlign w:val="center"/>
                  <w:hideMark/>
                </w:tcPr>
                <w:p w14:paraId="52351786" w14:textId="77777777" w:rsidR="000E0D88" w:rsidRPr="00F11895" w:rsidRDefault="000E0D88" w:rsidP="00DA1009">
                  <w:pPr>
                    <w:widowControl/>
                    <w:autoSpaceDE/>
                    <w:autoSpaceDN/>
                    <w:rPr>
                      <w:b/>
                      <w:bCs/>
                      <w:color w:val="000000"/>
                      <w:sz w:val="18"/>
                      <w:szCs w:val="18"/>
                      <w:lang w:val="en-ID" w:eastAsia="en-ID"/>
                    </w:rPr>
                  </w:pPr>
                </w:p>
              </w:tc>
              <w:tc>
                <w:tcPr>
                  <w:tcW w:w="3310" w:type="pct"/>
                  <w:gridSpan w:val="5"/>
                  <w:tcBorders>
                    <w:top w:val="single" w:sz="4" w:space="0" w:color="auto"/>
                    <w:left w:val="nil"/>
                    <w:bottom w:val="single" w:sz="4" w:space="0" w:color="auto"/>
                    <w:right w:val="single" w:sz="4" w:space="0" w:color="auto"/>
                  </w:tcBorders>
                  <w:shd w:val="clear" w:color="000000" w:fill="C4D79B"/>
                  <w:vAlign w:val="bottom"/>
                  <w:hideMark/>
                </w:tcPr>
                <w:p w14:paraId="59D4622B" w14:textId="77777777" w:rsidR="000E0D88" w:rsidRPr="00F11895" w:rsidRDefault="000E0D88" w:rsidP="00DA1009">
                  <w:pPr>
                    <w:widowControl/>
                    <w:autoSpaceDE/>
                    <w:autoSpaceDN/>
                    <w:jc w:val="center"/>
                    <w:rPr>
                      <w:b/>
                      <w:bCs/>
                      <w:color w:val="000000"/>
                      <w:sz w:val="18"/>
                      <w:szCs w:val="18"/>
                      <w:lang w:val="en-ID" w:eastAsia="en-ID"/>
                    </w:rPr>
                  </w:pPr>
                  <w:proofErr w:type="spellStart"/>
                  <w:r w:rsidRPr="00F11895">
                    <w:rPr>
                      <w:b/>
                      <w:bCs/>
                      <w:color w:val="000000"/>
                      <w:sz w:val="18"/>
                      <w:szCs w:val="18"/>
                      <w:lang w:val="en-ID" w:eastAsia="en-ID"/>
                    </w:rPr>
                    <w:t>Laju</w:t>
                  </w:r>
                  <w:proofErr w:type="spellEnd"/>
                  <w:r w:rsidRPr="00F11895">
                    <w:rPr>
                      <w:b/>
                      <w:bCs/>
                      <w:color w:val="000000"/>
                      <w:sz w:val="18"/>
                      <w:szCs w:val="18"/>
                      <w:lang w:val="en-ID" w:eastAsia="en-ID"/>
                    </w:rPr>
                    <w:t xml:space="preserve"> </w:t>
                  </w:r>
                  <w:proofErr w:type="spellStart"/>
                  <w:r w:rsidRPr="00F11895">
                    <w:rPr>
                      <w:b/>
                      <w:bCs/>
                      <w:color w:val="000000"/>
                      <w:sz w:val="18"/>
                      <w:szCs w:val="18"/>
                      <w:lang w:val="en-ID" w:eastAsia="en-ID"/>
                    </w:rPr>
                    <w:t>Pertumbuhan</w:t>
                  </w:r>
                  <w:proofErr w:type="spellEnd"/>
                  <w:r w:rsidRPr="00F11895">
                    <w:rPr>
                      <w:b/>
                      <w:bCs/>
                      <w:color w:val="000000"/>
                      <w:sz w:val="18"/>
                      <w:szCs w:val="18"/>
                      <w:lang w:val="en-ID" w:eastAsia="en-ID"/>
                    </w:rPr>
                    <w:t xml:space="preserve"> </w:t>
                  </w:r>
                  <w:proofErr w:type="spellStart"/>
                  <w:r w:rsidRPr="00F11895">
                    <w:rPr>
                      <w:b/>
                      <w:bCs/>
                      <w:color w:val="000000"/>
                      <w:sz w:val="18"/>
                      <w:szCs w:val="18"/>
                      <w:lang w:val="en-ID" w:eastAsia="en-ID"/>
                    </w:rPr>
                    <w:t>Triwulanan</w:t>
                  </w:r>
                  <w:proofErr w:type="spellEnd"/>
                  <w:r w:rsidRPr="00F11895">
                    <w:rPr>
                      <w:b/>
                      <w:bCs/>
                      <w:color w:val="000000"/>
                      <w:sz w:val="18"/>
                      <w:szCs w:val="18"/>
                      <w:lang w:val="en-ID" w:eastAsia="en-ID"/>
                    </w:rPr>
                    <w:t xml:space="preserve"> </w:t>
                  </w:r>
                  <w:proofErr w:type="spellStart"/>
                  <w:r w:rsidRPr="00F11895">
                    <w:rPr>
                      <w:b/>
                      <w:bCs/>
                      <w:color w:val="000000"/>
                      <w:sz w:val="18"/>
                      <w:szCs w:val="18"/>
                      <w:lang w:val="en-ID" w:eastAsia="en-ID"/>
                    </w:rPr>
                    <w:t>terhadap</w:t>
                  </w:r>
                  <w:proofErr w:type="spellEnd"/>
                  <w:r w:rsidRPr="00F11895">
                    <w:rPr>
                      <w:b/>
                      <w:bCs/>
                      <w:color w:val="000000"/>
                      <w:sz w:val="18"/>
                      <w:szCs w:val="18"/>
                      <w:lang w:val="en-ID" w:eastAsia="en-ID"/>
                    </w:rPr>
                    <w:t xml:space="preserve"> </w:t>
                  </w:r>
                  <w:proofErr w:type="spellStart"/>
                  <w:r w:rsidRPr="00F11895">
                    <w:rPr>
                      <w:b/>
                      <w:bCs/>
                      <w:color w:val="000000"/>
                      <w:sz w:val="18"/>
                      <w:szCs w:val="18"/>
                      <w:lang w:val="en-ID" w:eastAsia="en-ID"/>
                    </w:rPr>
                    <w:t>Triwulan</w:t>
                  </w:r>
                  <w:proofErr w:type="spellEnd"/>
                  <w:r w:rsidRPr="00F11895">
                    <w:rPr>
                      <w:b/>
                      <w:bCs/>
                      <w:color w:val="000000"/>
                      <w:sz w:val="18"/>
                      <w:szCs w:val="18"/>
                      <w:lang w:val="en-ID" w:eastAsia="en-ID"/>
                    </w:rPr>
                    <w:t xml:space="preserve"> yang Sama </w:t>
                  </w:r>
                  <w:proofErr w:type="spellStart"/>
                  <w:r w:rsidRPr="00F11895">
                    <w:rPr>
                      <w:b/>
                      <w:bCs/>
                      <w:color w:val="000000"/>
                      <w:sz w:val="18"/>
                      <w:szCs w:val="18"/>
                      <w:lang w:val="en-ID" w:eastAsia="en-ID"/>
                    </w:rPr>
                    <w:t>Tahun</w:t>
                  </w:r>
                  <w:proofErr w:type="spellEnd"/>
                  <w:r w:rsidRPr="00F11895">
                    <w:rPr>
                      <w:b/>
                      <w:bCs/>
                      <w:color w:val="000000"/>
                      <w:sz w:val="18"/>
                      <w:szCs w:val="18"/>
                      <w:lang w:val="en-ID" w:eastAsia="en-ID"/>
                    </w:rPr>
                    <w:t xml:space="preserve"> </w:t>
                  </w:r>
                  <w:proofErr w:type="spellStart"/>
                  <w:r w:rsidRPr="00F11895">
                    <w:rPr>
                      <w:b/>
                      <w:bCs/>
                      <w:color w:val="000000"/>
                      <w:sz w:val="18"/>
                      <w:szCs w:val="18"/>
                      <w:lang w:val="en-ID" w:eastAsia="en-ID"/>
                    </w:rPr>
                    <w:t>Sebelumnya</w:t>
                  </w:r>
                  <w:proofErr w:type="spellEnd"/>
                  <w:r w:rsidRPr="00F11895">
                    <w:rPr>
                      <w:b/>
                      <w:bCs/>
                      <w:color w:val="000000"/>
                      <w:sz w:val="18"/>
                      <w:szCs w:val="18"/>
                      <w:lang w:val="en-ID" w:eastAsia="en-ID"/>
                    </w:rPr>
                    <w:t xml:space="preserve"> (y-on-y)</w:t>
                  </w:r>
                </w:p>
              </w:tc>
            </w:tr>
            <w:tr w:rsidR="000E0D88" w:rsidRPr="00F11895" w14:paraId="500D9FAE" w14:textId="77777777" w:rsidTr="00DA1009">
              <w:trPr>
                <w:trHeight w:val="420"/>
              </w:trPr>
              <w:tc>
                <w:tcPr>
                  <w:tcW w:w="1690" w:type="pct"/>
                  <w:vMerge/>
                  <w:tcBorders>
                    <w:top w:val="single" w:sz="4" w:space="0" w:color="auto"/>
                    <w:left w:val="single" w:sz="4" w:space="0" w:color="auto"/>
                    <w:bottom w:val="single" w:sz="4" w:space="0" w:color="auto"/>
                    <w:right w:val="single" w:sz="4" w:space="0" w:color="auto"/>
                  </w:tcBorders>
                  <w:vAlign w:val="center"/>
                  <w:hideMark/>
                </w:tcPr>
                <w:p w14:paraId="43828D54" w14:textId="77777777" w:rsidR="000E0D88" w:rsidRPr="00F11895" w:rsidRDefault="000E0D88" w:rsidP="00DA1009">
                  <w:pPr>
                    <w:widowControl/>
                    <w:autoSpaceDE/>
                    <w:autoSpaceDN/>
                    <w:rPr>
                      <w:b/>
                      <w:bCs/>
                      <w:color w:val="000000"/>
                      <w:sz w:val="18"/>
                      <w:szCs w:val="18"/>
                      <w:lang w:val="en-ID" w:eastAsia="en-ID"/>
                    </w:rPr>
                  </w:pPr>
                </w:p>
              </w:tc>
              <w:tc>
                <w:tcPr>
                  <w:tcW w:w="3310" w:type="pct"/>
                  <w:gridSpan w:val="5"/>
                  <w:tcBorders>
                    <w:top w:val="single" w:sz="4" w:space="0" w:color="auto"/>
                    <w:left w:val="nil"/>
                    <w:bottom w:val="single" w:sz="4" w:space="0" w:color="auto"/>
                    <w:right w:val="single" w:sz="4" w:space="0" w:color="auto"/>
                  </w:tcBorders>
                  <w:shd w:val="clear" w:color="000000" w:fill="C4D79B"/>
                  <w:noWrap/>
                  <w:vAlign w:val="bottom"/>
                  <w:hideMark/>
                </w:tcPr>
                <w:p w14:paraId="0274A5E9" w14:textId="77777777" w:rsidR="000E0D88" w:rsidRPr="00F11895" w:rsidRDefault="000E0D88" w:rsidP="00DA1009">
                  <w:pPr>
                    <w:widowControl/>
                    <w:autoSpaceDE/>
                    <w:autoSpaceDN/>
                    <w:jc w:val="center"/>
                    <w:rPr>
                      <w:b/>
                      <w:bCs/>
                      <w:color w:val="000000"/>
                      <w:sz w:val="18"/>
                      <w:szCs w:val="18"/>
                      <w:lang w:val="en-ID" w:eastAsia="en-ID"/>
                    </w:rPr>
                  </w:pPr>
                  <w:r w:rsidRPr="00F11895">
                    <w:rPr>
                      <w:b/>
                      <w:bCs/>
                      <w:color w:val="000000"/>
                      <w:sz w:val="18"/>
                      <w:szCs w:val="18"/>
                      <w:lang w:val="en-ID" w:eastAsia="en-ID"/>
                    </w:rPr>
                    <w:t>2023</w:t>
                  </w:r>
                </w:p>
              </w:tc>
            </w:tr>
            <w:tr w:rsidR="000E0D88" w:rsidRPr="00F11895" w14:paraId="3FE2003B" w14:textId="77777777" w:rsidTr="00DA1009">
              <w:trPr>
                <w:trHeight w:val="312"/>
              </w:trPr>
              <w:tc>
                <w:tcPr>
                  <w:tcW w:w="1690" w:type="pct"/>
                  <w:vMerge/>
                  <w:tcBorders>
                    <w:top w:val="single" w:sz="4" w:space="0" w:color="auto"/>
                    <w:left w:val="single" w:sz="4" w:space="0" w:color="auto"/>
                    <w:bottom w:val="single" w:sz="4" w:space="0" w:color="auto"/>
                    <w:right w:val="single" w:sz="4" w:space="0" w:color="auto"/>
                  </w:tcBorders>
                  <w:vAlign w:val="center"/>
                  <w:hideMark/>
                </w:tcPr>
                <w:p w14:paraId="35B3AD5B" w14:textId="77777777" w:rsidR="000E0D88" w:rsidRPr="00F11895" w:rsidRDefault="000E0D88" w:rsidP="00DA1009">
                  <w:pPr>
                    <w:widowControl/>
                    <w:autoSpaceDE/>
                    <w:autoSpaceDN/>
                    <w:rPr>
                      <w:b/>
                      <w:bCs/>
                      <w:color w:val="000000"/>
                      <w:sz w:val="18"/>
                      <w:szCs w:val="18"/>
                      <w:lang w:val="en-ID" w:eastAsia="en-ID"/>
                    </w:rPr>
                  </w:pPr>
                </w:p>
              </w:tc>
              <w:tc>
                <w:tcPr>
                  <w:tcW w:w="637" w:type="pct"/>
                  <w:tcBorders>
                    <w:top w:val="nil"/>
                    <w:left w:val="nil"/>
                    <w:bottom w:val="single" w:sz="4" w:space="0" w:color="auto"/>
                    <w:right w:val="single" w:sz="4" w:space="0" w:color="auto"/>
                  </w:tcBorders>
                  <w:shd w:val="clear" w:color="000000" w:fill="C4D79B"/>
                  <w:noWrap/>
                  <w:vAlign w:val="bottom"/>
                  <w:hideMark/>
                </w:tcPr>
                <w:p w14:paraId="490E500E" w14:textId="77777777" w:rsidR="000E0D88" w:rsidRPr="00F11895" w:rsidRDefault="000E0D88" w:rsidP="00DA1009">
                  <w:pPr>
                    <w:widowControl/>
                    <w:autoSpaceDE/>
                    <w:autoSpaceDN/>
                    <w:jc w:val="center"/>
                    <w:rPr>
                      <w:b/>
                      <w:bCs/>
                      <w:color w:val="000000"/>
                      <w:sz w:val="18"/>
                      <w:szCs w:val="18"/>
                      <w:lang w:val="en-ID" w:eastAsia="en-ID"/>
                    </w:rPr>
                  </w:pPr>
                  <w:proofErr w:type="spellStart"/>
                  <w:r w:rsidRPr="00F11895">
                    <w:rPr>
                      <w:b/>
                      <w:bCs/>
                      <w:color w:val="000000"/>
                      <w:sz w:val="18"/>
                      <w:szCs w:val="18"/>
                      <w:lang w:val="en-ID" w:eastAsia="en-ID"/>
                    </w:rPr>
                    <w:t>Triwulan</w:t>
                  </w:r>
                  <w:proofErr w:type="spellEnd"/>
                  <w:r w:rsidRPr="00F11895">
                    <w:rPr>
                      <w:b/>
                      <w:bCs/>
                      <w:color w:val="000000"/>
                      <w:sz w:val="18"/>
                      <w:szCs w:val="18"/>
                      <w:lang w:val="en-ID" w:eastAsia="en-ID"/>
                    </w:rPr>
                    <w:t xml:space="preserve"> I</w:t>
                  </w:r>
                </w:p>
              </w:tc>
              <w:tc>
                <w:tcPr>
                  <w:tcW w:w="680" w:type="pct"/>
                  <w:tcBorders>
                    <w:top w:val="nil"/>
                    <w:left w:val="nil"/>
                    <w:bottom w:val="single" w:sz="4" w:space="0" w:color="auto"/>
                    <w:right w:val="single" w:sz="4" w:space="0" w:color="auto"/>
                  </w:tcBorders>
                  <w:shd w:val="clear" w:color="000000" w:fill="C4D79B"/>
                  <w:noWrap/>
                  <w:vAlign w:val="bottom"/>
                  <w:hideMark/>
                </w:tcPr>
                <w:p w14:paraId="4521F450" w14:textId="77777777" w:rsidR="000E0D88" w:rsidRPr="00F11895" w:rsidRDefault="000E0D88" w:rsidP="00DA1009">
                  <w:pPr>
                    <w:widowControl/>
                    <w:autoSpaceDE/>
                    <w:autoSpaceDN/>
                    <w:jc w:val="center"/>
                    <w:rPr>
                      <w:b/>
                      <w:bCs/>
                      <w:color w:val="000000"/>
                      <w:sz w:val="18"/>
                      <w:szCs w:val="18"/>
                      <w:lang w:val="en-ID" w:eastAsia="en-ID"/>
                    </w:rPr>
                  </w:pPr>
                  <w:proofErr w:type="spellStart"/>
                  <w:r w:rsidRPr="00F11895">
                    <w:rPr>
                      <w:b/>
                      <w:bCs/>
                      <w:color w:val="000000"/>
                      <w:sz w:val="18"/>
                      <w:szCs w:val="18"/>
                      <w:lang w:val="en-ID" w:eastAsia="en-ID"/>
                    </w:rPr>
                    <w:t>Triwulan</w:t>
                  </w:r>
                  <w:proofErr w:type="spellEnd"/>
                  <w:r w:rsidRPr="00F11895">
                    <w:rPr>
                      <w:b/>
                      <w:bCs/>
                      <w:color w:val="000000"/>
                      <w:sz w:val="18"/>
                      <w:szCs w:val="18"/>
                      <w:lang w:val="en-ID" w:eastAsia="en-ID"/>
                    </w:rPr>
                    <w:t xml:space="preserve"> II</w:t>
                  </w:r>
                </w:p>
              </w:tc>
              <w:tc>
                <w:tcPr>
                  <w:tcW w:w="721" w:type="pct"/>
                  <w:tcBorders>
                    <w:top w:val="nil"/>
                    <w:left w:val="nil"/>
                    <w:bottom w:val="single" w:sz="4" w:space="0" w:color="auto"/>
                    <w:right w:val="single" w:sz="4" w:space="0" w:color="auto"/>
                  </w:tcBorders>
                  <w:shd w:val="clear" w:color="000000" w:fill="C4D79B"/>
                  <w:noWrap/>
                  <w:vAlign w:val="bottom"/>
                  <w:hideMark/>
                </w:tcPr>
                <w:p w14:paraId="42A688FD" w14:textId="77777777" w:rsidR="000E0D88" w:rsidRPr="00F11895" w:rsidRDefault="000E0D88" w:rsidP="00DA1009">
                  <w:pPr>
                    <w:widowControl/>
                    <w:autoSpaceDE/>
                    <w:autoSpaceDN/>
                    <w:jc w:val="center"/>
                    <w:rPr>
                      <w:b/>
                      <w:bCs/>
                      <w:color w:val="000000"/>
                      <w:sz w:val="18"/>
                      <w:szCs w:val="18"/>
                      <w:lang w:val="en-ID" w:eastAsia="en-ID"/>
                    </w:rPr>
                  </w:pPr>
                  <w:proofErr w:type="spellStart"/>
                  <w:r w:rsidRPr="00F11895">
                    <w:rPr>
                      <w:b/>
                      <w:bCs/>
                      <w:color w:val="000000"/>
                      <w:sz w:val="18"/>
                      <w:szCs w:val="18"/>
                      <w:lang w:val="en-ID" w:eastAsia="en-ID"/>
                    </w:rPr>
                    <w:t>Triwulan</w:t>
                  </w:r>
                  <w:proofErr w:type="spellEnd"/>
                  <w:r w:rsidRPr="00F11895">
                    <w:rPr>
                      <w:b/>
                      <w:bCs/>
                      <w:color w:val="000000"/>
                      <w:sz w:val="18"/>
                      <w:szCs w:val="18"/>
                      <w:lang w:val="en-ID" w:eastAsia="en-ID"/>
                    </w:rPr>
                    <w:t xml:space="preserve"> III</w:t>
                  </w:r>
                </w:p>
              </w:tc>
              <w:tc>
                <w:tcPr>
                  <w:tcW w:w="716" w:type="pct"/>
                  <w:tcBorders>
                    <w:top w:val="nil"/>
                    <w:left w:val="nil"/>
                    <w:bottom w:val="single" w:sz="4" w:space="0" w:color="auto"/>
                    <w:right w:val="single" w:sz="4" w:space="0" w:color="auto"/>
                  </w:tcBorders>
                  <w:shd w:val="clear" w:color="000000" w:fill="C4D79B"/>
                  <w:noWrap/>
                  <w:vAlign w:val="bottom"/>
                  <w:hideMark/>
                </w:tcPr>
                <w:p w14:paraId="09E22948" w14:textId="77777777" w:rsidR="000E0D88" w:rsidRPr="00F11895" w:rsidRDefault="000E0D88" w:rsidP="00DA1009">
                  <w:pPr>
                    <w:widowControl/>
                    <w:autoSpaceDE/>
                    <w:autoSpaceDN/>
                    <w:jc w:val="center"/>
                    <w:rPr>
                      <w:b/>
                      <w:bCs/>
                      <w:color w:val="000000"/>
                      <w:sz w:val="18"/>
                      <w:szCs w:val="18"/>
                      <w:lang w:val="en-ID" w:eastAsia="en-ID"/>
                    </w:rPr>
                  </w:pPr>
                  <w:proofErr w:type="spellStart"/>
                  <w:r w:rsidRPr="00F11895">
                    <w:rPr>
                      <w:b/>
                      <w:bCs/>
                      <w:color w:val="000000"/>
                      <w:sz w:val="18"/>
                      <w:szCs w:val="18"/>
                      <w:lang w:val="en-ID" w:eastAsia="en-ID"/>
                    </w:rPr>
                    <w:t>Triwulan</w:t>
                  </w:r>
                  <w:proofErr w:type="spellEnd"/>
                  <w:r w:rsidRPr="00F11895">
                    <w:rPr>
                      <w:b/>
                      <w:bCs/>
                      <w:color w:val="000000"/>
                      <w:sz w:val="18"/>
                      <w:szCs w:val="18"/>
                      <w:lang w:val="en-ID" w:eastAsia="en-ID"/>
                    </w:rPr>
                    <w:t xml:space="preserve"> IV</w:t>
                  </w:r>
                </w:p>
              </w:tc>
              <w:tc>
                <w:tcPr>
                  <w:tcW w:w="557" w:type="pct"/>
                  <w:tcBorders>
                    <w:top w:val="nil"/>
                    <w:left w:val="nil"/>
                    <w:bottom w:val="single" w:sz="4" w:space="0" w:color="auto"/>
                    <w:right w:val="single" w:sz="4" w:space="0" w:color="auto"/>
                  </w:tcBorders>
                  <w:shd w:val="clear" w:color="000000" w:fill="C4D79B"/>
                  <w:noWrap/>
                  <w:vAlign w:val="bottom"/>
                  <w:hideMark/>
                </w:tcPr>
                <w:p w14:paraId="44565AB1" w14:textId="77777777" w:rsidR="000E0D88" w:rsidRPr="00F11895" w:rsidRDefault="000E0D88" w:rsidP="00DA1009">
                  <w:pPr>
                    <w:widowControl/>
                    <w:autoSpaceDE/>
                    <w:autoSpaceDN/>
                    <w:jc w:val="center"/>
                    <w:rPr>
                      <w:b/>
                      <w:bCs/>
                      <w:color w:val="000000"/>
                      <w:sz w:val="18"/>
                      <w:szCs w:val="18"/>
                      <w:lang w:val="en-ID" w:eastAsia="en-ID"/>
                    </w:rPr>
                  </w:pPr>
                  <w:proofErr w:type="spellStart"/>
                  <w:r w:rsidRPr="00F11895">
                    <w:rPr>
                      <w:b/>
                      <w:bCs/>
                      <w:color w:val="000000"/>
                      <w:sz w:val="18"/>
                      <w:szCs w:val="18"/>
                      <w:lang w:val="en-ID" w:eastAsia="en-ID"/>
                    </w:rPr>
                    <w:t>Tahunan</w:t>
                  </w:r>
                  <w:proofErr w:type="spellEnd"/>
                </w:p>
              </w:tc>
            </w:tr>
          </w:tbl>
          <w:p w14:paraId="5C2FBFA8" w14:textId="77777777" w:rsidR="000E0D88" w:rsidRPr="00F11895" w:rsidRDefault="000E0D88" w:rsidP="00DA1009">
            <w:pPr>
              <w:widowControl/>
              <w:autoSpaceDE/>
              <w:autoSpaceDN/>
              <w:jc w:val="right"/>
              <w:rPr>
                <w:color w:val="000000"/>
                <w:sz w:val="18"/>
                <w:szCs w:val="18"/>
                <w:lang w:val="en-ID" w:eastAsia="en-ID"/>
              </w:rPr>
            </w:pPr>
          </w:p>
        </w:tc>
      </w:tr>
      <w:tr w:rsidR="000E0D88" w:rsidRPr="00F11895" w14:paraId="069EAAA2" w14:textId="77777777" w:rsidTr="00DA1009">
        <w:trPr>
          <w:trHeight w:val="312"/>
        </w:trPr>
        <w:tc>
          <w:tcPr>
            <w:tcW w:w="1690" w:type="pct"/>
            <w:tcBorders>
              <w:top w:val="nil"/>
              <w:left w:val="single" w:sz="4" w:space="0" w:color="auto"/>
              <w:bottom w:val="single" w:sz="4" w:space="0" w:color="auto"/>
              <w:right w:val="single" w:sz="4" w:space="0" w:color="auto"/>
            </w:tcBorders>
            <w:shd w:val="clear" w:color="auto" w:fill="auto"/>
            <w:vAlign w:val="bottom"/>
            <w:hideMark/>
          </w:tcPr>
          <w:p w14:paraId="4330D5D8" w14:textId="77777777" w:rsidR="000E0D88" w:rsidRPr="00F11895" w:rsidRDefault="000E0D88" w:rsidP="00DA1009">
            <w:pPr>
              <w:widowControl/>
              <w:autoSpaceDE/>
              <w:autoSpaceDN/>
              <w:rPr>
                <w:color w:val="000000"/>
                <w:sz w:val="18"/>
                <w:szCs w:val="18"/>
                <w:lang w:val="en-ID" w:eastAsia="en-ID"/>
              </w:rPr>
            </w:pPr>
            <w:r w:rsidRPr="00F11895">
              <w:rPr>
                <w:color w:val="000000"/>
                <w:sz w:val="18"/>
                <w:szCs w:val="18"/>
                <w:lang w:val="en-ID" w:eastAsia="en-ID"/>
              </w:rPr>
              <w:t xml:space="preserve">8. </w:t>
            </w:r>
            <w:proofErr w:type="spellStart"/>
            <w:r w:rsidRPr="00F11895">
              <w:rPr>
                <w:color w:val="000000"/>
                <w:sz w:val="18"/>
                <w:szCs w:val="18"/>
                <w:lang w:val="en-ID" w:eastAsia="en-ID"/>
              </w:rPr>
              <w:t>Industri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Karet</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Barang</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dari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Karet</w:t>
            </w:r>
            <w:proofErr w:type="spellEnd"/>
            <w:r w:rsidRPr="00F11895">
              <w:rPr>
                <w:color w:val="000000"/>
                <w:sz w:val="18"/>
                <w:szCs w:val="18"/>
                <w:lang w:val="en-ID" w:eastAsia="en-ID"/>
              </w:rPr>
              <w:t xml:space="preserve"> dan </w:t>
            </w:r>
            <w:proofErr w:type="spellStart"/>
            <w:r w:rsidRPr="00F11895">
              <w:rPr>
                <w:color w:val="000000"/>
                <w:sz w:val="18"/>
                <w:szCs w:val="18"/>
                <w:lang w:val="en-ID" w:eastAsia="en-ID"/>
              </w:rPr>
              <w:t>Plastik</w:t>
            </w:r>
            <w:proofErr w:type="spellEnd"/>
          </w:p>
        </w:tc>
        <w:tc>
          <w:tcPr>
            <w:tcW w:w="637" w:type="pct"/>
            <w:tcBorders>
              <w:top w:val="nil"/>
              <w:left w:val="nil"/>
              <w:bottom w:val="single" w:sz="4" w:space="0" w:color="auto"/>
              <w:right w:val="single" w:sz="4" w:space="0" w:color="auto"/>
            </w:tcBorders>
            <w:shd w:val="clear" w:color="auto" w:fill="auto"/>
            <w:noWrap/>
            <w:vAlign w:val="bottom"/>
            <w:hideMark/>
          </w:tcPr>
          <w:p w14:paraId="438888E6"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1,66</w:t>
            </w:r>
          </w:p>
        </w:tc>
        <w:tc>
          <w:tcPr>
            <w:tcW w:w="680" w:type="pct"/>
            <w:tcBorders>
              <w:top w:val="nil"/>
              <w:left w:val="nil"/>
              <w:bottom w:val="single" w:sz="4" w:space="0" w:color="auto"/>
              <w:right w:val="single" w:sz="4" w:space="0" w:color="auto"/>
            </w:tcBorders>
            <w:shd w:val="clear" w:color="auto" w:fill="auto"/>
            <w:noWrap/>
            <w:vAlign w:val="bottom"/>
            <w:hideMark/>
          </w:tcPr>
          <w:p w14:paraId="67F8B9B1"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-7,18</w:t>
            </w:r>
          </w:p>
        </w:tc>
        <w:tc>
          <w:tcPr>
            <w:tcW w:w="721" w:type="pct"/>
            <w:tcBorders>
              <w:top w:val="nil"/>
              <w:left w:val="nil"/>
              <w:bottom w:val="single" w:sz="4" w:space="0" w:color="auto"/>
              <w:right w:val="single" w:sz="4" w:space="0" w:color="auto"/>
            </w:tcBorders>
            <w:shd w:val="clear" w:color="auto" w:fill="auto"/>
            <w:noWrap/>
            <w:vAlign w:val="bottom"/>
            <w:hideMark/>
          </w:tcPr>
          <w:p w14:paraId="4BF8A8D8"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-4,34</w:t>
            </w:r>
          </w:p>
        </w:tc>
        <w:tc>
          <w:tcPr>
            <w:tcW w:w="716" w:type="pct"/>
            <w:tcBorders>
              <w:top w:val="nil"/>
              <w:left w:val="nil"/>
              <w:bottom w:val="single" w:sz="4" w:space="0" w:color="auto"/>
              <w:right w:val="single" w:sz="4" w:space="0" w:color="auto"/>
            </w:tcBorders>
            <w:shd w:val="clear" w:color="auto" w:fill="auto"/>
            <w:noWrap/>
            <w:vAlign w:val="bottom"/>
            <w:hideMark/>
          </w:tcPr>
          <w:p w14:paraId="1D7255BD"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-4,49</w:t>
            </w:r>
          </w:p>
        </w:tc>
        <w:tc>
          <w:tcPr>
            <w:tcW w:w="557" w:type="pct"/>
            <w:tcBorders>
              <w:top w:val="nil"/>
              <w:left w:val="nil"/>
              <w:bottom w:val="single" w:sz="4" w:space="0" w:color="auto"/>
              <w:right w:val="single" w:sz="4" w:space="0" w:color="auto"/>
            </w:tcBorders>
            <w:shd w:val="clear" w:color="auto" w:fill="auto"/>
            <w:noWrap/>
            <w:vAlign w:val="bottom"/>
            <w:hideMark/>
          </w:tcPr>
          <w:p w14:paraId="46500362"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-3,63</w:t>
            </w:r>
          </w:p>
        </w:tc>
      </w:tr>
      <w:tr w:rsidR="000E0D88" w:rsidRPr="00F11895" w14:paraId="0A4A1339" w14:textId="77777777" w:rsidTr="00DA1009">
        <w:trPr>
          <w:trHeight w:val="312"/>
        </w:trPr>
        <w:tc>
          <w:tcPr>
            <w:tcW w:w="1690" w:type="pct"/>
            <w:tcBorders>
              <w:top w:val="nil"/>
              <w:left w:val="single" w:sz="4" w:space="0" w:color="auto"/>
              <w:bottom w:val="single" w:sz="4" w:space="0" w:color="auto"/>
              <w:right w:val="single" w:sz="4" w:space="0" w:color="auto"/>
            </w:tcBorders>
            <w:shd w:val="clear" w:color="auto" w:fill="auto"/>
            <w:vAlign w:val="bottom"/>
            <w:hideMark/>
          </w:tcPr>
          <w:p w14:paraId="1004CF23" w14:textId="77777777" w:rsidR="000E0D88" w:rsidRPr="00F11895" w:rsidRDefault="000E0D88" w:rsidP="00DA1009">
            <w:pPr>
              <w:widowControl/>
              <w:autoSpaceDE/>
              <w:autoSpaceDN/>
              <w:rPr>
                <w:color w:val="000000"/>
                <w:sz w:val="18"/>
                <w:szCs w:val="18"/>
                <w:lang w:val="en-ID" w:eastAsia="en-ID"/>
              </w:rPr>
            </w:pPr>
            <w:r w:rsidRPr="00F11895">
              <w:rPr>
                <w:color w:val="000000"/>
                <w:sz w:val="18"/>
                <w:szCs w:val="18"/>
                <w:lang w:val="en-ID" w:eastAsia="en-ID"/>
              </w:rPr>
              <w:t xml:space="preserve">9. </w:t>
            </w:r>
            <w:proofErr w:type="spellStart"/>
            <w:r w:rsidRPr="00F11895">
              <w:rPr>
                <w:color w:val="000000"/>
                <w:sz w:val="18"/>
                <w:szCs w:val="18"/>
                <w:lang w:val="en-ID" w:eastAsia="en-ID"/>
              </w:rPr>
              <w:t>Industri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Barang</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Galian</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bukan</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Logam</w:t>
            </w:r>
            <w:proofErr w:type="spellEnd"/>
          </w:p>
        </w:tc>
        <w:tc>
          <w:tcPr>
            <w:tcW w:w="637" w:type="pct"/>
            <w:tcBorders>
              <w:top w:val="nil"/>
              <w:left w:val="nil"/>
              <w:bottom w:val="single" w:sz="4" w:space="0" w:color="auto"/>
              <w:right w:val="single" w:sz="4" w:space="0" w:color="auto"/>
            </w:tcBorders>
            <w:shd w:val="clear" w:color="auto" w:fill="auto"/>
            <w:noWrap/>
            <w:vAlign w:val="bottom"/>
            <w:hideMark/>
          </w:tcPr>
          <w:p w14:paraId="238B33BB"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-2,1</w:t>
            </w:r>
          </w:p>
        </w:tc>
        <w:tc>
          <w:tcPr>
            <w:tcW w:w="680" w:type="pct"/>
            <w:tcBorders>
              <w:top w:val="nil"/>
              <w:left w:val="nil"/>
              <w:bottom w:val="single" w:sz="4" w:space="0" w:color="auto"/>
              <w:right w:val="single" w:sz="4" w:space="0" w:color="auto"/>
            </w:tcBorders>
            <w:shd w:val="clear" w:color="auto" w:fill="auto"/>
            <w:noWrap/>
            <w:vAlign w:val="bottom"/>
            <w:hideMark/>
          </w:tcPr>
          <w:p w14:paraId="2E4C4163"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1,42</w:t>
            </w:r>
          </w:p>
        </w:tc>
        <w:tc>
          <w:tcPr>
            <w:tcW w:w="721" w:type="pct"/>
            <w:tcBorders>
              <w:top w:val="nil"/>
              <w:left w:val="nil"/>
              <w:bottom w:val="single" w:sz="4" w:space="0" w:color="auto"/>
              <w:right w:val="single" w:sz="4" w:space="0" w:color="auto"/>
            </w:tcBorders>
            <w:shd w:val="clear" w:color="auto" w:fill="auto"/>
            <w:noWrap/>
            <w:vAlign w:val="bottom"/>
            <w:hideMark/>
          </w:tcPr>
          <w:p w14:paraId="3E752C23"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7,2</w:t>
            </w:r>
          </w:p>
        </w:tc>
        <w:tc>
          <w:tcPr>
            <w:tcW w:w="716" w:type="pct"/>
            <w:tcBorders>
              <w:top w:val="nil"/>
              <w:left w:val="nil"/>
              <w:bottom w:val="single" w:sz="4" w:space="0" w:color="auto"/>
              <w:right w:val="single" w:sz="4" w:space="0" w:color="auto"/>
            </w:tcBorders>
            <w:shd w:val="clear" w:color="auto" w:fill="auto"/>
            <w:noWrap/>
            <w:vAlign w:val="bottom"/>
            <w:hideMark/>
          </w:tcPr>
          <w:p w14:paraId="302B04E5"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9,17</w:t>
            </w:r>
          </w:p>
        </w:tc>
        <w:tc>
          <w:tcPr>
            <w:tcW w:w="557" w:type="pct"/>
            <w:tcBorders>
              <w:top w:val="nil"/>
              <w:left w:val="nil"/>
              <w:bottom w:val="single" w:sz="4" w:space="0" w:color="auto"/>
              <w:right w:val="single" w:sz="4" w:space="0" w:color="auto"/>
            </w:tcBorders>
            <w:shd w:val="clear" w:color="auto" w:fill="auto"/>
            <w:noWrap/>
            <w:vAlign w:val="bottom"/>
            <w:hideMark/>
          </w:tcPr>
          <w:p w14:paraId="7D679849"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4,11</w:t>
            </w:r>
          </w:p>
        </w:tc>
      </w:tr>
      <w:tr w:rsidR="000E0D88" w:rsidRPr="00F11895" w14:paraId="6B83BEA6" w14:textId="77777777" w:rsidTr="00DA1009">
        <w:trPr>
          <w:trHeight w:val="312"/>
        </w:trPr>
        <w:tc>
          <w:tcPr>
            <w:tcW w:w="1690" w:type="pct"/>
            <w:tcBorders>
              <w:top w:val="nil"/>
              <w:left w:val="single" w:sz="4" w:space="0" w:color="auto"/>
              <w:bottom w:val="single" w:sz="4" w:space="0" w:color="auto"/>
              <w:right w:val="single" w:sz="4" w:space="0" w:color="auto"/>
            </w:tcBorders>
            <w:shd w:val="clear" w:color="auto" w:fill="auto"/>
            <w:vAlign w:val="bottom"/>
            <w:hideMark/>
          </w:tcPr>
          <w:p w14:paraId="56D017FF" w14:textId="77777777" w:rsidR="000E0D88" w:rsidRPr="00F11895" w:rsidRDefault="000E0D88" w:rsidP="00DA1009">
            <w:pPr>
              <w:widowControl/>
              <w:autoSpaceDE/>
              <w:autoSpaceDN/>
              <w:rPr>
                <w:color w:val="000000"/>
                <w:sz w:val="18"/>
                <w:szCs w:val="18"/>
                <w:lang w:val="en-ID" w:eastAsia="en-ID"/>
              </w:rPr>
            </w:pPr>
            <w:r w:rsidRPr="00F11895">
              <w:rPr>
                <w:color w:val="000000"/>
                <w:sz w:val="18"/>
                <w:szCs w:val="18"/>
                <w:lang w:val="en-ID" w:eastAsia="en-ID"/>
              </w:rPr>
              <w:t xml:space="preserve">10. </w:t>
            </w:r>
            <w:proofErr w:type="spellStart"/>
            <w:r w:rsidRPr="00F11895">
              <w:rPr>
                <w:color w:val="000000"/>
                <w:sz w:val="18"/>
                <w:szCs w:val="18"/>
                <w:lang w:val="en-ID" w:eastAsia="en-ID"/>
              </w:rPr>
              <w:t>Industri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Logam</w:t>
            </w:r>
            <w:proofErr w:type="spellEnd"/>
            <w:r w:rsidRPr="00F11895">
              <w:rPr>
                <w:color w:val="000000"/>
                <w:sz w:val="18"/>
                <w:szCs w:val="18"/>
                <w:lang w:val="en-ID" w:eastAsia="en-ID"/>
              </w:rPr>
              <w:t xml:space="preserve"> Dasar</w:t>
            </w:r>
          </w:p>
        </w:tc>
        <w:tc>
          <w:tcPr>
            <w:tcW w:w="637" w:type="pct"/>
            <w:tcBorders>
              <w:top w:val="nil"/>
              <w:left w:val="nil"/>
              <w:bottom w:val="single" w:sz="4" w:space="0" w:color="auto"/>
              <w:right w:val="single" w:sz="4" w:space="0" w:color="auto"/>
            </w:tcBorders>
            <w:shd w:val="clear" w:color="auto" w:fill="auto"/>
            <w:noWrap/>
            <w:vAlign w:val="bottom"/>
            <w:hideMark/>
          </w:tcPr>
          <w:p w14:paraId="08356483"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15,51</w:t>
            </w:r>
          </w:p>
        </w:tc>
        <w:tc>
          <w:tcPr>
            <w:tcW w:w="680" w:type="pct"/>
            <w:tcBorders>
              <w:top w:val="nil"/>
              <w:left w:val="nil"/>
              <w:bottom w:val="single" w:sz="4" w:space="0" w:color="auto"/>
              <w:right w:val="single" w:sz="4" w:space="0" w:color="auto"/>
            </w:tcBorders>
            <w:shd w:val="clear" w:color="auto" w:fill="auto"/>
            <w:noWrap/>
            <w:vAlign w:val="bottom"/>
            <w:hideMark/>
          </w:tcPr>
          <w:p w14:paraId="035DA506"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11,49</w:t>
            </w:r>
          </w:p>
        </w:tc>
        <w:tc>
          <w:tcPr>
            <w:tcW w:w="721" w:type="pct"/>
            <w:tcBorders>
              <w:top w:val="nil"/>
              <w:left w:val="nil"/>
              <w:bottom w:val="single" w:sz="4" w:space="0" w:color="auto"/>
              <w:right w:val="single" w:sz="4" w:space="0" w:color="auto"/>
            </w:tcBorders>
            <w:shd w:val="clear" w:color="auto" w:fill="auto"/>
            <w:noWrap/>
            <w:vAlign w:val="bottom"/>
            <w:hideMark/>
          </w:tcPr>
          <w:p w14:paraId="3A9089D5"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10,86</w:t>
            </w:r>
          </w:p>
        </w:tc>
        <w:tc>
          <w:tcPr>
            <w:tcW w:w="716" w:type="pct"/>
            <w:tcBorders>
              <w:top w:val="nil"/>
              <w:left w:val="nil"/>
              <w:bottom w:val="single" w:sz="4" w:space="0" w:color="auto"/>
              <w:right w:val="single" w:sz="4" w:space="0" w:color="auto"/>
            </w:tcBorders>
            <w:shd w:val="clear" w:color="auto" w:fill="auto"/>
            <w:noWrap/>
            <w:vAlign w:val="bottom"/>
            <w:hideMark/>
          </w:tcPr>
          <w:p w14:paraId="56048220"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18,82</w:t>
            </w:r>
          </w:p>
        </w:tc>
        <w:tc>
          <w:tcPr>
            <w:tcW w:w="557" w:type="pct"/>
            <w:tcBorders>
              <w:top w:val="nil"/>
              <w:left w:val="nil"/>
              <w:bottom w:val="single" w:sz="4" w:space="0" w:color="auto"/>
              <w:right w:val="single" w:sz="4" w:space="0" w:color="auto"/>
            </w:tcBorders>
            <w:shd w:val="clear" w:color="auto" w:fill="auto"/>
            <w:noWrap/>
            <w:vAlign w:val="bottom"/>
            <w:hideMark/>
          </w:tcPr>
          <w:p w14:paraId="0600E5FD"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14,17</w:t>
            </w:r>
          </w:p>
        </w:tc>
      </w:tr>
      <w:tr w:rsidR="000E0D88" w:rsidRPr="00F11895" w14:paraId="405B3891" w14:textId="77777777" w:rsidTr="00DA1009">
        <w:trPr>
          <w:trHeight w:val="624"/>
        </w:trPr>
        <w:tc>
          <w:tcPr>
            <w:tcW w:w="1690" w:type="pct"/>
            <w:tcBorders>
              <w:top w:val="nil"/>
              <w:left w:val="single" w:sz="4" w:space="0" w:color="auto"/>
              <w:bottom w:val="single" w:sz="4" w:space="0" w:color="auto"/>
              <w:right w:val="single" w:sz="4" w:space="0" w:color="auto"/>
            </w:tcBorders>
            <w:shd w:val="clear" w:color="auto" w:fill="auto"/>
            <w:vAlign w:val="bottom"/>
            <w:hideMark/>
          </w:tcPr>
          <w:p w14:paraId="3835D8CC" w14:textId="77777777" w:rsidR="000E0D88" w:rsidRPr="00F11895" w:rsidRDefault="000E0D88" w:rsidP="00DA1009">
            <w:pPr>
              <w:widowControl/>
              <w:autoSpaceDE/>
              <w:autoSpaceDN/>
              <w:rPr>
                <w:color w:val="000000"/>
                <w:sz w:val="18"/>
                <w:szCs w:val="18"/>
                <w:lang w:val="en-ID" w:eastAsia="en-ID"/>
              </w:rPr>
            </w:pPr>
            <w:r w:rsidRPr="00F11895">
              <w:rPr>
                <w:color w:val="000000"/>
                <w:sz w:val="18"/>
                <w:szCs w:val="18"/>
                <w:lang w:val="en-ID" w:eastAsia="en-ID"/>
              </w:rPr>
              <w:t xml:space="preserve">11. </w:t>
            </w:r>
            <w:proofErr w:type="spellStart"/>
            <w:r w:rsidRPr="00F11895">
              <w:rPr>
                <w:color w:val="000000"/>
                <w:sz w:val="18"/>
                <w:szCs w:val="18"/>
                <w:lang w:val="en-ID" w:eastAsia="en-ID"/>
              </w:rPr>
              <w:t>Industri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Barang</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Logam</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Komputer</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Barang</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Elektronik</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Optik</w:t>
            </w:r>
            <w:proofErr w:type="spellEnd"/>
            <w:r w:rsidRPr="00F11895">
              <w:rPr>
                <w:color w:val="000000"/>
                <w:sz w:val="18"/>
                <w:szCs w:val="18"/>
                <w:lang w:val="en-ID" w:eastAsia="en-ID"/>
              </w:rPr>
              <w:t xml:space="preserve">; dan </w:t>
            </w:r>
            <w:proofErr w:type="spellStart"/>
            <w:r w:rsidRPr="00F11895">
              <w:rPr>
                <w:color w:val="000000"/>
                <w:sz w:val="18"/>
                <w:szCs w:val="18"/>
                <w:lang w:val="en-ID" w:eastAsia="en-ID"/>
              </w:rPr>
              <w:t>Peralatan</w:t>
            </w:r>
            <w:proofErr w:type="spellEnd"/>
            <w:r w:rsidRPr="00F11895">
              <w:rPr>
                <w:color w:val="000000"/>
                <w:sz w:val="18"/>
                <w:szCs w:val="18"/>
                <w:lang w:val="en-ID" w:eastAsia="en-ID"/>
              </w:rPr>
              <w:t xml:space="preserve"> Listrik</w:t>
            </w:r>
          </w:p>
        </w:tc>
        <w:tc>
          <w:tcPr>
            <w:tcW w:w="637" w:type="pct"/>
            <w:tcBorders>
              <w:top w:val="nil"/>
              <w:left w:val="nil"/>
              <w:bottom w:val="single" w:sz="4" w:space="0" w:color="auto"/>
              <w:right w:val="single" w:sz="4" w:space="0" w:color="auto"/>
            </w:tcBorders>
            <w:shd w:val="clear" w:color="auto" w:fill="auto"/>
            <w:noWrap/>
            <w:vAlign w:val="bottom"/>
            <w:hideMark/>
          </w:tcPr>
          <w:p w14:paraId="04CAD292"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12,78</w:t>
            </w:r>
          </w:p>
        </w:tc>
        <w:tc>
          <w:tcPr>
            <w:tcW w:w="680" w:type="pct"/>
            <w:tcBorders>
              <w:top w:val="nil"/>
              <w:left w:val="nil"/>
              <w:bottom w:val="single" w:sz="4" w:space="0" w:color="auto"/>
              <w:right w:val="single" w:sz="4" w:space="0" w:color="auto"/>
            </w:tcBorders>
            <w:shd w:val="clear" w:color="auto" w:fill="auto"/>
            <w:noWrap/>
            <w:vAlign w:val="bottom"/>
            <w:hideMark/>
          </w:tcPr>
          <w:p w14:paraId="73FCD0F3"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17,32</w:t>
            </w:r>
          </w:p>
        </w:tc>
        <w:tc>
          <w:tcPr>
            <w:tcW w:w="721" w:type="pct"/>
            <w:tcBorders>
              <w:top w:val="nil"/>
              <w:left w:val="nil"/>
              <w:bottom w:val="single" w:sz="4" w:space="0" w:color="auto"/>
              <w:right w:val="single" w:sz="4" w:space="0" w:color="auto"/>
            </w:tcBorders>
            <w:shd w:val="clear" w:color="auto" w:fill="auto"/>
            <w:noWrap/>
            <w:vAlign w:val="bottom"/>
            <w:hideMark/>
          </w:tcPr>
          <w:p w14:paraId="44E8F708"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13,68</w:t>
            </w:r>
          </w:p>
        </w:tc>
        <w:tc>
          <w:tcPr>
            <w:tcW w:w="716" w:type="pct"/>
            <w:tcBorders>
              <w:top w:val="nil"/>
              <w:left w:val="nil"/>
              <w:bottom w:val="single" w:sz="4" w:space="0" w:color="auto"/>
              <w:right w:val="single" w:sz="4" w:space="0" w:color="auto"/>
            </w:tcBorders>
            <w:shd w:val="clear" w:color="auto" w:fill="auto"/>
            <w:noWrap/>
            <w:vAlign w:val="bottom"/>
            <w:hideMark/>
          </w:tcPr>
          <w:p w14:paraId="3859D861"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11,12</w:t>
            </w:r>
          </w:p>
        </w:tc>
        <w:tc>
          <w:tcPr>
            <w:tcW w:w="557" w:type="pct"/>
            <w:tcBorders>
              <w:top w:val="nil"/>
              <w:left w:val="nil"/>
              <w:bottom w:val="single" w:sz="4" w:space="0" w:color="auto"/>
              <w:right w:val="single" w:sz="4" w:space="0" w:color="auto"/>
            </w:tcBorders>
            <w:shd w:val="clear" w:color="auto" w:fill="auto"/>
            <w:noWrap/>
            <w:vAlign w:val="bottom"/>
            <w:hideMark/>
          </w:tcPr>
          <w:p w14:paraId="69CEDF59"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13,67</w:t>
            </w:r>
          </w:p>
        </w:tc>
      </w:tr>
      <w:tr w:rsidR="000E0D88" w:rsidRPr="00F11895" w14:paraId="08110EC8" w14:textId="77777777" w:rsidTr="00DA1009">
        <w:trPr>
          <w:trHeight w:val="312"/>
        </w:trPr>
        <w:tc>
          <w:tcPr>
            <w:tcW w:w="1690" w:type="pct"/>
            <w:tcBorders>
              <w:top w:val="nil"/>
              <w:left w:val="single" w:sz="4" w:space="0" w:color="auto"/>
              <w:bottom w:val="single" w:sz="4" w:space="0" w:color="auto"/>
              <w:right w:val="single" w:sz="4" w:space="0" w:color="auto"/>
            </w:tcBorders>
            <w:shd w:val="clear" w:color="auto" w:fill="auto"/>
            <w:vAlign w:val="bottom"/>
            <w:hideMark/>
          </w:tcPr>
          <w:p w14:paraId="0695E759" w14:textId="77777777" w:rsidR="000E0D88" w:rsidRPr="00F11895" w:rsidRDefault="000E0D88" w:rsidP="00DA1009">
            <w:pPr>
              <w:widowControl/>
              <w:autoSpaceDE/>
              <w:autoSpaceDN/>
              <w:rPr>
                <w:color w:val="000000"/>
                <w:sz w:val="18"/>
                <w:szCs w:val="18"/>
                <w:lang w:val="en-ID" w:eastAsia="en-ID"/>
              </w:rPr>
            </w:pPr>
            <w:r w:rsidRPr="00F11895">
              <w:rPr>
                <w:color w:val="000000"/>
                <w:sz w:val="18"/>
                <w:szCs w:val="18"/>
                <w:lang w:val="en-ID" w:eastAsia="en-ID"/>
              </w:rPr>
              <w:t xml:space="preserve">12. </w:t>
            </w:r>
            <w:proofErr w:type="spellStart"/>
            <w:r w:rsidRPr="00F11895">
              <w:rPr>
                <w:color w:val="000000"/>
                <w:sz w:val="18"/>
                <w:szCs w:val="18"/>
                <w:lang w:val="en-ID" w:eastAsia="en-ID"/>
              </w:rPr>
              <w:t>Industri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Mesin</w:t>
            </w:r>
            <w:proofErr w:type="spellEnd"/>
            <w:r w:rsidRPr="00F11895">
              <w:rPr>
                <w:color w:val="000000"/>
                <w:sz w:val="18"/>
                <w:szCs w:val="18"/>
                <w:lang w:val="en-ID" w:eastAsia="en-ID"/>
              </w:rPr>
              <w:t xml:space="preserve"> dan </w:t>
            </w:r>
            <w:proofErr w:type="spellStart"/>
            <w:r w:rsidRPr="00F11895">
              <w:rPr>
                <w:color w:val="000000"/>
                <w:sz w:val="18"/>
                <w:szCs w:val="18"/>
                <w:lang w:val="en-ID" w:eastAsia="en-ID"/>
              </w:rPr>
              <w:t>Perlengkapan</w:t>
            </w:r>
            <w:proofErr w:type="spellEnd"/>
          </w:p>
        </w:tc>
        <w:tc>
          <w:tcPr>
            <w:tcW w:w="637" w:type="pct"/>
            <w:tcBorders>
              <w:top w:val="nil"/>
              <w:left w:val="nil"/>
              <w:bottom w:val="single" w:sz="4" w:space="0" w:color="auto"/>
              <w:right w:val="single" w:sz="4" w:space="0" w:color="auto"/>
            </w:tcBorders>
            <w:shd w:val="clear" w:color="auto" w:fill="auto"/>
            <w:noWrap/>
            <w:vAlign w:val="bottom"/>
            <w:hideMark/>
          </w:tcPr>
          <w:p w14:paraId="3FD8FE8C"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1,01</w:t>
            </w:r>
          </w:p>
        </w:tc>
        <w:tc>
          <w:tcPr>
            <w:tcW w:w="680" w:type="pct"/>
            <w:tcBorders>
              <w:top w:val="nil"/>
              <w:left w:val="nil"/>
              <w:bottom w:val="single" w:sz="4" w:space="0" w:color="auto"/>
              <w:right w:val="single" w:sz="4" w:space="0" w:color="auto"/>
            </w:tcBorders>
            <w:shd w:val="clear" w:color="auto" w:fill="auto"/>
            <w:noWrap/>
            <w:vAlign w:val="bottom"/>
            <w:hideMark/>
          </w:tcPr>
          <w:p w14:paraId="02AA2A10"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-0,02</w:t>
            </w:r>
          </w:p>
        </w:tc>
        <w:tc>
          <w:tcPr>
            <w:tcW w:w="721" w:type="pct"/>
            <w:tcBorders>
              <w:top w:val="nil"/>
              <w:left w:val="nil"/>
              <w:bottom w:val="single" w:sz="4" w:space="0" w:color="auto"/>
              <w:right w:val="single" w:sz="4" w:space="0" w:color="auto"/>
            </w:tcBorders>
            <w:shd w:val="clear" w:color="auto" w:fill="auto"/>
            <w:noWrap/>
            <w:vAlign w:val="bottom"/>
            <w:hideMark/>
          </w:tcPr>
          <w:p w14:paraId="551C5C30"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1,86</w:t>
            </w:r>
          </w:p>
        </w:tc>
        <w:tc>
          <w:tcPr>
            <w:tcW w:w="716" w:type="pct"/>
            <w:tcBorders>
              <w:top w:val="nil"/>
              <w:left w:val="nil"/>
              <w:bottom w:val="single" w:sz="4" w:space="0" w:color="auto"/>
              <w:right w:val="single" w:sz="4" w:space="0" w:color="auto"/>
            </w:tcBorders>
            <w:shd w:val="clear" w:color="auto" w:fill="auto"/>
            <w:noWrap/>
            <w:vAlign w:val="bottom"/>
            <w:hideMark/>
          </w:tcPr>
          <w:p w14:paraId="3C097601"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-3,03</w:t>
            </w:r>
          </w:p>
        </w:tc>
        <w:tc>
          <w:tcPr>
            <w:tcW w:w="557" w:type="pct"/>
            <w:tcBorders>
              <w:top w:val="nil"/>
              <w:left w:val="nil"/>
              <w:bottom w:val="single" w:sz="4" w:space="0" w:color="auto"/>
              <w:right w:val="single" w:sz="4" w:space="0" w:color="auto"/>
            </w:tcBorders>
            <w:shd w:val="clear" w:color="auto" w:fill="auto"/>
            <w:noWrap/>
            <w:vAlign w:val="bottom"/>
            <w:hideMark/>
          </w:tcPr>
          <w:p w14:paraId="5200E9AA"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-0,03</w:t>
            </w:r>
          </w:p>
        </w:tc>
      </w:tr>
      <w:tr w:rsidR="000E0D88" w:rsidRPr="00F11895" w14:paraId="57B179EF" w14:textId="77777777" w:rsidTr="00DA1009">
        <w:trPr>
          <w:trHeight w:val="312"/>
        </w:trPr>
        <w:tc>
          <w:tcPr>
            <w:tcW w:w="1690" w:type="pct"/>
            <w:tcBorders>
              <w:top w:val="nil"/>
              <w:left w:val="single" w:sz="4" w:space="0" w:color="auto"/>
              <w:bottom w:val="single" w:sz="4" w:space="0" w:color="auto"/>
              <w:right w:val="single" w:sz="4" w:space="0" w:color="auto"/>
            </w:tcBorders>
            <w:shd w:val="clear" w:color="auto" w:fill="auto"/>
            <w:vAlign w:val="bottom"/>
            <w:hideMark/>
          </w:tcPr>
          <w:p w14:paraId="1170B0FA" w14:textId="77777777" w:rsidR="000E0D88" w:rsidRPr="00F11895" w:rsidRDefault="000E0D88" w:rsidP="00DA1009">
            <w:pPr>
              <w:widowControl/>
              <w:autoSpaceDE/>
              <w:autoSpaceDN/>
              <w:rPr>
                <w:color w:val="000000"/>
                <w:sz w:val="18"/>
                <w:szCs w:val="18"/>
                <w:lang w:val="en-ID" w:eastAsia="en-ID"/>
              </w:rPr>
            </w:pPr>
            <w:r w:rsidRPr="00F11895">
              <w:rPr>
                <w:color w:val="000000"/>
                <w:sz w:val="18"/>
                <w:szCs w:val="18"/>
                <w:lang w:val="en-ID" w:eastAsia="en-ID"/>
              </w:rPr>
              <w:t xml:space="preserve">13. </w:t>
            </w:r>
            <w:proofErr w:type="spellStart"/>
            <w:r w:rsidRPr="00F11895">
              <w:rPr>
                <w:color w:val="000000"/>
                <w:sz w:val="18"/>
                <w:szCs w:val="18"/>
                <w:lang w:val="en-ID" w:eastAsia="en-ID"/>
              </w:rPr>
              <w:t>Industri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Alat</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Angkutan</w:t>
            </w:r>
            <w:proofErr w:type="spellEnd"/>
          </w:p>
        </w:tc>
        <w:tc>
          <w:tcPr>
            <w:tcW w:w="637" w:type="pct"/>
            <w:tcBorders>
              <w:top w:val="nil"/>
              <w:left w:val="nil"/>
              <w:bottom w:val="single" w:sz="4" w:space="0" w:color="auto"/>
              <w:right w:val="single" w:sz="4" w:space="0" w:color="auto"/>
            </w:tcBorders>
            <w:shd w:val="clear" w:color="auto" w:fill="auto"/>
            <w:noWrap/>
            <w:vAlign w:val="bottom"/>
            <w:hideMark/>
          </w:tcPr>
          <w:p w14:paraId="2B4221A4"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17,27</w:t>
            </w:r>
          </w:p>
        </w:tc>
        <w:tc>
          <w:tcPr>
            <w:tcW w:w="680" w:type="pct"/>
            <w:tcBorders>
              <w:top w:val="nil"/>
              <w:left w:val="nil"/>
              <w:bottom w:val="single" w:sz="4" w:space="0" w:color="auto"/>
              <w:right w:val="single" w:sz="4" w:space="0" w:color="auto"/>
            </w:tcBorders>
            <w:shd w:val="clear" w:color="auto" w:fill="auto"/>
            <w:noWrap/>
            <w:vAlign w:val="bottom"/>
            <w:hideMark/>
          </w:tcPr>
          <w:p w14:paraId="23115A9C"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9,66</w:t>
            </w:r>
          </w:p>
        </w:tc>
        <w:tc>
          <w:tcPr>
            <w:tcW w:w="721" w:type="pct"/>
            <w:tcBorders>
              <w:top w:val="nil"/>
              <w:left w:val="nil"/>
              <w:bottom w:val="single" w:sz="4" w:space="0" w:color="auto"/>
              <w:right w:val="single" w:sz="4" w:space="0" w:color="auto"/>
            </w:tcBorders>
            <w:shd w:val="clear" w:color="auto" w:fill="auto"/>
            <w:noWrap/>
            <w:vAlign w:val="bottom"/>
            <w:hideMark/>
          </w:tcPr>
          <w:p w14:paraId="6BCDD7D4"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7,31</w:t>
            </w:r>
          </w:p>
        </w:tc>
        <w:tc>
          <w:tcPr>
            <w:tcW w:w="716" w:type="pct"/>
            <w:tcBorders>
              <w:top w:val="nil"/>
              <w:left w:val="nil"/>
              <w:bottom w:val="single" w:sz="4" w:space="0" w:color="auto"/>
              <w:right w:val="single" w:sz="4" w:space="0" w:color="auto"/>
            </w:tcBorders>
            <w:shd w:val="clear" w:color="auto" w:fill="auto"/>
            <w:noWrap/>
            <w:vAlign w:val="bottom"/>
            <w:hideMark/>
          </w:tcPr>
          <w:p w14:paraId="52DDD2F4"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-2,52</w:t>
            </w:r>
          </w:p>
        </w:tc>
        <w:tc>
          <w:tcPr>
            <w:tcW w:w="557" w:type="pct"/>
            <w:tcBorders>
              <w:top w:val="nil"/>
              <w:left w:val="nil"/>
              <w:bottom w:val="single" w:sz="4" w:space="0" w:color="auto"/>
              <w:right w:val="single" w:sz="4" w:space="0" w:color="auto"/>
            </w:tcBorders>
            <w:shd w:val="clear" w:color="auto" w:fill="auto"/>
            <w:noWrap/>
            <w:vAlign w:val="bottom"/>
            <w:hideMark/>
          </w:tcPr>
          <w:p w14:paraId="22F2CD0F"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7,63</w:t>
            </w:r>
          </w:p>
        </w:tc>
      </w:tr>
      <w:tr w:rsidR="000E0D88" w:rsidRPr="00F11895" w14:paraId="0BBF7B79" w14:textId="77777777" w:rsidTr="00DA1009">
        <w:trPr>
          <w:trHeight w:val="312"/>
        </w:trPr>
        <w:tc>
          <w:tcPr>
            <w:tcW w:w="1690" w:type="pct"/>
            <w:tcBorders>
              <w:top w:val="nil"/>
              <w:left w:val="single" w:sz="4" w:space="0" w:color="auto"/>
              <w:bottom w:val="single" w:sz="4" w:space="0" w:color="auto"/>
              <w:right w:val="single" w:sz="4" w:space="0" w:color="auto"/>
            </w:tcBorders>
            <w:shd w:val="clear" w:color="auto" w:fill="auto"/>
            <w:vAlign w:val="bottom"/>
            <w:hideMark/>
          </w:tcPr>
          <w:p w14:paraId="4E9FBC96" w14:textId="77777777" w:rsidR="000E0D88" w:rsidRPr="00F11895" w:rsidRDefault="000E0D88" w:rsidP="00DA1009">
            <w:pPr>
              <w:widowControl/>
              <w:autoSpaceDE/>
              <w:autoSpaceDN/>
              <w:rPr>
                <w:color w:val="000000"/>
                <w:sz w:val="18"/>
                <w:szCs w:val="18"/>
                <w:lang w:val="en-ID" w:eastAsia="en-ID"/>
              </w:rPr>
            </w:pPr>
            <w:r w:rsidRPr="00F11895">
              <w:rPr>
                <w:color w:val="000000"/>
                <w:sz w:val="18"/>
                <w:szCs w:val="18"/>
                <w:lang w:val="en-ID" w:eastAsia="en-ID"/>
              </w:rPr>
              <w:t xml:space="preserve">14. </w:t>
            </w:r>
            <w:proofErr w:type="spellStart"/>
            <w:r w:rsidRPr="00F11895">
              <w:rPr>
                <w:color w:val="000000"/>
                <w:sz w:val="18"/>
                <w:szCs w:val="18"/>
                <w:lang w:val="en-ID" w:eastAsia="en-ID"/>
              </w:rPr>
              <w:t>Industri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Furnitur</w:t>
            </w:r>
            <w:proofErr w:type="spellEnd"/>
          </w:p>
        </w:tc>
        <w:tc>
          <w:tcPr>
            <w:tcW w:w="637" w:type="pct"/>
            <w:tcBorders>
              <w:top w:val="nil"/>
              <w:left w:val="nil"/>
              <w:bottom w:val="single" w:sz="4" w:space="0" w:color="auto"/>
              <w:right w:val="single" w:sz="4" w:space="0" w:color="auto"/>
            </w:tcBorders>
            <w:shd w:val="clear" w:color="auto" w:fill="auto"/>
            <w:noWrap/>
            <w:vAlign w:val="bottom"/>
            <w:hideMark/>
          </w:tcPr>
          <w:p w14:paraId="61129C82"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-8,38</w:t>
            </w:r>
          </w:p>
        </w:tc>
        <w:tc>
          <w:tcPr>
            <w:tcW w:w="680" w:type="pct"/>
            <w:tcBorders>
              <w:top w:val="nil"/>
              <w:left w:val="nil"/>
              <w:bottom w:val="single" w:sz="4" w:space="0" w:color="auto"/>
              <w:right w:val="single" w:sz="4" w:space="0" w:color="auto"/>
            </w:tcBorders>
            <w:shd w:val="clear" w:color="auto" w:fill="auto"/>
            <w:noWrap/>
            <w:vAlign w:val="bottom"/>
            <w:hideMark/>
          </w:tcPr>
          <w:p w14:paraId="220B1526"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-2,69</w:t>
            </w:r>
          </w:p>
        </w:tc>
        <w:tc>
          <w:tcPr>
            <w:tcW w:w="721" w:type="pct"/>
            <w:tcBorders>
              <w:top w:val="nil"/>
              <w:left w:val="nil"/>
              <w:bottom w:val="single" w:sz="4" w:space="0" w:color="auto"/>
              <w:right w:val="single" w:sz="4" w:space="0" w:color="auto"/>
            </w:tcBorders>
            <w:shd w:val="clear" w:color="auto" w:fill="auto"/>
            <w:noWrap/>
            <w:vAlign w:val="bottom"/>
            <w:hideMark/>
          </w:tcPr>
          <w:p w14:paraId="1E371831"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-2,59</w:t>
            </w:r>
          </w:p>
        </w:tc>
        <w:tc>
          <w:tcPr>
            <w:tcW w:w="716" w:type="pct"/>
            <w:tcBorders>
              <w:top w:val="nil"/>
              <w:left w:val="nil"/>
              <w:bottom w:val="single" w:sz="4" w:space="0" w:color="auto"/>
              <w:right w:val="single" w:sz="4" w:space="0" w:color="auto"/>
            </w:tcBorders>
            <w:shd w:val="clear" w:color="auto" w:fill="auto"/>
            <w:noWrap/>
            <w:vAlign w:val="bottom"/>
            <w:hideMark/>
          </w:tcPr>
          <w:p w14:paraId="42A7CAEB"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6,07</w:t>
            </w:r>
          </w:p>
        </w:tc>
        <w:tc>
          <w:tcPr>
            <w:tcW w:w="557" w:type="pct"/>
            <w:tcBorders>
              <w:top w:val="nil"/>
              <w:left w:val="nil"/>
              <w:bottom w:val="single" w:sz="4" w:space="0" w:color="auto"/>
              <w:right w:val="single" w:sz="4" w:space="0" w:color="auto"/>
            </w:tcBorders>
            <w:shd w:val="clear" w:color="auto" w:fill="auto"/>
            <w:noWrap/>
            <w:vAlign w:val="bottom"/>
            <w:hideMark/>
          </w:tcPr>
          <w:p w14:paraId="3A207F46"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-2,04</w:t>
            </w:r>
          </w:p>
        </w:tc>
      </w:tr>
      <w:tr w:rsidR="000E0D88" w:rsidRPr="00F11895" w14:paraId="47DB4ED6" w14:textId="77777777" w:rsidTr="00DA1009">
        <w:trPr>
          <w:trHeight w:val="624"/>
        </w:trPr>
        <w:tc>
          <w:tcPr>
            <w:tcW w:w="1690" w:type="pct"/>
            <w:tcBorders>
              <w:top w:val="nil"/>
              <w:left w:val="single" w:sz="4" w:space="0" w:color="auto"/>
              <w:bottom w:val="single" w:sz="4" w:space="0" w:color="auto"/>
              <w:right w:val="single" w:sz="4" w:space="0" w:color="auto"/>
            </w:tcBorders>
            <w:shd w:val="clear" w:color="auto" w:fill="auto"/>
            <w:vAlign w:val="bottom"/>
            <w:hideMark/>
          </w:tcPr>
          <w:p w14:paraId="4BF078AB" w14:textId="77777777" w:rsidR="000E0D88" w:rsidRPr="00F11895" w:rsidRDefault="000E0D88" w:rsidP="00DA1009">
            <w:pPr>
              <w:widowControl/>
              <w:autoSpaceDE/>
              <w:autoSpaceDN/>
              <w:rPr>
                <w:color w:val="000000"/>
                <w:sz w:val="18"/>
                <w:szCs w:val="18"/>
                <w:lang w:val="en-ID" w:eastAsia="en-ID"/>
              </w:rPr>
            </w:pPr>
            <w:r w:rsidRPr="00F11895">
              <w:rPr>
                <w:color w:val="000000"/>
                <w:sz w:val="18"/>
                <w:szCs w:val="18"/>
                <w:lang w:val="en-ID" w:eastAsia="en-ID"/>
              </w:rPr>
              <w:t xml:space="preserve">15. </w:t>
            </w:r>
            <w:proofErr w:type="spellStart"/>
            <w:r w:rsidRPr="00F11895">
              <w:rPr>
                <w:color w:val="000000"/>
                <w:sz w:val="18"/>
                <w:szCs w:val="18"/>
                <w:lang w:val="en-ID" w:eastAsia="en-ID"/>
              </w:rPr>
              <w:t>Industri</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Pengolahan</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Lainnya</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Jasa</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Reparasi</w:t>
            </w:r>
            <w:proofErr w:type="spellEnd"/>
            <w:r w:rsidRPr="00F11895">
              <w:rPr>
                <w:color w:val="000000"/>
                <w:sz w:val="18"/>
                <w:szCs w:val="18"/>
                <w:lang w:val="en-ID" w:eastAsia="en-ID"/>
              </w:rPr>
              <w:t xml:space="preserve"> dan </w:t>
            </w:r>
            <w:proofErr w:type="spellStart"/>
            <w:r w:rsidRPr="00F11895">
              <w:rPr>
                <w:color w:val="000000"/>
                <w:sz w:val="18"/>
                <w:szCs w:val="18"/>
                <w:lang w:val="en-ID" w:eastAsia="en-ID"/>
              </w:rPr>
              <w:t>Pemasangan</w:t>
            </w:r>
            <w:proofErr w:type="spellEnd"/>
            <w:r w:rsidRPr="00F11895">
              <w:rPr>
                <w:color w:val="000000"/>
                <w:sz w:val="18"/>
                <w:szCs w:val="18"/>
                <w:lang w:val="en-ID" w:eastAsia="en-ID"/>
              </w:rPr>
              <w:t xml:space="preserve"> </w:t>
            </w:r>
            <w:proofErr w:type="spellStart"/>
            <w:r w:rsidRPr="00F11895">
              <w:rPr>
                <w:color w:val="000000"/>
                <w:sz w:val="18"/>
                <w:szCs w:val="18"/>
                <w:lang w:val="en-ID" w:eastAsia="en-ID"/>
              </w:rPr>
              <w:t>Mesin</w:t>
            </w:r>
            <w:proofErr w:type="spellEnd"/>
            <w:r w:rsidRPr="00F11895">
              <w:rPr>
                <w:color w:val="000000"/>
                <w:sz w:val="18"/>
                <w:szCs w:val="18"/>
                <w:lang w:val="en-ID" w:eastAsia="en-ID"/>
              </w:rPr>
              <w:t xml:space="preserve"> dan </w:t>
            </w:r>
            <w:proofErr w:type="spellStart"/>
            <w:r w:rsidRPr="00F11895">
              <w:rPr>
                <w:color w:val="000000"/>
                <w:sz w:val="18"/>
                <w:szCs w:val="18"/>
                <w:lang w:val="en-ID" w:eastAsia="en-ID"/>
              </w:rPr>
              <w:t>Peralatan</w:t>
            </w:r>
            <w:proofErr w:type="spellEnd"/>
          </w:p>
        </w:tc>
        <w:tc>
          <w:tcPr>
            <w:tcW w:w="637" w:type="pct"/>
            <w:tcBorders>
              <w:top w:val="nil"/>
              <w:left w:val="nil"/>
              <w:bottom w:val="single" w:sz="4" w:space="0" w:color="auto"/>
              <w:right w:val="single" w:sz="4" w:space="0" w:color="auto"/>
            </w:tcBorders>
            <w:shd w:val="clear" w:color="auto" w:fill="auto"/>
            <w:noWrap/>
            <w:vAlign w:val="bottom"/>
            <w:hideMark/>
          </w:tcPr>
          <w:p w14:paraId="63521C4C"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1,71</w:t>
            </w:r>
          </w:p>
        </w:tc>
        <w:tc>
          <w:tcPr>
            <w:tcW w:w="680" w:type="pct"/>
            <w:tcBorders>
              <w:top w:val="nil"/>
              <w:left w:val="nil"/>
              <w:bottom w:val="single" w:sz="4" w:space="0" w:color="auto"/>
              <w:right w:val="single" w:sz="4" w:space="0" w:color="auto"/>
            </w:tcBorders>
            <w:shd w:val="clear" w:color="auto" w:fill="auto"/>
            <w:noWrap/>
            <w:vAlign w:val="bottom"/>
            <w:hideMark/>
          </w:tcPr>
          <w:p w14:paraId="60148A31"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-1,07</w:t>
            </w:r>
          </w:p>
        </w:tc>
        <w:tc>
          <w:tcPr>
            <w:tcW w:w="721" w:type="pct"/>
            <w:tcBorders>
              <w:top w:val="nil"/>
              <w:left w:val="nil"/>
              <w:bottom w:val="single" w:sz="4" w:space="0" w:color="auto"/>
              <w:right w:val="single" w:sz="4" w:space="0" w:color="auto"/>
            </w:tcBorders>
            <w:shd w:val="clear" w:color="auto" w:fill="auto"/>
            <w:noWrap/>
            <w:vAlign w:val="bottom"/>
            <w:hideMark/>
          </w:tcPr>
          <w:p w14:paraId="0F0659F0"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-2,97</w:t>
            </w:r>
          </w:p>
        </w:tc>
        <w:tc>
          <w:tcPr>
            <w:tcW w:w="716" w:type="pct"/>
            <w:tcBorders>
              <w:top w:val="nil"/>
              <w:left w:val="nil"/>
              <w:bottom w:val="single" w:sz="4" w:space="0" w:color="auto"/>
              <w:right w:val="single" w:sz="4" w:space="0" w:color="auto"/>
            </w:tcBorders>
            <w:shd w:val="clear" w:color="auto" w:fill="auto"/>
            <w:noWrap/>
            <w:vAlign w:val="bottom"/>
            <w:hideMark/>
          </w:tcPr>
          <w:p w14:paraId="01B50164"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-5,69</w:t>
            </w:r>
          </w:p>
        </w:tc>
        <w:tc>
          <w:tcPr>
            <w:tcW w:w="557" w:type="pct"/>
            <w:tcBorders>
              <w:top w:val="nil"/>
              <w:left w:val="nil"/>
              <w:bottom w:val="single" w:sz="4" w:space="0" w:color="auto"/>
              <w:right w:val="single" w:sz="4" w:space="0" w:color="auto"/>
            </w:tcBorders>
            <w:shd w:val="clear" w:color="auto" w:fill="auto"/>
            <w:noWrap/>
            <w:vAlign w:val="bottom"/>
            <w:hideMark/>
          </w:tcPr>
          <w:p w14:paraId="18030B75" w14:textId="77777777" w:rsidR="000E0D88" w:rsidRPr="00F11895" w:rsidRDefault="000E0D88" w:rsidP="00DA1009">
            <w:pPr>
              <w:widowControl/>
              <w:autoSpaceDE/>
              <w:autoSpaceDN/>
              <w:jc w:val="right"/>
              <w:rPr>
                <w:color w:val="000000"/>
                <w:sz w:val="18"/>
                <w:szCs w:val="18"/>
                <w:lang w:val="en-ID" w:eastAsia="en-ID"/>
              </w:rPr>
            </w:pPr>
            <w:r w:rsidRPr="00F11895">
              <w:rPr>
                <w:color w:val="000000"/>
                <w:sz w:val="18"/>
                <w:szCs w:val="18"/>
                <w:lang w:val="en-ID" w:eastAsia="en-ID"/>
              </w:rPr>
              <w:t>-2,1</w:t>
            </w:r>
          </w:p>
        </w:tc>
      </w:tr>
    </w:tbl>
    <w:p w14:paraId="436C5596" w14:textId="77777777" w:rsidR="000E0D88" w:rsidRPr="00DA4042" w:rsidRDefault="000E0D88" w:rsidP="000E0D88">
      <w:pPr>
        <w:spacing w:line="360" w:lineRule="auto"/>
        <w:jc w:val="both"/>
        <w:rPr>
          <w:i/>
          <w:iCs/>
          <w:sz w:val="24"/>
          <w:szCs w:val="24"/>
          <w:lang w:val="en-GB"/>
        </w:rPr>
      </w:pPr>
      <w:r>
        <w:rPr>
          <w:sz w:val="24"/>
          <w:szCs w:val="24"/>
          <w:lang w:val="en-GB"/>
        </w:rPr>
        <w:tab/>
      </w:r>
      <w:proofErr w:type="spellStart"/>
      <w:proofErr w:type="gramStart"/>
      <w:r w:rsidRPr="00DA4042">
        <w:rPr>
          <w:i/>
          <w:iCs/>
          <w:sz w:val="20"/>
          <w:szCs w:val="20"/>
          <w:lang w:val="en-GB"/>
        </w:rPr>
        <w:t>Sumber</w:t>
      </w:r>
      <w:proofErr w:type="spellEnd"/>
      <w:r w:rsidRPr="00DA4042">
        <w:rPr>
          <w:i/>
          <w:iCs/>
          <w:sz w:val="20"/>
          <w:szCs w:val="20"/>
          <w:lang w:val="en-GB"/>
        </w:rPr>
        <w:t xml:space="preserve"> :</w:t>
      </w:r>
      <w:proofErr w:type="gramEnd"/>
      <w:r w:rsidRPr="00DA4042">
        <w:rPr>
          <w:i/>
          <w:iCs/>
          <w:sz w:val="20"/>
          <w:szCs w:val="20"/>
          <w:lang w:val="en-GB"/>
        </w:rPr>
        <w:t xml:space="preserve"> Badan Pusat Statistik,2023. </w:t>
      </w:r>
      <w:proofErr w:type="spellStart"/>
      <w:r w:rsidRPr="00DA4042">
        <w:rPr>
          <w:i/>
          <w:iCs/>
          <w:sz w:val="20"/>
          <w:szCs w:val="20"/>
          <w:lang w:val="en-GB"/>
        </w:rPr>
        <w:t>Diolah</w:t>
      </w:r>
      <w:proofErr w:type="spellEnd"/>
      <w:r w:rsidRPr="00DA4042">
        <w:rPr>
          <w:i/>
          <w:iCs/>
          <w:sz w:val="20"/>
          <w:szCs w:val="20"/>
          <w:lang w:val="en-GB"/>
        </w:rPr>
        <w:t xml:space="preserve"> oleh </w:t>
      </w:r>
      <w:proofErr w:type="spellStart"/>
      <w:r w:rsidRPr="00DA4042">
        <w:rPr>
          <w:i/>
          <w:iCs/>
          <w:sz w:val="20"/>
          <w:szCs w:val="20"/>
          <w:lang w:val="en-GB"/>
        </w:rPr>
        <w:t>peneliti</w:t>
      </w:r>
      <w:proofErr w:type="spellEnd"/>
      <w:r w:rsidRPr="00DA4042">
        <w:rPr>
          <w:i/>
          <w:iCs/>
          <w:sz w:val="20"/>
          <w:szCs w:val="20"/>
          <w:lang w:val="en-GB"/>
        </w:rPr>
        <w:t xml:space="preserve"> 2024)</w:t>
      </w:r>
    </w:p>
    <w:p w14:paraId="2E1C4046" w14:textId="77777777" w:rsidR="000E0D88" w:rsidRDefault="000E0D88" w:rsidP="000E0D88">
      <w:pPr>
        <w:pStyle w:val="ListParagraph"/>
        <w:spacing w:line="360" w:lineRule="auto"/>
        <w:rPr>
          <w:lang w:val="en-GB"/>
        </w:rPr>
      </w:pPr>
    </w:p>
    <w:p w14:paraId="0CDA7CAC" w14:textId="724B243C" w:rsidR="000E0D88" w:rsidRDefault="000E0D88" w:rsidP="000E0D88">
      <w:pPr>
        <w:widowControl/>
        <w:autoSpaceDE/>
        <w:autoSpaceDN/>
        <w:spacing w:before="100" w:beforeAutospacing="1" w:after="100" w:afterAutospacing="1" w:line="480" w:lineRule="auto"/>
        <w:jc w:val="both"/>
        <w:rPr>
          <w:sz w:val="24"/>
          <w:szCs w:val="24"/>
          <w:lang w:val="en-ID" w:eastAsia="en-ID"/>
        </w:rPr>
      </w:pPr>
      <w:r>
        <w:rPr>
          <w:sz w:val="24"/>
          <w:szCs w:val="24"/>
          <w:lang w:val="en-ID" w:eastAsia="en-ID"/>
        </w:rPr>
        <w:tab/>
      </w:r>
      <w:proofErr w:type="spellStart"/>
      <w:r w:rsidRPr="001D0152">
        <w:rPr>
          <w:sz w:val="24"/>
          <w:szCs w:val="24"/>
          <w:lang w:val="en-ID" w:eastAsia="en-ID"/>
        </w:rPr>
        <w:t>Berdasarkan</w:t>
      </w:r>
      <w:proofErr w:type="spellEnd"/>
      <w:r w:rsidRPr="001D0152">
        <w:rPr>
          <w:sz w:val="24"/>
          <w:szCs w:val="24"/>
          <w:lang w:val="en-ID" w:eastAsia="en-ID"/>
        </w:rPr>
        <w:t xml:space="preserve"> data </w:t>
      </w:r>
      <w:proofErr w:type="spellStart"/>
      <w:r w:rsidRPr="001D0152">
        <w:rPr>
          <w:sz w:val="24"/>
          <w:szCs w:val="24"/>
          <w:lang w:val="en-ID" w:eastAsia="en-ID"/>
        </w:rPr>
        <w:t>pertumbuhan</w:t>
      </w:r>
      <w:proofErr w:type="spellEnd"/>
      <w:r w:rsidRPr="001D0152">
        <w:rPr>
          <w:sz w:val="24"/>
          <w:szCs w:val="24"/>
          <w:lang w:val="en-ID" w:eastAsia="en-ID"/>
        </w:rPr>
        <w:t xml:space="preserve"> PDB </w:t>
      </w:r>
      <w:proofErr w:type="spellStart"/>
      <w:r w:rsidRPr="001D0152">
        <w:rPr>
          <w:sz w:val="24"/>
          <w:szCs w:val="24"/>
          <w:lang w:val="en-ID" w:eastAsia="en-ID"/>
        </w:rPr>
        <w:t>industri</w:t>
      </w:r>
      <w:proofErr w:type="spellEnd"/>
      <w:r w:rsidRPr="001D0152">
        <w:rPr>
          <w:sz w:val="24"/>
          <w:szCs w:val="24"/>
          <w:lang w:val="en-ID" w:eastAsia="en-ID"/>
        </w:rPr>
        <w:t xml:space="preserve"> </w:t>
      </w:r>
      <w:proofErr w:type="spellStart"/>
      <w:r w:rsidRPr="001D0152">
        <w:rPr>
          <w:sz w:val="24"/>
          <w:szCs w:val="24"/>
          <w:lang w:val="en-ID" w:eastAsia="en-ID"/>
        </w:rPr>
        <w:t>pengolahan</w:t>
      </w:r>
      <w:proofErr w:type="spellEnd"/>
      <w:r w:rsidRPr="001D0152">
        <w:rPr>
          <w:sz w:val="24"/>
          <w:szCs w:val="24"/>
          <w:lang w:val="en-ID" w:eastAsia="en-ID"/>
        </w:rPr>
        <w:t xml:space="preserve"> non-</w:t>
      </w:r>
      <w:proofErr w:type="spellStart"/>
      <w:r w:rsidRPr="001D0152">
        <w:rPr>
          <w:sz w:val="24"/>
          <w:szCs w:val="24"/>
          <w:lang w:val="en-ID" w:eastAsia="en-ID"/>
        </w:rPr>
        <w:t>migas</w:t>
      </w:r>
      <w:proofErr w:type="spellEnd"/>
      <w:r w:rsidRPr="001D0152">
        <w:rPr>
          <w:sz w:val="24"/>
          <w:szCs w:val="24"/>
          <w:lang w:val="en-ID" w:eastAsia="en-ID"/>
        </w:rPr>
        <w:t xml:space="preserve">, </w:t>
      </w:r>
      <w:proofErr w:type="spellStart"/>
      <w:r w:rsidRPr="001D0152">
        <w:rPr>
          <w:sz w:val="24"/>
          <w:szCs w:val="24"/>
          <w:lang w:val="en-ID" w:eastAsia="en-ID"/>
        </w:rPr>
        <w:t>terlihat</w:t>
      </w:r>
      <w:proofErr w:type="spellEnd"/>
      <w:r w:rsidRPr="001D0152">
        <w:rPr>
          <w:sz w:val="24"/>
          <w:szCs w:val="24"/>
          <w:lang w:val="en-ID" w:eastAsia="en-ID"/>
        </w:rPr>
        <w:t xml:space="preserve"> </w:t>
      </w:r>
      <w:proofErr w:type="spellStart"/>
      <w:r w:rsidRPr="001D0152">
        <w:rPr>
          <w:sz w:val="24"/>
          <w:szCs w:val="24"/>
          <w:lang w:val="en-ID" w:eastAsia="en-ID"/>
        </w:rPr>
        <w:t>bahwa</w:t>
      </w:r>
      <w:proofErr w:type="spellEnd"/>
      <w:r w:rsidRPr="001D0152">
        <w:rPr>
          <w:sz w:val="24"/>
          <w:szCs w:val="24"/>
          <w:lang w:val="en-ID" w:eastAsia="en-ID"/>
        </w:rPr>
        <w:t xml:space="preserve"> </w:t>
      </w:r>
      <w:proofErr w:type="spellStart"/>
      <w:r w:rsidRPr="001D0152">
        <w:rPr>
          <w:sz w:val="24"/>
          <w:szCs w:val="24"/>
          <w:lang w:val="en-ID" w:eastAsia="en-ID"/>
        </w:rPr>
        <w:t>sejumlah</w:t>
      </w:r>
      <w:proofErr w:type="spellEnd"/>
      <w:r w:rsidRPr="001D0152">
        <w:rPr>
          <w:sz w:val="24"/>
          <w:szCs w:val="24"/>
          <w:lang w:val="en-ID" w:eastAsia="en-ID"/>
        </w:rPr>
        <w:t xml:space="preserve"> </w:t>
      </w:r>
      <w:proofErr w:type="spellStart"/>
      <w:r w:rsidRPr="001D0152">
        <w:rPr>
          <w:sz w:val="24"/>
          <w:szCs w:val="24"/>
          <w:lang w:val="en-ID" w:eastAsia="en-ID"/>
        </w:rPr>
        <w:t>sektor</w:t>
      </w:r>
      <w:proofErr w:type="spellEnd"/>
      <w:r w:rsidRPr="001D0152">
        <w:rPr>
          <w:sz w:val="24"/>
          <w:szCs w:val="24"/>
          <w:lang w:val="en-ID" w:eastAsia="en-ID"/>
        </w:rPr>
        <w:t xml:space="preserve"> </w:t>
      </w:r>
      <w:proofErr w:type="spellStart"/>
      <w:r w:rsidRPr="001D0152">
        <w:rPr>
          <w:sz w:val="24"/>
          <w:szCs w:val="24"/>
          <w:lang w:val="en-ID" w:eastAsia="en-ID"/>
        </w:rPr>
        <w:t>industri</w:t>
      </w:r>
      <w:proofErr w:type="spellEnd"/>
      <w:r w:rsidRPr="001D0152">
        <w:rPr>
          <w:sz w:val="24"/>
          <w:szCs w:val="24"/>
          <w:lang w:val="en-ID" w:eastAsia="en-ID"/>
        </w:rPr>
        <w:t xml:space="preserve"> </w:t>
      </w:r>
      <w:proofErr w:type="spellStart"/>
      <w:r w:rsidRPr="001D0152">
        <w:rPr>
          <w:sz w:val="24"/>
          <w:szCs w:val="24"/>
          <w:lang w:val="en-ID" w:eastAsia="en-ID"/>
        </w:rPr>
        <w:t>menunjukkan</w:t>
      </w:r>
      <w:proofErr w:type="spellEnd"/>
      <w:r w:rsidRPr="001D0152">
        <w:rPr>
          <w:sz w:val="24"/>
          <w:szCs w:val="24"/>
          <w:lang w:val="en-ID" w:eastAsia="en-ID"/>
        </w:rPr>
        <w:t xml:space="preserve"> </w:t>
      </w:r>
      <w:proofErr w:type="spellStart"/>
      <w:r w:rsidRPr="001D0152">
        <w:rPr>
          <w:sz w:val="24"/>
          <w:szCs w:val="24"/>
          <w:lang w:val="en-ID" w:eastAsia="en-ID"/>
        </w:rPr>
        <w:t>peningkatan</w:t>
      </w:r>
      <w:proofErr w:type="spellEnd"/>
      <w:r w:rsidRPr="001D0152">
        <w:rPr>
          <w:sz w:val="24"/>
          <w:szCs w:val="24"/>
          <w:lang w:val="en-ID" w:eastAsia="en-ID"/>
        </w:rPr>
        <w:t xml:space="preserve">. </w:t>
      </w:r>
      <w:proofErr w:type="spellStart"/>
      <w:r w:rsidRPr="001D0152">
        <w:rPr>
          <w:sz w:val="24"/>
          <w:szCs w:val="24"/>
          <w:lang w:val="en-ID" w:eastAsia="en-ID"/>
        </w:rPr>
        <w:t>Pertumbuhan</w:t>
      </w:r>
      <w:proofErr w:type="spellEnd"/>
      <w:r w:rsidRPr="001D0152">
        <w:rPr>
          <w:sz w:val="24"/>
          <w:szCs w:val="24"/>
          <w:lang w:val="en-ID" w:eastAsia="en-ID"/>
        </w:rPr>
        <w:t xml:space="preserve"> yang </w:t>
      </w:r>
      <w:proofErr w:type="spellStart"/>
      <w:r w:rsidRPr="001D0152">
        <w:rPr>
          <w:sz w:val="24"/>
          <w:szCs w:val="24"/>
          <w:lang w:val="en-ID" w:eastAsia="en-ID"/>
        </w:rPr>
        <w:t>signifikan</w:t>
      </w:r>
      <w:proofErr w:type="spellEnd"/>
      <w:r w:rsidRPr="001D0152">
        <w:rPr>
          <w:sz w:val="24"/>
          <w:szCs w:val="24"/>
          <w:lang w:val="en-ID" w:eastAsia="en-ID"/>
        </w:rPr>
        <w:t xml:space="preserve"> </w:t>
      </w:r>
      <w:proofErr w:type="spellStart"/>
      <w:r w:rsidRPr="001D0152">
        <w:rPr>
          <w:sz w:val="24"/>
          <w:szCs w:val="24"/>
          <w:lang w:val="en-ID" w:eastAsia="en-ID"/>
        </w:rPr>
        <w:t>tercatat</w:t>
      </w:r>
      <w:proofErr w:type="spellEnd"/>
      <w:r w:rsidRPr="001D0152">
        <w:rPr>
          <w:sz w:val="24"/>
          <w:szCs w:val="24"/>
          <w:lang w:val="en-ID" w:eastAsia="en-ID"/>
        </w:rPr>
        <w:t xml:space="preserve"> pada </w:t>
      </w:r>
      <w:proofErr w:type="spellStart"/>
      <w:r w:rsidRPr="001D0152">
        <w:rPr>
          <w:sz w:val="24"/>
          <w:szCs w:val="24"/>
          <w:lang w:val="en-ID" w:eastAsia="en-ID"/>
        </w:rPr>
        <w:t>industri</w:t>
      </w:r>
      <w:proofErr w:type="spellEnd"/>
      <w:r w:rsidRPr="001D0152">
        <w:rPr>
          <w:sz w:val="24"/>
          <w:szCs w:val="24"/>
          <w:lang w:val="en-ID" w:eastAsia="en-ID"/>
        </w:rPr>
        <w:t xml:space="preserve"> </w:t>
      </w:r>
      <w:proofErr w:type="spellStart"/>
      <w:r w:rsidRPr="001D0152">
        <w:rPr>
          <w:sz w:val="24"/>
          <w:szCs w:val="24"/>
          <w:lang w:val="en-ID" w:eastAsia="en-ID"/>
        </w:rPr>
        <w:t>makanan</w:t>
      </w:r>
      <w:proofErr w:type="spellEnd"/>
      <w:r w:rsidRPr="001D0152">
        <w:rPr>
          <w:sz w:val="24"/>
          <w:szCs w:val="24"/>
          <w:lang w:val="en-ID" w:eastAsia="en-ID"/>
        </w:rPr>
        <w:t xml:space="preserve"> dan </w:t>
      </w:r>
      <w:proofErr w:type="spellStart"/>
      <w:r w:rsidRPr="001D0152">
        <w:rPr>
          <w:sz w:val="24"/>
          <w:szCs w:val="24"/>
          <w:lang w:val="en-ID" w:eastAsia="en-ID"/>
        </w:rPr>
        <w:t>minuman</w:t>
      </w:r>
      <w:proofErr w:type="spellEnd"/>
      <w:r w:rsidRPr="001D0152">
        <w:rPr>
          <w:sz w:val="24"/>
          <w:szCs w:val="24"/>
          <w:lang w:val="en-ID" w:eastAsia="en-ID"/>
        </w:rPr>
        <w:t xml:space="preserve">, yang pada </w:t>
      </w:r>
      <w:proofErr w:type="spellStart"/>
      <w:r w:rsidRPr="001D0152">
        <w:rPr>
          <w:sz w:val="24"/>
          <w:szCs w:val="24"/>
          <w:lang w:val="en-ID" w:eastAsia="en-ID"/>
        </w:rPr>
        <w:t>kuartal</w:t>
      </w:r>
      <w:proofErr w:type="spellEnd"/>
      <w:r w:rsidRPr="001D0152">
        <w:rPr>
          <w:sz w:val="24"/>
          <w:szCs w:val="24"/>
          <w:lang w:val="en-ID" w:eastAsia="en-ID"/>
        </w:rPr>
        <w:t xml:space="preserve"> IV 2023 </w:t>
      </w:r>
      <w:proofErr w:type="spellStart"/>
      <w:r w:rsidRPr="001D0152">
        <w:rPr>
          <w:sz w:val="24"/>
          <w:szCs w:val="24"/>
          <w:lang w:val="en-ID" w:eastAsia="en-ID"/>
        </w:rPr>
        <w:t>mengalami</w:t>
      </w:r>
      <w:proofErr w:type="spellEnd"/>
      <w:r w:rsidRPr="001D0152">
        <w:rPr>
          <w:sz w:val="24"/>
          <w:szCs w:val="24"/>
          <w:lang w:val="en-ID" w:eastAsia="en-ID"/>
        </w:rPr>
        <w:t xml:space="preserve"> </w:t>
      </w:r>
      <w:proofErr w:type="spellStart"/>
      <w:r w:rsidRPr="001D0152">
        <w:rPr>
          <w:sz w:val="24"/>
          <w:szCs w:val="24"/>
          <w:lang w:val="en-ID" w:eastAsia="en-ID"/>
        </w:rPr>
        <w:t>kenaikan</w:t>
      </w:r>
      <w:proofErr w:type="spellEnd"/>
      <w:r w:rsidRPr="001D0152">
        <w:rPr>
          <w:sz w:val="24"/>
          <w:szCs w:val="24"/>
          <w:lang w:val="en-ID" w:eastAsia="en-ID"/>
        </w:rPr>
        <w:t xml:space="preserve"> </w:t>
      </w:r>
      <w:proofErr w:type="spellStart"/>
      <w:r w:rsidRPr="001D0152">
        <w:rPr>
          <w:sz w:val="24"/>
          <w:szCs w:val="24"/>
          <w:lang w:val="en-ID" w:eastAsia="en-ID"/>
        </w:rPr>
        <w:t>sebesar</w:t>
      </w:r>
      <w:proofErr w:type="spellEnd"/>
      <w:r w:rsidRPr="001D0152">
        <w:rPr>
          <w:sz w:val="24"/>
          <w:szCs w:val="24"/>
          <w:lang w:val="en-ID" w:eastAsia="en-ID"/>
        </w:rPr>
        <w:t xml:space="preserve"> 4,71% (</w:t>
      </w:r>
      <w:proofErr w:type="spellStart"/>
      <w:r w:rsidRPr="001D0152">
        <w:rPr>
          <w:sz w:val="24"/>
          <w:szCs w:val="24"/>
          <w:lang w:val="en-ID" w:eastAsia="en-ID"/>
        </w:rPr>
        <w:t>yoy</w:t>
      </w:r>
      <w:proofErr w:type="spellEnd"/>
      <w:r w:rsidRPr="001D0152">
        <w:rPr>
          <w:sz w:val="24"/>
          <w:szCs w:val="24"/>
          <w:lang w:val="en-ID" w:eastAsia="en-ID"/>
        </w:rPr>
        <w:t xml:space="preserve">). Di </w:t>
      </w:r>
      <w:proofErr w:type="spellStart"/>
      <w:r w:rsidRPr="001D0152">
        <w:rPr>
          <w:sz w:val="24"/>
          <w:szCs w:val="24"/>
          <w:lang w:val="en-ID" w:eastAsia="en-ID"/>
        </w:rPr>
        <w:t>antara</w:t>
      </w:r>
      <w:proofErr w:type="spellEnd"/>
      <w:r w:rsidRPr="001D0152">
        <w:rPr>
          <w:sz w:val="24"/>
          <w:szCs w:val="24"/>
          <w:lang w:val="en-ID" w:eastAsia="en-ID"/>
        </w:rPr>
        <w:t xml:space="preserve"> </w:t>
      </w:r>
      <w:proofErr w:type="spellStart"/>
      <w:r w:rsidRPr="001D0152">
        <w:rPr>
          <w:sz w:val="24"/>
          <w:szCs w:val="24"/>
          <w:lang w:val="en-ID" w:eastAsia="en-ID"/>
        </w:rPr>
        <w:t>berbagai</w:t>
      </w:r>
      <w:proofErr w:type="spellEnd"/>
      <w:r w:rsidRPr="001D0152">
        <w:rPr>
          <w:sz w:val="24"/>
          <w:szCs w:val="24"/>
          <w:lang w:val="en-ID" w:eastAsia="en-ID"/>
        </w:rPr>
        <w:t xml:space="preserve"> </w:t>
      </w:r>
      <w:proofErr w:type="spellStart"/>
      <w:r w:rsidRPr="001D0152">
        <w:rPr>
          <w:sz w:val="24"/>
          <w:szCs w:val="24"/>
          <w:lang w:val="en-ID" w:eastAsia="en-ID"/>
        </w:rPr>
        <w:t>industri</w:t>
      </w:r>
      <w:proofErr w:type="spellEnd"/>
      <w:r w:rsidRPr="001D0152">
        <w:rPr>
          <w:sz w:val="24"/>
          <w:szCs w:val="24"/>
          <w:lang w:val="en-ID" w:eastAsia="en-ID"/>
        </w:rPr>
        <w:t xml:space="preserve">, </w:t>
      </w:r>
      <w:proofErr w:type="spellStart"/>
      <w:r w:rsidRPr="001D0152">
        <w:rPr>
          <w:sz w:val="24"/>
          <w:szCs w:val="24"/>
          <w:lang w:val="en-ID" w:eastAsia="en-ID"/>
        </w:rPr>
        <w:t>sektor</w:t>
      </w:r>
      <w:proofErr w:type="spellEnd"/>
      <w:r w:rsidRPr="001D0152">
        <w:rPr>
          <w:sz w:val="24"/>
          <w:szCs w:val="24"/>
          <w:lang w:val="en-ID" w:eastAsia="en-ID"/>
        </w:rPr>
        <w:t xml:space="preserve"> </w:t>
      </w:r>
      <w:proofErr w:type="spellStart"/>
      <w:r w:rsidRPr="001D0152">
        <w:rPr>
          <w:sz w:val="24"/>
          <w:szCs w:val="24"/>
          <w:lang w:val="en-ID" w:eastAsia="en-ID"/>
        </w:rPr>
        <w:t>makanan</w:t>
      </w:r>
      <w:proofErr w:type="spellEnd"/>
      <w:r w:rsidRPr="001D0152">
        <w:rPr>
          <w:sz w:val="24"/>
          <w:szCs w:val="24"/>
          <w:lang w:val="en-ID" w:eastAsia="en-ID"/>
        </w:rPr>
        <w:t xml:space="preserve"> dan </w:t>
      </w:r>
      <w:proofErr w:type="spellStart"/>
      <w:r w:rsidRPr="001D0152">
        <w:rPr>
          <w:sz w:val="24"/>
          <w:szCs w:val="24"/>
          <w:lang w:val="en-ID" w:eastAsia="en-ID"/>
        </w:rPr>
        <w:t>minuman</w:t>
      </w:r>
      <w:proofErr w:type="spellEnd"/>
      <w:r w:rsidRPr="001D0152">
        <w:rPr>
          <w:sz w:val="24"/>
          <w:szCs w:val="24"/>
          <w:lang w:val="en-ID" w:eastAsia="en-ID"/>
        </w:rPr>
        <w:t xml:space="preserve"> </w:t>
      </w:r>
      <w:proofErr w:type="spellStart"/>
      <w:r w:rsidRPr="001D0152">
        <w:rPr>
          <w:sz w:val="24"/>
          <w:szCs w:val="24"/>
          <w:lang w:val="en-ID" w:eastAsia="en-ID"/>
        </w:rPr>
        <w:t>menunjukkan</w:t>
      </w:r>
      <w:proofErr w:type="spellEnd"/>
      <w:r w:rsidRPr="001D0152">
        <w:rPr>
          <w:sz w:val="24"/>
          <w:szCs w:val="24"/>
          <w:lang w:val="en-ID" w:eastAsia="en-ID"/>
        </w:rPr>
        <w:t xml:space="preserve"> </w:t>
      </w:r>
      <w:proofErr w:type="spellStart"/>
      <w:r w:rsidRPr="001D0152">
        <w:rPr>
          <w:sz w:val="24"/>
          <w:szCs w:val="24"/>
          <w:lang w:val="en-ID" w:eastAsia="en-ID"/>
        </w:rPr>
        <w:t>kontribusi</w:t>
      </w:r>
      <w:proofErr w:type="spellEnd"/>
      <w:r w:rsidRPr="001D0152">
        <w:rPr>
          <w:sz w:val="24"/>
          <w:szCs w:val="24"/>
          <w:lang w:val="en-ID" w:eastAsia="en-ID"/>
        </w:rPr>
        <w:t xml:space="preserve"> yang </w:t>
      </w:r>
      <w:proofErr w:type="spellStart"/>
      <w:r w:rsidRPr="001D0152">
        <w:rPr>
          <w:sz w:val="24"/>
          <w:szCs w:val="24"/>
          <w:lang w:val="en-ID" w:eastAsia="en-ID"/>
        </w:rPr>
        <w:t>sangat</w:t>
      </w:r>
      <w:proofErr w:type="spellEnd"/>
      <w:r w:rsidRPr="001D0152">
        <w:rPr>
          <w:sz w:val="24"/>
          <w:szCs w:val="24"/>
          <w:lang w:val="en-ID" w:eastAsia="en-ID"/>
        </w:rPr>
        <w:t xml:space="preserve"> </w:t>
      </w:r>
      <w:proofErr w:type="spellStart"/>
      <w:r w:rsidRPr="001D0152">
        <w:rPr>
          <w:sz w:val="24"/>
          <w:szCs w:val="24"/>
          <w:lang w:val="en-ID" w:eastAsia="en-ID"/>
        </w:rPr>
        <w:t>besar</w:t>
      </w:r>
      <w:proofErr w:type="spellEnd"/>
      <w:r w:rsidRPr="001D0152">
        <w:rPr>
          <w:sz w:val="24"/>
          <w:szCs w:val="24"/>
          <w:lang w:val="en-ID" w:eastAsia="en-ID"/>
        </w:rPr>
        <w:t xml:space="preserve"> </w:t>
      </w:r>
      <w:proofErr w:type="spellStart"/>
      <w:r w:rsidRPr="001D0152">
        <w:rPr>
          <w:sz w:val="24"/>
          <w:szCs w:val="24"/>
          <w:lang w:val="en-ID" w:eastAsia="en-ID"/>
        </w:rPr>
        <w:t>terhadap</w:t>
      </w:r>
      <w:proofErr w:type="spellEnd"/>
      <w:r w:rsidRPr="001D0152">
        <w:rPr>
          <w:sz w:val="24"/>
          <w:szCs w:val="24"/>
          <w:lang w:val="en-ID" w:eastAsia="en-ID"/>
        </w:rPr>
        <w:t xml:space="preserve"> PDB. </w:t>
      </w:r>
      <w:proofErr w:type="spellStart"/>
      <w:r w:rsidRPr="001D0152">
        <w:rPr>
          <w:sz w:val="24"/>
          <w:szCs w:val="24"/>
          <w:lang w:val="en-ID" w:eastAsia="en-ID"/>
        </w:rPr>
        <w:t>Pencapaian</w:t>
      </w:r>
      <w:proofErr w:type="spellEnd"/>
      <w:r w:rsidRPr="001D0152">
        <w:rPr>
          <w:sz w:val="24"/>
          <w:szCs w:val="24"/>
          <w:lang w:val="en-ID" w:eastAsia="en-ID"/>
        </w:rPr>
        <w:t xml:space="preserve"> </w:t>
      </w:r>
      <w:proofErr w:type="spellStart"/>
      <w:r w:rsidRPr="001D0152">
        <w:rPr>
          <w:sz w:val="24"/>
          <w:szCs w:val="24"/>
          <w:lang w:val="en-ID" w:eastAsia="en-ID"/>
        </w:rPr>
        <w:t>ini</w:t>
      </w:r>
      <w:proofErr w:type="spellEnd"/>
      <w:r w:rsidRPr="001D0152">
        <w:rPr>
          <w:sz w:val="24"/>
          <w:szCs w:val="24"/>
          <w:lang w:val="en-ID" w:eastAsia="en-ID"/>
        </w:rPr>
        <w:t xml:space="preserve"> </w:t>
      </w:r>
      <w:proofErr w:type="spellStart"/>
      <w:r w:rsidRPr="001D0152">
        <w:rPr>
          <w:sz w:val="24"/>
          <w:szCs w:val="24"/>
          <w:lang w:val="en-ID" w:eastAsia="en-ID"/>
        </w:rPr>
        <w:t>didorong</w:t>
      </w:r>
      <w:proofErr w:type="spellEnd"/>
      <w:r w:rsidRPr="001D0152">
        <w:rPr>
          <w:sz w:val="24"/>
          <w:szCs w:val="24"/>
          <w:lang w:val="en-ID" w:eastAsia="en-ID"/>
        </w:rPr>
        <w:t xml:space="preserve"> oleh </w:t>
      </w:r>
      <w:proofErr w:type="spellStart"/>
      <w:r w:rsidRPr="001D0152">
        <w:rPr>
          <w:sz w:val="24"/>
          <w:szCs w:val="24"/>
          <w:lang w:val="en-ID" w:eastAsia="en-ID"/>
        </w:rPr>
        <w:t>tingginya</w:t>
      </w:r>
      <w:proofErr w:type="spellEnd"/>
      <w:r w:rsidRPr="001D0152">
        <w:rPr>
          <w:sz w:val="24"/>
          <w:szCs w:val="24"/>
          <w:lang w:val="en-ID" w:eastAsia="en-ID"/>
        </w:rPr>
        <w:t xml:space="preserve"> </w:t>
      </w:r>
      <w:proofErr w:type="spellStart"/>
      <w:r w:rsidRPr="001D0152">
        <w:rPr>
          <w:sz w:val="24"/>
          <w:szCs w:val="24"/>
          <w:lang w:val="en-ID" w:eastAsia="en-ID"/>
        </w:rPr>
        <w:t>konsumsi</w:t>
      </w:r>
      <w:proofErr w:type="spellEnd"/>
      <w:r w:rsidRPr="001D0152">
        <w:rPr>
          <w:sz w:val="24"/>
          <w:szCs w:val="24"/>
          <w:lang w:val="en-ID" w:eastAsia="en-ID"/>
        </w:rPr>
        <w:t xml:space="preserve"> </w:t>
      </w:r>
      <w:proofErr w:type="spellStart"/>
      <w:r w:rsidRPr="001D0152">
        <w:rPr>
          <w:sz w:val="24"/>
          <w:szCs w:val="24"/>
          <w:lang w:val="en-ID" w:eastAsia="en-ID"/>
        </w:rPr>
        <w:t>masyarakat</w:t>
      </w:r>
      <w:proofErr w:type="spellEnd"/>
      <w:r w:rsidRPr="001D0152">
        <w:rPr>
          <w:sz w:val="24"/>
          <w:szCs w:val="24"/>
          <w:lang w:val="en-ID" w:eastAsia="en-ID"/>
        </w:rPr>
        <w:t xml:space="preserve"> </w:t>
      </w:r>
      <w:proofErr w:type="spellStart"/>
      <w:r w:rsidRPr="001D0152">
        <w:rPr>
          <w:sz w:val="24"/>
          <w:szCs w:val="24"/>
          <w:lang w:val="en-ID" w:eastAsia="en-ID"/>
        </w:rPr>
        <w:t>serta</w:t>
      </w:r>
      <w:proofErr w:type="spellEnd"/>
      <w:r w:rsidRPr="001D0152">
        <w:rPr>
          <w:sz w:val="24"/>
          <w:szCs w:val="24"/>
          <w:lang w:val="en-ID" w:eastAsia="en-ID"/>
        </w:rPr>
        <w:t xml:space="preserve"> </w:t>
      </w:r>
      <w:proofErr w:type="spellStart"/>
      <w:r w:rsidRPr="001D0152">
        <w:rPr>
          <w:sz w:val="24"/>
          <w:szCs w:val="24"/>
          <w:lang w:val="en-ID" w:eastAsia="en-ID"/>
        </w:rPr>
        <w:t>meningkatnya</w:t>
      </w:r>
      <w:proofErr w:type="spellEnd"/>
      <w:r w:rsidRPr="001D0152">
        <w:rPr>
          <w:sz w:val="24"/>
          <w:szCs w:val="24"/>
          <w:lang w:val="en-ID" w:eastAsia="en-ID"/>
        </w:rPr>
        <w:t xml:space="preserve"> </w:t>
      </w:r>
      <w:proofErr w:type="spellStart"/>
      <w:r w:rsidRPr="001D0152">
        <w:rPr>
          <w:sz w:val="24"/>
          <w:szCs w:val="24"/>
          <w:lang w:val="en-ID" w:eastAsia="en-ID"/>
        </w:rPr>
        <w:t>investasi</w:t>
      </w:r>
      <w:proofErr w:type="spellEnd"/>
      <w:r w:rsidRPr="001D0152">
        <w:rPr>
          <w:sz w:val="24"/>
          <w:szCs w:val="24"/>
          <w:lang w:val="en-ID" w:eastAsia="en-ID"/>
        </w:rPr>
        <w:t xml:space="preserve"> yang </w:t>
      </w:r>
      <w:proofErr w:type="spellStart"/>
      <w:r w:rsidRPr="001D0152">
        <w:rPr>
          <w:sz w:val="24"/>
          <w:szCs w:val="24"/>
          <w:lang w:val="en-ID" w:eastAsia="en-ID"/>
        </w:rPr>
        <w:t>signifikan</w:t>
      </w:r>
      <w:proofErr w:type="spellEnd"/>
      <w:r w:rsidRPr="001D0152">
        <w:rPr>
          <w:sz w:val="24"/>
          <w:szCs w:val="24"/>
          <w:lang w:val="en-ID" w:eastAsia="en-ID"/>
        </w:rPr>
        <w:t xml:space="preserve"> </w:t>
      </w:r>
      <w:proofErr w:type="spellStart"/>
      <w:r w:rsidRPr="001D0152">
        <w:rPr>
          <w:sz w:val="24"/>
          <w:szCs w:val="24"/>
          <w:lang w:val="en-ID" w:eastAsia="en-ID"/>
        </w:rPr>
        <w:t>dalam</w:t>
      </w:r>
      <w:proofErr w:type="spellEnd"/>
      <w:r w:rsidRPr="001D0152">
        <w:rPr>
          <w:sz w:val="24"/>
          <w:szCs w:val="24"/>
          <w:lang w:val="en-ID" w:eastAsia="en-ID"/>
        </w:rPr>
        <w:t xml:space="preserve"> </w:t>
      </w:r>
      <w:proofErr w:type="spellStart"/>
      <w:r w:rsidRPr="001D0152">
        <w:rPr>
          <w:sz w:val="24"/>
          <w:szCs w:val="24"/>
          <w:lang w:val="en-ID" w:eastAsia="en-ID"/>
        </w:rPr>
        <w:t>sektor</w:t>
      </w:r>
      <w:proofErr w:type="spellEnd"/>
      <w:r w:rsidRPr="001D0152">
        <w:rPr>
          <w:sz w:val="24"/>
          <w:szCs w:val="24"/>
          <w:lang w:val="en-ID" w:eastAsia="en-ID"/>
        </w:rPr>
        <w:t xml:space="preserve"> </w:t>
      </w:r>
      <w:proofErr w:type="spellStart"/>
      <w:r w:rsidRPr="001D0152">
        <w:rPr>
          <w:sz w:val="24"/>
          <w:szCs w:val="24"/>
          <w:lang w:val="en-ID" w:eastAsia="en-ID"/>
        </w:rPr>
        <w:t>industri</w:t>
      </w:r>
      <w:proofErr w:type="spellEnd"/>
      <w:r w:rsidRPr="001D0152">
        <w:rPr>
          <w:sz w:val="24"/>
          <w:szCs w:val="24"/>
          <w:lang w:val="en-ID" w:eastAsia="en-ID"/>
        </w:rPr>
        <w:t xml:space="preserve">, yang </w:t>
      </w:r>
      <w:proofErr w:type="spellStart"/>
      <w:r w:rsidRPr="001D0152">
        <w:rPr>
          <w:sz w:val="24"/>
          <w:szCs w:val="24"/>
          <w:lang w:val="en-ID" w:eastAsia="en-ID"/>
        </w:rPr>
        <w:t>secara</w:t>
      </w:r>
      <w:proofErr w:type="spellEnd"/>
      <w:r w:rsidRPr="001D0152">
        <w:rPr>
          <w:sz w:val="24"/>
          <w:szCs w:val="24"/>
          <w:lang w:val="en-ID" w:eastAsia="en-ID"/>
        </w:rPr>
        <w:t xml:space="preserve"> </w:t>
      </w:r>
      <w:proofErr w:type="spellStart"/>
      <w:r w:rsidRPr="001D0152">
        <w:rPr>
          <w:sz w:val="24"/>
          <w:szCs w:val="24"/>
          <w:lang w:val="en-ID" w:eastAsia="en-ID"/>
        </w:rPr>
        <w:t>keseluruhan</w:t>
      </w:r>
      <w:proofErr w:type="spellEnd"/>
      <w:r w:rsidRPr="001D0152">
        <w:rPr>
          <w:sz w:val="24"/>
          <w:szCs w:val="24"/>
          <w:lang w:val="en-ID" w:eastAsia="en-ID"/>
        </w:rPr>
        <w:t xml:space="preserve"> </w:t>
      </w:r>
      <w:proofErr w:type="spellStart"/>
      <w:r w:rsidRPr="001D0152">
        <w:rPr>
          <w:sz w:val="24"/>
          <w:szCs w:val="24"/>
          <w:lang w:val="en-ID" w:eastAsia="en-ID"/>
        </w:rPr>
        <w:t>menjaga</w:t>
      </w:r>
      <w:proofErr w:type="spellEnd"/>
      <w:r w:rsidRPr="001D0152">
        <w:rPr>
          <w:sz w:val="24"/>
          <w:szCs w:val="24"/>
          <w:lang w:val="en-ID" w:eastAsia="en-ID"/>
        </w:rPr>
        <w:t xml:space="preserve"> </w:t>
      </w:r>
      <w:proofErr w:type="spellStart"/>
      <w:r w:rsidRPr="001D0152">
        <w:rPr>
          <w:sz w:val="24"/>
          <w:szCs w:val="24"/>
          <w:lang w:val="en-ID" w:eastAsia="en-ID"/>
        </w:rPr>
        <w:t>kinerja</w:t>
      </w:r>
      <w:proofErr w:type="spellEnd"/>
      <w:r w:rsidRPr="001D0152">
        <w:rPr>
          <w:sz w:val="24"/>
          <w:szCs w:val="24"/>
          <w:lang w:val="en-ID" w:eastAsia="en-ID"/>
        </w:rPr>
        <w:t xml:space="preserve"> </w:t>
      </w:r>
      <w:proofErr w:type="spellStart"/>
      <w:r w:rsidRPr="001D0152">
        <w:rPr>
          <w:sz w:val="24"/>
          <w:szCs w:val="24"/>
          <w:lang w:val="en-ID" w:eastAsia="en-ID"/>
        </w:rPr>
        <w:t>industri</w:t>
      </w:r>
      <w:proofErr w:type="spellEnd"/>
      <w:r w:rsidRPr="001D0152">
        <w:rPr>
          <w:sz w:val="24"/>
          <w:szCs w:val="24"/>
          <w:lang w:val="en-ID" w:eastAsia="en-ID"/>
        </w:rPr>
        <w:t xml:space="preserve"> </w:t>
      </w:r>
      <w:proofErr w:type="spellStart"/>
      <w:r w:rsidRPr="001D0152">
        <w:rPr>
          <w:sz w:val="24"/>
          <w:szCs w:val="24"/>
          <w:lang w:val="en-ID" w:eastAsia="en-ID"/>
        </w:rPr>
        <w:t>manufaktur</w:t>
      </w:r>
      <w:proofErr w:type="spellEnd"/>
      <w:r w:rsidRPr="001D0152">
        <w:rPr>
          <w:sz w:val="24"/>
          <w:szCs w:val="24"/>
          <w:lang w:val="en-ID" w:eastAsia="en-ID"/>
        </w:rPr>
        <w:t xml:space="preserve">. Di masa </w:t>
      </w:r>
      <w:proofErr w:type="spellStart"/>
      <w:r w:rsidRPr="001D0152">
        <w:rPr>
          <w:sz w:val="24"/>
          <w:szCs w:val="24"/>
          <w:lang w:val="en-ID" w:eastAsia="en-ID"/>
        </w:rPr>
        <w:t>mendatang</w:t>
      </w:r>
      <w:proofErr w:type="spellEnd"/>
      <w:r w:rsidRPr="001D0152">
        <w:rPr>
          <w:sz w:val="24"/>
          <w:szCs w:val="24"/>
          <w:lang w:val="en-ID" w:eastAsia="en-ID"/>
        </w:rPr>
        <w:t xml:space="preserve">, </w:t>
      </w:r>
      <w:proofErr w:type="spellStart"/>
      <w:r w:rsidRPr="001D0152">
        <w:rPr>
          <w:sz w:val="24"/>
          <w:szCs w:val="24"/>
          <w:lang w:val="en-ID" w:eastAsia="en-ID"/>
        </w:rPr>
        <w:t>diharapkan</w:t>
      </w:r>
      <w:proofErr w:type="spellEnd"/>
      <w:r w:rsidRPr="001D0152">
        <w:rPr>
          <w:sz w:val="24"/>
          <w:szCs w:val="24"/>
          <w:lang w:val="en-ID" w:eastAsia="en-ID"/>
        </w:rPr>
        <w:t xml:space="preserve"> </w:t>
      </w:r>
      <w:proofErr w:type="spellStart"/>
      <w:r w:rsidRPr="001D0152">
        <w:rPr>
          <w:sz w:val="24"/>
          <w:szCs w:val="24"/>
          <w:lang w:val="en-ID" w:eastAsia="en-ID"/>
        </w:rPr>
        <w:t>sektor</w:t>
      </w:r>
      <w:proofErr w:type="spellEnd"/>
      <w:r w:rsidRPr="001D0152">
        <w:rPr>
          <w:sz w:val="24"/>
          <w:szCs w:val="24"/>
          <w:lang w:val="en-ID" w:eastAsia="en-ID"/>
        </w:rPr>
        <w:t xml:space="preserve"> </w:t>
      </w:r>
      <w:proofErr w:type="spellStart"/>
      <w:r w:rsidRPr="001D0152">
        <w:rPr>
          <w:sz w:val="24"/>
          <w:szCs w:val="24"/>
          <w:lang w:val="en-ID" w:eastAsia="en-ID"/>
        </w:rPr>
        <w:t>makanan</w:t>
      </w:r>
      <w:proofErr w:type="spellEnd"/>
      <w:r w:rsidRPr="001D0152">
        <w:rPr>
          <w:sz w:val="24"/>
          <w:szCs w:val="24"/>
          <w:lang w:val="en-ID" w:eastAsia="en-ID"/>
        </w:rPr>
        <w:t xml:space="preserve"> dan </w:t>
      </w:r>
      <w:proofErr w:type="spellStart"/>
      <w:r w:rsidRPr="001D0152">
        <w:rPr>
          <w:sz w:val="24"/>
          <w:szCs w:val="24"/>
          <w:lang w:val="en-ID" w:eastAsia="en-ID"/>
        </w:rPr>
        <w:t>minuman</w:t>
      </w:r>
      <w:proofErr w:type="spellEnd"/>
      <w:r w:rsidRPr="001D0152">
        <w:rPr>
          <w:sz w:val="24"/>
          <w:szCs w:val="24"/>
          <w:lang w:val="en-ID" w:eastAsia="en-ID"/>
        </w:rPr>
        <w:t xml:space="preserve"> </w:t>
      </w:r>
      <w:proofErr w:type="spellStart"/>
      <w:r w:rsidRPr="001D0152">
        <w:rPr>
          <w:sz w:val="24"/>
          <w:szCs w:val="24"/>
          <w:lang w:val="en-ID" w:eastAsia="en-ID"/>
        </w:rPr>
        <w:t>dapat</w:t>
      </w:r>
      <w:proofErr w:type="spellEnd"/>
      <w:r w:rsidRPr="001D0152">
        <w:rPr>
          <w:sz w:val="24"/>
          <w:szCs w:val="24"/>
          <w:lang w:val="en-ID" w:eastAsia="en-ID"/>
        </w:rPr>
        <w:t xml:space="preserve"> </w:t>
      </w:r>
      <w:proofErr w:type="spellStart"/>
      <w:r w:rsidRPr="001D0152">
        <w:rPr>
          <w:sz w:val="24"/>
          <w:szCs w:val="24"/>
          <w:lang w:val="en-ID" w:eastAsia="en-ID"/>
        </w:rPr>
        <w:t>terus</w:t>
      </w:r>
      <w:proofErr w:type="spellEnd"/>
      <w:r w:rsidRPr="001D0152">
        <w:rPr>
          <w:sz w:val="24"/>
          <w:szCs w:val="24"/>
          <w:lang w:val="en-ID" w:eastAsia="en-ID"/>
        </w:rPr>
        <w:t xml:space="preserve"> </w:t>
      </w:r>
      <w:proofErr w:type="spellStart"/>
      <w:r w:rsidRPr="001D0152">
        <w:rPr>
          <w:sz w:val="24"/>
          <w:szCs w:val="24"/>
          <w:lang w:val="en-ID" w:eastAsia="en-ID"/>
        </w:rPr>
        <w:t>memberikan</w:t>
      </w:r>
      <w:proofErr w:type="spellEnd"/>
      <w:r w:rsidRPr="001D0152">
        <w:rPr>
          <w:sz w:val="24"/>
          <w:szCs w:val="24"/>
          <w:lang w:val="en-ID" w:eastAsia="en-ID"/>
        </w:rPr>
        <w:t xml:space="preserve"> </w:t>
      </w:r>
      <w:proofErr w:type="spellStart"/>
      <w:r w:rsidRPr="001D0152">
        <w:rPr>
          <w:sz w:val="24"/>
          <w:szCs w:val="24"/>
          <w:lang w:val="en-ID" w:eastAsia="en-ID"/>
        </w:rPr>
        <w:t>kontribusi</w:t>
      </w:r>
      <w:proofErr w:type="spellEnd"/>
      <w:r w:rsidRPr="001D0152">
        <w:rPr>
          <w:sz w:val="24"/>
          <w:szCs w:val="24"/>
          <w:lang w:val="en-ID" w:eastAsia="en-ID"/>
        </w:rPr>
        <w:t xml:space="preserve"> yang </w:t>
      </w:r>
      <w:proofErr w:type="spellStart"/>
      <w:r w:rsidRPr="001D0152">
        <w:rPr>
          <w:sz w:val="24"/>
          <w:szCs w:val="24"/>
          <w:lang w:val="en-ID" w:eastAsia="en-ID"/>
        </w:rPr>
        <w:t>signifikan</w:t>
      </w:r>
      <w:proofErr w:type="spellEnd"/>
      <w:r w:rsidRPr="001D0152">
        <w:rPr>
          <w:sz w:val="24"/>
          <w:szCs w:val="24"/>
          <w:lang w:val="en-ID" w:eastAsia="en-ID"/>
        </w:rPr>
        <w:t xml:space="preserve"> </w:t>
      </w:r>
      <w:proofErr w:type="spellStart"/>
      <w:r w:rsidRPr="001D0152">
        <w:rPr>
          <w:sz w:val="24"/>
          <w:szCs w:val="24"/>
          <w:lang w:val="en-ID" w:eastAsia="en-ID"/>
        </w:rPr>
        <w:t>terhadap</w:t>
      </w:r>
      <w:proofErr w:type="spellEnd"/>
      <w:r w:rsidRPr="001D0152">
        <w:rPr>
          <w:sz w:val="24"/>
          <w:szCs w:val="24"/>
          <w:lang w:val="en-ID" w:eastAsia="en-ID"/>
        </w:rPr>
        <w:t xml:space="preserve"> PDB </w:t>
      </w:r>
      <w:proofErr w:type="spellStart"/>
      <w:r w:rsidRPr="001D0152">
        <w:rPr>
          <w:sz w:val="24"/>
          <w:szCs w:val="24"/>
          <w:lang w:val="en-ID" w:eastAsia="en-ID"/>
        </w:rPr>
        <w:t>nasional</w:t>
      </w:r>
      <w:proofErr w:type="spellEnd"/>
      <w:r w:rsidRPr="001D0152">
        <w:rPr>
          <w:sz w:val="24"/>
          <w:szCs w:val="24"/>
          <w:lang w:val="en-ID" w:eastAsia="en-ID"/>
        </w:rPr>
        <w:t>.</w:t>
      </w:r>
    </w:p>
    <w:p w14:paraId="47BA03EA" w14:textId="77777777" w:rsidR="00DA1009" w:rsidRPr="001D0152" w:rsidRDefault="00DA1009" w:rsidP="000E0D88">
      <w:pPr>
        <w:widowControl/>
        <w:autoSpaceDE/>
        <w:autoSpaceDN/>
        <w:spacing w:before="100" w:beforeAutospacing="1" w:after="100" w:afterAutospacing="1" w:line="480" w:lineRule="auto"/>
        <w:jc w:val="both"/>
        <w:rPr>
          <w:sz w:val="24"/>
          <w:szCs w:val="24"/>
          <w:lang w:val="en-ID" w:eastAsia="en-ID"/>
        </w:rPr>
      </w:pPr>
    </w:p>
    <w:p w14:paraId="34ED91A6" w14:textId="77777777" w:rsidR="000E0D88" w:rsidRDefault="000E0D88" w:rsidP="000E0D88">
      <w:pPr>
        <w:spacing w:line="480" w:lineRule="auto"/>
        <w:ind w:firstLine="720"/>
        <w:jc w:val="both"/>
        <w:rPr>
          <w:sz w:val="24"/>
          <w:szCs w:val="24"/>
        </w:rPr>
      </w:pPr>
      <w:r w:rsidRPr="001D0152">
        <w:rPr>
          <w:sz w:val="24"/>
          <w:szCs w:val="24"/>
        </w:rPr>
        <w:lastRenderedPageBreak/>
        <w:t>Minuman energi yang termasuk dalam kategori suplemen minuman menawarkan peluang bisnis yang sangat menarik. Perkembangan sektor barang dan jasa, khususnya industri makanan dan minuman di Indonesia, menunjukkan potensi pasar yang sangat besar. Dengan populasi yang tinggi dan tingkat konsumsi masyarakat yang terus meningkat setiap tahunnya, persaingan antar industri di Indonesia semakin ketat. Bagi sebagian masyarakat, minuman energi telah menjadi kebutuhan penting, terutama untuk mengembalikan stamina setelah pekerjaan berat atau menambah energi sebelum melakukan aktivitas tertentu. Peningkatan permintaan akan minuman energi ini menyebabkan sektor industri tersebut semakin diminati. Berbagai merek minuman energi dengan berbagai variasi bentuk, kemasan, rasa, dan atribut lainnya semakin meramaikan pasar, menciptakan tingkat persaingan yang tinggi, yang didorong oleh promosi besar-besaran di media cetak dan elektronik. Banyak promosi yang berusaha membangun citra minuman energi sebagai simbol kekuatan dan vitalitas bagi konsumennya. Persaingan di pasar minuman energi di Indonesia pun semakin sengit, terutama dengan semakin banyaknya perusahaan yang berlomba-lomba untuk memproduksi minuman energi yang dapat menjadi pilihan utama bagi konsumen.</w:t>
      </w:r>
    </w:p>
    <w:p w14:paraId="18F96BDE" w14:textId="77777777" w:rsidR="000E0D88" w:rsidRPr="00D724ED" w:rsidRDefault="000E0D88" w:rsidP="000E0D88">
      <w:pPr>
        <w:pStyle w:val="NormalWeb"/>
        <w:spacing w:line="480" w:lineRule="auto"/>
        <w:jc w:val="both"/>
      </w:pPr>
      <w:r>
        <w:rPr>
          <w:lang w:val="en-GB"/>
        </w:rPr>
        <w:tab/>
      </w:r>
      <w:proofErr w:type="spellStart"/>
      <w:r>
        <w:rPr>
          <w:lang w:val="en-GB"/>
        </w:rPr>
        <w:t>Kratingdaeng</w:t>
      </w:r>
      <w:proofErr w:type="spellEnd"/>
      <w:r w:rsidRPr="00DA4042">
        <w:rPr>
          <w:lang w:val="en-GB"/>
        </w:rPr>
        <w:t xml:space="preserve"> </w:t>
      </w:r>
      <w:proofErr w:type="spellStart"/>
      <w:r w:rsidRPr="00DA4042">
        <w:rPr>
          <w:lang w:val="en-GB"/>
        </w:rPr>
        <w:t>merupakan</w:t>
      </w:r>
      <w:proofErr w:type="spellEnd"/>
      <w:r w:rsidRPr="00DA4042">
        <w:rPr>
          <w:lang w:val="en-GB"/>
        </w:rPr>
        <w:t xml:space="preserve"> </w:t>
      </w:r>
      <w:proofErr w:type="spellStart"/>
      <w:r w:rsidRPr="00DA4042">
        <w:rPr>
          <w:lang w:val="en-GB"/>
        </w:rPr>
        <w:t>minuman</w:t>
      </w:r>
      <w:proofErr w:type="spellEnd"/>
      <w:r w:rsidRPr="00DA4042">
        <w:rPr>
          <w:lang w:val="en-GB"/>
        </w:rPr>
        <w:t xml:space="preserve"> </w:t>
      </w:r>
      <w:proofErr w:type="spellStart"/>
      <w:r w:rsidRPr="00DA4042">
        <w:rPr>
          <w:lang w:val="en-GB"/>
        </w:rPr>
        <w:t>kesehatan</w:t>
      </w:r>
      <w:proofErr w:type="spellEnd"/>
      <w:r w:rsidRPr="00DA4042">
        <w:rPr>
          <w:lang w:val="en-GB"/>
        </w:rPr>
        <w:t xml:space="preserve"> yang </w:t>
      </w:r>
      <w:proofErr w:type="spellStart"/>
      <w:r w:rsidRPr="00DA4042">
        <w:rPr>
          <w:lang w:val="en-GB"/>
        </w:rPr>
        <w:t>dapat</w:t>
      </w:r>
      <w:proofErr w:type="spellEnd"/>
      <w:r w:rsidRPr="00DA4042">
        <w:rPr>
          <w:lang w:val="en-GB"/>
        </w:rPr>
        <w:t xml:space="preserve"> </w:t>
      </w:r>
      <w:proofErr w:type="spellStart"/>
      <w:r w:rsidRPr="00DA4042">
        <w:rPr>
          <w:lang w:val="en-GB"/>
        </w:rPr>
        <w:t>meningkatkan</w:t>
      </w:r>
      <w:proofErr w:type="spellEnd"/>
      <w:r w:rsidRPr="00DA4042">
        <w:rPr>
          <w:lang w:val="en-GB"/>
        </w:rPr>
        <w:t xml:space="preserve"> stamina</w:t>
      </w:r>
      <w:r>
        <w:rPr>
          <w:lang w:val="en-GB"/>
        </w:rPr>
        <w:t xml:space="preserve"> </w:t>
      </w:r>
      <w:r w:rsidRPr="00DA4042">
        <w:rPr>
          <w:lang w:val="en-GB"/>
        </w:rPr>
        <w:t xml:space="preserve">dan </w:t>
      </w:r>
      <w:proofErr w:type="spellStart"/>
      <w:r w:rsidRPr="00DA4042">
        <w:rPr>
          <w:lang w:val="en-GB"/>
        </w:rPr>
        <w:t>daya</w:t>
      </w:r>
      <w:proofErr w:type="spellEnd"/>
      <w:r w:rsidRPr="00DA4042">
        <w:rPr>
          <w:lang w:val="en-GB"/>
        </w:rPr>
        <w:t xml:space="preserve"> </w:t>
      </w:r>
      <w:proofErr w:type="spellStart"/>
      <w:r w:rsidRPr="00DA4042">
        <w:rPr>
          <w:lang w:val="en-GB"/>
        </w:rPr>
        <w:t>tahan</w:t>
      </w:r>
      <w:proofErr w:type="spellEnd"/>
      <w:r w:rsidRPr="00DA4042">
        <w:rPr>
          <w:lang w:val="en-GB"/>
        </w:rPr>
        <w:t xml:space="preserve"> </w:t>
      </w:r>
      <w:proofErr w:type="spellStart"/>
      <w:r w:rsidRPr="00DA4042">
        <w:rPr>
          <w:lang w:val="en-GB"/>
        </w:rPr>
        <w:t>tubuh</w:t>
      </w:r>
      <w:proofErr w:type="spellEnd"/>
      <w:r w:rsidRPr="00DA4042">
        <w:rPr>
          <w:lang w:val="en-GB"/>
        </w:rPr>
        <w:t xml:space="preserve">, </w:t>
      </w:r>
      <w:proofErr w:type="spellStart"/>
      <w:r>
        <w:rPr>
          <w:lang w:val="en-GB"/>
        </w:rPr>
        <w:t>Kratingdaeng</w:t>
      </w:r>
      <w:proofErr w:type="spellEnd"/>
      <w:r w:rsidRPr="00DA4042">
        <w:rPr>
          <w:lang w:val="en-GB"/>
        </w:rPr>
        <w:t xml:space="preserve"> </w:t>
      </w:r>
      <w:proofErr w:type="spellStart"/>
      <w:r w:rsidRPr="00DA4042">
        <w:rPr>
          <w:lang w:val="en-GB"/>
        </w:rPr>
        <w:t>berasal</w:t>
      </w:r>
      <w:proofErr w:type="spellEnd"/>
      <w:r w:rsidRPr="00DA4042">
        <w:rPr>
          <w:lang w:val="en-GB"/>
        </w:rPr>
        <w:t xml:space="preserve"> </w:t>
      </w:r>
      <w:proofErr w:type="spellStart"/>
      <w:r w:rsidRPr="00DA4042">
        <w:rPr>
          <w:lang w:val="en-GB"/>
        </w:rPr>
        <w:t>dari</w:t>
      </w:r>
      <w:proofErr w:type="spellEnd"/>
      <w:r w:rsidRPr="00DA4042">
        <w:rPr>
          <w:lang w:val="en-GB"/>
        </w:rPr>
        <w:t xml:space="preserve"> Thailand </w:t>
      </w:r>
      <w:proofErr w:type="spellStart"/>
      <w:r w:rsidRPr="00DA4042">
        <w:rPr>
          <w:lang w:val="en-GB"/>
        </w:rPr>
        <w:t>didirikan</w:t>
      </w:r>
      <w:proofErr w:type="spellEnd"/>
      <w:r w:rsidRPr="00DA4042">
        <w:rPr>
          <w:lang w:val="en-GB"/>
        </w:rPr>
        <w:t xml:space="preserve"> oleh </w:t>
      </w:r>
      <w:proofErr w:type="spellStart"/>
      <w:proofErr w:type="gramStart"/>
      <w:r w:rsidRPr="00DA4042">
        <w:rPr>
          <w:lang w:val="en-GB"/>
        </w:rPr>
        <w:t>Mr.Chaleo</w:t>
      </w:r>
      <w:proofErr w:type="spellEnd"/>
      <w:proofErr w:type="gramEnd"/>
      <w:r>
        <w:rPr>
          <w:lang w:val="en-GB"/>
        </w:rPr>
        <w:t xml:space="preserve"> </w:t>
      </w:r>
      <w:proofErr w:type="spellStart"/>
      <w:r w:rsidRPr="00DA4042">
        <w:rPr>
          <w:lang w:val="en-GB"/>
        </w:rPr>
        <w:t>Youvidhya</w:t>
      </w:r>
      <w:proofErr w:type="spellEnd"/>
      <w:r w:rsidRPr="00DA4042">
        <w:rPr>
          <w:lang w:val="en-GB"/>
        </w:rPr>
        <w:t xml:space="preserve"> pada </w:t>
      </w:r>
      <w:proofErr w:type="spellStart"/>
      <w:r w:rsidRPr="00DA4042">
        <w:rPr>
          <w:lang w:val="en-GB"/>
        </w:rPr>
        <w:t>tahun</w:t>
      </w:r>
      <w:proofErr w:type="spellEnd"/>
      <w:r w:rsidRPr="00DA4042">
        <w:rPr>
          <w:lang w:val="en-GB"/>
        </w:rPr>
        <w:t xml:space="preserve"> 1980. Red Bull </w:t>
      </w:r>
      <w:proofErr w:type="spellStart"/>
      <w:r w:rsidRPr="00DA4042">
        <w:rPr>
          <w:lang w:val="en-GB"/>
        </w:rPr>
        <w:t>memiliki</w:t>
      </w:r>
      <w:proofErr w:type="spellEnd"/>
      <w:r w:rsidRPr="00DA4042">
        <w:rPr>
          <w:lang w:val="en-GB"/>
        </w:rPr>
        <w:t xml:space="preserve"> </w:t>
      </w:r>
      <w:proofErr w:type="spellStart"/>
      <w:r w:rsidRPr="00DA4042">
        <w:rPr>
          <w:lang w:val="en-GB"/>
        </w:rPr>
        <w:t>arti</w:t>
      </w:r>
      <w:proofErr w:type="spellEnd"/>
      <w:r w:rsidRPr="00DA4042">
        <w:rPr>
          <w:lang w:val="en-GB"/>
        </w:rPr>
        <w:t xml:space="preserve"> yang </w:t>
      </w:r>
      <w:proofErr w:type="spellStart"/>
      <w:r w:rsidRPr="00DA4042">
        <w:rPr>
          <w:lang w:val="en-GB"/>
        </w:rPr>
        <w:t>sama</w:t>
      </w:r>
      <w:proofErr w:type="spellEnd"/>
      <w:r w:rsidRPr="00DA4042">
        <w:rPr>
          <w:lang w:val="en-GB"/>
        </w:rPr>
        <w:t xml:space="preserve"> </w:t>
      </w:r>
      <w:proofErr w:type="spellStart"/>
      <w:r w:rsidRPr="00DA4042">
        <w:rPr>
          <w:lang w:val="en-GB"/>
        </w:rPr>
        <w:t>dengan</w:t>
      </w:r>
      <w:proofErr w:type="spellEnd"/>
      <w:r w:rsidRPr="00DA4042">
        <w:rPr>
          <w:lang w:val="en-GB"/>
        </w:rPr>
        <w:t xml:space="preserve"> </w:t>
      </w:r>
      <w:proofErr w:type="spellStart"/>
      <w:r>
        <w:rPr>
          <w:lang w:val="en-GB"/>
        </w:rPr>
        <w:t>Kratingdaeng</w:t>
      </w:r>
      <w:proofErr w:type="spellEnd"/>
      <w:r w:rsidRPr="00DA4042">
        <w:rPr>
          <w:lang w:val="en-GB"/>
        </w:rPr>
        <w:t>,</w:t>
      </w:r>
      <w:r>
        <w:rPr>
          <w:lang w:val="en-GB"/>
        </w:rPr>
        <w:t xml:space="preserve"> </w:t>
      </w:r>
      <w:proofErr w:type="spellStart"/>
      <w:r>
        <w:rPr>
          <w:lang w:val="en-GB"/>
        </w:rPr>
        <w:t>y</w:t>
      </w:r>
      <w:r w:rsidRPr="00DA4042">
        <w:rPr>
          <w:lang w:val="en-GB"/>
        </w:rPr>
        <w:t>aitu</w:t>
      </w:r>
      <w:proofErr w:type="spellEnd"/>
      <w:r w:rsidRPr="00DA4042">
        <w:rPr>
          <w:lang w:val="en-GB"/>
        </w:rPr>
        <w:t xml:space="preserve"> banteng </w:t>
      </w:r>
      <w:proofErr w:type="spellStart"/>
      <w:r w:rsidRPr="00DA4042">
        <w:rPr>
          <w:lang w:val="en-GB"/>
        </w:rPr>
        <w:t>merah</w:t>
      </w:r>
      <w:proofErr w:type="spellEnd"/>
      <w:r w:rsidRPr="00DA4042">
        <w:rPr>
          <w:lang w:val="en-GB"/>
        </w:rPr>
        <w:t xml:space="preserve"> </w:t>
      </w:r>
      <w:proofErr w:type="spellStart"/>
      <w:r w:rsidRPr="00DA4042">
        <w:rPr>
          <w:lang w:val="en-GB"/>
        </w:rPr>
        <w:t>sehingga</w:t>
      </w:r>
      <w:proofErr w:type="spellEnd"/>
      <w:r w:rsidRPr="00DA4042">
        <w:rPr>
          <w:lang w:val="en-GB"/>
        </w:rPr>
        <w:t xml:space="preserve"> </w:t>
      </w:r>
      <w:proofErr w:type="spellStart"/>
      <w:r>
        <w:rPr>
          <w:lang w:val="en-GB"/>
        </w:rPr>
        <w:t>Kratingdaeng</w:t>
      </w:r>
      <w:proofErr w:type="spellEnd"/>
      <w:r w:rsidRPr="00DA4042">
        <w:rPr>
          <w:lang w:val="en-GB"/>
        </w:rPr>
        <w:t xml:space="preserve"> </w:t>
      </w:r>
      <w:proofErr w:type="spellStart"/>
      <w:r w:rsidRPr="00DA4042">
        <w:rPr>
          <w:lang w:val="en-GB"/>
        </w:rPr>
        <w:t>menggunakan</w:t>
      </w:r>
      <w:proofErr w:type="spellEnd"/>
      <w:r w:rsidRPr="00DA4042">
        <w:rPr>
          <w:lang w:val="en-GB"/>
        </w:rPr>
        <w:t xml:space="preserve"> </w:t>
      </w:r>
      <w:proofErr w:type="spellStart"/>
      <w:r w:rsidRPr="00DA4042">
        <w:rPr>
          <w:lang w:val="en-GB"/>
        </w:rPr>
        <w:t>lambang</w:t>
      </w:r>
      <w:proofErr w:type="spellEnd"/>
      <w:r w:rsidRPr="00DA4042">
        <w:rPr>
          <w:lang w:val="en-GB"/>
        </w:rPr>
        <w:t xml:space="preserve"> banteng </w:t>
      </w:r>
      <w:proofErr w:type="spellStart"/>
      <w:r w:rsidRPr="00DA4042">
        <w:rPr>
          <w:lang w:val="en-GB"/>
        </w:rPr>
        <w:t>merah</w:t>
      </w:r>
      <w:proofErr w:type="spellEnd"/>
      <w:r w:rsidRPr="00DA4042">
        <w:rPr>
          <w:lang w:val="en-GB"/>
        </w:rPr>
        <w:t xml:space="preserve"> pada</w:t>
      </w:r>
      <w:r>
        <w:rPr>
          <w:lang w:val="en-GB"/>
        </w:rPr>
        <w:t xml:space="preserve"> </w:t>
      </w:r>
      <w:proofErr w:type="spellStart"/>
      <w:r w:rsidRPr="00DA4042">
        <w:rPr>
          <w:lang w:val="en-GB"/>
        </w:rPr>
        <w:t>produknya</w:t>
      </w:r>
      <w:proofErr w:type="spellEnd"/>
      <w:r w:rsidRPr="00DA4042">
        <w:rPr>
          <w:lang w:val="en-GB"/>
        </w:rPr>
        <w:t xml:space="preserve">, oleh </w:t>
      </w:r>
      <w:proofErr w:type="spellStart"/>
      <w:r w:rsidRPr="00DA4042">
        <w:rPr>
          <w:lang w:val="en-GB"/>
        </w:rPr>
        <w:t>sebab</w:t>
      </w:r>
      <w:proofErr w:type="spellEnd"/>
      <w:r w:rsidRPr="00DA4042">
        <w:rPr>
          <w:lang w:val="en-GB"/>
        </w:rPr>
        <w:t xml:space="preserve"> </w:t>
      </w:r>
      <w:proofErr w:type="spellStart"/>
      <w:r w:rsidRPr="00DA4042">
        <w:rPr>
          <w:lang w:val="en-GB"/>
        </w:rPr>
        <w:t>itu</w:t>
      </w:r>
      <w:proofErr w:type="spellEnd"/>
      <w:r w:rsidRPr="00DA4042">
        <w:rPr>
          <w:lang w:val="en-GB"/>
        </w:rPr>
        <w:t xml:space="preserve"> </w:t>
      </w:r>
      <w:proofErr w:type="spellStart"/>
      <w:r w:rsidRPr="00DA4042">
        <w:rPr>
          <w:lang w:val="en-GB"/>
        </w:rPr>
        <w:t>produk</w:t>
      </w:r>
      <w:proofErr w:type="spellEnd"/>
      <w:r w:rsidRPr="00DA4042">
        <w:rPr>
          <w:lang w:val="en-GB"/>
        </w:rPr>
        <w:t xml:space="preserve"> </w:t>
      </w:r>
      <w:proofErr w:type="spellStart"/>
      <w:r w:rsidRPr="00DA4042">
        <w:rPr>
          <w:lang w:val="en-GB"/>
        </w:rPr>
        <w:t>ini</w:t>
      </w:r>
      <w:proofErr w:type="spellEnd"/>
      <w:r w:rsidRPr="00DA4042">
        <w:rPr>
          <w:lang w:val="en-GB"/>
        </w:rPr>
        <w:t xml:space="preserve"> </w:t>
      </w:r>
      <w:proofErr w:type="spellStart"/>
      <w:r w:rsidRPr="00DA4042">
        <w:rPr>
          <w:lang w:val="en-GB"/>
        </w:rPr>
        <w:t>menunjukkan</w:t>
      </w:r>
      <w:proofErr w:type="spellEnd"/>
      <w:r w:rsidRPr="00DA4042">
        <w:rPr>
          <w:lang w:val="en-GB"/>
        </w:rPr>
        <w:t xml:space="preserve"> </w:t>
      </w:r>
      <w:proofErr w:type="spellStart"/>
      <w:r w:rsidRPr="00DA4042">
        <w:rPr>
          <w:lang w:val="en-GB"/>
        </w:rPr>
        <w:t>bahwa</w:t>
      </w:r>
      <w:proofErr w:type="spellEnd"/>
      <w:r w:rsidRPr="00DA4042">
        <w:rPr>
          <w:lang w:val="en-GB"/>
        </w:rPr>
        <w:t xml:space="preserve"> yang </w:t>
      </w:r>
      <w:proofErr w:type="spellStart"/>
      <w:r w:rsidRPr="00DA4042">
        <w:rPr>
          <w:lang w:val="en-GB"/>
        </w:rPr>
        <w:t>meminum</w:t>
      </w:r>
      <w:proofErr w:type="spellEnd"/>
      <w:r w:rsidRPr="00DA4042">
        <w:rPr>
          <w:lang w:val="en-GB"/>
        </w:rPr>
        <w:t xml:space="preserve"> </w:t>
      </w:r>
      <w:proofErr w:type="spellStart"/>
      <w:r w:rsidRPr="00DA4042">
        <w:rPr>
          <w:lang w:val="en-GB"/>
        </w:rPr>
        <w:t>minuman</w:t>
      </w:r>
      <w:proofErr w:type="spellEnd"/>
      <w:r w:rsidRPr="00DA4042">
        <w:rPr>
          <w:lang w:val="en-GB"/>
        </w:rPr>
        <w:t xml:space="preserve"> </w:t>
      </w:r>
      <w:proofErr w:type="spellStart"/>
      <w:r w:rsidRPr="00DA4042">
        <w:rPr>
          <w:lang w:val="en-GB"/>
        </w:rPr>
        <w:t>ini</w:t>
      </w:r>
      <w:proofErr w:type="spellEnd"/>
      <w:r>
        <w:rPr>
          <w:lang w:val="en-GB"/>
        </w:rPr>
        <w:t xml:space="preserve"> </w:t>
      </w:r>
      <w:proofErr w:type="spellStart"/>
      <w:r w:rsidRPr="00DA4042">
        <w:rPr>
          <w:lang w:val="en-GB"/>
        </w:rPr>
        <w:t>akan</w:t>
      </w:r>
      <w:proofErr w:type="spellEnd"/>
      <w:r w:rsidRPr="00DA4042">
        <w:rPr>
          <w:lang w:val="en-GB"/>
        </w:rPr>
        <w:t xml:space="preserve"> </w:t>
      </w:r>
      <w:proofErr w:type="spellStart"/>
      <w:r w:rsidRPr="00DA4042">
        <w:rPr>
          <w:lang w:val="en-GB"/>
        </w:rPr>
        <w:t>mempunyai</w:t>
      </w:r>
      <w:proofErr w:type="spellEnd"/>
      <w:r w:rsidRPr="00DA4042">
        <w:rPr>
          <w:lang w:val="en-GB"/>
        </w:rPr>
        <w:t xml:space="preserve"> </w:t>
      </w:r>
      <w:proofErr w:type="spellStart"/>
      <w:r w:rsidRPr="00DA4042">
        <w:rPr>
          <w:lang w:val="en-GB"/>
        </w:rPr>
        <w:t>tenaga</w:t>
      </w:r>
      <w:proofErr w:type="spellEnd"/>
      <w:r w:rsidRPr="00DA4042">
        <w:rPr>
          <w:lang w:val="en-GB"/>
        </w:rPr>
        <w:t xml:space="preserve"> banteng </w:t>
      </w:r>
      <w:proofErr w:type="spellStart"/>
      <w:r w:rsidRPr="00DA4042">
        <w:rPr>
          <w:lang w:val="en-GB"/>
        </w:rPr>
        <w:t>atau</w:t>
      </w:r>
      <w:proofErr w:type="spellEnd"/>
      <w:r w:rsidRPr="00DA4042">
        <w:rPr>
          <w:lang w:val="en-GB"/>
        </w:rPr>
        <w:t xml:space="preserve"> juga </w:t>
      </w:r>
      <w:proofErr w:type="spellStart"/>
      <w:r w:rsidRPr="00DA4042">
        <w:rPr>
          <w:lang w:val="en-GB"/>
        </w:rPr>
        <w:t>disebut</w:t>
      </w:r>
      <w:proofErr w:type="spellEnd"/>
      <w:r w:rsidRPr="00DA4042">
        <w:rPr>
          <w:lang w:val="en-GB"/>
        </w:rPr>
        <w:t xml:space="preserve"> </w:t>
      </w:r>
      <w:proofErr w:type="spellStart"/>
      <w:r w:rsidRPr="00DA4042">
        <w:rPr>
          <w:lang w:val="en-GB"/>
        </w:rPr>
        <w:t>dengan</w:t>
      </w:r>
      <w:proofErr w:type="spellEnd"/>
      <w:r w:rsidRPr="00DA4042">
        <w:rPr>
          <w:lang w:val="en-GB"/>
        </w:rPr>
        <w:t xml:space="preserve"> </w:t>
      </w:r>
      <w:proofErr w:type="spellStart"/>
      <w:r w:rsidRPr="00DA4042">
        <w:rPr>
          <w:lang w:val="en-GB"/>
        </w:rPr>
        <w:lastRenderedPageBreak/>
        <w:t>penambah</w:t>
      </w:r>
      <w:proofErr w:type="spellEnd"/>
      <w:r w:rsidRPr="00DA4042">
        <w:rPr>
          <w:lang w:val="en-GB"/>
        </w:rPr>
        <w:t xml:space="preserve"> stamina yang </w:t>
      </w:r>
      <w:proofErr w:type="spellStart"/>
      <w:r w:rsidRPr="00DA4042">
        <w:rPr>
          <w:lang w:val="en-GB"/>
        </w:rPr>
        <w:t>loyo</w:t>
      </w:r>
      <w:proofErr w:type="spellEnd"/>
      <w:r>
        <w:rPr>
          <w:lang w:val="en-GB"/>
        </w:rPr>
        <w:t xml:space="preserve"> </w:t>
      </w:r>
      <w:r w:rsidRPr="00DA4042">
        <w:rPr>
          <w:lang w:val="en-GB"/>
        </w:rPr>
        <w:t xml:space="preserve">dan </w:t>
      </w:r>
      <w:proofErr w:type="spellStart"/>
      <w:r w:rsidRPr="00DA4042">
        <w:rPr>
          <w:lang w:val="en-GB"/>
        </w:rPr>
        <w:t>bermanfaat</w:t>
      </w:r>
      <w:proofErr w:type="spellEnd"/>
      <w:r w:rsidRPr="00DA4042">
        <w:rPr>
          <w:lang w:val="en-GB"/>
        </w:rPr>
        <w:t xml:space="preserve"> </w:t>
      </w:r>
      <w:proofErr w:type="spellStart"/>
      <w:r w:rsidRPr="00DA4042">
        <w:rPr>
          <w:lang w:val="en-GB"/>
        </w:rPr>
        <w:t>bagi</w:t>
      </w:r>
      <w:proofErr w:type="spellEnd"/>
      <w:r w:rsidRPr="00DA4042">
        <w:rPr>
          <w:lang w:val="en-GB"/>
        </w:rPr>
        <w:t xml:space="preserve"> </w:t>
      </w:r>
      <w:proofErr w:type="spellStart"/>
      <w:r w:rsidRPr="00DA4042">
        <w:rPr>
          <w:lang w:val="en-GB"/>
        </w:rPr>
        <w:t>mereka</w:t>
      </w:r>
      <w:proofErr w:type="spellEnd"/>
      <w:r w:rsidRPr="00DA4042">
        <w:rPr>
          <w:lang w:val="en-GB"/>
        </w:rPr>
        <w:t xml:space="preserve"> yang </w:t>
      </w:r>
      <w:proofErr w:type="spellStart"/>
      <w:r w:rsidRPr="00DA4042">
        <w:rPr>
          <w:lang w:val="en-GB"/>
        </w:rPr>
        <w:t>melakukan</w:t>
      </w:r>
      <w:proofErr w:type="spellEnd"/>
      <w:r w:rsidRPr="00DA4042">
        <w:rPr>
          <w:lang w:val="en-GB"/>
        </w:rPr>
        <w:t xml:space="preserve"> </w:t>
      </w:r>
      <w:proofErr w:type="spellStart"/>
      <w:r w:rsidRPr="00DA4042">
        <w:rPr>
          <w:lang w:val="en-GB"/>
        </w:rPr>
        <w:t>aktivitas</w:t>
      </w:r>
      <w:proofErr w:type="spellEnd"/>
      <w:r w:rsidRPr="00DA4042">
        <w:rPr>
          <w:lang w:val="en-GB"/>
        </w:rPr>
        <w:t>.</w:t>
      </w:r>
      <w:r>
        <w:rPr>
          <w:lang w:val="en-GB"/>
        </w:rPr>
        <w:t xml:space="preserve"> </w:t>
      </w:r>
      <w:proofErr w:type="spellStart"/>
      <w:r w:rsidRPr="00D724ED">
        <w:t>Menurut</w:t>
      </w:r>
      <w:proofErr w:type="spellEnd"/>
      <w:r w:rsidRPr="00D724ED">
        <w:t xml:space="preserve"> </w:t>
      </w:r>
      <w:proofErr w:type="spellStart"/>
      <w:r w:rsidRPr="00D724ED">
        <w:t>sebuah</w:t>
      </w:r>
      <w:proofErr w:type="spellEnd"/>
      <w:r w:rsidRPr="00D724ED">
        <w:t xml:space="preserve"> </w:t>
      </w:r>
      <w:proofErr w:type="spellStart"/>
      <w:r w:rsidRPr="00D724ED">
        <w:t>artikel</w:t>
      </w:r>
      <w:proofErr w:type="spellEnd"/>
      <w:r w:rsidRPr="00D724ED">
        <w:t xml:space="preserve"> di Kompasiana.com, pasar </w:t>
      </w:r>
      <w:proofErr w:type="spellStart"/>
      <w:r w:rsidRPr="00D724ED">
        <w:t>minuman</w:t>
      </w:r>
      <w:proofErr w:type="spellEnd"/>
      <w:r w:rsidRPr="00D724ED">
        <w:t xml:space="preserve"> </w:t>
      </w:r>
      <w:proofErr w:type="spellStart"/>
      <w:r w:rsidRPr="00D724ED">
        <w:t>energi</w:t>
      </w:r>
      <w:proofErr w:type="spellEnd"/>
      <w:r w:rsidRPr="00D724ED">
        <w:t xml:space="preserve"> di Indonesia </w:t>
      </w:r>
      <w:proofErr w:type="spellStart"/>
      <w:r w:rsidRPr="00D724ED">
        <w:t>diperkirakan</w:t>
      </w:r>
      <w:proofErr w:type="spellEnd"/>
      <w:r w:rsidRPr="00D724ED">
        <w:t xml:space="preserve"> </w:t>
      </w:r>
      <w:proofErr w:type="spellStart"/>
      <w:r w:rsidRPr="00D724ED">
        <w:t>bernilai</w:t>
      </w:r>
      <w:proofErr w:type="spellEnd"/>
      <w:r w:rsidRPr="00D724ED">
        <w:t xml:space="preserve"> </w:t>
      </w:r>
      <w:proofErr w:type="spellStart"/>
      <w:r w:rsidRPr="00D724ED">
        <w:t>lebih</w:t>
      </w:r>
      <w:proofErr w:type="spellEnd"/>
      <w:r w:rsidRPr="00D724ED">
        <w:t xml:space="preserve"> </w:t>
      </w:r>
      <w:proofErr w:type="spellStart"/>
      <w:r w:rsidRPr="00D724ED">
        <w:t>dari</w:t>
      </w:r>
      <w:proofErr w:type="spellEnd"/>
      <w:r w:rsidRPr="00D724ED">
        <w:t xml:space="preserve"> 1 </w:t>
      </w:r>
      <w:proofErr w:type="spellStart"/>
      <w:r w:rsidRPr="00D724ED">
        <w:t>triliun</w:t>
      </w:r>
      <w:proofErr w:type="spellEnd"/>
      <w:r w:rsidRPr="00D724ED">
        <w:t xml:space="preserve"> rupiah, yang </w:t>
      </w:r>
      <w:proofErr w:type="spellStart"/>
      <w:r w:rsidRPr="00D724ED">
        <w:t>menjadi</w:t>
      </w:r>
      <w:proofErr w:type="spellEnd"/>
      <w:r w:rsidRPr="00D724ED">
        <w:t xml:space="preserve"> </w:t>
      </w:r>
      <w:proofErr w:type="spellStart"/>
      <w:r w:rsidRPr="00D724ED">
        <w:t>peluang</w:t>
      </w:r>
      <w:proofErr w:type="spellEnd"/>
      <w:r w:rsidRPr="00D724ED">
        <w:t xml:space="preserve"> </w:t>
      </w:r>
      <w:proofErr w:type="spellStart"/>
      <w:r w:rsidRPr="00D724ED">
        <w:t>bagi</w:t>
      </w:r>
      <w:proofErr w:type="spellEnd"/>
      <w:r w:rsidRPr="00D724ED">
        <w:t xml:space="preserve"> </w:t>
      </w:r>
      <w:proofErr w:type="spellStart"/>
      <w:r w:rsidRPr="00D724ED">
        <w:t>setiap</w:t>
      </w:r>
      <w:proofErr w:type="spellEnd"/>
      <w:r w:rsidRPr="00D724ED">
        <w:t xml:space="preserve"> </w:t>
      </w:r>
      <w:proofErr w:type="spellStart"/>
      <w:r w:rsidRPr="00D724ED">
        <w:t>merek</w:t>
      </w:r>
      <w:proofErr w:type="spellEnd"/>
      <w:r w:rsidRPr="00D724ED">
        <w:t xml:space="preserve"> </w:t>
      </w:r>
      <w:proofErr w:type="spellStart"/>
      <w:r w:rsidRPr="00D724ED">
        <w:t>ternama</w:t>
      </w:r>
      <w:proofErr w:type="spellEnd"/>
      <w:r w:rsidRPr="00D724ED">
        <w:t xml:space="preserve"> di pasar </w:t>
      </w:r>
      <w:proofErr w:type="spellStart"/>
      <w:r w:rsidRPr="00D724ED">
        <w:t>ini</w:t>
      </w:r>
      <w:proofErr w:type="spellEnd"/>
      <w:r w:rsidRPr="00D724ED">
        <w:t xml:space="preserve">. </w:t>
      </w:r>
      <w:proofErr w:type="spellStart"/>
      <w:r w:rsidRPr="00D724ED">
        <w:t>Konsumen</w:t>
      </w:r>
      <w:proofErr w:type="spellEnd"/>
      <w:r w:rsidRPr="00D724ED">
        <w:t xml:space="preserve"> Indonesia </w:t>
      </w:r>
      <w:proofErr w:type="spellStart"/>
      <w:r w:rsidRPr="00D724ED">
        <w:t>cenderung</w:t>
      </w:r>
      <w:proofErr w:type="spellEnd"/>
      <w:r w:rsidRPr="00D724ED">
        <w:t xml:space="preserve"> </w:t>
      </w:r>
      <w:proofErr w:type="spellStart"/>
      <w:r w:rsidRPr="00D724ED">
        <w:t>memilih</w:t>
      </w:r>
      <w:proofErr w:type="spellEnd"/>
      <w:r w:rsidRPr="00D724ED">
        <w:t xml:space="preserve"> </w:t>
      </w:r>
      <w:proofErr w:type="spellStart"/>
      <w:r w:rsidRPr="00D724ED">
        <w:t>merek</w:t>
      </w:r>
      <w:proofErr w:type="spellEnd"/>
      <w:r w:rsidRPr="00D724ED">
        <w:t xml:space="preserve"> </w:t>
      </w:r>
      <w:proofErr w:type="spellStart"/>
      <w:r w:rsidRPr="00D724ED">
        <w:t>seperti</w:t>
      </w:r>
      <w:proofErr w:type="spellEnd"/>
      <w:r w:rsidRPr="00D724ED">
        <w:t xml:space="preserve"> </w:t>
      </w:r>
      <w:proofErr w:type="spellStart"/>
      <w:r w:rsidRPr="00D724ED">
        <w:t>Kratingdaeng</w:t>
      </w:r>
      <w:proofErr w:type="spellEnd"/>
      <w:r w:rsidRPr="00D724ED">
        <w:t xml:space="preserve"> dan </w:t>
      </w:r>
      <w:proofErr w:type="spellStart"/>
      <w:r w:rsidRPr="00D724ED">
        <w:t>Hemaviton</w:t>
      </w:r>
      <w:proofErr w:type="spellEnd"/>
      <w:r w:rsidRPr="00D724ED">
        <w:t xml:space="preserve">, yang </w:t>
      </w:r>
      <w:proofErr w:type="spellStart"/>
      <w:r w:rsidRPr="00D724ED">
        <w:t>menunjukkan</w:t>
      </w:r>
      <w:proofErr w:type="spellEnd"/>
      <w:r w:rsidRPr="00D724ED">
        <w:t xml:space="preserve"> </w:t>
      </w:r>
      <w:proofErr w:type="spellStart"/>
      <w:r w:rsidRPr="00D724ED">
        <w:t>bahwa</w:t>
      </w:r>
      <w:proofErr w:type="spellEnd"/>
      <w:r w:rsidRPr="00D724ED">
        <w:t xml:space="preserve"> </w:t>
      </w:r>
      <w:proofErr w:type="spellStart"/>
      <w:r w:rsidRPr="00D724ED">
        <w:t>kedua</w:t>
      </w:r>
      <w:proofErr w:type="spellEnd"/>
      <w:r w:rsidRPr="00D724ED">
        <w:t xml:space="preserve"> </w:t>
      </w:r>
      <w:proofErr w:type="spellStart"/>
      <w:r w:rsidRPr="00D724ED">
        <w:t>merek</w:t>
      </w:r>
      <w:proofErr w:type="spellEnd"/>
      <w:r w:rsidRPr="00D724ED">
        <w:t xml:space="preserve"> </w:t>
      </w:r>
      <w:proofErr w:type="spellStart"/>
      <w:r w:rsidRPr="00D724ED">
        <w:t>ini</w:t>
      </w:r>
      <w:proofErr w:type="spellEnd"/>
      <w:r w:rsidRPr="00D724ED">
        <w:t xml:space="preserve"> </w:t>
      </w:r>
      <w:proofErr w:type="spellStart"/>
      <w:r w:rsidRPr="00D724ED">
        <w:t>memiliki</w:t>
      </w:r>
      <w:proofErr w:type="spellEnd"/>
      <w:r w:rsidRPr="00D724ED">
        <w:t xml:space="preserve"> </w:t>
      </w:r>
      <w:proofErr w:type="spellStart"/>
      <w:r w:rsidRPr="00D724ED">
        <w:t>citra</w:t>
      </w:r>
      <w:proofErr w:type="spellEnd"/>
      <w:r w:rsidRPr="00D724ED">
        <w:t xml:space="preserve"> yang </w:t>
      </w:r>
      <w:proofErr w:type="spellStart"/>
      <w:r w:rsidRPr="00D724ED">
        <w:t>lebih</w:t>
      </w:r>
      <w:proofErr w:type="spellEnd"/>
      <w:r w:rsidRPr="00D724ED">
        <w:t xml:space="preserve"> </w:t>
      </w:r>
      <w:proofErr w:type="spellStart"/>
      <w:r w:rsidRPr="00D724ED">
        <w:t>positif</w:t>
      </w:r>
      <w:proofErr w:type="spellEnd"/>
      <w:r w:rsidRPr="00D724ED">
        <w:t xml:space="preserve"> </w:t>
      </w:r>
      <w:proofErr w:type="spellStart"/>
      <w:r w:rsidRPr="00D724ED">
        <w:t>dibandingkan</w:t>
      </w:r>
      <w:proofErr w:type="spellEnd"/>
      <w:r w:rsidRPr="00D724ED">
        <w:t xml:space="preserve"> </w:t>
      </w:r>
      <w:proofErr w:type="spellStart"/>
      <w:r w:rsidRPr="00D724ED">
        <w:t>merek</w:t>
      </w:r>
      <w:proofErr w:type="spellEnd"/>
      <w:r w:rsidRPr="00D724ED">
        <w:t xml:space="preserve"> </w:t>
      </w:r>
      <w:proofErr w:type="spellStart"/>
      <w:r w:rsidRPr="00D724ED">
        <w:t>lainnya</w:t>
      </w:r>
      <w:proofErr w:type="spellEnd"/>
      <w:r w:rsidRPr="00D724ED">
        <w:t xml:space="preserve">. Hal </w:t>
      </w:r>
      <w:proofErr w:type="spellStart"/>
      <w:r w:rsidRPr="00D724ED">
        <w:t>ini</w:t>
      </w:r>
      <w:proofErr w:type="spellEnd"/>
      <w:r w:rsidRPr="00D724ED">
        <w:t xml:space="preserve"> </w:t>
      </w:r>
      <w:proofErr w:type="spellStart"/>
      <w:r w:rsidRPr="00D724ED">
        <w:t>dapat</w:t>
      </w:r>
      <w:proofErr w:type="spellEnd"/>
      <w:r w:rsidRPr="00D724ED">
        <w:t xml:space="preserve"> </w:t>
      </w:r>
      <w:proofErr w:type="spellStart"/>
      <w:r w:rsidRPr="00D724ED">
        <w:t>dilihat</w:t>
      </w:r>
      <w:proofErr w:type="spellEnd"/>
      <w:r w:rsidRPr="00D724ED">
        <w:t xml:space="preserve"> pada Gambar 1.1.</w:t>
      </w:r>
    </w:p>
    <w:p w14:paraId="33ABDFF7" w14:textId="77777777" w:rsidR="000E0D88" w:rsidRDefault="000E0D88" w:rsidP="000E0D88">
      <w:pPr>
        <w:spacing w:line="480" w:lineRule="auto"/>
        <w:ind w:firstLine="720"/>
        <w:jc w:val="both"/>
        <w:rPr>
          <w:sz w:val="24"/>
          <w:szCs w:val="24"/>
        </w:rPr>
      </w:pPr>
    </w:p>
    <w:p w14:paraId="63BBE909" w14:textId="77777777" w:rsidR="000E0D88" w:rsidRPr="003B6F49" w:rsidRDefault="000E0D88" w:rsidP="000E0D88">
      <w:pPr>
        <w:spacing w:line="360" w:lineRule="auto"/>
        <w:rPr>
          <w:noProof/>
          <w:sz w:val="24"/>
          <w:szCs w:val="24"/>
          <w:lang w:val="en-GB"/>
        </w:rPr>
      </w:pPr>
      <w:r>
        <w:rPr>
          <w:noProof/>
        </w:rPr>
        <w:drawing>
          <wp:inline distT="0" distB="0" distL="0" distR="0" wp14:anchorId="466D26E1" wp14:editId="1961D54F">
            <wp:extent cx="5042535" cy="4017010"/>
            <wp:effectExtent l="0" t="0" r="5715" b="254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2535" cy="4017010"/>
                    </a:xfrm>
                    <a:prstGeom prst="rect">
                      <a:avLst/>
                    </a:prstGeom>
                    <a:noFill/>
                    <a:ln>
                      <a:noFill/>
                    </a:ln>
                  </pic:spPr>
                </pic:pic>
              </a:graphicData>
            </a:graphic>
          </wp:inline>
        </w:drawing>
      </w:r>
    </w:p>
    <w:p w14:paraId="3AE7E419" w14:textId="103CA51F" w:rsidR="000E0D88" w:rsidRDefault="000E0D88" w:rsidP="000E0D88">
      <w:pPr>
        <w:ind w:left="567"/>
        <w:jc w:val="center"/>
        <w:rPr>
          <w:b/>
          <w:bCs/>
          <w:i/>
          <w:iCs/>
          <w:sz w:val="24"/>
          <w:szCs w:val="24"/>
          <w:lang w:val="en-GB"/>
        </w:rPr>
      </w:pPr>
      <w:bookmarkStart w:id="36" w:name="_Toc200651031"/>
      <w:bookmarkStart w:id="37" w:name="_Toc178178582"/>
      <w:bookmarkStart w:id="38" w:name="_Hlk200654687"/>
      <w:r w:rsidRPr="003B6F49">
        <w:rPr>
          <w:b/>
          <w:bCs/>
          <w:sz w:val="24"/>
          <w:szCs w:val="24"/>
        </w:rPr>
        <w:t xml:space="preserve">Gambar 1. </w:t>
      </w:r>
      <w:r w:rsidRPr="003B6F49">
        <w:rPr>
          <w:b/>
          <w:bCs/>
          <w:i/>
          <w:iCs/>
          <w:sz w:val="24"/>
          <w:szCs w:val="24"/>
        </w:rPr>
        <w:fldChar w:fldCharType="begin"/>
      </w:r>
      <w:r w:rsidRPr="003B6F49">
        <w:rPr>
          <w:b/>
          <w:bCs/>
          <w:sz w:val="24"/>
          <w:szCs w:val="24"/>
        </w:rPr>
        <w:instrText xml:space="preserve"> SEQ Gambar_1. \* ARABIC </w:instrText>
      </w:r>
      <w:r w:rsidRPr="003B6F49">
        <w:rPr>
          <w:b/>
          <w:bCs/>
          <w:i/>
          <w:iCs/>
          <w:sz w:val="24"/>
          <w:szCs w:val="24"/>
        </w:rPr>
        <w:fldChar w:fldCharType="separate"/>
      </w:r>
      <w:r w:rsidR="005022A7">
        <w:rPr>
          <w:b/>
          <w:bCs/>
          <w:noProof/>
          <w:sz w:val="24"/>
          <w:szCs w:val="24"/>
        </w:rPr>
        <w:t>1</w:t>
      </w:r>
      <w:bookmarkEnd w:id="36"/>
      <w:r w:rsidRPr="003B6F49">
        <w:rPr>
          <w:b/>
          <w:bCs/>
          <w:i/>
          <w:iCs/>
          <w:sz w:val="24"/>
          <w:szCs w:val="24"/>
        </w:rPr>
        <w:fldChar w:fldCharType="end"/>
      </w:r>
      <w:r>
        <w:rPr>
          <w:b/>
          <w:bCs/>
          <w:sz w:val="24"/>
          <w:szCs w:val="24"/>
          <w:lang w:val="en-GB"/>
        </w:rPr>
        <w:t xml:space="preserve"> </w:t>
      </w:r>
    </w:p>
    <w:p w14:paraId="6D266726" w14:textId="77777777" w:rsidR="000E0D88" w:rsidRPr="00A01809" w:rsidRDefault="000E0D88" w:rsidP="000E0D88">
      <w:pPr>
        <w:ind w:left="567"/>
        <w:jc w:val="center"/>
        <w:rPr>
          <w:b/>
          <w:bCs/>
          <w:i/>
          <w:iCs/>
          <w:sz w:val="24"/>
          <w:szCs w:val="24"/>
        </w:rPr>
      </w:pPr>
      <w:r w:rsidRPr="003B6F49">
        <w:rPr>
          <w:b/>
          <w:bCs/>
          <w:noProof/>
          <w:sz w:val="24"/>
          <w:szCs w:val="24"/>
          <w:lang w:val="en-GB"/>
        </w:rPr>
        <w:t>PERFORMA BRAND KARTINGDAENG DENGAN KOMPETITOR</w:t>
      </w:r>
      <w:r>
        <w:rPr>
          <w:b/>
          <w:bCs/>
          <w:noProof/>
          <w:sz w:val="24"/>
          <w:szCs w:val="24"/>
          <w:lang w:val="en-GB"/>
        </w:rPr>
        <w:t xml:space="preserve"> </w:t>
      </w:r>
      <w:r w:rsidRPr="003B6F49">
        <w:rPr>
          <w:b/>
          <w:bCs/>
          <w:noProof/>
          <w:sz w:val="24"/>
          <w:szCs w:val="24"/>
          <w:lang w:val="en-GB"/>
        </w:rPr>
        <w:t>TAHUN 2020-2024</w:t>
      </w:r>
      <w:bookmarkEnd w:id="37"/>
    </w:p>
    <w:bookmarkEnd w:id="38"/>
    <w:p w14:paraId="7550155D" w14:textId="77777777" w:rsidR="000E0D88" w:rsidRPr="00090EEC" w:rsidRDefault="000E0D88" w:rsidP="000E0D88">
      <w:pPr>
        <w:spacing w:line="360" w:lineRule="auto"/>
        <w:ind w:firstLine="720"/>
        <w:jc w:val="center"/>
        <w:rPr>
          <w:i/>
          <w:iCs/>
          <w:noProof/>
          <w:sz w:val="18"/>
          <w:szCs w:val="18"/>
          <w:lang w:val="en-GB"/>
        </w:rPr>
      </w:pPr>
      <w:r w:rsidRPr="00090EEC">
        <w:rPr>
          <w:i/>
          <w:iCs/>
          <w:noProof/>
          <w:sz w:val="18"/>
          <w:szCs w:val="18"/>
          <w:lang w:val="en-GB"/>
        </w:rPr>
        <w:t xml:space="preserve">sumber : </w:t>
      </w:r>
      <w:hyperlink r:id="rId20" w:history="1">
        <w:r w:rsidRPr="00090EEC">
          <w:rPr>
            <w:rFonts w:eastAsiaTheme="majorEastAsia"/>
            <w:i/>
            <w:noProof/>
            <w:sz w:val="18"/>
            <w:szCs w:val="18"/>
            <w:lang w:val="en-GB"/>
          </w:rPr>
          <w:t>https://www.topbrand-award.com</w:t>
        </w:r>
      </w:hyperlink>
      <w:r w:rsidRPr="00090EEC">
        <w:rPr>
          <w:i/>
          <w:iCs/>
          <w:noProof/>
          <w:sz w:val="18"/>
          <w:szCs w:val="18"/>
          <w:lang w:val="en-GB"/>
        </w:rPr>
        <w:t>,2024</w:t>
      </w:r>
    </w:p>
    <w:p w14:paraId="1C5074AB" w14:textId="77777777" w:rsidR="000E0D88" w:rsidRDefault="000E0D88" w:rsidP="000E0D88">
      <w:pPr>
        <w:spacing w:line="360" w:lineRule="auto"/>
        <w:ind w:firstLine="720"/>
        <w:rPr>
          <w:noProof/>
          <w:sz w:val="24"/>
          <w:szCs w:val="24"/>
          <w:lang w:val="en-GB"/>
        </w:rPr>
      </w:pPr>
    </w:p>
    <w:p w14:paraId="55987C8B" w14:textId="60B01EA8" w:rsidR="000E0D88" w:rsidRDefault="000E0D88" w:rsidP="000E0D88">
      <w:pPr>
        <w:spacing w:line="480" w:lineRule="auto"/>
        <w:ind w:firstLine="709"/>
        <w:jc w:val="both"/>
        <w:rPr>
          <w:noProof/>
          <w:sz w:val="24"/>
          <w:szCs w:val="24"/>
          <w:lang w:val="en-GB"/>
        </w:rPr>
      </w:pPr>
      <w:r w:rsidRPr="00B75491">
        <w:rPr>
          <w:sz w:val="24"/>
          <w:szCs w:val="24"/>
        </w:rPr>
        <w:lastRenderedPageBreak/>
        <w:t xml:space="preserve">Berdasarkan Gambar 1.1, terlihat bahwa </w:t>
      </w:r>
      <w:r>
        <w:rPr>
          <w:sz w:val="24"/>
          <w:szCs w:val="24"/>
        </w:rPr>
        <w:t>Kratingdaeng</w:t>
      </w:r>
      <w:r w:rsidRPr="00B75491">
        <w:rPr>
          <w:sz w:val="24"/>
          <w:szCs w:val="24"/>
        </w:rPr>
        <w:t xml:space="preserve"> (ditandai dengan garis berwarna biru) secara konsisten memimpin pasar minuman energi, dengan indeks di atas 40% pada tahun 2020. Tren ini menunjukkan dominasi </w:t>
      </w:r>
      <w:r>
        <w:rPr>
          <w:sz w:val="24"/>
          <w:szCs w:val="24"/>
        </w:rPr>
        <w:t>Kratingdaeng</w:t>
      </w:r>
      <w:r w:rsidRPr="00B75491">
        <w:rPr>
          <w:sz w:val="24"/>
          <w:szCs w:val="24"/>
        </w:rPr>
        <w:t xml:space="preserve"> selama periode </w:t>
      </w:r>
      <w:proofErr w:type="spellStart"/>
      <w:r>
        <w:rPr>
          <w:sz w:val="24"/>
          <w:szCs w:val="24"/>
          <w:lang w:val="en-GB"/>
        </w:rPr>
        <w:t>tahun</w:t>
      </w:r>
      <w:proofErr w:type="spellEnd"/>
      <w:r>
        <w:rPr>
          <w:sz w:val="24"/>
          <w:szCs w:val="24"/>
          <w:lang w:val="en-GB"/>
        </w:rPr>
        <w:t xml:space="preserve"> </w:t>
      </w:r>
      <w:r w:rsidRPr="00B75491">
        <w:rPr>
          <w:sz w:val="24"/>
          <w:szCs w:val="24"/>
        </w:rPr>
        <w:t>2020 hingga</w:t>
      </w:r>
      <w:r>
        <w:rPr>
          <w:sz w:val="24"/>
          <w:szCs w:val="24"/>
          <w:lang w:val="en-GB"/>
        </w:rPr>
        <w:t xml:space="preserve"> </w:t>
      </w:r>
      <w:proofErr w:type="spellStart"/>
      <w:r>
        <w:rPr>
          <w:sz w:val="24"/>
          <w:szCs w:val="24"/>
          <w:lang w:val="en-GB"/>
        </w:rPr>
        <w:t>tahun</w:t>
      </w:r>
      <w:proofErr w:type="spellEnd"/>
      <w:r w:rsidRPr="00B75491">
        <w:rPr>
          <w:sz w:val="24"/>
          <w:szCs w:val="24"/>
        </w:rPr>
        <w:t xml:space="preserve"> 2023 sebagai merek teratas dalam kategori minuman energi, berdasarkan </w:t>
      </w:r>
      <w:r w:rsidRPr="00F93ED6">
        <w:rPr>
          <w:i/>
          <w:iCs/>
          <w:sz w:val="24"/>
          <w:szCs w:val="24"/>
        </w:rPr>
        <w:t>Top Brand Award</w:t>
      </w:r>
      <w:r w:rsidRPr="00B75491">
        <w:rPr>
          <w:sz w:val="24"/>
          <w:szCs w:val="24"/>
        </w:rPr>
        <w:t xml:space="preserve">. Dominasi </w:t>
      </w:r>
      <w:r>
        <w:rPr>
          <w:sz w:val="24"/>
          <w:szCs w:val="24"/>
        </w:rPr>
        <w:t>Kratingdaeng</w:t>
      </w:r>
      <w:r w:rsidRPr="00B75491">
        <w:rPr>
          <w:sz w:val="24"/>
          <w:szCs w:val="24"/>
        </w:rPr>
        <w:t xml:space="preserve"> ini mencerminkan keberhasilan strategi pemasaran dan brand positioning yang efektif, yang mampu mempertahankan pangsa pasar di tengah persaingan ketat. </w:t>
      </w:r>
      <w:r>
        <w:rPr>
          <w:sz w:val="24"/>
          <w:szCs w:val="24"/>
          <w:lang w:val="en-GB"/>
        </w:rPr>
        <w:t xml:space="preserve">Pada </w:t>
      </w:r>
      <w:proofErr w:type="spellStart"/>
      <w:r>
        <w:rPr>
          <w:sz w:val="24"/>
          <w:szCs w:val="24"/>
          <w:lang w:val="en-GB"/>
        </w:rPr>
        <w:t>gambar</w:t>
      </w:r>
      <w:proofErr w:type="spellEnd"/>
      <w:r w:rsidRPr="00B75491">
        <w:rPr>
          <w:sz w:val="24"/>
          <w:szCs w:val="24"/>
        </w:rPr>
        <w:t xml:space="preserve"> 1.1 juga memperkuat kesimpulan ini dengan menunjukkan bagaimana </w:t>
      </w:r>
      <w:r>
        <w:rPr>
          <w:sz w:val="24"/>
          <w:szCs w:val="24"/>
        </w:rPr>
        <w:t>Kratingdaeng</w:t>
      </w:r>
      <w:r w:rsidRPr="00B75491">
        <w:rPr>
          <w:sz w:val="24"/>
          <w:szCs w:val="24"/>
        </w:rPr>
        <w:t xml:space="preserve"> terus unggul dibandingkan kompetitornya, membuktikan kekuatan merek ini dalam mempertahankan loyalitas konsumen serta daya tariknya di pasar minuman energi cair.</w:t>
      </w:r>
      <w:r>
        <w:rPr>
          <w:sz w:val="24"/>
          <w:szCs w:val="24"/>
          <w:lang w:val="en-GB"/>
        </w:rPr>
        <w:t xml:space="preserve"> </w:t>
      </w:r>
      <w:r>
        <w:rPr>
          <w:noProof/>
          <w:sz w:val="24"/>
          <w:szCs w:val="24"/>
          <w:lang w:val="en-GB"/>
        </w:rPr>
        <w:t xml:space="preserve">Berdasarkan Gambar 1.1 terlihat bahwa nilai Kratingdaeng (garis berwarna biru) memiliki garis grafik yang berada paling atas, dilihat dari tahun 2020 Kratingdaeng berada pada titik index  diatas 40%. Dari tahun 2020 sampai tahun 2023, Kratingdaeng selalu memiliki garis grafik diatas 40%. Hal ini menjadikan Kratingdaeng menjadi top </w:t>
      </w:r>
      <w:r w:rsidRPr="00B75491">
        <w:rPr>
          <w:i/>
          <w:iCs/>
          <w:noProof/>
          <w:sz w:val="24"/>
          <w:szCs w:val="24"/>
          <w:lang w:val="en-GB"/>
        </w:rPr>
        <w:t>brand</w:t>
      </w:r>
      <w:r>
        <w:rPr>
          <w:noProof/>
          <w:sz w:val="24"/>
          <w:szCs w:val="24"/>
          <w:lang w:val="en-GB"/>
        </w:rPr>
        <w:t xml:space="preserve"> minuman energi atau dalam katagori </w:t>
      </w:r>
      <w:r w:rsidRPr="00B75491">
        <w:rPr>
          <w:i/>
          <w:iCs/>
          <w:noProof/>
          <w:sz w:val="24"/>
          <w:szCs w:val="24"/>
          <w:lang w:val="en-GB"/>
        </w:rPr>
        <w:t>Top Brand Award</w:t>
      </w:r>
      <w:r>
        <w:rPr>
          <w:noProof/>
          <w:sz w:val="24"/>
          <w:szCs w:val="24"/>
          <w:lang w:val="en-GB"/>
        </w:rPr>
        <w:t xml:space="preserve"> masuk dalam kategori minuman penambah tenaga cair. Dari tahun 2020 sampai tahun 2023 Kratingdaeng menjadi </w:t>
      </w:r>
      <w:r w:rsidRPr="00B75491">
        <w:rPr>
          <w:i/>
          <w:iCs/>
          <w:noProof/>
          <w:sz w:val="24"/>
          <w:szCs w:val="24"/>
          <w:lang w:val="en-GB"/>
        </w:rPr>
        <w:t>top brand</w:t>
      </w:r>
      <w:r>
        <w:rPr>
          <w:noProof/>
          <w:sz w:val="24"/>
          <w:szCs w:val="24"/>
          <w:lang w:val="en-GB"/>
        </w:rPr>
        <w:t xml:space="preserve"> di banding dengan kompetitor lain. Hal ini menunjukkan bahwa Kratingdaeng menjadi minuman energi yang paling banyak di minati masyarakat Indonesia. Namun merek Kratingdaeng pada tahun 2024 memiliki penurunan yang signifikan, terbukti ada penurunan citra merek hal ini hal ini terbukti pada tabel 1.1</w:t>
      </w:r>
    </w:p>
    <w:p w14:paraId="55EEB1B8" w14:textId="77777777" w:rsidR="000E0D88" w:rsidRDefault="000E0D88" w:rsidP="000E0D88">
      <w:pPr>
        <w:spacing w:line="360" w:lineRule="auto"/>
        <w:ind w:firstLine="720"/>
        <w:jc w:val="center"/>
        <w:rPr>
          <w:b/>
          <w:bCs/>
          <w:noProof/>
          <w:sz w:val="24"/>
          <w:szCs w:val="24"/>
          <w:lang w:val="en-GB"/>
        </w:rPr>
      </w:pPr>
    </w:p>
    <w:p w14:paraId="4124B5C9" w14:textId="77777777" w:rsidR="000E0D88" w:rsidRDefault="000E0D88" w:rsidP="000E0D88">
      <w:pPr>
        <w:spacing w:line="360" w:lineRule="auto"/>
        <w:ind w:firstLine="720"/>
        <w:jc w:val="center"/>
        <w:rPr>
          <w:b/>
          <w:bCs/>
          <w:noProof/>
          <w:sz w:val="24"/>
          <w:szCs w:val="24"/>
          <w:lang w:val="en-GB"/>
        </w:rPr>
      </w:pPr>
    </w:p>
    <w:p w14:paraId="385EC6F9" w14:textId="77777777" w:rsidR="000E0D88" w:rsidRPr="00F93ED6" w:rsidRDefault="000E0D88" w:rsidP="000E0D88">
      <w:pPr>
        <w:spacing w:line="360" w:lineRule="auto"/>
        <w:ind w:firstLine="720"/>
        <w:jc w:val="center"/>
        <w:rPr>
          <w:b/>
          <w:bCs/>
          <w:noProof/>
          <w:sz w:val="24"/>
          <w:szCs w:val="24"/>
          <w:lang w:val="en-GB"/>
        </w:rPr>
      </w:pPr>
    </w:p>
    <w:p w14:paraId="270407F7" w14:textId="68E7A0CB" w:rsidR="000E0D88" w:rsidRDefault="000E0D88" w:rsidP="000E0D88">
      <w:pPr>
        <w:jc w:val="center"/>
        <w:rPr>
          <w:b/>
          <w:bCs/>
          <w:sz w:val="24"/>
          <w:szCs w:val="24"/>
          <w:lang w:val="en-GB"/>
        </w:rPr>
      </w:pPr>
      <w:bookmarkStart w:id="39" w:name="_Toc178176859"/>
      <w:bookmarkStart w:id="40" w:name="_Toc178178103"/>
      <w:bookmarkStart w:id="41" w:name="_Toc178178278"/>
      <w:bookmarkStart w:id="42" w:name="_Toc200651138"/>
      <w:r w:rsidRPr="003B6F49">
        <w:rPr>
          <w:b/>
          <w:bCs/>
          <w:sz w:val="24"/>
          <w:szCs w:val="24"/>
        </w:rPr>
        <w:lastRenderedPageBreak/>
        <w:t xml:space="preserve">Tabel 1. </w:t>
      </w:r>
      <w:r w:rsidRPr="003B6F49">
        <w:rPr>
          <w:b/>
          <w:bCs/>
          <w:i/>
          <w:iCs/>
          <w:sz w:val="24"/>
          <w:szCs w:val="24"/>
        </w:rPr>
        <w:fldChar w:fldCharType="begin"/>
      </w:r>
      <w:r w:rsidRPr="003B6F49">
        <w:rPr>
          <w:b/>
          <w:bCs/>
          <w:sz w:val="24"/>
          <w:szCs w:val="24"/>
        </w:rPr>
        <w:instrText xml:space="preserve"> SEQ Tabel_1. \* ARABIC </w:instrText>
      </w:r>
      <w:r w:rsidRPr="003B6F49">
        <w:rPr>
          <w:b/>
          <w:bCs/>
          <w:i/>
          <w:iCs/>
          <w:sz w:val="24"/>
          <w:szCs w:val="24"/>
        </w:rPr>
        <w:fldChar w:fldCharType="separate"/>
      </w:r>
      <w:r w:rsidR="005022A7">
        <w:rPr>
          <w:b/>
          <w:bCs/>
          <w:noProof/>
          <w:sz w:val="24"/>
          <w:szCs w:val="24"/>
        </w:rPr>
        <w:t>2</w:t>
      </w:r>
      <w:bookmarkEnd w:id="39"/>
      <w:r w:rsidRPr="003B6F49">
        <w:rPr>
          <w:b/>
          <w:bCs/>
          <w:i/>
          <w:iCs/>
          <w:sz w:val="24"/>
          <w:szCs w:val="24"/>
        </w:rPr>
        <w:fldChar w:fldCharType="end"/>
      </w:r>
      <w:r>
        <w:rPr>
          <w:b/>
          <w:bCs/>
          <w:sz w:val="24"/>
          <w:szCs w:val="24"/>
          <w:lang w:val="en-GB"/>
        </w:rPr>
        <w:t xml:space="preserve"> </w:t>
      </w:r>
    </w:p>
    <w:p w14:paraId="60B24979" w14:textId="77777777" w:rsidR="000E0D88" w:rsidRPr="00A01809" w:rsidRDefault="000E0D88" w:rsidP="000E0D88">
      <w:pPr>
        <w:jc w:val="center"/>
        <w:rPr>
          <w:b/>
          <w:bCs/>
          <w:i/>
          <w:iCs/>
          <w:sz w:val="24"/>
          <w:szCs w:val="24"/>
        </w:rPr>
      </w:pPr>
      <w:r w:rsidRPr="003B6F49">
        <w:rPr>
          <w:b/>
          <w:bCs/>
          <w:noProof/>
          <w:sz w:val="24"/>
          <w:szCs w:val="24"/>
          <w:lang w:val="en-GB"/>
        </w:rPr>
        <w:t>TOP BRAND INDEX MINUMAN PENAMBAH TENAGA CAIR TAHUN 2020-2024</w:t>
      </w:r>
      <w:bookmarkEnd w:id="40"/>
      <w:bookmarkEnd w:id="41"/>
      <w:bookmarkEnd w:id="42"/>
    </w:p>
    <w:tbl>
      <w:tblPr>
        <w:tblW w:w="5000" w:type="pct"/>
        <w:tblLook w:val="04A0" w:firstRow="1" w:lastRow="0" w:firstColumn="1" w:lastColumn="0" w:noHBand="0" w:noVBand="1"/>
      </w:tblPr>
      <w:tblGrid>
        <w:gridCol w:w="962"/>
        <w:gridCol w:w="623"/>
        <w:gridCol w:w="961"/>
        <w:gridCol w:w="623"/>
        <w:gridCol w:w="961"/>
        <w:gridCol w:w="623"/>
        <w:gridCol w:w="961"/>
        <w:gridCol w:w="633"/>
        <w:gridCol w:w="961"/>
        <w:gridCol w:w="623"/>
      </w:tblGrid>
      <w:tr w:rsidR="000E0D88" w:rsidRPr="00E62F04" w14:paraId="376C5E68" w14:textId="77777777" w:rsidTr="00DA1009">
        <w:trPr>
          <w:trHeight w:val="288"/>
        </w:trPr>
        <w:tc>
          <w:tcPr>
            <w:tcW w:w="999" w:type="pct"/>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2B99062" w14:textId="77777777" w:rsidR="000E0D88" w:rsidRPr="00E62F04" w:rsidRDefault="000E0D88" w:rsidP="00DA1009">
            <w:pPr>
              <w:widowControl/>
              <w:autoSpaceDE/>
              <w:autoSpaceDN/>
              <w:jc w:val="center"/>
              <w:rPr>
                <w:b/>
                <w:bCs/>
                <w:color w:val="000000"/>
                <w:sz w:val="18"/>
                <w:szCs w:val="18"/>
                <w:lang w:val="en-ID" w:eastAsia="en-ID"/>
              </w:rPr>
            </w:pPr>
            <w:r w:rsidRPr="00E62F04">
              <w:rPr>
                <w:b/>
                <w:bCs/>
                <w:color w:val="000000"/>
                <w:sz w:val="18"/>
                <w:szCs w:val="18"/>
                <w:lang w:val="en-ID" w:eastAsia="en-ID"/>
              </w:rPr>
              <w:t>2020</w:t>
            </w:r>
          </w:p>
        </w:tc>
        <w:tc>
          <w:tcPr>
            <w:tcW w:w="999" w:type="pct"/>
            <w:gridSpan w:val="2"/>
            <w:tcBorders>
              <w:top w:val="single" w:sz="4" w:space="0" w:color="auto"/>
              <w:left w:val="nil"/>
              <w:bottom w:val="single" w:sz="4" w:space="0" w:color="auto"/>
              <w:right w:val="single" w:sz="4" w:space="0" w:color="auto"/>
            </w:tcBorders>
            <w:shd w:val="clear" w:color="000000" w:fill="C6E0B4"/>
            <w:noWrap/>
            <w:vAlign w:val="bottom"/>
            <w:hideMark/>
          </w:tcPr>
          <w:p w14:paraId="13E4C8E2" w14:textId="77777777" w:rsidR="000E0D88" w:rsidRPr="00E62F04" w:rsidRDefault="000E0D88" w:rsidP="00DA1009">
            <w:pPr>
              <w:widowControl/>
              <w:autoSpaceDE/>
              <w:autoSpaceDN/>
              <w:jc w:val="center"/>
              <w:rPr>
                <w:b/>
                <w:bCs/>
                <w:color w:val="000000"/>
                <w:sz w:val="18"/>
                <w:szCs w:val="18"/>
                <w:lang w:val="en-ID" w:eastAsia="en-ID"/>
              </w:rPr>
            </w:pPr>
            <w:r>
              <w:rPr>
                <w:b/>
                <w:bCs/>
                <w:color w:val="000000"/>
                <w:sz w:val="18"/>
                <w:szCs w:val="18"/>
                <w:lang w:val="en-ID" w:eastAsia="en-ID"/>
              </w:rPr>
              <w:t>2021</w:t>
            </w:r>
          </w:p>
        </w:tc>
        <w:tc>
          <w:tcPr>
            <w:tcW w:w="999" w:type="pct"/>
            <w:gridSpan w:val="2"/>
            <w:tcBorders>
              <w:top w:val="single" w:sz="4" w:space="0" w:color="auto"/>
              <w:left w:val="nil"/>
              <w:bottom w:val="single" w:sz="4" w:space="0" w:color="auto"/>
              <w:right w:val="single" w:sz="4" w:space="0" w:color="auto"/>
            </w:tcBorders>
            <w:shd w:val="clear" w:color="000000" w:fill="C6E0B4"/>
            <w:noWrap/>
            <w:vAlign w:val="bottom"/>
            <w:hideMark/>
          </w:tcPr>
          <w:p w14:paraId="4AFB524E" w14:textId="77777777" w:rsidR="000E0D88" w:rsidRPr="00E62F04" w:rsidRDefault="000E0D88" w:rsidP="00DA1009">
            <w:pPr>
              <w:widowControl/>
              <w:autoSpaceDE/>
              <w:autoSpaceDN/>
              <w:jc w:val="center"/>
              <w:rPr>
                <w:b/>
                <w:bCs/>
                <w:color w:val="000000"/>
                <w:sz w:val="18"/>
                <w:szCs w:val="18"/>
                <w:lang w:val="en-ID" w:eastAsia="en-ID"/>
              </w:rPr>
            </w:pPr>
            <w:r w:rsidRPr="00E62F04">
              <w:rPr>
                <w:b/>
                <w:bCs/>
                <w:color w:val="000000"/>
                <w:sz w:val="18"/>
                <w:szCs w:val="18"/>
                <w:lang w:val="en-ID" w:eastAsia="en-ID"/>
              </w:rPr>
              <w:t>2022</w:t>
            </w:r>
          </w:p>
        </w:tc>
        <w:tc>
          <w:tcPr>
            <w:tcW w:w="1005" w:type="pct"/>
            <w:gridSpan w:val="2"/>
            <w:tcBorders>
              <w:top w:val="single" w:sz="4" w:space="0" w:color="auto"/>
              <w:left w:val="nil"/>
              <w:bottom w:val="single" w:sz="4" w:space="0" w:color="auto"/>
              <w:right w:val="single" w:sz="4" w:space="0" w:color="auto"/>
            </w:tcBorders>
            <w:shd w:val="clear" w:color="000000" w:fill="C6E0B4"/>
            <w:noWrap/>
            <w:vAlign w:val="bottom"/>
            <w:hideMark/>
          </w:tcPr>
          <w:p w14:paraId="269149C3" w14:textId="77777777" w:rsidR="000E0D88" w:rsidRPr="00E62F04" w:rsidRDefault="000E0D88" w:rsidP="00DA1009">
            <w:pPr>
              <w:widowControl/>
              <w:autoSpaceDE/>
              <w:autoSpaceDN/>
              <w:jc w:val="center"/>
              <w:rPr>
                <w:b/>
                <w:bCs/>
                <w:color w:val="000000"/>
                <w:sz w:val="18"/>
                <w:szCs w:val="18"/>
                <w:lang w:val="en-ID" w:eastAsia="en-ID"/>
              </w:rPr>
            </w:pPr>
            <w:r w:rsidRPr="00E62F04">
              <w:rPr>
                <w:b/>
                <w:bCs/>
                <w:color w:val="000000"/>
                <w:sz w:val="18"/>
                <w:szCs w:val="18"/>
                <w:lang w:val="en-ID" w:eastAsia="en-ID"/>
              </w:rPr>
              <w:t>2023</w:t>
            </w:r>
          </w:p>
        </w:tc>
        <w:tc>
          <w:tcPr>
            <w:tcW w:w="999" w:type="pct"/>
            <w:gridSpan w:val="2"/>
            <w:tcBorders>
              <w:top w:val="single" w:sz="4" w:space="0" w:color="auto"/>
              <w:left w:val="nil"/>
              <w:bottom w:val="single" w:sz="4" w:space="0" w:color="auto"/>
              <w:right w:val="single" w:sz="4" w:space="0" w:color="auto"/>
            </w:tcBorders>
            <w:shd w:val="clear" w:color="000000" w:fill="C6E0B4"/>
            <w:noWrap/>
            <w:vAlign w:val="bottom"/>
            <w:hideMark/>
          </w:tcPr>
          <w:p w14:paraId="2EC785FF" w14:textId="77777777" w:rsidR="000E0D88" w:rsidRPr="00E62F04" w:rsidRDefault="000E0D88" w:rsidP="00DA1009">
            <w:pPr>
              <w:widowControl/>
              <w:autoSpaceDE/>
              <w:autoSpaceDN/>
              <w:jc w:val="center"/>
              <w:rPr>
                <w:b/>
                <w:bCs/>
                <w:color w:val="000000"/>
                <w:sz w:val="18"/>
                <w:szCs w:val="18"/>
                <w:lang w:val="en-ID" w:eastAsia="en-ID"/>
              </w:rPr>
            </w:pPr>
            <w:r w:rsidRPr="00E62F04">
              <w:rPr>
                <w:b/>
                <w:bCs/>
                <w:color w:val="000000"/>
                <w:sz w:val="18"/>
                <w:szCs w:val="18"/>
                <w:lang w:val="en-ID" w:eastAsia="en-ID"/>
              </w:rPr>
              <w:t>2024</w:t>
            </w:r>
          </w:p>
        </w:tc>
      </w:tr>
      <w:tr w:rsidR="000E0D88" w:rsidRPr="00E62F04" w14:paraId="4AA3F1D9" w14:textId="77777777" w:rsidTr="00DA1009">
        <w:trPr>
          <w:trHeight w:val="288"/>
        </w:trPr>
        <w:tc>
          <w:tcPr>
            <w:tcW w:w="673" w:type="pct"/>
            <w:tcBorders>
              <w:top w:val="nil"/>
              <w:left w:val="single" w:sz="4" w:space="0" w:color="auto"/>
              <w:bottom w:val="single" w:sz="4" w:space="0" w:color="auto"/>
              <w:right w:val="single" w:sz="4" w:space="0" w:color="auto"/>
            </w:tcBorders>
            <w:shd w:val="clear" w:color="000000" w:fill="C6E0B4"/>
            <w:noWrap/>
            <w:vAlign w:val="bottom"/>
            <w:hideMark/>
          </w:tcPr>
          <w:p w14:paraId="536E7C4B" w14:textId="77777777" w:rsidR="000E0D88" w:rsidRPr="00E62F04" w:rsidRDefault="000E0D88" w:rsidP="00DA1009">
            <w:pPr>
              <w:widowControl/>
              <w:autoSpaceDE/>
              <w:autoSpaceDN/>
              <w:jc w:val="center"/>
              <w:rPr>
                <w:b/>
                <w:bCs/>
                <w:color w:val="000000"/>
                <w:sz w:val="18"/>
                <w:szCs w:val="18"/>
                <w:lang w:val="en-ID" w:eastAsia="en-ID"/>
              </w:rPr>
            </w:pPr>
            <w:r w:rsidRPr="00E62F04">
              <w:rPr>
                <w:b/>
                <w:bCs/>
                <w:color w:val="000000"/>
                <w:sz w:val="18"/>
                <w:szCs w:val="18"/>
                <w:lang w:val="en-ID" w:eastAsia="en-ID"/>
              </w:rPr>
              <w:t>Nama Brand</w:t>
            </w:r>
          </w:p>
        </w:tc>
        <w:tc>
          <w:tcPr>
            <w:tcW w:w="326" w:type="pct"/>
            <w:tcBorders>
              <w:top w:val="nil"/>
              <w:left w:val="nil"/>
              <w:bottom w:val="single" w:sz="4" w:space="0" w:color="auto"/>
              <w:right w:val="single" w:sz="4" w:space="0" w:color="auto"/>
            </w:tcBorders>
            <w:shd w:val="clear" w:color="000000" w:fill="C6E0B4"/>
            <w:noWrap/>
            <w:vAlign w:val="bottom"/>
            <w:hideMark/>
          </w:tcPr>
          <w:p w14:paraId="50A33225" w14:textId="77777777" w:rsidR="000E0D88" w:rsidRPr="00E62F04" w:rsidRDefault="000E0D88" w:rsidP="00DA1009">
            <w:pPr>
              <w:widowControl/>
              <w:autoSpaceDE/>
              <w:autoSpaceDN/>
              <w:jc w:val="center"/>
              <w:rPr>
                <w:b/>
                <w:bCs/>
                <w:color w:val="000000"/>
                <w:sz w:val="18"/>
                <w:szCs w:val="18"/>
                <w:lang w:val="en-ID" w:eastAsia="en-ID"/>
              </w:rPr>
            </w:pPr>
            <w:r w:rsidRPr="00E62F04">
              <w:rPr>
                <w:b/>
                <w:bCs/>
                <w:color w:val="000000"/>
                <w:sz w:val="18"/>
                <w:szCs w:val="18"/>
                <w:lang w:val="en-ID" w:eastAsia="en-ID"/>
              </w:rPr>
              <w:t>TBI</w:t>
            </w:r>
          </w:p>
        </w:tc>
        <w:tc>
          <w:tcPr>
            <w:tcW w:w="673" w:type="pct"/>
            <w:tcBorders>
              <w:top w:val="nil"/>
              <w:left w:val="nil"/>
              <w:bottom w:val="single" w:sz="4" w:space="0" w:color="auto"/>
              <w:right w:val="single" w:sz="4" w:space="0" w:color="auto"/>
            </w:tcBorders>
            <w:shd w:val="clear" w:color="000000" w:fill="C6E0B4"/>
            <w:noWrap/>
            <w:vAlign w:val="bottom"/>
            <w:hideMark/>
          </w:tcPr>
          <w:p w14:paraId="1FC79AAC" w14:textId="77777777" w:rsidR="000E0D88" w:rsidRPr="00E62F04" w:rsidRDefault="000E0D88" w:rsidP="00DA1009">
            <w:pPr>
              <w:widowControl/>
              <w:autoSpaceDE/>
              <w:autoSpaceDN/>
              <w:jc w:val="center"/>
              <w:rPr>
                <w:b/>
                <w:bCs/>
                <w:color w:val="000000"/>
                <w:sz w:val="18"/>
                <w:szCs w:val="18"/>
                <w:lang w:val="en-ID" w:eastAsia="en-ID"/>
              </w:rPr>
            </w:pPr>
            <w:r w:rsidRPr="00E62F04">
              <w:rPr>
                <w:b/>
                <w:bCs/>
                <w:color w:val="000000"/>
                <w:sz w:val="18"/>
                <w:szCs w:val="18"/>
                <w:lang w:val="en-ID" w:eastAsia="en-ID"/>
              </w:rPr>
              <w:t>Nama Brand</w:t>
            </w:r>
          </w:p>
        </w:tc>
        <w:tc>
          <w:tcPr>
            <w:tcW w:w="326" w:type="pct"/>
            <w:tcBorders>
              <w:top w:val="nil"/>
              <w:left w:val="nil"/>
              <w:bottom w:val="single" w:sz="4" w:space="0" w:color="auto"/>
              <w:right w:val="single" w:sz="4" w:space="0" w:color="auto"/>
            </w:tcBorders>
            <w:shd w:val="clear" w:color="000000" w:fill="C6E0B4"/>
            <w:noWrap/>
            <w:vAlign w:val="bottom"/>
            <w:hideMark/>
          </w:tcPr>
          <w:p w14:paraId="47857B2C" w14:textId="77777777" w:rsidR="000E0D88" w:rsidRPr="00E62F04" w:rsidRDefault="000E0D88" w:rsidP="00DA1009">
            <w:pPr>
              <w:widowControl/>
              <w:autoSpaceDE/>
              <w:autoSpaceDN/>
              <w:jc w:val="center"/>
              <w:rPr>
                <w:b/>
                <w:bCs/>
                <w:color w:val="000000"/>
                <w:sz w:val="18"/>
                <w:szCs w:val="18"/>
                <w:lang w:val="en-ID" w:eastAsia="en-ID"/>
              </w:rPr>
            </w:pPr>
            <w:r w:rsidRPr="00E62F04">
              <w:rPr>
                <w:b/>
                <w:bCs/>
                <w:color w:val="000000"/>
                <w:sz w:val="18"/>
                <w:szCs w:val="18"/>
                <w:lang w:val="en-ID" w:eastAsia="en-ID"/>
              </w:rPr>
              <w:t>TBI</w:t>
            </w:r>
          </w:p>
        </w:tc>
        <w:tc>
          <w:tcPr>
            <w:tcW w:w="673" w:type="pct"/>
            <w:tcBorders>
              <w:top w:val="nil"/>
              <w:left w:val="nil"/>
              <w:bottom w:val="single" w:sz="4" w:space="0" w:color="auto"/>
              <w:right w:val="single" w:sz="4" w:space="0" w:color="auto"/>
            </w:tcBorders>
            <w:shd w:val="clear" w:color="000000" w:fill="C6E0B4"/>
            <w:noWrap/>
            <w:vAlign w:val="bottom"/>
            <w:hideMark/>
          </w:tcPr>
          <w:p w14:paraId="66D313C9" w14:textId="77777777" w:rsidR="000E0D88" w:rsidRPr="00E62F04" w:rsidRDefault="000E0D88" w:rsidP="00DA1009">
            <w:pPr>
              <w:widowControl/>
              <w:autoSpaceDE/>
              <w:autoSpaceDN/>
              <w:jc w:val="center"/>
              <w:rPr>
                <w:b/>
                <w:bCs/>
                <w:color w:val="000000"/>
                <w:sz w:val="18"/>
                <w:szCs w:val="18"/>
                <w:lang w:val="en-ID" w:eastAsia="en-ID"/>
              </w:rPr>
            </w:pPr>
            <w:r w:rsidRPr="00E62F04">
              <w:rPr>
                <w:b/>
                <w:bCs/>
                <w:color w:val="000000"/>
                <w:sz w:val="18"/>
                <w:szCs w:val="18"/>
                <w:lang w:val="en-ID" w:eastAsia="en-ID"/>
              </w:rPr>
              <w:t>Nama Brand</w:t>
            </w:r>
          </w:p>
        </w:tc>
        <w:tc>
          <w:tcPr>
            <w:tcW w:w="326" w:type="pct"/>
            <w:tcBorders>
              <w:top w:val="nil"/>
              <w:left w:val="nil"/>
              <w:bottom w:val="single" w:sz="4" w:space="0" w:color="auto"/>
              <w:right w:val="single" w:sz="4" w:space="0" w:color="auto"/>
            </w:tcBorders>
            <w:shd w:val="clear" w:color="000000" w:fill="C6E0B4"/>
            <w:noWrap/>
            <w:vAlign w:val="bottom"/>
            <w:hideMark/>
          </w:tcPr>
          <w:p w14:paraId="4AAAE6D4" w14:textId="77777777" w:rsidR="000E0D88" w:rsidRPr="00E62F04" w:rsidRDefault="000E0D88" w:rsidP="00DA1009">
            <w:pPr>
              <w:widowControl/>
              <w:autoSpaceDE/>
              <w:autoSpaceDN/>
              <w:jc w:val="center"/>
              <w:rPr>
                <w:b/>
                <w:bCs/>
                <w:color w:val="000000"/>
                <w:sz w:val="18"/>
                <w:szCs w:val="18"/>
                <w:lang w:val="en-ID" w:eastAsia="en-ID"/>
              </w:rPr>
            </w:pPr>
            <w:r w:rsidRPr="00E62F04">
              <w:rPr>
                <w:b/>
                <w:bCs/>
                <w:color w:val="000000"/>
                <w:sz w:val="18"/>
                <w:szCs w:val="18"/>
                <w:lang w:val="en-ID" w:eastAsia="en-ID"/>
              </w:rPr>
              <w:t>TBI</w:t>
            </w:r>
          </w:p>
        </w:tc>
        <w:tc>
          <w:tcPr>
            <w:tcW w:w="673" w:type="pct"/>
            <w:tcBorders>
              <w:top w:val="nil"/>
              <w:left w:val="nil"/>
              <w:bottom w:val="single" w:sz="4" w:space="0" w:color="auto"/>
              <w:right w:val="single" w:sz="4" w:space="0" w:color="auto"/>
            </w:tcBorders>
            <w:shd w:val="clear" w:color="000000" w:fill="C6E0B4"/>
            <w:noWrap/>
            <w:vAlign w:val="bottom"/>
            <w:hideMark/>
          </w:tcPr>
          <w:p w14:paraId="19662092" w14:textId="77777777" w:rsidR="000E0D88" w:rsidRPr="00E62F04" w:rsidRDefault="000E0D88" w:rsidP="00DA1009">
            <w:pPr>
              <w:widowControl/>
              <w:autoSpaceDE/>
              <w:autoSpaceDN/>
              <w:jc w:val="center"/>
              <w:rPr>
                <w:b/>
                <w:bCs/>
                <w:color w:val="000000"/>
                <w:sz w:val="18"/>
                <w:szCs w:val="18"/>
                <w:lang w:val="en-ID" w:eastAsia="en-ID"/>
              </w:rPr>
            </w:pPr>
            <w:r w:rsidRPr="00E62F04">
              <w:rPr>
                <w:b/>
                <w:bCs/>
                <w:color w:val="000000"/>
                <w:sz w:val="18"/>
                <w:szCs w:val="18"/>
                <w:lang w:val="en-ID" w:eastAsia="en-ID"/>
              </w:rPr>
              <w:t>Nama Brand</w:t>
            </w:r>
          </w:p>
        </w:tc>
        <w:tc>
          <w:tcPr>
            <w:tcW w:w="332" w:type="pct"/>
            <w:tcBorders>
              <w:top w:val="nil"/>
              <w:left w:val="nil"/>
              <w:bottom w:val="single" w:sz="4" w:space="0" w:color="auto"/>
              <w:right w:val="single" w:sz="4" w:space="0" w:color="auto"/>
            </w:tcBorders>
            <w:shd w:val="clear" w:color="000000" w:fill="C6E0B4"/>
            <w:noWrap/>
            <w:vAlign w:val="bottom"/>
            <w:hideMark/>
          </w:tcPr>
          <w:p w14:paraId="7DFC3470" w14:textId="77777777" w:rsidR="000E0D88" w:rsidRPr="00E62F04" w:rsidRDefault="000E0D88" w:rsidP="00DA1009">
            <w:pPr>
              <w:widowControl/>
              <w:autoSpaceDE/>
              <w:autoSpaceDN/>
              <w:jc w:val="center"/>
              <w:rPr>
                <w:b/>
                <w:bCs/>
                <w:color w:val="000000"/>
                <w:sz w:val="18"/>
                <w:szCs w:val="18"/>
                <w:lang w:val="en-ID" w:eastAsia="en-ID"/>
              </w:rPr>
            </w:pPr>
            <w:r w:rsidRPr="00E62F04">
              <w:rPr>
                <w:b/>
                <w:bCs/>
                <w:color w:val="000000"/>
                <w:sz w:val="18"/>
                <w:szCs w:val="18"/>
                <w:lang w:val="en-ID" w:eastAsia="en-ID"/>
              </w:rPr>
              <w:t>TBI</w:t>
            </w:r>
          </w:p>
        </w:tc>
        <w:tc>
          <w:tcPr>
            <w:tcW w:w="673" w:type="pct"/>
            <w:tcBorders>
              <w:top w:val="nil"/>
              <w:left w:val="nil"/>
              <w:bottom w:val="single" w:sz="4" w:space="0" w:color="auto"/>
              <w:right w:val="single" w:sz="4" w:space="0" w:color="auto"/>
            </w:tcBorders>
            <w:shd w:val="clear" w:color="000000" w:fill="C6E0B4"/>
            <w:noWrap/>
            <w:vAlign w:val="bottom"/>
            <w:hideMark/>
          </w:tcPr>
          <w:p w14:paraId="4F749DC1" w14:textId="77777777" w:rsidR="000E0D88" w:rsidRPr="00E62F04" w:rsidRDefault="000E0D88" w:rsidP="00DA1009">
            <w:pPr>
              <w:widowControl/>
              <w:autoSpaceDE/>
              <w:autoSpaceDN/>
              <w:jc w:val="center"/>
              <w:rPr>
                <w:b/>
                <w:bCs/>
                <w:color w:val="000000"/>
                <w:sz w:val="18"/>
                <w:szCs w:val="18"/>
                <w:lang w:val="en-ID" w:eastAsia="en-ID"/>
              </w:rPr>
            </w:pPr>
            <w:r w:rsidRPr="00E62F04">
              <w:rPr>
                <w:b/>
                <w:bCs/>
                <w:color w:val="000000"/>
                <w:sz w:val="18"/>
                <w:szCs w:val="18"/>
                <w:lang w:val="en-ID" w:eastAsia="en-ID"/>
              </w:rPr>
              <w:t>Nama Brand</w:t>
            </w:r>
          </w:p>
        </w:tc>
        <w:tc>
          <w:tcPr>
            <w:tcW w:w="326" w:type="pct"/>
            <w:tcBorders>
              <w:top w:val="nil"/>
              <w:left w:val="nil"/>
              <w:bottom w:val="single" w:sz="4" w:space="0" w:color="auto"/>
              <w:right w:val="single" w:sz="4" w:space="0" w:color="auto"/>
            </w:tcBorders>
            <w:shd w:val="clear" w:color="000000" w:fill="C6E0B4"/>
            <w:noWrap/>
            <w:vAlign w:val="bottom"/>
            <w:hideMark/>
          </w:tcPr>
          <w:p w14:paraId="47D4D2B3" w14:textId="77777777" w:rsidR="000E0D88" w:rsidRPr="00E62F04" w:rsidRDefault="000E0D88" w:rsidP="00DA1009">
            <w:pPr>
              <w:widowControl/>
              <w:autoSpaceDE/>
              <w:autoSpaceDN/>
              <w:jc w:val="center"/>
              <w:rPr>
                <w:b/>
                <w:bCs/>
                <w:color w:val="000000"/>
                <w:sz w:val="18"/>
                <w:szCs w:val="18"/>
                <w:lang w:val="en-ID" w:eastAsia="en-ID"/>
              </w:rPr>
            </w:pPr>
            <w:r w:rsidRPr="00E62F04">
              <w:rPr>
                <w:b/>
                <w:bCs/>
                <w:color w:val="000000"/>
                <w:sz w:val="18"/>
                <w:szCs w:val="18"/>
                <w:lang w:val="en-ID" w:eastAsia="en-ID"/>
              </w:rPr>
              <w:t>TBI</w:t>
            </w:r>
          </w:p>
        </w:tc>
      </w:tr>
      <w:tr w:rsidR="000E0D88" w:rsidRPr="00E62F04" w14:paraId="0171132F" w14:textId="77777777" w:rsidTr="00DA1009">
        <w:trPr>
          <w:trHeight w:val="648"/>
        </w:trPr>
        <w:tc>
          <w:tcPr>
            <w:tcW w:w="673" w:type="pct"/>
            <w:tcBorders>
              <w:top w:val="nil"/>
              <w:left w:val="single" w:sz="4" w:space="0" w:color="auto"/>
              <w:bottom w:val="single" w:sz="4" w:space="0" w:color="auto"/>
              <w:right w:val="single" w:sz="4" w:space="0" w:color="auto"/>
            </w:tcBorders>
            <w:shd w:val="clear" w:color="000000" w:fill="FFF2CC"/>
            <w:noWrap/>
            <w:vAlign w:val="center"/>
            <w:hideMark/>
          </w:tcPr>
          <w:p w14:paraId="0E81DCFD" w14:textId="77777777" w:rsidR="000E0D88" w:rsidRPr="00E62F04" w:rsidRDefault="000E0D88" w:rsidP="00DA1009">
            <w:pPr>
              <w:widowControl/>
              <w:autoSpaceDE/>
              <w:autoSpaceDN/>
              <w:rPr>
                <w:b/>
                <w:bCs/>
                <w:color w:val="000000"/>
                <w:sz w:val="18"/>
                <w:szCs w:val="18"/>
                <w:lang w:val="en-ID" w:eastAsia="en-ID"/>
              </w:rPr>
            </w:pPr>
            <w:proofErr w:type="spellStart"/>
            <w:r>
              <w:rPr>
                <w:b/>
                <w:bCs/>
                <w:color w:val="000000"/>
                <w:sz w:val="18"/>
                <w:szCs w:val="18"/>
                <w:lang w:val="en-ID" w:eastAsia="en-ID"/>
              </w:rPr>
              <w:t>Kratingdaeng</w:t>
            </w:r>
            <w:proofErr w:type="spellEnd"/>
          </w:p>
        </w:tc>
        <w:tc>
          <w:tcPr>
            <w:tcW w:w="326" w:type="pct"/>
            <w:tcBorders>
              <w:top w:val="nil"/>
              <w:left w:val="nil"/>
              <w:bottom w:val="single" w:sz="4" w:space="0" w:color="auto"/>
              <w:right w:val="single" w:sz="4" w:space="0" w:color="auto"/>
            </w:tcBorders>
            <w:shd w:val="clear" w:color="000000" w:fill="FFF2CC"/>
            <w:noWrap/>
            <w:vAlign w:val="center"/>
            <w:hideMark/>
          </w:tcPr>
          <w:p w14:paraId="27079082" w14:textId="77777777" w:rsidR="000E0D88" w:rsidRPr="00E62F04" w:rsidRDefault="000E0D88" w:rsidP="00DA1009">
            <w:pPr>
              <w:widowControl/>
              <w:autoSpaceDE/>
              <w:autoSpaceDN/>
              <w:jc w:val="right"/>
              <w:rPr>
                <w:b/>
                <w:bCs/>
                <w:color w:val="000000"/>
                <w:sz w:val="18"/>
                <w:szCs w:val="18"/>
                <w:lang w:val="en-ID" w:eastAsia="en-ID"/>
              </w:rPr>
            </w:pPr>
            <w:r w:rsidRPr="00E62F04">
              <w:rPr>
                <w:b/>
                <w:bCs/>
                <w:color w:val="000000"/>
                <w:sz w:val="18"/>
                <w:szCs w:val="18"/>
                <w:lang w:val="en-ID" w:eastAsia="en-ID"/>
              </w:rPr>
              <w:t>49.80%</w:t>
            </w:r>
          </w:p>
        </w:tc>
        <w:tc>
          <w:tcPr>
            <w:tcW w:w="673" w:type="pct"/>
            <w:tcBorders>
              <w:top w:val="nil"/>
              <w:left w:val="nil"/>
              <w:bottom w:val="single" w:sz="4" w:space="0" w:color="auto"/>
              <w:right w:val="single" w:sz="4" w:space="0" w:color="auto"/>
            </w:tcBorders>
            <w:shd w:val="clear" w:color="000000" w:fill="FFF2CC"/>
            <w:noWrap/>
            <w:vAlign w:val="center"/>
            <w:hideMark/>
          </w:tcPr>
          <w:p w14:paraId="683F8059" w14:textId="77777777" w:rsidR="000E0D88" w:rsidRPr="00E62F04" w:rsidRDefault="000E0D88" w:rsidP="00DA1009">
            <w:pPr>
              <w:widowControl/>
              <w:autoSpaceDE/>
              <w:autoSpaceDN/>
              <w:rPr>
                <w:b/>
                <w:bCs/>
                <w:color w:val="000000"/>
                <w:sz w:val="18"/>
                <w:szCs w:val="18"/>
                <w:lang w:val="en-ID" w:eastAsia="en-ID"/>
              </w:rPr>
            </w:pPr>
            <w:proofErr w:type="spellStart"/>
            <w:r>
              <w:rPr>
                <w:b/>
                <w:bCs/>
                <w:color w:val="000000"/>
                <w:sz w:val="18"/>
                <w:szCs w:val="18"/>
                <w:lang w:val="en-ID" w:eastAsia="en-ID"/>
              </w:rPr>
              <w:t>Kratingdaeng</w:t>
            </w:r>
            <w:proofErr w:type="spellEnd"/>
          </w:p>
        </w:tc>
        <w:tc>
          <w:tcPr>
            <w:tcW w:w="326" w:type="pct"/>
            <w:tcBorders>
              <w:top w:val="nil"/>
              <w:left w:val="nil"/>
              <w:bottom w:val="single" w:sz="4" w:space="0" w:color="auto"/>
              <w:right w:val="single" w:sz="4" w:space="0" w:color="auto"/>
            </w:tcBorders>
            <w:shd w:val="clear" w:color="000000" w:fill="FFF2CC"/>
            <w:noWrap/>
            <w:vAlign w:val="center"/>
            <w:hideMark/>
          </w:tcPr>
          <w:p w14:paraId="672BCE37" w14:textId="77777777" w:rsidR="000E0D88" w:rsidRPr="00E62F04" w:rsidRDefault="000E0D88" w:rsidP="00DA1009">
            <w:pPr>
              <w:widowControl/>
              <w:autoSpaceDE/>
              <w:autoSpaceDN/>
              <w:jc w:val="right"/>
              <w:rPr>
                <w:b/>
                <w:bCs/>
                <w:color w:val="000000"/>
                <w:sz w:val="18"/>
                <w:szCs w:val="18"/>
                <w:lang w:val="en-ID" w:eastAsia="en-ID"/>
              </w:rPr>
            </w:pPr>
            <w:r w:rsidRPr="00E62F04">
              <w:rPr>
                <w:b/>
                <w:bCs/>
                <w:color w:val="000000"/>
                <w:sz w:val="18"/>
                <w:szCs w:val="18"/>
                <w:lang w:val="en-ID" w:eastAsia="en-ID"/>
              </w:rPr>
              <w:t>42.30%</w:t>
            </w:r>
          </w:p>
        </w:tc>
        <w:tc>
          <w:tcPr>
            <w:tcW w:w="673" w:type="pct"/>
            <w:tcBorders>
              <w:top w:val="nil"/>
              <w:left w:val="nil"/>
              <w:bottom w:val="single" w:sz="4" w:space="0" w:color="auto"/>
              <w:right w:val="single" w:sz="4" w:space="0" w:color="auto"/>
            </w:tcBorders>
            <w:shd w:val="clear" w:color="000000" w:fill="FFF2CC"/>
            <w:noWrap/>
            <w:vAlign w:val="center"/>
            <w:hideMark/>
          </w:tcPr>
          <w:p w14:paraId="169305CD" w14:textId="77777777" w:rsidR="000E0D88" w:rsidRPr="00E62F04" w:rsidRDefault="000E0D88" w:rsidP="00DA1009">
            <w:pPr>
              <w:widowControl/>
              <w:autoSpaceDE/>
              <w:autoSpaceDN/>
              <w:rPr>
                <w:b/>
                <w:bCs/>
                <w:color w:val="000000"/>
                <w:sz w:val="18"/>
                <w:szCs w:val="18"/>
                <w:lang w:val="en-ID" w:eastAsia="en-ID"/>
              </w:rPr>
            </w:pPr>
            <w:proofErr w:type="spellStart"/>
            <w:r>
              <w:rPr>
                <w:b/>
                <w:bCs/>
                <w:color w:val="000000"/>
                <w:sz w:val="18"/>
                <w:szCs w:val="18"/>
                <w:lang w:val="en-ID" w:eastAsia="en-ID"/>
              </w:rPr>
              <w:t>Kratingdaeng</w:t>
            </w:r>
            <w:proofErr w:type="spellEnd"/>
          </w:p>
        </w:tc>
        <w:tc>
          <w:tcPr>
            <w:tcW w:w="326" w:type="pct"/>
            <w:tcBorders>
              <w:top w:val="nil"/>
              <w:left w:val="nil"/>
              <w:bottom w:val="single" w:sz="4" w:space="0" w:color="auto"/>
              <w:right w:val="single" w:sz="4" w:space="0" w:color="auto"/>
            </w:tcBorders>
            <w:shd w:val="clear" w:color="000000" w:fill="FFF2CC"/>
            <w:noWrap/>
            <w:vAlign w:val="center"/>
            <w:hideMark/>
          </w:tcPr>
          <w:p w14:paraId="21523994" w14:textId="77777777" w:rsidR="000E0D88" w:rsidRPr="00E62F04" w:rsidRDefault="000E0D88" w:rsidP="00DA1009">
            <w:pPr>
              <w:widowControl/>
              <w:autoSpaceDE/>
              <w:autoSpaceDN/>
              <w:jc w:val="right"/>
              <w:rPr>
                <w:b/>
                <w:bCs/>
                <w:color w:val="000000"/>
                <w:sz w:val="18"/>
                <w:szCs w:val="18"/>
                <w:lang w:val="en-ID" w:eastAsia="en-ID"/>
              </w:rPr>
            </w:pPr>
            <w:r w:rsidRPr="00E62F04">
              <w:rPr>
                <w:b/>
                <w:bCs/>
                <w:color w:val="000000"/>
                <w:sz w:val="18"/>
                <w:szCs w:val="18"/>
                <w:lang w:val="en-ID" w:eastAsia="en-ID"/>
              </w:rPr>
              <w:t>45.10%</w:t>
            </w:r>
          </w:p>
        </w:tc>
        <w:tc>
          <w:tcPr>
            <w:tcW w:w="673" w:type="pct"/>
            <w:tcBorders>
              <w:top w:val="nil"/>
              <w:left w:val="nil"/>
              <w:bottom w:val="single" w:sz="4" w:space="0" w:color="auto"/>
              <w:right w:val="single" w:sz="4" w:space="0" w:color="auto"/>
            </w:tcBorders>
            <w:shd w:val="clear" w:color="000000" w:fill="FFF2CC"/>
            <w:noWrap/>
            <w:vAlign w:val="center"/>
            <w:hideMark/>
          </w:tcPr>
          <w:p w14:paraId="6A77ADC4" w14:textId="77777777" w:rsidR="000E0D88" w:rsidRPr="00E62F04" w:rsidRDefault="000E0D88" w:rsidP="00DA1009">
            <w:pPr>
              <w:widowControl/>
              <w:autoSpaceDE/>
              <w:autoSpaceDN/>
              <w:rPr>
                <w:b/>
                <w:bCs/>
                <w:color w:val="000000"/>
                <w:sz w:val="18"/>
                <w:szCs w:val="18"/>
                <w:lang w:val="en-ID" w:eastAsia="en-ID"/>
              </w:rPr>
            </w:pPr>
            <w:proofErr w:type="spellStart"/>
            <w:r>
              <w:rPr>
                <w:b/>
                <w:bCs/>
                <w:color w:val="000000"/>
                <w:sz w:val="18"/>
                <w:szCs w:val="18"/>
                <w:lang w:val="en-ID" w:eastAsia="en-ID"/>
              </w:rPr>
              <w:t>Kratingdaeng</w:t>
            </w:r>
            <w:proofErr w:type="spellEnd"/>
          </w:p>
        </w:tc>
        <w:tc>
          <w:tcPr>
            <w:tcW w:w="332" w:type="pct"/>
            <w:tcBorders>
              <w:top w:val="nil"/>
              <w:left w:val="nil"/>
              <w:bottom w:val="single" w:sz="4" w:space="0" w:color="auto"/>
              <w:right w:val="single" w:sz="4" w:space="0" w:color="auto"/>
            </w:tcBorders>
            <w:shd w:val="clear" w:color="000000" w:fill="FFF2CC"/>
            <w:noWrap/>
            <w:vAlign w:val="center"/>
            <w:hideMark/>
          </w:tcPr>
          <w:p w14:paraId="0C523197" w14:textId="77777777" w:rsidR="000E0D88" w:rsidRPr="00E62F04" w:rsidRDefault="000E0D88" w:rsidP="00DA1009">
            <w:pPr>
              <w:widowControl/>
              <w:autoSpaceDE/>
              <w:autoSpaceDN/>
              <w:jc w:val="right"/>
              <w:rPr>
                <w:b/>
                <w:bCs/>
                <w:color w:val="000000"/>
                <w:sz w:val="18"/>
                <w:szCs w:val="18"/>
                <w:lang w:val="en-ID" w:eastAsia="en-ID"/>
              </w:rPr>
            </w:pPr>
            <w:r w:rsidRPr="00E62F04">
              <w:rPr>
                <w:b/>
                <w:bCs/>
                <w:color w:val="000000"/>
                <w:sz w:val="18"/>
                <w:szCs w:val="18"/>
                <w:lang w:val="en-ID" w:eastAsia="en-ID"/>
              </w:rPr>
              <w:t>41.50%</w:t>
            </w:r>
          </w:p>
        </w:tc>
        <w:tc>
          <w:tcPr>
            <w:tcW w:w="673" w:type="pct"/>
            <w:tcBorders>
              <w:top w:val="nil"/>
              <w:left w:val="nil"/>
              <w:bottom w:val="single" w:sz="4" w:space="0" w:color="auto"/>
              <w:right w:val="single" w:sz="4" w:space="0" w:color="auto"/>
            </w:tcBorders>
            <w:shd w:val="clear" w:color="auto" w:fill="auto"/>
            <w:vAlign w:val="center"/>
            <w:hideMark/>
          </w:tcPr>
          <w:p w14:paraId="48452B39" w14:textId="77777777" w:rsidR="000E0D88" w:rsidRPr="00E62F04" w:rsidRDefault="000E0D88" w:rsidP="00DA1009">
            <w:pPr>
              <w:widowControl/>
              <w:autoSpaceDE/>
              <w:autoSpaceDN/>
              <w:rPr>
                <w:color w:val="000000"/>
                <w:sz w:val="18"/>
                <w:szCs w:val="18"/>
                <w:lang w:val="en-ID" w:eastAsia="en-ID"/>
              </w:rPr>
            </w:pPr>
            <w:proofErr w:type="spellStart"/>
            <w:r w:rsidRPr="00E62F04">
              <w:rPr>
                <w:color w:val="000000"/>
                <w:sz w:val="18"/>
                <w:szCs w:val="18"/>
                <w:lang w:val="en-ID" w:eastAsia="en-ID"/>
              </w:rPr>
              <w:t>Hemaviton</w:t>
            </w:r>
            <w:proofErr w:type="spellEnd"/>
            <w:r w:rsidRPr="00E62F04">
              <w:rPr>
                <w:color w:val="000000"/>
                <w:sz w:val="18"/>
                <w:szCs w:val="18"/>
                <w:lang w:val="en-ID" w:eastAsia="en-ID"/>
              </w:rPr>
              <w:t xml:space="preserve"> Energy Drink</w:t>
            </w:r>
          </w:p>
        </w:tc>
        <w:tc>
          <w:tcPr>
            <w:tcW w:w="326" w:type="pct"/>
            <w:tcBorders>
              <w:top w:val="nil"/>
              <w:left w:val="nil"/>
              <w:bottom w:val="single" w:sz="4" w:space="0" w:color="auto"/>
              <w:right w:val="single" w:sz="4" w:space="0" w:color="auto"/>
            </w:tcBorders>
            <w:shd w:val="clear" w:color="auto" w:fill="auto"/>
            <w:noWrap/>
            <w:vAlign w:val="center"/>
            <w:hideMark/>
          </w:tcPr>
          <w:p w14:paraId="2097FA7B" w14:textId="77777777" w:rsidR="000E0D88" w:rsidRPr="00E62F04" w:rsidRDefault="000E0D88" w:rsidP="00DA1009">
            <w:pPr>
              <w:widowControl/>
              <w:autoSpaceDE/>
              <w:autoSpaceDN/>
              <w:jc w:val="right"/>
              <w:rPr>
                <w:color w:val="000000"/>
                <w:sz w:val="18"/>
                <w:szCs w:val="18"/>
                <w:lang w:val="en-ID" w:eastAsia="en-ID"/>
              </w:rPr>
            </w:pPr>
            <w:r w:rsidRPr="00E62F04">
              <w:rPr>
                <w:color w:val="000000"/>
                <w:sz w:val="18"/>
                <w:szCs w:val="18"/>
                <w:lang w:val="en-ID" w:eastAsia="en-ID"/>
              </w:rPr>
              <w:t>37.30%</w:t>
            </w:r>
          </w:p>
        </w:tc>
      </w:tr>
      <w:tr w:rsidR="000E0D88" w:rsidRPr="00E62F04" w14:paraId="19CE7FAC" w14:textId="77777777" w:rsidTr="00DA1009">
        <w:trPr>
          <w:trHeight w:val="480"/>
        </w:trPr>
        <w:tc>
          <w:tcPr>
            <w:tcW w:w="673" w:type="pct"/>
            <w:tcBorders>
              <w:top w:val="nil"/>
              <w:left w:val="single" w:sz="4" w:space="0" w:color="auto"/>
              <w:bottom w:val="single" w:sz="4" w:space="0" w:color="auto"/>
              <w:right w:val="single" w:sz="4" w:space="0" w:color="auto"/>
            </w:tcBorders>
            <w:shd w:val="clear" w:color="auto" w:fill="auto"/>
            <w:vAlign w:val="center"/>
            <w:hideMark/>
          </w:tcPr>
          <w:p w14:paraId="69F9A506" w14:textId="77777777" w:rsidR="000E0D88" w:rsidRPr="00E62F04" w:rsidRDefault="000E0D88" w:rsidP="00DA1009">
            <w:pPr>
              <w:widowControl/>
              <w:autoSpaceDE/>
              <w:autoSpaceDN/>
              <w:rPr>
                <w:color w:val="000000"/>
                <w:sz w:val="18"/>
                <w:szCs w:val="18"/>
                <w:lang w:val="en-ID" w:eastAsia="en-ID"/>
              </w:rPr>
            </w:pPr>
            <w:proofErr w:type="spellStart"/>
            <w:r w:rsidRPr="00E62F04">
              <w:rPr>
                <w:color w:val="000000"/>
                <w:sz w:val="18"/>
                <w:szCs w:val="18"/>
                <w:lang w:val="en-ID" w:eastAsia="en-ID"/>
              </w:rPr>
              <w:t>Hemaviton</w:t>
            </w:r>
            <w:proofErr w:type="spellEnd"/>
            <w:r w:rsidRPr="00E62F04">
              <w:rPr>
                <w:color w:val="000000"/>
                <w:sz w:val="18"/>
                <w:szCs w:val="18"/>
                <w:lang w:val="en-ID" w:eastAsia="en-ID"/>
              </w:rPr>
              <w:t xml:space="preserve"> Energy Drink</w:t>
            </w:r>
          </w:p>
        </w:tc>
        <w:tc>
          <w:tcPr>
            <w:tcW w:w="326" w:type="pct"/>
            <w:tcBorders>
              <w:top w:val="nil"/>
              <w:left w:val="nil"/>
              <w:bottom w:val="single" w:sz="4" w:space="0" w:color="auto"/>
              <w:right w:val="single" w:sz="4" w:space="0" w:color="auto"/>
            </w:tcBorders>
            <w:shd w:val="clear" w:color="auto" w:fill="auto"/>
            <w:vAlign w:val="center"/>
            <w:hideMark/>
          </w:tcPr>
          <w:p w14:paraId="293CC4CD" w14:textId="77777777" w:rsidR="000E0D88" w:rsidRPr="00E62F04" w:rsidRDefault="000E0D88" w:rsidP="00DA1009">
            <w:pPr>
              <w:widowControl/>
              <w:autoSpaceDE/>
              <w:autoSpaceDN/>
              <w:jc w:val="right"/>
              <w:rPr>
                <w:color w:val="000000"/>
                <w:sz w:val="18"/>
                <w:szCs w:val="18"/>
                <w:lang w:val="en-ID" w:eastAsia="en-ID"/>
              </w:rPr>
            </w:pPr>
            <w:r w:rsidRPr="00E62F04">
              <w:rPr>
                <w:color w:val="000000"/>
                <w:sz w:val="18"/>
                <w:szCs w:val="18"/>
                <w:lang w:val="en-ID" w:eastAsia="en-ID"/>
              </w:rPr>
              <w:t>24.80%</w:t>
            </w:r>
          </w:p>
        </w:tc>
        <w:tc>
          <w:tcPr>
            <w:tcW w:w="673" w:type="pct"/>
            <w:tcBorders>
              <w:top w:val="nil"/>
              <w:left w:val="nil"/>
              <w:bottom w:val="single" w:sz="4" w:space="0" w:color="auto"/>
              <w:right w:val="single" w:sz="4" w:space="0" w:color="auto"/>
            </w:tcBorders>
            <w:shd w:val="clear" w:color="auto" w:fill="auto"/>
            <w:vAlign w:val="center"/>
            <w:hideMark/>
          </w:tcPr>
          <w:p w14:paraId="1B56C7D0" w14:textId="77777777" w:rsidR="000E0D88" w:rsidRPr="00E62F04" w:rsidRDefault="000E0D88" w:rsidP="00DA1009">
            <w:pPr>
              <w:widowControl/>
              <w:autoSpaceDE/>
              <w:autoSpaceDN/>
              <w:rPr>
                <w:color w:val="000000"/>
                <w:sz w:val="18"/>
                <w:szCs w:val="18"/>
                <w:lang w:val="en-ID" w:eastAsia="en-ID"/>
              </w:rPr>
            </w:pPr>
            <w:proofErr w:type="spellStart"/>
            <w:r w:rsidRPr="00E62F04">
              <w:rPr>
                <w:color w:val="000000"/>
                <w:sz w:val="18"/>
                <w:szCs w:val="18"/>
                <w:lang w:val="en-ID" w:eastAsia="en-ID"/>
              </w:rPr>
              <w:t>Hemaviton</w:t>
            </w:r>
            <w:proofErr w:type="spellEnd"/>
            <w:r w:rsidRPr="00E62F04">
              <w:rPr>
                <w:color w:val="000000"/>
                <w:sz w:val="18"/>
                <w:szCs w:val="18"/>
                <w:lang w:val="en-ID" w:eastAsia="en-ID"/>
              </w:rPr>
              <w:t xml:space="preserve"> Energy Drink</w:t>
            </w:r>
          </w:p>
        </w:tc>
        <w:tc>
          <w:tcPr>
            <w:tcW w:w="326" w:type="pct"/>
            <w:tcBorders>
              <w:top w:val="nil"/>
              <w:left w:val="nil"/>
              <w:bottom w:val="single" w:sz="4" w:space="0" w:color="auto"/>
              <w:right w:val="single" w:sz="4" w:space="0" w:color="auto"/>
            </w:tcBorders>
            <w:shd w:val="clear" w:color="auto" w:fill="auto"/>
            <w:noWrap/>
            <w:vAlign w:val="center"/>
            <w:hideMark/>
          </w:tcPr>
          <w:p w14:paraId="6B3C3A25" w14:textId="77777777" w:rsidR="000E0D88" w:rsidRPr="00E62F04" w:rsidRDefault="000E0D88" w:rsidP="00DA1009">
            <w:pPr>
              <w:widowControl/>
              <w:autoSpaceDE/>
              <w:autoSpaceDN/>
              <w:jc w:val="right"/>
              <w:rPr>
                <w:color w:val="000000"/>
                <w:sz w:val="18"/>
                <w:szCs w:val="18"/>
                <w:lang w:val="en-ID" w:eastAsia="en-ID"/>
              </w:rPr>
            </w:pPr>
            <w:r w:rsidRPr="00E62F04">
              <w:rPr>
                <w:color w:val="000000"/>
                <w:sz w:val="18"/>
                <w:szCs w:val="18"/>
                <w:lang w:val="en-ID" w:eastAsia="en-ID"/>
              </w:rPr>
              <w:t>30.00%</w:t>
            </w:r>
          </w:p>
        </w:tc>
        <w:tc>
          <w:tcPr>
            <w:tcW w:w="673" w:type="pct"/>
            <w:tcBorders>
              <w:top w:val="nil"/>
              <w:left w:val="nil"/>
              <w:bottom w:val="single" w:sz="4" w:space="0" w:color="auto"/>
              <w:right w:val="single" w:sz="4" w:space="0" w:color="auto"/>
            </w:tcBorders>
            <w:shd w:val="clear" w:color="auto" w:fill="auto"/>
            <w:vAlign w:val="center"/>
            <w:hideMark/>
          </w:tcPr>
          <w:p w14:paraId="008F9781" w14:textId="77777777" w:rsidR="000E0D88" w:rsidRPr="00E62F04" w:rsidRDefault="000E0D88" w:rsidP="00DA1009">
            <w:pPr>
              <w:widowControl/>
              <w:autoSpaceDE/>
              <w:autoSpaceDN/>
              <w:rPr>
                <w:color w:val="000000"/>
                <w:sz w:val="18"/>
                <w:szCs w:val="18"/>
                <w:lang w:val="en-ID" w:eastAsia="en-ID"/>
              </w:rPr>
            </w:pPr>
            <w:proofErr w:type="spellStart"/>
            <w:r w:rsidRPr="00E62F04">
              <w:rPr>
                <w:color w:val="000000"/>
                <w:sz w:val="18"/>
                <w:szCs w:val="18"/>
                <w:lang w:val="en-ID" w:eastAsia="en-ID"/>
              </w:rPr>
              <w:t>Hemaviton</w:t>
            </w:r>
            <w:proofErr w:type="spellEnd"/>
            <w:r w:rsidRPr="00E62F04">
              <w:rPr>
                <w:color w:val="000000"/>
                <w:sz w:val="18"/>
                <w:szCs w:val="18"/>
                <w:lang w:val="en-ID" w:eastAsia="en-ID"/>
              </w:rPr>
              <w:t xml:space="preserve"> Energy Drink</w:t>
            </w:r>
          </w:p>
        </w:tc>
        <w:tc>
          <w:tcPr>
            <w:tcW w:w="326" w:type="pct"/>
            <w:tcBorders>
              <w:top w:val="nil"/>
              <w:left w:val="nil"/>
              <w:bottom w:val="single" w:sz="4" w:space="0" w:color="auto"/>
              <w:right w:val="single" w:sz="4" w:space="0" w:color="auto"/>
            </w:tcBorders>
            <w:shd w:val="clear" w:color="auto" w:fill="auto"/>
            <w:noWrap/>
            <w:vAlign w:val="center"/>
            <w:hideMark/>
          </w:tcPr>
          <w:p w14:paraId="1FB3DF4C" w14:textId="77777777" w:rsidR="000E0D88" w:rsidRPr="00E62F04" w:rsidRDefault="000E0D88" w:rsidP="00DA1009">
            <w:pPr>
              <w:widowControl/>
              <w:autoSpaceDE/>
              <w:autoSpaceDN/>
              <w:jc w:val="right"/>
              <w:rPr>
                <w:color w:val="000000"/>
                <w:sz w:val="18"/>
                <w:szCs w:val="18"/>
                <w:lang w:val="en-ID" w:eastAsia="en-ID"/>
              </w:rPr>
            </w:pPr>
            <w:r w:rsidRPr="00E62F04">
              <w:rPr>
                <w:color w:val="000000"/>
                <w:sz w:val="18"/>
                <w:szCs w:val="18"/>
                <w:lang w:val="en-ID" w:eastAsia="en-ID"/>
              </w:rPr>
              <w:t>27.30%</w:t>
            </w:r>
          </w:p>
        </w:tc>
        <w:tc>
          <w:tcPr>
            <w:tcW w:w="673" w:type="pct"/>
            <w:tcBorders>
              <w:top w:val="nil"/>
              <w:left w:val="nil"/>
              <w:bottom w:val="single" w:sz="4" w:space="0" w:color="auto"/>
              <w:right w:val="single" w:sz="4" w:space="0" w:color="auto"/>
            </w:tcBorders>
            <w:shd w:val="clear" w:color="auto" w:fill="auto"/>
            <w:vAlign w:val="center"/>
            <w:hideMark/>
          </w:tcPr>
          <w:p w14:paraId="528A1943" w14:textId="77777777" w:rsidR="000E0D88" w:rsidRPr="00E62F04" w:rsidRDefault="000E0D88" w:rsidP="00DA1009">
            <w:pPr>
              <w:widowControl/>
              <w:autoSpaceDE/>
              <w:autoSpaceDN/>
              <w:rPr>
                <w:color w:val="000000"/>
                <w:sz w:val="18"/>
                <w:szCs w:val="18"/>
                <w:lang w:val="en-ID" w:eastAsia="en-ID"/>
              </w:rPr>
            </w:pPr>
            <w:proofErr w:type="spellStart"/>
            <w:r w:rsidRPr="00E62F04">
              <w:rPr>
                <w:color w:val="000000"/>
                <w:sz w:val="18"/>
                <w:szCs w:val="18"/>
                <w:lang w:val="en-ID" w:eastAsia="en-ID"/>
              </w:rPr>
              <w:t>Hemaviton</w:t>
            </w:r>
            <w:proofErr w:type="spellEnd"/>
            <w:r w:rsidRPr="00E62F04">
              <w:rPr>
                <w:color w:val="000000"/>
                <w:sz w:val="18"/>
                <w:szCs w:val="18"/>
                <w:lang w:val="en-ID" w:eastAsia="en-ID"/>
              </w:rPr>
              <w:t xml:space="preserve"> Energy Drink</w:t>
            </w:r>
          </w:p>
        </w:tc>
        <w:tc>
          <w:tcPr>
            <w:tcW w:w="332" w:type="pct"/>
            <w:tcBorders>
              <w:top w:val="nil"/>
              <w:left w:val="nil"/>
              <w:bottom w:val="single" w:sz="4" w:space="0" w:color="auto"/>
              <w:right w:val="single" w:sz="4" w:space="0" w:color="auto"/>
            </w:tcBorders>
            <w:shd w:val="clear" w:color="auto" w:fill="auto"/>
            <w:noWrap/>
            <w:vAlign w:val="center"/>
            <w:hideMark/>
          </w:tcPr>
          <w:p w14:paraId="16F7FC97" w14:textId="77777777" w:rsidR="000E0D88" w:rsidRPr="00E62F04" w:rsidRDefault="000E0D88" w:rsidP="00DA1009">
            <w:pPr>
              <w:widowControl/>
              <w:autoSpaceDE/>
              <w:autoSpaceDN/>
              <w:jc w:val="right"/>
              <w:rPr>
                <w:color w:val="000000"/>
                <w:sz w:val="18"/>
                <w:szCs w:val="18"/>
                <w:lang w:val="en-ID" w:eastAsia="en-ID"/>
              </w:rPr>
            </w:pPr>
            <w:r w:rsidRPr="00E62F04">
              <w:rPr>
                <w:color w:val="000000"/>
                <w:sz w:val="18"/>
                <w:szCs w:val="18"/>
                <w:lang w:val="en-ID" w:eastAsia="en-ID"/>
              </w:rPr>
              <w:t xml:space="preserve"> 22.90%</w:t>
            </w:r>
          </w:p>
        </w:tc>
        <w:tc>
          <w:tcPr>
            <w:tcW w:w="673" w:type="pct"/>
            <w:tcBorders>
              <w:top w:val="nil"/>
              <w:left w:val="nil"/>
              <w:bottom w:val="single" w:sz="4" w:space="0" w:color="auto"/>
              <w:right w:val="single" w:sz="4" w:space="0" w:color="auto"/>
            </w:tcBorders>
            <w:shd w:val="clear" w:color="000000" w:fill="FFF2CC"/>
            <w:noWrap/>
            <w:vAlign w:val="center"/>
            <w:hideMark/>
          </w:tcPr>
          <w:p w14:paraId="42A1F589" w14:textId="77777777" w:rsidR="000E0D88" w:rsidRPr="00E62F04" w:rsidRDefault="000E0D88" w:rsidP="00DA1009">
            <w:pPr>
              <w:widowControl/>
              <w:autoSpaceDE/>
              <w:autoSpaceDN/>
              <w:rPr>
                <w:b/>
                <w:bCs/>
                <w:color w:val="FF0000"/>
                <w:sz w:val="18"/>
                <w:szCs w:val="18"/>
                <w:lang w:val="en-ID" w:eastAsia="en-ID"/>
              </w:rPr>
            </w:pPr>
            <w:proofErr w:type="spellStart"/>
            <w:r>
              <w:rPr>
                <w:b/>
                <w:bCs/>
                <w:color w:val="FF0000"/>
                <w:sz w:val="18"/>
                <w:szCs w:val="18"/>
                <w:lang w:val="en-ID" w:eastAsia="en-ID"/>
              </w:rPr>
              <w:t>Kratingdaeng</w:t>
            </w:r>
            <w:proofErr w:type="spellEnd"/>
          </w:p>
        </w:tc>
        <w:tc>
          <w:tcPr>
            <w:tcW w:w="326" w:type="pct"/>
            <w:tcBorders>
              <w:top w:val="nil"/>
              <w:left w:val="nil"/>
              <w:bottom w:val="single" w:sz="4" w:space="0" w:color="auto"/>
              <w:right w:val="single" w:sz="4" w:space="0" w:color="auto"/>
            </w:tcBorders>
            <w:shd w:val="clear" w:color="000000" w:fill="FFF2CC"/>
            <w:noWrap/>
            <w:vAlign w:val="center"/>
            <w:hideMark/>
          </w:tcPr>
          <w:p w14:paraId="5A5569F3" w14:textId="77777777" w:rsidR="000E0D88" w:rsidRPr="00E62F04" w:rsidRDefault="000E0D88" w:rsidP="00DA1009">
            <w:pPr>
              <w:widowControl/>
              <w:autoSpaceDE/>
              <w:autoSpaceDN/>
              <w:jc w:val="right"/>
              <w:rPr>
                <w:b/>
                <w:bCs/>
                <w:color w:val="FF0000"/>
                <w:sz w:val="18"/>
                <w:szCs w:val="18"/>
                <w:lang w:val="en-ID" w:eastAsia="en-ID"/>
              </w:rPr>
            </w:pPr>
            <w:r w:rsidRPr="00E62F04">
              <w:rPr>
                <w:b/>
                <w:bCs/>
                <w:color w:val="FF0000"/>
                <w:sz w:val="18"/>
                <w:szCs w:val="18"/>
                <w:lang w:val="en-ID" w:eastAsia="en-ID"/>
              </w:rPr>
              <w:t>36.70%</w:t>
            </w:r>
          </w:p>
        </w:tc>
      </w:tr>
      <w:tr w:rsidR="000E0D88" w:rsidRPr="00E62F04" w14:paraId="60EB3B2F" w14:textId="77777777" w:rsidTr="00DA1009">
        <w:trPr>
          <w:trHeight w:val="288"/>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2204AEA5" w14:textId="77777777" w:rsidR="000E0D88" w:rsidRPr="00E62F04" w:rsidRDefault="000E0D88" w:rsidP="00DA1009">
            <w:pPr>
              <w:widowControl/>
              <w:autoSpaceDE/>
              <w:autoSpaceDN/>
              <w:rPr>
                <w:color w:val="000000"/>
                <w:sz w:val="18"/>
                <w:szCs w:val="18"/>
                <w:lang w:val="en-ID" w:eastAsia="en-ID"/>
              </w:rPr>
            </w:pPr>
            <w:r>
              <w:rPr>
                <w:color w:val="000000"/>
                <w:sz w:val="18"/>
                <w:szCs w:val="18"/>
                <w:lang w:val="en-ID" w:eastAsia="en-ID"/>
              </w:rPr>
              <w:t>M-150</w:t>
            </w:r>
          </w:p>
        </w:tc>
        <w:tc>
          <w:tcPr>
            <w:tcW w:w="326" w:type="pct"/>
            <w:tcBorders>
              <w:top w:val="nil"/>
              <w:left w:val="nil"/>
              <w:bottom w:val="single" w:sz="4" w:space="0" w:color="auto"/>
              <w:right w:val="single" w:sz="4" w:space="0" w:color="auto"/>
            </w:tcBorders>
            <w:shd w:val="clear" w:color="auto" w:fill="auto"/>
            <w:noWrap/>
            <w:vAlign w:val="center"/>
            <w:hideMark/>
          </w:tcPr>
          <w:p w14:paraId="28ACBC85" w14:textId="77777777" w:rsidR="000E0D88" w:rsidRPr="00E62F04" w:rsidRDefault="000E0D88" w:rsidP="00DA1009">
            <w:pPr>
              <w:widowControl/>
              <w:autoSpaceDE/>
              <w:autoSpaceDN/>
              <w:jc w:val="right"/>
              <w:rPr>
                <w:color w:val="000000"/>
                <w:sz w:val="18"/>
                <w:szCs w:val="18"/>
                <w:lang w:val="en-ID" w:eastAsia="en-ID"/>
              </w:rPr>
            </w:pPr>
            <w:r w:rsidRPr="00E62F04">
              <w:rPr>
                <w:color w:val="000000"/>
                <w:sz w:val="18"/>
                <w:szCs w:val="18"/>
                <w:lang w:val="en-ID" w:eastAsia="en-ID"/>
              </w:rPr>
              <w:t>5.10%</w:t>
            </w:r>
          </w:p>
        </w:tc>
        <w:tc>
          <w:tcPr>
            <w:tcW w:w="673" w:type="pct"/>
            <w:tcBorders>
              <w:top w:val="nil"/>
              <w:left w:val="nil"/>
              <w:bottom w:val="single" w:sz="4" w:space="0" w:color="auto"/>
              <w:right w:val="single" w:sz="4" w:space="0" w:color="auto"/>
            </w:tcBorders>
            <w:shd w:val="clear" w:color="auto" w:fill="auto"/>
            <w:noWrap/>
            <w:vAlign w:val="center"/>
            <w:hideMark/>
          </w:tcPr>
          <w:p w14:paraId="05C90639" w14:textId="77777777" w:rsidR="000E0D88" w:rsidRPr="00E62F04" w:rsidRDefault="000E0D88" w:rsidP="00DA1009">
            <w:pPr>
              <w:widowControl/>
              <w:autoSpaceDE/>
              <w:autoSpaceDN/>
              <w:rPr>
                <w:color w:val="000000"/>
                <w:sz w:val="18"/>
                <w:szCs w:val="18"/>
                <w:lang w:val="en-ID" w:eastAsia="en-ID"/>
              </w:rPr>
            </w:pPr>
            <w:r>
              <w:rPr>
                <w:color w:val="000000"/>
                <w:sz w:val="18"/>
                <w:szCs w:val="18"/>
                <w:lang w:val="en-ID" w:eastAsia="en-ID"/>
              </w:rPr>
              <w:t>M-150</w:t>
            </w:r>
          </w:p>
        </w:tc>
        <w:tc>
          <w:tcPr>
            <w:tcW w:w="326" w:type="pct"/>
            <w:tcBorders>
              <w:top w:val="nil"/>
              <w:left w:val="nil"/>
              <w:bottom w:val="single" w:sz="4" w:space="0" w:color="auto"/>
              <w:right w:val="single" w:sz="4" w:space="0" w:color="auto"/>
            </w:tcBorders>
            <w:shd w:val="clear" w:color="auto" w:fill="auto"/>
            <w:noWrap/>
            <w:vAlign w:val="center"/>
            <w:hideMark/>
          </w:tcPr>
          <w:p w14:paraId="0C006C43" w14:textId="77777777" w:rsidR="000E0D88" w:rsidRPr="00E62F04" w:rsidRDefault="000E0D88" w:rsidP="00DA1009">
            <w:pPr>
              <w:widowControl/>
              <w:autoSpaceDE/>
              <w:autoSpaceDN/>
              <w:jc w:val="right"/>
              <w:rPr>
                <w:color w:val="000000"/>
                <w:sz w:val="18"/>
                <w:szCs w:val="18"/>
                <w:lang w:val="en-ID" w:eastAsia="en-ID"/>
              </w:rPr>
            </w:pPr>
            <w:r w:rsidRPr="00E62F04">
              <w:rPr>
                <w:color w:val="000000"/>
                <w:sz w:val="18"/>
                <w:szCs w:val="18"/>
                <w:lang w:val="en-ID" w:eastAsia="en-ID"/>
              </w:rPr>
              <w:t>4.70%</w:t>
            </w:r>
          </w:p>
        </w:tc>
        <w:tc>
          <w:tcPr>
            <w:tcW w:w="673" w:type="pct"/>
            <w:tcBorders>
              <w:top w:val="nil"/>
              <w:left w:val="nil"/>
              <w:bottom w:val="single" w:sz="4" w:space="0" w:color="auto"/>
              <w:right w:val="single" w:sz="4" w:space="0" w:color="auto"/>
            </w:tcBorders>
            <w:shd w:val="clear" w:color="auto" w:fill="auto"/>
            <w:noWrap/>
            <w:vAlign w:val="center"/>
            <w:hideMark/>
          </w:tcPr>
          <w:p w14:paraId="0745F89F" w14:textId="77777777" w:rsidR="000E0D88" w:rsidRPr="00E62F04" w:rsidRDefault="000E0D88" w:rsidP="00DA1009">
            <w:pPr>
              <w:widowControl/>
              <w:autoSpaceDE/>
              <w:autoSpaceDN/>
              <w:rPr>
                <w:color w:val="000000"/>
                <w:sz w:val="18"/>
                <w:szCs w:val="18"/>
                <w:lang w:val="en-ID" w:eastAsia="en-ID"/>
              </w:rPr>
            </w:pPr>
            <w:r>
              <w:rPr>
                <w:color w:val="000000"/>
                <w:sz w:val="18"/>
                <w:szCs w:val="18"/>
                <w:lang w:val="en-ID" w:eastAsia="en-ID"/>
              </w:rPr>
              <w:t>M-150</w:t>
            </w:r>
          </w:p>
        </w:tc>
        <w:tc>
          <w:tcPr>
            <w:tcW w:w="326" w:type="pct"/>
            <w:tcBorders>
              <w:top w:val="nil"/>
              <w:left w:val="nil"/>
              <w:bottom w:val="single" w:sz="4" w:space="0" w:color="auto"/>
              <w:right w:val="single" w:sz="4" w:space="0" w:color="auto"/>
            </w:tcBorders>
            <w:shd w:val="clear" w:color="auto" w:fill="auto"/>
            <w:noWrap/>
            <w:vAlign w:val="center"/>
            <w:hideMark/>
          </w:tcPr>
          <w:p w14:paraId="225F9AAB" w14:textId="77777777" w:rsidR="000E0D88" w:rsidRPr="00E62F04" w:rsidRDefault="000E0D88" w:rsidP="00DA1009">
            <w:pPr>
              <w:widowControl/>
              <w:autoSpaceDE/>
              <w:autoSpaceDN/>
              <w:jc w:val="right"/>
              <w:rPr>
                <w:color w:val="000000"/>
                <w:sz w:val="18"/>
                <w:szCs w:val="18"/>
                <w:lang w:val="en-ID" w:eastAsia="en-ID"/>
              </w:rPr>
            </w:pPr>
            <w:r w:rsidRPr="00E62F04">
              <w:rPr>
                <w:color w:val="000000"/>
                <w:sz w:val="18"/>
                <w:szCs w:val="18"/>
                <w:lang w:val="en-ID" w:eastAsia="en-ID"/>
              </w:rPr>
              <w:t>2.10%</w:t>
            </w:r>
          </w:p>
        </w:tc>
        <w:tc>
          <w:tcPr>
            <w:tcW w:w="673" w:type="pct"/>
            <w:tcBorders>
              <w:top w:val="nil"/>
              <w:left w:val="nil"/>
              <w:bottom w:val="single" w:sz="4" w:space="0" w:color="auto"/>
              <w:right w:val="single" w:sz="4" w:space="0" w:color="auto"/>
            </w:tcBorders>
            <w:shd w:val="clear" w:color="auto" w:fill="auto"/>
            <w:noWrap/>
            <w:vAlign w:val="center"/>
            <w:hideMark/>
          </w:tcPr>
          <w:p w14:paraId="48BD60B8" w14:textId="77777777" w:rsidR="000E0D88" w:rsidRPr="00E62F04" w:rsidRDefault="000E0D88" w:rsidP="00DA1009">
            <w:pPr>
              <w:widowControl/>
              <w:autoSpaceDE/>
              <w:autoSpaceDN/>
              <w:rPr>
                <w:color w:val="000000"/>
                <w:sz w:val="18"/>
                <w:szCs w:val="18"/>
                <w:lang w:val="en-ID" w:eastAsia="en-ID"/>
              </w:rPr>
            </w:pPr>
            <w:r>
              <w:rPr>
                <w:color w:val="000000"/>
                <w:sz w:val="18"/>
                <w:szCs w:val="18"/>
                <w:lang w:val="en-ID" w:eastAsia="en-ID"/>
              </w:rPr>
              <w:t>M-150</w:t>
            </w:r>
          </w:p>
        </w:tc>
        <w:tc>
          <w:tcPr>
            <w:tcW w:w="332" w:type="pct"/>
            <w:tcBorders>
              <w:top w:val="nil"/>
              <w:left w:val="nil"/>
              <w:bottom w:val="single" w:sz="4" w:space="0" w:color="auto"/>
              <w:right w:val="single" w:sz="4" w:space="0" w:color="auto"/>
            </w:tcBorders>
            <w:shd w:val="clear" w:color="auto" w:fill="auto"/>
            <w:noWrap/>
            <w:vAlign w:val="center"/>
            <w:hideMark/>
          </w:tcPr>
          <w:p w14:paraId="24346171" w14:textId="77777777" w:rsidR="000E0D88" w:rsidRPr="00E62F04" w:rsidRDefault="000E0D88" w:rsidP="00DA1009">
            <w:pPr>
              <w:widowControl/>
              <w:autoSpaceDE/>
              <w:autoSpaceDN/>
              <w:jc w:val="right"/>
              <w:rPr>
                <w:color w:val="000000"/>
                <w:sz w:val="18"/>
                <w:szCs w:val="18"/>
                <w:lang w:val="en-ID" w:eastAsia="en-ID"/>
              </w:rPr>
            </w:pPr>
            <w:r w:rsidRPr="00E62F04">
              <w:rPr>
                <w:color w:val="000000"/>
                <w:sz w:val="18"/>
                <w:szCs w:val="18"/>
                <w:lang w:val="en-ID" w:eastAsia="en-ID"/>
              </w:rPr>
              <w:t>1.60%</w:t>
            </w:r>
          </w:p>
        </w:tc>
        <w:tc>
          <w:tcPr>
            <w:tcW w:w="673" w:type="pct"/>
            <w:tcBorders>
              <w:top w:val="nil"/>
              <w:left w:val="nil"/>
              <w:bottom w:val="single" w:sz="4" w:space="0" w:color="auto"/>
              <w:right w:val="single" w:sz="4" w:space="0" w:color="auto"/>
            </w:tcBorders>
            <w:shd w:val="clear" w:color="auto" w:fill="auto"/>
            <w:noWrap/>
            <w:vAlign w:val="center"/>
            <w:hideMark/>
          </w:tcPr>
          <w:p w14:paraId="088AE36D" w14:textId="77777777" w:rsidR="000E0D88" w:rsidRPr="00E62F04" w:rsidRDefault="000E0D88" w:rsidP="00DA1009">
            <w:pPr>
              <w:widowControl/>
              <w:autoSpaceDE/>
              <w:autoSpaceDN/>
              <w:rPr>
                <w:color w:val="000000"/>
                <w:sz w:val="18"/>
                <w:szCs w:val="18"/>
                <w:lang w:val="en-ID" w:eastAsia="en-ID"/>
              </w:rPr>
            </w:pPr>
            <w:r>
              <w:rPr>
                <w:color w:val="000000"/>
                <w:sz w:val="18"/>
                <w:szCs w:val="18"/>
                <w:lang w:val="en-ID" w:eastAsia="en-ID"/>
              </w:rPr>
              <w:t>M-150</w:t>
            </w:r>
          </w:p>
        </w:tc>
        <w:tc>
          <w:tcPr>
            <w:tcW w:w="326" w:type="pct"/>
            <w:tcBorders>
              <w:top w:val="nil"/>
              <w:left w:val="nil"/>
              <w:bottom w:val="single" w:sz="4" w:space="0" w:color="auto"/>
              <w:right w:val="single" w:sz="4" w:space="0" w:color="auto"/>
            </w:tcBorders>
            <w:shd w:val="clear" w:color="auto" w:fill="auto"/>
            <w:noWrap/>
            <w:vAlign w:val="center"/>
            <w:hideMark/>
          </w:tcPr>
          <w:p w14:paraId="534388FD" w14:textId="77777777" w:rsidR="000E0D88" w:rsidRPr="00E62F04" w:rsidRDefault="000E0D88" w:rsidP="00DA1009">
            <w:pPr>
              <w:widowControl/>
              <w:autoSpaceDE/>
              <w:autoSpaceDN/>
              <w:jc w:val="right"/>
              <w:rPr>
                <w:color w:val="000000"/>
                <w:sz w:val="18"/>
                <w:szCs w:val="18"/>
                <w:lang w:val="en-ID" w:eastAsia="en-ID"/>
              </w:rPr>
            </w:pPr>
            <w:r w:rsidRPr="00E62F04">
              <w:rPr>
                <w:color w:val="000000"/>
                <w:sz w:val="18"/>
                <w:szCs w:val="18"/>
                <w:lang w:val="en-ID" w:eastAsia="en-ID"/>
              </w:rPr>
              <w:t>7.00%</w:t>
            </w:r>
          </w:p>
        </w:tc>
      </w:tr>
    </w:tbl>
    <w:p w14:paraId="3B4A5BC8" w14:textId="77777777" w:rsidR="000E0D88" w:rsidRPr="00090EEC" w:rsidRDefault="000E0D88" w:rsidP="000E0D88">
      <w:pPr>
        <w:spacing w:line="360" w:lineRule="auto"/>
        <w:rPr>
          <w:i/>
          <w:iCs/>
          <w:noProof/>
          <w:sz w:val="18"/>
          <w:szCs w:val="18"/>
          <w:lang w:val="en-GB"/>
        </w:rPr>
      </w:pPr>
      <w:r w:rsidRPr="00090EEC">
        <w:rPr>
          <w:i/>
          <w:iCs/>
          <w:noProof/>
          <w:sz w:val="18"/>
          <w:szCs w:val="18"/>
          <w:lang w:val="en-GB"/>
        </w:rPr>
        <w:t xml:space="preserve">sumber : </w:t>
      </w:r>
      <w:hyperlink r:id="rId21" w:history="1">
        <w:r w:rsidRPr="00090EEC">
          <w:rPr>
            <w:rFonts w:eastAsiaTheme="majorEastAsia"/>
            <w:i/>
            <w:noProof/>
            <w:sz w:val="18"/>
            <w:szCs w:val="18"/>
            <w:lang w:val="en-GB"/>
          </w:rPr>
          <w:t>https://www.topbrand-award.com</w:t>
        </w:r>
      </w:hyperlink>
      <w:r w:rsidRPr="00090EEC">
        <w:rPr>
          <w:i/>
          <w:iCs/>
          <w:noProof/>
          <w:sz w:val="18"/>
          <w:szCs w:val="18"/>
          <w:lang w:val="en-GB"/>
        </w:rPr>
        <w:t>, diolah peneliti 2024</w:t>
      </w:r>
    </w:p>
    <w:p w14:paraId="2EAFDC1A" w14:textId="77777777" w:rsidR="000E0D88" w:rsidRDefault="000E0D88" w:rsidP="000E0D88">
      <w:pPr>
        <w:tabs>
          <w:tab w:val="left" w:pos="1704"/>
        </w:tabs>
        <w:rPr>
          <w:sz w:val="24"/>
          <w:szCs w:val="24"/>
          <w:lang w:val="en-GB"/>
        </w:rPr>
      </w:pPr>
    </w:p>
    <w:p w14:paraId="2B9BA01F" w14:textId="77777777" w:rsidR="000E0D88" w:rsidRDefault="000E0D88" w:rsidP="000E0D88">
      <w:pPr>
        <w:tabs>
          <w:tab w:val="left" w:pos="1704"/>
        </w:tabs>
        <w:rPr>
          <w:sz w:val="24"/>
          <w:szCs w:val="24"/>
          <w:lang w:val="en-GB"/>
        </w:rPr>
      </w:pPr>
    </w:p>
    <w:p w14:paraId="0C5A9477" w14:textId="77777777" w:rsidR="000E0D88" w:rsidRDefault="000E0D88" w:rsidP="000E0D88">
      <w:pPr>
        <w:tabs>
          <w:tab w:val="left" w:pos="1704"/>
        </w:tabs>
        <w:rPr>
          <w:sz w:val="24"/>
          <w:szCs w:val="24"/>
          <w:lang w:val="en-GB"/>
        </w:rPr>
      </w:pPr>
    </w:p>
    <w:p w14:paraId="09FE4C7C" w14:textId="77777777" w:rsidR="000E0D88" w:rsidRDefault="000E0D88" w:rsidP="000E0D88">
      <w:pPr>
        <w:spacing w:line="480" w:lineRule="auto"/>
        <w:ind w:firstLine="720"/>
        <w:jc w:val="both"/>
        <w:rPr>
          <w:i/>
          <w:iCs/>
          <w:sz w:val="24"/>
          <w:szCs w:val="24"/>
          <w:lang w:val="en-GB"/>
        </w:rPr>
      </w:pPr>
      <w:proofErr w:type="spellStart"/>
      <w:r>
        <w:rPr>
          <w:sz w:val="24"/>
          <w:szCs w:val="24"/>
          <w:lang w:val="en-GB"/>
        </w:rPr>
        <w:t>Berdasarkan</w:t>
      </w:r>
      <w:proofErr w:type="spellEnd"/>
      <w:r>
        <w:rPr>
          <w:sz w:val="24"/>
          <w:szCs w:val="24"/>
          <w:lang w:val="en-GB"/>
        </w:rPr>
        <w:t xml:space="preserve"> </w:t>
      </w:r>
      <w:proofErr w:type="spellStart"/>
      <w:r>
        <w:rPr>
          <w:sz w:val="24"/>
          <w:szCs w:val="24"/>
          <w:lang w:val="en-GB"/>
        </w:rPr>
        <w:t>hasil</w:t>
      </w:r>
      <w:proofErr w:type="spellEnd"/>
      <w:r>
        <w:rPr>
          <w:sz w:val="24"/>
          <w:szCs w:val="24"/>
          <w:lang w:val="en-GB"/>
        </w:rPr>
        <w:t xml:space="preserve"> </w:t>
      </w:r>
      <w:r w:rsidRPr="00BF0B55">
        <w:rPr>
          <w:i/>
          <w:iCs/>
          <w:sz w:val="24"/>
          <w:szCs w:val="24"/>
          <w:lang w:val="en-GB"/>
        </w:rPr>
        <w:t>survey top brand award</w:t>
      </w:r>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selalu</w:t>
      </w:r>
      <w:proofErr w:type="spellEnd"/>
      <w:r>
        <w:rPr>
          <w:sz w:val="24"/>
          <w:szCs w:val="24"/>
          <w:lang w:val="en-GB"/>
        </w:rPr>
        <w:t xml:space="preserve"> </w:t>
      </w:r>
      <w:proofErr w:type="spellStart"/>
      <w:r>
        <w:rPr>
          <w:sz w:val="24"/>
          <w:szCs w:val="24"/>
          <w:lang w:val="en-GB"/>
        </w:rPr>
        <w:t>berada</w:t>
      </w:r>
      <w:proofErr w:type="spellEnd"/>
      <w:r>
        <w:rPr>
          <w:sz w:val="24"/>
          <w:szCs w:val="24"/>
          <w:lang w:val="en-GB"/>
        </w:rPr>
        <w:t xml:space="preserve"> di </w:t>
      </w:r>
      <w:proofErr w:type="spellStart"/>
      <w:r>
        <w:rPr>
          <w:sz w:val="24"/>
          <w:szCs w:val="24"/>
          <w:lang w:val="en-GB"/>
        </w:rPr>
        <w:t>posisi</w:t>
      </w:r>
      <w:proofErr w:type="spellEnd"/>
      <w:r>
        <w:rPr>
          <w:sz w:val="24"/>
          <w:szCs w:val="24"/>
          <w:lang w:val="en-GB"/>
        </w:rPr>
        <w:t xml:space="preserve"> </w:t>
      </w:r>
      <w:proofErr w:type="spellStart"/>
      <w:r>
        <w:rPr>
          <w:sz w:val="24"/>
          <w:szCs w:val="24"/>
          <w:lang w:val="en-GB"/>
        </w:rPr>
        <w:t>teratas</w:t>
      </w:r>
      <w:proofErr w:type="spellEnd"/>
      <w:r>
        <w:rPr>
          <w:sz w:val="24"/>
          <w:szCs w:val="24"/>
          <w:lang w:val="en-GB"/>
        </w:rPr>
        <w:t xml:space="preserve"> </w:t>
      </w:r>
      <w:proofErr w:type="spellStart"/>
      <w:r>
        <w:rPr>
          <w:sz w:val="24"/>
          <w:szCs w:val="24"/>
          <w:lang w:val="en-GB"/>
        </w:rPr>
        <w:t>dibanding</w:t>
      </w:r>
      <w:proofErr w:type="spellEnd"/>
      <w:r>
        <w:rPr>
          <w:sz w:val="24"/>
          <w:szCs w:val="24"/>
          <w:lang w:val="en-GB"/>
        </w:rPr>
        <w:t xml:space="preserve"> para </w:t>
      </w:r>
      <w:proofErr w:type="spellStart"/>
      <w:r>
        <w:rPr>
          <w:sz w:val="24"/>
          <w:szCs w:val="24"/>
          <w:lang w:val="en-GB"/>
        </w:rPr>
        <w:t>kompotitirnya</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memiliki</w:t>
      </w:r>
      <w:proofErr w:type="spellEnd"/>
      <w:r>
        <w:rPr>
          <w:sz w:val="24"/>
          <w:szCs w:val="24"/>
          <w:lang w:val="en-GB"/>
        </w:rPr>
        <w:t xml:space="preserve"> </w:t>
      </w:r>
      <w:proofErr w:type="spellStart"/>
      <w:r>
        <w:rPr>
          <w:sz w:val="24"/>
          <w:szCs w:val="24"/>
          <w:lang w:val="en-GB"/>
        </w:rPr>
        <w:t>persentasi</w:t>
      </w:r>
      <w:proofErr w:type="spellEnd"/>
      <w:r>
        <w:rPr>
          <w:sz w:val="24"/>
          <w:szCs w:val="24"/>
          <w:lang w:val="en-GB"/>
        </w:rPr>
        <w:t xml:space="preserve"> </w:t>
      </w:r>
      <w:proofErr w:type="spellStart"/>
      <w:r>
        <w:rPr>
          <w:sz w:val="24"/>
          <w:szCs w:val="24"/>
          <w:lang w:val="en-GB"/>
        </w:rPr>
        <w:t>tertinggi</w:t>
      </w:r>
      <w:proofErr w:type="spellEnd"/>
      <w:r>
        <w:rPr>
          <w:sz w:val="24"/>
          <w:szCs w:val="24"/>
          <w:lang w:val="en-GB"/>
        </w:rPr>
        <w:t xml:space="preserve"> </w:t>
      </w:r>
      <w:proofErr w:type="spellStart"/>
      <w:r>
        <w:rPr>
          <w:sz w:val="24"/>
          <w:szCs w:val="24"/>
          <w:lang w:val="en-GB"/>
        </w:rPr>
        <w:t>dibanding</w:t>
      </w:r>
      <w:proofErr w:type="spellEnd"/>
      <w:r>
        <w:rPr>
          <w:sz w:val="24"/>
          <w:szCs w:val="24"/>
          <w:lang w:val="en-GB"/>
        </w:rPr>
        <w:t xml:space="preserve"> </w:t>
      </w:r>
      <w:proofErr w:type="spellStart"/>
      <w:r>
        <w:rPr>
          <w:sz w:val="24"/>
          <w:szCs w:val="24"/>
          <w:lang w:val="en-GB"/>
        </w:rPr>
        <w:t>dengan</w:t>
      </w:r>
      <w:proofErr w:type="spellEnd"/>
      <w:r>
        <w:rPr>
          <w:sz w:val="24"/>
          <w:szCs w:val="24"/>
          <w:lang w:val="en-GB"/>
        </w:rPr>
        <w:t xml:space="preserve"> </w:t>
      </w:r>
      <w:proofErr w:type="spellStart"/>
      <w:r>
        <w:rPr>
          <w:sz w:val="24"/>
          <w:szCs w:val="24"/>
          <w:lang w:val="en-GB"/>
        </w:rPr>
        <w:t>kompetitor</w:t>
      </w:r>
      <w:proofErr w:type="spellEnd"/>
      <w:r>
        <w:rPr>
          <w:sz w:val="24"/>
          <w:szCs w:val="24"/>
          <w:lang w:val="en-GB"/>
        </w:rPr>
        <w:t xml:space="preserve"> </w:t>
      </w:r>
      <w:proofErr w:type="spellStart"/>
      <w:r>
        <w:rPr>
          <w:sz w:val="24"/>
          <w:szCs w:val="24"/>
          <w:lang w:val="en-GB"/>
        </w:rPr>
        <w:t>lainnya</w:t>
      </w:r>
      <w:proofErr w:type="spellEnd"/>
      <w:r>
        <w:rPr>
          <w:sz w:val="24"/>
          <w:szCs w:val="24"/>
          <w:lang w:val="en-GB"/>
        </w:rPr>
        <w:t xml:space="preserve">, </w:t>
      </w:r>
      <w:proofErr w:type="spellStart"/>
      <w:r>
        <w:rPr>
          <w:sz w:val="24"/>
          <w:szCs w:val="24"/>
          <w:lang w:val="en-GB"/>
        </w:rPr>
        <w:t>terlihat</w:t>
      </w:r>
      <w:proofErr w:type="spellEnd"/>
      <w:r>
        <w:rPr>
          <w:sz w:val="24"/>
          <w:szCs w:val="24"/>
          <w:lang w:val="en-GB"/>
        </w:rPr>
        <w:t xml:space="preserve"> pada </w:t>
      </w:r>
      <w:proofErr w:type="spellStart"/>
      <w:r>
        <w:rPr>
          <w:sz w:val="24"/>
          <w:szCs w:val="24"/>
          <w:lang w:val="en-GB"/>
        </w:rPr>
        <w:t>tahun</w:t>
      </w:r>
      <w:proofErr w:type="spellEnd"/>
      <w:r>
        <w:rPr>
          <w:sz w:val="24"/>
          <w:szCs w:val="24"/>
          <w:lang w:val="en-GB"/>
        </w:rPr>
        <w:t xml:space="preserve"> 2020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memiliki</w:t>
      </w:r>
      <w:proofErr w:type="spellEnd"/>
      <w:r>
        <w:rPr>
          <w:sz w:val="24"/>
          <w:szCs w:val="24"/>
          <w:lang w:val="en-GB"/>
        </w:rPr>
        <w:t xml:space="preserve"> </w:t>
      </w:r>
      <w:proofErr w:type="spellStart"/>
      <w:r>
        <w:rPr>
          <w:sz w:val="24"/>
          <w:szCs w:val="24"/>
          <w:lang w:val="en-GB"/>
        </w:rPr>
        <w:t>nilai</w:t>
      </w:r>
      <w:proofErr w:type="spellEnd"/>
      <w:r>
        <w:rPr>
          <w:sz w:val="24"/>
          <w:szCs w:val="24"/>
          <w:lang w:val="en-GB"/>
        </w:rPr>
        <w:t xml:space="preserve"> index </w:t>
      </w:r>
      <w:proofErr w:type="spellStart"/>
      <w:r>
        <w:rPr>
          <w:sz w:val="24"/>
          <w:szCs w:val="24"/>
          <w:lang w:val="en-GB"/>
        </w:rPr>
        <w:t>sebesar</w:t>
      </w:r>
      <w:proofErr w:type="spellEnd"/>
      <w:r>
        <w:rPr>
          <w:sz w:val="24"/>
          <w:szCs w:val="24"/>
          <w:lang w:val="en-GB"/>
        </w:rPr>
        <w:t xml:space="preserve"> 49.80%, pada </w:t>
      </w:r>
      <w:proofErr w:type="spellStart"/>
      <w:r>
        <w:rPr>
          <w:sz w:val="24"/>
          <w:szCs w:val="24"/>
          <w:lang w:val="en-GB"/>
        </w:rPr>
        <w:t>tahun</w:t>
      </w:r>
      <w:proofErr w:type="spellEnd"/>
      <w:r>
        <w:rPr>
          <w:sz w:val="24"/>
          <w:szCs w:val="24"/>
          <w:lang w:val="en-GB"/>
        </w:rPr>
        <w:t xml:space="preserve"> 2025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memiliki</w:t>
      </w:r>
      <w:proofErr w:type="spellEnd"/>
      <w:r>
        <w:rPr>
          <w:sz w:val="24"/>
          <w:szCs w:val="24"/>
          <w:lang w:val="en-GB"/>
        </w:rPr>
        <w:t xml:space="preserve"> </w:t>
      </w:r>
      <w:proofErr w:type="spellStart"/>
      <w:r>
        <w:rPr>
          <w:sz w:val="24"/>
          <w:szCs w:val="24"/>
          <w:lang w:val="en-GB"/>
        </w:rPr>
        <w:t>nilai</w:t>
      </w:r>
      <w:proofErr w:type="spellEnd"/>
      <w:r>
        <w:rPr>
          <w:sz w:val="24"/>
          <w:szCs w:val="24"/>
          <w:lang w:val="en-GB"/>
        </w:rPr>
        <w:t xml:space="preserve"> index </w:t>
      </w:r>
      <w:proofErr w:type="spellStart"/>
      <w:r>
        <w:rPr>
          <w:sz w:val="24"/>
          <w:szCs w:val="24"/>
          <w:lang w:val="en-GB"/>
        </w:rPr>
        <w:t>sebesar</w:t>
      </w:r>
      <w:proofErr w:type="spellEnd"/>
      <w:r>
        <w:rPr>
          <w:sz w:val="24"/>
          <w:szCs w:val="24"/>
          <w:lang w:val="en-GB"/>
        </w:rPr>
        <w:t xml:space="preserve"> 42.30%, pada </w:t>
      </w:r>
      <w:proofErr w:type="spellStart"/>
      <w:r>
        <w:rPr>
          <w:sz w:val="24"/>
          <w:szCs w:val="24"/>
          <w:lang w:val="en-GB"/>
        </w:rPr>
        <w:t>tahun</w:t>
      </w:r>
      <w:proofErr w:type="spellEnd"/>
      <w:r>
        <w:rPr>
          <w:sz w:val="24"/>
          <w:szCs w:val="24"/>
          <w:lang w:val="en-GB"/>
        </w:rPr>
        <w:t xml:space="preserve"> 2022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memiliki</w:t>
      </w:r>
      <w:proofErr w:type="spellEnd"/>
      <w:r>
        <w:rPr>
          <w:sz w:val="24"/>
          <w:szCs w:val="24"/>
          <w:lang w:val="en-GB"/>
        </w:rPr>
        <w:t xml:space="preserve"> </w:t>
      </w:r>
      <w:proofErr w:type="spellStart"/>
      <w:r>
        <w:rPr>
          <w:sz w:val="24"/>
          <w:szCs w:val="24"/>
          <w:lang w:val="en-GB"/>
        </w:rPr>
        <w:t>nilai</w:t>
      </w:r>
      <w:proofErr w:type="spellEnd"/>
      <w:r>
        <w:rPr>
          <w:sz w:val="24"/>
          <w:szCs w:val="24"/>
          <w:lang w:val="en-GB"/>
        </w:rPr>
        <w:t xml:space="preserve"> index </w:t>
      </w:r>
      <w:proofErr w:type="spellStart"/>
      <w:r>
        <w:rPr>
          <w:sz w:val="24"/>
          <w:szCs w:val="24"/>
          <w:lang w:val="en-GB"/>
        </w:rPr>
        <w:t>sebesar</w:t>
      </w:r>
      <w:proofErr w:type="spellEnd"/>
      <w:r>
        <w:rPr>
          <w:sz w:val="24"/>
          <w:szCs w:val="24"/>
          <w:lang w:val="en-GB"/>
        </w:rPr>
        <w:t xml:space="preserve"> 45,10%, dan pada </w:t>
      </w:r>
      <w:proofErr w:type="spellStart"/>
      <w:r>
        <w:rPr>
          <w:sz w:val="24"/>
          <w:szCs w:val="24"/>
          <w:lang w:val="en-GB"/>
        </w:rPr>
        <w:t>tahun</w:t>
      </w:r>
      <w:proofErr w:type="spellEnd"/>
      <w:r>
        <w:rPr>
          <w:sz w:val="24"/>
          <w:szCs w:val="24"/>
          <w:lang w:val="en-GB"/>
        </w:rPr>
        <w:t xml:space="preserve"> 2023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memiliki</w:t>
      </w:r>
      <w:proofErr w:type="spellEnd"/>
      <w:r>
        <w:rPr>
          <w:sz w:val="24"/>
          <w:szCs w:val="24"/>
          <w:lang w:val="en-GB"/>
        </w:rPr>
        <w:t xml:space="preserve"> </w:t>
      </w:r>
      <w:proofErr w:type="spellStart"/>
      <w:r>
        <w:rPr>
          <w:sz w:val="24"/>
          <w:szCs w:val="24"/>
          <w:lang w:val="en-GB"/>
        </w:rPr>
        <w:t>nilai</w:t>
      </w:r>
      <w:proofErr w:type="spellEnd"/>
      <w:r>
        <w:rPr>
          <w:sz w:val="24"/>
          <w:szCs w:val="24"/>
          <w:lang w:val="en-GB"/>
        </w:rPr>
        <w:t xml:space="preserve"> index </w:t>
      </w:r>
      <w:proofErr w:type="spellStart"/>
      <w:r>
        <w:rPr>
          <w:sz w:val="24"/>
          <w:szCs w:val="24"/>
          <w:lang w:val="en-GB"/>
        </w:rPr>
        <w:t>sebesar</w:t>
      </w:r>
      <w:proofErr w:type="spellEnd"/>
      <w:r>
        <w:rPr>
          <w:sz w:val="24"/>
          <w:szCs w:val="24"/>
          <w:lang w:val="en-GB"/>
        </w:rPr>
        <w:t xml:space="preserve"> 41.50%. </w:t>
      </w:r>
      <w:proofErr w:type="spellStart"/>
      <w:r>
        <w:rPr>
          <w:sz w:val="24"/>
          <w:szCs w:val="24"/>
          <w:lang w:val="en-GB"/>
        </w:rPr>
        <w:t>Namun</w:t>
      </w:r>
      <w:proofErr w:type="spellEnd"/>
      <w:r>
        <w:rPr>
          <w:sz w:val="24"/>
          <w:szCs w:val="24"/>
          <w:lang w:val="en-GB"/>
        </w:rPr>
        <w:t xml:space="preserve"> pada </w:t>
      </w:r>
      <w:proofErr w:type="spellStart"/>
      <w:r>
        <w:rPr>
          <w:sz w:val="24"/>
          <w:szCs w:val="24"/>
          <w:lang w:val="en-GB"/>
        </w:rPr>
        <w:t>tahun</w:t>
      </w:r>
      <w:proofErr w:type="spellEnd"/>
      <w:r>
        <w:rPr>
          <w:sz w:val="24"/>
          <w:szCs w:val="24"/>
          <w:lang w:val="en-GB"/>
        </w:rPr>
        <w:t xml:space="preserve"> 2024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mengalami</w:t>
      </w:r>
      <w:proofErr w:type="spellEnd"/>
      <w:r>
        <w:rPr>
          <w:sz w:val="24"/>
          <w:szCs w:val="24"/>
          <w:lang w:val="en-GB"/>
        </w:rPr>
        <w:t xml:space="preserve"> </w:t>
      </w:r>
      <w:proofErr w:type="spellStart"/>
      <w:r>
        <w:rPr>
          <w:sz w:val="24"/>
          <w:szCs w:val="24"/>
          <w:lang w:val="en-GB"/>
        </w:rPr>
        <w:t>penurunan</w:t>
      </w:r>
      <w:proofErr w:type="spellEnd"/>
      <w:r>
        <w:rPr>
          <w:sz w:val="24"/>
          <w:szCs w:val="24"/>
          <w:lang w:val="en-GB"/>
        </w:rPr>
        <w:t xml:space="preserve"> </w:t>
      </w:r>
      <w:proofErr w:type="spellStart"/>
      <w:r>
        <w:rPr>
          <w:sz w:val="24"/>
          <w:szCs w:val="24"/>
          <w:lang w:val="en-GB"/>
        </w:rPr>
        <w:t>citra</w:t>
      </w:r>
      <w:proofErr w:type="spellEnd"/>
      <w:r>
        <w:rPr>
          <w:sz w:val="24"/>
          <w:szCs w:val="24"/>
          <w:lang w:val="en-GB"/>
        </w:rPr>
        <w:t xml:space="preserve"> </w:t>
      </w:r>
      <w:proofErr w:type="spellStart"/>
      <w:r>
        <w:rPr>
          <w:sz w:val="24"/>
          <w:szCs w:val="24"/>
          <w:lang w:val="en-GB"/>
        </w:rPr>
        <w:t>merek</w:t>
      </w:r>
      <w:proofErr w:type="spellEnd"/>
      <w:r>
        <w:rPr>
          <w:sz w:val="24"/>
          <w:szCs w:val="24"/>
          <w:lang w:val="en-GB"/>
        </w:rPr>
        <w:t xml:space="preserve"> </w:t>
      </w:r>
      <w:proofErr w:type="spellStart"/>
      <w:r>
        <w:rPr>
          <w:sz w:val="24"/>
          <w:szCs w:val="24"/>
          <w:lang w:val="en-GB"/>
        </w:rPr>
        <w:t>sehingga</w:t>
      </w:r>
      <w:proofErr w:type="spellEnd"/>
      <w:r>
        <w:rPr>
          <w:sz w:val="24"/>
          <w:szCs w:val="24"/>
          <w:lang w:val="en-GB"/>
        </w:rPr>
        <w:t xml:space="preserve"> </w:t>
      </w:r>
      <w:proofErr w:type="spellStart"/>
      <w:r>
        <w:rPr>
          <w:sz w:val="24"/>
          <w:szCs w:val="24"/>
          <w:lang w:val="en-GB"/>
        </w:rPr>
        <w:t>memiliki</w:t>
      </w:r>
      <w:proofErr w:type="spellEnd"/>
      <w:r>
        <w:rPr>
          <w:sz w:val="24"/>
          <w:szCs w:val="24"/>
          <w:lang w:val="en-GB"/>
        </w:rPr>
        <w:t xml:space="preserve"> </w:t>
      </w:r>
      <w:proofErr w:type="spellStart"/>
      <w:r>
        <w:rPr>
          <w:sz w:val="24"/>
          <w:szCs w:val="24"/>
          <w:lang w:val="en-GB"/>
        </w:rPr>
        <w:t>nilai</w:t>
      </w:r>
      <w:proofErr w:type="spellEnd"/>
      <w:r>
        <w:rPr>
          <w:sz w:val="24"/>
          <w:szCs w:val="24"/>
          <w:lang w:val="en-GB"/>
        </w:rPr>
        <w:t xml:space="preserve"> index </w:t>
      </w:r>
      <w:proofErr w:type="spellStart"/>
      <w:r>
        <w:rPr>
          <w:sz w:val="24"/>
          <w:szCs w:val="24"/>
          <w:lang w:val="en-GB"/>
        </w:rPr>
        <w:t>sebesar</w:t>
      </w:r>
      <w:proofErr w:type="spellEnd"/>
      <w:r>
        <w:rPr>
          <w:sz w:val="24"/>
          <w:szCs w:val="24"/>
          <w:lang w:val="en-GB"/>
        </w:rPr>
        <w:t xml:space="preserve"> 36.70%, </w:t>
      </w:r>
      <w:proofErr w:type="spellStart"/>
      <w:r>
        <w:rPr>
          <w:sz w:val="24"/>
          <w:szCs w:val="24"/>
          <w:lang w:val="en-GB"/>
        </w:rPr>
        <w:t>hal</w:t>
      </w:r>
      <w:proofErr w:type="spellEnd"/>
      <w:r>
        <w:rPr>
          <w:sz w:val="24"/>
          <w:szCs w:val="24"/>
          <w:lang w:val="en-GB"/>
        </w:rPr>
        <w:t xml:space="preserve"> </w:t>
      </w:r>
      <w:proofErr w:type="spellStart"/>
      <w:r>
        <w:rPr>
          <w:sz w:val="24"/>
          <w:szCs w:val="24"/>
          <w:lang w:val="en-GB"/>
        </w:rPr>
        <w:t>ini</w:t>
      </w:r>
      <w:proofErr w:type="spellEnd"/>
      <w:r>
        <w:rPr>
          <w:sz w:val="24"/>
          <w:szCs w:val="24"/>
          <w:lang w:val="en-GB"/>
        </w:rPr>
        <w:t xml:space="preserve"> </w:t>
      </w:r>
      <w:proofErr w:type="spellStart"/>
      <w:r>
        <w:rPr>
          <w:sz w:val="24"/>
          <w:szCs w:val="24"/>
          <w:lang w:val="en-GB"/>
        </w:rPr>
        <w:t>membuat</w:t>
      </w:r>
      <w:proofErr w:type="spellEnd"/>
      <w:r>
        <w:rPr>
          <w:sz w:val="24"/>
          <w:szCs w:val="24"/>
          <w:lang w:val="en-GB"/>
        </w:rPr>
        <w:t xml:space="preserve"> </w:t>
      </w:r>
      <w:proofErr w:type="spellStart"/>
      <w:r>
        <w:rPr>
          <w:sz w:val="24"/>
          <w:szCs w:val="24"/>
          <w:lang w:val="en-GB"/>
        </w:rPr>
        <w:t>posisi</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yang </w:t>
      </w:r>
      <w:proofErr w:type="spellStart"/>
      <w:r>
        <w:rPr>
          <w:sz w:val="24"/>
          <w:szCs w:val="24"/>
          <w:lang w:val="en-GB"/>
        </w:rPr>
        <w:t>mendominasi</w:t>
      </w:r>
      <w:proofErr w:type="spellEnd"/>
      <w:r>
        <w:rPr>
          <w:sz w:val="24"/>
          <w:szCs w:val="24"/>
          <w:lang w:val="en-GB"/>
        </w:rPr>
        <w:t xml:space="preserve"> </w:t>
      </w:r>
      <w:proofErr w:type="spellStart"/>
      <w:r>
        <w:rPr>
          <w:sz w:val="24"/>
          <w:szCs w:val="24"/>
          <w:lang w:val="en-GB"/>
        </w:rPr>
        <w:t>posisi</w:t>
      </w:r>
      <w:proofErr w:type="spellEnd"/>
      <w:r>
        <w:rPr>
          <w:sz w:val="24"/>
          <w:szCs w:val="24"/>
          <w:lang w:val="en-GB"/>
        </w:rPr>
        <w:t xml:space="preserve"> </w:t>
      </w:r>
      <w:proofErr w:type="spellStart"/>
      <w:r>
        <w:rPr>
          <w:sz w:val="24"/>
          <w:szCs w:val="24"/>
          <w:lang w:val="en-GB"/>
        </w:rPr>
        <w:t>teratas</w:t>
      </w:r>
      <w:proofErr w:type="spellEnd"/>
      <w:r>
        <w:rPr>
          <w:sz w:val="24"/>
          <w:szCs w:val="24"/>
          <w:lang w:val="en-GB"/>
        </w:rPr>
        <w:t xml:space="preserve"> </w:t>
      </w:r>
      <w:proofErr w:type="spellStart"/>
      <w:r>
        <w:rPr>
          <w:sz w:val="24"/>
          <w:szCs w:val="24"/>
          <w:lang w:val="en-GB"/>
        </w:rPr>
        <w:t>merek</w:t>
      </w:r>
      <w:proofErr w:type="spellEnd"/>
      <w:r>
        <w:rPr>
          <w:sz w:val="24"/>
          <w:szCs w:val="24"/>
          <w:lang w:val="en-GB"/>
        </w:rPr>
        <w:t xml:space="preserve"> </w:t>
      </w:r>
      <w:proofErr w:type="spellStart"/>
      <w:r>
        <w:rPr>
          <w:sz w:val="24"/>
          <w:szCs w:val="24"/>
          <w:lang w:val="en-GB"/>
        </w:rPr>
        <w:t>dengan</w:t>
      </w:r>
      <w:proofErr w:type="spellEnd"/>
      <w:r>
        <w:rPr>
          <w:sz w:val="24"/>
          <w:szCs w:val="24"/>
          <w:lang w:val="en-GB"/>
        </w:rPr>
        <w:t xml:space="preserve"> </w:t>
      </w:r>
      <w:proofErr w:type="spellStart"/>
      <w:r>
        <w:rPr>
          <w:sz w:val="24"/>
          <w:szCs w:val="24"/>
          <w:lang w:val="en-GB"/>
        </w:rPr>
        <w:t>minuman</w:t>
      </w:r>
      <w:proofErr w:type="spellEnd"/>
      <w:r>
        <w:rPr>
          <w:sz w:val="24"/>
          <w:szCs w:val="24"/>
          <w:lang w:val="en-GB"/>
        </w:rPr>
        <w:t xml:space="preserve"> </w:t>
      </w:r>
      <w:proofErr w:type="spellStart"/>
      <w:r>
        <w:rPr>
          <w:sz w:val="24"/>
          <w:szCs w:val="24"/>
          <w:lang w:val="en-GB"/>
        </w:rPr>
        <w:t>energi</w:t>
      </w:r>
      <w:proofErr w:type="spellEnd"/>
      <w:r>
        <w:rPr>
          <w:sz w:val="24"/>
          <w:szCs w:val="24"/>
          <w:lang w:val="en-GB"/>
        </w:rPr>
        <w:t xml:space="preserve"> </w:t>
      </w:r>
      <w:proofErr w:type="spellStart"/>
      <w:r>
        <w:rPr>
          <w:sz w:val="24"/>
          <w:szCs w:val="24"/>
          <w:lang w:val="en-GB"/>
        </w:rPr>
        <w:t>dari</w:t>
      </w:r>
      <w:proofErr w:type="spellEnd"/>
      <w:r>
        <w:rPr>
          <w:sz w:val="24"/>
          <w:szCs w:val="24"/>
          <w:lang w:val="en-GB"/>
        </w:rPr>
        <w:t xml:space="preserve"> </w:t>
      </w:r>
      <w:proofErr w:type="spellStart"/>
      <w:r>
        <w:rPr>
          <w:sz w:val="24"/>
          <w:szCs w:val="24"/>
          <w:lang w:val="en-GB"/>
        </w:rPr>
        <w:t>tahun</w:t>
      </w:r>
      <w:proofErr w:type="spellEnd"/>
      <w:r>
        <w:rPr>
          <w:sz w:val="24"/>
          <w:szCs w:val="24"/>
          <w:lang w:val="en-GB"/>
        </w:rPr>
        <w:t xml:space="preserve"> 2020 </w:t>
      </w:r>
      <w:proofErr w:type="spellStart"/>
      <w:r>
        <w:rPr>
          <w:sz w:val="24"/>
          <w:szCs w:val="24"/>
          <w:lang w:val="en-GB"/>
        </w:rPr>
        <w:t>sampai</w:t>
      </w:r>
      <w:proofErr w:type="spellEnd"/>
      <w:r>
        <w:rPr>
          <w:sz w:val="24"/>
          <w:szCs w:val="24"/>
          <w:lang w:val="en-GB"/>
        </w:rPr>
        <w:t xml:space="preserve"> 2023 </w:t>
      </w:r>
      <w:proofErr w:type="spellStart"/>
      <w:r>
        <w:rPr>
          <w:sz w:val="24"/>
          <w:szCs w:val="24"/>
          <w:lang w:val="en-GB"/>
        </w:rPr>
        <w:t>menjadi</w:t>
      </w:r>
      <w:proofErr w:type="spellEnd"/>
      <w:r>
        <w:rPr>
          <w:sz w:val="24"/>
          <w:szCs w:val="24"/>
          <w:lang w:val="en-GB"/>
        </w:rPr>
        <w:t xml:space="preserve"> </w:t>
      </w:r>
      <w:proofErr w:type="spellStart"/>
      <w:r>
        <w:rPr>
          <w:sz w:val="24"/>
          <w:szCs w:val="24"/>
          <w:lang w:val="en-GB"/>
        </w:rPr>
        <w:t>tergeser</w:t>
      </w:r>
      <w:proofErr w:type="spellEnd"/>
      <w:r>
        <w:rPr>
          <w:sz w:val="24"/>
          <w:szCs w:val="24"/>
          <w:lang w:val="en-GB"/>
        </w:rPr>
        <w:t xml:space="preserve"> dan </w:t>
      </w:r>
      <w:proofErr w:type="spellStart"/>
      <w:r>
        <w:rPr>
          <w:sz w:val="24"/>
          <w:szCs w:val="24"/>
          <w:lang w:val="en-GB"/>
        </w:rPr>
        <w:t>berada</w:t>
      </w:r>
      <w:proofErr w:type="spellEnd"/>
      <w:r>
        <w:rPr>
          <w:sz w:val="24"/>
          <w:szCs w:val="24"/>
          <w:lang w:val="en-GB"/>
        </w:rPr>
        <w:t xml:space="preserve"> pada </w:t>
      </w:r>
      <w:proofErr w:type="spellStart"/>
      <w:r>
        <w:rPr>
          <w:sz w:val="24"/>
          <w:szCs w:val="24"/>
          <w:lang w:val="en-GB"/>
        </w:rPr>
        <w:t>posisi</w:t>
      </w:r>
      <w:proofErr w:type="spellEnd"/>
      <w:r>
        <w:rPr>
          <w:sz w:val="24"/>
          <w:szCs w:val="24"/>
          <w:lang w:val="en-GB"/>
        </w:rPr>
        <w:t xml:space="preserve"> </w:t>
      </w:r>
      <w:proofErr w:type="spellStart"/>
      <w:r>
        <w:rPr>
          <w:sz w:val="24"/>
          <w:szCs w:val="24"/>
          <w:lang w:val="en-GB"/>
        </w:rPr>
        <w:t>kedua</w:t>
      </w:r>
      <w:proofErr w:type="spellEnd"/>
      <w:r>
        <w:rPr>
          <w:sz w:val="24"/>
          <w:szCs w:val="24"/>
          <w:lang w:val="en-GB"/>
        </w:rPr>
        <w:t xml:space="preserve"> </w:t>
      </w:r>
      <w:proofErr w:type="spellStart"/>
      <w:r>
        <w:rPr>
          <w:sz w:val="24"/>
          <w:szCs w:val="24"/>
          <w:lang w:val="en-GB"/>
        </w:rPr>
        <w:t>setelah</w:t>
      </w:r>
      <w:proofErr w:type="spellEnd"/>
      <w:r>
        <w:rPr>
          <w:sz w:val="24"/>
          <w:szCs w:val="24"/>
          <w:lang w:val="en-GB"/>
        </w:rPr>
        <w:t xml:space="preserve"> </w:t>
      </w:r>
      <w:proofErr w:type="spellStart"/>
      <w:r>
        <w:rPr>
          <w:sz w:val="24"/>
          <w:szCs w:val="24"/>
          <w:lang w:val="en-GB"/>
        </w:rPr>
        <w:t>merek</w:t>
      </w:r>
      <w:proofErr w:type="spellEnd"/>
      <w:r>
        <w:rPr>
          <w:sz w:val="24"/>
          <w:szCs w:val="24"/>
          <w:lang w:val="en-GB"/>
        </w:rPr>
        <w:t xml:space="preserve"> </w:t>
      </w:r>
      <w:proofErr w:type="spellStart"/>
      <w:r>
        <w:rPr>
          <w:sz w:val="24"/>
          <w:szCs w:val="24"/>
          <w:lang w:val="en-GB"/>
        </w:rPr>
        <w:t>Hemaviton</w:t>
      </w:r>
      <w:proofErr w:type="spellEnd"/>
      <w:r>
        <w:rPr>
          <w:sz w:val="24"/>
          <w:szCs w:val="24"/>
          <w:lang w:val="en-GB"/>
        </w:rPr>
        <w:t xml:space="preserve"> </w:t>
      </w:r>
      <w:r w:rsidRPr="00BF0B55">
        <w:rPr>
          <w:i/>
          <w:iCs/>
          <w:sz w:val="24"/>
          <w:szCs w:val="24"/>
          <w:lang w:val="en-GB"/>
        </w:rPr>
        <w:t>Energy Drink</w:t>
      </w:r>
      <w:r>
        <w:rPr>
          <w:sz w:val="24"/>
          <w:szCs w:val="24"/>
          <w:lang w:val="en-GB"/>
        </w:rPr>
        <w:t xml:space="preserve">. Hal </w:t>
      </w:r>
      <w:proofErr w:type="spellStart"/>
      <w:r>
        <w:rPr>
          <w:sz w:val="24"/>
          <w:szCs w:val="24"/>
          <w:lang w:val="en-GB"/>
        </w:rPr>
        <w:t>ini</w:t>
      </w:r>
      <w:proofErr w:type="spellEnd"/>
      <w:r>
        <w:rPr>
          <w:sz w:val="24"/>
          <w:szCs w:val="24"/>
          <w:lang w:val="en-GB"/>
        </w:rPr>
        <w:t xml:space="preserve"> </w:t>
      </w:r>
      <w:proofErr w:type="spellStart"/>
      <w:r>
        <w:rPr>
          <w:sz w:val="24"/>
          <w:szCs w:val="24"/>
          <w:lang w:val="en-GB"/>
        </w:rPr>
        <w:t>menjadi</w:t>
      </w:r>
      <w:proofErr w:type="spellEnd"/>
      <w:r>
        <w:rPr>
          <w:sz w:val="24"/>
          <w:szCs w:val="24"/>
          <w:lang w:val="en-GB"/>
        </w:rPr>
        <w:t xml:space="preserve"> </w:t>
      </w:r>
      <w:proofErr w:type="spellStart"/>
      <w:r>
        <w:rPr>
          <w:sz w:val="24"/>
          <w:szCs w:val="24"/>
          <w:lang w:val="en-GB"/>
        </w:rPr>
        <w:t>masalah</w:t>
      </w:r>
      <w:proofErr w:type="spellEnd"/>
      <w:r>
        <w:rPr>
          <w:sz w:val="24"/>
          <w:szCs w:val="24"/>
          <w:lang w:val="en-GB"/>
        </w:rPr>
        <w:t xml:space="preserve"> </w:t>
      </w:r>
      <w:proofErr w:type="spellStart"/>
      <w:r>
        <w:rPr>
          <w:sz w:val="24"/>
          <w:szCs w:val="24"/>
          <w:lang w:val="en-GB"/>
        </w:rPr>
        <w:t>fenomena</w:t>
      </w:r>
      <w:proofErr w:type="spellEnd"/>
      <w:r>
        <w:rPr>
          <w:sz w:val="24"/>
          <w:szCs w:val="24"/>
          <w:lang w:val="en-GB"/>
        </w:rPr>
        <w:t xml:space="preserve"> </w:t>
      </w:r>
      <w:proofErr w:type="spellStart"/>
      <w:r>
        <w:rPr>
          <w:sz w:val="24"/>
          <w:szCs w:val="24"/>
          <w:lang w:val="en-GB"/>
        </w:rPr>
        <w:t>tersendiri</w:t>
      </w:r>
      <w:proofErr w:type="spellEnd"/>
      <w:r>
        <w:rPr>
          <w:sz w:val="24"/>
          <w:szCs w:val="24"/>
          <w:lang w:val="en-GB"/>
        </w:rPr>
        <w:t xml:space="preserve"> </w:t>
      </w:r>
      <w:proofErr w:type="spellStart"/>
      <w:r>
        <w:rPr>
          <w:sz w:val="24"/>
          <w:szCs w:val="24"/>
          <w:lang w:val="en-GB"/>
        </w:rPr>
        <w:t>bagi</w:t>
      </w:r>
      <w:proofErr w:type="spellEnd"/>
      <w:r>
        <w:rPr>
          <w:sz w:val="24"/>
          <w:szCs w:val="24"/>
          <w:lang w:val="en-GB"/>
        </w:rPr>
        <w:t xml:space="preserve"> </w:t>
      </w:r>
      <w:proofErr w:type="spellStart"/>
      <w:r>
        <w:rPr>
          <w:sz w:val="24"/>
          <w:szCs w:val="24"/>
          <w:lang w:val="en-GB"/>
        </w:rPr>
        <w:t>perusahaan</w:t>
      </w:r>
      <w:proofErr w:type="spellEnd"/>
      <w:r>
        <w:rPr>
          <w:sz w:val="24"/>
          <w:szCs w:val="24"/>
          <w:lang w:val="en-GB"/>
        </w:rPr>
        <w:t xml:space="preserve">, </w:t>
      </w:r>
      <w:proofErr w:type="spellStart"/>
      <w:proofErr w:type="gramStart"/>
      <w:r>
        <w:rPr>
          <w:sz w:val="24"/>
          <w:szCs w:val="24"/>
          <w:lang w:val="en-GB"/>
        </w:rPr>
        <w:t>karena</w:t>
      </w:r>
      <w:proofErr w:type="spellEnd"/>
      <w:r>
        <w:rPr>
          <w:sz w:val="24"/>
          <w:szCs w:val="24"/>
          <w:lang w:val="en-GB"/>
        </w:rPr>
        <w:t xml:space="preserve">  pada</w:t>
      </w:r>
      <w:proofErr w:type="gramEnd"/>
      <w:r>
        <w:rPr>
          <w:sz w:val="24"/>
          <w:szCs w:val="24"/>
          <w:lang w:val="en-GB"/>
        </w:rPr>
        <w:t xml:space="preserve"> </w:t>
      </w:r>
      <w:proofErr w:type="spellStart"/>
      <w:r>
        <w:rPr>
          <w:sz w:val="24"/>
          <w:szCs w:val="24"/>
          <w:lang w:val="en-GB"/>
        </w:rPr>
        <w:t>tahun</w:t>
      </w:r>
      <w:proofErr w:type="spellEnd"/>
      <w:r>
        <w:rPr>
          <w:sz w:val="24"/>
          <w:szCs w:val="24"/>
          <w:lang w:val="en-GB"/>
        </w:rPr>
        <w:t xml:space="preserve"> 2024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mengalami</w:t>
      </w:r>
      <w:proofErr w:type="spellEnd"/>
      <w:r>
        <w:rPr>
          <w:sz w:val="24"/>
          <w:szCs w:val="24"/>
          <w:lang w:val="en-GB"/>
        </w:rPr>
        <w:t xml:space="preserve"> </w:t>
      </w:r>
      <w:proofErr w:type="spellStart"/>
      <w:r>
        <w:rPr>
          <w:sz w:val="24"/>
          <w:szCs w:val="24"/>
          <w:lang w:val="en-GB"/>
        </w:rPr>
        <w:t>penurunan</w:t>
      </w:r>
      <w:proofErr w:type="spellEnd"/>
      <w:r>
        <w:rPr>
          <w:sz w:val="24"/>
          <w:szCs w:val="24"/>
          <w:lang w:val="en-GB"/>
        </w:rPr>
        <w:t xml:space="preserve">  </w:t>
      </w:r>
      <w:proofErr w:type="spellStart"/>
      <w:r>
        <w:rPr>
          <w:sz w:val="24"/>
          <w:szCs w:val="24"/>
          <w:lang w:val="en-GB"/>
        </w:rPr>
        <w:t>citra</w:t>
      </w:r>
      <w:proofErr w:type="spellEnd"/>
      <w:r>
        <w:rPr>
          <w:sz w:val="24"/>
          <w:szCs w:val="24"/>
          <w:lang w:val="en-GB"/>
        </w:rPr>
        <w:t xml:space="preserve"> </w:t>
      </w:r>
      <w:proofErr w:type="spellStart"/>
      <w:r>
        <w:rPr>
          <w:sz w:val="24"/>
          <w:szCs w:val="24"/>
          <w:lang w:val="en-GB"/>
        </w:rPr>
        <w:t>merek</w:t>
      </w:r>
      <w:proofErr w:type="spellEnd"/>
      <w:r>
        <w:rPr>
          <w:sz w:val="24"/>
          <w:szCs w:val="24"/>
          <w:lang w:val="en-GB"/>
        </w:rPr>
        <w:t xml:space="preserve"> </w:t>
      </w:r>
      <w:proofErr w:type="spellStart"/>
      <w:r>
        <w:rPr>
          <w:sz w:val="24"/>
          <w:szCs w:val="24"/>
          <w:lang w:val="en-GB"/>
        </w:rPr>
        <w:t>dagang</w:t>
      </w:r>
      <w:proofErr w:type="spellEnd"/>
      <w:r>
        <w:rPr>
          <w:sz w:val="24"/>
          <w:szCs w:val="24"/>
          <w:lang w:val="en-GB"/>
        </w:rPr>
        <w:t xml:space="preserve">. </w:t>
      </w:r>
      <w:proofErr w:type="spellStart"/>
      <w:r>
        <w:rPr>
          <w:sz w:val="24"/>
          <w:szCs w:val="24"/>
          <w:lang w:val="en-GB"/>
        </w:rPr>
        <w:t>Mengingat</w:t>
      </w:r>
      <w:proofErr w:type="spellEnd"/>
      <w:r>
        <w:rPr>
          <w:sz w:val="24"/>
          <w:szCs w:val="24"/>
          <w:lang w:val="en-GB"/>
        </w:rPr>
        <w:t xml:space="preserve"> </w:t>
      </w:r>
      <w:proofErr w:type="gramStart"/>
      <w:r w:rsidRPr="00BF0B55">
        <w:rPr>
          <w:i/>
          <w:iCs/>
          <w:sz w:val="24"/>
          <w:szCs w:val="24"/>
          <w:lang w:val="en-GB"/>
        </w:rPr>
        <w:t>survey  top</w:t>
      </w:r>
      <w:proofErr w:type="gramEnd"/>
      <w:r w:rsidRPr="00BF0B55">
        <w:rPr>
          <w:i/>
          <w:iCs/>
          <w:sz w:val="24"/>
          <w:szCs w:val="24"/>
          <w:lang w:val="en-GB"/>
        </w:rPr>
        <w:t xml:space="preserve"> brand </w:t>
      </w:r>
      <w:r>
        <w:rPr>
          <w:sz w:val="24"/>
          <w:szCs w:val="24"/>
          <w:lang w:val="en-GB"/>
        </w:rPr>
        <w:t xml:space="preserve"> index </w:t>
      </w:r>
      <w:proofErr w:type="spellStart"/>
      <w:r>
        <w:rPr>
          <w:sz w:val="24"/>
          <w:szCs w:val="24"/>
          <w:lang w:val="en-GB"/>
        </w:rPr>
        <w:t>dinilai</w:t>
      </w:r>
      <w:proofErr w:type="spellEnd"/>
      <w:r>
        <w:rPr>
          <w:sz w:val="24"/>
          <w:szCs w:val="24"/>
          <w:lang w:val="en-GB"/>
        </w:rPr>
        <w:t xml:space="preserve"> </w:t>
      </w:r>
      <w:proofErr w:type="spellStart"/>
      <w:r>
        <w:rPr>
          <w:sz w:val="24"/>
          <w:szCs w:val="24"/>
          <w:lang w:val="en-GB"/>
        </w:rPr>
        <w:t>berdasarkan</w:t>
      </w:r>
      <w:proofErr w:type="spellEnd"/>
      <w:r>
        <w:rPr>
          <w:sz w:val="24"/>
          <w:szCs w:val="24"/>
          <w:lang w:val="en-GB"/>
        </w:rPr>
        <w:t xml:space="preserve"> </w:t>
      </w:r>
      <w:proofErr w:type="spellStart"/>
      <w:r>
        <w:rPr>
          <w:sz w:val="24"/>
          <w:szCs w:val="24"/>
          <w:lang w:val="en-GB"/>
        </w:rPr>
        <w:t>tiga</w:t>
      </w:r>
      <w:proofErr w:type="spellEnd"/>
      <w:r>
        <w:rPr>
          <w:sz w:val="24"/>
          <w:szCs w:val="24"/>
          <w:lang w:val="en-GB"/>
        </w:rPr>
        <w:t xml:space="preserve"> </w:t>
      </w:r>
      <w:proofErr w:type="spellStart"/>
      <w:r>
        <w:rPr>
          <w:sz w:val="24"/>
          <w:szCs w:val="24"/>
          <w:lang w:val="en-GB"/>
        </w:rPr>
        <w:t>kategori</w:t>
      </w:r>
      <w:proofErr w:type="spellEnd"/>
      <w:r>
        <w:rPr>
          <w:sz w:val="24"/>
          <w:szCs w:val="24"/>
          <w:lang w:val="en-GB"/>
        </w:rPr>
        <w:t xml:space="preserve"> </w:t>
      </w:r>
      <w:proofErr w:type="spellStart"/>
      <w:r>
        <w:rPr>
          <w:sz w:val="24"/>
          <w:szCs w:val="24"/>
          <w:lang w:val="en-GB"/>
        </w:rPr>
        <w:t>atau</w:t>
      </w:r>
      <w:proofErr w:type="spellEnd"/>
      <w:r>
        <w:rPr>
          <w:sz w:val="24"/>
          <w:szCs w:val="24"/>
          <w:lang w:val="en-GB"/>
        </w:rPr>
        <w:t xml:space="preserve"> </w:t>
      </w:r>
      <w:proofErr w:type="spellStart"/>
      <w:r>
        <w:rPr>
          <w:sz w:val="24"/>
          <w:szCs w:val="24"/>
          <w:lang w:val="en-GB"/>
        </w:rPr>
        <w:t>indikator</w:t>
      </w:r>
      <w:proofErr w:type="spellEnd"/>
      <w:r>
        <w:rPr>
          <w:sz w:val="24"/>
          <w:szCs w:val="24"/>
          <w:lang w:val="en-GB"/>
        </w:rPr>
        <w:t xml:space="preserve"> </w:t>
      </w:r>
      <w:proofErr w:type="spellStart"/>
      <w:r>
        <w:rPr>
          <w:sz w:val="24"/>
          <w:szCs w:val="24"/>
          <w:lang w:val="en-GB"/>
        </w:rPr>
        <w:t>seperti</w:t>
      </w:r>
      <w:proofErr w:type="spellEnd"/>
      <w:r>
        <w:rPr>
          <w:sz w:val="24"/>
          <w:szCs w:val="24"/>
          <w:lang w:val="en-GB"/>
        </w:rPr>
        <w:t xml:space="preserve">  </w:t>
      </w:r>
      <w:proofErr w:type="spellStart"/>
      <w:r>
        <w:rPr>
          <w:sz w:val="24"/>
          <w:szCs w:val="24"/>
          <w:lang w:val="en-GB"/>
        </w:rPr>
        <w:t>merek</w:t>
      </w:r>
      <w:proofErr w:type="spellEnd"/>
      <w:r>
        <w:rPr>
          <w:sz w:val="24"/>
          <w:szCs w:val="24"/>
          <w:lang w:val="en-GB"/>
        </w:rPr>
        <w:t xml:space="preserve"> ang paling </w:t>
      </w:r>
      <w:proofErr w:type="spellStart"/>
      <w:r>
        <w:rPr>
          <w:sz w:val="24"/>
          <w:szCs w:val="24"/>
          <w:lang w:val="en-GB"/>
        </w:rPr>
        <w:t>diingat</w:t>
      </w:r>
      <w:proofErr w:type="spellEnd"/>
      <w:r>
        <w:rPr>
          <w:sz w:val="24"/>
          <w:szCs w:val="24"/>
          <w:lang w:val="en-GB"/>
        </w:rPr>
        <w:t xml:space="preserve">, </w:t>
      </w:r>
      <w:proofErr w:type="spellStart"/>
      <w:r>
        <w:rPr>
          <w:sz w:val="24"/>
          <w:szCs w:val="24"/>
          <w:lang w:val="en-GB"/>
        </w:rPr>
        <w:t>merek</w:t>
      </w:r>
      <w:proofErr w:type="spellEnd"/>
      <w:r>
        <w:rPr>
          <w:sz w:val="24"/>
          <w:szCs w:val="24"/>
          <w:lang w:val="en-GB"/>
        </w:rPr>
        <w:t xml:space="preserve"> yang </w:t>
      </w:r>
      <w:proofErr w:type="spellStart"/>
      <w:r>
        <w:rPr>
          <w:sz w:val="24"/>
          <w:szCs w:val="24"/>
          <w:lang w:val="en-GB"/>
        </w:rPr>
        <w:t>terakhir</w:t>
      </w:r>
      <w:proofErr w:type="spellEnd"/>
      <w:r>
        <w:rPr>
          <w:sz w:val="24"/>
          <w:szCs w:val="24"/>
          <w:lang w:val="en-GB"/>
        </w:rPr>
        <w:t xml:space="preserve"> di </w:t>
      </w:r>
      <w:proofErr w:type="spellStart"/>
      <w:r>
        <w:rPr>
          <w:sz w:val="24"/>
          <w:szCs w:val="24"/>
          <w:lang w:val="en-GB"/>
        </w:rPr>
        <w:t>beli</w:t>
      </w:r>
      <w:proofErr w:type="spellEnd"/>
      <w:r>
        <w:rPr>
          <w:sz w:val="24"/>
          <w:szCs w:val="24"/>
          <w:lang w:val="en-GB"/>
        </w:rPr>
        <w:t xml:space="preserve"> </w:t>
      </w:r>
      <w:proofErr w:type="spellStart"/>
      <w:r>
        <w:rPr>
          <w:sz w:val="24"/>
          <w:szCs w:val="24"/>
          <w:lang w:val="en-GB"/>
        </w:rPr>
        <w:t>atau</w:t>
      </w:r>
      <w:proofErr w:type="spellEnd"/>
      <w:r>
        <w:rPr>
          <w:sz w:val="24"/>
          <w:szCs w:val="24"/>
          <w:lang w:val="en-GB"/>
        </w:rPr>
        <w:t xml:space="preserve"> di </w:t>
      </w:r>
      <w:proofErr w:type="spellStart"/>
      <w:r>
        <w:rPr>
          <w:sz w:val="24"/>
          <w:szCs w:val="24"/>
          <w:lang w:val="en-GB"/>
        </w:rPr>
        <w:t>konsumsi</w:t>
      </w:r>
      <w:proofErr w:type="spellEnd"/>
      <w:r>
        <w:rPr>
          <w:sz w:val="24"/>
          <w:szCs w:val="24"/>
          <w:lang w:val="en-GB"/>
        </w:rPr>
        <w:t xml:space="preserve">, </w:t>
      </w:r>
      <w:proofErr w:type="spellStart"/>
      <w:r>
        <w:rPr>
          <w:sz w:val="24"/>
          <w:szCs w:val="24"/>
          <w:lang w:val="en-GB"/>
        </w:rPr>
        <w:t>serta</w:t>
      </w:r>
      <w:proofErr w:type="spellEnd"/>
      <w:r>
        <w:rPr>
          <w:sz w:val="24"/>
          <w:szCs w:val="24"/>
          <w:lang w:val="en-GB"/>
        </w:rPr>
        <w:t xml:space="preserve"> </w:t>
      </w:r>
      <w:proofErr w:type="spellStart"/>
      <w:r>
        <w:rPr>
          <w:sz w:val="24"/>
          <w:szCs w:val="24"/>
          <w:lang w:val="en-GB"/>
        </w:rPr>
        <w:t>merek</w:t>
      </w:r>
      <w:proofErr w:type="spellEnd"/>
      <w:r>
        <w:rPr>
          <w:sz w:val="24"/>
          <w:szCs w:val="24"/>
          <w:lang w:val="en-GB"/>
        </w:rPr>
        <w:t xml:space="preserve"> yang </w:t>
      </w:r>
      <w:proofErr w:type="spellStart"/>
      <w:r>
        <w:rPr>
          <w:sz w:val="24"/>
          <w:szCs w:val="24"/>
          <w:lang w:val="en-GB"/>
        </w:rPr>
        <w:t>akan</w:t>
      </w:r>
      <w:proofErr w:type="spellEnd"/>
      <w:r>
        <w:rPr>
          <w:sz w:val="24"/>
          <w:szCs w:val="24"/>
          <w:lang w:val="en-GB"/>
        </w:rPr>
        <w:t xml:space="preserve"> </w:t>
      </w:r>
      <w:proofErr w:type="spellStart"/>
      <w:r>
        <w:rPr>
          <w:sz w:val="24"/>
          <w:szCs w:val="24"/>
          <w:lang w:val="en-GB"/>
        </w:rPr>
        <w:t>dipilih</w:t>
      </w:r>
      <w:proofErr w:type="spellEnd"/>
      <w:r>
        <w:rPr>
          <w:sz w:val="24"/>
          <w:szCs w:val="24"/>
          <w:lang w:val="en-GB"/>
        </w:rPr>
        <w:t xml:space="preserve"> </w:t>
      </w:r>
      <w:proofErr w:type="spellStart"/>
      <w:r>
        <w:rPr>
          <w:sz w:val="24"/>
          <w:szCs w:val="24"/>
          <w:lang w:val="en-GB"/>
        </w:rPr>
        <w:t>kembali</w:t>
      </w:r>
      <w:proofErr w:type="spellEnd"/>
      <w:r>
        <w:rPr>
          <w:sz w:val="24"/>
          <w:szCs w:val="24"/>
          <w:lang w:val="en-GB"/>
        </w:rPr>
        <w:t xml:space="preserve"> pada masa yang </w:t>
      </w:r>
      <w:proofErr w:type="spellStart"/>
      <w:r>
        <w:rPr>
          <w:sz w:val="24"/>
          <w:szCs w:val="24"/>
          <w:lang w:val="en-GB"/>
        </w:rPr>
        <w:t>akan</w:t>
      </w:r>
      <w:proofErr w:type="spellEnd"/>
      <w:r>
        <w:rPr>
          <w:sz w:val="24"/>
          <w:szCs w:val="24"/>
          <w:lang w:val="en-GB"/>
        </w:rPr>
        <w:t xml:space="preserve"> </w:t>
      </w:r>
      <w:proofErr w:type="spellStart"/>
      <w:r>
        <w:rPr>
          <w:sz w:val="24"/>
          <w:szCs w:val="24"/>
          <w:lang w:val="en-GB"/>
        </w:rPr>
        <w:t>datang</w:t>
      </w:r>
      <w:proofErr w:type="spellEnd"/>
      <w:r>
        <w:rPr>
          <w:sz w:val="24"/>
          <w:szCs w:val="24"/>
          <w:lang w:val="en-GB"/>
        </w:rPr>
        <w:t xml:space="preserve">. </w:t>
      </w:r>
      <w:proofErr w:type="spellStart"/>
      <w:r>
        <w:rPr>
          <w:sz w:val="24"/>
          <w:szCs w:val="24"/>
          <w:lang w:val="en-GB"/>
        </w:rPr>
        <w:lastRenderedPageBreak/>
        <w:t>Secara</w:t>
      </w:r>
      <w:proofErr w:type="spellEnd"/>
      <w:r>
        <w:rPr>
          <w:sz w:val="24"/>
          <w:szCs w:val="24"/>
          <w:lang w:val="en-GB"/>
        </w:rPr>
        <w:t xml:space="preserve"> </w:t>
      </w:r>
      <w:proofErr w:type="spellStart"/>
      <w:r>
        <w:rPr>
          <w:sz w:val="24"/>
          <w:szCs w:val="24"/>
          <w:lang w:val="en-GB"/>
        </w:rPr>
        <w:t>tidak</w:t>
      </w:r>
      <w:proofErr w:type="spellEnd"/>
      <w:r>
        <w:rPr>
          <w:sz w:val="24"/>
          <w:szCs w:val="24"/>
          <w:lang w:val="en-GB"/>
        </w:rPr>
        <w:t xml:space="preserve"> </w:t>
      </w:r>
      <w:proofErr w:type="spellStart"/>
      <w:r>
        <w:rPr>
          <w:sz w:val="24"/>
          <w:szCs w:val="24"/>
          <w:lang w:val="en-GB"/>
        </w:rPr>
        <w:t>langsung</w:t>
      </w:r>
      <w:proofErr w:type="spellEnd"/>
      <w:r>
        <w:rPr>
          <w:sz w:val="24"/>
          <w:szCs w:val="24"/>
          <w:lang w:val="en-GB"/>
        </w:rPr>
        <w:t xml:space="preserve"> </w:t>
      </w:r>
      <w:proofErr w:type="spellStart"/>
      <w:r>
        <w:rPr>
          <w:sz w:val="24"/>
          <w:szCs w:val="24"/>
          <w:lang w:val="en-GB"/>
        </w:rPr>
        <w:t>penurunan</w:t>
      </w:r>
      <w:proofErr w:type="spellEnd"/>
      <w:r>
        <w:rPr>
          <w:sz w:val="24"/>
          <w:szCs w:val="24"/>
          <w:lang w:val="en-GB"/>
        </w:rPr>
        <w:t xml:space="preserve"> </w:t>
      </w:r>
      <w:proofErr w:type="spellStart"/>
      <w:r>
        <w:rPr>
          <w:sz w:val="24"/>
          <w:szCs w:val="24"/>
          <w:lang w:val="en-GB"/>
        </w:rPr>
        <w:t>angka</w:t>
      </w:r>
      <w:proofErr w:type="spellEnd"/>
      <w:r>
        <w:rPr>
          <w:sz w:val="24"/>
          <w:szCs w:val="24"/>
          <w:lang w:val="en-GB"/>
        </w:rPr>
        <w:t xml:space="preserve"> </w:t>
      </w:r>
      <w:r w:rsidRPr="00A139AE">
        <w:rPr>
          <w:i/>
          <w:iCs/>
          <w:sz w:val="24"/>
          <w:szCs w:val="24"/>
          <w:lang w:val="en-GB"/>
        </w:rPr>
        <w:t xml:space="preserve">brand </w:t>
      </w:r>
      <w:r>
        <w:rPr>
          <w:sz w:val="24"/>
          <w:szCs w:val="24"/>
          <w:lang w:val="en-GB"/>
        </w:rPr>
        <w:t xml:space="preserve">index yang </w:t>
      </w:r>
      <w:proofErr w:type="spellStart"/>
      <w:r>
        <w:rPr>
          <w:sz w:val="24"/>
          <w:szCs w:val="24"/>
          <w:lang w:val="en-GB"/>
        </w:rPr>
        <w:t>menurun</w:t>
      </w:r>
      <w:proofErr w:type="spellEnd"/>
      <w:r>
        <w:rPr>
          <w:sz w:val="24"/>
          <w:szCs w:val="24"/>
          <w:lang w:val="en-GB"/>
        </w:rPr>
        <w:t xml:space="preserve"> juga </w:t>
      </w:r>
      <w:proofErr w:type="spellStart"/>
      <w:r>
        <w:rPr>
          <w:sz w:val="24"/>
          <w:szCs w:val="24"/>
          <w:lang w:val="en-GB"/>
        </w:rPr>
        <w:t>dapat</w:t>
      </w:r>
      <w:proofErr w:type="spellEnd"/>
      <w:r>
        <w:rPr>
          <w:sz w:val="24"/>
          <w:szCs w:val="24"/>
          <w:lang w:val="en-GB"/>
        </w:rPr>
        <w:t xml:space="preserve"> </w:t>
      </w:r>
      <w:proofErr w:type="spellStart"/>
      <w:r>
        <w:rPr>
          <w:sz w:val="24"/>
          <w:szCs w:val="24"/>
          <w:lang w:val="en-GB"/>
        </w:rPr>
        <w:t>mempengaruhi</w:t>
      </w:r>
      <w:proofErr w:type="spellEnd"/>
      <w:r>
        <w:rPr>
          <w:sz w:val="24"/>
          <w:szCs w:val="24"/>
          <w:lang w:val="en-GB"/>
        </w:rPr>
        <w:t xml:space="preserve"> </w:t>
      </w:r>
      <w:proofErr w:type="spellStart"/>
      <w:r>
        <w:rPr>
          <w:sz w:val="24"/>
          <w:szCs w:val="24"/>
          <w:lang w:val="en-GB"/>
        </w:rPr>
        <w:t>atau</w:t>
      </w:r>
      <w:proofErr w:type="spellEnd"/>
      <w:r>
        <w:rPr>
          <w:sz w:val="24"/>
          <w:szCs w:val="24"/>
          <w:lang w:val="en-GB"/>
        </w:rPr>
        <w:t xml:space="preserve"> </w:t>
      </w:r>
      <w:proofErr w:type="spellStart"/>
      <w:r>
        <w:rPr>
          <w:sz w:val="24"/>
          <w:szCs w:val="24"/>
          <w:lang w:val="en-GB"/>
        </w:rPr>
        <w:t>dapat</w:t>
      </w:r>
      <w:proofErr w:type="spellEnd"/>
      <w:r>
        <w:rPr>
          <w:sz w:val="24"/>
          <w:szCs w:val="24"/>
          <w:lang w:val="en-GB"/>
        </w:rPr>
        <w:t xml:space="preserve"> </w:t>
      </w:r>
      <w:proofErr w:type="spellStart"/>
      <w:r>
        <w:rPr>
          <w:sz w:val="24"/>
          <w:szCs w:val="24"/>
          <w:lang w:val="en-GB"/>
        </w:rPr>
        <w:t>berdampak</w:t>
      </w:r>
      <w:proofErr w:type="spellEnd"/>
      <w:r>
        <w:rPr>
          <w:sz w:val="24"/>
          <w:szCs w:val="24"/>
          <w:lang w:val="en-GB"/>
        </w:rPr>
        <w:t xml:space="preserve"> pada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produk</w:t>
      </w:r>
      <w:proofErr w:type="spellEnd"/>
      <w:r>
        <w:rPr>
          <w:sz w:val="24"/>
          <w:szCs w:val="24"/>
          <w:lang w:val="en-GB"/>
        </w:rPr>
        <w:t xml:space="preserve"> </w:t>
      </w:r>
      <w:proofErr w:type="spellStart"/>
      <w:proofErr w:type="gramStart"/>
      <w:r>
        <w:rPr>
          <w:sz w:val="24"/>
          <w:szCs w:val="24"/>
          <w:lang w:val="en-GB"/>
        </w:rPr>
        <w:t>minuman</w:t>
      </w:r>
      <w:proofErr w:type="spellEnd"/>
      <w:r>
        <w:rPr>
          <w:sz w:val="24"/>
          <w:szCs w:val="24"/>
          <w:lang w:val="en-GB"/>
        </w:rPr>
        <w:t xml:space="preserve">  </w:t>
      </w:r>
      <w:proofErr w:type="spellStart"/>
      <w:r>
        <w:rPr>
          <w:sz w:val="24"/>
          <w:szCs w:val="24"/>
          <w:lang w:val="en-GB"/>
        </w:rPr>
        <w:t>energi</w:t>
      </w:r>
      <w:proofErr w:type="spellEnd"/>
      <w:proofErr w:type="gramEnd"/>
      <w:r>
        <w:rPr>
          <w:sz w:val="24"/>
          <w:szCs w:val="24"/>
          <w:lang w:val="en-GB"/>
        </w:rPr>
        <w:t xml:space="preserve"> </w:t>
      </w:r>
      <w:proofErr w:type="spellStart"/>
      <w:r>
        <w:rPr>
          <w:sz w:val="24"/>
          <w:szCs w:val="24"/>
          <w:lang w:val="en-GB"/>
        </w:rPr>
        <w:t>Kratingdaeng</w:t>
      </w:r>
      <w:proofErr w:type="spellEnd"/>
      <w:r>
        <w:rPr>
          <w:sz w:val="24"/>
          <w:szCs w:val="24"/>
          <w:lang w:val="en-GB"/>
        </w:rPr>
        <w:t xml:space="preserve">. Hal </w:t>
      </w:r>
      <w:proofErr w:type="spellStart"/>
      <w:r>
        <w:rPr>
          <w:sz w:val="24"/>
          <w:szCs w:val="24"/>
          <w:lang w:val="en-GB"/>
        </w:rPr>
        <w:t>ini</w:t>
      </w:r>
      <w:proofErr w:type="spellEnd"/>
      <w:r>
        <w:rPr>
          <w:sz w:val="24"/>
          <w:szCs w:val="24"/>
          <w:lang w:val="en-GB"/>
        </w:rPr>
        <w:t xml:space="preserve"> </w:t>
      </w:r>
      <w:proofErr w:type="spellStart"/>
      <w:r>
        <w:rPr>
          <w:sz w:val="24"/>
          <w:szCs w:val="24"/>
          <w:lang w:val="en-GB"/>
        </w:rPr>
        <w:t>menunjukan</w:t>
      </w:r>
      <w:proofErr w:type="spellEnd"/>
      <w:r>
        <w:rPr>
          <w:sz w:val="24"/>
          <w:szCs w:val="24"/>
          <w:lang w:val="en-GB"/>
        </w:rPr>
        <w:t xml:space="preserve"> </w:t>
      </w:r>
      <w:proofErr w:type="spellStart"/>
      <w:r>
        <w:rPr>
          <w:sz w:val="24"/>
          <w:szCs w:val="24"/>
          <w:lang w:val="en-GB"/>
        </w:rPr>
        <w:t>bahwa</w:t>
      </w:r>
      <w:proofErr w:type="spellEnd"/>
      <w:r>
        <w:rPr>
          <w:sz w:val="24"/>
          <w:szCs w:val="24"/>
          <w:lang w:val="en-GB"/>
        </w:rPr>
        <w:t xml:space="preserve"> </w:t>
      </w:r>
      <w:proofErr w:type="spellStart"/>
      <w:r>
        <w:rPr>
          <w:sz w:val="24"/>
          <w:szCs w:val="24"/>
          <w:lang w:val="en-GB"/>
        </w:rPr>
        <w:t>merek</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pada </w:t>
      </w:r>
      <w:proofErr w:type="spellStart"/>
      <w:r>
        <w:rPr>
          <w:sz w:val="24"/>
          <w:szCs w:val="24"/>
          <w:lang w:val="en-GB"/>
        </w:rPr>
        <w:t>tahun</w:t>
      </w:r>
      <w:proofErr w:type="spellEnd"/>
      <w:r>
        <w:rPr>
          <w:sz w:val="24"/>
          <w:szCs w:val="24"/>
          <w:lang w:val="en-GB"/>
        </w:rPr>
        <w:t xml:space="preserve"> </w:t>
      </w:r>
      <w:proofErr w:type="gramStart"/>
      <w:r>
        <w:rPr>
          <w:sz w:val="24"/>
          <w:szCs w:val="24"/>
          <w:lang w:val="en-GB"/>
        </w:rPr>
        <w:t xml:space="preserve">2024  </w:t>
      </w:r>
      <w:proofErr w:type="spellStart"/>
      <w:r>
        <w:rPr>
          <w:sz w:val="24"/>
          <w:szCs w:val="24"/>
          <w:lang w:val="en-GB"/>
        </w:rPr>
        <w:t>berada</w:t>
      </w:r>
      <w:proofErr w:type="spellEnd"/>
      <w:proofErr w:type="gramEnd"/>
      <w:r>
        <w:rPr>
          <w:sz w:val="24"/>
          <w:szCs w:val="24"/>
          <w:lang w:val="en-GB"/>
        </w:rPr>
        <w:t xml:space="preserve"> di </w:t>
      </w:r>
      <w:proofErr w:type="spellStart"/>
      <w:r>
        <w:rPr>
          <w:sz w:val="24"/>
          <w:szCs w:val="24"/>
          <w:lang w:val="en-GB"/>
        </w:rPr>
        <w:t>bawah</w:t>
      </w:r>
      <w:proofErr w:type="spellEnd"/>
      <w:r>
        <w:rPr>
          <w:sz w:val="24"/>
          <w:szCs w:val="24"/>
          <w:lang w:val="en-GB"/>
        </w:rPr>
        <w:t xml:space="preserve"> </w:t>
      </w:r>
      <w:proofErr w:type="spellStart"/>
      <w:r>
        <w:rPr>
          <w:sz w:val="24"/>
          <w:szCs w:val="24"/>
          <w:lang w:val="en-GB"/>
        </w:rPr>
        <w:t>pesaing</w:t>
      </w:r>
      <w:proofErr w:type="spellEnd"/>
      <w:r>
        <w:rPr>
          <w:sz w:val="24"/>
          <w:szCs w:val="24"/>
          <w:lang w:val="en-GB"/>
        </w:rPr>
        <w:t xml:space="preserve"> </w:t>
      </w:r>
      <w:proofErr w:type="spellStart"/>
      <w:r>
        <w:rPr>
          <w:sz w:val="24"/>
          <w:szCs w:val="24"/>
          <w:lang w:val="en-GB"/>
        </w:rPr>
        <w:t>utamanya</w:t>
      </w:r>
      <w:proofErr w:type="spellEnd"/>
      <w:r>
        <w:rPr>
          <w:sz w:val="24"/>
          <w:szCs w:val="24"/>
          <w:lang w:val="en-GB"/>
        </w:rPr>
        <w:t xml:space="preserve"> </w:t>
      </w:r>
      <w:proofErr w:type="spellStart"/>
      <w:r>
        <w:rPr>
          <w:sz w:val="24"/>
          <w:szCs w:val="24"/>
          <w:lang w:val="en-GB"/>
        </w:rPr>
        <w:t>yaitu</w:t>
      </w:r>
      <w:proofErr w:type="spellEnd"/>
      <w:r>
        <w:rPr>
          <w:sz w:val="24"/>
          <w:szCs w:val="24"/>
          <w:lang w:val="en-GB"/>
        </w:rPr>
        <w:t xml:space="preserve"> </w:t>
      </w:r>
      <w:proofErr w:type="spellStart"/>
      <w:r>
        <w:rPr>
          <w:sz w:val="24"/>
          <w:szCs w:val="24"/>
          <w:lang w:val="en-GB"/>
        </w:rPr>
        <w:t>Hemaviton</w:t>
      </w:r>
      <w:proofErr w:type="spellEnd"/>
      <w:r>
        <w:rPr>
          <w:sz w:val="24"/>
          <w:szCs w:val="24"/>
          <w:lang w:val="en-GB"/>
        </w:rPr>
        <w:t xml:space="preserve"> </w:t>
      </w:r>
      <w:r w:rsidRPr="00A139AE">
        <w:rPr>
          <w:i/>
          <w:iCs/>
          <w:sz w:val="24"/>
          <w:szCs w:val="24"/>
          <w:lang w:val="en-GB"/>
        </w:rPr>
        <w:t>Energy Drink</w:t>
      </w:r>
      <w:r>
        <w:rPr>
          <w:i/>
          <w:iCs/>
          <w:sz w:val="24"/>
          <w:szCs w:val="24"/>
          <w:lang w:val="en-GB"/>
        </w:rPr>
        <w:t xml:space="preserve"> .</w:t>
      </w:r>
    </w:p>
    <w:p w14:paraId="7BC8EDCF" w14:textId="77777777" w:rsidR="000E0D88" w:rsidRDefault="000E0D88" w:rsidP="000E0D88">
      <w:pPr>
        <w:spacing w:line="480" w:lineRule="auto"/>
        <w:ind w:firstLine="720"/>
        <w:jc w:val="both"/>
        <w:rPr>
          <w:sz w:val="24"/>
          <w:szCs w:val="24"/>
          <w:lang w:val="en-GB"/>
        </w:rPr>
      </w:pPr>
      <w:r>
        <w:rPr>
          <w:sz w:val="24"/>
          <w:szCs w:val="24"/>
          <w:lang w:val="en-GB"/>
        </w:rPr>
        <w:t xml:space="preserve">Di Kota Bandung </w:t>
      </w:r>
      <w:proofErr w:type="spellStart"/>
      <w:r>
        <w:rPr>
          <w:sz w:val="24"/>
          <w:szCs w:val="24"/>
          <w:lang w:val="en-GB"/>
        </w:rPr>
        <w:t>sendiri</w:t>
      </w:r>
      <w:proofErr w:type="spellEnd"/>
      <w:r>
        <w:rPr>
          <w:sz w:val="24"/>
          <w:szCs w:val="24"/>
          <w:lang w:val="en-GB"/>
        </w:rPr>
        <w:t xml:space="preserve">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memiliki</w:t>
      </w:r>
      <w:proofErr w:type="spellEnd"/>
      <w:r>
        <w:rPr>
          <w:sz w:val="24"/>
          <w:szCs w:val="24"/>
          <w:lang w:val="en-GB"/>
        </w:rPr>
        <w:t xml:space="preserve"> </w:t>
      </w:r>
      <w:proofErr w:type="spellStart"/>
      <w:r>
        <w:rPr>
          <w:sz w:val="24"/>
          <w:szCs w:val="24"/>
          <w:lang w:val="en-GB"/>
        </w:rPr>
        <w:t>beberapa</w:t>
      </w:r>
      <w:proofErr w:type="spellEnd"/>
      <w:r>
        <w:rPr>
          <w:sz w:val="24"/>
          <w:szCs w:val="24"/>
          <w:lang w:val="en-GB"/>
        </w:rPr>
        <w:t xml:space="preserve"> </w:t>
      </w:r>
      <w:proofErr w:type="spellStart"/>
      <w:r>
        <w:rPr>
          <w:sz w:val="24"/>
          <w:szCs w:val="24"/>
          <w:lang w:val="en-GB"/>
        </w:rPr>
        <w:t>tahap</w:t>
      </w:r>
      <w:proofErr w:type="spellEnd"/>
      <w:r w:rsidRPr="002D371F">
        <w:t xml:space="preserve"> </w:t>
      </w:r>
      <w:r>
        <w:rPr>
          <w:sz w:val="24"/>
          <w:szCs w:val="24"/>
          <w:lang w:val="en-GB"/>
        </w:rPr>
        <w:t>p</w:t>
      </w:r>
      <w:r w:rsidRPr="002D371F">
        <w:rPr>
          <w:sz w:val="24"/>
          <w:szCs w:val="24"/>
          <w:lang w:val="en-GB"/>
        </w:rPr>
        <w:t xml:space="preserve">roses </w:t>
      </w:r>
      <w:proofErr w:type="spellStart"/>
      <w:r w:rsidRPr="002D371F">
        <w:rPr>
          <w:sz w:val="24"/>
          <w:szCs w:val="24"/>
          <w:lang w:val="en-GB"/>
        </w:rPr>
        <w:t>penjualan</w:t>
      </w:r>
      <w:proofErr w:type="spellEnd"/>
      <w:r w:rsidRPr="002D371F">
        <w:rPr>
          <w:sz w:val="24"/>
          <w:szCs w:val="24"/>
          <w:lang w:val="en-GB"/>
        </w:rPr>
        <w:t xml:space="preserve"> </w:t>
      </w:r>
      <w:proofErr w:type="spellStart"/>
      <w:r w:rsidRPr="002D371F">
        <w:rPr>
          <w:sz w:val="24"/>
          <w:szCs w:val="24"/>
          <w:lang w:val="en-GB"/>
        </w:rPr>
        <w:t>sistematis</w:t>
      </w:r>
      <w:proofErr w:type="spellEnd"/>
      <w:r w:rsidRPr="002D371F">
        <w:rPr>
          <w:sz w:val="24"/>
          <w:szCs w:val="24"/>
          <w:lang w:val="en-GB"/>
        </w:rPr>
        <w:t xml:space="preserve"> yang </w:t>
      </w:r>
      <w:proofErr w:type="spellStart"/>
      <w:r w:rsidRPr="002D371F">
        <w:rPr>
          <w:sz w:val="24"/>
          <w:szCs w:val="24"/>
          <w:lang w:val="en-GB"/>
        </w:rPr>
        <w:t>melibatkan</w:t>
      </w:r>
      <w:proofErr w:type="spellEnd"/>
      <w:r w:rsidRPr="002D371F">
        <w:rPr>
          <w:sz w:val="24"/>
          <w:szCs w:val="24"/>
          <w:lang w:val="en-GB"/>
        </w:rPr>
        <w:t xml:space="preserve"> </w:t>
      </w:r>
      <w:proofErr w:type="spellStart"/>
      <w:r w:rsidRPr="002D371F">
        <w:rPr>
          <w:sz w:val="24"/>
          <w:szCs w:val="24"/>
          <w:lang w:val="en-GB"/>
        </w:rPr>
        <w:t>produsen</w:t>
      </w:r>
      <w:proofErr w:type="spellEnd"/>
      <w:r w:rsidRPr="002D371F">
        <w:rPr>
          <w:sz w:val="24"/>
          <w:szCs w:val="24"/>
          <w:lang w:val="en-GB"/>
        </w:rPr>
        <w:t xml:space="preserve">, distributor, </w:t>
      </w:r>
      <w:proofErr w:type="spellStart"/>
      <w:r w:rsidRPr="002D371F">
        <w:rPr>
          <w:sz w:val="24"/>
          <w:szCs w:val="24"/>
          <w:lang w:val="en-GB"/>
        </w:rPr>
        <w:t>agen</w:t>
      </w:r>
      <w:proofErr w:type="spellEnd"/>
      <w:r w:rsidRPr="002D371F">
        <w:rPr>
          <w:sz w:val="24"/>
          <w:szCs w:val="24"/>
          <w:lang w:val="en-GB"/>
        </w:rPr>
        <w:t xml:space="preserve">, </w:t>
      </w:r>
      <w:proofErr w:type="spellStart"/>
      <w:r w:rsidRPr="002D371F">
        <w:rPr>
          <w:sz w:val="24"/>
          <w:szCs w:val="24"/>
          <w:lang w:val="en-GB"/>
        </w:rPr>
        <w:t>pengecer</w:t>
      </w:r>
      <w:proofErr w:type="spellEnd"/>
      <w:r w:rsidRPr="002D371F">
        <w:rPr>
          <w:sz w:val="24"/>
          <w:szCs w:val="24"/>
          <w:lang w:val="en-GB"/>
        </w:rPr>
        <w:t xml:space="preserve">, </w:t>
      </w:r>
      <w:proofErr w:type="spellStart"/>
      <w:r w:rsidRPr="002D371F">
        <w:rPr>
          <w:sz w:val="24"/>
          <w:szCs w:val="24"/>
          <w:lang w:val="en-GB"/>
        </w:rPr>
        <w:t>hingga</w:t>
      </w:r>
      <w:proofErr w:type="spellEnd"/>
      <w:r w:rsidRPr="002D371F">
        <w:rPr>
          <w:sz w:val="24"/>
          <w:szCs w:val="24"/>
          <w:lang w:val="en-GB"/>
        </w:rPr>
        <w:t xml:space="preserve"> </w:t>
      </w:r>
      <w:proofErr w:type="spellStart"/>
      <w:r w:rsidRPr="002D371F">
        <w:rPr>
          <w:sz w:val="24"/>
          <w:szCs w:val="24"/>
          <w:lang w:val="en-GB"/>
        </w:rPr>
        <w:t>konsumen</w:t>
      </w:r>
      <w:proofErr w:type="spellEnd"/>
      <w:r w:rsidRPr="002D371F">
        <w:rPr>
          <w:sz w:val="24"/>
          <w:szCs w:val="24"/>
          <w:lang w:val="en-GB"/>
        </w:rPr>
        <w:t xml:space="preserve"> </w:t>
      </w:r>
      <w:proofErr w:type="spellStart"/>
      <w:r w:rsidRPr="002D371F">
        <w:rPr>
          <w:sz w:val="24"/>
          <w:szCs w:val="24"/>
          <w:lang w:val="en-GB"/>
        </w:rPr>
        <w:t>akhir</w:t>
      </w:r>
      <w:proofErr w:type="spellEnd"/>
      <w:r w:rsidRPr="002D371F">
        <w:rPr>
          <w:sz w:val="24"/>
          <w:szCs w:val="24"/>
          <w:lang w:val="en-GB"/>
        </w:rPr>
        <w:t xml:space="preserve">. </w:t>
      </w:r>
      <w:proofErr w:type="spellStart"/>
      <w:r w:rsidRPr="002D371F">
        <w:rPr>
          <w:sz w:val="24"/>
          <w:szCs w:val="24"/>
          <w:lang w:val="en-GB"/>
        </w:rPr>
        <w:t>Berikut</w:t>
      </w:r>
      <w:proofErr w:type="spellEnd"/>
      <w:r w:rsidRPr="002D371F">
        <w:rPr>
          <w:sz w:val="24"/>
          <w:szCs w:val="24"/>
          <w:lang w:val="en-GB"/>
        </w:rPr>
        <w:t xml:space="preserve"> </w:t>
      </w:r>
      <w:proofErr w:type="spellStart"/>
      <w:r w:rsidRPr="002D371F">
        <w:rPr>
          <w:sz w:val="24"/>
          <w:szCs w:val="24"/>
          <w:lang w:val="en-GB"/>
        </w:rPr>
        <w:t>alur</w:t>
      </w:r>
      <w:proofErr w:type="spellEnd"/>
      <w:r w:rsidRPr="002D371F">
        <w:rPr>
          <w:sz w:val="24"/>
          <w:szCs w:val="24"/>
          <w:lang w:val="en-GB"/>
        </w:rPr>
        <w:t xml:space="preserve"> </w:t>
      </w:r>
      <w:proofErr w:type="spellStart"/>
      <w:r w:rsidRPr="002D371F">
        <w:rPr>
          <w:sz w:val="24"/>
          <w:szCs w:val="24"/>
          <w:lang w:val="en-GB"/>
        </w:rPr>
        <w:t>prosesnya</w:t>
      </w:r>
      <w:proofErr w:type="spellEnd"/>
      <w:r>
        <w:rPr>
          <w:sz w:val="24"/>
          <w:szCs w:val="24"/>
          <w:lang w:val="en-GB"/>
        </w:rPr>
        <w:t xml:space="preserve"> </w:t>
      </w:r>
      <w:proofErr w:type="spellStart"/>
      <w:r>
        <w:rPr>
          <w:sz w:val="24"/>
          <w:szCs w:val="24"/>
          <w:lang w:val="en-GB"/>
        </w:rPr>
        <w:t>Dimulai</w:t>
      </w:r>
      <w:proofErr w:type="spellEnd"/>
      <w:r>
        <w:rPr>
          <w:sz w:val="24"/>
          <w:szCs w:val="24"/>
          <w:lang w:val="en-GB"/>
        </w:rPr>
        <w:t xml:space="preserve"> </w:t>
      </w:r>
      <w:proofErr w:type="spellStart"/>
      <w:r>
        <w:rPr>
          <w:sz w:val="24"/>
          <w:szCs w:val="24"/>
          <w:lang w:val="en-GB"/>
        </w:rPr>
        <w:t>dari</w:t>
      </w:r>
      <w:proofErr w:type="spellEnd"/>
      <w:r>
        <w:rPr>
          <w:sz w:val="24"/>
          <w:szCs w:val="24"/>
          <w:lang w:val="en-GB"/>
        </w:rPr>
        <w:t xml:space="preserve"> </w:t>
      </w:r>
      <w:proofErr w:type="spellStart"/>
      <w:r>
        <w:rPr>
          <w:sz w:val="24"/>
          <w:szCs w:val="24"/>
          <w:lang w:val="en-GB"/>
        </w:rPr>
        <w:t>produsen</w:t>
      </w:r>
      <w:proofErr w:type="spellEnd"/>
      <w:r>
        <w:rPr>
          <w:sz w:val="24"/>
          <w:szCs w:val="24"/>
          <w:lang w:val="en-GB"/>
        </w:rPr>
        <w:t xml:space="preserve">, </w:t>
      </w:r>
      <w:proofErr w:type="spellStart"/>
      <w:r>
        <w:rPr>
          <w:sz w:val="24"/>
          <w:szCs w:val="24"/>
          <w:lang w:val="en-GB"/>
        </w:rPr>
        <w:t>Kratingdaeng</w:t>
      </w:r>
      <w:proofErr w:type="spellEnd"/>
      <w:r w:rsidRPr="002D371F">
        <w:rPr>
          <w:sz w:val="24"/>
          <w:szCs w:val="24"/>
          <w:lang w:val="en-GB"/>
        </w:rPr>
        <w:t xml:space="preserve"> </w:t>
      </w:r>
      <w:proofErr w:type="spellStart"/>
      <w:r w:rsidRPr="002D371F">
        <w:rPr>
          <w:sz w:val="24"/>
          <w:szCs w:val="24"/>
          <w:lang w:val="en-GB"/>
        </w:rPr>
        <w:t>diproduksi</w:t>
      </w:r>
      <w:proofErr w:type="spellEnd"/>
      <w:r w:rsidRPr="002D371F">
        <w:rPr>
          <w:sz w:val="24"/>
          <w:szCs w:val="24"/>
          <w:lang w:val="en-GB"/>
        </w:rPr>
        <w:t xml:space="preserve"> oleh PT. Asia</w:t>
      </w:r>
      <w:r>
        <w:rPr>
          <w:sz w:val="24"/>
          <w:szCs w:val="24"/>
          <w:lang w:val="en-GB"/>
        </w:rPr>
        <w:t xml:space="preserve"> </w:t>
      </w:r>
      <w:r w:rsidRPr="00BF0B55">
        <w:rPr>
          <w:i/>
          <w:iCs/>
          <w:sz w:val="24"/>
          <w:szCs w:val="24"/>
          <w:lang w:val="en-GB"/>
        </w:rPr>
        <w:t>Health Energy Beverage</w:t>
      </w:r>
      <w:r>
        <w:rPr>
          <w:sz w:val="24"/>
          <w:szCs w:val="24"/>
          <w:lang w:val="en-GB"/>
        </w:rPr>
        <w:t xml:space="preserve"> </w:t>
      </w:r>
      <w:r w:rsidRPr="002D371F">
        <w:rPr>
          <w:sz w:val="24"/>
          <w:szCs w:val="24"/>
          <w:lang w:val="en-GB"/>
        </w:rPr>
        <w:t>(</w:t>
      </w:r>
      <w:r>
        <w:rPr>
          <w:sz w:val="24"/>
          <w:szCs w:val="24"/>
          <w:lang w:val="en-GB"/>
        </w:rPr>
        <w:t>AHEB</w:t>
      </w:r>
      <w:r w:rsidRPr="002D371F">
        <w:rPr>
          <w:sz w:val="24"/>
          <w:szCs w:val="24"/>
          <w:lang w:val="en-GB"/>
        </w:rPr>
        <w:t xml:space="preserve">) yang </w:t>
      </w:r>
      <w:proofErr w:type="spellStart"/>
      <w:r w:rsidRPr="002D371F">
        <w:rPr>
          <w:sz w:val="24"/>
          <w:szCs w:val="24"/>
          <w:lang w:val="en-GB"/>
        </w:rPr>
        <w:t>merupakan</w:t>
      </w:r>
      <w:proofErr w:type="spellEnd"/>
      <w:r w:rsidRPr="002D371F">
        <w:rPr>
          <w:sz w:val="24"/>
          <w:szCs w:val="24"/>
          <w:lang w:val="en-GB"/>
        </w:rPr>
        <w:t xml:space="preserve"> </w:t>
      </w:r>
      <w:proofErr w:type="spellStart"/>
      <w:r w:rsidRPr="002D371F">
        <w:rPr>
          <w:sz w:val="24"/>
          <w:szCs w:val="24"/>
          <w:lang w:val="en-GB"/>
        </w:rPr>
        <w:t>pemegang</w:t>
      </w:r>
      <w:proofErr w:type="spellEnd"/>
      <w:r w:rsidRPr="002D371F">
        <w:rPr>
          <w:sz w:val="24"/>
          <w:szCs w:val="24"/>
          <w:lang w:val="en-GB"/>
        </w:rPr>
        <w:t xml:space="preserve"> </w:t>
      </w:r>
      <w:proofErr w:type="spellStart"/>
      <w:r w:rsidRPr="002D371F">
        <w:rPr>
          <w:sz w:val="24"/>
          <w:szCs w:val="24"/>
          <w:lang w:val="en-GB"/>
        </w:rPr>
        <w:t>lisensi</w:t>
      </w:r>
      <w:proofErr w:type="spellEnd"/>
      <w:r w:rsidRPr="002D371F">
        <w:rPr>
          <w:sz w:val="24"/>
          <w:szCs w:val="24"/>
          <w:lang w:val="en-GB"/>
        </w:rPr>
        <w:t xml:space="preserve"> </w:t>
      </w:r>
      <w:proofErr w:type="spellStart"/>
      <w:r w:rsidRPr="002D371F">
        <w:rPr>
          <w:sz w:val="24"/>
          <w:szCs w:val="24"/>
          <w:lang w:val="en-GB"/>
        </w:rPr>
        <w:t>resmi</w:t>
      </w:r>
      <w:proofErr w:type="spellEnd"/>
      <w:r w:rsidRPr="002D371F">
        <w:rPr>
          <w:sz w:val="24"/>
          <w:szCs w:val="24"/>
          <w:lang w:val="en-GB"/>
        </w:rPr>
        <w:t xml:space="preserve"> di Indonesia.</w:t>
      </w:r>
      <w:r>
        <w:rPr>
          <w:sz w:val="24"/>
          <w:szCs w:val="24"/>
          <w:lang w:val="en-GB"/>
        </w:rPr>
        <w:t xml:space="preserve"> </w:t>
      </w:r>
      <w:proofErr w:type="spellStart"/>
      <w:r>
        <w:rPr>
          <w:sz w:val="24"/>
          <w:szCs w:val="24"/>
          <w:lang w:val="en-GB"/>
        </w:rPr>
        <w:t>Lalu</w:t>
      </w:r>
      <w:proofErr w:type="spellEnd"/>
      <w:r>
        <w:rPr>
          <w:sz w:val="24"/>
          <w:szCs w:val="24"/>
          <w:lang w:val="en-GB"/>
        </w:rPr>
        <w:t xml:space="preserve"> </w:t>
      </w:r>
      <w:proofErr w:type="spellStart"/>
      <w:r>
        <w:rPr>
          <w:sz w:val="24"/>
          <w:szCs w:val="24"/>
          <w:lang w:val="en-GB"/>
        </w:rPr>
        <w:t>disebar</w:t>
      </w:r>
      <w:proofErr w:type="spellEnd"/>
      <w:r>
        <w:rPr>
          <w:sz w:val="24"/>
          <w:szCs w:val="24"/>
          <w:lang w:val="en-GB"/>
        </w:rPr>
        <w:t xml:space="preserve"> </w:t>
      </w:r>
      <w:proofErr w:type="spellStart"/>
      <w:r>
        <w:rPr>
          <w:sz w:val="24"/>
          <w:szCs w:val="24"/>
          <w:lang w:val="en-GB"/>
        </w:rPr>
        <w:t>ke</w:t>
      </w:r>
      <w:proofErr w:type="spellEnd"/>
      <w:r>
        <w:rPr>
          <w:sz w:val="24"/>
          <w:szCs w:val="24"/>
          <w:lang w:val="en-GB"/>
        </w:rPr>
        <w:t xml:space="preserve"> Distributor </w:t>
      </w:r>
      <w:proofErr w:type="spellStart"/>
      <w:r>
        <w:rPr>
          <w:sz w:val="24"/>
          <w:szCs w:val="24"/>
          <w:lang w:val="en-GB"/>
        </w:rPr>
        <w:t>besar</w:t>
      </w:r>
      <w:proofErr w:type="spellEnd"/>
      <w:r>
        <w:rPr>
          <w:sz w:val="24"/>
          <w:szCs w:val="24"/>
          <w:lang w:val="en-GB"/>
        </w:rPr>
        <w:t xml:space="preserve"> dan </w:t>
      </w:r>
      <w:proofErr w:type="spellStart"/>
      <w:r>
        <w:rPr>
          <w:sz w:val="24"/>
          <w:szCs w:val="24"/>
          <w:lang w:val="en-GB"/>
        </w:rPr>
        <w:t>resmi</w:t>
      </w:r>
      <w:proofErr w:type="spellEnd"/>
      <w:r>
        <w:rPr>
          <w:sz w:val="24"/>
          <w:szCs w:val="24"/>
          <w:lang w:val="en-GB"/>
        </w:rPr>
        <w:t xml:space="preserve"> yang </w:t>
      </w:r>
      <w:proofErr w:type="spellStart"/>
      <w:r>
        <w:rPr>
          <w:sz w:val="24"/>
          <w:szCs w:val="24"/>
          <w:lang w:val="en-GB"/>
        </w:rPr>
        <w:t>sudah</w:t>
      </w:r>
      <w:proofErr w:type="spellEnd"/>
      <w:r>
        <w:rPr>
          <w:sz w:val="24"/>
          <w:szCs w:val="24"/>
          <w:lang w:val="en-GB"/>
        </w:rPr>
        <w:t xml:space="preserve"> </w:t>
      </w:r>
      <w:proofErr w:type="spellStart"/>
      <w:r>
        <w:rPr>
          <w:sz w:val="24"/>
          <w:szCs w:val="24"/>
          <w:lang w:val="en-GB"/>
        </w:rPr>
        <w:t>memiliki</w:t>
      </w:r>
      <w:proofErr w:type="spellEnd"/>
      <w:r>
        <w:rPr>
          <w:sz w:val="24"/>
          <w:szCs w:val="24"/>
          <w:lang w:val="en-GB"/>
        </w:rPr>
        <w:t xml:space="preserve"> MoU </w:t>
      </w:r>
      <w:proofErr w:type="spellStart"/>
      <w:r>
        <w:rPr>
          <w:sz w:val="24"/>
          <w:szCs w:val="24"/>
          <w:lang w:val="en-GB"/>
        </w:rPr>
        <w:t>dengan</w:t>
      </w:r>
      <w:proofErr w:type="spellEnd"/>
      <w:r>
        <w:rPr>
          <w:sz w:val="24"/>
          <w:szCs w:val="24"/>
          <w:lang w:val="en-GB"/>
        </w:rPr>
        <w:t xml:space="preserve"> </w:t>
      </w:r>
      <w:proofErr w:type="gramStart"/>
      <w:r>
        <w:rPr>
          <w:sz w:val="24"/>
          <w:szCs w:val="24"/>
          <w:lang w:val="en-GB"/>
        </w:rPr>
        <w:t>PT.AHEB</w:t>
      </w:r>
      <w:proofErr w:type="gramEnd"/>
      <w:r>
        <w:rPr>
          <w:sz w:val="24"/>
          <w:szCs w:val="24"/>
          <w:lang w:val="en-GB"/>
        </w:rPr>
        <w:t xml:space="preserve"> , </w:t>
      </w:r>
      <w:r w:rsidRPr="002D371F">
        <w:rPr>
          <w:sz w:val="24"/>
          <w:szCs w:val="24"/>
          <w:lang w:val="en-GB"/>
        </w:rPr>
        <w:t>PT A</w:t>
      </w:r>
      <w:r>
        <w:rPr>
          <w:sz w:val="24"/>
          <w:szCs w:val="24"/>
          <w:lang w:val="en-GB"/>
        </w:rPr>
        <w:t>HEB</w:t>
      </w:r>
      <w:r w:rsidRPr="002D371F">
        <w:rPr>
          <w:sz w:val="24"/>
          <w:szCs w:val="24"/>
          <w:lang w:val="en-GB"/>
        </w:rPr>
        <w:t xml:space="preserve"> </w:t>
      </w:r>
      <w:proofErr w:type="spellStart"/>
      <w:r w:rsidRPr="002D371F">
        <w:rPr>
          <w:sz w:val="24"/>
          <w:szCs w:val="24"/>
          <w:lang w:val="en-GB"/>
        </w:rPr>
        <w:t>bekerja</w:t>
      </w:r>
      <w:proofErr w:type="spellEnd"/>
      <w:r w:rsidRPr="002D371F">
        <w:rPr>
          <w:sz w:val="24"/>
          <w:szCs w:val="24"/>
          <w:lang w:val="en-GB"/>
        </w:rPr>
        <w:t xml:space="preserve"> </w:t>
      </w:r>
      <w:proofErr w:type="spellStart"/>
      <w:r w:rsidRPr="002D371F">
        <w:rPr>
          <w:sz w:val="24"/>
          <w:szCs w:val="24"/>
          <w:lang w:val="en-GB"/>
        </w:rPr>
        <w:t>sama</w:t>
      </w:r>
      <w:proofErr w:type="spellEnd"/>
      <w:r w:rsidRPr="002D371F">
        <w:rPr>
          <w:sz w:val="24"/>
          <w:szCs w:val="24"/>
          <w:lang w:val="en-GB"/>
        </w:rPr>
        <w:t xml:space="preserve"> </w:t>
      </w:r>
      <w:proofErr w:type="spellStart"/>
      <w:r w:rsidRPr="002D371F">
        <w:rPr>
          <w:sz w:val="24"/>
          <w:szCs w:val="24"/>
          <w:lang w:val="en-GB"/>
        </w:rPr>
        <w:t>dengan</w:t>
      </w:r>
      <w:proofErr w:type="spellEnd"/>
      <w:r w:rsidRPr="002D371F">
        <w:rPr>
          <w:sz w:val="24"/>
          <w:szCs w:val="24"/>
          <w:lang w:val="en-GB"/>
        </w:rPr>
        <w:t xml:space="preserve"> distributor regional di Bandung. Distributor </w:t>
      </w:r>
      <w:proofErr w:type="spellStart"/>
      <w:r w:rsidRPr="002D371F">
        <w:rPr>
          <w:sz w:val="24"/>
          <w:szCs w:val="24"/>
          <w:lang w:val="en-GB"/>
        </w:rPr>
        <w:t>besar</w:t>
      </w:r>
      <w:proofErr w:type="spellEnd"/>
      <w:r w:rsidRPr="002D371F">
        <w:rPr>
          <w:sz w:val="24"/>
          <w:szCs w:val="24"/>
          <w:lang w:val="en-GB"/>
        </w:rPr>
        <w:t xml:space="preserve"> </w:t>
      </w:r>
      <w:proofErr w:type="spellStart"/>
      <w:r w:rsidRPr="002D371F">
        <w:rPr>
          <w:sz w:val="24"/>
          <w:szCs w:val="24"/>
          <w:lang w:val="en-GB"/>
        </w:rPr>
        <w:t>ini</w:t>
      </w:r>
      <w:proofErr w:type="spellEnd"/>
      <w:r w:rsidRPr="002D371F">
        <w:rPr>
          <w:sz w:val="24"/>
          <w:szCs w:val="24"/>
          <w:lang w:val="en-GB"/>
        </w:rPr>
        <w:t xml:space="preserve"> </w:t>
      </w:r>
      <w:proofErr w:type="spellStart"/>
      <w:r w:rsidRPr="002D371F">
        <w:rPr>
          <w:sz w:val="24"/>
          <w:szCs w:val="24"/>
          <w:lang w:val="en-GB"/>
        </w:rPr>
        <w:t>kemudian</w:t>
      </w:r>
      <w:proofErr w:type="spellEnd"/>
      <w:r w:rsidRPr="002D371F">
        <w:rPr>
          <w:sz w:val="24"/>
          <w:szCs w:val="24"/>
          <w:lang w:val="en-GB"/>
        </w:rPr>
        <w:t xml:space="preserve"> </w:t>
      </w:r>
      <w:proofErr w:type="spellStart"/>
      <w:r w:rsidRPr="002D371F">
        <w:rPr>
          <w:sz w:val="24"/>
          <w:szCs w:val="24"/>
          <w:lang w:val="en-GB"/>
        </w:rPr>
        <w:t>mendistribusikan</w:t>
      </w:r>
      <w:proofErr w:type="spellEnd"/>
      <w:r w:rsidRPr="002D371F">
        <w:rPr>
          <w:sz w:val="24"/>
          <w:szCs w:val="24"/>
          <w:lang w:val="en-GB"/>
        </w:rPr>
        <w:t xml:space="preserve"> </w:t>
      </w:r>
      <w:proofErr w:type="spellStart"/>
      <w:r w:rsidRPr="002D371F">
        <w:rPr>
          <w:sz w:val="24"/>
          <w:szCs w:val="24"/>
          <w:lang w:val="en-GB"/>
        </w:rPr>
        <w:t>produk</w:t>
      </w:r>
      <w:proofErr w:type="spellEnd"/>
      <w:r w:rsidRPr="002D371F">
        <w:rPr>
          <w:sz w:val="24"/>
          <w:szCs w:val="24"/>
          <w:lang w:val="en-GB"/>
        </w:rPr>
        <w:t xml:space="preserve"> </w:t>
      </w:r>
      <w:proofErr w:type="spellStart"/>
      <w:r w:rsidRPr="002D371F">
        <w:rPr>
          <w:sz w:val="24"/>
          <w:szCs w:val="24"/>
          <w:lang w:val="en-GB"/>
        </w:rPr>
        <w:t>ke</w:t>
      </w:r>
      <w:proofErr w:type="spellEnd"/>
      <w:r w:rsidRPr="002D371F">
        <w:rPr>
          <w:sz w:val="24"/>
          <w:szCs w:val="24"/>
          <w:lang w:val="en-GB"/>
        </w:rPr>
        <w:t xml:space="preserve"> sub-distributor </w:t>
      </w:r>
      <w:proofErr w:type="spellStart"/>
      <w:r w:rsidRPr="002D371F">
        <w:rPr>
          <w:sz w:val="24"/>
          <w:szCs w:val="24"/>
          <w:lang w:val="en-GB"/>
        </w:rPr>
        <w:t>lokal</w:t>
      </w:r>
      <w:proofErr w:type="spellEnd"/>
      <w:r w:rsidRPr="002D371F">
        <w:rPr>
          <w:sz w:val="24"/>
          <w:szCs w:val="24"/>
          <w:lang w:val="en-GB"/>
        </w:rPr>
        <w:t>.</w:t>
      </w:r>
      <w:r>
        <w:rPr>
          <w:sz w:val="24"/>
          <w:szCs w:val="24"/>
          <w:lang w:val="en-GB"/>
        </w:rPr>
        <w:t xml:space="preserve"> </w:t>
      </w:r>
      <w:r w:rsidRPr="002D371F">
        <w:rPr>
          <w:sz w:val="24"/>
          <w:szCs w:val="24"/>
          <w:lang w:val="en-GB"/>
        </w:rPr>
        <w:t xml:space="preserve">Sub-distributor </w:t>
      </w:r>
      <w:proofErr w:type="spellStart"/>
      <w:r w:rsidRPr="002D371F">
        <w:rPr>
          <w:sz w:val="24"/>
          <w:szCs w:val="24"/>
          <w:lang w:val="en-GB"/>
        </w:rPr>
        <w:t>mengelola</w:t>
      </w:r>
      <w:proofErr w:type="spellEnd"/>
      <w:r w:rsidRPr="002D371F">
        <w:rPr>
          <w:sz w:val="24"/>
          <w:szCs w:val="24"/>
          <w:lang w:val="en-GB"/>
        </w:rPr>
        <w:t xml:space="preserve"> </w:t>
      </w:r>
      <w:proofErr w:type="spellStart"/>
      <w:r w:rsidRPr="002D371F">
        <w:rPr>
          <w:sz w:val="24"/>
          <w:szCs w:val="24"/>
          <w:lang w:val="en-GB"/>
        </w:rPr>
        <w:t>distribusi</w:t>
      </w:r>
      <w:proofErr w:type="spellEnd"/>
      <w:r w:rsidRPr="002D371F">
        <w:rPr>
          <w:sz w:val="24"/>
          <w:szCs w:val="24"/>
          <w:lang w:val="en-GB"/>
        </w:rPr>
        <w:t xml:space="preserve"> </w:t>
      </w:r>
      <w:proofErr w:type="spellStart"/>
      <w:r w:rsidRPr="002D371F">
        <w:rPr>
          <w:sz w:val="24"/>
          <w:szCs w:val="24"/>
          <w:lang w:val="en-GB"/>
        </w:rPr>
        <w:t>lebih</w:t>
      </w:r>
      <w:proofErr w:type="spellEnd"/>
      <w:r w:rsidRPr="002D371F">
        <w:rPr>
          <w:sz w:val="24"/>
          <w:szCs w:val="24"/>
          <w:lang w:val="en-GB"/>
        </w:rPr>
        <w:t xml:space="preserve"> </w:t>
      </w:r>
      <w:proofErr w:type="spellStart"/>
      <w:r w:rsidRPr="002D371F">
        <w:rPr>
          <w:sz w:val="24"/>
          <w:szCs w:val="24"/>
          <w:lang w:val="en-GB"/>
        </w:rPr>
        <w:t>lokal</w:t>
      </w:r>
      <w:proofErr w:type="spellEnd"/>
      <w:r w:rsidRPr="002D371F">
        <w:rPr>
          <w:sz w:val="24"/>
          <w:szCs w:val="24"/>
          <w:lang w:val="en-GB"/>
        </w:rPr>
        <w:t xml:space="preserve"> </w:t>
      </w:r>
      <w:proofErr w:type="spellStart"/>
      <w:r w:rsidRPr="002D371F">
        <w:rPr>
          <w:sz w:val="24"/>
          <w:szCs w:val="24"/>
          <w:lang w:val="en-GB"/>
        </w:rPr>
        <w:t>seperti</w:t>
      </w:r>
      <w:proofErr w:type="spellEnd"/>
      <w:r w:rsidRPr="002D371F">
        <w:rPr>
          <w:sz w:val="24"/>
          <w:szCs w:val="24"/>
          <w:lang w:val="en-GB"/>
        </w:rPr>
        <w:t xml:space="preserve"> </w:t>
      </w:r>
      <w:proofErr w:type="spellStart"/>
      <w:r w:rsidRPr="002D371F">
        <w:rPr>
          <w:sz w:val="24"/>
          <w:szCs w:val="24"/>
          <w:lang w:val="en-GB"/>
        </w:rPr>
        <w:t>ke</w:t>
      </w:r>
      <w:proofErr w:type="spellEnd"/>
      <w:r w:rsidRPr="002D371F">
        <w:rPr>
          <w:sz w:val="24"/>
          <w:szCs w:val="24"/>
          <w:lang w:val="en-GB"/>
        </w:rPr>
        <w:t xml:space="preserve"> </w:t>
      </w:r>
      <w:proofErr w:type="spellStart"/>
      <w:r w:rsidRPr="002D371F">
        <w:rPr>
          <w:sz w:val="24"/>
          <w:szCs w:val="24"/>
          <w:lang w:val="en-GB"/>
        </w:rPr>
        <w:t>toko</w:t>
      </w:r>
      <w:proofErr w:type="spellEnd"/>
      <w:r w:rsidRPr="002D371F">
        <w:rPr>
          <w:sz w:val="24"/>
          <w:szCs w:val="24"/>
          <w:lang w:val="en-GB"/>
        </w:rPr>
        <w:t xml:space="preserve"> </w:t>
      </w:r>
      <w:proofErr w:type="spellStart"/>
      <w:r w:rsidRPr="002D371F">
        <w:rPr>
          <w:sz w:val="24"/>
          <w:szCs w:val="24"/>
          <w:lang w:val="en-GB"/>
        </w:rPr>
        <w:t>grosir</w:t>
      </w:r>
      <w:proofErr w:type="spellEnd"/>
      <w:r w:rsidRPr="002D371F">
        <w:rPr>
          <w:sz w:val="24"/>
          <w:szCs w:val="24"/>
          <w:lang w:val="en-GB"/>
        </w:rPr>
        <w:t xml:space="preserve">, minimarket, supermarket, dan </w:t>
      </w:r>
      <w:proofErr w:type="spellStart"/>
      <w:r w:rsidRPr="002D371F">
        <w:rPr>
          <w:sz w:val="24"/>
          <w:szCs w:val="24"/>
          <w:lang w:val="en-GB"/>
        </w:rPr>
        <w:t>toko-toko</w:t>
      </w:r>
      <w:proofErr w:type="spellEnd"/>
      <w:r w:rsidRPr="002D371F">
        <w:rPr>
          <w:sz w:val="24"/>
          <w:szCs w:val="24"/>
          <w:lang w:val="en-GB"/>
        </w:rPr>
        <w:t xml:space="preserve"> </w:t>
      </w:r>
      <w:proofErr w:type="spellStart"/>
      <w:r w:rsidRPr="002D371F">
        <w:rPr>
          <w:sz w:val="24"/>
          <w:szCs w:val="24"/>
          <w:lang w:val="en-GB"/>
        </w:rPr>
        <w:t>kecil</w:t>
      </w:r>
      <w:proofErr w:type="spellEnd"/>
      <w:r w:rsidRPr="002D371F">
        <w:rPr>
          <w:sz w:val="24"/>
          <w:szCs w:val="24"/>
          <w:lang w:val="en-GB"/>
        </w:rPr>
        <w:t xml:space="preserve"> di Bandung.</w:t>
      </w:r>
      <w:r>
        <w:rPr>
          <w:sz w:val="24"/>
          <w:szCs w:val="24"/>
          <w:lang w:val="en-GB"/>
        </w:rPr>
        <w:t xml:space="preserve"> </w:t>
      </w:r>
      <w:proofErr w:type="spellStart"/>
      <w:r>
        <w:rPr>
          <w:sz w:val="24"/>
          <w:szCs w:val="24"/>
          <w:lang w:val="en-GB"/>
        </w:rPr>
        <w:t>Lalu</w:t>
      </w:r>
      <w:proofErr w:type="spellEnd"/>
      <w:r>
        <w:rPr>
          <w:sz w:val="24"/>
          <w:szCs w:val="24"/>
          <w:lang w:val="en-GB"/>
        </w:rPr>
        <w:t xml:space="preserve"> </w:t>
      </w:r>
      <w:proofErr w:type="spellStart"/>
      <w:r>
        <w:rPr>
          <w:sz w:val="24"/>
          <w:szCs w:val="24"/>
          <w:lang w:val="en-GB"/>
        </w:rPr>
        <w:t>ke</w:t>
      </w:r>
      <w:proofErr w:type="spellEnd"/>
      <w:r>
        <w:rPr>
          <w:sz w:val="24"/>
          <w:szCs w:val="24"/>
          <w:lang w:val="en-GB"/>
        </w:rPr>
        <w:t xml:space="preserve"> </w:t>
      </w:r>
      <w:proofErr w:type="spellStart"/>
      <w:r>
        <w:rPr>
          <w:sz w:val="24"/>
          <w:szCs w:val="24"/>
          <w:lang w:val="en-GB"/>
        </w:rPr>
        <w:t>p</w:t>
      </w:r>
      <w:r w:rsidRPr="002D371F">
        <w:rPr>
          <w:sz w:val="24"/>
          <w:szCs w:val="24"/>
          <w:lang w:val="en-GB"/>
        </w:rPr>
        <w:t>engecer</w:t>
      </w:r>
      <w:proofErr w:type="spellEnd"/>
      <w:r>
        <w:rPr>
          <w:sz w:val="24"/>
          <w:szCs w:val="24"/>
          <w:lang w:val="en-GB"/>
        </w:rPr>
        <w:t xml:space="preserve"> </w:t>
      </w:r>
      <w:proofErr w:type="spellStart"/>
      <w:r>
        <w:rPr>
          <w:sz w:val="24"/>
          <w:szCs w:val="24"/>
          <w:lang w:val="en-GB"/>
        </w:rPr>
        <w:t>p</w:t>
      </w:r>
      <w:r w:rsidRPr="002D371F">
        <w:rPr>
          <w:sz w:val="24"/>
          <w:szCs w:val="24"/>
          <w:lang w:val="en-GB"/>
        </w:rPr>
        <w:t>roduk</w:t>
      </w:r>
      <w:proofErr w:type="spellEnd"/>
      <w:r w:rsidRPr="002D371F">
        <w:rPr>
          <w:sz w:val="24"/>
          <w:szCs w:val="24"/>
          <w:lang w:val="en-GB"/>
        </w:rPr>
        <w:t xml:space="preserve"> </w:t>
      </w:r>
      <w:proofErr w:type="spellStart"/>
      <w:r>
        <w:rPr>
          <w:sz w:val="24"/>
          <w:szCs w:val="24"/>
          <w:lang w:val="en-GB"/>
        </w:rPr>
        <w:t>Kratingdaeng</w:t>
      </w:r>
      <w:proofErr w:type="spellEnd"/>
      <w:r w:rsidRPr="002D371F">
        <w:rPr>
          <w:sz w:val="24"/>
          <w:szCs w:val="24"/>
          <w:lang w:val="en-GB"/>
        </w:rPr>
        <w:t xml:space="preserve"> </w:t>
      </w:r>
      <w:proofErr w:type="spellStart"/>
      <w:r w:rsidRPr="002D371F">
        <w:rPr>
          <w:sz w:val="24"/>
          <w:szCs w:val="24"/>
          <w:lang w:val="en-GB"/>
        </w:rPr>
        <w:t>kemudian</w:t>
      </w:r>
      <w:proofErr w:type="spellEnd"/>
      <w:r w:rsidRPr="002D371F">
        <w:rPr>
          <w:sz w:val="24"/>
          <w:szCs w:val="24"/>
          <w:lang w:val="en-GB"/>
        </w:rPr>
        <w:t xml:space="preserve"> </w:t>
      </w:r>
      <w:proofErr w:type="spellStart"/>
      <w:r w:rsidRPr="002D371F">
        <w:rPr>
          <w:sz w:val="24"/>
          <w:szCs w:val="24"/>
          <w:lang w:val="en-GB"/>
        </w:rPr>
        <w:t>dijual</w:t>
      </w:r>
      <w:proofErr w:type="spellEnd"/>
      <w:r w:rsidRPr="002D371F">
        <w:rPr>
          <w:sz w:val="24"/>
          <w:szCs w:val="24"/>
          <w:lang w:val="en-GB"/>
        </w:rPr>
        <w:t xml:space="preserve"> oleh </w:t>
      </w:r>
      <w:proofErr w:type="spellStart"/>
      <w:r w:rsidRPr="002D371F">
        <w:rPr>
          <w:sz w:val="24"/>
          <w:szCs w:val="24"/>
          <w:lang w:val="en-GB"/>
        </w:rPr>
        <w:t>pengecer</w:t>
      </w:r>
      <w:proofErr w:type="spellEnd"/>
      <w:r w:rsidRPr="002D371F">
        <w:rPr>
          <w:sz w:val="24"/>
          <w:szCs w:val="24"/>
          <w:lang w:val="en-GB"/>
        </w:rPr>
        <w:t xml:space="preserve">, </w:t>
      </w:r>
      <w:proofErr w:type="spellStart"/>
      <w:r w:rsidRPr="002D371F">
        <w:rPr>
          <w:sz w:val="24"/>
          <w:szCs w:val="24"/>
          <w:lang w:val="en-GB"/>
        </w:rPr>
        <w:t>termasuk</w:t>
      </w:r>
      <w:proofErr w:type="spellEnd"/>
      <w:r w:rsidRPr="002D371F">
        <w:rPr>
          <w:sz w:val="24"/>
          <w:szCs w:val="24"/>
          <w:lang w:val="en-GB"/>
        </w:rPr>
        <w:t xml:space="preserve"> </w:t>
      </w:r>
      <w:proofErr w:type="spellStart"/>
      <w:r w:rsidRPr="002D371F">
        <w:rPr>
          <w:sz w:val="24"/>
          <w:szCs w:val="24"/>
          <w:lang w:val="en-GB"/>
        </w:rPr>
        <w:t>warung</w:t>
      </w:r>
      <w:proofErr w:type="spellEnd"/>
      <w:r w:rsidRPr="002D371F">
        <w:rPr>
          <w:sz w:val="24"/>
          <w:szCs w:val="24"/>
          <w:lang w:val="en-GB"/>
        </w:rPr>
        <w:t xml:space="preserve"> </w:t>
      </w:r>
      <w:proofErr w:type="spellStart"/>
      <w:r w:rsidRPr="002D371F">
        <w:rPr>
          <w:sz w:val="24"/>
          <w:szCs w:val="24"/>
          <w:lang w:val="en-GB"/>
        </w:rPr>
        <w:t>kecil</w:t>
      </w:r>
      <w:proofErr w:type="spellEnd"/>
      <w:r w:rsidRPr="002D371F">
        <w:rPr>
          <w:sz w:val="24"/>
          <w:szCs w:val="24"/>
          <w:lang w:val="en-GB"/>
        </w:rPr>
        <w:t xml:space="preserve">, </w:t>
      </w:r>
      <w:proofErr w:type="spellStart"/>
      <w:r w:rsidRPr="002D371F">
        <w:rPr>
          <w:sz w:val="24"/>
          <w:szCs w:val="24"/>
          <w:lang w:val="en-GB"/>
        </w:rPr>
        <w:t>toko</w:t>
      </w:r>
      <w:proofErr w:type="spellEnd"/>
      <w:r w:rsidRPr="002D371F">
        <w:rPr>
          <w:sz w:val="24"/>
          <w:szCs w:val="24"/>
          <w:lang w:val="en-GB"/>
        </w:rPr>
        <w:t xml:space="preserve"> </w:t>
      </w:r>
      <w:proofErr w:type="spellStart"/>
      <w:r w:rsidRPr="002D371F">
        <w:rPr>
          <w:sz w:val="24"/>
          <w:szCs w:val="24"/>
          <w:lang w:val="en-GB"/>
        </w:rPr>
        <w:t>kelontong</w:t>
      </w:r>
      <w:proofErr w:type="spellEnd"/>
      <w:r w:rsidRPr="002D371F">
        <w:rPr>
          <w:sz w:val="24"/>
          <w:szCs w:val="24"/>
          <w:lang w:val="en-GB"/>
        </w:rPr>
        <w:t xml:space="preserve">, </w:t>
      </w:r>
      <w:proofErr w:type="spellStart"/>
      <w:r w:rsidRPr="002D371F">
        <w:rPr>
          <w:sz w:val="24"/>
          <w:szCs w:val="24"/>
          <w:lang w:val="en-GB"/>
        </w:rPr>
        <w:t>hingga</w:t>
      </w:r>
      <w:proofErr w:type="spellEnd"/>
      <w:r w:rsidRPr="002D371F">
        <w:rPr>
          <w:sz w:val="24"/>
          <w:szCs w:val="24"/>
          <w:lang w:val="en-GB"/>
        </w:rPr>
        <w:t xml:space="preserve"> </w:t>
      </w:r>
      <w:proofErr w:type="spellStart"/>
      <w:r w:rsidRPr="002D371F">
        <w:rPr>
          <w:sz w:val="24"/>
          <w:szCs w:val="24"/>
          <w:lang w:val="en-GB"/>
        </w:rPr>
        <w:t>gerai</w:t>
      </w:r>
      <w:proofErr w:type="spellEnd"/>
      <w:r w:rsidRPr="002D371F">
        <w:rPr>
          <w:sz w:val="24"/>
          <w:szCs w:val="24"/>
          <w:lang w:val="en-GB"/>
        </w:rPr>
        <w:t xml:space="preserve"> modern </w:t>
      </w:r>
      <w:proofErr w:type="spellStart"/>
      <w:r w:rsidRPr="002D371F">
        <w:rPr>
          <w:sz w:val="24"/>
          <w:szCs w:val="24"/>
          <w:lang w:val="en-GB"/>
        </w:rPr>
        <w:t>seperti</w:t>
      </w:r>
      <w:proofErr w:type="spellEnd"/>
      <w:r w:rsidRPr="002D371F">
        <w:rPr>
          <w:sz w:val="24"/>
          <w:szCs w:val="24"/>
          <w:lang w:val="en-GB"/>
        </w:rPr>
        <w:t xml:space="preserve"> </w:t>
      </w:r>
      <w:proofErr w:type="spellStart"/>
      <w:r w:rsidRPr="002D371F">
        <w:rPr>
          <w:sz w:val="24"/>
          <w:szCs w:val="24"/>
          <w:lang w:val="en-GB"/>
        </w:rPr>
        <w:t>Indomaret</w:t>
      </w:r>
      <w:proofErr w:type="spellEnd"/>
      <w:r w:rsidRPr="002D371F">
        <w:rPr>
          <w:sz w:val="24"/>
          <w:szCs w:val="24"/>
          <w:lang w:val="en-GB"/>
        </w:rPr>
        <w:t xml:space="preserve"> </w:t>
      </w:r>
      <w:proofErr w:type="spellStart"/>
      <w:r w:rsidRPr="002D371F">
        <w:rPr>
          <w:sz w:val="24"/>
          <w:szCs w:val="24"/>
          <w:lang w:val="en-GB"/>
        </w:rPr>
        <w:t>atau</w:t>
      </w:r>
      <w:proofErr w:type="spellEnd"/>
      <w:r w:rsidRPr="002D371F">
        <w:rPr>
          <w:sz w:val="24"/>
          <w:szCs w:val="24"/>
          <w:lang w:val="en-GB"/>
        </w:rPr>
        <w:t xml:space="preserve"> </w:t>
      </w:r>
      <w:proofErr w:type="spellStart"/>
      <w:r w:rsidRPr="002D371F">
        <w:rPr>
          <w:sz w:val="24"/>
          <w:szCs w:val="24"/>
          <w:lang w:val="en-GB"/>
        </w:rPr>
        <w:t>Alfamart</w:t>
      </w:r>
      <w:proofErr w:type="spellEnd"/>
      <w:r w:rsidRPr="002D371F">
        <w:rPr>
          <w:sz w:val="24"/>
          <w:szCs w:val="24"/>
          <w:lang w:val="en-GB"/>
        </w:rPr>
        <w:t>.</w:t>
      </w:r>
      <w:r>
        <w:rPr>
          <w:sz w:val="24"/>
          <w:szCs w:val="24"/>
          <w:lang w:val="en-GB"/>
        </w:rPr>
        <w:t xml:space="preserve"> Dan </w:t>
      </w:r>
      <w:proofErr w:type="spellStart"/>
      <w:r>
        <w:rPr>
          <w:sz w:val="24"/>
          <w:szCs w:val="24"/>
          <w:lang w:val="en-GB"/>
        </w:rPr>
        <w:t>produk</w:t>
      </w:r>
      <w:proofErr w:type="spellEnd"/>
      <w:r>
        <w:rPr>
          <w:sz w:val="24"/>
          <w:szCs w:val="24"/>
          <w:lang w:val="en-GB"/>
        </w:rPr>
        <w:t xml:space="preserve"> </w:t>
      </w:r>
      <w:proofErr w:type="spellStart"/>
      <w:r w:rsidRPr="002D371F">
        <w:rPr>
          <w:sz w:val="24"/>
          <w:szCs w:val="24"/>
          <w:lang w:val="en-GB"/>
        </w:rPr>
        <w:t>akhirnya</w:t>
      </w:r>
      <w:proofErr w:type="spellEnd"/>
      <w:r w:rsidRPr="002D371F">
        <w:rPr>
          <w:sz w:val="24"/>
          <w:szCs w:val="24"/>
          <w:lang w:val="en-GB"/>
        </w:rPr>
        <w:t xml:space="preserve"> </w:t>
      </w:r>
      <w:proofErr w:type="spellStart"/>
      <w:r w:rsidRPr="002D371F">
        <w:rPr>
          <w:sz w:val="24"/>
          <w:szCs w:val="24"/>
          <w:lang w:val="en-GB"/>
        </w:rPr>
        <w:t>sampai</w:t>
      </w:r>
      <w:proofErr w:type="spellEnd"/>
      <w:r w:rsidRPr="002D371F">
        <w:rPr>
          <w:sz w:val="24"/>
          <w:szCs w:val="24"/>
          <w:lang w:val="en-GB"/>
        </w:rPr>
        <w:t xml:space="preserve"> </w:t>
      </w:r>
      <w:proofErr w:type="spellStart"/>
      <w:r w:rsidRPr="002D371F">
        <w:rPr>
          <w:sz w:val="24"/>
          <w:szCs w:val="24"/>
          <w:lang w:val="en-GB"/>
        </w:rPr>
        <w:t>ke</w:t>
      </w:r>
      <w:proofErr w:type="spellEnd"/>
      <w:r w:rsidRPr="002D371F">
        <w:rPr>
          <w:sz w:val="24"/>
          <w:szCs w:val="24"/>
          <w:lang w:val="en-GB"/>
        </w:rPr>
        <w:t xml:space="preserve"> </w:t>
      </w:r>
      <w:proofErr w:type="spellStart"/>
      <w:r w:rsidRPr="002D371F">
        <w:rPr>
          <w:sz w:val="24"/>
          <w:szCs w:val="24"/>
          <w:lang w:val="en-GB"/>
        </w:rPr>
        <w:t>tangan</w:t>
      </w:r>
      <w:proofErr w:type="spellEnd"/>
      <w:r w:rsidRPr="002D371F">
        <w:rPr>
          <w:sz w:val="24"/>
          <w:szCs w:val="24"/>
          <w:lang w:val="en-GB"/>
        </w:rPr>
        <w:t xml:space="preserve"> </w:t>
      </w:r>
      <w:proofErr w:type="spellStart"/>
      <w:r w:rsidRPr="002D371F">
        <w:rPr>
          <w:sz w:val="24"/>
          <w:szCs w:val="24"/>
          <w:lang w:val="en-GB"/>
        </w:rPr>
        <w:t>konsumen</w:t>
      </w:r>
      <w:proofErr w:type="spellEnd"/>
      <w:r w:rsidRPr="002D371F">
        <w:rPr>
          <w:sz w:val="24"/>
          <w:szCs w:val="24"/>
          <w:lang w:val="en-GB"/>
        </w:rPr>
        <w:t xml:space="preserve"> yang </w:t>
      </w:r>
      <w:proofErr w:type="spellStart"/>
      <w:r w:rsidRPr="002D371F">
        <w:rPr>
          <w:sz w:val="24"/>
          <w:szCs w:val="24"/>
          <w:lang w:val="en-GB"/>
        </w:rPr>
        <w:t>membelinya</w:t>
      </w:r>
      <w:proofErr w:type="spellEnd"/>
      <w:r w:rsidRPr="002D371F">
        <w:rPr>
          <w:sz w:val="24"/>
          <w:szCs w:val="24"/>
          <w:lang w:val="en-GB"/>
        </w:rPr>
        <w:t xml:space="preserve"> </w:t>
      </w:r>
      <w:proofErr w:type="spellStart"/>
      <w:r w:rsidRPr="002D371F">
        <w:rPr>
          <w:sz w:val="24"/>
          <w:szCs w:val="24"/>
          <w:lang w:val="en-GB"/>
        </w:rPr>
        <w:t>dari</w:t>
      </w:r>
      <w:proofErr w:type="spellEnd"/>
      <w:r w:rsidRPr="002D371F">
        <w:rPr>
          <w:sz w:val="24"/>
          <w:szCs w:val="24"/>
          <w:lang w:val="en-GB"/>
        </w:rPr>
        <w:t xml:space="preserve"> </w:t>
      </w:r>
      <w:proofErr w:type="spellStart"/>
      <w:r w:rsidRPr="002D371F">
        <w:rPr>
          <w:sz w:val="24"/>
          <w:szCs w:val="24"/>
          <w:lang w:val="en-GB"/>
        </w:rPr>
        <w:t>pengecer</w:t>
      </w:r>
      <w:proofErr w:type="spellEnd"/>
      <w:r>
        <w:rPr>
          <w:sz w:val="24"/>
          <w:szCs w:val="24"/>
          <w:lang w:val="en-GB"/>
        </w:rPr>
        <w:t xml:space="preserve"> </w:t>
      </w:r>
      <w:proofErr w:type="spellStart"/>
      <w:r>
        <w:rPr>
          <w:sz w:val="24"/>
          <w:szCs w:val="24"/>
          <w:lang w:val="en-GB"/>
        </w:rPr>
        <w:t>atau</w:t>
      </w:r>
      <w:proofErr w:type="spellEnd"/>
      <w:r>
        <w:rPr>
          <w:sz w:val="24"/>
          <w:szCs w:val="24"/>
          <w:lang w:val="en-GB"/>
        </w:rPr>
        <w:t xml:space="preserve"> </w:t>
      </w:r>
      <w:proofErr w:type="spellStart"/>
      <w:r>
        <w:rPr>
          <w:sz w:val="24"/>
          <w:szCs w:val="24"/>
          <w:lang w:val="en-GB"/>
        </w:rPr>
        <w:t>langsung</w:t>
      </w:r>
      <w:proofErr w:type="spellEnd"/>
      <w:r>
        <w:rPr>
          <w:sz w:val="24"/>
          <w:szCs w:val="24"/>
          <w:lang w:val="en-GB"/>
        </w:rPr>
        <w:t xml:space="preserve"> </w:t>
      </w:r>
      <w:proofErr w:type="spellStart"/>
      <w:r>
        <w:rPr>
          <w:sz w:val="24"/>
          <w:szCs w:val="24"/>
          <w:lang w:val="en-GB"/>
        </w:rPr>
        <w:t>dari</w:t>
      </w:r>
      <w:proofErr w:type="spellEnd"/>
      <w:r>
        <w:rPr>
          <w:sz w:val="24"/>
          <w:szCs w:val="24"/>
          <w:lang w:val="en-GB"/>
        </w:rPr>
        <w:t xml:space="preserve"> </w:t>
      </w:r>
      <w:proofErr w:type="spellStart"/>
      <w:r>
        <w:rPr>
          <w:sz w:val="24"/>
          <w:szCs w:val="24"/>
          <w:lang w:val="en-GB"/>
        </w:rPr>
        <w:t>gerai</w:t>
      </w:r>
      <w:proofErr w:type="spellEnd"/>
      <w:r>
        <w:rPr>
          <w:sz w:val="24"/>
          <w:szCs w:val="24"/>
          <w:lang w:val="en-GB"/>
        </w:rPr>
        <w:t xml:space="preserve"> modern </w:t>
      </w:r>
      <w:proofErr w:type="spellStart"/>
      <w:r>
        <w:rPr>
          <w:sz w:val="24"/>
          <w:szCs w:val="24"/>
          <w:lang w:val="en-GB"/>
        </w:rPr>
        <w:t>seperti</w:t>
      </w:r>
      <w:proofErr w:type="spellEnd"/>
      <w:r>
        <w:rPr>
          <w:sz w:val="24"/>
          <w:szCs w:val="24"/>
          <w:lang w:val="en-GB"/>
        </w:rPr>
        <w:t xml:space="preserve"> minimarket, supermarket, dan </w:t>
      </w:r>
      <w:proofErr w:type="spellStart"/>
      <w:r>
        <w:rPr>
          <w:sz w:val="24"/>
          <w:szCs w:val="24"/>
          <w:lang w:val="en-GB"/>
        </w:rPr>
        <w:t>swalayan</w:t>
      </w:r>
      <w:proofErr w:type="spellEnd"/>
      <w:r>
        <w:rPr>
          <w:sz w:val="24"/>
          <w:szCs w:val="24"/>
          <w:lang w:val="en-GB"/>
        </w:rPr>
        <w:t>.</w:t>
      </w:r>
    </w:p>
    <w:p w14:paraId="66582A50" w14:textId="77777777" w:rsidR="000E0D88" w:rsidRDefault="000E0D88" w:rsidP="000E0D88">
      <w:pPr>
        <w:spacing w:line="480" w:lineRule="auto"/>
        <w:ind w:firstLine="709"/>
        <w:jc w:val="both"/>
        <w:rPr>
          <w:sz w:val="24"/>
          <w:szCs w:val="24"/>
          <w:lang w:val="en-GB"/>
        </w:rPr>
      </w:pPr>
      <w:r>
        <w:rPr>
          <w:sz w:val="24"/>
          <w:szCs w:val="24"/>
          <w:lang w:val="en-GB"/>
        </w:rPr>
        <w:t xml:space="preserve">Di Kota Bandung </w:t>
      </w:r>
      <w:proofErr w:type="spellStart"/>
      <w:r>
        <w:rPr>
          <w:sz w:val="24"/>
          <w:szCs w:val="24"/>
          <w:lang w:val="en-GB"/>
        </w:rPr>
        <w:t>sendiri</w:t>
      </w:r>
      <w:proofErr w:type="spellEnd"/>
      <w:r>
        <w:rPr>
          <w:sz w:val="24"/>
          <w:szCs w:val="24"/>
          <w:lang w:val="en-GB"/>
        </w:rPr>
        <w:t xml:space="preserve">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masih</w:t>
      </w:r>
      <w:proofErr w:type="spellEnd"/>
      <w:r>
        <w:rPr>
          <w:sz w:val="24"/>
          <w:szCs w:val="24"/>
          <w:lang w:val="en-GB"/>
        </w:rPr>
        <w:t xml:space="preserve"> </w:t>
      </w:r>
      <w:proofErr w:type="spellStart"/>
      <w:r>
        <w:rPr>
          <w:sz w:val="24"/>
          <w:szCs w:val="24"/>
          <w:lang w:val="en-GB"/>
        </w:rPr>
        <w:t>dipegang</w:t>
      </w:r>
      <w:proofErr w:type="spellEnd"/>
      <w:r>
        <w:rPr>
          <w:sz w:val="24"/>
          <w:szCs w:val="24"/>
          <w:lang w:val="en-GB"/>
        </w:rPr>
        <w:t xml:space="preserve"> oleh distributor </w:t>
      </w:r>
      <w:proofErr w:type="spellStart"/>
      <w:r>
        <w:rPr>
          <w:sz w:val="24"/>
          <w:szCs w:val="24"/>
          <w:lang w:val="en-GB"/>
        </w:rPr>
        <w:t>besar</w:t>
      </w:r>
      <w:proofErr w:type="spellEnd"/>
      <w:r>
        <w:rPr>
          <w:sz w:val="24"/>
          <w:szCs w:val="24"/>
          <w:lang w:val="en-GB"/>
        </w:rPr>
        <w:t xml:space="preserve"> yang </w:t>
      </w:r>
      <w:proofErr w:type="spellStart"/>
      <w:r>
        <w:rPr>
          <w:sz w:val="24"/>
          <w:szCs w:val="24"/>
          <w:lang w:val="en-GB"/>
        </w:rPr>
        <w:t>langsung</w:t>
      </w:r>
      <w:proofErr w:type="spellEnd"/>
      <w:r>
        <w:rPr>
          <w:sz w:val="24"/>
          <w:szCs w:val="24"/>
          <w:lang w:val="en-GB"/>
        </w:rPr>
        <w:t xml:space="preserve"> </w:t>
      </w:r>
      <w:proofErr w:type="spellStart"/>
      <w:r>
        <w:rPr>
          <w:sz w:val="24"/>
          <w:szCs w:val="24"/>
          <w:lang w:val="en-GB"/>
        </w:rPr>
        <w:t>dari</w:t>
      </w:r>
      <w:proofErr w:type="spellEnd"/>
      <w:r>
        <w:rPr>
          <w:sz w:val="24"/>
          <w:szCs w:val="24"/>
          <w:lang w:val="en-GB"/>
        </w:rPr>
        <w:t xml:space="preserve"> </w:t>
      </w:r>
      <w:proofErr w:type="spellStart"/>
      <w:r>
        <w:rPr>
          <w:sz w:val="24"/>
          <w:szCs w:val="24"/>
          <w:lang w:val="en-GB"/>
        </w:rPr>
        <w:t>produsen</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masih</w:t>
      </w:r>
      <w:proofErr w:type="spellEnd"/>
      <w:r>
        <w:rPr>
          <w:sz w:val="24"/>
          <w:szCs w:val="24"/>
          <w:lang w:val="en-GB"/>
        </w:rPr>
        <w:t xml:space="preserve"> </w:t>
      </w:r>
      <w:proofErr w:type="spellStart"/>
      <w:r>
        <w:rPr>
          <w:sz w:val="24"/>
          <w:szCs w:val="24"/>
          <w:lang w:val="en-GB"/>
        </w:rPr>
        <w:t>menjadi</w:t>
      </w:r>
      <w:proofErr w:type="spellEnd"/>
      <w:r>
        <w:rPr>
          <w:sz w:val="24"/>
          <w:szCs w:val="24"/>
          <w:lang w:val="en-GB"/>
        </w:rPr>
        <w:t xml:space="preserve"> </w:t>
      </w:r>
      <w:proofErr w:type="spellStart"/>
      <w:r>
        <w:rPr>
          <w:sz w:val="24"/>
          <w:szCs w:val="24"/>
          <w:lang w:val="en-GB"/>
        </w:rPr>
        <w:t>merek</w:t>
      </w:r>
      <w:proofErr w:type="spellEnd"/>
      <w:r>
        <w:rPr>
          <w:sz w:val="24"/>
          <w:szCs w:val="24"/>
          <w:lang w:val="en-GB"/>
        </w:rPr>
        <w:t xml:space="preserve"> </w:t>
      </w:r>
      <w:proofErr w:type="spellStart"/>
      <w:r>
        <w:rPr>
          <w:sz w:val="24"/>
          <w:szCs w:val="24"/>
          <w:lang w:val="en-GB"/>
        </w:rPr>
        <w:t>minuman</w:t>
      </w:r>
      <w:proofErr w:type="spellEnd"/>
      <w:r>
        <w:rPr>
          <w:sz w:val="24"/>
          <w:szCs w:val="24"/>
          <w:lang w:val="en-GB"/>
        </w:rPr>
        <w:t xml:space="preserve"> </w:t>
      </w:r>
      <w:proofErr w:type="spellStart"/>
      <w:r>
        <w:rPr>
          <w:sz w:val="24"/>
          <w:szCs w:val="24"/>
          <w:lang w:val="en-GB"/>
        </w:rPr>
        <w:t>penambah</w:t>
      </w:r>
      <w:proofErr w:type="spellEnd"/>
      <w:r>
        <w:rPr>
          <w:sz w:val="24"/>
          <w:szCs w:val="24"/>
          <w:lang w:val="en-GB"/>
        </w:rPr>
        <w:t xml:space="preserve"> </w:t>
      </w:r>
      <w:proofErr w:type="spellStart"/>
      <w:r>
        <w:rPr>
          <w:sz w:val="24"/>
          <w:szCs w:val="24"/>
          <w:lang w:val="en-GB"/>
        </w:rPr>
        <w:t>tenaga</w:t>
      </w:r>
      <w:proofErr w:type="spellEnd"/>
      <w:r>
        <w:rPr>
          <w:sz w:val="24"/>
          <w:szCs w:val="24"/>
          <w:lang w:val="en-GB"/>
        </w:rPr>
        <w:t xml:space="preserve"> </w:t>
      </w:r>
      <w:proofErr w:type="spellStart"/>
      <w:r>
        <w:rPr>
          <w:sz w:val="24"/>
          <w:szCs w:val="24"/>
          <w:lang w:val="en-GB"/>
        </w:rPr>
        <w:t>atau</w:t>
      </w:r>
      <w:proofErr w:type="spellEnd"/>
      <w:r>
        <w:rPr>
          <w:sz w:val="24"/>
          <w:szCs w:val="24"/>
          <w:lang w:val="en-GB"/>
        </w:rPr>
        <w:t xml:space="preserve"> </w:t>
      </w:r>
      <w:proofErr w:type="spellStart"/>
      <w:r>
        <w:rPr>
          <w:sz w:val="24"/>
          <w:szCs w:val="24"/>
          <w:lang w:val="en-GB"/>
        </w:rPr>
        <w:t>minuman</w:t>
      </w:r>
      <w:proofErr w:type="spellEnd"/>
      <w:r>
        <w:rPr>
          <w:sz w:val="24"/>
          <w:szCs w:val="24"/>
          <w:lang w:val="en-GB"/>
        </w:rPr>
        <w:t xml:space="preserve"> energy yang </w:t>
      </w:r>
      <w:proofErr w:type="spellStart"/>
      <w:r>
        <w:rPr>
          <w:sz w:val="24"/>
          <w:szCs w:val="24"/>
          <w:lang w:val="en-GB"/>
        </w:rPr>
        <w:t>selalu</w:t>
      </w:r>
      <w:proofErr w:type="spellEnd"/>
      <w:r>
        <w:rPr>
          <w:sz w:val="24"/>
          <w:szCs w:val="24"/>
          <w:lang w:val="en-GB"/>
        </w:rPr>
        <w:t xml:space="preserve"> </w:t>
      </w:r>
      <w:proofErr w:type="spellStart"/>
      <w:r>
        <w:rPr>
          <w:sz w:val="24"/>
          <w:szCs w:val="24"/>
          <w:lang w:val="en-GB"/>
        </w:rPr>
        <w:t>dicari</w:t>
      </w:r>
      <w:proofErr w:type="spellEnd"/>
      <w:r>
        <w:rPr>
          <w:sz w:val="24"/>
          <w:szCs w:val="24"/>
          <w:lang w:val="en-GB"/>
        </w:rPr>
        <w:t xml:space="preserve"> oleh </w:t>
      </w:r>
      <w:proofErr w:type="spellStart"/>
      <w:r>
        <w:rPr>
          <w:sz w:val="24"/>
          <w:szCs w:val="24"/>
          <w:lang w:val="en-GB"/>
        </w:rPr>
        <w:t>masyarakat</w:t>
      </w:r>
      <w:proofErr w:type="spellEnd"/>
      <w:r>
        <w:rPr>
          <w:sz w:val="24"/>
          <w:szCs w:val="24"/>
          <w:lang w:val="en-GB"/>
        </w:rPr>
        <w:t xml:space="preserve"> Kota Bandung, </w:t>
      </w:r>
      <w:proofErr w:type="spellStart"/>
      <w:r>
        <w:rPr>
          <w:sz w:val="24"/>
          <w:szCs w:val="24"/>
          <w:lang w:val="en-GB"/>
        </w:rPr>
        <w:t>meskipun</w:t>
      </w:r>
      <w:proofErr w:type="spellEnd"/>
      <w:r>
        <w:rPr>
          <w:sz w:val="24"/>
          <w:szCs w:val="24"/>
          <w:lang w:val="en-GB"/>
        </w:rPr>
        <w:t xml:space="preserve"> </w:t>
      </w:r>
      <w:proofErr w:type="spellStart"/>
      <w:r>
        <w:rPr>
          <w:sz w:val="24"/>
          <w:szCs w:val="24"/>
          <w:lang w:val="en-GB"/>
        </w:rPr>
        <w:t>untuk</w:t>
      </w:r>
      <w:proofErr w:type="spellEnd"/>
      <w:r>
        <w:rPr>
          <w:sz w:val="24"/>
          <w:szCs w:val="24"/>
          <w:lang w:val="en-GB"/>
        </w:rPr>
        <w:t xml:space="preserve"> </w:t>
      </w:r>
      <w:proofErr w:type="spellStart"/>
      <w:r>
        <w:rPr>
          <w:sz w:val="24"/>
          <w:szCs w:val="24"/>
          <w:lang w:val="en-GB"/>
        </w:rPr>
        <w:t>tahun</w:t>
      </w:r>
      <w:proofErr w:type="spellEnd"/>
      <w:r>
        <w:rPr>
          <w:sz w:val="24"/>
          <w:szCs w:val="24"/>
          <w:lang w:val="en-GB"/>
        </w:rPr>
        <w:t xml:space="preserve"> 2024 </w:t>
      </w:r>
      <w:proofErr w:type="spellStart"/>
      <w:r>
        <w:rPr>
          <w:sz w:val="24"/>
          <w:szCs w:val="24"/>
          <w:lang w:val="en-GB"/>
        </w:rPr>
        <w:t>merek</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mengalami</w:t>
      </w:r>
      <w:proofErr w:type="spellEnd"/>
      <w:r>
        <w:rPr>
          <w:sz w:val="24"/>
          <w:szCs w:val="24"/>
          <w:lang w:val="en-GB"/>
        </w:rPr>
        <w:t xml:space="preserve"> </w:t>
      </w:r>
      <w:proofErr w:type="spellStart"/>
      <w:r>
        <w:rPr>
          <w:sz w:val="24"/>
          <w:szCs w:val="24"/>
          <w:lang w:val="en-GB"/>
        </w:rPr>
        <w:t>penjualan</w:t>
      </w:r>
      <w:proofErr w:type="spellEnd"/>
      <w:r>
        <w:rPr>
          <w:sz w:val="24"/>
          <w:szCs w:val="24"/>
          <w:lang w:val="en-GB"/>
        </w:rPr>
        <w:t xml:space="preserve"> yang </w:t>
      </w:r>
      <w:proofErr w:type="spellStart"/>
      <w:r>
        <w:rPr>
          <w:sz w:val="24"/>
          <w:szCs w:val="24"/>
          <w:lang w:val="en-GB"/>
        </w:rPr>
        <w:t>fluktuatif</w:t>
      </w:r>
      <w:proofErr w:type="spellEnd"/>
      <w:r>
        <w:rPr>
          <w:sz w:val="24"/>
          <w:szCs w:val="24"/>
          <w:lang w:val="en-GB"/>
        </w:rPr>
        <w:t xml:space="preserve"> dan </w:t>
      </w:r>
      <w:proofErr w:type="spellStart"/>
      <w:r>
        <w:rPr>
          <w:sz w:val="24"/>
          <w:szCs w:val="24"/>
          <w:lang w:val="en-GB"/>
        </w:rPr>
        <w:t>ada</w:t>
      </w:r>
      <w:proofErr w:type="spellEnd"/>
      <w:r>
        <w:rPr>
          <w:sz w:val="24"/>
          <w:szCs w:val="24"/>
          <w:lang w:val="en-GB"/>
        </w:rPr>
        <w:t xml:space="preserve"> </w:t>
      </w:r>
      <w:proofErr w:type="spellStart"/>
      <w:r>
        <w:rPr>
          <w:sz w:val="24"/>
          <w:szCs w:val="24"/>
          <w:lang w:val="en-GB"/>
        </w:rPr>
        <w:t>beberapa</w:t>
      </w:r>
      <w:proofErr w:type="spellEnd"/>
      <w:r>
        <w:rPr>
          <w:sz w:val="24"/>
          <w:szCs w:val="24"/>
          <w:lang w:val="en-GB"/>
        </w:rPr>
        <w:t xml:space="preserve"> </w:t>
      </w:r>
      <w:proofErr w:type="spellStart"/>
      <w:r>
        <w:rPr>
          <w:sz w:val="24"/>
          <w:szCs w:val="24"/>
          <w:lang w:val="en-GB"/>
        </w:rPr>
        <w:t>bulan</w:t>
      </w:r>
      <w:proofErr w:type="spellEnd"/>
      <w:r>
        <w:rPr>
          <w:sz w:val="24"/>
          <w:szCs w:val="24"/>
          <w:lang w:val="en-GB"/>
        </w:rPr>
        <w:t xml:space="preserve"> target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tidak</w:t>
      </w:r>
      <w:proofErr w:type="spellEnd"/>
      <w:r>
        <w:rPr>
          <w:sz w:val="24"/>
          <w:szCs w:val="24"/>
          <w:lang w:val="en-GB"/>
        </w:rPr>
        <w:t xml:space="preserve"> </w:t>
      </w:r>
      <w:proofErr w:type="spellStart"/>
      <w:r>
        <w:rPr>
          <w:sz w:val="24"/>
          <w:szCs w:val="24"/>
          <w:lang w:val="en-GB"/>
        </w:rPr>
        <w:lastRenderedPageBreak/>
        <w:t>memenuhi</w:t>
      </w:r>
      <w:proofErr w:type="spellEnd"/>
      <w:r>
        <w:rPr>
          <w:sz w:val="24"/>
          <w:szCs w:val="24"/>
          <w:lang w:val="en-GB"/>
        </w:rPr>
        <w:t xml:space="preserve"> target </w:t>
      </w:r>
      <w:proofErr w:type="spellStart"/>
      <w:r>
        <w:rPr>
          <w:sz w:val="24"/>
          <w:szCs w:val="24"/>
          <w:lang w:val="en-GB"/>
        </w:rPr>
        <w:t>operasional</w:t>
      </w:r>
      <w:proofErr w:type="spellEnd"/>
      <w:r>
        <w:rPr>
          <w:sz w:val="24"/>
          <w:szCs w:val="24"/>
          <w:lang w:val="en-GB"/>
        </w:rPr>
        <w:t xml:space="preserve">. Hal </w:t>
      </w:r>
      <w:proofErr w:type="spellStart"/>
      <w:r>
        <w:rPr>
          <w:sz w:val="24"/>
          <w:szCs w:val="24"/>
          <w:lang w:val="en-GB"/>
        </w:rPr>
        <w:t>ini</w:t>
      </w:r>
      <w:proofErr w:type="spellEnd"/>
      <w:r>
        <w:rPr>
          <w:sz w:val="24"/>
          <w:szCs w:val="24"/>
          <w:lang w:val="en-GB"/>
        </w:rPr>
        <w:t xml:space="preserve"> </w:t>
      </w:r>
      <w:proofErr w:type="spellStart"/>
      <w:r>
        <w:rPr>
          <w:sz w:val="24"/>
          <w:szCs w:val="24"/>
          <w:lang w:val="en-GB"/>
        </w:rPr>
        <w:t>bisa</w:t>
      </w:r>
      <w:proofErr w:type="spellEnd"/>
      <w:r>
        <w:rPr>
          <w:sz w:val="24"/>
          <w:szCs w:val="24"/>
          <w:lang w:val="en-GB"/>
        </w:rPr>
        <w:t xml:space="preserve"> </w:t>
      </w:r>
      <w:proofErr w:type="spellStart"/>
      <w:r>
        <w:rPr>
          <w:sz w:val="24"/>
          <w:szCs w:val="24"/>
          <w:lang w:val="en-GB"/>
        </w:rPr>
        <w:t>dilihat</w:t>
      </w:r>
      <w:proofErr w:type="spellEnd"/>
      <w:r>
        <w:rPr>
          <w:sz w:val="24"/>
          <w:szCs w:val="24"/>
          <w:lang w:val="en-GB"/>
        </w:rPr>
        <w:t xml:space="preserve"> pada Gambar 1.2 dan </w:t>
      </w:r>
      <w:proofErr w:type="spellStart"/>
      <w:r>
        <w:rPr>
          <w:sz w:val="24"/>
          <w:szCs w:val="24"/>
          <w:lang w:val="en-GB"/>
        </w:rPr>
        <w:t>Tabel</w:t>
      </w:r>
      <w:proofErr w:type="spellEnd"/>
      <w:r>
        <w:rPr>
          <w:sz w:val="24"/>
          <w:szCs w:val="24"/>
          <w:lang w:val="en-GB"/>
        </w:rPr>
        <w:t xml:space="preserve"> 1.2</w:t>
      </w:r>
    </w:p>
    <w:p w14:paraId="5F5C32AD" w14:textId="77777777" w:rsidR="000E0D88" w:rsidRPr="00381AF3" w:rsidRDefault="000E0D88" w:rsidP="000E0D88">
      <w:pPr>
        <w:spacing w:line="360" w:lineRule="auto"/>
        <w:ind w:firstLine="720"/>
        <w:rPr>
          <w:noProof/>
        </w:rPr>
      </w:pPr>
      <w:r>
        <w:rPr>
          <w:noProof/>
        </w:rPr>
        <w:drawing>
          <wp:inline distT="0" distB="0" distL="0" distR="0" wp14:anchorId="1E492E78" wp14:editId="7888643E">
            <wp:extent cx="4166064" cy="2388235"/>
            <wp:effectExtent l="0" t="0" r="6350" b="0"/>
            <wp:docPr id="4" name="Picture 3" descr="Keluaran gambar">
              <a:extLst xmlns:a="http://schemas.openxmlformats.org/drawingml/2006/main">
                <a:ext uri="{FF2B5EF4-FFF2-40B4-BE49-F238E27FC236}">
                  <a16:creationId xmlns:a16="http://schemas.microsoft.com/office/drawing/2014/main" id="{88875B6C-E820-45D2-9069-7DA935687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Keluaran gambar">
                      <a:extLst>
                        <a:ext uri="{FF2B5EF4-FFF2-40B4-BE49-F238E27FC236}">
                          <a16:creationId xmlns:a16="http://schemas.microsoft.com/office/drawing/2014/main" id="{88875B6C-E820-45D2-9069-7DA935687EEA}"/>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66" t="5398" r="366" b="600"/>
                    <a:stretch/>
                  </pic:blipFill>
                  <pic:spPr bwMode="auto">
                    <a:xfrm>
                      <a:off x="0" y="0"/>
                      <a:ext cx="4167050" cy="2388800"/>
                    </a:xfrm>
                    <a:prstGeom prst="rect">
                      <a:avLst/>
                    </a:prstGeom>
                    <a:noFill/>
                    <a:ln>
                      <a:noFill/>
                    </a:ln>
                    <a:extLst>
                      <a:ext uri="{53640926-AAD7-44D8-BBD7-CCE9431645EC}">
                        <a14:shadowObscured xmlns:a14="http://schemas.microsoft.com/office/drawing/2010/main"/>
                      </a:ext>
                    </a:extLst>
                  </pic:spPr>
                </pic:pic>
              </a:graphicData>
            </a:graphic>
          </wp:inline>
        </w:drawing>
      </w:r>
    </w:p>
    <w:p w14:paraId="6F10FB19" w14:textId="37AC8FF5" w:rsidR="000E0D88" w:rsidRDefault="000E0D88" w:rsidP="000E0D88">
      <w:pPr>
        <w:jc w:val="center"/>
        <w:rPr>
          <w:b/>
          <w:bCs/>
          <w:i/>
          <w:iCs/>
          <w:sz w:val="24"/>
          <w:szCs w:val="24"/>
        </w:rPr>
      </w:pPr>
      <w:bookmarkStart w:id="43" w:name="_Toc200651032"/>
      <w:bookmarkStart w:id="44" w:name="_Toc178178583"/>
      <w:bookmarkStart w:id="45" w:name="_Hlk200654712"/>
      <w:r w:rsidRPr="00381AF3">
        <w:rPr>
          <w:b/>
          <w:bCs/>
          <w:sz w:val="24"/>
          <w:szCs w:val="24"/>
        </w:rPr>
        <w:t xml:space="preserve">Gambar 1. </w:t>
      </w:r>
      <w:r w:rsidRPr="00381AF3">
        <w:rPr>
          <w:b/>
          <w:bCs/>
          <w:i/>
          <w:iCs/>
          <w:sz w:val="24"/>
          <w:szCs w:val="24"/>
        </w:rPr>
        <w:fldChar w:fldCharType="begin"/>
      </w:r>
      <w:r w:rsidRPr="00381AF3">
        <w:rPr>
          <w:b/>
          <w:bCs/>
          <w:sz w:val="24"/>
          <w:szCs w:val="24"/>
        </w:rPr>
        <w:instrText xml:space="preserve"> SEQ Gambar_1. \* ARABIC </w:instrText>
      </w:r>
      <w:r w:rsidRPr="00381AF3">
        <w:rPr>
          <w:b/>
          <w:bCs/>
          <w:i/>
          <w:iCs/>
          <w:sz w:val="24"/>
          <w:szCs w:val="24"/>
        </w:rPr>
        <w:fldChar w:fldCharType="separate"/>
      </w:r>
      <w:r w:rsidR="005022A7">
        <w:rPr>
          <w:b/>
          <w:bCs/>
          <w:noProof/>
          <w:sz w:val="24"/>
          <w:szCs w:val="24"/>
        </w:rPr>
        <w:t>2</w:t>
      </w:r>
      <w:bookmarkEnd w:id="43"/>
      <w:r w:rsidRPr="00381AF3">
        <w:rPr>
          <w:b/>
          <w:bCs/>
          <w:i/>
          <w:iCs/>
          <w:sz w:val="24"/>
          <w:szCs w:val="24"/>
        </w:rPr>
        <w:fldChar w:fldCharType="end"/>
      </w:r>
    </w:p>
    <w:p w14:paraId="797DEFA1" w14:textId="77777777" w:rsidR="000E0D88" w:rsidRPr="00A01809" w:rsidRDefault="000E0D88" w:rsidP="000E0D88">
      <w:pPr>
        <w:jc w:val="center"/>
        <w:rPr>
          <w:b/>
          <w:bCs/>
          <w:i/>
          <w:iCs/>
          <w:sz w:val="24"/>
          <w:szCs w:val="24"/>
        </w:rPr>
      </w:pPr>
      <w:r>
        <w:rPr>
          <w:b/>
          <w:bCs/>
          <w:sz w:val="24"/>
          <w:szCs w:val="24"/>
          <w:lang w:val="en-GB"/>
        </w:rPr>
        <w:t xml:space="preserve"> </w:t>
      </w:r>
      <w:r w:rsidRPr="00381AF3">
        <w:rPr>
          <w:b/>
          <w:bCs/>
          <w:sz w:val="24"/>
          <w:szCs w:val="24"/>
          <w:lang w:val="en-GB"/>
        </w:rPr>
        <w:t xml:space="preserve">GRAFIK PENJUALAN </w:t>
      </w:r>
      <w:r>
        <w:rPr>
          <w:b/>
          <w:bCs/>
          <w:sz w:val="24"/>
          <w:szCs w:val="24"/>
          <w:lang w:val="en-GB"/>
        </w:rPr>
        <w:t>KRATINGDAENG</w:t>
      </w:r>
      <w:r w:rsidRPr="00381AF3">
        <w:rPr>
          <w:b/>
          <w:bCs/>
          <w:sz w:val="24"/>
          <w:szCs w:val="24"/>
          <w:lang w:val="en-GB"/>
        </w:rPr>
        <w:t xml:space="preserve"> KOTA BANDUNG</w:t>
      </w:r>
      <w:bookmarkEnd w:id="44"/>
    </w:p>
    <w:bookmarkEnd w:id="45"/>
    <w:p w14:paraId="6F5EF5F0" w14:textId="77777777" w:rsidR="000E0D88" w:rsidRPr="00381AF3" w:rsidRDefault="000E0D88" w:rsidP="000E0D88">
      <w:pPr>
        <w:jc w:val="center"/>
        <w:rPr>
          <w:b/>
          <w:bCs/>
          <w:i/>
          <w:iCs/>
          <w:sz w:val="24"/>
          <w:szCs w:val="24"/>
          <w:lang w:val="en-GB"/>
        </w:rPr>
      </w:pPr>
      <w:r w:rsidRPr="00381AF3">
        <w:rPr>
          <w:b/>
          <w:bCs/>
          <w:sz w:val="24"/>
          <w:szCs w:val="24"/>
          <w:lang w:val="en-GB"/>
        </w:rPr>
        <w:t>TAHUN 2024</w:t>
      </w:r>
    </w:p>
    <w:p w14:paraId="290DDB2B" w14:textId="77777777" w:rsidR="000E0D88" w:rsidRDefault="000E0D88" w:rsidP="000E0D88">
      <w:pPr>
        <w:spacing w:line="360" w:lineRule="auto"/>
        <w:jc w:val="center"/>
        <w:rPr>
          <w:sz w:val="18"/>
          <w:szCs w:val="18"/>
          <w:lang w:val="en-GB"/>
        </w:rPr>
      </w:pPr>
      <w:proofErr w:type="spellStart"/>
      <w:r w:rsidRPr="00783E20">
        <w:rPr>
          <w:sz w:val="18"/>
          <w:szCs w:val="18"/>
          <w:lang w:val="en-GB"/>
        </w:rPr>
        <w:t>Sumber</w:t>
      </w:r>
      <w:proofErr w:type="spellEnd"/>
      <w:r w:rsidRPr="00783E20">
        <w:rPr>
          <w:sz w:val="18"/>
          <w:szCs w:val="18"/>
          <w:lang w:val="en-GB"/>
        </w:rPr>
        <w:t xml:space="preserve">: Data </w:t>
      </w:r>
      <w:proofErr w:type="spellStart"/>
      <w:r w:rsidRPr="00783E20">
        <w:rPr>
          <w:sz w:val="18"/>
          <w:szCs w:val="18"/>
          <w:lang w:val="en-GB"/>
        </w:rPr>
        <w:t>Penjualan</w:t>
      </w:r>
      <w:proofErr w:type="spellEnd"/>
      <w:r w:rsidRPr="00783E20">
        <w:rPr>
          <w:sz w:val="18"/>
          <w:szCs w:val="18"/>
          <w:lang w:val="en-GB"/>
        </w:rPr>
        <w:t xml:space="preserve"> Intern</w:t>
      </w:r>
    </w:p>
    <w:p w14:paraId="139DD884" w14:textId="77777777" w:rsidR="000E0D88" w:rsidRDefault="000E0D88" w:rsidP="000E0D88">
      <w:pPr>
        <w:spacing w:line="360" w:lineRule="auto"/>
        <w:rPr>
          <w:sz w:val="18"/>
          <w:szCs w:val="18"/>
          <w:lang w:val="en-GB"/>
        </w:rPr>
      </w:pPr>
    </w:p>
    <w:p w14:paraId="2987F5E7" w14:textId="77777777" w:rsidR="000E0D88" w:rsidRDefault="000E0D88" w:rsidP="000E0D88">
      <w:pPr>
        <w:spacing w:line="480" w:lineRule="auto"/>
        <w:ind w:firstLine="709"/>
        <w:jc w:val="both"/>
        <w:rPr>
          <w:sz w:val="24"/>
          <w:szCs w:val="24"/>
          <w:lang w:val="en-GB"/>
        </w:rPr>
      </w:pPr>
    </w:p>
    <w:p w14:paraId="5FF1705D" w14:textId="77777777" w:rsidR="000E0D88" w:rsidRDefault="000E0D88" w:rsidP="000E0D88">
      <w:pPr>
        <w:spacing w:line="480" w:lineRule="auto"/>
        <w:ind w:firstLine="709"/>
        <w:jc w:val="both"/>
        <w:rPr>
          <w:sz w:val="24"/>
          <w:szCs w:val="24"/>
          <w:lang w:val="en-GB"/>
        </w:rPr>
      </w:pPr>
      <w:r>
        <w:rPr>
          <w:sz w:val="24"/>
          <w:szCs w:val="24"/>
          <w:lang w:val="en-GB"/>
        </w:rPr>
        <w:tab/>
      </w:r>
      <w:proofErr w:type="spellStart"/>
      <w:r>
        <w:rPr>
          <w:sz w:val="24"/>
          <w:szCs w:val="24"/>
          <w:lang w:val="en-GB"/>
        </w:rPr>
        <w:t>Berdasarkan</w:t>
      </w:r>
      <w:proofErr w:type="spellEnd"/>
      <w:r>
        <w:rPr>
          <w:sz w:val="24"/>
          <w:szCs w:val="24"/>
          <w:lang w:val="en-GB"/>
        </w:rPr>
        <w:t xml:space="preserve"> pada Gambar 1.2 </w:t>
      </w:r>
      <w:proofErr w:type="spellStart"/>
      <w:r>
        <w:rPr>
          <w:sz w:val="24"/>
          <w:szCs w:val="24"/>
          <w:lang w:val="en-GB"/>
        </w:rPr>
        <w:t>bisa</w:t>
      </w:r>
      <w:proofErr w:type="spellEnd"/>
      <w:r>
        <w:rPr>
          <w:sz w:val="24"/>
          <w:szCs w:val="24"/>
          <w:lang w:val="en-GB"/>
        </w:rPr>
        <w:t xml:space="preserve"> </w:t>
      </w:r>
      <w:proofErr w:type="spellStart"/>
      <w:r>
        <w:rPr>
          <w:sz w:val="24"/>
          <w:szCs w:val="24"/>
          <w:lang w:val="en-GB"/>
        </w:rPr>
        <w:t>dilihat</w:t>
      </w:r>
      <w:proofErr w:type="spellEnd"/>
      <w:r>
        <w:rPr>
          <w:sz w:val="24"/>
          <w:szCs w:val="24"/>
          <w:lang w:val="en-GB"/>
        </w:rPr>
        <w:t xml:space="preserve"> </w:t>
      </w:r>
      <w:proofErr w:type="spellStart"/>
      <w:r>
        <w:rPr>
          <w:sz w:val="24"/>
          <w:szCs w:val="24"/>
          <w:lang w:val="en-GB"/>
        </w:rPr>
        <w:t>bahwa</w:t>
      </w:r>
      <w:proofErr w:type="spellEnd"/>
      <w:r>
        <w:rPr>
          <w:sz w:val="24"/>
          <w:szCs w:val="24"/>
          <w:lang w:val="en-GB"/>
        </w:rPr>
        <w:t xml:space="preserve"> target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yang </w:t>
      </w:r>
      <w:proofErr w:type="spellStart"/>
      <w:r>
        <w:rPr>
          <w:sz w:val="24"/>
          <w:szCs w:val="24"/>
          <w:lang w:val="en-GB"/>
        </w:rPr>
        <w:t>dilihat</w:t>
      </w:r>
      <w:proofErr w:type="spellEnd"/>
      <w:r>
        <w:rPr>
          <w:sz w:val="24"/>
          <w:szCs w:val="24"/>
          <w:lang w:val="en-GB"/>
        </w:rPr>
        <w:t xml:space="preserve"> </w:t>
      </w:r>
      <w:proofErr w:type="spellStart"/>
      <w:r>
        <w:rPr>
          <w:sz w:val="24"/>
          <w:szCs w:val="24"/>
          <w:lang w:val="en-GB"/>
        </w:rPr>
        <w:t>dari</w:t>
      </w:r>
      <w:proofErr w:type="spellEnd"/>
      <w:r>
        <w:rPr>
          <w:sz w:val="24"/>
          <w:szCs w:val="24"/>
          <w:lang w:val="en-GB"/>
        </w:rPr>
        <w:t xml:space="preserve"> unit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adalah</w:t>
      </w:r>
      <w:proofErr w:type="spellEnd"/>
      <w:r>
        <w:rPr>
          <w:sz w:val="24"/>
          <w:szCs w:val="24"/>
          <w:lang w:val="en-GB"/>
        </w:rPr>
        <w:t xml:space="preserve"> </w:t>
      </w:r>
      <w:proofErr w:type="spellStart"/>
      <w:r>
        <w:rPr>
          <w:sz w:val="24"/>
          <w:szCs w:val="24"/>
          <w:lang w:val="en-GB"/>
        </w:rPr>
        <w:t>fluktuatif</w:t>
      </w:r>
      <w:proofErr w:type="spellEnd"/>
      <w:r>
        <w:rPr>
          <w:sz w:val="24"/>
          <w:szCs w:val="24"/>
          <w:lang w:val="en-GB"/>
        </w:rPr>
        <w:t xml:space="preserve">. Dari </w:t>
      </w:r>
      <w:proofErr w:type="spellStart"/>
      <w:r>
        <w:rPr>
          <w:sz w:val="24"/>
          <w:szCs w:val="24"/>
          <w:lang w:val="en-GB"/>
        </w:rPr>
        <w:t>grafik</w:t>
      </w:r>
      <w:proofErr w:type="spellEnd"/>
      <w:r>
        <w:rPr>
          <w:sz w:val="24"/>
          <w:szCs w:val="24"/>
          <w:lang w:val="en-GB"/>
        </w:rPr>
        <w:t xml:space="preserve"> </w:t>
      </w:r>
      <w:proofErr w:type="spellStart"/>
      <w:r>
        <w:rPr>
          <w:sz w:val="24"/>
          <w:szCs w:val="24"/>
          <w:lang w:val="en-GB"/>
        </w:rPr>
        <w:t>bisa</w:t>
      </w:r>
      <w:proofErr w:type="spellEnd"/>
      <w:r>
        <w:rPr>
          <w:sz w:val="24"/>
          <w:szCs w:val="24"/>
          <w:lang w:val="en-GB"/>
        </w:rPr>
        <w:t xml:space="preserve"> </w:t>
      </w:r>
      <w:proofErr w:type="spellStart"/>
      <w:r>
        <w:rPr>
          <w:sz w:val="24"/>
          <w:szCs w:val="24"/>
          <w:lang w:val="en-GB"/>
        </w:rPr>
        <w:t>dilihat</w:t>
      </w:r>
      <w:proofErr w:type="spellEnd"/>
      <w:r>
        <w:rPr>
          <w:sz w:val="24"/>
          <w:szCs w:val="24"/>
          <w:lang w:val="en-GB"/>
        </w:rPr>
        <w:t xml:space="preserve">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melebihi</w:t>
      </w:r>
      <w:proofErr w:type="spellEnd"/>
      <w:r>
        <w:rPr>
          <w:sz w:val="24"/>
          <w:szCs w:val="24"/>
          <w:lang w:val="en-GB"/>
        </w:rPr>
        <w:t xml:space="preserve"> target </w:t>
      </w:r>
      <w:proofErr w:type="spellStart"/>
      <w:r>
        <w:rPr>
          <w:sz w:val="24"/>
          <w:szCs w:val="24"/>
          <w:lang w:val="en-GB"/>
        </w:rPr>
        <w:t>operasional</w:t>
      </w:r>
      <w:proofErr w:type="spellEnd"/>
      <w:r>
        <w:rPr>
          <w:sz w:val="24"/>
          <w:szCs w:val="24"/>
          <w:lang w:val="en-GB"/>
        </w:rPr>
        <w:t xml:space="preserve"> </w:t>
      </w:r>
      <w:proofErr w:type="spellStart"/>
      <w:r>
        <w:rPr>
          <w:sz w:val="24"/>
          <w:szCs w:val="24"/>
          <w:lang w:val="en-GB"/>
        </w:rPr>
        <w:t>titik</w:t>
      </w:r>
      <w:proofErr w:type="spellEnd"/>
      <w:r>
        <w:rPr>
          <w:sz w:val="24"/>
          <w:szCs w:val="24"/>
          <w:lang w:val="en-GB"/>
        </w:rPr>
        <w:t xml:space="preserve"> </w:t>
      </w:r>
      <w:proofErr w:type="spellStart"/>
      <w:r>
        <w:rPr>
          <w:sz w:val="24"/>
          <w:szCs w:val="24"/>
          <w:lang w:val="en-GB"/>
        </w:rPr>
        <w:t>grafik</w:t>
      </w:r>
      <w:proofErr w:type="spellEnd"/>
      <w:r>
        <w:rPr>
          <w:sz w:val="24"/>
          <w:szCs w:val="24"/>
          <w:lang w:val="en-GB"/>
        </w:rPr>
        <w:t xml:space="preserve"> </w:t>
      </w:r>
      <w:proofErr w:type="spellStart"/>
      <w:r>
        <w:rPr>
          <w:sz w:val="24"/>
          <w:szCs w:val="24"/>
          <w:lang w:val="en-GB"/>
        </w:rPr>
        <w:t>menunjukan</w:t>
      </w:r>
      <w:proofErr w:type="spellEnd"/>
      <w:r>
        <w:rPr>
          <w:sz w:val="24"/>
          <w:szCs w:val="24"/>
          <w:lang w:val="en-GB"/>
        </w:rPr>
        <w:t xml:space="preserve"> </w:t>
      </w:r>
      <w:proofErr w:type="spellStart"/>
      <w:r>
        <w:rPr>
          <w:sz w:val="24"/>
          <w:szCs w:val="24"/>
          <w:lang w:val="en-GB"/>
        </w:rPr>
        <w:t>diangka</w:t>
      </w:r>
      <w:proofErr w:type="spellEnd"/>
      <w:r>
        <w:rPr>
          <w:sz w:val="24"/>
          <w:szCs w:val="24"/>
          <w:lang w:val="en-GB"/>
        </w:rPr>
        <w:t xml:space="preserve"> </w:t>
      </w:r>
      <w:proofErr w:type="spellStart"/>
      <w:r>
        <w:rPr>
          <w:sz w:val="24"/>
          <w:szCs w:val="24"/>
          <w:lang w:val="en-GB"/>
        </w:rPr>
        <w:t>lebih</w:t>
      </w:r>
      <w:proofErr w:type="spellEnd"/>
      <w:r>
        <w:rPr>
          <w:sz w:val="24"/>
          <w:szCs w:val="24"/>
          <w:lang w:val="en-GB"/>
        </w:rPr>
        <w:t xml:space="preserve"> </w:t>
      </w:r>
      <w:proofErr w:type="spellStart"/>
      <w:r>
        <w:rPr>
          <w:sz w:val="24"/>
          <w:szCs w:val="24"/>
          <w:lang w:val="en-GB"/>
        </w:rPr>
        <w:t>dari</w:t>
      </w:r>
      <w:proofErr w:type="spellEnd"/>
      <w:r>
        <w:rPr>
          <w:sz w:val="24"/>
          <w:szCs w:val="24"/>
          <w:lang w:val="en-GB"/>
        </w:rPr>
        <w:t xml:space="preserve"> </w:t>
      </w:r>
      <w:proofErr w:type="gramStart"/>
      <w:r>
        <w:rPr>
          <w:sz w:val="24"/>
          <w:szCs w:val="24"/>
          <w:lang w:val="en-GB"/>
        </w:rPr>
        <w:t>27,500 unit</w:t>
      </w:r>
      <w:proofErr w:type="gramEnd"/>
      <w:r>
        <w:rPr>
          <w:sz w:val="24"/>
          <w:szCs w:val="24"/>
          <w:lang w:val="en-GB"/>
        </w:rPr>
        <w:t xml:space="preserve"> </w:t>
      </w:r>
      <w:proofErr w:type="spellStart"/>
      <w:r>
        <w:rPr>
          <w:sz w:val="24"/>
          <w:szCs w:val="24"/>
          <w:lang w:val="en-GB"/>
        </w:rPr>
        <w:t>terjual</w:t>
      </w:r>
      <w:proofErr w:type="spellEnd"/>
      <w:r>
        <w:rPr>
          <w:sz w:val="24"/>
          <w:szCs w:val="24"/>
          <w:lang w:val="en-GB"/>
        </w:rPr>
        <w:t xml:space="preserve"> </w:t>
      </w:r>
      <w:proofErr w:type="spellStart"/>
      <w:r>
        <w:rPr>
          <w:sz w:val="24"/>
          <w:szCs w:val="24"/>
          <w:lang w:val="en-GB"/>
        </w:rPr>
        <w:t>dalam</w:t>
      </w:r>
      <w:proofErr w:type="spellEnd"/>
      <w:r>
        <w:rPr>
          <w:sz w:val="24"/>
          <w:szCs w:val="24"/>
          <w:lang w:val="en-GB"/>
        </w:rPr>
        <w:t xml:space="preserve"> </w:t>
      </w:r>
      <w:proofErr w:type="spellStart"/>
      <w:r>
        <w:rPr>
          <w:sz w:val="24"/>
          <w:szCs w:val="24"/>
          <w:lang w:val="en-GB"/>
        </w:rPr>
        <w:t>bulan</w:t>
      </w:r>
      <w:proofErr w:type="spellEnd"/>
      <w:r>
        <w:rPr>
          <w:sz w:val="24"/>
          <w:szCs w:val="24"/>
          <w:lang w:val="en-GB"/>
        </w:rPr>
        <w:t xml:space="preserve"> </w:t>
      </w:r>
      <w:proofErr w:type="spellStart"/>
      <w:r>
        <w:rPr>
          <w:sz w:val="24"/>
          <w:szCs w:val="24"/>
          <w:lang w:val="en-GB"/>
        </w:rPr>
        <w:t>Januari</w:t>
      </w:r>
      <w:proofErr w:type="spellEnd"/>
      <w:r>
        <w:rPr>
          <w:sz w:val="24"/>
          <w:szCs w:val="24"/>
          <w:lang w:val="en-GB"/>
        </w:rPr>
        <w:t xml:space="preserve"> </w:t>
      </w:r>
      <w:proofErr w:type="spellStart"/>
      <w:r>
        <w:rPr>
          <w:sz w:val="24"/>
          <w:szCs w:val="24"/>
          <w:lang w:val="en-GB"/>
        </w:rPr>
        <w:t>karena</w:t>
      </w:r>
      <w:proofErr w:type="spellEnd"/>
      <w:r>
        <w:rPr>
          <w:sz w:val="24"/>
          <w:szCs w:val="24"/>
          <w:lang w:val="en-GB"/>
        </w:rPr>
        <w:t xml:space="preserve"> </w:t>
      </w:r>
      <w:proofErr w:type="spellStart"/>
      <w:r>
        <w:rPr>
          <w:sz w:val="24"/>
          <w:szCs w:val="24"/>
          <w:lang w:val="en-GB"/>
        </w:rPr>
        <w:t>ada</w:t>
      </w:r>
      <w:proofErr w:type="spellEnd"/>
      <w:r>
        <w:rPr>
          <w:sz w:val="24"/>
          <w:szCs w:val="24"/>
          <w:lang w:val="en-GB"/>
        </w:rPr>
        <w:t xml:space="preserve"> event </w:t>
      </w:r>
      <w:proofErr w:type="spellStart"/>
      <w:r>
        <w:rPr>
          <w:sz w:val="24"/>
          <w:szCs w:val="24"/>
          <w:lang w:val="en-GB"/>
        </w:rPr>
        <w:t>malam</w:t>
      </w:r>
      <w:proofErr w:type="spellEnd"/>
      <w:r>
        <w:rPr>
          <w:sz w:val="24"/>
          <w:szCs w:val="24"/>
          <w:lang w:val="en-GB"/>
        </w:rPr>
        <w:t xml:space="preserve"> </w:t>
      </w:r>
      <w:proofErr w:type="spellStart"/>
      <w:r>
        <w:rPr>
          <w:sz w:val="24"/>
          <w:szCs w:val="24"/>
          <w:lang w:val="en-GB"/>
        </w:rPr>
        <w:t>tahun</w:t>
      </w:r>
      <w:proofErr w:type="spellEnd"/>
      <w:r>
        <w:rPr>
          <w:sz w:val="24"/>
          <w:szCs w:val="24"/>
          <w:lang w:val="en-GB"/>
        </w:rPr>
        <w:t xml:space="preserve"> </w:t>
      </w:r>
      <w:proofErr w:type="spellStart"/>
      <w:r>
        <w:rPr>
          <w:sz w:val="24"/>
          <w:szCs w:val="24"/>
          <w:lang w:val="en-GB"/>
        </w:rPr>
        <w:t>baru</w:t>
      </w:r>
      <w:proofErr w:type="spellEnd"/>
      <w:r>
        <w:rPr>
          <w:sz w:val="24"/>
          <w:szCs w:val="24"/>
          <w:lang w:val="en-GB"/>
        </w:rPr>
        <w:t xml:space="preserve"> dan </w:t>
      </w:r>
      <w:proofErr w:type="spellStart"/>
      <w:r>
        <w:rPr>
          <w:sz w:val="24"/>
          <w:szCs w:val="24"/>
          <w:lang w:val="en-GB"/>
        </w:rPr>
        <w:t>libur</w:t>
      </w:r>
      <w:proofErr w:type="spellEnd"/>
      <w:r>
        <w:rPr>
          <w:sz w:val="24"/>
          <w:szCs w:val="24"/>
          <w:lang w:val="en-GB"/>
        </w:rPr>
        <w:t xml:space="preserve"> </w:t>
      </w:r>
      <w:proofErr w:type="spellStart"/>
      <w:r>
        <w:rPr>
          <w:sz w:val="24"/>
          <w:szCs w:val="24"/>
          <w:lang w:val="en-GB"/>
        </w:rPr>
        <w:t>nasional</w:t>
      </w:r>
      <w:proofErr w:type="spellEnd"/>
      <w:r>
        <w:rPr>
          <w:sz w:val="24"/>
          <w:szCs w:val="24"/>
          <w:lang w:val="en-GB"/>
        </w:rPr>
        <w:t xml:space="preserve"> pada </w:t>
      </w:r>
      <w:proofErr w:type="spellStart"/>
      <w:r>
        <w:rPr>
          <w:sz w:val="24"/>
          <w:szCs w:val="24"/>
          <w:lang w:val="en-GB"/>
        </w:rPr>
        <w:t>tanggal</w:t>
      </w:r>
      <w:proofErr w:type="spellEnd"/>
      <w:r>
        <w:rPr>
          <w:sz w:val="24"/>
          <w:szCs w:val="24"/>
          <w:lang w:val="en-GB"/>
        </w:rPr>
        <w:t xml:space="preserve"> 1 </w:t>
      </w:r>
      <w:proofErr w:type="spellStart"/>
      <w:r>
        <w:rPr>
          <w:sz w:val="24"/>
          <w:szCs w:val="24"/>
          <w:lang w:val="en-GB"/>
        </w:rPr>
        <w:t>januari</w:t>
      </w:r>
      <w:proofErr w:type="spellEnd"/>
      <w:r>
        <w:rPr>
          <w:sz w:val="24"/>
          <w:szCs w:val="24"/>
          <w:lang w:val="en-GB"/>
        </w:rPr>
        <w:t xml:space="preserve">, </w:t>
      </w:r>
      <w:proofErr w:type="spellStart"/>
      <w:r>
        <w:rPr>
          <w:sz w:val="24"/>
          <w:szCs w:val="24"/>
          <w:lang w:val="en-GB"/>
        </w:rPr>
        <w:t>hal</w:t>
      </w:r>
      <w:proofErr w:type="spellEnd"/>
      <w:r>
        <w:rPr>
          <w:sz w:val="24"/>
          <w:szCs w:val="24"/>
          <w:lang w:val="en-GB"/>
        </w:rPr>
        <w:t xml:space="preserve"> </w:t>
      </w:r>
      <w:proofErr w:type="spellStart"/>
      <w:r>
        <w:rPr>
          <w:sz w:val="24"/>
          <w:szCs w:val="24"/>
          <w:lang w:val="en-GB"/>
        </w:rPr>
        <w:t>ini</w:t>
      </w:r>
      <w:proofErr w:type="spellEnd"/>
      <w:r>
        <w:rPr>
          <w:sz w:val="24"/>
          <w:szCs w:val="24"/>
          <w:lang w:val="en-GB"/>
        </w:rPr>
        <w:t xml:space="preserve"> </w:t>
      </w:r>
      <w:proofErr w:type="spellStart"/>
      <w:r>
        <w:rPr>
          <w:sz w:val="24"/>
          <w:szCs w:val="24"/>
          <w:lang w:val="en-GB"/>
        </w:rPr>
        <w:t>menjadi</w:t>
      </w:r>
      <w:proofErr w:type="spellEnd"/>
      <w:r>
        <w:rPr>
          <w:sz w:val="24"/>
          <w:szCs w:val="24"/>
          <w:lang w:val="en-GB"/>
        </w:rPr>
        <w:t xml:space="preserve"> </w:t>
      </w:r>
      <w:proofErr w:type="spellStart"/>
      <w:r>
        <w:rPr>
          <w:sz w:val="24"/>
          <w:szCs w:val="24"/>
          <w:lang w:val="en-GB"/>
        </w:rPr>
        <w:t>pemicu</w:t>
      </w:r>
      <w:proofErr w:type="spellEnd"/>
      <w:r>
        <w:rPr>
          <w:sz w:val="24"/>
          <w:szCs w:val="24"/>
          <w:lang w:val="en-GB"/>
        </w:rPr>
        <w:t xml:space="preserve"> </w:t>
      </w:r>
      <w:proofErr w:type="spellStart"/>
      <w:r>
        <w:rPr>
          <w:sz w:val="24"/>
          <w:szCs w:val="24"/>
          <w:lang w:val="en-GB"/>
        </w:rPr>
        <w:t>kenaikan</w:t>
      </w:r>
      <w:proofErr w:type="spellEnd"/>
      <w:r>
        <w:rPr>
          <w:sz w:val="24"/>
          <w:szCs w:val="24"/>
          <w:lang w:val="en-GB"/>
        </w:rPr>
        <w:t xml:space="preserve"> target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karena</w:t>
      </w:r>
      <w:proofErr w:type="spellEnd"/>
      <w:r>
        <w:rPr>
          <w:sz w:val="24"/>
          <w:szCs w:val="24"/>
          <w:lang w:val="en-GB"/>
        </w:rPr>
        <w:t xml:space="preserve"> </w:t>
      </w:r>
      <w:proofErr w:type="spellStart"/>
      <w:r>
        <w:rPr>
          <w:sz w:val="24"/>
          <w:szCs w:val="24"/>
          <w:lang w:val="en-GB"/>
        </w:rPr>
        <w:t>masyarakat</w:t>
      </w:r>
      <w:proofErr w:type="spellEnd"/>
      <w:r>
        <w:rPr>
          <w:sz w:val="24"/>
          <w:szCs w:val="24"/>
          <w:lang w:val="en-GB"/>
        </w:rPr>
        <w:t xml:space="preserve"> </w:t>
      </w:r>
      <w:proofErr w:type="spellStart"/>
      <w:r>
        <w:rPr>
          <w:sz w:val="24"/>
          <w:szCs w:val="24"/>
          <w:lang w:val="en-GB"/>
        </w:rPr>
        <w:t>membutuhkan</w:t>
      </w:r>
      <w:proofErr w:type="spellEnd"/>
      <w:r>
        <w:rPr>
          <w:sz w:val="24"/>
          <w:szCs w:val="24"/>
          <w:lang w:val="en-GB"/>
        </w:rPr>
        <w:t xml:space="preserve"> </w:t>
      </w:r>
      <w:proofErr w:type="spellStart"/>
      <w:r>
        <w:rPr>
          <w:sz w:val="24"/>
          <w:szCs w:val="24"/>
          <w:lang w:val="en-GB"/>
        </w:rPr>
        <w:t>minuman</w:t>
      </w:r>
      <w:proofErr w:type="spellEnd"/>
      <w:r>
        <w:rPr>
          <w:sz w:val="24"/>
          <w:szCs w:val="24"/>
          <w:lang w:val="en-GB"/>
        </w:rPr>
        <w:t xml:space="preserve"> </w:t>
      </w:r>
      <w:proofErr w:type="spellStart"/>
      <w:r>
        <w:rPr>
          <w:sz w:val="24"/>
          <w:szCs w:val="24"/>
          <w:lang w:val="en-GB"/>
        </w:rPr>
        <w:t>penambah</w:t>
      </w:r>
      <w:proofErr w:type="spellEnd"/>
      <w:r>
        <w:rPr>
          <w:sz w:val="24"/>
          <w:szCs w:val="24"/>
          <w:lang w:val="en-GB"/>
        </w:rPr>
        <w:t xml:space="preserve"> </w:t>
      </w:r>
      <w:r w:rsidRPr="00BF0B55">
        <w:rPr>
          <w:i/>
          <w:iCs/>
          <w:sz w:val="24"/>
          <w:szCs w:val="24"/>
          <w:lang w:val="en-GB"/>
        </w:rPr>
        <w:t>energy</w:t>
      </w:r>
      <w:r>
        <w:rPr>
          <w:sz w:val="24"/>
          <w:szCs w:val="24"/>
          <w:lang w:val="en-GB"/>
        </w:rPr>
        <w:t xml:space="preserve"> </w:t>
      </w:r>
      <w:proofErr w:type="spellStart"/>
      <w:r>
        <w:rPr>
          <w:sz w:val="24"/>
          <w:szCs w:val="24"/>
          <w:lang w:val="en-GB"/>
        </w:rPr>
        <w:t>untuk</w:t>
      </w:r>
      <w:proofErr w:type="spellEnd"/>
      <w:r>
        <w:rPr>
          <w:sz w:val="24"/>
          <w:szCs w:val="24"/>
          <w:lang w:val="en-GB"/>
        </w:rPr>
        <w:t xml:space="preserve"> </w:t>
      </w:r>
      <w:proofErr w:type="spellStart"/>
      <w:r>
        <w:rPr>
          <w:sz w:val="24"/>
          <w:szCs w:val="24"/>
          <w:lang w:val="en-GB"/>
        </w:rPr>
        <w:t>menggantikan</w:t>
      </w:r>
      <w:proofErr w:type="spellEnd"/>
      <w:r>
        <w:rPr>
          <w:sz w:val="24"/>
          <w:szCs w:val="24"/>
          <w:lang w:val="en-GB"/>
        </w:rPr>
        <w:t xml:space="preserve"> </w:t>
      </w:r>
      <w:r w:rsidRPr="00BF0B55">
        <w:rPr>
          <w:i/>
          <w:iCs/>
          <w:sz w:val="24"/>
          <w:szCs w:val="24"/>
          <w:lang w:val="en-GB"/>
        </w:rPr>
        <w:t>energy</w:t>
      </w:r>
      <w:r>
        <w:rPr>
          <w:sz w:val="24"/>
          <w:szCs w:val="24"/>
          <w:lang w:val="en-GB"/>
        </w:rPr>
        <w:t xml:space="preserve"> yang </w:t>
      </w:r>
      <w:proofErr w:type="spellStart"/>
      <w:r>
        <w:rPr>
          <w:sz w:val="24"/>
          <w:szCs w:val="24"/>
          <w:lang w:val="en-GB"/>
        </w:rPr>
        <w:t>terkuras</w:t>
      </w:r>
      <w:proofErr w:type="spellEnd"/>
      <w:r>
        <w:rPr>
          <w:sz w:val="24"/>
          <w:szCs w:val="24"/>
          <w:lang w:val="en-GB"/>
        </w:rPr>
        <w:t xml:space="preserve"> pada </w:t>
      </w:r>
      <w:proofErr w:type="spellStart"/>
      <w:r>
        <w:rPr>
          <w:sz w:val="24"/>
          <w:szCs w:val="24"/>
          <w:lang w:val="en-GB"/>
        </w:rPr>
        <w:t>saat</w:t>
      </w:r>
      <w:proofErr w:type="spellEnd"/>
      <w:r>
        <w:rPr>
          <w:sz w:val="24"/>
          <w:szCs w:val="24"/>
          <w:lang w:val="en-GB"/>
        </w:rPr>
        <w:t xml:space="preserve"> </w:t>
      </w:r>
      <w:proofErr w:type="spellStart"/>
      <w:r>
        <w:rPr>
          <w:sz w:val="24"/>
          <w:szCs w:val="24"/>
          <w:lang w:val="en-GB"/>
        </w:rPr>
        <w:t>pergantian</w:t>
      </w:r>
      <w:proofErr w:type="spellEnd"/>
      <w:r>
        <w:rPr>
          <w:sz w:val="24"/>
          <w:szCs w:val="24"/>
          <w:lang w:val="en-GB"/>
        </w:rPr>
        <w:t xml:space="preserve"> </w:t>
      </w:r>
      <w:proofErr w:type="spellStart"/>
      <w:r>
        <w:rPr>
          <w:sz w:val="24"/>
          <w:szCs w:val="24"/>
          <w:lang w:val="en-GB"/>
        </w:rPr>
        <w:t>tahun</w:t>
      </w:r>
      <w:proofErr w:type="spellEnd"/>
      <w:r>
        <w:rPr>
          <w:sz w:val="24"/>
          <w:szCs w:val="24"/>
          <w:lang w:val="en-GB"/>
        </w:rPr>
        <w:t xml:space="preserve"> </w:t>
      </w:r>
      <w:proofErr w:type="spellStart"/>
      <w:r>
        <w:rPr>
          <w:sz w:val="24"/>
          <w:szCs w:val="24"/>
          <w:lang w:val="en-GB"/>
        </w:rPr>
        <w:t>baru</w:t>
      </w:r>
      <w:proofErr w:type="spellEnd"/>
      <w:r>
        <w:rPr>
          <w:sz w:val="24"/>
          <w:szCs w:val="24"/>
          <w:lang w:val="en-GB"/>
        </w:rPr>
        <w:t xml:space="preserve"> 2024. </w:t>
      </w:r>
      <w:proofErr w:type="spellStart"/>
      <w:r>
        <w:rPr>
          <w:sz w:val="24"/>
          <w:szCs w:val="24"/>
          <w:lang w:val="en-GB"/>
        </w:rPr>
        <w:t>Namun</w:t>
      </w:r>
      <w:proofErr w:type="spellEnd"/>
      <w:r>
        <w:rPr>
          <w:sz w:val="24"/>
          <w:szCs w:val="24"/>
          <w:lang w:val="en-GB"/>
        </w:rPr>
        <w:t xml:space="preserve"> pada </w:t>
      </w:r>
      <w:proofErr w:type="spellStart"/>
      <w:r>
        <w:rPr>
          <w:sz w:val="24"/>
          <w:szCs w:val="24"/>
          <w:lang w:val="en-GB"/>
        </w:rPr>
        <w:t>bulan</w:t>
      </w:r>
      <w:proofErr w:type="spellEnd"/>
      <w:r>
        <w:rPr>
          <w:sz w:val="24"/>
          <w:szCs w:val="24"/>
          <w:lang w:val="en-GB"/>
        </w:rPr>
        <w:t xml:space="preserve"> </w:t>
      </w:r>
      <w:proofErr w:type="spellStart"/>
      <w:r>
        <w:rPr>
          <w:sz w:val="24"/>
          <w:szCs w:val="24"/>
          <w:lang w:val="en-GB"/>
        </w:rPr>
        <w:t>Februari</w:t>
      </w:r>
      <w:proofErr w:type="spellEnd"/>
      <w:r>
        <w:rPr>
          <w:sz w:val="24"/>
          <w:szCs w:val="24"/>
          <w:lang w:val="en-GB"/>
        </w:rPr>
        <w:t xml:space="preserve">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mengalami</w:t>
      </w:r>
      <w:proofErr w:type="spellEnd"/>
      <w:r>
        <w:rPr>
          <w:sz w:val="24"/>
          <w:szCs w:val="24"/>
          <w:lang w:val="en-GB"/>
        </w:rPr>
        <w:t xml:space="preserve"> </w:t>
      </w:r>
      <w:proofErr w:type="spellStart"/>
      <w:r>
        <w:rPr>
          <w:sz w:val="24"/>
          <w:szCs w:val="24"/>
          <w:lang w:val="en-GB"/>
        </w:rPr>
        <w:t>penurunan</w:t>
      </w:r>
      <w:proofErr w:type="spellEnd"/>
      <w:r>
        <w:rPr>
          <w:sz w:val="24"/>
          <w:szCs w:val="24"/>
          <w:lang w:val="en-GB"/>
        </w:rPr>
        <w:t xml:space="preserve">, </w:t>
      </w:r>
      <w:proofErr w:type="spellStart"/>
      <w:r>
        <w:rPr>
          <w:sz w:val="24"/>
          <w:szCs w:val="24"/>
          <w:lang w:val="en-GB"/>
        </w:rPr>
        <w:t>hal</w:t>
      </w:r>
      <w:proofErr w:type="spellEnd"/>
      <w:r>
        <w:rPr>
          <w:sz w:val="24"/>
          <w:szCs w:val="24"/>
          <w:lang w:val="en-GB"/>
        </w:rPr>
        <w:t xml:space="preserve"> </w:t>
      </w:r>
      <w:proofErr w:type="spellStart"/>
      <w:r>
        <w:rPr>
          <w:sz w:val="24"/>
          <w:szCs w:val="24"/>
          <w:lang w:val="en-GB"/>
        </w:rPr>
        <w:t>ini</w:t>
      </w:r>
      <w:proofErr w:type="spellEnd"/>
      <w:r>
        <w:rPr>
          <w:sz w:val="24"/>
          <w:szCs w:val="24"/>
          <w:lang w:val="en-GB"/>
        </w:rPr>
        <w:t xml:space="preserve"> </w:t>
      </w:r>
      <w:proofErr w:type="spellStart"/>
      <w:r>
        <w:rPr>
          <w:sz w:val="24"/>
          <w:szCs w:val="24"/>
          <w:lang w:val="en-GB"/>
        </w:rPr>
        <w:t>bisa</w:t>
      </w:r>
      <w:proofErr w:type="spellEnd"/>
      <w:r>
        <w:rPr>
          <w:sz w:val="24"/>
          <w:szCs w:val="24"/>
          <w:lang w:val="en-GB"/>
        </w:rPr>
        <w:t xml:space="preserve"> </w:t>
      </w:r>
      <w:proofErr w:type="spellStart"/>
      <w:r>
        <w:rPr>
          <w:sz w:val="24"/>
          <w:szCs w:val="24"/>
          <w:lang w:val="en-GB"/>
        </w:rPr>
        <w:t>dilihat</w:t>
      </w:r>
      <w:proofErr w:type="spellEnd"/>
      <w:r>
        <w:rPr>
          <w:sz w:val="24"/>
          <w:szCs w:val="24"/>
          <w:lang w:val="en-GB"/>
        </w:rPr>
        <w:t xml:space="preserve"> </w:t>
      </w:r>
      <w:proofErr w:type="spellStart"/>
      <w:r>
        <w:rPr>
          <w:sz w:val="24"/>
          <w:szCs w:val="24"/>
          <w:lang w:val="en-GB"/>
        </w:rPr>
        <w:t>titik</w:t>
      </w:r>
      <w:proofErr w:type="spellEnd"/>
      <w:r>
        <w:rPr>
          <w:sz w:val="24"/>
          <w:szCs w:val="24"/>
          <w:lang w:val="en-GB"/>
        </w:rPr>
        <w:t xml:space="preserve"> </w:t>
      </w:r>
      <w:proofErr w:type="spellStart"/>
      <w:r>
        <w:rPr>
          <w:sz w:val="24"/>
          <w:szCs w:val="24"/>
          <w:lang w:val="en-GB"/>
        </w:rPr>
        <w:t>grafik</w:t>
      </w:r>
      <w:proofErr w:type="spellEnd"/>
      <w:r>
        <w:rPr>
          <w:sz w:val="24"/>
          <w:szCs w:val="24"/>
          <w:lang w:val="en-GB"/>
        </w:rPr>
        <w:t xml:space="preserve"> </w:t>
      </w:r>
      <w:proofErr w:type="spellStart"/>
      <w:r>
        <w:rPr>
          <w:sz w:val="24"/>
          <w:szCs w:val="24"/>
          <w:lang w:val="en-GB"/>
        </w:rPr>
        <w:t>berada</w:t>
      </w:r>
      <w:proofErr w:type="spellEnd"/>
      <w:r>
        <w:rPr>
          <w:sz w:val="24"/>
          <w:szCs w:val="24"/>
          <w:lang w:val="en-GB"/>
        </w:rPr>
        <w:t xml:space="preserve"> </w:t>
      </w:r>
      <w:proofErr w:type="spellStart"/>
      <w:r>
        <w:rPr>
          <w:sz w:val="24"/>
          <w:szCs w:val="24"/>
          <w:lang w:val="en-GB"/>
        </w:rPr>
        <w:t>dibawah</w:t>
      </w:r>
      <w:proofErr w:type="spellEnd"/>
      <w:r>
        <w:rPr>
          <w:sz w:val="24"/>
          <w:szCs w:val="24"/>
          <w:lang w:val="en-GB"/>
        </w:rPr>
        <w:t xml:space="preserve"> </w:t>
      </w:r>
      <w:proofErr w:type="spellStart"/>
      <w:r>
        <w:rPr>
          <w:sz w:val="24"/>
          <w:szCs w:val="24"/>
          <w:lang w:val="en-GB"/>
        </w:rPr>
        <w:t>garis</w:t>
      </w:r>
      <w:proofErr w:type="spellEnd"/>
      <w:r>
        <w:rPr>
          <w:sz w:val="24"/>
          <w:szCs w:val="24"/>
          <w:lang w:val="en-GB"/>
        </w:rPr>
        <w:t xml:space="preserve"> </w:t>
      </w:r>
      <w:proofErr w:type="spellStart"/>
      <w:r>
        <w:rPr>
          <w:sz w:val="24"/>
          <w:szCs w:val="24"/>
          <w:lang w:val="en-GB"/>
        </w:rPr>
        <w:t>merah</w:t>
      </w:r>
      <w:proofErr w:type="spellEnd"/>
      <w:r>
        <w:rPr>
          <w:sz w:val="24"/>
          <w:szCs w:val="24"/>
          <w:lang w:val="en-GB"/>
        </w:rPr>
        <w:t xml:space="preserve"> yang mana </w:t>
      </w:r>
      <w:proofErr w:type="spellStart"/>
      <w:r>
        <w:rPr>
          <w:sz w:val="24"/>
          <w:szCs w:val="24"/>
          <w:lang w:val="en-GB"/>
        </w:rPr>
        <w:t>garis</w:t>
      </w:r>
      <w:proofErr w:type="spellEnd"/>
      <w:r>
        <w:rPr>
          <w:sz w:val="24"/>
          <w:szCs w:val="24"/>
          <w:lang w:val="en-GB"/>
        </w:rPr>
        <w:t xml:space="preserve"> </w:t>
      </w:r>
      <w:proofErr w:type="spellStart"/>
      <w:r>
        <w:rPr>
          <w:sz w:val="24"/>
          <w:szCs w:val="24"/>
          <w:lang w:val="en-GB"/>
        </w:rPr>
        <w:t>merah</w:t>
      </w:r>
      <w:proofErr w:type="spellEnd"/>
      <w:r>
        <w:rPr>
          <w:sz w:val="24"/>
          <w:szCs w:val="24"/>
          <w:lang w:val="en-GB"/>
        </w:rPr>
        <w:t xml:space="preserve"> </w:t>
      </w:r>
      <w:proofErr w:type="spellStart"/>
      <w:r>
        <w:rPr>
          <w:sz w:val="24"/>
          <w:szCs w:val="24"/>
          <w:lang w:val="en-GB"/>
        </w:rPr>
        <w:t>itu</w:t>
      </w:r>
      <w:proofErr w:type="spellEnd"/>
      <w:r>
        <w:rPr>
          <w:sz w:val="24"/>
          <w:szCs w:val="24"/>
          <w:lang w:val="en-GB"/>
        </w:rPr>
        <w:t xml:space="preserve"> </w:t>
      </w:r>
      <w:proofErr w:type="spellStart"/>
      <w:r>
        <w:rPr>
          <w:sz w:val="24"/>
          <w:szCs w:val="24"/>
          <w:lang w:val="en-GB"/>
        </w:rPr>
        <w:t>adalah</w:t>
      </w:r>
      <w:proofErr w:type="spellEnd"/>
      <w:r>
        <w:rPr>
          <w:sz w:val="24"/>
          <w:szCs w:val="24"/>
          <w:lang w:val="en-GB"/>
        </w:rPr>
        <w:t xml:space="preserve"> target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bulanan</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Pada </w:t>
      </w:r>
      <w:proofErr w:type="spellStart"/>
      <w:r>
        <w:rPr>
          <w:sz w:val="24"/>
          <w:szCs w:val="24"/>
          <w:lang w:val="en-GB"/>
        </w:rPr>
        <w:t>bulan</w:t>
      </w:r>
      <w:proofErr w:type="spellEnd"/>
      <w:r>
        <w:rPr>
          <w:sz w:val="24"/>
          <w:szCs w:val="24"/>
          <w:lang w:val="en-GB"/>
        </w:rPr>
        <w:t xml:space="preserve"> </w:t>
      </w:r>
      <w:proofErr w:type="spellStart"/>
      <w:r>
        <w:rPr>
          <w:sz w:val="24"/>
          <w:szCs w:val="24"/>
          <w:lang w:val="en-GB"/>
        </w:rPr>
        <w:t>februari</w:t>
      </w:r>
      <w:proofErr w:type="spellEnd"/>
      <w:r>
        <w:rPr>
          <w:sz w:val="24"/>
          <w:szCs w:val="24"/>
          <w:lang w:val="en-GB"/>
        </w:rPr>
        <w:t xml:space="preserve"> </w:t>
      </w:r>
      <w:proofErr w:type="spellStart"/>
      <w:r>
        <w:rPr>
          <w:sz w:val="24"/>
          <w:szCs w:val="24"/>
          <w:lang w:val="en-GB"/>
        </w:rPr>
        <w:t>Kratingdeng</w:t>
      </w:r>
      <w:proofErr w:type="spellEnd"/>
      <w:r>
        <w:rPr>
          <w:sz w:val="24"/>
          <w:szCs w:val="24"/>
          <w:lang w:val="en-GB"/>
        </w:rPr>
        <w:t xml:space="preserve"> </w:t>
      </w:r>
      <w:proofErr w:type="spellStart"/>
      <w:r>
        <w:rPr>
          <w:sz w:val="24"/>
          <w:szCs w:val="24"/>
          <w:lang w:val="en-GB"/>
        </w:rPr>
        <w:t>memiliki</w:t>
      </w:r>
      <w:proofErr w:type="spellEnd"/>
      <w:r>
        <w:rPr>
          <w:sz w:val="24"/>
          <w:szCs w:val="24"/>
          <w:lang w:val="en-GB"/>
        </w:rPr>
        <w:t xml:space="preserve">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dibawah</w:t>
      </w:r>
      <w:proofErr w:type="spellEnd"/>
      <w:r>
        <w:rPr>
          <w:sz w:val="24"/>
          <w:szCs w:val="24"/>
          <w:lang w:val="en-GB"/>
        </w:rPr>
        <w:t xml:space="preserve"> line target unit. Pada </w:t>
      </w:r>
      <w:proofErr w:type="spellStart"/>
      <w:r>
        <w:rPr>
          <w:sz w:val="24"/>
          <w:szCs w:val="24"/>
          <w:lang w:val="en-GB"/>
        </w:rPr>
        <w:t>Bulan</w:t>
      </w:r>
      <w:proofErr w:type="spellEnd"/>
      <w:r>
        <w:rPr>
          <w:sz w:val="24"/>
          <w:szCs w:val="24"/>
          <w:lang w:val="en-GB"/>
        </w:rPr>
        <w:t xml:space="preserve"> </w:t>
      </w:r>
      <w:proofErr w:type="spellStart"/>
      <w:r>
        <w:rPr>
          <w:sz w:val="24"/>
          <w:szCs w:val="24"/>
          <w:lang w:val="en-GB"/>
        </w:rPr>
        <w:t>maret</w:t>
      </w:r>
      <w:proofErr w:type="spellEnd"/>
      <w:r>
        <w:rPr>
          <w:sz w:val="24"/>
          <w:szCs w:val="24"/>
          <w:lang w:val="en-GB"/>
        </w:rPr>
        <w:t xml:space="preserve"> </w:t>
      </w:r>
      <w:proofErr w:type="spellStart"/>
      <w:r>
        <w:rPr>
          <w:sz w:val="24"/>
          <w:szCs w:val="24"/>
          <w:lang w:val="en-GB"/>
        </w:rPr>
        <w:t>mulai</w:t>
      </w:r>
      <w:proofErr w:type="spellEnd"/>
      <w:r>
        <w:rPr>
          <w:sz w:val="24"/>
          <w:szCs w:val="24"/>
          <w:lang w:val="en-GB"/>
        </w:rPr>
        <w:t xml:space="preserve"> </w:t>
      </w:r>
      <w:proofErr w:type="spellStart"/>
      <w:r>
        <w:rPr>
          <w:sz w:val="24"/>
          <w:szCs w:val="24"/>
          <w:lang w:val="en-GB"/>
        </w:rPr>
        <w:t>kembali</w:t>
      </w:r>
      <w:proofErr w:type="spellEnd"/>
      <w:r>
        <w:rPr>
          <w:sz w:val="24"/>
          <w:szCs w:val="24"/>
          <w:lang w:val="en-GB"/>
        </w:rPr>
        <w:t xml:space="preserve"> naik, </w:t>
      </w:r>
      <w:proofErr w:type="spellStart"/>
      <w:r>
        <w:rPr>
          <w:sz w:val="24"/>
          <w:szCs w:val="24"/>
          <w:lang w:val="en-GB"/>
        </w:rPr>
        <w:t>kenaikan</w:t>
      </w:r>
      <w:proofErr w:type="spellEnd"/>
      <w:r>
        <w:rPr>
          <w:sz w:val="24"/>
          <w:szCs w:val="24"/>
          <w:lang w:val="en-GB"/>
        </w:rPr>
        <w:t xml:space="preserve">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belum</w:t>
      </w:r>
      <w:proofErr w:type="spellEnd"/>
      <w:r>
        <w:rPr>
          <w:sz w:val="24"/>
          <w:szCs w:val="24"/>
          <w:lang w:val="en-GB"/>
        </w:rPr>
        <w:t xml:space="preserve"> </w:t>
      </w:r>
      <w:proofErr w:type="spellStart"/>
      <w:r>
        <w:rPr>
          <w:sz w:val="24"/>
          <w:szCs w:val="24"/>
          <w:lang w:val="en-GB"/>
        </w:rPr>
        <w:t>sesuai</w:t>
      </w:r>
      <w:proofErr w:type="spellEnd"/>
      <w:r>
        <w:rPr>
          <w:sz w:val="24"/>
          <w:szCs w:val="24"/>
          <w:lang w:val="en-GB"/>
        </w:rPr>
        <w:t xml:space="preserve"> yang </w:t>
      </w:r>
      <w:proofErr w:type="spellStart"/>
      <w:r>
        <w:rPr>
          <w:sz w:val="24"/>
          <w:szCs w:val="24"/>
          <w:lang w:val="en-GB"/>
        </w:rPr>
        <w:t>diharapkan</w:t>
      </w:r>
      <w:proofErr w:type="spellEnd"/>
      <w:r>
        <w:rPr>
          <w:sz w:val="24"/>
          <w:szCs w:val="24"/>
          <w:lang w:val="en-GB"/>
        </w:rPr>
        <w:t xml:space="preserve"> </w:t>
      </w:r>
      <w:proofErr w:type="spellStart"/>
      <w:r>
        <w:rPr>
          <w:sz w:val="24"/>
          <w:szCs w:val="24"/>
          <w:lang w:val="en-GB"/>
        </w:rPr>
        <w:t>karena</w:t>
      </w:r>
      <w:proofErr w:type="spellEnd"/>
      <w:r>
        <w:rPr>
          <w:sz w:val="24"/>
          <w:szCs w:val="24"/>
          <w:lang w:val="en-GB"/>
        </w:rPr>
        <w:t xml:space="preserve"> </w:t>
      </w:r>
      <w:proofErr w:type="spellStart"/>
      <w:r>
        <w:rPr>
          <w:sz w:val="24"/>
          <w:szCs w:val="24"/>
          <w:lang w:val="en-GB"/>
        </w:rPr>
        <w:t>masih</w:t>
      </w:r>
      <w:proofErr w:type="spellEnd"/>
      <w:r>
        <w:rPr>
          <w:sz w:val="24"/>
          <w:szCs w:val="24"/>
          <w:lang w:val="en-GB"/>
        </w:rPr>
        <w:t xml:space="preserve"> </w:t>
      </w:r>
      <w:proofErr w:type="spellStart"/>
      <w:r>
        <w:rPr>
          <w:sz w:val="24"/>
          <w:szCs w:val="24"/>
          <w:lang w:val="en-GB"/>
        </w:rPr>
        <w:t>dibawah</w:t>
      </w:r>
      <w:proofErr w:type="spellEnd"/>
      <w:r>
        <w:rPr>
          <w:sz w:val="24"/>
          <w:szCs w:val="24"/>
          <w:lang w:val="en-GB"/>
        </w:rPr>
        <w:t xml:space="preserve"> target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Penurunan</w:t>
      </w:r>
      <w:proofErr w:type="spellEnd"/>
      <w:r>
        <w:rPr>
          <w:sz w:val="24"/>
          <w:szCs w:val="24"/>
          <w:lang w:val="en-GB"/>
        </w:rPr>
        <w:t xml:space="preserve"> </w:t>
      </w:r>
      <w:proofErr w:type="spellStart"/>
      <w:r>
        <w:rPr>
          <w:sz w:val="24"/>
          <w:szCs w:val="24"/>
          <w:lang w:val="en-GB"/>
        </w:rPr>
        <w:lastRenderedPageBreak/>
        <w:t>penjualan</w:t>
      </w:r>
      <w:proofErr w:type="spellEnd"/>
      <w:r>
        <w:rPr>
          <w:sz w:val="24"/>
          <w:szCs w:val="24"/>
          <w:lang w:val="en-GB"/>
        </w:rPr>
        <w:t xml:space="preserve"> pada </w:t>
      </w:r>
      <w:proofErr w:type="spellStart"/>
      <w:r>
        <w:rPr>
          <w:sz w:val="24"/>
          <w:szCs w:val="24"/>
          <w:lang w:val="en-GB"/>
        </w:rPr>
        <w:t>bulan</w:t>
      </w:r>
      <w:proofErr w:type="spellEnd"/>
      <w:r>
        <w:rPr>
          <w:sz w:val="24"/>
          <w:szCs w:val="24"/>
          <w:lang w:val="en-GB"/>
        </w:rPr>
        <w:t xml:space="preserve"> </w:t>
      </w:r>
      <w:proofErr w:type="spellStart"/>
      <w:r>
        <w:rPr>
          <w:sz w:val="24"/>
          <w:szCs w:val="24"/>
          <w:lang w:val="en-GB"/>
        </w:rPr>
        <w:t>maret</w:t>
      </w:r>
      <w:proofErr w:type="spellEnd"/>
      <w:r>
        <w:rPr>
          <w:sz w:val="24"/>
          <w:szCs w:val="24"/>
          <w:lang w:val="en-GB"/>
        </w:rPr>
        <w:t xml:space="preserve"> </w:t>
      </w:r>
      <w:proofErr w:type="spellStart"/>
      <w:r>
        <w:rPr>
          <w:sz w:val="24"/>
          <w:szCs w:val="24"/>
          <w:lang w:val="en-GB"/>
        </w:rPr>
        <w:t>karena</w:t>
      </w:r>
      <w:proofErr w:type="spellEnd"/>
      <w:r>
        <w:rPr>
          <w:sz w:val="24"/>
          <w:szCs w:val="24"/>
          <w:lang w:val="en-GB"/>
        </w:rPr>
        <w:t xml:space="preserve"> </w:t>
      </w:r>
      <w:proofErr w:type="spellStart"/>
      <w:r>
        <w:rPr>
          <w:sz w:val="24"/>
          <w:szCs w:val="24"/>
          <w:lang w:val="en-GB"/>
        </w:rPr>
        <w:t>mayoritas</w:t>
      </w:r>
      <w:proofErr w:type="spellEnd"/>
      <w:r>
        <w:rPr>
          <w:sz w:val="24"/>
          <w:szCs w:val="24"/>
          <w:lang w:val="en-GB"/>
        </w:rPr>
        <w:t xml:space="preserve"> </w:t>
      </w:r>
      <w:proofErr w:type="spellStart"/>
      <w:r>
        <w:rPr>
          <w:sz w:val="24"/>
          <w:szCs w:val="24"/>
          <w:lang w:val="en-GB"/>
        </w:rPr>
        <w:t>muslim</w:t>
      </w:r>
      <w:proofErr w:type="spellEnd"/>
      <w:r>
        <w:rPr>
          <w:sz w:val="24"/>
          <w:szCs w:val="24"/>
          <w:lang w:val="en-GB"/>
        </w:rPr>
        <w:t xml:space="preserve"> di Kota Bandung </w:t>
      </w:r>
      <w:proofErr w:type="spellStart"/>
      <w:r>
        <w:rPr>
          <w:sz w:val="24"/>
          <w:szCs w:val="24"/>
          <w:lang w:val="en-GB"/>
        </w:rPr>
        <w:t>sedang</w:t>
      </w:r>
      <w:proofErr w:type="spellEnd"/>
      <w:r>
        <w:rPr>
          <w:sz w:val="24"/>
          <w:szCs w:val="24"/>
          <w:lang w:val="en-GB"/>
        </w:rPr>
        <w:t xml:space="preserve"> </w:t>
      </w:r>
      <w:proofErr w:type="spellStart"/>
      <w:r>
        <w:rPr>
          <w:sz w:val="24"/>
          <w:szCs w:val="24"/>
          <w:lang w:val="en-GB"/>
        </w:rPr>
        <w:t>menjalankan</w:t>
      </w:r>
      <w:proofErr w:type="spellEnd"/>
      <w:r>
        <w:rPr>
          <w:sz w:val="24"/>
          <w:szCs w:val="24"/>
          <w:lang w:val="en-GB"/>
        </w:rPr>
        <w:t xml:space="preserve"> </w:t>
      </w:r>
      <w:proofErr w:type="spellStart"/>
      <w:r>
        <w:rPr>
          <w:sz w:val="24"/>
          <w:szCs w:val="24"/>
          <w:lang w:val="en-GB"/>
        </w:rPr>
        <w:t>puasa</w:t>
      </w:r>
      <w:proofErr w:type="spellEnd"/>
      <w:r>
        <w:rPr>
          <w:sz w:val="24"/>
          <w:szCs w:val="24"/>
          <w:lang w:val="en-GB"/>
        </w:rPr>
        <w:t xml:space="preserve">, </w:t>
      </w:r>
      <w:proofErr w:type="spellStart"/>
      <w:r>
        <w:rPr>
          <w:sz w:val="24"/>
          <w:szCs w:val="24"/>
          <w:lang w:val="en-GB"/>
        </w:rPr>
        <w:t>sehingga</w:t>
      </w:r>
      <w:proofErr w:type="spellEnd"/>
      <w:r>
        <w:rPr>
          <w:sz w:val="24"/>
          <w:szCs w:val="24"/>
          <w:lang w:val="en-GB"/>
        </w:rPr>
        <w:t xml:space="preserve"> </w:t>
      </w:r>
      <w:proofErr w:type="spellStart"/>
      <w:r>
        <w:rPr>
          <w:sz w:val="24"/>
          <w:szCs w:val="24"/>
          <w:lang w:val="en-GB"/>
        </w:rPr>
        <w:t>minuman</w:t>
      </w:r>
      <w:proofErr w:type="spellEnd"/>
      <w:r>
        <w:rPr>
          <w:sz w:val="24"/>
          <w:szCs w:val="24"/>
          <w:lang w:val="en-GB"/>
        </w:rPr>
        <w:t xml:space="preserve"> </w:t>
      </w:r>
      <w:proofErr w:type="spellStart"/>
      <w:r>
        <w:rPr>
          <w:sz w:val="24"/>
          <w:szCs w:val="24"/>
          <w:lang w:val="en-GB"/>
        </w:rPr>
        <w:t>penambah</w:t>
      </w:r>
      <w:proofErr w:type="spellEnd"/>
      <w:r>
        <w:rPr>
          <w:sz w:val="24"/>
          <w:szCs w:val="24"/>
          <w:lang w:val="en-GB"/>
        </w:rPr>
        <w:t xml:space="preserve"> </w:t>
      </w:r>
      <w:proofErr w:type="spellStart"/>
      <w:r>
        <w:rPr>
          <w:sz w:val="24"/>
          <w:szCs w:val="24"/>
          <w:lang w:val="en-GB"/>
        </w:rPr>
        <w:t>energi</w:t>
      </w:r>
      <w:proofErr w:type="spellEnd"/>
      <w:r>
        <w:rPr>
          <w:sz w:val="24"/>
          <w:szCs w:val="24"/>
          <w:lang w:val="en-GB"/>
        </w:rPr>
        <w:t xml:space="preserve"> </w:t>
      </w:r>
      <w:proofErr w:type="spellStart"/>
      <w:r>
        <w:rPr>
          <w:sz w:val="24"/>
          <w:szCs w:val="24"/>
          <w:lang w:val="en-GB"/>
        </w:rPr>
        <w:t>kurang</w:t>
      </w:r>
      <w:proofErr w:type="spellEnd"/>
      <w:r>
        <w:rPr>
          <w:sz w:val="24"/>
          <w:szCs w:val="24"/>
          <w:lang w:val="en-GB"/>
        </w:rPr>
        <w:t xml:space="preserve"> di </w:t>
      </w:r>
      <w:proofErr w:type="spellStart"/>
      <w:r>
        <w:rPr>
          <w:sz w:val="24"/>
          <w:szCs w:val="24"/>
          <w:lang w:val="en-GB"/>
        </w:rPr>
        <w:t>minati</w:t>
      </w:r>
      <w:proofErr w:type="spellEnd"/>
      <w:r>
        <w:rPr>
          <w:sz w:val="24"/>
          <w:szCs w:val="24"/>
          <w:lang w:val="en-GB"/>
        </w:rPr>
        <w:t xml:space="preserve">, pada </w:t>
      </w:r>
      <w:proofErr w:type="spellStart"/>
      <w:r>
        <w:rPr>
          <w:sz w:val="24"/>
          <w:szCs w:val="24"/>
          <w:lang w:val="en-GB"/>
        </w:rPr>
        <w:t>momen</w:t>
      </w:r>
      <w:proofErr w:type="spellEnd"/>
      <w:r>
        <w:rPr>
          <w:sz w:val="24"/>
          <w:szCs w:val="24"/>
          <w:lang w:val="en-GB"/>
        </w:rPr>
        <w:t xml:space="preserve"> Ramadhan, </w:t>
      </w:r>
      <w:proofErr w:type="spellStart"/>
      <w:r>
        <w:rPr>
          <w:sz w:val="24"/>
          <w:szCs w:val="24"/>
          <w:lang w:val="en-GB"/>
        </w:rPr>
        <w:t>masyarakat</w:t>
      </w:r>
      <w:proofErr w:type="spellEnd"/>
      <w:r>
        <w:rPr>
          <w:sz w:val="24"/>
          <w:szCs w:val="24"/>
          <w:lang w:val="en-GB"/>
        </w:rPr>
        <w:t xml:space="preserve"> </w:t>
      </w:r>
      <w:proofErr w:type="spellStart"/>
      <w:r>
        <w:rPr>
          <w:sz w:val="24"/>
          <w:szCs w:val="24"/>
          <w:lang w:val="en-GB"/>
        </w:rPr>
        <w:t>kota</w:t>
      </w:r>
      <w:proofErr w:type="spellEnd"/>
      <w:r>
        <w:rPr>
          <w:sz w:val="24"/>
          <w:szCs w:val="24"/>
          <w:lang w:val="en-GB"/>
        </w:rPr>
        <w:t xml:space="preserve"> Bandung </w:t>
      </w:r>
      <w:proofErr w:type="spellStart"/>
      <w:r>
        <w:rPr>
          <w:sz w:val="24"/>
          <w:szCs w:val="24"/>
          <w:lang w:val="en-GB"/>
        </w:rPr>
        <w:t>lebih</w:t>
      </w:r>
      <w:proofErr w:type="spellEnd"/>
      <w:r>
        <w:rPr>
          <w:sz w:val="24"/>
          <w:szCs w:val="24"/>
          <w:lang w:val="en-GB"/>
        </w:rPr>
        <w:t xml:space="preserve"> </w:t>
      </w:r>
      <w:proofErr w:type="spellStart"/>
      <w:r>
        <w:rPr>
          <w:sz w:val="24"/>
          <w:szCs w:val="24"/>
          <w:lang w:val="en-GB"/>
        </w:rPr>
        <w:t>banyak</w:t>
      </w:r>
      <w:proofErr w:type="spellEnd"/>
      <w:r>
        <w:rPr>
          <w:sz w:val="24"/>
          <w:szCs w:val="24"/>
          <w:lang w:val="en-GB"/>
        </w:rPr>
        <w:t xml:space="preserve"> </w:t>
      </w:r>
      <w:proofErr w:type="spellStart"/>
      <w:r>
        <w:rPr>
          <w:sz w:val="24"/>
          <w:szCs w:val="24"/>
          <w:lang w:val="en-GB"/>
        </w:rPr>
        <w:t>mengkonsumsi</w:t>
      </w:r>
      <w:proofErr w:type="spellEnd"/>
      <w:r>
        <w:rPr>
          <w:sz w:val="24"/>
          <w:szCs w:val="24"/>
          <w:lang w:val="en-GB"/>
        </w:rPr>
        <w:t xml:space="preserve"> </w:t>
      </w:r>
      <w:proofErr w:type="spellStart"/>
      <w:r>
        <w:rPr>
          <w:sz w:val="24"/>
          <w:szCs w:val="24"/>
          <w:lang w:val="en-GB"/>
        </w:rPr>
        <w:t>makanan</w:t>
      </w:r>
      <w:proofErr w:type="spellEnd"/>
      <w:r>
        <w:rPr>
          <w:sz w:val="24"/>
          <w:szCs w:val="24"/>
          <w:lang w:val="en-GB"/>
        </w:rPr>
        <w:t xml:space="preserve"> dan </w:t>
      </w:r>
      <w:proofErr w:type="spellStart"/>
      <w:r>
        <w:rPr>
          <w:sz w:val="24"/>
          <w:szCs w:val="24"/>
          <w:lang w:val="en-GB"/>
        </w:rPr>
        <w:t>minuman</w:t>
      </w:r>
      <w:proofErr w:type="spellEnd"/>
      <w:r>
        <w:rPr>
          <w:sz w:val="24"/>
          <w:szCs w:val="24"/>
          <w:lang w:val="en-GB"/>
        </w:rPr>
        <w:t xml:space="preserve"> yang </w:t>
      </w:r>
      <w:proofErr w:type="spellStart"/>
      <w:r>
        <w:rPr>
          <w:sz w:val="24"/>
          <w:szCs w:val="24"/>
          <w:lang w:val="en-GB"/>
        </w:rPr>
        <w:t>biasa</w:t>
      </w:r>
      <w:proofErr w:type="spellEnd"/>
      <w:r>
        <w:rPr>
          <w:sz w:val="24"/>
          <w:szCs w:val="24"/>
          <w:lang w:val="en-GB"/>
        </w:rPr>
        <w:t xml:space="preserve"> </w:t>
      </w:r>
      <w:proofErr w:type="spellStart"/>
      <w:r>
        <w:rPr>
          <w:sz w:val="24"/>
          <w:szCs w:val="24"/>
          <w:lang w:val="en-GB"/>
        </w:rPr>
        <w:t>disajikan</w:t>
      </w:r>
      <w:proofErr w:type="spellEnd"/>
      <w:r>
        <w:rPr>
          <w:sz w:val="24"/>
          <w:szCs w:val="24"/>
          <w:lang w:val="en-GB"/>
        </w:rPr>
        <w:t xml:space="preserve"> </w:t>
      </w:r>
      <w:proofErr w:type="spellStart"/>
      <w:r>
        <w:rPr>
          <w:sz w:val="24"/>
          <w:szCs w:val="24"/>
          <w:lang w:val="en-GB"/>
        </w:rPr>
        <w:t>saat</w:t>
      </w:r>
      <w:proofErr w:type="spellEnd"/>
      <w:r>
        <w:rPr>
          <w:sz w:val="24"/>
          <w:szCs w:val="24"/>
          <w:lang w:val="en-GB"/>
        </w:rPr>
        <w:t xml:space="preserve"> Ramadhan </w:t>
      </w:r>
      <w:proofErr w:type="spellStart"/>
      <w:r>
        <w:rPr>
          <w:sz w:val="24"/>
          <w:szCs w:val="24"/>
          <w:lang w:val="en-GB"/>
        </w:rPr>
        <w:t>yaitu</w:t>
      </w:r>
      <w:proofErr w:type="spellEnd"/>
      <w:r>
        <w:rPr>
          <w:sz w:val="24"/>
          <w:szCs w:val="24"/>
          <w:lang w:val="en-GB"/>
        </w:rPr>
        <w:t xml:space="preserve"> </w:t>
      </w:r>
      <w:proofErr w:type="spellStart"/>
      <w:r>
        <w:rPr>
          <w:sz w:val="24"/>
          <w:szCs w:val="24"/>
          <w:lang w:val="en-GB"/>
        </w:rPr>
        <w:t>kurma</w:t>
      </w:r>
      <w:proofErr w:type="spellEnd"/>
      <w:r>
        <w:rPr>
          <w:sz w:val="24"/>
          <w:szCs w:val="24"/>
          <w:lang w:val="en-GB"/>
        </w:rPr>
        <w:t xml:space="preserve">, </w:t>
      </w:r>
      <w:proofErr w:type="spellStart"/>
      <w:r>
        <w:rPr>
          <w:sz w:val="24"/>
          <w:szCs w:val="24"/>
          <w:lang w:val="en-GB"/>
        </w:rPr>
        <w:t>kolak</w:t>
      </w:r>
      <w:proofErr w:type="spellEnd"/>
      <w:r>
        <w:rPr>
          <w:sz w:val="24"/>
          <w:szCs w:val="24"/>
          <w:lang w:val="en-GB"/>
        </w:rPr>
        <w:t xml:space="preserve">, dan lain-lain. Pada </w:t>
      </w:r>
      <w:proofErr w:type="spellStart"/>
      <w:r>
        <w:rPr>
          <w:sz w:val="24"/>
          <w:szCs w:val="24"/>
          <w:lang w:val="en-GB"/>
        </w:rPr>
        <w:t>bulam</w:t>
      </w:r>
      <w:proofErr w:type="spellEnd"/>
      <w:r>
        <w:rPr>
          <w:sz w:val="24"/>
          <w:szCs w:val="24"/>
          <w:lang w:val="en-GB"/>
        </w:rPr>
        <w:t xml:space="preserve"> April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mengalami</w:t>
      </w:r>
      <w:proofErr w:type="spellEnd"/>
      <w:r>
        <w:rPr>
          <w:sz w:val="24"/>
          <w:szCs w:val="24"/>
          <w:lang w:val="en-GB"/>
        </w:rPr>
        <w:t xml:space="preserve"> </w:t>
      </w:r>
      <w:proofErr w:type="spellStart"/>
      <w:r>
        <w:rPr>
          <w:sz w:val="24"/>
          <w:szCs w:val="24"/>
          <w:lang w:val="en-GB"/>
        </w:rPr>
        <w:t>lonjakan</w:t>
      </w:r>
      <w:proofErr w:type="spellEnd"/>
      <w:r>
        <w:rPr>
          <w:sz w:val="24"/>
          <w:szCs w:val="24"/>
          <w:lang w:val="en-GB"/>
        </w:rPr>
        <w:t xml:space="preserve"> </w:t>
      </w:r>
      <w:proofErr w:type="spellStart"/>
      <w:r>
        <w:rPr>
          <w:sz w:val="24"/>
          <w:szCs w:val="24"/>
          <w:lang w:val="en-GB"/>
        </w:rPr>
        <w:t>kenaikan</w:t>
      </w:r>
      <w:proofErr w:type="spellEnd"/>
      <w:r>
        <w:rPr>
          <w:sz w:val="24"/>
          <w:szCs w:val="24"/>
          <w:lang w:val="en-GB"/>
        </w:rPr>
        <w:t xml:space="preserve"> yang </w:t>
      </w:r>
      <w:proofErr w:type="spellStart"/>
      <w:r>
        <w:rPr>
          <w:sz w:val="24"/>
          <w:szCs w:val="24"/>
          <w:lang w:val="en-GB"/>
        </w:rPr>
        <w:t>drastis</w:t>
      </w:r>
      <w:proofErr w:type="spellEnd"/>
      <w:r>
        <w:rPr>
          <w:sz w:val="24"/>
          <w:szCs w:val="24"/>
          <w:lang w:val="en-GB"/>
        </w:rPr>
        <w:t xml:space="preserve">,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berada</w:t>
      </w:r>
      <w:proofErr w:type="spellEnd"/>
      <w:r>
        <w:rPr>
          <w:sz w:val="24"/>
          <w:szCs w:val="24"/>
          <w:lang w:val="en-GB"/>
        </w:rPr>
        <w:t xml:space="preserve"> </w:t>
      </w:r>
      <w:proofErr w:type="spellStart"/>
      <w:r>
        <w:rPr>
          <w:sz w:val="24"/>
          <w:szCs w:val="24"/>
          <w:lang w:val="en-GB"/>
        </w:rPr>
        <w:t>diatas</w:t>
      </w:r>
      <w:proofErr w:type="spellEnd"/>
      <w:r>
        <w:rPr>
          <w:sz w:val="24"/>
          <w:szCs w:val="24"/>
          <w:lang w:val="en-GB"/>
        </w:rPr>
        <w:t xml:space="preserve"> target dan </w:t>
      </w:r>
      <w:proofErr w:type="spellStart"/>
      <w:r>
        <w:rPr>
          <w:sz w:val="24"/>
          <w:szCs w:val="24"/>
          <w:lang w:val="en-GB"/>
        </w:rPr>
        <w:t>mencapai</w:t>
      </w:r>
      <w:proofErr w:type="spellEnd"/>
      <w:r>
        <w:rPr>
          <w:sz w:val="24"/>
          <w:szCs w:val="24"/>
          <w:lang w:val="en-GB"/>
        </w:rPr>
        <w:t xml:space="preserve"> </w:t>
      </w:r>
      <w:proofErr w:type="spellStart"/>
      <w:r>
        <w:rPr>
          <w:sz w:val="24"/>
          <w:szCs w:val="24"/>
          <w:lang w:val="en-GB"/>
        </w:rPr>
        <w:t>puncak</w:t>
      </w:r>
      <w:proofErr w:type="spellEnd"/>
      <w:r>
        <w:rPr>
          <w:sz w:val="24"/>
          <w:szCs w:val="24"/>
          <w:lang w:val="en-GB"/>
        </w:rPr>
        <w:t xml:space="preserve"> </w:t>
      </w:r>
      <w:proofErr w:type="spellStart"/>
      <w:r>
        <w:rPr>
          <w:sz w:val="24"/>
          <w:szCs w:val="24"/>
          <w:lang w:val="en-GB"/>
        </w:rPr>
        <w:t>tertinggi</w:t>
      </w:r>
      <w:proofErr w:type="spellEnd"/>
      <w:r>
        <w:rPr>
          <w:sz w:val="24"/>
          <w:szCs w:val="24"/>
          <w:lang w:val="en-GB"/>
        </w:rPr>
        <w:t xml:space="preserve">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yaitu</w:t>
      </w:r>
      <w:proofErr w:type="spellEnd"/>
      <w:r>
        <w:rPr>
          <w:sz w:val="24"/>
          <w:szCs w:val="24"/>
          <w:lang w:val="en-GB"/>
        </w:rPr>
        <w:t xml:space="preserve"> </w:t>
      </w:r>
      <w:proofErr w:type="spellStart"/>
      <w:r>
        <w:rPr>
          <w:sz w:val="24"/>
          <w:szCs w:val="24"/>
          <w:lang w:val="en-GB"/>
        </w:rPr>
        <w:t>diatas</w:t>
      </w:r>
      <w:proofErr w:type="spellEnd"/>
      <w:r>
        <w:rPr>
          <w:sz w:val="24"/>
          <w:szCs w:val="24"/>
          <w:lang w:val="en-GB"/>
        </w:rPr>
        <w:t xml:space="preserve"> </w:t>
      </w:r>
      <w:proofErr w:type="gramStart"/>
      <w:r>
        <w:rPr>
          <w:sz w:val="24"/>
          <w:szCs w:val="24"/>
          <w:lang w:val="en-GB"/>
        </w:rPr>
        <w:t>35,000 unit</w:t>
      </w:r>
      <w:proofErr w:type="gramEnd"/>
      <w:r>
        <w:rPr>
          <w:sz w:val="24"/>
          <w:szCs w:val="24"/>
          <w:lang w:val="en-GB"/>
        </w:rPr>
        <w:t xml:space="preserve"> </w:t>
      </w:r>
      <w:proofErr w:type="spellStart"/>
      <w:r>
        <w:rPr>
          <w:sz w:val="24"/>
          <w:szCs w:val="24"/>
          <w:lang w:val="en-GB"/>
        </w:rPr>
        <w:t>dalam</w:t>
      </w:r>
      <w:proofErr w:type="spellEnd"/>
      <w:r>
        <w:rPr>
          <w:sz w:val="24"/>
          <w:szCs w:val="24"/>
          <w:lang w:val="en-GB"/>
        </w:rPr>
        <w:t xml:space="preserve"> </w:t>
      </w:r>
      <w:proofErr w:type="spellStart"/>
      <w:r>
        <w:rPr>
          <w:sz w:val="24"/>
          <w:szCs w:val="24"/>
          <w:lang w:val="en-GB"/>
        </w:rPr>
        <w:t>satu</w:t>
      </w:r>
      <w:proofErr w:type="spellEnd"/>
      <w:r>
        <w:rPr>
          <w:sz w:val="24"/>
          <w:szCs w:val="24"/>
          <w:lang w:val="en-GB"/>
        </w:rPr>
        <w:t xml:space="preserve"> </w:t>
      </w:r>
      <w:proofErr w:type="spellStart"/>
      <w:r>
        <w:rPr>
          <w:sz w:val="24"/>
          <w:szCs w:val="24"/>
          <w:lang w:val="en-GB"/>
        </w:rPr>
        <w:t>bulan</w:t>
      </w:r>
      <w:proofErr w:type="spellEnd"/>
      <w:r>
        <w:rPr>
          <w:sz w:val="24"/>
          <w:szCs w:val="24"/>
          <w:lang w:val="en-GB"/>
        </w:rPr>
        <w:t xml:space="preserve">, </w:t>
      </w:r>
      <w:proofErr w:type="spellStart"/>
      <w:r>
        <w:rPr>
          <w:sz w:val="24"/>
          <w:szCs w:val="24"/>
          <w:lang w:val="en-GB"/>
        </w:rPr>
        <w:t>pemicu</w:t>
      </w:r>
      <w:proofErr w:type="spellEnd"/>
      <w:r>
        <w:rPr>
          <w:sz w:val="24"/>
          <w:szCs w:val="24"/>
          <w:lang w:val="en-GB"/>
        </w:rPr>
        <w:t xml:space="preserve"> </w:t>
      </w:r>
      <w:proofErr w:type="spellStart"/>
      <w:r>
        <w:rPr>
          <w:sz w:val="24"/>
          <w:szCs w:val="24"/>
          <w:lang w:val="en-GB"/>
        </w:rPr>
        <w:t>lonjakan</w:t>
      </w:r>
      <w:proofErr w:type="spellEnd"/>
      <w:r>
        <w:rPr>
          <w:sz w:val="24"/>
          <w:szCs w:val="24"/>
          <w:lang w:val="en-GB"/>
        </w:rPr>
        <w:t xml:space="preserve"> </w:t>
      </w:r>
      <w:proofErr w:type="spellStart"/>
      <w:r>
        <w:rPr>
          <w:sz w:val="24"/>
          <w:szCs w:val="24"/>
          <w:lang w:val="en-GB"/>
        </w:rPr>
        <w:t>kenaikan</w:t>
      </w:r>
      <w:proofErr w:type="spellEnd"/>
      <w:r>
        <w:rPr>
          <w:sz w:val="24"/>
          <w:szCs w:val="24"/>
          <w:lang w:val="en-GB"/>
        </w:rPr>
        <w:t xml:space="preserve"> </w:t>
      </w:r>
      <w:proofErr w:type="spellStart"/>
      <w:r>
        <w:rPr>
          <w:sz w:val="24"/>
          <w:szCs w:val="24"/>
          <w:lang w:val="en-GB"/>
        </w:rPr>
        <w:t>karena</w:t>
      </w:r>
      <w:proofErr w:type="spellEnd"/>
      <w:r>
        <w:rPr>
          <w:sz w:val="24"/>
          <w:szCs w:val="24"/>
          <w:lang w:val="en-GB"/>
        </w:rPr>
        <w:t xml:space="preserve"> pada </w:t>
      </w:r>
      <w:proofErr w:type="spellStart"/>
      <w:r>
        <w:rPr>
          <w:sz w:val="24"/>
          <w:szCs w:val="24"/>
          <w:lang w:val="en-GB"/>
        </w:rPr>
        <w:t>bulan</w:t>
      </w:r>
      <w:proofErr w:type="spellEnd"/>
      <w:r>
        <w:rPr>
          <w:sz w:val="24"/>
          <w:szCs w:val="24"/>
          <w:lang w:val="en-GB"/>
        </w:rPr>
        <w:t xml:space="preserve"> April </w:t>
      </w:r>
      <w:proofErr w:type="spellStart"/>
      <w:r>
        <w:rPr>
          <w:sz w:val="24"/>
          <w:szCs w:val="24"/>
          <w:lang w:val="en-GB"/>
        </w:rPr>
        <w:t>ada</w:t>
      </w:r>
      <w:proofErr w:type="spellEnd"/>
      <w:r>
        <w:rPr>
          <w:sz w:val="24"/>
          <w:szCs w:val="24"/>
          <w:lang w:val="en-GB"/>
        </w:rPr>
        <w:t xml:space="preserve"> </w:t>
      </w:r>
      <w:proofErr w:type="spellStart"/>
      <w:r>
        <w:rPr>
          <w:sz w:val="24"/>
          <w:szCs w:val="24"/>
          <w:lang w:val="en-GB"/>
        </w:rPr>
        <w:t>momen</w:t>
      </w:r>
      <w:proofErr w:type="spellEnd"/>
      <w:r>
        <w:rPr>
          <w:sz w:val="24"/>
          <w:szCs w:val="24"/>
          <w:lang w:val="en-GB"/>
        </w:rPr>
        <w:t xml:space="preserve"> </w:t>
      </w:r>
      <w:proofErr w:type="spellStart"/>
      <w:r>
        <w:rPr>
          <w:sz w:val="24"/>
          <w:szCs w:val="24"/>
          <w:lang w:val="en-GB"/>
        </w:rPr>
        <w:t>libur</w:t>
      </w:r>
      <w:proofErr w:type="spellEnd"/>
      <w:r>
        <w:rPr>
          <w:sz w:val="24"/>
          <w:szCs w:val="24"/>
          <w:lang w:val="en-GB"/>
        </w:rPr>
        <w:t xml:space="preserve"> </w:t>
      </w:r>
      <w:proofErr w:type="spellStart"/>
      <w:r>
        <w:rPr>
          <w:sz w:val="24"/>
          <w:szCs w:val="24"/>
          <w:lang w:val="en-GB"/>
        </w:rPr>
        <w:t>idul</w:t>
      </w:r>
      <w:proofErr w:type="spellEnd"/>
      <w:r>
        <w:rPr>
          <w:sz w:val="24"/>
          <w:szCs w:val="24"/>
          <w:lang w:val="en-GB"/>
        </w:rPr>
        <w:t xml:space="preserve"> </w:t>
      </w:r>
      <w:proofErr w:type="spellStart"/>
      <w:r>
        <w:rPr>
          <w:sz w:val="24"/>
          <w:szCs w:val="24"/>
          <w:lang w:val="en-GB"/>
        </w:rPr>
        <w:t>fitri</w:t>
      </w:r>
      <w:proofErr w:type="spellEnd"/>
      <w:r>
        <w:rPr>
          <w:sz w:val="24"/>
          <w:szCs w:val="24"/>
          <w:lang w:val="en-GB"/>
        </w:rPr>
        <w:t xml:space="preserve">, pada masa </w:t>
      </w:r>
      <w:proofErr w:type="spellStart"/>
      <w:r>
        <w:rPr>
          <w:sz w:val="24"/>
          <w:szCs w:val="24"/>
          <w:lang w:val="en-GB"/>
        </w:rPr>
        <w:t>liburan</w:t>
      </w:r>
      <w:proofErr w:type="spellEnd"/>
      <w:r>
        <w:rPr>
          <w:sz w:val="24"/>
          <w:szCs w:val="24"/>
          <w:lang w:val="en-GB"/>
        </w:rPr>
        <w:t xml:space="preserve"> dan event-event </w:t>
      </w:r>
      <w:proofErr w:type="spellStart"/>
      <w:r>
        <w:rPr>
          <w:sz w:val="24"/>
          <w:szCs w:val="24"/>
          <w:lang w:val="en-GB"/>
        </w:rPr>
        <w:t>besar</w:t>
      </w:r>
      <w:proofErr w:type="spellEnd"/>
      <w:r>
        <w:rPr>
          <w:sz w:val="24"/>
          <w:szCs w:val="24"/>
          <w:lang w:val="en-GB"/>
        </w:rPr>
        <w:t xml:space="preserve"> </w:t>
      </w:r>
      <w:proofErr w:type="spellStart"/>
      <w:r>
        <w:rPr>
          <w:sz w:val="24"/>
          <w:szCs w:val="24"/>
          <w:lang w:val="en-GB"/>
        </w:rPr>
        <w:t>masyarakat</w:t>
      </w:r>
      <w:proofErr w:type="spellEnd"/>
      <w:r>
        <w:rPr>
          <w:sz w:val="24"/>
          <w:szCs w:val="24"/>
          <w:lang w:val="en-GB"/>
        </w:rPr>
        <w:t xml:space="preserve"> Kota Bandung </w:t>
      </w:r>
      <w:proofErr w:type="spellStart"/>
      <w:r>
        <w:rPr>
          <w:sz w:val="24"/>
          <w:szCs w:val="24"/>
          <w:lang w:val="en-GB"/>
        </w:rPr>
        <w:t>cenderung</w:t>
      </w:r>
      <w:proofErr w:type="spellEnd"/>
      <w:r>
        <w:rPr>
          <w:sz w:val="24"/>
          <w:szCs w:val="24"/>
          <w:lang w:val="en-GB"/>
        </w:rPr>
        <w:t xml:space="preserve"> </w:t>
      </w:r>
      <w:proofErr w:type="spellStart"/>
      <w:r>
        <w:rPr>
          <w:sz w:val="24"/>
          <w:szCs w:val="24"/>
          <w:lang w:val="en-GB"/>
        </w:rPr>
        <w:t>mimilih</w:t>
      </w:r>
      <w:proofErr w:type="spellEnd"/>
      <w:r>
        <w:rPr>
          <w:sz w:val="24"/>
          <w:szCs w:val="24"/>
          <w:lang w:val="en-GB"/>
        </w:rPr>
        <w:t xml:space="preserve"> </w:t>
      </w:r>
      <w:proofErr w:type="spellStart"/>
      <w:r>
        <w:rPr>
          <w:sz w:val="24"/>
          <w:szCs w:val="24"/>
          <w:lang w:val="en-GB"/>
        </w:rPr>
        <w:t>minuman</w:t>
      </w:r>
      <w:proofErr w:type="spellEnd"/>
      <w:r>
        <w:rPr>
          <w:sz w:val="24"/>
          <w:szCs w:val="24"/>
          <w:lang w:val="en-GB"/>
        </w:rPr>
        <w:t xml:space="preserve"> </w:t>
      </w:r>
      <w:proofErr w:type="spellStart"/>
      <w:r>
        <w:rPr>
          <w:sz w:val="24"/>
          <w:szCs w:val="24"/>
          <w:lang w:val="en-GB"/>
        </w:rPr>
        <w:t>penambah</w:t>
      </w:r>
      <w:proofErr w:type="spellEnd"/>
      <w:r>
        <w:rPr>
          <w:sz w:val="24"/>
          <w:szCs w:val="24"/>
          <w:lang w:val="en-GB"/>
        </w:rPr>
        <w:t xml:space="preserve"> </w:t>
      </w:r>
      <w:proofErr w:type="spellStart"/>
      <w:r>
        <w:rPr>
          <w:sz w:val="24"/>
          <w:szCs w:val="24"/>
          <w:lang w:val="en-GB"/>
        </w:rPr>
        <w:t>energi</w:t>
      </w:r>
      <w:proofErr w:type="spellEnd"/>
      <w:r>
        <w:rPr>
          <w:sz w:val="24"/>
          <w:szCs w:val="24"/>
          <w:lang w:val="en-GB"/>
        </w:rPr>
        <w:t xml:space="preserve"> </w:t>
      </w:r>
      <w:proofErr w:type="spellStart"/>
      <w:r>
        <w:rPr>
          <w:sz w:val="24"/>
          <w:szCs w:val="24"/>
          <w:lang w:val="en-GB"/>
        </w:rPr>
        <w:t>seperti</w:t>
      </w:r>
      <w:proofErr w:type="spellEnd"/>
      <w:r>
        <w:rPr>
          <w:sz w:val="24"/>
          <w:szCs w:val="24"/>
          <w:lang w:val="en-GB"/>
        </w:rPr>
        <w:t xml:space="preserve"> </w:t>
      </w:r>
      <w:proofErr w:type="spellStart"/>
      <w:r>
        <w:rPr>
          <w:sz w:val="24"/>
          <w:szCs w:val="24"/>
          <w:lang w:val="en-GB"/>
        </w:rPr>
        <w:t>Kratingdeng</w:t>
      </w:r>
      <w:proofErr w:type="spellEnd"/>
      <w:r>
        <w:rPr>
          <w:sz w:val="24"/>
          <w:szCs w:val="24"/>
          <w:lang w:val="en-GB"/>
        </w:rPr>
        <w:t xml:space="preserve"> </w:t>
      </w:r>
      <w:proofErr w:type="spellStart"/>
      <w:r>
        <w:rPr>
          <w:sz w:val="24"/>
          <w:szCs w:val="24"/>
          <w:lang w:val="en-GB"/>
        </w:rPr>
        <w:t>untuk</w:t>
      </w:r>
      <w:proofErr w:type="spellEnd"/>
      <w:r>
        <w:rPr>
          <w:sz w:val="24"/>
          <w:szCs w:val="24"/>
          <w:lang w:val="en-GB"/>
        </w:rPr>
        <w:t xml:space="preserve"> </w:t>
      </w:r>
      <w:proofErr w:type="spellStart"/>
      <w:r>
        <w:rPr>
          <w:sz w:val="24"/>
          <w:szCs w:val="24"/>
          <w:lang w:val="en-GB"/>
        </w:rPr>
        <w:t>penambah</w:t>
      </w:r>
      <w:proofErr w:type="spellEnd"/>
      <w:r>
        <w:rPr>
          <w:sz w:val="24"/>
          <w:szCs w:val="24"/>
          <w:lang w:val="en-GB"/>
        </w:rPr>
        <w:t xml:space="preserve"> </w:t>
      </w:r>
      <w:r w:rsidRPr="00BF0B55">
        <w:rPr>
          <w:i/>
          <w:iCs/>
          <w:sz w:val="24"/>
          <w:szCs w:val="24"/>
          <w:lang w:val="en-GB"/>
        </w:rPr>
        <w:t>energy</w:t>
      </w:r>
      <w:r>
        <w:rPr>
          <w:sz w:val="24"/>
          <w:szCs w:val="24"/>
          <w:lang w:val="en-GB"/>
        </w:rPr>
        <w:t xml:space="preserve"> </w:t>
      </w:r>
      <w:proofErr w:type="spellStart"/>
      <w:r>
        <w:rPr>
          <w:sz w:val="24"/>
          <w:szCs w:val="24"/>
          <w:lang w:val="en-GB"/>
        </w:rPr>
        <w:t>saat</w:t>
      </w:r>
      <w:proofErr w:type="spellEnd"/>
      <w:r>
        <w:rPr>
          <w:sz w:val="24"/>
          <w:szCs w:val="24"/>
          <w:lang w:val="en-GB"/>
        </w:rPr>
        <w:t xml:space="preserve"> </w:t>
      </w:r>
      <w:proofErr w:type="spellStart"/>
      <w:r>
        <w:rPr>
          <w:sz w:val="24"/>
          <w:szCs w:val="24"/>
          <w:lang w:val="en-GB"/>
        </w:rPr>
        <w:t>musim</w:t>
      </w:r>
      <w:proofErr w:type="spellEnd"/>
      <w:r>
        <w:rPr>
          <w:sz w:val="24"/>
          <w:szCs w:val="24"/>
          <w:lang w:val="en-GB"/>
        </w:rPr>
        <w:t xml:space="preserve"> </w:t>
      </w:r>
      <w:proofErr w:type="spellStart"/>
      <w:r>
        <w:rPr>
          <w:sz w:val="24"/>
          <w:szCs w:val="24"/>
          <w:lang w:val="en-GB"/>
        </w:rPr>
        <w:t>libur</w:t>
      </w:r>
      <w:proofErr w:type="spellEnd"/>
      <w:r>
        <w:rPr>
          <w:sz w:val="24"/>
          <w:szCs w:val="24"/>
          <w:lang w:val="en-GB"/>
        </w:rPr>
        <w:t xml:space="preserve">. Pada </w:t>
      </w:r>
      <w:proofErr w:type="spellStart"/>
      <w:r>
        <w:rPr>
          <w:sz w:val="24"/>
          <w:szCs w:val="24"/>
          <w:lang w:val="en-GB"/>
        </w:rPr>
        <w:t>bulan</w:t>
      </w:r>
      <w:proofErr w:type="spellEnd"/>
      <w:r>
        <w:rPr>
          <w:sz w:val="24"/>
          <w:szCs w:val="24"/>
          <w:lang w:val="en-GB"/>
        </w:rPr>
        <w:t xml:space="preserve"> Mei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mengalami</w:t>
      </w:r>
      <w:proofErr w:type="spellEnd"/>
      <w:r>
        <w:rPr>
          <w:sz w:val="24"/>
          <w:szCs w:val="24"/>
          <w:lang w:val="en-GB"/>
        </w:rPr>
        <w:t xml:space="preserve"> </w:t>
      </w:r>
      <w:proofErr w:type="spellStart"/>
      <w:r>
        <w:rPr>
          <w:sz w:val="24"/>
          <w:szCs w:val="24"/>
          <w:lang w:val="en-GB"/>
        </w:rPr>
        <w:t>penuruna</w:t>
      </w:r>
      <w:proofErr w:type="spellEnd"/>
      <w:r>
        <w:rPr>
          <w:sz w:val="24"/>
          <w:szCs w:val="24"/>
          <w:lang w:val="en-GB"/>
        </w:rPr>
        <w:t xml:space="preserve"> </w:t>
      </w:r>
      <w:proofErr w:type="spellStart"/>
      <w:r>
        <w:rPr>
          <w:sz w:val="24"/>
          <w:szCs w:val="24"/>
          <w:lang w:val="en-GB"/>
        </w:rPr>
        <w:t>drastis</w:t>
      </w:r>
      <w:proofErr w:type="spellEnd"/>
      <w:r>
        <w:rPr>
          <w:sz w:val="24"/>
          <w:szCs w:val="24"/>
          <w:lang w:val="en-GB"/>
        </w:rPr>
        <w:t xml:space="preserve"> </w:t>
      </w:r>
      <w:proofErr w:type="spellStart"/>
      <w:r>
        <w:rPr>
          <w:sz w:val="24"/>
          <w:szCs w:val="24"/>
          <w:lang w:val="en-GB"/>
        </w:rPr>
        <w:t>kembali</w:t>
      </w:r>
      <w:proofErr w:type="spellEnd"/>
      <w:r>
        <w:rPr>
          <w:sz w:val="24"/>
          <w:szCs w:val="24"/>
          <w:lang w:val="en-GB"/>
        </w:rPr>
        <w:t xml:space="preserve"> </w:t>
      </w:r>
      <w:proofErr w:type="spellStart"/>
      <w:r>
        <w:rPr>
          <w:sz w:val="24"/>
          <w:szCs w:val="24"/>
          <w:lang w:val="en-GB"/>
        </w:rPr>
        <w:t>karena</w:t>
      </w:r>
      <w:proofErr w:type="spellEnd"/>
      <w:r>
        <w:rPr>
          <w:sz w:val="24"/>
          <w:szCs w:val="24"/>
          <w:lang w:val="en-GB"/>
        </w:rPr>
        <w:t xml:space="preserve"> pada </w:t>
      </w:r>
      <w:proofErr w:type="spellStart"/>
      <w:r>
        <w:rPr>
          <w:sz w:val="24"/>
          <w:szCs w:val="24"/>
          <w:lang w:val="en-GB"/>
        </w:rPr>
        <w:t>bulan</w:t>
      </w:r>
      <w:proofErr w:type="spellEnd"/>
      <w:r>
        <w:rPr>
          <w:sz w:val="24"/>
          <w:szCs w:val="24"/>
          <w:lang w:val="en-GB"/>
        </w:rPr>
        <w:t xml:space="preserve"> </w:t>
      </w:r>
      <w:proofErr w:type="spellStart"/>
      <w:r>
        <w:rPr>
          <w:sz w:val="24"/>
          <w:szCs w:val="24"/>
          <w:lang w:val="en-GB"/>
        </w:rPr>
        <w:t>mei</w:t>
      </w:r>
      <w:proofErr w:type="spellEnd"/>
      <w:r>
        <w:rPr>
          <w:sz w:val="24"/>
          <w:szCs w:val="24"/>
          <w:lang w:val="en-GB"/>
        </w:rPr>
        <w:t xml:space="preserve"> </w:t>
      </w:r>
      <w:proofErr w:type="spellStart"/>
      <w:r>
        <w:rPr>
          <w:sz w:val="24"/>
          <w:szCs w:val="24"/>
          <w:lang w:val="en-GB"/>
        </w:rPr>
        <w:t>tidak</w:t>
      </w:r>
      <w:proofErr w:type="spellEnd"/>
      <w:r>
        <w:rPr>
          <w:sz w:val="24"/>
          <w:szCs w:val="24"/>
          <w:lang w:val="en-GB"/>
        </w:rPr>
        <w:t xml:space="preserve"> </w:t>
      </w:r>
      <w:proofErr w:type="spellStart"/>
      <w:r>
        <w:rPr>
          <w:sz w:val="24"/>
          <w:szCs w:val="24"/>
          <w:lang w:val="en-GB"/>
        </w:rPr>
        <w:t>ada</w:t>
      </w:r>
      <w:proofErr w:type="spellEnd"/>
      <w:r>
        <w:rPr>
          <w:sz w:val="24"/>
          <w:szCs w:val="24"/>
          <w:lang w:val="en-GB"/>
        </w:rPr>
        <w:t xml:space="preserve"> </w:t>
      </w:r>
      <w:proofErr w:type="spellStart"/>
      <w:r>
        <w:rPr>
          <w:sz w:val="24"/>
          <w:szCs w:val="24"/>
          <w:lang w:val="en-GB"/>
        </w:rPr>
        <w:t>momen</w:t>
      </w:r>
      <w:proofErr w:type="spellEnd"/>
      <w:r>
        <w:rPr>
          <w:sz w:val="24"/>
          <w:szCs w:val="24"/>
          <w:lang w:val="en-GB"/>
        </w:rPr>
        <w:t xml:space="preserve"> </w:t>
      </w:r>
      <w:proofErr w:type="spellStart"/>
      <w:r>
        <w:rPr>
          <w:sz w:val="24"/>
          <w:szCs w:val="24"/>
          <w:lang w:val="en-GB"/>
        </w:rPr>
        <w:t>besar</w:t>
      </w:r>
      <w:proofErr w:type="spellEnd"/>
      <w:r>
        <w:rPr>
          <w:sz w:val="24"/>
          <w:szCs w:val="24"/>
          <w:lang w:val="en-GB"/>
        </w:rPr>
        <w:t xml:space="preserve">. Pada </w:t>
      </w:r>
      <w:proofErr w:type="spellStart"/>
      <w:r>
        <w:rPr>
          <w:sz w:val="24"/>
          <w:szCs w:val="24"/>
          <w:lang w:val="en-GB"/>
        </w:rPr>
        <w:t>bulan</w:t>
      </w:r>
      <w:proofErr w:type="spellEnd"/>
      <w:r>
        <w:rPr>
          <w:sz w:val="24"/>
          <w:szCs w:val="24"/>
          <w:lang w:val="en-GB"/>
        </w:rPr>
        <w:t xml:space="preserve"> </w:t>
      </w:r>
      <w:proofErr w:type="spellStart"/>
      <w:r>
        <w:rPr>
          <w:sz w:val="24"/>
          <w:szCs w:val="24"/>
          <w:lang w:val="en-GB"/>
        </w:rPr>
        <w:t>Juni-Juli-Agustus</w:t>
      </w:r>
      <w:proofErr w:type="spellEnd"/>
      <w:r>
        <w:rPr>
          <w:sz w:val="24"/>
          <w:szCs w:val="24"/>
          <w:lang w:val="en-GB"/>
        </w:rPr>
        <w:t xml:space="preserve">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kembali</w:t>
      </w:r>
      <w:proofErr w:type="spellEnd"/>
      <w:r>
        <w:rPr>
          <w:sz w:val="24"/>
          <w:szCs w:val="24"/>
          <w:lang w:val="en-GB"/>
        </w:rPr>
        <w:t xml:space="preserve"> naik dan </w:t>
      </w:r>
      <w:proofErr w:type="spellStart"/>
      <w:r>
        <w:rPr>
          <w:sz w:val="24"/>
          <w:szCs w:val="24"/>
          <w:lang w:val="en-GB"/>
        </w:rPr>
        <w:t>diatas</w:t>
      </w:r>
      <w:proofErr w:type="spellEnd"/>
      <w:r>
        <w:rPr>
          <w:sz w:val="24"/>
          <w:szCs w:val="24"/>
          <w:lang w:val="en-GB"/>
        </w:rPr>
        <w:t xml:space="preserve"> </w:t>
      </w:r>
      <w:proofErr w:type="spellStart"/>
      <w:r>
        <w:rPr>
          <w:sz w:val="24"/>
          <w:szCs w:val="24"/>
          <w:lang w:val="en-GB"/>
        </w:rPr>
        <w:t>garis</w:t>
      </w:r>
      <w:proofErr w:type="spellEnd"/>
      <w:r>
        <w:rPr>
          <w:sz w:val="24"/>
          <w:szCs w:val="24"/>
          <w:lang w:val="en-GB"/>
        </w:rPr>
        <w:t xml:space="preserve"> target, </w:t>
      </w:r>
      <w:proofErr w:type="spellStart"/>
      <w:r>
        <w:rPr>
          <w:sz w:val="24"/>
          <w:szCs w:val="24"/>
          <w:lang w:val="en-GB"/>
        </w:rPr>
        <w:t>hal</w:t>
      </w:r>
      <w:proofErr w:type="spellEnd"/>
      <w:r>
        <w:rPr>
          <w:sz w:val="24"/>
          <w:szCs w:val="24"/>
          <w:lang w:val="en-GB"/>
        </w:rPr>
        <w:t xml:space="preserve"> </w:t>
      </w:r>
      <w:proofErr w:type="spellStart"/>
      <w:r>
        <w:rPr>
          <w:sz w:val="24"/>
          <w:szCs w:val="24"/>
          <w:lang w:val="en-GB"/>
        </w:rPr>
        <w:t>ini</w:t>
      </w:r>
      <w:proofErr w:type="spellEnd"/>
      <w:r>
        <w:rPr>
          <w:sz w:val="24"/>
          <w:szCs w:val="24"/>
          <w:lang w:val="en-GB"/>
        </w:rPr>
        <w:t xml:space="preserve"> </w:t>
      </w:r>
      <w:proofErr w:type="spellStart"/>
      <w:r>
        <w:rPr>
          <w:sz w:val="24"/>
          <w:szCs w:val="24"/>
          <w:lang w:val="en-GB"/>
        </w:rPr>
        <w:t>karena</w:t>
      </w:r>
      <w:proofErr w:type="spellEnd"/>
      <w:r>
        <w:rPr>
          <w:sz w:val="24"/>
          <w:szCs w:val="24"/>
          <w:lang w:val="en-GB"/>
        </w:rPr>
        <w:t xml:space="preserve"> </w:t>
      </w:r>
      <w:proofErr w:type="spellStart"/>
      <w:r>
        <w:rPr>
          <w:sz w:val="24"/>
          <w:szCs w:val="24"/>
          <w:lang w:val="en-GB"/>
        </w:rPr>
        <w:t>bulan</w:t>
      </w:r>
      <w:proofErr w:type="spellEnd"/>
      <w:r>
        <w:rPr>
          <w:sz w:val="24"/>
          <w:szCs w:val="24"/>
          <w:lang w:val="en-GB"/>
        </w:rPr>
        <w:t xml:space="preserve"> </w:t>
      </w:r>
      <w:proofErr w:type="spellStart"/>
      <w:r>
        <w:rPr>
          <w:sz w:val="24"/>
          <w:szCs w:val="24"/>
          <w:lang w:val="en-GB"/>
        </w:rPr>
        <w:t>Juni-Agustus</w:t>
      </w:r>
      <w:proofErr w:type="spellEnd"/>
      <w:r>
        <w:rPr>
          <w:sz w:val="24"/>
          <w:szCs w:val="24"/>
          <w:lang w:val="en-GB"/>
        </w:rPr>
        <w:t xml:space="preserve"> </w:t>
      </w:r>
      <w:proofErr w:type="spellStart"/>
      <w:r>
        <w:rPr>
          <w:sz w:val="24"/>
          <w:szCs w:val="24"/>
          <w:lang w:val="en-GB"/>
        </w:rPr>
        <w:t>cuaca</w:t>
      </w:r>
      <w:proofErr w:type="spellEnd"/>
      <w:r>
        <w:rPr>
          <w:sz w:val="24"/>
          <w:szCs w:val="24"/>
          <w:lang w:val="en-GB"/>
        </w:rPr>
        <w:t xml:space="preserve"> di Kota Bandung </w:t>
      </w:r>
      <w:proofErr w:type="spellStart"/>
      <w:r>
        <w:rPr>
          <w:sz w:val="24"/>
          <w:szCs w:val="24"/>
          <w:lang w:val="en-GB"/>
        </w:rPr>
        <w:t>sedang</w:t>
      </w:r>
      <w:proofErr w:type="spellEnd"/>
      <w:r>
        <w:rPr>
          <w:sz w:val="24"/>
          <w:szCs w:val="24"/>
          <w:lang w:val="en-GB"/>
        </w:rPr>
        <w:t xml:space="preserve"> </w:t>
      </w:r>
      <w:proofErr w:type="spellStart"/>
      <w:r>
        <w:rPr>
          <w:sz w:val="24"/>
          <w:szCs w:val="24"/>
          <w:lang w:val="en-GB"/>
        </w:rPr>
        <w:t>panas-panasnya</w:t>
      </w:r>
      <w:proofErr w:type="spellEnd"/>
      <w:r>
        <w:rPr>
          <w:sz w:val="24"/>
          <w:szCs w:val="24"/>
          <w:lang w:val="en-GB"/>
        </w:rPr>
        <w:t xml:space="preserve">, </w:t>
      </w:r>
      <w:proofErr w:type="spellStart"/>
      <w:r>
        <w:rPr>
          <w:sz w:val="24"/>
          <w:szCs w:val="24"/>
          <w:lang w:val="en-GB"/>
        </w:rPr>
        <w:t>masyarakat</w:t>
      </w:r>
      <w:proofErr w:type="spellEnd"/>
      <w:r>
        <w:rPr>
          <w:sz w:val="24"/>
          <w:szCs w:val="24"/>
          <w:lang w:val="en-GB"/>
        </w:rPr>
        <w:t xml:space="preserve"> Kota </w:t>
      </w:r>
      <w:proofErr w:type="spellStart"/>
      <w:r>
        <w:rPr>
          <w:sz w:val="24"/>
          <w:szCs w:val="24"/>
          <w:lang w:val="en-GB"/>
        </w:rPr>
        <w:t>Bnadung</w:t>
      </w:r>
      <w:proofErr w:type="spellEnd"/>
      <w:r>
        <w:rPr>
          <w:sz w:val="24"/>
          <w:szCs w:val="24"/>
          <w:lang w:val="en-GB"/>
        </w:rPr>
        <w:t xml:space="preserve"> </w:t>
      </w:r>
      <w:proofErr w:type="spellStart"/>
      <w:r>
        <w:rPr>
          <w:sz w:val="24"/>
          <w:szCs w:val="24"/>
          <w:lang w:val="en-GB"/>
        </w:rPr>
        <w:t>cenderung</w:t>
      </w:r>
      <w:proofErr w:type="spellEnd"/>
      <w:r>
        <w:rPr>
          <w:sz w:val="24"/>
          <w:szCs w:val="24"/>
          <w:lang w:val="en-GB"/>
        </w:rPr>
        <w:t xml:space="preserve"> </w:t>
      </w:r>
      <w:proofErr w:type="spellStart"/>
      <w:r>
        <w:rPr>
          <w:sz w:val="24"/>
          <w:szCs w:val="24"/>
          <w:lang w:val="en-GB"/>
        </w:rPr>
        <w:t>banyak</w:t>
      </w:r>
      <w:proofErr w:type="spellEnd"/>
      <w:r>
        <w:rPr>
          <w:sz w:val="24"/>
          <w:szCs w:val="24"/>
          <w:lang w:val="en-GB"/>
        </w:rPr>
        <w:t xml:space="preserve"> </w:t>
      </w:r>
      <w:proofErr w:type="spellStart"/>
      <w:r>
        <w:rPr>
          <w:sz w:val="24"/>
          <w:szCs w:val="24"/>
          <w:lang w:val="en-GB"/>
        </w:rPr>
        <w:t>membeli</w:t>
      </w:r>
      <w:proofErr w:type="spellEnd"/>
      <w:r>
        <w:rPr>
          <w:sz w:val="24"/>
          <w:szCs w:val="24"/>
          <w:lang w:val="en-GB"/>
        </w:rPr>
        <w:t xml:space="preserve"> </w:t>
      </w:r>
      <w:proofErr w:type="spellStart"/>
      <w:r>
        <w:rPr>
          <w:sz w:val="24"/>
          <w:szCs w:val="24"/>
          <w:lang w:val="en-GB"/>
        </w:rPr>
        <w:t>minuman</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karena</w:t>
      </w:r>
      <w:proofErr w:type="spellEnd"/>
      <w:r>
        <w:rPr>
          <w:sz w:val="24"/>
          <w:szCs w:val="24"/>
          <w:lang w:val="en-GB"/>
        </w:rPr>
        <w:t xml:space="preserve"> </w:t>
      </w:r>
      <w:proofErr w:type="spellStart"/>
      <w:r>
        <w:rPr>
          <w:sz w:val="24"/>
          <w:szCs w:val="24"/>
          <w:lang w:val="en-GB"/>
        </w:rPr>
        <w:t>perlu</w:t>
      </w:r>
      <w:proofErr w:type="spellEnd"/>
      <w:r>
        <w:rPr>
          <w:sz w:val="24"/>
          <w:szCs w:val="24"/>
          <w:lang w:val="en-GB"/>
        </w:rPr>
        <w:t xml:space="preserve"> </w:t>
      </w:r>
      <w:proofErr w:type="spellStart"/>
      <w:r>
        <w:rPr>
          <w:sz w:val="24"/>
          <w:szCs w:val="24"/>
          <w:lang w:val="en-GB"/>
        </w:rPr>
        <w:t>minuman</w:t>
      </w:r>
      <w:proofErr w:type="spellEnd"/>
      <w:r>
        <w:rPr>
          <w:sz w:val="24"/>
          <w:szCs w:val="24"/>
          <w:lang w:val="en-GB"/>
        </w:rPr>
        <w:t xml:space="preserve"> </w:t>
      </w:r>
      <w:proofErr w:type="spellStart"/>
      <w:r>
        <w:rPr>
          <w:sz w:val="24"/>
          <w:szCs w:val="24"/>
          <w:lang w:val="en-GB"/>
        </w:rPr>
        <w:t>penambah</w:t>
      </w:r>
      <w:proofErr w:type="spellEnd"/>
      <w:r>
        <w:rPr>
          <w:sz w:val="24"/>
          <w:szCs w:val="24"/>
          <w:lang w:val="en-GB"/>
        </w:rPr>
        <w:t xml:space="preserve"> energy </w:t>
      </w:r>
      <w:proofErr w:type="spellStart"/>
      <w:r>
        <w:rPr>
          <w:sz w:val="24"/>
          <w:szCs w:val="24"/>
          <w:lang w:val="en-GB"/>
        </w:rPr>
        <w:t>untuk</w:t>
      </w:r>
      <w:proofErr w:type="spellEnd"/>
      <w:r>
        <w:rPr>
          <w:sz w:val="24"/>
          <w:szCs w:val="24"/>
          <w:lang w:val="en-GB"/>
        </w:rPr>
        <w:t xml:space="preserve"> </w:t>
      </w:r>
      <w:proofErr w:type="spellStart"/>
      <w:r>
        <w:rPr>
          <w:sz w:val="24"/>
          <w:szCs w:val="24"/>
          <w:lang w:val="en-GB"/>
        </w:rPr>
        <w:t>tetap</w:t>
      </w:r>
      <w:proofErr w:type="spellEnd"/>
      <w:r>
        <w:rPr>
          <w:sz w:val="24"/>
          <w:szCs w:val="24"/>
          <w:lang w:val="en-GB"/>
        </w:rPr>
        <w:t xml:space="preserve"> </w:t>
      </w:r>
      <w:proofErr w:type="spellStart"/>
      <w:r>
        <w:rPr>
          <w:sz w:val="24"/>
          <w:szCs w:val="24"/>
          <w:lang w:val="en-GB"/>
        </w:rPr>
        <w:t>menjalani</w:t>
      </w:r>
      <w:proofErr w:type="spellEnd"/>
      <w:r>
        <w:rPr>
          <w:sz w:val="24"/>
          <w:szCs w:val="24"/>
          <w:lang w:val="en-GB"/>
        </w:rPr>
        <w:t xml:space="preserve"> </w:t>
      </w:r>
      <w:proofErr w:type="spellStart"/>
      <w:r>
        <w:rPr>
          <w:sz w:val="24"/>
          <w:szCs w:val="24"/>
          <w:lang w:val="en-GB"/>
        </w:rPr>
        <w:t>aktivitas</w:t>
      </w:r>
      <w:proofErr w:type="spellEnd"/>
      <w:r>
        <w:rPr>
          <w:sz w:val="24"/>
          <w:szCs w:val="24"/>
          <w:lang w:val="en-GB"/>
        </w:rPr>
        <w:t xml:space="preserve"> </w:t>
      </w:r>
      <w:proofErr w:type="spellStart"/>
      <w:r>
        <w:rPr>
          <w:sz w:val="24"/>
          <w:szCs w:val="24"/>
          <w:lang w:val="en-GB"/>
        </w:rPr>
        <w:t>sehari-hari</w:t>
      </w:r>
      <w:proofErr w:type="spellEnd"/>
      <w:r>
        <w:rPr>
          <w:sz w:val="24"/>
          <w:szCs w:val="24"/>
          <w:lang w:val="en-GB"/>
        </w:rPr>
        <w:t xml:space="preserve"> </w:t>
      </w:r>
      <w:proofErr w:type="spellStart"/>
      <w:r>
        <w:rPr>
          <w:sz w:val="24"/>
          <w:szCs w:val="24"/>
          <w:lang w:val="en-GB"/>
        </w:rPr>
        <w:t>dengan</w:t>
      </w:r>
      <w:proofErr w:type="spellEnd"/>
      <w:r>
        <w:rPr>
          <w:sz w:val="24"/>
          <w:szCs w:val="24"/>
          <w:lang w:val="en-GB"/>
        </w:rPr>
        <w:t xml:space="preserve"> </w:t>
      </w:r>
      <w:proofErr w:type="spellStart"/>
      <w:r>
        <w:rPr>
          <w:sz w:val="24"/>
          <w:szCs w:val="24"/>
          <w:lang w:val="en-GB"/>
        </w:rPr>
        <w:t>penuh</w:t>
      </w:r>
      <w:proofErr w:type="spellEnd"/>
      <w:r>
        <w:rPr>
          <w:sz w:val="24"/>
          <w:szCs w:val="24"/>
          <w:lang w:val="en-GB"/>
        </w:rPr>
        <w:t xml:space="preserve"> </w:t>
      </w:r>
      <w:proofErr w:type="spellStart"/>
      <w:r>
        <w:rPr>
          <w:sz w:val="24"/>
          <w:szCs w:val="24"/>
          <w:lang w:val="en-GB"/>
        </w:rPr>
        <w:t>semangat</w:t>
      </w:r>
      <w:proofErr w:type="spellEnd"/>
      <w:r>
        <w:rPr>
          <w:sz w:val="24"/>
          <w:szCs w:val="24"/>
          <w:lang w:val="en-GB"/>
        </w:rPr>
        <w:t xml:space="preserve">. </w:t>
      </w:r>
      <w:proofErr w:type="spellStart"/>
      <w:r>
        <w:rPr>
          <w:sz w:val="24"/>
          <w:szCs w:val="24"/>
          <w:lang w:val="en-GB"/>
        </w:rPr>
        <w:t>Untuk</w:t>
      </w:r>
      <w:proofErr w:type="spellEnd"/>
      <w:r>
        <w:rPr>
          <w:sz w:val="24"/>
          <w:szCs w:val="24"/>
          <w:lang w:val="en-GB"/>
        </w:rPr>
        <w:t xml:space="preserve"> data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pastinya</w:t>
      </w:r>
      <w:proofErr w:type="spellEnd"/>
      <w:r>
        <w:rPr>
          <w:sz w:val="24"/>
          <w:szCs w:val="24"/>
          <w:lang w:val="en-GB"/>
        </w:rPr>
        <w:t xml:space="preserve"> </w:t>
      </w:r>
      <w:proofErr w:type="spellStart"/>
      <w:r>
        <w:rPr>
          <w:sz w:val="24"/>
          <w:szCs w:val="24"/>
          <w:lang w:val="en-GB"/>
        </w:rPr>
        <w:t>bisa</w:t>
      </w:r>
      <w:proofErr w:type="spellEnd"/>
      <w:r>
        <w:rPr>
          <w:sz w:val="24"/>
          <w:szCs w:val="24"/>
          <w:lang w:val="en-GB"/>
        </w:rPr>
        <w:t xml:space="preserve"> </w:t>
      </w:r>
      <w:proofErr w:type="spellStart"/>
      <w:r>
        <w:rPr>
          <w:sz w:val="24"/>
          <w:szCs w:val="24"/>
          <w:lang w:val="en-GB"/>
        </w:rPr>
        <w:t>dilihat</w:t>
      </w:r>
      <w:proofErr w:type="spellEnd"/>
      <w:r>
        <w:rPr>
          <w:sz w:val="24"/>
          <w:szCs w:val="24"/>
          <w:lang w:val="en-GB"/>
        </w:rPr>
        <w:t xml:space="preserve"> pada </w:t>
      </w:r>
      <w:proofErr w:type="spellStart"/>
      <w:r>
        <w:rPr>
          <w:sz w:val="24"/>
          <w:szCs w:val="24"/>
          <w:lang w:val="en-GB"/>
        </w:rPr>
        <w:t>Tabel</w:t>
      </w:r>
      <w:proofErr w:type="spellEnd"/>
      <w:r>
        <w:rPr>
          <w:sz w:val="24"/>
          <w:szCs w:val="24"/>
          <w:lang w:val="en-GB"/>
        </w:rPr>
        <w:t xml:space="preserve"> 1.3 </w:t>
      </w:r>
    </w:p>
    <w:p w14:paraId="4C708AA2" w14:textId="68C00BA4" w:rsidR="000E0D88" w:rsidRDefault="000E0D88" w:rsidP="000E0D88">
      <w:pPr>
        <w:jc w:val="center"/>
        <w:rPr>
          <w:b/>
          <w:bCs/>
          <w:i/>
          <w:iCs/>
          <w:sz w:val="24"/>
          <w:szCs w:val="24"/>
          <w:lang w:val="en-GB"/>
        </w:rPr>
      </w:pPr>
      <w:bookmarkStart w:id="46" w:name="_Toc178176860"/>
      <w:bookmarkStart w:id="47" w:name="_Toc200651139"/>
      <w:bookmarkStart w:id="48" w:name="_Toc178178104"/>
      <w:bookmarkStart w:id="49" w:name="_Toc178178279"/>
      <w:r w:rsidRPr="00381AF3">
        <w:rPr>
          <w:b/>
          <w:bCs/>
          <w:sz w:val="24"/>
          <w:szCs w:val="24"/>
        </w:rPr>
        <w:t xml:space="preserve">Tabel 1. </w:t>
      </w:r>
      <w:r w:rsidRPr="00381AF3">
        <w:rPr>
          <w:b/>
          <w:bCs/>
          <w:i/>
          <w:iCs/>
          <w:sz w:val="24"/>
          <w:szCs w:val="24"/>
        </w:rPr>
        <w:fldChar w:fldCharType="begin"/>
      </w:r>
      <w:r w:rsidRPr="00381AF3">
        <w:rPr>
          <w:b/>
          <w:bCs/>
          <w:sz w:val="24"/>
          <w:szCs w:val="24"/>
        </w:rPr>
        <w:instrText xml:space="preserve"> SEQ Tabel_1. \* ARABIC </w:instrText>
      </w:r>
      <w:r w:rsidRPr="00381AF3">
        <w:rPr>
          <w:b/>
          <w:bCs/>
          <w:i/>
          <w:iCs/>
          <w:sz w:val="24"/>
          <w:szCs w:val="24"/>
        </w:rPr>
        <w:fldChar w:fldCharType="separate"/>
      </w:r>
      <w:r w:rsidR="005022A7">
        <w:rPr>
          <w:b/>
          <w:bCs/>
          <w:noProof/>
          <w:sz w:val="24"/>
          <w:szCs w:val="24"/>
        </w:rPr>
        <w:t>3</w:t>
      </w:r>
      <w:bookmarkEnd w:id="46"/>
      <w:bookmarkEnd w:id="47"/>
      <w:r w:rsidRPr="00381AF3">
        <w:rPr>
          <w:b/>
          <w:bCs/>
          <w:i/>
          <w:iCs/>
          <w:sz w:val="24"/>
          <w:szCs w:val="24"/>
        </w:rPr>
        <w:fldChar w:fldCharType="end"/>
      </w:r>
      <w:r>
        <w:rPr>
          <w:b/>
          <w:bCs/>
          <w:sz w:val="24"/>
          <w:szCs w:val="24"/>
          <w:lang w:val="en-GB"/>
        </w:rPr>
        <w:t xml:space="preserve"> </w:t>
      </w:r>
    </w:p>
    <w:p w14:paraId="14834371" w14:textId="77777777" w:rsidR="000E0D88" w:rsidRDefault="000E0D88" w:rsidP="000E0D88">
      <w:pPr>
        <w:jc w:val="center"/>
        <w:rPr>
          <w:b/>
          <w:bCs/>
          <w:i/>
          <w:iCs/>
          <w:sz w:val="24"/>
          <w:szCs w:val="24"/>
          <w:lang w:val="en-GB"/>
        </w:rPr>
      </w:pPr>
      <w:r w:rsidRPr="00381AF3">
        <w:rPr>
          <w:b/>
          <w:bCs/>
          <w:sz w:val="24"/>
          <w:szCs w:val="24"/>
          <w:lang w:val="en-GB"/>
        </w:rPr>
        <w:t xml:space="preserve">DATA PENJUALAN </w:t>
      </w:r>
      <w:r>
        <w:rPr>
          <w:b/>
          <w:bCs/>
          <w:sz w:val="24"/>
          <w:szCs w:val="24"/>
          <w:lang w:val="en-GB"/>
        </w:rPr>
        <w:t>KRATINGDAENG</w:t>
      </w:r>
      <w:r w:rsidRPr="00381AF3">
        <w:rPr>
          <w:b/>
          <w:bCs/>
          <w:sz w:val="24"/>
          <w:szCs w:val="24"/>
          <w:lang w:val="en-GB"/>
        </w:rPr>
        <w:t xml:space="preserve"> KOTA BANDUNG</w:t>
      </w:r>
      <w:bookmarkEnd w:id="48"/>
      <w:bookmarkEnd w:id="49"/>
    </w:p>
    <w:p w14:paraId="0ABF10AF" w14:textId="77777777" w:rsidR="000E0D88" w:rsidRPr="00BF0B55" w:rsidRDefault="000E0D88" w:rsidP="000E0D88">
      <w:pPr>
        <w:jc w:val="center"/>
        <w:rPr>
          <w:b/>
          <w:bCs/>
          <w:sz w:val="24"/>
          <w:szCs w:val="24"/>
          <w:lang w:val="en-GB"/>
        </w:rPr>
      </w:pPr>
      <w:r w:rsidRPr="00E20B14">
        <w:rPr>
          <w:b/>
          <w:bCs/>
          <w:sz w:val="24"/>
          <w:szCs w:val="24"/>
          <w:lang w:val="en-GB"/>
        </w:rPr>
        <w:t>TAHUN 2024</w:t>
      </w:r>
    </w:p>
    <w:tbl>
      <w:tblPr>
        <w:tblW w:w="5000" w:type="pct"/>
        <w:tblLook w:val="04A0" w:firstRow="1" w:lastRow="0" w:firstColumn="1" w:lastColumn="0" w:noHBand="0" w:noVBand="1"/>
      </w:tblPr>
      <w:tblGrid>
        <w:gridCol w:w="852"/>
        <w:gridCol w:w="1117"/>
        <w:gridCol w:w="1033"/>
        <w:gridCol w:w="1850"/>
        <w:gridCol w:w="1926"/>
        <w:gridCol w:w="1153"/>
      </w:tblGrid>
      <w:tr w:rsidR="000E0D88" w:rsidRPr="00A74E2A" w14:paraId="270707B9" w14:textId="77777777" w:rsidTr="00DA1009">
        <w:trPr>
          <w:trHeight w:val="527"/>
        </w:trPr>
        <w:tc>
          <w:tcPr>
            <w:tcW w:w="53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EEFB9C0" w14:textId="77777777" w:rsidR="000E0D88" w:rsidRPr="00A74E2A" w:rsidRDefault="000E0D88" w:rsidP="00DA1009">
            <w:pPr>
              <w:widowControl/>
              <w:autoSpaceDE/>
              <w:autoSpaceDN/>
              <w:jc w:val="center"/>
              <w:rPr>
                <w:b/>
                <w:bCs/>
                <w:color w:val="000000"/>
                <w:sz w:val="16"/>
                <w:szCs w:val="16"/>
                <w:lang w:val="en-ID" w:eastAsia="en-ID"/>
              </w:rPr>
            </w:pPr>
            <w:proofErr w:type="spellStart"/>
            <w:r w:rsidRPr="00A74E2A">
              <w:rPr>
                <w:b/>
                <w:bCs/>
                <w:color w:val="000000"/>
                <w:sz w:val="16"/>
                <w:szCs w:val="16"/>
                <w:lang w:val="en-ID" w:eastAsia="en-ID"/>
              </w:rPr>
              <w:t>Bulan</w:t>
            </w:r>
            <w:proofErr w:type="spellEnd"/>
          </w:p>
        </w:tc>
        <w:tc>
          <w:tcPr>
            <w:tcW w:w="704" w:type="pct"/>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2DB5F316" w14:textId="77777777" w:rsidR="000E0D88" w:rsidRPr="00A74E2A" w:rsidRDefault="000E0D88" w:rsidP="00DA1009">
            <w:pPr>
              <w:widowControl/>
              <w:autoSpaceDE/>
              <w:autoSpaceDN/>
              <w:jc w:val="center"/>
              <w:rPr>
                <w:b/>
                <w:bCs/>
                <w:color w:val="000000"/>
                <w:sz w:val="16"/>
                <w:szCs w:val="16"/>
                <w:lang w:val="en-ID" w:eastAsia="en-ID"/>
              </w:rPr>
            </w:pPr>
            <w:r w:rsidRPr="00A74E2A">
              <w:rPr>
                <w:b/>
                <w:bCs/>
                <w:color w:val="000000"/>
                <w:sz w:val="16"/>
                <w:szCs w:val="16"/>
                <w:lang w:val="en-ID" w:eastAsia="en-ID"/>
              </w:rPr>
              <w:t>Target (Units)</w:t>
            </w:r>
          </w:p>
        </w:tc>
        <w:tc>
          <w:tcPr>
            <w:tcW w:w="651" w:type="pct"/>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383B61E4" w14:textId="77777777" w:rsidR="000E0D88" w:rsidRPr="00A74E2A" w:rsidRDefault="000E0D88" w:rsidP="00DA1009">
            <w:pPr>
              <w:widowControl/>
              <w:autoSpaceDE/>
              <w:autoSpaceDN/>
              <w:jc w:val="center"/>
              <w:rPr>
                <w:b/>
                <w:bCs/>
                <w:color w:val="000000"/>
                <w:sz w:val="16"/>
                <w:szCs w:val="16"/>
                <w:lang w:val="en-ID" w:eastAsia="en-ID"/>
              </w:rPr>
            </w:pPr>
            <w:r w:rsidRPr="00A74E2A">
              <w:rPr>
                <w:b/>
                <w:bCs/>
                <w:color w:val="000000"/>
                <w:sz w:val="16"/>
                <w:szCs w:val="16"/>
                <w:lang w:val="en-ID" w:eastAsia="en-ID"/>
              </w:rPr>
              <w:t>Sales (Units)</w:t>
            </w:r>
          </w:p>
        </w:tc>
        <w:tc>
          <w:tcPr>
            <w:tcW w:w="1166" w:type="pct"/>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9274BEE" w14:textId="77777777" w:rsidR="000E0D88" w:rsidRPr="00A74E2A" w:rsidRDefault="000E0D88" w:rsidP="00DA1009">
            <w:pPr>
              <w:widowControl/>
              <w:autoSpaceDE/>
              <w:autoSpaceDN/>
              <w:jc w:val="center"/>
              <w:rPr>
                <w:b/>
                <w:bCs/>
                <w:color w:val="000000"/>
                <w:sz w:val="16"/>
                <w:szCs w:val="16"/>
                <w:lang w:val="en-ID" w:eastAsia="en-ID"/>
              </w:rPr>
            </w:pPr>
            <w:r w:rsidRPr="00A74E2A">
              <w:rPr>
                <w:b/>
                <w:bCs/>
                <w:color w:val="000000"/>
                <w:sz w:val="16"/>
                <w:szCs w:val="16"/>
                <w:lang w:val="en-ID" w:eastAsia="en-ID"/>
              </w:rPr>
              <w:t xml:space="preserve"> Revenue Target (IDR) </w:t>
            </w:r>
          </w:p>
        </w:tc>
        <w:tc>
          <w:tcPr>
            <w:tcW w:w="1214" w:type="pct"/>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398DD13" w14:textId="77777777" w:rsidR="000E0D88" w:rsidRPr="00A74E2A" w:rsidRDefault="000E0D88" w:rsidP="00DA1009">
            <w:pPr>
              <w:widowControl/>
              <w:autoSpaceDE/>
              <w:autoSpaceDN/>
              <w:jc w:val="center"/>
              <w:rPr>
                <w:b/>
                <w:bCs/>
                <w:color w:val="000000"/>
                <w:sz w:val="16"/>
                <w:szCs w:val="16"/>
                <w:lang w:val="en-ID" w:eastAsia="en-ID"/>
              </w:rPr>
            </w:pPr>
            <w:r w:rsidRPr="00A74E2A">
              <w:rPr>
                <w:b/>
                <w:bCs/>
                <w:color w:val="000000"/>
                <w:sz w:val="16"/>
                <w:szCs w:val="16"/>
                <w:lang w:val="en-ID" w:eastAsia="en-ID"/>
              </w:rPr>
              <w:t xml:space="preserve"> Revenue (IDR) </w:t>
            </w:r>
          </w:p>
        </w:tc>
        <w:tc>
          <w:tcPr>
            <w:tcW w:w="727" w:type="pct"/>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2A660628" w14:textId="77777777" w:rsidR="000E0D88" w:rsidRPr="00A74E2A" w:rsidRDefault="000E0D88" w:rsidP="00DA1009">
            <w:pPr>
              <w:widowControl/>
              <w:autoSpaceDE/>
              <w:autoSpaceDN/>
              <w:jc w:val="center"/>
              <w:rPr>
                <w:b/>
                <w:bCs/>
                <w:color w:val="000000"/>
                <w:sz w:val="16"/>
                <w:szCs w:val="16"/>
                <w:lang w:val="en-ID" w:eastAsia="en-ID"/>
              </w:rPr>
            </w:pPr>
            <w:r w:rsidRPr="00A74E2A">
              <w:rPr>
                <w:b/>
                <w:bCs/>
                <w:color w:val="000000"/>
                <w:sz w:val="16"/>
                <w:szCs w:val="16"/>
                <w:lang w:val="en-ID" w:eastAsia="en-ID"/>
              </w:rPr>
              <w:t xml:space="preserve"> </w:t>
            </w:r>
            <w:proofErr w:type="spellStart"/>
            <w:r w:rsidRPr="00A74E2A">
              <w:rPr>
                <w:b/>
                <w:bCs/>
                <w:color w:val="000000"/>
                <w:sz w:val="16"/>
                <w:szCs w:val="16"/>
                <w:lang w:val="en-ID" w:eastAsia="en-ID"/>
              </w:rPr>
              <w:t>Keterangan</w:t>
            </w:r>
            <w:proofErr w:type="spellEnd"/>
            <w:r w:rsidRPr="00A74E2A">
              <w:rPr>
                <w:b/>
                <w:bCs/>
                <w:color w:val="000000"/>
                <w:sz w:val="16"/>
                <w:szCs w:val="16"/>
                <w:lang w:val="en-ID" w:eastAsia="en-ID"/>
              </w:rPr>
              <w:t xml:space="preserve"> </w:t>
            </w:r>
          </w:p>
        </w:tc>
      </w:tr>
      <w:tr w:rsidR="000E0D88" w:rsidRPr="00A74E2A" w14:paraId="66152CD0" w14:textId="77777777" w:rsidTr="00DA1009">
        <w:trPr>
          <w:trHeight w:val="288"/>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53BFF9DB"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Jan</w:t>
            </w:r>
          </w:p>
        </w:tc>
        <w:tc>
          <w:tcPr>
            <w:tcW w:w="704" w:type="pct"/>
            <w:tcBorders>
              <w:top w:val="nil"/>
              <w:left w:val="nil"/>
              <w:bottom w:val="single" w:sz="4" w:space="0" w:color="auto"/>
              <w:right w:val="single" w:sz="4" w:space="0" w:color="auto"/>
            </w:tcBorders>
            <w:shd w:val="clear" w:color="auto" w:fill="auto"/>
            <w:vAlign w:val="center"/>
            <w:hideMark/>
          </w:tcPr>
          <w:p w14:paraId="06E12280" w14:textId="77777777" w:rsidR="000E0D88" w:rsidRPr="00A74E2A" w:rsidRDefault="000E0D88" w:rsidP="00DA1009">
            <w:pPr>
              <w:widowControl/>
              <w:autoSpaceDE/>
              <w:autoSpaceDN/>
              <w:jc w:val="right"/>
              <w:rPr>
                <w:color w:val="000000"/>
                <w:sz w:val="16"/>
                <w:szCs w:val="16"/>
                <w:lang w:val="en-ID" w:eastAsia="en-ID"/>
              </w:rPr>
            </w:pPr>
            <w:r w:rsidRPr="0003334D">
              <w:rPr>
                <w:color w:val="000000"/>
                <w:sz w:val="16"/>
                <w:szCs w:val="16"/>
              </w:rPr>
              <w:t>20833</w:t>
            </w:r>
          </w:p>
        </w:tc>
        <w:tc>
          <w:tcPr>
            <w:tcW w:w="651" w:type="pct"/>
            <w:tcBorders>
              <w:top w:val="nil"/>
              <w:left w:val="nil"/>
              <w:bottom w:val="single" w:sz="4" w:space="0" w:color="auto"/>
              <w:right w:val="single" w:sz="4" w:space="0" w:color="auto"/>
            </w:tcBorders>
            <w:shd w:val="clear" w:color="auto" w:fill="auto"/>
            <w:vAlign w:val="center"/>
            <w:hideMark/>
          </w:tcPr>
          <w:p w14:paraId="05F5371C" w14:textId="77777777" w:rsidR="000E0D88" w:rsidRPr="00A74E2A" w:rsidRDefault="000E0D88" w:rsidP="00DA1009">
            <w:pPr>
              <w:widowControl/>
              <w:autoSpaceDE/>
              <w:autoSpaceDN/>
              <w:jc w:val="right"/>
              <w:rPr>
                <w:color w:val="000000"/>
                <w:sz w:val="16"/>
                <w:szCs w:val="16"/>
                <w:lang w:val="en-ID" w:eastAsia="en-ID"/>
              </w:rPr>
            </w:pPr>
            <w:r w:rsidRPr="0003334D">
              <w:rPr>
                <w:color w:val="000000"/>
                <w:sz w:val="16"/>
                <w:szCs w:val="16"/>
              </w:rPr>
              <w:t>27979</w:t>
            </w:r>
          </w:p>
        </w:tc>
        <w:tc>
          <w:tcPr>
            <w:tcW w:w="1166" w:type="pct"/>
            <w:tcBorders>
              <w:top w:val="nil"/>
              <w:left w:val="nil"/>
              <w:bottom w:val="single" w:sz="4" w:space="0" w:color="auto"/>
              <w:right w:val="single" w:sz="4" w:space="0" w:color="auto"/>
            </w:tcBorders>
            <w:shd w:val="clear" w:color="auto" w:fill="auto"/>
            <w:vAlign w:val="center"/>
            <w:hideMark/>
          </w:tcPr>
          <w:p w14:paraId="2B4FDFE6"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 xml:space="preserve"> Rp      104.165.000 </w:t>
            </w:r>
          </w:p>
        </w:tc>
        <w:tc>
          <w:tcPr>
            <w:tcW w:w="1214" w:type="pct"/>
            <w:tcBorders>
              <w:top w:val="nil"/>
              <w:left w:val="nil"/>
              <w:bottom w:val="single" w:sz="4" w:space="0" w:color="auto"/>
              <w:right w:val="single" w:sz="4" w:space="0" w:color="auto"/>
            </w:tcBorders>
            <w:shd w:val="clear" w:color="auto" w:fill="auto"/>
            <w:vAlign w:val="center"/>
            <w:hideMark/>
          </w:tcPr>
          <w:p w14:paraId="324D5345"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 xml:space="preserve"> Rp             139.895.000 </w:t>
            </w:r>
          </w:p>
        </w:tc>
        <w:tc>
          <w:tcPr>
            <w:tcW w:w="727" w:type="pct"/>
            <w:tcBorders>
              <w:top w:val="nil"/>
              <w:left w:val="nil"/>
              <w:bottom w:val="single" w:sz="4" w:space="0" w:color="auto"/>
              <w:right w:val="single" w:sz="4" w:space="0" w:color="auto"/>
            </w:tcBorders>
            <w:shd w:val="clear" w:color="000000" w:fill="C6E0B4"/>
            <w:noWrap/>
            <w:vAlign w:val="bottom"/>
            <w:hideMark/>
          </w:tcPr>
          <w:p w14:paraId="5B805A4D"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Green</w:t>
            </w:r>
          </w:p>
        </w:tc>
      </w:tr>
      <w:tr w:rsidR="000E0D88" w:rsidRPr="00A74E2A" w14:paraId="53BF5AA4" w14:textId="77777777" w:rsidTr="00DA1009">
        <w:trPr>
          <w:trHeight w:val="288"/>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55651688"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Feb</w:t>
            </w:r>
          </w:p>
        </w:tc>
        <w:tc>
          <w:tcPr>
            <w:tcW w:w="704" w:type="pct"/>
            <w:tcBorders>
              <w:top w:val="nil"/>
              <w:left w:val="nil"/>
              <w:bottom w:val="single" w:sz="4" w:space="0" w:color="auto"/>
              <w:right w:val="single" w:sz="4" w:space="0" w:color="auto"/>
            </w:tcBorders>
            <w:shd w:val="clear" w:color="auto" w:fill="auto"/>
            <w:vAlign w:val="center"/>
            <w:hideMark/>
          </w:tcPr>
          <w:p w14:paraId="221E399F" w14:textId="77777777" w:rsidR="000E0D88" w:rsidRPr="00A74E2A" w:rsidRDefault="000E0D88" w:rsidP="00DA1009">
            <w:pPr>
              <w:widowControl/>
              <w:autoSpaceDE/>
              <w:autoSpaceDN/>
              <w:jc w:val="right"/>
              <w:rPr>
                <w:color w:val="000000"/>
                <w:sz w:val="16"/>
                <w:szCs w:val="16"/>
                <w:lang w:val="en-ID" w:eastAsia="en-ID"/>
              </w:rPr>
            </w:pPr>
            <w:r w:rsidRPr="0003334D">
              <w:rPr>
                <w:color w:val="000000"/>
                <w:sz w:val="16"/>
                <w:szCs w:val="16"/>
              </w:rPr>
              <w:t>20833</w:t>
            </w:r>
          </w:p>
        </w:tc>
        <w:tc>
          <w:tcPr>
            <w:tcW w:w="651" w:type="pct"/>
            <w:tcBorders>
              <w:top w:val="nil"/>
              <w:left w:val="nil"/>
              <w:bottom w:val="single" w:sz="4" w:space="0" w:color="auto"/>
              <w:right w:val="single" w:sz="4" w:space="0" w:color="auto"/>
            </w:tcBorders>
            <w:shd w:val="clear" w:color="auto" w:fill="auto"/>
            <w:vAlign w:val="center"/>
            <w:hideMark/>
          </w:tcPr>
          <w:p w14:paraId="7C9556E9" w14:textId="77777777" w:rsidR="000E0D88" w:rsidRPr="00A74E2A" w:rsidRDefault="000E0D88" w:rsidP="00DA1009">
            <w:pPr>
              <w:widowControl/>
              <w:autoSpaceDE/>
              <w:autoSpaceDN/>
              <w:jc w:val="right"/>
              <w:rPr>
                <w:color w:val="FF0000"/>
                <w:sz w:val="16"/>
                <w:szCs w:val="16"/>
                <w:lang w:val="en-ID" w:eastAsia="en-ID"/>
              </w:rPr>
            </w:pPr>
            <w:r>
              <w:rPr>
                <w:color w:val="FF0000"/>
                <w:sz w:val="16"/>
                <w:szCs w:val="16"/>
              </w:rPr>
              <w:t>2024</w:t>
            </w:r>
            <w:r w:rsidRPr="0003334D">
              <w:rPr>
                <w:color w:val="FF0000"/>
                <w:sz w:val="16"/>
                <w:szCs w:val="16"/>
              </w:rPr>
              <w:t>1</w:t>
            </w:r>
          </w:p>
        </w:tc>
        <w:tc>
          <w:tcPr>
            <w:tcW w:w="1166" w:type="pct"/>
            <w:tcBorders>
              <w:top w:val="nil"/>
              <w:left w:val="nil"/>
              <w:bottom w:val="single" w:sz="4" w:space="0" w:color="auto"/>
              <w:right w:val="single" w:sz="4" w:space="0" w:color="auto"/>
            </w:tcBorders>
            <w:shd w:val="clear" w:color="auto" w:fill="auto"/>
            <w:vAlign w:val="center"/>
            <w:hideMark/>
          </w:tcPr>
          <w:p w14:paraId="083413CC"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 xml:space="preserve"> Rp      104.165.000 </w:t>
            </w:r>
          </w:p>
        </w:tc>
        <w:tc>
          <w:tcPr>
            <w:tcW w:w="1214" w:type="pct"/>
            <w:tcBorders>
              <w:top w:val="nil"/>
              <w:left w:val="nil"/>
              <w:bottom w:val="single" w:sz="4" w:space="0" w:color="auto"/>
              <w:right w:val="single" w:sz="4" w:space="0" w:color="auto"/>
            </w:tcBorders>
            <w:shd w:val="clear" w:color="auto" w:fill="auto"/>
            <w:vAlign w:val="center"/>
            <w:hideMark/>
          </w:tcPr>
          <w:p w14:paraId="50E822FE" w14:textId="77777777" w:rsidR="000E0D88" w:rsidRPr="00A74E2A" w:rsidRDefault="000E0D88" w:rsidP="00DA1009">
            <w:pPr>
              <w:widowControl/>
              <w:autoSpaceDE/>
              <w:autoSpaceDN/>
              <w:rPr>
                <w:color w:val="FF0000"/>
                <w:sz w:val="16"/>
                <w:szCs w:val="16"/>
                <w:lang w:val="en-ID" w:eastAsia="en-ID"/>
              </w:rPr>
            </w:pPr>
            <w:r w:rsidRPr="0003334D">
              <w:rPr>
                <w:color w:val="FF0000"/>
                <w:sz w:val="16"/>
                <w:szCs w:val="16"/>
              </w:rPr>
              <w:t xml:space="preserve"> Rp             100.705.000 </w:t>
            </w:r>
          </w:p>
        </w:tc>
        <w:tc>
          <w:tcPr>
            <w:tcW w:w="727" w:type="pct"/>
            <w:tcBorders>
              <w:top w:val="nil"/>
              <w:left w:val="nil"/>
              <w:bottom w:val="single" w:sz="4" w:space="0" w:color="auto"/>
              <w:right w:val="single" w:sz="4" w:space="0" w:color="auto"/>
            </w:tcBorders>
            <w:shd w:val="clear" w:color="000000" w:fill="FF0000"/>
            <w:noWrap/>
            <w:vAlign w:val="bottom"/>
            <w:hideMark/>
          </w:tcPr>
          <w:p w14:paraId="749358B7"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RED</w:t>
            </w:r>
          </w:p>
        </w:tc>
      </w:tr>
      <w:tr w:rsidR="000E0D88" w:rsidRPr="00A74E2A" w14:paraId="5815AD38" w14:textId="77777777" w:rsidTr="00DA1009">
        <w:trPr>
          <w:trHeight w:val="288"/>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6F0530A6"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Mar</w:t>
            </w:r>
          </w:p>
        </w:tc>
        <w:tc>
          <w:tcPr>
            <w:tcW w:w="704" w:type="pct"/>
            <w:tcBorders>
              <w:top w:val="nil"/>
              <w:left w:val="nil"/>
              <w:bottom w:val="single" w:sz="4" w:space="0" w:color="auto"/>
              <w:right w:val="single" w:sz="4" w:space="0" w:color="auto"/>
            </w:tcBorders>
            <w:shd w:val="clear" w:color="auto" w:fill="auto"/>
            <w:vAlign w:val="center"/>
            <w:hideMark/>
          </w:tcPr>
          <w:p w14:paraId="35283FCD" w14:textId="77777777" w:rsidR="000E0D88" w:rsidRPr="00A74E2A" w:rsidRDefault="000E0D88" w:rsidP="00DA1009">
            <w:pPr>
              <w:widowControl/>
              <w:autoSpaceDE/>
              <w:autoSpaceDN/>
              <w:jc w:val="right"/>
              <w:rPr>
                <w:color w:val="000000"/>
                <w:sz w:val="16"/>
                <w:szCs w:val="16"/>
                <w:lang w:val="en-ID" w:eastAsia="en-ID"/>
              </w:rPr>
            </w:pPr>
            <w:r w:rsidRPr="0003334D">
              <w:rPr>
                <w:color w:val="000000"/>
                <w:sz w:val="16"/>
                <w:szCs w:val="16"/>
              </w:rPr>
              <w:t>20833</w:t>
            </w:r>
          </w:p>
        </w:tc>
        <w:tc>
          <w:tcPr>
            <w:tcW w:w="651" w:type="pct"/>
            <w:tcBorders>
              <w:top w:val="nil"/>
              <w:left w:val="nil"/>
              <w:bottom w:val="single" w:sz="4" w:space="0" w:color="auto"/>
              <w:right w:val="single" w:sz="4" w:space="0" w:color="auto"/>
            </w:tcBorders>
            <w:shd w:val="clear" w:color="auto" w:fill="auto"/>
            <w:vAlign w:val="center"/>
            <w:hideMark/>
          </w:tcPr>
          <w:p w14:paraId="642459BC" w14:textId="77777777" w:rsidR="000E0D88" w:rsidRPr="00A74E2A" w:rsidRDefault="000E0D88" w:rsidP="00DA1009">
            <w:pPr>
              <w:widowControl/>
              <w:autoSpaceDE/>
              <w:autoSpaceDN/>
              <w:jc w:val="right"/>
              <w:rPr>
                <w:color w:val="FF0000"/>
                <w:sz w:val="16"/>
                <w:szCs w:val="16"/>
                <w:lang w:val="en-ID" w:eastAsia="en-ID"/>
              </w:rPr>
            </w:pPr>
            <w:r w:rsidRPr="0003334D">
              <w:rPr>
                <w:color w:val="FF0000"/>
                <w:sz w:val="16"/>
                <w:szCs w:val="16"/>
              </w:rPr>
              <w:t>20463</w:t>
            </w:r>
          </w:p>
        </w:tc>
        <w:tc>
          <w:tcPr>
            <w:tcW w:w="1166" w:type="pct"/>
            <w:tcBorders>
              <w:top w:val="nil"/>
              <w:left w:val="nil"/>
              <w:bottom w:val="single" w:sz="4" w:space="0" w:color="auto"/>
              <w:right w:val="single" w:sz="4" w:space="0" w:color="auto"/>
            </w:tcBorders>
            <w:shd w:val="clear" w:color="auto" w:fill="auto"/>
            <w:vAlign w:val="center"/>
            <w:hideMark/>
          </w:tcPr>
          <w:p w14:paraId="61937F53"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 xml:space="preserve"> Rp      104.165.000 </w:t>
            </w:r>
          </w:p>
        </w:tc>
        <w:tc>
          <w:tcPr>
            <w:tcW w:w="1214" w:type="pct"/>
            <w:tcBorders>
              <w:top w:val="nil"/>
              <w:left w:val="nil"/>
              <w:bottom w:val="single" w:sz="4" w:space="0" w:color="auto"/>
              <w:right w:val="single" w:sz="4" w:space="0" w:color="auto"/>
            </w:tcBorders>
            <w:shd w:val="clear" w:color="auto" w:fill="auto"/>
            <w:vAlign w:val="center"/>
            <w:hideMark/>
          </w:tcPr>
          <w:p w14:paraId="728880EB" w14:textId="77777777" w:rsidR="000E0D88" w:rsidRPr="00A74E2A" w:rsidRDefault="000E0D88" w:rsidP="00DA1009">
            <w:pPr>
              <w:widowControl/>
              <w:autoSpaceDE/>
              <w:autoSpaceDN/>
              <w:rPr>
                <w:color w:val="FF0000"/>
                <w:sz w:val="16"/>
                <w:szCs w:val="16"/>
                <w:lang w:val="en-ID" w:eastAsia="en-ID"/>
              </w:rPr>
            </w:pPr>
            <w:r w:rsidRPr="0003334D">
              <w:rPr>
                <w:color w:val="FF0000"/>
                <w:sz w:val="16"/>
                <w:szCs w:val="16"/>
              </w:rPr>
              <w:t xml:space="preserve"> Rp             102.315.000 </w:t>
            </w:r>
          </w:p>
        </w:tc>
        <w:tc>
          <w:tcPr>
            <w:tcW w:w="727" w:type="pct"/>
            <w:tcBorders>
              <w:top w:val="nil"/>
              <w:left w:val="nil"/>
              <w:bottom w:val="single" w:sz="4" w:space="0" w:color="auto"/>
              <w:right w:val="single" w:sz="4" w:space="0" w:color="auto"/>
            </w:tcBorders>
            <w:shd w:val="clear" w:color="000000" w:fill="FF0000"/>
            <w:noWrap/>
            <w:vAlign w:val="bottom"/>
            <w:hideMark/>
          </w:tcPr>
          <w:p w14:paraId="79C6BB8B"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RED</w:t>
            </w:r>
          </w:p>
        </w:tc>
      </w:tr>
      <w:tr w:rsidR="000E0D88" w:rsidRPr="00A74E2A" w14:paraId="54539350" w14:textId="77777777" w:rsidTr="00DA1009">
        <w:trPr>
          <w:trHeight w:val="288"/>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52A32292"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Apr</w:t>
            </w:r>
          </w:p>
        </w:tc>
        <w:tc>
          <w:tcPr>
            <w:tcW w:w="704" w:type="pct"/>
            <w:tcBorders>
              <w:top w:val="nil"/>
              <w:left w:val="nil"/>
              <w:bottom w:val="single" w:sz="4" w:space="0" w:color="auto"/>
              <w:right w:val="single" w:sz="4" w:space="0" w:color="auto"/>
            </w:tcBorders>
            <w:shd w:val="clear" w:color="auto" w:fill="auto"/>
            <w:vAlign w:val="center"/>
            <w:hideMark/>
          </w:tcPr>
          <w:p w14:paraId="57722416" w14:textId="77777777" w:rsidR="000E0D88" w:rsidRPr="00A74E2A" w:rsidRDefault="000E0D88" w:rsidP="00DA1009">
            <w:pPr>
              <w:widowControl/>
              <w:autoSpaceDE/>
              <w:autoSpaceDN/>
              <w:jc w:val="right"/>
              <w:rPr>
                <w:color w:val="000000"/>
                <w:sz w:val="16"/>
                <w:szCs w:val="16"/>
                <w:lang w:val="en-ID" w:eastAsia="en-ID"/>
              </w:rPr>
            </w:pPr>
            <w:r w:rsidRPr="0003334D">
              <w:rPr>
                <w:color w:val="000000"/>
                <w:sz w:val="16"/>
                <w:szCs w:val="16"/>
              </w:rPr>
              <w:t>20833</w:t>
            </w:r>
          </w:p>
        </w:tc>
        <w:tc>
          <w:tcPr>
            <w:tcW w:w="651" w:type="pct"/>
            <w:tcBorders>
              <w:top w:val="nil"/>
              <w:left w:val="nil"/>
              <w:bottom w:val="single" w:sz="4" w:space="0" w:color="auto"/>
              <w:right w:val="single" w:sz="4" w:space="0" w:color="auto"/>
            </w:tcBorders>
            <w:shd w:val="clear" w:color="auto" w:fill="auto"/>
            <w:vAlign w:val="center"/>
            <w:hideMark/>
          </w:tcPr>
          <w:p w14:paraId="50DF5328" w14:textId="77777777" w:rsidR="000E0D88" w:rsidRPr="00A74E2A" w:rsidRDefault="000E0D88" w:rsidP="00DA1009">
            <w:pPr>
              <w:widowControl/>
              <w:autoSpaceDE/>
              <w:autoSpaceDN/>
              <w:jc w:val="right"/>
              <w:rPr>
                <w:color w:val="000000"/>
                <w:sz w:val="16"/>
                <w:szCs w:val="16"/>
                <w:lang w:val="en-ID" w:eastAsia="en-ID"/>
              </w:rPr>
            </w:pPr>
            <w:r w:rsidRPr="0003334D">
              <w:rPr>
                <w:color w:val="000000"/>
                <w:sz w:val="16"/>
                <w:szCs w:val="16"/>
              </w:rPr>
              <w:t>36982</w:t>
            </w:r>
          </w:p>
        </w:tc>
        <w:tc>
          <w:tcPr>
            <w:tcW w:w="1166" w:type="pct"/>
            <w:tcBorders>
              <w:top w:val="nil"/>
              <w:left w:val="nil"/>
              <w:bottom w:val="single" w:sz="4" w:space="0" w:color="auto"/>
              <w:right w:val="single" w:sz="4" w:space="0" w:color="auto"/>
            </w:tcBorders>
            <w:shd w:val="clear" w:color="auto" w:fill="auto"/>
            <w:vAlign w:val="center"/>
            <w:hideMark/>
          </w:tcPr>
          <w:p w14:paraId="22860657"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 xml:space="preserve"> Rp      104.165.000 </w:t>
            </w:r>
          </w:p>
        </w:tc>
        <w:tc>
          <w:tcPr>
            <w:tcW w:w="1214" w:type="pct"/>
            <w:tcBorders>
              <w:top w:val="nil"/>
              <w:left w:val="nil"/>
              <w:bottom w:val="single" w:sz="4" w:space="0" w:color="auto"/>
              <w:right w:val="single" w:sz="4" w:space="0" w:color="auto"/>
            </w:tcBorders>
            <w:shd w:val="clear" w:color="auto" w:fill="auto"/>
            <w:vAlign w:val="center"/>
            <w:hideMark/>
          </w:tcPr>
          <w:p w14:paraId="0AAE0529"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 xml:space="preserve"> Rp             184.910.000 </w:t>
            </w:r>
          </w:p>
        </w:tc>
        <w:tc>
          <w:tcPr>
            <w:tcW w:w="727" w:type="pct"/>
            <w:tcBorders>
              <w:top w:val="nil"/>
              <w:left w:val="nil"/>
              <w:bottom w:val="single" w:sz="4" w:space="0" w:color="auto"/>
              <w:right w:val="single" w:sz="4" w:space="0" w:color="auto"/>
            </w:tcBorders>
            <w:shd w:val="clear" w:color="000000" w:fill="C6E0B4"/>
            <w:noWrap/>
            <w:vAlign w:val="bottom"/>
            <w:hideMark/>
          </w:tcPr>
          <w:p w14:paraId="5108A94B"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Green</w:t>
            </w:r>
          </w:p>
        </w:tc>
      </w:tr>
      <w:tr w:rsidR="000E0D88" w:rsidRPr="00A74E2A" w14:paraId="7FC8C78E" w14:textId="77777777" w:rsidTr="00DA1009">
        <w:trPr>
          <w:trHeight w:val="288"/>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25474193"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May</w:t>
            </w:r>
          </w:p>
        </w:tc>
        <w:tc>
          <w:tcPr>
            <w:tcW w:w="704" w:type="pct"/>
            <w:tcBorders>
              <w:top w:val="nil"/>
              <w:left w:val="nil"/>
              <w:bottom w:val="single" w:sz="4" w:space="0" w:color="auto"/>
              <w:right w:val="single" w:sz="4" w:space="0" w:color="auto"/>
            </w:tcBorders>
            <w:shd w:val="clear" w:color="auto" w:fill="auto"/>
            <w:vAlign w:val="center"/>
            <w:hideMark/>
          </w:tcPr>
          <w:p w14:paraId="39AB7241" w14:textId="77777777" w:rsidR="000E0D88" w:rsidRPr="00A74E2A" w:rsidRDefault="000E0D88" w:rsidP="00DA1009">
            <w:pPr>
              <w:widowControl/>
              <w:autoSpaceDE/>
              <w:autoSpaceDN/>
              <w:jc w:val="right"/>
              <w:rPr>
                <w:color w:val="000000"/>
                <w:sz w:val="16"/>
                <w:szCs w:val="16"/>
                <w:lang w:val="en-ID" w:eastAsia="en-ID"/>
              </w:rPr>
            </w:pPr>
            <w:r w:rsidRPr="0003334D">
              <w:rPr>
                <w:color w:val="000000"/>
                <w:sz w:val="16"/>
                <w:szCs w:val="16"/>
              </w:rPr>
              <w:t>20833</w:t>
            </w:r>
          </w:p>
        </w:tc>
        <w:tc>
          <w:tcPr>
            <w:tcW w:w="651" w:type="pct"/>
            <w:tcBorders>
              <w:top w:val="nil"/>
              <w:left w:val="nil"/>
              <w:bottom w:val="single" w:sz="4" w:space="0" w:color="auto"/>
              <w:right w:val="single" w:sz="4" w:space="0" w:color="auto"/>
            </w:tcBorders>
            <w:shd w:val="clear" w:color="auto" w:fill="auto"/>
            <w:vAlign w:val="center"/>
            <w:hideMark/>
          </w:tcPr>
          <w:p w14:paraId="014AF6E4" w14:textId="77777777" w:rsidR="000E0D88" w:rsidRPr="00A74E2A" w:rsidRDefault="000E0D88" w:rsidP="00DA1009">
            <w:pPr>
              <w:widowControl/>
              <w:autoSpaceDE/>
              <w:autoSpaceDN/>
              <w:jc w:val="right"/>
              <w:rPr>
                <w:color w:val="000000"/>
                <w:sz w:val="16"/>
                <w:szCs w:val="16"/>
                <w:lang w:val="en-ID" w:eastAsia="en-ID"/>
              </w:rPr>
            </w:pPr>
            <w:r w:rsidRPr="0003334D">
              <w:rPr>
                <w:color w:val="FF0000"/>
                <w:sz w:val="16"/>
                <w:szCs w:val="16"/>
              </w:rPr>
              <w:t>19662</w:t>
            </w:r>
          </w:p>
        </w:tc>
        <w:tc>
          <w:tcPr>
            <w:tcW w:w="1166" w:type="pct"/>
            <w:tcBorders>
              <w:top w:val="nil"/>
              <w:left w:val="nil"/>
              <w:bottom w:val="single" w:sz="4" w:space="0" w:color="auto"/>
              <w:right w:val="single" w:sz="4" w:space="0" w:color="auto"/>
            </w:tcBorders>
            <w:shd w:val="clear" w:color="auto" w:fill="auto"/>
            <w:vAlign w:val="center"/>
            <w:hideMark/>
          </w:tcPr>
          <w:p w14:paraId="33EE430C"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 xml:space="preserve"> Rp      104.165.000 </w:t>
            </w:r>
          </w:p>
        </w:tc>
        <w:tc>
          <w:tcPr>
            <w:tcW w:w="1214" w:type="pct"/>
            <w:tcBorders>
              <w:top w:val="nil"/>
              <w:left w:val="nil"/>
              <w:bottom w:val="single" w:sz="4" w:space="0" w:color="auto"/>
              <w:right w:val="single" w:sz="4" w:space="0" w:color="auto"/>
            </w:tcBorders>
            <w:shd w:val="clear" w:color="auto" w:fill="auto"/>
            <w:vAlign w:val="center"/>
            <w:hideMark/>
          </w:tcPr>
          <w:p w14:paraId="568F025E" w14:textId="77777777" w:rsidR="000E0D88" w:rsidRPr="00A74E2A" w:rsidRDefault="000E0D88" w:rsidP="00DA1009">
            <w:pPr>
              <w:widowControl/>
              <w:autoSpaceDE/>
              <w:autoSpaceDN/>
              <w:rPr>
                <w:sz w:val="16"/>
                <w:szCs w:val="16"/>
                <w:lang w:val="en-ID" w:eastAsia="en-ID"/>
              </w:rPr>
            </w:pPr>
            <w:r w:rsidRPr="0003334D">
              <w:rPr>
                <w:color w:val="000000"/>
                <w:sz w:val="16"/>
                <w:szCs w:val="16"/>
              </w:rPr>
              <w:t xml:space="preserve"> </w:t>
            </w:r>
            <w:r w:rsidRPr="0003334D">
              <w:rPr>
                <w:color w:val="FF0000"/>
                <w:sz w:val="16"/>
                <w:szCs w:val="16"/>
              </w:rPr>
              <w:t xml:space="preserve">Rp               98.310.000 </w:t>
            </w:r>
          </w:p>
        </w:tc>
        <w:tc>
          <w:tcPr>
            <w:tcW w:w="727" w:type="pct"/>
            <w:tcBorders>
              <w:top w:val="nil"/>
              <w:left w:val="nil"/>
              <w:bottom w:val="single" w:sz="4" w:space="0" w:color="auto"/>
              <w:right w:val="single" w:sz="4" w:space="0" w:color="auto"/>
            </w:tcBorders>
            <w:shd w:val="clear" w:color="000000" w:fill="FFFF00"/>
            <w:noWrap/>
            <w:vAlign w:val="bottom"/>
            <w:hideMark/>
          </w:tcPr>
          <w:p w14:paraId="475AC1C7" w14:textId="77777777" w:rsidR="000E0D88" w:rsidRPr="00A74E2A" w:rsidRDefault="000E0D88" w:rsidP="00DA1009">
            <w:pPr>
              <w:widowControl/>
              <w:autoSpaceDE/>
              <w:autoSpaceDN/>
              <w:rPr>
                <w:sz w:val="16"/>
                <w:szCs w:val="16"/>
                <w:lang w:val="en-ID" w:eastAsia="en-ID"/>
              </w:rPr>
            </w:pPr>
            <w:r w:rsidRPr="0003334D">
              <w:rPr>
                <w:color w:val="000000"/>
                <w:sz w:val="16"/>
                <w:szCs w:val="16"/>
              </w:rPr>
              <w:t>ALERT</w:t>
            </w:r>
          </w:p>
        </w:tc>
      </w:tr>
      <w:tr w:rsidR="000E0D88" w:rsidRPr="00A74E2A" w14:paraId="6E973EB7" w14:textId="77777777" w:rsidTr="00DA1009">
        <w:trPr>
          <w:trHeight w:val="288"/>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549C91BD"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Jun</w:t>
            </w:r>
          </w:p>
        </w:tc>
        <w:tc>
          <w:tcPr>
            <w:tcW w:w="704" w:type="pct"/>
            <w:tcBorders>
              <w:top w:val="nil"/>
              <w:left w:val="nil"/>
              <w:bottom w:val="single" w:sz="4" w:space="0" w:color="auto"/>
              <w:right w:val="single" w:sz="4" w:space="0" w:color="auto"/>
            </w:tcBorders>
            <w:shd w:val="clear" w:color="auto" w:fill="auto"/>
            <w:vAlign w:val="center"/>
            <w:hideMark/>
          </w:tcPr>
          <w:p w14:paraId="158FE2F1" w14:textId="77777777" w:rsidR="000E0D88" w:rsidRPr="00A74E2A" w:rsidRDefault="000E0D88" w:rsidP="00DA1009">
            <w:pPr>
              <w:widowControl/>
              <w:autoSpaceDE/>
              <w:autoSpaceDN/>
              <w:jc w:val="right"/>
              <w:rPr>
                <w:color w:val="000000"/>
                <w:sz w:val="16"/>
                <w:szCs w:val="16"/>
                <w:lang w:val="en-ID" w:eastAsia="en-ID"/>
              </w:rPr>
            </w:pPr>
            <w:r w:rsidRPr="0003334D">
              <w:rPr>
                <w:color w:val="000000"/>
                <w:sz w:val="16"/>
                <w:szCs w:val="16"/>
              </w:rPr>
              <w:t>20833</w:t>
            </w:r>
          </w:p>
        </w:tc>
        <w:tc>
          <w:tcPr>
            <w:tcW w:w="651" w:type="pct"/>
            <w:tcBorders>
              <w:top w:val="nil"/>
              <w:left w:val="nil"/>
              <w:bottom w:val="single" w:sz="4" w:space="0" w:color="auto"/>
              <w:right w:val="single" w:sz="4" w:space="0" w:color="auto"/>
            </w:tcBorders>
            <w:shd w:val="clear" w:color="auto" w:fill="auto"/>
            <w:vAlign w:val="center"/>
            <w:hideMark/>
          </w:tcPr>
          <w:p w14:paraId="4C0204E0" w14:textId="77777777" w:rsidR="000E0D88" w:rsidRPr="00A74E2A" w:rsidRDefault="000E0D88" w:rsidP="00DA1009">
            <w:pPr>
              <w:widowControl/>
              <w:autoSpaceDE/>
              <w:autoSpaceDN/>
              <w:jc w:val="right"/>
              <w:rPr>
                <w:color w:val="000000"/>
                <w:sz w:val="16"/>
                <w:szCs w:val="16"/>
                <w:lang w:val="en-ID" w:eastAsia="en-ID"/>
              </w:rPr>
            </w:pPr>
            <w:r w:rsidRPr="0003334D">
              <w:rPr>
                <w:color w:val="000000"/>
                <w:sz w:val="16"/>
                <w:szCs w:val="16"/>
              </w:rPr>
              <w:t>22611</w:t>
            </w:r>
          </w:p>
        </w:tc>
        <w:tc>
          <w:tcPr>
            <w:tcW w:w="1166" w:type="pct"/>
            <w:tcBorders>
              <w:top w:val="nil"/>
              <w:left w:val="nil"/>
              <w:bottom w:val="single" w:sz="4" w:space="0" w:color="auto"/>
              <w:right w:val="single" w:sz="4" w:space="0" w:color="auto"/>
            </w:tcBorders>
            <w:shd w:val="clear" w:color="auto" w:fill="auto"/>
            <w:vAlign w:val="center"/>
            <w:hideMark/>
          </w:tcPr>
          <w:p w14:paraId="0481F09A"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 xml:space="preserve"> Rp      104.165.000 </w:t>
            </w:r>
          </w:p>
        </w:tc>
        <w:tc>
          <w:tcPr>
            <w:tcW w:w="1214" w:type="pct"/>
            <w:tcBorders>
              <w:top w:val="nil"/>
              <w:left w:val="nil"/>
              <w:bottom w:val="single" w:sz="4" w:space="0" w:color="auto"/>
              <w:right w:val="single" w:sz="4" w:space="0" w:color="auto"/>
            </w:tcBorders>
            <w:shd w:val="clear" w:color="auto" w:fill="auto"/>
            <w:vAlign w:val="center"/>
            <w:hideMark/>
          </w:tcPr>
          <w:p w14:paraId="07F7F4A7"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 xml:space="preserve"> Rp             113.055.000 </w:t>
            </w:r>
          </w:p>
        </w:tc>
        <w:tc>
          <w:tcPr>
            <w:tcW w:w="727" w:type="pct"/>
            <w:tcBorders>
              <w:top w:val="nil"/>
              <w:left w:val="nil"/>
              <w:bottom w:val="single" w:sz="4" w:space="0" w:color="auto"/>
              <w:right w:val="single" w:sz="4" w:space="0" w:color="auto"/>
            </w:tcBorders>
            <w:shd w:val="clear" w:color="000000" w:fill="FF0000"/>
            <w:noWrap/>
            <w:vAlign w:val="bottom"/>
            <w:hideMark/>
          </w:tcPr>
          <w:p w14:paraId="4E7160B1"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Green</w:t>
            </w:r>
          </w:p>
        </w:tc>
      </w:tr>
      <w:tr w:rsidR="000E0D88" w:rsidRPr="00A74E2A" w14:paraId="13A6639F" w14:textId="77777777" w:rsidTr="00DA1009">
        <w:trPr>
          <w:trHeight w:val="288"/>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3B4DD935"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Jul</w:t>
            </w:r>
          </w:p>
        </w:tc>
        <w:tc>
          <w:tcPr>
            <w:tcW w:w="704" w:type="pct"/>
            <w:tcBorders>
              <w:top w:val="nil"/>
              <w:left w:val="nil"/>
              <w:bottom w:val="single" w:sz="4" w:space="0" w:color="auto"/>
              <w:right w:val="single" w:sz="4" w:space="0" w:color="auto"/>
            </w:tcBorders>
            <w:shd w:val="clear" w:color="auto" w:fill="auto"/>
            <w:vAlign w:val="center"/>
            <w:hideMark/>
          </w:tcPr>
          <w:p w14:paraId="3492A14B" w14:textId="77777777" w:rsidR="000E0D88" w:rsidRPr="00A74E2A" w:rsidRDefault="000E0D88" w:rsidP="00DA1009">
            <w:pPr>
              <w:widowControl/>
              <w:autoSpaceDE/>
              <w:autoSpaceDN/>
              <w:jc w:val="right"/>
              <w:rPr>
                <w:color w:val="000000"/>
                <w:sz w:val="16"/>
                <w:szCs w:val="16"/>
                <w:lang w:val="en-ID" w:eastAsia="en-ID"/>
              </w:rPr>
            </w:pPr>
            <w:r w:rsidRPr="0003334D">
              <w:rPr>
                <w:color w:val="000000"/>
                <w:sz w:val="16"/>
                <w:szCs w:val="16"/>
              </w:rPr>
              <w:t>20833</w:t>
            </w:r>
          </w:p>
        </w:tc>
        <w:tc>
          <w:tcPr>
            <w:tcW w:w="651" w:type="pct"/>
            <w:tcBorders>
              <w:top w:val="nil"/>
              <w:left w:val="nil"/>
              <w:bottom w:val="single" w:sz="4" w:space="0" w:color="auto"/>
              <w:right w:val="single" w:sz="4" w:space="0" w:color="auto"/>
            </w:tcBorders>
            <w:shd w:val="clear" w:color="auto" w:fill="auto"/>
            <w:vAlign w:val="center"/>
            <w:hideMark/>
          </w:tcPr>
          <w:p w14:paraId="78428851" w14:textId="77777777" w:rsidR="000E0D88" w:rsidRPr="00A74E2A" w:rsidRDefault="000E0D88" w:rsidP="00DA1009">
            <w:pPr>
              <w:widowControl/>
              <w:autoSpaceDE/>
              <w:autoSpaceDN/>
              <w:jc w:val="right"/>
              <w:rPr>
                <w:color w:val="000000"/>
                <w:sz w:val="16"/>
                <w:szCs w:val="16"/>
                <w:lang w:val="en-ID" w:eastAsia="en-ID"/>
              </w:rPr>
            </w:pPr>
            <w:r w:rsidRPr="0003334D">
              <w:rPr>
                <w:color w:val="000000"/>
                <w:sz w:val="16"/>
                <w:szCs w:val="16"/>
              </w:rPr>
              <w:t>33038</w:t>
            </w:r>
          </w:p>
        </w:tc>
        <w:tc>
          <w:tcPr>
            <w:tcW w:w="1166" w:type="pct"/>
            <w:tcBorders>
              <w:top w:val="nil"/>
              <w:left w:val="nil"/>
              <w:bottom w:val="single" w:sz="4" w:space="0" w:color="auto"/>
              <w:right w:val="single" w:sz="4" w:space="0" w:color="auto"/>
            </w:tcBorders>
            <w:shd w:val="clear" w:color="auto" w:fill="auto"/>
            <w:vAlign w:val="center"/>
            <w:hideMark/>
          </w:tcPr>
          <w:p w14:paraId="2B7495F8"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 xml:space="preserve"> Rp      104.165.000 </w:t>
            </w:r>
          </w:p>
        </w:tc>
        <w:tc>
          <w:tcPr>
            <w:tcW w:w="1214" w:type="pct"/>
            <w:tcBorders>
              <w:top w:val="nil"/>
              <w:left w:val="nil"/>
              <w:bottom w:val="single" w:sz="4" w:space="0" w:color="auto"/>
              <w:right w:val="single" w:sz="4" w:space="0" w:color="auto"/>
            </w:tcBorders>
            <w:shd w:val="clear" w:color="auto" w:fill="auto"/>
            <w:vAlign w:val="center"/>
            <w:hideMark/>
          </w:tcPr>
          <w:p w14:paraId="32AA1F64"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 xml:space="preserve"> Rp             165.190.000 </w:t>
            </w:r>
          </w:p>
        </w:tc>
        <w:tc>
          <w:tcPr>
            <w:tcW w:w="727" w:type="pct"/>
            <w:tcBorders>
              <w:top w:val="nil"/>
              <w:left w:val="nil"/>
              <w:bottom w:val="single" w:sz="4" w:space="0" w:color="auto"/>
              <w:right w:val="single" w:sz="4" w:space="0" w:color="auto"/>
            </w:tcBorders>
            <w:shd w:val="clear" w:color="000000" w:fill="C6E0B4"/>
            <w:noWrap/>
            <w:vAlign w:val="bottom"/>
            <w:hideMark/>
          </w:tcPr>
          <w:p w14:paraId="43830011"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Green</w:t>
            </w:r>
          </w:p>
        </w:tc>
      </w:tr>
      <w:tr w:rsidR="000E0D88" w:rsidRPr="00A74E2A" w14:paraId="1ABFE183" w14:textId="77777777" w:rsidTr="00DA1009">
        <w:trPr>
          <w:trHeight w:val="288"/>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71487D43"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Aug</w:t>
            </w:r>
          </w:p>
        </w:tc>
        <w:tc>
          <w:tcPr>
            <w:tcW w:w="704" w:type="pct"/>
            <w:tcBorders>
              <w:top w:val="nil"/>
              <w:left w:val="nil"/>
              <w:bottom w:val="single" w:sz="4" w:space="0" w:color="auto"/>
              <w:right w:val="single" w:sz="4" w:space="0" w:color="auto"/>
            </w:tcBorders>
            <w:shd w:val="clear" w:color="auto" w:fill="auto"/>
            <w:vAlign w:val="center"/>
            <w:hideMark/>
          </w:tcPr>
          <w:p w14:paraId="04FA5D84" w14:textId="77777777" w:rsidR="000E0D88" w:rsidRPr="00A74E2A" w:rsidRDefault="000E0D88" w:rsidP="00DA1009">
            <w:pPr>
              <w:widowControl/>
              <w:autoSpaceDE/>
              <w:autoSpaceDN/>
              <w:jc w:val="right"/>
              <w:rPr>
                <w:color w:val="000000"/>
                <w:sz w:val="16"/>
                <w:szCs w:val="16"/>
                <w:lang w:val="en-ID" w:eastAsia="en-ID"/>
              </w:rPr>
            </w:pPr>
            <w:r w:rsidRPr="0003334D">
              <w:rPr>
                <w:color w:val="000000"/>
                <w:sz w:val="16"/>
                <w:szCs w:val="16"/>
              </w:rPr>
              <w:t>20833</w:t>
            </w:r>
          </w:p>
        </w:tc>
        <w:tc>
          <w:tcPr>
            <w:tcW w:w="651" w:type="pct"/>
            <w:tcBorders>
              <w:top w:val="nil"/>
              <w:left w:val="nil"/>
              <w:bottom w:val="single" w:sz="4" w:space="0" w:color="auto"/>
              <w:right w:val="single" w:sz="4" w:space="0" w:color="auto"/>
            </w:tcBorders>
            <w:shd w:val="clear" w:color="auto" w:fill="auto"/>
            <w:vAlign w:val="center"/>
            <w:hideMark/>
          </w:tcPr>
          <w:p w14:paraId="13E25345" w14:textId="77777777" w:rsidR="000E0D88" w:rsidRPr="00A74E2A" w:rsidRDefault="000E0D88" w:rsidP="00DA1009">
            <w:pPr>
              <w:widowControl/>
              <w:autoSpaceDE/>
              <w:autoSpaceDN/>
              <w:jc w:val="right"/>
              <w:rPr>
                <w:color w:val="000000"/>
                <w:sz w:val="16"/>
                <w:szCs w:val="16"/>
                <w:lang w:val="en-ID" w:eastAsia="en-ID"/>
              </w:rPr>
            </w:pPr>
            <w:r w:rsidRPr="0003334D">
              <w:rPr>
                <w:color w:val="000000"/>
                <w:sz w:val="16"/>
                <w:szCs w:val="16"/>
              </w:rPr>
              <w:t>27137</w:t>
            </w:r>
          </w:p>
        </w:tc>
        <w:tc>
          <w:tcPr>
            <w:tcW w:w="1166" w:type="pct"/>
            <w:tcBorders>
              <w:top w:val="nil"/>
              <w:left w:val="nil"/>
              <w:bottom w:val="single" w:sz="4" w:space="0" w:color="auto"/>
              <w:right w:val="single" w:sz="4" w:space="0" w:color="auto"/>
            </w:tcBorders>
            <w:shd w:val="clear" w:color="auto" w:fill="auto"/>
            <w:vAlign w:val="center"/>
            <w:hideMark/>
          </w:tcPr>
          <w:p w14:paraId="6CA12806"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 xml:space="preserve"> Rp      104.165.000 </w:t>
            </w:r>
          </w:p>
        </w:tc>
        <w:tc>
          <w:tcPr>
            <w:tcW w:w="1214" w:type="pct"/>
            <w:tcBorders>
              <w:top w:val="nil"/>
              <w:left w:val="nil"/>
              <w:bottom w:val="single" w:sz="4" w:space="0" w:color="auto"/>
              <w:right w:val="single" w:sz="4" w:space="0" w:color="auto"/>
            </w:tcBorders>
            <w:shd w:val="clear" w:color="auto" w:fill="auto"/>
            <w:vAlign w:val="center"/>
            <w:hideMark/>
          </w:tcPr>
          <w:p w14:paraId="7D896397"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 xml:space="preserve"> Rp             135.685.000 </w:t>
            </w:r>
          </w:p>
        </w:tc>
        <w:tc>
          <w:tcPr>
            <w:tcW w:w="727" w:type="pct"/>
            <w:tcBorders>
              <w:top w:val="nil"/>
              <w:left w:val="nil"/>
              <w:bottom w:val="single" w:sz="4" w:space="0" w:color="auto"/>
              <w:right w:val="single" w:sz="4" w:space="0" w:color="auto"/>
            </w:tcBorders>
            <w:shd w:val="clear" w:color="000000" w:fill="C6E0B4"/>
            <w:noWrap/>
            <w:vAlign w:val="bottom"/>
            <w:hideMark/>
          </w:tcPr>
          <w:p w14:paraId="1ABE89F9"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Green</w:t>
            </w:r>
          </w:p>
        </w:tc>
      </w:tr>
      <w:tr w:rsidR="000E0D88" w:rsidRPr="00A74E2A" w14:paraId="2542F8DE" w14:textId="77777777" w:rsidTr="00DA1009">
        <w:trPr>
          <w:trHeight w:val="288"/>
        </w:trPr>
        <w:tc>
          <w:tcPr>
            <w:tcW w:w="53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E3B2014" w14:textId="77777777" w:rsidR="000E0D88" w:rsidRPr="0003334D" w:rsidRDefault="000E0D88" w:rsidP="00DA1009">
            <w:pPr>
              <w:widowControl/>
              <w:autoSpaceDE/>
              <w:autoSpaceDN/>
              <w:rPr>
                <w:color w:val="000000"/>
                <w:sz w:val="16"/>
                <w:szCs w:val="16"/>
              </w:rPr>
            </w:pPr>
            <w:proofErr w:type="spellStart"/>
            <w:r w:rsidRPr="00A74E2A">
              <w:rPr>
                <w:b/>
                <w:bCs/>
                <w:color w:val="000000"/>
                <w:sz w:val="16"/>
                <w:szCs w:val="16"/>
                <w:lang w:val="en-ID" w:eastAsia="en-ID"/>
              </w:rPr>
              <w:lastRenderedPageBreak/>
              <w:t>Bulan</w:t>
            </w:r>
            <w:proofErr w:type="spellEnd"/>
          </w:p>
        </w:tc>
        <w:tc>
          <w:tcPr>
            <w:tcW w:w="70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D4A6FAA" w14:textId="77777777" w:rsidR="000E0D88" w:rsidRPr="0003334D" w:rsidRDefault="000E0D88" w:rsidP="00DA1009">
            <w:pPr>
              <w:widowControl/>
              <w:autoSpaceDE/>
              <w:autoSpaceDN/>
              <w:jc w:val="right"/>
              <w:rPr>
                <w:color w:val="000000"/>
                <w:sz w:val="16"/>
                <w:szCs w:val="16"/>
              </w:rPr>
            </w:pPr>
            <w:r w:rsidRPr="00A74E2A">
              <w:rPr>
                <w:b/>
                <w:bCs/>
                <w:color w:val="000000"/>
                <w:sz w:val="16"/>
                <w:szCs w:val="16"/>
                <w:lang w:val="en-ID" w:eastAsia="en-ID"/>
              </w:rPr>
              <w:t>Target (Units)</w:t>
            </w:r>
          </w:p>
        </w:tc>
        <w:tc>
          <w:tcPr>
            <w:tcW w:w="65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BAAA2C7" w14:textId="77777777" w:rsidR="000E0D88" w:rsidRPr="0003334D" w:rsidRDefault="000E0D88" w:rsidP="00DA1009">
            <w:pPr>
              <w:widowControl/>
              <w:autoSpaceDE/>
              <w:autoSpaceDN/>
              <w:jc w:val="right"/>
              <w:rPr>
                <w:color w:val="FF0000"/>
                <w:sz w:val="16"/>
                <w:szCs w:val="16"/>
              </w:rPr>
            </w:pPr>
            <w:r w:rsidRPr="00A74E2A">
              <w:rPr>
                <w:b/>
                <w:bCs/>
                <w:color w:val="000000"/>
                <w:sz w:val="16"/>
                <w:szCs w:val="16"/>
                <w:lang w:val="en-ID" w:eastAsia="en-ID"/>
              </w:rPr>
              <w:t>Sales (Units)</w:t>
            </w:r>
          </w:p>
        </w:tc>
        <w:tc>
          <w:tcPr>
            <w:tcW w:w="1166"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C3373DA" w14:textId="77777777" w:rsidR="000E0D88" w:rsidRPr="0003334D" w:rsidRDefault="000E0D88" w:rsidP="00DA1009">
            <w:pPr>
              <w:widowControl/>
              <w:autoSpaceDE/>
              <w:autoSpaceDN/>
              <w:rPr>
                <w:color w:val="000000"/>
                <w:sz w:val="16"/>
                <w:szCs w:val="16"/>
              </w:rPr>
            </w:pPr>
            <w:r w:rsidRPr="00A74E2A">
              <w:rPr>
                <w:b/>
                <w:bCs/>
                <w:color w:val="000000"/>
                <w:sz w:val="16"/>
                <w:szCs w:val="16"/>
                <w:lang w:val="en-ID" w:eastAsia="en-ID"/>
              </w:rPr>
              <w:t xml:space="preserve"> Revenue Target (IDR) </w:t>
            </w:r>
          </w:p>
        </w:tc>
        <w:tc>
          <w:tcPr>
            <w:tcW w:w="121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CF03793" w14:textId="77777777" w:rsidR="000E0D88" w:rsidRPr="0003334D" w:rsidRDefault="000E0D88" w:rsidP="00DA1009">
            <w:pPr>
              <w:widowControl/>
              <w:autoSpaceDE/>
              <w:autoSpaceDN/>
              <w:rPr>
                <w:color w:val="000000"/>
                <w:sz w:val="16"/>
                <w:szCs w:val="16"/>
              </w:rPr>
            </w:pPr>
            <w:r w:rsidRPr="00A74E2A">
              <w:rPr>
                <w:b/>
                <w:bCs/>
                <w:color w:val="000000"/>
                <w:sz w:val="16"/>
                <w:szCs w:val="16"/>
                <w:lang w:val="en-ID" w:eastAsia="en-ID"/>
              </w:rPr>
              <w:t xml:space="preserve"> Revenue (IDR) </w:t>
            </w:r>
          </w:p>
        </w:tc>
        <w:tc>
          <w:tcPr>
            <w:tcW w:w="727"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26910A40" w14:textId="77777777" w:rsidR="000E0D88" w:rsidRPr="0003334D" w:rsidRDefault="000E0D88" w:rsidP="00DA1009">
            <w:pPr>
              <w:widowControl/>
              <w:autoSpaceDE/>
              <w:autoSpaceDN/>
              <w:rPr>
                <w:color w:val="000000"/>
                <w:sz w:val="16"/>
                <w:szCs w:val="16"/>
              </w:rPr>
            </w:pPr>
            <w:r w:rsidRPr="00A74E2A">
              <w:rPr>
                <w:b/>
                <w:bCs/>
                <w:color w:val="000000"/>
                <w:sz w:val="16"/>
                <w:szCs w:val="16"/>
                <w:lang w:val="en-ID" w:eastAsia="en-ID"/>
              </w:rPr>
              <w:t xml:space="preserve"> </w:t>
            </w:r>
            <w:proofErr w:type="spellStart"/>
            <w:r w:rsidRPr="00A74E2A">
              <w:rPr>
                <w:b/>
                <w:bCs/>
                <w:color w:val="000000"/>
                <w:sz w:val="16"/>
                <w:szCs w:val="16"/>
                <w:lang w:val="en-ID" w:eastAsia="en-ID"/>
              </w:rPr>
              <w:t>Keterangan</w:t>
            </w:r>
            <w:proofErr w:type="spellEnd"/>
            <w:r w:rsidRPr="00A74E2A">
              <w:rPr>
                <w:b/>
                <w:bCs/>
                <w:color w:val="000000"/>
                <w:sz w:val="16"/>
                <w:szCs w:val="16"/>
                <w:lang w:val="en-ID" w:eastAsia="en-ID"/>
              </w:rPr>
              <w:t xml:space="preserve"> </w:t>
            </w:r>
          </w:p>
        </w:tc>
      </w:tr>
      <w:tr w:rsidR="000E0D88" w:rsidRPr="00A74E2A" w14:paraId="36666C48" w14:textId="77777777" w:rsidTr="00DA1009">
        <w:trPr>
          <w:trHeight w:val="288"/>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1552184B"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Sep</w:t>
            </w:r>
          </w:p>
        </w:tc>
        <w:tc>
          <w:tcPr>
            <w:tcW w:w="704" w:type="pct"/>
            <w:tcBorders>
              <w:top w:val="nil"/>
              <w:left w:val="nil"/>
              <w:bottom w:val="single" w:sz="4" w:space="0" w:color="auto"/>
              <w:right w:val="single" w:sz="4" w:space="0" w:color="auto"/>
            </w:tcBorders>
            <w:shd w:val="clear" w:color="auto" w:fill="auto"/>
            <w:vAlign w:val="center"/>
            <w:hideMark/>
          </w:tcPr>
          <w:p w14:paraId="097ABF34" w14:textId="77777777" w:rsidR="000E0D88" w:rsidRPr="00A74E2A" w:rsidRDefault="000E0D88" w:rsidP="00DA1009">
            <w:pPr>
              <w:widowControl/>
              <w:autoSpaceDE/>
              <w:autoSpaceDN/>
              <w:jc w:val="right"/>
              <w:rPr>
                <w:color w:val="000000"/>
                <w:sz w:val="16"/>
                <w:szCs w:val="16"/>
                <w:lang w:val="en-ID" w:eastAsia="en-ID"/>
              </w:rPr>
            </w:pPr>
            <w:r w:rsidRPr="0003334D">
              <w:rPr>
                <w:color w:val="000000"/>
                <w:sz w:val="16"/>
                <w:szCs w:val="16"/>
              </w:rPr>
              <w:t>20833</w:t>
            </w:r>
          </w:p>
        </w:tc>
        <w:tc>
          <w:tcPr>
            <w:tcW w:w="651" w:type="pct"/>
            <w:tcBorders>
              <w:top w:val="nil"/>
              <w:left w:val="nil"/>
              <w:bottom w:val="single" w:sz="4" w:space="0" w:color="auto"/>
              <w:right w:val="single" w:sz="4" w:space="0" w:color="auto"/>
            </w:tcBorders>
            <w:shd w:val="clear" w:color="auto" w:fill="auto"/>
            <w:vAlign w:val="center"/>
            <w:hideMark/>
          </w:tcPr>
          <w:p w14:paraId="4505EC15" w14:textId="77777777" w:rsidR="000E0D88" w:rsidRPr="00A74E2A" w:rsidRDefault="000E0D88" w:rsidP="00DA1009">
            <w:pPr>
              <w:widowControl/>
              <w:autoSpaceDE/>
              <w:autoSpaceDN/>
              <w:jc w:val="right"/>
              <w:rPr>
                <w:color w:val="000000"/>
                <w:sz w:val="16"/>
                <w:szCs w:val="16"/>
                <w:lang w:val="en-ID" w:eastAsia="en-ID"/>
              </w:rPr>
            </w:pPr>
            <w:r w:rsidRPr="0003334D">
              <w:rPr>
                <w:color w:val="FF0000"/>
                <w:sz w:val="16"/>
                <w:szCs w:val="16"/>
              </w:rPr>
              <w:t>19409</w:t>
            </w:r>
          </w:p>
        </w:tc>
        <w:tc>
          <w:tcPr>
            <w:tcW w:w="1166" w:type="pct"/>
            <w:tcBorders>
              <w:top w:val="nil"/>
              <w:left w:val="nil"/>
              <w:bottom w:val="single" w:sz="4" w:space="0" w:color="auto"/>
              <w:right w:val="single" w:sz="4" w:space="0" w:color="auto"/>
            </w:tcBorders>
            <w:shd w:val="clear" w:color="auto" w:fill="auto"/>
            <w:vAlign w:val="center"/>
            <w:hideMark/>
          </w:tcPr>
          <w:p w14:paraId="0F3EB254"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 xml:space="preserve"> Rp      104.165.000 </w:t>
            </w:r>
          </w:p>
        </w:tc>
        <w:tc>
          <w:tcPr>
            <w:tcW w:w="1214" w:type="pct"/>
            <w:tcBorders>
              <w:top w:val="nil"/>
              <w:left w:val="nil"/>
              <w:bottom w:val="single" w:sz="4" w:space="0" w:color="auto"/>
              <w:right w:val="single" w:sz="4" w:space="0" w:color="auto"/>
            </w:tcBorders>
            <w:shd w:val="clear" w:color="auto" w:fill="auto"/>
            <w:vAlign w:val="center"/>
            <w:hideMark/>
          </w:tcPr>
          <w:p w14:paraId="734C0C0A"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 xml:space="preserve"> </w:t>
            </w:r>
            <w:r w:rsidRPr="0003334D">
              <w:rPr>
                <w:color w:val="FF0000"/>
                <w:sz w:val="16"/>
                <w:szCs w:val="16"/>
              </w:rPr>
              <w:t xml:space="preserve">Rp               97.045.000 </w:t>
            </w:r>
          </w:p>
        </w:tc>
        <w:tc>
          <w:tcPr>
            <w:tcW w:w="727" w:type="pct"/>
            <w:tcBorders>
              <w:top w:val="nil"/>
              <w:left w:val="nil"/>
              <w:bottom w:val="single" w:sz="4" w:space="0" w:color="auto"/>
              <w:right w:val="single" w:sz="4" w:space="0" w:color="auto"/>
            </w:tcBorders>
            <w:shd w:val="clear" w:color="000000" w:fill="FFFF00"/>
            <w:noWrap/>
            <w:vAlign w:val="bottom"/>
            <w:hideMark/>
          </w:tcPr>
          <w:p w14:paraId="4776DF6E" w14:textId="77777777" w:rsidR="000E0D88" w:rsidRPr="00A74E2A" w:rsidRDefault="000E0D88" w:rsidP="00DA1009">
            <w:pPr>
              <w:widowControl/>
              <w:autoSpaceDE/>
              <w:autoSpaceDN/>
              <w:rPr>
                <w:color w:val="000000"/>
                <w:sz w:val="16"/>
                <w:szCs w:val="16"/>
                <w:lang w:val="en-ID" w:eastAsia="en-ID"/>
              </w:rPr>
            </w:pPr>
            <w:r w:rsidRPr="0003334D">
              <w:rPr>
                <w:color w:val="000000"/>
                <w:sz w:val="16"/>
                <w:szCs w:val="16"/>
              </w:rPr>
              <w:t>ALERT</w:t>
            </w:r>
          </w:p>
        </w:tc>
      </w:tr>
      <w:tr w:rsidR="000E0D88" w:rsidRPr="00A74E2A" w14:paraId="2E64F538" w14:textId="77777777" w:rsidTr="00DA1009">
        <w:trPr>
          <w:trHeight w:val="288"/>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1254E086" w14:textId="77777777" w:rsidR="000E0D88" w:rsidRPr="00A74E2A" w:rsidRDefault="000E0D88" w:rsidP="00DA1009">
            <w:pPr>
              <w:widowControl/>
              <w:autoSpaceDE/>
              <w:autoSpaceDN/>
              <w:rPr>
                <w:b/>
                <w:bCs/>
                <w:color w:val="000000"/>
                <w:sz w:val="16"/>
                <w:szCs w:val="16"/>
                <w:lang w:val="en-ID" w:eastAsia="en-ID"/>
              </w:rPr>
            </w:pPr>
            <w:r w:rsidRPr="0003334D">
              <w:rPr>
                <w:b/>
                <w:bCs/>
                <w:color w:val="000000"/>
                <w:sz w:val="16"/>
                <w:szCs w:val="16"/>
              </w:rPr>
              <w:t>TOTAL</w:t>
            </w:r>
          </w:p>
        </w:tc>
        <w:tc>
          <w:tcPr>
            <w:tcW w:w="704" w:type="pct"/>
            <w:tcBorders>
              <w:top w:val="nil"/>
              <w:left w:val="nil"/>
              <w:bottom w:val="single" w:sz="4" w:space="0" w:color="auto"/>
              <w:right w:val="single" w:sz="4" w:space="0" w:color="auto"/>
            </w:tcBorders>
            <w:shd w:val="clear" w:color="auto" w:fill="auto"/>
            <w:noWrap/>
            <w:vAlign w:val="bottom"/>
            <w:hideMark/>
          </w:tcPr>
          <w:p w14:paraId="5D362A67" w14:textId="77777777" w:rsidR="000E0D88" w:rsidRPr="00A74E2A" w:rsidRDefault="000E0D88" w:rsidP="00DA1009">
            <w:pPr>
              <w:widowControl/>
              <w:autoSpaceDE/>
              <w:autoSpaceDN/>
              <w:jc w:val="right"/>
              <w:rPr>
                <w:b/>
                <w:bCs/>
                <w:color w:val="000000"/>
                <w:sz w:val="16"/>
                <w:szCs w:val="16"/>
                <w:lang w:val="en-ID" w:eastAsia="en-ID"/>
              </w:rPr>
            </w:pPr>
            <w:r w:rsidRPr="0003334D">
              <w:rPr>
                <w:b/>
                <w:bCs/>
                <w:color w:val="000000"/>
                <w:sz w:val="16"/>
                <w:szCs w:val="16"/>
              </w:rPr>
              <w:t>187497</w:t>
            </w:r>
          </w:p>
        </w:tc>
        <w:tc>
          <w:tcPr>
            <w:tcW w:w="651" w:type="pct"/>
            <w:tcBorders>
              <w:top w:val="nil"/>
              <w:left w:val="nil"/>
              <w:bottom w:val="single" w:sz="4" w:space="0" w:color="auto"/>
              <w:right w:val="single" w:sz="4" w:space="0" w:color="auto"/>
            </w:tcBorders>
            <w:shd w:val="clear" w:color="auto" w:fill="auto"/>
            <w:noWrap/>
            <w:vAlign w:val="bottom"/>
            <w:hideMark/>
          </w:tcPr>
          <w:p w14:paraId="02059454" w14:textId="77777777" w:rsidR="000E0D88" w:rsidRPr="00A74E2A" w:rsidRDefault="000E0D88" w:rsidP="00DA1009">
            <w:pPr>
              <w:widowControl/>
              <w:autoSpaceDE/>
              <w:autoSpaceDN/>
              <w:jc w:val="right"/>
              <w:rPr>
                <w:b/>
                <w:bCs/>
                <w:color w:val="000000"/>
                <w:sz w:val="16"/>
                <w:szCs w:val="16"/>
                <w:lang w:val="en-ID" w:eastAsia="en-ID"/>
              </w:rPr>
            </w:pPr>
            <w:r w:rsidRPr="0003334D">
              <w:rPr>
                <w:b/>
                <w:bCs/>
                <w:color w:val="000000"/>
                <w:sz w:val="16"/>
                <w:szCs w:val="16"/>
              </w:rPr>
              <w:t>227422</w:t>
            </w:r>
          </w:p>
        </w:tc>
        <w:tc>
          <w:tcPr>
            <w:tcW w:w="1166" w:type="pct"/>
            <w:tcBorders>
              <w:top w:val="nil"/>
              <w:left w:val="nil"/>
              <w:bottom w:val="single" w:sz="4" w:space="0" w:color="auto"/>
              <w:right w:val="single" w:sz="4" w:space="0" w:color="auto"/>
            </w:tcBorders>
            <w:shd w:val="clear" w:color="auto" w:fill="auto"/>
            <w:noWrap/>
            <w:vAlign w:val="bottom"/>
            <w:hideMark/>
          </w:tcPr>
          <w:p w14:paraId="2B180500" w14:textId="77777777" w:rsidR="000E0D88" w:rsidRPr="00A74E2A" w:rsidRDefault="000E0D88" w:rsidP="00DA1009">
            <w:pPr>
              <w:widowControl/>
              <w:autoSpaceDE/>
              <w:autoSpaceDN/>
              <w:rPr>
                <w:b/>
                <w:bCs/>
                <w:color w:val="000000"/>
                <w:sz w:val="16"/>
                <w:szCs w:val="16"/>
                <w:lang w:val="en-ID" w:eastAsia="en-ID"/>
              </w:rPr>
            </w:pPr>
            <w:r w:rsidRPr="0003334D">
              <w:rPr>
                <w:b/>
                <w:bCs/>
                <w:color w:val="000000"/>
                <w:sz w:val="16"/>
                <w:szCs w:val="16"/>
              </w:rPr>
              <w:t xml:space="preserve"> Rp      937.485.000 </w:t>
            </w:r>
          </w:p>
        </w:tc>
        <w:tc>
          <w:tcPr>
            <w:tcW w:w="1214" w:type="pct"/>
            <w:tcBorders>
              <w:top w:val="nil"/>
              <w:left w:val="nil"/>
              <w:bottom w:val="single" w:sz="4" w:space="0" w:color="auto"/>
              <w:right w:val="single" w:sz="4" w:space="0" w:color="auto"/>
            </w:tcBorders>
            <w:shd w:val="clear" w:color="auto" w:fill="auto"/>
            <w:noWrap/>
            <w:vAlign w:val="bottom"/>
            <w:hideMark/>
          </w:tcPr>
          <w:p w14:paraId="5384AA77" w14:textId="77777777" w:rsidR="000E0D88" w:rsidRPr="00A74E2A" w:rsidRDefault="000E0D88" w:rsidP="00DA1009">
            <w:pPr>
              <w:widowControl/>
              <w:autoSpaceDE/>
              <w:autoSpaceDN/>
              <w:rPr>
                <w:b/>
                <w:bCs/>
                <w:color w:val="000000"/>
                <w:sz w:val="16"/>
                <w:szCs w:val="16"/>
                <w:lang w:val="en-ID" w:eastAsia="en-ID"/>
              </w:rPr>
            </w:pPr>
            <w:r w:rsidRPr="0003334D">
              <w:rPr>
                <w:b/>
                <w:bCs/>
                <w:color w:val="000000"/>
                <w:sz w:val="16"/>
                <w:szCs w:val="16"/>
              </w:rPr>
              <w:t xml:space="preserve"> Rp         1.137.110.000 </w:t>
            </w:r>
          </w:p>
        </w:tc>
        <w:tc>
          <w:tcPr>
            <w:tcW w:w="727" w:type="pct"/>
            <w:tcBorders>
              <w:top w:val="nil"/>
              <w:left w:val="nil"/>
              <w:bottom w:val="single" w:sz="4" w:space="0" w:color="auto"/>
              <w:right w:val="single" w:sz="4" w:space="0" w:color="auto"/>
            </w:tcBorders>
            <w:shd w:val="clear" w:color="auto" w:fill="70AD47" w:themeFill="accent6"/>
            <w:noWrap/>
            <w:vAlign w:val="bottom"/>
            <w:hideMark/>
          </w:tcPr>
          <w:p w14:paraId="238C836E" w14:textId="77777777" w:rsidR="000E0D88" w:rsidRPr="0003334D" w:rsidRDefault="000E0D88" w:rsidP="00DA1009">
            <w:pPr>
              <w:widowControl/>
              <w:autoSpaceDE/>
              <w:autoSpaceDN/>
              <w:rPr>
                <w:color w:val="000000"/>
                <w:lang w:val="en-ID"/>
              </w:rPr>
            </w:pPr>
            <w:r w:rsidRPr="0003334D">
              <w:rPr>
                <w:color w:val="000000"/>
              </w:rPr>
              <w:t>Green</w:t>
            </w:r>
          </w:p>
          <w:p w14:paraId="609AD186" w14:textId="77777777" w:rsidR="000E0D88" w:rsidRPr="00A74E2A" w:rsidRDefault="000E0D88" w:rsidP="00DA1009">
            <w:pPr>
              <w:widowControl/>
              <w:autoSpaceDE/>
              <w:autoSpaceDN/>
              <w:rPr>
                <w:color w:val="000000"/>
                <w:sz w:val="16"/>
                <w:szCs w:val="16"/>
                <w:lang w:val="en-ID" w:eastAsia="en-ID"/>
              </w:rPr>
            </w:pPr>
          </w:p>
        </w:tc>
      </w:tr>
    </w:tbl>
    <w:p w14:paraId="722042A0" w14:textId="77777777" w:rsidR="000E0D88" w:rsidRPr="00A56B65" w:rsidRDefault="000E0D88" w:rsidP="000E0D88">
      <w:pPr>
        <w:spacing w:line="360" w:lineRule="auto"/>
        <w:ind w:left="709"/>
        <w:jc w:val="center"/>
        <w:rPr>
          <w:sz w:val="20"/>
          <w:szCs w:val="20"/>
          <w:lang w:val="en-GB"/>
        </w:rPr>
      </w:pPr>
      <w:proofErr w:type="spellStart"/>
      <w:proofErr w:type="gramStart"/>
      <w:r w:rsidRPr="00A56B65">
        <w:rPr>
          <w:sz w:val="20"/>
          <w:szCs w:val="20"/>
          <w:lang w:val="en-GB"/>
        </w:rPr>
        <w:t>Sumber</w:t>
      </w:r>
      <w:proofErr w:type="spellEnd"/>
      <w:r w:rsidRPr="00A56B65">
        <w:rPr>
          <w:sz w:val="20"/>
          <w:szCs w:val="20"/>
          <w:lang w:val="en-GB"/>
        </w:rPr>
        <w:t xml:space="preserve"> :</w:t>
      </w:r>
      <w:proofErr w:type="gramEnd"/>
      <w:r w:rsidRPr="00A56B65">
        <w:rPr>
          <w:sz w:val="20"/>
          <w:szCs w:val="20"/>
          <w:lang w:val="en-GB"/>
        </w:rPr>
        <w:t xml:space="preserve"> Data </w:t>
      </w:r>
      <w:proofErr w:type="spellStart"/>
      <w:r w:rsidRPr="00A56B65">
        <w:rPr>
          <w:sz w:val="20"/>
          <w:szCs w:val="20"/>
          <w:lang w:val="en-GB"/>
        </w:rPr>
        <w:t>Penjualan</w:t>
      </w:r>
      <w:proofErr w:type="spellEnd"/>
      <w:r w:rsidRPr="00A56B65">
        <w:rPr>
          <w:sz w:val="20"/>
          <w:szCs w:val="20"/>
          <w:lang w:val="en-GB"/>
        </w:rPr>
        <w:t xml:space="preserve"> Intern, </w:t>
      </w:r>
      <w:proofErr w:type="spellStart"/>
      <w:r w:rsidRPr="00A56B65">
        <w:rPr>
          <w:sz w:val="20"/>
          <w:szCs w:val="20"/>
          <w:lang w:val="en-GB"/>
        </w:rPr>
        <w:t>Diolah</w:t>
      </w:r>
      <w:proofErr w:type="spellEnd"/>
      <w:r w:rsidRPr="00A56B65">
        <w:rPr>
          <w:sz w:val="20"/>
          <w:szCs w:val="20"/>
          <w:lang w:val="en-GB"/>
        </w:rPr>
        <w:t xml:space="preserve"> Peneliti,2024</w:t>
      </w:r>
    </w:p>
    <w:p w14:paraId="5AA8F9CC" w14:textId="77777777" w:rsidR="000E0D88" w:rsidRDefault="000E0D88" w:rsidP="000E0D88">
      <w:pPr>
        <w:spacing w:line="480" w:lineRule="auto"/>
        <w:ind w:left="567" w:firstLine="851"/>
        <w:jc w:val="both"/>
        <w:rPr>
          <w:sz w:val="24"/>
          <w:szCs w:val="24"/>
          <w:lang w:val="en-GB"/>
        </w:rPr>
      </w:pPr>
    </w:p>
    <w:p w14:paraId="1F83E2C0" w14:textId="77777777" w:rsidR="000E0D88" w:rsidRDefault="000E0D88" w:rsidP="000E0D88">
      <w:pPr>
        <w:spacing w:line="480" w:lineRule="auto"/>
        <w:ind w:firstLine="851"/>
        <w:jc w:val="both"/>
        <w:rPr>
          <w:sz w:val="24"/>
          <w:szCs w:val="24"/>
          <w:lang w:val="en-GB"/>
        </w:rPr>
      </w:pPr>
      <w:proofErr w:type="spellStart"/>
      <w:r w:rsidRPr="0003334D">
        <w:rPr>
          <w:sz w:val="24"/>
          <w:szCs w:val="24"/>
          <w:lang w:val="en-GB"/>
        </w:rPr>
        <w:t>Berda</w:t>
      </w:r>
      <w:r>
        <w:rPr>
          <w:sz w:val="24"/>
          <w:szCs w:val="24"/>
          <w:lang w:val="en-GB"/>
        </w:rPr>
        <w:t>sarkan</w:t>
      </w:r>
      <w:proofErr w:type="spellEnd"/>
      <w:r>
        <w:rPr>
          <w:sz w:val="24"/>
          <w:szCs w:val="24"/>
          <w:lang w:val="en-GB"/>
        </w:rPr>
        <w:t xml:space="preserve"> pada </w:t>
      </w:r>
      <w:proofErr w:type="spellStart"/>
      <w:r>
        <w:rPr>
          <w:sz w:val="24"/>
          <w:szCs w:val="24"/>
          <w:lang w:val="en-GB"/>
        </w:rPr>
        <w:t>Tabel</w:t>
      </w:r>
      <w:proofErr w:type="spellEnd"/>
      <w:r>
        <w:rPr>
          <w:sz w:val="24"/>
          <w:szCs w:val="24"/>
          <w:lang w:val="en-GB"/>
        </w:rPr>
        <w:t xml:space="preserve"> 1.2 data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memiliki</w:t>
      </w:r>
      <w:proofErr w:type="spellEnd"/>
      <w:r>
        <w:rPr>
          <w:sz w:val="24"/>
          <w:szCs w:val="24"/>
          <w:lang w:val="en-GB"/>
        </w:rPr>
        <w:t xml:space="preserve"> </w:t>
      </w:r>
      <w:proofErr w:type="spellStart"/>
      <w:r>
        <w:rPr>
          <w:sz w:val="24"/>
          <w:szCs w:val="24"/>
          <w:lang w:val="en-GB"/>
        </w:rPr>
        <w:t>penurunan</w:t>
      </w:r>
      <w:proofErr w:type="spellEnd"/>
      <w:r>
        <w:rPr>
          <w:sz w:val="24"/>
          <w:szCs w:val="24"/>
          <w:lang w:val="en-GB"/>
        </w:rPr>
        <w:t xml:space="preserve">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dibawah</w:t>
      </w:r>
      <w:proofErr w:type="spellEnd"/>
      <w:r>
        <w:rPr>
          <w:sz w:val="24"/>
          <w:szCs w:val="24"/>
          <w:lang w:val="en-GB"/>
        </w:rPr>
        <w:t xml:space="preserve"> target </w:t>
      </w:r>
      <w:proofErr w:type="spellStart"/>
      <w:r>
        <w:rPr>
          <w:sz w:val="24"/>
          <w:szCs w:val="24"/>
          <w:lang w:val="en-GB"/>
        </w:rPr>
        <w:t>operasional</w:t>
      </w:r>
      <w:proofErr w:type="spellEnd"/>
      <w:r>
        <w:rPr>
          <w:sz w:val="24"/>
          <w:szCs w:val="24"/>
          <w:lang w:val="en-GB"/>
        </w:rPr>
        <w:t xml:space="preserve">, </w:t>
      </w:r>
      <w:proofErr w:type="spellStart"/>
      <w:r>
        <w:rPr>
          <w:sz w:val="24"/>
          <w:szCs w:val="24"/>
          <w:lang w:val="en-GB"/>
        </w:rPr>
        <w:t>terdapat</w:t>
      </w:r>
      <w:proofErr w:type="spellEnd"/>
      <w:r>
        <w:rPr>
          <w:sz w:val="24"/>
          <w:szCs w:val="24"/>
          <w:lang w:val="en-GB"/>
        </w:rPr>
        <w:t xml:space="preserve"> </w:t>
      </w:r>
      <w:proofErr w:type="spellStart"/>
      <w:r>
        <w:rPr>
          <w:sz w:val="24"/>
          <w:szCs w:val="24"/>
          <w:lang w:val="en-GB"/>
        </w:rPr>
        <w:t>empat</w:t>
      </w:r>
      <w:proofErr w:type="spellEnd"/>
      <w:r>
        <w:rPr>
          <w:sz w:val="24"/>
          <w:szCs w:val="24"/>
          <w:lang w:val="en-GB"/>
        </w:rPr>
        <w:t xml:space="preserve"> </w:t>
      </w:r>
      <w:proofErr w:type="spellStart"/>
      <w:r>
        <w:rPr>
          <w:sz w:val="24"/>
          <w:szCs w:val="24"/>
          <w:lang w:val="en-GB"/>
        </w:rPr>
        <w:t>bulan</w:t>
      </w:r>
      <w:proofErr w:type="spellEnd"/>
      <w:r>
        <w:rPr>
          <w:sz w:val="24"/>
          <w:szCs w:val="24"/>
          <w:lang w:val="en-GB"/>
        </w:rPr>
        <w:t xml:space="preserve">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mengalami</w:t>
      </w:r>
      <w:proofErr w:type="spellEnd"/>
      <w:r>
        <w:rPr>
          <w:sz w:val="24"/>
          <w:szCs w:val="24"/>
          <w:lang w:val="en-GB"/>
        </w:rPr>
        <w:t xml:space="preserve"> </w:t>
      </w:r>
      <w:proofErr w:type="spellStart"/>
      <w:r>
        <w:rPr>
          <w:sz w:val="24"/>
          <w:szCs w:val="24"/>
          <w:lang w:val="en-GB"/>
        </w:rPr>
        <w:t>kemerosotan</w:t>
      </w:r>
      <w:proofErr w:type="spellEnd"/>
      <w:r>
        <w:rPr>
          <w:sz w:val="24"/>
          <w:szCs w:val="24"/>
          <w:lang w:val="en-GB"/>
        </w:rPr>
        <w:t xml:space="preserve">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hal</w:t>
      </w:r>
      <w:proofErr w:type="spellEnd"/>
      <w:r>
        <w:rPr>
          <w:sz w:val="24"/>
          <w:szCs w:val="24"/>
          <w:lang w:val="en-GB"/>
        </w:rPr>
        <w:t xml:space="preserve"> </w:t>
      </w:r>
      <w:proofErr w:type="spellStart"/>
      <w:r>
        <w:rPr>
          <w:sz w:val="24"/>
          <w:szCs w:val="24"/>
          <w:lang w:val="en-GB"/>
        </w:rPr>
        <w:t>ini</w:t>
      </w:r>
      <w:proofErr w:type="spellEnd"/>
      <w:r>
        <w:rPr>
          <w:sz w:val="24"/>
          <w:szCs w:val="24"/>
          <w:lang w:val="en-GB"/>
        </w:rPr>
        <w:t xml:space="preserve"> </w:t>
      </w:r>
      <w:proofErr w:type="spellStart"/>
      <w:r>
        <w:rPr>
          <w:sz w:val="24"/>
          <w:szCs w:val="24"/>
          <w:lang w:val="en-GB"/>
        </w:rPr>
        <w:t>menjadi</w:t>
      </w:r>
      <w:proofErr w:type="spellEnd"/>
      <w:r>
        <w:rPr>
          <w:sz w:val="24"/>
          <w:szCs w:val="24"/>
          <w:lang w:val="en-GB"/>
        </w:rPr>
        <w:t xml:space="preserve"> </w:t>
      </w:r>
      <w:proofErr w:type="spellStart"/>
      <w:r>
        <w:rPr>
          <w:sz w:val="24"/>
          <w:szCs w:val="24"/>
          <w:lang w:val="en-GB"/>
        </w:rPr>
        <w:t>masalah</w:t>
      </w:r>
      <w:proofErr w:type="spellEnd"/>
      <w:r>
        <w:rPr>
          <w:sz w:val="24"/>
          <w:szCs w:val="24"/>
          <w:lang w:val="en-GB"/>
        </w:rPr>
        <w:t xml:space="preserve"> </w:t>
      </w:r>
      <w:proofErr w:type="spellStart"/>
      <w:r>
        <w:rPr>
          <w:sz w:val="24"/>
          <w:szCs w:val="24"/>
          <w:lang w:val="en-GB"/>
        </w:rPr>
        <w:t>besar</w:t>
      </w:r>
      <w:proofErr w:type="spellEnd"/>
      <w:r>
        <w:rPr>
          <w:sz w:val="24"/>
          <w:szCs w:val="24"/>
          <w:lang w:val="en-GB"/>
        </w:rPr>
        <w:t xml:space="preserve"> </w:t>
      </w:r>
      <w:proofErr w:type="spellStart"/>
      <w:r>
        <w:rPr>
          <w:sz w:val="24"/>
          <w:szCs w:val="24"/>
          <w:lang w:val="en-GB"/>
        </w:rPr>
        <w:t>bagi</w:t>
      </w:r>
      <w:proofErr w:type="spellEnd"/>
      <w:r>
        <w:rPr>
          <w:sz w:val="24"/>
          <w:szCs w:val="24"/>
          <w:lang w:val="en-GB"/>
        </w:rPr>
        <w:t xml:space="preserve"> </w:t>
      </w:r>
      <w:proofErr w:type="spellStart"/>
      <w:r>
        <w:rPr>
          <w:sz w:val="24"/>
          <w:szCs w:val="24"/>
          <w:lang w:val="en-GB"/>
        </w:rPr>
        <w:t>perusahaan</w:t>
      </w:r>
      <w:proofErr w:type="spellEnd"/>
      <w:r>
        <w:rPr>
          <w:sz w:val="24"/>
          <w:szCs w:val="24"/>
          <w:lang w:val="en-GB"/>
        </w:rPr>
        <w:t xml:space="preserve">. </w:t>
      </w:r>
      <w:proofErr w:type="spellStart"/>
      <w:r>
        <w:rPr>
          <w:sz w:val="24"/>
          <w:szCs w:val="24"/>
          <w:lang w:val="en-GB"/>
        </w:rPr>
        <w:t>Secara</w:t>
      </w:r>
      <w:proofErr w:type="spellEnd"/>
      <w:r>
        <w:rPr>
          <w:sz w:val="24"/>
          <w:szCs w:val="24"/>
          <w:lang w:val="en-GB"/>
        </w:rPr>
        <w:t xml:space="preserve"> </w:t>
      </w:r>
      <w:proofErr w:type="spellStart"/>
      <w:r>
        <w:rPr>
          <w:sz w:val="24"/>
          <w:szCs w:val="24"/>
          <w:lang w:val="en-GB"/>
        </w:rPr>
        <w:t>keseluruhan</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masih</w:t>
      </w:r>
      <w:proofErr w:type="spellEnd"/>
      <w:r>
        <w:rPr>
          <w:sz w:val="24"/>
          <w:szCs w:val="24"/>
          <w:lang w:val="en-GB"/>
        </w:rPr>
        <w:t xml:space="preserve"> </w:t>
      </w:r>
      <w:proofErr w:type="spellStart"/>
      <w:r>
        <w:rPr>
          <w:sz w:val="24"/>
          <w:szCs w:val="24"/>
          <w:lang w:val="en-GB"/>
        </w:rPr>
        <w:t>berada</w:t>
      </w:r>
      <w:proofErr w:type="spellEnd"/>
      <w:r>
        <w:rPr>
          <w:sz w:val="24"/>
          <w:szCs w:val="24"/>
          <w:lang w:val="en-GB"/>
        </w:rPr>
        <w:t xml:space="preserve"> di </w:t>
      </w:r>
      <w:proofErr w:type="spellStart"/>
      <w:r>
        <w:rPr>
          <w:sz w:val="24"/>
          <w:szCs w:val="24"/>
          <w:lang w:val="en-GB"/>
        </w:rPr>
        <w:t>kode</w:t>
      </w:r>
      <w:proofErr w:type="spellEnd"/>
      <w:r>
        <w:rPr>
          <w:sz w:val="24"/>
          <w:szCs w:val="24"/>
          <w:lang w:val="en-GB"/>
        </w:rPr>
        <w:t xml:space="preserve"> </w:t>
      </w:r>
      <w:r w:rsidRPr="0003334D">
        <w:rPr>
          <w:i/>
          <w:iCs/>
          <w:sz w:val="24"/>
          <w:szCs w:val="24"/>
          <w:lang w:val="en-GB"/>
        </w:rPr>
        <w:t>GREEN</w:t>
      </w:r>
      <w:r>
        <w:rPr>
          <w:sz w:val="24"/>
          <w:szCs w:val="24"/>
          <w:lang w:val="en-GB"/>
        </w:rPr>
        <w:t xml:space="preserve"> (</w:t>
      </w:r>
      <w:proofErr w:type="spellStart"/>
      <w:r>
        <w:rPr>
          <w:sz w:val="24"/>
          <w:szCs w:val="24"/>
          <w:lang w:val="en-GB"/>
        </w:rPr>
        <w:t>hijau</w:t>
      </w:r>
      <w:proofErr w:type="spellEnd"/>
      <w:r>
        <w:rPr>
          <w:sz w:val="24"/>
          <w:szCs w:val="24"/>
          <w:lang w:val="en-GB"/>
        </w:rPr>
        <w:t xml:space="preserve">) yang </w:t>
      </w:r>
      <w:proofErr w:type="spellStart"/>
      <w:r>
        <w:rPr>
          <w:sz w:val="24"/>
          <w:szCs w:val="24"/>
          <w:lang w:val="en-GB"/>
        </w:rPr>
        <w:t>artinya</w:t>
      </w:r>
      <w:proofErr w:type="spellEnd"/>
      <w:r>
        <w:rPr>
          <w:sz w:val="24"/>
          <w:szCs w:val="24"/>
          <w:lang w:val="en-GB"/>
        </w:rPr>
        <w:t xml:space="preserve"> </w:t>
      </w:r>
      <w:proofErr w:type="spellStart"/>
      <w:r>
        <w:rPr>
          <w:sz w:val="24"/>
          <w:szCs w:val="24"/>
          <w:lang w:val="en-GB"/>
        </w:rPr>
        <w:t>pendapatan</w:t>
      </w:r>
      <w:proofErr w:type="spellEnd"/>
      <w:r>
        <w:rPr>
          <w:sz w:val="24"/>
          <w:szCs w:val="24"/>
          <w:lang w:val="en-GB"/>
        </w:rPr>
        <w:t xml:space="preserve"> </w:t>
      </w:r>
      <w:proofErr w:type="spellStart"/>
      <w:r>
        <w:rPr>
          <w:sz w:val="24"/>
          <w:szCs w:val="24"/>
          <w:lang w:val="en-GB"/>
        </w:rPr>
        <w:t>sudah</w:t>
      </w:r>
      <w:proofErr w:type="spellEnd"/>
      <w:r>
        <w:rPr>
          <w:sz w:val="24"/>
          <w:szCs w:val="24"/>
          <w:lang w:val="en-GB"/>
        </w:rPr>
        <w:t xml:space="preserve"> </w:t>
      </w:r>
      <w:proofErr w:type="spellStart"/>
      <w:r>
        <w:rPr>
          <w:sz w:val="24"/>
          <w:szCs w:val="24"/>
          <w:lang w:val="en-GB"/>
        </w:rPr>
        <w:t>sesuai</w:t>
      </w:r>
      <w:proofErr w:type="spellEnd"/>
      <w:r>
        <w:rPr>
          <w:sz w:val="24"/>
          <w:szCs w:val="24"/>
          <w:lang w:val="en-GB"/>
        </w:rPr>
        <w:t xml:space="preserve"> target </w:t>
      </w:r>
      <w:proofErr w:type="spellStart"/>
      <w:r>
        <w:rPr>
          <w:sz w:val="24"/>
          <w:szCs w:val="24"/>
          <w:lang w:val="en-GB"/>
        </w:rPr>
        <w:t>pencapaian</w:t>
      </w:r>
      <w:proofErr w:type="spellEnd"/>
      <w:r>
        <w:rPr>
          <w:sz w:val="24"/>
          <w:szCs w:val="24"/>
          <w:lang w:val="en-GB"/>
        </w:rPr>
        <w:t xml:space="preserve">, </w:t>
      </w:r>
      <w:proofErr w:type="spellStart"/>
      <w:r>
        <w:rPr>
          <w:sz w:val="24"/>
          <w:szCs w:val="24"/>
          <w:lang w:val="en-GB"/>
        </w:rPr>
        <w:t>namun</w:t>
      </w:r>
      <w:proofErr w:type="spellEnd"/>
      <w:r>
        <w:rPr>
          <w:sz w:val="24"/>
          <w:szCs w:val="24"/>
          <w:lang w:val="en-GB"/>
        </w:rPr>
        <w:t xml:space="preserve"> </w:t>
      </w:r>
      <w:proofErr w:type="spellStart"/>
      <w:r>
        <w:rPr>
          <w:sz w:val="24"/>
          <w:szCs w:val="24"/>
          <w:lang w:val="en-GB"/>
        </w:rPr>
        <w:t>hal</w:t>
      </w:r>
      <w:proofErr w:type="spellEnd"/>
      <w:r>
        <w:rPr>
          <w:sz w:val="24"/>
          <w:szCs w:val="24"/>
          <w:lang w:val="en-GB"/>
        </w:rPr>
        <w:t xml:space="preserve"> </w:t>
      </w:r>
      <w:proofErr w:type="spellStart"/>
      <w:r>
        <w:rPr>
          <w:sz w:val="24"/>
          <w:szCs w:val="24"/>
          <w:lang w:val="en-GB"/>
        </w:rPr>
        <w:t>ini</w:t>
      </w:r>
      <w:proofErr w:type="spellEnd"/>
      <w:r>
        <w:rPr>
          <w:sz w:val="24"/>
          <w:szCs w:val="24"/>
          <w:lang w:val="en-GB"/>
        </w:rPr>
        <w:t xml:space="preserve"> </w:t>
      </w:r>
      <w:proofErr w:type="spellStart"/>
      <w:r>
        <w:rPr>
          <w:sz w:val="24"/>
          <w:szCs w:val="24"/>
          <w:lang w:val="en-GB"/>
        </w:rPr>
        <w:t>menjadi</w:t>
      </w:r>
      <w:proofErr w:type="spellEnd"/>
      <w:r>
        <w:rPr>
          <w:sz w:val="24"/>
          <w:szCs w:val="24"/>
          <w:lang w:val="en-GB"/>
        </w:rPr>
        <w:t xml:space="preserve"> </w:t>
      </w:r>
      <w:proofErr w:type="spellStart"/>
      <w:r>
        <w:rPr>
          <w:sz w:val="24"/>
          <w:szCs w:val="24"/>
          <w:lang w:val="en-GB"/>
        </w:rPr>
        <w:t>dampak</w:t>
      </w:r>
      <w:proofErr w:type="spellEnd"/>
      <w:r>
        <w:rPr>
          <w:sz w:val="24"/>
          <w:szCs w:val="24"/>
          <w:lang w:val="en-GB"/>
        </w:rPr>
        <w:t xml:space="preserve"> yang </w:t>
      </w:r>
      <w:proofErr w:type="spellStart"/>
      <w:r>
        <w:rPr>
          <w:sz w:val="24"/>
          <w:szCs w:val="24"/>
          <w:lang w:val="en-GB"/>
        </w:rPr>
        <w:t>sangat</w:t>
      </w:r>
      <w:proofErr w:type="spellEnd"/>
      <w:r>
        <w:rPr>
          <w:sz w:val="24"/>
          <w:szCs w:val="24"/>
          <w:lang w:val="en-GB"/>
        </w:rPr>
        <w:t xml:space="preserve"> </w:t>
      </w:r>
      <w:proofErr w:type="spellStart"/>
      <w:r>
        <w:rPr>
          <w:sz w:val="24"/>
          <w:szCs w:val="24"/>
          <w:lang w:val="en-GB"/>
        </w:rPr>
        <w:t>berpengaruh</w:t>
      </w:r>
      <w:proofErr w:type="spellEnd"/>
      <w:r>
        <w:rPr>
          <w:sz w:val="24"/>
          <w:szCs w:val="24"/>
          <w:lang w:val="en-GB"/>
        </w:rPr>
        <w:t xml:space="preserve"> </w:t>
      </w:r>
      <w:proofErr w:type="spellStart"/>
      <w:r>
        <w:rPr>
          <w:sz w:val="24"/>
          <w:szCs w:val="24"/>
          <w:lang w:val="en-GB"/>
        </w:rPr>
        <w:t>bagi</w:t>
      </w:r>
      <w:proofErr w:type="spellEnd"/>
      <w:r>
        <w:rPr>
          <w:sz w:val="24"/>
          <w:szCs w:val="24"/>
          <w:lang w:val="en-GB"/>
        </w:rPr>
        <w:t xml:space="preserve"> </w:t>
      </w:r>
      <w:proofErr w:type="spellStart"/>
      <w:r>
        <w:rPr>
          <w:sz w:val="24"/>
          <w:szCs w:val="24"/>
          <w:lang w:val="en-GB"/>
        </w:rPr>
        <w:t>citra</w:t>
      </w:r>
      <w:proofErr w:type="spellEnd"/>
      <w:r>
        <w:rPr>
          <w:sz w:val="24"/>
          <w:szCs w:val="24"/>
          <w:lang w:val="en-GB"/>
        </w:rPr>
        <w:t xml:space="preserve"> </w:t>
      </w:r>
      <w:proofErr w:type="spellStart"/>
      <w:r>
        <w:rPr>
          <w:sz w:val="24"/>
          <w:szCs w:val="24"/>
          <w:lang w:val="en-GB"/>
        </w:rPr>
        <w:t>merek</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terbukti</w:t>
      </w:r>
      <w:proofErr w:type="spellEnd"/>
      <w:r>
        <w:rPr>
          <w:sz w:val="24"/>
          <w:szCs w:val="24"/>
          <w:lang w:val="en-GB"/>
        </w:rPr>
        <w:t xml:space="preserve"> </w:t>
      </w:r>
      <w:proofErr w:type="spellStart"/>
      <w:r>
        <w:rPr>
          <w:sz w:val="24"/>
          <w:szCs w:val="24"/>
          <w:lang w:val="en-GB"/>
        </w:rPr>
        <w:t>berdasarkan</w:t>
      </w:r>
      <w:proofErr w:type="spellEnd"/>
      <w:r>
        <w:rPr>
          <w:sz w:val="24"/>
          <w:szCs w:val="24"/>
          <w:lang w:val="en-GB"/>
        </w:rPr>
        <w:t xml:space="preserve"> </w:t>
      </w:r>
      <w:proofErr w:type="spellStart"/>
      <w:r>
        <w:rPr>
          <w:sz w:val="24"/>
          <w:szCs w:val="24"/>
          <w:lang w:val="en-GB"/>
        </w:rPr>
        <w:t>nilai</w:t>
      </w:r>
      <w:proofErr w:type="spellEnd"/>
      <w:r>
        <w:rPr>
          <w:sz w:val="24"/>
          <w:szCs w:val="24"/>
          <w:lang w:val="en-GB"/>
        </w:rPr>
        <w:t xml:space="preserve"> index pada TBI yang </w:t>
      </w:r>
      <w:proofErr w:type="spellStart"/>
      <w:r>
        <w:rPr>
          <w:sz w:val="24"/>
          <w:szCs w:val="24"/>
          <w:lang w:val="en-GB"/>
        </w:rPr>
        <w:t>sudah</w:t>
      </w:r>
      <w:proofErr w:type="spellEnd"/>
      <w:r>
        <w:rPr>
          <w:sz w:val="24"/>
          <w:szCs w:val="24"/>
          <w:lang w:val="en-GB"/>
        </w:rPr>
        <w:t xml:space="preserve"> </w:t>
      </w:r>
      <w:proofErr w:type="spellStart"/>
      <w:r>
        <w:rPr>
          <w:sz w:val="24"/>
          <w:szCs w:val="24"/>
          <w:lang w:val="en-GB"/>
        </w:rPr>
        <w:t>dijelaskan</w:t>
      </w:r>
      <w:proofErr w:type="spellEnd"/>
      <w:r>
        <w:rPr>
          <w:sz w:val="24"/>
          <w:szCs w:val="24"/>
          <w:lang w:val="en-GB"/>
        </w:rPr>
        <w:t xml:space="preserve"> pada </w:t>
      </w:r>
      <w:proofErr w:type="spellStart"/>
      <w:r>
        <w:rPr>
          <w:sz w:val="24"/>
          <w:szCs w:val="24"/>
          <w:lang w:val="en-GB"/>
        </w:rPr>
        <w:t>tabel</w:t>
      </w:r>
      <w:proofErr w:type="spellEnd"/>
      <w:r>
        <w:rPr>
          <w:sz w:val="24"/>
          <w:szCs w:val="24"/>
          <w:lang w:val="en-GB"/>
        </w:rPr>
        <w:t xml:space="preserve"> 1.1 </w:t>
      </w:r>
      <w:proofErr w:type="spellStart"/>
      <w:r>
        <w:rPr>
          <w:sz w:val="24"/>
          <w:szCs w:val="24"/>
          <w:lang w:val="en-GB"/>
        </w:rPr>
        <w:t>sebelumnya</w:t>
      </w:r>
      <w:proofErr w:type="spellEnd"/>
      <w:r>
        <w:rPr>
          <w:sz w:val="24"/>
          <w:szCs w:val="24"/>
          <w:lang w:val="en-GB"/>
        </w:rPr>
        <w:t>.</w:t>
      </w:r>
    </w:p>
    <w:p w14:paraId="219E98D9" w14:textId="77777777" w:rsidR="000E0D88" w:rsidRPr="0091726F" w:rsidRDefault="000E0D88" w:rsidP="000E0D88">
      <w:pPr>
        <w:spacing w:line="480" w:lineRule="auto"/>
        <w:ind w:firstLine="731"/>
        <w:jc w:val="both"/>
        <w:rPr>
          <w:sz w:val="24"/>
          <w:szCs w:val="24"/>
          <w:lang w:val="en-GB"/>
        </w:rPr>
      </w:pPr>
      <w:proofErr w:type="spellStart"/>
      <w:r w:rsidRPr="0091726F">
        <w:rPr>
          <w:sz w:val="24"/>
          <w:szCs w:val="24"/>
          <w:lang w:val="en-GB"/>
        </w:rPr>
        <w:t>Kepuasan</w:t>
      </w:r>
      <w:proofErr w:type="spellEnd"/>
      <w:r w:rsidRPr="0091726F">
        <w:rPr>
          <w:sz w:val="24"/>
          <w:szCs w:val="24"/>
          <w:lang w:val="en-GB"/>
        </w:rPr>
        <w:t xml:space="preserve"> </w:t>
      </w:r>
      <w:proofErr w:type="spellStart"/>
      <w:r w:rsidRPr="0091726F">
        <w:rPr>
          <w:sz w:val="24"/>
          <w:szCs w:val="24"/>
          <w:lang w:val="en-GB"/>
        </w:rPr>
        <w:t>pelanggan</w:t>
      </w:r>
      <w:proofErr w:type="spellEnd"/>
      <w:r w:rsidRPr="0091726F">
        <w:rPr>
          <w:sz w:val="24"/>
          <w:szCs w:val="24"/>
          <w:lang w:val="en-GB"/>
        </w:rPr>
        <w:t xml:space="preserve"> </w:t>
      </w:r>
      <w:proofErr w:type="spellStart"/>
      <w:r w:rsidRPr="0091726F">
        <w:rPr>
          <w:sz w:val="24"/>
          <w:szCs w:val="24"/>
          <w:lang w:val="en-GB"/>
        </w:rPr>
        <w:t>merupakan</w:t>
      </w:r>
      <w:proofErr w:type="spellEnd"/>
      <w:r w:rsidRPr="0091726F">
        <w:rPr>
          <w:sz w:val="24"/>
          <w:szCs w:val="24"/>
          <w:lang w:val="en-GB"/>
        </w:rPr>
        <w:t xml:space="preserve"> </w:t>
      </w:r>
      <w:proofErr w:type="spellStart"/>
      <w:r w:rsidRPr="0091726F">
        <w:rPr>
          <w:sz w:val="24"/>
          <w:szCs w:val="24"/>
          <w:lang w:val="en-GB"/>
        </w:rPr>
        <w:t>tingkat</w:t>
      </w:r>
      <w:proofErr w:type="spellEnd"/>
      <w:r w:rsidRPr="0091726F">
        <w:rPr>
          <w:sz w:val="24"/>
          <w:szCs w:val="24"/>
          <w:lang w:val="en-GB"/>
        </w:rPr>
        <w:t xml:space="preserve"> di mana </w:t>
      </w:r>
      <w:proofErr w:type="spellStart"/>
      <w:r w:rsidRPr="0091726F">
        <w:rPr>
          <w:sz w:val="24"/>
          <w:szCs w:val="24"/>
          <w:lang w:val="en-GB"/>
        </w:rPr>
        <w:t>konsumen</w:t>
      </w:r>
      <w:proofErr w:type="spellEnd"/>
      <w:r w:rsidRPr="0091726F">
        <w:rPr>
          <w:sz w:val="24"/>
          <w:szCs w:val="24"/>
          <w:lang w:val="en-GB"/>
        </w:rPr>
        <w:t xml:space="preserve"> </w:t>
      </w:r>
      <w:proofErr w:type="spellStart"/>
      <w:r w:rsidRPr="0091726F">
        <w:rPr>
          <w:sz w:val="24"/>
          <w:szCs w:val="24"/>
          <w:lang w:val="en-GB"/>
        </w:rPr>
        <w:t>merasa</w:t>
      </w:r>
      <w:proofErr w:type="spellEnd"/>
      <w:r w:rsidRPr="0091726F">
        <w:rPr>
          <w:sz w:val="24"/>
          <w:szCs w:val="24"/>
          <w:lang w:val="en-GB"/>
        </w:rPr>
        <w:t xml:space="preserve"> </w:t>
      </w:r>
      <w:proofErr w:type="spellStart"/>
      <w:r w:rsidRPr="0091726F">
        <w:rPr>
          <w:sz w:val="24"/>
          <w:szCs w:val="24"/>
          <w:lang w:val="en-GB"/>
        </w:rPr>
        <w:t>puas</w:t>
      </w:r>
      <w:proofErr w:type="spellEnd"/>
      <w:r w:rsidRPr="0091726F">
        <w:rPr>
          <w:sz w:val="24"/>
          <w:szCs w:val="24"/>
          <w:lang w:val="en-GB"/>
        </w:rPr>
        <w:t xml:space="preserve"> </w:t>
      </w:r>
      <w:proofErr w:type="spellStart"/>
      <w:r w:rsidRPr="0091726F">
        <w:rPr>
          <w:sz w:val="24"/>
          <w:szCs w:val="24"/>
          <w:lang w:val="en-GB"/>
        </w:rPr>
        <w:t>atau</w:t>
      </w:r>
      <w:proofErr w:type="spellEnd"/>
      <w:r w:rsidRPr="0091726F">
        <w:rPr>
          <w:sz w:val="24"/>
          <w:szCs w:val="24"/>
          <w:lang w:val="en-GB"/>
        </w:rPr>
        <w:t xml:space="preserve"> </w:t>
      </w:r>
      <w:proofErr w:type="spellStart"/>
      <w:r w:rsidRPr="0091726F">
        <w:rPr>
          <w:sz w:val="24"/>
          <w:szCs w:val="24"/>
          <w:lang w:val="en-GB"/>
        </w:rPr>
        <w:t>kecewa</w:t>
      </w:r>
      <w:proofErr w:type="spellEnd"/>
      <w:r w:rsidRPr="0091726F">
        <w:rPr>
          <w:sz w:val="24"/>
          <w:szCs w:val="24"/>
          <w:lang w:val="en-GB"/>
        </w:rPr>
        <w:t xml:space="preserve"> </w:t>
      </w:r>
      <w:proofErr w:type="spellStart"/>
      <w:r w:rsidRPr="0091726F">
        <w:rPr>
          <w:sz w:val="24"/>
          <w:szCs w:val="24"/>
          <w:lang w:val="en-GB"/>
        </w:rPr>
        <w:t>setelah</w:t>
      </w:r>
      <w:proofErr w:type="spellEnd"/>
      <w:r w:rsidRPr="0091726F">
        <w:rPr>
          <w:sz w:val="24"/>
          <w:szCs w:val="24"/>
          <w:lang w:val="en-GB"/>
        </w:rPr>
        <w:t xml:space="preserve"> </w:t>
      </w:r>
      <w:proofErr w:type="spellStart"/>
      <w:r w:rsidRPr="0091726F">
        <w:rPr>
          <w:sz w:val="24"/>
          <w:szCs w:val="24"/>
          <w:lang w:val="en-GB"/>
        </w:rPr>
        <w:t>membandingkan</w:t>
      </w:r>
      <w:proofErr w:type="spellEnd"/>
      <w:r w:rsidRPr="0091726F">
        <w:rPr>
          <w:sz w:val="24"/>
          <w:szCs w:val="24"/>
          <w:lang w:val="en-GB"/>
        </w:rPr>
        <w:t xml:space="preserve"> </w:t>
      </w:r>
      <w:proofErr w:type="spellStart"/>
      <w:r w:rsidRPr="0091726F">
        <w:rPr>
          <w:sz w:val="24"/>
          <w:szCs w:val="24"/>
          <w:lang w:val="en-GB"/>
        </w:rPr>
        <w:t>ekspektasi</w:t>
      </w:r>
      <w:proofErr w:type="spellEnd"/>
      <w:r w:rsidRPr="0091726F">
        <w:rPr>
          <w:sz w:val="24"/>
          <w:szCs w:val="24"/>
          <w:lang w:val="en-GB"/>
        </w:rPr>
        <w:t xml:space="preserve"> </w:t>
      </w:r>
      <w:proofErr w:type="spellStart"/>
      <w:r w:rsidRPr="0091726F">
        <w:rPr>
          <w:sz w:val="24"/>
          <w:szCs w:val="24"/>
          <w:lang w:val="en-GB"/>
        </w:rPr>
        <w:t>mereka</w:t>
      </w:r>
      <w:proofErr w:type="spellEnd"/>
      <w:r w:rsidRPr="0091726F">
        <w:rPr>
          <w:sz w:val="24"/>
          <w:szCs w:val="24"/>
          <w:lang w:val="en-GB"/>
        </w:rPr>
        <w:t xml:space="preserve"> </w:t>
      </w:r>
      <w:proofErr w:type="spellStart"/>
      <w:r w:rsidRPr="0091726F">
        <w:rPr>
          <w:sz w:val="24"/>
          <w:szCs w:val="24"/>
          <w:lang w:val="en-GB"/>
        </w:rPr>
        <w:t>dengan</w:t>
      </w:r>
      <w:proofErr w:type="spellEnd"/>
      <w:r w:rsidRPr="0091726F">
        <w:rPr>
          <w:sz w:val="24"/>
          <w:szCs w:val="24"/>
          <w:lang w:val="en-GB"/>
        </w:rPr>
        <w:t xml:space="preserve"> </w:t>
      </w:r>
      <w:proofErr w:type="spellStart"/>
      <w:r w:rsidRPr="0091726F">
        <w:rPr>
          <w:sz w:val="24"/>
          <w:szCs w:val="24"/>
          <w:lang w:val="en-GB"/>
        </w:rPr>
        <w:t>kinerja</w:t>
      </w:r>
      <w:proofErr w:type="spellEnd"/>
      <w:r w:rsidRPr="0091726F">
        <w:rPr>
          <w:sz w:val="24"/>
          <w:szCs w:val="24"/>
          <w:lang w:val="en-GB"/>
        </w:rPr>
        <w:t xml:space="preserve"> </w:t>
      </w:r>
      <w:proofErr w:type="spellStart"/>
      <w:r w:rsidRPr="0091726F">
        <w:rPr>
          <w:sz w:val="24"/>
          <w:szCs w:val="24"/>
          <w:lang w:val="en-GB"/>
        </w:rPr>
        <w:t>produk</w:t>
      </w:r>
      <w:proofErr w:type="spellEnd"/>
      <w:r w:rsidRPr="0091726F">
        <w:rPr>
          <w:sz w:val="24"/>
          <w:szCs w:val="24"/>
          <w:lang w:val="en-GB"/>
        </w:rPr>
        <w:t xml:space="preserve"> </w:t>
      </w:r>
      <w:proofErr w:type="spellStart"/>
      <w:r w:rsidRPr="0091726F">
        <w:rPr>
          <w:sz w:val="24"/>
          <w:szCs w:val="24"/>
          <w:lang w:val="en-GB"/>
        </w:rPr>
        <w:t>atau</w:t>
      </w:r>
      <w:proofErr w:type="spellEnd"/>
      <w:r w:rsidRPr="0091726F">
        <w:rPr>
          <w:sz w:val="24"/>
          <w:szCs w:val="24"/>
          <w:lang w:val="en-GB"/>
        </w:rPr>
        <w:t xml:space="preserve"> </w:t>
      </w:r>
      <w:proofErr w:type="spellStart"/>
      <w:r w:rsidRPr="0091726F">
        <w:rPr>
          <w:sz w:val="24"/>
          <w:szCs w:val="24"/>
          <w:lang w:val="en-GB"/>
        </w:rPr>
        <w:t>layanan</w:t>
      </w:r>
      <w:proofErr w:type="spellEnd"/>
      <w:r w:rsidRPr="0091726F">
        <w:rPr>
          <w:sz w:val="24"/>
          <w:szCs w:val="24"/>
          <w:lang w:val="en-GB"/>
        </w:rPr>
        <w:t xml:space="preserve"> yang </w:t>
      </w:r>
      <w:proofErr w:type="spellStart"/>
      <w:r w:rsidRPr="0091726F">
        <w:rPr>
          <w:sz w:val="24"/>
          <w:szCs w:val="24"/>
          <w:lang w:val="en-GB"/>
        </w:rPr>
        <w:t>diterima</w:t>
      </w:r>
      <w:proofErr w:type="spellEnd"/>
      <w:r w:rsidRPr="0091726F">
        <w:rPr>
          <w:sz w:val="24"/>
          <w:szCs w:val="24"/>
          <w:lang w:val="en-GB"/>
        </w:rPr>
        <w:t xml:space="preserve">. </w:t>
      </w:r>
      <w:proofErr w:type="spellStart"/>
      <w:r w:rsidRPr="0091726F">
        <w:rPr>
          <w:sz w:val="24"/>
          <w:szCs w:val="24"/>
          <w:lang w:val="en-GB"/>
        </w:rPr>
        <w:t>Menurut</w:t>
      </w:r>
      <w:proofErr w:type="spellEnd"/>
      <w:r w:rsidRPr="0091726F">
        <w:rPr>
          <w:sz w:val="24"/>
          <w:szCs w:val="24"/>
          <w:lang w:val="en-GB"/>
        </w:rPr>
        <w:t xml:space="preserve"> Kotler dan Keller (2020:153), </w:t>
      </w:r>
      <w:proofErr w:type="spellStart"/>
      <w:r w:rsidRPr="0091726F">
        <w:rPr>
          <w:sz w:val="24"/>
          <w:szCs w:val="24"/>
          <w:lang w:val="en-GB"/>
        </w:rPr>
        <w:t>kepuasan</w:t>
      </w:r>
      <w:proofErr w:type="spellEnd"/>
      <w:r w:rsidRPr="0091726F">
        <w:rPr>
          <w:sz w:val="24"/>
          <w:szCs w:val="24"/>
          <w:lang w:val="en-GB"/>
        </w:rPr>
        <w:t xml:space="preserve"> </w:t>
      </w:r>
      <w:proofErr w:type="spellStart"/>
      <w:r w:rsidRPr="0091726F">
        <w:rPr>
          <w:sz w:val="24"/>
          <w:szCs w:val="24"/>
          <w:lang w:val="en-GB"/>
        </w:rPr>
        <w:t>pelanggan</w:t>
      </w:r>
      <w:proofErr w:type="spellEnd"/>
      <w:r w:rsidRPr="0091726F">
        <w:rPr>
          <w:sz w:val="24"/>
          <w:szCs w:val="24"/>
          <w:lang w:val="en-GB"/>
        </w:rPr>
        <w:t xml:space="preserve"> </w:t>
      </w:r>
      <w:proofErr w:type="spellStart"/>
      <w:r w:rsidRPr="0091726F">
        <w:rPr>
          <w:sz w:val="24"/>
          <w:szCs w:val="24"/>
          <w:lang w:val="en-GB"/>
        </w:rPr>
        <w:t>terjadi</w:t>
      </w:r>
      <w:proofErr w:type="spellEnd"/>
      <w:r w:rsidRPr="0091726F">
        <w:rPr>
          <w:sz w:val="24"/>
          <w:szCs w:val="24"/>
          <w:lang w:val="en-GB"/>
        </w:rPr>
        <w:t xml:space="preserve"> </w:t>
      </w:r>
      <w:proofErr w:type="spellStart"/>
      <w:r w:rsidRPr="0091726F">
        <w:rPr>
          <w:sz w:val="24"/>
          <w:szCs w:val="24"/>
          <w:lang w:val="en-GB"/>
        </w:rPr>
        <w:t>ketika</w:t>
      </w:r>
      <w:proofErr w:type="spellEnd"/>
      <w:r w:rsidRPr="0091726F">
        <w:rPr>
          <w:sz w:val="24"/>
          <w:szCs w:val="24"/>
          <w:lang w:val="en-GB"/>
        </w:rPr>
        <w:t xml:space="preserve"> </w:t>
      </w:r>
      <w:proofErr w:type="spellStart"/>
      <w:r w:rsidRPr="0091726F">
        <w:rPr>
          <w:sz w:val="24"/>
          <w:szCs w:val="24"/>
          <w:lang w:val="en-GB"/>
        </w:rPr>
        <w:t>produk</w:t>
      </w:r>
      <w:proofErr w:type="spellEnd"/>
      <w:r w:rsidRPr="0091726F">
        <w:rPr>
          <w:sz w:val="24"/>
          <w:szCs w:val="24"/>
          <w:lang w:val="en-GB"/>
        </w:rPr>
        <w:t xml:space="preserve"> </w:t>
      </w:r>
      <w:proofErr w:type="spellStart"/>
      <w:r w:rsidRPr="0091726F">
        <w:rPr>
          <w:sz w:val="24"/>
          <w:szCs w:val="24"/>
          <w:lang w:val="en-GB"/>
        </w:rPr>
        <w:t>atau</w:t>
      </w:r>
      <w:proofErr w:type="spellEnd"/>
      <w:r w:rsidRPr="0091726F">
        <w:rPr>
          <w:sz w:val="24"/>
          <w:szCs w:val="24"/>
          <w:lang w:val="en-GB"/>
        </w:rPr>
        <w:t xml:space="preserve"> </w:t>
      </w:r>
      <w:proofErr w:type="spellStart"/>
      <w:r w:rsidRPr="0091726F">
        <w:rPr>
          <w:sz w:val="24"/>
          <w:szCs w:val="24"/>
          <w:lang w:val="en-GB"/>
        </w:rPr>
        <w:t>layanan</w:t>
      </w:r>
      <w:proofErr w:type="spellEnd"/>
      <w:r w:rsidRPr="0091726F">
        <w:rPr>
          <w:sz w:val="24"/>
          <w:szCs w:val="24"/>
          <w:lang w:val="en-GB"/>
        </w:rPr>
        <w:t xml:space="preserve"> </w:t>
      </w:r>
      <w:proofErr w:type="spellStart"/>
      <w:r w:rsidRPr="0091726F">
        <w:rPr>
          <w:sz w:val="24"/>
          <w:szCs w:val="24"/>
          <w:lang w:val="en-GB"/>
        </w:rPr>
        <w:t>memenuhi</w:t>
      </w:r>
      <w:proofErr w:type="spellEnd"/>
      <w:r w:rsidRPr="0091726F">
        <w:rPr>
          <w:sz w:val="24"/>
          <w:szCs w:val="24"/>
          <w:lang w:val="en-GB"/>
        </w:rPr>
        <w:t xml:space="preserve"> </w:t>
      </w:r>
      <w:proofErr w:type="spellStart"/>
      <w:r w:rsidRPr="0091726F">
        <w:rPr>
          <w:sz w:val="24"/>
          <w:szCs w:val="24"/>
          <w:lang w:val="en-GB"/>
        </w:rPr>
        <w:t>atau</w:t>
      </w:r>
      <w:proofErr w:type="spellEnd"/>
      <w:r w:rsidRPr="0091726F">
        <w:rPr>
          <w:sz w:val="24"/>
          <w:szCs w:val="24"/>
          <w:lang w:val="en-GB"/>
        </w:rPr>
        <w:t xml:space="preserve"> </w:t>
      </w:r>
      <w:proofErr w:type="spellStart"/>
      <w:r w:rsidRPr="0091726F">
        <w:rPr>
          <w:sz w:val="24"/>
          <w:szCs w:val="24"/>
          <w:lang w:val="en-GB"/>
        </w:rPr>
        <w:t>melampaui</w:t>
      </w:r>
      <w:proofErr w:type="spellEnd"/>
      <w:r w:rsidRPr="0091726F">
        <w:rPr>
          <w:sz w:val="24"/>
          <w:szCs w:val="24"/>
          <w:lang w:val="en-GB"/>
        </w:rPr>
        <w:t xml:space="preserve"> </w:t>
      </w:r>
      <w:proofErr w:type="spellStart"/>
      <w:r w:rsidRPr="0091726F">
        <w:rPr>
          <w:sz w:val="24"/>
          <w:szCs w:val="24"/>
          <w:lang w:val="en-GB"/>
        </w:rPr>
        <w:t>harapan</w:t>
      </w:r>
      <w:proofErr w:type="spellEnd"/>
      <w:r w:rsidRPr="0091726F">
        <w:rPr>
          <w:sz w:val="24"/>
          <w:szCs w:val="24"/>
          <w:lang w:val="en-GB"/>
        </w:rPr>
        <w:t xml:space="preserve"> </w:t>
      </w:r>
      <w:proofErr w:type="spellStart"/>
      <w:r w:rsidRPr="0091726F">
        <w:rPr>
          <w:sz w:val="24"/>
          <w:szCs w:val="24"/>
          <w:lang w:val="en-GB"/>
        </w:rPr>
        <w:t>konsumen</w:t>
      </w:r>
      <w:proofErr w:type="spellEnd"/>
      <w:r w:rsidRPr="0091726F">
        <w:rPr>
          <w:sz w:val="24"/>
          <w:szCs w:val="24"/>
          <w:lang w:val="en-GB"/>
        </w:rPr>
        <w:t xml:space="preserve">, </w:t>
      </w:r>
      <w:proofErr w:type="spellStart"/>
      <w:r w:rsidRPr="0091726F">
        <w:rPr>
          <w:sz w:val="24"/>
          <w:szCs w:val="24"/>
          <w:lang w:val="en-GB"/>
        </w:rPr>
        <w:t>menciptakan</w:t>
      </w:r>
      <w:proofErr w:type="spellEnd"/>
      <w:r w:rsidRPr="0091726F">
        <w:rPr>
          <w:sz w:val="24"/>
          <w:szCs w:val="24"/>
          <w:lang w:val="en-GB"/>
        </w:rPr>
        <w:t xml:space="preserve"> </w:t>
      </w:r>
      <w:proofErr w:type="spellStart"/>
      <w:r w:rsidRPr="0091726F">
        <w:rPr>
          <w:sz w:val="24"/>
          <w:szCs w:val="24"/>
          <w:lang w:val="en-GB"/>
        </w:rPr>
        <w:t>pengalaman</w:t>
      </w:r>
      <w:proofErr w:type="spellEnd"/>
      <w:r w:rsidRPr="0091726F">
        <w:rPr>
          <w:sz w:val="24"/>
          <w:szCs w:val="24"/>
          <w:lang w:val="en-GB"/>
        </w:rPr>
        <w:t xml:space="preserve"> </w:t>
      </w:r>
      <w:proofErr w:type="spellStart"/>
      <w:r w:rsidRPr="0091726F">
        <w:rPr>
          <w:sz w:val="24"/>
          <w:szCs w:val="24"/>
          <w:lang w:val="en-GB"/>
        </w:rPr>
        <w:t>positif</w:t>
      </w:r>
      <w:proofErr w:type="spellEnd"/>
      <w:r w:rsidRPr="0091726F">
        <w:rPr>
          <w:sz w:val="24"/>
          <w:szCs w:val="24"/>
          <w:lang w:val="en-GB"/>
        </w:rPr>
        <w:t xml:space="preserve">. Citra </w:t>
      </w:r>
      <w:proofErr w:type="spellStart"/>
      <w:r w:rsidRPr="0091726F">
        <w:rPr>
          <w:sz w:val="24"/>
          <w:szCs w:val="24"/>
          <w:lang w:val="en-GB"/>
        </w:rPr>
        <w:t>merek</w:t>
      </w:r>
      <w:proofErr w:type="spellEnd"/>
      <w:r w:rsidRPr="0091726F">
        <w:rPr>
          <w:sz w:val="24"/>
          <w:szCs w:val="24"/>
          <w:lang w:val="en-GB"/>
        </w:rPr>
        <w:t xml:space="preserve">, yang </w:t>
      </w:r>
      <w:proofErr w:type="spellStart"/>
      <w:r w:rsidRPr="0091726F">
        <w:rPr>
          <w:sz w:val="24"/>
          <w:szCs w:val="24"/>
          <w:lang w:val="en-GB"/>
        </w:rPr>
        <w:t>mencakup</w:t>
      </w:r>
      <w:proofErr w:type="spellEnd"/>
      <w:r w:rsidRPr="0091726F">
        <w:rPr>
          <w:sz w:val="24"/>
          <w:szCs w:val="24"/>
          <w:lang w:val="en-GB"/>
        </w:rPr>
        <w:t xml:space="preserve"> </w:t>
      </w:r>
      <w:proofErr w:type="spellStart"/>
      <w:r w:rsidRPr="0091726F">
        <w:rPr>
          <w:sz w:val="24"/>
          <w:szCs w:val="24"/>
          <w:lang w:val="en-GB"/>
        </w:rPr>
        <w:t>citra</w:t>
      </w:r>
      <w:proofErr w:type="spellEnd"/>
      <w:r w:rsidRPr="0091726F">
        <w:rPr>
          <w:sz w:val="24"/>
          <w:szCs w:val="24"/>
          <w:lang w:val="en-GB"/>
        </w:rPr>
        <w:t xml:space="preserve"> </w:t>
      </w:r>
      <w:proofErr w:type="spellStart"/>
      <w:r w:rsidRPr="0091726F">
        <w:rPr>
          <w:sz w:val="24"/>
          <w:szCs w:val="24"/>
          <w:lang w:val="en-GB"/>
        </w:rPr>
        <w:t>produsen</w:t>
      </w:r>
      <w:proofErr w:type="spellEnd"/>
      <w:r w:rsidRPr="0091726F">
        <w:rPr>
          <w:sz w:val="24"/>
          <w:szCs w:val="24"/>
          <w:lang w:val="en-GB"/>
        </w:rPr>
        <w:t xml:space="preserve">, </w:t>
      </w:r>
      <w:proofErr w:type="spellStart"/>
      <w:r w:rsidRPr="0091726F">
        <w:rPr>
          <w:sz w:val="24"/>
          <w:szCs w:val="24"/>
          <w:lang w:val="en-GB"/>
        </w:rPr>
        <w:t>citra</w:t>
      </w:r>
      <w:proofErr w:type="spellEnd"/>
      <w:r w:rsidRPr="0091726F">
        <w:rPr>
          <w:sz w:val="24"/>
          <w:szCs w:val="24"/>
          <w:lang w:val="en-GB"/>
        </w:rPr>
        <w:t xml:space="preserve"> </w:t>
      </w:r>
      <w:proofErr w:type="spellStart"/>
      <w:r w:rsidRPr="0091726F">
        <w:rPr>
          <w:sz w:val="24"/>
          <w:szCs w:val="24"/>
          <w:lang w:val="en-GB"/>
        </w:rPr>
        <w:t>produk</w:t>
      </w:r>
      <w:proofErr w:type="spellEnd"/>
      <w:r w:rsidRPr="0091726F">
        <w:rPr>
          <w:sz w:val="24"/>
          <w:szCs w:val="24"/>
          <w:lang w:val="en-GB"/>
        </w:rPr>
        <w:t xml:space="preserve">, dan </w:t>
      </w:r>
      <w:proofErr w:type="spellStart"/>
      <w:r w:rsidRPr="0091726F">
        <w:rPr>
          <w:sz w:val="24"/>
          <w:szCs w:val="24"/>
          <w:lang w:val="en-GB"/>
        </w:rPr>
        <w:t>citra</w:t>
      </w:r>
      <w:proofErr w:type="spellEnd"/>
      <w:r w:rsidRPr="0091726F">
        <w:rPr>
          <w:sz w:val="24"/>
          <w:szCs w:val="24"/>
          <w:lang w:val="en-GB"/>
        </w:rPr>
        <w:t xml:space="preserve"> </w:t>
      </w:r>
      <w:proofErr w:type="spellStart"/>
      <w:r w:rsidRPr="0091726F">
        <w:rPr>
          <w:sz w:val="24"/>
          <w:szCs w:val="24"/>
          <w:lang w:val="en-GB"/>
        </w:rPr>
        <w:t>pengguna</w:t>
      </w:r>
      <w:proofErr w:type="spellEnd"/>
      <w:r w:rsidRPr="0091726F">
        <w:rPr>
          <w:sz w:val="24"/>
          <w:szCs w:val="24"/>
          <w:lang w:val="en-GB"/>
        </w:rPr>
        <w:t xml:space="preserve">, </w:t>
      </w:r>
      <w:proofErr w:type="spellStart"/>
      <w:r w:rsidRPr="0091726F">
        <w:rPr>
          <w:sz w:val="24"/>
          <w:szCs w:val="24"/>
          <w:lang w:val="en-GB"/>
        </w:rPr>
        <w:t>berperan</w:t>
      </w:r>
      <w:proofErr w:type="spellEnd"/>
      <w:r w:rsidRPr="0091726F">
        <w:rPr>
          <w:sz w:val="24"/>
          <w:szCs w:val="24"/>
          <w:lang w:val="en-GB"/>
        </w:rPr>
        <w:t xml:space="preserve"> </w:t>
      </w:r>
      <w:proofErr w:type="spellStart"/>
      <w:r w:rsidRPr="0091726F">
        <w:rPr>
          <w:sz w:val="24"/>
          <w:szCs w:val="24"/>
          <w:lang w:val="en-GB"/>
        </w:rPr>
        <w:t>penting</w:t>
      </w:r>
      <w:proofErr w:type="spellEnd"/>
      <w:r w:rsidRPr="0091726F">
        <w:rPr>
          <w:sz w:val="24"/>
          <w:szCs w:val="24"/>
          <w:lang w:val="en-GB"/>
        </w:rPr>
        <w:t xml:space="preserve"> </w:t>
      </w:r>
      <w:proofErr w:type="spellStart"/>
      <w:r w:rsidRPr="0091726F">
        <w:rPr>
          <w:sz w:val="24"/>
          <w:szCs w:val="24"/>
          <w:lang w:val="en-GB"/>
        </w:rPr>
        <w:t>dalam</w:t>
      </w:r>
      <w:proofErr w:type="spellEnd"/>
      <w:r w:rsidRPr="0091726F">
        <w:rPr>
          <w:sz w:val="24"/>
          <w:szCs w:val="24"/>
          <w:lang w:val="en-GB"/>
        </w:rPr>
        <w:t xml:space="preserve"> </w:t>
      </w:r>
      <w:proofErr w:type="spellStart"/>
      <w:r w:rsidRPr="0091726F">
        <w:rPr>
          <w:sz w:val="24"/>
          <w:szCs w:val="24"/>
          <w:lang w:val="en-GB"/>
        </w:rPr>
        <w:t>membentuk</w:t>
      </w:r>
      <w:proofErr w:type="spellEnd"/>
      <w:r w:rsidRPr="0091726F">
        <w:rPr>
          <w:sz w:val="24"/>
          <w:szCs w:val="24"/>
          <w:lang w:val="en-GB"/>
        </w:rPr>
        <w:t xml:space="preserve"> </w:t>
      </w:r>
      <w:proofErr w:type="spellStart"/>
      <w:r w:rsidRPr="0091726F">
        <w:rPr>
          <w:sz w:val="24"/>
          <w:szCs w:val="24"/>
          <w:lang w:val="en-GB"/>
        </w:rPr>
        <w:t>persepsi</w:t>
      </w:r>
      <w:proofErr w:type="spellEnd"/>
      <w:r w:rsidRPr="0091726F">
        <w:rPr>
          <w:sz w:val="24"/>
          <w:szCs w:val="24"/>
          <w:lang w:val="en-GB"/>
        </w:rPr>
        <w:t xml:space="preserve"> </w:t>
      </w:r>
      <w:proofErr w:type="spellStart"/>
      <w:r w:rsidRPr="0091726F">
        <w:rPr>
          <w:sz w:val="24"/>
          <w:szCs w:val="24"/>
          <w:lang w:val="en-GB"/>
        </w:rPr>
        <w:t>konsumen</w:t>
      </w:r>
      <w:proofErr w:type="spellEnd"/>
      <w:r w:rsidRPr="0091726F">
        <w:rPr>
          <w:sz w:val="24"/>
          <w:szCs w:val="24"/>
          <w:lang w:val="en-GB"/>
        </w:rPr>
        <w:t xml:space="preserve"> dan </w:t>
      </w:r>
      <w:proofErr w:type="spellStart"/>
      <w:r w:rsidRPr="0091726F">
        <w:rPr>
          <w:sz w:val="24"/>
          <w:szCs w:val="24"/>
          <w:lang w:val="en-GB"/>
        </w:rPr>
        <w:t>memengaruhi</w:t>
      </w:r>
      <w:proofErr w:type="spellEnd"/>
      <w:r w:rsidRPr="0091726F">
        <w:rPr>
          <w:sz w:val="24"/>
          <w:szCs w:val="24"/>
          <w:lang w:val="en-GB"/>
        </w:rPr>
        <w:t xml:space="preserve"> </w:t>
      </w:r>
      <w:proofErr w:type="spellStart"/>
      <w:r w:rsidRPr="0091726F">
        <w:rPr>
          <w:sz w:val="24"/>
          <w:szCs w:val="24"/>
          <w:lang w:val="en-GB"/>
        </w:rPr>
        <w:t>keputusan</w:t>
      </w:r>
      <w:proofErr w:type="spellEnd"/>
      <w:r w:rsidRPr="0091726F">
        <w:rPr>
          <w:sz w:val="24"/>
          <w:szCs w:val="24"/>
          <w:lang w:val="en-GB"/>
        </w:rPr>
        <w:t xml:space="preserve"> </w:t>
      </w:r>
      <w:proofErr w:type="spellStart"/>
      <w:r w:rsidRPr="0091726F">
        <w:rPr>
          <w:sz w:val="24"/>
          <w:szCs w:val="24"/>
          <w:lang w:val="en-GB"/>
        </w:rPr>
        <w:t>pembelian</w:t>
      </w:r>
      <w:proofErr w:type="spellEnd"/>
      <w:r w:rsidRPr="0091726F">
        <w:rPr>
          <w:sz w:val="24"/>
          <w:szCs w:val="24"/>
          <w:lang w:val="en-GB"/>
        </w:rPr>
        <w:t xml:space="preserve"> </w:t>
      </w:r>
      <w:proofErr w:type="spellStart"/>
      <w:r w:rsidRPr="0091726F">
        <w:rPr>
          <w:sz w:val="24"/>
          <w:szCs w:val="24"/>
          <w:lang w:val="en-GB"/>
        </w:rPr>
        <w:t>serta</w:t>
      </w:r>
      <w:proofErr w:type="spellEnd"/>
      <w:r w:rsidRPr="0091726F">
        <w:rPr>
          <w:sz w:val="24"/>
          <w:szCs w:val="24"/>
          <w:lang w:val="en-GB"/>
        </w:rPr>
        <w:t xml:space="preserve"> </w:t>
      </w:r>
      <w:proofErr w:type="spellStart"/>
      <w:r w:rsidRPr="0091726F">
        <w:rPr>
          <w:sz w:val="24"/>
          <w:szCs w:val="24"/>
          <w:lang w:val="en-GB"/>
        </w:rPr>
        <w:t>loyalitas</w:t>
      </w:r>
      <w:proofErr w:type="spellEnd"/>
      <w:r w:rsidRPr="0091726F">
        <w:rPr>
          <w:sz w:val="24"/>
          <w:szCs w:val="24"/>
          <w:lang w:val="en-GB"/>
        </w:rPr>
        <w:t xml:space="preserve"> </w:t>
      </w:r>
      <w:proofErr w:type="spellStart"/>
      <w:r w:rsidRPr="0091726F">
        <w:rPr>
          <w:sz w:val="24"/>
          <w:szCs w:val="24"/>
          <w:lang w:val="en-GB"/>
        </w:rPr>
        <w:t>pelanggan</w:t>
      </w:r>
      <w:proofErr w:type="spellEnd"/>
      <w:r w:rsidRPr="0091726F">
        <w:rPr>
          <w:sz w:val="24"/>
          <w:szCs w:val="24"/>
          <w:lang w:val="en-GB"/>
        </w:rPr>
        <w:t>.</w:t>
      </w:r>
    </w:p>
    <w:p w14:paraId="5C5A800B" w14:textId="77777777" w:rsidR="000E0D88" w:rsidRDefault="000E0D88" w:rsidP="000E0D88">
      <w:pPr>
        <w:spacing w:line="480" w:lineRule="auto"/>
        <w:ind w:firstLine="720"/>
        <w:jc w:val="both"/>
        <w:rPr>
          <w:sz w:val="24"/>
          <w:szCs w:val="24"/>
          <w:lang w:val="en-GB"/>
        </w:rPr>
      </w:pPr>
      <w:proofErr w:type="spellStart"/>
      <w:r>
        <w:rPr>
          <w:sz w:val="24"/>
          <w:szCs w:val="24"/>
          <w:lang w:val="en-GB"/>
        </w:rPr>
        <w:t>Pelanggan</w:t>
      </w:r>
      <w:proofErr w:type="spellEnd"/>
      <w:r>
        <w:rPr>
          <w:sz w:val="24"/>
          <w:szCs w:val="24"/>
          <w:lang w:val="en-GB"/>
        </w:rPr>
        <w:t xml:space="preserve"> </w:t>
      </w:r>
      <w:proofErr w:type="spellStart"/>
      <w:r>
        <w:rPr>
          <w:sz w:val="24"/>
          <w:szCs w:val="24"/>
          <w:lang w:val="en-GB"/>
        </w:rPr>
        <w:t>akan</w:t>
      </w:r>
      <w:proofErr w:type="spellEnd"/>
      <w:r>
        <w:rPr>
          <w:sz w:val="24"/>
          <w:szCs w:val="24"/>
          <w:lang w:val="en-GB"/>
        </w:rPr>
        <w:t xml:space="preserve"> </w:t>
      </w:r>
      <w:proofErr w:type="spellStart"/>
      <w:r>
        <w:rPr>
          <w:sz w:val="24"/>
          <w:szCs w:val="24"/>
          <w:lang w:val="en-GB"/>
        </w:rPr>
        <w:t>merasa</w:t>
      </w:r>
      <w:proofErr w:type="spellEnd"/>
      <w:r>
        <w:rPr>
          <w:sz w:val="24"/>
          <w:szCs w:val="24"/>
          <w:lang w:val="en-GB"/>
        </w:rPr>
        <w:t xml:space="preserve"> </w:t>
      </w:r>
      <w:proofErr w:type="spellStart"/>
      <w:r>
        <w:rPr>
          <w:sz w:val="24"/>
          <w:szCs w:val="24"/>
          <w:lang w:val="en-GB"/>
        </w:rPr>
        <w:t>puas</w:t>
      </w:r>
      <w:proofErr w:type="spellEnd"/>
      <w:r>
        <w:rPr>
          <w:sz w:val="24"/>
          <w:szCs w:val="24"/>
          <w:lang w:val="en-GB"/>
        </w:rPr>
        <w:t xml:space="preserve"> </w:t>
      </w:r>
      <w:proofErr w:type="spellStart"/>
      <w:r>
        <w:rPr>
          <w:sz w:val="24"/>
          <w:szCs w:val="24"/>
          <w:lang w:val="en-GB"/>
        </w:rPr>
        <w:t>bila</w:t>
      </w:r>
      <w:proofErr w:type="spellEnd"/>
      <w:r>
        <w:rPr>
          <w:sz w:val="24"/>
          <w:szCs w:val="24"/>
          <w:lang w:val="en-GB"/>
        </w:rPr>
        <w:t xml:space="preserve"> </w:t>
      </w:r>
      <w:proofErr w:type="spellStart"/>
      <w:r>
        <w:rPr>
          <w:sz w:val="24"/>
          <w:szCs w:val="24"/>
          <w:lang w:val="en-GB"/>
        </w:rPr>
        <w:t>keinginannya</w:t>
      </w:r>
      <w:proofErr w:type="spellEnd"/>
      <w:r>
        <w:rPr>
          <w:sz w:val="24"/>
          <w:szCs w:val="24"/>
          <w:lang w:val="en-GB"/>
        </w:rPr>
        <w:t xml:space="preserve"> </w:t>
      </w:r>
      <w:proofErr w:type="spellStart"/>
      <w:r>
        <w:rPr>
          <w:sz w:val="24"/>
          <w:szCs w:val="24"/>
          <w:lang w:val="en-GB"/>
        </w:rPr>
        <w:t>terpenuhi</w:t>
      </w:r>
      <w:proofErr w:type="spellEnd"/>
      <w:r>
        <w:rPr>
          <w:sz w:val="24"/>
          <w:szCs w:val="24"/>
          <w:lang w:val="en-GB"/>
        </w:rPr>
        <w:t xml:space="preserve">, </w:t>
      </w:r>
      <w:proofErr w:type="spellStart"/>
      <w:r>
        <w:rPr>
          <w:sz w:val="24"/>
          <w:szCs w:val="24"/>
          <w:lang w:val="en-GB"/>
        </w:rPr>
        <w:t>atau</w:t>
      </w:r>
      <w:proofErr w:type="spellEnd"/>
      <w:r>
        <w:rPr>
          <w:sz w:val="24"/>
          <w:szCs w:val="24"/>
          <w:lang w:val="en-GB"/>
        </w:rPr>
        <w:t xml:space="preserve"> </w:t>
      </w:r>
      <w:proofErr w:type="spellStart"/>
      <w:r>
        <w:rPr>
          <w:sz w:val="24"/>
          <w:szCs w:val="24"/>
          <w:lang w:val="en-GB"/>
        </w:rPr>
        <w:t>akan</w:t>
      </w:r>
      <w:proofErr w:type="spellEnd"/>
      <w:r>
        <w:rPr>
          <w:sz w:val="24"/>
          <w:szCs w:val="24"/>
          <w:lang w:val="en-GB"/>
        </w:rPr>
        <w:t xml:space="preserve"> </w:t>
      </w:r>
      <w:proofErr w:type="spellStart"/>
      <w:r>
        <w:rPr>
          <w:sz w:val="24"/>
          <w:szCs w:val="24"/>
          <w:lang w:val="en-GB"/>
        </w:rPr>
        <w:t>sangat</w:t>
      </w:r>
      <w:proofErr w:type="spellEnd"/>
      <w:r>
        <w:rPr>
          <w:sz w:val="24"/>
          <w:szCs w:val="24"/>
          <w:lang w:val="en-GB"/>
        </w:rPr>
        <w:t xml:space="preserve"> </w:t>
      </w:r>
      <w:proofErr w:type="spellStart"/>
      <w:r>
        <w:rPr>
          <w:sz w:val="24"/>
          <w:szCs w:val="24"/>
          <w:lang w:val="en-GB"/>
        </w:rPr>
        <w:t>puas</w:t>
      </w:r>
      <w:proofErr w:type="spellEnd"/>
      <w:r>
        <w:rPr>
          <w:sz w:val="24"/>
          <w:szCs w:val="24"/>
          <w:lang w:val="en-GB"/>
        </w:rPr>
        <w:t xml:space="preserve"> </w:t>
      </w:r>
      <w:proofErr w:type="spellStart"/>
      <w:r>
        <w:rPr>
          <w:sz w:val="24"/>
          <w:szCs w:val="24"/>
          <w:lang w:val="en-GB"/>
        </w:rPr>
        <w:t>bila</w:t>
      </w:r>
      <w:proofErr w:type="spellEnd"/>
      <w:r>
        <w:rPr>
          <w:sz w:val="24"/>
          <w:szCs w:val="24"/>
          <w:lang w:val="en-GB"/>
        </w:rPr>
        <w:t xml:space="preserve"> </w:t>
      </w:r>
      <w:proofErr w:type="spellStart"/>
      <w:r>
        <w:rPr>
          <w:sz w:val="24"/>
          <w:szCs w:val="24"/>
          <w:lang w:val="en-GB"/>
        </w:rPr>
        <w:t>keinginannya</w:t>
      </w:r>
      <w:proofErr w:type="spellEnd"/>
      <w:r>
        <w:rPr>
          <w:sz w:val="24"/>
          <w:szCs w:val="24"/>
          <w:lang w:val="en-GB"/>
        </w:rPr>
        <w:t xml:space="preserve"> </w:t>
      </w:r>
      <w:proofErr w:type="spellStart"/>
      <w:r>
        <w:rPr>
          <w:sz w:val="24"/>
          <w:szCs w:val="24"/>
          <w:lang w:val="en-GB"/>
        </w:rPr>
        <w:t>terlampaui</w:t>
      </w:r>
      <w:proofErr w:type="spellEnd"/>
      <w:r>
        <w:rPr>
          <w:sz w:val="24"/>
          <w:szCs w:val="24"/>
          <w:lang w:val="en-GB"/>
        </w:rPr>
        <w:t xml:space="preserve">. </w:t>
      </w:r>
      <w:proofErr w:type="spellStart"/>
      <w:r>
        <w:rPr>
          <w:sz w:val="24"/>
          <w:szCs w:val="24"/>
          <w:lang w:val="en-GB"/>
        </w:rPr>
        <w:t>Peneliti</w:t>
      </w:r>
      <w:proofErr w:type="spellEnd"/>
      <w:r>
        <w:rPr>
          <w:sz w:val="24"/>
          <w:szCs w:val="24"/>
          <w:lang w:val="en-GB"/>
        </w:rPr>
        <w:t xml:space="preserve"> </w:t>
      </w:r>
      <w:proofErr w:type="spellStart"/>
      <w:r>
        <w:rPr>
          <w:sz w:val="24"/>
          <w:szCs w:val="24"/>
          <w:lang w:val="en-GB"/>
        </w:rPr>
        <w:t>menemukan</w:t>
      </w:r>
      <w:proofErr w:type="spellEnd"/>
      <w:r>
        <w:rPr>
          <w:sz w:val="24"/>
          <w:szCs w:val="24"/>
          <w:lang w:val="en-GB"/>
        </w:rPr>
        <w:t xml:space="preserve"> </w:t>
      </w:r>
      <w:proofErr w:type="spellStart"/>
      <w:r>
        <w:rPr>
          <w:sz w:val="24"/>
          <w:szCs w:val="24"/>
          <w:lang w:val="en-GB"/>
        </w:rPr>
        <w:t>beberapa</w:t>
      </w:r>
      <w:proofErr w:type="spellEnd"/>
      <w:r>
        <w:rPr>
          <w:sz w:val="24"/>
          <w:szCs w:val="24"/>
          <w:lang w:val="en-GB"/>
        </w:rPr>
        <w:t xml:space="preserve"> </w:t>
      </w:r>
      <w:proofErr w:type="spellStart"/>
      <w:r>
        <w:rPr>
          <w:sz w:val="24"/>
          <w:szCs w:val="24"/>
          <w:lang w:val="en-GB"/>
        </w:rPr>
        <w:t>keluhan</w:t>
      </w:r>
      <w:proofErr w:type="spellEnd"/>
      <w:r>
        <w:rPr>
          <w:sz w:val="24"/>
          <w:szCs w:val="24"/>
          <w:lang w:val="en-GB"/>
        </w:rPr>
        <w:t xml:space="preserve"> pada </w:t>
      </w:r>
      <w:proofErr w:type="spellStart"/>
      <w:r>
        <w:rPr>
          <w:sz w:val="24"/>
          <w:szCs w:val="24"/>
          <w:lang w:val="en-GB"/>
        </w:rPr>
        <w:t>kolom</w:t>
      </w:r>
      <w:proofErr w:type="spellEnd"/>
      <w:r>
        <w:rPr>
          <w:sz w:val="24"/>
          <w:szCs w:val="24"/>
          <w:lang w:val="en-GB"/>
        </w:rPr>
        <w:t xml:space="preserve"> </w:t>
      </w:r>
      <w:proofErr w:type="spellStart"/>
      <w:r>
        <w:rPr>
          <w:sz w:val="24"/>
          <w:szCs w:val="24"/>
          <w:lang w:val="en-GB"/>
        </w:rPr>
        <w:t>komentar</w:t>
      </w:r>
      <w:proofErr w:type="spellEnd"/>
      <w:r>
        <w:rPr>
          <w:sz w:val="24"/>
          <w:szCs w:val="24"/>
          <w:lang w:val="en-GB"/>
        </w:rPr>
        <w:t xml:space="preserve"> yang </w:t>
      </w:r>
      <w:proofErr w:type="spellStart"/>
      <w:r>
        <w:rPr>
          <w:sz w:val="24"/>
          <w:szCs w:val="24"/>
          <w:lang w:val="en-GB"/>
        </w:rPr>
        <w:t>berkaitan</w:t>
      </w:r>
      <w:proofErr w:type="spellEnd"/>
      <w:r>
        <w:rPr>
          <w:sz w:val="24"/>
          <w:szCs w:val="24"/>
          <w:lang w:val="en-GB"/>
        </w:rPr>
        <w:t xml:space="preserve"> </w:t>
      </w:r>
      <w:proofErr w:type="spellStart"/>
      <w:r>
        <w:rPr>
          <w:sz w:val="24"/>
          <w:szCs w:val="24"/>
          <w:lang w:val="en-GB"/>
        </w:rPr>
        <w:t>dengan</w:t>
      </w:r>
      <w:proofErr w:type="spellEnd"/>
      <w:r>
        <w:rPr>
          <w:sz w:val="24"/>
          <w:szCs w:val="24"/>
          <w:lang w:val="en-GB"/>
        </w:rPr>
        <w:t xml:space="preserve"> </w:t>
      </w:r>
      <w:proofErr w:type="spellStart"/>
      <w:r>
        <w:rPr>
          <w:sz w:val="24"/>
          <w:szCs w:val="24"/>
          <w:lang w:val="en-GB"/>
        </w:rPr>
        <w:t>pelayaan</w:t>
      </w:r>
      <w:proofErr w:type="spellEnd"/>
      <w:r>
        <w:rPr>
          <w:sz w:val="24"/>
          <w:szCs w:val="24"/>
          <w:lang w:val="en-GB"/>
        </w:rPr>
        <w:t xml:space="preserve"> </w:t>
      </w:r>
      <w:proofErr w:type="spellStart"/>
      <w:r>
        <w:rPr>
          <w:sz w:val="24"/>
          <w:szCs w:val="24"/>
          <w:lang w:val="en-GB"/>
        </w:rPr>
        <w:t>kinerja</w:t>
      </w:r>
      <w:proofErr w:type="spellEnd"/>
      <w:r>
        <w:rPr>
          <w:sz w:val="24"/>
          <w:szCs w:val="24"/>
          <w:lang w:val="en-GB"/>
        </w:rPr>
        <w:t xml:space="preserve"> </w:t>
      </w:r>
      <w:proofErr w:type="spellStart"/>
      <w:r>
        <w:rPr>
          <w:sz w:val="24"/>
          <w:szCs w:val="24"/>
          <w:lang w:val="en-GB"/>
        </w:rPr>
        <w:t>dibawah</w:t>
      </w:r>
      <w:proofErr w:type="spellEnd"/>
      <w:r>
        <w:rPr>
          <w:sz w:val="24"/>
          <w:szCs w:val="24"/>
          <w:lang w:val="en-GB"/>
        </w:rPr>
        <w:t xml:space="preserve"> </w:t>
      </w:r>
      <w:proofErr w:type="spellStart"/>
      <w:r>
        <w:rPr>
          <w:sz w:val="24"/>
          <w:szCs w:val="24"/>
          <w:lang w:val="en-GB"/>
        </w:rPr>
        <w:t>harapan</w:t>
      </w:r>
      <w:proofErr w:type="spellEnd"/>
      <w:r>
        <w:rPr>
          <w:sz w:val="24"/>
          <w:szCs w:val="24"/>
          <w:lang w:val="en-GB"/>
        </w:rPr>
        <w:t xml:space="preserve"> </w:t>
      </w:r>
      <w:proofErr w:type="spellStart"/>
      <w:r>
        <w:rPr>
          <w:sz w:val="24"/>
          <w:szCs w:val="24"/>
          <w:lang w:val="en-GB"/>
        </w:rPr>
        <w:t>pelanggan</w:t>
      </w:r>
      <w:proofErr w:type="spellEnd"/>
      <w:r>
        <w:rPr>
          <w:sz w:val="24"/>
          <w:szCs w:val="24"/>
          <w:lang w:val="en-GB"/>
        </w:rPr>
        <w:t xml:space="preserve">, </w:t>
      </w:r>
      <w:proofErr w:type="spellStart"/>
      <w:r>
        <w:rPr>
          <w:sz w:val="24"/>
          <w:szCs w:val="24"/>
          <w:lang w:val="en-GB"/>
        </w:rPr>
        <w:t>sehingga</w:t>
      </w:r>
      <w:proofErr w:type="spellEnd"/>
      <w:r>
        <w:rPr>
          <w:sz w:val="24"/>
          <w:szCs w:val="24"/>
          <w:lang w:val="en-GB"/>
        </w:rPr>
        <w:t xml:space="preserve"> </w:t>
      </w:r>
      <w:proofErr w:type="spellStart"/>
      <w:r>
        <w:rPr>
          <w:sz w:val="24"/>
          <w:szCs w:val="24"/>
          <w:lang w:val="en-GB"/>
        </w:rPr>
        <w:t>menimbulkan</w:t>
      </w:r>
      <w:proofErr w:type="spellEnd"/>
      <w:r>
        <w:rPr>
          <w:sz w:val="24"/>
          <w:szCs w:val="24"/>
          <w:lang w:val="en-GB"/>
        </w:rPr>
        <w:t xml:space="preserve"> </w:t>
      </w:r>
      <w:proofErr w:type="spellStart"/>
      <w:r>
        <w:rPr>
          <w:sz w:val="24"/>
          <w:szCs w:val="24"/>
          <w:lang w:val="en-GB"/>
        </w:rPr>
        <w:t>ketidakpuasan</w:t>
      </w:r>
      <w:proofErr w:type="spellEnd"/>
      <w:r>
        <w:rPr>
          <w:sz w:val="24"/>
          <w:szCs w:val="24"/>
          <w:lang w:val="en-GB"/>
        </w:rPr>
        <w:t xml:space="preserve">. Hal </w:t>
      </w:r>
      <w:proofErr w:type="spellStart"/>
      <w:r>
        <w:rPr>
          <w:sz w:val="24"/>
          <w:szCs w:val="24"/>
          <w:lang w:val="en-GB"/>
        </w:rPr>
        <w:t>seperti</w:t>
      </w:r>
      <w:proofErr w:type="spellEnd"/>
      <w:r>
        <w:rPr>
          <w:sz w:val="24"/>
          <w:szCs w:val="24"/>
          <w:lang w:val="en-GB"/>
        </w:rPr>
        <w:t xml:space="preserve"> </w:t>
      </w:r>
      <w:proofErr w:type="spellStart"/>
      <w:r>
        <w:rPr>
          <w:sz w:val="24"/>
          <w:szCs w:val="24"/>
          <w:lang w:val="en-GB"/>
        </w:rPr>
        <w:t>ini</w:t>
      </w:r>
      <w:proofErr w:type="spellEnd"/>
      <w:r>
        <w:rPr>
          <w:sz w:val="24"/>
          <w:szCs w:val="24"/>
          <w:lang w:val="en-GB"/>
        </w:rPr>
        <w:t xml:space="preserve"> </w:t>
      </w:r>
      <w:proofErr w:type="spellStart"/>
      <w:r>
        <w:rPr>
          <w:sz w:val="24"/>
          <w:szCs w:val="24"/>
          <w:lang w:val="en-GB"/>
        </w:rPr>
        <w:t>perlu</w:t>
      </w:r>
      <w:proofErr w:type="spellEnd"/>
      <w:r>
        <w:rPr>
          <w:sz w:val="24"/>
          <w:szCs w:val="24"/>
          <w:lang w:val="en-GB"/>
        </w:rPr>
        <w:t xml:space="preserve"> </w:t>
      </w:r>
      <w:proofErr w:type="spellStart"/>
      <w:r>
        <w:rPr>
          <w:sz w:val="24"/>
          <w:szCs w:val="24"/>
          <w:lang w:val="en-GB"/>
        </w:rPr>
        <w:t>dikaji</w:t>
      </w:r>
      <w:proofErr w:type="spellEnd"/>
      <w:r>
        <w:rPr>
          <w:sz w:val="24"/>
          <w:szCs w:val="24"/>
          <w:lang w:val="en-GB"/>
        </w:rPr>
        <w:t xml:space="preserve"> </w:t>
      </w:r>
      <w:proofErr w:type="spellStart"/>
      <w:r>
        <w:rPr>
          <w:sz w:val="24"/>
          <w:szCs w:val="24"/>
          <w:lang w:val="en-GB"/>
        </w:rPr>
        <w:t>untuk</w:t>
      </w:r>
      <w:proofErr w:type="spellEnd"/>
      <w:r>
        <w:rPr>
          <w:sz w:val="24"/>
          <w:szCs w:val="24"/>
          <w:lang w:val="en-GB"/>
        </w:rPr>
        <w:t xml:space="preserve"> </w:t>
      </w:r>
      <w:proofErr w:type="spellStart"/>
      <w:r>
        <w:rPr>
          <w:sz w:val="24"/>
          <w:szCs w:val="24"/>
          <w:lang w:val="en-GB"/>
        </w:rPr>
        <w:t>meminimalisir</w:t>
      </w:r>
      <w:proofErr w:type="spellEnd"/>
      <w:r>
        <w:rPr>
          <w:sz w:val="24"/>
          <w:szCs w:val="24"/>
          <w:lang w:val="en-GB"/>
        </w:rPr>
        <w:t xml:space="preserve"> </w:t>
      </w:r>
      <w:proofErr w:type="spellStart"/>
      <w:r>
        <w:rPr>
          <w:sz w:val="24"/>
          <w:szCs w:val="24"/>
          <w:lang w:val="en-GB"/>
        </w:rPr>
        <w:t>masalah</w:t>
      </w:r>
      <w:proofErr w:type="spellEnd"/>
      <w:r>
        <w:rPr>
          <w:sz w:val="24"/>
          <w:szCs w:val="24"/>
          <w:lang w:val="en-GB"/>
        </w:rPr>
        <w:t xml:space="preserve"> </w:t>
      </w:r>
      <w:proofErr w:type="spellStart"/>
      <w:r>
        <w:rPr>
          <w:sz w:val="24"/>
          <w:szCs w:val="24"/>
          <w:lang w:val="en-GB"/>
        </w:rPr>
        <w:t>yag</w:t>
      </w:r>
      <w:proofErr w:type="spellEnd"/>
      <w:r>
        <w:rPr>
          <w:sz w:val="24"/>
          <w:szCs w:val="24"/>
          <w:lang w:val="en-GB"/>
        </w:rPr>
        <w:t xml:space="preserve"> </w:t>
      </w:r>
      <w:proofErr w:type="spellStart"/>
      <w:r>
        <w:rPr>
          <w:sz w:val="24"/>
          <w:szCs w:val="24"/>
          <w:lang w:val="en-GB"/>
        </w:rPr>
        <w:t>akan</w:t>
      </w:r>
      <w:proofErr w:type="spellEnd"/>
      <w:r>
        <w:rPr>
          <w:sz w:val="24"/>
          <w:szCs w:val="24"/>
          <w:lang w:val="en-GB"/>
        </w:rPr>
        <w:t xml:space="preserve"> </w:t>
      </w:r>
      <w:proofErr w:type="spellStart"/>
      <w:r>
        <w:rPr>
          <w:sz w:val="24"/>
          <w:szCs w:val="24"/>
          <w:lang w:val="en-GB"/>
        </w:rPr>
        <w:t>datang</w:t>
      </w:r>
      <w:proofErr w:type="spellEnd"/>
      <w:r>
        <w:rPr>
          <w:sz w:val="24"/>
          <w:szCs w:val="24"/>
          <w:lang w:val="en-GB"/>
        </w:rPr>
        <w:t xml:space="preserve"> di </w:t>
      </w:r>
      <w:proofErr w:type="spellStart"/>
      <w:r>
        <w:rPr>
          <w:sz w:val="24"/>
          <w:szCs w:val="24"/>
          <w:lang w:val="en-GB"/>
        </w:rPr>
        <w:t>kemudian</w:t>
      </w:r>
      <w:proofErr w:type="spellEnd"/>
      <w:r>
        <w:rPr>
          <w:sz w:val="24"/>
          <w:szCs w:val="24"/>
          <w:lang w:val="en-GB"/>
        </w:rPr>
        <w:t xml:space="preserve"> </w:t>
      </w:r>
      <w:proofErr w:type="spellStart"/>
      <w:r>
        <w:rPr>
          <w:sz w:val="24"/>
          <w:szCs w:val="24"/>
          <w:lang w:val="en-GB"/>
        </w:rPr>
        <w:t>hari</w:t>
      </w:r>
      <w:proofErr w:type="spellEnd"/>
      <w:r>
        <w:rPr>
          <w:sz w:val="24"/>
          <w:szCs w:val="24"/>
          <w:lang w:val="en-GB"/>
        </w:rPr>
        <w:t xml:space="preserve"> dan </w:t>
      </w:r>
      <w:proofErr w:type="spellStart"/>
      <w:r>
        <w:rPr>
          <w:sz w:val="24"/>
          <w:szCs w:val="24"/>
          <w:lang w:val="en-GB"/>
        </w:rPr>
        <w:t>bila</w:t>
      </w:r>
      <w:proofErr w:type="spellEnd"/>
      <w:r>
        <w:rPr>
          <w:sz w:val="24"/>
          <w:szCs w:val="24"/>
          <w:lang w:val="en-GB"/>
        </w:rPr>
        <w:t xml:space="preserve"> </w:t>
      </w:r>
      <w:proofErr w:type="spellStart"/>
      <w:r>
        <w:rPr>
          <w:sz w:val="24"/>
          <w:szCs w:val="24"/>
          <w:lang w:val="en-GB"/>
        </w:rPr>
        <w:t>hal</w:t>
      </w:r>
      <w:proofErr w:type="spellEnd"/>
      <w:r>
        <w:rPr>
          <w:sz w:val="24"/>
          <w:szCs w:val="24"/>
          <w:lang w:val="en-GB"/>
        </w:rPr>
        <w:t xml:space="preserve"> </w:t>
      </w:r>
      <w:proofErr w:type="spellStart"/>
      <w:r>
        <w:rPr>
          <w:sz w:val="24"/>
          <w:szCs w:val="24"/>
          <w:lang w:val="en-GB"/>
        </w:rPr>
        <w:t>seperti</w:t>
      </w:r>
      <w:proofErr w:type="spellEnd"/>
      <w:r>
        <w:rPr>
          <w:sz w:val="24"/>
          <w:szCs w:val="24"/>
          <w:lang w:val="en-GB"/>
        </w:rPr>
        <w:t xml:space="preserve"> </w:t>
      </w:r>
      <w:proofErr w:type="spellStart"/>
      <w:r>
        <w:rPr>
          <w:sz w:val="24"/>
          <w:szCs w:val="24"/>
          <w:lang w:val="en-GB"/>
        </w:rPr>
        <w:t>ini</w:t>
      </w:r>
      <w:proofErr w:type="spellEnd"/>
      <w:r>
        <w:rPr>
          <w:sz w:val="24"/>
          <w:szCs w:val="24"/>
          <w:lang w:val="en-GB"/>
        </w:rPr>
        <w:t xml:space="preserve"> </w:t>
      </w:r>
      <w:proofErr w:type="spellStart"/>
      <w:r>
        <w:rPr>
          <w:sz w:val="24"/>
          <w:szCs w:val="24"/>
          <w:lang w:val="en-GB"/>
        </w:rPr>
        <w:t>tidak</w:t>
      </w:r>
      <w:proofErr w:type="spellEnd"/>
      <w:r>
        <w:rPr>
          <w:sz w:val="24"/>
          <w:szCs w:val="24"/>
          <w:lang w:val="en-GB"/>
        </w:rPr>
        <w:t xml:space="preserve"> </w:t>
      </w:r>
      <w:proofErr w:type="spellStart"/>
      <w:r>
        <w:rPr>
          <w:sz w:val="24"/>
          <w:szCs w:val="24"/>
          <w:lang w:val="en-GB"/>
        </w:rPr>
        <w:t>mendapatkan</w:t>
      </w:r>
      <w:proofErr w:type="spellEnd"/>
      <w:r>
        <w:rPr>
          <w:sz w:val="24"/>
          <w:szCs w:val="24"/>
          <w:lang w:val="en-GB"/>
        </w:rPr>
        <w:t xml:space="preserve"> </w:t>
      </w:r>
      <w:proofErr w:type="spellStart"/>
      <w:r>
        <w:rPr>
          <w:sz w:val="24"/>
          <w:szCs w:val="24"/>
          <w:lang w:val="en-GB"/>
        </w:rPr>
        <w:t>perhatian</w:t>
      </w:r>
      <w:proofErr w:type="spellEnd"/>
      <w:r>
        <w:rPr>
          <w:sz w:val="24"/>
          <w:szCs w:val="24"/>
          <w:lang w:val="en-GB"/>
        </w:rPr>
        <w:t xml:space="preserve"> </w:t>
      </w:r>
      <w:proofErr w:type="spellStart"/>
      <w:r>
        <w:rPr>
          <w:sz w:val="24"/>
          <w:szCs w:val="24"/>
          <w:lang w:val="en-GB"/>
        </w:rPr>
        <w:t>lebih</w:t>
      </w:r>
      <w:proofErr w:type="spellEnd"/>
      <w:r>
        <w:rPr>
          <w:sz w:val="24"/>
          <w:szCs w:val="24"/>
          <w:lang w:val="en-GB"/>
        </w:rPr>
        <w:t xml:space="preserve"> </w:t>
      </w:r>
      <w:proofErr w:type="spellStart"/>
      <w:r>
        <w:rPr>
          <w:sz w:val="24"/>
          <w:szCs w:val="24"/>
          <w:lang w:val="en-GB"/>
        </w:rPr>
        <w:t>akan</w:t>
      </w:r>
      <w:proofErr w:type="spellEnd"/>
      <w:r>
        <w:rPr>
          <w:sz w:val="24"/>
          <w:szCs w:val="24"/>
          <w:lang w:val="en-GB"/>
        </w:rPr>
        <w:t xml:space="preserve"> </w:t>
      </w:r>
      <w:proofErr w:type="spellStart"/>
      <w:r>
        <w:rPr>
          <w:sz w:val="24"/>
          <w:szCs w:val="24"/>
          <w:lang w:val="en-GB"/>
        </w:rPr>
        <w:t>menumbulkan</w:t>
      </w:r>
      <w:proofErr w:type="spellEnd"/>
      <w:r>
        <w:rPr>
          <w:sz w:val="24"/>
          <w:szCs w:val="24"/>
          <w:lang w:val="en-GB"/>
        </w:rPr>
        <w:t xml:space="preserve"> </w:t>
      </w:r>
      <w:proofErr w:type="spellStart"/>
      <w:r>
        <w:rPr>
          <w:sz w:val="24"/>
          <w:szCs w:val="24"/>
          <w:lang w:val="en-GB"/>
        </w:rPr>
        <w:t>penurunan</w:t>
      </w:r>
      <w:proofErr w:type="spellEnd"/>
      <w:r>
        <w:rPr>
          <w:sz w:val="24"/>
          <w:szCs w:val="24"/>
          <w:lang w:val="en-GB"/>
        </w:rPr>
        <w:t xml:space="preserve"> </w:t>
      </w:r>
      <w:proofErr w:type="spellStart"/>
      <w:r>
        <w:rPr>
          <w:sz w:val="24"/>
          <w:szCs w:val="24"/>
          <w:lang w:val="en-GB"/>
        </w:rPr>
        <w:t>citra</w:t>
      </w:r>
      <w:proofErr w:type="spellEnd"/>
      <w:r>
        <w:rPr>
          <w:sz w:val="24"/>
          <w:szCs w:val="24"/>
          <w:lang w:val="en-GB"/>
        </w:rPr>
        <w:t xml:space="preserve"> </w:t>
      </w:r>
      <w:proofErr w:type="spellStart"/>
      <w:r>
        <w:rPr>
          <w:sz w:val="24"/>
          <w:szCs w:val="24"/>
          <w:lang w:val="en-GB"/>
        </w:rPr>
        <w:t>merek</w:t>
      </w:r>
      <w:proofErr w:type="spellEnd"/>
      <w:r>
        <w:rPr>
          <w:sz w:val="24"/>
          <w:szCs w:val="24"/>
          <w:lang w:val="en-GB"/>
        </w:rPr>
        <w:t xml:space="preserve"> </w:t>
      </w:r>
      <w:proofErr w:type="spellStart"/>
      <w:r>
        <w:rPr>
          <w:sz w:val="24"/>
          <w:szCs w:val="24"/>
          <w:lang w:val="en-GB"/>
        </w:rPr>
        <w:lastRenderedPageBreak/>
        <w:t>dagang</w:t>
      </w:r>
      <w:proofErr w:type="spellEnd"/>
      <w:r>
        <w:rPr>
          <w:sz w:val="24"/>
          <w:szCs w:val="24"/>
          <w:lang w:val="en-GB"/>
        </w:rPr>
        <w:t xml:space="preserve">. </w:t>
      </w:r>
      <w:proofErr w:type="spellStart"/>
      <w:r>
        <w:rPr>
          <w:sz w:val="24"/>
          <w:szCs w:val="24"/>
          <w:lang w:val="en-GB"/>
        </w:rPr>
        <w:t>Ketidakpuasan</w:t>
      </w:r>
      <w:proofErr w:type="spellEnd"/>
      <w:r>
        <w:rPr>
          <w:sz w:val="24"/>
          <w:szCs w:val="24"/>
          <w:lang w:val="en-GB"/>
        </w:rPr>
        <w:t xml:space="preserve"> </w:t>
      </w:r>
      <w:proofErr w:type="spellStart"/>
      <w:r>
        <w:rPr>
          <w:sz w:val="24"/>
          <w:szCs w:val="24"/>
          <w:lang w:val="en-GB"/>
        </w:rPr>
        <w:t>konsumen</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memunculkan</w:t>
      </w:r>
      <w:proofErr w:type="spellEnd"/>
      <w:r>
        <w:rPr>
          <w:sz w:val="24"/>
          <w:szCs w:val="24"/>
          <w:lang w:val="en-GB"/>
        </w:rPr>
        <w:t xml:space="preserve"> </w:t>
      </w:r>
      <w:proofErr w:type="spellStart"/>
      <w:r>
        <w:rPr>
          <w:sz w:val="24"/>
          <w:szCs w:val="24"/>
          <w:lang w:val="en-GB"/>
        </w:rPr>
        <w:t>macam-macam</w:t>
      </w:r>
      <w:proofErr w:type="spellEnd"/>
      <w:r>
        <w:rPr>
          <w:sz w:val="24"/>
          <w:szCs w:val="24"/>
          <w:lang w:val="en-GB"/>
        </w:rPr>
        <w:t xml:space="preserve"> </w:t>
      </w:r>
      <w:proofErr w:type="spellStart"/>
      <w:r>
        <w:rPr>
          <w:sz w:val="24"/>
          <w:szCs w:val="24"/>
          <w:lang w:val="en-GB"/>
        </w:rPr>
        <w:t>keluhan</w:t>
      </w:r>
      <w:proofErr w:type="spellEnd"/>
      <w:r>
        <w:rPr>
          <w:sz w:val="24"/>
          <w:szCs w:val="24"/>
          <w:lang w:val="en-GB"/>
        </w:rPr>
        <w:t xml:space="preserve"> yang </w:t>
      </w:r>
      <w:proofErr w:type="spellStart"/>
      <w:r>
        <w:rPr>
          <w:sz w:val="24"/>
          <w:szCs w:val="24"/>
          <w:lang w:val="en-GB"/>
        </w:rPr>
        <w:t>harus</w:t>
      </w:r>
      <w:proofErr w:type="spellEnd"/>
      <w:r>
        <w:rPr>
          <w:sz w:val="24"/>
          <w:szCs w:val="24"/>
          <w:lang w:val="en-GB"/>
        </w:rPr>
        <w:t xml:space="preserve"> </w:t>
      </w:r>
      <w:proofErr w:type="spellStart"/>
      <w:r>
        <w:rPr>
          <w:sz w:val="24"/>
          <w:szCs w:val="24"/>
          <w:lang w:val="en-GB"/>
        </w:rPr>
        <w:t>mendapat</w:t>
      </w:r>
      <w:proofErr w:type="spellEnd"/>
      <w:r>
        <w:rPr>
          <w:sz w:val="24"/>
          <w:szCs w:val="24"/>
          <w:lang w:val="en-GB"/>
        </w:rPr>
        <w:t xml:space="preserve"> </w:t>
      </w:r>
      <w:proofErr w:type="spellStart"/>
      <w:r>
        <w:rPr>
          <w:sz w:val="24"/>
          <w:szCs w:val="24"/>
          <w:lang w:val="en-GB"/>
        </w:rPr>
        <w:t>atensi</w:t>
      </w:r>
      <w:proofErr w:type="spellEnd"/>
      <w:r>
        <w:rPr>
          <w:sz w:val="24"/>
          <w:szCs w:val="24"/>
          <w:lang w:val="en-GB"/>
        </w:rPr>
        <w:t xml:space="preserve"> yang </w:t>
      </w:r>
      <w:proofErr w:type="spellStart"/>
      <w:r>
        <w:rPr>
          <w:sz w:val="24"/>
          <w:szCs w:val="24"/>
          <w:lang w:val="en-GB"/>
        </w:rPr>
        <w:t>lebih</w:t>
      </w:r>
      <w:proofErr w:type="spellEnd"/>
      <w:r>
        <w:rPr>
          <w:sz w:val="24"/>
          <w:szCs w:val="24"/>
          <w:lang w:val="en-GB"/>
        </w:rPr>
        <w:t xml:space="preserve">. Hal </w:t>
      </w:r>
      <w:proofErr w:type="spellStart"/>
      <w:r>
        <w:rPr>
          <w:sz w:val="24"/>
          <w:szCs w:val="24"/>
          <w:lang w:val="en-GB"/>
        </w:rPr>
        <w:t>ini</w:t>
      </w:r>
      <w:proofErr w:type="spellEnd"/>
      <w:r>
        <w:rPr>
          <w:sz w:val="24"/>
          <w:szCs w:val="24"/>
          <w:lang w:val="en-GB"/>
        </w:rPr>
        <w:t xml:space="preserve"> </w:t>
      </w:r>
      <w:proofErr w:type="spellStart"/>
      <w:r>
        <w:rPr>
          <w:sz w:val="24"/>
          <w:szCs w:val="24"/>
          <w:lang w:val="en-GB"/>
        </w:rPr>
        <w:t>bertujuan</w:t>
      </w:r>
      <w:proofErr w:type="spellEnd"/>
      <w:r>
        <w:rPr>
          <w:sz w:val="24"/>
          <w:szCs w:val="24"/>
          <w:lang w:val="en-GB"/>
        </w:rPr>
        <w:t xml:space="preserve"> </w:t>
      </w:r>
      <w:proofErr w:type="spellStart"/>
      <w:r>
        <w:rPr>
          <w:sz w:val="24"/>
          <w:szCs w:val="24"/>
          <w:lang w:val="en-GB"/>
        </w:rPr>
        <w:t>untuk</w:t>
      </w:r>
      <w:proofErr w:type="spellEnd"/>
      <w:r>
        <w:rPr>
          <w:sz w:val="24"/>
          <w:szCs w:val="24"/>
          <w:lang w:val="en-GB"/>
        </w:rPr>
        <w:t xml:space="preserve"> </w:t>
      </w:r>
      <w:proofErr w:type="spellStart"/>
      <w:r>
        <w:rPr>
          <w:sz w:val="24"/>
          <w:szCs w:val="24"/>
          <w:lang w:val="en-GB"/>
        </w:rPr>
        <w:t>menjaga</w:t>
      </w:r>
      <w:proofErr w:type="spellEnd"/>
      <w:r>
        <w:rPr>
          <w:sz w:val="24"/>
          <w:szCs w:val="24"/>
          <w:lang w:val="en-GB"/>
        </w:rPr>
        <w:t xml:space="preserve"> </w:t>
      </w:r>
      <w:proofErr w:type="spellStart"/>
      <w:r>
        <w:rPr>
          <w:sz w:val="24"/>
          <w:szCs w:val="24"/>
          <w:lang w:val="en-GB"/>
        </w:rPr>
        <w:t>nilai</w:t>
      </w:r>
      <w:proofErr w:type="spellEnd"/>
      <w:r>
        <w:rPr>
          <w:sz w:val="24"/>
          <w:szCs w:val="24"/>
          <w:lang w:val="en-GB"/>
        </w:rPr>
        <w:t xml:space="preserve"> </w:t>
      </w:r>
      <w:proofErr w:type="spellStart"/>
      <w:r>
        <w:rPr>
          <w:sz w:val="24"/>
          <w:szCs w:val="24"/>
          <w:lang w:val="en-GB"/>
        </w:rPr>
        <w:t>citra</w:t>
      </w:r>
      <w:proofErr w:type="spellEnd"/>
      <w:r>
        <w:rPr>
          <w:sz w:val="24"/>
          <w:szCs w:val="24"/>
          <w:lang w:val="en-GB"/>
        </w:rPr>
        <w:t xml:space="preserve"> </w:t>
      </w:r>
      <w:proofErr w:type="spellStart"/>
      <w:r>
        <w:rPr>
          <w:sz w:val="24"/>
          <w:szCs w:val="24"/>
          <w:lang w:val="en-GB"/>
        </w:rPr>
        <w:t>merek</w:t>
      </w:r>
      <w:proofErr w:type="spellEnd"/>
      <w:r>
        <w:rPr>
          <w:sz w:val="24"/>
          <w:szCs w:val="24"/>
          <w:lang w:val="en-GB"/>
        </w:rPr>
        <w:t xml:space="preserve"> </w:t>
      </w:r>
      <w:proofErr w:type="spellStart"/>
      <w:r>
        <w:rPr>
          <w:sz w:val="24"/>
          <w:szCs w:val="24"/>
          <w:lang w:val="en-GB"/>
        </w:rPr>
        <w:t>dagang</w:t>
      </w:r>
      <w:proofErr w:type="spellEnd"/>
      <w:r>
        <w:rPr>
          <w:sz w:val="24"/>
          <w:szCs w:val="24"/>
          <w:lang w:val="en-GB"/>
        </w:rPr>
        <w:t xml:space="preserve"> dan </w:t>
      </w:r>
      <w:proofErr w:type="spellStart"/>
      <w:r>
        <w:rPr>
          <w:sz w:val="24"/>
          <w:szCs w:val="24"/>
          <w:lang w:val="en-GB"/>
        </w:rPr>
        <w:t>kualitas</w:t>
      </w:r>
      <w:proofErr w:type="spellEnd"/>
      <w:r>
        <w:rPr>
          <w:sz w:val="24"/>
          <w:szCs w:val="24"/>
          <w:lang w:val="en-GB"/>
        </w:rPr>
        <w:t xml:space="preserve"> </w:t>
      </w:r>
      <w:proofErr w:type="spellStart"/>
      <w:r>
        <w:rPr>
          <w:sz w:val="24"/>
          <w:szCs w:val="24"/>
          <w:lang w:val="en-GB"/>
        </w:rPr>
        <w:t>produk</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sendiri</w:t>
      </w:r>
      <w:proofErr w:type="spellEnd"/>
      <w:r>
        <w:rPr>
          <w:sz w:val="24"/>
          <w:szCs w:val="24"/>
          <w:lang w:val="en-GB"/>
        </w:rPr>
        <w:t xml:space="preserve">. </w:t>
      </w:r>
      <w:proofErr w:type="spellStart"/>
      <w:r>
        <w:rPr>
          <w:sz w:val="24"/>
          <w:szCs w:val="24"/>
          <w:lang w:val="en-GB"/>
        </w:rPr>
        <w:t>Keluhan</w:t>
      </w:r>
      <w:proofErr w:type="spellEnd"/>
      <w:r>
        <w:rPr>
          <w:sz w:val="24"/>
          <w:szCs w:val="24"/>
          <w:lang w:val="en-GB"/>
        </w:rPr>
        <w:t xml:space="preserve"> </w:t>
      </w:r>
      <w:proofErr w:type="spellStart"/>
      <w:r>
        <w:rPr>
          <w:sz w:val="24"/>
          <w:szCs w:val="24"/>
          <w:lang w:val="en-GB"/>
        </w:rPr>
        <w:t>tersebut</w:t>
      </w:r>
      <w:proofErr w:type="spellEnd"/>
      <w:r>
        <w:rPr>
          <w:sz w:val="24"/>
          <w:szCs w:val="24"/>
          <w:lang w:val="en-GB"/>
        </w:rPr>
        <w:t xml:space="preserve"> </w:t>
      </w:r>
      <w:proofErr w:type="spellStart"/>
      <w:r>
        <w:rPr>
          <w:sz w:val="24"/>
          <w:szCs w:val="24"/>
          <w:lang w:val="en-GB"/>
        </w:rPr>
        <w:t>antara</w:t>
      </w:r>
      <w:proofErr w:type="spellEnd"/>
      <w:r>
        <w:rPr>
          <w:sz w:val="24"/>
          <w:szCs w:val="24"/>
          <w:lang w:val="en-GB"/>
        </w:rPr>
        <w:t xml:space="preserve"> lain </w:t>
      </w:r>
      <w:proofErr w:type="spellStart"/>
      <w:r>
        <w:rPr>
          <w:sz w:val="24"/>
          <w:szCs w:val="24"/>
          <w:lang w:val="en-GB"/>
        </w:rPr>
        <w:t>sebgai</w:t>
      </w:r>
      <w:proofErr w:type="spellEnd"/>
      <w:r>
        <w:rPr>
          <w:sz w:val="24"/>
          <w:szCs w:val="24"/>
          <w:lang w:val="en-GB"/>
        </w:rPr>
        <w:t xml:space="preserve"> </w:t>
      </w:r>
      <w:proofErr w:type="spellStart"/>
      <w:proofErr w:type="gramStart"/>
      <w:r>
        <w:rPr>
          <w:sz w:val="24"/>
          <w:szCs w:val="24"/>
          <w:lang w:val="en-GB"/>
        </w:rPr>
        <w:t>berikut</w:t>
      </w:r>
      <w:proofErr w:type="spellEnd"/>
      <w:r>
        <w:rPr>
          <w:sz w:val="24"/>
          <w:szCs w:val="24"/>
          <w:lang w:val="en-GB"/>
        </w:rPr>
        <w:t xml:space="preserve"> :</w:t>
      </w:r>
      <w:proofErr w:type="gramEnd"/>
    </w:p>
    <w:p w14:paraId="16EEFD37" w14:textId="5127F96D" w:rsidR="000E0D88" w:rsidRDefault="000E0D88" w:rsidP="000E0D88">
      <w:pPr>
        <w:jc w:val="center"/>
        <w:rPr>
          <w:b/>
          <w:bCs/>
          <w:i/>
          <w:iCs/>
          <w:sz w:val="24"/>
          <w:szCs w:val="24"/>
          <w:lang w:val="en-GB"/>
        </w:rPr>
      </w:pPr>
      <w:bookmarkStart w:id="50" w:name="_Toc178176861"/>
      <w:bookmarkStart w:id="51" w:name="_Toc200651140"/>
      <w:bookmarkStart w:id="52" w:name="_Toc178178105"/>
      <w:bookmarkStart w:id="53" w:name="_Toc178178280"/>
      <w:r w:rsidRPr="00D72D9D">
        <w:rPr>
          <w:b/>
          <w:bCs/>
          <w:sz w:val="24"/>
          <w:szCs w:val="24"/>
        </w:rPr>
        <w:t xml:space="preserve">Tabel 1. </w:t>
      </w:r>
      <w:r w:rsidRPr="00D72D9D">
        <w:rPr>
          <w:b/>
          <w:bCs/>
          <w:i/>
          <w:iCs/>
          <w:sz w:val="24"/>
          <w:szCs w:val="24"/>
        </w:rPr>
        <w:fldChar w:fldCharType="begin"/>
      </w:r>
      <w:r w:rsidRPr="00D72D9D">
        <w:rPr>
          <w:b/>
          <w:bCs/>
          <w:sz w:val="24"/>
          <w:szCs w:val="24"/>
        </w:rPr>
        <w:instrText xml:space="preserve"> SEQ Tabel_1. \* ARABIC </w:instrText>
      </w:r>
      <w:r w:rsidRPr="00D72D9D">
        <w:rPr>
          <w:b/>
          <w:bCs/>
          <w:i/>
          <w:iCs/>
          <w:sz w:val="24"/>
          <w:szCs w:val="24"/>
        </w:rPr>
        <w:fldChar w:fldCharType="separate"/>
      </w:r>
      <w:r w:rsidR="005022A7">
        <w:rPr>
          <w:b/>
          <w:bCs/>
          <w:noProof/>
          <w:sz w:val="24"/>
          <w:szCs w:val="24"/>
        </w:rPr>
        <w:t>4</w:t>
      </w:r>
      <w:bookmarkEnd w:id="50"/>
      <w:bookmarkEnd w:id="51"/>
      <w:r w:rsidRPr="00D72D9D">
        <w:rPr>
          <w:b/>
          <w:bCs/>
          <w:i/>
          <w:iCs/>
          <w:sz w:val="24"/>
          <w:szCs w:val="24"/>
        </w:rPr>
        <w:fldChar w:fldCharType="end"/>
      </w:r>
      <w:r>
        <w:rPr>
          <w:b/>
          <w:bCs/>
          <w:sz w:val="24"/>
          <w:szCs w:val="24"/>
          <w:lang w:val="en-GB"/>
        </w:rPr>
        <w:t xml:space="preserve"> </w:t>
      </w:r>
    </w:p>
    <w:p w14:paraId="6974EAF0" w14:textId="77777777" w:rsidR="000E0D88" w:rsidRDefault="000E0D88" w:rsidP="000E0D88">
      <w:pPr>
        <w:ind w:left="426"/>
        <w:jc w:val="center"/>
        <w:rPr>
          <w:b/>
          <w:bCs/>
          <w:sz w:val="24"/>
          <w:szCs w:val="24"/>
          <w:lang w:val="en-GB"/>
        </w:rPr>
      </w:pPr>
      <w:r w:rsidRPr="00D72D9D">
        <w:rPr>
          <w:b/>
          <w:bCs/>
          <w:sz w:val="24"/>
          <w:szCs w:val="24"/>
          <w:lang w:val="en-GB"/>
        </w:rPr>
        <w:t xml:space="preserve">DATA KELUHAN KONSUMEN </w:t>
      </w:r>
      <w:r>
        <w:rPr>
          <w:b/>
          <w:bCs/>
          <w:sz w:val="24"/>
          <w:szCs w:val="24"/>
          <w:lang w:val="en-GB"/>
        </w:rPr>
        <w:t>KRATINGDAENG</w:t>
      </w:r>
      <w:r w:rsidRPr="00D72D9D">
        <w:rPr>
          <w:b/>
          <w:bCs/>
          <w:sz w:val="24"/>
          <w:szCs w:val="24"/>
          <w:lang w:val="en-GB"/>
        </w:rPr>
        <w:t xml:space="preserve"> di KOTA </w:t>
      </w:r>
    </w:p>
    <w:p w14:paraId="4565EFB9" w14:textId="77777777" w:rsidR="000E0D88" w:rsidRPr="00A01809" w:rsidRDefault="000E0D88" w:rsidP="000E0D88">
      <w:pPr>
        <w:ind w:left="426"/>
        <w:jc w:val="center"/>
        <w:rPr>
          <w:b/>
          <w:bCs/>
          <w:i/>
          <w:iCs/>
          <w:sz w:val="24"/>
          <w:szCs w:val="24"/>
        </w:rPr>
      </w:pPr>
      <w:r w:rsidRPr="00D72D9D">
        <w:rPr>
          <w:b/>
          <w:bCs/>
          <w:sz w:val="24"/>
          <w:szCs w:val="24"/>
          <w:lang w:val="en-GB"/>
        </w:rPr>
        <w:t>BANDUNG TAHUN 2024</w:t>
      </w:r>
      <w:bookmarkEnd w:id="52"/>
      <w:bookmarkEnd w:id="53"/>
    </w:p>
    <w:tbl>
      <w:tblPr>
        <w:tblpPr w:leftFromText="180" w:rightFromText="180" w:vertAnchor="text" w:horzAnchor="margin" w:tblpY="194"/>
        <w:tblW w:w="5000" w:type="pct"/>
        <w:tblLook w:val="04A0" w:firstRow="1" w:lastRow="0" w:firstColumn="1" w:lastColumn="0" w:noHBand="0" w:noVBand="1"/>
      </w:tblPr>
      <w:tblGrid>
        <w:gridCol w:w="482"/>
        <w:gridCol w:w="4054"/>
        <w:gridCol w:w="1869"/>
        <w:gridCol w:w="1526"/>
      </w:tblGrid>
      <w:tr w:rsidR="000E0D88" w:rsidRPr="00FD62CD" w14:paraId="6A598FCD" w14:textId="77777777" w:rsidTr="00DA1009">
        <w:trPr>
          <w:trHeight w:val="576"/>
        </w:trPr>
        <w:tc>
          <w:tcPr>
            <w:tcW w:w="304"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72AA73AE" w14:textId="77777777" w:rsidR="000E0D88" w:rsidRPr="00FD62CD" w:rsidRDefault="000E0D88" w:rsidP="00DA1009">
            <w:pPr>
              <w:widowControl/>
              <w:autoSpaceDE/>
              <w:autoSpaceDN/>
              <w:jc w:val="center"/>
              <w:rPr>
                <w:b/>
                <w:bCs/>
                <w:color w:val="000000"/>
                <w:sz w:val="18"/>
                <w:szCs w:val="18"/>
                <w:lang w:val="en-ID" w:eastAsia="en-ID"/>
              </w:rPr>
            </w:pPr>
            <w:r w:rsidRPr="00FD62CD">
              <w:rPr>
                <w:b/>
                <w:bCs/>
                <w:color w:val="000000"/>
                <w:sz w:val="18"/>
                <w:szCs w:val="18"/>
                <w:lang w:val="en-ID" w:eastAsia="en-ID"/>
              </w:rPr>
              <w:t>No</w:t>
            </w:r>
          </w:p>
        </w:tc>
        <w:tc>
          <w:tcPr>
            <w:tcW w:w="2556" w:type="pct"/>
            <w:tcBorders>
              <w:top w:val="single" w:sz="4" w:space="0" w:color="auto"/>
              <w:left w:val="nil"/>
              <w:bottom w:val="single" w:sz="4" w:space="0" w:color="auto"/>
              <w:right w:val="single" w:sz="4" w:space="0" w:color="auto"/>
            </w:tcBorders>
            <w:shd w:val="clear" w:color="000000" w:fill="C6E0B4"/>
            <w:vAlign w:val="center"/>
            <w:hideMark/>
          </w:tcPr>
          <w:p w14:paraId="1024D47F" w14:textId="77777777" w:rsidR="000E0D88" w:rsidRPr="00FD62CD" w:rsidRDefault="000E0D88" w:rsidP="00DA1009">
            <w:pPr>
              <w:widowControl/>
              <w:autoSpaceDE/>
              <w:autoSpaceDN/>
              <w:jc w:val="center"/>
              <w:rPr>
                <w:b/>
                <w:bCs/>
                <w:color w:val="000000"/>
                <w:sz w:val="18"/>
                <w:szCs w:val="18"/>
                <w:lang w:val="en-ID" w:eastAsia="en-ID"/>
              </w:rPr>
            </w:pPr>
            <w:proofErr w:type="spellStart"/>
            <w:r w:rsidRPr="00FD62CD">
              <w:rPr>
                <w:b/>
                <w:bCs/>
                <w:color w:val="000000"/>
                <w:sz w:val="18"/>
                <w:szCs w:val="18"/>
                <w:lang w:val="en-ID" w:eastAsia="en-ID"/>
              </w:rPr>
              <w:t>Kategori</w:t>
            </w:r>
            <w:proofErr w:type="spellEnd"/>
            <w:r w:rsidRPr="00FD62CD">
              <w:rPr>
                <w:b/>
                <w:bCs/>
                <w:color w:val="000000"/>
                <w:sz w:val="18"/>
                <w:szCs w:val="18"/>
                <w:lang w:val="en-ID" w:eastAsia="en-ID"/>
              </w:rPr>
              <w:t xml:space="preserve"> </w:t>
            </w:r>
            <w:proofErr w:type="spellStart"/>
            <w:r w:rsidRPr="00FD62CD">
              <w:rPr>
                <w:b/>
                <w:bCs/>
                <w:color w:val="000000"/>
                <w:sz w:val="18"/>
                <w:szCs w:val="18"/>
                <w:lang w:val="en-ID" w:eastAsia="en-ID"/>
              </w:rPr>
              <w:t>Keluhan</w:t>
            </w:r>
            <w:proofErr w:type="spellEnd"/>
          </w:p>
        </w:tc>
        <w:tc>
          <w:tcPr>
            <w:tcW w:w="1178" w:type="pct"/>
            <w:tcBorders>
              <w:top w:val="single" w:sz="4" w:space="0" w:color="auto"/>
              <w:left w:val="nil"/>
              <w:bottom w:val="single" w:sz="4" w:space="0" w:color="auto"/>
              <w:right w:val="single" w:sz="4" w:space="0" w:color="auto"/>
            </w:tcBorders>
            <w:shd w:val="clear" w:color="000000" w:fill="C6E0B4"/>
            <w:vAlign w:val="center"/>
            <w:hideMark/>
          </w:tcPr>
          <w:p w14:paraId="6FF8D065" w14:textId="77777777" w:rsidR="000E0D88" w:rsidRPr="00FD62CD" w:rsidRDefault="000E0D88" w:rsidP="00DA1009">
            <w:pPr>
              <w:widowControl/>
              <w:autoSpaceDE/>
              <w:autoSpaceDN/>
              <w:jc w:val="center"/>
              <w:rPr>
                <w:b/>
                <w:bCs/>
                <w:color w:val="000000"/>
                <w:sz w:val="18"/>
                <w:szCs w:val="18"/>
                <w:lang w:val="en-ID" w:eastAsia="en-ID"/>
              </w:rPr>
            </w:pPr>
            <w:proofErr w:type="spellStart"/>
            <w:r w:rsidRPr="00FD62CD">
              <w:rPr>
                <w:b/>
                <w:bCs/>
                <w:color w:val="000000"/>
                <w:sz w:val="18"/>
                <w:szCs w:val="18"/>
                <w:lang w:val="en-ID" w:eastAsia="en-ID"/>
              </w:rPr>
              <w:t>Jumlah</w:t>
            </w:r>
            <w:proofErr w:type="spellEnd"/>
            <w:r w:rsidRPr="00FD62CD">
              <w:rPr>
                <w:b/>
                <w:bCs/>
                <w:color w:val="000000"/>
                <w:sz w:val="18"/>
                <w:szCs w:val="18"/>
                <w:lang w:val="en-ID" w:eastAsia="en-ID"/>
              </w:rPr>
              <w:t xml:space="preserve"> </w:t>
            </w:r>
            <w:proofErr w:type="spellStart"/>
            <w:r w:rsidRPr="00FD62CD">
              <w:rPr>
                <w:b/>
                <w:bCs/>
                <w:color w:val="000000"/>
                <w:sz w:val="18"/>
                <w:szCs w:val="18"/>
                <w:lang w:val="en-ID" w:eastAsia="en-ID"/>
              </w:rPr>
              <w:t>Responden</w:t>
            </w:r>
            <w:proofErr w:type="spellEnd"/>
          </w:p>
        </w:tc>
        <w:tc>
          <w:tcPr>
            <w:tcW w:w="962" w:type="pct"/>
            <w:tcBorders>
              <w:top w:val="single" w:sz="4" w:space="0" w:color="auto"/>
              <w:left w:val="nil"/>
              <w:bottom w:val="single" w:sz="4" w:space="0" w:color="auto"/>
              <w:right w:val="single" w:sz="4" w:space="0" w:color="auto"/>
            </w:tcBorders>
            <w:shd w:val="clear" w:color="000000" w:fill="C6E0B4"/>
            <w:vAlign w:val="center"/>
            <w:hideMark/>
          </w:tcPr>
          <w:p w14:paraId="375F9EBD" w14:textId="77777777" w:rsidR="000E0D88" w:rsidRPr="00FD62CD" w:rsidRDefault="000E0D88" w:rsidP="00DA1009">
            <w:pPr>
              <w:widowControl/>
              <w:autoSpaceDE/>
              <w:autoSpaceDN/>
              <w:jc w:val="center"/>
              <w:rPr>
                <w:b/>
                <w:bCs/>
                <w:color w:val="000000"/>
                <w:sz w:val="18"/>
                <w:szCs w:val="18"/>
                <w:lang w:val="en-ID" w:eastAsia="en-ID"/>
              </w:rPr>
            </w:pPr>
            <w:proofErr w:type="spellStart"/>
            <w:r w:rsidRPr="00FD62CD">
              <w:rPr>
                <w:b/>
                <w:bCs/>
                <w:color w:val="000000"/>
                <w:sz w:val="18"/>
                <w:szCs w:val="18"/>
                <w:lang w:val="en-ID" w:eastAsia="en-ID"/>
              </w:rPr>
              <w:t>Persentase</w:t>
            </w:r>
            <w:proofErr w:type="spellEnd"/>
            <w:r w:rsidRPr="00FD62CD">
              <w:rPr>
                <w:b/>
                <w:bCs/>
                <w:color w:val="000000"/>
                <w:sz w:val="18"/>
                <w:szCs w:val="18"/>
                <w:lang w:val="en-ID" w:eastAsia="en-ID"/>
              </w:rPr>
              <w:t xml:space="preserve"> (%)</w:t>
            </w:r>
          </w:p>
        </w:tc>
      </w:tr>
      <w:tr w:rsidR="000E0D88" w:rsidRPr="00FD62CD" w14:paraId="7E7D2CDF" w14:textId="77777777" w:rsidTr="00DA1009">
        <w:trPr>
          <w:trHeight w:val="288"/>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08EE8ED5"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1</w:t>
            </w:r>
          </w:p>
        </w:tc>
        <w:tc>
          <w:tcPr>
            <w:tcW w:w="2556" w:type="pct"/>
            <w:tcBorders>
              <w:top w:val="nil"/>
              <w:left w:val="nil"/>
              <w:bottom w:val="single" w:sz="4" w:space="0" w:color="auto"/>
              <w:right w:val="single" w:sz="4" w:space="0" w:color="auto"/>
            </w:tcBorders>
            <w:shd w:val="clear" w:color="auto" w:fill="auto"/>
            <w:vAlign w:val="center"/>
            <w:hideMark/>
          </w:tcPr>
          <w:p w14:paraId="42EA2F4F" w14:textId="77777777" w:rsidR="000E0D88" w:rsidRPr="00FD62CD" w:rsidRDefault="000E0D88" w:rsidP="00DA1009">
            <w:pPr>
              <w:widowControl/>
              <w:autoSpaceDE/>
              <w:autoSpaceDN/>
              <w:rPr>
                <w:color w:val="000000"/>
                <w:sz w:val="18"/>
                <w:szCs w:val="18"/>
                <w:lang w:val="en-ID" w:eastAsia="en-ID"/>
              </w:rPr>
            </w:pPr>
            <w:r w:rsidRPr="00FD62CD">
              <w:rPr>
                <w:color w:val="000000"/>
                <w:sz w:val="18"/>
                <w:szCs w:val="18"/>
                <w:lang w:val="en-ID" w:eastAsia="en-ID"/>
              </w:rPr>
              <w:t xml:space="preserve">Rasa </w:t>
            </w:r>
            <w:proofErr w:type="spellStart"/>
            <w:r w:rsidRPr="00FD62CD">
              <w:rPr>
                <w:color w:val="000000"/>
                <w:sz w:val="18"/>
                <w:szCs w:val="18"/>
                <w:lang w:val="en-ID" w:eastAsia="en-ID"/>
              </w:rPr>
              <w:t>terlalu</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manis</w:t>
            </w:r>
            <w:proofErr w:type="spellEnd"/>
          </w:p>
        </w:tc>
        <w:tc>
          <w:tcPr>
            <w:tcW w:w="1178" w:type="pct"/>
            <w:tcBorders>
              <w:top w:val="nil"/>
              <w:left w:val="nil"/>
              <w:bottom w:val="single" w:sz="4" w:space="0" w:color="auto"/>
              <w:right w:val="single" w:sz="4" w:space="0" w:color="auto"/>
            </w:tcBorders>
            <w:shd w:val="clear" w:color="auto" w:fill="auto"/>
            <w:vAlign w:val="center"/>
            <w:hideMark/>
          </w:tcPr>
          <w:p w14:paraId="2D25D0CD"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25</w:t>
            </w:r>
          </w:p>
        </w:tc>
        <w:tc>
          <w:tcPr>
            <w:tcW w:w="962" w:type="pct"/>
            <w:tcBorders>
              <w:top w:val="nil"/>
              <w:left w:val="nil"/>
              <w:bottom w:val="single" w:sz="4" w:space="0" w:color="auto"/>
              <w:right w:val="single" w:sz="4" w:space="0" w:color="auto"/>
            </w:tcBorders>
            <w:shd w:val="clear" w:color="auto" w:fill="auto"/>
            <w:vAlign w:val="center"/>
            <w:hideMark/>
          </w:tcPr>
          <w:p w14:paraId="1EC81FEB"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25%</w:t>
            </w:r>
          </w:p>
        </w:tc>
      </w:tr>
      <w:tr w:rsidR="000E0D88" w:rsidRPr="00FD62CD" w14:paraId="7D83AD51" w14:textId="77777777" w:rsidTr="00DA1009">
        <w:trPr>
          <w:trHeight w:val="288"/>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232F5130"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2</w:t>
            </w:r>
          </w:p>
        </w:tc>
        <w:tc>
          <w:tcPr>
            <w:tcW w:w="2556" w:type="pct"/>
            <w:tcBorders>
              <w:top w:val="nil"/>
              <w:left w:val="nil"/>
              <w:bottom w:val="single" w:sz="4" w:space="0" w:color="auto"/>
              <w:right w:val="single" w:sz="4" w:space="0" w:color="auto"/>
            </w:tcBorders>
            <w:shd w:val="clear" w:color="auto" w:fill="auto"/>
            <w:vAlign w:val="center"/>
            <w:hideMark/>
          </w:tcPr>
          <w:p w14:paraId="694A60BF" w14:textId="77777777" w:rsidR="000E0D88" w:rsidRPr="00FD62CD" w:rsidRDefault="000E0D88" w:rsidP="00DA1009">
            <w:pPr>
              <w:widowControl/>
              <w:autoSpaceDE/>
              <w:autoSpaceDN/>
              <w:rPr>
                <w:color w:val="000000"/>
                <w:sz w:val="18"/>
                <w:szCs w:val="18"/>
                <w:lang w:val="en-ID" w:eastAsia="en-ID"/>
              </w:rPr>
            </w:pPr>
            <w:proofErr w:type="spellStart"/>
            <w:r w:rsidRPr="00FD62CD">
              <w:rPr>
                <w:color w:val="000000"/>
                <w:sz w:val="18"/>
                <w:szCs w:val="18"/>
                <w:lang w:val="en-ID" w:eastAsia="en-ID"/>
              </w:rPr>
              <w:t>Efek</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samping</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jantung</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berdebar</w:t>
            </w:r>
            <w:proofErr w:type="spellEnd"/>
            <w:r w:rsidRPr="00FD62CD">
              <w:rPr>
                <w:color w:val="000000"/>
                <w:sz w:val="18"/>
                <w:szCs w:val="18"/>
                <w:lang w:val="en-ID" w:eastAsia="en-ID"/>
              </w:rPr>
              <w:t>)</w:t>
            </w:r>
          </w:p>
        </w:tc>
        <w:tc>
          <w:tcPr>
            <w:tcW w:w="1178" w:type="pct"/>
            <w:tcBorders>
              <w:top w:val="nil"/>
              <w:left w:val="nil"/>
              <w:bottom w:val="single" w:sz="4" w:space="0" w:color="auto"/>
              <w:right w:val="single" w:sz="4" w:space="0" w:color="auto"/>
            </w:tcBorders>
            <w:shd w:val="clear" w:color="auto" w:fill="auto"/>
            <w:vAlign w:val="center"/>
            <w:hideMark/>
          </w:tcPr>
          <w:p w14:paraId="656E7612"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20</w:t>
            </w:r>
          </w:p>
        </w:tc>
        <w:tc>
          <w:tcPr>
            <w:tcW w:w="962" w:type="pct"/>
            <w:tcBorders>
              <w:top w:val="nil"/>
              <w:left w:val="nil"/>
              <w:bottom w:val="single" w:sz="4" w:space="0" w:color="auto"/>
              <w:right w:val="single" w:sz="4" w:space="0" w:color="auto"/>
            </w:tcBorders>
            <w:shd w:val="clear" w:color="auto" w:fill="auto"/>
            <w:vAlign w:val="center"/>
            <w:hideMark/>
          </w:tcPr>
          <w:p w14:paraId="59B485F3"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20%</w:t>
            </w:r>
          </w:p>
        </w:tc>
      </w:tr>
      <w:tr w:rsidR="000E0D88" w:rsidRPr="00FD62CD" w14:paraId="0665D044" w14:textId="77777777" w:rsidTr="00DA1009">
        <w:trPr>
          <w:trHeight w:val="288"/>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3F9CE7CC"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3</w:t>
            </w:r>
          </w:p>
        </w:tc>
        <w:tc>
          <w:tcPr>
            <w:tcW w:w="2556" w:type="pct"/>
            <w:tcBorders>
              <w:top w:val="nil"/>
              <w:left w:val="nil"/>
              <w:bottom w:val="single" w:sz="4" w:space="0" w:color="auto"/>
              <w:right w:val="single" w:sz="4" w:space="0" w:color="auto"/>
            </w:tcBorders>
            <w:shd w:val="clear" w:color="auto" w:fill="auto"/>
            <w:vAlign w:val="center"/>
            <w:hideMark/>
          </w:tcPr>
          <w:p w14:paraId="01756231" w14:textId="77777777" w:rsidR="000E0D88" w:rsidRPr="00FD62CD" w:rsidRDefault="000E0D88" w:rsidP="00DA1009">
            <w:pPr>
              <w:widowControl/>
              <w:autoSpaceDE/>
              <w:autoSpaceDN/>
              <w:rPr>
                <w:color w:val="000000"/>
                <w:sz w:val="18"/>
                <w:szCs w:val="18"/>
                <w:lang w:val="en-ID" w:eastAsia="en-ID"/>
              </w:rPr>
            </w:pPr>
            <w:proofErr w:type="spellStart"/>
            <w:r w:rsidRPr="00FD62CD">
              <w:rPr>
                <w:color w:val="000000"/>
                <w:sz w:val="18"/>
                <w:szCs w:val="18"/>
                <w:lang w:val="en-ID" w:eastAsia="en-ID"/>
              </w:rPr>
              <w:t>Harga</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terlalu</w:t>
            </w:r>
            <w:proofErr w:type="spellEnd"/>
            <w:r w:rsidRPr="00FD62CD">
              <w:rPr>
                <w:color w:val="000000"/>
                <w:sz w:val="18"/>
                <w:szCs w:val="18"/>
                <w:lang w:val="en-ID" w:eastAsia="en-ID"/>
              </w:rPr>
              <w:t xml:space="preserve"> mahal</w:t>
            </w:r>
          </w:p>
        </w:tc>
        <w:tc>
          <w:tcPr>
            <w:tcW w:w="1178" w:type="pct"/>
            <w:tcBorders>
              <w:top w:val="nil"/>
              <w:left w:val="nil"/>
              <w:bottom w:val="single" w:sz="4" w:space="0" w:color="auto"/>
              <w:right w:val="single" w:sz="4" w:space="0" w:color="auto"/>
            </w:tcBorders>
            <w:shd w:val="clear" w:color="auto" w:fill="auto"/>
            <w:vAlign w:val="center"/>
            <w:hideMark/>
          </w:tcPr>
          <w:p w14:paraId="0F44A68E"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15</w:t>
            </w:r>
          </w:p>
        </w:tc>
        <w:tc>
          <w:tcPr>
            <w:tcW w:w="962" w:type="pct"/>
            <w:tcBorders>
              <w:top w:val="nil"/>
              <w:left w:val="nil"/>
              <w:bottom w:val="single" w:sz="4" w:space="0" w:color="auto"/>
              <w:right w:val="single" w:sz="4" w:space="0" w:color="auto"/>
            </w:tcBorders>
            <w:shd w:val="clear" w:color="auto" w:fill="auto"/>
            <w:vAlign w:val="center"/>
            <w:hideMark/>
          </w:tcPr>
          <w:p w14:paraId="57B64444"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15%</w:t>
            </w:r>
          </w:p>
        </w:tc>
      </w:tr>
      <w:tr w:rsidR="000E0D88" w:rsidRPr="00FD62CD" w14:paraId="2E1DD361" w14:textId="77777777" w:rsidTr="00DA1009">
        <w:trPr>
          <w:trHeight w:val="288"/>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0AF37D8C"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4</w:t>
            </w:r>
          </w:p>
        </w:tc>
        <w:tc>
          <w:tcPr>
            <w:tcW w:w="2556" w:type="pct"/>
            <w:tcBorders>
              <w:top w:val="nil"/>
              <w:left w:val="nil"/>
              <w:bottom w:val="single" w:sz="4" w:space="0" w:color="auto"/>
              <w:right w:val="single" w:sz="4" w:space="0" w:color="auto"/>
            </w:tcBorders>
            <w:shd w:val="clear" w:color="auto" w:fill="auto"/>
            <w:vAlign w:val="center"/>
            <w:hideMark/>
          </w:tcPr>
          <w:p w14:paraId="3A242A38" w14:textId="77777777" w:rsidR="000E0D88" w:rsidRPr="00FD62CD" w:rsidRDefault="000E0D88" w:rsidP="00DA1009">
            <w:pPr>
              <w:widowControl/>
              <w:autoSpaceDE/>
              <w:autoSpaceDN/>
              <w:rPr>
                <w:color w:val="000000"/>
                <w:sz w:val="18"/>
                <w:szCs w:val="18"/>
                <w:lang w:val="en-ID" w:eastAsia="en-ID"/>
              </w:rPr>
            </w:pPr>
            <w:proofErr w:type="spellStart"/>
            <w:r w:rsidRPr="00FD62CD">
              <w:rPr>
                <w:color w:val="000000"/>
                <w:sz w:val="18"/>
                <w:szCs w:val="18"/>
                <w:lang w:val="en-ID" w:eastAsia="en-ID"/>
              </w:rPr>
              <w:t>Tidak</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memberikan</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efek</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energi</w:t>
            </w:r>
            <w:proofErr w:type="spellEnd"/>
            <w:r w:rsidRPr="00FD62CD">
              <w:rPr>
                <w:color w:val="000000"/>
                <w:sz w:val="18"/>
                <w:szCs w:val="18"/>
                <w:lang w:val="en-ID" w:eastAsia="en-ID"/>
              </w:rPr>
              <w:t xml:space="preserve"> yang </w:t>
            </w:r>
            <w:proofErr w:type="spellStart"/>
            <w:r w:rsidRPr="00FD62CD">
              <w:rPr>
                <w:color w:val="000000"/>
                <w:sz w:val="18"/>
                <w:szCs w:val="18"/>
                <w:lang w:val="en-ID" w:eastAsia="en-ID"/>
              </w:rPr>
              <w:t>diharapkan</w:t>
            </w:r>
            <w:proofErr w:type="spellEnd"/>
          </w:p>
        </w:tc>
        <w:tc>
          <w:tcPr>
            <w:tcW w:w="1178" w:type="pct"/>
            <w:tcBorders>
              <w:top w:val="nil"/>
              <w:left w:val="nil"/>
              <w:bottom w:val="single" w:sz="4" w:space="0" w:color="auto"/>
              <w:right w:val="single" w:sz="4" w:space="0" w:color="auto"/>
            </w:tcBorders>
            <w:shd w:val="clear" w:color="auto" w:fill="auto"/>
            <w:vAlign w:val="center"/>
            <w:hideMark/>
          </w:tcPr>
          <w:p w14:paraId="18746F54"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10</w:t>
            </w:r>
          </w:p>
        </w:tc>
        <w:tc>
          <w:tcPr>
            <w:tcW w:w="962" w:type="pct"/>
            <w:tcBorders>
              <w:top w:val="nil"/>
              <w:left w:val="nil"/>
              <w:bottom w:val="single" w:sz="4" w:space="0" w:color="auto"/>
              <w:right w:val="single" w:sz="4" w:space="0" w:color="auto"/>
            </w:tcBorders>
            <w:shd w:val="clear" w:color="auto" w:fill="auto"/>
            <w:vAlign w:val="center"/>
            <w:hideMark/>
          </w:tcPr>
          <w:p w14:paraId="45DF99D8"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10%</w:t>
            </w:r>
          </w:p>
        </w:tc>
      </w:tr>
      <w:tr w:rsidR="000E0D88" w:rsidRPr="00FD62CD" w14:paraId="74C6368F" w14:textId="77777777" w:rsidTr="00DA1009">
        <w:trPr>
          <w:trHeight w:val="288"/>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4942F6E5"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5</w:t>
            </w:r>
          </w:p>
        </w:tc>
        <w:tc>
          <w:tcPr>
            <w:tcW w:w="2556" w:type="pct"/>
            <w:tcBorders>
              <w:top w:val="nil"/>
              <w:left w:val="nil"/>
              <w:bottom w:val="single" w:sz="4" w:space="0" w:color="auto"/>
              <w:right w:val="single" w:sz="4" w:space="0" w:color="auto"/>
            </w:tcBorders>
            <w:shd w:val="clear" w:color="auto" w:fill="auto"/>
            <w:vAlign w:val="center"/>
            <w:hideMark/>
          </w:tcPr>
          <w:p w14:paraId="2906940C" w14:textId="77777777" w:rsidR="000E0D88" w:rsidRPr="00FD62CD" w:rsidRDefault="000E0D88" w:rsidP="00DA1009">
            <w:pPr>
              <w:widowControl/>
              <w:autoSpaceDE/>
              <w:autoSpaceDN/>
              <w:rPr>
                <w:color w:val="000000"/>
                <w:sz w:val="18"/>
                <w:szCs w:val="18"/>
                <w:lang w:val="en-ID" w:eastAsia="en-ID"/>
              </w:rPr>
            </w:pPr>
            <w:proofErr w:type="spellStart"/>
            <w:r w:rsidRPr="00FD62CD">
              <w:rPr>
                <w:color w:val="000000"/>
                <w:sz w:val="18"/>
                <w:szCs w:val="18"/>
                <w:lang w:val="en-ID" w:eastAsia="en-ID"/>
              </w:rPr>
              <w:t>Kemasannya</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kurang</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praktis</w:t>
            </w:r>
            <w:proofErr w:type="spellEnd"/>
          </w:p>
        </w:tc>
        <w:tc>
          <w:tcPr>
            <w:tcW w:w="1178" w:type="pct"/>
            <w:tcBorders>
              <w:top w:val="nil"/>
              <w:left w:val="nil"/>
              <w:bottom w:val="single" w:sz="4" w:space="0" w:color="auto"/>
              <w:right w:val="single" w:sz="4" w:space="0" w:color="auto"/>
            </w:tcBorders>
            <w:shd w:val="clear" w:color="auto" w:fill="auto"/>
            <w:vAlign w:val="center"/>
            <w:hideMark/>
          </w:tcPr>
          <w:p w14:paraId="7C6A5690"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8</w:t>
            </w:r>
          </w:p>
        </w:tc>
        <w:tc>
          <w:tcPr>
            <w:tcW w:w="962" w:type="pct"/>
            <w:tcBorders>
              <w:top w:val="nil"/>
              <w:left w:val="nil"/>
              <w:bottom w:val="single" w:sz="4" w:space="0" w:color="auto"/>
              <w:right w:val="single" w:sz="4" w:space="0" w:color="auto"/>
            </w:tcBorders>
            <w:shd w:val="clear" w:color="auto" w:fill="auto"/>
            <w:vAlign w:val="center"/>
            <w:hideMark/>
          </w:tcPr>
          <w:p w14:paraId="1687DA16"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8%</w:t>
            </w:r>
          </w:p>
        </w:tc>
      </w:tr>
      <w:tr w:rsidR="000E0D88" w:rsidRPr="00FD62CD" w14:paraId="4CC4B108" w14:textId="77777777" w:rsidTr="00DA1009">
        <w:trPr>
          <w:trHeight w:val="288"/>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73281178"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6</w:t>
            </w:r>
          </w:p>
        </w:tc>
        <w:tc>
          <w:tcPr>
            <w:tcW w:w="2556" w:type="pct"/>
            <w:tcBorders>
              <w:top w:val="nil"/>
              <w:left w:val="nil"/>
              <w:bottom w:val="single" w:sz="4" w:space="0" w:color="auto"/>
              <w:right w:val="single" w:sz="4" w:space="0" w:color="auto"/>
            </w:tcBorders>
            <w:shd w:val="clear" w:color="auto" w:fill="auto"/>
            <w:vAlign w:val="center"/>
            <w:hideMark/>
          </w:tcPr>
          <w:p w14:paraId="63331CCE" w14:textId="77777777" w:rsidR="000E0D88" w:rsidRPr="00FD62CD" w:rsidRDefault="000E0D88" w:rsidP="00DA1009">
            <w:pPr>
              <w:widowControl/>
              <w:autoSpaceDE/>
              <w:autoSpaceDN/>
              <w:rPr>
                <w:color w:val="000000"/>
                <w:sz w:val="18"/>
                <w:szCs w:val="18"/>
                <w:lang w:val="en-ID" w:eastAsia="en-ID"/>
              </w:rPr>
            </w:pPr>
            <w:proofErr w:type="spellStart"/>
            <w:r w:rsidRPr="00FD62CD">
              <w:rPr>
                <w:color w:val="000000"/>
                <w:sz w:val="18"/>
                <w:szCs w:val="18"/>
                <w:lang w:val="en-ID" w:eastAsia="en-ID"/>
              </w:rPr>
              <w:t>Sulit</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ditemukan</w:t>
            </w:r>
            <w:proofErr w:type="spellEnd"/>
            <w:r w:rsidRPr="00FD62CD">
              <w:rPr>
                <w:color w:val="000000"/>
                <w:sz w:val="18"/>
                <w:szCs w:val="18"/>
                <w:lang w:val="en-ID" w:eastAsia="en-ID"/>
              </w:rPr>
              <w:t xml:space="preserve"> di </w:t>
            </w:r>
            <w:proofErr w:type="spellStart"/>
            <w:r w:rsidRPr="00FD62CD">
              <w:rPr>
                <w:color w:val="000000"/>
                <w:sz w:val="18"/>
                <w:szCs w:val="18"/>
                <w:lang w:val="en-ID" w:eastAsia="en-ID"/>
              </w:rPr>
              <w:t>beberapa</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daerah</w:t>
            </w:r>
            <w:proofErr w:type="spellEnd"/>
          </w:p>
        </w:tc>
        <w:tc>
          <w:tcPr>
            <w:tcW w:w="1178" w:type="pct"/>
            <w:tcBorders>
              <w:top w:val="nil"/>
              <w:left w:val="nil"/>
              <w:bottom w:val="single" w:sz="4" w:space="0" w:color="auto"/>
              <w:right w:val="single" w:sz="4" w:space="0" w:color="auto"/>
            </w:tcBorders>
            <w:shd w:val="clear" w:color="auto" w:fill="auto"/>
            <w:vAlign w:val="center"/>
            <w:hideMark/>
          </w:tcPr>
          <w:p w14:paraId="3AE5008D"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7</w:t>
            </w:r>
          </w:p>
        </w:tc>
        <w:tc>
          <w:tcPr>
            <w:tcW w:w="962" w:type="pct"/>
            <w:tcBorders>
              <w:top w:val="nil"/>
              <w:left w:val="nil"/>
              <w:bottom w:val="single" w:sz="4" w:space="0" w:color="auto"/>
              <w:right w:val="single" w:sz="4" w:space="0" w:color="auto"/>
            </w:tcBorders>
            <w:shd w:val="clear" w:color="auto" w:fill="auto"/>
            <w:vAlign w:val="center"/>
            <w:hideMark/>
          </w:tcPr>
          <w:p w14:paraId="7E52E268"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7%</w:t>
            </w:r>
          </w:p>
        </w:tc>
      </w:tr>
      <w:tr w:rsidR="000E0D88" w:rsidRPr="00FD62CD" w14:paraId="76307182" w14:textId="77777777" w:rsidTr="00DA1009">
        <w:trPr>
          <w:trHeight w:val="288"/>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30C8667C"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7</w:t>
            </w:r>
          </w:p>
        </w:tc>
        <w:tc>
          <w:tcPr>
            <w:tcW w:w="2556" w:type="pct"/>
            <w:tcBorders>
              <w:top w:val="nil"/>
              <w:left w:val="nil"/>
              <w:bottom w:val="single" w:sz="4" w:space="0" w:color="auto"/>
              <w:right w:val="single" w:sz="4" w:space="0" w:color="auto"/>
            </w:tcBorders>
            <w:shd w:val="clear" w:color="auto" w:fill="auto"/>
            <w:vAlign w:val="center"/>
            <w:hideMark/>
          </w:tcPr>
          <w:p w14:paraId="13107014" w14:textId="77777777" w:rsidR="000E0D88" w:rsidRPr="00FD62CD" w:rsidRDefault="000E0D88" w:rsidP="00DA1009">
            <w:pPr>
              <w:widowControl/>
              <w:autoSpaceDE/>
              <w:autoSpaceDN/>
              <w:rPr>
                <w:color w:val="000000"/>
                <w:sz w:val="18"/>
                <w:szCs w:val="18"/>
                <w:lang w:val="en-ID" w:eastAsia="en-ID"/>
              </w:rPr>
            </w:pPr>
            <w:proofErr w:type="spellStart"/>
            <w:r w:rsidRPr="00FD62CD">
              <w:rPr>
                <w:color w:val="000000"/>
                <w:sz w:val="18"/>
                <w:szCs w:val="18"/>
                <w:lang w:val="en-ID" w:eastAsia="en-ID"/>
              </w:rPr>
              <w:t>Tidak</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suka</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dengan</w:t>
            </w:r>
            <w:proofErr w:type="spellEnd"/>
            <w:r w:rsidRPr="00FD62CD">
              <w:rPr>
                <w:color w:val="000000"/>
                <w:sz w:val="18"/>
                <w:szCs w:val="18"/>
                <w:lang w:val="en-ID" w:eastAsia="en-ID"/>
              </w:rPr>
              <w:t xml:space="preserve"> aroma</w:t>
            </w:r>
          </w:p>
        </w:tc>
        <w:tc>
          <w:tcPr>
            <w:tcW w:w="1178" w:type="pct"/>
            <w:tcBorders>
              <w:top w:val="nil"/>
              <w:left w:val="nil"/>
              <w:bottom w:val="single" w:sz="4" w:space="0" w:color="auto"/>
              <w:right w:val="single" w:sz="4" w:space="0" w:color="auto"/>
            </w:tcBorders>
            <w:shd w:val="clear" w:color="auto" w:fill="auto"/>
            <w:vAlign w:val="center"/>
            <w:hideMark/>
          </w:tcPr>
          <w:p w14:paraId="78A85840"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5</w:t>
            </w:r>
          </w:p>
        </w:tc>
        <w:tc>
          <w:tcPr>
            <w:tcW w:w="962" w:type="pct"/>
            <w:tcBorders>
              <w:top w:val="nil"/>
              <w:left w:val="nil"/>
              <w:bottom w:val="single" w:sz="4" w:space="0" w:color="auto"/>
              <w:right w:val="single" w:sz="4" w:space="0" w:color="auto"/>
            </w:tcBorders>
            <w:shd w:val="clear" w:color="auto" w:fill="auto"/>
            <w:vAlign w:val="center"/>
            <w:hideMark/>
          </w:tcPr>
          <w:p w14:paraId="6D4E76CC"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5%</w:t>
            </w:r>
          </w:p>
        </w:tc>
      </w:tr>
      <w:tr w:rsidR="000E0D88" w:rsidRPr="00FD62CD" w14:paraId="11600538" w14:textId="77777777" w:rsidTr="00DA1009">
        <w:trPr>
          <w:trHeight w:val="288"/>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3B7F7CBE"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8</w:t>
            </w:r>
          </w:p>
        </w:tc>
        <w:tc>
          <w:tcPr>
            <w:tcW w:w="2556" w:type="pct"/>
            <w:tcBorders>
              <w:top w:val="nil"/>
              <w:left w:val="nil"/>
              <w:bottom w:val="single" w:sz="4" w:space="0" w:color="auto"/>
              <w:right w:val="single" w:sz="4" w:space="0" w:color="auto"/>
            </w:tcBorders>
            <w:shd w:val="clear" w:color="auto" w:fill="auto"/>
            <w:vAlign w:val="center"/>
            <w:hideMark/>
          </w:tcPr>
          <w:p w14:paraId="24E149E2" w14:textId="77777777" w:rsidR="000E0D88" w:rsidRPr="00FD62CD" w:rsidRDefault="000E0D88" w:rsidP="00DA1009">
            <w:pPr>
              <w:widowControl/>
              <w:autoSpaceDE/>
              <w:autoSpaceDN/>
              <w:rPr>
                <w:color w:val="000000"/>
                <w:sz w:val="18"/>
                <w:szCs w:val="18"/>
                <w:lang w:val="en-ID" w:eastAsia="en-ID"/>
              </w:rPr>
            </w:pPr>
            <w:proofErr w:type="spellStart"/>
            <w:r w:rsidRPr="00FD62CD">
              <w:rPr>
                <w:color w:val="000000"/>
                <w:sz w:val="18"/>
                <w:szCs w:val="18"/>
                <w:lang w:val="en-ID" w:eastAsia="en-ID"/>
              </w:rPr>
              <w:t>Efek</w:t>
            </w:r>
            <w:proofErr w:type="spellEnd"/>
            <w:r w:rsidRPr="00FD62CD">
              <w:rPr>
                <w:color w:val="000000"/>
                <w:sz w:val="18"/>
                <w:szCs w:val="18"/>
                <w:lang w:val="en-ID" w:eastAsia="en-ID"/>
              </w:rPr>
              <w:t xml:space="preserve"> yang </w:t>
            </w:r>
            <w:proofErr w:type="spellStart"/>
            <w:r w:rsidRPr="00FD62CD">
              <w:rPr>
                <w:color w:val="000000"/>
                <w:sz w:val="18"/>
                <w:szCs w:val="18"/>
                <w:lang w:val="en-ID" w:eastAsia="en-ID"/>
              </w:rPr>
              <w:t>terlalu</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kuat</w:t>
            </w:r>
            <w:proofErr w:type="spellEnd"/>
            <w:r w:rsidRPr="00FD62CD">
              <w:rPr>
                <w:color w:val="000000"/>
                <w:sz w:val="18"/>
                <w:szCs w:val="18"/>
                <w:lang w:val="en-ID" w:eastAsia="en-ID"/>
              </w:rPr>
              <w:t>/</w:t>
            </w:r>
            <w:proofErr w:type="spellStart"/>
            <w:r w:rsidRPr="00FD62CD">
              <w:rPr>
                <w:color w:val="000000"/>
                <w:sz w:val="18"/>
                <w:szCs w:val="18"/>
                <w:lang w:val="en-ID" w:eastAsia="en-ID"/>
              </w:rPr>
              <w:t>berlebihan</w:t>
            </w:r>
            <w:proofErr w:type="spellEnd"/>
          </w:p>
        </w:tc>
        <w:tc>
          <w:tcPr>
            <w:tcW w:w="1178" w:type="pct"/>
            <w:tcBorders>
              <w:top w:val="nil"/>
              <w:left w:val="nil"/>
              <w:bottom w:val="single" w:sz="4" w:space="0" w:color="auto"/>
              <w:right w:val="single" w:sz="4" w:space="0" w:color="auto"/>
            </w:tcBorders>
            <w:shd w:val="clear" w:color="auto" w:fill="auto"/>
            <w:vAlign w:val="center"/>
            <w:hideMark/>
          </w:tcPr>
          <w:p w14:paraId="71DC3A2A"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4</w:t>
            </w:r>
          </w:p>
        </w:tc>
        <w:tc>
          <w:tcPr>
            <w:tcW w:w="962" w:type="pct"/>
            <w:tcBorders>
              <w:top w:val="nil"/>
              <w:left w:val="nil"/>
              <w:bottom w:val="single" w:sz="4" w:space="0" w:color="auto"/>
              <w:right w:val="single" w:sz="4" w:space="0" w:color="auto"/>
            </w:tcBorders>
            <w:shd w:val="clear" w:color="auto" w:fill="auto"/>
            <w:vAlign w:val="center"/>
            <w:hideMark/>
          </w:tcPr>
          <w:p w14:paraId="28B06002"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4%</w:t>
            </w:r>
          </w:p>
        </w:tc>
      </w:tr>
      <w:tr w:rsidR="000E0D88" w:rsidRPr="00FD62CD" w14:paraId="2871D0EE" w14:textId="77777777" w:rsidTr="00DA1009">
        <w:trPr>
          <w:trHeight w:val="288"/>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2BB4FCAD"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9</w:t>
            </w:r>
          </w:p>
        </w:tc>
        <w:tc>
          <w:tcPr>
            <w:tcW w:w="2556" w:type="pct"/>
            <w:tcBorders>
              <w:top w:val="nil"/>
              <w:left w:val="nil"/>
              <w:bottom w:val="single" w:sz="4" w:space="0" w:color="auto"/>
              <w:right w:val="single" w:sz="4" w:space="0" w:color="auto"/>
            </w:tcBorders>
            <w:shd w:val="clear" w:color="auto" w:fill="auto"/>
            <w:vAlign w:val="center"/>
            <w:hideMark/>
          </w:tcPr>
          <w:p w14:paraId="594E4FB0" w14:textId="77777777" w:rsidR="000E0D88" w:rsidRPr="00FD62CD" w:rsidRDefault="000E0D88" w:rsidP="00DA1009">
            <w:pPr>
              <w:widowControl/>
              <w:autoSpaceDE/>
              <w:autoSpaceDN/>
              <w:rPr>
                <w:color w:val="000000"/>
                <w:sz w:val="18"/>
                <w:szCs w:val="18"/>
                <w:lang w:val="en-ID" w:eastAsia="en-ID"/>
              </w:rPr>
            </w:pPr>
            <w:proofErr w:type="spellStart"/>
            <w:r w:rsidRPr="00FD62CD">
              <w:rPr>
                <w:color w:val="000000"/>
                <w:sz w:val="18"/>
                <w:szCs w:val="18"/>
                <w:lang w:val="en-ID" w:eastAsia="en-ID"/>
              </w:rPr>
              <w:t>Tidak</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ada</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varian</w:t>
            </w:r>
            <w:proofErr w:type="spellEnd"/>
            <w:r w:rsidRPr="00FD62CD">
              <w:rPr>
                <w:color w:val="000000"/>
                <w:sz w:val="18"/>
                <w:szCs w:val="18"/>
                <w:lang w:val="en-ID" w:eastAsia="en-ID"/>
              </w:rPr>
              <w:t xml:space="preserve"> rasa</w:t>
            </w:r>
          </w:p>
        </w:tc>
        <w:tc>
          <w:tcPr>
            <w:tcW w:w="1178" w:type="pct"/>
            <w:tcBorders>
              <w:top w:val="nil"/>
              <w:left w:val="nil"/>
              <w:bottom w:val="single" w:sz="4" w:space="0" w:color="auto"/>
              <w:right w:val="single" w:sz="4" w:space="0" w:color="auto"/>
            </w:tcBorders>
            <w:shd w:val="clear" w:color="auto" w:fill="auto"/>
            <w:vAlign w:val="center"/>
            <w:hideMark/>
          </w:tcPr>
          <w:p w14:paraId="2C5400C9"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3</w:t>
            </w:r>
          </w:p>
        </w:tc>
        <w:tc>
          <w:tcPr>
            <w:tcW w:w="962" w:type="pct"/>
            <w:tcBorders>
              <w:top w:val="nil"/>
              <w:left w:val="nil"/>
              <w:bottom w:val="single" w:sz="4" w:space="0" w:color="auto"/>
              <w:right w:val="single" w:sz="4" w:space="0" w:color="auto"/>
            </w:tcBorders>
            <w:shd w:val="clear" w:color="auto" w:fill="auto"/>
            <w:vAlign w:val="center"/>
            <w:hideMark/>
          </w:tcPr>
          <w:p w14:paraId="2DAEDD70"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3%</w:t>
            </w:r>
          </w:p>
        </w:tc>
      </w:tr>
      <w:tr w:rsidR="000E0D88" w:rsidRPr="00FD62CD" w14:paraId="6EBD5D33" w14:textId="77777777" w:rsidTr="00DA1009">
        <w:trPr>
          <w:trHeight w:val="288"/>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3168F9A0"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10</w:t>
            </w:r>
          </w:p>
        </w:tc>
        <w:tc>
          <w:tcPr>
            <w:tcW w:w="2556" w:type="pct"/>
            <w:tcBorders>
              <w:top w:val="nil"/>
              <w:left w:val="nil"/>
              <w:bottom w:val="single" w:sz="4" w:space="0" w:color="auto"/>
              <w:right w:val="single" w:sz="4" w:space="0" w:color="auto"/>
            </w:tcBorders>
            <w:shd w:val="clear" w:color="auto" w:fill="auto"/>
            <w:vAlign w:val="center"/>
            <w:hideMark/>
          </w:tcPr>
          <w:p w14:paraId="233D4DB0" w14:textId="77777777" w:rsidR="000E0D88" w:rsidRPr="00FD62CD" w:rsidRDefault="000E0D88" w:rsidP="00DA1009">
            <w:pPr>
              <w:widowControl/>
              <w:autoSpaceDE/>
              <w:autoSpaceDN/>
              <w:rPr>
                <w:color w:val="000000"/>
                <w:sz w:val="18"/>
                <w:szCs w:val="18"/>
                <w:lang w:val="en-ID" w:eastAsia="en-ID"/>
              </w:rPr>
            </w:pPr>
            <w:proofErr w:type="spellStart"/>
            <w:r w:rsidRPr="00FD62CD">
              <w:rPr>
                <w:color w:val="000000"/>
                <w:sz w:val="18"/>
                <w:szCs w:val="18"/>
                <w:lang w:val="en-ID" w:eastAsia="en-ID"/>
              </w:rPr>
              <w:t>Pengemasan</w:t>
            </w:r>
            <w:proofErr w:type="spellEnd"/>
            <w:r w:rsidRPr="00FD62CD">
              <w:rPr>
                <w:color w:val="000000"/>
                <w:sz w:val="18"/>
                <w:szCs w:val="18"/>
                <w:lang w:val="en-ID" w:eastAsia="en-ID"/>
              </w:rPr>
              <w:t xml:space="preserve"> yang </w:t>
            </w:r>
            <w:proofErr w:type="spellStart"/>
            <w:r w:rsidRPr="00FD62CD">
              <w:rPr>
                <w:color w:val="000000"/>
                <w:sz w:val="18"/>
                <w:szCs w:val="18"/>
                <w:lang w:val="en-ID" w:eastAsia="en-ID"/>
              </w:rPr>
              <w:t>tidak</w:t>
            </w:r>
            <w:proofErr w:type="spellEnd"/>
            <w:r w:rsidRPr="00FD62CD">
              <w:rPr>
                <w:color w:val="000000"/>
                <w:sz w:val="18"/>
                <w:szCs w:val="18"/>
                <w:lang w:val="en-ID" w:eastAsia="en-ID"/>
              </w:rPr>
              <w:t xml:space="preserve"> </w:t>
            </w:r>
            <w:proofErr w:type="spellStart"/>
            <w:r w:rsidRPr="00FD62CD">
              <w:rPr>
                <w:color w:val="000000"/>
                <w:sz w:val="18"/>
                <w:szCs w:val="18"/>
                <w:lang w:val="en-ID" w:eastAsia="en-ID"/>
              </w:rPr>
              <w:t>menarik</w:t>
            </w:r>
            <w:proofErr w:type="spellEnd"/>
          </w:p>
        </w:tc>
        <w:tc>
          <w:tcPr>
            <w:tcW w:w="1178" w:type="pct"/>
            <w:tcBorders>
              <w:top w:val="nil"/>
              <w:left w:val="nil"/>
              <w:bottom w:val="single" w:sz="4" w:space="0" w:color="auto"/>
              <w:right w:val="single" w:sz="4" w:space="0" w:color="auto"/>
            </w:tcBorders>
            <w:shd w:val="clear" w:color="auto" w:fill="auto"/>
            <w:vAlign w:val="center"/>
            <w:hideMark/>
          </w:tcPr>
          <w:p w14:paraId="01DA1542"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3</w:t>
            </w:r>
          </w:p>
        </w:tc>
        <w:tc>
          <w:tcPr>
            <w:tcW w:w="962" w:type="pct"/>
            <w:tcBorders>
              <w:top w:val="nil"/>
              <w:left w:val="nil"/>
              <w:bottom w:val="single" w:sz="4" w:space="0" w:color="auto"/>
              <w:right w:val="single" w:sz="4" w:space="0" w:color="auto"/>
            </w:tcBorders>
            <w:shd w:val="clear" w:color="auto" w:fill="auto"/>
            <w:vAlign w:val="center"/>
            <w:hideMark/>
          </w:tcPr>
          <w:p w14:paraId="266E40EC" w14:textId="77777777" w:rsidR="000E0D88" w:rsidRPr="00FD62CD" w:rsidRDefault="000E0D88" w:rsidP="00DA1009">
            <w:pPr>
              <w:widowControl/>
              <w:autoSpaceDE/>
              <w:autoSpaceDN/>
              <w:jc w:val="right"/>
              <w:rPr>
                <w:color w:val="000000"/>
                <w:sz w:val="18"/>
                <w:szCs w:val="18"/>
                <w:lang w:val="en-ID" w:eastAsia="en-ID"/>
              </w:rPr>
            </w:pPr>
            <w:r w:rsidRPr="00FD62CD">
              <w:rPr>
                <w:color w:val="000000"/>
                <w:sz w:val="18"/>
                <w:szCs w:val="18"/>
                <w:lang w:val="en-ID" w:eastAsia="en-ID"/>
              </w:rPr>
              <w:t>3%</w:t>
            </w:r>
          </w:p>
        </w:tc>
      </w:tr>
      <w:tr w:rsidR="000E0D88" w:rsidRPr="00FD62CD" w14:paraId="0DA468D6" w14:textId="77777777" w:rsidTr="00DA1009">
        <w:trPr>
          <w:trHeight w:val="288"/>
        </w:trPr>
        <w:tc>
          <w:tcPr>
            <w:tcW w:w="28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D5899" w14:textId="77777777" w:rsidR="000E0D88" w:rsidRPr="00FD62CD" w:rsidRDefault="000E0D88" w:rsidP="00DA1009">
            <w:pPr>
              <w:widowControl/>
              <w:autoSpaceDE/>
              <w:autoSpaceDN/>
              <w:jc w:val="center"/>
              <w:rPr>
                <w:b/>
                <w:bCs/>
                <w:color w:val="000000"/>
                <w:sz w:val="18"/>
                <w:szCs w:val="18"/>
                <w:lang w:val="en-ID" w:eastAsia="en-ID"/>
              </w:rPr>
            </w:pPr>
            <w:r w:rsidRPr="00FD62CD">
              <w:rPr>
                <w:b/>
                <w:bCs/>
                <w:color w:val="000000"/>
                <w:sz w:val="18"/>
                <w:szCs w:val="18"/>
                <w:lang w:val="en-ID" w:eastAsia="en-ID"/>
              </w:rPr>
              <w:t>TOTAL</w:t>
            </w:r>
          </w:p>
        </w:tc>
        <w:tc>
          <w:tcPr>
            <w:tcW w:w="1178" w:type="pct"/>
            <w:tcBorders>
              <w:top w:val="nil"/>
              <w:left w:val="nil"/>
              <w:bottom w:val="single" w:sz="4" w:space="0" w:color="auto"/>
              <w:right w:val="single" w:sz="4" w:space="0" w:color="auto"/>
            </w:tcBorders>
            <w:shd w:val="clear" w:color="auto" w:fill="auto"/>
            <w:noWrap/>
            <w:vAlign w:val="bottom"/>
            <w:hideMark/>
          </w:tcPr>
          <w:p w14:paraId="222CD527" w14:textId="77777777" w:rsidR="000E0D88" w:rsidRPr="00FD62CD" w:rsidRDefault="000E0D88" w:rsidP="00DA1009">
            <w:pPr>
              <w:widowControl/>
              <w:autoSpaceDE/>
              <w:autoSpaceDN/>
              <w:jc w:val="right"/>
              <w:rPr>
                <w:b/>
                <w:bCs/>
                <w:color w:val="000000"/>
                <w:sz w:val="18"/>
                <w:szCs w:val="18"/>
                <w:lang w:val="en-ID" w:eastAsia="en-ID"/>
              </w:rPr>
            </w:pPr>
            <w:r w:rsidRPr="00FD62CD">
              <w:rPr>
                <w:b/>
                <w:bCs/>
                <w:color w:val="000000"/>
                <w:sz w:val="18"/>
                <w:szCs w:val="18"/>
                <w:lang w:val="en-ID" w:eastAsia="en-ID"/>
              </w:rPr>
              <w:t>100</w:t>
            </w:r>
          </w:p>
        </w:tc>
        <w:tc>
          <w:tcPr>
            <w:tcW w:w="962" w:type="pct"/>
            <w:tcBorders>
              <w:top w:val="nil"/>
              <w:left w:val="nil"/>
              <w:bottom w:val="single" w:sz="4" w:space="0" w:color="auto"/>
              <w:right w:val="single" w:sz="4" w:space="0" w:color="auto"/>
            </w:tcBorders>
            <w:shd w:val="clear" w:color="auto" w:fill="auto"/>
            <w:noWrap/>
            <w:vAlign w:val="bottom"/>
            <w:hideMark/>
          </w:tcPr>
          <w:p w14:paraId="2CF9FE7A" w14:textId="77777777" w:rsidR="000E0D88" w:rsidRPr="00FD62CD" w:rsidRDefault="000E0D88" w:rsidP="00DA1009">
            <w:pPr>
              <w:widowControl/>
              <w:autoSpaceDE/>
              <w:autoSpaceDN/>
              <w:jc w:val="right"/>
              <w:rPr>
                <w:b/>
                <w:bCs/>
                <w:color w:val="000000"/>
                <w:sz w:val="18"/>
                <w:szCs w:val="18"/>
                <w:lang w:val="en-ID" w:eastAsia="en-ID"/>
              </w:rPr>
            </w:pPr>
            <w:r w:rsidRPr="00FD62CD">
              <w:rPr>
                <w:b/>
                <w:bCs/>
                <w:color w:val="000000"/>
                <w:sz w:val="18"/>
                <w:szCs w:val="18"/>
                <w:lang w:val="en-ID" w:eastAsia="en-ID"/>
              </w:rPr>
              <w:t>100%</w:t>
            </w:r>
          </w:p>
        </w:tc>
      </w:tr>
    </w:tbl>
    <w:p w14:paraId="77569D66" w14:textId="77777777" w:rsidR="000E0D88" w:rsidRPr="00A56B65" w:rsidRDefault="000E0D88" w:rsidP="000E0D88">
      <w:pPr>
        <w:spacing w:line="360" w:lineRule="auto"/>
        <w:jc w:val="center"/>
        <w:rPr>
          <w:sz w:val="24"/>
          <w:szCs w:val="24"/>
          <w:lang w:val="en-GB"/>
        </w:rPr>
      </w:pPr>
      <w:proofErr w:type="spellStart"/>
      <w:proofErr w:type="gramStart"/>
      <w:r w:rsidRPr="00A56B65">
        <w:rPr>
          <w:sz w:val="20"/>
          <w:szCs w:val="20"/>
          <w:lang w:val="en-GB"/>
        </w:rPr>
        <w:t>Sumber</w:t>
      </w:r>
      <w:proofErr w:type="spellEnd"/>
      <w:r w:rsidRPr="00A56B65">
        <w:rPr>
          <w:sz w:val="20"/>
          <w:szCs w:val="20"/>
          <w:lang w:val="en-GB"/>
        </w:rPr>
        <w:t xml:space="preserve"> :</w:t>
      </w:r>
      <w:proofErr w:type="gramEnd"/>
      <w:r w:rsidRPr="00A56B65">
        <w:rPr>
          <w:sz w:val="20"/>
          <w:szCs w:val="20"/>
          <w:lang w:val="en-GB"/>
        </w:rPr>
        <w:t xml:space="preserve"> Data </w:t>
      </w:r>
      <w:proofErr w:type="spellStart"/>
      <w:r w:rsidRPr="00A56B65">
        <w:rPr>
          <w:sz w:val="20"/>
          <w:szCs w:val="20"/>
          <w:lang w:val="en-GB"/>
        </w:rPr>
        <w:t>Penjualan</w:t>
      </w:r>
      <w:proofErr w:type="spellEnd"/>
      <w:r w:rsidRPr="00A56B65">
        <w:rPr>
          <w:sz w:val="20"/>
          <w:szCs w:val="20"/>
          <w:lang w:val="en-GB"/>
        </w:rPr>
        <w:t xml:space="preserve"> Intern, </w:t>
      </w:r>
      <w:proofErr w:type="spellStart"/>
      <w:r w:rsidRPr="00A56B65">
        <w:rPr>
          <w:sz w:val="20"/>
          <w:szCs w:val="20"/>
          <w:lang w:val="en-GB"/>
        </w:rPr>
        <w:t>Diolah</w:t>
      </w:r>
      <w:proofErr w:type="spellEnd"/>
      <w:r w:rsidRPr="00A56B65">
        <w:rPr>
          <w:sz w:val="20"/>
          <w:szCs w:val="20"/>
          <w:lang w:val="en-GB"/>
        </w:rPr>
        <w:t xml:space="preserve"> Peneliti,2024</w:t>
      </w:r>
    </w:p>
    <w:p w14:paraId="50E15315" w14:textId="77777777" w:rsidR="000E0D88" w:rsidRDefault="000E0D88" w:rsidP="000E0D88">
      <w:pPr>
        <w:spacing w:line="480" w:lineRule="auto"/>
        <w:ind w:firstLine="731"/>
        <w:jc w:val="both"/>
        <w:rPr>
          <w:sz w:val="24"/>
          <w:szCs w:val="24"/>
          <w:lang w:val="en-GB"/>
        </w:rPr>
      </w:pPr>
    </w:p>
    <w:p w14:paraId="6F3D1E60" w14:textId="77777777" w:rsidR="000E0D88" w:rsidRPr="0091726F" w:rsidRDefault="000E0D88" w:rsidP="000E0D88">
      <w:pPr>
        <w:spacing w:line="480" w:lineRule="auto"/>
        <w:ind w:firstLine="731"/>
        <w:jc w:val="both"/>
        <w:rPr>
          <w:sz w:val="24"/>
          <w:szCs w:val="24"/>
          <w:lang w:val="en-GB"/>
        </w:rPr>
      </w:pPr>
      <w:proofErr w:type="spellStart"/>
      <w:r>
        <w:rPr>
          <w:sz w:val="24"/>
          <w:szCs w:val="24"/>
          <w:lang w:val="en-GB"/>
        </w:rPr>
        <w:t>Berdasarkan</w:t>
      </w:r>
      <w:proofErr w:type="spellEnd"/>
      <w:r>
        <w:rPr>
          <w:sz w:val="24"/>
          <w:szCs w:val="24"/>
          <w:lang w:val="en-GB"/>
        </w:rPr>
        <w:t xml:space="preserve"> data yang </w:t>
      </w:r>
      <w:proofErr w:type="spellStart"/>
      <w:r>
        <w:rPr>
          <w:sz w:val="24"/>
          <w:szCs w:val="24"/>
          <w:lang w:val="en-GB"/>
        </w:rPr>
        <w:t>ada</w:t>
      </w:r>
      <w:proofErr w:type="spellEnd"/>
      <w:r>
        <w:rPr>
          <w:sz w:val="24"/>
          <w:szCs w:val="24"/>
          <w:lang w:val="en-GB"/>
        </w:rPr>
        <w:t xml:space="preserve"> pada table 1.3 </w:t>
      </w:r>
      <w:proofErr w:type="spellStart"/>
      <w:r>
        <w:rPr>
          <w:sz w:val="24"/>
          <w:szCs w:val="24"/>
          <w:lang w:val="en-GB"/>
        </w:rPr>
        <w:t>dapat</w:t>
      </w:r>
      <w:proofErr w:type="spellEnd"/>
      <w:r>
        <w:rPr>
          <w:sz w:val="24"/>
          <w:szCs w:val="24"/>
          <w:lang w:val="en-GB"/>
        </w:rPr>
        <w:t xml:space="preserve"> </w:t>
      </w:r>
      <w:proofErr w:type="spellStart"/>
      <w:r>
        <w:rPr>
          <w:sz w:val="24"/>
          <w:szCs w:val="24"/>
          <w:lang w:val="en-GB"/>
        </w:rPr>
        <w:t>dilihat</w:t>
      </w:r>
      <w:proofErr w:type="spellEnd"/>
      <w:r>
        <w:rPr>
          <w:sz w:val="24"/>
          <w:szCs w:val="24"/>
          <w:lang w:val="en-GB"/>
        </w:rPr>
        <w:t xml:space="preserve"> </w:t>
      </w:r>
      <w:proofErr w:type="spellStart"/>
      <w:r>
        <w:rPr>
          <w:sz w:val="24"/>
          <w:szCs w:val="24"/>
          <w:lang w:val="en-GB"/>
        </w:rPr>
        <w:t>berbagai</w:t>
      </w:r>
      <w:proofErr w:type="spellEnd"/>
      <w:r>
        <w:rPr>
          <w:sz w:val="24"/>
          <w:szCs w:val="24"/>
          <w:lang w:val="en-GB"/>
        </w:rPr>
        <w:t xml:space="preserve"> </w:t>
      </w:r>
      <w:proofErr w:type="spellStart"/>
      <w:r>
        <w:rPr>
          <w:sz w:val="24"/>
          <w:szCs w:val="24"/>
          <w:lang w:val="en-GB"/>
        </w:rPr>
        <w:t>keluhan</w:t>
      </w:r>
      <w:proofErr w:type="spellEnd"/>
      <w:r>
        <w:rPr>
          <w:sz w:val="24"/>
          <w:szCs w:val="24"/>
          <w:lang w:val="en-GB"/>
        </w:rPr>
        <w:t xml:space="preserve"> yang </w:t>
      </w:r>
      <w:proofErr w:type="spellStart"/>
      <w:r>
        <w:rPr>
          <w:sz w:val="24"/>
          <w:szCs w:val="24"/>
          <w:lang w:val="en-GB"/>
        </w:rPr>
        <w:t>dirasakan</w:t>
      </w:r>
      <w:proofErr w:type="spellEnd"/>
      <w:r>
        <w:rPr>
          <w:sz w:val="24"/>
          <w:szCs w:val="24"/>
          <w:lang w:val="en-GB"/>
        </w:rPr>
        <w:t xml:space="preserve"> oleh </w:t>
      </w:r>
      <w:proofErr w:type="spellStart"/>
      <w:r>
        <w:rPr>
          <w:sz w:val="24"/>
          <w:szCs w:val="24"/>
          <w:lang w:val="en-GB"/>
        </w:rPr>
        <w:t>konsumen</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baik</w:t>
      </w:r>
      <w:proofErr w:type="spellEnd"/>
      <w:r>
        <w:rPr>
          <w:sz w:val="24"/>
          <w:szCs w:val="24"/>
          <w:lang w:val="en-GB"/>
        </w:rPr>
        <w:t xml:space="preserve"> </w:t>
      </w:r>
      <w:proofErr w:type="spellStart"/>
      <w:r>
        <w:rPr>
          <w:sz w:val="24"/>
          <w:szCs w:val="24"/>
          <w:lang w:val="en-GB"/>
        </w:rPr>
        <w:t>dalam</w:t>
      </w:r>
      <w:proofErr w:type="spellEnd"/>
      <w:r>
        <w:rPr>
          <w:sz w:val="24"/>
          <w:szCs w:val="24"/>
          <w:lang w:val="en-GB"/>
        </w:rPr>
        <w:t xml:space="preserve"> </w:t>
      </w:r>
      <w:proofErr w:type="spellStart"/>
      <w:r>
        <w:rPr>
          <w:sz w:val="24"/>
          <w:szCs w:val="24"/>
          <w:lang w:val="en-GB"/>
        </w:rPr>
        <w:t>segi</w:t>
      </w:r>
      <w:proofErr w:type="spellEnd"/>
      <w:r>
        <w:rPr>
          <w:sz w:val="24"/>
          <w:szCs w:val="24"/>
          <w:lang w:val="en-GB"/>
        </w:rPr>
        <w:t xml:space="preserve"> rasa, </w:t>
      </w:r>
      <w:proofErr w:type="spellStart"/>
      <w:proofErr w:type="gramStart"/>
      <w:r>
        <w:rPr>
          <w:sz w:val="24"/>
          <w:szCs w:val="24"/>
          <w:lang w:val="en-GB"/>
        </w:rPr>
        <w:t>kemasan</w:t>
      </w:r>
      <w:proofErr w:type="spellEnd"/>
      <w:r>
        <w:rPr>
          <w:sz w:val="24"/>
          <w:szCs w:val="24"/>
          <w:lang w:val="en-GB"/>
        </w:rPr>
        <w:t xml:space="preserve"> ,</w:t>
      </w:r>
      <w:proofErr w:type="spellStart"/>
      <w:r>
        <w:rPr>
          <w:sz w:val="24"/>
          <w:szCs w:val="24"/>
          <w:lang w:val="en-GB"/>
        </w:rPr>
        <w:t>harga</w:t>
      </w:r>
      <w:proofErr w:type="spellEnd"/>
      <w:proofErr w:type="gramEnd"/>
      <w:r>
        <w:rPr>
          <w:sz w:val="24"/>
          <w:szCs w:val="24"/>
          <w:lang w:val="en-GB"/>
        </w:rPr>
        <w:t xml:space="preserve"> dan </w:t>
      </w:r>
      <w:proofErr w:type="spellStart"/>
      <w:r>
        <w:rPr>
          <w:sz w:val="24"/>
          <w:szCs w:val="24"/>
          <w:lang w:val="en-GB"/>
        </w:rPr>
        <w:t>varian</w:t>
      </w:r>
      <w:proofErr w:type="spellEnd"/>
      <w:r>
        <w:rPr>
          <w:sz w:val="24"/>
          <w:szCs w:val="24"/>
          <w:lang w:val="en-GB"/>
        </w:rPr>
        <w:t xml:space="preserve"> </w:t>
      </w:r>
      <w:proofErr w:type="spellStart"/>
      <w:r>
        <w:rPr>
          <w:sz w:val="24"/>
          <w:szCs w:val="24"/>
          <w:lang w:val="en-GB"/>
        </w:rPr>
        <w:t>menunjukkan</w:t>
      </w:r>
      <w:proofErr w:type="spellEnd"/>
      <w:r>
        <w:rPr>
          <w:sz w:val="24"/>
          <w:szCs w:val="24"/>
          <w:lang w:val="en-GB"/>
        </w:rPr>
        <w:t xml:space="preserve"> salah </w:t>
      </w:r>
      <w:proofErr w:type="spellStart"/>
      <w:r>
        <w:rPr>
          <w:sz w:val="24"/>
          <w:szCs w:val="24"/>
          <w:lang w:val="en-GB"/>
        </w:rPr>
        <w:t>satu</w:t>
      </w:r>
      <w:proofErr w:type="spellEnd"/>
      <w:r>
        <w:rPr>
          <w:sz w:val="24"/>
          <w:szCs w:val="24"/>
          <w:lang w:val="en-GB"/>
        </w:rPr>
        <w:t xml:space="preserve"> factor </w:t>
      </w:r>
      <w:proofErr w:type="spellStart"/>
      <w:r>
        <w:rPr>
          <w:sz w:val="24"/>
          <w:szCs w:val="24"/>
          <w:lang w:val="en-GB"/>
        </w:rPr>
        <w:t>terjadinya</w:t>
      </w:r>
      <w:proofErr w:type="spellEnd"/>
      <w:r>
        <w:rPr>
          <w:sz w:val="24"/>
          <w:szCs w:val="24"/>
          <w:lang w:val="en-GB"/>
        </w:rPr>
        <w:t xml:space="preserve"> </w:t>
      </w:r>
      <w:proofErr w:type="spellStart"/>
      <w:r>
        <w:rPr>
          <w:sz w:val="24"/>
          <w:szCs w:val="24"/>
          <w:lang w:val="en-GB"/>
        </w:rPr>
        <w:t>penuruna</w:t>
      </w:r>
      <w:proofErr w:type="spellEnd"/>
      <w:r>
        <w:rPr>
          <w:sz w:val="24"/>
          <w:szCs w:val="24"/>
          <w:lang w:val="en-GB"/>
        </w:rPr>
        <w:t xml:space="preserve"> </w:t>
      </w:r>
      <w:proofErr w:type="spellStart"/>
      <w:r>
        <w:rPr>
          <w:sz w:val="24"/>
          <w:szCs w:val="24"/>
          <w:lang w:val="en-GB"/>
        </w:rPr>
        <w:t>nilai</w:t>
      </w:r>
      <w:proofErr w:type="spellEnd"/>
      <w:r>
        <w:rPr>
          <w:sz w:val="24"/>
          <w:szCs w:val="24"/>
          <w:lang w:val="en-GB"/>
        </w:rPr>
        <w:t xml:space="preserve"> TBI pada </w:t>
      </w:r>
      <w:proofErr w:type="spellStart"/>
      <w:r>
        <w:rPr>
          <w:sz w:val="24"/>
          <w:szCs w:val="24"/>
          <w:lang w:val="en-GB"/>
        </w:rPr>
        <w:t>citra</w:t>
      </w:r>
      <w:proofErr w:type="spellEnd"/>
      <w:r>
        <w:rPr>
          <w:sz w:val="24"/>
          <w:szCs w:val="24"/>
          <w:lang w:val="en-GB"/>
        </w:rPr>
        <w:t xml:space="preserve"> </w:t>
      </w:r>
      <w:proofErr w:type="spellStart"/>
      <w:r>
        <w:rPr>
          <w:sz w:val="24"/>
          <w:szCs w:val="24"/>
          <w:lang w:val="en-GB"/>
        </w:rPr>
        <w:t>merek</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Kepuasan</w:t>
      </w:r>
      <w:proofErr w:type="spellEnd"/>
      <w:r>
        <w:rPr>
          <w:sz w:val="24"/>
          <w:szCs w:val="24"/>
          <w:lang w:val="en-GB"/>
        </w:rPr>
        <w:t xml:space="preserve"> pada </w:t>
      </w:r>
      <w:proofErr w:type="spellStart"/>
      <w:r>
        <w:rPr>
          <w:sz w:val="24"/>
          <w:szCs w:val="24"/>
          <w:lang w:val="en-GB"/>
        </w:rPr>
        <w:t>konsumen</w:t>
      </w:r>
      <w:proofErr w:type="spellEnd"/>
      <w:r>
        <w:rPr>
          <w:sz w:val="24"/>
          <w:szCs w:val="24"/>
          <w:lang w:val="en-GB"/>
        </w:rPr>
        <w:t xml:space="preserve"> </w:t>
      </w:r>
      <w:proofErr w:type="spellStart"/>
      <w:r>
        <w:rPr>
          <w:sz w:val="24"/>
          <w:szCs w:val="24"/>
          <w:lang w:val="en-GB"/>
        </w:rPr>
        <w:t>adalah</w:t>
      </w:r>
      <w:proofErr w:type="spellEnd"/>
      <w:r>
        <w:rPr>
          <w:sz w:val="24"/>
          <w:szCs w:val="24"/>
          <w:lang w:val="en-GB"/>
        </w:rPr>
        <w:t xml:space="preserve"> </w:t>
      </w:r>
      <w:proofErr w:type="spellStart"/>
      <w:r>
        <w:rPr>
          <w:sz w:val="24"/>
          <w:szCs w:val="24"/>
          <w:lang w:val="en-GB"/>
        </w:rPr>
        <w:t>korelasi</w:t>
      </w:r>
      <w:proofErr w:type="spellEnd"/>
      <w:r>
        <w:rPr>
          <w:sz w:val="24"/>
          <w:szCs w:val="24"/>
          <w:lang w:val="en-GB"/>
        </w:rPr>
        <w:t xml:space="preserve"> </w:t>
      </w:r>
      <w:proofErr w:type="spellStart"/>
      <w:r>
        <w:rPr>
          <w:sz w:val="24"/>
          <w:szCs w:val="24"/>
          <w:lang w:val="en-GB"/>
        </w:rPr>
        <w:t>antara</w:t>
      </w:r>
      <w:proofErr w:type="spellEnd"/>
      <w:r>
        <w:rPr>
          <w:sz w:val="24"/>
          <w:szCs w:val="24"/>
          <w:lang w:val="en-GB"/>
        </w:rPr>
        <w:t xml:space="preserve"> </w:t>
      </w:r>
      <w:proofErr w:type="spellStart"/>
      <w:r>
        <w:rPr>
          <w:sz w:val="24"/>
          <w:szCs w:val="24"/>
          <w:lang w:val="en-GB"/>
        </w:rPr>
        <w:t>harapan</w:t>
      </w:r>
      <w:proofErr w:type="spellEnd"/>
      <w:r>
        <w:rPr>
          <w:sz w:val="24"/>
          <w:szCs w:val="24"/>
          <w:lang w:val="en-GB"/>
        </w:rPr>
        <w:t xml:space="preserve"> dan </w:t>
      </w:r>
      <w:proofErr w:type="spellStart"/>
      <w:r>
        <w:rPr>
          <w:sz w:val="24"/>
          <w:szCs w:val="24"/>
          <w:lang w:val="en-GB"/>
        </w:rPr>
        <w:t>kenyataan</w:t>
      </w:r>
      <w:proofErr w:type="spellEnd"/>
      <w:r>
        <w:rPr>
          <w:sz w:val="24"/>
          <w:szCs w:val="24"/>
          <w:lang w:val="en-GB"/>
        </w:rPr>
        <w:t xml:space="preserve"> oleh </w:t>
      </w:r>
      <w:proofErr w:type="spellStart"/>
      <w:r>
        <w:rPr>
          <w:sz w:val="24"/>
          <w:szCs w:val="24"/>
          <w:lang w:val="en-GB"/>
        </w:rPr>
        <w:t>konsumen</w:t>
      </w:r>
      <w:proofErr w:type="spellEnd"/>
      <w:r>
        <w:rPr>
          <w:sz w:val="24"/>
          <w:szCs w:val="24"/>
          <w:lang w:val="en-GB"/>
        </w:rPr>
        <w:t xml:space="preserve"> </w:t>
      </w:r>
      <w:proofErr w:type="spellStart"/>
      <w:r>
        <w:rPr>
          <w:sz w:val="24"/>
          <w:szCs w:val="24"/>
          <w:lang w:val="en-GB"/>
        </w:rPr>
        <w:t>kepada</w:t>
      </w:r>
      <w:proofErr w:type="spellEnd"/>
      <w:r>
        <w:rPr>
          <w:sz w:val="24"/>
          <w:szCs w:val="24"/>
          <w:lang w:val="en-GB"/>
        </w:rPr>
        <w:t xml:space="preserve"> </w:t>
      </w:r>
      <w:proofErr w:type="spellStart"/>
      <w:r>
        <w:rPr>
          <w:sz w:val="24"/>
          <w:szCs w:val="24"/>
          <w:lang w:val="en-GB"/>
        </w:rPr>
        <w:t>suatu</w:t>
      </w:r>
      <w:proofErr w:type="spellEnd"/>
      <w:r>
        <w:rPr>
          <w:sz w:val="24"/>
          <w:szCs w:val="24"/>
          <w:lang w:val="en-GB"/>
        </w:rPr>
        <w:t xml:space="preserve"> </w:t>
      </w:r>
      <w:proofErr w:type="spellStart"/>
      <w:r>
        <w:rPr>
          <w:sz w:val="24"/>
          <w:szCs w:val="24"/>
          <w:lang w:val="en-GB"/>
        </w:rPr>
        <w:t>barang</w:t>
      </w:r>
      <w:proofErr w:type="spellEnd"/>
      <w:r>
        <w:rPr>
          <w:sz w:val="24"/>
          <w:szCs w:val="24"/>
          <w:lang w:val="en-GB"/>
        </w:rPr>
        <w:t xml:space="preserve"> </w:t>
      </w:r>
      <w:proofErr w:type="spellStart"/>
      <w:r>
        <w:rPr>
          <w:sz w:val="24"/>
          <w:szCs w:val="24"/>
          <w:lang w:val="en-GB"/>
        </w:rPr>
        <w:t>atau</w:t>
      </w:r>
      <w:proofErr w:type="spellEnd"/>
      <w:r>
        <w:rPr>
          <w:sz w:val="24"/>
          <w:szCs w:val="24"/>
          <w:lang w:val="en-GB"/>
        </w:rPr>
        <w:t xml:space="preserve"> </w:t>
      </w:r>
      <w:proofErr w:type="spellStart"/>
      <w:r>
        <w:rPr>
          <w:sz w:val="24"/>
          <w:szCs w:val="24"/>
          <w:lang w:val="en-GB"/>
        </w:rPr>
        <w:t>jasa</w:t>
      </w:r>
      <w:proofErr w:type="spellEnd"/>
      <w:r>
        <w:rPr>
          <w:sz w:val="24"/>
          <w:szCs w:val="24"/>
          <w:lang w:val="en-GB"/>
        </w:rPr>
        <w:t xml:space="preserve">. </w:t>
      </w:r>
      <w:proofErr w:type="spellStart"/>
      <w:r>
        <w:rPr>
          <w:sz w:val="24"/>
          <w:szCs w:val="24"/>
          <w:lang w:val="en-GB"/>
        </w:rPr>
        <w:t>Apabila</w:t>
      </w:r>
      <w:proofErr w:type="spellEnd"/>
      <w:r>
        <w:rPr>
          <w:sz w:val="24"/>
          <w:szCs w:val="24"/>
          <w:lang w:val="en-GB"/>
        </w:rPr>
        <w:t xml:space="preserve"> </w:t>
      </w:r>
      <w:proofErr w:type="spellStart"/>
      <w:r>
        <w:rPr>
          <w:sz w:val="24"/>
          <w:szCs w:val="24"/>
          <w:lang w:val="en-GB"/>
        </w:rPr>
        <w:t>konsumen</w:t>
      </w:r>
      <w:proofErr w:type="spellEnd"/>
      <w:r>
        <w:rPr>
          <w:sz w:val="24"/>
          <w:szCs w:val="24"/>
          <w:lang w:val="en-GB"/>
        </w:rPr>
        <w:t xml:space="preserve"> </w:t>
      </w:r>
      <w:proofErr w:type="spellStart"/>
      <w:r>
        <w:rPr>
          <w:sz w:val="24"/>
          <w:szCs w:val="24"/>
          <w:lang w:val="en-GB"/>
        </w:rPr>
        <w:t>merasakan</w:t>
      </w:r>
      <w:proofErr w:type="spellEnd"/>
      <w:r>
        <w:rPr>
          <w:sz w:val="24"/>
          <w:szCs w:val="24"/>
          <w:lang w:val="en-GB"/>
        </w:rPr>
        <w:t xml:space="preserve"> </w:t>
      </w:r>
      <w:proofErr w:type="spellStart"/>
      <w:r>
        <w:rPr>
          <w:sz w:val="24"/>
          <w:szCs w:val="24"/>
          <w:lang w:val="en-GB"/>
        </w:rPr>
        <w:t>kepuasan</w:t>
      </w:r>
      <w:proofErr w:type="spellEnd"/>
      <w:r>
        <w:rPr>
          <w:sz w:val="24"/>
          <w:szCs w:val="24"/>
          <w:lang w:val="en-GB"/>
        </w:rPr>
        <w:t xml:space="preserve">, </w:t>
      </w:r>
      <w:proofErr w:type="spellStart"/>
      <w:r>
        <w:rPr>
          <w:sz w:val="24"/>
          <w:szCs w:val="24"/>
          <w:lang w:val="en-GB"/>
        </w:rPr>
        <w:t>hal</w:t>
      </w:r>
      <w:proofErr w:type="spellEnd"/>
      <w:r>
        <w:rPr>
          <w:sz w:val="24"/>
          <w:szCs w:val="24"/>
          <w:lang w:val="en-GB"/>
        </w:rPr>
        <w:t xml:space="preserve"> </w:t>
      </w:r>
      <w:proofErr w:type="spellStart"/>
      <w:r>
        <w:rPr>
          <w:sz w:val="24"/>
          <w:szCs w:val="24"/>
          <w:lang w:val="en-GB"/>
        </w:rPr>
        <w:t>ini</w:t>
      </w:r>
      <w:proofErr w:type="spellEnd"/>
      <w:r>
        <w:rPr>
          <w:sz w:val="24"/>
          <w:szCs w:val="24"/>
          <w:lang w:val="en-GB"/>
        </w:rPr>
        <w:t xml:space="preserve"> </w:t>
      </w:r>
      <w:proofErr w:type="spellStart"/>
      <w:r>
        <w:rPr>
          <w:sz w:val="24"/>
          <w:szCs w:val="24"/>
          <w:lang w:val="en-GB"/>
        </w:rPr>
        <w:t>menjadi</w:t>
      </w:r>
      <w:proofErr w:type="spellEnd"/>
      <w:r>
        <w:rPr>
          <w:sz w:val="24"/>
          <w:szCs w:val="24"/>
          <w:lang w:val="en-GB"/>
        </w:rPr>
        <w:t xml:space="preserve"> </w:t>
      </w:r>
      <w:proofErr w:type="spellStart"/>
      <w:r>
        <w:rPr>
          <w:sz w:val="24"/>
          <w:szCs w:val="24"/>
          <w:lang w:val="en-GB"/>
        </w:rPr>
        <w:t>angin</w:t>
      </w:r>
      <w:proofErr w:type="spellEnd"/>
      <w:r>
        <w:rPr>
          <w:sz w:val="24"/>
          <w:szCs w:val="24"/>
          <w:lang w:val="en-GB"/>
        </w:rPr>
        <w:t xml:space="preserve"> </w:t>
      </w:r>
      <w:proofErr w:type="spellStart"/>
      <w:r>
        <w:rPr>
          <w:sz w:val="24"/>
          <w:szCs w:val="24"/>
          <w:lang w:val="en-GB"/>
        </w:rPr>
        <w:t>segar</w:t>
      </w:r>
      <w:proofErr w:type="spellEnd"/>
      <w:r>
        <w:rPr>
          <w:sz w:val="24"/>
          <w:szCs w:val="24"/>
          <w:lang w:val="en-GB"/>
        </w:rPr>
        <w:t xml:space="preserve"> </w:t>
      </w:r>
      <w:proofErr w:type="spellStart"/>
      <w:r>
        <w:rPr>
          <w:sz w:val="24"/>
          <w:szCs w:val="24"/>
          <w:lang w:val="en-GB"/>
        </w:rPr>
        <w:t>bagi</w:t>
      </w:r>
      <w:proofErr w:type="spellEnd"/>
      <w:r>
        <w:rPr>
          <w:sz w:val="24"/>
          <w:szCs w:val="24"/>
          <w:lang w:val="en-GB"/>
        </w:rPr>
        <w:t xml:space="preserve"> </w:t>
      </w:r>
      <w:proofErr w:type="spellStart"/>
      <w:r>
        <w:rPr>
          <w:sz w:val="24"/>
          <w:szCs w:val="24"/>
          <w:lang w:val="en-GB"/>
        </w:rPr>
        <w:t>suatu</w:t>
      </w:r>
      <w:proofErr w:type="spellEnd"/>
      <w:r>
        <w:rPr>
          <w:sz w:val="24"/>
          <w:szCs w:val="24"/>
          <w:lang w:val="en-GB"/>
        </w:rPr>
        <w:t xml:space="preserve"> </w:t>
      </w:r>
      <w:proofErr w:type="spellStart"/>
      <w:r>
        <w:rPr>
          <w:sz w:val="24"/>
          <w:szCs w:val="24"/>
          <w:lang w:val="en-GB"/>
        </w:rPr>
        <w:t>bisnis</w:t>
      </w:r>
      <w:proofErr w:type="spellEnd"/>
      <w:r>
        <w:rPr>
          <w:sz w:val="24"/>
          <w:szCs w:val="24"/>
          <w:lang w:val="en-GB"/>
        </w:rPr>
        <w:t xml:space="preserve"> </w:t>
      </w:r>
      <w:proofErr w:type="spellStart"/>
      <w:r>
        <w:rPr>
          <w:sz w:val="24"/>
          <w:szCs w:val="24"/>
          <w:lang w:val="en-GB"/>
        </w:rPr>
        <w:t>apapun</w:t>
      </w:r>
      <w:proofErr w:type="spellEnd"/>
      <w:r>
        <w:rPr>
          <w:sz w:val="24"/>
          <w:szCs w:val="24"/>
          <w:lang w:val="en-GB"/>
        </w:rPr>
        <w:t xml:space="preserve"> </w:t>
      </w:r>
      <w:proofErr w:type="spellStart"/>
      <w:r>
        <w:rPr>
          <w:sz w:val="24"/>
          <w:szCs w:val="24"/>
          <w:lang w:val="en-GB"/>
        </w:rPr>
        <w:t>itu</w:t>
      </w:r>
      <w:proofErr w:type="spellEnd"/>
      <w:r>
        <w:rPr>
          <w:sz w:val="24"/>
          <w:szCs w:val="24"/>
          <w:lang w:val="en-GB"/>
        </w:rPr>
        <w:t xml:space="preserve">. Karena </w:t>
      </w:r>
      <w:proofErr w:type="spellStart"/>
      <w:r>
        <w:rPr>
          <w:sz w:val="24"/>
          <w:szCs w:val="24"/>
          <w:lang w:val="en-GB"/>
        </w:rPr>
        <w:t>apabila</w:t>
      </w:r>
      <w:proofErr w:type="spellEnd"/>
      <w:r>
        <w:rPr>
          <w:sz w:val="24"/>
          <w:szCs w:val="24"/>
          <w:lang w:val="en-GB"/>
        </w:rPr>
        <w:t xml:space="preserve"> </w:t>
      </w:r>
      <w:proofErr w:type="spellStart"/>
      <w:r>
        <w:rPr>
          <w:sz w:val="24"/>
          <w:szCs w:val="24"/>
          <w:lang w:val="en-GB"/>
        </w:rPr>
        <w:t>konsumen</w:t>
      </w:r>
      <w:proofErr w:type="spellEnd"/>
      <w:r>
        <w:rPr>
          <w:sz w:val="24"/>
          <w:szCs w:val="24"/>
          <w:lang w:val="en-GB"/>
        </w:rPr>
        <w:t xml:space="preserve"> </w:t>
      </w:r>
      <w:proofErr w:type="spellStart"/>
      <w:r>
        <w:rPr>
          <w:sz w:val="24"/>
          <w:szCs w:val="24"/>
          <w:lang w:val="en-GB"/>
        </w:rPr>
        <w:t>merasa</w:t>
      </w:r>
      <w:proofErr w:type="spellEnd"/>
      <w:r>
        <w:rPr>
          <w:sz w:val="24"/>
          <w:szCs w:val="24"/>
          <w:lang w:val="en-GB"/>
        </w:rPr>
        <w:t xml:space="preserve"> </w:t>
      </w:r>
      <w:proofErr w:type="spellStart"/>
      <w:r>
        <w:rPr>
          <w:sz w:val="24"/>
          <w:szCs w:val="24"/>
          <w:lang w:val="en-GB"/>
        </w:rPr>
        <w:t>puas</w:t>
      </w:r>
      <w:proofErr w:type="spellEnd"/>
      <w:r>
        <w:rPr>
          <w:sz w:val="24"/>
          <w:szCs w:val="24"/>
          <w:lang w:val="en-GB"/>
        </w:rPr>
        <w:t xml:space="preserve">, </w:t>
      </w:r>
      <w:proofErr w:type="spellStart"/>
      <w:r>
        <w:rPr>
          <w:sz w:val="24"/>
          <w:szCs w:val="24"/>
          <w:lang w:val="en-GB"/>
        </w:rPr>
        <w:t>hal</w:t>
      </w:r>
      <w:proofErr w:type="spellEnd"/>
      <w:r>
        <w:rPr>
          <w:sz w:val="24"/>
          <w:szCs w:val="24"/>
          <w:lang w:val="en-GB"/>
        </w:rPr>
        <w:t xml:space="preserve"> </w:t>
      </w:r>
      <w:proofErr w:type="spellStart"/>
      <w:r>
        <w:rPr>
          <w:sz w:val="24"/>
          <w:szCs w:val="24"/>
          <w:lang w:val="en-GB"/>
        </w:rPr>
        <w:t>ini</w:t>
      </w:r>
      <w:proofErr w:type="spellEnd"/>
      <w:r>
        <w:rPr>
          <w:sz w:val="24"/>
          <w:szCs w:val="24"/>
          <w:lang w:val="en-GB"/>
        </w:rPr>
        <w:t xml:space="preserve"> </w:t>
      </w:r>
      <w:proofErr w:type="spellStart"/>
      <w:r>
        <w:rPr>
          <w:sz w:val="24"/>
          <w:szCs w:val="24"/>
          <w:lang w:val="en-GB"/>
        </w:rPr>
        <w:t>akan</w:t>
      </w:r>
      <w:proofErr w:type="spellEnd"/>
      <w:r>
        <w:rPr>
          <w:sz w:val="24"/>
          <w:szCs w:val="24"/>
          <w:lang w:val="en-GB"/>
        </w:rPr>
        <w:t xml:space="preserve"> </w:t>
      </w:r>
      <w:proofErr w:type="spellStart"/>
      <w:r>
        <w:rPr>
          <w:sz w:val="24"/>
          <w:szCs w:val="24"/>
          <w:lang w:val="en-GB"/>
        </w:rPr>
        <w:t>mendongkrak</w:t>
      </w:r>
      <w:proofErr w:type="spellEnd"/>
      <w:r>
        <w:rPr>
          <w:sz w:val="24"/>
          <w:szCs w:val="24"/>
          <w:lang w:val="en-GB"/>
        </w:rPr>
        <w:t xml:space="preserve">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dengan</w:t>
      </w:r>
      <w:proofErr w:type="spellEnd"/>
      <w:r>
        <w:rPr>
          <w:sz w:val="24"/>
          <w:szCs w:val="24"/>
          <w:lang w:val="en-GB"/>
        </w:rPr>
        <w:t xml:space="preserve"> </w:t>
      </w:r>
      <w:proofErr w:type="spellStart"/>
      <w:r>
        <w:rPr>
          <w:sz w:val="24"/>
          <w:szCs w:val="24"/>
          <w:lang w:val="en-GB"/>
        </w:rPr>
        <w:t>konsumen</w:t>
      </w:r>
      <w:proofErr w:type="spellEnd"/>
      <w:r>
        <w:rPr>
          <w:sz w:val="24"/>
          <w:szCs w:val="24"/>
          <w:lang w:val="en-GB"/>
        </w:rPr>
        <w:t xml:space="preserve"> yang </w:t>
      </w:r>
      <w:proofErr w:type="spellStart"/>
      <w:r>
        <w:rPr>
          <w:sz w:val="24"/>
          <w:szCs w:val="24"/>
          <w:lang w:val="en-GB"/>
        </w:rPr>
        <w:t>terus</w:t>
      </w:r>
      <w:proofErr w:type="spellEnd"/>
      <w:r>
        <w:rPr>
          <w:sz w:val="24"/>
          <w:szCs w:val="24"/>
          <w:lang w:val="en-GB"/>
        </w:rPr>
        <w:t xml:space="preserve"> </w:t>
      </w:r>
      <w:proofErr w:type="spellStart"/>
      <w:r>
        <w:rPr>
          <w:sz w:val="24"/>
          <w:szCs w:val="24"/>
          <w:lang w:val="en-GB"/>
        </w:rPr>
        <w:t>membeli</w:t>
      </w:r>
      <w:proofErr w:type="spellEnd"/>
      <w:r>
        <w:rPr>
          <w:sz w:val="24"/>
          <w:szCs w:val="24"/>
          <w:lang w:val="en-GB"/>
        </w:rPr>
        <w:t xml:space="preserve"> </w:t>
      </w:r>
      <w:proofErr w:type="spellStart"/>
      <w:r>
        <w:rPr>
          <w:sz w:val="24"/>
          <w:szCs w:val="24"/>
          <w:lang w:val="en-GB"/>
        </w:rPr>
        <w:t>atau</w:t>
      </w:r>
      <w:proofErr w:type="spellEnd"/>
      <w:r>
        <w:rPr>
          <w:sz w:val="24"/>
          <w:szCs w:val="24"/>
          <w:lang w:val="en-GB"/>
        </w:rPr>
        <w:t xml:space="preserve"> </w:t>
      </w:r>
      <w:proofErr w:type="spellStart"/>
      <w:r>
        <w:rPr>
          <w:sz w:val="24"/>
          <w:szCs w:val="24"/>
          <w:lang w:val="en-GB"/>
        </w:rPr>
        <w:t>memakai</w:t>
      </w:r>
      <w:proofErr w:type="spellEnd"/>
      <w:r>
        <w:rPr>
          <w:sz w:val="24"/>
          <w:szCs w:val="24"/>
          <w:lang w:val="en-GB"/>
        </w:rPr>
        <w:t xml:space="preserve"> </w:t>
      </w:r>
      <w:proofErr w:type="spellStart"/>
      <w:r>
        <w:rPr>
          <w:sz w:val="24"/>
          <w:szCs w:val="24"/>
          <w:lang w:val="en-GB"/>
        </w:rPr>
        <w:t>jasa</w:t>
      </w:r>
      <w:proofErr w:type="spellEnd"/>
      <w:r>
        <w:rPr>
          <w:sz w:val="24"/>
          <w:szCs w:val="24"/>
          <w:lang w:val="en-GB"/>
        </w:rPr>
        <w:t xml:space="preserve"> </w:t>
      </w:r>
      <w:proofErr w:type="spellStart"/>
      <w:r>
        <w:rPr>
          <w:sz w:val="24"/>
          <w:szCs w:val="24"/>
          <w:lang w:val="en-GB"/>
        </w:rPr>
        <w:t>bisnis</w:t>
      </w:r>
      <w:proofErr w:type="spellEnd"/>
      <w:r>
        <w:rPr>
          <w:sz w:val="24"/>
          <w:szCs w:val="24"/>
          <w:lang w:val="en-GB"/>
        </w:rPr>
        <w:t xml:space="preserve"> </w:t>
      </w:r>
      <w:proofErr w:type="spellStart"/>
      <w:r>
        <w:rPr>
          <w:sz w:val="24"/>
          <w:szCs w:val="24"/>
          <w:lang w:val="en-GB"/>
        </w:rPr>
        <w:t>kita</w:t>
      </w:r>
      <w:proofErr w:type="spellEnd"/>
      <w:r>
        <w:rPr>
          <w:sz w:val="24"/>
          <w:szCs w:val="24"/>
          <w:lang w:val="en-GB"/>
        </w:rPr>
        <w:t xml:space="preserve">, dan rasa </w:t>
      </w:r>
      <w:proofErr w:type="spellStart"/>
      <w:r>
        <w:rPr>
          <w:sz w:val="24"/>
          <w:szCs w:val="24"/>
          <w:lang w:val="en-GB"/>
        </w:rPr>
        <w:t>kepuasaan</w:t>
      </w:r>
      <w:proofErr w:type="spellEnd"/>
      <w:r>
        <w:rPr>
          <w:sz w:val="24"/>
          <w:szCs w:val="24"/>
          <w:lang w:val="en-GB"/>
        </w:rPr>
        <w:t xml:space="preserve"> pada </w:t>
      </w:r>
      <w:proofErr w:type="spellStart"/>
      <w:r>
        <w:rPr>
          <w:sz w:val="24"/>
          <w:szCs w:val="24"/>
          <w:lang w:val="en-GB"/>
        </w:rPr>
        <w:t>konsumen</w:t>
      </w:r>
      <w:proofErr w:type="spellEnd"/>
      <w:r>
        <w:rPr>
          <w:sz w:val="24"/>
          <w:szCs w:val="24"/>
          <w:lang w:val="en-GB"/>
        </w:rPr>
        <w:t xml:space="preserve"> </w:t>
      </w:r>
      <w:proofErr w:type="spellStart"/>
      <w:r>
        <w:rPr>
          <w:sz w:val="24"/>
          <w:szCs w:val="24"/>
          <w:lang w:val="en-GB"/>
        </w:rPr>
        <w:t>harus</w:t>
      </w:r>
      <w:proofErr w:type="spellEnd"/>
      <w:r>
        <w:rPr>
          <w:sz w:val="24"/>
          <w:szCs w:val="24"/>
          <w:lang w:val="en-GB"/>
        </w:rPr>
        <w:t xml:space="preserve"> </w:t>
      </w:r>
      <w:proofErr w:type="spellStart"/>
      <w:r>
        <w:rPr>
          <w:sz w:val="24"/>
          <w:szCs w:val="24"/>
          <w:lang w:val="en-GB"/>
        </w:rPr>
        <w:t>terbentuk</w:t>
      </w:r>
      <w:proofErr w:type="spellEnd"/>
      <w:r>
        <w:rPr>
          <w:sz w:val="24"/>
          <w:szCs w:val="24"/>
          <w:lang w:val="en-GB"/>
        </w:rPr>
        <w:t xml:space="preserve"> </w:t>
      </w:r>
      <w:proofErr w:type="spellStart"/>
      <w:r>
        <w:rPr>
          <w:sz w:val="24"/>
          <w:szCs w:val="24"/>
          <w:lang w:val="en-GB"/>
        </w:rPr>
        <w:t>untuk</w:t>
      </w:r>
      <w:proofErr w:type="spellEnd"/>
      <w:r>
        <w:rPr>
          <w:sz w:val="24"/>
          <w:szCs w:val="24"/>
          <w:lang w:val="en-GB"/>
        </w:rPr>
        <w:t xml:space="preserve"> </w:t>
      </w:r>
      <w:proofErr w:type="spellStart"/>
      <w:r>
        <w:rPr>
          <w:sz w:val="24"/>
          <w:szCs w:val="24"/>
          <w:lang w:val="en-GB"/>
        </w:rPr>
        <w:t>mengikat</w:t>
      </w:r>
      <w:proofErr w:type="spellEnd"/>
      <w:r>
        <w:rPr>
          <w:sz w:val="24"/>
          <w:szCs w:val="24"/>
          <w:lang w:val="en-GB"/>
        </w:rPr>
        <w:t xml:space="preserve"> </w:t>
      </w:r>
      <w:proofErr w:type="spellStart"/>
      <w:r>
        <w:rPr>
          <w:sz w:val="24"/>
          <w:szCs w:val="24"/>
          <w:lang w:val="en-GB"/>
        </w:rPr>
        <w:t>konsumen</w:t>
      </w:r>
      <w:proofErr w:type="spellEnd"/>
      <w:r>
        <w:rPr>
          <w:sz w:val="24"/>
          <w:szCs w:val="24"/>
          <w:lang w:val="en-GB"/>
        </w:rPr>
        <w:t xml:space="preserve"> </w:t>
      </w:r>
      <w:proofErr w:type="spellStart"/>
      <w:r>
        <w:rPr>
          <w:sz w:val="24"/>
          <w:szCs w:val="24"/>
          <w:lang w:val="en-GB"/>
        </w:rPr>
        <w:t>menjadi</w:t>
      </w:r>
      <w:proofErr w:type="spellEnd"/>
      <w:r>
        <w:rPr>
          <w:sz w:val="24"/>
          <w:szCs w:val="24"/>
          <w:lang w:val="en-GB"/>
        </w:rPr>
        <w:t xml:space="preserve"> </w:t>
      </w:r>
      <w:proofErr w:type="spellStart"/>
      <w:r>
        <w:rPr>
          <w:sz w:val="24"/>
          <w:szCs w:val="24"/>
          <w:lang w:val="en-GB"/>
        </w:rPr>
        <w:lastRenderedPageBreak/>
        <w:t>konsumen</w:t>
      </w:r>
      <w:proofErr w:type="spellEnd"/>
      <w:r>
        <w:rPr>
          <w:sz w:val="24"/>
          <w:szCs w:val="24"/>
          <w:lang w:val="en-GB"/>
        </w:rPr>
        <w:t xml:space="preserve"> loyal </w:t>
      </w:r>
      <w:proofErr w:type="spellStart"/>
      <w:r>
        <w:rPr>
          <w:sz w:val="24"/>
          <w:szCs w:val="24"/>
          <w:lang w:val="en-GB"/>
        </w:rPr>
        <w:t>bisnis</w:t>
      </w:r>
      <w:proofErr w:type="spellEnd"/>
      <w:r>
        <w:rPr>
          <w:sz w:val="24"/>
          <w:szCs w:val="24"/>
          <w:lang w:val="en-GB"/>
        </w:rPr>
        <w:t xml:space="preserve"> </w:t>
      </w:r>
      <w:proofErr w:type="spellStart"/>
      <w:r>
        <w:rPr>
          <w:sz w:val="24"/>
          <w:szCs w:val="24"/>
          <w:lang w:val="en-GB"/>
        </w:rPr>
        <w:t>kita</w:t>
      </w:r>
      <w:proofErr w:type="spellEnd"/>
      <w:r>
        <w:rPr>
          <w:sz w:val="24"/>
          <w:szCs w:val="24"/>
          <w:lang w:val="en-GB"/>
        </w:rPr>
        <w:t xml:space="preserve">. </w:t>
      </w:r>
      <w:proofErr w:type="spellStart"/>
      <w:r>
        <w:rPr>
          <w:sz w:val="24"/>
          <w:szCs w:val="24"/>
          <w:lang w:val="en-GB"/>
        </w:rPr>
        <w:t>Namun</w:t>
      </w:r>
      <w:proofErr w:type="spellEnd"/>
      <w:r>
        <w:rPr>
          <w:sz w:val="24"/>
          <w:szCs w:val="24"/>
          <w:lang w:val="en-GB"/>
        </w:rPr>
        <w:t xml:space="preserve"> </w:t>
      </w:r>
      <w:proofErr w:type="spellStart"/>
      <w:r>
        <w:rPr>
          <w:sz w:val="24"/>
          <w:szCs w:val="24"/>
          <w:lang w:val="en-GB"/>
        </w:rPr>
        <w:t>berbanding</w:t>
      </w:r>
      <w:proofErr w:type="spellEnd"/>
      <w:r>
        <w:rPr>
          <w:sz w:val="24"/>
          <w:szCs w:val="24"/>
          <w:lang w:val="en-GB"/>
        </w:rPr>
        <w:t xml:space="preserve"> </w:t>
      </w:r>
      <w:proofErr w:type="spellStart"/>
      <w:r>
        <w:rPr>
          <w:sz w:val="24"/>
          <w:szCs w:val="24"/>
          <w:lang w:val="en-GB"/>
        </w:rPr>
        <w:t>terbalik</w:t>
      </w:r>
      <w:proofErr w:type="spellEnd"/>
      <w:r>
        <w:rPr>
          <w:sz w:val="24"/>
          <w:szCs w:val="24"/>
          <w:lang w:val="en-GB"/>
        </w:rPr>
        <w:t xml:space="preserve"> </w:t>
      </w:r>
      <w:proofErr w:type="spellStart"/>
      <w:r>
        <w:rPr>
          <w:sz w:val="24"/>
          <w:szCs w:val="24"/>
          <w:lang w:val="en-GB"/>
        </w:rPr>
        <w:t>apabila</w:t>
      </w:r>
      <w:proofErr w:type="spellEnd"/>
      <w:r>
        <w:rPr>
          <w:sz w:val="24"/>
          <w:szCs w:val="24"/>
          <w:lang w:val="en-GB"/>
        </w:rPr>
        <w:t xml:space="preserve"> </w:t>
      </w:r>
      <w:proofErr w:type="spellStart"/>
      <w:r>
        <w:rPr>
          <w:sz w:val="24"/>
          <w:szCs w:val="24"/>
          <w:lang w:val="en-GB"/>
        </w:rPr>
        <w:t>konsumen</w:t>
      </w:r>
      <w:proofErr w:type="spellEnd"/>
      <w:r>
        <w:rPr>
          <w:sz w:val="24"/>
          <w:szCs w:val="24"/>
          <w:lang w:val="en-GB"/>
        </w:rPr>
        <w:t xml:space="preserve"> </w:t>
      </w:r>
      <w:proofErr w:type="spellStart"/>
      <w:r>
        <w:rPr>
          <w:sz w:val="24"/>
          <w:szCs w:val="24"/>
          <w:lang w:val="en-GB"/>
        </w:rPr>
        <w:t>sudah</w:t>
      </w:r>
      <w:proofErr w:type="spellEnd"/>
      <w:r>
        <w:rPr>
          <w:sz w:val="24"/>
          <w:szCs w:val="24"/>
          <w:lang w:val="en-GB"/>
        </w:rPr>
        <w:t xml:space="preserve"> </w:t>
      </w:r>
      <w:proofErr w:type="spellStart"/>
      <w:r>
        <w:rPr>
          <w:sz w:val="24"/>
          <w:szCs w:val="24"/>
          <w:lang w:val="en-GB"/>
        </w:rPr>
        <w:t>merasa</w:t>
      </w:r>
      <w:proofErr w:type="spellEnd"/>
      <w:r>
        <w:rPr>
          <w:sz w:val="24"/>
          <w:szCs w:val="24"/>
          <w:lang w:val="en-GB"/>
        </w:rPr>
        <w:t xml:space="preserve"> </w:t>
      </w:r>
      <w:proofErr w:type="spellStart"/>
      <w:r>
        <w:rPr>
          <w:sz w:val="24"/>
          <w:szCs w:val="24"/>
          <w:lang w:val="en-GB"/>
        </w:rPr>
        <w:t>tidak</w:t>
      </w:r>
      <w:proofErr w:type="spellEnd"/>
      <w:r>
        <w:rPr>
          <w:sz w:val="24"/>
          <w:szCs w:val="24"/>
          <w:lang w:val="en-GB"/>
        </w:rPr>
        <w:t xml:space="preserve"> </w:t>
      </w:r>
      <w:proofErr w:type="spellStart"/>
      <w:r>
        <w:rPr>
          <w:sz w:val="24"/>
          <w:szCs w:val="24"/>
          <w:lang w:val="en-GB"/>
        </w:rPr>
        <w:t>puas</w:t>
      </w:r>
      <w:proofErr w:type="spellEnd"/>
      <w:r>
        <w:rPr>
          <w:sz w:val="24"/>
          <w:szCs w:val="24"/>
          <w:lang w:val="en-GB"/>
        </w:rPr>
        <w:t xml:space="preserve"> </w:t>
      </w:r>
      <w:proofErr w:type="spellStart"/>
      <w:r>
        <w:rPr>
          <w:sz w:val="24"/>
          <w:szCs w:val="24"/>
          <w:lang w:val="en-GB"/>
        </w:rPr>
        <w:t>atas</w:t>
      </w:r>
      <w:proofErr w:type="spellEnd"/>
      <w:r>
        <w:rPr>
          <w:sz w:val="24"/>
          <w:szCs w:val="24"/>
          <w:lang w:val="en-GB"/>
        </w:rPr>
        <w:t xml:space="preserve"> </w:t>
      </w:r>
      <w:proofErr w:type="spellStart"/>
      <w:r>
        <w:rPr>
          <w:sz w:val="24"/>
          <w:szCs w:val="24"/>
          <w:lang w:val="en-GB"/>
        </w:rPr>
        <w:t>pelayanan</w:t>
      </w:r>
      <w:proofErr w:type="spellEnd"/>
      <w:r>
        <w:rPr>
          <w:sz w:val="24"/>
          <w:szCs w:val="24"/>
          <w:lang w:val="en-GB"/>
        </w:rPr>
        <w:t xml:space="preserve"> </w:t>
      </w:r>
      <w:proofErr w:type="spellStart"/>
      <w:r>
        <w:rPr>
          <w:sz w:val="24"/>
          <w:szCs w:val="24"/>
          <w:lang w:val="en-GB"/>
        </w:rPr>
        <w:t>atau</w:t>
      </w:r>
      <w:proofErr w:type="spellEnd"/>
      <w:r>
        <w:rPr>
          <w:sz w:val="24"/>
          <w:szCs w:val="24"/>
          <w:lang w:val="en-GB"/>
        </w:rPr>
        <w:t xml:space="preserve"> rasa </w:t>
      </w:r>
      <w:proofErr w:type="spellStart"/>
      <w:r>
        <w:rPr>
          <w:sz w:val="24"/>
          <w:szCs w:val="24"/>
          <w:lang w:val="en-GB"/>
        </w:rPr>
        <w:t>dari</w:t>
      </w:r>
      <w:proofErr w:type="spellEnd"/>
      <w:r>
        <w:rPr>
          <w:sz w:val="24"/>
          <w:szCs w:val="24"/>
          <w:lang w:val="en-GB"/>
        </w:rPr>
        <w:t xml:space="preserve"> </w:t>
      </w:r>
      <w:proofErr w:type="spellStart"/>
      <w:r>
        <w:rPr>
          <w:sz w:val="24"/>
          <w:szCs w:val="24"/>
          <w:lang w:val="en-GB"/>
        </w:rPr>
        <w:t>produk</w:t>
      </w:r>
      <w:proofErr w:type="spellEnd"/>
      <w:r>
        <w:rPr>
          <w:sz w:val="24"/>
          <w:szCs w:val="24"/>
          <w:lang w:val="en-GB"/>
        </w:rPr>
        <w:t xml:space="preserve"> </w:t>
      </w:r>
      <w:proofErr w:type="spellStart"/>
      <w:r>
        <w:rPr>
          <w:sz w:val="24"/>
          <w:szCs w:val="24"/>
          <w:lang w:val="en-GB"/>
        </w:rPr>
        <w:t>bisnis</w:t>
      </w:r>
      <w:proofErr w:type="spellEnd"/>
      <w:r>
        <w:rPr>
          <w:sz w:val="24"/>
          <w:szCs w:val="24"/>
          <w:lang w:val="en-GB"/>
        </w:rPr>
        <w:t xml:space="preserve"> </w:t>
      </w:r>
      <w:proofErr w:type="spellStart"/>
      <w:r>
        <w:rPr>
          <w:sz w:val="24"/>
          <w:szCs w:val="24"/>
          <w:lang w:val="en-GB"/>
        </w:rPr>
        <w:t>kita</w:t>
      </w:r>
      <w:proofErr w:type="spellEnd"/>
      <w:r>
        <w:rPr>
          <w:sz w:val="24"/>
          <w:szCs w:val="24"/>
          <w:lang w:val="en-GB"/>
        </w:rPr>
        <w:t xml:space="preserve">, </w:t>
      </w:r>
      <w:proofErr w:type="spellStart"/>
      <w:r>
        <w:rPr>
          <w:sz w:val="24"/>
          <w:szCs w:val="24"/>
          <w:lang w:val="en-GB"/>
        </w:rPr>
        <w:t>ini</w:t>
      </w:r>
      <w:proofErr w:type="spellEnd"/>
      <w:r>
        <w:rPr>
          <w:sz w:val="24"/>
          <w:szCs w:val="24"/>
          <w:lang w:val="en-GB"/>
        </w:rPr>
        <w:t xml:space="preserve"> </w:t>
      </w:r>
      <w:proofErr w:type="spellStart"/>
      <w:r>
        <w:rPr>
          <w:sz w:val="24"/>
          <w:szCs w:val="24"/>
          <w:lang w:val="en-GB"/>
        </w:rPr>
        <w:t>akan</w:t>
      </w:r>
      <w:proofErr w:type="spellEnd"/>
      <w:r>
        <w:rPr>
          <w:sz w:val="24"/>
          <w:szCs w:val="24"/>
          <w:lang w:val="en-GB"/>
        </w:rPr>
        <w:t xml:space="preserve"> </w:t>
      </w:r>
      <w:proofErr w:type="spellStart"/>
      <w:r>
        <w:rPr>
          <w:sz w:val="24"/>
          <w:szCs w:val="24"/>
          <w:lang w:val="en-GB"/>
        </w:rPr>
        <w:t>menjadi</w:t>
      </w:r>
      <w:proofErr w:type="spellEnd"/>
      <w:r>
        <w:rPr>
          <w:sz w:val="24"/>
          <w:szCs w:val="24"/>
          <w:lang w:val="en-GB"/>
        </w:rPr>
        <w:t xml:space="preserve"> </w:t>
      </w:r>
      <w:proofErr w:type="spellStart"/>
      <w:r>
        <w:rPr>
          <w:sz w:val="24"/>
          <w:szCs w:val="24"/>
          <w:lang w:val="en-GB"/>
        </w:rPr>
        <w:t>mimpi</w:t>
      </w:r>
      <w:proofErr w:type="spellEnd"/>
      <w:r>
        <w:rPr>
          <w:sz w:val="24"/>
          <w:szCs w:val="24"/>
          <w:lang w:val="en-GB"/>
        </w:rPr>
        <w:t xml:space="preserve"> </w:t>
      </w:r>
      <w:proofErr w:type="spellStart"/>
      <w:r>
        <w:rPr>
          <w:sz w:val="24"/>
          <w:szCs w:val="24"/>
          <w:lang w:val="en-GB"/>
        </w:rPr>
        <w:t>buruk</w:t>
      </w:r>
      <w:proofErr w:type="spellEnd"/>
      <w:r>
        <w:rPr>
          <w:sz w:val="24"/>
          <w:szCs w:val="24"/>
          <w:lang w:val="en-GB"/>
        </w:rPr>
        <w:t xml:space="preserve"> </w:t>
      </w:r>
      <w:proofErr w:type="spellStart"/>
      <w:r>
        <w:rPr>
          <w:sz w:val="24"/>
          <w:szCs w:val="24"/>
          <w:lang w:val="en-GB"/>
        </w:rPr>
        <w:t>bagi</w:t>
      </w:r>
      <w:proofErr w:type="spellEnd"/>
      <w:r>
        <w:rPr>
          <w:sz w:val="24"/>
          <w:szCs w:val="24"/>
          <w:lang w:val="en-GB"/>
        </w:rPr>
        <w:t xml:space="preserve"> </w:t>
      </w:r>
      <w:proofErr w:type="spellStart"/>
      <w:r>
        <w:rPr>
          <w:sz w:val="24"/>
          <w:szCs w:val="24"/>
          <w:lang w:val="en-GB"/>
        </w:rPr>
        <w:t>pelaku</w:t>
      </w:r>
      <w:proofErr w:type="spellEnd"/>
      <w:r>
        <w:rPr>
          <w:sz w:val="24"/>
          <w:szCs w:val="24"/>
          <w:lang w:val="en-GB"/>
        </w:rPr>
        <w:t xml:space="preserve"> </w:t>
      </w:r>
      <w:proofErr w:type="spellStart"/>
      <w:r>
        <w:rPr>
          <w:sz w:val="24"/>
          <w:szCs w:val="24"/>
          <w:lang w:val="en-GB"/>
        </w:rPr>
        <w:t>bisnis</w:t>
      </w:r>
      <w:proofErr w:type="spellEnd"/>
      <w:r>
        <w:rPr>
          <w:sz w:val="24"/>
          <w:szCs w:val="24"/>
          <w:lang w:val="en-GB"/>
        </w:rPr>
        <w:t xml:space="preserve"> </w:t>
      </w:r>
      <w:proofErr w:type="spellStart"/>
      <w:r>
        <w:rPr>
          <w:sz w:val="24"/>
          <w:szCs w:val="24"/>
          <w:lang w:val="en-GB"/>
        </w:rPr>
        <w:t>apapun</w:t>
      </w:r>
      <w:proofErr w:type="spellEnd"/>
      <w:r>
        <w:rPr>
          <w:sz w:val="24"/>
          <w:szCs w:val="24"/>
          <w:lang w:val="en-GB"/>
        </w:rPr>
        <w:t xml:space="preserve"> </w:t>
      </w:r>
      <w:proofErr w:type="spellStart"/>
      <w:r>
        <w:rPr>
          <w:sz w:val="24"/>
          <w:szCs w:val="24"/>
          <w:lang w:val="en-GB"/>
        </w:rPr>
        <w:t>itu</w:t>
      </w:r>
      <w:proofErr w:type="spellEnd"/>
      <w:r>
        <w:rPr>
          <w:sz w:val="24"/>
          <w:szCs w:val="24"/>
          <w:lang w:val="en-GB"/>
        </w:rPr>
        <w:t xml:space="preserve">. Karena </w:t>
      </w:r>
      <w:proofErr w:type="spellStart"/>
      <w:r>
        <w:rPr>
          <w:sz w:val="24"/>
          <w:szCs w:val="24"/>
          <w:lang w:val="en-GB"/>
        </w:rPr>
        <w:t>konsumen</w:t>
      </w:r>
      <w:proofErr w:type="spellEnd"/>
      <w:r>
        <w:rPr>
          <w:sz w:val="24"/>
          <w:szCs w:val="24"/>
          <w:lang w:val="en-GB"/>
        </w:rPr>
        <w:t xml:space="preserve"> </w:t>
      </w:r>
      <w:proofErr w:type="spellStart"/>
      <w:r>
        <w:rPr>
          <w:sz w:val="24"/>
          <w:szCs w:val="24"/>
          <w:lang w:val="en-GB"/>
        </w:rPr>
        <w:t>akan</w:t>
      </w:r>
      <w:proofErr w:type="spellEnd"/>
      <w:r>
        <w:rPr>
          <w:sz w:val="24"/>
          <w:szCs w:val="24"/>
          <w:lang w:val="en-GB"/>
        </w:rPr>
        <w:t xml:space="preserve"> </w:t>
      </w:r>
      <w:proofErr w:type="spellStart"/>
      <w:r>
        <w:rPr>
          <w:sz w:val="24"/>
          <w:szCs w:val="24"/>
          <w:lang w:val="en-GB"/>
        </w:rPr>
        <w:t>berbondong-bondong</w:t>
      </w:r>
      <w:proofErr w:type="spellEnd"/>
      <w:r>
        <w:rPr>
          <w:sz w:val="24"/>
          <w:szCs w:val="24"/>
          <w:lang w:val="en-GB"/>
        </w:rPr>
        <w:t xml:space="preserve"> </w:t>
      </w:r>
      <w:proofErr w:type="spellStart"/>
      <w:r>
        <w:rPr>
          <w:sz w:val="24"/>
          <w:szCs w:val="24"/>
          <w:lang w:val="en-GB"/>
        </w:rPr>
        <w:t>mencari</w:t>
      </w:r>
      <w:proofErr w:type="spellEnd"/>
      <w:r>
        <w:rPr>
          <w:sz w:val="24"/>
          <w:szCs w:val="24"/>
          <w:lang w:val="en-GB"/>
        </w:rPr>
        <w:t xml:space="preserve"> </w:t>
      </w:r>
      <w:proofErr w:type="spellStart"/>
      <w:r>
        <w:rPr>
          <w:sz w:val="24"/>
          <w:szCs w:val="24"/>
          <w:lang w:val="en-GB"/>
        </w:rPr>
        <w:t>pengganti</w:t>
      </w:r>
      <w:proofErr w:type="spellEnd"/>
      <w:r>
        <w:rPr>
          <w:sz w:val="24"/>
          <w:szCs w:val="24"/>
          <w:lang w:val="en-GB"/>
        </w:rPr>
        <w:t xml:space="preserve"> </w:t>
      </w:r>
      <w:proofErr w:type="spellStart"/>
      <w:r>
        <w:rPr>
          <w:sz w:val="24"/>
          <w:szCs w:val="24"/>
          <w:lang w:val="en-GB"/>
        </w:rPr>
        <w:t>untuk</w:t>
      </w:r>
      <w:proofErr w:type="spellEnd"/>
      <w:r>
        <w:rPr>
          <w:sz w:val="24"/>
          <w:szCs w:val="24"/>
          <w:lang w:val="en-GB"/>
        </w:rPr>
        <w:t xml:space="preserve"> </w:t>
      </w:r>
      <w:proofErr w:type="spellStart"/>
      <w:r>
        <w:rPr>
          <w:sz w:val="24"/>
          <w:szCs w:val="24"/>
          <w:lang w:val="en-GB"/>
        </w:rPr>
        <w:t>memenuhi</w:t>
      </w:r>
      <w:proofErr w:type="spellEnd"/>
      <w:r>
        <w:rPr>
          <w:sz w:val="24"/>
          <w:szCs w:val="24"/>
          <w:lang w:val="en-GB"/>
        </w:rPr>
        <w:t xml:space="preserve"> rasa </w:t>
      </w:r>
      <w:proofErr w:type="spellStart"/>
      <w:r>
        <w:rPr>
          <w:sz w:val="24"/>
          <w:szCs w:val="24"/>
          <w:lang w:val="en-GB"/>
        </w:rPr>
        <w:t>kepuasan</w:t>
      </w:r>
      <w:proofErr w:type="spellEnd"/>
      <w:r>
        <w:rPr>
          <w:sz w:val="24"/>
          <w:szCs w:val="24"/>
          <w:lang w:val="en-GB"/>
        </w:rPr>
        <w:t xml:space="preserve"> </w:t>
      </w:r>
      <w:proofErr w:type="spellStart"/>
      <w:r>
        <w:rPr>
          <w:sz w:val="24"/>
          <w:szCs w:val="24"/>
          <w:lang w:val="en-GB"/>
        </w:rPr>
        <w:t>nya</w:t>
      </w:r>
      <w:proofErr w:type="spellEnd"/>
      <w:r>
        <w:rPr>
          <w:sz w:val="24"/>
          <w:szCs w:val="24"/>
          <w:lang w:val="en-GB"/>
        </w:rPr>
        <w:t xml:space="preserve">. </w:t>
      </w:r>
      <w:proofErr w:type="spellStart"/>
      <w:r>
        <w:rPr>
          <w:sz w:val="24"/>
          <w:szCs w:val="24"/>
          <w:lang w:val="en-GB"/>
        </w:rPr>
        <w:t>Apabila</w:t>
      </w:r>
      <w:proofErr w:type="spellEnd"/>
      <w:r>
        <w:rPr>
          <w:sz w:val="24"/>
          <w:szCs w:val="24"/>
          <w:lang w:val="en-GB"/>
        </w:rPr>
        <w:t xml:space="preserve"> </w:t>
      </w:r>
      <w:proofErr w:type="spellStart"/>
      <w:r>
        <w:rPr>
          <w:sz w:val="24"/>
          <w:szCs w:val="24"/>
          <w:lang w:val="en-GB"/>
        </w:rPr>
        <w:t>konsumen</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merasa</w:t>
      </w:r>
      <w:proofErr w:type="spellEnd"/>
      <w:r>
        <w:rPr>
          <w:sz w:val="24"/>
          <w:szCs w:val="24"/>
          <w:lang w:val="en-GB"/>
        </w:rPr>
        <w:t xml:space="preserve"> </w:t>
      </w:r>
      <w:proofErr w:type="spellStart"/>
      <w:r>
        <w:rPr>
          <w:sz w:val="24"/>
          <w:szCs w:val="24"/>
          <w:lang w:val="en-GB"/>
        </w:rPr>
        <w:t>tidak</w:t>
      </w:r>
      <w:proofErr w:type="spellEnd"/>
      <w:r>
        <w:rPr>
          <w:sz w:val="24"/>
          <w:szCs w:val="24"/>
          <w:lang w:val="en-GB"/>
        </w:rPr>
        <w:t xml:space="preserve"> </w:t>
      </w:r>
      <w:proofErr w:type="spellStart"/>
      <w:r>
        <w:rPr>
          <w:sz w:val="24"/>
          <w:szCs w:val="24"/>
          <w:lang w:val="en-GB"/>
        </w:rPr>
        <w:t>puas</w:t>
      </w:r>
      <w:proofErr w:type="spellEnd"/>
      <w:r>
        <w:rPr>
          <w:sz w:val="24"/>
          <w:szCs w:val="24"/>
          <w:lang w:val="en-GB"/>
        </w:rPr>
        <w:t xml:space="preserve"> </w:t>
      </w:r>
      <w:proofErr w:type="spellStart"/>
      <w:r>
        <w:rPr>
          <w:sz w:val="24"/>
          <w:szCs w:val="24"/>
          <w:lang w:val="en-GB"/>
        </w:rPr>
        <w:t>atas</w:t>
      </w:r>
      <w:proofErr w:type="spellEnd"/>
      <w:r>
        <w:rPr>
          <w:sz w:val="24"/>
          <w:szCs w:val="24"/>
          <w:lang w:val="en-GB"/>
        </w:rPr>
        <w:t xml:space="preserve"> </w:t>
      </w:r>
      <w:proofErr w:type="spellStart"/>
      <w:r>
        <w:rPr>
          <w:sz w:val="24"/>
          <w:szCs w:val="24"/>
          <w:lang w:val="en-GB"/>
        </w:rPr>
        <w:t>pelayanan</w:t>
      </w:r>
      <w:proofErr w:type="spellEnd"/>
      <w:r>
        <w:rPr>
          <w:sz w:val="24"/>
          <w:szCs w:val="24"/>
          <w:lang w:val="en-GB"/>
        </w:rPr>
        <w:t xml:space="preserve"> dan rasa </w:t>
      </w:r>
      <w:proofErr w:type="spellStart"/>
      <w:r>
        <w:rPr>
          <w:sz w:val="24"/>
          <w:szCs w:val="24"/>
          <w:lang w:val="en-GB"/>
        </w:rPr>
        <w:t>dari</w:t>
      </w:r>
      <w:proofErr w:type="spellEnd"/>
      <w:r>
        <w:rPr>
          <w:sz w:val="24"/>
          <w:szCs w:val="24"/>
          <w:lang w:val="en-GB"/>
        </w:rPr>
        <w:t xml:space="preserve"> </w:t>
      </w:r>
      <w:proofErr w:type="spellStart"/>
      <w:r>
        <w:rPr>
          <w:sz w:val="24"/>
          <w:szCs w:val="24"/>
          <w:lang w:val="en-GB"/>
        </w:rPr>
        <w:t>produk</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proofErr w:type="gramStart"/>
      <w:r>
        <w:rPr>
          <w:sz w:val="24"/>
          <w:szCs w:val="24"/>
          <w:lang w:val="en-GB"/>
        </w:rPr>
        <w:t>konsumen</w:t>
      </w:r>
      <w:proofErr w:type="spellEnd"/>
      <w:r>
        <w:rPr>
          <w:sz w:val="24"/>
          <w:szCs w:val="24"/>
          <w:lang w:val="en-GB"/>
        </w:rPr>
        <w:t xml:space="preserve">  </w:t>
      </w:r>
      <w:proofErr w:type="spellStart"/>
      <w:r>
        <w:rPr>
          <w:sz w:val="24"/>
          <w:szCs w:val="24"/>
          <w:lang w:val="en-GB"/>
        </w:rPr>
        <w:t>akan</w:t>
      </w:r>
      <w:proofErr w:type="spellEnd"/>
      <w:proofErr w:type="gramEnd"/>
      <w:r>
        <w:rPr>
          <w:sz w:val="24"/>
          <w:szCs w:val="24"/>
          <w:lang w:val="en-GB"/>
        </w:rPr>
        <w:t xml:space="preserve"> </w:t>
      </w:r>
      <w:proofErr w:type="spellStart"/>
      <w:r>
        <w:rPr>
          <w:sz w:val="24"/>
          <w:szCs w:val="24"/>
          <w:lang w:val="en-GB"/>
        </w:rPr>
        <w:t>beralih</w:t>
      </w:r>
      <w:proofErr w:type="spellEnd"/>
      <w:r>
        <w:rPr>
          <w:sz w:val="24"/>
          <w:szCs w:val="24"/>
          <w:lang w:val="en-GB"/>
        </w:rPr>
        <w:t xml:space="preserve"> </w:t>
      </w:r>
      <w:proofErr w:type="spellStart"/>
      <w:r>
        <w:rPr>
          <w:sz w:val="24"/>
          <w:szCs w:val="24"/>
          <w:lang w:val="en-GB"/>
        </w:rPr>
        <w:t>membeli</w:t>
      </w:r>
      <w:proofErr w:type="spellEnd"/>
      <w:r>
        <w:rPr>
          <w:sz w:val="24"/>
          <w:szCs w:val="24"/>
          <w:lang w:val="en-GB"/>
        </w:rPr>
        <w:t xml:space="preserve"> </w:t>
      </w:r>
      <w:proofErr w:type="spellStart"/>
      <w:r>
        <w:rPr>
          <w:sz w:val="24"/>
          <w:szCs w:val="24"/>
          <w:lang w:val="en-GB"/>
        </w:rPr>
        <w:t>jenis</w:t>
      </w:r>
      <w:proofErr w:type="spellEnd"/>
      <w:r>
        <w:rPr>
          <w:sz w:val="24"/>
          <w:szCs w:val="24"/>
          <w:lang w:val="en-GB"/>
        </w:rPr>
        <w:t xml:space="preserve"> </w:t>
      </w:r>
      <w:proofErr w:type="spellStart"/>
      <w:r>
        <w:rPr>
          <w:sz w:val="24"/>
          <w:szCs w:val="24"/>
          <w:lang w:val="en-GB"/>
        </w:rPr>
        <w:t>produk</w:t>
      </w:r>
      <w:proofErr w:type="spellEnd"/>
      <w:r>
        <w:rPr>
          <w:sz w:val="24"/>
          <w:szCs w:val="24"/>
          <w:lang w:val="en-GB"/>
        </w:rPr>
        <w:t xml:space="preserve"> </w:t>
      </w:r>
      <w:proofErr w:type="spellStart"/>
      <w:r>
        <w:rPr>
          <w:sz w:val="24"/>
          <w:szCs w:val="24"/>
          <w:lang w:val="en-GB"/>
        </w:rPr>
        <w:t>serupa</w:t>
      </w:r>
      <w:proofErr w:type="spellEnd"/>
      <w:r>
        <w:rPr>
          <w:sz w:val="24"/>
          <w:szCs w:val="24"/>
          <w:lang w:val="en-GB"/>
        </w:rPr>
        <w:t xml:space="preserve"> </w:t>
      </w:r>
      <w:proofErr w:type="spellStart"/>
      <w:r>
        <w:rPr>
          <w:sz w:val="24"/>
          <w:szCs w:val="24"/>
          <w:lang w:val="en-GB"/>
        </w:rPr>
        <w:t>dengan</w:t>
      </w:r>
      <w:proofErr w:type="spellEnd"/>
      <w:r>
        <w:rPr>
          <w:sz w:val="24"/>
          <w:szCs w:val="24"/>
          <w:lang w:val="en-GB"/>
        </w:rPr>
        <w:t xml:space="preserve"> </w:t>
      </w:r>
      <w:proofErr w:type="spellStart"/>
      <w:r>
        <w:rPr>
          <w:sz w:val="24"/>
          <w:szCs w:val="24"/>
          <w:lang w:val="en-GB"/>
        </w:rPr>
        <w:t>merek</w:t>
      </w:r>
      <w:proofErr w:type="spellEnd"/>
      <w:r>
        <w:rPr>
          <w:sz w:val="24"/>
          <w:szCs w:val="24"/>
          <w:lang w:val="en-GB"/>
        </w:rPr>
        <w:t xml:space="preserve"> </w:t>
      </w:r>
      <w:proofErr w:type="spellStart"/>
      <w:r>
        <w:rPr>
          <w:sz w:val="24"/>
          <w:szCs w:val="24"/>
          <w:lang w:val="en-GB"/>
        </w:rPr>
        <w:t>lain</w:t>
      </w:r>
      <w:proofErr w:type="spellEnd"/>
      <w:r>
        <w:rPr>
          <w:sz w:val="24"/>
          <w:szCs w:val="24"/>
          <w:lang w:val="en-GB"/>
        </w:rPr>
        <w:t xml:space="preserve">. Hali </w:t>
      </w:r>
      <w:proofErr w:type="spellStart"/>
      <w:r>
        <w:rPr>
          <w:sz w:val="24"/>
          <w:szCs w:val="24"/>
          <w:lang w:val="en-GB"/>
        </w:rPr>
        <w:t>ini</w:t>
      </w:r>
      <w:proofErr w:type="spellEnd"/>
      <w:r>
        <w:rPr>
          <w:sz w:val="24"/>
          <w:szCs w:val="24"/>
          <w:lang w:val="en-GB"/>
        </w:rPr>
        <w:t xml:space="preserve"> </w:t>
      </w:r>
      <w:proofErr w:type="spellStart"/>
      <w:r>
        <w:rPr>
          <w:sz w:val="24"/>
          <w:szCs w:val="24"/>
          <w:lang w:val="en-GB"/>
        </w:rPr>
        <w:t>harus</w:t>
      </w:r>
      <w:proofErr w:type="spellEnd"/>
      <w:r>
        <w:rPr>
          <w:sz w:val="24"/>
          <w:szCs w:val="24"/>
          <w:lang w:val="en-GB"/>
        </w:rPr>
        <w:t xml:space="preserve"> </w:t>
      </w:r>
      <w:proofErr w:type="spellStart"/>
      <w:r>
        <w:rPr>
          <w:sz w:val="24"/>
          <w:szCs w:val="24"/>
          <w:lang w:val="en-GB"/>
        </w:rPr>
        <w:t>dicegah</w:t>
      </w:r>
      <w:proofErr w:type="spellEnd"/>
      <w:r>
        <w:rPr>
          <w:sz w:val="24"/>
          <w:szCs w:val="24"/>
          <w:lang w:val="en-GB"/>
        </w:rPr>
        <w:t xml:space="preserve">, </w:t>
      </w:r>
      <w:proofErr w:type="spellStart"/>
      <w:r>
        <w:rPr>
          <w:sz w:val="24"/>
          <w:szCs w:val="24"/>
          <w:lang w:val="en-GB"/>
        </w:rPr>
        <w:t>supaya</w:t>
      </w:r>
      <w:proofErr w:type="spellEnd"/>
      <w:r>
        <w:rPr>
          <w:sz w:val="24"/>
          <w:szCs w:val="24"/>
          <w:lang w:val="en-GB"/>
        </w:rPr>
        <w:t xml:space="preserve">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tetap</w:t>
      </w:r>
      <w:proofErr w:type="spellEnd"/>
      <w:r>
        <w:rPr>
          <w:sz w:val="24"/>
          <w:szCs w:val="24"/>
          <w:lang w:val="en-GB"/>
        </w:rPr>
        <w:t xml:space="preserve"> pada </w:t>
      </w:r>
      <w:proofErr w:type="spellStart"/>
      <w:r>
        <w:rPr>
          <w:sz w:val="24"/>
          <w:szCs w:val="24"/>
          <w:lang w:val="en-GB"/>
        </w:rPr>
        <w:t>jalur</w:t>
      </w:r>
      <w:proofErr w:type="spellEnd"/>
      <w:r>
        <w:rPr>
          <w:sz w:val="24"/>
          <w:szCs w:val="24"/>
          <w:lang w:val="en-GB"/>
        </w:rPr>
        <w:t xml:space="preserve"> </w:t>
      </w:r>
      <w:proofErr w:type="spellStart"/>
      <w:r>
        <w:rPr>
          <w:sz w:val="24"/>
          <w:szCs w:val="24"/>
          <w:lang w:val="en-GB"/>
        </w:rPr>
        <w:t>garis</w:t>
      </w:r>
      <w:proofErr w:type="spellEnd"/>
      <w:r>
        <w:rPr>
          <w:sz w:val="24"/>
          <w:szCs w:val="24"/>
          <w:lang w:val="en-GB"/>
        </w:rPr>
        <w:t xml:space="preserve"> target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atau</w:t>
      </w:r>
      <w:proofErr w:type="spellEnd"/>
      <w:r>
        <w:rPr>
          <w:sz w:val="24"/>
          <w:szCs w:val="24"/>
          <w:lang w:val="en-GB"/>
        </w:rPr>
        <w:t xml:space="preserve"> </w:t>
      </w:r>
      <w:proofErr w:type="spellStart"/>
      <w:r>
        <w:rPr>
          <w:sz w:val="24"/>
          <w:szCs w:val="24"/>
          <w:lang w:val="en-GB"/>
        </w:rPr>
        <w:t>melibihi</w:t>
      </w:r>
      <w:proofErr w:type="spellEnd"/>
      <w:r>
        <w:rPr>
          <w:sz w:val="24"/>
          <w:szCs w:val="24"/>
          <w:lang w:val="en-GB"/>
        </w:rPr>
        <w:t xml:space="preserve"> target </w:t>
      </w:r>
      <w:proofErr w:type="spellStart"/>
      <w:r>
        <w:rPr>
          <w:sz w:val="24"/>
          <w:szCs w:val="24"/>
          <w:lang w:val="en-GB"/>
        </w:rPr>
        <w:t>pendapatan</w:t>
      </w:r>
      <w:proofErr w:type="spellEnd"/>
      <w:r>
        <w:rPr>
          <w:sz w:val="24"/>
          <w:szCs w:val="24"/>
          <w:lang w:val="en-GB"/>
        </w:rPr>
        <w:t xml:space="preserve"> </w:t>
      </w:r>
      <w:proofErr w:type="spellStart"/>
      <w:r>
        <w:rPr>
          <w:sz w:val="24"/>
          <w:szCs w:val="24"/>
          <w:lang w:val="en-GB"/>
        </w:rPr>
        <w:t>dari</w:t>
      </w:r>
      <w:proofErr w:type="spellEnd"/>
      <w:r>
        <w:rPr>
          <w:sz w:val="24"/>
          <w:szCs w:val="24"/>
          <w:lang w:val="en-GB"/>
        </w:rPr>
        <w:t xml:space="preserve"> </w:t>
      </w:r>
      <w:proofErr w:type="spellStart"/>
      <w:r>
        <w:rPr>
          <w:sz w:val="24"/>
          <w:szCs w:val="24"/>
          <w:lang w:val="en-GB"/>
        </w:rPr>
        <w:t>penjualan</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itu</w:t>
      </w:r>
      <w:proofErr w:type="spellEnd"/>
      <w:r>
        <w:rPr>
          <w:sz w:val="24"/>
          <w:szCs w:val="24"/>
          <w:lang w:val="en-GB"/>
        </w:rPr>
        <w:t xml:space="preserve"> </w:t>
      </w:r>
      <w:proofErr w:type="spellStart"/>
      <w:r>
        <w:rPr>
          <w:sz w:val="24"/>
          <w:szCs w:val="24"/>
          <w:lang w:val="en-GB"/>
        </w:rPr>
        <w:t>sendiri</w:t>
      </w:r>
      <w:proofErr w:type="spellEnd"/>
      <w:r>
        <w:rPr>
          <w:sz w:val="24"/>
          <w:szCs w:val="24"/>
          <w:lang w:val="en-GB"/>
        </w:rPr>
        <w:t>.</w:t>
      </w:r>
    </w:p>
    <w:p w14:paraId="16C3293C" w14:textId="77777777" w:rsidR="000E0D88" w:rsidRPr="0003334D" w:rsidRDefault="000E0D88" w:rsidP="000E0D88">
      <w:pPr>
        <w:spacing w:line="480" w:lineRule="auto"/>
        <w:ind w:firstLine="851"/>
        <w:jc w:val="both"/>
        <w:rPr>
          <w:sz w:val="24"/>
          <w:szCs w:val="24"/>
          <w:lang w:val="en-GB"/>
        </w:rPr>
      </w:pPr>
      <w:bookmarkStart w:id="54" w:name="_Hlk185762093"/>
      <w:r w:rsidRPr="0091726F">
        <w:rPr>
          <w:sz w:val="24"/>
          <w:szCs w:val="24"/>
          <w:lang w:val="en-GB"/>
        </w:rPr>
        <w:t xml:space="preserve">Nisar dan Prabhakar (2020:87) </w:t>
      </w:r>
      <w:proofErr w:type="spellStart"/>
      <w:r w:rsidRPr="0091726F">
        <w:rPr>
          <w:sz w:val="24"/>
          <w:szCs w:val="24"/>
          <w:lang w:val="en-GB"/>
        </w:rPr>
        <w:t>menyatakan</w:t>
      </w:r>
      <w:proofErr w:type="spellEnd"/>
      <w:r w:rsidRPr="0091726F">
        <w:rPr>
          <w:sz w:val="24"/>
          <w:szCs w:val="24"/>
          <w:lang w:val="en-GB"/>
        </w:rPr>
        <w:t xml:space="preserve"> </w:t>
      </w:r>
      <w:proofErr w:type="spellStart"/>
      <w:r w:rsidRPr="0091726F">
        <w:rPr>
          <w:sz w:val="24"/>
          <w:szCs w:val="24"/>
          <w:lang w:val="en-GB"/>
        </w:rPr>
        <w:t>bahwa</w:t>
      </w:r>
      <w:proofErr w:type="spellEnd"/>
      <w:r w:rsidRPr="0091726F">
        <w:rPr>
          <w:sz w:val="24"/>
          <w:szCs w:val="24"/>
          <w:lang w:val="en-GB"/>
        </w:rPr>
        <w:t xml:space="preserve"> </w:t>
      </w:r>
      <w:proofErr w:type="spellStart"/>
      <w:r w:rsidRPr="0091726F">
        <w:rPr>
          <w:sz w:val="24"/>
          <w:szCs w:val="24"/>
          <w:lang w:val="en-GB"/>
        </w:rPr>
        <w:t>membangun</w:t>
      </w:r>
      <w:proofErr w:type="spellEnd"/>
      <w:r w:rsidRPr="0091726F">
        <w:rPr>
          <w:sz w:val="24"/>
          <w:szCs w:val="24"/>
          <w:lang w:val="en-GB"/>
        </w:rPr>
        <w:t xml:space="preserve"> </w:t>
      </w:r>
      <w:proofErr w:type="spellStart"/>
      <w:r w:rsidRPr="0091726F">
        <w:rPr>
          <w:sz w:val="24"/>
          <w:szCs w:val="24"/>
          <w:lang w:val="en-GB"/>
        </w:rPr>
        <w:t>hubungan</w:t>
      </w:r>
      <w:proofErr w:type="spellEnd"/>
      <w:r w:rsidRPr="0091726F">
        <w:rPr>
          <w:sz w:val="24"/>
          <w:szCs w:val="24"/>
          <w:lang w:val="en-GB"/>
        </w:rPr>
        <w:t xml:space="preserve"> </w:t>
      </w:r>
      <w:proofErr w:type="spellStart"/>
      <w:r w:rsidRPr="0091726F">
        <w:rPr>
          <w:sz w:val="24"/>
          <w:szCs w:val="24"/>
          <w:lang w:val="en-GB"/>
        </w:rPr>
        <w:t>emosional</w:t>
      </w:r>
      <w:proofErr w:type="spellEnd"/>
      <w:r w:rsidRPr="0091726F">
        <w:rPr>
          <w:sz w:val="24"/>
          <w:szCs w:val="24"/>
          <w:lang w:val="en-GB"/>
        </w:rPr>
        <w:t xml:space="preserve"> </w:t>
      </w:r>
      <w:proofErr w:type="spellStart"/>
      <w:r w:rsidRPr="0091726F">
        <w:rPr>
          <w:sz w:val="24"/>
          <w:szCs w:val="24"/>
          <w:lang w:val="en-GB"/>
        </w:rPr>
        <w:t>dengan</w:t>
      </w:r>
      <w:proofErr w:type="spellEnd"/>
      <w:r w:rsidRPr="0091726F">
        <w:rPr>
          <w:sz w:val="24"/>
          <w:szCs w:val="24"/>
          <w:lang w:val="en-GB"/>
        </w:rPr>
        <w:t xml:space="preserve"> </w:t>
      </w:r>
      <w:proofErr w:type="spellStart"/>
      <w:r w:rsidRPr="0091726F">
        <w:rPr>
          <w:sz w:val="24"/>
          <w:szCs w:val="24"/>
          <w:lang w:val="en-GB"/>
        </w:rPr>
        <w:t>konsumen</w:t>
      </w:r>
      <w:proofErr w:type="spellEnd"/>
      <w:r w:rsidRPr="0091726F">
        <w:rPr>
          <w:sz w:val="24"/>
          <w:szCs w:val="24"/>
          <w:lang w:val="en-GB"/>
        </w:rPr>
        <w:t xml:space="preserve"> </w:t>
      </w:r>
      <w:proofErr w:type="spellStart"/>
      <w:r w:rsidRPr="0091726F">
        <w:rPr>
          <w:sz w:val="24"/>
          <w:szCs w:val="24"/>
          <w:lang w:val="en-GB"/>
        </w:rPr>
        <w:t>melalui</w:t>
      </w:r>
      <w:proofErr w:type="spellEnd"/>
      <w:r w:rsidRPr="0091726F">
        <w:rPr>
          <w:sz w:val="24"/>
          <w:szCs w:val="24"/>
          <w:lang w:val="en-GB"/>
        </w:rPr>
        <w:t xml:space="preserve"> branding yang </w:t>
      </w:r>
      <w:proofErr w:type="spellStart"/>
      <w:r w:rsidRPr="0091726F">
        <w:rPr>
          <w:sz w:val="24"/>
          <w:szCs w:val="24"/>
          <w:lang w:val="en-GB"/>
        </w:rPr>
        <w:t>kuat</w:t>
      </w:r>
      <w:proofErr w:type="spellEnd"/>
      <w:r w:rsidRPr="0091726F">
        <w:rPr>
          <w:sz w:val="24"/>
          <w:szCs w:val="24"/>
          <w:lang w:val="en-GB"/>
        </w:rPr>
        <w:t xml:space="preserve"> </w:t>
      </w:r>
      <w:proofErr w:type="spellStart"/>
      <w:r w:rsidRPr="0091726F">
        <w:rPr>
          <w:sz w:val="24"/>
          <w:szCs w:val="24"/>
          <w:lang w:val="en-GB"/>
        </w:rPr>
        <w:t>dapat</w:t>
      </w:r>
      <w:proofErr w:type="spellEnd"/>
      <w:r w:rsidRPr="0091726F">
        <w:rPr>
          <w:sz w:val="24"/>
          <w:szCs w:val="24"/>
          <w:lang w:val="en-GB"/>
        </w:rPr>
        <w:t xml:space="preserve"> </w:t>
      </w:r>
      <w:proofErr w:type="spellStart"/>
      <w:r w:rsidRPr="0091726F">
        <w:rPr>
          <w:sz w:val="24"/>
          <w:szCs w:val="24"/>
          <w:lang w:val="en-GB"/>
        </w:rPr>
        <w:t>meningkatkan</w:t>
      </w:r>
      <w:proofErr w:type="spellEnd"/>
      <w:r w:rsidRPr="0091726F">
        <w:rPr>
          <w:sz w:val="24"/>
          <w:szCs w:val="24"/>
          <w:lang w:val="en-GB"/>
        </w:rPr>
        <w:t xml:space="preserve"> </w:t>
      </w:r>
      <w:proofErr w:type="spellStart"/>
      <w:r w:rsidRPr="0091726F">
        <w:rPr>
          <w:sz w:val="24"/>
          <w:szCs w:val="24"/>
          <w:lang w:val="en-GB"/>
        </w:rPr>
        <w:t>kepuasan</w:t>
      </w:r>
      <w:proofErr w:type="spellEnd"/>
      <w:r w:rsidRPr="0091726F">
        <w:rPr>
          <w:sz w:val="24"/>
          <w:szCs w:val="24"/>
          <w:lang w:val="en-GB"/>
        </w:rPr>
        <w:t xml:space="preserve"> </w:t>
      </w:r>
      <w:proofErr w:type="spellStart"/>
      <w:r w:rsidRPr="0091726F">
        <w:rPr>
          <w:sz w:val="24"/>
          <w:szCs w:val="24"/>
          <w:lang w:val="en-GB"/>
        </w:rPr>
        <w:t>serta</w:t>
      </w:r>
      <w:proofErr w:type="spellEnd"/>
      <w:r w:rsidRPr="0091726F">
        <w:rPr>
          <w:sz w:val="24"/>
          <w:szCs w:val="24"/>
          <w:lang w:val="en-GB"/>
        </w:rPr>
        <w:t xml:space="preserve"> </w:t>
      </w:r>
      <w:proofErr w:type="spellStart"/>
      <w:r w:rsidRPr="0091726F">
        <w:rPr>
          <w:sz w:val="24"/>
          <w:szCs w:val="24"/>
          <w:lang w:val="en-GB"/>
        </w:rPr>
        <w:t>loyalitas</w:t>
      </w:r>
      <w:proofErr w:type="spellEnd"/>
      <w:r w:rsidRPr="0091726F">
        <w:rPr>
          <w:sz w:val="24"/>
          <w:szCs w:val="24"/>
          <w:lang w:val="en-GB"/>
        </w:rPr>
        <w:t xml:space="preserve">. </w:t>
      </w:r>
      <w:proofErr w:type="spellStart"/>
      <w:r w:rsidRPr="0091726F">
        <w:rPr>
          <w:sz w:val="24"/>
          <w:szCs w:val="24"/>
          <w:lang w:val="en-GB"/>
        </w:rPr>
        <w:t>Pelanggan</w:t>
      </w:r>
      <w:proofErr w:type="spellEnd"/>
      <w:r w:rsidRPr="0091726F">
        <w:rPr>
          <w:sz w:val="24"/>
          <w:szCs w:val="24"/>
          <w:lang w:val="en-GB"/>
        </w:rPr>
        <w:t xml:space="preserve"> yang </w:t>
      </w:r>
      <w:proofErr w:type="spellStart"/>
      <w:r w:rsidRPr="0091726F">
        <w:rPr>
          <w:sz w:val="24"/>
          <w:szCs w:val="24"/>
          <w:lang w:val="en-GB"/>
        </w:rPr>
        <w:t>merasa</w:t>
      </w:r>
      <w:proofErr w:type="spellEnd"/>
      <w:r w:rsidRPr="0091726F">
        <w:rPr>
          <w:sz w:val="24"/>
          <w:szCs w:val="24"/>
          <w:lang w:val="en-GB"/>
        </w:rPr>
        <w:t xml:space="preserve"> </w:t>
      </w:r>
      <w:proofErr w:type="spellStart"/>
      <w:r w:rsidRPr="0091726F">
        <w:rPr>
          <w:sz w:val="24"/>
          <w:szCs w:val="24"/>
          <w:lang w:val="en-GB"/>
        </w:rPr>
        <w:t>puas</w:t>
      </w:r>
      <w:proofErr w:type="spellEnd"/>
      <w:r w:rsidRPr="0091726F">
        <w:rPr>
          <w:sz w:val="24"/>
          <w:szCs w:val="24"/>
          <w:lang w:val="en-GB"/>
        </w:rPr>
        <w:t xml:space="preserve"> </w:t>
      </w:r>
      <w:proofErr w:type="spellStart"/>
      <w:r w:rsidRPr="0091726F">
        <w:rPr>
          <w:sz w:val="24"/>
          <w:szCs w:val="24"/>
          <w:lang w:val="en-GB"/>
        </w:rPr>
        <w:t>sering</w:t>
      </w:r>
      <w:proofErr w:type="spellEnd"/>
      <w:r w:rsidRPr="0091726F">
        <w:rPr>
          <w:sz w:val="24"/>
          <w:szCs w:val="24"/>
          <w:lang w:val="en-GB"/>
        </w:rPr>
        <w:t xml:space="preserve"> kali </w:t>
      </w:r>
      <w:proofErr w:type="spellStart"/>
      <w:r w:rsidRPr="0091726F">
        <w:rPr>
          <w:sz w:val="24"/>
          <w:szCs w:val="24"/>
          <w:lang w:val="en-GB"/>
        </w:rPr>
        <w:t>berperan</w:t>
      </w:r>
      <w:proofErr w:type="spellEnd"/>
      <w:r w:rsidRPr="0091726F">
        <w:rPr>
          <w:sz w:val="24"/>
          <w:szCs w:val="24"/>
          <w:lang w:val="en-GB"/>
        </w:rPr>
        <w:t xml:space="preserve"> </w:t>
      </w:r>
      <w:proofErr w:type="spellStart"/>
      <w:r w:rsidRPr="0091726F">
        <w:rPr>
          <w:sz w:val="24"/>
          <w:szCs w:val="24"/>
          <w:lang w:val="en-GB"/>
        </w:rPr>
        <w:t>sebagai</w:t>
      </w:r>
      <w:proofErr w:type="spellEnd"/>
      <w:r w:rsidRPr="0091726F">
        <w:rPr>
          <w:sz w:val="24"/>
          <w:szCs w:val="24"/>
          <w:lang w:val="en-GB"/>
        </w:rPr>
        <w:t xml:space="preserve"> </w:t>
      </w:r>
      <w:proofErr w:type="spellStart"/>
      <w:r w:rsidRPr="0091726F">
        <w:rPr>
          <w:sz w:val="24"/>
          <w:szCs w:val="24"/>
          <w:lang w:val="en-GB"/>
        </w:rPr>
        <w:t>duta</w:t>
      </w:r>
      <w:proofErr w:type="spellEnd"/>
      <w:r w:rsidRPr="0091726F">
        <w:rPr>
          <w:sz w:val="24"/>
          <w:szCs w:val="24"/>
          <w:lang w:val="en-GB"/>
        </w:rPr>
        <w:t xml:space="preserve"> </w:t>
      </w:r>
      <w:proofErr w:type="spellStart"/>
      <w:r w:rsidRPr="0091726F">
        <w:rPr>
          <w:sz w:val="24"/>
          <w:szCs w:val="24"/>
          <w:lang w:val="en-GB"/>
        </w:rPr>
        <w:t>merek</w:t>
      </w:r>
      <w:proofErr w:type="spellEnd"/>
      <w:r w:rsidRPr="0091726F">
        <w:rPr>
          <w:sz w:val="24"/>
          <w:szCs w:val="24"/>
          <w:lang w:val="en-GB"/>
        </w:rPr>
        <w:t xml:space="preserve"> informal yang </w:t>
      </w:r>
      <w:proofErr w:type="spellStart"/>
      <w:r w:rsidRPr="0091726F">
        <w:rPr>
          <w:sz w:val="24"/>
          <w:szCs w:val="24"/>
          <w:lang w:val="en-GB"/>
        </w:rPr>
        <w:t>secara</w:t>
      </w:r>
      <w:proofErr w:type="spellEnd"/>
      <w:r w:rsidRPr="0091726F">
        <w:rPr>
          <w:sz w:val="24"/>
          <w:szCs w:val="24"/>
          <w:lang w:val="en-GB"/>
        </w:rPr>
        <w:t xml:space="preserve"> </w:t>
      </w:r>
      <w:proofErr w:type="spellStart"/>
      <w:r w:rsidRPr="0091726F">
        <w:rPr>
          <w:sz w:val="24"/>
          <w:szCs w:val="24"/>
          <w:lang w:val="en-GB"/>
        </w:rPr>
        <w:t>sukarela</w:t>
      </w:r>
      <w:proofErr w:type="spellEnd"/>
      <w:r w:rsidRPr="0091726F">
        <w:rPr>
          <w:sz w:val="24"/>
          <w:szCs w:val="24"/>
          <w:lang w:val="en-GB"/>
        </w:rPr>
        <w:t xml:space="preserve"> </w:t>
      </w:r>
      <w:proofErr w:type="spellStart"/>
      <w:r w:rsidRPr="0091726F">
        <w:rPr>
          <w:sz w:val="24"/>
          <w:szCs w:val="24"/>
          <w:lang w:val="en-GB"/>
        </w:rPr>
        <w:t>mempromosikan</w:t>
      </w:r>
      <w:proofErr w:type="spellEnd"/>
      <w:r w:rsidRPr="0091726F">
        <w:rPr>
          <w:sz w:val="24"/>
          <w:szCs w:val="24"/>
          <w:lang w:val="en-GB"/>
        </w:rPr>
        <w:t xml:space="preserve"> </w:t>
      </w:r>
      <w:proofErr w:type="spellStart"/>
      <w:r w:rsidRPr="0091726F">
        <w:rPr>
          <w:sz w:val="24"/>
          <w:szCs w:val="24"/>
          <w:lang w:val="en-GB"/>
        </w:rPr>
        <w:t>produk</w:t>
      </w:r>
      <w:proofErr w:type="spellEnd"/>
      <w:r w:rsidRPr="0091726F">
        <w:rPr>
          <w:sz w:val="24"/>
          <w:szCs w:val="24"/>
          <w:lang w:val="en-GB"/>
        </w:rPr>
        <w:t xml:space="preserve"> </w:t>
      </w:r>
      <w:proofErr w:type="spellStart"/>
      <w:r w:rsidRPr="0091726F">
        <w:rPr>
          <w:sz w:val="24"/>
          <w:szCs w:val="24"/>
          <w:lang w:val="en-GB"/>
        </w:rPr>
        <w:t>kepada</w:t>
      </w:r>
      <w:proofErr w:type="spellEnd"/>
      <w:r w:rsidRPr="0091726F">
        <w:rPr>
          <w:sz w:val="24"/>
          <w:szCs w:val="24"/>
          <w:lang w:val="en-GB"/>
        </w:rPr>
        <w:t xml:space="preserve"> orang lain, </w:t>
      </w:r>
      <w:proofErr w:type="spellStart"/>
      <w:r w:rsidRPr="0091726F">
        <w:rPr>
          <w:sz w:val="24"/>
          <w:szCs w:val="24"/>
          <w:lang w:val="en-GB"/>
        </w:rPr>
        <w:t>baik</w:t>
      </w:r>
      <w:proofErr w:type="spellEnd"/>
      <w:r w:rsidRPr="0091726F">
        <w:rPr>
          <w:sz w:val="24"/>
          <w:szCs w:val="24"/>
          <w:lang w:val="en-GB"/>
        </w:rPr>
        <w:t xml:space="preserve"> </w:t>
      </w:r>
      <w:proofErr w:type="spellStart"/>
      <w:r w:rsidRPr="0091726F">
        <w:rPr>
          <w:sz w:val="24"/>
          <w:szCs w:val="24"/>
          <w:lang w:val="en-GB"/>
        </w:rPr>
        <w:t>secara</w:t>
      </w:r>
      <w:proofErr w:type="spellEnd"/>
      <w:r w:rsidRPr="0091726F">
        <w:rPr>
          <w:sz w:val="24"/>
          <w:szCs w:val="24"/>
          <w:lang w:val="en-GB"/>
        </w:rPr>
        <w:t xml:space="preserve"> </w:t>
      </w:r>
      <w:proofErr w:type="spellStart"/>
      <w:r w:rsidRPr="0091726F">
        <w:rPr>
          <w:sz w:val="24"/>
          <w:szCs w:val="24"/>
          <w:lang w:val="en-GB"/>
        </w:rPr>
        <w:t>lisan</w:t>
      </w:r>
      <w:proofErr w:type="spellEnd"/>
      <w:r w:rsidRPr="0091726F">
        <w:rPr>
          <w:sz w:val="24"/>
          <w:szCs w:val="24"/>
          <w:lang w:val="en-GB"/>
        </w:rPr>
        <w:t xml:space="preserve"> </w:t>
      </w:r>
      <w:proofErr w:type="spellStart"/>
      <w:r w:rsidRPr="0091726F">
        <w:rPr>
          <w:sz w:val="24"/>
          <w:szCs w:val="24"/>
          <w:lang w:val="en-GB"/>
        </w:rPr>
        <w:t>maupun</w:t>
      </w:r>
      <w:proofErr w:type="spellEnd"/>
      <w:r w:rsidRPr="0091726F">
        <w:rPr>
          <w:sz w:val="24"/>
          <w:szCs w:val="24"/>
          <w:lang w:val="en-GB"/>
        </w:rPr>
        <w:t xml:space="preserve"> di platform digital.</w:t>
      </w:r>
      <w:r>
        <w:rPr>
          <w:sz w:val="24"/>
          <w:szCs w:val="24"/>
          <w:lang w:val="en-GB"/>
        </w:rPr>
        <w:t xml:space="preserve"> </w:t>
      </w:r>
      <w:proofErr w:type="spellStart"/>
      <w:r w:rsidRPr="0091726F">
        <w:rPr>
          <w:sz w:val="24"/>
          <w:szCs w:val="24"/>
          <w:lang w:val="en-GB"/>
        </w:rPr>
        <w:t>Dengan</w:t>
      </w:r>
      <w:proofErr w:type="spellEnd"/>
      <w:r w:rsidRPr="0091726F">
        <w:rPr>
          <w:sz w:val="24"/>
          <w:szCs w:val="24"/>
          <w:lang w:val="en-GB"/>
        </w:rPr>
        <w:t xml:space="preserve"> </w:t>
      </w:r>
      <w:proofErr w:type="spellStart"/>
      <w:r w:rsidRPr="0091726F">
        <w:rPr>
          <w:sz w:val="24"/>
          <w:szCs w:val="24"/>
          <w:lang w:val="en-GB"/>
        </w:rPr>
        <w:t>demikian</w:t>
      </w:r>
      <w:proofErr w:type="spellEnd"/>
      <w:r w:rsidRPr="0091726F">
        <w:rPr>
          <w:sz w:val="24"/>
          <w:szCs w:val="24"/>
          <w:lang w:val="en-GB"/>
        </w:rPr>
        <w:t xml:space="preserve">, </w:t>
      </w:r>
      <w:proofErr w:type="spellStart"/>
      <w:r w:rsidRPr="0091726F">
        <w:rPr>
          <w:sz w:val="24"/>
          <w:szCs w:val="24"/>
          <w:lang w:val="en-GB"/>
        </w:rPr>
        <w:t>pembentukan</w:t>
      </w:r>
      <w:proofErr w:type="spellEnd"/>
      <w:r w:rsidRPr="0091726F">
        <w:rPr>
          <w:sz w:val="24"/>
          <w:szCs w:val="24"/>
          <w:lang w:val="en-GB"/>
        </w:rPr>
        <w:t xml:space="preserve"> </w:t>
      </w:r>
      <w:proofErr w:type="spellStart"/>
      <w:r w:rsidRPr="0091726F">
        <w:rPr>
          <w:sz w:val="24"/>
          <w:szCs w:val="24"/>
          <w:lang w:val="en-GB"/>
        </w:rPr>
        <w:t>citra</w:t>
      </w:r>
      <w:proofErr w:type="spellEnd"/>
      <w:r w:rsidRPr="0091726F">
        <w:rPr>
          <w:sz w:val="24"/>
          <w:szCs w:val="24"/>
          <w:lang w:val="en-GB"/>
        </w:rPr>
        <w:t xml:space="preserve"> </w:t>
      </w:r>
      <w:proofErr w:type="spellStart"/>
      <w:r w:rsidRPr="0091726F">
        <w:rPr>
          <w:sz w:val="24"/>
          <w:szCs w:val="24"/>
          <w:lang w:val="en-GB"/>
        </w:rPr>
        <w:t>merek</w:t>
      </w:r>
      <w:proofErr w:type="spellEnd"/>
      <w:r w:rsidRPr="0091726F">
        <w:rPr>
          <w:sz w:val="24"/>
          <w:szCs w:val="24"/>
          <w:lang w:val="en-GB"/>
        </w:rPr>
        <w:t xml:space="preserve"> yang </w:t>
      </w:r>
      <w:proofErr w:type="spellStart"/>
      <w:r w:rsidRPr="0091726F">
        <w:rPr>
          <w:sz w:val="24"/>
          <w:szCs w:val="24"/>
          <w:lang w:val="en-GB"/>
        </w:rPr>
        <w:t>positif</w:t>
      </w:r>
      <w:proofErr w:type="spellEnd"/>
      <w:r w:rsidRPr="0091726F">
        <w:rPr>
          <w:sz w:val="24"/>
          <w:szCs w:val="24"/>
          <w:lang w:val="en-GB"/>
        </w:rPr>
        <w:t xml:space="preserve"> </w:t>
      </w:r>
      <w:proofErr w:type="spellStart"/>
      <w:r w:rsidRPr="0091726F">
        <w:rPr>
          <w:sz w:val="24"/>
          <w:szCs w:val="24"/>
          <w:lang w:val="en-GB"/>
        </w:rPr>
        <w:t>menjadi</w:t>
      </w:r>
      <w:proofErr w:type="spellEnd"/>
      <w:r w:rsidRPr="0091726F">
        <w:rPr>
          <w:sz w:val="24"/>
          <w:szCs w:val="24"/>
          <w:lang w:val="en-GB"/>
        </w:rPr>
        <w:t xml:space="preserve"> </w:t>
      </w:r>
      <w:proofErr w:type="spellStart"/>
      <w:r w:rsidRPr="0091726F">
        <w:rPr>
          <w:sz w:val="24"/>
          <w:szCs w:val="24"/>
          <w:lang w:val="en-GB"/>
        </w:rPr>
        <w:t>kunci</w:t>
      </w:r>
      <w:proofErr w:type="spellEnd"/>
      <w:r w:rsidRPr="0091726F">
        <w:rPr>
          <w:sz w:val="24"/>
          <w:szCs w:val="24"/>
          <w:lang w:val="en-GB"/>
        </w:rPr>
        <w:t xml:space="preserve"> </w:t>
      </w:r>
      <w:proofErr w:type="spellStart"/>
      <w:r w:rsidRPr="0091726F">
        <w:rPr>
          <w:sz w:val="24"/>
          <w:szCs w:val="24"/>
          <w:lang w:val="en-GB"/>
        </w:rPr>
        <w:t>dalam</w:t>
      </w:r>
      <w:proofErr w:type="spellEnd"/>
      <w:r w:rsidRPr="0091726F">
        <w:rPr>
          <w:sz w:val="24"/>
          <w:szCs w:val="24"/>
          <w:lang w:val="en-GB"/>
        </w:rPr>
        <w:t xml:space="preserve"> </w:t>
      </w:r>
      <w:proofErr w:type="spellStart"/>
      <w:r w:rsidRPr="0091726F">
        <w:rPr>
          <w:sz w:val="24"/>
          <w:szCs w:val="24"/>
          <w:lang w:val="en-GB"/>
        </w:rPr>
        <w:t>menciptakan</w:t>
      </w:r>
      <w:proofErr w:type="spellEnd"/>
      <w:r w:rsidRPr="0091726F">
        <w:rPr>
          <w:sz w:val="24"/>
          <w:szCs w:val="24"/>
          <w:lang w:val="en-GB"/>
        </w:rPr>
        <w:t xml:space="preserve"> </w:t>
      </w:r>
      <w:proofErr w:type="spellStart"/>
      <w:r w:rsidRPr="0091726F">
        <w:rPr>
          <w:sz w:val="24"/>
          <w:szCs w:val="24"/>
          <w:lang w:val="en-GB"/>
        </w:rPr>
        <w:t>kepuasan</w:t>
      </w:r>
      <w:proofErr w:type="spellEnd"/>
      <w:r w:rsidRPr="0091726F">
        <w:rPr>
          <w:sz w:val="24"/>
          <w:szCs w:val="24"/>
          <w:lang w:val="en-GB"/>
        </w:rPr>
        <w:t xml:space="preserve"> </w:t>
      </w:r>
      <w:proofErr w:type="spellStart"/>
      <w:r w:rsidRPr="0091726F">
        <w:rPr>
          <w:sz w:val="24"/>
          <w:szCs w:val="24"/>
          <w:lang w:val="en-GB"/>
        </w:rPr>
        <w:t>pelanggan</w:t>
      </w:r>
      <w:proofErr w:type="spellEnd"/>
      <w:r w:rsidRPr="0091726F">
        <w:rPr>
          <w:sz w:val="24"/>
          <w:szCs w:val="24"/>
          <w:lang w:val="en-GB"/>
        </w:rPr>
        <w:t xml:space="preserve">, yang </w:t>
      </w:r>
      <w:proofErr w:type="spellStart"/>
      <w:r w:rsidRPr="0091726F">
        <w:rPr>
          <w:sz w:val="24"/>
          <w:szCs w:val="24"/>
          <w:lang w:val="en-GB"/>
        </w:rPr>
        <w:t>berimplikasi</w:t>
      </w:r>
      <w:proofErr w:type="spellEnd"/>
      <w:r w:rsidRPr="0091726F">
        <w:rPr>
          <w:sz w:val="24"/>
          <w:szCs w:val="24"/>
          <w:lang w:val="en-GB"/>
        </w:rPr>
        <w:t xml:space="preserve"> pada </w:t>
      </w:r>
      <w:proofErr w:type="spellStart"/>
      <w:r w:rsidRPr="0091726F">
        <w:rPr>
          <w:sz w:val="24"/>
          <w:szCs w:val="24"/>
          <w:lang w:val="en-GB"/>
        </w:rPr>
        <w:t>peningkatan</w:t>
      </w:r>
      <w:proofErr w:type="spellEnd"/>
      <w:r w:rsidRPr="0091726F">
        <w:rPr>
          <w:sz w:val="24"/>
          <w:szCs w:val="24"/>
          <w:lang w:val="en-GB"/>
        </w:rPr>
        <w:t xml:space="preserve"> </w:t>
      </w:r>
      <w:proofErr w:type="spellStart"/>
      <w:r w:rsidRPr="0091726F">
        <w:rPr>
          <w:sz w:val="24"/>
          <w:szCs w:val="24"/>
          <w:lang w:val="en-GB"/>
        </w:rPr>
        <w:t>profitabilitas</w:t>
      </w:r>
      <w:proofErr w:type="spellEnd"/>
      <w:r w:rsidRPr="0091726F">
        <w:rPr>
          <w:sz w:val="24"/>
          <w:szCs w:val="24"/>
          <w:lang w:val="en-GB"/>
        </w:rPr>
        <w:t xml:space="preserve"> dan </w:t>
      </w:r>
      <w:proofErr w:type="spellStart"/>
      <w:r w:rsidRPr="0091726F">
        <w:rPr>
          <w:sz w:val="24"/>
          <w:szCs w:val="24"/>
          <w:lang w:val="en-GB"/>
        </w:rPr>
        <w:t>keberlanjutan</w:t>
      </w:r>
      <w:proofErr w:type="spellEnd"/>
      <w:r w:rsidRPr="0091726F">
        <w:rPr>
          <w:sz w:val="24"/>
          <w:szCs w:val="24"/>
          <w:lang w:val="en-GB"/>
        </w:rPr>
        <w:t xml:space="preserve"> </w:t>
      </w:r>
      <w:proofErr w:type="spellStart"/>
      <w:r w:rsidRPr="0091726F">
        <w:rPr>
          <w:sz w:val="24"/>
          <w:szCs w:val="24"/>
          <w:lang w:val="en-GB"/>
        </w:rPr>
        <w:t>perusahaan</w:t>
      </w:r>
      <w:proofErr w:type="spellEnd"/>
      <w:r w:rsidRPr="0091726F">
        <w:rPr>
          <w:sz w:val="24"/>
          <w:szCs w:val="24"/>
          <w:lang w:val="en-GB"/>
        </w:rPr>
        <w:t xml:space="preserve"> </w:t>
      </w:r>
      <w:proofErr w:type="spellStart"/>
      <w:r w:rsidRPr="0091726F">
        <w:rPr>
          <w:sz w:val="24"/>
          <w:szCs w:val="24"/>
          <w:lang w:val="en-GB"/>
        </w:rPr>
        <w:t>dalam</w:t>
      </w:r>
      <w:proofErr w:type="spellEnd"/>
      <w:r w:rsidRPr="0091726F">
        <w:rPr>
          <w:sz w:val="24"/>
          <w:szCs w:val="24"/>
          <w:lang w:val="en-GB"/>
        </w:rPr>
        <w:t xml:space="preserve"> </w:t>
      </w:r>
      <w:proofErr w:type="spellStart"/>
      <w:r w:rsidRPr="0091726F">
        <w:rPr>
          <w:sz w:val="24"/>
          <w:szCs w:val="24"/>
          <w:lang w:val="en-GB"/>
        </w:rPr>
        <w:t>persaingan</w:t>
      </w:r>
      <w:proofErr w:type="spellEnd"/>
      <w:r w:rsidRPr="0091726F">
        <w:rPr>
          <w:sz w:val="24"/>
          <w:szCs w:val="24"/>
          <w:lang w:val="en-GB"/>
        </w:rPr>
        <w:t xml:space="preserve"> pasar yang </w:t>
      </w:r>
      <w:proofErr w:type="spellStart"/>
      <w:r w:rsidRPr="0091726F">
        <w:rPr>
          <w:sz w:val="24"/>
          <w:szCs w:val="24"/>
          <w:lang w:val="en-GB"/>
        </w:rPr>
        <w:t>semakin</w:t>
      </w:r>
      <w:proofErr w:type="spellEnd"/>
      <w:r w:rsidRPr="0091726F">
        <w:rPr>
          <w:sz w:val="24"/>
          <w:szCs w:val="24"/>
          <w:lang w:val="en-GB"/>
        </w:rPr>
        <w:t xml:space="preserve"> </w:t>
      </w:r>
      <w:proofErr w:type="spellStart"/>
      <w:r w:rsidRPr="0091726F">
        <w:rPr>
          <w:sz w:val="24"/>
          <w:szCs w:val="24"/>
          <w:lang w:val="en-GB"/>
        </w:rPr>
        <w:t>ketat</w:t>
      </w:r>
      <w:proofErr w:type="spellEnd"/>
      <w:r w:rsidRPr="0091726F">
        <w:rPr>
          <w:sz w:val="24"/>
          <w:szCs w:val="24"/>
          <w:lang w:val="en-GB"/>
        </w:rPr>
        <w:t>.</w:t>
      </w:r>
    </w:p>
    <w:p w14:paraId="5811AD0D" w14:textId="77777777" w:rsidR="000E0D88" w:rsidRDefault="000E0D88" w:rsidP="000E0D88">
      <w:pPr>
        <w:spacing w:line="480" w:lineRule="auto"/>
        <w:ind w:firstLine="731"/>
        <w:jc w:val="both"/>
        <w:rPr>
          <w:sz w:val="24"/>
          <w:szCs w:val="24"/>
          <w:lang w:val="en-GB"/>
        </w:rPr>
      </w:pPr>
      <w:proofErr w:type="spellStart"/>
      <w:r w:rsidRPr="0091726F">
        <w:rPr>
          <w:sz w:val="24"/>
          <w:szCs w:val="24"/>
          <w:lang w:val="en-GB"/>
        </w:rPr>
        <w:t>Penelitian</w:t>
      </w:r>
      <w:proofErr w:type="spellEnd"/>
      <w:r w:rsidRPr="0091726F">
        <w:rPr>
          <w:sz w:val="24"/>
          <w:szCs w:val="24"/>
          <w:lang w:val="en-GB"/>
        </w:rPr>
        <w:t xml:space="preserve"> </w:t>
      </w:r>
      <w:proofErr w:type="spellStart"/>
      <w:r w:rsidRPr="0091726F">
        <w:rPr>
          <w:sz w:val="24"/>
          <w:szCs w:val="24"/>
          <w:lang w:val="en-GB"/>
        </w:rPr>
        <w:t>terbaru</w:t>
      </w:r>
      <w:proofErr w:type="spellEnd"/>
      <w:r w:rsidRPr="0091726F">
        <w:rPr>
          <w:sz w:val="24"/>
          <w:szCs w:val="24"/>
          <w:lang w:val="en-GB"/>
        </w:rPr>
        <w:t xml:space="preserve"> oleh </w:t>
      </w:r>
      <w:proofErr w:type="spellStart"/>
      <w:r w:rsidRPr="0091726F">
        <w:rPr>
          <w:sz w:val="24"/>
          <w:szCs w:val="24"/>
          <w:lang w:val="en-GB"/>
        </w:rPr>
        <w:t>Schivinski</w:t>
      </w:r>
      <w:proofErr w:type="spellEnd"/>
      <w:r w:rsidRPr="0091726F">
        <w:rPr>
          <w:sz w:val="24"/>
          <w:szCs w:val="24"/>
          <w:lang w:val="en-GB"/>
        </w:rPr>
        <w:t xml:space="preserve"> dan </w:t>
      </w:r>
      <w:proofErr w:type="spellStart"/>
      <w:r w:rsidRPr="0091726F">
        <w:rPr>
          <w:sz w:val="24"/>
          <w:szCs w:val="24"/>
          <w:lang w:val="en-GB"/>
        </w:rPr>
        <w:t>Dabrowski</w:t>
      </w:r>
      <w:proofErr w:type="spellEnd"/>
      <w:r w:rsidRPr="0091726F">
        <w:rPr>
          <w:sz w:val="24"/>
          <w:szCs w:val="24"/>
          <w:lang w:val="en-GB"/>
        </w:rPr>
        <w:t xml:space="preserve"> (</w:t>
      </w:r>
      <w:r>
        <w:rPr>
          <w:sz w:val="24"/>
          <w:szCs w:val="24"/>
          <w:lang w:val="en-GB"/>
        </w:rPr>
        <w:t>2025</w:t>
      </w:r>
      <w:r w:rsidRPr="0091726F">
        <w:rPr>
          <w:sz w:val="24"/>
          <w:szCs w:val="24"/>
          <w:lang w:val="en-GB"/>
        </w:rPr>
        <w:t xml:space="preserve">:492) </w:t>
      </w:r>
      <w:proofErr w:type="spellStart"/>
      <w:r w:rsidRPr="0091726F">
        <w:rPr>
          <w:sz w:val="24"/>
          <w:szCs w:val="24"/>
          <w:lang w:val="en-GB"/>
        </w:rPr>
        <w:t>mengungkapkan</w:t>
      </w:r>
      <w:proofErr w:type="spellEnd"/>
      <w:r w:rsidRPr="0091726F">
        <w:rPr>
          <w:sz w:val="24"/>
          <w:szCs w:val="24"/>
          <w:lang w:val="en-GB"/>
        </w:rPr>
        <w:t xml:space="preserve"> </w:t>
      </w:r>
      <w:proofErr w:type="spellStart"/>
      <w:r w:rsidRPr="0091726F">
        <w:rPr>
          <w:sz w:val="24"/>
          <w:szCs w:val="24"/>
          <w:lang w:val="en-GB"/>
        </w:rPr>
        <w:t>bahwa</w:t>
      </w:r>
      <w:proofErr w:type="spellEnd"/>
      <w:r w:rsidRPr="0091726F">
        <w:rPr>
          <w:sz w:val="24"/>
          <w:szCs w:val="24"/>
          <w:lang w:val="en-GB"/>
        </w:rPr>
        <w:t xml:space="preserve"> </w:t>
      </w:r>
      <w:proofErr w:type="spellStart"/>
      <w:r w:rsidRPr="0091726F">
        <w:rPr>
          <w:sz w:val="24"/>
          <w:szCs w:val="24"/>
          <w:lang w:val="en-GB"/>
        </w:rPr>
        <w:t>citra</w:t>
      </w:r>
      <w:proofErr w:type="spellEnd"/>
      <w:r w:rsidRPr="0091726F">
        <w:rPr>
          <w:sz w:val="24"/>
          <w:szCs w:val="24"/>
          <w:lang w:val="en-GB"/>
        </w:rPr>
        <w:t xml:space="preserve"> </w:t>
      </w:r>
      <w:proofErr w:type="spellStart"/>
      <w:r w:rsidRPr="0091726F">
        <w:rPr>
          <w:sz w:val="24"/>
          <w:szCs w:val="24"/>
          <w:lang w:val="en-GB"/>
        </w:rPr>
        <w:t>merek</w:t>
      </w:r>
      <w:proofErr w:type="spellEnd"/>
      <w:r w:rsidRPr="0091726F">
        <w:rPr>
          <w:sz w:val="24"/>
          <w:szCs w:val="24"/>
          <w:lang w:val="en-GB"/>
        </w:rPr>
        <w:t xml:space="preserve"> yang </w:t>
      </w:r>
      <w:proofErr w:type="spellStart"/>
      <w:r w:rsidRPr="0091726F">
        <w:rPr>
          <w:sz w:val="24"/>
          <w:szCs w:val="24"/>
          <w:lang w:val="en-GB"/>
        </w:rPr>
        <w:t>kuat</w:t>
      </w:r>
      <w:proofErr w:type="spellEnd"/>
      <w:r w:rsidRPr="0091726F">
        <w:rPr>
          <w:sz w:val="24"/>
          <w:szCs w:val="24"/>
          <w:lang w:val="en-GB"/>
        </w:rPr>
        <w:t xml:space="preserve"> </w:t>
      </w:r>
      <w:proofErr w:type="spellStart"/>
      <w:r w:rsidRPr="0091726F">
        <w:rPr>
          <w:sz w:val="24"/>
          <w:szCs w:val="24"/>
          <w:lang w:val="en-GB"/>
        </w:rPr>
        <w:t>berkorelasi</w:t>
      </w:r>
      <w:proofErr w:type="spellEnd"/>
      <w:r w:rsidRPr="0091726F">
        <w:rPr>
          <w:sz w:val="24"/>
          <w:szCs w:val="24"/>
          <w:lang w:val="en-GB"/>
        </w:rPr>
        <w:t xml:space="preserve"> </w:t>
      </w:r>
      <w:proofErr w:type="spellStart"/>
      <w:r w:rsidRPr="0091726F">
        <w:rPr>
          <w:sz w:val="24"/>
          <w:szCs w:val="24"/>
          <w:lang w:val="en-GB"/>
        </w:rPr>
        <w:t>erat</w:t>
      </w:r>
      <w:proofErr w:type="spellEnd"/>
      <w:r w:rsidRPr="0091726F">
        <w:rPr>
          <w:sz w:val="24"/>
          <w:szCs w:val="24"/>
          <w:lang w:val="en-GB"/>
        </w:rPr>
        <w:t xml:space="preserve"> </w:t>
      </w:r>
      <w:proofErr w:type="spellStart"/>
      <w:r w:rsidRPr="0091726F">
        <w:rPr>
          <w:sz w:val="24"/>
          <w:szCs w:val="24"/>
          <w:lang w:val="en-GB"/>
        </w:rPr>
        <w:t>dengan</w:t>
      </w:r>
      <w:proofErr w:type="spellEnd"/>
      <w:r w:rsidRPr="0091726F">
        <w:rPr>
          <w:sz w:val="24"/>
          <w:szCs w:val="24"/>
          <w:lang w:val="en-GB"/>
        </w:rPr>
        <w:t xml:space="preserve"> </w:t>
      </w:r>
      <w:proofErr w:type="spellStart"/>
      <w:r w:rsidRPr="0091726F">
        <w:rPr>
          <w:sz w:val="24"/>
          <w:szCs w:val="24"/>
          <w:lang w:val="en-GB"/>
        </w:rPr>
        <w:t>kepuasan</w:t>
      </w:r>
      <w:proofErr w:type="spellEnd"/>
      <w:r w:rsidRPr="0091726F">
        <w:rPr>
          <w:sz w:val="24"/>
          <w:szCs w:val="24"/>
          <w:lang w:val="en-GB"/>
        </w:rPr>
        <w:t xml:space="preserve"> dan </w:t>
      </w:r>
      <w:proofErr w:type="spellStart"/>
      <w:r w:rsidRPr="0091726F">
        <w:rPr>
          <w:sz w:val="24"/>
          <w:szCs w:val="24"/>
          <w:lang w:val="en-GB"/>
        </w:rPr>
        <w:t>loyalitas</w:t>
      </w:r>
      <w:proofErr w:type="spellEnd"/>
      <w:r w:rsidRPr="0091726F">
        <w:rPr>
          <w:sz w:val="24"/>
          <w:szCs w:val="24"/>
          <w:lang w:val="en-GB"/>
        </w:rPr>
        <w:t xml:space="preserve"> </w:t>
      </w:r>
      <w:proofErr w:type="spellStart"/>
      <w:r w:rsidRPr="0091726F">
        <w:rPr>
          <w:sz w:val="24"/>
          <w:szCs w:val="24"/>
          <w:lang w:val="en-GB"/>
        </w:rPr>
        <w:t>pelanggan</w:t>
      </w:r>
      <w:proofErr w:type="spellEnd"/>
      <w:r w:rsidRPr="0091726F">
        <w:rPr>
          <w:sz w:val="24"/>
          <w:szCs w:val="24"/>
          <w:lang w:val="en-GB"/>
        </w:rPr>
        <w:t xml:space="preserve">. Citra </w:t>
      </w:r>
      <w:proofErr w:type="spellStart"/>
      <w:r w:rsidRPr="0091726F">
        <w:rPr>
          <w:sz w:val="24"/>
          <w:szCs w:val="24"/>
          <w:lang w:val="en-GB"/>
        </w:rPr>
        <w:t>merek</w:t>
      </w:r>
      <w:proofErr w:type="spellEnd"/>
      <w:r w:rsidRPr="0091726F">
        <w:rPr>
          <w:sz w:val="24"/>
          <w:szCs w:val="24"/>
          <w:lang w:val="en-GB"/>
        </w:rPr>
        <w:t xml:space="preserve"> yang </w:t>
      </w:r>
      <w:proofErr w:type="spellStart"/>
      <w:r w:rsidRPr="0091726F">
        <w:rPr>
          <w:sz w:val="24"/>
          <w:szCs w:val="24"/>
          <w:lang w:val="en-GB"/>
        </w:rPr>
        <w:t>positif</w:t>
      </w:r>
      <w:proofErr w:type="spellEnd"/>
      <w:r w:rsidRPr="0091726F">
        <w:rPr>
          <w:sz w:val="24"/>
          <w:szCs w:val="24"/>
          <w:lang w:val="en-GB"/>
        </w:rPr>
        <w:t xml:space="preserve"> </w:t>
      </w:r>
      <w:proofErr w:type="spellStart"/>
      <w:r w:rsidRPr="0091726F">
        <w:rPr>
          <w:sz w:val="24"/>
          <w:szCs w:val="24"/>
          <w:lang w:val="en-GB"/>
        </w:rPr>
        <w:t>tidak</w:t>
      </w:r>
      <w:proofErr w:type="spellEnd"/>
      <w:r w:rsidRPr="0091726F">
        <w:rPr>
          <w:sz w:val="24"/>
          <w:szCs w:val="24"/>
          <w:lang w:val="en-GB"/>
        </w:rPr>
        <w:t xml:space="preserve"> </w:t>
      </w:r>
      <w:proofErr w:type="spellStart"/>
      <w:r w:rsidRPr="0091726F">
        <w:rPr>
          <w:sz w:val="24"/>
          <w:szCs w:val="24"/>
          <w:lang w:val="en-GB"/>
        </w:rPr>
        <w:t>hanya</w:t>
      </w:r>
      <w:proofErr w:type="spellEnd"/>
      <w:r w:rsidRPr="0091726F">
        <w:rPr>
          <w:sz w:val="24"/>
          <w:szCs w:val="24"/>
          <w:lang w:val="en-GB"/>
        </w:rPr>
        <w:t xml:space="preserve"> </w:t>
      </w:r>
      <w:proofErr w:type="spellStart"/>
      <w:r w:rsidRPr="0091726F">
        <w:rPr>
          <w:sz w:val="24"/>
          <w:szCs w:val="24"/>
          <w:lang w:val="en-GB"/>
        </w:rPr>
        <w:t>meningkatkan</w:t>
      </w:r>
      <w:proofErr w:type="spellEnd"/>
      <w:r w:rsidRPr="0091726F">
        <w:rPr>
          <w:sz w:val="24"/>
          <w:szCs w:val="24"/>
          <w:lang w:val="en-GB"/>
        </w:rPr>
        <w:t xml:space="preserve"> </w:t>
      </w:r>
      <w:proofErr w:type="spellStart"/>
      <w:r w:rsidRPr="0091726F">
        <w:rPr>
          <w:sz w:val="24"/>
          <w:szCs w:val="24"/>
          <w:lang w:val="en-GB"/>
        </w:rPr>
        <w:t>kemungkinan</w:t>
      </w:r>
      <w:proofErr w:type="spellEnd"/>
      <w:r w:rsidRPr="0091726F">
        <w:rPr>
          <w:sz w:val="24"/>
          <w:szCs w:val="24"/>
          <w:lang w:val="en-GB"/>
        </w:rPr>
        <w:t xml:space="preserve"> </w:t>
      </w:r>
      <w:proofErr w:type="spellStart"/>
      <w:r w:rsidRPr="0091726F">
        <w:rPr>
          <w:sz w:val="24"/>
          <w:szCs w:val="24"/>
          <w:lang w:val="en-GB"/>
        </w:rPr>
        <w:t>konsumen</w:t>
      </w:r>
      <w:proofErr w:type="spellEnd"/>
      <w:r w:rsidRPr="0091726F">
        <w:rPr>
          <w:sz w:val="24"/>
          <w:szCs w:val="24"/>
          <w:lang w:val="en-GB"/>
        </w:rPr>
        <w:t xml:space="preserve"> </w:t>
      </w:r>
      <w:proofErr w:type="spellStart"/>
      <w:r w:rsidRPr="0091726F">
        <w:rPr>
          <w:sz w:val="24"/>
          <w:szCs w:val="24"/>
          <w:lang w:val="en-GB"/>
        </w:rPr>
        <w:t>untuk</w:t>
      </w:r>
      <w:proofErr w:type="spellEnd"/>
      <w:r w:rsidRPr="0091726F">
        <w:rPr>
          <w:sz w:val="24"/>
          <w:szCs w:val="24"/>
          <w:lang w:val="en-GB"/>
        </w:rPr>
        <w:t xml:space="preserve"> </w:t>
      </w:r>
      <w:proofErr w:type="spellStart"/>
      <w:r w:rsidRPr="0091726F">
        <w:rPr>
          <w:sz w:val="24"/>
          <w:szCs w:val="24"/>
          <w:lang w:val="en-GB"/>
        </w:rPr>
        <w:t>memberikan</w:t>
      </w:r>
      <w:proofErr w:type="spellEnd"/>
      <w:r w:rsidRPr="0091726F">
        <w:rPr>
          <w:sz w:val="24"/>
          <w:szCs w:val="24"/>
          <w:lang w:val="en-GB"/>
        </w:rPr>
        <w:t xml:space="preserve"> </w:t>
      </w:r>
      <w:proofErr w:type="spellStart"/>
      <w:r w:rsidRPr="0091726F">
        <w:rPr>
          <w:sz w:val="24"/>
          <w:szCs w:val="24"/>
          <w:lang w:val="en-GB"/>
        </w:rPr>
        <w:t>rekomendasi</w:t>
      </w:r>
      <w:proofErr w:type="spellEnd"/>
      <w:r w:rsidRPr="0091726F">
        <w:rPr>
          <w:sz w:val="24"/>
          <w:szCs w:val="24"/>
          <w:lang w:val="en-GB"/>
        </w:rPr>
        <w:t xml:space="preserve"> </w:t>
      </w:r>
      <w:proofErr w:type="spellStart"/>
      <w:r w:rsidRPr="0091726F">
        <w:rPr>
          <w:sz w:val="24"/>
          <w:szCs w:val="24"/>
          <w:lang w:val="en-GB"/>
        </w:rPr>
        <w:t>melalui</w:t>
      </w:r>
      <w:proofErr w:type="spellEnd"/>
      <w:r w:rsidRPr="0091726F">
        <w:rPr>
          <w:sz w:val="24"/>
          <w:szCs w:val="24"/>
          <w:lang w:val="en-GB"/>
        </w:rPr>
        <w:t xml:space="preserve"> word of mouth, </w:t>
      </w:r>
      <w:proofErr w:type="spellStart"/>
      <w:r w:rsidRPr="0091726F">
        <w:rPr>
          <w:sz w:val="24"/>
          <w:szCs w:val="24"/>
          <w:lang w:val="en-GB"/>
        </w:rPr>
        <w:t>tetapi</w:t>
      </w:r>
      <w:proofErr w:type="spellEnd"/>
      <w:r w:rsidRPr="0091726F">
        <w:rPr>
          <w:sz w:val="24"/>
          <w:szCs w:val="24"/>
          <w:lang w:val="en-GB"/>
        </w:rPr>
        <w:t xml:space="preserve"> juga </w:t>
      </w:r>
      <w:proofErr w:type="spellStart"/>
      <w:r w:rsidRPr="0091726F">
        <w:rPr>
          <w:sz w:val="24"/>
          <w:szCs w:val="24"/>
          <w:lang w:val="en-GB"/>
        </w:rPr>
        <w:t>menjadi</w:t>
      </w:r>
      <w:proofErr w:type="spellEnd"/>
      <w:r w:rsidRPr="0091726F">
        <w:rPr>
          <w:sz w:val="24"/>
          <w:szCs w:val="24"/>
          <w:lang w:val="en-GB"/>
        </w:rPr>
        <w:t xml:space="preserve"> salah </w:t>
      </w:r>
      <w:proofErr w:type="spellStart"/>
      <w:r w:rsidRPr="0091726F">
        <w:rPr>
          <w:sz w:val="24"/>
          <w:szCs w:val="24"/>
          <w:lang w:val="en-GB"/>
        </w:rPr>
        <w:t>satu</w:t>
      </w:r>
      <w:proofErr w:type="spellEnd"/>
      <w:r w:rsidRPr="0091726F">
        <w:rPr>
          <w:sz w:val="24"/>
          <w:szCs w:val="24"/>
          <w:lang w:val="en-GB"/>
        </w:rPr>
        <w:t xml:space="preserve"> </w:t>
      </w:r>
      <w:proofErr w:type="spellStart"/>
      <w:r w:rsidRPr="0091726F">
        <w:rPr>
          <w:sz w:val="24"/>
          <w:szCs w:val="24"/>
          <w:lang w:val="en-GB"/>
        </w:rPr>
        <w:t>alat</w:t>
      </w:r>
      <w:proofErr w:type="spellEnd"/>
      <w:r w:rsidRPr="0091726F">
        <w:rPr>
          <w:sz w:val="24"/>
          <w:szCs w:val="24"/>
          <w:lang w:val="en-GB"/>
        </w:rPr>
        <w:t xml:space="preserve"> </w:t>
      </w:r>
      <w:proofErr w:type="spellStart"/>
      <w:r w:rsidRPr="0091726F">
        <w:rPr>
          <w:sz w:val="24"/>
          <w:szCs w:val="24"/>
          <w:lang w:val="en-GB"/>
        </w:rPr>
        <w:t>pemasaran</w:t>
      </w:r>
      <w:proofErr w:type="spellEnd"/>
      <w:r w:rsidRPr="0091726F">
        <w:rPr>
          <w:sz w:val="24"/>
          <w:szCs w:val="24"/>
          <w:lang w:val="en-GB"/>
        </w:rPr>
        <w:t xml:space="preserve"> paling </w:t>
      </w:r>
      <w:proofErr w:type="spellStart"/>
      <w:r w:rsidRPr="0091726F">
        <w:rPr>
          <w:sz w:val="24"/>
          <w:szCs w:val="24"/>
          <w:lang w:val="en-GB"/>
        </w:rPr>
        <w:t>efektif</w:t>
      </w:r>
      <w:proofErr w:type="spellEnd"/>
      <w:r w:rsidRPr="0091726F">
        <w:rPr>
          <w:sz w:val="24"/>
          <w:szCs w:val="24"/>
          <w:lang w:val="en-GB"/>
        </w:rPr>
        <w:t xml:space="preserve">. </w:t>
      </w:r>
      <w:proofErr w:type="spellStart"/>
      <w:r w:rsidRPr="0091726F">
        <w:rPr>
          <w:sz w:val="24"/>
          <w:szCs w:val="24"/>
          <w:lang w:val="en-GB"/>
        </w:rPr>
        <w:t>Konsumen</w:t>
      </w:r>
      <w:proofErr w:type="spellEnd"/>
      <w:r w:rsidRPr="0091726F">
        <w:rPr>
          <w:sz w:val="24"/>
          <w:szCs w:val="24"/>
          <w:lang w:val="en-GB"/>
        </w:rPr>
        <w:t xml:space="preserve"> yang </w:t>
      </w:r>
      <w:proofErr w:type="spellStart"/>
      <w:r w:rsidRPr="0091726F">
        <w:rPr>
          <w:sz w:val="24"/>
          <w:szCs w:val="24"/>
          <w:lang w:val="en-GB"/>
        </w:rPr>
        <w:t>merasa</w:t>
      </w:r>
      <w:proofErr w:type="spellEnd"/>
      <w:r w:rsidRPr="0091726F">
        <w:rPr>
          <w:sz w:val="24"/>
          <w:szCs w:val="24"/>
          <w:lang w:val="en-GB"/>
        </w:rPr>
        <w:t xml:space="preserve"> </w:t>
      </w:r>
      <w:proofErr w:type="spellStart"/>
      <w:r w:rsidRPr="0091726F">
        <w:rPr>
          <w:sz w:val="24"/>
          <w:szCs w:val="24"/>
          <w:lang w:val="en-GB"/>
        </w:rPr>
        <w:t>puas</w:t>
      </w:r>
      <w:proofErr w:type="spellEnd"/>
      <w:r w:rsidRPr="0091726F">
        <w:rPr>
          <w:sz w:val="24"/>
          <w:szCs w:val="24"/>
          <w:lang w:val="en-GB"/>
        </w:rPr>
        <w:t xml:space="preserve"> </w:t>
      </w:r>
      <w:proofErr w:type="spellStart"/>
      <w:r w:rsidRPr="0091726F">
        <w:rPr>
          <w:sz w:val="24"/>
          <w:szCs w:val="24"/>
          <w:lang w:val="en-GB"/>
        </w:rPr>
        <w:t>cenderung</w:t>
      </w:r>
      <w:proofErr w:type="spellEnd"/>
      <w:r w:rsidRPr="0091726F">
        <w:rPr>
          <w:sz w:val="24"/>
          <w:szCs w:val="24"/>
          <w:lang w:val="en-GB"/>
        </w:rPr>
        <w:t xml:space="preserve"> </w:t>
      </w:r>
      <w:proofErr w:type="spellStart"/>
      <w:r w:rsidRPr="0091726F">
        <w:rPr>
          <w:sz w:val="24"/>
          <w:szCs w:val="24"/>
          <w:lang w:val="en-GB"/>
        </w:rPr>
        <w:t>berbagi</w:t>
      </w:r>
      <w:proofErr w:type="spellEnd"/>
      <w:r w:rsidRPr="0091726F">
        <w:rPr>
          <w:sz w:val="24"/>
          <w:szCs w:val="24"/>
          <w:lang w:val="en-GB"/>
        </w:rPr>
        <w:t xml:space="preserve"> </w:t>
      </w:r>
      <w:proofErr w:type="spellStart"/>
      <w:r w:rsidRPr="0091726F">
        <w:rPr>
          <w:sz w:val="24"/>
          <w:szCs w:val="24"/>
          <w:lang w:val="en-GB"/>
        </w:rPr>
        <w:t>pengalaman</w:t>
      </w:r>
      <w:proofErr w:type="spellEnd"/>
      <w:r w:rsidRPr="0091726F">
        <w:rPr>
          <w:sz w:val="24"/>
          <w:szCs w:val="24"/>
          <w:lang w:val="en-GB"/>
        </w:rPr>
        <w:t xml:space="preserve"> </w:t>
      </w:r>
      <w:proofErr w:type="spellStart"/>
      <w:r w:rsidRPr="0091726F">
        <w:rPr>
          <w:sz w:val="24"/>
          <w:szCs w:val="24"/>
          <w:lang w:val="en-GB"/>
        </w:rPr>
        <w:t>positif</w:t>
      </w:r>
      <w:proofErr w:type="spellEnd"/>
      <w:r w:rsidRPr="0091726F">
        <w:rPr>
          <w:sz w:val="24"/>
          <w:szCs w:val="24"/>
          <w:lang w:val="en-GB"/>
        </w:rPr>
        <w:t xml:space="preserve"> </w:t>
      </w:r>
      <w:proofErr w:type="spellStart"/>
      <w:r w:rsidRPr="0091726F">
        <w:rPr>
          <w:sz w:val="24"/>
          <w:szCs w:val="24"/>
          <w:lang w:val="en-GB"/>
        </w:rPr>
        <w:t>mereka</w:t>
      </w:r>
      <w:proofErr w:type="spellEnd"/>
      <w:r w:rsidRPr="0091726F">
        <w:rPr>
          <w:sz w:val="24"/>
          <w:szCs w:val="24"/>
          <w:lang w:val="en-GB"/>
        </w:rPr>
        <w:t xml:space="preserve">, </w:t>
      </w:r>
      <w:proofErr w:type="spellStart"/>
      <w:r w:rsidRPr="0091726F">
        <w:rPr>
          <w:sz w:val="24"/>
          <w:szCs w:val="24"/>
          <w:lang w:val="en-GB"/>
        </w:rPr>
        <w:t>baik</w:t>
      </w:r>
      <w:proofErr w:type="spellEnd"/>
      <w:r w:rsidRPr="0091726F">
        <w:rPr>
          <w:sz w:val="24"/>
          <w:szCs w:val="24"/>
          <w:lang w:val="en-GB"/>
        </w:rPr>
        <w:t xml:space="preserve"> </w:t>
      </w:r>
      <w:proofErr w:type="spellStart"/>
      <w:r w:rsidRPr="0091726F">
        <w:rPr>
          <w:sz w:val="24"/>
          <w:szCs w:val="24"/>
          <w:lang w:val="en-GB"/>
        </w:rPr>
        <w:t>secara</w:t>
      </w:r>
      <w:proofErr w:type="spellEnd"/>
      <w:r w:rsidRPr="0091726F">
        <w:rPr>
          <w:sz w:val="24"/>
          <w:szCs w:val="24"/>
          <w:lang w:val="en-GB"/>
        </w:rPr>
        <w:t xml:space="preserve"> </w:t>
      </w:r>
      <w:proofErr w:type="spellStart"/>
      <w:r w:rsidRPr="0091726F">
        <w:rPr>
          <w:sz w:val="24"/>
          <w:szCs w:val="24"/>
          <w:lang w:val="en-GB"/>
        </w:rPr>
        <w:t>langsung</w:t>
      </w:r>
      <w:proofErr w:type="spellEnd"/>
      <w:r w:rsidRPr="0091726F">
        <w:rPr>
          <w:sz w:val="24"/>
          <w:szCs w:val="24"/>
          <w:lang w:val="en-GB"/>
        </w:rPr>
        <w:t xml:space="preserve"> </w:t>
      </w:r>
      <w:proofErr w:type="spellStart"/>
      <w:r w:rsidRPr="0091726F">
        <w:rPr>
          <w:sz w:val="24"/>
          <w:szCs w:val="24"/>
          <w:lang w:val="en-GB"/>
        </w:rPr>
        <w:t>maupun</w:t>
      </w:r>
      <w:proofErr w:type="spellEnd"/>
      <w:r w:rsidRPr="0091726F">
        <w:rPr>
          <w:sz w:val="24"/>
          <w:szCs w:val="24"/>
          <w:lang w:val="en-GB"/>
        </w:rPr>
        <w:t xml:space="preserve"> </w:t>
      </w:r>
      <w:proofErr w:type="spellStart"/>
      <w:r w:rsidRPr="0091726F">
        <w:rPr>
          <w:sz w:val="24"/>
          <w:szCs w:val="24"/>
          <w:lang w:val="en-GB"/>
        </w:rPr>
        <w:lastRenderedPageBreak/>
        <w:t>melalui</w:t>
      </w:r>
      <w:proofErr w:type="spellEnd"/>
      <w:r w:rsidRPr="0091726F">
        <w:rPr>
          <w:sz w:val="24"/>
          <w:szCs w:val="24"/>
          <w:lang w:val="en-GB"/>
        </w:rPr>
        <w:t xml:space="preserve"> media </w:t>
      </w:r>
      <w:proofErr w:type="spellStart"/>
      <w:r w:rsidRPr="0091726F">
        <w:rPr>
          <w:sz w:val="24"/>
          <w:szCs w:val="24"/>
          <w:lang w:val="en-GB"/>
        </w:rPr>
        <w:t>sosial</w:t>
      </w:r>
      <w:proofErr w:type="spellEnd"/>
      <w:r w:rsidRPr="0091726F">
        <w:rPr>
          <w:sz w:val="24"/>
          <w:szCs w:val="24"/>
          <w:lang w:val="en-GB"/>
        </w:rPr>
        <w:t xml:space="preserve">, yang </w:t>
      </w:r>
      <w:proofErr w:type="spellStart"/>
      <w:r w:rsidRPr="0091726F">
        <w:rPr>
          <w:sz w:val="24"/>
          <w:szCs w:val="24"/>
          <w:lang w:val="en-GB"/>
        </w:rPr>
        <w:t>memperkuat</w:t>
      </w:r>
      <w:proofErr w:type="spellEnd"/>
      <w:r w:rsidRPr="0091726F">
        <w:rPr>
          <w:sz w:val="24"/>
          <w:szCs w:val="24"/>
          <w:lang w:val="en-GB"/>
        </w:rPr>
        <w:t xml:space="preserve"> </w:t>
      </w:r>
      <w:proofErr w:type="spellStart"/>
      <w:r w:rsidRPr="0091726F">
        <w:rPr>
          <w:sz w:val="24"/>
          <w:szCs w:val="24"/>
          <w:lang w:val="en-GB"/>
        </w:rPr>
        <w:t>reputasi</w:t>
      </w:r>
      <w:proofErr w:type="spellEnd"/>
      <w:r w:rsidRPr="0091726F">
        <w:rPr>
          <w:sz w:val="24"/>
          <w:szCs w:val="24"/>
          <w:lang w:val="en-GB"/>
        </w:rPr>
        <w:t xml:space="preserve"> dan </w:t>
      </w:r>
      <w:proofErr w:type="spellStart"/>
      <w:r w:rsidRPr="0091726F">
        <w:rPr>
          <w:sz w:val="24"/>
          <w:szCs w:val="24"/>
          <w:lang w:val="en-GB"/>
        </w:rPr>
        <w:t>kinerja</w:t>
      </w:r>
      <w:proofErr w:type="spellEnd"/>
      <w:r w:rsidRPr="0091726F">
        <w:rPr>
          <w:sz w:val="24"/>
          <w:szCs w:val="24"/>
          <w:lang w:val="en-GB"/>
        </w:rPr>
        <w:t xml:space="preserve"> </w:t>
      </w:r>
      <w:proofErr w:type="spellStart"/>
      <w:r w:rsidRPr="0091726F">
        <w:rPr>
          <w:sz w:val="24"/>
          <w:szCs w:val="24"/>
          <w:lang w:val="en-GB"/>
        </w:rPr>
        <w:t>perusahaan</w:t>
      </w:r>
      <w:proofErr w:type="spellEnd"/>
      <w:r w:rsidRPr="0091726F">
        <w:rPr>
          <w:sz w:val="24"/>
          <w:szCs w:val="24"/>
          <w:lang w:val="en-GB"/>
        </w:rPr>
        <w:t xml:space="preserve"> di pasar.</w:t>
      </w:r>
    </w:p>
    <w:p w14:paraId="3928A5CA" w14:textId="77777777" w:rsidR="000E0D88" w:rsidRDefault="000E0D88" w:rsidP="000E0D88">
      <w:pPr>
        <w:spacing w:line="480" w:lineRule="auto"/>
        <w:ind w:firstLine="731"/>
        <w:jc w:val="both"/>
        <w:rPr>
          <w:sz w:val="24"/>
          <w:szCs w:val="24"/>
          <w:lang w:val="en-GB"/>
        </w:rPr>
      </w:pPr>
      <w:proofErr w:type="spellStart"/>
      <w:r>
        <w:rPr>
          <w:sz w:val="24"/>
          <w:szCs w:val="24"/>
          <w:lang w:val="en-GB"/>
        </w:rPr>
        <w:t>Maka</w:t>
      </w:r>
      <w:proofErr w:type="spellEnd"/>
      <w:r>
        <w:rPr>
          <w:sz w:val="24"/>
          <w:szCs w:val="24"/>
          <w:lang w:val="en-GB"/>
        </w:rPr>
        <w:t xml:space="preserve"> </w:t>
      </w:r>
      <w:proofErr w:type="spellStart"/>
      <w:r>
        <w:rPr>
          <w:sz w:val="24"/>
          <w:szCs w:val="24"/>
          <w:lang w:val="en-GB"/>
        </w:rPr>
        <w:t>untuk</w:t>
      </w:r>
      <w:proofErr w:type="spellEnd"/>
      <w:r>
        <w:rPr>
          <w:sz w:val="24"/>
          <w:szCs w:val="24"/>
          <w:lang w:val="en-GB"/>
        </w:rPr>
        <w:t xml:space="preserve"> </w:t>
      </w:r>
      <w:proofErr w:type="spellStart"/>
      <w:r>
        <w:rPr>
          <w:sz w:val="24"/>
          <w:szCs w:val="24"/>
          <w:lang w:val="en-GB"/>
        </w:rPr>
        <w:t>itu</w:t>
      </w:r>
      <w:proofErr w:type="spellEnd"/>
      <w:r>
        <w:rPr>
          <w:sz w:val="24"/>
          <w:szCs w:val="24"/>
          <w:lang w:val="en-GB"/>
        </w:rPr>
        <w:t xml:space="preserve"> </w:t>
      </w:r>
      <w:proofErr w:type="spellStart"/>
      <w:r>
        <w:rPr>
          <w:sz w:val="24"/>
          <w:szCs w:val="24"/>
          <w:lang w:val="en-GB"/>
        </w:rPr>
        <w:t>peneliti</w:t>
      </w:r>
      <w:proofErr w:type="spellEnd"/>
      <w:r>
        <w:rPr>
          <w:sz w:val="24"/>
          <w:szCs w:val="24"/>
          <w:lang w:val="en-GB"/>
        </w:rPr>
        <w:t xml:space="preserve"> </w:t>
      </w:r>
      <w:proofErr w:type="spellStart"/>
      <w:r>
        <w:rPr>
          <w:sz w:val="24"/>
          <w:szCs w:val="24"/>
          <w:lang w:val="en-GB"/>
        </w:rPr>
        <w:t>membagikan</w:t>
      </w:r>
      <w:proofErr w:type="spellEnd"/>
      <w:r>
        <w:rPr>
          <w:sz w:val="24"/>
          <w:szCs w:val="24"/>
          <w:lang w:val="en-GB"/>
        </w:rPr>
        <w:t xml:space="preserve"> </w:t>
      </w:r>
      <w:proofErr w:type="spellStart"/>
      <w:r>
        <w:rPr>
          <w:sz w:val="24"/>
          <w:szCs w:val="24"/>
          <w:lang w:val="en-GB"/>
        </w:rPr>
        <w:t>kuesioner</w:t>
      </w:r>
      <w:proofErr w:type="spellEnd"/>
      <w:r>
        <w:rPr>
          <w:sz w:val="24"/>
          <w:szCs w:val="24"/>
          <w:lang w:val="en-GB"/>
        </w:rPr>
        <w:t xml:space="preserve"> </w:t>
      </w:r>
      <w:proofErr w:type="spellStart"/>
      <w:r>
        <w:rPr>
          <w:sz w:val="24"/>
          <w:szCs w:val="24"/>
          <w:lang w:val="en-GB"/>
        </w:rPr>
        <w:t>kepada</w:t>
      </w:r>
      <w:proofErr w:type="spellEnd"/>
      <w:r>
        <w:rPr>
          <w:sz w:val="24"/>
          <w:szCs w:val="24"/>
          <w:lang w:val="en-GB"/>
        </w:rPr>
        <w:t xml:space="preserve"> 30 </w:t>
      </w:r>
      <w:proofErr w:type="spellStart"/>
      <w:r>
        <w:rPr>
          <w:sz w:val="24"/>
          <w:szCs w:val="24"/>
          <w:lang w:val="en-GB"/>
        </w:rPr>
        <w:t>responden</w:t>
      </w:r>
      <w:proofErr w:type="spellEnd"/>
      <w:r>
        <w:rPr>
          <w:sz w:val="24"/>
          <w:szCs w:val="24"/>
          <w:lang w:val="en-GB"/>
        </w:rPr>
        <w:t xml:space="preserve"> </w:t>
      </w:r>
      <w:proofErr w:type="spellStart"/>
      <w:r>
        <w:rPr>
          <w:sz w:val="24"/>
          <w:szCs w:val="24"/>
          <w:lang w:val="en-GB"/>
        </w:rPr>
        <w:t>konsumen</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terkait</w:t>
      </w:r>
      <w:proofErr w:type="spellEnd"/>
      <w:r>
        <w:rPr>
          <w:sz w:val="24"/>
          <w:szCs w:val="24"/>
          <w:lang w:val="en-GB"/>
        </w:rPr>
        <w:t xml:space="preserve"> </w:t>
      </w:r>
      <w:proofErr w:type="spellStart"/>
      <w:r>
        <w:rPr>
          <w:sz w:val="24"/>
          <w:szCs w:val="24"/>
          <w:lang w:val="en-GB"/>
        </w:rPr>
        <w:t>citra</w:t>
      </w:r>
      <w:proofErr w:type="spellEnd"/>
      <w:r>
        <w:rPr>
          <w:sz w:val="24"/>
          <w:szCs w:val="24"/>
          <w:lang w:val="en-GB"/>
        </w:rPr>
        <w:t xml:space="preserve"> </w:t>
      </w:r>
      <w:proofErr w:type="spellStart"/>
      <w:r>
        <w:rPr>
          <w:sz w:val="24"/>
          <w:szCs w:val="24"/>
          <w:lang w:val="en-GB"/>
        </w:rPr>
        <w:t>merek</w:t>
      </w:r>
      <w:proofErr w:type="spellEnd"/>
      <w:r>
        <w:rPr>
          <w:sz w:val="24"/>
          <w:szCs w:val="24"/>
          <w:lang w:val="en-GB"/>
        </w:rPr>
        <w:t xml:space="preserve"> </w:t>
      </w:r>
      <w:proofErr w:type="spellStart"/>
      <w:r>
        <w:rPr>
          <w:sz w:val="24"/>
          <w:szCs w:val="24"/>
          <w:lang w:val="en-GB"/>
        </w:rPr>
        <w:t>Kratingdaeng</w:t>
      </w:r>
      <w:proofErr w:type="spellEnd"/>
    </w:p>
    <w:bookmarkEnd w:id="54"/>
    <w:p w14:paraId="676CF698" w14:textId="77777777" w:rsidR="000E0D88" w:rsidRDefault="000E0D88" w:rsidP="000E0D88">
      <w:pPr>
        <w:spacing w:line="360" w:lineRule="auto"/>
        <w:ind w:left="709" w:firstLine="731"/>
        <w:jc w:val="center"/>
        <w:rPr>
          <w:sz w:val="24"/>
          <w:szCs w:val="24"/>
          <w:lang w:val="en-GB"/>
        </w:rPr>
      </w:pPr>
    </w:p>
    <w:p w14:paraId="5A3D189B" w14:textId="4CCD3257" w:rsidR="000E0D88" w:rsidRDefault="000E0D88" w:rsidP="000E0D88">
      <w:pPr>
        <w:jc w:val="center"/>
        <w:rPr>
          <w:b/>
          <w:bCs/>
          <w:i/>
          <w:iCs/>
          <w:sz w:val="24"/>
          <w:szCs w:val="24"/>
          <w:lang w:val="en-GB"/>
        </w:rPr>
      </w:pPr>
      <w:bookmarkStart w:id="55" w:name="_Toc178176862"/>
      <w:bookmarkStart w:id="56" w:name="_Toc200651141"/>
      <w:bookmarkStart w:id="57" w:name="_Toc178178106"/>
      <w:bookmarkStart w:id="58" w:name="_Toc178178281"/>
      <w:r w:rsidRPr="00D72D9D">
        <w:rPr>
          <w:b/>
          <w:bCs/>
          <w:sz w:val="24"/>
          <w:szCs w:val="24"/>
        </w:rPr>
        <w:t xml:space="preserve">Tabel 1. </w:t>
      </w:r>
      <w:r w:rsidRPr="00D72D9D">
        <w:rPr>
          <w:b/>
          <w:bCs/>
          <w:i/>
          <w:iCs/>
          <w:sz w:val="24"/>
          <w:szCs w:val="24"/>
        </w:rPr>
        <w:fldChar w:fldCharType="begin"/>
      </w:r>
      <w:r w:rsidRPr="00D72D9D">
        <w:rPr>
          <w:b/>
          <w:bCs/>
          <w:sz w:val="24"/>
          <w:szCs w:val="24"/>
        </w:rPr>
        <w:instrText xml:space="preserve"> SEQ Tabel_1. \* ARABIC </w:instrText>
      </w:r>
      <w:r w:rsidRPr="00D72D9D">
        <w:rPr>
          <w:b/>
          <w:bCs/>
          <w:i/>
          <w:iCs/>
          <w:sz w:val="24"/>
          <w:szCs w:val="24"/>
        </w:rPr>
        <w:fldChar w:fldCharType="separate"/>
      </w:r>
      <w:r w:rsidR="005022A7">
        <w:rPr>
          <w:b/>
          <w:bCs/>
          <w:noProof/>
          <w:sz w:val="24"/>
          <w:szCs w:val="24"/>
        </w:rPr>
        <w:t>5</w:t>
      </w:r>
      <w:bookmarkEnd w:id="55"/>
      <w:bookmarkEnd w:id="56"/>
      <w:r w:rsidRPr="00D72D9D">
        <w:rPr>
          <w:b/>
          <w:bCs/>
          <w:i/>
          <w:iCs/>
          <w:sz w:val="24"/>
          <w:szCs w:val="24"/>
        </w:rPr>
        <w:fldChar w:fldCharType="end"/>
      </w:r>
      <w:r>
        <w:rPr>
          <w:b/>
          <w:bCs/>
          <w:sz w:val="24"/>
          <w:szCs w:val="24"/>
          <w:lang w:val="en-GB"/>
        </w:rPr>
        <w:t xml:space="preserve"> </w:t>
      </w:r>
      <w:bookmarkStart w:id="59" w:name="_Hlk185762197"/>
    </w:p>
    <w:p w14:paraId="74E5E805" w14:textId="77777777" w:rsidR="000E0D88" w:rsidRPr="00E20B14" w:rsidRDefault="000E0D88" w:rsidP="000E0D88">
      <w:pPr>
        <w:jc w:val="center"/>
        <w:rPr>
          <w:b/>
          <w:bCs/>
          <w:i/>
          <w:iCs/>
          <w:sz w:val="24"/>
          <w:szCs w:val="24"/>
        </w:rPr>
      </w:pPr>
      <w:r w:rsidRPr="00D72D9D">
        <w:rPr>
          <w:b/>
          <w:bCs/>
          <w:sz w:val="24"/>
          <w:szCs w:val="24"/>
          <w:lang w:val="en-GB"/>
        </w:rPr>
        <w:t xml:space="preserve">HASIL DATA PRASURVEI TENTANG CITRA MEREK </w:t>
      </w:r>
      <w:r>
        <w:rPr>
          <w:b/>
          <w:bCs/>
          <w:sz w:val="24"/>
          <w:szCs w:val="24"/>
          <w:lang w:val="en-GB"/>
        </w:rPr>
        <w:t>KRATINGDAENG</w:t>
      </w:r>
      <w:bookmarkEnd w:id="57"/>
      <w:bookmarkEnd w:id="58"/>
      <w:bookmarkEnd w:id="59"/>
      <w:r>
        <w:rPr>
          <w:b/>
          <w:bCs/>
          <w:sz w:val="24"/>
          <w:szCs w:val="24"/>
          <w:lang w:val="en-GB"/>
        </w:rPr>
        <w:t xml:space="preserve"> </w:t>
      </w:r>
      <w:r w:rsidRPr="00D72D9D">
        <w:rPr>
          <w:b/>
          <w:bCs/>
          <w:sz w:val="24"/>
          <w:szCs w:val="24"/>
          <w:lang w:val="en-GB"/>
        </w:rPr>
        <w:t>2024</w:t>
      </w:r>
    </w:p>
    <w:tbl>
      <w:tblPr>
        <w:tblW w:w="0" w:type="auto"/>
        <w:tblLook w:val="04A0" w:firstRow="1" w:lastRow="0" w:firstColumn="1" w:lastColumn="0" w:noHBand="0" w:noVBand="1"/>
      </w:tblPr>
      <w:tblGrid>
        <w:gridCol w:w="412"/>
        <w:gridCol w:w="3427"/>
        <w:gridCol w:w="519"/>
        <w:gridCol w:w="430"/>
        <w:gridCol w:w="439"/>
        <w:gridCol w:w="376"/>
        <w:gridCol w:w="412"/>
        <w:gridCol w:w="808"/>
        <w:gridCol w:w="1108"/>
      </w:tblGrid>
      <w:tr w:rsidR="000E0D88" w:rsidRPr="00182920" w14:paraId="3FF97D36" w14:textId="77777777" w:rsidTr="00DA1009">
        <w:trPr>
          <w:trHeight w:val="396"/>
        </w:trPr>
        <w:tc>
          <w:tcPr>
            <w:tcW w:w="0" w:type="auto"/>
            <w:tcBorders>
              <w:top w:val="single" w:sz="4" w:space="0" w:color="auto"/>
              <w:left w:val="single" w:sz="4" w:space="0" w:color="auto"/>
              <w:bottom w:val="single" w:sz="4" w:space="0" w:color="auto"/>
              <w:right w:val="single" w:sz="4" w:space="0" w:color="auto"/>
            </w:tcBorders>
            <w:shd w:val="clear" w:color="000000" w:fill="C6E0B4"/>
            <w:vAlign w:val="center"/>
            <w:hideMark/>
          </w:tcPr>
          <w:p w14:paraId="3302EF5E" w14:textId="77777777" w:rsidR="000E0D88" w:rsidRPr="00182920" w:rsidRDefault="000E0D88" w:rsidP="00DA1009">
            <w:pPr>
              <w:widowControl/>
              <w:autoSpaceDE/>
              <w:autoSpaceDN/>
              <w:jc w:val="center"/>
              <w:rPr>
                <w:b/>
                <w:bCs/>
                <w:color w:val="000000"/>
                <w:sz w:val="16"/>
                <w:szCs w:val="16"/>
                <w:lang w:val="en-ID" w:eastAsia="en-ID"/>
              </w:rPr>
            </w:pPr>
            <w:r w:rsidRPr="00182920">
              <w:rPr>
                <w:b/>
                <w:bCs/>
                <w:color w:val="000000"/>
                <w:sz w:val="16"/>
                <w:szCs w:val="16"/>
                <w:lang w:val="en-ID" w:eastAsia="en-ID"/>
              </w:rPr>
              <w:t>No</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14:paraId="12A5C430" w14:textId="77777777" w:rsidR="000E0D88" w:rsidRPr="00182920" w:rsidRDefault="000E0D88" w:rsidP="00DA1009">
            <w:pPr>
              <w:widowControl/>
              <w:autoSpaceDE/>
              <w:autoSpaceDN/>
              <w:jc w:val="center"/>
              <w:rPr>
                <w:b/>
                <w:bCs/>
                <w:color w:val="000000"/>
                <w:sz w:val="16"/>
                <w:szCs w:val="16"/>
                <w:lang w:val="en-ID" w:eastAsia="en-ID"/>
              </w:rPr>
            </w:pPr>
            <w:proofErr w:type="spellStart"/>
            <w:r w:rsidRPr="00182920">
              <w:rPr>
                <w:b/>
                <w:bCs/>
                <w:color w:val="000000"/>
                <w:sz w:val="16"/>
                <w:szCs w:val="16"/>
                <w:lang w:val="en-ID" w:eastAsia="en-ID"/>
              </w:rPr>
              <w:t>Pertanyaan</w:t>
            </w:r>
            <w:proofErr w:type="spellEnd"/>
          </w:p>
        </w:tc>
        <w:tc>
          <w:tcPr>
            <w:tcW w:w="0" w:type="auto"/>
            <w:tcBorders>
              <w:top w:val="single" w:sz="4" w:space="0" w:color="auto"/>
              <w:left w:val="nil"/>
              <w:bottom w:val="single" w:sz="4" w:space="0" w:color="auto"/>
              <w:right w:val="single" w:sz="4" w:space="0" w:color="auto"/>
            </w:tcBorders>
            <w:shd w:val="clear" w:color="000000" w:fill="C6E0B4"/>
            <w:vAlign w:val="center"/>
            <w:hideMark/>
          </w:tcPr>
          <w:p w14:paraId="7C643382" w14:textId="77777777" w:rsidR="000E0D88" w:rsidRPr="00182920" w:rsidRDefault="000E0D88" w:rsidP="00DA1009">
            <w:pPr>
              <w:widowControl/>
              <w:autoSpaceDE/>
              <w:autoSpaceDN/>
              <w:jc w:val="center"/>
              <w:rPr>
                <w:b/>
                <w:bCs/>
                <w:color w:val="000000"/>
                <w:sz w:val="16"/>
                <w:szCs w:val="16"/>
                <w:lang w:val="en-ID" w:eastAsia="en-ID"/>
              </w:rPr>
            </w:pPr>
            <w:r w:rsidRPr="00182920">
              <w:rPr>
                <w:b/>
                <w:bCs/>
                <w:color w:val="000000"/>
                <w:sz w:val="16"/>
                <w:szCs w:val="16"/>
                <w:lang w:val="en-ID" w:eastAsia="en-ID"/>
              </w:rPr>
              <w:t>STB</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14:paraId="2B190CC5" w14:textId="77777777" w:rsidR="000E0D88" w:rsidRPr="00182920" w:rsidRDefault="000E0D88" w:rsidP="00DA1009">
            <w:pPr>
              <w:widowControl/>
              <w:autoSpaceDE/>
              <w:autoSpaceDN/>
              <w:jc w:val="center"/>
              <w:rPr>
                <w:b/>
                <w:bCs/>
                <w:color w:val="000000"/>
                <w:sz w:val="16"/>
                <w:szCs w:val="16"/>
                <w:lang w:val="en-ID" w:eastAsia="en-ID"/>
              </w:rPr>
            </w:pPr>
            <w:r w:rsidRPr="00182920">
              <w:rPr>
                <w:b/>
                <w:bCs/>
                <w:color w:val="000000"/>
                <w:sz w:val="16"/>
                <w:szCs w:val="16"/>
                <w:lang w:val="en-ID" w:eastAsia="en-ID"/>
              </w:rPr>
              <w:t>TB</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14:paraId="7B0BB5DC" w14:textId="77777777" w:rsidR="000E0D88" w:rsidRPr="00182920" w:rsidRDefault="000E0D88" w:rsidP="00DA1009">
            <w:pPr>
              <w:widowControl/>
              <w:autoSpaceDE/>
              <w:autoSpaceDN/>
              <w:jc w:val="center"/>
              <w:rPr>
                <w:b/>
                <w:bCs/>
                <w:color w:val="000000"/>
                <w:sz w:val="16"/>
                <w:szCs w:val="16"/>
                <w:lang w:val="en-ID" w:eastAsia="en-ID"/>
              </w:rPr>
            </w:pPr>
            <w:r w:rsidRPr="00182920">
              <w:rPr>
                <w:b/>
                <w:bCs/>
                <w:color w:val="000000"/>
                <w:sz w:val="16"/>
                <w:szCs w:val="16"/>
                <w:lang w:val="en-ID" w:eastAsia="en-ID"/>
              </w:rPr>
              <w:t>CB</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14:paraId="0B4CA007" w14:textId="77777777" w:rsidR="000E0D88" w:rsidRPr="00182920" w:rsidRDefault="000E0D88" w:rsidP="00DA1009">
            <w:pPr>
              <w:widowControl/>
              <w:autoSpaceDE/>
              <w:autoSpaceDN/>
              <w:jc w:val="center"/>
              <w:rPr>
                <w:b/>
                <w:bCs/>
                <w:color w:val="000000"/>
                <w:sz w:val="16"/>
                <w:szCs w:val="16"/>
                <w:lang w:val="en-ID" w:eastAsia="en-ID"/>
              </w:rPr>
            </w:pPr>
            <w:r w:rsidRPr="00182920">
              <w:rPr>
                <w:b/>
                <w:bCs/>
                <w:color w:val="000000"/>
                <w:sz w:val="16"/>
                <w:szCs w:val="16"/>
                <w:lang w:val="en-ID" w:eastAsia="en-ID"/>
              </w:rPr>
              <w:t>B</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14:paraId="15A3DDA0" w14:textId="77777777" w:rsidR="000E0D88" w:rsidRPr="00182920" w:rsidRDefault="000E0D88" w:rsidP="00DA1009">
            <w:pPr>
              <w:widowControl/>
              <w:autoSpaceDE/>
              <w:autoSpaceDN/>
              <w:jc w:val="center"/>
              <w:rPr>
                <w:b/>
                <w:bCs/>
                <w:color w:val="000000"/>
                <w:sz w:val="16"/>
                <w:szCs w:val="16"/>
                <w:lang w:val="en-ID" w:eastAsia="en-ID"/>
              </w:rPr>
            </w:pPr>
            <w:r w:rsidRPr="00182920">
              <w:rPr>
                <w:b/>
                <w:bCs/>
                <w:color w:val="000000"/>
                <w:sz w:val="16"/>
                <w:szCs w:val="16"/>
                <w:lang w:val="en-ID" w:eastAsia="en-ID"/>
              </w:rPr>
              <w:t>SB</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14:paraId="4A79F5A0" w14:textId="77777777" w:rsidR="000E0D88" w:rsidRPr="00182920" w:rsidRDefault="000E0D88" w:rsidP="00DA1009">
            <w:pPr>
              <w:widowControl/>
              <w:autoSpaceDE/>
              <w:autoSpaceDN/>
              <w:jc w:val="center"/>
              <w:rPr>
                <w:b/>
                <w:bCs/>
                <w:color w:val="000000"/>
                <w:sz w:val="16"/>
                <w:szCs w:val="16"/>
                <w:lang w:val="en-ID" w:eastAsia="en-ID"/>
              </w:rPr>
            </w:pPr>
            <w:r w:rsidRPr="00182920">
              <w:rPr>
                <w:b/>
                <w:bCs/>
                <w:color w:val="000000"/>
                <w:sz w:val="16"/>
                <w:szCs w:val="16"/>
                <w:lang w:val="en-ID" w:eastAsia="en-ID"/>
              </w:rPr>
              <w:t>Rata-Rata</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14:paraId="43D0E54C" w14:textId="77777777" w:rsidR="000E0D88" w:rsidRPr="00182920" w:rsidRDefault="000E0D88" w:rsidP="00DA1009">
            <w:pPr>
              <w:widowControl/>
              <w:autoSpaceDE/>
              <w:autoSpaceDN/>
              <w:jc w:val="center"/>
              <w:rPr>
                <w:b/>
                <w:bCs/>
                <w:color w:val="000000"/>
                <w:sz w:val="16"/>
                <w:szCs w:val="16"/>
                <w:lang w:val="en-ID" w:eastAsia="en-ID"/>
              </w:rPr>
            </w:pPr>
            <w:proofErr w:type="spellStart"/>
            <w:r w:rsidRPr="00182920">
              <w:rPr>
                <w:b/>
                <w:bCs/>
                <w:color w:val="000000"/>
                <w:sz w:val="16"/>
                <w:szCs w:val="16"/>
                <w:lang w:val="en-ID" w:eastAsia="en-ID"/>
              </w:rPr>
              <w:t>Ket</w:t>
            </w:r>
            <w:proofErr w:type="spellEnd"/>
          </w:p>
        </w:tc>
      </w:tr>
      <w:tr w:rsidR="000E0D88" w:rsidRPr="00182920" w14:paraId="51943F37" w14:textId="77777777" w:rsidTr="00DA1009">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4549F8"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1</w:t>
            </w:r>
          </w:p>
        </w:tc>
        <w:tc>
          <w:tcPr>
            <w:tcW w:w="0" w:type="auto"/>
            <w:tcBorders>
              <w:top w:val="nil"/>
              <w:left w:val="nil"/>
              <w:bottom w:val="single" w:sz="4" w:space="0" w:color="auto"/>
              <w:right w:val="single" w:sz="4" w:space="0" w:color="auto"/>
            </w:tcBorders>
            <w:shd w:val="clear" w:color="auto" w:fill="auto"/>
            <w:vAlign w:val="center"/>
            <w:hideMark/>
          </w:tcPr>
          <w:p w14:paraId="3A33A8A1" w14:textId="77777777" w:rsidR="000E0D88" w:rsidRPr="00182920" w:rsidRDefault="000E0D88" w:rsidP="00DA1009">
            <w:pPr>
              <w:widowControl/>
              <w:autoSpaceDE/>
              <w:autoSpaceDN/>
              <w:rPr>
                <w:color w:val="000000"/>
                <w:sz w:val="16"/>
                <w:szCs w:val="16"/>
                <w:lang w:val="en-ID" w:eastAsia="en-ID"/>
              </w:rPr>
            </w:pPr>
            <w:proofErr w:type="spellStart"/>
            <w:r w:rsidRPr="00182920">
              <w:rPr>
                <w:color w:val="000000"/>
                <w:sz w:val="16"/>
                <w:szCs w:val="16"/>
                <w:lang w:val="en-ID" w:eastAsia="en-ID"/>
              </w:rPr>
              <w:t>Seberapa</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puas</w:t>
            </w:r>
            <w:proofErr w:type="spellEnd"/>
            <w:r w:rsidRPr="00182920">
              <w:rPr>
                <w:color w:val="000000"/>
                <w:sz w:val="16"/>
                <w:szCs w:val="16"/>
                <w:lang w:val="en-ID" w:eastAsia="en-ID"/>
              </w:rPr>
              <w:t xml:space="preserve"> Anda </w:t>
            </w:r>
            <w:proofErr w:type="spellStart"/>
            <w:r w:rsidRPr="00182920">
              <w:rPr>
                <w:color w:val="000000"/>
                <w:sz w:val="16"/>
                <w:szCs w:val="16"/>
                <w:lang w:val="en-ID" w:eastAsia="en-ID"/>
              </w:rPr>
              <w:t>dengan</w:t>
            </w:r>
            <w:proofErr w:type="spellEnd"/>
            <w:r w:rsidRPr="00182920">
              <w:rPr>
                <w:color w:val="000000"/>
                <w:sz w:val="16"/>
                <w:szCs w:val="16"/>
                <w:lang w:val="en-ID" w:eastAsia="en-ID"/>
              </w:rPr>
              <w:t xml:space="preserve"> rasa </w:t>
            </w:r>
            <w:proofErr w:type="spellStart"/>
            <w:r w:rsidRPr="00182920">
              <w:rPr>
                <w:color w:val="000000"/>
                <w:sz w:val="16"/>
                <w:szCs w:val="16"/>
                <w:lang w:val="en-ID" w:eastAsia="en-ID"/>
              </w:rPr>
              <w:t>minuman</w:t>
            </w:r>
            <w:proofErr w:type="spellEnd"/>
            <w:r w:rsidRPr="00182920">
              <w:rPr>
                <w:color w:val="000000"/>
                <w:sz w:val="16"/>
                <w:szCs w:val="16"/>
                <w:lang w:val="en-ID" w:eastAsia="en-ID"/>
              </w:rPr>
              <w:t xml:space="preserve"> </w:t>
            </w:r>
            <w:proofErr w:type="spellStart"/>
            <w:r>
              <w:rPr>
                <w:color w:val="000000"/>
                <w:sz w:val="16"/>
                <w:szCs w:val="16"/>
                <w:lang w:val="en-ID" w:eastAsia="en-ID"/>
              </w:rPr>
              <w:t>Kratingdaeng</w:t>
            </w:r>
            <w:proofErr w:type="spellEnd"/>
            <w:r w:rsidRPr="00182920">
              <w:rPr>
                <w:color w:val="000000"/>
                <w:sz w:val="16"/>
                <w:szCs w:val="16"/>
                <w:lang w:val="en-ID" w:eastAsia="en-ID"/>
              </w:rPr>
              <w:t>?</w:t>
            </w:r>
          </w:p>
        </w:tc>
        <w:tc>
          <w:tcPr>
            <w:tcW w:w="0" w:type="auto"/>
            <w:tcBorders>
              <w:top w:val="nil"/>
              <w:left w:val="nil"/>
              <w:bottom w:val="single" w:sz="4" w:space="0" w:color="auto"/>
              <w:right w:val="single" w:sz="4" w:space="0" w:color="auto"/>
            </w:tcBorders>
            <w:shd w:val="clear" w:color="auto" w:fill="auto"/>
            <w:vAlign w:val="center"/>
            <w:hideMark/>
          </w:tcPr>
          <w:p w14:paraId="6AD8F3CA"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1</w:t>
            </w:r>
          </w:p>
        </w:tc>
        <w:tc>
          <w:tcPr>
            <w:tcW w:w="0" w:type="auto"/>
            <w:tcBorders>
              <w:top w:val="nil"/>
              <w:left w:val="nil"/>
              <w:bottom w:val="single" w:sz="4" w:space="0" w:color="auto"/>
              <w:right w:val="single" w:sz="4" w:space="0" w:color="auto"/>
            </w:tcBorders>
            <w:shd w:val="clear" w:color="auto" w:fill="auto"/>
            <w:vAlign w:val="center"/>
            <w:hideMark/>
          </w:tcPr>
          <w:p w14:paraId="200D7B47"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3</w:t>
            </w:r>
          </w:p>
        </w:tc>
        <w:tc>
          <w:tcPr>
            <w:tcW w:w="0" w:type="auto"/>
            <w:tcBorders>
              <w:top w:val="nil"/>
              <w:left w:val="nil"/>
              <w:bottom w:val="single" w:sz="4" w:space="0" w:color="auto"/>
              <w:right w:val="single" w:sz="4" w:space="0" w:color="auto"/>
            </w:tcBorders>
            <w:shd w:val="clear" w:color="auto" w:fill="auto"/>
            <w:vAlign w:val="center"/>
            <w:hideMark/>
          </w:tcPr>
          <w:p w14:paraId="403F260A"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6</w:t>
            </w:r>
          </w:p>
        </w:tc>
        <w:tc>
          <w:tcPr>
            <w:tcW w:w="0" w:type="auto"/>
            <w:tcBorders>
              <w:top w:val="nil"/>
              <w:left w:val="nil"/>
              <w:bottom w:val="single" w:sz="4" w:space="0" w:color="auto"/>
              <w:right w:val="single" w:sz="4" w:space="0" w:color="auto"/>
            </w:tcBorders>
            <w:shd w:val="clear" w:color="auto" w:fill="auto"/>
            <w:vAlign w:val="center"/>
            <w:hideMark/>
          </w:tcPr>
          <w:p w14:paraId="51A31FE7"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9</w:t>
            </w:r>
          </w:p>
        </w:tc>
        <w:tc>
          <w:tcPr>
            <w:tcW w:w="0" w:type="auto"/>
            <w:tcBorders>
              <w:top w:val="nil"/>
              <w:left w:val="nil"/>
              <w:bottom w:val="single" w:sz="4" w:space="0" w:color="auto"/>
              <w:right w:val="single" w:sz="4" w:space="0" w:color="auto"/>
            </w:tcBorders>
            <w:shd w:val="clear" w:color="auto" w:fill="auto"/>
            <w:vAlign w:val="center"/>
            <w:hideMark/>
          </w:tcPr>
          <w:p w14:paraId="7A0BCBB0"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11</w:t>
            </w:r>
          </w:p>
        </w:tc>
        <w:tc>
          <w:tcPr>
            <w:tcW w:w="0" w:type="auto"/>
            <w:tcBorders>
              <w:top w:val="nil"/>
              <w:left w:val="nil"/>
              <w:bottom w:val="single" w:sz="4" w:space="0" w:color="auto"/>
              <w:right w:val="single" w:sz="4" w:space="0" w:color="auto"/>
            </w:tcBorders>
            <w:shd w:val="clear" w:color="auto" w:fill="auto"/>
            <w:vAlign w:val="center"/>
            <w:hideMark/>
          </w:tcPr>
          <w:p w14:paraId="319218EC"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4,20</w:t>
            </w:r>
          </w:p>
        </w:tc>
        <w:tc>
          <w:tcPr>
            <w:tcW w:w="0" w:type="auto"/>
            <w:tcBorders>
              <w:top w:val="nil"/>
              <w:left w:val="nil"/>
              <w:bottom w:val="single" w:sz="4" w:space="0" w:color="auto"/>
              <w:right w:val="single" w:sz="4" w:space="0" w:color="auto"/>
            </w:tcBorders>
            <w:shd w:val="clear" w:color="auto" w:fill="auto"/>
            <w:vAlign w:val="center"/>
            <w:hideMark/>
          </w:tcPr>
          <w:p w14:paraId="4CD2E47C" w14:textId="77777777" w:rsidR="000E0D88" w:rsidRPr="00182920" w:rsidRDefault="000E0D88" w:rsidP="00DA1009">
            <w:pPr>
              <w:widowControl/>
              <w:autoSpaceDE/>
              <w:autoSpaceDN/>
              <w:rPr>
                <w:color w:val="000000"/>
                <w:sz w:val="16"/>
                <w:szCs w:val="16"/>
                <w:lang w:val="en-ID" w:eastAsia="en-ID"/>
              </w:rPr>
            </w:pPr>
            <w:r w:rsidRPr="00182920">
              <w:rPr>
                <w:color w:val="000000"/>
                <w:sz w:val="16"/>
                <w:szCs w:val="16"/>
                <w:lang w:val="en-ID" w:eastAsia="en-ID"/>
              </w:rPr>
              <w:t>SB (</w:t>
            </w:r>
            <w:proofErr w:type="spellStart"/>
            <w:r w:rsidRPr="00182920">
              <w:rPr>
                <w:color w:val="000000"/>
                <w:sz w:val="16"/>
                <w:szCs w:val="16"/>
                <w:lang w:val="en-ID" w:eastAsia="en-ID"/>
              </w:rPr>
              <w:t>Sangat</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Baik</w:t>
            </w:r>
            <w:proofErr w:type="spellEnd"/>
            <w:r w:rsidRPr="00182920">
              <w:rPr>
                <w:color w:val="000000"/>
                <w:sz w:val="16"/>
                <w:szCs w:val="16"/>
                <w:lang w:val="en-ID" w:eastAsia="en-ID"/>
              </w:rPr>
              <w:t>)</w:t>
            </w:r>
          </w:p>
        </w:tc>
      </w:tr>
      <w:tr w:rsidR="000E0D88" w:rsidRPr="00182920" w14:paraId="47552613" w14:textId="77777777" w:rsidTr="00DA1009">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49F679"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2</w:t>
            </w:r>
          </w:p>
        </w:tc>
        <w:tc>
          <w:tcPr>
            <w:tcW w:w="0" w:type="auto"/>
            <w:tcBorders>
              <w:top w:val="nil"/>
              <w:left w:val="nil"/>
              <w:bottom w:val="single" w:sz="4" w:space="0" w:color="auto"/>
              <w:right w:val="single" w:sz="4" w:space="0" w:color="auto"/>
            </w:tcBorders>
            <w:shd w:val="clear" w:color="auto" w:fill="auto"/>
            <w:vAlign w:val="center"/>
            <w:hideMark/>
          </w:tcPr>
          <w:p w14:paraId="13816377" w14:textId="77777777" w:rsidR="000E0D88" w:rsidRPr="00182920" w:rsidRDefault="000E0D88" w:rsidP="00DA1009">
            <w:pPr>
              <w:widowControl/>
              <w:autoSpaceDE/>
              <w:autoSpaceDN/>
              <w:rPr>
                <w:color w:val="000000"/>
                <w:sz w:val="16"/>
                <w:szCs w:val="16"/>
                <w:lang w:val="en-ID" w:eastAsia="en-ID"/>
              </w:rPr>
            </w:pPr>
            <w:proofErr w:type="spellStart"/>
            <w:r w:rsidRPr="00182920">
              <w:rPr>
                <w:color w:val="000000"/>
                <w:sz w:val="16"/>
                <w:szCs w:val="16"/>
                <w:lang w:val="en-ID" w:eastAsia="en-ID"/>
              </w:rPr>
              <w:t>Bagaimana</w:t>
            </w:r>
            <w:proofErr w:type="spellEnd"/>
            <w:r w:rsidRPr="00182920">
              <w:rPr>
                <w:color w:val="000000"/>
                <w:sz w:val="16"/>
                <w:szCs w:val="16"/>
                <w:lang w:val="en-ID" w:eastAsia="en-ID"/>
              </w:rPr>
              <w:t xml:space="preserve"> Anda </w:t>
            </w:r>
            <w:proofErr w:type="spellStart"/>
            <w:r w:rsidRPr="00182920">
              <w:rPr>
                <w:color w:val="000000"/>
                <w:sz w:val="16"/>
                <w:szCs w:val="16"/>
                <w:lang w:val="en-ID" w:eastAsia="en-ID"/>
              </w:rPr>
              <w:t>menilai</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kualitas</w:t>
            </w:r>
            <w:proofErr w:type="spellEnd"/>
            <w:r w:rsidRPr="00182920">
              <w:rPr>
                <w:color w:val="000000"/>
                <w:sz w:val="16"/>
                <w:szCs w:val="16"/>
                <w:lang w:val="en-ID" w:eastAsia="en-ID"/>
              </w:rPr>
              <w:t xml:space="preserve"> </w:t>
            </w:r>
            <w:proofErr w:type="spellStart"/>
            <w:r>
              <w:rPr>
                <w:color w:val="000000"/>
                <w:sz w:val="16"/>
                <w:szCs w:val="16"/>
                <w:lang w:val="en-ID" w:eastAsia="en-ID"/>
              </w:rPr>
              <w:t>Kratingdaeng</w:t>
            </w:r>
            <w:proofErr w:type="spellEnd"/>
            <w:r w:rsidRPr="00182920">
              <w:rPr>
                <w:color w:val="000000"/>
                <w:sz w:val="16"/>
                <w:szCs w:val="16"/>
                <w:lang w:val="en-ID" w:eastAsia="en-ID"/>
              </w:rPr>
              <w:t>?</w:t>
            </w:r>
          </w:p>
        </w:tc>
        <w:tc>
          <w:tcPr>
            <w:tcW w:w="0" w:type="auto"/>
            <w:tcBorders>
              <w:top w:val="nil"/>
              <w:left w:val="nil"/>
              <w:bottom w:val="single" w:sz="4" w:space="0" w:color="auto"/>
              <w:right w:val="single" w:sz="4" w:space="0" w:color="auto"/>
            </w:tcBorders>
            <w:shd w:val="clear" w:color="auto" w:fill="auto"/>
            <w:vAlign w:val="center"/>
            <w:hideMark/>
          </w:tcPr>
          <w:p w14:paraId="65D18819"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1</w:t>
            </w:r>
          </w:p>
        </w:tc>
        <w:tc>
          <w:tcPr>
            <w:tcW w:w="0" w:type="auto"/>
            <w:tcBorders>
              <w:top w:val="nil"/>
              <w:left w:val="nil"/>
              <w:bottom w:val="single" w:sz="4" w:space="0" w:color="auto"/>
              <w:right w:val="single" w:sz="4" w:space="0" w:color="auto"/>
            </w:tcBorders>
            <w:shd w:val="clear" w:color="auto" w:fill="auto"/>
            <w:vAlign w:val="center"/>
            <w:hideMark/>
          </w:tcPr>
          <w:p w14:paraId="325F05F1"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4</w:t>
            </w:r>
          </w:p>
        </w:tc>
        <w:tc>
          <w:tcPr>
            <w:tcW w:w="0" w:type="auto"/>
            <w:tcBorders>
              <w:top w:val="nil"/>
              <w:left w:val="nil"/>
              <w:bottom w:val="single" w:sz="4" w:space="0" w:color="auto"/>
              <w:right w:val="single" w:sz="4" w:space="0" w:color="auto"/>
            </w:tcBorders>
            <w:shd w:val="clear" w:color="auto" w:fill="auto"/>
            <w:vAlign w:val="center"/>
            <w:hideMark/>
          </w:tcPr>
          <w:p w14:paraId="0273C6BF"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7</w:t>
            </w:r>
          </w:p>
        </w:tc>
        <w:tc>
          <w:tcPr>
            <w:tcW w:w="0" w:type="auto"/>
            <w:tcBorders>
              <w:top w:val="nil"/>
              <w:left w:val="nil"/>
              <w:bottom w:val="single" w:sz="4" w:space="0" w:color="auto"/>
              <w:right w:val="single" w:sz="4" w:space="0" w:color="auto"/>
            </w:tcBorders>
            <w:shd w:val="clear" w:color="auto" w:fill="auto"/>
            <w:vAlign w:val="center"/>
            <w:hideMark/>
          </w:tcPr>
          <w:p w14:paraId="2E9C38D9"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10</w:t>
            </w:r>
          </w:p>
        </w:tc>
        <w:tc>
          <w:tcPr>
            <w:tcW w:w="0" w:type="auto"/>
            <w:tcBorders>
              <w:top w:val="nil"/>
              <w:left w:val="nil"/>
              <w:bottom w:val="single" w:sz="4" w:space="0" w:color="auto"/>
              <w:right w:val="single" w:sz="4" w:space="0" w:color="auto"/>
            </w:tcBorders>
            <w:shd w:val="clear" w:color="auto" w:fill="auto"/>
            <w:vAlign w:val="center"/>
            <w:hideMark/>
          </w:tcPr>
          <w:p w14:paraId="3A3D9DCC"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8</w:t>
            </w:r>
          </w:p>
        </w:tc>
        <w:tc>
          <w:tcPr>
            <w:tcW w:w="0" w:type="auto"/>
            <w:tcBorders>
              <w:top w:val="nil"/>
              <w:left w:val="nil"/>
              <w:bottom w:val="single" w:sz="4" w:space="0" w:color="auto"/>
              <w:right w:val="single" w:sz="4" w:space="0" w:color="auto"/>
            </w:tcBorders>
            <w:shd w:val="clear" w:color="auto" w:fill="auto"/>
            <w:vAlign w:val="center"/>
            <w:hideMark/>
          </w:tcPr>
          <w:p w14:paraId="68DB7818"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3,90</w:t>
            </w:r>
          </w:p>
        </w:tc>
        <w:tc>
          <w:tcPr>
            <w:tcW w:w="0" w:type="auto"/>
            <w:tcBorders>
              <w:top w:val="nil"/>
              <w:left w:val="nil"/>
              <w:bottom w:val="single" w:sz="4" w:space="0" w:color="auto"/>
              <w:right w:val="single" w:sz="4" w:space="0" w:color="auto"/>
            </w:tcBorders>
            <w:shd w:val="clear" w:color="auto" w:fill="auto"/>
            <w:vAlign w:val="center"/>
            <w:hideMark/>
          </w:tcPr>
          <w:p w14:paraId="469B1A84" w14:textId="77777777" w:rsidR="000E0D88" w:rsidRPr="00182920" w:rsidRDefault="000E0D88" w:rsidP="00DA1009">
            <w:pPr>
              <w:widowControl/>
              <w:autoSpaceDE/>
              <w:autoSpaceDN/>
              <w:rPr>
                <w:color w:val="000000"/>
                <w:sz w:val="16"/>
                <w:szCs w:val="16"/>
                <w:lang w:val="en-ID" w:eastAsia="en-ID"/>
              </w:rPr>
            </w:pPr>
            <w:r w:rsidRPr="00182920">
              <w:rPr>
                <w:color w:val="000000"/>
                <w:sz w:val="16"/>
                <w:szCs w:val="16"/>
                <w:lang w:val="en-ID" w:eastAsia="en-ID"/>
              </w:rPr>
              <w:t>B (</w:t>
            </w:r>
            <w:proofErr w:type="spellStart"/>
            <w:r w:rsidRPr="00182920">
              <w:rPr>
                <w:color w:val="000000"/>
                <w:sz w:val="16"/>
                <w:szCs w:val="16"/>
                <w:lang w:val="en-ID" w:eastAsia="en-ID"/>
              </w:rPr>
              <w:t>Baik</w:t>
            </w:r>
            <w:proofErr w:type="spellEnd"/>
            <w:r w:rsidRPr="00182920">
              <w:rPr>
                <w:color w:val="000000"/>
                <w:sz w:val="16"/>
                <w:szCs w:val="16"/>
                <w:lang w:val="en-ID" w:eastAsia="en-ID"/>
              </w:rPr>
              <w:t>)</w:t>
            </w:r>
          </w:p>
        </w:tc>
      </w:tr>
      <w:tr w:rsidR="000E0D88" w:rsidRPr="00182920" w14:paraId="1ACAEF99" w14:textId="77777777" w:rsidTr="00DA1009">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A284DD"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3</w:t>
            </w:r>
          </w:p>
        </w:tc>
        <w:tc>
          <w:tcPr>
            <w:tcW w:w="0" w:type="auto"/>
            <w:tcBorders>
              <w:top w:val="nil"/>
              <w:left w:val="nil"/>
              <w:bottom w:val="single" w:sz="4" w:space="0" w:color="auto"/>
              <w:right w:val="single" w:sz="4" w:space="0" w:color="auto"/>
            </w:tcBorders>
            <w:shd w:val="clear" w:color="auto" w:fill="auto"/>
            <w:vAlign w:val="center"/>
            <w:hideMark/>
          </w:tcPr>
          <w:p w14:paraId="7DCFE394" w14:textId="77777777" w:rsidR="000E0D88" w:rsidRPr="00182920" w:rsidRDefault="000E0D88" w:rsidP="00DA1009">
            <w:pPr>
              <w:widowControl/>
              <w:autoSpaceDE/>
              <w:autoSpaceDN/>
              <w:rPr>
                <w:color w:val="000000"/>
                <w:sz w:val="16"/>
                <w:szCs w:val="16"/>
                <w:lang w:val="en-ID" w:eastAsia="en-ID"/>
              </w:rPr>
            </w:pPr>
            <w:proofErr w:type="spellStart"/>
            <w:r w:rsidRPr="00182920">
              <w:rPr>
                <w:color w:val="000000"/>
                <w:sz w:val="16"/>
                <w:szCs w:val="16"/>
                <w:lang w:val="en-ID" w:eastAsia="en-ID"/>
              </w:rPr>
              <w:t>Apakah</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harga</w:t>
            </w:r>
            <w:proofErr w:type="spellEnd"/>
            <w:r w:rsidRPr="00182920">
              <w:rPr>
                <w:color w:val="000000"/>
                <w:sz w:val="16"/>
                <w:szCs w:val="16"/>
                <w:lang w:val="en-ID" w:eastAsia="en-ID"/>
              </w:rPr>
              <w:t xml:space="preserve"> </w:t>
            </w:r>
            <w:proofErr w:type="spellStart"/>
            <w:r>
              <w:rPr>
                <w:color w:val="000000"/>
                <w:sz w:val="16"/>
                <w:szCs w:val="16"/>
                <w:lang w:val="en-ID" w:eastAsia="en-ID"/>
              </w:rPr>
              <w:t>Kratingdaeng</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sesuai</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dengan</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kualitasnya</w:t>
            </w:r>
            <w:proofErr w:type="spellEnd"/>
            <w:r w:rsidRPr="00182920">
              <w:rPr>
                <w:color w:val="000000"/>
                <w:sz w:val="16"/>
                <w:szCs w:val="16"/>
                <w:lang w:val="en-ID" w:eastAsia="en-ID"/>
              </w:rPr>
              <w:t>?</w:t>
            </w:r>
          </w:p>
        </w:tc>
        <w:tc>
          <w:tcPr>
            <w:tcW w:w="0" w:type="auto"/>
            <w:tcBorders>
              <w:top w:val="nil"/>
              <w:left w:val="nil"/>
              <w:bottom w:val="single" w:sz="4" w:space="0" w:color="auto"/>
              <w:right w:val="single" w:sz="4" w:space="0" w:color="auto"/>
            </w:tcBorders>
            <w:shd w:val="clear" w:color="auto" w:fill="auto"/>
            <w:vAlign w:val="center"/>
            <w:hideMark/>
          </w:tcPr>
          <w:p w14:paraId="2B5AA80B"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2</w:t>
            </w:r>
          </w:p>
        </w:tc>
        <w:tc>
          <w:tcPr>
            <w:tcW w:w="0" w:type="auto"/>
            <w:tcBorders>
              <w:top w:val="nil"/>
              <w:left w:val="nil"/>
              <w:bottom w:val="single" w:sz="4" w:space="0" w:color="auto"/>
              <w:right w:val="single" w:sz="4" w:space="0" w:color="auto"/>
            </w:tcBorders>
            <w:shd w:val="clear" w:color="auto" w:fill="auto"/>
            <w:vAlign w:val="center"/>
            <w:hideMark/>
          </w:tcPr>
          <w:p w14:paraId="4FED6A76"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5</w:t>
            </w:r>
          </w:p>
        </w:tc>
        <w:tc>
          <w:tcPr>
            <w:tcW w:w="0" w:type="auto"/>
            <w:tcBorders>
              <w:top w:val="nil"/>
              <w:left w:val="nil"/>
              <w:bottom w:val="single" w:sz="4" w:space="0" w:color="auto"/>
              <w:right w:val="single" w:sz="4" w:space="0" w:color="auto"/>
            </w:tcBorders>
            <w:shd w:val="clear" w:color="auto" w:fill="auto"/>
            <w:vAlign w:val="center"/>
            <w:hideMark/>
          </w:tcPr>
          <w:p w14:paraId="621A211C"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8</w:t>
            </w:r>
          </w:p>
        </w:tc>
        <w:tc>
          <w:tcPr>
            <w:tcW w:w="0" w:type="auto"/>
            <w:tcBorders>
              <w:top w:val="nil"/>
              <w:left w:val="nil"/>
              <w:bottom w:val="single" w:sz="4" w:space="0" w:color="auto"/>
              <w:right w:val="single" w:sz="4" w:space="0" w:color="auto"/>
            </w:tcBorders>
            <w:shd w:val="clear" w:color="auto" w:fill="auto"/>
            <w:vAlign w:val="center"/>
            <w:hideMark/>
          </w:tcPr>
          <w:p w14:paraId="1F750CC2"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10</w:t>
            </w:r>
          </w:p>
        </w:tc>
        <w:tc>
          <w:tcPr>
            <w:tcW w:w="0" w:type="auto"/>
            <w:tcBorders>
              <w:top w:val="nil"/>
              <w:left w:val="nil"/>
              <w:bottom w:val="single" w:sz="4" w:space="0" w:color="auto"/>
              <w:right w:val="single" w:sz="4" w:space="0" w:color="auto"/>
            </w:tcBorders>
            <w:shd w:val="clear" w:color="auto" w:fill="auto"/>
            <w:vAlign w:val="center"/>
            <w:hideMark/>
          </w:tcPr>
          <w:p w14:paraId="6877434B"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5</w:t>
            </w:r>
          </w:p>
        </w:tc>
        <w:tc>
          <w:tcPr>
            <w:tcW w:w="0" w:type="auto"/>
            <w:tcBorders>
              <w:top w:val="nil"/>
              <w:left w:val="nil"/>
              <w:bottom w:val="single" w:sz="4" w:space="0" w:color="auto"/>
              <w:right w:val="single" w:sz="4" w:space="0" w:color="auto"/>
            </w:tcBorders>
            <w:shd w:val="clear" w:color="auto" w:fill="auto"/>
            <w:vAlign w:val="center"/>
            <w:hideMark/>
          </w:tcPr>
          <w:p w14:paraId="425D85C3"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3,70</w:t>
            </w:r>
          </w:p>
        </w:tc>
        <w:tc>
          <w:tcPr>
            <w:tcW w:w="0" w:type="auto"/>
            <w:tcBorders>
              <w:top w:val="nil"/>
              <w:left w:val="nil"/>
              <w:bottom w:val="single" w:sz="4" w:space="0" w:color="auto"/>
              <w:right w:val="single" w:sz="4" w:space="0" w:color="auto"/>
            </w:tcBorders>
            <w:shd w:val="clear" w:color="auto" w:fill="auto"/>
            <w:vAlign w:val="center"/>
            <w:hideMark/>
          </w:tcPr>
          <w:p w14:paraId="18E16ACD" w14:textId="77777777" w:rsidR="000E0D88" w:rsidRPr="00182920" w:rsidRDefault="000E0D88" w:rsidP="00DA1009">
            <w:pPr>
              <w:widowControl/>
              <w:autoSpaceDE/>
              <w:autoSpaceDN/>
              <w:rPr>
                <w:color w:val="000000"/>
                <w:sz w:val="16"/>
                <w:szCs w:val="16"/>
                <w:lang w:val="en-ID" w:eastAsia="en-ID"/>
              </w:rPr>
            </w:pPr>
            <w:r w:rsidRPr="00182920">
              <w:rPr>
                <w:color w:val="000000"/>
                <w:sz w:val="16"/>
                <w:szCs w:val="16"/>
                <w:lang w:val="en-ID" w:eastAsia="en-ID"/>
              </w:rPr>
              <w:t>B (</w:t>
            </w:r>
            <w:proofErr w:type="spellStart"/>
            <w:r w:rsidRPr="00182920">
              <w:rPr>
                <w:color w:val="000000"/>
                <w:sz w:val="16"/>
                <w:szCs w:val="16"/>
                <w:lang w:val="en-ID" w:eastAsia="en-ID"/>
              </w:rPr>
              <w:t>Baik</w:t>
            </w:r>
            <w:proofErr w:type="spellEnd"/>
            <w:r w:rsidRPr="00182920">
              <w:rPr>
                <w:color w:val="000000"/>
                <w:sz w:val="16"/>
                <w:szCs w:val="16"/>
                <w:lang w:val="en-ID" w:eastAsia="en-ID"/>
              </w:rPr>
              <w:t>)</w:t>
            </w:r>
          </w:p>
        </w:tc>
      </w:tr>
      <w:tr w:rsidR="000E0D88" w:rsidRPr="00182920" w14:paraId="1B929FB8" w14:textId="77777777" w:rsidTr="00DA1009">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56921A"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4</w:t>
            </w:r>
          </w:p>
        </w:tc>
        <w:tc>
          <w:tcPr>
            <w:tcW w:w="0" w:type="auto"/>
            <w:tcBorders>
              <w:top w:val="nil"/>
              <w:left w:val="nil"/>
              <w:bottom w:val="single" w:sz="4" w:space="0" w:color="auto"/>
              <w:right w:val="single" w:sz="4" w:space="0" w:color="auto"/>
            </w:tcBorders>
            <w:shd w:val="clear" w:color="auto" w:fill="auto"/>
            <w:vAlign w:val="center"/>
            <w:hideMark/>
          </w:tcPr>
          <w:p w14:paraId="722FE142" w14:textId="77777777" w:rsidR="000E0D88" w:rsidRPr="00182920" w:rsidRDefault="000E0D88" w:rsidP="00DA1009">
            <w:pPr>
              <w:widowControl/>
              <w:autoSpaceDE/>
              <w:autoSpaceDN/>
              <w:rPr>
                <w:color w:val="000000"/>
                <w:sz w:val="16"/>
                <w:szCs w:val="16"/>
                <w:lang w:val="en-ID" w:eastAsia="en-ID"/>
              </w:rPr>
            </w:pPr>
            <w:proofErr w:type="spellStart"/>
            <w:r w:rsidRPr="00182920">
              <w:rPr>
                <w:color w:val="000000"/>
                <w:sz w:val="16"/>
                <w:szCs w:val="16"/>
                <w:lang w:val="en-ID" w:eastAsia="en-ID"/>
              </w:rPr>
              <w:t>Seberapa</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sering</w:t>
            </w:r>
            <w:proofErr w:type="spellEnd"/>
            <w:r w:rsidRPr="00182920">
              <w:rPr>
                <w:color w:val="000000"/>
                <w:sz w:val="16"/>
                <w:szCs w:val="16"/>
                <w:lang w:val="en-ID" w:eastAsia="en-ID"/>
              </w:rPr>
              <w:t xml:space="preserve"> Anda </w:t>
            </w:r>
            <w:proofErr w:type="spellStart"/>
            <w:r w:rsidRPr="00182920">
              <w:rPr>
                <w:color w:val="000000"/>
                <w:sz w:val="16"/>
                <w:szCs w:val="16"/>
                <w:lang w:val="en-ID" w:eastAsia="en-ID"/>
              </w:rPr>
              <w:t>membeli</w:t>
            </w:r>
            <w:proofErr w:type="spellEnd"/>
            <w:r w:rsidRPr="00182920">
              <w:rPr>
                <w:color w:val="000000"/>
                <w:sz w:val="16"/>
                <w:szCs w:val="16"/>
                <w:lang w:val="en-ID" w:eastAsia="en-ID"/>
              </w:rPr>
              <w:t xml:space="preserve"> </w:t>
            </w:r>
            <w:proofErr w:type="spellStart"/>
            <w:r>
              <w:rPr>
                <w:color w:val="000000"/>
                <w:sz w:val="16"/>
                <w:szCs w:val="16"/>
                <w:lang w:val="en-ID" w:eastAsia="en-ID"/>
              </w:rPr>
              <w:t>Kratingdaeng</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dalam</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sebulan</w:t>
            </w:r>
            <w:proofErr w:type="spellEnd"/>
            <w:r w:rsidRPr="00182920">
              <w:rPr>
                <w:color w:val="000000"/>
                <w:sz w:val="16"/>
                <w:szCs w:val="16"/>
                <w:lang w:val="en-ID" w:eastAsia="en-ID"/>
              </w:rPr>
              <w:t>?</w:t>
            </w:r>
          </w:p>
        </w:tc>
        <w:tc>
          <w:tcPr>
            <w:tcW w:w="0" w:type="auto"/>
            <w:tcBorders>
              <w:top w:val="nil"/>
              <w:left w:val="nil"/>
              <w:bottom w:val="single" w:sz="4" w:space="0" w:color="auto"/>
              <w:right w:val="single" w:sz="4" w:space="0" w:color="auto"/>
            </w:tcBorders>
            <w:shd w:val="clear" w:color="auto" w:fill="auto"/>
            <w:vAlign w:val="center"/>
            <w:hideMark/>
          </w:tcPr>
          <w:p w14:paraId="31E19DE2"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2</w:t>
            </w:r>
          </w:p>
        </w:tc>
        <w:tc>
          <w:tcPr>
            <w:tcW w:w="0" w:type="auto"/>
            <w:tcBorders>
              <w:top w:val="nil"/>
              <w:left w:val="nil"/>
              <w:bottom w:val="single" w:sz="4" w:space="0" w:color="auto"/>
              <w:right w:val="single" w:sz="4" w:space="0" w:color="auto"/>
            </w:tcBorders>
            <w:shd w:val="clear" w:color="auto" w:fill="auto"/>
            <w:vAlign w:val="center"/>
            <w:hideMark/>
          </w:tcPr>
          <w:p w14:paraId="3772B926"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6</w:t>
            </w:r>
          </w:p>
        </w:tc>
        <w:tc>
          <w:tcPr>
            <w:tcW w:w="0" w:type="auto"/>
            <w:tcBorders>
              <w:top w:val="nil"/>
              <w:left w:val="nil"/>
              <w:bottom w:val="single" w:sz="4" w:space="0" w:color="auto"/>
              <w:right w:val="single" w:sz="4" w:space="0" w:color="auto"/>
            </w:tcBorders>
            <w:shd w:val="clear" w:color="auto" w:fill="auto"/>
            <w:vAlign w:val="center"/>
            <w:hideMark/>
          </w:tcPr>
          <w:p w14:paraId="4735BCAC"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9</w:t>
            </w:r>
          </w:p>
        </w:tc>
        <w:tc>
          <w:tcPr>
            <w:tcW w:w="0" w:type="auto"/>
            <w:tcBorders>
              <w:top w:val="nil"/>
              <w:left w:val="nil"/>
              <w:bottom w:val="single" w:sz="4" w:space="0" w:color="auto"/>
              <w:right w:val="single" w:sz="4" w:space="0" w:color="auto"/>
            </w:tcBorders>
            <w:shd w:val="clear" w:color="auto" w:fill="auto"/>
            <w:vAlign w:val="center"/>
            <w:hideMark/>
          </w:tcPr>
          <w:p w14:paraId="7393F277"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7</w:t>
            </w:r>
          </w:p>
        </w:tc>
        <w:tc>
          <w:tcPr>
            <w:tcW w:w="0" w:type="auto"/>
            <w:tcBorders>
              <w:top w:val="nil"/>
              <w:left w:val="nil"/>
              <w:bottom w:val="single" w:sz="4" w:space="0" w:color="auto"/>
              <w:right w:val="single" w:sz="4" w:space="0" w:color="auto"/>
            </w:tcBorders>
            <w:shd w:val="clear" w:color="auto" w:fill="auto"/>
            <w:vAlign w:val="center"/>
            <w:hideMark/>
          </w:tcPr>
          <w:p w14:paraId="0DC9B339"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6</w:t>
            </w:r>
          </w:p>
        </w:tc>
        <w:tc>
          <w:tcPr>
            <w:tcW w:w="0" w:type="auto"/>
            <w:tcBorders>
              <w:top w:val="nil"/>
              <w:left w:val="nil"/>
              <w:bottom w:val="single" w:sz="4" w:space="0" w:color="auto"/>
              <w:right w:val="single" w:sz="4" w:space="0" w:color="auto"/>
            </w:tcBorders>
            <w:shd w:val="clear" w:color="auto" w:fill="auto"/>
            <w:vAlign w:val="center"/>
            <w:hideMark/>
          </w:tcPr>
          <w:p w14:paraId="0DED4C14"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3,50</w:t>
            </w:r>
          </w:p>
        </w:tc>
        <w:tc>
          <w:tcPr>
            <w:tcW w:w="0" w:type="auto"/>
            <w:tcBorders>
              <w:top w:val="nil"/>
              <w:left w:val="nil"/>
              <w:bottom w:val="single" w:sz="4" w:space="0" w:color="auto"/>
              <w:right w:val="single" w:sz="4" w:space="0" w:color="auto"/>
            </w:tcBorders>
            <w:shd w:val="clear" w:color="auto" w:fill="auto"/>
            <w:vAlign w:val="center"/>
            <w:hideMark/>
          </w:tcPr>
          <w:p w14:paraId="638C61D9" w14:textId="77777777" w:rsidR="000E0D88" w:rsidRPr="00182920" w:rsidRDefault="000E0D88" w:rsidP="00DA1009">
            <w:pPr>
              <w:widowControl/>
              <w:autoSpaceDE/>
              <w:autoSpaceDN/>
              <w:rPr>
                <w:color w:val="000000"/>
                <w:sz w:val="16"/>
                <w:szCs w:val="16"/>
                <w:lang w:val="en-ID" w:eastAsia="en-ID"/>
              </w:rPr>
            </w:pPr>
            <w:r w:rsidRPr="00182920">
              <w:rPr>
                <w:color w:val="000000"/>
                <w:sz w:val="16"/>
                <w:szCs w:val="16"/>
                <w:lang w:val="en-ID" w:eastAsia="en-ID"/>
              </w:rPr>
              <w:t>B (</w:t>
            </w:r>
            <w:proofErr w:type="spellStart"/>
            <w:r w:rsidRPr="00182920">
              <w:rPr>
                <w:color w:val="000000"/>
                <w:sz w:val="16"/>
                <w:szCs w:val="16"/>
                <w:lang w:val="en-ID" w:eastAsia="en-ID"/>
              </w:rPr>
              <w:t>Baik</w:t>
            </w:r>
            <w:proofErr w:type="spellEnd"/>
            <w:r w:rsidRPr="00182920">
              <w:rPr>
                <w:color w:val="000000"/>
                <w:sz w:val="16"/>
                <w:szCs w:val="16"/>
                <w:lang w:val="en-ID" w:eastAsia="en-ID"/>
              </w:rPr>
              <w:t>)</w:t>
            </w:r>
          </w:p>
        </w:tc>
      </w:tr>
      <w:tr w:rsidR="000E0D88" w:rsidRPr="00182920" w14:paraId="41AEC94D" w14:textId="77777777" w:rsidTr="00DA1009">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06202C"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5</w:t>
            </w:r>
          </w:p>
        </w:tc>
        <w:tc>
          <w:tcPr>
            <w:tcW w:w="0" w:type="auto"/>
            <w:tcBorders>
              <w:top w:val="nil"/>
              <w:left w:val="nil"/>
              <w:bottom w:val="single" w:sz="4" w:space="0" w:color="auto"/>
              <w:right w:val="single" w:sz="4" w:space="0" w:color="auto"/>
            </w:tcBorders>
            <w:shd w:val="clear" w:color="auto" w:fill="auto"/>
            <w:vAlign w:val="center"/>
            <w:hideMark/>
          </w:tcPr>
          <w:p w14:paraId="7D0D1903" w14:textId="77777777" w:rsidR="000E0D88" w:rsidRPr="00182920" w:rsidRDefault="000E0D88" w:rsidP="00DA1009">
            <w:pPr>
              <w:widowControl/>
              <w:autoSpaceDE/>
              <w:autoSpaceDN/>
              <w:rPr>
                <w:color w:val="000000"/>
                <w:sz w:val="16"/>
                <w:szCs w:val="16"/>
                <w:lang w:val="en-ID" w:eastAsia="en-ID"/>
              </w:rPr>
            </w:pPr>
            <w:proofErr w:type="spellStart"/>
            <w:r w:rsidRPr="00182920">
              <w:rPr>
                <w:color w:val="000000"/>
                <w:sz w:val="16"/>
                <w:szCs w:val="16"/>
                <w:lang w:val="en-ID" w:eastAsia="en-ID"/>
              </w:rPr>
              <w:t>Apakah</w:t>
            </w:r>
            <w:proofErr w:type="spellEnd"/>
            <w:r w:rsidRPr="00182920">
              <w:rPr>
                <w:color w:val="000000"/>
                <w:sz w:val="16"/>
                <w:szCs w:val="16"/>
                <w:lang w:val="en-ID" w:eastAsia="en-ID"/>
              </w:rPr>
              <w:t xml:space="preserve"> Anda </w:t>
            </w:r>
            <w:proofErr w:type="spellStart"/>
            <w:r w:rsidRPr="00182920">
              <w:rPr>
                <w:color w:val="000000"/>
                <w:sz w:val="16"/>
                <w:szCs w:val="16"/>
                <w:lang w:val="en-ID" w:eastAsia="en-ID"/>
              </w:rPr>
              <w:t>merekomendasikan</w:t>
            </w:r>
            <w:proofErr w:type="spellEnd"/>
            <w:r w:rsidRPr="00182920">
              <w:rPr>
                <w:color w:val="000000"/>
                <w:sz w:val="16"/>
                <w:szCs w:val="16"/>
                <w:lang w:val="en-ID" w:eastAsia="en-ID"/>
              </w:rPr>
              <w:t xml:space="preserve"> </w:t>
            </w:r>
            <w:proofErr w:type="spellStart"/>
            <w:r>
              <w:rPr>
                <w:color w:val="000000"/>
                <w:sz w:val="16"/>
                <w:szCs w:val="16"/>
                <w:lang w:val="en-ID" w:eastAsia="en-ID"/>
              </w:rPr>
              <w:t>Kratingdaeng</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kepada</w:t>
            </w:r>
            <w:proofErr w:type="spellEnd"/>
            <w:r w:rsidRPr="00182920">
              <w:rPr>
                <w:color w:val="000000"/>
                <w:sz w:val="16"/>
                <w:szCs w:val="16"/>
                <w:lang w:val="en-ID" w:eastAsia="en-ID"/>
              </w:rPr>
              <w:t xml:space="preserve"> orang lain?</w:t>
            </w:r>
          </w:p>
        </w:tc>
        <w:tc>
          <w:tcPr>
            <w:tcW w:w="0" w:type="auto"/>
            <w:tcBorders>
              <w:top w:val="nil"/>
              <w:left w:val="nil"/>
              <w:bottom w:val="single" w:sz="4" w:space="0" w:color="auto"/>
              <w:right w:val="single" w:sz="4" w:space="0" w:color="auto"/>
            </w:tcBorders>
            <w:shd w:val="clear" w:color="auto" w:fill="auto"/>
            <w:vAlign w:val="center"/>
            <w:hideMark/>
          </w:tcPr>
          <w:p w14:paraId="7A8590E8"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1</w:t>
            </w:r>
          </w:p>
        </w:tc>
        <w:tc>
          <w:tcPr>
            <w:tcW w:w="0" w:type="auto"/>
            <w:tcBorders>
              <w:top w:val="nil"/>
              <w:left w:val="nil"/>
              <w:bottom w:val="single" w:sz="4" w:space="0" w:color="auto"/>
              <w:right w:val="single" w:sz="4" w:space="0" w:color="auto"/>
            </w:tcBorders>
            <w:shd w:val="clear" w:color="auto" w:fill="auto"/>
            <w:vAlign w:val="center"/>
            <w:hideMark/>
          </w:tcPr>
          <w:p w14:paraId="71150831"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2</w:t>
            </w:r>
          </w:p>
        </w:tc>
        <w:tc>
          <w:tcPr>
            <w:tcW w:w="0" w:type="auto"/>
            <w:tcBorders>
              <w:top w:val="nil"/>
              <w:left w:val="nil"/>
              <w:bottom w:val="single" w:sz="4" w:space="0" w:color="auto"/>
              <w:right w:val="single" w:sz="4" w:space="0" w:color="auto"/>
            </w:tcBorders>
            <w:shd w:val="clear" w:color="auto" w:fill="auto"/>
            <w:vAlign w:val="center"/>
            <w:hideMark/>
          </w:tcPr>
          <w:p w14:paraId="4EE84001"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6</w:t>
            </w:r>
          </w:p>
        </w:tc>
        <w:tc>
          <w:tcPr>
            <w:tcW w:w="0" w:type="auto"/>
            <w:tcBorders>
              <w:top w:val="nil"/>
              <w:left w:val="nil"/>
              <w:bottom w:val="single" w:sz="4" w:space="0" w:color="auto"/>
              <w:right w:val="single" w:sz="4" w:space="0" w:color="auto"/>
            </w:tcBorders>
            <w:shd w:val="clear" w:color="auto" w:fill="auto"/>
            <w:vAlign w:val="center"/>
            <w:hideMark/>
          </w:tcPr>
          <w:p w14:paraId="3EEC381C"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12</w:t>
            </w:r>
          </w:p>
        </w:tc>
        <w:tc>
          <w:tcPr>
            <w:tcW w:w="0" w:type="auto"/>
            <w:tcBorders>
              <w:top w:val="nil"/>
              <w:left w:val="nil"/>
              <w:bottom w:val="single" w:sz="4" w:space="0" w:color="auto"/>
              <w:right w:val="single" w:sz="4" w:space="0" w:color="auto"/>
            </w:tcBorders>
            <w:shd w:val="clear" w:color="auto" w:fill="auto"/>
            <w:vAlign w:val="center"/>
            <w:hideMark/>
          </w:tcPr>
          <w:p w14:paraId="07316A89"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9</w:t>
            </w:r>
          </w:p>
        </w:tc>
        <w:tc>
          <w:tcPr>
            <w:tcW w:w="0" w:type="auto"/>
            <w:tcBorders>
              <w:top w:val="nil"/>
              <w:left w:val="nil"/>
              <w:bottom w:val="single" w:sz="4" w:space="0" w:color="auto"/>
              <w:right w:val="single" w:sz="4" w:space="0" w:color="auto"/>
            </w:tcBorders>
            <w:shd w:val="clear" w:color="auto" w:fill="auto"/>
            <w:vAlign w:val="center"/>
            <w:hideMark/>
          </w:tcPr>
          <w:p w14:paraId="0DD0AD84"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4,20</w:t>
            </w:r>
          </w:p>
        </w:tc>
        <w:tc>
          <w:tcPr>
            <w:tcW w:w="0" w:type="auto"/>
            <w:tcBorders>
              <w:top w:val="nil"/>
              <w:left w:val="nil"/>
              <w:bottom w:val="single" w:sz="4" w:space="0" w:color="auto"/>
              <w:right w:val="single" w:sz="4" w:space="0" w:color="auto"/>
            </w:tcBorders>
            <w:shd w:val="clear" w:color="auto" w:fill="auto"/>
            <w:vAlign w:val="center"/>
            <w:hideMark/>
          </w:tcPr>
          <w:p w14:paraId="199D46B8" w14:textId="77777777" w:rsidR="000E0D88" w:rsidRPr="00182920" w:rsidRDefault="000E0D88" w:rsidP="00DA1009">
            <w:pPr>
              <w:widowControl/>
              <w:autoSpaceDE/>
              <w:autoSpaceDN/>
              <w:rPr>
                <w:color w:val="000000"/>
                <w:sz w:val="16"/>
                <w:szCs w:val="16"/>
                <w:lang w:val="en-ID" w:eastAsia="en-ID"/>
              </w:rPr>
            </w:pPr>
            <w:r w:rsidRPr="00182920">
              <w:rPr>
                <w:color w:val="000000"/>
                <w:sz w:val="16"/>
                <w:szCs w:val="16"/>
                <w:lang w:val="en-ID" w:eastAsia="en-ID"/>
              </w:rPr>
              <w:t>SB (</w:t>
            </w:r>
            <w:proofErr w:type="spellStart"/>
            <w:r w:rsidRPr="00182920">
              <w:rPr>
                <w:color w:val="000000"/>
                <w:sz w:val="16"/>
                <w:szCs w:val="16"/>
                <w:lang w:val="en-ID" w:eastAsia="en-ID"/>
              </w:rPr>
              <w:t>Sangat</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Baik</w:t>
            </w:r>
            <w:proofErr w:type="spellEnd"/>
            <w:r w:rsidRPr="00182920">
              <w:rPr>
                <w:color w:val="000000"/>
                <w:sz w:val="16"/>
                <w:szCs w:val="16"/>
                <w:lang w:val="en-ID" w:eastAsia="en-ID"/>
              </w:rPr>
              <w:t>)</w:t>
            </w:r>
          </w:p>
        </w:tc>
      </w:tr>
      <w:tr w:rsidR="000E0D88" w:rsidRPr="00182920" w14:paraId="314E7031" w14:textId="77777777" w:rsidTr="00DA1009">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6D5B3F"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6</w:t>
            </w:r>
          </w:p>
        </w:tc>
        <w:tc>
          <w:tcPr>
            <w:tcW w:w="0" w:type="auto"/>
            <w:tcBorders>
              <w:top w:val="nil"/>
              <w:left w:val="nil"/>
              <w:bottom w:val="single" w:sz="4" w:space="0" w:color="auto"/>
              <w:right w:val="single" w:sz="4" w:space="0" w:color="auto"/>
            </w:tcBorders>
            <w:shd w:val="clear" w:color="auto" w:fill="auto"/>
            <w:vAlign w:val="center"/>
            <w:hideMark/>
          </w:tcPr>
          <w:p w14:paraId="23527CA5" w14:textId="77777777" w:rsidR="000E0D88" w:rsidRPr="00182920" w:rsidRDefault="000E0D88" w:rsidP="00DA1009">
            <w:pPr>
              <w:widowControl/>
              <w:autoSpaceDE/>
              <w:autoSpaceDN/>
              <w:rPr>
                <w:color w:val="000000"/>
                <w:sz w:val="16"/>
                <w:szCs w:val="16"/>
                <w:lang w:val="en-ID" w:eastAsia="en-ID"/>
              </w:rPr>
            </w:pPr>
            <w:proofErr w:type="spellStart"/>
            <w:r w:rsidRPr="00182920">
              <w:rPr>
                <w:color w:val="000000"/>
                <w:sz w:val="16"/>
                <w:szCs w:val="16"/>
                <w:lang w:val="en-ID" w:eastAsia="en-ID"/>
              </w:rPr>
              <w:t>Seberapa</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baik</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citra</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produsen</w:t>
            </w:r>
            <w:proofErr w:type="spellEnd"/>
            <w:r w:rsidRPr="00182920">
              <w:rPr>
                <w:color w:val="000000"/>
                <w:sz w:val="16"/>
                <w:szCs w:val="16"/>
                <w:lang w:val="en-ID" w:eastAsia="en-ID"/>
              </w:rPr>
              <w:t xml:space="preserve"> </w:t>
            </w:r>
            <w:proofErr w:type="spellStart"/>
            <w:r>
              <w:rPr>
                <w:color w:val="000000"/>
                <w:sz w:val="16"/>
                <w:szCs w:val="16"/>
                <w:lang w:val="en-ID" w:eastAsia="en-ID"/>
              </w:rPr>
              <w:t>Kratingdaeng</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menurut</w:t>
            </w:r>
            <w:proofErr w:type="spellEnd"/>
            <w:r w:rsidRPr="00182920">
              <w:rPr>
                <w:color w:val="000000"/>
                <w:sz w:val="16"/>
                <w:szCs w:val="16"/>
                <w:lang w:val="en-ID" w:eastAsia="en-ID"/>
              </w:rPr>
              <w:t xml:space="preserve"> Anda?</w:t>
            </w:r>
          </w:p>
        </w:tc>
        <w:tc>
          <w:tcPr>
            <w:tcW w:w="0" w:type="auto"/>
            <w:tcBorders>
              <w:top w:val="nil"/>
              <w:left w:val="nil"/>
              <w:bottom w:val="single" w:sz="4" w:space="0" w:color="auto"/>
              <w:right w:val="single" w:sz="4" w:space="0" w:color="auto"/>
            </w:tcBorders>
            <w:shd w:val="clear" w:color="auto" w:fill="auto"/>
            <w:vAlign w:val="center"/>
            <w:hideMark/>
          </w:tcPr>
          <w:p w14:paraId="2E8489FA"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1</w:t>
            </w:r>
          </w:p>
        </w:tc>
        <w:tc>
          <w:tcPr>
            <w:tcW w:w="0" w:type="auto"/>
            <w:tcBorders>
              <w:top w:val="nil"/>
              <w:left w:val="nil"/>
              <w:bottom w:val="single" w:sz="4" w:space="0" w:color="auto"/>
              <w:right w:val="single" w:sz="4" w:space="0" w:color="auto"/>
            </w:tcBorders>
            <w:shd w:val="clear" w:color="auto" w:fill="auto"/>
            <w:vAlign w:val="center"/>
            <w:hideMark/>
          </w:tcPr>
          <w:p w14:paraId="2DAE12F7"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3</w:t>
            </w:r>
          </w:p>
        </w:tc>
        <w:tc>
          <w:tcPr>
            <w:tcW w:w="0" w:type="auto"/>
            <w:tcBorders>
              <w:top w:val="nil"/>
              <w:left w:val="nil"/>
              <w:bottom w:val="single" w:sz="4" w:space="0" w:color="auto"/>
              <w:right w:val="single" w:sz="4" w:space="0" w:color="auto"/>
            </w:tcBorders>
            <w:shd w:val="clear" w:color="auto" w:fill="auto"/>
            <w:vAlign w:val="center"/>
            <w:hideMark/>
          </w:tcPr>
          <w:p w14:paraId="0A1A4ABA"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7</w:t>
            </w:r>
          </w:p>
        </w:tc>
        <w:tc>
          <w:tcPr>
            <w:tcW w:w="0" w:type="auto"/>
            <w:tcBorders>
              <w:top w:val="nil"/>
              <w:left w:val="nil"/>
              <w:bottom w:val="single" w:sz="4" w:space="0" w:color="auto"/>
              <w:right w:val="single" w:sz="4" w:space="0" w:color="auto"/>
            </w:tcBorders>
            <w:shd w:val="clear" w:color="auto" w:fill="auto"/>
            <w:vAlign w:val="center"/>
            <w:hideMark/>
          </w:tcPr>
          <w:p w14:paraId="2DB16F81"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12</w:t>
            </w:r>
          </w:p>
        </w:tc>
        <w:tc>
          <w:tcPr>
            <w:tcW w:w="0" w:type="auto"/>
            <w:tcBorders>
              <w:top w:val="nil"/>
              <w:left w:val="nil"/>
              <w:bottom w:val="single" w:sz="4" w:space="0" w:color="auto"/>
              <w:right w:val="single" w:sz="4" w:space="0" w:color="auto"/>
            </w:tcBorders>
            <w:shd w:val="clear" w:color="auto" w:fill="auto"/>
            <w:vAlign w:val="center"/>
            <w:hideMark/>
          </w:tcPr>
          <w:p w14:paraId="0B0F689B"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7</w:t>
            </w:r>
          </w:p>
        </w:tc>
        <w:tc>
          <w:tcPr>
            <w:tcW w:w="0" w:type="auto"/>
            <w:tcBorders>
              <w:top w:val="nil"/>
              <w:left w:val="nil"/>
              <w:bottom w:val="single" w:sz="4" w:space="0" w:color="auto"/>
              <w:right w:val="single" w:sz="4" w:space="0" w:color="auto"/>
            </w:tcBorders>
            <w:shd w:val="clear" w:color="auto" w:fill="auto"/>
            <w:vAlign w:val="center"/>
            <w:hideMark/>
          </w:tcPr>
          <w:p w14:paraId="692CB362"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4,00</w:t>
            </w:r>
          </w:p>
        </w:tc>
        <w:tc>
          <w:tcPr>
            <w:tcW w:w="0" w:type="auto"/>
            <w:tcBorders>
              <w:top w:val="nil"/>
              <w:left w:val="nil"/>
              <w:bottom w:val="single" w:sz="4" w:space="0" w:color="auto"/>
              <w:right w:val="single" w:sz="4" w:space="0" w:color="auto"/>
            </w:tcBorders>
            <w:shd w:val="clear" w:color="auto" w:fill="auto"/>
            <w:vAlign w:val="center"/>
            <w:hideMark/>
          </w:tcPr>
          <w:p w14:paraId="72EAB5D4" w14:textId="77777777" w:rsidR="000E0D88" w:rsidRPr="00182920" w:rsidRDefault="000E0D88" w:rsidP="00DA1009">
            <w:pPr>
              <w:widowControl/>
              <w:autoSpaceDE/>
              <w:autoSpaceDN/>
              <w:rPr>
                <w:color w:val="000000"/>
                <w:sz w:val="16"/>
                <w:szCs w:val="16"/>
                <w:lang w:val="en-ID" w:eastAsia="en-ID"/>
              </w:rPr>
            </w:pPr>
            <w:r w:rsidRPr="00182920">
              <w:rPr>
                <w:color w:val="000000"/>
                <w:sz w:val="16"/>
                <w:szCs w:val="16"/>
                <w:lang w:val="en-ID" w:eastAsia="en-ID"/>
              </w:rPr>
              <w:t>B (</w:t>
            </w:r>
            <w:proofErr w:type="spellStart"/>
            <w:r w:rsidRPr="00182920">
              <w:rPr>
                <w:color w:val="000000"/>
                <w:sz w:val="16"/>
                <w:szCs w:val="16"/>
                <w:lang w:val="en-ID" w:eastAsia="en-ID"/>
              </w:rPr>
              <w:t>Baik</w:t>
            </w:r>
            <w:proofErr w:type="spellEnd"/>
            <w:r w:rsidRPr="00182920">
              <w:rPr>
                <w:color w:val="000000"/>
                <w:sz w:val="16"/>
                <w:szCs w:val="16"/>
                <w:lang w:val="en-ID" w:eastAsia="en-ID"/>
              </w:rPr>
              <w:t>)</w:t>
            </w:r>
          </w:p>
        </w:tc>
      </w:tr>
      <w:tr w:rsidR="000E0D88" w:rsidRPr="00182920" w14:paraId="6B61FE06" w14:textId="77777777" w:rsidTr="00DA1009">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32CA1D"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7</w:t>
            </w:r>
          </w:p>
        </w:tc>
        <w:tc>
          <w:tcPr>
            <w:tcW w:w="0" w:type="auto"/>
            <w:tcBorders>
              <w:top w:val="nil"/>
              <w:left w:val="nil"/>
              <w:bottom w:val="single" w:sz="4" w:space="0" w:color="auto"/>
              <w:right w:val="single" w:sz="4" w:space="0" w:color="auto"/>
            </w:tcBorders>
            <w:shd w:val="clear" w:color="auto" w:fill="auto"/>
            <w:vAlign w:val="center"/>
            <w:hideMark/>
          </w:tcPr>
          <w:p w14:paraId="1C808ADC" w14:textId="77777777" w:rsidR="000E0D88" w:rsidRPr="00182920" w:rsidRDefault="000E0D88" w:rsidP="00DA1009">
            <w:pPr>
              <w:widowControl/>
              <w:autoSpaceDE/>
              <w:autoSpaceDN/>
              <w:rPr>
                <w:color w:val="000000"/>
                <w:sz w:val="16"/>
                <w:szCs w:val="16"/>
                <w:lang w:val="en-ID" w:eastAsia="en-ID"/>
              </w:rPr>
            </w:pPr>
            <w:proofErr w:type="spellStart"/>
            <w:r w:rsidRPr="00182920">
              <w:rPr>
                <w:color w:val="000000"/>
                <w:sz w:val="16"/>
                <w:szCs w:val="16"/>
                <w:lang w:val="en-ID" w:eastAsia="en-ID"/>
              </w:rPr>
              <w:t>Bagaimana</w:t>
            </w:r>
            <w:proofErr w:type="spellEnd"/>
            <w:r w:rsidRPr="00182920">
              <w:rPr>
                <w:color w:val="000000"/>
                <w:sz w:val="16"/>
                <w:szCs w:val="16"/>
                <w:lang w:val="en-ID" w:eastAsia="en-ID"/>
              </w:rPr>
              <w:t xml:space="preserve"> Anda </w:t>
            </w:r>
            <w:proofErr w:type="spellStart"/>
            <w:r w:rsidRPr="00182920">
              <w:rPr>
                <w:color w:val="000000"/>
                <w:sz w:val="16"/>
                <w:szCs w:val="16"/>
                <w:lang w:val="en-ID" w:eastAsia="en-ID"/>
              </w:rPr>
              <w:t>menilai</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citra</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produk</w:t>
            </w:r>
            <w:proofErr w:type="spellEnd"/>
            <w:r w:rsidRPr="00182920">
              <w:rPr>
                <w:color w:val="000000"/>
                <w:sz w:val="16"/>
                <w:szCs w:val="16"/>
                <w:lang w:val="en-ID" w:eastAsia="en-ID"/>
              </w:rPr>
              <w:t xml:space="preserve"> </w:t>
            </w:r>
            <w:proofErr w:type="spellStart"/>
            <w:r>
              <w:rPr>
                <w:color w:val="000000"/>
                <w:sz w:val="16"/>
                <w:szCs w:val="16"/>
                <w:lang w:val="en-ID" w:eastAsia="en-ID"/>
              </w:rPr>
              <w:t>Kratingdaeng</w:t>
            </w:r>
            <w:proofErr w:type="spellEnd"/>
            <w:r w:rsidRPr="00182920">
              <w:rPr>
                <w:color w:val="000000"/>
                <w:sz w:val="16"/>
                <w:szCs w:val="16"/>
                <w:lang w:val="en-ID" w:eastAsia="en-ID"/>
              </w:rPr>
              <w:t>?</w:t>
            </w:r>
          </w:p>
        </w:tc>
        <w:tc>
          <w:tcPr>
            <w:tcW w:w="0" w:type="auto"/>
            <w:tcBorders>
              <w:top w:val="nil"/>
              <w:left w:val="nil"/>
              <w:bottom w:val="single" w:sz="4" w:space="0" w:color="auto"/>
              <w:right w:val="single" w:sz="4" w:space="0" w:color="auto"/>
            </w:tcBorders>
            <w:shd w:val="clear" w:color="auto" w:fill="auto"/>
            <w:vAlign w:val="center"/>
            <w:hideMark/>
          </w:tcPr>
          <w:p w14:paraId="0A5BE8FA"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0</w:t>
            </w:r>
          </w:p>
        </w:tc>
        <w:tc>
          <w:tcPr>
            <w:tcW w:w="0" w:type="auto"/>
            <w:tcBorders>
              <w:top w:val="nil"/>
              <w:left w:val="nil"/>
              <w:bottom w:val="single" w:sz="4" w:space="0" w:color="auto"/>
              <w:right w:val="single" w:sz="4" w:space="0" w:color="auto"/>
            </w:tcBorders>
            <w:shd w:val="clear" w:color="auto" w:fill="auto"/>
            <w:vAlign w:val="center"/>
            <w:hideMark/>
          </w:tcPr>
          <w:p w14:paraId="03056423"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3</w:t>
            </w:r>
          </w:p>
        </w:tc>
        <w:tc>
          <w:tcPr>
            <w:tcW w:w="0" w:type="auto"/>
            <w:tcBorders>
              <w:top w:val="nil"/>
              <w:left w:val="nil"/>
              <w:bottom w:val="single" w:sz="4" w:space="0" w:color="auto"/>
              <w:right w:val="single" w:sz="4" w:space="0" w:color="auto"/>
            </w:tcBorders>
            <w:shd w:val="clear" w:color="auto" w:fill="auto"/>
            <w:vAlign w:val="center"/>
            <w:hideMark/>
          </w:tcPr>
          <w:p w14:paraId="00DF57BA"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6</w:t>
            </w:r>
          </w:p>
        </w:tc>
        <w:tc>
          <w:tcPr>
            <w:tcW w:w="0" w:type="auto"/>
            <w:tcBorders>
              <w:top w:val="nil"/>
              <w:left w:val="nil"/>
              <w:bottom w:val="single" w:sz="4" w:space="0" w:color="auto"/>
              <w:right w:val="single" w:sz="4" w:space="0" w:color="auto"/>
            </w:tcBorders>
            <w:shd w:val="clear" w:color="auto" w:fill="auto"/>
            <w:vAlign w:val="center"/>
            <w:hideMark/>
          </w:tcPr>
          <w:p w14:paraId="13353937"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9</w:t>
            </w:r>
          </w:p>
        </w:tc>
        <w:tc>
          <w:tcPr>
            <w:tcW w:w="0" w:type="auto"/>
            <w:tcBorders>
              <w:top w:val="nil"/>
              <w:left w:val="nil"/>
              <w:bottom w:val="single" w:sz="4" w:space="0" w:color="auto"/>
              <w:right w:val="single" w:sz="4" w:space="0" w:color="auto"/>
            </w:tcBorders>
            <w:shd w:val="clear" w:color="auto" w:fill="auto"/>
            <w:vAlign w:val="center"/>
            <w:hideMark/>
          </w:tcPr>
          <w:p w14:paraId="7BE0B7C1"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12</w:t>
            </w:r>
          </w:p>
        </w:tc>
        <w:tc>
          <w:tcPr>
            <w:tcW w:w="0" w:type="auto"/>
            <w:tcBorders>
              <w:top w:val="nil"/>
              <w:left w:val="nil"/>
              <w:bottom w:val="single" w:sz="4" w:space="0" w:color="auto"/>
              <w:right w:val="single" w:sz="4" w:space="0" w:color="auto"/>
            </w:tcBorders>
            <w:shd w:val="clear" w:color="auto" w:fill="auto"/>
            <w:vAlign w:val="center"/>
            <w:hideMark/>
          </w:tcPr>
          <w:p w14:paraId="76F670CF"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4,00</w:t>
            </w:r>
          </w:p>
        </w:tc>
        <w:tc>
          <w:tcPr>
            <w:tcW w:w="0" w:type="auto"/>
            <w:tcBorders>
              <w:top w:val="nil"/>
              <w:left w:val="nil"/>
              <w:bottom w:val="single" w:sz="4" w:space="0" w:color="auto"/>
              <w:right w:val="single" w:sz="4" w:space="0" w:color="auto"/>
            </w:tcBorders>
            <w:shd w:val="clear" w:color="auto" w:fill="auto"/>
            <w:vAlign w:val="center"/>
            <w:hideMark/>
          </w:tcPr>
          <w:p w14:paraId="6752B7CC" w14:textId="77777777" w:rsidR="000E0D88" w:rsidRPr="00182920" w:rsidRDefault="000E0D88" w:rsidP="00DA1009">
            <w:pPr>
              <w:widowControl/>
              <w:autoSpaceDE/>
              <w:autoSpaceDN/>
              <w:rPr>
                <w:color w:val="000000"/>
                <w:sz w:val="16"/>
                <w:szCs w:val="16"/>
                <w:lang w:val="en-ID" w:eastAsia="en-ID"/>
              </w:rPr>
            </w:pPr>
            <w:r w:rsidRPr="00182920">
              <w:rPr>
                <w:color w:val="000000"/>
                <w:sz w:val="16"/>
                <w:szCs w:val="16"/>
                <w:lang w:val="en-ID" w:eastAsia="en-ID"/>
              </w:rPr>
              <w:t>B (</w:t>
            </w:r>
            <w:proofErr w:type="spellStart"/>
            <w:r w:rsidRPr="00182920">
              <w:rPr>
                <w:color w:val="000000"/>
                <w:sz w:val="16"/>
                <w:szCs w:val="16"/>
                <w:lang w:val="en-ID" w:eastAsia="en-ID"/>
              </w:rPr>
              <w:t>Baik</w:t>
            </w:r>
            <w:proofErr w:type="spellEnd"/>
            <w:r w:rsidRPr="00182920">
              <w:rPr>
                <w:color w:val="000000"/>
                <w:sz w:val="16"/>
                <w:szCs w:val="16"/>
                <w:lang w:val="en-ID" w:eastAsia="en-ID"/>
              </w:rPr>
              <w:t>)</w:t>
            </w:r>
          </w:p>
        </w:tc>
      </w:tr>
      <w:tr w:rsidR="000E0D88" w:rsidRPr="00182920" w14:paraId="775F4915" w14:textId="77777777" w:rsidTr="00DA1009">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5B221E"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8</w:t>
            </w:r>
          </w:p>
        </w:tc>
        <w:tc>
          <w:tcPr>
            <w:tcW w:w="0" w:type="auto"/>
            <w:tcBorders>
              <w:top w:val="nil"/>
              <w:left w:val="nil"/>
              <w:bottom w:val="single" w:sz="4" w:space="0" w:color="auto"/>
              <w:right w:val="single" w:sz="4" w:space="0" w:color="auto"/>
            </w:tcBorders>
            <w:shd w:val="clear" w:color="auto" w:fill="auto"/>
            <w:vAlign w:val="center"/>
            <w:hideMark/>
          </w:tcPr>
          <w:p w14:paraId="2838AF25" w14:textId="77777777" w:rsidR="000E0D88" w:rsidRPr="00182920" w:rsidRDefault="000E0D88" w:rsidP="00DA1009">
            <w:pPr>
              <w:widowControl/>
              <w:autoSpaceDE/>
              <w:autoSpaceDN/>
              <w:rPr>
                <w:color w:val="000000"/>
                <w:sz w:val="16"/>
                <w:szCs w:val="16"/>
                <w:lang w:val="en-ID" w:eastAsia="en-ID"/>
              </w:rPr>
            </w:pPr>
            <w:proofErr w:type="spellStart"/>
            <w:r w:rsidRPr="00182920">
              <w:rPr>
                <w:color w:val="000000"/>
                <w:sz w:val="16"/>
                <w:szCs w:val="16"/>
                <w:lang w:val="en-ID" w:eastAsia="en-ID"/>
              </w:rPr>
              <w:t>Bagaimana</w:t>
            </w:r>
            <w:proofErr w:type="spellEnd"/>
            <w:r w:rsidRPr="00182920">
              <w:rPr>
                <w:color w:val="000000"/>
                <w:sz w:val="16"/>
                <w:szCs w:val="16"/>
                <w:lang w:val="en-ID" w:eastAsia="en-ID"/>
              </w:rPr>
              <w:t xml:space="preserve"> Anda </w:t>
            </w:r>
            <w:proofErr w:type="spellStart"/>
            <w:r w:rsidRPr="00182920">
              <w:rPr>
                <w:color w:val="000000"/>
                <w:sz w:val="16"/>
                <w:szCs w:val="16"/>
                <w:lang w:val="en-ID" w:eastAsia="en-ID"/>
              </w:rPr>
              <w:t>menilai</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citra</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pengguna</w:t>
            </w:r>
            <w:proofErr w:type="spellEnd"/>
            <w:r w:rsidRPr="00182920">
              <w:rPr>
                <w:color w:val="000000"/>
                <w:sz w:val="16"/>
                <w:szCs w:val="16"/>
                <w:lang w:val="en-ID" w:eastAsia="en-ID"/>
              </w:rPr>
              <w:t xml:space="preserve"> </w:t>
            </w:r>
            <w:proofErr w:type="spellStart"/>
            <w:r>
              <w:rPr>
                <w:color w:val="000000"/>
                <w:sz w:val="16"/>
                <w:szCs w:val="16"/>
                <w:lang w:val="en-ID" w:eastAsia="en-ID"/>
              </w:rPr>
              <w:t>Kratingdaeng</w:t>
            </w:r>
            <w:proofErr w:type="spellEnd"/>
            <w:r w:rsidRPr="00182920">
              <w:rPr>
                <w:color w:val="000000"/>
                <w:sz w:val="16"/>
                <w:szCs w:val="16"/>
                <w:lang w:val="en-ID" w:eastAsia="en-ID"/>
              </w:rPr>
              <w:t>?</w:t>
            </w:r>
          </w:p>
        </w:tc>
        <w:tc>
          <w:tcPr>
            <w:tcW w:w="0" w:type="auto"/>
            <w:tcBorders>
              <w:top w:val="nil"/>
              <w:left w:val="nil"/>
              <w:bottom w:val="single" w:sz="4" w:space="0" w:color="auto"/>
              <w:right w:val="single" w:sz="4" w:space="0" w:color="auto"/>
            </w:tcBorders>
            <w:shd w:val="clear" w:color="auto" w:fill="auto"/>
            <w:vAlign w:val="center"/>
            <w:hideMark/>
          </w:tcPr>
          <w:p w14:paraId="21A3D48B"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1</w:t>
            </w:r>
          </w:p>
        </w:tc>
        <w:tc>
          <w:tcPr>
            <w:tcW w:w="0" w:type="auto"/>
            <w:tcBorders>
              <w:top w:val="nil"/>
              <w:left w:val="nil"/>
              <w:bottom w:val="single" w:sz="4" w:space="0" w:color="auto"/>
              <w:right w:val="single" w:sz="4" w:space="0" w:color="auto"/>
            </w:tcBorders>
            <w:shd w:val="clear" w:color="auto" w:fill="auto"/>
            <w:vAlign w:val="center"/>
            <w:hideMark/>
          </w:tcPr>
          <w:p w14:paraId="251D9185"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4</w:t>
            </w:r>
          </w:p>
        </w:tc>
        <w:tc>
          <w:tcPr>
            <w:tcW w:w="0" w:type="auto"/>
            <w:tcBorders>
              <w:top w:val="nil"/>
              <w:left w:val="nil"/>
              <w:bottom w:val="single" w:sz="4" w:space="0" w:color="auto"/>
              <w:right w:val="single" w:sz="4" w:space="0" w:color="auto"/>
            </w:tcBorders>
            <w:shd w:val="clear" w:color="auto" w:fill="auto"/>
            <w:vAlign w:val="center"/>
            <w:hideMark/>
          </w:tcPr>
          <w:p w14:paraId="7A64578E"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9</w:t>
            </w:r>
          </w:p>
        </w:tc>
        <w:tc>
          <w:tcPr>
            <w:tcW w:w="0" w:type="auto"/>
            <w:tcBorders>
              <w:top w:val="nil"/>
              <w:left w:val="nil"/>
              <w:bottom w:val="single" w:sz="4" w:space="0" w:color="auto"/>
              <w:right w:val="single" w:sz="4" w:space="0" w:color="auto"/>
            </w:tcBorders>
            <w:shd w:val="clear" w:color="auto" w:fill="auto"/>
            <w:vAlign w:val="center"/>
            <w:hideMark/>
          </w:tcPr>
          <w:p w14:paraId="767FE449"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10</w:t>
            </w:r>
          </w:p>
        </w:tc>
        <w:tc>
          <w:tcPr>
            <w:tcW w:w="0" w:type="auto"/>
            <w:tcBorders>
              <w:top w:val="nil"/>
              <w:left w:val="nil"/>
              <w:bottom w:val="single" w:sz="4" w:space="0" w:color="auto"/>
              <w:right w:val="single" w:sz="4" w:space="0" w:color="auto"/>
            </w:tcBorders>
            <w:shd w:val="clear" w:color="auto" w:fill="auto"/>
            <w:vAlign w:val="center"/>
            <w:hideMark/>
          </w:tcPr>
          <w:p w14:paraId="2365AE8C"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6</w:t>
            </w:r>
          </w:p>
        </w:tc>
        <w:tc>
          <w:tcPr>
            <w:tcW w:w="0" w:type="auto"/>
            <w:tcBorders>
              <w:top w:val="nil"/>
              <w:left w:val="nil"/>
              <w:bottom w:val="single" w:sz="4" w:space="0" w:color="auto"/>
              <w:right w:val="single" w:sz="4" w:space="0" w:color="auto"/>
            </w:tcBorders>
            <w:shd w:val="clear" w:color="auto" w:fill="auto"/>
            <w:vAlign w:val="center"/>
            <w:hideMark/>
          </w:tcPr>
          <w:p w14:paraId="0EE5E53D"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3,60</w:t>
            </w:r>
          </w:p>
        </w:tc>
        <w:tc>
          <w:tcPr>
            <w:tcW w:w="0" w:type="auto"/>
            <w:tcBorders>
              <w:top w:val="nil"/>
              <w:left w:val="nil"/>
              <w:bottom w:val="single" w:sz="4" w:space="0" w:color="auto"/>
              <w:right w:val="single" w:sz="4" w:space="0" w:color="auto"/>
            </w:tcBorders>
            <w:shd w:val="clear" w:color="auto" w:fill="auto"/>
            <w:vAlign w:val="center"/>
            <w:hideMark/>
          </w:tcPr>
          <w:p w14:paraId="2498075D" w14:textId="77777777" w:rsidR="000E0D88" w:rsidRPr="00182920" w:rsidRDefault="000E0D88" w:rsidP="00DA1009">
            <w:pPr>
              <w:widowControl/>
              <w:autoSpaceDE/>
              <w:autoSpaceDN/>
              <w:rPr>
                <w:color w:val="000000"/>
                <w:sz w:val="16"/>
                <w:szCs w:val="16"/>
                <w:lang w:val="en-ID" w:eastAsia="en-ID"/>
              </w:rPr>
            </w:pPr>
            <w:r w:rsidRPr="00182920">
              <w:rPr>
                <w:color w:val="000000"/>
                <w:sz w:val="16"/>
                <w:szCs w:val="16"/>
                <w:lang w:val="en-ID" w:eastAsia="en-ID"/>
              </w:rPr>
              <w:t>B (</w:t>
            </w:r>
            <w:proofErr w:type="spellStart"/>
            <w:r w:rsidRPr="00182920">
              <w:rPr>
                <w:color w:val="000000"/>
                <w:sz w:val="16"/>
                <w:szCs w:val="16"/>
                <w:lang w:val="en-ID" w:eastAsia="en-ID"/>
              </w:rPr>
              <w:t>Baik</w:t>
            </w:r>
            <w:proofErr w:type="spellEnd"/>
            <w:r w:rsidRPr="00182920">
              <w:rPr>
                <w:color w:val="000000"/>
                <w:sz w:val="16"/>
                <w:szCs w:val="16"/>
                <w:lang w:val="en-ID" w:eastAsia="en-ID"/>
              </w:rPr>
              <w:t>)</w:t>
            </w:r>
          </w:p>
        </w:tc>
      </w:tr>
      <w:tr w:rsidR="000E0D88" w:rsidRPr="00182920" w14:paraId="5D79A5B8" w14:textId="77777777" w:rsidTr="00DA1009">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83A3B7"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9</w:t>
            </w:r>
          </w:p>
        </w:tc>
        <w:tc>
          <w:tcPr>
            <w:tcW w:w="0" w:type="auto"/>
            <w:tcBorders>
              <w:top w:val="nil"/>
              <w:left w:val="nil"/>
              <w:bottom w:val="single" w:sz="4" w:space="0" w:color="auto"/>
              <w:right w:val="single" w:sz="4" w:space="0" w:color="auto"/>
            </w:tcBorders>
            <w:shd w:val="clear" w:color="auto" w:fill="auto"/>
            <w:vAlign w:val="center"/>
            <w:hideMark/>
          </w:tcPr>
          <w:p w14:paraId="5E2C6B56" w14:textId="77777777" w:rsidR="000E0D88" w:rsidRPr="00182920" w:rsidRDefault="000E0D88" w:rsidP="00DA1009">
            <w:pPr>
              <w:widowControl/>
              <w:autoSpaceDE/>
              <w:autoSpaceDN/>
              <w:rPr>
                <w:color w:val="000000"/>
                <w:sz w:val="16"/>
                <w:szCs w:val="16"/>
                <w:lang w:val="en-ID" w:eastAsia="en-ID"/>
              </w:rPr>
            </w:pPr>
            <w:proofErr w:type="spellStart"/>
            <w:r w:rsidRPr="00182920">
              <w:rPr>
                <w:color w:val="000000"/>
                <w:sz w:val="16"/>
                <w:szCs w:val="16"/>
                <w:lang w:val="en-ID" w:eastAsia="en-ID"/>
              </w:rPr>
              <w:t>Seberapa</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besar</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kemungkinan</w:t>
            </w:r>
            <w:proofErr w:type="spellEnd"/>
            <w:r w:rsidRPr="00182920">
              <w:rPr>
                <w:color w:val="000000"/>
                <w:sz w:val="16"/>
                <w:szCs w:val="16"/>
                <w:lang w:val="en-ID" w:eastAsia="en-ID"/>
              </w:rPr>
              <w:t xml:space="preserve"> Anda </w:t>
            </w:r>
            <w:proofErr w:type="spellStart"/>
            <w:r w:rsidRPr="00182920">
              <w:rPr>
                <w:color w:val="000000"/>
                <w:sz w:val="16"/>
                <w:szCs w:val="16"/>
                <w:lang w:val="en-ID" w:eastAsia="en-ID"/>
              </w:rPr>
              <w:t>membeli</w:t>
            </w:r>
            <w:proofErr w:type="spellEnd"/>
            <w:r w:rsidRPr="00182920">
              <w:rPr>
                <w:color w:val="000000"/>
                <w:sz w:val="16"/>
                <w:szCs w:val="16"/>
                <w:lang w:val="en-ID" w:eastAsia="en-ID"/>
              </w:rPr>
              <w:t xml:space="preserve"> </w:t>
            </w:r>
            <w:proofErr w:type="spellStart"/>
            <w:r>
              <w:rPr>
                <w:color w:val="000000"/>
                <w:sz w:val="16"/>
                <w:szCs w:val="16"/>
                <w:lang w:val="en-ID" w:eastAsia="en-ID"/>
              </w:rPr>
              <w:t>Kratingdaeng</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lagi</w:t>
            </w:r>
            <w:proofErr w:type="spellEnd"/>
            <w:r w:rsidRPr="00182920">
              <w:rPr>
                <w:color w:val="000000"/>
                <w:sz w:val="16"/>
                <w:szCs w:val="16"/>
                <w:lang w:val="en-ID" w:eastAsia="en-ID"/>
              </w:rPr>
              <w:t>?</w:t>
            </w:r>
          </w:p>
        </w:tc>
        <w:tc>
          <w:tcPr>
            <w:tcW w:w="0" w:type="auto"/>
            <w:tcBorders>
              <w:top w:val="nil"/>
              <w:left w:val="nil"/>
              <w:bottom w:val="single" w:sz="4" w:space="0" w:color="auto"/>
              <w:right w:val="single" w:sz="4" w:space="0" w:color="auto"/>
            </w:tcBorders>
            <w:shd w:val="clear" w:color="auto" w:fill="auto"/>
            <w:vAlign w:val="center"/>
            <w:hideMark/>
          </w:tcPr>
          <w:p w14:paraId="691EA37F"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0</w:t>
            </w:r>
          </w:p>
        </w:tc>
        <w:tc>
          <w:tcPr>
            <w:tcW w:w="0" w:type="auto"/>
            <w:tcBorders>
              <w:top w:val="nil"/>
              <w:left w:val="nil"/>
              <w:bottom w:val="single" w:sz="4" w:space="0" w:color="auto"/>
              <w:right w:val="single" w:sz="4" w:space="0" w:color="auto"/>
            </w:tcBorders>
            <w:shd w:val="clear" w:color="auto" w:fill="auto"/>
            <w:vAlign w:val="center"/>
            <w:hideMark/>
          </w:tcPr>
          <w:p w14:paraId="5773367F"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2</w:t>
            </w:r>
          </w:p>
        </w:tc>
        <w:tc>
          <w:tcPr>
            <w:tcW w:w="0" w:type="auto"/>
            <w:tcBorders>
              <w:top w:val="nil"/>
              <w:left w:val="nil"/>
              <w:bottom w:val="single" w:sz="4" w:space="0" w:color="auto"/>
              <w:right w:val="single" w:sz="4" w:space="0" w:color="auto"/>
            </w:tcBorders>
            <w:shd w:val="clear" w:color="auto" w:fill="auto"/>
            <w:vAlign w:val="center"/>
            <w:hideMark/>
          </w:tcPr>
          <w:p w14:paraId="79FE8D89"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5</w:t>
            </w:r>
          </w:p>
        </w:tc>
        <w:tc>
          <w:tcPr>
            <w:tcW w:w="0" w:type="auto"/>
            <w:tcBorders>
              <w:top w:val="nil"/>
              <w:left w:val="nil"/>
              <w:bottom w:val="single" w:sz="4" w:space="0" w:color="auto"/>
              <w:right w:val="single" w:sz="4" w:space="0" w:color="auto"/>
            </w:tcBorders>
            <w:shd w:val="clear" w:color="auto" w:fill="auto"/>
            <w:vAlign w:val="center"/>
            <w:hideMark/>
          </w:tcPr>
          <w:p w14:paraId="3588B416"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12</w:t>
            </w:r>
          </w:p>
        </w:tc>
        <w:tc>
          <w:tcPr>
            <w:tcW w:w="0" w:type="auto"/>
            <w:tcBorders>
              <w:top w:val="nil"/>
              <w:left w:val="nil"/>
              <w:bottom w:val="single" w:sz="4" w:space="0" w:color="auto"/>
              <w:right w:val="single" w:sz="4" w:space="0" w:color="auto"/>
            </w:tcBorders>
            <w:shd w:val="clear" w:color="auto" w:fill="auto"/>
            <w:vAlign w:val="center"/>
            <w:hideMark/>
          </w:tcPr>
          <w:p w14:paraId="58717872" w14:textId="77777777" w:rsidR="000E0D88" w:rsidRPr="00182920" w:rsidRDefault="000E0D88" w:rsidP="00DA1009">
            <w:pPr>
              <w:widowControl/>
              <w:autoSpaceDE/>
              <w:autoSpaceDN/>
              <w:jc w:val="center"/>
              <w:rPr>
                <w:color w:val="000000"/>
                <w:sz w:val="16"/>
                <w:szCs w:val="16"/>
                <w:lang w:val="en-ID" w:eastAsia="en-ID"/>
              </w:rPr>
            </w:pPr>
            <w:r w:rsidRPr="00182920">
              <w:rPr>
                <w:color w:val="000000"/>
                <w:sz w:val="16"/>
                <w:szCs w:val="16"/>
                <w:lang w:val="en-ID" w:eastAsia="en-ID"/>
              </w:rPr>
              <w:t>11</w:t>
            </w:r>
          </w:p>
        </w:tc>
        <w:tc>
          <w:tcPr>
            <w:tcW w:w="0" w:type="auto"/>
            <w:tcBorders>
              <w:top w:val="nil"/>
              <w:left w:val="nil"/>
              <w:bottom w:val="single" w:sz="4" w:space="0" w:color="auto"/>
              <w:right w:val="single" w:sz="4" w:space="0" w:color="auto"/>
            </w:tcBorders>
            <w:shd w:val="clear" w:color="auto" w:fill="auto"/>
            <w:vAlign w:val="center"/>
            <w:hideMark/>
          </w:tcPr>
          <w:p w14:paraId="1426A00F" w14:textId="77777777" w:rsidR="000E0D88" w:rsidRPr="00182920" w:rsidRDefault="000E0D88" w:rsidP="00DA1009">
            <w:pPr>
              <w:widowControl/>
              <w:autoSpaceDE/>
              <w:autoSpaceDN/>
              <w:jc w:val="right"/>
              <w:rPr>
                <w:color w:val="000000"/>
                <w:sz w:val="16"/>
                <w:szCs w:val="16"/>
                <w:lang w:val="en-ID" w:eastAsia="en-ID"/>
              </w:rPr>
            </w:pPr>
            <w:r w:rsidRPr="00182920">
              <w:rPr>
                <w:color w:val="000000"/>
                <w:sz w:val="16"/>
                <w:szCs w:val="16"/>
                <w:lang w:val="en-ID" w:eastAsia="en-ID"/>
              </w:rPr>
              <w:t>4,20</w:t>
            </w:r>
          </w:p>
        </w:tc>
        <w:tc>
          <w:tcPr>
            <w:tcW w:w="0" w:type="auto"/>
            <w:tcBorders>
              <w:top w:val="nil"/>
              <w:left w:val="nil"/>
              <w:bottom w:val="single" w:sz="4" w:space="0" w:color="auto"/>
              <w:right w:val="single" w:sz="4" w:space="0" w:color="auto"/>
            </w:tcBorders>
            <w:shd w:val="clear" w:color="auto" w:fill="auto"/>
            <w:vAlign w:val="center"/>
            <w:hideMark/>
          </w:tcPr>
          <w:p w14:paraId="28D70F7B" w14:textId="77777777" w:rsidR="000E0D88" w:rsidRPr="00182920" w:rsidRDefault="000E0D88" w:rsidP="00DA1009">
            <w:pPr>
              <w:widowControl/>
              <w:autoSpaceDE/>
              <w:autoSpaceDN/>
              <w:rPr>
                <w:color w:val="000000"/>
                <w:sz w:val="16"/>
                <w:szCs w:val="16"/>
                <w:lang w:val="en-ID" w:eastAsia="en-ID"/>
              </w:rPr>
            </w:pPr>
            <w:r w:rsidRPr="00182920">
              <w:rPr>
                <w:color w:val="000000"/>
                <w:sz w:val="16"/>
                <w:szCs w:val="16"/>
                <w:lang w:val="en-ID" w:eastAsia="en-ID"/>
              </w:rPr>
              <w:t>SB (</w:t>
            </w:r>
            <w:proofErr w:type="spellStart"/>
            <w:r w:rsidRPr="00182920">
              <w:rPr>
                <w:color w:val="000000"/>
                <w:sz w:val="16"/>
                <w:szCs w:val="16"/>
                <w:lang w:val="en-ID" w:eastAsia="en-ID"/>
              </w:rPr>
              <w:t>Sangat</w:t>
            </w:r>
            <w:proofErr w:type="spellEnd"/>
            <w:r w:rsidRPr="00182920">
              <w:rPr>
                <w:color w:val="000000"/>
                <w:sz w:val="16"/>
                <w:szCs w:val="16"/>
                <w:lang w:val="en-ID" w:eastAsia="en-ID"/>
              </w:rPr>
              <w:t xml:space="preserve"> </w:t>
            </w:r>
            <w:proofErr w:type="spellStart"/>
            <w:r w:rsidRPr="00182920">
              <w:rPr>
                <w:color w:val="000000"/>
                <w:sz w:val="16"/>
                <w:szCs w:val="16"/>
                <w:lang w:val="en-ID" w:eastAsia="en-ID"/>
              </w:rPr>
              <w:t>Baik</w:t>
            </w:r>
            <w:proofErr w:type="spellEnd"/>
            <w:r w:rsidRPr="00182920">
              <w:rPr>
                <w:color w:val="000000"/>
                <w:sz w:val="16"/>
                <w:szCs w:val="16"/>
                <w:lang w:val="en-ID" w:eastAsia="en-ID"/>
              </w:rPr>
              <w:t>)</w:t>
            </w:r>
          </w:p>
        </w:tc>
      </w:tr>
      <w:tr w:rsidR="000E0D88" w:rsidRPr="00182920" w14:paraId="261480B8" w14:textId="77777777" w:rsidTr="00DA1009">
        <w:trPr>
          <w:trHeight w:val="288"/>
        </w:trPr>
        <w:tc>
          <w:tcPr>
            <w:tcW w:w="0" w:type="auto"/>
            <w:gridSpan w:val="7"/>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1ED75AFD" w14:textId="77777777" w:rsidR="000E0D88" w:rsidRPr="00182920" w:rsidRDefault="000E0D88" w:rsidP="00DA1009">
            <w:pPr>
              <w:widowControl/>
              <w:autoSpaceDE/>
              <w:autoSpaceDN/>
              <w:jc w:val="center"/>
              <w:rPr>
                <w:b/>
                <w:bCs/>
                <w:color w:val="000000"/>
                <w:sz w:val="16"/>
                <w:szCs w:val="16"/>
                <w:lang w:val="en-ID" w:eastAsia="en-ID"/>
              </w:rPr>
            </w:pPr>
            <w:r w:rsidRPr="00182920">
              <w:rPr>
                <w:b/>
                <w:bCs/>
                <w:color w:val="000000"/>
                <w:sz w:val="16"/>
                <w:szCs w:val="16"/>
                <w:lang w:val="en-ID" w:eastAsia="en-ID"/>
              </w:rPr>
              <w:t>RATA-RATA</w:t>
            </w:r>
          </w:p>
        </w:tc>
        <w:tc>
          <w:tcPr>
            <w:tcW w:w="0" w:type="auto"/>
            <w:tcBorders>
              <w:top w:val="nil"/>
              <w:left w:val="nil"/>
              <w:bottom w:val="single" w:sz="4" w:space="0" w:color="auto"/>
              <w:right w:val="single" w:sz="4" w:space="0" w:color="auto"/>
            </w:tcBorders>
            <w:shd w:val="clear" w:color="auto" w:fill="FFE599" w:themeFill="accent4" w:themeFillTint="66"/>
            <w:vAlign w:val="bottom"/>
            <w:hideMark/>
          </w:tcPr>
          <w:p w14:paraId="46CA58E7" w14:textId="77777777" w:rsidR="000E0D88" w:rsidRPr="00182920" w:rsidRDefault="000E0D88" w:rsidP="00DA1009">
            <w:pPr>
              <w:widowControl/>
              <w:autoSpaceDE/>
              <w:autoSpaceDN/>
              <w:jc w:val="right"/>
              <w:rPr>
                <w:b/>
                <w:bCs/>
                <w:color w:val="000000"/>
                <w:sz w:val="16"/>
                <w:szCs w:val="16"/>
                <w:lang w:val="en-ID" w:eastAsia="en-ID"/>
              </w:rPr>
            </w:pPr>
            <w:r w:rsidRPr="00182920">
              <w:rPr>
                <w:b/>
                <w:bCs/>
                <w:color w:val="000000"/>
                <w:sz w:val="16"/>
                <w:szCs w:val="16"/>
                <w:lang w:val="en-ID" w:eastAsia="en-ID"/>
              </w:rPr>
              <w:t>3,92</w:t>
            </w:r>
          </w:p>
        </w:tc>
        <w:tc>
          <w:tcPr>
            <w:tcW w:w="0" w:type="auto"/>
            <w:tcBorders>
              <w:top w:val="nil"/>
              <w:left w:val="nil"/>
              <w:bottom w:val="single" w:sz="4" w:space="0" w:color="auto"/>
              <w:right w:val="single" w:sz="4" w:space="0" w:color="auto"/>
            </w:tcBorders>
            <w:shd w:val="clear" w:color="auto" w:fill="FFE599" w:themeFill="accent4" w:themeFillTint="66"/>
            <w:vAlign w:val="bottom"/>
            <w:hideMark/>
          </w:tcPr>
          <w:p w14:paraId="5BC16A36" w14:textId="77777777" w:rsidR="000E0D88" w:rsidRPr="00182920" w:rsidRDefault="000E0D88" w:rsidP="00DA1009">
            <w:pPr>
              <w:widowControl/>
              <w:autoSpaceDE/>
              <w:autoSpaceDN/>
              <w:rPr>
                <w:b/>
                <w:bCs/>
                <w:color w:val="000000"/>
                <w:sz w:val="16"/>
                <w:szCs w:val="16"/>
                <w:lang w:val="en-ID" w:eastAsia="en-ID"/>
              </w:rPr>
            </w:pPr>
            <w:r w:rsidRPr="00182920">
              <w:rPr>
                <w:b/>
                <w:bCs/>
                <w:color w:val="000000"/>
                <w:sz w:val="16"/>
                <w:szCs w:val="16"/>
                <w:lang w:val="en-ID" w:eastAsia="en-ID"/>
              </w:rPr>
              <w:t>B (</w:t>
            </w:r>
            <w:proofErr w:type="spellStart"/>
            <w:r w:rsidRPr="00182920">
              <w:rPr>
                <w:b/>
                <w:bCs/>
                <w:color w:val="000000"/>
                <w:sz w:val="16"/>
                <w:szCs w:val="16"/>
                <w:lang w:val="en-ID" w:eastAsia="en-ID"/>
              </w:rPr>
              <w:t>Baik</w:t>
            </w:r>
            <w:proofErr w:type="spellEnd"/>
            <w:r w:rsidRPr="00182920">
              <w:rPr>
                <w:b/>
                <w:bCs/>
                <w:color w:val="000000"/>
                <w:sz w:val="16"/>
                <w:szCs w:val="16"/>
                <w:lang w:val="en-ID" w:eastAsia="en-ID"/>
              </w:rPr>
              <w:t>)</w:t>
            </w:r>
          </w:p>
        </w:tc>
      </w:tr>
    </w:tbl>
    <w:p w14:paraId="7B9AEA48" w14:textId="77777777" w:rsidR="000E0D88" w:rsidRPr="00A56B65" w:rsidRDefault="000E0D88" w:rsidP="000E0D88">
      <w:pPr>
        <w:spacing w:line="360" w:lineRule="auto"/>
        <w:ind w:left="284"/>
        <w:jc w:val="center"/>
        <w:rPr>
          <w:sz w:val="20"/>
          <w:szCs w:val="20"/>
          <w:lang w:val="en-GB"/>
        </w:rPr>
      </w:pPr>
      <w:proofErr w:type="spellStart"/>
      <w:proofErr w:type="gramStart"/>
      <w:r w:rsidRPr="00A56B65">
        <w:rPr>
          <w:sz w:val="20"/>
          <w:szCs w:val="20"/>
          <w:lang w:val="en-GB"/>
        </w:rPr>
        <w:t>Sumber</w:t>
      </w:r>
      <w:proofErr w:type="spellEnd"/>
      <w:r w:rsidRPr="00A56B65">
        <w:rPr>
          <w:sz w:val="20"/>
          <w:szCs w:val="20"/>
          <w:lang w:val="en-GB"/>
        </w:rPr>
        <w:t xml:space="preserve"> :</w:t>
      </w:r>
      <w:proofErr w:type="gramEnd"/>
      <w:r w:rsidRPr="00A56B65">
        <w:rPr>
          <w:sz w:val="20"/>
          <w:szCs w:val="20"/>
          <w:lang w:val="en-GB"/>
        </w:rPr>
        <w:t xml:space="preserve"> Hasil </w:t>
      </w:r>
      <w:proofErr w:type="spellStart"/>
      <w:r w:rsidRPr="00A56B65">
        <w:rPr>
          <w:sz w:val="20"/>
          <w:szCs w:val="20"/>
          <w:lang w:val="en-GB"/>
        </w:rPr>
        <w:t>Pengolahan</w:t>
      </w:r>
      <w:proofErr w:type="spellEnd"/>
      <w:r w:rsidRPr="00A56B65">
        <w:rPr>
          <w:sz w:val="20"/>
          <w:szCs w:val="20"/>
          <w:lang w:val="en-GB"/>
        </w:rPr>
        <w:t xml:space="preserve"> </w:t>
      </w:r>
      <w:proofErr w:type="spellStart"/>
      <w:r w:rsidRPr="00A56B65">
        <w:rPr>
          <w:sz w:val="20"/>
          <w:szCs w:val="20"/>
          <w:lang w:val="en-GB"/>
        </w:rPr>
        <w:t>Kuesioner</w:t>
      </w:r>
      <w:proofErr w:type="spellEnd"/>
      <w:r w:rsidRPr="00A56B65">
        <w:rPr>
          <w:sz w:val="20"/>
          <w:szCs w:val="20"/>
          <w:lang w:val="en-GB"/>
        </w:rPr>
        <w:t xml:space="preserve"> </w:t>
      </w:r>
      <w:proofErr w:type="spellStart"/>
      <w:r w:rsidRPr="00A56B65">
        <w:rPr>
          <w:sz w:val="20"/>
          <w:szCs w:val="20"/>
          <w:lang w:val="en-GB"/>
        </w:rPr>
        <w:t>Pendahuluan</w:t>
      </w:r>
      <w:proofErr w:type="spellEnd"/>
      <w:r w:rsidRPr="00A56B65">
        <w:rPr>
          <w:sz w:val="20"/>
          <w:szCs w:val="20"/>
          <w:lang w:val="en-GB"/>
        </w:rPr>
        <w:t xml:space="preserve">, </w:t>
      </w:r>
      <w:proofErr w:type="spellStart"/>
      <w:r w:rsidRPr="00A56B65">
        <w:rPr>
          <w:sz w:val="20"/>
          <w:szCs w:val="20"/>
          <w:lang w:val="en-GB"/>
        </w:rPr>
        <w:t>Diolah</w:t>
      </w:r>
      <w:proofErr w:type="spellEnd"/>
      <w:r w:rsidRPr="00A56B65">
        <w:rPr>
          <w:sz w:val="20"/>
          <w:szCs w:val="20"/>
          <w:lang w:val="en-GB"/>
        </w:rPr>
        <w:t xml:space="preserve"> Peneliti,2024</w:t>
      </w:r>
    </w:p>
    <w:p w14:paraId="011ACB63" w14:textId="77777777" w:rsidR="000E0D88" w:rsidRDefault="000E0D88" w:rsidP="000E0D88">
      <w:pPr>
        <w:spacing w:line="352" w:lineRule="auto"/>
        <w:ind w:left="588" w:right="2516"/>
      </w:pPr>
    </w:p>
    <w:p w14:paraId="7BF958EC" w14:textId="77777777" w:rsidR="000E0D88" w:rsidRPr="00D724ED" w:rsidRDefault="000E0D88" w:rsidP="000E0D88">
      <w:pPr>
        <w:widowControl/>
        <w:autoSpaceDE/>
        <w:autoSpaceDN/>
        <w:spacing w:before="100" w:beforeAutospacing="1" w:after="100" w:afterAutospacing="1" w:line="480" w:lineRule="auto"/>
        <w:rPr>
          <w:sz w:val="24"/>
          <w:szCs w:val="24"/>
          <w:lang w:val="en-ID" w:eastAsia="en-ID"/>
        </w:rPr>
      </w:pPr>
      <w:proofErr w:type="spellStart"/>
      <w:r w:rsidRPr="00D724ED">
        <w:rPr>
          <w:sz w:val="24"/>
          <w:szCs w:val="24"/>
          <w:lang w:val="en-ID" w:eastAsia="en-ID"/>
        </w:rPr>
        <w:t>Penjelasan</w:t>
      </w:r>
      <w:proofErr w:type="spellEnd"/>
      <w:r w:rsidRPr="00D724ED">
        <w:rPr>
          <w:sz w:val="24"/>
          <w:szCs w:val="24"/>
          <w:lang w:val="en-ID" w:eastAsia="en-ID"/>
        </w:rPr>
        <w:t xml:space="preserve"> </w:t>
      </w:r>
      <w:proofErr w:type="spellStart"/>
      <w:r w:rsidRPr="00D724ED">
        <w:rPr>
          <w:sz w:val="24"/>
          <w:szCs w:val="24"/>
          <w:lang w:val="en-ID" w:eastAsia="en-ID"/>
        </w:rPr>
        <w:t>Kategori</w:t>
      </w:r>
      <w:proofErr w:type="spellEnd"/>
      <w:r w:rsidRPr="00D724ED">
        <w:rPr>
          <w:sz w:val="24"/>
          <w:szCs w:val="24"/>
          <w:lang w:val="en-ID" w:eastAsia="en-ID"/>
        </w:rPr>
        <w:t xml:space="preserve"> Skala </w:t>
      </w:r>
      <w:proofErr w:type="spellStart"/>
      <w:r w:rsidRPr="00D724ED">
        <w:rPr>
          <w:sz w:val="24"/>
          <w:szCs w:val="24"/>
          <w:lang w:val="en-ID" w:eastAsia="en-ID"/>
        </w:rPr>
        <w:t>Penilaian</w:t>
      </w:r>
      <w:proofErr w:type="spellEnd"/>
      <w:r w:rsidRPr="00D724ED">
        <w:rPr>
          <w:sz w:val="24"/>
          <w:szCs w:val="24"/>
          <w:lang w:val="en-ID" w:eastAsia="en-ID"/>
        </w:rPr>
        <w:t>:</w:t>
      </w:r>
      <w:r w:rsidRPr="00D724ED">
        <w:rPr>
          <w:sz w:val="24"/>
          <w:szCs w:val="24"/>
          <w:lang w:val="en-ID" w:eastAsia="en-ID"/>
        </w:rPr>
        <w:br/>
        <w:t>1,00 – 1,80 = STB (</w:t>
      </w:r>
      <w:proofErr w:type="spellStart"/>
      <w:r w:rsidRPr="00D724ED">
        <w:rPr>
          <w:sz w:val="24"/>
          <w:szCs w:val="24"/>
          <w:lang w:val="en-ID" w:eastAsia="en-ID"/>
        </w:rPr>
        <w:t>Sangat</w:t>
      </w:r>
      <w:proofErr w:type="spellEnd"/>
      <w:r w:rsidRPr="00D724ED">
        <w:rPr>
          <w:sz w:val="24"/>
          <w:szCs w:val="24"/>
          <w:lang w:val="en-ID" w:eastAsia="en-ID"/>
        </w:rPr>
        <w:t xml:space="preserve"> </w:t>
      </w:r>
      <w:proofErr w:type="spellStart"/>
      <w:r w:rsidRPr="00D724ED">
        <w:rPr>
          <w:sz w:val="24"/>
          <w:szCs w:val="24"/>
          <w:lang w:val="en-ID" w:eastAsia="en-ID"/>
        </w:rPr>
        <w:t>Tidak</w:t>
      </w:r>
      <w:proofErr w:type="spellEnd"/>
      <w:r w:rsidRPr="00D724ED">
        <w:rPr>
          <w:sz w:val="24"/>
          <w:szCs w:val="24"/>
          <w:lang w:val="en-ID" w:eastAsia="en-ID"/>
        </w:rPr>
        <w:t xml:space="preserve"> </w:t>
      </w:r>
      <w:proofErr w:type="spellStart"/>
      <w:r w:rsidRPr="00D724ED">
        <w:rPr>
          <w:sz w:val="24"/>
          <w:szCs w:val="24"/>
          <w:lang w:val="en-ID" w:eastAsia="en-ID"/>
        </w:rPr>
        <w:t>Baik</w:t>
      </w:r>
      <w:proofErr w:type="spellEnd"/>
      <w:r w:rsidRPr="00D724ED">
        <w:rPr>
          <w:sz w:val="24"/>
          <w:szCs w:val="24"/>
          <w:lang w:val="en-ID" w:eastAsia="en-ID"/>
        </w:rPr>
        <w:t>)</w:t>
      </w:r>
      <w:r w:rsidRPr="00D724ED">
        <w:rPr>
          <w:sz w:val="24"/>
          <w:szCs w:val="24"/>
          <w:lang w:val="en-ID" w:eastAsia="en-ID"/>
        </w:rPr>
        <w:br/>
        <w:t>1,81 – 2,60 = TB (</w:t>
      </w:r>
      <w:proofErr w:type="spellStart"/>
      <w:r w:rsidRPr="00D724ED">
        <w:rPr>
          <w:sz w:val="24"/>
          <w:szCs w:val="24"/>
          <w:lang w:val="en-ID" w:eastAsia="en-ID"/>
        </w:rPr>
        <w:t>Tidak</w:t>
      </w:r>
      <w:proofErr w:type="spellEnd"/>
      <w:r w:rsidRPr="00D724ED">
        <w:rPr>
          <w:sz w:val="24"/>
          <w:szCs w:val="24"/>
          <w:lang w:val="en-ID" w:eastAsia="en-ID"/>
        </w:rPr>
        <w:t xml:space="preserve"> </w:t>
      </w:r>
      <w:proofErr w:type="spellStart"/>
      <w:r w:rsidRPr="00D724ED">
        <w:rPr>
          <w:sz w:val="24"/>
          <w:szCs w:val="24"/>
          <w:lang w:val="en-ID" w:eastAsia="en-ID"/>
        </w:rPr>
        <w:t>Baik</w:t>
      </w:r>
      <w:proofErr w:type="spellEnd"/>
      <w:r w:rsidRPr="00D724ED">
        <w:rPr>
          <w:sz w:val="24"/>
          <w:szCs w:val="24"/>
          <w:lang w:val="en-ID" w:eastAsia="en-ID"/>
        </w:rPr>
        <w:t>)</w:t>
      </w:r>
      <w:r w:rsidRPr="00D724ED">
        <w:rPr>
          <w:sz w:val="24"/>
          <w:szCs w:val="24"/>
          <w:lang w:val="en-ID" w:eastAsia="en-ID"/>
        </w:rPr>
        <w:br/>
        <w:t>2,61 – 3,41 = CB (</w:t>
      </w:r>
      <w:proofErr w:type="spellStart"/>
      <w:r w:rsidRPr="00D724ED">
        <w:rPr>
          <w:sz w:val="24"/>
          <w:szCs w:val="24"/>
          <w:lang w:val="en-ID" w:eastAsia="en-ID"/>
        </w:rPr>
        <w:t>Cukup</w:t>
      </w:r>
      <w:proofErr w:type="spellEnd"/>
      <w:r w:rsidRPr="00D724ED">
        <w:rPr>
          <w:sz w:val="24"/>
          <w:szCs w:val="24"/>
          <w:lang w:val="en-ID" w:eastAsia="en-ID"/>
        </w:rPr>
        <w:t xml:space="preserve"> </w:t>
      </w:r>
      <w:proofErr w:type="spellStart"/>
      <w:r w:rsidRPr="00D724ED">
        <w:rPr>
          <w:sz w:val="24"/>
          <w:szCs w:val="24"/>
          <w:lang w:val="en-ID" w:eastAsia="en-ID"/>
        </w:rPr>
        <w:t>Baik</w:t>
      </w:r>
      <w:proofErr w:type="spellEnd"/>
      <w:r w:rsidRPr="00D724ED">
        <w:rPr>
          <w:sz w:val="24"/>
          <w:szCs w:val="24"/>
          <w:lang w:val="en-ID" w:eastAsia="en-ID"/>
        </w:rPr>
        <w:t>)</w:t>
      </w:r>
      <w:r w:rsidRPr="00D724ED">
        <w:rPr>
          <w:sz w:val="24"/>
          <w:szCs w:val="24"/>
          <w:lang w:val="en-ID" w:eastAsia="en-ID"/>
        </w:rPr>
        <w:br/>
        <w:t>3,41 – 4,20 = B (</w:t>
      </w:r>
      <w:proofErr w:type="spellStart"/>
      <w:r w:rsidRPr="00D724ED">
        <w:rPr>
          <w:sz w:val="24"/>
          <w:szCs w:val="24"/>
          <w:lang w:val="en-ID" w:eastAsia="en-ID"/>
        </w:rPr>
        <w:t>Baik</w:t>
      </w:r>
      <w:proofErr w:type="spellEnd"/>
      <w:r w:rsidRPr="00D724ED">
        <w:rPr>
          <w:sz w:val="24"/>
          <w:szCs w:val="24"/>
          <w:lang w:val="en-ID" w:eastAsia="en-ID"/>
        </w:rPr>
        <w:t>)</w:t>
      </w:r>
      <w:r w:rsidRPr="00D724ED">
        <w:rPr>
          <w:sz w:val="24"/>
          <w:szCs w:val="24"/>
          <w:lang w:val="en-ID" w:eastAsia="en-ID"/>
        </w:rPr>
        <w:br/>
        <w:t>4,21 – 5,00 = SB (</w:t>
      </w:r>
      <w:proofErr w:type="spellStart"/>
      <w:r w:rsidRPr="00D724ED">
        <w:rPr>
          <w:sz w:val="24"/>
          <w:szCs w:val="24"/>
          <w:lang w:val="en-ID" w:eastAsia="en-ID"/>
        </w:rPr>
        <w:t>Sangat</w:t>
      </w:r>
      <w:proofErr w:type="spellEnd"/>
      <w:r w:rsidRPr="00D724ED">
        <w:rPr>
          <w:sz w:val="24"/>
          <w:szCs w:val="24"/>
          <w:lang w:val="en-ID" w:eastAsia="en-ID"/>
        </w:rPr>
        <w:t xml:space="preserve"> </w:t>
      </w:r>
      <w:proofErr w:type="spellStart"/>
      <w:r w:rsidRPr="00D724ED">
        <w:rPr>
          <w:sz w:val="24"/>
          <w:szCs w:val="24"/>
          <w:lang w:val="en-ID" w:eastAsia="en-ID"/>
        </w:rPr>
        <w:t>Baik</w:t>
      </w:r>
      <w:proofErr w:type="spellEnd"/>
      <w:r w:rsidRPr="00D724ED">
        <w:rPr>
          <w:sz w:val="24"/>
          <w:szCs w:val="24"/>
          <w:lang w:val="en-ID" w:eastAsia="en-ID"/>
        </w:rPr>
        <w:t>)</w:t>
      </w:r>
    </w:p>
    <w:p w14:paraId="27D54C46" w14:textId="77777777" w:rsidR="000E0D88" w:rsidRPr="007D74D3" w:rsidRDefault="000E0D88" w:rsidP="000E0D88">
      <w:pPr>
        <w:spacing w:before="127" w:line="480" w:lineRule="auto"/>
      </w:pPr>
    </w:p>
    <w:p w14:paraId="70586CC8" w14:textId="77777777" w:rsidR="00DA1009" w:rsidRDefault="00DA1009" w:rsidP="000E0D88">
      <w:pPr>
        <w:spacing w:line="480" w:lineRule="auto"/>
        <w:ind w:firstLine="851"/>
        <w:jc w:val="both"/>
        <w:rPr>
          <w:sz w:val="24"/>
          <w:szCs w:val="24"/>
          <w:lang w:val="en-GB"/>
        </w:rPr>
      </w:pPr>
    </w:p>
    <w:p w14:paraId="3CDBE615" w14:textId="5F94F3C3" w:rsidR="000E0D88" w:rsidRDefault="000E0D88" w:rsidP="000E0D88">
      <w:pPr>
        <w:spacing w:line="480" w:lineRule="auto"/>
        <w:ind w:firstLine="851"/>
        <w:jc w:val="both"/>
        <w:rPr>
          <w:sz w:val="24"/>
          <w:szCs w:val="24"/>
          <w:lang w:val="en-GB"/>
        </w:rPr>
      </w:pPr>
      <w:proofErr w:type="spellStart"/>
      <w:r>
        <w:rPr>
          <w:sz w:val="24"/>
          <w:szCs w:val="24"/>
          <w:lang w:val="en-GB"/>
        </w:rPr>
        <w:lastRenderedPageBreak/>
        <w:t>Berdasarkan</w:t>
      </w:r>
      <w:proofErr w:type="spellEnd"/>
      <w:r>
        <w:rPr>
          <w:sz w:val="24"/>
          <w:szCs w:val="24"/>
          <w:lang w:val="en-GB"/>
        </w:rPr>
        <w:t xml:space="preserve"> </w:t>
      </w:r>
      <w:proofErr w:type="spellStart"/>
      <w:r>
        <w:rPr>
          <w:sz w:val="24"/>
          <w:szCs w:val="24"/>
          <w:lang w:val="en-GB"/>
        </w:rPr>
        <w:t>Tabel</w:t>
      </w:r>
      <w:proofErr w:type="spellEnd"/>
      <w:r>
        <w:rPr>
          <w:sz w:val="24"/>
          <w:szCs w:val="24"/>
          <w:lang w:val="en-GB"/>
        </w:rPr>
        <w:t xml:space="preserve"> 1.4 </w:t>
      </w:r>
      <w:r w:rsidRPr="00182920">
        <w:rPr>
          <w:sz w:val="24"/>
          <w:szCs w:val="24"/>
        </w:rPr>
        <w:t xml:space="preserve">menunjukan hasil prasurvei bahwa dari responden yang berjumlah 30 orang, bahwa citra merek minuman energi </w:t>
      </w:r>
      <w:proofErr w:type="spellStart"/>
      <w:r>
        <w:rPr>
          <w:sz w:val="24"/>
          <w:szCs w:val="24"/>
          <w:lang w:val="en-GB"/>
        </w:rPr>
        <w:t>Kratingdaeng</w:t>
      </w:r>
      <w:proofErr w:type="spellEnd"/>
      <w:r w:rsidRPr="00182920">
        <w:rPr>
          <w:sz w:val="24"/>
          <w:szCs w:val="24"/>
        </w:rPr>
        <w:t xml:space="preserve"> </w:t>
      </w:r>
      <w:r w:rsidRPr="00182920">
        <w:rPr>
          <w:b/>
          <w:bCs/>
          <w:sz w:val="24"/>
          <w:szCs w:val="24"/>
          <w:lang w:val="en-GB"/>
        </w:rPr>
        <w:t>B (</w:t>
      </w:r>
      <w:proofErr w:type="spellStart"/>
      <w:r w:rsidRPr="00182920">
        <w:rPr>
          <w:b/>
          <w:bCs/>
          <w:sz w:val="24"/>
          <w:szCs w:val="24"/>
          <w:lang w:val="en-GB"/>
        </w:rPr>
        <w:t>Baik</w:t>
      </w:r>
      <w:proofErr w:type="spellEnd"/>
      <w:r w:rsidRPr="00182920">
        <w:rPr>
          <w:b/>
          <w:bCs/>
          <w:sz w:val="24"/>
          <w:szCs w:val="24"/>
          <w:lang w:val="en-GB"/>
        </w:rPr>
        <w:t>)</w:t>
      </w:r>
      <w:r w:rsidRPr="00182920">
        <w:rPr>
          <w:b/>
          <w:bCs/>
          <w:sz w:val="24"/>
          <w:szCs w:val="24"/>
        </w:rPr>
        <w:t>.</w:t>
      </w:r>
      <w:r w:rsidRPr="00182920">
        <w:rPr>
          <w:sz w:val="24"/>
          <w:szCs w:val="24"/>
        </w:rPr>
        <w:t xml:space="preserve"> Hal ini ditunjukan oleh jawaban responden yang banyak menjawab baik</w:t>
      </w:r>
      <w:r w:rsidRPr="00182920">
        <w:rPr>
          <w:spacing w:val="40"/>
          <w:sz w:val="24"/>
          <w:szCs w:val="24"/>
        </w:rPr>
        <w:t xml:space="preserve"> </w:t>
      </w:r>
      <w:r w:rsidRPr="00182920">
        <w:rPr>
          <w:sz w:val="24"/>
          <w:szCs w:val="24"/>
        </w:rPr>
        <w:t>dan</w:t>
      </w:r>
      <w:r w:rsidRPr="00182920">
        <w:rPr>
          <w:spacing w:val="71"/>
          <w:w w:val="150"/>
          <w:sz w:val="24"/>
          <w:szCs w:val="24"/>
        </w:rPr>
        <w:t xml:space="preserve"> </w:t>
      </w:r>
      <w:proofErr w:type="spellStart"/>
      <w:r>
        <w:rPr>
          <w:sz w:val="24"/>
          <w:szCs w:val="24"/>
          <w:lang w:val="en-GB"/>
        </w:rPr>
        <w:t>sangat</w:t>
      </w:r>
      <w:proofErr w:type="spellEnd"/>
      <w:r w:rsidRPr="00182920">
        <w:rPr>
          <w:spacing w:val="71"/>
          <w:w w:val="150"/>
          <w:sz w:val="24"/>
          <w:szCs w:val="24"/>
        </w:rPr>
        <w:t xml:space="preserve"> </w:t>
      </w:r>
      <w:r w:rsidRPr="00182920">
        <w:rPr>
          <w:sz w:val="24"/>
          <w:szCs w:val="24"/>
        </w:rPr>
        <w:t>baik</w:t>
      </w:r>
      <w:r w:rsidRPr="00182920">
        <w:rPr>
          <w:spacing w:val="76"/>
          <w:w w:val="150"/>
          <w:sz w:val="24"/>
          <w:szCs w:val="24"/>
        </w:rPr>
        <w:t xml:space="preserve"> </w:t>
      </w:r>
      <w:r w:rsidRPr="00182920">
        <w:rPr>
          <w:sz w:val="24"/>
          <w:szCs w:val="24"/>
        </w:rPr>
        <w:t>terhadap</w:t>
      </w:r>
      <w:r w:rsidRPr="00182920">
        <w:rPr>
          <w:spacing w:val="73"/>
          <w:w w:val="150"/>
          <w:sz w:val="24"/>
          <w:szCs w:val="24"/>
        </w:rPr>
        <w:t xml:space="preserve"> </w:t>
      </w:r>
      <w:proofErr w:type="spellStart"/>
      <w:r>
        <w:rPr>
          <w:sz w:val="24"/>
          <w:szCs w:val="24"/>
          <w:lang w:val="en-GB"/>
        </w:rPr>
        <w:t>sembilan</w:t>
      </w:r>
      <w:proofErr w:type="spellEnd"/>
      <w:r w:rsidRPr="00182920">
        <w:rPr>
          <w:spacing w:val="73"/>
          <w:w w:val="150"/>
          <w:sz w:val="24"/>
          <w:szCs w:val="24"/>
        </w:rPr>
        <w:t xml:space="preserve"> </w:t>
      </w:r>
      <w:r w:rsidRPr="00182920">
        <w:rPr>
          <w:sz w:val="24"/>
          <w:szCs w:val="24"/>
        </w:rPr>
        <w:t>pernyataan</w:t>
      </w:r>
      <w:r w:rsidRPr="00182920">
        <w:rPr>
          <w:spacing w:val="71"/>
          <w:w w:val="150"/>
          <w:sz w:val="24"/>
          <w:szCs w:val="24"/>
        </w:rPr>
        <w:t xml:space="preserve"> </w:t>
      </w:r>
      <w:r w:rsidRPr="00182920">
        <w:rPr>
          <w:sz w:val="24"/>
          <w:szCs w:val="24"/>
        </w:rPr>
        <w:t>yang</w:t>
      </w:r>
      <w:r w:rsidRPr="00182920">
        <w:rPr>
          <w:spacing w:val="68"/>
          <w:w w:val="150"/>
          <w:sz w:val="24"/>
          <w:szCs w:val="24"/>
        </w:rPr>
        <w:t xml:space="preserve"> </w:t>
      </w:r>
      <w:r w:rsidRPr="00182920">
        <w:rPr>
          <w:sz w:val="24"/>
          <w:szCs w:val="24"/>
        </w:rPr>
        <w:t>diajukan</w:t>
      </w:r>
      <w:r>
        <w:rPr>
          <w:sz w:val="24"/>
          <w:szCs w:val="24"/>
          <w:lang w:val="en-GB"/>
        </w:rPr>
        <w:t>.</w:t>
      </w:r>
    </w:p>
    <w:p w14:paraId="5B168680" w14:textId="77777777" w:rsidR="000E0D88" w:rsidRPr="00A56B65" w:rsidRDefault="000E0D88" w:rsidP="000E0D88">
      <w:pPr>
        <w:spacing w:line="480" w:lineRule="auto"/>
        <w:ind w:firstLine="720"/>
        <w:jc w:val="both"/>
        <w:rPr>
          <w:sz w:val="24"/>
          <w:szCs w:val="24"/>
          <w:lang w:val="en-GB"/>
        </w:rPr>
      </w:pPr>
      <w:proofErr w:type="spellStart"/>
      <w:r w:rsidRPr="00A56B65">
        <w:rPr>
          <w:sz w:val="24"/>
          <w:szCs w:val="24"/>
          <w:lang w:val="en-GB"/>
        </w:rPr>
        <w:t>Menurut</w:t>
      </w:r>
      <w:proofErr w:type="spellEnd"/>
      <w:r w:rsidRPr="00A56B65">
        <w:rPr>
          <w:sz w:val="24"/>
          <w:szCs w:val="24"/>
          <w:lang w:val="en-GB"/>
        </w:rPr>
        <w:t xml:space="preserve"> </w:t>
      </w:r>
      <w:proofErr w:type="spellStart"/>
      <w:r w:rsidRPr="00A56B65">
        <w:rPr>
          <w:sz w:val="24"/>
          <w:szCs w:val="24"/>
          <w:lang w:val="en-GB"/>
        </w:rPr>
        <w:t>Santoso</w:t>
      </w:r>
      <w:proofErr w:type="spellEnd"/>
      <w:r w:rsidRPr="00A56B65">
        <w:rPr>
          <w:sz w:val="24"/>
          <w:szCs w:val="24"/>
          <w:lang w:val="en-GB"/>
        </w:rPr>
        <w:t xml:space="preserve"> (2020), </w:t>
      </w:r>
      <w:proofErr w:type="spellStart"/>
      <w:r w:rsidRPr="00A56B65">
        <w:rPr>
          <w:sz w:val="24"/>
          <w:szCs w:val="24"/>
          <w:lang w:val="en-GB"/>
        </w:rPr>
        <w:t>citra</w:t>
      </w:r>
      <w:proofErr w:type="spellEnd"/>
      <w:r w:rsidRPr="00A56B65">
        <w:rPr>
          <w:sz w:val="24"/>
          <w:szCs w:val="24"/>
          <w:lang w:val="en-GB"/>
        </w:rPr>
        <w:t xml:space="preserve"> </w:t>
      </w:r>
      <w:proofErr w:type="spellStart"/>
      <w:r w:rsidRPr="00A56B65">
        <w:rPr>
          <w:sz w:val="24"/>
          <w:szCs w:val="24"/>
          <w:lang w:val="en-GB"/>
        </w:rPr>
        <w:t>merek</w:t>
      </w:r>
      <w:proofErr w:type="spellEnd"/>
      <w:r w:rsidRPr="00A56B65">
        <w:rPr>
          <w:sz w:val="24"/>
          <w:szCs w:val="24"/>
          <w:lang w:val="en-GB"/>
        </w:rPr>
        <w:t xml:space="preserve"> </w:t>
      </w:r>
      <w:proofErr w:type="spellStart"/>
      <w:r w:rsidRPr="00A56B65">
        <w:rPr>
          <w:sz w:val="24"/>
          <w:szCs w:val="24"/>
          <w:lang w:val="en-GB"/>
        </w:rPr>
        <w:t>memegang</w:t>
      </w:r>
      <w:proofErr w:type="spellEnd"/>
      <w:r w:rsidRPr="00A56B65">
        <w:rPr>
          <w:sz w:val="24"/>
          <w:szCs w:val="24"/>
          <w:lang w:val="en-GB"/>
        </w:rPr>
        <w:t xml:space="preserve"> </w:t>
      </w:r>
      <w:proofErr w:type="spellStart"/>
      <w:r w:rsidRPr="00A56B65">
        <w:rPr>
          <w:sz w:val="24"/>
          <w:szCs w:val="24"/>
          <w:lang w:val="en-GB"/>
        </w:rPr>
        <w:t>peran</w:t>
      </w:r>
      <w:proofErr w:type="spellEnd"/>
      <w:r w:rsidRPr="00A56B65">
        <w:rPr>
          <w:sz w:val="24"/>
          <w:szCs w:val="24"/>
          <w:lang w:val="en-GB"/>
        </w:rPr>
        <w:t xml:space="preserve"> yang </w:t>
      </w:r>
      <w:proofErr w:type="spellStart"/>
      <w:r w:rsidRPr="00A56B65">
        <w:rPr>
          <w:sz w:val="24"/>
          <w:szCs w:val="24"/>
          <w:lang w:val="en-GB"/>
        </w:rPr>
        <w:t>sangat</w:t>
      </w:r>
      <w:proofErr w:type="spellEnd"/>
      <w:r w:rsidRPr="00A56B65">
        <w:rPr>
          <w:sz w:val="24"/>
          <w:szCs w:val="24"/>
          <w:lang w:val="en-GB"/>
        </w:rPr>
        <w:t xml:space="preserve"> </w:t>
      </w:r>
      <w:proofErr w:type="spellStart"/>
      <w:r w:rsidRPr="00A56B65">
        <w:rPr>
          <w:sz w:val="24"/>
          <w:szCs w:val="24"/>
          <w:lang w:val="en-GB"/>
        </w:rPr>
        <w:t>penting</w:t>
      </w:r>
      <w:proofErr w:type="spellEnd"/>
      <w:r w:rsidRPr="00A56B65">
        <w:rPr>
          <w:sz w:val="24"/>
          <w:szCs w:val="24"/>
          <w:lang w:val="en-GB"/>
        </w:rPr>
        <w:t xml:space="preserve"> </w:t>
      </w:r>
      <w:proofErr w:type="spellStart"/>
      <w:r w:rsidRPr="00A56B65">
        <w:rPr>
          <w:sz w:val="24"/>
          <w:szCs w:val="24"/>
          <w:lang w:val="en-GB"/>
        </w:rPr>
        <w:t>dalam</w:t>
      </w:r>
      <w:proofErr w:type="spellEnd"/>
      <w:r w:rsidRPr="00A56B65">
        <w:rPr>
          <w:sz w:val="24"/>
          <w:szCs w:val="24"/>
          <w:lang w:val="en-GB"/>
        </w:rPr>
        <w:t xml:space="preserve"> </w:t>
      </w:r>
      <w:proofErr w:type="spellStart"/>
      <w:r w:rsidRPr="00A56B65">
        <w:rPr>
          <w:sz w:val="24"/>
          <w:szCs w:val="24"/>
          <w:lang w:val="en-GB"/>
        </w:rPr>
        <w:t>keseluruhan</w:t>
      </w:r>
      <w:proofErr w:type="spellEnd"/>
      <w:r w:rsidRPr="00A56B65">
        <w:rPr>
          <w:sz w:val="24"/>
          <w:szCs w:val="24"/>
          <w:lang w:val="en-GB"/>
        </w:rPr>
        <w:t xml:space="preserve"> proses </w:t>
      </w:r>
      <w:proofErr w:type="spellStart"/>
      <w:r w:rsidRPr="00A56B65">
        <w:rPr>
          <w:sz w:val="24"/>
          <w:szCs w:val="24"/>
          <w:lang w:val="en-GB"/>
        </w:rPr>
        <w:t>perencanaan</w:t>
      </w:r>
      <w:proofErr w:type="spellEnd"/>
      <w:r w:rsidRPr="00A56B65">
        <w:rPr>
          <w:sz w:val="24"/>
          <w:szCs w:val="24"/>
          <w:lang w:val="en-GB"/>
        </w:rPr>
        <w:t xml:space="preserve"> yang </w:t>
      </w:r>
      <w:proofErr w:type="spellStart"/>
      <w:r w:rsidRPr="00A56B65">
        <w:rPr>
          <w:sz w:val="24"/>
          <w:szCs w:val="24"/>
          <w:lang w:val="en-GB"/>
        </w:rPr>
        <w:t>terstruktur</w:t>
      </w:r>
      <w:proofErr w:type="spellEnd"/>
      <w:r w:rsidRPr="00A56B65">
        <w:rPr>
          <w:sz w:val="24"/>
          <w:szCs w:val="24"/>
          <w:lang w:val="en-GB"/>
        </w:rPr>
        <w:t xml:space="preserve"> </w:t>
      </w:r>
      <w:proofErr w:type="spellStart"/>
      <w:r w:rsidRPr="00A56B65">
        <w:rPr>
          <w:sz w:val="24"/>
          <w:szCs w:val="24"/>
          <w:lang w:val="en-GB"/>
        </w:rPr>
        <w:t>dalam</w:t>
      </w:r>
      <w:proofErr w:type="spellEnd"/>
      <w:r w:rsidRPr="00A56B65">
        <w:rPr>
          <w:sz w:val="24"/>
          <w:szCs w:val="24"/>
          <w:lang w:val="en-GB"/>
        </w:rPr>
        <w:t xml:space="preserve"> </w:t>
      </w:r>
      <w:proofErr w:type="spellStart"/>
      <w:r w:rsidRPr="00A56B65">
        <w:rPr>
          <w:sz w:val="24"/>
          <w:szCs w:val="24"/>
          <w:lang w:val="en-GB"/>
        </w:rPr>
        <w:t>bidang</w:t>
      </w:r>
      <w:proofErr w:type="spellEnd"/>
      <w:r w:rsidRPr="00A56B65">
        <w:rPr>
          <w:sz w:val="24"/>
          <w:szCs w:val="24"/>
          <w:lang w:val="en-GB"/>
        </w:rPr>
        <w:t xml:space="preserve"> </w:t>
      </w:r>
      <w:proofErr w:type="spellStart"/>
      <w:r w:rsidRPr="00A56B65">
        <w:rPr>
          <w:sz w:val="24"/>
          <w:szCs w:val="24"/>
          <w:lang w:val="en-GB"/>
        </w:rPr>
        <w:t>pemasaran</w:t>
      </w:r>
      <w:proofErr w:type="spellEnd"/>
      <w:r w:rsidRPr="00A56B65">
        <w:rPr>
          <w:sz w:val="24"/>
          <w:szCs w:val="24"/>
          <w:lang w:val="en-GB"/>
        </w:rPr>
        <w:t xml:space="preserve">. Citra </w:t>
      </w:r>
      <w:proofErr w:type="spellStart"/>
      <w:r w:rsidRPr="00A56B65">
        <w:rPr>
          <w:sz w:val="24"/>
          <w:szCs w:val="24"/>
          <w:lang w:val="en-GB"/>
        </w:rPr>
        <w:t>merek</w:t>
      </w:r>
      <w:proofErr w:type="spellEnd"/>
      <w:r w:rsidRPr="00A56B65">
        <w:rPr>
          <w:sz w:val="24"/>
          <w:szCs w:val="24"/>
          <w:lang w:val="en-GB"/>
        </w:rPr>
        <w:t xml:space="preserve"> yang </w:t>
      </w:r>
      <w:proofErr w:type="spellStart"/>
      <w:r w:rsidRPr="00A56B65">
        <w:rPr>
          <w:sz w:val="24"/>
          <w:szCs w:val="24"/>
          <w:lang w:val="en-GB"/>
        </w:rPr>
        <w:t>kuat</w:t>
      </w:r>
      <w:proofErr w:type="spellEnd"/>
      <w:r w:rsidRPr="00A56B65">
        <w:rPr>
          <w:sz w:val="24"/>
          <w:szCs w:val="24"/>
          <w:lang w:val="en-GB"/>
        </w:rPr>
        <w:t xml:space="preserve"> </w:t>
      </w:r>
      <w:proofErr w:type="spellStart"/>
      <w:r w:rsidRPr="00A56B65">
        <w:rPr>
          <w:sz w:val="24"/>
          <w:szCs w:val="24"/>
          <w:lang w:val="en-GB"/>
        </w:rPr>
        <w:t>tidak</w:t>
      </w:r>
      <w:proofErr w:type="spellEnd"/>
      <w:r w:rsidRPr="00A56B65">
        <w:rPr>
          <w:sz w:val="24"/>
          <w:szCs w:val="24"/>
          <w:lang w:val="en-GB"/>
        </w:rPr>
        <w:t xml:space="preserve"> </w:t>
      </w:r>
      <w:proofErr w:type="spellStart"/>
      <w:r w:rsidRPr="00A56B65">
        <w:rPr>
          <w:sz w:val="24"/>
          <w:szCs w:val="24"/>
          <w:lang w:val="en-GB"/>
        </w:rPr>
        <w:t>hanya</w:t>
      </w:r>
      <w:proofErr w:type="spellEnd"/>
      <w:r w:rsidRPr="00A56B65">
        <w:rPr>
          <w:sz w:val="24"/>
          <w:szCs w:val="24"/>
          <w:lang w:val="en-GB"/>
        </w:rPr>
        <w:t xml:space="preserve"> </w:t>
      </w:r>
      <w:proofErr w:type="spellStart"/>
      <w:r w:rsidRPr="00A56B65">
        <w:rPr>
          <w:sz w:val="24"/>
          <w:szCs w:val="24"/>
          <w:lang w:val="en-GB"/>
        </w:rPr>
        <w:t>mampu</w:t>
      </w:r>
      <w:proofErr w:type="spellEnd"/>
      <w:r w:rsidRPr="00A56B65">
        <w:rPr>
          <w:sz w:val="24"/>
          <w:szCs w:val="24"/>
          <w:lang w:val="en-GB"/>
        </w:rPr>
        <w:t xml:space="preserve"> </w:t>
      </w:r>
      <w:proofErr w:type="spellStart"/>
      <w:r w:rsidRPr="00A56B65">
        <w:rPr>
          <w:sz w:val="24"/>
          <w:szCs w:val="24"/>
          <w:lang w:val="en-GB"/>
        </w:rPr>
        <w:t>meningkatkan</w:t>
      </w:r>
      <w:proofErr w:type="spellEnd"/>
      <w:r w:rsidRPr="00A56B65">
        <w:rPr>
          <w:sz w:val="24"/>
          <w:szCs w:val="24"/>
          <w:lang w:val="en-GB"/>
        </w:rPr>
        <w:t xml:space="preserve"> </w:t>
      </w:r>
      <w:proofErr w:type="spellStart"/>
      <w:r w:rsidRPr="00A56B65">
        <w:rPr>
          <w:sz w:val="24"/>
          <w:szCs w:val="24"/>
          <w:lang w:val="en-GB"/>
        </w:rPr>
        <w:t>daya</w:t>
      </w:r>
      <w:proofErr w:type="spellEnd"/>
      <w:r w:rsidRPr="00A56B65">
        <w:rPr>
          <w:sz w:val="24"/>
          <w:szCs w:val="24"/>
          <w:lang w:val="en-GB"/>
        </w:rPr>
        <w:t xml:space="preserve"> </w:t>
      </w:r>
      <w:proofErr w:type="spellStart"/>
      <w:r w:rsidRPr="00A56B65">
        <w:rPr>
          <w:sz w:val="24"/>
          <w:szCs w:val="24"/>
          <w:lang w:val="en-GB"/>
        </w:rPr>
        <w:t>tarik</w:t>
      </w:r>
      <w:proofErr w:type="spellEnd"/>
      <w:r w:rsidRPr="00A56B65">
        <w:rPr>
          <w:sz w:val="24"/>
          <w:szCs w:val="24"/>
          <w:lang w:val="en-GB"/>
        </w:rPr>
        <w:t xml:space="preserve"> </w:t>
      </w:r>
      <w:proofErr w:type="spellStart"/>
      <w:r w:rsidRPr="00A56B65">
        <w:rPr>
          <w:sz w:val="24"/>
          <w:szCs w:val="24"/>
          <w:lang w:val="en-GB"/>
        </w:rPr>
        <w:t>produk</w:t>
      </w:r>
      <w:proofErr w:type="spellEnd"/>
      <w:r w:rsidRPr="00A56B65">
        <w:rPr>
          <w:sz w:val="24"/>
          <w:szCs w:val="24"/>
          <w:lang w:val="en-GB"/>
        </w:rPr>
        <w:t xml:space="preserve"> </w:t>
      </w:r>
      <w:proofErr w:type="spellStart"/>
      <w:r w:rsidRPr="00A56B65">
        <w:rPr>
          <w:sz w:val="24"/>
          <w:szCs w:val="24"/>
          <w:lang w:val="en-GB"/>
        </w:rPr>
        <w:t>atau</w:t>
      </w:r>
      <w:proofErr w:type="spellEnd"/>
      <w:r w:rsidRPr="00A56B65">
        <w:rPr>
          <w:sz w:val="24"/>
          <w:szCs w:val="24"/>
          <w:lang w:val="en-GB"/>
        </w:rPr>
        <w:t xml:space="preserve"> </w:t>
      </w:r>
      <w:proofErr w:type="spellStart"/>
      <w:r w:rsidRPr="00A56B65">
        <w:rPr>
          <w:sz w:val="24"/>
          <w:szCs w:val="24"/>
          <w:lang w:val="en-GB"/>
        </w:rPr>
        <w:t>layanan</w:t>
      </w:r>
      <w:proofErr w:type="spellEnd"/>
      <w:r w:rsidRPr="00A56B65">
        <w:rPr>
          <w:sz w:val="24"/>
          <w:szCs w:val="24"/>
          <w:lang w:val="en-GB"/>
        </w:rPr>
        <w:t xml:space="preserve"> di </w:t>
      </w:r>
      <w:proofErr w:type="spellStart"/>
      <w:r w:rsidRPr="00A56B65">
        <w:rPr>
          <w:sz w:val="24"/>
          <w:szCs w:val="24"/>
          <w:lang w:val="en-GB"/>
        </w:rPr>
        <w:t>mata</w:t>
      </w:r>
      <w:proofErr w:type="spellEnd"/>
      <w:r w:rsidRPr="00A56B65">
        <w:rPr>
          <w:sz w:val="24"/>
          <w:szCs w:val="24"/>
          <w:lang w:val="en-GB"/>
        </w:rPr>
        <w:t xml:space="preserve"> </w:t>
      </w:r>
      <w:proofErr w:type="spellStart"/>
      <w:r w:rsidRPr="00A56B65">
        <w:rPr>
          <w:sz w:val="24"/>
          <w:szCs w:val="24"/>
          <w:lang w:val="en-GB"/>
        </w:rPr>
        <w:t>konsumen</w:t>
      </w:r>
      <w:proofErr w:type="spellEnd"/>
      <w:r w:rsidRPr="00A56B65">
        <w:rPr>
          <w:sz w:val="24"/>
          <w:szCs w:val="24"/>
          <w:lang w:val="en-GB"/>
        </w:rPr>
        <w:t xml:space="preserve">, </w:t>
      </w:r>
      <w:proofErr w:type="spellStart"/>
      <w:r w:rsidRPr="00A56B65">
        <w:rPr>
          <w:sz w:val="24"/>
          <w:szCs w:val="24"/>
          <w:lang w:val="en-GB"/>
        </w:rPr>
        <w:t>tetapi</w:t>
      </w:r>
      <w:proofErr w:type="spellEnd"/>
      <w:r w:rsidRPr="00A56B65">
        <w:rPr>
          <w:sz w:val="24"/>
          <w:szCs w:val="24"/>
          <w:lang w:val="en-GB"/>
        </w:rPr>
        <w:t xml:space="preserve"> juga </w:t>
      </w:r>
      <w:proofErr w:type="spellStart"/>
      <w:r w:rsidRPr="00A56B65">
        <w:rPr>
          <w:sz w:val="24"/>
          <w:szCs w:val="24"/>
          <w:lang w:val="en-GB"/>
        </w:rPr>
        <w:t>membantu</w:t>
      </w:r>
      <w:proofErr w:type="spellEnd"/>
      <w:r w:rsidRPr="00A56B65">
        <w:rPr>
          <w:sz w:val="24"/>
          <w:szCs w:val="24"/>
          <w:lang w:val="en-GB"/>
        </w:rPr>
        <w:t xml:space="preserve"> </w:t>
      </w:r>
      <w:proofErr w:type="spellStart"/>
      <w:r w:rsidRPr="00A56B65">
        <w:rPr>
          <w:sz w:val="24"/>
          <w:szCs w:val="24"/>
          <w:lang w:val="en-GB"/>
        </w:rPr>
        <w:t>perusahaan</w:t>
      </w:r>
      <w:proofErr w:type="spellEnd"/>
      <w:r w:rsidRPr="00A56B65">
        <w:rPr>
          <w:sz w:val="24"/>
          <w:szCs w:val="24"/>
          <w:lang w:val="en-GB"/>
        </w:rPr>
        <w:t xml:space="preserve"> </w:t>
      </w:r>
      <w:proofErr w:type="spellStart"/>
      <w:r w:rsidRPr="00A56B65">
        <w:rPr>
          <w:sz w:val="24"/>
          <w:szCs w:val="24"/>
          <w:lang w:val="en-GB"/>
        </w:rPr>
        <w:t>dalam</w:t>
      </w:r>
      <w:proofErr w:type="spellEnd"/>
      <w:r w:rsidRPr="00A56B65">
        <w:rPr>
          <w:sz w:val="24"/>
          <w:szCs w:val="24"/>
          <w:lang w:val="en-GB"/>
        </w:rPr>
        <w:t xml:space="preserve"> </w:t>
      </w:r>
      <w:proofErr w:type="spellStart"/>
      <w:r w:rsidRPr="00A56B65">
        <w:rPr>
          <w:sz w:val="24"/>
          <w:szCs w:val="24"/>
          <w:lang w:val="en-GB"/>
        </w:rPr>
        <w:t>membangun</w:t>
      </w:r>
      <w:proofErr w:type="spellEnd"/>
      <w:r w:rsidRPr="00A56B65">
        <w:rPr>
          <w:sz w:val="24"/>
          <w:szCs w:val="24"/>
          <w:lang w:val="en-GB"/>
        </w:rPr>
        <w:t xml:space="preserve"> </w:t>
      </w:r>
      <w:proofErr w:type="spellStart"/>
      <w:r w:rsidRPr="00A56B65">
        <w:rPr>
          <w:sz w:val="24"/>
          <w:szCs w:val="24"/>
          <w:lang w:val="en-GB"/>
        </w:rPr>
        <w:t>kepercayaan</w:t>
      </w:r>
      <w:proofErr w:type="spellEnd"/>
      <w:r w:rsidRPr="00A56B65">
        <w:rPr>
          <w:sz w:val="24"/>
          <w:szCs w:val="24"/>
          <w:lang w:val="en-GB"/>
        </w:rPr>
        <w:t xml:space="preserve"> dan </w:t>
      </w:r>
      <w:proofErr w:type="spellStart"/>
      <w:r w:rsidRPr="00A56B65">
        <w:rPr>
          <w:sz w:val="24"/>
          <w:szCs w:val="24"/>
          <w:lang w:val="en-GB"/>
        </w:rPr>
        <w:t>loyalitas</w:t>
      </w:r>
      <w:proofErr w:type="spellEnd"/>
      <w:r w:rsidRPr="00A56B65">
        <w:rPr>
          <w:sz w:val="24"/>
          <w:szCs w:val="24"/>
          <w:lang w:val="en-GB"/>
        </w:rPr>
        <w:t xml:space="preserve"> </w:t>
      </w:r>
      <w:proofErr w:type="spellStart"/>
      <w:r w:rsidRPr="00A56B65">
        <w:rPr>
          <w:sz w:val="24"/>
          <w:szCs w:val="24"/>
          <w:lang w:val="en-GB"/>
        </w:rPr>
        <w:t>jangka</w:t>
      </w:r>
      <w:proofErr w:type="spellEnd"/>
      <w:r w:rsidRPr="00A56B65">
        <w:rPr>
          <w:sz w:val="24"/>
          <w:szCs w:val="24"/>
          <w:lang w:val="en-GB"/>
        </w:rPr>
        <w:t xml:space="preserve"> </w:t>
      </w:r>
      <w:proofErr w:type="spellStart"/>
      <w:r w:rsidRPr="00A56B65">
        <w:rPr>
          <w:sz w:val="24"/>
          <w:szCs w:val="24"/>
          <w:lang w:val="en-GB"/>
        </w:rPr>
        <w:t>panjang</w:t>
      </w:r>
      <w:proofErr w:type="spellEnd"/>
      <w:r w:rsidRPr="00A56B65">
        <w:rPr>
          <w:sz w:val="24"/>
          <w:szCs w:val="24"/>
          <w:lang w:val="en-GB"/>
        </w:rPr>
        <w:t xml:space="preserve">. </w:t>
      </w:r>
      <w:proofErr w:type="spellStart"/>
      <w:r w:rsidRPr="00A56B65">
        <w:rPr>
          <w:sz w:val="24"/>
          <w:szCs w:val="24"/>
          <w:lang w:val="en-GB"/>
        </w:rPr>
        <w:t>Dengan</w:t>
      </w:r>
      <w:proofErr w:type="spellEnd"/>
      <w:r w:rsidRPr="00A56B65">
        <w:rPr>
          <w:sz w:val="24"/>
          <w:szCs w:val="24"/>
          <w:lang w:val="en-GB"/>
        </w:rPr>
        <w:t xml:space="preserve"> </w:t>
      </w:r>
      <w:proofErr w:type="spellStart"/>
      <w:r w:rsidRPr="00A56B65">
        <w:rPr>
          <w:sz w:val="24"/>
          <w:szCs w:val="24"/>
          <w:lang w:val="en-GB"/>
        </w:rPr>
        <w:t>citra</w:t>
      </w:r>
      <w:proofErr w:type="spellEnd"/>
      <w:r w:rsidRPr="00A56B65">
        <w:rPr>
          <w:sz w:val="24"/>
          <w:szCs w:val="24"/>
          <w:lang w:val="en-GB"/>
        </w:rPr>
        <w:t xml:space="preserve"> </w:t>
      </w:r>
      <w:proofErr w:type="spellStart"/>
      <w:r w:rsidRPr="00A56B65">
        <w:rPr>
          <w:sz w:val="24"/>
          <w:szCs w:val="24"/>
          <w:lang w:val="en-GB"/>
        </w:rPr>
        <w:t>merek</w:t>
      </w:r>
      <w:proofErr w:type="spellEnd"/>
      <w:r w:rsidRPr="00A56B65">
        <w:rPr>
          <w:sz w:val="24"/>
          <w:szCs w:val="24"/>
          <w:lang w:val="en-GB"/>
        </w:rPr>
        <w:t xml:space="preserve"> yang </w:t>
      </w:r>
      <w:proofErr w:type="spellStart"/>
      <w:r w:rsidRPr="00A56B65">
        <w:rPr>
          <w:sz w:val="24"/>
          <w:szCs w:val="24"/>
          <w:lang w:val="en-GB"/>
        </w:rPr>
        <w:t>baik</w:t>
      </w:r>
      <w:proofErr w:type="spellEnd"/>
      <w:r w:rsidRPr="00A56B65">
        <w:rPr>
          <w:sz w:val="24"/>
          <w:szCs w:val="24"/>
          <w:lang w:val="en-GB"/>
        </w:rPr>
        <w:t xml:space="preserve">, </w:t>
      </w:r>
      <w:proofErr w:type="spellStart"/>
      <w:r w:rsidRPr="00A56B65">
        <w:rPr>
          <w:sz w:val="24"/>
          <w:szCs w:val="24"/>
          <w:lang w:val="en-GB"/>
        </w:rPr>
        <w:t>perusahaan</w:t>
      </w:r>
      <w:proofErr w:type="spellEnd"/>
      <w:r w:rsidRPr="00A56B65">
        <w:rPr>
          <w:sz w:val="24"/>
          <w:szCs w:val="24"/>
          <w:lang w:val="en-GB"/>
        </w:rPr>
        <w:t xml:space="preserve"> </w:t>
      </w:r>
      <w:proofErr w:type="spellStart"/>
      <w:r w:rsidRPr="00A56B65">
        <w:rPr>
          <w:sz w:val="24"/>
          <w:szCs w:val="24"/>
          <w:lang w:val="en-GB"/>
        </w:rPr>
        <w:t>dapat</w:t>
      </w:r>
      <w:proofErr w:type="spellEnd"/>
      <w:r w:rsidRPr="00A56B65">
        <w:rPr>
          <w:sz w:val="24"/>
          <w:szCs w:val="24"/>
          <w:lang w:val="en-GB"/>
        </w:rPr>
        <w:t xml:space="preserve"> </w:t>
      </w:r>
      <w:proofErr w:type="spellStart"/>
      <w:r w:rsidRPr="00A56B65">
        <w:rPr>
          <w:sz w:val="24"/>
          <w:szCs w:val="24"/>
          <w:lang w:val="en-GB"/>
        </w:rPr>
        <w:t>membedakan</w:t>
      </w:r>
      <w:proofErr w:type="spellEnd"/>
      <w:r w:rsidRPr="00A56B65">
        <w:rPr>
          <w:sz w:val="24"/>
          <w:szCs w:val="24"/>
          <w:lang w:val="en-GB"/>
        </w:rPr>
        <w:t xml:space="preserve"> </w:t>
      </w:r>
      <w:proofErr w:type="spellStart"/>
      <w:r w:rsidRPr="00A56B65">
        <w:rPr>
          <w:sz w:val="24"/>
          <w:szCs w:val="24"/>
          <w:lang w:val="en-GB"/>
        </w:rPr>
        <w:t>dirinya</w:t>
      </w:r>
      <w:proofErr w:type="spellEnd"/>
      <w:r w:rsidRPr="00A56B65">
        <w:rPr>
          <w:sz w:val="24"/>
          <w:szCs w:val="24"/>
          <w:lang w:val="en-GB"/>
        </w:rPr>
        <w:t xml:space="preserve"> </w:t>
      </w:r>
      <w:proofErr w:type="spellStart"/>
      <w:r w:rsidRPr="00A56B65">
        <w:rPr>
          <w:sz w:val="24"/>
          <w:szCs w:val="24"/>
          <w:lang w:val="en-GB"/>
        </w:rPr>
        <w:t>dari</w:t>
      </w:r>
      <w:proofErr w:type="spellEnd"/>
      <w:r w:rsidRPr="00A56B65">
        <w:rPr>
          <w:sz w:val="24"/>
          <w:szCs w:val="24"/>
          <w:lang w:val="en-GB"/>
        </w:rPr>
        <w:t xml:space="preserve"> </w:t>
      </w:r>
      <w:proofErr w:type="spellStart"/>
      <w:r w:rsidRPr="00A56B65">
        <w:rPr>
          <w:sz w:val="24"/>
          <w:szCs w:val="24"/>
          <w:lang w:val="en-GB"/>
        </w:rPr>
        <w:t>pesaing</w:t>
      </w:r>
      <w:proofErr w:type="spellEnd"/>
      <w:r w:rsidRPr="00A56B65">
        <w:rPr>
          <w:sz w:val="24"/>
          <w:szCs w:val="24"/>
          <w:lang w:val="en-GB"/>
        </w:rPr>
        <w:t xml:space="preserve">, </w:t>
      </w:r>
      <w:proofErr w:type="spellStart"/>
      <w:r w:rsidRPr="00A56B65">
        <w:rPr>
          <w:sz w:val="24"/>
          <w:szCs w:val="24"/>
          <w:lang w:val="en-GB"/>
        </w:rPr>
        <w:t>memperkuat</w:t>
      </w:r>
      <w:proofErr w:type="spellEnd"/>
      <w:r w:rsidRPr="00A56B65">
        <w:rPr>
          <w:sz w:val="24"/>
          <w:szCs w:val="24"/>
          <w:lang w:val="en-GB"/>
        </w:rPr>
        <w:t xml:space="preserve"> </w:t>
      </w:r>
      <w:proofErr w:type="spellStart"/>
      <w:r w:rsidRPr="00A56B65">
        <w:rPr>
          <w:sz w:val="24"/>
          <w:szCs w:val="24"/>
          <w:lang w:val="en-GB"/>
        </w:rPr>
        <w:t>posisi</w:t>
      </w:r>
      <w:proofErr w:type="spellEnd"/>
      <w:r w:rsidRPr="00A56B65">
        <w:rPr>
          <w:sz w:val="24"/>
          <w:szCs w:val="24"/>
          <w:lang w:val="en-GB"/>
        </w:rPr>
        <w:t xml:space="preserve"> di pasar, </w:t>
      </w:r>
      <w:proofErr w:type="spellStart"/>
      <w:r w:rsidRPr="00A56B65">
        <w:rPr>
          <w:sz w:val="24"/>
          <w:szCs w:val="24"/>
          <w:lang w:val="en-GB"/>
        </w:rPr>
        <w:t>serta</w:t>
      </w:r>
      <w:proofErr w:type="spellEnd"/>
      <w:r w:rsidRPr="00A56B65">
        <w:rPr>
          <w:sz w:val="24"/>
          <w:szCs w:val="24"/>
          <w:lang w:val="en-GB"/>
        </w:rPr>
        <w:t xml:space="preserve"> </w:t>
      </w:r>
      <w:proofErr w:type="spellStart"/>
      <w:r w:rsidRPr="00A56B65">
        <w:rPr>
          <w:sz w:val="24"/>
          <w:szCs w:val="24"/>
          <w:lang w:val="en-GB"/>
        </w:rPr>
        <w:t>menciptakan</w:t>
      </w:r>
      <w:proofErr w:type="spellEnd"/>
      <w:r w:rsidRPr="00A56B65">
        <w:rPr>
          <w:sz w:val="24"/>
          <w:szCs w:val="24"/>
          <w:lang w:val="en-GB"/>
        </w:rPr>
        <w:t xml:space="preserve"> </w:t>
      </w:r>
      <w:proofErr w:type="spellStart"/>
      <w:r w:rsidRPr="00A56B65">
        <w:rPr>
          <w:sz w:val="24"/>
          <w:szCs w:val="24"/>
          <w:lang w:val="en-GB"/>
        </w:rPr>
        <w:t>nilai</w:t>
      </w:r>
      <w:proofErr w:type="spellEnd"/>
      <w:r w:rsidRPr="00A56B65">
        <w:rPr>
          <w:sz w:val="24"/>
          <w:szCs w:val="24"/>
          <w:lang w:val="en-GB"/>
        </w:rPr>
        <w:t xml:space="preserve"> </w:t>
      </w:r>
      <w:proofErr w:type="spellStart"/>
      <w:r w:rsidRPr="00A56B65">
        <w:rPr>
          <w:sz w:val="24"/>
          <w:szCs w:val="24"/>
          <w:lang w:val="en-GB"/>
        </w:rPr>
        <w:t>tambah</w:t>
      </w:r>
      <w:proofErr w:type="spellEnd"/>
      <w:r w:rsidRPr="00A56B65">
        <w:rPr>
          <w:sz w:val="24"/>
          <w:szCs w:val="24"/>
          <w:lang w:val="en-GB"/>
        </w:rPr>
        <w:t xml:space="preserve"> yang </w:t>
      </w:r>
      <w:proofErr w:type="spellStart"/>
      <w:r w:rsidRPr="00A56B65">
        <w:rPr>
          <w:sz w:val="24"/>
          <w:szCs w:val="24"/>
          <w:lang w:val="en-GB"/>
        </w:rPr>
        <w:t>berkelanjutan</w:t>
      </w:r>
      <w:proofErr w:type="spellEnd"/>
      <w:r w:rsidRPr="00A56B65">
        <w:rPr>
          <w:sz w:val="24"/>
          <w:szCs w:val="24"/>
          <w:lang w:val="en-GB"/>
        </w:rPr>
        <w:t xml:space="preserve"> </w:t>
      </w:r>
      <w:proofErr w:type="spellStart"/>
      <w:r w:rsidRPr="00A56B65">
        <w:rPr>
          <w:sz w:val="24"/>
          <w:szCs w:val="24"/>
          <w:lang w:val="en-GB"/>
        </w:rPr>
        <w:t>bagi</w:t>
      </w:r>
      <w:proofErr w:type="spellEnd"/>
      <w:r w:rsidRPr="00A56B65">
        <w:rPr>
          <w:sz w:val="24"/>
          <w:szCs w:val="24"/>
          <w:lang w:val="en-GB"/>
        </w:rPr>
        <w:t xml:space="preserve"> para </w:t>
      </w:r>
      <w:proofErr w:type="spellStart"/>
      <w:r w:rsidRPr="00A56B65">
        <w:rPr>
          <w:sz w:val="24"/>
          <w:szCs w:val="24"/>
          <w:lang w:val="en-GB"/>
        </w:rPr>
        <w:t>pemangku</w:t>
      </w:r>
      <w:proofErr w:type="spellEnd"/>
      <w:r w:rsidRPr="00A56B65">
        <w:rPr>
          <w:sz w:val="24"/>
          <w:szCs w:val="24"/>
          <w:lang w:val="en-GB"/>
        </w:rPr>
        <w:t xml:space="preserve"> </w:t>
      </w:r>
      <w:proofErr w:type="spellStart"/>
      <w:r w:rsidRPr="00A56B65">
        <w:rPr>
          <w:sz w:val="24"/>
          <w:szCs w:val="24"/>
          <w:lang w:val="en-GB"/>
        </w:rPr>
        <w:t>kepentingan</w:t>
      </w:r>
      <w:proofErr w:type="spellEnd"/>
      <w:r w:rsidRPr="00A56B65">
        <w:rPr>
          <w:sz w:val="24"/>
          <w:szCs w:val="24"/>
          <w:lang w:val="en-GB"/>
        </w:rPr>
        <w:t>.</w:t>
      </w:r>
    </w:p>
    <w:p w14:paraId="0A32B24C" w14:textId="77777777" w:rsidR="000E0D88" w:rsidRPr="00D724ED" w:rsidRDefault="000E0D88" w:rsidP="000E0D88">
      <w:pPr>
        <w:widowControl/>
        <w:autoSpaceDE/>
        <w:autoSpaceDN/>
        <w:spacing w:before="100" w:beforeAutospacing="1" w:after="100" w:afterAutospacing="1" w:line="480" w:lineRule="auto"/>
        <w:jc w:val="both"/>
        <w:rPr>
          <w:sz w:val="24"/>
          <w:szCs w:val="24"/>
          <w:lang w:val="en-ID" w:eastAsia="en-ID"/>
        </w:rPr>
      </w:pPr>
      <w:r>
        <w:rPr>
          <w:sz w:val="24"/>
          <w:szCs w:val="24"/>
          <w:lang w:val="en-ID" w:eastAsia="en-ID"/>
        </w:rPr>
        <w:tab/>
      </w:r>
      <w:proofErr w:type="spellStart"/>
      <w:r w:rsidRPr="00D724ED">
        <w:rPr>
          <w:sz w:val="24"/>
          <w:szCs w:val="24"/>
          <w:lang w:val="en-ID" w:eastAsia="en-ID"/>
        </w:rPr>
        <w:t>Merek</w:t>
      </w:r>
      <w:proofErr w:type="spellEnd"/>
      <w:r w:rsidRPr="00D724ED">
        <w:rPr>
          <w:sz w:val="24"/>
          <w:szCs w:val="24"/>
          <w:lang w:val="en-ID" w:eastAsia="en-ID"/>
        </w:rPr>
        <w:t xml:space="preserve"> </w:t>
      </w:r>
      <w:proofErr w:type="spellStart"/>
      <w:r w:rsidRPr="00D724ED">
        <w:rPr>
          <w:sz w:val="24"/>
          <w:szCs w:val="24"/>
          <w:lang w:val="en-ID" w:eastAsia="en-ID"/>
        </w:rPr>
        <w:t>adalah</w:t>
      </w:r>
      <w:proofErr w:type="spellEnd"/>
      <w:r w:rsidRPr="00D724ED">
        <w:rPr>
          <w:sz w:val="24"/>
          <w:szCs w:val="24"/>
          <w:lang w:val="en-ID" w:eastAsia="en-ID"/>
        </w:rPr>
        <w:t xml:space="preserve"> </w:t>
      </w:r>
      <w:proofErr w:type="spellStart"/>
      <w:r w:rsidRPr="00D724ED">
        <w:rPr>
          <w:sz w:val="24"/>
          <w:szCs w:val="24"/>
          <w:lang w:val="en-ID" w:eastAsia="en-ID"/>
        </w:rPr>
        <w:t>elemen</w:t>
      </w:r>
      <w:proofErr w:type="spellEnd"/>
      <w:r w:rsidRPr="00D724ED">
        <w:rPr>
          <w:sz w:val="24"/>
          <w:szCs w:val="24"/>
          <w:lang w:val="en-ID" w:eastAsia="en-ID"/>
        </w:rPr>
        <w:t xml:space="preserve"> yang </w:t>
      </w:r>
      <w:proofErr w:type="spellStart"/>
      <w:r w:rsidRPr="00D724ED">
        <w:rPr>
          <w:sz w:val="24"/>
          <w:szCs w:val="24"/>
          <w:lang w:val="en-ID" w:eastAsia="en-ID"/>
        </w:rPr>
        <w:t>dibeli</w:t>
      </w:r>
      <w:proofErr w:type="spellEnd"/>
      <w:r w:rsidRPr="00D724ED">
        <w:rPr>
          <w:sz w:val="24"/>
          <w:szCs w:val="24"/>
          <w:lang w:val="en-ID" w:eastAsia="en-ID"/>
        </w:rPr>
        <w:t xml:space="preserve"> oleh </w:t>
      </w:r>
      <w:proofErr w:type="spellStart"/>
      <w:r w:rsidRPr="00D724ED">
        <w:rPr>
          <w:sz w:val="24"/>
          <w:szCs w:val="24"/>
          <w:lang w:val="en-ID" w:eastAsia="en-ID"/>
        </w:rPr>
        <w:t>konsumen</w:t>
      </w:r>
      <w:proofErr w:type="spellEnd"/>
      <w:r w:rsidRPr="00D724ED">
        <w:rPr>
          <w:sz w:val="24"/>
          <w:szCs w:val="24"/>
          <w:lang w:val="en-ID" w:eastAsia="en-ID"/>
        </w:rPr>
        <w:t xml:space="preserve"> dan </w:t>
      </w:r>
      <w:proofErr w:type="spellStart"/>
      <w:r w:rsidRPr="00D724ED">
        <w:rPr>
          <w:sz w:val="24"/>
          <w:szCs w:val="24"/>
          <w:lang w:val="en-ID" w:eastAsia="en-ID"/>
        </w:rPr>
        <w:t>menjadi</w:t>
      </w:r>
      <w:proofErr w:type="spellEnd"/>
      <w:r w:rsidRPr="00D724ED">
        <w:rPr>
          <w:sz w:val="24"/>
          <w:szCs w:val="24"/>
          <w:lang w:val="en-ID" w:eastAsia="en-ID"/>
        </w:rPr>
        <w:t xml:space="preserve"> </w:t>
      </w:r>
      <w:proofErr w:type="spellStart"/>
      <w:r w:rsidRPr="00D724ED">
        <w:rPr>
          <w:sz w:val="24"/>
          <w:szCs w:val="24"/>
          <w:lang w:val="en-ID" w:eastAsia="en-ID"/>
        </w:rPr>
        <w:t>pembeda</w:t>
      </w:r>
      <w:proofErr w:type="spellEnd"/>
      <w:r w:rsidRPr="00D724ED">
        <w:rPr>
          <w:sz w:val="24"/>
          <w:szCs w:val="24"/>
          <w:lang w:val="en-ID" w:eastAsia="en-ID"/>
        </w:rPr>
        <w:t xml:space="preserve"> </w:t>
      </w:r>
      <w:proofErr w:type="spellStart"/>
      <w:r w:rsidRPr="00D724ED">
        <w:rPr>
          <w:sz w:val="24"/>
          <w:szCs w:val="24"/>
          <w:lang w:val="en-ID" w:eastAsia="en-ID"/>
        </w:rPr>
        <w:t>suatu</w:t>
      </w:r>
      <w:proofErr w:type="spellEnd"/>
      <w:r w:rsidRPr="00D724ED">
        <w:rPr>
          <w:sz w:val="24"/>
          <w:szCs w:val="24"/>
          <w:lang w:val="en-ID" w:eastAsia="en-ID"/>
        </w:rPr>
        <w:t xml:space="preserve"> </w:t>
      </w:r>
      <w:proofErr w:type="spellStart"/>
      <w:r w:rsidRPr="00D724ED">
        <w:rPr>
          <w:sz w:val="24"/>
          <w:szCs w:val="24"/>
          <w:lang w:val="en-ID" w:eastAsia="en-ID"/>
        </w:rPr>
        <w:t>produk</w:t>
      </w:r>
      <w:proofErr w:type="spellEnd"/>
      <w:r w:rsidRPr="00D724ED">
        <w:rPr>
          <w:sz w:val="24"/>
          <w:szCs w:val="24"/>
          <w:lang w:val="en-ID" w:eastAsia="en-ID"/>
        </w:rPr>
        <w:t xml:space="preserve">. </w:t>
      </w:r>
      <w:proofErr w:type="spellStart"/>
      <w:r w:rsidRPr="00D724ED">
        <w:rPr>
          <w:sz w:val="24"/>
          <w:szCs w:val="24"/>
          <w:lang w:val="en-ID" w:eastAsia="en-ID"/>
        </w:rPr>
        <w:t>Dengan</w:t>
      </w:r>
      <w:proofErr w:type="spellEnd"/>
      <w:r w:rsidRPr="00D724ED">
        <w:rPr>
          <w:sz w:val="24"/>
          <w:szCs w:val="24"/>
          <w:lang w:val="en-ID" w:eastAsia="en-ID"/>
        </w:rPr>
        <w:t xml:space="preserve"> </w:t>
      </w:r>
      <w:proofErr w:type="spellStart"/>
      <w:r w:rsidRPr="00D724ED">
        <w:rPr>
          <w:sz w:val="24"/>
          <w:szCs w:val="24"/>
          <w:lang w:val="en-ID" w:eastAsia="en-ID"/>
        </w:rPr>
        <w:t>adanya</w:t>
      </w:r>
      <w:proofErr w:type="spellEnd"/>
      <w:r w:rsidRPr="00D724ED">
        <w:rPr>
          <w:sz w:val="24"/>
          <w:szCs w:val="24"/>
          <w:lang w:val="en-ID" w:eastAsia="en-ID"/>
        </w:rPr>
        <w:t xml:space="preserve"> </w:t>
      </w:r>
      <w:proofErr w:type="spellStart"/>
      <w:r w:rsidRPr="00D724ED">
        <w:rPr>
          <w:sz w:val="24"/>
          <w:szCs w:val="24"/>
          <w:lang w:val="en-ID" w:eastAsia="en-ID"/>
        </w:rPr>
        <w:t>merek</w:t>
      </w:r>
      <w:proofErr w:type="spellEnd"/>
      <w:r w:rsidRPr="00D724ED">
        <w:rPr>
          <w:sz w:val="24"/>
          <w:szCs w:val="24"/>
          <w:lang w:val="en-ID" w:eastAsia="en-ID"/>
        </w:rPr>
        <w:t xml:space="preserve">, </w:t>
      </w:r>
      <w:proofErr w:type="spellStart"/>
      <w:r w:rsidRPr="00D724ED">
        <w:rPr>
          <w:sz w:val="24"/>
          <w:szCs w:val="24"/>
          <w:lang w:val="en-ID" w:eastAsia="en-ID"/>
        </w:rPr>
        <w:t>produk</w:t>
      </w:r>
      <w:proofErr w:type="spellEnd"/>
      <w:r w:rsidRPr="00D724ED">
        <w:rPr>
          <w:sz w:val="24"/>
          <w:szCs w:val="24"/>
          <w:lang w:val="en-ID" w:eastAsia="en-ID"/>
        </w:rPr>
        <w:t xml:space="preserve"> </w:t>
      </w:r>
      <w:proofErr w:type="spellStart"/>
      <w:r w:rsidRPr="00D724ED">
        <w:rPr>
          <w:sz w:val="24"/>
          <w:szCs w:val="24"/>
          <w:lang w:val="en-ID" w:eastAsia="en-ID"/>
        </w:rPr>
        <w:t>tersebut</w:t>
      </w:r>
      <w:proofErr w:type="spellEnd"/>
      <w:r w:rsidRPr="00D724ED">
        <w:rPr>
          <w:sz w:val="24"/>
          <w:szCs w:val="24"/>
          <w:lang w:val="en-ID" w:eastAsia="en-ID"/>
        </w:rPr>
        <w:t xml:space="preserve"> </w:t>
      </w:r>
      <w:proofErr w:type="spellStart"/>
      <w:r w:rsidRPr="00D724ED">
        <w:rPr>
          <w:sz w:val="24"/>
          <w:szCs w:val="24"/>
          <w:lang w:val="en-ID" w:eastAsia="en-ID"/>
        </w:rPr>
        <w:t>dapat</w:t>
      </w:r>
      <w:proofErr w:type="spellEnd"/>
      <w:r w:rsidRPr="00D724ED">
        <w:rPr>
          <w:sz w:val="24"/>
          <w:szCs w:val="24"/>
          <w:lang w:val="en-ID" w:eastAsia="en-ID"/>
        </w:rPr>
        <w:t xml:space="preserve"> </w:t>
      </w:r>
      <w:proofErr w:type="spellStart"/>
      <w:r w:rsidRPr="00D724ED">
        <w:rPr>
          <w:sz w:val="24"/>
          <w:szCs w:val="24"/>
          <w:lang w:val="en-ID" w:eastAsia="en-ID"/>
        </w:rPr>
        <w:t>memberikan</w:t>
      </w:r>
      <w:proofErr w:type="spellEnd"/>
      <w:r w:rsidRPr="00D724ED">
        <w:rPr>
          <w:sz w:val="24"/>
          <w:szCs w:val="24"/>
          <w:lang w:val="en-ID" w:eastAsia="en-ID"/>
        </w:rPr>
        <w:t xml:space="preserve"> </w:t>
      </w:r>
      <w:proofErr w:type="spellStart"/>
      <w:r w:rsidRPr="00D724ED">
        <w:rPr>
          <w:sz w:val="24"/>
          <w:szCs w:val="24"/>
          <w:lang w:val="en-ID" w:eastAsia="en-ID"/>
        </w:rPr>
        <w:t>citra</w:t>
      </w:r>
      <w:proofErr w:type="spellEnd"/>
      <w:r w:rsidRPr="00D724ED">
        <w:rPr>
          <w:sz w:val="24"/>
          <w:szCs w:val="24"/>
          <w:lang w:val="en-ID" w:eastAsia="en-ID"/>
        </w:rPr>
        <w:t xml:space="preserve"> </w:t>
      </w:r>
      <w:proofErr w:type="spellStart"/>
      <w:r w:rsidRPr="00D724ED">
        <w:rPr>
          <w:sz w:val="24"/>
          <w:szCs w:val="24"/>
          <w:lang w:val="en-ID" w:eastAsia="en-ID"/>
        </w:rPr>
        <w:t>khusus</w:t>
      </w:r>
      <w:proofErr w:type="spellEnd"/>
      <w:r w:rsidRPr="00D724ED">
        <w:rPr>
          <w:sz w:val="24"/>
          <w:szCs w:val="24"/>
          <w:lang w:val="en-ID" w:eastAsia="en-ID"/>
        </w:rPr>
        <w:t xml:space="preserve"> </w:t>
      </w:r>
      <w:proofErr w:type="spellStart"/>
      <w:r w:rsidRPr="00D724ED">
        <w:rPr>
          <w:sz w:val="24"/>
          <w:szCs w:val="24"/>
          <w:lang w:val="en-ID" w:eastAsia="en-ID"/>
        </w:rPr>
        <w:t>bagi</w:t>
      </w:r>
      <w:proofErr w:type="spellEnd"/>
      <w:r w:rsidRPr="00D724ED">
        <w:rPr>
          <w:sz w:val="24"/>
          <w:szCs w:val="24"/>
          <w:lang w:val="en-ID" w:eastAsia="en-ID"/>
        </w:rPr>
        <w:t xml:space="preserve"> </w:t>
      </w:r>
      <w:proofErr w:type="spellStart"/>
      <w:r w:rsidRPr="00D724ED">
        <w:rPr>
          <w:sz w:val="24"/>
          <w:szCs w:val="24"/>
          <w:lang w:val="en-ID" w:eastAsia="en-ID"/>
        </w:rPr>
        <w:t>konsumen</w:t>
      </w:r>
      <w:proofErr w:type="spellEnd"/>
      <w:r w:rsidRPr="00D724ED">
        <w:rPr>
          <w:sz w:val="24"/>
          <w:szCs w:val="24"/>
          <w:lang w:val="en-ID" w:eastAsia="en-ID"/>
        </w:rPr>
        <w:t xml:space="preserve">. </w:t>
      </w:r>
      <w:proofErr w:type="spellStart"/>
      <w:r w:rsidRPr="00D724ED">
        <w:rPr>
          <w:sz w:val="24"/>
          <w:szCs w:val="24"/>
          <w:lang w:val="en-ID" w:eastAsia="en-ID"/>
        </w:rPr>
        <w:t>Merek</w:t>
      </w:r>
      <w:proofErr w:type="spellEnd"/>
      <w:r w:rsidRPr="00D724ED">
        <w:rPr>
          <w:sz w:val="24"/>
          <w:szCs w:val="24"/>
          <w:lang w:val="en-ID" w:eastAsia="en-ID"/>
        </w:rPr>
        <w:t xml:space="preserve"> </w:t>
      </w:r>
      <w:proofErr w:type="spellStart"/>
      <w:r w:rsidRPr="00D724ED">
        <w:rPr>
          <w:sz w:val="24"/>
          <w:szCs w:val="24"/>
          <w:lang w:val="en-ID" w:eastAsia="en-ID"/>
        </w:rPr>
        <w:t>merupakan</w:t>
      </w:r>
      <w:proofErr w:type="spellEnd"/>
      <w:r w:rsidRPr="00D724ED">
        <w:rPr>
          <w:sz w:val="24"/>
          <w:szCs w:val="24"/>
          <w:lang w:val="en-ID" w:eastAsia="en-ID"/>
        </w:rPr>
        <w:t xml:space="preserve"> </w:t>
      </w:r>
      <w:proofErr w:type="spellStart"/>
      <w:r w:rsidRPr="00D724ED">
        <w:rPr>
          <w:sz w:val="24"/>
          <w:szCs w:val="24"/>
          <w:lang w:val="en-ID" w:eastAsia="en-ID"/>
        </w:rPr>
        <w:t>aset</w:t>
      </w:r>
      <w:proofErr w:type="spellEnd"/>
      <w:r w:rsidRPr="00D724ED">
        <w:rPr>
          <w:sz w:val="24"/>
          <w:szCs w:val="24"/>
          <w:lang w:val="en-ID" w:eastAsia="en-ID"/>
        </w:rPr>
        <w:t xml:space="preserve"> </w:t>
      </w:r>
      <w:proofErr w:type="spellStart"/>
      <w:r w:rsidRPr="00D724ED">
        <w:rPr>
          <w:sz w:val="24"/>
          <w:szCs w:val="24"/>
          <w:lang w:val="en-ID" w:eastAsia="en-ID"/>
        </w:rPr>
        <w:t>jangka</w:t>
      </w:r>
      <w:proofErr w:type="spellEnd"/>
      <w:r w:rsidRPr="00D724ED">
        <w:rPr>
          <w:sz w:val="24"/>
          <w:szCs w:val="24"/>
          <w:lang w:val="en-ID" w:eastAsia="en-ID"/>
        </w:rPr>
        <w:t xml:space="preserve"> </w:t>
      </w:r>
      <w:proofErr w:type="spellStart"/>
      <w:r w:rsidRPr="00D724ED">
        <w:rPr>
          <w:sz w:val="24"/>
          <w:szCs w:val="24"/>
          <w:lang w:val="en-ID" w:eastAsia="en-ID"/>
        </w:rPr>
        <w:t>panjang</w:t>
      </w:r>
      <w:proofErr w:type="spellEnd"/>
      <w:r w:rsidRPr="00D724ED">
        <w:rPr>
          <w:sz w:val="24"/>
          <w:szCs w:val="24"/>
          <w:lang w:val="en-ID" w:eastAsia="en-ID"/>
        </w:rPr>
        <w:t xml:space="preserve"> </w:t>
      </w:r>
      <w:proofErr w:type="spellStart"/>
      <w:r w:rsidRPr="00D724ED">
        <w:rPr>
          <w:sz w:val="24"/>
          <w:szCs w:val="24"/>
          <w:lang w:val="en-ID" w:eastAsia="en-ID"/>
        </w:rPr>
        <w:t>bagi</w:t>
      </w:r>
      <w:proofErr w:type="spellEnd"/>
      <w:r w:rsidRPr="00D724ED">
        <w:rPr>
          <w:sz w:val="24"/>
          <w:szCs w:val="24"/>
          <w:lang w:val="en-ID" w:eastAsia="en-ID"/>
        </w:rPr>
        <w:t xml:space="preserve"> </w:t>
      </w:r>
      <w:proofErr w:type="spellStart"/>
      <w:r w:rsidRPr="00D724ED">
        <w:rPr>
          <w:sz w:val="24"/>
          <w:szCs w:val="24"/>
          <w:lang w:val="en-ID" w:eastAsia="en-ID"/>
        </w:rPr>
        <w:t>perusahaan</w:t>
      </w:r>
      <w:proofErr w:type="spellEnd"/>
      <w:r w:rsidRPr="00D724ED">
        <w:rPr>
          <w:sz w:val="24"/>
          <w:szCs w:val="24"/>
          <w:lang w:val="en-ID" w:eastAsia="en-ID"/>
        </w:rPr>
        <w:t xml:space="preserve">, </w:t>
      </w:r>
      <w:proofErr w:type="spellStart"/>
      <w:r w:rsidRPr="00D724ED">
        <w:rPr>
          <w:sz w:val="24"/>
          <w:szCs w:val="24"/>
          <w:lang w:val="en-ID" w:eastAsia="en-ID"/>
        </w:rPr>
        <w:t>sehingga</w:t>
      </w:r>
      <w:proofErr w:type="spellEnd"/>
      <w:r w:rsidRPr="00D724ED">
        <w:rPr>
          <w:sz w:val="24"/>
          <w:szCs w:val="24"/>
          <w:lang w:val="en-ID" w:eastAsia="en-ID"/>
        </w:rPr>
        <w:t xml:space="preserve"> </w:t>
      </w:r>
      <w:proofErr w:type="spellStart"/>
      <w:r w:rsidRPr="00D724ED">
        <w:rPr>
          <w:sz w:val="24"/>
          <w:szCs w:val="24"/>
          <w:lang w:val="en-ID" w:eastAsia="en-ID"/>
        </w:rPr>
        <w:t>penting</w:t>
      </w:r>
      <w:proofErr w:type="spellEnd"/>
      <w:r w:rsidRPr="00D724ED">
        <w:rPr>
          <w:sz w:val="24"/>
          <w:szCs w:val="24"/>
          <w:lang w:val="en-ID" w:eastAsia="en-ID"/>
        </w:rPr>
        <w:t xml:space="preserve"> </w:t>
      </w:r>
      <w:proofErr w:type="spellStart"/>
      <w:r w:rsidRPr="00D724ED">
        <w:rPr>
          <w:sz w:val="24"/>
          <w:szCs w:val="24"/>
          <w:lang w:val="en-ID" w:eastAsia="en-ID"/>
        </w:rPr>
        <w:t>untuk</w:t>
      </w:r>
      <w:proofErr w:type="spellEnd"/>
      <w:r w:rsidRPr="00D724ED">
        <w:rPr>
          <w:sz w:val="24"/>
          <w:szCs w:val="24"/>
          <w:lang w:val="en-ID" w:eastAsia="en-ID"/>
        </w:rPr>
        <w:t xml:space="preserve"> </w:t>
      </w:r>
      <w:proofErr w:type="spellStart"/>
      <w:r w:rsidRPr="00D724ED">
        <w:rPr>
          <w:sz w:val="24"/>
          <w:szCs w:val="24"/>
          <w:lang w:val="en-ID" w:eastAsia="en-ID"/>
        </w:rPr>
        <w:t>menciptakan</w:t>
      </w:r>
      <w:proofErr w:type="spellEnd"/>
      <w:r w:rsidRPr="00D724ED">
        <w:rPr>
          <w:sz w:val="24"/>
          <w:szCs w:val="24"/>
          <w:lang w:val="en-ID" w:eastAsia="en-ID"/>
        </w:rPr>
        <w:t xml:space="preserve"> </w:t>
      </w:r>
      <w:proofErr w:type="spellStart"/>
      <w:r w:rsidRPr="00D724ED">
        <w:rPr>
          <w:sz w:val="24"/>
          <w:szCs w:val="24"/>
          <w:lang w:val="en-ID" w:eastAsia="en-ID"/>
        </w:rPr>
        <w:t>citra</w:t>
      </w:r>
      <w:proofErr w:type="spellEnd"/>
      <w:r w:rsidRPr="00D724ED">
        <w:rPr>
          <w:sz w:val="24"/>
          <w:szCs w:val="24"/>
          <w:lang w:val="en-ID" w:eastAsia="en-ID"/>
        </w:rPr>
        <w:t xml:space="preserve"> </w:t>
      </w:r>
      <w:proofErr w:type="spellStart"/>
      <w:r w:rsidRPr="00D724ED">
        <w:rPr>
          <w:sz w:val="24"/>
          <w:szCs w:val="24"/>
          <w:lang w:val="en-ID" w:eastAsia="en-ID"/>
        </w:rPr>
        <w:t>positif</w:t>
      </w:r>
      <w:proofErr w:type="spellEnd"/>
      <w:r w:rsidRPr="00D724ED">
        <w:rPr>
          <w:sz w:val="24"/>
          <w:szCs w:val="24"/>
          <w:lang w:val="en-ID" w:eastAsia="en-ID"/>
        </w:rPr>
        <w:t xml:space="preserve"> di </w:t>
      </w:r>
      <w:proofErr w:type="spellStart"/>
      <w:r w:rsidRPr="00D724ED">
        <w:rPr>
          <w:sz w:val="24"/>
          <w:szCs w:val="24"/>
          <w:lang w:val="en-ID" w:eastAsia="en-ID"/>
        </w:rPr>
        <w:t>pikiran</w:t>
      </w:r>
      <w:proofErr w:type="spellEnd"/>
      <w:r w:rsidRPr="00D724ED">
        <w:rPr>
          <w:sz w:val="24"/>
          <w:szCs w:val="24"/>
          <w:lang w:val="en-ID" w:eastAsia="en-ID"/>
        </w:rPr>
        <w:t xml:space="preserve"> </w:t>
      </w:r>
      <w:proofErr w:type="spellStart"/>
      <w:r w:rsidRPr="00D724ED">
        <w:rPr>
          <w:sz w:val="24"/>
          <w:szCs w:val="24"/>
          <w:lang w:val="en-ID" w:eastAsia="en-ID"/>
        </w:rPr>
        <w:t>konsumen</w:t>
      </w:r>
      <w:proofErr w:type="spellEnd"/>
      <w:r w:rsidRPr="00D724ED">
        <w:rPr>
          <w:sz w:val="24"/>
          <w:szCs w:val="24"/>
          <w:lang w:val="en-ID" w:eastAsia="en-ID"/>
        </w:rPr>
        <w:t xml:space="preserve">. </w:t>
      </w:r>
      <w:proofErr w:type="spellStart"/>
      <w:r w:rsidRPr="00D724ED">
        <w:rPr>
          <w:sz w:val="24"/>
          <w:szCs w:val="24"/>
          <w:lang w:val="en-ID" w:eastAsia="en-ID"/>
        </w:rPr>
        <w:t>Membangun</w:t>
      </w:r>
      <w:proofErr w:type="spellEnd"/>
      <w:r w:rsidRPr="00D724ED">
        <w:rPr>
          <w:sz w:val="24"/>
          <w:szCs w:val="24"/>
          <w:lang w:val="en-ID" w:eastAsia="en-ID"/>
        </w:rPr>
        <w:t xml:space="preserve"> </w:t>
      </w:r>
      <w:proofErr w:type="spellStart"/>
      <w:r w:rsidRPr="00D724ED">
        <w:rPr>
          <w:sz w:val="24"/>
          <w:szCs w:val="24"/>
          <w:lang w:val="en-ID" w:eastAsia="en-ID"/>
        </w:rPr>
        <w:t>citra</w:t>
      </w:r>
      <w:proofErr w:type="spellEnd"/>
      <w:r w:rsidRPr="00D724ED">
        <w:rPr>
          <w:sz w:val="24"/>
          <w:szCs w:val="24"/>
          <w:lang w:val="en-ID" w:eastAsia="en-ID"/>
        </w:rPr>
        <w:t xml:space="preserve"> </w:t>
      </w:r>
      <w:proofErr w:type="spellStart"/>
      <w:r w:rsidRPr="00D724ED">
        <w:rPr>
          <w:sz w:val="24"/>
          <w:szCs w:val="24"/>
          <w:lang w:val="en-ID" w:eastAsia="en-ID"/>
        </w:rPr>
        <w:t>merek</w:t>
      </w:r>
      <w:proofErr w:type="spellEnd"/>
      <w:r w:rsidRPr="00D724ED">
        <w:rPr>
          <w:sz w:val="24"/>
          <w:szCs w:val="24"/>
          <w:lang w:val="en-ID" w:eastAsia="en-ID"/>
        </w:rPr>
        <w:t xml:space="preserve"> yang </w:t>
      </w:r>
      <w:proofErr w:type="spellStart"/>
      <w:r w:rsidRPr="00D724ED">
        <w:rPr>
          <w:sz w:val="24"/>
          <w:szCs w:val="24"/>
          <w:lang w:val="en-ID" w:eastAsia="en-ID"/>
        </w:rPr>
        <w:t>tepat</w:t>
      </w:r>
      <w:proofErr w:type="spellEnd"/>
      <w:r w:rsidRPr="00D724ED">
        <w:rPr>
          <w:sz w:val="24"/>
          <w:szCs w:val="24"/>
          <w:lang w:val="en-ID" w:eastAsia="en-ID"/>
        </w:rPr>
        <w:t xml:space="preserve"> </w:t>
      </w:r>
      <w:proofErr w:type="spellStart"/>
      <w:r w:rsidRPr="00D724ED">
        <w:rPr>
          <w:sz w:val="24"/>
          <w:szCs w:val="24"/>
          <w:lang w:val="en-ID" w:eastAsia="en-ID"/>
        </w:rPr>
        <w:t>dapat</w:t>
      </w:r>
      <w:proofErr w:type="spellEnd"/>
      <w:r w:rsidRPr="00D724ED">
        <w:rPr>
          <w:sz w:val="24"/>
          <w:szCs w:val="24"/>
          <w:lang w:val="en-ID" w:eastAsia="en-ID"/>
        </w:rPr>
        <w:t xml:space="preserve"> </w:t>
      </w:r>
      <w:proofErr w:type="spellStart"/>
      <w:r w:rsidRPr="00D724ED">
        <w:rPr>
          <w:sz w:val="24"/>
          <w:szCs w:val="24"/>
          <w:lang w:val="en-ID" w:eastAsia="en-ID"/>
        </w:rPr>
        <w:t>dicapai</w:t>
      </w:r>
      <w:proofErr w:type="spellEnd"/>
      <w:r w:rsidRPr="00D724ED">
        <w:rPr>
          <w:sz w:val="24"/>
          <w:szCs w:val="24"/>
          <w:lang w:val="en-ID" w:eastAsia="en-ID"/>
        </w:rPr>
        <w:t xml:space="preserve"> </w:t>
      </w:r>
      <w:proofErr w:type="spellStart"/>
      <w:r w:rsidRPr="00D724ED">
        <w:rPr>
          <w:sz w:val="24"/>
          <w:szCs w:val="24"/>
          <w:lang w:val="en-ID" w:eastAsia="en-ID"/>
        </w:rPr>
        <w:t>melalui</w:t>
      </w:r>
      <w:proofErr w:type="spellEnd"/>
      <w:r w:rsidRPr="00D724ED">
        <w:rPr>
          <w:sz w:val="24"/>
          <w:szCs w:val="24"/>
          <w:lang w:val="en-ID" w:eastAsia="en-ID"/>
        </w:rPr>
        <w:t xml:space="preserve"> </w:t>
      </w:r>
      <w:proofErr w:type="spellStart"/>
      <w:r w:rsidRPr="00D724ED">
        <w:rPr>
          <w:sz w:val="24"/>
          <w:szCs w:val="24"/>
          <w:lang w:val="en-ID" w:eastAsia="en-ID"/>
        </w:rPr>
        <w:t>strategi</w:t>
      </w:r>
      <w:proofErr w:type="spellEnd"/>
      <w:r w:rsidRPr="00D724ED">
        <w:rPr>
          <w:sz w:val="24"/>
          <w:szCs w:val="24"/>
          <w:lang w:val="en-ID" w:eastAsia="en-ID"/>
        </w:rPr>
        <w:t xml:space="preserve"> </w:t>
      </w:r>
      <w:proofErr w:type="spellStart"/>
      <w:r w:rsidRPr="00D724ED">
        <w:rPr>
          <w:sz w:val="24"/>
          <w:szCs w:val="24"/>
          <w:lang w:val="en-ID" w:eastAsia="en-ID"/>
        </w:rPr>
        <w:t>pemasaran</w:t>
      </w:r>
      <w:proofErr w:type="spellEnd"/>
      <w:r w:rsidRPr="00D724ED">
        <w:rPr>
          <w:sz w:val="24"/>
          <w:szCs w:val="24"/>
          <w:lang w:val="en-ID" w:eastAsia="en-ID"/>
        </w:rPr>
        <w:t xml:space="preserve"> yang </w:t>
      </w:r>
      <w:proofErr w:type="spellStart"/>
      <w:r w:rsidRPr="00D724ED">
        <w:rPr>
          <w:sz w:val="24"/>
          <w:szCs w:val="24"/>
          <w:lang w:val="en-ID" w:eastAsia="en-ID"/>
        </w:rPr>
        <w:t>efektif</w:t>
      </w:r>
      <w:proofErr w:type="spellEnd"/>
      <w:r w:rsidRPr="00D724ED">
        <w:rPr>
          <w:sz w:val="24"/>
          <w:szCs w:val="24"/>
          <w:lang w:val="en-ID" w:eastAsia="en-ID"/>
        </w:rPr>
        <w:t xml:space="preserve">, </w:t>
      </w:r>
      <w:proofErr w:type="spellStart"/>
      <w:r w:rsidRPr="00D724ED">
        <w:rPr>
          <w:sz w:val="24"/>
          <w:szCs w:val="24"/>
          <w:lang w:val="en-ID" w:eastAsia="en-ID"/>
        </w:rPr>
        <w:t>dengan</w:t>
      </w:r>
      <w:proofErr w:type="spellEnd"/>
      <w:r w:rsidRPr="00D724ED">
        <w:rPr>
          <w:sz w:val="24"/>
          <w:szCs w:val="24"/>
          <w:lang w:val="en-ID" w:eastAsia="en-ID"/>
        </w:rPr>
        <w:t xml:space="preserve"> </w:t>
      </w:r>
      <w:proofErr w:type="spellStart"/>
      <w:r w:rsidRPr="00D724ED">
        <w:rPr>
          <w:sz w:val="24"/>
          <w:szCs w:val="24"/>
          <w:lang w:val="en-ID" w:eastAsia="en-ID"/>
        </w:rPr>
        <w:t>menonjolkan</w:t>
      </w:r>
      <w:proofErr w:type="spellEnd"/>
      <w:r w:rsidRPr="00D724ED">
        <w:rPr>
          <w:sz w:val="24"/>
          <w:szCs w:val="24"/>
          <w:lang w:val="en-ID" w:eastAsia="en-ID"/>
        </w:rPr>
        <w:t xml:space="preserve"> </w:t>
      </w:r>
      <w:proofErr w:type="spellStart"/>
      <w:r w:rsidRPr="00D724ED">
        <w:rPr>
          <w:sz w:val="24"/>
          <w:szCs w:val="24"/>
          <w:lang w:val="en-ID" w:eastAsia="en-ID"/>
        </w:rPr>
        <w:t>ciri</w:t>
      </w:r>
      <w:proofErr w:type="spellEnd"/>
      <w:r w:rsidRPr="00D724ED">
        <w:rPr>
          <w:sz w:val="24"/>
          <w:szCs w:val="24"/>
          <w:lang w:val="en-ID" w:eastAsia="en-ID"/>
        </w:rPr>
        <w:t xml:space="preserve"> </w:t>
      </w:r>
      <w:proofErr w:type="spellStart"/>
      <w:r w:rsidRPr="00D724ED">
        <w:rPr>
          <w:sz w:val="24"/>
          <w:szCs w:val="24"/>
          <w:lang w:val="en-ID" w:eastAsia="en-ID"/>
        </w:rPr>
        <w:t>khas</w:t>
      </w:r>
      <w:proofErr w:type="spellEnd"/>
      <w:r w:rsidRPr="00D724ED">
        <w:rPr>
          <w:sz w:val="24"/>
          <w:szCs w:val="24"/>
          <w:lang w:val="en-ID" w:eastAsia="en-ID"/>
        </w:rPr>
        <w:t xml:space="preserve"> </w:t>
      </w:r>
      <w:proofErr w:type="spellStart"/>
      <w:r w:rsidRPr="00D724ED">
        <w:rPr>
          <w:sz w:val="24"/>
          <w:szCs w:val="24"/>
          <w:lang w:val="en-ID" w:eastAsia="en-ID"/>
        </w:rPr>
        <w:t>serta</w:t>
      </w:r>
      <w:proofErr w:type="spellEnd"/>
      <w:r w:rsidRPr="00D724ED">
        <w:rPr>
          <w:sz w:val="24"/>
          <w:szCs w:val="24"/>
          <w:lang w:val="en-ID" w:eastAsia="en-ID"/>
        </w:rPr>
        <w:t xml:space="preserve"> </w:t>
      </w:r>
      <w:proofErr w:type="spellStart"/>
      <w:r w:rsidRPr="00D724ED">
        <w:rPr>
          <w:sz w:val="24"/>
          <w:szCs w:val="24"/>
          <w:lang w:val="en-ID" w:eastAsia="en-ID"/>
        </w:rPr>
        <w:t>keunggulan</w:t>
      </w:r>
      <w:proofErr w:type="spellEnd"/>
      <w:r w:rsidRPr="00D724ED">
        <w:rPr>
          <w:sz w:val="24"/>
          <w:szCs w:val="24"/>
          <w:lang w:val="en-ID" w:eastAsia="en-ID"/>
        </w:rPr>
        <w:t xml:space="preserve"> </w:t>
      </w:r>
      <w:proofErr w:type="spellStart"/>
      <w:r w:rsidRPr="00D724ED">
        <w:rPr>
          <w:sz w:val="24"/>
          <w:szCs w:val="24"/>
          <w:lang w:val="en-ID" w:eastAsia="en-ID"/>
        </w:rPr>
        <w:t>produk</w:t>
      </w:r>
      <w:proofErr w:type="spellEnd"/>
      <w:r w:rsidRPr="00D724ED">
        <w:rPr>
          <w:sz w:val="24"/>
          <w:szCs w:val="24"/>
          <w:lang w:val="en-ID" w:eastAsia="en-ID"/>
        </w:rPr>
        <w:t xml:space="preserve">. </w:t>
      </w:r>
      <w:proofErr w:type="spellStart"/>
      <w:r w:rsidRPr="00D724ED">
        <w:rPr>
          <w:sz w:val="24"/>
          <w:szCs w:val="24"/>
          <w:lang w:val="en-ID" w:eastAsia="en-ID"/>
        </w:rPr>
        <w:t>Merek</w:t>
      </w:r>
      <w:proofErr w:type="spellEnd"/>
      <w:r w:rsidRPr="00D724ED">
        <w:rPr>
          <w:sz w:val="24"/>
          <w:szCs w:val="24"/>
          <w:lang w:val="en-ID" w:eastAsia="en-ID"/>
        </w:rPr>
        <w:t xml:space="preserve"> juga </w:t>
      </w:r>
      <w:proofErr w:type="spellStart"/>
      <w:r w:rsidRPr="00D724ED">
        <w:rPr>
          <w:sz w:val="24"/>
          <w:szCs w:val="24"/>
          <w:lang w:val="en-ID" w:eastAsia="en-ID"/>
        </w:rPr>
        <w:t>menjanjikan</w:t>
      </w:r>
      <w:proofErr w:type="spellEnd"/>
      <w:r w:rsidRPr="00D724ED">
        <w:rPr>
          <w:sz w:val="24"/>
          <w:szCs w:val="24"/>
          <w:lang w:val="en-ID" w:eastAsia="en-ID"/>
        </w:rPr>
        <w:t xml:space="preserve"> </w:t>
      </w:r>
      <w:proofErr w:type="spellStart"/>
      <w:r w:rsidRPr="00D724ED">
        <w:rPr>
          <w:sz w:val="24"/>
          <w:szCs w:val="24"/>
          <w:lang w:val="en-ID" w:eastAsia="en-ID"/>
        </w:rPr>
        <w:t>kepuasan</w:t>
      </w:r>
      <w:proofErr w:type="spellEnd"/>
      <w:r w:rsidRPr="00D724ED">
        <w:rPr>
          <w:sz w:val="24"/>
          <w:szCs w:val="24"/>
          <w:lang w:val="en-ID" w:eastAsia="en-ID"/>
        </w:rPr>
        <w:t xml:space="preserve"> </w:t>
      </w:r>
      <w:proofErr w:type="spellStart"/>
      <w:r w:rsidRPr="00D724ED">
        <w:rPr>
          <w:sz w:val="24"/>
          <w:szCs w:val="24"/>
          <w:lang w:val="en-ID" w:eastAsia="en-ID"/>
        </w:rPr>
        <w:t>kepada</w:t>
      </w:r>
      <w:proofErr w:type="spellEnd"/>
      <w:r w:rsidRPr="00D724ED">
        <w:rPr>
          <w:sz w:val="24"/>
          <w:szCs w:val="24"/>
          <w:lang w:val="en-ID" w:eastAsia="en-ID"/>
        </w:rPr>
        <w:t xml:space="preserve"> </w:t>
      </w:r>
      <w:proofErr w:type="spellStart"/>
      <w:r w:rsidRPr="00D724ED">
        <w:rPr>
          <w:sz w:val="24"/>
          <w:szCs w:val="24"/>
          <w:lang w:val="en-ID" w:eastAsia="en-ID"/>
        </w:rPr>
        <w:t>konsumen</w:t>
      </w:r>
      <w:proofErr w:type="spellEnd"/>
      <w:r w:rsidRPr="00D724ED">
        <w:rPr>
          <w:sz w:val="24"/>
          <w:szCs w:val="24"/>
          <w:lang w:val="en-ID" w:eastAsia="en-ID"/>
        </w:rPr>
        <w:t xml:space="preserve"> dan </w:t>
      </w:r>
      <w:proofErr w:type="spellStart"/>
      <w:r w:rsidRPr="00D724ED">
        <w:rPr>
          <w:sz w:val="24"/>
          <w:szCs w:val="24"/>
          <w:lang w:val="en-ID" w:eastAsia="en-ID"/>
        </w:rPr>
        <w:t>dapat</w:t>
      </w:r>
      <w:proofErr w:type="spellEnd"/>
      <w:r w:rsidRPr="00D724ED">
        <w:rPr>
          <w:sz w:val="24"/>
          <w:szCs w:val="24"/>
          <w:lang w:val="en-ID" w:eastAsia="en-ID"/>
        </w:rPr>
        <w:t xml:space="preserve"> </w:t>
      </w:r>
      <w:proofErr w:type="spellStart"/>
      <w:r w:rsidRPr="00D724ED">
        <w:rPr>
          <w:sz w:val="24"/>
          <w:szCs w:val="24"/>
          <w:lang w:val="en-ID" w:eastAsia="en-ID"/>
        </w:rPr>
        <w:t>menumbuhkan</w:t>
      </w:r>
      <w:proofErr w:type="spellEnd"/>
      <w:r w:rsidRPr="00D724ED">
        <w:rPr>
          <w:sz w:val="24"/>
          <w:szCs w:val="24"/>
          <w:lang w:val="en-ID" w:eastAsia="en-ID"/>
        </w:rPr>
        <w:t xml:space="preserve"> </w:t>
      </w:r>
      <w:proofErr w:type="spellStart"/>
      <w:r w:rsidRPr="00D724ED">
        <w:rPr>
          <w:sz w:val="24"/>
          <w:szCs w:val="24"/>
          <w:lang w:val="en-ID" w:eastAsia="en-ID"/>
        </w:rPr>
        <w:t>loyalitas</w:t>
      </w:r>
      <w:proofErr w:type="spellEnd"/>
      <w:r w:rsidRPr="00D724ED">
        <w:rPr>
          <w:sz w:val="24"/>
          <w:szCs w:val="24"/>
          <w:lang w:val="en-ID" w:eastAsia="en-ID"/>
        </w:rPr>
        <w:t xml:space="preserve">, di mana </w:t>
      </w:r>
      <w:proofErr w:type="spellStart"/>
      <w:r w:rsidRPr="00D724ED">
        <w:rPr>
          <w:sz w:val="24"/>
          <w:szCs w:val="24"/>
          <w:lang w:val="en-ID" w:eastAsia="en-ID"/>
        </w:rPr>
        <w:t>konsumen</w:t>
      </w:r>
      <w:proofErr w:type="spellEnd"/>
      <w:r w:rsidRPr="00D724ED">
        <w:rPr>
          <w:sz w:val="24"/>
          <w:szCs w:val="24"/>
          <w:lang w:val="en-ID" w:eastAsia="en-ID"/>
        </w:rPr>
        <w:t xml:space="preserve"> </w:t>
      </w:r>
      <w:proofErr w:type="spellStart"/>
      <w:r w:rsidRPr="00D724ED">
        <w:rPr>
          <w:sz w:val="24"/>
          <w:szCs w:val="24"/>
          <w:lang w:val="en-ID" w:eastAsia="en-ID"/>
        </w:rPr>
        <w:t>cenderung</w:t>
      </w:r>
      <w:proofErr w:type="spellEnd"/>
      <w:r w:rsidRPr="00D724ED">
        <w:rPr>
          <w:sz w:val="24"/>
          <w:szCs w:val="24"/>
          <w:lang w:val="en-ID" w:eastAsia="en-ID"/>
        </w:rPr>
        <w:t xml:space="preserve"> </w:t>
      </w:r>
      <w:proofErr w:type="spellStart"/>
      <w:r w:rsidRPr="00D724ED">
        <w:rPr>
          <w:sz w:val="24"/>
          <w:szCs w:val="24"/>
          <w:lang w:val="en-ID" w:eastAsia="en-ID"/>
        </w:rPr>
        <w:t>membeli</w:t>
      </w:r>
      <w:proofErr w:type="spellEnd"/>
      <w:r w:rsidRPr="00D724ED">
        <w:rPr>
          <w:sz w:val="24"/>
          <w:szCs w:val="24"/>
          <w:lang w:val="en-ID" w:eastAsia="en-ID"/>
        </w:rPr>
        <w:t xml:space="preserve"> </w:t>
      </w:r>
      <w:proofErr w:type="spellStart"/>
      <w:r w:rsidRPr="00D724ED">
        <w:rPr>
          <w:sz w:val="24"/>
          <w:szCs w:val="24"/>
          <w:lang w:val="en-ID" w:eastAsia="en-ID"/>
        </w:rPr>
        <w:t>produk</w:t>
      </w:r>
      <w:proofErr w:type="spellEnd"/>
      <w:r w:rsidRPr="00D724ED">
        <w:rPr>
          <w:sz w:val="24"/>
          <w:szCs w:val="24"/>
          <w:lang w:val="en-ID" w:eastAsia="en-ID"/>
        </w:rPr>
        <w:t xml:space="preserve"> yang </w:t>
      </w:r>
      <w:proofErr w:type="spellStart"/>
      <w:r w:rsidRPr="00D724ED">
        <w:rPr>
          <w:sz w:val="24"/>
          <w:szCs w:val="24"/>
          <w:lang w:val="en-ID" w:eastAsia="en-ID"/>
        </w:rPr>
        <w:t>sama</w:t>
      </w:r>
      <w:proofErr w:type="spellEnd"/>
      <w:r w:rsidRPr="00D724ED">
        <w:rPr>
          <w:sz w:val="24"/>
          <w:szCs w:val="24"/>
          <w:lang w:val="en-ID" w:eastAsia="en-ID"/>
        </w:rPr>
        <w:t xml:space="preserve"> </w:t>
      </w:r>
      <w:proofErr w:type="spellStart"/>
      <w:r w:rsidRPr="00D724ED">
        <w:rPr>
          <w:sz w:val="24"/>
          <w:szCs w:val="24"/>
          <w:lang w:val="en-ID" w:eastAsia="en-ID"/>
        </w:rPr>
        <w:t>lagi</w:t>
      </w:r>
      <w:proofErr w:type="spellEnd"/>
      <w:r w:rsidRPr="00D724ED">
        <w:rPr>
          <w:sz w:val="24"/>
          <w:szCs w:val="24"/>
          <w:lang w:val="en-ID" w:eastAsia="en-ID"/>
        </w:rPr>
        <w:t xml:space="preserve"> di masa </w:t>
      </w:r>
      <w:proofErr w:type="spellStart"/>
      <w:r w:rsidRPr="00D724ED">
        <w:rPr>
          <w:sz w:val="24"/>
          <w:szCs w:val="24"/>
          <w:lang w:val="en-ID" w:eastAsia="en-ID"/>
        </w:rPr>
        <w:t>depan</w:t>
      </w:r>
      <w:proofErr w:type="spellEnd"/>
      <w:r w:rsidRPr="00D724ED">
        <w:rPr>
          <w:sz w:val="24"/>
          <w:szCs w:val="24"/>
          <w:lang w:val="en-ID" w:eastAsia="en-ID"/>
        </w:rPr>
        <w:t xml:space="preserve">. </w:t>
      </w:r>
      <w:proofErr w:type="spellStart"/>
      <w:r w:rsidRPr="00D724ED">
        <w:rPr>
          <w:sz w:val="24"/>
          <w:szCs w:val="24"/>
          <w:lang w:val="en-ID" w:eastAsia="en-ID"/>
        </w:rPr>
        <w:t>Seperti</w:t>
      </w:r>
      <w:proofErr w:type="spellEnd"/>
      <w:r w:rsidRPr="00D724ED">
        <w:rPr>
          <w:sz w:val="24"/>
          <w:szCs w:val="24"/>
          <w:lang w:val="en-ID" w:eastAsia="en-ID"/>
        </w:rPr>
        <w:t xml:space="preserve"> </w:t>
      </w:r>
      <w:proofErr w:type="spellStart"/>
      <w:r w:rsidRPr="00D724ED">
        <w:rPr>
          <w:sz w:val="24"/>
          <w:szCs w:val="24"/>
          <w:lang w:val="en-ID" w:eastAsia="en-ID"/>
        </w:rPr>
        <w:t>halnya</w:t>
      </w:r>
      <w:proofErr w:type="spellEnd"/>
      <w:r w:rsidRPr="00D724ED">
        <w:rPr>
          <w:sz w:val="24"/>
          <w:szCs w:val="24"/>
          <w:lang w:val="en-ID" w:eastAsia="en-ID"/>
        </w:rPr>
        <w:t xml:space="preserve"> </w:t>
      </w:r>
      <w:proofErr w:type="spellStart"/>
      <w:r w:rsidRPr="00D724ED">
        <w:rPr>
          <w:sz w:val="24"/>
          <w:szCs w:val="24"/>
          <w:lang w:val="en-ID" w:eastAsia="en-ID"/>
        </w:rPr>
        <w:t>kepuasan</w:t>
      </w:r>
      <w:proofErr w:type="spellEnd"/>
      <w:r w:rsidRPr="00D724ED">
        <w:rPr>
          <w:sz w:val="24"/>
          <w:szCs w:val="24"/>
          <w:lang w:val="en-ID" w:eastAsia="en-ID"/>
        </w:rPr>
        <w:t xml:space="preserve"> dan </w:t>
      </w:r>
      <w:proofErr w:type="spellStart"/>
      <w:r w:rsidRPr="00D724ED">
        <w:rPr>
          <w:sz w:val="24"/>
          <w:szCs w:val="24"/>
          <w:lang w:val="en-ID" w:eastAsia="en-ID"/>
        </w:rPr>
        <w:t>loyalitas</w:t>
      </w:r>
      <w:proofErr w:type="spellEnd"/>
      <w:r w:rsidRPr="00D724ED">
        <w:rPr>
          <w:sz w:val="24"/>
          <w:szCs w:val="24"/>
          <w:lang w:val="en-ID" w:eastAsia="en-ID"/>
        </w:rPr>
        <w:t xml:space="preserve"> </w:t>
      </w:r>
      <w:proofErr w:type="spellStart"/>
      <w:r w:rsidRPr="00D724ED">
        <w:rPr>
          <w:sz w:val="24"/>
          <w:szCs w:val="24"/>
          <w:lang w:val="en-ID" w:eastAsia="en-ID"/>
        </w:rPr>
        <w:t>pelanggan</w:t>
      </w:r>
      <w:proofErr w:type="spellEnd"/>
      <w:r w:rsidRPr="00D724ED">
        <w:rPr>
          <w:sz w:val="24"/>
          <w:szCs w:val="24"/>
          <w:lang w:val="en-ID" w:eastAsia="en-ID"/>
        </w:rPr>
        <w:t xml:space="preserve">, </w:t>
      </w:r>
      <w:proofErr w:type="spellStart"/>
      <w:r w:rsidRPr="00D724ED">
        <w:rPr>
          <w:sz w:val="24"/>
          <w:szCs w:val="24"/>
          <w:lang w:val="en-ID" w:eastAsia="en-ID"/>
        </w:rPr>
        <w:t>produk</w:t>
      </w:r>
      <w:proofErr w:type="spellEnd"/>
      <w:r w:rsidRPr="00D724ED">
        <w:rPr>
          <w:sz w:val="24"/>
          <w:szCs w:val="24"/>
          <w:lang w:val="en-ID" w:eastAsia="en-ID"/>
        </w:rPr>
        <w:t xml:space="preserve"> </w:t>
      </w:r>
      <w:proofErr w:type="spellStart"/>
      <w:r w:rsidRPr="00D724ED">
        <w:rPr>
          <w:sz w:val="24"/>
          <w:szCs w:val="24"/>
          <w:lang w:val="en-ID" w:eastAsia="en-ID"/>
        </w:rPr>
        <w:t>dengan</w:t>
      </w:r>
      <w:proofErr w:type="spellEnd"/>
      <w:r w:rsidRPr="00D724ED">
        <w:rPr>
          <w:sz w:val="24"/>
          <w:szCs w:val="24"/>
          <w:lang w:val="en-ID" w:eastAsia="en-ID"/>
        </w:rPr>
        <w:t xml:space="preserve"> </w:t>
      </w:r>
      <w:proofErr w:type="spellStart"/>
      <w:r w:rsidRPr="00D724ED">
        <w:rPr>
          <w:sz w:val="24"/>
          <w:szCs w:val="24"/>
          <w:lang w:val="en-ID" w:eastAsia="en-ID"/>
        </w:rPr>
        <w:t>tingkat</w:t>
      </w:r>
      <w:proofErr w:type="spellEnd"/>
      <w:r w:rsidRPr="00D724ED">
        <w:rPr>
          <w:sz w:val="24"/>
          <w:szCs w:val="24"/>
          <w:lang w:val="en-ID" w:eastAsia="en-ID"/>
        </w:rPr>
        <w:t xml:space="preserve"> </w:t>
      </w:r>
      <w:proofErr w:type="spellStart"/>
      <w:r w:rsidRPr="00D724ED">
        <w:rPr>
          <w:sz w:val="24"/>
          <w:szCs w:val="24"/>
          <w:lang w:val="en-ID" w:eastAsia="en-ID"/>
        </w:rPr>
        <w:t>kepuasan</w:t>
      </w:r>
      <w:proofErr w:type="spellEnd"/>
      <w:r w:rsidRPr="00D724ED">
        <w:rPr>
          <w:sz w:val="24"/>
          <w:szCs w:val="24"/>
          <w:lang w:val="en-ID" w:eastAsia="en-ID"/>
        </w:rPr>
        <w:t xml:space="preserve"> yang </w:t>
      </w:r>
      <w:proofErr w:type="spellStart"/>
      <w:r w:rsidRPr="00D724ED">
        <w:rPr>
          <w:sz w:val="24"/>
          <w:szCs w:val="24"/>
          <w:lang w:val="en-ID" w:eastAsia="en-ID"/>
        </w:rPr>
        <w:t>tinggi</w:t>
      </w:r>
      <w:proofErr w:type="spellEnd"/>
      <w:r w:rsidRPr="00D724ED">
        <w:rPr>
          <w:sz w:val="24"/>
          <w:szCs w:val="24"/>
          <w:lang w:val="en-ID" w:eastAsia="en-ID"/>
        </w:rPr>
        <w:t xml:space="preserve"> </w:t>
      </w:r>
      <w:proofErr w:type="spellStart"/>
      <w:r w:rsidRPr="00D724ED">
        <w:rPr>
          <w:sz w:val="24"/>
          <w:szCs w:val="24"/>
          <w:lang w:val="en-ID" w:eastAsia="en-ID"/>
        </w:rPr>
        <w:t>akan</w:t>
      </w:r>
      <w:proofErr w:type="spellEnd"/>
      <w:r w:rsidRPr="00D724ED">
        <w:rPr>
          <w:sz w:val="24"/>
          <w:szCs w:val="24"/>
          <w:lang w:val="en-ID" w:eastAsia="en-ID"/>
        </w:rPr>
        <w:t xml:space="preserve"> </w:t>
      </w:r>
      <w:proofErr w:type="spellStart"/>
      <w:r w:rsidRPr="00D724ED">
        <w:rPr>
          <w:sz w:val="24"/>
          <w:szCs w:val="24"/>
          <w:lang w:val="en-ID" w:eastAsia="en-ID"/>
        </w:rPr>
        <w:t>memperkuat</w:t>
      </w:r>
      <w:proofErr w:type="spellEnd"/>
      <w:r w:rsidRPr="00D724ED">
        <w:rPr>
          <w:sz w:val="24"/>
          <w:szCs w:val="24"/>
          <w:lang w:val="en-ID" w:eastAsia="en-ID"/>
        </w:rPr>
        <w:t xml:space="preserve"> </w:t>
      </w:r>
      <w:proofErr w:type="spellStart"/>
      <w:r w:rsidRPr="00D724ED">
        <w:rPr>
          <w:sz w:val="24"/>
          <w:szCs w:val="24"/>
          <w:lang w:val="en-ID" w:eastAsia="en-ID"/>
        </w:rPr>
        <w:t>merek</w:t>
      </w:r>
      <w:proofErr w:type="spellEnd"/>
      <w:r w:rsidRPr="00D724ED">
        <w:rPr>
          <w:sz w:val="24"/>
          <w:szCs w:val="24"/>
          <w:lang w:val="en-ID" w:eastAsia="en-ID"/>
        </w:rPr>
        <w:t xml:space="preserve"> dan </w:t>
      </w:r>
      <w:proofErr w:type="spellStart"/>
      <w:r w:rsidRPr="00D724ED">
        <w:rPr>
          <w:sz w:val="24"/>
          <w:szCs w:val="24"/>
          <w:lang w:val="en-ID" w:eastAsia="en-ID"/>
        </w:rPr>
        <w:t>menjadikannya</w:t>
      </w:r>
      <w:proofErr w:type="spellEnd"/>
      <w:r w:rsidRPr="00D724ED">
        <w:rPr>
          <w:sz w:val="24"/>
          <w:szCs w:val="24"/>
          <w:lang w:val="en-ID" w:eastAsia="en-ID"/>
        </w:rPr>
        <w:t xml:space="preserve"> </w:t>
      </w:r>
      <w:proofErr w:type="spellStart"/>
      <w:r w:rsidRPr="00D724ED">
        <w:rPr>
          <w:sz w:val="24"/>
          <w:szCs w:val="24"/>
          <w:lang w:val="en-ID" w:eastAsia="en-ID"/>
        </w:rPr>
        <w:t>bernilai</w:t>
      </w:r>
      <w:proofErr w:type="spellEnd"/>
      <w:r w:rsidRPr="00D724ED">
        <w:rPr>
          <w:sz w:val="24"/>
          <w:szCs w:val="24"/>
          <w:lang w:val="en-ID" w:eastAsia="en-ID"/>
        </w:rPr>
        <w:t xml:space="preserve"> di </w:t>
      </w:r>
      <w:proofErr w:type="spellStart"/>
      <w:r w:rsidRPr="00D724ED">
        <w:rPr>
          <w:sz w:val="24"/>
          <w:szCs w:val="24"/>
          <w:lang w:val="en-ID" w:eastAsia="en-ID"/>
        </w:rPr>
        <w:t>mata</w:t>
      </w:r>
      <w:proofErr w:type="spellEnd"/>
      <w:r w:rsidRPr="00D724ED">
        <w:rPr>
          <w:sz w:val="24"/>
          <w:szCs w:val="24"/>
          <w:lang w:val="en-ID" w:eastAsia="en-ID"/>
        </w:rPr>
        <w:t xml:space="preserve"> </w:t>
      </w:r>
      <w:proofErr w:type="spellStart"/>
      <w:r w:rsidRPr="00D724ED">
        <w:rPr>
          <w:sz w:val="24"/>
          <w:szCs w:val="24"/>
          <w:lang w:val="en-ID" w:eastAsia="en-ID"/>
        </w:rPr>
        <w:t>konsumen</w:t>
      </w:r>
      <w:proofErr w:type="spellEnd"/>
      <w:r w:rsidRPr="00D724ED">
        <w:rPr>
          <w:sz w:val="24"/>
          <w:szCs w:val="24"/>
          <w:lang w:val="en-ID" w:eastAsia="en-ID"/>
        </w:rPr>
        <w:t xml:space="preserve">, yang pada </w:t>
      </w:r>
      <w:proofErr w:type="spellStart"/>
      <w:r w:rsidRPr="00D724ED">
        <w:rPr>
          <w:sz w:val="24"/>
          <w:szCs w:val="24"/>
          <w:lang w:val="en-ID" w:eastAsia="en-ID"/>
        </w:rPr>
        <w:t>gilirannya</w:t>
      </w:r>
      <w:proofErr w:type="spellEnd"/>
      <w:r w:rsidRPr="00D724ED">
        <w:rPr>
          <w:sz w:val="24"/>
          <w:szCs w:val="24"/>
          <w:lang w:val="en-ID" w:eastAsia="en-ID"/>
        </w:rPr>
        <w:t xml:space="preserve"> </w:t>
      </w:r>
      <w:proofErr w:type="spellStart"/>
      <w:r w:rsidRPr="00D724ED">
        <w:rPr>
          <w:sz w:val="24"/>
          <w:szCs w:val="24"/>
          <w:lang w:val="en-ID" w:eastAsia="en-ID"/>
        </w:rPr>
        <w:t>akan</w:t>
      </w:r>
      <w:proofErr w:type="spellEnd"/>
      <w:r w:rsidRPr="00D724ED">
        <w:rPr>
          <w:sz w:val="24"/>
          <w:szCs w:val="24"/>
          <w:lang w:val="en-ID" w:eastAsia="en-ID"/>
        </w:rPr>
        <w:t xml:space="preserve"> </w:t>
      </w:r>
      <w:proofErr w:type="spellStart"/>
      <w:r w:rsidRPr="00D724ED">
        <w:rPr>
          <w:sz w:val="24"/>
          <w:szCs w:val="24"/>
          <w:lang w:val="en-ID" w:eastAsia="en-ID"/>
        </w:rPr>
        <w:t>mendorong</w:t>
      </w:r>
      <w:proofErr w:type="spellEnd"/>
      <w:r w:rsidRPr="00D724ED">
        <w:rPr>
          <w:sz w:val="24"/>
          <w:szCs w:val="24"/>
          <w:lang w:val="en-ID" w:eastAsia="en-ID"/>
        </w:rPr>
        <w:t xml:space="preserve"> </w:t>
      </w:r>
      <w:proofErr w:type="spellStart"/>
      <w:r w:rsidRPr="00D724ED">
        <w:rPr>
          <w:sz w:val="24"/>
          <w:szCs w:val="24"/>
          <w:lang w:val="en-ID" w:eastAsia="en-ID"/>
        </w:rPr>
        <w:t>pembelian</w:t>
      </w:r>
      <w:proofErr w:type="spellEnd"/>
      <w:r w:rsidRPr="00D724ED">
        <w:rPr>
          <w:sz w:val="24"/>
          <w:szCs w:val="24"/>
          <w:lang w:val="en-ID" w:eastAsia="en-ID"/>
        </w:rPr>
        <w:t xml:space="preserve"> </w:t>
      </w:r>
      <w:proofErr w:type="spellStart"/>
      <w:r w:rsidRPr="00D724ED">
        <w:rPr>
          <w:sz w:val="24"/>
          <w:szCs w:val="24"/>
          <w:lang w:val="en-ID" w:eastAsia="en-ID"/>
        </w:rPr>
        <w:t>ulang</w:t>
      </w:r>
      <w:proofErr w:type="spellEnd"/>
      <w:r w:rsidRPr="00D724ED">
        <w:rPr>
          <w:sz w:val="24"/>
          <w:szCs w:val="24"/>
          <w:lang w:val="en-ID" w:eastAsia="en-ID"/>
        </w:rPr>
        <w:t xml:space="preserve"> </w:t>
      </w:r>
      <w:proofErr w:type="spellStart"/>
      <w:r w:rsidRPr="00D724ED">
        <w:rPr>
          <w:sz w:val="24"/>
          <w:szCs w:val="24"/>
          <w:lang w:val="en-ID" w:eastAsia="en-ID"/>
        </w:rPr>
        <w:t>secara</w:t>
      </w:r>
      <w:proofErr w:type="spellEnd"/>
      <w:r w:rsidRPr="00D724ED">
        <w:rPr>
          <w:sz w:val="24"/>
          <w:szCs w:val="24"/>
          <w:lang w:val="en-ID" w:eastAsia="en-ID"/>
        </w:rPr>
        <w:t xml:space="preserve"> </w:t>
      </w:r>
      <w:proofErr w:type="spellStart"/>
      <w:r w:rsidRPr="00D724ED">
        <w:rPr>
          <w:sz w:val="24"/>
          <w:szCs w:val="24"/>
          <w:lang w:val="en-ID" w:eastAsia="en-ID"/>
        </w:rPr>
        <w:t>setia</w:t>
      </w:r>
      <w:proofErr w:type="spellEnd"/>
      <w:r w:rsidRPr="00D724ED">
        <w:rPr>
          <w:sz w:val="24"/>
          <w:szCs w:val="24"/>
          <w:lang w:val="en-ID" w:eastAsia="en-ID"/>
        </w:rPr>
        <w:t>.</w:t>
      </w:r>
    </w:p>
    <w:p w14:paraId="55EEC043" w14:textId="77777777" w:rsidR="000E0D88" w:rsidRPr="00A56B65" w:rsidRDefault="000E0D88" w:rsidP="000E0D88">
      <w:pPr>
        <w:spacing w:line="480" w:lineRule="auto"/>
        <w:ind w:right="-1" w:firstLine="709"/>
        <w:jc w:val="both"/>
        <w:rPr>
          <w:sz w:val="24"/>
          <w:szCs w:val="24"/>
        </w:rPr>
      </w:pPr>
    </w:p>
    <w:p w14:paraId="43529C16" w14:textId="77777777" w:rsidR="000E0D88" w:rsidRPr="007D74D3" w:rsidRDefault="000E0D88" w:rsidP="000E0D88">
      <w:pPr>
        <w:spacing w:line="480" w:lineRule="auto"/>
        <w:ind w:firstLine="709"/>
        <w:jc w:val="both"/>
        <w:rPr>
          <w:sz w:val="24"/>
          <w:szCs w:val="24"/>
          <w:lang w:val="en-GB"/>
        </w:rPr>
      </w:pPr>
      <w:proofErr w:type="spellStart"/>
      <w:r w:rsidRPr="007D74D3">
        <w:rPr>
          <w:sz w:val="24"/>
          <w:szCs w:val="24"/>
          <w:lang w:val="en-GB"/>
        </w:rPr>
        <w:t>Produk</w:t>
      </w:r>
      <w:proofErr w:type="spellEnd"/>
      <w:r w:rsidRPr="007D74D3">
        <w:rPr>
          <w:sz w:val="24"/>
          <w:szCs w:val="24"/>
          <w:lang w:val="en-GB"/>
        </w:rPr>
        <w:t xml:space="preserve"> yang </w:t>
      </w:r>
      <w:proofErr w:type="spellStart"/>
      <w:r w:rsidRPr="007D74D3">
        <w:rPr>
          <w:sz w:val="24"/>
          <w:szCs w:val="24"/>
          <w:lang w:val="en-GB"/>
        </w:rPr>
        <w:t>berkualitas</w:t>
      </w:r>
      <w:proofErr w:type="spellEnd"/>
      <w:r w:rsidRPr="007D74D3">
        <w:rPr>
          <w:sz w:val="24"/>
          <w:szCs w:val="24"/>
          <w:lang w:val="en-GB"/>
        </w:rPr>
        <w:t xml:space="preserve"> </w:t>
      </w:r>
      <w:proofErr w:type="spellStart"/>
      <w:r w:rsidRPr="007D74D3">
        <w:rPr>
          <w:sz w:val="24"/>
          <w:szCs w:val="24"/>
          <w:lang w:val="en-GB"/>
        </w:rPr>
        <w:t>merupakan</w:t>
      </w:r>
      <w:proofErr w:type="spellEnd"/>
      <w:r w:rsidRPr="007D74D3">
        <w:rPr>
          <w:sz w:val="24"/>
          <w:szCs w:val="24"/>
          <w:lang w:val="en-GB"/>
        </w:rPr>
        <w:t xml:space="preserve"> </w:t>
      </w:r>
      <w:proofErr w:type="spellStart"/>
      <w:r w:rsidRPr="007D74D3">
        <w:rPr>
          <w:sz w:val="24"/>
          <w:szCs w:val="24"/>
          <w:lang w:val="en-GB"/>
        </w:rPr>
        <w:t>hal</w:t>
      </w:r>
      <w:proofErr w:type="spellEnd"/>
      <w:r w:rsidRPr="007D74D3">
        <w:rPr>
          <w:sz w:val="24"/>
          <w:szCs w:val="24"/>
          <w:lang w:val="en-GB"/>
        </w:rPr>
        <w:t xml:space="preserve"> yang </w:t>
      </w:r>
      <w:proofErr w:type="spellStart"/>
      <w:r w:rsidRPr="007D74D3">
        <w:rPr>
          <w:sz w:val="24"/>
          <w:szCs w:val="24"/>
          <w:lang w:val="en-GB"/>
        </w:rPr>
        <w:t>menjadi</w:t>
      </w:r>
      <w:proofErr w:type="spellEnd"/>
      <w:r w:rsidRPr="007D74D3">
        <w:rPr>
          <w:sz w:val="24"/>
          <w:szCs w:val="24"/>
          <w:lang w:val="en-GB"/>
        </w:rPr>
        <w:t xml:space="preserve"> </w:t>
      </w:r>
      <w:proofErr w:type="spellStart"/>
      <w:r w:rsidRPr="007D74D3">
        <w:rPr>
          <w:sz w:val="24"/>
          <w:szCs w:val="24"/>
          <w:lang w:val="en-GB"/>
        </w:rPr>
        <w:t>pertimbangan</w:t>
      </w:r>
      <w:proofErr w:type="spellEnd"/>
      <w:r w:rsidRPr="007D74D3">
        <w:rPr>
          <w:sz w:val="24"/>
          <w:szCs w:val="24"/>
          <w:lang w:val="en-GB"/>
        </w:rPr>
        <w:t xml:space="preserve"> </w:t>
      </w:r>
      <w:proofErr w:type="spellStart"/>
      <w:r w:rsidRPr="007D74D3">
        <w:rPr>
          <w:sz w:val="24"/>
          <w:szCs w:val="24"/>
          <w:lang w:val="en-GB"/>
        </w:rPr>
        <w:t>bagi</w:t>
      </w:r>
      <w:proofErr w:type="spellEnd"/>
      <w:r w:rsidRPr="007D74D3">
        <w:rPr>
          <w:sz w:val="24"/>
          <w:szCs w:val="24"/>
          <w:lang w:val="en-GB"/>
        </w:rPr>
        <w:t xml:space="preserve"> </w:t>
      </w:r>
      <w:proofErr w:type="spellStart"/>
      <w:r w:rsidRPr="007D74D3">
        <w:rPr>
          <w:sz w:val="24"/>
          <w:szCs w:val="24"/>
          <w:lang w:val="en-GB"/>
        </w:rPr>
        <w:t>konsumen</w:t>
      </w:r>
      <w:proofErr w:type="spellEnd"/>
      <w:r w:rsidRPr="007D74D3">
        <w:rPr>
          <w:sz w:val="24"/>
          <w:szCs w:val="24"/>
          <w:lang w:val="en-GB"/>
        </w:rPr>
        <w:t xml:space="preserve"> </w:t>
      </w:r>
      <w:proofErr w:type="spellStart"/>
      <w:r w:rsidRPr="007D74D3">
        <w:rPr>
          <w:sz w:val="24"/>
          <w:szCs w:val="24"/>
          <w:lang w:val="en-GB"/>
        </w:rPr>
        <w:t>ketika</w:t>
      </w:r>
      <w:proofErr w:type="spellEnd"/>
      <w:r w:rsidRPr="007D74D3">
        <w:rPr>
          <w:sz w:val="24"/>
          <w:szCs w:val="24"/>
          <w:lang w:val="en-GB"/>
        </w:rPr>
        <w:t xml:space="preserve"> </w:t>
      </w:r>
      <w:proofErr w:type="spellStart"/>
      <w:r w:rsidRPr="007D74D3">
        <w:rPr>
          <w:sz w:val="24"/>
          <w:szCs w:val="24"/>
          <w:lang w:val="en-GB"/>
        </w:rPr>
        <w:t>ingin</w:t>
      </w:r>
      <w:proofErr w:type="spellEnd"/>
      <w:r w:rsidRPr="007D74D3">
        <w:rPr>
          <w:sz w:val="24"/>
          <w:szCs w:val="24"/>
          <w:lang w:val="en-GB"/>
        </w:rPr>
        <w:t xml:space="preserve"> </w:t>
      </w:r>
      <w:proofErr w:type="spellStart"/>
      <w:r w:rsidRPr="007D74D3">
        <w:rPr>
          <w:sz w:val="24"/>
          <w:szCs w:val="24"/>
          <w:lang w:val="en-GB"/>
        </w:rPr>
        <w:t>membeli</w:t>
      </w:r>
      <w:proofErr w:type="spellEnd"/>
      <w:r w:rsidRPr="007D74D3">
        <w:rPr>
          <w:sz w:val="24"/>
          <w:szCs w:val="24"/>
          <w:lang w:val="en-GB"/>
        </w:rPr>
        <w:t xml:space="preserve"> </w:t>
      </w:r>
      <w:proofErr w:type="spellStart"/>
      <w:r w:rsidRPr="007D74D3">
        <w:rPr>
          <w:sz w:val="24"/>
          <w:szCs w:val="24"/>
          <w:lang w:val="en-GB"/>
        </w:rPr>
        <w:t>suatu</w:t>
      </w:r>
      <w:proofErr w:type="spellEnd"/>
      <w:r w:rsidRPr="007D74D3">
        <w:rPr>
          <w:sz w:val="24"/>
          <w:szCs w:val="24"/>
          <w:lang w:val="en-GB"/>
        </w:rPr>
        <w:t xml:space="preserve"> </w:t>
      </w:r>
      <w:proofErr w:type="spellStart"/>
      <w:r w:rsidRPr="007D74D3">
        <w:rPr>
          <w:sz w:val="24"/>
          <w:szCs w:val="24"/>
          <w:lang w:val="en-GB"/>
        </w:rPr>
        <w:t>produk</w:t>
      </w:r>
      <w:proofErr w:type="spellEnd"/>
      <w:r w:rsidRPr="007D74D3">
        <w:rPr>
          <w:sz w:val="24"/>
          <w:szCs w:val="24"/>
          <w:lang w:val="en-GB"/>
        </w:rPr>
        <w:t xml:space="preserve"> dan </w:t>
      </w:r>
      <w:proofErr w:type="spellStart"/>
      <w:r w:rsidRPr="007D74D3">
        <w:rPr>
          <w:sz w:val="24"/>
          <w:szCs w:val="24"/>
          <w:lang w:val="en-GB"/>
        </w:rPr>
        <w:t>akan</w:t>
      </w:r>
      <w:proofErr w:type="spellEnd"/>
      <w:r w:rsidRPr="007D74D3">
        <w:rPr>
          <w:sz w:val="24"/>
          <w:szCs w:val="24"/>
          <w:lang w:val="en-GB"/>
        </w:rPr>
        <w:t xml:space="preserve"> </w:t>
      </w:r>
      <w:proofErr w:type="spellStart"/>
      <w:r w:rsidRPr="007D74D3">
        <w:rPr>
          <w:sz w:val="24"/>
          <w:szCs w:val="24"/>
          <w:lang w:val="en-GB"/>
        </w:rPr>
        <w:t>menjadi</w:t>
      </w:r>
      <w:proofErr w:type="spellEnd"/>
      <w:r w:rsidRPr="007D74D3">
        <w:rPr>
          <w:sz w:val="24"/>
          <w:szCs w:val="24"/>
          <w:lang w:val="en-GB"/>
        </w:rPr>
        <w:t xml:space="preserve"> </w:t>
      </w:r>
      <w:proofErr w:type="spellStart"/>
      <w:r w:rsidRPr="007D74D3">
        <w:rPr>
          <w:sz w:val="24"/>
          <w:szCs w:val="24"/>
          <w:lang w:val="en-GB"/>
        </w:rPr>
        <w:t>daya</w:t>
      </w:r>
      <w:proofErr w:type="spellEnd"/>
      <w:r w:rsidRPr="007D74D3">
        <w:rPr>
          <w:sz w:val="24"/>
          <w:szCs w:val="24"/>
          <w:lang w:val="en-GB"/>
        </w:rPr>
        <w:t xml:space="preserve"> </w:t>
      </w:r>
      <w:proofErr w:type="spellStart"/>
      <w:r w:rsidRPr="007D74D3">
        <w:rPr>
          <w:sz w:val="24"/>
          <w:szCs w:val="24"/>
          <w:lang w:val="en-GB"/>
        </w:rPr>
        <w:t>tarik</w:t>
      </w:r>
      <w:proofErr w:type="spellEnd"/>
      <w:r w:rsidRPr="007D74D3">
        <w:rPr>
          <w:sz w:val="24"/>
          <w:szCs w:val="24"/>
          <w:lang w:val="en-GB"/>
        </w:rPr>
        <w:t xml:space="preserve"> </w:t>
      </w:r>
      <w:proofErr w:type="spellStart"/>
      <w:r w:rsidRPr="007D74D3">
        <w:rPr>
          <w:sz w:val="24"/>
          <w:szCs w:val="24"/>
          <w:lang w:val="en-GB"/>
        </w:rPr>
        <w:t>bagi</w:t>
      </w:r>
      <w:proofErr w:type="spellEnd"/>
      <w:r w:rsidRPr="007D74D3">
        <w:rPr>
          <w:sz w:val="24"/>
          <w:szCs w:val="24"/>
          <w:lang w:val="en-GB"/>
        </w:rPr>
        <w:t xml:space="preserve"> </w:t>
      </w:r>
      <w:proofErr w:type="spellStart"/>
      <w:r>
        <w:rPr>
          <w:sz w:val="24"/>
          <w:szCs w:val="24"/>
          <w:lang w:val="en-GB"/>
        </w:rPr>
        <w:t>konsumen</w:t>
      </w:r>
      <w:proofErr w:type="spellEnd"/>
      <w:r>
        <w:rPr>
          <w:sz w:val="24"/>
          <w:szCs w:val="24"/>
          <w:lang w:val="en-GB"/>
        </w:rPr>
        <w:t xml:space="preserve">. </w:t>
      </w:r>
      <w:proofErr w:type="spellStart"/>
      <w:r w:rsidRPr="004F48F8">
        <w:rPr>
          <w:sz w:val="24"/>
          <w:szCs w:val="24"/>
          <w:lang w:val="en-GB"/>
        </w:rPr>
        <w:t>Menurut</w:t>
      </w:r>
      <w:proofErr w:type="spellEnd"/>
      <w:r w:rsidRPr="004F48F8">
        <w:rPr>
          <w:sz w:val="24"/>
          <w:szCs w:val="24"/>
          <w:lang w:val="en-GB"/>
        </w:rPr>
        <w:t xml:space="preserve"> Putra dan Sari (</w:t>
      </w:r>
      <w:r>
        <w:rPr>
          <w:sz w:val="24"/>
          <w:szCs w:val="24"/>
          <w:lang w:val="en-GB"/>
        </w:rPr>
        <w:t>2025</w:t>
      </w:r>
      <w:r w:rsidRPr="004F48F8">
        <w:rPr>
          <w:sz w:val="24"/>
          <w:szCs w:val="24"/>
          <w:lang w:val="en-GB"/>
        </w:rPr>
        <w:t xml:space="preserve">: 185), </w:t>
      </w:r>
      <w:proofErr w:type="spellStart"/>
      <w:r w:rsidRPr="004F48F8">
        <w:rPr>
          <w:sz w:val="24"/>
          <w:szCs w:val="24"/>
          <w:lang w:val="en-GB"/>
        </w:rPr>
        <w:t>citra</w:t>
      </w:r>
      <w:proofErr w:type="spellEnd"/>
      <w:r w:rsidRPr="004F48F8">
        <w:rPr>
          <w:sz w:val="24"/>
          <w:szCs w:val="24"/>
          <w:lang w:val="en-GB"/>
        </w:rPr>
        <w:t xml:space="preserve"> </w:t>
      </w:r>
      <w:proofErr w:type="spellStart"/>
      <w:r w:rsidRPr="004F48F8">
        <w:rPr>
          <w:sz w:val="24"/>
          <w:szCs w:val="24"/>
          <w:lang w:val="en-GB"/>
        </w:rPr>
        <w:t>merek</w:t>
      </w:r>
      <w:proofErr w:type="spellEnd"/>
      <w:r w:rsidRPr="004F48F8">
        <w:rPr>
          <w:sz w:val="24"/>
          <w:szCs w:val="24"/>
          <w:lang w:val="en-GB"/>
        </w:rPr>
        <w:t xml:space="preserve"> yang </w:t>
      </w:r>
      <w:proofErr w:type="spellStart"/>
      <w:r w:rsidRPr="004F48F8">
        <w:rPr>
          <w:sz w:val="24"/>
          <w:szCs w:val="24"/>
          <w:lang w:val="en-GB"/>
        </w:rPr>
        <w:t>positif</w:t>
      </w:r>
      <w:proofErr w:type="spellEnd"/>
      <w:r w:rsidRPr="004F48F8">
        <w:rPr>
          <w:sz w:val="24"/>
          <w:szCs w:val="24"/>
          <w:lang w:val="en-GB"/>
        </w:rPr>
        <w:t xml:space="preserve"> </w:t>
      </w:r>
      <w:proofErr w:type="spellStart"/>
      <w:r w:rsidRPr="004F48F8">
        <w:rPr>
          <w:sz w:val="24"/>
          <w:szCs w:val="24"/>
          <w:lang w:val="en-GB"/>
        </w:rPr>
        <w:t>mampu</w:t>
      </w:r>
      <w:proofErr w:type="spellEnd"/>
      <w:r w:rsidRPr="004F48F8">
        <w:rPr>
          <w:sz w:val="24"/>
          <w:szCs w:val="24"/>
          <w:lang w:val="en-GB"/>
        </w:rPr>
        <w:t xml:space="preserve"> </w:t>
      </w:r>
      <w:proofErr w:type="spellStart"/>
      <w:r w:rsidRPr="004F48F8">
        <w:rPr>
          <w:sz w:val="24"/>
          <w:szCs w:val="24"/>
          <w:lang w:val="en-GB"/>
        </w:rPr>
        <w:t>menciptakan</w:t>
      </w:r>
      <w:proofErr w:type="spellEnd"/>
      <w:r w:rsidRPr="004F48F8">
        <w:rPr>
          <w:sz w:val="24"/>
          <w:szCs w:val="24"/>
          <w:lang w:val="en-GB"/>
        </w:rPr>
        <w:t xml:space="preserve"> </w:t>
      </w:r>
      <w:proofErr w:type="spellStart"/>
      <w:r w:rsidRPr="004F48F8">
        <w:rPr>
          <w:sz w:val="24"/>
          <w:szCs w:val="24"/>
          <w:lang w:val="en-GB"/>
        </w:rPr>
        <w:t>loyalitas</w:t>
      </w:r>
      <w:proofErr w:type="spellEnd"/>
      <w:r w:rsidRPr="004F48F8">
        <w:rPr>
          <w:sz w:val="24"/>
          <w:szCs w:val="24"/>
          <w:lang w:val="en-GB"/>
        </w:rPr>
        <w:t xml:space="preserve"> </w:t>
      </w:r>
      <w:proofErr w:type="spellStart"/>
      <w:r w:rsidRPr="004F48F8">
        <w:rPr>
          <w:sz w:val="24"/>
          <w:szCs w:val="24"/>
          <w:lang w:val="en-GB"/>
        </w:rPr>
        <w:t>konsumen</w:t>
      </w:r>
      <w:proofErr w:type="spellEnd"/>
      <w:r w:rsidRPr="004F48F8">
        <w:rPr>
          <w:sz w:val="24"/>
          <w:szCs w:val="24"/>
          <w:lang w:val="en-GB"/>
        </w:rPr>
        <w:t xml:space="preserve">, </w:t>
      </w:r>
      <w:proofErr w:type="spellStart"/>
      <w:r w:rsidRPr="004F48F8">
        <w:rPr>
          <w:sz w:val="24"/>
          <w:szCs w:val="24"/>
          <w:lang w:val="en-GB"/>
        </w:rPr>
        <w:t>membangun</w:t>
      </w:r>
      <w:proofErr w:type="spellEnd"/>
      <w:r w:rsidRPr="004F48F8">
        <w:rPr>
          <w:sz w:val="24"/>
          <w:szCs w:val="24"/>
          <w:lang w:val="en-GB"/>
        </w:rPr>
        <w:t xml:space="preserve"> </w:t>
      </w:r>
      <w:proofErr w:type="spellStart"/>
      <w:r w:rsidRPr="004F48F8">
        <w:rPr>
          <w:sz w:val="24"/>
          <w:szCs w:val="24"/>
          <w:lang w:val="en-GB"/>
        </w:rPr>
        <w:t>kepercayaan</w:t>
      </w:r>
      <w:proofErr w:type="spellEnd"/>
      <w:r w:rsidRPr="004F48F8">
        <w:rPr>
          <w:sz w:val="24"/>
          <w:szCs w:val="24"/>
          <w:lang w:val="en-GB"/>
        </w:rPr>
        <w:t xml:space="preserve"> </w:t>
      </w:r>
      <w:proofErr w:type="spellStart"/>
      <w:r w:rsidRPr="004F48F8">
        <w:rPr>
          <w:sz w:val="24"/>
          <w:szCs w:val="24"/>
          <w:lang w:val="en-GB"/>
        </w:rPr>
        <w:t>terhadap</w:t>
      </w:r>
      <w:proofErr w:type="spellEnd"/>
      <w:r w:rsidRPr="004F48F8">
        <w:rPr>
          <w:sz w:val="24"/>
          <w:szCs w:val="24"/>
          <w:lang w:val="en-GB"/>
        </w:rPr>
        <w:t xml:space="preserve"> </w:t>
      </w:r>
      <w:proofErr w:type="spellStart"/>
      <w:r w:rsidRPr="004F48F8">
        <w:rPr>
          <w:sz w:val="24"/>
          <w:szCs w:val="24"/>
          <w:lang w:val="en-GB"/>
        </w:rPr>
        <w:t>nilai</w:t>
      </w:r>
      <w:proofErr w:type="spellEnd"/>
      <w:r w:rsidRPr="004F48F8">
        <w:rPr>
          <w:sz w:val="24"/>
          <w:szCs w:val="24"/>
          <w:lang w:val="en-GB"/>
        </w:rPr>
        <w:t xml:space="preserve"> </w:t>
      </w:r>
      <w:proofErr w:type="spellStart"/>
      <w:r w:rsidRPr="004F48F8">
        <w:rPr>
          <w:sz w:val="24"/>
          <w:szCs w:val="24"/>
          <w:lang w:val="en-GB"/>
        </w:rPr>
        <w:t>merek</w:t>
      </w:r>
      <w:proofErr w:type="spellEnd"/>
      <w:r w:rsidRPr="004F48F8">
        <w:rPr>
          <w:sz w:val="24"/>
          <w:szCs w:val="24"/>
          <w:lang w:val="en-GB"/>
        </w:rPr>
        <w:t xml:space="preserve">, </w:t>
      </w:r>
      <w:proofErr w:type="spellStart"/>
      <w:r w:rsidRPr="004F48F8">
        <w:rPr>
          <w:sz w:val="24"/>
          <w:szCs w:val="24"/>
          <w:lang w:val="en-GB"/>
        </w:rPr>
        <w:t>serta</w:t>
      </w:r>
      <w:proofErr w:type="spellEnd"/>
      <w:r w:rsidRPr="004F48F8">
        <w:rPr>
          <w:sz w:val="24"/>
          <w:szCs w:val="24"/>
          <w:lang w:val="en-GB"/>
        </w:rPr>
        <w:t xml:space="preserve"> </w:t>
      </w:r>
      <w:proofErr w:type="spellStart"/>
      <w:r w:rsidRPr="004F48F8">
        <w:rPr>
          <w:sz w:val="24"/>
          <w:szCs w:val="24"/>
          <w:lang w:val="en-GB"/>
        </w:rPr>
        <w:t>meningkatkan</w:t>
      </w:r>
      <w:proofErr w:type="spellEnd"/>
      <w:r w:rsidRPr="004F48F8">
        <w:rPr>
          <w:sz w:val="24"/>
          <w:szCs w:val="24"/>
          <w:lang w:val="en-GB"/>
        </w:rPr>
        <w:t xml:space="preserve"> </w:t>
      </w:r>
      <w:proofErr w:type="spellStart"/>
      <w:r w:rsidRPr="004F48F8">
        <w:rPr>
          <w:sz w:val="24"/>
          <w:szCs w:val="24"/>
          <w:lang w:val="en-GB"/>
        </w:rPr>
        <w:t>minat</w:t>
      </w:r>
      <w:proofErr w:type="spellEnd"/>
      <w:r w:rsidRPr="004F48F8">
        <w:rPr>
          <w:sz w:val="24"/>
          <w:szCs w:val="24"/>
          <w:lang w:val="en-GB"/>
        </w:rPr>
        <w:t xml:space="preserve"> </w:t>
      </w:r>
      <w:proofErr w:type="spellStart"/>
      <w:r w:rsidRPr="004F48F8">
        <w:rPr>
          <w:sz w:val="24"/>
          <w:szCs w:val="24"/>
          <w:lang w:val="en-GB"/>
        </w:rPr>
        <w:t>konsumen</w:t>
      </w:r>
      <w:proofErr w:type="spellEnd"/>
      <w:r w:rsidRPr="004F48F8">
        <w:rPr>
          <w:sz w:val="24"/>
          <w:szCs w:val="24"/>
          <w:lang w:val="en-GB"/>
        </w:rPr>
        <w:t xml:space="preserve"> </w:t>
      </w:r>
      <w:proofErr w:type="spellStart"/>
      <w:r w:rsidRPr="004F48F8">
        <w:rPr>
          <w:sz w:val="24"/>
          <w:szCs w:val="24"/>
          <w:lang w:val="en-GB"/>
        </w:rPr>
        <w:t>untuk</w:t>
      </w:r>
      <w:proofErr w:type="spellEnd"/>
      <w:r w:rsidRPr="004F48F8">
        <w:rPr>
          <w:sz w:val="24"/>
          <w:szCs w:val="24"/>
          <w:lang w:val="en-GB"/>
        </w:rPr>
        <w:t xml:space="preserve"> </w:t>
      </w:r>
      <w:proofErr w:type="spellStart"/>
      <w:r w:rsidRPr="004F48F8">
        <w:rPr>
          <w:sz w:val="24"/>
          <w:szCs w:val="24"/>
          <w:lang w:val="en-GB"/>
        </w:rPr>
        <w:t>mencari</w:t>
      </w:r>
      <w:proofErr w:type="spellEnd"/>
      <w:r w:rsidRPr="004F48F8">
        <w:rPr>
          <w:sz w:val="24"/>
          <w:szCs w:val="24"/>
          <w:lang w:val="en-GB"/>
        </w:rPr>
        <w:t xml:space="preserve"> dan </w:t>
      </w:r>
      <w:proofErr w:type="spellStart"/>
      <w:r w:rsidRPr="004F48F8">
        <w:rPr>
          <w:sz w:val="24"/>
          <w:szCs w:val="24"/>
          <w:lang w:val="en-GB"/>
        </w:rPr>
        <w:t>menggunakan</w:t>
      </w:r>
      <w:proofErr w:type="spellEnd"/>
      <w:r w:rsidRPr="004F48F8">
        <w:rPr>
          <w:sz w:val="24"/>
          <w:szCs w:val="24"/>
          <w:lang w:val="en-GB"/>
        </w:rPr>
        <w:t xml:space="preserve"> </w:t>
      </w:r>
      <w:proofErr w:type="spellStart"/>
      <w:r w:rsidRPr="004F48F8">
        <w:rPr>
          <w:sz w:val="24"/>
          <w:szCs w:val="24"/>
          <w:lang w:val="en-GB"/>
        </w:rPr>
        <w:t>merek</w:t>
      </w:r>
      <w:proofErr w:type="spellEnd"/>
      <w:r w:rsidRPr="004F48F8">
        <w:rPr>
          <w:sz w:val="24"/>
          <w:szCs w:val="24"/>
          <w:lang w:val="en-GB"/>
        </w:rPr>
        <w:t xml:space="preserve"> </w:t>
      </w:r>
      <w:proofErr w:type="spellStart"/>
      <w:r w:rsidRPr="004F48F8">
        <w:rPr>
          <w:sz w:val="24"/>
          <w:szCs w:val="24"/>
          <w:lang w:val="en-GB"/>
        </w:rPr>
        <w:t>tersebut</w:t>
      </w:r>
      <w:proofErr w:type="spellEnd"/>
      <w:r w:rsidRPr="004F48F8">
        <w:rPr>
          <w:sz w:val="24"/>
          <w:szCs w:val="24"/>
          <w:lang w:val="en-GB"/>
        </w:rPr>
        <w:t xml:space="preserve">. Citra </w:t>
      </w:r>
      <w:proofErr w:type="spellStart"/>
      <w:r w:rsidRPr="004F48F8">
        <w:rPr>
          <w:sz w:val="24"/>
          <w:szCs w:val="24"/>
          <w:lang w:val="en-GB"/>
        </w:rPr>
        <w:t>merek</w:t>
      </w:r>
      <w:proofErr w:type="spellEnd"/>
      <w:r w:rsidRPr="004F48F8">
        <w:rPr>
          <w:sz w:val="24"/>
          <w:szCs w:val="24"/>
          <w:lang w:val="en-GB"/>
        </w:rPr>
        <w:t xml:space="preserve"> yang </w:t>
      </w:r>
      <w:proofErr w:type="spellStart"/>
      <w:r w:rsidRPr="004F48F8">
        <w:rPr>
          <w:sz w:val="24"/>
          <w:szCs w:val="24"/>
          <w:lang w:val="en-GB"/>
        </w:rPr>
        <w:t>kuat</w:t>
      </w:r>
      <w:proofErr w:type="spellEnd"/>
      <w:r w:rsidRPr="004F48F8">
        <w:rPr>
          <w:sz w:val="24"/>
          <w:szCs w:val="24"/>
          <w:lang w:val="en-GB"/>
        </w:rPr>
        <w:t xml:space="preserve"> juga </w:t>
      </w:r>
      <w:proofErr w:type="spellStart"/>
      <w:r w:rsidRPr="004F48F8">
        <w:rPr>
          <w:sz w:val="24"/>
          <w:szCs w:val="24"/>
          <w:lang w:val="en-GB"/>
        </w:rPr>
        <w:t>berperan</w:t>
      </w:r>
      <w:proofErr w:type="spellEnd"/>
      <w:r w:rsidRPr="004F48F8">
        <w:rPr>
          <w:sz w:val="24"/>
          <w:szCs w:val="24"/>
          <w:lang w:val="en-GB"/>
        </w:rPr>
        <w:t xml:space="preserve"> </w:t>
      </w:r>
      <w:proofErr w:type="spellStart"/>
      <w:r w:rsidRPr="004F48F8">
        <w:rPr>
          <w:sz w:val="24"/>
          <w:szCs w:val="24"/>
          <w:lang w:val="en-GB"/>
        </w:rPr>
        <w:t>dalam</w:t>
      </w:r>
      <w:proofErr w:type="spellEnd"/>
      <w:r w:rsidRPr="004F48F8">
        <w:rPr>
          <w:sz w:val="24"/>
          <w:szCs w:val="24"/>
          <w:lang w:val="en-GB"/>
        </w:rPr>
        <w:t xml:space="preserve"> </w:t>
      </w:r>
      <w:proofErr w:type="spellStart"/>
      <w:r w:rsidRPr="004F48F8">
        <w:rPr>
          <w:sz w:val="24"/>
          <w:szCs w:val="24"/>
          <w:lang w:val="en-GB"/>
        </w:rPr>
        <w:t>meningkatkan</w:t>
      </w:r>
      <w:proofErr w:type="spellEnd"/>
      <w:r w:rsidRPr="004F48F8">
        <w:rPr>
          <w:sz w:val="24"/>
          <w:szCs w:val="24"/>
          <w:lang w:val="en-GB"/>
        </w:rPr>
        <w:t xml:space="preserve"> </w:t>
      </w:r>
      <w:proofErr w:type="spellStart"/>
      <w:r w:rsidRPr="004F48F8">
        <w:rPr>
          <w:sz w:val="24"/>
          <w:szCs w:val="24"/>
          <w:lang w:val="en-GB"/>
        </w:rPr>
        <w:t>minat</w:t>
      </w:r>
      <w:proofErr w:type="spellEnd"/>
      <w:r w:rsidRPr="004F48F8">
        <w:rPr>
          <w:sz w:val="24"/>
          <w:szCs w:val="24"/>
          <w:lang w:val="en-GB"/>
        </w:rPr>
        <w:t xml:space="preserve"> </w:t>
      </w:r>
      <w:proofErr w:type="spellStart"/>
      <w:r w:rsidRPr="004F48F8">
        <w:rPr>
          <w:sz w:val="24"/>
          <w:szCs w:val="24"/>
          <w:lang w:val="en-GB"/>
        </w:rPr>
        <w:t>konsumen</w:t>
      </w:r>
      <w:proofErr w:type="spellEnd"/>
      <w:r w:rsidRPr="004F48F8">
        <w:rPr>
          <w:sz w:val="24"/>
          <w:szCs w:val="24"/>
          <w:lang w:val="en-GB"/>
        </w:rPr>
        <w:t xml:space="preserve"> </w:t>
      </w:r>
      <w:proofErr w:type="spellStart"/>
      <w:r w:rsidRPr="004F48F8">
        <w:rPr>
          <w:sz w:val="24"/>
          <w:szCs w:val="24"/>
          <w:lang w:val="en-GB"/>
        </w:rPr>
        <w:t>terhadap</w:t>
      </w:r>
      <w:proofErr w:type="spellEnd"/>
      <w:r w:rsidRPr="004F48F8">
        <w:rPr>
          <w:sz w:val="24"/>
          <w:szCs w:val="24"/>
          <w:lang w:val="en-GB"/>
        </w:rPr>
        <w:t xml:space="preserve"> </w:t>
      </w:r>
      <w:proofErr w:type="spellStart"/>
      <w:r w:rsidRPr="004F48F8">
        <w:rPr>
          <w:sz w:val="24"/>
          <w:szCs w:val="24"/>
          <w:lang w:val="en-GB"/>
        </w:rPr>
        <w:t>promosi</w:t>
      </w:r>
      <w:proofErr w:type="spellEnd"/>
      <w:r w:rsidRPr="004F48F8">
        <w:rPr>
          <w:sz w:val="24"/>
          <w:szCs w:val="24"/>
          <w:lang w:val="en-GB"/>
        </w:rPr>
        <w:t xml:space="preserve"> </w:t>
      </w:r>
      <w:proofErr w:type="spellStart"/>
      <w:r w:rsidRPr="004F48F8">
        <w:rPr>
          <w:sz w:val="24"/>
          <w:szCs w:val="24"/>
          <w:lang w:val="en-GB"/>
        </w:rPr>
        <w:t>merek</w:t>
      </w:r>
      <w:proofErr w:type="spellEnd"/>
      <w:r w:rsidRPr="004F48F8">
        <w:rPr>
          <w:sz w:val="24"/>
          <w:szCs w:val="24"/>
          <w:lang w:val="en-GB"/>
        </w:rPr>
        <w:t xml:space="preserve"> di masa </w:t>
      </w:r>
      <w:proofErr w:type="spellStart"/>
      <w:r w:rsidRPr="004F48F8">
        <w:rPr>
          <w:sz w:val="24"/>
          <w:szCs w:val="24"/>
          <w:lang w:val="en-GB"/>
        </w:rPr>
        <w:t>depan</w:t>
      </w:r>
      <w:proofErr w:type="spellEnd"/>
      <w:r w:rsidRPr="004F48F8">
        <w:rPr>
          <w:sz w:val="24"/>
          <w:szCs w:val="24"/>
          <w:lang w:val="en-GB"/>
        </w:rPr>
        <w:t xml:space="preserve"> dan </w:t>
      </w:r>
      <w:proofErr w:type="spellStart"/>
      <w:r w:rsidRPr="004F48F8">
        <w:rPr>
          <w:sz w:val="24"/>
          <w:szCs w:val="24"/>
          <w:lang w:val="en-GB"/>
        </w:rPr>
        <w:t>memperkuat</w:t>
      </w:r>
      <w:proofErr w:type="spellEnd"/>
      <w:r w:rsidRPr="004F48F8">
        <w:rPr>
          <w:sz w:val="24"/>
          <w:szCs w:val="24"/>
          <w:lang w:val="en-GB"/>
        </w:rPr>
        <w:t xml:space="preserve"> </w:t>
      </w:r>
      <w:proofErr w:type="spellStart"/>
      <w:r w:rsidRPr="004F48F8">
        <w:rPr>
          <w:sz w:val="24"/>
          <w:szCs w:val="24"/>
          <w:lang w:val="en-GB"/>
        </w:rPr>
        <w:t>posisi</w:t>
      </w:r>
      <w:proofErr w:type="spellEnd"/>
      <w:r w:rsidRPr="004F48F8">
        <w:rPr>
          <w:sz w:val="24"/>
          <w:szCs w:val="24"/>
          <w:lang w:val="en-GB"/>
        </w:rPr>
        <w:t xml:space="preserve"> </w:t>
      </w:r>
      <w:proofErr w:type="spellStart"/>
      <w:r w:rsidRPr="004F48F8">
        <w:rPr>
          <w:sz w:val="24"/>
          <w:szCs w:val="24"/>
          <w:lang w:val="en-GB"/>
        </w:rPr>
        <w:t>perusahaan</w:t>
      </w:r>
      <w:proofErr w:type="spellEnd"/>
      <w:r w:rsidRPr="004F48F8">
        <w:rPr>
          <w:sz w:val="24"/>
          <w:szCs w:val="24"/>
          <w:lang w:val="en-GB"/>
        </w:rPr>
        <w:t xml:space="preserve"> </w:t>
      </w:r>
      <w:proofErr w:type="spellStart"/>
      <w:r w:rsidRPr="004F48F8">
        <w:rPr>
          <w:sz w:val="24"/>
          <w:szCs w:val="24"/>
          <w:lang w:val="en-GB"/>
        </w:rPr>
        <w:t>dalam</w:t>
      </w:r>
      <w:proofErr w:type="spellEnd"/>
      <w:r w:rsidRPr="004F48F8">
        <w:rPr>
          <w:sz w:val="24"/>
          <w:szCs w:val="24"/>
          <w:lang w:val="en-GB"/>
        </w:rPr>
        <w:t xml:space="preserve"> </w:t>
      </w:r>
      <w:proofErr w:type="spellStart"/>
      <w:r w:rsidRPr="004F48F8">
        <w:rPr>
          <w:sz w:val="24"/>
          <w:szCs w:val="24"/>
          <w:lang w:val="en-GB"/>
        </w:rPr>
        <w:t>menghadapi</w:t>
      </w:r>
      <w:proofErr w:type="spellEnd"/>
      <w:r w:rsidRPr="004F48F8">
        <w:rPr>
          <w:sz w:val="24"/>
          <w:szCs w:val="24"/>
          <w:lang w:val="en-GB"/>
        </w:rPr>
        <w:t xml:space="preserve"> </w:t>
      </w:r>
      <w:proofErr w:type="spellStart"/>
      <w:r w:rsidRPr="004F48F8">
        <w:rPr>
          <w:sz w:val="24"/>
          <w:szCs w:val="24"/>
          <w:lang w:val="en-GB"/>
        </w:rPr>
        <w:t>persaingan</w:t>
      </w:r>
      <w:proofErr w:type="spellEnd"/>
      <w:r w:rsidRPr="004F48F8">
        <w:rPr>
          <w:sz w:val="24"/>
          <w:szCs w:val="24"/>
          <w:lang w:val="en-GB"/>
        </w:rPr>
        <w:t xml:space="preserve"> pasar. </w:t>
      </w:r>
      <w:proofErr w:type="spellStart"/>
      <w:r w:rsidRPr="004F48F8">
        <w:rPr>
          <w:sz w:val="24"/>
          <w:szCs w:val="24"/>
          <w:lang w:val="en-GB"/>
        </w:rPr>
        <w:t>Selain</w:t>
      </w:r>
      <w:proofErr w:type="spellEnd"/>
      <w:r w:rsidRPr="004F48F8">
        <w:rPr>
          <w:sz w:val="24"/>
          <w:szCs w:val="24"/>
          <w:lang w:val="en-GB"/>
        </w:rPr>
        <w:t xml:space="preserve"> </w:t>
      </w:r>
      <w:proofErr w:type="spellStart"/>
      <w:r w:rsidRPr="004F48F8">
        <w:rPr>
          <w:sz w:val="24"/>
          <w:szCs w:val="24"/>
          <w:lang w:val="en-GB"/>
        </w:rPr>
        <w:t>itu</w:t>
      </w:r>
      <w:proofErr w:type="spellEnd"/>
      <w:r w:rsidRPr="004F48F8">
        <w:rPr>
          <w:sz w:val="24"/>
          <w:szCs w:val="24"/>
          <w:lang w:val="en-GB"/>
        </w:rPr>
        <w:t xml:space="preserve">, </w:t>
      </w:r>
      <w:proofErr w:type="spellStart"/>
      <w:r w:rsidRPr="004F48F8">
        <w:rPr>
          <w:sz w:val="24"/>
          <w:szCs w:val="24"/>
          <w:lang w:val="en-GB"/>
        </w:rPr>
        <w:t>menurut</w:t>
      </w:r>
      <w:proofErr w:type="spellEnd"/>
      <w:r w:rsidRPr="004F48F8">
        <w:rPr>
          <w:sz w:val="24"/>
          <w:szCs w:val="24"/>
          <w:lang w:val="en-GB"/>
        </w:rPr>
        <w:t xml:space="preserve"> Wijaya (2022: 190), </w:t>
      </w:r>
      <w:proofErr w:type="spellStart"/>
      <w:r w:rsidRPr="004F48F8">
        <w:rPr>
          <w:sz w:val="24"/>
          <w:szCs w:val="24"/>
          <w:lang w:val="en-GB"/>
        </w:rPr>
        <w:t>citra</w:t>
      </w:r>
      <w:proofErr w:type="spellEnd"/>
      <w:r w:rsidRPr="004F48F8">
        <w:rPr>
          <w:sz w:val="24"/>
          <w:szCs w:val="24"/>
          <w:lang w:val="en-GB"/>
        </w:rPr>
        <w:t xml:space="preserve"> </w:t>
      </w:r>
      <w:proofErr w:type="spellStart"/>
      <w:r w:rsidRPr="004F48F8">
        <w:rPr>
          <w:sz w:val="24"/>
          <w:szCs w:val="24"/>
          <w:lang w:val="en-GB"/>
        </w:rPr>
        <w:t>merek</w:t>
      </w:r>
      <w:proofErr w:type="spellEnd"/>
      <w:r w:rsidRPr="004F48F8">
        <w:rPr>
          <w:sz w:val="24"/>
          <w:szCs w:val="24"/>
          <w:lang w:val="en-GB"/>
        </w:rPr>
        <w:t xml:space="preserve"> yang </w:t>
      </w:r>
      <w:proofErr w:type="spellStart"/>
      <w:r w:rsidRPr="004F48F8">
        <w:rPr>
          <w:sz w:val="24"/>
          <w:szCs w:val="24"/>
          <w:lang w:val="en-GB"/>
        </w:rPr>
        <w:t>kuat</w:t>
      </w:r>
      <w:proofErr w:type="spellEnd"/>
      <w:r w:rsidRPr="004F48F8">
        <w:rPr>
          <w:sz w:val="24"/>
          <w:szCs w:val="24"/>
          <w:lang w:val="en-GB"/>
        </w:rPr>
        <w:t xml:space="preserve"> </w:t>
      </w:r>
      <w:proofErr w:type="spellStart"/>
      <w:r w:rsidRPr="004F48F8">
        <w:rPr>
          <w:sz w:val="24"/>
          <w:szCs w:val="24"/>
          <w:lang w:val="en-GB"/>
        </w:rPr>
        <w:t>mampu</w:t>
      </w:r>
      <w:proofErr w:type="spellEnd"/>
      <w:r w:rsidRPr="004F48F8">
        <w:rPr>
          <w:sz w:val="24"/>
          <w:szCs w:val="24"/>
          <w:lang w:val="en-GB"/>
        </w:rPr>
        <w:t xml:space="preserve"> </w:t>
      </w:r>
      <w:proofErr w:type="spellStart"/>
      <w:r w:rsidRPr="004F48F8">
        <w:rPr>
          <w:sz w:val="24"/>
          <w:szCs w:val="24"/>
          <w:lang w:val="en-GB"/>
        </w:rPr>
        <w:t>mendorong</w:t>
      </w:r>
      <w:proofErr w:type="spellEnd"/>
      <w:r w:rsidRPr="004F48F8">
        <w:rPr>
          <w:sz w:val="24"/>
          <w:szCs w:val="24"/>
          <w:lang w:val="en-GB"/>
        </w:rPr>
        <w:t xml:space="preserve"> </w:t>
      </w:r>
      <w:proofErr w:type="spellStart"/>
      <w:r w:rsidRPr="004F48F8">
        <w:rPr>
          <w:sz w:val="24"/>
          <w:szCs w:val="24"/>
          <w:lang w:val="en-GB"/>
        </w:rPr>
        <w:t>pelanggan</w:t>
      </w:r>
      <w:proofErr w:type="spellEnd"/>
      <w:r w:rsidRPr="004F48F8">
        <w:rPr>
          <w:sz w:val="24"/>
          <w:szCs w:val="24"/>
          <w:lang w:val="en-GB"/>
        </w:rPr>
        <w:t xml:space="preserve"> </w:t>
      </w:r>
      <w:proofErr w:type="spellStart"/>
      <w:r w:rsidRPr="004F48F8">
        <w:rPr>
          <w:sz w:val="24"/>
          <w:szCs w:val="24"/>
          <w:lang w:val="en-GB"/>
        </w:rPr>
        <w:t>untuk</w:t>
      </w:r>
      <w:proofErr w:type="spellEnd"/>
      <w:r w:rsidRPr="004F48F8">
        <w:rPr>
          <w:sz w:val="24"/>
          <w:szCs w:val="24"/>
          <w:lang w:val="en-GB"/>
        </w:rPr>
        <w:t xml:space="preserve"> </w:t>
      </w:r>
      <w:proofErr w:type="spellStart"/>
      <w:r w:rsidRPr="004F48F8">
        <w:rPr>
          <w:sz w:val="24"/>
          <w:szCs w:val="24"/>
          <w:lang w:val="en-GB"/>
        </w:rPr>
        <w:t>melakukan</w:t>
      </w:r>
      <w:proofErr w:type="spellEnd"/>
      <w:r w:rsidRPr="004F48F8">
        <w:rPr>
          <w:sz w:val="24"/>
          <w:szCs w:val="24"/>
          <w:lang w:val="en-GB"/>
        </w:rPr>
        <w:t xml:space="preserve"> </w:t>
      </w:r>
      <w:proofErr w:type="spellStart"/>
      <w:r w:rsidRPr="004F48F8">
        <w:rPr>
          <w:sz w:val="24"/>
          <w:szCs w:val="24"/>
          <w:lang w:val="en-GB"/>
        </w:rPr>
        <w:t>pembelian</w:t>
      </w:r>
      <w:proofErr w:type="spellEnd"/>
      <w:r w:rsidRPr="004F48F8">
        <w:rPr>
          <w:sz w:val="24"/>
          <w:szCs w:val="24"/>
          <w:lang w:val="en-GB"/>
        </w:rPr>
        <w:t xml:space="preserve"> </w:t>
      </w:r>
      <w:proofErr w:type="spellStart"/>
      <w:r w:rsidRPr="004F48F8">
        <w:rPr>
          <w:sz w:val="24"/>
          <w:szCs w:val="24"/>
          <w:lang w:val="en-GB"/>
        </w:rPr>
        <w:t>berulang</w:t>
      </w:r>
      <w:proofErr w:type="spellEnd"/>
      <w:r w:rsidRPr="004F48F8">
        <w:rPr>
          <w:sz w:val="24"/>
          <w:szCs w:val="24"/>
          <w:lang w:val="en-GB"/>
        </w:rPr>
        <w:t xml:space="preserve"> </w:t>
      </w:r>
      <w:proofErr w:type="spellStart"/>
      <w:r w:rsidRPr="004F48F8">
        <w:rPr>
          <w:sz w:val="24"/>
          <w:szCs w:val="24"/>
          <w:lang w:val="en-GB"/>
        </w:rPr>
        <w:t>secara</w:t>
      </w:r>
      <w:proofErr w:type="spellEnd"/>
      <w:r w:rsidRPr="004F48F8">
        <w:rPr>
          <w:sz w:val="24"/>
          <w:szCs w:val="24"/>
          <w:lang w:val="en-GB"/>
        </w:rPr>
        <w:t xml:space="preserve"> </w:t>
      </w:r>
      <w:proofErr w:type="spellStart"/>
      <w:r w:rsidRPr="004F48F8">
        <w:rPr>
          <w:sz w:val="24"/>
          <w:szCs w:val="24"/>
          <w:lang w:val="en-GB"/>
        </w:rPr>
        <w:t>konsisten</w:t>
      </w:r>
      <w:proofErr w:type="spellEnd"/>
      <w:r w:rsidRPr="004F48F8">
        <w:rPr>
          <w:sz w:val="24"/>
          <w:szCs w:val="24"/>
          <w:lang w:val="en-GB"/>
        </w:rPr>
        <w:t xml:space="preserve">, </w:t>
      </w:r>
      <w:proofErr w:type="spellStart"/>
      <w:r w:rsidRPr="004F48F8">
        <w:rPr>
          <w:sz w:val="24"/>
          <w:szCs w:val="24"/>
          <w:lang w:val="en-GB"/>
        </w:rPr>
        <w:t>sehingga</w:t>
      </w:r>
      <w:proofErr w:type="spellEnd"/>
      <w:r w:rsidRPr="004F48F8">
        <w:rPr>
          <w:sz w:val="24"/>
          <w:szCs w:val="24"/>
          <w:lang w:val="en-GB"/>
        </w:rPr>
        <w:t xml:space="preserve"> </w:t>
      </w:r>
      <w:proofErr w:type="spellStart"/>
      <w:r w:rsidRPr="004F48F8">
        <w:rPr>
          <w:sz w:val="24"/>
          <w:szCs w:val="24"/>
          <w:lang w:val="en-GB"/>
        </w:rPr>
        <w:t>mendukung</w:t>
      </w:r>
      <w:proofErr w:type="spellEnd"/>
      <w:r w:rsidRPr="004F48F8">
        <w:rPr>
          <w:sz w:val="24"/>
          <w:szCs w:val="24"/>
          <w:lang w:val="en-GB"/>
        </w:rPr>
        <w:t xml:space="preserve"> </w:t>
      </w:r>
      <w:proofErr w:type="spellStart"/>
      <w:r w:rsidRPr="004F48F8">
        <w:rPr>
          <w:sz w:val="24"/>
          <w:szCs w:val="24"/>
          <w:lang w:val="en-GB"/>
        </w:rPr>
        <w:t>pertumbuhan</w:t>
      </w:r>
      <w:proofErr w:type="spellEnd"/>
      <w:r w:rsidRPr="004F48F8">
        <w:rPr>
          <w:sz w:val="24"/>
          <w:szCs w:val="24"/>
          <w:lang w:val="en-GB"/>
        </w:rPr>
        <w:t xml:space="preserve"> </w:t>
      </w:r>
      <w:proofErr w:type="spellStart"/>
      <w:r w:rsidRPr="004F48F8">
        <w:rPr>
          <w:sz w:val="24"/>
          <w:szCs w:val="24"/>
          <w:lang w:val="en-GB"/>
        </w:rPr>
        <w:t>bisnis</w:t>
      </w:r>
      <w:proofErr w:type="spellEnd"/>
      <w:r w:rsidRPr="004F48F8">
        <w:rPr>
          <w:sz w:val="24"/>
          <w:szCs w:val="24"/>
          <w:lang w:val="en-GB"/>
        </w:rPr>
        <w:t xml:space="preserve"> </w:t>
      </w:r>
      <w:proofErr w:type="spellStart"/>
      <w:r w:rsidRPr="004F48F8">
        <w:rPr>
          <w:sz w:val="24"/>
          <w:szCs w:val="24"/>
          <w:lang w:val="en-GB"/>
        </w:rPr>
        <w:t>jangka</w:t>
      </w:r>
      <w:proofErr w:type="spellEnd"/>
      <w:r w:rsidRPr="004F48F8">
        <w:rPr>
          <w:sz w:val="24"/>
          <w:szCs w:val="24"/>
          <w:lang w:val="en-GB"/>
        </w:rPr>
        <w:t xml:space="preserve"> </w:t>
      </w:r>
      <w:proofErr w:type="spellStart"/>
      <w:r w:rsidRPr="004F48F8">
        <w:rPr>
          <w:sz w:val="24"/>
          <w:szCs w:val="24"/>
          <w:lang w:val="en-GB"/>
        </w:rPr>
        <w:t>panjang</w:t>
      </w:r>
      <w:proofErr w:type="spellEnd"/>
      <w:r w:rsidRPr="004F48F8">
        <w:rPr>
          <w:sz w:val="24"/>
          <w:szCs w:val="24"/>
          <w:lang w:val="en-GB"/>
        </w:rPr>
        <w:t>.</w:t>
      </w:r>
    </w:p>
    <w:p w14:paraId="533AD859" w14:textId="77777777" w:rsidR="000E0D88" w:rsidRPr="00A56B65" w:rsidRDefault="000E0D88" w:rsidP="000E0D88">
      <w:pPr>
        <w:spacing w:before="122" w:line="480" w:lineRule="auto"/>
        <w:ind w:right="3" w:firstLine="720"/>
        <w:jc w:val="both"/>
        <w:rPr>
          <w:sz w:val="24"/>
          <w:szCs w:val="24"/>
        </w:rPr>
      </w:pPr>
      <w:r w:rsidRPr="00A56B65">
        <w:rPr>
          <w:spacing w:val="-4"/>
          <w:sz w:val="24"/>
          <w:szCs w:val="24"/>
        </w:rPr>
        <w:t>Menurut Pratama (2020: 1), membangun merek telah menjadi suatu keharusan bagi perusahaan agar dapat bersaing dengan perusahaan lain. Persaingan bisnis yang semakin ketat membuat perusahaan perlu mencari strategi yang tepat dalam memasarkan produknya dan menarik minat beli konsumen. Citra merek yang positif dapat menciptakan loyalitas konsumen, meningkatkan kepercayaan terhadap nilai merek, serta mendorong minat konsumen untuk mencari merek tersebut. Selain itu, citra merek yang kuat juga membantu memperkuat posisi perusahaan dalam menghadapi berbagai kegiatan pemasaran yang dilakukan oleh pesaing (Santoso dan Wulandari, 2025: 180).</w:t>
      </w:r>
      <w:r w:rsidRPr="00A56B65">
        <w:rPr>
          <w:sz w:val="24"/>
          <w:szCs w:val="24"/>
        </w:rPr>
        <w:t xml:space="preserve"> Untuk itu dilakukan pra survei terhadap variabel yang diduga mempengaruhi citra merek, yaitu</w:t>
      </w:r>
      <w:r w:rsidRPr="00A56B65">
        <w:rPr>
          <w:spacing w:val="40"/>
          <w:sz w:val="24"/>
          <w:szCs w:val="24"/>
        </w:rPr>
        <w:t xml:space="preserve"> </w:t>
      </w:r>
      <w:r w:rsidRPr="00A56B65">
        <w:rPr>
          <w:sz w:val="24"/>
          <w:szCs w:val="24"/>
        </w:rPr>
        <w:t>produk,</w:t>
      </w:r>
      <w:r w:rsidRPr="00A56B65">
        <w:rPr>
          <w:spacing w:val="34"/>
          <w:sz w:val="24"/>
          <w:szCs w:val="24"/>
        </w:rPr>
        <w:t xml:space="preserve"> </w:t>
      </w:r>
      <w:r w:rsidRPr="00A56B65">
        <w:rPr>
          <w:sz w:val="24"/>
          <w:szCs w:val="24"/>
        </w:rPr>
        <w:t>harga,</w:t>
      </w:r>
      <w:r w:rsidRPr="00A56B65">
        <w:rPr>
          <w:spacing w:val="36"/>
          <w:sz w:val="24"/>
          <w:szCs w:val="24"/>
        </w:rPr>
        <w:t xml:space="preserve"> </w:t>
      </w:r>
      <w:r w:rsidRPr="00A56B65">
        <w:rPr>
          <w:sz w:val="24"/>
          <w:szCs w:val="24"/>
        </w:rPr>
        <w:t>lokasi,</w:t>
      </w:r>
      <w:r w:rsidRPr="00A56B65">
        <w:rPr>
          <w:spacing w:val="33"/>
          <w:sz w:val="24"/>
          <w:szCs w:val="24"/>
        </w:rPr>
        <w:t xml:space="preserve"> </w:t>
      </w:r>
      <w:r w:rsidRPr="00A56B65">
        <w:rPr>
          <w:sz w:val="24"/>
          <w:szCs w:val="24"/>
        </w:rPr>
        <w:t>dan</w:t>
      </w:r>
      <w:r w:rsidRPr="00A56B65">
        <w:rPr>
          <w:spacing w:val="36"/>
          <w:sz w:val="24"/>
          <w:szCs w:val="24"/>
        </w:rPr>
        <w:t xml:space="preserve"> </w:t>
      </w:r>
      <w:r w:rsidRPr="00A56B65">
        <w:rPr>
          <w:sz w:val="24"/>
          <w:szCs w:val="24"/>
        </w:rPr>
        <w:t>promosi.</w:t>
      </w:r>
      <w:r w:rsidRPr="00A56B65">
        <w:rPr>
          <w:spacing w:val="36"/>
          <w:sz w:val="24"/>
          <w:szCs w:val="24"/>
        </w:rPr>
        <w:t xml:space="preserve"> </w:t>
      </w:r>
      <w:r w:rsidRPr="00A56B65">
        <w:rPr>
          <w:sz w:val="24"/>
          <w:szCs w:val="24"/>
        </w:rPr>
        <w:t>Maka</w:t>
      </w:r>
      <w:r w:rsidRPr="00A56B65">
        <w:rPr>
          <w:spacing w:val="38"/>
          <w:sz w:val="24"/>
          <w:szCs w:val="24"/>
        </w:rPr>
        <w:t xml:space="preserve"> </w:t>
      </w:r>
      <w:r w:rsidRPr="00A56B65">
        <w:rPr>
          <w:sz w:val="24"/>
          <w:szCs w:val="24"/>
        </w:rPr>
        <w:t>peneliti</w:t>
      </w:r>
      <w:r w:rsidRPr="00A56B65">
        <w:rPr>
          <w:spacing w:val="34"/>
          <w:sz w:val="24"/>
          <w:szCs w:val="24"/>
        </w:rPr>
        <w:t xml:space="preserve"> </w:t>
      </w:r>
      <w:r w:rsidRPr="00A56B65">
        <w:rPr>
          <w:sz w:val="24"/>
          <w:szCs w:val="24"/>
        </w:rPr>
        <w:t>akan</w:t>
      </w:r>
      <w:r w:rsidRPr="00A56B65">
        <w:rPr>
          <w:spacing w:val="32"/>
          <w:sz w:val="24"/>
          <w:szCs w:val="24"/>
        </w:rPr>
        <w:t xml:space="preserve"> </w:t>
      </w:r>
      <w:r w:rsidRPr="00A56B65">
        <w:rPr>
          <w:sz w:val="24"/>
          <w:szCs w:val="24"/>
        </w:rPr>
        <w:t>membagikan</w:t>
      </w:r>
      <w:r w:rsidRPr="00A56B65">
        <w:rPr>
          <w:spacing w:val="37"/>
          <w:sz w:val="24"/>
          <w:szCs w:val="24"/>
        </w:rPr>
        <w:t xml:space="preserve"> </w:t>
      </w:r>
      <w:r w:rsidRPr="00A56B65">
        <w:rPr>
          <w:spacing w:val="-2"/>
          <w:sz w:val="24"/>
          <w:szCs w:val="24"/>
        </w:rPr>
        <w:t>kuesioner</w:t>
      </w:r>
      <w:r w:rsidRPr="00A56B65">
        <w:rPr>
          <w:sz w:val="24"/>
          <w:szCs w:val="24"/>
          <w:lang w:val="en-GB"/>
        </w:rPr>
        <w:t xml:space="preserve"> </w:t>
      </w:r>
      <w:r w:rsidRPr="00A56B65">
        <w:rPr>
          <w:sz w:val="24"/>
          <w:szCs w:val="24"/>
        </w:rPr>
        <w:t>kepada</w:t>
      </w:r>
      <w:r w:rsidRPr="00A56B65">
        <w:rPr>
          <w:spacing w:val="40"/>
          <w:sz w:val="24"/>
          <w:szCs w:val="24"/>
        </w:rPr>
        <w:t xml:space="preserve"> </w:t>
      </w:r>
      <w:r w:rsidRPr="00A56B65">
        <w:rPr>
          <w:sz w:val="24"/>
          <w:szCs w:val="24"/>
        </w:rPr>
        <w:t>30</w:t>
      </w:r>
      <w:r w:rsidRPr="00A56B65">
        <w:rPr>
          <w:spacing w:val="40"/>
          <w:sz w:val="24"/>
          <w:szCs w:val="24"/>
        </w:rPr>
        <w:t xml:space="preserve"> </w:t>
      </w:r>
      <w:r w:rsidRPr="00A56B65">
        <w:rPr>
          <w:sz w:val="24"/>
          <w:szCs w:val="24"/>
        </w:rPr>
        <w:t>responden</w:t>
      </w:r>
      <w:r w:rsidRPr="00A56B65">
        <w:rPr>
          <w:spacing w:val="40"/>
          <w:sz w:val="24"/>
          <w:szCs w:val="24"/>
        </w:rPr>
        <w:t xml:space="preserve"> </w:t>
      </w:r>
      <w:r w:rsidRPr="00A56B65">
        <w:rPr>
          <w:sz w:val="24"/>
          <w:szCs w:val="24"/>
        </w:rPr>
        <w:t>yang</w:t>
      </w:r>
      <w:r w:rsidRPr="00A56B65">
        <w:rPr>
          <w:spacing w:val="40"/>
          <w:sz w:val="24"/>
          <w:szCs w:val="24"/>
        </w:rPr>
        <w:t xml:space="preserve"> </w:t>
      </w:r>
      <w:r w:rsidRPr="00A56B65">
        <w:rPr>
          <w:sz w:val="24"/>
          <w:szCs w:val="24"/>
        </w:rPr>
        <w:t>membeli</w:t>
      </w:r>
      <w:r w:rsidRPr="00A56B65">
        <w:rPr>
          <w:spacing w:val="40"/>
          <w:sz w:val="24"/>
          <w:szCs w:val="24"/>
        </w:rPr>
        <w:t xml:space="preserve"> </w:t>
      </w:r>
      <w:r w:rsidRPr="00A56B65">
        <w:rPr>
          <w:sz w:val="24"/>
          <w:szCs w:val="24"/>
        </w:rPr>
        <w:lastRenderedPageBreak/>
        <w:t>produk</w:t>
      </w:r>
      <w:r w:rsidRPr="00A56B65">
        <w:rPr>
          <w:spacing w:val="40"/>
          <w:sz w:val="24"/>
          <w:szCs w:val="24"/>
        </w:rPr>
        <w:t xml:space="preserve"> </w:t>
      </w:r>
      <w:r w:rsidRPr="00A56B65">
        <w:rPr>
          <w:sz w:val="24"/>
          <w:szCs w:val="24"/>
        </w:rPr>
        <w:t>minuman</w:t>
      </w:r>
      <w:r w:rsidRPr="00A56B65">
        <w:rPr>
          <w:spacing w:val="40"/>
          <w:sz w:val="24"/>
          <w:szCs w:val="24"/>
        </w:rPr>
        <w:t xml:space="preserve"> </w:t>
      </w:r>
      <w:r w:rsidRPr="00A56B65">
        <w:rPr>
          <w:sz w:val="24"/>
          <w:szCs w:val="24"/>
        </w:rPr>
        <w:t>energi</w:t>
      </w:r>
      <w:r w:rsidRPr="00A56B65">
        <w:rPr>
          <w:spacing w:val="40"/>
          <w:sz w:val="24"/>
          <w:szCs w:val="24"/>
        </w:rPr>
        <w:t xml:space="preserve"> </w:t>
      </w:r>
      <w:proofErr w:type="spellStart"/>
      <w:r w:rsidRPr="00A56B65">
        <w:rPr>
          <w:sz w:val="24"/>
          <w:szCs w:val="24"/>
          <w:lang w:val="en-GB"/>
        </w:rPr>
        <w:t>Kratingdaeng</w:t>
      </w:r>
      <w:proofErr w:type="spellEnd"/>
      <w:r w:rsidRPr="00A56B65">
        <w:rPr>
          <w:sz w:val="24"/>
          <w:szCs w:val="24"/>
          <w:lang w:val="en-GB"/>
        </w:rPr>
        <w:t xml:space="preserve"> </w:t>
      </w:r>
      <w:r w:rsidRPr="00A56B65">
        <w:rPr>
          <w:sz w:val="24"/>
          <w:szCs w:val="24"/>
        </w:rPr>
        <w:t>di</w:t>
      </w:r>
      <w:r w:rsidRPr="00A56B65">
        <w:rPr>
          <w:spacing w:val="17"/>
          <w:sz w:val="24"/>
          <w:szCs w:val="24"/>
        </w:rPr>
        <w:t xml:space="preserve"> </w:t>
      </w:r>
      <w:r w:rsidRPr="00A56B65">
        <w:rPr>
          <w:sz w:val="24"/>
          <w:szCs w:val="24"/>
        </w:rPr>
        <w:t>Kota Bandung. Berikut ini adalah hasil prasurvey yang telah dilakukan.</w:t>
      </w:r>
    </w:p>
    <w:p w14:paraId="138ABECD" w14:textId="77777777" w:rsidR="000E0D88" w:rsidRDefault="000E0D88" w:rsidP="000E0D88">
      <w:pPr>
        <w:spacing w:before="122" w:line="480" w:lineRule="auto"/>
        <w:ind w:left="567" w:right="3" w:firstLine="720"/>
        <w:jc w:val="both"/>
      </w:pPr>
    </w:p>
    <w:p w14:paraId="4CC68A99" w14:textId="554550D6" w:rsidR="000E0D88" w:rsidRDefault="000E0D88" w:rsidP="000E0D88">
      <w:pPr>
        <w:jc w:val="center"/>
        <w:rPr>
          <w:b/>
          <w:bCs/>
          <w:i/>
          <w:iCs/>
          <w:sz w:val="24"/>
          <w:szCs w:val="24"/>
          <w:lang w:val="en-GB"/>
        </w:rPr>
      </w:pPr>
      <w:bookmarkStart w:id="60" w:name="_Toc178176863"/>
      <w:bookmarkStart w:id="61" w:name="_Toc200651142"/>
      <w:bookmarkStart w:id="62" w:name="_Toc178178107"/>
      <w:bookmarkStart w:id="63" w:name="_Toc178178282"/>
      <w:r w:rsidRPr="00D72D9D">
        <w:rPr>
          <w:b/>
          <w:bCs/>
          <w:sz w:val="24"/>
          <w:szCs w:val="24"/>
        </w:rPr>
        <w:t xml:space="preserve">Tabel 1. </w:t>
      </w:r>
      <w:r w:rsidRPr="00D72D9D">
        <w:rPr>
          <w:b/>
          <w:bCs/>
          <w:i/>
          <w:iCs/>
          <w:sz w:val="24"/>
          <w:szCs w:val="24"/>
        </w:rPr>
        <w:fldChar w:fldCharType="begin"/>
      </w:r>
      <w:r w:rsidRPr="00D72D9D">
        <w:rPr>
          <w:b/>
          <w:bCs/>
          <w:sz w:val="24"/>
          <w:szCs w:val="24"/>
        </w:rPr>
        <w:instrText xml:space="preserve"> SEQ Tabel_1. \* ARABIC </w:instrText>
      </w:r>
      <w:r w:rsidRPr="00D72D9D">
        <w:rPr>
          <w:b/>
          <w:bCs/>
          <w:i/>
          <w:iCs/>
          <w:sz w:val="24"/>
          <w:szCs w:val="24"/>
        </w:rPr>
        <w:fldChar w:fldCharType="separate"/>
      </w:r>
      <w:r w:rsidR="005022A7">
        <w:rPr>
          <w:b/>
          <w:bCs/>
          <w:noProof/>
          <w:sz w:val="24"/>
          <w:szCs w:val="24"/>
        </w:rPr>
        <w:t>6</w:t>
      </w:r>
      <w:bookmarkEnd w:id="60"/>
      <w:bookmarkEnd w:id="61"/>
      <w:r w:rsidRPr="00D72D9D">
        <w:rPr>
          <w:b/>
          <w:bCs/>
          <w:i/>
          <w:iCs/>
          <w:sz w:val="24"/>
          <w:szCs w:val="24"/>
        </w:rPr>
        <w:fldChar w:fldCharType="end"/>
      </w:r>
      <w:r w:rsidRPr="00D72D9D">
        <w:rPr>
          <w:b/>
          <w:bCs/>
          <w:sz w:val="24"/>
          <w:szCs w:val="24"/>
          <w:lang w:val="en-GB"/>
        </w:rPr>
        <w:t xml:space="preserve"> </w:t>
      </w:r>
      <w:r>
        <w:rPr>
          <w:b/>
          <w:bCs/>
          <w:sz w:val="24"/>
          <w:szCs w:val="24"/>
          <w:lang w:val="en-GB"/>
        </w:rPr>
        <w:t xml:space="preserve"> </w:t>
      </w:r>
    </w:p>
    <w:p w14:paraId="77BFFE66" w14:textId="77777777" w:rsidR="000E0D88" w:rsidRPr="00D72D9D" w:rsidRDefault="000E0D88" w:rsidP="000E0D88">
      <w:pPr>
        <w:jc w:val="center"/>
        <w:rPr>
          <w:b/>
          <w:bCs/>
          <w:i/>
          <w:iCs/>
          <w:sz w:val="24"/>
          <w:szCs w:val="24"/>
          <w:lang w:val="en-GB"/>
        </w:rPr>
      </w:pPr>
      <w:r w:rsidRPr="00D72D9D">
        <w:rPr>
          <w:b/>
          <w:bCs/>
          <w:sz w:val="24"/>
          <w:szCs w:val="24"/>
          <w:lang w:val="en-GB"/>
        </w:rPr>
        <w:t xml:space="preserve">DATA </w:t>
      </w:r>
      <w:proofErr w:type="gramStart"/>
      <w:r w:rsidRPr="00D72D9D">
        <w:rPr>
          <w:b/>
          <w:bCs/>
          <w:sz w:val="24"/>
          <w:szCs w:val="24"/>
          <w:lang w:val="en-GB"/>
        </w:rPr>
        <w:t>PRASURVEI  TENTANG</w:t>
      </w:r>
      <w:proofErr w:type="gramEnd"/>
      <w:r w:rsidRPr="00D72D9D">
        <w:rPr>
          <w:b/>
          <w:bCs/>
          <w:sz w:val="24"/>
          <w:szCs w:val="24"/>
          <w:lang w:val="en-GB"/>
        </w:rPr>
        <w:t xml:space="preserve"> BAURAN PEMASARAN </w:t>
      </w:r>
      <w:r>
        <w:rPr>
          <w:b/>
          <w:bCs/>
          <w:sz w:val="24"/>
          <w:szCs w:val="24"/>
          <w:lang w:val="en-GB"/>
        </w:rPr>
        <w:t>KRATINGDAENG</w:t>
      </w:r>
      <w:r w:rsidRPr="00D72D9D">
        <w:rPr>
          <w:b/>
          <w:bCs/>
          <w:sz w:val="24"/>
          <w:szCs w:val="24"/>
          <w:lang w:val="en-GB"/>
        </w:rPr>
        <w:t xml:space="preserve"> 2024</w:t>
      </w:r>
      <w:bookmarkEnd w:id="62"/>
      <w:bookmarkEnd w:id="63"/>
    </w:p>
    <w:tbl>
      <w:tblPr>
        <w:tblW w:w="5000" w:type="pct"/>
        <w:tblLook w:val="04A0" w:firstRow="1" w:lastRow="0" w:firstColumn="1" w:lastColumn="0" w:noHBand="0" w:noVBand="1"/>
      </w:tblPr>
      <w:tblGrid>
        <w:gridCol w:w="452"/>
        <w:gridCol w:w="3659"/>
        <w:gridCol w:w="569"/>
        <w:gridCol w:w="471"/>
        <w:gridCol w:w="481"/>
        <w:gridCol w:w="417"/>
        <w:gridCol w:w="452"/>
        <w:gridCol w:w="10"/>
        <w:gridCol w:w="647"/>
        <w:gridCol w:w="10"/>
        <w:gridCol w:w="763"/>
      </w:tblGrid>
      <w:tr w:rsidR="000E0D88" w:rsidRPr="005945FC" w14:paraId="7B6481F5" w14:textId="77777777" w:rsidTr="00DA1009">
        <w:trPr>
          <w:trHeight w:val="408"/>
        </w:trPr>
        <w:tc>
          <w:tcPr>
            <w:tcW w:w="285"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1B8F81B3" w14:textId="77777777" w:rsidR="000E0D88" w:rsidRPr="005945FC" w:rsidRDefault="000E0D88" w:rsidP="00DA1009">
            <w:pPr>
              <w:widowControl/>
              <w:autoSpaceDE/>
              <w:autoSpaceDN/>
              <w:jc w:val="center"/>
              <w:rPr>
                <w:b/>
                <w:bCs/>
                <w:color w:val="000000"/>
                <w:sz w:val="16"/>
                <w:szCs w:val="16"/>
                <w:lang w:val="en-ID" w:eastAsia="en-ID"/>
              </w:rPr>
            </w:pPr>
            <w:r w:rsidRPr="005945FC">
              <w:rPr>
                <w:b/>
                <w:bCs/>
                <w:color w:val="000000"/>
                <w:sz w:val="16"/>
                <w:szCs w:val="16"/>
                <w:lang w:val="en-ID" w:eastAsia="en-ID"/>
              </w:rPr>
              <w:t>No</w:t>
            </w:r>
          </w:p>
        </w:tc>
        <w:tc>
          <w:tcPr>
            <w:tcW w:w="2307" w:type="pct"/>
            <w:tcBorders>
              <w:top w:val="single" w:sz="4" w:space="0" w:color="auto"/>
              <w:left w:val="nil"/>
              <w:bottom w:val="single" w:sz="4" w:space="0" w:color="auto"/>
              <w:right w:val="single" w:sz="4" w:space="0" w:color="auto"/>
            </w:tcBorders>
            <w:shd w:val="clear" w:color="000000" w:fill="C6E0B4"/>
            <w:vAlign w:val="center"/>
            <w:hideMark/>
          </w:tcPr>
          <w:p w14:paraId="6B6F6034" w14:textId="77777777" w:rsidR="000E0D88" w:rsidRPr="005945FC" w:rsidRDefault="000E0D88" w:rsidP="00DA1009">
            <w:pPr>
              <w:widowControl/>
              <w:autoSpaceDE/>
              <w:autoSpaceDN/>
              <w:jc w:val="center"/>
              <w:rPr>
                <w:b/>
                <w:bCs/>
                <w:color w:val="000000"/>
                <w:sz w:val="16"/>
                <w:szCs w:val="16"/>
                <w:lang w:val="en-ID" w:eastAsia="en-ID"/>
              </w:rPr>
            </w:pPr>
            <w:proofErr w:type="spellStart"/>
            <w:r w:rsidRPr="005945FC">
              <w:rPr>
                <w:b/>
                <w:bCs/>
                <w:color w:val="000000"/>
                <w:sz w:val="16"/>
                <w:szCs w:val="16"/>
                <w:lang w:val="en-ID" w:eastAsia="en-ID"/>
              </w:rPr>
              <w:t>Pertanyaan</w:t>
            </w:r>
            <w:proofErr w:type="spellEnd"/>
          </w:p>
        </w:tc>
        <w:tc>
          <w:tcPr>
            <w:tcW w:w="359" w:type="pct"/>
            <w:tcBorders>
              <w:top w:val="single" w:sz="4" w:space="0" w:color="auto"/>
              <w:left w:val="nil"/>
              <w:bottom w:val="single" w:sz="4" w:space="0" w:color="auto"/>
              <w:right w:val="single" w:sz="4" w:space="0" w:color="auto"/>
            </w:tcBorders>
            <w:shd w:val="clear" w:color="000000" w:fill="C6E0B4"/>
            <w:vAlign w:val="center"/>
            <w:hideMark/>
          </w:tcPr>
          <w:p w14:paraId="2ACAA33A" w14:textId="77777777" w:rsidR="000E0D88" w:rsidRPr="005945FC" w:rsidRDefault="000E0D88" w:rsidP="00DA1009">
            <w:pPr>
              <w:widowControl/>
              <w:autoSpaceDE/>
              <w:autoSpaceDN/>
              <w:jc w:val="center"/>
              <w:rPr>
                <w:b/>
                <w:bCs/>
                <w:color w:val="000000"/>
                <w:sz w:val="16"/>
                <w:szCs w:val="16"/>
                <w:lang w:val="en-ID" w:eastAsia="en-ID"/>
              </w:rPr>
            </w:pPr>
            <w:r w:rsidRPr="005945FC">
              <w:rPr>
                <w:b/>
                <w:bCs/>
                <w:color w:val="000000"/>
                <w:sz w:val="16"/>
                <w:szCs w:val="16"/>
                <w:lang w:val="en-ID" w:eastAsia="en-ID"/>
              </w:rPr>
              <w:t>STB</w:t>
            </w:r>
          </w:p>
        </w:tc>
        <w:tc>
          <w:tcPr>
            <w:tcW w:w="297" w:type="pct"/>
            <w:tcBorders>
              <w:top w:val="single" w:sz="4" w:space="0" w:color="auto"/>
              <w:left w:val="nil"/>
              <w:bottom w:val="single" w:sz="4" w:space="0" w:color="auto"/>
              <w:right w:val="single" w:sz="4" w:space="0" w:color="auto"/>
            </w:tcBorders>
            <w:shd w:val="clear" w:color="000000" w:fill="C6E0B4"/>
            <w:vAlign w:val="center"/>
            <w:hideMark/>
          </w:tcPr>
          <w:p w14:paraId="3AE4B71F" w14:textId="77777777" w:rsidR="000E0D88" w:rsidRPr="005945FC" w:rsidRDefault="000E0D88" w:rsidP="00DA1009">
            <w:pPr>
              <w:widowControl/>
              <w:autoSpaceDE/>
              <w:autoSpaceDN/>
              <w:jc w:val="center"/>
              <w:rPr>
                <w:b/>
                <w:bCs/>
                <w:color w:val="000000"/>
                <w:sz w:val="16"/>
                <w:szCs w:val="16"/>
                <w:lang w:val="en-ID" w:eastAsia="en-ID"/>
              </w:rPr>
            </w:pPr>
            <w:r w:rsidRPr="005945FC">
              <w:rPr>
                <w:b/>
                <w:bCs/>
                <w:color w:val="000000"/>
                <w:sz w:val="16"/>
                <w:szCs w:val="16"/>
                <w:lang w:val="en-ID" w:eastAsia="en-ID"/>
              </w:rPr>
              <w:t>TB</w:t>
            </w:r>
          </w:p>
        </w:tc>
        <w:tc>
          <w:tcPr>
            <w:tcW w:w="303" w:type="pct"/>
            <w:tcBorders>
              <w:top w:val="single" w:sz="4" w:space="0" w:color="auto"/>
              <w:left w:val="nil"/>
              <w:bottom w:val="single" w:sz="4" w:space="0" w:color="auto"/>
              <w:right w:val="single" w:sz="4" w:space="0" w:color="auto"/>
            </w:tcBorders>
            <w:shd w:val="clear" w:color="000000" w:fill="C6E0B4"/>
            <w:vAlign w:val="center"/>
            <w:hideMark/>
          </w:tcPr>
          <w:p w14:paraId="7351EBF0" w14:textId="77777777" w:rsidR="000E0D88" w:rsidRPr="005945FC" w:rsidRDefault="000E0D88" w:rsidP="00DA1009">
            <w:pPr>
              <w:widowControl/>
              <w:autoSpaceDE/>
              <w:autoSpaceDN/>
              <w:jc w:val="center"/>
              <w:rPr>
                <w:b/>
                <w:bCs/>
                <w:color w:val="000000"/>
                <w:sz w:val="16"/>
                <w:szCs w:val="16"/>
                <w:lang w:val="en-ID" w:eastAsia="en-ID"/>
              </w:rPr>
            </w:pPr>
            <w:r w:rsidRPr="005945FC">
              <w:rPr>
                <w:b/>
                <w:bCs/>
                <w:color w:val="000000"/>
                <w:sz w:val="16"/>
                <w:szCs w:val="16"/>
                <w:lang w:val="en-ID" w:eastAsia="en-ID"/>
              </w:rPr>
              <w:t>CB</w:t>
            </w:r>
          </w:p>
        </w:tc>
        <w:tc>
          <w:tcPr>
            <w:tcW w:w="263" w:type="pct"/>
            <w:tcBorders>
              <w:top w:val="single" w:sz="4" w:space="0" w:color="auto"/>
              <w:left w:val="nil"/>
              <w:bottom w:val="single" w:sz="4" w:space="0" w:color="auto"/>
              <w:right w:val="single" w:sz="4" w:space="0" w:color="auto"/>
            </w:tcBorders>
            <w:shd w:val="clear" w:color="000000" w:fill="C6E0B4"/>
            <w:vAlign w:val="center"/>
            <w:hideMark/>
          </w:tcPr>
          <w:p w14:paraId="28D54190" w14:textId="77777777" w:rsidR="000E0D88" w:rsidRPr="005945FC" w:rsidRDefault="000E0D88" w:rsidP="00DA1009">
            <w:pPr>
              <w:widowControl/>
              <w:autoSpaceDE/>
              <w:autoSpaceDN/>
              <w:jc w:val="center"/>
              <w:rPr>
                <w:b/>
                <w:bCs/>
                <w:color w:val="000000"/>
                <w:sz w:val="16"/>
                <w:szCs w:val="16"/>
                <w:lang w:val="en-ID" w:eastAsia="en-ID"/>
              </w:rPr>
            </w:pPr>
            <w:r w:rsidRPr="005945FC">
              <w:rPr>
                <w:b/>
                <w:bCs/>
                <w:color w:val="000000"/>
                <w:sz w:val="16"/>
                <w:szCs w:val="16"/>
                <w:lang w:val="en-ID" w:eastAsia="en-ID"/>
              </w:rPr>
              <w:t>B</w:t>
            </w:r>
          </w:p>
        </w:tc>
        <w:tc>
          <w:tcPr>
            <w:tcW w:w="285" w:type="pct"/>
            <w:tcBorders>
              <w:top w:val="single" w:sz="4" w:space="0" w:color="auto"/>
              <w:left w:val="nil"/>
              <w:bottom w:val="single" w:sz="4" w:space="0" w:color="auto"/>
              <w:right w:val="single" w:sz="4" w:space="0" w:color="auto"/>
            </w:tcBorders>
            <w:shd w:val="clear" w:color="000000" w:fill="C6E0B4"/>
            <w:vAlign w:val="center"/>
            <w:hideMark/>
          </w:tcPr>
          <w:p w14:paraId="1840F008" w14:textId="77777777" w:rsidR="000E0D88" w:rsidRPr="005945FC" w:rsidRDefault="000E0D88" w:rsidP="00DA1009">
            <w:pPr>
              <w:widowControl/>
              <w:autoSpaceDE/>
              <w:autoSpaceDN/>
              <w:jc w:val="center"/>
              <w:rPr>
                <w:b/>
                <w:bCs/>
                <w:color w:val="000000"/>
                <w:sz w:val="16"/>
                <w:szCs w:val="16"/>
                <w:lang w:val="en-ID" w:eastAsia="en-ID"/>
              </w:rPr>
            </w:pPr>
            <w:r w:rsidRPr="005945FC">
              <w:rPr>
                <w:b/>
                <w:bCs/>
                <w:color w:val="000000"/>
                <w:sz w:val="16"/>
                <w:szCs w:val="16"/>
                <w:lang w:val="en-ID" w:eastAsia="en-ID"/>
              </w:rPr>
              <w:t>SB</w:t>
            </w:r>
          </w:p>
        </w:tc>
        <w:tc>
          <w:tcPr>
            <w:tcW w:w="414" w:type="pct"/>
            <w:gridSpan w:val="2"/>
            <w:tcBorders>
              <w:top w:val="single" w:sz="4" w:space="0" w:color="auto"/>
              <w:left w:val="nil"/>
              <w:bottom w:val="single" w:sz="4" w:space="0" w:color="auto"/>
              <w:right w:val="single" w:sz="4" w:space="0" w:color="auto"/>
            </w:tcBorders>
            <w:shd w:val="clear" w:color="000000" w:fill="C6E0B4"/>
            <w:vAlign w:val="center"/>
            <w:hideMark/>
          </w:tcPr>
          <w:p w14:paraId="0E4517A9" w14:textId="77777777" w:rsidR="000E0D88" w:rsidRPr="005945FC" w:rsidRDefault="000E0D88" w:rsidP="00DA1009">
            <w:pPr>
              <w:widowControl/>
              <w:autoSpaceDE/>
              <w:autoSpaceDN/>
              <w:jc w:val="center"/>
              <w:rPr>
                <w:b/>
                <w:bCs/>
                <w:color w:val="000000"/>
                <w:sz w:val="16"/>
                <w:szCs w:val="16"/>
                <w:lang w:val="en-ID" w:eastAsia="en-ID"/>
              </w:rPr>
            </w:pPr>
            <w:r w:rsidRPr="005945FC">
              <w:rPr>
                <w:b/>
                <w:bCs/>
                <w:color w:val="000000"/>
                <w:sz w:val="16"/>
                <w:szCs w:val="16"/>
                <w:lang w:val="en-ID" w:eastAsia="en-ID"/>
              </w:rPr>
              <w:t>Rata-Rata</w:t>
            </w:r>
          </w:p>
        </w:tc>
        <w:tc>
          <w:tcPr>
            <w:tcW w:w="488" w:type="pct"/>
            <w:gridSpan w:val="2"/>
            <w:tcBorders>
              <w:top w:val="single" w:sz="4" w:space="0" w:color="auto"/>
              <w:left w:val="nil"/>
              <w:bottom w:val="single" w:sz="4" w:space="0" w:color="auto"/>
              <w:right w:val="single" w:sz="4" w:space="0" w:color="auto"/>
            </w:tcBorders>
            <w:shd w:val="clear" w:color="000000" w:fill="C6E0B4"/>
            <w:vAlign w:val="center"/>
            <w:hideMark/>
          </w:tcPr>
          <w:p w14:paraId="0BA95D14" w14:textId="77777777" w:rsidR="000E0D88" w:rsidRPr="005945FC" w:rsidRDefault="000E0D88" w:rsidP="00DA1009">
            <w:pPr>
              <w:widowControl/>
              <w:autoSpaceDE/>
              <w:autoSpaceDN/>
              <w:jc w:val="center"/>
              <w:rPr>
                <w:b/>
                <w:bCs/>
                <w:color w:val="000000"/>
                <w:sz w:val="16"/>
                <w:szCs w:val="16"/>
                <w:lang w:val="en-ID" w:eastAsia="en-ID"/>
              </w:rPr>
            </w:pPr>
            <w:proofErr w:type="spellStart"/>
            <w:r w:rsidRPr="005945FC">
              <w:rPr>
                <w:b/>
                <w:bCs/>
                <w:color w:val="000000"/>
                <w:sz w:val="16"/>
                <w:szCs w:val="16"/>
                <w:lang w:val="en-ID" w:eastAsia="en-ID"/>
              </w:rPr>
              <w:t>Ket</w:t>
            </w:r>
            <w:proofErr w:type="spellEnd"/>
          </w:p>
        </w:tc>
      </w:tr>
      <w:tr w:rsidR="000E0D88" w:rsidRPr="005945FC" w14:paraId="30AB500E" w14:textId="77777777" w:rsidTr="00DA1009">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9DA8EF6" w14:textId="77777777" w:rsidR="000E0D88" w:rsidRPr="005945FC" w:rsidRDefault="000E0D88" w:rsidP="00DA1009">
            <w:pPr>
              <w:widowControl/>
              <w:autoSpaceDE/>
              <w:autoSpaceDN/>
              <w:rPr>
                <w:b/>
                <w:bCs/>
                <w:color w:val="000000"/>
                <w:sz w:val="16"/>
                <w:szCs w:val="16"/>
                <w:lang w:val="en-ID" w:eastAsia="en-ID"/>
              </w:rPr>
            </w:pPr>
            <w:r w:rsidRPr="005945FC">
              <w:rPr>
                <w:b/>
                <w:bCs/>
                <w:color w:val="000000"/>
                <w:sz w:val="16"/>
                <w:szCs w:val="16"/>
                <w:lang w:val="en-ID" w:eastAsia="en-ID"/>
              </w:rPr>
              <w:t>Product</w:t>
            </w:r>
          </w:p>
        </w:tc>
      </w:tr>
      <w:tr w:rsidR="000E0D88" w:rsidRPr="005945FC" w14:paraId="79495AC0" w14:textId="77777777" w:rsidTr="00DA1009">
        <w:trPr>
          <w:trHeight w:val="456"/>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372AF703" w14:textId="77777777" w:rsidR="000E0D88" w:rsidRPr="005945FC" w:rsidRDefault="000E0D88" w:rsidP="00DA1009">
            <w:pPr>
              <w:widowControl/>
              <w:autoSpaceDE/>
              <w:autoSpaceDN/>
              <w:jc w:val="right"/>
              <w:rPr>
                <w:color w:val="000000"/>
                <w:sz w:val="16"/>
                <w:szCs w:val="16"/>
                <w:lang w:val="en-ID" w:eastAsia="en-ID"/>
              </w:rPr>
            </w:pPr>
            <w:r w:rsidRPr="005945FC">
              <w:rPr>
                <w:color w:val="000000"/>
                <w:sz w:val="16"/>
                <w:szCs w:val="16"/>
                <w:lang w:val="en-ID" w:eastAsia="en-ID"/>
              </w:rPr>
              <w:t>1</w:t>
            </w:r>
          </w:p>
        </w:tc>
        <w:tc>
          <w:tcPr>
            <w:tcW w:w="2307" w:type="pct"/>
            <w:tcBorders>
              <w:top w:val="nil"/>
              <w:left w:val="nil"/>
              <w:bottom w:val="single" w:sz="4" w:space="0" w:color="auto"/>
              <w:right w:val="single" w:sz="4" w:space="0" w:color="auto"/>
            </w:tcBorders>
            <w:shd w:val="clear" w:color="auto" w:fill="auto"/>
            <w:vAlign w:val="center"/>
            <w:hideMark/>
          </w:tcPr>
          <w:p w14:paraId="06530456" w14:textId="77777777" w:rsidR="000E0D88" w:rsidRPr="005945FC" w:rsidRDefault="000E0D88" w:rsidP="00DA1009">
            <w:pPr>
              <w:widowControl/>
              <w:autoSpaceDE/>
              <w:autoSpaceDN/>
              <w:rPr>
                <w:color w:val="000000"/>
                <w:sz w:val="16"/>
                <w:szCs w:val="16"/>
                <w:lang w:val="en-ID" w:eastAsia="en-ID"/>
              </w:rPr>
            </w:pPr>
            <w:proofErr w:type="spellStart"/>
            <w:r w:rsidRPr="005945FC">
              <w:rPr>
                <w:color w:val="000000"/>
                <w:sz w:val="16"/>
                <w:szCs w:val="16"/>
                <w:lang w:val="en-ID" w:eastAsia="en-ID"/>
              </w:rPr>
              <w:t>Seberapa</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puas</w:t>
            </w:r>
            <w:proofErr w:type="spellEnd"/>
            <w:r w:rsidRPr="005945FC">
              <w:rPr>
                <w:color w:val="000000"/>
                <w:sz w:val="16"/>
                <w:szCs w:val="16"/>
                <w:lang w:val="en-ID" w:eastAsia="en-ID"/>
              </w:rPr>
              <w:t xml:space="preserve"> Anda </w:t>
            </w:r>
            <w:proofErr w:type="spellStart"/>
            <w:r w:rsidRPr="005945FC">
              <w:rPr>
                <w:color w:val="000000"/>
                <w:sz w:val="16"/>
                <w:szCs w:val="16"/>
                <w:lang w:val="en-ID" w:eastAsia="en-ID"/>
              </w:rPr>
              <w:t>dengan</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kualitas</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keseluruhan</w:t>
            </w:r>
            <w:proofErr w:type="spellEnd"/>
            <w:r w:rsidRPr="005945FC">
              <w:rPr>
                <w:color w:val="000000"/>
                <w:sz w:val="16"/>
                <w:szCs w:val="16"/>
                <w:lang w:val="en-ID" w:eastAsia="en-ID"/>
              </w:rPr>
              <w:t xml:space="preserve"> </w:t>
            </w:r>
            <w:proofErr w:type="spellStart"/>
            <w:r>
              <w:rPr>
                <w:color w:val="000000"/>
                <w:sz w:val="16"/>
                <w:szCs w:val="16"/>
                <w:lang w:val="en-ID" w:eastAsia="en-ID"/>
              </w:rPr>
              <w:t>Kratingdaeng</w:t>
            </w:r>
            <w:proofErr w:type="spellEnd"/>
            <w:r w:rsidRPr="005945FC">
              <w:rPr>
                <w:color w:val="000000"/>
                <w:sz w:val="16"/>
                <w:szCs w:val="16"/>
                <w:lang w:val="en-ID" w:eastAsia="en-ID"/>
              </w:rPr>
              <w:t>?</w:t>
            </w:r>
          </w:p>
        </w:tc>
        <w:tc>
          <w:tcPr>
            <w:tcW w:w="359" w:type="pct"/>
            <w:tcBorders>
              <w:top w:val="nil"/>
              <w:left w:val="nil"/>
              <w:bottom w:val="single" w:sz="4" w:space="0" w:color="auto"/>
              <w:right w:val="single" w:sz="4" w:space="0" w:color="auto"/>
            </w:tcBorders>
            <w:shd w:val="clear" w:color="auto" w:fill="auto"/>
            <w:noWrap/>
            <w:vAlign w:val="center"/>
            <w:hideMark/>
          </w:tcPr>
          <w:p w14:paraId="39DA0D57"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1</w:t>
            </w:r>
          </w:p>
        </w:tc>
        <w:tc>
          <w:tcPr>
            <w:tcW w:w="297" w:type="pct"/>
            <w:tcBorders>
              <w:top w:val="nil"/>
              <w:left w:val="nil"/>
              <w:bottom w:val="single" w:sz="4" w:space="0" w:color="auto"/>
              <w:right w:val="single" w:sz="4" w:space="0" w:color="auto"/>
            </w:tcBorders>
            <w:shd w:val="clear" w:color="auto" w:fill="auto"/>
            <w:noWrap/>
            <w:vAlign w:val="center"/>
            <w:hideMark/>
          </w:tcPr>
          <w:p w14:paraId="7D3EA1FC"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3</w:t>
            </w:r>
          </w:p>
        </w:tc>
        <w:tc>
          <w:tcPr>
            <w:tcW w:w="303" w:type="pct"/>
            <w:tcBorders>
              <w:top w:val="nil"/>
              <w:left w:val="nil"/>
              <w:bottom w:val="single" w:sz="4" w:space="0" w:color="auto"/>
              <w:right w:val="single" w:sz="4" w:space="0" w:color="auto"/>
            </w:tcBorders>
            <w:shd w:val="clear" w:color="auto" w:fill="auto"/>
            <w:noWrap/>
            <w:vAlign w:val="center"/>
            <w:hideMark/>
          </w:tcPr>
          <w:p w14:paraId="66D94984"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5</w:t>
            </w:r>
          </w:p>
        </w:tc>
        <w:tc>
          <w:tcPr>
            <w:tcW w:w="263" w:type="pct"/>
            <w:tcBorders>
              <w:top w:val="nil"/>
              <w:left w:val="nil"/>
              <w:bottom w:val="single" w:sz="4" w:space="0" w:color="auto"/>
              <w:right w:val="single" w:sz="4" w:space="0" w:color="auto"/>
            </w:tcBorders>
            <w:shd w:val="clear" w:color="auto" w:fill="auto"/>
            <w:noWrap/>
            <w:vAlign w:val="center"/>
            <w:hideMark/>
          </w:tcPr>
          <w:p w14:paraId="38E6284B"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10</w:t>
            </w:r>
          </w:p>
        </w:tc>
        <w:tc>
          <w:tcPr>
            <w:tcW w:w="285" w:type="pct"/>
            <w:tcBorders>
              <w:top w:val="nil"/>
              <w:left w:val="nil"/>
              <w:bottom w:val="single" w:sz="4" w:space="0" w:color="auto"/>
              <w:right w:val="single" w:sz="4" w:space="0" w:color="auto"/>
            </w:tcBorders>
            <w:shd w:val="clear" w:color="auto" w:fill="auto"/>
            <w:noWrap/>
            <w:vAlign w:val="center"/>
            <w:hideMark/>
          </w:tcPr>
          <w:p w14:paraId="70A488D4"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11</w:t>
            </w:r>
          </w:p>
        </w:tc>
        <w:tc>
          <w:tcPr>
            <w:tcW w:w="414" w:type="pct"/>
            <w:gridSpan w:val="2"/>
            <w:tcBorders>
              <w:top w:val="nil"/>
              <w:left w:val="nil"/>
              <w:bottom w:val="single" w:sz="4" w:space="0" w:color="auto"/>
              <w:right w:val="single" w:sz="4" w:space="0" w:color="auto"/>
            </w:tcBorders>
            <w:shd w:val="clear" w:color="auto" w:fill="auto"/>
            <w:vAlign w:val="center"/>
            <w:hideMark/>
          </w:tcPr>
          <w:p w14:paraId="73222712"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4,2</w:t>
            </w:r>
          </w:p>
        </w:tc>
        <w:tc>
          <w:tcPr>
            <w:tcW w:w="488" w:type="pct"/>
            <w:gridSpan w:val="2"/>
            <w:tcBorders>
              <w:top w:val="nil"/>
              <w:left w:val="nil"/>
              <w:bottom w:val="single" w:sz="4" w:space="0" w:color="auto"/>
              <w:right w:val="single" w:sz="4" w:space="0" w:color="auto"/>
            </w:tcBorders>
            <w:shd w:val="clear" w:color="auto" w:fill="auto"/>
            <w:vAlign w:val="center"/>
            <w:hideMark/>
          </w:tcPr>
          <w:p w14:paraId="0041D9B3" w14:textId="77777777" w:rsidR="000E0D88" w:rsidRPr="005945FC" w:rsidRDefault="000E0D88" w:rsidP="00DA1009">
            <w:pPr>
              <w:widowControl/>
              <w:autoSpaceDE/>
              <w:autoSpaceDN/>
              <w:rPr>
                <w:color w:val="000000"/>
                <w:sz w:val="16"/>
                <w:szCs w:val="16"/>
                <w:lang w:val="en-ID" w:eastAsia="en-ID"/>
              </w:rPr>
            </w:pPr>
            <w:r w:rsidRPr="005945FC">
              <w:rPr>
                <w:color w:val="000000"/>
                <w:sz w:val="16"/>
                <w:szCs w:val="16"/>
                <w:lang w:val="en-ID" w:eastAsia="en-ID"/>
              </w:rPr>
              <w:t>SB (</w:t>
            </w:r>
            <w:proofErr w:type="spellStart"/>
            <w:r w:rsidRPr="005945FC">
              <w:rPr>
                <w:color w:val="000000"/>
                <w:sz w:val="16"/>
                <w:szCs w:val="16"/>
                <w:lang w:val="en-ID" w:eastAsia="en-ID"/>
              </w:rPr>
              <w:t>Sangat</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Baik</w:t>
            </w:r>
            <w:proofErr w:type="spellEnd"/>
            <w:r w:rsidRPr="005945FC">
              <w:rPr>
                <w:color w:val="000000"/>
                <w:sz w:val="16"/>
                <w:szCs w:val="16"/>
                <w:lang w:val="en-ID" w:eastAsia="en-ID"/>
              </w:rPr>
              <w:t>)</w:t>
            </w:r>
          </w:p>
        </w:tc>
      </w:tr>
      <w:tr w:rsidR="000E0D88" w:rsidRPr="005945FC" w14:paraId="06D824DF" w14:textId="77777777" w:rsidTr="00DA1009">
        <w:trPr>
          <w:trHeight w:val="288"/>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0E2B76D5" w14:textId="77777777" w:rsidR="000E0D88" w:rsidRPr="005945FC" w:rsidRDefault="000E0D88" w:rsidP="00DA1009">
            <w:pPr>
              <w:widowControl/>
              <w:autoSpaceDE/>
              <w:autoSpaceDN/>
              <w:jc w:val="right"/>
              <w:rPr>
                <w:color w:val="000000"/>
                <w:sz w:val="16"/>
                <w:szCs w:val="16"/>
                <w:lang w:val="en-ID" w:eastAsia="en-ID"/>
              </w:rPr>
            </w:pPr>
            <w:r w:rsidRPr="005945FC">
              <w:rPr>
                <w:color w:val="000000"/>
                <w:sz w:val="16"/>
                <w:szCs w:val="16"/>
                <w:lang w:val="en-ID" w:eastAsia="en-ID"/>
              </w:rPr>
              <w:t>2</w:t>
            </w:r>
          </w:p>
        </w:tc>
        <w:tc>
          <w:tcPr>
            <w:tcW w:w="2307" w:type="pct"/>
            <w:tcBorders>
              <w:top w:val="nil"/>
              <w:left w:val="nil"/>
              <w:bottom w:val="single" w:sz="4" w:space="0" w:color="auto"/>
              <w:right w:val="single" w:sz="4" w:space="0" w:color="auto"/>
            </w:tcBorders>
            <w:shd w:val="clear" w:color="auto" w:fill="auto"/>
            <w:vAlign w:val="center"/>
            <w:hideMark/>
          </w:tcPr>
          <w:p w14:paraId="347A8DA4" w14:textId="77777777" w:rsidR="000E0D88" w:rsidRPr="005945FC" w:rsidRDefault="000E0D88" w:rsidP="00DA1009">
            <w:pPr>
              <w:widowControl/>
              <w:autoSpaceDE/>
              <w:autoSpaceDN/>
              <w:rPr>
                <w:color w:val="000000"/>
                <w:sz w:val="16"/>
                <w:szCs w:val="16"/>
                <w:lang w:val="en-ID" w:eastAsia="en-ID"/>
              </w:rPr>
            </w:pPr>
            <w:proofErr w:type="spellStart"/>
            <w:r w:rsidRPr="005945FC">
              <w:rPr>
                <w:color w:val="000000"/>
                <w:sz w:val="16"/>
                <w:szCs w:val="16"/>
                <w:lang w:val="en-ID" w:eastAsia="en-ID"/>
              </w:rPr>
              <w:t>Bagaimana</w:t>
            </w:r>
            <w:proofErr w:type="spellEnd"/>
            <w:r w:rsidRPr="005945FC">
              <w:rPr>
                <w:color w:val="000000"/>
                <w:sz w:val="16"/>
                <w:szCs w:val="16"/>
                <w:lang w:val="en-ID" w:eastAsia="en-ID"/>
              </w:rPr>
              <w:t xml:space="preserve"> Anda </w:t>
            </w:r>
            <w:proofErr w:type="spellStart"/>
            <w:r w:rsidRPr="005945FC">
              <w:rPr>
                <w:color w:val="000000"/>
                <w:sz w:val="16"/>
                <w:szCs w:val="16"/>
                <w:lang w:val="en-ID" w:eastAsia="en-ID"/>
              </w:rPr>
              <w:t>menilai</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varian</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produk</w:t>
            </w:r>
            <w:proofErr w:type="spellEnd"/>
            <w:r w:rsidRPr="005945FC">
              <w:rPr>
                <w:color w:val="000000"/>
                <w:sz w:val="16"/>
                <w:szCs w:val="16"/>
                <w:lang w:val="en-ID" w:eastAsia="en-ID"/>
              </w:rPr>
              <w:t xml:space="preserve"> </w:t>
            </w:r>
            <w:proofErr w:type="spellStart"/>
            <w:r>
              <w:rPr>
                <w:color w:val="000000"/>
                <w:sz w:val="16"/>
                <w:szCs w:val="16"/>
                <w:lang w:val="en-ID" w:eastAsia="en-ID"/>
              </w:rPr>
              <w:t>Kratingdaeng</w:t>
            </w:r>
            <w:proofErr w:type="spellEnd"/>
            <w:r w:rsidRPr="005945FC">
              <w:rPr>
                <w:color w:val="000000"/>
                <w:sz w:val="16"/>
                <w:szCs w:val="16"/>
                <w:lang w:val="en-ID" w:eastAsia="en-ID"/>
              </w:rPr>
              <w:t>?</w:t>
            </w:r>
          </w:p>
        </w:tc>
        <w:tc>
          <w:tcPr>
            <w:tcW w:w="359" w:type="pct"/>
            <w:tcBorders>
              <w:top w:val="nil"/>
              <w:left w:val="nil"/>
              <w:bottom w:val="single" w:sz="4" w:space="0" w:color="auto"/>
              <w:right w:val="single" w:sz="4" w:space="0" w:color="auto"/>
            </w:tcBorders>
            <w:shd w:val="clear" w:color="auto" w:fill="auto"/>
            <w:noWrap/>
            <w:vAlign w:val="bottom"/>
            <w:hideMark/>
          </w:tcPr>
          <w:p w14:paraId="5C989243"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2</w:t>
            </w:r>
          </w:p>
        </w:tc>
        <w:tc>
          <w:tcPr>
            <w:tcW w:w="297" w:type="pct"/>
            <w:tcBorders>
              <w:top w:val="nil"/>
              <w:left w:val="nil"/>
              <w:bottom w:val="single" w:sz="4" w:space="0" w:color="auto"/>
              <w:right w:val="single" w:sz="4" w:space="0" w:color="auto"/>
            </w:tcBorders>
            <w:shd w:val="clear" w:color="auto" w:fill="auto"/>
            <w:noWrap/>
            <w:vAlign w:val="bottom"/>
            <w:hideMark/>
          </w:tcPr>
          <w:p w14:paraId="642FEB54"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4</w:t>
            </w:r>
          </w:p>
        </w:tc>
        <w:tc>
          <w:tcPr>
            <w:tcW w:w="303" w:type="pct"/>
            <w:tcBorders>
              <w:top w:val="nil"/>
              <w:left w:val="nil"/>
              <w:bottom w:val="single" w:sz="4" w:space="0" w:color="auto"/>
              <w:right w:val="single" w:sz="4" w:space="0" w:color="auto"/>
            </w:tcBorders>
            <w:shd w:val="clear" w:color="auto" w:fill="auto"/>
            <w:noWrap/>
            <w:vAlign w:val="bottom"/>
            <w:hideMark/>
          </w:tcPr>
          <w:p w14:paraId="1D63F14D"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6</w:t>
            </w:r>
          </w:p>
        </w:tc>
        <w:tc>
          <w:tcPr>
            <w:tcW w:w="263" w:type="pct"/>
            <w:tcBorders>
              <w:top w:val="nil"/>
              <w:left w:val="nil"/>
              <w:bottom w:val="single" w:sz="4" w:space="0" w:color="auto"/>
              <w:right w:val="single" w:sz="4" w:space="0" w:color="auto"/>
            </w:tcBorders>
            <w:shd w:val="clear" w:color="auto" w:fill="auto"/>
            <w:noWrap/>
            <w:vAlign w:val="bottom"/>
            <w:hideMark/>
          </w:tcPr>
          <w:p w14:paraId="1E2CCD26"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9</w:t>
            </w:r>
          </w:p>
        </w:tc>
        <w:tc>
          <w:tcPr>
            <w:tcW w:w="285" w:type="pct"/>
            <w:tcBorders>
              <w:top w:val="nil"/>
              <w:left w:val="nil"/>
              <w:bottom w:val="single" w:sz="4" w:space="0" w:color="auto"/>
              <w:right w:val="single" w:sz="4" w:space="0" w:color="auto"/>
            </w:tcBorders>
            <w:shd w:val="clear" w:color="auto" w:fill="auto"/>
            <w:noWrap/>
            <w:vAlign w:val="bottom"/>
            <w:hideMark/>
          </w:tcPr>
          <w:p w14:paraId="37C6EACB"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9</w:t>
            </w:r>
          </w:p>
        </w:tc>
        <w:tc>
          <w:tcPr>
            <w:tcW w:w="414" w:type="pct"/>
            <w:gridSpan w:val="2"/>
            <w:tcBorders>
              <w:top w:val="nil"/>
              <w:left w:val="nil"/>
              <w:bottom w:val="single" w:sz="4" w:space="0" w:color="auto"/>
              <w:right w:val="single" w:sz="4" w:space="0" w:color="auto"/>
            </w:tcBorders>
            <w:shd w:val="clear" w:color="auto" w:fill="auto"/>
            <w:vAlign w:val="bottom"/>
            <w:hideMark/>
          </w:tcPr>
          <w:p w14:paraId="652A4C3B"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3,7</w:t>
            </w:r>
          </w:p>
        </w:tc>
        <w:tc>
          <w:tcPr>
            <w:tcW w:w="488" w:type="pct"/>
            <w:gridSpan w:val="2"/>
            <w:tcBorders>
              <w:top w:val="nil"/>
              <w:left w:val="nil"/>
              <w:bottom w:val="single" w:sz="4" w:space="0" w:color="auto"/>
              <w:right w:val="single" w:sz="4" w:space="0" w:color="auto"/>
            </w:tcBorders>
            <w:shd w:val="clear" w:color="auto" w:fill="auto"/>
            <w:vAlign w:val="center"/>
            <w:hideMark/>
          </w:tcPr>
          <w:p w14:paraId="22BB4F26" w14:textId="77777777" w:rsidR="000E0D88" w:rsidRPr="005945FC" w:rsidRDefault="000E0D88" w:rsidP="00DA1009">
            <w:pPr>
              <w:widowControl/>
              <w:autoSpaceDE/>
              <w:autoSpaceDN/>
              <w:rPr>
                <w:color w:val="000000"/>
                <w:sz w:val="16"/>
                <w:szCs w:val="16"/>
                <w:lang w:val="en-ID" w:eastAsia="en-ID"/>
              </w:rPr>
            </w:pPr>
            <w:r w:rsidRPr="005945FC">
              <w:rPr>
                <w:color w:val="000000"/>
                <w:sz w:val="16"/>
                <w:szCs w:val="16"/>
                <w:lang w:val="en-ID" w:eastAsia="en-ID"/>
              </w:rPr>
              <w:t>B (</w:t>
            </w:r>
            <w:proofErr w:type="spellStart"/>
            <w:r w:rsidRPr="005945FC">
              <w:rPr>
                <w:color w:val="000000"/>
                <w:sz w:val="16"/>
                <w:szCs w:val="16"/>
                <w:lang w:val="en-ID" w:eastAsia="en-ID"/>
              </w:rPr>
              <w:t>Baik</w:t>
            </w:r>
            <w:proofErr w:type="spellEnd"/>
            <w:r w:rsidRPr="005945FC">
              <w:rPr>
                <w:color w:val="000000"/>
                <w:sz w:val="16"/>
                <w:szCs w:val="16"/>
                <w:lang w:val="en-ID" w:eastAsia="en-ID"/>
              </w:rPr>
              <w:t>)</w:t>
            </w:r>
          </w:p>
        </w:tc>
      </w:tr>
      <w:tr w:rsidR="000E0D88" w:rsidRPr="005945FC" w14:paraId="6F126F78" w14:textId="77777777" w:rsidTr="00DA1009">
        <w:trPr>
          <w:trHeight w:val="288"/>
        </w:trPr>
        <w:tc>
          <w:tcPr>
            <w:tcW w:w="410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D0B3E1A" w14:textId="77777777" w:rsidR="000E0D88" w:rsidRPr="005945FC" w:rsidRDefault="000E0D88" w:rsidP="00DA1009">
            <w:pPr>
              <w:widowControl/>
              <w:autoSpaceDE/>
              <w:autoSpaceDN/>
              <w:jc w:val="center"/>
              <w:rPr>
                <w:b/>
                <w:bCs/>
                <w:color w:val="000000"/>
                <w:sz w:val="16"/>
                <w:szCs w:val="16"/>
                <w:lang w:val="en-ID" w:eastAsia="en-ID"/>
              </w:rPr>
            </w:pPr>
            <w:r w:rsidRPr="005945FC">
              <w:rPr>
                <w:b/>
                <w:bCs/>
                <w:color w:val="000000"/>
                <w:sz w:val="16"/>
                <w:szCs w:val="16"/>
                <w:lang w:val="en-ID" w:eastAsia="en-ID"/>
              </w:rPr>
              <w:t>RATA-RATA</w:t>
            </w:r>
          </w:p>
        </w:tc>
        <w:tc>
          <w:tcPr>
            <w:tcW w:w="414" w:type="pct"/>
            <w:gridSpan w:val="2"/>
            <w:tcBorders>
              <w:top w:val="nil"/>
              <w:left w:val="nil"/>
              <w:bottom w:val="single" w:sz="4" w:space="0" w:color="auto"/>
              <w:right w:val="single" w:sz="4" w:space="0" w:color="auto"/>
            </w:tcBorders>
            <w:shd w:val="clear" w:color="auto" w:fill="auto"/>
            <w:vAlign w:val="bottom"/>
            <w:hideMark/>
          </w:tcPr>
          <w:p w14:paraId="235A430A" w14:textId="77777777" w:rsidR="000E0D88" w:rsidRPr="005945FC" w:rsidRDefault="000E0D88" w:rsidP="00DA1009">
            <w:pPr>
              <w:widowControl/>
              <w:autoSpaceDE/>
              <w:autoSpaceDN/>
              <w:jc w:val="center"/>
              <w:rPr>
                <w:b/>
                <w:bCs/>
                <w:color w:val="000000"/>
                <w:sz w:val="16"/>
                <w:szCs w:val="16"/>
                <w:lang w:val="en-ID" w:eastAsia="en-ID"/>
              </w:rPr>
            </w:pPr>
            <w:r w:rsidRPr="005945FC">
              <w:rPr>
                <w:b/>
                <w:bCs/>
                <w:color w:val="000000"/>
                <w:sz w:val="16"/>
                <w:szCs w:val="16"/>
                <w:lang w:val="en-ID" w:eastAsia="en-ID"/>
              </w:rPr>
              <w:t>3,95</w:t>
            </w:r>
          </w:p>
        </w:tc>
        <w:tc>
          <w:tcPr>
            <w:tcW w:w="481" w:type="pct"/>
            <w:tcBorders>
              <w:top w:val="nil"/>
              <w:left w:val="nil"/>
              <w:bottom w:val="single" w:sz="4" w:space="0" w:color="auto"/>
              <w:right w:val="single" w:sz="4" w:space="0" w:color="auto"/>
            </w:tcBorders>
            <w:shd w:val="clear" w:color="auto" w:fill="auto"/>
            <w:vAlign w:val="center"/>
            <w:hideMark/>
          </w:tcPr>
          <w:p w14:paraId="58CA9712" w14:textId="77777777" w:rsidR="000E0D88" w:rsidRPr="005945FC" w:rsidRDefault="000E0D88" w:rsidP="00DA1009">
            <w:pPr>
              <w:widowControl/>
              <w:autoSpaceDE/>
              <w:autoSpaceDN/>
              <w:rPr>
                <w:b/>
                <w:bCs/>
                <w:color w:val="000000"/>
                <w:sz w:val="16"/>
                <w:szCs w:val="16"/>
                <w:lang w:val="en-ID" w:eastAsia="en-ID"/>
              </w:rPr>
            </w:pPr>
            <w:r w:rsidRPr="005945FC">
              <w:rPr>
                <w:b/>
                <w:bCs/>
                <w:color w:val="000000"/>
                <w:sz w:val="16"/>
                <w:szCs w:val="16"/>
                <w:lang w:val="en-ID" w:eastAsia="en-ID"/>
              </w:rPr>
              <w:t>B (</w:t>
            </w:r>
            <w:proofErr w:type="spellStart"/>
            <w:r w:rsidRPr="005945FC">
              <w:rPr>
                <w:b/>
                <w:bCs/>
                <w:color w:val="000000"/>
                <w:sz w:val="16"/>
                <w:szCs w:val="16"/>
                <w:lang w:val="en-ID" w:eastAsia="en-ID"/>
              </w:rPr>
              <w:t>Baik</w:t>
            </w:r>
            <w:proofErr w:type="spellEnd"/>
            <w:r w:rsidRPr="005945FC">
              <w:rPr>
                <w:b/>
                <w:bCs/>
                <w:color w:val="000000"/>
                <w:sz w:val="16"/>
                <w:szCs w:val="16"/>
                <w:lang w:val="en-ID" w:eastAsia="en-ID"/>
              </w:rPr>
              <w:t>)</w:t>
            </w:r>
          </w:p>
        </w:tc>
      </w:tr>
      <w:tr w:rsidR="000E0D88" w:rsidRPr="005945FC" w14:paraId="2DAE0160" w14:textId="77777777" w:rsidTr="00DA1009">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14B37F2" w14:textId="77777777" w:rsidR="000E0D88" w:rsidRPr="005945FC" w:rsidRDefault="000E0D88" w:rsidP="00DA1009">
            <w:pPr>
              <w:widowControl/>
              <w:autoSpaceDE/>
              <w:autoSpaceDN/>
              <w:rPr>
                <w:b/>
                <w:bCs/>
                <w:color w:val="000000"/>
                <w:sz w:val="16"/>
                <w:szCs w:val="16"/>
                <w:lang w:val="en-ID" w:eastAsia="en-ID"/>
              </w:rPr>
            </w:pPr>
            <w:r w:rsidRPr="005945FC">
              <w:rPr>
                <w:b/>
                <w:bCs/>
                <w:color w:val="000000"/>
                <w:sz w:val="16"/>
                <w:szCs w:val="16"/>
                <w:lang w:val="en-ID" w:eastAsia="en-ID"/>
              </w:rPr>
              <w:t>Price</w:t>
            </w:r>
          </w:p>
        </w:tc>
      </w:tr>
      <w:tr w:rsidR="000E0D88" w:rsidRPr="005945FC" w14:paraId="4ACFD9D1" w14:textId="77777777" w:rsidTr="00DA1009">
        <w:trPr>
          <w:trHeight w:val="288"/>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07779E23" w14:textId="77777777" w:rsidR="000E0D88" w:rsidRPr="005945FC" w:rsidRDefault="000E0D88" w:rsidP="00DA1009">
            <w:pPr>
              <w:widowControl/>
              <w:autoSpaceDE/>
              <w:autoSpaceDN/>
              <w:jc w:val="right"/>
              <w:rPr>
                <w:color w:val="000000"/>
                <w:sz w:val="16"/>
                <w:szCs w:val="16"/>
                <w:lang w:val="en-ID" w:eastAsia="en-ID"/>
              </w:rPr>
            </w:pPr>
            <w:r w:rsidRPr="005945FC">
              <w:rPr>
                <w:color w:val="000000"/>
                <w:sz w:val="16"/>
                <w:szCs w:val="16"/>
                <w:lang w:val="en-ID" w:eastAsia="en-ID"/>
              </w:rPr>
              <w:t>3</w:t>
            </w:r>
          </w:p>
        </w:tc>
        <w:tc>
          <w:tcPr>
            <w:tcW w:w="2307" w:type="pct"/>
            <w:tcBorders>
              <w:top w:val="nil"/>
              <w:left w:val="nil"/>
              <w:bottom w:val="single" w:sz="4" w:space="0" w:color="auto"/>
              <w:right w:val="single" w:sz="4" w:space="0" w:color="auto"/>
            </w:tcBorders>
            <w:shd w:val="clear" w:color="auto" w:fill="auto"/>
            <w:vAlign w:val="center"/>
            <w:hideMark/>
          </w:tcPr>
          <w:p w14:paraId="12FA6B86" w14:textId="77777777" w:rsidR="000E0D88" w:rsidRPr="005945FC" w:rsidRDefault="000E0D88" w:rsidP="00DA1009">
            <w:pPr>
              <w:widowControl/>
              <w:autoSpaceDE/>
              <w:autoSpaceDN/>
              <w:rPr>
                <w:color w:val="000000"/>
                <w:sz w:val="16"/>
                <w:szCs w:val="16"/>
                <w:lang w:val="en-ID" w:eastAsia="en-ID"/>
              </w:rPr>
            </w:pPr>
            <w:proofErr w:type="spellStart"/>
            <w:r w:rsidRPr="005945FC">
              <w:rPr>
                <w:color w:val="000000"/>
                <w:sz w:val="16"/>
                <w:szCs w:val="16"/>
                <w:lang w:val="en-ID" w:eastAsia="en-ID"/>
              </w:rPr>
              <w:t>Apakah</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harga</w:t>
            </w:r>
            <w:proofErr w:type="spellEnd"/>
            <w:r w:rsidRPr="005945FC">
              <w:rPr>
                <w:color w:val="000000"/>
                <w:sz w:val="16"/>
                <w:szCs w:val="16"/>
                <w:lang w:val="en-ID" w:eastAsia="en-ID"/>
              </w:rPr>
              <w:t xml:space="preserve"> </w:t>
            </w:r>
            <w:proofErr w:type="spellStart"/>
            <w:r>
              <w:rPr>
                <w:color w:val="000000"/>
                <w:sz w:val="16"/>
                <w:szCs w:val="16"/>
                <w:lang w:val="en-ID" w:eastAsia="en-ID"/>
              </w:rPr>
              <w:t>Kratingdaeng</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terjangkau</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menurut</w:t>
            </w:r>
            <w:proofErr w:type="spellEnd"/>
            <w:r w:rsidRPr="005945FC">
              <w:rPr>
                <w:color w:val="000000"/>
                <w:sz w:val="16"/>
                <w:szCs w:val="16"/>
                <w:lang w:val="en-ID" w:eastAsia="en-ID"/>
              </w:rPr>
              <w:t xml:space="preserve"> Anda?</w:t>
            </w:r>
          </w:p>
        </w:tc>
        <w:tc>
          <w:tcPr>
            <w:tcW w:w="359" w:type="pct"/>
            <w:tcBorders>
              <w:top w:val="nil"/>
              <w:left w:val="nil"/>
              <w:bottom w:val="single" w:sz="4" w:space="0" w:color="auto"/>
              <w:right w:val="single" w:sz="4" w:space="0" w:color="auto"/>
            </w:tcBorders>
            <w:shd w:val="clear" w:color="auto" w:fill="auto"/>
            <w:noWrap/>
            <w:vAlign w:val="bottom"/>
            <w:hideMark/>
          </w:tcPr>
          <w:p w14:paraId="2BFBC01C"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2</w:t>
            </w:r>
          </w:p>
        </w:tc>
        <w:tc>
          <w:tcPr>
            <w:tcW w:w="297" w:type="pct"/>
            <w:tcBorders>
              <w:top w:val="nil"/>
              <w:left w:val="nil"/>
              <w:bottom w:val="single" w:sz="4" w:space="0" w:color="auto"/>
              <w:right w:val="single" w:sz="4" w:space="0" w:color="auto"/>
            </w:tcBorders>
            <w:shd w:val="clear" w:color="auto" w:fill="auto"/>
            <w:noWrap/>
            <w:vAlign w:val="bottom"/>
            <w:hideMark/>
          </w:tcPr>
          <w:p w14:paraId="7405B022"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5</w:t>
            </w:r>
          </w:p>
        </w:tc>
        <w:tc>
          <w:tcPr>
            <w:tcW w:w="303" w:type="pct"/>
            <w:tcBorders>
              <w:top w:val="nil"/>
              <w:left w:val="nil"/>
              <w:bottom w:val="single" w:sz="4" w:space="0" w:color="auto"/>
              <w:right w:val="single" w:sz="4" w:space="0" w:color="auto"/>
            </w:tcBorders>
            <w:shd w:val="clear" w:color="auto" w:fill="auto"/>
            <w:noWrap/>
            <w:vAlign w:val="bottom"/>
            <w:hideMark/>
          </w:tcPr>
          <w:p w14:paraId="194310E0"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8</w:t>
            </w:r>
          </w:p>
        </w:tc>
        <w:tc>
          <w:tcPr>
            <w:tcW w:w="263" w:type="pct"/>
            <w:tcBorders>
              <w:top w:val="nil"/>
              <w:left w:val="nil"/>
              <w:bottom w:val="single" w:sz="4" w:space="0" w:color="auto"/>
              <w:right w:val="single" w:sz="4" w:space="0" w:color="auto"/>
            </w:tcBorders>
            <w:shd w:val="clear" w:color="auto" w:fill="auto"/>
            <w:noWrap/>
            <w:vAlign w:val="bottom"/>
            <w:hideMark/>
          </w:tcPr>
          <w:p w14:paraId="3CEB130E"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10</w:t>
            </w:r>
          </w:p>
        </w:tc>
        <w:tc>
          <w:tcPr>
            <w:tcW w:w="285" w:type="pct"/>
            <w:tcBorders>
              <w:top w:val="nil"/>
              <w:left w:val="nil"/>
              <w:bottom w:val="single" w:sz="4" w:space="0" w:color="auto"/>
              <w:right w:val="single" w:sz="4" w:space="0" w:color="auto"/>
            </w:tcBorders>
            <w:shd w:val="clear" w:color="auto" w:fill="auto"/>
            <w:noWrap/>
            <w:vAlign w:val="bottom"/>
            <w:hideMark/>
          </w:tcPr>
          <w:p w14:paraId="2146C3F9"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5</w:t>
            </w:r>
          </w:p>
        </w:tc>
        <w:tc>
          <w:tcPr>
            <w:tcW w:w="414" w:type="pct"/>
            <w:gridSpan w:val="2"/>
            <w:tcBorders>
              <w:top w:val="nil"/>
              <w:left w:val="nil"/>
              <w:bottom w:val="single" w:sz="4" w:space="0" w:color="auto"/>
              <w:right w:val="single" w:sz="4" w:space="0" w:color="auto"/>
            </w:tcBorders>
            <w:shd w:val="clear" w:color="auto" w:fill="auto"/>
            <w:vAlign w:val="bottom"/>
            <w:hideMark/>
          </w:tcPr>
          <w:p w14:paraId="32D8F0AA"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3,5</w:t>
            </w:r>
          </w:p>
        </w:tc>
        <w:tc>
          <w:tcPr>
            <w:tcW w:w="488" w:type="pct"/>
            <w:gridSpan w:val="2"/>
            <w:tcBorders>
              <w:top w:val="nil"/>
              <w:left w:val="nil"/>
              <w:bottom w:val="single" w:sz="4" w:space="0" w:color="auto"/>
              <w:right w:val="single" w:sz="4" w:space="0" w:color="auto"/>
            </w:tcBorders>
            <w:shd w:val="clear" w:color="auto" w:fill="auto"/>
            <w:vAlign w:val="center"/>
            <w:hideMark/>
          </w:tcPr>
          <w:p w14:paraId="47956EFE" w14:textId="77777777" w:rsidR="000E0D88" w:rsidRPr="005945FC" w:rsidRDefault="000E0D88" w:rsidP="00DA1009">
            <w:pPr>
              <w:widowControl/>
              <w:autoSpaceDE/>
              <w:autoSpaceDN/>
              <w:rPr>
                <w:color w:val="000000"/>
                <w:sz w:val="16"/>
                <w:szCs w:val="16"/>
                <w:lang w:val="en-ID" w:eastAsia="en-ID"/>
              </w:rPr>
            </w:pPr>
            <w:r w:rsidRPr="005945FC">
              <w:rPr>
                <w:color w:val="000000"/>
                <w:sz w:val="16"/>
                <w:szCs w:val="16"/>
                <w:lang w:val="en-ID" w:eastAsia="en-ID"/>
              </w:rPr>
              <w:t>B (</w:t>
            </w:r>
            <w:proofErr w:type="spellStart"/>
            <w:r w:rsidRPr="005945FC">
              <w:rPr>
                <w:color w:val="000000"/>
                <w:sz w:val="16"/>
                <w:szCs w:val="16"/>
                <w:lang w:val="en-ID" w:eastAsia="en-ID"/>
              </w:rPr>
              <w:t>Baik</w:t>
            </w:r>
            <w:proofErr w:type="spellEnd"/>
            <w:r w:rsidRPr="005945FC">
              <w:rPr>
                <w:color w:val="000000"/>
                <w:sz w:val="16"/>
                <w:szCs w:val="16"/>
                <w:lang w:val="en-ID" w:eastAsia="en-ID"/>
              </w:rPr>
              <w:t>)</w:t>
            </w:r>
          </w:p>
        </w:tc>
      </w:tr>
      <w:tr w:rsidR="000E0D88" w:rsidRPr="005945FC" w14:paraId="5A4237F4" w14:textId="77777777" w:rsidTr="00DA1009">
        <w:trPr>
          <w:trHeight w:val="48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22E41513" w14:textId="77777777" w:rsidR="000E0D88" w:rsidRPr="005945FC" w:rsidRDefault="000E0D88" w:rsidP="00DA1009">
            <w:pPr>
              <w:widowControl/>
              <w:autoSpaceDE/>
              <w:autoSpaceDN/>
              <w:jc w:val="right"/>
              <w:rPr>
                <w:color w:val="000000"/>
                <w:sz w:val="16"/>
                <w:szCs w:val="16"/>
                <w:lang w:val="en-ID" w:eastAsia="en-ID"/>
              </w:rPr>
            </w:pPr>
            <w:r w:rsidRPr="005945FC">
              <w:rPr>
                <w:color w:val="000000"/>
                <w:sz w:val="16"/>
                <w:szCs w:val="16"/>
                <w:lang w:val="en-ID" w:eastAsia="en-ID"/>
              </w:rPr>
              <w:t>4</w:t>
            </w:r>
          </w:p>
        </w:tc>
        <w:tc>
          <w:tcPr>
            <w:tcW w:w="2307" w:type="pct"/>
            <w:tcBorders>
              <w:top w:val="nil"/>
              <w:left w:val="nil"/>
              <w:bottom w:val="single" w:sz="4" w:space="0" w:color="auto"/>
              <w:right w:val="single" w:sz="4" w:space="0" w:color="auto"/>
            </w:tcBorders>
            <w:shd w:val="clear" w:color="auto" w:fill="auto"/>
            <w:vAlign w:val="center"/>
            <w:hideMark/>
          </w:tcPr>
          <w:p w14:paraId="23092DD4" w14:textId="77777777" w:rsidR="000E0D88" w:rsidRPr="005945FC" w:rsidRDefault="000E0D88" w:rsidP="00DA1009">
            <w:pPr>
              <w:widowControl/>
              <w:autoSpaceDE/>
              <w:autoSpaceDN/>
              <w:rPr>
                <w:color w:val="000000"/>
                <w:sz w:val="16"/>
                <w:szCs w:val="16"/>
                <w:lang w:val="en-ID" w:eastAsia="en-ID"/>
              </w:rPr>
            </w:pPr>
            <w:proofErr w:type="spellStart"/>
            <w:r w:rsidRPr="005945FC">
              <w:rPr>
                <w:color w:val="000000"/>
                <w:sz w:val="16"/>
                <w:szCs w:val="16"/>
                <w:lang w:val="en-ID" w:eastAsia="en-ID"/>
              </w:rPr>
              <w:t>Apakah</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harga</w:t>
            </w:r>
            <w:proofErr w:type="spellEnd"/>
            <w:r w:rsidRPr="005945FC">
              <w:rPr>
                <w:color w:val="000000"/>
                <w:sz w:val="16"/>
                <w:szCs w:val="16"/>
                <w:lang w:val="en-ID" w:eastAsia="en-ID"/>
              </w:rPr>
              <w:t xml:space="preserve"> </w:t>
            </w:r>
            <w:proofErr w:type="spellStart"/>
            <w:r>
              <w:rPr>
                <w:color w:val="000000"/>
                <w:sz w:val="16"/>
                <w:szCs w:val="16"/>
                <w:lang w:val="en-ID" w:eastAsia="en-ID"/>
              </w:rPr>
              <w:t>Kratingdaeng</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sesuai</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dengan</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nilai</w:t>
            </w:r>
            <w:proofErr w:type="spellEnd"/>
            <w:r w:rsidRPr="005945FC">
              <w:rPr>
                <w:color w:val="000000"/>
                <w:sz w:val="16"/>
                <w:szCs w:val="16"/>
                <w:lang w:val="en-ID" w:eastAsia="en-ID"/>
              </w:rPr>
              <w:t xml:space="preserve"> yang </w:t>
            </w:r>
            <w:proofErr w:type="spellStart"/>
            <w:r w:rsidRPr="005945FC">
              <w:rPr>
                <w:color w:val="000000"/>
                <w:sz w:val="16"/>
                <w:szCs w:val="16"/>
                <w:lang w:val="en-ID" w:eastAsia="en-ID"/>
              </w:rPr>
              <w:t>diberikan</w:t>
            </w:r>
            <w:proofErr w:type="spellEnd"/>
            <w:r w:rsidRPr="005945FC">
              <w:rPr>
                <w:color w:val="000000"/>
                <w:sz w:val="16"/>
                <w:szCs w:val="16"/>
                <w:lang w:val="en-ID" w:eastAsia="en-ID"/>
              </w:rPr>
              <w:t>?</w:t>
            </w:r>
          </w:p>
        </w:tc>
        <w:tc>
          <w:tcPr>
            <w:tcW w:w="359" w:type="pct"/>
            <w:tcBorders>
              <w:top w:val="nil"/>
              <w:left w:val="nil"/>
              <w:bottom w:val="single" w:sz="4" w:space="0" w:color="auto"/>
              <w:right w:val="single" w:sz="4" w:space="0" w:color="auto"/>
            </w:tcBorders>
            <w:shd w:val="clear" w:color="auto" w:fill="auto"/>
            <w:noWrap/>
            <w:vAlign w:val="center"/>
            <w:hideMark/>
          </w:tcPr>
          <w:p w14:paraId="322FF323"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1</w:t>
            </w:r>
          </w:p>
        </w:tc>
        <w:tc>
          <w:tcPr>
            <w:tcW w:w="297" w:type="pct"/>
            <w:tcBorders>
              <w:top w:val="nil"/>
              <w:left w:val="nil"/>
              <w:bottom w:val="single" w:sz="4" w:space="0" w:color="auto"/>
              <w:right w:val="single" w:sz="4" w:space="0" w:color="auto"/>
            </w:tcBorders>
            <w:shd w:val="clear" w:color="auto" w:fill="auto"/>
            <w:noWrap/>
            <w:vAlign w:val="center"/>
            <w:hideMark/>
          </w:tcPr>
          <w:p w14:paraId="748F4660"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4</w:t>
            </w:r>
          </w:p>
        </w:tc>
        <w:tc>
          <w:tcPr>
            <w:tcW w:w="303" w:type="pct"/>
            <w:tcBorders>
              <w:top w:val="nil"/>
              <w:left w:val="nil"/>
              <w:bottom w:val="single" w:sz="4" w:space="0" w:color="auto"/>
              <w:right w:val="single" w:sz="4" w:space="0" w:color="auto"/>
            </w:tcBorders>
            <w:shd w:val="clear" w:color="auto" w:fill="auto"/>
            <w:noWrap/>
            <w:vAlign w:val="center"/>
            <w:hideMark/>
          </w:tcPr>
          <w:p w14:paraId="378BC7B6"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7</w:t>
            </w:r>
          </w:p>
        </w:tc>
        <w:tc>
          <w:tcPr>
            <w:tcW w:w="263" w:type="pct"/>
            <w:tcBorders>
              <w:top w:val="nil"/>
              <w:left w:val="nil"/>
              <w:bottom w:val="single" w:sz="4" w:space="0" w:color="auto"/>
              <w:right w:val="single" w:sz="4" w:space="0" w:color="auto"/>
            </w:tcBorders>
            <w:shd w:val="clear" w:color="auto" w:fill="auto"/>
            <w:noWrap/>
            <w:vAlign w:val="center"/>
            <w:hideMark/>
          </w:tcPr>
          <w:p w14:paraId="08796E42"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11</w:t>
            </w:r>
          </w:p>
        </w:tc>
        <w:tc>
          <w:tcPr>
            <w:tcW w:w="285" w:type="pct"/>
            <w:tcBorders>
              <w:top w:val="nil"/>
              <w:left w:val="nil"/>
              <w:bottom w:val="single" w:sz="4" w:space="0" w:color="auto"/>
              <w:right w:val="single" w:sz="4" w:space="0" w:color="auto"/>
            </w:tcBorders>
            <w:shd w:val="clear" w:color="auto" w:fill="auto"/>
            <w:noWrap/>
            <w:vAlign w:val="center"/>
            <w:hideMark/>
          </w:tcPr>
          <w:p w14:paraId="358784FD"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7</w:t>
            </w:r>
          </w:p>
        </w:tc>
        <w:tc>
          <w:tcPr>
            <w:tcW w:w="414" w:type="pct"/>
            <w:gridSpan w:val="2"/>
            <w:tcBorders>
              <w:top w:val="nil"/>
              <w:left w:val="nil"/>
              <w:bottom w:val="single" w:sz="4" w:space="0" w:color="auto"/>
              <w:right w:val="single" w:sz="4" w:space="0" w:color="auto"/>
            </w:tcBorders>
            <w:shd w:val="clear" w:color="auto" w:fill="auto"/>
            <w:vAlign w:val="center"/>
            <w:hideMark/>
          </w:tcPr>
          <w:p w14:paraId="2B059B6E"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3,8</w:t>
            </w:r>
          </w:p>
        </w:tc>
        <w:tc>
          <w:tcPr>
            <w:tcW w:w="488" w:type="pct"/>
            <w:gridSpan w:val="2"/>
            <w:tcBorders>
              <w:top w:val="nil"/>
              <w:left w:val="nil"/>
              <w:bottom w:val="single" w:sz="4" w:space="0" w:color="auto"/>
              <w:right w:val="single" w:sz="4" w:space="0" w:color="auto"/>
            </w:tcBorders>
            <w:shd w:val="clear" w:color="auto" w:fill="auto"/>
            <w:vAlign w:val="center"/>
            <w:hideMark/>
          </w:tcPr>
          <w:p w14:paraId="1128834F" w14:textId="77777777" w:rsidR="000E0D88" w:rsidRPr="005945FC" w:rsidRDefault="000E0D88" w:rsidP="00DA1009">
            <w:pPr>
              <w:widowControl/>
              <w:autoSpaceDE/>
              <w:autoSpaceDN/>
              <w:rPr>
                <w:color w:val="000000"/>
                <w:sz w:val="16"/>
                <w:szCs w:val="16"/>
                <w:lang w:val="en-ID" w:eastAsia="en-ID"/>
              </w:rPr>
            </w:pPr>
            <w:r w:rsidRPr="005945FC">
              <w:rPr>
                <w:color w:val="000000"/>
                <w:sz w:val="16"/>
                <w:szCs w:val="16"/>
                <w:lang w:val="en-ID" w:eastAsia="en-ID"/>
              </w:rPr>
              <w:t>B (</w:t>
            </w:r>
            <w:proofErr w:type="spellStart"/>
            <w:r w:rsidRPr="005945FC">
              <w:rPr>
                <w:color w:val="000000"/>
                <w:sz w:val="16"/>
                <w:szCs w:val="16"/>
                <w:lang w:val="en-ID" w:eastAsia="en-ID"/>
              </w:rPr>
              <w:t>Baik</w:t>
            </w:r>
            <w:proofErr w:type="spellEnd"/>
            <w:r w:rsidRPr="005945FC">
              <w:rPr>
                <w:color w:val="000000"/>
                <w:sz w:val="16"/>
                <w:szCs w:val="16"/>
                <w:lang w:val="en-ID" w:eastAsia="en-ID"/>
              </w:rPr>
              <w:t>)</w:t>
            </w:r>
          </w:p>
        </w:tc>
      </w:tr>
      <w:tr w:rsidR="000E0D88" w:rsidRPr="005945FC" w14:paraId="3ECA3F9C" w14:textId="77777777" w:rsidTr="00DA1009">
        <w:trPr>
          <w:trHeight w:val="288"/>
        </w:trPr>
        <w:tc>
          <w:tcPr>
            <w:tcW w:w="410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96965B5" w14:textId="77777777" w:rsidR="000E0D88" w:rsidRPr="005945FC" w:rsidRDefault="000E0D88" w:rsidP="00DA1009">
            <w:pPr>
              <w:widowControl/>
              <w:autoSpaceDE/>
              <w:autoSpaceDN/>
              <w:jc w:val="center"/>
              <w:rPr>
                <w:b/>
                <w:bCs/>
                <w:color w:val="000000"/>
                <w:sz w:val="16"/>
                <w:szCs w:val="16"/>
                <w:lang w:val="en-ID" w:eastAsia="en-ID"/>
              </w:rPr>
            </w:pPr>
            <w:r w:rsidRPr="005945FC">
              <w:rPr>
                <w:b/>
                <w:bCs/>
                <w:color w:val="000000"/>
                <w:sz w:val="16"/>
                <w:szCs w:val="16"/>
                <w:lang w:val="en-ID" w:eastAsia="en-ID"/>
              </w:rPr>
              <w:t>RATA-RATA</w:t>
            </w:r>
          </w:p>
        </w:tc>
        <w:tc>
          <w:tcPr>
            <w:tcW w:w="414" w:type="pct"/>
            <w:gridSpan w:val="2"/>
            <w:tcBorders>
              <w:top w:val="nil"/>
              <w:left w:val="nil"/>
              <w:bottom w:val="single" w:sz="4" w:space="0" w:color="auto"/>
              <w:right w:val="single" w:sz="4" w:space="0" w:color="auto"/>
            </w:tcBorders>
            <w:shd w:val="clear" w:color="auto" w:fill="auto"/>
            <w:vAlign w:val="bottom"/>
            <w:hideMark/>
          </w:tcPr>
          <w:p w14:paraId="1B6F90F8" w14:textId="77777777" w:rsidR="000E0D88" w:rsidRPr="005945FC" w:rsidRDefault="000E0D88" w:rsidP="00DA1009">
            <w:pPr>
              <w:widowControl/>
              <w:autoSpaceDE/>
              <w:autoSpaceDN/>
              <w:jc w:val="center"/>
              <w:rPr>
                <w:b/>
                <w:bCs/>
                <w:color w:val="000000"/>
                <w:sz w:val="16"/>
                <w:szCs w:val="16"/>
                <w:lang w:val="en-ID" w:eastAsia="en-ID"/>
              </w:rPr>
            </w:pPr>
            <w:r w:rsidRPr="005945FC">
              <w:rPr>
                <w:b/>
                <w:bCs/>
                <w:color w:val="000000"/>
                <w:sz w:val="16"/>
                <w:szCs w:val="16"/>
                <w:lang w:val="en-ID" w:eastAsia="en-ID"/>
              </w:rPr>
              <w:t>3,65</w:t>
            </w:r>
          </w:p>
        </w:tc>
        <w:tc>
          <w:tcPr>
            <w:tcW w:w="481" w:type="pct"/>
            <w:tcBorders>
              <w:top w:val="nil"/>
              <w:left w:val="nil"/>
              <w:bottom w:val="single" w:sz="4" w:space="0" w:color="auto"/>
              <w:right w:val="single" w:sz="4" w:space="0" w:color="auto"/>
            </w:tcBorders>
            <w:shd w:val="clear" w:color="auto" w:fill="auto"/>
            <w:vAlign w:val="center"/>
            <w:hideMark/>
          </w:tcPr>
          <w:p w14:paraId="2219471F" w14:textId="77777777" w:rsidR="000E0D88" w:rsidRPr="005945FC" w:rsidRDefault="000E0D88" w:rsidP="00DA1009">
            <w:pPr>
              <w:widowControl/>
              <w:autoSpaceDE/>
              <w:autoSpaceDN/>
              <w:rPr>
                <w:b/>
                <w:bCs/>
                <w:color w:val="000000"/>
                <w:sz w:val="16"/>
                <w:szCs w:val="16"/>
                <w:lang w:val="en-ID" w:eastAsia="en-ID"/>
              </w:rPr>
            </w:pPr>
            <w:r w:rsidRPr="005945FC">
              <w:rPr>
                <w:b/>
                <w:bCs/>
                <w:color w:val="000000"/>
                <w:sz w:val="16"/>
                <w:szCs w:val="16"/>
                <w:lang w:val="en-ID" w:eastAsia="en-ID"/>
              </w:rPr>
              <w:t>B (</w:t>
            </w:r>
            <w:proofErr w:type="spellStart"/>
            <w:r w:rsidRPr="005945FC">
              <w:rPr>
                <w:b/>
                <w:bCs/>
                <w:color w:val="000000"/>
                <w:sz w:val="16"/>
                <w:szCs w:val="16"/>
                <w:lang w:val="en-ID" w:eastAsia="en-ID"/>
              </w:rPr>
              <w:t>Baik</w:t>
            </w:r>
            <w:proofErr w:type="spellEnd"/>
            <w:r w:rsidRPr="005945FC">
              <w:rPr>
                <w:b/>
                <w:bCs/>
                <w:color w:val="000000"/>
                <w:sz w:val="16"/>
                <w:szCs w:val="16"/>
                <w:lang w:val="en-ID" w:eastAsia="en-ID"/>
              </w:rPr>
              <w:t>)</w:t>
            </w:r>
          </w:p>
        </w:tc>
      </w:tr>
      <w:tr w:rsidR="000E0D88" w:rsidRPr="005945FC" w14:paraId="78420498" w14:textId="77777777" w:rsidTr="00DA1009">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FF72B38" w14:textId="77777777" w:rsidR="000E0D88" w:rsidRPr="005945FC" w:rsidRDefault="000E0D88" w:rsidP="00DA1009">
            <w:pPr>
              <w:widowControl/>
              <w:autoSpaceDE/>
              <w:autoSpaceDN/>
              <w:rPr>
                <w:b/>
                <w:bCs/>
                <w:color w:val="000000"/>
                <w:sz w:val="16"/>
                <w:szCs w:val="16"/>
                <w:lang w:val="en-ID" w:eastAsia="en-ID"/>
              </w:rPr>
            </w:pPr>
            <w:r w:rsidRPr="005945FC">
              <w:rPr>
                <w:b/>
                <w:bCs/>
                <w:color w:val="000000"/>
                <w:sz w:val="16"/>
                <w:szCs w:val="16"/>
                <w:lang w:val="en-ID" w:eastAsia="en-ID"/>
              </w:rPr>
              <w:t>Place</w:t>
            </w:r>
          </w:p>
        </w:tc>
      </w:tr>
      <w:tr w:rsidR="000E0D88" w:rsidRPr="005945FC" w14:paraId="693C339E" w14:textId="77777777" w:rsidTr="00DA1009">
        <w:trPr>
          <w:trHeight w:val="288"/>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17B721CC" w14:textId="77777777" w:rsidR="000E0D88" w:rsidRPr="005945FC" w:rsidRDefault="000E0D88" w:rsidP="00DA1009">
            <w:pPr>
              <w:widowControl/>
              <w:autoSpaceDE/>
              <w:autoSpaceDN/>
              <w:jc w:val="right"/>
              <w:rPr>
                <w:color w:val="000000"/>
                <w:sz w:val="16"/>
                <w:szCs w:val="16"/>
                <w:lang w:val="en-ID" w:eastAsia="en-ID"/>
              </w:rPr>
            </w:pPr>
            <w:r w:rsidRPr="005945FC">
              <w:rPr>
                <w:color w:val="000000"/>
                <w:sz w:val="16"/>
                <w:szCs w:val="16"/>
                <w:lang w:val="en-ID" w:eastAsia="en-ID"/>
              </w:rPr>
              <w:t>5</w:t>
            </w:r>
          </w:p>
        </w:tc>
        <w:tc>
          <w:tcPr>
            <w:tcW w:w="2307" w:type="pct"/>
            <w:tcBorders>
              <w:top w:val="nil"/>
              <w:left w:val="nil"/>
              <w:bottom w:val="single" w:sz="4" w:space="0" w:color="auto"/>
              <w:right w:val="single" w:sz="4" w:space="0" w:color="auto"/>
            </w:tcBorders>
            <w:shd w:val="clear" w:color="auto" w:fill="auto"/>
            <w:vAlign w:val="center"/>
            <w:hideMark/>
          </w:tcPr>
          <w:p w14:paraId="67985C35" w14:textId="77777777" w:rsidR="000E0D88" w:rsidRPr="005945FC" w:rsidRDefault="000E0D88" w:rsidP="00DA1009">
            <w:pPr>
              <w:widowControl/>
              <w:autoSpaceDE/>
              <w:autoSpaceDN/>
              <w:rPr>
                <w:color w:val="000000"/>
                <w:sz w:val="16"/>
                <w:szCs w:val="16"/>
                <w:lang w:val="en-ID" w:eastAsia="en-ID"/>
              </w:rPr>
            </w:pPr>
            <w:proofErr w:type="spellStart"/>
            <w:r w:rsidRPr="005945FC">
              <w:rPr>
                <w:color w:val="000000"/>
                <w:sz w:val="16"/>
                <w:szCs w:val="16"/>
                <w:lang w:val="en-ID" w:eastAsia="en-ID"/>
              </w:rPr>
              <w:t>Seberapa</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mudah</w:t>
            </w:r>
            <w:proofErr w:type="spellEnd"/>
            <w:r w:rsidRPr="005945FC">
              <w:rPr>
                <w:color w:val="000000"/>
                <w:sz w:val="16"/>
                <w:szCs w:val="16"/>
                <w:lang w:val="en-ID" w:eastAsia="en-ID"/>
              </w:rPr>
              <w:t xml:space="preserve"> Anda </w:t>
            </w:r>
            <w:proofErr w:type="spellStart"/>
            <w:r w:rsidRPr="005945FC">
              <w:rPr>
                <w:color w:val="000000"/>
                <w:sz w:val="16"/>
                <w:szCs w:val="16"/>
                <w:lang w:val="en-ID" w:eastAsia="en-ID"/>
              </w:rPr>
              <w:t>menemukan</w:t>
            </w:r>
            <w:proofErr w:type="spellEnd"/>
            <w:r w:rsidRPr="005945FC">
              <w:rPr>
                <w:color w:val="000000"/>
                <w:sz w:val="16"/>
                <w:szCs w:val="16"/>
                <w:lang w:val="en-ID" w:eastAsia="en-ID"/>
              </w:rPr>
              <w:t xml:space="preserve"> </w:t>
            </w:r>
            <w:proofErr w:type="spellStart"/>
            <w:r>
              <w:rPr>
                <w:color w:val="000000"/>
                <w:sz w:val="16"/>
                <w:szCs w:val="16"/>
                <w:lang w:val="en-ID" w:eastAsia="en-ID"/>
              </w:rPr>
              <w:t>Kratingdaeng</w:t>
            </w:r>
            <w:proofErr w:type="spellEnd"/>
            <w:r w:rsidRPr="005945FC">
              <w:rPr>
                <w:color w:val="000000"/>
                <w:sz w:val="16"/>
                <w:szCs w:val="16"/>
                <w:lang w:val="en-ID" w:eastAsia="en-ID"/>
              </w:rPr>
              <w:t xml:space="preserve"> di </w:t>
            </w:r>
            <w:proofErr w:type="spellStart"/>
            <w:r w:rsidRPr="005945FC">
              <w:rPr>
                <w:color w:val="000000"/>
                <w:sz w:val="16"/>
                <w:szCs w:val="16"/>
                <w:lang w:val="en-ID" w:eastAsia="en-ID"/>
              </w:rPr>
              <w:t>pasaran</w:t>
            </w:r>
            <w:proofErr w:type="spellEnd"/>
            <w:r w:rsidRPr="005945FC">
              <w:rPr>
                <w:color w:val="000000"/>
                <w:sz w:val="16"/>
                <w:szCs w:val="16"/>
                <w:lang w:val="en-ID" w:eastAsia="en-ID"/>
              </w:rPr>
              <w:t>?</w:t>
            </w:r>
          </w:p>
        </w:tc>
        <w:tc>
          <w:tcPr>
            <w:tcW w:w="359" w:type="pct"/>
            <w:tcBorders>
              <w:top w:val="nil"/>
              <w:left w:val="nil"/>
              <w:bottom w:val="single" w:sz="4" w:space="0" w:color="auto"/>
              <w:right w:val="single" w:sz="4" w:space="0" w:color="auto"/>
            </w:tcBorders>
            <w:shd w:val="clear" w:color="auto" w:fill="auto"/>
            <w:noWrap/>
            <w:vAlign w:val="bottom"/>
            <w:hideMark/>
          </w:tcPr>
          <w:p w14:paraId="5B1659EF"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1</w:t>
            </w:r>
          </w:p>
        </w:tc>
        <w:tc>
          <w:tcPr>
            <w:tcW w:w="297" w:type="pct"/>
            <w:tcBorders>
              <w:top w:val="nil"/>
              <w:left w:val="nil"/>
              <w:bottom w:val="single" w:sz="4" w:space="0" w:color="auto"/>
              <w:right w:val="single" w:sz="4" w:space="0" w:color="auto"/>
            </w:tcBorders>
            <w:shd w:val="clear" w:color="auto" w:fill="auto"/>
            <w:noWrap/>
            <w:vAlign w:val="bottom"/>
            <w:hideMark/>
          </w:tcPr>
          <w:p w14:paraId="03850942"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3</w:t>
            </w:r>
          </w:p>
        </w:tc>
        <w:tc>
          <w:tcPr>
            <w:tcW w:w="303" w:type="pct"/>
            <w:tcBorders>
              <w:top w:val="nil"/>
              <w:left w:val="nil"/>
              <w:bottom w:val="single" w:sz="4" w:space="0" w:color="auto"/>
              <w:right w:val="single" w:sz="4" w:space="0" w:color="auto"/>
            </w:tcBorders>
            <w:shd w:val="clear" w:color="auto" w:fill="auto"/>
            <w:noWrap/>
            <w:vAlign w:val="bottom"/>
            <w:hideMark/>
          </w:tcPr>
          <w:p w14:paraId="21C0DDE1"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5</w:t>
            </w:r>
          </w:p>
        </w:tc>
        <w:tc>
          <w:tcPr>
            <w:tcW w:w="263" w:type="pct"/>
            <w:tcBorders>
              <w:top w:val="nil"/>
              <w:left w:val="nil"/>
              <w:bottom w:val="single" w:sz="4" w:space="0" w:color="auto"/>
              <w:right w:val="single" w:sz="4" w:space="0" w:color="auto"/>
            </w:tcBorders>
            <w:shd w:val="clear" w:color="auto" w:fill="auto"/>
            <w:noWrap/>
            <w:vAlign w:val="bottom"/>
            <w:hideMark/>
          </w:tcPr>
          <w:p w14:paraId="7F0CBD5A"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9</w:t>
            </w:r>
          </w:p>
        </w:tc>
        <w:tc>
          <w:tcPr>
            <w:tcW w:w="285" w:type="pct"/>
            <w:tcBorders>
              <w:top w:val="nil"/>
              <w:left w:val="nil"/>
              <w:bottom w:val="single" w:sz="4" w:space="0" w:color="auto"/>
              <w:right w:val="single" w:sz="4" w:space="0" w:color="auto"/>
            </w:tcBorders>
            <w:shd w:val="clear" w:color="auto" w:fill="auto"/>
            <w:noWrap/>
            <w:vAlign w:val="bottom"/>
            <w:hideMark/>
          </w:tcPr>
          <w:p w14:paraId="26C923E0"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12</w:t>
            </w:r>
          </w:p>
        </w:tc>
        <w:tc>
          <w:tcPr>
            <w:tcW w:w="414" w:type="pct"/>
            <w:gridSpan w:val="2"/>
            <w:tcBorders>
              <w:top w:val="nil"/>
              <w:left w:val="nil"/>
              <w:bottom w:val="single" w:sz="4" w:space="0" w:color="auto"/>
              <w:right w:val="single" w:sz="4" w:space="0" w:color="auto"/>
            </w:tcBorders>
            <w:shd w:val="clear" w:color="auto" w:fill="auto"/>
            <w:vAlign w:val="bottom"/>
            <w:hideMark/>
          </w:tcPr>
          <w:p w14:paraId="0D721DB9"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4,2</w:t>
            </w:r>
          </w:p>
        </w:tc>
        <w:tc>
          <w:tcPr>
            <w:tcW w:w="488" w:type="pct"/>
            <w:gridSpan w:val="2"/>
            <w:tcBorders>
              <w:top w:val="nil"/>
              <w:left w:val="nil"/>
              <w:bottom w:val="single" w:sz="4" w:space="0" w:color="auto"/>
              <w:right w:val="single" w:sz="4" w:space="0" w:color="auto"/>
            </w:tcBorders>
            <w:shd w:val="clear" w:color="auto" w:fill="auto"/>
            <w:vAlign w:val="center"/>
            <w:hideMark/>
          </w:tcPr>
          <w:p w14:paraId="6DEAF169" w14:textId="77777777" w:rsidR="000E0D88" w:rsidRPr="005945FC" w:rsidRDefault="000E0D88" w:rsidP="00DA1009">
            <w:pPr>
              <w:widowControl/>
              <w:autoSpaceDE/>
              <w:autoSpaceDN/>
              <w:rPr>
                <w:color w:val="000000"/>
                <w:sz w:val="16"/>
                <w:szCs w:val="16"/>
                <w:lang w:val="en-ID" w:eastAsia="en-ID"/>
              </w:rPr>
            </w:pPr>
            <w:r w:rsidRPr="005945FC">
              <w:rPr>
                <w:color w:val="000000"/>
                <w:sz w:val="16"/>
                <w:szCs w:val="16"/>
                <w:lang w:val="en-ID" w:eastAsia="en-ID"/>
              </w:rPr>
              <w:t>SB (</w:t>
            </w:r>
            <w:proofErr w:type="spellStart"/>
            <w:r w:rsidRPr="005945FC">
              <w:rPr>
                <w:color w:val="000000"/>
                <w:sz w:val="16"/>
                <w:szCs w:val="16"/>
                <w:lang w:val="en-ID" w:eastAsia="en-ID"/>
              </w:rPr>
              <w:t>Sangat</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Baik</w:t>
            </w:r>
            <w:proofErr w:type="spellEnd"/>
            <w:r w:rsidRPr="005945FC">
              <w:rPr>
                <w:color w:val="000000"/>
                <w:sz w:val="16"/>
                <w:szCs w:val="16"/>
                <w:lang w:val="en-ID" w:eastAsia="en-ID"/>
              </w:rPr>
              <w:t>)</w:t>
            </w:r>
          </w:p>
        </w:tc>
      </w:tr>
      <w:tr w:rsidR="000E0D88" w:rsidRPr="005945FC" w14:paraId="7A28104F" w14:textId="77777777" w:rsidTr="00DA1009">
        <w:trPr>
          <w:trHeight w:val="408"/>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45951295" w14:textId="77777777" w:rsidR="000E0D88" w:rsidRPr="005945FC" w:rsidRDefault="000E0D88" w:rsidP="00DA1009">
            <w:pPr>
              <w:widowControl/>
              <w:autoSpaceDE/>
              <w:autoSpaceDN/>
              <w:jc w:val="right"/>
              <w:rPr>
                <w:color w:val="000000"/>
                <w:sz w:val="16"/>
                <w:szCs w:val="16"/>
                <w:lang w:val="en-ID" w:eastAsia="en-ID"/>
              </w:rPr>
            </w:pPr>
            <w:r w:rsidRPr="005945FC">
              <w:rPr>
                <w:color w:val="000000"/>
                <w:sz w:val="16"/>
                <w:szCs w:val="16"/>
                <w:lang w:val="en-ID" w:eastAsia="en-ID"/>
              </w:rPr>
              <w:t>6</w:t>
            </w:r>
          </w:p>
        </w:tc>
        <w:tc>
          <w:tcPr>
            <w:tcW w:w="2307" w:type="pct"/>
            <w:tcBorders>
              <w:top w:val="nil"/>
              <w:left w:val="nil"/>
              <w:bottom w:val="single" w:sz="4" w:space="0" w:color="auto"/>
              <w:right w:val="single" w:sz="4" w:space="0" w:color="auto"/>
            </w:tcBorders>
            <w:shd w:val="clear" w:color="auto" w:fill="auto"/>
            <w:vAlign w:val="center"/>
            <w:hideMark/>
          </w:tcPr>
          <w:p w14:paraId="02F6C456" w14:textId="77777777" w:rsidR="000E0D88" w:rsidRPr="005945FC" w:rsidRDefault="000E0D88" w:rsidP="00DA1009">
            <w:pPr>
              <w:widowControl/>
              <w:autoSpaceDE/>
              <w:autoSpaceDN/>
              <w:rPr>
                <w:color w:val="000000"/>
                <w:sz w:val="16"/>
                <w:szCs w:val="16"/>
                <w:lang w:val="en-ID" w:eastAsia="en-ID"/>
              </w:rPr>
            </w:pPr>
            <w:proofErr w:type="spellStart"/>
            <w:r w:rsidRPr="005945FC">
              <w:rPr>
                <w:color w:val="000000"/>
                <w:sz w:val="16"/>
                <w:szCs w:val="16"/>
                <w:lang w:val="en-ID" w:eastAsia="en-ID"/>
              </w:rPr>
              <w:t>Apakah</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distribusi</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produk</w:t>
            </w:r>
            <w:proofErr w:type="spellEnd"/>
            <w:r w:rsidRPr="005945FC">
              <w:rPr>
                <w:color w:val="000000"/>
                <w:sz w:val="16"/>
                <w:szCs w:val="16"/>
                <w:lang w:val="en-ID" w:eastAsia="en-ID"/>
              </w:rPr>
              <w:t xml:space="preserve"> </w:t>
            </w:r>
            <w:proofErr w:type="spellStart"/>
            <w:r>
              <w:rPr>
                <w:color w:val="000000"/>
                <w:sz w:val="16"/>
                <w:szCs w:val="16"/>
                <w:lang w:val="en-ID" w:eastAsia="en-ID"/>
              </w:rPr>
              <w:t>Kratingdaeng</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sudah</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merata</w:t>
            </w:r>
            <w:proofErr w:type="spellEnd"/>
            <w:r w:rsidRPr="005945FC">
              <w:rPr>
                <w:color w:val="000000"/>
                <w:sz w:val="16"/>
                <w:szCs w:val="16"/>
                <w:lang w:val="en-ID" w:eastAsia="en-ID"/>
              </w:rPr>
              <w:t xml:space="preserve"> di wilayah Anda?</w:t>
            </w:r>
          </w:p>
        </w:tc>
        <w:tc>
          <w:tcPr>
            <w:tcW w:w="359" w:type="pct"/>
            <w:tcBorders>
              <w:top w:val="nil"/>
              <w:left w:val="nil"/>
              <w:bottom w:val="single" w:sz="4" w:space="0" w:color="auto"/>
              <w:right w:val="single" w:sz="4" w:space="0" w:color="auto"/>
            </w:tcBorders>
            <w:shd w:val="clear" w:color="auto" w:fill="auto"/>
            <w:noWrap/>
            <w:vAlign w:val="bottom"/>
            <w:hideMark/>
          </w:tcPr>
          <w:p w14:paraId="4FD6C16D"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1</w:t>
            </w:r>
          </w:p>
        </w:tc>
        <w:tc>
          <w:tcPr>
            <w:tcW w:w="297" w:type="pct"/>
            <w:tcBorders>
              <w:top w:val="nil"/>
              <w:left w:val="nil"/>
              <w:bottom w:val="single" w:sz="4" w:space="0" w:color="auto"/>
              <w:right w:val="single" w:sz="4" w:space="0" w:color="auto"/>
            </w:tcBorders>
            <w:shd w:val="clear" w:color="auto" w:fill="auto"/>
            <w:noWrap/>
            <w:vAlign w:val="bottom"/>
            <w:hideMark/>
          </w:tcPr>
          <w:p w14:paraId="7CC7568D"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4</w:t>
            </w:r>
          </w:p>
        </w:tc>
        <w:tc>
          <w:tcPr>
            <w:tcW w:w="303" w:type="pct"/>
            <w:tcBorders>
              <w:top w:val="nil"/>
              <w:left w:val="nil"/>
              <w:bottom w:val="single" w:sz="4" w:space="0" w:color="auto"/>
              <w:right w:val="single" w:sz="4" w:space="0" w:color="auto"/>
            </w:tcBorders>
            <w:shd w:val="clear" w:color="auto" w:fill="auto"/>
            <w:noWrap/>
            <w:vAlign w:val="bottom"/>
            <w:hideMark/>
          </w:tcPr>
          <w:p w14:paraId="06505BE8"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6</w:t>
            </w:r>
          </w:p>
        </w:tc>
        <w:tc>
          <w:tcPr>
            <w:tcW w:w="263" w:type="pct"/>
            <w:tcBorders>
              <w:top w:val="nil"/>
              <w:left w:val="nil"/>
              <w:bottom w:val="single" w:sz="4" w:space="0" w:color="auto"/>
              <w:right w:val="single" w:sz="4" w:space="0" w:color="auto"/>
            </w:tcBorders>
            <w:shd w:val="clear" w:color="auto" w:fill="auto"/>
            <w:noWrap/>
            <w:vAlign w:val="bottom"/>
            <w:hideMark/>
          </w:tcPr>
          <w:p w14:paraId="53E29059"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11</w:t>
            </w:r>
          </w:p>
        </w:tc>
        <w:tc>
          <w:tcPr>
            <w:tcW w:w="285" w:type="pct"/>
            <w:tcBorders>
              <w:top w:val="nil"/>
              <w:left w:val="nil"/>
              <w:bottom w:val="single" w:sz="4" w:space="0" w:color="auto"/>
              <w:right w:val="single" w:sz="4" w:space="0" w:color="auto"/>
            </w:tcBorders>
            <w:shd w:val="clear" w:color="auto" w:fill="auto"/>
            <w:noWrap/>
            <w:vAlign w:val="bottom"/>
            <w:hideMark/>
          </w:tcPr>
          <w:p w14:paraId="35C88198"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8</w:t>
            </w:r>
          </w:p>
        </w:tc>
        <w:tc>
          <w:tcPr>
            <w:tcW w:w="414" w:type="pct"/>
            <w:gridSpan w:val="2"/>
            <w:tcBorders>
              <w:top w:val="nil"/>
              <w:left w:val="nil"/>
              <w:bottom w:val="single" w:sz="4" w:space="0" w:color="auto"/>
              <w:right w:val="single" w:sz="4" w:space="0" w:color="auto"/>
            </w:tcBorders>
            <w:shd w:val="clear" w:color="auto" w:fill="auto"/>
            <w:vAlign w:val="bottom"/>
            <w:hideMark/>
          </w:tcPr>
          <w:p w14:paraId="68208732"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3,9</w:t>
            </w:r>
          </w:p>
        </w:tc>
        <w:tc>
          <w:tcPr>
            <w:tcW w:w="488" w:type="pct"/>
            <w:gridSpan w:val="2"/>
            <w:tcBorders>
              <w:top w:val="nil"/>
              <w:left w:val="nil"/>
              <w:bottom w:val="single" w:sz="4" w:space="0" w:color="auto"/>
              <w:right w:val="single" w:sz="4" w:space="0" w:color="auto"/>
            </w:tcBorders>
            <w:shd w:val="clear" w:color="auto" w:fill="auto"/>
            <w:vAlign w:val="center"/>
            <w:hideMark/>
          </w:tcPr>
          <w:p w14:paraId="42EF8758" w14:textId="77777777" w:rsidR="000E0D88" w:rsidRPr="005945FC" w:rsidRDefault="000E0D88" w:rsidP="00DA1009">
            <w:pPr>
              <w:widowControl/>
              <w:autoSpaceDE/>
              <w:autoSpaceDN/>
              <w:rPr>
                <w:color w:val="000000"/>
                <w:sz w:val="16"/>
                <w:szCs w:val="16"/>
                <w:lang w:val="en-ID" w:eastAsia="en-ID"/>
              </w:rPr>
            </w:pPr>
            <w:r w:rsidRPr="005945FC">
              <w:rPr>
                <w:color w:val="000000"/>
                <w:sz w:val="16"/>
                <w:szCs w:val="16"/>
                <w:lang w:val="en-ID" w:eastAsia="en-ID"/>
              </w:rPr>
              <w:t>B (</w:t>
            </w:r>
            <w:proofErr w:type="spellStart"/>
            <w:r w:rsidRPr="005945FC">
              <w:rPr>
                <w:color w:val="000000"/>
                <w:sz w:val="16"/>
                <w:szCs w:val="16"/>
                <w:lang w:val="en-ID" w:eastAsia="en-ID"/>
              </w:rPr>
              <w:t>Baik</w:t>
            </w:r>
            <w:proofErr w:type="spellEnd"/>
            <w:r w:rsidRPr="005945FC">
              <w:rPr>
                <w:color w:val="000000"/>
                <w:sz w:val="16"/>
                <w:szCs w:val="16"/>
                <w:lang w:val="en-ID" w:eastAsia="en-ID"/>
              </w:rPr>
              <w:t>)</w:t>
            </w:r>
          </w:p>
        </w:tc>
      </w:tr>
      <w:tr w:rsidR="000E0D88" w:rsidRPr="005945FC" w14:paraId="33A9CE35" w14:textId="77777777" w:rsidTr="00DA1009">
        <w:trPr>
          <w:trHeight w:val="288"/>
        </w:trPr>
        <w:tc>
          <w:tcPr>
            <w:tcW w:w="410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E06A2A1" w14:textId="77777777" w:rsidR="000E0D88" w:rsidRPr="005945FC" w:rsidRDefault="000E0D88" w:rsidP="00DA1009">
            <w:pPr>
              <w:widowControl/>
              <w:autoSpaceDE/>
              <w:autoSpaceDN/>
              <w:jc w:val="center"/>
              <w:rPr>
                <w:b/>
                <w:bCs/>
                <w:color w:val="000000"/>
                <w:sz w:val="16"/>
                <w:szCs w:val="16"/>
                <w:lang w:val="en-ID" w:eastAsia="en-ID"/>
              </w:rPr>
            </w:pPr>
            <w:r w:rsidRPr="005945FC">
              <w:rPr>
                <w:b/>
                <w:bCs/>
                <w:color w:val="000000"/>
                <w:sz w:val="16"/>
                <w:szCs w:val="16"/>
                <w:lang w:val="en-ID" w:eastAsia="en-ID"/>
              </w:rPr>
              <w:t>RATA-RATA</w:t>
            </w:r>
          </w:p>
        </w:tc>
        <w:tc>
          <w:tcPr>
            <w:tcW w:w="414" w:type="pct"/>
            <w:gridSpan w:val="2"/>
            <w:tcBorders>
              <w:top w:val="nil"/>
              <w:left w:val="nil"/>
              <w:bottom w:val="single" w:sz="4" w:space="0" w:color="auto"/>
              <w:right w:val="single" w:sz="4" w:space="0" w:color="auto"/>
            </w:tcBorders>
            <w:shd w:val="clear" w:color="auto" w:fill="auto"/>
            <w:vAlign w:val="bottom"/>
            <w:hideMark/>
          </w:tcPr>
          <w:p w14:paraId="0F99E51D" w14:textId="77777777" w:rsidR="000E0D88" w:rsidRPr="005945FC" w:rsidRDefault="000E0D88" w:rsidP="00DA1009">
            <w:pPr>
              <w:widowControl/>
              <w:autoSpaceDE/>
              <w:autoSpaceDN/>
              <w:jc w:val="center"/>
              <w:rPr>
                <w:b/>
                <w:bCs/>
                <w:color w:val="000000"/>
                <w:sz w:val="16"/>
                <w:szCs w:val="16"/>
                <w:lang w:val="en-ID" w:eastAsia="en-ID"/>
              </w:rPr>
            </w:pPr>
            <w:r w:rsidRPr="005945FC">
              <w:rPr>
                <w:b/>
                <w:bCs/>
                <w:color w:val="000000"/>
                <w:sz w:val="16"/>
                <w:szCs w:val="16"/>
                <w:lang w:val="en-ID" w:eastAsia="en-ID"/>
              </w:rPr>
              <w:t>4,05</w:t>
            </w:r>
          </w:p>
        </w:tc>
        <w:tc>
          <w:tcPr>
            <w:tcW w:w="481" w:type="pct"/>
            <w:tcBorders>
              <w:top w:val="nil"/>
              <w:left w:val="nil"/>
              <w:bottom w:val="single" w:sz="4" w:space="0" w:color="auto"/>
              <w:right w:val="single" w:sz="4" w:space="0" w:color="auto"/>
            </w:tcBorders>
            <w:shd w:val="clear" w:color="auto" w:fill="auto"/>
            <w:vAlign w:val="center"/>
            <w:hideMark/>
          </w:tcPr>
          <w:p w14:paraId="1DF74F4C" w14:textId="77777777" w:rsidR="000E0D88" w:rsidRPr="005945FC" w:rsidRDefault="000E0D88" w:rsidP="00DA1009">
            <w:pPr>
              <w:widowControl/>
              <w:autoSpaceDE/>
              <w:autoSpaceDN/>
              <w:rPr>
                <w:b/>
                <w:bCs/>
                <w:color w:val="000000"/>
                <w:sz w:val="16"/>
                <w:szCs w:val="16"/>
                <w:lang w:val="en-ID" w:eastAsia="en-ID"/>
              </w:rPr>
            </w:pPr>
            <w:r w:rsidRPr="005945FC">
              <w:rPr>
                <w:b/>
                <w:bCs/>
                <w:color w:val="000000"/>
                <w:sz w:val="16"/>
                <w:szCs w:val="16"/>
                <w:lang w:val="en-ID" w:eastAsia="en-ID"/>
              </w:rPr>
              <w:t>B (</w:t>
            </w:r>
            <w:proofErr w:type="spellStart"/>
            <w:r w:rsidRPr="005945FC">
              <w:rPr>
                <w:b/>
                <w:bCs/>
                <w:color w:val="000000"/>
                <w:sz w:val="16"/>
                <w:szCs w:val="16"/>
                <w:lang w:val="en-ID" w:eastAsia="en-ID"/>
              </w:rPr>
              <w:t>Baik</w:t>
            </w:r>
            <w:proofErr w:type="spellEnd"/>
            <w:r w:rsidRPr="005945FC">
              <w:rPr>
                <w:b/>
                <w:bCs/>
                <w:color w:val="000000"/>
                <w:sz w:val="16"/>
                <w:szCs w:val="16"/>
                <w:lang w:val="en-ID" w:eastAsia="en-ID"/>
              </w:rPr>
              <w:t>)</w:t>
            </w:r>
          </w:p>
        </w:tc>
      </w:tr>
      <w:tr w:rsidR="000E0D88" w:rsidRPr="005945FC" w14:paraId="25E13623" w14:textId="77777777" w:rsidTr="00DA1009">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458988E" w14:textId="77777777" w:rsidR="000E0D88" w:rsidRPr="005945FC" w:rsidRDefault="000E0D88" w:rsidP="00DA1009">
            <w:pPr>
              <w:widowControl/>
              <w:autoSpaceDE/>
              <w:autoSpaceDN/>
              <w:rPr>
                <w:b/>
                <w:bCs/>
                <w:color w:val="000000"/>
                <w:sz w:val="16"/>
                <w:szCs w:val="16"/>
                <w:lang w:val="en-ID" w:eastAsia="en-ID"/>
              </w:rPr>
            </w:pPr>
            <w:r w:rsidRPr="005945FC">
              <w:rPr>
                <w:b/>
                <w:bCs/>
                <w:color w:val="000000"/>
                <w:sz w:val="16"/>
                <w:szCs w:val="16"/>
                <w:lang w:val="en-ID" w:eastAsia="en-ID"/>
              </w:rPr>
              <w:t>Promotion</w:t>
            </w:r>
          </w:p>
        </w:tc>
      </w:tr>
      <w:tr w:rsidR="000E0D88" w:rsidRPr="005945FC" w14:paraId="3232ADA7" w14:textId="77777777" w:rsidTr="00DA1009">
        <w:trPr>
          <w:trHeight w:val="288"/>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4BE6992E" w14:textId="77777777" w:rsidR="000E0D88" w:rsidRPr="005945FC" w:rsidRDefault="000E0D88" w:rsidP="00DA1009">
            <w:pPr>
              <w:widowControl/>
              <w:autoSpaceDE/>
              <w:autoSpaceDN/>
              <w:jc w:val="right"/>
              <w:rPr>
                <w:color w:val="000000"/>
                <w:sz w:val="16"/>
                <w:szCs w:val="16"/>
                <w:lang w:val="en-ID" w:eastAsia="en-ID"/>
              </w:rPr>
            </w:pPr>
            <w:r w:rsidRPr="005945FC">
              <w:rPr>
                <w:color w:val="000000"/>
                <w:sz w:val="16"/>
                <w:szCs w:val="16"/>
                <w:lang w:val="en-ID" w:eastAsia="en-ID"/>
              </w:rPr>
              <w:t>7</w:t>
            </w:r>
          </w:p>
        </w:tc>
        <w:tc>
          <w:tcPr>
            <w:tcW w:w="2307" w:type="pct"/>
            <w:tcBorders>
              <w:top w:val="nil"/>
              <w:left w:val="nil"/>
              <w:bottom w:val="single" w:sz="4" w:space="0" w:color="auto"/>
              <w:right w:val="single" w:sz="4" w:space="0" w:color="auto"/>
            </w:tcBorders>
            <w:shd w:val="clear" w:color="auto" w:fill="auto"/>
            <w:vAlign w:val="center"/>
            <w:hideMark/>
          </w:tcPr>
          <w:p w14:paraId="688F69F4" w14:textId="77777777" w:rsidR="000E0D88" w:rsidRPr="005945FC" w:rsidRDefault="000E0D88" w:rsidP="00DA1009">
            <w:pPr>
              <w:widowControl/>
              <w:autoSpaceDE/>
              <w:autoSpaceDN/>
              <w:rPr>
                <w:color w:val="000000"/>
                <w:sz w:val="16"/>
                <w:szCs w:val="16"/>
                <w:lang w:val="en-ID" w:eastAsia="en-ID"/>
              </w:rPr>
            </w:pPr>
            <w:proofErr w:type="spellStart"/>
            <w:r w:rsidRPr="005945FC">
              <w:rPr>
                <w:color w:val="000000"/>
                <w:sz w:val="16"/>
                <w:szCs w:val="16"/>
                <w:lang w:val="en-ID" w:eastAsia="en-ID"/>
              </w:rPr>
              <w:t>Bagaimana</w:t>
            </w:r>
            <w:proofErr w:type="spellEnd"/>
            <w:r w:rsidRPr="005945FC">
              <w:rPr>
                <w:color w:val="000000"/>
                <w:sz w:val="16"/>
                <w:szCs w:val="16"/>
                <w:lang w:val="en-ID" w:eastAsia="en-ID"/>
              </w:rPr>
              <w:t xml:space="preserve"> Anda </w:t>
            </w:r>
            <w:proofErr w:type="spellStart"/>
            <w:r w:rsidRPr="005945FC">
              <w:rPr>
                <w:color w:val="000000"/>
                <w:sz w:val="16"/>
                <w:szCs w:val="16"/>
                <w:lang w:val="en-ID" w:eastAsia="en-ID"/>
              </w:rPr>
              <w:t>menilai</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iklan</w:t>
            </w:r>
            <w:proofErr w:type="spellEnd"/>
            <w:r w:rsidRPr="005945FC">
              <w:rPr>
                <w:color w:val="000000"/>
                <w:sz w:val="16"/>
                <w:szCs w:val="16"/>
                <w:lang w:val="en-ID" w:eastAsia="en-ID"/>
              </w:rPr>
              <w:t xml:space="preserve"> </w:t>
            </w:r>
            <w:proofErr w:type="spellStart"/>
            <w:r>
              <w:rPr>
                <w:color w:val="000000"/>
                <w:sz w:val="16"/>
                <w:szCs w:val="16"/>
                <w:lang w:val="en-ID" w:eastAsia="en-ID"/>
              </w:rPr>
              <w:t>Kratingdaeng</w:t>
            </w:r>
            <w:proofErr w:type="spellEnd"/>
            <w:r w:rsidRPr="005945FC">
              <w:rPr>
                <w:color w:val="000000"/>
                <w:sz w:val="16"/>
                <w:szCs w:val="16"/>
                <w:lang w:val="en-ID" w:eastAsia="en-ID"/>
              </w:rPr>
              <w:t xml:space="preserve"> di media?</w:t>
            </w:r>
          </w:p>
        </w:tc>
        <w:tc>
          <w:tcPr>
            <w:tcW w:w="359" w:type="pct"/>
            <w:tcBorders>
              <w:top w:val="nil"/>
              <w:left w:val="nil"/>
              <w:bottom w:val="single" w:sz="4" w:space="0" w:color="auto"/>
              <w:right w:val="single" w:sz="4" w:space="0" w:color="auto"/>
            </w:tcBorders>
            <w:shd w:val="clear" w:color="auto" w:fill="auto"/>
            <w:noWrap/>
            <w:vAlign w:val="bottom"/>
            <w:hideMark/>
          </w:tcPr>
          <w:p w14:paraId="60E09339"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0</w:t>
            </w:r>
          </w:p>
        </w:tc>
        <w:tc>
          <w:tcPr>
            <w:tcW w:w="297" w:type="pct"/>
            <w:tcBorders>
              <w:top w:val="nil"/>
              <w:left w:val="nil"/>
              <w:bottom w:val="single" w:sz="4" w:space="0" w:color="auto"/>
              <w:right w:val="single" w:sz="4" w:space="0" w:color="auto"/>
            </w:tcBorders>
            <w:shd w:val="clear" w:color="auto" w:fill="auto"/>
            <w:noWrap/>
            <w:vAlign w:val="bottom"/>
            <w:hideMark/>
          </w:tcPr>
          <w:p w14:paraId="227CECE4"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3</w:t>
            </w:r>
          </w:p>
        </w:tc>
        <w:tc>
          <w:tcPr>
            <w:tcW w:w="303" w:type="pct"/>
            <w:tcBorders>
              <w:top w:val="nil"/>
              <w:left w:val="nil"/>
              <w:bottom w:val="single" w:sz="4" w:space="0" w:color="auto"/>
              <w:right w:val="single" w:sz="4" w:space="0" w:color="auto"/>
            </w:tcBorders>
            <w:shd w:val="clear" w:color="auto" w:fill="auto"/>
            <w:noWrap/>
            <w:vAlign w:val="bottom"/>
            <w:hideMark/>
          </w:tcPr>
          <w:p w14:paraId="2D98B1FC"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6</w:t>
            </w:r>
          </w:p>
        </w:tc>
        <w:tc>
          <w:tcPr>
            <w:tcW w:w="263" w:type="pct"/>
            <w:tcBorders>
              <w:top w:val="nil"/>
              <w:left w:val="nil"/>
              <w:bottom w:val="single" w:sz="4" w:space="0" w:color="auto"/>
              <w:right w:val="single" w:sz="4" w:space="0" w:color="auto"/>
            </w:tcBorders>
            <w:shd w:val="clear" w:color="auto" w:fill="auto"/>
            <w:noWrap/>
            <w:vAlign w:val="bottom"/>
            <w:hideMark/>
          </w:tcPr>
          <w:p w14:paraId="55F0CB24"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10</w:t>
            </w:r>
          </w:p>
        </w:tc>
        <w:tc>
          <w:tcPr>
            <w:tcW w:w="285" w:type="pct"/>
            <w:tcBorders>
              <w:top w:val="nil"/>
              <w:left w:val="nil"/>
              <w:bottom w:val="single" w:sz="4" w:space="0" w:color="auto"/>
              <w:right w:val="single" w:sz="4" w:space="0" w:color="auto"/>
            </w:tcBorders>
            <w:shd w:val="clear" w:color="auto" w:fill="auto"/>
            <w:noWrap/>
            <w:vAlign w:val="bottom"/>
            <w:hideMark/>
          </w:tcPr>
          <w:p w14:paraId="11ADFF92"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11</w:t>
            </w:r>
          </w:p>
        </w:tc>
        <w:tc>
          <w:tcPr>
            <w:tcW w:w="414" w:type="pct"/>
            <w:gridSpan w:val="2"/>
            <w:tcBorders>
              <w:top w:val="nil"/>
              <w:left w:val="nil"/>
              <w:bottom w:val="single" w:sz="4" w:space="0" w:color="auto"/>
              <w:right w:val="single" w:sz="4" w:space="0" w:color="auto"/>
            </w:tcBorders>
            <w:shd w:val="clear" w:color="auto" w:fill="auto"/>
            <w:vAlign w:val="bottom"/>
            <w:hideMark/>
          </w:tcPr>
          <w:p w14:paraId="5B322F32"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4</w:t>
            </w:r>
          </w:p>
        </w:tc>
        <w:tc>
          <w:tcPr>
            <w:tcW w:w="488" w:type="pct"/>
            <w:gridSpan w:val="2"/>
            <w:tcBorders>
              <w:top w:val="nil"/>
              <w:left w:val="nil"/>
              <w:bottom w:val="single" w:sz="4" w:space="0" w:color="auto"/>
              <w:right w:val="single" w:sz="4" w:space="0" w:color="auto"/>
            </w:tcBorders>
            <w:shd w:val="clear" w:color="auto" w:fill="auto"/>
            <w:vAlign w:val="center"/>
            <w:hideMark/>
          </w:tcPr>
          <w:p w14:paraId="2F4982FB" w14:textId="77777777" w:rsidR="000E0D88" w:rsidRPr="005945FC" w:rsidRDefault="000E0D88" w:rsidP="00DA1009">
            <w:pPr>
              <w:widowControl/>
              <w:autoSpaceDE/>
              <w:autoSpaceDN/>
              <w:rPr>
                <w:color w:val="000000"/>
                <w:sz w:val="16"/>
                <w:szCs w:val="16"/>
                <w:lang w:val="en-ID" w:eastAsia="en-ID"/>
              </w:rPr>
            </w:pPr>
            <w:r w:rsidRPr="005945FC">
              <w:rPr>
                <w:color w:val="000000"/>
                <w:sz w:val="16"/>
                <w:szCs w:val="16"/>
                <w:lang w:val="en-ID" w:eastAsia="en-ID"/>
              </w:rPr>
              <w:t>B (</w:t>
            </w:r>
            <w:proofErr w:type="spellStart"/>
            <w:r w:rsidRPr="005945FC">
              <w:rPr>
                <w:color w:val="000000"/>
                <w:sz w:val="16"/>
                <w:szCs w:val="16"/>
                <w:lang w:val="en-ID" w:eastAsia="en-ID"/>
              </w:rPr>
              <w:t>Baik</w:t>
            </w:r>
            <w:proofErr w:type="spellEnd"/>
            <w:r w:rsidRPr="005945FC">
              <w:rPr>
                <w:color w:val="000000"/>
                <w:sz w:val="16"/>
                <w:szCs w:val="16"/>
                <w:lang w:val="en-ID" w:eastAsia="en-ID"/>
              </w:rPr>
              <w:t>)</w:t>
            </w:r>
          </w:p>
        </w:tc>
      </w:tr>
      <w:tr w:rsidR="000E0D88" w:rsidRPr="005945FC" w14:paraId="0E14B32E" w14:textId="77777777" w:rsidTr="00DA1009">
        <w:trPr>
          <w:trHeight w:val="288"/>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5D3CAAAB" w14:textId="77777777" w:rsidR="000E0D88" w:rsidRPr="005945FC" w:rsidRDefault="000E0D88" w:rsidP="00DA1009">
            <w:pPr>
              <w:widowControl/>
              <w:autoSpaceDE/>
              <w:autoSpaceDN/>
              <w:jc w:val="right"/>
              <w:rPr>
                <w:color w:val="000000"/>
                <w:sz w:val="16"/>
                <w:szCs w:val="16"/>
                <w:lang w:val="en-ID" w:eastAsia="en-ID"/>
              </w:rPr>
            </w:pPr>
            <w:r w:rsidRPr="005945FC">
              <w:rPr>
                <w:color w:val="000000"/>
                <w:sz w:val="16"/>
                <w:szCs w:val="16"/>
                <w:lang w:val="en-ID" w:eastAsia="en-ID"/>
              </w:rPr>
              <w:t>8</w:t>
            </w:r>
          </w:p>
        </w:tc>
        <w:tc>
          <w:tcPr>
            <w:tcW w:w="2307" w:type="pct"/>
            <w:tcBorders>
              <w:top w:val="nil"/>
              <w:left w:val="nil"/>
              <w:bottom w:val="single" w:sz="4" w:space="0" w:color="auto"/>
              <w:right w:val="single" w:sz="4" w:space="0" w:color="auto"/>
            </w:tcBorders>
            <w:shd w:val="clear" w:color="auto" w:fill="auto"/>
            <w:vAlign w:val="center"/>
            <w:hideMark/>
          </w:tcPr>
          <w:p w14:paraId="7B6C5B80" w14:textId="77777777" w:rsidR="000E0D88" w:rsidRPr="005945FC" w:rsidRDefault="000E0D88" w:rsidP="00DA1009">
            <w:pPr>
              <w:widowControl/>
              <w:autoSpaceDE/>
              <w:autoSpaceDN/>
              <w:rPr>
                <w:color w:val="000000"/>
                <w:sz w:val="16"/>
                <w:szCs w:val="16"/>
                <w:lang w:val="en-ID" w:eastAsia="en-ID"/>
              </w:rPr>
            </w:pPr>
            <w:proofErr w:type="spellStart"/>
            <w:r w:rsidRPr="005945FC">
              <w:rPr>
                <w:color w:val="000000"/>
                <w:sz w:val="16"/>
                <w:szCs w:val="16"/>
                <w:lang w:val="en-ID" w:eastAsia="en-ID"/>
              </w:rPr>
              <w:t>Apakah</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promosi</w:t>
            </w:r>
            <w:proofErr w:type="spellEnd"/>
            <w:r w:rsidRPr="005945FC">
              <w:rPr>
                <w:color w:val="000000"/>
                <w:sz w:val="16"/>
                <w:szCs w:val="16"/>
                <w:lang w:val="en-ID" w:eastAsia="en-ID"/>
              </w:rPr>
              <w:t xml:space="preserve"> </w:t>
            </w:r>
            <w:proofErr w:type="spellStart"/>
            <w:r>
              <w:rPr>
                <w:color w:val="000000"/>
                <w:sz w:val="16"/>
                <w:szCs w:val="16"/>
                <w:lang w:val="en-ID" w:eastAsia="en-ID"/>
              </w:rPr>
              <w:t>Kratingdaeng</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menarik</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perhatian</w:t>
            </w:r>
            <w:proofErr w:type="spellEnd"/>
            <w:r w:rsidRPr="005945FC">
              <w:rPr>
                <w:color w:val="000000"/>
                <w:sz w:val="16"/>
                <w:szCs w:val="16"/>
                <w:lang w:val="en-ID" w:eastAsia="en-ID"/>
              </w:rPr>
              <w:t xml:space="preserve"> Anda?</w:t>
            </w:r>
          </w:p>
        </w:tc>
        <w:tc>
          <w:tcPr>
            <w:tcW w:w="359" w:type="pct"/>
            <w:tcBorders>
              <w:top w:val="nil"/>
              <w:left w:val="nil"/>
              <w:bottom w:val="single" w:sz="4" w:space="0" w:color="auto"/>
              <w:right w:val="single" w:sz="4" w:space="0" w:color="auto"/>
            </w:tcBorders>
            <w:shd w:val="clear" w:color="auto" w:fill="auto"/>
            <w:noWrap/>
            <w:vAlign w:val="bottom"/>
            <w:hideMark/>
          </w:tcPr>
          <w:p w14:paraId="06FF4799"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1</w:t>
            </w:r>
          </w:p>
        </w:tc>
        <w:tc>
          <w:tcPr>
            <w:tcW w:w="297" w:type="pct"/>
            <w:tcBorders>
              <w:top w:val="nil"/>
              <w:left w:val="nil"/>
              <w:bottom w:val="single" w:sz="4" w:space="0" w:color="auto"/>
              <w:right w:val="single" w:sz="4" w:space="0" w:color="auto"/>
            </w:tcBorders>
            <w:shd w:val="clear" w:color="auto" w:fill="auto"/>
            <w:noWrap/>
            <w:vAlign w:val="bottom"/>
            <w:hideMark/>
          </w:tcPr>
          <w:p w14:paraId="0A6A6312"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3</w:t>
            </w:r>
          </w:p>
        </w:tc>
        <w:tc>
          <w:tcPr>
            <w:tcW w:w="303" w:type="pct"/>
            <w:tcBorders>
              <w:top w:val="nil"/>
              <w:left w:val="nil"/>
              <w:bottom w:val="single" w:sz="4" w:space="0" w:color="auto"/>
              <w:right w:val="single" w:sz="4" w:space="0" w:color="auto"/>
            </w:tcBorders>
            <w:shd w:val="clear" w:color="auto" w:fill="auto"/>
            <w:noWrap/>
            <w:vAlign w:val="bottom"/>
            <w:hideMark/>
          </w:tcPr>
          <w:p w14:paraId="2E675CA4"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7</w:t>
            </w:r>
          </w:p>
        </w:tc>
        <w:tc>
          <w:tcPr>
            <w:tcW w:w="263" w:type="pct"/>
            <w:tcBorders>
              <w:top w:val="nil"/>
              <w:left w:val="nil"/>
              <w:bottom w:val="single" w:sz="4" w:space="0" w:color="auto"/>
              <w:right w:val="single" w:sz="4" w:space="0" w:color="auto"/>
            </w:tcBorders>
            <w:shd w:val="clear" w:color="auto" w:fill="auto"/>
            <w:noWrap/>
            <w:vAlign w:val="bottom"/>
            <w:hideMark/>
          </w:tcPr>
          <w:p w14:paraId="4E59D4C5"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9</w:t>
            </w:r>
          </w:p>
        </w:tc>
        <w:tc>
          <w:tcPr>
            <w:tcW w:w="285" w:type="pct"/>
            <w:tcBorders>
              <w:top w:val="nil"/>
              <w:left w:val="nil"/>
              <w:bottom w:val="single" w:sz="4" w:space="0" w:color="auto"/>
              <w:right w:val="single" w:sz="4" w:space="0" w:color="auto"/>
            </w:tcBorders>
            <w:shd w:val="clear" w:color="auto" w:fill="auto"/>
            <w:noWrap/>
            <w:vAlign w:val="bottom"/>
            <w:hideMark/>
          </w:tcPr>
          <w:p w14:paraId="6744778F"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10</w:t>
            </w:r>
          </w:p>
        </w:tc>
        <w:tc>
          <w:tcPr>
            <w:tcW w:w="414" w:type="pct"/>
            <w:gridSpan w:val="2"/>
            <w:tcBorders>
              <w:top w:val="nil"/>
              <w:left w:val="nil"/>
              <w:bottom w:val="single" w:sz="4" w:space="0" w:color="auto"/>
              <w:right w:val="single" w:sz="4" w:space="0" w:color="auto"/>
            </w:tcBorders>
            <w:shd w:val="clear" w:color="auto" w:fill="auto"/>
            <w:vAlign w:val="bottom"/>
            <w:hideMark/>
          </w:tcPr>
          <w:p w14:paraId="48AB9BAA"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3,9</w:t>
            </w:r>
          </w:p>
        </w:tc>
        <w:tc>
          <w:tcPr>
            <w:tcW w:w="488" w:type="pct"/>
            <w:gridSpan w:val="2"/>
            <w:tcBorders>
              <w:top w:val="nil"/>
              <w:left w:val="nil"/>
              <w:bottom w:val="single" w:sz="4" w:space="0" w:color="auto"/>
              <w:right w:val="single" w:sz="4" w:space="0" w:color="auto"/>
            </w:tcBorders>
            <w:shd w:val="clear" w:color="auto" w:fill="auto"/>
            <w:vAlign w:val="center"/>
            <w:hideMark/>
          </w:tcPr>
          <w:p w14:paraId="7A7FA61D" w14:textId="77777777" w:rsidR="000E0D88" w:rsidRPr="005945FC" w:rsidRDefault="000E0D88" w:rsidP="00DA1009">
            <w:pPr>
              <w:widowControl/>
              <w:autoSpaceDE/>
              <w:autoSpaceDN/>
              <w:rPr>
                <w:color w:val="000000"/>
                <w:sz w:val="16"/>
                <w:szCs w:val="16"/>
                <w:lang w:val="en-ID" w:eastAsia="en-ID"/>
              </w:rPr>
            </w:pPr>
            <w:r w:rsidRPr="005945FC">
              <w:rPr>
                <w:color w:val="000000"/>
                <w:sz w:val="16"/>
                <w:szCs w:val="16"/>
                <w:lang w:val="en-ID" w:eastAsia="en-ID"/>
              </w:rPr>
              <w:t>B (</w:t>
            </w:r>
            <w:proofErr w:type="spellStart"/>
            <w:r w:rsidRPr="005945FC">
              <w:rPr>
                <w:color w:val="000000"/>
                <w:sz w:val="16"/>
                <w:szCs w:val="16"/>
                <w:lang w:val="en-ID" w:eastAsia="en-ID"/>
              </w:rPr>
              <w:t>Baik</w:t>
            </w:r>
            <w:proofErr w:type="spellEnd"/>
            <w:r w:rsidRPr="005945FC">
              <w:rPr>
                <w:color w:val="000000"/>
                <w:sz w:val="16"/>
                <w:szCs w:val="16"/>
                <w:lang w:val="en-ID" w:eastAsia="en-ID"/>
              </w:rPr>
              <w:t>)</w:t>
            </w:r>
          </w:p>
        </w:tc>
      </w:tr>
      <w:tr w:rsidR="000E0D88" w:rsidRPr="005945FC" w14:paraId="67C098D9" w14:textId="77777777" w:rsidTr="00DA1009">
        <w:trPr>
          <w:trHeight w:val="408"/>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4B2A9CF0" w14:textId="77777777" w:rsidR="000E0D88" w:rsidRPr="005945FC" w:rsidRDefault="000E0D88" w:rsidP="00DA1009">
            <w:pPr>
              <w:widowControl/>
              <w:autoSpaceDE/>
              <w:autoSpaceDN/>
              <w:jc w:val="right"/>
              <w:rPr>
                <w:color w:val="000000"/>
                <w:sz w:val="16"/>
                <w:szCs w:val="16"/>
                <w:lang w:val="en-ID" w:eastAsia="en-ID"/>
              </w:rPr>
            </w:pPr>
            <w:r w:rsidRPr="005945FC">
              <w:rPr>
                <w:color w:val="000000"/>
                <w:sz w:val="16"/>
                <w:szCs w:val="16"/>
                <w:lang w:val="en-ID" w:eastAsia="en-ID"/>
              </w:rPr>
              <w:t>9</w:t>
            </w:r>
          </w:p>
        </w:tc>
        <w:tc>
          <w:tcPr>
            <w:tcW w:w="2307" w:type="pct"/>
            <w:tcBorders>
              <w:top w:val="nil"/>
              <w:left w:val="nil"/>
              <w:bottom w:val="single" w:sz="4" w:space="0" w:color="auto"/>
              <w:right w:val="single" w:sz="4" w:space="0" w:color="auto"/>
            </w:tcBorders>
            <w:shd w:val="clear" w:color="auto" w:fill="auto"/>
            <w:vAlign w:val="center"/>
            <w:hideMark/>
          </w:tcPr>
          <w:p w14:paraId="3CD389FD" w14:textId="77777777" w:rsidR="000E0D88" w:rsidRPr="005945FC" w:rsidRDefault="000E0D88" w:rsidP="00DA1009">
            <w:pPr>
              <w:widowControl/>
              <w:autoSpaceDE/>
              <w:autoSpaceDN/>
              <w:rPr>
                <w:color w:val="000000"/>
                <w:sz w:val="16"/>
                <w:szCs w:val="16"/>
                <w:lang w:val="en-ID" w:eastAsia="en-ID"/>
              </w:rPr>
            </w:pPr>
            <w:proofErr w:type="spellStart"/>
            <w:r w:rsidRPr="005945FC">
              <w:rPr>
                <w:color w:val="000000"/>
                <w:sz w:val="16"/>
                <w:szCs w:val="16"/>
                <w:lang w:val="en-ID" w:eastAsia="en-ID"/>
              </w:rPr>
              <w:t>Seberapa</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besar</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kemungkinan</w:t>
            </w:r>
            <w:proofErr w:type="spellEnd"/>
            <w:r w:rsidRPr="005945FC">
              <w:rPr>
                <w:color w:val="000000"/>
                <w:sz w:val="16"/>
                <w:szCs w:val="16"/>
                <w:lang w:val="en-ID" w:eastAsia="en-ID"/>
              </w:rPr>
              <w:t xml:space="preserve"> Anda </w:t>
            </w:r>
            <w:proofErr w:type="spellStart"/>
            <w:r w:rsidRPr="005945FC">
              <w:rPr>
                <w:color w:val="000000"/>
                <w:sz w:val="16"/>
                <w:szCs w:val="16"/>
                <w:lang w:val="en-ID" w:eastAsia="en-ID"/>
              </w:rPr>
              <w:t>membeli</w:t>
            </w:r>
            <w:proofErr w:type="spellEnd"/>
            <w:r w:rsidRPr="005945FC">
              <w:rPr>
                <w:color w:val="000000"/>
                <w:sz w:val="16"/>
                <w:szCs w:val="16"/>
                <w:lang w:val="en-ID" w:eastAsia="en-ID"/>
              </w:rPr>
              <w:t xml:space="preserve"> </w:t>
            </w:r>
            <w:proofErr w:type="spellStart"/>
            <w:r>
              <w:rPr>
                <w:color w:val="000000"/>
                <w:sz w:val="16"/>
                <w:szCs w:val="16"/>
                <w:lang w:val="en-ID" w:eastAsia="en-ID"/>
              </w:rPr>
              <w:t>Kratingdaeng</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karena</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promosi</w:t>
            </w:r>
            <w:proofErr w:type="spellEnd"/>
            <w:r w:rsidRPr="005945FC">
              <w:rPr>
                <w:color w:val="000000"/>
                <w:sz w:val="16"/>
                <w:szCs w:val="16"/>
                <w:lang w:val="en-ID" w:eastAsia="en-ID"/>
              </w:rPr>
              <w:t>?</w:t>
            </w:r>
          </w:p>
        </w:tc>
        <w:tc>
          <w:tcPr>
            <w:tcW w:w="359" w:type="pct"/>
            <w:tcBorders>
              <w:top w:val="nil"/>
              <w:left w:val="nil"/>
              <w:bottom w:val="single" w:sz="4" w:space="0" w:color="auto"/>
              <w:right w:val="single" w:sz="4" w:space="0" w:color="auto"/>
            </w:tcBorders>
            <w:shd w:val="clear" w:color="auto" w:fill="auto"/>
            <w:noWrap/>
            <w:vAlign w:val="bottom"/>
            <w:hideMark/>
          </w:tcPr>
          <w:p w14:paraId="1A6190D8"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0</w:t>
            </w:r>
          </w:p>
        </w:tc>
        <w:tc>
          <w:tcPr>
            <w:tcW w:w="297" w:type="pct"/>
            <w:tcBorders>
              <w:top w:val="nil"/>
              <w:left w:val="nil"/>
              <w:bottom w:val="single" w:sz="4" w:space="0" w:color="auto"/>
              <w:right w:val="single" w:sz="4" w:space="0" w:color="auto"/>
            </w:tcBorders>
            <w:shd w:val="clear" w:color="auto" w:fill="auto"/>
            <w:noWrap/>
            <w:vAlign w:val="bottom"/>
            <w:hideMark/>
          </w:tcPr>
          <w:p w14:paraId="2BFE7175"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2</w:t>
            </w:r>
          </w:p>
        </w:tc>
        <w:tc>
          <w:tcPr>
            <w:tcW w:w="303" w:type="pct"/>
            <w:tcBorders>
              <w:top w:val="nil"/>
              <w:left w:val="nil"/>
              <w:bottom w:val="single" w:sz="4" w:space="0" w:color="auto"/>
              <w:right w:val="single" w:sz="4" w:space="0" w:color="auto"/>
            </w:tcBorders>
            <w:shd w:val="clear" w:color="auto" w:fill="auto"/>
            <w:noWrap/>
            <w:vAlign w:val="bottom"/>
            <w:hideMark/>
          </w:tcPr>
          <w:p w14:paraId="5B5357D0"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5</w:t>
            </w:r>
          </w:p>
        </w:tc>
        <w:tc>
          <w:tcPr>
            <w:tcW w:w="263" w:type="pct"/>
            <w:tcBorders>
              <w:top w:val="nil"/>
              <w:left w:val="nil"/>
              <w:bottom w:val="single" w:sz="4" w:space="0" w:color="auto"/>
              <w:right w:val="single" w:sz="4" w:space="0" w:color="auto"/>
            </w:tcBorders>
            <w:shd w:val="clear" w:color="auto" w:fill="auto"/>
            <w:noWrap/>
            <w:vAlign w:val="bottom"/>
            <w:hideMark/>
          </w:tcPr>
          <w:p w14:paraId="275CBD40"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12</w:t>
            </w:r>
          </w:p>
        </w:tc>
        <w:tc>
          <w:tcPr>
            <w:tcW w:w="285" w:type="pct"/>
            <w:tcBorders>
              <w:top w:val="nil"/>
              <w:left w:val="nil"/>
              <w:bottom w:val="single" w:sz="4" w:space="0" w:color="auto"/>
              <w:right w:val="single" w:sz="4" w:space="0" w:color="auto"/>
            </w:tcBorders>
            <w:shd w:val="clear" w:color="auto" w:fill="auto"/>
            <w:noWrap/>
            <w:vAlign w:val="bottom"/>
            <w:hideMark/>
          </w:tcPr>
          <w:p w14:paraId="2BD50F4D"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11</w:t>
            </w:r>
          </w:p>
        </w:tc>
        <w:tc>
          <w:tcPr>
            <w:tcW w:w="414" w:type="pct"/>
            <w:gridSpan w:val="2"/>
            <w:tcBorders>
              <w:top w:val="nil"/>
              <w:left w:val="nil"/>
              <w:bottom w:val="single" w:sz="4" w:space="0" w:color="auto"/>
              <w:right w:val="single" w:sz="4" w:space="0" w:color="auto"/>
            </w:tcBorders>
            <w:shd w:val="clear" w:color="auto" w:fill="auto"/>
            <w:vAlign w:val="bottom"/>
            <w:hideMark/>
          </w:tcPr>
          <w:p w14:paraId="27B8C8A7" w14:textId="77777777" w:rsidR="000E0D88" w:rsidRPr="005945FC" w:rsidRDefault="000E0D88" w:rsidP="00DA1009">
            <w:pPr>
              <w:widowControl/>
              <w:autoSpaceDE/>
              <w:autoSpaceDN/>
              <w:jc w:val="center"/>
              <w:rPr>
                <w:color w:val="000000"/>
                <w:sz w:val="16"/>
                <w:szCs w:val="16"/>
                <w:lang w:val="en-ID" w:eastAsia="en-ID"/>
              </w:rPr>
            </w:pPr>
            <w:r w:rsidRPr="005945FC">
              <w:rPr>
                <w:color w:val="000000"/>
                <w:sz w:val="16"/>
                <w:szCs w:val="16"/>
                <w:lang w:val="en-ID" w:eastAsia="en-ID"/>
              </w:rPr>
              <w:t>4,2</w:t>
            </w:r>
          </w:p>
        </w:tc>
        <w:tc>
          <w:tcPr>
            <w:tcW w:w="488" w:type="pct"/>
            <w:gridSpan w:val="2"/>
            <w:tcBorders>
              <w:top w:val="nil"/>
              <w:left w:val="nil"/>
              <w:bottom w:val="single" w:sz="4" w:space="0" w:color="auto"/>
              <w:right w:val="single" w:sz="4" w:space="0" w:color="auto"/>
            </w:tcBorders>
            <w:shd w:val="clear" w:color="auto" w:fill="auto"/>
            <w:vAlign w:val="center"/>
            <w:hideMark/>
          </w:tcPr>
          <w:p w14:paraId="76F673AD" w14:textId="77777777" w:rsidR="000E0D88" w:rsidRPr="005945FC" w:rsidRDefault="000E0D88" w:rsidP="00DA1009">
            <w:pPr>
              <w:widowControl/>
              <w:autoSpaceDE/>
              <w:autoSpaceDN/>
              <w:rPr>
                <w:color w:val="000000"/>
                <w:sz w:val="16"/>
                <w:szCs w:val="16"/>
                <w:lang w:val="en-ID" w:eastAsia="en-ID"/>
              </w:rPr>
            </w:pPr>
            <w:r w:rsidRPr="005945FC">
              <w:rPr>
                <w:color w:val="000000"/>
                <w:sz w:val="16"/>
                <w:szCs w:val="16"/>
                <w:lang w:val="en-ID" w:eastAsia="en-ID"/>
              </w:rPr>
              <w:t>SB (</w:t>
            </w:r>
            <w:proofErr w:type="spellStart"/>
            <w:r w:rsidRPr="005945FC">
              <w:rPr>
                <w:color w:val="000000"/>
                <w:sz w:val="16"/>
                <w:szCs w:val="16"/>
                <w:lang w:val="en-ID" w:eastAsia="en-ID"/>
              </w:rPr>
              <w:t>Sangat</w:t>
            </w:r>
            <w:proofErr w:type="spellEnd"/>
            <w:r w:rsidRPr="005945FC">
              <w:rPr>
                <w:color w:val="000000"/>
                <w:sz w:val="16"/>
                <w:szCs w:val="16"/>
                <w:lang w:val="en-ID" w:eastAsia="en-ID"/>
              </w:rPr>
              <w:t xml:space="preserve"> </w:t>
            </w:r>
            <w:proofErr w:type="spellStart"/>
            <w:r w:rsidRPr="005945FC">
              <w:rPr>
                <w:color w:val="000000"/>
                <w:sz w:val="16"/>
                <w:szCs w:val="16"/>
                <w:lang w:val="en-ID" w:eastAsia="en-ID"/>
              </w:rPr>
              <w:t>Baik</w:t>
            </w:r>
            <w:proofErr w:type="spellEnd"/>
            <w:r w:rsidRPr="005945FC">
              <w:rPr>
                <w:color w:val="000000"/>
                <w:sz w:val="16"/>
                <w:szCs w:val="16"/>
                <w:lang w:val="en-ID" w:eastAsia="en-ID"/>
              </w:rPr>
              <w:t>)</w:t>
            </w:r>
          </w:p>
        </w:tc>
      </w:tr>
      <w:tr w:rsidR="000E0D88" w:rsidRPr="005945FC" w14:paraId="3727255E" w14:textId="77777777" w:rsidTr="00DA1009">
        <w:trPr>
          <w:trHeight w:val="288"/>
        </w:trPr>
        <w:tc>
          <w:tcPr>
            <w:tcW w:w="410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2B4B757" w14:textId="77777777" w:rsidR="000E0D88" w:rsidRPr="005945FC" w:rsidRDefault="000E0D88" w:rsidP="00DA1009">
            <w:pPr>
              <w:widowControl/>
              <w:autoSpaceDE/>
              <w:autoSpaceDN/>
              <w:jc w:val="center"/>
              <w:rPr>
                <w:b/>
                <w:bCs/>
                <w:color w:val="000000"/>
                <w:sz w:val="16"/>
                <w:szCs w:val="16"/>
                <w:lang w:val="en-ID" w:eastAsia="en-ID"/>
              </w:rPr>
            </w:pPr>
            <w:r w:rsidRPr="005945FC">
              <w:rPr>
                <w:b/>
                <w:bCs/>
                <w:color w:val="000000"/>
                <w:sz w:val="16"/>
                <w:szCs w:val="16"/>
                <w:lang w:val="en-ID" w:eastAsia="en-ID"/>
              </w:rPr>
              <w:t>RATA-RATA</w:t>
            </w:r>
          </w:p>
        </w:tc>
        <w:tc>
          <w:tcPr>
            <w:tcW w:w="414" w:type="pct"/>
            <w:gridSpan w:val="2"/>
            <w:tcBorders>
              <w:top w:val="nil"/>
              <w:left w:val="nil"/>
              <w:bottom w:val="single" w:sz="4" w:space="0" w:color="auto"/>
              <w:right w:val="single" w:sz="4" w:space="0" w:color="auto"/>
            </w:tcBorders>
            <w:shd w:val="clear" w:color="auto" w:fill="auto"/>
            <w:vAlign w:val="bottom"/>
            <w:hideMark/>
          </w:tcPr>
          <w:p w14:paraId="49EA5DC5" w14:textId="77777777" w:rsidR="000E0D88" w:rsidRPr="005945FC" w:rsidRDefault="000E0D88" w:rsidP="00DA1009">
            <w:pPr>
              <w:widowControl/>
              <w:autoSpaceDE/>
              <w:autoSpaceDN/>
              <w:jc w:val="center"/>
              <w:rPr>
                <w:rFonts w:ascii="Calibri" w:hAnsi="Calibri" w:cs="Calibri"/>
                <w:b/>
                <w:bCs/>
                <w:color w:val="000000"/>
                <w:lang w:val="en-ID" w:eastAsia="en-ID"/>
              </w:rPr>
            </w:pPr>
            <w:r w:rsidRPr="005945FC">
              <w:rPr>
                <w:rFonts w:ascii="Calibri" w:hAnsi="Calibri" w:cs="Calibri"/>
                <w:b/>
                <w:bCs/>
                <w:color w:val="000000"/>
                <w:lang w:val="en-ID" w:eastAsia="en-ID"/>
              </w:rPr>
              <w:t>4</w:t>
            </w:r>
          </w:p>
        </w:tc>
        <w:tc>
          <w:tcPr>
            <w:tcW w:w="481" w:type="pct"/>
            <w:tcBorders>
              <w:top w:val="nil"/>
              <w:left w:val="nil"/>
              <w:bottom w:val="single" w:sz="4" w:space="0" w:color="auto"/>
              <w:right w:val="single" w:sz="4" w:space="0" w:color="auto"/>
            </w:tcBorders>
            <w:shd w:val="clear" w:color="auto" w:fill="auto"/>
            <w:vAlign w:val="center"/>
            <w:hideMark/>
          </w:tcPr>
          <w:p w14:paraId="3F1C2E40" w14:textId="77777777" w:rsidR="000E0D88" w:rsidRPr="005945FC" w:rsidRDefault="000E0D88" w:rsidP="00DA1009">
            <w:pPr>
              <w:widowControl/>
              <w:autoSpaceDE/>
              <w:autoSpaceDN/>
              <w:rPr>
                <w:b/>
                <w:bCs/>
                <w:color w:val="000000"/>
                <w:sz w:val="16"/>
                <w:szCs w:val="16"/>
                <w:lang w:val="en-ID" w:eastAsia="en-ID"/>
              </w:rPr>
            </w:pPr>
            <w:r w:rsidRPr="005945FC">
              <w:rPr>
                <w:b/>
                <w:bCs/>
                <w:color w:val="000000"/>
                <w:sz w:val="16"/>
                <w:szCs w:val="16"/>
                <w:lang w:val="en-ID" w:eastAsia="en-ID"/>
              </w:rPr>
              <w:t>B (</w:t>
            </w:r>
            <w:proofErr w:type="spellStart"/>
            <w:r w:rsidRPr="005945FC">
              <w:rPr>
                <w:b/>
                <w:bCs/>
                <w:color w:val="000000"/>
                <w:sz w:val="16"/>
                <w:szCs w:val="16"/>
                <w:lang w:val="en-ID" w:eastAsia="en-ID"/>
              </w:rPr>
              <w:t>Baik</w:t>
            </w:r>
            <w:proofErr w:type="spellEnd"/>
            <w:r w:rsidRPr="005945FC">
              <w:rPr>
                <w:b/>
                <w:bCs/>
                <w:color w:val="000000"/>
                <w:sz w:val="16"/>
                <w:szCs w:val="16"/>
                <w:lang w:val="en-ID" w:eastAsia="en-ID"/>
              </w:rPr>
              <w:t>)</w:t>
            </w:r>
          </w:p>
        </w:tc>
      </w:tr>
    </w:tbl>
    <w:p w14:paraId="73D15200" w14:textId="77777777" w:rsidR="000E0D88" w:rsidRPr="00A4537D" w:rsidRDefault="000E0D88" w:rsidP="000E0D88">
      <w:pPr>
        <w:spacing w:line="360" w:lineRule="auto"/>
        <w:jc w:val="center"/>
        <w:rPr>
          <w:sz w:val="20"/>
          <w:szCs w:val="20"/>
          <w:lang w:val="en-GB"/>
        </w:rPr>
      </w:pPr>
      <w:proofErr w:type="spellStart"/>
      <w:proofErr w:type="gramStart"/>
      <w:r w:rsidRPr="00A4537D">
        <w:rPr>
          <w:sz w:val="20"/>
          <w:szCs w:val="20"/>
          <w:lang w:val="en-GB"/>
        </w:rPr>
        <w:t>Sumber</w:t>
      </w:r>
      <w:proofErr w:type="spellEnd"/>
      <w:r w:rsidRPr="00A4537D">
        <w:rPr>
          <w:sz w:val="20"/>
          <w:szCs w:val="20"/>
          <w:lang w:val="en-GB"/>
        </w:rPr>
        <w:t xml:space="preserve"> :</w:t>
      </w:r>
      <w:proofErr w:type="gramEnd"/>
      <w:r w:rsidRPr="00A4537D">
        <w:rPr>
          <w:sz w:val="20"/>
          <w:szCs w:val="20"/>
          <w:lang w:val="en-GB"/>
        </w:rPr>
        <w:t xml:space="preserve"> Hasil </w:t>
      </w:r>
      <w:proofErr w:type="spellStart"/>
      <w:r w:rsidRPr="00A4537D">
        <w:rPr>
          <w:sz w:val="20"/>
          <w:szCs w:val="20"/>
          <w:lang w:val="en-GB"/>
        </w:rPr>
        <w:t>Pengolahan</w:t>
      </w:r>
      <w:proofErr w:type="spellEnd"/>
      <w:r w:rsidRPr="00A4537D">
        <w:rPr>
          <w:sz w:val="20"/>
          <w:szCs w:val="20"/>
          <w:lang w:val="en-GB"/>
        </w:rPr>
        <w:t xml:space="preserve"> </w:t>
      </w:r>
      <w:proofErr w:type="spellStart"/>
      <w:r w:rsidRPr="00A4537D">
        <w:rPr>
          <w:sz w:val="20"/>
          <w:szCs w:val="20"/>
          <w:lang w:val="en-GB"/>
        </w:rPr>
        <w:t>Kuesioner</w:t>
      </w:r>
      <w:proofErr w:type="spellEnd"/>
      <w:r w:rsidRPr="00A4537D">
        <w:rPr>
          <w:sz w:val="20"/>
          <w:szCs w:val="20"/>
          <w:lang w:val="en-GB"/>
        </w:rPr>
        <w:t xml:space="preserve"> </w:t>
      </w:r>
      <w:proofErr w:type="spellStart"/>
      <w:r w:rsidRPr="00A4537D">
        <w:rPr>
          <w:sz w:val="20"/>
          <w:szCs w:val="20"/>
          <w:lang w:val="en-GB"/>
        </w:rPr>
        <w:t>Pendahuluan</w:t>
      </w:r>
      <w:proofErr w:type="spellEnd"/>
      <w:r w:rsidRPr="00A4537D">
        <w:rPr>
          <w:sz w:val="20"/>
          <w:szCs w:val="20"/>
          <w:lang w:val="en-GB"/>
        </w:rPr>
        <w:t xml:space="preserve">, </w:t>
      </w:r>
      <w:proofErr w:type="spellStart"/>
      <w:r w:rsidRPr="00A4537D">
        <w:rPr>
          <w:sz w:val="20"/>
          <w:szCs w:val="20"/>
          <w:lang w:val="en-GB"/>
        </w:rPr>
        <w:t>Diolah</w:t>
      </w:r>
      <w:proofErr w:type="spellEnd"/>
      <w:r w:rsidRPr="00A4537D">
        <w:rPr>
          <w:sz w:val="20"/>
          <w:szCs w:val="20"/>
          <w:lang w:val="en-GB"/>
        </w:rPr>
        <w:t xml:space="preserve"> Peneliti,2024</w:t>
      </w:r>
    </w:p>
    <w:p w14:paraId="0094C28A" w14:textId="0B5238E9" w:rsidR="000E0D88" w:rsidRPr="00DA1009" w:rsidRDefault="000E0D88" w:rsidP="00DA1009">
      <w:pPr>
        <w:rPr>
          <w:sz w:val="20"/>
          <w:szCs w:val="20"/>
          <w:lang w:val="en-GB"/>
        </w:rPr>
      </w:pPr>
      <w:r>
        <w:rPr>
          <w:i/>
          <w:iCs/>
          <w:sz w:val="20"/>
          <w:szCs w:val="20"/>
          <w:lang w:val="en-GB"/>
        </w:rPr>
        <w:tab/>
      </w:r>
    </w:p>
    <w:p w14:paraId="65F7DFBA" w14:textId="77777777" w:rsidR="000E0D88" w:rsidRPr="002A3FAF" w:rsidRDefault="000E0D88" w:rsidP="000E0D88">
      <w:pPr>
        <w:spacing w:line="480" w:lineRule="auto"/>
        <w:ind w:firstLine="720"/>
        <w:jc w:val="both"/>
        <w:rPr>
          <w:sz w:val="24"/>
          <w:szCs w:val="24"/>
          <w:lang w:val="en-GB"/>
        </w:rPr>
      </w:pPr>
      <w:r>
        <w:rPr>
          <w:sz w:val="24"/>
          <w:szCs w:val="24"/>
          <w:lang w:val="en-GB"/>
        </w:rPr>
        <w:t xml:space="preserve">Hasil </w:t>
      </w:r>
      <w:proofErr w:type="spellStart"/>
      <w:r>
        <w:rPr>
          <w:sz w:val="24"/>
          <w:szCs w:val="24"/>
          <w:lang w:val="en-GB"/>
        </w:rPr>
        <w:t>pra</w:t>
      </w:r>
      <w:proofErr w:type="spellEnd"/>
      <w:r>
        <w:rPr>
          <w:sz w:val="24"/>
          <w:szCs w:val="24"/>
          <w:lang w:val="en-GB"/>
        </w:rPr>
        <w:t xml:space="preserve"> </w:t>
      </w:r>
      <w:proofErr w:type="spellStart"/>
      <w:r>
        <w:rPr>
          <w:sz w:val="24"/>
          <w:szCs w:val="24"/>
          <w:lang w:val="en-GB"/>
        </w:rPr>
        <w:t>survei</w:t>
      </w:r>
      <w:proofErr w:type="spellEnd"/>
      <w:r>
        <w:rPr>
          <w:sz w:val="24"/>
          <w:szCs w:val="24"/>
          <w:lang w:val="en-GB"/>
        </w:rPr>
        <w:t xml:space="preserve"> </w:t>
      </w:r>
      <w:proofErr w:type="spellStart"/>
      <w:r>
        <w:rPr>
          <w:sz w:val="24"/>
          <w:szCs w:val="24"/>
          <w:lang w:val="en-GB"/>
        </w:rPr>
        <w:t>mengindikasikan</w:t>
      </w:r>
      <w:proofErr w:type="spellEnd"/>
      <w:r>
        <w:rPr>
          <w:sz w:val="24"/>
          <w:szCs w:val="24"/>
          <w:lang w:val="en-GB"/>
        </w:rPr>
        <w:t xml:space="preserve"> </w:t>
      </w:r>
      <w:proofErr w:type="spellStart"/>
      <w:r>
        <w:rPr>
          <w:sz w:val="24"/>
          <w:szCs w:val="24"/>
          <w:lang w:val="en-GB"/>
        </w:rPr>
        <w:t>bahwa</w:t>
      </w:r>
      <w:proofErr w:type="spellEnd"/>
      <w:r>
        <w:rPr>
          <w:sz w:val="24"/>
          <w:szCs w:val="24"/>
          <w:lang w:val="en-GB"/>
        </w:rPr>
        <w:t xml:space="preserve"> </w:t>
      </w:r>
      <w:proofErr w:type="spellStart"/>
      <w:r>
        <w:rPr>
          <w:sz w:val="24"/>
          <w:szCs w:val="24"/>
          <w:lang w:val="en-GB"/>
        </w:rPr>
        <w:t>kualitas</w:t>
      </w:r>
      <w:proofErr w:type="spellEnd"/>
      <w:r>
        <w:rPr>
          <w:sz w:val="24"/>
          <w:szCs w:val="24"/>
          <w:lang w:val="en-GB"/>
        </w:rPr>
        <w:t xml:space="preserve"> </w:t>
      </w:r>
      <w:proofErr w:type="spellStart"/>
      <w:r>
        <w:rPr>
          <w:sz w:val="24"/>
          <w:szCs w:val="24"/>
          <w:lang w:val="en-GB"/>
        </w:rPr>
        <w:t>produk</w:t>
      </w:r>
      <w:proofErr w:type="spellEnd"/>
      <w:r>
        <w:rPr>
          <w:sz w:val="24"/>
          <w:szCs w:val="24"/>
          <w:lang w:val="en-GB"/>
        </w:rPr>
        <w:t xml:space="preserve"> dan </w:t>
      </w:r>
      <w:proofErr w:type="spellStart"/>
      <w:r>
        <w:rPr>
          <w:sz w:val="24"/>
          <w:szCs w:val="24"/>
          <w:lang w:val="en-GB"/>
        </w:rPr>
        <w:t>harga</w:t>
      </w:r>
      <w:proofErr w:type="spellEnd"/>
      <w:r>
        <w:rPr>
          <w:sz w:val="24"/>
          <w:szCs w:val="24"/>
          <w:lang w:val="en-GB"/>
        </w:rPr>
        <w:t xml:space="preserve"> </w:t>
      </w:r>
      <w:proofErr w:type="spellStart"/>
      <w:r>
        <w:rPr>
          <w:sz w:val="24"/>
          <w:szCs w:val="24"/>
          <w:lang w:val="en-GB"/>
        </w:rPr>
        <w:t>minuman</w:t>
      </w:r>
      <w:proofErr w:type="spellEnd"/>
      <w:r>
        <w:rPr>
          <w:sz w:val="24"/>
          <w:szCs w:val="24"/>
          <w:lang w:val="en-GB"/>
        </w:rPr>
        <w:t xml:space="preserve"> </w:t>
      </w:r>
      <w:proofErr w:type="spellStart"/>
      <w:r>
        <w:rPr>
          <w:sz w:val="24"/>
          <w:szCs w:val="24"/>
          <w:lang w:val="en-GB"/>
        </w:rPr>
        <w:t>Kratingdaeng</w:t>
      </w:r>
      <w:proofErr w:type="spellEnd"/>
      <w:r>
        <w:rPr>
          <w:sz w:val="24"/>
          <w:szCs w:val="24"/>
          <w:lang w:val="en-GB"/>
        </w:rPr>
        <w:t xml:space="preserve"> </w:t>
      </w:r>
      <w:proofErr w:type="spellStart"/>
      <w:r>
        <w:rPr>
          <w:sz w:val="24"/>
          <w:szCs w:val="24"/>
          <w:lang w:val="en-GB"/>
        </w:rPr>
        <w:t>sudah</w:t>
      </w:r>
      <w:proofErr w:type="spellEnd"/>
      <w:r>
        <w:rPr>
          <w:sz w:val="24"/>
          <w:szCs w:val="24"/>
          <w:lang w:val="en-GB"/>
        </w:rPr>
        <w:t xml:space="preserve"> </w:t>
      </w:r>
      <w:proofErr w:type="spellStart"/>
      <w:r>
        <w:rPr>
          <w:sz w:val="24"/>
          <w:szCs w:val="24"/>
          <w:lang w:val="en-GB"/>
        </w:rPr>
        <w:t>baik</w:t>
      </w:r>
      <w:proofErr w:type="spellEnd"/>
      <w:r>
        <w:rPr>
          <w:sz w:val="24"/>
          <w:szCs w:val="24"/>
          <w:lang w:val="en-GB"/>
        </w:rPr>
        <w:t xml:space="preserve">. </w:t>
      </w:r>
      <w:proofErr w:type="spellStart"/>
      <w:r w:rsidRPr="002A3FAF">
        <w:rPr>
          <w:sz w:val="24"/>
          <w:szCs w:val="24"/>
          <w:lang w:val="en-GB"/>
        </w:rPr>
        <w:t>Kualitas</w:t>
      </w:r>
      <w:proofErr w:type="spellEnd"/>
      <w:r w:rsidRPr="002A3FAF">
        <w:rPr>
          <w:sz w:val="24"/>
          <w:szCs w:val="24"/>
          <w:lang w:val="en-GB"/>
        </w:rPr>
        <w:t xml:space="preserve"> </w:t>
      </w:r>
      <w:proofErr w:type="spellStart"/>
      <w:r w:rsidRPr="002A3FAF">
        <w:rPr>
          <w:sz w:val="24"/>
          <w:szCs w:val="24"/>
          <w:lang w:val="en-GB"/>
        </w:rPr>
        <w:t>produk</w:t>
      </w:r>
      <w:proofErr w:type="spellEnd"/>
      <w:r w:rsidRPr="002A3FAF">
        <w:rPr>
          <w:sz w:val="24"/>
          <w:szCs w:val="24"/>
          <w:lang w:val="en-GB"/>
        </w:rPr>
        <w:t xml:space="preserve"> </w:t>
      </w:r>
      <w:proofErr w:type="spellStart"/>
      <w:r w:rsidRPr="002A3FAF">
        <w:rPr>
          <w:sz w:val="24"/>
          <w:szCs w:val="24"/>
          <w:lang w:val="en-GB"/>
        </w:rPr>
        <w:t>merupakan</w:t>
      </w:r>
      <w:proofErr w:type="spellEnd"/>
      <w:r w:rsidRPr="002A3FAF">
        <w:rPr>
          <w:sz w:val="24"/>
          <w:szCs w:val="24"/>
          <w:lang w:val="en-GB"/>
        </w:rPr>
        <w:t xml:space="preserve"> </w:t>
      </w:r>
      <w:proofErr w:type="spellStart"/>
      <w:r w:rsidRPr="002A3FAF">
        <w:rPr>
          <w:sz w:val="24"/>
          <w:szCs w:val="24"/>
          <w:lang w:val="en-GB"/>
        </w:rPr>
        <w:t>konsep</w:t>
      </w:r>
      <w:proofErr w:type="spellEnd"/>
      <w:r w:rsidRPr="002A3FAF">
        <w:rPr>
          <w:sz w:val="24"/>
          <w:szCs w:val="24"/>
          <w:lang w:val="en-GB"/>
        </w:rPr>
        <w:t xml:space="preserve"> yang </w:t>
      </w:r>
      <w:proofErr w:type="spellStart"/>
      <w:r w:rsidRPr="002A3FAF">
        <w:rPr>
          <w:sz w:val="24"/>
          <w:szCs w:val="24"/>
          <w:lang w:val="en-GB"/>
        </w:rPr>
        <w:t>kompleks</w:t>
      </w:r>
      <w:proofErr w:type="spellEnd"/>
      <w:r w:rsidRPr="002A3FAF">
        <w:rPr>
          <w:sz w:val="24"/>
          <w:szCs w:val="24"/>
          <w:lang w:val="en-GB"/>
        </w:rPr>
        <w:t xml:space="preserve"> yang </w:t>
      </w:r>
      <w:proofErr w:type="spellStart"/>
      <w:r w:rsidRPr="002A3FAF">
        <w:rPr>
          <w:sz w:val="24"/>
          <w:szCs w:val="24"/>
          <w:lang w:val="en-GB"/>
        </w:rPr>
        <w:t>berhubungan</w:t>
      </w:r>
      <w:proofErr w:type="spellEnd"/>
      <w:r w:rsidRPr="002A3FAF">
        <w:rPr>
          <w:sz w:val="24"/>
          <w:szCs w:val="24"/>
          <w:lang w:val="en-GB"/>
        </w:rPr>
        <w:t xml:space="preserve"> </w:t>
      </w:r>
      <w:proofErr w:type="spellStart"/>
      <w:r w:rsidRPr="002A3FAF">
        <w:rPr>
          <w:sz w:val="24"/>
          <w:szCs w:val="24"/>
          <w:lang w:val="en-GB"/>
        </w:rPr>
        <w:t>langsung</w:t>
      </w:r>
      <w:proofErr w:type="spellEnd"/>
      <w:r w:rsidRPr="002A3FAF">
        <w:rPr>
          <w:sz w:val="24"/>
          <w:szCs w:val="24"/>
          <w:lang w:val="en-GB"/>
        </w:rPr>
        <w:t xml:space="preserve"> </w:t>
      </w:r>
      <w:proofErr w:type="spellStart"/>
      <w:r w:rsidRPr="002A3FAF">
        <w:rPr>
          <w:sz w:val="24"/>
          <w:szCs w:val="24"/>
          <w:lang w:val="en-GB"/>
        </w:rPr>
        <w:t>dengan</w:t>
      </w:r>
      <w:proofErr w:type="spellEnd"/>
      <w:r w:rsidRPr="002A3FAF">
        <w:rPr>
          <w:sz w:val="24"/>
          <w:szCs w:val="24"/>
          <w:lang w:val="en-GB"/>
        </w:rPr>
        <w:t xml:space="preserve"> </w:t>
      </w:r>
      <w:proofErr w:type="spellStart"/>
      <w:r w:rsidRPr="002A3FAF">
        <w:rPr>
          <w:sz w:val="24"/>
          <w:szCs w:val="24"/>
          <w:lang w:val="en-GB"/>
        </w:rPr>
        <w:t>kepuasan</w:t>
      </w:r>
      <w:proofErr w:type="spellEnd"/>
      <w:r w:rsidRPr="002A3FAF">
        <w:rPr>
          <w:sz w:val="24"/>
          <w:szCs w:val="24"/>
          <w:lang w:val="en-GB"/>
        </w:rPr>
        <w:t xml:space="preserve"> </w:t>
      </w:r>
      <w:proofErr w:type="spellStart"/>
      <w:r w:rsidRPr="002A3FAF">
        <w:rPr>
          <w:sz w:val="24"/>
          <w:szCs w:val="24"/>
          <w:lang w:val="en-GB"/>
        </w:rPr>
        <w:t>konsumen</w:t>
      </w:r>
      <w:proofErr w:type="spellEnd"/>
      <w:r w:rsidRPr="002A3FAF">
        <w:rPr>
          <w:sz w:val="24"/>
          <w:szCs w:val="24"/>
          <w:lang w:val="en-GB"/>
        </w:rPr>
        <w:t xml:space="preserve">. </w:t>
      </w:r>
      <w:proofErr w:type="spellStart"/>
      <w:r w:rsidRPr="002A3FAF">
        <w:rPr>
          <w:sz w:val="24"/>
          <w:szCs w:val="24"/>
          <w:lang w:val="en-GB"/>
        </w:rPr>
        <w:t>Kualitas</w:t>
      </w:r>
      <w:proofErr w:type="spellEnd"/>
      <w:r w:rsidRPr="002A3FAF">
        <w:rPr>
          <w:sz w:val="24"/>
          <w:szCs w:val="24"/>
          <w:lang w:val="en-GB"/>
        </w:rPr>
        <w:t xml:space="preserve"> </w:t>
      </w:r>
      <w:proofErr w:type="spellStart"/>
      <w:r w:rsidRPr="002A3FAF">
        <w:rPr>
          <w:sz w:val="24"/>
          <w:szCs w:val="24"/>
          <w:lang w:val="en-GB"/>
        </w:rPr>
        <w:t>mencakup</w:t>
      </w:r>
      <w:proofErr w:type="spellEnd"/>
      <w:r w:rsidRPr="002A3FAF">
        <w:rPr>
          <w:sz w:val="24"/>
          <w:szCs w:val="24"/>
          <w:lang w:val="en-GB"/>
        </w:rPr>
        <w:t xml:space="preserve"> </w:t>
      </w:r>
      <w:proofErr w:type="spellStart"/>
      <w:r w:rsidRPr="002A3FAF">
        <w:rPr>
          <w:sz w:val="24"/>
          <w:szCs w:val="24"/>
          <w:lang w:val="en-GB"/>
        </w:rPr>
        <w:t>semua</w:t>
      </w:r>
      <w:proofErr w:type="spellEnd"/>
      <w:r w:rsidRPr="002A3FAF">
        <w:rPr>
          <w:sz w:val="24"/>
          <w:szCs w:val="24"/>
          <w:lang w:val="en-GB"/>
        </w:rPr>
        <w:t xml:space="preserve"> </w:t>
      </w:r>
      <w:proofErr w:type="spellStart"/>
      <w:r w:rsidRPr="002A3FAF">
        <w:rPr>
          <w:sz w:val="24"/>
          <w:szCs w:val="24"/>
          <w:lang w:val="en-GB"/>
        </w:rPr>
        <w:t>fitur</w:t>
      </w:r>
      <w:proofErr w:type="spellEnd"/>
      <w:r w:rsidRPr="002A3FAF">
        <w:rPr>
          <w:sz w:val="24"/>
          <w:szCs w:val="24"/>
          <w:lang w:val="en-GB"/>
        </w:rPr>
        <w:t xml:space="preserve"> dan </w:t>
      </w:r>
      <w:proofErr w:type="spellStart"/>
      <w:r w:rsidRPr="002A3FAF">
        <w:rPr>
          <w:sz w:val="24"/>
          <w:szCs w:val="24"/>
          <w:lang w:val="en-GB"/>
        </w:rPr>
        <w:t>karakteristik</w:t>
      </w:r>
      <w:proofErr w:type="spellEnd"/>
      <w:r w:rsidRPr="002A3FAF">
        <w:rPr>
          <w:sz w:val="24"/>
          <w:szCs w:val="24"/>
          <w:lang w:val="en-GB"/>
        </w:rPr>
        <w:t xml:space="preserve"> yang </w:t>
      </w:r>
      <w:proofErr w:type="spellStart"/>
      <w:r w:rsidRPr="002A3FAF">
        <w:rPr>
          <w:sz w:val="24"/>
          <w:szCs w:val="24"/>
          <w:lang w:val="en-GB"/>
        </w:rPr>
        <w:t>dapat</w:t>
      </w:r>
      <w:proofErr w:type="spellEnd"/>
      <w:r w:rsidRPr="002A3FAF">
        <w:rPr>
          <w:sz w:val="24"/>
          <w:szCs w:val="24"/>
          <w:lang w:val="en-GB"/>
        </w:rPr>
        <w:t xml:space="preserve"> </w:t>
      </w:r>
      <w:proofErr w:type="spellStart"/>
      <w:r w:rsidRPr="002A3FAF">
        <w:rPr>
          <w:sz w:val="24"/>
          <w:szCs w:val="24"/>
          <w:lang w:val="en-GB"/>
        </w:rPr>
        <w:t>memenuhi</w:t>
      </w:r>
      <w:proofErr w:type="spellEnd"/>
      <w:r w:rsidRPr="002A3FAF">
        <w:rPr>
          <w:sz w:val="24"/>
          <w:szCs w:val="24"/>
          <w:lang w:val="en-GB"/>
        </w:rPr>
        <w:t xml:space="preserve"> </w:t>
      </w:r>
      <w:proofErr w:type="spellStart"/>
      <w:r w:rsidRPr="002A3FAF">
        <w:rPr>
          <w:sz w:val="24"/>
          <w:szCs w:val="24"/>
          <w:lang w:val="en-GB"/>
        </w:rPr>
        <w:t>kebutuhan</w:t>
      </w:r>
      <w:proofErr w:type="spellEnd"/>
      <w:r w:rsidRPr="002A3FAF">
        <w:rPr>
          <w:sz w:val="24"/>
          <w:szCs w:val="24"/>
          <w:lang w:val="en-GB"/>
        </w:rPr>
        <w:t xml:space="preserve"> </w:t>
      </w:r>
      <w:proofErr w:type="spellStart"/>
      <w:r w:rsidRPr="002A3FAF">
        <w:rPr>
          <w:sz w:val="24"/>
          <w:szCs w:val="24"/>
          <w:lang w:val="en-GB"/>
        </w:rPr>
        <w:t>konsumen</w:t>
      </w:r>
      <w:proofErr w:type="spellEnd"/>
      <w:r w:rsidRPr="002A3FAF">
        <w:rPr>
          <w:sz w:val="24"/>
          <w:szCs w:val="24"/>
          <w:lang w:val="en-GB"/>
        </w:rPr>
        <w:t xml:space="preserve">, </w:t>
      </w:r>
      <w:proofErr w:type="spellStart"/>
      <w:r w:rsidRPr="002A3FAF">
        <w:rPr>
          <w:sz w:val="24"/>
          <w:szCs w:val="24"/>
          <w:lang w:val="en-GB"/>
        </w:rPr>
        <w:t>baik</w:t>
      </w:r>
      <w:proofErr w:type="spellEnd"/>
      <w:r w:rsidRPr="002A3FAF">
        <w:rPr>
          <w:sz w:val="24"/>
          <w:szCs w:val="24"/>
          <w:lang w:val="en-GB"/>
        </w:rPr>
        <w:t xml:space="preserve"> yang </w:t>
      </w:r>
      <w:proofErr w:type="spellStart"/>
      <w:r w:rsidRPr="002A3FAF">
        <w:rPr>
          <w:sz w:val="24"/>
          <w:szCs w:val="24"/>
          <w:lang w:val="en-GB"/>
        </w:rPr>
        <w:t>dinyatakan</w:t>
      </w:r>
      <w:proofErr w:type="spellEnd"/>
      <w:r w:rsidRPr="002A3FAF">
        <w:rPr>
          <w:sz w:val="24"/>
          <w:szCs w:val="24"/>
          <w:lang w:val="en-GB"/>
        </w:rPr>
        <w:t xml:space="preserve"> </w:t>
      </w:r>
      <w:proofErr w:type="spellStart"/>
      <w:r w:rsidRPr="002A3FAF">
        <w:rPr>
          <w:sz w:val="24"/>
          <w:szCs w:val="24"/>
          <w:lang w:val="en-GB"/>
        </w:rPr>
        <w:t>maupun</w:t>
      </w:r>
      <w:proofErr w:type="spellEnd"/>
      <w:r w:rsidRPr="002A3FAF">
        <w:rPr>
          <w:sz w:val="24"/>
          <w:szCs w:val="24"/>
          <w:lang w:val="en-GB"/>
        </w:rPr>
        <w:t xml:space="preserve"> yang </w:t>
      </w:r>
      <w:proofErr w:type="spellStart"/>
      <w:r w:rsidRPr="002A3FAF">
        <w:rPr>
          <w:sz w:val="24"/>
          <w:szCs w:val="24"/>
          <w:lang w:val="en-GB"/>
        </w:rPr>
        <w:t>tidak</w:t>
      </w:r>
      <w:proofErr w:type="spellEnd"/>
      <w:r w:rsidRPr="002A3FAF">
        <w:rPr>
          <w:sz w:val="24"/>
          <w:szCs w:val="24"/>
          <w:lang w:val="en-GB"/>
        </w:rPr>
        <w:t xml:space="preserve">. </w:t>
      </w:r>
      <w:proofErr w:type="spellStart"/>
      <w:r w:rsidRPr="002A3FAF">
        <w:rPr>
          <w:sz w:val="24"/>
          <w:szCs w:val="24"/>
          <w:lang w:val="en-GB"/>
        </w:rPr>
        <w:t>Ini</w:t>
      </w:r>
      <w:proofErr w:type="spellEnd"/>
      <w:r w:rsidRPr="002A3FAF">
        <w:rPr>
          <w:sz w:val="24"/>
          <w:szCs w:val="24"/>
          <w:lang w:val="en-GB"/>
        </w:rPr>
        <w:t xml:space="preserve"> juga </w:t>
      </w:r>
      <w:proofErr w:type="spellStart"/>
      <w:r w:rsidRPr="002A3FAF">
        <w:rPr>
          <w:sz w:val="24"/>
          <w:szCs w:val="24"/>
          <w:lang w:val="en-GB"/>
        </w:rPr>
        <w:t>meliputi</w:t>
      </w:r>
      <w:proofErr w:type="spellEnd"/>
      <w:r w:rsidRPr="002A3FAF">
        <w:rPr>
          <w:sz w:val="24"/>
          <w:szCs w:val="24"/>
          <w:lang w:val="en-GB"/>
        </w:rPr>
        <w:t xml:space="preserve"> </w:t>
      </w:r>
      <w:proofErr w:type="spellStart"/>
      <w:r w:rsidRPr="002A3FAF">
        <w:rPr>
          <w:sz w:val="24"/>
          <w:szCs w:val="24"/>
          <w:lang w:val="en-GB"/>
        </w:rPr>
        <w:t>aspek</w:t>
      </w:r>
      <w:proofErr w:type="spellEnd"/>
      <w:r w:rsidRPr="002A3FAF">
        <w:rPr>
          <w:sz w:val="24"/>
          <w:szCs w:val="24"/>
          <w:lang w:val="en-GB"/>
        </w:rPr>
        <w:t xml:space="preserve"> </w:t>
      </w:r>
      <w:proofErr w:type="spellStart"/>
      <w:r w:rsidRPr="002A3FAF">
        <w:rPr>
          <w:sz w:val="24"/>
          <w:szCs w:val="24"/>
          <w:lang w:val="en-GB"/>
        </w:rPr>
        <w:t>seperti</w:t>
      </w:r>
      <w:proofErr w:type="spellEnd"/>
      <w:r w:rsidRPr="002A3FAF">
        <w:rPr>
          <w:sz w:val="24"/>
          <w:szCs w:val="24"/>
          <w:lang w:val="en-GB"/>
        </w:rPr>
        <w:t xml:space="preserve"> </w:t>
      </w:r>
      <w:proofErr w:type="spellStart"/>
      <w:r w:rsidRPr="002A3FAF">
        <w:rPr>
          <w:sz w:val="24"/>
          <w:szCs w:val="24"/>
          <w:lang w:val="en-GB"/>
        </w:rPr>
        <w:lastRenderedPageBreak/>
        <w:t>daya</w:t>
      </w:r>
      <w:proofErr w:type="spellEnd"/>
      <w:r w:rsidRPr="002A3FAF">
        <w:rPr>
          <w:sz w:val="24"/>
          <w:szCs w:val="24"/>
          <w:lang w:val="en-GB"/>
        </w:rPr>
        <w:t xml:space="preserve"> </w:t>
      </w:r>
      <w:proofErr w:type="spellStart"/>
      <w:r w:rsidRPr="002A3FAF">
        <w:rPr>
          <w:sz w:val="24"/>
          <w:szCs w:val="24"/>
          <w:lang w:val="en-GB"/>
        </w:rPr>
        <w:t>tahan</w:t>
      </w:r>
      <w:proofErr w:type="spellEnd"/>
      <w:r w:rsidRPr="002A3FAF">
        <w:rPr>
          <w:sz w:val="24"/>
          <w:szCs w:val="24"/>
          <w:lang w:val="en-GB"/>
        </w:rPr>
        <w:t xml:space="preserve">, </w:t>
      </w:r>
      <w:proofErr w:type="spellStart"/>
      <w:r w:rsidRPr="002A3FAF">
        <w:rPr>
          <w:sz w:val="24"/>
          <w:szCs w:val="24"/>
          <w:lang w:val="en-GB"/>
        </w:rPr>
        <w:t>kehandalan</w:t>
      </w:r>
      <w:proofErr w:type="spellEnd"/>
      <w:r w:rsidRPr="002A3FAF">
        <w:rPr>
          <w:sz w:val="24"/>
          <w:szCs w:val="24"/>
          <w:lang w:val="en-GB"/>
        </w:rPr>
        <w:t xml:space="preserve">, </w:t>
      </w:r>
      <w:proofErr w:type="spellStart"/>
      <w:r w:rsidRPr="002A3FAF">
        <w:rPr>
          <w:sz w:val="24"/>
          <w:szCs w:val="24"/>
          <w:lang w:val="en-GB"/>
        </w:rPr>
        <w:t>ketepatan</w:t>
      </w:r>
      <w:proofErr w:type="spellEnd"/>
      <w:r w:rsidRPr="002A3FAF">
        <w:rPr>
          <w:sz w:val="24"/>
          <w:szCs w:val="24"/>
          <w:lang w:val="en-GB"/>
        </w:rPr>
        <w:t xml:space="preserve">, </w:t>
      </w:r>
      <w:proofErr w:type="spellStart"/>
      <w:r w:rsidRPr="002A3FAF">
        <w:rPr>
          <w:sz w:val="24"/>
          <w:szCs w:val="24"/>
          <w:lang w:val="en-GB"/>
        </w:rPr>
        <w:t>kemudahan</w:t>
      </w:r>
      <w:proofErr w:type="spellEnd"/>
      <w:r w:rsidRPr="002A3FAF">
        <w:rPr>
          <w:sz w:val="24"/>
          <w:szCs w:val="24"/>
          <w:lang w:val="en-GB"/>
        </w:rPr>
        <w:t xml:space="preserve"> </w:t>
      </w:r>
      <w:proofErr w:type="spellStart"/>
      <w:r w:rsidRPr="002A3FAF">
        <w:rPr>
          <w:sz w:val="24"/>
          <w:szCs w:val="24"/>
          <w:lang w:val="en-GB"/>
        </w:rPr>
        <w:t>penggunaan</w:t>
      </w:r>
      <w:proofErr w:type="spellEnd"/>
      <w:r w:rsidRPr="002A3FAF">
        <w:rPr>
          <w:sz w:val="24"/>
          <w:szCs w:val="24"/>
          <w:lang w:val="en-GB"/>
        </w:rPr>
        <w:t xml:space="preserve">, </w:t>
      </w:r>
      <w:proofErr w:type="spellStart"/>
      <w:r w:rsidRPr="002A3FAF">
        <w:rPr>
          <w:sz w:val="24"/>
          <w:szCs w:val="24"/>
          <w:lang w:val="en-GB"/>
        </w:rPr>
        <w:t>serta</w:t>
      </w:r>
      <w:proofErr w:type="spellEnd"/>
      <w:r w:rsidRPr="002A3FAF">
        <w:rPr>
          <w:sz w:val="24"/>
          <w:szCs w:val="24"/>
          <w:lang w:val="en-GB"/>
        </w:rPr>
        <w:t xml:space="preserve"> </w:t>
      </w:r>
      <w:proofErr w:type="spellStart"/>
      <w:r w:rsidRPr="002A3FAF">
        <w:rPr>
          <w:sz w:val="24"/>
          <w:szCs w:val="24"/>
          <w:lang w:val="en-GB"/>
        </w:rPr>
        <w:t>atribut</w:t>
      </w:r>
      <w:proofErr w:type="spellEnd"/>
      <w:r w:rsidRPr="002A3FAF">
        <w:rPr>
          <w:sz w:val="24"/>
          <w:szCs w:val="24"/>
          <w:lang w:val="en-GB"/>
        </w:rPr>
        <w:t xml:space="preserve"> </w:t>
      </w:r>
      <w:proofErr w:type="spellStart"/>
      <w:r w:rsidRPr="002A3FAF">
        <w:rPr>
          <w:sz w:val="24"/>
          <w:szCs w:val="24"/>
          <w:lang w:val="en-GB"/>
        </w:rPr>
        <w:t>nilai</w:t>
      </w:r>
      <w:proofErr w:type="spellEnd"/>
      <w:r w:rsidRPr="002A3FAF">
        <w:rPr>
          <w:sz w:val="24"/>
          <w:szCs w:val="24"/>
          <w:lang w:val="en-GB"/>
        </w:rPr>
        <w:t xml:space="preserve"> </w:t>
      </w:r>
      <w:proofErr w:type="spellStart"/>
      <w:r w:rsidRPr="002A3FAF">
        <w:rPr>
          <w:sz w:val="24"/>
          <w:szCs w:val="24"/>
          <w:lang w:val="en-GB"/>
        </w:rPr>
        <w:t>lainnya</w:t>
      </w:r>
      <w:proofErr w:type="spellEnd"/>
      <w:r w:rsidRPr="002A3FAF">
        <w:rPr>
          <w:sz w:val="24"/>
          <w:szCs w:val="24"/>
          <w:lang w:val="en-GB"/>
        </w:rPr>
        <w:t xml:space="preserve">. </w:t>
      </w:r>
      <w:proofErr w:type="spellStart"/>
      <w:r w:rsidRPr="002A3FAF">
        <w:rPr>
          <w:sz w:val="24"/>
          <w:szCs w:val="24"/>
          <w:lang w:val="en-GB"/>
        </w:rPr>
        <w:t>Dalam</w:t>
      </w:r>
      <w:proofErr w:type="spellEnd"/>
      <w:r w:rsidRPr="002A3FAF">
        <w:rPr>
          <w:sz w:val="24"/>
          <w:szCs w:val="24"/>
          <w:lang w:val="en-GB"/>
        </w:rPr>
        <w:t xml:space="preserve"> </w:t>
      </w:r>
      <w:proofErr w:type="spellStart"/>
      <w:r w:rsidRPr="002A3FAF">
        <w:rPr>
          <w:sz w:val="24"/>
          <w:szCs w:val="24"/>
          <w:lang w:val="en-GB"/>
        </w:rPr>
        <w:t>konteks</w:t>
      </w:r>
      <w:proofErr w:type="spellEnd"/>
      <w:r w:rsidRPr="002A3FAF">
        <w:rPr>
          <w:sz w:val="24"/>
          <w:szCs w:val="24"/>
          <w:lang w:val="en-GB"/>
        </w:rPr>
        <w:t xml:space="preserve"> </w:t>
      </w:r>
      <w:proofErr w:type="spellStart"/>
      <w:r w:rsidRPr="002A3FAF">
        <w:rPr>
          <w:sz w:val="24"/>
          <w:szCs w:val="24"/>
          <w:lang w:val="en-GB"/>
        </w:rPr>
        <w:t>pusat</w:t>
      </w:r>
      <w:proofErr w:type="spellEnd"/>
      <w:r w:rsidRPr="002A3FAF">
        <w:rPr>
          <w:sz w:val="24"/>
          <w:szCs w:val="24"/>
          <w:lang w:val="en-GB"/>
        </w:rPr>
        <w:t xml:space="preserve"> </w:t>
      </w:r>
      <w:proofErr w:type="spellStart"/>
      <w:r w:rsidRPr="002A3FAF">
        <w:rPr>
          <w:sz w:val="24"/>
          <w:szCs w:val="24"/>
          <w:lang w:val="en-GB"/>
        </w:rPr>
        <w:t>perbelanjaan</w:t>
      </w:r>
      <w:proofErr w:type="spellEnd"/>
      <w:r w:rsidRPr="002A3FAF">
        <w:rPr>
          <w:sz w:val="24"/>
          <w:szCs w:val="24"/>
          <w:lang w:val="en-GB"/>
        </w:rPr>
        <w:t xml:space="preserve">, </w:t>
      </w:r>
      <w:proofErr w:type="spellStart"/>
      <w:r w:rsidRPr="002A3FAF">
        <w:rPr>
          <w:sz w:val="24"/>
          <w:szCs w:val="24"/>
          <w:lang w:val="en-GB"/>
        </w:rPr>
        <w:t>harga</w:t>
      </w:r>
      <w:proofErr w:type="spellEnd"/>
      <w:r w:rsidRPr="002A3FAF">
        <w:rPr>
          <w:sz w:val="24"/>
          <w:szCs w:val="24"/>
          <w:lang w:val="en-GB"/>
        </w:rPr>
        <w:t xml:space="preserve"> </w:t>
      </w:r>
      <w:proofErr w:type="spellStart"/>
      <w:r w:rsidRPr="002A3FAF">
        <w:rPr>
          <w:sz w:val="24"/>
          <w:szCs w:val="24"/>
          <w:lang w:val="en-GB"/>
        </w:rPr>
        <w:t>menjadi</w:t>
      </w:r>
      <w:proofErr w:type="spellEnd"/>
      <w:r w:rsidRPr="002A3FAF">
        <w:rPr>
          <w:sz w:val="24"/>
          <w:szCs w:val="24"/>
          <w:lang w:val="en-GB"/>
        </w:rPr>
        <w:t xml:space="preserve"> salah </w:t>
      </w:r>
      <w:proofErr w:type="spellStart"/>
      <w:r w:rsidRPr="002A3FAF">
        <w:rPr>
          <w:sz w:val="24"/>
          <w:szCs w:val="24"/>
          <w:lang w:val="en-GB"/>
        </w:rPr>
        <w:t>satu</w:t>
      </w:r>
      <w:proofErr w:type="spellEnd"/>
      <w:r w:rsidRPr="002A3FAF">
        <w:rPr>
          <w:sz w:val="24"/>
          <w:szCs w:val="24"/>
          <w:lang w:val="en-GB"/>
        </w:rPr>
        <w:t xml:space="preserve"> </w:t>
      </w:r>
      <w:proofErr w:type="spellStart"/>
      <w:r w:rsidRPr="002A3FAF">
        <w:rPr>
          <w:sz w:val="24"/>
          <w:szCs w:val="24"/>
          <w:lang w:val="en-GB"/>
        </w:rPr>
        <w:t>faktor</w:t>
      </w:r>
      <w:proofErr w:type="spellEnd"/>
      <w:r w:rsidRPr="002A3FAF">
        <w:rPr>
          <w:sz w:val="24"/>
          <w:szCs w:val="24"/>
          <w:lang w:val="en-GB"/>
        </w:rPr>
        <w:t xml:space="preserve"> </w:t>
      </w:r>
      <w:proofErr w:type="spellStart"/>
      <w:r w:rsidRPr="002A3FAF">
        <w:rPr>
          <w:sz w:val="24"/>
          <w:szCs w:val="24"/>
          <w:lang w:val="en-GB"/>
        </w:rPr>
        <w:t>utama</w:t>
      </w:r>
      <w:proofErr w:type="spellEnd"/>
      <w:r w:rsidRPr="002A3FAF">
        <w:rPr>
          <w:sz w:val="24"/>
          <w:szCs w:val="24"/>
          <w:lang w:val="en-GB"/>
        </w:rPr>
        <w:t xml:space="preserve"> yang </w:t>
      </w:r>
      <w:proofErr w:type="spellStart"/>
      <w:r w:rsidRPr="002A3FAF">
        <w:rPr>
          <w:sz w:val="24"/>
          <w:szCs w:val="24"/>
          <w:lang w:val="en-GB"/>
        </w:rPr>
        <w:t>mempengaruhi</w:t>
      </w:r>
      <w:proofErr w:type="spellEnd"/>
      <w:r w:rsidRPr="002A3FAF">
        <w:rPr>
          <w:sz w:val="24"/>
          <w:szCs w:val="24"/>
          <w:lang w:val="en-GB"/>
        </w:rPr>
        <w:t xml:space="preserve"> </w:t>
      </w:r>
      <w:proofErr w:type="spellStart"/>
      <w:r w:rsidRPr="002A3FAF">
        <w:rPr>
          <w:sz w:val="24"/>
          <w:szCs w:val="24"/>
          <w:lang w:val="en-GB"/>
        </w:rPr>
        <w:t>keputusan</w:t>
      </w:r>
      <w:proofErr w:type="spellEnd"/>
      <w:r w:rsidRPr="002A3FAF">
        <w:rPr>
          <w:sz w:val="24"/>
          <w:szCs w:val="24"/>
          <w:lang w:val="en-GB"/>
        </w:rPr>
        <w:t xml:space="preserve"> </w:t>
      </w:r>
      <w:proofErr w:type="spellStart"/>
      <w:r w:rsidRPr="002A3FAF">
        <w:rPr>
          <w:sz w:val="24"/>
          <w:szCs w:val="24"/>
          <w:lang w:val="en-GB"/>
        </w:rPr>
        <w:t>pembelian</w:t>
      </w:r>
      <w:proofErr w:type="spellEnd"/>
      <w:r w:rsidRPr="002A3FAF">
        <w:rPr>
          <w:sz w:val="24"/>
          <w:szCs w:val="24"/>
          <w:lang w:val="en-GB"/>
        </w:rPr>
        <w:t xml:space="preserve">, </w:t>
      </w:r>
      <w:proofErr w:type="spellStart"/>
      <w:r w:rsidRPr="002A3FAF">
        <w:rPr>
          <w:sz w:val="24"/>
          <w:szCs w:val="24"/>
          <w:lang w:val="en-GB"/>
        </w:rPr>
        <w:t>karena</w:t>
      </w:r>
      <w:proofErr w:type="spellEnd"/>
      <w:r w:rsidRPr="002A3FAF">
        <w:rPr>
          <w:sz w:val="24"/>
          <w:szCs w:val="24"/>
          <w:lang w:val="en-GB"/>
        </w:rPr>
        <w:t xml:space="preserve"> </w:t>
      </w:r>
      <w:proofErr w:type="spellStart"/>
      <w:r w:rsidRPr="002A3FAF">
        <w:rPr>
          <w:sz w:val="24"/>
          <w:szCs w:val="24"/>
          <w:lang w:val="en-GB"/>
        </w:rPr>
        <w:t>produk</w:t>
      </w:r>
      <w:proofErr w:type="spellEnd"/>
      <w:r w:rsidRPr="002A3FAF">
        <w:rPr>
          <w:sz w:val="24"/>
          <w:szCs w:val="24"/>
          <w:lang w:val="en-GB"/>
        </w:rPr>
        <w:t xml:space="preserve"> yang </w:t>
      </w:r>
      <w:proofErr w:type="spellStart"/>
      <w:r w:rsidRPr="002A3FAF">
        <w:rPr>
          <w:sz w:val="24"/>
          <w:szCs w:val="24"/>
          <w:lang w:val="en-GB"/>
        </w:rPr>
        <w:t>ditawarkan</w:t>
      </w:r>
      <w:proofErr w:type="spellEnd"/>
      <w:r w:rsidRPr="002A3FAF">
        <w:rPr>
          <w:sz w:val="24"/>
          <w:szCs w:val="24"/>
          <w:lang w:val="en-GB"/>
        </w:rPr>
        <w:t xml:space="preserve"> </w:t>
      </w:r>
      <w:proofErr w:type="spellStart"/>
      <w:r w:rsidRPr="002A3FAF">
        <w:rPr>
          <w:sz w:val="24"/>
          <w:szCs w:val="24"/>
          <w:lang w:val="en-GB"/>
        </w:rPr>
        <w:t>sering</w:t>
      </w:r>
      <w:proofErr w:type="spellEnd"/>
      <w:r w:rsidRPr="002A3FAF">
        <w:rPr>
          <w:sz w:val="24"/>
          <w:szCs w:val="24"/>
          <w:lang w:val="en-GB"/>
        </w:rPr>
        <w:t xml:space="preserve"> kali </w:t>
      </w:r>
      <w:proofErr w:type="spellStart"/>
      <w:r w:rsidRPr="002A3FAF">
        <w:rPr>
          <w:sz w:val="24"/>
          <w:szCs w:val="24"/>
          <w:lang w:val="en-GB"/>
        </w:rPr>
        <w:t>serupa</w:t>
      </w:r>
      <w:proofErr w:type="spellEnd"/>
      <w:r w:rsidRPr="002A3FAF">
        <w:rPr>
          <w:sz w:val="24"/>
          <w:szCs w:val="24"/>
          <w:lang w:val="en-GB"/>
        </w:rPr>
        <w:t xml:space="preserve"> </w:t>
      </w:r>
      <w:proofErr w:type="spellStart"/>
      <w:r w:rsidRPr="002A3FAF">
        <w:rPr>
          <w:sz w:val="24"/>
          <w:szCs w:val="24"/>
          <w:lang w:val="en-GB"/>
        </w:rPr>
        <w:t>dalam</w:t>
      </w:r>
      <w:proofErr w:type="spellEnd"/>
      <w:r w:rsidRPr="002A3FAF">
        <w:rPr>
          <w:sz w:val="24"/>
          <w:szCs w:val="24"/>
          <w:lang w:val="en-GB"/>
        </w:rPr>
        <w:t xml:space="preserve"> </w:t>
      </w:r>
      <w:proofErr w:type="spellStart"/>
      <w:r w:rsidRPr="002A3FAF">
        <w:rPr>
          <w:sz w:val="24"/>
          <w:szCs w:val="24"/>
          <w:lang w:val="en-GB"/>
        </w:rPr>
        <w:t>hal</w:t>
      </w:r>
      <w:proofErr w:type="spellEnd"/>
      <w:r w:rsidRPr="002A3FAF">
        <w:rPr>
          <w:sz w:val="24"/>
          <w:szCs w:val="24"/>
          <w:lang w:val="en-GB"/>
        </w:rPr>
        <w:t xml:space="preserve"> </w:t>
      </w:r>
      <w:proofErr w:type="spellStart"/>
      <w:r w:rsidRPr="002A3FAF">
        <w:rPr>
          <w:sz w:val="24"/>
          <w:szCs w:val="24"/>
          <w:lang w:val="en-GB"/>
        </w:rPr>
        <w:t>ukuran</w:t>
      </w:r>
      <w:proofErr w:type="spellEnd"/>
      <w:r w:rsidRPr="002A3FAF">
        <w:rPr>
          <w:sz w:val="24"/>
          <w:szCs w:val="24"/>
          <w:lang w:val="en-GB"/>
        </w:rPr>
        <w:t xml:space="preserve">, </w:t>
      </w:r>
      <w:proofErr w:type="spellStart"/>
      <w:r w:rsidRPr="002A3FAF">
        <w:rPr>
          <w:sz w:val="24"/>
          <w:szCs w:val="24"/>
          <w:lang w:val="en-GB"/>
        </w:rPr>
        <w:t>jenis</w:t>
      </w:r>
      <w:proofErr w:type="spellEnd"/>
      <w:r w:rsidRPr="002A3FAF">
        <w:rPr>
          <w:sz w:val="24"/>
          <w:szCs w:val="24"/>
          <w:lang w:val="en-GB"/>
        </w:rPr>
        <w:t xml:space="preserve">, dan </w:t>
      </w:r>
      <w:proofErr w:type="spellStart"/>
      <w:r w:rsidRPr="002A3FAF">
        <w:rPr>
          <w:sz w:val="24"/>
          <w:szCs w:val="24"/>
          <w:lang w:val="en-GB"/>
        </w:rPr>
        <w:t>merek</w:t>
      </w:r>
      <w:proofErr w:type="spellEnd"/>
      <w:r w:rsidRPr="002A3FAF">
        <w:rPr>
          <w:sz w:val="24"/>
          <w:szCs w:val="24"/>
          <w:lang w:val="en-GB"/>
        </w:rPr>
        <w:t xml:space="preserve">. </w:t>
      </w:r>
      <w:proofErr w:type="spellStart"/>
      <w:r w:rsidRPr="002A3FAF">
        <w:rPr>
          <w:sz w:val="24"/>
          <w:szCs w:val="24"/>
          <w:lang w:val="en-GB"/>
        </w:rPr>
        <w:t>Konsumen</w:t>
      </w:r>
      <w:proofErr w:type="spellEnd"/>
      <w:r w:rsidRPr="002A3FAF">
        <w:rPr>
          <w:sz w:val="24"/>
          <w:szCs w:val="24"/>
          <w:lang w:val="en-GB"/>
        </w:rPr>
        <w:t xml:space="preserve"> </w:t>
      </w:r>
      <w:proofErr w:type="spellStart"/>
      <w:r w:rsidRPr="002A3FAF">
        <w:rPr>
          <w:sz w:val="24"/>
          <w:szCs w:val="24"/>
          <w:lang w:val="en-GB"/>
        </w:rPr>
        <w:t>cenderung</w:t>
      </w:r>
      <w:proofErr w:type="spellEnd"/>
      <w:r w:rsidRPr="002A3FAF">
        <w:rPr>
          <w:sz w:val="24"/>
          <w:szCs w:val="24"/>
          <w:lang w:val="en-GB"/>
        </w:rPr>
        <w:t xml:space="preserve"> </w:t>
      </w:r>
      <w:proofErr w:type="spellStart"/>
      <w:r w:rsidRPr="002A3FAF">
        <w:rPr>
          <w:sz w:val="24"/>
          <w:szCs w:val="24"/>
          <w:lang w:val="en-GB"/>
        </w:rPr>
        <w:t>memilih</w:t>
      </w:r>
      <w:proofErr w:type="spellEnd"/>
      <w:r w:rsidRPr="002A3FAF">
        <w:rPr>
          <w:sz w:val="24"/>
          <w:szCs w:val="24"/>
          <w:lang w:val="en-GB"/>
        </w:rPr>
        <w:t xml:space="preserve"> </w:t>
      </w:r>
      <w:proofErr w:type="spellStart"/>
      <w:r w:rsidRPr="002A3FAF">
        <w:rPr>
          <w:sz w:val="24"/>
          <w:szCs w:val="24"/>
          <w:lang w:val="en-GB"/>
        </w:rPr>
        <w:t>produk</w:t>
      </w:r>
      <w:proofErr w:type="spellEnd"/>
      <w:r w:rsidRPr="002A3FAF">
        <w:rPr>
          <w:sz w:val="24"/>
          <w:szCs w:val="24"/>
          <w:lang w:val="en-GB"/>
        </w:rPr>
        <w:t xml:space="preserve"> yang </w:t>
      </w:r>
      <w:proofErr w:type="spellStart"/>
      <w:r w:rsidRPr="002A3FAF">
        <w:rPr>
          <w:sz w:val="24"/>
          <w:szCs w:val="24"/>
          <w:lang w:val="en-GB"/>
        </w:rPr>
        <w:t>ditawarkan</w:t>
      </w:r>
      <w:proofErr w:type="spellEnd"/>
      <w:r w:rsidRPr="002A3FAF">
        <w:rPr>
          <w:sz w:val="24"/>
          <w:szCs w:val="24"/>
          <w:lang w:val="en-GB"/>
        </w:rPr>
        <w:t xml:space="preserve"> </w:t>
      </w:r>
      <w:proofErr w:type="spellStart"/>
      <w:r w:rsidRPr="002A3FAF">
        <w:rPr>
          <w:sz w:val="24"/>
          <w:szCs w:val="24"/>
          <w:lang w:val="en-GB"/>
        </w:rPr>
        <w:t>dengan</w:t>
      </w:r>
      <w:proofErr w:type="spellEnd"/>
      <w:r w:rsidRPr="002A3FAF">
        <w:rPr>
          <w:sz w:val="24"/>
          <w:szCs w:val="24"/>
          <w:lang w:val="en-GB"/>
        </w:rPr>
        <w:t xml:space="preserve"> </w:t>
      </w:r>
      <w:proofErr w:type="spellStart"/>
      <w:r w:rsidRPr="002A3FAF">
        <w:rPr>
          <w:sz w:val="24"/>
          <w:szCs w:val="24"/>
          <w:lang w:val="en-GB"/>
        </w:rPr>
        <w:t>harga</w:t>
      </w:r>
      <w:proofErr w:type="spellEnd"/>
      <w:r w:rsidRPr="002A3FAF">
        <w:rPr>
          <w:sz w:val="24"/>
          <w:szCs w:val="24"/>
          <w:lang w:val="en-GB"/>
        </w:rPr>
        <w:t xml:space="preserve"> yang </w:t>
      </w:r>
      <w:proofErr w:type="spellStart"/>
      <w:r w:rsidRPr="002A3FAF">
        <w:rPr>
          <w:sz w:val="24"/>
          <w:szCs w:val="24"/>
          <w:lang w:val="en-GB"/>
        </w:rPr>
        <w:t>lebih</w:t>
      </w:r>
      <w:proofErr w:type="spellEnd"/>
      <w:r w:rsidRPr="002A3FAF">
        <w:rPr>
          <w:sz w:val="24"/>
          <w:szCs w:val="24"/>
          <w:lang w:val="en-GB"/>
        </w:rPr>
        <w:t xml:space="preserve"> </w:t>
      </w:r>
      <w:proofErr w:type="spellStart"/>
      <w:r w:rsidRPr="002A3FAF">
        <w:rPr>
          <w:sz w:val="24"/>
          <w:szCs w:val="24"/>
          <w:lang w:val="en-GB"/>
        </w:rPr>
        <w:t>rendah</w:t>
      </w:r>
      <w:proofErr w:type="spellEnd"/>
      <w:r w:rsidRPr="002A3FAF">
        <w:rPr>
          <w:sz w:val="24"/>
          <w:szCs w:val="24"/>
          <w:lang w:val="en-GB"/>
        </w:rPr>
        <w:t xml:space="preserve">. </w:t>
      </w:r>
      <w:proofErr w:type="spellStart"/>
      <w:r w:rsidRPr="002A3FAF">
        <w:rPr>
          <w:sz w:val="24"/>
          <w:szCs w:val="24"/>
          <w:lang w:val="en-GB"/>
        </w:rPr>
        <w:t>Pendapat</w:t>
      </w:r>
      <w:proofErr w:type="spellEnd"/>
      <w:r w:rsidRPr="002A3FAF">
        <w:rPr>
          <w:sz w:val="24"/>
          <w:szCs w:val="24"/>
          <w:lang w:val="en-GB"/>
        </w:rPr>
        <w:t xml:space="preserve"> </w:t>
      </w:r>
      <w:proofErr w:type="spellStart"/>
      <w:r w:rsidRPr="002A3FAF">
        <w:rPr>
          <w:sz w:val="24"/>
          <w:szCs w:val="24"/>
          <w:lang w:val="en-GB"/>
        </w:rPr>
        <w:t>ini</w:t>
      </w:r>
      <w:proofErr w:type="spellEnd"/>
      <w:r w:rsidRPr="002A3FAF">
        <w:rPr>
          <w:sz w:val="24"/>
          <w:szCs w:val="24"/>
          <w:lang w:val="en-GB"/>
        </w:rPr>
        <w:t xml:space="preserve"> </w:t>
      </w:r>
      <w:proofErr w:type="spellStart"/>
      <w:r w:rsidRPr="002A3FAF">
        <w:rPr>
          <w:sz w:val="24"/>
          <w:szCs w:val="24"/>
          <w:lang w:val="en-GB"/>
        </w:rPr>
        <w:t>sejalan</w:t>
      </w:r>
      <w:proofErr w:type="spellEnd"/>
      <w:r w:rsidRPr="002A3FAF">
        <w:rPr>
          <w:sz w:val="24"/>
          <w:szCs w:val="24"/>
          <w:lang w:val="en-GB"/>
        </w:rPr>
        <w:t xml:space="preserve"> </w:t>
      </w:r>
      <w:proofErr w:type="spellStart"/>
      <w:r w:rsidRPr="002A3FAF">
        <w:rPr>
          <w:sz w:val="24"/>
          <w:szCs w:val="24"/>
          <w:lang w:val="en-GB"/>
        </w:rPr>
        <w:t>dengan</w:t>
      </w:r>
      <w:proofErr w:type="spellEnd"/>
      <w:r w:rsidRPr="002A3FAF">
        <w:rPr>
          <w:sz w:val="24"/>
          <w:szCs w:val="24"/>
          <w:lang w:val="en-GB"/>
        </w:rPr>
        <w:t xml:space="preserve"> </w:t>
      </w:r>
      <w:proofErr w:type="spellStart"/>
      <w:r w:rsidRPr="002A3FAF">
        <w:rPr>
          <w:sz w:val="24"/>
          <w:szCs w:val="24"/>
          <w:lang w:val="en-GB"/>
        </w:rPr>
        <w:t>pandangan</w:t>
      </w:r>
      <w:proofErr w:type="spellEnd"/>
      <w:r w:rsidRPr="002A3FAF">
        <w:rPr>
          <w:sz w:val="24"/>
          <w:szCs w:val="24"/>
          <w:lang w:val="en-GB"/>
        </w:rPr>
        <w:t xml:space="preserve"> yang </w:t>
      </w:r>
      <w:proofErr w:type="spellStart"/>
      <w:r w:rsidRPr="002A3FAF">
        <w:rPr>
          <w:sz w:val="24"/>
          <w:szCs w:val="24"/>
          <w:lang w:val="en-GB"/>
        </w:rPr>
        <w:t>menyatakan</w:t>
      </w:r>
      <w:proofErr w:type="spellEnd"/>
      <w:r w:rsidRPr="002A3FAF">
        <w:rPr>
          <w:sz w:val="24"/>
          <w:szCs w:val="24"/>
          <w:lang w:val="en-GB"/>
        </w:rPr>
        <w:t xml:space="preserve"> </w:t>
      </w:r>
      <w:proofErr w:type="spellStart"/>
      <w:r w:rsidRPr="002A3FAF">
        <w:rPr>
          <w:sz w:val="24"/>
          <w:szCs w:val="24"/>
          <w:lang w:val="en-GB"/>
        </w:rPr>
        <w:t>bahwa</w:t>
      </w:r>
      <w:proofErr w:type="spellEnd"/>
      <w:r w:rsidRPr="002A3FAF">
        <w:rPr>
          <w:sz w:val="24"/>
          <w:szCs w:val="24"/>
          <w:lang w:val="en-GB"/>
        </w:rPr>
        <w:t xml:space="preserve"> </w:t>
      </w:r>
      <w:proofErr w:type="spellStart"/>
      <w:r w:rsidRPr="002A3FAF">
        <w:rPr>
          <w:sz w:val="24"/>
          <w:szCs w:val="24"/>
          <w:lang w:val="en-GB"/>
        </w:rPr>
        <w:t>harga</w:t>
      </w:r>
      <w:proofErr w:type="spellEnd"/>
      <w:r w:rsidRPr="002A3FAF">
        <w:rPr>
          <w:sz w:val="24"/>
          <w:szCs w:val="24"/>
          <w:lang w:val="en-GB"/>
        </w:rPr>
        <w:t xml:space="preserve"> </w:t>
      </w:r>
      <w:proofErr w:type="spellStart"/>
      <w:r w:rsidRPr="002A3FAF">
        <w:rPr>
          <w:sz w:val="24"/>
          <w:szCs w:val="24"/>
          <w:lang w:val="en-GB"/>
        </w:rPr>
        <w:t>adalah</w:t>
      </w:r>
      <w:proofErr w:type="spellEnd"/>
      <w:r w:rsidRPr="002A3FAF">
        <w:rPr>
          <w:sz w:val="24"/>
          <w:szCs w:val="24"/>
          <w:lang w:val="en-GB"/>
        </w:rPr>
        <w:t xml:space="preserve"> </w:t>
      </w:r>
      <w:proofErr w:type="spellStart"/>
      <w:r w:rsidRPr="002A3FAF">
        <w:rPr>
          <w:sz w:val="24"/>
          <w:szCs w:val="24"/>
          <w:lang w:val="en-GB"/>
        </w:rPr>
        <w:t>nilai</w:t>
      </w:r>
      <w:proofErr w:type="spellEnd"/>
      <w:r w:rsidRPr="002A3FAF">
        <w:rPr>
          <w:sz w:val="24"/>
          <w:szCs w:val="24"/>
          <w:lang w:val="en-GB"/>
        </w:rPr>
        <w:t xml:space="preserve"> yang </w:t>
      </w:r>
      <w:proofErr w:type="spellStart"/>
      <w:r w:rsidRPr="002A3FAF">
        <w:rPr>
          <w:sz w:val="24"/>
          <w:szCs w:val="24"/>
          <w:lang w:val="en-GB"/>
        </w:rPr>
        <w:t>diberikan</w:t>
      </w:r>
      <w:proofErr w:type="spellEnd"/>
      <w:r w:rsidRPr="002A3FAF">
        <w:rPr>
          <w:sz w:val="24"/>
          <w:szCs w:val="24"/>
          <w:lang w:val="en-GB"/>
        </w:rPr>
        <w:t xml:space="preserve"> oleh </w:t>
      </w:r>
      <w:proofErr w:type="spellStart"/>
      <w:r w:rsidRPr="002A3FAF">
        <w:rPr>
          <w:sz w:val="24"/>
          <w:szCs w:val="24"/>
          <w:lang w:val="en-GB"/>
        </w:rPr>
        <w:t>konsumen</w:t>
      </w:r>
      <w:proofErr w:type="spellEnd"/>
      <w:r w:rsidRPr="002A3FAF">
        <w:rPr>
          <w:sz w:val="24"/>
          <w:szCs w:val="24"/>
          <w:lang w:val="en-GB"/>
        </w:rPr>
        <w:t xml:space="preserve"> </w:t>
      </w:r>
      <w:proofErr w:type="spellStart"/>
      <w:r w:rsidRPr="002A3FAF">
        <w:rPr>
          <w:sz w:val="24"/>
          <w:szCs w:val="24"/>
          <w:lang w:val="en-GB"/>
        </w:rPr>
        <w:t>sebagai</w:t>
      </w:r>
      <w:proofErr w:type="spellEnd"/>
      <w:r w:rsidRPr="002A3FAF">
        <w:rPr>
          <w:sz w:val="24"/>
          <w:szCs w:val="24"/>
          <w:lang w:val="en-GB"/>
        </w:rPr>
        <w:t xml:space="preserve"> </w:t>
      </w:r>
      <w:proofErr w:type="spellStart"/>
      <w:r w:rsidRPr="002A3FAF">
        <w:rPr>
          <w:sz w:val="24"/>
          <w:szCs w:val="24"/>
          <w:lang w:val="en-GB"/>
        </w:rPr>
        <w:t>imbalan</w:t>
      </w:r>
      <w:proofErr w:type="spellEnd"/>
      <w:r w:rsidRPr="002A3FAF">
        <w:rPr>
          <w:sz w:val="24"/>
          <w:szCs w:val="24"/>
          <w:lang w:val="en-GB"/>
        </w:rPr>
        <w:t xml:space="preserve"> </w:t>
      </w:r>
      <w:proofErr w:type="spellStart"/>
      <w:r w:rsidRPr="002A3FAF">
        <w:rPr>
          <w:sz w:val="24"/>
          <w:szCs w:val="24"/>
          <w:lang w:val="en-GB"/>
        </w:rPr>
        <w:t>atas</w:t>
      </w:r>
      <w:proofErr w:type="spellEnd"/>
      <w:r w:rsidRPr="002A3FAF">
        <w:rPr>
          <w:sz w:val="24"/>
          <w:szCs w:val="24"/>
          <w:lang w:val="en-GB"/>
        </w:rPr>
        <w:t xml:space="preserve"> </w:t>
      </w:r>
      <w:proofErr w:type="spellStart"/>
      <w:r w:rsidRPr="002A3FAF">
        <w:rPr>
          <w:sz w:val="24"/>
          <w:szCs w:val="24"/>
          <w:lang w:val="en-GB"/>
        </w:rPr>
        <w:t>manfaat</w:t>
      </w:r>
      <w:proofErr w:type="spellEnd"/>
      <w:r w:rsidRPr="002A3FAF">
        <w:rPr>
          <w:sz w:val="24"/>
          <w:szCs w:val="24"/>
          <w:lang w:val="en-GB"/>
        </w:rPr>
        <w:t xml:space="preserve"> </w:t>
      </w:r>
      <w:proofErr w:type="spellStart"/>
      <w:r w:rsidRPr="002A3FAF">
        <w:rPr>
          <w:sz w:val="24"/>
          <w:szCs w:val="24"/>
          <w:lang w:val="en-GB"/>
        </w:rPr>
        <w:t>dari</w:t>
      </w:r>
      <w:proofErr w:type="spellEnd"/>
      <w:r w:rsidRPr="002A3FAF">
        <w:rPr>
          <w:sz w:val="24"/>
          <w:szCs w:val="24"/>
          <w:lang w:val="en-GB"/>
        </w:rPr>
        <w:t xml:space="preserve"> </w:t>
      </w:r>
      <w:proofErr w:type="spellStart"/>
      <w:r w:rsidRPr="002A3FAF">
        <w:rPr>
          <w:sz w:val="24"/>
          <w:szCs w:val="24"/>
          <w:lang w:val="en-GB"/>
        </w:rPr>
        <w:t>memiliki</w:t>
      </w:r>
      <w:proofErr w:type="spellEnd"/>
      <w:r w:rsidRPr="002A3FAF">
        <w:rPr>
          <w:sz w:val="24"/>
          <w:szCs w:val="24"/>
          <w:lang w:val="en-GB"/>
        </w:rPr>
        <w:t xml:space="preserve"> dan </w:t>
      </w:r>
      <w:proofErr w:type="spellStart"/>
      <w:r w:rsidRPr="002A3FAF">
        <w:rPr>
          <w:sz w:val="24"/>
          <w:szCs w:val="24"/>
          <w:lang w:val="en-GB"/>
        </w:rPr>
        <w:t>menggunakan</w:t>
      </w:r>
      <w:proofErr w:type="spellEnd"/>
      <w:r w:rsidRPr="002A3FAF">
        <w:rPr>
          <w:sz w:val="24"/>
          <w:szCs w:val="24"/>
          <w:lang w:val="en-GB"/>
        </w:rPr>
        <w:t xml:space="preserve"> </w:t>
      </w:r>
      <w:proofErr w:type="spellStart"/>
      <w:r w:rsidRPr="002A3FAF">
        <w:rPr>
          <w:sz w:val="24"/>
          <w:szCs w:val="24"/>
          <w:lang w:val="en-GB"/>
        </w:rPr>
        <w:t>produk</w:t>
      </w:r>
      <w:proofErr w:type="spellEnd"/>
      <w:r w:rsidRPr="002A3FAF">
        <w:rPr>
          <w:sz w:val="24"/>
          <w:szCs w:val="24"/>
          <w:lang w:val="en-GB"/>
        </w:rPr>
        <w:t xml:space="preserve"> </w:t>
      </w:r>
      <w:proofErr w:type="spellStart"/>
      <w:r w:rsidRPr="002A3FAF">
        <w:rPr>
          <w:sz w:val="24"/>
          <w:szCs w:val="24"/>
          <w:lang w:val="en-GB"/>
        </w:rPr>
        <w:t>atau</w:t>
      </w:r>
      <w:proofErr w:type="spellEnd"/>
      <w:r w:rsidRPr="002A3FAF">
        <w:rPr>
          <w:sz w:val="24"/>
          <w:szCs w:val="24"/>
          <w:lang w:val="en-GB"/>
        </w:rPr>
        <w:t xml:space="preserve"> </w:t>
      </w:r>
      <w:proofErr w:type="spellStart"/>
      <w:r w:rsidRPr="002A3FAF">
        <w:rPr>
          <w:sz w:val="24"/>
          <w:szCs w:val="24"/>
          <w:lang w:val="en-GB"/>
        </w:rPr>
        <w:t>jasa</w:t>
      </w:r>
      <w:proofErr w:type="spellEnd"/>
      <w:r w:rsidRPr="002A3FAF">
        <w:rPr>
          <w:sz w:val="24"/>
          <w:szCs w:val="24"/>
          <w:lang w:val="en-GB"/>
        </w:rPr>
        <w:t xml:space="preserve">. </w:t>
      </w:r>
      <w:proofErr w:type="spellStart"/>
      <w:r w:rsidRPr="002A3FAF">
        <w:rPr>
          <w:sz w:val="24"/>
          <w:szCs w:val="24"/>
          <w:lang w:val="en-GB"/>
        </w:rPr>
        <w:t>Untuk</w:t>
      </w:r>
      <w:proofErr w:type="spellEnd"/>
      <w:r w:rsidRPr="002A3FAF">
        <w:rPr>
          <w:sz w:val="24"/>
          <w:szCs w:val="24"/>
          <w:lang w:val="en-GB"/>
        </w:rPr>
        <w:t xml:space="preserve"> </w:t>
      </w:r>
      <w:proofErr w:type="spellStart"/>
      <w:r w:rsidRPr="002A3FAF">
        <w:rPr>
          <w:sz w:val="24"/>
          <w:szCs w:val="24"/>
          <w:lang w:val="en-GB"/>
        </w:rPr>
        <w:t>bersaing</w:t>
      </w:r>
      <w:proofErr w:type="spellEnd"/>
      <w:r w:rsidRPr="002A3FAF">
        <w:rPr>
          <w:sz w:val="24"/>
          <w:szCs w:val="24"/>
          <w:lang w:val="en-GB"/>
        </w:rPr>
        <w:t xml:space="preserve">, </w:t>
      </w:r>
      <w:proofErr w:type="spellStart"/>
      <w:r w:rsidRPr="002A3FAF">
        <w:rPr>
          <w:sz w:val="24"/>
          <w:szCs w:val="24"/>
          <w:lang w:val="en-GB"/>
        </w:rPr>
        <w:t>perusahaan</w:t>
      </w:r>
      <w:proofErr w:type="spellEnd"/>
      <w:r w:rsidRPr="002A3FAF">
        <w:rPr>
          <w:sz w:val="24"/>
          <w:szCs w:val="24"/>
          <w:lang w:val="en-GB"/>
        </w:rPr>
        <w:t xml:space="preserve"> </w:t>
      </w:r>
      <w:proofErr w:type="spellStart"/>
      <w:r w:rsidRPr="002A3FAF">
        <w:rPr>
          <w:sz w:val="24"/>
          <w:szCs w:val="24"/>
          <w:lang w:val="en-GB"/>
        </w:rPr>
        <w:t>harus</w:t>
      </w:r>
      <w:proofErr w:type="spellEnd"/>
      <w:r w:rsidRPr="002A3FAF">
        <w:rPr>
          <w:sz w:val="24"/>
          <w:szCs w:val="24"/>
          <w:lang w:val="en-GB"/>
        </w:rPr>
        <w:t xml:space="preserve"> </w:t>
      </w:r>
      <w:proofErr w:type="spellStart"/>
      <w:r w:rsidRPr="002A3FAF">
        <w:rPr>
          <w:sz w:val="24"/>
          <w:szCs w:val="24"/>
          <w:lang w:val="en-GB"/>
        </w:rPr>
        <w:t>menciptakan</w:t>
      </w:r>
      <w:proofErr w:type="spellEnd"/>
      <w:r w:rsidRPr="002A3FAF">
        <w:rPr>
          <w:sz w:val="24"/>
          <w:szCs w:val="24"/>
          <w:lang w:val="en-GB"/>
        </w:rPr>
        <w:t xml:space="preserve"> </w:t>
      </w:r>
      <w:proofErr w:type="spellStart"/>
      <w:r w:rsidRPr="002A3FAF">
        <w:rPr>
          <w:sz w:val="24"/>
          <w:szCs w:val="24"/>
          <w:lang w:val="en-GB"/>
        </w:rPr>
        <w:t>peluang</w:t>
      </w:r>
      <w:proofErr w:type="spellEnd"/>
      <w:r w:rsidRPr="002A3FAF">
        <w:rPr>
          <w:sz w:val="24"/>
          <w:szCs w:val="24"/>
          <w:lang w:val="en-GB"/>
        </w:rPr>
        <w:t xml:space="preserve"> </w:t>
      </w:r>
      <w:proofErr w:type="spellStart"/>
      <w:r w:rsidRPr="002A3FAF">
        <w:rPr>
          <w:sz w:val="24"/>
          <w:szCs w:val="24"/>
          <w:lang w:val="en-GB"/>
        </w:rPr>
        <w:t>baru</w:t>
      </w:r>
      <w:proofErr w:type="spellEnd"/>
      <w:r w:rsidRPr="002A3FAF">
        <w:rPr>
          <w:sz w:val="24"/>
          <w:szCs w:val="24"/>
          <w:lang w:val="en-GB"/>
        </w:rPr>
        <w:t xml:space="preserve"> yang </w:t>
      </w:r>
      <w:proofErr w:type="spellStart"/>
      <w:r w:rsidRPr="002A3FAF">
        <w:rPr>
          <w:sz w:val="24"/>
          <w:szCs w:val="24"/>
          <w:lang w:val="en-GB"/>
        </w:rPr>
        <w:t>belum</w:t>
      </w:r>
      <w:proofErr w:type="spellEnd"/>
      <w:r w:rsidRPr="002A3FAF">
        <w:rPr>
          <w:sz w:val="24"/>
          <w:szCs w:val="24"/>
          <w:lang w:val="en-GB"/>
        </w:rPr>
        <w:t xml:space="preserve"> </w:t>
      </w:r>
      <w:proofErr w:type="spellStart"/>
      <w:r w:rsidRPr="002A3FAF">
        <w:rPr>
          <w:sz w:val="24"/>
          <w:szCs w:val="24"/>
          <w:lang w:val="en-GB"/>
        </w:rPr>
        <w:t>diambil</w:t>
      </w:r>
      <w:proofErr w:type="spellEnd"/>
      <w:r w:rsidRPr="002A3FAF">
        <w:rPr>
          <w:sz w:val="24"/>
          <w:szCs w:val="24"/>
          <w:lang w:val="en-GB"/>
        </w:rPr>
        <w:t xml:space="preserve"> oleh </w:t>
      </w:r>
      <w:proofErr w:type="spellStart"/>
      <w:r w:rsidRPr="002A3FAF">
        <w:rPr>
          <w:sz w:val="24"/>
          <w:szCs w:val="24"/>
          <w:lang w:val="en-GB"/>
        </w:rPr>
        <w:t>pesaing</w:t>
      </w:r>
      <w:proofErr w:type="spellEnd"/>
      <w:r w:rsidRPr="002A3FAF">
        <w:rPr>
          <w:sz w:val="24"/>
          <w:szCs w:val="24"/>
          <w:lang w:val="en-GB"/>
        </w:rPr>
        <w:t xml:space="preserve">. </w:t>
      </w:r>
      <w:proofErr w:type="spellStart"/>
      <w:r w:rsidRPr="002A3FAF">
        <w:rPr>
          <w:sz w:val="24"/>
          <w:szCs w:val="24"/>
          <w:lang w:val="en-GB"/>
        </w:rPr>
        <w:t>Selain</w:t>
      </w:r>
      <w:proofErr w:type="spellEnd"/>
      <w:r w:rsidRPr="002A3FAF">
        <w:rPr>
          <w:sz w:val="24"/>
          <w:szCs w:val="24"/>
          <w:lang w:val="en-GB"/>
        </w:rPr>
        <w:t xml:space="preserve"> </w:t>
      </w:r>
      <w:proofErr w:type="spellStart"/>
      <w:r w:rsidRPr="002A3FAF">
        <w:rPr>
          <w:sz w:val="24"/>
          <w:szCs w:val="24"/>
          <w:lang w:val="en-GB"/>
        </w:rPr>
        <w:t>itu</w:t>
      </w:r>
      <w:proofErr w:type="spellEnd"/>
      <w:r w:rsidRPr="002A3FAF">
        <w:rPr>
          <w:sz w:val="24"/>
          <w:szCs w:val="24"/>
          <w:lang w:val="en-GB"/>
        </w:rPr>
        <w:t xml:space="preserve">, </w:t>
      </w:r>
      <w:proofErr w:type="spellStart"/>
      <w:r w:rsidRPr="002A3FAF">
        <w:rPr>
          <w:sz w:val="24"/>
          <w:szCs w:val="24"/>
          <w:lang w:val="en-GB"/>
        </w:rPr>
        <w:t>dalam</w:t>
      </w:r>
      <w:proofErr w:type="spellEnd"/>
      <w:r w:rsidRPr="002A3FAF">
        <w:rPr>
          <w:sz w:val="24"/>
          <w:szCs w:val="24"/>
          <w:lang w:val="en-GB"/>
        </w:rPr>
        <w:t xml:space="preserve"> </w:t>
      </w:r>
      <w:proofErr w:type="spellStart"/>
      <w:r w:rsidRPr="002A3FAF">
        <w:rPr>
          <w:sz w:val="24"/>
          <w:szCs w:val="24"/>
          <w:lang w:val="en-GB"/>
        </w:rPr>
        <w:t>persaingan</w:t>
      </w:r>
      <w:proofErr w:type="spellEnd"/>
      <w:r w:rsidRPr="002A3FAF">
        <w:rPr>
          <w:sz w:val="24"/>
          <w:szCs w:val="24"/>
          <w:lang w:val="en-GB"/>
        </w:rPr>
        <w:t xml:space="preserve"> yang </w:t>
      </w:r>
      <w:proofErr w:type="spellStart"/>
      <w:r w:rsidRPr="002A3FAF">
        <w:rPr>
          <w:sz w:val="24"/>
          <w:szCs w:val="24"/>
          <w:lang w:val="en-GB"/>
        </w:rPr>
        <w:t>ketat</w:t>
      </w:r>
      <w:proofErr w:type="spellEnd"/>
      <w:r w:rsidRPr="002A3FAF">
        <w:rPr>
          <w:sz w:val="24"/>
          <w:szCs w:val="24"/>
          <w:lang w:val="en-GB"/>
        </w:rPr>
        <w:t xml:space="preserve">, </w:t>
      </w:r>
      <w:proofErr w:type="spellStart"/>
      <w:r w:rsidRPr="002A3FAF">
        <w:rPr>
          <w:sz w:val="24"/>
          <w:szCs w:val="24"/>
          <w:lang w:val="en-GB"/>
        </w:rPr>
        <w:t>perusahaan</w:t>
      </w:r>
      <w:proofErr w:type="spellEnd"/>
      <w:r w:rsidRPr="002A3FAF">
        <w:rPr>
          <w:sz w:val="24"/>
          <w:szCs w:val="24"/>
          <w:lang w:val="en-GB"/>
        </w:rPr>
        <w:t xml:space="preserve"> </w:t>
      </w:r>
      <w:proofErr w:type="spellStart"/>
      <w:r w:rsidRPr="002A3FAF">
        <w:rPr>
          <w:sz w:val="24"/>
          <w:szCs w:val="24"/>
          <w:lang w:val="en-GB"/>
        </w:rPr>
        <w:t>harus</w:t>
      </w:r>
      <w:proofErr w:type="spellEnd"/>
      <w:r w:rsidRPr="002A3FAF">
        <w:rPr>
          <w:sz w:val="24"/>
          <w:szCs w:val="24"/>
          <w:lang w:val="en-GB"/>
        </w:rPr>
        <w:t xml:space="preserve"> </w:t>
      </w:r>
      <w:proofErr w:type="spellStart"/>
      <w:r w:rsidRPr="002A3FAF">
        <w:rPr>
          <w:sz w:val="24"/>
          <w:szCs w:val="24"/>
          <w:lang w:val="en-GB"/>
        </w:rPr>
        <w:t>mampu</w:t>
      </w:r>
      <w:proofErr w:type="spellEnd"/>
      <w:r w:rsidRPr="002A3FAF">
        <w:rPr>
          <w:sz w:val="24"/>
          <w:szCs w:val="24"/>
          <w:lang w:val="en-GB"/>
        </w:rPr>
        <w:t xml:space="preserve"> </w:t>
      </w:r>
      <w:proofErr w:type="spellStart"/>
      <w:r w:rsidRPr="002A3FAF">
        <w:rPr>
          <w:sz w:val="24"/>
          <w:szCs w:val="24"/>
          <w:lang w:val="en-GB"/>
        </w:rPr>
        <w:t>membuat</w:t>
      </w:r>
      <w:proofErr w:type="spellEnd"/>
      <w:r w:rsidRPr="002A3FAF">
        <w:rPr>
          <w:sz w:val="24"/>
          <w:szCs w:val="24"/>
          <w:lang w:val="en-GB"/>
        </w:rPr>
        <w:t xml:space="preserve"> </w:t>
      </w:r>
      <w:proofErr w:type="spellStart"/>
      <w:r w:rsidRPr="002A3FAF">
        <w:rPr>
          <w:sz w:val="24"/>
          <w:szCs w:val="24"/>
          <w:lang w:val="en-GB"/>
        </w:rPr>
        <w:t>iklan</w:t>
      </w:r>
      <w:proofErr w:type="spellEnd"/>
      <w:r w:rsidRPr="002A3FAF">
        <w:rPr>
          <w:sz w:val="24"/>
          <w:szCs w:val="24"/>
          <w:lang w:val="en-GB"/>
        </w:rPr>
        <w:t xml:space="preserve"> yang </w:t>
      </w:r>
      <w:proofErr w:type="spellStart"/>
      <w:r w:rsidRPr="002A3FAF">
        <w:rPr>
          <w:sz w:val="24"/>
          <w:szCs w:val="24"/>
          <w:lang w:val="en-GB"/>
        </w:rPr>
        <w:t>menarik</w:t>
      </w:r>
      <w:proofErr w:type="spellEnd"/>
      <w:r w:rsidRPr="002A3FAF">
        <w:rPr>
          <w:sz w:val="24"/>
          <w:szCs w:val="24"/>
          <w:lang w:val="en-GB"/>
        </w:rPr>
        <w:t xml:space="preserve"> dan </w:t>
      </w:r>
      <w:proofErr w:type="spellStart"/>
      <w:r w:rsidRPr="002A3FAF">
        <w:rPr>
          <w:sz w:val="24"/>
          <w:szCs w:val="24"/>
          <w:lang w:val="en-GB"/>
        </w:rPr>
        <w:t>efektif</w:t>
      </w:r>
      <w:proofErr w:type="spellEnd"/>
      <w:r w:rsidRPr="002A3FAF">
        <w:rPr>
          <w:sz w:val="24"/>
          <w:szCs w:val="24"/>
          <w:lang w:val="en-GB"/>
        </w:rPr>
        <w:t xml:space="preserve"> </w:t>
      </w:r>
      <w:proofErr w:type="spellStart"/>
      <w:r w:rsidRPr="002A3FAF">
        <w:rPr>
          <w:sz w:val="24"/>
          <w:szCs w:val="24"/>
          <w:lang w:val="en-GB"/>
        </w:rPr>
        <w:t>dalam</w:t>
      </w:r>
      <w:proofErr w:type="spellEnd"/>
      <w:r w:rsidRPr="002A3FAF">
        <w:rPr>
          <w:sz w:val="24"/>
          <w:szCs w:val="24"/>
          <w:lang w:val="en-GB"/>
        </w:rPr>
        <w:t xml:space="preserve"> </w:t>
      </w:r>
      <w:proofErr w:type="spellStart"/>
      <w:r w:rsidRPr="002A3FAF">
        <w:rPr>
          <w:sz w:val="24"/>
          <w:szCs w:val="24"/>
          <w:lang w:val="en-GB"/>
        </w:rPr>
        <w:t>meyakinkan</w:t>
      </w:r>
      <w:proofErr w:type="spellEnd"/>
      <w:r w:rsidRPr="002A3FAF">
        <w:rPr>
          <w:sz w:val="24"/>
          <w:szCs w:val="24"/>
          <w:lang w:val="en-GB"/>
        </w:rPr>
        <w:t xml:space="preserve"> </w:t>
      </w:r>
      <w:proofErr w:type="spellStart"/>
      <w:r w:rsidRPr="002A3FAF">
        <w:rPr>
          <w:sz w:val="24"/>
          <w:szCs w:val="24"/>
          <w:lang w:val="en-GB"/>
        </w:rPr>
        <w:t>konsumen</w:t>
      </w:r>
      <w:proofErr w:type="spellEnd"/>
      <w:r w:rsidRPr="002A3FAF">
        <w:rPr>
          <w:sz w:val="24"/>
          <w:szCs w:val="24"/>
          <w:lang w:val="en-GB"/>
        </w:rPr>
        <w:t xml:space="preserve"> </w:t>
      </w:r>
      <w:proofErr w:type="spellStart"/>
      <w:r w:rsidRPr="002A3FAF">
        <w:rPr>
          <w:sz w:val="24"/>
          <w:szCs w:val="24"/>
          <w:lang w:val="en-GB"/>
        </w:rPr>
        <w:t>untuk</w:t>
      </w:r>
      <w:proofErr w:type="spellEnd"/>
      <w:r w:rsidRPr="002A3FAF">
        <w:rPr>
          <w:sz w:val="24"/>
          <w:szCs w:val="24"/>
          <w:lang w:val="en-GB"/>
        </w:rPr>
        <w:t xml:space="preserve"> </w:t>
      </w:r>
      <w:proofErr w:type="spellStart"/>
      <w:r w:rsidRPr="002A3FAF">
        <w:rPr>
          <w:sz w:val="24"/>
          <w:szCs w:val="24"/>
          <w:lang w:val="en-GB"/>
        </w:rPr>
        <w:t>membeli</w:t>
      </w:r>
      <w:proofErr w:type="spellEnd"/>
      <w:r w:rsidRPr="002A3FAF">
        <w:rPr>
          <w:sz w:val="24"/>
          <w:szCs w:val="24"/>
          <w:lang w:val="en-GB"/>
        </w:rPr>
        <w:t xml:space="preserve"> </w:t>
      </w:r>
      <w:proofErr w:type="spellStart"/>
      <w:r w:rsidRPr="002A3FAF">
        <w:rPr>
          <w:sz w:val="24"/>
          <w:szCs w:val="24"/>
          <w:lang w:val="en-GB"/>
        </w:rPr>
        <w:t>produk</w:t>
      </w:r>
      <w:proofErr w:type="spellEnd"/>
      <w:r w:rsidRPr="002A3FAF">
        <w:rPr>
          <w:sz w:val="24"/>
          <w:szCs w:val="24"/>
          <w:lang w:val="en-GB"/>
        </w:rPr>
        <w:t xml:space="preserve"> </w:t>
      </w:r>
      <w:proofErr w:type="spellStart"/>
      <w:r w:rsidRPr="002A3FAF">
        <w:rPr>
          <w:sz w:val="24"/>
          <w:szCs w:val="24"/>
          <w:lang w:val="en-GB"/>
        </w:rPr>
        <w:t>mereka</w:t>
      </w:r>
      <w:proofErr w:type="spellEnd"/>
      <w:r w:rsidRPr="002A3FAF">
        <w:rPr>
          <w:sz w:val="24"/>
          <w:szCs w:val="24"/>
          <w:lang w:val="en-GB"/>
        </w:rPr>
        <w:t>.</w:t>
      </w:r>
      <w:r>
        <w:rPr>
          <w:sz w:val="24"/>
          <w:szCs w:val="24"/>
          <w:lang w:val="en-GB"/>
        </w:rPr>
        <w:t xml:space="preserve"> </w:t>
      </w:r>
    </w:p>
    <w:p w14:paraId="714EDA3B" w14:textId="77777777" w:rsidR="000E0D88" w:rsidRPr="002A3FAF" w:rsidRDefault="000E0D88" w:rsidP="000E0D88">
      <w:pPr>
        <w:spacing w:line="480" w:lineRule="auto"/>
        <w:ind w:firstLine="709"/>
        <w:jc w:val="both"/>
        <w:rPr>
          <w:sz w:val="24"/>
          <w:szCs w:val="24"/>
          <w:lang w:val="en-GB"/>
        </w:rPr>
      </w:pPr>
      <w:proofErr w:type="spellStart"/>
      <w:r w:rsidRPr="002A3FAF">
        <w:rPr>
          <w:sz w:val="24"/>
          <w:szCs w:val="24"/>
          <w:lang w:val="en-GB"/>
        </w:rPr>
        <w:t>Menurut</w:t>
      </w:r>
      <w:proofErr w:type="spellEnd"/>
      <w:r w:rsidRPr="002A3FAF">
        <w:rPr>
          <w:sz w:val="24"/>
          <w:szCs w:val="24"/>
          <w:lang w:val="en-GB"/>
        </w:rPr>
        <w:t xml:space="preserve"> </w:t>
      </w:r>
      <w:proofErr w:type="spellStart"/>
      <w:r w:rsidRPr="002A3FAF">
        <w:rPr>
          <w:sz w:val="24"/>
          <w:szCs w:val="24"/>
          <w:lang w:val="en-GB"/>
        </w:rPr>
        <w:t>penelitian</w:t>
      </w:r>
      <w:proofErr w:type="spellEnd"/>
      <w:r w:rsidRPr="002A3FAF">
        <w:rPr>
          <w:sz w:val="24"/>
          <w:szCs w:val="24"/>
          <w:lang w:val="en-GB"/>
        </w:rPr>
        <w:t xml:space="preserve"> </w:t>
      </w:r>
      <w:proofErr w:type="spellStart"/>
      <w:r w:rsidRPr="002A3FAF">
        <w:rPr>
          <w:sz w:val="24"/>
          <w:szCs w:val="24"/>
          <w:lang w:val="en-GB"/>
        </w:rPr>
        <w:t>terbaru</w:t>
      </w:r>
      <w:proofErr w:type="spellEnd"/>
      <w:r w:rsidRPr="002A3FAF">
        <w:rPr>
          <w:sz w:val="24"/>
          <w:szCs w:val="24"/>
          <w:lang w:val="en-GB"/>
        </w:rPr>
        <w:t xml:space="preserve"> oleh Rahman dan </w:t>
      </w:r>
      <w:proofErr w:type="spellStart"/>
      <w:r w:rsidRPr="002A3FAF">
        <w:rPr>
          <w:sz w:val="24"/>
          <w:szCs w:val="24"/>
          <w:lang w:val="en-GB"/>
        </w:rPr>
        <w:t>Setiawan</w:t>
      </w:r>
      <w:proofErr w:type="spellEnd"/>
      <w:r w:rsidRPr="002A3FAF">
        <w:rPr>
          <w:sz w:val="24"/>
          <w:szCs w:val="24"/>
          <w:lang w:val="en-GB"/>
        </w:rPr>
        <w:t xml:space="preserve"> (</w:t>
      </w:r>
      <w:r>
        <w:rPr>
          <w:sz w:val="24"/>
          <w:szCs w:val="24"/>
          <w:lang w:val="en-GB"/>
        </w:rPr>
        <w:t>2025:112</w:t>
      </w:r>
      <w:r w:rsidRPr="002A3FAF">
        <w:rPr>
          <w:sz w:val="24"/>
          <w:szCs w:val="24"/>
          <w:lang w:val="en-GB"/>
        </w:rPr>
        <w:t xml:space="preserve">), </w:t>
      </w:r>
      <w:proofErr w:type="spellStart"/>
      <w:r w:rsidRPr="002A3FAF">
        <w:rPr>
          <w:sz w:val="24"/>
          <w:szCs w:val="24"/>
          <w:lang w:val="en-GB"/>
        </w:rPr>
        <w:t>citra</w:t>
      </w:r>
      <w:proofErr w:type="spellEnd"/>
      <w:r w:rsidRPr="002A3FAF">
        <w:rPr>
          <w:sz w:val="24"/>
          <w:szCs w:val="24"/>
          <w:lang w:val="en-GB"/>
        </w:rPr>
        <w:t xml:space="preserve"> </w:t>
      </w:r>
      <w:proofErr w:type="spellStart"/>
      <w:r w:rsidRPr="002A3FAF">
        <w:rPr>
          <w:sz w:val="24"/>
          <w:szCs w:val="24"/>
          <w:lang w:val="en-GB"/>
        </w:rPr>
        <w:t>merek</w:t>
      </w:r>
      <w:proofErr w:type="spellEnd"/>
      <w:r w:rsidRPr="002A3FAF">
        <w:rPr>
          <w:sz w:val="24"/>
          <w:szCs w:val="24"/>
          <w:lang w:val="en-GB"/>
        </w:rPr>
        <w:t xml:space="preserve"> </w:t>
      </w:r>
      <w:proofErr w:type="spellStart"/>
      <w:r w:rsidRPr="002A3FAF">
        <w:rPr>
          <w:sz w:val="24"/>
          <w:szCs w:val="24"/>
          <w:lang w:val="en-GB"/>
        </w:rPr>
        <w:t>sangat</w:t>
      </w:r>
      <w:proofErr w:type="spellEnd"/>
      <w:r w:rsidRPr="002A3FAF">
        <w:rPr>
          <w:sz w:val="24"/>
          <w:szCs w:val="24"/>
          <w:lang w:val="en-GB"/>
        </w:rPr>
        <w:t xml:space="preserve"> </w:t>
      </w:r>
      <w:proofErr w:type="spellStart"/>
      <w:r w:rsidRPr="002A3FAF">
        <w:rPr>
          <w:sz w:val="24"/>
          <w:szCs w:val="24"/>
          <w:lang w:val="en-GB"/>
        </w:rPr>
        <w:t>berkorelasi</w:t>
      </w:r>
      <w:proofErr w:type="spellEnd"/>
      <w:r w:rsidRPr="002A3FAF">
        <w:rPr>
          <w:sz w:val="24"/>
          <w:szCs w:val="24"/>
          <w:lang w:val="en-GB"/>
        </w:rPr>
        <w:t xml:space="preserve"> </w:t>
      </w:r>
      <w:proofErr w:type="spellStart"/>
      <w:r w:rsidRPr="002A3FAF">
        <w:rPr>
          <w:sz w:val="24"/>
          <w:szCs w:val="24"/>
          <w:lang w:val="en-GB"/>
        </w:rPr>
        <w:t>dengan</w:t>
      </w:r>
      <w:proofErr w:type="spellEnd"/>
      <w:r w:rsidRPr="002A3FAF">
        <w:rPr>
          <w:sz w:val="24"/>
          <w:szCs w:val="24"/>
          <w:lang w:val="en-GB"/>
        </w:rPr>
        <w:t xml:space="preserve"> </w:t>
      </w:r>
      <w:proofErr w:type="spellStart"/>
      <w:r w:rsidRPr="002A3FAF">
        <w:rPr>
          <w:sz w:val="24"/>
          <w:szCs w:val="24"/>
          <w:lang w:val="en-GB"/>
        </w:rPr>
        <w:t>kepuasan</w:t>
      </w:r>
      <w:proofErr w:type="spellEnd"/>
      <w:r w:rsidRPr="002A3FAF">
        <w:rPr>
          <w:sz w:val="24"/>
          <w:szCs w:val="24"/>
          <w:lang w:val="en-GB"/>
        </w:rPr>
        <w:t xml:space="preserve"> </w:t>
      </w:r>
      <w:proofErr w:type="spellStart"/>
      <w:r w:rsidRPr="002A3FAF">
        <w:rPr>
          <w:sz w:val="24"/>
          <w:szCs w:val="24"/>
          <w:lang w:val="en-GB"/>
        </w:rPr>
        <w:t>pelanggan</w:t>
      </w:r>
      <w:proofErr w:type="spellEnd"/>
      <w:r w:rsidRPr="002A3FAF">
        <w:rPr>
          <w:sz w:val="24"/>
          <w:szCs w:val="24"/>
          <w:lang w:val="en-GB"/>
        </w:rPr>
        <w:t xml:space="preserve">. </w:t>
      </w:r>
      <w:proofErr w:type="spellStart"/>
      <w:r w:rsidRPr="002A3FAF">
        <w:rPr>
          <w:sz w:val="24"/>
          <w:szCs w:val="24"/>
          <w:lang w:val="en-GB"/>
        </w:rPr>
        <w:t>Konsumen</w:t>
      </w:r>
      <w:proofErr w:type="spellEnd"/>
      <w:r w:rsidRPr="002A3FAF">
        <w:rPr>
          <w:sz w:val="24"/>
          <w:szCs w:val="24"/>
          <w:lang w:val="en-GB"/>
        </w:rPr>
        <w:t xml:space="preserve"> </w:t>
      </w:r>
      <w:proofErr w:type="spellStart"/>
      <w:r w:rsidRPr="002A3FAF">
        <w:rPr>
          <w:sz w:val="24"/>
          <w:szCs w:val="24"/>
          <w:lang w:val="en-GB"/>
        </w:rPr>
        <w:t>menilai</w:t>
      </w:r>
      <w:proofErr w:type="spellEnd"/>
      <w:r w:rsidRPr="002A3FAF">
        <w:rPr>
          <w:sz w:val="24"/>
          <w:szCs w:val="24"/>
          <w:lang w:val="en-GB"/>
        </w:rPr>
        <w:t xml:space="preserve"> dan </w:t>
      </w:r>
      <w:proofErr w:type="spellStart"/>
      <w:r w:rsidRPr="002A3FAF">
        <w:rPr>
          <w:sz w:val="24"/>
          <w:szCs w:val="24"/>
          <w:lang w:val="en-GB"/>
        </w:rPr>
        <w:t>mengevaluasi</w:t>
      </w:r>
      <w:proofErr w:type="spellEnd"/>
      <w:r w:rsidRPr="002A3FAF">
        <w:rPr>
          <w:sz w:val="24"/>
          <w:szCs w:val="24"/>
          <w:lang w:val="en-GB"/>
        </w:rPr>
        <w:t xml:space="preserve"> </w:t>
      </w:r>
      <w:proofErr w:type="spellStart"/>
      <w:r w:rsidRPr="002A3FAF">
        <w:rPr>
          <w:sz w:val="24"/>
          <w:szCs w:val="24"/>
          <w:lang w:val="en-GB"/>
        </w:rPr>
        <w:t>kinerja</w:t>
      </w:r>
      <w:proofErr w:type="spellEnd"/>
      <w:r w:rsidRPr="002A3FAF">
        <w:rPr>
          <w:sz w:val="24"/>
          <w:szCs w:val="24"/>
          <w:lang w:val="en-GB"/>
        </w:rPr>
        <w:t xml:space="preserve"> </w:t>
      </w:r>
      <w:proofErr w:type="spellStart"/>
      <w:r w:rsidRPr="002A3FAF">
        <w:rPr>
          <w:sz w:val="24"/>
          <w:szCs w:val="24"/>
          <w:lang w:val="en-GB"/>
        </w:rPr>
        <w:t>layanan</w:t>
      </w:r>
      <w:proofErr w:type="spellEnd"/>
      <w:r w:rsidRPr="002A3FAF">
        <w:rPr>
          <w:sz w:val="24"/>
          <w:szCs w:val="24"/>
          <w:lang w:val="en-GB"/>
        </w:rPr>
        <w:t xml:space="preserve"> </w:t>
      </w:r>
      <w:proofErr w:type="spellStart"/>
      <w:r w:rsidRPr="002A3FAF">
        <w:rPr>
          <w:sz w:val="24"/>
          <w:szCs w:val="24"/>
          <w:lang w:val="en-GB"/>
        </w:rPr>
        <w:t>berdasarkan</w:t>
      </w:r>
      <w:proofErr w:type="spellEnd"/>
      <w:r w:rsidRPr="002A3FAF">
        <w:rPr>
          <w:sz w:val="24"/>
          <w:szCs w:val="24"/>
          <w:lang w:val="en-GB"/>
        </w:rPr>
        <w:t xml:space="preserve"> </w:t>
      </w:r>
      <w:proofErr w:type="spellStart"/>
      <w:r w:rsidRPr="002A3FAF">
        <w:rPr>
          <w:sz w:val="24"/>
          <w:szCs w:val="24"/>
          <w:lang w:val="en-GB"/>
        </w:rPr>
        <w:t>pengalaman</w:t>
      </w:r>
      <w:proofErr w:type="spellEnd"/>
      <w:r w:rsidRPr="002A3FAF">
        <w:rPr>
          <w:sz w:val="24"/>
          <w:szCs w:val="24"/>
          <w:lang w:val="en-GB"/>
        </w:rPr>
        <w:t xml:space="preserve"> yang </w:t>
      </w:r>
      <w:proofErr w:type="spellStart"/>
      <w:r w:rsidRPr="002A3FAF">
        <w:rPr>
          <w:sz w:val="24"/>
          <w:szCs w:val="24"/>
          <w:lang w:val="en-GB"/>
        </w:rPr>
        <w:t>telah</w:t>
      </w:r>
      <w:proofErr w:type="spellEnd"/>
      <w:r w:rsidRPr="002A3FAF">
        <w:rPr>
          <w:sz w:val="24"/>
          <w:szCs w:val="24"/>
          <w:lang w:val="en-GB"/>
        </w:rPr>
        <w:t xml:space="preserve"> </w:t>
      </w:r>
      <w:proofErr w:type="spellStart"/>
      <w:r w:rsidRPr="002A3FAF">
        <w:rPr>
          <w:sz w:val="24"/>
          <w:szCs w:val="24"/>
          <w:lang w:val="en-GB"/>
        </w:rPr>
        <w:t>mereka</w:t>
      </w:r>
      <w:proofErr w:type="spellEnd"/>
      <w:r w:rsidRPr="002A3FAF">
        <w:rPr>
          <w:sz w:val="24"/>
          <w:szCs w:val="24"/>
          <w:lang w:val="en-GB"/>
        </w:rPr>
        <w:t xml:space="preserve"> </w:t>
      </w:r>
      <w:proofErr w:type="spellStart"/>
      <w:r w:rsidRPr="002A3FAF">
        <w:rPr>
          <w:sz w:val="24"/>
          <w:szCs w:val="24"/>
          <w:lang w:val="en-GB"/>
        </w:rPr>
        <w:t>dapatkan</w:t>
      </w:r>
      <w:proofErr w:type="spellEnd"/>
      <w:r w:rsidRPr="002A3FAF">
        <w:rPr>
          <w:sz w:val="24"/>
          <w:szCs w:val="24"/>
          <w:lang w:val="en-GB"/>
        </w:rPr>
        <w:t xml:space="preserve">. </w:t>
      </w:r>
      <w:proofErr w:type="spellStart"/>
      <w:r w:rsidRPr="002A3FAF">
        <w:rPr>
          <w:sz w:val="24"/>
          <w:szCs w:val="24"/>
          <w:lang w:val="en-GB"/>
        </w:rPr>
        <w:t>Pelanggan</w:t>
      </w:r>
      <w:proofErr w:type="spellEnd"/>
      <w:r w:rsidRPr="002A3FAF">
        <w:rPr>
          <w:sz w:val="24"/>
          <w:szCs w:val="24"/>
          <w:lang w:val="en-GB"/>
        </w:rPr>
        <w:t xml:space="preserve"> </w:t>
      </w:r>
      <w:proofErr w:type="spellStart"/>
      <w:r w:rsidRPr="002A3FAF">
        <w:rPr>
          <w:sz w:val="24"/>
          <w:szCs w:val="24"/>
          <w:lang w:val="en-GB"/>
        </w:rPr>
        <w:t>kemudian</w:t>
      </w:r>
      <w:proofErr w:type="spellEnd"/>
      <w:r w:rsidRPr="002A3FAF">
        <w:rPr>
          <w:sz w:val="24"/>
          <w:szCs w:val="24"/>
          <w:lang w:val="en-GB"/>
        </w:rPr>
        <w:t xml:space="preserve"> </w:t>
      </w:r>
      <w:proofErr w:type="spellStart"/>
      <w:r w:rsidRPr="002A3FAF">
        <w:rPr>
          <w:sz w:val="24"/>
          <w:szCs w:val="24"/>
          <w:lang w:val="en-GB"/>
        </w:rPr>
        <w:t>akan</w:t>
      </w:r>
      <w:proofErr w:type="spellEnd"/>
      <w:r w:rsidRPr="002A3FAF">
        <w:rPr>
          <w:sz w:val="24"/>
          <w:szCs w:val="24"/>
          <w:lang w:val="en-GB"/>
        </w:rPr>
        <w:t xml:space="preserve"> </w:t>
      </w:r>
      <w:proofErr w:type="spellStart"/>
      <w:r w:rsidRPr="002A3FAF">
        <w:rPr>
          <w:sz w:val="24"/>
          <w:szCs w:val="24"/>
          <w:lang w:val="en-GB"/>
        </w:rPr>
        <w:t>memberikan</w:t>
      </w:r>
      <w:proofErr w:type="spellEnd"/>
      <w:r w:rsidRPr="002A3FAF">
        <w:rPr>
          <w:sz w:val="24"/>
          <w:szCs w:val="24"/>
          <w:lang w:val="en-GB"/>
        </w:rPr>
        <w:t xml:space="preserve"> </w:t>
      </w:r>
      <w:proofErr w:type="spellStart"/>
      <w:r w:rsidRPr="002A3FAF">
        <w:rPr>
          <w:sz w:val="24"/>
          <w:szCs w:val="24"/>
          <w:lang w:val="en-GB"/>
        </w:rPr>
        <w:t>respons</w:t>
      </w:r>
      <w:proofErr w:type="spellEnd"/>
      <w:r w:rsidRPr="002A3FAF">
        <w:rPr>
          <w:sz w:val="24"/>
          <w:szCs w:val="24"/>
          <w:lang w:val="en-GB"/>
        </w:rPr>
        <w:t xml:space="preserve"> </w:t>
      </w:r>
      <w:proofErr w:type="spellStart"/>
      <w:r w:rsidRPr="002A3FAF">
        <w:rPr>
          <w:sz w:val="24"/>
          <w:szCs w:val="24"/>
          <w:lang w:val="en-GB"/>
        </w:rPr>
        <w:t>berupa</w:t>
      </w:r>
      <w:proofErr w:type="spellEnd"/>
      <w:r w:rsidRPr="002A3FAF">
        <w:rPr>
          <w:sz w:val="24"/>
          <w:szCs w:val="24"/>
          <w:lang w:val="en-GB"/>
        </w:rPr>
        <w:t xml:space="preserve"> </w:t>
      </w:r>
      <w:proofErr w:type="spellStart"/>
      <w:r w:rsidRPr="002A3FAF">
        <w:rPr>
          <w:sz w:val="24"/>
          <w:szCs w:val="24"/>
          <w:lang w:val="en-GB"/>
        </w:rPr>
        <w:t>emosi</w:t>
      </w:r>
      <w:proofErr w:type="spellEnd"/>
      <w:r w:rsidRPr="002A3FAF">
        <w:rPr>
          <w:sz w:val="24"/>
          <w:szCs w:val="24"/>
          <w:lang w:val="en-GB"/>
        </w:rPr>
        <w:t xml:space="preserve"> </w:t>
      </w:r>
      <w:proofErr w:type="spellStart"/>
      <w:r w:rsidRPr="002A3FAF">
        <w:rPr>
          <w:sz w:val="24"/>
          <w:szCs w:val="24"/>
          <w:lang w:val="en-GB"/>
        </w:rPr>
        <w:t>positif</w:t>
      </w:r>
      <w:proofErr w:type="spellEnd"/>
      <w:r w:rsidRPr="002A3FAF">
        <w:rPr>
          <w:sz w:val="24"/>
          <w:szCs w:val="24"/>
          <w:lang w:val="en-GB"/>
        </w:rPr>
        <w:t xml:space="preserve">, </w:t>
      </w:r>
      <w:proofErr w:type="spellStart"/>
      <w:r w:rsidRPr="002A3FAF">
        <w:rPr>
          <w:sz w:val="24"/>
          <w:szCs w:val="24"/>
          <w:lang w:val="en-GB"/>
        </w:rPr>
        <w:t>negatif</w:t>
      </w:r>
      <w:proofErr w:type="spellEnd"/>
      <w:r w:rsidRPr="002A3FAF">
        <w:rPr>
          <w:sz w:val="24"/>
          <w:szCs w:val="24"/>
          <w:lang w:val="en-GB"/>
        </w:rPr>
        <w:t xml:space="preserve">, </w:t>
      </w:r>
      <w:proofErr w:type="spellStart"/>
      <w:r w:rsidRPr="002A3FAF">
        <w:rPr>
          <w:sz w:val="24"/>
          <w:szCs w:val="24"/>
          <w:lang w:val="en-GB"/>
        </w:rPr>
        <w:t>atau</w:t>
      </w:r>
      <w:proofErr w:type="spellEnd"/>
      <w:r w:rsidRPr="002A3FAF">
        <w:rPr>
          <w:sz w:val="24"/>
          <w:szCs w:val="24"/>
          <w:lang w:val="en-GB"/>
        </w:rPr>
        <w:t xml:space="preserve"> </w:t>
      </w:r>
      <w:proofErr w:type="spellStart"/>
      <w:r w:rsidRPr="002A3FAF">
        <w:rPr>
          <w:sz w:val="24"/>
          <w:szCs w:val="24"/>
          <w:lang w:val="en-GB"/>
        </w:rPr>
        <w:t>netral</w:t>
      </w:r>
      <w:proofErr w:type="spellEnd"/>
      <w:r w:rsidRPr="002A3FAF">
        <w:rPr>
          <w:sz w:val="24"/>
          <w:szCs w:val="24"/>
          <w:lang w:val="en-GB"/>
        </w:rPr>
        <w:t xml:space="preserve"> </w:t>
      </w:r>
      <w:proofErr w:type="spellStart"/>
      <w:r w:rsidRPr="002A3FAF">
        <w:rPr>
          <w:sz w:val="24"/>
          <w:szCs w:val="24"/>
          <w:lang w:val="en-GB"/>
        </w:rPr>
        <w:t>tergantung</w:t>
      </w:r>
      <w:proofErr w:type="spellEnd"/>
      <w:r w:rsidRPr="002A3FAF">
        <w:rPr>
          <w:sz w:val="24"/>
          <w:szCs w:val="24"/>
          <w:lang w:val="en-GB"/>
        </w:rPr>
        <w:t xml:space="preserve"> </w:t>
      </w:r>
      <w:proofErr w:type="spellStart"/>
      <w:r w:rsidRPr="002A3FAF">
        <w:rPr>
          <w:sz w:val="24"/>
          <w:szCs w:val="24"/>
          <w:lang w:val="en-GB"/>
        </w:rPr>
        <w:t>apakah</w:t>
      </w:r>
      <w:proofErr w:type="spellEnd"/>
      <w:r w:rsidRPr="002A3FAF">
        <w:rPr>
          <w:sz w:val="24"/>
          <w:szCs w:val="24"/>
          <w:lang w:val="en-GB"/>
        </w:rPr>
        <w:t xml:space="preserve"> </w:t>
      </w:r>
      <w:proofErr w:type="spellStart"/>
      <w:r w:rsidRPr="002A3FAF">
        <w:rPr>
          <w:sz w:val="24"/>
          <w:szCs w:val="24"/>
          <w:lang w:val="en-GB"/>
        </w:rPr>
        <w:t>harapan</w:t>
      </w:r>
      <w:proofErr w:type="spellEnd"/>
      <w:r w:rsidRPr="002A3FAF">
        <w:rPr>
          <w:sz w:val="24"/>
          <w:szCs w:val="24"/>
          <w:lang w:val="en-GB"/>
        </w:rPr>
        <w:t xml:space="preserve"> </w:t>
      </w:r>
      <w:proofErr w:type="spellStart"/>
      <w:r w:rsidRPr="002A3FAF">
        <w:rPr>
          <w:sz w:val="24"/>
          <w:szCs w:val="24"/>
          <w:lang w:val="en-GB"/>
        </w:rPr>
        <w:t>mereka</w:t>
      </w:r>
      <w:proofErr w:type="spellEnd"/>
      <w:r w:rsidRPr="002A3FAF">
        <w:rPr>
          <w:sz w:val="24"/>
          <w:szCs w:val="24"/>
          <w:lang w:val="en-GB"/>
        </w:rPr>
        <w:t xml:space="preserve"> </w:t>
      </w:r>
      <w:proofErr w:type="spellStart"/>
      <w:r w:rsidRPr="002A3FAF">
        <w:rPr>
          <w:sz w:val="24"/>
          <w:szCs w:val="24"/>
          <w:lang w:val="en-GB"/>
        </w:rPr>
        <w:t>terhadap</w:t>
      </w:r>
      <w:proofErr w:type="spellEnd"/>
      <w:r w:rsidRPr="002A3FAF">
        <w:rPr>
          <w:sz w:val="24"/>
          <w:szCs w:val="24"/>
          <w:lang w:val="en-GB"/>
        </w:rPr>
        <w:t xml:space="preserve"> </w:t>
      </w:r>
      <w:proofErr w:type="spellStart"/>
      <w:r w:rsidRPr="002A3FAF">
        <w:rPr>
          <w:sz w:val="24"/>
          <w:szCs w:val="24"/>
          <w:lang w:val="en-GB"/>
        </w:rPr>
        <w:t>layanan</w:t>
      </w:r>
      <w:proofErr w:type="spellEnd"/>
      <w:r w:rsidRPr="002A3FAF">
        <w:rPr>
          <w:sz w:val="24"/>
          <w:szCs w:val="24"/>
          <w:lang w:val="en-GB"/>
        </w:rPr>
        <w:t xml:space="preserve"> </w:t>
      </w:r>
      <w:proofErr w:type="spellStart"/>
      <w:r w:rsidRPr="002A3FAF">
        <w:rPr>
          <w:sz w:val="24"/>
          <w:szCs w:val="24"/>
          <w:lang w:val="en-GB"/>
        </w:rPr>
        <w:t>tersebut</w:t>
      </w:r>
      <w:proofErr w:type="spellEnd"/>
      <w:r w:rsidRPr="002A3FAF">
        <w:rPr>
          <w:sz w:val="24"/>
          <w:szCs w:val="24"/>
          <w:lang w:val="en-GB"/>
        </w:rPr>
        <w:t xml:space="preserve"> </w:t>
      </w:r>
      <w:proofErr w:type="spellStart"/>
      <w:r w:rsidRPr="002A3FAF">
        <w:rPr>
          <w:sz w:val="24"/>
          <w:szCs w:val="24"/>
          <w:lang w:val="en-GB"/>
        </w:rPr>
        <w:t>terpenuhi</w:t>
      </w:r>
      <w:proofErr w:type="spellEnd"/>
      <w:r>
        <w:rPr>
          <w:sz w:val="24"/>
          <w:szCs w:val="24"/>
          <w:lang w:val="en-GB"/>
        </w:rPr>
        <w:t>.</w:t>
      </w:r>
    </w:p>
    <w:p w14:paraId="7916F1CE" w14:textId="77777777" w:rsidR="000E0D88" w:rsidRDefault="000E0D88" w:rsidP="000E0D88">
      <w:pPr>
        <w:spacing w:line="480" w:lineRule="auto"/>
        <w:ind w:firstLine="709"/>
        <w:jc w:val="both"/>
        <w:rPr>
          <w:sz w:val="24"/>
          <w:szCs w:val="24"/>
          <w:lang w:val="en-GB"/>
        </w:rPr>
      </w:pPr>
      <w:proofErr w:type="spellStart"/>
      <w:r w:rsidRPr="002A3FAF">
        <w:rPr>
          <w:sz w:val="24"/>
          <w:szCs w:val="24"/>
          <w:lang w:val="en-GB"/>
        </w:rPr>
        <w:t>Penelitian</w:t>
      </w:r>
      <w:proofErr w:type="spellEnd"/>
      <w:r w:rsidRPr="002A3FAF">
        <w:rPr>
          <w:sz w:val="24"/>
          <w:szCs w:val="24"/>
          <w:lang w:val="en-GB"/>
        </w:rPr>
        <w:t xml:space="preserve"> Lestari (2020</w:t>
      </w:r>
      <w:r>
        <w:rPr>
          <w:sz w:val="24"/>
          <w:szCs w:val="24"/>
          <w:lang w:val="en-GB"/>
        </w:rPr>
        <w:t>:134</w:t>
      </w:r>
      <w:r w:rsidRPr="002A3FAF">
        <w:rPr>
          <w:sz w:val="24"/>
          <w:szCs w:val="24"/>
          <w:lang w:val="en-GB"/>
        </w:rPr>
        <w:t xml:space="preserve">) juga </w:t>
      </w:r>
      <w:proofErr w:type="spellStart"/>
      <w:r w:rsidRPr="002A3FAF">
        <w:rPr>
          <w:sz w:val="24"/>
          <w:szCs w:val="24"/>
          <w:lang w:val="en-GB"/>
        </w:rPr>
        <w:t>menegaskan</w:t>
      </w:r>
      <w:proofErr w:type="spellEnd"/>
      <w:r w:rsidRPr="002A3FAF">
        <w:rPr>
          <w:sz w:val="24"/>
          <w:szCs w:val="24"/>
          <w:lang w:val="en-GB"/>
        </w:rPr>
        <w:t xml:space="preserve"> </w:t>
      </w:r>
      <w:proofErr w:type="spellStart"/>
      <w:r w:rsidRPr="002A3FAF">
        <w:rPr>
          <w:sz w:val="24"/>
          <w:szCs w:val="24"/>
          <w:lang w:val="en-GB"/>
        </w:rPr>
        <w:t>bahwa</w:t>
      </w:r>
      <w:proofErr w:type="spellEnd"/>
      <w:r w:rsidRPr="002A3FAF">
        <w:rPr>
          <w:sz w:val="24"/>
          <w:szCs w:val="24"/>
          <w:lang w:val="en-GB"/>
        </w:rPr>
        <w:t xml:space="preserve"> </w:t>
      </w:r>
      <w:proofErr w:type="spellStart"/>
      <w:r w:rsidRPr="002A3FAF">
        <w:rPr>
          <w:sz w:val="24"/>
          <w:szCs w:val="24"/>
          <w:lang w:val="en-GB"/>
        </w:rPr>
        <w:t>citra</w:t>
      </w:r>
      <w:proofErr w:type="spellEnd"/>
      <w:r w:rsidRPr="002A3FAF">
        <w:rPr>
          <w:sz w:val="24"/>
          <w:szCs w:val="24"/>
          <w:lang w:val="en-GB"/>
        </w:rPr>
        <w:t xml:space="preserve"> </w:t>
      </w:r>
      <w:proofErr w:type="spellStart"/>
      <w:r w:rsidRPr="002A3FAF">
        <w:rPr>
          <w:sz w:val="24"/>
          <w:szCs w:val="24"/>
          <w:lang w:val="en-GB"/>
        </w:rPr>
        <w:t>merek</w:t>
      </w:r>
      <w:proofErr w:type="spellEnd"/>
      <w:r w:rsidRPr="002A3FAF">
        <w:rPr>
          <w:sz w:val="24"/>
          <w:szCs w:val="24"/>
          <w:lang w:val="en-GB"/>
        </w:rPr>
        <w:t xml:space="preserve"> </w:t>
      </w:r>
      <w:proofErr w:type="spellStart"/>
      <w:r w:rsidRPr="002A3FAF">
        <w:rPr>
          <w:sz w:val="24"/>
          <w:szCs w:val="24"/>
          <w:lang w:val="en-GB"/>
        </w:rPr>
        <w:t>memiliki</w:t>
      </w:r>
      <w:proofErr w:type="spellEnd"/>
      <w:r w:rsidRPr="002A3FAF">
        <w:rPr>
          <w:sz w:val="24"/>
          <w:szCs w:val="24"/>
          <w:lang w:val="en-GB"/>
        </w:rPr>
        <w:t xml:space="preserve"> </w:t>
      </w:r>
      <w:proofErr w:type="spellStart"/>
      <w:r w:rsidRPr="002A3FAF">
        <w:rPr>
          <w:sz w:val="24"/>
          <w:szCs w:val="24"/>
          <w:lang w:val="en-GB"/>
        </w:rPr>
        <w:t>pengaruh</w:t>
      </w:r>
      <w:proofErr w:type="spellEnd"/>
      <w:r w:rsidRPr="002A3FAF">
        <w:rPr>
          <w:sz w:val="24"/>
          <w:szCs w:val="24"/>
          <w:lang w:val="en-GB"/>
        </w:rPr>
        <w:t xml:space="preserve"> </w:t>
      </w:r>
      <w:proofErr w:type="spellStart"/>
      <w:r w:rsidRPr="002A3FAF">
        <w:rPr>
          <w:sz w:val="24"/>
          <w:szCs w:val="24"/>
          <w:lang w:val="en-GB"/>
        </w:rPr>
        <w:t>signifikan</w:t>
      </w:r>
      <w:proofErr w:type="spellEnd"/>
      <w:r w:rsidRPr="002A3FAF">
        <w:rPr>
          <w:sz w:val="24"/>
          <w:szCs w:val="24"/>
          <w:lang w:val="en-GB"/>
        </w:rPr>
        <w:t xml:space="preserve"> </w:t>
      </w:r>
      <w:proofErr w:type="spellStart"/>
      <w:r w:rsidRPr="002A3FAF">
        <w:rPr>
          <w:sz w:val="24"/>
          <w:szCs w:val="24"/>
          <w:lang w:val="en-GB"/>
        </w:rPr>
        <w:t>terhadap</w:t>
      </w:r>
      <w:proofErr w:type="spellEnd"/>
      <w:r w:rsidRPr="002A3FAF">
        <w:rPr>
          <w:sz w:val="24"/>
          <w:szCs w:val="24"/>
          <w:lang w:val="en-GB"/>
        </w:rPr>
        <w:t xml:space="preserve"> </w:t>
      </w:r>
      <w:proofErr w:type="spellStart"/>
      <w:r w:rsidRPr="002A3FAF">
        <w:rPr>
          <w:sz w:val="24"/>
          <w:szCs w:val="24"/>
          <w:lang w:val="en-GB"/>
        </w:rPr>
        <w:t>kepuasan</w:t>
      </w:r>
      <w:proofErr w:type="spellEnd"/>
      <w:r w:rsidRPr="002A3FAF">
        <w:rPr>
          <w:sz w:val="24"/>
          <w:szCs w:val="24"/>
          <w:lang w:val="en-GB"/>
        </w:rPr>
        <w:t xml:space="preserve"> </w:t>
      </w:r>
      <w:proofErr w:type="spellStart"/>
      <w:r w:rsidRPr="002A3FAF">
        <w:rPr>
          <w:sz w:val="24"/>
          <w:szCs w:val="24"/>
          <w:lang w:val="en-GB"/>
        </w:rPr>
        <w:t>pelanggan</w:t>
      </w:r>
      <w:proofErr w:type="spellEnd"/>
      <w:r w:rsidRPr="002A3FAF">
        <w:rPr>
          <w:sz w:val="24"/>
          <w:szCs w:val="24"/>
          <w:lang w:val="en-GB"/>
        </w:rPr>
        <w:t xml:space="preserve">. Citra </w:t>
      </w:r>
      <w:proofErr w:type="spellStart"/>
      <w:r w:rsidRPr="002A3FAF">
        <w:rPr>
          <w:sz w:val="24"/>
          <w:szCs w:val="24"/>
          <w:lang w:val="en-GB"/>
        </w:rPr>
        <w:t>merek</w:t>
      </w:r>
      <w:proofErr w:type="spellEnd"/>
      <w:r w:rsidRPr="002A3FAF">
        <w:rPr>
          <w:sz w:val="24"/>
          <w:szCs w:val="24"/>
          <w:lang w:val="en-GB"/>
        </w:rPr>
        <w:t xml:space="preserve"> yang </w:t>
      </w:r>
      <w:proofErr w:type="spellStart"/>
      <w:r w:rsidRPr="002A3FAF">
        <w:rPr>
          <w:sz w:val="24"/>
          <w:szCs w:val="24"/>
          <w:lang w:val="en-GB"/>
        </w:rPr>
        <w:t>kuat</w:t>
      </w:r>
      <w:proofErr w:type="spellEnd"/>
      <w:r w:rsidRPr="002A3FAF">
        <w:rPr>
          <w:sz w:val="24"/>
          <w:szCs w:val="24"/>
          <w:lang w:val="en-GB"/>
        </w:rPr>
        <w:t xml:space="preserve"> </w:t>
      </w:r>
      <w:proofErr w:type="spellStart"/>
      <w:r w:rsidRPr="002A3FAF">
        <w:rPr>
          <w:sz w:val="24"/>
          <w:szCs w:val="24"/>
          <w:lang w:val="en-GB"/>
        </w:rPr>
        <w:t>mampu</w:t>
      </w:r>
      <w:proofErr w:type="spellEnd"/>
      <w:r w:rsidRPr="002A3FAF">
        <w:rPr>
          <w:sz w:val="24"/>
          <w:szCs w:val="24"/>
          <w:lang w:val="en-GB"/>
        </w:rPr>
        <w:t xml:space="preserve"> </w:t>
      </w:r>
      <w:proofErr w:type="spellStart"/>
      <w:r w:rsidRPr="002A3FAF">
        <w:rPr>
          <w:sz w:val="24"/>
          <w:szCs w:val="24"/>
          <w:lang w:val="en-GB"/>
        </w:rPr>
        <w:t>menciptakan</w:t>
      </w:r>
      <w:proofErr w:type="spellEnd"/>
      <w:r w:rsidRPr="002A3FAF">
        <w:rPr>
          <w:sz w:val="24"/>
          <w:szCs w:val="24"/>
          <w:lang w:val="en-GB"/>
        </w:rPr>
        <w:t xml:space="preserve"> </w:t>
      </w:r>
      <w:proofErr w:type="spellStart"/>
      <w:r w:rsidRPr="002A3FAF">
        <w:rPr>
          <w:sz w:val="24"/>
          <w:szCs w:val="24"/>
          <w:lang w:val="en-GB"/>
        </w:rPr>
        <w:t>persepsi</w:t>
      </w:r>
      <w:proofErr w:type="spellEnd"/>
      <w:r w:rsidRPr="002A3FAF">
        <w:rPr>
          <w:sz w:val="24"/>
          <w:szCs w:val="24"/>
          <w:lang w:val="en-GB"/>
        </w:rPr>
        <w:t xml:space="preserve"> </w:t>
      </w:r>
      <w:proofErr w:type="spellStart"/>
      <w:r w:rsidRPr="002A3FAF">
        <w:rPr>
          <w:sz w:val="24"/>
          <w:szCs w:val="24"/>
          <w:lang w:val="en-GB"/>
        </w:rPr>
        <w:t>positif</w:t>
      </w:r>
      <w:proofErr w:type="spellEnd"/>
      <w:r w:rsidRPr="002A3FAF">
        <w:rPr>
          <w:sz w:val="24"/>
          <w:szCs w:val="24"/>
          <w:lang w:val="en-GB"/>
        </w:rPr>
        <w:t xml:space="preserve"> yang </w:t>
      </w:r>
      <w:proofErr w:type="spellStart"/>
      <w:r w:rsidRPr="002A3FAF">
        <w:rPr>
          <w:sz w:val="24"/>
          <w:szCs w:val="24"/>
          <w:lang w:val="en-GB"/>
        </w:rPr>
        <w:t>tidak</w:t>
      </w:r>
      <w:proofErr w:type="spellEnd"/>
      <w:r w:rsidRPr="002A3FAF">
        <w:rPr>
          <w:sz w:val="24"/>
          <w:szCs w:val="24"/>
          <w:lang w:val="en-GB"/>
        </w:rPr>
        <w:t xml:space="preserve"> </w:t>
      </w:r>
      <w:proofErr w:type="spellStart"/>
      <w:r w:rsidRPr="002A3FAF">
        <w:rPr>
          <w:sz w:val="24"/>
          <w:szCs w:val="24"/>
          <w:lang w:val="en-GB"/>
        </w:rPr>
        <w:t>hanya</w:t>
      </w:r>
      <w:proofErr w:type="spellEnd"/>
      <w:r w:rsidRPr="002A3FAF">
        <w:rPr>
          <w:sz w:val="24"/>
          <w:szCs w:val="24"/>
          <w:lang w:val="en-GB"/>
        </w:rPr>
        <w:t xml:space="preserve"> </w:t>
      </w:r>
      <w:proofErr w:type="spellStart"/>
      <w:r w:rsidRPr="002A3FAF">
        <w:rPr>
          <w:sz w:val="24"/>
          <w:szCs w:val="24"/>
          <w:lang w:val="en-GB"/>
        </w:rPr>
        <w:t>berpengaruh</w:t>
      </w:r>
      <w:proofErr w:type="spellEnd"/>
      <w:r w:rsidRPr="002A3FAF">
        <w:rPr>
          <w:sz w:val="24"/>
          <w:szCs w:val="24"/>
          <w:lang w:val="en-GB"/>
        </w:rPr>
        <w:t xml:space="preserve"> </w:t>
      </w:r>
      <w:proofErr w:type="spellStart"/>
      <w:r w:rsidRPr="002A3FAF">
        <w:rPr>
          <w:sz w:val="24"/>
          <w:szCs w:val="24"/>
          <w:lang w:val="en-GB"/>
        </w:rPr>
        <w:t>langsung</w:t>
      </w:r>
      <w:proofErr w:type="spellEnd"/>
      <w:r w:rsidRPr="002A3FAF">
        <w:rPr>
          <w:sz w:val="24"/>
          <w:szCs w:val="24"/>
          <w:lang w:val="en-GB"/>
        </w:rPr>
        <w:t xml:space="preserve"> </w:t>
      </w:r>
      <w:proofErr w:type="spellStart"/>
      <w:r w:rsidRPr="002A3FAF">
        <w:rPr>
          <w:sz w:val="24"/>
          <w:szCs w:val="24"/>
          <w:lang w:val="en-GB"/>
        </w:rPr>
        <w:t>terhadap</w:t>
      </w:r>
      <w:proofErr w:type="spellEnd"/>
      <w:r w:rsidRPr="002A3FAF">
        <w:rPr>
          <w:sz w:val="24"/>
          <w:szCs w:val="24"/>
          <w:lang w:val="en-GB"/>
        </w:rPr>
        <w:t xml:space="preserve"> </w:t>
      </w:r>
      <w:proofErr w:type="spellStart"/>
      <w:r w:rsidRPr="002A3FAF">
        <w:rPr>
          <w:sz w:val="24"/>
          <w:szCs w:val="24"/>
          <w:lang w:val="en-GB"/>
        </w:rPr>
        <w:t>kepuasan</w:t>
      </w:r>
      <w:proofErr w:type="spellEnd"/>
      <w:r w:rsidRPr="002A3FAF">
        <w:rPr>
          <w:sz w:val="24"/>
          <w:szCs w:val="24"/>
          <w:lang w:val="en-GB"/>
        </w:rPr>
        <w:t xml:space="preserve">, </w:t>
      </w:r>
      <w:proofErr w:type="spellStart"/>
      <w:r w:rsidRPr="002A3FAF">
        <w:rPr>
          <w:sz w:val="24"/>
          <w:szCs w:val="24"/>
          <w:lang w:val="en-GB"/>
        </w:rPr>
        <w:t>tetapi</w:t>
      </w:r>
      <w:proofErr w:type="spellEnd"/>
      <w:r w:rsidRPr="002A3FAF">
        <w:rPr>
          <w:sz w:val="24"/>
          <w:szCs w:val="24"/>
          <w:lang w:val="en-GB"/>
        </w:rPr>
        <w:t xml:space="preserve"> juga </w:t>
      </w:r>
      <w:proofErr w:type="spellStart"/>
      <w:r w:rsidRPr="002A3FAF">
        <w:rPr>
          <w:sz w:val="24"/>
          <w:szCs w:val="24"/>
          <w:lang w:val="en-GB"/>
        </w:rPr>
        <w:t>melalui</w:t>
      </w:r>
      <w:proofErr w:type="spellEnd"/>
      <w:r w:rsidRPr="002A3FAF">
        <w:rPr>
          <w:sz w:val="24"/>
          <w:szCs w:val="24"/>
          <w:lang w:val="en-GB"/>
        </w:rPr>
        <w:t xml:space="preserve"> </w:t>
      </w:r>
      <w:proofErr w:type="spellStart"/>
      <w:r w:rsidRPr="002A3FAF">
        <w:rPr>
          <w:sz w:val="24"/>
          <w:szCs w:val="24"/>
          <w:lang w:val="en-GB"/>
        </w:rPr>
        <w:t>kualitas</w:t>
      </w:r>
      <w:proofErr w:type="spellEnd"/>
      <w:r w:rsidRPr="002A3FAF">
        <w:rPr>
          <w:sz w:val="24"/>
          <w:szCs w:val="24"/>
          <w:lang w:val="en-GB"/>
        </w:rPr>
        <w:t xml:space="preserve"> </w:t>
      </w:r>
      <w:proofErr w:type="spellStart"/>
      <w:r w:rsidRPr="002A3FAF">
        <w:rPr>
          <w:sz w:val="24"/>
          <w:szCs w:val="24"/>
          <w:lang w:val="en-GB"/>
        </w:rPr>
        <w:t>layanan</w:t>
      </w:r>
      <w:proofErr w:type="spellEnd"/>
      <w:r w:rsidRPr="002A3FAF">
        <w:rPr>
          <w:sz w:val="24"/>
          <w:szCs w:val="24"/>
          <w:lang w:val="en-GB"/>
        </w:rPr>
        <w:t xml:space="preserve"> yang </w:t>
      </w:r>
      <w:proofErr w:type="spellStart"/>
      <w:r w:rsidRPr="002A3FAF">
        <w:rPr>
          <w:sz w:val="24"/>
          <w:szCs w:val="24"/>
          <w:lang w:val="en-GB"/>
        </w:rPr>
        <w:t>dirasakan</w:t>
      </w:r>
      <w:proofErr w:type="spellEnd"/>
      <w:r w:rsidRPr="002A3FAF">
        <w:rPr>
          <w:sz w:val="24"/>
          <w:szCs w:val="24"/>
          <w:lang w:val="en-GB"/>
        </w:rPr>
        <w:t xml:space="preserve">. Lestari juga </w:t>
      </w:r>
      <w:proofErr w:type="spellStart"/>
      <w:r w:rsidRPr="002A3FAF">
        <w:rPr>
          <w:sz w:val="24"/>
          <w:szCs w:val="24"/>
          <w:lang w:val="en-GB"/>
        </w:rPr>
        <w:t>menyebut</w:t>
      </w:r>
      <w:proofErr w:type="spellEnd"/>
      <w:r w:rsidRPr="002A3FAF">
        <w:rPr>
          <w:sz w:val="24"/>
          <w:szCs w:val="24"/>
          <w:lang w:val="en-GB"/>
        </w:rPr>
        <w:t xml:space="preserve"> </w:t>
      </w:r>
      <w:proofErr w:type="spellStart"/>
      <w:r w:rsidRPr="002A3FAF">
        <w:rPr>
          <w:sz w:val="24"/>
          <w:szCs w:val="24"/>
          <w:lang w:val="en-GB"/>
        </w:rPr>
        <w:t>bahwa</w:t>
      </w:r>
      <w:proofErr w:type="spellEnd"/>
      <w:r w:rsidRPr="002A3FAF">
        <w:rPr>
          <w:sz w:val="24"/>
          <w:szCs w:val="24"/>
          <w:lang w:val="en-GB"/>
        </w:rPr>
        <w:t xml:space="preserve"> </w:t>
      </w:r>
      <w:proofErr w:type="spellStart"/>
      <w:r w:rsidRPr="002A3FAF">
        <w:rPr>
          <w:sz w:val="24"/>
          <w:szCs w:val="24"/>
          <w:lang w:val="en-GB"/>
        </w:rPr>
        <w:t>pengaruh</w:t>
      </w:r>
      <w:proofErr w:type="spellEnd"/>
      <w:r w:rsidRPr="002A3FAF">
        <w:rPr>
          <w:sz w:val="24"/>
          <w:szCs w:val="24"/>
          <w:lang w:val="en-GB"/>
        </w:rPr>
        <w:t xml:space="preserve"> </w:t>
      </w:r>
      <w:proofErr w:type="spellStart"/>
      <w:r w:rsidRPr="002A3FAF">
        <w:rPr>
          <w:sz w:val="24"/>
          <w:szCs w:val="24"/>
          <w:lang w:val="en-GB"/>
        </w:rPr>
        <w:t>tidak</w:t>
      </w:r>
      <w:proofErr w:type="spellEnd"/>
      <w:r w:rsidRPr="002A3FAF">
        <w:rPr>
          <w:sz w:val="24"/>
          <w:szCs w:val="24"/>
          <w:lang w:val="en-GB"/>
        </w:rPr>
        <w:t xml:space="preserve"> </w:t>
      </w:r>
      <w:proofErr w:type="spellStart"/>
      <w:r w:rsidRPr="002A3FAF">
        <w:rPr>
          <w:sz w:val="24"/>
          <w:szCs w:val="24"/>
          <w:lang w:val="en-GB"/>
        </w:rPr>
        <w:t>langsung</w:t>
      </w:r>
      <w:proofErr w:type="spellEnd"/>
      <w:r w:rsidRPr="002A3FAF">
        <w:rPr>
          <w:sz w:val="24"/>
          <w:szCs w:val="24"/>
          <w:lang w:val="en-GB"/>
        </w:rPr>
        <w:t xml:space="preserve"> </w:t>
      </w:r>
      <w:proofErr w:type="spellStart"/>
      <w:r w:rsidRPr="002A3FAF">
        <w:rPr>
          <w:sz w:val="24"/>
          <w:szCs w:val="24"/>
          <w:lang w:val="en-GB"/>
        </w:rPr>
        <w:t>ini</w:t>
      </w:r>
      <w:proofErr w:type="spellEnd"/>
      <w:r w:rsidRPr="002A3FAF">
        <w:rPr>
          <w:sz w:val="24"/>
          <w:szCs w:val="24"/>
          <w:lang w:val="en-GB"/>
        </w:rPr>
        <w:t xml:space="preserve"> </w:t>
      </w:r>
      <w:proofErr w:type="spellStart"/>
      <w:r w:rsidRPr="002A3FAF">
        <w:rPr>
          <w:sz w:val="24"/>
          <w:szCs w:val="24"/>
          <w:lang w:val="en-GB"/>
        </w:rPr>
        <w:t>memperkuat</w:t>
      </w:r>
      <w:proofErr w:type="spellEnd"/>
      <w:r w:rsidRPr="002A3FAF">
        <w:rPr>
          <w:sz w:val="24"/>
          <w:szCs w:val="24"/>
          <w:lang w:val="en-GB"/>
        </w:rPr>
        <w:t xml:space="preserve"> </w:t>
      </w:r>
      <w:proofErr w:type="spellStart"/>
      <w:r w:rsidRPr="002A3FAF">
        <w:rPr>
          <w:sz w:val="24"/>
          <w:szCs w:val="24"/>
          <w:lang w:val="en-GB"/>
        </w:rPr>
        <w:t>hubungan</w:t>
      </w:r>
      <w:proofErr w:type="spellEnd"/>
      <w:r w:rsidRPr="002A3FAF">
        <w:rPr>
          <w:sz w:val="24"/>
          <w:szCs w:val="24"/>
          <w:lang w:val="en-GB"/>
        </w:rPr>
        <w:t xml:space="preserve"> </w:t>
      </w:r>
      <w:proofErr w:type="spellStart"/>
      <w:r w:rsidRPr="002A3FAF">
        <w:rPr>
          <w:sz w:val="24"/>
          <w:szCs w:val="24"/>
          <w:lang w:val="en-GB"/>
        </w:rPr>
        <w:t>antara</w:t>
      </w:r>
      <w:proofErr w:type="spellEnd"/>
      <w:r w:rsidRPr="002A3FAF">
        <w:rPr>
          <w:sz w:val="24"/>
          <w:szCs w:val="24"/>
          <w:lang w:val="en-GB"/>
        </w:rPr>
        <w:t xml:space="preserve"> </w:t>
      </w:r>
      <w:proofErr w:type="spellStart"/>
      <w:r w:rsidRPr="002A3FAF">
        <w:rPr>
          <w:sz w:val="24"/>
          <w:szCs w:val="24"/>
          <w:lang w:val="en-GB"/>
        </w:rPr>
        <w:t>citra</w:t>
      </w:r>
      <w:proofErr w:type="spellEnd"/>
      <w:r w:rsidRPr="002A3FAF">
        <w:rPr>
          <w:sz w:val="24"/>
          <w:szCs w:val="24"/>
          <w:lang w:val="en-GB"/>
        </w:rPr>
        <w:t xml:space="preserve"> </w:t>
      </w:r>
      <w:proofErr w:type="spellStart"/>
      <w:r w:rsidRPr="002A3FAF">
        <w:rPr>
          <w:sz w:val="24"/>
          <w:szCs w:val="24"/>
          <w:lang w:val="en-GB"/>
        </w:rPr>
        <w:t>merek</w:t>
      </w:r>
      <w:proofErr w:type="spellEnd"/>
      <w:r w:rsidRPr="002A3FAF">
        <w:rPr>
          <w:sz w:val="24"/>
          <w:szCs w:val="24"/>
          <w:lang w:val="en-GB"/>
        </w:rPr>
        <w:t xml:space="preserve"> dan </w:t>
      </w:r>
      <w:proofErr w:type="spellStart"/>
      <w:r w:rsidRPr="002A3FAF">
        <w:rPr>
          <w:sz w:val="24"/>
          <w:szCs w:val="24"/>
          <w:lang w:val="en-GB"/>
        </w:rPr>
        <w:t>kepuasan</w:t>
      </w:r>
      <w:proofErr w:type="spellEnd"/>
      <w:r w:rsidRPr="002A3FAF">
        <w:rPr>
          <w:sz w:val="24"/>
          <w:szCs w:val="24"/>
          <w:lang w:val="en-GB"/>
        </w:rPr>
        <w:t xml:space="preserve"> </w:t>
      </w:r>
      <w:proofErr w:type="spellStart"/>
      <w:r w:rsidRPr="002A3FAF">
        <w:rPr>
          <w:sz w:val="24"/>
          <w:szCs w:val="24"/>
          <w:lang w:val="en-GB"/>
        </w:rPr>
        <w:t>pelanggan</w:t>
      </w:r>
      <w:proofErr w:type="spellEnd"/>
      <w:r w:rsidRPr="002A3FAF">
        <w:rPr>
          <w:sz w:val="24"/>
          <w:szCs w:val="24"/>
          <w:lang w:val="en-GB"/>
        </w:rPr>
        <w:t xml:space="preserve">. </w:t>
      </w:r>
    </w:p>
    <w:p w14:paraId="00476D17" w14:textId="77777777" w:rsidR="000E0D88" w:rsidRPr="002A3FAF" w:rsidRDefault="000E0D88" w:rsidP="000E0D88">
      <w:pPr>
        <w:spacing w:line="480" w:lineRule="auto"/>
        <w:ind w:firstLine="567"/>
        <w:jc w:val="both"/>
        <w:rPr>
          <w:sz w:val="24"/>
          <w:szCs w:val="24"/>
          <w:lang w:val="en-GB"/>
        </w:rPr>
      </w:pPr>
      <w:proofErr w:type="spellStart"/>
      <w:r w:rsidRPr="002A3FAF">
        <w:rPr>
          <w:sz w:val="24"/>
          <w:szCs w:val="24"/>
          <w:lang w:val="en-GB"/>
        </w:rPr>
        <w:lastRenderedPageBreak/>
        <w:t>Wahyuni</w:t>
      </w:r>
      <w:proofErr w:type="spellEnd"/>
      <w:r w:rsidRPr="002A3FAF">
        <w:rPr>
          <w:sz w:val="24"/>
          <w:szCs w:val="24"/>
          <w:lang w:val="en-GB"/>
        </w:rPr>
        <w:t xml:space="preserve"> dan Nugroho (2023</w:t>
      </w:r>
      <w:r>
        <w:rPr>
          <w:sz w:val="24"/>
          <w:szCs w:val="24"/>
          <w:lang w:val="en-GB"/>
        </w:rPr>
        <w:t>:76</w:t>
      </w:r>
      <w:r w:rsidRPr="002A3FAF">
        <w:rPr>
          <w:sz w:val="24"/>
          <w:szCs w:val="24"/>
          <w:lang w:val="en-GB"/>
        </w:rPr>
        <w:t xml:space="preserve">) </w:t>
      </w:r>
      <w:proofErr w:type="spellStart"/>
      <w:r w:rsidRPr="002A3FAF">
        <w:rPr>
          <w:sz w:val="24"/>
          <w:szCs w:val="24"/>
          <w:lang w:val="en-GB"/>
        </w:rPr>
        <w:t>menemukan</w:t>
      </w:r>
      <w:proofErr w:type="spellEnd"/>
      <w:r w:rsidRPr="002A3FAF">
        <w:rPr>
          <w:sz w:val="24"/>
          <w:szCs w:val="24"/>
          <w:lang w:val="en-GB"/>
        </w:rPr>
        <w:t xml:space="preserve"> </w:t>
      </w:r>
      <w:proofErr w:type="spellStart"/>
      <w:r w:rsidRPr="002A3FAF">
        <w:rPr>
          <w:sz w:val="24"/>
          <w:szCs w:val="24"/>
          <w:lang w:val="en-GB"/>
        </w:rPr>
        <w:t>bahwa</w:t>
      </w:r>
      <w:proofErr w:type="spellEnd"/>
      <w:r w:rsidRPr="002A3FAF">
        <w:rPr>
          <w:sz w:val="24"/>
          <w:szCs w:val="24"/>
          <w:lang w:val="en-GB"/>
        </w:rPr>
        <w:t xml:space="preserve"> </w:t>
      </w:r>
      <w:proofErr w:type="spellStart"/>
      <w:r w:rsidRPr="002A3FAF">
        <w:rPr>
          <w:sz w:val="24"/>
          <w:szCs w:val="24"/>
          <w:lang w:val="en-GB"/>
        </w:rPr>
        <w:t>citra</w:t>
      </w:r>
      <w:proofErr w:type="spellEnd"/>
      <w:r w:rsidRPr="002A3FAF">
        <w:rPr>
          <w:sz w:val="24"/>
          <w:szCs w:val="24"/>
          <w:lang w:val="en-GB"/>
        </w:rPr>
        <w:t xml:space="preserve"> </w:t>
      </w:r>
      <w:proofErr w:type="spellStart"/>
      <w:r w:rsidRPr="002A3FAF">
        <w:rPr>
          <w:sz w:val="24"/>
          <w:szCs w:val="24"/>
          <w:lang w:val="en-GB"/>
        </w:rPr>
        <w:t>merek</w:t>
      </w:r>
      <w:proofErr w:type="spellEnd"/>
      <w:r w:rsidRPr="002A3FAF">
        <w:rPr>
          <w:sz w:val="24"/>
          <w:szCs w:val="24"/>
          <w:lang w:val="en-GB"/>
        </w:rPr>
        <w:t xml:space="preserve"> yang </w:t>
      </w:r>
      <w:proofErr w:type="spellStart"/>
      <w:r w:rsidRPr="002A3FAF">
        <w:rPr>
          <w:sz w:val="24"/>
          <w:szCs w:val="24"/>
          <w:lang w:val="en-GB"/>
        </w:rPr>
        <w:t>positif</w:t>
      </w:r>
      <w:proofErr w:type="spellEnd"/>
      <w:r w:rsidRPr="002A3FAF">
        <w:rPr>
          <w:sz w:val="24"/>
          <w:szCs w:val="24"/>
          <w:lang w:val="en-GB"/>
        </w:rPr>
        <w:t xml:space="preserve"> </w:t>
      </w:r>
      <w:proofErr w:type="spellStart"/>
      <w:r w:rsidRPr="002A3FAF">
        <w:rPr>
          <w:sz w:val="24"/>
          <w:szCs w:val="24"/>
          <w:lang w:val="en-GB"/>
        </w:rPr>
        <w:t>memiliki</w:t>
      </w:r>
      <w:proofErr w:type="spellEnd"/>
      <w:r w:rsidRPr="002A3FAF">
        <w:rPr>
          <w:sz w:val="24"/>
          <w:szCs w:val="24"/>
          <w:lang w:val="en-GB"/>
        </w:rPr>
        <w:t xml:space="preserve"> </w:t>
      </w:r>
      <w:proofErr w:type="spellStart"/>
      <w:r w:rsidRPr="002A3FAF">
        <w:rPr>
          <w:sz w:val="24"/>
          <w:szCs w:val="24"/>
          <w:lang w:val="en-GB"/>
        </w:rPr>
        <w:t>peran</w:t>
      </w:r>
      <w:proofErr w:type="spellEnd"/>
      <w:r w:rsidRPr="002A3FAF">
        <w:rPr>
          <w:sz w:val="24"/>
          <w:szCs w:val="24"/>
          <w:lang w:val="en-GB"/>
        </w:rPr>
        <w:t xml:space="preserve"> </w:t>
      </w:r>
      <w:proofErr w:type="spellStart"/>
      <w:r w:rsidRPr="002A3FAF">
        <w:rPr>
          <w:sz w:val="24"/>
          <w:szCs w:val="24"/>
          <w:lang w:val="en-GB"/>
        </w:rPr>
        <w:t>penting</w:t>
      </w:r>
      <w:proofErr w:type="spellEnd"/>
      <w:r w:rsidRPr="002A3FAF">
        <w:rPr>
          <w:sz w:val="24"/>
          <w:szCs w:val="24"/>
          <w:lang w:val="en-GB"/>
        </w:rPr>
        <w:t xml:space="preserve"> </w:t>
      </w:r>
      <w:proofErr w:type="spellStart"/>
      <w:r w:rsidRPr="002A3FAF">
        <w:rPr>
          <w:sz w:val="24"/>
          <w:szCs w:val="24"/>
          <w:lang w:val="en-GB"/>
        </w:rPr>
        <w:t>dalam</w:t>
      </w:r>
      <w:proofErr w:type="spellEnd"/>
      <w:r w:rsidRPr="002A3FAF">
        <w:rPr>
          <w:sz w:val="24"/>
          <w:szCs w:val="24"/>
          <w:lang w:val="en-GB"/>
        </w:rPr>
        <w:t xml:space="preserve"> </w:t>
      </w:r>
      <w:proofErr w:type="spellStart"/>
      <w:r w:rsidRPr="002A3FAF">
        <w:rPr>
          <w:sz w:val="24"/>
          <w:szCs w:val="24"/>
          <w:lang w:val="en-GB"/>
        </w:rPr>
        <w:t>membentuk</w:t>
      </w:r>
      <w:proofErr w:type="spellEnd"/>
      <w:r w:rsidRPr="002A3FAF">
        <w:rPr>
          <w:sz w:val="24"/>
          <w:szCs w:val="24"/>
          <w:lang w:val="en-GB"/>
        </w:rPr>
        <w:t xml:space="preserve"> </w:t>
      </w:r>
      <w:proofErr w:type="spellStart"/>
      <w:r w:rsidRPr="002A3FAF">
        <w:rPr>
          <w:sz w:val="24"/>
          <w:szCs w:val="24"/>
          <w:lang w:val="en-GB"/>
        </w:rPr>
        <w:t>persepsi</w:t>
      </w:r>
      <w:proofErr w:type="spellEnd"/>
      <w:r w:rsidRPr="002A3FAF">
        <w:rPr>
          <w:sz w:val="24"/>
          <w:szCs w:val="24"/>
          <w:lang w:val="en-GB"/>
        </w:rPr>
        <w:t xml:space="preserve"> </w:t>
      </w:r>
      <w:proofErr w:type="spellStart"/>
      <w:r w:rsidRPr="002A3FAF">
        <w:rPr>
          <w:sz w:val="24"/>
          <w:szCs w:val="24"/>
          <w:lang w:val="en-GB"/>
        </w:rPr>
        <w:t>kualitas</w:t>
      </w:r>
      <w:proofErr w:type="spellEnd"/>
      <w:r w:rsidRPr="002A3FAF">
        <w:rPr>
          <w:sz w:val="24"/>
          <w:szCs w:val="24"/>
          <w:lang w:val="en-GB"/>
        </w:rPr>
        <w:t xml:space="preserve"> </w:t>
      </w:r>
      <w:proofErr w:type="spellStart"/>
      <w:r w:rsidRPr="002A3FAF">
        <w:rPr>
          <w:sz w:val="24"/>
          <w:szCs w:val="24"/>
          <w:lang w:val="en-GB"/>
        </w:rPr>
        <w:t>produk</w:t>
      </w:r>
      <w:proofErr w:type="spellEnd"/>
      <w:r w:rsidRPr="002A3FAF">
        <w:rPr>
          <w:sz w:val="24"/>
          <w:szCs w:val="24"/>
          <w:lang w:val="en-GB"/>
        </w:rPr>
        <w:t xml:space="preserve">, yang </w:t>
      </w:r>
      <w:proofErr w:type="spellStart"/>
      <w:r w:rsidRPr="002A3FAF">
        <w:rPr>
          <w:sz w:val="24"/>
          <w:szCs w:val="24"/>
          <w:lang w:val="en-GB"/>
        </w:rPr>
        <w:t>kemudian</w:t>
      </w:r>
      <w:proofErr w:type="spellEnd"/>
      <w:r w:rsidRPr="002A3FAF">
        <w:rPr>
          <w:sz w:val="24"/>
          <w:szCs w:val="24"/>
          <w:lang w:val="en-GB"/>
        </w:rPr>
        <w:t xml:space="preserve"> </w:t>
      </w:r>
      <w:proofErr w:type="spellStart"/>
      <w:r w:rsidRPr="002A3FAF">
        <w:rPr>
          <w:sz w:val="24"/>
          <w:szCs w:val="24"/>
          <w:lang w:val="en-GB"/>
        </w:rPr>
        <w:t>berdampak</w:t>
      </w:r>
      <w:proofErr w:type="spellEnd"/>
      <w:r w:rsidRPr="002A3FAF">
        <w:rPr>
          <w:sz w:val="24"/>
          <w:szCs w:val="24"/>
          <w:lang w:val="en-GB"/>
        </w:rPr>
        <w:t xml:space="preserve"> pada </w:t>
      </w:r>
      <w:proofErr w:type="spellStart"/>
      <w:r w:rsidRPr="002A3FAF">
        <w:rPr>
          <w:sz w:val="24"/>
          <w:szCs w:val="24"/>
          <w:lang w:val="en-GB"/>
        </w:rPr>
        <w:t>kepuasan</w:t>
      </w:r>
      <w:proofErr w:type="spellEnd"/>
      <w:r w:rsidRPr="002A3FAF">
        <w:rPr>
          <w:sz w:val="24"/>
          <w:szCs w:val="24"/>
          <w:lang w:val="en-GB"/>
        </w:rPr>
        <w:t xml:space="preserve"> </w:t>
      </w:r>
      <w:proofErr w:type="spellStart"/>
      <w:r w:rsidRPr="002A3FAF">
        <w:rPr>
          <w:sz w:val="24"/>
          <w:szCs w:val="24"/>
          <w:lang w:val="en-GB"/>
        </w:rPr>
        <w:t>pelanggan</w:t>
      </w:r>
      <w:proofErr w:type="spellEnd"/>
      <w:r w:rsidRPr="002A3FAF">
        <w:rPr>
          <w:sz w:val="24"/>
          <w:szCs w:val="24"/>
          <w:lang w:val="en-GB"/>
        </w:rPr>
        <w:t xml:space="preserve">. </w:t>
      </w:r>
      <w:proofErr w:type="spellStart"/>
      <w:r w:rsidRPr="002A3FAF">
        <w:rPr>
          <w:sz w:val="24"/>
          <w:szCs w:val="24"/>
          <w:lang w:val="en-GB"/>
        </w:rPr>
        <w:t>Mereka</w:t>
      </w:r>
      <w:proofErr w:type="spellEnd"/>
      <w:r w:rsidRPr="002A3FAF">
        <w:rPr>
          <w:sz w:val="24"/>
          <w:szCs w:val="24"/>
          <w:lang w:val="en-GB"/>
        </w:rPr>
        <w:t xml:space="preserve"> </w:t>
      </w:r>
      <w:proofErr w:type="spellStart"/>
      <w:r w:rsidRPr="002A3FAF">
        <w:rPr>
          <w:sz w:val="24"/>
          <w:szCs w:val="24"/>
          <w:lang w:val="en-GB"/>
        </w:rPr>
        <w:t>menjelaskan</w:t>
      </w:r>
      <w:proofErr w:type="spellEnd"/>
      <w:r w:rsidRPr="002A3FAF">
        <w:rPr>
          <w:sz w:val="24"/>
          <w:szCs w:val="24"/>
          <w:lang w:val="en-GB"/>
        </w:rPr>
        <w:t xml:space="preserve"> </w:t>
      </w:r>
      <w:proofErr w:type="spellStart"/>
      <w:r w:rsidRPr="002A3FAF">
        <w:rPr>
          <w:sz w:val="24"/>
          <w:szCs w:val="24"/>
          <w:lang w:val="en-GB"/>
        </w:rPr>
        <w:t>bahwa</w:t>
      </w:r>
      <w:proofErr w:type="spellEnd"/>
      <w:r w:rsidRPr="002A3FAF">
        <w:rPr>
          <w:sz w:val="24"/>
          <w:szCs w:val="24"/>
          <w:lang w:val="en-GB"/>
        </w:rPr>
        <w:t xml:space="preserve"> </w:t>
      </w:r>
      <w:proofErr w:type="spellStart"/>
      <w:r w:rsidRPr="002A3FAF">
        <w:rPr>
          <w:sz w:val="24"/>
          <w:szCs w:val="24"/>
          <w:lang w:val="en-GB"/>
        </w:rPr>
        <w:t>ketika</w:t>
      </w:r>
      <w:proofErr w:type="spellEnd"/>
      <w:r w:rsidRPr="002A3FAF">
        <w:rPr>
          <w:sz w:val="24"/>
          <w:szCs w:val="24"/>
          <w:lang w:val="en-GB"/>
        </w:rPr>
        <w:t xml:space="preserve"> </w:t>
      </w:r>
      <w:proofErr w:type="spellStart"/>
      <w:r w:rsidRPr="002A3FAF">
        <w:rPr>
          <w:sz w:val="24"/>
          <w:szCs w:val="24"/>
          <w:lang w:val="en-GB"/>
        </w:rPr>
        <w:t>pelanggan</w:t>
      </w:r>
      <w:proofErr w:type="spellEnd"/>
      <w:r w:rsidRPr="002A3FAF">
        <w:rPr>
          <w:sz w:val="24"/>
          <w:szCs w:val="24"/>
          <w:lang w:val="en-GB"/>
        </w:rPr>
        <w:t xml:space="preserve"> </w:t>
      </w:r>
      <w:proofErr w:type="spellStart"/>
      <w:r w:rsidRPr="002A3FAF">
        <w:rPr>
          <w:sz w:val="24"/>
          <w:szCs w:val="24"/>
          <w:lang w:val="en-GB"/>
        </w:rPr>
        <w:t>memiliki</w:t>
      </w:r>
      <w:proofErr w:type="spellEnd"/>
      <w:r w:rsidRPr="002A3FAF">
        <w:rPr>
          <w:sz w:val="24"/>
          <w:szCs w:val="24"/>
          <w:lang w:val="en-GB"/>
        </w:rPr>
        <w:t xml:space="preserve"> </w:t>
      </w:r>
      <w:proofErr w:type="spellStart"/>
      <w:r w:rsidRPr="002A3FAF">
        <w:rPr>
          <w:sz w:val="24"/>
          <w:szCs w:val="24"/>
          <w:lang w:val="en-GB"/>
        </w:rPr>
        <w:t>persepsi</w:t>
      </w:r>
      <w:proofErr w:type="spellEnd"/>
      <w:r w:rsidRPr="002A3FAF">
        <w:rPr>
          <w:sz w:val="24"/>
          <w:szCs w:val="24"/>
          <w:lang w:val="en-GB"/>
        </w:rPr>
        <w:t xml:space="preserve"> yang </w:t>
      </w:r>
      <w:proofErr w:type="spellStart"/>
      <w:r w:rsidRPr="002A3FAF">
        <w:rPr>
          <w:sz w:val="24"/>
          <w:szCs w:val="24"/>
          <w:lang w:val="en-GB"/>
        </w:rPr>
        <w:t>baik</w:t>
      </w:r>
      <w:proofErr w:type="spellEnd"/>
      <w:r w:rsidRPr="002A3FAF">
        <w:rPr>
          <w:sz w:val="24"/>
          <w:szCs w:val="24"/>
          <w:lang w:val="en-GB"/>
        </w:rPr>
        <w:t xml:space="preserve"> </w:t>
      </w:r>
      <w:proofErr w:type="spellStart"/>
      <w:r w:rsidRPr="002A3FAF">
        <w:rPr>
          <w:sz w:val="24"/>
          <w:szCs w:val="24"/>
          <w:lang w:val="en-GB"/>
        </w:rPr>
        <w:t>tentang</w:t>
      </w:r>
      <w:proofErr w:type="spellEnd"/>
      <w:r w:rsidRPr="002A3FAF">
        <w:rPr>
          <w:sz w:val="24"/>
          <w:szCs w:val="24"/>
          <w:lang w:val="en-GB"/>
        </w:rPr>
        <w:t xml:space="preserve"> </w:t>
      </w:r>
      <w:proofErr w:type="spellStart"/>
      <w:r w:rsidRPr="002A3FAF">
        <w:rPr>
          <w:sz w:val="24"/>
          <w:szCs w:val="24"/>
          <w:lang w:val="en-GB"/>
        </w:rPr>
        <w:t>sebuah</w:t>
      </w:r>
      <w:proofErr w:type="spellEnd"/>
      <w:r w:rsidRPr="002A3FAF">
        <w:rPr>
          <w:sz w:val="24"/>
          <w:szCs w:val="24"/>
          <w:lang w:val="en-GB"/>
        </w:rPr>
        <w:t xml:space="preserve"> </w:t>
      </w:r>
      <w:proofErr w:type="spellStart"/>
      <w:r w:rsidRPr="002A3FAF">
        <w:rPr>
          <w:sz w:val="24"/>
          <w:szCs w:val="24"/>
          <w:lang w:val="en-GB"/>
        </w:rPr>
        <w:t>merek</w:t>
      </w:r>
      <w:proofErr w:type="spellEnd"/>
      <w:r w:rsidRPr="002A3FAF">
        <w:rPr>
          <w:sz w:val="24"/>
          <w:szCs w:val="24"/>
          <w:lang w:val="en-GB"/>
        </w:rPr>
        <w:t xml:space="preserve">, </w:t>
      </w:r>
      <w:proofErr w:type="spellStart"/>
      <w:r w:rsidRPr="002A3FAF">
        <w:rPr>
          <w:sz w:val="24"/>
          <w:szCs w:val="24"/>
          <w:lang w:val="en-GB"/>
        </w:rPr>
        <w:t>mereka</w:t>
      </w:r>
      <w:proofErr w:type="spellEnd"/>
      <w:r w:rsidRPr="002A3FAF">
        <w:rPr>
          <w:sz w:val="24"/>
          <w:szCs w:val="24"/>
          <w:lang w:val="en-GB"/>
        </w:rPr>
        <w:t xml:space="preserve"> </w:t>
      </w:r>
      <w:proofErr w:type="spellStart"/>
      <w:r w:rsidRPr="002A3FAF">
        <w:rPr>
          <w:sz w:val="24"/>
          <w:szCs w:val="24"/>
          <w:lang w:val="en-GB"/>
        </w:rPr>
        <w:t>cenderung</w:t>
      </w:r>
      <w:proofErr w:type="spellEnd"/>
      <w:r w:rsidRPr="002A3FAF">
        <w:rPr>
          <w:sz w:val="24"/>
          <w:szCs w:val="24"/>
          <w:lang w:val="en-GB"/>
        </w:rPr>
        <w:t xml:space="preserve"> </w:t>
      </w:r>
      <w:proofErr w:type="spellStart"/>
      <w:r w:rsidRPr="002A3FAF">
        <w:rPr>
          <w:sz w:val="24"/>
          <w:szCs w:val="24"/>
          <w:lang w:val="en-GB"/>
        </w:rPr>
        <w:t>lebih</w:t>
      </w:r>
      <w:proofErr w:type="spellEnd"/>
      <w:r w:rsidRPr="002A3FAF">
        <w:rPr>
          <w:sz w:val="24"/>
          <w:szCs w:val="24"/>
          <w:lang w:val="en-GB"/>
        </w:rPr>
        <w:t xml:space="preserve"> </w:t>
      </w:r>
      <w:proofErr w:type="spellStart"/>
      <w:r w:rsidRPr="002A3FAF">
        <w:rPr>
          <w:sz w:val="24"/>
          <w:szCs w:val="24"/>
          <w:lang w:val="en-GB"/>
        </w:rPr>
        <w:t>percaya</w:t>
      </w:r>
      <w:proofErr w:type="spellEnd"/>
      <w:r w:rsidRPr="002A3FAF">
        <w:rPr>
          <w:sz w:val="24"/>
          <w:szCs w:val="24"/>
          <w:lang w:val="en-GB"/>
        </w:rPr>
        <w:t xml:space="preserve"> pada </w:t>
      </w:r>
      <w:proofErr w:type="spellStart"/>
      <w:r w:rsidRPr="002A3FAF">
        <w:rPr>
          <w:sz w:val="24"/>
          <w:szCs w:val="24"/>
          <w:lang w:val="en-GB"/>
        </w:rPr>
        <w:t>kualitas</w:t>
      </w:r>
      <w:proofErr w:type="spellEnd"/>
      <w:r w:rsidRPr="002A3FAF">
        <w:rPr>
          <w:sz w:val="24"/>
          <w:szCs w:val="24"/>
          <w:lang w:val="en-GB"/>
        </w:rPr>
        <w:t xml:space="preserve"> </w:t>
      </w:r>
      <w:proofErr w:type="spellStart"/>
      <w:r w:rsidRPr="002A3FAF">
        <w:rPr>
          <w:sz w:val="24"/>
          <w:szCs w:val="24"/>
          <w:lang w:val="en-GB"/>
        </w:rPr>
        <w:t>produk</w:t>
      </w:r>
      <w:proofErr w:type="spellEnd"/>
      <w:r w:rsidRPr="002A3FAF">
        <w:rPr>
          <w:sz w:val="24"/>
          <w:szCs w:val="24"/>
          <w:lang w:val="en-GB"/>
        </w:rPr>
        <w:t xml:space="preserve"> yang </w:t>
      </w:r>
      <w:proofErr w:type="spellStart"/>
      <w:r w:rsidRPr="002A3FAF">
        <w:rPr>
          <w:sz w:val="24"/>
          <w:szCs w:val="24"/>
          <w:lang w:val="en-GB"/>
        </w:rPr>
        <w:t>ditawarkan</w:t>
      </w:r>
      <w:proofErr w:type="spellEnd"/>
      <w:r w:rsidRPr="002A3FAF">
        <w:rPr>
          <w:sz w:val="24"/>
          <w:szCs w:val="24"/>
          <w:lang w:val="en-GB"/>
        </w:rPr>
        <w:t xml:space="preserve">, </w:t>
      </w:r>
      <w:proofErr w:type="spellStart"/>
      <w:r w:rsidRPr="002A3FAF">
        <w:rPr>
          <w:sz w:val="24"/>
          <w:szCs w:val="24"/>
          <w:lang w:val="en-GB"/>
        </w:rPr>
        <w:t>meskipun</w:t>
      </w:r>
      <w:proofErr w:type="spellEnd"/>
      <w:r w:rsidRPr="002A3FAF">
        <w:rPr>
          <w:sz w:val="24"/>
          <w:szCs w:val="24"/>
          <w:lang w:val="en-GB"/>
        </w:rPr>
        <w:t xml:space="preserve"> </w:t>
      </w:r>
      <w:proofErr w:type="spellStart"/>
      <w:r w:rsidRPr="002A3FAF">
        <w:rPr>
          <w:sz w:val="24"/>
          <w:szCs w:val="24"/>
          <w:lang w:val="en-GB"/>
        </w:rPr>
        <w:t>terkadang</w:t>
      </w:r>
      <w:proofErr w:type="spellEnd"/>
      <w:r w:rsidRPr="002A3FAF">
        <w:rPr>
          <w:sz w:val="24"/>
          <w:szCs w:val="24"/>
          <w:lang w:val="en-GB"/>
        </w:rPr>
        <w:t xml:space="preserve"> </w:t>
      </w:r>
      <w:proofErr w:type="spellStart"/>
      <w:r w:rsidRPr="002A3FAF">
        <w:rPr>
          <w:sz w:val="24"/>
          <w:szCs w:val="24"/>
          <w:lang w:val="en-GB"/>
        </w:rPr>
        <w:t>kualitas</w:t>
      </w:r>
      <w:proofErr w:type="spellEnd"/>
      <w:r w:rsidRPr="002A3FAF">
        <w:rPr>
          <w:sz w:val="24"/>
          <w:szCs w:val="24"/>
          <w:lang w:val="en-GB"/>
        </w:rPr>
        <w:t xml:space="preserve"> </w:t>
      </w:r>
      <w:proofErr w:type="spellStart"/>
      <w:r w:rsidRPr="002A3FAF">
        <w:rPr>
          <w:sz w:val="24"/>
          <w:szCs w:val="24"/>
          <w:lang w:val="en-GB"/>
        </w:rPr>
        <w:t>produk</w:t>
      </w:r>
      <w:proofErr w:type="spellEnd"/>
      <w:r w:rsidRPr="002A3FAF">
        <w:rPr>
          <w:sz w:val="24"/>
          <w:szCs w:val="24"/>
          <w:lang w:val="en-GB"/>
        </w:rPr>
        <w:t xml:space="preserve"> </w:t>
      </w:r>
      <w:proofErr w:type="spellStart"/>
      <w:r w:rsidRPr="002A3FAF">
        <w:rPr>
          <w:sz w:val="24"/>
          <w:szCs w:val="24"/>
          <w:lang w:val="en-GB"/>
        </w:rPr>
        <w:t>tersebut</w:t>
      </w:r>
      <w:proofErr w:type="spellEnd"/>
      <w:r w:rsidRPr="002A3FAF">
        <w:rPr>
          <w:sz w:val="24"/>
          <w:szCs w:val="24"/>
          <w:lang w:val="en-GB"/>
        </w:rPr>
        <w:t xml:space="preserve"> </w:t>
      </w:r>
      <w:proofErr w:type="spellStart"/>
      <w:r w:rsidRPr="002A3FAF">
        <w:rPr>
          <w:sz w:val="24"/>
          <w:szCs w:val="24"/>
          <w:lang w:val="en-GB"/>
        </w:rPr>
        <w:t>tidak</w:t>
      </w:r>
      <w:proofErr w:type="spellEnd"/>
      <w:r w:rsidRPr="002A3FAF">
        <w:rPr>
          <w:sz w:val="24"/>
          <w:szCs w:val="24"/>
          <w:lang w:val="en-GB"/>
        </w:rPr>
        <w:t xml:space="preserve"> </w:t>
      </w:r>
      <w:proofErr w:type="spellStart"/>
      <w:r w:rsidRPr="002A3FAF">
        <w:rPr>
          <w:sz w:val="24"/>
          <w:szCs w:val="24"/>
          <w:lang w:val="en-GB"/>
        </w:rPr>
        <w:t>jauh</w:t>
      </w:r>
      <w:proofErr w:type="spellEnd"/>
      <w:r w:rsidRPr="002A3FAF">
        <w:rPr>
          <w:sz w:val="24"/>
          <w:szCs w:val="24"/>
          <w:lang w:val="en-GB"/>
        </w:rPr>
        <w:t xml:space="preserve"> </w:t>
      </w:r>
      <w:proofErr w:type="spellStart"/>
      <w:r w:rsidRPr="002A3FAF">
        <w:rPr>
          <w:sz w:val="24"/>
          <w:szCs w:val="24"/>
          <w:lang w:val="en-GB"/>
        </w:rPr>
        <w:t>berbeda</w:t>
      </w:r>
      <w:proofErr w:type="spellEnd"/>
      <w:r w:rsidRPr="002A3FAF">
        <w:rPr>
          <w:sz w:val="24"/>
          <w:szCs w:val="24"/>
          <w:lang w:val="en-GB"/>
        </w:rPr>
        <w:t xml:space="preserve"> </w:t>
      </w:r>
      <w:proofErr w:type="spellStart"/>
      <w:r w:rsidRPr="002A3FAF">
        <w:rPr>
          <w:sz w:val="24"/>
          <w:szCs w:val="24"/>
          <w:lang w:val="en-GB"/>
        </w:rPr>
        <w:t>dengan</w:t>
      </w:r>
      <w:proofErr w:type="spellEnd"/>
      <w:r w:rsidRPr="002A3FAF">
        <w:rPr>
          <w:sz w:val="24"/>
          <w:szCs w:val="24"/>
          <w:lang w:val="en-GB"/>
        </w:rPr>
        <w:t xml:space="preserve"> </w:t>
      </w:r>
      <w:proofErr w:type="spellStart"/>
      <w:r w:rsidRPr="002A3FAF">
        <w:rPr>
          <w:sz w:val="24"/>
          <w:szCs w:val="24"/>
          <w:lang w:val="en-GB"/>
        </w:rPr>
        <w:t>pesaing</w:t>
      </w:r>
      <w:proofErr w:type="spellEnd"/>
      <w:r w:rsidRPr="002A3FAF">
        <w:rPr>
          <w:sz w:val="24"/>
          <w:szCs w:val="24"/>
          <w:lang w:val="en-GB"/>
        </w:rPr>
        <w:t xml:space="preserve">. </w:t>
      </w:r>
      <w:proofErr w:type="spellStart"/>
      <w:r w:rsidRPr="002A3FAF">
        <w:rPr>
          <w:sz w:val="24"/>
          <w:szCs w:val="24"/>
          <w:lang w:val="en-GB"/>
        </w:rPr>
        <w:t>Hubungan</w:t>
      </w:r>
      <w:proofErr w:type="spellEnd"/>
      <w:r w:rsidRPr="002A3FAF">
        <w:rPr>
          <w:sz w:val="24"/>
          <w:szCs w:val="24"/>
          <w:lang w:val="en-GB"/>
        </w:rPr>
        <w:t xml:space="preserve"> </w:t>
      </w:r>
      <w:proofErr w:type="spellStart"/>
      <w:r w:rsidRPr="002A3FAF">
        <w:rPr>
          <w:sz w:val="24"/>
          <w:szCs w:val="24"/>
          <w:lang w:val="en-GB"/>
        </w:rPr>
        <w:t>antara</w:t>
      </w:r>
      <w:proofErr w:type="spellEnd"/>
      <w:r w:rsidRPr="002A3FAF">
        <w:rPr>
          <w:sz w:val="24"/>
          <w:szCs w:val="24"/>
          <w:lang w:val="en-GB"/>
        </w:rPr>
        <w:t xml:space="preserve"> </w:t>
      </w:r>
      <w:proofErr w:type="spellStart"/>
      <w:r w:rsidRPr="002A3FAF">
        <w:rPr>
          <w:sz w:val="24"/>
          <w:szCs w:val="24"/>
          <w:lang w:val="en-GB"/>
        </w:rPr>
        <w:t>citra</w:t>
      </w:r>
      <w:proofErr w:type="spellEnd"/>
      <w:r w:rsidRPr="002A3FAF">
        <w:rPr>
          <w:sz w:val="24"/>
          <w:szCs w:val="24"/>
          <w:lang w:val="en-GB"/>
        </w:rPr>
        <w:t xml:space="preserve"> </w:t>
      </w:r>
      <w:proofErr w:type="spellStart"/>
      <w:r w:rsidRPr="002A3FAF">
        <w:rPr>
          <w:sz w:val="24"/>
          <w:szCs w:val="24"/>
          <w:lang w:val="en-GB"/>
        </w:rPr>
        <w:t>merek</w:t>
      </w:r>
      <w:proofErr w:type="spellEnd"/>
      <w:r w:rsidRPr="002A3FAF">
        <w:rPr>
          <w:sz w:val="24"/>
          <w:szCs w:val="24"/>
          <w:lang w:val="en-GB"/>
        </w:rPr>
        <w:t xml:space="preserve">, </w:t>
      </w:r>
      <w:proofErr w:type="spellStart"/>
      <w:r w:rsidRPr="002A3FAF">
        <w:rPr>
          <w:sz w:val="24"/>
          <w:szCs w:val="24"/>
          <w:lang w:val="en-GB"/>
        </w:rPr>
        <w:t>kualitas</w:t>
      </w:r>
      <w:proofErr w:type="spellEnd"/>
      <w:r w:rsidRPr="002A3FAF">
        <w:rPr>
          <w:sz w:val="24"/>
          <w:szCs w:val="24"/>
          <w:lang w:val="en-GB"/>
        </w:rPr>
        <w:t xml:space="preserve"> </w:t>
      </w:r>
      <w:proofErr w:type="spellStart"/>
      <w:r w:rsidRPr="002A3FAF">
        <w:rPr>
          <w:sz w:val="24"/>
          <w:szCs w:val="24"/>
          <w:lang w:val="en-GB"/>
        </w:rPr>
        <w:t>produk</w:t>
      </w:r>
      <w:proofErr w:type="spellEnd"/>
      <w:r w:rsidRPr="002A3FAF">
        <w:rPr>
          <w:sz w:val="24"/>
          <w:szCs w:val="24"/>
          <w:lang w:val="en-GB"/>
        </w:rPr>
        <w:t xml:space="preserve">, dan </w:t>
      </w:r>
      <w:proofErr w:type="spellStart"/>
      <w:r w:rsidRPr="002A3FAF">
        <w:rPr>
          <w:sz w:val="24"/>
          <w:szCs w:val="24"/>
          <w:lang w:val="en-GB"/>
        </w:rPr>
        <w:t>kepuasan</w:t>
      </w:r>
      <w:proofErr w:type="spellEnd"/>
      <w:r w:rsidRPr="002A3FAF">
        <w:rPr>
          <w:sz w:val="24"/>
          <w:szCs w:val="24"/>
          <w:lang w:val="en-GB"/>
        </w:rPr>
        <w:t xml:space="preserve"> </w:t>
      </w:r>
      <w:proofErr w:type="spellStart"/>
      <w:r w:rsidRPr="002A3FAF">
        <w:rPr>
          <w:sz w:val="24"/>
          <w:szCs w:val="24"/>
          <w:lang w:val="en-GB"/>
        </w:rPr>
        <w:t>pelanggan</w:t>
      </w:r>
      <w:proofErr w:type="spellEnd"/>
      <w:r w:rsidRPr="002A3FAF">
        <w:rPr>
          <w:sz w:val="24"/>
          <w:szCs w:val="24"/>
          <w:lang w:val="en-GB"/>
        </w:rPr>
        <w:t xml:space="preserve"> </w:t>
      </w:r>
      <w:proofErr w:type="spellStart"/>
      <w:r w:rsidRPr="002A3FAF">
        <w:rPr>
          <w:sz w:val="24"/>
          <w:szCs w:val="24"/>
          <w:lang w:val="en-GB"/>
        </w:rPr>
        <w:t>terbukti</w:t>
      </w:r>
      <w:proofErr w:type="spellEnd"/>
      <w:r w:rsidRPr="002A3FAF">
        <w:rPr>
          <w:sz w:val="24"/>
          <w:szCs w:val="24"/>
          <w:lang w:val="en-GB"/>
        </w:rPr>
        <w:t xml:space="preserve"> </w:t>
      </w:r>
      <w:proofErr w:type="spellStart"/>
      <w:r w:rsidRPr="002A3FAF">
        <w:rPr>
          <w:sz w:val="24"/>
          <w:szCs w:val="24"/>
          <w:lang w:val="en-GB"/>
        </w:rPr>
        <w:t>signifikan</w:t>
      </w:r>
      <w:proofErr w:type="spellEnd"/>
      <w:r w:rsidRPr="002A3FAF">
        <w:rPr>
          <w:sz w:val="24"/>
          <w:szCs w:val="24"/>
          <w:lang w:val="en-GB"/>
        </w:rPr>
        <w:t xml:space="preserve"> dan </w:t>
      </w:r>
      <w:proofErr w:type="spellStart"/>
      <w:r w:rsidRPr="002A3FAF">
        <w:rPr>
          <w:sz w:val="24"/>
          <w:szCs w:val="24"/>
          <w:lang w:val="en-GB"/>
        </w:rPr>
        <w:t>kuat</w:t>
      </w:r>
      <w:proofErr w:type="spellEnd"/>
      <w:r w:rsidRPr="002A3FAF">
        <w:rPr>
          <w:sz w:val="24"/>
          <w:szCs w:val="24"/>
          <w:lang w:val="en-GB"/>
        </w:rPr>
        <w:t xml:space="preserve"> </w:t>
      </w:r>
      <w:proofErr w:type="spellStart"/>
      <w:r w:rsidRPr="002A3FAF">
        <w:rPr>
          <w:sz w:val="24"/>
          <w:szCs w:val="24"/>
          <w:lang w:val="en-GB"/>
        </w:rPr>
        <w:t>dalam</w:t>
      </w:r>
      <w:proofErr w:type="spellEnd"/>
      <w:r w:rsidRPr="002A3FAF">
        <w:rPr>
          <w:sz w:val="24"/>
          <w:szCs w:val="24"/>
          <w:lang w:val="en-GB"/>
        </w:rPr>
        <w:t xml:space="preserve"> </w:t>
      </w:r>
      <w:proofErr w:type="spellStart"/>
      <w:r w:rsidRPr="002A3FAF">
        <w:rPr>
          <w:sz w:val="24"/>
          <w:szCs w:val="24"/>
          <w:lang w:val="en-GB"/>
        </w:rPr>
        <w:t>penelitian</w:t>
      </w:r>
      <w:proofErr w:type="spellEnd"/>
      <w:r w:rsidRPr="002A3FAF">
        <w:rPr>
          <w:sz w:val="24"/>
          <w:szCs w:val="24"/>
          <w:lang w:val="en-GB"/>
        </w:rPr>
        <w:t xml:space="preserve"> </w:t>
      </w:r>
      <w:proofErr w:type="spellStart"/>
      <w:r w:rsidRPr="002A3FAF">
        <w:rPr>
          <w:sz w:val="24"/>
          <w:szCs w:val="24"/>
          <w:lang w:val="en-GB"/>
        </w:rPr>
        <w:t>ini</w:t>
      </w:r>
      <w:proofErr w:type="spellEnd"/>
      <w:r>
        <w:rPr>
          <w:sz w:val="24"/>
          <w:szCs w:val="24"/>
          <w:lang w:val="en-GB"/>
        </w:rPr>
        <w:t>.</w:t>
      </w:r>
    </w:p>
    <w:p w14:paraId="4F30CB92" w14:textId="77777777" w:rsidR="000E0D88" w:rsidRDefault="000E0D88" w:rsidP="000E0D88">
      <w:pPr>
        <w:spacing w:line="480" w:lineRule="auto"/>
        <w:ind w:firstLine="709"/>
        <w:jc w:val="both"/>
        <w:rPr>
          <w:sz w:val="24"/>
          <w:szCs w:val="24"/>
          <w:lang w:val="en-GB"/>
        </w:rPr>
      </w:pPr>
      <w:proofErr w:type="spellStart"/>
      <w:r w:rsidRPr="002A3FAF">
        <w:rPr>
          <w:sz w:val="24"/>
          <w:szCs w:val="24"/>
          <w:lang w:val="en-GB"/>
        </w:rPr>
        <w:t>Penelitian</w:t>
      </w:r>
      <w:proofErr w:type="spellEnd"/>
      <w:r w:rsidRPr="002A3FAF">
        <w:rPr>
          <w:sz w:val="24"/>
          <w:szCs w:val="24"/>
          <w:lang w:val="en-GB"/>
        </w:rPr>
        <w:t xml:space="preserve"> </w:t>
      </w:r>
      <w:proofErr w:type="spellStart"/>
      <w:r w:rsidRPr="002A3FAF">
        <w:rPr>
          <w:sz w:val="24"/>
          <w:szCs w:val="24"/>
          <w:lang w:val="en-GB"/>
        </w:rPr>
        <w:t>ini</w:t>
      </w:r>
      <w:proofErr w:type="spellEnd"/>
      <w:r w:rsidRPr="002A3FAF">
        <w:rPr>
          <w:sz w:val="24"/>
          <w:szCs w:val="24"/>
          <w:lang w:val="en-GB"/>
        </w:rPr>
        <w:t xml:space="preserve"> </w:t>
      </w:r>
      <w:proofErr w:type="spellStart"/>
      <w:r w:rsidRPr="002A3FAF">
        <w:rPr>
          <w:sz w:val="24"/>
          <w:szCs w:val="24"/>
          <w:lang w:val="en-GB"/>
        </w:rPr>
        <w:t>memperkuat</w:t>
      </w:r>
      <w:proofErr w:type="spellEnd"/>
      <w:r w:rsidRPr="002A3FAF">
        <w:rPr>
          <w:sz w:val="24"/>
          <w:szCs w:val="24"/>
          <w:lang w:val="en-GB"/>
        </w:rPr>
        <w:t xml:space="preserve"> </w:t>
      </w:r>
      <w:proofErr w:type="spellStart"/>
      <w:r w:rsidRPr="002A3FAF">
        <w:rPr>
          <w:sz w:val="24"/>
          <w:szCs w:val="24"/>
          <w:lang w:val="en-GB"/>
        </w:rPr>
        <w:t>pemahaman</w:t>
      </w:r>
      <w:proofErr w:type="spellEnd"/>
      <w:r w:rsidRPr="002A3FAF">
        <w:rPr>
          <w:sz w:val="24"/>
          <w:szCs w:val="24"/>
          <w:lang w:val="en-GB"/>
        </w:rPr>
        <w:t xml:space="preserve"> </w:t>
      </w:r>
      <w:proofErr w:type="spellStart"/>
      <w:r w:rsidRPr="002A3FAF">
        <w:rPr>
          <w:sz w:val="24"/>
          <w:szCs w:val="24"/>
          <w:lang w:val="en-GB"/>
        </w:rPr>
        <w:t>bahwa</w:t>
      </w:r>
      <w:proofErr w:type="spellEnd"/>
      <w:r w:rsidRPr="002A3FAF">
        <w:rPr>
          <w:sz w:val="24"/>
          <w:szCs w:val="24"/>
          <w:lang w:val="en-GB"/>
        </w:rPr>
        <w:t xml:space="preserve"> </w:t>
      </w:r>
      <w:proofErr w:type="spellStart"/>
      <w:r w:rsidRPr="002A3FAF">
        <w:rPr>
          <w:sz w:val="24"/>
          <w:szCs w:val="24"/>
          <w:lang w:val="en-GB"/>
        </w:rPr>
        <w:t>citra</w:t>
      </w:r>
      <w:proofErr w:type="spellEnd"/>
      <w:r w:rsidRPr="002A3FAF">
        <w:rPr>
          <w:sz w:val="24"/>
          <w:szCs w:val="24"/>
          <w:lang w:val="en-GB"/>
        </w:rPr>
        <w:t xml:space="preserve"> </w:t>
      </w:r>
      <w:proofErr w:type="spellStart"/>
      <w:r w:rsidRPr="002A3FAF">
        <w:rPr>
          <w:sz w:val="24"/>
          <w:szCs w:val="24"/>
          <w:lang w:val="en-GB"/>
        </w:rPr>
        <w:t>merek</w:t>
      </w:r>
      <w:proofErr w:type="spellEnd"/>
      <w:r w:rsidRPr="002A3FAF">
        <w:rPr>
          <w:sz w:val="24"/>
          <w:szCs w:val="24"/>
          <w:lang w:val="en-GB"/>
        </w:rPr>
        <w:t xml:space="preserve"> </w:t>
      </w:r>
      <w:proofErr w:type="spellStart"/>
      <w:r w:rsidRPr="002A3FAF">
        <w:rPr>
          <w:sz w:val="24"/>
          <w:szCs w:val="24"/>
          <w:lang w:val="en-GB"/>
        </w:rPr>
        <w:t>terus</w:t>
      </w:r>
      <w:proofErr w:type="spellEnd"/>
      <w:r w:rsidRPr="002A3FAF">
        <w:t xml:space="preserve"> </w:t>
      </w:r>
      <w:proofErr w:type="spellStart"/>
      <w:r w:rsidRPr="002A3FAF">
        <w:rPr>
          <w:sz w:val="24"/>
          <w:szCs w:val="24"/>
          <w:lang w:val="en-GB"/>
        </w:rPr>
        <w:t>bahwa</w:t>
      </w:r>
      <w:proofErr w:type="spellEnd"/>
      <w:r w:rsidRPr="002A3FAF">
        <w:rPr>
          <w:sz w:val="24"/>
          <w:szCs w:val="24"/>
          <w:lang w:val="en-GB"/>
        </w:rPr>
        <w:t xml:space="preserve"> </w:t>
      </w:r>
      <w:proofErr w:type="spellStart"/>
      <w:r w:rsidRPr="002A3FAF">
        <w:rPr>
          <w:sz w:val="24"/>
          <w:szCs w:val="24"/>
          <w:lang w:val="en-GB"/>
        </w:rPr>
        <w:t>citra</w:t>
      </w:r>
      <w:proofErr w:type="spellEnd"/>
      <w:r w:rsidRPr="002A3FAF">
        <w:rPr>
          <w:sz w:val="24"/>
          <w:szCs w:val="24"/>
          <w:lang w:val="en-GB"/>
        </w:rPr>
        <w:t xml:space="preserve"> </w:t>
      </w:r>
      <w:proofErr w:type="spellStart"/>
      <w:r w:rsidRPr="002A3FAF">
        <w:rPr>
          <w:sz w:val="24"/>
          <w:szCs w:val="24"/>
          <w:lang w:val="en-GB"/>
        </w:rPr>
        <w:t>merek</w:t>
      </w:r>
      <w:proofErr w:type="spellEnd"/>
      <w:r w:rsidRPr="002A3FAF">
        <w:rPr>
          <w:sz w:val="24"/>
          <w:szCs w:val="24"/>
          <w:lang w:val="en-GB"/>
        </w:rPr>
        <w:t xml:space="preserve"> dan </w:t>
      </w:r>
      <w:proofErr w:type="spellStart"/>
      <w:r w:rsidRPr="002A3FAF">
        <w:rPr>
          <w:sz w:val="24"/>
          <w:szCs w:val="24"/>
          <w:lang w:val="en-GB"/>
        </w:rPr>
        <w:t>kualitas</w:t>
      </w:r>
      <w:proofErr w:type="spellEnd"/>
      <w:r w:rsidRPr="002A3FAF">
        <w:rPr>
          <w:sz w:val="24"/>
          <w:szCs w:val="24"/>
          <w:lang w:val="en-GB"/>
        </w:rPr>
        <w:t xml:space="preserve"> </w:t>
      </w:r>
      <w:proofErr w:type="spellStart"/>
      <w:r w:rsidRPr="002A3FAF">
        <w:rPr>
          <w:sz w:val="24"/>
          <w:szCs w:val="24"/>
          <w:lang w:val="en-GB"/>
        </w:rPr>
        <w:t>produk</w:t>
      </w:r>
      <w:proofErr w:type="spellEnd"/>
      <w:r w:rsidRPr="002A3FAF">
        <w:rPr>
          <w:sz w:val="24"/>
          <w:szCs w:val="24"/>
          <w:lang w:val="en-GB"/>
        </w:rPr>
        <w:t xml:space="preserve"> </w:t>
      </w:r>
      <w:proofErr w:type="spellStart"/>
      <w:r w:rsidRPr="002A3FAF">
        <w:rPr>
          <w:sz w:val="24"/>
          <w:szCs w:val="24"/>
          <w:lang w:val="en-GB"/>
        </w:rPr>
        <w:t>tidak</w:t>
      </w:r>
      <w:proofErr w:type="spellEnd"/>
      <w:r w:rsidRPr="002A3FAF">
        <w:rPr>
          <w:sz w:val="24"/>
          <w:szCs w:val="24"/>
          <w:lang w:val="en-GB"/>
        </w:rPr>
        <w:t xml:space="preserve"> </w:t>
      </w:r>
      <w:proofErr w:type="spellStart"/>
      <w:r w:rsidRPr="002A3FAF">
        <w:rPr>
          <w:sz w:val="24"/>
          <w:szCs w:val="24"/>
          <w:lang w:val="en-GB"/>
        </w:rPr>
        <w:t>hanya</w:t>
      </w:r>
      <w:proofErr w:type="spellEnd"/>
      <w:r w:rsidRPr="002A3FAF">
        <w:rPr>
          <w:sz w:val="24"/>
          <w:szCs w:val="24"/>
          <w:lang w:val="en-GB"/>
        </w:rPr>
        <w:t xml:space="preserve"> </w:t>
      </w:r>
      <w:proofErr w:type="spellStart"/>
      <w:r w:rsidRPr="002A3FAF">
        <w:rPr>
          <w:sz w:val="24"/>
          <w:szCs w:val="24"/>
          <w:lang w:val="en-GB"/>
        </w:rPr>
        <w:t>berdampak</w:t>
      </w:r>
      <w:proofErr w:type="spellEnd"/>
      <w:r w:rsidRPr="002A3FAF">
        <w:rPr>
          <w:sz w:val="24"/>
          <w:szCs w:val="24"/>
          <w:lang w:val="en-GB"/>
        </w:rPr>
        <w:t xml:space="preserve"> </w:t>
      </w:r>
      <w:proofErr w:type="spellStart"/>
      <w:r w:rsidRPr="002A3FAF">
        <w:rPr>
          <w:sz w:val="24"/>
          <w:szCs w:val="24"/>
          <w:lang w:val="en-GB"/>
        </w:rPr>
        <w:t>secara</w:t>
      </w:r>
      <w:proofErr w:type="spellEnd"/>
      <w:r w:rsidRPr="002A3FAF">
        <w:rPr>
          <w:sz w:val="24"/>
          <w:szCs w:val="24"/>
          <w:lang w:val="en-GB"/>
        </w:rPr>
        <w:t xml:space="preserve"> individual, </w:t>
      </w:r>
      <w:proofErr w:type="spellStart"/>
      <w:r w:rsidRPr="002A3FAF">
        <w:rPr>
          <w:sz w:val="24"/>
          <w:szCs w:val="24"/>
          <w:lang w:val="en-GB"/>
        </w:rPr>
        <w:t>tetapi</w:t>
      </w:r>
      <w:proofErr w:type="spellEnd"/>
      <w:r w:rsidRPr="002A3FAF">
        <w:rPr>
          <w:sz w:val="24"/>
          <w:szCs w:val="24"/>
          <w:lang w:val="en-GB"/>
        </w:rPr>
        <w:t xml:space="preserve"> juga </w:t>
      </w:r>
      <w:proofErr w:type="spellStart"/>
      <w:r w:rsidRPr="002A3FAF">
        <w:rPr>
          <w:sz w:val="24"/>
          <w:szCs w:val="24"/>
          <w:lang w:val="en-GB"/>
        </w:rPr>
        <w:t>saling</w:t>
      </w:r>
      <w:proofErr w:type="spellEnd"/>
      <w:r w:rsidRPr="002A3FAF">
        <w:rPr>
          <w:sz w:val="24"/>
          <w:szCs w:val="24"/>
          <w:lang w:val="en-GB"/>
        </w:rPr>
        <w:t xml:space="preserve"> </w:t>
      </w:r>
      <w:proofErr w:type="spellStart"/>
      <w:r w:rsidRPr="002A3FAF">
        <w:rPr>
          <w:sz w:val="24"/>
          <w:szCs w:val="24"/>
          <w:lang w:val="en-GB"/>
        </w:rPr>
        <w:t>memperkuat</w:t>
      </w:r>
      <w:proofErr w:type="spellEnd"/>
      <w:r w:rsidRPr="002A3FAF">
        <w:rPr>
          <w:sz w:val="24"/>
          <w:szCs w:val="24"/>
          <w:lang w:val="en-GB"/>
        </w:rPr>
        <w:t xml:space="preserve"> </w:t>
      </w:r>
      <w:proofErr w:type="spellStart"/>
      <w:r w:rsidRPr="002A3FAF">
        <w:rPr>
          <w:sz w:val="24"/>
          <w:szCs w:val="24"/>
          <w:lang w:val="en-GB"/>
        </w:rPr>
        <w:t>untuk</w:t>
      </w:r>
      <w:proofErr w:type="spellEnd"/>
      <w:r w:rsidRPr="002A3FAF">
        <w:rPr>
          <w:sz w:val="24"/>
          <w:szCs w:val="24"/>
          <w:lang w:val="en-GB"/>
        </w:rPr>
        <w:t xml:space="preserve"> </w:t>
      </w:r>
      <w:proofErr w:type="spellStart"/>
      <w:r w:rsidRPr="002A3FAF">
        <w:rPr>
          <w:sz w:val="24"/>
          <w:szCs w:val="24"/>
          <w:lang w:val="en-GB"/>
        </w:rPr>
        <w:t>menciptakan</w:t>
      </w:r>
      <w:proofErr w:type="spellEnd"/>
      <w:r w:rsidRPr="002A3FAF">
        <w:rPr>
          <w:sz w:val="24"/>
          <w:szCs w:val="24"/>
          <w:lang w:val="en-GB"/>
        </w:rPr>
        <w:t xml:space="preserve"> </w:t>
      </w:r>
      <w:proofErr w:type="spellStart"/>
      <w:r w:rsidRPr="002A3FAF">
        <w:rPr>
          <w:sz w:val="24"/>
          <w:szCs w:val="24"/>
          <w:lang w:val="en-GB"/>
        </w:rPr>
        <w:t>kepuasan</w:t>
      </w:r>
      <w:proofErr w:type="spellEnd"/>
      <w:r w:rsidRPr="002A3FAF">
        <w:rPr>
          <w:sz w:val="24"/>
          <w:szCs w:val="24"/>
          <w:lang w:val="en-GB"/>
        </w:rPr>
        <w:t xml:space="preserve"> </w:t>
      </w:r>
      <w:proofErr w:type="spellStart"/>
      <w:r w:rsidRPr="002A3FAF">
        <w:rPr>
          <w:sz w:val="24"/>
          <w:szCs w:val="24"/>
          <w:lang w:val="en-GB"/>
        </w:rPr>
        <w:t>pelanggan</w:t>
      </w:r>
      <w:proofErr w:type="spellEnd"/>
      <w:r w:rsidRPr="002A3FAF">
        <w:rPr>
          <w:sz w:val="24"/>
          <w:szCs w:val="24"/>
          <w:lang w:val="en-GB"/>
        </w:rPr>
        <w:t xml:space="preserve"> yang </w:t>
      </w:r>
      <w:proofErr w:type="spellStart"/>
      <w:r w:rsidRPr="002A3FAF">
        <w:rPr>
          <w:sz w:val="24"/>
          <w:szCs w:val="24"/>
          <w:lang w:val="en-GB"/>
        </w:rPr>
        <w:t>lebih</w:t>
      </w:r>
      <w:proofErr w:type="spellEnd"/>
      <w:r w:rsidRPr="002A3FAF">
        <w:rPr>
          <w:sz w:val="24"/>
          <w:szCs w:val="24"/>
          <w:lang w:val="en-GB"/>
        </w:rPr>
        <w:t xml:space="preserve"> </w:t>
      </w:r>
      <w:proofErr w:type="spellStart"/>
      <w:r w:rsidRPr="002A3FAF">
        <w:rPr>
          <w:sz w:val="24"/>
          <w:szCs w:val="24"/>
          <w:lang w:val="en-GB"/>
        </w:rPr>
        <w:t>tinggi</w:t>
      </w:r>
      <w:proofErr w:type="spellEnd"/>
      <w:r w:rsidRPr="002A3FAF">
        <w:rPr>
          <w:sz w:val="24"/>
          <w:szCs w:val="24"/>
          <w:lang w:val="en-GB"/>
        </w:rPr>
        <w:t xml:space="preserve"> </w:t>
      </w:r>
      <w:proofErr w:type="spellStart"/>
      <w:r w:rsidRPr="002A3FAF">
        <w:rPr>
          <w:sz w:val="24"/>
          <w:szCs w:val="24"/>
          <w:lang w:val="en-GB"/>
        </w:rPr>
        <w:t>menjadi</w:t>
      </w:r>
      <w:proofErr w:type="spellEnd"/>
      <w:r w:rsidRPr="002A3FAF">
        <w:rPr>
          <w:sz w:val="24"/>
          <w:szCs w:val="24"/>
          <w:lang w:val="en-GB"/>
        </w:rPr>
        <w:t xml:space="preserve"> </w:t>
      </w:r>
      <w:proofErr w:type="spellStart"/>
      <w:r w:rsidRPr="002A3FAF">
        <w:rPr>
          <w:sz w:val="24"/>
          <w:szCs w:val="24"/>
          <w:lang w:val="en-GB"/>
        </w:rPr>
        <w:t>faktor</w:t>
      </w:r>
      <w:proofErr w:type="spellEnd"/>
      <w:r w:rsidRPr="002A3FAF">
        <w:rPr>
          <w:sz w:val="24"/>
          <w:szCs w:val="24"/>
          <w:lang w:val="en-GB"/>
        </w:rPr>
        <w:t xml:space="preserve"> </w:t>
      </w:r>
      <w:proofErr w:type="spellStart"/>
      <w:r w:rsidRPr="002A3FAF">
        <w:rPr>
          <w:sz w:val="24"/>
          <w:szCs w:val="24"/>
          <w:lang w:val="en-GB"/>
        </w:rPr>
        <w:t>penting</w:t>
      </w:r>
      <w:proofErr w:type="spellEnd"/>
      <w:r w:rsidRPr="002A3FAF">
        <w:rPr>
          <w:sz w:val="24"/>
          <w:szCs w:val="24"/>
          <w:lang w:val="en-GB"/>
        </w:rPr>
        <w:t xml:space="preserve"> </w:t>
      </w:r>
      <w:proofErr w:type="spellStart"/>
      <w:r w:rsidRPr="002A3FAF">
        <w:rPr>
          <w:sz w:val="24"/>
          <w:szCs w:val="24"/>
          <w:lang w:val="en-GB"/>
        </w:rPr>
        <w:t>dalam</w:t>
      </w:r>
      <w:proofErr w:type="spellEnd"/>
      <w:r w:rsidRPr="002A3FAF">
        <w:rPr>
          <w:sz w:val="24"/>
          <w:szCs w:val="24"/>
          <w:lang w:val="en-GB"/>
        </w:rPr>
        <w:t xml:space="preserve"> </w:t>
      </w:r>
      <w:proofErr w:type="spellStart"/>
      <w:r w:rsidRPr="002A3FAF">
        <w:rPr>
          <w:sz w:val="24"/>
          <w:szCs w:val="24"/>
          <w:lang w:val="en-GB"/>
        </w:rPr>
        <w:t>meningkatkan</w:t>
      </w:r>
      <w:proofErr w:type="spellEnd"/>
      <w:r w:rsidRPr="002A3FAF">
        <w:rPr>
          <w:sz w:val="24"/>
          <w:szCs w:val="24"/>
          <w:lang w:val="en-GB"/>
        </w:rPr>
        <w:t xml:space="preserve"> </w:t>
      </w:r>
      <w:proofErr w:type="spellStart"/>
      <w:r w:rsidRPr="002A3FAF">
        <w:rPr>
          <w:sz w:val="24"/>
          <w:szCs w:val="24"/>
          <w:lang w:val="en-GB"/>
        </w:rPr>
        <w:t>kepuasan</w:t>
      </w:r>
      <w:proofErr w:type="spellEnd"/>
      <w:r w:rsidRPr="002A3FAF">
        <w:rPr>
          <w:sz w:val="24"/>
          <w:szCs w:val="24"/>
          <w:lang w:val="en-GB"/>
        </w:rPr>
        <w:t xml:space="preserve"> </w:t>
      </w:r>
      <w:proofErr w:type="spellStart"/>
      <w:r w:rsidRPr="002A3FAF">
        <w:rPr>
          <w:sz w:val="24"/>
          <w:szCs w:val="24"/>
          <w:lang w:val="en-GB"/>
        </w:rPr>
        <w:t>pelanggan</w:t>
      </w:r>
      <w:proofErr w:type="spellEnd"/>
      <w:r w:rsidRPr="002A3FAF">
        <w:rPr>
          <w:sz w:val="24"/>
          <w:szCs w:val="24"/>
          <w:lang w:val="en-GB"/>
        </w:rPr>
        <w:t xml:space="preserve">, </w:t>
      </w:r>
      <w:proofErr w:type="spellStart"/>
      <w:r w:rsidRPr="002A3FAF">
        <w:rPr>
          <w:sz w:val="24"/>
          <w:szCs w:val="24"/>
          <w:lang w:val="en-GB"/>
        </w:rPr>
        <w:t>baik</w:t>
      </w:r>
      <w:proofErr w:type="spellEnd"/>
      <w:r w:rsidRPr="002A3FAF">
        <w:rPr>
          <w:sz w:val="24"/>
          <w:szCs w:val="24"/>
          <w:lang w:val="en-GB"/>
        </w:rPr>
        <w:t xml:space="preserve"> </w:t>
      </w:r>
      <w:proofErr w:type="spellStart"/>
      <w:r w:rsidRPr="002A3FAF">
        <w:rPr>
          <w:sz w:val="24"/>
          <w:szCs w:val="24"/>
          <w:lang w:val="en-GB"/>
        </w:rPr>
        <w:t>secara</w:t>
      </w:r>
      <w:proofErr w:type="spellEnd"/>
      <w:r w:rsidRPr="002A3FAF">
        <w:rPr>
          <w:sz w:val="24"/>
          <w:szCs w:val="24"/>
          <w:lang w:val="en-GB"/>
        </w:rPr>
        <w:t xml:space="preserve"> </w:t>
      </w:r>
      <w:proofErr w:type="spellStart"/>
      <w:r w:rsidRPr="002A3FAF">
        <w:rPr>
          <w:sz w:val="24"/>
          <w:szCs w:val="24"/>
          <w:lang w:val="en-GB"/>
        </w:rPr>
        <w:t>langsung</w:t>
      </w:r>
      <w:proofErr w:type="spellEnd"/>
      <w:r w:rsidRPr="002A3FAF">
        <w:rPr>
          <w:sz w:val="24"/>
          <w:szCs w:val="24"/>
          <w:lang w:val="en-GB"/>
        </w:rPr>
        <w:t xml:space="preserve"> </w:t>
      </w:r>
      <w:proofErr w:type="spellStart"/>
      <w:r w:rsidRPr="002A3FAF">
        <w:rPr>
          <w:sz w:val="24"/>
          <w:szCs w:val="24"/>
          <w:lang w:val="en-GB"/>
        </w:rPr>
        <w:t>maupun</w:t>
      </w:r>
      <w:proofErr w:type="spellEnd"/>
      <w:r w:rsidRPr="002A3FAF">
        <w:rPr>
          <w:sz w:val="24"/>
          <w:szCs w:val="24"/>
          <w:lang w:val="en-GB"/>
        </w:rPr>
        <w:t xml:space="preserve"> </w:t>
      </w:r>
      <w:proofErr w:type="spellStart"/>
      <w:r w:rsidRPr="002A3FAF">
        <w:rPr>
          <w:sz w:val="24"/>
          <w:szCs w:val="24"/>
          <w:lang w:val="en-GB"/>
        </w:rPr>
        <w:t>melalui</w:t>
      </w:r>
      <w:proofErr w:type="spellEnd"/>
      <w:r w:rsidRPr="002A3FAF">
        <w:rPr>
          <w:sz w:val="24"/>
          <w:szCs w:val="24"/>
          <w:lang w:val="en-GB"/>
        </w:rPr>
        <w:t xml:space="preserve"> </w:t>
      </w:r>
      <w:proofErr w:type="spellStart"/>
      <w:r w:rsidRPr="002A3FAF">
        <w:rPr>
          <w:sz w:val="24"/>
          <w:szCs w:val="24"/>
          <w:lang w:val="en-GB"/>
        </w:rPr>
        <w:t>kualitas</w:t>
      </w:r>
      <w:proofErr w:type="spellEnd"/>
      <w:r w:rsidRPr="002A3FAF">
        <w:rPr>
          <w:sz w:val="24"/>
          <w:szCs w:val="24"/>
          <w:lang w:val="en-GB"/>
        </w:rPr>
        <w:t xml:space="preserve"> </w:t>
      </w:r>
      <w:proofErr w:type="spellStart"/>
      <w:r w:rsidRPr="002A3FAF">
        <w:rPr>
          <w:sz w:val="24"/>
          <w:szCs w:val="24"/>
          <w:lang w:val="en-GB"/>
        </w:rPr>
        <w:t>layanan</w:t>
      </w:r>
      <w:proofErr w:type="spellEnd"/>
      <w:r w:rsidRPr="002A3FAF">
        <w:rPr>
          <w:sz w:val="24"/>
          <w:szCs w:val="24"/>
          <w:lang w:val="en-GB"/>
        </w:rPr>
        <w:t xml:space="preserve"> yang </w:t>
      </w:r>
      <w:proofErr w:type="spellStart"/>
      <w:r w:rsidRPr="002A3FAF">
        <w:rPr>
          <w:sz w:val="24"/>
          <w:szCs w:val="24"/>
          <w:lang w:val="en-GB"/>
        </w:rPr>
        <w:t>diberikan</w:t>
      </w:r>
      <w:proofErr w:type="spellEnd"/>
      <w:r w:rsidRPr="002A3FAF">
        <w:rPr>
          <w:sz w:val="24"/>
          <w:szCs w:val="24"/>
          <w:lang w:val="en-GB"/>
        </w:rPr>
        <w:t>.</w:t>
      </w:r>
    </w:p>
    <w:p w14:paraId="1DFE6D12" w14:textId="77777777" w:rsidR="000E0D88" w:rsidRDefault="000E0D88" w:rsidP="000E0D88">
      <w:pPr>
        <w:spacing w:before="1" w:line="480" w:lineRule="auto"/>
        <w:ind w:right="3" w:firstLine="567"/>
        <w:jc w:val="both"/>
        <w:rPr>
          <w:spacing w:val="-2"/>
          <w:sz w:val="24"/>
        </w:rPr>
      </w:pPr>
      <w:r w:rsidRPr="00D724ED">
        <w:rPr>
          <w:sz w:val="24"/>
        </w:rPr>
        <w:t>Menyadari betapa pentingnya upaya dalam menciptakan kepuasan pelanggan dan citra merek, penelitian ini akan lebih mendalam mengkaji mengenai "Dampak Kualitas Produk dan Harga terhadap Citra Merek serta Pengaruhnya terhadap Kepuasan Pelanggan (Studi Kasus pada Minuman Energi Kratingdaeng di Kota Bandung)."</w:t>
      </w:r>
    </w:p>
    <w:p w14:paraId="44AB02E9" w14:textId="77777777" w:rsidR="000E0D88" w:rsidRPr="007D74D3" w:rsidRDefault="000E0D88" w:rsidP="000E0D88">
      <w:pPr>
        <w:pStyle w:val="Heading2"/>
      </w:pPr>
      <w:bookmarkStart w:id="64" w:name="_Toc193489335"/>
      <w:bookmarkStart w:id="65" w:name="_Toc200634996"/>
      <w:r>
        <w:rPr>
          <w:lang w:val="en-GB"/>
        </w:rPr>
        <w:t>1.2</w:t>
      </w:r>
      <w:r>
        <w:rPr>
          <w:lang w:val="en-GB"/>
        </w:rPr>
        <w:tab/>
      </w:r>
      <w:r>
        <w:t>Identifikasi</w:t>
      </w:r>
      <w:r>
        <w:rPr>
          <w:spacing w:val="-4"/>
        </w:rPr>
        <w:t xml:space="preserve"> </w:t>
      </w:r>
      <w:r>
        <w:t>Masalah</w:t>
      </w:r>
      <w:r>
        <w:rPr>
          <w:spacing w:val="1"/>
        </w:rPr>
        <w:t xml:space="preserve"> </w:t>
      </w:r>
      <w:r>
        <w:t>dan</w:t>
      </w:r>
      <w:r>
        <w:rPr>
          <w:spacing w:val="-6"/>
        </w:rPr>
        <w:t xml:space="preserve"> </w:t>
      </w:r>
      <w:r>
        <w:t>Rumusan</w:t>
      </w:r>
      <w:r>
        <w:rPr>
          <w:spacing w:val="-5"/>
        </w:rPr>
        <w:t xml:space="preserve"> </w:t>
      </w:r>
      <w:r>
        <w:rPr>
          <w:spacing w:val="-2"/>
        </w:rPr>
        <w:t>Masalah</w:t>
      </w:r>
      <w:bookmarkEnd w:id="64"/>
      <w:bookmarkEnd w:id="65"/>
    </w:p>
    <w:p w14:paraId="6F9B8766" w14:textId="77777777" w:rsidR="000E0D88" w:rsidRDefault="000E0D88" w:rsidP="000E0D88">
      <w:pPr>
        <w:spacing w:line="480" w:lineRule="auto"/>
        <w:ind w:firstLine="709"/>
        <w:jc w:val="both"/>
        <w:rPr>
          <w:sz w:val="24"/>
          <w:szCs w:val="24"/>
          <w:lang w:val="en-GB"/>
        </w:rPr>
      </w:pPr>
      <w:proofErr w:type="spellStart"/>
      <w:r>
        <w:rPr>
          <w:sz w:val="24"/>
          <w:szCs w:val="24"/>
          <w:lang w:val="en-GB"/>
        </w:rPr>
        <w:t>Identifikasi</w:t>
      </w:r>
      <w:proofErr w:type="spellEnd"/>
      <w:r>
        <w:rPr>
          <w:sz w:val="24"/>
          <w:szCs w:val="24"/>
          <w:lang w:val="en-GB"/>
        </w:rPr>
        <w:t xml:space="preserve"> </w:t>
      </w:r>
      <w:proofErr w:type="spellStart"/>
      <w:r>
        <w:rPr>
          <w:sz w:val="24"/>
          <w:szCs w:val="24"/>
          <w:lang w:val="en-GB"/>
        </w:rPr>
        <w:t>masalah</w:t>
      </w:r>
      <w:proofErr w:type="spellEnd"/>
      <w:r>
        <w:rPr>
          <w:sz w:val="24"/>
          <w:szCs w:val="24"/>
          <w:lang w:val="en-GB"/>
        </w:rPr>
        <w:t xml:space="preserve"> </w:t>
      </w:r>
      <w:proofErr w:type="spellStart"/>
      <w:r>
        <w:rPr>
          <w:sz w:val="24"/>
          <w:szCs w:val="24"/>
          <w:lang w:val="en-GB"/>
        </w:rPr>
        <w:t>adalah</w:t>
      </w:r>
      <w:proofErr w:type="spellEnd"/>
      <w:r>
        <w:rPr>
          <w:sz w:val="24"/>
          <w:szCs w:val="24"/>
          <w:lang w:val="en-GB"/>
        </w:rPr>
        <w:t xml:space="preserve"> proses </w:t>
      </w:r>
      <w:proofErr w:type="spellStart"/>
      <w:r>
        <w:rPr>
          <w:sz w:val="24"/>
          <w:szCs w:val="24"/>
          <w:lang w:val="en-GB"/>
        </w:rPr>
        <w:t>dalam</w:t>
      </w:r>
      <w:proofErr w:type="spellEnd"/>
      <w:r>
        <w:rPr>
          <w:sz w:val="24"/>
          <w:szCs w:val="24"/>
          <w:lang w:val="en-GB"/>
        </w:rPr>
        <w:t xml:space="preserve"> </w:t>
      </w:r>
      <w:proofErr w:type="spellStart"/>
      <w:r>
        <w:rPr>
          <w:sz w:val="24"/>
          <w:szCs w:val="24"/>
          <w:lang w:val="en-GB"/>
        </w:rPr>
        <w:t>merumuskan</w:t>
      </w:r>
      <w:proofErr w:type="spellEnd"/>
      <w:r>
        <w:rPr>
          <w:sz w:val="24"/>
          <w:szCs w:val="24"/>
          <w:lang w:val="en-GB"/>
        </w:rPr>
        <w:t xml:space="preserve"> </w:t>
      </w:r>
      <w:proofErr w:type="spellStart"/>
      <w:r>
        <w:rPr>
          <w:sz w:val="24"/>
          <w:szCs w:val="24"/>
          <w:lang w:val="en-GB"/>
        </w:rPr>
        <w:t>berbagai</w:t>
      </w:r>
      <w:proofErr w:type="spellEnd"/>
      <w:r>
        <w:rPr>
          <w:sz w:val="24"/>
          <w:szCs w:val="24"/>
          <w:lang w:val="en-GB"/>
        </w:rPr>
        <w:t xml:space="preserve"> </w:t>
      </w:r>
      <w:proofErr w:type="spellStart"/>
      <w:r>
        <w:rPr>
          <w:sz w:val="24"/>
          <w:szCs w:val="24"/>
          <w:lang w:val="en-GB"/>
        </w:rPr>
        <w:t>permasalahan</w:t>
      </w:r>
      <w:proofErr w:type="spellEnd"/>
      <w:r>
        <w:rPr>
          <w:sz w:val="24"/>
          <w:szCs w:val="24"/>
          <w:lang w:val="en-GB"/>
        </w:rPr>
        <w:t xml:space="preserve"> yang </w:t>
      </w:r>
      <w:proofErr w:type="spellStart"/>
      <w:r>
        <w:rPr>
          <w:sz w:val="24"/>
          <w:szCs w:val="24"/>
          <w:lang w:val="en-GB"/>
        </w:rPr>
        <w:t>akan</w:t>
      </w:r>
      <w:proofErr w:type="spellEnd"/>
      <w:r>
        <w:rPr>
          <w:sz w:val="24"/>
          <w:szCs w:val="24"/>
          <w:lang w:val="en-GB"/>
        </w:rPr>
        <w:t xml:space="preserve"> </w:t>
      </w:r>
      <w:proofErr w:type="spellStart"/>
      <w:r>
        <w:rPr>
          <w:sz w:val="24"/>
          <w:szCs w:val="24"/>
          <w:lang w:val="en-GB"/>
        </w:rPr>
        <w:t>menjadi</w:t>
      </w:r>
      <w:proofErr w:type="spellEnd"/>
      <w:r>
        <w:rPr>
          <w:sz w:val="24"/>
          <w:szCs w:val="24"/>
          <w:lang w:val="en-GB"/>
        </w:rPr>
        <w:t xml:space="preserve"> </w:t>
      </w:r>
      <w:proofErr w:type="spellStart"/>
      <w:r>
        <w:rPr>
          <w:sz w:val="24"/>
          <w:szCs w:val="24"/>
          <w:lang w:val="en-GB"/>
        </w:rPr>
        <w:t>fokus</w:t>
      </w:r>
      <w:proofErr w:type="spellEnd"/>
      <w:r>
        <w:rPr>
          <w:sz w:val="24"/>
          <w:szCs w:val="24"/>
          <w:lang w:val="en-GB"/>
        </w:rPr>
        <w:t xml:space="preserve"> </w:t>
      </w:r>
      <w:proofErr w:type="spellStart"/>
      <w:r>
        <w:rPr>
          <w:sz w:val="24"/>
          <w:szCs w:val="24"/>
          <w:lang w:val="en-GB"/>
        </w:rPr>
        <w:t>penelitian</w:t>
      </w:r>
      <w:proofErr w:type="spellEnd"/>
      <w:r>
        <w:rPr>
          <w:sz w:val="24"/>
          <w:szCs w:val="24"/>
          <w:lang w:val="en-GB"/>
        </w:rPr>
        <w:t xml:space="preserve">, </w:t>
      </w:r>
      <w:proofErr w:type="spellStart"/>
      <w:r>
        <w:rPr>
          <w:sz w:val="24"/>
          <w:szCs w:val="24"/>
          <w:lang w:val="en-GB"/>
        </w:rPr>
        <w:t>sedangkan</w:t>
      </w:r>
      <w:proofErr w:type="spellEnd"/>
      <w:r>
        <w:rPr>
          <w:sz w:val="24"/>
          <w:szCs w:val="24"/>
          <w:lang w:val="en-GB"/>
        </w:rPr>
        <w:t xml:space="preserve"> </w:t>
      </w:r>
      <w:proofErr w:type="spellStart"/>
      <w:r>
        <w:rPr>
          <w:sz w:val="24"/>
          <w:szCs w:val="24"/>
          <w:lang w:val="en-GB"/>
        </w:rPr>
        <w:t>rumusan</w:t>
      </w:r>
      <w:proofErr w:type="spellEnd"/>
      <w:r>
        <w:rPr>
          <w:sz w:val="24"/>
          <w:szCs w:val="24"/>
          <w:lang w:val="en-GB"/>
        </w:rPr>
        <w:t xml:space="preserve"> </w:t>
      </w:r>
      <w:proofErr w:type="spellStart"/>
      <w:r>
        <w:rPr>
          <w:sz w:val="24"/>
          <w:szCs w:val="24"/>
          <w:lang w:val="en-GB"/>
        </w:rPr>
        <w:t>masalah</w:t>
      </w:r>
      <w:proofErr w:type="spellEnd"/>
      <w:r>
        <w:rPr>
          <w:sz w:val="24"/>
          <w:szCs w:val="24"/>
          <w:lang w:val="en-GB"/>
        </w:rPr>
        <w:t xml:space="preserve"> </w:t>
      </w:r>
      <w:proofErr w:type="spellStart"/>
      <w:r>
        <w:rPr>
          <w:sz w:val="24"/>
          <w:szCs w:val="24"/>
          <w:lang w:val="en-GB"/>
        </w:rPr>
        <w:t>menjelaskan</w:t>
      </w:r>
      <w:proofErr w:type="spellEnd"/>
      <w:r>
        <w:rPr>
          <w:sz w:val="24"/>
          <w:szCs w:val="24"/>
          <w:lang w:val="en-GB"/>
        </w:rPr>
        <w:t xml:space="preserve"> </w:t>
      </w:r>
      <w:proofErr w:type="spellStart"/>
      <w:r>
        <w:rPr>
          <w:sz w:val="24"/>
          <w:szCs w:val="24"/>
          <w:lang w:val="en-GB"/>
        </w:rPr>
        <w:t>isu-isu</w:t>
      </w:r>
      <w:proofErr w:type="spellEnd"/>
      <w:r>
        <w:rPr>
          <w:sz w:val="24"/>
          <w:szCs w:val="24"/>
          <w:lang w:val="en-GB"/>
        </w:rPr>
        <w:t xml:space="preserve"> yang </w:t>
      </w:r>
      <w:proofErr w:type="spellStart"/>
      <w:r>
        <w:rPr>
          <w:sz w:val="24"/>
          <w:szCs w:val="24"/>
          <w:lang w:val="en-GB"/>
        </w:rPr>
        <w:t>akan</w:t>
      </w:r>
      <w:proofErr w:type="spellEnd"/>
      <w:r>
        <w:rPr>
          <w:sz w:val="24"/>
          <w:szCs w:val="24"/>
          <w:lang w:val="en-GB"/>
        </w:rPr>
        <w:t xml:space="preserve"> </w:t>
      </w:r>
      <w:proofErr w:type="spellStart"/>
      <w:r>
        <w:rPr>
          <w:sz w:val="24"/>
          <w:szCs w:val="24"/>
          <w:lang w:val="en-GB"/>
        </w:rPr>
        <w:t>dibahas</w:t>
      </w:r>
      <w:proofErr w:type="spellEnd"/>
      <w:r>
        <w:rPr>
          <w:sz w:val="24"/>
          <w:szCs w:val="24"/>
          <w:lang w:val="en-GB"/>
        </w:rPr>
        <w:t xml:space="preserve"> </w:t>
      </w:r>
      <w:proofErr w:type="spellStart"/>
      <w:r>
        <w:rPr>
          <w:sz w:val="24"/>
          <w:szCs w:val="24"/>
          <w:lang w:val="en-GB"/>
        </w:rPr>
        <w:t>dalam</w:t>
      </w:r>
      <w:proofErr w:type="spellEnd"/>
      <w:r>
        <w:rPr>
          <w:sz w:val="24"/>
          <w:szCs w:val="24"/>
          <w:lang w:val="en-GB"/>
        </w:rPr>
        <w:t xml:space="preserve"> </w:t>
      </w:r>
      <w:proofErr w:type="spellStart"/>
      <w:r>
        <w:rPr>
          <w:sz w:val="24"/>
          <w:szCs w:val="24"/>
          <w:lang w:val="en-GB"/>
        </w:rPr>
        <w:t>penelitian</w:t>
      </w:r>
      <w:proofErr w:type="spellEnd"/>
      <w:r>
        <w:rPr>
          <w:sz w:val="24"/>
          <w:szCs w:val="24"/>
          <w:lang w:val="en-GB"/>
        </w:rPr>
        <w:t xml:space="preserve"> </w:t>
      </w:r>
      <w:proofErr w:type="spellStart"/>
      <w:r>
        <w:rPr>
          <w:sz w:val="24"/>
          <w:szCs w:val="24"/>
          <w:lang w:val="en-GB"/>
        </w:rPr>
        <w:t>terkait</w:t>
      </w:r>
      <w:proofErr w:type="spellEnd"/>
      <w:r>
        <w:rPr>
          <w:sz w:val="24"/>
          <w:szCs w:val="24"/>
          <w:lang w:val="en-GB"/>
        </w:rPr>
        <w:t xml:space="preserve"> </w:t>
      </w:r>
      <w:proofErr w:type="spellStart"/>
      <w:r>
        <w:rPr>
          <w:sz w:val="24"/>
          <w:szCs w:val="24"/>
          <w:lang w:val="en-GB"/>
        </w:rPr>
        <w:t>kualitas</w:t>
      </w:r>
      <w:proofErr w:type="spellEnd"/>
      <w:r>
        <w:rPr>
          <w:sz w:val="24"/>
          <w:szCs w:val="24"/>
          <w:lang w:val="en-GB"/>
        </w:rPr>
        <w:t xml:space="preserve"> </w:t>
      </w:r>
      <w:proofErr w:type="spellStart"/>
      <w:r>
        <w:rPr>
          <w:sz w:val="24"/>
          <w:szCs w:val="24"/>
          <w:lang w:val="en-GB"/>
        </w:rPr>
        <w:t>produk</w:t>
      </w:r>
      <w:proofErr w:type="spellEnd"/>
      <w:r>
        <w:rPr>
          <w:sz w:val="24"/>
          <w:szCs w:val="24"/>
          <w:lang w:val="en-GB"/>
        </w:rPr>
        <w:t xml:space="preserve">, </w:t>
      </w:r>
      <w:proofErr w:type="spellStart"/>
      <w:r>
        <w:rPr>
          <w:sz w:val="24"/>
          <w:szCs w:val="24"/>
          <w:lang w:val="en-GB"/>
        </w:rPr>
        <w:t>citra</w:t>
      </w:r>
      <w:proofErr w:type="spellEnd"/>
      <w:r>
        <w:rPr>
          <w:sz w:val="24"/>
          <w:szCs w:val="24"/>
          <w:lang w:val="en-GB"/>
        </w:rPr>
        <w:t xml:space="preserve"> </w:t>
      </w:r>
      <w:proofErr w:type="spellStart"/>
      <w:r>
        <w:rPr>
          <w:sz w:val="24"/>
          <w:szCs w:val="24"/>
          <w:lang w:val="en-GB"/>
        </w:rPr>
        <w:t>merek</w:t>
      </w:r>
      <w:proofErr w:type="spellEnd"/>
      <w:r>
        <w:rPr>
          <w:sz w:val="24"/>
          <w:szCs w:val="24"/>
          <w:lang w:val="en-GB"/>
        </w:rPr>
        <w:t xml:space="preserve">, </w:t>
      </w:r>
      <w:proofErr w:type="spellStart"/>
      <w:r>
        <w:rPr>
          <w:sz w:val="24"/>
          <w:szCs w:val="24"/>
          <w:lang w:val="en-GB"/>
        </w:rPr>
        <w:t>harga</w:t>
      </w:r>
      <w:proofErr w:type="spellEnd"/>
      <w:r>
        <w:rPr>
          <w:sz w:val="24"/>
          <w:szCs w:val="24"/>
          <w:lang w:val="en-GB"/>
        </w:rPr>
        <w:t xml:space="preserve">, dan </w:t>
      </w:r>
      <w:proofErr w:type="spellStart"/>
      <w:r>
        <w:rPr>
          <w:sz w:val="24"/>
          <w:szCs w:val="24"/>
          <w:lang w:val="en-GB"/>
        </w:rPr>
        <w:t>kepuasan</w:t>
      </w:r>
      <w:proofErr w:type="spellEnd"/>
      <w:r>
        <w:rPr>
          <w:sz w:val="24"/>
          <w:szCs w:val="24"/>
          <w:lang w:val="en-GB"/>
        </w:rPr>
        <w:t xml:space="preserve"> </w:t>
      </w:r>
      <w:proofErr w:type="spellStart"/>
      <w:r>
        <w:rPr>
          <w:sz w:val="24"/>
          <w:szCs w:val="24"/>
          <w:lang w:val="en-GB"/>
        </w:rPr>
        <w:t>pelanggan</w:t>
      </w:r>
      <w:proofErr w:type="spellEnd"/>
      <w:r>
        <w:rPr>
          <w:sz w:val="24"/>
          <w:szCs w:val="24"/>
          <w:lang w:val="en-GB"/>
        </w:rPr>
        <w:t>.</w:t>
      </w:r>
    </w:p>
    <w:p w14:paraId="3CA63D54" w14:textId="77777777" w:rsidR="000E0D88" w:rsidRPr="007D74D3" w:rsidRDefault="000E0D88" w:rsidP="000E0D88">
      <w:pPr>
        <w:spacing w:line="480" w:lineRule="auto"/>
        <w:ind w:left="567" w:firstLine="405"/>
        <w:jc w:val="both"/>
        <w:rPr>
          <w:sz w:val="24"/>
          <w:szCs w:val="24"/>
          <w:lang w:val="en-GB"/>
        </w:rPr>
      </w:pPr>
    </w:p>
    <w:p w14:paraId="508BA14C" w14:textId="77777777" w:rsidR="000E0D88" w:rsidRPr="007D74D3" w:rsidRDefault="000E0D88" w:rsidP="000E0D88">
      <w:pPr>
        <w:pStyle w:val="Heading3"/>
        <w:numPr>
          <w:ilvl w:val="2"/>
          <w:numId w:val="1"/>
        </w:numPr>
      </w:pPr>
      <w:bookmarkStart w:id="66" w:name="_Toc193489336"/>
      <w:bookmarkStart w:id="67" w:name="_Toc200634997"/>
      <w:r w:rsidRPr="007D74D3">
        <w:t>Identifikasi Masalah</w:t>
      </w:r>
      <w:bookmarkEnd w:id="66"/>
      <w:bookmarkEnd w:id="67"/>
    </w:p>
    <w:p w14:paraId="17B7BC06" w14:textId="77777777" w:rsidR="000E0D88" w:rsidRDefault="000E0D88" w:rsidP="000E0D88">
      <w:pPr>
        <w:spacing w:before="1" w:line="480" w:lineRule="auto"/>
        <w:ind w:right="3" w:firstLine="709"/>
        <w:jc w:val="both"/>
        <w:rPr>
          <w:sz w:val="24"/>
          <w:szCs w:val="24"/>
        </w:rPr>
      </w:pPr>
      <w:r w:rsidRPr="007D74D3">
        <w:rPr>
          <w:sz w:val="24"/>
          <w:szCs w:val="24"/>
        </w:rPr>
        <w:t>Berdasarkan penjelasan sebelumnya, dapat diidentifikasi bahwa terdapat beberapa permasalahan terkait kualitas produk, harga, citra merek, dan kepuasan pelanggan yang menjadi latar belakang dilakukannya penelitian ini. Permasalahan tersebut dirangkum sebagai berikut:</w:t>
      </w:r>
    </w:p>
    <w:p w14:paraId="7EB4FCBB" w14:textId="77777777" w:rsidR="000E0D88" w:rsidRDefault="000E0D88" w:rsidP="000E0D88">
      <w:pPr>
        <w:pStyle w:val="ListParagraph"/>
        <w:numPr>
          <w:ilvl w:val="0"/>
          <w:numId w:val="2"/>
        </w:numPr>
        <w:spacing w:before="1" w:line="480" w:lineRule="auto"/>
        <w:ind w:left="851" w:right="3" w:hanging="709"/>
        <w:rPr>
          <w:sz w:val="24"/>
          <w:szCs w:val="24"/>
        </w:rPr>
      </w:pPr>
      <w:r w:rsidRPr="00D72D9D">
        <w:rPr>
          <w:sz w:val="24"/>
          <w:szCs w:val="24"/>
        </w:rPr>
        <w:t>Berdasarkan hasil survei Top Brand Award sepanjang tahun 2024,</w:t>
      </w:r>
      <w:r>
        <w:rPr>
          <w:sz w:val="24"/>
          <w:szCs w:val="24"/>
          <w:lang w:val="en-GB"/>
        </w:rPr>
        <w:t xml:space="preserve"> </w:t>
      </w:r>
      <w:r w:rsidRPr="008346DE">
        <w:rPr>
          <w:sz w:val="24"/>
          <w:szCs w:val="24"/>
        </w:rPr>
        <w:t xml:space="preserve">indeks merek </w:t>
      </w:r>
      <w:r>
        <w:rPr>
          <w:sz w:val="24"/>
          <w:szCs w:val="24"/>
        </w:rPr>
        <w:t>Kratingdaeng</w:t>
      </w:r>
      <w:r w:rsidRPr="008346DE">
        <w:rPr>
          <w:sz w:val="24"/>
          <w:szCs w:val="24"/>
        </w:rPr>
        <w:t xml:space="preserve"> terus mengalami penurunan.</w:t>
      </w:r>
    </w:p>
    <w:p w14:paraId="005087E0" w14:textId="77777777" w:rsidR="000E0D88" w:rsidRDefault="000E0D88" w:rsidP="000E0D88">
      <w:pPr>
        <w:pStyle w:val="ListParagraph"/>
        <w:numPr>
          <w:ilvl w:val="0"/>
          <w:numId w:val="2"/>
        </w:numPr>
        <w:spacing w:before="1" w:line="480" w:lineRule="auto"/>
        <w:ind w:left="851" w:right="3" w:hanging="709"/>
        <w:rPr>
          <w:sz w:val="24"/>
          <w:szCs w:val="24"/>
        </w:rPr>
      </w:pPr>
      <w:r w:rsidRPr="008346DE">
        <w:rPr>
          <w:sz w:val="24"/>
          <w:szCs w:val="24"/>
        </w:rPr>
        <w:t xml:space="preserve">Penjualan minuman energi </w:t>
      </w:r>
      <w:r>
        <w:rPr>
          <w:sz w:val="24"/>
          <w:szCs w:val="24"/>
        </w:rPr>
        <w:t>Kratingdaeng</w:t>
      </w:r>
      <w:r w:rsidRPr="008346DE">
        <w:rPr>
          <w:sz w:val="24"/>
          <w:szCs w:val="24"/>
        </w:rPr>
        <w:t xml:space="preserve"> di Kota Bandung belum mencapai target yang diharapkan</w:t>
      </w:r>
      <w:r>
        <w:rPr>
          <w:sz w:val="24"/>
          <w:szCs w:val="24"/>
          <w:lang w:val="en-GB"/>
        </w:rPr>
        <w:t xml:space="preserve"> dan di </w:t>
      </w:r>
      <w:proofErr w:type="spellStart"/>
      <w:r>
        <w:rPr>
          <w:sz w:val="24"/>
          <w:szCs w:val="24"/>
          <w:lang w:val="en-GB"/>
        </w:rPr>
        <w:t>tinjau</w:t>
      </w:r>
      <w:proofErr w:type="spellEnd"/>
      <w:r>
        <w:rPr>
          <w:sz w:val="24"/>
          <w:szCs w:val="24"/>
          <w:lang w:val="en-GB"/>
        </w:rPr>
        <w:t xml:space="preserve"> </w:t>
      </w:r>
      <w:proofErr w:type="spellStart"/>
      <w:r>
        <w:rPr>
          <w:sz w:val="24"/>
          <w:szCs w:val="24"/>
          <w:lang w:val="en-GB"/>
        </w:rPr>
        <w:t>melalui</w:t>
      </w:r>
      <w:proofErr w:type="spellEnd"/>
      <w:r>
        <w:rPr>
          <w:sz w:val="24"/>
          <w:szCs w:val="24"/>
          <w:lang w:val="en-GB"/>
        </w:rPr>
        <w:t xml:space="preserve"> </w:t>
      </w:r>
      <w:proofErr w:type="spellStart"/>
      <w:r>
        <w:rPr>
          <w:sz w:val="24"/>
          <w:szCs w:val="24"/>
          <w:lang w:val="en-GB"/>
        </w:rPr>
        <w:t>katagori</w:t>
      </w:r>
      <w:proofErr w:type="spellEnd"/>
      <w:r>
        <w:rPr>
          <w:sz w:val="24"/>
          <w:szCs w:val="24"/>
          <w:lang w:val="en-GB"/>
        </w:rPr>
        <w:t xml:space="preserve"> </w:t>
      </w:r>
      <w:proofErr w:type="spellStart"/>
      <w:r>
        <w:rPr>
          <w:sz w:val="24"/>
          <w:szCs w:val="24"/>
          <w:lang w:val="en-GB"/>
        </w:rPr>
        <w:t>warna</w:t>
      </w:r>
      <w:proofErr w:type="spellEnd"/>
      <w:r>
        <w:rPr>
          <w:sz w:val="24"/>
          <w:szCs w:val="24"/>
          <w:lang w:val="en-GB"/>
        </w:rPr>
        <w:t xml:space="preserve"> </w:t>
      </w:r>
      <w:proofErr w:type="spellStart"/>
      <w:r>
        <w:rPr>
          <w:sz w:val="24"/>
          <w:szCs w:val="24"/>
          <w:lang w:val="en-GB"/>
        </w:rPr>
        <w:t>seperti</w:t>
      </w:r>
      <w:proofErr w:type="spellEnd"/>
      <w:r>
        <w:rPr>
          <w:sz w:val="24"/>
          <w:szCs w:val="24"/>
          <w:lang w:val="en-GB"/>
        </w:rPr>
        <w:t xml:space="preserve"> </w:t>
      </w:r>
      <w:r w:rsidRPr="00A4537D">
        <w:rPr>
          <w:i/>
          <w:iCs/>
          <w:sz w:val="24"/>
          <w:szCs w:val="24"/>
          <w:lang w:val="en-GB"/>
        </w:rPr>
        <w:t xml:space="preserve">green </w:t>
      </w:r>
      <w:r>
        <w:rPr>
          <w:sz w:val="24"/>
          <w:szCs w:val="24"/>
          <w:lang w:val="en-GB"/>
        </w:rPr>
        <w:t>(</w:t>
      </w:r>
      <w:proofErr w:type="spellStart"/>
      <w:r>
        <w:rPr>
          <w:sz w:val="24"/>
          <w:szCs w:val="24"/>
          <w:lang w:val="en-GB"/>
        </w:rPr>
        <w:t>sudah</w:t>
      </w:r>
      <w:proofErr w:type="spellEnd"/>
      <w:r>
        <w:rPr>
          <w:sz w:val="24"/>
          <w:szCs w:val="24"/>
          <w:lang w:val="en-GB"/>
        </w:rPr>
        <w:t xml:space="preserve"> </w:t>
      </w:r>
      <w:proofErr w:type="spellStart"/>
      <w:r>
        <w:rPr>
          <w:sz w:val="24"/>
          <w:szCs w:val="24"/>
          <w:lang w:val="en-GB"/>
        </w:rPr>
        <w:t>mencapai</w:t>
      </w:r>
      <w:proofErr w:type="spellEnd"/>
      <w:r>
        <w:rPr>
          <w:sz w:val="24"/>
          <w:szCs w:val="24"/>
          <w:lang w:val="en-GB"/>
        </w:rPr>
        <w:t>/</w:t>
      </w:r>
      <w:proofErr w:type="spellStart"/>
      <w:r>
        <w:rPr>
          <w:sz w:val="24"/>
          <w:szCs w:val="24"/>
          <w:lang w:val="en-GB"/>
        </w:rPr>
        <w:t>melibihi</w:t>
      </w:r>
      <w:proofErr w:type="spellEnd"/>
      <w:r>
        <w:rPr>
          <w:sz w:val="24"/>
          <w:szCs w:val="24"/>
          <w:lang w:val="en-GB"/>
        </w:rPr>
        <w:t xml:space="preserve"> target), </w:t>
      </w:r>
      <w:r w:rsidRPr="00A4537D">
        <w:rPr>
          <w:i/>
          <w:iCs/>
          <w:sz w:val="24"/>
          <w:szCs w:val="24"/>
          <w:lang w:val="en-GB"/>
        </w:rPr>
        <w:t>yellow</w:t>
      </w:r>
      <w:r>
        <w:rPr>
          <w:sz w:val="24"/>
          <w:szCs w:val="24"/>
          <w:lang w:val="en-GB"/>
        </w:rPr>
        <w:t xml:space="preserve"> (</w:t>
      </w:r>
      <w:proofErr w:type="spellStart"/>
      <w:r>
        <w:rPr>
          <w:sz w:val="24"/>
          <w:szCs w:val="24"/>
          <w:lang w:val="en-GB"/>
        </w:rPr>
        <w:t>sudah</w:t>
      </w:r>
      <w:proofErr w:type="spellEnd"/>
      <w:r>
        <w:rPr>
          <w:sz w:val="24"/>
          <w:szCs w:val="24"/>
          <w:lang w:val="en-GB"/>
        </w:rPr>
        <w:t xml:space="preserve"> </w:t>
      </w:r>
      <w:r w:rsidRPr="00A4537D">
        <w:rPr>
          <w:i/>
          <w:iCs/>
          <w:sz w:val="24"/>
          <w:szCs w:val="24"/>
          <w:lang w:val="en-GB"/>
        </w:rPr>
        <w:t>on track</w:t>
      </w:r>
      <w:r>
        <w:rPr>
          <w:sz w:val="24"/>
          <w:szCs w:val="24"/>
          <w:lang w:val="en-GB"/>
        </w:rPr>
        <w:t xml:space="preserve"> </w:t>
      </w:r>
      <w:proofErr w:type="spellStart"/>
      <w:r>
        <w:rPr>
          <w:sz w:val="24"/>
          <w:szCs w:val="24"/>
          <w:lang w:val="en-GB"/>
        </w:rPr>
        <w:t>namun</w:t>
      </w:r>
      <w:proofErr w:type="spellEnd"/>
      <w:r>
        <w:rPr>
          <w:sz w:val="24"/>
          <w:szCs w:val="24"/>
          <w:lang w:val="en-GB"/>
        </w:rPr>
        <w:t xml:space="preserve"> </w:t>
      </w:r>
      <w:proofErr w:type="spellStart"/>
      <w:r>
        <w:rPr>
          <w:sz w:val="24"/>
          <w:szCs w:val="24"/>
          <w:lang w:val="en-GB"/>
        </w:rPr>
        <w:t>masih</w:t>
      </w:r>
      <w:proofErr w:type="spellEnd"/>
      <w:r>
        <w:rPr>
          <w:sz w:val="24"/>
          <w:szCs w:val="24"/>
          <w:lang w:val="en-GB"/>
        </w:rPr>
        <w:t xml:space="preserve"> </w:t>
      </w:r>
      <w:proofErr w:type="spellStart"/>
      <w:r>
        <w:rPr>
          <w:sz w:val="24"/>
          <w:szCs w:val="24"/>
          <w:lang w:val="en-GB"/>
        </w:rPr>
        <w:t>belum</w:t>
      </w:r>
      <w:proofErr w:type="spellEnd"/>
      <w:r>
        <w:rPr>
          <w:sz w:val="24"/>
          <w:szCs w:val="24"/>
          <w:lang w:val="en-GB"/>
        </w:rPr>
        <w:t xml:space="preserve"> </w:t>
      </w:r>
      <w:proofErr w:type="spellStart"/>
      <w:r>
        <w:rPr>
          <w:sz w:val="24"/>
          <w:szCs w:val="24"/>
          <w:lang w:val="en-GB"/>
        </w:rPr>
        <w:t>mencapai</w:t>
      </w:r>
      <w:proofErr w:type="spellEnd"/>
      <w:r>
        <w:rPr>
          <w:sz w:val="24"/>
          <w:szCs w:val="24"/>
          <w:lang w:val="en-GB"/>
        </w:rPr>
        <w:t xml:space="preserve"> target), dan </w:t>
      </w:r>
      <w:r w:rsidRPr="00A4537D">
        <w:rPr>
          <w:i/>
          <w:iCs/>
          <w:sz w:val="24"/>
          <w:szCs w:val="24"/>
          <w:lang w:val="en-GB"/>
        </w:rPr>
        <w:t>red</w:t>
      </w:r>
      <w:r>
        <w:rPr>
          <w:sz w:val="24"/>
          <w:szCs w:val="24"/>
          <w:lang w:val="en-GB"/>
        </w:rPr>
        <w:t xml:space="preserve"> (</w:t>
      </w:r>
      <w:proofErr w:type="spellStart"/>
      <w:r>
        <w:rPr>
          <w:sz w:val="24"/>
          <w:szCs w:val="24"/>
          <w:lang w:val="en-GB"/>
        </w:rPr>
        <w:t>jauh</w:t>
      </w:r>
      <w:proofErr w:type="spellEnd"/>
      <w:r>
        <w:rPr>
          <w:sz w:val="24"/>
          <w:szCs w:val="24"/>
          <w:lang w:val="en-GB"/>
        </w:rPr>
        <w:t xml:space="preserve"> </w:t>
      </w:r>
      <w:proofErr w:type="spellStart"/>
      <w:r>
        <w:rPr>
          <w:sz w:val="24"/>
          <w:szCs w:val="24"/>
          <w:lang w:val="en-GB"/>
        </w:rPr>
        <w:t>dari</w:t>
      </w:r>
      <w:proofErr w:type="spellEnd"/>
      <w:r>
        <w:rPr>
          <w:sz w:val="24"/>
          <w:szCs w:val="24"/>
          <w:lang w:val="en-GB"/>
        </w:rPr>
        <w:t xml:space="preserve"> </w:t>
      </w:r>
      <w:proofErr w:type="spellStart"/>
      <w:r>
        <w:rPr>
          <w:sz w:val="24"/>
          <w:szCs w:val="24"/>
          <w:lang w:val="en-GB"/>
        </w:rPr>
        <w:t>pencapaian</w:t>
      </w:r>
      <w:proofErr w:type="spellEnd"/>
      <w:r>
        <w:rPr>
          <w:sz w:val="24"/>
          <w:szCs w:val="24"/>
          <w:lang w:val="en-GB"/>
        </w:rPr>
        <w:t xml:space="preserve"> target)</w:t>
      </w:r>
    </w:p>
    <w:p w14:paraId="2C794C41" w14:textId="77777777" w:rsidR="000E0D88" w:rsidRDefault="000E0D88" w:rsidP="000E0D88">
      <w:pPr>
        <w:pStyle w:val="ListParagraph"/>
        <w:numPr>
          <w:ilvl w:val="0"/>
          <w:numId w:val="2"/>
        </w:numPr>
        <w:spacing w:before="1" w:line="480" w:lineRule="auto"/>
        <w:ind w:left="851" w:right="3" w:hanging="709"/>
        <w:rPr>
          <w:sz w:val="24"/>
          <w:szCs w:val="24"/>
        </w:rPr>
      </w:pPr>
      <w:r w:rsidRPr="008346DE">
        <w:rPr>
          <w:sz w:val="24"/>
          <w:szCs w:val="24"/>
        </w:rPr>
        <w:t xml:space="preserve">Merek </w:t>
      </w:r>
      <w:r>
        <w:rPr>
          <w:sz w:val="24"/>
          <w:szCs w:val="24"/>
        </w:rPr>
        <w:t>Kratingdaeng</w:t>
      </w:r>
      <w:r w:rsidRPr="008346DE">
        <w:rPr>
          <w:sz w:val="24"/>
          <w:szCs w:val="24"/>
        </w:rPr>
        <w:t xml:space="preserve"> masih kurang dikenal oleh masyarakat luas.</w:t>
      </w:r>
    </w:p>
    <w:p w14:paraId="446F3614" w14:textId="77777777" w:rsidR="000E0D88" w:rsidRDefault="000E0D88" w:rsidP="000E0D88">
      <w:pPr>
        <w:pStyle w:val="ListParagraph"/>
        <w:numPr>
          <w:ilvl w:val="0"/>
          <w:numId w:val="2"/>
        </w:numPr>
        <w:spacing w:before="1" w:line="480" w:lineRule="auto"/>
        <w:ind w:left="851" w:right="3" w:hanging="709"/>
        <w:rPr>
          <w:sz w:val="24"/>
          <w:szCs w:val="24"/>
        </w:rPr>
      </w:pPr>
      <w:r w:rsidRPr="008346DE">
        <w:rPr>
          <w:sz w:val="24"/>
          <w:szCs w:val="24"/>
        </w:rPr>
        <w:t xml:space="preserve">Konsumen merasa kurang puas setelah mengonsumsi minuman energi </w:t>
      </w:r>
      <w:r>
        <w:rPr>
          <w:sz w:val="24"/>
          <w:szCs w:val="24"/>
        </w:rPr>
        <w:t>Kratingdaeng</w:t>
      </w:r>
      <w:r w:rsidRPr="008346DE">
        <w:rPr>
          <w:sz w:val="24"/>
          <w:szCs w:val="24"/>
        </w:rPr>
        <w:t>.</w:t>
      </w:r>
    </w:p>
    <w:p w14:paraId="797A64AB" w14:textId="77777777" w:rsidR="000E0D88" w:rsidRDefault="000E0D88" w:rsidP="000E0D88">
      <w:pPr>
        <w:pStyle w:val="ListParagraph"/>
        <w:numPr>
          <w:ilvl w:val="0"/>
          <w:numId w:val="2"/>
        </w:numPr>
        <w:spacing w:before="1" w:line="480" w:lineRule="auto"/>
        <w:ind w:left="851" w:right="3" w:hanging="709"/>
        <w:rPr>
          <w:sz w:val="24"/>
          <w:szCs w:val="24"/>
        </w:rPr>
      </w:pPr>
      <w:r w:rsidRPr="008346DE">
        <w:rPr>
          <w:sz w:val="24"/>
          <w:szCs w:val="24"/>
        </w:rPr>
        <w:t xml:space="preserve">Kemasan minuman energi </w:t>
      </w:r>
      <w:r>
        <w:rPr>
          <w:sz w:val="24"/>
          <w:szCs w:val="24"/>
        </w:rPr>
        <w:t>Kratingdaeng</w:t>
      </w:r>
      <w:r w:rsidRPr="008346DE">
        <w:rPr>
          <w:sz w:val="24"/>
          <w:szCs w:val="24"/>
        </w:rPr>
        <w:t xml:space="preserve"> kurang menarik perhatian.</w:t>
      </w:r>
    </w:p>
    <w:p w14:paraId="6774F84B" w14:textId="77777777" w:rsidR="000E0D88" w:rsidRDefault="000E0D88" w:rsidP="000E0D88">
      <w:pPr>
        <w:pStyle w:val="ListParagraph"/>
        <w:numPr>
          <w:ilvl w:val="0"/>
          <w:numId w:val="2"/>
        </w:numPr>
        <w:spacing w:before="1" w:line="480" w:lineRule="auto"/>
        <w:ind w:left="851" w:right="3" w:hanging="709"/>
        <w:rPr>
          <w:sz w:val="24"/>
          <w:szCs w:val="24"/>
        </w:rPr>
      </w:pPr>
      <w:r w:rsidRPr="008346DE">
        <w:rPr>
          <w:sz w:val="24"/>
          <w:szCs w:val="24"/>
        </w:rPr>
        <w:t xml:space="preserve">Harga produk minuman energi </w:t>
      </w:r>
      <w:r>
        <w:rPr>
          <w:sz w:val="24"/>
          <w:szCs w:val="24"/>
        </w:rPr>
        <w:t>Kratingdaeng</w:t>
      </w:r>
      <w:r w:rsidRPr="008346DE">
        <w:rPr>
          <w:sz w:val="24"/>
          <w:szCs w:val="24"/>
        </w:rPr>
        <w:t xml:space="preserve"> setara dengan harga produk sejenis lainnya.</w:t>
      </w:r>
    </w:p>
    <w:p w14:paraId="0D663EF9" w14:textId="77777777" w:rsidR="000E0D88" w:rsidRPr="008346DE" w:rsidRDefault="000E0D88" w:rsidP="000E0D88">
      <w:pPr>
        <w:pStyle w:val="ListParagraph"/>
        <w:numPr>
          <w:ilvl w:val="0"/>
          <w:numId w:val="2"/>
        </w:numPr>
        <w:spacing w:before="1" w:line="480" w:lineRule="auto"/>
        <w:ind w:left="851" w:right="3" w:hanging="709"/>
        <w:rPr>
          <w:sz w:val="24"/>
          <w:szCs w:val="24"/>
        </w:rPr>
      </w:pPr>
      <w:r w:rsidRPr="008346DE">
        <w:rPr>
          <w:sz w:val="24"/>
          <w:szCs w:val="24"/>
        </w:rPr>
        <w:t xml:space="preserve">Kualitas produk minuman energi </w:t>
      </w:r>
      <w:r>
        <w:rPr>
          <w:sz w:val="24"/>
          <w:szCs w:val="24"/>
        </w:rPr>
        <w:t>Kratingdaeng</w:t>
      </w:r>
      <w:r w:rsidRPr="008346DE">
        <w:rPr>
          <w:sz w:val="24"/>
          <w:szCs w:val="24"/>
        </w:rPr>
        <w:t xml:space="preserve"> dianggap tidak sesuai dengan yang diharapkan oleh konsumen.</w:t>
      </w:r>
    </w:p>
    <w:p w14:paraId="268A9540" w14:textId="77777777" w:rsidR="000E0D88" w:rsidRPr="00D72D9D" w:rsidRDefault="000E0D88" w:rsidP="000E0D88">
      <w:pPr>
        <w:pStyle w:val="ListParagraph"/>
        <w:spacing w:before="1" w:line="480" w:lineRule="auto"/>
        <w:ind w:left="1287" w:right="3" w:firstLine="0"/>
        <w:rPr>
          <w:sz w:val="24"/>
          <w:szCs w:val="24"/>
        </w:rPr>
      </w:pPr>
    </w:p>
    <w:p w14:paraId="2D8C73F8" w14:textId="77777777" w:rsidR="000E0D88" w:rsidRPr="007D74D3" w:rsidRDefault="000E0D88" w:rsidP="000E0D88">
      <w:pPr>
        <w:pStyle w:val="Heading3"/>
        <w:spacing w:after="0" w:line="480" w:lineRule="auto"/>
      </w:pPr>
      <w:bookmarkStart w:id="68" w:name="_Toc193489337"/>
      <w:bookmarkStart w:id="69" w:name="_Toc200634998"/>
      <w:r w:rsidRPr="007D74D3">
        <w:lastRenderedPageBreak/>
        <w:t xml:space="preserve">1.2.2 </w:t>
      </w:r>
      <w:r>
        <w:rPr>
          <w:lang w:val="en-GB"/>
        </w:rPr>
        <w:t xml:space="preserve">   </w:t>
      </w:r>
      <w:r w:rsidRPr="007D74D3">
        <w:t>Rumusan Masalah</w:t>
      </w:r>
      <w:bookmarkEnd w:id="68"/>
      <w:bookmarkEnd w:id="69"/>
    </w:p>
    <w:p w14:paraId="0049C205" w14:textId="77777777" w:rsidR="000E0D88" w:rsidRPr="007D74D3" w:rsidRDefault="000E0D88" w:rsidP="000E0D88">
      <w:pPr>
        <w:spacing w:before="1" w:line="480" w:lineRule="auto"/>
        <w:ind w:right="3" w:firstLine="720"/>
        <w:jc w:val="both"/>
        <w:rPr>
          <w:sz w:val="24"/>
          <w:szCs w:val="24"/>
        </w:rPr>
      </w:pPr>
      <w:r w:rsidRPr="007D74D3">
        <w:rPr>
          <w:sz w:val="24"/>
          <w:szCs w:val="24"/>
        </w:rPr>
        <w:t>Berdasarkan identifikasi masalah di atas, beberapa pertanyaan penelitian dapat dirumuskan sebagai berikut:</w:t>
      </w:r>
    </w:p>
    <w:p w14:paraId="28A4F3E3" w14:textId="77777777" w:rsidR="000E0D88" w:rsidRDefault="000E0D88" w:rsidP="000E0D88">
      <w:pPr>
        <w:pStyle w:val="ListParagraph"/>
        <w:numPr>
          <w:ilvl w:val="0"/>
          <w:numId w:val="3"/>
        </w:numPr>
        <w:spacing w:before="1" w:line="480" w:lineRule="auto"/>
        <w:ind w:left="851" w:right="3" w:hanging="709"/>
        <w:contextualSpacing/>
        <w:rPr>
          <w:sz w:val="24"/>
          <w:szCs w:val="24"/>
        </w:rPr>
      </w:pPr>
      <w:r w:rsidRPr="007D74D3">
        <w:rPr>
          <w:sz w:val="24"/>
          <w:szCs w:val="24"/>
        </w:rPr>
        <w:t xml:space="preserve">Bagaimana kualitas produk dan harga minuman energi </w:t>
      </w:r>
      <w:r>
        <w:rPr>
          <w:sz w:val="24"/>
          <w:szCs w:val="24"/>
        </w:rPr>
        <w:t>Kratingdaeng</w:t>
      </w:r>
      <w:r w:rsidRPr="007D74D3">
        <w:rPr>
          <w:sz w:val="24"/>
          <w:szCs w:val="24"/>
        </w:rPr>
        <w:t xml:space="preserve"> di Kota Bandung</w:t>
      </w:r>
    </w:p>
    <w:p w14:paraId="5B2D1C8A" w14:textId="77777777" w:rsidR="000E0D88" w:rsidRDefault="000E0D88" w:rsidP="000E0D88">
      <w:pPr>
        <w:pStyle w:val="ListParagraph"/>
        <w:numPr>
          <w:ilvl w:val="0"/>
          <w:numId w:val="3"/>
        </w:numPr>
        <w:spacing w:before="1" w:line="480" w:lineRule="auto"/>
        <w:ind w:left="851" w:right="3" w:hanging="709"/>
        <w:contextualSpacing/>
        <w:rPr>
          <w:sz w:val="24"/>
          <w:szCs w:val="24"/>
        </w:rPr>
      </w:pPr>
      <w:r w:rsidRPr="008346DE">
        <w:rPr>
          <w:sz w:val="24"/>
          <w:szCs w:val="24"/>
        </w:rPr>
        <w:t xml:space="preserve">Bagaimana citra merek minuman energi </w:t>
      </w:r>
      <w:r>
        <w:rPr>
          <w:sz w:val="24"/>
          <w:szCs w:val="24"/>
        </w:rPr>
        <w:t>Kratingdaeng</w:t>
      </w:r>
      <w:r w:rsidRPr="008346DE">
        <w:rPr>
          <w:sz w:val="24"/>
          <w:szCs w:val="24"/>
        </w:rPr>
        <w:t xml:space="preserve"> di Kota Bandung</w:t>
      </w:r>
    </w:p>
    <w:p w14:paraId="6CACB086" w14:textId="77777777" w:rsidR="000E0D88" w:rsidRDefault="000E0D88" w:rsidP="000E0D88">
      <w:pPr>
        <w:pStyle w:val="ListParagraph"/>
        <w:numPr>
          <w:ilvl w:val="0"/>
          <w:numId w:val="3"/>
        </w:numPr>
        <w:spacing w:before="1" w:line="480" w:lineRule="auto"/>
        <w:ind w:left="851" w:right="3" w:hanging="709"/>
        <w:contextualSpacing/>
        <w:rPr>
          <w:sz w:val="24"/>
          <w:szCs w:val="24"/>
        </w:rPr>
      </w:pPr>
      <w:r w:rsidRPr="008346DE">
        <w:rPr>
          <w:sz w:val="24"/>
          <w:szCs w:val="24"/>
        </w:rPr>
        <w:t xml:space="preserve">Bagaimana tingkat kepuasan pelanggan terhadap produk minuman energi </w:t>
      </w:r>
      <w:r>
        <w:rPr>
          <w:sz w:val="24"/>
          <w:szCs w:val="24"/>
        </w:rPr>
        <w:t>Kratingdaeng</w:t>
      </w:r>
      <w:r w:rsidRPr="008346DE">
        <w:rPr>
          <w:sz w:val="24"/>
          <w:szCs w:val="24"/>
        </w:rPr>
        <w:t xml:space="preserve"> di Kota Bandung</w:t>
      </w:r>
    </w:p>
    <w:p w14:paraId="37FCEF14" w14:textId="77777777" w:rsidR="000E0D88" w:rsidRDefault="000E0D88" w:rsidP="000E0D88">
      <w:pPr>
        <w:pStyle w:val="ListParagraph"/>
        <w:numPr>
          <w:ilvl w:val="0"/>
          <w:numId w:val="3"/>
        </w:numPr>
        <w:spacing w:before="1" w:line="480" w:lineRule="auto"/>
        <w:ind w:left="851" w:right="3" w:hanging="709"/>
        <w:contextualSpacing/>
        <w:rPr>
          <w:sz w:val="24"/>
          <w:szCs w:val="24"/>
        </w:rPr>
      </w:pPr>
      <w:r w:rsidRPr="008346DE">
        <w:rPr>
          <w:sz w:val="24"/>
          <w:szCs w:val="24"/>
        </w:rPr>
        <w:t xml:space="preserve">Sejauh mana kualitas produk memengaruhi citra merek minuman energi </w:t>
      </w:r>
      <w:r>
        <w:rPr>
          <w:sz w:val="24"/>
          <w:szCs w:val="24"/>
        </w:rPr>
        <w:t>Kratingdaeng</w:t>
      </w:r>
      <w:r w:rsidRPr="008346DE">
        <w:rPr>
          <w:sz w:val="24"/>
          <w:szCs w:val="24"/>
        </w:rPr>
        <w:t xml:space="preserve"> di Kota Bandung</w:t>
      </w:r>
    </w:p>
    <w:p w14:paraId="7D6CA967" w14:textId="77777777" w:rsidR="000E0D88" w:rsidRDefault="000E0D88" w:rsidP="000E0D88">
      <w:pPr>
        <w:pStyle w:val="ListParagraph"/>
        <w:numPr>
          <w:ilvl w:val="0"/>
          <w:numId w:val="3"/>
        </w:numPr>
        <w:spacing w:before="1" w:line="480" w:lineRule="auto"/>
        <w:ind w:left="851" w:right="3" w:hanging="709"/>
        <w:contextualSpacing/>
        <w:rPr>
          <w:sz w:val="24"/>
          <w:szCs w:val="24"/>
        </w:rPr>
      </w:pPr>
      <w:r w:rsidRPr="008346DE">
        <w:rPr>
          <w:sz w:val="24"/>
          <w:szCs w:val="24"/>
        </w:rPr>
        <w:t xml:space="preserve">Sejauh mana harga memengaruhi citra merek minuman energi </w:t>
      </w:r>
      <w:r>
        <w:rPr>
          <w:sz w:val="24"/>
          <w:szCs w:val="24"/>
        </w:rPr>
        <w:t>Kratingdaeng</w:t>
      </w:r>
      <w:r w:rsidRPr="008346DE">
        <w:rPr>
          <w:sz w:val="24"/>
          <w:szCs w:val="24"/>
        </w:rPr>
        <w:t xml:space="preserve"> di Kota Bandung</w:t>
      </w:r>
    </w:p>
    <w:p w14:paraId="4CABDE23" w14:textId="77777777" w:rsidR="000E0D88" w:rsidRDefault="000E0D88" w:rsidP="000E0D88">
      <w:pPr>
        <w:pStyle w:val="ListParagraph"/>
        <w:numPr>
          <w:ilvl w:val="0"/>
          <w:numId w:val="3"/>
        </w:numPr>
        <w:spacing w:before="1" w:line="480" w:lineRule="auto"/>
        <w:ind w:left="851" w:right="3" w:hanging="709"/>
        <w:contextualSpacing/>
        <w:rPr>
          <w:sz w:val="24"/>
          <w:szCs w:val="24"/>
        </w:rPr>
      </w:pPr>
      <w:r w:rsidRPr="008346DE">
        <w:rPr>
          <w:sz w:val="24"/>
          <w:szCs w:val="24"/>
        </w:rPr>
        <w:t xml:space="preserve">Seberapa besar pengaruh kualitas produk dan harga terhadap citra merek minuman energi </w:t>
      </w:r>
      <w:r>
        <w:rPr>
          <w:sz w:val="24"/>
          <w:szCs w:val="24"/>
        </w:rPr>
        <w:t>Kratingdaeng</w:t>
      </w:r>
      <w:r w:rsidRPr="008346DE">
        <w:rPr>
          <w:sz w:val="24"/>
          <w:szCs w:val="24"/>
        </w:rPr>
        <w:t xml:space="preserve"> di Kota Bandung</w:t>
      </w:r>
    </w:p>
    <w:p w14:paraId="7875B928" w14:textId="77777777" w:rsidR="000E0D88" w:rsidRPr="008346DE" w:rsidRDefault="000E0D88" w:rsidP="000E0D88">
      <w:pPr>
        <w:pStyle w:val="ListParagraph"/>
        <w:numPr>
          <w:ilvl w:val="0"/>
          <w:numId w:val="3"/>
        </w:numPr>
        <w:spacing w:before="1" w:line="480" w:lineRule="auto"/>
        <w:ind w:left="851" w:right="3" w:hanging="709"/>
        <w:contextualSpacing/>
        <w:rPr>
          <w:sz w:val="24"/>
          <w:szCs w:val="24"/>
        </w:rPr>
      </w:pPr>
      <w:r w:rsidRPr="008346DE">
        <w:rPr>
          <w:sz w:val="24"/>
          <w:szCs w:val="24"/>
        </w:rPr>
        <w:t xml:space="preserve">Sejauh mana citra merek memengaruhi kepuasan pelanggan produk minuman energi </w:t>
      </w:r>
      <w:r>
        <w:rPr>
          <w:sz w:val="24"/>
          <w:szCs w:val="24"/>
        </w:rPr>
        <w:t>Kratingdaeng</w:t>
      </w:r>
      <w:r w:rsidRPr="008346DE">
        <w:rPr>
          <w:sz w:val="24"/>
          <w:szCs w:val="24"/>
        </w:rPr>
        <w:t xml:space="preserve"> di Kota Bandung?</w:t>
      </w:r>
    </w:p>
    <w:p w14:paraId="574D2891" w14:textId="77777777" w:rsidR="000E0D88" w:rsidRPr="00D72D9D" w:rsidRDefault="000E0D88" w:rsidP="000E0D88">
      <w:pPr>
        <w:pStyle w:val="ListParagraph"/>
        <w:spacing w:before="1" w:line="480" w:lineRule="auto"/>
        <w:ind w:left="1440" w:right="3" w:firstLine="0"/>
        <w:contextualSpacing/>
        <w:rPr>
          <w:sz w:val="24"/>
          <w:szCs w:val="24"/>
        </w:rPr>
      </w:pPr>
    </w:p>
    <w:p w14:paraId="461A3863" w14:textId="77777777" w:rsidR="000E0D88" w:rsidRPr="007D74D3" w:rsidRDefault="000E0D88" w:rsidP="000E0D88">
      <w:pPr>
        <w:pStyle w:val="Heading2"/>
      </w:pPr>
      <w:bookmarkStart w:id="70" w:name="_Toc193489338"/>
      <w:bookmarkStart w:id="71" w:name="_Toc200634999"/>
      <w:r w:rsidRPr="007D74D3">
        <w:t xml:space="preserve">1.3 </w:t>
      </w:r>
      <w:r>
        <w:tab/>
      </w:r>
      <w:r w:rsidRPr="007D74D3">
        <w:t>Tujuan Penelitian</w:t>
      </w:r>
      <w:bookmarkEnd w:id="70"/>
      <w:bookmarkEnd w:id="71"/>
    </w:p>
    <w:p w14:paraId="76F21583" w14:textId="77777777" w:rsidR="000E0D88" w:rsidRPr="007D74D3" w:rsidRDefault="000E0D88" w:rsidP="000E0D88">
      <w:pPr>
        <w:spacing w:before="1" w:line="480" w:lineRule="auto"/>
        <w:ind w:right="3" w:firstLine="720"/>
        <w:jc w:val="both"/>
        <w:rPr>
          <w:sz w:val="24"/>
          <w:szCs w:val="24"/>
        </w:rPr>
      </w:pPr>
      <w:r w:rsidRPr="007D74D3">
        <w:rPr>
          <w:sz w:val="24"/>
          <w:szCs w:val="24"/>
        </w:rPr>
        <w:t>Tujuan dari penelitian ini, berdasarkan rumusan masalah yang telah dirumuskan, adalah untuk memahami dan menganalisis hal-hal berikut:</w:t>
      </w:r>
    </w:p>
    <w:p w14:paraId="403043D7" w14:textId="77777777" w:rsidR="000E0D88" w:rsidRDefault="000E0D88" w:rsidP="000E0D88">
      <w:pPr>
        <w:pStyle w:val="ListParagraph"/>
        <w:numPr>
          <w:ilvl w:val="0"/>
          <w:numId w:val="4"/>
        </w:numPr>
        <w:spacing w:before="1" w:line="480" w:lineRule="auto"/>
        <w:ind w:left="851" w:right="3" w:hanging="709"/>
        <w:contextualSpacing/>
        <w:rPr>
          <w:sz w:val="24"/>
          <w:szCs w:val="24"/>
        </w:rPr>
      </w:pPr>
      <w:r w:rsidRPr="007D74D3">
        <w:rPr>
          <w:sz w:val="24"/>
          <w:szCs w:val="24"/>
        </w:rPr>
        <w:t xml:space="preserve">Kualitas produk dan harga minuman energi </w:t>
      </w:r>
      <w:r>
        <w:rPr>
          <w:sz w:val="24"/>
          <w:szCs w:val="24"/>
        </w:rPr>
        <w:t>Kratingdaeng</w:t>
      </w:r>
      <w:r w:rsidRPr="007D74D3">
        <w:rPr>
          <w:sz w:val="24"/>
          <w:szCs w:val="24"/>
        </w:rPr>
        <w:t xml:space="preserve"> di Kota Bandung.</w:t>
      </w:r>
    </w:p>
    <w:p w14:paraId="16A775AF" w14:textId="77777777" w:rsidR="000E0D88" w:rsidRDefault="000E0D88" w:rsidP="000E0D88">
      <w:pPr>
        <w:pStyle w:val="ListParagraph"/>
        <w:numPr>
          <w:ilvl w:val="0"/>
          <w:numId w:val="4"/>
        </w:numPr>
        <w:spacing w:before="1" w:line="480" w:lineRule="auto"/>
        <w:ind w:left="851" w:right="3" w:hanging="709"/>
        <w:contextualSpacing/>
        <w:rPr>
          <w:sz w:val="24"/>
          <w:szCs w:val="24"/>
        </w:rPr>
      </w:pPr>
      <w:r w:rsidRPr="008346DE">
        <w:rPr>
          <w:sz w:val="24"/>
          <w:szCs w:val="24"/>
        </w:rPr>
        <w:t xml:space="preserve">Citra merek produk minuman energi </w:t>
      </w:r>
      <w:r>
        <w:rPr>
          <w:sz w:val="24"/>
          <w:szCs w:val="24"/>
        </w:rPr>
        <w:t>Kratingdaeng</w:t>
      </w:r>
      <w:r w:rsidRPr="008346DE">
        <w:rPr>
          <w:sz w:val="24"/>
          <w:szCs w:val="24"/>
        </w:rPr>
        <w:t xml:space="preserve"> di Kota Bandung.</w:t>
      </w:r>
    </w:p>
    <w:p w14:paraId="315A879A" w14:textId="77777777" w:rsidR="000E0D88" w:rsidRDefault="000E0D88" w:rsidP="000E0D88">
      <w:pPr>
        <w:pStyle w:val="ListParagraph"/>
        <w:numPr>
          <w:ilvl w:val="0"/>
          <w:numId w:val="4"/>
        </w:numPr>
        <w:spacing w:before="1" w:line="480" w:lineRule="auto"/>
        <w:ind w:left="851" w:right="3" w:hanging="709"/>
        <w:contextualSpacing/>
        <w:rPr>
          <w:sz w:val="24"/>
          <w:szCs w:val="24"/>
        </w:rPr>
      </w:pPr>
      <w:r w:rsidRPr="008346DE">
        <w:rPr>
          <w:sz w:val="24"/>
          <w:szCs w:val="24"/>
        </w:rPr>
        <w:lastRenderedPageBreak/>
        <w:t xml:space="preserve">Tingkat kepuasan pelanggan terhadap produk minuman energi </w:t>
      </w:r>
      <w:r>
        <w:rPr>
          <w:sz w:val="24"/>
          <w:szCs w:val="24"/>
        </w:rPr>
        <w:t>Kratingdaeng</w:t>
      </w:r>
      <w:r w:rsidRPr="008346DE">
        <w:rPr>
          <w:sz w:val="24"/>
          <w:szCs w:val="24"/>
        </w:rPr>
        <w:t xml:space="preserve"> di Kota Bandung.</w:t>
      </w:r>
    </w:p>
    <w:p w14:paraId="7910EE4B" w14:textId="77777777" w:rsidR="000E0D88" w:rsidRDefault="000E0D88" w:rsidP="000E0D88">
      <w:pPr>
        <w:pStyle w:val="ListParagraph"/>
        <w:numPr>
          <w:ilvl w:val="0"/>
          <w:numId w:val="4"/>
        </w:numPr>
        <w:spacing w:before="1" w:line="480" w:lineRule="auto"/>
        <w:ind w:left="851" w:right="3" w:hanging="709"/>
        <w:contextualSpacing/>
        <w:rPr>
          <w:sz w:val="24"/>
          <w:szCs w:val="24"/>
        </w:rPr>
      </w:pPr>
      <w:r w:rsidRPr="008346DE">
        <w:rPr>
          <w:sz w:val="24"/>
          <w:szCs w:val="24"/>
        </w:rPr>
        <w:t xml:space="preserve">Pengaruh kualitas produk terhadap citra merek minuman energi </w:t>
      </w:r>
      <w:r>
        <w:rPr>
          <w:sz w:val="24"/>
          <w:szCs w:val="24"/>
        </w:rPr>
        <w:t>Kratingdaeng</w:t>
      </w:r>
      <w:r w:rsidRPr="008346DE">
        <w:rPr>
          <w:sz w:val="24"/>
          <w:szCs w:val="24"/>
        </w:rPr>
        <w:t xml:space="preserve"> di Kota Bandung.</w:t>
      </w:r>
    </w:p>
    <w:p w14:paraId="19929ACD" w14:textId="77777777" w:rsidR="000E0D88" w:rsidRDefault="000E0D88" w:rsidP="000E0D88">
      <w:pPr>
        <w:pStyle w:val="ListParagraph"/>
        <w:numPr>
          <w:ilvl w:val="0"/>
          <w:numId w:val="4"/>
        </w:numPr>
        <w:spacing w:before="1" w:line="480" w:lineRule="auto"/>
        <w:ind w:left="851" w:right="3" w:hanging="709"/>
        <w:contextualSpacing/>
        <w:rPr>
          <w:sz w:val="24"/>
          <w:szCs w:val="24"/>
        </w:rPr>
      </w:pPr>
      <w:r w:rsidRPr="008346DE">
        <w:rPr>
          <w:sz w:val="24"/>
          <w:szCs w:val="24"/>
        </w:rPr>
        <w:t xml:space="preserve">Pengaruh kualitas produk terhadap kepuasan pelanggan produk minuman energi </w:t>
      </w:r>
      <w:r>
        <w:rPr>
          <w:sz w:val="24"/>
          <w:szCs w:val="24"/>
        </w:rPr>
        <w:t>Kratingdaeng</w:t>
      </w:r>
      <w:r w:rsidRPr="008346DE">
        <w:rPr>
          <w:sz w:val="24"/>
          <w:szCs w:val="24"/>
        </w:rPr>
        <w:t xml:space="preserve"> di Kota Bandung.</w:t>
      </w:r>
    </w:p>
    <w:p w14:paraId="28495F26" w14:textId="77777777" w:rsidR="000E0D88" w:rsidRDefault="000E0D88" w:rsidP="000E0D88">
      <w:pPr>
        <w:pStyle w:val="ListParagraph"/>
        <w:numPr>
          <w:ilvl w:val="0"/>
          <w:numId w:val="4"/>
        </w:numPr>
        <w:spacing w:before="1" w:line="480" w:lineRule="auto"/>
        <w:ind w:left="851" w:right="3" w:hanging="709"/>
        <w:contextualSpacing/>
        <w:rPr>
          <w:sz w:val="24"/>
          <w:szCs w:val="24"/>
        </w:rPr>
      </w:pPr>
      <w:r w:rsidRPr="008346DE">
        <w:rPr>
          <w:sz w:val="24"/>
          <w:szCs w:val="24"/>
        </w:rPr>
        <w:t xml:space="preserve">Pengaruh citra merek terhadap kepuasan pelanggan produk minuman energi </w:t>
      </w:r>
      <w:r>
        <w:rPr>
          <w:sz w:val="24"/>
          <w:szCs w:val="24"/>
        </w:rPr>
        <w:t>Kratingdaeng</w:t>
      </w:r>
      <w:r w:rsidRPr="008346DE">
        <w:rPr>
          <w:sz w:val="24"/>
          <w:szCs w:val="24"/>
        </w:rPr>
        <w:t xml:space="preserve"> di Kota Bandung.</w:t>
      </w:r>
    </w:p>
    <w:p w14:paraId="21D402E2" w14:textId="77777777" w:rsidR="000E0D88" w:rsidRPr="008346DE" w:rsidRDefault="000E0D88" w:rsidP="000E0D88">
      <w:pPr>
        <w:pStyle w:val="ListParagraph"/>
        <w:numPr>
          <w:ilvl w:val="0"/>
          <w:numId w:val="4"/>
        </w:numPr>
        <w:spacing w:before="1" w:line="480" w:lineRule="auto"/>
        <w:ind w:left="851" w:right="3" w:hanging="709"/>
        <w:contextualSpacing/>
        <w:rPr>
          <w:sz w:val="24"/>
          <w:szCs w:val="24"/>
        </w:rPr>
      </w:pPr>
      <w:r w:rsidRPr="008346DE">
        <w:rPr>
          <w:sz w:val="24"/>
          <w:szCs w:val="24"/>
        </w:rPr>
        <w:t xml:space="preserve">Pengaruh kualitas produk terhadap citra merek dan dampaknya terhadap kepuasan pelanggan minuman energi </w:t>
      </w:r>
      <w:r>
        <w:rPr>
          <w:sz w:val="24"/>
          <w:szCs w:val="24"/>
        </w:rPr>
        <w:t>Kratingdaeng</w:t>
      </w:r>
      <w:r w:rsidRPr="008346DE">
        <w:rPr>
          <w:sz w:val="24"/>
          <w:szCs w:val="24"/>
        </w:rPr>
        <w:t xml:space="preserve"> di Kota Bandung.</w:t>
      </w:r>
    </w:p>
    <w:p w14:paraId="5D7F55EA" w14:textId="77777777" w:rsidR="000E0D88" w:rsidRPr="00D72D9D" w:rsidRDefault="000E0D88" w:rsidP="000E0D88">
      <w:pPr>
        <w:pStyle w:val="ListParagraph"/>
        <w:spacing w:before="1" w:line="480" w:lineRule="auto"/>
        <w:ind w:left="1440" w:right="3" w:firstLine="0"/>
        <w:contextualSpacing/>
        <w:rPr>
          <w:sz w:val="24"/>
          <w:szCs w:val="24"/>
        </w:rPr>
      </w:pPr>
    </w:p>
    <w:p w14:paraId="790FEC96" w14:textId="77777777" w:rsidR="000E0D88" w:rsidRPr="007D74D3" w:rsidRDefault="000E0D88" w:rsidP="000E0D88">
      <w:pPr>
        <w:pStyle w:val="Heading2"/>
      </w:pPr>
      <w:bookmarkStart w:id="72" w:name="_Toc193489339"/>
      <w:bookmarkStart w:id="73" w:name="_Toc200635000"/>
      <w:r w:rsidRPr="007D74D3">
        <w:t xml:space="preserve">1.4 </w:t>
      </w:r>
      <w:r>
        <w:tab/>
      </w:r>
      <w:r w:rsidRPr="007D74D3">
        <w:t>Manfaat Penelitian</w:t>
      </w:r>
      <w:bookmarkEnd w:id="72"/>
      <w:bookmarkEnd w:id="73"/>
    </w:p>
    <w:p w14:paraId="72F43CFC" w14:textId="77777777" w:rsidR="000E0D88" w:rsidRPr="007D74D3" w:rsidRDefault="000E0D88" w:rsidP="000E0D88">
      <w:pPr>
        <w:spacing w:before="1" w:line="480" w:lineRule="auto"/>
        <w:ind w:right="3" w:firstLine="720"/>
        <w:jc w:val="both"/>
        <w:rPr>
          <w:sz w:val="24"/>
          <w:szCs w:val="24"/>
        </w:rPr>
      </w:pPr>
      <w:r w:rsidRPr="007D74D3">
        <w:rPr>
          <w:sz w:val="24"/>
          <w:szCs w:val="24"/>
        </w:rPr>
        <w:t>Penelitian ini diharapkan dapat memberikan kontribusi, baik secara teoritis maupun praktis, sebagai berikut:</w:t>
      </w:r>
    </w:p>
    <w:p w14:paraId="1ED4918D" w14:textId="77777777" w:rsidR="000E0D88" w:rsidRPr="007D74D3" w:rsidRDefault="000E0D88" w:rsidP="000E0D88">
      <w:pPr>
        <w:pStyle w:val="Heading3"/>
      </w:pPr>
      <w:bookmarkStart w:id="74" w:name="_Toc193489340"/>
      <w:bookmarkStart w:id="75" w:name="_Toc200635001"/>
      <w:r w:rsidRPr="007D74D3">
        <w:t xml:space="preserve">1.4.1 </w:t>
      </w:r>
      <w:r>
        <w:tab/>
      </w:r>
      <w:proofErr w:type="spellStart"/>
      <w:r>
        <w:rPr>
          <w:lang w:val="en-GB"/>
        </w:rPr>
        <w:t>Kegunaan</w:t>
      </w:r>
      <w:proofErr w:type="spellEnd"/>
      <w:r w:rsidRPr="007D74D3">
        <w:t xml:space="preserve"> Teoritis</w:t>
      </w:r>
      <w:bookmarkEnd w:id="74"/>
      <w:bookmarkEnd w:id="75"/>
    </w:p>
    <w:p w14:paraId="5BE08764" w14:textId="77777777" w:rsidR="000E0D88" w:rsidRPr="007D74D3" w:rsidRDefault="000E0D88" w:rsidP="000E0D88">
      <w:pPr>
        <w:spacing w:before="1" w:line="480" w:lineRule="auto"/>
        <w:ind w:right="3" w:firstLine="720"/>
        <w:jc w:val="both"/>
        <w:rPr>
          <w:sz w:val="24"/>
          <w:szCs w:val="24"/>
        </w:rPr>
      </w:pPr>
      <w:r w:rsidRPr="007D74D3">
        <w:rPr>
          <w:sz w:val="24"/>
          <w:szCs w:val="24"/>
        </w:rPr>
        <w:t>Penelitian ini diharapkan dapat memberikan sumbangan kepada pengembangan ilmu manajemen pemasaran dan bauran pemasaran jasa, khususnya dalam hal pendekatan dan metode baru terkait kualitas produk, harga, citra merek, serta pengaruhnya terhadap kepuasan pelanggan.</w:t>
      </w:r>
    </w:p>
    <w:p w14:paraId="4FB6F7DF" w14:textId="77777777" w:rsidR="000E0D88" w:rsidRPr="007D74D3" w:rsidRDefault="000E0D88" w:rsidP="000E0D88">
      <w:pPr>
        <w:pStyle w:val="Heading3"/>
        <w:numPr>
          <w:ilvl w:val="2"/>
          <w:numId w:val="89"/>
        </w:numPr>
      </w:pPr>
      <w:bookmarkStart w:id="76" w:name="_Toc193489341"/>
      <w:bookmarkStart w:id="77" w:name="_Toc200635002"/>
      <w:proofErr w:type="spellStart"/>
      <w:r>
        <w:rPr>
          <w:lang w:val="en-GB"/>
        </w:rPr>
        <w:t>Kegunaan</w:t>
      </w:r>
      <w:proofErr w:type="spellEnd"/>
      <w:r w:rsidRPr="007D74D3">
        <w:t xml:space="preserve"> Praktis</w:t>
      </w:r>
      <w:bookmarkEnd w:id="76"/>
      <w:bookmarkEnd w:id="77"/>
    </w:p>
    <w:p w14:paraId="394FF91C" w14:textId="77777777" w:rsidR="000E0D88" w:rsidRDefault="000E0D88" w:rsidP="000E0D88">
      <w:pPr>
        <w:pStyle w:val="ListParagraph"/>
        <w:numPr>
          <w:ilvl w:val="0"/>
          <w:numId w:val="5"/>
        </w:numPr>
        <w:spacing w:before="1" w:line="480" w:lineRule="auto"/>
        <w:ind w:left="567" w:right="3"/>
        <w:contextualSpacing/>
        <w:rPr>
          <w:sz w:val="24"/>
          <w:szCs w:val="24"/>
        </w:rPr>
      </w:pPr>
      <w:r w:rsidRPr="007D74D3">
        <w:rPr>
          <w:sz w:val="24"/>
          <w:szCs w:val="24"/>
        </w:rPr>
        <w:t xml:space="preserve">Penelitian ini diharapkan dapat memberikan masukan bagi produsen minuman energi di Kota Bandung dan perusahaan serupa dalam menentukan strategi dan kebijakan, terutama yang berkaitan dengan perbaikan kualitas </w:t>
      </w:r>
      <w:r w:rsidRPr="007D74D3">
        <w:rPr>
          <w:sz w:val="24"/>
          <w:szCs w:val="24"/>
        </w:rPr>
        <w:lastRenderedPageBreak/>
        <w:t>produk, harga, dan citra merek untuk meningkatkan kepuasan pelanggan.</w:t>
      </w:r>
    </w:p>
    <w:p w14:paraId="4C146B82" w14:textId="77777777" w:rsidR="000E0D88" w:rsidRPr="008346DE" w:rsidRDefault="000E0D88" w:rsidP="000E0D88">
      <w:pPr>
        <w:pStyle w:val="ListParagraph"/>
        <w:numPr>
          <w:ilvl w:val="0"/>
          <w:numId w:val="5"/>
        </w:numPr>
        <w:spacing w:before="1" w:line="480" w:lineRule="auto"/>
        <w:ind w:left="567" w:right="3"/>
        <w:contextualSpacing/>
        <w:rPr>
          <w:sz w:val="24"/>
          <w:szCs w:val="24"/>
        </w:rPr>
        <w:sectPr w:rsidR="000E0D88" w:rsidRPr="008346DE" w:rsidSect="0085498E">
          <w:headerReference w:type="default" r:id="rId23"/>
          <w:footerReference w:type="default" r:id="rId24"/>
          <w:pgSz w:w="11910" w:h="16840"/>
          <w:pgMar w:top="2268" w:right="1701" w:bottom="1701" w:left="2268" w:header="1135" w:footer="0" w:gutter="0"/>
          <w:cols w:space="720"/>
          <w:docGrid w:linePitch="299"/>
        </w:sectPr>
      </w:pPr>
      <w:r w:rsidRPr="008346DE">
        <w:rPr>
          <w:sz w:val="24"/>
          <w:szCs w:val="24"/>
        </w:rPr>
        <w:t>Hasil penelitian ini juga diharapkan dapat menjadi referensi atau pedoman bagi penelitian lebih lanjut tentang perusahaan minuman energi, khususnya dalam mengungkap variabel lain yang dapat memengaruhi citra merek dan kepuasan pelanggan yang belum tercakup dalam penelitian ini</w:t>
      </w:r>
    </w:p>
    <w:p w14:paraId="3CE2A416" w14:textId="66A700F2" w:rsidR="00D72D9D" w:rsidRDefault="00D72D9D" w:rsidP="00D72D9D">
      <w:pPr>
        <w:spacing w:before="1" w:line="480" w:lineRule="auto"/>
        <w:ind w:right="3"/>
        <w:contextualSpacing/>
        <w:rPr>
          <w:sz w:val="24"/>
          <w:szCs w:val="24"/>
        </w:rPr>
      </w:pPr>
    </w:p>
    <w:p w14:paraId="1E1E5A00" w14:textId="144FA976" w:rsidR="00D72D9D" w:rsidRDefault="00D72D9D" w:rsidP="0095034A">
      <w:pPr>
        <w:pStyle w:val="Heading1"/>
        <w:ind w:left="0"/>
        <w:rPr>
          <w:spacing w:val="-5"/>
        </w:rPr>
      </w:pPr>
      <w:bookmarkStart w:id="78" w:name="_Toc178176676"/>
      <w:bookmarkStart w:id="79" w:name="_Toc178178044"/>
      <w:bookmarkStart w:id="80" w:name="_Toc193489342"/>
      <w:bookmarkStart w:id="81" w:name="_Toc193489502"/>
      <w:bookmarkStart w:id="82" w:name="_Toc193491593"/>
      <w:bookmarkStart w:id="83" w:name="_Toc200635003"/>
      <w:r w:rsidRPr="00A96D41">
        <w:t>BAB</w:t>
      </w:r>
      <w:r w:rsidRPr="00A96D41">
        <w:rPr>
          <w:spacing w:val="-1"/>
        </w:rPr>
        <w:t xml:space="preserve"> </w:t>
      </w:r>
      <w:r w:rsidRPr="00A96D41">
        <w:rPr>
          <w:spacing w:val="-5"/>
        </w:rPr>
        <w:t>II</w:t>
      </w:r>
      <w:bookmarkEnd w:id="78"/>
      <w:bookmarkEnd w:id="79"/>
      <w:bookmarkEnd w:id="80"/>
      <w:bookmarkEnd w:id="81"/>
      <w:bookmarkEnd w:id="82"/>
      <w:bookmarkEnd w:id="83"/>
    </w:p>
    <w:p w14:paraId="0D6F724B" w14:textId="77777777" w:rsidR="00D72D9D" w:rsidRDefault="00D72D9D" w:rsidP="0095034A">
      <w:pPr>
        <w:pStyle w:val="Heading1"/>
        <w:ind w:left="0"/>
      </w:pPr>
      <w:bookmarkStart w:id="84" w:name="_Toc193489343"/>
      <w:bookmarkStart w:id="85" w:name="_Toc200635004"/>
      <w:r w:rsidRPr="00A96D41">
        <w:t>KAJIAN</w:t>
      </w:r>
      <w:r w:rsidRPr="00A96D41">
        <w:rPr>
          <w:spacing w:val="-12"/>
        </w:rPr>
        <w:t xml:space="preserve"> </w:t>
      </w:r>
      <w:r w:rsidRPr="00A96D41">
        <w:t>PUSTAKA,</w:t>
      </w:r>
      <w:r w:rsidRPr="00A96D41">
        <w:rPr>
          <w:spacing w:val="-15"/>
        </w:rPr>
        <w:t xml:space="preserve"> </w:t>
      </w:r>
      <w:r w:rsidRPr="00A96D41">
        <w:t>KERANGKA</w:t>
      </w:r>
      <w:r w:rsidRPr="00A96D41">
        <w:rPr>
          <w:spacing w:val="-12"/>
        </w:rPr>
        <w:t xml:space="preserve"> </w:t>
      </w:r>
      <w:r w:rsidRPr="00A96D41">
        <w:t>PEMIKIRAN</w:t>
      </w:r>
      <w:bookmarkEnd w:id="84"/>
      <w:bookmarkEnd w:id="85"/>
      <w:r w:rsidRPr="00A96D41">
        <w:t xml:space="preserve"> </w:t>
      </w:r>
    </w:p>
    <w:p w14:paraId="078054E2" w14:textId="77777777" w:rsidR="00D72D9D" w:rsidRDefault="00D72D9D" w:rsidP="0095034A">
      <w:pPr>
        <w:pStyle w:val="Heading1"/>
        <w:ind w:left="0"/>
      </w:pPr>
      <w:bookmarkStart w:id="86" w:name="_Toc178176678"/>
      <w:bookmarkStart w:id="87" w:name="_Toc178178046"/>
      <w:bookmarkStart w:id="88" w:name="_Toc193489344"/>
      <w:bookmarkStart w:id="89" w:name="_Toc193489504"/>
      <w:bookmarkStart w:id="90" w:name="_Toc193491595"/>
      <w:bookmarkStart w:id="91" w:name="_Toc200635005"/>
      <w:r w:rsidRPr="00A96D41">
        <w:t>DAN HIPOTESIS</w:t>
      </w:r>
      <w:bookmarkEnd w:id="86"/>
      <w:bookmarkEnd w:id="87"/>
      <w:bookmarkEnd w:id="88"/>
      <w:bookmarkEnd w:id="89"/>
      <w:bookmarkEnd w:id="90"/>
      <w:bookmarkEnd w:id="91"/>
    </w:p>
    <w:p w14:paraId="614506F7" w14:textId="505CC033" w:rsidR="00D72D9D" w:rsidRDefault="00D72D9D" w:rsidP="00F21C42"/>
    <w:p w14:paraId="11463348" w14:textId="74A1856C" w:rsidR="0095034A" w:rsidRDefault="0095034A" w:rsidP="00F21C42"/>
    <w:p w14:paraId="738888D3" w14:textId="77777777" w:rsidR="00295F72" w:rsidRDefault="00295F72" w:rsidP="00F21C42"/>
    <w:p w14:paraId="302919A8" w14:textId="5442FACA" w:rsidR="00D72D9D" w:rsidRDefault="00D72D9D" w:rsidP="00D72D9D">
      <w:pPr>
        <w:pStyle w:val="Heading2"/>
      </w:pPr>
      <w:bookmarkStart w:id="92" w:name="_TOC_250026"/>
      <w:bookmarkStart w:id="93" w:name="_Toc193489345"/>
      <w:bookmarkStart w:id="94" w:name="_Toc200635006"/>
      <w:r>
        <w:t>2.1</w:t>
      </w:r>
      <w:r w:rsidR="006C6B1A">
        <w:tab/>
      </w:r>
      <w:r>
        <w:t>Kajian</w:t>
      </w:r>
      <w:r>
        <w:rPr>
          <w:spacing w:val="-4"/>
        </w:rPr>
        <w:t xml:space="preserve"> </w:t>
      </w:r>
      <w:bookmarkEnd w:id="92"/>
      <w:r>
        <w:rPr>
          <w:spacing w:val="-2"/>
        </w:rPr>
        <w:t>Pustaka</w:t>
      </w:r>
      <w:bookmarkEnd w:id="93"/>
      <w:bookmarkEnd w:id="94"/>
    </w:p>
    <w:p w14:paraId="54FF87C8" w14:textId="382B9E42" w:rsidR="00F21C42" w:rsidRPr="00B6439F" w:rsidRDefault="00D72D9D" w:rsidP="00295F72">
      <w:pPr>
        <w:spacing w:before="272" w:line="480" w:lineRule="auto"/>
        <w:ind w:right="3" w:firstLine="708"/>
        <w:jc w:val="both"/>
        <w:rPr>
          <w:sz w:val="24"/>
          <w:szCs w:val="24"/>
        </w:rPr>
      </w:pPr>
      <w:r w:rsidRPr="00B6439F">
        <w:rPr>
          <w:sz w:val="24"/>
          <w:szCs w:val="24"/>
        </w:rPr>
        <w:t>Kajian pustaka ini bertujuan untuk mengeksplorasi konsep inti dari ilmu manajemen, khususnya manajemen pemasaran, yang berkaitan dengan kualitas produk, citra merek, dan kepuasan pelanggan. Pada bagian ini juga dijelaskan bagaimana faktor-faktor tersebut dirumuskan dalam penelitian-penelitian sebelumnya, serta konsep, teori, dan model yang digunakan untuk mengkaji dan menganalisis faktor kualitas produk, citra merek, dan kepuasan pelanggan.</w:t>
      </w:r>
    </w:p>
    <w:p w14:paraId="6B3D2FF3" w14:textId="0DED53F4" w:rsidR="00D72D9D" w:rsidRDefault="00D72D9D" w:rsidP="00D72D9D">
      <w:pPr>
        <w:pStyle w:val="Heading2"/>
        <w:spacing w:line="480" w:lineRule="auto"/>
      </w:pPr>
      <w:bookmarkStart w:id="95" w:name="_TOC_250025"/>
      <w:bookmarkStart w:id="96" w:name="_Toc193489346"/>
      <w:bookmarkStart w:id="97" w:name="_Toc200635007"/>
      <w:r>
        <w:t>2.1.1</w:t>
      </w:r>
      <w:r>
        <w:tab/>
        <w:t>Manajemen</w:t>
      </w:r>
      <w:bookmarkEnd w:id="95"/>
      <w:bookmarkEnd w:id="96"/>
      <w:bookmarkEnd w:id="97"/>
    </w:p>
    <w:p w14:paraId="25656B93" w14:textId="7ECDBEC1" w:rsidR="00D72D9D" w:rsidRPr="00B6439F" w:rsidRDefault="00D72D9D" w:rsidP="00295F72">
      <w:pPr>
        <w:spacing w:before="1" w:line="480" w:lineRule="auto"/>
        <w:ind w:right="3" w:firstLine="632"/>
        <w:jc w:val="both"/>
        <w:rPr>
          <w:sz w:val="24"/>
          <w:szCs w:val="24"/>
        </w:rPr>
      </w:pPr>
      <w:r>
        <w:tab/>
      </w:r>
      <w:r w:rsidRPr="00B6439F">
        <w:rPr>
          <w:sz w:val="24"/>
          <w:szCs w:val="24"/>
        </w:rPr>
        <w:t>Manajemen adalah komponen fundamental yang harus diimplementasikan oleh setiap organisasi atau perusahaan. Fungsinya sangat vital dalam mengelola, mengkoordinasikan, dan mengoptimalkan pemanfaatan sumber daya, baik itu sumber daya manusia, finansial, maupun material, dengan tujuan untuk mencapai target yang telah ditetapkan. Dalam proses manajemen, perusahaan berupaya untuk memastikan bahwa setiap aktivitas yang dilakukan berjalan sesuai dengan rencana, sehingga hasil yang diperoleh sesuai dengan ekspektasi.</w:t>
      </w:r>
    </w:p>
    <w:p w14:paraId="5656E471" w14:textId="77777777" w:rsidR="00B6439F" w:rsidRDefault="00D72D9D" w:rsidP="008346DE">
      <w:pPr>
        <w:spacing w:before="1" w:line="480" w:lineRule="auto"/>
        <w:ind w:right="3" w:firstLine="588"/>
        <w:jc w:val="both"/>
        <w:rPr>
          <w:sz w:val="24"/>
          <w:szCs w:val="24"/>
        </w:rPr>
        <w:sectPr w:rsidR="00B6439F" w:rsidSect="00387796">
          <w:headerReference w:type="default" r:id="rId25"/>
          <w:footerReference w:type="default" r:id="rId26"/>
          <w:pgSz w:w="11910" w:h="16840"/>
          <w:pgMar w:top="2268" w:right="1701" w:bottom="1701" w:left="2268" w:header="1135" w:footer="567" w:gutter="0"/>
          <w:cols w:space="720"/>
          <w:docGrid w:linePitch="299"/>
        </w:sectPr>
      </w:pPr>
      <w:r w:rsidRPr="00B6439F">
        <w:rPr>
          <w:sz w:val="24"/>
          <w:szCs w:val="24"/>
        </w:rPr>
        <w:t xml:space="preserve">Selain itu, manajemen juga bertujuan untuk meningkatkan efisiensi dalam operasional sehari-hari. Hal ini dilakukan dengan merancang strategi yang tepat, mengawasi pelaksanaan, dan melakukan penyesuaian bila diperlukan agar sumber daya digunakan secara optimal. Dengan manajemen yang baik, organisasi dapat </w:t>
      </w:r>
    </w:p>
    <w:p w14:paraId="3EDCA844" w14:textId="4758566B" w:rsidR="00D72D9D" w:rsidRPr="00B6439F" w:rsidRDefault="00D72D9D" w:rsidP="00387796">
      <w:pPr>
        <w:spacing w:before="1" w:line="480" w:lineRule="auto"/>
        <w:ind w:right="3"/>
        <w:jc w:val="both"/>
        <w:rPr>
          <w:sz w:val="24"/>
          <w:szCs w:val="24"/>
        </w:rPr>
      </w:pPr>
      <w:r w:rsidRPr="00B6439F">
        <w:rPr>
          <w:sz w:val="24"/>
          <w:szCs w:val="24"/>
        </w:rPr>
        <w:lastRenderedPageBreak/>
        <w:t xml:space="preserve">mencapai tujuannya secara efektif, dengan meminimalkan pemborosan waktu, tenaga, dan biaya, serta memaksimalkan hasil yang diinginkan. </w:t>
      </w:r>
    </w:p>
    <w:p w14:paraId="32300595" w14:textId="77777777" w:rsidR="00D72D9D" w:rsidRPr="00B6439F" w:rsidRDefault="00D72D9D" w:rsidP="008346DE">
      <w:pPr>
        <w:spacing w:before="1" w:line="480" w:lineRule="auto"/>
        <w:ind w:right="3" w:firstLine="588"/>
        <w:jc w:val="both"/>
        <w:rPr>
          <w:sz w:val="24"/>
          <w:szCs w:val="24"/>
        </w:rPr>
      </w:pPr>
      <w:r w:rsidRPr="00B6439F">
        <w:rPr>
          <w:sz w:val="24"/>
          <w:szCs w:val="24"/>
        </w:rPr>
        <w:t>Oleh karena itu, peran manajemen dalam perusahaan tidak hanya penting untuk mencapai keberhasilan jangka pendek, tetapi juga untuk menjaga keberlanjutan dan pertumbuhan dalam jangka panjang, memastikan bahwa organisasi tetap kompetitif dan adaptif terhadap perubahan lingkungan bisnis.Perlu diketahui yang dimaksud dengan Manajemen menurut</w:t>
      </w:r>
      <w:r w:rsidRPr="00B6439F">
        <w:rPr>
          <w:spacing w:val="80"/>
          <w:sz w:val="24"/>
          <w:szCs w:val="24"/>
        </w:rPr>
        <w:t xml:space="preserve"> </w:t>
      </w:r>
      <w:r w:rsidRPr="00B6439F">
        <w:rPr>
          <w:rFonts w:eastAsia="Arial"/>
          <w:sz w:val="24"/>
          <w:szCs w:val="24"/>
        </w:rPr>
        <w:t>Stephen P. Robbins dan Timothy A. Judge (2022</w:t>
      </w:r>
      <w:r w:rsidRPr="00B6439F">
        <w:rPr>
          <w:rFonts w:eastAsia="Arial"/>
          <w:sz w:val="24"/>
          <w:szCs w:val="24"/>
          <w:lang w:val="en-GB"/>
        </w:rPr>
        <w:t>:48-55</w:t>
      </w:r>
      <w:r w:rsidRPr="00B6439F">
        <w:rPr>
          <w:rFonts w:eastAsia="Arial"/>
          <w:sz w:val="24"/>
          <w:szCs w:val="24"/>
        </w:rPr>
        <w:t>)</w:t>
      </w:r>
      <w:r w:rsidRPr="00B6439F">
        <w:rPr>
          <w:sz w:val="24"/>
          <w:szCs w:val="24"/>
        </w:rPr>
        <w:t xml:space="preserve"> dalam buku </w:t>
      </w:r>
      <w:r w:rsidRPr="00B6439F">
        <w:rPr>
          <w:rStyle w:val="Strong"/>
          <w:sz w:val="24"/>
          <w:szCs w:val="24"/>
        </w:rPr>
        <w:t>"</w:t>
      </w:r>
      <w:r w:rsidRPr="00B6439F">
        <w:rPr>
          <w:rStyle w:val="Strong"/>
          <w:i/>
          <w:iCs/>
          <w:sz w:val="24"/>
          <w:szCs w:val="24"/>
        </w:rPr>
        <w:t>Organizational Behavior</w:t>
      </w:r>
      <w:r w:rsidRPr="00B6439F">
        <w:rPr>
          <w:rStyle w:val="Strong"/>
          <w:sz w:val="24"/>
          <w:szCs w:val="24"/>
        </w:rPr>
        <w:t>"</w:t>
      </w:r>
      <w:r w:rsidRPr="00B6439F">
        <w:rPr>
          <w:sz w:val="24"/>
          <w:szCs w:val="24"/>
        </w:rPr>
        <w:t xml:space="preserve"> mendefinisikan</w:t>
      </w:r>
      <w:r w:rsidRPr="00B6439F">
        <w:rPr>
          <w:sz w:val="24"/>
          <w:szCs w:val="24"/>
          <w:lang w:val="en-GB"/>
        </w:rPr>
        <w:t xml:space="preserve"> </w:t>
      </w:r>
      <w:proofErr w:type="spellStart"/>
      <w:r w:rsidRPr="00B6439F">
        <w:rPr>
          <w:sz w:val="24"/>
          <w:szCs w:val="24"/>
          <w:lang w:val="en-GB"/>
        </w:rPr>
        <w:t>Manajemen</w:t>
      </w:r>
      <w:proofErr w:type="spellEnd"/>
      <w:r w:rsidRPr="00B6439F">
        <w:rPr>
          <w:sz w:val="24"/>
          <w:szCs w:val="24"/>
          <w:lang w:val="en-GB"/>
        </w:rPr>
        <w:t xml:space="preserve"> </w:t>
      </w:r>
      <w:proofErr w:type="spellStart"/>
      <w:r w:rsidRPr="00B6439F">
        <w:rPr>
          <w:sz w:val="24"/>
          <w:szCs w:val="24"/>
          <w:lang w:val="en-GB"/>
        </w:rPr>
        <w:t>bahwa</w:t>
      </w:r>
      <w:proofErr w:type="spellEnd"/>
      <w:r w:rsidRPr="00B6439F">
        <w:rPr>
          <w:sz w:val="24"/>
          <w:szCs w:val="24"/>
          <w:lang w:val="en-GB"/>
        </w:rPr>
        <w:t>:</w:t>
      </w:r>
    </w:p>
    <w:p w14:paraId="7752E68A" w14:textId="77777777" w:rsidR="00D72D9D" w:rsidRPr="00B6439F" w:rsidRDefault="00D72D9D" w:rsidP="00D72D9D">
      <w:pPr>
        <w:spacing w:before="1"/>
        <w:ind w:left="1280" w:right="3"/>
        <w:jc w:val="both"/>
        <w:rPr>
          <w:sz w:val="24"/>
          <w:szCs w:val="24"/>
          <w:lang w:val="en-GB"/>
        </w:rPr>
      </w:pPr>
      <w:r w:rsidRPr="00B6439F">
        <w:rPr>
          <w:sz w:val="24"/>
          <w:szCs w:val="24"/>
          <w:lang w:val="en-GB"/>
        </w:rPr>
        <w:t>“</w:t>
      </w:r>
      <w:r w:rsidRPr="00B6439F">
        <w:rPr>
          <w:sz w:val="24"/>
          <w:szCs w:val="24"/>
        </w:rPr>
        <w:t>manajemen sebagai proses perencanaan, pengorganisasian, pengarahan, dan pengendalian aktivitas dalam organisasi untuk mencapai tujuan yang ditetapkan. Mereka juga menekankan pada pentingnya adaptasi dalam menghadapi perubahan lingkungan.</w:t>
      </w:r>
      <w:r w:rsidRPr="00B6439F">
        <w:rPr>
          <w:sz w:val="24"/>
          <w:szCs w:val="24"/>
          <w:lang w:val="en-GB"/>
        </w:rPr>
        <w:t>”</w:t>
      </w:r>
    </w:p>
    <w:p w14:paraId="42632BED" w14:textId="2528EACC" w:rsidR="00D72D9D" w:rsidRPr="00B6439F" w:rsidRDefault="00D72D9D" w:rsidP="008346DE">
      <w:pPr>
        <w:spacing w:before="241" w:line="477" w:lineRule="auto"/>
        <w:ind w:right="3"/>
        <w:jc w:val="both"/>
        <w:rPr>
          <w:sz w:val="24"/>
          <w:szCs w:val="24"/>
          <w:lang w:val="en-GB"/>
        </w:rPr>
      </w:pPr>
      <w:r w:rsidRPr="00B6439F">
        <w:rPr>
          <w:sz w:val="24"/>
          <w:szCs w:val="24"/>
          <w:lang w:val="en-GB"/>
        </w:rPr>
        <w:tab/>
      </w:r>
      <w:proofErr w:type="spellStart"/>
      <w:r w:rsidRPr="00B6439F">
        <w:rPr>
          <w:sz w:val="24"/>
          <w:szCs w:val="24"/>
          <w:lang w:val="en-GB"/>
        </w:rPr>
        <w:t>Sedangkan</w:t>
      </w:r>
      <w:proofErr w:type="spellEnd"/>
      <w:r w:rsidRPr="00B6439F">
        <w:rPr>
          <w:sz w:val="24"/>
          <w:szCs w:val="24"/>
          <w:lang w:val="en-GB"/>
        </w:rPr>
        <w:t xml:space="preserve"> </w:t>
      </w:r>
      <w:proofErr w:type="spellStart"/>
      <w:r w:rsidRPr="00B6439F">
        <w:rPr>
          <w:sz w:val="24"/>
          <w:szCs w:val="24"/>
          <w:lang w:val="en-GB"/>
        </w:rPr>
        <w:t>menurut</w:t>
      </w:r>
      <w:proofErr w:type="spellEnd"/>
      <w:r w:rsidRPr="00B6439F">
        <w:rPr>
          <w:sz w:val="24"/>
          <w:szCs w:val="24"/>
          <w:lang w:val="en-GB"/>
        </w:rPr>
        <w:t xml:space="preserve"> </w:t>
      </w:r>
      <w:r w:rsidRPr="00B6439F">
        <w:rPr>
          <w:rFonts w:eastAsia="Arial"/>
          <w:sz w:val="24"/>
          <w:szCs w:val="24"/>
        </w:rPr>
        <w:t>Mary Parker Follett (</w:t>
      </w:r>
      <w:r w:rsidR="00707BB7" w:rsidRPr="00B6439F">
        <w:rPr>
          <w:rFonts w:eastAsia="Arial"/>
          <w:sz w:val="24"/>
          <w:szCs w:val="24"/>
        </w:rPr>
        <w:t>2025</w:t>
      </w:r>
      <w:r w:rsidRPr="00B6439F">
        <w:rPr>
          <w:rFonts w:eastAsia="Arial"/>
          <w:sz w:val="24"/>
          <w:szCs w:val="24"/>
          <w:lang w:val="en-GB"/>
        </w:rPr>
        <w:t>:65-77</w:t>
      </w:r>
      <w:r w:rsidRPr="00B6439F">
        <w:rPr>
          <w:rFonts w:eastAsia="Arial"/>
          <w:sz w:val="24"/>
          <w:szCs w:val="24"/>
        </w:rPr>
        <w:t>)</w:t>
      </w:r>
      <w:r w:rsidRPr="00B6439F">
        <w:rPr>
          <w:sz w:val="24"/>
          <w:szCs w:val="24"/>
        </w:rPr>
        <w:t xml:space="preserve"> dalam </w:t>
      </w:r>
      <w:r w:rsidRPr="00B6439F">
        <w:rPr>
          <w:rStyle w:val="Strong"/>
          <w:sz w:val="24"/>
          <w:szCs w:val="24"/>
        </w:rPr>
        <w:t>"</w:t>
      </w:r>
      <w:r w:rsidRPr="00B6439F">
        <w:rPr>
          <w:rStyle w:val="Strong"/>
          <w:i/>
          <w:iCs/>
          <w:sz w:val="24"/>
          <w:szCs w:val="24"/>
        </w:rPr>
        <w:t>Dynamic Administration</w:t>
      </w:r>
      <w:r w:rsidRPr="00B6439F">
        <w:rPr>
          <w:rStyle w:val="Strong"/>
          <w:sz w:val="24"/>
          <w:szCs w:val="24"/>
        </w:rPr>
        <w:t>"</w:t>
      </w:r>
      <w:r w:rsidRPr="00B6439F">
        <w:rPr>
          <w:sz w:val="24"/>
          <w:szCs w:val="24"/>
        </w:rPr>
        <w:t xml:space="preserve"> menjelaskan</w:t>
      </w:r>
      <w:r w:rsidRPr="00B6439F">
        <w:rPr>
          <w:sz w:val="24"/>
          <w:szCs w:val="24"/>
          <w:lang w:val="en-GB"/>
        </w:rPr>
        <w:t>:</w:t>
      </w:r>
    </w:p>
    <w:p w14:paraId="7198FD3C" w14:textId="77777777" w:rsidR="00D72D9D" w:rsidRPr="00B6439F" w:rsidRDefault="00D72D9D" w:rsidP="00D72D9D">
      <w:pPr>
        <w:spacing w:before="241"/>
        <w:ind w:left="1276" w:right="3"/>
        <w:jc w:val="both"/>
        <w:rPr>
          <w:spacing w:val="-2"/>
          <w:sz w:val="24"/>
          <w:szCs w:val="24"/>
        </w:rPr>
      </w:pPr>
      <w:r w:rsidRPr="00B6439F">
        <w:rPr>
          <w:sz w:val="24"/>
          <w:szCs w:val="24"/>
          <w:lang w:val="en-GB"/>
        </w:rPr>
        <w:t>“M</w:t>
      </w:r>
      <w:r w:rsidRPr="00B6439F">
        <w:rPr>
          <w:sz w:val="24"/>
          <w:szCs w:val="24"/>
        </w:rPr>
        <w:t>anajemen adalah proses interaksi dan integrasi dari berbagai elemen dalam organisasi untuk mencapai tujuan bersama.</w:t>
      </w:r>
      <w:r w:rsidRPr="00B6439F">
        <w:rPr>
          <w:sz w:val="24"/>
          <w:szCs w:val="24"/>
          <w:lang w:val="en-GB"/>
        </w:rPr>
        <w:t xml:space="preserve"> S</w:t>
      </w:r>
      <w:r w:rsidRPr="00B6439F">
        <w:rPr>
          <w:sz w:val="24"/>
          <w:szCs w:val="24"/>
        </w:rPr>
        <w:t>umber</w:t>
      </w:r>
      <w:r w:rsidRPr="00B6439F">
        <w:rPr>
          <w:spacing w:val="-2"/>
          <w:sz w:val="24"/>
          <w:szCs w:val="24"/>
        </w:rPr>
        <w:t xml:space="preserve"> </w:t>
      </w:r>
      <w:r w:rsidRPr="00B6439F">
        <w:rPr>
          <w:sz w:val="24"/>
          <w:szCs w:val="24"/>
        </w:rPr>
        <w:t>lainnya secara</w:t>
      </w:r>
      <w:r w:rsidRPr="00B6439F">
        <w:rPr>
          <w:spacing w:val="-2"/>
          <w:sz w:val="24"/>
          <w:szCs w:val="24"/>
        </w:rPr>
        <w:t xml:space="preserve"> </w:t>
      </w:r>
      <w:r w:rsidRPr="00B6439F">
        <w:rPr>
          <w:sz w:val="24"/>
          <w:szCs w:val="24"/>
        </w:rPr>
        <w:t>efektif</w:t>
      </w:r>
      <w:r w:rsidRPr="00B6439F">
        <w:rPr>
          <w:spacing w:val="40"/>
          <w:sz w:val="24"/>
          <w:szCs w:val="24"/>
        </w:rPr>
        <w:t xml:space="preserve"> </w:t>
      </w:r>
      <w:r w:rsidRPr="00B6439F">
        <w:rPr>
          <w:sz w:val="24"/>
          <w:szCs w:val="24"/>
        </w:rPr>
        <w:t>dan</w:t>
      </w:r>
      <w:r w:rsidRPr="00B6439F">
        <w:rPr>
          <w:spacing w:val="-3"/>
          <w:sz w:val="24"/>
          <w:szCs w:val="24"/>
        </w:rPr>
        <w:t xml:space="preserve"> </w:t>
      </w:r>
      <w:r w:rsidRPr="00B6439F">
        <w:rPr>
          <w:sz w:val="24"/>
          <w:szCs w:val="24"/>
        </w:rPr>
        <w:t>efisien</w:t>
      </w:r>
      <w:r w:rsidRPr="00B6439F">
        <w:rPr>
          <w:spacing w:val="-3"/>
          <w:sz w:val="24"/>
          <w:szCs w:val="24"/>
        </w:rPr>
        <w:t xml:space="preserve"> </w:t>
      </w:r>
      <w:r w:rsidRPr="00B6439F">
        <w:rPr>
          <w:sz w:val="24"/>
          <w:szCs w:val="24"/>
        </w:rPr>
        <w:t>untuk</w:t>
      </w:r>
      <w:r w:rsidRPr="00B6439F">
        <w:rPr>
          <w:spacing w:val="-3"/>
          <w:sz w:val="24"/>
          <w:szCs w:val="24"/>
        </w:rPr>
        <w:t xml:space="preserve"> </w:t>
      </w:r>
      <w:r w:rsidRPr="00B6439F">
        <w:rPr>
          <w:sz w:val="24"/>
          <w:szCs w:val="24"/>
        </w:rPr>
        <w:t>mencapai</w:t>
      </w:r>
      <w:r w:rsidRPr="00B6439F">
        <w:rPr>
          <w:spacing w:val="-2"/>
          <w:sz w:val="24"/>
          <w:szCs w:val="24"/>
        </w:rPr>
        <w:t xml:space="preserve"> </w:t>
      </w:r>
      <w:r w:rsidRPr="00B6439F">
        <w:rPr>
          <w:sz w:val="24"/>
          <w:szCs w:val="24"/>
        </w:rPr>
        <w:t>satu</w:t>
      </w:r>
      <w:r w:rsidRPr="00B6439F">
        <w:rPr>
          <w:spacing w:val="-3"/>
          <w:sz w:val="24"/>
          <w:szCs w:val="24"/>
        </w:rPr>
        <w:t xml:space="preserve"> </w:t>
      </w:r>
      <w:r w:rsidRPr="00B6439F">
        <w:rPr>
          <w:sz w:val="24"/>
          <w:szCs w:val="24"/>
        </w:rPr>
        <w:t>tujuan.”</w:t>
      </w:r>
      <w:r w:rsidRPr="00B6439F">
        <w:rPr>
          <w:spacing w:val="-2"/>
          <w:sz w:val="24"/>
          <w:szCs w:val="24"/>
        </w:rPr>
        <w:t xml:space="preserve"> </w:t>
      </w:r>
    </w:p>
    <w:p w14:paraId="1537D458" w14:textId="0180D15D" w:rsidR="00D72D9D" w:rsidRPr="00B6439F" w:rsidRDefault="00D72D9D" w:rsidP="00D72D9D">
      <w:pPr>
        <w:spacing w:before="241" w:line="480" w:lineRule="auto"/>
        <w:ind w:right="3"/>
        <w:jc w:val="both"/>
        <w:rPr>
          <w:sz w:val="24"/>
          <w:szCs w:val="24"/>
        </w:rPr>
      </w:pPr>
      <w:r w:rsidRPr="00B6439F">
        <w:rPr>
          <w:sz w:val="24"/>
          <w:szCs w:val="24"/>
        </w:rPr>
        <w:tab/>
        <w:t>Sementara itu menurut Manulang (</w:t>
      </w:r>
      <w:r w:rsidR="00146E55" w:rsidRPr="00B6439F">
        <w:rPr>
          <w:sz w:val="24"/>
          <w:szCs w:val="24"/>
        </w:rPr>
        <w:t>2022</w:t>
      </w:r>
      <w:r w:rsidRPr="00B6439F">
        <w:rPr>
          <w:sz w:val="24"/>
          <w:szCs w:val="24"/>
        </w:rPr>
        <w:t xml:space="preserve"> : 15) definisi manajemen adalah :</w:t>
      </w:r>
    </w:p>
    <w:p w14:paraId="19D9FD07" w14:textId="77777777" w:rsidR="00D72D9D" w:rsidRPr="00B6439F" w:rsidRDefault="00D72D9D" w:rsidP="00D72D9D">
      <w:pPr>
        <w:spacing w:before="1"/>
        <w:ind w:left="1297" w:right="-1"/>
        <w:jc w:val="both"/>
        <w:rPr>
          <w:sz w:val="24"/>
          <w:szCs w:val="24"/>
        </w:rPr>
      </w:pPr>
      <w:r w:rsidRPr="00B6439F">
        <w:rPr>
          <w:sz w:val="24"/>
          <w:szCs w:val="24"/>
        </w:rPr>
        <w:t>“Manajemen mengandung 3 (tiga) pengertian yaitu pertama manajemen sebagai proses, kedua manajemen sebagai kolektivitas orang-orang yang melakukan aktivitas manajemen, dan yang ketiga adalah manajemen sebagai ilmu.”</w:t>
      </w:r>
    </w:p>
    <w:p w14:paraId="5ACCACD7" w14:textId="5FB2E360" w:rsidR="00D72D9D" w:rsidRPr="00B6439F" w:rsidRDefault="00D72D9D" w:rsidP="008346DE">
      <w:pPr>
        <w:spacing w:before="240" w:line="480" w:lineRule="auto"/>
        <w:ind w:right="3" w:firstLine="720"/>
        <w:jc w:val="both"/>
        <w:rPr>
          <w:sz w:val="24"/>
          <w:szCs w:val="24"/>
        </w:rPr>
      </w:pPr>
      <w:r w:rsidRPr="00B6439F">
        <w:rPr>
          <w:sz w:val="24"/>
          <w:szCs w:val="24"/>
        </w:rPr>
        <w:t>Menurut Stonner yang dialih bahasakan Alexander Sindoro (</w:t>
      </w:r>
      <w:r w:rsidR="00707BB7" w:rsidRPr="00B6439F">
        <w:rPr>
          <w:sz w:val="24"/>
          <w:szCs w:val="24"/>
        </w:rPr>
        <w:t>2025</w:t>
      </w:r>
      <w:r w:rsidRPr="00B6439F">
        <w:rPr>
          <w:sz w:val="24"/>
          <w:szCs w:val="24"/>
        </w:rPr>
        <w:t>:8) definisi manajemen adalah :</w:t>
      </w:r>
    </w:p>
    <w:p w14:paraId="790F8FE4" w14:textId="77777777" w:rsidR="00D72D9D" w:rsidRPr="00B6439F" w:rsidRDefault="00D72D9D" w:rsidP="006C6B1A">
      <w:pPr>
        <w:ind w:left="1418" w:right="3"/>
        <w:jc w:val="both"/>
        <w:rPr>
          <w:sz w:val="24"/>
          <w:szCs w:val="24"/>
        </w:rPr>
      </w:pPr>
      <w:r w:rsidRPr="00B6439F">
        <w:rPr>
          <w:sz w:val="24"/>
          <w:szCs w:val="24"/>
        </w:rPr>
        <w:t>“Manajemen adalah proses perencanaan, pengorganisasian,</w:t>
      </w:r>
      <w:r w:rsidRPr="00B6439F">
        <w:rPr>
          <w:spacing w:val="40"/>
          <w:sz w:val="24"/>
          <w:szCs w:val="24"/>
        </w:rPr>
        <w:t xml:space="preserve"> </w:t>
      </w:r>
      <w:r w:rsidRPr="00B6439F">
        <w:rPr>
          <w:sz w:val="24"/>
          <w:szCs w:val="24"/>
        </w:rPr>
        <w:t>kepemimpinan, dan pengendalian upaya anggota organisasi dan penggunaan semua sumber daya organisasi untuk mencapai tujuan yang telah ditetapkan.”</w:t>
      </w:r>
    </w:p>
    <w:p w14:paraId="65100B39" w14:textId="4277B215" w:rsidR="00D72D9D" w:rsidRPr="00B6439F" w:rsidRDefault="008346DE" w:rsidP="008346DE">
      <w:pPr>
        <w:spacing w:before="241" w:line="480" w:lineRule="auto"/>
        <w:ind w:right="3"/>
        <w:jc w:val="both"/>
        <w:rPr>
          <w:sz w:val="24"/>
          <w:szCs w:val="24"/>
        </w:rPr>
      </w:pPr>
      <w:r w:rsidRPr="00B6439F">
        <w:rPr>
          <w:sz w:val="24"/>
          <w:szCs w:val="24"/>
        </w:rPr>
        <w:lastRenderedPageBreak/>
        <w:tab/>
      </w:r>
      <w:r w:rsidR="00D72D9D" w:rsidRPr="00B6439F">
        <w:rPr>
          <w:sz w:val="24"/>
          <w:szCs w:val="24"/>
        </w:rPr>
        <w:t>Berdasarkan definisi-definisi di atas maka dapat disimpulkan sebagai berikut :</w:t>
      </w:r>
    </w:p>
    <w:p w14:paraId="305E250A" w14:textId="77777777" w:rsidR="008346DE" w:rsidRPr="00B6439F" w:rsidRDefault="00D72D9D" w:rsidP="008346DE">
      <w:pPr>
        <w:pStyle w:val="ListParagraph"/>
        <w:numPr>
          <w:ilvl w:val="0"/>
          <w:numId w:val="26"/>
        </w:numPr>
        <w:spacing w:line="480" w:lineRule="auto"/>
        <w:ind w:left="993" w:right="3" w:hanging="567"/>
        <w:rPr>
          <w:sz w:val="24"/>
          <w:szCs w:val="24"/>
        </w:rPr>
      </w:pPr>
      <w:r w:rsidRPr="00B6439F">
        <w:rPr>
          <w:sz w:val="24"/>
          <w:szCs w:val="24"/>
        </w:rPr>
        <w:t>Manajemen sebagai proses perencanaan, pengorganisasian, kepemimpinan, dan pengendalian</w:t>
      </w:r>
    </w:p>
    <w:p w14:paraId="1338CE7B" w14:textId="77777777" w:rsidR="008346DE" w:rsidRPr="00B6439F" w:rsidRDefault="00D72D9D" w:rsidP="008346DE">
      <w:pPr>
        <w:pStyle w:val="ListParagraph"/>
        <w:numPr>
          <w:ilvl w:val="0"/>
          <w:numId w:val="26"/>
        </w:numPr>
        <w:spacing w:line="480" w:lineRule="auto"/>
        <w:ind w:left="993" w:right="3" w:hanging="567"/>
        <w:rPr>
          <w:sz w:val="24"/>
          <w:szCs w:val="24"/>
        </w:rPr>
      </w:pPr>
      <w:r w:rsidRPr="00B6439F">
        <w:rPr>
          <w:sz w:val="24"/>
          <w:szCs w:val="24"/>
        </w:rPr>
        <w:t>Manajemen</w:t>
      </w:r>
      <w:r w:rsidRPr="00B6439F">
        <w:rPr>
          <w:spacing w:val="-2"/>
          <w:sz w:val="24"/>
          <w:szCs w:val="24"/>
        </w:rPr>
        <w:t xml:space="preserve"> </w:t>
      </w:r>
      <w:r w:rsidRPr="00B6439F">
        <w:rPr>
          <w:sz w:val="24"/>
          <w:szCs w:val="24"/>
        </w:rPr>
        <w:t>adalah</w:t>
      </w:r>
      <w:r w:rsidRPr="00B6439F">
        <w:rPr>
          <w:spacing w:val="-1"/>
          <w:sz w:val="24"/>
          <w:szCs w:val="24"/>
        </w:rPr>
        <w:t xml:space="preserve"> </w:t>
      </w:r>
      <w:r w:rsidRPr="00B6439F">
        <w:rPr>
          <w:sz w:val="24"/>
          <w:szCs w:val="24"/>
        </w:rPr>
        <w:t>perpaduan</w:t>
      </w:r>
      <w:r w:rsidRPr="00B6439F">
        <w:rPr>
          <w:spacing w:val="-7"/>
          <w:sz w:val="24"/>
          <w:szCs w:val="24"/>
        </w:rPr>
        <w:t xml:space="preserve"> </w:t>
      </w:r>
      <w:r w:rsidRPr="00B6439F">
        <w:rPr>
          <w:sz w:val="24"/>
          <w:szCs w:val="24"/>
        </w:rPr>
        <w:t>antara ilmu</w:t>
      </w:r>
      <w:r w:rsidRPr="00B6439F">
        <w:rPr>
          <w:spacing w:val="-7"/>
          <w:sz w:val="24"/>
          <w:szCs w:val="24"/>
        </w:rPr>
        <w:t xml:space="preserve"> </w:t>
      </w:r>
      <w:r w:rsidRPr="00B6439F">
        <w:rPr>
          <w:sz w:val="24"/>
          <w:szCs w:val="24"/>
        </w:rPr>
        <w:t>pengetahuan</w:t>
      </w:r>
      <w:r w:rsidRPr="00B6439F">
        <w:rPr>
          <w:spacing w:val="-1"/>
          <w:sz w:val="24"/>
          <w:szCs w:val="24"/>
        </w:rPr>
        <w:t xml:space="preserve"> </w:t>
      </w:r>
      <w:r w:rsidRPr="00B6439F">
        <w:rPr>
          <w:sz w:val="24"/>
          <w:szCs w:val="24"/>
        </w:rPr>
        <w:t>dan</w:t>
      </w:r>
      <w:r w:rsidRPr="00B6439F">
        <w:rPr>
          <w:spacing w:val="-1"/>
          <w:sz w:val="24"/>
          <w:szCs w:val="24"/>
        </w:rPr>
        <w:t xml:space="preserve"> </w:t>
      </w:r>
      <w:r w:rsidRPr="00B6439F">
        <w:rPr>
          <w:spacing w:val="-4"/>
          <w:sz w:val="24"/>
          <w:szCs w:val="24"/>
        </w:rPr>
        <w:t>seni</w:t>
      </w:r>
    </w:p>
    <w:p w14:paraId="23DEE19D" w14:textId="2E872F92" w:rsidR="00D72D9D" w:rsidRPr="00B6439F" w:rsidRDefault="00D72D9D" w:rsidP="008346DE">
      <w:pPr>
        <w:pStyle w:val="ListParagraph"/>
        <w:numPr>
          <w:ilvl w:val="0"/>
          <w:numId w:val="26"/>
        </w:numPr>
        <w:spacing w:line="480" w:lineRule="auto"/>
        <w:ind w:left="993" w:right="3" w:hanging="567"/>
        <w:rPr>
          <w:sz w:val="24"/>
          <w:szCs w:val="24"/>
        </w:rPr>
      </w:pPr>
      <w:r w:rsidRPr="00B6439F">
        <w:rPr>
          <w:sz w:val="24"/>
          <w:szCs w:val="24"/>
        </w:rPr>
        <w:t>Manajemen selalu dikaitkan dengan aktivitas-aktivitas yang telah ditetapkan terlebih dahulu.</w:t>
      </w:r>
    </w:p>
    <w:p w14:paraId="388208E5" w14:textId="2F5DC5BE" w:rsidR="00D72D9D" w:rsidRPr="00B6439F" w:rsidRDefault="006C6B1A" w:rsidP="008346DE">
      <w:pPr>
        <w:spacing w:line="480" w:lineRule="auto"/>
        <w:jc w:val="both"/>
        <w:rPr>
          <w:sz w:val="24"/>
          <w:szCs w:val="24"/>
        </w:rPr>
      </w:pPr>
      <w:r w:rsidRPr="00B6439F">
        <w:rPr>
          <w:sz w:val="24"/>
          <w:szCs w:val="24"/>
        </w:rPr>
        <w:tab/>
      </w:r>
      <w:r w:rsidR="00D72D9D" w:rsidRPr="00B6439F">
        <w:rPr>
          <w:sz w:val="24"/>
          <w:szCs w:val="24"/>
        </w:rPr>
        <w:t>Dari definisi tersebut, dapat disimpulkan bahwa manajemen adalah proses mengarahkan dan menyediakan fasilitas yang mendukung pekerjaan individu-individu yang tergabung dalam sebuah organisasi. Manajemen juga merupakan gabungan antara ilmu dan seni yang bertujuan untuk mencapai sasaran organisasi dengan melibatkan bantuan dari orang lain. Ini merupakan serangkaian aktivitas yang dirancang agar pekerjaan dapat dilaksanakan secara efektif dan efisien.</w:t>
      </w:r>
    </w:p>
    <w:p w14:paraId="6F9C1041" w14:textId="39F712BC" w:rsidR="00D72D9D" w:rsidRPr="00B6439F" w:rsidRDefault="00D72D9D" w:rsidP="00BE00FC">
      <w:pPr>
        <w:spacing w:line="480" w:lineRule="auto"/>
        <w:jc w:val="both"/>
        <w:rPr>
          <w:sz w:val="24"/>
          <w:szCs w:val="24"/>
        </w:rPr>
      </w:pPr>
      <w:r w:rsidRPr="00B6439F">
        <w:rPr>
          <w:sz w:val="24"/>
          <w:szCs w:val="24"/>
        </w:rPr>
        <w:tab/>
        <w:t>Dalam praktik manajemen, terdapat berbagai elemen penting yang dikenal sebagai unsur-unsur manajemen, yaitu: manusia (</w:t>
      </w:r>
      <w:r w:rsidRPr="00B6439F">
        <w:rPr>
          <w:i/>
          <w:iCs/>
          <w:sz w:val="24"/>
          <w:szCs w:val="24"/>
        </w:rPr>
        <w:t>man</w:t>
      </w:r>
      <w:r w:rsidRPr="00B6439F">
        <w:rPr>
          <w:sz w:val="24"/>
          <w:szCs w:val="24"/>
        </w:rPr>
        <w:t>), material (</w:t>
      </w:r>
      <w:r w:rsidRPr="00B6439F">
        <w:rPr>
          <w:i/>
          <w:iCs/>
          <w:sz w:val="24"/>
          <w:szCs w:val="24"/>
        </w:rPr>
        <w:t>materials</w:t>
      </w:r>
      <w:r w:rsidRPr="00B6439F">
        <w:rPr>
          <w:sz w:val="24"/>
          <w:szCs w:val="24"/>
        </w:rPr>
        <w:t>), mesin (</w:t>
      </w:r>
      <w:r w:rsidRPr="00B6439F">
        <w:rPr>
          <w:i/>
          <w:iCs/>
          <w:sz w:val="24"/>
          <w:szCs w:val="24"/>
        </w:rPr>
        <w:t>machine</w:t>
      </w:r>
      <w:r w:rsidRPr="00B6439F">
        <w:rPr>
          <w:sz w:val="24"/>
          <w:szCs w:val="24"/>
        </w:rPr>
        <w:t>), metode kerja (</w:t>
      </w:r>
      <w:r w:rsidRPr="00B6439F">
        <w:rPr>
          <w:i/>
          <w:iCs/>
          <w:sz w:val="24"/>
          <w:szCs w:val="24"/>
        </w:rPr>
        <w:t>method</w:t>
      </w:r>
      <w:r w:rsidRPr="00B6439F">
        <w:rPr>
          <w:sz w:val="24"/>
          <w:szCs w:val="24"/>
        </w:rPr>
        <w:t>), uang (</w:t>
      </w:r>
      <w:r w:rsidRPr="00B6439F">
        <w:rPr>
          <w:i/>
          <w:iCs/>
          <w:sz w:val="24"/>
          <w:szCs w:val="24"/>
        </w:rPr>
        <w:t>money</w:t>
      </w:r>
      <w:r w:rsidRPr="00B6439F">
        <w:rPr>
          <w:sz w:val="24"/>
          <w:szCs w:val="24"/>
        </w:rPr>
        <w:t>), dan pasar (</w:t>
      </w:r>
      <w:r w:rsidRPr="00B6439F">
        <w:rPr>
          <w:i/>
          <w:iCs/>
          <w:sz w:val="24"/>
          <w:szCs w:val="24"/>
        </w:rPr>
        <w:t>market</w:t>
      </w:r>
      <w:r w:rsidRPr="00B6439F">
        <w:rPr>
          <w:sz w:val="24"/>
          <w:szCs w:val="24"/>
        </w:rPr>
        <w:t>). Keenam unsur ini sangat krusial dalam mencapai tujuan yang telah ditetapkan sebelumnya. Dengan manajemen yang baik, efisiensi dalam setiap aktivitas organisasi atau individu akan terus meningkat dari waktu ke waktu, karena manajemen selalu berfokus pada perbaikan yang berkelanjutan.</w:t>
      </w:r>
    </w:p>
    <w:p w14:paraId="5128905D" w14:textId="1B34E3D8" w:rsidR="00D72D9D" w:rsidRPr="00B6439F" w:rsidRDefault="006C6B1A" w:rsidP="00BE00FC">
      <w:pPr>
        <w:spacing w:line="480" w:lineRule="auto"/>
        <w:jc w:val="both"/>
        <w:rPr>
          <w:sz w:val="24"/>
          <w:szCs w:val="24"/>
        </w:rPr>
      </w:pPr>
      <w:r w:rsidRPr="00B6439F">
        <w:rPr>
          <w:sz w:val="24"/>
          <w:szCs w:val="24"/>
        </w:rPr>
        <w:tab/>
      </w:r>
      <w:r w:rsidR="00D72D9D" w:rsidRPr="00B6439F">
        <w:rPr>
          <w:sz w:val="24"/>
          <w:szCs w:val="24"/>
        </w:rPr>
        <w:t>Manajemen juga memandang organisasi sebagai satu kesatuan yang terdiri dari berbagai bagian yang saling berhubungan, bekerja bersama untuk mencapai tujuan bersama organisasi.</w:t>
      </w:r>
    </w:p>
    <w:p w14:paraId="1C371847" w14:textId="77777777" w:rsidR="00D72D9D" w:rsidRPr="00B6439F" w:rsidRDefault="00D72D9D" w:rsidP="00D72D9D">
      <w:pPr>
        <w:spacing w:line="480" w:lineRule="auto"/>
        <w:jc w:val="both"/>
        <w:rPr>
          <w:sz w:val="24"/>
          <w:szCs w:val="24"/>
        </w:rPr>
      </w:pPr>
    </w:p>
    <w:p w14:paraId="08AB2321" w14:textId="6E32F0F8" w:rsidR="00D72D9D" w:rsidRPr="00B6439F" w:rsidRDefault="00D72D9D" w:rsidP="00D72D9D">
      <w:pPr>
        <w:pStyle w:val="Heading2"/>
        <w:spacing w:line="480" w:lineRule="auto"/>
        <w:rPr>
          <w:szCs w:val="24"/>
          <w:lang w:val="en-GB"/>
        </w:rPr>
      </w:pPr>
      <w:bookmarkStart w:id="98" w:name="_Toc193489347"/>
      <w:bookmarkStart w:id="99" w:name="_Toc200635008"/>
      <w:r w:rsidRPr="00B6439F">
        <w:rPr>
          <w:szCs w:val="24"/>
          <w:lang w:val="en-GB"/>
        </w:rPr>
        <w:t>2.1.2</w:t>
      </w:r>
      <w:r w:rsidRPr="00B6439F">
        <w:rPr>
          <w:szCs w:val="24"/>
          <w:lang w:val="en-GB"/>
        </w:rPr>
        <w:tab/>
      </w:r>
      <w:proofErr w:type="spellStart"/>
      <w:r w:rsidRPr="00B6439F">
        <w:rPr>
          <w:szCs w:val="24"/>
          <w:lang w:val="en-GB"/>
        </w:rPr>
        <w:t>Pemasaran</w:t>
      </w:r>
      <w:bookmarkEnd w:id="98"/>
      <w:bookmarkEnd w:id="99"/>
      <w:proofErr w:type="spellEnd"/>
    </w:p>
    <w:p w14:paraId="52C81813" w14:textId="614B1D0A" w:rsidR="00D72D9D" w:rsidRPr="00B6439F" w:rsidRDefault="00D72D9D" w:rsidP="00BE00FC">
      <w:pPr>
        <w:spacing w:before="272" w:line="480" w:lineRule="auto"/>
        <w:ind w:right="3" w:firstLine="708"/>
        <w:jc w:val="both"/>
        <w:rPr>
          <w:spacing w:val="-2"/>
          <w:sz w:val="24"/>
          <w:szCs w:val="24"/>
        </w:rPr>
      </w:pPr>
      <w:r w:rsidRPr="00B6439F">
        <w:rPr>
          <w:sz w:val="24"/>
          <w:szCs w:val="24"/>
          <w:lang w:val="en-GB"/>
        </w:rPr>
        <w:tab/>
      </w:r>
      <w:r w:rsidRPr="00B6439F">
        <w:rPr>
          <w:spacing w:val="-2"/>
          <w:sz w:val="24"/>
          <w:szCs w:val="24"/>
        </w:rPr>
        <w:t>Pemasaran memainkan peran penting dalam operasional sebuah perusahaan, karena melalui kegiatan inilah produk dapat dijangkau oleh konsumen. Strategi pemasaran yang efektif akan berdampak positif pada perusahaan, terutama dalam hal peningkatan keuntungan. Dengan pemasaran yang baik, perusahaan dapat memastikan bahwa produknya tidak hanya dikenal, tetapi juga diminati oleh pasar.</w:t>
      </w:r>
    </w:p>
    <w:p w14:paraId="615075AE" w14:textId="247813C7" w:rsidR="00D72D9D" w:rsidRPr="00B6439F" w:rsidRDefault="00D72D9D" w:rsidP="00D72D9D">
      <w:pPr>
        <w:pStyle w:val="Heading2"/>
        <w:spacing w:line="480" w:lineRule="auto"/>
        <w:rPr>
          <w:szCs w:val="24"/>
          <w:lang w:val="en-GB"/>
        </w:rPr>
      </w:pPr>
      <w:bookmarkStart w:id="100" w:name="_Toc193489348"/>
      <w:bookmarkStart w:id="101" w:name="_Toc200635009"/>
      <w:r w:rsidRPr="00B6439F">
        <w:rPr>
          <w:szCs w:val="24"/>
          <w:lang w:val="en-GB"/>
        </w:rPr>
        <w:t>2.1.2.1</w:t>
      </w:r>
      <w:r w:rsidRPr="00B6439F">
        <w:rPr>
          <w:szCs w:val="24"/>
          <w:lang w:val="en-GB"/>
        </w:rPr>
        <w:tab/>
      </w:r>
      <w:proofErr w:type="spellStart"/>
      <w:r w:rsidRPr="00B6439F">
        <w:rPr>
          <w:szCs w:val="24"/>
          <w:lang w:val="en-GB"/>
        </w:rPr>
        <w:t>Pengertian</w:t>
      </w:r>
      <w:proofErr w:type="spellEnd"/>
      <w:r w:rsidRPr="00B6439F">
        <w:rPr>
          <w:szCs w:val="24"/>
          <w:lang w:val="en-GB"/>
        </w:rPr>
        <w:t xml:space="preserve"> </w:t>
      </w:r>
      <w:proofErr w:type="spellStart"/>
      <w:r w:rsidRPr="00B6439F">
        <w:rPr>
          <w:szCs w:val="24"/>
          <w:lang w:val="en-GB"/>
        </w:rPr>
        <w:t>Pemasaran</w:t>
      </w:r>
      <w:bookmarkEnd w:id="100"/>
      <w:bookmarkEnd w:id="101"/>
      <w:proofErr w:type="spellEnd"/>
    </w:p>
    <w:p w14:paraId="488446C0" w14:textId="26086014" w:rsidR="006C6B1A" w:rsidRPr="00B6439F" w:rsidRDefault="00D72D9D" w:rsidP="00BE00FC">
      <w:pPr>
        <w:spacing w:line="480" w:lineRule="auto"/>
        <w:ind w:right="3" w:firstLine="709"/>
        <w:jc w:val="both"/>
        <w:rPr>
          <w:sz w:val="24"/>
          <w:szCs w:val="24"/>
          <w:lang w:val="en-GB"/>
        </w:rPr>
      </w:pPr>
      <w:r w:rsidRPr="00B6439F">
        <w:rPr>
          <w:sz w:val="24"/>
          <w:szCs w:val="24"/>
        </w:rPr>
        <w:tab/>
        <w:t>Secara garis besar, pemasaran mencakup berbagai aktivitas yang luas, seperti penjualan, riset pasar, perencanaan saluran distribusi, penentuan kebijakan harga, promosi, dan sebagainya. Semua aktivitas ini bertujuan untuk mengidentifikasi keinginan konsumen di pasar target, serta mencari cara untuk memenuhi kebutuhan mereka dengan lebih efisien dan efektif dibandingkan dengan para pesaing. Berikut ini akan dijelaskan lebih lanjut mengenai definisi pemasaran.</w:t>
      </w:r>
      <w:r w:rsidRPr="00B6439F">
        <w:rPr>
          <w:sz w:val="24"/>
          <w:szCs w:val="24"/>
          <w:lang w:val="en-GB"/>
        </w:rPr>
        <w:t xml:space="preserve"> </w:t>
      </w:r>
      <w:r w:rsidRPr="00B6439F">
        <w:rPr>
          <w:sz w:val="24"/>
          <w:szCs w:val="24"/>
        </w:rPr>
        <w:t>dari beberapa ahli, diantaranya adalah</w:t>
      </w:r>
      <w:r w:rsidR="006C6B1A" w:rsidRPr="00B6439F">
        <w:rPr>
          <w:sz w:val="24"/>
          <w:szCs w:val="24"/>
          <w:lang w:val="en-GB"/>
        </w:rPr>
        <w:t>:</w:t>
      </w:r>
      <w:r w:rsidRPr="00B6439F">
        <w:rPr>
          <w:sz w:val="24"/>
          <w:szCs w:val="24"/>
        </w:rPr>
        <w:t xml:space="preserve"> </w:t>
      </w:r>
      <w:r w:rsidRPr="00B6439F">
        <w:rPr>
          <w:rFonts w:eastAsia="Arial"/>
          <w:sz w:val="24"/>
          <w:szCs w:val="24"/>
        </w:rPr>
        <w:t>Kotler dan Armstrong (</w:t>
      </w:r>
      <w:r w:rsidR="00707BB7" w:rsidRPr="00B6439F">
        <w:rPr>
          <w:rFonts w:eastAsia="Arial"/>
          <w:sz w:val="24"/>
          <w:szCs w:val="24"/>
        </w:rPr>
        <w:t>2025</w:t>
      </w:r>
      <w:r w:rsidRPr="00B6439F">
        <w:rPr>
          <w:rFonts w:eastAsia="Arial"/>
          <w:sz w:val="24"/>
          <w:szCs w:val="24"/>
        </w:rPr>
        <w:t>:27)</w:t>
      </w:r>
      <w:r w:rsidRPr="00B6439F">
        <w:rPr>
          <w:sz w:val="24"/>
          <w:szCs w:val="24"/>
        </w:rPr>
        <w:t xml:space="preserve"> dalam buku </w:t>
      </w:r>
      <w:r w:rsidRPr="00B6439F">
        <w:rPr>
          <w:i/>
          <w:iCs/>
          <w:sz w:val="24"/>
          <w:szCs w:val="24"/>
        </w:rPr>
        <w:t>"Principles of Marketing"</w:t>
      </w:r>
      <w:r w:rsidRPr="00B6439F">
        <w:rPr>
          <w:sz w:val="24"/>
          <w:szCs w:val="24"/>
        </w:rPr>
        <w:t>, mendefinisikan pemasaran sebagai “Proses di mana perusahaan menciptakan nilai bagi pelanggan dan membangun hubungan kuat dengan pelanggan untuk menangkap nilai dari pelanggan sebagai balasannya.” Mereka menekankan pentingnya menciptakan nilai dan kepuasan pelanggan dalam strategi pemasaran modern.</w:t>
      </w:r>
      <w:r w:rsidRPr="00B6439F">
        <w:rPr>
          <w:sz w:val="24"/>
          <w:szCs w:val="24"/>
          <w:lang w:val="en-GB"/>
        </w:rPr>
        <w:t xml:space="preserve"> </w:t>
      </w:r>
    </w:p>
    <w:p w14:paraId="11DB1750" w14:textId="77777777" w:rsidR="006C6B1A" w:rsidRPr="00B6439F" w:rsidRDefault="00D72D9D" w:rsidP="00BE00FC">
      <w:pPr>
        <w:spacing w:line="480" w:lineRule="auto"/>
        <w:ind w:right="3" w:firstLine="588"/>
        <w:jc w:val="both"/>
        <w:rPr>
          <w:sz w:val="24"/>
          <w:szCs w:val="24"/>
          <w:lang w:val="en-GB"/>
        </w:rPr>
      </w:pPr>
      <w:proofErr w:type="spellStart"/>
      <w:r w:rsidRPr="00B6439F">
        <w:rPr>
          <w:sz w:val="24"/>
          <w:szCs w:val="24"/>
          <w:lang w:val="en-GB"/>
        </w:rPr>
        <w:t>Sedangkan</w:t>
      </w:r>
      <w:proofErr w:type="spellEnd"/>
      <w:r w:rsidRPr="00B6439F">
        <w:rPr>
          <w:sz w:val="24"/>
          <w:szCs w:val="24"/>
          <w:lang w:val="en-GB"/>
        </w:rPr>
        <w:t xml:space="preserve"> </w:t>
      </w:r>
      <w:proofErr w:type="spellStart"/>
      <w:r w:rsidRPr="00B6439F">
        <w:rPr>
          <w:sz w:val="24"/>
          <w:szCs w:val="24"/>
          <w:lang w:val="en-GB"/>
        </w:rPr>
        <w:t>pemasaran</w:t>
      </w:r>
      <w:proofErr w:type="spellEnd"/>
      <w:r w:rsidRPr="00B6439F">
        <w:rPr>
          <w:sz w:val="24"/>
          <w:szCs w:val="24"/>
          <w:lang w:val="en-GB"/>
        </w:rPr>
        <w:t xml:space="preserve"> </w:t>
      </w:r>
      <w:proofErr w:type="spellStart"/>
      <w:r w:rsidRPr="00B6439F">
        <w:rPr>
          <w:sz w:val="24"/>
          <w:szCs w:val="24"/>
          <w:lang w:val="en-GB"/>
        </w:rPr>
        <w:t>menurut</w:t>
      </w:r>
      <w:proofErr w:type="spellEnd"/>
      <w:r w:rsidRPr="00B6439F">
        <w:rPr>
          <w:sz w:val="24"/>
          <w:szCs w:val="24"/>
          <w:lang w:val="en-GB"/>
        </w:rPr>
        <w:t xml:space="preserve"> F</w:t>
      </w:r>
      <w:r w:rsidRPr="00B6439F">
        <w:rPr>
          <w:rFonts w:eastAsia="Arial"/>
          <w:sz w:val="24"/>
          <w:szCs w:val="24"/>
        </w:rPr>
        <w:t>errell dan Hartline</w:t>
      </w:r>
      <w:r w:rsidRPr="00B6439F">
        <w:rPr>
          <w:rFonts w:eastAsia="Arial"/>
          <w:b/>
          <w:bCs/>
          <w:sz w:val="24"/>
          <w:szCs w:val="24"/>
        </w:rPr>
        <w:t xml:space="preserve"> </w:t>
      </w:r>
      <w:r w:rsidRPr="00B6439F">
        <w:rPr>
          <w:rFonts w:eastAsia="Arial"/>
          <w:sz w:val="24"/>
          <w:szCs w:val="24"/>
        </w:rPr>
        <w:t>(2020:9)</w:t>
      </w:r>
      <w:r w:rsidRPr="00B6439F">
        <w:rPr>
          <w:sz w:val="24"/>
          <w:szCs w:val="24"/>
        </w:rPr>
        <w:t xml:space="preserve"> dalam </w:t>
      </w:r>
      <w:r w:rsidRPr="00B6439F">
        <w:rPr>
          <w:i/>
          <w:iCs/>
          <w:sz w:val="24"/>
          <w:szCs w:val="24"/>
        </w:rPr>
        <w:t>"Marketing Strategy"</w:t>
      </w:r>
      <w:r w:rsidRPr="00B6439F">
        <w:rPr>
          <w:sz w:val="24"/>
          <w:szCs w:val="24"/>
        </w:rPr>
        <w:t xml:space="preserve">, menyatakan bahwa “Pemasaran adalah proses menciptakan, </w:t>
      </w:r>
      <w:r w:rsidRPr="00B6439F">
        <w:rPr>
          <w:sz w:val="24"/>
          <w:szCs w:val="24"/>
        </w:rPr>
        <w:lastRenderedPageBreak/>
        <w:t>berkomunikasi, dan memberikan nilai kepada pelanggan dengan cara yang menguntungkan bagi organisasi dan seluruh pemangku kepentingan.” Definisi ini menyoroti penciptaan dan penyampaian nilai sebagai aspek penting dalam pemasaran.</w:t>
      </w:r>
      <w:r w:rsidRPr="00B6439F">
        <w:rPr>
          <w:sz w:val="24"/>
          <w:szCs w:val="24"/>
          <w:lang w:val="en-GB"/>
        </w:rPr>
        <w:t xml:space="preserve"> </w:t>
      </w:r>
    </w:p>
    <w:p w14:paraId="66BF79D0" w14:textId="12102EAB" w:rsidR="00D72D9D" w:rsidRPr="00B6439F" w:rsidRDefault="00D72D9D" w:rsidP="00BE00FC">
      <w:pPr>
        <w:spacing w:line="480" w:lineRule="auto"/>
        <w:ind w:right="3" w:firstLine="588"/>
        <w:jc w:val="both"/>
        <w:rPr>
          <w:sz w:val="24"/>
          <w:szCs w:val="24"/>
        </w:rPr>
      </w:pPr>
      <w:r w:rsidRPr="00B6439F">
        <w:rPr>
          <w:sz w:val="24"/>
          <w:szCs w:val="24"/>
          <w:lang w:val="en-GB"/>
        </w:rPr>
        <w:t xml:space="preserve">Dan </w:t>
      </w:r>
      <w:proofErr w:type="spellStart"/>
      <w:r w:rsidRPr="00B6439F">
        <w:rPr>
          <w:sz w:val="24"/>
          <w:szCs w:val="24"/>
          <w:lang w:val="en-GB"/>
        </w:rPr>
        <w:t>menurut</w:t>
      </w:r>
      <w:proofErr w:type="spellEnd"/>
      <w:r w:rsidRPr="00B6439F">
        <w:rPr>
          <w:sz w:val="24"/>
          <w:szCs w:val="24"/>
          <w:lang w:val="en-GB"/>
        </w:rPr>
        <w:t xml:space="preserve"> </w:t>
      </w:r>
      <w:r w:rsidRPr="00B6439F">
        <w:rPr>
          <w:rFonts w:eastAsia="Arial"/>
          <w:sz w:val="24"/>
          <w:szCs w:val="24"/>
        </w:rPr>
        <w:t>Lamb, Hair, dan McDaniel (2020:4)</w:t>
      </w:r>
      <w:r w:rsidRPr="00B6439F">
        <w:rPr>
          <w:sz w:val="24"/>
          <w:szCs w:val="24"/>
        </w:rPr>
        <w:t xml:space="preserve"> dalam buku </w:t>
      </w:r>
      <w:r w:rsidRPr="00B6439F">
        <w:rPr>
          <w:i/>
          <w:iCs/>
          <w:sz w:val="24"/>
          <w:szCs w:val="24"/>
        </w:rPr>
        <w:t>"MKTG12"</w:t>
      </w:r>
      <w:r w:rsidRPr="00B6439F">
        <w:rPr>
          <w:sz w:val="24"/>
          <w:szCs w:val="24"/>
        </w:rPr>
        <w:t xml:space="preserve"> mendefinisikan pemasaran sebagai “Sebuah proses yang melibatkan kegiatan perencanaan dan pelaksanaan konsep, penetapan harga, promosi, dan distribusi ide, barang, dan jasa untuk menciptakan pertukaran yang memuaskan tujuan individu maupun organisasi.” Definisi ini menekankan pemasaran sebagai proses pertukaran yang berfokus pada kepuasan kedua belah pihak.</w:t>
      </w:r>
    </w:p>
    <w:p w14:paraId="5AB10617" w14:textId="77777777" w:rsidR="00D72D9D" w:rsidRPr="00B6439F" w:rsidRDefault="00D72D9D" w:rsidP="00BE00FC">
      <w:pPr>
        <w:spacing w:before="1" w:line="480" w:lineRule="auto"/>
        <w:ind w:right="3" w:firstLine="709"/>
        <w:jc w:val="both"/>
        <w:rPr>
          <w:sz w:val="24"/>
          <w:szCs w:val="24"/>
        </w:rPr>
      </w:pPr>
      <w:r w:rsidRPr="00B6439F">
        <w:rPr>
          <w:sz w:val="24"/>
          <w:szCs w:val="24"/>
        </w:rPr>
        <w:t>Berdasarkan ke</w:t>
      </w:r>
      <w:proofErr w:type="spellStart"/>
      <w:r w:rsidRPr="00B6439F">
        <w:rPr>
          <w:sz w:val="24"/>
          <w:szCs w:val="24"/>
          <w:lang w:val="en-GB"/>
        </w:rPr>
        <w:t>tiga</w:t>
      </w:r>
      <w:proofErr w:type="spellEnd"/>
      <w:r w:rsidRPr="00B6439F">
        <w:rPr>
          <w:sz w:val="24"/>
          <w:szCs w:val="24"/>
        </w:rPr>
        <w:t xml:space="preserve"> definisi tersebut</w:t>
      </w:r>
      <w:r w:rsidRPr="00B6439F">
        <w:rPr>
          <w:sz w:val="24"/>
          <w:szCs w:val="24"/>
          <w:lang w:val="en-GB"/>
        </w:rPr>
        <w:t>,</w:t>
      </w:r>
      <w:r w:rsidRPr="00B6439F">
        <w:rPr>
          <w:sz w:val="24"/>
          <w:szCs w:val="24"/>
        </w:rPr>
        <w:t xml:space="preserve"> pe</w:t>
      </w:r>
      <w:proofErr w:type="spellStart"/>
      <w:r w:rsidRPr="00B6439F">
        <w:rPr>
          <w:sz w:val="24"/>
          <w:szCs w:val="24"/>
          <w:lang w:val="en-GB"/>
        </w:rPr>
        <w:t>neliti</w:t>
      </w:r>
      <w:proofErr w:type="spellEnd"/>
      <w:r w:rsidRPr="00B6439F">
        <w:rPr>
          <w:sz w:val="24"/>
          <w:szCs w:val="24"/>
        </w:rPr>
        <w:t xml:space="preserve"> sampai pada pemahaman bahwa pemasaran adalah mengidentifikasi dan memenuhi kebutuhan manusia dan sosial serta memberikan nilai kepada manusia yang berguna untuk mengelola hubungan manusia.</w:t>
      </w:r>
    </w:p>
    <w:p w14:paraId="54437EEA" w14:textId="77777777" w:rsidR="00D72D9D" w:rsidRPr="00B6439F" w:rsidRDefault="00D72D9D" w:rsidP="00D72D9D">
      <w:pPr>
        <w:spacing w:line="480" w:lineRule="auto"/>
        <w:ind w:right="3" w:firstLine="708"/>
        <w:jc w:val="both"/>
        <w:rPr>
          <w:sz w:val="24"/>
          <w:szCs w:val="24"/>
        </w:rPr>
      </w:pPr>
    </w:p>
    <w:p w14:paraId="3C68B9B0" w14:textId="7AA610AB" w:rsidR="00D72D9D" w:rsidRPr="00B6439F" w:rsidRDefault="00D72D9D" w:rsidP="00D72D9D">
      <w:pPr>
        <w:pStyle w:val="Heading2"/>
        <w:spacing w:before="0" w:line="480" w:lineRule="auto"/>
        <w:rPr>
          <w:rFonts w:eastAsia="Times New Roman"/>
          <w:szCs w:val="24"/>
          <w:lang w:val="en-GB"/>
        </w:rPr>
      </w:pPr>
      <w:bookmarkStart w:id="102" w:name="_Toc193489349"/>
      <w:bookmarkStart w:id="103" w:name="_Toc200635010"/>
      <w:r w:rsidRPr="00B6439F">
        <w:rPr>
          <w:rFonts w:eastAsia="Times New Roman"/>
          <w:szCs w:val="24"/>
          <w:lang w:val="en-GB"/>
        </w:rPr>
        <w:t>2.1.2.2</w:t>
      </w:r>
      <w:r w:rsidRPr="00B6439F">
        <w:rPr>
          <w:rFonts w:eastAsia="Times New Roman"/>
          <w:szCs w:val="24"/>
          <w:lang w:val="en-GB"/>
        </w:rPr>
        <w:tab/>
      </w:r>
      <w:proofErr w:type="spellStart"/>
      <w:r w:rsidRPr="00B6439F">
        <w:rPr>
          <w:rFonts w:eastAsia="Times New Roman"/>
          <w:szCs w:val="24"/>
          <w:lang w:val="en-GB"/>
        </w:rPr>
        <w:t>Pengertian</w:t>
      </w:r>
      <w:proofErr w:type="spellEnd"/>
      <w:r w:rsidRPr="00B6439F">
        <w:rPr>
          <w:rFonts w:eastAsia="Times New Roman"/>
          <w:szCs w:val="24"/>
          <w:lang w:val="en-GB"/>
        </w:rPr>
        <w:t xml:space="preserve"> </w:t>
      </w:r>
      <w:proofErr w:type="spellStart"/>
      <w:r w:rsidRPr="00B6439F">
        <w:rPr>
          <w:rFonts w:eastAsia="Times New Roman"/>
          <w:szCs w:val="24"/>
          <w:lang w:val="en-GB"/>
        </w:rPr>
        <w:t>Manajemen</w:t>
      </w:r>
      <w:proofErr w:type="spellEnd"/>
      <w:r w:rsidRPr="00B6439F">
        <w:rPr>
          <w:rFonts w:eastAsia="Times New Roman"/>
          <w:szCs w:val="24"/>
          <w:lang w:val="en-GB"/>
        </w:rPr>
        <w:t xml:space="preserve"> </w:t>
      </w:r>
      <w:proofErr w:type="spellStart"/>
      <w:r w:rsidRPr="00B6439F">
        <w:rPr>
          <w:rFonts w:eastAsia="Times New Roman"/>
          <w:szCs w:val="24"/>
          <w:lang w:val="en-GB"/>
        </w:rPr>
        <w:t>Pemasaran</w:t>
      </w:r>
      <w:bookmarkEnd w:id="102"/>
      <w:bookmarkEnd w:id="103"/>
      <w:proofErr w:type="spellEnd"/>
    </w:p>
    <w:p w14:paraId="18A8773F" w14:textId="2B797D04" w:rsidR="00D72D9D" w:rsidRPr="00B6439F" w:rsidRDefault="006C6B1A" w:rsidP="00BE00FC">
      <w:pPr>
        <w:spacing w:line="480" w:lineRule="auto"/>
        <w:jc w:val="both"/>
        <w:rPr>
          <w:sz w:val="24"/>
          <w:szCs w:val="24"/>
        </w:rPr>
      </w:pPr>
      <w:r w:rsidRPr="00B6439F">
        <w:rPr>
          <w:sz w:val="24"/>
          <w:szCs w:val="24"/>
          <w:lang w:val="en-GB"/>
        </w:rPr>
        <w:tab/>
      </w:r>
      <w:r w:rsidR="00D72D9D" w:rsidRPr="00B6439F">
        <w:rPr>
          <w:sz w:val="24"/>
          <w:szCs w:val="24"/>
        </w:rPr>
        <w:t>Sebuah perusahaan akan mencapai kesuksesan jika memiliki manajemen pemasaran yang efektif. Manajemen pemasaran menjadi panduan penting untuk menjaga kelangsungan hidup perusahaan. Sejak awal proses produksi hingga produk sampai ke tangan konsumen, peran manajemen pemasaran sangat krusial. Jika dikelola dengan baik, hal ini tidak hanya memberikan manfaat bagi perusahaan, tetapi juga bagi konsumen secara umum.</w:t>
      </w:r>
    </w:p>
    <w:p w14:paraId="11F36B5B" w14:textId="0BC157A7" w:rsidR="00D72D9D" w:rsidRPr="00B6439F" w:rsidRDefault="006C6B1A" w:rsidP="00C95280">
      <w:pPr>
        <w:spacing w:line="480" w:lineRule="auto"/>
        <w:jc w:val="both"/>
        <w:rPr>
          <w:sz w:val="24"/>
          <w:szCs w:val="24"/>
        </w:rPr>
      </w:pPr>
      <w:r w:rsidRPr="00B6439F">
        <w:rPr>
          <w:sz w:val="24"/>
          <w:szCs w:val="24"/>
        </w:rPr>
        <w:tab/>
      </w:r>
      <w:r w:rsidR="00D72D9D" w:rsidRPr="00B6439F">
        <w:rPr>
          <w:sz w:val="24"/>
          <w:szCs w:val="24"/>
        </w:rPr>
        <w:t>Menurut</w:t>
      </w:r>
      <w:r w:rsidR="00D72D9D" w:rsidRPr="00B6439F">
        <w:rPr>
          <w:spacing w:val="-1"/>
          <w:sz w:val="24"/>
          <w:szCs w:val="24"/>
        </w:rPr>
        <w:t xml:space="preserve"> </w:t>
      </w:r>
      <w:r w:rsidR="00D72D9D" w:rsidRPr="00B6439F">
        <w:rPr>
          <w:rFonts w:eastAsia="Arial"/>
          <w:sz w:val="24"/>
          <w:szCs w:val="24"/>
        </w:rPr>
        <w:t>Kotler and Keller (2022</w:t>
      </w:r>
      <w:r w:rsidR="00D72D9D" w:rsidRPr="00B6439F">
        <w:rPr>
          <w:rFonts w:eastAsia="Arial"/>
          <w:sz w:val="24"/>
          <w:szCs w:val="24"/>
          <w:lang w:val="en-GB"/>
        </w:rPr>
        <w:t>:34</w:t>
      </w:r>
      <w:r w:rsidR="00D72D9D" w:rsidRPr="00B6439F">
        <w:rPr>
          <w:rFonts w:eastAsia="Arial"/>
          <w:sz w:val="24"/>
          <w:szCs w:val="24"/>
        </w:rPr>
        <w:t>)</w:t>
      </w:r>
      <w:r w:rsidR="00D72D9D" w:rsidRPr="00B6439F">
        <w:rPr>
          <w:b/>
          <w:bCs/>
          <w:sz w:val="24"/>
          <w:szCs w:val="24"/>
        </w:rPr>
        <w:t xml:space="preserve"> </w:t>
      </w:r>
      <w:proofErr w:type="spellStart"/>
      <w:r w:rsidR="00D72D9D" w:rsidRPr="00B6439F">
        <w:rPr>
          <w:sz w:val="24"/>
          <w:szCs w:val="24"/>
          <w:lang w:val="en-GB"/>
        </w:rPr>
        <w:t>dalam</w:t>
      </w:r>
      <w:proofErr w:type="spellEnd"/>
      <w:r w:rsidR="00D72D9D" w:rsidRPr="00B6439F">
        <w:rPr>
          <w:sz w:val="24"/>
          <w:szCs w:val="24"/>
        </w:rPr>
        <w:t xml:space="preserve"> </w:t>
      </w:r>
      <w:r w:rsidR="00D72D9D" w:rsidRPr="00B6439F">
        <w:rPr>
          <w:rStyle w:val="Strong"/>
          <w:sz w:val="24"/>
          <w:szCs w:val="24"/>
        </w:rPr>
        <w:t>"</w:t>
      </w:r>
      <w:r w:rsidR="00D72D9D" w:rsidRPr="00B6439F">
        <w:rPr>
          <w:rStyle w:val="Strong"/>
          <w:i/>
          <w:iCs/>
          <w:sz w:val="24"/>
          <w:szCs w:val="24"/>
        </w:rPr>
        <w:t>Marketing Management</w:t>
      </w:r>
      <w:r w:rsidR="00D72D9D" w:rsidRPr="00B6439F">
        <w:rPr>
          <w:rStyle w:val="Strong"/>
          <w:sz w:val="24"/>
          <w:szCs w:val="24"/>
        </w:rPr>
        <w:t>"</w:t>
      </w:r>
      <w:r w:rsidR="00D72D9D" w:rsidRPr="00B6439F">
        <w:rPr>
          <w:sz w:val="24"/>
          <w:szCs w:val="24"/>
        </w:rPr>
        <w:t>,</w:t>
      </w:r>
      <w:r w:rsidR="00D72D9D" w:rsidRPr="00B6439F">
        <w:rPr>
          <w:sz w:val="24"/>
          <w:szCs w:val="24"/>
          <w:lang w:val="en-GB"/>
        </w:rPr>
        <w:t xml:space="preserve"> </w:t>
      </w:r>
      <w:proofErr w:type="spellStart"/>
      <w:r w:rsidR="00D72D9D" w:rsidRPr="00B6439F">
        <w:rPr>
          <w:sz w:val="24"/>
          <w:szCs w:val="24"/>
          <w:lang w:val="en-GB"/>
        </w:rPr>
        <w:lastRenderedPageBreak/>
        <w:t>mengatakan</w:t>
      </w:r>
      <w:proofErr w:type="spellEnd"/>
      <w:r w:rsidR="00D72D9D" w:rsidRPr="00B6439F">
        <w:rPr>
          <w:sz w:val="24"/>
          <w:szCs w:val="24"/>
          <w:lang w:val="en-GB"/>
        </w:rPr>
        <w:t xml:space="preserve"> </w:t>
      </w:r>
      <w:r w:rsidR="00D72D9D" w:rsidRPr="00B6439F">
        <w:rPr>
          <w:sz w:val="24"/>
          <w:szCs w:val="24"/>
        </w:rPr>
        <w:t>manajemen</w:t>
      </w:r>
      <w:r w:rsidR="00D72D9D" w:rsidRPr="00B6439F">
        <w:rPr>
          <w:spacing w:val="-2"/>
          <w:sz w:val="24"/>
          <w:szCs w:val="24"/>
        </w:rPr>
        <w:t xml:space="preserve"> </w:t>
      </w:r>
      <w:r w:rsidR="00D72D9D" w:rsidRPr="00B6439F">
        <w:rPr>
          <w:sz w:val="24"/>
          <w:szCs w:val="24"/>
        </w:rPr>
        <w:t>pemasaran</w:t>
      </w:r>
      <w:r w:rsidR="00D72D9D" w:rsidRPr="00B6439F">
        <w:rPr>
          <w:spacing w:val="-2"/>
          <w:sz w:val="24"/>
          <w:szCs w:val="24"/>
        </w:rPr>
        <w:t xml:space="preserve"> </w:t>
      </w:r>
      <w:r w:rsidR="00D72D9D" w:rsidRPr="00B6439F">
        <w:rPr>
          <w:sz w:val="24"/>
          <w:szCs w:val="24"/>
        </w:rPr>
        <w:t>adalah</w:t>
      </w:r>
      <w:r w:rsidR="00D72D9D" w:rsidRPr="00B6439F">
        <w:rPr>
          <w:spacing w:val="-1"/>
          <w:sz w:val="24"/>
          <w:szCs w:val="24"/>
        </w:rPr>
        <w:t xml:space="preserve"> </w:t>
      </w:r>
      <w:r w:rsidR="00D72D9D" w:rsidRPr="00B6439F">
        <w:rPr>
          <w:spacing w:val="-10"/>
          <w:sz w:val="24"/>
          <w:szCs w:val="24"/>
        </w:rPr>
        <w:t>:</w:t>
      </w:r>
    </w:p>
    <w:p w14:paraId="426A2FC4" w14:textId="77777777" w:rsidR="00D72D9D" w:rsidRPr="00B6439F" w:rsidRDefault="00D72D9D" w:rsidP="00B6439F">
      <w:pPr>
        <w:spacing w:line="480" w:lineRule="auto"/>
        <w:ind w:right="3"/>
        <w:jc w:val="both"/>
        <w:rPr>
          <w:rStyle w:val="Heading5Char"/>
        </w:rPr>
      </w:pPr>
      <w:r w:rsidRPr="00B6439F">
        <w:rPr>
          <w:i/>
          <w:iCs/>
          <w:sz w:val="24"/>
          <w:szCs w:val="24"/>
        </w:rPr>
        <w:t>“The art and science of choosing target markets and getting, keeping, and growing customers through creating, delivering, and communicating superior customer value”</w:t>
      </w:r>
      <w:r w:rsidRPr="00B6439F">
        <w:rPr>
          <w:rStyle w:val="Heading5Char"/>
        </w:rPr>
        <w:t xml:space="preserve"> </w:t>
      </w:r>
    </w:p>
    <w:p w14:paraId="0D992680" w14:textId="77777777" w:rsidR="00C95280" w:rsidRPr="00B6439F" w:rsidRDefault="006C6B1A" w:rsidP="00C95280">
      <w:pPr>
        <w:spacing w:line="480" w:lineRule="auto"/>
        <w:ind w:right="3"/>
        <w:jc w:val="both"/>
        <w:rPr>
          <w:rStyle w:val="Heading5Char"/>
        </w:rPr>
      </w:pPr>
      <w:r w:rsidRPr="00B6439F">
        <w:rPr>
          <w:rStyle w:val="Heading5Char"/>
        </w:rPr>
        <w:tab/>
      </w:r>
    </w:p>
    <w:p w14:paraId="7EB74465" w14:textId="4766C628" w:rsidR="00D72D9D" w:rsidRPr="00B6439F" w:rsidRDefault="00C95280" w:rsidP="00C95280">
      <w:pPr>
        <w:spacing w:line="480" w:lineRule="auto"/>
        <w:ind w:right="3"/>
        <w:jc w:val="both"/>
        <w:rPr>
          <w:rFonts w:eastAsiaTheme="majorEastAsia" w:cstheme="majorBidi"/>
          <w:b/>
          <w:sz w:val="24"/>
          <w:szCs w:val="24"/>
        </w:rPr>
      </w:pPr>
      <w:r w:rsidRPr="00B6439F">
        <w:rPr>
          <w:rStyle w:val="Heading5Char"/>
        </w:rPr>
        <w:tab/>
      </w:r>
      <w:r w:rsidR="00D72D9D" w:rsidRPr="00B6439F">
        <w:rPr>
          <w:rFonts w:eastAsia="Arial"/>
          <w:sz w:val="24"/>
          <w:szCs w:val="24"/>
        </w:rPr>
        <w:t>Menurut Fandy Tjiptono (2020:15)</w:t>
      </w:r>
      <w:r w:rsidR="00D72D9D" w:rsidRPr="00B6439F">
        <w:rPr>
          <w:sz w:val="24"/>
          <w:szCs w:val="24"/>
        </w:rPr>
        <w:t xml:space="preserve"> dalam </w:t>
      </w:r>
      <w:r w:rsidR="00D72D9D" w:rsidRPr="00B6439F">
        <w:rPr>
          <w:rStyle w:val="Strong"/>
          <w:sz w:val="24"/>
          <w:szCs w:val="24"/>
        </w:rPr>
        <w:t>"Strategi Pemasaran"</w:t>
      </w:r>
      <w:r w:rsidR="00D72D9D" w:rsidRPr="00B6439F">
        <w:rPr>
          <w:sz w:val="24"/>
          <w:szCs w:val="24"/>
        </w:rPr>
        <w:t>, mendefinisikan manajemen pemasaran sebagai:</w:t>
      </w:r>
    </w:p>
    <w:p w14:paraId="57C7E0DC" w14:textId="77777777" w:rsidR="00D72D9D" w:rsidRPr="00B6439F" w:rsidRDefault="00D72D9D" w:rsidP="00D72D9D">
      <w:pPr>
        <w:ind w:left="1296" w:right="3" w:firstLine="1"/>
        <w:jc w:val="both"/>
        <w:rPr>
          <w:i/>
          <w:iCs/>
          <w:sz w:val="24"/>
          <w:szCs w:val="24"/>
        </w:rPr>
      </w:pPr>
      <w:r w:rsidRPr="00B6439F">
        <w:rPr>
          <w:i/>
          <w:iCs/>
          <w:sz w:val="24"/>
          <w:szCs w:val="24"/>
        </w:rPr>
        <w:t>"Manajemen pemasaran adalah suatu proses yang dilakukan untuk menganalisis, merencanakan, mengimplementasikan, serta mengendalikan program-program yang dirancang untuk menciptakan, membangun, dan mempertahankan pertukaran yang menguntungkan dengan pasar sasaran guna mencapai tujuan perusahaan."</w:t>
      </w:r>
    </w:p>
    <w:p w14:paraId="1E3D3C65" w14:textId="77777777" w:rsidR="00C95280" w:rsidRPr="00B6439F" w:rsidRDefault="006C6B1A" w:rsidP="00C95280">
      <w:pPr>
        <w:spacing w:line="480" w:lineRule="auto"/>
        <w:jc w:val="both"/>
        <w:rPr>
          <w:sz w:val="24"/>
          <w:szCs w:val="24"/>
          <w:lang w:val="en-GB"/>
        </w:rPr>
      </w:pPr>
      <w:r w:rsidRPr="00B6439F">
        <w:rPr>
          <w:sz w:val="24"/>
          <w:szCs w:val="24"/>
          <w:lang w:val="en-GB"/>
        </w:rPr>
        <w:tab/>
      </w:r>
    </w:p>
    <w:p w14:paraId="2A0A2FAA" w14:textId="2E42C409" w:rsidR="00D72D9D" w:rsidRPr="00B6439F" w:rsidRDefault="00C95280" w:rsidP="00C95280">
      <w:pPr>
        <w:spacing w:line="480" w:lineRule="auto"/>
        <w:jc w:val="both"/>
        <w:rPr>
          <w:sz w:val="24"/>
          <w:szCs w:val="24"/>
          <w:lang w:val="en-GB"/>
        </w:rPr>
      </w:pPr>
      <w:r w:rsidRPr="00B6439F">
        <w:rPr>
          <w:sz w:val="24"/>
          <w:szCs w:val="24"/>
          <w:lang w:val="en-GB"/>
        </w:rPr>
        <w:tab/>
      </w:r>
      <w:proofErr w:type="spellStart"/>
      <w:proofErr w:type="gramStart"/>
      <w:r w:rsidR="00D72D9D" w:rsidRPr="00B6439F">
        <w:rPr>
          <w:sz w:val="24"/>
          <w:szCs w:val="24"/>
          <w:lang w:val="en-GB"/>
        </w:rPr>
        <w:t>Berdasarkan</w:t>
      </w:r>
      <w:proofErr w:type="spellEnd"/>
      <w:r w:rsidR="00D72D9D" w:rsidRPr="00B6439F">
        <w:rPr>
          <w:sz w:val="24"/>
          <w:szCs w:val="24"/>
          <w:lang w:val="en-GB"/>
        </w:rPr>
        <w:t xml:space="preserve">  </w:t>
      </w:r>
      <w:proofErr w:type="spellStart"/>
      <w:r w:rsidR="00D72D9D" w:rsidRPr="00B6439F">
        <w:rPr>
          <w:sz w:val="24"/>
          <w:szCs w:val="24"/>
          <w:lang w:val="en-GB"/>
        </w:rPr>
        <w:t>kedua</w:t>
      </w:r>
      <w:proofErr w:type="spellEnd"/>
      <w:proofErr w:type="gramEnd"/>
      <w:r w:rsidR="00D72D9D" w:rsidRPr="00B6439F">
        <w:rPr>
          <w:sz w:val="24"/>
          <w:szCs w:val="24"/>
          <w:lang w:val="en-GB"/>
        </w:rPr>
        <w:t xml:space="preserve"> </w:t>
      </w:r>
      <w:proofErr w:type="spellStart"/>
      <w:r w:rsidR="00D72D9D" w:rsidRPr="00B6439F">
        <w:rPr>
          <w:sz w:val="24"/>
          <w:szCs w:val="24"/>
          <w:lang w:val="en-GB"/>
        </w:rPr>
        <w:t>definisi</w:t>
      </w:r>
      <w:proofErr w:type="spellEnd"/>
      <w:r w:rsidR="00D72D9D" w:rsidRPr="00B6439F">
        <w:rPr>
          <w:sz w:val="24"/>
          <w:szCs w:val="24"/>
          <w:lang w:val="en-GB"/>
        </w:rPr>
        <w:t xml:space="preserve"> </w:t>
      </w:r>
      <w:proofErr w:type="spellStart"/>
      <w:r w:rsidR="00D72D9D" w:rsidRPr="00B6439F">
        <w:rPr>
          <w:sz w:val="24"/>
          <w:szCs w:val="24"/>
          <w:lang w:val="en-GB"/>
        </w:rPr>
        <w:t>diatas</w:t>
      </w:r>
      <w:proofErr w:type="spellEnd"/>
      <w:r w:rsidR="00D72D9D" w:rsidRPr="00B6439F">
        <w:rPr>
          <w:sz w:val="24"/>
          <w:szCs w:val="24"/>
          <w:lang w:val="en-GB"/>
        </w:rPr>
        <w:t xml:space="preserve">, </w:t>
      </w:r>
      <w:proofErr w:type="spellStart"/>
      <w:r w:rsidR="00D72D9D" w:rsidRPr="00B6439F">
        <w:rPr>
          <w:sz w:val="24"/>
          <w:szCs w:val="24"/>
          <w:lang w:val="en-GB"/>
        </w:rPr>
        <w:t>peneliti</w:t>
      </w:r>
      <w:proofErr w:type="spellEnd"/>
      <w:r w:rsidR="00D72D9D" w:rsidRPr="00B6439F">
        <w:rPr>
          <w:sz w:val="24"/>
          <w:szCs w:val="24"/>
          <w:lang w:val="en-GB"/>
        </w:rPr>
        <w:t xml:space="preserve"> </w:t>
      </w:r>
      <w:proofErr w:type="spellStart"/>
      <w:r w:rsidR="00D72D9D" w:rsidRPr="00B6439F">
        <w:rPr>
          <w:sz w:val="24"/>
          <w:szCs w:val="24"/>
          <w:lang w:val="en-GB"/>
        </w:rPr>
        <w:t>samapai</w:t>
      </w:r>
      <w:proofErr w:type="spellEnd"/>
      <w:r w:rsidR="00D72D9D" w:rsidRPr="00B6439F">
        <w:rPr>
          <w:sz w:val="24"/>
          <w:szCs w:val="24"/>
          <w:lang w:val="en-GB"/>
        </w:rPr>
        <w:t xml:space="preserve"> pada </w:t>
      </w:r>
      <w:proofErr w:type="spellStart"/>
      <w:r w:rsidR="00D72D9D" w:rsidRPr="00B6439F">
        <w:rPr>
          <w:sz w:val="24"/>
          <w:szCs w:val="24"/>
          <w:lang w:val="en-GB"/>
        </w:rPr>
        <w:t>pemahaman</w:t>
      </w:r>
      <w:proofErr w:type="spellEnd"/>
      <w:r w:rsidR="00D72D9D" w:rsidRPr="00B6439F">
        <w:rPr>
          <w:sz w:val="24"/>
          <w:szCs w:val="24"/>
          <w:lang w:val="en-GB"/>
        </w:rPr>
        <w:t xml:space="preserve"> </w:t>
      </w:r>
      <w:proofErr w:type="spellStart"/>
      <w:r w:rsidR="00D72D9D" w:rsidRPr="00B6439F">
        <w:rPr>
          <w:sz w:val="24"/>
          <w:szCs w:val="24"/>
          <w:lang w:val="en-GB"/>
        </w:rPr>
        <w:t>bahwa</w:t>
      </w:r>
      <w:proofErr w:type="spellEnd"/>
      <w:r w:rsidR="00D72D9D" w:rsidRPr="00B6439F">
        <w:rPr>
          <w:sz w:val="24"/>
          <w:szCs w:val="24"/>
          <w:lang w:val="en-GB"/>
        </w:rPr>
        <w:t xml:space="preserve"> </w:t>
      </w:r>
      <w:proofErr w:type="spellStart"/>
      <w:r w:rsidR="00D72D9D" w:rsidRPr="00B6439F">
        <w:rPr>
          <w:sz w:val="24"/>
          <w:szCs w:val="24"/>
          <w:lang w:val="en-GB"/>
        </w:rPr>
        <w:t>pemasaran</w:t>
      </w:r>
      <w:proofErr w:type="spellEnd"/>
      <w:r w:rsidR="00D72D9D" w:rsidRPr="00B6439F">
        <w:rPr>
          <w:sz w:val="24"/>
          <w:szCs w:val="24"/>
          <w:lang w:val="en-GB"/>
        </w:rPr>
        <w:t xml:space="preserve"> </w:t>
      </w:r>
      <w:proofErr w:type="spellStart"/>
      <w:r w:rsidR="00D72D9D" w:rsidRPr="00B6439F">
        <w:rPr>
          <w:sz w:val="24"/>
          <w:szCs w:val="24"/>
          <w:lang w:val="en-GB"/>
        </w:rPr>
        <w:t>adalah</w:t>
      </w:r>
      <w:proofErr w:type="spellEnd"/>
      <w:r w:rsidR="00D72D9D" w:rsidRPr="00B6439F">
        <w:rPr>
          <w:sz w:val="24"/>
          <w:szCs w:val="24"/>
          <w:lang w:val="en-GB"/>
        </w:rPr>
        <w:t xml:space="preserve"> </w:t>
      </w:r>
      <w:proofErr w:type="spellStart"/>
      <w:r w:rsidR="00D72D9D" w:rsidRPr="00B6439F">
        <w:rPr>
          <w:sz w:val="24"/>
          <w:szCs w:val="24"/>
          <w:lang w:val="en-GB"/>
        </w:rPr>
        <w:t>mengidentifikasikan</w:t>
      </w:r>
      <w:proofErr w:type="spellEnd"/>
      <w:r w:rsidR="00D72D9D" w:rsidRPr="00B6439F">
        <w:rPr>
          <w:sz w:val="24"/>
          <w:szCs w:val="24"/>
          <w:lang w:val="en-GB"/>
        </w:rPr>
        <w:t xml:space="preserve"> dan </w:t>
      </w:r>
      <w:proofErr w:type="spellStart"/>
      <w:r w:rsidR="00D72D9D" w:rsidRPr="00B6439F">
        <w:rPr>
          <w:sz w:val="24"/>
          <w:szCs w:val="24"/>
          <w:lang w:val="en-GB"/>
        </w:rPr>
        <w:t>memenuhi</w:t>
      </w:r>
      <w:proofErr w:type="spellEnd"/>
      <w:r w:rsidR="00D72D9D" w:rsidRPr="00B6439F">
        <w:rPr>
          <w:sz w:val="24"/>
          <w:szCs w:val="24"/>
          <w:lang w:val="en-GB"/>
        </w:rPr>
        <w:t xml:space="preserve"> </w:t>
      </w:r>
      <w:proofErr w:type="spellStart"/>
      <w:r w:rsidR="00D72D9D" w:rsidRPr="00B6439F">
        <w:rPr>
          <w:sz w:val="24"/>
          <w:szCs w:val="24"/>
          <w:lang w:val="en-GB"/>
        </w:rPr>
        <w:t>kebutuhan</w:t>
      </w:r>
      <w:proofErr w:type="spellEnd"/>
      <w:r w:rsidR="00D72D9D" w:rsidRPr="00B6439F">
        <w:rPr>
          <w:sz w:val="24"/>
          <w:szCs w:val="24"/>
          <w:lang w:val="en-GB"/>
        </w:rPr>
        <w:t xml:space="preserve">  dan </w:t>
      </w:r>
      <w:proofErr w:type="spellStart"/>
      <w:r w:rsidR="00D72D9D" w:rsidRPr="00B6439F">
        <w:rPr>
          <w:sz w:val="24"/>
          <w:szCs w:val="24"/>
          <w:lang w:val="en-GB"/>
        </w:rPr>
        <w:t>sosial</w:t>
      </w:r>
      <w:proofErr w:type="spellEnd"/>
      <w:r w:rsidR="00D72D9D" w:rsidRPr="00B6439F">
        <w:rPr>
          <w:sz w:val="24"/>
          <w:szCs w:val="24"/>
          <w:lang w:val="en-GB"/>
        </w:rPr>
        <w:t xml:space="preserve"> </w:t>
      </w:r>
      <w:proofErr w:type="spellStart"/>
      <w:r w:rsidR="00D72D9D" w:rsidRPr="00B6439F">
        <w:rPr>
          <w:sz w:val="24"/>
          <w:szCs w:val="24"/>
          <w:lang w:val="en-GB"/>
        </w:rPr>
        <w:t>serta</w:t>
      </w:r>
      <w:proofErr w:type="spellEnd"/>
      <w:r w:rsidR="00D72D9D" w:rsidRPr="00B6439F">
        <w:rPr>
          <w:sz w:val="24"/>
          <w:szCs w:val="24"/>
          <w:lang w:val="en-GB"/>
        </w:rPr>
        <w:t xml:space="preserve"> </w:t>
      </w:r>
      <w:proofErr w:type="spellStart"/>
      <w:r w:rsidR="00D72D9D" w:rsidRPr="00B6439F">
        <w:rPr>
          <w:sz w:val="24"/>
          <w:szCs w:val="24"/>
          <w:lang w:val="en-GB"/>
        </w:rPr>
        <w:t>memberikan</w:t>
      </w:r>
      <w:proofErr w:type="spellEnd"/>
      <w:r w:rsidR="00D72D9D" w:rsidRPr="00B6439F">
        <w:rPr>
          <w:sz w:val="24"/>
          <w:szCs w:val="24"/>
          <w:lang w:val="en-GB"/>
        </w:rPr>
        <w:t xml:space="preserve"> </w:t>
      </w:r>
      <w:proofErr w:type="spellStart"/>
      <w:r w:rsidR="00D72D9D" w:rsidRPr="00B6439F">
        <w:rPr>
          <w:sz w:val="24"/>
          <w:szCs w:val="24"/>
          <w:lang w:val="en-GB"/>
        </w:rPr>
        <w:t>nilai</w:t>
      </w:r>
      <w:proofErr w:type="spellEnd"/>
      <w:r w:rsidR="00D72D9D" w:rsidRPr="00B6439F">
        <w:rPr>
          <w:sz w:val="24"/>
          <w:szCs w:val="24"/>
          <w:lang w:val="en-GB"/>
        </w:rPr>
        <w:t xml:space="preserve"> </w:t>
      </w:r>
      <w:proofErr w:type="spellStart"/>
      <w:r w:rsidR="00D72D9D" w:rsidRPr="00B6439F">
        <w:rPr>
          <w:sz w:val="24"/>
          <w:szCs w:val="24"/>
          <w:lang w:val="en-GB"/>
        </w:rPr>
        <w:t>kepada</w:t>
      </w:r>
      <w:proofErr w:type="spellEnd"/>
      <w:r w:rsidR="00D72D9D" w:rsidRPr="00B6439F">
        <w:rPr>
          <w:sz w:val="24"/>
          <w:szCs w:val="24"/>
          <w:lang w:val="en-GB"/>
        </w:rPr>
        <w:t xml:space="preserve"> </w:t>
      </w:r>
      <w:proofErr w:type="spellStart"/>
      <w:r w:rsidR="00D72D9D" w:rsidRPr="00B6439F">
        <w:rPr>
          <w:sz w:val="24"/>
          <w:szCs w:val="24"/>
          <w:lang w:val="en-GB"/>
        </w:rPr>
        <w:t>manusia</w:t>
      </w:r>
      <w:proofErr w:type="spellEnd"/>
      <w:r w:rsidR="00D72D9D" w:rsidRPr="00B6439F">
        <w:rPr>
          <w:sz w:val="24"/>
          <w:szCs w:val="24"/>
          <w:lang w:val="en-GB"/>
        </w:rPr>
        <w:t xml:space="preserve"> yang  </w:t>
      </w:r>
      <w:proofErr w:type="spellStart"/>
      <w:r w:rsidR="00D72D9D" w:rsidRPr="00B6439F">
        <w:rPr>
          <w:sz w:val="24"/>
          <w:szCs w:val="24"/>
          <w:lang w:val="en-GB"/>
        </w:rPr>
        <w:t>berguna</w:t>
      </w:r>
      <w:proofErr w:type="spellEnd"/>
      <w:r w:rsidR="00D72D9D" w:rsidRPr="00B6439F">
        <w:rPr>
          <w:sz w:val="24"/>
          <w:szCs w:val="24"/>
          <w:lang w:val="en-GB"/>
        </w:rPr>
        <w:t xml:space="preserve">  yang </w:t>
      </w:r>
      <w:proofErr w:type="spellStart"/>
      <w:r w:rsidR="00D72D9D" w:rsidRPr="00B6439F">
        <w:rPr>
          <w:sz w:val="24"/>
          <w:szCs w:val="24"/>
          <w:lang w:val="en-GB"/>
        </w:rPr>
        <w:t>berguna</w:t>
      </w:r>
      <w:proofErr w:type="spellEnd"/>
      <w:r w:rsidR="00D72D9D" w:rsidRPr="00B6439F">
        <w:rPr>
          <w:sz w:val="24"/>
          <w:szCs w:val="24"/>
          <w:lang w:val="en-GB"/>
        </w:rPr>
        <w:t xml:space="preserve"> </w:t>
      </w:r>
      <w:proofErr w:type="spellStart"/>
      <w:r w:rsidR="00D72D9D" w:rsidRPr="00B6439F">
        <w:rPr>
          <w:sz w:val="24"/>
          <w:szCs w:val="24"/>
          <w:lang w:val="en-GB"/>
        </w:rPr>
        <w:t>untuk</w:t>
      </w:r>
      <w:proofErr w:type="spellEnd"/>
      <w:r w:rsidR="00D72D9D" w:rsidRPr="00B6439F">
        <w:rPr>
          <w:sz w:val="24"/>
          <w:szCs w:val="24"/>
          <w:lang w:val="en-GB"/>
        </w:rPr>
        <w:t xml:space="preserve"> </w:t>
      </w:r>
      <w:proofErr w:type="spellStart"/>
      <w:r w:rsidR="00D72D9D" w:rsidRPr="00B6439F">
        <w:rPr>
          <w:sz w:val="24"/>
          <w:szCs w:val="24"/>
          <w:lang w:val="en-GB"/>
        </w:rPr>
        <w:t>mengelola</w:t>
      </w:r>
      <w:proofErr w:type="spellEnd"/>
      <w:r w:rsidR="00D72D9D" w:rsidRPr="00B6439F">
        <w:rPr>
          <w:sz w:val="24"/>
          <w:szCs w:val="24"/>
          <w:lang w:val="en-GB"/>
        </w:rPr>
        <w:t xml:space="preserve"> </w:t>
      </w:r>
      <w:proofErr w:type="spellStart"/>
      <w:r w:rsidR="00D72D9D" w:rsidRPr="00B6439F">
        <w:rPr>
          <w:sz w:val="24"/>
          <w:szCs w:val="24"/>
          <w:lang w:val="en-GB"/>
        </w:rPr>
        <w:t>hubungan</w:t>
      </w:r>
      <w:proofErr w:type="spellEnd"/>
      <w:r w:rsidR="00D72D9D" w:rsidRPr="00B6439F">
        <w:rPr>
          <w:sz w:val="24"/>
          <w:szCs w:val="24"/>
          <w:lang w:val="en-GB"/>
        </w:rPr>
        <w:t xml:space="preserve"> </w:t>
      </w:r>
      <w:proofErr w:type="spellStart"/>
      <w:r w:rsidR="00D72D9D" w:rsidRPr="00B6439F">
        <w:rPr>
          <w:sz w:val="24"/>
          <w:szCs w:val="24"/>
          <w:lang w:val="en-GB"/>
        </w:rPr>
        <w:t>manusia</w:t>
      </w:r>
      <w:proofErr w:type="spellEnd"/>
      <w:r w:rsidR="00D72D9D" w:rsidRPr="00B6439F">
        <w:rPr>
          <w:sz w:val="24"/>
          <w:szCs w:val="24"/>
          <w:lang w:val="en-GB"/>
        </w:rPr>
        <w:t>.</w:t>
      </w:r>
    </w:p>
    <w:p w14:paraId="63D35B22" w14:textId="77777777" w:rsidR="00D72D9D" w:rsidRPr="00B6439F" w:rsidRDefault="00D72D9D" w:rsidP="00D72D9D">
      <w:pPr>
        <w:spacing w:line="480" w:lineRule="auto"/>
        <w:jc w:val="both"/>
        <w:rPr>
          <w:sz w:val="24"/>
          <w:szCs w:val="24"/>
          <w:lang w:val="en-GB"/>
        </w:rPr>
      </w:pPr>
    </w:p>
    <w:p w14:paraId="3E5C010B" w14:textId="354D13FA" w:rsidR="00D72D9D" w:rsidRPr="00B6439F" w:rsidRDefault="00D72D9D" w:rsidP="00D72D9D">
      <w:pPr>
        <w:pStyle w:val="Heading2"/>
        <w:rPr>
          <w:szCs w:val="24"/>
        </w:rPr>
      </w:pPr>
      <w:bookmarkStart w:id="104" w:name="_Toc193489350"/>
      <w:bookmarkStart w:id="105" w:name="_Toc200635011"/>
      <w:r w:rsidRPr="00B6439F">
        <w:rPr>
          <w:szCs w:val="24"/>
        </w:rPr>
        <w:t>2.1.3</w:t>
      </w:r>
      <w:r w:rsidRPr="00B6439F">
        <w:rPr>
          <w:szCs w:val="24"/>
        </w:rPr>
        <w:tab/>
        <w:t>Strategi Pemasaran</w:t>
      </w:r>
      <w:bookmarkEnd w:id="104"/>
      <w:bookmarkEnd w:id="105"/>
    </w:p>
    <w:p w14:paraId="4C9CF4F5" w14:textId="036810EF" w:rsidR="006C6B1A" w:rsidRPr="00B6439F" w:rsidRDefault="00D72D9D" w:rsidP="00C95280">
      <w:pPr>
        <w:spacing w:before="272" w:line="480" w:lineRule="auto"/>
        <w:ind w:right="3" w:firstLine="708"/>
        <w:jc w:val="both"/>
        <w:rPr>
          <w:spacing w:val="-5"/>
          <w:sz w:val="24"/>
          <w:szCs w:val="24"/>
          <w:lang w:val="en-GB"/>
        </w:rPr>
      </w:pPr>
      <w:r w:rsidRPr="00B6439F">
        <w:rPr>
          <w:sz w:val="24"/>
          <w:szCs w:val="24"/>
        </w:rPr>
        <w:t xml:space="preserve">Strategi pemasaran </w:t>
      </w:r>
      <w:proofErr w:type="spellStart"/>
      <w:r w:rsidRPr="00B6439F">
        <w:rPr>
          <w:sz w:val="24"/>
          <w:szCs w:val="24"/>
          <w:lang w:val="en-GB"/>
        </w:rPr>
        <w:t>menurut</w:t>
      </w:r>
      <w:proofErr w:type="spellEnd"/>
      <w:r w:rsidRPr="00B6439F">
        <w:rPr>
          <w:sz w:val="24"/>
          <w:szCs w:val="24"/>
          <w:lang w:val="en-GB"/>
        </w:rPr>
        <w:t xml:space="preserve"> </w:t>
      </w:r>
      <w:r w:rsidRPr="00B6439F">
        <w:rPr>
          <w:sz w:val="24"/>
          <w:szCs w:val="24"/>
        </w:rPr>
        <w:t>Hermawan Kartajaya (</w:t>
      </w:r>
      <w:r w:rsidR="00707BB7" w:rsidRPr="00B6439F">
        <w:rPr>
          <w:sz w:val="24"/>
          <w:szCs w:val="24"/>
        </w:rPr>
        <w:t>2025</w:t>
      </w:r>
      <w:r w:rsidRPr="00B6439F">
        <w:rPr>
          <w:sz w:val="24"/>
          <w:szCs w:val="24"/>
          <w:lang w:val="en-GB"/>
        </w:rPr>
        <w:t>:30</w:t>
      </w:r>
      <w:r w:rsidRPr="00B6439F">
        <w:rPr>
          <w:sz w:val="24"/>
          <w:szCs w:val="24"/>
        </w:rPr>
        <w:t>) dalam  "</w:t>
      </w:r>
      <w:r w:rsidRPr="00B6439F">
        <w:rPr>
          <w:i/>
          <w:iCs/>
          <w:sz w:val="24"/>
          <w:szCs w:val="24"/>
        </w:rPr>
        <w:t>Marketing 5.0: Technology for Humanity</w:t>
      </w:r>
      <w:r w:rsidRPr="00B6439F">
        <w:rPr>
          <w:sz w:val="24"/>
          <w:szCs w:val="24"/>
        </w:rPr>
        <w:t>", menjelaskan bahwa:</w:t>
      </w:r>
      <w:r w:rsidRPr="00B6439F">
        <w:rPr>
          <w:sz w:val="24"/>
          <w:szCs w:val="24"/>
          <w:lang w:val="en-GB"/>
        </w:rPr>
        <w:t xml:space="preserve"> </w:t>
      </w:r>
      <w:r w:rsidRPr="00B6439F">
        <w:rPr>
          <w:sz w:val="24"/>
          <w:szCs w:val="24"/>
        </w:rPr>
        <w:t xml:space="preserve">"Strategi pemasaran adalah pendekatan yang digunakan perusahaan untuk mengintegrasikan teknologi dan inovasi dalam menawarkan solusi kepada pelanggan, sehingga mereka mendapatkan pengalaman yang personal dan relevan. Fokusnya adalah menciptakan ekosistem yang menggabungkan </w:t>
      </w:r>
      <w:r w:rsidRPr="00B6439F">
        <w:rPr>
          <w:i/>
          <w:iCs/>
          <w:sz w:val="24"/>
          <w:szCs w:val="24"/>
        </w:rPr>
        <w:t>human touch dan teknologi</w:t>
      </w:r>
      <w:r w:rsidRPr="00B6439F">
        <w:rPr>
          <w:sz w:val="24"/>
          <w:szCs w:val="24"/>
        </w:rPr>
        <w:t>"</w:t>
      </w:r>
      <w:r w:rsidRPr="00B6439F">
        <w:rPr>
          <w:sz w:val="24"/>
          <w:szCs w:val="24"/>
          <w:lang w:val="en-GB"/>
        </w:rPr>
        <w:t xml:space="preserve">. </w:t>
      </w:r>
      <w:r w:rsidRPr="00B6439F">
        <w:rPr>
          <w:sz w:val="24"/>
          <w:szCs w:val="24"/>
        </w:rPr>
        <w:lastRenderedPageBreak/>
        <w:t>Buchari Alma (</w:t>
      </w:r>
      <w:r w:rsidR="00707BB7" w:rsidRPr="00B6439F">
        <w:rPr>
          <w:sz w:val="24"/>
          <w:szCs w:val="24"/>
        </w:rPr>
        <w:t>2025</w:t>
      </w:r>
      <w:r w:rsidRPr="00B6439F">
        <w:rPr>
          <w:sz w:val="24"/>
          <w:szCs w:val="24"/>
          <w:lang w:val="en-GB"/>
        </w:rPr>
        <w:t>:75</w:t>
      </w:r>
      <w:r w:rsidRPr="00B6439F">
        <w:rPr>
          <w:sz w:val="24"/>
          <w:szCs w:val="24"/>
        </w:rPr>
        <w:t>) dalam "Manajemen Pemasaran dan Pemasaran Jasa", menyatakan bahwa</w:t>
      </w:r>
      <w:r w:rsidRPr="00B6439F">
        <w:rPr>
          <w:sz w:val="24"/>
          <w:szCs w:val="24"/>
          <w:lang w:val="en-GB"/>
        </w:rPr>
        <w:t xml:space="preserve"> </w:t>
      </w:r>
      <w:r w:rsidRPr="00B6439F">
        <w:rPr>
          <w:sz w:val="24"/>
          <w:szCs w:val="24"/>
        </w:rPr>
        <w:t>"Strategi pemasaran adalah suatu rencana keseluruhan untuk meraih keunggulan kompetitif melalui penyesuaian produk, harga, distribusi, dan promosi dengan dinamika pasar serta preferensi konsumen yang selalu berubah. Penting untuk menciptakan nilai dan memperkuat hubungan dengan pelanggan.". Strategi pemasaran memiliki konsekuensi yang multifungsi dan multidimensi serta perlu mempertimbangkan faktor-faktor eksternal dan internal yang</w:t>
      </w:r>
      <w:r w:rsidRPr="00B6439F">
        <w:rPr>
          <w:spacing w:val="-2"/>
          <w:sz w:val="24"/>
          <w:szCs w:val="24"/>
        </w:rPr>
        <w:t xml:space="preserve"> </w:t>
      </w:r>
      <w:r w:rsidRPr="00B6439F">
        <w:rPr>
          <w:sz w:val="24"/>
          <w:szCs w:val="24"/>
        </w:rPr>
        <w:t xml:space="preserve">dihadapi perusahaan (David, </w:t>
      </w:r>
      <w:r w:rsidR="00C713AE" w:rsidRPr="00B6439F">
        <w:rPr>
          <w:sz w:val="24"/>
          <w:szCs w:val="24"/>
        </w:rPr>
        <w:t>2024</w:t>
      </w:r>
      <w:r w:rsidRPr="00B6439F">
        <w:rPr>
          <w:sz w:val="24"/>
          <w:szCs w:val="24"/>
        </w:rPr>
        <w:t>:104). Fokus dari strategi pemasaran adalah mencari cara-cara dimana</w:t>
      </w:r>
      <w:r w:rsidRPr="00B6439F">
        <w:rPr>
          <w:spacing w:val="45"/>
          <w:sz w:val="24"/>
          <w:szCs w:val="24"/>
        </w:rPr>
        <w:t xml:space="preserve"> </w:t>
      </w:r>
      <w:r w:rsidRPr="00B6439F">
        <w:rPr>
          <w:sz w:val="24"/>
          <w:szCs w:val="24"/>
        </w:rPr>
        <w:t>perusahaan</w:t>
      </w:r>
      <w:r w:rsidRPr="00B6439F">
        <w:rPr>
          <w:spacing w:val="47"/>
          <w:sz w:val="24"/>
          <w:szCs w:val="24"/>
        </w:rPr>
        <w:t xml:space="preserve"> </w:t>
      </w:r>
      <w:r w:rsidRPr="00B6439F">
        <w:rPr>
          <w:sz w:val="24"/>
          <w:szCs w:val="24"/>
        </w:rPr>
        <w:t>dapat</w:t>
      </w:r>
      <w:r w:rsidRPr="00B6439F">
        <w:rPr>
          <w:spacing w:val="49"/>
          <w:sz w:val="24"/>
          <w:szCs w:val="24"/>
        </w:rPr>
        <w:t xml:space="preserve"> </w:t>
      </w:r>
      <w:r w:rsidRPr="00B6439F">
        <w:rPr>
          <w:sz w:val="24"/>
          <w:szCs w:val="24"/>
        </w:rPr>
        <w:t>membedakan</w:t>
      </w:r>
      <w:r w:rsidRPr="00B6439F">
        <w:rPr>
          <w:spacing w:val="43"/>
          <w:sz w:val="24"/>
          <w:szCs w:val="24"/>
        </w:rPr>
        <w:t xml:space="preserve"> </w:t>
      </w:r>
      <w:r w:rsidRPr="00B6439F">
        <w:rPr>
          <w:sz w:val="24"/>
          <w:szCs w:val="24"/>
        </w:rPr>
        <w:t>diri</w:t>
      </w:r>
      <w:r w:rsidRPr="00B6439F">
        <w:rPr>
          <w:spacing w:val="49"/>
          <w:sz w:val="24"/>
          <w:szCs w:val="24"/>
        </w:rPr>
        <w:t xml:space="preserve"> </w:t>
      </w:r>
      <w:r w:rsidRPr="00B6439F">
        <w:rPr>
          <w:sz w:val="24"/>
          <w:szCs w:val="24"/>
        </w:rPr>
        <w:t>secara</w:t>
      </w:r>
      <w:r w:rsidRPr="00B6439F">
        <w:rPr>
          <w:spacing w:val="45"/>
          <w:sz w:val="24"/>
          <w:szCs w:val="24"/>
        </w:rPr>
        <w:t xml:space="preserve"> </w:t>
      </w:r>
      <w:r w:rsidRPr="00B6439F">
        <w:rPr>
          <w:sz w:val="24"/>
          <w:szCs w:val="24"/>
        </w:rPr>
        <w:t>efektif</w:t>
      </w:r>
      <w:r w:rsidRPr="00B6439F">
        <w:rPr>
          <w:spacing w:val="47"/>
          <w:sz w:val="24"/>
          <w:szCs w:val="24"/>
        </w:rPr>
        <w:t xml:space="preserve"> </w:t>
      </w:r>
      <w:r w:rsidRPr="00B6439F">
        <w:rPr>
          <w:sz w:val="24"/>
          <w:szCs w:val="24"/>
        </w:rPr>
        <w:t>dari</w:t>
      </w:r>
      <w:r w:rsidRPr="00B6439F">
        <w:rPr>
          <w:spacing w:val="49"/>
          <w:sz w:val="24"/>
          <w:szCs w:val="24"/>
        </w:rPr>
        <w:t xml:space="preserve"> </w:t>
      </w:r>
      <w:r w:rsidRPr="00B6439F">
        <w:rPr>
          <w:sz w:val="24"/>
          <w:szCs w:val="24"/>
        </w:rPr>
        <w:t>pesaingnya</w:t>
      </w:r>
      <w:r w:rsidRPr="00B6439F">
        <w:rPr>
          <w:spacing w:val="50"/>
          <w:sz w:val="24"/>
          <w:szCs w:val="24"/>
        </w:rPr>
        <w:t xml:space="preserve"> </w:t>
      </w:r>
      <w:r w:rsidRPr="00B6439F">
        <w:rPr>
          <w:spacing w:val="-5"/>
          <w:sz w:val="24"/>
          <w:szCs w:val="24"/>
        </w:rPr>
        <w:t>da</w:t>
      </w:r>
      <w:r w:rsidRPr="00B6439F">
        <w:rPr>
          <w:spacing w:val="-5"/>
          <w:sz w:val="24"/>
          <w:szCs w:val="24"/>
          <w:lang w:val="en-GB"/>
        </w:rPr>
        <w:t xml:space="preserve">n </w:t>
      </w:r>
      <w:proofErr w:type="spellStart"/>
      <w:r w:rsidRPr="00B6439F">
        <w:rPr>
          <w:spacing w:val="-5"/>
          <w:sz w:val="24"/>
          <w:szCs w:val="24"/>
          <w:lang w:val="en-GB"/>
        </w:rPr>
        <w:t>dengan</w:t>
      </w:r>
      <w:proofErr w:type="spellEnd"/>
      <w:r w:rsidRPr="00B6439F">
        <w:rPr>
          <w:spacing w:val="-5"/>
          <w:sz w:val="24"/>
          <w:szCs w:val="24"/>
          <w:lang w:val="en-GB"/>
        </w:rPr>
        <w:t xml:space="preserve"> </w:t>
      </w:r>
      <w:proofErr w:type="spellStart"/>
      <w:r w:rsidRPr="00B6439F">
        <w:rPr>
          <w:spacing w:val="-5"/>
          <w:sz w:val="24"/>
          <w:szCs w:val="24"/>
          <w:lang w:val="en-GB"/>
        </w:rPr>
        <w:t>kekuatan</w:t>
      </w:r>
      <w:proofErr w:type="spellEnd"/>
      <w:r w:rsidRPr="00B6439F">
        <w:rPr>
          <w:spacing w:val="-5"/>
          <w:sz w:val="24"/>
          <w:szCs w:val="24"/>
          <w:lang w:val="en-GB"/>
        </w:rPr>
        <w:t xml:space="preserve"> yang </w:t>
      </w:r>
      <w:proofErr w:type="spellStart"/>
      <w:r w:rsidRPr="00B6439F">
        <w:rPr>
          <w:spacing w:val="-5"/>
          <w:sz w:val="24"/>
          <w:szCs w:val="24"/>
          <w:lang w:val="en-GB"/>
        </w:rPr>
        <w:t>berbeda</w:t>
      </w:r>
      <w:proofErr w:type="spellEnd"/>
      <w:r w:rsidRPr="00B6439F">
        <w:rPr>
          <w:spacing w:val="-5"/>
          <w:sz w:val="24"/>
          <w:szCs w:val="24"/>
          <w:lang w:val="en-GB"/>
        </w:rPr>
        <w:t xml:space="preserve"> </w:t>
      </w:r>
      <w:proofErr w:type="spellStart"/>
      <w:r w:rsidRPr="00B6439F">
        <w:rPr>
          <w:spacing w:val="-5"/>
          <w:sz w:val="24"/>
          <w:szCs w:val="24"/>
          <w:lang w:val="en-GB"/>
        </w:rPr>
        <w:t>tersebut</w:t>
      </w:r>
      <w:proofErr w:type="spellEnd"/>
      <w:r w:rsidRPr="00B6439F">
        <w:rPr>
          <w:spacing w:val="-5"/>
          <w:sz w:val="24"/>
          <w:szCs w:val="24"/>
          <w:lang w:val="en-GB"/>
        </w:rPr>
        <w:t xml:space="preserve"> </w:t>
      </w:r>
      <w:proofErr w:type="spellStart"/>
      <w:r w:rsidRPr="00B6439F">
        <w:rPr>
          <w:spacing w:val="-5"/>
          <w:sz w:val="24"/>
          <w:szCs w:val="24"/>
          <w:lang w:val="en-GB"/>
        </w:rPr>
        <w:t>memberikan</w:t>
      </w:r>
      <w:proofErr w:type="spellEnd"/>
      <w:r w:rsidRPr="00B6439F">
        <w:rPr>
          <w:spacing w:val="-5"/>
          <w:sz w:val="24"/>
          <w:szCs w:val="24"/>
          <w:lang w:val="en-GB"/>
        </w:rPr>
        <w:t xml:space="preserve"> </w:t>
      </w:r>
      <w:proofErr w:type="spellStart"/>
      <w:r w:rsidRPr="00B6439F">
        <w:rPr>
          <w:spacing w:val="-5"/>
          <w:sz w:val="24"/>
          <w:szCs w:val="24"/>
          <w:lang w:val="en-GB"/>
        </w:rPr>
        <w:t>nilai</w:t>
      </w:r>
      <w:proofErr w:type="spellEnd"/>
      <w:r w:rsidRPr="00B6439F">
        <w:rPr>
          <w:spacing w:val="-5"/>
          <w:sz w:val="24"/>
          <w:szCs w:val="24"/>
          <w:lang w:val="en-GB"/>
        </w:rPr>
        <w:t xml:space="preserve"> yang </w:t>
      </w:r>
      <w:proofErr w:type="spellStart"/>
      <w:r w:rsidRPr="00B6439F">
        <w:rPr>
          <w:spacing w:val="-5"/>
          <w:sz w:val="24"/>
          <w:szCs w:val="24"/>
          <w:lang w:val="en-GB"/>
        </w:rPr>
        <w:t>lebih</w:t>
      </w:r>
      <w:proofErr w:type="spellEnd"/>
      <w:r w:rsidRPr="00B6439F">
        <w:rPr>
          <w:spacing w:val="-5"/>
          <w:sz w:val="24"/>
          <w:szCs w:val="24"/>
          <w:lang w:val="en-GB"/>
        </w:rPr>
        <w:t xml:space="preserve"> </w:t>
      </w:r>
      <w:proofErr w:type="spellStart"/>
      <w:r w:rsidRPr="00B6439F">
        <w:rPr>
          <w:spacing w:val="-5"/>
          <w:sz w:val="24"/>
          <w:szCs w:val="24"/>
          <w:lang w:val="en-GB"/>
        </w:rPr>
        <w:t>baik</w:t>
      </w:r>
      <w:proofErr w:type="spellEnd"/>
      <w:r w:rsidRPr="00B6439F">
        <w:rPr>
          <w:spacing w:val="-5"/>
          <w:sz w:val="24"/>
          <w:szCs w:val="24"/>
          <w:lang w:val="en-GB"/>
        </w:rPr>
        <w:t xml:space="preserve"> </w:t>
      </w:r>
      <w:proofErr w:type="spellStart"/>
      <w:r w:rsidRPr="00B6439F">
        <w:rPr>
          <w:spacing w:val="-5"/>
          <w:sz w:val="24"/>
          <w:szCs w:val="24"/>
          <w:lang w:val="en-GB"/>
        </w:rPr>
        <w:t>kepada</w:t>
      </w:r>
      <w:proofErr w:type="spellEnd"/>
      <w:r w:rsidRPr="00B6439F">
        <w:rPr>
          <w:spacing w:val="-5"/>
          <w:sz w:val="24"/>
          <w:szCs w:val="24"/>
          <w:lang w:val="en-GB"/>
        </w:rPr>
        <w:t xml:space="preserve"> </w:t>
      </w:r>
      <w:proofErr w:type="spellStart"/>
      <w:r w:rsidRPr="00B6439F">
        <w:rPr>
          <w:spacing w:val="-5"/>
          <w:sz w:val="24"/>
          <w:szCs w:val="24"/>
          <w:lang w:val="en-GB"/>
        </w:rPr>
        <w:t>konsumennya</w:t>
      </w:r>
      <w:proofErr w:type="spellEnd"/>
      <w:r w:rsidRPr="00B6439F">
        <w:rPr>
          <w:spacing w:val="-5"/>
          <w:sz w:val="24"/>
          <w:szCs w:val="24"/>
          <w:lang w:val="en-GB"/>
        </w:rPr>
        <w:t>.</w:t>
      </w:r>
    </w:p>
    <w:p w14:paraId="34F4D591" w14:textId="1AD731C4" w:rsidR="00D72D9D" w:rsidRPr="00B6439F" w:rsidRDefault="00D72D9D" w:rsidP="00C95280">
      <w:pPr>
        <w:spacing w:before="272" w:line="480" w:lineRule="auto"/>
        <w:ind w:right="3" w:firstLine="708"/>
        <w:jc w:val="both"/>
        <w:rPr>
          <w:spacing w:val="-5"/>
          <w:sz w:val="24"/>
          <w:szCs w:val="24"/>
          <w:lang w:val="en-GB"/>
        </w:rPr>
      </w:pPr>
      <w:proofErr w:type="spellStart"/>
      <w:r w:rsidRPr="00B6439F">
        <w:rPr>
          <w:sz w:val="24"/>
          <w:szCs w:val="24"/>
          <w:lang w:val="en-GB"/>
        </w:rPr>
        <w:t>Meskipun</w:t>
      </w:r>
      <w:proofErr w:type="spellEnd"/>
      <w:r w:rsidRPr="00B6439F">
        <w:rPr>
          <w:sz w:val="24"/>
          <w:szCs w:val="24"/>
          <w:lang w:val="en-GB"/>
        </w:rPr>
        <w:t xml:space="preserve"> </w:t>
      </w:r>
      <w:proofErr w:type="spellStart"/>
      <w:r w:rsidRPr="00B6439F">
        <w:rPr>
          <w:sz w:val="24"/>
          <w:szCs w:val="24"/>
          <w:lang w:val="en-GB"/>
        </w:rPr>
        <w:t>manajemen</w:t>
      </w:r>
      <w:proofErr w:type="spellEnd"/>
      <w:r w:rsidRPr="00B6439F">
        <w:rPr>
          <w:sz w:val="24"/>
          <w:szCs w:val="24"/>
          <w:lang w:val="en-GB"/>
        </w:rPr>
        <w:t xml:space="preserve"> </w:t>
      </w:r>
      <w:proofErr w:type="spellStart"/>
      <w:r w:rsidRPr="00B6439F">
        <w:rPr>
          <w:sz w:val="24"/>
          <w:szCs w:val="24"/>
          <w:lang w:val="en-GB"/>
        </w:rPr>
        <w:t>pemasaran</w:t>
      </w:r>
      <w:proofErr w:type="spellEnd"/>
      <w:r w:rsidRPr="00B6439F">
        <w:rPr>
          <w:sz w:val="24"/>
          <w:szCs w:val="24"/>
          <w:lang w:val="en-GB"/>
        </w:rPr>
        <w:t xml:space="preserve"> </w:t>
      </w:r>
      <w:proofErr w:type="spellStart"/>
      <w:r w:rsidRPr="00B6439F">
        <w:rPr>
          <w:sz w:val="24"/>
          <w:szCs w:val="24"/>
          <w:lang w:val="en-GB"/>
        </w:rPr>
        <w:t>tidak</w:t>
      </w:r>
      <w:proofErr w:type="spellEnd"/>
      <w:r w:rsidRPr="00B6439F">
        <w:rPr>
          <w:sz w:val="24"/>
          <w:szCs w:val="24"/>
          <w:lang w:val="en-GB"/>
        </w:rPr>
        <w:t xml:space="preserve"> </w:t>
      </w:r>
      <w:proofErr w:type="spellStart"/>
      <w:r w:rsidRPr="00B6439F">
        <w:rPr>
          <w:sz w:val="24"/>
          <w:szCs w:val="24"/>
          <w:lang w:val="en-GB"/>
        </w:rPr>
        <w:t>selalu</w:t>
      </w:r>
      <w:proofErr w:type="spellEnd"/>
      <w:r w:rsidRPr="00B6439F">
        <w:rPr>
          <w:sz w:val="24"/>
          <w:szCs w:val="24"/>
          <w:lang w:val="en-GB"/>
        </w:rPr>
        <w:t xml:space="preserve"> </w:t>
      </w:r>
      <w:proofErr w:type="spellStart"/>
      <w:r w:rsidRPr="00B6439F">
        <w:rPr>
          <w:sz w:val="24"/>
          <w:szCs w:val="24"/>
          <w:lang w:val="en-GB"/>
        </w:rPr>
        <w:t>bisa</w:t>
      </w:r>
      <w:proofErr w:type="spellEnd"/>
      <w:r w:rsidRPr="00B6439F">
        <w:rPr>
          <w:sz w:val="24"/>
          <w:szCs w:val="24"/>
          <w:lang w:val="en-GB"/>
        </w:rPr>
        <w:t xml:space="preserve"> </w:t>
      </w:r>
      <w:proofErr w:type="spellStart"/>
      <w:r w:rsidRPr="00B6439F">
        <w:rPr>
          <w:sz w:val="24"/>
          <w:szCs w:val="24"/>
          <w:lang w:val="en-GB"/>
        </w:rPr>
        <w:t>mengontrol</w:t>
      </w:r>
      <w:proofErr w:type="spellEnd"/>
      <w:r w:rsidRPr="00B6439F">
        <w:rPr>
          <w:sz w:val="24"/>
          <w:szCs w:val="24"/>
          <w:lang w:val="en-GB"/>
        </w:rPr>
        <w:t xml:space="preserve"> </w:t>
      </w:r>
      <w:proofErr w:type="spellStart"/>
      <w:r w:rsidRPr="00B6439F">
        <w:rPr>
          <w:sz w:val="24"/>
          <w:szCs w:val="24"/>
          <w:lang w:val="en-GB"/>
        </w:rPr>
        <w:t>kekuatan</w:t>
      </w:r>
      <w:proofErr w:type="spellEnd"/>
      <w:r w:rsidRPr="00B6439F">
        <w:rPr>
          <w:sz w:val="24"/>
          <w:szCs w:val="24"/>
          <w:lang w:val="en-GB"/>
        </w:rPr>
        <w:t xml:space="preserve"> </w:t>
      </w:r>
      <w:proofErr w:type="spellStart"/>
      <w:r w:rsidRPr="00B6439F">
        <w:rPr>
          <w:sz w:val="24"/>
          <w:szCs w:val="24"/>
          <w:lang w:val="en-GB"/>
        </w:rPr>
        <w:t>lingkungan</w:t>
      </w:r>
      <w:proofErr w:type="spellEnd"/>
      <w:r w:rsidRPr="00B6439F">
        <w:rPr>
          <w:sz w:val="24"/>
          <w:szCs w:val="24"/>
          <w:lang w:val="en-GB"/>
        </w:rPr>
        <w:t xml:space="preserve"> </w:t>
      </w:r>
      <w:proofErr w:type="spellStart"/>
      <w:r w:rsidRPr="00B6439F">
        <w:rPr>
          <w:sz w:val="24"/>
          <w:szCs w:val="24"/>
          <w:lang w:val="en-GB"/>
        </w:rPr>
        <w:t>eksternal</w:t>
      </w:r>
      <w:proofErr w:type="spellEnd"/>
      <w:r w:rsidRPr="00B6439F">
        <w:rPr>
          <w:sz w:val="24"/>
          <w:szCs w:val="24"/>
          <w:lang w:val="en-GB"/>
        </w:rPr>
        <w:t xml:space="preserve">, </w:t>
      </w:r>
      <w:proofErr w:type="spellStart"/>
      <w:r w:rsidRPr="00B6439F">
        <w:rPr>
          <w:sz w:val="24"/>
          <w:szCs w:val="24"/>
          <w:lang w:val="en-GB"/>
        </w:rPr>
        <w:t>mereka</w:t>
      </w:r>
      <w:proofErr w:type="spellEnd"/>
      <w:r w:rsidRPr="00B6439F">
        <w:rPr>
          <w:sz w:val="24"/>
          <w:szCs w:val="24"/>
          <w:lang w:val="en-GB"/>
        </w:rPr>
        <w:t xml:space="preserve"> </w:t>
      </w:r>
      <w:proofErr w:type="spellStart"/>
      <w:r w:rsidRPr="00B6439F">
        <w:rPr>
          <w:sz w:val="24"/>
          <w:szCs w:val="24"/>
          <w:lang w:val="en-GB"/>
        </w:rPr>
        <w:t>tetap</w:t>
      </w:r>
      <w:proofErr w:type="spellEnd"/>
      <w:r w:rsidRPr="00B6439F">
        <w:rPr>
          <w:sz w:val="24"/>
          <w:szCs w:val="24"/>
          <w:lang w:val="en-GB"/>
        </w:rPr>
        <w:t xml:space="preserve"> </w:t>
      </w:r>
      <w:proofErr w:type="spellStart"/>
      <w:r w:rsidRPr="00B6439F">
        <w:rPr>
          <w:sz w:val="24"/>
          <w:szCs w:val="24"/>
          <w:lang w:val="en-GB"/>
        </w:rPr>
        <w:t>dapat</w:t>
      </w:r>
      <w:proofErr w:type="spellEnd"/>
      <w:r w:rsidRPr="00B6439F">
        <w:rPr>
          <w:sz w:val="24"/>
          <w:szCs w:val="24"/>
          <w:lang w:val="en-GB"/>
        </w:rPr>
        <w:t xml:space="preserve"> </w:t>
      </w:r>
      <w:proofErr w:type="spellStart"/>
      <w:r w:rsidRPr="00B6439F">
        <w:rPr>
          <w:sz w:val="24"/>
          <w:szCs w:val="24"/>
          <w:lang w:val="en-GB"/>
        </w:rPr>
        <w:t>memantau</w:t>
      </w:r>
      <w:proofErr w:type="spellEnd"/>
      <w:r w:rsidRPr="00B6439F">
        <w:rPr>
          <w:sz w:val="24"/>
          <w:szCs w:val="24"/>
          <w:lang w:val="en-GB"/>
        </w:rPr>
        <w:t xml:space="preserve"> dan </w:t>
      </w:r>
      <w:proofErr w:type="spellStart"/>
      <w:r w:rsidRPr="00B6439F">
        <w:rPr>
          <w:sz w:val="24"/>
          <w:szCs w:val="24"/>
          <w:lang w:val="en-GB"/>
        </w:rPr>
        <w:t>merespons</w:t>
      </w:r>
      <w:proofErr w:type="spellEnd"/>
      <w:r w:rsidRPr="00B6439F">
        <w:rPr>
          <w:sz w:val="24"/>
          <w:szCs w:val="24"/>
          <w:lang w:val="en-GB"/>
        </w:rPr>
        <w:t xml:space="preserve"> </w:t>
      </w:r>
      <w:proofErr w:type="spellStart"/>
      <w:r w:rsidRPr="00B6439F">
        <w:rPr>
          <w:sz w:val="24"/>
          <w:szCs w:val="24"/>
          <w:lang w:val="en-GB"/>
        </w:rPr>
        <w:t>perubahan</w:t>
      </w:r>
      <w:proofErr w:type="spellEnd"/>
      <w:r w:rsidRPr="00B6439F">
        <w:rPr>
          <w:sz w:val="24"/>
          <w:szCs w:val="24"/>
          <w:lang w:val="en-GB"/>
        </w:rPr>
        <w:t xml:space="preserve"> yang </w:t>
      </w:r>
      <w:proofErr w:type="spellStart"/>
      <w:r w:rsidRPr="00B6439F">
        <w:rPr>
          <w:sz w:val="24"/>
          <w:szCs w:val="24"/>
          <w:lang w:val="en-GB"/>
        </w:rPr>
        <w:t>terjadi</w:t>
      </w:r>
      <w:proofErr w:type="spellEnd"/>
      <w:r w:rsidRPr="00B6439F">
        <w:rPr>
          <w:sz w:val="24"/>
          <w:szCs w:val="24"/>
          <w:lang w:val="en-GB"/>
        </w:rPr>
        <w:t xml:space="preserve">. </w:t>
      </w:r>
      <w:proofErr w:type="spellStart"/>
      <w:r w:rsidRPr="00B6439F">
        <w:rPr>
          <w:sz w:val="24"/>
          <w:szCs w:val="24"/>
          <w:lang w:val="en-GB"/>
        </w:rPr>
        <w:t>Umumnya</w:t>
      </w:r>
      <w:proofErr w:type="spellEnd"/>
      <w:r w:rsidRPr="00B6439F">
        <w:rPr>
          <w:sz w:val="24"/>
          <w:szCs w:val="24"/>
          <w:lang w:val="en-GB"/>
        </w:rPr>
        <w:t xml:space="preserve">, </w:t>
      </w:r>
      <w:proofErr w:type="spellStart"/>
      <w:r w:rsidRPr="00B6439F">
        <w:rPr>
          <w:sz w:val="24"/>
          <w:szCs w:val="24"/>
          <w:lang w:val="en-GB"/>
        </w:rPr>
        <w:t>perusahaan</w:t>
      </w:r>
      <w:proofErr w:type="spellEnd"/>
      <w:r w:rsidRPr="00B6439F">
        <w:rPr>
          <w:sz w:val="24"/>
          <w:szCs w:val="24"/>
          <w:lang w:val="en-GB"/>
        </w:rPr>
        <w:t xml:space="preserve"> </w:t>
      </w:r>
      <w:proofErr w:type="spellStart"/>
      <w:r w:rsidRPr="00B6439F">
        <w:rPr>
          <w:sz w:val="24"/>
          <w:szCs w:val="24"/>
          <w:lang w:val="en-GB"/>
        </w:rPr>
        <w:t>jarang</w:t>
      </w:r>
      <w:proofErr w:type="spellEnd"/>
      <w:r w:rsidRPr="00B6439F">
        <w:rPr>
          <w:sz w:val="24"/>
          <w:szCs w:val="24"/>
          <w:lang w:val="en-GB"/>
        </w:rPr>
        <w:t xml:space="preserve"> </w:t>
      </w:r>
      <w:proofErr w:type="spellStart"/>
      <w:r w:rsidRPr="00B6439F">
        <w:rPr>
          <w:sz w:val="24"/>
          <w:szCs w:val="24"/>
          <w:lang w:val="en-GB"/>
        </w:rPr>
        <w:t>berhasil</w:t>
      </w:r>
      <w:proofErr w:type="spellEnd"/>
      <w:r w:rsidRPr="00B6439F">
        <w:rPr>
          <w:sz w:val="24"/>
          <w:szCs w:val="24"/>
          <w:lang w:val="en-GB"/>
        </w:rPr>
        <w:t xml:space="preserve"> </w:t>
      </w:r>
      <w:proofErr w:type="spellStart"/>
      <w:r w:rsidRPr="00B6439F">
        <w:rPr>
          <w:sz w:val="24"/>
          <w:szCs w:val="24"/>
          <w:lang w:val="en-GB"/>
        </w:rPr>
        <w:t>mempengaruhi</w:t>
      </w:r>
      <w:proofErr w:type="spellEnd"/>
      <w:r w:rsidRPr="00B6439F">
        <w:rPr>
          <w:sz w:val="24"/>
          <w:szCs w:val="24"/>
          <w:lang w:val="en-GB"/>
        </w:rPr>
        <w:t xml:space="preserve"> </w:t>
      </w:r>
      <w:proofErr w:type="spellStart"/>
      <w:r w:rsidRPr="00B6439F">
        <w:rPr>
          <w:sz w:val="24"/>
          <w:szCs w:val="24"/>
          <w:lang w:val="en-GB"/>
        </w:rPr>
        <w:t>faktor-faktor</w:t>
      </w:r>
      <w:proofErr w:type="spellEnd"/>
      <w:r w:rsidRPr="00B6439F">
        <w:rPr>
          <w:sz w:val="24"/>
          <w:szCs w:val="24"/>
          <w:lang w:val="en-GB"/>
        </w:rPr>
        <w:t xml:space="preserve"> </w:t>
      </w:r>
      <w:proofErr w:type="spellStart"/>
      <w:r w:rsidRPr="00B6439F">
        <w:rPr>
          <w:sz w:val="24"/>
          <w:szCs w:val="24"/>
          <w:lang w:val="en-GB"/>
        </w:rPr>
        <w:t>seperti</w:t>
      </w:r>
      <w:proofErr w:type="spellEnd"/>
      <w:r w:rsidRPr="00B6439F">
        <w:rPr>
          <w:sz w:val="24"/>
          <w:szCs w:val="24"/>
          <w:lang w:val="en-GB"/>
        </w:rPr>
        <w:t xml:space="preserve"> </w:t>
      </w:r>
      <w:proofErr w:type="spellStart"/>
      <w:r w:rsidRPr="00B6439F">
        <w:rPr>
          <w:sz w:val="24"/>
          <w:szCs w:val="24"/>
          <w:lang w:val="en-GB"/>
        </w:rPr>
        <w:t>kondisi</w:t>
      </w:r>
      <w:proofErr w:type="spellEnd"/>
      <w:r w:rsidRPr="00B6439F">
        <w:rPr>
          <w:sz w:val="24"/>
          <w:szCs w:val="24"/>
          <w:lang w:val="en-GB"/>
        </w:rPr>
        <w:t xml:space="preserve"> </w:t>
      </w:r>
      <w:proofErr w:type="spellStart"/>
      <w:r w:rsidRPr="00B6439F">
        <w:rPr>
          <w:sz w:val="24"/>
          <w:szCs w:val="24"/>
          <w:lang w:val="en-GB"/>
        </w:rPr>
        <w:t>ekonomi</w:t>
      </w:r>
      <w:proofErr w:type="spellEnd"/>
      <w:r w:rsidRPr="00B6439F">
        <w:rPr>
          <w:sz w:val="24"/>
          <w:szCs w:val="24"/>
          <w:lang w:val="en-GB"/>
        </w:rPr>
        <w:t xml:space="preserve"> </w:t>
      </w:r>
      <w:proofErr w:type="spellStart"/>
      <w:r w:rsidRPr="00B6439F">
        <w:rPr>
          <w:sz w:val="24"/>
          <w:szCs w:val="24"/>
          <w:lang w:val="en-GB"/>
        </w:rPr>
        <w:t>atau</w:t>
      </w:r>
      <w:proofErr w:type="spellEnd"/>
      <w:r w:rsidRPr="00B6439F">
        <w:rPr>
          <w:sz w:val="24"/>
          <w:szCs w:val="24"/>
          <w:lang w:val="en-GB"/>
        </w:rPr>
        <w:t xml:space="preserve"> </w:t>
      </w:r>
      <w:proofErr w:type="spellStart"/>
      <w:r w:rsidRPr="00B6439F">
        <w:rPr>
          <w:sz w:val="24"/>
          <w:szCs w:val="24"/>
          <w:lang w:val="en-GB"/>
        </w:rPr>
        <w:t>nilai-nilai</w:t>
      </w:r>
      <w:proofErr w:type="spellEnd"/>
      <w:r w:rsidRPr="00B6439F">
        <w:rPr>
          <w:sz w:val="24"/>
          <w:szCs w:val="24"/>
          <w:lang w:val="en-GB"/>
        </w:rPr>
        <w:t xml:space="preserve"> </w:t>
      </w:r>
      <w:proofErr w:type="spellStart"/>
      <w:r w:rsidRPr="00B6439F">
        <w:rPr>
          <w:sz w:val="24"/>
          <w:szCs w:val="24"/>
          <w:lang w:val="en-GB"/>
        </w:rPr>
        <w:t>budaya</w:t>
      </w:r>
      <w:proofErr w:type="spellEnd"/>
      <w:r w:rsidRPr="00B6439F">
        <w:rPr>
          <w:sz w:val="24"/>
          <w:szCs w:val="24"/>
          <w:lang w:val="en-GB"/>
        </w:rPr>
        <w:t xml:space="preserve"> yang </w:t>
      </w:r>
      <w:proofErr w:type="spellStart"/>
      <w:r w:rsidRPr="00B6439F">
        <w:rPr>
          <w:sz w:val="24"/>
          <w:szCs w:val="24"/>
          <w:lang w:val="en-GB"/>
        </w:rPr>
        <w:t>mendasar</w:t>
      </w:r>
      <w:proofErr w:type="spellEnd"/>
      <w:r w:rsidRPr="00B6439F">
        <w:rPr>
          <w:sz w:val="24"/>
          <w:szCs w:val="24"/>
          <w:lang w:val="en-GB"/>
        </w:rPr>
        <w:t xml:space="preserve">. </w:t>
      </w:r>
      <w:proofErr w:type="spellStart"/>
      <w:r w:rsidRPr="00B6439F">
        <w:rPr>
          <w:sz w:val="24"/>
          <w:szCs w:val="24"/>
          <w:lang w:val="en-GB"/>
        </w:rPr>
        <w:t>Namun</w:t>
      </w:r>
      <w:proofErr w:type="spellEnd"/>
      <w:r w:rsidRPr="00B6439F">
        <w:rPr>
          <w:sz w:val="24"/>
          <w:szCs w:val="24"/>
          <w:lang w:val="en-GB"/>
        </w:rPr>
        <w:t xml:space="preserve">, </w:t>
      </w:r>
      <w:proofErr w:type="spellStart"/>
      <w:r w:rsidRPr="00B6439F">
        <w:rPr>
          <w:sz w:val="24"/>
          <w:szCs w:val="24"/>
          <w:lang w:val="en-GB"/>
        </w:rPr>
        <w:t>dengan</w:t>
      </w:r>
      <w:proofErr w:type="spellEnd"/>
      <w:r w:rsidRPr="00B6439F">
        <w:rPr>
          <w:sz w:val="24"/>
          <w:szCs w:val="24"/>
          <w:lang w:val="en-GB"/>
        </w:rPr>
        <w:t xml:space="preserve"> </w:t>
      </w:r>
      <w:proofErr w:type="spellStart"/>
      <w:r w:rsidRPr="00B6439F">
        <w:rPr>
          <w:sz w:val="24"/>
          <w:szCs w:val="24"/>
          <w:lang w:val="en-GB"/>
        </w:rPr>
        <w:t>menerapkan</w:t>
      </w:r>
      <w:proofErr w:type="spellEnd"/>
      <w:r w:rsidRPr="00B6439F">
        <w:rPr>
          <w:sz w:val="24"/>
          <w:szCs w:val="24"/>
          <w:lang w:val="en-GB"/>
        </w:rPr>
        <w:t xml:space="preserve"> </w:t>
      </w:r>
      <w:proofErr w:type="spellStart"/>
      <w:r w:rsidRPr="00B6439F">
        <w:rPr>
          <w:sz w:val="24"/>
          <w:szCs w:val="24"/>
          <w:lang w:val="en-GB"/>
        </w:rPr>
        <w:t>strategi</w:t>
      </w:r>
      <w:proofErr w:type="spellEnd"/>
      <w:r w:rsidRPr="00B6439F">
        <w:rPr>
          <w:sz w:val="24"/>
          <w:szCs w:val="24"/>
          <w:lang w:val="en-GB"/>
        </w:rPr>
        <w:t xml:space="preserve"> </w:t>
      </w:r>
      <w:proofErr w:type="spellStart"/>
      <w:r w:rsidRPr="00B6439F">
        <w:rPr>
          <w:sz w:val="24"/>
          <w:szCs w:val="24"/>
          <w:lang w:val="en-GB"/>
        </w:rPr>
        <w:t>pemasaran</w:t>
      </w:r>
      <w:proofErr w:type="spellEnd"/>
      <w:r w:rsidRPr="00B6439F">
        <w:rPr>
          <w:sz w:val="24"/>
          <w:szCs w:val="24"/>
          <w:lang w:val="en-GB"/>
        </w:rPr>
        <w:t xml:space="preserve"> yang </w:t>
      </w:r>
      <w:proofErr w:type="spellStart"/>
      <w:r w:rsidRPr="00B6439F">
        <w:rPr>
          <w:sz w:val="24"/>
          <w:szCs w:val="24"/>
          <w:lang w:val="en-GB"/>
        </w:rPr>
        <w:t>tepat</w:t>
      </w:r>
      <w:proofErr w:type="spellEnd"/>
      <w:r w:rsidRPr="00B6439F">
        <w:rPr>
          <w:sz w:val="24"/>
          <w:szCs w:val="24"/>
          <w:lang w:val="en-GB"/>
        </w:rPr>
        <w:t xml:space="preserve">, </w:t>
      </w:r>
      <w:proofErr w:type="spellStart"/>
      <w:r w:rsidRPr="00B6439F">
        <w:rPr>
          <w:sz w:val="24"/>
          <w:szCs w:val="24"/>
          <w:lang w:val="en-GB"/>
        </w:rPr>
        <w:t>perusahaan</w:t>
      </w:r>
      <w:proofErr w:type="spellEnd"/>
      <w:r w:rsidRPr="00B6439F">
        <w:rPr>
          <w:sz w:val="24"/>
          <w:szCs w:val="24"/>
          <w:lang w:val="en-GB"/>
        </w:rPr>
        <w:t xml:space="preserve"> </w:t>
      </w:r>
      <w:proofErr w:type="spellStart"/>
      <w:r w:rsidRPr="00B6439F">
        <w:rPr>
          <w:sz w:val="24"/>
          <w:szCs w:val="24"/>
          <w:lang w:val="en-GB"/>
        </w:rPr>
        <w:t>dapat</w:t>
      </w:r>
      <w:proofErr w:type="spellEnd"/>
      <w:r w:rsidRPr="00B6439F">
        <w:rPr>
          <w:sz w:val="24"/>
          <w:szCs w:val="24"/>
          <w:lang w:val="en-GB"/>
        </w:rPr>
        <w:t xml:space="preserve"> </w:t>
      </w:r>
      <w:proofErr w:type="spellStart"/>
      <w:r w:rsidRPr="00B6439F">
        <w:rPr>
          <w:sz w:val="24"/>
          <w:szCs w:val="24"/>
          <w:lang w:val="en-GB"/>
        </w:rPr>
        <w:t>mengambil</w:t>
      </w:r>
      <w:proofErr w:type="spellEnd"/>
      <w:r w:rsidRPr="00B6439F">
        <w:rPr>
          <w:sz w:val="24"/>
          <w:szCs w:val="24"/>
          <w:lang w:val="en-GB"/>
        </w:rPr>
        <w:t xml:space="preserve"> </w:t>
      </w:r>
      <w:proofErr w:type="spellStart"/>
      <w:r w:rsidRPr="00B6439F">
        <w:rPr>
          <w:sz w:val="24"/>
          <w:szCs w:val="24"/>
          <w:lang w:val="en-GB"/>
        </w:rPr>
        <w:t>langkah-langkah</w:t>
      </w:r>
      <w:proofErr w:type="spellEnd"/>
      <w:r w:rsidRPr="00B6439F">
        <w:rPr>
          <w:sz w:val="24"/>
          <w:szCs w:val="24"/>
          <w:lang w:val="en-GB"/>
        </w:rPr>
        <w:t xml:space="preserve"> </w:t>
      </w:r>
      <w:proofErr w:type="spellStart"/>
      <w:r w:rsidRPr="00B6439F">
        <w:rPr>
          <w:sz w:val="24"/>
          <w:szCs w:val="24"/>
          <w:lang w:val="en-GB"/>
        </w:rPr>
        <w:t>proaktif</w:t>
      </w:r>
      <w:proofErr w:type="spellEnd"/>
      <w:r w:rsidRPr="00B6439F">
        <w:rPr>
          <w:sz w:val="24"/>
          <w:szCs w:val="24"/>
          <w:lang w:val="en-GB"/>
        </w:rPr>
        <w:t xml:space="preserve"> </w:t>
      </w:r>
      <w:proofErr w:type="spellStart"/>
      <w:r w:rsidRPr="00B6439F">
        <w:rPr>
          <w:sz w:val="24"/>
          <w:szCs w:val="24"/>
          <w:lang w:val="en-GB"/>
        </w:rPr>
        <w:t>untuk</w:t>
      </w:r>
      <w:proofErr w:type="spellEnd"/>
      <w:r w:rsidRPr="00B6439F">
        <w:rPr>
          <w:sz w:val="24"/>
          <w:szCs w:val="24"/>
          <w:lang w:val="en-GB"/>
        </w:rPr>
        <w:t xml:space="preserve"> </w:t>
      </w:r>
      <w:proofErr w:type="spellStart"/>
      <w:r w:rsidRPr="00B6439F">
        <w:rPr>
          <w:sz w:val="24"/>
          <w:szCs w:val="24"/>
          <w:lang w:val="en-GB"/>
        </w:rPr>
        <w:t>memanfaatkan</w:t>
      </w:r>
      <w:proofErr w:type="spellEnd"/>
      <w:r w:rsidRPr="00B6439F">
        <w:rPr>
          <w:sz w:val="24"/>
          <w:szCs w:val="24"/>
          <w:lang w:val="en-GB"/>
        </w:rPr>
        <w:t xml:space="preserve"> </w:t>
      </w:r>
      <w:proofErr w:type="spellStart"/>
      <w:r w:rsidRPr="00B6439F">
        <w:rPr>
          <w:sz w:val="24"/>
          <w:szCs w:val="24"/>
          <w:lang w:val="en-GB"/>
        </w:rPr>
        <w:t>peluang</w:t>
      </w:r>
      <w:proofErr w:type="spellEnd"/>
      <w:r w:rsidRPr="00B6439F">
        <w:rPr>
          <w:sz w:val="24"/>
          <w:szCs w:val="24"/>
          <w:lang w:val="en-GB"/>
        </w:rPr>
        <w:t xml:space="preserve"> yang </w:t>
      </w:r>
      <w:proofErr w:type="spellStart"/>
      <w:r w:rsidRPr="00B6439F">
        <w:rPr>
          <w:sz w:val="24"/>
          <w:szCs w:val="24"/>
          <w:lang w:val="en-GB"/>
        </w:rPr>
        <w:t>muncul</w:t>
      </w:r>
      <w:proofErr w:type="spellEnd"/>
      <w:r w:rsidRPr="00B6439F">
        <w:rPr>
          <w:sz w:val="24"/>
          <w:szCs w:val="24"/>
          <w:lang w:val="en-GB"/>
        </w:rPr>
        <w:t xml:space="preserve"> </w:t>
      </w:r>
      <w:proofErr w:type="spellStart"/>
      <w:r w:rsidRPr="00B6439F">
        <w:rPr>
          <w:sz w:val="24"/>
          <w:szCs w:val="24"/>
          <w:lang w:val="en-GB"/>
        </w:rPr>
        <w:t>dari</w:t>
      </w:r>
      <w:proofErr w:type="spellEnd"/>
      <w:r w:rsidRPr="00B6439F">
        <w:rPr>
          <w:sz w:val="24"/>
          <w:szCs w:val="24"/>
          <w:lang w:val="en-GB"/>
        </w:rPr>
        <w:t xml:space="preserve"> </w:t>
      </w:r>
      <w:proofErr w:type="spellStart"/>
      <w:r w:rsidRPr="00B6439F">
        <w:rPr>
          <w:sz w:val="24"/>
          <w:szCs w:val="24"/>
          <w:lang w:val="en-GB"/>
        </w:rPr>
        <w:t>berbagai</w:t>
      </w:r>
      <w:proofErr w:type="spellEnd"/>
      <w:r w:rsidRPr="00B6439F">
        <w:rPr>
          <w:sz w:val="24"/>
          <w:szCs w:val="24"/>
          <w:lang w:val="en-GB"/>
        </w:rPr>
        <w:t xml:space="preserve"> </w:t>
      </w:r>
      <w:proofErr w:type="spellStart"/>
      <w:r w:rsidRPr="00B6439F">
        <w:rPr>
          <w:sz w:val="24"/>
          <w:szCs w:val="24"/>
          <w:lang w:val="en-GB"/>
        </w:rPr>
        <w:t>kondisi</w:t>
      </w:r>
      <w:proofErr w:type="spellEnd"/>
      <w:r w:rsidRPr="00B6439F">
        <w:rPr>
          <w:sz w:val="24"/>
          <w:szCs w:val="24"/>
          <w:lang w:val="en-GB"/>
        </w:rPr>
        <w:t xml:space="preserve"> </w:t>
      </w:r>
      <w:proofErr w:type="spellStart"/>
      <w:r w:rsidRPr="00B6439F">
        <w:rPr>
          <w:sz w:val="24"/>
          <w:szCs w:val="24"/>
          <w:lang w:val="en-GB"/>
        </w:rPr>
        <w:t>lingkungan</w:t>
      </w:r>
      <w:proofErr w:type="spellEnd"/>
      <w:r w:rsidRPr="00B6439F">
        <w:rPr>
          <w:sz w:val="24"/>
          <w:szCs w:val="24"/>
          <w:lang w:val="en-GB"/>
        </w:rPr>
        <w:t xml:space="preserve"> pasar.</w:t>
      </w:r>
    </w:p>
    <w:p w14:paraId="003A305E" w14:textId="77777777" w:rsidR="00C95280" w:rsidRPr="00B6439F" w:rsidRDefault="00D72D9D" w:rsidP="00C95280">
      <w:pPr>
        <w:spacing w:before="272" w:line="480" w:lineRule="auto"/>
        <w:ind w:right="3" w:firstLine="708"/>
        <w:jc w:val="both"/>
        <w:rPr>
          <w:spacing w:val="-5"/>
          <w:sz w:val="24"/>
          <w:szCs w:val="24"/>
          <w:lang w:val="en-GB"/>
        </w:rPr>
      </w:pPr>
      <w:r w:rsidRPr="00B6439F">
        <w:rPr>
          <w:spacing w:val="-5"/>
          <w:sz w:val="24"/>
          <w:szCs w:val="24"/>
          <w:lang w:val="en-GB"/>
        </w:rPr>
        <w:t xml:space="preserve">Johnson, Scholes, &amp; Whittington (2020:50)   </w:t>
      </w:r>
      <w:proofErr w:type="spellStart"/>
      <w:proofErr w:type="gramStart"/>
      <w:r w:rsidRPr="00B6439F">
        <w:rPr>
          <w:spacing w:val="-5"/>
          <w:sz w:val="24"/>
          <w:szCs w:val="24"/>
          <w:lang w:val="en-GB"/>
        </w:rPr>
        <w:t>dalam</w:t>
      </w:r>
      <w:proofErr w:type="spellEnd"/>
      <w:r w:rsidRPr="00B6439F">
        <w:rPr>
          <w:spacing w:val="-5"/>
          <w:sz w:val="24"/>
          <w:szCs w:val="24"/>
          <w:lang w:val="en-GB"/>
        </w:rPr>
        <w:t xml:space="preserve">  “</w:t>
      </w:r>
      <w:proofErr w:type="gramEnd"/>
      <w:r w:rsidRPr="00B6439F">
        <w:rPr>
          <w:i/>
          <w:iCs/>
          <w:spacing w:val="-5"/>
          <w:sz w:val="24"/>
          <w:szCs w:val="24"/>
          <w:lang w:val="en-GB"/>
        </w:rPr>
        <w:t>Exploring Strategy</w:t>
      </w:r>
      <w:r w:rsidRPr="00B6439F">
        <w:rPr>
          <w:spacing w:val="-5"/>
          <w:sz w:val="24"/>
          <w:szCs w:val="24"/>
          <w:lang w:val="en-GB"/>
        </w:rPr>
        <w:t xml:space="preserve">”, Johnson, Scholes, dan Whittington </w:t>
      </w:r>
      <w:proofErr w:type="spellStart"/>
      <w:r w:rsidRPr="00B6439F">
        <w:rPr>
          <w:spacing w:val="-5"/>
          <w:sz w:val="24"/>
          <w:szCs w:val="24"/>
          <w:lang w:val="en-GB"/>
        </w:rPr>
        <w:t>menjelaskan</w:t>
      </w:r>
      <w:proofErr w:type="spellEnd"/>
      <w:r w:rsidRPr="00B6439F">
        <w:rPr>
          <w:spacing w:val="-5"/>
          <w:sz w:val="24"/>
          <w:szCs w:val="24"/>
          <w:lang w:val="en-GB"/>
        </w:rPr>
        <w:t xml:space="preserve"> </w:t>
      </w:r>
      <w:proofErr w:type="spellStart"/>
      <w:r w:rsidRPr="00B6439F">
        <w:rPr>
          <w:spacing w:val="-5"/>
          <w:sz w:val="24"/>
          <w:szCs w:val="24"/>
          <w:lang w:val="en-GB"/>
        </w:rPr>
        <w:t>bahwa</w:t>
      </w:r>
      <w:proofErr w:type="spellEnd"/>
      <w:r w:rsidRPr="00B6439F">
        <w:rPr>
          <w:spacing w:val="-5"/>
          <w:sz w:val="24"/>
          <w:szCs w:val="24"/>
          <w:lang w:val="en-GB"/>
        </w:rPr>
        <w:t xml:space="preserve"> </w:t>
      </w:r>
    </w:p>
    <w:p w14:paraId="2FB1E927" w14:textId="4A322174" w:rsidR="00D72D9D" w:rsidRPr="00B6439F" w:rsidRDefault="00D72D9D" w:rsidP="00B6439F">
      <w:pPr>
        <w:spacing w:before="272"/>
        <w:ind w:left="1418" w:right="3"/>
        <w:jc w:val="both"/>
        <w:rPr>
          <w:sz w:val="24"/>
          <w:szCs w:val="24"/>
          <w:lang w:val="en-GB"/>
        </w:rPr>
      </w:pPr>
      <w:r w:rsidRPr="00B6439F">
        <w:rPr>
          <w:spacing w:val="-5"/>
          <w:sz w:val="24"/>
          <w:szCs w:val="24"/>
          <w:lang w:val="en-GB"/>
        </w:rPr>
        <w:t>“</w:t>
      </w:r>
      <w:proofErr w:type="spellStart"/>
      <w:r w:rsidRPr="00B6439F">
        <w:rPr>
          <w:spacing w:val="-5"/>
          <w:sz w:val="24"/>
          <w:szCs w:val="24"/>
          <w:lang w:val="en-GB"/>
        </w:rPr>
        <w:t>keberhasilan</w:t>
      </w:r>
      <w:proofErr w:type="spellEnd"/>
      <w:r w:rsidRPr="00B6439F">
        <w:rPr>
          <w:spacing w:val="-5"/>
          <w:sz w:val="24"/>
          <w:szCs w:val="24"/>
          <w:lang w:val="en-GB"/>
        </w:rPr>
        <w:t xml:space="preserve"> </w:t>
      </w:r>
      <w:proofErr w:type="spellStart"/>
      <w:r w:rsidRPr="00B6439F">
        <w:rPr>
          <w:spacing w:val="-5"/>
          <w:sz w:val="24"/>
          <w:szCs w:val="24"/>
          <w:lang w:val="en-GB"/>
        </w:rPr>
        <w:t>perusahaan</w:t>
      </w:r>
      <w:proofErr w:type="spellEnd"/>
      <w:r w:rsidRPr="00B6439F">
        <w:rPr>
          <w:spacing w:val="-5"/>
          <w:sz w:val="24"/>
          <w:szCs w:val="24"/>
          <w:lang w:val="en-GB"/>
        </w:rPr>
        <w:t xml:space="preserve"> di era </w:t>
      </w:r>
      <w:proofErr w:type="spellStart"/>
      <w:r w:rsidRPr="00B6439F">
        <w:rPr>
          <w:spacing w:val="-5"/>
          <w:sz w:val="24"/>
          <w:szCs w:val="24"/>
          <w:lang w:val="en-GB"/>
        </w:rPr>
        <w:t>globalisasi</w:t>
      </w:r>
      <w:proofErr w:type="spellEnd"/>
      <w:r w:rsidRPr="00B6439F">
        <w:rPr>
          <w:spacing w:val="-5"/>
          <w:sz w:val="24"/>
          <w:szCs w:val="24"/>
          <w:lang w:val="en-GB"/>
        </w:rPr>
        <w:t xml:space="preserve"> </w:t>
      </w:r>
      <w:proofErr w:type="spellStart"/>
      <w:r w:rsidRPr="00B6439F">
        <w:rPr>
          <w:spacing w:val="-5"/>
          <w:sz w:val="24"/>
          <w:szCs w:val="24"/>
          <w:lang w:val="en-GB"/>
        </w:rPr>
        <w:t>sangat</w:t>
      </w:r>
      <w:proofErr w:type="spellEnd"/>
      <w:r w:rsidRPr="00B6439F">
        <w:rPr>
          <w:spacing w:val="-5"/>
          <w:sz w:val="24"/>
          <w:szCs w:val="24"/>
          <w:lang w:val="en-GB"/>
        </w:rPr>
        <w:t xml:space="preserve"> </w:t>
      </w:r>
      <w:proofErr w:type="spellStart"/>
      <w:r w:rsidRPr="00B6439F">
        <w:rPr>
          <w:spacing w:val="-5"/>
          <w:sz w:val="24"/>
          <w:szCs w:val="24"/>
          <w:lang w:val="en-GB"/>
        </w:rPr>
        <w:t>bergantung</w:t>
      </w:r>
      <w:proofErr w:type="spellEnd"/>
      <w:r w:rsidRPr="00B6439F">
        <w:rPr>
          <w:spacing w:val="-5"/>
          <w:sz w:val="24"/>
          <w:szCs w:val="24"/>
          <w:lang w:val="en-GB"/>
        </w:rPr>
        <w:t xml:space="preserve"> pada </w:t>
      </w:r>
      <w:proofErr w:type="spellStart"/>
      <w:r w:rsidRPr="00B6439F">
        <w:rPr>
          <w:spacing w:val="-5"/>
          <w:sz w:val="24"/>
          <w:szCs w:val="24"/>
          <w:lang w:val="en-GB"/>
        </w:rPr>
        <w:t>kemampuan</w:t>
      </w:r>
      <w:proofErr w:type="spellEnd"/>
      <w:r w:rsidRPr="00B6439F">
        <w:rPr>
          <w:spacing w:val="-5"/>
          <w:sz w:val="24"/>
          <w:szCs w:val="24"/>
          <w:lang w:val="en-GB"/>
        </w:rPr>
        <w:t xml:space="preserve"> </w:t>
      </w:r>
      <w:proofErr w:type="spellStart"/>
      <w:r w:rsidRPr="00B6439F">
        <w:rPr>
          <w:spacing w:val="-5"/>
          <w:sz w:val="24"/>
          <w:szCs w:val="24"/>
          <w:lang w:val="en-GB"/>
        </w:rPr>
        <w:t>perusahaan</w:t>
      </w:r>
      <w:proofErr w:type="spellEnd"/>
      <w:r w:rsidRPr="00B6439F">
        <w:rPr>
          <w:spacing w:val="-5"/>
          <w:sz w:val="24"/>
          <w:szCs w:val="24"/>
          <w:lang w:val="en-GB"/>
        </w:rPr>
        <w:t xml:space="preserve"> </w:t>
      </w:r>
      <w:proofErr w:type="spellStart"/>
      <w:r w:rsidRPr="00B6439F">
        <w:rPr>
          <w:spacing w:val="-5"/>
          <w:sz w:val="24"/>
          <w:szCs w:val="24"/>
          <w:lang w:val="en-GB"/>
        </w:rPr>
        <w:t>untuk</w:t>
      </w:r>
      <w:proofErr w:type="spellEnd"/>
      <w:r w:rsidRPr="00B6439F">
        <w:rPr>
          <w:spacing w:val="-5"/>
          <w:sz w:val="24"/>
          <w:szCs w:val="24"/>
          <w:lang w:val="en-GB"/>
        </w:rPr>
        <w:t xml:space="preserve"> </w:t>
      </w:r>
      <w:proofErr w:type="spellStart"/>
      <w:r w:rsidRPr="00B6439F">
        <w:rPr>
          <w:spacing w:val="-5"/>
          <w:sz w:val="24"/>
          <w:szCs w:val="24"/>
          <w:lang w:val="en-GB"/>
        </w:rPr>
        <w:t>merumuskan</w:t>
      </w:r>
      <w:proofErr w:type="spellEnd"/>
      <w:r w:rsidRPr="00B6439F">
        <w:rPr>
          <w:spacing w:val="-5"/>
          <w:sz w:val="24"/>
          <w:szCs w:val="24"/>
          <w:lang w:val="en-GB"/>
        </w:rPr>
        <w:t xml:space="preserve"> dan </w:t>
      </w:r>
      <w:proofErr w:type="spellStart"/>
      <w:r w:rsidRPr="00B6439F">
        <w:rPr>
          <w:spacing w:val="-5"/>
          <w:sz w:val="24"/>
          <w:szCs w:val="24"/>
          <w:lang w:val="en-GB"/>
        </w:rPr>
        <w:t>mengimplementasikan</w:t>
      </w:r>
      <w:proofErr w:type="spellEnd"/>
      <w:r w:rsidRPr="00B6439F">
        <w:rPr>
          <w:spacing w:val="-5"/>
          <w:sz w:val="24"/>
          <w:szCs w:val="24"/>
          <w:lang w:val="en-GB"/>
        </w:rPr>
        <w:t xml:space="preserve"> </w:t>
      </w:r>
      <w:proofErr w:type="spellStart"/>
      <w:r w:rsidRPr="00B6439F">
        <w:rPr>
          <w:spacing w:val="-5"/>
          <w:sz w:val="24"/>
          <w:szCs w:val="24"/>
          <w:lang w:val="en-GB"/>
        </w:rPr>
        <w:t>strategi</w:t>
      </w:r>
      <w:proofErr w:type="spellEnd"/>
      <w:r w:rsidRPr="00B6439F">
        <w:rPr>
          <w:spacing w:val="-5"/>
          <w:sz w:val="24"/>
          <w:szCs w:val="24"/>
          <w:lang w:val="en-GB"/>
        </w:rPr>
        <w:t xml:space="preserve"> yang </w:t>
      </w:r>
      <w:proofErr w:type="spellStart"/>
      <w:r w:rsidRPr="00B6439F">
        <w:rPr>
          <w:spacing w:val="-5"/>
          <w:sz w:val="24"/>
          <w:szCs w:val="24"/>
          <w:lang w:val="en-GB"/>
        </w:rPr>
        <w:t>adaptif</w:t>
      </w:r>
      <w:proofErr w:type="spellEnd"/>
      <w:r w:rsidRPr="00B6439F">
        <w:rPr>
          <w:spacing w:val="-5"/>
          <w:sz w:val="24"/>
          <w:szCs w:val="24"/>
          <w:lang w:val="en-GB"/>
        </w:rPr>
        <w:t xml:space="preserve"> dan </w:t>
      </w:r>
      <w:proofErr w:type="spellStart"/>
      <w:r w:rsidRPr="00B6439F">
        <w:rPr>
          <w:spacing w:val="-5"/>
          <w:sz w:val="24"/>
          <w:szCs w:val="24"/>
          <w:lang w:val="en-GB"/>
        </w:rPr>
        <w:t>responsif</w:t>
      </w:r>
      <w:proofErr w:type="spellEnd"/>
      <w:r w:rsidRPr="00B6439F">
        <w:rPr>
          <w:spacing w:val="-5"/>
          <w:sz w:val="24"/>
          <w:szCs w:val="24"/>
          <w:lang w:val="en-GB"/>
        </w:rPr>
        <w:t xml:space="preserve"> </w:t>
      </w:r>
      <w:proofErr w:type="spellStart"/>
      <w:r w:rsidRPr="00B6439F">
        <w:rPr>
          <w:spacing w:val="-5"/>
          <w:sz w:val="24"/>
          <w:szCs w:val="24"/>
          <w:lang w:val="en-GB"/>
        </w:rPr>
        <w:t>terhadap</w:t>
      </w:r>
      <w:proofErr w:type="spellEnd"/>
      <w:r w:rsidRPr="00B6439F">
        <w:rPr>
          <w:spacing w:val="-5"/>
          <w:sz w:val="24"/>
          <w:szCs w:val="24"/>
          <w:lang w:val="en-GB"/>
        </w:rPr>
        <w:t xml:space="preserve"> </w:t>
      </w:r>
      <w:proofErr w:type="spellStart"/>
      <w:r w:rsidRPr="00B6439F">
        <w:rPr>
          <w:spacing w:val="-5"/>
          <w:sz w:val="24"/>
          <w:szCs w:val="24"/>
          <w:lang w:val="en-GB"/>
        </w:rPr>
        <w:t>perubahan</w:t>
      </w:r>
      <w:proofErr w:type="spellEnd"/>
      <w:r w:rsidRPr="00B6439F">
        <w:rPr>
          <w:spacing w:val="-5"/>
          <w:sz w:val="24"/>
          <w:szCs w:val="24"/>
          <w:lang w:val="en-GB"/>
        </w:rPr>
        <w:t xml:space="preserve"> pasar global. </w:t>
      </w:r>
      <w:proofErr w:type="spellStart"/>
      <w:r w:rsidRPr="00B6439F">
        <w:rPr>
          <w:spacing w:val="-5"/>
          <w:sz w:val="24"/>
          <w:szCs w:val="24"/>
          <w:lang w:val="en-GB"/>
        </w:rPr>
        <w:lastRenderedPageBreak/>
        <w:t>Mereka</w:t>
      </w:r>
      <w:proofErr w:type="spellEnd"/>
      <w:r w:rsidRPr="00B6439F">
        <w:rPr>
          <w:spacing w:val="-5"/>
          <w:sz w:val="24"/>
          <w:szCs w:val="24"/>
          <w:lang w:val="en-GB"/>
        </w:rPr>
        <w:t xml:space="preserve"> </w:t>
      </w:r>
      <w:proofErr w:type="spellStart"/>
      <w:r w:rsidRPr="00B6439F">
        <w:rPr>
          <w:spacing w:val="-5"/>
          <w:sz w:val="24"/>
          <w:szCs w:val="24"/>
          <w:lang w:val="en-GB"/>
        </w:rPr>
        <w:t>menekankan</w:t>
      </w:r>
      <w:proofErr w:type="spellEnd"/>
      <w:r w:rsidRPr="00B6439F">
        <w:rPr>
          <w:spacing w:val="-5"/>
          <w:sz w:val="24"/>
          <w:szCs w:val="24"/>
          <w:lang w:val="en-GB"/>
        </w:rPr>
        <w:t xml:space="preserve"> </w:t>
      </w:r>
      <w:proofErr w:type="spellStart"/>
      <w:r w:rsidRPr="00B6439F">
        <w:rPr>
          <w:spacing w:val="-5"/>
          <w:sz w:val="24"/>
          <w:szCs w:val="24"/>
          <w:lang w:val="en-GB"/>
        </w:rPr>
        <w:t>bahwa</w:t>
      </w:r>
      <w:proofErr w:type="spellEnd"/>
      <w:r w:rsidRPr="00B6439F">
        <w:rPr>
          <w:spacing w:val="-5"/>
          <w:sz w:val="24"/>
          <w:szCs w:val="24"/>
          <w:lang w:val="en-GB"/>
        </w:rPr>
        <w:t xml:space="preserve"> </w:t>
      </w:r>
      <w:proofErr w:type="spellStart"/>
      <w:r w:rsidRPr="00B6439F">
        <w:rPr>
          <w:spacing w:val="-5"/>
          <w:sz w:val="24"/>
          <w:szCs w:val="24"/>
          <w:lang w:val="en-GB"/>
        </w:rPr>
        <w:t>strategi</w:t>
      </w:r>
      <w:proofErr w:type="spellEnd"/>
      <w:r w:rsidRPr="00B6439F">
        <w:rPr>
          <w:spacing w:val="-5"/>
          <w:sz w:val="24"/>
          <w:szCs w:val="24"/>
          <w:lang w:val="en-GB"/>
        </w:rPr>
        <w:t xml:space="preserve"> yang </w:t>
      </w:r>
      <w:proofErr w:type="spellStart"/>
      <w:r w:rsidRPr="00B6439F">
        <w:rPr>
          <w:spacing w:val="-5"/>
          <w:sz w:val="24"/>
          <w:szCs w:val="24"/>
          <w:lang w:val="en-GB"/>
        </w:rPr>
        <w:t>baik</w:t>
      </w:r>
      <w:proofErr w:type="spellEnd"/>
      <w:r w:rsidRPr="00B6439F">
        <w:rPr>
          <w:spacing w:val="-5"/>
          <w:sz w:val="24"/>
          <w:szCs w:val="24"/>
          <w:lang w:val="en-GB"/>
        </w:rPr>
        <w:t xml:space="preserve"> </w:t>
      </w:r>
      <w:proofErr w:type="spellStart"/>
      <w:r w:rsidRPr="00B6439F">
        <w:rPr>
          <w:spacing w:val="-5"/>
          <w:sz w:val="24"/>
          <w:szCs w:val="24"/>
          <w:lang w:val="en-GB"/>
        </w:rPr>
        <w:t>akan</w:t>
      </w:r>
      <w:proofErr w:type="spellEnd"/>
      <w:r w:rsidRPr="00B6439F">
        <w:rPr>
          <w:spacing w:val="-5"/>
          <w:sz w:val="24"/>
          <w:szCs w:val="24"/>
          <w:lang w:val="en-GB"/>
        </w:rPr>
        <w:t xml:space="preserve"> </w:t>
      </w:r>
      <w:proofErr w:type="spellStart"/>
      <w:r w:rsidRPr="00B6439F">
        <w:rPr>
          <w:spacing w:val="-5"/>
          <w:sz w:val="24"/>
          <w:szCs w:val="24"/>
          <w:lang w:val="en-GB"/>
        </w:rPr>
        <w:t>mengarahkan</w:t>
      </w:r>
      <w:proofErr w:type="spellEnd"/>
      <w:r w:rsidRPr="00B6439F">
        <w:rPr>
          <w:spacing w:val="-5"/>
          <w:sz w:val="24"/>
          <w:szCs w:val="24"/>
          <w:lang w:val="en-GB"/>
        </w:rPr>
        <w:t xml:space="preserve"> </w:t>
      </w:r>
      <w:proofErr w:type="spellStart"/>
      <w:r w:rsidRPr="00B6439F">
        <w:rPr>
          <w:spacing w:val="-5"/>
          <w:sz w:val="24"/>
          <w:szCs w:val="24"/>
          <w:lang w:val="en-GB"/>
        </w:rPr>
        <w:t>perusahaan</w:t>
      </w:r>
      <w:proofErr w:type="spellEnd"/>
      <w:r w:rsidRPr="00B6439F">
        <w:rPr>
          <w:spacing w:val="-5"/>
          <w:sz w:val="24"/>
          <w:szCs w:val="24"/>
          <w:lang w:val="en-GB"/>
        </w:rPr>
        <w:t xml:space="preserve"> </w:t>
      </w:r>
      <w:proofErr w:type="spellStart"/>
      <w:r w:rsidRPr="00B6439F">
        <w:rPr>
          <w:spacing w:val="-5"/>
          <w:sz w:val="24"/>
          <w:szCs w:val="24"/>
          <w:lang w:val="en-GB"/>
        </w:rPr>
        <w:t>dalam</w:t>
      </w:r>
      <w:proofErr w:type="spellEnd"/>
      <w:r w:rsidRPr="00B6439F">
        <w:rPr>
          <w:spacing w:val="-5"/>
          <w:sz w:val="24"/>
          <w:szCs w:val="24"/>
          <w:lang w:val="en-GB"/>
        </w:rPr>
        <w:t xml:space="preserve"> </w:t>
      </w:r>
      <w:proofErr w:type="spellStart"/>
      <w:r w:rsidRPr="00B6439F">
        <w:rPr>
          <w:spacing w:val="-5"/>
          <w:sz w:val="24"/>
          <w:szCs w:val="24"/>
          <w:lang w:val="en-GB"/>
        </w:rPr>
        <w:t>mencapai</w:t>
      </w:r>
      <w:proofErr w:type="spellEnd"/>
      <w:r w:rsidRPr="00B6439F">
        <w:rPr>
          <w:spacing w:val="-5"/>
          <w:sz w:val="24"/>
          <w:szCs w:val="24"/>
          <w:lang w:val="en-GB"/>
        </w:rPr>
        <w:t xml:space="preserve"> </w:t>
      </w:r>
      <w:proofErr w:type="spellStart"/>
      <w:r w:rsidRPr="00B6439F">
        <w:rPr>
          <w:spacing w:val="-5"/>
          <w:sz w:val="24"/>
          <w:szCs w:val="24"/>
          <w:lang w:val="en-GB"/>
        </w:rPr>
        <w:t>tujuan</w:t>
      </w:r>
      <w:proofErr w:type="spellEnd"/>
      <w:r w:rsidRPr="00B6439F">
        <w:rPr>
          <w:spacing w:val="-5"/>
          <w:sz w:val="24"/>
          <w:szCs w:val="24"/>
          <w:lang w:val="en-GB"/>
        </w:rPr>
        <w:t xml:space="preserve"> </w:t>
      </w:r>
      <w:proofErr w:type="spellStart"/>
      <w:r w:rsidRPr="00B6439F">
        <w:rPr>
          <w:spacing w:val="-5"/>
          <w:sz w:val="24"/>
          <w:szCs w:val="24"/>
          <w:lang w:val="en-GB"/>
        </w:rPr>
        <w:t>jangka</w:t>
      </w:r>
      <w:proofErr w:type="spellEnd"/>
      <w:r w:rsidRPr="00B6439F">
        <w:rPr>
          <w:spacing w:val="-5"/>
          <w:sz w:val="24"/>
          <w:szCs w:val="24"/>
          <w:lang w:val="en-GB"/>
        </w:rPr>
        <w:t xml:space="preserve"> </w:t>
      </w:r>
      <w:proofErr w:type="spellStart"/>
      <w:r w:rsidRPr="00B6439F">
        <w:rPr>
          <w:spacing w:val="-5"/>
          <w:sz w:val="24"/>
          <w:szCs w:val="24"/>
          <w:lang w:val="en-GB"/>
        </w:rPr>
        <w:t>panjang</w:t>
      </w:r>
      <w:proofErr w:type="spellEnd"/>
      <w:r w:rsidRPr="00B6439F">
        <w:rPr>
          <w:spacing w:val="-5"/>
          <w:sz w:val="24"/>
          <w:szCs w:val="24"/>
          <w:lang w:val="en-GB"/>
        </w:rPr>
        <w:t xml:space="preserve"> dan </w:t>
      </w:r>
      <w:proofErr w:type="spellStart"/>
      <w:r w:rsidRPr="00B6439F">
        <w:rPr>
          <w:spacing w:val="-5"/>
          <w:sz w:val="24"/>
          <w:szCs w:val="24"/>
          <w:lang w:val="en-GB"/>
        </w:rPr>
        <w:t>mempertahankan</w:t>
      </w:r>
      <w:proofErr w:type="spellEnd"/>
      <w:r w:rsidRPr="00B6439F">
        <w:rPr>
          <w:spacing w:val="-5"/>
          <w:sz w:val="24"/>
          <w:szCs w:val="24"/>
          <w:lang w:val="en-GB"/>
        </w:rPr>
        <w:t xml:space="preserve"> </w:t>
      </w:r>
      <w:proofErr w:type="spellStart"/>
      <w:r w:rsidRPr="00B6439F">
        <w:rPr>
          <w:spacing w:val="-5"/>
          <w:sz w:val="24"/>
          <w:szCs w:val="24"/>
          <w:lang w:val="en-GB"/>
        </w:rPr>
        <w:t>keunggulan</w:t>
      </w:r>
      <w:proofErr w:type="spellEnd"/>
      <w:r w:rsidRPr="00B6439F">
        <w:rPr>
          <w:spacing w:val="-5"/>
          <w:sz w:val="24"/>
          <w:szCs w:val="24"/>
          <w:lang w:val="en-GB"/>
        </w:rPr>
        <w:t xml:space="preserve"> </w:t>
      </w:r>
      <w:proofErr w:type="spellStart"/>
      <w:r w:rsidRPr="00B6439F">
        <w:rPr>
          <w:spacing w:val="-5"/>
          <w:sz w:val="24"/>
          <w:szCs w:val="24"/>
          <w:lang w:val="en-GB"/>
        </w:rPr>
        <w:t>kompetitif</w:t>
      </w:r>
      <w:proofErr w:type="spellEnd"/>
      <w:r w:rsidRPr="00B6439F">
        <w:rPr>
          <w:spacing w:val="-5"/>
          <w:sz w:val="24"/>
          <w:szCs w:val="24"/>
          <w:lang w:val="en-GB"/>
        </w:rPr>
        <w:t>.”</w:t>
      </w:r>
    </w:p>
    <w:p w14:paraId="548BB2E9" w14:textId="77777777" w:rsidR="00C95280" w:rsidRPr="00B6439F" w:rsidRDefault="00C95280" w:rsidP="006C6B1A">
      <w:pPr>
        <w:spacing w:before="272" w:line="480" w:lineRule="auto"/>
        <w:ind w:left="709" w:right="3" w:firstLine="708"/>
        <w:jc w:val="both"/>
        <w:rPr>
          <w:spacing w:val="-5"/>
          <w:sz w:val="24"/>
          <w:szCs w:val="24"/>
          <w:lang w:val="en-GB"/>
        </w:rPr>
      </w:pPr>
    </w:p>
    <w:p w14:paraId="381275B9" w14:textId="7AF2ED6F" w:rsidR="00D72D9D" w:rsidRPr="00B6439F" w:rsidRDefault="00D72D9D" w:rsidP="00C95280">
      <w:pPr>
        <w:spacing w:before="272" w:line="480" w:lineRule="auto"/>
        <w:ind w:right="3" w:firstLine="708"/>
        <w:jc w:val="both"/>
        <w:rPr>
          <w:spacing w:val="-5"/>
          <w:sz w:val="24"/>
          <w:szCs w:val="24"/>
          <w:lang w:val="en-GB"/>
        </w:rPr>
      </w:pPr>
      <w:proofErr w:type="spellStart"/>
      <w:r w:rsidRPr="00B6439F">
        <w:rPr>
          <w:spacing w:val="-5"/>
          <w:sz w:val="24"/>
          <w:szCs w:val="24"/>
          <w:lang w:val="en-GB"/>
        </w:rPr>
        <w:t>Sedangkan</w:t>
      </w:r>
      <w:proofErr w:type="spellEnd"/>
      <w:r w:rsidRPr="00B6439F">
        <w:rPr>
          <w:spacing w:val="-5"/>
          <w:sz w:val="24"/>
          <w:szCs w:val="24"/>
          <w:lang w:val="en-GB"/>
        </w:rPr>
        <w:t xml:space="preserve"> </w:t>
      </w:r>
      <w:proofErr w:type="spellStart"/>
      <w:r w:rsidRPr="00B6439F">
        <w:rPr>
          <w:spacing w:val="-5"/>
          <w:sz w:val="24"/>
          <w:szCs w:val="24"/>
          <w:lang w:val="en-GB"/>
        </w:rPr>
        <w:t>menurut</w:t>
      </w:r>
      <w:proofErr w:type="spellEnd"/>
      <w:r w:rsidRPr="00B6439F">
        <w:rPr>
          <w:spacing w:val="-5"/>
          <w:sz w:val="24"/>
          <w:szCs w:val="24"/>
          <w:lang w:val="en-GB"/>
        </w:rPr>
        <w:t xml:space="preserve"> Barney &amp; </w:t>
      </w:r>
      <w:proofErr w:type="spellStart"/>
      <w:r w:rsidRPr="00B6439F">
        <w:rPr>
          <w:spacing w:val="-5"/>
          <w:sz w:val="24"/>
          <w:szCs w:val="24"/>
          <w:lang w:val="en-GB"/>
        </w:rPr>
        <w:t>Hesterly</w:t>
      </w:r>
      <w:proofErr w:type="spellEnd"/>
      <w:r w:rsidRPr="00B6439F">
        <w:rPr>
          <w:spacing w:val="-5"/>
          <w:sz w:val="24"/>
          <w:szCs w:val="24"/>
          <w:lang w:val="en-GB"/>
        </w:rPr>
        <w:t xml:space="preserve"> (</w:t>
      </w:r>
      <w:r w:rsidR="00707BB7" w:rsidRPr="00B6439F">
        <w:rPr>
          <w:spacing w:val="-5"/>
          <w:sz w:val="24"/>
          <w:szCs w:val="24"/>
          <w:lang w:val="en-GB"/>
        </w:rPr>
        <w:t>2025</w:t>
      </w:r>
      <w:r w:rsidRPr="00B6439F">
        <w:rPr>
          <w:spacing w:val="-5"/>
          <w:sz w:val="24"/>
          <w:szCs w:val="24"/>
          <w:lang w:val="en-GB"/>
        </w:rPr>
        <w:t xml:space="preserve">:87) </w:t>
      </w:r>
      <w:proofErr w:type="spellStart"/>
      <w:r w:rsidRPr="00B6439F">
        <w:rPr>
          <w:spacing w:val="-5"/>
          <w:sz w:val="24"/>
          <w:szCs w:val="24"/>
          <w:lang w:val="en-GB"/>
        </w:rPr>
        <w:t>dalam</w:t>
      </w:r>
      <w:proofErr w:type="spellEnd"/>
      <w:r w:rsidRPr="00B6439F">
        <w:rPr>
          <w:spacing w:val="-5"/>
          <w:sz w:val="24"/>
          <w:szCs w:val="24"/>
          <w:lang w:val="en-GB"/>
        </w:rPr>
        <w:t xml:space="preserve"> “</w:t>
      </w:r>
      <w:r w:rsidRPr="00B6439F">
        <w:rPr>
          <w:i/>
          <w:iCs/>
          <w:spacing w:val="-5"/>
          <w:sz w:val="24"/>
          <w:szCs w:val="24"/>
          <w:lang w:val="en-GB"/>
        </w:rPr>
        <w:t>Strategic Management and Competitive Advantage</w:t>
      </w:r>
      <w:r w:rsidRPr="00B6439F">
        <w:rPr>
          <w:spacing w:val="-5"/>
          <w:sz w:val="24"/>
          <w:szCs w:val="24"/>
          <w:lang w:val="en-GB"/>
        </w:rPr>
        <w:t xml:space="preserve">”, Barney dan </w:t>
      </w:r>
      <w:proofErr w:type="spellStart"/>
      <w:r w:rsidRPr="00B6439F">
        <w:rPr>
          <w:spacing w:val="-5"/>
          <w:sz w:val="24"/>
          <w:szCs w:val="24"/>
          <w:lang w:val="en-GB"/>
        </w:rPr>
        <w:t>Hesterly</w:t>
      </w:r>
      <w:proofErr w:type="spellEnd"/>
      <w:r w:rsidRPr="00B6439F">
        <w:rPr>
          <w:spacing w:val="-5"/>
          <w:sz w:val="24"/>
          <w:szCs w:val="24"/>
          <w:lang w:val="en-GB"/>
        </w:rPr>
        <w:t xml:space="preserve"> juga </w:t>
      </w:r>
      <w:proofErr w:type="spellStart"/>
      <w:r w:rsidRPr="00B6439F">
        <w:rPr>
          <w:spacing w:val="-5"/>
          <w:sz w:val="24"/>
          <w:szCs w:val="24"/>
          <w:lang w:val="en-GB"/>
        </w:rPr>
        <w:t>menyoroti</w:t>
      </w:r>
      <w:proofErr w:type="spellEnd"/>
      <w:r w:rsidRPr="00B6439F">
        <w:rPr>
          <w:spacing w:val="-5"/>
          <w:sz w:val="24"/>
          <w:szCs w:val="24"/>
          <w:lang w:val="en-GB"/>
        </w:rPr>
        <w:t xml:space="preserve"> </w:t>
      </w:r>
      <w:proofErr w:type="spellStart"/>
      <w:r w:rsidRPr="00B6439F">
        <w:rPr>
          <w:spacing w:val="-5"/>
          <w:sz w:val="24"/>
          <w:szCs w:val="24"/>
          <w:lang w:val="en-GB"/>
        </w:rPr>
        <w:t>pentingnya</w:t>
      </w:r>
      <w:proofErr w:type="spellEnd"/>
      <w:r w:rsidRPr="00B6439F">
        <w:rPr>
          <w:spacing w:val="-5"/>
          <w:sz w:val="24"/>
          <w:szCs w:val="24"/>
          <w:lang w:val="en-GB"/>
        </w:rPr>
        <w:t xml:space="preserve"> </w:t>
      </w:r>
      <w:proofErr w:type="spellStart"/>
      <w:r w:rsidRPr="00B6439F">
        <w:rPr>
          <w:spacing w:val="-5"/>
          <w:sz w:val="24"/>
          <w:szCs w:val="24"/>
          <w:lang w:val="en-GB"/>
        </w:rPr>
        <w:t>perumusan</w:t>
      </w:r>
      <w:proofErr w:type="spellEnd"/>
      <w:r w:rsidRPr="00B6439F">
        <w:rPr>
          <w:spacing w:val="-5"/>
          <w:sz w:val="24"/>
          <w:szCs w:val="24"/>
          <w:lang w:val="en-GB"/>
        </w:rPr>
        <w:t xml:space="preserve"> </w:t>
      </w:r>
      <w:proofErr w:type="spellStart"/>
      <w:r w:rsidRPr="00B6439F">
        <w:rPr>
          <w:spacing w:val="-5"/>
          <w:sz w:val="24"/>
          <w:szCs w:val="24"/>
          <w:lang w:val="en-GB"/>
        </w:rPr>
        <w:t>strategi</w:t>
      </w:r>
      <w:proofErr w:type="spellEnd"/>
      <w:r w:rsidRPr="00B6439F">
        <w:rPr>
          <w:spacing w:val="-5"/>
          <w:sz w:val="24"/>
          <w:szCs w:val="24"/>
          <w:lang w:val="en-GB"/>
        </w:rPr>
        <w:t xml:space="preserve"> yang </w:t>
      </w:r>
      <w:proofErr w:type="spellStart"/>
      <w:r w:rsidRPr="00B6439F">
        <w:rPr>
          <w:spacing w:val="-5"/>
          <w:sz w:val="24"/>
          <w:szCs w:val="24"/>
          <w:lang w:val="en-GB"/>
        </w:rPr>
        <w:t>tepat</w:t>
      </w:r>
      <w:proofErr w:type="spellEnd"/>
      <w:r w:rsidRPr="00B6439F">
        <w:rPr>
          <w:spacing w:val="-5"/>
          <w:sz w:val="24"/>
          <w:szCs w:val="24"/>
          <w:lang w:val="en-GB"/>
        </w:rPr>
        <w:t xml:space="preserve"> </w:t>
      </w:r>
      <w:proofErr w:type="spellStart"/>
      <w:r w:rsidRPr="00B6439F">
        <w:rPr>
          <w:spacing w:val="-5"/>
          <w:sz w:val="24"/>
          <w:szCs w:val="24"/>
          <w:lang w:val="en-GB"/>
        </w:rPr>
        <w:t>dalam</w:t>
      </w:r>
      <w:proofErr w:type="spellEnd"/>
      <w:r w:rsidRPr="00B6439F">
        <w:rPr>
          <w:spacing w:val="-5"/>
          <w:sz w:val="24"/>
          <w:szCs w:val="24"/>
          <w:lang w:val="en-GB"/>
        </w:rPr>
        <w:t xml:space="preserve"> </w:t>
      </w:r>
      <w:proofErr w:type="spellStart"/>
      <w:r w:rsidRPr="00B6439F">
        <w:rPr>
          <w:spacing w:val="-5"/>
          <w:sz w:val="24"/>
          <w:szCs w:val="24"/>
          <w:lang w:val="en-GB"/>
        </w:rPr>
        <w:t>menghadapi</w:t>
      </w:r>
      <w:proofErr w:type="spellEnd"/>
      <w:r w:rsidRPr="00B6439F">
        <w:rPr>
          <w:spacing w:val="-5"/>
          <w:sz w:val="24"/>
          <w:szCs w:val="24"/>
          <w:lang w:val="en-GB"/>
        </w:rPr>
        <w:t xml:space="preserve"> </w:t>
      </w:r>
      <w:proofErr w:type="spellStart"/>
      <w:r w:rsidRPr="00B6439F">
        <w:rPr>
          <w:spacing w:val="-5"/>
          <w:sz w:val="24"/>
          <w:szCs w:val="24"/>
          <w:lang w:val="en-GB"/>
        </w:rPr>
        <w:t>persaingan</w:t>
      </w:r>
      <w:proofErr w:type="spellEnd"/>
      <w:r w:rsidRPr="00B6439F">
        <w:rPr>
          <w:spacing w:val="-5"/>
          <w:sz w:val="24"/>
          <w:szCs w:val="24"/>
          <w:lang w:val="en-GB"/>
        </w:rPr>
        <w:t xml:space="preserve"> global. </w:t>
      </w:r>
      <w:proofErr w:type="spellStart"/>
      <w:r w:rsidRPr="00B6439F">
        <w:rPr>
          <w:spacing w:val="-5"/>
          <w:sz w:val="24"/>
          <w:szCs w:val="24"/>
          <w:lang w:val="en-GB"/>
        </w:rPr>
        <w:t>Mereka</w:t>
      </w:r>
      <w:proofErr w:type="spellEnd"/>
      <w:r w:rsidRPr="00B6439F">
        <w:rPr>
          <w:spacing w:val="-5"/>
          <w:sz w:val="24"/>
          <w:szCs w:val="24"/>
          <w:lang w:val="en-GB"/>
        </w:rPr>
        <w:t xml:space="preserve"> </w:t>
      </w:r>
      <w:proofErr w:type="spellStart"/>
      <w:r w:rsidRPr="00B6439F">
        <w:rPr>
          <w:spacing w:val="-5"/>
          <w:sz w:val="24"/>
          <w:szCs w:val="24"/>
          <w:lang w:val="en-GB"/>
        </w:rPr>
        <w:t>menyatakan</w:t>
      </w:r>
      <w:proofErr w:type="spellEnd"/>
      <w:r w:rsidRPr="00B6439F">
        <w:rPr>
          <w:spacing w:val="-5"/>
          <w:sz w:val="24"/>
          <w:szCs w:val="24"/>
          <w:lang w:val="en-GB"/>
        </w:rPr>
        <w:t xml:space="preserve"> </w:t>
      </w:r>
      <w:proofErr w:type="spellStart"/>
      <w:r w:rsidRPr="00B6439F">
        <w:rPr>
          <w:spacing w:val="-5"/>
          <w:sz w:val="24"/>
          <w:szCs w:val="24"/>
          <w:lang w:val="en-GB"/>
        </w:rPr>
        <w:t>bahwa</w:t>
      </w:r>
      <w:proofErr w:type="spellEnd"/>
      <w:r w:rsidRPr="00B6439F">
        <w:rPr>
          <w:spacing w:val="-5"/>
          <w:sz w:val="24"/>
          <w:szCs w:val="24"/>
          <w:lang w:val="en-GB"/>
        </w:rPr>
        <w:t xml:space="preserve"> </w:t>
      </w:r>
      <w:proofErr w:type="spellStart"/>
      <w:r w:rsidRPr="00B6439F">
        <w:rPr>
          <w:spacing w:val="-5"/>
          <w:sz w:val="24"/>
          <w:szCs w:val="24"/>
          <w:lang w:val="en-GB"/>
        </w:rPr>
        <w:t>formulasi</w:t>
      </w:r>
      <w:proofErr w:type="spellEnd"/>
      <w:r w:rsidRPr="00B6439F">
        <w:rPr>
          <w:spacing w:val="-5"/>
          <w:sz w:val="24"/>
          <w:szCs w:val="24"/>
          <w:lang w:val="en-GB"/>
        </w:rPr>
        <w:t xml:space="preserve"> dan </w:t>
      </w:r>
      <w:proofErr w:type="spellStart"/>
      <w:r w:rsidRPr="00B6439F">
        <w:rPr>
          <w:spacing w:val="-5"/>
          <w:sz w:val="24"/>
          <w:szCs w:val="24"/>
          <w:lang w:val="en-GB"/>
        </w:rPr>
        <w:t>eksekusi</w:t>
      </w:r>
      <w:proofErr w:type="spellEnd"/>
      <w:r w:rsidRPr="00B6439F">
        <w:rPr>
          <w:spacing w:val="-5"/>
          <w:sz w:val="24"/>
          <w:szCs w:val="24"/>
          <w:lang w:val="en-GB"/>
        </w:rPr>
        <w:t xml:space="preserve"> </w:t>
      </w:r>
      <w:proofErr w:type="spellStart"/>
      <w:r w:rsidRPr="00B6439F">
        <w:rPr>
          <w:spacing w:val="-5"/>
          <w:sz w:val="24"/>
          <w:szCs w:val="24"/>
          <w:lang w:val="en-GB"/>
        </w:rPr>
        <w:t>strategi</w:t>
      </w:r>
      <w:proofErr w:type="spellEnd"/>
      <w:r w:rsidRPr="00B6439F">
        <w:rPr>
          <w:spacing w:val="-5"/>
          <w:sz w:val="24"/>
          <w:szCs w:val="24"/>
          <w:lang w:val="en-GB"/>
        </w:rPr>
        <w:t xml:space="preserve"> yang </w:t>
      </w:r>
      <w:proofErr w:type="spellStart"/>
      <w:r w:rsidRPr="00B6439F">
        <w:rPr>
          <w:spacing w:val="-5"/>
          <w:sz w:val="24"/>
          <w:szCs w:val="24"/>
          <w:lang w:val="en-GB"/>
        </w:rPr>
        <w:t>efektif</w:t>
      </w:r>
      <w:proofErr w:type="spellEnd"/>
      <w:r w:rsidRPr="00B6439F">
        <w:rPr>
          <w:spacing w:val="-5"/>
          <w:sz w:val="24"/>
          <w:szCs w:val="24"/>
          <w:lang w:val="en-GB"/>
        </w:rPr>
        <w:t xml:space="preserve"> </w:t>
      </w:r>
      <w:proofErr w:type="spellStart"/>
      <w:r w:rsidRPr="00B6439F">
        <w:rPr>
          <w:spacing w:val="-5"/>
          <w:sz w:val="24"/>
          <w:szCs w:val="24"/>
          <w:lang w:val="en-GB"/>
        </w:rPr>
        <w:t>tidak</w:t>
      </w:r>
      <w:proofErr w:type="spellEnd"/>
      <w:r w:rsidRPr="00B6439F">
        <w:rPr>
          <w:spacing w:val="-5"/>
          <w:sz w:val="24"/>
          <w:szCs w:val="24"/>
          <w:lang w:val="en-GB"/>
        </w:rPr>
        <w:t xml:space="preserve"> </w:t>
      </w:r>
      <w:proofErr w:type="spellStart"/>
      <w:r w:rsidRPr="00B6439F">
        <w:rPr>
          <w:spacing w:val="-5"/>
          <w:sz w:val="24"/>
          <w:szCs w:val="24"/>
          <w:lang w:val="en-GB"/>
        </w:rPr>
        <w:t>hanya</w:t>
      </w:r>
      <w:proofErr w:type="spellEnd"/>
      <w:r w:rsidRPr="00B6439F">
        <w:rPr>
          <w:spacing w:val="-5"/>
          <w:sz w:val="24"/>
          <w:szCs w:val="24"/>
          <w:lang w:val="en-GB"/>
        </w:rPr>
        <w:t xml:space="preserve"> </w:t>
      </w:r>
      <w:proofErr w:type="spellStart"/>
      <w:r w:rsidRPr="00B6439F">
        <w:rPr>
          <w:spacing w:val="-5"/>
          <w:sz w:val="24"/>
          <w:szCs w:val="24"/>
          <w:lang w:val="en-GB"/>
        </w:rPr>
        <w:t>akan</w:t>
      </w:r>
      <w:proofErr w:type="spellEnd"/>
      <w:r w:rsidRPr="00B6439F">
        <w:rPr>
          <w:spacing w:val="-5"/>
          <w:sz w:val="24"/>
          <w:szCs w:val="24"/>
          <w:lang w:val="en-GB"/>
        </w:rPr>
        <w:t xml:space="preserve"> </w:t>
      </w:r>
      <w:proofErr w:type="spellStart"/>
      <w:r w:rsidRPr="00B6439F">
        <w:rPr>
          <w:spacing w:val="-5"/>
          <w:sz w:val="24"/>
          <w:szCs w:val="24"/>
          <w:lang w:val="en-GB"/>
        </w:rPr>
        <w:t>menetapkan</w:t>
      </w:r>
      <w:proofErr w:type="spellEnd"/>
      <w:r w:rsidRPr="00B6439F">
        <w:rPr>
          <w:spacing w:val="-5"/>
          <w:sz w:val="24"/>
          <w:szCs w:val="24"/>
          <w:lang w:val="en-GB"/>
        </w:rPr>
        <w:t xml:space="preserve"> </w:t>
      </w:r>
      <w:proofErr w:type="spellStart"/>
      <w:r w:rsidRPr="00B6439F">
        <w:rPr>
          <w:spacing w:val="-5"/>
          <w:sz w:val="24"/>
          <w:szCs w:val="24"/>
          <w:lang w:val="en-GB"/>
        </w:rPr>
        <w:t>visi</w:t>
      </w:r>
      <w:proofErr w:type="spellEnd"/>
      <w:r w:rsidRPr="00B6439F">
        <w:rPr>
          <w:spacing w:val="-5"/>
          <w:sz w:val="24"/>
          <w:szCs w:val="24"/>
          <w:lang w:val="en-GB"/>
        </w:rPr>
        <w:t xml:space="preserve"> dan </w:t>
      </w:r>
      <w:proofErr w:type="spellStart"/>
      <w:r w:rsidRPr="00B6439F">
        <w:rPr>
          <w:spacing w:val="-5"/>
          <w:sz w:val="24"/>
          <w:szCs w:val="24"/>
          <w:lang w:val="en-GB"/>
        </w:rPr>
        <w:t>misi</w:t>
      </w:r>
      <w:proofErr w:type="spellEnd"/>
      <w:r w:rsidRPr="00B6439F">
        <w:rPr>
          <w:spacing w:val="-5"/>
          <w:sz w:val="24"/>
          <w:szCs w:val="24"/>
          <w:lang w:val="en-GB"/>
        </w:rPr>
        <w:t xml:space="preserve"> </w:t>
      </w:r>
      <w:proofErr w:type="spellStart"/>
      <w:r w:rsidRPr="00B6439F">
        <w:rPr>
          <w:spacing w:val="-5"/>
          <w:sz w:val="24"/>
          <w:szCs w:val="24"/>
          <w:lang w:val="en-GB"/>
        </w:rPr>
        <w:t>perusahaan</w:t>
      </w:r>
      <w:proofErr w:type="spellEnd"/>
      <w:r w:rsidRPr="00B6439F">
        <w:rPr>
          <w:spacing w:val="-5"/>
          <w:sz w:val="24"/>
          <w:szCs w:val="24"/>
          <w:lang w:val="en-GB"/>
        </w:rPr>
        <w:t xml:space="preserve">, </w:t>
      </w:r>
      <w:proofErr w:type="spellStart"/>
      <w:r w:rsidRPr="00B6439F">
        <w:rPr>
          <w:spacing w:val="-5"/>
          <w:sz w:val="24"/>
          <w:szCs w:val="24"/>
          <w:lang w:val="en-GB"/>
        </w:rPr>
        <w:t>tetapi</w:t>
      </w:r>
      <w:proofErr w:type="spellEnd"/>
      <w:r w:rsidRPr="00B6439F">
        <w:rPr>
          <w:spacing w:val="-5"/>
          <w:sz w:val="24"/>
          <w:szCs w:val="24"/>
          <w:lang w:val="en-GB"/>
        </w:rPr>
        <w:t xml:space="preserve"> juga </w:t>
      </w:r>
      <w:proofErr w:type="spellStart"/>
      <w:r w:rsidRPr="00B6439F">
        <w:rPr>
          <w:spacing w:val="-5"/>
          <w:sz w:val="24"/>
          <w:szCs w:val="24"/>
          <w:lang w:val="en-GB"/>
        </w:rPr>
        <w:t>memungkinkan</w:t>
      </w:r>
      <w:proofErr w:type="spellEnd"/>
      <w:r w:rsidRPr="00B6439F">
        <w:rPr>
          <w:spacing w:val="-5"/>
          <w:sz w:val="24"/>
          <w:szCs w:val="24"/>
          <w:lang w:val="en-GB"/>
        </w:rPr>
        <w:t xml:space="preserve"> </w:t>
      </w:r>
      <w:proofErr w:type="spellStart"/>
      <w:r w:rsidRPr="00B6439F">
        <w:rPr>
          <w:spacing w:val="-5"/>
          <w:sz w:val="24"/>
          <w:szCs w:val="24"/>
          <w:lang w:val="en-GB"/>
        </w:rPr>
        <w:t>perusahaan</w:t>
      </w:r>
      <w:proofErr w:type="spellEnd"/>
      <w:r w:rsidRPr="00B6439F">
        <w:rPr>
          <w:spacing w:val="-5"/>
          <w:sz w:val="24"/>
          <w:szCs w:val="24"/>
          <w:lang w:val="en-GB"/>
        </w:rPr>
        <w:t xml:space="preserve"> </w:t>
      </w:r>
      <w:proofErr w:type="spellStart"/>
      <w:r w:rsidRPr="00B6439F">
        <w:rPr>
          <w:spacing w:val="-5"/>
          <w:sz w:val="24"/>
          <w:szCs w:val="24"/>
          <w:lang w:val="en-GB"/>
        </w:rPr>
        <w:t>untuk</w:t>
      </w:r>
      <w:proofErr w:type="spellEnd"/>
      <w:r w:rsidRPr="00B6439F">
        <w:rPr>
          <w:spacing w:val="-5"/>
          <w:sz w:val="24"/>
          <w:szCs w:val="24"/>
          <w:lang w:val="en-GB"/>
        </w:rPr>
        <w:t xml:space="preserve"> </w:t>
      </w:r>
      <w:proofErr w:type="spellStart"/>
      <w:r w:rsidRPr="00B6439F">
        <w:rPr>
          <w:spacing w:val="-5"/>
          <w:sz w:val="24"/>
          <w:szCs w:val="24"/>
          <w:lang w:val="en-GB"/>
        </w:rPr>
        <w:t>menyesuaikan</w:t>
      </w:r>
      <w:proofErr w:type="spellEnd"/>
      <w:r w:rsidRPr="00B6439F">
        <w:rPr>
          <w:spacing w:val="-5"/>
          <w:sz w:val="24"/>
          <w:szCs w:val="24"/>
          <w:lang w:val="en-GB"/>
        </w:rPr>
        <w:t xml:space="preserve"> </w:t>
      </w:r>
      <w:proofErr w:type="spellStart"/>
      <w:r w:rsidRPr="00B6439F">
        <w:rPr>
          <w:spacing w:val="-5"/>
          <w:sz w:val="24"/>
          <w:szCs w:val="24"/>
          <w:lang w:val="en-GB"/>
        </w:rPr>
        <w:t>diri</w:t>
      </w:r>
      <w:proofErr w:type="spellEnd"/>
      <w:r w:rsidRPr="00B6439F">
        <w:rPr>
          <w:spacing w:val="-5"/>
          <w:sz w:val="24"/>
          <w:szCs w:val="24"/>
          <w:lang w:val="en-GB"/>
        </w:rPr>
        <w:t xml:space="preserve"> </w:t>
      </w:r>
      <w:proofErr w:type="spellStart"/>
      <w:r w:rsidRPr="00B6439F">
        <w:rPr>
          <w:spacing w:val="-5"/>
          <w:sz w:val="24"/>
          <w:szCs w:val="24"/>
          <w:lang w:val="en-GB"/>
        </w:rPr>
        <w:t>dengan</w:t>
      </w:r>
      <w:proofErr w:type="spellEnd"/>
      <w:r w:rsidRPr="00B6439F">
        <w:rPr>
          <w:spacing w:val="-5"/>
          <w:sz w:val="24"/>
          <w:szCs w:val="24"/>
          <w:lang w:val="en-GB"/>
        </w:rPr>
        <w:t xml:space="preserve"> </w:t>
      </w:r>
      <w:proofErr w:type="spellStart"/>
      <w:r w:rsidRPr="00B6439F">
        <w:rPr>
          <w:spacing w:val="-5"/>
          <w:sz w:val="24"/>
          <w:szCs w:val="24"/>
          <w:lang w:val="en-GB"/>
        </w:rPr>
        <w:t>dinamika</w:t>
      </w:r>
      <w:proofErr w:type="spellEnd"/>
      <w:r w:rsidRPr="00B6439F">
        <w:rPr>
          <w:spacing w:val="-5"/>
          <w:sz w:val="24"/>
          <w:szCs w:val="24"/>
          <w:lang w:val="en-GB"/>
        </w:rPr>
        <w:t xml:space="preserve"> </w:t>
      </w:r>
      <w:proofErr w:type="spellStart"/>
      <w:r w:rsidRPr="00B6439F">
        <w:rPr>
          <w:spacing w:val="-5"/>
          <w:sz w:val="24"/>
          <w:szCs w:val="24"/>
          <w:lang w:val="en-GB"/>
        </w:rPr>
        <w:t>lingkungan</w:t>
      </w:r>
      <w:proofErr w:type="spellEnd"/>
      <w:r w:rsidRPr="00B6439F">
        <w:rPr>
          <w:spacing w:val="-5"/>
          <w:sz w:val="24"/>
          <w:szCs w:val="24"/>
          <w:lang w:val="en-GB"/>
        </w:rPr>
        <w:t xml:space="preserve"> </w:t>
      </w:r>
      <w:proofErr w:type="spellStart"/>
      <w:r w:rsidRPr="00B6439F">
        <w:rPr>
          <w:spacing w:val="-5"/>
          <w:sz w:val="24"/>
          <w:szCs w:val="24"/>
          <w:lang w:val="en-GB"/>
        </w:rPr>
        <w:t>bisnis</w:t>
      </w:r>
      <w:proofErr w:type="spellEnd"/>
      <w:r w:rsidRPr="00B6439F">
        <w:rPr>
          <w:spacing w:val="-5"/>
          <w:sz w:val="24"/>
          <w:szCs w:val="24"/>
          <w:lang w:val="en-GB"/>
        </w:rPr>
        <w:t xml:space="preserve"> yang </w:t>
      </w:r>
      <w:proofErr w:type="spellStart"/>
      <w:r w:rsidRPr="00B6439F">
        <w:rPr>
          <w:spacing w:val="-5"/>
          <w:sz w:val="24"/>
          <w:szCs w:val="24"/>
          <w:lang w:val="en-GB"/>
        </w:rPr>
        <w:t>terus</w:t>
      </w:r>
      <w:proofErr w:type="spellEnd"/>
      <w:r w:rsidRPr="00B6439F">
        <w:rPr>
          <w:spacing w:val="-5"/>
          <w:sz w:val="24"/>
          <w:szCs w:val="24"/>
          <w:lang w:val="en-GB"/>
        </w:rPr>
        <w:t xml:space="preserve"> </w:t>
      </w:r>
      <w:proofErr w:type="spellStart"/>
      <w:r w:rsidRPr="00B6439F">
        <w:rPr>
          <w:spacing w:val="-5"/>
          <w:sz w:val="24"/>
          <w:szCs w:val="24"/>
          <w:lang w:val="en-GB"/>
        </w:rPr>
        <w:t>berubah</w:t>
      </w:r>
      <w:proofErr w:type="spellEnd"/>
      <w:r w:rsidRPr="00B6439F">
        <w:rPr>
          <w:spacing w:val="-5"/>
          <w:sz w:val="24"/>
          <w:szCs w:val="24"/>
          <w:lang w:val="en-GB"/>
        </w:rPr>
        <w:t>.</w:t>
      </w:r>
      <w:r w:rsidR="006C6B1A" w:rsidRPr="00B6439F">
        <w:rPr>
          <w:spacing w:val="-5"/>
          <w:sz w:val="24"/>
          <w:szCs w:val="24"/>
          <w:lang w:val="en-GB"/>
        </w:rPr>
        <w:t xml:space="preserve"> </w:t>
      </w:r>
      <w:r w:rsidRPr="00B6439F">
        <w:rPr>
          <w:sz w:val="24"/>
          <w:szCs w:val="24"/>
        </w:rPr>
        <w:t>Peran kegiatan pemasaran diperlihatkan dalam Gambar 2.1 yang merangkum kegiatan utama yang dilibatkan dalam menata strategi pemasaran yang</w:t>
      </w:r>
      <w:r w:rsidRPr="00B6439F">
        <w:rPr>
          <w:spacing w:val="69"/>
          <w:w w:val="150"/>
          <w:sz w:val="24"/>
          <w:szCs w:val="24"/>
        </w:rPr>
        <w:t xml:space="preserve"> </w:t>
      </w:r>
      <w:r w:rsidRPr="00B6439F">
        <w:rPr>
          <w:sz w:val="24"/>
          <w:szCs w:val="24"/>
        </w:rPr>
        <w:t>digerakkan</w:t>
      </w:r>
      <w:r w:rsidRPr="00B6439F">
        <w:rPr>
          <w:spacing w:val="76"/>
          <w:w w:val="150"/>
          <w:sz w:val="24"/>
          <w:szCs w:val="24"/>
        </w:rPr>
        <w:t xml:space="preserve"> </w:t>
      </w:r>
      <w:r w:rsidRPr="00B6439F">
        <w:rPr>
          <w:sz w:val="24"/>
          <w:szCs w:val="24"/>
        </w:rPr>
        <w:t>pelanggan</w:t>
      </w:r>
      <w:r w:rsidRPr="00B6439F">
        <w:rPr>
          <w:spacing w:val="75"/>
          <w:w w:val="150"/>
          <w:sz w:val="24"/>
          <w:szCs w:val="24"/>
        </w:rPr>
        <w:t xml:space="preserve"> </w:t>
      </w:r>
      <w:r w:rsidRPr="00B6439F">
        <w:rPr>
          <w:sz w:val="24"/>
          <w:szCs w:val="24"/>
        </w:rPr>
        <w:t>dan</w:t>
      </w:r>
      <w:r w:rsidRPr="00B6439F">
        <w:rPr>
          <w:spacing w:val="76"/>
          <w:w w:val="150"/>
          <w:sz w:val="24"/>
          <w:szCs w:val="24"/>
        </w:rPr>
        <w:t xml:space="preserve"> </w:t>
      </w:r>
      <w:r w:rsidRPr="00B6439F">
        <w:rPr>
          <w:sz w:val="24"/>
          <w:szCs w:val="24"/>
        </w:rPr>
        <w:t>bauran</w:t>
      </w:r>
      <w:r w:rsidRPr="00B6439F">
        <w:rPr>
          <w:spacing w:val="75"/>
          <w:w w:val="150"/>
          <w:sz w:val="24"/>
          <w:szCs w:val="24"/>
        </w:rPr>
        <w:t xml:space="preserve"> </w:t>
      </w:r>
      <w:r w:rsidRPr="00B6439F">
        <w:rPr>
          <w:sz w:val="24"/>
          <w:szCs w:val="24"/>
        </w:rPr>
        <w:t>pemasaran</w:t>
      </w:r>
      <w:r w:rsidRPr="00B6439F">
        <w:rPr>
          <w:spacing w:val="75"/>
          <w:w w:val="150"/>
          <w:sz w:val="24"/>
          <w:szCs w:val="24"/>
        </w:rPr>
        <w:t xml:space="preserve"> </w:t>
      </w:r>
      <w:r w:rsidRPr="00B6439F">
        <w:rPr>
          <w:sz w:val="24"/>
          <w:szCs w:val="24"/>
        </w:rPr>
        <w:t>(Kotler</w:t>
      </w:r>
      <w:r w:rsidRPr="00B6439F">
        <w:rPr>
          <w:spacing w:val="72"/>
          <w:w w:val="150"/>
          <w:sz w:val="24"/>
          <w:szCs w:val="24"/>
        </w:rPr>
        <w:t xml:space="preserve"> </w:t>
      </w:r>
      <w:r w:rsidRPr="00B6439F">
        <w:rPr>
          <w:sz w:val="24"/>
          <w:szCs w:val="24"/>
        </w:rPr>
        <w:t>and</w:t>
      </w:r>
      <w:r w:rsidRPr="00B6439F">
        <w:rPr>
          <w:spacing w:val="76"/>
          <w:w w:val="150"/>
          <w:sz w:val="24"/>
          <w:szCs w:val="24"/>
        </w:rPr>
        <w:t xml:space="preserve"> </w:t>
      </w:r>
      <w:r w:rsidRPr="00B6439F">
        <w:rPr>
          <w:spacing w:val="-2"/>
          <w:sz w:val="24"/>
          <w:szCs w:val="24"/>
        </w:rPr>
        <w:t>Amstrong,</w:t>
      </w:r>
      <w:r w:rsidR="00707BB7" w:rsidRPr="00B6439F">
        <w:rPr>
          <w:sz w:val="24"/>
          <w:szCs w:val="24"/>
        </w:rPr>
        <w:t>2025</w:t>
      </w:r>
      <w:r w:rsidRPr="00B6439F">
        <w:rPr>
          <w:spacing w:val="4"/>
          <w:sz w:val="24"/>
          <w:szCs w:val="24"/>
        </w:rPr>
        <w:t xml:space="preserve"> </w:t>
      </w:r>
      <w:r w:rsidRPr="00B6439F">
        <w:rPr>
          <w:sz w:val="24"/>
          <w:szCs w:val="24"/>
        </w:rPr>
        <w:t>:</w:t>
      </w:r>
      <w:r w:rsidRPr="00B6439F">
        <w:rPr>
          <w:spacing w:val="-7"/>
          <w:sz w:val="24"/>
          <w:szCs w:val="24"/>
        </w:rPr>
        <w:t xml:space="preserve"> </w:t>
      </w:r>
      <w:r w:rsidRPr="00B6439F">
        <w:rPr>
          <w:spacing w:val="-4"/>
          <w:sz w:val="24"/>
          <w:szCs w:val="24"/>
        </w:rPr>
        <w:t>58).</w:t>
      </w:r>
    </w:p>
    <w:p w14:paraId="373B0B94" w14:textId="77777777" w:rsidR="00D72D9D" w:rsidRDefault="00D72D9D" w:rsidP="00D72D9D">
      <w:pPr>
        <w:spacing w:before="1"/>
        <w:jc w:val="both"/>
        <w:rPr>
          <w:spacing w:val="-4"/>
        </w:rPr>
      </w:pPr>
    </w:p>
    <w:p w14:paraId="6F3810A4" w14:textId="77777777" w:rsidR="00D72D9D" w:rsidRDefault="00D72D9D" w:rsidP="00D72D9D">
      <w:pPr>
        <w:spacing w:before="1"/>
        <w:jc w:val="both"/>
        <w:rPr>
          <w:spacing w:val="-4"/>
        </w:rPr>
      </w:pPr>
      <w:r>
        <w:rPr>
          <w:noProof/>
        </w:rPr>
        <w:drawing>
          <wp:anchor distT="0" distB="0" distL="0" distR="0" simplePos="0" relativeHeight="251665408" behindDoc="1" locked="0" layoutInCell="1" allowOverlap="1" wp14:anchorId="41153D37" wp14:editId="66DA3FFE">
            <wp:simplePos x="0" y="0"/>
            <wp:positionH relativeFrom="page">
              <wp:posOffset>3033294</wp:posOffset>
            </wp:positionH>
            <wp:positionV relativeFrom="paragraph">
              <wp:posOffset>227965</wp:posOffset>
            </wp:positionV>
            <wp:extent cx="2185708" cy="1965388"/>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7" cstate="print"/>
                    <a:stretch>
                      <a:fillRect/>
                    </a:stretch>
                  </pic:blipFill>
                  <pic:spPr>
                    <a:xfrm>
                      <a:off x="0" y="0"/>
                      <a:ext cx="2185708" cy="1965388"/>
                    </a:xfrm>
                    <a:prstGeom prst="rect">
                      <a:avLst/>
                    </a:prstGeom>
                  </pic:spPr>
                </pic:pic>
              </a:graphicData>
            </a:graphic>
          </wp:anchor>
        </w:drawing>
      </w:r>
    </w:p>
    <w:p w14:paraId="54E368A6" w14:textId="53A938C0" w:rsidR="00D72D9D" w:rsidRDefault="00D72D9D" w:rsidP="00D72D9D">
      <w:pPr>
        <w:spacing w:before="1"/>
        <w:jc w:val="both"/>
      </w:pPr>
      <w:r>
        <w:tab/>
      </w:r>
      <w:r>
        <w:tab/>
      </w:r>
      <w:r>
        <w:tab/>
      </w:r>
      <w:r>
        <w:tab/>
      </w:r>
      <w:r>
        <w:tab/>
      </w:r>
      <w:r w:rsidRPr="000262F0">
        <w:t xml:space="preserve"> </w:t>
      </w:r>
    </w:p>
    <w:p w14:paraId="54DEE0CD" w14:textId="53DEEA33" w:rsidR="00E20B14" w:rsidRDefault="006C6B1A" w:rsidP="006C6B1A">
      <w:pPr>
        <w:jc w:val="center"/>
        <w:rPr>
          <w:b/>
          <w:bCs/>
          <w:i/>
          <w:iCs/>
          <w:sz w:val="24"/>
          <w:szCs w:val="24"/>
          <w:lang w:val="en-GB"/>
        </w:rPr>
      </w:pPr>
      <w:bookmarkStart w:id="106" w:name="_Toc200651040"/>
      <w:bookmarkStart w:id="107" w:name="_Toc178178591"/>
      <w:bookmarkStart w:id="108" w:name="_Hlk200654738"/>
      <w:r w:rsidRPr="006C6B1A">
        <w:rPr>
          <w:b/>
          <w:bCs/>
          <w:sz w:val="24"/>
          <w:szCs w:val="24"/>
        </w:rPr>
        <w:t xml:space="preserve">Gambar 2. </w:t>
      </w:r>
      <w:r w:rsidRPr="006C6B1A">
        <w:rPr>
          <w:b/>
          <w:bCs/>
          <w:i/>
          <w:iCs/>
          <w:sz w:val="24"/>
          <w:szCs w:val="24"/>
        </w:rPr>
        <w:fldChar w:fldCharType="begin"/>
      </w:r>
      <w:r w:rsidRPr="006C6B1A">
        <w:rPr>
          <w:b/>
          <w:bCs/>
          <w:sz w:val="24"/>
          <w:szCs w:val="24"/>
        </w:rPr>
        <w:instrText xml:space="preserve"> SEQ Gambar_2. \* ARABIC </w:instrText>
      </w:r>
      <w:r w:rsidRPr="006C6B1A">
        <w:rPr>
          <w:b/>
          <w:bCs/>
          <w:i/>
          <w:iCs/>
          <w:sz w:val="24"/>
          <w:szCs w:val="24"/>
        </w:rPr>
        <w:fldChar w:fldCharType="separate"/>
      </w:r>
      <w:r w:rsidR="005022A7">
        <w:rPr>
          <w:b/>
          <w:bCs/>
          <w:noProof/>
          <w:sz w:val="24"/>
          <w:szCs w:val="24"/>
        </w:rPr>
        <w:t>1</w:t>
      </w:r>
      <w:bookmarkEnd w:id="106"/>
      <w:r w:rsidRPr="006C6B1A">
        <w:rPr>
          <w:b/>
          <w:bCs/>
          <w:i/>
          <w:iCs/>
          <w:sz w:val="24"/>
          <w:szCs w:val="24"/>
        </w:rPr>
        <w:fldChar w:fldCharType="end"/>
      </w:r>
      <w:r w:rsidR="000B4CB9">
        <w:rPr>
          <w:b/>
          <w:bCs/>
          <w:sz w:val="24"/>
          <w:szCs w:val="24"/>
          <w:lang w:val="en-GB"/>
        </w:rPr>
        <w:t xml:space="preserve"> </w:t>
      </w:r>
    </w:p>
    <w:p w14:paraId="333298EC" w14:textId="5FE45006" w:rsidR="00D72D9D" w:rsidRPr="000B4CB9" w:rsidRDefault="00D72D9D" w:rsidP="006C6B1A">
      <w:pPr>
        <w:jc w:val="center"/>
        <w:rPr>
          <w:b/>
          <w:bCs/>
          <w:i/>
          <w:iCs/>
          <w:sz w:val="24"/>
          <w:szCs w:val="24"/>
        </w:rPr>
      </w:pPr>
      <w:r w:rsidRPr="006C6B1A">
        <w:rPr>
          <w:b/>
          <w:bCs/>
          <w:sz w:val="24"/>
          <w:szCs w:val="24"/>
          <w:lang w:val="en-GB"/>
        </w:rPr>
        <w:t>TATA LETAK STRATEGI PEMASARAN</w:t>
      </w:r>
      <w:bookmarkEnd w:id="107"/>
    </w:p>
    <w:bookmarkEnd w:id="108"/>
    <w:p w14:paraId="37216FCD" w14:textId="300CCCF4" w:rsidR="00D72D9D" w:rsidRPr="000262F0" w:rsidRDefault="00D72D9D" w:rsidP="00D72D9D">
      <w:pPr>
        <w:spacing w:before="239"/>
        <w:ind w:left="588"/>
        <w:jc w:val="both"/>
        <w:rPr>
          <w:i/>
          <w:iCs/>
        </w:rPr>
      </w:pPr>
      <w:r>
        <w:tab/>
      </w:r>
      <w:r>
        <w:tab/>
      </w:r>
      <w:r>
        <w:tab/>
      </w:r>
      <w:r w:rsidRPr="000262F0">
        <w:rPr>
          <w:i/>
          <w:iCs/>
        </w:rPr>
        <w:t>Sumber</w:t>
      </w:r>
      <w:r w:rsidRPr="000262F0">
        <w:rPr>
          <w:i/>
          <w:iCs/>
          <w:spacing w:val="-5"/>
        </w:rPr>
        <w:t xml:space="preserve"> </w:t>
      </w:r>
      <w:r w:rsidRPr="000262F0">
        <w:rPr>
          <w:i/>
          <w:iCs/>
        </w:rPr>
        <w:t>:</w:t>
      </w:r>
      <w:r w:rsidRPr="000262F0">
        <w:rPr>
          <w:i/>
          <w:iCs/>
          <w:spacing w:val="-2"/>
        </w:rPr>
        <w:t xml:space="preserve"> </w:t>
      </w:r>
      <w:r w:rsidRPr="000262F0">
        <w:rPr>
          <w:i/>
          <w:iCs/>
        </w:rPr>
        <w:t>Kotler</w:t>
      </w:r>
      <w:r w:rsidRPr="000262F0">
        <w:rPr>
          <w:i/>
          <w:iCs/>
          <w:spacing w:val="-2"/>
        </w:rPr>
        <w:t xml:space="preserve"> </w:t>
      </w:r>
      <w:r w:rsidRPr="000262F0">
        <w:rPr>
          <w:i/>
          <w:iCs/>
        </w:rPr>
        <w:t>&amp; Keller</w:t>
      </w:r>
      <w:r w:rsidRPr="000262F0">
        <w:rPr>
          <w:i/>
          <w:iCs/>
          <w:spacing w:val="-2"/>
        </w:rPr>
        <w:t xml:space="preserve"> </w:t>
      </w:r>
      <w:r w:rsidRPr="000262F0">
        <w:rPr>
          <w:i/>
          <w:iCs/>
        </w:rPr>
        <w:t>(</w:t>
      </w:r>
      <w:r w:rsidR="00707BB7">
        <w:rPr>
          <w:i/>
          <w:iCs/>
        </w:rPr>
        <w:t>2025</w:t>
      </w:r>
      <w:r w:rsidRPr="000262F0">
        <w:rPr>
          <w:i/>
          <w:iCs/>
        </w:rPr>
        <w:t>:</w:t>
      </w:r>
      <w:r w:rsidRPr="000262F0">
        <w:rPr>
          <w:i/>
          <w:iCs/>
          <w:spacing w:val="-2"/>
        </w:rPr>
        <w:t xml:space="preserve"> </w:t>
      </w:r>
      <w:r w:rsidRPr="000262F0">
        <w:rPr>
          <w:i/>
          <w:iCs/>
          <w:spacing w:val="-5"/>
        </w:rPr>
        <w:t>61)</w:t>
      </w:r>
    </w:p>
    <w:p w14:paraId="18CACBB0" w14:textId="77777777" w:rsidR="00D72D9D" w:rsidRDefault="00D72D9D" w:rsidP="00D72D9D">
      <w:pPr>
        <w:rPr>
          <w:sz w:val="24"/>
          <w:szCs w:val="24"/>
          <w:lang w:val="en-GB"/>
        </w:rPr>
      </w:pPr>
    </w:p>
    <w:p w14:paraId="36F4EBF7" w14:textId="77777777" w:rsidR="00D72D9D" w:rsidRDefault="00D72D9D" w:rsidP="00D72D9D">
      <w:pPr>
        <w:rPr>
          <w:sz w:val="24"/>
          <w:szCs w:val="24"/>
          <w:lang w:val="en-GB"/>
        </w:rPr>
      </w:pPr>
    </w:p>
    <w:p w14:paraId="6D0D3214" w14:textId="272C0044" w:rsidR="00D72D9D" w:rsidRPr="001B2B97" w:rsidRDefault="006C6B1A" w:rsidP="00C95280">
      <w:pPr>
        <w:spacing w:line="480" w:lineRule="auto"/>
        <w:jc w:val="both"/>
        <w:rPr>
          <w:sz w:val="24"/>
          <w:szCs w:val="24"/>
          <w:lang w:val="en-GB"/>
        </w:rPr>
      </w:pPr>
      <w:r>
        <w:rPr>
          <w:sz w:val="24"/>
          <w:szCs w:val="24"/>
          <w:lang w:val="en-GB"/>
        </w:rPr>
        <w:tab/>
      </w:r>
      <w:r w:rsidR="00D72D9D" w:rsidRPr="001B2B97">
        <w:rPr>
          <w:sz w:val="24"/>
          <w:szCs w:val="24"/>
          <w:lang w:val="en-GB"/>
        </w:rPr>
        <w:t>.</w:t>
      </w:r>
    </w:p>
    <w:p w14:paraId="1D7A8C24" w14:textId="77777777" w:rsidR="00C95280" w:rsidRDefault="006C6B1A" w:rsidP="00C95280">
      <w:pPr>
        <w:spacing w:line="480" w:lineRule="auto"/>
        <w:jc w:val="both"/>
        <w:rPr>
          <w:sz w:val="24"/>
          <w:szCs w:val="24"/>
          <w:lang w:val="en-GB"/>
        </w:rPr>
      </w:pPr>
      <w:r>
        <w:rPr>
          <w:sz w:val="24"/>
          <w:szCs w:val="24"/>
          <w:lang w:val="en-GB"/>
        </w:rPr>
        <w:lastRenderedPageBreak/>
        <w:tab/>
      </w:r>
      <w:proofErr w:type="spellStart"/>
      <w:r w:rsidR="00D72D9D" w:rsidRPr="001B2B97">
        <w:rPr>
          <w:sz w:val="24"/>
          <w:szCs w:val="24"/>
          <w:lang w:val="en-GB"/>
        </w:rPr>
        <w:t>Tujuan</w:t>
      </w:r>
      <w:proofErr w:type="spellEnd"/>
      <w:r w:rsidR="00D72D9D" w:rsidRPr="001B2B97">
        <w:rPr>
          <w:sz w:val="24"/>
          <w:szCs w:val="24"/>
          <w:lang w:val="en-GB"/>
        </w:rPr>
        <w:t xml:space="preserve"> </w:t>
      </w:r>
      <w:proofErr w:type="spellStart"/>
      <w:r w:rsidR="00D72D9D" w:rsidRPr="001B2B97">
        <w:rPr>
          <w:sz w:val="24"/>
          <w:szCs w:val="24"/>
          <w:lang w:val="en-GB"/>
        </w:rPr>
        <w:t>utama</w:t>
      </w:r>
      <w:proofErr w:type="spellEnd"/>
      <w:r w:rsidR="00D72D9D" w:rsidRPr="001B2B97">
        <w:rPr>
          <w:sz w:val="24"/>
          <w:szCs w:val="24"/>
          <w:lang w:val="en-GB"/>
        </w:rPr>
        <w:t xml:space="preserve"> </w:t>
      </w:r>
      <w:proofErr w:type="spellStart"/>
      <w:r w:rsidR="00D72D9D" w:rsidRPr="001B2B97">
        <w:rPr>
          <w:sz w:val="24"/>
          <w:szCs w:val="24"/>
          <w:lang w:val="en-GB"/>
        </w:rPr>
        <w:t>strategi</w:t>
      </w:r>
      <w:proofErr w:type="spellEnd"/>
      <w:r w:rsidR="00D72D9D" w:rsidRPr="001B2B97">
        <w:rPr>
          <w:sz w:val="24"/>
          <w:szCs w:val="24"/>
          <w:lang w:val="en-GB"/>
        </w:rPr>
        <w:t xml:space="preserve"> </w:t>
      </w:r>
      <w:proofErr w:type="spellStart"/>
      <w:r w:rsidR="00D72D9D" w:rsidRPr="001B2B97">
        <w:rPr>
          <w:sz w:val="24"/>
          <w:szCs w:val="24"/>
          <w:lang w:val="en-GB"/>
        </w:rPr>
        <w:t>pemasaran</w:t>
      </w:r>
      <w:proofErr w:type="spellEnd"/>
      <w:r w:rsidR="00D72D9D" w:rsidRPr="001B2B97">
        <w:rPr>
          <w:sz w:val="24"/>
          <w:szCs w:val="24"/>
          <w:lang w:val="en-GB"/>
        </w:rPr>
        <w:t xml:space="preserve"> </w:t>
      </w:r>
      <w:proofErr w:type="spellStart"/>
      <w:r w:rsidR="00D72D9D" w:rsidRPr="001B2B97">
        <w:rPr>
          <w:sz w:val="24"/>
          <w:szCs w:val="24"/>
          <w:lang w:val="en-GB"/>
        </w:rPr>
        <w:t>adalah</w:t>
      </w:r>
      <w:proofErr w:type="spellEnd"/>
      <w:r w:rsidR="00D72D9D" w:rsidRPr="001B2B97">
        <w:rPr>
          <w:sz w:val="24"/>
          <w:szCs w:val="24"/>
          <w:lang w:val="en-GB"/>
        </w:rPr>
        <w:t xml:space="preserve"> agar </w:t>
      </w:r>
      <w:proofErr w:type="spellStart"/>
      <w:r w:rsidR="00D72D9D" w:rsidRPr="001B2B97">
        <w:rPr>
          <w:sz w:val="24"/>
          <w:szCs w:val="24"/>
          <w:lang w:val="en-GB"/>
        </w:rPr>
        <w:t>perusahaan</w:t>
      </w:r>
      <w:proofErr w:type="spellEnd"/>
      <w:r w:rsidR="00D72D9D" w:rsidRPr="001B2B97">
        <w:rPr>
          <w:sz w:val="24"/>
          <w:szCs w:val="24"/>
          <w:lang w:val="en-GB"/>
        </w:rPr>
        <w:t xml:space="preserve"> </w:t>
      </w:r>
      <w:proofErr w:type="spellStart"/>
      <w:r w:rsidR="00D72D9D" w:rsidRPr="001B2B97">
        <w:rPr>
          <w:sz w:val="24"/>
          <w:szCs w:val="24"/>
          <w:lang w:val="en-GB"/>
        </w:rPr>
        <w:t>dapat</w:t>
      </w:r>
      <w:proofErr w:type="spellEnd"/>
      <w:r w:rsidR="00D72D9D" w:rsidRPr="001B2B97">
        <w:rPr>
          <w:sz w:val="24"/>
          <w:szCs w:val="24"/>
          <w:lang w:val="en-GB"/>
        </w:rPr>
        <w:t xml:space="preserve"> </w:t>
      </w:r>
      <w:proofErr w:type="spellStart"/>
      <w:r w:rsidR="00D72D9D" w:rsidRPr="001B2B97">
        <w:rPr>
          <w:sz w:val="24"/>
          <w:szCs w:val="24"/>
          <w:lang w:val="en-GB"/>
        </w:rPr>
        <w:t>merancang</w:t>
      </w:r>
      <w:proofErr w:type="spellEnd"/>
      <w:r w:rsidR="00D72D9D" w:rsidRPr="001B2B97">
        <w:rPr>
          <w:sz w:val="24"/>
          <w:szCs w:val="24"/>
          <w:lang w:val="en-GB"/>
        </w:rPr>
        <w:t xml:space="preserve"> </w:t>
      </w:r>
      <w:proofErr w:type="spellStart"/>
      <w:r w:rsidR="00D72D9D" w:rsidRPr="001B2B97">
        <w:rPr>
          <w:sz w:val="24"/>
          <w:szCs w:val="24"/>
          <w:lang w:val="en-GB"/>
        </w:rPr>
        <w:t>bauran</w:t>
      </w:r>
      <w:proofErr w:type="spellEnd"/>
      <w:r w:rsidR="00D72D9D" w:rsidRPr="001B2B97">
        <w:rPr>
          <w:sz w:val="24"/>
          <w:szCs w:val="24"/>
          <w:lang w:val="en-GB"/>
        </w:rPr>
        <w:t xml:space="preserve"> </w:t>
      </w:r>
      <w:proofErr w:type="spellStart"/>
      <w:r w:rsidR="00D72D9D" w:rsidRPr="001B2B97">
        <w:rPr>
          <w:sz w:val="24"/>
          <w:szCs w:val="24"/>
          <w:lang w:val="en-GB"/>
        </w:rPr>
        <w:t>pemasaran</w:t>
      </w:r>
      <w:proofErr w:type="spellEnd"/>
      <w:r w:rsidR="00D72D9D" w:rsidRPr="001B2B97">
        <w:rPr>
          <w:sz w:val="24"/>
          <w:szCs w:val="24"/>
          <w:lang w:val="en-GB"/>
        </w:rPr>
        <w:t xml:space="preserve"> yang </w:t>
      </w:r>
      <w:proofErr w:type="spellStart"/>
      <w:r w:rsidR="00D72D9D" w:rsidRPr="001B2B97">
        <w:rPr>
          <w:sz w:val="24"/>
          <w:szCs w:val="24"/>
          <w:lang w:val="en-GB"/>
        </w:rPr>
        <w:t>terintegrasi</w:t>
      </w:r>
      <w:proofErr w:type="spellEnd"/>
      <w:r w:rsidR="00D72D9D" w:rsidRPr="001B2B97">
        <w:rPr>
          <w:sz w:val="24"/>
          <w:szCs w:val="24"/>
          <w:lang w:val="en-GB"/>
        </w:rPr>
        <w:t xml:space="preserve">. </w:t>
      </w:r>
      <w:proofErr w:type="spellStart"/>
      <w:r w:rsidR="00D72D9D" w:rsidRPr="001B2B97">
        <w:rPr>
          <w:sz w:val="24"/>
          <w:szCs w:val="24"/>
          <w:lang w:val="en-GB"/>
        </w:rPr>
        <w:t>Untuk</w:t>
      </w:r>
      <w:proofErr w:type="spellEnd"/>
      <w:r w:rsidR="00D72D9D" w:rsidRPr="001B2B97">
        <w:rPr>
          <w:sz w:val="24"/>
          <w:szCs w:val="24"/>
          <w:lang w:val="en-GB"/>
        </w:rPr>
        <w:t xml:space="preserve"> </w:t>
      </w:r>
      <w:proofErr w:type="spellStart"/>
      <w:r w:rsidR="00D72D9D" w:rsidRPr="001B2B97">
        <w:rPr>
          <w:sz w:val="24"/>
          <w:szCs w:val="24"/>
          <w:lang w:val="en-GB"/>
        </w:rPr>
        <w:t>mencapai</w:t>
      </w:r>
      <w:proofErr w:type="spellEnd"/>
      <w:r w:rsidR="00D72D9D" w:rsidRPr="001B2B97">
        <w:rPr>
          <w:sz w:val="24"/>
          <w:szCs w:val="24"/>
          <w:lang w:val="en-GB"/>
        </w:rPr>
        <w:t xml:space="preserve"> </w:t>
      </w:r>
      <w:proofErr w:type="spellStart"/>
      <w:r w:rsidR="00D72D9D" w:rsidRPr="001B2B97">
        <w:rPr>
          <w:sz w:val="24"/>
          <w:szCs w:val="24"/>
          <w:lang w:val="en-GB"/>
        </w:rPr>
        <w:t>strategi</w:t>
      </w:r>
      <w:proofErr w:type="spellEnd"/>
      <w:r w:rsidR="00D72D9D" w:rsidRPr="001B2B97">
        <w:rPr>
          <w:sz w:val="24"/>
          <w:szCs w:val="24"/>
          <w:lang w:val="en-GB"/>
        </w:rPr>
        <w:t xml:space="preserve"> dan </w:t>
      </w:r>
      <w:proofErr w:type="spellStart"/>
      <w:r w:rsidR="00D72D9D" w:rsidRPr="001B2B97">
        <w:rPr>
          <w:sz w:val="24"/>
          <w:szCs w:val="24"/>
          <w:lang w:val="en-GB"/>
        </w:rPr>
        <w:t>bauran</w:t>
      </w:r>
      <w:proofErr w:type="spellEnd"/>
      <w:r w:rsidR="00D72D9D" w:rsidRPr="001B2B97">
        <w:rPr>
          <w:sz w:val="24"/>
          <w:szCs w:val="24"/>
          <w:lang w:val="en-GB"/>
        </w:rPr>
        <w:t xml:space="preserve"> </w:t>
      </w:r>
      <w:proofErr w:type="spellStart"/>
      <w:r w:rsidR="00D72D9D" w:rsidRPr="001B2B97">
        <w:rPr>
          <w:sz w:val="24"/>
          <w:szCs w:val="24"/>
          <w:lang w:val="en-GB"/>
        </w:rPr>
        <w:t>pemasaran</w:t>
      </w:r>
      <w:proofErr w:type="spellEnd"/>
      <w:r w:rsidR="00D72D9D" w:rsidRPr="001B2B97">
        <w:rPr>
          <w:sz w:val="24"/>
          <w:szCs w:val="24"/>
          <w:lang w:val="en-GB"/>
        </w:rPr>
        <w:t xml:space="preserve"> yang optimal, </w:t>
      </w:r>
      <w:proofErr w:type="spellStart"/>
      <w:r w:rsidR="00D72D9D" w:rsidRPr="001B2B97">
        <w:rPr>
          <w:sz w:val="24"/>
          <w:szCs w:val="24"/>
          <w:lang w:val="en-GB"/>
        </w:rPr>
        <w:t>perusahaan</w:t>
      </w:r>
      <w:proofErr w:type="spellEnd"/>
      <w:r w:rsidR="00D72D9D" w:rsidRPr="001B2B97">
        <w:rPr>
          <w:sz w:val="24"/>
          <w:szCs w:val="24"/>
          <w:lang w:val="en-GB"/>
        </w:rPr>
        <w:t xml:space="preserve"> </w:t>
      </w:r>
      <w:proofErr w:type="spellStart"/>
      <w:r w:rsidR="00D72D9D" w:rsidRPr="001B2B97">
        <w:rPr>
          <w:sz w:val="24"/>
          <w:szCs w:val="24"/>
          <w:lang w:val="en-GB"/>
        </w:rPr>
        <w:t>harus</w:t>
      </w:r>
      <w:proofErr w:type="spellEnd"/>
      <w:r w:rsidR="00D72D9D" w:rsidRPr="001B2B97">
        <w:rPr>
          <w:sz w:val="24"/>
          <w:szCs w:val="24"/>
          <w:lang w:val="en-GB"/>
        </w:rPr>
        <w:t xml:space="preserve"> </w:t>
      </w:r>
      <w:proofErr w:type="spellStart"/>
      <w:r w:rsidR="00D72D9D" w:rsidRPr="001B2B97">
        <w:rPr>
          <w:sz w:val="24"/>
          <w:szCs w:val="24"/>
          <w:lang w:val="en-GB"/>
        </w:rPr>
        <w:t>melakukan</w:t>
      </w:r>
      <w:proofErr w:type="spellEnd"/>
      <w:r w:rsidR="00D72D9D" w:rsidRPr="001B2B97">
        <w:rPr>
          <w:sz w:val="24"/>
          <w:szCs w:val="24"/>
          <w:lang w:val="en-GB"/>
        </w:rPr>
        <w:t xml:space="preserve"> </w:t>
      </w:r>
      <w:proofErr w:type="spellStart"/>
      <w:r w:rsidR="00D72D9D" w:rsidRPr="001B2B97">
        <w:rPr>
          <w:sz w:val="24"/>
          <w:szCs w:val="24"/>
          <w:lang w:val="en-GB"/>
        </w:rPr>
        <w:t>analisis</w:t>
      </w:r>
      <w:proofErr w:type="spellEnd"/>
      <w:r w:rsidR="00D72D9D" w:rsidRPr="001B2B97">
        <w:rPr>
          <w:sz w:val="24"/>
          <w:szCs w:val="24"/>
          <w:lang w:val="en-GB"/>
        </w:rPr>
        <w:t xml:space="preserve">, </w:t>
      </w:r>
      <w:proofErr w:type="spellStart"/>
      <w:r w:rsidR="00D72D9D" w:rsidRPr="001B2B97">
        <w:rPr>
          <w:sz w:val="24"/>
          <w:szCs w:val="24"/>
          <w:lang w:val="en-GB"/>
        </w:rPr>
        <w:t>perencanaan</w:t>
      </w:r>
      <w:proofErr w:type="spellEnd"/>
      <w:r w:rsidR="00D72D9D" w:rsidRPr="001B2B97">
        <w:rPr>
          <w:sz w:val="24"/>
          <w:szCs w:val="24"/>
          <w:lang w:val="en-GB"/>
        </w:rPr>
        <w:t xml:space="preserve">, </w:t>
      </w:r>
      <w:proofErr w:type="spellStart"/>
      <w:r w:rsidR="00D72D9D" w:rsidRPr="001B2B97">
        <w:rPr>
          <w:sz w:val="24"/>
          <w:szCs w:val="24"/>
          <w:lang w:val="en-GB"/>
        </w:rPr>
        <w:t>implementasi</w:t>
      </w:r>
      <w:proofErr w:type="spellEnd"/>
      <w:r w:rsidR="00D72D9D" w:rsidRPr="001B2B97">
        <w:rPr>
          <w:sz w:val="24"/>
          <w:szCs w:val="24"/>
          <w:lang w:val="en-GB"/>
        </w:rPr>
        <w:t xml:space="preserve">, </w:t>
      </w:r>
      <w:proofErr w:type="spellStart"/>
      <w:r w:rsidR="00D72D9D" w:rsidRPr="001B2B97">
        <w:rPr>
          <w:sz w:val="24"/>
          <w:szCs w:val="24"/>
          <w:lang w:val="en-GB"/>
        </w:rPr>
        <w:t>serta</w:t>
      </w:r>
      <w:proofErr w:type="spellEnd"/>
      <w:r w:rsidR="00D72D9D" w:rsidRPr="001B2B97">
        <w:rPr>
          <w:sz w:val="24"/>
          <w:szCs w:val="24"/>
          <w:lang w:val="en-GB"/>
        </w:rPr>
        <w:t xml:space="preserve"> </w:t>
      </w:r>
      <w:proofErr w:type="spellStart"/>
      <w:r w:rsidR="00D72D9D" w:rsidRPr="001B2B97">
        <w:rPr>
          <w:sz w:val="24"/>
          <w:szCs w:val="24"/>
          <w:lang w:val="en-GB"/>
        </w:rPr>
        <w:t>pengendalian</w:t>
      </w:r>
      <w:proofErr w:type="spellEnd"/>
      <w:r w:rsidR="00D72D9D" w:rsidRPr="001B2B97">
        <w:rPr>
          <w:sz w:val="24"/>
          <w:szCs w:val="24"/>
          <w:lang w:val="en-GB"/>
        </w:rPr>
        <w:t xml:space="preserve"> </w:t>
      </w:r>
      <w:proofErr w:type="spellStart"/>
      <w:r w:rsidR="00D72D9D" w:rsidRPr="001B2B97">
        <w:rPr>
          <w:sz w:val="24"/>
          <w:szCs w:val="24"/>
          <w:lang w:val="en-GB"/>
        </w:rPr>
        <w:t>pemasaran</w:t>
      </w:r>
      <w:proofErr w:type="spellEnd"/>
      <w:r w:rsidR="00D72D9D" w:rsidRPr="001B2B97">
        <w:rPr>
          <w:sz w:val="24"/>
          <w:szCs w:val="24"/>
          <w:lang w:val="en-GB"/>
        </w:rPr>
        <w:t xml:space="preserve">. </w:t>
      </w:r>
      <w:proofErr w:type="spellStart"/>
      <w:r w:rsidR="00D72D9D" w:rsidRPr="001B2B97">
        <w:rPr>
          <w:sz w:val="24"/>
          <w:szCs w:val="24"/>
          <w:lang w:val="en-GB"/>
        </w:rPr>
        <w:t>Dengan</w:t>
      </w:r>
      <w:proofErr w:type="spellEnd"/>
      <w:r w:rsidR="00D72D9D" w:rsidRPr="001B2B97">
        <w:rPr>
          <w:sz w:val="24"/>
          <w:szCs w:val="24"/>
          <w:lang w:val="en-GB"/>
        </w:rPr>
        <w:t xml:space="preserve"> </w:t>
      </w:r>
      <w:proofErr w:type="spellStart"/>
      <w:r w:rsidR="00D72D9D" w:rsidRPr="001B2B97">
        <w:rPr>
          <w:sz w:val="24"/>
          <w:szCs w:val="24"/>
          <w:lang w:val="en-GB"/>
        </w:rPr>
        <w:t>cara</w:t>
      </w:r>
      <w:proofErr w:type="spellEnd"/>
      <w:r w:rsidR="00D72D9D" w:rsidRPr="001B2B97">
        <w:rPr>
          <w:sz w:val="24"/>
          <w:szCs w:val="24"/>
          <w:lang w:val="en-GB"/>
        </w:rPr>
        <w:t xml:space="preserve"> </w:t>
      </w:r>
      <w:proofErr w:type="spellStart"/>
      <w:r w:rsidR="00D72D9D" w:rsidRPr="001B2B97">
        <w:rPr>
          <w:sz w:val="24"/>
          <w:szCs w:val="24"/>
          <w:lang w:val="en-GB"/>
        </w:rPr>
        <w:t>ini</w:t>
      </w:r>
      <w:proofErr w:type="spellEnd"/>
      <w:r w:rsidR="00D72D9D" w:rsidRPr="001B2B97">
        <w:rPr>
          <w:sz w:val="24"/>
          <w:szCs w:val="24"/>
          <w:lang w:val="en-GB"/>
        </w:rPr>
        <w:t xml:space="preserve">, </w:t>
      </w:r>
      <w:proofErr w:type="spellStart"/>
      <w:r w:rsidR="00D72D9D" w:rsidRPr="001B2B97">
        <w:rPr>
          <w:sz w:val="24"/>
          <w:szCs w:val="24"/>
          <w:lang w:val="en-GB"/>
        </w:rPr>
        <w:t>perusahaan</w:t>
      </w:r>
      <w:proofErr w:type="spellEnd"/>
      <w:r w:rsidR="00D72D9D" w:rsidRPr="001B2B97">
        <w:rPr>
          <w:sz w:val="24"/>
          <w:szCs w:val="24"/>
          <w:lang w:val="en-GB"/>
        </w:rPr>
        <w:t xml:space="preserve"> </w:t>
      </w:r>
      <w:proofErr w:type="spellStart"/>
      <w:r w:rsidR="00D72D9D" w:rsidRPr="001B2B97">
        <w:rPr>
          <w:sz w:val="24"/>
          <w:szCs w:val="24"/>
          <w:lang w:val="en-GB"/>
        </w:rPr>
        <w:t>mampu</w:t>
      </w:r>
      <w:proofErr w:type="spellEnd"/>
      <w:r w:rsidR="00D72D9D" w:rsidRPr="001B2B97">
        <w:rPr>
          <w:sz w:val="24"/>
          <w:szCs w:val="24"/>
          <w:lang w:val="en-GB"/>
        </w:rPr>
        <w:t xml:space="preserve"> </w:t>
      </w:r>
      <w:proofErr w:type="spellStart"/>
      <w:r w:rsidR="00D72D9D" w:rsidRPr="001B2B97">
        <w:rPr>
          <w:sz w:val="24"/>
          <w:szCs w:val="24"/>
          <w:lang w:val="en-GB"/>
        </w:rPr>
        <w:t>memahami</w:t>
      </w:r>
      <w:proofErr w:type="spellEnd"/>
      <w:r w:rsidR="00D72D9D" w:rsidRPr="001B2B97">
        <w:rPr>
          <w:sz w:val="24"/>
          <w:szCs w:val="24"/>
          <w:lang w:val="en-GB"/>
        </w:rPr>
        <w:t xml:space="preserve"> dan </w:t>
      </w:r>
      <w:proofErr w:type="spellStart"/>
      <w:r w:rsidR="00D72D9D" w:rsidRPr="001B2B97">
        <w:rPr>
          <w:sz w:val="24"/>
          <w:szCs w:val="24"/>
          <w:lang w:val="en-GB"/>
        </w:rPr>
        <w:t>merespons</w:t>
      </w:r>
      <w:proofErr w:type="spellEnd"/>
      <w:r w:rsidR="00D72D9D" w:rsidRPr="001B2B97">
        <w:rPr>
          <w:sz w:val="24"/>
          <w:szCs w:val="24"/>
          <w:lang w:val="en-GB"/>
        </w:rPr>
        <w:t xml:space="preserve"> </w:t>
      </w:r>
      <w:proofErr w:type="spellStart"/>
      <w:r w:rsidR="00D72D9D" w:rsidRPr="001B2B97">
        <w:rPr>
          <w:sz w:val="24"/>
          <w:szCs w:val="24"/>
          <w:lang w:val="en-GB"/>
        </w:rPr>
        <w:t>pelaku</w:t>
      </w:r>
      <w:proofErr w:type="spellEnd"/>
      <w:r w:rsidR="00D72D9D" w:rsidRPr="001B2B97">
        <w:rPr>
          <w:sz w:val="24"/>
          <w:szCs w:val="24"/>
          <w:lang w:val="en-GB"/>
        </w:rPr>
        <w:t xml:space="preserve"> pasar </w:t>
      </w:r>
      <w:proofErr w:type="spellStart"/>
      <w:r w:rsidR="00D72D9D" w:rsidRPr="001B2B97">
        <w:rPr>
          <w:sz w:val="24"/>
          <w:szCs w:val="24"/>
          <w:lang w:val="en-GB"/>
        </w:rPr>
        <w:t>serta</w:t>
      </w:r>
      <w:proofErr w:type="spellEnd"/>
      <w:r w:rsidR="00D72D9D" w:rsidRPr="001B2B97">
        <w:rPr>
          <w:sz w:val="24"/>
          <w:szCs w:val="24"/>
          <w:lang w:val="en-GB"/>
        </w:rPr>
        <w:t xml:space="preserve"> </w:t>
      </w:r>
      <w:proofErr w:type="spellStart"/>
      <w:r w:rsidR="00D72D9D" w:rsidRPr="001B2B97">
        <w:rPr>
          <w:sz w:val="24"/>
          <w:szCs w:val="24"/>
          <w:lang w:val="en-GB"/>
        </w:rPr>
        <w:t>mengelola</w:t>
      </w:r>
      <w:proofErr w:type="spellEnd"/>
      <w:r w:rsidR="00D72D9D" w:rsidRPr="001B2B97">
        <w:rPr>
          <w:sz w:val="24"/>
          <w:szCs w:val="24"/>
          <w:lang w:val="en-GB"/>
        </w:rPr>
        <w:t xml:space="preserve"> </w:t>
      </w:r>
      <w:proofErr w:type="spellStart"/>
      <w:r w:rsidR="00D72D9D" w:rsidRPr="001B2B97">
        <w:rPr>
          <w:sz w:val="24"/>
          <w:szCs w:val="24"/>
          <w:lang w:val="en-GB"/>
        </w:rPr>
        <w:t>lingkungannya</w:t>
      </w:r>
      <w:proofErr w:type="spellEnd"/>
      <w:r w:rsidR="00D72D9D" w:rsidRPr="001B2B97">
        <w:rPr>
          <w:sz w:val="24"/>
          <w:szCs w:val="24"/>
          <w:lang w:val="en-GB"/>
        </w:rPr>
        <w:t>.</w:t>
      </w:r>
    </w:p>
    <w:p w14:paraId="775CFCF6" w14:textId="015EF322" w:rsidR="00D72D9D" w:rsidRDefault="00C95280" w:rsidP="00C95280">
      <w:pPr>
        <w:spacing w:line="480" w:lineRule="auto"/>
        <w:jc w:val="both"/>
        <w:rPr>
          <w:sz w:val="24"/>
          <w:szCs w:val="24"/>
          <w:lang w:val="en-GB"/>
        </w:rPr>
      </w:pPr>
      <w:r>
        <w:rPr>
          <w:sz w:val="24"/>
          <w:szCs w:val="24"/>
          <w:lang w:val="en-GB"/>
        </w:rPr>
        <w:tab/>
      </w:r>
      <w:proofErr w:type="spellStart"/>
      <w:r w:rsidR="00D72D9D" w:rsidRPr="001B2B97">
        <w:rPr>
          <w:sz w:val="24"/>
          <w:szCs w:val="24"/>
          <w:lang w:val="en-GB"/>
        </w:rPr>
        <w:t>Pemilik</w:t>
      </w:r>
      <w:proofErr w:type="spellEnd"/>
      <w:r w:rsidR="00D72D9D" w:rsidRPr="001B2B97">
        <w:rPr>
          <w:sz w:val="24"/>
          <w:szCs w:val="24"/>
          <w:lang w:val="en-GB"/>
        </w:rPr>
        <w:t xml:space="preserve"> </w:t>
      </w:r>
      <w:proofErr w:type="spellStart"/>
      <w:r w:rsidR="00D72D9D" w:rsidRPr="001B2B97">
        <w:rPr>
          <w:sz w:val="24"/>
          <w:szCs w:val="24"/>
          <w:lang w:val="en-GB"/>
        </w:rPr>
        <w:t>atau</w:t>
      </w:r>
      <w:proofErr w:type="spellEnd"/>
      <w:r w:rsidR="00D72D9D" w:rsidRPr="001B2B97">
        <w:rPr>
          <w:sz w:val="24"/>
          <w:szCs w:val="24"/>
          <w:lang w:val="en-GB"/>
        </w:rPr>
        <w:t xml:space="preserve"> </w:t>
      </w:r>
      <w:proofErr w:type="spellStart"/>
      <w:r w:rsidR="00D72D9D" w:rsidRPr="001B2B97">
        <w:rPr>
          <w:sz w:val="24"/>
          <w:szCs w:val="24"/>
          <w:lang w:val="en-GB"/>
        </w:rPr>
        <w:t>manajer</w:t>
      </w:r>
      <w:proofErr w:type="spellEnd"/>
      <w:r w:rsidR="00D72D9D" w:rsidRPr="001B2B97">
        <w:rPr>
          <w:sz w:val="24"/>
          <w:szCs w:val="24"/>
          <w:lang w:val="en-GB"/>
        </w:rPr>
        <w:t xml:space="preserve"> </w:t>
      </w:r>
      <w:proofErr w:type="spellStart"/>
      <w:r w:rsidR="00D72D9D" w:rsidRPr="001B2B97">
        <w:rPr>
          <w:sz w:val="24"/>
          <w:szCs w:val="24"/>
          <w:lang w:val="en-GB"/>
        </w:rPr>
        <w:t>perusahaan</w:t>
      </w:r>
      <w:proofErr w:type="spellEnd"/>
      <w:r w:rsidR="00D72D9D" w:rsidRPr="001B2B97">
        <w:rPr>
          <w:sz w:val="24"/>
          <w:szCs w:val="24"/>
          <w:lang w:val="en-GB"/>
        </w:rPr>
        <w:t xml:space="preserve"> </w:t>
      </w:r>
      <w:proofErr w:type="spellStart"/>
      <w:r w:rsidR="00D72D9D" w:rsidRPr="001B2B97">
        <w:rPr>
          <w:sz w:val="24"/>
          <w:szCs w:val="24"/>
          <w:lang w:val="en-GB"/>
        </w:rPr>
        <w:t>merumuskan</w:t>
      </w:r>
      <w:proofErr w:type="spellEnd"/>
      <w:r w:rsidR="00D72D9D" w:rsidRPr="001B2B97">
        <w:rPr>
          <w:sz w:val="24"/>
          <w:szCs w:val="24"/>
          <w:lang w:val="en-GB"/>
        </w:rPr>
        <w:t xml:space="preserve"> </w:t>
      </w:r>
      <w:proofErr w:type="spellStart"/>
      <w:r w:rsidR="00D72D9D" w:rsidRPr="001B2B97">
        <w:rPr>
          <w:sz w:val="24"/>
          <w:szCs w:val="24"/>
          <w:lang w:val="en-GB"/>
        </w:rPr>
        <w:t>strategi</w:t>
      </w:r>
      <w:proofErr w:type="spellEnd"/>
      <w:r w:rsidR="00D72D9D" w:rsidRPr="001B2B97">
        <w:rPr>
          <w:sz w:val="24"/>
          <w:szCs w:val="24"/>
          <w:lang w:val="en-GB"/>
        </w:rPr>
        <w:t xml:space="preserve"> </w:t>
      </w:r>
      <w:proofErr w:type="spellStart"/>
      <w:r w:rsidR="00D72D9D" w:rsidRPr="001B2B97">
        <w:rPr>
          <w:sz w:val="24"/>
          <w:szCs w:val="24"/>
          <w:lang w:val="en-GB"/>
        </w:rPr>
        <w:t>guna</w:t>
      </w:r>
      <w:proofErr w:type="spellEnd"/>
      <w:r w:rsidR="00D72D9D" w:rsidRPr="001B2B97">
        <w:rPr>
          <w:sz w:val="24"/>
          <w:szCs w:val="24"/>
          <w:lang w:val="en-GB"/>
        </w:rPr>
        <w:t xml:space="preserve"> </w:t>
      </w:r>
      <w:proofErr w:type="spellStart"/>
      <w:r w:rsidR="00D72D9D" w:rsidRPr="001B2B97">
        <w:rPr>
          <w:sz w:val="24"/>
          <w:szCs w:val="24"/>
          <w:lang w:val="en-GB"/>
        </w:rPr>
        <w:t>mendekatkan</w:t>
      </w:r>
      <w:proofErr w:type="spellEnd"/>
      <w:r w:rsidR="00D72D9D" w:rsidRPr="001B2B97">
        <w:rPr>
          <w:sz w:val="24"/>
          <w:szCs w:val="24"/>
          <w:lang w:val="en-GB"/>
        </w:rPr>
        <w:t xml:space="preserve"> </w:t>
      </w:r>
      <w:proofErr w:type="spellStart"/>
      <w:r w:rsidR="00D72D9D" w:rsidRPr="001B2B97">
        <w:rPr>
          <w:sz w:val="24"/>
          <w:szCs w:val="24"/>
          <w:lang w:val="en-GB"/>
        </w:rPr>
        <w:t>perusahaan</w:t>
      </w:r>
      <w:proofErr w:type="spellEnd"/>
      <w:r w:rsidR="00D72D9D" w:rsidRPr="001B2B97">
        <w:rPr>
          <w:sz w:val="24"/>
          <w:szCs w:val="24"/>
          <w:lang w:val="en-GB"/>
        </w:rPr>
        <w:t xml:space="preserve"> </w:t>
      </w:r>
      <w:proofErr w:type="spellStart"/>
      <w:r w:rsidR="00D72D9D" w:rsidRPr="001B2B97">
        <w:rPr>
          <w:sz w:val="24"/>
          <w:szCs w:val="24"/>
          <w:lang w:val="en-GB"/>
        </w:rPr>
        <w:t>kepada</w:t>
      </w:r>
      <w:proofErr w:type="spellEnd"/>
      <w:r w:rsidR="00D72D9D" w:rsidRPr="001B2B97">
        <w:rPr>
          <w:sz w:val="24"/>
          <w:szCs w:val="24"/>
          <w:lang w:val="en-GB"/>
        </w:rPr>
        <w:t xml:space="preserve"> </w:t>
      </w:r>
      <w:proofErr w:type="spellStart"/>
      <w:r w:rsidR="00D72D9D" w:rsidRPr="001B2B97">
        <w:rPr>
          <w:sz w:val="24"/>
          <w:szCs w:val="24"/>
          <w:lang w:val="en-GB"/>
        </w:rPr>
        <w:t>pencapaian</w:t>
      </w:r>
      <w:proofErr w:type="spellEnd"/>
      <w:r w:rsidR="00D72D9D" w:rsidRPr="001B2B97">
        <w:rPr>
          <w:sz w:val="24"/>
          <w:szCs w:val="24"/>
          <w:lang w:val="en-GB"/>
        </w:rPr>
        <w:t xml:space="preserve"> </w:t>
      </w:r>
      <w:proofErr w:type="spellStart"/>
      <w:r w:rsidR="00D72D9D" w:rsidRPr="001B2B97">
        <w:rPr>
          <w:sz w:val="24"/>
          <w:szCs w:val="24"/>
          <w:lang w:val="en-GB"/>
        </w:rPr>
        <w:t>tujuan</w:t>
      </w:r>
      <w:proofErr w:type="spellEnd"/>
      <w:r w:rsidR="00D72D9D" w:rsidRPr="001B2B97">
        <w:rPr>
          <w:sz w:val="24"/>
          <w:szCs w:val="24"/>
          <w:lang w:val="en-GB"/>
        </w:rPr>
        <w:t xml:space="preserve"> </w:t>
      </w:r>
      <w:proofErr w:type="spellStart"/>
      <w:r w:rsidR="00D72D9D" w:rsidRPr="001B2B97">
        <w:rPr>
          <w:sz w:val="24"/>
          <w:szCs w:val="24"/>
          <w:lang w:val="en-GB"/>
        </w:rPr>
        <w:t>kinerjanya</w:t>
      </w:r>
      <w:proofErr w:type="spellEnd"/>
      <w:r w:rsidR="00D72D9D" w:rsidRPr="001B2B97">
        <w:rPr>
          <w:sz w:val="24"/>
          <w:szCs w:val="24"/>
          <w:lang w:val="en-GB"/>
        </w:rPr>
        <w:t xml:space="preserve">. </w:t>
      </w:r>
      <w:proofErr w:type="spellStart"/>
      <w:r w:rsidR="00D72D9D" w:rsidRPr="001B2B97">
        <w:rPr>
          <w:sz w:val="24"/>
          <w:szCs w:val="24"/>
          <w:lang w:val="en-GB"/>
        </w:rPr>
        <w:t>Strategi</w:t>
      </w:r>
      <w:proofErr w:type="spellEnd"/>
      <w:r w:rsidR="00D72D9D" w:rsidRPr="001B2B97">
        <w:rPr>
          <w:sz w:val="24"/>
          <w:szCs w:val="24"/>
          <w:lang w:val="en-GB"/>
        </w:rPr>
        <w:t xml:space="preserve"> </w:t>
      </w:r>
      <w:proofErr w:type="spellStart"/>
      <w:r w:rsidR="00D72D9D" w:rsidRPr="001B2B97">
        <w:rPr>
          <w:sz w:val="24"/>
          <w:szCs w:val="24"/>
          <w:lang w:val="en-GB"/>
        </w:rPr>
        <w:t>pemasaran</w:t>
      </w:r>
      <w:proofErr w:type="spellEnd"/>
      <w:r w:rsidR="00D72D9D" w:rsidRPr="001B2B97">
        <w:rPr>
          <w:sz w:val="24"/>
          <w:szCs w:val="24"/>
          <w:lang w:val="en-GB"/>
        </w:rPr>
        <w:t xml:space="preserve"> </w:t>
      </w:r>
      <w:proofErr w:type="spellStart"/>
      <w:r w:rsidR="00D72D9D" w:rsidRPr="001B2B97">
        <w:rPr>
          <w:sz w:val="24"/>
          <w:szCs w:val="24"/>
          <w:lang w:val="en-GB"/>
        </w:rPr>
        <w:t>adalah</w:t>
      </w:r>
      <w:proofErr w:type="spellEnd"/>
      <w:r w:rsidR="00D72D9D" w:rsidRPr="001B2B97">
        <w:rPr>
          <w:sz w:val="24"/>
          <w:szCs w:val="24"/>
          <w:lang w:val="en-GB"/>
        </w:rPr>
        <w:t xml:space="preserve"> salah </w:t>
      </w:r>
      <w:proofErr w:type="spellStart"/>
      <w:r w:rsidR="00D72D9D" w:rsidRPr="001B2B97">
        <w:rPr>
          <w:sz w:val="24"/>
          <w:szCs w:val="24"/>
          <w:lang w:val="en-GB"/>
        </w:rPr>
        <w:t>satu</w:t>
      </w:r>
      <w:proofErr w:type="spellEnd"/>
      <w:r w:rsidR="00D72D9D" w:rsidRPr="001B2B97">
        <w:rPr>
          <w:sz w:val="24"/>
          <w:szCs w:val="24"/>
          <w:lang w:val="en-GB"/>
        </w:rPr>
        <w:t xml:space="preserve"> </w:t>
      </w:r>
      <w:proofErr w:type="spellStart"/>
      <w:r w:rsidR="00D72D9D" w:rsidRPr="001B2B97">
        <w:rPr>
          <w:sz w:val="24"/>
          <w:szCs w:val="24"/>
          <w:lang w:val="en-GB"/>
        </w:rPr>
        <w:t>strategi</w:t>
      </w:r>
      <w:proofErr w:type="spellEnd"/>
      <w:r w:rsidR="00D72D9D" w:rsidRPr="001B2B97">
        <w:rPr>
          <w:sz w:val="24"/>
          <w:szCs w:val="24"/>
          <w:lang w:val="en-GB"/>
        </w:rPr>
        <w:t xml:space="preserve"> yang </w:t>
      </w:r>
      <w:proofErr w:type="spellStart"/>
      <w:r w:rsidR="00D72D9D" w:rsidRPr="001B2B97">
        <w:rPr>
          <w:sz w:val="24"/>
          <w:szCs w:val="24"/>
          <w:lang w:val="en-GB"/>
        </w:rPr>
        <w:t>penting</w:t>
      </w:r>
      <w:proofErr w:type="spellEnd"/>
      <w:r w:rsidR="00D72D9D" w:rsidRPr="001B2B97">
        <w:rPr>
          <w:sz w:val="24"/>
          <w:szCs w:val="24"/>
          <w:lang w:val="en-GB"/>
        </w:rPr>
        <w:t xml:space="preserve"> </w:t>
      </w:r>
      <w:proofErr w:type="spellStart"/>
      <w:r w:rsidR="00D72D9D" w:rsidRPr="001B2B97">
        <w:rPr>
          <w:sz w:val="24"/>
          <w:szCs w:val="24"/>
          <w:lang w:val="en-GB"/>
        </w:rPr>
        <w:t>dalam</w:t>
      </w:r>
      <w:proofErr w:type="spellEnd"/>
      <w:r w:rsidR="00D72D9D" w:rsidRPr="001B2B97">
        <w:rPr>
          <w:sz w:val="24"/>
          <w:szCs w:val="24"/>
          <w:lang w:val="en-GB"/>
        </w:rPr>
        <w:t xml:space="preserve"> </w:t>
      </w:r>
      <w:proofErr w:type="spellStart"/>
      <w:r w:rsidR="00D72D9D" w:rsidRPr="001B2B97">
        <w:rPr>
          <w:sz w:val="24"/>
          <w:szCs w:val="24"/>
          <w:lang w:val="en-GB"/>
        </w:rPr>
        <w:t>meningkatkan</w:t>
      </w:r>
      <w:proofErr w:type="spellEnd"/>
      <w:r w:rsidR="00D72D9D" w:rsidRPr="001B2B97">
        <w:rPr>
          <w:sz w:val="24"/>
          <w:szCs w:val="24"/>
          <w:lang w:val="en-GB"/>
        </w:rPr>
        <w:t xml:space="preserve"> </w:t>
      </w:r>
      <w:proofErr w:type="spellStart"/>
      <w:r w:rsidR="00D72D9D" w:rsidRPr="001B2B97">
        <w:rPr>
          <w:sz w:val="24"/>
          <w:szCs w:val="24"/>
          <w:lang w:val="en-GB"/>
        </w:rPr>
        <w:t>daya</w:t>
      </w:r>
      <w:proofErr w:type="spellEnd"/>
      <w:r w:rsidR="00D72D9D" w:rsidRPr="001B2B97">
        <w:rPr>
          <w:sz w:val="24"/>
          <w:szCs w:val="24"/>
          <w:lang w:val="en-GB"/>
        </w:rPr>
        <w:t xml:space="preserve"> </w:t>
      </w:r>
      <w:proofErr w:type="spellStart"/>
      <w:r w:rsidR="00D72D9D" w:rsidRPr="001B2B97">
        <w:rPr>
          <w:sz w:val="24"/>
          <w:szCs w:val="24"/>
          <w:lang w:val="en-GB"/>
        </w:rPr>
        <w:t>saing</w:t>
      </w:r>
      <w:proofErr w:type="spellEnd"/>
      <w:r w:rsidR="00D72D9D" w:rsidRPr="001B2B97">
        <w:rPr>
          <w:sz w:val="24"/>
          <w:szCs w:val="24"/>
          <w:lang w:val="en-GB"/>
        </w:rPr>
        <w:t xml:space="preserve"> </w:t>
      </w:r>
      <w:proofErr w:type="spellStart"/>
      <w:r w:rsidR="00D72D9D" w:rsidRPr="001B2B97">
        <w:rPr>
          <w:sz w:val="24"/>
          <w:szCs w:val="24"/>
          <w:lang w:val="en-GB"/>
        </w:rPr>
        <w:t>perusahaan</w:t>
      </w:r>
      <w:proofErr w:type="spellEnd"/>
      <w:r w:rsidR="00D72D9D" w:rsidRPr="001B2B97">
        <w:rPr>
          <w:sz w:val="24"/>
          <w:szCs w:val="24"/>
          <w:lang w:val="en-GB"/>
        </w:rPr>
        <w:t xml:space="preserve"> di </w:t>
      </w:r>
      <w:proofErr w:type="spellStart"/>
      <w:r w:rsidR="00D72D9D" w:rsidRPr="001B2B97">
        <w:rPr>
          <w:sz w:val="24"/>
          <w:szCs w:val="24"/>
          <w:lang w:val="en-GB"/>
        </w:rPr>
        <w:t>tengah</w:t>
      </w:r>
      <w:proofErr w:type="spellEnd"/>
      <w:r w:rsidR="00D72D9D" w:rsidRPr="001B2B97">
        <w:rPr>
          <w:sz w:val="24"/>
          <w:szCs w:val="24"/>
          <w:lang w:val="en-GB"/>
        </w:rPr>
        <w:t xml:space="preserve"> era </w:t>
      </w:r>
      <w:proofErr w:type="spellStart"/>
      <w:r w:rsidR="00D72D9D" w:rsidRPr="001B2B97">
        <w:rPr>
          <w:sz w:val="24"/>
          <w:szCs w:val="24"/>
          <w:lang w:val="en-GB"/>
        </w:rPr>
        <w:t>globalisasi</w:t>
      </w:r>
      <w:proofErr w:type="spellEnd"/>
      <w:r w:rsidR="00D72D9D" w:rsidRPr="001B2B97">
        <w:rPr>
          <w:sz w:val="24"/>
          <w:szCs w:val="24"/>
          <w:lang w:val="en-GB"/>
        </w:rPr>
        <w:t xml:space="preserve"> dan </w:t>
      </w:r>
      <w:proofErr w:type="spellStart"/>
      <w:r w:rsidR="00D72D9D" w:rsidRPr="001B2B97">
        <w:rPr>
          <w:sz w:val="24"/>
          <w:szCs w:val="24"/>
          <w:lang w:val="en-GB"/>
        </w:rPr>
        <w:t>liberalisasi</w:t>
      </w:r>
      <w:proofErr w:type="spellEnd"/>
      <w:r w:rsidR="00D72D9D" w:rsidRPr="001B2B97">
        <w:rPr>
          <w:sz w:val="24"/>
          <w:szCs w:val="24"/>
          <w:lang w:val="en-GB"/>
        </w:rPr>
        <w:t xml:space="preserve">. </w:t>
      </w:r>
      <w:proofErr w:type="spellStart"/>
      <w:r w:rsidR="00D72D9D" w:rsidRPr="001B2B97">
        <w:rPr>
          <w:sz w:val="24"/>
          <w:szCs w:val="24"/>
          <w:lang w:val="en-GB"/>
        </w:rPr>
        <w:t>Strategi</w:t>
      </w:r>
      <w:proofErr w:type="spellEnd"/>
      <w:r w:rsidR="00D72D9D" w:rsidRPr="001B2B97">
        <w:rPr>
          <w:sz w:val="24"/>
          <w:szCs w:val="24"/>
          <w:lang w:val="en-GB"/>
        </w:rPr>
        <w:t xml:space="preserve"> </w:t>
      </w:r>
      <w:proofErr w:type="spellStart"/>
      <w:r w:rsidR="00D72D9D" w:rsidRPr="001B2B97">
        <w:rPr>
          <w:sz w:val="24"/>
          <w:szCs w:val="24"/>
          <w:lang w:val="en-GB"/>
        </w:rPr>
        <w:t>ini</w:t>
      </w:r>
      <w:proofErr w:type="spellEnd"/>
      <w:r w:rsidR="00D72D9D" w:rsidRPr="001B2B97">
        <w:rPr>
          <w:sz w:val="24"/>
          <w:szCs w:val="24"/>
          <w:lang w:val="en-GB"/>
        </w:rPr>
        <w:t xml:space="preserve"> </w:t>
      </w:r>
      <w:proofErr w:type="spellStart"/>
      <w:r w:rsidR="00D72D9D" w:rsidRPr="001B2B97">
        <w:rPr>
          <w:sz w:val="24"/>
          <w:szCs w:val="24"/>
          <w:lang w:val="en-GB"/>
        </w:rPr>
        <w:t>merupakan</w:t>
      </w:r>
      <w:proofErr w:type="spellEnd"/>
      <w:r w:rsidR="00D72D9D" w:rsidRPr="001B2B97">
        <w:rPr>
          <w:sz w:val="24"/>
          <w:szCs w:val="24"/>
          <w:lang w:val="en-GB"/>
        </w:rPr>
        <w:t xml:space="preserve"> </w:t>
      </w:r>
      <w:proofErr w:type="spellStart"/>
      <w:r w:rsidR="00D72D9D" w:rsidRPr="001B2B97">
        <w:rPr>
          <w:sz w:val="24"/>
          <w:szCs w:val="24"/>
          <w:lang w:val="en-GB"/>
        </w:rPr>
        <w:t>alat</w:t>
      </w:r>
      <w:proofErr w:type="spellEnd"/>
      <w:r w:rsidR="00D72D9D" w:rsidRPr="001B2B97">
        <w:rPr>
          <w:sz w:val="24"/>
          <w:szCs w:val="24"/>
          <w:lang w:val="en-GB"/>
        </w:rPr>
        <w:t xml:space="preserve"> </w:t>
      </w:r>
      <w:proofErr w:type="spellStart"/>
      <w:r w:rsidR="00D72D9D" w:rsidRPr="001B2B97">
        <w:rPr>
          <w:sz w:val="24"/>
          <w:szCs w:val="24"/>
          <w:lang w:val="en-GB"/>
        </w:rPr>
        <w:t>mendasar</w:t>
      </w:r>
      <w:proofErr w:type="spellEnd"/>
      <w:r w:rsidR="00D72D9D" w:rsidRPr="001B2B97">
        <w:rPr>
          <w:sz w:val="24"/>
          <w:szCs w:val="24"/>
          <w:lang w:val="en-GB"/>
        </w:rPr>
        <w:t xml:space="preserve"> yang </w:t>
      </w:r>
      <w:proofErr w:type="spellStart"/>
      <w:r w:rsidR="00D72D9D" w:rsidRPr="001B2B97">
        <w:rPr>
          <w:sz w:val="24"/>
          <w:szCs w:val="24"/>
          <w:lang w:val="en-GB"/>
        </w:rPr>
        <w:t>dirancang</w:t>
      </w:r>
      <w:proofErr w:type="spellEnd"/>
      <w:r w:rsidR="00D72D9D" w:rsidRPr="001B2B97">
        <w:rPr>
          <w:sz w:val="24"/>
          <w:szCs w:val="24"/>
          <w:lang w:val="en-GB"/>
        </w:rPr>
        <w:t xml:space="preserve"> </w:t>
      </w:r>
      <w:proofErr w:type="spellStart"/>
      <w:r w:rsidR="00D72D9D" w:rsidRPr="001B2B97">
        <w:rPr>
          <w:sz w:val="24"/>
          <w:szCs w:val="24"/>
          <w:lang w:val="en-GB"/>
        </w:rPr>
        <w:t>untuk</w:t>
      </w:r>
      <w:proofErr w:type="spellEnd"/>
      <w:r w:rsidR="00D72D9D" w:rsidRPr="001B2B97">
        <w:rPr>
          <w:sz w:val="24"/>
          <w:szCs w:val="24"/>
          <w:lang w:val="en-GB"/>
        </w:rPr>
        <w:t xml:space="preserve"> </w:t>
      </w:r>
      <w:proofErr w:type="spellStart"/>
      <w:r w:rsidR="00D72D9D" w:rsidRPr="001B2B97">
        <w:rPr>
          <w:sz w:val="24"/>
          <w:szCs w:val="24"/>
          <w:lang w:val="en-GB"/>
        </w:rPr>
        <w:t>mencapai</w:t>
      </w:r>
      <w:proofErr w:type="spellEnd"/>
      <w:r w:rsidR="00D72D9D" w:rsidRPr="001B2B97">
        <w:rPr>
          <w:sz w:val="24"/>
          <w:szCs w:val="24"/>
          <w:lang w:val="en-GB"/>
        </w:rPr>
        <w:t xml:space="preserve"> </w:t>
      </w:r>
      <w:proofErr w:type="spellStart"/>
      <w:r w:rsidR="00D72D9D" w:rsidRPr="001B2B97">
        <w:rPr>
          <w:sz w:val="24"/>
          <w:szCs w:val="24"/>
          <w:lang w:val="en-GB"/>
        </w:rPr>
        <w:t>tujuan</w:t>
      </w:r>
      <w:proofErr w:type="spellEnd"/>
      <w:r w:rsidR="00D72D9D" w:rsidRPr="001B2B97">
        <w:rPr>
          <w:sz w:val="24"/>
          <w:szCs w:val="24"/>
          <w:lang w:val="en-GB"/>
        </w:rPr>
        <w:t xml:space="preserve"> </w:t>
      </w:r>
      <w:proofErr w:type="spellStart"/>
      <w:r w:rsidR="00D72D9D" w:rsidRPr="001B2B97">
        <w:rPr>
          <w:sz w:val="24"/>
          <w:szCs w:val="24"/>
          <w:lang w:val="en-GB"/>
        </w:rPr>
        <w:t>perusahaan</w:t>
      </w:r>
      <w:proofErr w:type="spellEnd"/>
      <w:r w:rsidR="00D72D9D" w:rsidRPr="001B2B97">
        <w:rPr>
          <w:sz w:val="24"/>
          <w:szCs w:val="24"/>
          <w:lang w:val="en-GB"/>
        </w:rPr>
        <w:t xml:space="preserve"> </w:t>
      </w:r>
      <w:proofErr w:type="spellStart"/>
      <w:r w:rsidR="00D72D9D" w:rsidRPr="001B2B97">
        <w:rPr>
          <w:sz w:val="24"/>
          <w:szCs w:val="24"/>
          <w:lang w:val="en-GB"/>
        </w:rPr>
        <w:t>dengan</w:t>
      </w:r>
      <w:proofErr w:type="spellEnd"/>
      <w:r w:rsidR="00D72D9D" w:rsidRPr="001B2B97">
        <w:rPr>
          <w:sz w:val="24"/>
          <w:szCs w:val="24"/>
          <w:lang w:val="en-GB"/>
        </w:rPr>
        <w:t xml:space="preserve"> </w:t>
      </w:r>
      <w:proofErr w:type="spellStart"/>
      <w:r w:rsidR="00D72D9D" w:rsidRPr="001B2B97">
        <w:rPr>
          <w:sz w:val="24"/>
          <w:szCs w:val="24"/>
          <w:lang w:val="en-GB"/>
        </w:rPr>
        <w:t>membangun</w:t>
      </w:r>
      <w:proofErr w:type="spellEnd"/>
      <w:r w:rsidR="00D72D9D" w:rsidRPr="001B2B97">
        <w:rPr>
          <w:sz w:val="24"/>
          <w:szCs w:val="24"/>
          <w:lang w:val="en-GB"/>
        </w:rPr>
        <w:t xml:space="preserve"> </w:t>
      </w:r>
      <w:proofErr w:type="spellStart"/>
      <w:r w:rsidR="00D72D9D" w:rsidRPr="001B2B97">
        <w:rPr>
          <w:sz w:val="24"/>
          <w:szCs w:val="24"/>
          <w:lang w:val="en-GB"/>
        </w:rPr>
        <w:t>keunggulan</w:t>
      </w:r>
      <w:proofErr w:type="spellEnd"/>
      <w:r w:rsidR="00D72D9D" w:rsidRPr="001B2B97">
        <w:rPr>
          <w:sz w:val="24"/>
          <w:szCs w:val="24"/>
          <w:lang w:val="en-GB"/>
        </w:rPr>
        <w:t xml:space="preserve"> </w:t>
      </w:r>
      <w:proofErr w:type="spellStart"/>
      <w:r w:rsidR="00D72D9D" w:rsidRPr="001B2B97">
        <w:rPr>
          <w:sz w:val="24"/>
          <w:szCs w:val="24"/>
          <w:lang w:val="en-GB"/>
        </w:rPr>
        <w:t>kompetitif</w:t>
      </w:r>
      <w:proofErr w:type="spellEnd"/>
      <w:r w:rsidR="00D72D9D" w:rsidRPr="001B2B97">
        <w:rPr>
          <w:sz w:val="24"/>
          <w:szCs w:val="24"/>
          <w:lang w:val="en-GB"/>
        </w:rPr>
        <w:t xml:space="preserve"> yang </w:t>
      </w:r>
      <w:proofErr w:type="spellStart"/>
      <w:r w:rsidR="00D72D9D" w:rsidRPr="001B2B97">
        <w:rPr>
          <w:sz w:val="24"/>
          <w:szCs w:val="24"/>
          <w:lang w:val="en-GB"/>
        </w:rPr>
        <w:t>berkelanjutan</w:t>
      </w:r>
      <w:proofErr w:type="spellEnd"/>
      <w:r w:rsidR="00D72D9D" w:rsidRPr="001B2B97">
        <w:rPr>
          <w:sz w:val="24"/>
          <w:szCs w:val="24"/>
          <w:lang w:val="en-GB"/>
        </w:rPr>
        <w:t xml:space="preserve">. </w:t>
      </w:r>
      <w:proofErr w:type="spellStart"/>
      <w:r w:rsidR="00D72D9D" w:rsidRPr="001B2B97">
        <w:rPr>
          <w:sz w:val="24"/>
          <w:szCs w:val="24"/>
          <w:lang w:val="en-GB"/>
        </w:rPr>
        <w:t>Dengan</w:t>
      </w:r>
      <w:proofErr w:type="spellEnd"/>
      <w:r w:rsidR="00D72D9D" w:rsidRPr="001B2B97">
        <w:rPr>
          <w:sz w:val="24"/>
          <w:szCs w:val="24"/>
          <w:lang w:val="en-GB"/>
        </w:rPr>
        <w:t xml:space="preserve"> </w:t>
      </w:r>
      <w:proofErr w:type="spellStart"/>
      <w:r w:rsidR="00D72D9D" w:rsidRPr="001B2B97">
        <w:rPr>
          <w:sz w:val="24"/>
          <w:szCs w:val="24"/>
          <w:lang w:val="en-GB"/>
        </w:rPr>
        <w:t>demikian</w:t>
      </w:r>
      <w:proofErr w:type="spellEnd"/>
      <w:r w:rsidR="00D72D9D" w:rsidRPr="001B2B97">
        <w:rPr>
          <w:sz w:val="24"/>
          <w:szCs w:val="24"/>
          <w:lang w:val="en-GB"/>
        </w:rPr>
        <w:t xml:space="preserve">, </w:t>
      </w:r>
      <w:proofErr w:type="spellStart"/>
      <w:r w:rsidR="00D72D9D" w:rsidRPr="001B2B97">
        <w:rPr>
          <w:sz w:val="24"/>
          <w:szCs w:val="24"/>
          <w:lang w:val="en-GB"/>
        </w:rPr>
        <w:t>strategi</w:t>
      </w:r>
      <w:proofErr w:type="spellEnd"/>
      <w:r w:rsidR="00D72D9D" w:rsidRPr="001B2B97">
        <w:rPr>
          <w:sz w:val="24"/>
          <w:szCs w:val="24"/>
          <w:lang w:val="en-GB"/>
        </w:rPr>
        <w:t xml:space="preserve"> </w:t>
      </w:r>
      <w:proofErr w:type="spellStart"/>
      <w:r w:rsidR="00D72D9D" w:rsidRPr="001B2B97">
        <w:rPr>
          <w:sz w:val="24"/>
          <w:szCs w:val="24"/>
          <w:lang w:val="en-GB"/>
        </w:rPr>
        <w:t>pemasaran</w:t>
      </w:r>
      <w:proofErr w:type="spellEnd"/>
      <w:r w:rsidR="00D72D9D" w:rsidRPr="001B2B97">
        <w:rPr>
          <w:sz w:val="24"/>
          <w:szCs w:val="24"/>
          <w:lang w:val="en-GB"/>
        </w:rPr>
        <w:t xml:space="preserve"> yang </w:t>
      </w:r>
      <w:proofErr w:type="spellStart"/>
      <w:r w:rsidR="00D72D9D" w:rsidRPr="001B2B97">
        <w:rPr>
          <w:sz w:val="24"/>
          <w:szCs w:val="24"/>
          <w:lang w:val="en-GB"/>
        </w:rPr>
        <w:t>tepat</w:t>
      </w:r>
      <w:proofErr w:type="spellEnd"/>
      <w:r w:rsidR="00D72D9D" w:rsidRPr="001B2B97">
        <w:rPr>
          <w:sz w:val="24"/>
          <w:szCs w:val="24"/>
          <w:lang w:val="en-GB"/>
        </w:rPr>
        <w:t xml:space="preserve"> </w:t>
      </w:r>
      <w:proofErr w:type="spellStart"/>
      <w:r w:rsidR="00D72D9D" w:rsidRPr="001B2B97">
        <w:rPr>
          <w:sz w:val="24"/>
          <w:szCs w:val="24"/>
          <w:lang w:val="en-GB"/>
        </w:rPr>
        <w:t>dapat</w:t>
      </w:r>
      <w:proofErr w:type="spellEnd"/>
      <w:r w:rsidR="00D72D9D" w:rsidRPr="001B2B97">
        <w:rPr>
          <w:sz w:val="24"/>
          <w:szCs w:val="24"/>
          <w:lang w:val="en-GB"/>
        </w:rPr>
        <w:t xml:space="preserve"> </w:t>
      </w:r>
      <w:proofErr w:type="spellStart"/>
      <w:r w:rsidR="00D72D9D" w:rsidRPr="001B2B97">
        <w:rPr>
          <w:sz w:val="24"/>
          <w:szCs w:val="24"/>
          <w:lang w:val="en-GB"/>
        </w:rPr>
        <w:t>memandu</w:t>
      </w:r>
      <w:proofErr w:type="spellEnd"/>
      <w:r w:rsidR="00D72D9D" w:rsidRPr="001B2B97">
        <w:rPr>
          <w:sz w:val="24"/>
          <w:szCs w:val="24"/>
          <w:lang w:val="en-GB"/>
        </w:rPr>
        <w:t xml:space="preserve"> </w:t>
      </w:r>
      <w:proofErr w:type="spellStart"/>
      <w:r w:rsidR="00D72D9D" w:rsidRPr="001B2B97">
        <w:rPr>
          <w:sz w:val="24"/>
          <w:szCs w:val="24"/>
          <w:lang w:val="en-GB"/>
        </w:rPr>
        <w:t>manajer</w:t>
      </w:r>
      <w:proofErr w:type="spellEnd"/>
      <w:r w:rsidR="00D72D9D" w:rsidRPr="001B2B97">
        <w:rPr>
          <w:sz w:val="24"/>
          <w:szCs w:val="24"/>
          <w:lang w:val="en-GB"/>
        </w:rPr>
        <w:t xml:space="preserve"> </w:t>
      </w:r>
      <w:proofErr w:type="spellStart"/>
      <w:r w:rsidR="00D72D9D" w:rsidRPr="001B2B97">
        <w:rPr>
          <w:sz w:val="24"/>
          <w:szCs w:val="24"/>
          <w:lang w:val="en-GB"/>
        </w:rPr>
        <w:t>atau</w:t>
      </w:r>
      <w:proofErr w:type="spellEnd"/>
      <w:r w:rsidR="00D72D9D" w:rsidRPr="001B2B97">
        <w:rPr>
          <w:sz w:val="24"/>
          <w:szCs w:val="24"/>
          <w:lang w:val="en-GB"/>
        </w:rPr>
        <w:t xml:space="preserve"> </w:t>
      </w:r>
      <w:proofErr w:type="spellStart"/>
      <w:r w:rsidR="00D72D9D" w:rsidRPr="001B2B97">
        <w:rPr>
          <w:sz w:val="24"/>
          <w:szCs w:val="24"/>
          <w:lang w:val="en-GB"/>
        </w:rPr>
        <w:t>pemilik</w:t>
      </w:r>
      <w:proofErr w:type="spellEnd"/>
      <w:r w:rsidR="00D72D9D" w:rsidRPr="001B2B97">
        <w:rPr>
          <w:sz w:val="24"/>
          <w:szCs w:val="24"/>
          <w:lang w:val="en-GB"/>
        </w:rPr>
        <w:t xml:space="preserve"> </w:t>
      </w:r>
      <w:proofErr w:type="spellStart"/>
      <w:r w:rsidR="00D72D9D" w:rsidRPr="001B2B97">
        <w:rPr>
          <w:sz w:val="24"/>
          <w:szCs w:val="24"/>
          <w:lang w:val="en-GB"/>
        </w:rPr>
        <w:t>perusahaan</w:t>
      </w:r>
      <w:proofErr w:type="spellEnd"/>
      <w:r w:rsidR="00D72D9D" w:rsidRPr="001B2B97">
        <w:rPr>
          <w:sz w:val="24"/>
          <w:szCs w:val="24"/>
          <w:lang w:val="en-GB"/>
        </w:rPr>
        <w:t xml:space="preserve"> </w:t>
      </w:r>
      <w:proofErr w:type="spellStart"/>
      <w:r w:rsidR="00D72D9D" w:rsidRPr="001B2B97">
        <w:rPr>
          <w:sz w:val="24"/>
          <w:szCs w:val="24"/>
          <w:lang w:val="en-GB"/>
        </w:rPr>
        <w:t>dalam</w:t>
      </w:r>
      <w:proofErr w:type="spellEnd"/>
      <w:r w:rsidR="00D72D9D" w:rsidRPr="001B2B97">
        <w:rPr>
          <w:sz w:val="24"/>
          <w:szCs w:val="24"/>
          <w:lang w:val="en-GB"/>
        </w:rPr>
        <w:t xml:space="preserve"> </w:t>
      </w:r>
      <w:proofErr w:type="spellStart"/>
      <w:r w:rsidR="00D72D9D" w:rsidRPr="001B2B97">
        <w:rPr>
          <w:sz w:val="24"/>
          <w:szCs w:val="24"/>
          <w:lang w:val="en-GB"/>
        </w:rPr>
        <w:t>melaksanakan</w:t>
      </w:r>
      <w:proofErr w:type="spellEnd"/>
      <w:r w:rsidR="00D72D9D" w:rsidRPr="001B2B97">
        <w:rPr>
          <w:sz w:val="24"/>
          <w:szCs w:val="24"/>
          <w:lang w:val="en-GB"/>
        </w:rPr>
        <w:t xml:space="preserve"> </w:t>
      </w:r>
      <w:proofErr w:type="spellStart"/>
      <w:r w:rsidR="00D72D9D" w:rsidRPr="001B2B97">
        <w:rPr>
          <w:sz w:val="24"/>
          <w:szCs w:val="24"/>
          <w:lang w:val="en-GB"/>
        </w:rPr>
        <w:t>taktik</w:t>
      </w:r>
      <w:proofErr w:type="spellEnd"/>
      <w:r w:rsidR="00D72D9D" w:rsidRPr="001B2B97">
        <w:rPr>
          <w:sz w:val="24"/>
          <w:szCs w:val="24"/>
          <w:lang w:val="en-GB"/>
        </w:rPr>
        <w:t xml:space="preserve"> dan </w:t>
      </w:r>
      <w:proofErr w:type="spellStart"/>
      <w:r w:rsidR="00D72D9D" w:rsidRPr="001B2B97">
        <w:rPr>
          <w:sz w:val="24"/>
          <w:szCs w:val="24"/>
          <w:lang w:val="en-GB"/>
        </w:rPr>
        <w:t>kegiatan</w:t>
      </w:r>
      <w:proofErr w:type="spellEnd"/>
      <w:r w:rsidR="00D72D9D" w:rsidRPr="001B2B97">
        <w:rPr>
          <w:sz w:val="24"/>
          <w:szCs w:val="24"/>
          <w:lang w:val="en-GB"/>
        </w:rPr>
        <w:t xml:space="preserve"> lain yang </w:t>
      </w:r>
      <w:proofErr w:type="spellStart"/>
      <w:r w:rsidR="00D72D9D" w:rsidRPr="001B2B97">
        <w:rPr>
          <w:sz w:val="24"/>
          <w:szCs w:val="24"/>
          <w:lang w:val="en-GB"/>
        </w:rPr>
        <w:t>bertujuan</w:t>
      </w:r>
      <w:proofErr w:type="spellEnd"/>
      <w:r w:rsidR="00D72D9D" w:rsidRPr="001B2B97">
        <w:rPr>
          <w:sz w:val="24"/>
          <w:szCs w:val="24"/>
          <w:lang w:val="en-GB"/>
        </w:rPr>
        <w:t xml:space="preserve"> </w:t>
      </w:r>
      <w:proofErr w:type="spellStart"/>
      <w:r w:rsidR="00D72D9D" w:rsidRPr="001B2B97">
        <w:rPr>
          <w:sz w:val="24"/>
          <w:szCs w:val="24"/>
          <w:lang w:val="en-GB"/>
        </w:rPr>
        <w:t>meningkatkan</w:t>
      </w:r>
      <w:proofErr w:type="spellEnd"/>
      <w:r w:rsidR="00D72D9D" w:rsidRPr="001B2B97">
        <w:rPr>
          <w:sz w:val="24"/>
          <w:szCs w:val="24"/>
          <w:lang w:val="en-GB"/>
        </w:rPr>
        <w:t xml:space="preserve"> </w:t>
      </w:r>
      <w:proofErr w:type="spellStart"/>
      <w:r w:rsidR="00D72D9D" w:rsidRPr="001B2B97">
        <w:rPr>
          <w:sz w:val="24"/>
          <w:szCs w:val="24"/>
          <w:lang w:val="en-GB"/>
        </w:rPr>
        <w:t>penjualan</w:t>
      </w:r>
      <w:proofErr w:type="spellEnd"/>
      <w:r w:rsidR="00D72D9D" w:rsidRPr="001B2B97">
        <w:rPr>
          <w:sz w:val="24"/>
          <w:szCs w:val="24"/>
          <w:lang w:val="en-GB"/>
        </w:rPr>
        <w:t>.</w:t>
      </w:r>
    </w:p>
    <w:p w14:paraId="45615DCE" w14:textId="5D9C5A91" w:rsidR="00D72D9D" w:rsidRPr="0086550F" w:rsidRDefault="006C6B1A" w:rsidP="00C95280">
      <w:pPr>
        <w:spacing w:line="480" w:lineRule="auto"/>
        <w:jc w:val="both"/>
        <w:rPr>
          <w:sz w:val="24"/>
          <w:szCs w:val="24"/>
          <w:lang w:val="en-GB"/>
        </w:rPr>
      </w:pPr>
      <w:r>
        <w:rPr>
          <w:sz w:val="24"/>
          <w:szCs w:val="24"/>
          <w:lang w:val="en-GB"/>
        </w:rPr>
        <w:tab/>
      </w:r>
      <w:proofErr w:type="spellStart"/>
      <w:r w:rsidR="00D72D9D">
        <w:rPr>
          <w:sz w:val="24"/>
          <w:szCs w:val="24"/>
          <w:lang w:val="en-GB"/>
        </w:rPr>
        <w:t>S</w:t>
      </w:r>
      <w:r w:rsidR="00D72D9D" w:rsidRPr="0086550F">
        <w:rPr>
          <w:sz w:val="24"/>
          <w:szCs w:val="24"/>
          <w:lang w:val="en-GB"/>
        </w:rPr>
        <w:t>ebagaimana</w:t>
      </w:r>
      <w:proofErr w:type="spellEnd"/>
      <w:r w:rsidR="00D72D9D" w:rsidRPr="0086550F">
        <w:rPr>
          <w:sz w:val="24"/>
          <w:szCs w:val="24"/>
          <w:lang w:val="en-GB"/>
        </w:rPr>
        <w:t xml:space="preserve"> </w:t>
      </w:r>
      <w:proofErr w:type="spellStart"/>
      <w:r w:rsidR="00D72D9D" w:rsidRPr="0086550F">
        <w:rPr>
          <w:sz w:val="24"/>
          <w:szCs w:val="24"/>
          <w:lang w:val="en-GB"/>
        </w:rPr>
        <w:t>dijelaskan</w:t>
      </w:r>
      <w:proofErr w:type="spellEnd"/>
      <w:r w:rsidR="00D72D9D" w:rsidRPr="0086550F">
        <w:rPr>
          <w:sz w:val="24"/>
          <w:szCs w:val="24"/>
          <w:lang w:val="en-GB"/>
        </w:rPr>
        <w:t xml:space="preserve"> oleh Kotler dan Keller</w:t>
      </w:r>
      <w:r w:rsidR="00D72D9D">
        <w:rPr>
          <w:sz w:val="24"/>
          <w:szCs w:val="24"/>
          <w:lang w:val="en-GB"/>
        </w:rPr>
        <w:t xml:space="preserve"> (2020:10)</w:t>
      </w:r>
      <w:r w:rsidR="00D72D9D" w:rsidRPr="0086550F">
        <w:rPr>
          <w:sz w:val="24"/>
          <w:szCs w:val="24"/>
          <w:lang w:val="en-GB"/>
        </w:rPr>
        <w:t xml:space="preserve">, </w:t>
      </w:r>
      <w:proofErr w:type="spellStart"/>
      <w:r w:rsidR="00D72D9D" w:rsidRPr="0086550F">
        <w:rPr>
          <w:sz w:val="24"/>
          <w:szCs w:val="24"/>
          <w:lang w:val="en-GB"/>
        </w:rPr>
        <w:t>mendefinisikan</w:t>
      </w:r>
      <w:proofErr w:type="spellEnd"/>
      <w:r w:rsidR="00D72D9D" w:rsidRPr="0086550F">
        <w:rPr>
          <w:sz w:val="24"/>
          <w:szCs w:val="24"/>
          <w:lang w:val="en-GB"/>
        </w:rPr>
        <w:t xml:space="preserve"> </w:t>
      </w:r>
      <w:proofErr w:type="spellStart"/>
      <w:r w:rsidR="00D72D9D" w:rsidRPr="0086550F">
        <w:rPr>
          <w:sz w:val="24"/>
          <w:szCs w:val="24"/>
          <w:lang w:val="en-GB"/>
        </w:rPr>
        <w:t>pemasaran</w:t>
      </w:r>
      <w:proofErr w:type="spellEnd"/>
      <w:r w:rsidR="00D72D9D" w:rsidRPr="0086550F">
        <w:rPr>
          <w:sz w:val="24"/>
          <w:szCs w:val="24"/>
          <w:lang w:val="en-GB"/>
        </w:rPr>
        <w:t xml:space="preserve"> </w:t>
      </w:r>
      <w:proofErr w:type="spellStart"/>
      <w:r w:rsidR="00D72D9D" w:rsidRPr="0086550F">
        <w:rPr>
          <w:sz w:val="24"/>
          <w:szCs w:val="24"/>
          <w:lang w:val="en-GB"/>
        </w:rPr>
        <w:t>sebagai</w:t>
      </w:r>
      <w:proofErr w:type="spellEnd"/>
      <w:r w:rsidR="00D72D9D" w:rsidRPr="0086550F">
        <w:rPr>
          <w:sz w:val="24"/>
          <w:szCs w:val="24"/>
          <w:lang w:val="en-GB"/>
        </w:rPr>
        <w:t xml:space="preserve"> </w:t>
      </w:r>
      <w:proofErr w:type="spellStart"/>
      <w:r w:rsidR="00D72D9D" w:rsidRPr="0086550F">
        <w:rPr>
          <w:sz w:val="24"/>
          <w:szCs w:val="24"/>
          <w:lang w:val="en-GB"/>
        </w:rPr>
        <w:t>suatu</w:t>
      </w:r>
      <w:proofErr w:type="spellEnd"/>
      <w:r w:rsidR="00D72D9D" w:rsidRPr="0086550F">
        <w:rPr>
          <w:sz w:val="24"/>
          <w:szCs w:val="24"/>
          <w:lang w:val="en-GB"/>
        </w:rPr>
        <w:t xml:space="preserve"> </w:t>
      </w:r>
      <w:proofErr w:type="spellStart"/>
      <w:r w:rsidR="00D72D9D" w:rsidRPr="0086550F">
        <w:rPr>
          <w:sz w:val="24"/>
          <w:szCs w:val="24"/>
          <w:lang w:val="en-GB"/>
        </w:rPr>
        <w:t>aktivitas</w:t>
      </w:r>
      <w:proofErr w:type="spellEnd"/>
      <w:r w:rsidR="00D72D9D" w:rsidRPr="0086550F">
        <w:rPr>
          <w:sz w:val="24"/>
          <w:szCs w:val="24"/>
          <w:lang w:val="en-GB"/>
        </w:rPr>
        <w:t xml:space="preserve"> </w:t>
      </w:r>
      <w:proofErr w:type="spellStart"/>
      <w:r w:rsidR="00D72D9D" w:rsidRPr="0086550F">
        <w:rPr>
          <w:sz w:val="24"/>
          <w:szCs w:val="24"/>
          <w:lang w:val="en-GB"/>
        </w:rPr>
        <w:t>bisnis</w:t>
      </w:r>
      <w:proofErr w:type="spellEnd"/>
      <w:r w:rsidR="00D72D9D" w:rsidRPr="0086550F">
        <w:rPr>
          <w:sz w:val="24"/>
          <w:szCs w:val="24"/>
          <w:lang w:val="en-GB"/>
        </w:rPr>
        <w:t xml:space="preserve"> yang </w:t>
      </w:r>
      <w:proofErr w:type="spellStart"/>
      <w:r w:rsidR="00D72D9D" w:rsidRPr="0086550F">
        <w:rPr>
          <w:sz w:val="24"/>
          <w:szCs w:val="24"/>
          <w:lang w:val="en-GB"/>
        </w:rPr>
        <w:t>mengarahkan</w:t>
      </w:r>
      <w:proofErr w:type="spellEnd"/>
      <w:r w:rsidR="00D72D9D" w:rsidRPr="0086550F">
        <w:rPr>
          <w:sz w:val="24"/>
          <w:szCs w:val="24"/>
          <w:lang w:val="en-GB"/>
        </w:rPr>
        <w:t xml:space="preserve"> </w:t>
      </w:r>
      <w:proofErr w:type="spellStart"/>
      <w:r w:rsidR="00D72D9D" w:rsidRPr="0086550F">
        <w:rPr>
          <w:sz w:val="24"/>
          <w:szCs w:val="24"/>
          <w:lang w:val="en-GB"/>
        </w:rPr>
        <w:t>aliran</w:t>
      </w:r>
      <w:proofErr w:type="spellEnd"/>
      <w:r w:rsidR="00D72D9D" w:rsidRPr="0086550F">
        <w:rPr>
          <w:sz w:val="24"/>
          <w:szCs w:val="24"/>
          <w:lang w:val="en-GB"/>
        </w:rPr>
        <w:t xml:space="preserve"> </w:t>
      </w:r>
      <w:proofErr w:type="spellStart"/>
      <w:r w:rsidR="00D72D9D" w:rsidRPr="0086550F">
        <w:rPr>
          <w:sz w:val="24"/>
          <w:szCs w:val="24"/>
          <w:lang w:val="en-GB"/>
        </w:rPr>
        <w:t>barang</w:t>
      </w:r>
      <w:proofErr w:type="spellEnd"/>
      <w:r w:rsidR="00D72D9D" w:rsidRPr="0086550F">
        <w:rPr>
          <w:sz w:val="24"/>
          <w:szCs w:val="24"/>
          <w:lang w:val="en-GB"/>
        </w:rPr>
        <w:t xml:space="preserve"> dan </w:t>
      </w:r>
      <w:proofErr w:type="spellStart"/>
      <w:r w:rsidR="00D72D9D" w:rsidRPr="0086550F">
        <w:rPr>
          <w:sz w:val="24"/>
          <w:szCs w:val="24"/>
          <w:lang w:val="en-GB"/>
        </w:rPr>
        <w:t>jasa</w:t>
      </w:r>
      <w:proofErr w:type="spellEnd"/>
      <w:r w:rsidR="00D72D9D" w:rsidRPr="0086550F">
        <w:rPr>
          <w:sz w:val="24"/>
          <w:szCs w:val="24"/>
          <w:lang w:val="en-GB"/>
        </w:rPr>
        <w:t xml:space="preserve"> </w:t>
      </w:r>
      <w:proofErr w:type="spellStart"/>
      <w:r w:rsidR="00D72D9D" w:rsidRPr="0086550F">
        <w:rPr>
          <w:sz w:val="24"/>
          <w:szCs w:val="24"/>
          <w:lang w:val="en-GB"/>
        </w:rPr>
        <w:t>dari</w:t>
      </w:r>
      <w:proofErr w:type="spellEnd"/>
      <w:r w:rsidR="00D72D9D" w:rsidRPr="0086550F">
        <w:rPr>
          <w:sz w:val="24"/>
          <w:szCs w:val="24"/>
          <w:lang w:val="en-GB"/>
        </w:rPr>
        <w:t xml:space="preserve"> </w:t>
      </w:r>
      <w:proofErr w:type="spellStart"/>
      <w:r w:rsidR="00D72D9D" w:rsidRPr="0086550F">
        <w:rPr>
          <w:sz w:val="24"/>
          <w:szCs w:val="24"/>
          <w:lang w:val="en-GB"/>
        </w:rPr>
        <w:t>produsen</w:t>
      </w:r>
      <w:proofErr w:type="spellEnd"/>
      <w:r w:rsidR="00D72D9D" w:rsidRPr="0086550F">
        <w:rPr>
          <w:sz w:val="24"/>
          <w:szCs w:val="24"/>
          <w:lang w:val="en-GB"/>
        </w:rPr>
        <w:t xml:space="preserve"> </w:t>
      </w:r>
      <w:proofErr w:type="spellStart"/>
      <w:r w:rsidR="00D72D9D" w:rsidRPr="0086550F">
        <w:rPr>
          <w:sz w:val="24"/>
          <w:szCs w:val="24"/>
          <w:lang w:val="en-GB"/>
        </w:rPr>
        <w:t>ke</w:t>
      </w:r>
      <w:proofErr w:type="spellEnd"/>
      <w:r w:rsidR="00D72D9D" w:rsidRPr="0086550F">
        <w:rPr>
          <w:sz w:val="24"/>
          <w:szCs w:val="24"/>
          <w:lang w:val="en-GB"/>
        </w:rPr>
        <w:t xml:space="preserve"> </w:t>
      </w:r>
      <w:proofErr w:type="spellStart"/>
      <w:r w:rsidR="00D72D9D" w:rsidRPr="0086550F">
        <w:rPr>
          <w:sz w:val="24"/>
          <w:szCs w:val="24"/>
          <w:lang w:val="en-GB"/>
        </w:rPr>
        <w:t>konsumen</w:t>
      </w:r>
      <w:proofErr w:type="spellEnd"/>
      <w:r w:rsidR="00D72D9D" w:rsidRPr="0086550F">
        <w:rPr>
          <w:sz w:val="24"/>
          <w:szCs w:val="24"/>
          <w:lang w:val="en-GB"/>
        </w:rPr>
        <w:t xml:space="preserve"> </w:t>
      </w:r>
      <w:proofErr w:type="spellStart"/>
      <w:r w:rsidR="00D72D9D" w:rsidRPr="0086550F">
        <w:rPr>
          <w:sz w:val="24"/>
          <w:szCs w:val="24"/>
          <w:lang w:val="en-GB"/>
        </w:rPr>
        <w:t>atau</w:t>
      </w:r>
      <w:proofErr w:type="spellEnd"/>
      <w:r w:rsidR="00D72D9D" w:rsidRPr="0086550F">
        <w:rPr>
          <w:sz w:val="24"/>
          <w:szCs w:val="24"/>
          <w:lang w:val="en-GB"/>
        </w:rPr>
        <w:t xml:space="preserve"> </w:t>
      </w:r>
      <w:proofErr w:type="spellStart"/>
      <w:r w:rsidR="00D72D9D" w:rsidRPr="0086550F">
        <w:rPr>
          <w:sz w:val="24"/>
          <w:szCs w:val="24"/>
          <w:lang w:val="en-GB"/>
        </w:rPr>
        <w:t>pengguna</w:t>
      </w:r>
      <w:proofErr w:type="spellEnd"/>
      <w:r w:rsidR="00D72D9D" w:rsidRPr="0086550F">
        <w:rPr>
          <w:sz w:val="24"/>
          <w:szCs w:val="24"/>
          <w:lang w:val="en-GB"/>
        </w:rPr>
        <w:t xml:space="preserve"> </w:t>
      </w:r>
      <w:proofErr w:type="spellStart"/>
      <w:r w:rsidR="00D72D9D" w:rsidRPr="0086550F">
        <w:rPr>
          <w:sz w:val="24"/>
          <w:szCs w:val="24"/>
          <w:lang w:val="en-GB"/>
        </w:rPr>
        <w:t>akhir</w:t>
      </w:r>
      <w:proofErr w:type="spellEnd"/>
      <w:r w:rsidR="00D72D9D" w:rsidRPr="0086550F">
        <w:rPr>
          <w:sz w:val="24"/>
          <w:szCs w:val="24"/>
          <w:lang w:val="en-GB"/>
        </w:rPr>
        <w:t xml:space="preserve">. </w:t>
      </w:r>
      <w:proofErr w:type="spellStart"/>
      <w:r w:rsidR="00D72D9D" w:rsidRPr="0086550F">
        <w:rPr>
          <w:sz w:val="24"/>
          <w:szCs w:val="24"/>
          <w:lang w:val="en-GB"/>
        </w:rPr>
        <w:t>Definisi</w:t>
      </w:r>
      <w:proofErr w:type="spellEnd"/>
      <w:r w:rsidR="00D72D9D" w:rsidRPr="0086550F">
        <w:rPr>
          <w:sz w:val="24"/>
          <w:szCs w:val="24"/>
          <w:lang w:val="en-GB"/>
        </w:rPr>
        <w:t xml:space="preserve"> </w:t>
      </w:r>
      <w:proofErr w:type="spellStart"/>
      <w:r w:rsidR="00D72D9D" w:rsidRPr="0086550F">
        <w:rPr>
          <w:sz w:val="24"/>
          <w:szCs w:val="24"/>
          <w:lang w:val="en-GB"/>
        </w:rPr>
        <w:t>ini</w:t>
      </w:r>
      <w:proofErr w:type="spellEnd"/>
      <w:r w:rsidR="00D72D9D" w:rsidRPr="0086550F">
        <w:rPr>
          <w:sz w:val="24"/>
          <w:szCs w:val="24"/>
          <w:lang w:val="en-GB"/>
        </w:rPr>
        <w:t xml:space="preserve"> </w:t>
      </w:r>
      <w:proofErr w:type="spellStart"/>
      <w:r w:rsidR="00D72D9D" w:rsidRPr="0086550F">
        <w:rPr>
          <w:sz w:val="24"/>
          <w:szCs w:val="24"/>
          <w:lang w:val="en-GB"/>
        </w:rPr>
        <w:t>lebih</w:t>
      </w:r>
      <w:proofErr w:type="spellEnd"/>
      <w:r w:rsidR="00D72D9D" w:rsidRPr="0086550F">
        <w:rPr>
          <w:sz w:val="24"/>
          <w:szCs w:val="24"/>
          <w:lang w:val="en-GB"/>
        </w:rPr>
        <w:t xml:space="preserve"> </w:t>
      </w:r>
      <w:proofErr w:type="spellStart"/>
      <w:r w:rsidR="00D72D9D" w:rsidRPr="0086550F">
        <w:rPr>
          <w:sz w:val="24"/>
          <w:szCs w:val="24"/>
          <w:lang w:val="en-GB"/>
        </w:rPr>
        <w:t>berfokus</w:t>
      </w:r>
      <w:proofErr w:type="spellEnd"/>
      <w:r w:rsidR="00D72D9D" w:rsidRPr="0086550F">
        <w:rPr>
          <w:sz w:val="24"/>
          <w:szCs w:val="24"/>
          <w:lang w:val="en-GB"/>
        </w:rPr>
        <w:t xml:space="preserve"> pada </w:t>
      </w:r>
      <w:proofErr w:type="spellStart"/>
      <w:r w:rsidR="00D72D9D" w:rsidRPr="0086550F">
        <w:rPr>
          <w:sz w:val="24"/>
          <w:szCs w:val="24"/>
          <w:lang w:val="en-GB"/>
        </w:rPr>
        <w:t>aspek</w:t>
      </w:r>
      <w:proofErr w:type="spellEnd"/>
      <w:r w:rsidR="00D72D9D" w:rsidRPr="0086550F">
        <w:rPr>
          <w:sz w:val="24"/>
          <w:szCs w:val="24"/>
          <w:lang w:val="en-GB"/>
        </w:rPr>
        <w:t xml:space="preserve"> </w:t>
      </w:r>
      <w:proofErr w:type="spellStart"/>
      <w:r w:rsidR="00D72D9D" w:rsidRPr="0086550F">
        <w:rPr>
          <w:sz w:val="24"/>
          <w:szCs w:val="24"/>
          <w:lang w:val="en-GB"/>
        </w:rPr>
        <w:t>distribusi</w:t>
      </w:r>
      <w:proofErr w:type="spellEnd"/>
      <w:r w:rsidR="00D72D9D" w:rsidRPr="0086550F">
        <w:rPr>
          <w:sz w:val="24"/>
          <w:szCs w:val="24"/>
          <w:lang w:val="en-GB"/>
        </w:rPr>
        <w:t xml:space="preserve">, </w:t>
      </w:r>
      <w:proofErr w:type="spellStart"/>
      <w:r w:rsidR="00D72D9D" w:rsidRPr="0086550F">
        <w:rPr>
          <w:sz w:val="24"/>
          <w:szCs w:val="24"/>
          <w:lang w:val="en-GB"/>
        </w:rPr>
        <w:t>sementara</w:t>
      </w:r>
      <w:proofErr w:type="spellEnd"/>
      <w:r w:rsidR="00D72D9D" w:rsidRPr="0086550F">
        <w:rPr>
          <w:sz w:val="24"/>
          <w:szCs w:val="24"/>
          <w:lang w:val="en-GB"/>
        </w:rPr>
        <w:t xml:space="preserve"> </w:t>
      </w:r>
      <w:proofErr w:type="spellStart"/>
      <w:r w:rsidR="00D72D9D" w:rsidRPr="0086550F">
        <w:rPr>
          <w:sz w:val="24"/>
          <w:szCs w:val="24"/>
          <w:lang w:val="en-GB"/>
        </w:rPr>
        <w:t>fungsi-fungsi</w:t>
      </w:r>
      <w:proofErr w:type="spellEnd"/>
      <w:r w:rsidR="00D72D9D" w:rsidRPr="0086550F">
        <w:rPr>
          <w:sz w:val="24"/>
          <w:szCs w:val="24"/>
          <w:lang w:val="en-GB"/>
        </w:rPr>
        <w:t xml:space="preserve"> lain </w:t>
      </w:r>
      <w:proofErr w:type="spellStart"/>
      <w:r w:rsidR="00D72D9D" w:rsidRPr="0086550F">
        <w:rPr>
          <w:sz w:val="24"/>
          <w:szCs w:val="24"/>
          <w:lang w:val="en-GB"/>
        </w:rPr>
        <w:t>dari</w:t>
      </w:r>
      <w:proofErr w:type="spellEnd"/>
      <w:r w:rsidR="00D72D9D" w:rsidRPr="0086550F">
        <w:rPr>
          <w:sz w:val="24"/>
          <w:szCs w:val="24"/>
          <w:lang w:val="en-GB"/>
        </w:rPr>
        <w:t xml:space="preserve"> </w:t>
      </w:r>
      <w:proofErr w:type="spellStart"/>
      <w:r w:rsidR="00D72D9D" w:rsidRPr="0086550F">
        <w:rPr>
          <w:sz w:val="24"/>
          <w:szCs w:val="24"/>
          <w:lang w:val="en-GB"/>
        </w:rPr>
        <w:t>pemasaran</w:t>
      </w:r>
      <w:proofErr w:type="spellEnd"/>
      <w:r w:rsidR="00D72D9D" w:rsidRPr="0086550F">
        <w:rPr>
          <w:sz w:val="24"/>
          <w:szCs w:val="24"/>
          <w:lang w:val="en-GB"/>
        </w:rPr>
        <w:t xml:space="preserve"> </w:t>
      </w:r>
      <w:proofErr w:type="spellStart"/>
      <w:r w:rsidR="00D72D9D" w:rsidRPr="0086550F">
        <w:rPr>
          <w:sz w:val="24"/>
          <w:szCs w:val="24"/>
          <w:lang w:val="en-GB"/>
        </w:rPr>
        <w:t>kurang</w:t>
      </w:r>
      <w:proofErr w:type="spellEnd"/>
      <w:r w:rsidR="00D72D9D" w:rsidRPr="0086550F">
        <w:rPr>
          <w:sz w:val="24"/>
          <w:szCs w:val="24"/>
          <w:lang w:val="en-GB"/>
        </w:rPr>
        <w:t xml:space="preserve"> </w:t>
      </w:r>
      <w:proofErr w:type="spellStart"/>
      <w:r w:rsidR="00D72D9D" w:rsidRPr="0086550F">
        <w:rPr>
          <w:sz w:val="24"/>
          <w:szCs w:val="24"/>
          <w:lang w:val="en-GB"/>
        </w:rPr>
        <w:t>tercermin</w:t>
      </w:r>
      <w:proofErr w:type="spellEnd"/>
      <w:r w:rsidR="00D72D9D" w:rsidRPr="0086550F">
        <w:rPr>
          <w:sz w:val="24"/>
          <w:szCs w:val="24"/>
          <w:lang w:val="en-GB"/>
        </w:rPr>
        <w:t xml:space="preserve">, </w:t>
      </w:r>
      <w:proofErr w:type="spellStart"/>
      <w:r w:rsidR="00D72D9D" w:rsidRPr="0086550F">
        <w:rPr>
          <w:sz w:val="24"/>
          <w:szCs w:val="24"/>
          <w:lang w:val="en-GB"/>
        </w:rPr>
        <w:t>sehingga</w:t>
      </w:r>
      <w:proofErr w:type="spellEnd"/>
      <w:r w:rsidR="00D72D9D" w:rsidRPr="0086550F">
        <w:rPr>
          <w:sz w:val="24"/>
          <w:szCs w:val="24"/>
          <w:lang w:val="en-GB"/>
        </w:rPr>
        <w:t xml:space="preserve"> </w:t>
      </w:r>
      <w:proofErr w:type="spellStart"/>
      <w:r w:rsidR="00D72D9D" w:rsidRPr="0086550F">
        <w:rPr>
          <w:sz w:val="24"/>
          <w:szCs w:val="24"/>
          <w:lang w:val="en-GB"/>
        </w:rPr>
        <w:t>memberikan</w:t>
      </w:r>
      <w:proofErr w:type="spellEnd"/>
      <w:r w:rsidR="00D72D9D" w:rsidRPr="0086550F">
        <w:rPr>
          <w:sz w:val="24"/>
          <w:szCs w:val="24"/>
          <w:lang w:val="en-GB"/>
        </w:rPr>
        <w:t xml:space="preserve"> </w:t>
      </w:r>
      <w:proofErr w:type="spellStart"/>
      <w:r w:rsidR="00D72D9D" w:rsidRPr="0086550F">
        <w:rPr>
          <w:sz w:val="24"/>
          <w:szCs w:val="24"/>
          <w:lang w:val="en-GB"/>
        </w:rPr>
        <w:t>gambaran</w:t>
      </w:r>
      <w:proofErr w:type="spellEnd"/>
      <w:r w:rsidR="00D72D9D" w:rsidRPr="0086550F">
        <w:rPr>
          <w:sz w:val="24"/>
          <w:szCs w:val="24"/>
          <w:lang w:val="en-GB"/>
        </w:rPr>
        <w:t xml:space="preserve"> yang </w:t>
      </w:r>
      <w:proofErr w:type="spellStart"/>
      <w:r w:rsidR="00D72D9D" w:rsidRPr="0086550F">
        <w:rPr>
          <w:sz w:val="24"/>
          <w:szCs w:val="24"/>
          <w:lang w:val="en-GB"/>
        </w:rPr>
        <w:t>kurang</w:t>
      </w:r>
      <w:proofErr w:type="spellEnd"/>
      <w:r w:rsidR="00D72D9D" w:rsidRPr="0086550F">
        <w:rPr>
          <w:sz w:val="24"/>
          <w:szCs w:val="24"/>
          <w:lang w:val="en-GB"/>
        </w:rPr>
        <w:t xml:space="preserve"> </w:t>
      </w:r>
      <w:proofErr w:type="spellStart"/>
      <w:r w:rsidR="00D72D9D" w:rsidRPr="0086550F">
        <w:rPr>
          <w:sz w:val="24"/>
          <w:szCs w:val="24"/>
          <w:lang w:val="en-GB"/>
        </w:rPr>
        <w:t>menyeluruh</w:t>
      </w:r>
      <w:proofErr w:type="spellEnd"/>
      <w:r w:rsidR="00D72D9D" w:rsidRPr="0086550F">
        <w:rPr>
          <w:sz w:val="24"/>
          <w:szCs w:val="24"/>
          <w:lang w:val="en-GB"/>
        </w:rPr>
        <w:t xml:space="preserve"> </w:t>
      </w:r>
      <w:proofErr w:type="spellStart"/>
      <w:r w:rsidR="00D72D9D" w:rsidRPr="0086550F">
        <w:rPr>
          <w:sz w:val="24"/>
          <w:szCs w:val="24"/>
          <w:lang w:val="en-GB"/>
        </w:rPr>
        <w:t>tentang</w:t>
      </w:r>
      <w:proofErr w:type="spellEnd"/>
      <w:r w:rsidR="00D72D9D" w:rsidRPr="0086550F">
        <w:rPr>
          <w:sz w:val="24"/>
          <w:szCs w:val="24"/>
          <w:lang w:val="en-GB"/>
        </w:rPr>
        <w:t xml:space="preserve"> </w:t>
      </w:r>
      <w:proofErr w:type="spellStart"/>
      <w:r w:rsidR="00D72D9D" w:rsidRPr="0086550F">
        <w:rPr>
          <w:sz w:val="24"/>
          <w:szCs w:val="24"/>
          <w:lang w:val="en-GB"/>
        </w:rPr>
        <w:t>konsep</w:t>
      </w:r>
      <w:proofErr w:type="spellEnd"/>
      <w:r w:rsidR="00D72D9D" w:rsidRPr="0086550F">
        <w:rPr>
          <w:sz w:val="24"/>
          <w:szCs w:val="24"/>
          <w:lang w:val="en-GB"/>
        </w:rPr>
        <w:t xml:space="preserve"> </w:t>
      </w:r>
      <w:proofErr w:type="spellStart"/>
      <w:r w:rsidR="00D72D9D" w:rsidRPr="0086550F">
        <w:rPr>
          <w:sz w:val="24"/>
          <w:szCs w:val="24"/>
          <w:lang w:val="en-GB"/>
        </w:rPr>
        <w:t>pemasaran</w:t>
      </w:r>
      <w:proofErr w:type="spellEnd"/>
      <w:r w:rsidR="00D72D9D" w:rsidRPr="0086550F">
        <w:rPr>
          <w:sz w:val="24"/>
          <w:szCs w:val="24"/>
          <w:lang w:val="en-GB"/>
        </w:rPr>
        <w:t xml:space="preserve">. </w:t>
      </w:r>
      <w:proofErr w:type="spellStart"/>
      <w:r w:rsidR="00D72D9D" w:rsidRPr="0086550F">
        <w:rPr>
          <w:sz w:val="24"/>
          <w:szCs w:val="24"/>
          <w:lang w:val="en-GB"/>
        </w:rPr>
        <w:t>Sementara</w:t>
      </w:r>
      <w:proofErr w:type="spellEnd"/>
      <w:r w:rsidR="00D72D9D" w:rsidRPr="0086550F">
        <w:rPr>
          <w:sz w:val="24"/>
          <w:szCs w:val="24"/>
          <w:lang w:val="en-GB"/>
        </w:rPr>
        <w:t xml:space="preserve"> </w:t>
      </w:r>
      <w:proofErr w:type="spellStart"/>
      <w:r w:rsidR="00D72D9D" w:rsidRPr="0086550F">
        <w:rPr>
          <w:sz w:val="24"/>
          <w:szCs w:val="24"/>
          <w:lang w:val="en-GB"/>
        </w:rPr>
        <w:t>itu</w:t>
      </w:r>
      <w:proofErr w:type="spellEnd"/>
      <w:r w:rsidR="00D72D9D" w:rsidRPr="0086550F">
        <w:rPr>
          <w:sz w:val="24"/>
          <w:szCs w:val="24"/>
          <w:lang w:val="en-GB"/>
        </w:rPr>
        <w:t xml:space="preserve">, Kotler dan Keller </w:t>
      </w:r>
      <w:proofErr w:type="spellStart"/>
      <w:r w:rsidR="00D72D9D" w:rsidRPr="0086550F">
        <w:rPr>
          <w:sz w:val="24"/>
          <w:szCs w:val="24"/>
          <w:lang w:val="en-GB"/>
        </w:rPr>
        <w:t>memberikan</w:t>
      </w:r>
      <w:proofErr w:type="spellEnd"/>
      <w:r w:rsidR="00D72D9D" w:rsidRPr="0086550F">
        <w:rPr>
          <w:sz w:val="24"/>
          <w:szCs w:val="24"/>
          <w:lang w:val="en-GB"/>
        </w:rPr>
        <w:t xml:space="preserve"> </w:t>
      </w:r>
      <w:proofErr w:type="spellStart"/>
      <w:r w:rsidR="00D72D9D" w:rsidRPr="0086550F">
        <w:rPr>
          <w:sz w:val="24"/>
          <w:szCs w:val="24"/>
          <w:lang w:val="en-GB"/>
        </w:rPr>
        <w:t>definisi</w:t>
      </w:r>
      <w:proofErr w:type="spellEnd"/>
      <w:r w:rsidR="00D72D9D" w:rsidRPr="0086550F">
        <w:rPr>
          <w:sz w:val="24"/>
          <w:szCs w:val="24"/>
          <w:lang w:val="en-GB"/>
        </w:rPr>
        <w:t xml:space="preserve"> yang </w:t>
      </w:r>
      <w:proofErr w:type="spellStart"/>
      <w:r w:rsidR="00D72D9D" w:rsidRPr="0086550F">
        <w:rPr>
          <w:sz w:val="24"/>
          <w:szCs w:val="24"/>
          <w:lang w:val="en-GB"/>
        </w:rPr>
        <w:t>lebih</w:t>
      </w:r>
      <w:proofErr w:type="spellEnd"/>
      <w:r w:rsidR="00D72D9D" w:rsidRPr="0086550F">
        <w:rPr>
          <w:sz w:val="24"/>
          <w:szCs w:val="24"/>
          <w:lang w:val="en-GB"/>
        </w:rPr>
        <w:t xml:space="preserve"> </w:t>
      </w:r>
      <w:proofErr w:type="spellStart"/>
      <w:r w:rsidR="00D72D9D" w:rsidRPr="0086550F">
        <w:rPr>
          <w:sz w:val="24"/>
          <w:szCs w:val="24"/>
          <w:lang w:val="en-GB"/>
        </w:rPr>
        <w:t>luas</w:t>
      </w:r>
      <w:proofErr w:type="spellEnd"/>
      <w:r w:rsidR="00D72D9D" w:rsidRPr="0086550F">
        <w:rPr>
          <w:sz w:val="24"/>
          <w:szCs w:val="24"/>
          <w:lang w:val="en-GB"/>
        </w:rPr>
        <w:t xml:space="preserve"> </w:t>
      </w:r>
      <w:proofErr w:type="spellStart"/>
      <w:r w:rsidR="00D72D9D" w:rsidRPr="0086550F">
        <w:rPr>
          <w:sz w:val="24"/>
          <w:szCs w:val="24"/>
          <w:lang w:val="en-GB"/>
        </w:rPr>
        <w:t>mengenai</w:t>
      </w:r>
      <w:proofErr w:type="spellEnd"/>
      <w:r w:rsidR="00D72D9D" w:rsidRPr="0086550F">
        <w:rPr>
          <w:sz w:val="24"/>
          <w:szCs w:val="24"/>
          <w:lang w:val="en-GB"/>
        </w:rPr>
        <w:t xml:space="preserve"> </w:t>
      </w:r>
      <w:proofErr w:type="spellStart"/>
      <w:r w:rsidR="00D72D9D" w:rsidRPr="0086550F">
        <w:rPr>
          <w:sz w:val="24"/>
          <w:szCs w:val="24"/>
          <w:lang w:val="en-GB"/>
        </w:rPr>
        <w:t>pemasaran</w:t>
      </w:r>
      <w:proofErr w:type="spellEnd"/>
      <w:r w:rsidR="00D72D9D" w:rsidRPr="0086550F">
        <w:rPr>
          <w:sz w:val="24"/>
          <w:szCs w:val="24"/>
          <w:lang w:val="en-GB"/>
        </w:rPr>
        <w:t xml:space="preserve">, </w:t>
      </w:r>
      <w:proofErr w:type="spellStart"/>
      <w:r w:rsidR="00D72D9D" w:rsidRPr="0086550F">
        <w:rPr>
          <w:sz w:val="24"/>
          <w:szCs w:val="24"/>
          <w:lang w:val="en-GB"/>
        </w:rPr>
        <w:t>yaitu</w:t>
      </w:r>
      <w:proofErr w:type="spellEnd"/>
      <w:r w:rsidR="00D72D9D" w:rsidRPr="0086550F">
        <w:rPr>
          <w:sz w:val="24"/>
          <w:szCs w:val="24"/>
          <w:lang w:val="en-GB"/>
        </w:rPr>
        <w:t xml:space="preserve"> </w:t>
      </w:r>
      <w:proofErr w:type="spellStart"/>
      <w:r w:rsidR="00D72D9D" w:rsidRPr="0086550F">
        <w:rPr>
          <w:sz w:val="24"/>
          <w:szCs w:val="24"/>
          <w:lang w:val="en-GB"/>
        </w:rPr>
        <w:t>sebagai</w:t>
      </w:r>
      <w:proofErr w:type="spellEnd"/>
      <w:r w:rsidR="00D72D9D" w:rsidRPr="0086550F">
        <w:rPr>
          <w:sz w:val="24"/>
          <w:szCs w:val="24"/>
          <w:lang w:val="en-GB"/>
        </w:rPr>
        <w:t xml:space="preserve"> proses </w:t>
      </w:r>
      <w:proofErr w:type="spellStart"/>
      <w:r w:rsidR="00D72D9D" w:rsidRPr="0086550F">
        <w:rPr>
          <w:sz w:val="24"/>
          <w:szCs w:val="24"/>
          <w:lang w:val="en-GB"/>
        </w:rPr>
        <w:t>sosial</w:t>
      </w:r>
      <w:proofErr w:type="spellEnd"/>
      <w:r w:rsidR="00D72D9D" w:rsidRPr="0086550F">
        <w:rPr>
          <w:sz w:val="24"/>
          <w:szCs w:val="24"/>
          <w:lang w:val="en-GB"/>
        </w:rPr>
        <w:t xml:space="preserve"> di mana </w:t>
      </w:r>
      <w:proofErr w:type="spellStart"/>
      <w:r w:rsidR="00D72D9D" w:rsidRPr="0086550F">
        <w:rPr>
          <w:sz w:val="24"/>
          <w:szCs w:val="24"/>
          <w:lang w:val="en-GB"/>
        </w:rPr>
        <w:t>individu</w:t>
      </w:r>
      <w:proofErr w:type="spellEnd"/>
      <w:r w:rsidR="00D72D9D" w:rsidRPr="0086550F">
        <w:rPr>
          <w:sz w:val="24"/>
          <w:szCs w:val="24"/>
          <w:lang w:val="en-GB"/>
        </w:rPr>
        <w:t xml:space="preserve"> dan </w:t>
      </w:r>
      <w:proofErr w:type="spellStart"/>
      <w:r w:rsidR="00D72D9D" w:rsidRPr="0086550F">
        <w:rPr>
          <w:sz w:val="24"/>
          <w:szCs w:val="24"/>
          <w:lang w:val="en-GB"/>
        </w:rPr>
        <w:t>kelompok</w:t>
      </w:r>
      <w:proofErr w:type="spellEnd"/>
      <w:r w:rsidR="00D72D9D" w:rsidRPr="0086550F">
        <w:rPr>
          <w:sz w:val="24"/>
          <w:szCs w:val="24"/>
          <w:lang w:val="en-GB"/>
        </w:rPr>
        <w:t xml:space="preserve"> </w:t>
      </w:r>
      <w:proofErr w:type="spellStart"/>
      <w:r w:rsidR="00D72D9D" w:rsidRPr="0086550F">
        <w:rPr>
          <w:sz w:val="24"/>
          <w:szCs w:val="24"/>
          <w:lang w:val="en-GB"/>
        </w:rPr>
        <w:t>memperoleh</w:t>
      </w:r>
      <w:proofErr w:type="spellEnd"/>
      <w:r w:rsidR="00D72D9D" w:rsidRPr="0086550F">
        <w:rPr>
          <w:sz w:val="24"/>
          <w:szCs w:val="24"/>
          <w:lang w:val="en-GB"/>
        </w:rPr>
        <w:t xml:space="preserve"> </w:t>
      </w:r>
      <w:proofErr w:type="spellStart"/>
      <w:r w:rsidR="00D72D9D" w:rsidRPr="0086550F">
        <w:rPr>
          <w:sz w:val="24"/>
          <w:szCs w:val="24"/>
          <w:lang w:val="en-GB"/>
        </w:rPr>
        <w:t>apa</w:t>
      </w:r>
      <w:proofErr w:type="spellEnd"/>
      <w:r w:rsidR="00D72D9D" w:rsidRPr="0086550F">
        <w:rPr>
          <w:sz w:val="24"/>
          <w:szCs w:val="24"/>
          <w:lang w:val="en-GB"/>
        </w:rPr>
        <w:t xml:space="preserve"> yang </w:t>
      </w:r>
      <w:proofErr w:type="spellStart"/>
      <w:r w:rsidR="00D72D9D" w:rsidRPr="0086550F">
        <w:rPr>
          <w:sz w:val="24"/>
          <w:szCs w:val="24"/>
          <w:lang w:val="en-GB"/>
        </w:rPr>
        <w:t>mereka</w:t>
      </w:r>
      <w:proofErr w:type="spellEnd"/>
      <w:r w:rsidR="00D72D9D" w:rsidRPr="0086550F">
        <w:rPr>
          <w:sz w:val="24"/>
          <w:szCs w:val="24"/>
          <w:lang w:val="en-GB"/>
        </w:rPr>
        <w:t xml:space="preserve"> </w:t>
      </w:r>
      <w:proofErr w:type="spellStart"/>
      <w:r w:rsidR="00D72D9D" w:rsidRPr="0086550F">
        <w:rPr>
          <w:sz w:val="24"/>
          <w:szCs w:val="24"/>
          <w:lang w:val="en-GB"/>
        </w:rPr>
        <w:t>butuhkan</w:t>
      </w:r>
      <w:proofErr w:type="spellEnd"/>
      <w:r w:rsidR="00D72D9D" w:rsidRPr="0086550F">
        <w:rPr>
          <w:sz w:val="24"/>
          <w:szCs w:val="24"/>
          <w:lang w:val="en-GB"/>
        </w:rPr>
        <w:t xml:space="preserve"> dan </w:t>
      </w:r>
      <w:proofErr w:type="spellStart"/>
      <w:r w:rsidR="00D72D9D" w:rsidRPr="0086550F">
        <w:rPr>
          <w:sz w:val="24"/>
          <w:szCs w:val="24"/>
          <w:lang w:val="en-GB"/>
        </w:rPr>
        <w:t>inginkan</w:t>
      </w:r>
      <w:proofErr w:type="spellEnd"/>
      <w:r w:rsidR="00D72D9D" w:rsidRPr="0086550F">
        <w:rPr>
          <w:sz w:val="24"/>
          <w:szCs w:val="24"/>
          <w:lang w:val="en-GB"/>
        </w:rPr>
        <w:t xml:space="preserve"> </w:t>
      </w:r>
      <w:proofErr w:type="spellStart"/>
      <w:r w:rsidR="00D72D9D" w:rsidRPr="0086550F">
        <w:rPr>
          <w:sz w:val="24"/>
          <w:szCs w:val="24"/>
          <w:lang w:val="en-GB"/>
        </w:rPr>
        <w:t>dengan</w:t>
      </w:r>
      <w:proofErr w:type="spellEnd"/>
      <w:r w:rsidR="00D72D9D" w:rsidRPr="0086550F">
        <w:rPr>
          <w:sz w:val="24"/>
          <w:szCs w:val="24"/>
          <w:lang w:val="en-GB"/>
        </w:rPr>
        <w:t xml:space="preserve"> </w:t>
      </w:r>
      <w:proofErr w:type="spellStart"/>
      <w:r w:rsidR="00D72D9D" w:rsidRPr="0086550F">
        <w:rPr>
          <w:sz w:val="24"/>
          <w:szCs w:val="24"/>
          <w:lang w:val="en-GB"/>
        </w:rPr>
        <w:t>cara</w:t>
      </w:r>
      <w:proofErr w:type="spellEnd"/>
      <w:r w:rsidR="00D72D9D" w:rsidRPr="0086550F">
        <w:rPr>
          <w:sz w:val="24"/>
          <w:szCs w:val="24"/>
          <w:lang w:val="en-GB"/>
        </w:rPr>
        <w:t xml:space="preserve"> </w:t>
      </w:r>
      <w:proofErr w:type="spellStart"/>
      <w:r w:rsidR="00D72D9D" w:rsidRPr="0086550F">
        <w:rPr>
          <w:sz w:val="24"/>
          <w:szCs w:val="24"/>
          <w:lang w:val="en-GB"/>
        </w:rPr>
        <w:t>menciptakan</w:t>
      </w:r>
      <w:proofErr w:type="spellEnd"/>
      <w:r w:rsidR="00D72D9D" w:rsidRPr="0086550F">
        <w:rPr>
          <w:sz w:val="24"/>
          <w:szCs w:val="24"/>
          <w:lang w:val="en-GB"/>
        </w:rPr>
        <w:t xml:space="preserve">, </w:t>
      </w:r>
      <w:proofErr w:type="spellStart"/>
      <w:r w:rsidR="00D72D9D" w:rsidRPr="0086550F">
        <w:rPr>
          <w:sz w:val="24"/>
          <w:szCs w:val="24"/>
          <w:lang w:val="en-GB"/>
        </w:rPr>
        <w:t>menawarkan</w:t>
      </w:r>
      <w:proofErr w:type="spellEnd"/>
      <w:r w:rsidR="00D72D9D" w:rsidRPr="0086550F">
        <w:rPr>
          <w:sz w:val="24"/>
          <w:szCs w:val="24"/>
          <w:lang w:val="en-GB"/>
        </w:rPr>
        <w:t xml:space="preserve">, dan </w:t>
      </w:r>
      <w:proofErr w:type="spellStart"/>
      <w:r w:rsidR="00D72D9D" w:rsidRPr="0086550F">
        <w:rPr>
          <w:sz w:val="24"/>
          <w:szCs w:val="24"/>
          <w:lang w:val="en-GB"/>
        </w:rPr>
        <w:t>mempertahankan</w:t>
      </w:r>
      <w:proofErr w:type="spellEnd"/>
      <w:r w:rsidR="00D72D9D" w:rsidRPr="0086550F">
        <w:rPr>
          <w:sz w:val="24"/>
          <w:szCs w:val="24"/>
          <w:lang w:val="en-GB"/>
        </w:rPr>
        <w:t xml:space="preserve"> </w:t>
      </w:r>
      <w:proofErr w:type="spellStart"/>
      <w:r w:rsidR="00D72D9D" w:rsidRPr="0086550F">
        <w:rPr>
          <w:sz w:val="24"/>
          <w:szCs w:val="24"/>
          <w:lang w:val="en-GB"/>
        </w:rPr>
        <w:t>nilai</w:t>
      </w:r>
      <w:proofErr w:type="spellEnd"/>
      <w:r w:rsidR="00D72D9D" w:rsidRPr="0086550F">
        <w:rPr>
          <w:sz w:val="24"/>
          <w:szCs w:val="24"/>
          <w:lang w:val="en-GB"/>
        </w:rPr>
        <w:t xml:space="preserve"> </w:t>
      </w:r>
      <w:proofErr w:type="spellStart"/>
      <w:r w:rsidR="00D72D9D" w:rsidRPr="0086550F">
        <w:rPr>
          <w:sz w:val="24"/>
          <w:szCs w:val="24"/>
          <w:lang w:val="en-GB"/>
        </w:rPr>
        <w:t>melalui</w:t>
      </w:r>
      <w:proofErr w:type="spellEnd"/>
      <w:r w:rsidR="00D72D9D" w:rsidRPr="0086550F">
        <w:rPr>
          <w:sz w:val="24"/>
          <w:szCs w:val="24"/>
          <w:lang w:val="en-GB"/>
        </w:rPr>
        <w:t xml:space="preserve"> </w:t>
      </w:r>
      <w:proofErr w:type="spellStart"/>
      <w:r w:rsidR="00D72D9D" w:rsidRPr="0086550F">
        <w:rPr>
          <w:sz w:val="24"/>
          <w:szCs w:val="24"/>
          <w:lang w:val="en-GB"/>
        </w:rPr>
        <w:t>pertukaran</w:t>
      </w:r>
      <w:proofErr w:type="spellEnd"/>
      <w:r w:rsidR="00D72D9D" w:rsidRPr="0086550F">
        <w:rPr>
          <w:sz w:val="24"/>
          <w:szCs w:val="24"/>
          <w:lang w:val="en-GB"/>
        </w:rPr>
        <w:t xml:space="preserve"> </w:t>
      </w:r>
      <w:proofErr w:type="spellStart"/>
      <w:r w:rsidR="00D72D9D" w:rsidRPr="0086550F">
        <w:rPr>
          <w:sz w:val="24"/>
          <w:szCs w:val="24"/>
          <w:lang w:val="en-GB"/>
        </w:rPr>
        <w:t>produk</w:t>
      </w:r>
      <w:proofErr w:type="spellEnd"/>
      <w:r w:rsidR="00D72D9D" w:rsidRPr="0086550F">
        <w:rPr>
          <w:sz w:val="24"/>
          <w:szCs w:val="24"/>
          <w:lang w:val="en-GB"/>
        </w:rPr>
        <w:t xml:space="preserve"> </w:t>
      </w:r>
      <w:proofErr w:type="spellStart"/>
      <w:r w:rsidR="00D72D9D" w:rsidRPr="0086550F">
        <w:rPr>
          <w:sz w:val="24"/>
          <w:szCs w:val="24"/>
          <w:lang w:val="en-GB"/>
        </w:rPr>
        <w:t>dengan</w:t>
      </w:r>
      <w:proofErr w:type="spellEnd"/>
      <w:r w:rsidR="00D72D9D" w:rsidRPr="0086550F">
        <w:rPr>
          <w:sz w:val="24"/>
          <w:szCs w:val="24"/>
          <w:lang w:val="en-GB"/>
        </w:rPr>
        <w:t xml:space="preserve"> </w:t>
      </w:r>
      <w:proofErr w:type="spellStart"/>
      <w:r w:rsidR="00D72D9D" w:rsidRPr="0086550F">
        <w:rPr>
          <w:sz w:val="24"/>
          <w:szCs w:val="24"/>
          <w:lang w:val="en-GB"/>
        </w:rPr>
        <w:t>individu</w:t>
      </w:r>
      <w:proofErr w:type="spellEnd"/>
      <w:r w:rsidR="00D72D9D" w:rsidRPr="0086550F">
        <w:rPr>
          <w:sz w:val="24"/>
          <w:szCs w:val="24"/>
          <w:lang w:val="en-GB"/>
        </w:rPr>
        <w:t xml:space="preserve"> </w:t>
      </w:r>
      <w:proofErr w:type="spellStart"/>
      <w:r w:rsidR="00D72D9D" w:rsidRPr="0086550F">
        <w:rPr>
          <w:sz w:val="24"/>
          <w:szCs w:val="24"/>
          <w:lang w:val="en-GB"/>
        </w:rPr>
        <w:t>atau</w:t>
      </w:r>
      <w:proofErr w:type="spellEnd"/>
      <w:r w:rsidR="00D72D9D" w:rsidRPr="0086550F">
        <w:rPr>
          <w:sz w:val="24"/>
          <w:szCs w:val="24"/>
          <w:lang w:val="en-GB"/>
        </w:rPr>
        <w:t xml:space="preserve"> </w:t>
      </w:r>
      <w:proofErr w:type="spellStart"/>
      <w:r w:rsidR="00D72D9D" w:rsidRPr="0086550F">
        <w:rPr>
          <w:sz w:val="24"/>
          <w:szCs w:val="24"/>
          <w:lang w:val="en-GB"/>
        </w:rPr>
        <w:t>kelompok</w:t>
      </w:r>
      <w:proofErr w:type="spellEnd"/>
      <w:r w:rsidR="00D72D9D" w:rsidRPr="0086550F">
        <w:rPr>
          <w:sz w:val="24"/>
          <w:szCs w:val="24"/>
          <w:lang w:val="en-GB"/>
        </w:rPr>
        <w:t xml:space="preserve"> </w:t>
      </w:r>
      <w:proofErr w:type="spellStart"/>
      <w:r w:rsidR="00D72D9D" w:rsidRPr="0086550F">
        <w:rPr>
          <w:sz w:val="24"/>
          <w:szCs w:val="24"/>
          <w:lang w:val="en-GB"/>
        </w:rPr>
        <w:t>lainnya</w:t>
      </w:r>
      <w:proofErr w:type="spellEnd"/>
      <w:r w:rsidR="00D72D9D" w:rsidRPr="0086550F">
        <w:rPr>
          <w:sz w:val="24"/>
          <w:szCs w:val="24"/>
          <w:lang w:val="en-GB"/>
        </w:rPr>
        <w:t>.</w:t>
      </w:r>
    </w:p>
    <w:p w14:paraId="639ED03D" w14:textId="6C5DE6AF" w:rsidR="00D72D9D" w:rsidRPr="00DA1009" w:rsidRDefault="00D72D9D" w:rsidP="00DA1009">
      <w:pPr>
        <w:spacing w:before="1" w:line="480" w:lineRule="auto"/>
        <w:ind w:right="-1" w:firstLine="708"/>
        <w:jc w:val="both"/>
        <w:rPr>
          <w:sz w:val="24"/>
          <w:szCs w:val="24"/>
        </w:rPr>
      </w:pPr>
      <w:r w:rsidRPr="00B6439F">
        <w:rPr>
          <w:sz w:val="24"/>
          <w:szCs w:val="24"/>
        </w:rPr>
        <w:lastRenderedPageBreak/>
        <w:t xml:space="preserve">Strategi pemasaran merupakan hal yang sangat penting bagi perusahaan, dimana strategi pemasaran merupakan suatu cara mencapai tujuan dari sebuah </w:t>
      </w:r>
      <w:r w:rsidRPr="00B6439F">
        <w:rPr>
          <w:spacing w:val="-2"/>
          <w:sz w:val="24"/>
          <w:szCs w:val="24"/>
        </w:rPr>
        <w:t>perusahaan.</w:t>
      </w:r>
      <w:r w:rsidRPr="00B6439F">
        <w:rPr>
          <w:sz w:val="24"/>
          <w:szCs w:val="24"/>
          <w:lang w:val="en-GB"/>
        </w:rPr>
        <w:t xml:space="preserve"> </w:t>
      </w:r>
      <w:r w:rsidRPr="00B6439F">
        <w:rPr>
          <w:sz w:val="24"/>
          <w:szCs w:val="24"/>
        </w:rPr>
        <w:t>Strategi pemasaran modern secara umum terdiri dari tiga tahap yaitu: segmentasi pasar (</w:t>
      </w:r>
      <w:r w:rsidRPr="00B6439F">
        <w:rPr>
          <w:i/>
          <w:sz w:val="24"/>
          <w:szCs w:val="24"/>
        </w:rPr>
        <w:t>segmenting</w:t>
      </w:r>
      <w:r w:rsidRPr="00B6439F">
        <w:rPr>
          <w:sz w:val="24"/>
          <w:szCs w:val="24"/>
        </w:rPr>
        <w:t>), penetapan pasar sasaran (</w:t>
      </w:r>
      <w:r w:rsidRPr="00B6439F">
        <w:rPr>
          <w:i/>
          <w:sz w:val="24"/>
          <w:szCs w:val="24"/>
        </w:rPr>
        <w:t>targeting</w:t>
      </w:r>
      <w:r w:rsidRPr="00B6439F">
        <w:rPr>
          <w:sz w:val="24"/>
          <w:szCs w:val="24"/>
        </w:rPr>
        <w:t>), dan</w:t>
      </w:r>
      <w:r w:rsidRPr="00B6439F">
        <w:rPr>
          <w:spacing w:val="40"/>
          <w:sz w:val="24"/>
          <w:szCs w:val="24"/>
        </w:rPr>
        <w:t xml:space="preserve"> </w:t>
      </w:r>
      <w:r w:rsidRPr="00B6439F">
        <w:rPr>
          <w:sz w:val="24"/>
          <w:szCs w:val="24"/>
        </w:rPr>
        <w:t>penetapan posisi pasar (</w:t>
      </w:r>
      <w:r w:rsidRPr="00B6439F">
        <w:rPr>
          <w:i/>
          <w:sz w:val="24"/>
          <w:szCs w:val="24"/>
        </w:rPr>
        <w:t>positioning</w:t>
      </w:r>
      <w:r w:rsidRPr="00B6439F">
        <w:rPr>
          <w:sz w:val="24"/>
          <w:szCs w:val="24"/>
        </w:rPr>
        <w:t xml:space="preserve">) (Kotler dan Amstrong, </w:t>
      </w:r>
      <w:r w:rsidR="00C95280" w:rsidRPr="00B6439F">
        <w:rPr>
          <w:sz w:val="24"/>
          <w:szCs w:val="24"/>
        </w:rPr>
        <w:t>2021</w:t>
      </w:r>
      <w:r w:rsidRPr="00B6439F">
        <w:rPr>
          <w:sz w:val="24"/>
          <w:szCs w:val="24"/>
        </w:rPr>
        <w:t>:59). Setelah mengetahui segmen pasar, target pasar, dan posisi pasar maka dapat disusun strategi bauran pemasaran (</w:t>
      </w:r>
      <w:r w:rsidRPr="00B6439F">
        <w:rPr>
          <w:i/>
          <w:sz w:val="24"/>
          <w:szCs w:val="24"/>
        </w:rPr>
        <w:t>marketingmix</w:t>
      </w:r>
      <w:r w:rsidRPr="00B6439F">
        <w:rPr>
          <w:sz w:val="24"/>
          <w:szCs w:val="24"/>
        </w:rPr>
        <w:t>) yang terdiri dari strategi produk, harga, penyaluran/ distribusi dan promosi.</w:t>
      </w:r>
    </w:p>
    <w:p w14:paraId="4C6AC9B7" w14:textId="169BA226" w:rsidR="00D72D9D" w:rsidRDefault="00D72D9D" w:rsidP="00D72D9D">
      <w:pPr>
        <w:pStyle w:val="Heading2"/>
        <w:spacing w:line="480" w:lineRule="auto"/>
      </w:pPr>
      <w:bookmarkStart w:id="109" w:name="_Toc193489355"/>
      <w:bookmarkStart w:id="110" w:name="_Toc200635012"/>
      <w:r>
        <w:t>2.1.</w:t>
      </w:r>
      <w:r w:rsidR="00C83A78">
        <w:rPr>
          <w:lang w:val="en-GB"/>
        </w:rPr>
        <w:t>4</w:t>
      </w:r>
      <w:r>
        <w:tab/>
        <w:t>Bauran Pemasaran</w:t>
      </w:r>
      <w:bookmarkEnd w:id="109"/>
      <w:bookmarkEnd w:id="110"/>
    </w:p>
    <w:p w14:paraId="37C95A15" w14:textId="512B7676" w:rsidR="00D72D9D" w:rsidRPr="0052471B" w:rsidRDefault="00D72D9D" w:rsidP="00C83A78">
      <w:pPr>
        <w:spacing w:line="480" w:lineRule="auto"/>
        <w:jc w:val="both"/>
        <w:rPr>
          <w:sz w:val="24"/>
          <w:szCs w:val="24"/>
        </w:rPr>
      </w:pPr>
      <w:r>
        <w:rPr>
          <w:sz w:val="24"/>
          <w:szCs w:val="24"/>
        </w:rPr>
        <w:tab/>
      </w:r>
      <w:r w:rsidRPr="0052471B">
        <w:rPr>
          <w:sz w:val="24"/>
          <w:szCs w:val="24"/>
        </w:rPr>
        <w:t>Menurut Zeithaml, Bitner, dan Gremler (</w:t>
      </w:r>
      <w:r w:rsidR="00C83A78">
        <w:rPr>
          <w:sz w:val="24"/>
          <w:szCs w:val="24"/>
        </w:rPr>
        <w:t>2021</w:t>
      </w:r>
      <w:r w:rsidRPr="0052471B">
        <w:rPr>
          <w:sz w:val="24"/>
          <w:szCs w:val="24"/>
        </w:rPr>
        <w:t>:23), bauran pemasaran (</w:t>
      </w:r>
      <w:r w:rsidRPr="00E80D57">
        <w:rPr>
          <w:i/>
          <w:iCs/>
          <w:sz w:val="24"/>
          <w:szCs w:val="24"/>
        </w:rPr>
        <w:t>marketing mix</w:t>
      </w:r>
      <w:r w:rsidRPr="0052471B">
        <w:rPr>
          <w:sz w:val="24"/>
          <w:szCs w:val="24"/>
        </w:rPr>
        <w:t>) adalah elemen-elemen yang dapat dikendalikan oleh organisasi untuk memenuhi kebutuhan atau berkomunikasi dengan pelanggan. Dari sini, dapat disimpulkan bahwa marketing mix merupakan komponen-komponen yang digunakan perusahaan untuk berinteraksi dengan pelanggan guna memenuhi keinginan mereka.</w:t>
      </w:r>
    </w:p>
    <w:p w14:paraId="4291A0FC" w14:textId="36AC099F" w:rsidR="00D72D9D" w:rsidRPr="0052471B" w:rsidRDefault="00D72D9D" w:rsidP="00C83A78">
      <w:pPr>
        <w:spacing w:line="480" w:lineRule="auto"/>
        <w:jc w:val="both"/>
        <w:rPr>
          <w:sz w:val="24"/>
          <w:szCs w:val="24"/>
        </w:rPr>
      </w:pPr>
      <w:r>
        <w:rPr>
          <w:sz w:val="24"/>
          <w:szCs w:val="24"/>
        </w:rPr>
        <w:tab/>
      </w:r>
      <w:r w:rsidRPr="0052471B">
        <w:rPr>
          <w:sz w:val="24"/>
          <w:szCs w:val="24"/>
        </w:rPr>
        <w:t>Dalam konteks perusahaan penjual minuman energi, pemasaran yang efektif bertujuan untuk menghasilkan kepuasan pelanggan dan kesejahteraan konsumen dalam jangka panjang, yang merupakan kunci untuk meraih profit. Meskipun tujuan akhir tersebut serupa dengan yang dimiliki oleh perusahaan di sektor jasa atau non-jasa lainnya, strategi pemasaran yang digunakan perlu disesuaikan dengan karakteristik masing-masing jenis industri. Perbedaan ini disebabkan oleh ciri-ciri dasar yang berbeda dari produk yang ditawarkan.</w:t>
      </w:r>
    </w:p>
    <w:p w14:paraId="67D9B6B7" w14:textId="14DB2C17" w:rsidR="00D72D9D" w:rsidRPr="0052471B" w:rsidRDefault="00D72D9D" w:rsidP="00C83A78">
      <w:pPr>
        <w:spacing w:line="480" w:lineRule="auto"/>
        <w:jc w:val="both"/>
        <w:rPr>
          <w:sz w:val="24"/>
          <w:szCs w:val="24"/>
        </w:rPr>
      </w:pPr>
      <w:r>
        <w:rPr>
          <w:sz w:val="24"/>
          <w:szCs w:val="24"/>
        </w:rPr>
        <w:tab/>
      </w:r>
      <w:r w:rsidRPr="0052471B">
        <w:rPr>
          <w:sz w:val="24"/>
          <w:szCs w:val="24"/>
        </w:rPr>
        <w:t>Kotler dan Keller (</w:t>
      </w:r>
      <w:r w:rsidR="00707BB7">
        <w:rPr>
          <w:sz w:val="24"/>
          <w:szCs w:val="24"/>
        </w:rPr>
        <w:t>2025</w:t>
      </w:r>
      <w:r w:rsidRPr="0052471B">
        <w:rPr>
          <w:sz w:val="24"/>
          <w:szCs w:val="24"/>
        </w:rPr>
        <w:t xml:space="preserve">:63) menyebutkan bahwa bauran pemasaran </w:t>
      </w:r>
      <w:r w:rsidRPr="0052471B">
        <w:rPr>
          <w:sz w:val="24"/>
          <w:szCs w:val="24"/>
        </w:rPr>
        <w:lastRenderedPageBreak/>
        <w:t>(</w:t>
      </w:r>
      <w:r w:rsidRPr="00C83A78">
        <w:rPr>
          <w:i/>
          <w:iCs/>
          <w:sz w:val="24"/>
          <w:szCs w:val="24"/>
        </w:rPr>
        <w:t>marketing mix</w:t>
      </w:r>
      <w:r w:rsidRPr="0052471B">
        <w:rPr>
          <w:sz w:val="24"/>
          <w:szCs w:val="24"/>
        </w:rPr>
        <w:t xml:space="preserve">) terdiri dari sekumpulan aktivitas pemasaran yang membentuk program pemasaran terintegrasi untuk menciptakan, mengkomunikasikan, dan menyampaikan nilai kepada pelanggan. Aktivitas pemasaran ini dikenal dengan empat elemen utama atau Empat P: </w:t>
      </w:r>
      <w:r w:rsidRPr="00E17954">
        <w:rPr>
          <w:i/>
          <w:iCs/>
          <w:sz w:val="24"/>
          <w:szCs w:val="24"/>
        </w:rPr>
        <w:t>Product, Price, Promotion, dan Place</w:t>
      </w:r>
      <w:r w:rsidRPr="0052471B">
        <w:rPr>
          <w:sz w:val="24"/>
          <w:szCs w:val="24"/>
        </w:rPr>
        <w:t>.</w:t>
      </w:r>
    </w:p>
    <w:p w14:paraId="26437C26" w14:textId="79C0C59B" w:rsidR="00D72D9D" w:rsidRDefault="006C6B1A" w:rsidP="00C83A78">
      <w:pPr>
        <w:spacing w:line="480" w:lineRule="auto"/>
        <w:jc w:val="both"/>
        <w:rPr>
          <w:sz w:val="24"/>
          <w:szCs w:val="24"/>
        </w:rPr>
      </w:pPr>
      <w:r>
        <w:rPr>
          <w:sz w:val="24"/>
          <w:szCs w:val="24"/>
        </w:rPr>
        <w:tab/>
      </w:r>
      <w:r w:rsidR="00D72D9D" w:rsidRPr="0052471B">
        <w:rPr>
          <w:sz w:val="24"/>
          <w:szCs w:val="24"/>
        </w:rPr>
        <w:t>Zeithaml, Bitner, dan Gremler (</w:t>
      </w:r>
      <w:r w:rsidR="00C83A78">
        <w:rPr>
          <w:sz w:val="24"/>
          <w:szCs w:val="24"/>
        </w:rPr>
        <w:t>2021</w:t>
      </w:r>
      <w:r w:rsidR="00D72D9D" w:rsidRPr="0052471B">
        <w:rPr>
          <w:sz w:val="24"/>
          <w:szCs w:val="24"/>
        </w:rPr>
        <w:t>:23) menjelaskan bahwa bauran pemasaran tradisional terdiri dari empat P</w:t>
      </w:r>
      <w:r w:rsidR="00D72D9D">
        <w:rPr>
          <w:sz w:val="24"/>
          <w:szCs w:val="24"/>
        </w:rPr>
        <w:t xml:space="preserve"> yaitu </w:t>
      </w:r>
      <w:r w:rsidR="00D72D9D" w:rsidRPr="00E17954">
        <w:rPr>
          <w:i/>
          <w:iCs/>
          <w:sz w:val="24"/>
          <w:szCs w:val="24"/>
        </w:rPr>
        <w:t>Place, Product, Price</w:t>
      </w:r>
      <w:r w:rsidR="00D72D9D" w:rsidRPr="0052471B">
        <w:rPr>
          <w:sz w:val="24"/>
          <w:szCs w:val="24"/>
        </w:rPr>
        <w:t xml:space="preserve">, dan </w:t>
      </w:r>
      <w:r w:rsidR="00D72D9D" w:rsidRPr="00E17954">
        <w:rPr>
          <w:i/>
          <w:iCs/>
          <w:sz w:val="24"/>
          <w:szCs w:val="24"/>
        </w:rPr>
        <w:t>Promotion</w:t>
      </w:r>
      <w:r w:rsidR="00D72D9D" w:rsidRPr="0052471B">
        <w:rPr>
          <w:sz w:val="24"/>
          <w:szCs w:val="24"/>
        </w:rPr>
        <w:t xml:space="preserve">. Untuk pemasaran jasa, bauran ini diperluas dengan penambahan unsur-unsur non-tradisional seperti </w:t>
      </w:r>
      <w:r w:rsidR="00D72D9D" w:rsidRPr="00E17954">
        <w:rPr>
          <w:i/>
          <w:iCs/>
          <w:sz w:val="24"/>
          <w:szCs w:val="24"/>
        </w:rPr>
        <w:t>People, Physical Evidence</w:t>
      </w:r>
      <w:r w:rsidR="00D72D9D" w:rsidRPr="0052471B">
        <w:rPr>
          <w:sz w:val="24"/>
          <w:szCs w:val="24"/>
        </w:rPr>
        <w:t xml:space="preserve">, dan </w:t>
      </w:r>
      <w:r w:rsidR="00D72D9D" w:rsidRPr="00E17954">
        <w:rPr>
          <w:i/>
          <w:iCs/>
          <w:sz w:val="24"/>
          <w:szCs w:val="24"/>
        </w:rPr>
        <w:t>Process,</w:t>
      </w:r>
      <w:r w:rsidR="00D72D9D" w:rsidRPr="0052471B">
        <w:rPr>
          <w:sz w:val="24"/>
          <w:szCs w:val="24"/>
        </w:rPr>
        <w:t xml:space="preserve"> sehingga membentuk tujuh unsur (7 P). Penambahan elemen-elemen ini dilakukan karena jasa memiliki karakteristik yang berbeda dibandingkan dengan produk fisik. Hal ini juga relevan bagi perusahaan penjual minuman energi yang perlu mempertimbangkan elemen-elemen tambahan ini dalam strategi pemasaran mereka.</w:t>
      </w:r>
      <w:r w:rsidR="00D72D9D" w:rsidRPr="00E17954">
        <w:t xml:space="preserve"> </w:t>
      </w:r>
      <w:r w:rsidR="00D72D9D" w:rsidRPr="00E17954">
        <w:rPr>
          <w:sz w:val="24"/>
          <w:szCs w:val="24"/>
        </w:rPr>
        <w:t xml:space="preserve">Unsur-unsur bauran pemasaran </w:t>
      </w:r>
      <w:r w:rsidR="00D72D9D">
        <w:rPr>
          <w:sz w:val="24"/>
          <w:szCs w:val="24"/>
        </w:rPr>
        <w:t>produk</w:t>
      </w:r>
      <w:r w:rsidR="00D72D9D" w:rsidRPr="00E17954">
        <w:rPr>
          <w:sz w:val="24"/>
          <w:szCs w:val="24"/>
        </w:rPr>
        <w:t xml:space="preserve"> dapat digambarkan sebagai berikut:</w:t>
      </w:r>
    </w:p>
    <w:p w14:paraId="0D634EB4" w14:textId="3E169D7A" w:rsidR="00386FF8" w:rsidRDefault="006C6B1A" w:rsidP="006C6B1A">
      <w:pPr>
        <w:jc w:val="center"/>
        <w:rPr>
          <w:b/>
          <w:bCs/>
          <w:i/>
          <w:iCs/>
          <w:sz w:val="24"/>
          <w:szCs w:val="24"/>
        </w:rPr>
      </w:pPr>
      <w:bookmarkStart w:id="111" w:name="_Toc200651151"/>
      <w:bookmarkStart w:id="112" w:name="_Toc178178419"/>
      <w:r w:rsidRPr="006C6B1A">
        <w:rPr>
          <w:b/>
          <w:bCs/>
          <w:sz w:val="24"/>
          <w:szCs w:val="24"/>
        </w:rPr>
        <w:t xml:space="preserve">Tabel 2. </w:t>
      </w:r>
      <w:r w:rsidRPr="006C6B1A">
        <w:rPr>
          <w:b/>
          <w:bCs/>
          <w:i/>
          <w:iCs/>
          <w:sz w:val="24"/>
          <w:szCs w:val="24"/>
        </w:rPr>
        <w:fldChar w:fldCharType="begin"/>
      </w:r>
      <w:r w:rsidRPr="006C6B1A">
        <w:rPr>
          <w:b/>
          <w:bCs/>
          <w:sz w:val="24"/>
          <w:szCs w:val="24"/>
        </w:rPr>
        <w:instrText xml:space="preserve"> SEQ Tabel_2. \* ARABIC </w:instrText>
      </w:r>
      <w:r w:rsidRPr="006C6B1A">
        <w:rPr>
          <w:b/>
          <w:bCs/>
          <w:i/>
          <w:iCs/>
          <w:sz w:val="24"/>
          <w:szCs w:val="24"/>
        </w:rPr>
        <w:fldChar w:fldCharType="separate"/>
      </w:r>
      <w:r w:rsidR="005022A7">
        <w:rPr>
          <w:b/>
          <w:bCs/>
          <w:noProof/>
          <w:sz w:val="24"/>
          <w:szCs w:val="24"/>
        </w:rPr>
        <w:t>1</w:t>
      </w:r>
      <w:bookmarkEnd w:id="111"/>
      <w:r w:rsidRPr="006C6B1A">
        <w:rPr>
          <w:b/>
          <w:bCs/>
          <w:i/>
          <w:iCs/>
          <w:sz w:val="24"/>
          <w:szCs w:val="24"/>
        </w:rPr>
        <w:fldChar w:fldCharType="end"/>
      </w:r>
      <w:r w:rsidR="000B4CB9">
        <w:rPr>
          <w:b/>
          <w:bCs/>
          <w:sz w:val="24"/>
          <w:szCs w:val="24"/>
          <w:lang w:val="en-GB"/>
        </w:rPr>
        <w:t xml:space="preserve"> </w:t>
      </w:r>
    </w:p>
    <w:p w14:paraId="1074647E" w14:textId="759D48EB" w:rsidR="00D72D9D" w:rsidRPr="006C6B1A" w:rsidRDefault="00386FF8" w:rsidP="006C6B1A">
      <w:pPr>
        <w:jc w:val="center"/>
        <w:rPr>
          <w:b/>
          <w:bCs/>
          <w:i/>
          <w:iCs/>
          <w:sz w:val="24"/>
          <w:szCs w:val="24"/>
        </w:rPr>
      </w:pPr>
      <w:r w:rsidRPr="00B507CE">
        <w:rPr>
          <w:b/>
          <w:bCs/>
          <w:sz w:val="24"/>
          <w:szCs w:val="24"/>
          <w:lang w:val="en-GB"/>
        </w:rPr>
        <w:t>UNSUR</w:t>
      </w:r>
      <w:r w:rsidR="00D72D9D" w:rsidRPr="00B507CE">
        <w:rPr>
          <w:b/>
          <w:bCs/>
          <w:sz w:val="24"/>
          <w:szCs w:val="24"/>
        </w:rPr>
        <w:t>-UNSUR</w:t>
      </w:r>
      <w:r w:rsidR="00D72D9D" w:rsidRPr="006C6B1A">
        <w:rPr>
          <w:b/>
          <w:bCs/>
          <w:sz w:val="24"/>
          <w:szCs w:val="24"/>
        </w:rPr>
        <w:t xml:space="preserve"> BAURAN PEMASARAN</w:t>
      </w:r>
      <w:bookmarkEnd w:id="112"/>
    </w:p>
    <w:tbl>
      <w:tblPr>
        <w:tblW w:w="0" w:type="auto"/>
        <w:tblLook w:val="04A0" w:firstRow="1" w:lastRow="0" w:firstColumn="1" w:lastColumn="0" w:noHBand="0" w:noVBand="1"/>
      </w:tblPr>
      <w:tblGrid>
        <w:gridCol w:w="1776"/>
        <w:gridCol w:w="2165"/>
        <w:gridCol w:w="2271"/>
        <w:gridCol w:w="1719"/>
      </w:tblGrid>
      <w:tr w:rsidR="00D72D9D" w:rsidRPr="00E17954" w14:paraId="51E583AE" w14:textId="77777777" w:rsidTr="00DA1009">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FFF2CC"/>
            <w:hideMark/>
          </w:tcPr>
          <w:p w14:paraId="5C3FE1AE" w14:textId="77777777" w:rsidR="00D72D9D" w:rsidRPr="00E80D57" w:rsidRDefault="00D72D9D" w:rsidP="00DA1009">
            <w:pPr>
              <w:jc w:val="center"/>
              <w:rPr>
                <w:b/>
                <w:bCs/>
                <w:i/>
                <w:iCs/>
                <w:color w:val="000000"/>
                <w:sz w:val="18"/>
                <w:szCs w:val="18"/>
                <w:lang w:eastAsia="en-ID"/>
              </w:rPr>
            </w:pPr>
            <w:r w:rsidRPr="00E80D57">
              <w:rPr>
                <w:b/>
                <w:bCs/>
                <w:i/>
                <w:iCs/>
                <w:color w:val="000000"/>
                <w:sz w:val="18"/>
                <w:szCs w:val="18"/>
                <w:lang w:val="id-ID" w:eastAsia="en-ID"/>
              </w:rPr>
              <w:t>Product</w:t>
            </w:r>
          </w:p>
        </w:tc>
        <w:tc>
          <w:tcPr>
            <w:tcW w:w="0" w:type="auto"/>
            <w:tcBorders>
              <w:top w:val="single" w:sz="4" w:space="0" w:color="auto"/>
              <w:left w:val="nil"/>
              <w:bottom w:val="single" w:sz="4" w:space="0" w:color="auto"/>
              <w:right w:val="single" w:sz="4" w:space="0" w:color="auto"/>
            </w:tcBorders>
            <w:shd w:val="clear" w:color="000000" w:fill="FFF2CC"/>
            <w:hideMark/>
          </w:tcPr>
          <w:p w14:paraId="19C1BAFD" w14:textId="77777777" w:rsidR="00D72D9D" w:rsidRPr="00E80D57" w:rsidRDefault="00D72D9D" w:rsidP="00DA1009">
            <w:pPr>
              <w:jc w:val="center"/>
              <w:rPr>
                <w:b/>
                <w:bCs/>
                <w:i/>
                <w:iCs/>
                <w:color w:val="000000"/>
                <w:sz w:val="18"/>
                <w:szCs w:val="18"/>
                <w:lang w:eastAsia="en-ID"/>
              </w:rPr>
            </w:pPr>
            <w:r w:rsidRPr="00E80D57">
              <w:rPr>
                <w:b/>
                <w:bCs/>
                <w:i/>
                <w:iCs/>
                <w:color w:val="000000"/>
                <w:sz w:val="18"/>
                <w:szCs w:val="18"/>
                <w:lang w:val="id-ID" w:eastAsia="en-ID"/>
              </w:rPr>
              <w:t>Place</w:t>
            </w:r>
          </w:p>
        </w:tc>
        <w:tc>
          <w:tcPr>
            <w:tcW w:w="0" w:type="auto"/>
            <w:tcBorders>
              <w:top w:val="single" w:sz="4" w:space="0" w:color="auto"/>
              <w:left w:val="nil"/>
              <w:bottom w:val="single" w:sz="4" w:space="0" w:color="auto"/>
              <w:right w:val="single" w:sz="4" w:space="0" w:color="auto"/>
            </w:tcBorders>
            <w:shd w:val="clear" w:color="000000" w:fill="FFF2CC"/>
            <w:hideMark/>
          </w:tcPr>
          <w:p w14:paraId="382F292B" w14:textId="77777777" w:rsidR="00D72D9D" w:rsidRPr="00E80D57" w:rsidRDefault="00D72D9D" w:rsidP="00DA1009">
            <w:pPr>
              <w:jc w:val="center"/>
              <w:rPr>
                <w:b/>
                <w:bCs/>
                <w:i/>
                <w:iCs/>
                <w:color w:val="000000"/>
                <w:sz w:val="18"/>
                <w:szCs w:val="18"/>
                <w:lang w:eastAsia="en-ID"/>
              </w:rPr>
            </w:pPr>
            <w:r w:rsidRPr="00E80D57">
              <w:rPr>
                <w:b/>
                <w:bCs/>
                <w:i/>
                <w:iCs/>
                <w:color w:val="000000"/>
                <w:sz w:val="18"/>
                <w:szCs w:val="18"/>
                <w:lang w:val="id-ID" w:eastAsia="en-ID"/>
              </w:rPr>
              <w:t>Promotion</w:t>
            </w:r>
          </w:p>
        </w:tc>
        <w:tc>
          <w:tcPr>
            <w:tcW w:w="0" w:type="auto"/>
            <w:tcBorders>
              <w:top w:val="single" w:sz="4" w:space="0" w:color="auto"/>
              <w:left w:val="nil"/>
              <w:bottom w:val="single" w:sz="4" w:space="0" w:color="auto"/>
              <w:right w:val="single" w:sz="4" w:space="0" w:color="auto"/>
            </w:tcBorders>
            <w:shd w:val="clear" w:color="000000" w:fill="FFF2CC"/>
            <w:hideMark/>
          </w:tcPr>
          <w:p w14:paraId="044B2560" w14:textId="77777777" w:rsidR="00D72D9D" w:rsidRPr="00E80D57" w:rsidRDefault="00D72D9D" w:rsidP="00DA1009">
            <w:pPr>
              <w:jc w:val="center"/>
              <w:rPr>
                <w:b/>
                <w:bCs/>
                <w:i/>
                <w:iCs/>
                <w:color w:val="000000"/>
                <w:sz w:val="18"/>
                <w:szCs w:val="18"/>
                <w:lang w:eastAsia="en-ID"/>
              </w:rPr>
            </w:pPr>
            <w:r w:rsidRPr="00E80D57">
              <w:rPr>
                <w:b/>
                <w:bCs/>
                <w:i/>
                <w:iCs/>
                <w:color w:val="000000"/>
                <w:sz w:val="18"/>
                <w:szCs w:val="18"/>
                <w:lang w:val="id-ID" w:eastAsia="en-ID"/>
              </w:rPr>
              <w:t>Price</w:t>
            </w:r>
          </w:p>
        </w:tc>
      </w:tr>
      <w:tr w:rsidR="00D72D9D" w:rsidRPr="00E17954" w14:paraId="23FF9878" w14:textId="77777777" w:rsidTr="00DA1009">
        <w:trPr>
          <w:trHeight w:val="1404"/>
        </w:trPr>
        <w:tc>
          <w:tcPr>
            <w:tcW w:w="0" w:type="auto"/>
            <w:tcBorders>
              <w:top w:val="nil"/>
              <w:left w:val="single" w:sz="4" w:space="0" w:color="auto"/>
              <w:bottom w:val="single" w:sz="4" w:space="0" w:color="auto"/>
              <w:right w:val="single" w:sz="4" w:space="0" w:color="auto"/>
            </w:tcBorders>
            <w:shd w:val="clear" w:color="auto" w:fill="auto"/>
            <w:hideMark/>
          </w:tcPr>
          <w:p w14:paraId="6CF97FB4" w14:textId="77777777" w:rsidR="00D72D9D" w:rsidRPr="00E80D57" w:rsidRDefault="00D72D9D" w:rsidP="00DA1009">
            <w:pPr>
              <w:rPr>
                <w:i/>
                <w:iCs/>
                <w:color w:val="000000"/>
                <w:sz w:val="18"/>
                <w:szCs w:val="18"/>
                <w:lang w:val="id-ID" w:eastAsia="en-ID"/>
              </w:rPr>
            </w:pPr>
            <w:r w:rsidRPr="00E80D57">
              <w:rPr>
                <w:i/>
                <w:iCs/>
                <w:color w:val="000000"/>
                <w:sz w:val="18"/>
                <w:szCs w:val="18"/>
                <w:lang w:val="id-ID" w:eastAsia="en-ID"/>
              </w:rPr>
              <w:t xml:space="preserve">Physical good feature </w:t>
            </w:r>
          </w:p>
          <w:p w14:paraId="3AA4FFE5" w14:textId="77777777" w:rsidR="00D72D9D" w:rsidRPr="00E80D57" w:rsidRDefault="00D72D9D" w:rsidP="00DA1009">
            <w:pPr>
              <w:rPr>
                <w:i/>
                <w:iCs/>
                <w:color w:val="000000"/>
                <w:sz w:val="18"/>
                <w:szCs w:val="18"/>
                <w:lang w:eastAsia="en-ID"/>
              </w:rPr>
            </w:pPr>
            <w:r w:rsidRPr="00E80D57">
              <w:rPr>
                <w:i/>
                <w:iCs/>
                <w:color w:val="000000"/>
                <w:sz w:val="18"/>
                <w:szCs w:val="18"/>
                <w:lang w:val="id-ID" w:eastAsia="en-ID"/>
              </w:rPr>
              <w:t>Quality level Accessories Packaging Warranties</w:t>
            </w:r>
          </w:p>
        </w:tc>
        <w:tc>
          <w:tcPr>
            <w:tcW w:w="0" w:type="auto"/>
            <w:tcBorders>
              <w:top w:val="nil"/>
              <w:left w:val="nil"/>
              <w:bottom w:val="single" w:sz="4" w:space="0" w:color="auto"/>
              <w:right w:val="single" w:sz="4" w:space="0" w:color="auto"/>
            </w:tcBorders>
            <w:shd w:val="clear" w:color="auto" w:fill="auto"/>
            <w:hideMark/>
          </w:tcPr>
          <w:p w14:paraId="66F9D66C" w14:textId="77777777" w:rsidR="00D72D9D" w:rsidRPr="00E80D57" w:rsidRDefault="00D72D9D" w:rsidP="00DA1009">
            <w:pPr>
              <w:ind w:firstLineChars="100" w:firstLine="180"/>
              <w:rPr>
                <w:i/>
                <w:iCs/>
                <w:color w:val="000000"/>
                <w:sz w:val="18"/>
                <w:szCs w:val="18"/>
                <w:lang w:eastAsia="en-ID"/>
              </w:rPr>
            </w:pPr>
            <w:r w:rsidRPr="00E80D57">
              <w:rPr>
                <w:i/>
                <w:iCs/>
                <w:color w:val="000000"/>
                <w:sz w:val="18"/>
                <w:szCs w:val="18"/>
                <w:lang w:val="id-ID" w:eastAsia="en-ID"/>
              </w:rPr>
              <w:t>Exposure Intermediaries Outlet location Transportation Storage</w:t>
            </w:r>
          </w:p>
        </w:tc>
        <w:tc>
          <w:tcPr>
            <w:tcW w:w="0" w:type="auto"/>
            <w:tcBorders>
              <w:top w:val="nil"/>
              <w:left w:val="nil"/>
              <w:bottom w:val="single" w:sz="4" w:space="0" w:color="auto"/>
              <w:right w:val="single" w:sz="4" w:space="0" w:color="auto"/>
            </w:tcBorders>
            <w:shd w:val="clear" w:color="auto" w:fill="auto"/>
            <w:hideMark/>
          </w:tcPr>
          <w:p w14:paraId="19A3CC19" w14:textId="77777777" w:rsidR="00D72D9D" w:rsidRPr="00E80D57" w:rsidRDefault="00D72D9D" w:rsidP="00DA1009">
            <w:pPr>
              <w:ind w:firstLineChars="100" w:firstLine="180"/>
              <w:rPr>
                <w:i/>
                <w:iCs/>
                <w:color w:val="000000"/>
                <w:sz w:val="18"/>
                <w:szCs w:val="18"/>
                <w:lang w:eastAsia="en-ID"/>
              </w:rPr>
            </w:pPr>
            <w:r w:rsidRPr="00E80D57">
              <w:rPr>
                <w:i/>
                <w:iCs/>
                <w:color w:val="000000"/>
                <w:sz w:val="18"/>
                <w:szCs w:val="18"/>
                <w:lang w:val="id-ID" w:eastAsia="en-ID"/>
              </w:rPr>
              <w:t>Promotion blend Salespeople Selection Training Incentive Advertising Media types Types of ads Sales promotion Publicity</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3BD98CE9" w14:textId="77777777" w:rsidR="00D72D9D" w:rsidRPr="00E80D57" w:rsidRDefault="00D72D9D" w:rsidP="00DA1009">
            <w:pPr>
              <w:rPr>
                <w:i/>
                <w:iCs/>
                <w:color w:val="000000"/>
                <w:sz w:val="18"/>
                <w:szCs w:val="18"/>
                <w:lang w:eastAsia="en-ID"/>
              </w:rPr>
            </w:pPr>
            <w:r w:rsidRPr="00E80D57">
              <w:rPr>
                <w:i/>
                <w:iCs/>
                <w:color w:val="000000"/>
                <w:sz w:val="18"/>
                <w:szCs w:val="18"/>
                <w:lang w:val="id-ID" w:eastAsia="en-ID"/>
              </w:rPr>
              <w:t>Flexibility Price level Terms Differentiation Discounts Allowance</w:t>
            </w:r>
          </w:p>
        </w:tc>
      </w:tr>
      <w:tr w:rsidR="00D72D9D" w:rsidRPr="00E17954" w14:paraId="3868A0D0" w14:textId="77777777" w:rsidTr="00DA1009">
        <w:trPr>
          <w:trHeight w:val="720"/>
        </w:trPr>
        <w:tc>
          <w:tcPr>
            <w:tcW w:w="0" w:type="auto"/>
            <w:tcBorders>
              <w:top w:val="nil"/>
              <w:left w:val="single" w:sz="4" w:space="0" w:color="auto"/>
              <w:bottom w:val="single" w:sz="4" w:space="0" w:color="auto"/>
              <w:right w:val="single" w:sz="4" w:space="0" w:color="auto"/>
            </w:tcBorders>
            <w:shd w:val="clear" w:color="auto" w:fill="auto"/>
            <w:hideMark/>
          </w:tcPr>
          <w:p w14:paraId="1F88F48F" w14:textId="77777777" w:rsidR="00D72D9D" w:rsidRPr="00E80D57" w:rsidRDefault="00D72D9D" w:rsidP="00DA1009">
            <w:pPr>
              <w:rPr>
                <w:i/>
                <w:iCs/>
                <w:color w:val="000000"/>
                <w:sz w:val="18"/>
                <w:szCs w:val="18"/>
                <w:lang w:eastAsia="en-ID"/>
              </w:rPr>
            </w:pPr>
            <w:r w:rsidRPr="00E80D57">
              <w:rPr>
                <w:i/>
                <w:iCs/>
                <w:color w:val="000000"/>
                <w:sz w:val="18"/>
                <w:szCs w:val="18"/>
                <w:lang w:val="id-ID" w:eastAsia="en-ID"/>
              </w:rPr>
              <w:t>Product lines Branding</w:t>
            </w:r>
          </w:p>
        </w:tc>
        <w:tc>
          <w:tcPr>
            <w:tcW w:w="0" w:type="auto"/>
            <w:tcBorders>
              <w:top w:val="nil"/>
              <w:left w:val="nil"/>
              <w:bottom w:val="single" w:sz="4" w:space="0" w:color="auto"/>
              <w:right w:val="single" w:sz="4" w:space="0" w:color="auto"/>
            </w:tcBorders>
            <w:shd w:val="clear" w:color="auto" w:fill="auto"/>
            <w:hideMark/>
          </w:tcPr>
          <w:p w14:paraId="641AD7EE" w14:textId="77777777" w:rsidR="00D72D9D" w:rsidRPr="00E80D57" w:rsidRDefault="00D72D9D" w:rsidP="00DA1009">
            <w:pPr>
              <w:ind w:firstLineChars="100" w:firstLine="180"/>
              <w:rPr>
                <w:i/>
                <w:iCs/>
                <w:color w:val="000000"/>
                <w:sz w:val="18"/>
                <w:szCs w:val="18"/>
                <w:lang w:eastAsia="en-ID"/>
              </w:rPr>
            </w:pPr>
            <w:r w:rsidRPr="00E80D57">
              <w:rPr>
                <w:i/>
                <w:iCs/>
                <w:color w:val="000000"/>
                <w:sz w:val="18"/>
                <w:szCs w:val="18"/>
                <w:lang w:val="id-ID" w:eastAsia="en-ID"/>
              </w:rPr>
              <w:t>Managing channels Channel type</w:t>
            </w:r>
          </w:p>
        </w:tc>
        <w:tc>
          <w:tcPr>
            <w:tcW w:w="0" w:type="auto"/>
            <w:tcBorders>
              <w:top w:val="nil"/>
              <w:left w:val="nil"/>
              <w:bottom w:val="single" w:sz="4" w:space="0" w:color="auto"/>
              <w:right w:val="single" w:sz="4" w:space="0" w:color="auto"/>
            </w:tcBorders>
            <w:shd w:val="clear" w:color="auto" w:fill="auto"/>
            <w:hideMark/>
          </w:tcPr>
          <w:p w14:paraId="74DAB853" w14:textId="77777777" w:rsidR="00D72D9D" w:rsidRPr="00E80D57" w:rsidRDefault="00D72D9D" w:rsidP="00DA1009">
            <w:pPr>
              <w:ind w:firstLineChars="100" w:firstLine="180"/>
              <w:rPr>
                <w:i/>
                <w:iCs/>
                <w:color w:val="000000"/>
                <w:sz w:val="18"/>
                <w:szCs w:val="18"/>
                <w:lang w:eastAsia="en-ID"/>
              </w:rPr>
            </w:pPr>
            <w:r w:rsidRPr="00E80D57">
              <w:rPr>
                <w:i/>
                <w:iCs/>
                <w:color w:val="000000"/>
                <w:sz w:val="18"/>
                <w:szCs w:val="18"/>
                <w:lang w:val="id-ID" w:eastAsia="en-ID"/>
              </w:rPr>
              <w:t>Internet/Web strategy</w:t>
            </w:r>
          </w:p>
        </w:tc>
        <w:tc>
          <w:tcPr>
            <w:tcW w:w="0" w:type="auto"/>
            <w:vMerge/>
            <w:tcBorders>
              <w:top w:val="nil"/>
              <w:left w:val="single" w:sz="4" w:space="0" w:color="auto"/>
              <w:bottom w:val="single" w:sz="4" w:space="0" w:color="auto"/>
              <w:right w:val="single" w:sz="4" w:space="0" w:color="auto"/>
            </w:tcBorders>
            <w:vAlign w:val="center"/>
            <w:hideMark/>
          </w:tcPr>
          <w:p w14:paraId="05DE3374" w14:textId="77777777" w:rsidR="00D72D9D" w:rsidRPr="00E80D57" w:rsidRDefault="00D72D9D" w:rsidP="00DA1009">
            <w:pPr>
              <w:rPr>
                <w:i/>
                <w:iCs/>
                <w:color w:val="000000"/>
                <w:sz w:val="18"/>
                <w:szCs w:val="18"/>
                <w:lang w:eastAsia="en-ID"/>
              </w:rPr>
            </w:pPr>
          </w:p>
        </w:tc>
      </w:tr>
      <w:tr w:rsidR="00D72D9D" w:rsidRPr="00E17954" w14:paraId="50FB9E0A" w14:textId="77777777" w:rsidTr="00DA1009">
        <w:trPr>
          <w:trHeight w:val="456"/>
        </w:trPr>
        <w:tc>
          <w:tcPr>
            <w:tcW w:w="0" w:type="auto"/>
            <w:tcBorders>
              <w:top w:val="nil"/>
              <w:left w:val="single" w:sz="4" w:space="0" w:color="auto"/>
              <w:bottom w:val="single" w:sz="4" w:space="0" w:color="auto"/>
              <w:right w:val="single" w:sz="4" w:space="0" w:color="auto"/>
            </w:tcBorders>
            <w:shd w:val="clear" w:color="000000" w:fill="FFF2CC"/>
            <w:vAlign w:val="center"/>
            <w:hideMark/>
          </w:tcPr>
          <w:p w14:paraId="20EE23D5" w14:textId="77777777" w:rsidR="00D72D9D" w:rsidRPr="00E80D57" w:rsidRDefault="00D72D9D" w:rsidP="00DA1009">
            <w:pPr>
              <w:jc w:val="center"/>
              <w:rPr>
                <w:b/>
                <w:bCs/>
                <w:i/>
                <w:iCs/>
                <w:color w:val="000000"/>
                <w:sz w:val="18"/>
                <w:szCs w:val="18"/>
                <w:lang w:eastAsia="en-ID"/>
              </w:rPr>
            </w:pPr>
            <w:r w:rsidRPr="00E80D57">
              <w:rPr>
                <w:b/>
                <w:bCs/>
                <w:i/>
                <w:iCs/>
                <w:color w:val="000000"/>
                <w:sz w:val="18"/>
                <w:szCs w:val="18"/>
                <w:lang w:val="id-ID" w:eastAsia="en-ID"/>
              </w:rPr>
              <w:t>People</w:t>
            </w:r>
          </w:p>
        </w:tc>
        <w:tc>
          <w:tcPr>
            <w:tcW w:w="0" w:type="auto"/>
            <w:tcBorders>
              <w:top w:val="nil"/>
              <w:left w:val="nil"/>
              <w:bottom w:val="single" w:sz="4" w:space="0" w:color="auto"/>
              <w:right w:val="single" w:sz="4" w:space="0" w:color="auto"/>
            </w:tcBorders>
            <w:shd w:val="clear" w:color="000000" w:fill="FFF2CC"/>
            <w:vAlign w:val="center"/>
            <w:hideMark/>
          </w:tcPr>
          <w:p w14:paraId="6AE154CE" w14:textId="77777777" w:rsidR="00D72D9D" w:rsidRPr="00E80D57" w:rsidRDefault="00D72D9D" w:rsidP="00DA1009">
            <w:pPr>
              <w:jc w:val="center"/>
              <w:rPr>
                <w:b/>
                <w:bCs/>
                <w:i/>
                <w:iCs/>
                <w:color w:val="000000"/>
                <w:sz w:val="18"/>
                <w:szCs w:val="18"/>
                <w:lang w:eastAsia="en-ID"/>
              </w:rPr>
            </w:pPr>
            <w:r w:rsidRPr="00E80D57">
              <w:rPr>
                <w:b/>
                <w:bCs/>
                <w:i/>
                <w:iCs/>
                <w:color w:val="000000"/>
                <w:sz w:val="18"/>
                <w:szCs w:val="18"/>
                <w:lang w:val="id-ID" w:eastAsia="en-ID"/>
              </w:rPr>
              <w:t>Physical evidence</w:t>
            </w:r>
          </w:p>
        </w:tc>
        <w:tc>
          <w:tcPr>
            <w:tcW w:w="0" w:type="auto"/>
            <w:tcBorders>
              <w:top w:val="nil"/>
              <w:left w:val="nil"/>
              <w:bottom w:val="single" w:sz="4" w:space="0" w:color="auto"/>
              <w:right w:val="single" w:sz="4" w:space="0" w:color="auto"/>
            </w:tcBorders>
            <w:shd w:val="clear" w:color="000000" w:fill="FFF2CC"/>
            <w:vAlign w:val="center"/>
            <w:hideMark/>
          </w:tcPr>
          <w:p w14:paraId="617F460A" w14:textId="77777777" w:rsidR="00D72D9D" w:rsidRPr="00E80D57" w:rsidRDefault="00D72D9D" w:rsidP="00DA1009">
            <w:pPr>
              <w:jc w:val="center"/>
              <w:rPr>
                <w:b/>
                <w:bCs/>
                <w:i/>
                <w:iCs/>
                <w:color w:val="000000"/>
                <w:sz w:val="18"/>
                <w:szCs w:val="18"/>
                <w:lang w:eastAsia="en-ID"/>
              </w:rPr>
            </w:pPr>
            <w:r w:rsidRPr="00E80D57">
              <w:rPr>
                <w:b/>
                <w:bCs/>
                <w:i/>
                <w:iCs/>
                <w:color w:val="000000"/>
                <w:sz w:val="18"/>
                <w:szCs w:val="18"/>
                <w:lang w:val="id-ID" w:eastAsia="en-ID"/>
              </w:rPr>
              <w:t>Process</w:t>
            </w:r>
          </w:p>
        </w:tc>
        <w:tc>
          <w:tcPr>
            <w:tcW w:w="0" w:type="auto"/>
            <w:vMerge w:val="restart"/>
            <w:tcBorders>
              <w:top w:val="nil"/>
              <w:left w:val="single" w:sz="4" w:space="0" w:color="auto"/>
              <w:bottom w:val="single" w:sz="4" w:space="0" w:color="000000"/>
              <w:right w:val="single" w:sz="4" w:space="0" w:color="auto"/>
            </w:tcBorders>
            <w:shd w:val="clear" w:color="000000" w:fill="D9D9D9"/>
            <w:hideMark/>
          </w:tcPr>
          <w:p w14:paraId="6AAEDA5A" w14:textId="77777777" w:rsidR="00D72D9D" w:rsidRPr="00E80D57" w:rsidRDefault="00D72D9D" w:rsidP="00DA1009">
            <w:pPr>
              <w:jc w:val="center"/>
              <w:rPr>
                <w:i/>
                <w:iCs/>
                <w:color w:val="000000"/>
                <w:sz w:val="18"/>
                <w:szCs w:val="18"/>
                <w:lang w:eastAsia="en-ID"/>
              </w:rPr>
            </w:pPr>
            <w:r w:rsidRPr="00E80D57">
              <w:rPr>
                <w:i/>
                <w:iCs/>
                <w:color w:val="000000"/>
                <w:sz w:val="18"/>
                <w:lang w:val="id-ID" w:eastAsia="en-ID"/>
              </w:rPr>
              <w:t> </w:t>
            </w:r>
          </w:p>
        </w:tc>
      </w:tr>
      <w:tr w:rsidR="00D72D9D" w:rsidRPr="00E17954" w14:paraId="4F40F9FC" w14:textId="77777777" w:rsidTr="00DA1009">
        <w:trPr>
          <w:trHeight w:val="1483"/>
        </w:trPr>
        <w:tc>
          <w:tcPr>
            <w:tcW w:w="0" w:type="auto"/>
            <w:tcBorders>
              <w:top w:val="nil"/>
              <w:left w:val="single" w:sz="4" w:space="0" w:color="auto"/>
              <w:bottom w:val="single" w:sz="4" w:space="0" w:color="auto"/>
              <w:right w:val="single" w:sz="4" w:space="0" w:color="auto"/>
            </w:tcBorders>
            <w:shd w:val="clear" w:color="auto" w:fill="auto"/>
            <w:hideMark/>
          </w:tcPr>
          <w:p w14:paraId="5FEABC53" w14:textId="77777777" w:rsidR="00D72D9D" w:rsidRPr="00E80D57" w:rsidRDefault="00D72D9D" w:rsidP="00DA1009">
            <w:pPr>
              <w:rPr>
                <w:i/>
                <w:iCs/>
                <w:color w:val="000000"/>
                <w:sz w:val="18"/>
                <w:szCs w:val="18"/>
                <w:lang w:eastAsia="en-ID"/>
              </w:rPr>
            </w:pPr>
            <w:r w:rsidRPr="00E80D57">
              <w:rPr>
                <w:i/>
                <w:iCs/>
                <w:color w:val="000000"/>
                <w:sz w:val="18"/>
                <w:szCs w:val="18"/>
                <w:lang w:val="id-ID" w:eastAsia="en-ID"/>
              </w:rPr>
              <w:t>Employees Recruiting Training Motivation Rewards Teamwork Customers Education Training</w:t>
            </w:r>
          </w:p>
        </w:tc>
        <w:tc>
          <w:tcPr>
            <w:tcW w:w="0" w:type="auto"/>
            <w:tcBorders>
              <w:top w:val="nil"/>
              <w:left w:val="nil"/>
              <w:bottom w:val="single" w:sz="4" w:space="0" w:color="auto"/>
              <w:right w:val="single" w:sz="4" w:space="0" w:color="auto"/>
            </w:tcBorders>
            <w:shd w:val="clear" w:color="auto" w:fill="auto"/>
            <w:hideMark/>
          </w:tcPr>
          <w:p w14:paraId="4B479C0F" w14:textId="77777777" w:rsidR="00D72D9D" w:rsidRPr="00E80D57" w:rsidRDefault="00D72D9D" w:rsidP="00DA1009">
            <w:pPr>
              <w:ind w:firstLineChars="100" w:firstLine="180"/>
              <w:rPr>
                <w:i/>
                <w:iCs/>
                <w:color w:val="000000"/>
                <w:sz w:val="18"/>
                <w:szCs w:val="18"/>
                <w:lang w:eastAsia="en-ID"/>
              </w:rPr>
            </w:pPr>
            <w:r w:rsidRPr="00E80D57">
              <w:rPr>
                <w:i/>
                <w:iCs/>
                <w:color w:val="000000"/>
                <w:sz w:val="18"/>
                <w:szCs w:val="18"/>
                <w:lang w:val="id-ID" w:eastAsia="en-ID"/>
              </w:rPr>
              <w:t>Facility design Eqipment Signage Employee dress other tangibles Reports Business cards Statements Guarantees</w:t>
            </w:r>
          </w:p>
        </w:tc>
        <w:tc>
          <w:tcPr>
            <w:tcW w:w="0" w:type="auto"/>
            <w:tcBorders>
              <w:top w:val="nil"/>
              <w:left w:val="nil"/>
              <w:bottom w:val="single" w:sz="4" w:space="0" w:color="auto"/>
              <w:right w:val="single" w:sz="4" w:space="0" w:color="auto"/>
            </w:tcBorders>
            <w:shd w:val="clear" w:color="auto" w:fill="auto"/>
            <w:hideMark/>
          </w:tcPr>
          <w:p w14:paraId="153AD879" w14:textId="77777777" w:rsidR="00D72D9D" w:rsidRPr="00E80D57" w:rsidRDefault="00D72D9D" w:rsidP="00DA1009">
            <w:pPr>
              <w:ind w:firstLineChars="100" w:firstLine="180"/>
              <w:rPr>
                <w:i/>
                <w:iCs/>
                <w:color w:val="000000"/>
                <w:sz w:val="18"/>
                <w:szCs w:val="18"/>
                <w:lang w:eastAsia="en-ID"/>
              </w:rPr>
            </w:pPr>
            <w:r w:rsidRPr="00E80D57">
              <w:rPr>
                <w:i/>
                <w:iCs/>
                <w:color w:val="000000"/>
                <w:sz w:val="18"/>
                <w:szCs w:val="18"/>
                <w:lang w:val="id-ID" w:eastAsia="en-ID"/>
              </w:rPr>
              <w:t>Flow of activities Standardized Customized Number of steps Simple Compleks Customer Involvement</w:t>
            </w:r>
          </w:p>
        </w:tc>
        <w:tc>
          <w:tcPr>
            <w:tcW w:w="0" w:type="auto"/>
            <w:vMerge/>
            <w:tcBorders>
              <w:top w:val="nil"/>
              <w:left w:val="single" w:sz="4" w:space="0" w:color="auto"/>
              <w:bottom w:val="single" w:sz="4" w:space="0" w:color="000000"/>
              <w:right w:val="single" w:sz="4" w:space="0" w:color="auto"/>
            </w:tcBorders>
            <w:vAlign w:val="center"/>
            <w:hideMark/>
          </w:tcPr>
          <w:p w14:paraId="0D8F5873" w14:textId="77777777" w:rsidR="00D72D9D" w:rsidRPr="00E17954" w:rsidRDefault="00D72D9D" w:rsidP="00DA1009">
            <w:pPr>
              <w:rPr>
                <w:color w:val="000000"/>
                <w:sz w:val="18"/>
                <w:szCs w:val="18"/>
                <w:lang w:eastAsia="en-ID"/>
              </w:rPr>
            </w:pPr>
          </w:p>
        </w:tc>
      </w:tr>
    </w:tbl>
    <w:p w14:paraId="0AC319F5" w14:textId="257959C4" w:rsidR="00D72D9D" w:rsidRPr="00E80D57" w:rsidRDefault="00D72D9D" w:rsidP="00E80D57">
      <w:pPr>
        <w:spacing w:line="480" w:lineRule="auto"/>
        <w:jc w:val="center"/>
        <w:rPr>
          <w:sz w:val="20"/>
          <w:szCs w:val="20"/>
        </w:rPr>
      </w:pPr>
      <w:r w:rsidRPr="00E80D57">
        <w:rPr>
          <w:sz w:val="20"/>
          <w:szCs w:val="20"/>
        </w:rPr>
        <w:t xml:space="preserve">Sumber : Zeithaml, Bitner&amp; Gramler ( </w:t>
      </w:r>
      <w:r w:rsidR="00C83A78" w:rsidRPr="00E80D57">
        <w:rPr>
          <w:sz w:val="20"/>
          <w:szCs w:val="20"/>
        </w:rPr>
        <w:t>2021</w:t>
      </w:r>
      <w:r w:rsidRPr="00E80D57">
        <w:rPr>
          <w:sz w:val="20"/>
          <w:szCs w:val="20"/>
        </w:rPr>
        <w:t>:24), Diolah oleh Peneliti 2024</w:t>
      </w:r>
    </w:p>
    <w:p w14:paraId="426DCAD5" w14:textId="77777777" w:rsidR="00C83A78" w:rsidRDefault="006C6B1A" w:rsidP="00C83A78">
      <w:pPr>
        <w:spacing w:line="480" w:lineRule="auto"/>
        <w:ind w:right="3"/>
        <w:jc w:val="both"/>
      </w:pPr>
      <w:r>
        <w:tab/>
      </w:r>
    </w:p>
    <w:p w14:paraId="7635DA8F" w14:textId="090B1D68" w:rsidR="00D72D9D" w:rsidRPr="00E80D57" w:rsidRDefault="00C83A78" w:rsidP="00C83A78">
      <w:pPr>
        <w:spacing w:line="480" w:lineRule="auto"/>
        <w:ind w:right="3"/>
        <w:jc w:val="both"/>
        <w:rPr>
          <w:sz w:val="24"/>
          <w:szCs w:val="24"/>
        </w:rPr>
      </w:pPr>
      <w:r>
        <w:lastRenderedPageBreak/>
        <w:tab/>
      </w:r>
      <w:r w:rsidR="00D72D9D" w:rsidRPr="00E80D57">
        <w:rPr>
          <w:sz w:val="24"/>
          <w:szCs w:val="24"/>
        </w:rPr>
        <w:t xml:space="preserve">Zeithaml dan Bitner </w:t>
      </w:r>
      <w:r w:rsidR="00D72D9D" w:rsidRPr="00E80D57">
        <w:rPr>
          <w:sz w:val="24"/>
          <w:szCs w:val="24"/>
          <w:lang w:val="en-GB"/>
        </w:rPr>
        <w:t>(</w:t>
      </w:r>
      <w:r w:rsidRPr="00E80D57">
        <w:rPr>
          <w:sz w:val="24"/>
          <w:szCs w:val="24"/>
          <w:lang w:val="en-GB"/>
        </w:rPr>
        <w:t>2021</w:t>
      </w:r>
      <w:r w:rsidR="00D72D9D" w:rsidRPr="00E80D57">
        <w:rPr>
          <w:sz w:val="24"/>
          <w:szCs w:val="24"/>
          <w:lang w:val="en-GB"/>
        </w:rPr>
        <w:t xml:space="preserve">:24) </w:t>
      </w:r>
      <w:r w:rsidR="00D72D9D" w:rsidRPr="00E80D57">
        <w:rPr>
          <w:sz w:val="24"/>
          <w:szCs w:val="24"/>
        </w:rPr>
        <w:t>menjelaskan bahwa bauran pemasaran tradisional terdiri dari empat elemen utama, yaitu produk, harga, tempat, dan promosi. Namun, dalam konteks pemasaran jasa, diperlukan perluasan bauran pemasaran dengan menambahkan elemen non-tradisional seperti orang, fasilitas fisik, dan proses. Dengan demikian, totalnya menjadi tujuh elemen yang saling terkait dan saling mempengaruhi satu sama lain untuk menciptakan bauran pemasaran yang optimal sesuai dengan karakteristik segmen pasar. (Kotler dan Keller</w:t>
      </w:r>
      <w:r w:rsidR="00D72D9D" w:rsidRPr="00E80D57">
        <w:rPr>
          <w:sz w:val="24"/>
          <w:szCs w:val="24"/>
          <w:lang w:val="en-GB"/>
        </w:rPr>
        <w:t>,</w:t>
      </w:r>
      <w:r w:rsidR="00D72D9D" w:rsidRPr="00E80D57">
        <w:rPr>
          <w:sz w:val="24"/>
          <w:szCs w:val="24"/>
        </w:rPr>
        <w:t xml:space="preserve"> 2020</w:t>
      </w:r>
      <w:r w:rsidR="00D72D9D" w:rsidRPr="00E80D57">
        <w:rPr>
          <w:sz w:val="24"/>
          <w:szCs w:val="24"/>
          <w:lang w:val="en-GB"/>
        </w:rPr>
        <w:t>:475</w:t>
      </w:r>
      <w:r w:rsidR="00D72D9D" w:rsidRPr="00E80D57">
        <w:rPr>
          <w:sz w:val="24"/>
          <w:szCs w:val="24"/>
        </w:rPr>
        <w:t>).</w:t>
      </w:r>
    </w:p>
    <w:p w14:paraId="0B0E942B" w14:textId="77777777" w:rsidR="00D72D9D" w:rsidRDefault="00D72D9D" w:rsidP="00C83A78">
      <w:pPr>
        <w:pStyle w:val="ListParagraph"/>
        <w:numPr>
          <w:ilvl w:val="0"/>
          <w:numId w:val="13"/>
        </w:numPr>
        <w:spacing w:before="245"/>
        <w:ind w:left="426" w:hanging="360"/>
        <w:rPr>
          <w:b/>
          <w:i/>
          <w:sz w:val="24"/>
        </w:rPr>
      </w:pPr>
      <w:r>
        <w:rPr>
          <w:b/>
          <w:sz w:val="24"/>
        </w:rPr>
        <w:t>Produk</w:t>
      </w:r>
      <w:r>
        <w:rPr>
          <w:b/>
          <w:spacing w:val="-7"/>
          <w:sz w:val="24"/>
        </w:rPr>
        <w:t xml:space="preserve"> </w:t>
      </w:r>
      <w:r>
        <w:rPr>
          <w:b/>
          <w:sz w:val="24"/>
        </w:rPr>
        <w:t>Jasa (</w:t>
      </w:r>
      <w:r>
        <w:rPr>
          <w:b/>
          <w:i/>
          <w:sz w:val="24"/>
        </w:rPr>
        <w:t>The Service</w:t>
      </w:r>
      <w:r>
        <w:rPr>
          <w:b/>
          <w:i/>
          <w:spacing w:val="1"/>
          <w:sz w:val="24"/>
        </w:rPr>
        <w:t xml:space="preserve"> </w:t>
      </w:r>
      <w:r>
        <w:rPr>
          <w:b/>
          <w:i/>
          <w:spacing w:val="-2"/>
          <w:sz w:val="24"/>
        </w:rPr>
        <w:t>Product)</w:t>
      </w:r>
    </w:p>
    <w:p w14:paraId="4956DE9B" w14:textId="77777777" w:rsidR="00D72D9D" w:rsidRDefault="00D72D9D" w:rsidP="00D72D9D">
      <w:pPr>
        <w:spacing w:line="480" w:lineRule="auto"/>
        <w:ind w:right="3"/>
        <w:jc w:val="both"/>
      </w:pPr>
    </w:p>
    <w:p w14:paraId="24A6C7DD" w14:textId="33F6C276" w:rsidR="00D72D9D" w:rsidRPr="00E80D57" w:rsidRDefault="00D72D9D" w:rsidP="00C83A78">
      <w:pPr>
        <w:spacing w:line="480" w:lineRule="auto"/>
        <w:ind w:right="3"/>
        <w:jc w:val="both"/>
        <w:rPr>
          <w:sz w:val="24"/>
          <w:szCs w:val="24"/>
        </w:rPr>
      </w:pPr>
      <w:r>
        <w:tab/>
      </w:r>
      <w:r w:rsidRPr="00E80D57">
        <w:rPr>
          <w:sz w:val="24"/>
          <w:szCs w:val="24"/>
        </w:rPr>
        <w:t>Produk jasa, menurut Kotler dan Keller (</w:t>
      </w:r>
      <w:r w:rsidR="00707BB7" w:rsidRPr="00E80D57">
        <w:rPr>
          <w:sz w:val="24"/>
          <w:szCs w:val="24"/>
        </w:rPr>
        <w:t>2025</w:t>
      </w:r>
      <w:r w:rsidRPr="00E80D57">
        <w:rPr>
          <w:sz w:val="24"/>
          <w:szCs w:val="24"/>
          <w:lang w:val="en-GB"/>
        </w:rPr>
        <w:t>:428</w:t>
      </w:r>
      <w:r w:rsidRPr="00E80D57">
        <w:rPr>
          <w:sz w:val="24"/>
          <w:szCs w:val="24"/>
        </w:rPr>
        <w:t xml:space="preserve">), mencakup segala sesuatu yang dapat ditawarkan oleh produsen untuk menarik perhatian, permintaan, pembelian, atau konsumsi pasar guna memenuhi kebutuhan atau keinginan konsumen. Produk ini bisa berupa barang fisik, jasa, individu, lokasi, organisasi, atau ide. Produk yang ditawarkan dapat bersifat </w:t>
      </w:r>
      <w:r w:rsidRPr="00E80D57">
        <w:rPr>
          <w:i/>
          <w:iCs/>
          <w:sz w:val="24"/>
          <w:szCs w:val="24"/>
        </w:rPr>
        <w:t>tangible</w:t>
      </w:r>
      <w:r w:rsidRPr="00E80D57">
        <w:rPr>
          <w:sz w:val="24"/>
          <w:szCs w:val="24"/>
        </w:rPr>
        <w:t xml:space="preserve"> (nyata) atau </w:t>
      </w:r>
      <w:r w:rsidRPr="00E80D57">
        <w:rPr>
          <w:i/>
          <w:iCs/>
          <w:sz w:val="24"/>
          <w:szCs w:val="24"/>
        </w:rPr>
        <w:t>intangible</w:t>
      </w:r>
      <w:r w:rsidRPr="00E80D57">
        <w:rPr>
          <w:sz w:val="24"/>
          <w:szCs w:val="24"/>
        </w:rPr>
        <w:t xml:space="preserve"> (tidak berwujud), namun tetap bertujuan untuk memuaskan pelanggan.</w:t>
      </w:r>
    </w:p>
    <w:p w14:paraId="2D4E1DD0" w14:textId="735ACBE1" w:rsidR="00D72D9D" w:rsidRPr="00E80D57" w:rsidRDefault="00D72D9D" w:rsidP="00C83A78">
      <w:pPr>
        <w:spacing w:line="480" w:lineRule="auto"/>
        <w:ind w:right="3"/>
        <w:jc w:val="both"/>
        <w:rPr>
          <w:sz w:val="24"/>
          <w:szCs w:val="24"/>
        </w:rPr>
      </w:pPr>
      <w:r w:rsidRPr="00E80D57">
        <w:rPr>
          <w:sz w:val="24"/>
          <w:szCs w:val="24"/>
        </w:rPr>
        <w:tab/>
        <w:t>Dalam konteks jasa, produk lebih berupa sebuah pengalaman atau kinerja yang tidak berwujud dan cepat hilang, serta lebih terasa daripada dimiliki. Konsumen pun berperan aktif dalam proses konsumsi jasa. Pada intinya, pelanggan tidak hanya membeli barang atau jasa, tetapi membeli manfaat dan nilai yang ditawarkan oleh produk tersebut. "Apa yang ditawarkan" mengacu pada berbagai manfaat yang didapatkan konsumen, dan produk itu sendiri bisa dibagi menjadi empat kategori:</w:t>
      </w:r>
    </w:p>
    <w:p w14:paraId="184BBC9B" w14:textId="77777777" w:rsidR="00C83A78" w:rsidRPr="00E80D57" w:rsidRDefault="00D72D9D" w:rsidP="00C83A78">
      <w:pPr>
        <w:numPr>
          <w:ilvl w:val="0"/>
          <w:numId w:val="27"/>
        </w:numPr>
        <w:spacing w:line="480" w:lineRule="auto"/>
        <w:ind w:left="426" w:right="3"/>
        <w:jc w:val="both"/>
        <w:rPr>
          <w:sz w:val="24"/>
          <w:szCs w:val="24"/>
        </w:rPr>
      </w:pPr>
      <w:r w:rsidRPr="00E80D57">
        <w:rPr>
          <w:sz w:val="24"/>
          <w:szCs w:val="24"/>
        </w:rPr>
        <w:lastRenderedPageBreak/>
        <w:t>Barang nyata</w:t>
      </w:r>
    </w:p>
    <w:p w14:paraId="65926B21" w14:textId="77777777" w:rsidR="00C83A78" w:rsidRPr="00E80D57" w:rsidRDefault="00D72D9D" w:rsidP="00C83A78">
      <w:pPr>
        <w:numPr>
          <w:ilvl w:val="0"/>
          <w:numId w:val="27"/>
        </w:numPr>
        <w:spacing w:line="480" w:lineRule="auto"/>
        <w:ind w:left="426" w:right="3"/>
        <w:jc w:val="both"/>
        <w:rPr>
          <w:sz w:val="24"/>
          <w:szCs w:val="24"/>
        </w:rPr>
      </w:pPr>
      <w:r w:rsidRPr="00E80D57">
        <w:rPr>
          <w:sz w:val="24"/>
          <w:szCs w:val="24"/>
        </w:rPr>
        <w:t>Barang nyata yang disertai layanan</w:t>
      </w:r>
    </w:p>
    <w:p w14:paraId="220B3015" w14:textId="77777777" w:rsidR="00C83A78" w:rsidRPr="00E80D57" w:rsidRDefault="00D72D9D" w:rsidP="00C83A78">
      <w:pPr>
        <w:numPr>
          <w:ilvl w:val="0"/>
          <w:numId w:val="27"/>
        </w:numPr>
        <w:spacing w:line="480" w:lineRule="auto"/>
        <w:ind w:left="426" w:right="3"/>
        <w:jc w:val="both"/>
        <w:rPr>
          <w:sz w:val="24"/>
          <w:szCs w:val="24"/>
        </w:rPr>
      </w:pPr>
      <w:r w:rsidRPr="00E80D57">
        <w:rPr>
          <w:sz w:val="24"/>
          <w:szCs w:val="24"/>
        </w:rPr>
        <w:t>Jasa utama yang dilengkapi barang dan layanan tambahan</w:t>
      </w:r>
    </w:p>
    <w:p w14:paraId="29580611" w14:textId="134A3CCD" w:rsidR="00D72D9D" w:rsidRPr="00E80D57" w:rsidRDefault="00D72D9D" w:rsidP="00C83A78">
      <w:pPr>
        <w:numPr>
          <w:ilvl w:val="0"/>
          <w:numId w:val="27"/>
        </w:numPr>
        <w:spacing w:line="480" w:lineRule="auto"/>
        <w:ind w:left="426" w:right="3"/>
        <w:jc w:val="both"/>
        <w:rPr>
          <w:sz w:val="24"/>
          <w:szCs w:val="24"/>
        </w:rPr>
      </w:pPr>
      <w:r w:rsidRPr="00E80D57">
        <w:rPr>
          <w:sz w:val="24"/>
          <w:szCs w:val="24"/>
        </w:rPr>
        <w:t>Murni jasa</w:t>
      </w:r>
    </w:p>
    <w:p w14:paraId="7D109AB4" w14:textId="77777777" w:rsidR="00C83A78" w:rsidRPr="00E80D57" w:rsidRDefault="00D72D9D" w:rsidP="00C83A78">
      <w:pPr>
        <w:spacing w:line="480" w:lineRule="auto"/>
        <w:ind w:right="3"/>
        <w:jc w:val="both"/>
        <w:rPr>
          <w:sz w:val="24"/>
          <w:szCs w:val="24"/>
        </w:rPr>
      </w:pPr>
      <w:r w:rsidRPr="00E80D57">
        <w:rPr>
          <w:sz w:val="24"/>
          <w:szCs w:val="24"/>
        </w:rPr>
        <w:tab/>
      </w:r>
    </w:p>
    <w:p w14:paraId="30ED7239" w14:textId="010BF530" w:rsidR="00D72D9D" w:rsidRPr="00E80D57" w:rsidRDefault="00C83A78" w:rsidP="00C83A78">
      <w:pPr>
        <w:spacing w:line="480" w:lineRule="auto"/>
        <w:ind w:right="3"/>
        <w:jc w:val="both"/>
        <w:rPr>
          <w:sz w:val="24"/>
          <w:szCs w:val="24"/>
        </w:rPr>
      </w:pPr>
      <w:r w:rsidRPr="00E80D57">
        <w:rPr>
          <w:sz w:val="24"/>
          <w:szCs w:val="24"/>
        </w:rPr>
        <w:tab/>
      </w:r>
      <w:r w:rsidR="00D72D9D" w:rsidRPr="00E80D57">
        <w:rPr>
          <w:sz w:val="24"/>
          <w:szCs w:val="24"/>
        </w:rPr>
        <w:t>Dalam merencanakan produk atau penawaran, pemasar perlu memahami berbagai tingkatan produk, yaitu:</w:t>
      </w:r>
    </w:p>
    <w:p w14:paraId="4FEF2B6F" w14:textId="77777777" w:rsidR="006C6B1A" w:rsidRPr="00E80D57" w:rsidRDefault="00D72D9D" w:rsidP="00481951">
      <w:pPr>
        <w:numPr>
          <w:ilvl w:val="0"/>
          <w:numId w:val="28"/>
        </w:numPr>
        <w:spacing w:line="480" w:lineRule="auto"/>
        <w:ind w:left="426" w:right="3" w:hanging="426"/>
        <w:jc w:val="both"/>
        <w:rPr>
          <w:sz w:val="24"/>
          <w:szCs w:val="24"/>
        </w:rPr>
      </w:pPr>
      <w:r w:rsidRPr="00E80D57">
        <w:rPr>
          <w:sz w:val="24"/>
          <w:szCs w:val="24"/>
        </w:rPr>
        <w:t>Produk Inti: Manfaat utama yang diinginkan dan dikonsumsi oleh pelanggan dari produk tersebut.</w:t>
      </w:r>
    </w:p>
    <w:p w14:paraId="49F59ED2" w14:textId="77777777" w:rsidR="00481951" w:rsidRPr="00E80D57" w:rsidRDefault="00D72D9D" w:rsidP="00481951">
      <w:pPr>
        <w:numPr>
          <w:ilvl w:val="0"/>
          <w:numId w:val="28"/>
        </w:numPr>
        <w:spacing w:line="480" w:lineRule="auto"/>
        <w:ind w:left="426" w:right="3" w:hanging="426"/>
        <w:jc w:val="both"/>
        <w:rPr>
          <w:sz w:val="24"/>
          <w:szCs w:val="24"/>
        </w:rPr>
      </w:pPr>
      <w:r w:rsidRPr="00E80D57">
        <w:rPr>
          <w:sz w:val="24"/>
          <w:szCs w:val="24"/>
        </w:rPr>
        <w:t>Produk Generik: Produk dasar yang memenuhi fungsi produk paling mendasar.</w:t>
      </w:r>
    </w:p>
    <w:p w14:paraId="349F6088" w14:textId="77777777" w:rsidR="00481951" w:rsidRPr="00E80D57" w:rsidRDefault="00D72D9D" w:rsidP="00481951">
      <w:pPr>
        <w:numPr>
          <w:ilvl w:val="0"/>
          <w:numId w:val="28"/>
        </w:numPr>
        <w:spacing w:line="480" w:lineRule="auto"/>
        <w:ind w:left="426" w:right="3" w:hanging="426"/>
        <w:jc w:val="both"/>
        <w:rPr>
          <w:sz w:val="24"/>
          <w:szCs w:val="24"/>
        </w:rPr>
      </w:pPr>
      <w:r w:rsidRPr="00E80D57">
        <w:rPr>
          <w:sz w:val="24"/>
          <w:szCs w:val="24"/>
        </w:rPr>
        <w:t>Produk Harapan: Produk formal yang disertai atribut dan kondisi yang secara umum diharapkan dan disepakati oleh konsumen.</w:t>
      </w:r>
    </w:p>
    <w:p w14:paraId="69AD23FD" w14:textId="77777777" w:rsidR="00481951" w:rsidRPr="00E80D57" w:rsidRDefault="00D72D9D" w:rsidP="00481951">
      <w:pPr>
        <w:numPr>
          <w:ilvl w:val="0"/>
          <w:numId w:val="28"/>
        </w:numPr>
        <w:spacing w:line="480" w:lineRule="auto"/>
        <w:ind w:left="426" w:right="3" w:hanging="426"/>
        <w:jc w:val="both"/>
        <w:rPr>
          <w:sz w:val="24"/>
          <w:szCs w:val="24"/>
        </w:rPr>
      </w:pPr>
      <w:r w:rsidRPr="00E80D57">
        <w:rPr>
          <w:sz w:val="24"/>
          <w:szCs w:val="24"/>
        </w:rPr>
        <w:t>Produk Pelengkap: Produk dengan atribut tambahan yang memberikan nilai lebih dan membedakan dari kompetitor.</w:t>
      </w:r>
    </w:p>
    <w:p w14:paraId="34910DE7" w14:textId="530B0AE0" w:rsidR="00D72D9D" w:rsidRPr="00E80D57" w:rsidRDefault="00D72D9D" w:rsidP="00481951">
      <w:pPr>
        <w:numPr>
          <w:ilvl w:val="0"/>
          <w:numId w:val="28"/>
        </w:numPr>
        <w:spacing w:line="480" w:lineRule="auto"/>
        <w:ind w:left="426" w:right="3" w:hanging="426"/>
        <w:jc w:val="both"/>
        <w:rPr>
          <w:sz w:val="24"/>
          <w:szCs w:val="24"/>
        </w:rPr>
      </w:pPr>
      <w:r w:rsidRPr="00E80D57">
        <w:rPr>
          <w:sz w:val="24"/>
          <w:szCs w:val="24"/>
        </w:rPr>
        <w:t>Produk Potensial: Semua penambahan dan perubahan yang mungkin dikembangkan untuk produk di masa mendatang.</w:t>
      </w:r>
    </w:p>
    <w:p w14:paraId="177CE96B" w14:textId="6F54CDBD" w:rsidR="00D72D9D" w:rsidRPr="00E80D57" w:rsidRDefault="006C6B1A" w:rsidP="00481951">
      <w:pPr>
        <w:spacing w:line="480" w:lineRule="auto"/>
        <w:ind w:right="3"/>
        <w:jc w:val="both"/>
        <w:rPr>
          <w:sz w:val="24"/>
          <w:szCs w:val="24"/>
        </w:rPr>
      </w:pPr>
      <w:r w:rsidRPr="00E80D57">
        <w:rPr>
          <w:sz w:val="24"/>
          <w:szCs w:val="24"/>
        </w:rPr>
        <w:tab/>
      </w:r>
      <w:r w:rsidR="00D72D9D" w:rsidRPr="00E80D57">
        <w:rPr>
          <w:sz w:val="24"/>
          <w:szCs w:val="24"/>
        </w:rPr>
        <w:t>Pada dasarnya, produk merupakan sekumpulan nilai yang kompleks, di mana nilainya ditentukan oleh manfaat yang diterima konsumen.</w:t>
      </w:r>
      <w:r w:rsidR="00481951" w:rsidRPr="00E80D57">
        <w:rPr>
          <w:sz w:val="24"/>
          <w:szCs w:val="24"/>
          <w:lang w:val="en-GB"/>
        </w:rPr>
        <w:t xml:space="preserve"> </w:t>
      </w:r>
      <w:r w:rsidR="00D72D9D" w:rsidRPr="00E80D57">
        <w:rPr>
          <w:sz w:val="24"/>
          <w:szCs w:val="24"/>
        </w:rPr>
        <w:t>Untuk produk seperti minuman energi, kualitasnya dapat dilihat dari delapan dimensi yang dikembangkan Garvin dalam Tjiptono,</w:t>
      </w:r>
      <w:r w:rsidR="00D72D9D" w:rsidRPr="00E80D57">
        <w:rPr>
          <w:sz w:val="24"/>
          <w:szCs w:val="24"/>
          <w:lang w:val="en-GB"/>
        </w:rPr>
        <w:t xml:space="preserve"> (</w:t>
      </w:r>
      <w:r w:rsidR="00707BB7" w:rsidRPr="00E80D57">
        <w:rPr>
          <w:sz w:val="24"/>
          <w:szCs w:val="24"/>
        </w:rPr>
        <w:t>2025</w:t>
      </w:r>
      <w:r w:rsidR="00D72D9D" w:rsidRPr="00E80D57">
        <w:rPr>
          <w:sz w:val="24"/>
          <w:szCs w:val="24"/>
          <w:lang w:val="en-GB"/>
        </w:rPr>
        <w:t>:27</w:t>
      </w:r>
      <w:r w:rsidR="00D72D9D" w:rsidRPr="00E80D57">
        <w:rPr>
          <w:sz w:val="24"/>
          <w:szCs w:val="24"/>
        </w:rPr>
        <w:t>):</w:t>
      </w:r>
    </w:p>
    <w:p w14:paraId="07B47923" w14:textId="72E38A61" w:rsidR="00481951" w:rsidRPr="00E80D57" w:rsidRDefault="00D72D9D" w:rsidP="00481951">
      <w:pPr>
        <w:numPr>
          <w:ilvl w:val="0"/>
          <w:numId w:val="29"/>
        </w:numPr>
        <w:spacing w:line="480" w:lineRule="auto"/>
        <w:ind w:left="426" w:right="3"/>
        <w:jc w:val="both"/>
        <w:rPr>
          <w:sz w:val="24"/>
          <w:szCs w:val="24"/>
        </w:rPr>
      </w:pPr>
      <w:r w:rsidRPr="00E80D57">
        <w:rPr>
          <w:sz w:val="24"/>
          <w:szCs w:val="24"/>
        </w:rPr>
        <w:t>Kinerja</w:t>
      </w:r>
      <w:r w:rsidR="00481951" w:rsidRPr="00E80D57">
        <w:rPr>
          <w:sz w:val="24"/>
          <w:szCs w:val="24"/>
        </w:rPr>
        <w:tab/>
      </w:r>
      <w:r w:rsidR="00481951" w:rsidRPr="00E80D57">
        <w:rPr>
          <w:sz w:val="24"/>
          <w:szCs w:val="24"/>
        </w:rPr>
        <w:tab/>
      </w:r>
      <w:r w:rsidR="00DA1009">
        <w:rPr>
          <w:sz w:val="24"/>
          <w:szCs w:val="24"/>
        </w:rPr>
        <w:tab/>
      </w:r>
      <w:r w:rsidRPr="00E80D57">
        <w:rPr>
          <w:sz w:val="24"/>
          <w:szCs w:val="24"/>
        </w:rPr>
        <w:t>: Efektivitas</w:t>
      </w:r>
      <w:r w:rsidR="00481951" w:rsidRPr="00E80D57">
        <w:rPr>
          <w:sz w:val="24"/>
          <w:szCs w:val="24"/>
          <w:lang w:val="en-GB"/>
        </w:rPr>
        <w:t xml:space="preserve">  </w:t>
      </w:r>
      <w:r w:rsidRPr="00E80D57">
        <w:rPr>
          <w:sz w:val="24"/>
          <w:szCs w:val="24"/>
        </w:rPr>
        <w:t xml:space="preserve"> produk</w:t>
      </w:r>
      <w:r w:rsidR="00481951" w:rsidRPr="00E80D57">
        <w:rPr>
          <w:sz w:val="24"/>
          <w:szCs w:val="24"/>
          <w:lang w:val="en-GB"/>
        </w:rPr>
        <w:t xml:space="preserve">   </w:t>
      </w:r>
      <w:r w:rsidRPr="00E80D57">
        <w:rPr>
          <w:sz w:val="24"/>
          <w:szCs w:val="24"/>
        </w:rPr>
        <w:t xml:space="preserve"> dalam </w:t>
      </w:r>
      <w:r w:rsidR="00481951" w:rsidRPr="00E80D57">
        <w:rPr>
          <w:sz w:val="24"/>
          <w:szCs w:val="24"/>
          <w:lang w:val="en-GB"/>
        </w:rPr>
        <w:t xml:space="preserve">   </w:t>
      </w:r>
      <w:r w:rsidRPr="00E80D57">
        <w:rPr>
          <w:sz w:val="24"/>
          <w:szCs w:val="24"/>
        </w:rPr>
        <w:t xml:space="preserve">memberikan </w:t>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lang w:val="en-GB"/>
        </w:rPr>
        <w:t xml:space="preserve">  </w:t>
      </w:r>
      <w:r w:rsidRPr="00E80D57">
        <w:rPr>
          <w:sz w:val="24"/>
          <w:szCs w:val="24"/>
        </w:rPr>
        <w:t>energi tambahan.</w:t>
      </w:r>
    </w:p>
    <w:p w14:paraId="2D3F7C3B" w14:textId="19A1E539" w:rsidR="00481951" w:rsidRPr="00E80D57" w:rsidRDefault="00D72D9D" w:rsidP="00481951">
      <w:pPr>
        <w:numPr>
          <w:ilvl w:val="0"/>
          <w:numId w:val="29"/>
        </w:numPr>
        <w:spacing w:line="480" w:lineRule="auto"/>
        <w:ind w:left="426" w:right="3"/>
        <w:jc w:val="both"/>
        <w:rPr>
          <w:sz w:val="24"/>
          <w:szCs w:val="24"/>
        </w:rPr>
      </w:pPr>
      <w:r w:rsidRPr="00E80D57">
        <w:rPr>
          <w:sz w:val="24"/>
          <w:szCs w:val="24"/>
        </w:rPr>
        <w:t>Fitur</w:t>
      </w:r>
      <w:r w:rsidR="00481951" w:rsidRPr="00E80D57">
        <w:rPr>
          <w:sz w:val="24"/>
          <w:szCs w:val="24"/>
        </w:rPr>
        <w:tab/>
      </w:r>
      <w:r w:rsidR="00481951" w:rsidRPr="00E80D57">
        <w:rPr>
          <w:sz w:val="24"/>
          <w:szCs w:val="24"/>
        </w:rPr>
        <w:tab/>
      </w:r>
      <w:r w:rsidR="00DA1009">
        <w:rPr>
          <w:sz w:val="24"/>
          <w:szCs w:val="24"/>
        </w:rPr>
        <w:tab/>
      </w:r>
      <w:r w:rsidRPr="00E80D57">
        <w:rPr>
          <w:sz w:val="24"/>
          <w:szCs w:val="24"/>
        </w:rPr>
        <w:t xml:space="preserve">: Komponen </w:t>
      </w:r>
      <w:r w:rsidR="00481951" w:rsidRPr="00E80D57">
        <w:rPr>
          <w:sz w:val="24"/>
          <w:szCs w:val="24"/>
          <w:lang w:val="en-GB"/>
        </w:rPr>
        <w:t xml:space="preserve"> </w:t>
      </w:r>
      <w:r w:rsidRPr="00E80D57">
        <w:rPr>
          <w:sz w:val="24"/>
          <w:szCs w:val="24"/>
        </w:rPr>
        <w:t>tambahan,</w:t>
      </w:r>
      <w:r w:rsidR="00481951" w:rsidRPr="00E80D57">
        <w:rPr>
          <w:sz w:val="24"/>
          <w:szCs w:val="24"/>
          <w:lang w:val="en-GB"/>
        </w:rPr>
        <w:t xml:space="preserve"> </w:t>
      </w:r>
      <w:r w:rsidRPr="00E80D57">
        <w:rPr>
          <w:sz w:val="24"/>
          <w:szCs w:val="24"/>
        </w:rPr>
        <w:t xml:space="preserve"> seperti</w:t>
      </w:r>
      <w:r w:rsidR="00481951" w:rsidRPr="00E80D57">
        <w:rPr>
          <w:sz w:val="24"/>
          <w:szCs w:val="24"/>
          <w:lang w:val="en-GB"/>
        </w:rPr>
        <w:t xml:space="preserve">  </w:t>
      </w:r>
      <w:r w:rsidRPr="00E80D57">
        <w:rPr>
          <w:sz w:val="24"/>
          <w:szCs w:val="24"/>
        </w:rPr>
        <w:t xml:space="preserve"> kandungan </w:t>
      </w:r>
      <w:r w:rsidR="00481951" w:rsidRPr="00E80D57">
        <w:rPr>
          <w:sz w:val="24"/>
          <w:szCs w:val="24"/>
        </w:rPr>
        <w:tab/>
      </w:r>
      <w:r w:rsidR="00481951" w:rsidRPr="00E80D57">
        <w:rPr>
          <w:sz w:val="24"/>
          <w:szCs w:val="24"/>
        </w:rPr>
        <w:lastRenderedPageBreak/>
        <w:tab/>
      </w:r>
      <w:r w:rsidR="00481951" w:rsidRPr="00E80D57">
        <w:rPr>
          <w:sz w:val="24"/>
          <w:szCs w:val="24"/>
        </w:rPr>
        <w:tab/>
      </w:r>
      <w:r w:rsidR="00481951" w:rsidRPr="00E80D57">
        <w:rPr>
          <w:sz w:val="24"/>
          <w:szCs w:val="24"/>
        </w:rPr>
        <w:tab/>
      </w:r>
      <w:r w:rsidR="00481951" w:rsidRPr="00E80D57">
        <w:rPr>
          <w:sz w:val="24"/>
          <w:szCs w:val="24"/>
        </w:rPr>
        <w:tab/>
      </w:r>
      <w:r w:rsidR="002D3D41" w:rsidRPr="00E80D57">
        <w:rPr>
          <w:sz w:val="24"/>
          <w:szCs w:val="24"/>
        </w:rPr>
        <w:tab/>
      </w:r>
      <w:r w:rsidR="00481951" w:rsidRPr="00E80D57">
        <w:rPr>
          <w:sz w:val="24"/>
          <w:szCs w:val="24"/>
          <w:lang w:val="en-GB"/>
        </w:rPr>
        <w:t xml:space="preserve">  </w:t>
      </w:r>
      <w:r w:rsidRPr="00E80D57">
        <w:rPr>
          <w:sz w:val="24"/>
          <w:szCs w:val="24"/>
        </w:rPr>
        <w:t>vitamin atau rasa unik.</w:t>
      </w:r>
    </w:p>
    <w:p w14:paraId="16BE634E" w14:textId="5799CAAF" w:rsidR="00481951" w:rsidRPr="00E80D57" w:rsidRDefault="00D72D9D" w:rsidP="00481951">
      <w:pPr>
        <w:numPr>
          <w:ilvl w:val="0"/>
          <w:numId w:val="29"/>
        </w:numPr>
        <w:spacing w:line="480" w:lineRule="auto"/>
        <w:ind w:left="426" w:right="3"/>
        <w:jc w:val="both"/>
        <w:rPr>
          <w:sz w:val="24"/>
          <w:szCs w:val="24"/>
        </w:rPr>
      </w:pPr>
      <w:r w:rsidRPr="00E80D57">
        <w:rPr>
          <w:sz w:val="24"/>
          <w:szCs w:val="24"/>
        </w:rPr>
        <w:t>Keandalan</w:t>
      </w:r>
      <w:r w:rsidR="00481951" w:rsidRPr="00E80D57">
        <w:rPr>
          <w:sz w:val="24"/>
          <w:szCs w:val="24"/>
        </w:rPr>
        <w:tab/>
      </w:r>
      <w:r w:rsidR="00481951" w:rsidRPr="00E80D57">
        <w:rPr>
          <w:sz w:val="24"/>
          <w:szCs w:val="24"/>
        </w:rPr>
        <w:tab/>
      </w:r>
      <w:r w:rsidR="00481951" w:rsidRPr="00E80D57">
        <w:rPr>
          <w:sz w:val="24"/>
          <w:szCs w:val="24"/>
        </w:rPr>
        <w:tab/>
      </w:r>
      <w:r w:rsidRPr="00E80D57">
        <w:rPr>
          <w:sz w:val="24"/>
          <w:szCs w:val="24"/>
        </w:rPr>
        <w:t xml:space="preserve">: Konsistensi produk dalam memberikan hasil </w:t>
      </w:r>
      <w:r w:rsidR="00481951" w:rsidRPr="00E80D57">
        <w:rPr>
          <w:sz w:val="24"/>
          <w:szCs w:val="24"/>
        </w:rPr>
        <w:tab/>
      </w:r>
      <w:r w:rsidR="00481951" w:rsidRPr="00E80D57">
        <w:rPr>
          <w:sz w:val="24"/>
          <w:szCs w:val="24"/>
        </w:rPr>
        <w:tab/>
      </w:r>
      <w:r w:rsidR="00481951" w:rsidRPr="00E80D57">
        <w:rPr>
          <w:sz w:val="24"/>
          <w:szCs w:val="24"/>
        </w:rPr>
        <w:tab/>
      </w:r>
      <w:r w:rsidR="002D3D41" w:rsidRPr="00E80D57">
        <w:rPr>
          <w:sz w:val="24"/>
          <w:szCs w:val="24"/>
          <w:lang w:val="en-GB"/>
        </w:rPr>
        <w:tab/>
      </w:r>
      <w:r w:rsidR="00DA1009">
        <w:rPr>
          <w:sz w:val="24"/>
          <w:szCs w:val="24"/>
          <w:lang w:val="id-ID"/>
        </w:rPr>
        <w:t xml:space="preserve">             </w:t>
      </w:r>
      <w:r w:rsidR="00481951" w:rsidRPr="00E80D57">
        <w:rPr>
          <w:sz w:val="24"/>
          <w:szCs w:val="24"/>
          <w:lang w:val="en-GB"/>
        </w:rPr>
        <w:t xml:space="preserve"> </w:t>
      </w:r>
      <w:r w:rsidRPr="00E80D57">
        <w:rPr>
          <w:sz w:val="24"/>
          <w:szCs w:val="24"/>
        </w:rPr>
        <w:t>yang diharapkan.</w:t>
      </w:r>
    </w:p>
    <w:p w14:paraId="16051E34" w14:textId="2C9755C6" w:rsidR="00481951" w:rsidRPr="00E80D57" w:rsidRDefault="00D72D9D" w:rsidP="00481951">
      <w:pPr>
        <w:numPr>
          <w:ilvl w:val="0"/>
          <w:numId w:val="29"/>
        </w:numPr>
        <w:spacing w:line="480" w:lineRule="auto"/>
        <w:ind w:left="426" w:right="3"/>
        <w:jc w:val="both"/>
        <w:rPr>
          <w:sz w:val="24"/>
          <w:szCs w:val="24"/>
        </w:rPr>
      </w:pPr>
      <w:r w:rsidRPr="00E80D57">
        <w:rPr>
          <w:sz w:val="24"/>
          <w:szCs w:val="24"/>
        </w:rPr>
        <w:t>Kesesuaian dengan spesifikasi</w:t>
      </w:r>
      <w:r w:rsidR="00481951" w:rsidRPr="00E80D57">
        <w:rPr>
          <w:sz w:val="24"/>
          <w:szCs w:val="24"/>
        </w:rPr>
        <w:tab/>
      </w:r>
      <w:r w:rsidRPr="00E80D57">
        <w:rPr>
          <w:sz w:val="24"/>
          <w:szCs w:val="24"/>
        </w:rPr>
        <w:t xml:space="preserve">: Seberapa </w:t>
      </w:r>
      <w:r w:rsidR="00481951" w:rsidRPr="00E80D57">
        <w:rPr>
          <w:sz w:val="24"/>
          <w:szCs w:val="24"/>
          <w:lang w:val="en-GB"/>
        </w:rPr>
        <w:t xml:space="preserve"> </w:t>
      </w:r>
      <w:r w:rsidRPr="00E80D57">
        <w:rPr>
          <w:sz w:val="24"/>
          <w:szCs w:val="24"/>
        </w:rPr>
        <w:t xml:space="preserve">baik </w:t>
      </w:r>
      <w:r w:rsidR="00481951" w:rsidRPr="00E80D57">
        <w:rPr>
          <w:sz w:val="24"/>
          <w:szCs w:val="24"/>
          <w:lang w:val="en-GB"/>
        </w:rPr>
        <w:t xml:space="preserve"> </w:t>
      </w:r>
      <w:r w:rsidRPr="00E80D57">
        <w:rPr>
          <w:sz w:val="24"/>
          <w:szCs w:val="24"/>
        </w:rPr>
        <w:t xml:space="preserve">minuman energi memenuhi </w:t>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lang w:val="en-GB"/>
        </w:rPr>
        <w:t xml:space="preserve">   </w:t>
      </w:r>
      <w:r w:rsidRPr="00E80D57">
        <w:rPr>
          <w:sz w:val="24"/>
          <w:szCs w:val="24"/>
        </w:rPr>
        <w:t>standar kesehatan dan gizi.</w:t>
      </w:r>
    </w:p>
    <w:p w14:paraId="457E8ED7" w14:textId="1E40A0CE" w:rsidR="00481951" w:rsidRPr="00E80D57" w:rsidRDefault="00D72D9D" w:rsidP="00481951">
      <w:pPr>
        <w:numPr>
          <w:ilvl w:val="0"/>
          <w:numId w:val="29"/>
        </w:numPr>
        <w:spacing w:line="480" w:lineRule="auto"/>
        <w:ind w:left="426" w:right="3"/>
        <w:jc w:val="both"/>
        <w:rPr>
          <w:sz w:val="24"/>
          <w:szCs w:val="24"/>
        </w:rPr>
      </w:pPr>
      <w:r w:rsidRPr="00E80D57">
        <w:rPr>
          <w:sz w:val="24"/>
          <w:szCs w:val="24"/>
        </w:rPr>
        <w:t>Daya tahan</w:t>
      </w:r>
      <w:r w:rsidR="00481951" w:rsidRPr="00E80D57">
        <w:rPr>
          <w:sz w:val="24"/>
          <w:szCs w:val="24"/>
        </w:rPr>
        <w:tab/>
      </w:r>
      <w:r w:rsidR="00481951" w:rsidRPr="00E80D57">
        <w:rPr>
          <w:sz w:val="24"/>
          <w:szCs w:val="24"/>
        </w:rPr>
        <w:tab/>
      </w:r>
      <w:r w:rsidR="00DA1009">
        <w:rPr>
          <w:sz w:val="24"/>
          <w:szCs w:val="24"/>
        </w:rPr>
        <w:tab/>
      </w:r>
      <w:r w:rsidRPr="00E80D57">
        <w:rPr>
          <w:sz w:val="24"/>
          <w:szCs w:val="24"/>
        </w:rPr>
        <w:t xml:space="preserve">: Berapa lama minuman bisa disimpan </w:t>
      </w:r>
      <w:r w:rsidR="00DA1009">
        <w:rPr>
          <w:sz w:val="24"/>
          <w:szCs w:val="24"/>
          <w:lang w:val="id-ID"/>
        </w:rPr>
        <w:t xml:space="preserve">  </w:t>
      </w:r>
      <w:r w:rsidRPr="00E80D57">
        <w:rPr>
          <w:sz w:val="24"/>
          <w:szCs w:val="24"/>
        </w:rPr>
        <w:t xml:space="preserve">tanpa </w:t>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rPr>
        <w:tab/>
      </w:r>
      <w:r w:rsidR="00DA1009">
        <w:rPr>
          <w:sz w:val="24"/>
          <w:szCs w:val="24"/>
          <w:lang w:val="id-ID"/>
        </w:rPr>
        <w:t xml:space="preserve"> </w:t>
      </w:r>
      <w:r w:rsidRPr="00E80D57">
        <w:rPr>
          <w:sz w:val="24"/>
          <w:szCs w:val="24"/>
        </w:rPr>
        <w:t>menurunkan kualitas.</w:t>
      </w:r>
    </w:p>
    <w:p w14:paraId="01B670A6" w14:textId="38D47743" w:rsidR="00481951" w:rsidRPr="00E80D57" w:rsidRDefault="00D72D9D" w:rsidP="00481951">
      <w:pPr>
        <w:numPr>
          <w:ilvl w:val="0"/>
          <w:numId w:val="29"/>
        </w:numPr>
        <w:spacing w:line="480" w:lineRule="auto"/>
        <w:ind w:left="426" w:right="3"/>
        <w:jc w:val="both"/>
        <w:rPr>
          <w:sz w:val="24"/>
          <w:szCs w:val="24"/>
        </w:rPr>
      </w:pPr>
      <w:r w:rsidRPr="00E80D57">
        <w:rPr>
          <w:sz w:val="24"/>
          <w:szCs w:val="24"/>
        </w:rPr>
        <w:t>Kegunaan</w:t>
      </w:r>
      <w:r w:rsidR="00481951" w:rsidRPr="00E80D57">
        <w:rPr>
          <w:sz w:val="24"/>
          <w:szCs w:val="24"/>
        </w:rPr>
        <w:tab/>
      </w:r>
      <w:r w:rsidR="00481951" w:rsidRPr="00E80D57">
        <w:rPr>
          <w:sz w:val="24"/>
          <w:szCs w:val="24"/>
        </w:rPr>
        <w:tab/>
      </w:r>
      <w:r w:rsidR="00481951" w:rsidRPr="00E80D57">
        <w:rPr>
          <w:sz w:val="24"/>
          <w:szCs w:val="24"/>
        </w:rPr>
        <w:tab/>
      </w:r>
      <w:r w:rsidR="00DA1009">
        <w:rPr>
          <w:sz w:val="24"/>
          <w:szCs w:val="24"/>
        </w:rPr>
        <w:tab/>
      </w:r>
      <w:r w:rsidRPr="00E80D57">
        <w:rPr>
          <w:sz w:val="24"/>
          <w:szCs w:val="24"/>
        </w:rPr>
        <w:t xml:space="preserve">: Kemudahan </w:t>
      </w:r>
      <w:r w:rsidR="00481951" w:rsidRPr="00E80D57">
        <w:rPr>
          <w:sz w:val="24"/>
          <w:szCs w:val="24"/>
          <w:lang w:val="en-GB"/>
        </w:rPr>
        <w:t xml:space="preserve">  </w:t>
      </w:r>
      <w:r w:rsidRPr="00E80D57">
        <w:rPr>
          <w:sz w:val="24"/>
          <w:szCs w:val="24"/>
        </w:rPr>
        <w:t xml:space="preserve">konsumen </w:t>
      </w:r>
      <w:r w:rsidR="00481951" w:rsidRPr="00E80D57">
        <w:rPr>
          <w:sz w:val="24"/>
          <w:szCs w:val="24"/>
          <w:lang w:val="en-GB"/>
        </w:rPr>
        <w:t xml:space="preserve"> </w:t>
      </w:r>
      <w:r w:rsidRPr="00E80D57">
        <w:rPr>
          <w:sz w:val="24"/>
          <w:szCs w:val="24"/>
        </w:rPr>
        <w:t xml:space="preserve">dalam mengakses </w:t>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lang w:val="en-GB"/>
        </w:rPr>
        <w:t xml:space="preserve">  </w:t>
      </w:r>
      <w:r w:rsidRPr="00E80D57">
        <w:rPr>
          <w:sz w:val="24"/>
          <w:szCs w:val="24"/>
        </w:rPr>
        <w:t xml:space="preserve">manfaat produk, </w:t>
      </w:r>
      <w:r w:rsidR="00481951" w:rsidRPr="00E80D57">
        <w:rPr>
          <w:sz w:val="24"/>
          <w:szCs w:val="24"/>
          <w:lang w:val="en-GB"/>
        </w:rPr>
        <w:t xml:space="preserve">  </w:t>
      </w:r>
      <w:r w:rsidRPr="00E80D57">
        <w:rPr>
          <w:sz w:val="24"/>
          <w:szCs w:val="24"/>
        </w:rPr>
        <w:t xml:space="preserve">termasuk </w:t>
      </w:r>
      <w:r w:rsidR="00481951" w:rsidRPr="00E80D57">
        <w:rPr>
          <w:sz w:val="24"/>
          <w:szCs w:val="24"/>
          <w:lang w:val="en-GB"/>
        </w:rPr>
        <w:t xml:space="preserve">   </w:t>
      </w:r>
      <w:r w:rsidRPr="00E80D57">
        <w:rPr>
          <w:sz w:val="24"/>
          <w:szCs w:val="24"/>
        </w:rPr>
        <w:t xml:space="preserve">kemasan dan </w:t>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rPr>
        <w:tab/>
      </w:r>
      <w:r w:rsidR="002D3D41" w:rsidRPr="00E80D57">
        <w:rPr>
          <w:sz w:val="24"/>
          <w:szCs w:val="24"/>
        </w:rPr>
        <w:tab/>
      </w:r>
      <w:r w:rsidR="00481951" w:rsidRPr="00E80D57">
        <w:rPr>
          <w:sz w:val="24"/>
          <w:szCs w:val="24"/>
          <w:lang w:val="en-GB"/>
        </w:rPr>
        <w:t xml:space="preserve"> </w:t>
      </w:r>
      <w:r w:rsidRPr="00E80D57">
        <w:rPr>
          <w:sz w:val="24"/>
          <w:szCs w:val="24"/>
        </w:rPr>
        <w:t>kepraktisan.</w:t>
      </w:r>
    </w:p>
    <w:p w14:paraId="2573D34D" w14:textId="77777777" w:rsidR="00481951" w:rsidRPr="00E80D57" w:rsidRDefault="00D72D9D" w:rsidP="00481951">
      <w:pPr>
        <w:numPr>
          <w:ilvl w:val="0"/>
          <w:numId w:val="29"/>
        </w:numPr>
        <w:spacing w:line="480" w:lineRule="auto"/>
        <w:ind w:left="426" w:right="3"/>
        <w:jc w:val="both"/>
        <w:rPr>
          <w:sz w:val="24"/>
          <w:szCs w:val="24"/>
        </w:rPr>
      </w:pPr>
      <w:r w:rsidRPr="00E80D57">
        <w:rPr>
          <w:sz w:val="24"/>
          <w:szCs w:val="24"/>
        </w:rPr>
        <w:t>Estetika</w:t>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rPr>
        <w:tab/>
      </w:r>
      <w:r w:rsidRPr="00E80D57">
        <w:rPr>
          <w:sz w:val="24"/>
          <w:szCs w:val="24"/>
        </w:rPr>
        <w:t xml:space="preserve">: Daya tarik kemasan dan visual minuman </w:t>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lang w:val="en-GB"/>
        </w:rPr>
        <w:t xml:space="preserve">  </w:t>
      </w:r>
      <w:r w:rsidRPr="00E80D57">
        <w:rPr>
          <w:sz w:val="24"/>
          <w:szCs w:val="24"/>
        </w:rPr>
        <w:t>energi bagi panca indera konsumen.</w:t>
      </w:r>
    </w:p>
    <w:p w14:paraId="63559F02" w14:textId="49F00F5E" w:rsidR="00D72D9D" w:rsidRPr="00E80D57" w:rsidRDefault="00D72D9D" w:rsidP="00481951">
      <w:pPr>
        <w:numPr>
          <w:ilvl w:val="0"/>
          <w:numId w:val="29"/>
        </w:numPr>
        <w:spacing w:line="480" w:lineRule="auto"/>
        <w:ind w:left="426" w:right="3"/>
        <w:jc w:val="both"/>
        <w:rPr>
          <w:sz w:val="24"/>
          <w:szCs w:val="24"/>
        </w:rPr>
      </w:pPr>
      <w:r w:rsidRPr="00E80D57">
        <w:rPr>
          <w:sz w:val="24"/>
          <w:szCs w:val="24"/>
        </w:rPr>
        <w:t>Kualitas yang Dipersepsikan</w:t>
      </w:r>
      <w:r w:rsidR="00481951" w:rsidRPr="00E80D57">
        <w:rPr>
          <w:sz w:val="24"/>
          <w:szCs w:val="24"/>
        </w:rPr>
        <w:tab/>
      </w:r>
      <w:r w:rsidRPr="00E80D57">
        <w:rPr>
          <w:sz w:val="24"/>
          <w:szCs w:val="24"/>
        </w:rPr>
        <w:t xml:space="preserve">: Citra produk di mata konsumen dan reputasi </w:t>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rPr>
        <w:tab/>
      </w:r>
      <w:r w:rsidR="00481951" w:rsidRPr="00E80D57">
        <w:rPr>
          <w:sz w:val="24"/>
          <w:szCs w:val="24"/>
          <w:lang w:val="en-GB"/>
        </w:rPr>
        <w:t xml:space="preserve">  </w:t>
      </w:r>
      <w:r w:rsidRPr="00E80D57">
        <w:rPr>
          <w:sz w:val="24"/>
          <w:szCs w:val="24"/>
        </w:rPr>
        <w:t>produsen.</w:t>
      </w:r>
    </w:p>
    <w:p w14:paraId="3D461681" w14:textId="3B63BBC3" w:rsidR="00D72D9D" w:rsidRPr="00E80D57" w:rsidRDefault="006C6B1A" w:rsidP="00481951">
      <w:pPr>
        <w:spacing w:line="480" w:lineRule="auto"/>
        <w:ind w:right="3"/>
        <w:jc w:val="both"/>
        <w:rPr>
          <w:sz w:val="24"/>
          <w:szCs w:val="24"/>
        </w:rPr>
      </w:pPr>
      <w:r w:rsidRPr="00E80D57">
        <w:rPr>
          <w:sz w:val="24"/>
          <w:szCs w:val="24"/>
        </w:rPr>
        <w:tab/>
      </w:r>
      <w:r w:rsidR="00D72D9D" w:rsidRPr="00E80D57">
        <w:rPr>
          <w:sz w:val="24"/>
          <w:szCs w:val="24"/>
        </w:rPr>
        <w:t>Dengan menggunakan pendekatan ini, pemasar minuman energi dapat memastikan bahwa produk mereka tidak hanya memberikan manfaat fisik, tetapi juga pengalaman dan nilai yang dapat memuaskan pelanggan.</w:t>
      </w:r>
    </w:p>
    <w:p w14:paraId="44DA30F9" w14:textId="71011F94" w:rsidR="00D72D9D" w:rsidRPr="00E80D57" w:rsidRDefault="00037E6E" w:rsidP="00481951">
      <w:pPr>
        <w:numPr>
          <w:ilvl w:val="0"/>
          <w:numId w:val="13"/>
        </w:numPr>
        <w:spacing w:line="480" w:lineRule="auto"/>
        <w:ind w:left="426" w:right="3"/>
        <w:jc w:val="both"/>
        <w:rPr>
          <w:sz w:val="24"/>
          <w:szCs w:val="24"/>
        </w:rPr>
      </w:pPr>
      <w:r w:rsidRPr="00E80D57">
        <w:rPr>
          <w:b/>
          <w:sz w:val="24"/>
          <w:szCs w:val="24"/>
        </w:rPr>
        <w:tab/>
      </w:r>
      <w:r w:rsidR="00D72D9D" w:rsidRPr="00E80D57">
        <w:rPr>
          <w:b/>
          <w:sz w:val="24"/>
          <w:szCs w:val="24"/>
        </w:rPr>
        <w:t>Harga</w:t>
      </w:r>
      <w:r w:rsidR="00D72D9D" w:rsidRPr="00E80D57">
        <w:rPr>
          <w:b/>
          <w:spacing w:val="1"/>
          <w:sz w:val="24"/>
          <w:szCs w:val="24"/>
        </w:rPr>
        <w:t xml:space="preserve"> </w:t>
      </w:r>
      <w:r w:rsidR="00D72D9D" w:rsidRPr="00E80D57">
        <w:rPr>
          <w:b/>
          <w:spacing w:val="-2"/>
          <w:sz w:val="24"/>
          <w:szCs w:val="24"/>
        </w:rPr>
        <w:t>(</w:t>
      </w:r>
      <w:r w:rsidR="00D72D9D" w:rsidRPr="00E80D57">
        <w:rPr>
          <w:b/>
          <w:i/>
          <w:spacing w:val="-2"/>
          <w:sz w:val="24"/>
          <w:szCs w:val="24"/>
        </w:rPr>
        <w:t>Price)</w:t>
      </w:r>
    </w:p>
    <w:p w14:paraId="01959FB2" w14:textId="2FCDB4BF" w:rsidR="00D72D9D" w:rsidRPr="00E80D57" w:rsidRDefault="006C6B1A" w:rsidP="00481951">
      <w:pPr>
        <w:spacing w:line="480" w:lineRule="auto"/>
        <w:ind w:right="3"/>
        <w:jc w:val="both"/>
        <w:rPr>
          <w:sz w:val="24"/>
          <w:szCs w:val="24"/>
        </w:rPr>
      </w:pPr>
      <w:r w:rsidRPr="00E80D57">
        <w:rPr>
          <w:sz w:val="24"/>
          <w:szCs w:val="24"/>
        </w:rPr>
        <w:tab/>
      </w:r>
      <w:r w:rsidR="00D72D9D" w:rsidRPr="00E80D57">
        <w:rPr>
          <w:sz w:val="24"/>
          <w:szCs w:val="24"/>
        </w:rPr>
        <w:t xml:space="preserve">Penentuan harga adalah elemen krusial dalam bauran pemasaran jasa, karena harga menjadi penentu pendapatan bisnis. Selain itu, harga juga berperan besar dalam menentukan nilai atau manfaat yang akan diterima pelanggan dan dapat mempengaruhi persepsi kualitas layanan. Dalam strategi penetapan harga, bisnis jasa sering kali menggunakan tarif premium saat permintaan tinggi dan </w:t>
      </w:r>
      <w:r w:rsidR="00D72D9D" w:rsidRPr="00E80D57">
        <w:rPr>
          <w:sz w:val="24"/>
          <w:szCs w:val="24"/>
        </w:rPr>
        <w:lastRenderedPageBreak/>
        <w:t>memberikan diskon saat permintaan menurun.</w:t>
      </w:r>
    </w:p>
    <w:p w14:paraId="641C1DF8" w14:textId="019BDB35" w:rsidR="00D72D9D" w:rsidRPr="00E80D57" w:rsidRDefault="00D72D9D" w:rsidP="00481951">
      <w:pPr>
        <w:spacing w:line="480" w:lineRule="auto"/>
        <w:ind w:right="3"/>
        <w:jc w:val="both"/>
        <w:rPr>
          <w:sz w:val="24"/>
          <w:szCs w:val="24"/>
        </w:rPr>
      </w:pPr>
      <w:r w:rsidRPr="00E80D57">
        <w:rPr>
          <w:sz w:val="24"/>
          <w:szCs w:val="24"/>
        </w:rPr>
        <w:tab/>
        <w:t>Ketika menetapkan harga untuk produk jasa baru, ada beberapa hal yang perlu diperhatikan. Yang paling penting adalah harga harus sejalan dengan keseluruhan strategi pemasaran perusahaan. Perubahan harga di berbagai pasar juga perlu dipertimbangkan, dan tarif spesifik yang dipilih harus sesuai dengan target pasar dan jenis pelanggan. Nilai suatu layanan ditentukan oleh manfaat yang diperoleh dari layanan tersebut.</w:t>
      </w:r>
    </w:p>
    <w:p w14:paraId="25B696AD" w14:textId="53352F3C" w:rsidR="00D72D9D" w:rsidRPr="00E80D57" w:rsidRDefault="00D72D9D" w:rsidP="00481951">
      <w:pPr>
        <w:spacing w:line="480" w:lineRule="auto"/>
        <w:ind w:right="3" w:hanging="709"/>
        <w:jc w:val="both"/>
        <w:rPr>
          <w:sz w:val="24"/>
          <w:szCs w:val="24"/>
        </w:rPr>
      </w:pPr>
      <w:r w:rsidRPr="00E80D57">
        <w:rPr>
          <w:sz w:val="24"/>
          <w:szCs w:val="24"/>
        </w:rPr>
        <w:tab/>
      </w:r>
      <w:r w:rsidR="006C6B1A" w:rsidRPr="00E80D57">
        <w:rPr>
          <w:sz w:val="24"/>
          <w:szCs w:val="24"/>
        </w:rPr>
        <w:tab/>
      </w:r>
      <w:r w:rsidRPr="00E80D57">
        <w:rPr>
          <w:sz w:val="24"/>
          <w:szCs w:val="24"/>
        </w:rPr>
        <w:t>Menurut Zeithaml dan Bitner (</w:t>
      </w:r>
      <w:r w:rsidR="00C83A78" w:rsidRPr="00E80D57">
        <w:rPr>
          <w:sz w:val="24"/>
          <w:szCs w:val="24"/>
        </w:rPr>
        <w:t>2021</w:t>
      </w:r>
      <w:r w:rsidRPr="00E80D57">
        <w:rPr>
          <w:sz w:val="24"/>
          <w:szCs w:val="24"/>
          <w:lang w:val="en-GB"/>
        </w:rPr>
        <w:t>:436</w:t>
      </w:r>
      <w:r w:rsidRPr="00E80D57">
        <w:rPr>
          <w:sz w:val="24"/>
          <w:szCs w:val="24"/>
        </w:rPr>
        <w:t>), ada beberapa prinsip dalam penetapan harga yang perlu diingat:</w:t>
      </w:r>
    </w:p>
    <w:p w14:paraId="3E45342A" w14:textId="77777777" w:rsidR="00481951" w:rsidRPr="00E80D57" w:rsidRDefault="00D72D9D" w:rsidP="00481951">
      <w:pPr>
        <w:numPr>
          <w:ilvl w:val="0"/>
          <w:numId w:val="30"/>
        </w:numPr>
        <w:spacing w:line="480" w:lineRule="auto"/>
        <w:ind w:left="426" w:right="3"/>
        <w:jc w:val="both"/>
        <w:rPr>
          <w:sz w:val="24"/>
          <w:szCs w:val="24"/>
        </w:rPr>
      </w:pPr>
      <w:r w:rsidRPr="00E80D57">
        <w:rPr>
          <w:sz w:val="24"/>
          <w:szCs w:val="24"/>
        </w:rPr>
        <w:t>Perusahaan harus mempertimbangkan banyak faktor saat menentukan harga, termasuk tujuan penetapan harga, tingkat permintaan, perkiraan biaya, harga pesaing, metode penetapan harga, dan harga akhir yang akan ditetapkan.</w:t>
      </w:r>
    </w:p>
    <w:p w14:paraId="59E3DC81" w14:textId="77777777" w:rsidR="00481951" w:rsidRPr="00E80D57" w:rsidRDefault="00D72D9D" w:rsidP="00481951">
      <w:pPr>
        <w:numPr>
          <w:ilvl w:val="0"/>
          <w:numId w:val="30"/>
        </w:numPr>
        <w:spacing w:line="480" w:lineRule="auto"/>
        <w:ind w:left="426" w:right="3"/>
        <w:jc w:val="both"/>
        <w:rPr>
          <w:sz w:val="24"/>
          <w:szCs w:val="24"/>
        </w:rPr>
      </w:pPr>
      <w:r w:rsidRPr="00E80D57">
        <w:rPr>
          <w:sz w:val="24"/>
          <w:szCs w:val="24"/>
        </w:rPr>
        <w:t>Tujuan perusahaan tidak selalu harus mencari keuntungan maksimal dengan menetapkan harga tertinggi. Perusahaan bisa juga fokus pada memaksimalkan pendapatan saat ini, memperluas pangsa pasar, atau strategi lainnya.</w:t>
      </w:r>
    </w:p>
    <w:p w14:paraId="22ABB7E7" w14:textId="6055E29F" w:rsidR="00D72D9D" w:rsidRPr="00E80D57" w:rsidRDefault="00D72D9D" w:rsidP="00481951">
      <w:pPr>
        <w:numPr>
          <w:ilvl w:val="0"/>
          <w:numId w:val="30"/>
        </w:numPr>
        <w:spacing w:line="480" w:lineRule="auto"/>
        <w:ind w:left="426" w:right="3"/>
        <w:jc w:val="both"/>
        <w:rPr>
          <w:sz w:val="24"/>
          <w:szCs w:val="24"/>
        </w:rPr>
      </w:pPr>
      <w:r w:rsidRPr="00E80D57">
        <w:rPr>
          <w:sz w:val="24"/>
          <w:szCs w:val="24"/>
        </w:rPr>
        <w:t>Pemasar juga perlu memahami seberapa sensitif permintaan terhadap perubahan harga. Untuk itu, mereka bisa menghitung elastisitas permintaan, yang mengukur bagaimana permintaan berubah seiring dengan perubahan harga.</w:t>
      </w:r>
    </w:p>
    <w:p w14:paraId="30BAD3D0" w14:textId="4094B7C5" w:rsidR="00D72D9D" w:rsidRPr="00E80D57" w:rsidRDefault="006C6B1A" w:rsidP="00481951">
      <w:pPr>
        <w:spacing w:line="480" w:lineRule="auto"/>
        <w:ind w:right="3"/>
        <w:jc w:val="both"/>
        <w:rPr>
          <w:sz w:val="24"/>
          <w:szCs w:val="24"/>
          <w:lang w:val="en-GB"/>
        </w:rPr>
      </w:pPr>
      <w:r w:rsidRPr="00E80D57">
        <w:rPr>
          <w:sz w:val="24"/>
          <w:szCs w:val="24"/>
        </w:rPr>
        <w:tab/>
      </w:r>
      <w:r w:rsidR="00D72D9D" w:rsidRPr="00E80D57">
        <w:rPr>
          <w:sz w:val="24"/>
          <w:szCs w:val="24"/>
        </w:rPr>
        <w:tab/>
        <w:t xml:space="preserve">Dalam konteks penjualan minuman energi, penetapan harga yang tepat sangat penting untuk menarik konsumen sekaligus memaksimalkan keuntungan. Misalnya, sebuah perusahaan bisa menetapkan harga premium saat produk diluncurkan atau ketika permintaan tinggi, seperti pada acara olahraga atau </w:t>
      </w:r>
      <w:r w:rsidR="00D72D9D" w:rsidRPr="00E80D57">
        <w:rPr>
          <w:sz w:val="24"/>
          <w:szCs w:val="24"/>
        </w:rPr>
        <w:lastRenderedPageBreak/>
        <w:t>musim panas. Di sisi lain, mereka bisa menawarkan diskon atau promosi selama masa permintaan rendah untuk mendorong penjualan. Elastisitas permintaan juga penting untuk dipahami, karena perusahaan perlu tahu seberapa besar penurunan harga dapat meningkatkan penjualan minuman energi tanpa mengorbankan margin keuntungan.</w:t>
      </w:r>
      <w:r w:rsidR="00D72D9D" w:rsidRPr="00E80D57">
        <w:rPr>
          <w:sz w:val="24"/>
          <w:szCs w:val="24"/>
          <w:lang w:val="en-GB"/>
        </w:rPr>
        <w:t xml:space="preserve"> </w:t>
      </w:r>
      <w:proofErr w:type="spellStart"/>
      <w:r w:rsidR="00D72D9D" w:rsidRPr="00E80D57">
        <w:rPr>
          <w:sz w:val="24"/>
          <w:szCs w:val="24"/>
          <w:lang w:val="en-GB"/>
        </w:rPr>
        <w:t>Untuk</w:t>
      </w:r>
      <w:proofErr w:type="spellEnd"/>
      <w:r w:rsidR="00D72D9D" w:rsidRPr="00E80D57">
        <w:rPr>
          <w:sz w:val="24"/>
          <w:szCs w:val="24"/>
          <w:lang w:val="en-GB"/>
        </w:rPr>
        <w:t xml:space="preserve"> </w:t>
      </w:r>
      <w:proofErr w:type="spellStart"/>
      <w:r w:rsidR="00D72D9D" w:rsidRPr="00E80D57">
        <w:rPr>
          <w:sz w:val="24"/>
          <w:szCs w:val="24"/>
          <w:lang w:val="en-GB"/>
        </w:rPr>
        <w:t>menghitung</w:t>
      </w:r>
      <w:proofErr w:type="spellEnd"/>
      <w:r w:rsidR="00D72D9D" w:rsidRPr="00E80D57">
        <w:rPr>
          <w:sz w:val="24"/>
          <w:szCs w:val="24"/>
          <w:lang w:val="en-GB"/>
        </w:rPr>
        <w:t xml:space="preserve"> </w:t>
      </w:r>
      <w:proofErr w:type="spellStart"/>
      <w:r w:rsidR="00D72D9D" w:rsidRPr="00E80D57">
        <w:rPr>
          <w:sz w:val="24"/>
          <w:szCs w:val="24"/>
          <w:lang w:val="en-GB"/>
        </w:rPr>
        <w:t>elastisitas</w:t>
      </w:r>
      <w:proofErr w:type="spellEnd"/>
      <w:r w:rsidR="00D72D9D" w:rsidRPr="00E80D57">
        <w:rPr>
          <w:sz w:val="24"/>
          <w:szCs w:val="24"/>
          <w:lang w:val="en-GB"/>
        </w:rPr>
        <w:t xml:space="preserve"> </w:t>
      </w:r>
      <w:proofErr w:type="spellStart"/>
      <w:r w:rsidR="00D72D9D" w:rsidRPr="00E80D57">
        <w:rPr>
          <w:sz w:val="24"/>
          <w:szCs w:val="24"/>
          <w:lang w:val="en-GB"/>
        </w:rPr>
        <w:t>permintaan</w:t>
      </w:r>
      <w:proofErr w:type="spellEnd"/>
      <w:r w:rsidR="00D72D9D" w:rsidRPr="00E80D57">
        <w:rPr>
          <w:sz w:val="24"/>
          <w:szCs w:val="24"/>
          <w:lang w:val="en-GB"/>
        </w:rPr>
        <w:t xml:space="preserve">, </w:t>
      </w:r>
      <w:proofErr w:type="spellStart"/>
      <w:r w:rsidR="00D72D9D" w:rsidRPr="00E80D57">
        <w:rPr>
          <w:sz w:val="24"/>
          <w:szCs w:val="24"/>
          <w:lang w:val="en-GB"/>
        </w:rPr>
        <w:t>pemasar</w:t>
      </w:r>
      <w:proofErr w:type="spellEnd"/>
      <w:r w:rsidR="00D72D9D" w:rsidRPr="00E80D57">
        <w:rPr>
          <w:sz w:val="24"/>
          <w:szCs w:val="24"/>
          <w:lang w:val="en-GB"/>
        </w:rPr>
        <w:t xml:space="preserve"> </w:t>
      </w:r>
      <w:proofErr w:type="spellStart"/>
      <w:r w:rsidR="00D72D9D" w:rsidRPr="00E80D57">
        <w:rPr>
          <w:sz w:val="24"/>
          <w:szCs w:val="24"/>
          <w:lang w:val="en-GB"/>
        </w:rPr>
        <w:t>dapat</w:t>
      </w:r>
      <w:proofErr w:type="spellEnd"/>
      <w:r w:rsidR="00D72D9D" w:rsidRPr="00E80D57">
        <w:rPr>
          <w:sz w:val="24"/>
          <w:szCs w:val="24"/>
          <w:lang w:val="en-GB"/>
        </w:rPr>
        <w:t xml:space="preserve"> </w:t>
      </w:r>
      <w:proofErr w:type="spellStart"/>
      <w:r w:rsidR="00D72D9D" w:rsidRPr="00E80D57">
        <w:rPr>
          <w:sz w:val="24"/>
          <w:szCs w:val="24"/>
          <w:lang w:val="en-GB"/>
        </w:rPr>
        <w:t>menghitung</w:t>
      </w:r>
      <w:proofErr w:type="spellEnd"/>
      <w:r w:rsidR="00D72D9D" w:rsidRPr="00E80D57">
        <w:rPr>
          <w:sz w:val="24"/>
          <w:szCs w:val="24"/>
          <w:lang w:val="en-GB"/>
        </w:rPr>
        <w:t xml:space="preserve"> </w:t>
      </w:r>
      <w:proofErr w:type="spellStart"/>
      <w:r w:rsidR="00D72D9D" w:rsidRPr="00E80D57">
        <w:rPr>
          <w:sz w:val="24"/>
          <w:szCs w:val="24"/>
          <w:lang w:val="en-GB"/>
        </w:rPr>
        <w:t>elastistas</w:t>
      </w:r>
      <w:proofErr w:type="spellEnd"/>
      <w:r w:rsidR="00D72D9D" w:rsidRPr="00E80D57">
        <w:rPr>
          <w:sz w:val="24"/>
          <w:szCs w:val="24"/>
          <w:lang w:val="en-GB"/>
        </w:rPr>
        <w:t xml:space="preserve"> </w:t>
      </w:r>
      <w:proofErr w:type="spellStart"/>
      <w:r w:rsidR="00D72D9D" w:rsidRPr="00E80D57">
        <w:rPr>
          <w:sz w:val="24"/>
          <w:szCs w:val="24"/>
          <w:lang w:val="en-GB"/>
        </w:rPr>
        <w:t>permintaan</w:t>
      </w:r>
      <w:proofErr w:type="spellEnd"/>
      <w:r w:rsidR="00D72D9D" w:rsidRPr="00E80D57">
        <w:rPr>
          <w:sz w:val="24"/>
          <w:szCs w:val="24"/>
          <w:lang w:val="en-GB"/>
        </w:rPr>
        <w:t xml:space="preserve">, yang </w:t>
      </w:r>
      <w:proofErr w:type="spellStart"/>
      <w:r w:rsidR="00D72D9D" w:rsidRPr="00E80D57">
        <w:rPr>
          <w:sz w:val="24"/>
          <w:szCs w:val="24"/>
          <w:lang w:val="en-GB"/>
        </w:rPr>
        <w:t>dirumuskan</w:t>
      </w:r>
      <w:proofErr w:type="spellEnd"/>
      <w:r w:rsidR="00D72D9D" w:rsidRPr="00E80D57">
        <w:rPr>
          <w:sz w:val="24"/>
          <w:szCs w:val="24"/>
          <w:lang w:val="en-GB"/>
        </w:rPr>
        <w:t xml:space="preserve"> </w:t>
      </w:r>
      <w:proofErr w:type="spellStart"/>
      <w:r w:rsidR="00D72D9D" w:rsidRPr="00E80D57">
        <w:rPr>
          <w:sz w:val="24"/>
          <w:szCs w:val="24"/>
          <w:lang w:val="en-GB"/>
        </w:rPr>
        <w:t>sebagai</w:t>
      </w:r>
      <w:proofErr w:type="spellEnd"/>
      <w:r w:rsidR="00D72D9D" w:rsidRPr="00E80D57">
        <w:rPr>
          <w:sz w:val="24"/>
          <w:szCs w:val="24"/>
          <w:lang w:val="en-GB"/>
        </w:rPr>
        <w:t xml:space="preserve"> </w:t>
      </w:r>
      <w:proofErr w:type="spellStart"/>
      <w:r w:rsidR="00D72D9D" w:rsidRPr="00E80D57">
        <w:rPr>
          <w:sz w:val="24"/>
          <w:szCs w:val="24"/>
          <w:lang w:val="en-GB"/>
        </w:rPr>
        <w:t>berikut</w:t>
      </w:r>
      <w:proofErr w:type="spellEnd"/>
      <w:r w:rsidR="00D72D9D" w:rsidRPr="00E80D57">
        <w:rPr>
          <w:sz w:val="24"/>
          <w:szCs w:val="24"/>
          <w:lang w:val="en-GB"/>
        </w:rPr>
        <w:t>:</w:t>
      </w:r>
    </w:p>
    <w:p w14:paraId="0A5CA390" w14:textId="59231582" w:rsidR="00D72D9D" w:rsidRPr="00E80D57" w:rsidRDefault="006C6B1A" w:rsidP="00D72D9D">
      <w:pPr>
        <w:ind w:right="3"/>
        <w:jc w:val="both"/>
        <w:rPr>
          <w:w w:val="115"/>
          <w:position w:val="-13"/>
          <w:sz w:val="24"/>
          <w:szCs w:val="24"/>
        </w:rPr>
      </w:pPr>
      <w:r w:rsidRPr="00E80D57">
        <w:rPr>
          <w:noProof/>
          <w:sz w:val="24"/>
          <w:szCs w:val="24"/>
        </w:rPr>
        <mc:AlternateContent>
          <mc:Choice Requires="wps">
            <w:drawing>
              <wp:anchor distT="0" distB="0" distL="0" distR="0" simplePos="0" relativeHeight="251667456" behindDoc="1" locked="0" layoutInCell="1" allowOverlap="1" wp14:anchorId="215E2F65" wp14:editId="574E5F66">
                <wp:simplePos x="0" y="0"/>
                <wp:positionH relativeFrom="margin">
                  <wp:posOffset>1387426</wp:posOffset>
                </wp:positionH>
                <wp:positionV relativeFrom="paragraph">
                  <wp:posOffset>214580</wp:posOffset>
                </wp:positionV>
                <wp:extent cx="2869809" cy="45719"/>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9809" cy="45719"/>
                        </a:xfrm>
                        <a:custGeom>
                          <a:avLst/>
                          <a:gdLst/>
                          <a:ahLst/>
                          <a:cxnLst/>
                          <a:rect l="l" t="t" r="r" b="b"/>
                          <a:pathLst>
                            <a:path w="2629535">
                              <a:moveTo>
                                <a:pt x="0" y="0"/>
                              </a:moveTo>
                              <a:lnTo>
                                <a:pt x="2629317" y="0"/>
                              </a:lnTo>
                            </a:path>
                          </a:pathLst>
                        </a:custGeom>
                        <a:ln w="5901">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793756" id="Graphic 98" o:spid="_x0000_s1026" style="position:absolute;margin-left:109.25pt;margin-top:16.9pt;width:225.95pt;height:3.6pt;z-index:-2516490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262953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" path="m,l2629317,e" filled="f" strokeweight=".16392mm">
                <v:path arrowok="t"/>
                <w10:wrap anchorx="margin"/>
              </v:shape>
            </w:pict>
          </mc:Fallback>
        </mc:AlternateContent>
      </w:r>
      <w:r w:rsidRPr="00E80D57">
        <w:rPr>
          <w:spacing w:val="-2"/>
          <w:w w:val="115"/>
          <w:position w:val="-13"/>
          <w:sz w:val="24"/>
          <w:szCs w:val="24"/>
        </w:rPr>
        <w:tab/>
      </w:r>
      <w:r w:rsidR="00D72D9D" w:rsidRPr="00E80D57">
        <w:rPr>
          <w:spacing w:val="-2"/>
          <w:w w:val="115"/>
          <w:position w:val="-13"/>
          <w:sz w:val="24"/>
          <w:szCs w:val="24"/>
        </w:rPr>
        <w:t>Elastisitas</w:t>
      </w:r>
      <w:r w:rsidR="00D72D9D" w:rsidRPr="00E80D57">
        <w:rPr>
          <w:spacing w:val="-14"/>
          <w:w w:val="115"/>
          <w:position w:val="-13"/>
          <w:sz w:val="24"/>
          <w:szCs w:val="24"/>
        </w:rPr>
        <w:t xml:space="preserve"> </w:t>
      </w:r>
      <w:r w:rsidR="00D72D9D" w:rsidRPr="00E80D57">
        <w:rPr>
          <w:rFonts w:ascii="Symbol" w:hAnsi="Symbol"/>
          <w:spacing w:val="-2"/>
          <w:w w:val="115"/>
          <w:position w:val="-13"/>
          <w:sz w:val="24"/>
          <w:szCs w:val="24"/>
        </w:rPr>
        <w:t></w:t>
      </w:r>
      <w:r w:rsidR="00D72D9D" w:rsidRPr="00E80D57">
        <w:rPr>
          <w:w w:val="115"/>
          <w:position w:val="-13"/>
          <w:sz w:val="24"/>
          <w:szCs w:val="24"/>
        </w:rPr>
        <w:t xml:space="preserve"> </w:t>
      </w:r>
      <w:r w:rsidR="00D72D9D" w:rsidRPr="00E80D57">
        <w:rPr>
          <w:w w:val="115"/>
          <w:position w:val="-13"/>
          <w:sz w:val="24"/>
          <w:szCs w:val="24"/>
        </w:rPr>
        <w:tab/>
      </w:r>
      <w:r w:rsidR="00D72D9D" w:rsidRPr="00E80D57">
        <w:rPr>
          <w:spacing w:val="-2"/>
          <w:w w:val="115"/>
          <w:sz w:val="24"/>
          <w:szCs w:val="24"/>
        </w:rPr>
        <w:t>Prosentase</w:t>
      </w:r>
      <w:r w:rsidR="00D72D9D" w:rsidRPr="00E80D57">
        <w:rPr>
          <w:spacing w:val="-2"/>
          <w:w w:val="115"/>
          <w:sz w:val="24"/>
          <w:szCs w:val="24"/>
          <w:lang w:val="en-GB"/>
        </w:rPr>
        <w:t xml:space="preserve"> p</w:t>
      </w:r>
      <w:r w:rsidR="00D72D9D" w:rsidRPr="00E80D57">
        <w:rPr>
          <w:spacing w:val="-2"/>
          <w:w w:val="115"/>
          <w:sz w:val="24"/>
          <w:szCs w:val="24"/>
        </w:rPr>
        <w:t>erubahan</w:t>
      </w:r>
      <w:r w:rsidR="00D72D9D" w:rsidRPr="00E80D57">
        <w:rPr>
          <w:spacing w:val="-14"/>
          <w:w w:val="115"/>
          <w:sz w:val="24"/>
          <w:szCs w:val="24"/>
        </w:rPr>
        <w:t xml:space="preserve"> </w:t>
      </w:r>
      <w:r w:rsidR="00D72D9D" w:rsidRPr="00E80D57">
        <w:rPr>
          <w:spacing w:val="-2"/>
          <w:w w:val="115"/>
          <w:sz w:val="24"/>
          <w:szCs w:val="24"/>
        </w:rPr>
        <w:t>kualitas</w:t>
      </w:r>
      <w:r w:rsidR="00D72D9D" w:rsidRPr="00E80D57">
        <w:rPr>
          <w:spacing w:val="-14"/>
          <w:w w:val="115"/>
          <w:sz w:val="24"/>
          <w:szCs w:val="24"/>
        </w:rPr>
        <w:t xml:space="preserve"> </w:t>
      </w:r>
      <w:r w:rsidR="00D72D9D" w:rsidRPr="00E80D57">
        <w:rPr>
          <w:spacing w:val="-4"/>
          <w:w w:val="115"/>
          <w:sz w:val="24"/>
          <w:szCs w:val="24"/>
        </w:rPr>
        <w:t>yang</w:t>
      </w:r>
      <w:r w:rsidR="00D72D9D" w:rsidRPr="00E80D57">
        <w:rPr>
          <w:spacing w:val="-4"/>
          <w:w w:val="115"/>
          <w:sz w:val="24"/>
          <w:szCs w:val="24"/>
          <w:lang w:val="en-GB"/>
        </w:rPr>
        <w:t xml:space="preserve"> </w:t>
      </w:r>
      <w:proofErr w:type="spellStart"/>
      <w:r w:rsidR="00D72D9D" w:rsidRPr="00E80D57">
        <w:rPr>
          <w:spacing w:val="-4"/>
          <w:w w:val="115"/>
          <w:sz w:val="24"/>
          <w:szCs w:val="24"/>
          <w:lang w:val="en-GB"/>
        </w:rPr>
        <w:t>dibeli</w:t>
      </w:r>
      <w:proofErr w:type="spellEnd"/>
    </w:p>
    <w:p w14:paraId="1EFB8C5A" w14:textId="58A8A732" w:rsidR="00D72D9D" w:rsidRPr="00E80D57" w:rsidRDefault="00D72D9D" w:rsidP="00D72D9D">
      <w:pPr>
        <w:ind w:right="3"/>
        <w:jc w:val="both"/>
        <w:rPr>
          <w:spacing w:val="-4"/>
          <w:w w:val="115"/>
          <w:sz w:val="24"/>
          <w:szCs w:val="24"/>
        </w:rPr>
      </w:pPr>
      <w:r w:rsidRPr="00E80D57">
        <w:rPr>
          <w:spacing w:val="-4"/>
          <w:w w:val="115"/>
          <w:sz w:val="24"/>
          <w:szCs w:val="24"/>
        </w:rPr>
        <w:tab/>
      </w:r>
      <w:r w:rsidRPr="00E80D57">
        <w:rPr>
          <w:spacing w:val="-4"/>
          <w:w w:val="115"/>
          <w:sz w:val="24"/>
          <w:szCs w:val="24"/>
        </w:rPr>
        <w:tab/>
      </w:r>
      <w:r w:rsidR="006C6B1A" w:rsidRPr="00E80D57">
        <w:rPr>
          <w:spacing w:val="-4"/>
          <w:w w:val="115"/>
          <w:sz w:val="24"/>
          <w:szCs w:val="24"/>
        </w:rPr>
        <w:tab/>
      </w:r>
      <w:r w:rsidRPr="00E80D57">
        <w:rPr>
          <w:spacing w:val="-2"/>
          <w:w w:val="115"/>
          <w:sz w:val="24"/>
          <w:szCs w:val="24"/>
        </w:rPr>
        <w:t>Prosentase</w:t>
      </w:r>
      <w:r w:rsidRPr="00E80D57">
        <w:rPr>
          <w:spacing w:val="-2"/>
          <w:w w:val="115"/>
          <w:sz w:val="24"/>
          <w:szCs w:val="24"/>
          <w:lang w:val="en-GB"/>
        </w:rPr>
        <w:t xml:space="preserve"> </w:t>
      </w:r>
      <w:r w:rsidRPr="00E80D57">
        <w:rPr>
          <w:spacing w:val="-2"/>
          <w:w w:val="115"/>
          <w:sz w:val="24"/>
          <w:szCs w:val="24"/>
        </w:rPr>
        <w:t>perubahan</w:t>
      </w:r>
      <w:r w:rsidRPr="00E80D57">
        <w:rPr>
          <w:spacing w:val="10"/>
          <w:w w:val="115"/>
          <w:sz w:val="24"/>
          <w:szCs w:val="24"/>
        </w:rPr>
        <w:t xml:space="preserve"> </w:t>
      </w:r>
      <w:r w:rsidRPr="00E80D57">
        <w:rPr>
          <w:spacing w:val="-4"/>
          <w:w w:val="115"/>
          <w:sz w:val="24"/>
          <w:szCs w:val="24"/>
        </w:rPr>
        <w:t>harga</w:t>
      </w:r>
    </w:p>
    <w:p w14:paraId="334425A6" w14:textId="77777777" w:rsidR="00D72D9D" w:rsidRDefault="00D72D9D" w:rsidP="00D72D9D">
      <w:pPr>
        <w:ind w:right="3"/>
        <w:jc w:val="both"/>
        <w:rPr>
          <w:spacing w:val="-4"/>
          <w:w w:val="115"/>
        </w:rPr>
      </w:pPr>
    </w:p>
    <w:p w14:paraId="586519AF" w14:textId="77777777" w:rsidR="00D72D9D" w:rsidRDefault="00D72D9D" w:rsidP="00D72D9D">
      <w:pPr>
        <w:ind w:right="3"/>
        <w:jc w:val="both"/>
        <w:rPr>
          <w:spacing w:val="-4"/>
          <w:w w:val="115"/>
        </w:rPr>
      </w:pPr>
    </w:p>
    <w:p w14:paraId="45723F17" w14:textId="77777777" w:rsidR="00481951" w:rsidRPr="00E80D57" w:rsidRDefault="00D72D9D" w:rsidP="00481951">
      <w:pPr>
        <w:numPr>
          <w:ilvl w:val="0"/>
          <w:numId w:val="31"/>
        </w:numPr>
        <w:spacing w:line="480" w:lineRule="auto"/>
        <w:ind w:left="426" w:right="3" w:hanging="425"/>
        <w:jc w:val="both"/>
        <w:rPr>
          <w:sz w:val="24"/>
          <w:szCs w:val="24"/>
        </w:rPr>
      </w:pPr>
      <w:r w:rsidRPr="00E80D57">
        <w:rPr>
          <w:sz w:val="24"/>
          <w:szCs w:val="24"/>
        </w:rPr>
        <w:t>Dalam menentukan harga, perlu diperhitungkan berbagai jenis biaya, termasuk biaya langsung, tidak langsung, serta biaya-biaya lainnya yang relevan.</w:t>
      </w:r>
    </w:p>
    <w:p w14:paraId="49F26F2A" w14:textId="77777777" w:rsidR="00481951" w:rsidRPr="00E80D57" w:rsidRDefault="00D72D9D" w:rsidP="00481951">
      <w:pPr>
        <w:numPr>
          <w:ilvl w:val="0"/>
          <w:numId w:val="31"/>
        </w:numPr>
        <w:spacing w:line="480" w:lineRule="auto"/>
        <w:ind w:left="426" w:right="3" w:hanging="425"/>
        <w:jc w:val="both"/>
        <w:rPr>
          <w:sz w:val="24"/>
          <w:szCs w:val="24"/>
        </w:rPr>
      </w:pPr>
      <w:r w:rsidRPr="00E80D57">
        <w:rPr>
          <w:sz w:val="24"/>
          <w:szCs w:val="24"/>
        </w:rPr>
        <w:t>Harga yang ditawarkan oleh para pesaing akan mempengaruhi permintaan atas jasa yang diberikan, sehingga harga kompetitor menjadi faktor penting dalam proses penetapan harga.</w:t>
      </w:r>
    </w:p>
    <w:p w14:paraId="067C94EF" w14:textId="77777777" w:rsidR="00481951" w:rsidRPr="00E80D57" w:rsidRDefault="00D72D9D" w:rsidP="00481951">
      <w:pPr>
        <w:numPr>
          <w:ilvl w:val="0"/>
          <w:numId w:val="31"/>
        </w:numPr>
        <w:spacing w:line="480" w:lineRule="auto"/>
        <w:ind w:left="426" w:right="3" w:hanging="425"/>
        <w:jc w:val="both"/>
        <w:rPr>
          <w:sz w:val="24"/>
          <w:szCs w:val="24"/>
        </w:rPr>
      </w:pPr>
      <w:r w:rsidRPr="00E80D57">
        <w:rPr>
          <w:sz w:val="24"/>
          <w:szCs w:val="24"/>
        </w:rPr>
        <w:t>Terdapat berbagai metode dalam menentukan harga, seperti markup, target keuntungan, nilai yang diharapkan pelanggan, faktor psikologis, serta metode penetapan harga lainnya.</w:t>
      </w:r>
    </w:p>
    <w:p w14:paraId="66046600" w14:textId="3B7805A0" w:rsidR="00D72D9D" w:rsidRPr="00E80D57" w:rsidRDefault="00D72D9D" w:rsidP="00481951">
      <w:pPr>
        <w:numPr>
          <w:ilvl w:val="0"/>
          <w:numId w:val="31"/>
        </w:numPr>
        <w:spacing w:line="480" w:lineRule="auto"/>
        <w:ind w:left="426" w:right="3" w:hanging="425"/>
        <w:jc w:val="both"/>
        <w:rPr>
          <w:sz w:val="24"/>
          <w:szCs w:val="24"/>
        </w:rPr>
      </w:pPr>
      <w:r w:rsidRPr="00E80D57">
        <w:rPr>
          <w:sz w:val="24"/>
          <w:szCs w:val="24"/>
        </w:rPr>
        <w:t>Setelah merancang struktur harga, perusahaan melakukan penyesuaian melalui strategi harga psikologis, diskon, harga promosi, dan penentuan harga untuk berbagai produk dalam portofolionya.</w:t>
      </w:r>
    </w:p>
    <w:p w14:paraId="51CA0CEE" w14:textId="51FD79BB" w:rsidR="00D72D9D" w:rsidRPr="00E80D57" w:rsidRDefault="00D72D9D" w:rsidP="00481951">
      <w:pPr>
        <w:spacing w:before="1" w:line="480" w:lineRule="auto"/>
        <w:ind w:right="3"/>
        <w:jc w:val="both"/>
        <w:rPr>
          <w:sz w:val="24"/>
          <w:szCs w:val="24"/>
        </w:rPr>
      </w:pPr>
      <w:r w:rsidRPr="00E80D57">
        <w:rPr>
          <w:sz w:val="24"/>
          <w:szCs w:val="24"/>
        </w:rPr>
        <w:tab/>
      </w:r>
      <w:r w:rsidR="006C6B1A" w:rsidRPr="00E80D57">
        <w:rPr>
          <w:sz w:val="24"/>
          <w:szCs w:val="24"/>
        </w:rPr>
        <w:tab/>
      </w:r>
      <w:r w:rsidRPr="00E80D57">
        <w:rPr>
          <w:sz w:val="24"/>
          <w:szCs w:val="24"/>
        </w:rPr>
        <w:t>Menurut Tjiptono (</w:t>
      </w:r>
      <w:r w:rsidR="00707BB7" w:rsidRPr="00E80D57">
        <w:rPr>
          <w:sz w:val="24"/>
          <w:szCs w:val="24"/>
        </w:rPr>
        <w:t>2025</w:t>
      </w:r>
      <w:r w:rsidRPr="00E80D57">
        <w:rPr>
          <w:sz w:val="24"/>
          <w:szCs w:val="24"/>
        </w:rPr>
        <w:t>:156) dan Kotler dan Keller (</w:t>
      </w:r>
      <w:r w:rsidR="00707BB7" w:rsidRPr="00E80D57">
        <w:rPr>
          <w:sz w:val="24"/>
          <w:szCs w:val="24"/>
        </w:rPr>
        <w:t>2025</w:t>
      </w:r>
      <w:r w:rsidRPr="00E80D57">
        <w:rPr>
          <w:sz w:val="24"/>
          <w:szCs w:val="24"/>
        </w:rPr>
        <w:t>) menjelaskan ada empat ukuran yang dapat mencirikan harga, yaitu keterjangkauan harga, kesesuaian harga dengan kualitas produk, daya saing harga dan kesesuaian harga dengan manfaat.</w:t>
      </w:r>
    </w:p>
    <w:p w14:paraId="4F5ED4C3" w14:textId="4DCD064D" w:rsidR="00D72D9D" w:rsidRPr="00E80D57" w:rsidRDefault="00D72D9D" w:rsidP="00D72D9D">
      <w:pPr>
        <w:spacing w:before="1" w:line="480" w:lineRule="auto"/>
        <w:ind w:right="397"/>
        <w:jc w:val="both"/>
        <w:rPr>
          <w:sz w:val="24"/>
          <w:szCs w:val="24"/>
        </w:rPr>
      </w:pPr>
      <w:r w:rsidRPr="00E80D57">
        <w:rPr>
          <w:sz w:val="24"/>
          <w:szCs w:val="24"/>
        </w:rPr>
        <w:lastRenderedPageBreak/>
        <w:t>Berikut adalah parafrase dari pernyataan-pernyataan tersebut:</w:t>
      </w:r>
    </w:p>
    <w:p w14:paraId="04150F91" w14:textId="77777777" w:rsidR="00D72D9D" w:rsidRPr="00E80D57" w:rsidRDefault="00D72D9D" w:rsidP="00481951">
      <w:pPr>
        <w:numPr>
          <w:ilvl w:val="0"/>
          <w:numId w:val="32"/>
        </w:numPr>
        <w:spacing w:before="1" w:line="480" w:lineRule="auto"/>
        <w:ind w:left="426" w:right="397" w:hanging="425"/>
        <w:jc w:val="both"/>
        <w:rPr>
          <w:sz w:val="24"/>
          <w:szCs w:val="24"/>
        </w:rPr>
      </w:pPr>
      <w:r w:rsidRPr="00E80D57">
        <w:rPr>
          <w:sz w:val="24"/>
          <w:szCs w:val="24"/>
        </w:rPr>
        <w:t xml:space="preserve">Aksesibilitas Harga </w:t>
      </w:r>
    </w:p>
    <w:p w14:paraId="3702CF2B" w14:textId="77777777" w:rsidR="00D72D9D" w:rsidRPr="00E80D57" w:rsidRDefault="00D72D9D" w:rsidP="00481951">
      <w:pPr>
        <w:spacing w:before="1" w:line="480" w:lineRule="auto"/>
        <w:ind w:left="426" w:right="3"/>
        <w:jc w:val="both"/>
        <w:rPr>
          <w:sz w:val="24"/>
          <w:szCs w:val="24"/>
        </w:rPr>
      </w:pPr>
      <w:r w:rsidRPr="00E80D57">
        <w:rPr>
          <w:sz w:val="24"/>
          <w:szCs w:val="24"/>
        </w:rPr>
        <w:t>Konsumen dapat mengakses harga yang ditetapkan oleh perusahaan. Biasanya, dalam satu merek terdapat beberapa variasi produk dengan rentang harga yang bervariasi, mulai dari yang paling terjangkau hingga yang paling mahal.</w:t>
      </w:r>
    </w:p>
    <w:p w14:paraId="01D285E2" w14:textId="77777777" w:rsidR="00D72D9D" w:rsidRPr="00E80D57" w:rsidRDefault="00D72D9D" w:rsidP="00481951">
      <w:pPr>
        <w:numPr>
          <w:ilvl w:val="0"/>
          <w:numId w:val="32"/>
        </w:numPr>
        <w:spacing w:before="1" w:line="480" w:lineRule="auto"/>
        <w:ind w:left="426" w:right="397" w:hanging="425"/>
        <w:jc w:val="both"/>
        <w:rPr>
          <w:sz w:val="24"/>
          <w:szCs w:val="24"/>
        </w:rPr>
      </w:pPr>
      <w:r w:rsidRPr="00E80D57">
        <w:rPr>
          <w:sz w:val="24"/>
          <w:szCs w:val="24"/>
        </w:rPr>
        <w:t xml:space="preserve">Kesesuaian Harga dengan Kualitas Produk </w:t>
      </w:r>
    </w:p>
    <w:p w14:paraId="0466D9BD" w14:textId="77777777" w:rsidR="00D72D9D" w:rsidRPr="00E80D57" w:rsidRDefault="00D72D9D" w:rsidP="00481951">
      <w:pPr>
        <w:spacing w:before="1" w:line="480" w:lineRule="auto"/>
        <w:ind w:left="426" w:right="3"/>
        <w:jc w:val="both"/>
        <w:rPr>
          <w:sz w:val="24"/>
          <w:szCs w:val="24"/>
        </w:rPr>
      </w:pPr>
      <w:r w:rsidRPr="00E80D57">
        <w:rPr>
          <w:sz w:val="24"/>
          <w:szCs w:val="24"/>
        </w:rPr>
        <w:t>Harga sering dijadikan tolok ukur kualitas oleh konsumen. Mereka sering memilih produk dengan harga yang lebih tinggi di antara dua pilihan karena mereka menganggap bahwa ada perbedaan kualitas. Harga yang lebih tinggi sering diasosiasikan dengan kualitas yang lebih baik.</w:t>
      </w:r>
    </w:p>
    <w:p w14:paraId="78BBE8B2" w14:textId="77777777" w:rsidR="00D72D9D" w:rsidRPr="00E80D57" w:rsidRDefault="00D72D9D" w:rsidP="00481951">
      <w:pPr>
        <w:numPr>
          <w:ilvl w:val="0"/>
          <w:numId w:val="32"/>
        </w:numPr>
        <w:spacing w:before="1" w:line="480" w:lineRule="auto"/>
        <w:ind w:left="426" w:right="397" w:hanging="425"/>
        <w:jc w:val="both"/>
        <w:rPr>
          <w:sz w:val="24"/>
          <w:szCs w:val="24"/>
        </w:rPr>
      </w:pPr>
      <w:r w:rsidRPr="00E80D57">
        <w:rPr>
          <w:sz w:val="24"/>
          <w:szCs w:val="24"/>
        </w:rPr>
        <w:t>Daya Saing Harga</w:t>
      </w:r>
    </w:p>
    <w:p w14:paraId="5BDAFEF9" w14:textId="77777777" w:rsidR="00D72D9D" w:rsidRPr="00E80D57" w:rsidRDefault="00D72D9D" w:rsidP="00481951">
      <w:pPr>
        <w:spacing w:before="1" w:line="480" w:lineRule="auto"/>
        <w:ind w:left="426" w:right="3"/>
        <w:jc w:val="both"/>
        <w:rPr>
          <w:sz w:val="24"/>
          <w:szCs w:val="24"/>
        </w:rPr>
      </w:pPr>
      <w:r w:rsidRPr="00E80D57">
        <w:rPr>
          <w:sz w:val="24"/>
          <w:szCs w:val="24"/>
        </w:rPr>
        <w:t>Konsumen kerap membandingkan harga antara satu produk dengan yang lain. Dalam hal ini, harga yang lebih tinggi atau lebih rendah menjadi faktor penting bagi konsumen saat membuat keputusan pembelian.</w:t>
      </w:r>
    </w:p>
    <w:p w14:paraId="7B746CFF" w14:textId="77777777" w:rsidR="00D72D9D" w:rsidRPr="00E80D57" w:rsidRDefault="00D72D9D" w:rsidP="00481951">
      <w:pPr>
        <w:numPr>
          <w:ilvl w:val="0"/>
          <w:numId w:val="32"/>
        </w:numPr>
        <w:spacing w:before="1" w:line="480" w:lineRule="auto"/>
        <w:ind w:left="426" w:right="397" w:hanging="426"/>
        <w:jc w:val="both"/>
        <w:rPr>
          <w:sz w:val="24"/>
          <w:szCs w:val="24"/>
        </w:rPr>
      </w:pPr>
      <w:r w:rsidRPr="00E80D57">
        <w:rPr>
          <w:sz w:val="24"/>
          <w:szCs w:val="24"/>
        </w:rPr>
        <w:t>Kesesuaian Harga dengan Manfaat</w:t>
      </w:r>
    </w:p>
    <w:p w14:paraId="0BC2A183" w14:textId="5EBF05D8" w:rsidR="00D72D9D" w:rsidRPr="00E80D57" w:rsidRDefault="00D72D9D" w:rsidP="00481951">
      <w:pPr>
        <w:spacing w:before="1" w:line="480" w:lineRule="auto"/>
        <w:ind w:left="426" w:right="3"/>
        <w:jc w:val="both"/>
        <w:rPr>
          <w:sz w:val="24"/>
          <w:szCs w:val="24"/>
        </w:rPr>
      </w:pPr>
      <w:r w:rsidRPr="00E80D57">
        <w:rPr>
          <w:sz w:val="24"/>
          <w:szCs w:val="24"/>
        </w:rPr>
        <w:t>Konsumen cenderung membeli suatu produk jika mereka merasa bahwa manfaat yang diperoleh setara atau lebih besar dari biaya yang dikeluarkan. Jika manfaat produk dianggap lebih kecil dari jumlah uang yang dikeluarkan, konsumen akan merasa bahwa produk tersebut mahal dan mungkin berpikir dua kali sebelum membeli lagi.</w:t>
      </w:r>
    </w:p>
    <w:p w14:paraId="44BAC3E7" w14:textId="3A83E551" w:rsidR="00D72D9D" w:rsidRPr="00E80D57" w:rsidRDefault="00037E6E" w:rsidP="00481951">
      <w:pPr>
        <w:pStyle w:val="Heading2"/>
        <w:numPr>
          <w:ilvl w:val="0"/>
          <w:numId w:val="14"/>
        </w:numPr>
        <w:spacing w:line="480" w:lineRule="auto"/>
        <w:ind w:left="284" w:hanging="284"/>
        <w:rPr>
          <w:szCs w:val="24"/>
        </w:rPr>
      </w:pPr>
      <w:bookmarkStart w:id="113" w:name="_Toc178176690"/>
      <w:bookmarkStart w:id="114" w:name="_Toc178178058"/>
      <w:bookmarkStart w:id="115" w:name="_Toc193489356"/>
      <w:bookmarkStart w:id="116" w:name="_Toc193489516"/>
      <w:bookmarkStart w:id="117" w:name="_Toc193491605"/>
      <w:r w:rsidRPr="00E80D57">
        <w:rPr>
          <w:szCs w:val="24"/>
        </w:rPr>
        <w:tab/>
      </w:r>
      <w:bookmarkStart w:id="118" w:name="_Toc200635013"/>
      <w:r w:rsidR="00D72D9D" w:rsidRPr="00E80D57">
        <w:rPr>
          <w:szCs w:val="24"/>
        </w:rPr>
        <w:t>Lokasi Layanan (</w:t>
      </w:r>
      <w:r w:rsidR="00D72D9D" w:rsidRPr="00E80D57">
        <w:rPr>
          <w:i/>
          <w:iCs/>
          <w:szCs w:val="24"/>
        </w:rPr>
        <w:t>Place/Service Location</w:t>
      </w:r>
      <w:r w:rsidR="00D72D9D" w:rsidRPr="00E80D57">
        <w:rPr>
          <w:szCs w:val="24"/>
        </w:rPr>
        <w:t>)</w:t>
      </w:r>
      <w:bookmarkEnd w:id="113"/>
      <w:bookmarkEnd w:id="114"/>
      <w:bookmarkEnd w:id="115"/>
      <w:bookmarkEnd w:id="116"/>
      <w:bookmarkEnd w:id="117"/>
      <w:bookmarkEnd w:id="118"/>
    </w:p>
    <w:p w14:paraId="23E6EB9D" w14:textId="77777777" w:rsidR="00481951" w:rsidRPr="00E80D57" w:rsidRDefault="00D72D9D" w:rsidP="00481951">
      <w:pPr>
        <w:spacing w:before="1" w:line="480" w:lineRule="auto"/>
        <w:ind w:right="3"/>
        <w:jc w:val="both"/>
        <w:rPr>
          <w:sz w:val="24"/>
          <w:szCs w:val="24"/>
        </w:rPr>
      </w:pPr>
      <w:r w:rsidRPr="00E80D57">
        <w:rPr>
          <w:sz w:val="24"/>
          <w:szCs w:val="24"/>
        </w:rPr>
        <w:tab/>
        <w:t xml:space="preserve">Dalam industri manufaktur, tempat sering kali merujuk pada saluran distribusi (seperti saluran nol tingkat, dua tingkat, atau multi-level). Namun, dalam </w:t>
      </w:r>
      <w:r w:rsidRPr="00E80D57">
        <w:rPr>
          <w:sz w:val="24"/>
          <w:szCs w:val="24"/>
        </w:rPr>
        <w:lastRenderedPageBreak/>
        <w:t>industri jasa, tempat merujuk pada lokasi di mana layanan disediakan. Keputusan mengenai lokasi pelayanan sangat penting karena berkaitan dengan cara layanan diberikan kepada pelanggan dan di mana interaksi tersebut terjadi. Lokasi berperan penting sebagai lingkungan fisik di mana layanan disampaikan, dan menjadi bagian dari nilai serta manfaat yang diterima oleh pelanggan.</w:t>
      </w:r>
    </w:p>
    <w:p w14:paraId="229C679D" w14:textId="6671D3B6" w:rsidR="00D72D9D" w:rsidRPr="00E80D57" w:rsidRDefault="00481951" w:rsidP="00481951">
      <w:pPr>
        <w:spacing w:before="1" w:line="480" w:lineRule="auto"/>
        <w:ind w:right="3"/>
        <w:jc w:val="both"/>
        <w:rPr>
          <w:sz w:val="24"/>
          <w:szCs w:val="24"/>
        </w:rPr>
      </w:pPr>
      <w:r w:rsidRPr="00E80D57">
        <w:rPr>
          <w:sz w:val="24"/>
          <w:szCs w:val="24"/>
        </w:rPr>
        <w:tab/>
      </w:r>
      <w:r w:rsidR="00D72D9D" w:rsidRPr="00E80D57">
        <w:rPr>
          <w:sz w:val="24"/>
          <w:szCs w:val="24"/>
        </w:rPr>
        <w:t>Keragaman jenis layanan menjadikan penerapan strategi lokasi yang seragam sulit diterapkan. Tantangan ini melibatkan bagaimana interaksi antara penyedia layanan dan pelanggan berlangsung, serta apakah layanan akan disediakan di satu lokasi atau banyak lokasi. Keputusan mengenai lokasi berhubungan dengan di mana perusahaan akan menjalankan operasinya serta menempatkan staf. Pentingnya lokasi dipengaruhi oleh jenis dan tingkat interaksi yang terjadi antara penyedia layanan dan pelanggan.</w:t>
      </w:r>
      <w:r w:rsidRPr="00E80D57">
        <w:rPr>
          <w:sz w:val="24"/>
          <w:szCs w:val="24"/>
          <w:lang w:val="en-GB"/>
        </w:rPr>
        <w:t xml:space="preserve"> </w:t>
      </w:r>
      <w:r w:rsidR="00D72D9D" w:rsidRPr="00E80D57">
        <w:rPr>
          <w:sz w:val="24"/>
          <w:szCs w:val="24"/>
        </w:rPr>
        <w:t>Ada tiga jenis interaksi yang mempengaruhi pemilihan lokasi:</w:t>
      </w:r>
    </w:p>
    <w:p w14:paraId="653FA4D6" w14:textId="37D3EA9F" w:rsidR="00D72D9D" w:rsidRPr="00E80D57" w:rsidRDefault="00D72D9D" w:rsidP="00D72D9D">
      <w:pPr>
        <w:spacing w:before="1" w:line="480" w:lineRule="auto"/>
        <w:ind w:right="397"/>
        <w:jc w:val="both"/>
        <w:rPr>
          <w:sz w:val="24"/>
          <w:szCs w:val="24"/>
        </w:rPr>
      </w:pPr>
      <w:r w:rsidRPr="00E80D57">
        <w:rPr>
          <w:sz w:val="24"/>
          <w:szCs w:val="24"/>
        </w:rPr>
        <w:t>1.</w:t>
      </w:r>
      <w:r w:rsidRPr="00E80D57">
        <w:rPr>
          <w:sz w:val="24"/>
          <w:szCs w:val="24"/>
        </w:rPr>
        <w:tab/>
        <w:t>Pelanggan datang ke penyedia layanan,</w:t>
      </w:r>
    </w:p>
    <w:p w14:paraId="55A3856D" w14:textId="57DCB91E" w:rsidR="00D72D9D" w:rsidRPr="00E80D57" w:rsidRDefault="00D72D9D" w:rsidP="00D72D9D">
      <w:pPr>
        <w:spacing w:before="1" w:line="480" w:lineRule="auto"/>
        <w:ind w:right="397"/>
        <w:jc w:val="both"/>
        <w:rPr>
          <w:sz w:val="24"/>
          <w:szCs w:val="24"/>
        </w:rPr>
      </w:pPr>
      <w:r w:rsidRPr="00E80D57">
        <w:rPr>
          <w:sz w:val="24"/>
          <w:szCs w:val="24"/>
        </w:rPr>
        <w:t>2.</w:t>
      </w:r>
      <w:r w:rsidRPr="00E80D57">
        <w:rPr>
          <w:sz w:val="24"/>
          <w:szCs w:val="24"/>
        </w:rPr>
        <w:tab/>
        <w:t>Penyedia layanan datang ke pelanggan, atau</w:t>
      </w:r>
    </w:p>
    <w:p w14:paraId="7D427EB6" w14:textId="0D76C35D" w:rsidR="00D72D9D" w:rsidRPr="00E80D57" w:rsidRDefault="00D72D9D" w:rsidP="006C6B1A">
      <w:pPr>
        <w:spacing w:before="1" w:line="480" w:lineRule="auto"/>
        <w:ind w:right="3"/>
        <w:jc w:val="both"/>
        <w:rPr>
          <w:sz w:val="24"/>
          <w:szCs w:val="24"/>
        </w:rPr>
      </w:pPr>
      <w:r w:rsidRPr="00E80D57">
        <w:rPr>
          <w:sz w:val="24"/>
          <w:szCs w:val="24"/>
        </w:rPr>
        <w:t>3.</w:t>
      </w:r>
      <w:r w:rsidRPr="00E80D57">
        <w:rPr>
          <w:sz w:val="24"/>
          <w:szCs w:val="24"/>
        </w:rPr>
        <w:tab/>
        <w:t xml:space="preserve">Penyedia layanan dan pelanggan berinteraksi melalui media </w:t>
      </w:r>
      <w:r w:rsidRPr="00E80D57">
        <w:rPr>
          <w:sz w:val="24"/>
          <w:szCs w:val="24"/>
        </w:rPr>
        <w:tab/>
        <w:t>perantara.</w:t>
      </w:r>
    </w:p>
    <w:p w14:paraId="7B03FD55" w14:textId="511E337C" w:rsidR="00D72D9D" w:rsidRPr="00E80D57" w:rsidRDefault="006C6B1A" w:rsidP="00481951">
      <w:pPr>
        <w:spacing w:before="1" w:line="480" w:lineRule="auto"/>
        <w:ind w:right="3"/>
        <w:jc w:val="both"/>
        <w:rPr>
          <w:sz w:val="24"/>
          <w:szCs w:val="24"/>
        </w:rPr>
      </w:pPr>
      <w:r w:rsidRPr="00E80D57">
        <w:rPr>
          <w:sz w:val="24"/>
          <w:szCs w:val="24"/>
        </w:rPr>
        <w:tab/>
      </w:r>
      <w:r w:rsidR="00D72D9D" w:rsidRPr="00E80D57">
        <w:rPr>
          <w:sz w:val="24"/>
          <w:szCs w:val="24"/>
        </w:rPr>
        <w:t xml:space="preserve">Untuk jenis interaksi di mana pelanggan mendatangi penyedia layanan, pemilihan lokasi sangatlah penting. Penyedia layanan yang ingin berkembang bisa mempertimbangkan membuka layanan di berbagai lokasi. Jika penyedia layanan yang mendatangi pelanggan, lokasi tidak terlalu menjadi faktor utama, meskipun kedekatan fisik tetap diperhitungkan demi menjaga kualitas layanan. Sementara itu, dalam interaksi yang melibatkan media perantara, lokasi tidak terlalu krusial, </w:t>
      </w:r>
      <w:r w:rsidR="00D72D9D" w:rsidRPr="00E80D57">
        <w:rPr>
          <w:sz w:val="24"/>
          <w:szCs w:val="24"/>
        </w:rPr>
        <w:lastRenderedPageBreak/>
        <w:t>meskipun beberapa media perantara masih membutuhkan interaksi fisik.</w:t>
      </w:r>
    </w:p>
    <w:p w14:paraId="631A9166" w14:textId="109D44F4" w:rsidR="00D72D9D" w:rsidRPr="00E80D57" w:rsidRDefault="00D72D9D" w:rsidP="00481951">
      <w:pPr>
        <w:spacing w:before="1" w:line="480" w:lineRule="auto"/>
        <w:ind w:right="3"/>
        <w:jc w:val="both"/>
        <w:rPr>
          <w:sz w:val="24"/>
          <w:szCs w:val="24"/>
        </w:rPr>
      </w:pPr>
      <w:r w:rsidRPr="00E80D57">
        <w:rPr>
          <w:sz w:val="24"/>
          <w:szCs w:val="24"/>
        </w:rPr>
        <w:tab/>
        <w:t>Beberapa faktor penting dalam menentukan lokasi, khususnya untuk produk seperti minuman energi, meliputi:</w:t>
      </w:r>
    </w:p>
    <w:p w14:paraId="04ED3526" w14:textId="77777777" w:rsidR="00037E6E" w:rsidRPr="00E80D57" w:rsidRDefault="00D72D9D" w:rsidP="00037E6E">
      <w:pPr>
        <w:numPr>
          <w:ilvl w:val="0"/>
          <w:numId w:val="33"/>
        </w:numPr>
        <w:spacing w:before="1" w:line="480" w:lineRule="auto"/>
        <w:ind w:left="426" w:right="3"/>
        <w:jc w:val="both"/>
        <w:rPr>
          <w:sz w:val="24"/>
          <w:szCs w:val="24"/>
        </w:rPr>
      </w:pPr>
      <w:r w:rsidRPr="00E80D57">
        <w:rPr>
          <w:sz w:val="24"/>
          <w:szCs w:val="24"/>
        </w:rPr>
        <w:t>Aksesibilitas, seperti lokasi yang mudah dijangkau oleh transportasi umum atau di area ramai.</w:t>
      </w:r>
    </w:p>
    <w:p w14:paraId="50F87BDA" w14:textId="77777777" w:rsidR="00037E6E" w:rsidRPr="00E80D57" w:rsidRDefault="00D72D9D" w:rsidP="00037E6E">
      <w:pPr>
        <w:numPr>
          <w:ilvl w:val="0"/>
          <w:numId w:val="33"/>
        </w:numPr>
        <w:spacing w:before="1" w:line="480" w:lineRule="auto"/>
        <w:ind w:left="426" w:right="3"/>
        <w:jc w:val="both"/>
        <w:rPr>
          <w:sz w:val="24"/>
          <w:szCs w:val="24"/>
        </w:rPr>
      </w:pPr>
      <w:r w:rsidRPr="00E80D57">
        <w:rPr>
          <w:sz w:val="24"/>
          <w:szCs w:val="24"/>
        </w:rPr>
        <w:t>Visibilitas, lokasi yang mudah terlihat, misalnya dekat dengan jalan utama atau pusat perbelanjaan, akan meningkatkan kesadaran konsumen terhadap produk.</w:t>
      </w:r>
    </w:p>
    <w:p w14:paraId="0FE491C5" w14:textId="77777777" w:rsidR="00037E6E" w:rsidRPr="00E80D57" w:rsidRDefault="00D72D9D" w:rsidP="00037E6E">
      <w:pPr>
        <w:numPr>
          <w:ilvl w:val="0"/>
          <w:numId w:val="33"/>
        </w:numPr>
        <w:spacing w:before="1" w:line="480" w:lineRule="auto"/>
        <w:ind w:left="426" w:right="3"/>
        <w:jc w:val="both"/>
        <w:rPr>
          <w:sz w:val="24"/>
          <w:szCs w:val="24"/>
        </w:rPr>
      </w:pPr>
      <w:r w:rsidRPr="00E80D57">
        <w:rPr>
          <w:sz w:val="24"/>
          <w:szCs w:val="24"/>
        </w:rPr>
        <w:t>Arus lalu lintas, baik jumlah orang yang melintasi lokasi (memberi peluang untuk pembelian impulsif), maupun potensi hambatan seperti kemacetan.</w:t>
      </w:r>
    </w:p>
    <w:p w14:paraId="5DC7F63C" w14:textId="77777777" w:rsidR="00037E6E" w:rsidRPr="00E80D57" w:rsidRDefault="00D72D9D" w:rsidP="00037E6E">
      <w:pPr>
        <w:numPr>
          <w:ilvl w:val="0"/>
          <w:numId w:val="33"/>
        </w:numPr>
        <w:spacing w:before="1" w:line="480" w:lineRule="auto"/>
        <w:ind w:left="426" w:right="3"/>
        <w:jc w:val="both"/>
        <w:rPr>
          <w:sz w:val="24"/>
          <w:szCs w:val="24"/>
        </w:rPr>
      </w:pPr>
      <w:r w:rsidRPr="00E80D57">
        <w:rPr>
          <w:sz w:val="24"/>
          <w:szCs w:val="24"/>
        </w:rPr>
        <w:t>Ketersediaan parkir, yang aman dan memadai untuk pelanggan yang mungkin datang dengan kendaraan pribadi.</w:t>
      </w:r>
    </w:p>
    <w:p w14:paraId="41EBCA66" w14:textId="77777777" w:rsidR="00037E6E" w:rsidRPr="00E80D57" w:rsidRDefault="00D72D9D" w:rsidP="00037E6E">
      <w:pPr>
        <w:numPr>
          <w:ilvl w:val="0"/>
          <w:numId w:val="33"/>
        </w:numPr>
        <w:spacing w:before="1" w:line="480" w:lineRule="auto"/>
        <w:ind w:left="426" w:right="3"/>
        <w:jc w:val="both"/>
        <w:rPr>
          <w:sz w:val="24"/>
          <w:szCs w:val="24"/>
        </w:rPr>
      </w:pPr>
      <w:r w:rsidRPr="00E80D57">
        <w:rPr>
          <w:sz w:val="24"/>
          <w:szCs w:val="24"/>
        </w:rPr>
        <w:t>Ekspansi, memastikan ada ruang untuk perluasan bisnis di masa depan.</w:t>
      </w:r>
    </w:p>
    <w:p w14:paraId="6D32F7CD" w14:textId="77777777" w:rsidR="00037E6E" w:rsidRPr="00E80D57" w:rsidRDefault="00D72D9D" w:rsidP="00037E6E">
      <w:pPr>
        <w:numPr>
          <w:ilvl w:val="0"/>
          <w:numId w:val="33"/>
        </w:numPr>
        <w:spacing w:before="1" w:line="480" w:lineRule="auto"/>
        <w:ind w:left="426" w:right="3"/>
        <w:jc w:val="both"/>
        <w:rPr>
          <w:sz w:val="24"/>
          <w:szCs w:val="24"/>
        </w:rPr>
      </w:pPr>
      <w:r w:rsidRPr="00E80D57">
        <w:rPr>
          <w:sz w:val="24"/>
          <w:szCs w:val="24"/>
        </w:rPr>
        <w:t>Lingkungan, memilih area yang mendukung pasar minuman energi, misalnya dekat dengan pusat kebugaran atau tempat olahraga.</w:t>
      </w:r>
    </w:p>
    <w:p w14:paraId="1C419C63" w14:textId="77777777" w:rsidR="00037E6E" w:rsidRPr="00E80D57" w:rsidRDefault="00D72D9D" w:rsidP="00037E6E">
      <w:pPr>
        <w:numPr>
          <w:ilvl w:val="0"/>
          <w:numId w:val="33"/>
        </w:numPr>
        <w:spacing w:before="1" w:line="480" w:lineRule="auto"/>
        <w:ind w:left="426" w:right="3"/>
        <w:jc w:val="both"/>
        <w:rPr>
          <w:sz w:val="24"/>
          <w:szCs w:val="24"/>
        </w:rPr>
      </w:pPr>
      <w:r w:rsidRPr="00E80D57">
        <w:rPr>
          <w:sz w:val="24"/>
          <w:szCs w:val="24"/>
        </w:rPr>
        <w:t>Pesaing, menganalisis lokasi pesaing agar dapat memilih lokasi strategis.</w:t>
      </w:r>
    </w:p>
    <w:p w14:paraId="0D23DC5B" w14:textId="4E9DF15F" w:rsidR="00D72D9D" w:rsidRPr="00E80D57" w:rsidRDefault="00D72D9D" w:rsidP="00037E6E">
      <w:pPr>
        <w:numPr>
          <w:ilvl w:val="0"/>
          <w:numId w:val="33"/>
        </w:numPr>
        <w:spacing w:before="1" w:line="480" w:lineRule="auto"/>
        <w:ind w:left="426" w:right="3"/>
        <w:jc w:val="both"/>
        <w:rPr>
          <w:sz w:val="24"/>
          <w:szCs w:val="24"/>
        </w:rPr>
      </w:pPr>
      <w:r w:rsidRPr="00E80D57">
        <w:rPr>
          <w:sz w:val="24"/>
          <w:szCs w:val="24"/>
        </w:rPr>
        <w:t>Peraturan pemerintah, memastikan lokasi sesuai dengan regulasi yang berlaku.</w:t>
      </w:r>
    </w:p>
    <w:p w14:paraId="33C95784" w14:textId="7CF22F0A" w:rsidR="00D72D9D" w:rsidRPr="00E80D57" w:rsidRDefault="006C6B1A" w:rsidP="00037E6E">
      <w:pPr>
        <w:spacing w:before="1" w:line="480" w:lineRule="auto"/>
        <w:ind w:right="3"/>
        <w:jc w:val="both"/>
        <w:rPr>
          <w:sz w:val="24"/>
          <w:szCs w:val="24"/>
        </w:rPr>
      </w:pPr>
      <w:r w:rsidRPr="00E80D57">
        <w:rPr>
          <w:sz w:val="24"/>
          <w:szCs w:val="24"/>
        </w:rPr>
        <w:tab/>
      </w:r>
      <w:r w:rsidR="00D72D9D" w:rsidRPr="00E80D57">
        <w:rPr>
          <w:sz w:val="24"/>
          <w:szCs w:val="24"/>
        </w:rPr>
        <w:t>Dalam konteks penjualan minuman energi, lokasi yang strategis seperti di dekat pusat olahraga, sekolah, atau tempat keramaian sangat penting untuk menangkap pasar target. Visibilitas yang tinggi dan akses mudah akan meningkatkan peluang penjualan, terutama bagi konsumen yang mencari minuman energi secara cepat dan impulsif.</w:t>
      </w:r>
    </w:p>
    <w:p w14:paraId="4E2F2F3B" w14:textId="2227E4E0" w:rsidR="00D72D9D" w:rsidRPr="00E80D57" w:rsidRDefault="006C6B1A" w:rsidP="00037E6E">
      <w:pPr>
        <w:spacing w:before="1" w:line="480" w:lineRule="auto"/>
        <w:ind w:right="3" w:firstLine="426"/>
        <w:jc w:val="both"/>
        <w:rPr>
          <w:sz w:val="24"/>
          <w:szCs w:val="24"/>
        </w:rPr>
      </w:pPr>
      <w:r w:rsidRPr="00E80D57">
        <w:rPr>
          <w:sz w:val="24"/>
          <w:szCs w:val="24"/>
        </w:rPr>
        <w:tab/>
      </w:r>
      <w:r w:rsidR="00D72D9D" w:rsidRPr="00E80D57">
        <w:rPr>
          <w:sz w:val="24"/>
          <w:szCs w:val="24"/>
        </w:rPr>
        <w:t xml:space="preserve">Promosi adalah elemen krusial dalam kesuksesan strategi pemasaran, karena tanpa adanya promosi, produk yang berkualitas tinggi sekalipun tidak akan </w:t>
      </w:r>
      <w:r w:rsidR="00D72D9D" w:rsidRPr="00E80D57">
        <w:rPr>
          <w:sz w:val="24"/>
          <w:szCs w:val="24"/>
        </w:rPr>
        <w:lastRenderedPageBreak/>
        <w:t>dikenal oleh konsumen. Menurut Buchari Alma (</w:t>
      </w:r>
      <w:r w:rsidR="00C713AE" w:rsidRPr="00E80D57">
        <w:rPr>
          <w:sz w:val="24"/>
          <w:szCs w:val="24"/>
        </w:rPr>
        <w:t>2024</w:t>
      </w:r>
      <w:r w:rsidR="00D72D9D" w:rsidRPr="00E80D57">
        <w:rPr>
          <w:sz w:val="24"/>
          <w:szCs w:val="24"/>
        </w:rPr>
        <w:t>:179), promosi adalah bentuk komunikasi pemasaran yang bertujuan untuk menyampaikan informasi, membujuk, dan mengingatkan konsumen tentang produk yang ditawarkan. Promosi bertujuan untuk menciptakan kesadaran, membentuk persepsi positif, dan mendorong konsumen untuk melakukan pembelian serta menjadi pelanggan setia.</w:t>
      </w:r>
    </w:p>
    <w:p w14:paraId="0333C0D4" w14:textId="12CF6C8C" w:rsidR="00D72D9D" w:rsidRPr="00E80D57" w:rsidRDefault="00037E6E" w:rsidP="00037E6E">
      <w:pPr>
        <w:numPr>
          <w:ilvl w:val="0"/>
          <w:numId w:val="14"/>
        </w:numPr>
        <w:spacing w:before="1" w:line="480" w:lineRule="auto"/>
        <w:ind w:left="426" w:right="397" w:hanging="426"/>
        <w:jc w:val="both"/>
        <w:rPr>
          <w:b/>
          <w:bCs/>
          <w:sz w:val="24"/>
          <w:szCs w:val="24"/>
          <w:lang w:val="en-GB"/>
        </w:rPr>
      </w:pPr>
      <w:r w:rsidRPr="00E80D57">
        <w:rPr>
          <w:b/>
          <w:bCs/>
          <w:sz w:val="24"/>
          <w:szCs w:val="24"/>
          <w:lang w:val="en-GB"/>
        </w:rPr>
        <w:tab/>
      </w:r>
      <w:proofErr w:type="spellStart"/>
      <w:r w:rsidR="00D72D9D" w:rsidRPr="00E80D57">
        <w:rPr>
          <w:b/>
          <w:bCs/>
          <w:sz w:val="24"/>
          <w:szCs w:val="24"/>
          <w:lang w:val="en-GB"/>
        </w:rPr>
        <w:t>Promosi</w:t>
      </w:r>
      <w:proofErr w:type="spellEnd"/>
      <w:r w:rsidR="00D72D9D" w:rsidRPr="00E80D57">
        <w:rPr>
          <w:b/>
          <w:bCs/>
          <w:sz w:val="24"/>
          <w:szCs w:val="24"/>
          <w:lang w:val="en-GB"/>
        </w:rPr>
        <w:t xml:space="preserve"> (</w:t>
      </w:r>
      <w:proofErr w:type="spellStart"/>
      <w:r w:rsidR="00D72D9D" w:rsidRPr="00E80D57">
        <w:rPr>
          <w:b/>
          <w:bCs/>
          <w:i/>
          <w:iCs/>
          <w:sz w:val="24"/>
          <w:szCs w:val="24"/>
          <w:lang w:val="en-GB"/>
        </w:rPr>
        <w:t>promosion</w:t>
      </w:r>
      <w:proofErr w:type="spellEnd"/>
      <w:r w:rsidR="00D72D9D" w:rsidRPr="00E80D57">
        <w:rPr>
          <w:b/>
          <w:bCs/>
          <w:i/>
          <w:iCs/>
          <w:sz w:val="24"/>
          <w:szCs w:val="24"/>
          <w:lang w:val="en-GB"/>
        </w:rPr>
        <w:t>)</w:t>
      </w:r>
    </w:p>
    <w:p w14:paraId="7379490C" w14:textId="3E0CE314" w:rsidR="00D72D9D" w:rsidRPr="00E80D57" w:rsidRDefault="00037E6E" w:rsidP="00037E6E">
      <w:pPr>
        <w:spacing w:before="1" w:line="480" w:lineRule="auto"/>
        <w:ind w:right="3"/>
        <w:jc w:val="both"/>
        <w:rPr>
          <w:sz w:val="24"/>
          <w:szCs w:val="24"/>
        </w:rPr>
      </w:pPr>
      <w:r w:rsidRPr="00E80D57">
        <w:rPr>
          <w:sz w:val="24"/>
          <w:szCs w:val="24"/>
        </w:rPr>
        <w:tab/>
      </w:r>
      <w:r w:rsidR="00D72D9D" w:rsidRPr="00E80D57">
        <w:rPr>
          <w:sz w:val="24"/>
          <w:szCs w:val="24"/>
        </w:rPr>
        <w:t>Tujuan promosi dapat dirinci menjadi tiga fungsi utama: menginformasikan, membujuk, dan mengingatkan. Pada tahap menginformasikan, promosi membantu memperkenalkan produk baru, menyampaikan perubahan harga, dan membangun citra positif perusahaan. Pada tahap membujuk, promosi bertujuan untuk mempengaruhi konsumen dalam memilih merek tertentu, serta mendorong pembelian segera. Terakhir, promosi juga bertugas untuk mengingatkan konsumen akan produk, memastikan produk tetap diingat oleh konsumen meski tidak ada iklan aktif, dan membantu menjaga loyalitas pelanggan.</w:t>
      </w:r>
      <w:r w:rsidR="00D72D9D" w:rsidRPr="00E80D57">
        <w:rPr>
          <w:sz w:val="24"/>
          <w:szCs w:val="24"/>
          <w:lang w:val="en-GB"/>
        </w:rPr>
        <w:t xml:space="preserve"> </w:t>
      </w:r>
      <w:r w:rsidR="00D72D9D" w:rsidRPr="00E80D57">
        <w:rPr>
          <w:sz w:val="24"/>
          <w:szCs w:val="24"/>
        </w:rPr>
        <w:t>Pada hakikatnya menurut Buchari Alma (</w:t>
      </w:r>
      <w:r w:rsidR="00C713AE" w:rsidRPr="00E80D57">
        <w:rPr>
          <w:sz w:val="24"/>
          <w:szCs w:val="24"/>
        </w:rPr>
        <w:t>2024</w:t>
      </w:r>
      <w:r w:rsidR="00D72D9D" w:rsidRPr="00E80D57">
        <w:rPr>
          <w:sz w:val="24"/>
          <w:szCs w:val="24"/>
        </w:rPr>
        <w:t xml:space="preserve"> : 179) : Promosi adalah suatu bentuk komunikasi pemasaran. Yang</w:t>
      </w:r>
      <w:r w:rsidR="00D72D9D" w:rsidRPr="00E80D57">
        <w:rPr>
          <w:spacing w:val="40"/>
          <w:sz w:val="24"/>
          <w:szCs w:val="24"/>
        </w:rPr>
        <w:t xml:space="preserve"> </w:t>
      </w:r>
      <w:r w:rsidR="00D72D9D" w:rsidRPr="00E80D57">
        <w:rPr>
          <w:sz w:val="24"/>
          <w:szCs w:val="24"/>
        </w:rPr>
        <w:t>merupakan aktivitas</w:t>
      </w:r>
      <w:r w:rsidR="00D72D9D" w:rsidRPr="00E80D57">
        <w:rPr>
          <w:spacing w:val="40"/>
          <w:sz w:val="24"/>
          <w:szCs w:val="24"/>
        </w:rPr>
        <w:t xml:space="preserve"> </w:t>
      </w:r>
      <w:r w:rsidR="00D72D9D" w:rsidRPr="00E80D57">
        <w:rPr>
          <w:sz w:val="24"/>
          <w:szCs w:val="24"/>
        </w:rPr>
        <w:t>pemasaran yang berusaha menyebarkan informasi, mempengaruhi/membujuk, dan/atau mengingatkan</w:t>
      </w:r>
      <w:r w:rsidR="00D72D9D" w:rsidRPr="00E80D57">
        <w:rPr>
          <w:spacing w:val="40"/>
          <w:sz w:val="24"/>
          <w:szCs w:val="24"/>
        </w:rPr>
        <w:t xml:space="preserve"> </w:t>
      </w:r>
      <w:r w:rsidR="00D72D9D" w:rsidRPr="00E80D57">
        <w:rPr>
          <w:sz w:val="24"/>
          <w:szCs w:val="24"/>
        </w:rPr>
        <w:t>pasar sasaran</w:t>
      </w:r>
      <w:r w:rsidR="00D72D9D" w:rsidRPr="00E80D57">
        <w:rPr>
          <w:spacing w:val="40"/>
          <w:sz w:val="24"/>
          <w:szCs w:val="24"/>
        </w:rPr>
        <w:t xml:space="preserve"> </w:t>
      </w:r>
      <w:r w:rsidR="00D72D9D" w:rsidRPr="00E80D57">
        <w:rPr>
          <w:sz w:val="24"/>
          <w:szCs w:val="24"/>
        </w:rPr>
        <w:t>atas perusahaan dan produknya agar bersedia menerima, membeli, dan loyal pada produk yang ditawarkan perusahaan</w:t>
      </w:r>
      <w:r w:rsidR="00D72D9D" w:rsidRPr="00E80D57">
        <w:rPr>
          <w:spacing w:val="40"/>
          <w:sz w:val="24"/>
          <w:szCs w:val="24"/>
        </w:rPr>
        <w:t xml:space="preserve"> </w:t>
      </w:r>
      <w:r w:rsidR="00D72D9D" w:rsidRPr="00E80D57">
        <w:rPr>
          <w:sz w:val="24"/>
          <w:szCs w:val="24"/>
        </w:rPr>
        <w:t>yang</w:t>
      </w:r>
      <w:r w:rsidR="00D72D9D" w:rsidRPr="00E80D57">
        <w:rPr>
          <w:spacing w:val="40"/>
          <w:sz w:val="24"/>
          <w:szCs w:val="24"/>
        </w:rPr>
        <w:t xml:space="preserve"> </w:t>
      </w:r>
      <w:r w:rsidR="00D72D9D" w:rsidRPr="00E80D57">
        <w:rPr>
          <w:sz w:val="24"/>
          <w:szCs w:val="24"/>
        </w:rPr>
        <w:t>bersangkutan</w:t>
      </w:r>
    </w:p>
    <w:p w14:paraId="46DEC723" w14:textId="77777777" w:rsidR="006C6B1A" w:rsidRPr="00E80D57" w:rsidRDefault="00D72D9D" w:rsidP="00037E6E">
      <w:pPr>
        <w:spacing w:line="480" w:lineRule="auto"/>
        <w:ind w:right="3" w:firstLine="709"/>
        <w:jc w:val="both"/>
        <w:rPr>
          <w:sz w:val="24"/>
          <w:szCs w:val="24"/>
        </w:rPr>
      </w:pPr>
      <w:r w:rsidRPr="00E80D57">
        <w:rPr>
          <w:sz w:val="24"/>
          <w:szCs w:val="24"/>
        </w:rPr>
        <w:t>Tujuan</w:t>
      </w:r>
      <w:r w:rsidRPr="00E80D57">
        <w:rPr>
          <w:spacing w:val="40"/>
          <w:sz w:val="24"/>
          <w:szCs w:val="24"/>
        </w:rPr>
        <w:t xml:space="preserve"> </w:t>
      </w:r>
      <w:r w:rsidRPr="00E80D57">
        <w:rPr>
          <w:sz w:val="24"/>
          <w:szCs w:val="24"/>
        </w:rPr>
        <w:t>utama dari promosi</w:t>
      </w:r>
      <w:r w:rsidRPr="00E80D57">
        <w:rPr>
          <w:spacing w:val="40"/>
          <w:sz w:val="24"/>
          <w:szCs w:val="24"/>
        </w:rPr>
        <w:t xml:space="preserve"> </w:t>
      </w:r>
      <w:r w:rsidRPr="00E80D57">
        <w:rPr>
          <w:sz w:val="24"/>
          <w:szCs w:val="24"/>
        </w:rPr>
        <w:t>adalah</w:t>
      </w:r>
      <w:r w:rsidRPr="00E80D57">
        <w:rPr>
          <w:spacing w:val="40"/>
          <w:sz w:val="24"/>
          <w:szCs w:val="24"/>
        </w:rPr>
        <w:t xml:space="preserve"> </w:t>
      </w:r>
      <w:r w:rsidRPr="00E80D57">
        <w:rPr>
          <w:sz w:val="24"/>
          <w:szCs w:val="24"/>
        </w:rPr>
        <w:t>menginformasikan, mempengaruhi</w:t>
      </w:r>
      <w:r w:rsidRPr="00E80D57">
        <w:rPr>
          <w:spacing w:val="40"/>
          <w:sz w:val="24"/>
          <w:szCs w:val="24"/>
        </w:rPr>
        <w:t xml:space="preserve"> </w:t>
      </w:r>
      <w:r w:rsidRPr="00E80D57">
        <w:rPr>
          <w:sz w:val="24"/>
          <w:szCs w:val="24"/>
        </w:rPr>
        <w:t>dan membujuk serta mengingatkan</w:t>
      </w:r>
      <w:r w:rsidRPr="00E80D57">
        <w:rPr>
          <w:spacing w:val="40"/>
          <w:sz w:val="24"/>
          <w:szCs w:val="24"/>
        </w:rPr>
        <w:t xml:space="preserve"> </w:t>
      </w:r>
      <w:r w:rsidRPr="00E80D57">
        <w:rPr>
          <w:sz w:val="24"/>
          <w:szCs w:val="24"/>
        </w:rPr>
        <w:t>pelanggan sasaran</w:t>
      </w:r>
      <w:r w:rsidRPr="00E80D57">
        <w:rPr>
          <w:spacing w:val="40"/>
          <w:sz w:val="24"/>
          <w:szCs w:val="24"/>
        </w:rPr>
        <w:t xml:space="preserve"> </w:t>
      </w:r>
      <w:r w:rsidRPr="00E80D57">
        <w:rPr>
          <w:sz w:val="24"/>
          <w:szCs w:val="24"/>
        </w:rPr>
        <w:t>tentang</w:t>
      </w:r>
      <w:r w:rsidRPr="00E80D57">
        <w:rPr>
          <w:spacing w:val="40"/>
          <w:sz w:val="24"/>
          <w:szCs w:val="24"/>
        </w:rPr>
        <w:t xml:space="preserve"> </w:t>
      </w:r>
      <w:r w:rsidRPr="00E80D57">
        <w:rPr>
          <w:sz w:val="24"/>
          <w:szCs w:val="24"/>
        </w:rPr>
        <w:t>perusahaan dan bauran</w:t>
      </w:r>
      <w:r w:rsidRPr="00E80D57">
        <w:rPr>
          <w:spacing w:val="40"/>
          <w:sz w:val="24"/>
          <w:szCs w:val="24"/>
        </w:rPr>
        <w:t xml:space="preserve"> </w:t>
      </w:r>
      <w:r w:rsidRPr="00E80D57">
        <w:rPr>
          <w:sz w:val="24"/>
          <w:szCs w:val="24"/>
        </w:rPr>
        <w:t>pemasarannya. Secara rinci ketiga</w:t>
      </w:r>
      <w:r w:rsidRPr="00E80D57">
        <w:rPr>
          <w:spacing w:val="40"/>
          <w:sz w:val="24"/>
          <w:szCs w:val="24"/>
        </w:rPr>
        <w:t xml:space="preserve"> </w:t>
      </w:r>
      <w:r w:rsidRPr="00E80D57">
        <w:rPr>
          <w:sz w:val="24"/>
          <w:szCs w:val="24"/>
        </w:rPr>
        <w:t>tujuan promosi tersebut dapat dijabarkan</w:t>
      </w:r>
      <w:r w:rsidRPr="00E80D57">
        <w:rPr>
          <w:spacing w:val="40"/>
          <w:sz w:val="24"/>
          <w:szCs w:val="24"/>
        </w:rPr>
        <w:t xml:space="preserve"> </w:t>
      </w:r>
      <w:r w:rsidRPr="00E80D57">
        <w:rPr>
          <w:sz w:val="24"/>
          <w:szCs w:val="24"/>
        </w:rPr>
        <w:t>sebagai</w:t>
      </w:r>
      <w:r w:rsidRPr="00E80D57">
        <w:rPr>
          <w:spacing w:val="40"/>
          <w:sz w:val="24"/>
          <w:szCs w:val="24"/>
        </w:rPr>
        <w:t xml:space="preserve"> </w:t>
      </w:r>
      <w:r w:rsidRPr="00E80D57">
        <w:rPr>
          <w:sz w:val="24"/>
          <w:szCs w:val="24"/>
        </w:rPr>
        <w:t>berikut.</w:t>
      </w:r>
    </w:p>
    <w:p w14:paraId="1DDB575B" w14:textId="77777777" w:rsidR="00037E6E" w:rsidRPr="00E80D57" w:rsidRDefault="00D72D9D" w:rsidP="00037E6E">
      <w:pPr>
        <w:numPr>
          <w:ilvl w:val="0"/>
          <w:numId w:val="34"/>
        </w:numPr>
        <w:spacing w:line="480" w:lineRule="auto"/>
        <w:ind w:left="426" w:right="3"/>
        <w:jc w:val="both"/>
        <w:rPr>
          <w:sz w:val="24"/>
          <w:szCs w:val="24"/>
        </w:rPr>
      </w:pPr>
      <w:r w:rsidRPr="00E80D57">
        <w:rPr>
          <w:sz w:val="24"/>
          <w:szCs w:val="24"/>
        </w:rPr>
        <w:lastRenderedPageBreak/>
        <w:t xml:space="preserve">Menginformasikan </w:t>
      </w:r>
      <w:r w:rsidRPr="00E80D57">
        <w:rPr>
          <w:i/>
          <w:sz w:val="24"/>
          <w:szCs w:val="24"/>
        </w:rPr>
        <w:t>(informing),</w:t>
      </w:r>
      <w:r w:rsidRPr="00E80D57">
        <w:rPr>
          <w:i/>
          <w:spacing w:val="40"/>
          <w:sz w:val="24"/>
          <w:szCs w:val="24"/>
        </w:rPr>
        <w:t xml:space="preserve"> </w:t>
      </w:r>
      <w:r w:rsidRPr="00E80D57">
        <w:rPr>
          <w:sz w:val="24"/>
          <w:szCs w:val="24"/>
        </w:rPr>
        <w:t>dapat</w:t>
      </w:r>
      <w:r w:rsidRPr="00E80D57">
        <w:rPr>
          <w:spacing w:val="40"/>
          <w:sz w:val="24"/>
          <w:szCs w:val="24"/>
        </w:rPr>
        <w:t xml:space="preserve"> </w:t>
      </w:r>
      <w:r w:rsidRPr="00E80D57">
        <w:rPr>
          <w:sz w:val="24"/>
          <w:szCs w:val="24"/>
        </w:rPr>
        <w:t>berupa : menginformasikan pasar mengenai keberadaan suatu produk</w:t>
      </w:r>
      <w:r w:rsidRPr="00E80D57">
        <w:rPr>
          <w:spacing w:val="-3"/>
          <w:sz w:val="24"/>
          <w:szCs w:val="24"/>
        </w:rPr>
        <w:t xml:space="preserve"> </w:t>
      </w:r>
      <w:r w:rsidRPr="00E80D57">
        <w:rPr>
          <w:sz w:val="24"/>
          <w:szCs w:val="24"/>
        </w:rPr>
        <w:t>baru,</w:t>
      </w:r>
      <w:r w:rsidRPr="00E80D57">
        <w:rPr>
          <w:spacing w:val="-3"/>
          <w:sz w:val="24"/>
          <w:szCs w:val="24"/>
        </w:rPr>
        <w:t xml:space="preserve"> </w:t>
      </w:r>
      <w:r w:rsidRPr="00E80D57">
        <w:rPr>
          <w:sz w:val="24"/>
          <w:szCs w:val="24"/>
        </w:rPr>
        <w:t>memperkenalkan cara pemakaian yang baru dari suatu produk, menyampaikan</w:t>
      </w:r>
      <w:r w:rsidRPr="00E80D57">
        <w:rPr>
          <w:spacing w:val="40"/>
          <w:sz w:val="24"/>
          <w:szCs w:val="24"/>
        </w:rPr>
        <w:t xml:space="preserve"> </w:t>
      </w:r>
      <w:r w:rsidRPr="00E80D57">
        <w:rPr>
          <w:sz w:val="24"/>
          <w:szCs w:val="24"/>
        </w:rPr>
        <w:t>perubahan harga</w:t>
      </w:r>
      <w:r w:rsidRPr="00E80D57">
        <w:rPr>
          <w:spacing w:val="40"/>
          <w:sz w:val="24"/>
          <w:szCs w:val="24"/>
        </w:rPr>
        <w:t xml:space="preserve"> </w:t>
      </w:r>
      <w:r w:rsidRPr="00E80D57">
        <w:rPr>
          <w:sz w:val="24"/>
          <w:szCs w:val="24"/>
        </w:rPr>
        <w:t>kepada pasar, menjelaskan cara kerja</w:t>
      </w:r>
      <w:r w:rsidRPr="00E80D57">
        <w:rPr>
          <w:spacing w:val="40"/>
          <w:sz w:val="24"/>
          <w:szCs w:val="24"/>
        </w:rPr>
        <w:t xml:space="preserve"> </w:t>
      </w:r>
      <w:r w:rsidRPr="00E80D57">
        <w:rPr>
          <w:sz w:val="24"/>
          <w:szCs w:val="24"/>
        </w:rPr>
        <w:t>suatu</w:t>
      </w:r>
      <w:r w:rsidRPr="00E80D57">
        <w:rPr>
          <w:spacing w:val="40"/>
          <w:sz w:val="24"/>
          <w:szCs w:val="24"/>
        </w:rPr>
        <w:t xml:space="preserve"> </w:t>
      </w:r>
      <w:r w:rsidRPr="00E80D57">
        <w:rPr>
          <w:sz w:val="24"/>
          <w:szCs w:val="24"/>
        </w:rPr>
        <w:t>produk, menginformasikan jasa-jasa</w:t>
      </w:r>
      <w:r w:rsidRPr="00E80D57">
        <w:rPr>
          <w:spacing w:val="40"/>
          <w:sz w:val="24"/>
          <w:szCs w:val="24"/>
        </w:rPr>
        <w:t xml:space="preserve"> </w:t>
      </w:r>
      <w:r w:rsidRPr="00E80D57">
        <w:rPr>
          <w:sz w:val="24"/>
          <w:szCs w:val="24"/>
        </w:rPr>
        <w:t>yang disediakan</w:t>
      </w:r>
      <w:r w:rsidRPr="00E80D57">
        <w:rPr>
          <w:spacing w:val="40"/>
          <w:sz w:val="24"/>
          <w:szCs w:val="24"/>
        </w:rPr>
        <w:t xml:space="preserve"> </w:t>
      </w:r>
      <w:r w:rsidRPr="00E80D57">
        <w:rPr>
          <w:sz w:val="24"/>
          <w:szCs w:val="24"/>
        </w:rPr>
        <w:t>oleh perusahaan, meluruskan kesan</w:t>
      </w:r>
      <w:r w:rsidRPr="00E80D57">
        <w:rPr>
          <w:spacing w:val="40"/>
          <w:sz w:val="24"/>
          <w:szCs w:val="24"/>
        </w:rPr>
        <w:t xml:space="preserve"> </w:t>
      </w:r>
      <w:r w:rsidRPr="00E80D57">
        <w:rPr>
          <w:sz w:val="24"/>
          <w:szCs w:val="24"/>
        </w:rPr>
        <w:t>yang keliru, mengurangi ketakutan</w:t>
      </w:r>
      <w:r w:rsidRPr="00E80D57">
        <w:rPr>
          <w:spacing w:val="40"/>
          <w:sz w:val="24"/>
          <w:szCs w:val="24"/>
        </w:rPr>
        <w:t xml:space="preserve"> </w:t>
      </w:r>
      <w:r w:rsidRPr="00E80D57">
        <w:rPr>
          <w:sz w:val="24"/>
          <w:szCs w:val="24"/>
        </w:rPr>
        <w:t>atau</w:t>
      </w:r>
      <w:r w:rsidRPr="00E80D57">
        <w:rPr>
          <w:spacing w:val="40"/>
          <w:sz w:val="24"/>
          <w:szCs w:val="24"/>
        </w:rPr>
        <w:t xml:space="preserve"> </w:t>
      </w:r>
      <w:r w:rsidRPr="00E80D57">
        <w:rPr>
          <w:sz w:val="24"/>
          <w:szCs w:val="24"/>
        </w:rPr>
        <w:t>kekhawatiran</w:t>
      </w:r>
      <w:r w:rsidRPr="00E80D57">
        <w:rPr>
          <w:spacing w:val="40"/>
          <w:sz w:val="24"/>
          <w:szCs w:val="24"/>
        </w:rPr>
        <w:t xml:space="preserve"> </w:t>
      </w:r>
      <w:r w:rsidRPr="00E80D57">
        <w:rPr>
          <w:sz w:val="24"/>
          <w:szCs w:val="24"/>
        </w:rPr>
        <w:t>pembeli, dan membangun citra perusahaan.</w:t>
      </w:r>
    </w:p>
    <w:p w14:paraId="10746A64" w14:textId="77777777" w:rsidR="00037E6E" w:rsidRPr="00E80D57" w:rsidRDefault="00D72D9D" w:rsidP="00037E6E">
      <w:pPr>
        <w:numPr>
          <w:ilvl w:val="0"/>
          <w:numId w:val="34"/>
        </w:numPr>
        <w:spacing w:line="480" w:lineRule="auto"/>
        <w:ind w:left="426" w:right="3"/>
        <w:jc w:val="both"/>
        <w:rPr>
          <w:sz w:val="24"/>
          <w:szCs w:val="24"/>
        </w:rPr>
      </w:pPr>
      <w:r w:rsidRPr="00E80D57">
        <w:rPr>
          <w:sz w:val="24"/>
          <w:szCs w:val="24"/>
        </w:rPr>
        <w:t>Membujuk pelanggan sasaran (</w:t>
      </w:r>
      <w:r w:rsidRPr="00E80D57">
        <w:rPr>
          <w:i/>
          <w:sz w:val="24"/>
          <w:szCs w:val="24"/>
        </w:rPr>
        <w:t>persuading)</w:t>
      </w:r>
      <w:r w:rsidRPr="00E80D57">
        <w:rPr>
          <w:i/>
          <w:spacing w:val="40"/>
          <w:sz w:val="24"/>
          <w:szCs w:val="24"/>
        </w:rPr>
        <w:t xml:space="preserve"> </w:t>
      </w:r>
      <w:r w:rsidRPr="00E80D57">
        <w:rPr>
          <w:sz w:val="24"/>
          <w:szCs w:val="24"/>
        </w:rPr>
        <w:t>untuk : membentuk pilihan merek, mengalihkan</w:t>
      </w:r>
      <w:r w:rsidRPr="00E80D57">
        <w:rPr>
          <w:spacing w:val="40"/>
          <w:sz w:val="24"/>
          <w:szCs w:val="24"/>
        </w:rPr>
        <w:t xml:space="preserve"> </w:t>
      </w:r>
      <w:r w:rsidRPr="00E80D57">
        <w:rPr>
          <w:sz w:val="24"/>
          <w:szCs w:val="24"/>
        </w:rPr>
        <w:t>pilihan</w:t>
      </w:r>
      <w:r w:rsidRPr="00E80D57">
        <w:rPr>
          <w:spacing w:val="40"/>
          <w:sz w:val="24"/>
          <w:szCs w:val="24"/>
        </w:rPr>
        <w:t xml:space="preserve"> </w:t>
      </w:r>
      <w:r w:rsidRPr="00E80D57">
        <w:rPr>
          <w:sz w:val="24"/>
          <w:szCs w:val="24"/>
        </w:rPr>
        <w:t>ke merek tertentu, mengubah</w:t>
      </w:r>
      <w:r w:rsidRPr="00E80D57">
        <w:rPr>
          <w:spacing w:val="40"/>
          <w:sz w:val="24"/>
          <w:szCs w:val="24"/>
        </w:rPr>
        <w:t xml:space="preserve"> </w:t>
      </w:r>
      <w:r w:rsidRPr="00E80D57">
        <w:rPr>
          <w:sz w:val="24"/>
          <w:szCs w:val="24"/>
        </w:rPr>
        <w:t>persepsi pelanggan</w:t>
      </w:r>
      <w:r w:rsidRPr="00E80D57">
        <w:rPr>
          <w:spacing w:val="40"/>
          <w:sz w:val="24"/>
          <w:szCs w:val="24"/>
        </w:rPr>
        <w:t xml:space="preserve"> </w:t>
      </w:r>
      <w:r w:rsidRPr="00E80D57">
        <w:rPr>
          <w:sz w:val="24"/>
          <w:szCs w:val="24"/>
        </w:rPr>
        <w:t>terhadap</w:t>
      </w:r>
      <w:r w:rsidRPr="00E80D57">
        <w:rPr>
          <w:spacing w:val="-3"/>
          <w:sz w:val="24"/>
          <w:szCs w:val="24"/>
        </w:rPr>
        <w:t xml:space="preserve"> </w:t>
      </w:r>
      <w:r w:rsidRPr="00E80D57">
        <w:rPr>
          <w:sz w:val="24"/>
          <w:szCs w:val="24"/>
        </w:rPr>
        <w:t>atribut</w:t>
      </w:r>
      <w:r w:rsidRPr="00E80D57">
        <w:rPr>
          <w:spacing w:val="-3"/>
          <w:sz w:val="24"/>
          <w:szCs w:val="24"/>
        </w:rPr>
        <w:t xml:space="preserve"> </w:t>
      </w:r>
      <w:r w:rsidRPr="00E80D57">
        <w:rPr>
          <w:sz w:val="24"/>
          <w:szCs w:val="24"/>
        </w:rPr>
        <w:t>produk,</w:t>
      </w:r>
      <w:r w:rsidRPr="00E80D57">
        <w:rPr>
          <w:spacing w:val="-7"/>
          <w:sz w:val="24"/>
          <w:szCs w:val="24"/>
        </w:rPr>
        <w:t xml:space="preserve"> </w:t>
      </w:r>
      <w:r w:rsidRPr="00E80D57">
        <w:rPr>
          <w:sz w:val="24"/>
          <w:szCs w:val="24"/>
        </w:rPr>
        <w:t>mendorong</w:t>
      </w:r>
      <w:r w:rsidRPr="00E80D57">
        <w:rPr>
          <w:spacing w:val="-7"/>
          <w:sz w:val="24"/>
          <w:szCs w:val="24"/>
        </w:rPr>
        <w:t xml:space="preserve"> </w:t>
      </w:r>
      <w:r w:rsidRPr="00E80D57">
        <w:rPr>
          <w:sz w:val="24"/>
          <w:szCs w:val="24"/>
        </w:rPr>
        <w:t>pembeli</w:t>
      </w:r>
      <w:r w:rsidRPr="00E80D57">
        <w:rPr>
          <w:spacing w:val="-3"/>
          <w:sz w:val="24"/>
          <w:szCs w:val="24"/>
        </w:rPr>
        <w:t xml:space="preserve"> </w:t>
      </w:r>
      <w:r w:rsidRPr="00E80D57">
        <w:rPr>
          <w:sz w:val="24"/>
          <w:szCs w:val="24"/>
        </w:rPr>
        <w:t>untuk</w:t>
      </w:r>
      <w:r w:rsidRPr="00E80D57">
        <w:rPr>
          <w:spacing w:val="-3"/>
          <w:sz w:val="24"/>
          <w:szCs w:val="24"/>
        </w:rPr>
        <w:t xml:space="preserve"> </w:t>
      </w:r>
      <w:r w:rsidRPr="00E80D57">
        <w:rPr>
          <w:sz w:val="24"/>
          <w:szCs w:val="24"/>
        </w:rPr>
        <w:t>belanja</w:t>
      </w:r>
      <w:r w:rsidRPr="00E80D57">
        <w:rPr>
          <w:spacing w:val="-2"/>
          <w:sz w:val="24"/>
          <w:szCs w:val="24"/>
        </w:rPr>
        <w:t xml:space="preserve"> </w:t>
      </w:r>
      <w:r w:rsidRPr="00E80D57">
        <w:rPr>
          <w:sz w:val="24"/>
          <w:szCs w:val="24"/>
        </w:rPr>
        <w:t>saat</w:t>
      </w:r>
      <w:r w:rsidRPr="00E80D57">
        <w:rPr>
          <w:spacing w:val="-7"/>
          <w:sz w:val="24"/>
          <w:szCs w:val="24"/>
        </w:rPr>
        <w:t xml:space="preserve"> </w:t>
      </w:r>
      <w:r w:rsidRPr="00E80D57">
        <w:rPr>
          <w:sz w:val="24"/>
          <w:szCs w:val="24"/>
        </w:rPr>
        <w:t>itu juga, dan mendorong pembeli</w:t>
      </w:r>
      <w:r w:rsidRPr="00E80D57">
        <w:rPr>
          <w:spacing w:val="40"/>
          <w:sz w:val="24"/>
          <w:szCs w:val="24"/>
        </w:rPr>
        <w:t xml:space="preserve"> </w:t>
      </w:r>
      <w:r w:rsidRPr="00E80D57">
        <w:rPr>
          <w:sz w:val="24"/>
          <w:szCs w:val="24"/>
        </w:rPr>
        <w:t>untuk menerima</w:t>
      </w:r>
      <w:r w:rsidRPr="00E80D57">
        <w:rPr>
          <w:spacing w:val="40"/>
          <w:sz w:val="24"/>
          <w:szCs w:val="24"/>
        </w:rPr>
        <w:t xml:space="preserve"> </w:t>
      </w:r>
      <w:r w:rsidRPr="00E80D57">
        <w:rPr>
          <w:sz w:val="24"/>
          <w:szCs w:val="24"/>
        </w:rPr>
        <w:t xml:space="preserve">kunjungan wiraniaga </w:t>
      </w:r>
      <w:r w:rsidRPr="00E80D57">
        <w:rPr>
          <w:spacing w:val="-2"/>
          <w:sz w:val="24"/>
          <w:szCs w:val="24"/>
        </w:rPr>
        <w:t>(</w:t>
      </w:r>
      <w:r w:rsidRPr="00E80D57">
        <w:rPr>
          <w:i/>
          <w:spacing w:val="-2"/>
          <w:sz w:val="24"/>
          <w:szCs w:val="24"/>
        </w:rPr>
        <w:t>salesmen).</w:t>
      </w:r>
    </w:p>
    <w:p w14:paraId="4211088C" w14:textId="424FF4F0" w:rsidR="00D72D9D" w:rsidRPr="00E80D57" w:rsidRDefault="00D72D9D" w:rsidP="00037E6E">
      <w:pPr>
        <w:numPr>
          <w:ilvl w:val="0"/>
          <w:numId w:val="34"/>
        </w:numPr>
        <w:spacing w:line="480" w:lineRule="auto"/>
        <w:ind w:left="426" w:right="3"/>
        <w:jc w:val="both"/>
        <w:rPr>
          <w:sz w:val="24"/>
          <w:szCs w:val="24"/>
        </w:rPr>
      </w:pPr>
      <w:r w:rsidRPr="00E80D57">
        <w:rPr>
          <w:sz w:val="24"/>
          <w:szCs w:val="24"/>
        </w:rPr>
        <w:t>Mengingatkan</w:t>
      </w:r>
      <w:r w:rsidRPr="00E80D57">
        <w:rPr>
          <w:spacing w:val="-3"/>
          <w:sz w:val="24"/>
          <w:szCs w:val="24"/>
        </w:rPr>
        <w:t xml:space="preserve"> </w:t>
      </w:r>
      <w:r w:rsidRPr="00E80D57">
        <w:rPr>
          <w:sz w:val="24"/>
          <w:szCs w:val="24"/>
        </w:rPr>
        <w:t>(</w:t>
      </w:r>
      <w:r w:rsidRPr="00E80D57">
        <w:rPr>
          <w:i/>
          <w:sz w:val="24"/>
          <w:szCs w:val="24"/>
        </w:rPr>
        <w:t>reminding),</w:t>
      </w:r>
      <w:r w:rsidRPr="00E80D57">
        <w:rPr>
          <w:i/>
          <w:spacing w:val="40"/>
          <w:sz w:val="24"/>
          <w:szCs w:val="24"/>
        </w:rPr>
        <w:t xml:space="preserve"> </w:t>
      </w:r>
      <w:r w:rsidRPr="00E80D57">
        <w:rPr>
          <w:sz w:val="24"/>
          <w:szCs w:val="24"/>
        </w:rPr>
        <w:t>dapat</w:t>
      </w:r>
      <w:r w:rsidRPr="00E80D57">
        <w:rPr>
          <w:spacing w:val="40"/>
          <w:sz w:val="24"/>
          <w:szCs w:val="24"/>
        </w:rPr>
        <w:t xml:space="preserve"> </w:t>
      </w:r>
      <w:r w:rsidRPr="00E80D57">
        <w:rPr>
          <w:sz w:val="24"/>
          <w:szCs w:val="24"/>
        </w:rPr>
        <w:t>terdiri</w:t>
      </w:r>
      <w:r w:rsidRPr="00E80D57">
        <w:rPr>
          <w:spacing w:val="-5"/>
          <w:sz w:val="24"/>
          <w:szCs w:val="24"/>
        </w:rPr>
        <w:t xml:space="preserve"> </w:t>
      </w:r>
      <w:r w:rsidRPr="00E80D57">
        <w:rPr>
          <w:sz w:val="24"/>
          <w:szCs w:val="24"/>
        </w:rPr>
        <w:t>atas</w:t>
      </w:r>
      <w:r w:rsidRPr="00E80D57">
        <w:rPr>
          <w:spacing w:val="-5"/>
          <w:sz w:val="24"/>
          <w:szCs w:val="24"/>
        </w:rPr>
        <w:t xml:space="preserve"> </w:t>
      </w:r>
      <w:r w:rsidRPr="00E80D57">
        <w:rPr>
          <w:sz w:val="24"/>
          <w:szCs w:val="24"/>
        </w:rPr>
        <w:t>:</w:t>
      </w:r>
      <w:r w:rsidRPr="00E80D57">
        <w:rPr>
          <w:spacing w:val="-2"/>
          <w:sz w:val="24"/>
          <w:szCs w:val="24"/>
        </w:rPr>
        <w:t xml:space="preserve"> </w:t>
      </w:r>
      <w:r w:rsidRPr="00E80D57">
        <w:rPr>
          <w:sz w:val="24"/>
          <w:szCs w:val="24"/>
        </w:rPr>
        <w:t>mengingatkan</w:t>
      </w:r>
      <w:r w:rsidRPr="00E80D57">
        <w:rPr>
          <w:spacing w:val="-3"/>
          <w:sz w:val="24"/>
          <w:szCs w:val="24"/>
        </w:rPr>
        <w:t xml:space="preserve"> </w:t>
      </w:r>
      <w:r w:rsidRPr="00E80D57">
        <w:rPr>
          <w:sz w:val="24"/>
          <w:szCs w:val="24"/>
        </w:rPr>
        <w:t>pembeli</w:t>
      </w:r>
      <w:r w:rsidRPr="00E80D57">
        <w:rPr>
          <w:spacing w:val="-3"/>
          <w:sz w:val="24"/>
          <w:szCs w:val="24"/>
        </w:rPr>
        <w:t xml:space="preserve"> </w:t>
      </w:r>
      <w:r w:rsidRPr="00E80D57">
        <w:rPr>
          <w:sz w:val="24"/>
          <w:szCs w:val="24"/>
        </w:rPr>
        <w:t>bahwa produk yang bersangkutan dibutuhkan dalam waktu dekat, mengingatkan pembeli akan tempat-tempat yang</w:t>
      </w:r>
      <w:r w:rsidRPr="00E80D57">
        <w:rPr>
          <w:spacing w:val="40"/>
          <w:sz w:val="24"/>
          <w:szCs w:val="24"/>
        </w:rPr>
        <w:t xml:space="preserve"> </w:t>
      </w:r>
      <w:r w:rsidRPr="00E80D57">
        <w:rPr>
          <w:sz w:val="24"/>
          <w:szCs w:val="24"/>
        </w:rPr>
        <w:t>menjual produk perusahaan, membuat pembeli tetap ingat walaupun tidak</w:t>
      </w:r>
      <w:r w:rsidRPr="00E80D57">
        <w:rPr>
          <w:spacing w:val="40"/>
          <w:sz w:val="24"/>
          <w:szCs w:val="24"/>
        </w:rPr>
        <w:t xml:space="preserve"> </w:t>
      </w:r>
      <w:r w:rsidRPr="00E80D57">
        <w:rPr>
          <w:sz w:val="24"/>
          <w:szCs w:val="24"/>
        </w:rPr>
        <w:t>ada kampanye iklan, dan menjaga</w:t>
      </w:r>
      <w:r w:rsidRPr="00E80D57">
        <w:rPr>
          <w:spacing w:val="40"/>
          <w:sz w:val="24"/>
          <w:szCs w:val="24"/>
        </w:rPr>
        <w:t xml:space="preserve"> </w:t>
      </w:r>
      <w:r w:rsidRPr="00E80D57">
        <w:rPr>
          <w:sz w:val="24"/>
          <w:szCs w:val="24"/>
        </w:rPr>
        <w:t>agar ingatan pertama pembeli jatuh pada produk perusahaan.</w:t>
      </w:r>
    </w:p>
    <w:p w14:paraId="5B23F598" w14:textId="220F005B" w:rsidR="00037E6E" w:rsidRPr="00E80D57" w:rsidRDefault="00D72D9D" w:rsidP="00037E6E">
      <w:pPr>
        <w:spacing w:before="1" w:line="480" w:lineRule="auto"/>
        <w:ind w:right="3"/>
        <w:jc w:val="both"/>
        <w:rPr>
          <w:sz w:val="24"/>
          <w:szCs w:val="24"/>
        </w:rPr>
      </w:pPr>
      <w:r w:rsidRPr="00E80D57">
        <w:rPr>
          <w:sz w:val="24"/>
          <w:szCs w:val="24"/>
          <w:lang w:val="en-GB"/>
        </w:rPr>
        <w:tab/>
      </w:r>
      <w:r w:rsidRPr="00E80D57">
        <w:rPr>
          <w:sz w:val="24"/>
          <w:szCs w:val="24"/>
        </w:rPr>
        <w:t xml:space="preserve">Dalam konteks pemasaran minuman energi seperti </w:t>
      </w:r>
      <w:r w:rsidR="00AC1CF6" w:rsidRPr="00E80D57">
        <w:rPr>
          <w:sz w:val="24"/>
          <w:szCs w:val="24"/>
        </w:rPr>
        <w:t>Kratingdaeng</w:t>
      </w:r>
      <w:r w:rsidRPr="00E80D57">
        <w:rPr>
          <w:sz w:val="24"/>
          <w:szCs w:val="24"/>
        </w:rPr>
        <w:t xml:space="preserve">, strategi promosi sangat penting untuk memperkenalkan produk kepada konsumen baru dan mendorong pembelian ulang dari konsumen lama. Dengan menggunakan kombinasi promosi seperti personal selling, iklan, promosi penjualan, hubungan masyarakat, dan pemasaran langsung, </w:t>
      </w:r>
      <w:r w:rsidR="00AC1CF6" w:rsidRPr="00E80D57">
        <w:rPr>
          <w:sz w:val="24"/>
          <w:szCs w:val="24"/>
        </w:rPr>
        <w:t>Kratingdaeng</w:t>
      </w:r>
      <w:r w:rsidRPr="00E80D57">
        <w:rPr>
          <w:sz w:val="24"/>
          <w:szCs w:val="24"/>
        </w:rPr>
        <w:t xml:space="preserve"> dapat menyampaikan pesan yang efektif kepada target pasar. Misalnya, penggunaan iklan di media massa untuk memperkuat citra merek, serta kampanye promosi penjualan seperti pemberian sampel gratis atau diskon dapat menarik minat konsumen baru dan meningkatkan </w:t>
      </w:r>
      <w:r w:rsidRPr="00E80D57">
        <w:rPr>
          <w:sz w:val="24"/>
          <w:szCs w:val="24"/>
        </w:rPr>
        <w:lastRenderedPageBreak/>
        <w:t xml:space="preserve">loyalitas pelanggan. Selain itu, </w:t>
      </w:r>
      <w:r w:rsidRPr="00E80D57">
        <w:rPr>
          <w:i/>
          <w:iCs/>
          <w:sz w:val="24"/>
          <w:szCs w:val="24"/>
        </w:rPr>
        <w:t>word of mouth</w:t>
      </w:r>
      <w:r w:rsidRPr="00E80D57">
        <w:rPr>
          <w:sz w:val="24"/>
          <w:szCs w:val="24"/>
        </w:rPr>
        <w:t xml:space="preserve"> juga sangat berperan, terutama dalam industri minuman energi, di mana pengalaman pelanggan yang positif sering kali disebarkan kepada konsumen potensial lainnya.</w:t>
      </w:r>
    </w:p>
    <w:p w14:paraId="65D214F7" w14:textId="2FBBBABB" w:rsidR="00D72D9D" w:rsidRPr="00E80D57" w:rsidRDefault="00037E6E" w:rsidP="00037E6E">
      <w:pPr>
        <w:spacing w:before="1" w:line="480" w:lineRule="auto"/>
        <w:ind w:right="3"/>
        <w:jc w:val="both"/>
        <w:rPr>
          <w:sz w:val="24"/>
          <w:szCs w:val="24"/>
        </w:rPr>
      </w:pPr>
      <w:r w:rsidRPr="00E80D57">
        <w:rPr>
          <w:sz w:val="24"/>
          <w:szCs w:val="24"/>
        </w:rPr>
        <w:tab/>
      </w:r>
      <w:r w:rsidR="00D72D9D" w:rsidRPr="00E80D57">
        <w:rPr>
          <w:sz w:val="24"/>
          <w:szCs w:val="24"/>
        </w:rPr>
        <w:t xml:space="preserve">Dengan strategi promosi yang baik, </w:t>
      </w:r>
      <w:r w:rsidR="00AC1CF6" w:rsidRPr="00E80D57">
        <w:rPr>
          <w:sz w:val="24"/>
          <w:szCs w:val="24"/>
        </w:rPr>
        <w:t>Kratingdaeng</w:t>
      </w:r>
      <w:r w:rsidR="00D72D9D" w:rsidRPr="00E80D57">
        <w:rPr>
          <w:sz w:val="24"/>
          <w:szCs w:val="24"/>
        </w:rPr>
        <w:t xml:space="preserve"> dapat terus meningkatkan visibilitasnya di pasar yang kompetitif dan memperkuat posisinya sebagai salah satu pemimpin dalam industri minuman energi.</w:t>
      </w:r>
    </w:p>
    <w:p w14:paraId="477B3606" w14:textId="77777777" w:rsidR="00D72D9D" w:rsidRPr="00E80D57" w:rsidRDefault="00D72D9D" w:rsidP="00037E6E">
      <w:pPr>
        <w:pStyle w:val="ListParagraph"/>
        <w:numPr>
          <w:ilvl w:val="0"/>
          <w:numId w:val="15"/>
        </w:numPr>
        <w:spacing w:before="245"/>
        <w:ind w:left="426"/>
        <w:rPr>
          <w:b/>
          <w:sz w:val="24"/>
          <w:szCs w:val="24"/>
        </w:rPr>
      </w:pPr>
      <w:r w:rsidRPr="00E80D57">
        <w:rPr>
          <w:b/>
          <w:sz w:val="24"/>
          <w:szCs w:val="24"/>
        </w:rPr>
        <w:t>Orang</w:t>
      </w:r>
      <w:r w:rsidRPr="00E80D57">
        <w:rPr>
          <w:b/>
          <w:spacing w:val="-4"/>
          <w:sz w:val="24"/>
          <w:szCs w:val="24"/>
        </w:rPr>
        <w:t xml:space="preserve"> </w:t>
      </w:r>
      <w:r w:rsidRPr="00E80D57">
        <w:rPr>
          <w:b/>
          <w:sz w:val="24"/>
          <w:szCs w:val="24"/>
        </w:rPr>
        <w:t>/</w:t>
      </w:r>
      <w:r w:rsidRPr="00E80D57">
        <w:rPr>
          <w:b/>
          <w:spacing w:val="-4"/>
          <w:sz w:val="24"/>
          <w:szCs w:val="24"/>
        </w:rPr>
        <w:t xml:space="preserve"> </w:t>
      </w:r>
      <w:r w:rsidRPr="00E80D57">
        <w:rPr>
          <w:b/>
          <w:sz w:val="24"/>
          <w:szCs w:val="24"/>
        </w:rPr>
        <w:t>Partisipan</w:t>
      </w:r>
      <w:r w:rsidRPr="00E80D57">
        <w:rPr>
          <w:b/>
          <w:spacing w:val="-5"/>
          <w:sz w:val="24"/>
          <w:szCs w:val="24"/>
        </w:rPr>
        <w:t xml:space="preserve"> </w:t>
      </w:r>
      <w:r w:rsidRPr="00E80D57">
        <w:rPr>
          <w:b/>
          <w:spacing w:val="-2"/>
          <w:sz w:val="24"/>
          <w:szCs w:val="24"/>
        </w:rPr>
        <w:t>(</w:t>
      </w:r>
      <w:r w:rsidRPr="00E80D57">
        <w:rPr>
          <w:b/>
          <w:i/>
          <w:spacing w:val="-2"/>
          <w:sz w:val="24"/>
          <w:szCs w:val="24"/>
        </w:rPr>
        <w:t>People)</w:t>
      </w:r>
    </w:p>
    <w:p w14:paraId="5CD46C67" w14:textId="238E4AD1" w:rsidR="00D72D9D" w:rsidRPr="00E80D57" w:rsidRDefault="006C6B1A" w:rsidP="00037E6E">
      <w:pPr>
        <w:spacing w:before="272" w:line="480" w:lineRule="auto"/>
        <w:ind w:right="3" w:hanging="1"/>
        <w:jc w:val="both"/>
        <w:rPr>
          <w:i/>
          <w:sz w:val="24"/>
          <w:szCs w:val="24"/>
        </w:rPr>
      </w:pPr>
      <w:r w:rsidRPr="00E80D57">
        <w:rPr>
          <w:sz w:val="24"/>
          <w:szCs w:val="24"/>
        </w:rPr>
        <w:tab/>
      </w:r>
      <w:r w:rsidRPr="00E80D57">
        <w:rPr>
          <w:sz w:val="24"/>
          <w:szCs w:val="24"/>
        </w:rPr>
        <w:tab/>
      </w:r>
      <w:r w:rsidR="00D72D9D" w:rsidRPr="00E80D57">
        <w:rPr>
          <w:sz w:val="24"/>
          <w:szCs w:val="24"/>
        </w:rPr>
        <w:t>Menurut</w:t>
      </w:r>
      <w:r w:rsidR="00D72D9D" w:rsidRPr="00E80D57">
        <w:rPr>
          <w:spacing w:val="40"/>
          <w:sz w:val="24"/>
          <w:szCs w:val="24"/>
        </w:rPr>
        <w:t xml:space="preserve"> </w:t>
      </w:r>
      <w:r w:rsidR="00D72D9D" w:rsidRPr="00E80D57">
        <w:rPr>
          <w:sz w:val="24"/>
          <w:szCs w:val="24"/>
        </w:rPr>
        <w:t>Zethaml, Bitner dan Gremler (</w:t>
      </w:r>
      <w:r w:rsidR="00C83A78" w:rsidRPr="00E80D57">
        <w:rPr>
          <w:sz w:val="24"/>
          <w:szCs w:val="24"/>
        </w:rPr>
        <w:t>2021</w:t>
      </w:r>
      <w:r w:rsidR="00D72D9D" w:rsidRPr="00E80D57">
        <w:rPr>
          <w:sz w:val="24"/>
          <w:szCs w:val="24"/>
        </w:rPr>
        <w:t xml:space="preserve">:25) </w:t>
      </w:r>
      <w:r w:rsidR="00D72D9D" w:rsidRPr="00E80D57">
        <w:rPr>
          <w:i/>
          <w:sz w:val="24"/>
          <w:szCs w:val="24"/>
        </w:rPr>
        <w:t>“ People is all human actors who pay in service delivery and thus influence the buyer’s perception : namely, the firm’s personel, the customer and other</w:t>
      </w:r>
      <w:r w:rsidR="00D72D9D" w:rsidRPr="00E80D57">
        <w:rPr>
          <w:i/>
          <w:spacing w:val="40"/>
          <w:sz w:val="24"/>
          <w:szCs w:val="24"/>
        </w:rPr>
        <w:t xml:space="preserve"> </w:t>
      </w:r>
      <w:r w:rsidR="00D72D9D" w:rsidRPr="00E80D57">
        <w:rPr>
          <w:i/>
          <w:sz w:val="24"/>
          <w:szCs w:val="24"/>
        </w:rPr>
        <w:t xml:space="preserve">customers in the service </w:t>
      </w:r>
      <w:r w:rsidR="00D72D9D" w:rsidRPr="00E80D57">
        <w:rPr>
          <w:i/>
          <w:spacing w:val="-2"/>
          <w:sz w:val="24"/>
          <w:szCs w:val="24"/>
        </w:rPr>
        <w:t>environment”</w:t>
      </w:r>
    </w:p>
    <w:p w14:paraId="5C4F9EA8" w14:textId="77777777" w:rsidR="00D72D9D" w:rsidRPr="00E80D57" w:rsidRDefault="00D72D9D" w:rsidP="00037E6E">
      <w:pPr>
        <w:spacing w:line="480" w:lineRule="auto"/>
        <w:ind w:right="3" w:firstLine="708"/>
        <w:jc w:val="both"/>
        <w:rPr>
          <w:sz w:val="24"/>
          <w:szCs w:val="24"/>
        </w:rPr>
      </w:pPr>
      <w:r w:rsidRPr="00E80D57">
        <w:rPr>
          <w:sz w:val="24"/>
          <w:szCs w:val="24"/>
        </w:rPr>
        <w:t>Orang (</w:t>
      </w:r>
      <w:r w:rsidRPr="00E80D57">
        <w:rPr>
          <w:i/>
          <w:sz w:val="24"/>
          <w:szCs w:val="24"/>
        </w:rPr>
        <w:t>people)</w:t>
      </w:r>
      <w:r w:rsidRPr="00E80D57">
        <w:rPr>
          <w:i/>
          <w:spacing w:val="40"/>
          <w:sz w:val="24"/>
          <w:szCs w:val="24"/>
        </w:rPr>
        <w:t xml:space="preserve"> </w:t>
      </w:r>
      <w:r w:rsidRPr="00E80D57">
        <w:rPr>
          <w:sz w:val="24"/>
          <w:szCs w:val="24"/>
        </w:rPr>
        <w:t>adalah</w:t>
      </w:r>
      <w:r w:rsidRPr="00E80D57">
        <w:rPr>
          <w:spacing w:val="40"/>
          <w:sz w:val="24"/>
          <w:szCs w:val="24"/>
        </w:rPr>
        <w:t xml:space="preserve"> </w:t>
      </w:r>
      <w:r w:rsidRPr="00E80D57">
        <w:rPr>
          <w:sz w:val="24"/>
          <w:szCs w:val="24"/>
        </w:rPr>
        <w:t>semua pelaku</w:t>
      </w:r>
      <w:r w:rsidRPr="00E80D57">
        <w:rPr>
          <w:spacing w:val="40"/>
          <w:sz w:val="24"/>
          <w:szCs w:val="24"/>
        </w:rPr>
        <w:t xml:space="preserve"> </w:t>
      </w:r>
      <w:r w:rsidRPr="00E80D57">
        <w:rPr>
          <w:sz w:val="24"/>
          <w:szCs w:val="24"/>
        </w:rPr>
        <w:t>yang memainkan</w:t>
      </w:r>
      <w:r w:rsidRPr="00E80D57">
        <w:rPr>
          <w:spacing w:val="40"/>
          <w:sz w:val="24"/>
          <w:szCs w:val="24"/>
        </w:rPr>
        <w:t xml:space="preserve"> </w:t>
      </w:r>
      <w:r w:rsidRPr="00E80D57">
        <w:rPr>
          <w:sz w:val="24"/>
          <w:szCs w:val="24"/>
        </w:rPr>
        <w:t>peranan dalam penyajian</w:t>
      </w:r>
      <w:r w:rsidRPr="00E80D57">
        <w:rPr>
          <w:spacing w:val="40"/>
          <w:sz w:val="24"/>
          <w:szCs w:val="24"/>
        </w:rPr>
        <w:t xml:space="preserve"> </w:t>
      </w:r>
      <w:r w:rsidRPr="00E80D57">
        <w:rPr>
          <w:sz w:val="24"/>
          <w:szCs w:val="24"/>
        </w:rPr>
        <w:t>jasa sehingga dapat mempengaruhi</w:t>
      </w:r>
      <w:r w:rsidRPr="00E80D57">
        <w:rPr>
          <w:spacing w:val="40"/>
          <w:sz w:val="24"/>
          <w:szCs w:val="24"/>
        </w:rPr>
        <w:t xml:space="preserve"> </w:t>
      </w:r>
      <w:r w:rsidRPr="00E80D57">
        <w:rPr>
          <w:sz w:val="24"/>
          <w:szCs w:val="24"/>
        </w:rPr>
        <w:t>persepsi pembeli. Elemen-elemen dari ‘</w:t>
      </w:r>
      <w:r w:rsidRPr="00E80D57">
        <w:rPr>
          <w:i/>
          <w:sz w:val="24"/>
          <w:szCs w:val="24"/>
        </w:rPr>
        <w:t>people’</w:t>
      </w:r>
      <w:r w:rsidRPr="00E80D57">
        <w:rPr>
          <w:i/>
          <w:spacing w:val="40"/>
          <w:sz w:val="24"/>
          <w:szCs w:val="24"/>
        </w:rPr>
        <w:t xml:space="preserve"> </w:t>
      </w:r>
      <w:r w:rsidRPr="00E80D57">
        <w:rPr>
          <w:sz w:val="24"/>
          <w:szCs w:val="24"/>
        </w:rPr>
        <w:t>adalah</w:t>
      </w:r>
      <w:r w:rsidRPr="00E80D57">
        <w:rPr>
          <w:spacing w:val="40"/>
          <w:sz w:val="24"/>
          <w:szCs w:val="24"/>
        </w:rPr>
        <w:t xml:space="preserve"> </w:t>
      </w:r>
      <w:r w:rsidRPr="00E80D57">
        <w:rPr>
          <w:sz w:val="24"/>
          <w:szCs w:val="24"/>
        </w:rPr>
        <w:t>pegawai perusahaan, konsumen, dan konsumen lain dalam lingkungan jasa. Semua</w:t>
      </w:r>
      <w:r w:rsidRPr="00E80D57">
        <w:rPr>
          <w:spacing w:val="40"/>
          <w:sz w:val="24"/>
          <w:szCs w:val="24"/>
        </w:rPr>
        <w:t xml:space="preserve"> </w:t>
      </w:r>
      <w:r w:rsidRPr="00E80D57">
        <w:rPr>
          <w:sz w:val="24"/>
          <w:szCs w:val="24"/>
        </w:rPr>
        <w:t>sikap</w:t>
      </w:r>
      <w:r w:rsidRPr="00E80D57">
        <w:rPr>
          <w:spacing w:val="40"/>
          <w:sz w:val="24"/>
          <w:szCs w:val="24"/>
        </w:rPr>
        <w:t xml:space="preserve"> </w:t>
      </w:r>
      <w:r w:rsidRPr="00E80D57">
        <w:rPr>
          <w:sz w:val="24"/>
          <w:szCs w:val="24"/>
        </w:rPr>
        <w:t>dan tindakan karyawan, bahkan</w:t>
      </w:r>
      <w:r w:rsidRPr="00E80D57">
        <w:rPr>
          <w:spacing w:val="40"/>
          <w:sz w:val="24"/>
          <w:szCs w:val="24"/>
        </w:rPr>
        <w:t xml:space="preserve"> </w:t>
      </w:r>
      <w:r w:rsidRPr="00E80D57">
        <w:rPr>
          <w:sz w:val="24"/>
          <w:szCs w:val="24"/>
        </w:rPr>
        <w:t>cara berpakaian karyawan dan penampilan karyawan</w:t>
      </w:r>
      <w:r w:rsidRPr="00E80D57">
        <w:rPr>
          <w:spacing w:val="40"/>
          <w:sz w:val="24"/>
          <w:szCs w:val="24"/>
        </w:rPr>
        <w:t xml:space="preserve"> </w:t>
      </w:r>
      <w:r w:rsidRPr="00E80D57">
        <w:rPr>
          <w:sz w:val="24"/>
          <w:szCs w:val="24"/>
        </w:rPr>
        <w:t>mempunyai pengaruh</w:t>
      </w:r>
      <w:r w:rsidRPr="00E80D57">
        <w:rPr>
          <w:spacing w:val="40"/>
          <w:sz w:val="24"/>
          <w:szCs w:val="24"/>
        </w:rPr>
        <w:t xml:space="preserve"> </w:t>
      </w:r>
      <w:r w:rsidRPr="00E80D57">
        <w:rPr>
          <w:sz w:val="24"/>
          <w:szCs w:val="24"/>
        </w:rPr>
        <w:t>terhadap persepsi konsumen atau</w:t>
      </w:r>
      <w:r w:rsidRPr="00E80D57">
        <w:rPr>
          <w:spacing w:val="40"/>
          <w:sz w:val="24"/>
          <w:szCs w:val="24"/>
        </w:rPr>
        <w:t xml:space="preserve"> </w:t>
      </w:r>
      <w:r w:rsidRPr="00E80D57">
        <w:rPr>
          <w:sz w:val="24"/>
          <w:szCs w:val="24"/>
        </w:rPr>
        <w:t>keberhasilan</w:t>
      </w:r>
      <w:r w:rsidRPr="00E80D57">
        <w:rPr>
          <w:spacing w:val="40"/>
          <w:sz w:val="24"/>
          <w:szCs w:val="24"/>
        </w:rPr>
        <w:t xml:space="preserve"> </w:t>
      </w:r>
      <w:r w:rsidRPr="00E80D57">
        <w:rPr>
          <w:sz w:val="24"/>
          <w:szCs w:val="24"/>
        </w:rPr>
        <w:t>penyampaian jasa (</w:t>
      </w:r>
      <w:r w:rsidRPr="00E80D57">
        <w:rPr>
          <w:i/>
          <w:sz w:val="24"/>
          <w:szCs w:val="24"/>
        </w:rPr>
        <w:t>service ecounter)</w:t>
      </w:r>
      <w:r w:rsidRPr="00E80D57">
        <w:rPr>
          <w:sz w:val="24"/>
          <w:szCs w:val="24"/>
        </w:rPr>
        <w:t>.</w:t>
      </w:r>
    </w:p>
    <w:p w14:paraId="75867ACE" w14:textId="77777777" w:rsidR="00D72D9D" w:rsidRPr="00E80D57" w:rsidRDefault="00D72D9D" w:rsidP="00037E6E">
      <w:pPr>
        <w:spacing w:line="480" w:lineRule="auto"/>
        <w:ind w:right="3" w:firstLine="708"/>
        <w:jc w:val="both"/>
        <w:rPr>
          <w:sz w:val="24"/>
          <w:szCs w:val="24"/>
        </w:rPr>
      </w:pPr>
      <w:r w:rsidRPr="00E80D57">
        <w:rPr>
          <w:sz w:val="24"/>
          <w:szCs w:val="24"/>
        </w:rPr>
        <w:t xml:space="preserve">Setiap karyawan yang berinteraksi dengan konsumen dapat dianggap sebagai bagian dari tim penjualan. Dalam pengertian yang lebih luas, aktivitas pemasaran adalah tanggung jawab semua personel dalam suatu perusahaan jasa. Oleh karena itu, sangat penting bagi perusahaan jasa untuk memastikan bahwa perilaku karyawan selalu berfokus pada kepuasan konsumen. Hal ini mengharuskan perusahaan untuk merekrut dan mempertahankan karyawan yang memiliki </w:t>
      </w:r>
      <w:r w:rsidRPr="00E80D57">
        <w:rPr>
          <w:sz w:val="24"/>
          <w:szCs w:val="24"/>
        </w:rPr>
        <w:lastRenderedPageBreak/>
        <w:t>keterampilan, sikap positif, komitmen, serta kemampuan membangun hubungan yang baik dengan pelanggan.</w:t>
      </w:r>
    </w:p>
    <w:p w14:paraId="432220A1" w14:textId="328DB311" w:rsidR="00D72D9D" w:rsidRPr="00E80D57" w:rsidRDefault="00D72D9D" w:rsidP="00037E6E">
      <w:pPr>
        <w:spacing w:line="480" w:lineRule="auto"/>
        <w:ind w:right="3" w:firstLine="708"/>
        <w:jc w:val="both"/>
        <w:rPr>
          <w:sz w:val="24"/>
          <w:szCs w:val="24"/>
        </w:rPr>
      </w:pPr>
      <w:r w:rsidRPr="00E80D57">
        <w:rPr>
          <w:sz w:val="24"/>
          <w:szCs w:val="24"/>
        </w:rPr>
        <w:t xml:space="preserve">Dalam kaitannya dengan penjualan minuman energi seperti </w:t>
      </w:r>
      <w:r w:rsidR="00AC1CF6" w:rsidRPr="00E80D57">
        <w:rPr>
          <w:sz w:val="24"/>
          <w:szCs w:val="24"/>
        </w:rPr>
        <w:t>Kratingdaeng</w:t>
      </w:r>
      <w:r w:rsidRPr="00E80D57">
        <w:rPr>
          <w:sz w:val="24"/>
          <w:szCs w:val="24"/>
        </w:rPr>
        <w:t xml:space="preserve">, peran karyawan sangatlah penting dalam menciptakan pengalaman positif bagi konsumen. Baik itu di tingkat layanan pelanggan, distribusi, maupun dalam interaksi langsung dengan konsumen, setiap karyawan </w:t>
      </w:r>
      <w:r w:rsidR="00AC1CF6" w:rsidRPr="00E80D57">
        <w:rPr>
          <w:sz w:val="24"/>
          <w:szCs w:val="24"/>
        </w:rPr>
        <w:t>Kratingdaeng</w:t>
      </w:r>
      <w:r w:rsidRPr="00E80D57">
        <w:rPr>
          <w:sz w:val="24"/>
          <w:szCs w:val="24"/>
        </w:rPr>
        <w:t xml:space="preserve"> harus memiliki kemampuan untuk berkomunikasi dengan baik, menunjukkan sikap ramah, dan berkomitmen untuk memberikan layanan yang terbaik. Dengan demikian, setiap karyawan berkontribusi dalam menciptakan hubungan yang kuat antara konsumen dan merek, yang pada akhirnya meningkatkan loyalitas dan penjualan produk.</w:t>
      </w:r>
    </w:p>
    <w:p w14:paraId="0F4A9AA1" w14:textId="77777777" w:rsidR="00D72D9D" w:rsidRPr="00E80D57" w:rsidRDefault="00D72D9D" w:rsidP="00037E6E">
      <w:pPr>
        <w:pStyle w:val="ListParagraph"/>
        <w:numPr>
          <w:ilvl w:val="0"/>
          <w:numId w:val="15"/>
        </w:numPr>
        <w:spacing w:line="480" w:lineRule="auto"/>
        <w:ind w:left="426"/>
        <w:rPr>
          <w:b/>
          <w:sz w:val="24"/>
          <w:szCs w:val="24"/>
        </w:rPr>
      </w:pPr>
      <w:r w:rsidRPr="00E80D57">
        <w:rPr>
          <w:b/>
          <w:sz w:val="24"/>
          <w:szCs w:val="24"/>
        </w:rPr>
        <w:t>Sarana Fisik</w:t>
      </w:r>
      <w:r w:rsidRPr="00E80D57">
        <w:rPr>
          <w:b/>
          <w:spacing w:val="-10"/>
          <w:sz w:val="24"/>
          <w:szCs w:val="24"/>
        </w:rPr>
        <w:t xml:space="preserve"> </w:t>
      </w:r>
      <w:r w:rsidRPr="00E80D57">
        <w:rPr>
          <w:b/>
          <w:sz w:val="24"/>
          <w:szCs w:val="24"/>
        </w:rPr>
        <w:t>(</w:t>
      </w:r>
      <w:r w:rsidRPr="00E80D57">
        <w:rPr>
          <w:b/>
          <w:i/>
          <w:sz w:val="24"/>
          <w:szCs w:val="24"/>
        </w:rPr>
        <w:t xml:space="preserve">Phisical </w:t>
      </w:r>
      <w:r w:rsidRPr="00E80D57">
        <w:rPr>
          <w:b/>
          <w:i/>
          <w:spacing w:val="-2"/>
          <w:sz w:val="24"/>
          <w:szCs w:val="24"/>
        </w:rPr>
        <w:t>Evidence)</w:t>
      </w:r>
    </w:p>
    <w:p w14:paraId="3C1AD9AC" w14:textId="7A5C28D4" w:rsidR="00D72D9D" w:rsidRPr="00E80D57" w:rsidRDefault="00D72D9D" w:rsidP="00037E6E">
      <w:pPr>
        <w:spacing w:before="272" w:line="480" w:lineRule="auto"/>
        <w:ind w:right="3" w:firstLine="709"/>
        <w:jc w:val="both"/>
        <w:rPr>
          <w:sz w:val="24"/>
          <w:szCs w:val="24"/>
        </w:rPr>
      </w:pPr>
      <w:r w:rsidRPr="00E80D57">
        <w:rPr>
          <w:sz w:val="24"/>
          <w:szCs w:val="24"/>
        </w:rPr>
        <w:t>Sarana</w:t>
      </w:r>
      <w:r w:rsidRPr="00E80D57">
        <w:rPr>
          <w:spacing w:val="80"/>
          <w:sz w:val="24"/>
          <w:szCs w:val="24"/>
        </w:rPr>
        <w:t xml:space="preserve"> </w:t>
      </w:r>
      <w:r w:rsidRPr="00E80D57">
        <w:rPr>
          <w:sz w:val="24"/>
          <w:szCs w:val="24"/>
        </w:rPr>
        <w:t>fisik menurut Zethaml, Bitner dan Gremler (</w:t>
      </w:r>
      <w:r w:rsidR="00C83A78" w:rsidRPr="00E80D57">
        <w:rPr>
          <w:sz w:val="24"/>
          <w:szCs w:val="24"/>
        </w:rPr>
        <w:t>2021</w:t>
      </w:r>
      <w:r w:rsidRPr="00E80D57">
        <w:rPr>
          <w:sz w:val="24"/>
          <w:szCs w:val="24"/>
        </w:rPr>
        <w:t xml:space="preserve">:25) “ </w:t>
      </w:r>
      <w:r w:rsidRPr="00E80D57">
        <w:rPr>
          <w:i/>
          <w:sz w:val="24"/>
          <w:szCs w:val="24"/>
        </w:rPr>
        <w:t>The environment in which</w:t>
      </w:r>
      <w:r w:rsidRPr="00E80D57">
        <w:rPr>
          <w:i/>
          <w:spacing w:val="40"/>
          <w:sz w:val="24"/>
          <w:szCs w:val="24"/>
        </w:rPr>
        <w:t xml:space="preserve"> </w:t>
      </w:r>
      <w:r w:rsidRPr="00E80D57">
        <w:rPr>
          <w:i/>
          <w:sz w:val="24"/>
          <w:szCs w:val="24"/>
        </w:rPr>
        <w:t>the</w:t>
      </w:r>
      <w:r w:rsidRPr="00E80D57">
        <w:rPr>
          <w:i/>
          <w:spacing w:val="40"/>
          <w:sz w:val="24"/>
          <w:szCs w:val="24"/>
        </w:rPr>
        <w:t xml:space="preserve"> </w:t>
      </w:r>
      <w:r w:rsidRPr="00E80D57">
        <w:rPr>
          <w:i/>
          <w:sz w:val="24"/>
          <w:szCs w:val="24"/>
        </w:rPr>
        <w:t>service is delivered and where</w:t>
      </w:r>
      <w:r w:rsidRPr="00E80D57">
        <w:rPr>
          <w:i/>
          <w:spacing w:val="40"/>
          <w:sz w:val="24"/>
          <w:szCs w:val="24"/>
        </w:rPr>
        <w:t xml:space="preserve"> </w:t>
      </w:r>
      <w:r w:rsidRPr="00E80D57">
        <w:rPr>
          <w:i/>
          <w:sz w:val="24"/>
          <w:szCs w:val="24"/>
        </w:rPr>
        <w:t>firm</w:t>
      </w:r>
      <w:r w:rsidRPr="00E80D57">
        <w:rPr>
          <w:i/>
          <w:spacing w:val="40"/>
          <w:sz w:val="24"/>
          <w:szCs w:val="24"/>
        </w:rPr>
        <w:t xml:space="preserve"> </w:t>
      </w:r>
      <w:r w:rsidRPr="00E80D57">
        <w:rPr>
          <w:i/>
          <w:sz w:val="24"/>
          <w:szCs w:val="24"/>
        </w:rPr>
        <w:t>and customer interact and</w:t>
      </w:r>
      <w:r w:rsidRPr="00E80D57">
        <w:rPr>
          <w:i/>
          <w:spacing w:val="40"/>
          <w:sz w:val="24"/>
          <w:szCs w:val="24"/>
        </w:rPr>
        <w:t xml:space="preserve"> </w:t>
      </w:r>
      <w:r w:rsidRPr="00E80D57">
        <w:rPr>
          <w:i/>
          <w:sz w:val="24"/>
          <w:szCs w:val="24"/>
        </w:rPr>
        <w:t>any tangible</w:t>
      </w:r>
      <w:r w:rsidRPr="00E80D57">
        <w:rPr>
          <w:i/>
          <w:spacing w:val="40"/>
          <w:sz w:val="24"/>
          <w:szCs w:val="24"/>
        </w:rPr>
        <w:t xml:space="preserve"> </w:t>
      </w:r>
      <w:r w:rsidRPr="00E80D57">
        <w:rPr>
          <w:i/>
          <w:sz w:val="24"/>
          <w:szCs w:val="24"/>
        </w:rPr>
        <w:t>component</w:t>
      </w:r>
      <w:r w:rsidRPr="00E80D57">
        <w:rPr>
          <w:i/>
          <w:spacing w:val="40"/>
          <w:sz w:val="24"/>
          <w:szCs w:val="24"/>
        </w:rPr>
        <w:t xml:space="preserve"> </w:t>
      </w:r>
      <w:r w:rsidRPr="00E80D57">
        <w:rPr>
          <w:i/>
          <w:sz w:val="24"/>
          <w:szCs w:val="24"/>
        </w:rPr>
        <w:t>that</w:t>
      </w:r>
      <w:r w:rsidRPr="00E80D57">
        <w:rPr>
          <w:i/>
          <w:spacing w:val="40"/>
          <w:sz w:val="24"/>
          <w:szCs w:val="24"/>
        </w:rPr>
        <w:t xml:space="preserve"> </w:t>
      </w:r>
      <w:r w:rsidRPr="00E80D57">
        <w:rPr>
          <w:i/>
          <w:sz w:val="24"/>
          <w:szCs w:val="24"/>
        </w:rPr>
        <w:t>facilitate performance or communication of the</w:t>
      </w:r>
      <w:r w:rsidRPr="00E80D57">
        <w:rPr>
          <w:i/>
          <w:spacing w:val="80"/>
          <w:sz w:val="24"/>
          <w:szCs w:val="24"/>
        </w:rPr>
        <w:t xml:space="preserve"> </w:t>
      </w:r>
      <w:r w:rsidRPr="00E80D57">
        <w:rPr>
          <w:i/>
          <w:sz w:val="24"/>
          <w:szCs w:val="24"/>
        </w:rPr>
        <w:t>service”</w:t>
      </w:r>
      <w:r w:rsidRPr="00E80D57">
        <w:rPr>
          <w:sz w:val="24"/>
          <w:szCs w:val="24"/>
        </w:rPr>
        <w:t>. Sarana</w:t>
      </w:r>
      <w:r w:rsidRPr="00E80D57">
        <w:rPr>
          <w:spacing w:val="80"/>
          <w:sz w:val="24"/>
          <w:szCs w:val="24"/>
        </w:rPr>
        <w:t xml:space="preserve"> </w:t>
      </w:r>
      <w:r w:rsidRPr="00E80D57">
        <w:rPr>
          <w:sz w:val="24"/>
          <w:szCs w:val="24"/>
        </w:rPr>
        <w:t>fisik ini</w:t>
      </w:r>
      <w:r w:rsidRPr="00E80D57">
        <w:rPr>
          <w:spacing w:val="80"/>
          <w:sz w:val="24"/>
          <w:szCs w:val="24"/>
        </w:rPr>
        <w:t xml:space="preserve"> </w:t>
      </w:r>
      <w:r w:rsidRPr="00E80D57">
        <w:rPr>
          <w:sz w:val="24"/>
          <w:szCs w:val="24"/>
        </w:rPr>
        <w:t>merupakan suatu hal</w:t>
      </w:r>
      <w:r w:rsidRPr="00E80D57">
        <w:rPr>
          <w:spacing w:val="80"/>
          <w:sz w:val="24"/>
          <w:szCs w:val="24"/>
        </w:rPr>
        <w:t xml:space="preserve"> </w:t>
      </w:r>
      <w:r w:rsidRPr="00E80D57">
        <w:rPr>
          <w:sz w:val="24"/>
          <w:szCs w:val="24"/>
        </w:rPr>
        <w:t>yang secara nyata</w:t>
      </w:r>
      <w:r w:rsidRPr="00E80D57">
        <w:rPr>
          <w:spacing w:val="40"/>
          <w:sz w:val="24"/>
          <w:szCs w:val="24"/>
        </w:rPr>
        <w:t xml:space="preserve"> </w:t>
      </w:r>
      <w:r w:rsidRPr="00E80D57">
        <w:rPr>
          <w:sz w:val="24"/>
          <w:szCs w:val="24"/>
        </w:rPr>
        <w:t>turut mempengaruhi</w:t>
      </w:r>
      <w:r w:rsidRPr="00E80D57">
        <w:rPr>
          <w:spacing w:val="40"/>
          <w:sz w:val="24"/>
          <w:szCs w:val="24"/>
        </w:rPr>
        <w:t xml:space="preserve"> </w:t>
      </w:r>
      <w:r w:rsidRPr="00E80D57">
        <w:rPr>
          <w:sz w:val="24"/>
          <w:szCs w:val="24"/>
        </w:rPr>
        <w:t>keputusan konsumen</w:t>
      </w:r>
      <w:r w:rsidRPr="00E80D57">
        <w:rPr>
          <w:spacing w:val="40"/>
          <w:sz w:val="24"/>
          <w:szCs w:val="24"/>
        </w:rPr>
        <w:t xml:space="preserve"> </w:t>
      </w:r>
      <w:r w:rsidRPr="00E80D57">
        <w:rPr>
          <w:sz w:val="24"/>
          <w:szCs w:val="24"/>
        </w:rPr>
        <w:t>untuk membeli dan menggunakan produk jasa yang ditawarkan. Unsur-unsur</w:t>
      </w:r>
      <w:r w:rsidRPr="00E80D57">
        <w:rPr>
          <w:spacing w:val="80"/>
          <w:sz w:val="24"/>
          <w:szCs w:val="24"/>
        </w:rPr>
        <w:t xml:space="preserve"> </w:t>
      </w:r>
      <w:r w:rsidRPr="00E80D57">
        <w:rPr>
          <w:sz w:val="24"/>
          <w:szCs w:val="24"/>
        </w:rPr>
        <w:t>yang termasuk</w:t>
      </w:r>
      <w:r w:rsidRPr="00E80D57">
        <w:rPr>
          <w:spacing w:val="80"/>
          <w:sz w:val="24"/>
          <w:szCs w:val="24"/>
        </w:rPr>
        <w:t xml:space="preserve"> </w:t>
      </w:r>
      <w:r w:rsidRPr="00E80D57">
        <w:rPr>
          <w:sz w:val="24"/>
          <w:szCs w:val="24"/>
        </w:rPr>
        <w:t>di dalam</w:t>
      </w:r>
      <w:r w:rsidRPr="00E80D57">
        <w:rPr>
          <w:spacing w:val="40"/>
          <w:sz w:val="24"/>
          <w:szCs w:val="24"/>
        </w:rPr>
        <w:t xml:space="preserve"> </w:t>
      </w:r>
      <w:r w:rsidRPr="00E80D57">
        <w:rPr>
          <w:sz w:val="24"/>
          <w:szCs w:val="24"/>
        </w:rPr>
        <w:t>sarana</w:t>
      </w:r>
      <w:r w:rsidRPr="00E80D57">
        <w:rPr>
          <w:spacing w:val="40"/>
          <w:sz w:val="24"/>
          <w:szCs w:val="24"/>
        </w:rPr>
        <w:t xml:space="preserve"> </w:t>
      </w:r>
      <w:r w:rsidRPr="00E80D57">
        <w:rPr>
          <w:sz w:val="24"/>
          <w:szCs w:val="24"/>
        </w:rPr>
        <w:t>fisik antara lain lingkungan fisik, dalam</w:t>
      </w:r>
      <w:r w:rsidRPr="00E80D57">
        <w:rPr>
          <w:spacing w:val="40"/>
          <w:sz w:val="24"/>
          <w:szCs w:val="24"/>
        </w:rPr>
        <w:t xml:space="preserve"> </w:t>
      </w:r>
      <w:r w:rsidRPr="00E80D57">
        <w:rPr>
          <w:sz w:val="24"/>
          <w:szCs w:val="24"/>
        </w:rPr>
        <w:t>hal ini bangunan fisik, peralatan, perlengkapan, logo, warna dan barang-barang</w:t>
      </w:r>
      <w:r w:rsidRPr="00E80D57">
        <w:rPr>
          <w:spacing w:val="40"/>
          <w:sz w:val="24"/>
          <w:szCs w:val="24"/>
        </w:rPr>
        <w:t xml:space="preserve"> </w:t>
      </w:r>
      <w:r w:rsidRPr="00E80D57">
        <w:rPr>
          <w:sz w:val="24"/>
          <w:szCs w:val="24"/>
        </w:rPr>
        <w:t>lainnya</w:t>
      </w:r>
      <w:r w:rsidRPr="00E80D57">
        <w:rPr>
          <w:spacing w:val="40"/>
          <w:sz w:val="24"/>
          <w:szCs w:val="24"/>
        </w:rPr>
        <w:t xml:space="preserve"> </w:t>
      </w:r>
      <w:r w:rsidRPr="00E80D57">
        <w:rPr>
          <w:sz w:val="24"/>
          <w:szCs w:val="24"/>
        </w:rPr>
        <w:t>yang</w:t>
      </w:r>
      <w:r w:rsidRPr="00E80D57">
        <w:rPr>
          <w:spacing w:val="40"/>
          <w:sz w:val="24"/>
          <w:szCs w:val="24"/>
        </w:rPr>
        <w:t xml:space="preserve"> </w:t>
      </w:r>
      <w:r w:rsidRPr="00E80D57">
        <w:rPr>
          <w:sz w:val="24"/>
          <w:szCs w:val="24"/>
        </w:rPr>
        <w:t xml:space="preserve">disatukan dengan </w:t>
      </w:r>
      <w:r w:rsidRPr="00E80D57">
        <w:rPr>
          <w:i/>
          <w:sz w:val="24"/>
          <w:szCs w:val="24"/>
        </w:rPr>
        <w:t xml:space="preserve">service </w:t>
      </w:r>
      <w:r w:rsidRPr="00E80D57">
        <w:rPr>
          <w:sz w:val="24"/>
          <w:szCs w:val="24"/>
        </w:rPr>
        <w:t>yang diberikan</w:t>
      </w:r>
      <w:r w:rsidRPr="00E80D57">
        <w:rPr>
          <w:spacing w:val="40"/>
          <w:sz w:val="24"/>
          <w:szCs w:val="24"/>
        </w:rPr>
        <w:t xml:space="preserve"> </w:t>
      </w:r>
      <w:r w:rsidRPr="00E80D57">
        <w:rPr>
          <w:sz w:val="24"/>
          <w:szCs w:val="24"/>
        </w:rPr>
        <w:t>seperti tiket, sampul, label, dan lain sebagainya</w:t>
      </w:r>
      <w:r w:rsidRPr="00E80D57">
        <w:rPr>
          <w:sz w:val="24"/>
          <w:szCs w:val="24"/>
          <w:lang w:val="en-GB"/>
        </w:rPr>
        <w:t xml:space="preserve"> </w:t>
      </w:r>
      <w:r w:rsidRPr="00E80D57">
        <w:rPr>
          <w:sz w:val="24"/>
          <w:szCs w:val="24"/>
        </w:rPr>
        <w:t>Lovelock (</w:t>
      </w:r>
      <w:r w:rsidR="00707BB7" w:rsidRPr="00E80D57">
        <w:rPr>
          <w:sz w:val="24"/>
          <w:szCs w:val="24"/>
        </w:rPr>
        <w:t>2025</w:t>
      </w:r>
      <w:r w:rsidRPr="00E80D57">
        <w:rPr>
          <w:sz w:val="24"/>
          <w:szCs w:val="24"/>
        </w:rPr>
        <w:t xml:space="preserve"> : 248) mengemukakan bahwa perusahaan</w:t>
      </w:r>
      <w:r w:rsidRPr="00E80D57">
        <w:rPr>
          <w:spacing w:val="40"/>
          <w:sz w:val="24"/>
          <w:szCs w:val="24"/>
        </w:rPr>
        <w:t xml:space="preserve"> </w:t>
      </w:r>
      <w:r w:rsidRPr="00E80D57">
        <w:rPr>
          <w:sz w:val="24"/>
          <w:szCs w:val="24"/>
        </w:rPr>
        <w:t>melalui</w:t>
      </w:r>
      <w:r w:rsidRPr="00E80D57">
        <w:rPr>
          <w:spacing w:val="40"/>
          <w:sz w:val="24"/>
          <w:szCs w:val="24"/>
        </w:rPr>
        <w:t xml:space="preserve"> </w:t>
      </w:r>
      <w:r w:rsidRPr="00E80D57">
        <w:rPr>
          <w:sz w:val="24"/>
          <w:szCs w:val="24"/>
        </w:rPr>
        <w:t>tenaga pemasarnya</w:t>
      </w:r>
      <w:r w:rsidRPr="00E80D57">
        <w:rPr>
          <w:spacing w:val="-1"/>
          <w:sz w:val="24"/>
          <w:szCs w:val="24"/>
        </w:rPr>
        <w:t xml:space="preserve"> </w:t>
      </w:r>
      <w:r w:rsidRPr="00E80D57">
        <w:rPr>
          <w:sz w:val="24"/>
          <w:szCs w:val="24"/>
        </w:rPr>
        <w:t>menggunakan tiga cara</w:t>
      </w:r>
      <w:r w:rsidRPr="00E80D57">
        <w:rPr>
          <w:spacing w:val="-1"/>
          <w:sz w:val="24"/>
          <w:szCs w:val="24"/>
        </w:rPr>
        <w:t xml:space="preserve"> </w:t>
      </w:r>
      <w:r w:rsidRPr="00E80D57">
        <w:rPr>
          <w:sz w:val="24"/>
          <w:szCs w:val="24"/>
        </w:rPr>
        <w:t>dalam mengelola bukti</w:t>
      </w:r>
      <w:r w:rsidRPr="00E80D57">
        <w:rPr>
          <w:spacing w:val="-2"/>
          <w:sz w:val="24"/>
          <w:szCs w:val="24"/>
        </w:rPr>
        <w:t xml:space="preserve"> </w:t>
      </w:r>
      <w:r w:rsidRPr="00E80D57">
        <w:rPr>
          <w:sz w:val="24"/>
          <w:szCs w:val="24"/>
        </w:rPr>
        <w:t>fisik yang</w:t>
      </w:r>
      <w:r w:rsidRPr="00E80D57">
        <w:rPr>
          <w:spacing w:val="-3"/>
          <w:sz w:val="24"/>
          <w:szCs w:val="24"/>
        </w:rPr>
        <w:t xml:space="preserve"> </w:t>
      </w:r>
      <w:r w:rsidRPr="00E80D57">
        <w:rPr>
          <w:sz w:val="24"/>
          <w:szCs w:val="24"/>
        </w:rPr>
        <w:t>strategis, yaitu</w:t>
      </w:r>
      <w:r w:rsidRPr="00E80D57">
        <w:rPr>
          <w:spacing w:val="40"/>
          <w:sz w:val="24"/>
          <w:szCs w:val="24"/>
        </w:rPr>
        <w:t xml:space="preserve"> </w:t>
      </w:r>
      <w:r w:rsidRPr="00E80D57">
        <w:rPr>
          <w:sz w:val="24"/>
          <w:szCs w:val="24"/>
        </w:rPr>
        <w:t>sebagai berikut.</w:t>
      </w:r>
    </w:p>
    <w:p w14:paraId="6D1D6463" w14:textId="77777777" w:rsidR="00D72D9D" w:rsidRPr="00E80D57" w:rsidRDefault="00D72D9D" w:rsidP="00037E6E">
      <w:pPr>
        <w:pStyle w:val="ListParagraph"/>
        <w:numPr>
          <w:ilvl w:val="0"/>
          <w:numId w:val="16"/>
        </w:numPr>
        <w:spacing w:before="2"/>
        <w:ind w:left="426" w:hanging="428"/>
        <w:rPr>
          <w:i/>
          <w:sz w:val="24"/>
          <w:szCs w:val="24"/>
        </w:rPr>
      </w:pPr>
      <w:r w:rsidRPr="00E80D57">
        <w:rPr>
          <w:i/>
          <w:sz w:val="24"/>
          <w:szCs w:val="24"/>
        </w:rPr>
        <w:lastRenderedPageBreak/>
        <w:t>An</w:t>
      </w:r>
      <w:r w:rsidRPr="00E80D57">
        <w:rPr>
          <w:i/>
          <w:spacing w:val="-3"/>
          <w:sz w:val="24"/>
          <w:szCs w:val="24"/>
        </w:rPr>
        <w:t xml:space="preserve"> </w:t>
      </w:r>
      <w:r w:rsidRPr="00E80D57">
        <w:rPr>
          <w:i/>
          <w:sz w:val="24"/>
          <w:szCs w:val="24"/>
        </w:rPr>
        <w:t>attention-Creating</w:t>
      </w:r>
      <w:r w:rsidRPr="00E80D57">
        <w:rPr>
          <w:i/>
          <w:spacing w:val="-2"/>
          <w:sz w:val="24"/>
          <w:szCs w:val="24"/>
        </w:rPr>
        <w:t xml:space="preserve"> Medium</w:t>
      </w:r>
    </w:p>
    <w:p w14:paraId="1BA1200E" w14:textId="77777777" w:rsidR="00D72D9D" w:rsidRPr="00E80D57" w:rsidRDefault="00D72D9D" w:rsidP="00D72D9D">
      <w:pPr>
        <w:spacing w:before="1"/>
        <w:rPr>
          <w:i/>
          <w:sz w:val="24"/>
          <w:szCs w:val="24"/>
        </w:rPr>
      </w:pPr>
    </w:p>
    <w:p w14:paraId="0F5776C1" w14:textId="77777777" w:rsidR="00D72D9D" w:rsidRPr="00E80D57" w:rsidRDefault="00D72D9D" w:rsidP="00037E6E">
      <w:pPr>
        <w:spacing w:line="480" w:lineRule="auto"/>
        <w:ind w:left="426" w:right="3"/>
        <w:jc w:val="both"/>
        <w:rPr>
          <w:sz w:val="24"/>
          <w:szCs w:val="24"/>
        </w:rPr>
      </w:pPr>
      <w:r w:rsidRPr="00E80D57">
        <w:rPr>
          <w:sz w:val="24"/>
          <w:szCs w:val="24"/>
        </w:rPr>
        <w:t>Perusahaan jasa melakukan</w:t>
      </w:r>
      <w:r w:rsidRPr="00E80D57">
        <w:rPr>
          <w:spacing w:val="80"/>
          <w:sz w:val="24"/>
          <w:szCs w:val="24"/>
        </w:rPr>
        <w:t xml:space="preserve"> </w:t>
      </w:r>
      <w:r w:rsidRPr="00E80D57">
        <w:rPr>
          <w:sz w:val="24"/>
          <w:szCs w:val="24"/>
        </w:rPr>
        <w:t>diferensiasi dengan pesaing</w:t>
      </w:r>
      <w:r w:rsidRPr="00E80D57">
        <w:rPr>
          <w:spacing w:val="80"/>
          <w:sz w:val="24"/>
          <w:szCs w:val="24"/>
        </w:rPr>
        <w:t xml:space="preserve"> </w:t>
      </w:r>
      <w:r w:rsidRPr="00E80D57">
        <w:rPr>
          <w:sz w:val="24"/>
          <w:szCs w:val="24"/>
        </w:rPr>
        <w:t>dan membuat</w:t>
      </w:r>
      <w:r w:rsidRPr="00E80D57">
        <w:rPr>
          <w:spacing w:val="40"/>
          <w:sz w:val="24"/>
          <w:szCs w:val="24"/>
        </w:rPr>
        <w:t xml:space="preserve"> </w:t>
      </w:r>
      <w:r w:rsidRPr="00E80D57">
        <w:rPr>
          <w:sz w:val="24"/>
          <w:szCs w:val="24"/>
        </w:rPr>
        <w:t>sarana fisik</w:t>
      </w:r>
      <w:r w:rsidRPr="00E80D57">
        <w:rPr>
          <w:spacing w:val="40"/>
          <w:sz w:val="24"/>
          <w:szCs w:val="24"/>
        </w:rPr>
        <w:t xml:space="preserve"> </w:t>
      </w:r>
      <w:r w:rsidRPr="00E80D57">
        <w:rPr>
          <w:sz w:val="24"/>
          <w:szCs w:val="24"/>
        </w:rPr>
        <w:t>semenarik mungkin</w:t>
      </w:r>
      <w:r w:rsidRPr="00E80D57">
        <w:rPr>
          <w:spacing w:val="40"/>
          <w:sz w:val="24"/>
          <w:szCs w:val="24"/>
        </w:rPr>
        <w:t xml:space="preserve"> </w:t>
      </w:r>
      <w:r w:rsidRPr="00E80D57">
        <w:rPr>
          <w:sz w:val="24"/>
          <w:szCs w:val="24"/>
        </w:rPr>
        <w:t>untuk menjaring pelanggan</w:t>
      </w:r>
      <w:r w:rsidRPr="00E80D57">
        <w:rPr>
          <w:spacing w:val="40"/>
          <w:sz w:val="24"/>
          <w:szCs w:val="24"/>
        </w:rPr>
        <w:t xml:space="preserve"> </w:t>
      </w:r>
      <w:r w:rsidRPr="00E80D57">
        <w:rPr>
          <w:sz w:val="24"/>
          <w:szCs w:val="24"/>
        </w:rPr>
        <w:t xml:space="preserve">dari target </w:t>
      </w:r>
      <w:r w:rsidRPr="00E80D57">
        <w:rPr>
          <w:spacing w:val="-2"/>
          <w:sz w:val="24"/>
          <w:szCs w:val="24"/>
        </w:rPr>
        <w:t>pasarnya.</w:t>
      </w:r>
    </w:p>
    <w:p w14:paraId="29739066" w14:textId="77777777" w:rsidR="00D72D9D" w:rsidRPr="00E80D57" w:rsidRDefault="00D72D9D" w:rsidP="00037E6E">
      <w:pPr>
        <w:pStyle w:val="ListParagraph"/>
        <w:numPr>
          <w:ilvl w:val="0"/>
          <w:numId w:val="16"/>
        </w:numPr>
        <w:ind w:left="426" w:hanging="428"/>
        <w:rPr>
          <w:i/>
          <w:sz w:val="24"/>
          <w:szCs w:val="24"/>
        </w:rPr>
      </w:pPr>
      <w:r w:rsidRPr="00E80D57">
        <w:rPr>
          <w:i/>
          <w:sz w:val="24"/>
          <w:szCs w:val="24"/>
        </w:rPr>
        <w:t>As</w:t>
      </w:r>
      <w:r w:rsidRPr="00E80D57">
        <w:rPr>
          <w:i/>
          <w:spacing w:val="-3"/>
          <w:sz w:val="24"/>
          <w:szCs w:val="24"/>
        </w:rPr>
        <w:t xml:space="preserve"> </w:t>
      </w:r>
      <w:r w:rsidRPr="00E80D57">
        <w:rPr>
          <w:i/>
          <w:sz w:val="24"/>
          <w:szCs w:val="24"/>
        </w:rPr>
        <w:t>a</w:t>
      </w:r>
      <w:r w:rsidRPr="00E80D57">
        <w:rPr>
          <w:i/>
          <w:spacing w:val="-1"/>
          <w:sz w:val="24"/>
          <w:szCs w:val="24"/>
        </w:rPr>
        <w:t xml:space="preserve"> </w:t>
      </w:r>
      <w:r w:rsidRPr="00E80D57">
        <w:rPr>
          <w:i/>
          <w:sz w:val="24"/>
          <w:szCs w:val="24"/>
        </w:rPr>
        <w:t>massage-creating</w:t>
      </w:r>
      <w:r w:rsidRPr="00E80D57">
        <w:rPr>
          <w:i/>
          <w:spacing w:val="-1"/>
          <w:sz w:val="24"/>
          <w:szCs w:val="24"/>
        </w:rPr>
        <w:t xml:space="preserve"> </w:t>
      </w:r>
      <w:r w:rsidRPr="00E80D57">
        <w:rPr>
          <w:i/>
          <w:spacing w:val="-2"/>
          <w:sz w:val="24"/>
          <w:szCs w:val="24"/>
        </w:rPr>
        <w:t>medium</w:t>
      </w:r>
    </w:p>
    <w:p w14:paraId="51775B11" w14:textId="77777777" w:rsidR="00D72D9D" w:rsidRPr="00E80D57" w:rsidRDefault="00D72D9D" w:rsidP="00D72D9D">
      <w:pPr>
        <w:rPr>
          <w:i/>
          <w:sz w:val="24"/>
          <w:szCs w:val="24"/>
        </w:rPr>
      </w:pPr>
    </w:p>
    <w:p w14:paraId="6AED75FD" w14:textId="77777777" w:rsidR="00D72D9D" w:rsidRPr="00E80D57" w:rsidRDefault="00D72D9D" w:rsidP="00037E6E">
      <w:pPr>
        <w:spacing w:line="480" w:lineRule="auto"/>
        <w:ind w:left="426" w:right="3"/>
        <w:jc w:val="both"/>
        <w:rPr>
          <w:sz w:val="24"/>
          <w:szCs w:val="24"/>
        </w:rPr>
      </w:pPr>
      <w:r w:rsidRPr="00E80D57">
        <w:rPr>
          <w:sz w:val="24"/>
          <w:szCs w:val="24"/>
        </w:rPr>
        <w:t>Menggunakan</w:t>
      </w:r>
      <w:r w:rsidRPr="00E80D57">
        <w:rPr>
          <w:spacing w:val="40"/>
          <w:sz w:val="24"/>
          <w:szCs w:val="24"/>
        </w:rPr>
        <w:t xml:space="preserve"> </w:t>
      </w:r>
      <w:r w:rsidRPr="00E80D57">
        <w:rPr>
          <w:sz w:val="24"/>
          <w:szCs w:val="24"/>
        </w:rPr>
        <w:t>simbol</w:t>
      </w:r>
      <w:r w:rsidRPr="00E80D57">
        <w:rPr>
          <w:spacing w:val="-1"/>
          <w:sz w:val="24"/>
          <w:szCs w:val="24"/>
        </w:rPr>
        <w:t xml:space="preserve"> </w:t>
      </w:r>
      <w:r w:rsidRPr="00E80D57">
        <w:rPr>
          <w:sz w:val="24"/>
          <w:szCs w:val="24"/>
        </w:rPr>
        <w:t>atau</w:t>
      </w:r>
      <w:r w:rsidRPr="00E80D57">
        <w:rPr>
          <w:spacing w:val="-2"/>
          <w:sz w:val="24"/>
          <w:szCs w:val="24"/>
        </w:rPr>
        <w:t xml:space="preserve"> </w:t>
      </w:r>
      <w:r w:rsidRPr="00E80D57">
        <w:rPr>
          <w:sz w:val="24"/>
          <w:szCs w:val="24"/>
        </w:rPr>
        <w:t>isyarat</w:t>
      </w:r>
      <w:r w:rsidRPr="00E80D57">
        <w:rPr>
          <w:spacing w:val="-1"/>
          <w:sz w:val="24"/>
          <w:szCs w:val="24"/>
        </w:rPr>
        <w:t xml:space="preserve"> </w:t>
      </w:r>
      <w:r w:rsidRPr="00E80D57">
        <w:rPr>
          <w:sz w:val="24"/>
          <w:szCs w:val="24"/>
        </w:rPr>
        <w:t>untuk</w:t>
      </w:r>
      <w:r w:rsidRPr="00E80D57">
        <w:rPr>
          <w:spacing w:val="-2"/>
          <w:sz w:val="24"/>
          <w:szCs w:val="24"/>
        </w:rPr>
        <w:t xml:space="preserve"> </w:t>
      </w:r>
      <w:r w:rsidRPr="00E80D57">
        <w:rPr>
          <w:sz w:val="24"/>
          <w:szCs w:val="24"/>
        </w:rPr>
        <w:t>mengkomunikasikan</w:t>
      </w:r>
      <w:r w:rsidRPr="00E80D57">
        <w:rPr>
          <w:spacing w:val="-2"/>
          <w:sz w:val="24"/>
          <w:szCs w:val="24"/>
        </w:rPr>
        <w:t xml:space="preserve"> </w:t>
      </w:r>
      <w:r w:rsidRPr="00E80D57">
        <w:rPr>
          <w:sz w:val="24"/>
          <w:szCs w:val="24"/>
        </w:rPr>
        <w:t>secara</w:t>
      </w:r>
      <w:r w:rsidRPr="00E80D57">
        <w:rPr>
          <w:spacing w:val="40"/>
          <w:sz w:val="24"/>
          <w:szCs w:val="24"/>
        </w:rPr>
        <w:t xml:space="preserve"> </w:t>
      </w:r>
      <w:r w:rsidRPr="00E80D57">
        <w:rPr>
          <w:sz w:val="24"/>
          <w:szCs w:val="24"/>
        </w:rPr>
        <w:t>intensif kepada audiens mengenai</w:t>
      </w:r>
      <w:r w:rsidRPr="00E80D57">
        <w:rPr>
          <w:spacing w:val="40"/>
          <w:sz w:val="24"/>
          <w:szCs w:val="24"/>
        </w:rPr>
        <w:t xml:space="preserve"> </w:t>
      </w:r>
      <w:r w:rsidRPr="00E80D57">
        <w:rPr>
          <w:sz w:val="24"/>
          <w:szCs w:val="24"/>
        </w:rPr>
        <w:t>kekhususan kualitas dari produk jasa.</w:t>
      </w:r>
    </w:p>
    <w:p w14:paraId="32D44A72" w14:textId="77777777" w:rsidR="00D72D9D" w:rsidRPr="00E80D57" w:rsidRDefault="00D72D9D" w:rsidP="00037E6E">
      <w:pPr>
        <w:pStyle w:val="ListParagraph"/>
        <w:numPr>
          <w:ilvl w:val="0"/>
          <w:numId w:val="16"/>
        </w:numPr>
        <w:spacing w:before="1"/>
        <w:ind w:left="426" w:hanging="428"/>
        <w:rPr>
          <w:i/>
          <w:sz w:val="24"/>
          <w:szCs w:val="24"/>
        </w:rPr>
      </w:pPr>
      <w:r w:rsidRPr="00E80D57">
        <w:rPr>
          <w:i/>
          <w:sz w:val="24"/>
          <w:szCs w:val="24"/>
        </w:rPr>
        <w:t>As</w:t>
      </w:r>
      <w:r w:rsidRPr="00E80D57">
        <w:rPr>
          <w:i/>
          <w:spacing w:val="-3"/>
          <w:sz w:val="24"/>
          <w:szCs w:val="24"/>
        </w:rPr>
        <w:t xml:space="preserve"> </w:t>
      </w:r>
      <w:r w:rsidRPr="00E80D57">
        <w:rPr>
          <w:i/>
          <w:sz w:val="24"/>
          <w:szCs w:val="24"/>
        </w:rPr>
        <w:t>effect-creating</w:t>
      </w:r>
      <w:r w:rsidRPr="00E80D57">
        <w:rPr>
          <w:i/>
          <w:spacing w:val="-1"/>
          <w:sz w:val="24"/>
          <w:szCs w:val="24"/>
        </w:rPr>
        <w:t xml:space="preserve"> </w:t>
      </w:r>
      <w:r w:rsidRPr="00E80D57">
        <w:rPr>
          <w:i/>
          <w:spacing w:val="-2"/>
          <w:sz w:val="24"/>
          <w:szCs w:val="24"/>
        </w:rPr>
        <w:t>medium</w:t>
      </w:r>
    </w:p>
    <w:p w14:paraId="1538C1AC" w14:textId="77777777" w:rsidR="00D72D9D" w:rsidRPr="00E80D57" w:rsidRDefault="00D72D9D" w:rsidP="00037E6E">
      <w:pPr>
        <w:spacing w:before="276" w:line="480" w:lineRule="auto"/>
        <w:ind w:left="426" w:right="3"/>
        <w:jc w:val="both"/>
        <w:rPr>
          <w:sz w:val="24"/>
          <w:szCs w:val="24"/>
        </w:rPr>
      </w:pPr>
      <w:r w:rsidRPr="00E80D57">
        <w:rPr>
          <w:sz w:val="24"/>
          <w:szCs w:val="24"/>
        </w:rPr>
        <w:t>Baju</w:t>
      </w:r>
      <w:r w:rsidRPr="00E80D57">
        <w:rPr>
          <w:spacing w:val="40"/>
          <w:sz w:val="24"/>
          <w:szCs w:val="24"/>
        </w:rPr>
        <w:t xml:space="preserve"> </w:t>
      </w:r>
      <w:r w:rsidRPr="00E80D57">
        <w:rPr>
          <w:sz w:val="24"/>
          <w:szCs w:val="24"/>
        </w:rPr>
        <w:t>seragam</w:t>
      </w:r>
      <w:r w:rsidRPr="00E80D57">
        <w:rPr>
          <w:spacing w:val="40"/>
          <w:sz w:val="24"/>
          <w:szCs w:val="24"/>
        </w:rPr>
        <w:t xml:space="preserve"> </w:t>
      </w:r>
      <w:r w:rsidRPr="00E80D57">
        <w:rPr>
          <w:sz w:val="24"/>
          <w:szCs w:val="24"/>
        </w:rPr>
        <w:t>yang</w:t>
      </w:r>
      <w:r w:rsidRPr="00E80D57">
        <w:rPr>
          <w:spacing w:val="-5"/>
          <w:sz w:val="24"/>
          <w:szCs w:val="24"/>
        </w:rPr>
        <w:t xml:space="preserve"> </w:t>
      </w:r>
      <w:r w:rsidRPr="00E80D57">
        <w:rPr>
          <w:sz w:val="24"/>
          <w:szCs w:val="24"/>
        </w:rPr>
        <w:t>berwarna,</w:t>
      </w:r>
      <w:r w:rsidRPr="00E80D57">
        <w:rPr>
          <w:spacing w:val="-1"/>
          <w:sz w:val="24"/>
          <w:szCs w:val="24"/>
        </w:rPr>
        <w:t xml:space="preserve"> </w:t>
      </w:r>
      <w:r w:rsidRPr="00E80D57">
        <w:rPr>
          <w:sz w:val="24"/>
          <w:szCs w:val="24"/>
        </w:rPr>
        <w:t>bercorak,</w:t>
      </w:r>
      <w:r w:rsidRPr="00E80D57">
        <w:rPr>
          <w:spacing w:val="-4"/>
          <w:sz w:val="24"/>
          <w:szCs w:val="24"/>
        </w:rPr>
        <w:t xml:space="preserve"> </w:t>
      </w:r>
      <w:r w:rsidRPr="00E80D57">
        <w:rPr>
          <w:sz w:val="24"/>
          <w:szCs w:val="24"/>
        </w:rPr>
        <w:t>suara dan</w:t>
      </w:r>
      <w:r w:rsidRPr="00E80D57">
        <w:rPr>
          <w:spacing w:val="-1"/>
          <w:sz w:val="24"/>
          <w:szCs w:val="24"/>
        </w:rPr>
        <w:t xml:space="preserve"> </w:t>
      </w:r>
      <w:r w:rsidRPr="00E80D57">
        <w:rPr>
          <w:sz w:val="24"/>
          <w:szCs w:val="24"/>
        </w:rPr>
        <w:t>desain</w:t>
      </w:r>
      <w:r w:rsidRPr="00E80D57">
        <w:rPr>
          <w:spacing w:val="-1"/>
          <w:sz w:val="24"/>
          <w:szCs w:val="24"/>
        </w:rPr>
        <w:t xml:space="preserve"> </w:t>
      </w:r>
      <w:r w:rsidRPr="00E80D57">
        <w:rPr>
          <w:sz w:val="24"/>
          <w:szCs w:val="24"/>
        </w:rPr>
        <w:t>untuk</w:t>
      </w:r>
      <w:r w:rsidRPr="00E80D57">
        <w:rPr>
          <w:spacing w:val="-1"/>
          <w:sz w:val="24"/>
          <w:szCs w:val="24"/>
        </w:rPr>
        <w:t xml:space="preserve"> </w:t>
      </w:r>
      <w:r w:rsidRPr="00E80D57">
        <w:rPr>
          <w:sz w:val="24"/>
          <w:szCs w:val="24"/>
        </w:rPr>
        <w:t>menciptakan sesuatu yang lain dari produk jasa yang ditawarkan.</w:t>
      </w:r>
    </w:p>
    <w:p w14:paraId="36B63C36" w14:textId="50944348" w:rsidR="006C6B1A" w:rsidRPr="00E80D57" w:rsidRDefault="00D72D9D" w:rsidP="00037E6E">
      <w:pPr>
        <w:pStyle w:val="ListParagraph"/>
        <w:numPr>
          <w:ilvl w:val="0"/>
          <w:numId w:val="17"/>
        </w:numPr>
        <w:spacing w:line="480" w:lineRule="auto"/>
        <w:ind w:left="567" w:hanging="567"/>
        <w:rPr>
          <w:b/>
          <w:sz w:val="24"/>
          <w:szCs w:val="24"/>
        </w:rPr>
      </w:pPr>
      <w:r w:rsidRPr="00E80D57">
        <w:rPr>
          <w:b/>
          <w:sz w:val="24"/>
          <w:szCs w:val="24"/>
        </w:rPr>
        <w:t>Proses</w:t>
      </w:r>
      <w:r w:rsidRPr="00E80D57">
        <w:rPr>
          <w:b/>
          <w:spacing w:val="-8"/>
          <w:sz w:val="24"/>
          <w:szCs w:val="24"/>
        </w:rPr>
        <w:t xml:space="preserve"> </w:t>
      </w:r>
      <w:r w:rsidRPr="00E80D57">
        <w:rPr>
          <w:b/>
          <w:spacing w:val="-2"/>
          <w:sz w:val="24"/>
          <w:szCs w:val="24"/>
        </w:rPr>
        <w:t>(</w:t>
      </w:r>
      <w:r w:rsidRPr="00E80D57">
        <w:rPr>
          <w:b/>
          <w:i/>
          <w:spacing w:val="-2"/>
          <w:sz w:val="24"/>
          <w:szCs w:val="24"/>
        </w:rPr>
        <w:t>Process)</w:t>
      </w:r>
    </w:p>
    <w:p w14:paraId="3D36CCA7" w14:textId="6321B9DE" w:rsidR="00D72D9D" w:rsidRPr="00E80D57" w:rsidRDefault="006C6B1A" w:rsidP="00037E6E">
      <w:pPr>
        <w:pStyle w:val="ListParagraph"/>
        <w:spacing w:line="480" w:lineRule="auto"/>
        <w:ind w:left="0" w:firstLine="0"/>
        <w:rPr>
          <w:b/>
          <w:sz w:val="24"/>
          <w:szCs w:val="24"/>
        </w:rPr>
      </w:pPr>
      <w:r w:rsidRPr="00E80D57">
        <w:rPr>
          <w:sz w:val="24"/>
          <w:szCs w:val="24"/>
        </w:rPr>
        <w:tab/>
      </w:r>
      <w:r w:rsidR="00D72D9D" w:rsidRPr="00E80D57">
        <w:rPr>
          <w:sz w:val="24"/>
          <w:szCs w:val="24"/>
        </w:rPr>
        <w:t>Proses</w:t>
      </w:r>
      <w:r w:rsidR="00D72D9D" w:rsidRPr="00E80D57">
        <w:rPr>
          <w:spacing w:val="40"/>
          <w:sz w:val="24"/>
          <w:szCs w:val="24"/>
        </w:rPr>
        <w:t xml:space="preserve"> </w:t>
      </w:r>
      <w:r w:rsidR="00D72D9D" w:rsidRPr="00E80D57">
        <w:rPr>
          <w:sz w:val="24"/>
          <w:szCs w:val="24"/>
        </w:rPr>
        <w:t>menurut Zethaml, Bitner dan Gremler (</w:t>
      </w:r>
      <w:r w:rsidR="00C83A78" w:rsidRPr="00E80D57">
        <w:rPr>
          <w:sz w:val="24"/>
          <w:szCs w:val="24"/>
        </w:rPr>
        <w:t>2021</w:t>
      </w:r>
      <w:r w:rsidR="00D72D9D" w:rsidRPr="00E80D57">
        <w:rPr>
          <w:sz w:val="24"/>
          <w:szCs w:val="24"/>
        </w:rPr>
        <w:t xml:space="preserve">:26) adalah </w:t>
      </w:r>
      <w:r w:rsidR="00D72D9D" w:rsidRPr="00E80D57">
        <w:rPr>
          <w:i/>
          <w:sz w:val="24"/>
          <w:szCs w:val="24"/>
        </w:rPr>
        <w:t>“ The actual procedures, mechanism, and</w:t>
      </w:r>
      <w:r w:rsidR="00D72D9D" w:rsidRPr="00E80D57">
        <w:rPr>
          <w:i/>
          <w:spacing w:val="40"/>
          <w:sz w:val="24"/>
          <w:szCs w:val="24"/>
        </w:rPr>
        <w:t xml:space="preserve"> </w:t>
      </w:r>
      <w:r w:rsidR="00D72D9D" w:rsidRPr="00E80D57">
        <w:rPr>
          <w:i/>
          <w:sz w:val="24"/>
          <w:szCs w:val="24"/>
        </w:rPr>
        <w:t>flow of activities by which the service is delivered the service delivery and operating system”</w:t>
      </w:r>
      <w:r w:rsidR="00D72D9D" w:rsidRPr="00E80D57">
        <w:rPr>
          <w:sz w:val="24"/>
          <w:szCs w:val="24"/>
        </w:rPr>
        <w:t>. Menurut Lovelock dan Wright (</w:t>
      </w:r>
      <w:r w:rsidR="00707BB7" w:rsidRPr="00E80D57">
        <w:rPr>
          <w:sz w:val="24"/>
          <w:szCs w:val="24"/>
        </w:rPr>
        <w:t>2025</w:t>
      </w:r>
      <w:r w:rsidR="00D72D9D" w:rsidRPr="00E80D57">
        <w:rPr>
          <w:sz w:val="24"/>
          <w:szCs w:val="24"/>
        </w:rPr>
        <w:t xml:space="preserve">:39), seluruh aktivitas pekerjaan dapat dilihat sebagai sebuah proses. Proses ini mencakup berbagai prosedur, tugas, jadwal, mekanisme, aktivitas, serta rutinitas yang digunakan untuk menyampaikan produk, baik barang maupun jasa, kepada pelanggan. Mengenali manajemen proses sebagai kegiatan yang berdiri sendiri merupakan langkah penting dalam upaya peningkatan kualitas layanan. Elemen proses ini sangat penting dalam bisnis jasa karena jasa tidak bisa disimpan sebagai persediaan, sehingga harus dikelola secara efektif agar dapat selalu tersedia saat dibutuhkan pelanggan. Proses mencakup semua prosedur nyata, mekanisme, dan alur kegiatan yang digunakan untuk memberikan layanan. Elemen ini mencerminkan upaya perusahaan dalam menjalankan kegiatannya guna memenuhi </w:t>
      </w:r>
      <w:r w:rsidR="00D72D9D" w:rsidRPr="00E80D57">
        <w:rPr>
          <w:sz w:val="24"/>
          <w:szCs w:val="24"/>
        </w:rPr>
        <w:lastRenderedPageBreak/>
        <w:t>kebutuhan serta keinginan konsumen. Dalam perusahaan jasa, kolaborasi antara bagian pemasaran dan operasional sangatlah penting dalam proses ini, terutama untuk memastikan pelayanan yang optimal sesuai dengan harapan konsumen. Dari sudut pandang konsumen, kualitas layanan sering kali dinilai dari seberapa baik layanan tersebut memenuhi fungsinya.</w:t>
      </w:r>
    </w:p>
    <w:p w14:paraId="7A55EFB1" w14:textId="79498579" w:rsidR="00D72D9D" w:rsidRPr="00E80D57" w:rsidRDefault="006C6B1A" w:rsidP="00037E6E">
      <w:pPr>
        <w:spacing w:before="276" w:line="480" w:lineRule="auto"/>
        <w:ind w:right="3"/>
        <w:jc w:val="both"/>
        <w:rPr>
          <w:sz w:val="24"/>
          <w:szCs w:val="24"/>
        </w:rPr>
      </w:pPr>
      <w:r w:rsidRPr="00E80D57">
        <w:rPr>
          <w:sz w:val="24"/>
          <w:szCs w:val="24"/>
        </w:rPr>
        <w:tab/>
      </w:r>
      <w:r w:rsidR="00D72D9D" w:rsidRPr="00E80D57">
        <w:rPr>
          <w:sz w:val="24"/>
          <w:szCs w:val="24"/>
        </w:rPr>
        <w:t>Proses dalam layanan menjadi faktor kunci dalam bauran pemasaran jasa, karena pelanggan sering kali merasakan sistem penyampaian layanan sebagai bagian dari layanan itu sendiri. Selain itu, keputusan operasional sangat berpengaruh terhadap kesuksesan pemasaran jasa.</w:t>
      </w:r>
    </w:p>
    <w:p w14:paraId="4DD94F03" w14:textId="7AC14A9C" w:rsidR="00D72D9D" w:rsidRPr="00E80D57" w:rsidRDefault="00D72D9D" w:rsidP="00037E6E">
      <w:pPr>
        <w:spacing w:before="276" w:line="480" w:lineRule="auto"/>
        <w:ind w:right="3"/>
        <w:jc w:val="both"/>
        <w:rPr>
          <w:sz w:val="24"/>
          <w:szCs w:val="24"/>
        </w:rPr>
      </w:pPr>
      <w:r w:rsidRPr="00E80D57">
        <w:rPr>
          <w:sz w:val="24"/>
          <w:szCs w:val="24"/>
        </w:rPr>
        <w:tab/>
        <w:t xml:space="preserve">Dalam konteks penjualan minuman energi seperti </w:t>
      </w:r>
      <w:r w:rsidR="00AC1CF6" w:rsidRPr="00E80D57">
        <w:rPr>
          <w:sz w:val="24"/>
          <w:szCs w:val="24"/>
        </w:rPr>
        <w:t>Kratingdaeng</w:t>
      </w:r>
      <w:r w:rsidRPr="00E80D57">
        <w:rPr>
          <w:sz w:val="24"/>
          <w:szCs w:val="24"/>
        </w:rPr>
        <w:t xml:space="preserve">, proses distribusi dan penyampaian produk yang efektif memainkan peran penting. Pengiriman yang cepat dan tepat waktu, kemasan yang menarik, serta ketersediaan produk di berbagai lokasi akan mempengaruhi pengalaman konsumen terhadap produk </w:t>
      </w:r>
      <w:r w:rsidR="00AC1CF6" w:rsidRPr="00E80D57">
        <w:rPr>
          <w:sz w:val="24"/>
          <w:szCs w:val="24"/>
        </w:rPr>
        <w:t>Kratingdaeng</w:t>
      </w:r>
      <w:r w:rsidRPr="00E80D57">
        <w:rPr>
          <w:sz w:val="24"/>
          <w:szCs w:val="24"/>
        </w:rPr>
        <w:t xml:space="preserve">. Keberhasilan pemasaran produk ini sangat bergantung pada kerja sama yang baik antara tim pemasaran dan operasional dalam memastikan produk sampai di tangan konsumen secara efisien. Setiap aktivitas pekerjaan dapat dianggap sebagai bagian dari proses, di mana proses ini melibatkan berbagai prosedur, tugas, jadwal, mekanisme, kegiatan, dan rutinitas yang digunakan untuk menyalurkan produk, baik berupa barang maupun jasa, kepada pelanggan. Mengidentifikasi manajemen proses sebagai kegiatan yang berdiri sendiri menjadi syarat penting untuk meningkatkan kualitas layanan. Elemen proses ini sangat penting dalam bisnis jasa, terutama karena jasa tidak bisa disimpan sebagai </w:t>
      </w:r>
      <w:r w:rsidRPr="00E80D57">
        <w:rPr>
          <w:sz w:val="24"/>
          <w:szCs w:val="24"/>
        </w:rPr>
        <w:lastRenderedPageBreak/>
        <w:t>persediaan, sehingga harus dikelola dengan baik agar selalu tersedia sesuai kebutuhan pelanggan.</w:t>
      </w:r>
    </w:p>
    <w:p w14:paraId="0524DA50" w14:textId="77777777" w:rsidR="00146E55" w:rsidRPr="00E80D57" w:rsidRDefault="00146E55" w:rsidP="006C6B1A">
      <w:pPr>
        <w:spacing w:before="276" w:line="480" w:lineRule="auto"/>
        <w:ind w:left="709" w:right="3" w:hanging="709"/>
        <w:jc w:val="both"/>
        <w:rPr>
          <w:sz w:val="24"/>
          <w:szCs w:val="24"/>
        </w:rPr>
      </w:pPr>
    </w:p>
    <w:p w14:paraId="24B90DB8" w14:textId="464877EB" w:rsidR="00D72D9D" w:rsidRPr="00E80D57" w:rsidRDefault="00D72D9D" w:rsidP="006C6B1A">
      <w:pPr>
        <w:pStyle w:val="Heading2"/>
        <w:ind w:left="0"/>
        <w:rPr>
          <w:szCs w:val="24"/>
        </w:rPr>
      </w:pPr>
      <w:bookmarkStart w:id="119" w:name="_TOC_250020"/>
      <w:bookmarkStart w:id="120" w:name="_Toc193489357"/>
      <w:bookmarkStart w:id="121" w:name="_Toc200635014"/>
      <w:r w:rsidRPr="00E80D57">
        <w:rPr>
          <w:szCs w:val="24"/>
        </w:rPr>
        <w:t>2.1.</w:t>
      </w:r>
      <w:r w:rsidR="00037E6E" w:rsidRPr="00E80D57">
        <w:rPr>
          <w:szCs w:val="24"/>
          <w:lang w:val="en-GB"/>
        </w:rPr>
        <w:t>5</w:t>
      </w:r>
      <w:r w:rsidRPr="00E80D57">
        <w:rPr>
          <w:szCs w:val="24"/>
        </w:rPr>
        <w:tab/>
        <w:t>Citra</w:t>
      </w:r>
      <w:r w:rsidRPr="00E80D57">
        <w:rPr>
          <w:spacing w:val="-3"/>
          <w:szCs w:val="24"/>
        </w:rPr>
        <w:t xml:space="preserve"> </w:t>
      </w:r>
      <w:bookmarkEnd w:id="119"/>
      <w:r w:rsidRPr="00E80D57">
        <w:rPr>
          <w:spacing w:val="-2"/>
          <w:szCs w:val="24"/>
        </w:rPr>
        <w:t>Merek</w:t>
      </w:r>
      <w:bookmarkEnd w:id="120"/>
      <w:bookmarkEnd w:id="121"/>
    </w:p>
    <w:p w14:paraId="6A500756" w14:textId="5404656D" w:rsidR="00D72D9D" w:rsidRPr="00E80D57" w:rsidRDefault="00D72D9D" w:rsidP="00037E6E">
      <w:pPr>
        <w:spacing w:before="271" w:line="480" w:lineRule="auto"/>
        <w:ind w:right="3" w:firstLine="708"/>
        <w:jc w:val="both"/>
        <w:rPr>
          <w:sz w:val="24"/>
          <w:szCs w:val="24"/>
        </w:rPr>
      </w:pPr>
      <w:r w:rsidRPr="00E80D57">
        <w:rPr>
          <w:sz w:val="24"/>
          <w:szCs w:val="24"/>
        </w:rPr>
        <w:t>Citra merek terjadi karena keyakinan konsumen akan memperoleh kualitas barang dan jasa yang sama jika mereka membeli ulang pada merek yang sama setelah mereka membeli sebelumnya. Citra merek : “</w:t>
      </w:r>
      <w:r w:rsidRPr="00E80D57">
        <w:rPr>
          <w:spacing w:val="20"/>
          <w:sz w:val="24"/>
          <w:szCs w:val="24"/>
        </w:rPr>
        <w:t xml:space="preserve"> </w:t>
      </w:r>
      <w:r w:rsidRPr="00E80D57">
        <w:rPr>
          <w:i/>
          <w:sz w:val="24"/>
          <w:szCs w:val="24"/>
        </w:rPr>
        <w:t>The set of believe held bout a particular brand is know as brand image</w:t>
      </w:r>
      <w:r w:rsidRPr="00E80D57">
        <w:rPr>
          <w:sz w:val="24"/>
          <w:szCs w:val="24"/>
        </w:rPr>
        <w:t>” (Kotler dan Amstrong (</w:t>
      </w:r>
      <w:r w:rsidR="00707BB7" w:rsidRPr="00E80D57">
        <w:rPr>
          <w:sz w:val="24"/>
          <w:szCs w:val="24"/>
        </w:rPr>
        <w:t>2025</w:t>
      </w:r>
      <w:r w:rsidRPr="00E80D57">
        <w:rPr>
          <w:sz w:val="24"/>
          <w:szCs w:val="24"/>
        </w:rPr>
        <w:t xml:space="preserve"> : 233). Sementara Aaker yang</w:t>
      </w:r>
      <w:r w:rsidRPr="00E80D57">
        <w:rPr>
          <w:spacing w:val="-4"/>
          <w:sz w:val="24"/>
          <w:szCs w:val="24"/>
        </w:rPr>
        <w:t xml:space="preserve"> </w:t>
      </w:r>
      <w:r w:rsidRPr="00E80D57">
        <w:rPr>
          <w:sz w:val="24"/>
          <w:szCs w:val="24"/>
        </w:rPr>
        <w:t>di alih bahasakan</w:t>
      </w:r>
      <w:r w:rsidRPr="00E80D57">
        <w:rPr>
          <w:spacing w:val="-3"/>
          <w:sz w:val="24"/>
          <w:szCs w:val="24"/>
        </w:rPr>
        <w:t xml:space="preserve"> </w:t>
      </w:r>
      <w:r w:rsidRPr="00E80D57">
        <w:rPr>
          <w:sz w:val="24"/>
          <w:szCs w:val="24"/>
        </w:rPr>
        <w:t>oleh Aris Ananda (</w:t>
      </w:r>
      <w:r w:rsidR="00C95280" w:rsidRPr="00E80D57">
        <w:rPr>
          <w:sz w:val="24"/>
          <w:szCs w:val="24"/>
        </w:rPr>
        <w:t>2021</w:t>
      </w:r>
      <w:r w:rsidRPr="00E80D57">
        <w:rPr>
          <w:sz w:val="24"/>
          <w:szCs w:val="24"/>
        </w:rPr>
        <w:t xml:space="preserve"> :</w:t>
      </w:r>
      <w:r w:rsidRPr="00E80D57">
        <w:rPr>
          <w:spacing w:val="-6"/>
          <w:sz w:val="24"/>
          <w:szCs w:val="24"/>
        </w:rPr>
        <w:t xml:space="preserve"> </w:t>
      </w:r>
      <w:r w:rsidRPr="00E80D57">
        <w:rPr>
          <w:sz w:val="24"/>
          <w:szCs w:val="24"/>
        </w:rPr>
        <w:t xml:space="preserve">69) mengataan citra merek adalah bagaimana pelanggan dan orang lain memandang citra merek. Citra merek adalah kumpulan asosiasi yang terorganisir dan memiliki makna tertentu. Citra ini terbentuk dari ingatan konsumen tentang produk, yang dipengaruhi oleh pengalaman serta persepsi mereka terhadap merek tersebut. Perasaan positif atau negatif yang muncul akan membentuk citra merek dan tersimpan dalam memori konsumen. </w:t>
      </w:r>
    </w:p>
    <w:p w14:paraId="1B3650A0" w14:textId="5CE3A145" w:rsidR="00D72D9D" w:rsidRPr="00E80D57" w:rsidRDefault="00D72D9D" w:rsidP="00037E6E">
      <w:pPr>
        <w:spacing w:before="271" w:line="480" w:lineRule="auto"/>
        <w:ind w:right="3" w:firstLine="708"/>
        <w:jc w:val="both"/>
        <w:rPr>
          <w:sz w:val="24"/>
          <w:szCs w:val="24"/>
        </w:rPr>
      </w:pPr>
      <w:r w:rsidRPr="00E80D57">
        <w:rPr>
          <w:sz w:val="24"/>
          <w:szCs w:val="24"/>
        </w:rPr>
        <w:t xml:space="preserve">Citra merek dapat diwujudkan dalam bentuk pemikiran atau gambaran tertentu yang terhubung dengan merek tersebut (Roslina, </w:t>
      </w:r>
      <w:r w:rsidR="00C95280" w:rsidRPr="00E80D57">
        <w:rPr>
          <w:sz w:val="24"/>
          <w:szCs w:val="24"/>
        </w:rPr>
        <w:t>2021</w:t>
      </w:r>
      <w:r w:rsidRPr="00E80D57">
        <w:rPr>
          <w:sz w:val="24"/>
          <w:szCs w:val="24"/>
        </w:rPr>
        <w:t>:334). Berdasarkan berbagai pandangan ini, dapat disimpulkan bahwa citra merek merupakan persepsi konsumen yang terbentuk dari ingatan dan pengalaman mereka terhadap suatu produk.</w:t>
      </w:r>
    </w:p>
    <w:p w14:paraId="017F60CB" w14:textId="316B37CA" w:rsidR="00146E55" w:rsidRPr="00E80D57" w:rsidRDefault="00D72D9D" w:rsidP="00037E6E">
      <w:pPr>
        <w:spacing w:before="271" w:line="480" w:lineRule="auto"/>
        <w:ind w:right="3" w:firstLine="708"/>
        <w:jc w:val="both"/>
        <w:rPr>
          <w:sz w:val="24"/>
          <w:szCs w:val="24"/>
        </w:rPr>
      </w:pPr>
      <w:r w:rsidRPr="00E80D57">
        <w:rPr>
          <w:sz w:val="24"/>
          <w:szCs w:val="24"/>
        </w:rPr>
        <w:t xml:space="preserve">Dalam konteks penjualan minuman energi seperti </w:t>
      </w:r>
      <w:r w:rsidR="00AC1CF6" w:rsidRPr="00E80D57">
        <w:rPr>
          <w:sz w:val="24"/>
          <w:szCs w:val="24"/>
        </w:rPr>
        <w:t>Kratingdaeng</w:t>
      </w:r>
      <w:r w:rsidRPr="00E80D57">
        <w:rPr>
          <w:sz w:val="24"/>
          <w:szCs w:val="24"/>
        </w:rPr>
        <w:t xml:space="preserve">, citra merek menjadi sangat penting. Pengalaman konsumen terhadap kualitas produk, manfaat </w:t>
      </w:r>
      <w:r w:rsidRPr="00E80D57">
        <w:rPr>
          <w:sz w:val="24"/>
          <w:szCs w:val="24"/>
        </w:rPr>
        <w:lastRenderedPageBreak/>
        <w:t xml:space="preserve">yang dirasakan, dan cara produk tersebut dipromosikan akan membentuk persepsi mereka tentang </w:t>
      </w:r>
      <w:r w:rsidR="00AC1CF6" w:rsidRPr="00E80D57">
        <w:rPr>
          <w:sz w:val="24"/>
          <w:szCs w:val="24"/>
        </w:rPr>
        <w:t>Kratingdaeng</w:t>
      </w:r>
      <w:r w:rsidRPr="00E80D57">
        <w:rPr>
          <w:sz w:val="24"/>
          <w:szCs w:val="24"/>
        </w:rPr>
        <w:t>. Jika konsumen merasakan energi tambahan dan kepuasan setelah mengonsumsi minuman tersebut, citra positif akan terbentuk dan tersimpan di ingatan mereka, sehingga meningkatkan peluang untuk melakukan pembelian ulang serta merekomendasikan produk kepada orang lain.</w:t>
      </w:r>
    </w:p>
    <w:p w14:paraId="12B0CDE7" w14:textId="034D38BF" w:rsidR="00D72D9D" w:rsidRPr="00E80D57" w:rsidRDefault="00D72D9D" w:rsidP="006C6B1A">
      <w:pPr>
        <w:pStyle w:val="Heading2"/>
        <w:spacing w:line="480" w:lineRule="auto"/>
        <w:ind w:hanging="20"/>
        <w:rPr>
          <w:szCs w:val="24"/>
        </w:rPr>
      </w:pPr>
      <w:bookmarkStart w:id="122" w:name="_Toc193489358"/>
      <w:bookmarkStart w:id="123" w:name="_Toc200635015"/>
      <w:r w:rsidRPr="00E80D57">
        <w:rPr>
          <w:szCs w:val="24"/>
        </w:rPr>
        <w:t>2.1.</w:t>
      </w:r>
      <w:r w:rsidR="00037E6E" w:rsidRPr="00E80D57">
        <w:rPr>
          <w:szCs w:val="24"/>
          <w:lang w:val="en-GB"/>
        </w:rPr>
        <w:t>5</w:t>
      </w:r>
      <w:r w:rsidRPr="00E80D57">
        <w:rPr>
          <w:szCs w:val="24"/>
        </w:rPr>
        <w:t>.1</w:t>
      </w:r>
      <w:r w:rsidRPr="00E80D57">
        <w:rPr>
          <w:szCs w:val="24"/>
        </w:rPr>
        <w:tab/>
        <w:t xml:space="preserve"> Komponen</w:t>
      </w:r>
      <w:r w:rsidRPr="00E80D57">
        <w:rPr>
          <w:spacing w:val="-2"/>
          <w:szCs w:val="24"/>
        </w:rPr>
        <w:t xml:space="preserve"> </w:t>
      </w:r>
      <w:r w:rsidRPr="00E80D57">
        <w:rPr>
          <w:szCs w:val="24"/>
        </w:rPr>
        <w:t>Citra</w:t>
      </w:r>
      <w:r w:rsidRPr="00E80D57">
        <w:rPr>
          <w:spacing w:val="-3"/>
          <w:szCs w:val="24"/>
        </w:rPr>
        <w:t xml:space="preserve"> </w:t>
      </w:r>
      <w:r w:rsidRPr="00E80D57">
        <w:rPr>
          <w:spacing w:val="-2"/>
          <w:szCs w:val="24"/>
        </w:rPr>
        <w:t>Merek</w:t>
      </w:r>
      <w:bookmarkEnd w:id="122"/>
      <w:bookmarkEnd w:id="123"/>
    </w:p>
    <w:p w14:paraId="23D7C321" w14:textId="03B4BD26" w:rsidR="00D72D9D" w:rsidRPr="00E80D57" w:rsidRDefault="00D72D9D" w:rsidP="00D72D9D">
      <w:pPr>
        <w:spacing w:before="272" w:line="480" w:lineRule="auto"/>
        <w:rPr>
          <w:sz w:val="24"/>
          <w:szCs w:val="24"/>
        </w:rPr>
      </w:pPr>
      <w:r w:rsidRPr="00E80D57">
        <w:rPr>
          <w:sz w:val="24"/>
          <w:szCs w:val="24"/>
        </w:rPr>
        <w:tab/>
        <w:t>Tiga</w:t>
      </w:r>
      <w:r w:rsidRPr="00E80D57">
        <w:rPr>
          <w:spacing w:val="-5"/>
          <w:sz w:val="24"/>
          <w:szCs w:val="24"/>
        </w:rPr>
        <w:t xml:space="preserve"> </w:t>
      </w:r>
      <w:r w:rsidRPr="00E80D57">
        <w:rPr>
          <w:sz w:val="24"/>
          <w:szCs w:val="24"/>
        </w:rPr>
        <w:t>komponen</w:t>
      </w:r>
      <w:r w:rsidRPr="00E80D57">
        <w:rPr>
          <w:spacing w:val="-4"/>
          <w:sz w:val="24"/>
          <w:szCs w:val="24"/>
        </w:rPr>
        <w:t xml:space="preserve"> </w:t>
      </w:r>
      <w:r w:rsidRPr="00E80D57">
        <w:rPr>
          <w:sz w:val="24"/>
          <w:szCs w:val="24"/>
        </w:rPr>
        <w:t>citra</w:t>
      </w:r>
      <w:r w:rsidRPr="00E80D57">
        <w:rPr>
          <w:spacing w:val="-2"/>
          <w:sz w:val="24"/>
          <w:szCs w:val="24"/>
        </w:rPr>
        <w:t xml:space="preserve"> </w:t>
      </w:r>
      <w:r w:rsidRPr="00E80D57">
        <w:rPr>
          <w:sz w:val="24"/>
          <w:szCs w:val="24"/>
        </w:rPr>
        <w:t>merek,</w:t>
      </w:r>
      <w:r w:rsidRPr="00E80D57">
        <w:rPr>
          <w:spacing w:val="-4"/>
          <w:sz w:val="24"/>
          <w:szCs w:val="24"/>
        </w:rPr>
        <w:t xml:space="preserve"> </w:t>
      </w:r>
      <w:r w:rsidRPr="00E80D57">
        <w:rPr>
          <w:sz w:val="24"/>
          <w:szCs w:val="24"/>
        </w:rPr>
        <w:t>(Ogi</w:t>
      </w:r>
      <w:r w:rsidRPr="00E80D57">
        <w:rPr>
          <w:spacing w:val="-3"/>
          <w:sz w:val="24"/>
          <w:szCs w:val="24"/>
        </w:rPr>
        <w:t xml:space="preserve"> </w:t>
      </w:r>
      <w:r w:rsidRPr="00E80D57">
        <w:rPr>
          <w:sz w:val="24"/>
          <w:szCs w:val="24"/>
        </w:rPr>
        <w:t>Sulistian</w:t>
      </w:r>
      <w:r w:rsidRPr="00E80D57">
        <w:rPr>
          <w:spacing w:val="-3"/>
          <w:sz w:val="24"/>
          <w:szCs w:val="24"/>
        </w:rPr>
        <w:t xml:space="preserve"> </w:t>
      </w:r>
      <w:r w:rsidRPr="00E80D57">
        <w:rPr>
          <w:sz w:val="24"/>
          <w:szCs w:val="24"/>
        </w:rPr>
        <w:t>,</w:t>
      </w:r>
      <w:r w:rsidR="00C83A78" w:rsidRPr="00E80D57">
        <w:rPr>
          <w:sz w:val="24"/>
          <w:szCs w:val="24"/>
        </w:rPr>
        <w:t>2021</w:t>
      </w:r>
      <w:r w:rsidRPr="00E80D57">
        <w:rPr>
          <w:sz w:val="24"/>
          <w:szCs w:val="24"/>
        </w:rPr>
        <w:t>:33)</w:t>
      </w:r>
      <w:r w:rsidRPr="00E80D57">
        <w:rPr>
          <w:spacing w:val="-4"/>
          <w:sz w:val="24"/>
          <w:szCs w:val="24"/>
        </w:rPr>
        <w:t xml:space="preserve"> </w:t>
      </w:r>
      <w:r w:rsidRPr="00E80D57">
        <w:rPr>
          <w:sz w:val="24"/>
          <w:szCs w:val="24"/>
        </w:rPr>
        <w:t>diantaranya</w:t>
      </w:r>
      <w:r w:rsidRPr="00E80D57">
        <w:rPr>
          <w:spacing w:val="-2"/>
          <w:sz w:val="24"/>
          <w:szCs w:val="24"/>
        </w:rPr>
        <w:t xml:space="preserve"> adalah:</w:t>
      </w:r>
    </w:p>
    <w:p w14:paraId="276582E9" w14:textId="77777777" w:rsidR="00D72D9D" w:rsidRPr="00E80D57" w:rsidRDefault="00D72D9D" w:rsidP="00037E6E">
      <w:pPr>
        <w:pStyle w:val="ListParagraph"/>
        <w:numPr>
          <w:ilvl w:val="0"/>
          <w:numId w:val="18"/>
        </w:numPr>
        <w:spacing w:line="480" w:lineRule="auto"/>
        <w:ind w:left="426" w:hanging="426"/>
        <w:rPr>
          <w:sz w:val="24"/>
          <w:szCs w:val="24"/>
        </w:rPr>
      </w:pPr>
      <w:r w:rsidRPr="00E80D57">
        <w:rPr>
          <w:sz w:val="24"/>
          <w:szCs w:val="24"/>
        </w:rPr>
        <w:t>Citra</w:t>
      </w:r>
      <w:r w:rsidRPr="00E80D57">
        <w:rPr>
          <w:spacing w:val="-1"/>
          <w:sz w:val="24"/>
          <w:szCs w:val="24"/>
        </w:rPr>
        <w:t xml:space="preserve"> </w:t>
      </w:r>
      <w:r w:rsidRPr="00E80D57">
        <w:rPr>
          <w:sz w:val="24"/>
          <w:szCs w:val="24"/>
        </w:rPr>
        <w:t>pembuat</w:t>
      </w:r>
      <w:r w:rsidRPr="00E80D57">
        <w:rPr>
          <w:spacing w:val="-1"/>
          <w:sz w:val="24"/>
          <w:szCs w:val="24"/>
        </w:rPr>
        <w:t xml:space="preserve"> </w:t>
      </w:r>
      <w:r w:rsidRPr="00E80D57">
        <w:rPr>
          <w:sz w:val="24"/>
          <w:szCs w:val="24"/>
        </w:rPr>
        <w:t>(</w:t>
      </w:r>
      <w:r w:rsidRPr="00E80D57">
        <w:rPr>
          <w:i/>
          <w:sz w:val="24"/>
          <w:szCs w:val="24"/>
        </w:rPr>
        <w:t xml:space="preserve">Corporate </w:t>
      </w:r>
      <w:r w:rsidRPr="00E80D57">
        <w:rPr>
          <w:i/>
          <w:spacing w:val="-2"/>
          <w:sz w:val="24"/>
          <w:szCs w:val="24"/>
        </w:rPr>
        <w:t>Image</w:t>
      </w:r>
      <w:r w:rsidRPr="00E80D57">
        <w:rPr>
          <w:spacing w:val="-2"/>
          <w:sz w:val="24"/>
          <w:szCs w:val="24"/>
        </w:rPr>
        <w:t>)</w:t>
      </w:r>
    </w:p>
    <w:p w14:paraId="7C5BE7C7" w14:textId="4650D89F" w:rsidR="00D72D9D" w:rsidRPr="00E80D57" w:rsidRDefault="00D72D9D" w:rsidP="00037E6E">
      <w:pPr>
        <w:pStyle w:val="ListParagraph"/>
        <w:spacing w:line="480" w:lineRule="auto"/>
        <w:ind w:left="426" w:firstLine="0"/>
        <w:rPr>
          <w:sz w:val="24"/>
          <w:szCs w:val="24"/>
        </w:rPr>
      </w:pPr>
      <w:r w:rsidRPr="00E80D57">
        <w:rPr>
          <w:sz w:val="24"/>
          <w:szCs w:val="24"/>
        </w:rPr>
        <w:t>Yaitu sekumpulan asosiasi yang dipersepsikan konsumen terhadap</w:t>
      </w:r>
      <w:r w:rsidRPr="00E80D57">
        <w:rPr>
          <w:spacing w:val="40"/>
          <w:sz w:val="24"/>
          <w:szCs w:val="24"/>
          <w:lang w:val="en-GB"/>
        </w:rPr>
        <w:t xml:space="preserve"> </w:t>
      </w:r>
      <w:r w:rsidRPr="00E80D57">
        <w:rPr>
          <w:sz w:val="24"/>
          <w:szCs w:val="24"/>
        </w:rPr>
        <w:t>perusahaan</w:t>
      </w:r>
      <w:r w:rsidR="00037E6E" w:rsidRPr="00E80D57">
        <w:rPr>
          <w:sz w:val="24"/>
          <w:szCs w:val="24"/>
          <w:lang w:val="en-GB"/>
        </w:rPr>
        <w:t xml:space="preserve"> </w:t>
      </w:r>
      <w:r w:rsidRPr="00E80D57">
        <w:rPr>
          <w:sz w:val="24"/>
          <w:szCs w:val="24"/>
        </w:rPr>
        <w:t>yang membuat suatu barang atau jasa. Bagi perusahaan manfaat brand adalah:</w:t>
      </w:r>
    </w:p>
    <w:p w14:paraId="489F1ABD" w14:textId="77777777" w:rsidR="00037E6E" w:rsidRPr="00E80D57" w:rsidRDefault="00D72D9D" w:rsidP="00037E6E">
      <w:pPr>
        <w:pStyle w:val="ListParagraph"/>
        <w:numPr>
          <w:ilvl w:val="0"/>
          <w:numId w:val="19"/>
        </w:numPr>
        <w:spacing w:line="480" w:lineRule="auto"/>
        <w:ind w:left="851"/>
        <w:rPr>
          <w:sz w:val="24"/>
          <w:szCs w:val="24"/>
        </w:rPr>
      </w:pPr>
      <w:r w:rsidRPr="00E80D57">
        <w:rPr>
          <w:spacing w:val="-4"/>
          <w:sz w:val="24"/>
          <w:szCs w:val="24"/>
        </w:rPr>
        <w:t>Brand</w:t>
      </w:r>
      <w:r w:rsidRPr="00E80D57">
        <w:rPr>
          <w:sz w:val="24"/>
          <w:szCs w:val="24"/>
          <w:lang w:val="en-GB"/>
        </w:rPr>
        <w:t xml:space="preserve"> </w:t>
      </w:r>
      <w:r w:rsidRPr="00E80D57">
        <w:rPr>
          <w:spacing w:val="-2"/>
          <w:sz w:val="24"/>
          <w:szCs w:val="24"/>
        </w:rPr>
        <w:t>memudahkan</w:t>
      </w:r>
      <w:r w:rsidRPr="00E80D57">
        <w:rPr>
          <w:sz w:val="24"/>
          <w:szCs w:val="24"/>
          <w:lang w:val="en-GB"/>
        </w:rPr>
        <w:t xml:space="preserve"> </w:t>
      </w:r>
      <w:r w:rsidRPr="00E80D57">
        <w:rPr>
          <w:spacing w:val="-2"/>
          <w:sz w:val="24"/>
          <w:szCs w:val="24"/>
        </w:rPr>
        <w:t>penjual</w:t>
      </w:r>
      <w:r w:rsidRPr="00E80D57">
        <w:rPr>
          <w:sz w:val="24"/>
          <w:szCs w:val="24"/>
          <w:lang w:val="en-GB"/>
        </w:rPr>
        <w:t xml:space="preserve"> </w:t>
      </w:r>
      <w:r w:rsidRPr="00E80D57">
        <w:rPr>
          <w:spacing w:val="-2"/>
          <w:sz w:val="24"/>
          <w:szCs w:val="24"/>
        </w:rPr>
        <w:t>mengolah</w:t>
      </w:r>
      <w:r w:rsidRPr="00E80D57">
        <w:rPr>
          <w:sz w:val="24"/>
          <w:szCs w:val="24"/>
          <w:lang w:val="en-GB"/>
        </w:rPr>
        <w:t xml:space="preserve"> </w:t>
      </w:r>
      <w:r w:rsidRPr="00E80D57">
        <w:rPr>
          <w:spacing w:val="-2"/>
          <w:sz w:val="24"/>
          <w:szCs w:val="24"/>
        </w:rPr>
        <w:t>pesanan</w:t>
      </w:r>
      <w:r w:rsidRPr="00E80D57">
        <w:rPr>
          <w:sz w:val="24"/>
          <w:szCs w:val="24"/>
          <w:lang w:val="en-GB"/>
        </w:rPr>
        <w:t xml:space="preserve"> </w:t>
      </w:r>
      <w:r w:rsidRPr="00E80D57">
        <w:rPr>
          <w:spacing w:val="-4"/>
          <w:sz w:val="24"/>
          <w:szCs w:val="24"/>
        </w:rPr>
        <w:t>dan</w:t>
      </w:r>
      <w:r w:rsidRPr="00E80D57">
        <w:rPr>
          <w:sz w:val="24"/>
          <w:szCs w:val="24"/>
          <w:lang w:val="en-GB"/>
        </w:rPr>
        <w:t xml:space="preserve"> </w:t>
      </w:r>
      <w:r w:rsidRPr="00E80D57">
        <w:rPr>
          <w:spacing w:val="-2"/>
          <w:sz w:val="24"/>
          <w:szCs w:val="24"/>
        </w:rPr>
        <w:t xml:space="preserve">menelusuri </w:t>
      </w:r>
      <w:r w:rsidRPr="00E80D57">
        <w:rPr>
          <w:sz w:val="24"/>
          <w:szCs w:val="24"/>
        </w:rPr>
        <w:t>masalah</w:t>
      </w:r>
      <w:r w:rsidRPr="00E80D57">
        <w:rPr>
          <w:sz w:val="24"/>
          <w:szCs w:val="24"/>
          <w:lang w:val="en-GB"/>
        </w:rPr>
        <w:t xml:space="preserve"> </w:t>
      </w:r>
      <w:r w:rsidRPr="00E80D57">
        <w:rPr>
          <w:sz w:val="24"/>
          <w:szCs w:val="24"/>
        </w:rPr>
        <w:t>masalah yang timbul.</w:t>
      </w:r>
    </w:p>
    <w:p w14:paraId="7719F40A" w14:textId="77777777" w:rsidR="00037E6E" w:rsidRPr="00E80D57" w:rsidRDefault="00D72D9D" w:rsidP="00037E6E">
      <w:pPr>
        <w:pStyle w:val="ListParagraph"/>
        <w:numPr>
          <w:ilvl w:val="0"/>
          <w:numId w:val="19"/>
        </w:numPr>
        <w:spacing w:line="480" w:lineRule="auto"/>
        <w:ind w:left="851"/>
        <w:rPr>
          <w:sz w:val="24"/>
          <w:szCs w:val="24"/>
        </w:rPr>
      </w:pPr>
      <w:r w:rsidRPr="00E80D57">
        <w:rPr>
          <w:sz w:val="24"/>
          <w:szCs w:val="24"/>
        </w:rPr>
        <w:t>Brand</w:t>
      </w:r>
      <w:r w:rsidRPr="00E80D57">
        <w:rPr>
          <w:spacing w:val="-1"/>
          <w:sz w:val="24"/>
          <w:szCs w:val="24"/>
        </w:rPr>
        <w:t xml:space="preserve"> </w:t>
      </w:r>
      <w:r w:rsidRPr="00E80D57">
        <w:rPr>
          <w:sz w:val="24"/>
          <w:szCs w:val="24"/>
        </w:rPr>
        <w:t>memberikan</w:t>
      </w:r>
      <w:r w:rsidRPr="00E80D57">
        <w:rPr>
          <w:spacing w:val="-1"/>
          <w:sz w:val="24"/>
          <w:szCs w:val="24"/>
        </w:rPr>
        <w:t xml:space="preserve"> </w:t>
      </w:r>
      <w:r w:rsidRPr="00E80D57">
        <w:rPr>
          <w:sz w:val="24"/>
          <w:szCs w:val="24"/>
        </w:rPr>
        <w:t>perlindungan</w:t>
      </w:r>
      <w:r w:rsidRPr="00E80D57">
        <w:rPr>
          <w:spacing w:val="-1"/>
          <w:sz w:val="24"/>
          <w:szCs w:val="24"/>
        </w:rPr>
        <w:t xml:space="preserve"> </w:t>
      </w:r>
      <w:r w:rsidRPr="00E80D57">
        <w:rPr>
          <w:sz w:val="24"/>
          <w:szCs w:val="24"/>
        </w:rPr>
        <w:t>hukum atas</w:t>
      </w:r>
      <w:r w:rsidRPr="00E80D57">
        <w:rPr>
          <w:spacing w:val="-2"/>
          <w:sz w:val="24"/>
          <w:szCs w:val="24"/>
        </w:rPr>
        <w:t xml:space="preserve"> </w:t>
      </w:r>
      <w:r w:rsidRPr="00E80D57">
        <w:rPr>
          <w:sz w:val="24"/>
          <w:szCs w:val="24"/>
        </w:rPr>
        <w:t>keistimewaan</w:t>
      </w:r>
      <w:r w:rsidRPr="00E80D57">
        <w:rPr>
          <w:spacing w:val="-4"/>
          <w:sz w:val="24"/>
          <w:szCs w:val="24"/>
        </w:rPr>
        <w:t xml:space="preserve"> </w:t>
      </w:r>
      <w:r w:rsidRPr="00E80D57">
        <w:rPr>
          <w:sz w:val="24"/>
          <w:szCs w:val="24"/>
        </w:rPr>
        <w:t>atau</w:t>
      </w:r>
      <w:r w:rsidRPr="00E80D57">
        <w:rPr>
          <w:spacing w:val="-4"/>
          <w:sz w:val="24"/>
          <w:szCs w:val="24"/>
        </w:rPr>
        <w:t xml:space="preserve"> </w:t>
      </w:r>
      <w:r w:rsidRPr="00E80D57">
        <w:rPr>
          <w:sz w:val="24"/>
          <w:szCs w:val="24"/>
        </w:rPr>
        <w:t xml:space="preserve">ciri khas </w:t>
      </w:r>
      <w:r w:rsidRPr="00E80D57">
        <w:rPr>
          <w:spacing w:val="-2"/>
          <w:sz w:val="24"/>
          <w:szCs w:val="24"/>
        </w:rPr>
        <w:t>produk.</w:t>
      </w:r>
    </w:p>
    <w:p w14:paraId="4ECB7AD9" w14:textId="77777777" w:rsidR="00037E6E" w:rsidRPr="00E80D57" w:rsidRDefault="00D72D9D" w:rsidP="00037E6E">
      <w:pPr>
        <w:pStyle w:val="ListParagraph"/>
        <w:numPr>
          <w:ilvl w:val="0"/>
          <w:numId w:val="19"/>
        </w:numPr>
        <w:spacing w:line="480" w:lineRule="auto"/>
        <w:ind w:left="851"/>
        <w:rPr>
          <w:sz w:val="24"/>
          <w:szCs w:val="24"/>
        </w:rPr>
      </w:pPr>
      <w:r w:rsidRPr="00E80D57">
        <w:rPr>
          <w:sz w:val="24"/>
          <w:szCs w:val="24"/>
        </w:rPr>
        <w:t>Brand</w:t>
      </w:r>
      <w:r w:rsidRPr="00E80D57">
        <w:rPr>
          <w:spacing w:val="-4"/>
          <w:sz w:val="24"/>
          <w:szCs w:val="24"/>
        </w:rPr>
        <w:t xml:space="preserve"> </w:t>
      </w:r>
      <w:r w:rsidRPr="00E80D57">
        <w:rPr>
          <w:sz w:val="24"/>
          <w:szCs w:val="24"/>
        </w:rPr>
        <w:t>memungkinkan</w:t>
      </w:r>
      <w:r w:rsidRPr="00E80D57">
        <w:rPr>
          <w:spacing w:val="-4"/>
          <w:sz w:val="24"/>
          <w:szCs w:val="24"/>
        </w:rPr>
        <w:t xml:space="preserve"> </w:t>
      </w:r>
      <w:r w:rsidRPr="00E80D57">
        <w:rPr>
          <w:sz w:val="24"/>
          <w:szCs w:val="24"/>
        </w:rPr>
        <w:t>untuk</w:t>
      </w:r>
      <w:r w:rsidRPr="00E80D57">
        <w:rPr>
          <w:spacing w:val="-4"/>
          <w:sz w:val="24"/>
          <w:szCs w:val="24"/>
        </w:rPr>
        <w:t xml:space="preserve"> </w:t>
      </w:r>
      <w:r w:rsidRPr="00E80D57">
        <w:rPr>
          <w:sz w:val="24"/>
          <w:szCs w:val="24"/>
        </w:rPr>
        <w:t>menarik</w:t>
      </w:r>
      <w:r w:rsidRPr="00E80D57">
        <w:rPr>
          <w:spacing w:val="-4"/>
          <w:sz w:val="24"/>
          <w:szCs w:val="24"/>
        </w:rPr>
        <w:t xml:space="preserve"> </w:t>
      </w:r>
      <w:r w:rsidRPr="00E80D57">
        <w:rPr>
          <w:sz w:val="24"/>
          <w:szCs w:val="24"/>
        </w:rPr>
        <w:t>sekelompok</w:t>
      </w:r>
      <w:r w:rsidRPr="00E80D57">
        <w:rPr>
          <w:spacing w:val="-4"/>
          <w:sz w:val="24"/>
          <w:szCs w:val="24"/>
        </w:rPr>
        <w:t xml:space="preserve"> </w:t>
      </w:r>
      <w:r w:rsidRPr="00E80D57">
        <w:rPr>
          <w:sz w:val="24"/>
          <w:szCs w:val="24"/>
        </w:rPr>
        <w:t>pembeli</w:t>
      </w:r>
      <w:r w:rsidRPr="00E80D57">
        <w:rPr>
          <w:spacing w:val="-4"/>
          <w:sz w:val="24"/>
          <w:szCs w:val="24"/>
        </w:rPr>
        <w:t xml:space="preserve"> </w:t>
      </w:r>
      <w:r w:rsidRPr="00E80D57">
        <w:rPr>
          <w:sz w:val="24"/>
          <w:szCs w:val="24"/>
        </w:rPr>
        <w:t>yang</w:t>
      </w:r>
      <w:r w:rsidRPr="00E80D57">
        <w:rPr>
          <w:spacing w:val="-9"/>
          <w:sz w:val="24"/>
          <w:szCs w:val="24"/>
        </w:rPr>
        <w:t xml:space="preserve"> </w:t>
      </w:r>
      <w:r w:rsidRPr="00E80D57">
        <w:rPr>
          <w:sz w:val="24"/>
          <w:szCs w:val="24"/>
        </w:rPr>
        <w:t xml:space="preserve">setia dan </w:t>
      </w:r>
      <w:r w:rsidRPr="00E80D57">
        <w:rPr>
          <w:spacing w:val="-2"/>
          <w:sz w:val="24"/>
          <w:szCs w:val="24"/>
        </w:rPr>
        <w:t>menguntungkan.</w:t>
      </w:r>
    </w:p>
    <w:p w14:paraId="423B273E" w14:textId="71B884CC" w:rsidR="00D72D9D" w:rsidRPr="00E80D57" w:rsidRDefault="00D72D9D" w:rsidP="00037E6E">
      <w:pPr>
        <w:pStyle w:val="ListParagraph"/>
        <w:numPr>
          <w:ilvl w:val="0"/>
          <w:numId w:val="19"/>
        </w:numPr>
        <w:spacing w:line="480" w:lineRule="auto"/>
        <w:ind w:left="851"/>
        <w:rPr>
          <w:sz w:val="24"/>
          <w:szCs w:val="24"/>
        </w:rPr>
      </w:pPr>
      <w:r w:rsidRPr="00E80D57">
        <w:rPr>
          <w:sz w:val="24"/>
          <w:szCs w:val="24"/>
        </w:rPr>
        <w:t>Brand</w:t>
      </w:r>
      <w:r w:rsidRPr="00E80D57">
        <w:rPr>
          <w:spacing w:val="-3"/>
          <w:sz w:val="24"/>
          <w:szCs w:val="24"/>
        </w:rPr>
        <w:t xml:space="preserve"> </w:t>
      </w:r>
      <w:r w:rsidRPr="00E80D57">
        <w:rPr>
          <w:sz w:val="24"/>
          <w:szCs w:val="24"/>
        </w:rPr>
        <w:t>membantu</w:t>
      </w:r>
      <w:r w:rsidRPr="00E80D57">
        <w:rPr>
          <w:spacing w:val="-2"/>
          <w:sz w:val="24"/>
          <w:szCs w:val="24"/>
        </w:rPr>
        <w:t xml:space="preserve"> </w:t>
      </w:r>
      <w:r w:rsidRPr="00E80D57">
        <w:rPr>
          <w:sz w:val="24"/>
          <w:szCs w:val="24"/>
        </w:rPr>
        <w:t>penjual</w:t>
      </w:r>
      <w:r w:rsidRPr="00E80D57">
        <w:rPr>
          <w:spacing w:val="-7"/>
          <w:sz w:val="24"/>
          <w:szCs w:val="24"/>
        </w:rPr>
        <w:t xml:space="preserve"> </w:t>
      </w:r>
      <w:r w:rsidRPr="00E80D57">
        <w:rPr>
          <w:sz w:val="24"/>
          <w:szCs w:val="24"/>
        </w:rPr>
        <w:t>melakukan</w:t>
      </w:r>
      <w:r w:rsidRPr="00E80D57">
        <w:rPr>
          <w:spacing w:val="-2"/>
          <w:sz w:val="24"/>
          <w:szCs w:val="24"/>
        </w:rPr>
        <w:t xml:space="preserve"> </w:t>
      </w:r>
      <w:r w:rsidRPr="00E80D57">
        <w:rPr>
          <w:sz w:val="24"/>
          <w:szCs w:val="24"/>
        </w:rPr>
        <w:t>segmentasi</w:t>
      </w:r>
      <w:r w:rsidRPr="00E80D57">
        <w:rPr>
          <w:spacing w:val="-2"/>
          <w:sz w:val="24"/>
          <w:szCs w:val="24"/>
        </w:rPr>
        <w:t xml:space="preserve"> pasar.</w:t>
      </w:r>
    </w:p>
    <w:p w14:paraId="725D5B33" w14:textId="77777777" w:rsidR="00D72D9D" w:rsidRPr="00E80D57" w:rsidRDefault="00D72D9D" w:rsidP="00037E6E">
      <w:pPr>
        <w:pStyle w:val="ListParagraph"/>
        <w:numPr>
          <w:ilvl w:val="0"/>
          <w:numId w:val="18"/>
        </w:numPr>
        <w:spacing w:line="480" w:lineRule="auto"/>
        <w:ind w:left="426" w:hanging="426"/>
        <w:rPr>
          <w:sz w:val="24"/>
          <w:szCs w:val="24"/>
        </w:rPr>
      </w:pPr>
      <w:r w:rsidRPr="00E80D57">
        <w:rPr>
          <w:sz w:val="24"/>
          <w:szCs w:val="24"/>
        </w:rPr>
        <w:t>Citra</w:t>
      </w:r>
      <w:r w:rsidRPr="00E80D57">
        <w:rPr>
          <w:spacing w:val="-1"/>
          <w:sz w:val="24"/>
          <w:szCs w:val="24"/>
        </w:rPr>
        <w:t xml:space="preserve"> </w:t>
      </w:r>
      <w:r w:rsidRPr="00E80D57">
        <w:rPr>
          <w:sz w:val="24"/>
          <w:szCs w:val="24"/>
        </w:rPr>
        <w:t>pemakai</w:t>
      </w:r>
      <w:r w:rsidRPr="00E80D57">
        <w:rPr>
          <w:spacing w:val="-1"/>
          <w:sz w:val="24"/>
          <w:szCs w:val="24"/>
        </w:rPr>
        <w:t xml:space="preserve"> </w:t>
      </w:r>
      <w:r w:rsidRPr="00E80D57">
        <w:rPr>
          <w:sz w:val="24"/>
          <w:szCs w:val="24"/>
        </w:rPr>
        <w:t>atau</w:t>
      </w:r>
      <w:r w:rsidRPr="00E80D57">
        <w:rPr>
          <w:spacing w:val="-1"/>
          <w:sz w:val="24"/>
          <w:szCs w:val="24"/>
        </w:rPr>
        <w:t xml:space="preserve"> </w:t>
      </w:r>
      <w:r w:rsidRPr="00E80D57">
        <w:rPr>
          <w:sz w:val="24"/>
          <w:szCs w:val="24"/>
        </w:rPr>
        <w:t>konsumen</w:t>
      </w:r>
      <w:r w:rsidRPr="00E80D57">
        <w:rPr>
          <w:spacing w:val="-1"/>
          <w:sz w:val="24"/>
          <w:szCs w:val="24"/>
        </w:rPr>
        <w:t xml:space="preserve"> </w:t>
      </w:r>
      <w:r w:rsidRPr="00E80D57">
        <w:rPr>
          <w:sz w:val="24"/>
          <w:szCs w:val="24"/>
        </w:rPr>
        <w:t>(</w:t>
      </w:r>
      <w:r w:rsidRPr="00E80D57">
        <w:rPr>
          <w:i/>
          <w:sz w:val="24"/>
          <w:szCs w:val="24"/>
        </w:rPr>
        <w:t>user</w:t>
      </w:r>
      <w:r w:rsidRPr="00E80D57">
        <w:rPr>
          <w:i/>
          <w:spacing w:val="-3"/>
          <w:sz w:val="24"/>
          <w:szCs w:val="24"/>
        </w:rPr>
        <w:t xml:space="preserve"> </w:t>
      </w:r>
      <w:r w:rsidRPr="00E80D57">
        <w:rPr>
          <w:i/>
          <w:sz w:val="24"/>
          <w:szCs w:val="24"/>
        </w:rPr>
        <w:t>or</w:t>
      </w:r>
      <w:r w:rsidRPr="00E80D57">
        <w:rPr>
          <w:i/>
          <w:spacing w:val="-3"/>
          <w:sz w:val="24"/>
          <w:szCs w:val="24"/>
        </w:rPr>
        <w:t xml:space="preserve"> </w:t>
      </w:r>
      <w:r w:rsidRPr="00E80D57">
        <w:rPr>
          <w:i/>
          <w:sz w:val="24"/>
          <w:szCs w:val="24"/>
        </w:rPr>
        <w:t>customer</w:t>
      </w:r>
      <w:r w:rsidRPr="00E80D57">
        <w:rPr>
          <w:i/>
          <w:spacing w:val="-3"/>
          <w:sz w:val="24"/>
          <w:szCs w:val="24"/>
        </w:rPr>
        <w:t xml:space="preserve"> </w:t>
      </w:r>
      <w:r w:rsidRPr="00E80D57">
        <w:rPr>
          <w:i/>
          <w:sz w:val="24"/>
          <w:szCs w:val="24"/>
        </w:rPr>
        <w:t>image</w:t>
      </w:r>
      <w:r w:rsidRPr="00E80D57">
        <w:rPr>
          <w:sz w:val="24"/>
          <w:szCs w:val="24"/>
        </w:rPr>
        <w:t>)</w:t>
      </w:r>
      <w:r w:rsidRPr="00E80D57">
        <w:rPr>
          <w:spacing w:val="-1"/>
          <w:sz w:val="24"/>
          <w:szCs w:val="24"/>
        </w:rPr>
        <w:t xml:space="preserve"> </w:t>
      </w:r>
    </w:p>
    <w:p w14:paraId="0280A007" w14:textId="77777777" w:rsidR="00D72D9D" w:rsidRPr="00E80D57" w:rsidRDefault="00D72D9D" w:rsidP="00037E6E">
      <w:pPr>
        <w:pStyle w:val="ListParagraph"/>
        <w:numPr>
          <w:ilvl w:val="0"/>
          <w:numId w:val="20"/>
        </w:numPr>
        <w:spacing w:line="480" w:lineRule="auto"/>
        <w:ind w:left="851"/>
        <w:rPr>
          <w:sz w:val="24"/>
          <w:szCs w:val="24"/>
        </w:rPr>
      </w:pPr>
      <w:r w:rsidRPr="00E80D57">
        <w:rPr>
          <w:sz w:val="24"/>
          <w:szCs w:val="24"/>
        </w:rPr>
        <w:t>Brand</w:t>
      </w:r>
      <w:r w:rsidRPr="00E80D57">
        <w:rPr>
          <w:spacing w:val="-2"/>
          <w:sz w:val="24"/>
          <w:szCs w:val="24"/>
        </w:rPr>
        <w:t xml:space="preserve"> </w:t>
      </w:r>
      <w:r w:rsidRPr="00E80D57">
        <w:rPr>
          <w:sz w:val="24"/>
          <w:szCs w:val="24"/>
        </w:rPr>
        <w:t>dapat</w:t>
      </w:r>
      <w:r w:rsidRPr="00E80D57">
        <w:rPr>
          <w:spacing w:val="-2"/>
          <w:sz w:val="24"/>
          <w:szCs w:val="24"/>
        </w:rPr>
        <w:t xml:space="preserve"> </w:t>
      </w:r>
      <w:r w:rsidRPr="00E80D57">
        <w:rPr>
          <w:sz w:val="24"/>
          <w:szCs w:val="24"/>
        </w:rPr>
        <w:t>menceritakan</w:t>
      </w:r>
      <w:r w:rsidRPr="00E80D57">
        <w:rPr>
          <w:spacing w:val="-2"/>
          <w:sz w:val="24"/>
          <w:szCs w:val="24"/>
        </w:rPr>
        <w:t xml:space="preserve"> </w:t>
      </w:r>
      <w:r w:rsidRPr="00E80D57">
        <w:rPr>
          <w:sz w:val="24"/>
          <w:szCs w:val="24"/>
        </w:rPr>
        <w:t>sesuatu</w:t>
      </w:r>
      <w:r w:rsidRPr="00E80D57">
        <w:rPr>
          <w:spacing w:val="-1"/>
          <w:sz w:val="24"/>
          <w:szCs w:val="24"/>
        </w:rPr>
        <w:t xml:space="preserve"> </w:t>
      </w:r>
      <w:r w:rsidRPr="00E80D57">
        <w:rPr>
          <w:sz w:val="24"/>
          <w:szCs w:val="24"/>
        </w:rPr>
        <w:t>kepada</w:t>
      </w:r>
      <w:r w:rsidRPr="00E80D57">
        <w:rPr>
          <w:spacing w:val="-5"/>
          <w:sz w:val="24"/>
          <w:szCs w:val="24"/>
        </w:rPr>
        <w:t xml:space="preserve"> </w:t>
      </w:r>
      <w:r w:rsidRPr="00E80D57">
        <w:rPr>
          <w:sz w:val="24"/>
          <w:szCs w:val="24"/>
        </w:rPr>
        <w:t>pembeli</w:t>
      </w:r>
      <w:r w:rsidRPr="00E80D57">
        <w:rPr>
          <w:spacing w:val="-2"/>
          <w:sz w:val="24"/>
          <w:szCs w:val="24"/>
        </w:rPr>
        <w:t xml:space="preserve"> </w:t>
      </w:r>
      <w:r w:rsidRPr="00E80D57">
        <w:rPr>
          <w:sz w:val="24"/>
          <w:szCs w:val="24"/>
        </w:rPr>
        <w:t>mengenai</w:t>
      </w:r>
      <w:r w:rsidRPr="00E80D57">
        <w:rPr>
          <w:spacing w:val="-5"/>
          <w:sz w:val="24"/>
          <w:szCs w:val="24"/>
        </w:rPr>
        <w:t xml:space="preserve"> </w:t>
      </w:r>
      <w:r w:rsidRPr="00E80D57">
        <w:rPr>
          <w:spacing w:val="-2"/>
          <w:sz w:val="24"/>
          <w:szCs w:val="24"/>
        </w:rPr>
        <w:t>mutu.</w:t>
      </w:r>
    </w:p>
    <w:p w14:paraId="1B87E09F" w14:textId="77777777" w:rsidR="00D72D9D" w:rsidRPr="00E80D57" w:rsidRDefault="00D72D9D" w:rsidP="00037E6E">
      <w:pPr>
        <w:pStyle w:val="ListParagraph"/>
        <w:numPr>
          <w:ilvl w:val="0"/>
          <w:numId w:val="20"/>
        </w:numPr>
        <w:spacing w:line="480" w:lineRule="auto"/>
        <w:ind w:left="851"/>
        <w:rPr>
          <w:sz w:val="24"/>
          <w:szCs w:val="24"/>
        </w:rPr>
      </w:pPr>
      <w:r w:rsidRPr="00E80D57">
        <w:rPr>
          <w:sz w:val="24"/>
          <w:szCs w:val="24"/>
        </w:rPr>
        <w:t>Brand</w:t>
      </w:r>
      <w:r w:rsidRPr="00E80D57">
        <w:rPr>
          <w:spacing w:val="40"/>
          <w:sz w:val="24"/>
          <w:szCs w:val="24"/>
        </w:rPr>
        <w:t xml:space="preserve"> </w:t>
      </w:r>
      <w:r w:rsidRPr="00E80D57">
        <w:rPr>
          <w:sz w:val="24"/>
          <w:szCs w:val="24"/>
        </w:rPr>
        <w:t>membantu</w:t>
      </w:r>
      <w:r w:rsidRPr="00E80D57">
        <w:rPr>
          <w:spacing w:val="40"/>
          <w:sz w:val="24"/>
          <w:szCs w:val="24"/>
        </w:rPr>
        <w:t xml:space="preserve"> </w:t>
      </w:r>
      <w:r w:rsidRPr="00E80D57">
        <w:rPr>
          <w:sz w:val="24"/>
          <w:szCs w:val="24"/>
        </w:rPr>
        <w:t>menarik</w:t>
      </w:r>
      <w:r w:rsidRPr="00E80D57">
        <w:rPr>
          <w:spacing w:val="40"/>
          <w:sz w:val="24"/>
          <w:szCs w:val="24"/>
        </w:rPr>
        <w:t xml:space="preserve"> </w:t>
      </w:r>
      <w:r w:rsidRPr="00E80D57">
        <w:rPr>
          <w:sz w:val="24"/>
          <w:szCs w:val="24"/>
        </w:rPr>
        <w:t>perhatian</w:t>
      </w:r>
      <w:r w:rsidRPr="00E80D57">
        <w:rPr>
          <w:spacing w:val="40"/>
          <w:sz w:val="24"/>
          <w:szCs w:val="24"/>
        </w:rPr>
        <w:t xml:space="preserve"> </w:t>
      </w:r>
      <w:r w:rsidRPr="00E80D57">
        <w:rPr>
          <w:sz w:val="24"/>
          <w:szCs w:val="24"/>
        </w:rPr>
        <w:t>pembeli</w:t>
      </w:r>
      <w:r w:rsidRPr="00E80D57">
        <w:rPr>
          <w:spacing w:val="40"/>
          <w:sz w:val="24"/>
          <w:szCs w:val="24"/>
        </w:rPr>
        <w:t xml:space="preserve"> </w:t>
      </w:r>
      <w:r w:rsidRPr="00E80D57">
        <w:rPr>
          <w:sz w:val="24"/>
          <w:szCs w:val="24"/>
        </w:rPr>
        <w:t>terhadap</w:t>
      </w:r>
      <w:r w:rsidRPr="00E80D57">
        <w:rPr>
          <w:spacing w:val="40"/>
          <w:sz w:val="24"/>
          <w:szCs w:val="24"/>
        </w:rPr>
        <w:t xml:space="preserve"> </w:t>
      </w:r>
      <w:r w:rsidRPr="00E80D57">
        <w:rPr>
          <w:sz w:val="24"/>
          <w:szCs w:val="24"/>
        </w:rPr>
        <w:t>produk-produk baru yang mungkin bermanfaat bagi merek.</w:t>
      </w:r>
    </w:p>
    <w:p w14:paraId="1AEA239E" w14:textId="77777777" w:rsidR="006C6B1A" w:rsidRPr="00E80D57" w:rsidRDefault="00D72D9D" w:rsidP="00037E6E">
      <w:pPr>
        <w:pStyle w:val="ListParagraph"/>
        <w:numPr>
          <w:ilvl w:val="0"/>
          <w:numId w:val="18"/>
        </w:numPr>
        <w:spacing w:before="1" w:line="480" w:lineRule="auto"/>
        <w:ind w:left="426" w:hanging="428"/>
        <w:rPr>
          <w:sz w:val="24"/>
          <w:szCs w:val="24"/>
        </w:rPr>
      </w:pPr>
      <w:r w:rsidRPr="00E80D57">
        <w:rPr>
          <w:sz w:val="24"/>
          <w:szCs w:val="24"/>
        </w:rPr>
        <w:t>Citra</w:t>
      </w:r>
      <w:r w:rsidRPr="00E80D57">
        <w:rPr>
          <w:spacing w:val="1"/>
          <w:sz w:val="24"/>
          <w:szCs w:val="24"/>
        </w:rPr>
        <w:t xml:space="preserve"> </w:t>
      </w:r>
      <w:r w:rsidRPr="00E80D57">
        <w:rPr>
          <w:sz w:val="24"/>
          <w:szCs w:val="24"/>
        </w:rPr>
        <w:t>produk (</w:t>
      </w:r>
      <w:r w:rsidRPr="00E80D57">
        <w:rPr>
          <w:i/>
          <w:sz w:val="24"/>
          <w:szCs w:val="24"/>
        </w:rPr>
        <w:t>product</w:t>
      </w:r>
      <w:r w:rsidRPr="00E80D57">
        <w:rPr>
          <w:i/>
          <w:spacing w:val="-4"/>
          <w:sz w:val="24"/>
          <w:szCs w:val="24"/>
        </w:rPr>
        <w:t xml:space="preserve"> </w:t>
      </w:r>
      <w:r w:rsidRPr="00E80D57">
        <w:rPr>
          <w:i/>
          <w:spacing w:val="-2"/>
          <w:sz w:val="24"/>
          <w:szCs w:val="24"/>
        </w:rPr>
        <w:t>image</w:t>
      </w:r>
      <w:r w:rsidRPr="00E80D57">
        <w:rPr>
          <w:spacing w:val="-2"/>
          <w:sz w:val="24"/>
          <w:szCs w:val="24"/>
        </w:rPr>
        <w:t>)</w:t>
      </w:r>
    </w:p>
    <w:p w14:paraId="72D587ED" w14:textId="382C69F8" w:rsidR="00D72D9D" w:rsidRPr="00E80D57" w:rsidRDefault="00D72D9D" w:rsidP="00037E6E">
      <w:pPr>
        <w:pStyle w:val="ListParagraph"/>
        <w:spacing w:before="1" w:line="480" w:lineRule="auto"/>
        <w:ind w:left="426" w:firstLine="0"/>
        <w:rPr>
          <w:sz w:val="24"/>
          <w:szCs w:val="24"/>
        </w:rPr>
      </w:pPr>
      <w:r w:rsidRPr="00E80D57">
        <w:rPr>
          <w:sz w:val="24"/>
          <w:szCs w:val="24"/>
        </w:rPr>
        <w:t xml:space="preserve">Yaitu sekumpulan asosiasi yang dipersepsikan konsumen terhadap suatu </w:t>
      </w:r>
      <w:r w:rsidRPr="00E80D57">
        <w:rPr>
          <w:sz w:val="24"/>
          <w:szCs w:val="24"/>
        </w:rPr>
        <w:lastRenderedPageBreak/>
        <w:t>barang atau jasa, seperti mengenai hal berikut:</w:t>
      </w:r>
    </w:p>
    <w:p w14:paraId="169842B8" w14:textId="77777777" w:rsidR="00037E6E" w:rsidRPr="00E80D57" w:rsidRDefault="00D72D9D" w:rsidP="00037E6E">
      <w:pPr>
        <w:pStyle w:val="ListParagraph"/>
        <w:numPr>
          <w:ilvl w:val="1"/>
          <w:numId w:val="18"/>
        </w:numPr>
        <w:spacing w:line="480" w:lineRule="auto"/>
        <w:ind w:left="851"/>
        <w:rPr>
          <w:sz w:val="24"/>
          <w:szCs w:val="24"/>
        </w:rPr>
      </w:pPr>
      <w:r w:rsidRPr="00E80D57">
        <w:rPr>
          <w:sz w:val="24"/>
          <w:szCs w:val="24"/>
        </w:rPr>
        <w:t>Kualitas</w:t>
      </w:r>
      <w:r w:rsidRPr="00E80D57">
        <w:rPr>
          <w:spacing w:val="-4"/>
          <w:sz w:val="24"/>
          <w:szCs w:val="24"/>
        </w:rPr>
        <w:t xml:space="preserve"> </w:t>
      </w:r>
      <w:r w:rsidRPr="00E80D57">
        <w:rPr>
          <w:sz w:val="24"/>
          <w:szCs w:val="24"/>
        </w:rPr>
        <w:t>produk</w:t>
      </w:r>
      <w:r w:rsidRPr="00E80D57">
        <w:rPr>
          <w:spacing w:val="-1"/>
          <w:sz w:val="24"/>
          <w:szCs w:val="24"/>
        </w:rPr>
        <w:t xml:space="preserve"> </w:t>
      </w:r>
      <w:r w:rsidRPr="00E80D57">
        <w:rPr>
          <w:sz w:val="24"/>
          <w:szCs w:val="24"/>
        </w:rPr>
        <w:t>asli</w:t>
      </w:r>
      <w:r w:rsidRPr="00E80D57">
        <w:rPr>
          <w:spacing w:val="-2"/>
          <w:sz w:val="24"/>
          <w:szCs w:val="24"/>
        </w:rPr>
        <w:t xml:space="preserve"> </w:t>
      </w:r>
      <w:r w:rsidRPr="00E80D57">
        <w:rPr>
          <w:sz w:val="24"/>
          <w:szCs w:val="24"/>
        </w:rPr>
        <w:t>atau</w:t>
      </w:r>
      <w:r w:rsidRPr="00E80D57">
        <w:rPr>
          <w:spacing w:val="-1"/>
          <w:sz w:val="24"/>
          <w:szCs w:val="24"/>
        </w:rPr>
        <w:t xml:space="preserve"> </w:t>
      </w:r>
      <w:r w:rsidRPr="00E80D57">
        <w:rPr>
          <w:spacing w:val="-2"/>
          <w:sz w:val="24"/>
          <w:szCs w:val="24"/>
        </w:rPr>
        <w:t>palsu.</w:t>
      </w:r>
    </w:p>
    <w:p w14:paraId="32BD2757" w14:textId="77777777" w:rsidR="00037E6E" w:rsidRPr="00E80D57" w:rsidRDefault="00D72D9D" w:rsidP="00037E6E">
      <w:pPr>
        <w:pStyle w:val="ListParagraph"/>
        <w:numPr>
          <w:ilvl w:val="1"/>
          <w:numId w:val="18"/>
        </w:numPr>
        <w:spacing w:line="480" w:lineRule="auto"/>
        <w:ind w:left="851"/>
        <w:rPr>
          <w:sz w:val="24"/>
          <w:szCs w:val="24"/>
        </w:rPr>
      </w:pPr>
      <w:r w:rsidRPr="00E80D57">
        <w:rPr>
          <w:sz w:val="24"/>
          <w:szCs w:val="24"/>
        </w:rPr>
        <w:t>Berkualitas</w:t>
      </w:r>
      <w:r w:rsidRPr="00E80D57">
        <w:rPr>
          <w:spacing w:val="-4"/>
          <w:sz w:val="24"/>
          <w:szCs w:val="24"/>
        </w:rPr>
        <w:t xml:space="preserve"> </w:t>
      </w:r>
      <w:r w:rsidRPr="00E80D57">
        <w:rPr>
          <w:spacing w:val="-2"/>
          <w:sz w:val="24"/>
          <w:szCs w:val="24"/>
        </w:rPr>
        <w:t>baik.</w:t>
      </w:r>
    </w:p>
    <w:p w14:paraId="4C84A98D" w14:textId="77777777" w:rsidR="00037E6E" w:rsidRPr="00E80D57" w:rsidRDefault="00D72D9D" w:rsidP="00037E6E">
      <w:pPr>
        <w:pStyle w:val="ListParagraph"/>
        <w:numPr>
          <w:ilvl w:val="1"/>
          <w:numId w:val="18"/>
        </w:numPr>
        <w:spacing w:line="480" w:lineRule="auto"/>
        <w:ind w:left="851"/>
        <w:rPr>
          <w:sz w:val="24"/>
          <w:szCs w:val="24"/>
        </w:rPr>
      </w:pPr>
      <w:r w:rsidRPr="00E80D57">
        <w:rPr>
          <w:sz w:val="24"/>
          <w:szCs w:val="24"/>
        </w:rPr>
        <w:t>Desain</w:t>
      </w:r>
      <w:r w:rsidRPr="00E80D57">
        <w:rPr>
          <w:spacing w:val="-2"/>
          <w:sz w:val="24"/>
          <w:szCs w:val="24"/>
        </w:rPr>
        <w:t xml:space="preserve"> menarik.</w:t>
      </w:r>
    </w:p>
    <w:p w14:paraId="0C892601" w14:textId="3139BB89" w:rsidR="00146E55" w:rsidRPr="00E80D57" w:rsidRDefault="00D72D9D" w:rsidP="00037E6E">
      <w:pPr>
        <w:pStyle w:val="ListParagraph"/>
        <w:numPr>
          <w:ilvl w:val="1"/>
          <w:numId w:val="18"/>
        </w:numPr>
        <w:spacing w:line="480" w:lineRule="auto"/>
        <w:ind w:left="851"/>
        <w:rPr>
          <w:sz w:val="24"/>
          <w:szCs w:val="24"/>
        </w:rPr>
      </w:pPr>
      <w:r w:rsidRPr="00E80D57">
        <w:rPr>
          <w:sz w:val="24"/>
          <w:szCs w:val="24"/>
        </w:rPr>
        <w:t>Bermanfaat</w:t>
      </w:r>
      <w:r w:rsidRPr="00E80D57">
        <w:rPr>
          <w:spacing w:val="-5"/>
          <w:sz w:val="24"/>
          <w:szCs w:val="24"/>
        </w:rPr>
        <w:t xml:space="preserve"> </w:t>
      </w:r>
      <w:r w:rsidRPr="00E80D57">
        <w:rPr>
          <w:sz w:val="24"/>
          <w:szCs w:val="24"/>
        </w:rPr>
        <w:t>bagi</w:t>
      </w:r>
      <w:r w:rsidRPr="00E80D57">
        <w:rPr>
          <w:spacing w:val="-4"/>
          <w:sz w:val="24"/>
          <w:szCs w:val="24"/>
        </w:rPr>
        <w:t xml:space="preserve"> </w:t>
      </w:r>
      <w:r w:rsidRPr="00E80D57">
        <w:rPr>
          <w:spacing w:val="-2"/>
          <w:sz w:val="24"/>
          <w:szCs w:val="24"/>
        </w:rPr>
        <w:t>konsumen.</w:t>
      </w:r>
    </w:p>
    <w:p w14:paraId="23120807" w14:textId="58EEABD1" w:rsidR="00D72D9D" w:rsidRPr="00E80D57" w:rsidRDefault="00D72D9D" w:rsidP="006C6B1A">
      <w:pPr>
        <w:pStyle w:val="Heading2"/>
        <w:ind w:left="567" w:hanging="567"/>
        <w:rPr>
          <w:szCs w:val="24"/>
        </w:rPr>
      </w:pPr>
      <w:bookmarkStart w:id="124" w:name="_Toc193489359"/>
      <w:bookmarkStart w:id="125" w:name="_Toc200635016"/>
      <w:r w:rsidRPr="00E80D57">
        <w:rPr>
          <w:szCs w:val="24"/>
        </w:rPr>
        <w:t>2.1.</w:t>
      </w:r>
      <w:r w:rsidR="00037E6E" w:rsidRPr="00E80D57">
        <w:rPr>
          <w:szCs w:val="24"/>
          <w:lang w:val="en-GB"/>
        </w:rPr>
        <w:t>5</w:t>
      </w:r>
      <w:r w:rsidRPr="00E80D57">
        <w:rPr>
          <w:szCs w:val="24"/>
        </w:rPr>
        <w:t>.2</w:t>
      </w:r>
      <w:r w:rsidRPr="00E80D57">
        <w:rPr>
          <w:szCs w:val="24"/>
        </w:rPr>
        <w:tab/>
        <w:t>Faktor-Faktor</w:t>
      </w:r>
      <w:r w:rsidRPr="00E80D57">
        <w:rPr>
          <w:spacing w:val="-3"/>
          <w:szCs w:val="24"/>
        </w:rPr>
        <w:t xml:space="preserve"> </w:t>
      </w:r>
      <w:r w:rsidRPr="00E80D57">
        <w:rPr>
          <w:szCs w:val="24"/>
        </w:rPr>
        <w:t>Pembentuk</w:t>
      </w:r>
      <w:r w:rsidRPr="00E80D57">
        <w:rPr>
          <w:spacing w:val="-9"/>
          <w:szCs w:val="24"/>
        </w:rPr>
        <w:t xml:space="preserve"> </w:t>
      </w:r>
      <w:r w:rsidRPr="00E80D57">
        <w:rPr>
          <w:szCs w:val="24"/>
        </w:rPr>
        <w:t>Citra</w:t>
      </w:r>
      <w:r w:rsidRPr="00E80D57">
        <w:rPr>
          <w:spacing w:val="-3"/>
          <w:szCs w:val="24"/>
        </w:rPr>
        <w:t xml:space="preserve"> </w:t>
      </w:r>
      <w:r w:rsidRPr="00E80D57">
        <w:rPr>
          <w:spacing w:val="-2"/>
          <w:szCs w:val="24"/>
        </w:rPr>
        <w:t>Merek</w:t>
      </w:r>
      <w:bookmarkEnd w:id="124"/>
      <w:bookmarkEnd w:id="125"/>
    </w:p>
    <w:p w14:paraId="05CAB090" w14:textId="04D72D1F" w:rsidR="00D72D9D" w:rsidRPr="00E80D57" w:rsidRDefault="00D72D9D" w:rsidP="00037E6E">
      <w:pPr>
        <w:spacing w:before="272" w:line="480" w:lineRule="auto"/>
        <w:ind w:right="3" w:firstLine="708"/>
        <w:jc w:val="both"/>
        <w:rPr>
          <w:sz w:val="24"/>
          <w:szCs w:val="24"/>
        </w:rPr>
      </w:pPr>
      <w:r w:rsidRPr="00E80D57">
        <w:rPr>
          <w:sz w:val="24"/>
          <w:szCs w:val="24"/>
        </w:rPr>
        <w:t>Agar suatu merek memiliki citra merek yang baik, maka perusahaan harus memperhatikan faktor-faktor pembentuk citra merek.Faktor-faktor pembentuk citra merek menurut Ogi Sulistian (</w:t>
      </w:r>
      <w:r w:rsidR="00C83A78" w:rsidRPr="00E80D57">
        <w:rPr>
          <w:sz w:val="24"/>
          <w:szCs w:val="24"/>
        </w:rPr>
        <w:t>2021</w:t>
      </w:r>
      <w:r w:rsidRPr="00E80D57">
        <w:rPr>
          <w:sz w:val="24"/>
          <w:szCs w:val="24"/>
        </w:rPr>
        <w:t>:33) adalah sebagai berikut:</w:t>
      </w:r>
    </w:p>
    <w:p w14:paraId="725726E3" w14:textId="77777777" w:rsidR="00037E6E" w:rsidRPr="00E80D57" w:rsidRDefault="00D72D9D" w:rsidP="00037E6E">
      <w:pPr>
        <w:pStyle w:val="ListParagraph"/>
        <w:numPr>
          <w:ilvl w:val="0"/>
          <w:numId w:val="21"/>
        </w:numPr>
        <w:spacing w:line="480" w:lineRule="auto"/>
        <w:ind w:left="426" w:right="3"/>
        <w:rPr>
          <w:sz w:val="24"/>
          <w:szCs w:val="24"/>
        </w:rPr>
      </w:pPr>
      <w:r w:rsidRPr="00E80D57">
        <w:rPr>
          <w:sz w:val="24"/>
          <w:szCs w:val="24"/>
        </w:rPr>
        <w:t>Kualitas atau mutu berkaitan dengan produk barang atau jasa yang</w:t>
      </w:r>
      <w:r w:rsidRPr="00E80D57">
        <w:rPr>
          <w:spacing w:val="40"/>
          <w:sz w:val="24"/>
          <w:szCs w:val="24"/>
        </w:rPr>
        <w:t xml:space="preserve"> </w:t>
      </w:r>
      <w:r w:rsidRPr="00E80D57">
        <w:rPr>
          <w:sz w:val="24"/>
          <w:szCs w:val="24"/>
        </w:rPr>
        <w:t>ditawarkan oleh produsen dengan merek tertentu.</w:t>
      </w:r>
    </w:p>
    <w:p w14:paraId="628906DC" w14:textId="77777777" w:rsidR="00037E6E" w:rsidRPr="00E80D57" w:rsidRDefault="00D72D9D" w:rsidP="00037E6E">
      <w:pPr>
        <w:pStyle w:val="ListParagraph"/>
        <w:numPr>
          <w:ilvl w:val="0"/>
          <w:numId w:val="21"/>
        </w:numPr>
        <w:spacing w:line="480" w:lineRule="auto"/>
        <w:ind w:left="426" w:right="3"/>
        <w:rPr>
          <w:sz w:val="24"/>
          <w:szCs w:val="24"/>
        </w:rPr>
      </w:pPr>
      <w:r w:rsidRPr="00E80D57">
        <w:rPr>
          <w:sz w:val="24"/>
          <w:szCs w:val="24"/>
        </w:rPr>
        <w:t>Dapat dipercaya atau diandalkan, berkaitan dengan pendapat atau</w:t>
      </w:r>
      <w:r w:rsidRPr="00E80D57">
        <w:rPr>
          <w:spacing w:val="40"/>
          <w:sz w:val="24"/>
          <w:szCs w:val="24"/>
        </w:rPr>
        <w:t xml:space="preserve"> </w:t>
      </w:r>
      <w:r w:rsidRPr="00E80D57">
        <w:rPr>
          <w:sz w:val="24"/>
          <w:szCs w:val="24"/>
        </w:rPr>
        <w:t xml:space="preserve">kesepakatan yang dibentuk oleh masyarakat tentang suatu produk yang </w:t>
      </w:r>
      <w:r w:rsidRPr="00E80D57">
        <w:rPr>
          <w:spacing w:val="-2"/>
          <w:sz w:val="24"/>
          <w:szCs w:val="24"/>
        </w:rPr>
        <w:t>dikonsumsi.</w:t>
      </w:r>
    </w:p>
    <w:p w14:paraId="1BA33C2F" w14:textId="77777777" w:rsidR="00037E6E" w:rsidRPr="00E80D57" w:rsidRDefault="00D72D9D" w:rsidP="00037E6E">
      <w:pPr>
        <w:pStyle w:val="ListParagraph"/>
        <w:numPr>
          <w:ilvl w:val="0"/>
          <w:numId w:val="21"/>
        </w:numPr>
        <w:spacing w:line="480" w:lineRule="auto"/>
        <w:ind w:left="426" w:right="3"/>
        <w:rPr>
          <w:sz w:val="24"/>
          <w:szCs w:val="24"/>
        </w:rPr>
      </w:pPr>
      <w:r w:rsidRPr="00E80D57">
        <w:rPr>
          <w:sz w:val="24"/>
          <w:szCs w:val="24"/>
        </w:rPr>
        <w:t>Kegunaan atau manfaat, yang berkaitan dengan fungsi dari suatu produk barang atau jasa yang bisa dimanfaatkan oleh konsumen.</w:t>
      </w:r>
    </w:p>
    <w:p w14:paraId="44640D5C" w14:textId="77777777" w:rsidR="00037E6E" w:rsidRPr="00E80D57" w:rsidRDefault="00D72D9D" w:rsidP="00037E6E">
      <w:pPr>
        <w:pStyle w:val="ListParagraph"/>
        <w:numPr>
          <w:ilvl w:val="0"/>
          <w:numId w:val="21"/>
        </w:numPr>
        <w:spacing w:line="480" w:lineRule="auto"/>
        <w:ind w:left="426" w:right="3"/>
        <w:rPr>
          <w:sz w:val="24"/>
          <w:szCs w:val="24"/>
        </w:rPr>
      </w:pPr>
      <w:r w:rsidRPr="00E80D57">
        <w:rPr>
          <w:sz w:val="24"/>
          <w:szCs w:val="24"/>
        </w:rPr>
        <w:t>Pelayanan, yang</w:t>
      </w:r>
      <w:r w:rsidRPr="00E80D57">
        <w:rPr>
          <w:spacing w:val="-8"/>
          <w:sz w:val="24"/>
          <w:szCs w:val="24"/>
        </w:rPr>
        <w:t xml:space="preserve"> </w:t>
      </w:r>
      <w:r w:rsidRPr="00E80D57">
        <w:rPr>
          <w:sz w:val="24"/>
          <w:szCs w:val="24"/>
        </w:rPr>
        <w:t>berkaitan</w:t>
      </w:r>
      <w:r w:rsidRPr="00E80D57">
        <w:rPr>
          <w:spacing w:val="-2"/>
          <w:sz w:val="24"/>
          <w:szCs w:val="24"/>
        </w:rPr>
        <w:t xml:space="preserve"> </w:t>
      </w:r>
      <w:r w:rsidRPr="00E80D57">
        <w:rPr>
          <w:sz w:val="24"/>
          <w:szCs w:val="24"/>
        </w:rPr>
        <w:t>dengan</w:t>
      </w:r>
      <w:r w:rsidRPr="00E80D57">
        <w:rPr>
          <w:spacing w:val="-3"/>
          <w:sz w:val="24"/>
          <w:szCs w:val="24"/>
        </w:rPr>
        <w:t xml:space="preserve"> </w:t>
      </w:r>
      <w:r w:rsidRPr="00E80D57">
        <w:rPr>
          <w:sz w:val="24"/>
          <w:szCs w:val="24"/>
        </w:rPr>
        <w:t>tugas</w:t>
      </w:r>
      <w:r w:rsidRPr="00E80D57">
        <w:rPr>
          <w:spacing w:val="-5"/>
          <w:sz w:val="24"/>
          <w:szCs w:val="24"/>
        </w:rPr>
        <w:t xml:space="preserve"> </w:t>
      </w:r>
      <w:r w:rsidRPr="00E80D57">
        <w:rPr>
          <w:sz w:val="24"/>
          <w:szCs w:val="24"/>
        </w:rPr>
        <w:t>produsen</w:t>
      </w:r>
      <w:r w:rsidRPr="00E80D57">
        <w:rPr>
          <w:spacing w:val="-2"/>
          <w:sz w:val="24"/>
          <w:szCs w:val="24"/>
        </w:rPr>
        <w:t xml:space="preserve"> </w:t>
      </w:r>
      <w:r w:rsidRPr="00E80D57">
        <w:rPr>
          <w:sz w:val="24"/>
          <w:szCs w:val="24"/>
        </w:rPr>
        <w:t>dalam</w:t>
      </w:r>
      <w:r w:rsidRPr="00E80D57">
        <w:rPr>
          <w:spacing w:val="-7"/>
          <w:sz w:val="24"/>
          <w:szCs w:val="24"/>
        </w:rPr>
        <w:t xml:space="preserve"> </w:t>
      </w:r>
      <w:r w:rsidRPr="00E80D57">
        <w:rPr>
          <w:sz w:val="24"/>
          <w:szCs w:val="24"/>
        </w:rPr>
        <w:t>melayani</w:t>
      </w:r>
      <w:r w:rsidRPr="00E80D57">
        <w:rPr>
          <w:spacing w:val="-2"/>
          <w:sz w:val="24"/>
          <w:szCs w:val="24"/>
        </w:rPr>
        <w:t xml:space="preserve"> konsumen.</w:t>
      </w:r>
    </w:p>
    <w:p w14:paraId="66A71D23" w14:textId="77777777" w:rsidR="00037E6E" w:rsidRPr="00E80D57" w:rsidRDefault="00D72D9D" w:rsidP="00037E6E">
      <w:pPr>
        <w:pStyle w:val="ListParagraph"/>
        <w:numPr>
          <w:ilvl w:val="0"/>
          <w:numId w:val="21"/>
        </w:numPr>
        <w:spacing w:line="480" w:lineRule="auto"/>
        <w:ind w:left="426" w:right="3"/>
        <w:rPr>
          <w:sz w:val="24"/>
          <w:szCs w:val="24"/>
        </w:rPr>
      </w:pPr>
      <w:r w:rsidRPr="00E80D57">
        <w:rPr>
          <w:sz w:val="24"/>
          <w:szCs w:val="24"/>
        </w:rPr>
        <w:t>Resiko, berkaitan dengan besar kecilnya akibat atau untung rugi yang mungkin dialami oleh konsumen.</w:t>
      </w:r>
    </w:p>
    <w:p w14:paraId="31E51D99" w14:textId="77777777" w:rsidR="00037E6E" w:rsidRPr="00E80D57" w:rsidRDefault="00D72D9D" w:rsidP="00037E6E">
      <w:pPr>
        <w:pStyle w:val="ListParagraph"/>
        <w:numPr>
          <w:ilvl w:val="0"/>
          <w:numId w:val="21"/>
        </w:numPr>
        <w:spacing w:line="480" w:lineRule="auto"/>
        <w:ind w:left="426" w:right="3"/>
        <w:rPr>
          <w:sz w:val="24"/>
          <w:szCs w:val="24"/>
        </w:rPr>
      </w:pPr>
      <w:r w:rsidRPr="00E80D57">
        <w:rPr>
          <w:sz w:val="24"/>
          <w:szCs w:val="24"/>
        </w:rPr>
        <w:t>Harga, dalam hal ini berkaitan dengan tinggi rendahnya atau banyak sedikitnya jumlah uang yang dikeluarkan konsumen untuk mempengaruhi suatu produk, juga dapat mempengaruhi citra jangka panjang.</w:t>
      </w:r>
    </w:p>
    <w:p w14:paraId="082AEBF2" w14:textId="4EFF441E" w:rsidR="00D72D9D" w:rsidRPr="00E80D57" w:rsidRDefault="00D72D9D" w:rsidP="00037E6E">
      <w:pPr>
        <w:pStyle w:val="ListParagraph"/>
        <w:numPr>
          <w:ilvl w:val="0"/>
          <w:numId w:val="21"/>
        </w:numPr>
        <w:spacing w:line="480" w:lineRule="auto"/>
        <w:ind w:left="426" w:right="3"/>
        <w:rPr>
          <w:sz w:val="24"/>
          <w:szCs w:val="24"/>
        </w:rPr>
      </w:pPr>
      <w:r w:rsidRPr="00E80D57">
        <w:rPr>
          <w:sz w:val="24"/>
          <w:szCs w:val="24"/>
        </w:rPr>
        <w:t>Citra yang dimiliki merek itu sendiri, yaitu berupa pandangan, kesepakatan, dan informasi yang berkaitan dengan suatu merek dari produk tertentu.</w:t>
      </w:r>
    </w:p>
    <w:p w14:paraId="6D2F3C06" w14:textId="5C990018" w:rsidR="000B4CB9" w:rsidRPr="00E80D57" w:rsidRDefault="00D72D9D" w:rsidP="00037E6E">
      <w:pPr>
        <w:spacing w:line="480" w:lineRule="auto"/>
        <w:jc w:val="both"/>
        <w:rPr>
          <w:sz w:val="24"/>
          <w:szCs w:val="24"/>
        </w:rPr>
      </w:pPr>
      <w:r w:rsidRPr="00E80D57">
        <w:rPr>
          <w:sz w:val="24"/>
          <w:szCs w:val="24"/>
        </w:rPr>
        <w:lastRenderedPageBreak/>
        <w:tab/>
        <w:t xml:space="preserve">Dengan mempertimbangkan faktor-faktor tersebut, perusahaan dapat membangun citra merek yang positif untuk produknya. Jika merek produk perusahaan mudah diingat oleh konsumen, hal ini akan mempermudah perusahaan dalam meraih keuntungan dan mencapai tujuannya. Dalam konteks penjualan minuman energi </w:t>
      </w:r>
      <w:r w:rsidR="00AC1CF6" w:rsidRPr="00E80D57">
        <w:rPr>
          <w:sz w:val="24"/>
          <w:szCs w:val="24"/>
        </w:rPr>
        <w:t>Kratingdaeng</w:t>
      </w:r>
      <w:r w:rsidRPr="00E80D57">
        <w:rPr>
          <w:sz w:val="24"/>
          <w:szCs w:val="24"/>
        </w:rPr>
        <w:t>, keunggulan ini akan membantu meningkatkan daya tarik merek dan memperluas pangsa pasar.</w:t>
      </w:r>
    </w:p>
    <w:p w14:paraId="2D511C8E" w14:textId="62E08ABD" w:rsidR="00D72D9D" w:rsidRPr="00E80D57" w:rsidRDefault="00D72D9D" w:rsidP="00D72D9D">
      <w:pPr>
        <w:pStyle w:val="Heading2"/>
        <w:rPr>
          <w:szCs w:val="24"/>
        </w:rPr>
      </w:pPr>
      <w:bookmarkStart w:id="126" w:name="_Toc193489360"/>
      <w:bookmarkStart w:id="127" w:name="_Toc200635017"/>
      <w:r w:rsidRPr="00E80D57">
        <w:rPr>
          <w:szCs w:val="24"/>
        </w:rPr>
        <w:t>2.1.</w:t>
      </w:r>
      <w:r w:rsidR="00037E6E" w:rsidRPr="00E80D57">
        <w:rPr>
          <w:szCs w:val="24"/>
          <w:lang w:val="en-GB"/>
        </w:rPr>
        <w:t>5</w:t>
      </w:r>
      <w:r w:rsidRPr="00E80D57">
        <w:rPr>
          <w:szCs w:val="24"/>
        </w:rPr>
        <w:t>.3</w:t>
      </w:r>
      <w:r w:rsidRPr="00E80D57">
        <w:rPr>
          <w:szCs w:val="24"/>
        </w:rPr>
        <w:tab/>
        <w:t>Dimensi</w:t>
      </w:r>
      <w:r w:rsidRPr="00E80D57">
        <w:rPr>
          <w:spacing w:val="-4"/>
          <w:szCs w:val="24"/>
        </w:rPr>
        <w:t xml:space="preserve"> </w:t>
      </w:r>
      <w:r w:rsidRPr="00E80D57">
        <w:rPr>
          <w:szCs w:val="24"/>
        </w:rPr>
        <w:t>Citra</w:t>
      </w:r>
      <w:r w:rsidRPr="00E80D57">
        <w:rPr>
          <w:spacing w:val="-3"/>
          <w:szCs w:val="24"/>
        </w:rPr>
        <w:t xml:space="preserve"> </w:t>
      </w:r>
      <w:r w:rsidRPr="00E80D57">
        <w:rPr>
          <w:spacing w:val="-4"/>
          <w:szCs w:val="24"/>
        </w:rPr>
        <w:t>Merek</w:t>
      </w:r>
      <w:bookmarkEnd w:id="126"/>
      <w:bookmarkEnd w:id="127"/>
    </w:p>
    <w:p w14:paraId="1BC14389" w14:textId="3BBEE3C7" w:rsidR="00D72D9D" w:rsidRPr="00E80D57" w:rsidRDefault="00D72D9D" w:rsidP="00851DB2">
      <w:pPr>
        <w:spacing w:before="272" w:line="480" w:lineRule="auto"/>
        <w:ind w:right="3" w:firstLine="709"/>
        <w:jc w:val="both"/>
        <w:rPr>
          <w:sz w:val="24"/>
          <w:szCs w:val="24"/>
        </w:rPr>
      </w:pPr>
      <w:r w:rsidRPr="00E80D57">
        <w:rPr>
          <w:sz w:val="24"/>
          <w:szCs w:val="24"/>
        </w:rPr>
        <w:t>Kotler dan Keller (</w:t>
      </w:r>
      <w:r w:rsidR="00707BB7" w:rsidRPr="00E80D57">
        <w:rPr>
          <w:sz w:val="24"/>
          <w:szCs w:val="24"/>
        </w:rPr>
        <w:t>2025</w:t>
      </w:r>
      <w:r w:rsidRPr="00E80D57">
        <w:rPr>
          <w:sz w:val="24"/>
          <w:szCs w:val="24"/>
        </w:rPr>
        <w:t>: 26)</w:t>
      </w:r>
      <w:r w:rsidRPr="00E80D57">
        <w:rPr>
          <w:spacing w:val="40"/>
          <w:sz w:val="24"/>
          <w:szCs w:val="24"/>
        </w:rPr>
        <w:t xml:space="preserve"> </w:t>
      </w:r>
      <w:r w:rsidRPr="00E80D57">
        <w:rPr>
          <w:sz w:val="24"/>
          <w:szCs w:val="24"/>
        </w:rPr>
        <w:t xml:space="preserve">mengemukakan faktor-faktor </w:t>
      </w:r>
      <w:r w:rsidR="006C6B1A" w:rsidRPr="00E80D57">
        <w:rPr>
          <w:sz w:val="24"/>
          <w:szCs w:val="24"/>
        </w:rPr>
        <w:tab/>
      </w:r>
      <w:r w:rsidRPr="00E80D57">
        <w:rPr>
          <w:sz w:val="24"/>
          <w:szCs w:val="24"/>
        </w:rPr>
        <w:t xml:space="preserve">terbentuknya citra merek atara lain : </w:t>
      </w:r>
    </w:p>
    <w:p w14:paraId="6C5FDD0C" w14:textId="77777777" w:rsidR="00851DB2" w:rsidRPr="00E80D57" w:rsidRDefault="00D72D9D" w:rsidP="00851DB2">
      <w:pPr>
        <w:numPr>
          <w:ilvl w:val="0"/>
          <w:numId w:val="35"/>
        </w:numPr>
        <w:spacing w:before="272" w:line="480" w:lineRule="auto"/>
        <w:ind w:left="426" w:right="3" w:hanging="425"/>
        <w:jc w:val="both"/>
        <w:rPr>
          <w:sz w:val="24"/>
          <w:szCs w:val="24"/>
        </w:rPr>
      </w:pPr>
      <w:r w:rsidRPr="00E80D57">
        <w:rPr>
          <w:sz w:val="24"/>
          <w:szCs w:val="24"/>
        </w:rPr>
        <w:t xml:space="preserve">Keunggulan produk menjadi salah satu elemen penting dalam membentuk citra merek, terutama jika produk tersebut berhasil bersaing dengan baik. Kualitas unggul, baik dari segi desain maupun kenyamanan, serta ciri khas yang unik, menjadi faktor yang membuat produk memiliki daya tarik khusus bagi konsumen. </w:t>
      </w:r>
      <w:r w:rsidRPr="00E80D57">
        <w:rPr>
          <w:i/>
          <w:iCs/>
          <w:sz w:val="24"/>
          <w:szCs w:val="24"/>
        </w:rPr>
        <w:t>Favorability of brand association</w:t>
      </w:r>
      <w:r w:rsidRPr="00E80D57">
        <w:rPr>
          <w:sz w:val="24"/>
          <w:szCs w:val="24"/>
        </w:rPr>
        <w:t xml:space="preserve"> adalah saat konsumen merasa bahwa atribut dan manfaat yang ditawarkan oleh merek mampu memenuhi kebutuhan dan keinginan mereka, sehingga mereka cenderung memiliki sikap positif terhadap merek tersebut. Kekuatan merek bergantung pada sejauh mana informasi mengenai produk atau merek tersebut tertanam dalam memori konsumen dan tetap terjaga sebagai bagian dari citra merek.</w:t>
      </w:r>
    </w:p>
    <w:p w14:paraId="58B59DE8" w14:textId="77777777" w:rsidR="00851DB2" w:rsidRPr="00E80D57" w:rsidRDefault="00D72D9D" w:rsidP="00851DB2">
      <w:pPr>
        <w:numPr>
          <w:ilvl w:val="0"/>
          <w:numId w:val="35"/>
        </w:numPr>
        <w:spacing w:before="272" w:line="480" w:lineRule="auto"/>
        <w:ind w:left="426" w:right="3" w:hanging="425"/>
        <w:jc w:val="both"/>
        <w:rPr>
          <w:sz w:val="24"/>
          <w:szCs w:val="24"/>
        </w:rPr>
      </w:pPr>
      <w:r w:rsidRPr="00E80D57">
        <w:rPr>
          <w:sz w:val="24"/>
          <w:szCs w:val="24"/>
        </w:rPr>
        <w:t xml:space="preserve">Kekuatan asosiasi merek ini ditentukan oleh seberapa dalam informasi diproses selama fase pengkodean. Ketika konsumen aktif menganalisis makna dari informasi terkait produk atau jasa, asosiasi yang terbangun dalam ingatan </w:t>
      </w:r>
      <w:r w:rsidRPr="00E80D57">
        <w:rPr>
          <w:sz w:val="24"/>
          <w:szCs w:val="24"/>
        </w:rPr>
        <w:lastRenderedPageBreak/>
        <w:t>mereka menjadi lebih kuat. Tingkat pentingnya asosiasi merek dalam ingatan konsumen sangat bergantung pada bagaimana merek tersebut dipertimbangkan dan diproses oleh konsumen.</w:t>
      </w:r>
    </w:p>
    <w:p w14:paraId="702F1C51" w14:textId="39247A56" w:rsidR="000B4CB9" w:rsidRPr="00E80D57" w:rsidRDefault="00D72D9D" w:rsidP="00851DB2">
      <w:pPr>
        <w:numPr>
          <w:ilvl w:val="0"/>
          <w:numId w:val="35"/>
        </w:numPr>
        <w:spacing w:before="272" w:line="480" w:lineRule="auto"/>
        <w:ind w:left="426" w:right="3" w:hanging="425"/>
        <w:jc w:val="both"/>
        <w:rPr>
          <w:sz w:val="24"/>
          <w:szCs w:val="24"/>
        </w:rPr>
      </w:pPr>
      <w:r w:rsidRPr="00E80D57">
        <w:rPr>
          <w:sz w:val="24"/>
          <w:szCs w:val="24"/>
        </w:rPr>
        <w:t>Keunikan asosiasi merek muncul dari fakta bahwa setiap merek sering kali harus berbagi ruang dengan merek-merek lain di benak konsumen. Oleh sebab itu, penting bagi perusahaan untuk menciptakan keunggulan kompetitif yang dapat menjadi alasan kuat bagi konsumen untuk memilih merek tertentu. Merek dapat diposisikan berdasarkan pengalaman yang ditawarkan atau manfaat yang dirasakan dari citra produk tersebut. Perbedaan yang dihadirkan, baik dalam hal produk, pelayanan, staf, maupun saluran distribusi, diharapkan mampu memberikan keunggulan dibandingkan pesaing, yang menguntungkan bagi produsen maupun konsumen.</w:t>
      </w:r>
    </w:p>
    <w:p w14:paraId="407C52FB" w14:textId="119BBC03" w:rsidR="00D72D9D" w:rsidRPr="00E80D57" w:rsidRDefault="00D72D9D" w:rsidP="00D72D9D">
      <w:pPr>
        <w:pStyle w:val="Heading2"/>
        <w:spacing w:line="480" w:lineRule="auto"/>
        <w:rPr>
          <w:szCs w:val="24"/>
        </w:rPr>
      </w:pPr>
      <w:bookmarkStart w:id="128" w:name="_Toc193489361"/>
      <w:bookmarkStart w:id="129" w:name="_Toc200635018"/>
      <w:r w:rsidRPr="00E80D57">
        <w:rPr>
          <w:szCs w:val="24"/>
        </w:rPr>
        <w:t>2.1.</w:t>
      </w:r>
      <w:r w:rsidR="00851DB2" w:rsidRPr="00E80D57">
        <w:rPr>
          <w:szCs w:val="24"/>
          <w:lang w:val="en-GB"/>
        </w:rPr>
        <w:t>6</w:t>
      </w:r>
      <w:r w:rsidRPr="00E80D57">
        <w:rPr>
          <w:szCs w:val="24"/>
        </w:rPr>
        <w:tab/>
        <w:t>Kepuasan</w:t>
      </w:r>
      <w:bookmarkEnd w:id="128"/>
      <w:bookmarkEnd w:id="129"/>
    </w:p>
    <w:p w14:paraId="7C882F43" w14:textId="002CE521" w:rsidR="00D72D9D" w:rsidRPr="00E80D57" w:rsidRDefault="00D72D9D" w:rsidP="00851DB2">
      <w:pPr>
        <w:spacing w:before="272" w:line="480" w:lineRule="auto"/>
        <w:ind w:right="3" w:firstLine="709"/>
        <w:jc w:val="both"/>
        <w:rPr>
          <w:sz w:val="24"/>
          <w:szCs w:val="24"/>
        </w:rPr>
      </w:pPr>
      <w:r w:rsidRPr="00E80D57">
        <w:rPr>
          <w:sz w:val="24"/>
          <w:szCs w:val="24"/>
        </w:rPr>
        <w:t>Menurut Tjiptono (</w:t>
      </w:r>
      <w:r w:rsidR="00707BB7" w:rsidRPr="00E80D57">
        <w:rPr>
          <w:sz w:val="24"/>
          <w:szCs w:val="24"/>
        </w:rPr>
        <w:t>2025</w:t>
      </w:r>
      <w:r w:rsidRPr="00E80D57">
        <w:rPr>
          <w:sz w:val="24"/>
          <w:szCs w:val="24"/>
        </w:rPr>
        <w:t xml:space="preserve">:71) kepuasan pelanggan adalah inti dari pencapaian profitabilitas jangka panjang. Kepuasan adalah merupakan perbedaan antara harapan dan unjuk kerja (yang senyatanya diterima). Apabila harapan tinggi, sementara unjuk kerja rendah, kepuasan tidak akan tercapai. Teori kepuasan pelanggan selalu didasarkan pada upaya peniadaan atau paling kurang menyempitkan </w:t>
      </w:r>
      <w:r w:rsidRPr="00E80D57">
        <w:rPr>
          <w:i/>
          <w:sz w:val="24"/>
          <w:szCs w:val="24"/>
        </w:rPr>
        <w:t xml:space="preserve">gap </w:t>
      </w:r>
      <w:r w:rsidRPr="00E80D57">
        <w:rPr>
          <w:sz w:val="24"/>
          <w:szCs w:val="24"/>
        </w:rPr>
        <w:t>antar harapan dan kinerja. Harapan dibentuk komunikasi</w:t>
      </w:r>
      <w:r w:rsidRPr="00E80D57">
        <w:rPr>
          <w:spacing w:val="80"/>
          <w:sz w:val="24"/>
          <w:szCs w:val="24"/>
        </w:rPr>
        <w:t xml:space="preserve"> </w:t>
      </w:r>
      <w:r w:rsidRPr="00E80D57">
        <w:rPr>
          <w:sz w:val="24"/>
          <w:szCs w:val="24"/>
        </w:rPr>
        <w:t>getok tular, kebutuhan personal dan pengalaman masa lalu.</w:t>
      </w:r>
      <w:r w:rsidRPr="00E80D57">
        <w:rPr>
          <w:spacing w:val="40"/>
          <w:sz w:val="24"/>
          <w:szCs w:val="24"/>
        </w:rPr>
        <w:t xml:space="preserve"> </w:t>
      </w:r>
      <w:r w:rsidRPr="00E80D57">
        <w:rPr>
          <w:sz w:val="24"/>
          <w:szCs w:val="24"/>
        </w:rPr>
        <w:t>Mullins dan Walker (</w:t>
      </w:r>
      <w:r w:rsidR="00C95280" w:rsidRPr="00E80D57">
        <w:rPr>
          <w:sz w:val="24"/>
          <w:szCs w:val="24"/>
        </w:rPr>
        <w:t>2021</w:t>
      </w:r>
      <w:r w:rsidRPr="00E80D57">
        <w:rPr>
          <w:sz w:val="24"/>
          <w:szCs w:val="24"/>
        </w:rPr>
        <w:t>:450)</w:t>
      </w:r>
      <w:r w:rsidRPr="00E80D57">
        <w:rPr>
          <w:spacing w:val="40"/>
          <w:sz w:val="24"/>
          <w:szCs w:val="24"/>
        </w:rPr>
        <w:t xml:space="preserve"> </w:t>
      </w:r>
      <w:r w:rsidRPr="00E80D57">
        <w:rPr>
          <w:sz w:val="24"/>
          <w:szCs w:val="24"/>
        </w:rPr>
        <w:t>mengemukakan bahwa :</w:t>
      </w:r>
    </w:p>
    <w:p w14:paraId="2493E286" w14:textId="516411F9" w:rsidR="006C6B1A" w:rsidRPr="00E80D57" w:rsidRDefault="00D72D9D" w:rsidP="002D3D41">
      <w:pPr>
        <w:spacing w:before="2" w:line="480" w:lineRule="auto"/>
        <w:ind w:right="3"/>
        <w:jc w:val="both"/>
        <w:rPr>
          <w:i/>
          <w:sz w:val="24"/>
          <w:szCs w:val="24"/>
        </w:rPr>
      </w:pPr>
      <w:r w:rsidRPr="00E80D57">
        <w:rPr>
          <w:i/>
          <w:sz w:val="24"/>
          <w:szCs w:val="24"/>
        </w:rPr>
        <w:t xml:space="preserve">“Measures of customer satisfaction should examine both (1) customers </w:t>
      </w:r>
      <w:r w:rsidRPr="00E80D57">
        <w:rPr>
          <w:i/>
          <w:sz w:val="24"/>
          <w:szCs w:val="24"/>
        </w:rPr>
        <w:lastRenderedPageBreak/>
        <w:t>expectations and preferences concerning the various dimensions of</w:t>
      </w:r>
      <w:r w:rsidRPr="00E80D57">
        <w:rPr>
          <w:i/>
          <w:spacing w:val="40"/>
          <w:sz w:val="24"/>
          <w:szCs w:val="24"/>
        </w:rPr>
        <w:t xml:space="preserve"> </w:t>
      </w:r>
      <w:r w:rsidRPr="00E80D57">
        <w:rPr>
          <w:i/>
          <w:sz w:val="24"/>
          <w:szCs w:val="24"/>
        </w:rPr>
        <w:t>product and service quality (such as product performance, features, reliability,</w:t>
      </w:r>
      <w:r w:rsidRPr="00E80D57">
        <w:rPr>
          <w:i/>
          <w:spacing w:val="13"/>
          <w:sz w:val="24"/>
          <w:szCs w:val="24"/>
        </w:rPr>
        <w:t xml:space="preserve"> </w:t>
      </w:r>
      <w:r w:rsidRPr="00E80D57">
        <w:rPr>
          <w:i/>
          <w:sz w:val="24"/>
          <w:szCs w:val="24"/>
        </w:rPr>
        <w:t>on-time</w:t>
      </w:r>
      <w:r w:rsidRPr="00E80D57">
        <w:rPr>
          <w:i/>
          <w:spacing w:val="15"/>
          <w:sz w:val="24"/>
          <w:szCs w:val="24"/>
        </w:rPr>
        <w:t xml:space="preserve"> </w:t>
      </w:r>
      <w:r w:rsidRPr="00E80D57">
        <w:rPr>
          <w:i/>
          <w:sz w:val="24"/>
          <w:szCs w:val="24"/>
        </w:rPr>
        <w:t>delivery.</w:t>
      </w:r>
      <w:r w:rsidRPr="00E80D57">
        <w:rPr>
          <w:i/>
          <w:spacing w:val="13"/>
          <w:sz w:val="24"/>
          <w:szCs w:val="24"/>
        </w:rPr>
        <w:t xml:space="preserve"> </w:t>
      </w:r>
      <w:r w:rsidRPr="00E80D57">
        <w:rPr>
          <w:i/>
          <w:sz w:val="24"/>
          <w:szCs w:val="24"/>
        </w:rPr>
        <w:t>competence</w:t>
      </w:r>
      <w:r w:rsidRPr="00E80D57">
        <w:rPr>
          <w:i/>
          <w:spacing w:val="15"/>
          <w:sz w:val="24"/>
          <w:szCs w:val="24"/>
        </w:rPr>
        <w:t xml:space="preserve"> </w:t>
      </w:r>
      <w:r w:rsidRPr="00E80D57">
        <w:rPr>
          <w:i/>
          <w:sz w:val="24"/>
          <w:szCs w:val="24"/>
        </w:rPr>
        <w:t>of</w:t>
      </w:r>
      <w:r w:rsidRPr="00E80D57">
        <w:rPr>
          <w:i/>
          <w:spacing w:val="19"/>
          <w:sz w:val="24"/>
          <w:szCs w:val="24"/>
        </w:rPr>
        <w:t xml:space="preserve"> </w:t>
      </w:r>
      <w:r w:rsidRPr="00E80D57">
        <w:rPr>
          <w:i/>
          <w:sz w:val="24"/>
          <w:szCs w:val="24"/>
        </w:rPr>
        <w:t>service</w:t>
      </w:r>
      <w:r w:rsidRPr="00E80D57">
        <w:rPr>
          <w:i/>
          <w:spacing w:val="15"/>
          <w:sz w:val="24"/>
          <w:szCs w:val="24"/>
        </w:rPr>
        <w:t xml:space="preserve"> </w:t>
      </w:r>
      <w:r w:rsidRPr="00E80D57">
        <w:rPr>
          <w:i/>
          <w:sz w:val="24"/>
          <w:szCs w:val="24"/>
        </w:rPr>
        <w:t>personnel,</w:t>
      </w:r>
      <w:r w:rsidRPr="00E80D57">
        <w:rPr>
          <w:i/>
          <w:spacing w:val="13"/>
          <w:sz w:val="24"/>
          <w:szCs w:val="24"/>
        </w:rPr>
        <w:t xml:space="preserve"> </w:t>
      </w:r>
      <w:r w:rsidRPr="00E80D57">
        <w:rPr>
          <w:i/>
          <w:sz w:val="24"/>
          <w:szCs w:val="24"/>
        </w:rPr>
        <w:t>and</w:t>
      </w:r>
      <w:r w:rsidRPr="00E80D57">
        <w:rPr>
          <w:i/>
          <w:spacing w:val="13"/>
          <w:sz w:val="24"/>
          <w:szCs w:val="24"/>
        </w:rPr>
        <w:t xml:space="preserve"> </w:t>
      </w:r>
      <w:r w:rsidRPr="00E80D57">
        <w:rPr>
          <w:i/>
          <w:sz w:val="24"/>
          <w:szCs w:val="24"/>
        </w:rPr>
        <w:t>so</w:t>
      </w:r>
      <w:r w:rsidRPr="00E80D57">
        <w:rPr>
          <w:i/>
          <w:spacing w:val="14"/>
          <w:sz w:val="24"/>
          <w:szCs w:val="24"/>
        </w:rPr>
        <w:t xml:space="preserve"> </w:t>
      </w:r>
      <w:r w:rsidRPr="00E80D57">
        <w:rPr>
          <w:i/>
          <w:spacing w:val="-4"/>
          <w:sz w:val="24"/>
          <w:szCs w:val="24"/>
        </w:rPr>
        <w:t>on).</w:t>
      </w:r>
      <w:r w:rsidR="002D3D41" w:rsidRPr="00E80D57">
        <w:rPr>
          <w:i/>
          <w:sz w:val="24"/>
          <w:szCs w:val="24"/>
          <w:lang w:val="en-GB"/>
        </w:rPr>
        <w:t xml:space="preserve"> </w:t>
      </w:r>
      <w:r w:rsidRPr="00E80D57">
        <w:rPr>
          <w:i/>
          <w:sz w:val="24"/>
          <w:szCs w:val="24"/>
        </w:rPr>
        <w:t>(2) their perceptions concerning how well the firm is meeting those expectations. any gaps where customer expectations exceed their recent experiences may indicate fruitful areas for the firm to work at improving customer value and satisfaction.”</w:t>
      </w:r>
    </w:p>
    <w:p w14:paraId="36B69461" w14:textId="77777777" w:rsidR="006C6B1A" w:rsidRPr="00E80D57" w:rsidRDefault="006C6B1A" w:rsidP="006C6B1A">
      <w:pPr>
        <w:ind w:left="1297" w:right="3"/>
        <w:jc w:val="both"/>
        <w:rPr>
          <w:i/>
          <w:sz w:val="24"/>
          <w:szCs w:val="24"/>
        </w:rPr>
      </w:pPr>
    </w:p>
    <w:p w14:paraId="53767D04" w14:textId="152ABBD0" w:rsidR="006C6B1A" w:rsidRPr="00E80D57" w:rsidRDefault="00D72D9D" w:rsidP="00851DB2">
      <w:pPr>
        <w:ind w:right="3"/>
        <w:jc w:val="both"/>
        <w:rPr>
          <w:iCs/>
          <w:sz w:val="24"/>
          <w:szCs w:val="24"/>
        </w:rPr>
      </w:pPr>
      <w:r w:rsidRPr="00E80D57">
        <w:rPr>
          <w:iCs/>
          <w:sz w:val="24"/>
          <w:szCs w:val="24"/>
        </w:rPr>
        <w:t>Sedangkan Kepuasan pelanggan menurut Kotler dan Keller (</w:t>
      </w:r>
      <w:r w:rsidR="00707BB7" w:rsidRPr="00E80D57">
        <w:rPr>
          <w:iCs/>
          <w:sz w:val="24"/>
          <w:szCs w:val="24"/>
        </w:rPr>
        <w:t>2025</w:t>
      </w:r>
      <w:r w:rsidRPr="00E80D57">
        <w:rPr>
          <w:iCs/>
          <w:sz w:val="24"/>
          <w:szCs w:val="24"/>
        </w:rPr>
        <w:t xml:space="preserve">:36) </w:t>
      </w:r>
    </w:p>
    <w:p w14:paraId="412F6C4D" w14:textId="77777777" w:rsidR="00851DB2" w:rsidRPr="00E80D57" w:rsidRDefault="00851DB2" w:rsidP="006C6B1A">
      <w:pPr>
        <w:ind w:left="1276" w:right="3"/>
        <w:jc w:val="both"/>
        <w:rPr>
          <w:i/>
          <w:sz w:val="24"/>
          <w:szCs w:val="24"/>
        </w:rPr>
      </w:pPr>
    </w:p>
    <w:p w14:paraId="4CBDBE66" w14:textId="2A31524F" w:rsidR="006C6B1A" w:rsidRPr="00E80D57" w:rsidRDefault="00D72D9D" w:rsidP="002D3D41">
      <w:pPr>
        <w:spacing w:line="480" w:lineRule="auto"/>
        <w:ind w:right="3"/>
        <w:jc w:val="both"/>
        <w:rPr>
          <w:i/>
          <w:sz w:val="24"/>
          <w:szCs w:val="24"/>
        </w:rPr>
      </w:pPr>
      <w:r w:rsidRPr="00E80D57">
        <w:rPr>
          <w:i/>
          <w:sz w:val="24"/>
          <w:szCs w:val="24"/>
        </w:rPr>
        <w:t>“Satisfaction is a person’s feelings of pleasure or disappointment resulting from company a product’s perceived performance (or Outcame) in relation to his or her expectations.”</w:t>
      </w:r>
      <w:r w:rsidRPr="00E80D57">
        <w:rPr>
          <w:iCs/>
          <w:sz w:val="24"/>
          <w:szCs w:val="24"/>
        </w:rPr>
        <w:t xml:space="preserve"> </w:t>
      </w:r>
    </w:p>
    <w:p w14:paraId="2BC07904" w14:textId="77777777" w:rsidR="006C6B1A" w:rsidRPr="00E80D57" w:rsidRDefault="006C6B1A" w:rsidP="006C6B1A">
      <w:pPr>
        <w:ind w:left="709" w:right="3"/>
        <w:jc w:val="both"/>
        <w:rPr>
          <w:iCs/>
          <w:sz w:val="24"/>
          <w:szCs w:val="24"/>
        </w:rPr>
      </w:pPr>
    </w:p>
    <w:p w14:paraId="1CD9D60A" w14:textId="0C5568EE" w:rsidR="00D72D9D" w:rsidRPr="00E80D57" w:rsidRDefault="006C6B1A" w:rsidP="00851DB2">
      <w:pPr>
        <w:spacing w:line="480" w:lineRule="auto"/>
        <w:ind w:right="3"/>
        <w:jc w:val="both"/>
        <w:rPr>
          <w:iCs/>
          <w:sz w:val="24"/>
          <w:szCs w:val="24"/>
        </w:rPr>
      </w:pPr>
      <w:r w:rsidRPr="00E80D57">
        <w:rPr>
          <w:iCs/>
          <w:sz w:val="24"/>
          <w:szCs w:val="24"/>
        </w:rPr>
        <w:tab/>
      </w:r>
      <w:r w:rsidR="00D72D9D" w:rsidRPr="00E80D57">
        <w:rPr>
          <w:iCs/>
          <w:sz w:val="24"/>
          <w:szCs w:val="24"/>
        </w:rPr>
        <w:t>Dari penjelasan tersebut menunjukkan bahwa, hasil dari membandingkan antara apa yang diharapkan dengan apa yang dirasakan dari suatu produk akan menghasilkan ras a puas atau kecewa pelanggan.</w:t>
      </w:r>
      <w:r w:rsidRPr="00E80D57">
        <w:rPr>
          <w:iCs/>
          <w:sz w:val="24"/>
          <w:szCs w:val="24"/>
          <w:lang w:val="en-GB"/>
        </w:rPr>
        <w:t xml:space="preserve"> </w:t>
      </w:r>
      <w:r w:rsidR="00D72D9D" w:rsidRPr="00E80D57">
        <w:rPr>
          <w:iCs/>
          <w:sz w:val="24"/>
          <w:szCs w:val="24"/>
        </w:rPr>
        <w:t>Pendapat bahwa kepuasan pelanggan merupakan perbandingan antara apa yang diharapkan dan apa yang diperoleh juga dikemukakan oleh Soderlund (</w:t>
      </w:r>
      <w:r w:rsidR="00707BB7" w:rsidRPr="00E80D57">
        <w:rPr>
          <w:iCs/>
          <w:sz w:val="24"/>
          <w:szCs w:val="24"/>
        </w:rPr>
        <w:t>2025</w:t>
      </w:r>
      <w:r w:rsidR="00D72D9D" w:rsidRPr="00E80D57">
        <w:rPr>
          <w:iCs/>
          <w:sz w:val="24"/>
          <w:szCs w:val="24"/>
        </w:rPr>
        <w:t xml:space="preserve">: 137) : </w:t>
      </w:r>
      <w:r w:rsidR="00D72D9D" w:rsidRPr="00E80D57">
        <w:rPr>
          <w:i/>
          <w:sz w:val="24"/>
          <w:szCs w:val="24"/>
        </w:rPr>
        <w:t>“A mental state which results from the customer's comparison of (expectation prior to a purchase performance perceptions after a purchase).”</w:t>
      </w:r>
      <w:r w:rsidR="00D72D9D" w:rsidRPr="00E80D57">
        <w:rPr>
          <w:iCs/>
          <w:sz w:val="24"/>
          <w:szCs w:val="24"/>
        </w:rPr>
        <w:t xml:space="preserve"> Definsi tersebut menjelaskan bahwa kepuasan pelanggan merupakan perbandingan antara apa yang diharapkan dari sebuah produk setelah di membeli atau mengkonsumsinya.</w:t>
      </w:r>
    </w:p>
    <w:p w14:paraId="6BF4EEEF" w14:textId="40BA6233" w:rsidR="00D72D9D" w:rsidRPr="00E80D57" w:rsidRDefault="006C6B1A" w:rsidP="00851DB2">
      <w:pPr>
        <w:spacing w:line="480" w:lineRule="auto"/>
        <w:ind w:right="3"/>
        <w:jc w:val="both"/>
        <w:rPr>
          <w:iCs/>
          <w:sz w:val="24"/>
          <w:szCs w:val="24"/>
        </w:rPr>
      </w:pPr>
      <w:r w:rsidRPr="00E80D57">
        <w:rPr>
          <w:iCs/>
          <w:sz w:val="24"/>
          <w:szCs w:val="24"/>
        </w:rPr>
        <w:tab/>
      </w:r>
      <w:r w:rsidR="00D72D9D" w:rsidRPr="00E80D57">
        <w:rPr>
          <w:iCs/>
          <w:sz w:val="24"/>
          <w:szCs w:val="24"/>
        </w:rPr>
        <w:t>Kepuasan sebagai suatu perbandingan antara harapan dan apa yang dirasakan juga dikemukakan oleh Fecikova (</w:t>
      </w:r>
      <w:r w:rsidR="00C95280" w:rsidRPr="00E80D57">
        <w:rPr>
          <w:iCs/>
          <w:sz w:val="24"/>
          <w:szCs w:val="24"/>
        </w:rPr>
        <w:t>2021</w:t>
      </w:r>
      <w:r w:rsidR="00D72D9D" w:rsidRPr="00E80D57">
        <w:rPr>
          <w:iCs/>
          <w:sz w:val="24"/>
          <w:szCs w:val="24"/>
        </w:rPr>
        <w:t xml:space="preserve">:57) yang menjelaskan bahwa kepuasan pelanggan adalah </w:t>
      </w:r>
      <w:r w:rsidR="00D72D9D" w:rsidRPr="00E80D57">
        <w:rPr>
          <w:i/>
          <w:sz w:val="24"/>
          <w:szCs w:val="24"/>
        </w:rPr>
        <w:t xml:space="preserve">“a feeling which results from a process of evaluating </w:t>
      </w:r>
      <w:r w:rsidR="00D72D9D" w:rsidRPr="00E80D57">
        <w:rPr>
          <w:i/>
          <w:sz w:val="24"/>
          <w:szCs w:val="24"/>
        </w:rPr>
        <w:lastRenderedPageBreak/>
        <w:t>what was received agains that expected, the purchase decision itself and/or the fulfillment of need/want.”</w:t>
      </w:r>
      <w:r w:rsidR="00D72D9D" w:rsidRPr="00E80D57">
        <w:rPr>
          <w:iCs/>
          <w:sz w:val="24"/>
          <w:szCs w:val="24"/>
        </w:rPr>
        <w:t xml:space="preserve"> Pendapat tersebut menerangkan bahwa kepuasan merupakan perasaan yang dihasilkan dari mengevaluasi apa yang dirasakan dibandingkan dengan harapannya, yang berkaitan dengan keinginan dan kebutuhan dari pelanggan tersebut pada sebuah produk atau layanan.</w:t>
      </w:r>
    </w:p>
    <w:p w14:paraId="2E7F3498" w14:textId="762A9230" w:rsidR="00D72D9D" w:rsidRPr="00E80D57" w:rsidRDefault="00D72D9D" w:rsidP="00851DB2">
      <w:pPr>
        <w:spacing w:line="480" w:lineRule="auto"/>
        <w:ind w:right="3" w:firstLine="709"/>
        <w:jc w:val="both"/>
        <w:rPr>
          <w:iCs/>
          <w:sz w:val="24"/>
          <w:szCs w:val="24"/>
        </w:rPr>
      </w:pPr>
      <w:r w:rsidRPr="00E80D57">
        <w:rPr>
          <w:iCs/>
          <w:sz w:val="24"/>
          <w:szCs w:val="24"/>
        </w:rPr>
        <w:tab/>
        <w:t>Menurut pendapat Shankar et.al (</w:t>
      </w:r>
      <w:r w:rsidR="00707BB7" w:rsidRPr="00E80D57">
        <w:rPr>
          <w:iCs/>
          <w:sz w:val="24"/>
          <w:szCs w:val="24"/>
        </w:rPr>
        <w:t>2025</w:t>
      </w:r>
      <w:r w:rsidRPr="00E80D57">
        <w:rPr>
          <w:iCs/>
          <w:sz w:val="24"/>
          <w:szCs w:val="24"/>
        </w:rPr>
        <w:t xml:space="preserve">:154) menjelaskan bahwa kepuasan pelanggan merupakan </w:t>
      </w:r>
      <w:r w:rsidRPr="00E80D57">
        <w:rPr>
          <w:i/>
          <w:sz w:val="24"/>
          <w:szCs w:val="24"/>
        </w:rPr>
        <w:t>“The perception of pleasurable fulfillment of a service, and loyalty as deep commitment to the service provider.”</w:t>
      </w:r>
      <w:r w:rsidRPr="00E80D57">
        <w:rPr>
          <w:iCs/>
          <w:sz w:val="24"/>
          <w:szCs w:val="24"/>
        </w:rPr>
        <w:t xml:space="preserve"> Pengertian tersebut menunjukkan bahwa kepuasan pelanggan lebih mengarah pada sikap dan perilaku loyal, atau ditunjukkan oleh komitmen yang tinggi terhadap perusahaan. </w:t>
      </w:r>
    </w:p>
    <w:p w14:paraId="6111891A" w14:textId="6820286F" w:rsidR="00D72D9D" w:rsidRPr="00E80D57" w:rsidRDefault="006C6B1A" w:rsidP="00851DB2">
      <w:pPr>
        <w:spacing w:line="480" w:lineRule="auto"/>
        <w:ind w:right="3"/>
        <w:jc w:val="both"/>
        <w:rPr>
          <w:iCs/>
          <w:sz w:val="24"/>
          <w:szCs w:val="24"/>
        </w:rPr>
      </w:pPr>
      <w:r w:rsidRPr="00E80D57">
        <w:rPr>
          <w:iCs/>
          <w:sz w:val="24"/>
          <w:szCs w:val="24"/>
        </w:rPr>
        <w:tab/>
      </w:r>
      <w:r w:rsidR="00D72D9D" w:rsidRPr="00E80D57">
        <w:rPr>
          <w:iCs/>
          <w:sz w:val="24"/>
          <w:szCs w:val="24"/>
        </w:rPr>
        <w:t>Menurut pandangan para ahli, kepuasan adalah perasaan senang atau kecewa yang dialami seseorang setelah membandingkan hasil yang didapat dengan harapan yang diinginkan. Jika produk atau layanan yang dibeli sesuai dengan ekspektasi pelanggan, maka mereka akan merasa puas, tetapi jika tidak, kekecewaan mungkin muncul. Apabila pengalaman yang diterima pelanggan melebihi harapan mereka, kepuasan akan meningkat secara signifikan, mendorong pelanggan untuk melakukan pembelian ulang dan merekomendasikan produk tersebut kepada orang lain. Hal ini tentu saja berdampak positif bagi perusahaan.</w:t>
      </w:r>
    </w:p>
    <w:p w14:paraId="78C59B22" w14:textId="74C9916C" w:rsidR="00D72D9D" w:rsidRPr="00E80D57" w:rsidRDefault="006C6B1A" w:rsidP="00851DB2">
      <w:pPr>
        <w:spacing w:line="480" w:lineRule="auto"/>
        <w:ind w:right="3"/>
        <w:jc w:val="both"/>
        <w:rPr>
          <w:iCs/>
          <w:sz w:val="24"/>
          <w:szCs w:val="24"/>
        </w:rPr>
      </w:pPr>
      <w:r w:rsidRPr="00E80D57">
        <w:rPr>
          <w:iCs/>
          <w:sz w:val="24"/>
          <w:szCs w:val="24"/>
        </w:rPr>
        <w:tab/>
      </w:r>
      <w:r w:rsidR="00D72D9D" w:rsidRPr="00E80D57">
        <w:rPr>
          <w:iCs/>
          <w:sz w:val="24"/>
          <w:szCs w:val="24"/>
        </w:rPr>
        <w:t>Biasanya, harapan pelanggan merupakan perkiraan atau keyakinan tentang apa yang akan mereka terima saat membeli atau menggunakan suatu produk (baik barang maupun jasa). Sedangkan kinerja yang dirasakan adalah persepsi pelanggan mengenai apa yang mereka terima setelah menggunakan produk yang dibeli. Secara konseptual , kepuasan dapat di gambarkan dalam gambar 2.4</w:t>
      </w:r>
    </w:p>
    <w:p w14:paraId="73DCE56D" w14:textId="77777777" w:rsidR="007C771D" w:rsidRDefault="007C771D" w:rsidP="00851DB2">
      <w:pPr>
        <w:spacing w:line="480" w:lineRule="auto"/>
        <w:ind w:right="3"/>
        <w:jc w:val="both"/>
        <w:rPr>
          <w:iCs/>
          <w:sz w:val="24"/>
        </w:rPr>
      </w:pPr>
    </w:p>
    <w:p w14:paraId="4FDD6EBF" w14:textId="77777777" w:rsidR="00D72D9D" w:rsidRPr="00B12A47" w:rsidRDefault="00D72D9D" w:rsidP="00D72D9D">
      <w:pPr>
        <w:spacing w:line="480" w:lineRule="auto"/>
        <w:ind w:left="426" w:right="3" w:hanging="426"/>
        <w:jc w:val="both"/>
        <w:rPr>
          <w:iCs/>
          <w:sz w:val="24"/>
        </w:rPr>
      </w:pPr>
      <w:r>
        <w:rPr>
          <w:noProof/>
          <w:sz w:val="20"/>
        </w:rPr>
        <mc:AlternateContent>
          <mc:Choice Requires="wpg">
            <w:drawing>
              <wp:inline distT="0" distB="0" distL="0" distR="0" wp14:anchorId="66BE9892" wp14:editId="38F0004A">
                <wp:extent cx="5065614" cy="2896870"/>
                <wp:effectExtent l="0" t="0" r="20955" b="17780"/>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5614" cy="2896870"/>
                          <a:chOff x="0" y="0"/>
                          <a:chExt cx="4401820" cy="2896870"/>
                        </a:xfrm>
                      </wpg:grpSpPr>
                      <wps:wsp>
                        <wps:cNvPr id="119" name="Graphic 119"/>
                        <wps:cNvSpPr/>
                        <wps:spPr>
                          <a:xfrm>
                            <a:off x="699770" y="372109"/>
                            <a:ext cx="3093720" cy="953769"/>
                          </a:xfrm>
                          <a:custGeom>
                            <a:avLst/>
                            <a:gdLst/>
                            <a:ahLst/>
                            <a:cxnLst/>
                            <a:rect l="l" t="t" r="r" b="b"/>
                            <a:pathLst>
                              <a:path w="3093720" h="953769">
                                <a:moveTo>
                                  <a:pt x="76200" y="877570"/>
                                </a:moveTo>
                                <a:lnTo>
                                  <a:pt x="44450" y="877570"/>
                                </a:lnTo>
                                <a:lnTo>
                                  <a:pt x="44450" y="626745"/>
                                </a:lnTo>
                                <a:lnTo>
                                  <a:pt x="31750" y="626745"/>
                                </a:lnTo>
                                <a:lnTo>
                                  <a:pt x="31750" y="877570"/>
                                </a:lnTo>
                                <a:lnTo>
                                  <a:pt x="0" y="877570"/>
                                </a:lnTo>
                                <a:lnTo>
                                  <a:pt x="38100" y="953770"/>
                                </a:lnTo>
                                <a:lnTo>
                                  <a:pt x="69850" y="890270"/>
                                </a:lnTo>
                                <a:lnTo>
                                  <a:pt x="76200" y="877570"/>
                                </a:lnTo>
                                <a:close/>
                              </a:path>
                              <a:path w="3093720" h="953769">
                                <a:moveTo>
                                  <a:pt x="76200" y="182245"/>
                                </a:moveTo>
                                <a:lnTo>
                                  <a:pt x="44450" y="182245"/>
                                </a:lnTo>
                                <a:lnTo>
                                  <a:pt x="44450" y="0"/>
                                </a:lnTo>
                                <a:lnTo>
                                  <a:pt x="31750" y="0"/>
                                </a:lnTo>
                                <a:lnTo>
                                  <a:pt x="31750" y="182245"/>
                                </a:lnTo>
                                <a:lnTo>
                                  <a:pt x="0" y="182245"/>
                                </a:lnTo>
                                <a:lnTo>
                                  <a:pt x="38100" y="258445"/>
                                </a:lnTo>
                                <a:lnTo>
                                  <a:pt x="69850" y="194945"/>
                                </a:lnTo>
                                <a:lnTo>
                                  <a:pt x="76200" y="182245"/>
                                </a:lnTo>
                                <a:close/>
                              </a:path>
                              <a:path w="3093720" h="953769">
                                <a:moveTo>
                                  <a:pt x="3093720" y="862965"/>
                                </a:moveTo>
                                <a:lnTo>
                                  <a:pt x="3061970" y="862965"/>
                                </a:lnTo>
                                <a:lnTo>
                                  <a:pt x="3061970" y="91440"/>
                                </a:lnTo>
                                <a:lnTo>
                                  <a:pt x="3049270" y="91440"/>
                                </a:lnTo>
                                <a:lnTo>
                                  <a:pt x="3049270" y="862965"/>
                                </a:lnTo>
                                <a:lnTo>
                                  <a:pt x="3017520" y="862965"/>
                                </a:lnTo>
                                <a:lnTo>
                                  <a:pt x="3055620" y="939165"/>
                                </a:lnTo>
                                <a:lnTo>
                                  <a:pt x="3087370" y="875665"/>
                                </a:lnTo>
                                <a:lnTo>
                                  <a:pt x="3093720" y="862965"/>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737869" y="1778000"/>
                            <a:ext cx="3017520" cy="291465"/>
                          </a:xfrm>
                          <a:custGeom>
                            <a:avLst/>
                            <a:gdLst/>
                            <a:ahLst/>
                            <a:cxnLst/>
                            <a:rect l="l" t="t" r="r" b="b"/>
                            <a:pathLst>
                              <a:path w="3017520" h="291465">
                                <a:moveTo>
                                  <a:pt x="0" y="20955"/>
                                </a:moveTo>
                                <a:lnTo>
                                  <a:pt x="0" y="290830"/>
                                </a:lnTo>
                              </a:path>
                              <a:path w="3017520" h="291465">
                                <a:moveTo>
                                  <a:pt x="0" y="291465"/>
                                </a:moveTo>
                                <a:lnTo>
                                  <a:pt x="3017520" y="291465"/>
                                </a:lnTo>
                              </a:path>
                              <a:path w="3017520" h="291465">
                                <a:moveTo>
                                  <a:pt x="3017520" y="0"/>
                                </a:moveTo>
                                <a:lnTo>
                                  <a:pt x="3017520" y="290830"/>
                                </a:lnTo>
                              </a:path>
                            </a:pathLst>
                          </a:custGeom>
                          <a:ln w="12700">
                            <a:solidFill>
                              <a:srgbClr val="000000"/>
                            </a:solidFill>
                            <a:prstDash val="solid"/>
                          </a:ln>
                        </wps:spPr>
                        <wps:bodyPr wrap="square" lIns="0" tIns="0" rIns="0" bIns="0" rtlCol="0">
                          <a:prstTxWarp prst="textNoShape">
                            <a:avLst/>
                          </a:prstTxWarp>
                          <a:noAutofit/>
                        </wps:bodyPr>
                      </wps:wsp>
                      <wps:wsp>
                        <wps:cNvPr id="121" name="Graphic 121"/>
                        <wps:cNvSpPr/>
                        <wps:spPr>
                          <a:xfrm>
                            <a:off x="2254250" y="2088514"/>
                            <a:ext cx="76200" cy="351790"/>
                          </a:xfrm>
                          <a:custGeom>
                            <a:avLst/>
                            <a:gdLst/>
                            <a:ahLst/>
                            <a:cxnLst/>
                            <a:rect l="l" t="t" r="r" b="b"/>
                            <a:pathLst>
                              <a:path w="76200" h="351790">
                                <a:moveTo>
                                  <a:pt x="44450" y="0"/>
                                </a:moveTo>
                                <a:lnTo>
                                  <a:pt x="31750" y="0"/>
                                </a:lnTo>
                                <a:lnTo>
                                  <a:pt x="31750" y="50800"/>
                                </a:lnTo>
                                <a:lnTo>
                                  <a:pt x="44450" y="50800"/>
                                </a:lnTo>
                                <a:lnTo>
                                  <a:pt x="44450" y="0"/>
                                </a:lnTo>
                                <a:close/>
                              </a:path>
                              <a:path w="76200" h="351790">
                                <a:moveTo>
                                  <a:pt x="44450" y="88900"/>
                                </a:moveTo>
                                <a:lnTo>
                                  <a:pt x="31750" y="88900"/>
                                </a:lnTo>
                                <a:lnTo>
                                  <a:pt x="31750" y="139700"/>
                                </a:lnTo>
                                <a:lnTo>
                                  <a:pt x="44450" y="139700"/>
                                </a:lnTo>
                                <a:lnTo>
                                  <a:pt x="44450" y="88900"/>
                                </a:lnTo>
                                <a:close/>
                              </a:path>
                              <a:path w="76200" h="351790">
                                <a:moveTo>
                                  <a:pt x="44450" y="177800"/>
                                </a:moveTo>
                                <a:lnTo>
                                  <a:pt x="31750" y="177800"/>
                                </a:lnTo>
                                <a:lnTo>
                                  <a:pt x="31750" y="228600"/>
                                </a:lnTo>
                                <a:lnTo>
                                  <a:pt x="44450" y="228600"/>
                                </a:lnTo>
                                <a:lnTo>
                                  <a:pt x="44450" y="177800"/>
                                </a:lnTo>
                                <a:close/>
                              </a:path>
                              <a:path w="76200" h="351790">
                                <a:moveTo>
                                  <a:pt x="31750" y="275590"/>
                                </a:moveTo>
                                <a:lnTo>
                                  <a:pt x="0" y="275590"/>
                                </a:lnTo>
                                <a:lnTo>
                                  <a:pt x="38100" y="351790"/>
                                </a:lnTo>
                                <a:lnTo>
                                  <a:pt x="69850" y="288290"/>
                                </a:lnTo>
                                <a:lnTo>
                                  <a:pt x="31750" y="288290"/>
                                </a:lnTo>
                                <a:lnTo>
                                  <a:pt x="31750" y="275590"/>
                                </a:lnTo>
                                <a:close/>
                              </a:path>
                              <a:path w="76200" h="351790">
                                <a:moveTo>
                                  <a:pt x="44450" y="266700"/>
                                </a:moveTo>
                                <a:lnTo>
                                  <a:pt x="31750" y="266700"/>
                                </a:lnTo>
                                <a:lnTo>
                                  <a:pt x="31750" y="288290"/>
                                </a:lnTo>
                                <a:lnTo>
                                  <a:pt x="44450" y="288290"/>
                                </a:lnTo>
                                <a:lnTo>
                                  <a:pt x="44450" y="266700"/>
                                </a:lnTo>
                                <a:close/>
                              </a:path>
                              <a:path w="76200" h="351790">
                                <a:moveTo>
                                  <a:pt x="76200" y="275590"/>
                                </a:moveTo>
                                <a:lnTo>
                                  <a:pt x="44450" y="275590"/>
                                </a:lnTo>
                                <a:lnTo>
                                  <a:pt x="44450" y="288290"/>
                                </a:lnTo>
                                <a:lnTo>
                                  <a:pt x="69850" y="288290"/>
                                </a:lnTo>
                                <a:lnTo>
                                  <a:pt x="76200" y="275590"/>
                                </a:lnTo>
                                <a:close/>
                              </a:path>
                            </a:pathLst>
                          </a:custGeom>
                          <a:solidFill>
                            <a:srgbClr val="000000"/>
                          </a:solidFill>
                        </wps:spPr>
                        <wps:bodyPr wrap="square" lIns="0" tIns="0" rIns="0" bIns="0" rtlCol="0">
                          <a:prstTxWarp prst="textNoShape">
                            <a:avLst/>
                          </a:prstTxWarp>
                          <a:noAutofit/>
                        </wps:bodyPr>
                      </wps:wsp>
                      <wps:wsp>
                        <wps:cNvPr id="122" name="Textbox 122"/>
                        <wps:cNvSpPr txBox="1"/>
                        <wps:spPr>
                          <a:xfrm>
                            <a:off x="6350" y="633094"/>
                            <a:ext cx="1463040" cy="365760"/>
                          </a:xfrm>
                          <a:prstGeom prst="rect">
                            <a:avLst/>
                          </a:prstGeom>
                          <a:ln w="12700">
                            <a:solidFill>
                              <a:srgbClr val="000000"/>
                            </a:solidFill>
                            <a:prstDash val="solid"/>
                          </a:ln>
                        </wps:spPr>
                        <wps:txbx>
                          <w:txbxContent>
                            <w:p w14:paraId="1C82F70A" w14:textId="77777777" w:rsidR="0094791C" w:rsidRPr="00B12A47" w:rsidRDefault="0094791C" w:rsidP="00D72D9D">
                              <w:pPr>
                                <w:spacing w:before="71"/>
                                <w:ind w:left="466"/>
                                <w:rPr>
                                  <w:sz w:val="20"/>
                                </w:rPr>
                              </w:pPr>
                              <w:r w:rsidRPr="00B12A47">
                                <w:rPr>
                                  <w:sz w:val="20"/>
                                </w:rPr>
                                <w:t>Produk</w:t>
                              </w:r>
                              <w:r w:rsidRPr="00B12A47">
                                <w:rPr>
                                  <w:spacing w:val="-2"/>
                                  <w:sz w:val="20"/>
                                </w:rPr>
                                <w:t xml:space="preserve"> </w:t>
                              </w:r>
                              <w:r w:rsidRPr="00B12A47">
                                <w:rPr>
                                  <w:sz w:val="20"/>
                                </w:rPr>
                                <w:t xml:space="preserve">atau </w:t>
                              </w:r>
                              <w:r w:rsidRPr="00B12A47">
                                <w:rPr>
                                  <w:spacing w:val="-4"/>
                                  <w:sz w:val="20"/>
                                </w:rPr>
                                <w:t>Jasa</w:t>
                              </w:r>
                            </w:p>
                          </w:txbxContent>
                        </wps:txbx>
                        <wps:bodyPr wrap="square" lIns="0" tIns="0" rIns="0" bIns="0" rtlCol="0">
                          <a:noAutofit/>
                        </wps:bodyPr>
                      </wps:wsp>
                      <wps:wsp>
                        <wps:cNvPr id="123" name="Textbox 123"/>
                        <wps:cNvSpPr txBox="1"/>
                        <wps:spPr>
                          <a:xfrm>
                            <a:off x="6350" y="6350"/>
                            <a:ext cx="1463040" cy="365760"/>
                          </a:xfrm>
                          <a:prstGeom prst="rect">
                            <a:avLst/>
                          </a:prstGeom>
                          <a:ln w="12700">
                            <a:solidFill>
                              <a:srgbClr val="000000"/>
                            </a:solidFill>
                            <a:prstDash val="solid"/>
                          </a:ln>
                        </wps:spPr>
                        <wps:txbx>
                          <w:txbxContent>
                            <w:p w14:paraId="6AD46D7C" w14:textId="77777777" w:rsidR="0094791C" w:rsidRPr="00B12A47" w:rsidRDefault="0094791C" w:rsidP="00D72D9D">
                              <w:pPr>
                                <w:spacing w:before="69"/>
                                <w:ind w:left="375"/>
                                <w:jc w:val="center"/>
                                <w:rPr>
                                  <w:sz w:val="20"/>
                                </w:rPr>
                              </w:pPr>
                              <w:r w:rsidRPr="00B12A47">
                                <w:rPr>
                                  <w:sz w:val="20"/>
                                </w:rPr>
                                <w:t>Tujuan</w:t>
                              </w:r>
                              <w:r w:rsidRPr="00B12A47">
                                <w:rPr>
                                  <w:spacing w:val="-4"/>
                                  <w:sz w:val="20"/>
                                </w:rPr>
                                <w:t xml:space="preserve"> </w:t>
                              </w:r>
                              <w:r w:rsidRPr="00B12A47">
                                <w:rPr>
                                  <w:spacing w:val="-2"/>
                                  <w:sz w:val="20"/>
                                </w:rPr>
                                <w:t>Perusahaan</w:t>
                              </w:r>
                            </w:p>
                          </w:txbxContent>
                        </wps:txbx>
                        <wps:bodyPr wrap="square" lIns="0" tIns="0" rIns="0" bIns="0" rtlCol="0">
                          <a:noAutofit/>
                        </wps:bodyPr>
                      </wps:wsp>
                      <wps:wsp>
                        <wps:cNvPr id="124" name="Textbox 124"/>
                        <wps:cNvSpPr txBox="1"/>
                        <wps:spPr>
                          <a:xfrm>
                            <a:off x="6350" y="1321752"/>
                            <a:ext cx="1463040" cy="457200"/>
                          </a:xfrm>
                          <a:prstGeom prst="rect">
                            <a:avLst/>
                          </a:prstGeom>
                          <a:ln w="12700">
                            <a:solidFill>
                              <a:srgbClr val="000000"/>
                            </a:solidFill>
                            <a:prstDash val="solid"/>
                          </a:ln>
                        </wps:spPr>
                        <wps:txbx>
                          <w:txbxContent>
                            <w:p w14:paraId="290237B3" w14:textId="77777777" w:rsidR="0094791C" w:rsidRPr="00B12A47" w:rsidRDefault="0094791C" w:rsidP="00D72D9D">
                              <w:pPr>
                                <w:spacing w:before="82" w:line="242" w:lineRule="auto"/>
                                <w:ind w:left="511" w:hanging="268"/>
                                <w:rPr>
                                  <w:sz w:val="20"/>
                                </w:rPr>
                              </w:pPr>
                              <w:r w:rsidRPr="00B12A47">
                                <w:rPr>
                                  <w:sz w:val="20"/>
                                </w:rPr>
                                <w:t>Nilai</w:t>
                              </w:r>
                              <w:r w:rsidRPr="00B12A47">
                                <w:rPr>
                                  <w:spacing w:val="-13"/>
                                  <w:sz w:val="20"/>
                                </w:rPr>
                                <w:t xml:space="preserve"> </w:t>
                              </w:r>
                              <w:r w:rsidRPr="00B12A47">
                                <w:rPr>
                                  <w:sz w:val="20"/>
                                </w:rPr>
                                <w:t>Produk</w:t>
                              </w:r>
                              <w:r w:rsidRPr="00B12A47">
                                <w:rPr>
                                  <w:spacing w:val="-13"/>
                                  <w:sz w:val="20"/>
                                </w:rPr>
                                <w:t xml:space="preserve"> </w:t>
                              </w:r>
                              <w:r w:rsidRPr="00B12A47">
                                <w:rPr>
                                  <w:sz w:val="20"/>
                                </w:rPr>
                                <w:t>atau</w:t>
                              </w:r>
                              <w:r w:rsidRPr="00B12A47">
                                <w:rPr>
                                  <w:spacing w:val="-13"/>
                                  <w:sz w:val="20"/>
                                </w:rPr>
                                <w:t xml:space="preserve"> </w:t>
                              </w:r>
                              <w:r w:rsidRPr="00B12A47">
                                <w:rPr>
                                  <w:sz w:val="20"/>
                                </w:rPr>
                                <w:t>Jasa Bagi Pelanggan</w:t>
                              </w:r>
                            </w:p>
                          </w:txbxContent>
                        </wps:txbx>
                        <wps:bodyPr wrap="square" lIns="0" tIns="0" rIns="0" bIns="0" rtlCol="0">
                          <a:noAutofit/>
                        </wps:bodyPr>
                      </wps:wsp>
                      <wps:wsp>
                        <wps:cNvPr id="125" name="Textbox 125"/>
                        <wps:cNvSpPr txBox="1"/>
                        <wps:spPr>
                          <a:xfrm>
                            <a:off x="1560830" y="2433320"/>
                            <a:ext cx="1463040" cy="457200"/>
                          </a:xfrm>
                          <a:prstGeom prst="rect">
                            <a:avLst/>
                          </a:prstGeom>
                          <a:ln w="12700">
                            <a:solidFill>
                              <a:srgbClr val="000000"/>
                            </a:solidFill>
                            <a:prstDash val="solid"/>
                          </a:ln>
                        </wps:spPr>
                        <wps:txbx>
                          <w:txbxContent>
                            <w:p w14:paraId="359279B5" w14:textId="77777777" w:rsidR="0094791C" w:rsidRPr="00B12A47" w:rsidRDefault="0094791C" w:rsidP="00D72D9D">
                              <w:pPr>
                                <w:spacing w:before="68" w:line="247" w:lineRule="auto"/>
                                <w:ind w:left="728" w:right="400" w:hanging="312"/>
                                <w:rPr>
                                  <w:sz w:val="20"/>
                                </w:rPr>
                              </w:pPr>
                              <w:r w:rsidRPr="00B12A47">
                                <w:rPr>
                                  <w:sz w:val="20"/>
                                </w:rPr>
                                <w:t>Tingkat</w:t>
                              </w:r>
                              <w:r w:rsidRPr="00B12A47">
                                <w:rPr>
                                  <w:spacing w:val="-13"/>
                                  <w:sz w:val="20"/>
                                </w:rPr>
                                <w:t xml:space="preserve"> </w:t>
                              </w:r>
                              <w:r w:rsidRPr="00B12A47">
                                <w:rPr>
                                  <w:sz w:val="20"/>
                                </w:rPr>
                                <w:t xml:space="preserve">Kepuasan </w:t>
                              </w:r>
                              <w:r w:rsidRPr="00B12A47">
                                <w:rPr>
                                  <w:spacing w:val="-2"/>
                                  <w:sz w:val="20"/>
                                </w:rPr>
                                <w:t>Pelanggan</w:t>
                              </w:r>
                            </w:p>
                          </w:txbxContent>
                        </wps:txbx>
                        <wps:bodyPr wrap="square" lIns="0" tIns="0" rIns="0" bIns="0" rtlCol="0">
                          <a:noAutofit/>
                        </wps:bodyPr>
                      </wps:wsp>
                      <wps:wsp>
                        <wps:cNvPr id="126" name="Textbox 126"/>
                        <wps:cNvSpPr txBox="1"/>
                        <wps:spPr>
                          <a:xfrm>
                            <a:off x="3023870" y="1321752"/>
                            <a:ext cx="1371600" cy="457200"/>
                          </a:xfrm>
                          <a:prstGeom prst="rect">
                            <a:avLst/>
                          </a:prstGeom>
                          <a:ln w="12700">
                            <a:solidFill>
                              <a:srgbClr val="000000"/>
                            </a:solidFill>
                            <a:prstDash val="solid"/>
                          </a:ln>
                        </wps:spPr>
                        <wps:txbx>
                          <w:txbxContent>
                            <w:p w14:paraId="60F25A87" w14:textId="77777777" w:rsidR="0094791C" w:rsidRPr="00B12A47" w:rsidRDefault="0094791C" w:rsidP="00D72D9D">
                              <w:pPr>
                                <w:spacing w:before="50" w:line="242" w:lineRule="auto"/>
                                <w:ind w:left="192" w:right="180" w:firstLine="103"/>
                                <w:rPr>
                                  <w:sz w:val="20"/>
                                </w:rPr>
                              </w:pPr>
                              <w:r w:rsidRPr="00B12A47">
                                <w:rPr>
                                  <w:sz w:val="20"/>
                                </w:rPr>
                                <w:t>Harapan Pelanggan Terhadap</w:t>
                              </w:r>
                              <w:r w:rsidRPr="00B12A47">
                                <w:rPr>
                                  <w:spacing w:val="-13"/>
                                  <w:sz w:val="20"/>
                                </w:rPr>
                                <w:t xml:space="preserve"> </w:t>
                              </w:r>
                              <w:r w:rsidRPr="00B12A47">
                                <w:rPr>
                                  <w:sz w:val="20"/>
                                </w:rPr>
                                <w:t>produk/Jasa</w:t>
                              </w:r>
                            </w:p>
                          </w:txbxContent>
                        </wps:txbx>
                        <wps:bodyPr wrap="square" lIns="0" tIns="0" rIns="0" bIns="0" rtlCol="0">
                          <a:noAutofit/>
                        </wps:bodyPr>
                      </wps:wsp>
                      <wps:wsp>
                        <wps:cNvPr id="127" name="Textbox 127"/>
                        <wps:cNvSpPr txBox="1"/>
                        <wps:spPr>
                          <a:xfrm>
                            <a:off x="3023870" y="6350"/>
                            <a:ext cx="1371600" cy="457200"/>
                          </a:xfrm>
                          <a:prstGeom prst="rect">
                            <a:avLst/>
                          </a:prstGeom>
                          <a:ln w="12700">
                            <a:solidFill>
                              <a:srgbClr val="000000"/>
                            </a:solidFill>
                            <a:prstDash val="solid"/>
                          </a:ln>
                        </wps:spPr>
                        <wps:txbx>
                          <w:txbxContent>
                            <w:p w14:paraId="13AB7253" w14:textId="77777777" w:rsidR="0094791C" w:rsidRPr="00B12A47" w:rsidRDefault="0094791C" w:rsidP="00D72D9D">
                              <w:pPr>
                                <w:spacing w:before="65" w:line="242" w:lineRule="auto"/>
                                <w:ind w:left="216" w:right="200" w:firstLine="252"/>
                                <w:rPr>
                                  <w:sz w:val="20"/>
                                </w:rPr>
                              </w:pPr>
                              <w:r w:rsidRPr="00B12A47">
                                <w:rPr>
                                  <w:sz w:val="20"/>
                                </w:rPr>
                                <w:t>Kebutuhan dan Keinginan</w:t>
                              </w:r>
                              <w:r w:rsidRPr="00B12A47">
                                <w:rPr>
                                  <w:spacing w:val="-13"/>
                                  <w:sz w:val="20"/>
                                </w:rPr>
                                <w:t xml:space="preserve"> </w:t>
                              </w:r>
                              <w:r w:rsidRPr="00B12A47">
                                <w:rPr>
                                  <w:sz w:val="20"/>
                                </w:rPr>
                                <w:t>Pelanggan</w:t>
                              </w:r>
                            </w:p>
                          </w:txbxContent>
                        </wps:txbx>
                        <wps:bodyPr wrap="square" lIns="0" tIns="0" rIns="0" bIns="0" rtlCol="0">
                          <a:noAutofit/>
                        </wps:bodyPr>
                      </wps:wsp>
                    </wpg:wgp>
                  </a:graphicData>
                </a:graphic>
              </wp:inline>
            </w:drawing>
          </mc:Choice>
          <mc:Fallback>
            <w:pict>
              <v:group w14:anchorId="66BE9892" id="Group 118" o:spid="_x0000_s1026" style="width:398.85pt;height:228.1pt;mso-position-horizontal-relative:char;mso-position-vertical-relative:line" coordsize="44018,28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">
                <v:shape id="Graphic 119" o:spid="_x0000_s1027" style="position:absolute;left:6997;top:3721;width:30937;height:9537;visibility:visible;mso-wrap-style:square;v-text-anchor:top" coordsize="3093720,95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" path="m76200,877570r-31750,l44450,626745r-12700,l31750,877570,,877570r38100,76200l69850,890270r6350,-12700xem76200,182245r-31750,l44450,,31750,r,182245l,182245r38100,76200l69850,194945r6350,-12700xem3093720,862965r-31750,l3061970,91440r-12700,l3049270,862965r-31750,l3055620,939165r31750,-63500l3093720,862965xe" fillcolor="black" stroked="f">
                  <v:path arrowok="t"/>
                </v:shape>
                <v:shape id="Graphic 120" o:spid="_x0000_s1028" style="position:absolute;left:7378;top:17780;width:30175;height:2914;visibility:visible;mso-wrap-style:square;v-text-anchor:top" coordsize="301752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" path="m,20955l,290830em,291465r3017520,em3017520,r,290830e" filled="f" strokeweight="1pt">
                  <v:path arrowok="t"/>
                </v:shape>
                <v:shape id="Graphic 121" o:spid="_x0000_s1029" style="position:absolute;left:22542;top:20885;width:762;height:3518;visibility:visible;mso-wrap-style:square;v-text-anchor:top" coordsize="762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" path="m44450,l31750,r,50800l44450,50800,44450,xem44450,88900r-12700,l31750,139700r12700,l44450,88900xem44450,177800r-12700,l31750,228600r12700,l44450,177800xem31750,275590l,275590r38100,76200l69850,288290r-38100,l31750,275590xem44450,266700r-12700,l31750,288290r12700,l44450,266700xem76200,275590r-31750,l44450,288290r25400,l76200,275590xe" fillcolor="black" stroked="f">
                  <v:path arrowok="t"/>
                </v:shape>
                <v:shapetype id="_x0000_t202" coordsize="21600,21600" o:spt="202" path="m,l,21600r21600,l21600,xe">
                  <v:stroke joinstyle="miter"/>
                  <v:path gradientshapeok="t" o:connecttype="rect"/>
                </v:shapetype>
                <v:shape id="Textbox 122" o:spid="_x0000_s1030" type="#_x0000_t202" style="position:absolute;left:63;top:6330;width:1463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" filled="f" strokeweight="1pt">
                  <v:textbox inset="0,0,0,0">
                    <w:txbxContent>
                      <w:p w14:paraId="1C82F70A" w14:textId="77777777" w:rsidR="0094791C" w:rsidRPr="00B12A47" w:rsidRDefault="0094791C" w:rsidP="00D72D9D">
                        <w:pPr>
                          <w:spacing w:before="71"/>
                          <w:ind w:left="466"/>
                          <w:rPr>
                            <w:sz w:val="20"/>
                          </w:rPr>
                        </w:pPr>
                        <w:r w:rsidRPr="00B12A47">
                          <w:rPr>
                            <w:sz w:val="20"/>
                          </w:rPr>
                          <w:t>Produk</w:t>
                        </w:r>
                        <w:r w:rsidRPr="00B12A47">
                          <w:rPr>
                            <w:spacing w:val="-2"/>
                            <w:sz w:val="20"/>
                          </w:rPr>
                          <w:t xml:space="preserve"> </w:t>
                        </w:r>
                        <w:r w:rsidRPr="00B12A47">
                          <w:rPr>
                            <w:sz w:val="20"/>
                          </w:rPr>
                          <w:t xml:space="preserve">atau </w:t>
                        </w:r>
                        <w:r w:rsidRPr="00B12A47">
                          <w:rPr>
                            <w:spacing w:val="-4"/>
                            <w:sz w:val="20"/>
                          </w:rPr>
                          <w:t>Jasa</w:t>
                        </w:r>
                      </w:p>
                    </w:txbxContent>
                  </v:textbox>
                </v:shape>
                <v:shape id="Textbox 123" o:spid="_x0000_s1031" type="#_x0000_t202" style="position:absolute;left:63;top:63;width:1463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" filled="f" strokeweight="1pt">
                  <v:textbox inset="0,0,0,0">
                    <w:txbxContent>
                      <w:p w14:paraId="6AD46D7C" w14:textId="77777777" w:rsidR="0094791C" w:rsidRPr="00B12A47" w:rsidRDefault="0094791C" w:rsidP="00D72D9D">
                        <w:pPr>
                          <w:spacing w:before="69"/>
                          <w:ind w:left="375"/>
                          <w:jc w:val="center"/>
                          <w:rPr>
                            <w:sz w:val="20"/>
                          </w:rPr>
                        </w:pPr>
                        <w:r w:rsidRPr="00B12A47">
                          <w:rPr>
                            <w:sz w:val="20"/>
                          </w:rPr>
                          <w:t>Tujuan</w:t>
                        </w:r>
                        <w:r w:rsidRPr="00B12A47">
                          <w:rPr>
                            <w:spacing w:val="-4"/>
                            <w:sz w:val="20"/>
                          </w:rPr>
                          <w:t xml:space="preserve"> </w:t>
                        </w:r>
                        <w:r w:rsidRPr="00B12A47">
                          <w:rPr>
                            <w:spacing w:val="-2"/>
                            <w:sz w:val="20"/>
                          </w:rPr>
                          <w:t>Perusahaan</w:t>
                        </w:r>
                      </w:p>
                    </w:txbxContent>
                  </v:textbox>
                </v:shape>
                <v:shape id="Textbox 124" o:spid="_x0000_s1032" type="#_x0000_t202" style="position:absolute;left:63;top:13217;width:146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" filled="f" strokeweight="1pt">
                  <v:textbox inset="0,0,0,0">
                    <w:txbxContent>
                      <w:p w14:paraId="290237B3" w14:textId="77777777" w:rsidR="0094791C" w:rsidRPr="00B12A47" w:rsidRDefault="0094791C" w:rsidP="00D72D9D">
                        <w:pPr>
                          <w:spacing w:before="82" w:line="242" w:lineRule="auto"/>
                          <w:ind w:left="511" w:hanging="268"/>
                          <w:rPr>
                            <w:sz w:val="20"/>
                          </w:rPr>
                        </w:pPr>
                        <w:r w:rsidRPr="00B12A47">
                          <w:rPr>
                            <w:sz w:val="20"/>
                          </w:rPr>
                          <w:t>Nilai</w:t>
                        </w:r>
                        <w:r w:rsidRPr="00B12A47">
                          <w:rPr>
                            <w:spacing w:val="-13"/>
                            <w:sz w:val="20"/>
                          </w:rPr>
                          <w:t xml:space="preserve"> </w:t>
                        </w:r>
                        <w:r w:rsidRPr="00B12A47">
                          <w:rPr>
                            <w:sz w:val="20"/>
                          </w:rPr>
                          <w:t>Produk</w:t>
                        </w:r>
                        <w:r w:rsidRPr="00B12A47">
                          <w:rPr>
                            <w:spacing w:val="-13"/>
                            <w:sz w:val="20"/>
                          </w:rPr>
                          <w:t xml:space="preserve"> </w:t>
                        </w:r>
                        <w:r w:rsidRPr="00B12A47">
                          <w:rPr>
                            <w:sz w:val="20"/>
                          </w:rPr>
                          <w:t>atau</w:t>
                        </w:r>
                        <w:r w:rsidRPr="00B12A47">
                          <w:rPr>
                            <w:spacing w:val="-13"/>
                            <w:sz w:val="20"/>
                          </w:rPr>
                          <w:t xml:space="preserve"> </w:t>
                        </w:r>
                        <w:r w:rsidRPr="00B12A47">
                          <w:rPr>
                            <w:sz w:val="20"/>
                          </w:rPr>
                          <w:t>Jasa Bagi Pelanggan</w:t>
                        </w:r>
                      </w:p>
                    </w:txbxContent>
                  </v:textbox>
                </v:shape>
                <v:shape id="Textbox 125" o:spid="_x0000_s1033" type="#_x0000_t202" style="position:absolute;left:15608;top:24333;width:146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" filled="f" strokeweight="1pt">
                  <v:textbox inset="0,0,0,0">
                    <w:txbxContent>
                      <w:p w14:paraId="359279B5" w14:textId="77777777" w:rsidR="0094791C" w:rsidRPr="00B12A47" w:rsidRDefault="0094791C" w:rsidP="00D72D9D">
                        <w:pPr>
                          <w:spacing w:before="68" w:line="247" w:lineRule="auto"/>
                          <w:ind w:left="728" w:right="400" w:hanging="312"/>
                          <w:rPr>
                            <w:sz w:val="20"/>
                          </w:rPr>
                        </w:pPr>
                        <w:r w:rsidRPr="00B12A47">
                          <w:rPr>
                            <w:sz w:val="20"/>
                          </w:rPr>
                          <w:t>Tingkat</w:t>
                        </w:r>
                        <w:r w:rsidRPr="00B12A47">
                          <w:rPr>
                            <w:spacing w:val="-13"/>
                            <w:sz w:val="20"/>
                          </w:rPr>
                          <w:t xml:space="preserve"> </w:t>
                        </w:r>
                        <w:r w:rsidRPr="00B12A47">
                          <w:rPr>
                            <w:sz w:val="20"/>
                          </w:rPr>
                          <w:t xml:space="preserve">Kepuasan </w:t>
                        </w:r>
                        <w:r w:rsidRPr="00B12A47">
                          <w:rPr>
                            <w:spacing w:val="-2"/>
                            <w:sz w:val="20"/>
                          </w:rPr>
                          <w:t>Pelanggan</w:t>
                        </w:r>
                      </w:p>
                    </w:txbxContent>
                  </v:textbox>
                </v:shape>
                <v:shape id="Textbox 126" o:spid="_x0000_s1034" type="#_x0000_t202" style="position:absolute;left:30238;top:13217;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" filled="f" strokeweight="1pt">
                  <v:textbox inset="0,0,0,0">
                    <w:txbxContent>
                      <w:p w14:paraId="60F25A87" w14:textId="77777777" w:rsidR="0094791C" w:rsidRPr="00B12A47" w:rsidRDefault="0094791C" w:rsidP="00D72D9D">
                        <w:pPr>
                          <w:spacing w:before="50" w:line="242" w:lineRule="auto"/>
                          <w:ind w:left="192" w:right="180" w:firstLine="103"/>
                          <w:rPr>
                            <w:sz w:val="20"/>
                          </w:rPr>
                        </w:pPr>
                        <w:r w:rsidRPr="00B12A47">
                          <w:rPr>
                            <w:sz w:val="20"/>
                          </w:rPr>
                          <w:t>Harapan Pelanggan Terhadap</w:t>
                        </w:r>
                        <w:r w:rsidRPr="00B12A47">
                          <w:rPr>
                            <w:spacing w:val="-13"/>
                            <w:sz w:val="20"/>
                          </w:rPr>
                          <w:t xml:space="preserve"> </w:t>
                        </w:r>
                        <w:r w:rsidRPr="00B12A47">
                          <w:rPr>
                            <w:sz w:val="20"/>
                          </w:rPr>
                          <w:t>produk/Jasa</w:t>
                        </w:r>
                      </w:p>
                    </w:txbxContent>
                  </v:textbox>
                </v:shape>
                <v:shape id="Textbox 127" o:spid="_x0000_s1035" type="#_x0000_t202" style="position:absolute;left:30238;top:63;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" filled="f" strokeweight="1pt">
                  <v:textbox inset="0,0,0,0">
                    <w:txbxContent>
                      <w:p w14:paraId="13AB7253" w14:textId="77777777" w:rsidR="0094791C" w:rsidRPr="00B12A47" w:rsidRDefault="0094791C" w:rsidP="00D72D9D">
                        <w:pPr>
                          <w:spacing w:before="65" w:line="242" w:lineRule="auto"/>
                          <w:ind w:left="216" w:right="200" w:firstLine="252"/>
                          <w:rPr>
                            <w:sz w:val="20"/>
                          </w:rPr>
                        </w:pPr>
                        <w:r w:rsidRPr="00B12A47">
                          <w:rPr>
                            <w:sz w:val="20"/>
                          </w:rPr>
                          <w:t>Kebutuhan dan Keinginan</w:t>
                        </w:r>
                        <w:r w:rsidRPr="00B12A47">
                          <w:rPr>
                            <w:spacing w:val="-13"/>
                            <w:sz w:val="20"/>
                          </w:rPr>
                          <w:t xml:space="preserve"> </w:t>
                        </w:r>
                        <w:r w:rsidRPr="00B12A47">
                          <w:rPr>
                            <w:sz w:val="20"/>
                          </w:rPr>
                          <w:t>Pelanggan</w:t>
                        </w:r>
                      </w:p>
                    </w:txbxContent>
                  </v:textbox>
                </v:shape>
                <w10:anchorlock/>
              </v:group>
            </w:pict>
          </mc:Fallback>
        </mc:AlternateContent>
      </w:r>
    </w:p>
    <w:p w14:paraId="1E93A953" w14:textId="6808C2D3" w:rsidR="00B507CE" w:rsidRPr="00B507CE" w:rsidRDefault="006C6B1A" w:rsidP="006C6B1A">
      <w:pPr>
        <w:jc w:val="center"/>
        <w:rPr>
          <w:b/>
          <w:bCs/>
          <w:sz w:val="24"/>
          <w:szCs w:val="24"/>
          <w:lang w:val="en-GB"/>
        </w:rPr>
      </w:pPr>
      <w:bookmarkStart w:id="130" w:name="_Toc178178594"/>
      <w:bookmarkStart w:id="131" w:name="_Toc200651041"/>
      <w:bookmarkStart w:id="132" w:name="_Hlk200654778"/>
      <w:r w:rsidRPr="006C6B1A">
        <w:rPr>
          <w:b/>
          <w:bCs/>
          <w:sz w:val="24"/>
          <w:szCs w:val="24"/>
        </w:rPr>
        <w:t>Gambar 2.</w:t>
      </w:r>
      <w:r w:rsidR="00B507CE">
        <w:rPr>
          <w:b/>
          <w:bCs/>
          <w:sz w:val="24"/>
          <w:szCs w:val="24"/>
          <w:lang w:val="en-GB"/>
        </w:rPr>
        <w:t>2</w:t>
      </w:r>
    </w:p>
    <w:p w14:paraId="637B46BD" w14:textId="4EAEAF9B" w:rsidR="00D72D9D" w:rsidRPr="006C6B1A" w:rsidRDefault="00D72D9D" w:rsidP="006C6B1A">
      <w:pPr>
        <w:jc w:val="center"/>
        <w:rPr>
          <w:b/>
          <w:bCs/>
          <w:i/>
          <w:iCs/>
          <w:sz w:val="24"/>
          <w:szCs w:val="24"/>
        </w:rPr>
      </w:pPr>
      <w:r w:rsidRPr="006C6B1A">
        <w:rPr>
          <w:b/>
          <w:bCs/>
          <w:sz w:val="24"/>
          <w:szCs w:val="24"/>
        </w:rPr>
        <w:t>KONSEPTUAL KEPUASAN PELANGGAN</w:t>
      </w:r>
      <w:bookmarkEnd w:id="130"/>
      <w:bookmarkEnd w:id="131"/>
    </w:p>
    <w:bookmarkEnd w:id="132"/>
    <w:p w14:paraId="7C946A15" w14:textId="77777777" w:rsidR="00D72D9D" w:rsidRDefault="00D72D9D" w:rsidP="00D72D9D">
      <w:pPr>
        <w:tabs>
          <w:tab w:val="left" w:pos="851"/>
        </w:tabs>
        <w:jc w:val="center"/>
        <w:rPr>
          <w:i/>
          <w:iCs/>
          <w:spacing w:val="-2"/>
        </w:rPr>
      </w:pPr>
      <w:r w:rsidRPr="00B12A47">
        <w:rPr>
          <w:i/>
          <w:iCs/>
        </w:rPr>
        <w:t>Sumber</w:t>
      </w:r>
      <w:r w:rsidRPr="00B12A47">
        <w:rPr>
          <w:i/>
          <w:iCs/>
          <w:spacing w:val="-4"/>
        </w:rPr>
        <w:t xml:space="preserve"> </w:t>
      </w:r>
      <w:r w:rsidRPr="00B12A47">
        <w:rPr>
          <w:i/>
          <w:iCs/>
        </w:rPr>
        <w:t>:</w:t>
      </w:r>
      <w:r w:rsidRPr="00B12A47">
        <w:rPr>
          <w:i/>
          <w:iCs/>
          <w:spacing w:val="51"/>
        </w:rPr>
        <w:t xml:space="preserve"> </w:t>
      </w:r>
      <w:r w:rsidRPr="00B12A47">
        <w:rPr>
          <w:i/>
          <w:iCs/>
        </w:rPr>
        <w:t xml:space="preserve">Tjiptono </w:t>
      </w:r>
      <w:r w:rsidRPr="00B12A47">
        <w:rPr>
          <w:i/>
          <w:iCs/>
          <w:spacing w:val="-2"/>
        </w:rPr>
        <w:t>(</w:t>
      </w:r>
      <w:r w:rsidR="00707BB7">
        <w:rPr>
          <w:i/>
          <w:iCs/>
          <w:spacing w:val="-2"/>
        </w:rPr>
        <w:t>2025</w:t>
      </w:r>
      <w:r w:rsidRPr="00B12A47">
        <w:rPr>
          <w:i/>
          <w:iCs/>
          <w:spacing w:val="-2"/>
        </w:rPr>
        <w:t>:147)</w:t>
      </w:r>
    </w:p>
    <w:p w14:paraId="3DF7EAD0" w14:textId="77777777" w:rsidR="00E80D57" w:rsidRDefault="006C6B1A" w:rsidP="00851DB2">
      <w:pPr>
        <w:spacing w:line="480" w:lineRule="auto"/>
        <w:ind w:right="3" w:hanging="1"/>
        <w:jc w:val="both"/>
      </w:pPr>
      <w:r>
        <w:tab/>
      </w:r>
      <w:r>
        <w:tab/>
      </w:r>
      <w:r>
        <w:tab/>
      </w:r>
    </w:p>
    <w:p w14:paraId="12BF6600" w14:textId="4A6E7300" w:rsidR="006C6B1A" w:rsidRPr="00E80D57" w:rsidRDefault="00E80D57" w:rsidP="00851DB2">
      <w:pPr>
        <w:spacing w:line="480" w:lineRule="auto"/>
        <w:ind w:right="3" w:hanging="1"/>
        <w:jc w:val="both"/>
        <w:rPr>
          <w:sz w:val="24"/>
          <w:szCs w:val="24"/>
          <w:lang w:val="en-GB"/>
        </w:rPr>
      </w:pPr>
      <w:r>
        <w:tab/>
      </w:r>
      <w:r>
        <w:tab/>
      </w:r>
      <w:r w:rsidR="00D72D9D" w:rsidRPr="00E80D57">
        <w:rPr>
          <w:sz w:val="24"/>
          <w:szCs w:val="24"/>
        </w:rPr>
        <w:t>Ada beberapa metode yang dapat dipergunakan setiap perusahaan untuk mengukur dan memantau kepuasan pelanggannya (juga pelanggan perusahaan pesaing). Kotler dan Keller yang dialih bahasakan Bob Sabran (</w:t>
      </w:r>
      <w:r w:rsidR="00707BB7" w:rsidRPr="00E80D57">
        <w:rPr>
          <w:sz w:val="24"/>
          <w:szCs w:val="24"/>
        </w:rPr>
        <w:t>2025</w:t>
      </w:r>
      <w:r w:rsidR="00D72D9D" w:rsidRPr="00E80D57">
        <w:rPr>
          <w:sz w:val="24"/>
          <w:szCs w:val="24"/>
        </w:rPr>
        <w:t>:201) menggemukakan 4 metode untuk mengukur kepuasan pelanggan, yaitu</w:t>
      </w:r>
      <w:r w:rsidR="00851DB2" w:rsidRPr="00E80D57">
        <w:rPr>
          <w:sz w:val="24"/>
          <w:szCs w:val="24"/>
          <w:lang w:val="en-GB"/>
        </w:rPr>
        <w:t>:</w:t>
      </w:r>
    </w:p>
    <w:p w14:paraId="307BCF4D" w14:textId="77777777" w:rsidR="006C6B1A" w:rsidRPr="00E80D57" w:rsidRDefault="00D72D9D" w:rsidP="00851DB2">
      <w:pPr>
        <w:numPr>
          <w:ilvl w:val="0"/>
          <w:numId w:val="36"/>
        </w:numPr>
        <w:spacing w:line="480" w:lineRule="auto"/>
        <w:ind w:left="426" w:right="3"/>
        <w:jc w:val="both"/>
        <w:rPr>
          <w:sz w:val="24"/>
          <w:szCs w:val="24"/>
        </w:rPr>
      </w:pPr>
      <w:r w:rsidRPr="00E80D57">
        <w:rPr>
          <w:sz w:val="24"/>
          <w:szCs w:val="24"/>
        </w:rPr>
        <w:t>Sistem Keluhan dan Saran</w:t>
      </w:r>
    </w:p>
    <w:p w14:paraId="6D48A56F" w14:textId="49BDBD41" w:rsidR="00D72D9D" w:rsidRPr="00E80D57" w:rsidRDefault="00D72D9D" w:rsidP="00851DB2">
      <w:pPr>
        <w:spacing w:line="480" w:lineRule="auto"/>
        <w:ind w:left="426" w:right="3"/>
        <w:jc w:val="both"/>
        <w:rPr>
          <w:sz w:val="24"/>
          <w:szCs w:val="28"/>
        </w:rPr>
      </w:pPr>
      <w:r w:rsidRPr="00E80D57">
        <w:rPr>
          <w:sz w:val="24"/>
          <w:szCs w:val="24"/>
        </w:rPr>
        <w:t xml:space="preserve">Setiap perusahaan yang berfokus pada pelanggan </w:t>
      </w:r>
      <w:r w:rsidRPr="00E80D57">
        <w:rPr>
          <w:i/>
          <w:iCs/>
          <w:sz w:val="24"/>
          <w:szCs w:val="24"/>
        </w:rPr>
        <w:t>(customer-oriented)</w:t>
      </w:r>
      <w:r w:rsidRPr="00E80D57">
        <w:rPr>
          <w:sz w:val="24"/>
          <w:szCs w:val="24"/>
        </w:rPr>
        <w:t xml:space="preserve"> perlu memberikan ruang yang luas bagi pelanggan untuk menyampaikan saran, pendapat, dan keluhan. Media yang dapat digunakan mencakup kotak saran yang ditempatkan di lokasi-lokasi strategis (mudah diakses dan sering dilalui pelanggan), kartu komentar (dapat diisi langsung atau dikirim via pos), serta saluran telepon khusus </w:t>
      </w:r>
      <w:r w:rsidRPr="00E80D57">
        <w:rPr>
          <w:i/>
          <w:iCs/>
          <w:sz w:val="24"/>
          <w:szCs w:val="24"/>
        </w:rPr>
        <w:t>(customer hotlines)</w:t>
      </w:r>
      <w:r w:rsidRPr="00E80D57">
        <w:rPr>
          <w:sz w:val="24"/>
          <w:szCs w:val="24"/>
        </w:rPr>
        <w:t xml:space="preserve">. Informasi yang dikumpulkan </w:t>
      </w:r>
      <w:r w:rsidRPr="00E80D57">
        <w:rPr>
          <w:sz w:val="24"/>
          <w:szCs w:val="24"/>
        </w:rPr>
        <w:lastRenderedPageBreak/>
        <w:t xml:space="preserve">melalui metode ini bisa memberi perusahaan ide-ide baru dan masukan penting, sehingga memungkinkan perusahaan merespon masalah dengan cepat. Namun, metode ini cenderung pasif, </w:t>
      </w:r>
      <w:r w:rsidR="00AD62E4" w:rsidRPr="00E80D57">
        <w:rPr>
          <w:sz w:val="24"/>
          <w:szCs w:val="24"/>
          <w:lang w:val="en-GB"/>
        </w:rPr>
        <w:t xml:space="preserve"> </w:t>
      </w:r>
      <w:r w:rsidRPr="00E80D57">
        <w:rPr>
          <w:sz w:val="24"/>
          <w:szCs w:val="24"/>
        </w:rPr>
        <w:t>sehingga sulit mendapatkan gambaran lengkap tentang kepuasan atau ketidakpuasan pelanggan. Tidak semua pelanggan yang tidak puas akan mengajukan keluhan; ada yang mungkin langsung beralih ke penyedia lain tanpa memberikan umpan balik. Selain itu, metode ini kurang efektif untuk mendapatkan saran yang berkualitas, terutama jika perusahaan tidak memberikan imbalan yang layak kepada pelanggan yang bersedia memberikan ide mereka.</w:t>
      </w:r>
    </w:p>
    <w:p w14:paraId="18A7907C" w14:textId="77777777" w:rsidR="00851DB2" w:rsidRPr="00E80D57" w:rsidRDefault="00D72D9D" w:rsidP="00851DB2">
      <w:pPr>
        <w:numPr>
          <w:ilvl w:val="0"/>
          <w:numId w:val="36"/>
        </w:numPr>
        <w:spacing w:before="276" w:line="480" w:lineRule="auto"/>
        <w:ind w:left="426" w:right="3"/>
        <w:jc w:val="both"/>
        <w:rPr>
          <w:sz w:val="24"/>
          <w:szCs w:val="24"/>
        </w:rPr>
      </w:pPr>
      <w:r w:rsidRPr="00E80D57">
        <w:rPr>
          <w:sz w:val="24"/>
          <w:szCs w:val="24"/>
        </w:rPr>
        <w:t>Survei Kepuasan Pelanggan</w:t>
      </w:r>
    </w:p>
    <w:p w14:paraId="628F9909" w14:textId="522CB84F" w:rsidR="00D72D9D" w:rsidRPr="00E80D57" w:rsidRDefault="00D72D9D" w:rsidP="00851DB2">
      <w:pPr>
        <w:spacing w:before="276" w:line="480" w:lineRule="auto"/>
        <w:ind w:left="426" w:right="3"/>
        <w:jc w:val="both"/>
        <w:rPr>
          <w:sz w:val="24"/>
          <w:szCs w:val="24"/>
        </w:rPr>
      </w:pPr>
      <w:r w:rsidRPr="00E80D57">
        <w:rPr>
          <w:sz w:val="24"/>
          <w:szCs w:val="24"/>
        </w:rPr>
        <w:t>Penelitian tentang kepuasan pelanggan sering kali dilakukan melalui survei, baik melalui pos, telepon, atau wawancara langsung (McNeal dan Lamb dalam Peterson dan Wilson, 2002:208). Survei memungkinkan perusahaan mendapatkan umpan balik langsung dari pelanggan dan sekaligus memberi sinyal bahwa perusahaan peduli terhadap mereka. Pengukuran kepuasan pelanggan melalui metode ini dapat dilakukan dengan beberapa cara, antara lain:</w:t>
      </w:r>
    </w:p>
    <w:p w14:paraId="3DFF7770" w14:textId="77777777" w:rsidR="00851DB2" w:rsidRPr="00E80D57" w:rsidRDefault="00D72D9D" w:rsidP="00851DB2">
      <w:pPr>
        <w:numPr>
          <w:ilvl w:val="0"/>
          <w:numId w:val="37"/>
        </w:numPr>
        <w:spacing w:before="276" w:line="480" w:lineRule="auto"/>
        <w:ind w:left="709" w:right="3" w:hanging="283"/>
        <w:jc w:val="both"/>
        <w:rPr>
          <w:sz w:val="24"/>
          <w:szCs w:val="24"/>
        </w:rPr>
      </w:pPr>
      <w:r w:rsidRPr="00E80D57">
        <w:rPr>
          <w:i/>
          <w:iCs/>
          <w:sz w:val="24"/>
          <w:szCs w:val="24"/>
        </w:rPr>
        <w:t>Directly reported satisfaction</w:t>
      </w:r>
      <w:r w:rsidRPr="00E80D57">
        <w:rPr>
          <w:sz w:val="24"/>
          <w:szCs w:val="24"/>
        </w:rPr>
        <w:t xml:space="preserve">: Pengukuran dilakukan secara langsung dengan menanyakan, "Seberapa puas Anda terhadap layanan PT. </w:t>
      </w:r>
      <w:r w:rsidRPr="00E80D57">
        <w:rPr>
          <w:sz w:val="24"/>
          <w:szCs w:val="24"/>
          <w:lang w:val="en-GB"/>
        </w:rPr>
        <w:t>A</w:t>
      </w:r>
      <w:r w:rsidRPr="00E80D57">
        <w:rPr>
          <w:sz w:val="24"/>
          <w:szCs w:val="24"/>
        </w:rPr>
        <w:t>?" dengan pilihan jawaban seperti sangat puas, puas, netral, tidak puas, dan sangat tidak puas.</w:t>
      </w:r>
    </w:p>
    <w:p w14:paraId="0B59D6FE" w14:textId="77777777" w:rsidR="00851DB2" w:rsidRPr="00E80D57" w:rsidRDefault="00D72D9D" w:rsidP="00851DB2">
      <w:pPr>
        <w:numPr>
          <w:ilvl w:val="0"/>
          <w:numId w:val="37"/>
        </w:numPr>
        <w:spacing w:before="276" w:line="480" w:lineRule="auto"/>
        <w:ind w:left="709" w:right="3" w:hanging="283"/>
        <w:jc w:val="both"/>
        <w:rPr>
          <w:sz w:val="24"/>
          <w:szCs w:val="24"/>
        </w:rPr>
      </w:pPr>
      <w:r w:rsidRPr="00E80D57">
        <w:rPr>
          <w:i/>
          <w:iCs/>
          <w:sz w:val="24"/>
          <w:szCs w:val="24"/>
        </w:rPr>
        <w:lastRenderedPageBreak/>
        <w:t>Derived dissatisfaction</w:t>
      </w:r>
      <w:r w:rsidRPr="00E80D57">
        <w:rPr>
          <w:sz w:val="24"/>
          <w:szCs w:val="24"/>
        </w:rPr>
        <w:t>: Pertanyaan melibatkan dua hal utama, yaitu tingkat harapan pelanggan terhadap atribut tertentu dan kinerja yang dirasakan.</w:t>
      </w:r>
    </w:p>
    <w:p w14:paraId="077E6361" w14:textId="77777777" w:rsidR="00851DB2" w:rsidRPr="00E80D57" w:rsidRDefault="00D72D9D" w:rsidP="00851DB2">
      <w:pPr>
        <w:numPr>
          <w:ilvl w:val="0"/>
          <w:numId w:val="37"/>
        </w:numPr>
        <w:spacing w:before="276" w:line="480" w:lineRule="auto"/>
        <w:ind w:left="709" w:right="3" w:hanging="283"/>
        <w:jc w:val="both"/>
        <w:rPr>
          <w:sz w:val="24"/>
          <w:szCs w:val="24"/>
        </w:rPr>
      </w:pPr>
      <w:r w:rsidRPr="00E80D57">
        <w:rPr>
          <w:i/>
          <w:iCs/>
          <w:sz w:val="24"/>
          <w:szCs w:val="24"/>
        </w:rPr>
        <w:t>Problem analysis</w:t>
      </w:r>
      <w:r w:rsidRPr="00E80D57">
        <w:rPr>
          <w:sz w:val="24"/>
          <w:szCs w:val="24"/>
        </w:rPr>
        <w:t>: Pelanggan diminta untuk mengungkapkan masalah yang mereka hadapi terkait penawaran perusahaan dan memberikan saran perbaikan.</w:t>
      </w:r>
    </w:p>
    <w:p w14:paraId="78A63F4C" w14:textId="07E56C74" w:rsidR="00D72D9D" w:rsidRPr="00E80D57" w:rsidRDefault="00D72D9D" w:rsidP="00851DB2">
      <w:pPr>
        <w:numPr>
          <w:ilvl w:val="0"/>
          <w:numId w:val="37"/>
        </w:numPr>
        <w:spacing w:before="276" w:line="480" w:lineRule="auto"/>
        <w:ind w:left="709" w:right="3" w:hanging="283"/>
        <w:jc w:val="both"/>
        <w:rPr>
          <w:sz w:val="24"/>
          <w:szCs w:val="24"/>
        </w:rPr>
      </w:pPr>
      <w:r w:rsidRPr="00E80D57">
        <w:rPr>
          <w:i/>
          <w:iCs/>
          <w:sz w:val="24"/>
          <w:szCs w:val="24"/>
        </w:rPr>
        <w:t>Importance-performance analysis</w:t>
      </w:r>
      <w:r w:rsidRPr="00E80D57">
        <w:rPr>
          <w:sz w:val="24"/>
          <w:szCs w:val="24"/>
        </w:rPr>
        <w:t>: Dalam metode ini, responden diminta meranking elemen-elemen penawaran berdasarkan tingkat kepentingannya, lalu menilai seberapa baik kinerja perusahaan pada setiap elemen tersebut.</w:t>
      </w:r>
    </w:p>
    <w:p w14:paraId="5CF3CCBA" w14:textId="77777777" w:rsidR="00AD62E4" w:rsidRPr="00E80D57" w:rsidRDefault="00D72D9D" w:rsidP="00851DB2">
      <w:pPr>
        <w:numPr>
          <w:ilvl w:val="0"/>
          <w:numId w:val="36"/>
        </w:numPr>
        <w:spacing w:before="276" w:line="480" w:lineRule="auto"/>
        <w:ind w:left="426" w:right="3"/>
        <w:jc w:val="both"/>
        <w:rPr>
          <w:i/>
          <w:iCs/>
          <w:sz w:val="24"/>
          <w:szCs w:val="24"/>
        </w:rPr>
      </w:pPr>
      <w:r w:rsidRPr="00E80D57">
        <w:rPr>
          <w:i/>
          <w:iCs/>
          <w:sz w:val="24"/>
          <w:szCs w:val="24"/>
        </w:rPr>
        <w:t>Ghost Shopping</w:t>
      </w:r>
    </w:p>
    <w:p w14:paraId="076026EF" w14:textId="059269DC" w:rsidR="00D72D9D" w:rsidRPr="00E80D57" w:rsidRDefault="00D72D9D" w:rsidP="00851DB2">
      <w:pPr>
        <w:spacing w:before="276" w:line="480" w:lineRule="auto"/>
        <w:ind w:left="426" w:right="3"/>
        <w:jc w:val="both"/>
        <w:rPr>
          <w:i/>
          <w:iCs/>
          <w:sz w:val="24"/>
          <w:szCs w:val="24"/>
        </w:rPr>
      </w:pPr>
      <w:r w:rsidRPr="00E80D57">
        <w:rPr>
          <w:sz w:val="24"/>
          <w:szCs w:val="24"/>
        </w:rPr>
        <w:t xml:space="preserve">Metode ini dilakukan dengan mempekerjakan orang </w:t>
      </w:r>
      <w:r w:rsidRPr="00E80D57">
        <w:rPr>
          <w:i/>
          <w:iCs/>
          <w:sz w:val="24"/>
          <w:szCs w:val="24"/>
        </w:rPr>
        <w:t xml:space="preserve">(ghost shoppers) </w:t>
      </w:r>
      <w:r w:rsidRPr="00E80D57">
        <w:rPr>
          <w:sz w:val="24"/>
          <w:szCs w:val="24"/>
        </w:rPr>
        <w:t xml:space="preserve">yang berpura-pura menjadi pelanggan atau pembeli potensial dari produk perusahaan maupun pesaing. Para </w:t>
      </w:r>
      <w:r w:rsidRPr="00E80D57">
        <w:rPr>
          <w:i/>
          <w:iCs/>
          <w:sz w:val="24"/>
          <w:szCs w:val="24"/>
        </w:rPr>
        <w:t>ghost shoppers</w:t>
      </w:r>
      <w:r w:rsidRPr="00E80D57">
        <w:rPr>
          <w:sz w:val="24"/>
          <w:szCs w:val="24"/>
        </w:rPr>
        <w:t xml:space="preserve"> kemudian melaporkan temuan mereka tentang kekuatan dan kelemahan produk berdasarkan pengalaman pembelian. Selain itu, mereka juga dapat menilai bagaimana perusahaan dan pesaing menangani pertanyaan atau keluhan pelanggan. Terkadang, manajer perusahaan dapat ikut menjadi ghost shopper untuk memahami langsung bagaimana karyawan memperlakukan pelanggan. Karyawan tidak boleh mengetahui bahwa mereka sedang dinilai, karena jika mereka tahu, perilaku mereka bisa menjadi lebih baik dari biasanya, yang akan membuat hasil penilaian bias.</w:t>
      </w:r>
    </w:p>
    <w:p w14:paraId="0EC25B38" w14:textId="77777777" w:rsidR="00D72D9D" w:rsidRPr="00E80D57" w:rsidRDefault="00D72D9D" w:rsidP="00851DB2">
      <w:pPr>
        <w:numPr>
          <w:ilvl w:val="0"/>
          <w:numId w:val="36"/>
        </w:numPr>
        <w:spacing w:before="276" w:line="480" w:lineRule="auto"/>
        <w:ind w:left="426" w:right="3"/>
        <w:jc w:val="both"/>
        <w:rPr>
          <w:i/>
          <w:iCs/>
          <w:sz w:val="24"/>
          <w:szCs w:val="24"/>
        </w:rPr>
      </w:pPr>
      <w:r w:rsidRPr="00E80D57">
        <w:rPr>
          <w:i/>
          <w:iCs/>
          <w:sz w:val="24"/>
          <w:szCs w:val="24"/>
        </w:rPr>
        <w:t>Lost Customer Analysis</w:t>
      </w:r>
    </w:p>
    <w:p w14:paraId="0E583D53" w14:textId="5EA2C400" w:rsidR="00D72D9D" w:rsidRPr="00E80D57" w:rsidRDefault="00D72D9D" w:rsidP="00851DB2">
      <w:pPr>
        <w:spacing w:before="276" w:line="480" w:lineRule="auto"/>
        <w:ind w:left="426" w:right="3"/>
        <w:jc w:val="both"/>
        <w:rPr>
          <w:sz w:val="24"/>
          <w:szCs w:val="24"/>
        </w:rPr>
      </w:pPr>
      <w:r w:rsidRPr="00E80D57">
        <w:rPr>
          <w:sz w:val="24"/>
          <w:szCs w:val="24"/>
        </w:rPr>
        <w:lastRenderedPageBreak/>
        <w:t>Metode ini memiliki pendekatan yang unik. Perusahaan mencoba menghubungi pelanggan yang sudah berhenti membeli atau yang beralih ke penyedia lain untuk mengetahui alasan di balik keputusan tersebut.</w:t>
      </w:r>
    </w:p>
    <w:p w14:paraId="6A35473B" w14:textId="18949C83" w:rsidR="00D72D9D" w:rsidRDefault="00D72D9D" w:rsidP="00D72D9D">
      <w:pPr>
        <w:pStyle w:val="Heading2"/>
        <w:spacing w:line="480" w:lineRule="auto"/>
        <w:rPr>
          <w:lang w:val="en-GB"/>
        </w:rPr>
      </w:pPr>
      <w:bookmarkStart w:id="133" w:name="_Toc193489362"/>
      <w:bookmarkStart w:id="134" w:name="_Toc200635019"/>
      <w:r w:rsidRPr="00B12A47">
        <w:rPr>
          <w:lang w:val="en-GB"/>
        </w:rPr>
        <w:t>2.1.</w:t>
      </w:r>
      <w:r w:rsidR="00851DB2">
        <w:rPr>
          <w:lang w:val="en-GB"/>
        </w:rPr>
        <w:t>6.</w:t>
      </w:r>
      <w:r w:rsidRPr="00B12A47">
        <w:rPr>
          <w:lang w:val="en-GB"/>
        </w:rPr>
        <w:t>1</w:t>
      </w:r>
      <w:r w:rsidRPr="00B12A47">
        <w:rPr>
          <w:lang w:val="en-GB"/>
        </w:rPr>
        <w:tab/>
      </w:r>
      <w:proofErr w:type="spellStart"/>
      <w:r w:rsidRPr="00B12A47">
        <w:rPr>
          <w:lang w:val="en-GB"/>
        </w:rPr>
        <w:t>Harapan</w:t>
      </w:r>
      <w:proofErr w:type="spellEnd"/>
      <w:r w:rsidRPr="00B12A47">
        <w:rPr>
          <w:lang w:val="en-GB"/>
        </w:rPr>
        <w:t xml:space="preserve"> dan </w:t>
      </w:r>
      <w:proofErr w:type="spellStart"/>
      <w:r w:rsidRPr="00B12A47">
        <w:rPr>
          <w:lang w:val="en-GB"/>
        </w:rPr>
        <w:t>Kepuasan</w:t>
      </w:r>
      <w:proofErr w:type="spellEnd"/>
      <w:r w:rsidRPr="00B12A47">
        <w:rPr>
          <w:lang w:val="en-GB"/>
        </w:rPr>
        <w:t xml:space="preserve"> </w:t>
      </w:r>
      <w:proofErr w:type="spellStart"/>
      <w:r w:rsidRPr="00B12A47">
        <w:rPr>
          <w:lang w:val="en-GB"/>
        </w:rPr>
        <w:t>Pelanggan</w:t>
      </w:r>
      <w:bookmarkEnd w:id="133"/>
      <w:bookmarkEnd w:id="134"/>
      <w:proofErr w:type="spellEnd"/>
    </w:p>
    <w:p w14:paraId="18FA9779" w14:textId="2AEFE9E0" w:rsidR="00D72D9D" w:rsidRDefault="00D72D9D" w:rsidP="00851DB2">
      <w:pPr>
        <w:spacing w:line="480" w:lineRule="auto"/>
        <w:jc w:val="both"/>
        <w:rPr>
          <w:sz w:val="24"/>
          <w:szCs w:val="24"/>
          <w:lang w:val="en-GB"/>
        </w:rPr>
      </w:pPr>
      <w:r>
        <w:rPr>
          <w:sz w:val="24"/>
          <w:szCs w:val="24"/>
          <w:lang w:val="en-GB"/>
        </w:rPr>
        <w:tab/>
      </w:r>
      <w:proofErr w:type="spellStart"/>
      <w:r w:rsidRPr="00B12A47">
        <w:rPr>
          <w:sz w:val="24"/>
          <w:szCs w:val="24"/>
          <w:lang w:val="en-GB"/>
        </w:rPr>
        <w:t>Beberapa</w:t>
      </w:r>
      <w:proofErr w:type="spellEnd"/>
      <w:r w:rsidRPr="00B12A47">
        <w:rPr>
          <w:sz w:val="24"/>
          <w:szCs w:val="24"/>
          <w:lang w:val="en-GB"/>
        </w:rPr>
        <w:t xml:space="preserve"> </w:t>
      </w:r>
      <w:proofErr w:type="spellStart"/>
      <w:r w:rsidRPr="00B12A47">
        <w:rPr>
          <w:sz w:val="24"/>
          <w:szCs w:val="24"/>
          <w:lang w:val="en-GB"/>
        </w:rPr>
        <w:t>faktor</w:t>
      </w:r>
      <w:proofErr w:type="spellEnd"/>
      <w:r w:rsidRPr="00B12A47">
        <w:rPr>
          <w:sz w:val="24"/>
          <w:szCs w:val="24"/>
          <w:lang w:val="en-GB"/>
        </w:rPr>
        <w:t xml:space="preserve"> </w:t>
      </w:r>
      <w:proofErr w:type="spellStart"/>
      <w:r w:rsidRPr="00B12A47">
        <w:rPr>
          <w:sz w:val="24"/>
          <w:szCs w:val="24"/>
          <w:lang w:val="en-GB"/>
        </w:rPr>
        <w:t>utama</w:t>
      </w:r>
      <w:proofErr w:type="spellEnd"/>
      <w:r w:rsidRPr="00B12A47">
        <w:rPr>
          <w:sz w:val="24"/>
          <w:szCs w:val="24"/>
          <w:lang w:val="en-GB"/>
        </w:rPr>
        <w:t xml:space="preserve"> yang </w:t>
      </w:r>
      <w:proofErr w:type="spellStart"/>
      <w:r w:rsidRPr="00B12A47">
        <w:rPr>
          <w:sz w:val="24"/>
          <w:szCs w:val="24"/>
          <w:lang w:val="en-GB"/>
        </w:rPr>
        <w:t>menyebabkan</w:t>
      </w:r>
      <w:proofErr w:type="spellEnd"/>
      <w:r w:rsidRPr="00B12A47">
        <w:rPr>
          <w:sz w:val="24"/>
          <w:szCs w:val="24"/>
          <w:lang w:val="en-GB"/>
        </w:rPr>
        <w:t xml:space="preserve"> </w:t>
      </w:r>
      <w:proofErr w:type="spellStart"/>
      <w:r w:rsidRPr="00B12A47">
        <w:rPr>
          <w:sz w:val="24"/>
          <w:szCs w:val="24"/>
          <w:lang w:val="en-GB"/>
        </w:rPr>
        <w:t>harapan</w:t>
      </w:r>
      <w:proofErr w:type="spellEnd"/>
      <w:r w:rsidRPr="00B12A47">
        <w:rPr>
          <w:sz w:val="24"/>
          <w:szCs w:val="24"/>
          <w:lang w:val="en-GB"/>
        </w:rPr>
        <w:t xml:space="preserve"> </w:t>
      </w:r>
      <w:proofErr w:type="spellStart"/>
      <w:r w:rsidRPr="00B12A47">
        <w:rPr>
          <w:sz w:val="24"/>
          <w:szCs w:val="24"/>
          <w:lang w:val="en-GB"/>
        </w:rPr>
        <w:t>pelanggan</w:t>
      </w:r>
      <w:proofErr w:type="spellEnd"/>
      <w:r w:rsidRPr="00B12A47">
        <w:rPr>
          <w:sz w:val="24"/>
          <w:szCs w:val="24"/>
          <w:lang w:val="en-GB"/>
        </w:rPr>
        <w:t xml:space="preserve"> </w:t>
      </w:r>
      <w:proofErr w:type="spellStart"/>
      <w:r w:rsidRPr="00B12A47">
        <w:rPr>
          <w:sz w:val="24"/>
          <w:szCs w:val="24"/>
          <w:lang w:val="en-GB"/>
        </w:rPr>
        <w:t>tidak</w:t>
      </w:r>
      <w:proofErr w:type="spellEnd"/>
      <w:r w:rsidRPr="00B12A47">
        <w:rPr>
          <w:sz w:val="24"/>
          <w:szCs w:val="24"/>
          <w:lang w:val="en-GB"/>
        </w:rPr>
        <w:t xml:space="preserve"> </w:t>
      </w:r>
      <w:proofErr w:type="spellStart"/>
      <w:r w:rsidRPr="00B12A47">
        <w:rPr>
          <w:sz w:val="24"/>
          <w:szCs w:val="24"/>
          <w:lang w:val="en-GB"/>
        </w:rPr>
        <w:t>terpenuhi</w:t>
      </w:r>
      <w:proofErr w:type="spellEnd"/>
      <w:r w:rsidRPr="00B12A47">
        <w:rPr>
          <w:sz w:val="24"/>
          <w:szCs w:val="24"/>
          <w:lang w:val="en-GB"/>
        </w:rPr>
        <w:t xml:space="preserve">. Di </w:t>
      </w:r>
      <w:proofErr w:type="spellStart"/>
      <w:r w:rsidRPr="00B12A47">
        <w:rPr>
          <w:sz w:val="24"/>
          <w:szCs w:val="24"/>
          <w:lang w:val="en-GB"/>
        </w:rPr>
        <w:t>antara</w:t>
      </w:r>
      <w:proofErr w:type="spellEnd"/>
      <w:r w:rsidRPr="00B12A47">
        <w:rPr>
          <w:sz w:val="24"/>
          <w:szCs w:val="24"/>
          <w:lang w:val="en-GB"/>
        </w:rPr>
        <w:t xml:space="preserve"> </w:t>
      </w:r>
      <w:proofErr w:type="spellStart"/>
      <w:r w:rsidRPr="00B12A47">
        <w:rPr>
          <w:sz w:val="24"/>
          <w:szCs w:val="24"/>
          <w:lang w:val="en-GB"/>
        </w:rPr>
        <w:t>faktor-faktor</w:t>
      </w:r>
      <w:proofErr w:type="spellEnd"/>
      <w:r w:rsidRPr="00B12A47">
        <w:rPr>
          <w:sz w:val="24"/>
          <w:szCs w:val="24"/>
          <w:lang w:val="en-GB"/>
        </w:rPr>
        <w:t xml:space="preserve"> </w:t>
      </w:r>
      <w:proofErr w:type="spellStart"/>
      <w:r w:rsidRPr="00B12A47">
        <w:rPr>
          <w:sz w:val="24"/>
          <w:szCs w:val="24"/>
          <w:lang w:val="en-GB"/>
        </w:rPr>
        <w:t>tersebut</w:t>
      </w:r>
      <w:proofErr w:type="spellEnd"/>
      <w:r w:rsidRPr="00B12A47">
        <w:rPr>
          <w:sz w:val="24"/>
          <w:szCs w:val="24"/>
          <w:lang w:val="en-GB"/>
        </w:rPr>
        <w:t xml:space="preserve">, </w:t>
      </w:r>
      <w:proofErr w:type="spellStart"/>
      <w:r w:rsidRPr="00B12A47">
        <w:rPr>
          <w:sz w:val="24"/>
          <w:szCs w:val="24"/>
          <w:lang w:val="en-GB"/>
        </w:rPr>
        <w:t>ada</w:t>
      </w:r>
      <w:proofErr w:type="spellEnd"/>
      <w:r w:rsidRPr="00B12A47">
        <w:rPr>
          <w:sz w:val="24"/>
          <w:szCs w:val="24"/>
          <w:lang w:val="en-GB"/>
        </w:rPr>
        <w:t xml:space="preserve"> yang </w:t>
      </w:r>
      <w:proofErr w:type="spellStart"/>
      <w:r w:rsidRPr="00B12A47">
        <w:rPr>
          <w:sz w:val="24"/>
          <w:szCs w:val="24"/>
          <w:lang w:val="en-GB"/>
        </w:rPr>
        <w:t>bisa</w:t>
      </w:r>
      <w:proofErr w:type="spellEnd"/>
      <w:r w:rsidRPr="00B12A47">
        <w:rPr>
          <w:sz w:val="24"/>
          <w:szCs w:val="24"/>
          <w:lang w:val="en-GB"/>
        </w:rPr>
        <w:t xml:space="preserve"> </w:t>
      </w:r>
      <w:proofErr w:type="spellStart"/>
      <w:r w:rsidRPr="00B12A47">
        <w:rPr>
          <w:sz w:val="24"/>
          <w:szCs w:val="24"/>
          <w:lang w:val="en-GB"/>
        </w:rPr>
        <w:t>dikendalikan</w:t>
      </w:r>
      <w:proofErr w:type="spellEnd"/>
      <w:r w:rsidRPr="00B12A47">
        <w:rPr>
          <w:sz w:val="24"/>
          <w:szCs w:val="24"/>
          <w:lang w:val="en-GB"/>
        </w:rPr>
        <w:t xml:space="preserve"> oleh </w:t>
      </w:r>
      <w:proofErr w:type="spellStart"/>
      <w:r w:rsidRPr="00B12A47">
        <w:rPr>
          <w:sz w:val="24"/>
          <w:szCs w:val="24"/>
          <w:lang w:val="en-GB"/>
        </w:rPr>
        <w:t>penyedia</w:t>
      </w:r>
      <w:proofErr w:type="spellEnd"/>
      <w:r w:rsidRPr="00B12A47">
        <w:rPr>
          <w:sz w:val="24"/>
          <w:szCs w:val="24"/>
          <w:lang w:val="en-GB"/>
        </w:rPr>
        <w:t xml:space="preserve"> </w:t>
      </w:r>
      <w:proofErr w:type="spellStart"/>
      <w:r w:rsidRPr="00B12A47">
        <w:rPr>
          <w:sz w:val="24"/>
          <w:szCs w:val="24"/>
          <w:lang w:val="en-GB"/>
        </w:rPr>
        <w:t>layanan</w:t>
      </w:r>
      <w:proofErr w:type="spellEnd"/>
      <w:r w:rsidRPr="00B12A47">
        <w:rPr>
          <w:sz w:val="24"/>
          <w:szCs w:val="24"/>
          <w:lang w:val="en-GB"/>
        </w:rPr>
        <w:t xml:space="preserve">. Oleh </w:t>
      </w:r>
      <w:proofErr w:type="spellStart"/>
      <w:r w:rsidRPr="00B12A47">
        <w:rPr>
          <w:sz w:val="24"/>
          <w:szCs w:val="24"/>
          <w:lang w:val="en-GB"/>
        </w:rPr>
        <w:t>karena</w:t>
      </w:r>
      <w:proofErr w:type="spellEnd"/>
      <w:r w:rsidRPr="00B12A47">
        <w:rPr>
          <w:sz w:val="24"/>
          <w:szCs w:val="24"/>
          <w:lang w:val="en-GB"/>
        </w:rPr>
        <w:t xml:space="preserve"> </w:t>
      </w:r>
      <w:proofErr w:type="spellStart"/>
      <w:r w:rsidRPr="00B12A47">
        <w:rPr>
          <w:sz w:val="24"/>
          <w:szCs w:val="24"/>
          <w:lang w:val="en-GB"/>
        </w:rPr>
        <w:t>itu</w:t>
      </w:r>
      <w:proofErr w:type="spellEnd"/>
      <w:r w:rsidRPr="00B12A47">
        <w:rPr>
          <w:sz w:val="24"/>
          <w:szCs w:val="24"/>
          <w:lang w:val="en-GB"/>
        </w:rPr>
        <w:t xml:space="preserve">, </w:t>
      </w:r>
      <w:proofErr w:type="spellStart"/>
      <w:r w:rsidRPr="00B12A47">
        <w:rPr>
          <w:sz w:val="24"/>
          <w:szCs w:val="24"/>
          <w:lang w:val="en-GB"/>
        </w:rPr>
        <w:t>penyedia</w:t>
      </w:r>
      <w:proofErr w:type="spellEnd"/>
      <w:r w:rsidRPr="00B12A47">
        <w:rPr>
          <w:sz w:val="24"/>
          <w:szCs w:val="24"/>
          <w:lang w:val="en-GB"/>
        </w:rPr>
        <w:t xml:space="preserve"> </w:t>
      </w:r>
      <w:proofErr w:type="spellStart"/>
      <w:r w:rsidRPr="00B12A47">
        <w:rPr>
          <w:sz w:val="24"/>
          <w:szCs w:val="24"/>
          <w:lang w:val="en-GB"/>
        </w:rPr>
        <w:t>layanan</w:t>
      </w:r>
      <w:proofErr w:type="spellEnd"/>
      <w:r w:rsidRPr="00B12A47">
        <w:rPr>
          <w:sz w:val="24"/>
          <w:szCs w:val="24"/>
          <w:lang w:val="en-GB"/>
        </w:rPr>
        <w:t xml:space="preserve"> </w:t>
      </w:r>
      <w:proofErr w:type="spellStart"/>
      <w:r w:rsidRPr="00B12A47">
        <w:rPr>
          <w:sz w:val="24"/>
          <w:szCs w:val="24"/>
          <w:lang w:val="en-GB"/>
        </w:rPr>
        <w:t>bertanggung</w:t>
      </w:r>
      <w:proofErr w:type="spellEnd"/>
      <w:r w:rsidRPr="00B12A47">
        <w:rPr>
          <w:sz w:val="24"/>
          <w:szCs w:val="24"/>
          <w:lang w:val="en-GB"/>
        </w:rPr>
        <w:t xml:space="preserve"> </w:t>
      </w:r>
      <w:proofErr w:type="spellStart"/>
      <w:r w:rsidRPr="00B12A47">
        <w:rPr>
          <w:sz w:val="24"/>
          <w:szCs w:val="24"/>
          <w:lang w:val="en-GB"/>
        </w:rPr>
        <w:t>jawab</w:t>
      </w:r>
      <w:proofErr w:type="spellEnd"/>
      <w:r w:rsidRPr="00B12A47">
        <w:rPr>
          <w:sz w:val="24"/>
          <w:szCs w:val="24"/>
          <w:lang w:val="en-GB"/>
        </w:rPr>
        <w:t xml:space="preserve"> </w:t>
      </w:r>
      <w:proofErr w:type="spellStart"/>
      <w:r w:rsidRPr="00B12A47">
        <w:rPr>
          <w:sz w:val="24"/>
          <w:szCs w:val="24"/>
          <w:lang w:val="en-GB"/>
        </w:rPr>
        <w:t>untuk</w:t>
      </w:r>
      <w:proofErr w:type="spellEnd"/>
      <w:r w:rsidRPr="00B12A47">
        <w:rPr>
          <w:sz w:val="24"/>
          <w:szCs w:val="24"/>
          <w:lang w:val="en-GB"/>
        </w:rPr>
        <w:t xml:space="preserve"> </w:t>
      </w:r>
      <w:proofErr w:type="spellStart"/>
      <w:r w:rsidRPr="00B12A47">
        <w:rPr>
          <w:sz w:val="24"/>
          <w:szCs w:val="24"/>
          <w:lang w:val="en-GB"/>
        </w:rPr>
        <w:t>mengurangi</w:t>
      </w:r>
      <w:proofErr w:type="spellEnd"/>
      <w:r w:rsidRPr="00B12A47">
        <w:rPr>
          <w:sz w:val="24"/>
          <w:szCs w:val="24"/>
          <w:lang w:val="en-GB"/>
        </w:rPr>
        <w:t xml:space="preserve"> </w:t>
      </w:r>
      <w:proofErr w:type="spellStart"/>
      <w:r w:rsidRPr="00B12A47">
        <w:rPr>
          <w:sz w:val="24"/>
          <w:szCs w:val="24"/>
          <w:lang w:val="en-GB"/>
        </w:rPr>
        <w:t>miskomunikasi</w:t>
      </w:r>
      <w:proofErr w:type="spellEnd"/>
      <w:r w:rsidRPr="00B12A47">
        <w:rPr>
          <w:sz w:val="24"/>
          <w:szCs w:val="24"/>
          <w:lang w:val="en-GB"/>
        </w:rPr>
        <w:t xml:space="preserve"> dan </w:t>
      </w:r>
      <w:proofErr w:type="spellStart"/>
      <w:r w:rsidRPr="00B12A47">
        <w:rPr>
          <w:sz w:val="24"/>
          <w:szCs w:val="24"/>
          <w:lang w:val="en-GB"/>
        </w:rPr>
        <w:t>kesalahpahaman</w:t>
      </w:r>
      <w:proofErr w:type="spellEnd"/>
      <w:r w:rsidRPr="00B12A47">
        <w:rPr>
          <w:sz w:val="24"/>
          <w:szCs w:val="24"/>
          <w:lang w:val="en-GB"/>
        </w:rPr>
        <w:t xml:space="preserve"> yang </w:t>
      </w:r>
      <w:proofErr w:type="spellStart"/>
      <w:r w:rsidRPr="00B12A47">
        <w:rPr>
          <w:sz w:val="24"/>
          <w:szCs w:val="24"/>
          <w:lang w:val="en-GB"/>
        </w:rPr>
        <w:t>mungkin</w:t>
      </w:r>
      <w:proofErr w:type="spellEnd"/>
      <w:r w:rsidRPr="00B12A47">
        <w:rPr>
          <w:sz w:val="24"/>
          <w:szCs w:val="24"/>
          <w:lang w:val="en-GB"/>
        </w:rPr>
        <w:t xml:space="preserve"> </w:t>
      </w:r>
      <w:proofErr w:type="spellStart"/>
      <w:r w:rsidRPr="00B12A47">
        <w:rPr>
          <w:sz w:val="24"/>
          <w:szCs w:val="24"/>
          <w:lang w:val="en-GB"/>
        </w:rPr>
        <w:t>terjadi</w:t>
      </w:r>
      <w:proofErr w:type="spellEnd"/>
      <w:r w:rsidRPr="00B12A47">
        <w:rPr>
          <w:sz w:val="24"/>
          <w:szCs w:val="24"/>
          <w:lang w:val="en-GB"/>
        </w:rPr>
        <w:t xml:space="preserve">, </w:t>
      </w:r>
      <w:proofErr w:type="spellStart"/>
      <w:r w:rsidRPr="00B12A47">
        <w:rPr>
          <w:sz w:val="24"/>
          <w:szCs w:val="24"/>
          <w:lang w:val="en-GB"/>
        </w:rPr>
        <w:t>serta</w:t>
      </w:r>
      <w:proofErr w:type="spellEnd"/>
      <w:r w:rsidRPr="00B12A47">
        <w:rPr>
          <w:sz w:val="24"/>
          <w:szCs w:val="24"/>
          <w:lang w:val="en-GB"/>
        </w:rPr>
        <w:t xml:space="preserve"> </w:t>
      </w:r>
      <w:proofErr w:type="spellStart"/>
      <w:r w:rsidRPr="00B12A47">
        <w:rPr>
          <w:sz w:val="24"/>
          <w:szCs w:val="24"/>
          <w:lang w:val="en-GB"/>
        </w:rPr>
        <w:t>mencegahnya</w:t>
      </w:r>
      <w:proofErr w:type="spellEnd"/>
      <w:r w:rsidRPr="00B12A47">
        <w:rPr>
          <w:sz w:val="24"/>
          <w:szCs w:val="24"/>
          <w:lang w:val="en-GB"/>
        </w:rPr>
        <w:t xml:space="preserve"> </w:t>
      </w:r>
      <w:proofErr w:type="spellStart"/>
      <w:r w:rsidRPr="00B12A47">
        <w:rPr>
          <w:sz w:val="24"/>
          <w:szCs w:val="24"/>
          <w:lang w:val="en-GB"/>
        </w:rPr>
        <w:t>dengan</w:t>
      </w:r>
      <w:proofErr w:type="spellEnd"/>
      <w:r w:rsidRPr="00B12A47">
        <w:rPr>
          <w:sz w:val="24"/>
          <w:szCs w:val="24"/>
          <w:lang w:val="en-GB"/>
        </w:rPr>
        <w:t xml:space="preserve"> </w:t>
      </w:r>
      <w:proofErr w:type="spellStart"/>
      <w:r w:rsidRPr="00B12A47">
        <w:rPr>
          <w:sz w:val="24"/>
          <w:szCs w:val="24"/>
          <w:lang w:val="en-GB"/>
        </w:rPr>
        <w:t>merancang</w:t>
      </w:r>
      <w:proofErr w:type="spellEnd"/>
      <w:r w:rsidRPr="00B12A47">
        <w:rPr>
          <w:sz w:val="24"/>
          <w:szCs w:val="24"/>
          <w:lang w:val="en-GB"/>
        </w:rPr>
        <w:t xml:space="preserve"> </w:t>
      </w:r>
      <w:proofErr w:type="spellStart"/>
      <w:r w:rsidRPr="00B12A47">
        <w:rPr>
          <w:sz w:val="24"/>
          <w:szCs w:val="24"/>
          <w:lang w:val="en-GB"/>
        </w:rPr>
        <w:t>layanan</w:t>
      </w:r>
      <w:proofErr w:type="spellEnd"/>
      <w:r w:rsidRPr="00B12A47">
        <w:rPr>
          <w:sz w:val="24"/>
          <w:szCs w:val="24"/>
          <w:lang w:val="en-GB"/>
        </w:rPr>
        <w:t xml:space="preserve"> yang </w:t>
      </w:r>
      <w:proofErr w:type="spellStart"/>
      <w:r w:rsidRPr="00B12A47">
        <w:rPr>
          <w:sz w:val="24"/>
          <w:szCs w:val="24"/>
          <w:lang w:val="en-GB"/>
        </w:rPr>
        <w:t>mudah</w:t>
      </w:r>
      <w:proofErr w:type="spellEnd"/>
      <w:r w:rsidRPr="00B12A47">
        <w:rPr>
          <w:sz w:val="24"/>
          <w:szCs w:val="24"/>
          <w:lang w:val="en-GB"/>
        </w:rPr>
        <w:t xml:space="preserve"> </w:t>
      </w:r>
      <w:proofErr w:type="spellStart"/>
      <w:r w:rsidRPr="00B12A47">
        <w:rPr>
          <w:sz w:val="24"/>
          <w:szCs w:val="24"/>
          <w:lang w:val="en-GB"/>
        </w:rPr>
        <w:t>dipahami</w:t>
      </w:r>
      <w:proofErr w:type="spellEnd"/>
      <w:r w:rsidRPr="00B12A47">
        <w:rPr>
          <w:sz w:val="24"/>
          <w:szCs w:val="24"/>
          <w:lang w:val="en-GB"/>
        </w:rPr>
        <w:t xml:space="preserve"> dan </w:t>
      </w:r>
      <w:proofErr w:type="spellStart"/>
      <w:r w:rsidRPr="00B12A47">
        <w:rPr>
          <w:sz w:val="24"/>
          <w:szCs w:val="24"/>
          <w:lang w:val="en-GB"/>
        </w:rPr>
        <w:t>jelas</w:t>
      </w:r>
      <w:proofErr w:type="spellEnd"/>
      <w:r w:rsidRPr="00B12A47">
        <w:rPr>
          <w:sz w:val="24"/>
          <w:szCs w:val="24"/>
          <w:lang w:val="en-GB"/>
        </w:rPr>
        <w:t>.</w:t>
      </w:r>
      <w:r>
        <w:rPr>
          <w:sz w:val="24"/>
          <w:szCs w:val="24"/>
          <w:lang w:val="en-GB"/>
        </w:rPr>
        <w:t xml:space="preserve"> </w:t>
      </w:r>
      <w:proofErr w:type="spellStart"/>
      <w:r>
        <w:rPr>
          <w:sz w:val="24"/>
          <w:szCs w:val="24"/>
          <w:lang w:val="en-GB"/>
        </w:rPr>
        <w:t>Untuk</w:t>
      </w:r>
      <w:proofErr w:type="spellEnd"/>
      <w:r>
        <w:rPr>
          <w:sz w:val="24"/>
          <w:szCs w:val="24"/>
          <w:lang w:val="en-GB"/>
        </w:rPr>
        <w:t xml:space="preserve"> </w:t>
      </w:r>
      <w:proofErr w:type="spellStart"/>
      <w:r>
        <w:rPr>
          <w:sz w:val="24"/>
          <w:szCs w:val="24"/>
          <w:lang w:val="en-GB"/>
        </w:rPr>
        <w:t>rancangannya</w:t>
      </w:r>
      <w:proofErr w:type="spellEnd"/>
      <w:r>
        <w:rPr>
          <w:sz w:val="24"/>
          <w:szCs w:val="24"/>
          <w:lang w:val="en-GB"/>
        </w:rPr>
        <w:t xml:space="preserve"> </w:t>
      </w:r>
      <w:proofErr w:type="spellStart"/>
      <w:r>
        <w:rPr>
          <w:sz w:val="24"/>
          <w:szCs w:val="24"/>
          <w:lang w:val="en-GB"/>
        </w:rPr>
        <w:t>dapat</w:t>
      </w:r>
      <w:proofErr w:type="spellEnd"/>
      <w:r>
        <w:rPr>
          <w:sz w:val="24"/>
          <w:szCs w:val="24"/>
          <w:lang w:val="en-GB"/>
        </w:rPr>
        <w:t xml:space="preserve"> di </w:t>
      </w:r>
      <w:proofErr w:type="spellStart"/>
      <w:r>
        <w:rPr>
          <w:sz w:val="24"/>
          <w:szCs w:val="24"/>
          <w:lang w:val="en-GB"/>
        </w:rPr>
        <w:t>visualisasikan</w:t>
      </w:r>
      <w:proofErr w:type="spellEnd"/>
      <w:r>
        <w:rPr>
          <w:sz w:val="24"/>
          <w:szCs w:val="24"/>
          <w:lang w:val="en-GB"/>
        </w:rPr>
        <w:t xml:space="preserve"> </w:t>
      </w:r>
      <w:proofErr w:type="spellStart"/>
      <w:r>
        <w:rPr>
          <w:sz w:val="24"/>
          <w:szCs w:val="24"/>
          <w:lang w:val="en-GB"/>
        </w:rPr>
        <w:t>dalam</w:t>
      </w:r>
      <w:proofErr w:type="spellEnd"/>
      <w:r>
        <w:rPr>
          <w:sz w:val="24"/>
          <w:szCs w:val="24"/>
          <w:lang w:val="en-GB"/>
        </w:rPr>
        <w:t xml:space="preserve"> </w:t>
      </w:r>
      <w:proofErr w:type="spellStart"/>
      <w:r>
        <w:rPr>
          <w:sz w:val="24"/>
          <w:szCs w:val="24"/>
          <w:lang w:val="en-GB"/>
        </w:rPr>
        <w:t>gambar</w:t>
      </w:r>
      <w:proofErr w:type="spellEnd"/>
      <w:r>
        <w:rPr>
          <w:sz w:val="24"/>
          <w:szCs w:val="24"/>
          <w:lang w:val="en-GB"/>
        </w:rPr>
        <w:t xml:space="preserve"> 2.5</w:t>
      </w:r>
    </w:p>
    <w:p w14:paraId="50EC11DD" w14:textId="77777777" w:rsidR="00E80D57" w:rsidRDefault="00E80D57" w:rsidP="00851DB2">
      <w:pPr>
        <w:spacing w:line="480" w:lineRule="auto"/>
        <w:jc w:val="both"/>
        <w:rPr>
          <w:sz w:val="24"/>
          <w:szCs w:val="24"/>
          <w:lang w:val="en-GB"/>
        </w:rPr>
      </w:pPr>
    </w:p>
    <w:p w14:paraId="6091CC28" w14:textId="77777777" w:rsidR="00D72D9D" w:rsidRDefault="00D72D9D" w:rsidP="00D72D9D">
      <w:pPr>
        <w:spacing w:line="480" w:lineRule="auto"/>
        <w:jc w:val="both"/>
        <w:rPr>
          <w:sz w:val="24"/>
          <w:szCs w:val="24"/>
          <w:lang w:val="en-GB"/>
        </w:rPr>
      </w:pPr>
      <w:r>
        <w:rPr>
          <w:noProof/>
          <w:sz w:val="20"/>
        </w:rPr>
        <mc:AlternateContent>
          <mc:Choice Requires="wpg">
            <w:drawing>
              <wp:inline distT="0" distB="0" distL="0" distR="0" wp14:anchorId="6A47FC42" wp14:editId="4CFCD39E">
                <wp:extent cx="5029856" cy="2733301"/>
                <wp:effectExtent l="0" t="0" r="18415" b="1016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856" cy="2733301"/>
                          <a:chOff x="6350" y="6350"/>
                          <a:chExt cx="5038724" cy="2738120"/>
                        </a:xfrm>
                      </wpg:grpSpPr>
                      <wps:wsp>
                        <wps:cNvPr id="133" name="Graphic 133"/>
                        <wps:cNvSpPr/>
                        <wps:spPr>
                          <a:xfrm>
                            <a:off x="2033270" y="1149350"/>
                            <a:ext cx="1085850" cy="800100"/>
                          </a:xfrm>
                          <a:custGeom>
                            <a:avLst/>
                            <a:gdLst/>
                            <a:ahLst/>
                            <a:cxnLst/>
                            <a:rect l="l" t="t" r="r" b="b"/>
                            <a:pathLst>
                              <a:path w="1085850" h="800100">
                                <a:moveTo>
                                  <a:pt x="542925" y="0"/>
                                </a:moveTo>
                                <a:lnTo>
                                  <a:pt x="487414" y="2064"/>
                                </a:lnTo>
                                <a:lnTo>
                                  <a:pt x="433507" y="8126"/>
                                </a:lnTo>
                                <a:lnTo>
                                  <a:pt x="381476" y="17982"/>
                                </a:lnTo>
                                <a:lnTo>
                                  <a:pt x="331595" y="31432"/>
                                </a:lnTo>
                                <a:lnTo>
                                  <a:pt x="284135" y="48276"/>
                                </a:lnTo>
                                <a:lnTo>
                                  <a:pt x="239371" y="68312"/>
                                </a:lnTo>
                                <a:lnTo>
                                  <a:pt x="197575" y="91339"/>
                                </a:lnTo>
                                <a:lnTo>
                                  <a:pt x="159019" y="117157"/>
                                </a:lnTo>
                                <a:lnTo>
                                  <a:pt x="123978" y="145565"/>
                                </a:lnTo>
                                <a:lnTo>
                                  <a:pt x="92723" y="176361"/>
                                </a:lnTo>
                                <a:lnTo>
                                  <a:pt x="65528" y="209345"/>
                                </a:lnTo>
                                <a:lnTo>
                                  <a:pt x="42666" y="244316"/>
                                </a:lnTo>
                                <a:lnTo>
                                  <a:pt x="24409" y="281073"/>
                                </a:lnTo>
                                <a:lnTo>
                                  <a:pt x="11030" y="319414"/>
                                </a:lnTo>
                                <a:lnTo>
                                  <a:pt x="2803" y="359140"/>
                                </a:lnTo>
                                <a:lnTo>
                                  <a:pt x="0" y="400050"/>
                                </a:lnTo>
                                <a:lnTo>
                                  <a:pt x="2803" y="440959"/>
                                </a:lnTo>
                                <a:lnTo>
                                  <a:pt x="11030" y="480685"/>
                                </a:lnTo>
                                <a:lnTo>
                                  <a:pt x="24409" y="519026"/>
                                </a:lnTo>
                                <a:lnTo>
                                  <a:pt x="42666" y="555783"/>
                                </a:lnTo>
                                <a:lnTo>
                                  <a:pt x="65528" y="590754"/>
                                </a:lnTo>
                                <a:lnTo>
                                  <a:pt x="92723" y="623738"/>
                                </a:lnTo>
                                <a:lnTo>
                                  <a:pt x="123978" y="654534"/>
                                </a:lnTo>
                                <a:lnTo>
                                  <a:pt x="159019" y="682942"/>
                                </a:lnTo>
                                <a:lnTo>
                                  <a:pt x="197575" y="708760"/>
                                </a:lnTo>
                                <a:lnTo>
                                  <a:pt x="239371" y="731787"/>
                                </a:lnTo>
                                <a:lnTo>
                                  <a:pt x="284135" y="751823"/>
                                </a:lnTo>
                                <a:lnTo>
                                  <a:pt x="331595" y="768667"/>
                                </a:lnTo>
                                <a:lnTo>
                                  <a:pt x="381476" y="782117"/>
                                </a:lnTo>
                                <a:lnTo>
                                  <a:pt x="433507" y="791973"/>
                                </a:lnTo>
                                <a:lnTo>
                                  <a:pt x="487414" y="798035"/>
                                </a:lnTo>
                                <a:lnTo>
                                  <a:pt x="542925" y="800100"/>
                                </a:lnTo>
                                <a:lnTo>
                                  <a:pt x="598435" y="798035"/>
                                </a:lnTo>
                                <a:lnTo>
                                  <a:pt x="652342" y="791973"/>
                                </a:lnTo>
                                <a:lnTo>
                                  <a:pt x="704373" y="782117"/>
                                </a:lnTo>
                                <a:lnTo>
                                  <a:pt x="754254" y="768667"/>
                                </a:lnTo>
                                <a:lnTo>
                                  <a:pt x="801714" y="751823"/>
                                </a:lnTo>
                                <a:lnTo>
                                  <a:pt x="846478" y="731787"/>
                                </a:lnTo>
                                <a:lnTo>
                                  <a:pt x="888274" y="708760"/>
                                </a:lnTo>
                                <a:lnTo>
                                  <a:pt x="926830" y="682942"/>
                                </a:lnTo>
                                <a:lnTo>
                                  <a:pt x="961871" y="654534"/>
                                </a:lnTo>
                                <a:lnTo>
                                  <a:pt x="993126" y="623738"/>
                                </a:lnTo>
                                <a:lnTo>
                                  <a:pt x="1020321" y="590754"/>
                                </a:lnTo>
                                <a:lnTo>
                                  <a:pt x="1043183" y="555783"/>
                                </a:lnTo>
                                <a:lnTo>
                                  <a:pt x="1061440" y="519026"/>
                                </a:lnTo>
                                <a:lnTo>
                                  <a:pt x="1074819" y="480685"/>
                                </a:lnTo>
                                <a:lnTo>
                                  <a:pt x="1083046" y="440959"/>
                                </a:lnTo>
                                <a:lnTo>
                                  <a:pt x="1085850" y="400050"/>
                                </a:lnTo>
                                <a:lnTo>
                                  <a:pt x="1083046" y="359140"/>
                                </a:lnTo>
                                <a:lnTo>
                                  <a:pt x="1074819" y="319414"/>
                                </a:lnTo>
                                <a:lnTo>
                                  <a:pt x="1061440" y="281073"/>
                                </a:lnTo>
                                <a:lnTo>
                                  <a:pt x="1043183" y="244316"/>
                                </a:lnTo>
                                <a:lnTo>
                                  <a:pt x="1020321" y="209345"/>
                                </a:lnTo>
                                <a:lnTo>
                                  <a:pt x="993126" y="176361"/>
                                </a:lnTo>
                                <a:lnTo>
                                  <a:pt x="961871" y="145565"/>
                                </a:lnTo>
                                <a:lnTo>
                                  <a:pt x="926830" y="117157"/>
                                </a:lnTo>
                                <a:lnTo>
                                  <a:pt x="888274" y="91339"/>
                                </a:lnTo>
                                <a:lnTo>
                                  <a:pt x="846478" y="68312"/>
                                </a:lnTo>
                                <a:lnTo>
                                  <a:pt x="801714" y="48276"/>
                                </a:lnTo>
                                <a:lnTo>
                                  <a:pt x="754254" y="31432"/>
                                </a:lnTo>
                                <a:lnTo>
                                  <a:pt x="704373" y="17982"/>
                                </a:lnTo>
                                <a:lnTo>
                                  <a:pt x="652342" y="8126"/>
                                </a:lnTo>
                                <a:lnTo>
                                  <a:pt x="598435" y="2064"/>
                                </a:lnTo>
                                <a:lnTo>
                                  <a:pt x="542925" y="0"/>
                                </a:lnTo>
                                <a:close/>
                              </a:path>
                            </a:pathLst>
                          </a:custGeom>
                          <a:ln w="12700">
                            <a:solidFill>
                              <a:srgbClr val="000000"/>
                            </a:solidFill>
                            <a:prstDash val="solid"/>
                          </a:ln>
                        </wps:spPr>
                        <wps:bodyPr wrap="square" lIns="0" tIns="0" rIns="0" bIns="0" rtlCol="0">
                          <a:prstTxWarp prst="textNoShape">
                            <a:avLst/>
                          </a:prstTxWarp>
                          <a:noAutofit/>
                        </wps:bodyPr>
                      </wps:wsp>
                      <wps:wsp>
                        <wps:cNvPr id="134" name="Graphic 134"/>
                        <wps:cNvSpPr/>
                        <wps:spPr>
                          <a:xfrm>
                            <a:off x="1490345" y="577849"/>
                            <a:ext cx="2063114" cy="1066800"/>
                          </a:xfrm>
                          <a:custGeom>
                            <a:avLst/>
                            <a:gdLst/>
                            <a:ahLst/>
                            <a:cxnLst/>
                            <a:rect l="l" t="t" r="r" b="b"/>
                            <a:pathLst>
                              <a:path w="2063114" h="1066800">
                                <a:moveTo>
                                  <a:pt x="542925" y="1028700"/>
                                </a:moveTo>
                                <a:lnTo>
                                  <a:pt x="530225" y="1022350"/>
                                </a:lnTo>
                                <a:lnTo>
                                  <a:pt x="466725" y="990600"/>
                                </a:lnTo>
                                <a:lnTo>
                                  <a:pt x="466725" y="1022350"/>
                                </a:lnTo>
                                <a:lnTo>
                                  <a:pt x="0" y="1022350"/>
                                </a:lnTo>
                                <a:lnTo>
                                  <a:pt x="0" y="1035050"/>
                                </a:lnTo>
                                <a:lnTo>
                                  <a:pt x="466725" y="1035050"/>
                                </a:lnTo>
                                <a:lnTo>
                                  <a:pt x="466725" y="1066800"/>
                                </a:lnTo>
                                <a:lnTo>
                                  <a:pt x="530225" y="1035050"/>
                                </a:lnTo>
                                <a:lnTo>
                                  <a:pt x="542925" y="1028700"/>
                                </a:lnTo>
                                <a:close/>
                              </a:path>
                              <a:path w="2063114" h="1066800">
                                <a:moveTo>
                                  <a:pt x="1092200" y="355600"/>
                                </a:moveTo>
                                <a:lnTo>
                                  <a:pt x="1079500" y="355600"/>
                                </a:lnTo>
                                <a:lnTo>
                                  <a:pt x="1079500" y="406400"/>
                                </a:lnTo>
                                <a:lnTo>
                                  <a:pt x="1092200" y="406400"/>
                                </a:lnTo>
                                <a:lnTo>
                                  <a:pt x="1092200" y="355600"/>
                                </a:lnTo>
                                <a:close/>
                              </a:path>
                              <a:path w="2063114" h="1066800">
                                <a:moveTo>
                                  <a:pt x="1092200" y="266700"/>
                                </a:moveTo>
                                <a:lnTo>
                                  <a:pt x="1079500" y="266700"/>
                                </a:lnTo>
                                <a:lnTo>
                                  <a:pt x="1079500" y="317500"/>
                                </a:lnTo>
                                <a:lnTo>
                                  <a:pt x="1092200" y="317500"/>
                                </a:lnTo>
                                <a:lnTo>
                                  <a:pt x="1092200" y="266700"/>
                                </a:lnTo>
                                <a:close/>
                              </a:path>
                              <a:path w="2063114" h="1066800">
                                <a:moveTo>
                                  <a:pt x="1092200" y="177800"/>
                                </a:moveTo>
                                <a:lnTo>
                                  <a:pt x="1079500" y="177800"/>
                                </a:lnTo>
                                <a:lnTo>
                                  <a:pt x="1079500" y="228600"/>
                                </a:lnTo>
                                <a:lnTo>
                                  <a:pt x="1092200" y="228600"/>
                                </a:lnTo>
                                <a:lnTo>
                                  <a:pt x="1092200" y="177800"/>
                                </a:lnTo>
                                <a:close/>
                              </a:path>
                              <a:path w="2063114" h="1066800">
                                <a:moveTo>
                                  <a:pt x="1092200" y="88900"/>
                                </a:moveTo>
                                <a:lnTo>
                                  <a:pt x="1079500" y="88900"/>
                                </a:lnTo>
                                <a:lnTo>
                                  <a:pt x="1079500" y="139700"/>
                                </a:lnTo>
                                <a:lnTo>
                                  <a:pt x="1092200" y="139700"/>
                                </a:lnTo>
                                <a:lnTo>
                                  <a:pt x="1092200" y="88900"/>
                                </a:lnTo>
                                <a:close/>
                              </a:path>
                              <a:path w="2063114" h="1066800">
                                <a:moveTo>
                                  <a:pt x="1092200" y="0"/>
                                </a:moveTo>
                                <a:lnTo>
                                  <a:pt x="1079500" y="0"/>
                                </a:lnTo>
                                <a:lnTo>
                                  <a:pt x="1079500" y="50800"/>
                                </a:lnTo>
                                <a:lnTo>
                                  <a:pt x="1092200" y="50800"/>
                                </a:lnTo>
                                <a:lnTo>
                                  <a:pt x="1092200" y="0"/>
                                </a:lnTo>
                                <a:close/>
                              </a:path>
                              <a:path w="2063114" h="1066800">
                                <a:moveTo>
                                  <a:pt x="1123950" y="495300"/>
                                </a:moveTo>
                                <a:lnTo>
                                  <a:pt x="1092200" y="495300"/>
                                </a:lnTo>
                                <a:lnTo>
                                  <a:pt x="1092200" y="444500"/>
                                </a:lnTo>
                                <a:lnTo>
                                  <a:pt x="1079500" y="444500"/>
                                </a:lnTo>
                                <a:lnTo>
                                  <a:pt x="1079500" y="495300"/>
                                </a:lnTo>
                                <a:lnTo>
                                  <a:pt x="1047750" y="495300"/>
                                </a:lnTo>
                                <a:lnTo>
                                  <a:pt x="1085850" y="571500"/>
                                </a:lnTo>
                                <a:lnTo>
                                  <a:pt x="1123950" y="495300"/>
                                </a:lnTo>
                                <a:close/>
                              </a:path>
                              <a:path w="2063114" h="1066800">
                                <a:moveTo>
                                  <a:pt x="2063115" y="1022350"/>
                                </a:moveTo>
                                <a:lnTo>
                                  <a:pt x="1704975" y="1022350"/>
                                </a:lnTo>
                                <a:lnTo>
                                  <a:pt x="1704975" y="990600"/>
                                </a:lnTo>
                                <a:lnTo>
                                  <a:pt x="1628775" y="1028700"/>
                                </a:lnTo>
                                <a:lnTo>
                                  <a:pt x="1704975" y="1066800"/>
                                </a:lnTo>
                                <a:lnTo>
                                  <a:pt x="1704975" y="1035050"/>
                                </a:lnTo>
                                <a:lnTo>
                                  <a:pt x="2063115" y="1035050"/>
                                </a:lnTo>
                                <a:lnTo>
                                  <a:pt x="2063115" y="102235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1490344" y="2520950"/>
                            <a:ext cx="2063114" cy="1270"/>
                          </a:xfrm>
                          <a:custGeom>
                            <a:avLst/>
                            <a:gdLst/>
                            <a:ahLst/>
                            <a:cxnLst/>
                            <a:rect l="l" t="t" r="r" b="b"/>
                            <a:pathLst>
                              <a:path w="2063114">
                                <a:moveTo>
                                  <a:pt x="0" y="0"/>
                                </a:moveTo>
                                <a:lnTo>
                                  <a:pt x="893444" y="0"/>
                                </a:lnTo>
                              </a:path>
                              <a:path w="2063114">
                                <a:moveTo>
                                  <a:pt x="1230629" y="0"/>
                                </a:moveTo>
                                <a:lnTo>
                                  <a:pt x="2063114" y="0"/>
                                </a:lnTo>
                              </a:path>
                            </a:pathLst>
                          </a:custGeom>
                          <a:ln w="12700">
                            <a:solidFill>
                              <a:srgbClr val="000000"/>
                            </a:solidFill>
                            <a:prstDash val="solid"/>
                          </a:ln>
                        </wps:spPr>
                        <wps:bodyPr wrap="square" lIns="0" tIns="0" rIns="0" bIns="0" rtlCol="0">
                          <a:prstTxWarp prst="textNoShape">
                            <a:avLst/>
                          </a:prstTxWarp>
                          <a:noAutofit/>
                        </wps:bodyPr>
                      </wps:wsp>
                      <wps:wsp>
                        <wps:cNvPr id="136" name="Graphic 136"/>
                        <wps:cNvSpPr/>
                        <wps:spPr>
                          <a:xfrm>
                            <a:off x="2345690" y="1920874"/>
                            <a:ext cx="413384" cy="600075"/>
                          </a:xfrm>
                          <a:custGeom>
                            <a:avLst/>
                            <a:gdLst/>
                            <a:ahLst/>
                            <a:cxnLst/>
                            <a:rect l="l" t="t" r="r" b="b"/>
                            <a:pathLst>
                              <a:path w="413384" h="600075">
                                <a:moveTo>
                                  <a:pt x="76200" y="76200"/>
                                </a:moveTo>
                                <a:lnTo>
                                  <a:pt x="69850" y="63500"/>
                                </a:lnTo>
                                <a:lnTo>
                                  <a:pt x="38100" y="0"/>
                                </a:lnTo>
                                <a:lnTo>
                                  <a:pt x="0" y="76200"/>
                                </a:lnTo>
                                <a:lnTo>
                                  <a:pt x="31750" y="76200"/>
                                </a:lnTo>
                                <a:lnTo>
                                  <a:pt x="31750" y="600075"/>
                                </a:lnTo>
                                <a:lnTo>
                                  <a:pt x="44450" y="600075"/>
                                </a:lnTo>
                                <a:lnTo>
                                  <a:pt x="44450" y="76200"/>
                                </a:lnTo>
                                <a:lnTo>
                                  <a:pt x="76200" y="76200"/>
                                </a:lnTo>
                                <a:close/>
                              </a:path>
                              <a:path w="413384" h="600075">
                                <a:moveTo>
                                  <a:pt x="413385" y="104775"/>
                                </a:moveTo>
                                <a:lnTo>
                                  <a:pt x="407035" y="92075"/>
                                </a:lnTo>
                                <a:lnTo>
                                  <a:pt x="375285" y="28575"/>
                                </a:lnTo>
                                <a:lnTo>
                                  <a:pt x="337185" y="104775"/>
                                </a:lnTo>
                                <a:lnTo>
                                  <a:pt x="368935" y="104775"/>
                                </a:lnTo>
                                <a:lnTo>
                                  <a:pt x="368935" y="600075"/>
                                </a:lnTo>
                                <a:lnTo>
                                  <a:pt x="381635" y="600075"/>
                                </a:lnTo>
                                <a:lnTo>
                                  <a:pt x="381635" y="104775"/>
                                </a:lnTo>
                                <a:lnTo>
                                  <a:pt x="413385" y="104775"/>
                                </a:lnTo>
                                <a:close/>
                              </a:path>
                            </a:pathLst>
                          </a:custGeom>
                          <a:solidFill>
                            <a:srgbClr val="000000"/>
                          </a:solidFill>
                        </wps:spPr>
                        <wps:bodyPr wrap="square" lIns="0" tIns="0" rIns="0" bIns="0" rtlCol="0">
                          <a:prstTxWarp prst="textNoShape">
                            <a:avLst/>
                          </a:prstTxWarp>
                          <a:noAutofit/>
                        </wps:bodyPr>
                      </wps:wsp>
                      <wps:wsp>
                        <wps:cNvPr id="137" name="Textbox 137"/>
                        <wps:cNvSpPr txBox="1"/>
                        <wps:spPr>
                          <a:xfrm>
                            <a:off x="1483291" y="779465"/>
                            <a:ext cx="2063114" cy="1611447"/>
                          </a:xfrm>
                          <a:prstGeom prst="rect">
                            <a:avLst/>
                          </a:prstGeom>
                        </wps:spPr>
                        <wps:txbx>
                          <w:txbxContent>
                            <w:p w14:paraId="40A3F225" w14:textId="77777777" w:rsidR="0094791C" w:rsidRDefault="0094791C" w:rsidP="00D72D9D">
                              <w:pPr>
                                <w:rPr>
                                  <w:sz w:val="20"/>
                                </w:rPr>
                              </w:pPr>
                            </w:p>
                            <w:p w14:paraId="6C8D4730" w14:textId="77777777" w:rsidR="0094791C" w:rsidRDefault="0094791C" w:rsidP="00D72D9D">
                              <w:pPr>
                                <w:rPr>
                                  <w:sz w:val="20"/>
                                </w:rPr>
                              </w:pPr>
                            </w:p>
                            <w:p w14:paraId="02F0DCCD" w14:textId="77777777" w:rsidR="0094791C" w:rsidRDefault="0094791C" w:rsidP="00D72D9D">
                              <w:pPr>
                                <w:rPr>
                                  <w:sz w:val="20"/>
                                </w:rPr>
                              </w:pPr>
                            </w:p>
                            <w:p w14:paraId="6D53485C" w14:textId="77777777" w:rsidR="0094791C" w:rsidRPr="00B12A47" w:rsidRDefault="0094791C" w:rsidP="00D72D9D">
                              <w:pPr>
                                <w:ind w:left="1104" w:right="930"/>
                                <w:jc w:val="center"/>
                                <w:rPr>
                                  <w:b/>
                                  <w:sz w:val="20"/>
                                </w:rPr>
                              </w:pPr>
                              <w:r w:rsidRPr="00B12A47">
                                <w:rPr>
                                  <w:b/>
                                  <w:spacing w:val="-2"/>
                                  <w:sz w:val="20"/>
                                </w:rPr>
                                <w:t>Harapan Tidak Terpenuhi</w:t>
                              </w:r>
                            </w:p>
                          </w:txbxContent>
                        </wps:txbx>
                        <wps:bodyPr wrap="square" lIns="0" tIns="0" rIns="0" bIns="0" rtlCol="0">
                          <a:noAutofit/>
                        </wps:bodyPr>
                      </wps:wsp>
                      <wps:wsp>
                        <wps:cNvPr id="138" name="Textbox 138"/>
                        <wps:cNvSpPr txBox="1"/>
                        <wps:spPr>
                          <a:xfrm>
                            <a:off x="3561079" y="2172970"/>
                            <a:ext cx="1483995" cy="571500"/>
                          </a:xfrm>
                          <a:prstGeom prst="rect">
                            <a:avLst/>
                          </a:prstGeom>
                          <a:ln w="12700">
                            <a:solidFill>
                              <a:srgbClr val="000000"/>
                            </a:solidFill>
                            <a:prstDash val="solid"/>
                          </a:ln>
                        </wps:spPr>
                        <wps:txbx>
                          <w:txbxContent>
                            <w:p w14:paraId="784A0F7C" w14:textId="77777777" w:rsidR="0094791C" w:rsidRPr="00B12A47" w:rsidRDefault="0094791C" w:rsidP="00D72D9D">
                              <w:pPr>
                                <w:spacing w:before="65" w:line="242" w:lineRule="auto"/>
                                <w:ind w:left="506" w:right="508" w:firstLine="7"/>
                                <w:jc w:val="center"/>
                                <w:rPr>
                                  <w:sz w:val="20"/>
                                </w:rPr>
                              </w:pPr>
                              <w:r w:rsidRPr="00B12A47">
                                <w:rPr>
                                  <w:spacing w:val="-2"/>
                                  <w:sz w:val="20"/>
                                </w:rPr>
                                <w:t xml:space="preserve">Miskomunikasi </w:t>
                              </w:r>
                              <w:r w:rsidRPr="00B12A47">
                                <w:rPr>
                                  <w:sz w:val="20"/>
                                </w:rPr>
                                <w:t>Penyediaan</w:t>
                              </w:r>
                              <w:r w:rsidRPr="00B12A47">
                                <w:rPr>
                                  <w:spacing w:val="-13"/>
                                  <w:sz w:val="20"/>
                                </w:rPr>
                                <w:t xml:space="preserve"> </w:t>
                              </w:r>
                              <w:r w:rsidRPr="00B12A47">
                                <w:rPr>
                                  <w:sz w:val="20"/>
                                </w:rPr>
                                <w:t>Jasa Oleh Pesaing</w:t>
                              </w:r>
                            </w:p>
                          </w:txbxContent>
                        </wps:txbx>
                        <wps:bodyPr wrap="square" lIns="0" tIns="0" rIns="0" bIns="0" rtlCol="0">
                          <a:noAutofit/>
                        </wps:bodyPr>
                      </wps:wsp>
                      <wps:wsp>
                        <wps:cNvPr id="139" name="Textbox 139"/>
                        <wps:cNvSpPr txBox="1"/>
                        <wps:spPr>
                          <a:xfrm>
                            <a:off x="6350" y="2172970"/>
                            <a:ext cx="1483995" cy="571500"/>
                          </a:xfrm>
                          <a:prstGeom prst="rect">
                            <a:avLst/>
                          </a:prstGeom>
                          <a:ln w="12700">
                            <a:solidFill>
                              <a:srgbClr val="000000"/>
                            </a:solidFill>
                            <a:prstDash val="solid"/>
                          </a:ln>
                        </wps:spPr>
                        <wps:txbx>
                          <w:txbxContent>
                            <w:p w14:paraId="73AA4AA8" w14:textId="77777777" w:rsidR="0094791C" w:rsidRPr="00B12A47" w:rsidRDefault="0094791C" w:rsidP="00D72D9D">
                              <w:pPr>
                                <w:spacing w:before="65" w:line="242" w:lineRule="auto"/>
                                <w:ind w:left="499" w:right="509" w:firstLine="8"/>
                                <w:jc w:val="center"/>
                                <w:rPr>
                                  <w:sz w:val="20"/>
                                </w:rPr>
                              </w:pPr>
                              <w:r w:rsidRPr="00B12A47">
                                <w:rPr>
                                  <w:spacing w:val="-2"/>
                                  <w:sz w:val="20"/>
                                </w:rPr>
                                <w:t xml:space="preserve">Miskomunikasi Rekomendasi </w:t>
                              </w:r>
                              <w:r w:rsidRPr="00B12A47">
                                <w:rPr>
                                  <w:sz w:val="20"/>
                                </w:rPr>
                                <w:t>Mulut</w:t>
                              </w:r>
                              <w:r w:rsidRPr="00B12A47">
                                <w:rPr>
                                  <w:spacing w:val="-13"/>
                                  <w:sz w:val="20"/>
                                </w:rPr>
                                <w:t xml:space="preserve"> </w:t>
                              </w:r>
                              <w:r w:rsidRPr="00B12A47">
                                <w:rPr>
                                  <w:sz w:val="20"/>
                                </w:rPr>
                                <w:t>Ke</w:t>
                              </w:r>
                              <w:r w:rsidRPr="00B12A47">
                                <w:rPr>
                                  <w:spacing w:val="-13"/>
                                  <w:sz w:val="20"/>
                                </w:rPr>
                                <w:t xml:space="preserve"> </w:t>
                              </w:r>
                              <w:r w:rsidRPr="00B12A47">
                                <w:rPr>
                                  <w:sz w:val="20"/>
                                </w:rPr>
                                <w:t>Mulut</w:t>
                              </w:r>
                            </w:p>
                          </w:txbxContent>
                        </wps:txbx>
                        <wps:bodyPr wrap="square" lIns="0" tIns="0" rIns="0" bIns="0" rtlCol="0">
                          <a:noAutofit/>
                        </wps:bodyPr>
                      </wps:wsp>
                      <wps:wsp>
                        <wps:cNvPr id="140" name="Textbox 140"/>
                        <wps:cNvSpPr txBox="1"/>
                        <wps:spPr>
                          <a:xfrm>
                            <a:off x="6350" y="1449069"/>
                            <a:ext cx="1483995" cy="571500"/>
                          </a:xfrm>
                          <a:prstGeom prst="rect">
                            <a:avLst/>
                          </a:prstGeom>
                          <a:ln w="12700">
                            <a:solidFill>
                              <a:srgbClr val="000000"/>
                            </a:solidFill>
                            <a:prstDash val="solid"/>
                          </a:ln>
                        </wps:spPr>
                        <wps:txbx>
                          <w:txbxContent>
                            <w:p w14:paraId="5E520CA6" w14:textId="77777777" w:rsidR="0094791C" w:rsidRPr="00B12A47" w:rsidRDefault="0094791C" w:rsidP="00D72D9D">
                              <w:pPr>
                                <w:spacing w:before="65" w:line="242" w:lineRule="auto"/>
                                <w:ind w:left="179" w:right="185" w:hanging="1"/>
                                <w:jc w:val="center"/>
                                <w:rPr>
                                  <w:sz w:val="20"/>
                                </w:rPr>
                              </w:pPr>
                              <w:r w:rsidRPr="00B12A47">
                                <w:rPr>
                                  <w:sz w:val="20"/>
                                </w:rPr>
                                <w:t>Pelanggan Keliru Menafsirkan Signal (Harga,</w:t>
                              </w:r>
                              <w:r w:rsidRPr="00B12A47">
                                <w:rPr>
                                  <w:spacing w:val="-13"/>
                                  <w:sz w:val="20"/>
                                </w:rPr>
                                <w:t xml:space="preserve"> </w:t>
                              </w:r>
                              <w:r w:rsidRPr="00B12A47">
                                <w:rPr>
                                  <w:i/>
                                  <w:sz w:val="20"/>
                                </w:rPr>
                                <w:t>Positioning</w:t>
                              </w:r>
                              <w:r w:rsidRPr="00B12A47">
                                <w:rPr>
                                  <w:sz w:val="20"/>
                                </w:rPr>
                                <w:t>,</w:t>
                              </w:r>
                              <w:r w:rsidRPr="00B12A47">
                                <w:rPr>
                                  <w:spacing w:val="-13"/>
                                  <w:sz w:val="20"/>
                                </w:rPr>
                                <w:t xml:space="preserve"> </w:t>
                              </w:r>
                              <w:r w:rsidRPr="00B12A47">
                                <w:rPr>
                                  <w:sz w:val="20"/>
                                </w:rPr>
                                <w:t>dll)</w:t>
                              </w:r>
                            </w:p>
                          </w:txbxContent>
                        </wps:txbx>
                        <wps:bodyPr wrap="square" lIns="0" tIns="0" rIns="0" bIns="0" rtlCol="0">
                          <a:noAutofit/>
                        </wps:bodyPr>
                      </wps:wsp>
                      <wps:wsp>
                        <wps:cNvPr id="141" name="Textbox 141"/>
                        <wps:cNvSpPr txBox="1"/>
                        <wps:spPr>
                          <a:xfrm>
                            <a:off x="3553459" y="1377950"/>
                            <a:ext cx="1483995" cy="571500"/>
                          </a:xfrm>
                          <a:prstGeom prst="rect">
                            <a:avLst/>
                          </a:prstGeom>
                          <a:ln w="12700">
                            <a:solidFill>
                              <a:srgbClr val="000000"/>
                            </a:solidFill>
                            <a:prstDash val="solid"/>
                          </a:ln>
                        </wps:spPr>
                        <wps:txbx>
                          <w:txbxContent>
                            <w:p w14:paraId="282E69A8" w14:textId="77777777" w:rsidR="0094791C" w:rsidRPr="00B12A47" w:rsidRDefault="0094791C" w:rsidP="00D72D9D">
                              <w:pPr>
                                <w:spacing w:before="65" w:line="242" w:lineRule="auto"/>
                                <w:ind w:left="315" w:right="314"/>
                                <w:jc w:val="center"/>
                                <w:rPr>
                                  <w:sz w:val="20"/>
                                </w:rPr>
                              </w:pPr>
                              <w:r w:rsidRPr="00B12A47">
                                <w:rPr>
                                  <w:sz w:val="20"/>
                                </w:rPr>
                                <w:t>Kinerja</w:t>
                              </w:r>
                              <w:r w:rsidRPr="00B12A47">
                                <w:rPr>
                                  <w:spacing w:val="-13"/>
                                  <w:sz w:val="20"/>
                                </w:rPr>
                                <w:t xml:space="preserve"> </w:t>
                              </w:r>
                              <w:r w:rsidRPr="00B12A47">
                                <w:rPr>
                                  <w:sz w:val="20"/>
                                </w:rPr>
                                <w:t>Karyawan Perusahaan Jasa Yang Buruk</w:t>
                              </w:r>
                            </w:p>
                          </w:txbxContent>
                        </wps:txbx>
                        <wps:bodyPr wrap="square" lIns="0" tIns="0" rIns="0" bIns="0" rtlCol="0">
                          <a:noAutofit/>
                        </wps:bodyPr>
                      </wps:wsp>
                      <wps:wsp>
                        <wps:cNvPr id="142" name="Textbox 142"/>
                        <wps:cNvSpPr txBox="1"/>
                        <wps:spPr>
                          <a:xfrm>
                            <a:off x="1671320" y="6350"/>
                            <a:ext cx="1809750" cy="571500"/>
                          </a:xfrm>
                          <a:prstGeom prst="rect">
                            <a:avLst/>
                          </a:prstGeom>
                          <a:ln w="12700">
                            <a:solidFill>
                              <a:srgbClr val="000000"/>
                            </a:solidFill>
                            <a:prstDash val="solid"/>
                          </a:ln>
                        </wps:spPr>
                        <wps:txbx>
                          <w:txbxContent>
                            <w:p w14:paraId="40E3DDB2" w14:textId="77777777" w:rsidR="0094791C" w:rsidRPr="00B12A47" w:rsidRDefault="0094791C" w:rsidP="00D72D9D">
                              <w:pPr>
                                <w:spacing w:before="65" w:line="242" w:lineRule="auto"/>
                                <w:ind w:left="444" w:right="438"/>
                                <w:jc w:val="center"/>
                                <w:rPr>
                                  <w:sz w:val="20"/>
                                </w:rPr>
                              </w:pPr>
                              <w:r w:rsidRPr="00B12A47">
                                <w:rPr>
                                  <w:sz w:val="20"/>
                                </w:rPr>
                                <w:t xml:space="preserve">Pelanggan Keliru </w:t>
                              </w:r>
                              <w:r w:rsidRPr="00B12A47">
                                <w:rPr>
                                  <w:spacing w:val="-2"/>
                                  <w:sz w:val="20"/>
                                </w:rPr>
                                <w:t xml:space="preserve">Mengkomunikasikan </w:t>
                              </w:r>
                              <w:r w:rsidRPr="00B12A47">
                                <w:rPr>
                                  <w:sz w:val="20"/>
                                </w:rPr>
                                <w:t>Jasa</w:t>
                              </w:r>
                              <w:r w:rsidRPr="00B12A47">
                                <w:rPr>
                                  <w:spacing w:val="-13"/>
                                  <w:sz w:val="20"/>
                                </w:rPr>
                                <w:t xml:space="preserve"> </w:t>
                              </w:r>
                              <w:r w:rsidRPr="00B12A47">
                                <w:rPr>
                                  <w:sz w:val="20"/>
                                </w:rPr>
                                <w:t>Yang</w:t>
                              </w:r>
                              <w:r w:rsidRPr="00B12A47">
                                <w:rPr>
                                  <w:spacing w:val="-12"/>
                                  <w:sz w:val="20"/>
                                </w:rPr>
                                <w:t xml:space="preserve"> </w:t>
                              </w:r>
                              <w:r w:rsidRPr="00B12A47">
                                <w:rPr>
                                  <w:sz w:val="20"/>
                                </w:rPr>
                                <w:t>Diinginkan</w:t>
                              </w:r>
                            </w:p>
                          </w:txbxContent>
                        </wps:txbx>
                        <wps:bodyPr wrap="square" lIns="0" tIns="0" rIns="0" bIns="0" rtlCol="0">
                          <a:noAutofit/>
                        </wps:bodyPr>
                      </wps:wsp>
                    </wpg:wgp>
                  </a:graphicData>
                </a:graphic>
              </wp:inline>
            </w:drawing>
          </mc:Choice>
          <mc:Fallback>
            <w:pict>
              <v:group w14:anchorId="6A47FC42" id="Group 132" o:spid="_x0000_s1036" style="width:396.05pt;height:215.2pt;mso-position-horizontal-relative:char;mso-position-vertical-relative:line" coordorigin="63,63" coordsize="50387,2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">
                <v:shape id="Graphic 133" o:spid="_x0000_s1037" style="position:absolute;left:20332;top:11493;width:10859;height:8001;visibility:visible;mso-wrap-style:square;v-text-anchor:top" coordsize="108585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" path="m542925,l487414,2064,433507,8126r-52031,9856l331595,31432,284135,48276,239371,68312,197575,91339r-38556,25818l123978,145565,92723,176361,65528,209345,42666,244316,24409,281073,11030,319414,2803,359140,,400050r2803,40909l11030,480685r13379,38341l42666,555783r22862,34971l92723,623738r31255,30796l159019,682942r38556,25818l239371,731787r44764,20036l331595,768667r49881,13450l433507,791973r53907,6062l542925,800100r55510,-2065l652342,791973r52031,-9856l754254,768667r47460,-16844l846478,731787r41796,-23027l926830,682942r35041,-28408l993126,623738r27195,-32984l1043183,555783r18257,-36757l1074819,480685r8227,-39726l1085850,400050r-2804,-40910l1074819,319414r-13379,-38341l1043183,244316r-22862,-34971l993126,176361,961871,145565,926830,117157,888274,91339,846478,68312,801714,48276,754254,31432,704373,17982,652342,8126,598435,2064,542925,xe" filled="f" strokeweight="1pt">
                  <v:path arrowok="t"/>
                </v:shape>
                <v:shape id="Graphic 134" o:spid="_x0000_s1038" style="position:absolute;left:14903;top:5778;width:20631;height:10668;visibility:visible;mso-wrap-style:square;v-text-anchor:top" coordsize="2063114,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" path="m542925,1028700r-12700,-6350l466725,990600r,31750l,1022350r,12700l466725,1035050r,31750l530225,1035050r12700,-6350xem1092200,355600r-12700,l1079500,406400r12700,l1092200,355600xem1092200,266700r-12700,l1079500,317500r12700,l1092200,266700xem1092200,177800r-12700,l1079500,228600r12700,l1092200,177800xem1092200,88900r-12700,l1079500,139700r12700,l1092200,88900xem1092200,r-12700,l1079500,50800r12700,l1092200,xem1123950,495300r-31750,l1092200,444500r-12700,l1079500,495300r-31750,l1085850,571500r38100,-76200xem2063115,1022350r-358140,l1704975,990600r-76200,38100l1704975,1066800r,-31750l2063115,1035050r,-12700xe" fillcolor="black" stroked="f">
                  <v:path arrowok="t"/>
                </v:shape>
                <v:shape id="Graphic 135" o:spid="_x0000_s1039" style="position:absolute;left:14903;top:25209;width:20631;height:13;visibility:visible;mso-wrap-style:square;v-text-anchor:top" coordsize="20631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" path="m,l893444,em1230629,r832485,e" filled="f" strokeweight="1pt">
                  <v:path arrowok="t"/>
                </v:shape>
                <v:shape id="Graphic 136" o:spid="_x0000_s1040" style="position:absolute;left:23456;top:19208;width:4134;height:6001;visibility:visible;mso-wrap-style:square;v-text-anchor:top" coordsize="413384,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" path="m76200,76200l69850,63500,38100,,,76200r31750,l31750,600075r12700,l44450,76200r31750,xem413385,104775l407035,92075,375285,28575r-38100,76200l368935,104775r,495300l381635,600075r,-495300l413385,104775xe" fillcolor="black" stroked="f">
                  <v:path arrowok="t"/>
                </v:shape>
                <v:shape id="Textbox 137" o:spid="_x0000_s1041" type="#_x0000_t202" style="position:absolute;left:14832;top:7794;width:20632;height:1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40A3F225" w14:textId="77777777" w:rsidR="0094791C" w:rsidRDefault="0094791C" w:rsidP="00D72D9D">
                        <w:pPr>
                          <w:rPr>
                            <w:sz w:val="20"/>
                          </w:rPr>
                        </w:pPr>
                      </w:p>
                      <w:p w14:paraId="6C8D4730" w14:textId="77777777" w:rsidR="0094791C" w:rsidRDefault="0094791C" w:rsidP="00D72D9D">
                        <w:pPr>
                          <w:rPr>
                            <w:sz w:val="20"/>
                          </w:rPr>
                        </w:pPr>
                      </w:p>
                      <w:p w14:paraId="02F0DCCD" w14:textId="77777777" w:rsidR="0094791C" w:rsidRDefault="0094791C" w:rsidP="00D72D9D">
                        <w:pPr>
                          <w:rPr>
                            <w:sz w:val="20"/>
                          </w:rPr>
                        </w:pPr>
                      </w:p>
                      <w:p w14:paraId="6D53485C" w14:textId="77777777" w:rsidR="0094791C" w:rsidRPr="00B12A47" w:rsidRDefault="0094791C" w:rsidP="00D72D9D">
                        <w:pPr>
                          <w:ind w:left="1104" w:right="930"/>
                          <w:jc w:val="center"/>
                          <w:rPr>
                            <w:b/>
                            <w:sz w:val="20"/>
                          </w:rPr>
                        </w:pPr>
                        <w:r w:rsidRPr="00B12A47">
                          <w:rPr>
                            <w:b/>
                            <w:spacing w:val="-2"/>
                            <w:sz w:val="20"/>
                          </w:rPr>
                          <w:t>Harapan Tidak Terpenuhi</w:t>
                        </w:r>
                      </w:p>
                    </w:txbxContent>
                  </v:textbox>
                </v:shape>
                <v:shape id="Textbox 138" o:spid="_x0000_s1042" type="#_x0000_t202" style="position:absolute;left:35610;top:21729;width:1484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" filled="f" strokeweight="1pt">
                  <v:textbox inset="0,0,0,0">
                    <w:txbxContent>
                      <w:p w14:paraId="784A0F7C" w14:textId="77777777" w:rsidR="0094791C" w:rsidRPr="00B12A47" w:rsidRDefault="0094791C" w:rsidP="00D72D9D">
                        <w:pPr>
                          <w:spacing w:before="65" w:line="242" w:lineRule="auto"/>
                          <w:ind w:left="506" w:right="508" w:firstLine="7"/>
                          <w:jc w:val="center"/>
                          <w:rPr>
                            <w:sz w:val="20"/>
                          </w:rPr>
                        </w:pPr>
                        <w:r w:rsidRPr="00B12A47">
                          <w:rPr>
                            <w:spacing w:val="-2"/>
                            <w:sz w:val="20"/>
                          </w:rPr>
                          <w:t xml:space="preserve">Miskomunikasi </w:t>
                        </w:r>
                        <w:r w:rsidRPr="00B12A47">
                          <w:rPr>
                            <w:sz w:val="20"/>
                          </w:rPr>
                          <w:t>Penyediaan</w:t>
                        </w:r>
                        <w:r w:rsidRPr="00B12A47">
                          <w:rPr>
                            <w:spacing w:val="-13"/>
                            <w:sz w:val="20"/>
                          </w:rPr>
                          <w:t xml:space="preserve"> </w:t>
                        </w:r>
                        <w:r w:rsidRPr="00B12A47">
                          <w:rPr>
                            <w:sz w:val="20"/>
                          </w:rPr>
                          <w:t>Jasa Oleh Pesaing</w:t>
                        </w:r>
                      </w:p>
                    </w:txbxContent>
                  </v:textbox>
                </v:shape>
                <v:shape id="Textbox 139" o:spid="_x0000_s1043" type="#_x0000_t202" style="position:absolute;left:63;top:21729;width:1484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" filled="f" strokeweight="1pt">
                  <v:textbox inset="0,0,0,0">
                    <w:txbxContent>
                      <w:p w14:paraId="73AA4AA8" w14:textId="77777777" w:rsidR="0094791C" w:rsidRPr="00B12A47" w:rsidRDefault="0094791C" w:rsidP="00D72D9D">
                        <w:pPr>
                          <w:spacing w:before="65" w:line="242" w:lineRule="auto"/>
                          <w:ind w:left="499" w:right="509" w:firstLine="8"/>
                          <w:jc w:val="center"/>
                          <w:rPr>
                            <w:sz w:val="20"/>
                          </w:rPr>
                        </w:pPr>
                        <w:r w:rsidRPr="00B12A47">
                          <w:rPr>
                            <w:spacing w:val="-2"/>
                            <w:sz w:val="20"/>
                          </w:rPr>
                          <w:t xml:space="preserve">Miskomunikasi Rekomendasi </w:t>
                        </w:r>
                        <w:r w:rsidRPr="00B12A47">
                          <w:rPr>
                            <w:sz w:val="20"/>
                          </w:rPr>
                          <w:t>Mulut</w:t>
                        </w:r>
                        <w:r w:rsidRPr="00B12A47">
                          <w:rPr>
                            <w:spacing w:val="-13"/>
                            <w:sz w:val="20"/>
                          </w:rPr>
                          <w:t xml:space="preserve"> </w:t>
                        </w:r>
                        <w:r w:rsidRPr="00B12A47">
                          <w:rPr>
                            <w:sz w:val="20"/>
                          </w:rPr>
                          <w:t>Ke</w:t>
                        </w:r>
                        <w:r w:rsidRPr="00B12A47">
                          <w:rPr>
                            <w:spacing w:val="-13"/>
                            <w:sz w:val="20"/>
                          </w:rPr>
                          <w:t xml:space="preserve"> </w:t>
                        </w:r>
                        <w:r w:rsidRPr="00B12A47">
                          <w:rPr>
                            <w:sz w:val="20"/>
                          </w:rPr>
                          <w:t>Mulut</w:t>
                        </w:r>
                      </w:p>
                    </w:txbxContent>
                  </v:textbox>
                </v:shape>
                <v:shape id="Textbox 140" o:spid="_x0000_s1044" type="#_x0000_t202" style="position:absolute;left:63;top:14490;width:1484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" filled="f" strokeweight="1pt">
                  <v:textbox inset="0,0,0,0">
                    <w:txbxContent>
                      <w:p w14:paraId="5E520CA6" w14:textId="77777777" w:rsidR="0094791C" w:rsidRPr="00B12A47" w:rsidRDefault="0094791C" w:rsidP="00D72D9D">
                        <w:pPr>
                          <w:spacing w:before="65" w:line="242" w:lineRule="auto"/>
                          <w:ind w:left="179" w:right="185" w:hanging="1"/>
                          <w:jc w:val="center"/>
                          <w:rPr>
                            <w:sz w:val="20"/>
                          </w:rPr>
                        </w:pPr>
                        <w:r w:rsidRPr="00B12A47">
                          <w:rPr>
                            <w:sz w:val="20"/>
                          </w:rPr>
                          <w:t>Pelanggan Keliru Menafsirkan Signal (Harga,</w:t>
                        </w:r>
                        <w:r w:rsidRPr="00B12A47">
                          <w:rPr>
                            <w:spacing w:val="-13"/>
                            <w:sz w:val="20"/>
                          </w:rPr>
                          <w:t xml:space="preserve"> </w:t>
                        </w:r>
                        <w:r w:rsidRPr="00B12A47">
                          <w:rPr>
                            <w:i/>
                            <w:sz w:val="20"/>
                          </w:rPr>
                          <w:t>Positioning</w:t>
                        </w:r>
                        <w:r w:rsidRPr="00B12A47">
                          <w:rPr>
                            <w:sz w:val="20"/>
                          </w:rPr>
                          <w:t>,</w:t>
                        </w:r>
                        <w:r w:rsidRPr="00B12A47">
                          <w:rPr>
                            <w:spacing w:val="-13"/>
                            <w:sz w:val="20"/>
                          </w:rPr>
                          <w:t xml:space="preserve"> </w:t>
                        </w:r>
                        <w:r w:rsidRPr="00B12A47">
                          <w:rPr>
                            <w:sz w:val="20"/>
                          </w:rPr>
                          <w:t>dll)</w:t>
                        </w:r>
                      </w:p>
                    </w:txbxContent>
                  </v:textbox>
                </v:shape>
                <v:shape id="Textbox 141" o:spid="_x0000_s1045" type="#_x0000_t202" style="position:absolute;left:35534;top:13779;width:1484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" filled="f" strokeweight="1pt">
                  <v:textbox inset="0,0,0,0">
                    <w:txbxContent>
                      <w:p w14:paraId="282E69A8" w14:textId="77777777" w:rsidR="0094791C" w:rsidRPr="00B12A47" w:rsidRDefault="0094791C" w:rsidP="00D72D9D">
                        <w:pPr>
                          <w:spacing w:before="65" w:line="242" w:lineRule="auto"/>
                          <w:ind w:left="315" w:right="314"/>
                          <w:jc w:val="center"/>
                          <w:rPr>
                            <w:sz w:val="20"/>
                          </w:rPr>
                        </w:pPr>
                        <w:r w:rsidRPr="00B12A47">
                          <w:rPr>
                            <w:sz w:val="20"/>
                          </w:rPr>
                          <w:t>Kinerja</w:t>
                        </w:r>
                        <w:r w:rsidRPr="00B12A47">
                          <w:rPr>
                            <w:spacing w:val="-13"/>
                            <w:sz w:val="20"/>
                          </w:rPr>
                          <w:t xml:space="preserve"> </w:t>
                        </w:r>
                        <w:r w:rsidRPr="00B12A47">
                          <w:rPr>
                            <w:sz w:val="20"/>
                          </w:rPr>
                          <w:t>Karyawan Perusahaan Jasa Yang Buruk</w:t>
                        </w:r>
                      </w:p>
                    </w:txbxContent>
                  </v:textbox>
                </v:shape>
                <v:shape id="Textbox 142" o:spid="_x0000_s1046" type="#_x0000_t202" style="position:absolute;left:16713;top:63;width:180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" filled="f" strokeweight="1pt">
                  <v:textbox inset="0,0,0,0">
                    <w:txbxContent>
                      <w:p w14:paraId="40E3DDB2" w14:textId="77777777" w:rsidR="0094791C" w:rsidRPr="00B12A47" w:rsidRDefault="0094791C" w:rsidP="00D72D9D">
                        <w:pPr>
                          <w:spacing w:before="65" w:line="242" w:lineRule="auto"/>
                          <w:ind w:left="444" w:right="438"/>
                          <w:jc w:val="center"/>
                          <w:rPr>
                            <w:sz w:val="20"/>
                          </w:rPr>
                        </w:pPr>
                        <w:r w:rsidRPr="00B12A47">
                          <w:rPr>
                            <w:sz w:val="20"/>
                          </w:rPr>
                          <w:t xml:space="preserve">Pelanggan Keliru </w:t>
                        </w:r>
                        <w:r w:rsidRPr="00B12A47">
                          <w:rPr>
                            <w:spacing w:val="-2"/>
                            <w:sz w:val="20"/>
                          </w:rPr>
                          <w:t xml:space="preserve">Mengkomunikasikan </w:t>
                        </w:r>
                        <w:r w:rsidRPr="00B12A47">
                          <w:rPr>
                            <w:sz w:val="20"/>
                          </w:rPr>
                          <w:t>Jasa</w:t>
                        </w:r>
                        <w:r w:rsidRPr="00B12A47">
                          <w:rPr>
                            <w:spacing w:val="-13"/>
                            <w:sz w:val="20"/>
                          </w:rPr>
                          <w:t xml:space="preserve"> </w:t>
                        </w:r>
                        <w:r w:rsidRPr="00B12A47">
                          <w:rPr>
                            <w:sz w:val="20"/>
                          </w:rPr>
                          <w:t>Yang</w:t>
                        </w:r>
                        <w:r w:rsidRPr="00B12A47">
                          <w:rPr>
                            <w:spacing w:val="-12"/>
                            <w:sz w:val="20"/>
                          </w:rPr>
                          <w:t xml:space="preserve"> </w:t>
                        </w:r>
                        <w:r w:rsidRPr="00B12A47">
                          <w:rPr>
                            <w:sz w:val="20"/>
                          </w:rPr>
                          <w:t>Diinginkan</w:t>
                        </w:r>
                      </w:p>
                    </w:txbxContent>
                  </v:textbox>
                </v:shape>
                <w10:anchorlock/>
              </v:group>
            </w:pict>
          </mc:Fallback>
        </mc:AlternateContent>
      </w:r>
    </w:p>
    <w:p w14:paraId="685FD387" w14:textId="3F31EADF" w:rsidR="003519EA" w:rsidRPr="00B507CE" w:rsidRDefault="00AD62E4" w:rsidP="00AD62E4">
      <w:pPr>
        <w:jc w:val="center"/>
        <w:rPr>
          <w:b/>
          <w:bCs/>
          <w:i/>
          <w:iCs/>
          <w:sz w:val="24"/>
          <w:szCs w:val="24"/>
          <w:lang w:val="en-GB"/>
        </w:rPr>
      </w:pPr>
      <w:bookmarkStart w:id="135" w:name="_Toc200651042"/>
      <w:bookmarkStart w:id="136" w:name="_Toc178178595"/>
      <w:bookmarkStart w:id="137" w:name="_Hlk200654884"/>
      <w:r w:rsidRPr="00AD62E4">
        <w:rPr>
          <w:b/>
          <w:bCs/>
          <w:sz w:val="24"/>
          <w:szCs w:val="24"/>
        </w:rPr>
        <w:t>Gambar 2.</w:t>
      </w:r>
      <w:bookmarkEnd w:id="135"/>
      <w:r w:rsidR="00B507CE">
        <w:rPr>
          <w:b/>
          <w:bCs/>
          <w:sz w:val="24"/>
          <w:szCs w:val="24"/>
          <w:lang w:val="en-GB"/>
        </w:rPr>
        <w:t>3</w:t>
      </w:r>
    </w:p>
    <w:p w14:paraId="67101292" w14:textId="4F396837" w:rsidR="00D72D9D" w:rsidRPr="000B4CB9" w:rsidRDefault="00D72D9D" w:rsidP="00AD62E4">
      <w:pPr>
        <w:jc w:val="center"/>
        <w:rPr>
          <w:b/>
          <w:bCs/>
          <w:i/>
          <w:iCs/>
          <w:sz w:val="24"/>
          <w:szCs w:val="24"/>
        </w:rPr>
      </w:pPr>
      <w:r w:rsidRPr="00AD62E4">
        <w:rPr>
          <w:b/>
          <w:bCs/>
          <w:sz w:val="24"/>
          <w:szCs w:val="24"/>
          <w:lang w:val="en-GB"/>
        </w:rPr>
        <w:t>FAKTOR UTAMA TIDAK TERPENUHINYA HARAPAN PELANGGAN</w:t>
      </w:r>
      <w:bookmarkEnd w:id="136"/>
    </w:p>
    <w:bookmarkEnd w:id="137"/>
    <w:p w14:paraId="0D3FCF41" w14:textId="65EE3A79" w:rsidR="00146E55" w:rsidRPr="00E80D57" w:rsidRDefault="00D72D9D" w:rsidP="007C771D">
      <w:pPr>
        <w:jc w:val="center"/>
        <w:rPr>
          <w:sz w:val="20"/>
          <w:szCs w:val="20"/>
          <w:lang w:val="en-GB"/>
        </w:rPr>
      </w:pPr>
      <w:proofErr w:type="spellStart"/>
      <w:proofErr w:type="gramStart"/>
      <w:r w:rsidRPr="00E80D57">
        <w:rPr>
          <w:sz w:val="20"/>
          <w:szCs w:val="20"/>
          <w:lang w:val="en-GB"/>
        </w:rPr>
        <w:t>Sumber</w:t>
      </w:r>
      <w:proofErr w:type="spellEnd"/>
      <w:r w:rsidRPr="00E80D57">
        <w:rPr>
          <w:sz w:val="20"/>
          <w:szCs w:val="20"/>
          <w:lang w:val="en-GB"/>
        </w:rPr>
        <w:t xml:space="preserve"> :</w:t>
      </w:r>
      <w:proofErr w:type="gramEnd"/>
      <w:r w:rsidRPr="00E80D57">
        <w:rPr>
          <w:sz w:val="20"/>
          <w:szCs w:val="20"/>
          <w:lang w:val="en-GB"/>
        </w:rPr>
        <w:t xml:space="preserve"> </w:t>
      </w:r>
      <w:proofErr w:type="spellStart"/>
      <w:r w:rsidRPr="00E80D57">
        <w:rPr>
          <w:sz w:val="20"/>
          <w:szCs w:val="20"/>
          <w:lang w:val="en-GB"/>
        </w:rPr>
        <w:t>Mudie</w:t>
      </w:r>
      <w:proofErr w:type="spellEnd"/>
      <w:r w:rsidRPr="00E80D57">
        <w:rPr>
          <w:sz w:val="20"/>
          <w:szCs w:val="20"/>
          <w:lang w:val="en-GB"/>
        </w:rPr>
        <w:t xml:space="preserve">, Peter and Cottam </w:t>
      </w:r>
      <w:proofErr w:type="spellStart"/>
      <w:r w:rsidRPr="00E80D57">
        <w:rPr>
          <w:sz w:val="20"/>
          <w:szCs w:val="20"/>
          <w:lang w:val="en-GB"/>
        </w:rPr>
        <w:t>dalam</w:t>
      </w:r>
      <w:proofErr w:type="spellEnd"/>
      <w:r w:rsidRPr="00E80D57">
        <w:rPr>
          <w:sz w:val="20"/>
          <w:szCs w:val="20"/>
          <w:lang w:val="en-GB"/>
        </w:rPr>
        <w:t xml:space="preserve"> </w:t>
      </w:r>
      <w:proofErr w:type="spellStart"/>
      <w:r w:rsidRPr="00E80D57">
        <w:rPr>
          <w:sz w:val="20"/>
          <w:szCs w:val="20"/>
          <w:lang w:val="en-GB"/>
        </w:rPr>
        <w:t>Tjiptono</w:t>
      </w:r>
      <w:proofErr w:type="spellEnd"/>
      <w:r w:rsidRPr="00E80D57">
        <w:rPr>
          <w:sz w:val="20"/>
          <w:szCs w:val="20"/>
          <w:lang w:val="en-GB"/>
        </w:rPr>
        <w:t xml:space="preserve"> (</w:t>
      </w:r>
      <w:r w:rsidR="00707BB7" w:rsidRPr="00E80D57">
        <w:rPr>
          <w:sz w:val="20"/>
          <w:szCs w:val="20"/>
          <w:lang w:val="en-GB"/>
        </w:rPr>
        <w:t>2025</w:t>
      </w:r>
      <w:r w:rsidRPr="00E80D57">
        <w:rPr>
          <w:sz w:val="20"/>
          <w:szCs w:val="20"/>
          <w:lang w:val="en-GB"/>
        </w:rPr>
        <w:t>:201)</w:t>
      </w:r>
    </w:p>
    <w:p w14:paraId="7F462ED6" w14:textId="77777777" w:rsidR="00E80D57" w:rsidRPr="007C771D" w:rsidRDefault="00E80D57" w:rsidP="007C771D">
      <w:pPr>
        <w:jc w:val="center"/>
        <w:rPr>
          <w:i/>
          <w:iCs/>
          <w:lang w:val="en-GB"/>
        </w:rPr>
      </w:pPr>
    </w:p>
    <w:p w14:paraId="000C833B" w14:textId="58AF0517" w:rsidR="00D72D9D" w:rsidRDefault="00D72D9D" w:rsidP="00D72D9D">
      <w:pPr>
        <w:pStyle w:val="Heading2"/>
        <w:spacing w:line="480" w:lineRule="auto"/>
        <w:rPr>
          <w:spacing w:val="-2"/>
        </w:rPr>
      </w:pPr>
      <w:bookmarkStart w:id="138" w:name="_Toc193489363"/>
      <w:bookmarkStart w:id="139" w:name="_Toc200635020"/>
      <w:r>
        <w:t>2.1.</w:t>
      </w:r>
      <w:r w:rsidR="00851DB2">
        <w:rPr>
          <w:lang w:val="en-GB"/>
        </w:rPr>
        <w:t>6</w:t>
      </w:r>
      <w:r>
        <w:t>.2</w:t>
      </w:r>
      <w:r>
        <w:tab/>
        <w:t>Strategi</w:t>
      </w:r>
      <w:r>
        <w:rPr>
          <w:spacing w:val="-5"/>
        </w:rPr>
        <w:t xml:space="preserve"> </w:t>
      </w:r>
      <w:r>
        <w:t>Kepuasan</w:t>
      </w:r>
      <w:r>
        <w:rPr>
          <w:spacing w:val="-2"/>
        </w:rPr>
        <w:t xml:space="preserve"> pelanggan</w:t>
      </w:r>
      <w:bookmarkEnd w:id="138"/>
      <w:bookmarkEnd w:id="139"/>
    </w:p>
    <w:p w14:paraId="7B130C1A" w14:textId="569A9273" w:rsidR="00D72D9D" w:rsidRPr="00E80D57" w:rsidRDefault="00AD62E4" w:rsidP="00851DB2">
      <w:pPr>
        <w:spacing w:line="480" w:lineRule="auto"/>
        <w:jc w:val="both"/>
        <w:rPr>
          <w:sz w:val="24"/>
          <w:szCs w:val="24"/>
        </w:rPr>
      </w:pPr>
      <w:r>
        <w:lastRenderedPageBreak/>
        <w:tab/>
      </w:r>
      <w:r w:rsidR="00D72D9D" w:rsidRPr="00E80D57">
        <w:rPr>
          <w:sz w:val="24"/>
          <w:szCs w:val="24"/>
        </w:rPr>
        <w:t>Mencapai kepuasan pelanggan secara total adalah tantangan besar. Menurut Mudie dan Cottam dalam Tjiptono (</w:t>
      </w:r>
      <w:r w:rsidR="00707BB7" w:rsidRPr="00E80D57">
        <w:rPr>
          <w:sz w:val="24"/>
          <w:szCs w:val="24"/>
        </w:rPr>
        <w:t>2025</w:t>
      </w:r>
      <w:r w:rsidR="00D72D9D" w:rsidRPr="00E80D57">
        <w:rPr>
          <w:sz w:val="24"/>
          <w:szCs w:val="24"/>
        </w:rPr>
        <w:t>:205), kepuasan pelanggan sepenuhnya tidak mungkin diraih, bahkan hanya untuk sementara. Namun, berbagai strategi perbaikan dapat diterapkan untuk meningkatkan kepuasan tersebut. Prinsip dasarnya, pelanggan yang puas membuat pesaing harus berupaya keras, yang sering kali memerlukan biaya tinggi, untuk merebut pelanggan tersebut. Penting dipahami bahwa kepuasan pelanggan adalah strategi jangka panjang yang membutuhkan komitmen menyeluruh, termasuk dari infrastruktur, sistem, hingga sumber daya manusia. Ada beberapa pendekatan yang bisa digunakan untuk mencapai dan meningkatkan kepuasan pelanggan, seperti yang diuraikan oleh Tjiptono (</w:t>
      </w:r>
      <w:r w:rsidR="00707BB7" w:rsidRPr="00E80D57">
        <w:rPr>
          <w:sz w:val="24"/>
          <w:szCs w:val="24"/>
        </w:rPr>
        <w:t>2025</w:t>
      </w:r>
      <w:r w:rsidR="00D72D9D" w:rsidRPr="00E80D57">
        <w:rPr>
          <w:sz w:val="24"/>
          <w:szCs w:val="24"/>
        </w:rPr>
        <w:t>:207), di antaranya:</w:t>
      </w:r>
    </w:p>
    <w:p w14:paraId="24C43EF4" w14:textId="7EAA964A" w:rsidR="00D72D9D" w:rsidRPr="00E80D57" w:rsidRDefault="00851DB2" w:rsidP="00851DB2">
      <w:pPr>
        <w:pStyle w:val="ListParagraph"/>
        <w:numPr>
          <w:ilvl w:val="0"/>
          <w:numId w:val="38"/>
        </w:numPr>
        <w:spacing w:line="480" w:lineRule="auto"/>
        <w:ind w:left="426" w:hanging="426"/>
        <w:rPr>
          <w:i/>
          <w:iCs/>
          <w:sz w:val="24"/>
          <w:szCs w:val="24"/>
        </w:rPr>
      </w:pPr>
      <w:r w:rsidRPr="00E80D57">
        <w:rPr>
          <w:i/>
          <w:iCs/>
          <w:sz w:val="24"/>
          <w:szCs w:val="24"/>
        </w:rPr>
        <w:tab/>
      </w:r>
      <w:r w:rsidR="00D72D9D" w:rsidRPr="00E80D57">
        <w:rPr>
          <w:i/>
          <w:iCs/>
          <w:sz w:val="24"/>
          <w:szCs w:val="24"/>
        </w:rPr>
        <w:t>Relationship Marketing</w:t>
      </w:r>
    </w:p>
    <w:p w14:paraId="17AFE159" w14:textId="33091655" w:rsidR="00D72D9D" w:rsidRPr="00E80D57" w:rsidRDefault="00851DB2" w:rsidP="00851DB2">
      <w:pPr>
        <w:pStyle w:val="ListParagraph"/>
        <w:spacing w:line="480" w:lineRule="auto"/>
        <w:ind w:left="0" w:firstLine="0"/>
        <w:rPr>
          <w:i/>
          <w:iCs/>
          <w:sz w:val="24"/>
          <w:szCs w:val="24"/>
        </w:rPr>
      </w:pPr>
      <w:r w:rsidRPr="00E80D57">
        <w:rPr>
          <w:sz w:val="24"/>
          <w:szCs w:val="24"/>
        </w:rPr>
        <w:tab/>
      </w:r>
      <w:r w:rsidR="00D72D9D" w:rsidRPr="00E80D57">
        <w:rPr>
          <w:sz w:val="24"/>
          <w:szCs w:val="24"/>
        </w:rPr>
        <w:t xml:space="preserve">Dalam pendekatan ini, hubungan antara penyedia layanan dan pelanggan tidak berakhir setelah transaksi selesai. Sebaliknya, hubungan jangka panjang dibangun agar tercipta peluang bisnis berkelanjutan. Kunci dari strategi ini adalah pengelolaan </w:t>
      </w:r>
      <w:r w:rsidR="00D72D9D" w:rsidRPr="00E80D57">
        <w:rPr>
          <w:i/>
          <w:iCs/>
          <w:sz w:val="24"/>
          <w:szCs w:val="24"/>
        </w:rPr>
        <w:t>customer database</w:t>
      </w:r>
      <w:r w:rsidR="00D72D9D" w:rsidRPr="00E80D57">
        <w:rPr>
          <w:sz w:val="24"/>
          <w:szCs w:val="24"/>
        </w:rPr>
        <w:t xml:space="preserve"> yang mencatat lebih dari sekadar nama pelanggan, tetapi juga preferensi, frekuensi pembelian, dan lainnya. Dengan data ini, perusahaan dapat melayani pelanggan secara lebih personal, membangun loyalitas, dan mendorong pembelian ulang. Hubungan ini tidak hanya dibina dengan pelanggan, tapi juga dengan pemasok dan bahkan pesaing.</w:t>
      </w:r>
    </w:p>
    <w:p w14:paraId="5164CA7B" w14:textId="3390EFDC" w:rsidR="00D72D9D" w:rsidRPr="00E80D57" w:rsidRDefault="00851DB2" w:rsidP="00851DB2">
      <w:pPr>
        <w:pStyle w:val="ListParagraph"/>
        <w:numPr>
          <w:ilvl w:val="0"/>
          <w:numId w:val="38"/>
        </w:numPr>
        <w:spacing w:line="480" w:lineRule="auto"/>
        <w:ind w:left="426" w:hanging="425"/>
        <w:rPr>
          <w:sz w:val="24"/>
          <w:szCs w:val="24"/>
        </w:rPr>
      </w:pPr>
      <w:r w:rsidRPr="00E80D57">
        <w:rPr>
          <w:sz w:val="24"/>
          <w:szCs w:val="24"/>
        </w:rPr>
        <w:tab/>
      </w:r>
      <w:r w:rsidR="00D72D9D" w:rsidRPr="00E80D57">
        <w:rPr>
          <w:sz w:val="24"/>
          <w:szCs w:val="24"/>
        </w:rPr>
        <w:t>Strategi Layanan Pelanggan Superior</w:t>
      </w:r>
    </w:p>
    <w:p w14:paraId="22B89E89" w14:textId="7FFF60E9" w:rsidR="00D72D9D" w:rsidRPr="00E80D57" w:rsidRDefault="00AD62E4" w:rsidP="00851DB2">
      <w:pPr>
        <w:pStyle w:val="ListParagraph"/>
        <w:spacing w:line="480" w:lineRule="auto"/>
        <w:ind w:left="0" w:firstLine="0"/>
        <w:rPr>
          <w:sz w:val="24"/>
          <w:szCs w:val="24"/>
        </w:rPr>
      </w:pPr>
      <w:r w:rsidRPr="00E80D57">
        <w:rPr>
          <w:sz w:val="24"/>
          <w:szCs w:val="24"/>
        </w:rPr>
        <w:tab/>
      </w:r>
      <w:r w:rsidR="00D72D9D" w:rsidRPr="00E80D57">
        <w:rPr>
          <w:sz w:val="24"/>
          <w:szCs w:val="24"/>
        </w:rPr>
        <w:t xml:space="preserve">Perusahaan yang menerapkan strategi ini menawarkan layanan yang lebih baik daripada pesaing. Meskipun memerlukan investasi besar dalam sumber daya </w:t>
      </w:r>
      <w:r w:rsidR="00D72D9D" w:rsidRPr="00E80D57">
        <w:rPr>
          <w:sz w:val="24"/>
          <w:szCs w:val="24"/>
        </w:rPr>
        <w:lastRenderedPageBreak/>
        <w:t>manusia dan keuangan, layanan unggul memungkinkan perusahaan mematok harga lebih tinggi. Konsumen yang menghargai kualitas tidak akan keberatan membayar lebih, yang pada gilirannya meningkatkan laba dan pertumbuhan perusahaan.</w:t>
      </w:r>
    </w:p>
    <w:p w14:paraId="5AAF2F94" w14:textId="6C94477D" w:rsidR="00D72D9D" w:rsidRPr="00E80D57" w:rsidRDefault="00851DB2" w:rsidP="00851DB2">
      <w:pPr>
        <w:pStyle w:val="ListParagraph"/>
        <w:numPr>
          <w:ilvl w:val="0"/>
          <w:numId w:val="38"/>
        </w:numPr>
        <w:spacing w:line="480" w:lineRule="auto"/>
        <w:ind w:left="426" w:hanging="425"/>
        <w:rPr>
          <w:sz w:val="24"/>
          <w:szCs w:val="24"/>
        </w:rPr>
      </w:pPr>
      <w:r w:rsidRPr="00E80D57">
        <w:rPr>
          <w:sz w:val="24"/>
          <w:szCs w:val="24"/>
        </w:rPr>
        <w:tab/>
      </w:r>
      <w:r w:rsidR="00D72D9D" w:rsidRPr="00E80D57">
        <w:rPr>
          <w:sz w:val="24"/>
          <w:szCs w:val="24"/>
        </w:rPr>
        <w:t xml:space="preserve">Strategi Jaminan Tanpa Syarat </w:t>
      </w:r>
      <w:r w:rsidR="00D72D9D" w:rsidRPr="00E80D57">
        <w:rPr>
          <w:i/>
          <w:iCs/>
          <w:sz w:val="24"/>
          <w:szCs w:val="24"/>
        </w:rPr>
        <w:t>(Unconditional Guarantees)</w:t>
      </w:r>
    </w:p>
    <w:p w14:paraId="0DC11FC7" w14:textId="4AFC6AB5" w:rsidR="00D72D9D" w:rsidRPr="00E80D57" w:rsidRDefault="00AD62E4" w:rsidP="00851DB2">
      <w:pPr>
        <w:pStyle w:val="ListParagraph"/>
        <w:spacing w:line="480" w:lineRule="auto"/>
        <w:ind w:left="0" w:firstLine="0"/>
        <w:rPr>
          <w:sz w:val="24"/>
          <w:szCs w:val="24"/>
        </w:rPr>
      </w:pPr>
      <w:r w:rsidRPr="00E80D57">
        <w:rPr>
          <w:sz w:val="24"/>
          <w:szCs w:val="24"/>
        </w:rPr>
        <w:tab/>
      </w:r>
      <w:r w:rsidR="00D72D9D" w:rsidRPr="00E80D57">
        <w:rPr>
          <w:sz w:val="24"/>
          <w:szCs w:val="24"/>
        </w:rPr>
        <w:t>Untuk meningkatkan kepuasan, perusahaan dapat menawarkan jaminan tambahan di luar layanan inti, seperti garansi atau layanan purnajual yang baik. Dengan adanya jaminan, pelanggan merasa aman dari potensi kerugian. Ini juga mendorong perusahaan untuk selalu memberikan yang terbaik, meningkatkan loyalitas pelanggan, dan memberikan keunggulan kompetitif.</w:t>
      </w:r>
    </w:p>
    <w:p w14:paraId="44ECD50F" w14:textId="7EA86D1D" w:rsidR="00D72D9D" w:rsidRPr="00E80D57" w:rsidRDefault="00851DB2" w:rsidP="00851DB2">
      <w:pPr>
        <w:pStyle w:val="ListParagraph"/>
        <w:numPr>
          <w:ilvl w:val="0"/>
          <w:numId w:val="38"/>
        </w:numPr>
        <w:spacing w:line="480" w:lineRule="auto"/>
        <w:ind w:left="426" w:hanging="425"/>
        <w:rPr>
          <w:sz w:val="24"/>
          <w:szCs w:val="24"/>
        </w:rPr>
      </w:pPr>
      <w:r w:rsidRPr="00E80D57">
        <w:rPr>
          <w:sz w:val="24"/>
          <w:szCs w:val="24"/>
        </w:rPr>
        <w:tab/>
      </w:r>
      <w:r w:rsidR="00D72D9D" w:rsidRPr="00E80D57">
        <w:rPr>
          <w:sz w:val="24"/>
          <w:szCs w:val="24"/>
        </w:rPr>
        <w:t>Penanganan Keluhan yang Efektif</w:t>
      </w:r>
    </w:p>
    <w:p w14:paraId="4CB66A07" w14:textId="3DB4A839" w:rsidR="00D72D9D" w:rsidRPr="00E80D57" w:rsidRDefault="00AD62E4" w:rsidP="00851DB2">
      <w:pPr>
        <w:pStyle w:val="ListParagraph"/>
        <w:spacing w:line="480" w:lineRule="auto"/>
        <w:ind w:left="0" w:firstLine="0"/>
        <w:rPr>
          <w:sz w:val="24"/>
          <w:szCs w:val="24"/>
        </w:rPr>
      </w:pPr>
      <w:r w:rsidRPr="00E80D57">
        <w:rPr>
          <w:sz w:val="24"/>
          <w:szCs w:val="24"/>
        </w:rPr>
        <w:tab/>
      </w:r>
      <w:r w:rsidR="00D72D9D" w:rsidRPr="00E80D57">
        <w:rPr>
          <w:sz w:val="24"/>
          <w:szCs w:val="24"/>
        </w:rPr>
        <w:t>Keluhan pelanggan, jika ditangani dengan baik, dapat mengubah pelanggan yang tidak puas menjadi loyal. Menurut Mudie dan Cottam dalam Tjiptono (</w:t>
      </w:r>
      <w:r w:rsidR="00C83A78" w:rsidRPr="00E80D57">
        <w:rPr>
          <w:sz w:val="24"/>
          <w:szCs w:val="24"/>
        </w:rPr>
        <w:t>2021</w:t>
      </w:r>
      <w:r w:rsidR="00D72D9D" w:rsidRPr="00E80D57">
        <w:rPr>
          <w:sz w:val="24"/>
          <w:szCs w:val="24"/>
        </w:rPr>
        <w:t>:359-360), penanganan keluhan yang efektif memberi perusahaan kesempatan memperbaiki hubungan, menghindari publisitas negatif, dan memperbaiki layanan. Empati, kecepatan, keadilan, dan kemudahan komunikasi adalah elemen penting dalam strategi ini.</w:t>
      </w:r>
    </w:p>
    <w:p w14:paraId="77FAC54B" w14:textId="11797BD6" w:rsidR="00AD62E4" w:rsidRPr="00E80D57" w:rsidRDefault="00D72D9D" w:rsidP="00387796">
      <w:pPr>
        <w:spacing w:line="480" w:lineRule="auto"/>
        <w:jc w:val="both"/>
        <w:rPr>
          <w:sz w:val="24"/>
          <w:szCs w:val="24"/>
        </w:rPr>
      </w:pPr>
      <w:r w:rsidRPr="00E80D57">
        <w:rPr>
          <w:sz w:val="24"/>
          <w:szCs w:val="24"/>
        </w:rPr>
        <w:tab/>
        <w:t>Dengan pendekatan-pendekatan ini, perusahaan dapat meningkatkan kepuasan pelanggan, mempertahankan loyalitas, dan pada akhirnya menciptakan keunggulan kompetitif di pasar.</w:t>
      </w:r>
    </w:p>
    <w:p w14:paraId="7EE970B3" w14:textId="0925213C" w:rsidR="00D72D9D" w:rsidRPr="00E80D57" w:rsidRDefault="00D72D9D" w:rsidP="00D72D9D">
      <w:pPr>
        <w:pStyle w:val="Heading2"/>
        <w:spacing w:line="480" w:lineRule="auto"/>
        <w:jc w:val="both"/>
        <w:rPr>
          <w:rFonts w:cs="Times New Roman"/>
          <w:szCs w:val="24"/>
        </w:rPr>
      </w:pPr>
      <w:bookmarkStart w:id="140" w:name="_Toc193489364"/>
      <w:bookmarkStart w:id="141" w:name="_Toc200635021"/>
      <w:r w:rsidRPr="00E80D57">
        <w:rPr>
          <w:rFonts w:cs="Times New Roman"/>
          <w:szCs w:val="24"/>
        </w:rPr>
        <w:t>2.1.</w:t>
      </w:r>
      <w:r w:rsidR="00851DB2" w:rsidRPr="00E80D57">
        <w:rPr>
          <w:rFonts w:cs="Times New Roman"/>
          <w:szCs w:val="24"/>
          <w:lang w:val="en-GB"/>
        </w:rPr>
        <w:t>7</w:t>
      </w:r>
      <w:r w:rsidRPr="00E80D57">
        <w:rPr>
          <w:rFonts w:cs="Times New Roman"/>
          <w:szCs w:val="24"/>
        </w:rPr>
        <w:tab/>
        <w:t>Penelitian terdahulu</w:t>
      </w:r>
      <w:bookmarkEnd w:id="140"/>
      <w:bookmarkEnd w:id="141"/>
    </w:p>
    <w:p w14:paraId="5C95730B" w14:textId="0A34397B" w:rsidR="00D72D9D" w:rsidRPr="00E80D57" w:rsidRDefault="00AD62E4" w:rsidP="00851DB2">
      <w:pPr>
        <w:spacing w:line="480" w:lineRule="auto"/>
        <w:jc w:val="both"/>
        <w:rPr>
          <w:sz w:val="24"/>
          <w:szCs w:val="24"/>
        </w:rPr>
      </w:pPr>
      <w:r w:rsidRPr="00E80D57">
        <w:rPr>
          <w:sz w:val="24"/>
          <w:szCs w:val="24"/>
        </w:rPr>
        <w:tab/>
      </w:r>
      <w:r w:rsidR="00D72D9D" w:rsidRPr="00E80D57">
        <w:rPr>
          <w:sz w:val="24"/>
          <w:szCs w:val="24"/>
        </w:rPr>
        <w:t xml:space="preserve">Perbedaan dan persamaan antara penelitian ini dengan penelitian sebelumnya dapat dilihat melalui variabel-variabel yang digunakan. Hal ini membantu menunjukkan keunikan temuan yang diperoleh. Oleh karena itu, Tabel </w:t>
      </w:r>
      <w:r w:rsidR="00D72D9D" w:rsidRPr="00E80D57">
        <w:rPr>
          <w:sz w:val="24"/>
          <w:szCs w:val="24"/>
        </w:rPr>
        <w:lastRenderedPageBreak/>
        <w:t>2.2 di bawah ini menyajikan ringkasan dari penelitian-penelitian sebelumnya, yang dibandingkan dengan metode serta teknik analisis yang digunakan pada masing-masing variabel dan dimensi sebagai parameter dalam penelitian ini. Pada bagian ini juga akan disampaikan beberapa hasil penelitian terdahulu yang memiliki relevansi dengan objek penelitian yang sedang dikaji</w:t>
      </w:r>
    </w:p>
    <w:p w14:paraId="06974B87" w14:textId="77777777" w:rsidR="00851DB2" w:rsidRPr="002950B5" w:rsidRDefault="00851DB2" w:rsidP="00851DB2">
      <w:pPr>
        <w:spacing w:line="480" w:lineRule="auto"/>
        <w:jc w:val="both"/>
        <w:rPr>
          <w:sz w:val="24"/>
          <w:szCs w:val="24"/>
        </w:rPr>
      </w:pPr>
    </w:p>
    <w:p w14:paraId="03EB7CB1" w14:textId="2EEE460A" w:rsidR="003519EA" w:rsidRDefault="00AD62E4" w:rsidP="00AD62E4">
      <w:pPr>
        <w:jc w:val="center"/>
        <w:rPr>
          <w:b/>
          <w:bCs/>
          <w:i/>
          <w:iCs/>
          <w:sz w:val="24"/>
          <w:szCs w:val="24"/>
          <w:lang w:val="en-GB"/>
        </w:rPr>
      </w:pPr>
      <w:bookmarkStart w:id="142" w:name="_Toc200651152"/>
      <w:bookmarkStart w:id="143" w:name="_Toc178178420"/>
      <w:r w:rsidRPr="00AD62E4">
        <w:rPr>
          <w:b/>
          <w:bCs/>
          <w:sz w:val="24"/>
          <w:szCs w:val="24"/>
        </w:rPr>
        <w:t xml:space="preserve">Tabel 2. </w:t>
      </w:r>
      <w:r w:rsidRPr="00AD62E4">
        <w:rPr>
          <w:b/>
          <w:bCs/>
          <w:i/>
          <w:iCs/>
          <w:sz w:val="24"/>
          <w:szCs w:val="24"/>
        </w:rPr>
        <w:fldChar w:fldCharType="begin"/>
      </w:r>
      <w:r w:rsidRPr="00AD62E4">
        <w:rPr>
          <w:b/>
          <w:bCs/>
          <w:sz w:val="24"/>
          <w:szCs w:val="24"/>
        </w:rPr>
        <w:instrText xml:space="preserve"> SEQ Tabel_2. \* ARABIC </w:instrText>
      </w:r>
      <w:r w:rsidRPr="00AD62E4">
        <w:rPr>
          <w:b/>
          <w:bCs/>
          <w:i/>
          <w:iCs/>
          <w:sz w:val="24"/>
          <w:szCs w:val="24"/>
        </w:rPr>
        <w:fldChar w:fldCharType="separate"/>
      </w:r>
      <w:r w:rsidR="005022A7">
        <w:rPr>
          <w:b/>
          <w:bCs/>
          <w:noProof/>
          <w:sz w:val="24"/>
          <w:szCs w:val="24"/>
        </w:rPr>
        <w:t>2</w:t>
      </w:r>
      <w:bookmarkEnd w:id="142"/>
      <w:r w:rsidRPr="00AD62E4">
        <w:rPr>
          <w:b/>
          <w:bCs/>
          <w:i/>
          <w:iCs/>
          <w:sz w:val="24"/>
          <w:szCs w:val="24"/>
        </w:rPr>
        <w:fldChar w:fldCharType="end"/>
      </w:r>
      <w:r w:rsidR="000B4CB9">
        <w:rPr>
          <w:b/>
          <w:bCs/>
          <w:sz w:val="24"/>
          <w:szCs w:val="24"/>
          <w:lang w:val="en-GB"/>
        </w:rPr>
        <w:t xml:space="preserve"> </w:t>
      </w:r>
    </w:p>
    <w:p w14:paraId="6DB9ACAF" w14:textId="3F42E22C" w:rsidR="00D72D9D" w:rsidRPr="000B4CB9" w:rsidRDefault="00D72D9D" w:rsidP="00AD62E4">
      <w:pPr>
        <w:jc w:val="center"/>
        <w:rPr>
          <w:b/>
          <w:bCs/>
          <w:i/>
          <w:iCs/>
          <w:sz w:val="24"/>
          <w:szCs w:val="24"/>
        </w:rPr>
      </w:pPr>
      <w:r w:rsidRPr="00AD62E4">
        <w:rPr>
          <w:b/>
          <w:bCs/>
          <w:sz w:val="24"/>
          <w:szCs w:val="24"/>
          <w:lang w:val="en-GB"/>
        </w:rPr>
        <w:t>PENELITIAN TERDAHULU</w:t>
      </w:r>
      <w:bookmarkEnd w:id="143"/>
    </w:p>
    <w:tbl>
      <w:tblPr>
        <w:tblW w:w="5000" w:type="pct"/>
        <w:tblLook w:val="04A0" w:firstRow="1" w:lastRow="0" w:firstColumn="1" w:lastColumn="0" w:noHBand="0" w:noVBand="1"/>
      </w:tblPr>
      <w:tblGrid>
        <w:gridCol w:w="563"/>
        <w:gridCol w:w="1840"/>
        <w:gridCol w:w="1840"/>
        <w:gridCol w:w="1839"/>
        <w:gridCol w:w="1839"/>
      </w:tblGrid>
      <w:tr w:rsidR="00BD5085" w:rsidRPr="00BD5085" w14:paraId="5CD64A49" w14:textId="77777777" w:rsidTr="00BD5085">
        <w:trPr>
          <w:trHeight w:val="300"/>
        </w:trPr>
        <w:tc>
          <w:tcPr>
            <w:tcW w:w="35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59ED6C4" w14:textId="77777777" w:rsidR="00BD5085" w:rsidRPr="00BD5085" w:rsidRDefault="00BD5085" w:rsidP="00BD5085">
            <w:pPr>
              <w:widowControl/>
              <w:autoSpaceDE/>
              <w:autoSpaceDN/>
              <w:jc w:val="center"/>
              <w:rPr>
                <w:b/>
                <w:bCs/>
                <w:color w:val="000000"/>
                <w:sz w:val="16"/>
                <w:szCs w:val="16"/>
                <w:lang w:val="en-ID" w:eastAsia="en-ID"/>
              </w:rPr>
            </w:pPr>
            <w:r w:rsidRPr="00BD5085">
              <w:rPr>
                <w:b/>
                <w:bCs/>
                <w:color w:val="000000"/>
                <w:sz w:val="16"/>
                <w:szCs w:val="16"/>
                <w:lang w:val="id-ID" w:eastAsia="en-ID"/>
              </w:rPr>
              <w:t>No</w:t>
            </w:r>
          </w:p>
        </w:tc>
        <w:tc>
          <w:tcPr>
            <w:tcW w:w="1161" w:type="pct"/>
            <w:tcBorders>
              <w:top w:val="single" w:sz="8" w:space="0" w:color="auto"/>
              <w:left w:val="nil"/>
              <w:bottom w:val="single" w:sz="8" w:space="0" w:color="auto"/>
              <w:right w:val="single" w:sz="8" w:space="0" w:color="auto"/>
            </w:tcBorders>
            <w:shd w:val="clear" w:color="auto" w:fill="auto"/>
            <w:hideMark/>
          </w:tcPr>
          <w:p w14:paraId="29A1E61C" w14:textId="77777777" w:rsidR="00BD5085" w:rsidRPr="00BD5085" w:rsidRDefault="00BD5085" w:rsidP="00BD5085">
            <w:pPr>
              <w:widowControl/>
              <w:autoSpaceDE/>
              <w:autoSpaceDN/>
              <w:jc w:val="center"/>
              <w:rPr>
                <w:b/>
                <w:bCs/>
                <w:color w:val="000000"/>
                <w:sz w:val="16"/>
                <w:szCs w:val="16"/>
                <w:lang w:val="en-ID" w:eastAsia="en-ID"/>
              </w:rPr>
            </w:pPr>
            <w:r w:rsidRPr="00BD5085">
              <w:rPr>
                <w:b/>
                <w:bCs/>
                <w:color w:val="000000"/>
                <w:sz w:val="16"/>
                <w:szCs w:val="16"/>
                <w:lang w:val="id-ID" w:eastAsia="en-ID"/>
              </w:rPr>
              <w:t>Peneliti, Judul, dan Tahun</w:t>
            </w:r>
          </w:p>
        </w:tc>
        <w:tc>
          <w:tcPr>
            <w:tcW w:w="1161" w:type="pct"/>
            <w:tcBorders>
              <w:top w:val="single" w:sz="8" w:space="0" w:color="auto"/>
              <w:left w:val="nil"/>
              <w:bottom w:val="single" w:sz="8" w:space="0" w:color="auto"/>
              <w:right w:val="single" w:sz="8" w:space="0" w:color="auto"/>
            </w:tcBorders>
            <w:shd w:val="clear" w:color="auto" w:fill="auto"/>
            <w:hideMark/>
          </w:tcPr>
          <w:p w14:paraId="43058FE5" w14:textId="77777777" w:rsidR="00BD5085" w:rsidRPr="00BD5085" w:rsidRDefault="00BD5085" w:rsidP="00BD5085">
            <w:pPr>
              <w:widowControl/>
              <w:autoSpaceDE/>
              <w:autoSpaceDN/>
              <w:jc w:val="center"/>
              <w:rPr>
                <w:b/>
                <w:bCs/>
                <w:color w:val="000000"/>
                <w:sz w:val="16"/>
                <w:szCs w:val="16"/>
                <w:lang w:val="en-ID" w:eastAsia="en-ID"/>
              </w:rPr>
            </w:pPr>
            <w:r w:rsidRPr="00BD5085">
              <w:rPr>
                <w:b/>
                <w:bCs/>
                <w:color w:val="000000"/>
                <w:sz w:val="16"/>
                <w:szCs w:val="16"/>
                <w:lang w:val="id-ID" w:eastAsia="en-ID"/>
              </w:rPr>
              <w:t>Hasil</w:t>
            </w:r>
          </w:p>
        </w:tc>
        <w:tc>
          <w:tcPr>
            <w:tcW w:w="1161" w:type="pct"/>
            <w:tcBorders>
              <w:top w:val="single" w:sz="8" w:space="0" w:color="auto"/>
              <w:left w:val="nil"/>
              <w:bottom w:val="single" w:sz="8" w:space="0" w:color="auto"/>
              <w:right w:val="single" w:sz="8" w:space="0" w:color="auto"/>
            </w:tcBorders>
            <w:shd w:val="clear" w:color="auto" w:fill="auto"/>
            <w:hideMark/>
          </w:tcPr>
          <w:p w14:paraId="476E2838" w14:textId="77777777" w:rsidR="00BD5085" w:rsidRPr="00BD5085" w:rsidRDefault="00BD5085" w:rsidP="00BD5085">
            <w:pPr>
              <w:widowControl/>
              <w:autoSpaceDE/>
              <w:autoSpaceDN/>
              <w:jc w:val="center"/>
              <w:rPr>
                <w:b/>
                <w:bCs/>
                <w:color w:val="000000"/>
                <w:sz w:val="16"/>
                <w:szCs w:val="16"/>
                <w:lang w:val="en-ID" w:eastAsia="en-ID"/>
              </w:rPr>
            </w:pPr>
            <w:r w:rsidRPr="00BD5085">
              <w:rPr>
                <w:b/>
                <w:bCs/>
                <w:color w:val="000000"/>
                <w:sz w:val="16"/>
                <w:szCs w:val="16"/>
                <w:lang w:val="id-ID" w:eastAsia="en-ID"/>
              </w:rPr>
              <w:t>Perbedaan</w:t>
            </w:r>
          </w:p>
        </w:tc>
        <w:tc>
          <w:tcPr>
            <w:tcW w:w="1161" w:type="pct"/>
            <w:tcBorders>
              <w:top w:val="single" w:sz="8" w:space="0" w:color="auto"/>
              <w:left w:val="nil"/>
              <w:bottom w:val="single" w:sz="8" w:space="0" w:color="auto"/>
              <w:right w:val="single" w:sz="8" w:space="0" w:color="auto"/>
            </w:tcBorders>
            <w:shd w:val="clear" w:color="auto" w:fill="auto"/>
            <w:hideMark/>
          </w:tcPr>
          <w:p w14:paraId="6809D8FD" w14:textId="77777777" w:rsidR="00BD5085" w:rsidRPr="00BD5085" w:rsidRDefault="00BD5085" w:rsidP="00BD5085">
            <w:pPr>
              <w:widowControl/>
              <w:autoSpaceDE/>
              <w:autoSpaceDN/>
              <w:jc w:val="center"/>
              <w:rPr>
                <w:b/>
                <w:bCs/>
                <w:color w:val="000000"/>
                <w:sz w:val="16"/>
                <w:szCs w:val="16"/>
                <w:lang w:val="en-ID" w:eastAsia="en-ID"/>
              </w:rPr>
            </w:pPr>
            <w:r w:rsidRPr="00BD5085">
              <w:rPr>
                <w:b/>
                <w:bCs/>
                <w:color w:val="000000"/>
                <w:sz w:val="16"/>
                <w:szCs w:val="16"/>
                <w:lang w:val="id-ID" w:eastAsia="en-ID"/>
              </w:rPr>
              <w:t>Persamaan</w:t>
            </w:r>
          </w:p>
        </w:tc>
      </w:tr>
      <w:tr w:rsidR="00BD5085" w:rsidRPr="00BD5085" w14:paraId="1DC47BF6" w14:textId="77777777" w:rsidTr="00BD5085">
        <w:trPr>
          <w:trHeight w:val="1644"/>
        </w:trPr>
        <w:tc>
          <w:tcPr>
            <w:tcW w:w="355" w:type="pct"/>
            <w:tcBorders>
              <w:top w:val="nil"/>
              <w:left w:val="single" w:sz="8" w:space="0" w:color="auto"/>
              <w:bottom w:val="nil"/>
              <w:right w:val="single" w:sz="8" w:space="0" w:color="auto"/>
            </w:tcBorders>
            <w:shd w:val="clear" w:color="auto" w:fill="auto"/>
            <w:vAlign w:val="center"/>
            <w:hideMark/>
          </w:tcPr>
          <w:p w14:paraId="23ECAD56"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1</w:t>
            </w:r>
          </w:p>
        </w:tc>
        <w:tc>
          <w:tcPr>
            <w:tcW w:w="1161" w:type="pct"/>
            <w:tcBorders>
              <w:top w:val="nil"/>
              <w:left w:val="nil"/>
              <w:bottom w:val="nil"/>
              <w:right w:val="single" w:sz="8" w:space="0" w:color="auto"/>
            </w:tcBorders>
            <w:shd w:val="clear" w:color="auto" w:fill="auto"/>
            <w:hideMark/>
          </w:tcPr>
          <w:p w14:paraId="49C2756A" w14:textId="0E393ACF"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xml:space="preserve">Joni Putra Apriando et al (2020) "Pengaruh Kualitas Produk dan Harga terhadap Citra Merek serta Implikasinya pada Kepuasan Pelanggan (Suatu Survei pada Minuman Energi </w:t>
            </w:r>
            <w:r w:rsidR="00AC1CF6">
              <w:rPr>
                <w:color w:val="000000"/>
                <w:sz w:val="16"/>
                <w:szCs w:val="16"/>
                <w:lang w:val="id-ID" w:eastAsia="en-ID"/>
              </w:rPr>
              <w:t>KRATINGDAENG</w:t>
            </w:r>
            <w:r w:rsidRPr="00BD5085">
              <w:rPr>
                <w:color w:val="000000"/>
                <w:sz w:val="16"/>
                <w:szCs w:val="16"/>
                <w:lang w:val="id-ID" w:eastAsia="en-ID"/>
              </w:rPr>
              <w:t>0 di Kota Semarang)"</w:t>
            </w:r>
          </w:p>
        </w:tc>
        <w:tc>
          <w:tcPr>
            <w:tcW w:w="1161" w:type="pct"/>
            <w:tcBorders>
              <w:top w:val="nil"/>
              <w:left w:val="nil"/>
              <w:bottom w:val="nil"/>
              <w:right w:val="single" w:sz="8" w:space="0" w:color="auto"/>
            </w:tcBorders>
            <w:shd w:val="clear" w:color="auto" w:fill="auto"/>
            <w:hideMark/>
          </w:tcPr>
          <w:p w14:paraId="441F2DB0"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Kualitas produk dan harga berpengaruh positif terhadap citra merek dan kepuasan pelanggan.</w:t>
            </w:r>
          </w:p>
        </w:tc>
        <w:tc>
          <w:tcPr>
            <w:tcW w:w="1161" w:type="pct"/>
            <w:tcBorders>
              <w:top w:val="nil"/>
              <w:left w:val="nil"/>
              <w:bottom w:val="nil"/>
              <w:right w:val="single" w:sz="8" w:space="0" w:color="auto"/>
            </w:tcBorders>
            <w:shd w:val="clear" w:color="auto" w:fill="auto"/>
            <w:hideMark/>
          </w:tcPr>
          <w:p w14:paraId="7B288C08"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Penelitian dilakukan di Kota Semarang, sementara penelitian ini di Kota Bandung dan fokus penelitian berbeda</w:t>
            </w:r>
          </w:p>
        </w:tc>
        <w:tc>
          <w:tcPr>
            <w:tcW w:w="1161" w:type="pct"/>
            <w:tcBorders>
              <w:top w:val="nil"/>
              <w:left w:val="nil"/>
              <w:bottom w:val="nil"/>
              <w:right w:val="single" w:sz="8" w:space="0" w:color="auto"/>
            </w:tcBorders>
            <w:shd w:val="clear" w:color="auto" w:fill="auto"/>
            <w:hideMark/>
          </w:tcPr>
          <w:p w14:paraId="5D90F99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Menggunakan variabel yang hampir sama (kualitas produk, harga, citra merek, kepuasan pelanggan).</w:t>
            </w:r>
          </w:p>
        </w:tc>
      </w:tr>
      <w:tr w:rsidR="00BD5085" w:rsidRPr="00BD5085" w14:paraId="2DED31C6" w14:textId="77777777" w:rsidTr="00BD5085">
        <w:trPr>
          <w:trHeight w:val="624"/>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15D45F3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dashed" w:sz="8" w:space="0" w:color="auto"/>
              <w:left w:val="nil"/>
              <w:bottom w:val="single" w:sz="8" w:space="0" w:color="auto"/>
              <w:right w:val="single" w:sz="8" w:space="0" w:color="auto"/>
            </w:tcBorders>
            <w:shd w:val="clear" w:color="auto" w:fill="auto"/>
            <w:hideMark/>
          </w:tcPr>
          <w:p w14:paraId="0F567CF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Jurnal Sains Pemasaran Indonesia, Vol. 12 No. 2, Juni 2020, Hal. 185</w:t>
            </w:r>
          </w:p>
        </w:tc>
        <w:tc>
          <w:tcPr>
            <w:tcW w:w="1161" w:type="pct"/>
            <w:tcBorders>
              <w:top w:val="nil"/>
              <w:left w:val="nil"/>
              <w:bottom w:val="single" w:sz="8" w:space="0" w:color="auto"/>
              <w:right w:val="single" w:sz="8" w:space="0" w:color="auto"/>
            </w:tcBorders>
            <w:shd w:val="clear" w:color="auto" w:fill="auto"/>
            <w:hideMark/>
          </w:tcPr>
          <w:p w14:paraId="040475A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3A227FC7"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588CD5A6"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1D7E15E1" w14:textId="77777777" w:rsidTr="00BD5085">
        <w:trPr>
          <w:trHeight w:val="1440"/>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7F9B450E"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2</w:t>
            </w:r>
          </w:p>
        </w:tc>
        <w:tc>
          <w:tcPr>
            <w:tcW w:w="1161" w:type="pct"/>
            <w:tcBorders>
              <w:top w:val="nil"/>
              <w:left w:val="nil"/>
              <w:bottom w:val="nil"/>
              <w:right w:val="single" w:sz="8" w:space="0" w:color="auto"/>
            </w:tcBorders>
            <w:shd w:val="clear" w:color="auto" w:fill="auto"/>
            <w:hideMark/>
          </w:tcPr>
          <w:p w14:paraId="02B518E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Sakti Riana Fatmaningrum, Susanto, &amp; Muinah Fadhilah (2020) "Pengaruh Kualitas Produk Dan Citra Merek Terhadap Keputusan Pembelian Minuman Frestea"</w:t>
            </w:r>
          </w:p>
        </w:tc>
        <w:tc>
          <w:tcPr>
            <w:tcW w:w="1161" w:type="pct"/>
            <w:tcBorders>
              <w:top w:val="nil"/>
              <w:left w:val="nil"/>
              <w:bottom w:val="nil"/>
              <w:right w:val="single" w:sz="8" w:space="0" w:color="auto"/>
            </w:tcBorders>
            <w:shd w:val="clear" w:color="auto" w:fill="auto"/>
            <w:hideMark/>
          </w:tcPr>
          <w:p w14:paraId="788948A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Kualitas produk dan citra merek secara simultan berpengaruh positif terhadap keputusan pembelian.</w:t>
            </w:r>
          </w:p>
        </w:tc>
        <w:tc>
          <w:tcPr>
            <w:tcW w:w="1161" w:type="pct"/>
            <w:tcBorders>
              <w:top w:val="nil"/>
              <w:left w:val="nil"/>
              <w:bottom w:val="nil"/>
              <w:right w:val="single" w:sz="8" w:space="0" w:color="auto"/>
            </w:tcBorders>
            <w:shd w:val="clear" w:color="auto" w:fill="auto"/>
            <w:hideMark/>
          </w:tcPr>
          <w:p w14:paraId="45B44C37"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Ditambah variabel kepuasan</w:t>
            </w:r>
          </w:p>
        </w:tc>
        <w:tc>
          <w:tcPr>
            <w:tcW w:w="1161" w:type="pct"/>
            <w:tcBorders>
              <w:top w:val="nil"/>
              <w:left w:val="nil"/>
              <w:bottom w:val="nil"/>
              <w:right w:val="single" w:sz="8" w:space="0" w:color="auto"/>
            </w:tcBorders>
            <w:shd w:val="clear" w:color="auto" w:fill="auto"/>
            <w:hideMark/>
          </w:tcPr>
          <w:p w14:paraId="30DCB0F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 dan kualitas produk</w:t>
            </w:r>
          </w:p>
        </w:tc>
      </w:tr>
      <w:tr w:rsidR="00BD5085" w:rsidRPr="00BD5085" w14:paraId="5E3510A1" w14:textId="77777777" w:rsidTr="00BD5085">
        <w:trPr>
          <w:trHeight w:val="624"/>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091A0EE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dashed" w:sz="8" w:space="0" w:color="auto"/>
              <w:left w:val="nil"/>
              <w:bottom w:val="single" w:sz="8" w:space="0" w:color="auto"/>
              <w:right w:val="single" w:sz="8" w:space="0" w:color="auto"/>
            </w:tcBorders>
            <w:shd w:val="clear" w:color="auto" w:fill="auto"/>
            <w:hideMark/>
          </w:tcPr>
          <w:p w14:paraId="47BAE6FF"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JIMEA | Jurnal Ilmiah MEA (Manajemen, Ekonomi, dan Akuntansi) Vol. 4 No. 1, 2020</w:t>
            </w:r>
          </w:p>
        </w:tc>
        <w:tc>
          <w:tcPr>
            <w:tcW w:w="1161" w:type="pct"/>
            <w:tcBorders>
              <w:top w:val="nil"/>
              <w:left w:val="nil"/>
              <w:bottom w:val="single" w:sz="8" w:space="0" w:color="auto"/>
              <w:right w:val="single" w:sz="8" w:space="0" w:color="auto"/>
            </w:tcBorders>
            <w:shd w:val="clear" w:color="auto" w:fill="auto"/>
            <w:hideMark/>
          </w:tcPr>
          <w:p w14:paraId="683CA31F"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794AB7F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4280B1E2"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10E14BC0" w14:textId="77777777" w:rsidTr="00BD5085">
        <w:trPr>
          <w:trHeight w:val="1644"/>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34CBCF0C"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3</w:t>
            </w:r>
          </w:p>
        </w:tc>
        <w:tc>
          <w:tcPr>
            <w:tcW w:w="1161" w:type="pct"/>
            <w:tcBorders>
              <w:top w:val="nil"/>
              <w:left w:val="nil"/>
              <w:bottom w:val="dashed" w:sz="8" w:space="0" w:color="auto"/>
              <w:right w:val="single" w:sz="8" w:space="0" w:color="auto"/>
            </w:tcBorders>
            <w:shd w:val="clear" w:color="auto" w:fill="auto"/>
            <w:hideMark/>
          </w:tcPr>
          <w:p w14:paraId="09D2E20B"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Syarifah Nadia Alhadad &amp; Edvin Fairliantina (2019) "Pengaruh Kualitas Produk, Persepsi Harga, dan Citra Merek dalam Meningkatkan Kepuasan terhadap Pelanggan di Es Teh Indonesia Cipayung"</w:t>
            </w:r>
          </w:p>
        </w:tc>
        <w:tc>
          <w:tcPr>
            <w:tcW w:w="1161" w:type="pct"/>
            <w:tcBorders>
              <w:top w:val="nil"/>
              <w:left w:val="nil"/>
              <w:bottom w:val="nil"/>
              <w:right w:val="single" w:sz="8" w:space="0" w:color="auto"/>
            </w:tcBorders>
            <w:shd w:val="clear" w:color="auto" w:fill="auto"/>
            <w:hideMark/>
          </w:tcPr>
          <w:p w14:paraId="7A367BEF"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Kualitas produk berpengaruh signifikan terhadap kepuasan pelanggan, tetapi harga dan citra merek tidak menunjukkan pengaruh signifikan.</w:t>
            </w:r>
          </w:p>
        </w:tc>
        <w:tc>
          <w:tcPr>
            <w:tcW w:w="1161" w:type="pct"/>
            <w:tcBorders>
              <w:top w:val="nil"/>
              <w:left w:val="nil"/>
              <w:bottom w:val="nil"/>
              <w:right w:val="single" w:sz="8" w:space="0" w:color="auto"/>
            </w:tcBorders>
            <w:shd w:val="clear" w:color="auto" w:fill="auto"/>
            <w:hideMark/>
          </w:tcPr>
          <w:p w14:paraId="173D8C0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Fokus pada minuman teh, bukan minuman energi, dan hasil yang menunjukkan bahwa kualitas produk lebih dominan dalam mempengaruhi kepuasan pelanggan dibandingkan harga dan citra merek.</w:t>
            </w:r>
          </w:p>
        </w:tc>
        <w:tc>
          <w:tcPr>
            <w:tcW w:w="1161" w:type="pct"/>
            <w:tcBorders>
              <w:top w:val="nil"/>
              <w:left w:val="nil"/>
              <w:bottom w:val="nil"/>
              <w:right w:val="single" w:sz="8" w:space="0" w:color="auto"/>
            </w:tcBorders>
            <w:shd w:val="clear" w:color="auto" w:fill="auto"/>
            <w:hideMark/>
          </w:tcPr>
          <w:p w14:paraId="2F31499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Membahas hubungan antara kualitas produk, harga, citra merek, dan kepuasan pelanggan.</w:t>
            </w:r>
          </w:p>
        </w:tc>
      </w:tr>
      <w:tr w:rsidR="00BD5085" w:rsidRPr="00BD5085" w14:paraId="504C7D67" w14:textId="77777777" w:rsidTr="00BD5085">
        <w:trPr>
          <w:trHeight w:val="420"/>
        </w:trPr>
        <w:tc>
          <w:tcPr>
            <w:tcW w:w="355" w:type="pct"/>
            <w:tcBorders>
              <w:top w:val="nil"/>
              <w:left w:val="single" w:sz="8" w:space="0" w:color="auto"/>
              <w:bottom w:val="single" w:sz="4" w:space="0" w:color="auto"/>
              <w:right w:val="single" w:sz="8" w:space="0" w:color="auto"/>
            </w:tcBorders>
            <w:shd w:val="clear" w:color="auto" w:fill="auto"/>
            <w:vAlign w:val="center"/>
            <w:hideMark/>
          </w:tcPr>
          <w:p w14:paraId="2E23BE12"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nil"/>
              <w:left w:val="nil"/>
              <w:bottom w:val="single" w:sz="4" w:space="0" w:color="auto"/>
              <w:right w:val="single" w:sz="8" w:space="0" w:color="auto"/>
            </w:tcBorders>
            <w:shd w:val="clear" w:color="auto" w:fill="auto"/>
            <w:hideMark/>
          </w:tcPr>
          <w:p w14:paraId="4D3BFCA7" w14:textId="047B4476" w:rsidR="00BD5085" w:rsidRDefault="00BD5085" w:rsidP="00BD5085">
            <w:pPr>
              <w:widowControl/>
              <w:autoSpaceDE/>
              <w:autoSpaceDN/>
              <w:rPr>
                <w:color w:val="000000"/>
                <w:sz w:val="16"/>
                <w:szCs w:val="16"/>
                <w:lang w:val="id-ID" w:eastAsia="en-ID"/>
              </w:rPr>
            </w:pPr>
            <w:r w:rsidRPr="00BD5085">
              <w:rPr>
                <w:color w:val="000000"/>
                <w:sz w:val="16"/>
                <w:szCs w:val="16"/>
                <w:lang w:val="id-ID" w:eastAsia="en-ID"/>
              </w:rPr>
              <w:t>E-Jurnal Manajemen, Vol. 8, No. 10, 2019, Hal. 6139-6158</w:t>
            </w:r>
          </w:p>
          <w:p w14:paraId="07FE0D5B" w14:textId="77777777" w:rsidR="000E0D88" w:rsidRDefault="000E0D88" w:rsidP="00BD5085">
            <w:pPr>
              <w:widowControl/>
              <w:autoSpaceDE/>
              <w:autoSpaceDN/>
              <w:rPr>
                <w:color w:val="000000"/>
                <w:sz w:val="16"/>
                <w:szCs w:val="16"/>
                <w:lang w:val="id-ID" w:eastAsia="en-ID"/>
              </w:rPr>
            </w:pPr>
          </w:p>
          <w:p w14:paraId="2C3F90A8" w14:textId="0B761CD0" w:rsidR="00E80D57" w:rsidRPr="00BD5085" w:rsidRDefault="00E80D57" w:rsidP="00BD5085">
            <w:pPr>
              <w:widowControl/>
              <w:autoSpaceDE/>
              <w:autoSpaceDN/>
              <w:rPr>
                <w:color w:val="000000"/>
                <w:sz w:val="16"/>
                <w:szCs w:val="16"/>
                <w:lang w:val="en-ID" w:eastAsia="en-ID"/>
              </w:rPr>
            </w:pPr>
          </w:p>
        </w:tc>
        <w:tc>
          <w:tcPr>
            <w:tcW w:w="1161" w:type="pct"/>
            <w:tcBorders>
              <w:top w:val="nil"/>
              <w:left w:val="nil"/>
              <w:bottom w:val="single" w:sz="4" w:space="0" w:color="auto"/>
              <w:right w:val="single" w:sz="8" w:space="0" w:color="auto"/>
            </w:tcBorders>
            <w:shd w:val="clear" w:color="auto" w:fill="auto"/>
            <w:hideMark/>
          </w:tcPr>
          <w:p w14:paraId="1D9D47E3"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4" w:space="0" w:color="auto"/>
              <w:right w:val="single" w:sz="8" w:space="0" w:color="auto"/>
            </w:tcBorders>
            <w:shd w:val="clear" w:color="auto" w:fill="auto"/>
            <w:hideMark/>
          </w:tcPr>
          <w:p w14:paraId="35DB948D"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4" w:space="0" w:color="auto"/>
              <w:right w:val="single" w:sz="8" w:space="0" w:color="auto"/>
            </w:tcBorders>
            <w:shd w:val="clear" w:color="auto" w:fill="auto"/>
            <w:hideMark/>
          </w:tcPr>
          <w:p w14:paraId="43DEAAD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6521579C" w14:textId="77777777" w:rsidTr="00BD5085">
        <w:trPr>
          <w:trHeight w:val="406"/>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379C0785" w14:textId="0012F2BF"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No</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77D95B8B" w14:textId="71F72D46"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Peneliti, Judul, dan Tahun</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6899E8B7" w14:textId="3290D6DC"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Hasil</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7381B32E" w14:textId="798F83EB"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Perbedaan</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51C3F1D5" w14:textId="11C4D1F3"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Persamaan</w:t>
            </w:r>
          </w:p>
        </w:tc>
      </w:tr>
      <w:tr w:rsidR="00BD5085" w:rsidRPr="00BD5085" w14:paraId="03E9D260" w14:textId="77777777" w:rsidTr="00BD5085">
        <w:trPr>
          <w:trHeight w:val="1236"/>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3B1F6"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lastRenderedPageBreak/>
              <w:t>4</w:t>
            </w:r>
          </w:p>
        </w:tc>
        <w:tc>
          <w:tcPr>
            <w:tcW w:w="1161" w:type="pct"/>
            <w:tcBorders>
              <w:top w:val="single" w:sz="4" w:space="0" w:color="auto"/>
              <w:left w:val="single" w:sz="4" w:space="0" w:color="auto"/>
              <w:bottom w:val="single" w:sz="4" w:space="0" w:color="auto"/>
              <w:right w:val="single" w:sz="4" w:space="0" w:color="auto"/>
            </w:tcBorders>
            <w:shd w:val="clear" w:color="auto" w:fill="auto"/>
            <w:hideMark/>
          </w:tcPr>
          <w:p w14:paraId="6E7EE02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Ravita Dwi Yana Suharyono, Yusri Abdillah (2022) "Pengaruh Citra Merek Terhadap Kepuasan Pelanggan Dan Loyalitas Pelanggan"</w:t>
            </w:r>
          </w:p>
        </w:tc>
        <w:tc>
          <w:tcPr>
            <w:tcW w:w="1161" w:type="pct"/>
            <w:tcBorders>
              <w:top w:val="single" w:sz="4" w:space="0" w:color="auto"/>
              <w:left w:val="single" w:sz="4" w:space="0" w:color="auto"/>
              <w:bottom w:val="single" w:sz="4" w:space="0" w:color="auto"/>
              <w:right w:val="single" w:sz="4" w:space="0" w:color="auto"/>
            </w:tcBorders>
            <w:shd w:val="clear" w:color="auto" w:fill="auto"/>
            <w:hideMark/>
          </w:tcPr>
          <w:p w14:paraId="146A9522"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Citra merek berpengaruh positif terhadap kepuasan dan loyalitas pelanggan; kepuasan berpengaruh positif terhadap loyalitas pelanggan.</w:t>
            </w:r>
          </w:p>
        </w:tc>
        <w:tc>
          <w:tcPr>
            <w:tcW w:w="1161" w:type="pct"/>
            <w:tcBorders>
              <w:top w:val="single" w:sz="4" w:space="0" w:color="auto"/>
              <w:left w:val="single" w:sz="4" w:space="0" w:color="auto"/>
              <w:bottom w:val="single" w:sz="4" w:space="0" w:color="auto"/>
              <w:right w:val="single" w:sz="4" w:space="0" w:color="auto"/>
            </w:tcBorders>
            <w:shd w:val="clear" w:color="auto" w:fill="auto"/>
            <w:hideMark/>
          </w:tcPr>
          <w:p w14:paraId="57E80627"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Ditambah variabel produk, harga, promosi</w:t>
            </w:r>
          </w:p>
        </w:tc>
        <w:tc>
          <w:tcPr>
            <w:tcW w:w="1161" w:type="pct"/>
            <w:tcBorders>
              <w:top w:val="single" w:sz="4" w:space="0" w:color="auto"/>
              <w:left w:val="single" w:sz="4" w:space="0" w:color="auto"/>
              <w:bottom w:val="single" w:sz="4" w:space="0" w:color="auto"/>
              <w:right w:val="single" w:sz="4" w:space="0" w:color="auto"/>
            </w:tcBorders>
            <w:shd w:val="clear" w:color="auto" w:fill="auto"/>
            <w:hideMark/>
          </w:tcPr>
          <w:p w14:paraId="7B40E6F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 dan kepuasan pelanggan</w:t>
            </w:r>
          </w:p>
        </w:tc>
      </w:tr>
      <w:tr w:rsidR="00BD5085" w:rsidRPr="00BD5085" w14:paraId="5B7B4053" w14:textId="77777777" w:rsidTr="00BD5085">
        <w:trPr>
          <w:trHeight w:val="624"/>
        </w:trPr>
        <w:tc>
          <w:tcPr>
            <w:tcW w:w="35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C38605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single" w:sz="4" w:space="0" w:color="auto"/>
              <w:left w:val="nil"/>
              <w:bottom w:val="single" w:sz="8" w:space="0" w:color="auto"/>
              <w:right w:val="single" w:sz="8" w:space="0" w:color="auto"/>
            </w:tcBorders>
            <w:shd w:val="clear" w:color="auto" w:fill="auto"/>
            <w:hideMark/>
          </w:tcPr>
          <w:p w14:paraId="59D52E5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Jurnal Administrasi Bisnis (JAB), Vol. 21 No. 1, April 2022</w:t>
            </w:r>
          </w:p>
        </w:tc>
        <w:tc>
          <w:tcPr>
            <w:tcW w:w="1161" w:type="pct"/>
            <w:tcBorders>
              <w:top w:val="single" w:sz="4" w:space="0" w:color="auto"/>
              <w:left w:val="nil"/>
              <w:bottom w:val="single" w:sz="8" w:space="0" w:color="auto"/>
              <w:right w:val="single" w:sz="8" w:space="0" w:color="auto"/>
            </w:tcBorders>
            <w:shd w:val="clear" w:color="auto" w:fill="auto"/>
            <w:hideMark/>
          </w:tcPr>
          <w:p w14:paraId="6260A58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single" w:sz="4" w:space="0" w:color="auto"/>
              <w:left w:val="nil"/>
              <w:bottom w:val="single" w:sz="8" w:space="0" w:color="auto"/>
              <w:right w:val="single" w:sz="8" w:space="0" w:color="auto"/>
            </w:tcBorders>
            <w:shd w:val="clear" w:color="auto" w:fill="auto"/>
            <w:hideMark/>
          </w:tcPr>
          <w:p w14:paraId="30BB6D5C"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single" w:sz="4" w:space="0" w:color="auto"/>
              <w:left w:val="nil"/>
              <w:bottom w:val="single" w:sz="8" w:space="0" w:color="auto"/>
              <w:right w:val="single" w:sz="8" w:space="0" w:color="auto"/>
            </w:tcBorders>
            <w:shd w:val="clear" w:color="auto" w:fill="auto"/>
            <w:hideMark/>
          </w:tcPr>
          <w:p w14:paraId="215F2E2D"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3755CE5C" w14:textId="77777777" w:rsidTr="00BD5085">
        <w:trPr>
          <w:trHeight w:val="1236"/>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225F9109"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5</w:t>
            </w:r>
          </w:p>
        </w:tc>
        <w:tc>
          <w:tcPr>
            <w:tcW w:w="1161" w:type="pct"/>
            <w:tcBorders>
              <w:top w:val="nil"/>
              <w:left w:val="nil"/>
              <w:bottom w:val="nil"/>
              <w:right w:val="single" w:sz="8" w:space="0" w:color="auto"/>
            </w:tcBorders>
            <w:shd w:val="clear" w:color="auto" w:fill="auto"/>
            <w:hideMark/>
          </w:tcPr>
          <w:p w14:paraId="474BDAC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Galang Tangguh, Pangestuti, dan Nuralam (2022) "Pengaruh Citra Merek, Kualitas Layanan, Dan Harga Terhadap Kepuasan Pelanggan Go-Ride"</w:t>
            </w:r>
          </w:p>
        </w:tc>
        <w:tc>
          <w:tcPr>
            <w:tcW w:w="1161" w:type="pct"/>
            <w:tcBorders>
              <w:top w:val="nil"/>
              <w:left w:val="nil"/>
              <w:bottom w:val="nil"/>
              <w:right w:val="single" w:sz="8" w:space="0" w:color="auto"/>
            </w:tcBorders>
            <w:shd w:val="clear" w:color="auto" w:fill="auto"/>
            <w:hideMark/>
          </w:tcPr>
          <w:p w14:paraId="44154D07"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Citra merek, kualitas layanan, dan harga berpengaruh signifikan terhadap kepuasan pelanggan.</w:t>
            </w:r>
          </w:p>
        </w:tc>
        <w:tc>
          <w:tcPr>
            <w:tcW w:w="1161" w:type="pct"/>
            <w:tcBorders>
              <w:top w:val="nil"/>
              <w:left w:val="nil"/>
              <w:bottom w:val="nil"/>
              <w:right w:val="single" w:sz="8" w:space="0" w:color="auto"/>
            </w:tcBorders>
            <w:shd w:val="clear" w:color="auto" w:fill="auto"/>
            <w:hideMark/>
          </w:tcPr>
          <w:p w14:paraId="0038D0A0"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Ditambah variabel produk, harga, promosi</w:t>
            </w:r>
          </w:p>
        </w:tc>
        <w:tc>
          <w:tcPr>
            <w:tcW w:w="1161" w:type="pct"/>
            <w:tcBorders>
              <w:top w:val="nil"/>
              <w:left w:val="nil"/>
              <w:bottom w:val="nil"/>
              <w:right w:val="single" w:sz="8" w:space="0" w:color="auto"/>
            </w:tcBorders>
            <w:shd w:val="clear" w:color="auto" w:fill="auto"/>
            <w:hideMark/>
          </w:tcPr>
          <w:p w14:paraId="1EA83DC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 dan kepuasan pelanggan</w:t>
            </w:r>
          </w:p>
        </w:tc>
      </w:tr>
      <w:tr w:rsidR="00BD5085" w:rsidRPr="00BD5085" w14:paraId="2929E954" w14:textId="77777777" w:rsidTr="00BD5085">
        <w:trPr>
          <w:trHeight w:val="624"/>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71DA7EF4"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dashed" w:sz="8" w:space="0" w:color="auto"/>
              <w:left w:val="nil"/>
              <w:bottom w:val="single" w:sz="8" w:space="0" w:color="auto"/>
              <w:right w:val="single" w:sz="8" w:space="0" w:color="auto"/>
            </w:tcBorders>
            <w:shd w:val="clear" w:color="auto" w:fill="auto"/>
            <w:hideMark/>
          </w:tcPr>
          <w:p w14:paraId="6645472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Jurnal Administrasi Bisnis (JAB), Vol. 61 No. 2, Agustus 2022</w:t>
            </w:r>
          </w:p>
        </w:tc>
        <w:tc>
          <w:tcPr>
            <w:tcW w:w="1161" w:type="pct"/>
            <w:tcBorders>
              <w:top w:val="nil"/>
              <w:left w:val="nil"/>
              <w:bottom w:val="single" w:sz="8" w:space="0" w:color="auto"/>
              <w:right w:val="single" w:sz="8" w:space="0" w:color="auto"/>
            </w:tcBorders>
            <w:shd w:val="clear" w:color="auto" w:fill="auto"/>
            <w:hideMark/>
          </w:tcPr>
          <w:p w14:paraId="0AC8A953"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4F14810F"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60A80738"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5F8EE019" w14:textId="77777777" w:rsidTr="00BD5085">
        <w:trPr>
          <w:trHeight w:val="1644"/>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47E90A44"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6</w:t>
            </w:r>
          </w:p>
        </w:tc>
        <w:tc>
          <w:tcPr>
            <w:tcW w:w="1161" w:type="pct"/>
            <w:tcBorders>
              <w:top w:val="nil"/>
              <w:left w:val="nil"/>
              <w:bottom w:val="nil"/>
              <w:right w:val="single" w:sz="8" w:space="0" w:color="auto"/>
            </w:tcBorders>
            <w:shd w:val="clear" w:color="auto" w:fill="auto"/>
            <w:hideMark/>
          </w:tcPr>
          <w:p w14:paraId="523BA8DF"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Gde Made Oki Pranajaya, Imam Suroso, Bambang Irawan (2019) "Pengaruh Bauran Pemasaran dalam Bisnis Konveksi Clothing Karikatur Bali Terhadap Kepuasan dan Loyalitas Konsumen"</w:t>
            </w:r>
          </w:p>
        </w:tc>
        <w:tc>
          <w:tcPr>
            <w:tcW w:w="1161" w:type="pct"/>
            <w:tcBorders>
              <w:top w:val="nil"/>
              <w:left w:val="nil"/>
              <w:bottom w:val="nil"/>
              <w:right w:val="single" w:sz="8" w:space="0" w:color="auto"/>
            </w:tcBorders>
            <w:shd w:val="clear" w:color="auto" w:fill="auto"/>
            <w:hideMark/>
          </w:tcPr>
          <w:p w14:paraId="55CA488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Bauran pemasaran berpengaruh signifikan terhadap kepuasan konsumen.</w:t>
            </w:r>
          </w:p>
        </w:tc>
        <w:tc>
          <w:tcPr>
            <w:tcW w:w="1161" w:type="pct"/>
            <w:tcBorders>
              <w:top w:val="nil"/>
              <w:left w:val="nil"/>
              <w:bottom w:val="nil"/>
              <w:right w:val="single" w:sz="8" w:space="0" w:color="auto"/>
            </w:tcBorders>
            <w:shd w:val="clear" w:color="auto" w:fill="auto"/>
            <w:hideMark/>
          </w:tcPr>
          <w:p w14:paraId="4C4C605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w:t>
            </w:r>
          </w:p>
        </w:tc>
        <w:tc>
          <w:tcPr>
            <w:tcW w:w="1161" w:type="pct"/>
            <w:tcBorders>
              <w:top w:val="nil"/>
              <w:left w:val="nil"/>
              <w:bottom w:val="nil"/>
              <w:right w:val="single" w:sz="8" w:space="0" w:color="auto"/>
            </w:tcBorders>
            <w:shd w:val="clear" w:color="auto" w:fill="auto"/>
            <w:hideMark/>
          </w:tcPr>
          <w:p w14:paraId="2919D862"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produk, harga, promosi, dan kepuasan pelanggan</w:t>
            </w:r>
          </w:p>
        </w:tc>
      </w:tr>
      <w:tr w:rsidR="00BD5085" w:rsidRPr="00BD5085" w14:paraId="0A98F78D" w14:textId="77777777" w:rsidTr="00BD5085">
        <w:trPr>
          <w:trHeight w:val="732"/>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0737F747"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dashed" w:sz="8" w:space="0" w:color="auto"/>
              <w:left w:val="nil"/>
              <w:bottom w:val="single" w:sz="8" w:space="0" w:color="auto"/>
              <w:right w:val="single" w:sz="8" w:space="0" w:color="auto"/>
            </w:tcBorders>
            <w:shd w:val="clear" w:color="auto" w:fill="auto"/>
            <w:hideMark/>
          </w:tcPr>
          <w:p w14:paraId="09160A4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Jurnal Ekonomi, Vol. 7, 2019</w:t>
            </w:r>
          </w:p>
        </w:tc>
        <w:tc>
          <w:tcPr>
            <w:tcW w:w="1161" w:type="pct"/>
            <w:tcBorders>
              <w:top w:val="nil"/>
              <w:left w:val="nil"/>
              <w:bottom w:val="single" w:sz="8" w:space="0" w:color="auto"/>
              <w:right w:val="single" w:sz="8" w:space="0" w:color="auto"/>
            </w:tcBorders>
            <w:shd w:val="clear" w:color="auto" w:fill="auto"/>
            <w:hideMark/>
          </w:tcPr>
          <w:p w14:paraId="2D942094"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26B293C0"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2BDAF94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538A147B" w14:textId="77777777" w:rsidTr="00BD5085">
        <w:trPr>
          <w:trHeight w:val="1440"/>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295D93E5"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7</w:t>
            </w:r>
          </w:p>
        </w:tc>
        <w:tc>
          <w:tcPr>
            <w:tcW w:w="1161" w:type="pct"/>
            <w:tcBorders>
              <w:top w:val="nil"/>
              <w:left w:val="nil"/>
              <w:bottom w:val="nil"/>
              <w:right w:val="single" w:sz="8" w:space="0" w:color="auto"/>
            </w:tcBorders>
            <w:shd w:val="clear" w:color="auto" w:fill="auto"/>
            <w:hideMark/>
          </w:tcPr>
          <w:p w14:paraId="05FF9076" w14:textId="60A185CB"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C. van Jaarsveld and C.H. van Heerden (</w:t>
            </w:r>
            <w:r w:rsidR="00C713AE">
              <w:rPr>
                <w:color w:val="000000"/>
                <w:sz w:val="16"/>
                <w:szCs w:val="16"/>
                <w:lang w:val="id-ID" w:eastAsia="en-ID"/>
              </w:rPr>
              <w:t>2024</w:t>
            </w:r>
            <w:r w:rsidRPr="00BD5085">
              <w:rPr>
                <w:color w:val="000000"/>
                <w:sz w:val="16"/>
                <w:szCs w:val="16"/>
                <w:lang w:val="id-ID" w:eastAsia="en-ID"/>
              </w:rPr>
              <w:t>) "The Relationship Between Selected Marketing Mix Elements And Overall Customer Satisfaction In South African Banks"</w:t>
            </w:r>
          </w:p>
        </w:tc>
        <w:tc>
          <w:tcPr>
            <w:tcW w:w="1161" w:type="pct"/>
            <w:tcBorders>
              <w:top w:val="nil"/>
              <w:left w:val="nil"/>
              <w:bottom w:val="nil"/>
              <w:right w:val="single" w:sz="8" w:space="0" w:color="auto"/>
            </w:tcBorders>
            <w:shd w:val="clear" w:color="auto" w:fill="auto"/>
            <w:hideMark/>
          </w:tcPr>
          <w:p w14:paraId="3855B14B"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Bauran pemasaran seperti people, price, dan physical evidence berhubungan signifikan dengan kepuasan nasabah.</w:t>
            </w:r>
          </w:p>
        </w:tc>
        <w:tc>
          <w:tcPr>
            <w:tcW w:w="1161" w:type="pct"/>
            <w:tcBorders>
              <w:top w:val="nil"/>
              <w:left w:val="nil"/>
              <w:bottom w:val="nil"/>
              <w:right w:val="single" w:sz="8" w:space="0" w:color="auto"/>
            </w:tcBorders>
            <w:shd w:val="clear" w:color="auto" w:fill="auto"/>
            <w:hideMark/>
          </w:tcPr>
          <w:p w14:paraId="4A7F6D73"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w:t>
            </w:r>
          </w:p>
        </w:tc>
        <w:tc>
          <w:tcPr>
            <w:tcW w:w="1161" w:type="pct"/>
            <w:tcBorders>
              <w:top w:val="nil"/>
              <w:left w:val="nil"/>
              <w:bottom w:val="nil"/>
              <w:right w:val="single" w:sz="8" w:space="0" w:color="auto"/>
            </w:tcBorders>
            <w:shd w:val="clear" w:color="auto" w:fill="auto"/>
            <w:hideMark/>
          </w:tcPr>
          <w:p w14:paraId="1596C180"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produk, harga, promosi, dan kepuasan pelanggan</w:t>
            </w:r>
          </w:p>
        </w:tc>
      </w:tr>
      <w:tr w:rsidR="00BD5085" w:rsidRPr="00BD5085" w14:paraId="1F9D7AFE" w14:textId="77777777" w:rsidTr="00BD5085">
        <w:trPr>
          <w:trHeight w:val="624"/>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7340895F"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dashed" w:sz="8" w:space="0" w:color="auto"/>
              <w:left w:val="nil"/>
              <w:bottom w:val="single" w:sz="8" w:space="0" w:color="auto"/>
              <w:right w:val="single" w:sz="8" w:space="0" w:color="auto"/>
            </w:tcBorders>
            <w:shd w:val="clear" w:color="auto" w:fill="auto"/>
            <w:hideMark/>
          </w:tcPr>
          <w:p w14:paraId="0DE307C9" w14:textId="4029FE02"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xml:space="preserve">International Journal of Bank Marketing, Vol. 32 No. 3, </w:t>
            </w:r>
            <w:r w:rsidR="00C713AE">
              <w:rPr>
                <w:color w:val="000000"/>
                <w:sz w:val="16"/>
                <w:szCs w:val="16"/>
                <w:lang w:val="id-ID" w:eastAsia="en-ID"/>
              </w:rPr>
              <w:t>2024</w:t>
            </w:r>
          </w:p>
        </w:tc>
        <w:tc>
          <w:tcPr>
            <w:tcW w:w="1161" w:type="pct"/>
            <w:tcBorders>
              <w:top w:val="nil"/>
              <w:left w:val="nil"/>
              <w:bottom w:val="single" w:sz="8" w:space="0" w:color="auto"/>
              <w:right w:val="single" w:sz="8" w:space="0" w:color="auto"/>
            </w:tcBorders>
            <w:shd w:val="clear" w:color="auto" w:fill="auto"/>
            <w:hideMark/>
          </w:tcPr>
          <w:p w14:paraId="59AE70AD"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142581B4"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7DED9C98"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4CE53D8A" w14:textId="77777777" w:rsidTr="00BD5085">
        <w:trPr>
          <w:trHeight w:val="3072"/>
        </w:trPr>
        <w:tc>
          <w:tcPr>
            <w:tcW w:w="355"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7841AD7"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8</w:t>
            </w:r>
          </w:p>
        </w:tc>
        <w:tc>
          <w:tcPr>
            <w:tcW w:w="1161" w:type="pct"/>
            <w:tcBorders>
              <w:top w:val="single" w:sz="8" w:space="0" w:color="auto"/>
              <w:left w:val="nil"/>
              <w:bottom w:val="single" w:sz="4" w:space="0" w:color="auto"/>
              <w:right w:val="single" w:sz="8" w:space="0" w:color="auto"/>
            </w:tcBorders>
            <w:shd w:val="clear" w:color="auto" w:fill="auto"/>
            <w:hideMark/>
          </w:tcPr>
          <w:p w14:paraId="2206AFA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Oktafiani, Cempena (2025), Brand Image, Price Perception And Quality Of Kecap ABC Products Influence On Customer Loyalty Through Customer Satisfaction In Giant Kedungsari Surabaya</w:t>
            </w:r>
          </w:p>
        </w:tc>
        <w:tc>
          <w:tcPr>
            <w:tcW w:w="1161" w:type="pct"/>
            <w:tcBorders>
              <w:top w:val="single" w:sz="8" w:space="0" w:color="auto"/>
              <w:left w:val="nil"/>
              <w:bottom w:val="single" w:sz="4" w:space="0" w:color="auto"/>
              <w:right w:val="single" w:sz="8" w:space="0" w:color="auto"/>
            </w:tcBorders>
            <w:shd w:val="clear" w:color="auto" w:fill="auto"/>
            <w:hideMark/>
          </w:tcPr>
          <w:p w14:paraId="3B2D7CEC" w14:textId="11586923" w:rsidR="00BD5085" w:rsidRDefault="00BD5085" w:rsidP="00BD5085">
            <w:pPr>
              <w:widowControl/>
              <w:autoSpaceDE/>
              <w:autoSpaceDN/>
              <w:rPr>
                <w:color w:val="000000"/>
                <w:sz w:val="16"/>
                <w:szCs w:val="16"/>
                <w:lang w:val="id-ID" w:eastAsia="en-ID"/>
              </w:rPr>
            </w:pPr>
            <w:r w:rsidRPr="00BD5085">
              <w:rPr>
                <w:color w:val="000000"/>
                <w:sz w:val="16"/>
                <w:szCs w:val="16"/>
                <w:lang w:val="id-ID" w:eastAsia="en-ID"/>
              </w:rPr>
              <w:t>Hasil penelitian menunjukkan bahwa citra merek berpengaruh terhadap kepuasan pelanggan, Citra merek tidak berpengaruh signifikan terhadap loyalitas pelanggan, Persepsi harga berpengaruh terhadap kepuasan, kualitas produk berpengaruh terhadap kepuasan pelanggan, tetapi tidak berpengaruh terhadap loyalitas pelanggan, kepuasan pelanggan berpengaruh pada loyalitas</w:t>
            </w:r>
          </w:p>
          <w:p w14:paraId="07C62EB9" w14:textId="77777777" w:rsidR="00E80D57" w:rsidRDefault="00E80D57" w:rsidP="00BD5085">
            <w:pPr>
              <w:widowControl/>
              <w:autoSpaceDE/>
              <w:autoSpaceDN/>
              <w:rPr>
                <w:color w:val="000000"/>
                <w:sz w:val="16"/>
                <w:szCs w:val="16"/>
                <w:lang w:val="id-ID" w:eastAsia="en-ID"/>
              </w:rPr>
            </w:pPr>
          </w:p>
          <w:p w14:paraId="758C8156" w14:textId="37B523DC" w:rsidR="00BD5085" w:rsidRPr="00BD5085" w:rsidRDefault="00BD5085" w:rsidP="00BD5085">
            <w:pPr>
              <w:widowControl/>
              <w:autoSpaceDE/>
              <w:autoSpaceDN/>
              <w:rPr>
                <w:color w:val="000000"/>
                <w:sz w:val="16"/>
                <w:szCs w:val="16"/>
                <w:lang w:val="en-ID" w:eastAsia="en-ID"/>
              </w:rPr>
            </w:pPr>
          </w:p>
        </w:tc>
        <w:tc>
          <w:tcPr>
            <w:tcW w:w="1161" w:type="pct"/>
            <w:tcBorders>
              <w:top w:val="single" w:sz="8" w:space="0" w:color="auto"/>
              <w:left w:val="nil"/>
              <w:bottom w:val="single" w:sz="4" w:space="0" w:color="auto"/>
              <w:right w:val="single" w:sz="8" w:space="0" w:color="auto"/>
            </w:tcBorders>
            <w:shd w:val="clear" w:color="auto" w:fill="auto"/>
            <w:hideMark/>
          </w:tcPr>
          <w:p w14:paraId="2A4AB5E2" w14:textId="77777777" w:rsidR="00BD5085" w:rsidRPr="00BD5085" w:rsidRDefault="00BD5085" w:rsidP="00BD5085">
            <w:pPr>
              <w:widowControl/>
              <w:autoSpaceDE/>
              <w:autoSpaceDN/>
              <w:rPr>
                <w:color w:val="000000"/>
                <w:sz w:val="16"/>
                <w:szCs w:val="16"/>
                <w:lang w:val="en-ID" w:eastAsia="en-ID"/>
              </w:rPr>
            </w:pPr>
            <w:r w:rsidRPr="00BD5085">
              <w:rPr>
                <w:color w:val="000000"/>
                <w:spacing w:val="-2"/>
                <w:sz w:val="16"/>
                <w:szCs w:val="16"/>
                <w:lang w:val="id-ID" w:eastAsia="en-ID"/>
              </w:rPr>
              <w:t>Menganalisis variabel harga, kualitas produk, citra merek dan kepuasan</w:t>
            </w:r>
          </w:p>
        </w:tc>
        <w:tc>
          <w:tcPr>
            <w:tcW w:w="1161" w:type="pct"/>
            <w:tcBorders>
              <w:top w:val="single" w:sz="8" w:space="0" w:color="auto"/>
              <w:left w:val="nil"/>
              <w:bottom w:val="single" w:sz="4" w:space="0" w:color="auto"/>
              <w:right w:val="single" w:sz="8" w:space="0" w:color="auto"/>
            </w:tcBorders>
            <w:shd w:val="clear" w:color="auto" w:fill="auto"/>
            <w:hideMark/>
          </w:tcPr>
          <w:p w14:paraId="0F30597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Penelitian ini citra merek sebagai variabel antara (</w:t>
            </w:r>
            <w:r w:rsidRPr="00BD5085">
              <w:rPr>
                <w:i/>
                <w:iCs/>
                <w:color w:val="000000"/>
                <w:sz w:val="16"/>
                <w:szCs w:val="16"/>
                <w:lang w:val="id-ID" w:eastAsia="en-ID"/>
              </w:rPr>
              <w:t>intervening</w:t>
            </w:r>
            <w:r w:rsidRPr="00BD5085">
              <w:rPr>
                <w:color w:val="000000"/>
                <w:sz w:val="16"/>
                <w:szCs w:val="16"/>
                <w:lang w:val="id-ID" w:eastAsia="en-ID"/>
              </w:rPr>
              <w:t>)</w:t>
            </w:r>
          </w:p>
        </w:tc>
      </w:tr>
      <w:tr w:rsidR="00BD5085" w:rsidRPr="00BD5085" w14:paraId="741722A4" w14:textId="77777777" w:rsidTr="00BD5085">
        <w:trPr>
          <w:trHeight w:val="403"/>
        </w:trPr>
        <w:tc>
          <w:tcPr>
            <w:tcW w:w="355" w:type="pct"/>
            <w:tcBorders>
              <w:top w:val="single" w:sz="4" w:space="0" w:color="auto"/>
              <w:left w:val="single" w:sz="8" w:space="0" w:color="auto"/>
              <w:bottom w:val="single" w:sz="8" w:space="0" w:color="auto"/>
              <w:right w:val="single" w:sz="8" w:space="0" w:color="auto"/>
            </w:tcBorders>
            <w:shd w:val="clear" w:color="auto" w:fill="auto"/>
            <w:vAlign w:val="center"/>
          </w:tcPr>
          <w:p w14:paraId="54C28F85" w14:textId="661F7C4E"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No</w:t>
            </w:r>
          </w:p>
        </w:tc>
        <w:tc>
          <w:tcPr>
            <w:tcW w:w="1161" w:type="pct"/>
            <w:tcBorders>
              <w:top w:val="single" w:sz="4" w:space="0" w:color="auto"/>
              <w:left w:val="nil"/>
              <w:bottom w:val="single" w:sz="8" w:space="0" w:color="auto"/>
              <w:right w:val="single" w:sz="8" w:space="0" w:color="auto"/>
            </w:tcBorders>
            <w:shd w:val="clear" w:color="auto" w:fill="auto"/>
          </w:tcPr>
          <w:p w14:paraId="4708C592" w14:textId="60F09726"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Peneliti, Judul, dan Tahun</w:t>
            </w:r>
          </w:p>
        </w:tc>
        <w:tc>
          <w:tcPr>
            <w:tcW w:w="1161" w:type="pct"/>
            <w:tcBorders>
              <w:top w:val="single" w:sz="4" w:space="0" w:color="auto"/>
              <w:left w:val="nil"/>
              <w:bottom w:val="single" w:sz="8" w:space="0" w:color="auto"/>
              <w:right w:val="single" w:sz="8" w:space="0" w:color="auto"/>
            </w:tcBorders>
            <w:shd w:val="clear" w:color="auto" w:fill="auto"/>
          </w:tcPr>
          <w:p w14:paraId="36904D3A" w14:textId="08E36C58" w:rsidR="00BD5085" w:rsidRPr="00BD5085" w:rsidRDefault="00BD5085" w:rsidP="00BD5085">
            <w:pPr>
              <w:widowControl/>
              <w:autoSpaceDE/>
              <w:autoSpaceDN/>
              <w:jc w:val="center"/>
              <w:rPr>
                <w:color w:val="000000"/>
                <w:sz w:val="16"/>
                <w:szCs w:val="16"/>
                <w:lang w:val="en-ID" w:eastAsia="en-ID"/>
              </w:rPr>
            </w:pPr>
            <w:r w:rsidRPr="00BD5085">
              <w:rPr>
                <w:b/>
                <w:bCs/>
                <w:color w:val="000000"/>
                <w:sz w:val="16"/>
                <w:szCs w:val="16"/>
                <w:lang w:val="id-ID" w:eastAsia="en-ID"/>
              </w:rPr>
              <w:t>Hasil</w:t>
            </w:r>
          </w:p>
        </w:tc>
        <w:tc>
          <w:tcPr>
            <w:tcW w:w="1161" w:type="pct"/>
            <w:tcBorders>
              <w:top w:val="single" w:sz="4" w:space="0" w:color="auto"/>
              <w:left w:val="nil"/>
              <w:bottom w:val="single" w:sz="8" w:space="0" w:color="auto"/>
              <w:right w:val="single" w:sz="8" w:space="0" w:color="auto"/>
            </w:tcBorders>
            <w:shd w:val="clear" w:color="auto" w:fill="auto"/>
          </w:tcPr>
          <w:p w14:paraId="58EF8615" w14:textId="17C00FCA" w:rsidR="00BD5085" w:rsidRPr="00BD5085" w:rsidRDefault="00BD5085" w:rsidP="00BD5085">
            <w:pPr>
              <w:widowControl/>
              <w:autoSpaceDE/>
              <w:autoSpaceDN/>
              <w:jc w:val="center"/>
              <w:rPr>
                <w:color w:val="000000"/>
                <w:sz w:val="16"/>
                <w:szCs w:val="16"/>
                <w:lang w:val="en-ID" w:eastAsia="en-ID"/>
              </w:rPr>
            </w:pPr>
            <w:r w:rsidRPr="00BD5085">
              <w:rPr>
                <w:b/>
                <w:bCs/>
                <w:color w:val="000000"/>
                <w:sz w:val="16"/>
                <w:szCs w:val="16"/>
                <w:lang w:val="id-ID" w:eastAsia="en-ID"/>
              </w:rPr>
              <w:t>Perbedaan</w:t>
            </w:r>
          </w:p>
        </w:tc>
        <w:tc>
          <w:tcPr>
            <w:tcW w:w="1161" w:type="pct"/>
            <w:tcBorders>
              <w:top w:val="single" w:sz="4" w:space="0" w:color="auto"/>
              <w:left w:val="nil"/>
              <w:bottom w:val="single" w:sz="8" w:space="0" w:color="auto"/>
              <w:right w:val="single" w:sz="8" w:space="0" w:color="auto"/>
            </w:tcBorders>
            <w:shd w:val="clear" w:color="auto" w:fill="auto"/>
          </w:tcPr>
          <w:p w14:paraId="77F7AF90" w14:textId="3E2A651E" w:rsidR="00BD5085" w:rsidRPr="00BD5085" w:rsidRDefault="00BD5085" w:rsidP="00BD5085">
            <w:pPr>
              <w:widowControl/>
              <w:autoSpaceDE/>
              <w:autoSpaceDN/>
              <w:jc w:val="center"/>
              <w:rPr>
                <w:color w:val="000000"/>
                <w:sz w:val="16"/>
                <w:szCs w:val="16"/>
                <w:lang w:val="en-ID" w:eastAsia="en-ID"/>
              </w:rPr>
            </w:pPr>
            <w:r w:rsidRPr="00BD5085">
              <w:rPr>
                <w:b/>
                <w:bCs/>
                <w:color w:val="000000"/>
                <w:sz w:val="16"/>
                <w:szCs w:val="16"/>
                <w:lang w:val="id-ID" w:eastAsia="en-ID"/>
              </w:rPr>
              <w:t>Persamaan</w:t>
            </w:r>
          </w:p>
        </w:tc>
      </w:tr>
      <w:tr w:rsidR="00BD5085" w:rsidRPr="00BD5085" w14:paraId="7A04C478" w14:textId="77777777" w:rsidTr="00BD5085">
        <w:trPr>
          <w:trHeight w:val="624"/>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1176B50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lastRenderedPageBreak/>
              <w:t> </w:t>
            </w:r>
          </w:p>
        </w:tc>
        <w:tc>
          <w:tcPr>
            <w:tcW w:w="1161" w:type="pct"/>
            <w:tcBorders>
              <w:top w:val="nil"/>
              <w:left w:val="nil"/>
              <w:bottom w:val="single" w:sz="8" w:space="0" w:color="auto"/>
              <w:right w:val="single" w:sz="8" w:space="0" w:color="auto"/>
            </w:tcBorders>
            <w:shd w:val="clear" w:color="auto" w:fill="auto"/>
            <w:hideMark/>
          </w:tcPr>
          <w:p w14:paraId="120B4B26"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JMM17 Jurnal Ilmu Ekonomi &amp; Manajemen April 2025 Vol. 08 No. 01</w:t>
            </w:r>
          </w:p>
        </w:tc>
        <w:tc>
          <w:tcPr>
            <w:tcW w:w="1161" w:type="pct"/>
            <w:tcBorders>
              <w:top w:val="nil"/>
              <w:left w:val="nil"/>
              <w:bottom w:val="single" w:sz="8" w:space="0" w:color="auto"/>
              <w:right w:val="single" w:sz="8" w:space="0" w:color="auto"/>
            </w:tcBorders>
            <w:shd w:val="clear" w:color="auto" w:fill="auto"/>
            <w:hideMark/>
          </w:tcPr>
          <w:p w14:paraId="564EAB7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2315236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7CFC66E8"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4A34D0D7" w14:textId="77777777" w:rsidTr="00BD5085">
        <w:trPr>
          <w:trHeight w:val="1236"/>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23F228E8"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9</w:t>
            </w:r>
          </w:p>
        </w:tc>
        <w:tc>
          <w:tcPr>
            <w:tcW w:w="1161" w:type="pct"/>
            <w:tcBorders>
              <w:top w:val="nil"/>
              <w:left w:val="nil"/>
              <w:bottom w:val="dashed" w:sz="8" w:space="0" w:color="auto"/>
              <w:right w:val="single" w:sz="8" w:space="0" w:color="auto"/>
            </w:tcBorders>
            <w:shd w:val="clear" w:color="auto" w:fill="auto"/>
            <w:hideMark/>
          </w:tcPr>
          <w:p w14:paraId="1C1802C2"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Alnaser, et al. (2022) "The Influence of Services Marketing Mix (7 Ps.) and Subjective Norms on Customer’s Satisfaction in Islamic Banks of Palestine"</w:t>
            </w:r>
          </w:p>
        </w:tc>
        <w:tc>
          <w:tcPr>
            <w:tcW w:w="1161" w:type="pct"/>
            <w:tcBorders>
              <w:top w:val="nil"/>
              <w:left w:val="nil"/>
              <w:bottom w:val="nil"/>
              <w:right w:val="single" w:sz="8" w:space="0" w:color="auto"/>
            </w:tcBorders>
            <w:shd w:val="clear" w:color="auto" w:fill="auto"/>
            <w:hideMark/>
          </w:tcPr>
          <w:p w14:paraId="602E81F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Bauran pemasaran jasa berpengaruh positif terhadap kepuasan.</w:t>
            </w:r>
          </w:p>
        </w:tc>
        <w:tc>
          <w:tcPr>
            <w:tcW w:w="1161" w:type="pct"/>
            <w:tcBorders>
              <w:top w:val="nil"/>
              <w:left w:val="nil"/>
              <w:bottom w:val="nil"/>
              <w:right w:val="single" w:sz="8" w:space="0" w:color="auto"/>
            </w:tcBorders>
            <w:shd w:val="clear" w:color="auto" w:fill="auto"/>
            <w:hideMark/>
          </w:tcPr>
          <w:p w14:paraId="733D21D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w:t>
            </w:r>
          </w:p>
        </w:tc>
        <w:tc>
          <w:tcPr>
            <w:tcW w:w="1161" w:type="pct"/>
            <w:tcBorders>
              <w:top w:val="nil"/>
              <w:left w:val="nil"/>
              <w:bottom w:val="nil"/>
              <w:right w:val="single" w:sz="8" w:space="0" w:color="auto"/>
            </w:tcBorders>
            <w:shd w:val="clear" w:color="auto" w:fill="auto"/>
            <w:hideMark/>
          </w:tcPr>
          <w:p w14:paraId="0B47528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produk, harga, promosi, dan kepuasan pelanggan</w:t>
            </w:r>
          </w:p>
        </w:tc>
      </w:tr>
      <w:tr w:rsidR="00BD5085" w:rsidRPr="00BD5085" w14:paraId="53763FA7" w14:textId="77777777" w:rsidTr="00BD5085">
        <w:trPr>
          <w:trHeight w:val="828"/>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673CA7DD"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nil"/>
              <w:left w:val="nil"/>
              <w:bottom w:val="single" w:sz="8" w:space="0" w:color="auto"/>
              <w:right w:val="single" w:sz="8" w:space="0" w:color="auto"/>
            </w:tcBorders>
            <w:shd w:val="clear" w:color="auto" w:fill="auto"/>
            <w:hideMark/>
          </w:tcPr>
          <w:p w14:paraId="1D00A85F"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International Journal of Services and Operations Management, Vol. 26 No. 4, 2022</w:t>
            </w:r>
          </w:p>
        </w:tc>
        <w:tc>
          <w:tcPr>
            <w:tcW w:w="1161" w:type="pct"/>
            <w:tcBorders>
              <w:top w:val="nil"/>
              <w:left w:val="nil"/>
              <w:bottom w:val="single" w:sz="8" w:space="0" w:color="auto"/>
              <w:right w:val="single" w:sz="8" w:space="0" w:color="auto"/>
            </w:tcBorders>
            <w:shd w:val="clear" w:color="auto" w:fill="auto"/>
            <w:hideMark/>
          </w:tcPr>
          <w:p w14:paraId="3D480B3F"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0FE4355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40DF596B"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415AA3A3" w14:textId="77777777" w:rsidTr="00BD5085">
        <w:trPr>
          <w:trHeight w:val="1236"/>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7A74C514"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10</w:t>
            </w:r>
          </w:p>
        </w:tc>
        <w:tc>
          <w:tcPr>
            <w:tcW w:w="1161" w:type="pct"/>
            <w:tcBorders>
              <w:top w:val="nil"/>
              <w:left w:val="nil"/>
              <w:bottom w:val="nil"/>
              <w:right w:val="single" w:sz="8" w:space="0" w:color="auto"/>
            </w:tcBorders>
            <w:shd w:val="clear" w:color="auto" w:fill="auto"/>
            <w:hideMark/>
          </w:tcPr>
          <w:p w14:paraId="6CB9812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Kishada, Wahab (2022) "Influence of Customer Satisfaction, Service Quality, and Trust on Customer Loyalty in Malaysian Islamic Banking"</w:t>
            </w:r>
          </w:p>
        </w:tc>
        <w:tc>
          <w:tcPr>
            <w:tcW w:w="1161" w:type="pct"/>
            <w:tcBorders>
              <w:top w:val="nil"/>
              <w:left w:val="nil"/>
              <w:bottom w:val="nil"/>
              <w:right w:val="single" w:sz="8" w:space="0" w:color="auto"/>
            </w:tcBorders>
            <w:shd w:val="clear" w:color="auto" w:fill="auto"/>
            <w:hideMark/>
          </w:tcPr>
          <w:p w14:paraId="239DB7B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Kepuasan, kualitas pelayanan, dan kepercayaan mempengaruhi loyalitas; kepuasan paling berpengaruh.</w:t>
            </w:r>
          </w:p>
        </w:tc>
        <w:tc>
          <w:tcPr>
            <w:tcW w:w="1161" w:type="pct"/>
            <w:tcBorders>
              <w:top w:val="nil"/>
              <w:left w:val="nil"/>
              <w:bottom w:val="nil"/>
              <w:right w:val="single" w:sz="8" w:space="0" w:color="auto"/>
            </w:tcBorders>
            <w:shd w:val="clear" w:color="auto" w:fill="auto"/>
            <w:hideMark/>
          </w:tcPr>
          <w:p w14:paraId="749E1157"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w:t>
            </w:r>
          </w:p>
        </w:tc>
        <w:tc>
          <w:tcPr>
            <w:tcW w:w="1161" w:type="pct"/>
            <w:tcBorders>
              <w:top w:val="nil"/>
              <w:left w:val="nil"/>
              <w:bottom w:val="nil"/>
              <w:right w:val="single" w:sz="8" w:space="0" w:color="auto"/>
            </w:tcBorders>
            <w:shd w:val="clear" w:color="auto" w:fill="auto"/>
            <w:hideMark/>
          </w:tcPr>
          <w:p w14:paraId="6F0C2E57"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produk, harga, promosi, dan kepuasan pelanggan</w:t>
            </w:r>
          </w:p>
        </w:tc>
      </w:tr>
      <w:tr w:rsidR="00BD5085" w:rsidRPr="00BD5085" w14:paraId="65FEFC4A" w14:textId="77777777" w:rsidTr="00BD5085">
        <w:trPr>
          <w:trHeight w:val="420"/>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4D446A92"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dashed" w:sz="8" w:space="0" w:color="auto"/>
              <w:left w:val="nil"/>
              <w:bottom w:val="single" w:sz="8" w:space="0" w:color="auto"/>
              <w:right w:val="single" w:sz="8" w:space="0" w:color="auto"/>
            </w:tcBorders>
            <w:shd w:val="clear" w:color="auto" w:fill="auto"/>
            <w:hideMark/>
          </w:tcPr>
          <w:p w14:paraId="54B95262"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Journal of Islamic Marketing, Vol. 6 No. 2, 2022</w:t>
            </w:r>
          </w:p>
        </w:tc>
        <w:tc>
          <w:tcPr>
            <w:tcW w:w="1161" w:type="pct"/>
            <w:tcBorders>
              <w:top w:val="nil"/>
              <w:left w:val="nil"/>
              <w:bottom w:val="single" w:sz="8" w:space="0" w:color="auto"/>
              <w:right w:val="single" w:sz="8" w:space="0" w:color="auto"/>
            </w:tcBorders>
            <w:shd w:val="clear" w:color="auto" w:fill="auto"/>
            <w:hideMark/>
          </w:tcPr>
          <w:p w14:paraId="649A504B"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0F072D28"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215C1E3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1F009B52" w14:textId="77777777" w:rsidTr="00BD5085">
        <w:trPr>
          <w:trHeight w:val="1236"/>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02218F75"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11</w:t>
            </w:r>
          </w:p>
        </w:tc>
        <w:tc>
          <w:tcPr>
            <w:tcW w:w="1161" w:type="pct"/>
            <w:tcBorders>
              <w:top w:val="nil"/>
              <w:left w:val="nil"/>
              <w:bottom w:val="dashed" w:sz="8" w:space="0" w:color="auto"/>
              <w:right w:val="single" w:sz="8" w:space="0" w:color="auto"/>
            </w:tcBorders>
            <w:shd w:val="clear" w:color="auto" w:fill="auto"/>
            <w:hideMark/>
          </w:tcPr>
          <w:p w14:paraId="5C89368C"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Nilam Sari (2022) "Service Quality, Company Image, Trust and Its Influence on Customers’ Satisfaction and Loyalty at Bank Shariah Mandiri"</w:t>
            </w:r>
          </w:p>
        </w:tc>
        <w:tc>
          <w:tcPr>
            <w:tcW w:w="1161" w:type="pct"/>
            <w:tcBorders>
              <w:top w:val="nil"/>
              <w:left w:val="nil"/>
              <w:bottom w:val="nil"/>
              <w:right w:val="single" w:sz="8" w:space="0" w:color="auto"/>
            </w:tcBorders>
            <w:shd w:val="clear" w:color="auto" w:fill="auto"/>
            <w:hideMark/>
          </w:tcPr>
          <w:p w14:paraId="16FE77CC"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Kualitas pelayanan berpengaruh signifikan terhadap kepuasan; citra perusahaan dan kepercayaan tidak signifikan terhadap kepuasan.</w:t>
            </w:r>
          </w:p>
        </w:tc>
        <w:tc>
          <w:tcPr>
            <w:tcW w:w="1161" w:type="pct"/>
            <w:tcBorders>
              <w:top w:val="nil"/>
              <w:left w:val="nil"/>
              <w:bottom w:val="nil"/>
              <w:right w:val="single" w:sz="8" w:space="0" w:color="auto"/>
            </w:tcBorders>
            <w:shd w:val="clear" w:color="auto" w:fill="auto"/>
            <w:hideMark/>
          </w:tcPr>
          <w:p w14:paraId="3B469CE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w:t>
            </w:r>
          </w:p>
        </w:tc>
        <w:tc>
          <w:tcPr>
            <w:tcW w:w="1161" w:type="pct"/>
            <w:tcBorders>
              <w:top w:val="nil"/>
              <w:left w:val="nil"/>
              <w:bottom w:val="nil"/>
              <w:right w:val="single" w:sz="8" w:space="0" w:color="auto"/>
            </w:tcBorders>
            <w:shd w:val="clear" w:color="auto" w:fill="auto"/>
            <w:hideMark/>
          </w:tcPr>
          <w:p w14:paraId="1EFE5B48"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produk, harga, promosi, dan kepuasan pelanggan</w:t>
            </w:r>
          </w:p>
        </w:tc>
      </w:tr>
      <w:tr w:rsidR="00BD5085" w:rsidRPr="00BD5085" w14:paraId="0C7DD28C" w14:textId="77777777" w:rsidTr="00BD5085">
        <w:trPr>
          <w:trHeight w:val="624"/>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75535B2C"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nil"/>
              <w:left w:val="nil"/>
              <w:bottom w:val="single" w:sz="8" w:space="0" w:color="auto"/>
              <w:right w:val="single" w:sz="8" w:space="0" w:color="auto"/>
            </w:tcBorders>
            <w:shd w:val="clear" w:color="auto" w:fill="auto"/>
            <w:hideMark/>
          </w:tcPr>
          <w:p w14:paraId="19DDA4A4"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Journal of Islamic Banking and Finance, Vol. 15 No. 3, 2022</w:t>
            </w:r>
          </w:p>
        </w:tc>
        <w:tc>
          <w:tcPr>
            <w:tcW w:w="1161" w:type="pct"/>
            <w:tcBorders>
              <w:top w:val="nil"/>
              <w:left w:val="nil"/>
              <w:bottom w:val="single" w:sz="8" w:space="0" w:color="auto"/>
              <w:right w:val="single" w:sz="8" w:space="0" w:color="auto"/>
            </w:tcBorders>
            <w:shd w:val="clear" w:color="auto" w:fill="auto"/>
            <w:hideMark/>
          </w:tcPr>
          <w:p w14:paraId="6701F294"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50C41126"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0CD2C28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61C967CA" w14:textId="77777777" w:rsidTr="00BD5085">
        <w:trPr>
          <w:trHeight w:val="1236"/>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5202F0FE"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12</w:t>
            </w:r>
          </w:p>
        </w:tc>
        <w:tc>
          <w:tcPr>
            <w:tcW w:w="1161" w:type="pct"/>
            <w:tcBorders>
              <w:top w:val="nil"/>
              <w:left w:val="nil"/>
              <w:bottom w:val="nil"/>
              <w:right w:val="single" w:sz="8" w:space="0" w:color="auto"/>
            </w:tcBorders>
            <w:shd w:val="clear" w:color="auto" w:fill="auto"/>
            <w:hideMark/>
          </w:tcPr>
          <w:p w14:paraId="55E41996"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Po-Young Chu, Gin-Yuan Lee, Yu Chao (2025) "Service Quality, Customer Satisfaction, Customer Trust, and Loyalty in an E-Banking Context"</w:t>
            </w:r>
          </w:p>
        </w:tc>
        <w:tc>
          <w:tcPr>
            <w:tcW w:w="1161" w:type="pct"/>
            <w:tcBorders>
              <w:top w:val="nil"/>
              <w:left w:val="nil"/>
              <w:bottom w:val="nil"/>
              <w:right w:val="single" w:sz="8" w:space="0" w:color="auto"/>
            </w:tcBorders>
            <w:shd w:val="clear" w:color="auto" w:fill="auto"/>
            <w:hideMark/>
          </w:tcPr>
          <w:p w14:paraId="2AB67D1D"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Kualitas pelayanan, kepuasan, dan kepercayaan mempengaruhi loyalitas pelanggan.</w:t>
            </w:r>
          </w:p>
        </w:tc>
        <w:tc>
          <w:tcPr>
            <w:tcW w:w="1161" w:type="pct"/>
            <w:tcBorders>
              <w:top w:val="nil"/>
              <w:left w:val="nil"/>
              <w:bottom w:val="nil"/>
              <w:right w:val="single" w:sz="8" w:space="0" w:color="auto"/>
            </w:tcBorders>
            <w:shd w:val="clear" w:color="auto" w:fill="auto"/>
            <w:hideMark/>
          </w:tcPr>
          <w:p w14:paraId="35EA916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w:t>
            </w:r>
          </w:p>
        </w:tc>
        <w:tc>
          <w:tcPr>
            <w:tcW w:w="1161" w:type="pct"/>
            <w:tcBorders>
              <w:top w:val="nil"/>
              <w:left w:val="nil"/>
              <w:bottom w:val="nil"/>
              <w:right w:val="single" w:sz="8" w:space="0" w:color="auto"/>
            </w:tcBorders>
            <w:shd w:val="clear" w:color="auto" w:fill="auto"/>
            <w:hideMark/>
          </w:tcPr>
          <w:p w14:paraId="02D934C0"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produk, harga, promosi, dan kepuasan pelanggan</w:t>
            </w:r>
          </w:p>
        </w:tc>
      </w:tr>
      <w:tr w:rsidR="00BD5085" w:rsidRPr="00BD5085" w14:paraId="38B13ED7" w14:textId="77777777" w:rsidTr="00BD5085">
        <w:trPr>
          <w:trHeight w:val="624"/>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069F9983"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dashed" w:sz="8" w:space="0" w:color="auto"/>
              <w:left w:val="nil"/>
              <w:bottom w:val="single" w:sz="8" w:space="0" w:color="auto"/>
              <w:right w:val="single" w:sz="8" w:space="0" w:color="auto"/>
            </w:tcBorders>
            <w:shd w:val="clear" w:color="auto" w:fill="auto"/>
            <w:hideMark/>
          </w:tcPr>
          <w:p w14:paraId="33D0FB00"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Journal of Financial Services Marketing, Vol. 17 No. 1, 2025</w:t>
            </w:r>
          </w:p>
        </w:tc>
        <w:tc>
          <w:tcPr>
            <w:tcW w:w="1161" w:type="pct"/>
            <w:tcBorders>
              <w:top w:val="nil"/>
              <w:left w:val="nil"/>
              <w:bottom w:val="single" w:sz="8" w:space="0" w:color="auto"/>
              <w:right w:val="single" w:sz="8" w:space="0" w:color="auto"/>
            </w:tcBorders>
            <w:shd w:val="clear" w:color="auto" w:fill="auto"/>
            <w:hideMark/>
          </w:tcPr>
          <w:p w14:paraId="733A029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13835C84"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3180E3D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316EAB8F" w14:textId="77777777" w:rsidTr="00BD5085">
        <w:trPr>
          <w:trHeight w:val="1032"/>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02C49D7E"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13</w:t>
            </w:r>
          </w:p>
        </w:tc>
        <w:tc>
          <w:tcPr>
            <w:tcW w:w="1161" w:type="pct"/>
            <w:tcBorders>
              <w:top w:val="nil"/>
              <w:left w:val="nil"/>
              <w:bottom w:val="nil"/>
              <w:right w:val="single" w:sz="8" w:space="0" w:color="auto"/>
            </w:tcBorders>
            <w:shd w:val="clear" w:color="auto" w:fill="auto"/>
            <w:hideMark/>
          </w:tcPr>
          <w:p w14:paraId="4BDAA704"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Sihabudin (2022) "Pengaruh Kualitas Produk Dan Promosi Terhadap Citra Merek Handphone Samsung"</w:t>
            </w:r>
          </w:p>
        </w:tc>
        <w:tc>
          <w:tcPr>
            <w:tcW w:w="1161" w:type="pct"/>
            <w:tcBorders>
              <w:top w:val="nil"/>
              <w:left w:val="nil"/>
              <w:bottom w:val="nil"/>
              <w:right w:val="single" w:sz="8" w:space="0" w:color="auto"/>
            </w:tcBorders>
            <w:shd w:val="clear" w:color="auto" w:fill="auto"/>
            <w:hideMark/>
          </w:tcPr>
          <w:p w14:paraId="1E461FCC"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Kualitas produk dan promosi berpengaruh terhadap citra merek Samsung secara parsial dan simultan.</w:t>
            </w:r>
          </w:p>
        </w:tc>
        <w:tc>
          <w:tcPr>
            <w:tcW w:w="1161" w:type="pct"/>
            <w:tcBorders>
              <w:top w:val="nil"/>
              <w:left w:val="nil"/>
              <w:bottom w:val="nil"/>
              <w:right w:val="single" w:sz="8" w:space="0" w:color="auto"/>
            </w:tcBorders>
            <w:shd w:val="clear" w:color="auto" w:fill="auto"/>
            <w:hideMark/>
          </w:tcPr>
          <w:p w14:paraId="033E8957"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 produk, dan promosi</w:t>
            </w:r>
          </w:p>
        </w:tc>
        <w:tc>
          <w:tcPr>
            <w:tcW w:w="1161" w:type="pct"/>
            <w:tcBorders>
              <w:top w:val="nil"/>
              <w:left w:val="nil"/>
              <w:bottom w:val="nil"/>
              <w:right w:val="single" w:sz="8" w:space="0" w:color="auto"/>
            </w:tcBorders>
            <w:shd w:val="clear" w:color="auto" w:fill="auto"/>
            <w:hideMark/>
          </w:tcPr>
          <w:p w14:paraId="112772E0"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harga dan kepuasan pelanggan</w:t>
            </w:r>
          </w:p>
        </w:tc>
      </w:tr>
      <w:tr w:rsidR="00BD5085" w:rsidRPr="00BD5085" w14:paraId="28067105" w14:textId="77777777" w:rsidTr="00BD5085">
        <w:trPr>
          <w:trHeight w:val="420"/>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7DB84F8F"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dashed" w:sz="8" w:space="0" w:color="auto"/>
              <w:left w:val="nil"/>
              <w:bottom w:val="single" w:sz="8" w:space="0" w:color="auto"/>
              <w:right w:val="single" w:sz="8" w:space="0" w:color="auto"/>
            </w:tcBorders>
            <w:shd w:val="clear" w:color="auto" w:fill="auto"/>
            <w:hideMark/>
          </w:tcPr>
          <w:p w14:paraId="22D10D26"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Jurnal Manajemen &amp; Bisnis, Vol. 1 No. 1, 2022</w:t>
            </w:r>
          </w:p>
        </w:tc>
        <w:tc>
          <w:tcPr>
            <w:tcW w:w="1161" w:type="pct"/>
            <w:tcBorders>
              <w:top w:val="nil"/>
              <w:left w:val="nil"/>
              <w:bottom w:val="single" w:sz="8" w:space="0" w:color="auto"/>
              <w:right w:val="single" w:sz="8" w:space="0" w:color="auto"/>
            </w:tcBorders>
            <w:shd w:val="clear" w:color="auto" w:fill="auto"/>
            <w:hideMark/>
          </w:tcPr>
          <w:p w14:paraId="48F2295F"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0D29EEB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1CB6B33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42C27E15" w14:textId="77777777" w:rsidTr="00BD5085">
        <w:trPr>
          <w:trHeight w:val="1236"/>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1A2A8218"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14</w:t>
            </w:r>
          </w:p>
        </w:tc>
        <w:tc>
          <w:tcPr>
            <w:tcW w:w="1161" w:type="pct"/>
            <w:tcBorders>
              <w:top w:val="nil"/>
              <w:left w:val="nil"/>
              <w:bottom w:val="dashed" w:sz="8" w:space="0" w:color="auto"/>
              <w:right w:val="single" w:sz="8" w:space="0" w:color="auto"/>
            </w:tcBorders>
            <w:shd w:val="clear" w:color="auto" w:fill="auto"/>
            <w:hideMark/>
          </w:tcPr>
          <w:p w14:paraId="6BCD8BD0"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Leksono, Herwin (2022) "Pengaruh Harga Dan Promosi Grab Terhadap Brand Image Yang Mempengaruhi Keputusan Pembelian Konsumen"</w:t>
            </w:r>
          </w:p>
        </w:tc>
        <w:tc>
          <w:tcPr>
            <w:tcW w:w="1161" w:type="pct"/>
            <w:tcBorders>
              <w:top w:val="nil"/>
              <w:left w:val="nil"/>
              <w:bottom w:val="nil"/>
              <w:right w:val="single" w:sz="8" w:space="0" w:color="auto"/>
            </w:tcBorders>
            <w:shd w:val="clear" w:color="auto" w:fill="auto"/>
            <w:hideMark/>
          </w:tcPr>
          <w:p w14:paraId="47799423"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Harga dan promosi berpengaruh terhadap brand image dan keputusan pembelian.</w:t>
            </w:r>
          </w:p>
        </w:tc>
        <w:tc>
          <w:tcPr>
            <w:tcW w:w="1161" w:type="pct"/>
            <w:tcBorders>
              <w:top w:val="nil"/>
              <w:left w:val="nil"/>
              <w:bottom w:val="nil"/>
              <w:right w:val="single" w:sz="8" w:space="0" w:color="auto"/>
            </w:tcBorders>
            <w:shd w:val="clear" w:color="auto" w:fill="auto"/>
            <w:hideMark/>
          </w:tcPr>
          <w:p w14:paraId="1E34DA02"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 produk, dan harga</w:t>
            </w:r>
          </w:p>
        </w:tc>
        <w:tc>
          <w:tcPr>
            <w:tcW w:w="1161" w:type="pct"/>
            <w:tcBorders>
              <w:top w:val="nil"/>
              <w:left w:val="nil"/>
              <w:bottom w:val="nil"/>
              <w:right w:val="single" w:sz="8" w:space="0" w:color="auto"/>
            </w:tcBorders>
            <w:shd w:val="clear" w:color="auto" w:fill="auto"/>
            <w:hideMark/>
          </w:tcPr>
          <w:p w14:paraId="6C9C49A7"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promosi dan kepuasan pelanggan</w:t>
            </w:r>
          </w:p>
        </w:tc>
      </w:tr>
      <w:tr w:rsidR="00BD5085" w:rsidRPr="00BD5085" w14:paraId="72CF0795" w14:textId="77777777" w:rsidTr="00BD5085">
        <w:trPr>
          <w:trHeight w:val="624"/>
        </w:trPr>
        <w:tc>
          <w:tcPr>
            <w:tcW w:w="355" w:type="pct"/>
            <w:tcBorders>
              <w:top w:val="nil"/>
              <w:left w:val="single" w:sz="8" w:space="0" w:color="auto"/>
              <w:bottom w:val="single" w:sz="4" w:space="0" w:color="auto"/>
              <w:right w:val="single" w:sz="8" w:space="0" w:color="auto"/>
            </w:tcBorders>
            <w:shd w:val="clear" w:color="auto" w:fill="auto"/>
            <w:vAlign w:val="center"/>
            <w:hideMark/>
          </w:tcPr>
          <w:p w14:paraId="3A6BD38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nil"/>
              <w:left w:val="nil"/>
              <w:bottom w:val="single" w:sz="4" w:space="0" w:color="auto"/>
              <w:right w:val="single" w:sz="8" w:space="0" w:color="auto"/>
            </w:tcBorders>
            <w:shd w:val="clear" w:color="auto" w:fill="auto"/>
            <w:hideMark/>
          </w:tcPr>
          <w:p w14:paraId="559FC5F4"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Jurnal Riset Manajemen dan Bisnis (JRMB), Vol. 2 No. 3, Oktober 2022</w:t>
            </w:r>
          </w:p>
        </w:tc>
        <w:tc>
          <w:tcPr>
            <w:tcW w:w="1161" w:type="pct"/>
            <w:tcBorders>
              <w:top w:val="nil"/>
              <w:left w:val="nil"/>
              <w:bottom w:val="single" w:sz="4" w:space="0" w:color="auto"/>
              <w:right w:val="single" w:sz="8" w:space="0" w:color="auto"/>
            </w:tcBorders>
            <w:shd w:val="clear" w:color="auto" w:fill="auto"/>
            <w:hideMark/>
          </w:tcPr>
          <w:p w14:paraId="6D79F38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4" w:space="0" w:color="auto"/>
              <w:right w:val="single" w:sz="8" w:space="0" w:color="auto"/>
            </w:tcBorders>
            <w:shd w:val="clear" w:color="auto" w:fill="auto"/>
            <w:hideMark/>
          </w:tcPr>
          <w:p w14:paraId="7A80BD10"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4" w:space="0" w:color="auto"/>
              <w:right w:val="single" w:sz="8" w:space="0" w:color="auto"/>
            </w:tcBorders>
            <w:shd w:val="clear" w:color="auto" w:fill="auto"/>
            <w:hideMark/>
          </w:tcPr>
          <w:p w14:paraId="37E1F70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1518D0D0" w14:textId="77777777" w:rsidTr="00BD5085">
        <w:trPr>
          <w:trHeight w:val="403"/>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6CE43AE2" w14:textId="509D676F"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No</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0AB3D88E" w14:textId="4195E73D"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Peneliti, Judul, dan Tahun</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30877B28" w14:textId="2ED4E7CD"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Hasil</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588C7084" w14:textId="38CD78BE"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Perbedaan</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1EC560A1" w14:textId="3D9DDFA0"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Persamaan</w:t>
            </w:r>
          </w:p>
        </w:tc>
      </w:tr>
      <w:tr w:rsidR="00BD5085" w:rsidRPr="00BD5085" w14:paraId="0CDBEC3D" w14:textId="77777777" w:rsidTr="00BD5085">
        <w:trPr>
          <w:trHeight w:val="1440"/>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62CDE0"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lastRenderedPageBreak/>
              <w:t>15</w:t>
            </w:r>
          </w:p>
        </w:tc>
        <w:tc>
          <w:tcPr>
            <w:tcW w:w="1161" w:type="pct"/>
            <w:tcBorders>
              <w:top w:val="single" w:sz="4" w:space="0" w:color="auto"/>
              <w:left w:val="single" w:sz="4" w:space="0" w:color="auto"/>
              <w:bottom w:val="single" w:sz="4" w:space="0" w:color="auto"/>
              <w:right w:val="single" w:sz="4" w:space="0" w:color="auto"/>
            </w:tcBorders>
            <w:shd w:val="clear" w:color="auto" w:fill="auto"/>
            <w:hideMark/>
          </w:tcPr>
          <w:p w14:paraId="6880CFD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Erni Setyowati dan Wiyadi (2025) "Pengaruh Kualitas Pelayanan, Harga, Dan Citra Merek Terhadap Loyalitas Pelanggan Dengan Kepuasan Pelanggan Sebagai Variabel Pemediasi"</w:t>
            </w:r>
          </w:p>
        </w:tc>
        <w:tc>
          <w:tcPr>
            <w:tcW w:w="1161" w:type="pct"/>
            <w:tcBorders>
              <w:top w:val="single" w:sz="4" w:space="0" w:color="auto"/>
              <w:left w:val="single" w:sz="4" w:space="0" w:color="auto"/>
              <w:bottom w:val="single" w:sz="4" w:space="0" w:color="auto"/>
              <w:right w:val="single" w:sz="4" w:space="0" w:color="auto"/>
            </w:tcBorders>
            <w:shd w:val="clear" w:color="auto" w:fill="auto"/>
            <w:hideMark/>
          </w:tcPr>
          <w:p w14:paraId="30B206D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Kualitas pelayanan, harga, dan citra merek berpengaruh signifikan terhadap kepuasan dan loyalitas pelanggan.</w:t>
            </w:r>
          </w:p>
        </w:tc>
        <w:tc>
          <w:tcPr>
            <w:tcW w:w="1161" w:type="pct"/>
            <w:tcBorders>
              <w:top w:val="single" w:sz="4" w:space="0" w:color="auto"/>
              <w:left w:val="single" w:sz="4" w:space="0" w:color="auto"/>
              <w:bottom w:val="single" w:sz="4" w:space="0" w:color="auto"/>
              <w:right w:val="single" w:sz="4" w:space="0" w:color="auto"/>
            </w:tcBorders>
            <w:shd w:val="clear" w:color="auto" w:fill="auto"/>
            <w:hideMark/>
          </w:tcPr>
          <w:p w14:paraId="38BCD4CC"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 kepuasan pelanggan, dan harga</w:t>
            </w:r>
          </w:p>
        </w:tc>
        <w:tc>
          <w:tcPr>
            <w:tcW w:w="1161" w:type="pct"/>
            <w:tcBorders>
              <w:top w:val="single" w:sz="4" w:space="0" w:color="auto"/>
              <w:left w:val="single" w:sz="4" w:space="0" w:color="auto"/>
              <w:bottom w:val="single" w:sz="4" w:space="0" w:color="auto"/>
              <w:right w:val="single" w:sz="4" w:space="0" w:color="auto"/>
            </w:tcBorders>
            <w:shd w:val="clear" w:color="auto" w:fill="auto"/>
            <w:hideMark/>
          </w:tcPr>
          <w:p w14:paraId="3F3C7186"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promosi dan produk</w:t>
            </w:r>
          </w:p>
        </w:tc>
      </w:tr>
      <w:tr w:rsidR="00BD5085" w:rsidRPr="00BD5085" w14:paraId="4086D8ED" w14:textId="77777777" w:rsidTr="00BD5085">
        <w:trPr>
          <w:trHeight w:val="624"/>
        </w:trPr>
        <w:tc>
          <w:tcPr>
            <w:tcW w:w="35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C02895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single" w:sz="4" w:space="0" w:color="auto"/>
              <w:left w:val="nil"/>
              <w:bottom w:val="single" w:sz="8" w:space="0" w:color="auto"/>
              <w:right w:val="single" w:sz="8" w:space="0" w:color="auto"/>
            </w:tcBorders>
            <w:shd w:val="clear" w:color="auto" w:fill="auto"/>
            <w:hideMark/>
          </w:tcPr>
          <w:p w14:paraId="385CD79B"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Jurnal Ekonomi Manajemen Sumber Daya, Vol. 18 No. 2, Desember 2025</w:t>
            </w:r>
          </w:p>
        </w:tc>
        <w:tc>
          <w:tcPr>
            <w:tcW w:w="1161" w:type="pct"/>
            <w:tcBorders>
              <w:top w:val="single" w:sz="4" w:space="0" w:color="auto"/>
              <w:left w:val="nil"/>
              <w:bottom w:val="single" w:sz="8" w:space="0" w:color="auto"/>
              <w:right w:val="single" w:sz="8" w:space="0" w:color="auto"/>
            </w:tcBorders>
            <w:shd w:val="clear" w:color="auto" w:fill="auto"/>
            <w:hideMark/>
          </w:tcPr>
          <w:p w14:paraId="5CC823E8"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single" w:sz="4" w:space="0" w:color="auto"/>
              <w:left w:val="nil"/>
              <w:bottom w:val="single" w:sz="8" w:space="0" w:color="auto"/>
              <w:right w:val="single" w:sz="8" w:space="0" w:color="auto"/>
            </w:tcBorders>
            <w:shd w:val="clear" w:color="auto" w:fill="auto"/>
            <w:hideMark/>
          </w:tcPr>
          <w:p w14:paraId="051669E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single" w:sz="4" w:space="0" w:color="auto"/>
              <w:left w:val="nil"/>
              <w:bottom w:val="single" w:sz="8" w:space="0" w:color="auto"/>
              <w:right w:val="single" w:sz="8" w:space="0" w:color="auto"/>
            </w:tcBorders>
            <w:shd w:val="clear" w:color="auto" w:fill="auto"/>
            <w:hideMark/>
          </w:tcPr>
          <w:p w14:paraId="47E8941C"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2E341AEC" w14:textId="77777777" w:rsidTr="00BD5085">
        <w:trPr>
          <w:trHeight w:val="1032"/>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103CE560"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16</w:t>
            </w:r>
          </w:p>
        </w:tc>
        <w:tc>
          <w:tcPr>
            <w:tcW w:w="1161" w:type="pct"/>
            <w:tcBorders>
              <w:top w:val="nil"/>
              <w:left w:val="nil"/>
              <w:bottom w:val="dashed" w:sz="8" w:space="0" w:color="auto"/>
              <w:right w:val="single" w:sz="8" w:space="0" w:color="auto"/>
            </w:tcBorders>
            <w:shd w:val="clear" w:color="auto" w:fill="auto"/>
            <w:hideMark/>
          </w:tcPr>
          <w:p w14:paraId="0B384F3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Widyarini (2022) "Faktor Pengaruh Kepuasan Konsumen Busana Muslimah Di Online Shop"</w:t>
            </w:r>
          </w:p>
        </w:tc>
        <w:tc>
          <w:tcPr>
            <w:tcW w:w="1161" w:type="pct"/>
            <w:tcBorders>
              <w:top w:val="nil"/>
              <w:left w:val="nil"/>
              <w:bottom w:val="nil"/>
              <w:right w:val="single" w:sz="8" w:space="0" w:color="auto"/>
            </w:tcBorders>
            <w:shd w:val="clear" w:color="auto" w:fill="auto"/>
            <w:hideMark/>
          </w:tcPr>
          <w:p w14:paraId="0A43EBCB"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Kepuasan beli dipengaruhi oleh iklan, produk, dan pelayanan; harga jual tidak berpengaruh terhadap keputusan beli.</w:t>
            </w:r>
          </w:p>
        </w:tc>
        <w:tc>
          <w:tcPr>
            <w:tcW w:w="1161" w:type="pct"/>
            <w:tcBorders>
              <w:top w:val="nil"/>
              <w:left w:val="nil"/>
              <w:bottom w:val="nil"/>
              <w:right w:val="single" w:sz="8" w:space="0" w:color="auto"/>
            </w:tcBorders>
            <w:shd w:val="clear" w:color="auto" w:fill="auto"/>
            <w:hideMark/>
          </w:tcPr>
          <w:p w14:paraId="6AB9730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 produk, dan harga</w:t>
            </w:r>
          </w:p>
        </w:tc>
        <w:tc>
          <w:tcPr>
            <w:tcW w:w="1161" w:type="pct"/>
            <w:tcBorders>
              <w:top w:val="nil"/>
              <w:left w:val="nil"/>
              <w:bottom w:val="nil"/>
              <w:right w:val="single" w:sz="8" w:space="0" w:color="auto"/>
            </w:tcBorders>
            <w:shd w:val="clear" w:color="auto" w:fill="auto"/>
            <w:hideMark/>
          </w:tcPr>
          <w:p w14:paraId="677FD5A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promosi dan kepuasan pelanggan</w:t>
            </w:r>
          </w:p>
        </w:tc>
      </w:tr>
      <w:tr w:rsidR="00BD5085" w:rsidRPr="00BD5085" w14:paraId="29F27E66" w14:textId="77777777" w:rsidTr="00BD5085">
        <w:trPr>
          <w:trHeight w:val="624"/>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1FF98C8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nil"/>
              <w:left w:val="nil"/>
              <w:bottom w:val="single" w:sz="8" w:space="0" w:color="auto"/>
              <w:right w:val="single" w:sz="8" w:space="0" w:color="auto"/>
            </w:tcBorders>
            <w:shd w:val="clear" w:color="auto" w:fill="auto"/>
            <w:hideMark/>
          </w:tcPr>
          <w:p w14:paraId="438FF04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Jurnal Akuntansi dan Manajemen, Vol. 24 No. 3, Desember 2022</w:t>
            </w:r>
          </w:p>
        </w:tc>
        <w:tc>
          <w:tcPr>
            <w:tcW w:w="1161" w:type="pct"/>
            <w:tcBorders>
              <w:top w:val="nil"/>
              <w:left w:val="nil"/>
              <w:bottom w:val="single" w:sz="8" w:space="0" w:color="auto"/>
              <w:right w:val="single" w:sz="8" w:space="0" w:color="auto"/>
            </w:tcBorders>
            <w:shd w:val="clear" w:color="auto" w:fill="auto"/>
            <w:hideMark/>
          </w:tcPr>
          <w:p w14:paraId="0400BAB8"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2B07D4CD"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667B798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45F2CF7F" w14:textId="77777777" w:rsidTr="00BD5085">
        <w:trPr>
          <w:trHeight w:val="1440"/>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56E7CBAC"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17</w:t>
            </w:r>
          </w:p>
        </w:tc>
        <w:tc>
          <w:tcPr>
            <w:tcW w:w="1161" w:type="pct"/>
            <w:tcBorders>
              <w:top w:val="nil"/>
              <w:left w:val="nil"/>
              <w:bottom w:val="nil"/>
              <w:right w:val="single" w:sz="8" w:space="0" w:color="auto"/>
            </w:tcBorders>
            <w:shd w:val="clear" w:color="auto" w:fill="auto"/>
            <w:hideMark/>
          </w:tcPr>
          <w:p w14:paraId="157D5D4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Rosady, Kusumawardhani (2022) "Analisis Pengaruh Kualitas Produk Dan Promosi Terhadap Citra Merek Dan Keputusan Pembelian Produk Sepatu Bata"</w:t>
            </w:r>
          </w:p>
        </w:tc>
        <w:tc>
          <w:tcPr>
            <w:tcW w:w="1161" w:type="pct"/>
            <w:tcBorders>
              <w:top w:val="nil"/>
              <w:left w:val="nil"/>
              <w:bottom w:val="nil"/>
              <w:right w:val="single" w:sz="8" w:space="0" w:color="auto"/>
            </w:tcBorders>
            <w:shd w:val="clear" w:color="auto" w:fill="auto"/>
            <w:hideMark/>
          </w:tcPr>
          <w:p w14:paraId="05712852"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Kualitas produk dan promosi mempengaruhi citra merek dan keputusan pembelian secara langsung.</w:t>
            </w:r>
          </w:p>
        </w:tc>
        <w:tc>
          <w:tcPr>
            <w:tcW w:w="1161" w:type="pct"/>
            <w:tcBorders>
              <w:top w:val="nil"/>
              <w:left w:val="nil"/>
              <w:bottom w:val="nil"/>
              <w:right w:val="single" w:sz="8" w:space="0" w:color="auto"/>
            </w:tcBorders>
            <w:shd w:val="clear" w:color="auto" w:fill="auto"/>
            <w:hideMark/>
          </w:tcPr>
          <w:p w14:paraId="612480F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 produk, dan promosi</w:t>
            </w:r>
          </w:p>
        </w:tc>
        <w:tc>
          <w:tcPr>
            <w:tcW w:w="1161" w:type="pct"/>
            <w:tcBorders>
              <w:top w:val="nil"/>
              <w:left w:val="nil"/>
              <w:bottom w:val="nil"/>
              <w:right w:val="single" w:sz="8" w:space="0" w:color="auto"/>
            </w:tcBorders>
            <w:shd w:val="clear" w:color="auto" w:fill="auto"/>
            <w:hideMark/>
          </w:tcPr>
          <w:p w14:paraId="50757ABF"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harga dan kepuasan pelanggan</w:t>
            </w:r>
          </w:p>
        </w:tc>
      </w:tr>
      <w:tr w:rsidR="00BD5085" w:rsidRPr="00BD5085" w14:paraId="7A68C9B6" w14:textId="77777777" w:rsidTr="00BD5085">
        <w:trPr>
          <w:trHeight w:val="420"/>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0F0F1A60"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dashed" w:sz="8" w:space="0" w:color="auto"/>
              <w:left w:val="nil"/>
              <w:bottom w:val="single" w:sz="8" w:space="0" w:color="auto"/>
              <w:right w:val="single" w:sz="8" w:space="0" w:color="auto"/>
            </w:tcBorders>
            <w:shd w:val="clear" w:color="auto" w:fill="auto"/>
            <w:hideMark/>
          </w:tcPr>
          <w:p w14:paraId="5173832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Journal Of Management, Vol. 7 No. 2, 2022</w:t>
            </w:r>
          </w:p>
        </w:tc>
        <w:tc>
          <w:tcPr>
            <w:tcW w:w="1161" w:type="pct"/>
            <w:tcBorders>
              <w:top w:val="nil"/>
              <w:left w:val="nil"/>
              <w:bottom w:val="single" w:sz="8" w:space="0" w:color="auto"/>
              <w:right w:val="single" w:sz="8" w:space="0" w:color="auto"/>
            </w:tcBorders>
            <w:shd w:val="clear" w:color="auto" w:fill="auto"/>
            <w:hideMark/>
          </w:tcPr>
          <w:p w14:paraId="577C5F4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5960831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6691975D"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30AD7FB2" w14:textId="77777777" w:rsidTr="00BD5085">
        <w:trPr>
          <w:trHeight w:val="1236"/>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210F3FC8"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18</w:t>
            </w:r>
          </w:p>
        </w:tc>
        <w:tc>
          <w:tcPr>
            <w:tcW w:w="1161" w:type="pct"/>
            <w:tcBorders>
              <w:top w:val="nil"/>
              <w:left w:val="nil"/>
              <w:bottom w:val="dashed" w:sz="8" w:space="0" w:color="auto"/>
              <w:right w:val="single" w:sz="8" w:space="0" w:color="auto"/>
            </w:tcBorders>
            <w:shd w:val="clear" w:color="auto" w:fill="auto"/>
            <w:hideMark/>
          </w:tcPr>
          <w:p w14:paraId="610EAE73"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Rizki Yulianto, dan Suhendra (2025) "Pengaruh Citra Merek, Kualitas Produk Dan Harga Terhadap Kepuasan Pelanggan Dan Loyalitas Pelanggan"</w:t>
            </w:r>
          </w:p>
        </w:tc>
        <w:tc>
          <w:tcPr>
            <w:tcW w:w="1161" w:type="pct"/>
            <w:tcBorders>
              <w:top w:val="nil"/>
              <w:left w:val="nil"/>
              <w:bottom w:val="nil"/>
              <w:right w:val="single" w:sz="8" w:space="0" w:color="auto"/>
            </w:tcBorders>
            <w:shd w:val="clear" w:color="auto" w:fill="auto"/>
            <w:hideMark/>
          </w:tcPr>
          <w:p w14:paraId="0B4766F8"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Citra merek, kualitas produk, dan harga mempengaruhi kepuasan dan loyalitas pelanggan.</w:t>
            </w:r>
          </w:p>
        </w:tc>
        <w:tc>
          <w:tcPr>
            <w:tcW w:w="1161" w:type="pct"/>
            <w:tcBorders>
              <w:top w:val="nil"/>
              <w:left w:val="nil"/>
              <w:bottom w:val="nil"/>
              <w:right w:val="single" w:sz="8" w:space="0" w:color="auto"/>
            </w:tcBorders>
            <w:shd w:val="clear" w:color="auto" w:fill="auto"/>
            <w:hideMark/>
          </w:tcPr>
          <w:p w14:paraId="4D45EED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 produk, dan harga</w:t>
            </w:r>
          </w:p>
        </w:tc>
        <w:tc>
          <w:tcPr>
            <w:tcW w:w="1161" w:type="pct"/>
            <w:tcBorders>
              <w:top w:val="nil"/>
              <w:left w:val="nil"/>
              <w:bottom w:val="nil"/>
              <w:right w:val="single" w:sz="8" w:space="0" w:color="auto"/>
            </w:tcBorders>
            <w:shd w:val="clear" w:color="auto" w:fill="auto"/>
            <w:hideMark/>
          </w:tcPr>
          <w:p w14:paraId="0EE98C06"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kepuasan dan loyalitas pelanggan</w:t>
            </w:r>
          </w:p>
        </w:tc>
      </w:tr>
      <w:tr w:rsidR="00BD5085" w:rsidRPr="00BD5085" w14:paraId="49809A59" w14:textId="77777777" w:rsidTr="00BD5085">
        <w:trPr>
          <w:trHeight w:val="420"/>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0B08AE6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nil"/>
              <w:left w:val="nil"/>
              <w:bottom w:val="single" w:sz="8" w:space="0" w:color="auto"/>
              <w:right w:val="single" w:sz="8" w:space="0" w:color="auto"/>
            </w:tcBorders>
            <w:shd w:val="clear" w:color="auto" w:fill="auto"/>
            <w:hideMark/>
          </w:tcPr>
          <w:p w14:paraId="67166320"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Jurnal Manajemen, Vol. 29 No. 1, 2025</w:t>
            </w:r>
          </w:p>
        </w:tc>
        <w:tc>
          <w:tcPr>
            <w:tcW w:w="1161" w:type="pct"/>
            <w:tcBorders>
              <w:top w:val="nil"/>
              <w:left w:val="nil"/>
              <w:bottom w:val="single" w:sz="8" w:space="0" w:color="auto"/>
              <w:right w:val="single" w:sz="8" w:space="0" w:color="auto"/>
            </w:tcBorders>
            <w:shd w:val="clear" w:color="auto" w:fill="auto"/>
            <w:hideMark/>
          </w:tcPr>
          <w:p w14:paraId="60E5C30D"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6978B04C"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561046FF"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07ABBBC5" w14:textId="77777777" w:rsidTr="00BD5085">
        <w:trPr>
          <w:trHeight w:val="1236"/>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65AE2FE2"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19</w:t>
            </w:r>
          </w:p>
        </w:tc>
        <w:tc>
          <w:tcPr>
            <w:tcW w:w="1161" w:type="pct"/>
            <w:tcBorders>
              <w:top w:val="nil"/>
              <w:left w:val="nil"/>
              <w:bottom w:val="nil"/>
              <w:right w:val="single" w:sz="8" w:space="0" w:color="auto"/>
            </w:tcBorders>
            <w:shd w:val="clear" w:color="auto" w:fill="auto"/>
            <w:hideMark/>
          </w:tcPr>
          <w:p w14:paraId="666FCBFD"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Desy Yuliana dan Adi Prawoto (2025) "Pengaruh Kualitas Produk, Harga, Dan Citra Merek Terhadap Kepuasan Pelanggan Pada Produk Smartphone"</w:t>
            </w:r>
          </w:p>
        </w:tc>
        <w:tc>
          <w:tcPr>
            <w:tcW w:w="1161" w:type="pct"/>
            <w:tcBorders>
              <w:top w:val="nil"/>
              <w:left w:val="nil"/>
              <w:bottom w:val="nil"/>
              <w:right w:val="single" w:sz="8" w:space="0" w:color="auto"/>
            </w:tcBorders>
            <w:shd w:val="clear" w:color="auto" w:fill="auto"/>
            <w:hideMark/>
          </w:tcPr>
          <w:p w14:paraId="69F18F6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Kualitas produk, harga, dan citra merek berpengaruh signifikan terhadap kepuasan pelanggan.</w:t>
            </w:r>
          </w:p>
        </w:tc>
        <w:tc>
          <w:tcPr>
            <w:tcW w:w="1161" w:type="pct"/>
            <w:tcBorders>
              <w:top w:val="nil"/>
              <w:left w:val="nil"/>
              <w:bottom w:val="nil"/>
              <w:right w:val="single" w:sz="8" w:space="0" w:color="auto"/>
            </w:tcBorders>
            <w:shd w:val="clear" w:color="auto" w:fill="auto"/>
            <w:hideMark/>
          </w:tcPr>
          <w:p w14:paraId="73179B90"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 produk, dan harga</w:t>
            </w:r>
          </w:p>
        </w:tc>
        <w:tc>
          <w:tcPr>
            <w:tcW w:w="1161" w:type="pct"/>
            <w:tcBorders>
              <w:top w:val="nil"/>
              <w:left w:val="nil"/>
              <w:bottom w:val="nil"/>
              <w:right w:val="single" w:sz="8" w:space="0" w:color="auto"/>
            </w:tcBorders>
            <w:shd w:val="clear" w:color="auto" w:fill="auto"/>
            <w:hideMark/>
          </w:tcPr>
          <w:p w14:paraId="6BB7DD2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kepuasan pelanggan</w:t>
            </w:r>
          </w:p>
        </w:tc>
      </w:tr>
      <w:tr w:rsidR="00BD5085" w:rsidRPr="00BD5085" w14:paraId="2796EBFD" w14:textId="77777777" w:rsidTr="00BD5085">
        <w:trPr>
          <w:trHeight w:val="624"/>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624F3A9F"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dashed" w:sz="8" w:space="0" w:color="auto"/>
              <w:left w:val="nil"/>
              <w:bottom w:val="single" w:sz="8" w:space="0" w:color="auto"/>
              <w:right w:val="single" w:sz="8" w:space="0" w:color="auto"/>
            </w:tcBorders>
            <w:shd w:val="clear" w:color="auto" w:fill="auto"/>
            <w:hideMark/>
          </w:tcPr>
          <w:p w14:paraId="1488DF99"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Jurnal Akuntansi dan Manajemen, Vol. 22 No. 4, 2025</w:t>
            </w:r>
          </w:p>
        </w:tc>
        <w:tc>
          <w:tcPr>
            <w:tcW w:w="1161" w:type="pct"/>
            <w:tcBorders>
              <w:top w:val="nil"/>
              <w:left w:val="nil"/>
              <w:bottom w:val="single" w:sz="8" w:space="0" w:color="auto"/>
              <w:right w:val="single" w:sz="8" w:space="0" w:color="auto"/>
            </w:tcBorders>
            <w:shd w:val="clear" w:color="auto" w:fill="auto"/>
            <w:hideMark/>
          </w:tcPr>
          <w:p w14:paraId="61F6B16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50004E1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36C1103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52AE849F" w14:textId="77777777" w:rsidTr="00BD5085">
        <w:trPr>
          <w:trHeight w:val="1236"/>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63E807A0"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20</w:t>
            </w:r>
          </w:p>
        </w:tc>
        <w:tc>
          <w:tcPr>
            <w:tcW w:w="1161" w:type="pct"/>
            <w:tcBorders>
              <w:top w:val="nil"/>
              <w:left w:val="nil"/>
              <w:bottom w:val="nil"/>
              <w:right w:val="single" w:sz="8" w:space="0" w:color="auto"/>
            </w:tcBorders>
            <w:shd w:val="clear" w:color="auto" w:fill="auto"/>
            <w:hideMark/>
          </w:tcPr>
          <w:p w14:paraId="5779603D"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Anggi Rahmawati, Joko Widodo (2022) "Kualitas Pelayanan dan Citra Merek Terhadap Kepuasan Pelanggan dalam Industri E-Commerce"</w:t>
            </w:r>
          </w:p>
        </w:tc>
        <w:tc>
          <w:tcPr>
            <w:tcW w:w="1161" w:type="pct"/>
            <w:tcBorders>
              <w:top w:val="nil"/>
              <w:left w:val="nil"/>
              <w:bottom w:val="nil"/>
              <w:right w:val="single" w:sz="8" w:space="0" w:color="auto"/>
            </w:tcBorders>
            <w:shd w:val="clear" w:color="auto" w:fill="auto"/>
            <w:hideMark/>
          </w:tcPr>
          <w:p w14:paraId="666DD934"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Kualitas pelayanan dan citra merek berpengaruh signifikan terhadap kepuasan pelanggan di e-commerce.</w:t>
            </w:r>
          </w:p>
        </w:tc>
        <w:tc>
          <w:tcPr>
            <w:tcW w:w="1161" w:type="pct"/>
            <w:tcBorders>
              <w:top w:val="nil"/>
              <w:left w:val="nil"/>
              <w:bottom w:val="nil"/>
              <w:right w:val="single" w:sz="8" w:space="0" w:color="auto"/>
            </w:tcBorders>
            <w:shd w:val="clear" w:color="auto" w:fill="auto"/>
            <w:hideMark/>
          </w:tcPr>
          <w:p w14:paraId="1F327FF3"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 dan pelayanan</w:t>
            </w:r>
          </w:p>
        </w:tc>
        <w:tc>
          <w:tcPr>
            <w:tcW w:w="1161" w:type="pct"/>
            <w:tcBorders>
              <w:top w:val="nil"/>
              <w:left w:val="nil"/>
              <w:bottom w:val="nil"/>
              <w:right w:val="single" w:sz="8" w:space="0" w:color="auto"/>
            </w:tcBorders>
            <w:shd w:val="clear" w:color="auto" w:fill="auto"/>
            <w:hideMark/>
          </w:tcPr>
          <w:p w14:paraId="6F6361D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harga dan kepuasan pelanggan</w:t>
            </w:r>
          </w:p>
        </w:tc>
      </w:tr>
      <w:tr w:rsidR="00BD5085" w:rsidRPr="00BD5085" w14:paraId="00A0B342" w14:textId="77777777" w:rsidTr="00BD5085">
        <w:trPr>
          <w:trHeight w:val="420"/>
        </w:trPr>
        <w:tc>
          <w:tcPr>
            <w:tcW w:w="355" w:type="pct"/>
            <w:tcBorders>
              <w:top w:val="nil"/>
              <w:left w:val="single" w:sz="8" w:space="0" w:color="auto"/>
              <w:bottom w:val="single" w:sz="4" w:space="0" w:color="auto"/>
              <w:right w:val="single" w:sz="8" w:space="0" w:color="auto"/>
            </w:tcBorders>
            <w:shd w:val="clear" w:color="auto" w:fill="auto"/>
            <w:vAlign w:val="center"/>
            <w:hideMark/>
          </w:tcPr>
          <w:p w14:paraId="0C22B516"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dashed" w:sz="8" w:space="0" w:color="auto"/>
              <w:left w:val="nil"/>
              <w:bottom w:val="single" w:sz="4" w:space="0" w:color="auto"/>
              <w:right w:val="single" w:sz="8" w:space="0" w:color="auto"/>
            </w:tcBorders>
            <w:shd w:val="clear" w:color="auto" w:fill="auto"/>
            <w:hideMark/>
          </w:tcPr>
          <w:p w14:paraId="683BD791" w14:textId="54160D3C" w:rsidR="00BD5085" w:rsidRDefault="00BD5085" w:rsidP="00BD5085">
            <w:pPr>
              <w:widowControl/>
              <w:autoSpaceDE/>
              <w:autoSpaceDN/>
              <w:rPr>
                <w:color w:val="000000"/>
                <w:sz w:val="16"/>
                <w:szCs w:val="16"/>
                <w:lang w:val="id-ID" w:eastAsia="en-ID"/>
              </w:rPr>
            </w:pPr>
            <w:r w:rsidRPr="00BD5085">
              <w:rPr>
                <w:color w:val="000000"/>
                <w:sz w:val="16"/>
                <w:szCs w:val="16"/>
                <w:lang w:val="id-ID" w:eastAsia="en-ID"/>
              </w:rPr>
              <w:t>Jurnal Manajemen dan Bisnis, Vol. 8 No. 1, 2022</w:t>
            </w:r>
          </w:p>
          <w:p w14:paraId="6D068B63" w14:textId="2F1E57F1" w:rsidR="000E0D88" w:rsidRDefault="000E0D88" w:rsidP="00BD5085">
            <w:pPr>
              <w:widowControl/>
              <w:autoSpaceDE/>
              <w:autoSpaceDN/>
              <w:rPr>
                <w:color w:val="000000"/>
                <w:sz w:val="16"/>
                <w:szCs w:val="16"/>
                <w:lang w:val="id-ID" w:eastAsia="en-ID"/>
              </w:rPr>
            </w:pPr>
          </w:p>
          <w:p w14:paraId="2A89C0FE" w14:textId="298180ED" w:rsidR="00BD5085" w:rsidRPr="00BD5085" w:rsidRDefault="00BD5085" w:rsidP="00BD5085">
            <w:pPr>
              <w:widowControl/>
              <w:autoSpaceDE/>
              <w:autoSpaceDN/>
              <w:rPr>
                <w:color w:val="000000"/>
                <w:sz w:val="16"/>
                <w:szCs w:val="16"/>
                <w:lang w:val="en-ID" w:eastAsia="en-ID"/>
              </w:rPr>
            </w:pPr>
          </w:p>
        </w:tc>
        <w:tc>
          <w:tcPr>
            <w:tcW w:w="1161" w:type="pct"/>
            <w:tcBorders>
              <w:top w:val="nil"/>
              <w:left w:val="nil"/>
              <w:bottom w:val="single" w:sz="4" w:space="0" w:color="auto"/>
              <w:right w:val="single" w:sz="8" w:space="0" w:color="auto"/>
            </w:tcBorders>
            <w:shd w:val="clear" w:color="auto" w:fill="auto"/>
            <w:hideMark/>
          </w:tcPr>
          <w:p w14:paraId="01BDAC5D"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4" w:space="0" w:color="auto"/>
              <w:right w:val="single" w:sz="8" w:space="0" w:color="auto"/>
            </w:tcBorders>
            <w:shd w:val="clear" w:color="auto" w:fill="auto"/>
            <w:hideMark/>
          </w:tcPr>
          <w:p w14:paraId="648A2853"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4" w:space="0" w:color="auto"/>
              <w:right w:val="single" w:sz="8" w:space="0" w:color="auto"/>
            </w:tcBorders>
            <w:shd w:val="clear" w:color="auto" w:fill="auto"/>
            <w:hideMark/>
          </w:tcPr>
          <w:p w14:paraId="2339EF5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1355BD29" w14:textId="77777777" w:rsidTr="00BD5085">
        <w:trPr>
          <w:trHeight w:val="403"/>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2E1D4539" w14:textId="46512642"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No</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33F55A93" w14:textId="32357DF4"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Peneliti, Judul, dan Tahun</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66A07C16" w14:textId="492DDA86"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Hasil</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35C54B28" w14:textId="7F251B32"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Perbedaan</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6CE11E56" w14:textId="4D91492B" w:rsidR="00BD5085" w:rsidRPr="00BD5085" w:rsidRDefault="00BD5085" w:rsidP="00BD5085">
            <w:pPr>
              <w:widowControl/>
              <w:autoSpaceDE/>
              <w:autoSpaceDN/>
              <w:jc w:val="center"/>
              <w:rPr>
                <w:color w:val="000000"/>
                <w:sz w:val="16"/>
                <w:szCs w:val="16"/>
                <w:lang w:val="id-ID" w:eastAsia="en-ID"/>
              </w:rPr>
            </w:pPr>
            <w:r w:rsidRPr="00BD5085">
              <w:rPr>
                <w:b/>
                <w:bCs/>
                <w:color w:val="000000"/>
                <w:sz w:val="16"/>
                <w:szCs w:val="16"/>
                <w:lang w:val="id-ID" w:eastAsia="en-ID"/>
              </w:rPr>
              <w:t>Persamaan</w:t>
            </w:r>
          </w:p>
        </w:tc>
      </w:tr>
      <w:tr w:rsidR="00BD5085" w:rsidRPr="00BD5085" w14:paraId="3DC44E96" w14:textId="77777777" w:rsidTr="00BD5085">
        <w:trPr>
          <w:trHeight w:val="1236"/>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990BE"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lastRenderedPageBreak/>
              <w:t>21</w:t>
            </w:r>
          </w:p>
        </w:tc>
        <w:tc>
          <w:tcPr>
            <w:tcW w:w="1161" w:type="pct"/>
            <w:tcBorders>
              <w:top w:val="single" w:sz="4" w:space="0" w:color="auto"/>
              <w:left w:val="single" w:sz="4" w:space="0" w:color="auto"/>
              <w:bottom w:val="single" w:sz="4" w:space="0" w:color="auto"/>
              <w:right w:val="single" w:sz="4" w:space="0" w:color="auto"/>
            </w:tcBorders>
            <w:shd w:val="clear" w:color="auto" w:fill="auto"/>
            <w:hideMark/>
          </w:tcPr>
          <w:p w14:paraId="7A02917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Risa Dewi dan Andi Ramadhan (2022) "Pengaruh Kualitas Produk dan Citra Merek Terhadap Kepuasan Pelanggan di Layanan E-Commerce"</w:t>
            </w:r>
          </w:p>
        </w:tc>
        <w:tc>
          <w:tcPr>
            <w:tcW w:w="1161" w:type="pct"/>
            <w:tcBorders>
              <w:top w:val="single" w:sz="4" w:space="0" w:color="auto"/>
              <w:left w:val="single" w:sz="4" w:space="0" w:color="auto"/>
              <w:bottom w:val="single" w:sz="4" w:space="0" w:color="auto"/>
              <w:right w:val="single" w:sz="4" w:space="0" w:color="auto"/>
            </w:tcBorders>
            <w:shd w:val="clear" w:color="auto" w:fill="auto"/>
            <w:hideMark/>
          </w:tcPr>
          <w:p w14:paraId="4F93F376"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Kualitas produk dan citra merek berpengaruh signifikan terhadap kepuasan pelanggan.</w:t>
            </w:r>
          </w:p>
        </w:tc>
        <w:tc>
          <w:tcPr>
            <w:tcW w:w="1161" w:type="pct"/>
            <w:tcBorders>
              <w:top w:val="single" w:sz="4" w:space="0" w:color="auto"/>
              <w:left w:val="single" w:sz="4" w:space="0" w:color="auto"/>
              <w:bottom w:val="single" w:sz="4" w:space="0" w:color="auto"/>
              <w:right w:val="single" w:sz="4" w:space="0" w:color="auto"/>
            </w:tcBorders>
            <w:shd w:val="clear" w:color="auto" w:fill="auto"/>
            <w:hideMark/>
          </w:tcPr>
          <w:p w14:paraId="79EFDAF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 dan produk</w:t>
            </w:r>
          </w:p>
        </w:tc>
        <w:tc>
          <w:tcPr>
            <w:tcW w:w="1161" w:type="pct"/>
            <w:tcBorders>
              <w:top w:val="single" w:sz="4" w:space="0" w:color="auto"/>
              <w:left w:val="single" w:sz="4" w:space="0" w:color="auto"/>
              <w:bottom w:val="single" w:sz="4" w:space="0" w:color="auto"/>
              <w:right w:val="single" w:sz="4" w:space="0" w:color="auto"/>
            </w:tcBorders>
            <w:shd w:val="clear" w:color="auto" w:fill="auto"/>
            <w:hideMark/>
          </w:tcPr>
          <w:p w14:paraId="01AF5108"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kepuasan pelanggan</w:t>
            </w:r>
          </w:p>
        </w:tc>
      </w:tr>
      <w:tr w:rsidR="00BD5085" w:rsidRPr="00BD5085" w14:paraId="4F60C907" w14:textId="77777777" w:rsidTr="00BD5085">
        <w:trPr>
          <w:trHeight w:val="420"/>
        </w:trPr>
        <w:tc>
          <w:tcPr>
            <w:tcW w:w="35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F07B08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single" w:sz="4" w:space="0" w:color="auto"/>
              <w:left w:val="nil"/>
              <w:bottom w:val="single" w:sz="8" w:space="0" w:color="auto"/>
              <w:right w:val="single" w:sz="8" w:space="0" w:color="auto"/>
            </w:tcBorders>
            <w:shd w:val="clear" w:color="auto" w:fill="auto"/>
            <w:hideMark/>
          </w:tcPr>
          <w:p w14:paraId="550CFCD2"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Jurnal Ekonomi dan Bisnis, Vol. 7 No. 3, 2022</w:t>
            </w:r>
          </w:p>
        </w:tc>
        <w:tc>
          <w:tcPr>
            <w:tcW w:w="1161" w:type="pct"/>
            <w:tcBorders>
              <w:top w:val="single" w:sz="4" w:space="0" w:color="auto"/>
              <w:left w:val="nil"/>
              <w:bottom w:val="single" w:sz="8" w:space="0" w:color="auto"/>
              <w:right w:val="single" w:sz="8" w:space="0" w:color="auto"/>
            </w:tcBorders>
            <w:shd w:val="clear" w:color="auto" w:fill="auto"/>
            <w:hideMark/>
          </w:tcPr>
          <w:p w14:paraId="6E4BD7D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single" w:sz="4" w:space="0" w:color="auto"/>
              <w:left w:val="nil"/>
              <w:bottom w:val="single" w:sz="8" w:space="0" w:color="auto"/>
              <w:right w:val="single" w:sz="8" w:space="0" w:color="auto"/>
            </w:tcBorders>
            <w:shd w:val="clear" w:color="auto" w:fill="auto"/>
            <w:hideMark/>
          </w:tcPr>
          <w:p w14:paraId="6EA3F48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single" w:sz="4" w:space="0" w:color="auto"/>
              <w:left w:val="nil"/>
              <w:bottom w:val="single" w:sz="8" w:space="0" w:color="auto"/>
              <w:right w:val="single" w:sz="8" w:space="0" w:color="auto"/>
            </w:tcBorders>
            <w:shd w:val="clear" w:color="auto" w:fill="auto"/>
            <w:hideMark/>
          </w:tcPr>
          <w:p w14:paraId="22E8931F"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5F5044B9" w14:textId="77777777" w:rsidTr="00BD5085">
        <w:trPr>
          <w:trHeight w:val="1236"/>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4F0CF74C"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22</w:t>
            </w:r>
          </w:p>
        </w:tc>
        <w:tc>
          <w:tcPr>
            <w:tcW w:w="1161" w:type="pct"/>
            <w:tcBorders>
              <w:top w:val="nil"/>
              <w:left w:val="nil"/>
              <w:bottom w:val="dashed" w:sz="8" w:space="0" w:color="auto"/>
              <w:right w:val="single" w:sz="8" w:space="0" w:color="auto"/>
            </w:tcBorders>
            <w:shd w:val="clear" w:color="auto" w:fill="auto"/>
            <w:hideMark/>
          </w:tcPr>
          <w:p w14:paraId="3F77EBB6"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Fitriani, Sarah (2022) "Pengaruh Citra Merek, Kualitas Produk, dan Harga Terhadap Kepuasan Pelanggan di Sektor E-Commerce"</w:t>
            </w:r>
          </w:p>
        </w:tc>
        <w:tc>
          <w:tcPr>
            <w:tcW w:w="1161" w:type="pct"/>
            <w:tcBorders>
              <w:top w:val="nil"/>
              <w:left w:val="nil"/>
              <w:bottom w:val="nil"/>
              <w:right w:val="single" w:sz="8" w:space="0" w:color="auto"/>
            </w:tcBorders>
            <w:shd w:val="clear" w:color="auto" w:fill="auto"/>
            <w:hideMark/>
          </w:tcPr>
          <w:p w14:paraId="769A7B6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Citra merek, kualitas produk, dan harga mempengaruhi kepuasan pelanggan di e-commerce.</w:t>
            </w:r>
          </w:p>
        </w:tc>
        <w:tc>
          <w:tcPr>
            <w:tcW w:w="1161" w:type="pct"/>
            <w:tcBorders>
              <w:top w:val="nil"/>
              <w:left w:val="nil"/>
              <w:bottom w:val="nil"/>
              <w:right w:val="single" w:sz="8" w:space="0" w:color="auto"/>
            </w:tcBorders>
            <w:shd w:val="clear" w:color="auto" w:fill="auto"/>
            <w:hideMark/>
          </w:tcPr>
          <w:p w14:paraId="1F7E34C2"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 produk, dan harga</w:t>
            </w:r>
          </w:p>
        </w:tc>
        <w:tc>
          <w:tcPr>
            <w:tcW w:w="1161" w:type="pct"/>
            <w:tcBorders>
              <w:top w:val="nil"/>
              <w:left w:val="nil"/>
              <w:bottom w:val="nil"/>
              <w:right w:val="single" w:sz="8" w:space="0" w:color="auto"/>
            </w:tcBorders>
            <w:shd w:val="clear" w:color="auto" w:fill="auto"/>
            <w:hideMark/>
          </w:tcPr>
          <w:p w14:paraId="47BAAB73"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kepuasan pelanggan</w:t>
            </w:r>
          </w:p>
        </w:tc>
      </w:tr>
      <w:tr w:rsidR="00BD5085" w:rsidRPr="00BD5085" w14:paraId="41EBECF5" w14:textId="77777777" w:rsidTr="00BD5085">
        <w:trPr>
          <w:trHeight w:val="624"/>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25696744"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nil"/>
              <w:left w:val="nil"/>
              <w:bottom w:val="single" w:sz="8" w:space="0" w:color="auto"/>
              <w:right w:val="single" w:sz="8" w:space="0" w:color="auto"/>
            </w:tcBorders>
            <w:shd w:val="clear" w:color="auto" w:fill="auto"/>
            <w:hideMark/>
          </w:tcPr>
          <w:p w14:paraId="57AB716C"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Jurnal Manajemen Pemasaran, Vol. 10 No. 2, 2022</w:t>
            </w:r>
          </w:p>
        </w:tc>
        <w:tc>
          <w:tcPr>
            <w:tcW w:w="1161" w:type="pct"/>
            <w:tcBorders>
              <w:top w:val="nil"/>
              <w:left w:val="nil"/>
              <w:bottom w:val="single" w:sz="8" w:space="0" w:color="auto"/>
              <w:right w:val="single" w:sz="8" w:space="0" w:color="auto"/>
            </w:tcBorders>
            <w:shd w:val="clear" w:color="auto" w:fill="auto"/>
            <w:hideMark/>
          </w:tcPr>
          <w:p w14:paraId="672B0E47"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79CFB60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3086E42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491E12AA" w14:textId="77777777" w:rsidTr="00BD5085">
        <w:trPr>
          <w:trHeight w:val="1032"/>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12EE5AB5"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23</w:t>
            </w:r>
          </w:p>
        </w:tc>
        <w:tc>
          <w:tcPr>
            <w:tcW w:w="1161" w:type="pct"/>
            <w:tcBorders>
              <w:top w:val="nil"/>
              <w:left w:val="nil"/>
              <w:bottom w:val="nil"/>
              <w:right w:val="single" w:sz="8" w:space="0" w:color="auto"/>
            </w:tcBorders>
            <w:shd w:val="clear" w:color="auto" w:fill="auto"/>
            <w:hideMark/>
          </w:tcPr>
          <w:p w14:paraId="5D1A9437"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Imran Yusuf dan Jamilah (2022) "Pengaruh Kualitas Pelayanan, Citra Merek, dan Harga Terhadap Kepuasan Pelanggan di Restoran"</w:t>
            </w:r>
          </w:p>
        </w:tc>
        <w:tc>
          <w:tcPr>
            <w:tcW w:w="1161" w:type="pct"/>
            <w:tcBorders>
              <w:top w:val="nil"/>
              <w:left w:val="nil"/>
              <w:bottom w:val="nil"/>
              <w:right w:val="single" w:sz="8" w:space="0" w:color="auto"/>
            </w:tcBorders>
            <w:shd w:val="clear" w:color="auto" w:fill="auto"/>
            <w:hideMark/>
          </w:tcPr>
          <w:p w14:paraId="5FB4E03D"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Kualitas pelayanan, citra merek, dan harga berpengaruh signifikan terhadap kepuasan pelanggan.</w:t>
            </w:r>
          </w:p>
        </w:tc>
        <w:tc>
          <w:tcPr>
            <w:tcW w:w="1161" w:type="pct"/>
            <w:tcBorders>
              <w:top w:val="nil"/>
              <w:left w:val="nil"/>
              <w:bottom w:val="nil"/>
              <w:right w:val="single" w:sz="8" w:space="0" w:color="auto"/>
            </w:tcBorders>
            <w:shd w:val="clear" w:color="auto" w:fill="auto"/>
            <w:hideMark/>
          </w:tcPr>
          <w:p w14:paraId="390B715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 dan pelayanan</w:t>
            </w:r>
          </w:p>
        </w:tc>
        <w:tc>
          <w:tcPr>
            <w:tcW w:w="1161" w:type="pct"/>
            <w:tcBorders>
              <w:top w:val="nil"/>
              <w:left w:val="nil"/>
              <w:bottom w:val="nil"/>
              <w:right w:val="single" w:sz="8" w:space="0" w:color="auto"/>
            </w:tcBorders>
            <w:shd w:val="clear" w:color="auto" w:fill="auto"/>
            <w:hideMark/>
          </w:tcPr>
          <w:p w14:paraId="0707964F"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harga dan kepuasan pelanggan</w:t>
            </w:r>
          </w:p>
        </w:tc>
      </w:tr>
      <w:tr w:rsidR="00BD5085" w:rsidRPr="00BD5085" w14:paraId="21207A44" w14:textId="77777777" w:rsidTr="00BD5085">
        <w:trPr>
          <w:trHeight w:val="420"/>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21BEE5EB"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dashed" w:sz="8" w:space="0" w:color="auto"/>
              <w:left w:val="nil"/>
              <w:bottom w:val="single" w:sz="8" w:space="0" w:color="auto"/>
              <w:right w:val="single" w:sz="8" w:space="0" w:color="auto"/>
            </w:tcBorders>
            <w:shd w:val="clear" w:color="auto" w:fill="auto"/>
            <w:hideMark/>
          </w:tcPr>
          <w:p w14:paraId="338719E6"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Jurnal Manajemen Restoran, Vol. 5 No. 2, 2022</w:t>
            </w:r>
          </w:p>
        </w:tc>
        <w:tc>
          <w:tcPr>
            <w:tcW w:w="1161" w:type="pct"/>
            <w:tcBorders>
              <w:top w:val="nil"/>
              <w:left w:val="nil"/>
              <w:bottom w:val="single" w:sz="8" w:space="0" w:color="auto"/>
              <w:right w:val="single" w:sz="8" w:space="0" w:color="auto"/>
            </w:tcBorders>
            <w:shd w:val="clear" w:color="auto" w:fill="auto"/>
            <w:hideMark/>
          </w:tcPr>
          <w:p w14:paraId="60F968DD"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5B38DE18"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2FAD2991"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6E69F7E2" w14:textId="77777777" w:rsidTr="00BD5085">
        <w:trPr>
          <w:trHeight w:val="1236"/>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75FF4D54"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24</w:t>
            </w:r>
          </w:p>
        </w:tc>
        <w:tc>
          <w:tcPr>
            <w:tcW w:w="1161" w:type="pct"/>
            <w:tcBorders>
              <w:top w:val="nil"/>
              <w:left w:val="nil"/>
              <w:bottom w:val="dashed" w:sz="8" w:space="0" w:color="auto"/>
              <w:right w:val="single" w:sz="8" w:space="0" w:color="auto"/>
            </w:tcBorders>
            <w:shd w:val="clear" w:color="auto" w:fill="auto"/>
            <w:hideMark/>
          </w:tcPr>
          <w:p w14:paraId="5E468C6B"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Kurnia Dewi dan Aulia Hasanah (2022) "Pengaruh Kualitas Produk, Harga, Dan Citra Merek Terhadap Kepuasan Konsumen di Layanan Jasa"</w:t>
            </w:r>
          </w:p>
        </w:tc>
        <w:tc>
          <w:tcPr>
            <w:tcW w:w="1161" w:type="pct"/>
            <w:tcBorders>
              <w:top w:val="nil"/>
              <w:left w:val="nil"/>
              <w:bottom w:val="nil"/>
              <w:right w:val="single" w:sz="8" w:space="0" w:color="auto"/>
            </w:tcBorders>
            <w:shd w:val="clear" w:color="auto" w:fill="auto"/>
            <w:hideMark/>
          </w:tcPr>
          <w:p w14:paraId="5385DD48"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Kualitas produk, harga, dan citra merek mempengaruhi kepuasan konsumen di layanan jasa.</w:t>
            </w:r>
          </w:p>
        </w:tc>
        <w:tc>
          <w:tcPr>
            <w:tcW w:w="1161" w:type="pct"/>
            <w:tcBorders>
              <w:top w:val="nil"/>
              <w:left w:val="nil"/>
              <w:bottom w:val="nil"/>
              <w:right w:val="single" w:sz="8" w:space="0" w:color="auto"/>
            </w:tcBorders>
            <w:shd w:val="clear" w:color="auto" w:fill="auto"/>
            <w:hideMark/>
          </w:tcPr>
          <w:p w14:paraId="5186E906"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citra merek, produk, dan harga</w:t>
            </w:r>
          </w:p>
        </w:tc>
        <w:tc>
          <w:tcPr>
            <w:tcW w:w="1161" w:type="pct"/>
            <w:tcBorders>
              <w:top w:val="nil"/>
              <w:left w:val="nil"/>
              <w:bottom w:val="nil"/>
              <w:right w:val="single" w:sz="8" w:space="0" w:color="auto"/>
            </w:tcBorders>
            <w:shd w:val="clear" w:color="auto" w:fill="auto"/>
            <w:hideMark/>
          </w:tcPr>
          <w:p w14:paraId="3FA66B2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Menganalisis variabel kepuasan pelanggan</w:t>
            </w:r>
          </w:p>
        </w:tc>
      </w:tr>
      <w:tr w:rsidR="00BD5085" w:rsidRPr="00BD5085" w14:paraId="50358D15" w14:textId="77777777" w:rsidTr="00BD5085">
        <w:trPr>
          <w:trHeight w:val="420"/>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725779D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nil"/>
              <w:left w:val="nil"/>
              <w:bottom w:val="single" w:sz="8" w:space="0" w:color="auto"/>
              <w:right w:val="single" w:sz="8" w:space="0" w:color="auto"/>
            </w:tcBorders>
            <w:shd w:val="clear" w:color="auto" w:fill="auto"/>
            <w:hideMark/>
          </w:tcPr>
          <w:p w14:paraId="20E9CD67"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Jurnal Jasa dan Perhotelan, Vol. 6 No. 1, 2022</w:t>
            </w:r>
          </w:p>
        </w:tc>
        <w:tc>
          <w:tcPr>
            <w:tcW w:w="1161" w:type="pct"/>
            <w:tcBorders>
              <w:top w:val="nil"/>
              <w:left w:val="nil"/>
              <w:bottom w:val="single" w:sz="8" w:space="0" w:color="auto"/>
              <w:right w:val="single" w:sz="8" w:space="0" w:color="auto"/>
            </w:tcBorders>
            <w:shd w:val="clear" w:color="auto" w:fill="auto"/>
            <w:hideMark/>
          </w:tcPr>
          <w:p w14:paraId="4479A6FC"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0A07DEB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6AF83C7E"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r w:rsidR="00BD5085" w:rsidRPr="00BD5085" w14:paraId="28B8A1DB" w14:textId="77777777" w:rsidTr="00BD5085">
        <w:trPr>
          <w:trHeight w:val="1032"/>
        </w:trPr>
        <w:tc>
          <w:tcPr>
            <w:tcW w:w="355" w:type="pct"/>
            <w:tcBorders>
              <w:top w:val="nil"/>
              <w:left w:val="single" w:sz="8" w:space="0" w:color="auto"/>
              <w:bottom w:val="single" w:sz="8" w:space="0" w:color="auto"/>
              <w:right w:val="single" w:sz="8" w:space="0" w:color="auto"/>
            </w:tcBorders>
            <w:shd w:val="clear" w:color="auto" w:fill="auto"/>
            <w:vAlign w:val="center"/>
            <w:hideMark/>
          </w:tcPr>
          <w:p w14:paraId="31723A44" w14:textId="77777777" w:rsidR="00BD5085" w:rsidRPr="00BD5085" w:rsidRDefault="00BD5085" w:rsidP="00BD5085">
            <w:pPr>
              <w:widowControl/>
              <w:autoSpaceDE/>
              <w:autoSpaceDN/>
              <w:jc w:val="right"/>
              <w:rPr>
                <w:color w:val="000000"/>
                <w:sz w:val="16"/>
                <w:szCs w:val="16"/>
                <w:lang w:val="en-ID" w:eastAsia="en-ID"/>
              </w:rPr>
            </w:pPr>
            <w:r w:rsidRPr="00BD5085">
              <w:rPr>
                <w:color w:val="000000"/>
                <w:sz w:val="16"/>
                <w:szCs w:val="16"/>
                <w:lang w:val="id-ID" w:eastAsia="en-ID"/>
              </w:rPr>
              <w:t>25</w:t>
            </w:r>
          </w:p>
        </w:tc>
        <w:tc>
          <w:tcPr>
            <w:tcW w:w="1161" w:type="pct"/>
            <w:tcBorders>
              <w:top w:val="nil"/>
              <w:left w:val="nil"/>
              <w:bottom w:val="dashed" w:sz="8" w:space="0" w:color="auto"/>
              <w:right w:val="single" w:sz="8" w:space="0" w:color="auto"/>
            </w:tcBorders>
            <w:shd w:val="clear" w:color="auto" w:fill="auto"/>
            <w:hideMark/>
          </w:tcPr>
          <w:p w14:paraId="0632222A" w14:textId="28AE99CC"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xml:space="preserve">Prasetyo, Heri (2023) "Pengaruh Kualitas Produk Minuman Energi </w:t>
            </w:r>
            <w:r w:rsidR="00AC1CF6">
              <w:rPr>
                <w:color w:val="000000"/>
                <w:sz w:val="16"/>
                <w:szCs w:val="16"/>
                <w:lang w:val="id-ID" w:eastAsia="en-ID"/>
              </w:rPr>
              <w:t>Kratingdaeng</w:t>
            </w:r>
            <w:r w:rsidRPr="00BD5085">
              <w:rPr>
                <w:color w:val="000000"/>
                <w:sz w:val="16"/>
                <w:szCs w:val="16"/>
                <w:lang w:val="id-ID" w:eastAsia="en-ID"/>
              </w:rPr>
              <w:t xml:space="preserve"> Terhadap Loyalitas Konsumen"</w:t>
            </w:r>
          </w:p>
        </w:tc>
        <w:tc>
          <w:tcPr>
            <w:tcW w:w="1161" w:type="pct"/>
            <w:tcBorders>
              <w:top w:val="nil"/>
              <w:left w:val="nil"/>
              <w:bottom w:val="nil"/>
              <w:right w:val="single" w:sz="8" w:space="0" w:color="auto"/>
            </w:tcBorders>
            <w:shd w:val="clear" w:color="auto" w:fill="auto"/>
            <w:hideMark/>
          </w:tcPr>
          <w:p w14:paraId="4C556878" w14:textId="6774A385"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xml:space="preserve">Kualitas produk </w:t>
            </w:r>
            <w:r w:rsidR="00AC1CF6">
              <w:rPr>
                <w:color w:val="000000"/>
                <w:sz w:val="16"/>
                <w:szCs w:val="16"/>
                <w:lang w:val="id-ID" w:eastAsia="en-ID"/>
              </w:rPr>
              <w:t>Kratingdaeng</w:t>
            </w:r>
            <w:r w:rsidRPr="00BD5085">
              <w:rPr>
                <w:color w:val="000000"/>
                <w:sz w:val="16"/>
                <w:szCs w:val="16"/>
                <w:lang w:val="id-ID" w:eastAsia="en-ID"/>
              </w:rPr>
              <w:t xml:space="preserve"> berpengaruh positif terhadap loyalitas konsumen</w:t>
            </w:r>
          </w:p>
        </w:tc>
        <w:tc>
          <w:tcPr>
            <w:tcW w:w="1161" w:type="pct"/>
            <w:tcBorders>
              <w:top w:val="nil"/>
              <w:left w:val="nil"/>
              <w:bottom w:val="nil"/>
              <w:right w:val="single" w:sz="8" w:space="0" w:color="auto"/>
            </w:tcBorders>
            <w:shd w:val="clear" w:color="auto" w:fill="auto"/>
            <w:hideMark/>
          </w:tcPr>
          <w:p w14:paraId="03959AD0"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Fokus pada loyalitas konsumen, sedangkan penelitian ini lebih pada kepuasan pelanggan</w:t>
            </w:r>
          </w:p>
        </w:tc>
        <w:tc>
          <w:tcPr>
            <w:tcW w:w="1161" w:type="pct"/>
            <w:tcBorders>
              <w:top w:val="nil"/>
              <w:left w:val="nil"/>
              <w:bottom w:val="nil"/>
              <w:right w:val="single" w:sz="8" w:space="0" w:color="auto"/>
            </w:tcBorders>
            <w:shd w:val="clear" w:color="auto" w:fill="auto"/>
            <w:hideMark/>
          </w:tcPr>
          <w:p w14:paraId="1D60E186"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Meneliti kualitas produk dalam mempengaruhi persepsi konsumen terhadap merek.</w:t>
            </w:r>
          </w:p>
        </w:tc>
      </w:tr>
      <w:tr w:rsidR="00BD5085" w:rsidRPr="00BD5085" w14:paraId="43DC044F" w14:textId="77777777" w:rsidTr="00BD5085">
        <w:trPr>
          <w:trHeight w:val="420"/>
        </w:trPr>
        <w:tc>
          <w:tcPr>
            <w:tcW w:w="355" w:type="pct"/>
            <w:tcBorders>
              <w:top w:val="nil"/>
              <w:left w:val="single" w:sz="8" w:space="0" w:color="auto"/>
              <w:bottom w:val="single" w:sz="8" w:space="0" w:color="auto"/>
              <w:right w:val="single" w:sz="8" w:space="0" w:color="auto"/>
            </w:tcBorders>
            <w:shd w:val="clear" w:color="auto" w:fill="auto"/>
            <w:noWrap/>
            <w:vAlign w:val="center"/>
            <w:hideMark/>
          </w:tcPr>
          <w:p w14:paraId="4E260FAC"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 </w:t>
            </w:r>
          </w:p>
        </w:tc>
        <w:tc>
          <w:tcPr>
            <w:tcW w:w="1161" w:type="pct"/>
            <w:tcBorders>
              <w:top w:val="nil"/>
              <w:left w:val="nil"/>
              <w:bottom w:val="single" w:sz="8" w:space="0" w:color="auto"/>
              <w:right w:val="single" w:sz="8" w:space="0" w:color="auto"/>
            </w:tcBorders>
            <w:shd w:val="clear" w:color="auto" w:fill="auto"/>
            <w:hideMark/>
          </w:tcPr>
          <w:p w14:paraId="25340D68"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id-ID" w:eastAsia="en-ID"/>
              </w:rPr>
              <w:t>Repository Universitas Mercu Buana</w:t>
            </w:r>
          </w:p>
        </w:tc>
        <w:tc>
          <w:tcPr>
            <w:tcW w:w="1161" w:type="pct"/>
            <w:tcBorders>
              <w:top w:val="nil"/>
              <w:left w:val="nil"/>
              <w:bottom w:val="single" w:sz="8" w:space="0" w:color="auto"/>
              <w:right w:val="single" w:sz="8" w:space="0" w:color="auto"/>
            </w:tcBorders>
            <w:shd w:val="clear" w:color="auto" w:fill="auto"/>
            <w:hideMark/>
          </w:tcPr>
          <w:p w14:paraId="58F3130A"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002E52AF"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c>
          <w:tcPr>
            <w:tcW w:w="1161" w:type="pct"/>
            <w:tcBorders>
              <w:top w:val="nil"/>
              <w:left w:val="nil"/>
              <w:bottom w:val="single" w:sz="8" w:space="0" w:color="auto"/>
              <w:right w:val="single" w:sz="8" w:space="0" w:color="auto"/>
            </w:tcBorders>
            <w:shd w:val="clear" w:color="auto" w:fill="auto"/>
            <w:hideMark/>
          </w:tcPr>
          <w:p w14:paraId="0C26B435" w14:textId="77777777" w:rsidR="00BD5085" w:rsidRPr="00BD5085" w:rsidRDefault="00BD5085" w:rsidP="00BD5085">
            <w:pPr>
              <w:widowControl/>
              <w:autoSpaceDE/>
              <w:autoSpaceDN/>
              <w:rPr>
                <w:color w:val="000000"/>
                <w:sz w:val="16"/>
                <w:szCs w:val="16"/>
                <w:lang w:val="en-ID" w:eastAsia="en-ID"/>
              </w:rPr>
            </w:pPr>
            <w:r w:rsidRPr="00BD5085">
              <w:rPr>
                <w:color w:val="000000"/>
                <w:sz w:val="16"/>
                <w:szCs w:val="16"/>
                <w:lang w:val="en-ID" w:eastAsia="en-ID"/>
              </w:rPr>
              <w:t> </w:t>
            </w:r>
          </w:p>
        </w:tc>
      </w:tr>
    </w:tbl>
    <w:p w14:paraId="072CBF8B" w14:textId="3D5C88A7" w:rsidR="00D72D9D" w:rsidRDefault="00BD5085" w:rsidP="00D72D9D">
      <w:pPr>
        <w:spacing w:line="480" w:lineRule="auto"/>
        <w:ind w:right="3"/>
        <w:rPr>
          <w:lang w:val="en-GB"/>
        </w:rPr>
      </w:pPr>
      <w:proofErr w:type="spellStart"/>
      <w:proofErr w:type="gramStart"/>
      <w:r>
        <w:rPr>
          <w:lang w:val="en-GB"/>
        </w:rPr>
        <w:t>Sumber</w:t>
      </w:r>
      <w:proofErr w:type="spellEnd"/>
      <w:r>
        <w:rPr>
          <w:lang w:val="en-GB"/>
        </w:rPr>
        <w:t xml:space="preserve"> :</w:t>
      </w:r>
      <w:proofErr w:type="gramEnd"/>
      <w:r>
        <w:rPr>
          <w:lang w:val="en-GB"/>
        </w:rPr>
        <w:t xml:space="preserve"> Data </w:t>
      </w:r>
      <w:proofErr w:type="spellStart"/>
      <w:r>
        <w:rPr>
          <w:lang w:val="en-GB"/>
        </w:rPr>
        <w:t>diolah</w:t>
      </w:r>
      <w:proofErr w:type="spellEnd"/>
      <w:r>
        <w:rPr>
          <w:lang w:val="en-GB"/>
        </w:rPr>
        <w:t xml:space="preserve"> </w:t>
      </w:r>
      <w:proofErr w:type="spellStart"/>
      <w:r>
        <w:rPr>
          <w:lang w:val="en-GB"/>
        </w:rPr>
        <w:t>peneliti</w:t>
      </w:r>
      <w:proofErr w:type="spellEnd"/>
      <w:r>
        <w:rPr>
          <w:lang w:val="en-GB"/>
        </w:rPr>
        <w:t>, 2025</w:t>
      </w:r>
    </w:p>
    <w:p w14:paraId="35DF4C6A" w14:textId="77777777" w:rsidR="00BD5085" w:rsidRPr="00E80D57" w:rsidRDefault="00D72D9D" w:rsidP="00BD5085">
      <w:pPr>
        <w:spacing w:line="480" w:lineRule="auto"/>
        <w:ind w:right="3"/>
        <w:jc w:val="both"/>
        <w:rPr>
          <w:sz w:val="24"/>
          <w:szCs w:val="24"/>
          <w:lang w:val="en-GB"/>
        </w:rPr>
      </w:pPr>
      <w:r>
        <w:rPr>
          <w:lang w:val="en-GB"/>
        </w:rPr>
        <w:tab/>
      </w:r>
    </w:p>
    <w:p w14:paraId="5ABCDFF5" w14:textId="52834E02" w:rsidR="00D72D9D" w:rsidRPr="00E80D57" w:rsidRDefault="00BD5085" w:rsidP="00BD5085">
      <w:pPr>
        <w:spacing w:line="480" w:lineRule="auto"/>
        <w:ind w:right="3"/>
        <w:jc w:val="both"/>
        <w:rPr>
          <w:sz w:val="24"/>
          <w:szCs w:val="24"/>
          <w:lang w:val="en-GB"/>
        </w:rPr>
      </w:pPr>
      <w:r w:rsidRPr="00E80D57">
        <w:rPr>
          <w:sz w:val="24"/>
          <w:szCs w:val="24"/>
          <w:lang w:val="en-GB"/>
        </w:rPr>
        <w:tab/>
      </w:r>
      <w:proofErr w:type="spellStart"/>
      <w:r w:rsidR="00D72D9D" w:rsidRPr="00E80D57">
        <w:rPr>
          <w:sz w:val="24"/>
          <w:szCs w:val="24"/>
          <w:lang w:val="en-GB"/>
        </w:rPr>
        <w:t>Berdasarkan</w:t>
      </w:r>
      <w:proofErr w:type="spellEnd"/>
      <w:r w:rsidR="00D72D9D" w:rsidRPr="00E80D57">
        <w:rPr>
          <w:sz w:val="24"/>
          <w:szCs w:val="24"/>
          <w:lang w:val="en-GB"/>
        </w:rPr>
        <w:t xml:space="preserve"> </w:t>
      </w:r>
      <w:proofErr w:type="spellStart"/>
      <w:r w:rsidR="00D72D9D" w:rsidRPr="00E80D57">
        <w:rPr>
          <w:sz w:val="24"/>
          <w:szCs w:val="24"/>
          <w:lang w:val="en-GB"/>
        </w:rPr>
        <w:t>Tabel</w:t>
      </w:r>
      <w:proofErr w:type="spellEnd"/>
      <w:r w:rsidR="00D72D9D" w:rsidRPr="00E80D57">
        <w:rPr>
          <w:sz w:val="24"/>
          <w:szCs w:val="24"/>
          <w:lang w:val="en-GB"/>
        </w:rPr>
        <w:t xml:space="preserve"> 2.2 di </w:t>
      </w:r>
      <w:proofErr w:type="spellStart"/>
      <w:r w:rsidR="00D72D9D" w:rsidRPr="00E80D57">
        <w:rPr>
          <w:sz w:val="24"/>
          <w:szCs w:val="24"/>
          <w:lang w:val="en-GB"/>
        </w:rPr>
        <w:t>atas</w:t>
      </w:r>
      <w:proofErr w:type="spellEnd"/>
      <w:r w:rsidR="00D72D9D" w:rsidRPr="00E80D57">
        <w:rPr>
          <w:sz w:val="24"/>
          <w:szCs w:val="24"/>
          <w:lang w:val="en-GB"/>
        </w:rPr>
        <w:t xml:space="preserve">, </w:t>
      </w:r>
      <w:proofErr w:type="spellStart"/>
      <w:r w:rsidR="00D72D9D" w:rsidRPr="00E80D57">
        <w:rPr>
          <w:sz w:val="24"/>
          <w:szCs w:val="24"/>
          <w:lang w:val="en-GB"/>
        </w:rPr>
        <w:t>dapat</w:t>
      </w:r>
      <w:proofErr w:type="spellEnd"/>
      <w:r w:rsidR="00D72D9D" w:rsidRPr="00E80D57">
        <w:rPr>
          <w:sz w:val="24"/>
          <w:szCs w:val="24"/>
          <w:lang w:val="en-GB"/>
        </w:rPr>
        <w:t xml:space="preserve"> </w:t>
      </w:r>
      <w:proofErr w:type="spellStart"/>
      <w:r w:rsidR="00D72D9D" w:rsidRPr="00E80D57">
        <w:rPr>
          <w:sz w:val="24"/>
          <w:szCs w:val="24"/>
          <w:lang w:val="en-GB"/>
        </w:rPr>
        <w:t>disimpulkan</w:t>
      </w:r>
      <w:proofErr w:type="spellEnd"/>
      <w:r w:rsidR="00D72D9D" w:rsidRPr="00E80D57">
        <w:rPr>
          <w:sz w:val="24"/>
          <w:szCs w:val="24"/>
          <w:lang w:val="en-GB"/>
        </w:rPr>
        <w:t xml:space="preserve"> </w:t>
      </w:r>
      <w:proofErr w:type="spellStart"/>
      <w:r w:rsidR="00D72D9D" w:rsidRPr="00E80D57">
        <w:rPr>
          <w:sz w:val="24"/>
          <w:szCs w:val="24"/>
          <w:lang w:val="en-GB"/>
        </w:rPr>
        <w:t>bahwa</w:t>
      </w:r>
      <w:proofErr w:type="spellEnd"/>
      <w:r w:rsidR="00D72D9D" w:rsidRPr="00E80D57">
        <w:rPr>
          <w:sz w:val="24"/>
          <w:szCs w:val="24"/>
          <w:lang w:val="en-GB"/>
        </w:rPr>
        <w:t xml:space="preserve"> </w:t>
      </w:r>
      <w:proofErr w:type="spellStart"/>
      <w:r w:rsidR="00D72D9D" w:rsidRPr="00E80D57">
        <w:rPr>
          <w:sz w:val="24"/>
          <w:szCs w:val="24"/>
          <w:lang w:val="en-GB"/>
        </w:rPr>
        <w:t>beberapa</w:t>
      </w:r>
      <w:proofErr w:type="spellEnd"/>
      <w:r w:rsidR="00D72D9D" w:rsidRPr="00E80D57">
        <w:rPr>
          <w:sz w:val="24"/>
          <w:szCs w:val="24"/>
          <w:lang w:val="en-GB"/>
        </w:rPr>
        <w:t xml:space="preserve"> </w:t>
      </w:r>
      <w:proofErr w:type="spellStart"/>
      <w:r w:rsidR="00D72D9D" w:rsidRPr="00E80D57">
        <w:rPr>
          <w:sz w:val="24"/>
          <w:szCs w:val="24"/>
          <w:lang w:val="en-GB"/>
        </w:rPr>
        <w:t>penelitian</w:t>
      </w:r>
      <w:proofErr w:type="spellEnd"/>
      <w:r w:rsidR="00D72D9D" w:rsidRPr="00E80D57">
        <w:rPr>
          <w:sz w:val="24"/>
          <w:szCs w:val="24"/>
          <w:lang w:val="en-GB"/>
        </w:rPr>
        <w:t xml:space="preserve"> </w:t>
      </w:r>
      <w:proofErr w:type="spellStart"/>
      <w:r w:rsidR="00D72D9D" w:rsidRPr="00E80D57">
        <w:rPr>
          <w:sz w:val="24"/>
          <w:szCs w:val="24"/>
          <w:lang w:val="en-GB"/>
        </w:rPr>
        <w:t>sebelumnya</w:t>
      </w:r>
      <w:proofErr w:type="spellEnd"/>
      <w:r w:rsidR="00D72D9D" w:rsidRPr="00E80D57">
        <w:rPr>
          <w:sz w:val="24"/>
          <w:szCs w:val="24"/>
          <w:lang w:val="en-GB"/>
        </w:rPr>
        <w:t xml:space="preserve"> </w:t>
      </w:r>
      <w:proofErr w:type="spellStart"/>
      <w:r w:rsidR="00D72D9D" w:rsidRPr="00E80D57">
        <w:rPr>
          <w:sz w:val="24"/>
          <w:szCs w:val="24"/>
          <w:lang w:val="en-GB"/>
        </w:rPr>
        <w:t>menggunakan</w:t>
      </w:r>
      <w:proofErr w:type="spellEnd"/>
      <w:r w:rsidR="00D72D9D" w:rsidRPr="00E80D57">
        <w:rPr>
          <w:sz w:val="24"/>
          <w:szCs w:val="24"/>
          <w:lang w:val="en-GB"/>
        </w:rPr>
        <w:t xml:space="preserve"> </w:t>
      </w:r>
      <w:proofErr w:type="spellStart"/>
      <w:r w:rsidR="00D72D9D" w:rsidRPr="00E80D57">
        <w:rPr>
          <w:sz w:val="24"/>
          <w:szCs w:val="24"/>
          <w:lang w:val="en-GB"/>
        </w:rPr>
        <w:t>variabel</w:t>
      </w:r>
      <w:proofErr w:type="spellEnd"/>
      <w:r w:rsidR="00D72D9D" w:rsidRPr="00E80D57">
        <w:rPr>
          <w:sz w:val="24"/>
          <w:szCs w:val="24"/>
          <w:lang w:val="en-GB"/>
        </w:rPr>
        <w:t xml:space="preserve"> yang </w:t>
      </w:r>
      <w:proofErr w:type="spellStart"/>
      <w:r w:rsidR="00D72D9D" w:rsidRPr="00E80D57">
        <w:rPr>
          <w:sz w:val="24"/>
          <w:szCs w:val="24"/>
          <w:lang w:val="en-GB"/>
        </w:rPr>
        <w:t>sama</w:t>
      </w:r>
      <w:proofErr w:type="spellEnd"/>
      <w:r w:rsidR="00D72D9D" w:rsidRPr="00E80D57">
        <w:rPr>
          <w:sz w:val="24"/>
          <w:szCs w:val="24"/>
          <w:lang w:val="en-GB"/>
        </w:rPr>
        <w:t xml:space="preserve">, </w:t>
      </w:r>
      <w:proofErr w:type="spellStart"/>
      <w:r w:rsidR="00D72D9D" w:rsidRPr="00E80D57">
        <w:rPr>
          <w:sz w:val="24"/>
          <w:szCs w:val="24"/>
          <w:lang w:val="en-GB"/>
        </w:rPr>
        <w:t>tetapi</w:t>
      </w:r>
      <w:proofErr w:type="spellEnd"/>
      <w:r w:rsidR="00D72D9D" w:rsidRPr="00E80D57">
        <w:rPr>
          <w:sz w:val="24"/>
          <w:szCs w:val="24"/>
          <w:lang w:val="en-GB"/>
        </w:rPr>
        <w:t xml:space="preserve"> </w:t>
      </w:r>
      <w:proofErr w:type="spellStart"/>
      <w:r w:rsidR="00D72D9D" w:rsidRPr="00E80D57">
        <w:rPr>
          <w:sz w:val="24"/>
          <w:szCs w:val="24"/>
          <w:lang w:val="en-GB"/>
        </w:rPr>
        <w:t>dengan</w:t>
      </w:r>
      <w:proofErr w:type="spellEnd"/>
      <w:r w:rsidR="00D72D9D" w:rsidRPr="00E80D57">
        <w:rPr>
          <w:sz w:val="24"/>
          <w:szCs w:val="24"/>
          <w:lang w:val="en-GB"/>
        </w:rPr>
        <w:t xml:space="preserve"> </w:t>
      </w:r>
      <w:proofErr w:type="spellStart"/>
      <w:r w:rsidR="00D72D9D" w:rsidRPr="00E80D57">
        <w:rPr>
          <w:sz w:val="24"/>
          <w:szCs w:val="24"/>
          <w:lang w:val="en-GB"/>
        </w:rPr>
        <w:t>dimensi</w:t>
      </w:r>
      <w:proofErr w:type="spellEnd"/>
      <w:r w:rsidR="00D72D9D" w:rsidRPr="00E80D57">
        <w:rPr>
          <w:sz w:val="24"/>
          <w:szCs w:val="24"/>
          <w:lang w:val="en-GB"/>
        </w:rPr>
        <w:t xml:space="preserve"> dan </w:t>
      </w:r>
      <w:proofErr w:type="spellStart"/>
      <w:r w:rsidR="00D72D9D" w:rsidRPr="00E80D57">
        <w:rPr>
          <w:sz w:val="24"/>
          <w:szCs w:val="24"/>
          <w:lang w:val="en-GB"/>
        </w:rPr>
        <w:t>indikator</w:t>
      </w:r>
      <w:proofErr w:type="spellEnd"/>
      <w:r w:rsidR="00D72D9D" w:rsidRPr="00E80D57">
        <w:rPr>
          <w:sz w:val="24"/>
          <w:szCs w:val="24"/>
          <w:lang w:val="en-GB"/>
        </w:rPr>
        <w:t xml:space="preserve"> </w:t>
      </w:r>
      <w:proofErr w:type="spellStart"/>
      <w:r w:rsidR="00D72D9D" w:rsidRPr="00E80D57">
        <w:rPr>
          <w:sz w:val="24"/>
          <w:szCs w:val="24"/>
          <w:lang w:val="en-GB"/>
        </w:rPr>
        <w:t>pengukuran</w:t>
      </w:r>
      <w:proofErr w:type="spellEnd"/>
      <w:r w:rsidR="00D72D9D" w:rsidRPr="00E80D57">
        <w:rPr>
          <w:sz w:val="24"/>
          <w:szCs w:val="24"/>
          <w:lang w:val="en-GB"/>
        </w:rPr>
        <w:t xml:space="preserve"> yang </w:t>
      </w:r>
      <w:proofErr w:type="spellStart"/>
      <w:r w:rsidR="00D72D9D" w:rsidRPr="00E80D57">
        <w:rPr>
          <w:sz w:val="24"/>
          <w:szCs w:val="24"/>
          <w:lang w:val="en-GB"/>
        </w:rPr>
        <w:t>berbeda</w:t>
      </w:r>
      <w:proofErr w:type="spellEnd"/>
      <w:r w:rsidR="00D72D9D" w:rsidRPr="00E80D57">
        <w:rPr>
          <w:sz w:val="24"/>
          <w:szCs w:val="24"/>
          <w:lang w:val="en-GB"/>
        </w:rPr>
        <w:t xml:space="preserve">. </w:t>
      </w:r>
      <w:proofErr w:type="spellStart"/>
      <w:r w:rsidR="00D72D9D" w:rsidRPr="00E80D57">
        <w:rPr>
          <w:sz w:val="24"/>
          <w:szCs w:val="24"/>
          <w:lang w:val="en-GB"/>
        </w:rPr>
        <w:t>Perbedaan</w:t>
      </w:r>
      <w:proofErr w:type="spellEnd"/>
      <w:r w:rsidR="00D72D9D" w:rsidRPr="00E80D57">
        <w:rPr>
          <w:sz w:val="24"/>
          <w:szCs w:val="24"/>
          <w:lang w:val="en-GB"/>
        </w:rPr>
        <w:t xml:space="preserve"> </w:t>
      </w:r>
      <w:proofErr w:type="spellStart"/>
      <w:r w:rsidR="00D72D9D" w:rsidRPr="00E80D57">
        <w:rPr>
          <w:sz w:val="24"/>
          <w:szCs w:val="24"/>
          <w:lang w:val="en-GB"/>
        </w:rPr>
        <w:t>ini</w:t>
      </w:r>
      <w:proofErr w:type="spellEnd"/>
      <w:r w:rsidR="00D72D9D" w:rsidRPr="00E80D57">
        <w:rPr>
          <w:sz w:val="24"/>
          <w:szCs w:val="24"/>
          <w:lang w:val="en-GB"/>
        </w:rPr>
        <w:t xml:space="preserve"> </w:t>
      </w:r>
      <w:proofErr w:type="spellStart"/>
      <w:r w:rsidR="00D72D9D" w:rsidRPr="00E80D57">
        <w:rPr>
          <w:sz w:val="24"/>
          <w:szCs w:val="24"/>
          <w:lang w:val="en-GB"/>
        </w:rPr>
        <w:t>disesuaikan</w:t>
      </w:r>
      <w:proofErr w:type="spellEnd"/>
      <w:r w:rsidR="00D72D9D" w:rsidRPr="00E80D57">
        <w:rPr>
          <w:sz w:val="24"/>
          <w:szCs w:val="24"/>
          <w:lang w:val="en-GB"/>
        </w:rPr>
        <w:t xml:space="preserve"> </w:t>
      </w:r>
      <w:proofErr w:type="spellStart"/>
      <w:r w:rsidR="00D72D9D" w:rsidRPr="00E80D57">
        <w:rPr>
          <w:sz w:val="24"/>
          <w:szCs w:val="24"/>
          <w:lang w:val="en-GB"/>
        </w:rPr>
        <w:t>dengan</w:t>
      </w:r>
      <w:proofErr w:type="spellEnd"/>
      <w:r w:rsidR="00D72D9D" w:rsidRPr="00E80D57">
        <w:rPr>
          <w:sz w:val="24"/>
          <w:szCs w:val="24"/>
          <w:lang w:val="en-GB"/>
        </w:rPr>
        <w:t xml:space="preserve"> </w:t>
      </w:r>
      <w:proofErr w:type="spellStart"/>
      <w:r w:rsidR="00D72D9D" w:rsidRPr="00E80D57">
        <w:rPr>
          <w:sz w:val="24"/>
          <w:szCs w:val="24"/>
          <w:lang w:val="en-GB"/>
        </w:rPr>
        <w:t>konteks</w:t>
      </w:r>
      <w:proofErr w:type="spellEnd"/>
      <w:r w:rsidR="00D72D9D" w:rsidRPr="00E80D57">
        <w:rPr>
          <w:sz w:val="24"/>
          <w:szCs w:val="24"/>
          <w:lang w:val="en-GB"/>
        </w:rPr>
        <w:t xml:space="preserve"> </w:t>
      </w:r>
      <w:proofErr w:type="spellStart"/>
      <w:r w:rsidR="00D72D9D" w:rsidRPr="00E80D57">
        <w:rPr>
          <w:sz w:val="24"/>
          <w:szCs w:val="24"/>
          <w:lang w:val="en-GB"/>
        </w:rPr>
        <w:t>aplikasi</w:t>
      </w:r>
      <w:proofErr w:type="spellEnd"/>
      <w:r w:rsidR="00D72D9D" w:rsidRPr="00E80D57">
        <w:rPr>
          <w:sz w:val="24"/>
          <w:szCs w:val="24"/>
          <w:lang w:val="en-GB"/>
        </w:rPr>
        <w:t xml:space="preserve"> di </w:t>
      </w:r>
      <w:proofErr w:type="spellStart"/>
      <w:r w:rsidR="00D72D9D" w:rsidRPr="00E80D57">
        <w:rPr>
          <w:sz w:val="24"/>
          <w:szCs w:val="24"/>
          <w:lang w:val="en-GB"/>
        </w:rPr>
        <w:t>lapangan</w:t>
      </w:r>
      <w:proofErr w:type="spellEnd"/>
      <w:r w:rsidR="00D72D9D" w:rsidRPr="00E80D57">
        <w:rPr>
          <w:sz w:val="24"/>
          <w:szCs w:val="24"/>
          <w:lang w:val="en-GB"/>
        </w:rPr>
        <w:t xml:space="preserve">. </w:t>
      </w:r>
      <w:proofErr w:type="spellStart"/>
      <w:r w:rsidR="00D72D9D" w:rsidRPr="00E80D57">
        <w:rPr>
          <w:sz w:val="24"/>
          <w:szCs w:val="24"/>
          <w:lang w:val="en-GB"/>
        </w:rPr>
        <w:t>Dengan</w:t>
      </w:r>
      <w:proofErr w:type="spellEnd"/>
      <w:r w:rsidR="00D72D9D" w:rsidRPr="00E80D57">
        <w:rPr>
          <w:sz w:val="24"/>
          <w:szCs w:val="24"/>
          <w:lang w:val="en-GB"/>
        </w:rPr>
        <w:t xml:space="preserve"> </w:t>
      </w:r>
      <w:proofErr w:type="spellStart"/>
      <w:r w:rsidR="00D72D9D" w:rsidRPr="00E80D57">
        <w:rPr>
          <w:sz w:val="24"/>
          <w:szCs w:val="24"/>
          <w:lang w:val="en-GB"/>
        </w:rPr>
        <w:t>demikian</w:t>
      </w:r>
      <w:proofErr w:type="spellEnd"/>
      <w:r w:rsidR="00D72D9D" w:rsidRPr="00E80D57">
        <w:rPr>
          <w:sz w:val="24"/>
          <w:szCs w:val="24"/>
          <w:lang w:val="en-GB"/>
        </w:rPr>
        <w:t xml:space="preserve">, </w:t>
      </w:r>
      <w:proofErr w:type="spellStart"/>
      <w:r w:rsidR="00D72D9D" w:rsidRPr="00E80D57">
        <w:rPr>
          <w:sz w:val="24"/>
          <w:szCs w:val="24"/>
          <w:lang w:val="en-GB"/>
        </w:rPr>
        <w:t>tesis</w:t>
      </w:r>
      <w:proofErr w:type="spellEnd"/>
      <w:r w:rsidR="00D72D9D" w:rsidRPr="00E80D57">
        <w:rPr>
          <w:sz w:val="24"/>
          <w:szCs w:val="24"/>
          <w:lang w:val="en-GB"/>
        </w:rPr>
        <w:t xml:space="preserve"> </w:t>
      </w:r>
      <w:proofErr w:type="spellStart"/>
      <w:r w:rsidR="00D72D9D" w:rsidRPr="00E80D57">
        <w:rPr>
          <w:sz w:val="24"/>
          <w:szCs w:val="24"/>
          <w:lang w:val="en-GB"/>
        </w:rPr>
        <w:t>ini</w:t>
      </w:r>
      <w:proofErr w:type="spellEnd"/>
      <w:r w:rsidR="00D72D9D" w:rsidRPr="00E80D57">
        <w:rPr>
          <w:sz w:val="24"/>
          <w:szCs w:val="24"/>
          <w:lang w:val="en-GB"/>
        </w:rPr>
        <w:t xml:space="preserve"> </w:t>
      </w:r>
      <w:proofErr w:type="spellStart"/>
      <w:r w:rsidR="00D72D9D" w:rsidRPr="00E80D57">
        <w:rPr>
          <w:sz w:val="24"/>
          <w:szCs w:val="24"/>
          <w:lang w:val="en-GB"/>
        </w:rPr>
        <w:t>menunjukkan</w:t>
      </w:r>
      <w:proofErr w:type="spellEnd"/>
      <w:r w:rsidR="00D72D9D" w:rsidRPr="00E80D57">
        <w:rPr>
          <w:sz w:val="24"/>
          <w:szCs w:val="24"/>
          <w:lang w:val="en-GB"/>
        </w:rPr>
        <w:t xml:space="preserve"> </w:t>
      </w:r>
      <w:proofErr w:type="spellStart"/>
      <w:r w:rsidR="00D72D9D" w:rsidRPr="00E80D57">
        <w:rPr>
          <w:sz w:val="24"/>
          <w:szCs w:val="24"/>
          <w:lang w:val="en-GB"/>
        </w:rPr>
        <w:t>adanya</w:t>
      </w:r>
      <w:proofErr w:type="spellEnd"/>
      <w:r w:rsidR="00D72D9D" w:rsidRPr="00E80D57">
        <w:rPr>
          <w:sz w:val="24"/>
          <w:szCs w:val="24"/>
          <w:lang w:val="en-GB"/>
        </w:rPr>
        <w:t xml:space="preserve"> </w:t>
      </w:r>
      <w:proofErr w:type="spellStart"/>
      <w:r w:rsidR="00D72D9D" w:rsidRPr="00E80D57">
        <w:rPr>
          <w:sz w:val="24"/>
          <w:szCs w:val="24"/>
          <w:lang w:val="en-GB"/>
        </w:rPr>
        <w:t>perbedaan</w:t>
      </w:r>
      <w:proofErr w:type="spellEnd"/>
      <w:r w:rsidR="00D72D9D" w:rsidRPr="00E80D57">
        <w:rPr>
          <w:sz w:val="24"/>
          <w:szCs w:val="24"/>
          <w:lang w:val="en-GB"/>
        </w:rPr>
        <w:t xml:space="preserve"> </w:t>
      </w:r>
      <w:proofErr w:type="spellStart"/>
      <w:r w:rsidR="00D72D9D" w:rsidRPr="00E80D57">
        <w:rPr>
          <w:sz w:val="24"/>
          <w:szCs w:val="24"/>
          <w:lang w:val="en-GB"/>
        </w:rPr>
        <w:t>signifikan</w:t>
      </w:r>
      <w:proofErr w:type="spellEnd"/>
      <w:r w:rsidR="00D72D9D" w:rsidRPr="00E80D57">
        <w:rPr>
          <w:sz w:val="24"/>
          <w:szCs w:val="24"/>
          <w:lang w:val="en-GB"/>
        </w:rPr>
        <w:t xml:space="preserve"> </w:t>
      </w:r>
      <w:proofErr w:type="spellStart"/>
      <w:r w:rsidR="00D72D9D" w:rsidRPr="00E80D57">
        <w:rPr>
          <w:sz w:val="24"/>
          <w:szCs w:val="24"/>
          <w:lang w:val="en-GB"/>
        </w:rPr>
        <w:t>dibandingkan</w:t>
      </w:r>
      <w:proofErr w:type="spellEnd"/>
      <w:r w:rsidR="00D72D9D" w:rsidRPr="00E80D57">
        <w:rPr>
          <w:sz w:val="24"/>
          <w:szCs w:val="24"/>
          <w:lang w:val="en-GB"/>
        </w:rPr>
        <w:t xml:space="preserve"> </w:t>
      </w:r>
      <w:proofErr w:type="spellStart"/>
      <w:r w:rsidR="00D72D9D" w:rsidRPr="00E80D57">
        <w:rPr>
          <w:sz w:val="24"/>
          <w:szCs w:val="24"/>
          <w:lang w:val="en-GB"/>
        </w:rPr>
        <w:t>dengan</w:t>
      </w:r>
      <w:proofErr w:type="spellEnd"/>
      <w:r w:rsidR="00D72D9D" w:rsidRPr="00E80D57">
        <w:rPr>
          <w:sz w:val="24"/>
          <w:szCs w:val="24"/>
          <w:lang w:val="en-GB"/>
        </w:rPr>
        <w:t xml:space="preserve"> </w:t>
      </w:r>
      <w:proofErr w:type="spellStart"/>
      <w:r w:rsidR="00D72D9D" w:rsidRPr="00E80D57">
        <w:rPr>
          <w:sz w:val="24"/>
          <w:szCs w:val="24"/>
          <w:lang w:val="en-GB"/>
        </w:rPr>
        <w:t>penelitian-penelitian</w:t>
      </w:r>
      <w:proofErr w:type="spellEnd"/>
      <w:r w:rsidR="00D72D9D" w:rsidRPr="00E80D57">
        <w:rPr>
          <w:sz w:val="24"/>
          <w:szCs w:val="24"/>
          <w:lang w:val="en-GB"/>
        </w:rPr>
        <w:t xml:space="preserve"> </w:t>
      </w:r>
      <w:proofErr w:type="spellStart"/>
      <w:r w:rsidR="00D72D9D" w:rsidRPr="00E80D57">
        <w:rPr>
          <w:sz w:val="24"/>
          <w:szCs w:val="24"/>
          <w:lang w:val="en-GB"/>
        </w:rPr>
        <w:t>sebelumnya</w:t>
      </w:r>
      <w:proofErr w:type="spellEnd"/>
      <w:r w:rsidR="00D72D9D" w:rsidRPr="00E80D57">
        <w:rPr>
          <w:sz w:val="24"/>
          <w:szCs w:val="24"/>
          <w:lang w:val="en-GB"/>
        </w:rPr>
        <w:t xml:space="preserve">, yang </w:t>
      </w:r>
      <w:proofErr w:type="spellStart"/>
      <w:r w:rsidR="00D72D9D" w:rsidRPr="00E80D57">
        <w:rPr>
          <w:sz w:val="24"/>
          <w:szCs w:val="24"/>
          <w:lang w:val="en-GB"/>
        </w:rPr>
        <w:t>dapat</w:t>
      </w:r>
      <w:proofErr w:type="spellEnd"/>
      <w:r w:rsidR="00D72D9D" w:rsidRPr="00E80D57">
        <w:rPr>
          <w:sz w:val="24"/>
          <w:szCs w:val="24"/>
          <w:lang w:val="en-GB"/>
        </w:rPr>
        <w:t xml:space="preserve"> </w:t>
      </w:r>
      <w:proofErr w:type="spellStart"/>
      <w:r w:rsidR="00D72D9D" w:rsidRPr="00E80D57">
        <w:rPr>
          <w:sz w:val="24"/>
          <w:szCs w:val="24"/>
          <w:lang w:val="en-GB"/>
        </w:rPr>
        <w:t>dijelaskan</w:t>
      </w:r>
      <w:proofErr w:type="spellEnd"/>
      <w:r w:rsidR="00D72D9D" w:rsidRPr="00E80D57">
        <w:rPr>
          <w:sz w:val="24"/>
          <w:szCs w:val="24"/>
          <w:lang w:val="en-GB"/>
        </w:rPr>
        <w:t xml:space="preserve"> </w:t>
      </w:r>
      <w:proofErr w:type="spellStart"/>
      <w:r w:rsidR="00D72D9D" w:rsidRPr="00E80D57">
        <w:rPr>
          <w:sz w:val="24"/>
          <w:szCs w:val="24"/>
          <w:lang w:val="en-GB"/>
        </w:rPr>
        <w:lastRenderedPageBreak/>
        <w:t>sebagai</w:t>
      </w:r>
      <w:proofErr w:type="spellEnd"/>
      <w:r w:rsidR="00D72D9D" w:rsidRPr="00E80D57">
        <w:rPr>
          <w:sz w:val="24"/>
          <w:szCs w:val="24"/>
          <w:lang w:val="en-GB"/>
        </w:rPr>
        <w:t xml:space="preserve"> </w:t>
      </w:r>
      <w:proofErr w:type="spellStart"/>
      <w:r w:rsidR="00D72D9D" w:rsidRPr="00E80D57">
        <w:rPr>
          <w:sz w:val="24"/>
          <w:szCs w:val="24"/>
          <w:lang w:val="en-GB"/>
        </w:rPr>
        <w:t>berikut</w:t>
      </w:r>
      <w:proofErr w:type="spellEnd"/>
      <w:r w:rsidR="00D72D9D" w:rsidRPr="00E80D57">
        <w:rPr>
          <w:sz w:val="24"/>
          <w:szCs w:val="24"/>
          <w:lang w:val="en-GB"/>
        </w:rPr>
        <w:t>:</w:t>
      </w:r>
    </w:p>
    <w:p w14:paraId="6EC4A49B" w14:textId="77777777" w:rsidR="00AD62E4" w:rsidRPr="00E80D57" w:rsidRDefault="00D72D9D" w:rsidP="00FA5306">
      <w:pPr>
        <w:numPr>
          <w:ilvl w:val="0"/>
          <w:numId w:val="39"/>
        </w:numPr>
        <w:spacing w:line="480" w:lineRule="auto"/>
        <w:ind w:left="426" w:right="3"/>
        <w:jc w:val="both"/>
        <w:rPr>
          <w:sz w:val="24"/>
          <w:szCs w:val="24"/>
          <w:lang w:val="en-GB"/>
        </w:rPr>
      </w:pPr>
      <w:proofErr w:type="spellStart"/>
      <w:r w:rsidRPr="00E80D57">
        <w:rPr>
          <w:sz w:val="24"/>
          <w:szCs w:val="24"/>
          <w:lang w:val="en-GB"/>
        </w:rPr>
        <w:t>Dimensi</w:t>
      </w:r>
      <w:proofErr w:type="spellEnd"/>
      <w:r w:rsidRPr="00E80D57">
        <w:rPr>
          <w:sz w:val="24"/>
          <w:szCs w:val="24"/>
          <w:lang w:val="en-GB"/>
        </w:rPr>
        <w:t xml:space="preserve"> </w:t>
      </w:r>
      <w:proofErr w:type="spellStart"/>
      <w:r w:rsidRPr="00E80D57">
        <w:rPr>
          <w:sz w:val="24"/>
          <w:szCs w:val="24"/>
          <w:lang w:val="en-GB"/>
        </w:rPr>
        <w:t>dari</w:t>
      </w:r>
      <w:proofErr w:type="spellEnd"/>
      <w:r w:rsidRPr="00E80D57">
        <w:rPr>
          <w:sz w:val="24"/>
          <w:szCs w:val="24"/>
          <w:lang w:val="en-GB"/>
        </w:rPr>
        <w:t xml:space="preserve"> </w:t>
      </w:r>
      <w:proofErr w:type="spellStart"/>
      <w:r w:rsidRPr="00E80D57">
        <w:rPr>
          <w:sz w:val="24"/>
          <w:szCs w:val="24"/>
          <w:lang w:val="en-GB"/>
        </w:rPr>
        <w:t>masing-masing</w:t>
      </w:r>
      <w:proofErr w:type="spellEnd"/>
      <w:r w:rsidRPr="00E80D57">
        <w:rPr>
          <w:sz w:val="24"/>
          <w:szCs w:val="24"/>
          <w:lang w:val="en-GB"/>
        </w:rPr>
        <w:t xml:space="preserve"> </w:t>
      </w:r>
      <w:proofErr w:type="spellStart"/>
      <w:r w:rsidRPr="00E80D57">
        <w:rPr>
          <w:sz w:val="24"/>
          <w:szCs w:val="24"/>
          <w:lang w:val="en-GB"/>
        </w:rPr>
        <w:t>variabel</w:t>
      </w:r>
      <w:proofErr w:type="spellEnd"/>
      <w:r w:rsidRPr="00E80D57">
        <w:rPr>
          <w:sz w:val="24"/>
          <w:szCs w:val="24"/>
          <w:lang w:val="en-GB"/>
        </w:rPr>
        <w:t xml:space="preserve"> </w:t>
      </w:r>
      <w:proofErr w:type="spellStart"/>
      <w:r w:rsidRPr="00E80D57">
        <w:rPr>
          <w:sz w:val="24"/>
          <w:szCs w:val="24"/>
          <w:lang w:val="en-GB"/>
        </w:rPr>
        <w:t>dalam</w:t>
      </w:r>
      <w:proofErr w:type="spellEnd"/>
      <w:r w:rsidRPr="00E80D57">
        <w:rPr>
          <w:sz w:val="24"/>
          <w:szCs w:val="24"/>
          <w:lang w:val="en-GB"/>
        </w:rPr>
        <w:t xml:space="preserve"> </w:t>
      </w:r>
      <w:proofErr w:type="spellStart"/>
      <w:r w:rsidRPr="00E80D57">
        <w:rPr>
          <w:sz w:val="24"/>
          <w:szCs w:val="24"/>
          <w:lang w:val="en-GB"/>
        </w:rPr>
        <w:t>penelitian</w:t>
      </w:r>
      <w:proofErr w:type="spellEnd"/>
      <w:r w:rsidRPr="00E80D57">
        <w:rPr>
          <w:sz w:val="24"/>
          <w:szCs w:val="24"/>
          <w:lang w:val="en-GB"/>
        </w:rPr>
        <w:t xml:space="preserve"> </w:t>
      </w:r>
      <w:proofErr w:type="spellStart"/>
      <w:r w:rsidRPr="00E80D57">
        <w:rPr>
          <w:sz w:val="24"/>
          <w:szCs w:val="24"/>
          <w:lang w:val="en-GB"/>
        </w:rPr>
        <w:t>ini</w:t>
      </w:r>
      <w:proofErr w:type="spellEnd"/>
      <w:r w:rsidRPr="00E80D57">
        <w:rPr>
          <w:sz w:val="24"/>
          <w:szCs w:val="24"/>
          <w:lang w:val="en-GB"/>
        </w:rPr>
        <w:t xml:space="preserve"> </w:t>
      </w:r>
      <w:proofErr w:type="spellStart"/>
      <w:r w:rsidRPr="00E80D57">
        <w:rPr>
          <w:sz w:val="24"/>
          <w:szCs w:val="24"/>
          <w:lang w:val="en-GB"/>
        </w:rPr>
        <w:t>berbeda</w:t>
      </w:r>
      <w:proofErr w:type="spellEnd"/>
      <w:r w:rsidRPr="00E80D57">
        <w:rPr>
          <w:sz w:val="24"/>
          <w:szCs w:val="24"/>
          <w:lang w:val="en-GB"/>
        </w:rPr>
        <w:t xml:space="preserve"> </w:t>
      </w:r>
      <w:proofErr w:type="spellStart"/>
      <w:r w:rsidRPr="00E80D57">
        <w:rPr>
          <w:sz w:val="24"/>
          <w:szCs w:val="24"/>
          <w:lang w:val="en-GB"/>
        </w:rPr>
        <w:t>dibandingkan</w:t>
      </w:r>
      <w:proofErr w:type="spellEnd"/>
      <w:r w:rsidRPr="00E80D57">
        <w:rPr>
          <w:sz w:val="24"/>
          <w:szCs w:val="24"/>
          <w:lang w:val="en-GB"/>
        </w:rPr>
        <w:t xml:space="preserve"> </w:t>
      </w:r>
      <w:proofErr w:type="spellStart"/>
      <w:r w:rsidRPr="00E80D57">
        <w:rPr>
          <w:sz w:val="24"/>
          <w:szCs w:val="24"/>
          <w:lang w:val="en-GB"/>
        </w:rPr>
        <w:t>dengan</w:t>
      </w:r>
      <w:proofErr w:type="spellEnd"/>
      <w:r w:rsidRPr="00E80D57">
        <w:rPr>
          <w:sz w:val="24"/>
          <w:szCs w:val="24"/>
          <w:lang w:val="en-GB"/>
        </w:rPr>
        <w:t xml:space="preserve"> </w:t>
      </w:r>
      <w:proofErr w:type="spellStart"/>
      <w:r w:rsidRPr="00E80D57">
        <w:rPr>
          <w:sz w:val="24"/>
          <w:szCs w:val="24"/>
          <w:lang w:val="en-GB"/>
        </w:rPr>
        <w:t>penelitian</w:t>
      </w:r>
      <w:proofErr w:type="spellEnd"/>
      <w:r w:rsidRPr="00E80D57">
        <w:rPr>
          <w:sz w:val="24"/>
          <w:szCs w:val="24"/>
          <w:lang w:val="en-GB"/>
        </w:rPr>
        <w:t xml:space="preserve"> </w:t>
      </w:r>
      <w:proofErr w:type="spellStart"/>
      <w:r w:rsidRPr="00E80D57">
        <w:rPr>
          <w:sz w:val="24"/>
          <w:szCs w:val="24"/>
          <w:lang w:val="en-GB"/>
        </w:rPr>
        <w:t>sebelumnya</w:t>
      </w:r>
      <w:proofErr w:type="spellEnd"/>
      <w:r w:rsidRPr="00E80D57">
        <w:rPr>
          <w:sz w:val="24"/>
          <w:szCs w:val="24"/>
          <w:lang w:val="en-GB"/>
        </w:rPr>
        <w:t xml:space="preserve"> yang </w:t>
      </w:r>
      <w:proofErr w:type="spellStart"/>
      <w:r w:rsidRPr="00E80D57">
        <w:rPr>
          <w:sz w:val="24"/>
          <w:szCs w:val="24"/>
          <w:lang w:val="en-GB"/>
        </w:rPr>
        <w:t>mempelajari</w:t>
      </w:r>
      <w:proofErr w:type="spellEnd"/>
      <w:r w:rsidRPr="00E80D57">
        <w:rPr>
          <w:sz w:val="24"/>
          <w:szCs w:val="24"/>
          <w:lang w:val="en-GB"/>
        </w:rPr>
        <w:t xml:space="preserve"> </w:t>
      </w:r>
      <w:proofErr w:type="spellStart"/>
      <w:r w:rsidRPr="00E80D57">
        <w:rPr>
          <w:sz w:val="24"/>
          <w:szCs w:val="24"/>
          <w:lang w:val="en-GB"/>
        </w:rPr>
        <w:t>variabel</w:t>
      </w:r>
      <w:proofErr w:type="spellEnd"/>
      <w:r w:rsidRPr="00E80D57">
        <w:rPr>
          <w:sz w:val="24"/>
          <w:szCs w:val="24"/>
          <w:lang w:val="en-GB"/>
        </w:rPr>
        <w:t xml:space="preserve"> yang </w:t>
      </w:r>
      <w:proofErr w:type="spellStart"/>
      <w:r w:rsidRPr="00E80D57">
        <w:rPr>
          <w:sz w:val="24"/>
          <w:szCs w:val="24"/>
          <w:lang w:val="en-GB"/>
        </w:rPr>
        <w:t>sama</w:t>
      </w:r>
      <w:proofErr w:type="spellEnd"/>
      <w:r w:rsidRPr="00E80D57">
        <w:rPr>
          <w:sz w:val="24"/>
          <w:szCs w:val="24"/>
          <w:lang w:val="en-GB"/>
        </w:rPr>
        <w:t xml:space="preserve">. </w:t>
      </w:r>
      <w:proofErr w:type="spellStart"/>
      <w:r w:rsidRPr="00E80D57">
        <w:rPr>
          <w:sz w:val="24"/>
          <w:szCs w:val="24"/>
          <w:lang w:val="en-GB"/>
        </w:rPr>
        <w:t>Selain</w:t>
      </w:r>
      <w:proofErr w:type="spellEnd"/>
      <w:r w:rsidRPr="00E80D57">
        <w:rPr>
          <w:sz w:val="24"/>
          <w:szCs w:val="24"/>
          <w:lang w:val="en-GB"/>
        </w:rPr>
        <w:t xml:space="preserve"> </w:t>
      </w:r>
      <w:proofErr w:type="spellStart"/>
      <w:r w:rsidRPr="00E80D57">
        <w:rPr>
          <w:sz w:val="24"/>
          <w:szCs w:val="24"/>
          <w:lang w:val="en-GB"/>
        </w:rPr>
        <w:t>itu</w:t>
      </w:r>
      <w:proofErr w:type="spellEnd"/>
      <w:r w:rsidRPr="00E80D57">
        <w:rPr>
          <w:sz w:val="24"/>
          <w:szCs w:val="24"/>
          <w:lang w:val="en-GB"/>
        </w:rPr>
        <w:t xml:space="preserve">, </w:t>
      </w:r>
      <w:proofErr w:type="spellStart"/>
      <w:r w:rsidRPr="00E80D57">
        <w:rPr>
          <w:sz w:val="24"/>
          <w:szCs w:val="24"/>
          <w:lang w:val="en-GB"/>
        </w:rPr>
        <w:t>indikator</w:t>
      </w:r>
      <w:proofErr w:type="spellEnd"/>
      <w:r w:rsidRPr="00E80D57">
        <w:rPr>
          <w:sz w:val="24"/>
          <w:szCs w:val="24"/>
          <w:lang w:val="en-GB"/>
        </w:rPr>
        <w:t xml:space="preserve"> </w:t>
      </w:r>
      <w:proofErr w:type="spellStart"/>
      <w:r w:rsidRPr="00E80D57">
        <w:rPr>
          <w:sz w:val="24"/>
          <w:szCs w:val="24"/>
          <w:lang w:val="en-GB"/>
        </w:rPr>
        <w:t>pengukuran</w:t>
      </w:r>
      <w:proofErr w:type="spellEnd"/>
      <w:r w:rsidRPr="00E80D57">
        <w:rPr>
          <w:sz w:val="24"/>
          <w:szCs w:val="24"/>
          <w:lang w:val="en-GB"/>
        </w:rPr>
        <w:t xml:space="preserve"> yang </w:t>
      </w:r>
      <w:proofErr w:type="spellStart"/>
      <w:r w:rsidRPr="00E80D57">
        <w:rPr>
          <w:sz w:val="24"/>
          <w:szCs w:val="24"/>
          <w:lang w:val="en-GB"/>
        </w:rPr>
        <w:t>digunakan</w:t>
      </w:r>
      <w:proofErr w:type="spellEnd"/>
      <w:r w:rsidRPr="00E80D57">
        <w:rPr>
          <w:sz w:val="24"/>
          <w:szCs w:val="24"/>
          <w:lang w:val="en-GB"/>
        </w:rPr>
        <w:t xml:space="preserve"> juga </w:t>
      </w:r>
      <w:proofErr w:type="spellStart"/>
      <w:r w:rsidRPr="00E80D57">
        <w:rPr>
          <w:sz w:val="24"/>
          <w:szCs w:val="24"/>
          <w:lang w:val="en-GB"/>
        </w:rPr>
        <w:t>bervariasi</w:t>
      </w:r>
      <w:proofErr w:type="spellEnd"/>
      <w:r w:rsidRPr="00E80D57">
        <w:rPr>
          <w:sz w:val="24"/>
          <w:szCs w:val="24"/>
          <w:lang w:val="en-GB"/>
        </w:rPr>
        <w:t xml:space="preserve"> </w:t>
      </w:r>
      <w:proofErr w:type="spellStart"/>
      <w:r w:rsidRPr="00E80D57">
        <w:rPr>
          <w:sz w:val="24"/>
          <w:szCs w:val="24"/>
          <w:lang w:val="en-GB"/>
        </w:rPr>
        <w:t>dari</w:t>
      </w:r>
      <w:proofErr w:type="spellEnd"/>
      <w:r w:rsidRPr="00E80D57">
        <w:rPr>
          <w:sz w:val="24"/>
          <w:szCs w:val="24"/>
          <w:lang w:val="en-GB"/>
        </w:rPr>
        <w:t xml:space="preserve"> </w:t>
      </w:r>
      <w:proofErr w:type="spellStart"/>
      <w:r w:rsidRPr="00E80D57">
        <w:rPr>
          <w:sz w:val="24"/>
          <w:szCs w:val="24"/>
          <w:lang w:val="en-GB"/>
        </w:rPr>
        <w:t>penelitian</w:t>
      </w:r>
      <w:proofErr w:type="spellEnd"/>
      <w:r w:rsidRPr="00E80D57">
        <w:rPr>
          <w:sz w:val="24"/>
          <w:szCs w:val="24"/>
          <w:lang w:val="en-GB"/>
        </w:rPr>
        <w:t xml:space="preserve"> </w:t>
      </w:r>
      <w:proofErr w:type="spellStart"/>
      <w:r w:rsidRPr="00E80D57">
        <w:rPr>
          <w:sz w:val="24"/>
          <w:szCs w:val="24"/>
          <w:lang w:val="en-GB"/>
        </w:rPr>
        <w:t>sebelumnya</w:t>
      </w:r>
      <w:proofErr w:type="spellEnd"/>
      <w:r w:rsidRPr="00E80D57">
        <w:rPr>
          <w:sz w:val="24"/>
          <w:szCs w:val="24"/>
          <w:lang w:val="en-GB"/>
        </w:rPr>
        <w:t>.</w:t>
      </w:r>
    </w:p>
    <w:p w14:paraId="04D41FED" w14:textId="60164C9F" w:rsidR="00146E55" w:rsidRDefault="00D72D9D" w:rsidP="00E80D57">
      <w:pPr>
        <w:numPr>
          <w:ilvl w:val="0"/>
          <w:numId w:val="39"/>
        </w:numPr>
        <w:spacing w:line="480" w:lineRule="auto"/>
        <w:ind w:left="426" w:right="3"/>
        <w:jc w:val="both"/>
        <w:rPr>
          <w:sz w:val="24"/>
          <w:szCs w:val="24"/>
          <w:lang w:val="en-GB"/>
        </w:rPr>
      </w:pPr>
      <w:proofErr w:type="spellStart"/>
      <w:r w:rsidRPr="00E80D57">
        <w:rPr>
          <w:sz w:val="24"/>
          <w:szCs w:val="24"/>
          <w:lang w:val="en-GB"/>
        </w:rPr>
        <w:t>Sejauh</w:t>
      </w:r>
      <w:proofErr w:type="spellEnd"/>
      <w:r w:rsidRPr="00E80D57">
        <w:rPr>
          <w:sz w:val="24"/>
          <w:szCs w:val="24"/>
          <w:lang w:val="en-GB"/>
        </w:rPr>
        <w:t xml:space="preserve"> </w:t>
      </w:r>
      <w:proofErr w:type="spellStart"/>
      <w:r w:rsidRPr="00E80D57">
        <w:rPr>
          <w:sz w:val="24"/>
          <w:szCs w:val="24"/>
          <w:lang w:val="en-GB"/>
        </w:rPr>
        <w:t>ini</w:t>
      </w:r>
      <w:proofErr w:type="spellEnd"/>
      <w:r w:rsidRPr="00E80D57">
        <w:rPr>
          <w:sz w:val="24"/>
          <w:szCs w:val="24"/>
          <w:lang w:val="en-GB"/>
        </w:rPr>
        <w:t xml:space="preserve">, </w:t>
      </w:r>
      <w:proofErr w:type="spellStart"/>
      <w:r w:rsidRPr="00E80D57">
        <w:rPr>
          <w:sz w:val="24"/>
          <w:szCs w:val="24"/>
          <w:lang w:val="en-GB"/>
        </w:rPr>
        <w:t>belum</w:t>
      </w:r>
      <w:proofErr w:type="spellEnd"/>
      <w:r w:rsidRPr="00E80D57">
        <w:rPr>
          <w:sz w:val="24"/>
          <w:szCs w:val="24"/>
          <w:lang w:val="en-GB"/>
        </w:rPr>
        <w:t xml:space="preserve"> </w:t>
      </w:r>
      <w:proofErr w:type="spellStart"/>
      <w:r w:rsidRPr="00E80D57">
        <w:rPr>
          <w:sz w:val="24"/>
          <w:szCs w:val="24"/>
          <w:lang w:val="en-GB"/>
        </w:rPr>
        <w:t>ada</w:t>
      </w:r>
      <w:proofErr w:type="spellEnd"/>
      <w:r w:rsidRPr="00E80D57">
        <w:rPr>
          <w:sz w:val="24"/>
          <w:szCs w:val="24"/>
          <w:lang w:val="en-GB"/>
        </w:rPr>
        <w:t xml:space="preserve"> </w:t>
      </w:r>
      <w:proofErr w:type="spellStart"/>
      <w:r w:rsidRPr="00E80D57">
        <w:rPr>
          <w:sz w:val="24"/>
          <w:szCs w:val="24"/>
          <w:lang w:val="en-GB"/>
        </w:rPr>
        <w:t>penelitian</w:t>
      </w:r>
      <w:proofErr w:type="spellEnd"/>
      <w:r w:rsidRPr="00E80D57">
        <w:rPr>
          <w:sz w:val="24"/>
          <w:szCs w:val="24"/>
          <w:lang w:val="en-GB"/>
        </w:rPr>
        <w:t xml:space="preserve"> yang </w:t>
      </w:r>
      <w:proofErr w:type="spellStart"/>
      <w:r w:rsidRPr="00E80D57">
        <w:rPr>
          <w:sz w:val="24"/>
          <w:szCs w:val="24"/>
          <w:lang w:val="en-GB"/>
        </w:rPr>
        <w:t>secara</w:t>
      </w:r>
      <w:proofErr w:type="spellEnd"/>
      <w:r w:rsidRPr="00E80D57">
        <w:rPr>
          <w:sz w:val="24"/>
          <w:szCs w:val="24"/>
          <w:lang w:val="en-GB"/>
        </w:rPr>
        <w:t xml:space="preserve"> </w:t>
      </w:r>
      <w:proofErr w:type="spellStart"/>
      <w:r w:rsidRPr="00E80D57">
        <w:rPr>
          <w:sz w:val="24"/>
          <w:szCs w:val="24"/>
          <w:lang w:val="en-GB"/>
        </w:rPr>
        <w:t>komprehensif</w:t>
      </w:r>
      <w:proofErr w:type="spellEnd"/>
      <w:r w:rsidRPr="00E80D57">
        <w:rPr>
          <w:sz w:val="24"/>
          <w:szCs w:val="24"/>
          <w:lang w:val="en-GB"/>
        </w:rPr>
        <w:t xml:space="preserve"> </w:t>
      </w:r>
      <w:proofErr w:type="spellStart"/>
      <w:r w:rsidRPr="00E80D57">
        <w:rPr>
          <w:sz w:val="24"/>
          <w:szCs w:val="24"/>
          <w:lang w:val="en-GB"/>
        </w:rPr>
        <w:t>mengkaji</w:t>
      </w:r>
      <w:proofErr w:type="spellEnd"/>
      <w:r w:rsidRPr="00E80D57">
        <w:rPr>
          <w:sz w:val="24"/>
          <w:szCs w:val="24"/>
          <w:lang w:val="en-GB"/>
        </w:rPr>
        <w:t xml:space="preserve"> </w:t>
      </w:r>
      <w:proofErr w:type="spellStart"/>
      <w:r w:rsidRPr="00E80D57">
        <w:rPr>
          <w:sz w:val="24"/>
          <w:szCs w:val="24"/>
          <w:lang w:val="en-GB"/>
        </w:rPr>
        <w:t>hubungan</w:t>
      </w:r>
      <w:proofErr w:type="spellEnd"/>
      <w:r w:rsidRPr="00E80D57">
        <w:rPr>
          <w:sz w:val="24"/>
          <w:szCs w:val="24"/>
          <w:lang w:val="en-GB"/>
        </w:rPr>
        <w:t xml:space="preserve"> </w:t>
      </w:r>
      <w:proofErr w:type="spellStart"/>
      <w:r w:rsidRPr="00E80D57">
        <w:rPr>
          <w:sz w:val="24"/>
          <w:szCs w:val="24"/>
          <w:lang w:val="en-GB"/>
        </w:rPr>
        <w:t>antara</w:t>
      </w:r>
      <w:proofErr w:type="spellEnd"/>
      <w:r w:rsidRPr="00E80D57">
        <w:rPr>
          <w:sz w:val="24"/>
          <w:szCs w:val="24"/>
          <w:lang w:val="en-GB"/>
        </w:rPr>
        <w:t xml:space="preserve"> </w:t>
      </w:r>
      <w:proofErr w:type="spellStart"/>
      <w:r w:rsidRPr="00E80D57">
        <w:rPr>
          <w:sz w:val="24"/>
          <w:szCs w:val="24"/>
          <w:lang w:val="en-GB"/>
        </w:rPr>
        <w:t>variabel</w:t>
      </w:r>
      <w:proofErr w:type="spellEnd"/>
      <w:r w:rsidRPr="00E80D57">
        <w:rPr>
          <w:sz w:val="24"/>
          <w:szCs w:val="24"/>
          <w:lang w:val="en-GB"/>
        </w:rPr>
        <w:t xml:space="preserve"> </w:t>
      </w:r>
      <w:proofErr w:type="spellStart"/>
      <w:r w:rsidRPr="00E80D57">
        <w:rPr>
          <w:sz w:val="24"/>
          <w:szCs w:val="24"/>
          <w:lang w:val="en-GB"/>
        </w:rPr>
        <w:t>kualitas</w:t>
      </w:r>
      <w:proofErr w:type="spellEnd"/>
      <w:r w:rsidRPr="00E80D57">
        <w:rPr>
          <w:sz w:val="24"/>
          <w:szCs w:val="24"/>
          <w:lang w:val="en-GB"/>
        </w:rPr>
        <w:t xml:space="preserve"> </w:t>
      </w:r>
      <w:proofErr w:type="spellStart"/>
      <w:r w:rsidRPr="00E80D57">
        <w:rPr>
          <w:sz w:val="24"/>
          <w:szCs w:val="24"/>
          <w:lang w:val="en-GB"/>
        </w:rPr>
        <w:t>produk</w:t>
      </w:r>
      <w:proofErr w:type="spellEnd"/>
      <w:r w:rsidRPr="00E80D57">
        <w:rPr>
          <w:sz w:val="24"/>
          <w:szCs w:val="24"/>
          <w:lang w:val="en-GB"/>
        </w:rPr>
        <w:t xml:space="preserve">, </w:t>
      </w:r>
      <w:proofErr w:type="spellStart"/>
      <w:r w:rsidRPr="00E80D57">
        <w:rPr>
          <w:sz w:val="24"/>
          <w:szCs w:val="24"/>
          <w:lang w:val="en-GB"/>
        </w:rPr>
        <w:t>harga</w:t>
      </w:r>
      <w:proofErr w:type="spellEnd"/>
      <w:r w:rsidRPr="00E80D57">
        <w:rPr>
          <w:sz w:val="24"/>
          <w:szCs w:val="24"/>
          <w:lang w:val="en-GB"/>
        </w:rPr>
        <w:t xml:space="preserve">, </w:t>
      </w:r>
      <w:proofErr w:type="spellStart"/>
      <w:r w:rsidRPr="00E80D57">
        <w:rPr>
          <w:sz w:val="24"/>
          <w:szCs w:val="24"/>
          <w:lang w:val="en-GB"/>
        </w:rPr>
        <w:t>citra</w:t>
      </w:r>
      <w:proofErr w:type="spellEnd"/>
      <w:r w:rsidRPr="00E80D57">
        <w:rPr>
          <w:sz w:val="24"/>
          <w:szCs w:val="24"/>
          <w:lang w:val="en-GB"/>
        </w:rPr>
        <w:t xml:space="preserve"> </w:t>
      </w:r>
      <w:proofErr w:type="spellStart"/>
      <w:r w:rsidRPr="00E80D57">
        <w:rPr>
          <w:sz w:val="24"/>
          <w:szCs w:val="24"/>
          <w:lang w:val="en-GB"/>
        </w:rPr>
        <w:t>merek</w:t>
      </w:r>
      <w:proofErr w:type="spellEnd"/>
      <w:r w:rsidRPr="00E80D57">
        <w:rPr>
          <w:sz w:val="24"/>
          <w:szCs w:val="24"/>
          <w:lang w:val="en-GB"/>
        </w:rPr>
        <w:t xml:space="preserve">, dan </w:t>
      </w:r>
      <w:proofErr w:type="spellStart"/>
      <w:r w:rsidRPr="00E80D57">
        <w:rPr>
          <w:sz w:val="24"/>
          <w:szCs w:val="24"/>
          <w:lang w:val="en-GB"/>
        </w:rPr>
        <w:t>kepuasan</w:t>
      </w:r>
      <w:proofErr w:type="spellEnd"/>
      <w:r w:rsidRPr="00E80D57">
        <w:rPr>
          <w:sz w:val="24"/>
          <w:szCs w:val="24"/>
          <w:lang w:val="en-GB"/>
        </w:rPr>
        <w:t xml:space="preserve"> </w:t>
      </w:r>
      <w:proofErr w:type="spellStart"/>
      <w:r w:rsidRPr="00E80D57">
        <w:rPr>
          <w:sz w:val="24"/>
          <w:szCs w:val="24"/>
          <w:lang w:val="en-GB"/>
        </w:rPr>
        <w:t>pelanggan</w:t>
      </w:r>
      <w:proofErr w:type="spellEnd"/>
      <w:r w:rsidRPr="00E80D57">
        <w:rPr>
          <w:sz w:val="24"/>
          <w:szCs w:val="24"/>
          <w:lang w:val="en-GB"/>
        </w:rPr>
        <w:t>.</w:t>
      </w:r>
    </w:p>
    <w:p w14:paraId="528650A5" w14:textId="77777777" w:rsidR="00E80D57" w:rsidRPr="00E80D57" w:rsidRDefault="00E80D57" w:rsidP="00E80D57">
      <w:pPr>
        <w:spacing w:line="480" w:lineRule="auto"/>
        <w:ind w:left="426" w:right="3"/>
        <w:jc w:val="both"/>
        <w:rPr>
          <w:sz w:val="24"/>
          <w:szCs w:val="24"/>
          <w:lang w:val="en-GB"/>
        </w:rPr>
      </w:pPr>
    </w:p>
    <w:p w14:paraId="25D94CA9" w14:textId="4E59120A" w:rsidR="00D72D9D" w:rsidRDefault="00D72D9D" w:rsidP="0061577C">
      <w:pPr>
        <w:pStyle w:val="Heading2"/>
        <w:numPr>
          <w:ilvl w:val="1"/>
          <w:numId w:val="5"/>
        </w:numPr>
        <w:ind w:left="709" w:hanging="709"/>
        <w:rPr>
          <w:lang w:val="en-GB"/>
        </w:rPr>
      </w:pPr>
      <w:bookmarkStart w:id="144" w:name="_Toc193489365"/>
      <w:bookmarkStart w:id="145" w:name="_Toc200635022"/>
      <w:proofErr w:type="spellStart"/>
      <w:r>
        <w:rPr>
          <w:lang w:val="en-GB"/>
        </w:rPr>
        <w:t>Kerangka</w:t>
      </w:r>
      <w:proofErr w:type="spellEnd"/>
      <w:r>
        <w:rPr>
          <w:lang w:val="en-GB"/>
        </w:rPr>
        <w:t xml:space="preserve"> </w:t>
      </w:r>
      <w:proofErr w:type="spellStart"/>
      <w:r>
        <w:rPr>
          <w:lang w:val="en-GB"/>
        </w:rPr>
        <w:t>Pemikiran</w:t>
      </w:r>
      <w:bookmarkEnd w:id="144"/>
      <w:bookmarkEnd w:id="145"/>
      <w:proofErr w:type="spellEnd"/>
    </w:p>
    <w:p w14:paraId="1C5EA7BE" w14:textId="77777777" w:rsidR="00D72D9D" w:rsidRDefault="00D72D9D" w:rsidP="00D72D9D">
      <w:pPr>
        <w:pStyle w:val="ListParagraph"/>
        <w:ind w:left="1080" w:firstLine="0"/>
        <w:rPr>
          <w:lang w:val="en-GB"/>
        </w:rPr>
      </w:pPr>
    </w:p>
    <w:p w14:paraId="7655EE46" w14:textId="74406EAA" w:rsidR="00D72D9D" w:rsidRDefault="00AD62E4" w:rsidP="00FA5306">
      <w:pPr>
        <w:spacing w:line="480" w:lineRule="auto"/>
        <w:jc w:val="both"/>
        <w:rPr>
          <w:sz w:val="24"/>
          <w:szCs w:val="24"/>
          <w:lang w:val="en-GB"/>
        </w:rPr>
      </w:pPr>
      <w:r>
        <w:rPr>
          <w:sz w:val="24"/>
          <w:szCs w:val="24"/>
          <w:lang w:val="en-GB"/>
        </w:rPr>
        <w:tab/>
      </w:r>
      <w:proofErr w:type="spellStart"/>
      <w:r w:rsidR="00D72D9D" w:rsidRPr="00DE56A0">
        <w:rPr>
          <w:sz w:val="24"/>
          <w:szCs w:val="24"/>
          <w:lang w:val="en-GB"/>
        </w:rPr>
        <w:t>Kepuasan</w:t>
      </w:r>
      <w:proofErr w:type="spellEnd"/>
      <w:r w:rsidR="00D72D9D" w:rsidRPr="00DE56A0">
        <w:rPr>
          <w:sz w:val="24"/>
          <w:szCs w:val="24"/>
          <w:lang w:val="en-GB"/>
        </w:rPr>
        <w:t xml:space="preserve"> </w:t>
      </w:r>
      <w:proofErr w:type="spellStart"/>
      <w:r w:rsidR="00D72D9D" w:rsidRPr="00DE56A0">
        <w:rPr>
          <w:sz w:val="24"/>
          <w:szCs w:val="24"/>
          <w:lang w:val="en-GB"/>
        </w:rPr>
        <w:t>pelanggan</w:t>
      </w:r>
      <w:proofErr w:type="spellEnd"/>
      <w:r w:rsidR="00D72D9D" w:rsidRPr="00DE56A0">
        <w:rPr>
          <w:sz w:val="24"/>
          <w:szCs w:val="24"/>
          <w:lang w:val="en-GB"/>
        </w:rPr>
        <w:t xml:space="preserve"> </w:t>
      </w:r>
      <w:proofErr w:type="spellStart"/>
      <w:r w:rsidR="00D72D9D" w:rsidRPr="00DE56A0">
        <w:rPr>
          <w:sz w:val="24"/>
          <w:szCs w:val="24"/>
          <w:lang w:val="en-GB"/>
        </w:rPr>
        <w:t>merujuk</w:t>
      </w:r>
      <w:proofErr w:type="spellEnd"/>
      <w:r w:rsidR="00D72D9D" w:rsidRPr="00DE56A0">
        <w:rPr>
          <w:sz w:val="24"/>
          <w:szCs w:val="24"/>
          <w:lang w:val="en-GB"/>
        </w:rPr>
        <w:t xml:space="preserve"> pada </w:t>
      </w:r>
      <w:proofErr w:type="spellStart"/>
      <w:r w:rsidR="00D72D9D" w:rsidRPr="00DE56A0">
        <w:rPr>
          <w:sz w:val="24"/>
          <w:szCs w:val="24"/>
          <w:lang w:val="en-GB"/>
        </w:rPr>
        <w:t>tingkat</w:t>
      </w:r>
      <w:proofErr w:type="spellEnd"/>
      <w:r w:rsidR="00D72D9D" w:rsidRPr="00DE56A0">
        <w:rPr>
          <w:sz w:val="24"/>
          <w:szCs w:val="24"/>
          <w:lang w:val="en-GB"/>
        </w:rPr>
        <w:t xml:space="preserve"> </w:t>
      </w:r>
      <w:proofErr w:type="spellStart"/>
      <w:r w:rsidR="00D72D9D" w:rsidRPr="00DE56A0">
        <w:rPr>
          <w:sz w:val="24"/>
          <w:szCs w:val="24"/>
          <w:lang w:val="en-GB"/>
        </w:rPr>
        <w:t>perasaan</w:t>
      </w:r>
      <w:proofErr w:type="spellEnd"/>
      <w:r w:rsidR="00D72D9D" w:rsidRPr="00DE56A0">
        <w:rPr>
          <w:sz w:val="24"/>
          <w:szCs w:val="24"/>
          <w:lang w:val="en-GB"/>
        </w:rPr>
        <w:t xml:space="preserve"> </w:t>
      </w:r>
      <w:proofErr w:type="spellStart"/>
      <w:r w:rsidR="00D72D9D" w:rsidRPr="00DE56A0">
        <w:rPr>
          <w:sz w:val="24"/>
          <w:szCs w:val="24"/>
          <w:lang w:val="en-GB"/>
        </w:rPr>
        <w:t>senang</w:t>
      </w:r>
      <w:proofErr w:type="spellEnd"/>
      <w:r w:rsidR="00D72D9D" w:rsidRPr="00DE56A0">
        <w:rPr>
          <w:sz w:val="24"/>
          <w:szCs w:val="24"/>
          <w:lang w:val="en-GB"/>
        </w:rPr>
        <w:t xml:space="preserve"> </w:t>
      </w:r>
      <w:proofErr w:type="spellStart"/>
      <w:r w:rsidR="00D72D9D" w:rsidRPr="00DE56A0">
        <w:rPr>
          <w:sz w:val="24"/>
          <w:szCs w:val="24"/>
          <w:lang w:val="en-GB"/>
        </w:rPr>
        <w:t>atau</w:t>
      </w:r>
      <w:proofErr w:type="spellEnd"/>
      <w:r w:rsidR="00D72D9D" w:rsidRPr="00DE56A0">
        <w:rPr>
          <w:sz w:val="24"/>
          <w:szCs w:val="24"/>
          <w:lang w:val="en-GB"/>
        </w:rPr>
        <w:t xml:space="preserve"> </w:t>
      </w:r>
      <w:proofErr w:type="spellStart"/>
      <w:r w:rsidR="00D72D9D" w:rsidRPr="00DE56A0">
        <w:rPr>
          <w:sz w:val="24"/>
          <w:szCs w:val="24"/>
          <w:lang w:val="en-GB"/>
        </w:rPr>
        <w:t>kecewa</w:t>
      </w:r>
      <w:proofErr w:type="spellEnd"/>
      <w:r w:rsidR="00D72D9D" w:rsidRPr="00DE56A0">
        <w:rPr>
          <w:sz w:val="24"/>
          <w:szCs w:val="24"/>
          <w:lang w:val="en-GB"/>
        </w:rPr>
        <w:t xml:space="preserve"> yang </w:t>
      </w:r>
      <w:proofErr w:type="spellStart"/>
      <w:r w:rsidR="00D72D9D" w:rsidRPr="00DE56A0">
        <w:rPr>
          <w:sz w:val="24"/>
          <w:szCs w:val="24"/>
          <w:lang w:val="en-GB"/>
        </w:rPr>
        <w:t>dialami</w:t>
      </w:r>
      <w:proofErr w:type="spellEnd"/>
      <w:r w:rsidR="00D72D9D" w:rsidRPr="00DE56A0">
        <w:rPr>
          <w:sz w:val="24"/>
          <w:szCs w:val="24"/>
          <w:lang w:val="en-GB"/>
        </w:rPr>
        <w:t xml:space="preserve"> </w:t>
      </w:r>
      <w:proofErr w:type="spellStart"/>
      <w:r w:rsidR="00D72D9D" w:rsidRPr="00DE56A0">
        <w:rPr>
          <w:sz w:val="24"/>
          <w:szCs w:val="24"/>
          <w:lang w:val="en-GB"/>
        </w:rPr>
        <w:t>konsumen</w:t>
      </w:r>
      <w:proofErr w:type="spellEnd"/>
      <w:r w:rsidR="00D72D9D" w:rsidRPr="00DE56A0">
        <w:rPr>
          <w:sz w:val="24"/>
          <w:szCs w:val="24"/>
          <w:lang w:val="en-GB"/>
        </w:rPr>
        <w:t xml:space="preserve"> </w:t>
      </w:r>
      <w:proofErr w:type="spellStart"/>
      <w:r w:rsidR="00D72D9D" w:rsidRPr="00DE56A0">
        <w:rPr>
          <w:sz w:val="24"/>
          <w:szCs w:val="24"/>
          <w:lang w:val="en-GB"/>
        </w:rPr>
        <w:t>terhadap</w:t>
      </w:r>
      <w:proofErr w:type="spellEnd"/>
      <w:r w:rsidR="00D72D9D" w:rsidRPr="00DE56A0">
        <w:rPr>
          <w:sz w:val="24"/>
          <w:szCs w:val="24"/>
          <w:lang w:val="en-GB"/>
        </w:rPr>
        <w:t xml:space="preserve"> </w:t>
      </w:r>
      <w:proofErr w:type="spellStart"/>
      <w:r w:rsidR="00D72D9D" w:rsidRPr="00DE56A0">
        <w:rPr>
          <w:sz w:val="24"/>
          <w:szCs w:val="24"/>
          <w:lang w:val="en-GB"/>
        </w:rPr>
        <w:t>suatu</w:t>
      </w:r>
      <w:proofErr w:type="spellEnd"/>
      <w:r w:rsidR="00D72D9D" w:rsidRPr="00DE56A0">
        <w:rPr>
          <w:sz w:val="24"/>
          <w:szCs w:val="24"/>
          <w:lang w:val="en-GB"/>
        </w:rPr>
        <w:t xml:space="preserve"> </w:t>
      </w:r>
      <w:proofErr w:type="spellStart"/>
      <w:r w:rsidR="00D72D9D" w:rsidRPr="00DE56A0">
        <w:rPr>
          <w:sz w:val="24"/>
          <w:szCs w:val="24"/>
          <w:lang w:val="en-GB"/>
        </w:rPr>
        <w:t>produk</w:t>
      </w:r>
      <w:proofErr w:type="spellEnd"/>
      <w:r w:rsidR="00D72D9D" w:rsidRPr="00DE56A0">
        <w:rPr>
          <w:sz w:val="24"/>
          <w:szCs w:val="24"/>
          <w:lang w:val="en-GB"/>
        </w:rPr>
        <w:t xml:space="preserve">. </w:t>
      </w:r>
      <w:proofErr w:type="spellStart"/>
      <w:r w:rsidR="00D72D9D" w:rsidRPr="00DE56A0">
        <w:rPr>
          <w:sz w:val="24"/>
          <w:szCs w:val="24"/>
          <w:lang w:val="en-GB"/>
        </w:rPr>
        <w:t>Konsumen</w:t>
      </w:r>
      <w:proofErr w:type="spellEnd"/>
      <w:r w:rsidR="00D72D9D" w:rsidRPr="00DE56A0">
        <w:rPr>
          <w:sz w:val="24"/>
          <w:szCs w:val="24"/>
          <w:lang w:val="en-GB"/>
        </w:rPr>
        <w:t xml:space="preserve"> </w:t>
      </w:r>
      <w:proofErr w:type="spellStart"/>
      <w:r w:rsidR="00D72D9D" w:rsidRPr="00DE56A0">
        <w:rPr>
          <w:sz w:val="24"/>
          <w:szCs w:val="24"/>
          <w:lang w:val="en-GB"/>
        </w:rPr>
        <w:t>akan</w:t>
      </w:r>
      <w:proofErr w:type="spellEnd"/>
      <w:r w:rsidR="00D72D9D" w:rsidRPr="00DE56A0">
        <w:rPr>
          <w:sz w:val="24"/>
          <w:szCs w:val="24"/>
          <w:lang w:val="en-GB"/>
        </w:rPr>
        <w:t xml:space="preserve"> </w:t>
      </w:r>
      <w:proofErr w:type="spellStart"/>
      <w:r w:rsidR="00D72D9D" w:rsidRPr="00DE56A0">
        <w:rPr>
          <w:sz w:val="24"/>
          <w:szCs w:val="24"/>
          <w:lang w:val="en-GB"/>
        </w:rPr>
        <w:t>merasa</w:t>
      </w:r>
      <w:proofErr w:type="spellEnd"/>
      <w:r w:rsidR="00D72D9D" w:rsidRPr="00DE56A0">
        <w:rPr>
          <w:sz w:val="24"/>
          <w:szCs w:val="24"/>
          <w:lang w:val="en-GB"/>
        </w:rPr>
        <w:t xml:space="preserve"> </w:t>
      </w:r>
      <w:proofErr w:type="spellStart"/>
      <w:r w:rsidR="00D72D9D" w:rsidRPr="00DE56A0">
        <w:rPr>
          <w:sz w:val="24"/>
          <w:szCs w:val="24"/>
          <w:lang w:val="en-GB"/>
        </w:rPr>
        <w:t>puas</w:t>
      </w:r>
      <w:proofErr w:type="spellEnd"/>
      <w:r w:rsidR="00D72D9D" w:rsidRPr="00DE56A0">
        <w:rPr>
          <w:sz w:val="24"/>
          <w:szCs w:val="24"/>
          <w:lang w:val="en-GB"/>
        </w:rPr>
        <w:t xml:space="preserve"> </w:t>
      </w:r>
      <w:proofErr w:type="spellStart"/>
      <w:r w:rsidR="00D72D9D" w:rsidRPr="00DE56A0">
        <w:rPr>
          <w:sz w:val="24"/>
          <w:szCs w:val="24"/>
          <w:lang w:val="en-GB"/>
        </w:rPr>
        <w:t>jika</w:t>
      </w:r>
      <w:proofErr w:type="spellEnd"/>
      <w:r w:rsidR="00D72D9D" w:rsidRPr="00DE56A0">
        <w:rPr>
          <w:sz w:val="24"/>
          <w:szCs w:val="24"/>
          <w:lang w:val="en-GB"/>
        </w:rPr>
        <w:t xml:space="preserve"> </w:t>
      </w:r>
      <w:proofErr w:type="spellStart"/>
      <w:r w:rsidR="00D72D9D" w:rsidRPr="00DE56A0">
        <w:rPr>
          <w:sz w:val="24"/>
          <w:szCs w:val="24"/>
          <w:lang w:val="en-GB"/>
        </w:rPr>
        <w:t>mereka</w:t>
      </w:r>
      <w:proofErr w:type="spellEnd"/>
      <w:r w:rsidR="00D72D9D" w:rsidRPr="00DE56A0">
        <w:rPr>
          <w:sz w:val="24"/>
          <w:szCs w:val="24"/>
          <w:lang w:val="en-GB"/>
        </w:rPr>
        <w:t xml:space="preserve"> </w:t>
      </w:r>
      <w:proofErr w:type="spellStart"/>
      <w:r w:rsidR="00D72D9D" w:rsidRPr="00DE56A0">
        <w:rPr>
          <w:sz w:val="24"/>
          <w:szCs w:val="24"/>
          <w:lang w:val="en-GB"/>
        </w:rPr>
        <w:t>memiliki</w:t>
      </w:r>
      <w:proofErr w:type="spellEnd"/>
      <w:r w:rsidR="00D72D9D" w:rsidRPr="00DE56A0">
        <w:rPr>
          <w:sz w:val="24"/>
          <w:szCs w:val="24"/>
          <w:lang w:val="en-GB"/>
        </w:rPr>
        <w:t xml:space="preserve"> </w:t>
      </w:r>
      <w:proofErr w:type="spellStart"/>
      <w:r w:rsidR="00D72D9D" w:rsidRPr="00DE56A0">
        <w:rPr>
          <w:sz w:val="24"/>
          <w:szCs w:val="24"/>
          <w:lang w:val="en-GB"/>
        </w:rPr>
        <w:t>pandangan</w:t>
      </w:r>
      <w:proofErr w:type="spellEnd"/>
      <w:r w:rsidR="00D72D9D" w:rsidRPr="00DE56A0">
        <w:rPr>
          <w:sz w:val="24"/>
          <w:szCs w:val="24"/>
          <w:lang w:val="en-GB"/>
        </w:rPr>
        <w:t xml:space="preserve"> </w:t>
      </w:r>
      <w:proofErr w:type="spellStart"/>
      <w:r w:rsidR="00D72D9D" w:rsidRPr="00DE56A0">
        <w:rPr>
          <w:sz w:val="24"/>
          <w:szCs w:val="24"/>
          <w:lang w:val="en-GB"/>
        </w:rPr>
        <w:t>positif</w:t>
      </w:r>
      <w:proofErr w:type="spellEnd"/>
      <w:r w:rsidR="00D72D9D" w:rsidRPr="00DE56A0">
        <w:rPr>
          <w:sz w:val="24"/>
          <w:szCs w:val="24"/>
          <w:lang w:val="en-GB"/>
        </w:rPr>
        <w:t xml:space="preserve"> </w:t>
      </w:r>
      <w:proofErr w:type="spellStart"/>
      <w:r w:rsidR="00D72D9D" w:rsidRPr="00DE56A0">
        <w:rPr>
          <w:sz w:val="24"/>
          <w:szCs w:val="24"/>
          <w:lang w:val="en-GB"/>
        </w:rPr>
        <w:t>tentang</w:t>
      </w:r>
      <w:proofErr w:type="spellEnd"/>
      <w:r w:rsidR="00D72D9D" w:rsidRPr="00DE56A0">
        <w:rPr>
          <w:sz w:val="24"/>
          <w:szCs w:val="24"/>
          <w:lang w:val="en-GB"/>
        </w:rPr>
        <w:t xml:space="preserve"> </w:t>
      </w:r>
      <w:proofErr w:type="spellStart"/>
      <w:r w:rsidR="00D72D9D" w:rsidRPr="00DE56A0">
        <w:rPr>
          <w:sz w:val="24"/>
          <w:szCs w:val="24"/>
          <w:lang w:val="en-GB"/>
        </w:rPr>
        <w:t>produk</w:t>
      </w:r>
      <w:proofErr w:type="spellEnd"/>
      <w:r w:rsidR="00D72D9D" w:rsidRPr="00DE56A0">
        <w:rPr>
          <w:sz w:val="24"/>
          <w:szCs w:val="24"/>
          <w:lang w:val="en-GB"/>
        </w:rPr>
        <w:t xml:space="preserve"> </w:t>
      </w:r>
      <w:proofErr w:type="spellStart"/>
      <w:r w:rsidR="00D72D9D" w:rsidRPr="00DE56A0">
        <w:rPr>
          <w:sz w:val="24"/>
          <w:szCs w:val="24"/>
          <w:lang w:val="en-GB"/>
        </w:rPr>
        <w:t>tersebut</w:t>
      </w:r>
      <w:proofErr w:type="spellEnd"/>
      <w:r w:rsidR="00D72D9D" w:rsidRPr="00DE56A0">
        <w:rPr>
          <w:sz w:val="24"/>
          <w:szCs w:val="24"/>
          <w:lang w:val="en-GB"/>
        </w:rPr>
        <w:t xml:space="preserve">. </w:t>
      </w:r>
      <w:proofErr w:type="spellStart"/>
      <w:r w:rsidR="00D72D9D" w:rsidRPr="00DE56A0">
        <w:rPr>
          <w:sz w:val="24"/>
          <w:szCs w:val="24"/>
          <w:lang w:val="en-GB"/>
        </w:rPr>
        <w:t>Kepuasan</w:t>
      </w:r>
      <w:proofErr w:type="spellEnd"/>
      <w:r w:rsidR="00D72D9D" w:rsidRPr="00DE56A0">
        <w:rPr>
          <w:sz w:val="24"/>
          <w:szCs w:val="24"/>
          <w:lang w:val="en-GB"/>
        </w:rPr>
        <w:t xml:space="preserve"> </w:t>
      </w:r>
      <w:proofErr w:type="spellStart"/>
      <w:r w:rsidR="00D72D9D" w:rsidRPr="00DE56A0">
        <w:rPr>
          <w:sz w:val="24"/>
          <w:szCs w:val="24"/>
          <w:lang w:val="en-GB"/>
        </w:rPr>
        <w:t>ini</w:t>
      </w:r>
      <w:proofErr w:type="spellEnd"/>
      <w:r w:rsidR="00D72D9D" w:rsidRPr="00DE56A0">
        <w:rPr>
          <w:sz w:val="24"/>
          <w:szCs w:val="24"/>
          <w:lang w:val="en-GB"/>
        </w:rPr>
        <w:t xml:space="preserve"> </w:t>
      </w:r>
      <w:proofErr w:type="spellStart"/>
      <w:r w:rsidR="00D72D9D" w:rsidRPr="00DE56A0">
        <w:rPr>
          <w:sz w:val="24"/>
          <w:szCs w:val="24"/>
          <w:lang w:val="en-GB"/>
        </w:rPr>
        <w:t>biasanya</w:t>
      </w:r>
      <w:proofErr w:type="spellEnd"/>
      <w:r w:rsidR="00D72D9D" w:rsidRPr="00DE56A0">
        <w:rPr>
          <w:sz w:val="24"/>
          <w:szCs w:val="24"/>
          <w:lang w:val="en-GB"/>
        </w:rPr>
        <w:t xml:space="preserve"> </w:t>
      </w:r>
      <w:proofErr w:type="spellStart"/>
      <w:r w:rsidR="00D72D9D" w:rsidRPr="00DE56A0">
        <w:rPr>
          <w:sz w:val="24"/>
          <w:szCs w:val="24"/>
          <w:lang w:val="en-GB"/>
        </w:rPr>
        <w:t>terjadi</w:t>
      </w:r>
      <w:proofErr w:type="spellEnd"/>
      <w:r w:rsidR="00D72D9D" w:rsidRPr="00DE56A0">
        <w:rPr>
          <w:sz w:val="24"/>
          <w:szCs w:val="24"/>
          <w:lang w:val="en-GB"/>
        </w:rPr>
        <w:t xml:space="preserve"> </w:t>
      </w:r>
      <w:proofErr w:type="spellStart"/>
      <w:r w:rsidR="00D72D9D" w:rsidRPr="00DE56A0">
        <w:rPr>
          <w:sz w:val="24"/>
          <w:szCs w:val="24"/>
          <w:lang w:val="en-GB"/>
        </w:rPr>
        <w:t>ketika</w:t>
      </w:r>
      <w:proofErr w:type="spellEnd"/>
      <w:r w:rsidR="00D72D9D" w:rsidRPr="00DE56A0">
        <w:rPr>
          <w:sz w:val="24"/>
          <w:szCs w:val="24"/>
          <w:lang w:val="en-GB"/>
        </w:rPr>
        <w:t xml:space="preserve"> </w:t>
      </w:r>
      <w:proofErr w:type="spellStart"/>
      <w:r w:rsidR="00D72D9D" w:rsidRPr="00DE56A0">
        <w:rPr>
          <w:sz w:val="24"/>
          <w:szCs w:val="24"/>
          <w:lang w:val="en-GB"/>
        </w:rPr>
        <w:t>konsumen</w:t>
      </w:r>
      <w:proofErr w:type="spellEnd"/>
      <w:r w:rsidR="00D72D9D" w:rsidRPr="00DE56A0">
        <w:rPr>
          <w:sz w:val="24"/>
          <w:szCs w:val="24"/>
          <w:lang w:val="en-GB"/>
        </w:rPr>
        <w:t xml:space="preserve"> </w:t>
      </w:r>
      <w:proofErr w:type="spellStart"/>
      <w:r w:rsidR="00D72D9D" w:rsidRPr="00DE56A0">
        <w:rPr>
          <w:sz w:val="24"/>
          <w:szCs w:val="24"/>
          <w:lang w:val="en-GB"/>
        </w:rPr>
        <w:t>merasa</w:t>
      </w:r>
      <w:proofErr w:type="spellEnd"/>
      <w:r w:rsidR="00D72D9D" w:rsidRPr="00DE56A0">
        <w:rPr>
          <w:sz w:val="24"/>
          <w:szCs w:val="24"/>
          <w:lang w:val="en-GB"/>
        </w:rPr>
        <w:t xml:space="preserve"> </w:t>
      </w:r>
      <w:proofErr w:type="spellStart"/>
      <w:r w:rsidR="00D72D9D" w:rsidRPr="00DE56A0">
        <w:rPr>
          <w:sz w:val="24"/>
          <w:szCs w:val="24"/>
          <w:lang w:val="en-GB"/>
        </w:rPr>
        <w:t>bahwa</w:t>
      </w:r>
      <w:proofErr w:type="spellEnd"/>
      <w:r w:rsidR="00D72D9D" w:rsidRPr="00DE56A0">
        <w:rPr>
          <w:sz w:val="24"/>
          <w:szCs w:val="24"/>
          <w:lang w:val="en-GB"/>
        </w:rPr>
        <w:t xml:space="preserve"> </w:t>
      </w:r>
      <w:proofErr w:type="spellStart"/>
      <w:r w:rsidR="00D72D9D" w:rsidRPr="00DE56A0">
        <w:rPr>
          <w:sz w:val="24"/>
          <w:szCs w:val="24"/>
          <w:lang w:val="en-GB"/>
        </w:rPr>
        <w:t>produk</w:t>
      </w:r>
      <w:proofErr w:type="spellEnd"/>
      <w:r w:rsidR="00D72D9D" w:rsidRPr="00DE56A0">
        <w:rPr>
          <w:sz w:val="24"/>
          <w:szCs w:val="24"/>
          <w:lang w:val="en-GB"/>
        </w:rPr>
        <w:t xml:space="preserve"> </w:t>
      </w:r>
      <w:proofErr w:type="spellStart"/>
      <w:r w:rsidR="00D72D9D" w:rsidRPr="00DE56A0">
        <w:rPr>
          <w:sz w:val="24"/>
          <w:szCs w:val="24"/>
          <w:lang w:val="en-GB"/>
        </w:rPr>
        <w:t>memiliki</w:t>
      </w:r>
      <w:proofErr w:type="spellEnd"/>
      <w:r w:rsidR="00D72D9D" w:rsidRPr="00DE56A0">
        <w:rPr>
          <w:sz w:val="24"/>
          <w:szCs w:val="24"/>
          <w:lang w:val="en-GB"/>
        </w:rPr>
        <w:t xml:space="preserve"> </w:t>
      </w:r>
      <w:proofErr w:type="spellStart"/>
      <w:r w:rsidR="00D72D9D" w:rsidRPr="00DE56A0">
        <w:rPr>
          <w:sz w:val="24"/>
          <w:szCs w:val="24"/>
          <w:lang w:val="en-GB"/>
        </w:rPr>
        <w:t>tiga</w:t>
      </w:r>
      <w:proofErr w:type="spellEnd"/>
      <w:r w:rsidR="00D72D9D" w:rsidRPr="00DE56A0">
        <w:rPr>
          <w:sz w:val="24"/>
          <w:szCs w:val="24"/>
          <w:lang w:val="en-GB"/>
        </w:rPr>
        <w:t xml:space="preserve"> </w:t>
      </w:r>
      <w:proofErr w:type="spellStart"/>
      <w:r w:rsidR="00D72D9D" w:rsidRPr="00DE56A0">
        <w:rPr>
          <w:sz w:val="24"/>
          <w:szCs w:val="24"/>
          <w:lang w:val="en-GB"/>
        </w:rPr>
        <w:t>aspek</w:t>
      </w:r>
      <w:proofErr w:type="spellEnd"/>
      <w:r w:rsidR="00D72D9D" w:rsidRPr="00DE56A0">
        <w:rPr>
          <w:sz w:val="24"/>
          <w:szCs w:val="24"/>
          <w:lang w:val="en-GB"/>
        </w:rPr>
        <w:t xml:space="preserve"> </w:t>
      </w:r>
      <w:proofErr w:type="spellStart"/>
      <w:r w:rsidR="00D72D9D" w:rsidRPr="00DE56A0">
        <w:rPr>
          <w:sz w:val="24"/>
          <w:szCs w:val="24"/>
          <w:lang w:val="en-GB"/>
        </w:rPr>
        <w:t>citra</w:t>
      </w:r>
      <w:proofErr w:type="spellEnd"/>
      <w:r w:rsidR="00D72D9D" w:rsidRPr="00DE56A0">
        <w:rPr>
          <w:sz w:val="24"/>
          <w:szCs w:val="24"/>
          <w:lang w:val="en-GB"/>
        </w:rPr>
        <w:t xml:space="preserve"> </w:t>
      </w:r>
      <w:proofErr w:type="spellStart"/>
      <w:r w:rsidR="00D72D9D" w:rsidRPr="00DE56A0">
        <w:rPr>
          <w:sz w:val="24"/>
          <w:szCs w:val="24"/>
          <w:lang w:val="en-GB"/>
        </w:rPr>
        <w:t>merek</w:t>
      </w:r>
      <w:proofErr w:type="spellEnd"/>
      <w:r w:rsidR="00D72D9D" w:rsidRPr="00DE56A0">
        <w:rPr>
          <w:sz w:val="24"/>
          <w:szCs w:val="24"/>
          <w:lang w:val="en-GB"/>
        </w:rPr>
        <w:t xml:space="preserve"> yang </w:t>
      </w:r>
      <w:proofErr w:type="spellStart"/>
      <w:r w:rsidR="00D72D9D" w:rsidRPr="00DE56A0">
        <w:rPr>
          <w:sz w:val="24"/>
          <w:szCs w:val="24"/>
          <w:lang w:val="en-GB"/>
        </w:rPr>
        <w:t>baik</w:t>
      </w:r>
      <w:proofErr w:type="spellEnd"/>
      <w:r w:rsidR="00D72D9D" w:rsidRPr="00DE56A0">
        <w:rPr>
          <w:sz w:val="24"/>
          <w:szCs w:val="24"/>
          <w:lang w:val="en-GB"/>
        </w:rPr>
        <w:t xml:space="preserve">, </w:t>
      </w:r>
      <w:proofErr w:type="spellStart"/>
      <w:r w:rsidR="00D72D9D" w:rsidRPr="00DE56A0">
        <w:rPr>
          <w:sz w:val="24"/>
          <w:szCs w:val="24"/>
          <w:lang w:val="en-GB"/>
        </w:rPr>
        <w:t>yaitu</w:t>
      </w:r>
      <w:proofErr w:type="spellEnd"/>
      <w:r w:rsidR="00D72D9D" w:rsidRPr="00DE56A0">
        <w:rPr>
          <w:sz w:val="24"/>
          <w:szCs w:val="24"/>
          <w:lang w:val="en-GB"/>
        </w:rPr>
        <w:t xml:space="preserve"> </w:t>
      </w:r>
      <w:proofErr w:type="spellStart"/>
      <w:r w:rsidR="00D72D9D" w:rsidRPr="00DE56A0">
        <w:rPr>
          <w:sz w:val="24"/>
          <w:szCs w:val="24"/>
          <w:lang w:val="en-GB"/>
        </w:rPr>
        <w:t>citra</w:t>
      </w:r>
      <w:proofErr w:type="spellEnd"/>
      <w:r w:rsidR="00D72D9D" w:rsidRPr="00DE56A0">
        <w:rPr>
          <w:sz w:val="24"/>
          <w:szCs w:val="24"/>
          <w:lang w:val="en-GB"/>
        </w:rPr>
        <w:t xml:space="preserve"> </w:t>
      </w:r>
      <w:proofErr w:type="spellStart"/>
      <w:r w:rsidR="00D72D9D" w:rsidRPr="00DE56A0">
        <w:rPr>
          <w:sz w:val="24"/>
          <w:szCs w:val="24"/>
          <w:lang w:val="en-GB"/>
        </w:rPr>
        <w:t>pembuat</w:t>
      </w:r>
      <w:proofErr w:type="spellEnd"/>
      <w:r w:rsidR="00D72D9D" w:rsidRPr="00DE56A0">
        <w:rPr>
          <w:sz w:val="24"/>
          <w:szCs w:val="24"/>
          <w:lang w:val="en-GB"/>
        </w:rPr>
        <w:t xml:space="preserve">, </w:t>
      </w:r>
      <w:proofErr w:type="spellStart"/>
      <w:r w:rsidR="00D72D9D" w:rsidRPr="00DE56A0">
        <w:rPr>
          <w:sz w:val="24"/>
          <w:szCs w:val="24"/>
          <w:lang w:val="en-GB"/>
        </w:rPr>
        <w:t>citra</w:t>
      </w:r>
      <w:proofErr w:type="spellEnd"/>
      <w:r w:rsidR="00D72D9D" w:rsidRPr="00DE56A0">
        <w:rPr>
          <w:sz w:val="24"/>
          <w:szCs w:val="24"/>
          <w:lang w:val="en-GB"/>
        </w:rPr>
        <w:t xml:space="preserve"> </w:t>
      </w:r>
      <w:proofErr w:type="spellStart"/>
      <w:r w:rsidR="00D72D9D" w:rsidRPr="00DE56A0">
        <w:rPr>
          <w:sz w:val="24"/>
          <w:szCs w:val="24"/>
          <w:lang w:val="en-GB"/>
        </w:rPr>
        <w:t>produk</w:t>
      </w:r>
      <w:proofErr w:type="spellEnd"/>
      <w:r w:rsidR="00D72D9D" w:rsidRPr="00DE56A0">
        <w:rPr>
          <w:sz w:val="24"/>
          <w:szCs w:val="24"/>
          <w:lang w:val="en-GB"/>
        </w:rPr>
        <w:t xml:space="preserve">, dan </w:t>
      </w:r>
      <w:proofErr w:type="spellStart"/>
      <w:r w:rsidR="00D72D9D" w:rsidRPr="00DE56A0">
        <w:rPr>
          <w:sz w:val="24"/>
          <w:szCs w:val="24"/>
          <w:lang w:val="en-GB"/>
        </w:rPr>
        <w:t>citra</w:t>
      </w:r>
      <w:proofErr w:type="spellEnd"/>
      <w:r w:rsidR="00D72D9D" w:rsidRPr="00DE56A0">
        <w:rPr>
          <w:sz w:val="24"/>
          <w:szCs w:val="24"/>
          <w:lang w:val="en-GB"/>
        </w:rPr>
        <w:t xml:space="preserve"> </w:t>
      </w:r>
      <w:proofErr w:type="spellStart"/>
      <w:r w:rsidR="00D72D9D" w:rsidRPr="00DE56A0">
        <w:rPr>
          <w:sz w:val="24"/>
          <w:szCs w:val="24"/>
          <w:lang w:val="en-GB"/>
        </w:rPr>
        <w:t>pemakai</w:t>
      </w:r>
      <w:proofErr w:type="spellEnd"/>
      <w:r w:rsidR="00D72D9D" w:rsidRPr="00DE56A0">
        <w:rPr>
          <w:sz w:val="24"/>
          <w:szCs w:val="24"/>
          <w:lang w:val="en-GB"/>
        </w:rPr>
        <w:t xml:space="preserve">. </w:t>
      </w:r>
      <w:proofErr w:type="spellStart"/>
      <w:r w:rsidR="00D72D9D" w:rsidRPr="00DE56A0">
        <w:rPr>
          <w:sz w:val="24"/>
          <w:szCs w:val="24"/>
          <w:lang w:val="en-GB"/>
        </w:rPr>
        <w:t>Menurut</w:t>
      </w:r>
      <w:proofErr w:type="spellEnd"/>
      <w:r w:rsidR="00D72D9D" w:rsidRPr="00DE56A0">
        <w:rPr>
          <w:sz w:val="24"/>
          <w:szCs w:val="24"/>
          <w:lang w:val="en-GB"/>
        </w:rPr>
        <w:t xml:space="preserve"> Kotler dan Armstrong (2020:298), </w:t>
      </w:r>
      <w:proofErr w:type="spellStart"/>
      <w:r w:rsidR="00D72D9D" w:rsidRPr="00DE56A0">
        <w:rPr>
          <w:sz w:val="24"/>
          <w:szCs w:val="24"/>
          <w:lang w:val="en-GB"/>
        </w:rPr>
        <w:t>konsumen</w:t>
      </w:r>
      <w:proofErr w:type="spellEnd"/>
      <w:r w:rsidR="00D72D9D" w:rsidRPr="00DE56A0">
        <w:rPr>
          <w:sz w:val="24"/>
          <w:szCs w:val="24"/>
          <w:lang w:val="en-GB"/>
        </w:rPr>
        <w:t xml:space="preserve"> </w:t>
      </w:r>
      <w:proofErr w:type="spellStart"/>
      <w:r w:rsidR="00D72D9D" w:rsidRPr="00DE56A0">
        <w:rPr>
          <w:sz w:val="24"/>
          <w:szCs w:val="24"/>
          <w:lang w:val="en-GB"/>
        </w:rPr>
        <w:t>merasa</w:t>
      </w:r>
      <w:proofErr w:type="spellEnd"/>
      <w:r w:rsidR="00D72D9D" w:rsidRPr="00DE56A0">
        <w:rPr>
          <w:sz w:val="24"/>
          <w:szCs w:val="24"/>
          <w:lang w:val="en-GB"/>
        </w:rPr>
        <w:t xml:space="preserve"> </w:t>
      </w:r>
      <w:proofErr w:type="spellStart"/>
      <w:r w:rsidR="00D72D9D" w:rsidRPr="00DE56A0">
        <w:rPr>
          <w:sz w:val="24"/>
          <w:szCs w:val="24"/>
          <w:lang w:val="en-GB"/>
        </w:rPr>
        <w:t>puas</w:t>
      </w:r>
      <w:proofErr w:type="spellEnd"/>
      <w:r w:rsidR="00D72D9D" w:rsidRPr="00DE56A0">
        <w:rPr>
          <w:sz w:val="24"/>
          <w:szCs w:val="24"/>
          <w:lang w:val="en-GB"/>
        </w:rPr>
        <w:t xml:space="preserve"> </w:t>
      </w:r>
      <w:proofErr w:type="spellStart"/>
      <w:r w:rsidR="00D72D9D" w:rsidRPr="00DE56A0">
        <w:rPr>
          <w:sz w:val="24"/>
          <w:szCs w:val="24"/>
          <w:lang w:val="en-GB"/>
        </w:rPr>
        <w:t>jika</w:t>
      </w:r>
      <w:proofErr w:type="spellEnd"/>
      <w:r w:rsidR="00D72D9D" w:rsidRPr="00DE56A0">
        <w:rPr>
          <w:sz w:val="24"/>
          <w:szCs w:val="24"/>
          <w:lang w:val="en-GB"/>
        </w:rPr>
        <w:t xml:space="preserve"> </w:t>
      </w:r>
      <w:proofErr w:type="spellStart"/>
      <w:r w:rsidR="00D72D9D" w:rsidRPr="00DE56A0">
        <w:rPr>
          <w:sz w:val="24"/>
          <w:szCs w:val="24"/>
          <w:lang w:val="en-GB"/>
        </w:rPr>
        <w:t>produk</w:t>
      </w:r>
      <w:proofErr w:type="spellEnd"/>
      <w:r w:rsidR="00D72D9D" w:rsidRPr="00DE56A0">
        <w:rPr>
          <w:sz w:val="24"/>
          <w:szCs w:val="24"/>
          <w:lang w:val="en-GB"/>
        </w:rPr>
        <w:t xml:space="preserve"> yang </w:t>
      </w:r>
      <w:proofErr w:type="spellStart"/>
      <w:r w:rsidR="00D72D9D" w:rsidRPr="00DE56A0">
        <w:rPr>
          <w:sz w:val="24"/>
          <w:szCs w:val="24"/>
          <w:lang w:val="en-GB"/>
        </w:rPr>
        <w:t>dibeli</w:t>
      </w:r>
      <w:proofErr w:type="spellEnd"/>
      <w:r w:rsidR="00D72D9D" w:rsidRPr="00DE56A0">
        <w:rPr>
          <w:sz w:val="24"/>
          <w:szCs w:val="24"/>
          <w:lang w:val="en-GB"/>
        </w:rPr>
        <w:t xml:space="preserve"> </w:t>
      </w:r>
      <w:proofErr w:type="spellStart"/>
      <w:r w:rsidR="00D72D9D" w:rsidRPr="00DE56A0">
        <w:rPr>
          <w:sz w:val="24"/>
          <w:szCs w:val="24"/>
          <w:lang w:val="en-GB"/>
        </w:rPr>
        <w:t>memenuhi</w:t>
      </w:r>
      <w:proofErr w:type="spellEnd"/>
      <w:r w:rsidR="00D72D9D" w:rsidRPr="00DE56A0">
        <w:rPr>
          <w:sz w:val="24"/>
          <w:szCs w:val="24"/>
          <w:lang w:val="en-GB"/>
        </w:rPr>
        <w:t xml:space="preserve"> </w:t>
      </w:r>
      <w:proofErr w:type="spellStart"/>
      <w:r w:rsidR="00D72D9D" w:rsidRPr="00DE56A0">
        <w:rPr>
          <w:sz w:val="24"/>
          <w:szCs w:val="24"/>
          <w:lang w:val="en-GB"/>
        </w:rPr>
        <w:t>keinginan</w:t>
      </w:r>
      <w:proofErr w:type="spellEnd"/>
      <w:r w:rsidR="00D72D9D" w:rsidRPr="00DE56A0">
        <w:rPr>
          <w:sz w:val="24"/>
          <w:szCs w:val="24"/>
          <w:lang w:val="en-GB"/>
        </w:rPr>
        <w:t xml:space="preserve"> dan </w:t>
      </w:r>
      <w:proofErr w:type="spellStart"/>
      <w:r w:rsidR="00D72D9D" w:rsidRPr="00DE56A0">
        <w:rPr>
          <w:sz w:val="24"/>
          <w:szCs w:val="24"/>
          <w:lang w:val="en-GB"/>
        </w:rPr>
        <w:t>harapan</w:t>
      </w:r>
      <w:proofErr w:type="spellEnd"/>
      <w:r w:rsidR="00D72D9D" w:rsidRPr="00DE56A0">
        <w:rPr>
          <w:sz w:val="24"/>
          <w:szCs w:val="24"/>
          <w:lang w:val="en-GB"/>
        </w:rPr>
        <w:t xml:space="preserve"> </w:t>
      </w:r>
      <w:proofErr w:type="spellStart"/>
      <w:r w:rsidR="00D72D9D" w:rsidRPr="00DE56A0">
        <w:rPr>
          <w:sz w:val="24"/>
          <w:szCs w:val="24"/>
          <w:lang w:val="en-GB"/>
        </w:rPr>
        <w:t>mereka</w:t>
      </w:r>
      <w:proofErr w:type="spellEnd"/>
      <w:r w:rsidR="00D72D9D" w:rsidRPr="00DE56A0">
        <w:rPr>
          <w:sz w:val="24"/>
          <w:szCs w:val="24"/>
          <w:lang w:val="en-GB"/>
        </w:rPr>
        <w:t xml:space="preserve">. </w:t>
      </w:r>
      <w:proofErr w:type="spellStart"/>
      <w:r w:rsidR="00D72D9D" w:rsidRPr="00DE56A0">
        <w:rPr>
          <w:sz w:val="24"/>
          <w:szCs w:val="24"/>
          <w:lang w:val="en-GB"/>
        </w:rPr>
        <w:t>Ketika</w:t>
      </w:r>
      <w:proofErr w:type="spellEnd"/>
      <w:r w:rsidR="00D72D9D" w:rsidRPr="00DE56A0">
        <w:rPr>
          <w:sz w:val="24"/>
          <w:szCs w:val="24"/>
          <w:lang w:val="en-GB"/>
        </w:rPr>
        <w:t xml:space="preserve"> </w:t>
      </w:r>
      <w:proofErr w:type="spellStart"/>
      <w:r w:rsidR="00D72D9D" w:rsidRPr="00DE56A0">
        <w:rPr>
          <w:sz w:val="24"/>
          <w:szCs w:val="24"/>
          <w:lang w:val="en-GB"/>
        </w:rPr>
        <w:t>merek</w:t>
      </w:r>
      <w:proofErr w:type="spellEnd"/>
      <w:r w:rsidR="00D72D9D" w:rsidRPr="00DE56A0">
        <w:rPr>
          <w:sz w:val="24"/>
          <w:szCs w:val="24"/>
          <w:lang w:val="en-GB"/>
        </w:rPr>
        <w:t xml:space="preserve"> </w:t>
      </w:r>
      <w:proofErr w:type="spellStart"/>
      <w:r w:rsidR="00D72D9D" w:rsidRPr="00DE56A0">
        <w:rPr>
          <w:sz w:val="24"/>
          <w:szCs w:val="24"/>
          <w:lang w:val="en-GB"/>
        </w:rPr>
        <w:t>dapat</w:t>
      </w:r>
      <w:proofErr w:type="spellEnd"/>
      <w:r w:rsidR="00D72D9D" w:rsidRPr="00DE56A0">
        <w:rPr>
          <w:sz w:val="24"/>
          <w:szCs w:val="24"/>
          <w:lang w:val="en-GB"/>
        </w:rPr>
        <w:t xml:space="preserve"> </w:t>
      </w:r>
      <w:proofErr w:type="spellStart"/>
      <w:r w:rsidR="00D72D9D" w:rsidRPr="00DE56A0">
        <w:rPr>
          <w:sz w:val="24"/>
          <w:szCs w:val="24"/>
          <w:lang w:val="en-GB"/>
        </w:rPr>
        <w:t>memenuhi</w:t>
      </w:r>
      <w:proofErr w:type="spellEnd"/>
      <w:r w:rsidR="00D72D9D" w:rsidRPr="00DE56A0">
        <w:rPr>
          <w:sz w:val="24"/>
          <w:szCs w:val="24"/>
          <w:lang w:val="en-GB"/>
        </w:rPr>
        <w:t xml:space="preserve"> </w:t>
      </w:r>
      <w:proofErr w:type="spellStart"/>
      <w:r w:rsidR="00D72D9D" w:rsidRPr="00DE56A0">
        <w:rPr>
          <w:sz w:val="24"/>
          <w:szCs w:val="24"/>
          <w:lang w:val="en-GB"/>
        </w:rPr>
        <w:t>harapan</w:t>
      </w:r>
      <w:proofErr w:type="spellEnd"/>
      <w:r w:rsidR="00D72D9D" w:rsidRPr="00DE56A0">
        <w:rPr>
          <w:sz w:val="24"/>
          <w:szCs w:val="24"/>
          <w:lang w:val="en-GB"/>
        </w:rPr>
        <w:t xml:space="preserve"> </w:t>
      </w:r>
      <w:proofErr w:type="spellStart"/>
      <w:r w:rsidR="00D72D9D" w:rsidRPr="00DE56A0">
        <w:rPr>
          <w:sz w:val="24"/>
          <w:szCs w:val="24"/>
          <w:lang w:val="en-GB"/>
        </w:rPr>
        <w:t>tersebut</w:t>
      </w:r>
      <w:proofErr w:type="spellEnd"/>
      <w:r w:rsidR="00D72D9D" w:rsidRPr="00DE56A0">
        <w:rPr>
          <w:sz w:val="24"/>
          <w:szCs w:val="24"/>
          <w:lang w:val="en-GB"/>
        </w:rPr>
        <w:t xml:space="preserve">, </w:t>
      </w:r>
      <w:proofErr w:type="spellStart"/>
      <w:r w:rsidR="00D72D9D" w:rsidRPr="00DE56A0">
        <w:rPr>
          <w:sz w:val="24"/>
          <w:szCs w:val="24"/>
          <w:lang w:val="en-GB"/>
        </w:rPr>
        <w:t>konsumen</w:t>
      </w:r>
      <w:proofErr w:type="spellEnd"/>
      <w:r w:rsidR="00D72D9D" w:rsidRPr="00DE56A0">
        <w:rPr>
          <w:sz w:val="24"/>
          <w:szCs w:val="24"/>
          <w:lang w:val="en-GB"/>
        </w:rPr>
        <w:t xml:space="preserve"> </w:t>
      </w:r>
      <w:proofErr w:type="spellStart"/>
      <w:r w:rsidR="00D72D9D" w:rsidRPr="00DE56A0">
        <w:rPr>
          <w:sz w:val="24"/>
          <w:szCs w:val="24"/>
          <w:lang w:val="en-GB"/>
        </w:rPr>
        <w:t>cenderung</w:t>
      </w:r>
      <w:proofErr w:type="spellEnd"/>
      <w:r w:rsidR="00D72D9D" w:rsidRPr="00DE56A0">
        <w:rPr>
          <w:sz w:val="24"/>
          <w:szCs w:val="24"/>
          <w:lang w:val="en-GB"/>
        </w:rPr>
        <w:t xml:space="preserve"> </w:t>
      </w:r>
      <w:proofErr w:type="spellStart"/>
      <w:r w:rsidR="00D72D9D" w:rsidRPr="00DE56A0">
        <w:rPr>
          <w:sz w:val="24"/>
          <w:szCs w:val="24"/>
          <w:lang w:val="en-GB"/>
        </w:rPr>
        <w:t>memberikan</w:t>
      </w:r>
      <w:proofErr w:type="spellEnd"/>
      <w:r w:rsidR="00D72D9D" w:rsidRPr="00DE56A0">
        <w:rPr>
          <w:sz w:val="24"/>
          <w:szCs w:val="24"/>
          <w:lang w:val="en-GB"/>
        </w:rPr>
        <w:t xml:space="preserve"> </w:t>
      </w:r>
      <w:proofErr w:type="spellStart"/>
      <w:r w:rsidR="00D72D9D" w:rsidRPr="00DE56A0">
        <w:rPr>
          <w:sz w:val="24"/>
          <w:szCs w:val="24"/>
          <w:lang w:val="en-GB"/>
        </w:rPr>
        <w:t>rekomendasi</w:t>
      </w:r>
      <w:proofErr w:type="spellEnd"/>
      <w:r w:rsidR="00D72D9D" w:rsidRPr="00DE56A0">
        <w:rPr>
          <w:sz w:val="24"/>
          <w:szCs w:val="24"/>
          <w:lang w:val="en-GB"/>
        </w:rPr>
        <w:t xml:space="preserve"> </w:t>
      </w:r>
      <w:proofErr w:type="spellStart"/>
      <w:r w:rsidR="00D72D9D" w:rsidRPr="00DE56A0">
        <w:rPr>
          <w:sz w:val="24"/>
          <w:szCs w:val="24"/>
          <w:lang w:val="en-GB"/>
        </w:rPr>
        <w:t>positif</w:t>
      </w:r>
      <w:proofErr w:type="spellEnd"/>
      <w:r w:rsidR="00D72D9D" w:rsidRPr="00DE56A0">
        <w:rPr>
          <w:sz w:val="24"/>
          <w:szCs w:val="24"/>
          <w:lang w:val="en-GB"/>
        </w:rPr>
        <w:t xml:space="preserve"> </w:t>
      </w:r>
      <w:proofErr w:type="spellStart"/>
      <w:r w:rsidR="00D72D9D" w:rsidRPr="00DE56A0">
        <w:rPr>
          <w:sz w:val="24"/>
          <w:szCs w:val="24"/>
          <w:lang w:val="en-GB"/>
        </w:rPr>
        <w:t>secara</w:t>
      </w:r>
      <w:proofErr w:type="spellEnd"/>
      <w:r w:rsidR="00D72D9D" w:rsidRPr="00DE56A0">
        <w:rPr>
          <w:sz w:val="24"/>
          <w:szCs w:val="24"/>
          <w:lang w:val="en-GB"/>
        </w:rPr>
        <w:t xml:space="preserve"> </w:t>
      </w:r>
      <w:proofErr w:type="spellStart"/>
      <w:r w:rsidR="00D72D9D" w:rsidRPr="00DE56A0">
        <w:rPr>
          <w:sz w:val="24"/>
          <w:szCs w:val="24"/>
          <w:lang w:val="en-GB"/>
        </w:rPr>
        <w:t>lisan</w:t>
      </w:r>
      <w:proofErr w:type="spellEnd"/>
      <w:r w:rsidR="00D72D9D" w:rsidRPr="00DE56A0">
        <w:rPr>
          <w:sz w:val="24"/>
          <w:szCs w:val="24"/>
          <w:lang w:val="en-GB"/>
        </w:rPr>
        <w:t>.</w:t>
      </w:r>
      <w:r w:rsidR="00D72D9D">
        <w:rPr>
          <w:sz w:val="24"/>
          <w:szCs w:val="24"/>
          <w:lang w:val="en-GB"/>
        </w:rPr>
        <w:t xml:space="preserve"> </w:t>
      </w:r>
      <w:r w:rsidR="00D72D9D" w:rsidRPr="00DE56A0">
        <w:rPr>
          <w:sz w:val="24"/>
          <w:szCs w:val="24"/>
          <w:lang w:val="en-GB"/>
        </w:rPr>
        <w:t xml:space="preserve">Perusahaan </w:t>
      </w:r>
      <w:proofErr w:type="spellStart"/>
      <w:r w:rsidR="00D72D9D" w:rsidRPr="00DE56A0">
        <w:rPr>
          <w:sz w:val="24"/>
          <w:szCs w:val="24"/>
          <w:lang w:val="en-GB"/>
        </w:rPr>
        <w:t>seringkali</w:t>
      </w:r>
      <w:proofErr w:type="spellEnd"/>
      <w:r w:rsidR="00D72D9D" w:rsidRPr="00DE56A0">
        <w:rPr>
          <w:sz w:val="24"/>
          <w:szCs w:val="24"/>
          <w:lang w:val="en-GB"/>
        </w:rPr>
        <w:t xml:space="preserve"> </w:t>
      </w:r>
      <w:proofErr w:type="spellStart"/>
      <w:r w:rsidR="00D72D9D" w:rsidRPr="00DE56A0">
        <w:rPr>
          <w:sz w:val="24"/>
          <w:szCs w:val="24"/>
          <w:lang w:val="en-GB"/>
        </w:rPr>
        <w:t>dengan</w:t>
      </w:r>
      <w:proofErr w:type="spellEnd"/>
      <w:r w:rsidR="00D72D9D" w:rsidRPr="00DE56A0">
        <w:rPr>
          <w:sz w:val="24"/>
          <w:szCs w:val="24"/>
          <w:lang w:val="en-GB"/>
        </w:rPr>
        <w:t xml:space="preserve"> </w:t>
      </w:r>
      <w:proofErr w:type="spellStart"/>
      <w:r w:rsidR="00D72D9D" w:rsidRPr="00DE56A0">
        <w:rPr>
          <w:sz w:val="24"/>
          <w:szCs w:val="24"/>
          <w:lang w:val="en-GB"/>
        </w:rPr>
        <w:t>sengaja</w:t>
      </w:r>
      <w:proofErr w:type="spellEnd"/>
      <w:r w:rsidR="00D72D9D" w:rsidRPr="00DE56A0">
        <w:rPr>
          <w:sz w:val="24"/>
          <w:szCs w:val="24"/>
          <w:lang w:val="en-GB"/>
        </w:rPr>
        <w:t xml:space="preserve"> </w:t>
      </w:r>
      <w:proofErr w:type="spellStart"/>
      <w:r w:rsidR="00D72D9D" w:rsidRPr="00DE56A0">
        <w:rPr>
          <w:sz w:val="24"/>
          <w:szCs w:val="24"/>
          <w:lang w:val="en-GB"/>
        </w:rPr>
        <w:t>menciptakan</w:t>
      </w:r>
      <w:proofErr w:type="spellEnd"/>
      <w:r w:rsidR="00D72D9D" w:rsidRPr="00DE56A0">
        <w:rPr>
          <w:sz w:val="24"/>
          <w:szCs w:val="24"/>
          <w:lang w:val="en-GB"/>
        </w:rPr>
        <w:t xml:space="preserve"> </w:t>
      </w:r>
      <w:proofErr w:type="spellStart"/>
      <w:r w:rsidR="00D72D9D" w:rsidRPr="00DE56A0">
        <w:rPr>
          <w:sz w:val="24"/>
          <w:szCs w:val="24"/>
          <w:lang w:val="en-GB"/>
        </w:rPr>
        <w:t>kepuasan</w:t>
      </w:r>
      <w:proofErr w:type="spellEnd"/>
      <w:r w:rsidR="00D72D9D" w:rsidRPr="00DE56A0">
        <w:rPr>
          <w:sz w:val="24"/>
          <w:szCs w:val="24"/>
          <w:lang w:val="en-GB"/>
        </w:rPr>
        <w:t xml:space="preserve"> </w:t>
      </w:r>
      <w:proofErr w:type="spellStart"/>
      <w:r w:rsidR="00D72D9D" w:rsidRPr="00DE56A0">
        <w:rPr>
          <w:sz w:val="24"/>
          <w:szCs w:val="24"/>
          <w:lang w:val="en-GB"/>
        </w:rPr>
        <w:t>melalui</w:t>
      </w:r>
      <w:proofErr w:type="spellEnd"/>
      <w:r w:rsidR="00D72D9D" w:rsidRPr="00DE56A0">
        <w:rPr>
          <w:sz w:val="24"/>
          <w:szCs w:val="24"/>
          <w:lang w:val="en-GB"/>
        </w:rPr>
        <w:t xml:space="preserve"> </w:t>
      </w:r>
      <w:proofErr w:type="spellStart"/>
      <w:r w:rsidR="00D72D9D" w:rsidRPr="00DE56A0">
        <w:rPr>
          <w:sz w:val="24"/>
          <w:szCs w:val="24"/>
          <w:lang w:val="en-GB"/>
        </w:rPr>
        <w:t>merek</w:t>
      </w:r>
      <w:proofErr w:type="spellEnd"/>
      <w:r w:rsidR="00D72D9D" w:rsidRPr="00DE56A0">
        <w:rPr>
          <w:sz w:val="24"/>
          <w:szCs w:val="24"/>
          <w:lang w:val="en-GB"/>
        </w:rPr>
        <w:t xml:space="preserve"> </w:t>
      </w:r>
      <w:proofErr w:type="spellStart"/>
      <w:r w:rsidR="00D72D9D" w:rsidRPr="00DE56A0">
        <w:rPr>
          <w:sz w:val="24"/>
          <w:szCs w:val="24"/>
          <w:lang w:val="en-GB"/>
        </w:rPr>
        <w:t>untuk</w:t>
      </w:r>
      <w:proofErr w:type="spellEnd"/>
      <w:r w:rsidR="00D72D9D" w:rsidRPr="00DE56A0">
        <w:rPr>
          <w:sz w:val="24"/>
          <w:szCs w:val="24"/>
          <w:lang w:val="en-GB"/>
        </w:rPr>
        <w:t xml:space="preserve"> </w:t>
      </w:r>
      <w:proofErr w:type="spellStart"/>
      <w:r w:rsidR="00D72D9D" w:rsidRPr="00DE56A0">
        <w:rPr>
          <w:sz w:val="24"/>
          <w:szCs w:val="24"/>
          <w:lang w:val="en-GB"/>
        </w:rPr>
        <w:t>meningkatkan</w:t>
      </w:r>
      <w:proofErr w:type="spellEnd"/>
      <w:r w:rsidR="00D72D9D" w:rsidRPr="00DE56A0">
        <w:rPr>
          <w:sz w:val="24"/>
          <w:szCs w:val="24"/>
          <w:lang w:val="en-GB"/>
        </w:rPr>
        <w:t xml:space="preserve"> </w:t>
      </w:r>
      <w:proofErr w:type="spellStart"/>
      <w:r w:rsidR="00D72D9D" w:rsidRPr="00DE56A0">
        <w:rPr>
          <w:sz w:val="24"/>
          <w:szCs w:val="24"/>
          <w:lang w:val="en-GB"/>
        </w:rPr>
        <w:t>keuntungan</w:t>
      </w:r>
      <w:proofErr w:type="spellEnd"/>
      <w:r w:rsidR="00D72D9D" w:rsidRPr="00DE56A0">
        <w:rPr>
          <w:sz w:val="24"/>
          <w:szCs w:val="24"/>
          <w:lang w:val="en-GB"/>
        </w:rPr>
        <w:t xml:space="preserve"> </w:t>
      </w:r>
      <w:proofErr w:type="spellStart"/>
      <w:r w:rsidR="00D72D9D" w:rsidRPr="00DE56A0">
        <w:rPr>
          <w:sz w:val="24"/>
          <w:szCs w:val="24"/>
          <w:lang w:val="en-GB"/>
        </w:rPr>
        <w:t>mereka</w:t>
      </w:r>
      <w:proofErr w:type="spellEnd"/>
      <w:r w:rsidR="00D72D9D" w:rsidRPr="00DE56A0">
        <w:rPr>
          <w:sz w:val="24"/>
          <w:szCs w:val="24"/>
          <w:lang w:val="en-GB"/>
        </w:rPr>
        <w:t xml:space="preserve">. </w:t>
      </w:r>
      <w:proofErr w:type="spellStart"/>
      <w:r w:rsidR="00D72D9D" w:rsidRPr="00DE56A0">
        <w:rPr>
          <w:sz w:val="24"/>
          <w:szCs w:val="24"/>
          <w:lang w:val="en-GB"/>
        </w:rPr>
        <w:t>Pembentukan</w:t>
      </w:r>
      <w:proofErr w:type="spellEnd"/>
      <w:r w:rsidR="00D72D9D" w:rsidRPr="00DE56A0">
        <w:rPr>
          <w:sz w:val="24"/>
          <w:szCs w:val="24"/>
          <w:lang w:val="en-GB"/>
        </w:rPr>
        <w:t xml:space="preserve"> </w:t>
      </w:r>
      <w:proofErr w:type="spellStart"/>
      <w:r w:rsidR="00D72D9D" w:rsidRPr="00DE56A0">
        <w:rPr>
          <w:sz w:val="24"/>
          <w:szCs w:val="24"/>
          <w:lang w:val="en-GB"/>
        </w:rPr>
        <w:t>merek</w:t>
      </w:r>
      <w:proofErr w:type="spellEnd"/>
      <w:r w:rsidR="00D72D9D" w:rsidRPr="00DE56A0">
        <w:rPr>
          <w:sz w:val="24"/>
          <w:szCs w:val="24"/>
          <w:lang w:val="en-GB"/>
        </w:rPr>
        <w:t xml:space="preserve"> pada </w:t>
      </w:r>
      <w:proofErr w:type="spellStart"/>
      <w:r w:rsidR="00D72D9D" w:rsidRPr="00DE56A0">
        <w:rPr>
          <w:sz w:val="24"/>
          <w:szCs w:val="24"/>
          <w:lang w:val="en-GB"/>
        </w:rPr>
        <w:t>produk</w:t>
      </w:r>
      <w:proofErr w:type="spellEnd"/>
      <w:r w:rsidR="00D72D9D" w:rsidRPr="00DE56A0">
        <w:rPr>
          <w:sz w:val="24"/>
          <w:szCs w:val="24"/>
          <w:lang w:val="en-GB"/>
        </w:rPr>
        <w:t xml:space="preserve"> </w:t>
      </w:r>
      <w:proofErr w:type="spellStart"/>
      <w:r w:rsidR="00D72D9D" w:rsidRPr="00DE56A0">
        <w:rPr>
          <w:sz w:val="24"/>
          <w:szCs w:val="24"/>
          <w:lang w:val="en-GB"/>
        </w:rPr>
        <w:t>sangat</w:t>
      </w:r>
      <w:proofErr w:type="spellEnd"/>
      <w:r w:rsidR="00D72D9D" w:rsidRPr="00DE56A0">
        <w:rPr>
          <w:sz w:val="24"/>
          <w:szCs w:val="24"/>
          <w:lang w:val="en-GB"/>
        </w:rPr>
        <w:t xml:space="preserve"> </w:t>
      </w:r>
      <w:proofErr w:type="spellStart"/>
      <w:r w:rsidR="00D72D9D" w:rsidRPr="00DE56A0">
        <w:rPr>
          <w:sz w:val="24"/>
          <w:szCs w:val="24"/>
          <w:lang w:val="en-GB"/>
        </w:rPr>
        <w:t>penting</w:t>
      </w:r>
      <w:proofErr w:type="spellEnd"/>
      <w:r w:rsidR="00D72D9D" w:rsidRPr="00DE56A0">
        <w:rPr>
          <w:sz w:val="24"/>
          <w:szCs w:val="24"/>
          <w:lang w:val="en-GB"/>
        </w:rPr>
        <w:t xml:space="preserve"> </w:t>
      </w:r>
      <w:proofErr w:type="spellStart"/>
      <w:r w:rsidR="00D72D9D" w:rsidRPr="00DE56A0">
        <w:rPr>
          <w:sz w:val="24"/>
          <w:szCs w:val="24"/>
          <w:lang w:val="en-GB"/>
        </w:rPr>
        <w:t>karena</w:t>
      </w:r>
      <w:proofErr w:type="spellEnd"/>
      <w:r w:rsidR="00D72D9D" w:rsidRPr="00DE56A0">
        <w:rPr>
          <w:sz w:val="24"/>
          <w:szCs w:val="24"/>
          <w:lang w:val="en-GB"/>
        </w:rPr>
        <w:t xml:space="preserve"> </w:t>
      </w:r>
      <w:proofErr w:type="spellStart"/>
      <w:r w:rsidR="00D72D9D" w:rsidRPr="00DE56A0">
        <w:rPr>
          <w:sz w:val="24"/>
          <w:szCs w:val="24"/>
          <w:lang w:val="en-GB"/>
        </w:rPr>
        <w:t>mempengaruhi</w:t>
      </w:r>
      <w:proofErr w:type="spellEnd"/>
      <w:r w:rsidR="00D72D9D" w:rsidRPr="00DE56A0">
        <w:rPr>
          <w:sz w:val="24"/>
          <w:szCs w:val="24"/>
          <w:lang w:val="en-GB"/>
        </w:rPr>
        <w:t xml:space="preserve"> </w:t>
      </w:r>
      <w:proofErr w:type="spellStart"/>
      <w:r w:rsidR="00D72D9D" w:rsidRPr="00DE56A0">
        <w:rPr>
          <w:sz w:val="24"/>
          <w:szCs w:val="24"/>
          <w:lang w:val="en-GB"/>
        </w:rPr>
        <w:t>sikap</w:t>
      </w:r>
      <w:proofErr w:type="spellEnd"/>
      <w:r w:rsidR="00D72D9D" w:rsidRPr="00DE56A0">
        <w:rPr>
          <w:sz w:val="24"/>
          <w:szCs w:val="24"/>
          <w:lang w:val="en-GB"/>
        </w:rPr>
        <w:t xml:space="preserve"> dan </w:t>
      </w:r>
      <w:proofErr w:type="spellStart"/>
      <w:r w:rsidR="00D72D9D" w:rsidRPr="00DE56A0">
        <w:rPr>
          <w:sz w:val="24"/>
          <w:szCs w:val="24"/>
          <w:lang w:val="en-GB"/>
        </w:rPr>
        <w:t>perilaku</w:t>
      </w:r>
      <w:proofErr w:type="spellEnd"/>
      <w:r w:rsidR="00D72D9D" w:rsidRPr="00DE56A0">
        <w:rPr>
          <w:sz w:val="24"/>
          <w:szCs w:val="24"/>
          <w:lang w:val="en-GB"/>
        </w:rPr>
        <w:t xml:space="preserve"> </w:t>
      </w:r>
      <w:proofErr w:type="spellStart"/>
      <w:r w:rsidR="00D72D9D" w:rsidRPr="00DE56A0">
        <w:rPr>
          <w:sz w:val="24"/>
          <w:szCs w:val="24"/>
          <w:lang w:val="en-GB"/>
        </w:rPr>
        <w:t>konsumen</w:t>
      </w:r>
      <w:proofErr w:type="spellEnd"/>
      <w:r w:rsidR="00D72D9D" w:rsidRPr="00DE56A0">
        <w:rPr>
          <w:sz w:val="24"/>
          <w:szCs w:val="24"/>
          <w:lang w:val="en-GB"/>
        </w:rPr>
        <w:t xml:space="preserve">. </w:t>
      </w:r>
      <w:proofErr w:type="spellStart"/>
      <w:r w:rsidR="00D72D9D" w:rsidRPr="00DE56A0">
        <w:rPr>
          <w:sz w:val="24"/>
          <w:szCs w:val="24"/>
          <w:lang w:val="en-GB"/>
        </w:rPr>
        <w:t>Dengan</w:t>
      </w:r>
      <w:proofErr w:type="spellEnd"/>
      <w:r w:rsidR="00D72D9D" w:rsidRPr="00DE56A0">
        <w:rPr>
          <w:sz w:val="24"/>
          <w:szCs w:val="24"/>
          <w:lang w:val="en-GB"/>
        </w:rPr>
        <w:t xml:space="preserve"> </w:t>
      </w:r>
      <w:proofErr w:type="spellStart"/>
      <w:r w:rsidR="00D72D9D" w:rsidRPr="00DE56A0">
        <w:rPr>
          <w:sz w:val="24"/>
          <w:szCs w:val="24"/>
          <w:lang w:val="en-GB"/>
        </w:rPr>
        <w:t>demikian</w:t>
      </w:r>
      <w:proofErr w:type="spellEnd"/>
      <w:r w:rsidR="00D72D9D" w:rsidRPr="00DE56A0">
        <w:rPr>
          <w:sz w:val="24"/>
          <w:szCs w:val="24"/>
          <w:lang w:val="en-GB"/>
        </w:rPr>
        <w:t xml:space="preserve">, </w:t>
      </w:r>
      <w:proofErr w:type="spellStart"/>
      <w:r w:rsidR="00D72D9D" w:rsidRPr="00DE56A0">
        <w:rPr>
          <w:sz w:val="24"/>
          <w:szCs w:val="24"/>
          <w:lang w:val="en-GB"/>
        </w:rPr>
        <w:t>citra</w:t>
      </w:r>
      <w:proofErr w:type="spellEnd"/>
      <w:r w:rsidR="00D72D9D" w:rsidRPr="00DE56A0">
        <w:rPr>
          <w:sz w:val="24"/>
          <w:szCs w:val="24"/>
          <w:lang w:val="en-GB"/>
        </w:rPr>
        <w:t xml:space="preserve"> </w:t>
      </w:r>
      <w:proofErr w:type="spellStart"/>
      <w:r w:rsidR="00D72D9D" w:rsidRPr="00DE56A0">
        <w:rPr>
          <w:sz w:val="24"/>
          <w:szCs w:val="24"/>
          <w:lang w:val="en-GB"/>
        </w:rPr>
        <w:t>merek</w:t>
      </w:r>
      <w:proofErr w:type="spellEnd"/>
      <w:r w:rsidR="00D72D9D" w:rsidRPr="00DE56A0">
        <w:rPr>
          <w:sz w:val="24"/>
          <w:szCs w:val="24"/>
          <w:lang w:val="en-GB"/>
        </w:rPr>
        <w:t xml:space="preserve"> yang </w:t>
      </w:r>
      <w:proofErr w:type="spellStart"/>
      <w:r w:rsidR="00D72D9D" w:rsidRPr="00DE56A0">
        <w:rPr>
          <w:sz w:val="24"/>
          <w:szCs w:val="24"/>
          <w:lang w:val="en-GB"/>
        </w:rPr>
        <w:t>positif</w:t>
      </w:r>
      <w:proofErr w:type="spellEnd"/>
      <w:r w:rsidR="00D72D9D" w:rsidRPr="00DE56A0">
        <w:rPr>
          <w:sz w:val="24"/>
          <w:szCs w:val="24"/>
          <w:lang w:val="en-GB"/>
        </w:rPr>
        <w:t xml:space="preserve"> </w:t>
      </w:r>
      <w:proofErr w:type="spellStart"/>
      <w:r w:rsidR="00D72D9D" w:rsidRPr="00DE56A0">
        <w:rPr>
          <w:sz w:val="24"/>
          <w:szCs w:val="24"/>
          <w:lang w:val="en-GB"/>
        </w:rPr>
        <w:t>dapat</w:t>
      </w:r>
      <w:proofErr w:type="spellEnd"/>
      <w:r w:rsidR="00D72D9D" w:rsidRPr="00DE56A0">
        <w:rPr>
          <w:sz w:val="24"/>
          <w:szCs w:val="24"/>
          <w:lang w:val="en-GB"/>
        </w:rPr>
        <w:t xml:space="preserve"> </w:t>
      </w:r>
      <w:proofErr w:type="spellStart"/>
      <w:r w:rsidR="00D72D9D" w:rsidRPr="00DE56A0">
        <w:rPr>
          <w:sz w:val="24"/>
          <w:szCs w:val="24"/>
          <w:lang w:val="en-GB"/>
        </w:rPr>
        <w:t>menghasilkan</w:t>
      </w:r>
      <w:proofErr w:type="spellEnd"/>
      <w:r w:rsidR="00D72D9D" w:rsidRPr="00DE56A0">
        <w:rPr>
          <w:sz w:val="24"/>
          <w:szCs w:val="24"/>
          <w:lang w:val="en-GB"/>
        </w:rPr>
        <w:t xml:space="preserve"> </w:t>
      </w:r>
      <w:proofErr w:type="spellStart"/>
      <w:r w:rsidR="00D72D9D" w:rsidRPr="00DE56A0">
        <w:rPr>
          <w:sz w:val="24"/>
          <w:szCs w:val="24"/>
          <w:lang w:val="en-GB"/>
        </w:rPr>
        <w:t>kepuasan</w:t>
      </w:r>
      <w:proofErr w:type="spellEnd"/>
      <w:r w:rsidR="00D72D9D" w:rsidRPr="00DE56A0">
        <w:rPr>
          <w:sz w:val="24"/>
          <w:szCs w:val="24"/>
          <w:lang w:val="en-GB"/>
        </w:rPr>
        <w:t xml:space="preserve"> </w:t>
      </w:r>
      <w:proofErr w:type="spellStart"/>
      <w:r w:rsidR="00D72D9D" w:rsidRPr="00DE56A0">
        <w:rPr>
          <w:sz w:val="24"/>
          <w:szCs w:val="24"/>
          <w:lang w:val="en-GB"/>
        </w:rPr>
        <w:t>pelanggan</w:t>
      </w:r>
      <w:proofErr w:type="spellEnd"/>
      <w:r w:rsidR="00D72D9D" w:rsidRPr="00DE56A0">
        <w:rPr>
          <w:sz w:val="24"/>
          <w:szCs w:val="24"/>
          <w:lang w:val="en-GB"/>
        </w:rPr>
        <w:t xml:space="preserve"> yang </w:t>
      </w:r>
      <w:proofErr w:type="spellStart"/>
      <w:r w:rsidR="00D72D9D" w:rsidRPr="00DE56A0">
        <w:rPr>
          <w:sz w:val="24"/>
          <w:szCs w:val="24"/>
          <w:lang w:val="en-GB"/>
        </w:rPr>
        <w:t>lebih</w:t>
      </w:r>
      <w:proofErr w:type="spellEnd"/>
      <w:r w:rsidR="00D72D9D" w:rsidRPr="00DE56A0">
        <w:rPr>
          <w:sz w:val="24"/>
          <w:szCs w:val="24"/>
          <w:lang w:val="en-GB"/>
        </w:rPr>
        <w:t xml:space="preserve"> </w:t>
      </w:r>
      <w:proofErr w:type="spellStart"/>
      <w:r w:rsidR="00D72D9D" w:rsidRPr="00DE56A0">
        <w:rPr>
          <w:sz w:val="24"/>
          <w:szCs w:val="24"/>
          <w:lang w:val="en-GB"/>
        </w:rPr>
        <w:t>tinggi</w:t>
      </w:r>
      <w:proofErr w:type="spellEnd"/>
      <w:r w:rsidR="00D72D9D" w:rsidRPr="00DE56A0">
        <w:rPr>
          <w:sz w:val="24"/>
          <w:szCs w:val="24"/>
          <w:lang w:val="en-GB"/>
        </w:rPr>
        <w:t>.</w:t>
      </w:r>
    </w:p>
    <w:p w14:paraId="66E2701C" w14:textId="04B2A5B4" w:rsidR="00E80D57" w:rsidRDefault="00E80D57" w:rsidP="00FA5306">
      <w:pPr>
        <w:spacing w:line="480" w:lineRule="auto"/>
        <w:jc w:val="both"/>
        <w:rPr>
          <w:sz w:val="24"/>
          <w:szCs w:val="24"/>
          <w:lang w:val="en-GB"/>
        </w:rPr>
      </w:pPr>
    </w:p>
    <w:p w14:paraId="548BAF8C" w14:textId="77777777" w:rsidR="00E80D57" w:rsidRDefault="00E80D57" w:rsidP="00FA5306">
      <w:pPr>
        <w:spacing w:line="480" w:lineRule="auto"/>
        <w:jc w:val="both"/>
        <w:rPr>
          <w:sz w:val="24"/>
          <w:szCs w:val="24"/>
          <w:lang w:val="en-GB"/>
        </w:rPr>
      </w:pPr>
    </w:p>
    <w:p w14:paraId="59A2F3DB" w14:textId="7A37B50E" w:rsidR="00D72D9D" w:rsidRDefault="00D72D9D" w:rsidP="00D72D9D">
      <w:pPr>
        <w:pStyle w:val="Heading2"/>
        <w:rPr>
          <w:lang w:val="en-GB"/>
        </w:rPr>
      </w:pPr>
      <w:bookmarkStart w:id="146" w:name="_Toc193489366"/>
      <w:bookmarkStart w:id="147" w:name="_Toc200635023"/>
      <w:r>
        <w:rPr>
          <w:lang w:val="en-GB"/>
        </w:rPr>
        <w:lastRenderedPageBreak/>
        <w:t>2.2.1</w:t>
      </w:r>
      <w:r>
        <w:rPr>
          <w:lang w:val="en-GB"/>
        </w:rPr>
        <w:tab/>
      </w:r>
      <w:proofErr w:type="spellStart"/>
      <w:r>
        <w:rPr>
          <w:lang w:val="en-GB"/>
        </w:rPr>
        <w:t>Pengaruh</w:t>
      </w:r>
      <w:proofErr w:type="spellEnd"/>
      <w:r>
        <w:rPr>
          <w:lang w:val="en-GB"/>
        </w:rPr>
        <w:t xml:space="preserve"> </w:t>
      </w:r>
      <w:proofErr w:type="spellStart"/>
      <w:r>
        <w:rPr>
          <w:lang w:val="en-GB"/>
        </w:rPr>
        <w:t>Kualitas</w:t>
      </w:r>
      <w:proofErr w:type="spellEnd"/>
      <w:r>
        <w:rPr>
          <w:lang w:val="en-GB"/>
        </w:rPr>
        <w:t xml:space="preserve"> </w:t>
      </w:r>
      <w:proofErr w:type="spellStart"/>
      <w:r>
        <w:rPr>
          <w:lang w:val="en-GB"/>
        </w:rPr>
        <w:t>Produk</w:t>
      </w:r>
      <w:proofErr w:type="spellEnd"/>
      <w:r>
        <w:rPr>
          <w:lang w:val="en-GB"/>
        </w:rPr>
        <w:t xml:space="preserve"> </w:t>
      </w:r>
      <w:proofErr w:type="spellStart"/>
      <w:r>
        <w:rPr>
          <w:lang w:val="en-GB"/>
        </w:rPr>
        <w:t>Terhadap</w:t>
      </w:r>
      <w:proofErr w:type="spellEnd"/>
      <w:r>
        <w:rPr>
          <w:lang w:val="en-GB"/>
        </w:rPr>
        <w:t xml:space="preserve"> Citra </w:t>
      </w:r>
      <w:proofErr w:type="spellStart"/>
      <w:r>
        <w:rPr>
          <w:lang w:val="en-GB"/>
        </w:rPr>
        <w:t>Merek</w:t>
      </w:r>
      <w:bookmarkEnd w:id="146"/>
      <w:bookmarkEnd w:id="147"/>
      <w:proofErr w:type="spellEnd"/>
    </w:p>
    <w:p w14:paraId="5B71FF49" w14:textId="77777777" w:rsidR="00D72D9D" w:rsidRDefault="00D72D9D" w:rsidP="00D72D9D">
      <w:pPr>
        <w:rPr>
          <w:lang w:val="en-GB"/>
        </w:rPr>
      </w:pPr>
    </w:p>
    <w:p w14:paraId="31AA5228" w14:textId="7C90806E" w:rsidR="00D72D9D" w:rsidRPr="00E80D57" w:rsidRDefault="00D72D9D" w:rsidP="00D72D9D">
      <w:pPr>
        <w:spacing w:line="480" w:lineRule="auto"/>
        <w:jc w:val="both"/>
        <w:rPr>
          <w:sz w:val="24"/>
          <w:szCs w:val="24"/>
          <w:lang w:val="en-GB"/>
        </w:rPr>
      </w:pPr>
      <w:r>
        <w:rPr>
          <w:sz w:val="24"/>
          <w:szCs w:val="24"/>
          <w:lang w:val="en-GB"/>
        </w:rPr>
        <w:tab/>
      </w:r>
      <w:proofErr w:type="spellStart"/>
      <w:r w:rsidRPr="00E80D57">
        <w:rPr>
          <w:sz w:val="24"/>
          <w:szCs w:val="24"/>
          <w:lang w:val="en-GB"/>
        </w:rPr>
        <w:t>Kualitas</w:t>
      </w:r>
      <w:proofErr w:type="spellEnd"/>
      <w:r w:rsidRPr="00E80D57">
        <w:rPr>
          <w:sz w:val="24"/>
          <w:szCs w:val="24"/>
          <w:lang w:val="en-GB"/>
        </w:rPr>
        <w:t xml:space="preserve"> </w:t>
      </w:r>
      <w:proofErr w:type="spellStart"/>
      <w:r w:rsidRPr="00E80D57">
        <w:rPr>
          <w:sz w:val="24"/>
          <w:szCs w:val="24"/>
          <w:lang w:val="en-GB"/>
        </w:rPr>
        <w:t>produk</w:t>
      </w:r>
      <w:proofErr w:type="spellEnd"/>
      <w:r w:rsidRPr="00E80D57">
        <w:rPr>
          <w:sz w:val="24"/>
          <w:szCs w:val="24"/>
          <w:lang w:val="en-GB"/>
        </w:rPr>
        <w:t xml:space="preserve"> </w:t>
      </w:r>
      <w:proofErr w:type="spellStart"/>
      <w:r w:rsidRPr="00E80D57">
        <w:rPr>
          <w:sz w:val="24"/>
          <w:szCs w:val="24"/>
          <w:lang w:val="en-GB"/>
        </w:rPr>
        <w:t>menjadi</w:t>
      </w:r>
      <w:proofErr w:type="spellEnd"/>
      <w:r w:rsidRPr="00E80D57">
        <w:rPr>
          <w:sz w:val="24"/>
          <w:szCs w:val="24"/>
          <w:lang w:val="en-GB"/>
        </w:rPr>
        <w:t xml:space="preserve"> </w:t>
      </w:r>
      <w:proofErr w:type="spellStart"/>
      <w:r w:rsidRPr="00E80D57">
        <w:rPr>
          <w:sz w:val="24"/>
          <w:szCs w:val="24"/>
          <w:lang w:val="en-GB"/>
        </w:rPr>
        <w:t>faktor</w:t>
      </w:r>
      <w:proofErr w:type="spellEnd"/>
      <w:r w:rsidRPr="00E80D57">
        <w:rPr>
          <w:sz w:val="24"/>
          <w:szCs w:val="24"/>
          <w:lang w:val="en-GB"/>
        </w:rPr>
        <w:t xml:space="preserve"> </w:t>
      </w:r>
      <w:proofErr w:type="spellStart"/>
      <w:r w:rsidRPr="00E80D57">
        <w:rPr>
          <w:sz w:val="24"/>
          <w:szCs w:val="24"/>
          <w:lang w:val="en-GB"/>
        </w:rPr>
        <w:t>penting</w:t>
      </w:r>
      <w:proofErr w:type="spellEnd"/>
      <w:r w:rsidRPr="00E80D57">
        <w:rPr>
          <w:sz w:val="24"/>
          <w:szCs w:val="24"/>
          <w:lang w:val="en-GB"/>
        </w:rPr>
        <w:t xml:space="preserve"> yang </w:t>
      </w:r>
      <w:proofErr w:type="spellStart"/>
      <w:r w:rsidRPr="00E80D57">
        <w:rPr>
          <w:sz w:val="24"/>
          <w:szCs w:val="24"/>
          <w:lang w:val="en-GB"/>
        </w:rPr>
        <w:t>dipertimbangkan</w:t>
      </w:r>
      <w:proofErr w:type="spellEnd"/>
      <w:r w:rsidRPr="00E80D57">
        <w:rPr>
          <w:sz w:val="24"/>
          <w:szCs w:val="24"/>
          <w:lang w:val="en-GB"/>
        </w:rPr>
        <w:t xml:space="preserve"> </w:t>
      </w:r>
      <w:proofErr w:type="spellStart"/>
      <w:r w:rsidRPr="00E80D57">
        <w:rPr>
          <w:sz w:val="24"/>
          <w:szCs w:val="24"/>
          <w:lang w:val="en-GB"/>
        </w:rPr>
        <w:t>konsumen</w:t>
      </w:r>
      <w:proofErr w:type="spellEnd"/>
      <w:r w:rsidRPr="00E80D57">
        <w:rPr>
          <w:sz w:val="24"/>
          <w:szCs w:val="24"/>
          <w:lang w:val="en-GB"/>
        </w:rPr>
        <w:t xml:space="preserve"> </w:t>
      </w:r>
      <w:proofErr w:type="spellStart"/>
      <w:r w:rsidRPr="00E80D57">
        <w:rPr>
          <w:sz w:val="24"/>
          <w:szCs w:val="24"/>
          <w:lang w:val="en-GB"/>
        </w:rPr>
        <w:t>saat</w:t>
      </w:r>
      <w:proofErr w:type="spellEnd"/>
      <w:r w:rsidRPr="00E80D57">
        <w:rPr>
          <w:sz w:val="24"/>
          <w:szCs w:val="24"/>
          <w:lang w:val="en-GB"/>
        </w:rPr>
        <w:t xml:space="preserve"> </w:t>
      </w:r>
      <w:proofErr w:type="spellStart"/>
      <w:r w:rsidRPr="00E80D57">
        <w:rPr>
          <w:sz w:val="24"/>
          <w:szCs w:val="24"/>
          <w:lang w:val="en-GB"/>
        </w:rPr>
        <w:t>membeli</w:t>
      </w:r>
      <w:proofErr w:type="spellEnd"/>
      <w:r w:rsidRPr="00E80D57">
        <w:rPr>
          <w:sz w:val="24"/>
          <w:szCs w:val="24"/>
          <w:lang w:val="en-GB"/>
        </w:rPr>
        <w:t xml:space="preserve"> </w:t>
      </w:r>
      <w:proofErr w:type="spellStart"/>
      <w:r w:rsidRPr="00E80D57">
        <w:rPr>
          <w:sz w:val="24"/>
          <w:szCs w:val="24"/>
          <w:lang w:val="en-GB"/>
        </w:rPr>
        <w:t>barang</w:t>
      </w:r>
      <w:proofErr w:type="spellEnd"/>
      <w:r w:rsidRPr="00E80D57">
        <w:rPr>
          <w:sz w:val="24"/>
          <w:szCs w:val="24"/>
          <w:lang w:val="en-GB"/>
        </w:rPr>
        <w:t xml:space="preserve"> dan </w:t>
      </w:r>
      <w:proofErr w:type="spellStart"/>
      <w:r w:rsidRPr="00E80D57">
        <w:rPr>
          <w:sz w:val="24"/>
          <w:szCs w:val="24"/>
          <w:lang w:val="en-GB"/>
        </w:rPr>
        <w:t>dapat</w:t>
      </w:r>
      <w:proofErr w:type="spellEnd"/>
      <w:r w:rsidRPr="00E80D57">
        <w:rPr>
          <w:sz w:val="24"/>
          <w:szCs w:val="24"/>
          <w:lang w:val="en-GB"/>
        </w:rPr>
        <w:t xml:space="preserve"> </w:t>
      </w:r>
      <w:proofErr w:type="spellStart"/>
      <w:r w:rsidRPr="00E80D57">
        <w:rPr>
          <w:sz w:val="24"/>
          <w:szCs w:val="24"/>
          <w:lang w:val="en-GB"/>
        </w:rPr>
        <w:t>menjadi</w:t>
      </w:r>
      <w:proofErr w:type="spellEnd"/>
      <w:r w:rsidRPr="00E80D57">
        <w:rPr>
          <w:sz w:val="24"/>
          <w:szCs w:val="24"/>
          <w:lang w:val="en-GB"/>
        </w:rPr>
        <w:t xml:space="preserve"> </w:t>
      </w:r>
      <w:proofErr w:type="spellStart"/>
      <w:r w:rsidRPr="00E80D57">
        <w:rPr>
          <w:sz w:val="24"/>
          <w:szCs w:val="24"/>
          <w:lang w:val="en-GB"/>
        </w:rPr>
        <w:t>daya</w:t>
      </w:r>
      <w:proofErr w:type="spellEnd"/>
      <w:r w:rsidRPr="00E80D57">
        <w:rPr>
          <w:sz w:val="24"/>
          <w:szCs w:val="24"/>
          <w:lang w:val="en-GB"/>
        </w:rPr>
        <w:t xml:space="preserve"> </w:t>
      </w:r>
      <w:proofErr w:type="spellStart"/>
      <w:r w:rsidRPr="00E80D57">
        <w:rPr>
          <w:sz w:val="24"/>
          <w:szCs w:val="24"/>
          <w:lang w:val="en-GB"/>
        </w:rPr>
        <w:t>tarik</w:t>
      </w:r>
      <w:proofErr w:type="spellEnd"/>
      <w:r w:rsidRPr="00E80D57">
        <w:rPr>
          <w:sz w:val="24"/>
          <w:szCs w:val="24"/>
          <w:lang w:val="en-GB"/>
        </w:rPr>
        <w:t xml:space="preserve"> </w:t>
      </w:r>
      <w:proofErr w:type="spellStart"/>
      <w:r w:rsidRPr="00E80D57">
        <w:rPr>
          <w:sz w:val="24"/>
          <w:szCs w:val="24"/>
          <w:lang w:val="en-GB"/>
        </w:rPr>
        <w:t>utama</w:t>
      </w:r>
      <w:proofErr w:type="spellEnd"/>
      <w:r w:rsidRPr="00E80D57">
        <w:rPr>
          <w:sz w:val="24"/>
          <w:szCs w:val="24"/>
          <w:lang w:val="en-GB"/>
        </w:rPr>
        <w:t xml:space="preserve"> </w:t>
      </w:r>
      <w:proofErr w:type="spellStart"/>
      <w:r w:rsidRPr="00E80D57">
        <w:rPr>
          <w:sz w:val="24"/>
          <w:szCs w:val="24"/>
          <w:lang w:val="en-GB"/>
        </w:rPr>
        <w:t>untuk</w:t>
      </w:r>
      <w:proofErr w:type="spellEnd"/>
      <w:r w:rsidRPr="00E80D57">
        <w:rPr>
          <w:sz w:val="24"/>
          <w:szCs w:val="24"/>
          <w:lang w:val="en-GB"/>
        </w:rPr>
        <w:t xml:space="preserve"> </w:t>
      </w:r>
      <w:proofErr w:type="spellStart"/>
      <w:r w:rsidRPr="00E80D57">
        <w:rPr>
          <w:sz w:val="24"/>
          <w:szCs w:val="24"/>
          <w:lang w:val="en-GB"/>
        </w:rPr>
        <w:t>melakukan</w:t>
      </w:r>
      <w:proofErr w:type="spellEnd"/>
      <w:r w:rsidRPr="00E80D57">
        <w:rPr>
          <w:sz w:val="24"/>
          <w:szCs w:val="24"/>
          <w:lang w:val="en-GB"/>
        </w:rPr>
        <w:t xml:space="preserve"> </w:t>
      </w:r>
      <w:proofErr w:type="spellStart"/>
      <w:r w:rsidRPr="00E80D57">
        <w:rPr>
          <w:sz w:val="24"/>
          <w:szCs w:val="24"/>
          <w:lang w:val="en-GB"/>
        </w:rPr>
        <w:t>pembelian</w:t>
      </w:r>
      <w:proofErr w:type="spellEnd"/>
      <w:r w:rsidRPr="00E80D57">
        <w:rPr>
          <w:sz w:val="24"/>
          <w:szCs w:val="24"/>
          <w:lang w:val="en-GB"/>
        </w:rPr>
        <w:t xml:space="preserve">. </w:t>
      </w:r>
      <w:proofErr w:type="spellStart"/>
      <w:r w:rsidRPr="00E80D57">
        <w:rPr>
          <w:sz w:val="24"/>
          <w:szCs w:val="24"/>
          <w:lang w:val="en-GB"/>
        </w:rPr>
        <w:t>Konsumen</w:t>
      </w:r>
      <w:proofErr w:type="spellEnd"/>
      <w:r w:rsidRPr="00E80D57">
        <w:rPr>
          <w:sz w:val="24"/>
          <w:szCs w:val="24"/>
          <w:lang w:val="en-GB"/>
        </w:rPr>
        <w:t xml:space="preserve"> </w:t>
      </w:r>
      <w:proofErr w:type="spellStart"/>
      <w:r w:rsidRPr="00E80D57">
        <w:rPr>
          <w:sz w:val="24"/>
          <w:szCs w:val="24"/>
          <w:lang w:val="en-GB"/>
        </w:rPr>
        <w:t>biasanya</w:t>
      </w:r>
      <w:proofErr w:type="spellEnd"/>
      <w:r w:rsidRPr="00E80D57">
        <w:rPr>
          <w:sz w:val="24"/>
          <w:szCs w:val="24"/>
          <w:lang w:val="en-GB"/>
        </w:rPr>
        <w:t xml:space="preserve"> </w:t>
      </w:r>
      <w:proofErr w:type="spellStart"/>
      <w:r w:rsidRPr="00E80D57">
        <w:rPr>
          <w:sz w:val="24"/>
          <w:szCs w:val="24"/>
          <w:lang w:val="en-GB"/>
        </w:rPr>
        <w:t>membandingkan</w:t>
      </w:r>
      <w:proofErr w:type="spellEnd"/>
      <w:r w:rsidRPr="00E80D57">
        <w:rPr>
          <w:sz w:val="24"/>
          <w:szCs w:val="24"/>
          <w:lang w:val="en-GB"/>
        </w:rPr>
        <w:t xml:space="preserve"> </w:t>
      </w:r>
      <w:proofErr w:type="spellStart"/>
      <w:r w:rsidRPr="00E80D57">
        <w:rPr>
          <w:sz w:val="24"/>
          <w:szCs w:val="24"/>
          <w:lang w:val="en-GB"/>
        </w:rPr>
        <w:t>kualitas</w:t>
      </w:r>
      <w:proofErr w:type="spellEnd"/>
      <w:r w:rsidRPr="00E80D57">
        <w:rPr>
          <w:sz w:val="24"/>
          <w:szCs w:val="24"/>
          <w:lang w:val="en-GB"/>
        </w:rPr>
        <w:t xml:space="preserve"> </w:t>
      </w:r>
      <w:proofErr w:type="spellStart"/>
      <w:r w:rsidRPr="00E80D57">
        <w:rPr>
          <w:sz w:val="24"/>
          <w:szCs w:val="24"/>
          <w:lang w:val="en-GB"/>
        </w:rPr>
        <w:t>antara</w:t>
      </w:r>
      <w:proofErr w:type="spellEnd"/>
      <w:r w:rsidRPr="00E80D57">
        <w:rPr>
          <w:sz w:val="24"/>
          <w:szCs w:val="24"/>
          <w:lang w:val="en-GB"/>
        </w:rPr>
        <w:t xml:space="preserve"> </w:t>
      </w:r>
      <w:proofErr w:type="spellStart"/>
      <w:r w:rsidRPr="00E80D57">
        <w:rPr>
          <w:sz w:val="24"/>
          <w:szCs w:val="24"/>
          <w:lang w:val="en-GB"/>
        </w:rPr>
        <w:t>berbagai</w:t>
      </w:r>
      <w:proofErr w:type="spellEnd"/>
      <w:r w:rsidRPr="00E80D57">
        <w:rPr>
          <w:sz w:val="24"/>
          <w:szCs w:val="24"/>
          <w:lang w:val="en-GB"/>
        </w:rPr>
        <w:t xml:space="preserve"> </w:t>
      </w:r>
      <w:proofErr w:type="spellStart"/>
      <w:r w:rsidRPr="00E80D57">
        <w:rPr>
          <w:sz w:val="24"/>
          <w:szCs w:val="24"/>
          <w:lang w:val="en-GB"/>
        </w:rPr>
        <w:t>produk</w:t>
      </w:r>
      <w:proofErr w:type="spellEnd"/>
      <w:r w:rsidRPr="00E80D57">
        <w:rPr>
          <w:sz w:val="24"/>
          <w:szCs w:val="24"/>
          <w:lang w:val="en-GB"/>
        </w:rPr>
        <w:t xml:space="preserve"> </w:t>
      </w:r>
      <w:proofErr w:type="spellStart"/>
      <w:r w:rsidRPr="00E80D57">
        <w:rPr>
          <w:sz w:val="24"/>
          <w:szCs w:val="24"/>
          <w:lang w:val="en-GB"/>
        </w:rPr>
        <w:t>dengan</w:t>
      </w:r>
      <w:proofErr w:type="spellEnd"/>
      <w:r w:rsidRPr="00E80D57">
        <w:rPr>
          <w:sz w:val="24"/>
          <w:szCs w:val="24"/>
          <w:lang w:val="en-GB"/>
        </w:rPr>
        <w:t xml:space="preserve"> </w:t>
      </w:r>
      <w:proofErr w:type="spellStart"/>
      <w:r w:rsidRPr="00E80D57">
        <w:rPr>
          <w:sz w:val="24"/>
          <w:szCs w:val="24"/>
          <w:lang w:val="en-GB"/>
        </w:rPr>
        <w:t>harapan</w:t>
      </w:r>
      <w:proofErr w:type="spellEnd"/>
      <w:r w:rsidRPr="00E80D57">
        <w:rPr>
          <w:sz w:val="24"/>
          <w:szCs w:val="24"/>
          <w:lang w:val="en-GB"/>
        </w:rPr>
        <w:t xml:space="preserve"> </w:t>
      </w:r>
      <w:proofErr w:type="spellStart"/>
      <w:r w:rsidRPr="00E80D57">
        <w:rPr>
          <w:sz w:val="24"/>
          <w:szCs w:val="24"/>
          <w:lang w:val="en-GB"/>
        </w:rPr>
        <w:t>bahwa</w:t>
      </w:r>
      <w:proofErr w:type="spellEnd"/>
      <w:r w:rsidRPr="00E80D57">
        <w:rPr>
          <w:sz w:val="24"/>
          <w:szCs w:val="24"/>
          <w:lang w:val="en-GB"/>
        </w:rPr>
        <w:t xml:space="preserve"> </w:t>
      </w:r>
      <w:proofErr w:type="spellStart"/>
      <w:r w:rsidRPr="00E80D57">
        <w:rPr>
          <w:sz w:val="24"/>
          <w:szCs w:val="24"/>
          <w:lang w:val="en-GB"/>
        </w:rPr>
        <w:t>produk</w:t>
      </w:r>
      <w:proofErr w:type="spellEnd"/>
      <w:r w:rsidRPr="00E80D57">
        <w:rPr>
          <w:sz w:val="24"/>
          <w:szCs w:val="24"/>
          <w:lang w:val="en-GB"/>
        </w:rPr>
        <w:t xml:space="preserve"> </w:t>
      </w:r>
      <w:proofErr w:type="spellStart"/>
      <w:r w:rsidRPr="00E80D57">
        <w:rPr>
          <w:sz w:val="24"/>
          <w:szCs w:val="24"/>
          <w:lang w:val="en-GB"/>
        </w:rPr>
        <w:t>tersebut</w:t>
      </w:r>
      <w:proofErr w:type="spellEnd"/>
      <w:r w:rsidRPr="00E80D57">
        <w:rPr>
          <w:sz w:val="24"/>
          <w:szCs w:val="24"/>
          <w:lang w:val="en-GB"/>
        </w:rPr>
        <w:t xml:space="preserve"> </w:t>
      </w:r>
      <w:proofErr w:type="spellStart"/>
      <w:r w:rsidRPr="00E80D57">
        <w:rPr>
          <w:sz w:val="24"/>
          <w:szCs w:val="24"/>
          <w:lang w:val="en-GB"/>
        </w:rPr>
        <w:t>tidak</w:t>
      </w:r>
      <w:proofErr w:type="spellEnd"/>
      <w:r w:rsidRPr="00E80D57">
        <w:rPr>
          <w:sz w:val="24"/>
          <w:szCs w:val="24"/>
          <w:lang w:val="en-GB"/>
        </w:rPr>
        <w:t xml:space="preserve"> </w:t>
      </w:r>
      <w:proofErr w:type="spellStart"/>
      <w:r w:rsidRPr="00E80D57">
        <w:rPr>
          <w:sz w:val="24"/>
          <w:szCs w:val="24"/>
          <w:lang w:val="en-GB"/>
        </w:rPr>
        <w:t>hanya</w:t>
      </w:r>
      <w:proofErr w:type="spellEnd"/>
      <w:r w:rsidRPr="00E80D57">
        <w:rPr>
          <w:sz w:val="24"/>
          <w:szCs w:val="24"/>
          <w:lang w:val="en-GB"/>
        </w:rPr>
        <w:t xml:space="preserve"> </w:t>
      </w:r>
      <w:proofErr w:type="spellStart"/>
      <w:r w:rsidRPr="00E80D57">
        <w:rPr>
          <w:sz w:val="24"/>
          <w:szCs w:val="24"/>
          <w:lang w:val="en-GB"/>
        </w:rPr>
        <w:t>memenuhi</w:t>
      </w:r>
      <w:proofErr w:type="spellEnd"/>
      <w:r w:rsidRPr="00E80D57">
        <w:rPr>
          <w:sz w:val="24"/>
          <w:szCs w:val="24"/>
          <w:lang w:val="en-GB"/>
        </w:rPr>
        <w:t xml:space="preserve"> </w:t>
      </w:r>
      <w:proofErr w:type="spellStart"/>
      <w:r w:rsidRPr="00E80D57">
        <w:rPr>
          <w:sz w:val="24"/>
          <w:szCs w:val="24"/>
          <w:lang w:val="en-GB"/>
        </w:rPr>
        <w:t>kebutuhan</w:t>
      </w:r>
      <w:proofErr w:type="spellEnd"/>
      <w:r w:rsidRPr="00E80D57">
        <w:rPr>
          <w:sz w:val="24"/>
          <w:szCs w:val="24"/>
          <w:lang w:val="en-GB"/>
        </w:rPr>
        <w:t xml:space="preserve"> </w:t>
      </w:r>
      <w:proofErr w:type="spellStart"/>
      <w:r w:rsidRPr="00E80D57">
        <w:rPr>
          <w:sz w:val="24"/>
          <w:szCs w:val="24"/>
          <w:lang w:val="en-GB"/>
        </w:rPr>
        <w:t>mereka</w:t>
      </w:r>
      <w:proofErr w:type="spellEnd"/>
      <w:r w:rsidRPr="00E80D57">
        <w:rPr>
          <w:sz w:val="24"/>
          <w:szCs w:val="24"/>
          <w:lang w:val="en-GB"/>
        </w:rPr>
        <w:t xml:space="preserve"> </w:t>
      </w:r>
      <w:proofErr w:type="spellStart"/>
      <w:r w:rsidRPr="00E80D57">
        <w:rPr>
          <w:sz w:val="24"/>
          <w:szCs w:val="24"/>
          <w:lang w:val="en-GB"/>
        </w:rPr>
        <w:t>tetapi</w:t>
      </w:r>
      <w:proofErr w:type="spellEnd"/>
      <w:r w:rsidRPr="00E80D57">
        <w:rPr>
          <w:sz w:val="24"/>
          <w:szCs w:val="24"/>
          <w:lang w:val="en-GB"/>
        </w:rPr>
        <w:t xml:space="preserve"> juga </w:t>
      </w:r>
      <w:proofErr w:type="spellStart"/>
      <w:r w:rsidRPr="00E80D57">
        <w:rPr>
          <w:sz w:val="24"/>
          <w:szCs w:val="24"/>
          <w:lang w:val="en-GB"/>
        </w:rPr>
        <w:t>memberikan</w:t>
      </w:r>
      <w:proofErr w:type="spellEnd"/>
      <w:r w:rsidRPr="00E80D57">
        <w:rPr>
          <w:sz w:val="24"/>
          <w:szCs w:val="24"/>
          <w:lang w:val="en-GB"/>
        </w:rPr>
        <w:t xml:space="preserve"> </w:t>
      </w:r>
      <w:proofErr w:type="spellStart"/>
      <w:r w:rsidRPr="00E80D57">
        <w:rPr>
          <w:sz w:val="24"/>
          <w:szCs w:val="24"/>
          <w:lang w:val="en-GB"/>
        </w:rPr>
        <w:t>kepuasan</w:t>
      </w:r>
      <w:proofErr w:type="spellEnd"/>
      <w:r w:rsidRPr="00E80D57">
        <w:rPr>
          <w:sz w:val="24"/>
          <w:szCs w:val="24"/>
          <w:lang w:val="en-GB"/>
        </w:rPr>
        <w:t xml:space="preserve"> </w:t>
      </w:r>
      <w:proofErr w:type="spellStart"/>
      <w:r w:rsidRPr="00E80D57">
        <w:rPr>
          <w:sz w:val="24"/>
          <w:szCs w:val="24"/>
          <w:lang w:val="en-GB"/>
        </w:rPr>
        <w:t>tambahan</w:t>
      </w:r>
      <w:proofErr w:type="spellEnd"/>
      <w:r w:rsidRPr="00E80D57">
        <w:rPr>
          <w:sz w:val="24"/>
          <w:szCs w:val="24"/>
          <w:lang w:val="en-GB"/>
        </w:rPr>
        <w:t xml:space="preserve">. Abdullah </w:t>
      </w:r>
      <w:proofErr w:type="spellStart"/>
      <w:r w:rsidRPr="00E80D57">
        <w:rPr>
          <w:sz w:val="24"/>
          <w:szCs w:val="24"/>
          <w:lang w:val="en-GB"/>
        </w:rPr>
        <w:t>Alhaddad</w:t>
      </w:r>
      <w:proofErr w:type="spellEnd"/>
      <w:r w:rsidRPr="00E80D57">
        <w:rPr>
          <w:sz w:val="24"/>
          <w:szCs w:val="24"/>
          <w:lang w:val="en-GB"/>
        </w:rPr>
        <w:t xml:space="preserve"> (2020:45) </w:t>
      </w:r>
      <w:proofErr w:type="spellStart"/>
      <w:r w:rsidRPr="00E80D57">
        <w:rPr>
          <w:sz w:val="24"/>
          <w:szCs w:val="24"/>
          <w:lang w:val="en-GB"/>
        </w:rPr>
        <w:t>mengungkapkan</w:t>
      </w:r>
      <w:proofErr w:type="spellEnd"/>
      <w:r w:rsidRPr="00E80D57">
        <w:rPr>
          <w:sz w:val="24"/>
          <w:szCs w:val="24"/>
          <w:lang w:val="en-GB"/>
        </w:rPr>
        <w:t xml:space="preserve"> </w:t>
      </w:r>
      <w:proofErr w:type="spellStart"/>
      <w:r w:rsidRPr="00E80D57">
        <w:rPr>
          <w:sz w:val="24"/>
          <w:szCs w:val="24"/>
          <w:lang w:val="en-GB"/>
        </w:rPr>
        <w:t>bahwa</w:t>
      </w:r>
      <w:proofErr w:type="spellEnd"/>
      <w:r w:rsidRPr="00E80D57">
        <w:rPr>
          <w:sz w:val="24"/>
          <w:szCs w:val="24"/>
          <w:lang w:val="en-GB"/>
        </w:rPr>
        <w:t xml:space="preserve"> </w:t>
      </w:r>
      <w:proofErr w:type="spellStart"/>
      <w:r w:rsidRPr="00E80D57">
        <w:rPr>
          <w:sz w:val="24"/>
          <w:szCs w:val="24"/>
          <w:lang w:val="en-GB"/>
        </w:rPr>
        <w:t>persepsi</w:t>
      </w:r>
      <w:proofErr w:type="spellEnd"/>
      <w:r w:rsidRPr="00E80D57">
        <w:rPr>
          <w:sz w:val="24"/>
          <w:szCs w:val="24"/>
          <w:lang w:val="en-GB"/>
        </w:rPr>
        <w:t xml:space="preserve"> </w:t>
      </w:r>
      <w:proofErr w:type="spellStart"/>
      <w:r w:rsidRPr="00E80D57">
        <w:rPr>
          <w:sz w:val="24"/>
          <w:szCs w:val="24"/>
          <w:lang w:val="en-GB"/>
        </w:rPr>
        <w:t>terhadap</w:t>
      </w:r>
      <w:proofErr w:type="spellEnd"/>
      <w:r w:rsidRPr="00E80D57">
        <w:rPr>
          <w:sz w:val="24"/>
          <w:szCs w:val="24"/>
          <w:lang w:val="en-GB"/>
        </w:rPr>
        <w:t xml:space="preserve"> </w:t>
      </w:r>
      <w:proofErr w:type="spellStart"/>
      <w:r w:rsidRPr="00E80D57">
        <w:rPr>
          <w:sz w:val="24"/>
          <w:szCs w:val="24"/>
          <w:lang w:val="en-GB"/>
        </w:rPr>
        <w:t>kualitas</w:t>
      </w:r>
      <w:proofErr w:type="spellEnd"/>
      <w:r w:rsidRPr="00E80D57">
        <w:rPr>
          <w:sz w:val="24"/>
          <w:szCs w:val="24"/>
          <w:lang w:val="en-GB"/>
        </w:rPr>
        <w:t xml:space="preserve"> </w:t>
      </w:r>
      <w:proofErr w:type="spellStart"/>
      <w:r w:rsidRPr="00E80D57">
        <w:rPr>
          <w:sz w:val="24"/>
          <w:szCs w:val="24"/>
          <w:lang w:val="en-GB"/>
        </w:rPr>
        <w:t>produk</w:t>
      </w:r>
      <w:proofErr w:type="spellEnd"/>
      <w:r w:rsidRPr="00E80D57">
        <w:rPr>
          <w:sz w:val="24"/>
          <w:szCs w:val="24"/>
          <w:lang w:val="en-GB"/>
        </w:rPr>
        <w:t xml:space="preserve"> </w:t>
      </w:r>
      <w:proofErr w:type="spellStart"/>
      <w:r w:rsidRPr="00E80D57">
        <w:rPr>
          <w:sz w:val="24"/>
          <w:szCs w:val="24"/>
          <w:lang w:val="en-GB"/>
        </w:rPr>
        <w:t>dapat</w:t>
      </w:r>
      <w:proofErr w:type="spellEnd"/>
      <w:r w:rsidRPr="00E80D57">
        <w:rPr>
          <w:sz w:val="24"/>
          <w:szCs w:val="24"/>
          <w:lang w:val="en-GB"/>
        </w:rPr>
        <w:t xml:space="preserve"> </w:t>
      </w:r>
      <w:proofErr w:type="spellStart"/>
      <w:r w:rsidRPr="00E80D57">
        <w:rPr>
          <w:sz w:val="24"/>
          <w:szCs w:val="24"/>
          <w:lang w:val="en-GB"/>
        </w:rPr>
        <w:t>mempengaruhi</w:t>
      </w:r>
      <w:proofErr w:type="spellEnd"/>
      <w:r w:rsidRPr="00E80D57">
        <w:rPr>
          <w:sz w:val="24"/>
          <w:szCs w:val="24"/>
          <w:lang w:val="en-GB"/>
        </w:rPr>
        <w:t xml:space="preserve"> </w:t>
      </w:r>
      <w:proofErr w:type="spellStart"/>
      <w:r w:rsidRPr="00E80D57">
        <w:rPr>
          <w:sz w:val="24"/>
          <w:szCs w:val="24"/>
          <w:lang w:val="en-GB"/>
        </w:rPr>
        <w:t>citra</w:t>
      </w:r>
      <w:proofErr w:type="spellEnd"/>
      <w:r w:rsidRPr="00E80D57">
        <w:rPr>
          <w:sz w:val="24"/>
          <w:szCs w:val="24"/>
          <w:lang w:val="en-GB"/>
        </w:rPr>
        <w:t xml:space="preserve"> </w:t>
      </w:r>
      <w:proofErr w:type="spellStart"/>
      <w:r w:rsidRPr="00E80D57">
        <w:rPr>
          <w:sz w:val="24"/>
          <w:szCs w:val="24"/>
          <w:lang w:val="en-GB"/>
        </w:rPr>
        <w:t>merek</w:t>
      </w:r>
      <w:proofErr w:type="spellEnd"/>
      <w:r w:rsidRPr="00E80D57">
        <w:rPr>
          <w:sz w:val="24"/>
          <w:szCs w:val="24"/>
          <w:lang w:val="en-GB"/>
        </w:rPr>
        <w:t xml:space="preserve"> </w:t>
      </w:r>
      <w:proofErr w:type="spellStart"/>
      <w:r w:rsidRPr="00E80D57">
        <w:rPr>
          <w:sz w:val="24"/>
          <w:szCs w:val="24"/>
          <w:lang w:val="en-GB"/>
        </w:rPr>
        <w:t>secara</w:t>
      </w:r>
      <w:proofErr w:type="spellEnd"/>
      <w:r w:rsidRPr="00E80D57">
        <w:rPr>
          <w:sz w:val="24"/>
          <w:szCs w:val="24"/>
          <w:lang w:val="en-GB"/>
        </w:rPr>
        <w:t xml:space="preserve"> </w:t>
      </w:r>
      <w:proofErr w:type="spellStart"/>
      <w:r w:rsidRPr="00E80D57">
        <w:rPr>
          <w:sz w:val="24"/>
          <w:szCs w:val="24"/>
          <w:lang w:val="en-GB"/>
        </w:rPr>
        <w:t>positif</w:t>
      </w:r>
      <w:proofErr w:type="spellEnd"/>
      <w:r w:rsidRPr="00E80D57">
        <w:rPr>
          <w:sz w:val="24"/>
          <w:szCs w:val="24"/>
          <w:lang w:val="en-GB"/>
        </w:rPr>
        <w:t xml:space="preserve">. </w:t>
      </w:r>
      <w:proofErr w:type="spellStart"/>
      <w:r w:rsidRPr="00E80D57">
        <w:rPr>
          <w:sz w:val="24"/>
          <w:szCs w:val="24"/>
          <w:lang w:val="en-GB"/>
        </w:rPr>
        <w:t>Penelitian</w:t>
      </w:r>
      <w:proofErr w:type="spellEnd"/>
      <w:r w:rsidRPr="00E80D57">
        <w:rPr>
          <w:sz w:val="24"/>
          <w:szCs w:val="24"/>
          <w:lang w:val="en-GB"/>
        </w:rPr>
        <w:t xml:space="preserve"> Peter Halim (</w:t>
      </w:r>
      <w:r w:rsidR="00146E55" w:rsidRPr="00E80D57">
        <w:rPr>
          <w:sz w:val="24"/>
          <w:szCs w:val="24"/>
          <w:lang w:val="en-GB"/>
        </w:rPr>
        <w:t>2022</w:t>
      </w:r>
      <w:r w:rsidRPr="00E80D57">
        <w:rPr>
          <w:sz w:val="24"/>
          <w:szCs w:val="24"/>
          <w:lang w:val="en-GB"/>
        </w:rPr>
        <w:t xml:space="preserve">:102) juga </w:t>
      </w:r>
      <w:proofErr w:type="spellStart"/>
      <w:r w:rsidRPr="00E80D57">
        <w:rPr>
          <w:sz w:val="24"/>
          <w:szCs w:val="24"/>
          <w:lang w:val="en-GB"/>
        </w:rPr>
        <w:t>menunjukkan</w:t>
      </w:r>
      <w:proofErr w:type="spellEnd"/>
      <w:r w:rsidRPr="00E80D57">
        <w:rPr>
          <w:sz w:val="24"/>
          <w:szCs w:val="24"/>
          <w:lang w:val="en-GB"/>
        </w:rPr>
        <w:t xml:space="preserve"> </w:t>
      </w:r>
      <w:proofErr w:type="spellStart"/>
      <w:r w:rsidRPr="00E80D57">
        <w:rPr>
          <w:sz w:val="24"/>
          <w:szCs w:val="24"/>
          <w:lang w:val="en-GB"/>
        </w:rPr>
        <w:t>bahwa</w:t>
      </w:r>
      <w:proofErr w:type="spellEnd"/>
      <w:r w:rsidRPr="00E80D57">
        <w:rPr>
          <w:sz w:val="24"/>
          <w:szCs w:val="24"/>
          <w:lang w:val="en-GB"/>
        </w:rPr>
        <w:t xml:space="preserve"> </w:t>
      </w:r>
      <w:proofErr w:type="spellStart"/>
      <w:r w:rsidRPr="00E80D57">
        <w:rPr>
          <w:sz w:val="24"/>
          <w:szCs w:val="24"/>
          <w:lang w:val="en-GB"/>
        </w:rPr>
        <w:t>kualitas</w:t>
      </w:r>
      <w:proofErr w:type="spellEnd"/>
      <w:r w:rsidRPr="00E80D57">
        <w:rPr>
          <w:sz w:val="24"/>
          <w:szCs w:val="24"/>
          <w:lang w:val="en-GB"/>
        </w:rPr>
        <w:t xml:space="preserve"> </w:t>
      </w:r>
      <w:proofErr w:type="spellStart"/>
      <w:r w:rsidRPr="00E80D57">
        <w:rPr>
          <w:sz w:val="24"/>
          <w:szCs w:val="24"/>
          <w:lang w:val="en-GB"/>
        </w:rPr>
        <w:t>produk</w:t>
      </w:r>
      <w:proofErr w:type="spellEnd"/>
      <w:r w:rsidRPr="00E80D57">
        <w:rPr>
          <w:sz w:val="24"/>
          <w:szCs w:val="24"/>
          <w:lang w:val="en-GB"/>
        </w:rPr>
        <w:t xml:space="preserve"> </w:t>
      </w:r>
      <w:proofErr w:type="spellStart"/>
      <w:r w:rsidRPr="00E80D57">
        <w:rPr>
          <w:sz w:val="24"/>
          <w:szCs w:val="24"/>
          <w:lang w:val="en-GB"/>
        </w:rPr>
        <w:t>berpengaruh</w:t>
      </w:r>
      <w:proofErr w:type="spellEnd"/>
      <w:r w:rsidRPr="00E80D57">
        <w:rPr>
          <w:sz w:val="24"/>
          <w:szCs w:val="24"/>
          <w:lang w:val="en-GB"/>
        </w:rPr>
        <w:t xml:space="preserve"> </w:t>
      </w:r>
      <w:proofErr w:type="spellStart"/>
      <w:r w:rsidRPr="00E80D57">
        <w:rPr>
          <w:sz w:val="24"/>
          <w:szCs w:val="24"/>
          <w:lang w:val="en-GB"/>
        </w:rPr>
        <w:t>signifikan</w:t>
      </w:r>
      <w:proofErr w:type="spellEnd"/>
      <w:r w:rsidRPr="00E80D57">
        <w:rPr>
          <w:sz w:val="24"/>
          <w:szCs w:val="24"/>
          <w:lang w:val="en-GB"/>
        </w:rPr>
        <w:t xml:space="preserve"> </w:t>
      </w:r>
      <w:proofErr w:type="spellStart"/>
      <w:r w:rsidRPr="00E80D57">
        <w:rPr>
          <w:sz w:val="24"/>
          <w:szCs w:val="24"/>
          <w:lang w:val="en-GB"/>
        </w:rPr>
        <w:t>terhadap</w:t>
      </w:r>
      <w:proofErr w:type="spellEnd"/>
      <w:r w:rsidRPr="00E80D57">
        <w:rPr>
          <w:sz w:val="24"/>
          <w:szCs w:val="24"/>
          <w:lang w:val="en-GB"/>
        </w:rPr>
        <w:t xml:space="preserve"> </w:t>
      </w:r>
      <w:proofErr w:type="spellStart"/>
      <w:r w:rsidRPr="00E80D57">
        <w:rPr>
          <w:sz w:val="24"/>
          <w:szCs w:val="24"/>
          <w:lang w:val="en-GB"/>
        </w:rPr>
        <w:t>kepercayaan</w:t>
      </w:r>
      <w:proofErr w:type="spellEnd"/>
      <w:r w:rsidRPr="00E80D57">
        <w:rPr>
          <w:sz w:val="24"/>
          <w:szCs w:val="24"/>
          <w:lang w:val="en-GB"/>
        </w:rPr>
        <w:t xml:space="preserve"> </w:t>
      </w:r>
      <w:proofErr w:type="spellStart"/>
      <w:r w:rsidRPr="00E80D57">
        <w:rPr>
          <w:sz w:val="24"/>
          <w:szCs w:val="24"/>
          <w:lang w:val="en-GB"/>
        </w:rPr>
        <w:t>konsumen</w:t>
      </w:r>
      <w:proofErr w:type="spellEnd"/>
      <w:r w:rsidRPr="00E80D57">
        <w:rPr>
          <w:sz w:val="24"/>
          <w:szCs w:val="24"/>
          <w:lang w:val="en-GB"/>
        </w:rPr>
        <w:t xml:space="preserve">. </w:t>
      </w:r>
      <w:proofErr w:type="spellStart"/>
      <w:r w:rsidRPr="00E80D57">
        <w:rPr>
          <w:sz w:val="24"/>
          <w:szCs w:val="24"/>
          <w:lang w:val="en-GB"/>
        </w:rPr>
        <w:t>Pendapat</w:t>
      </w:r>
      <w:proofErr w:type="spellEnd"/>
      <w:r w:rsidRPr="00E80D57">
        <w:rPr>
          <w:sz w:val="24"/>
          <w:szCs w:val="24"/>
          <w:lang w:val="en-GB"/>
        </w:rPr>
        <w:t xml:space="preserve"> </w:t>
      </w:r>
      <w:proofErr w:type="spellStart"/>
      <w:r w:rsidRPr="00E80D57">
        <w:rPr>
          <w:sz w:val="24"/>
          <w:szCs w:val="24"/>
          <w:lang w:val="en-GB"/>
        </w:rPr>
        <w:t>positif</w:t>
      </w:r>
      <w:proofErr w:type="spellEnd"/>
      <w:r w:rsidRPr="00E80D57">
        <w:rPr>
          <w:sz w:val="24"/>
          <w:szCs w:val="24"/>
          <w:lang w:val="en-GB"/>
        </w:rPr>
        <w:t xml:space="preserve"> </w:t>
      </w:r>
      <w:proofErr w:type="spellStart"/>
      <w:r w:rsidRPr="00E80D57">
        <w:rPr>
          <w:sz w:val="24"/>
          <w:szCs w:val="24"/>
          <w:lang w:val="en-GB"/>
        </w:rPr>
        <w:t>konsumen</w:t>
      </w:r>
      <w:proofErr w:type="spellEnd"/>
      <w:r w:rsidRPr="00E80D57">
        <w:rPr>
          <w:sz w:val="24"/>
          <w:szCs w:val="24"/>
          <w:lang w:val="en-GB"/>
        </w:rPr>
        <w:t xml:space="preserve"> </w:t>
      </w:r>
      <w:proofErr w:type="spellStart"/>
      <w:r w:rsidRPr="00E80D57">
        <w:rPr>
          <w:sz w:val="24"/>
          <w:szCs w:val="24"/>
          <w:lang w:val="en-GB"/>
        </w:rPr>
        <w:t>tentang</w:t>
      </w:r>
      <w:proofErr w:type="spellEnd"/>
      <w:r w:rsidRPr="00E80D57">
        <w:rPr>
          <w:sz w:val="24"/>
          <w:szCs w:val="24"/>
          <w:lang w:val="en-GB"/>
        </w:rPr>
        <w:t xml:space="preserve"> </w:t>
      </w:r>
      <w:proofErr w:type="spellStart"/>
      <w:r w:rsidRPr="00E80D57">
        <w:rPr>
          <w:sz w:val="24"/>
          <w:szCs w:val="24"/>
          <w:lang w:val="en-GB"/>
        </w:rPr>
        <w:t>suatu</w:t>
      </w:r>
      <w:proofErr w:type="spellEnd"/>
      <w:r w:rsidRPr="00E80D57">
        <w:rPr>
          <w:sz w:val="24"/>
          <w:szCs w:val="24"/>
          <w:lang w:val="en-GB"/>
        </w:rPr>
        <w:t xml:space="preserve"> </w:t>
      </w:r>
      <w:proofErr w:type="spellStart"/>
      <w:r w:rsidRPr="00E80D57">
        <w:rPr>
          <w:sz w:val="24"/>
          <w:szCs w:val="24"/>
          <w:lang w:val="en-GB"/>
        </w:rPr>
        <w:t>produk</w:t>
      </w:r>
      <w:proofErr w:type="spellEnd"/>
      <w:r w:rsidRPr="00E80D57">
        <w:rPr>
          <w:sz w:val="24"/>
          <w:szCs w:val="24"/>
          <w:lang w:val="en-GB"/>
        </w:rPr>
        <w:t xml:space="preserve"> </w:t>
      </w:r>
      <w:proofErr w:type="spellStart"/>
      <w:r w:rsidRPr="00E80D57">
        <w:rPr>
          <w:sz w:val="24"/>
          <w:szCs w:val="24"/>
          <w:lang w:val="en-GB"/>
        </w:rPr>
        <w:t>sering</w:t>
      </w:r>
      <w:proofErr w:type="spellEnd"/>
      <w:r w:rsidRPr="00E80D57">
        <w:rPr>
          <w:sz w:val="24"/>
          <w:szCs w:val="24"/>
          <w:lang w:val="en-GB"/>
        </w:rPr>
        <w:t xml:space="preserve"> kali </w:t>
      </w:r>
      <w:proofErr w:type="spellStart"/>
      <w:r w:rsidRPr="00E80D57">
        <w:rPr>
          <w:sz w:val="24"/>
          <w:szCs w:val="24"/>
          <w:lang w:val="en-GB"/>
        </w:rPr>
        <w:t>muncul</w:t>
      </w:r>
      <w:proofErr w:type="spellEnd"/>
      <w:r w:rsidRPr="00E80D57">
        <w:rPr>
          <w:sz w:val="24"/>
          <w:szCs w:val="24"/>
          <w:lang w:val="en-GB"/>
        </w:rPr>
        <w:t xml:space="preserve"> </w:t>
      </w:r>
      <w:proofErr w:type="spellStart"/>
      <w:r w:rsidRPr="00E80D57">
        <w:rPr>
          <w:sz w:val="24"/>
          <w:szCs w:val="24"/>
          <w:lang w:val="en-GB"/>
        </w:rPr>
        <w:t>ketika</w:t>
      </w:r>
      <w:proofErr w:type="spellEnd"/>
      <w:r w:rsidRPr="00E80D57">
        <w:rPr>
          <w:sz w:val="24"/>
          <w:szCs w:val="24"/>
          <w:lang w:val="en-GB"/>
        </w:rPr>
        <w:t xml:space="preserve"> </w:t>
      </w:r>
      <w:proofErr w:type="spellStart"/>
      <w:r w:rsidRPr="00E80D57">
        <w:rPr>
          <w:sz w:val="24"/>
          <w:szCs w:val="24"/>
          <w:lang w:val="en-GB"/>
        </w:rPr>
        <w:t>mereka</w:t>
      </w:r>
      <w:proofErr w:type="spellEnd"/>
      <w:r w:rsidRPr="00E80D57">
        <w:rPr>
          <w:sz w:val="24"/>
          <w:szCs w:val="24"/>
          <w:lang w:val="en-GB"/>
        </w:rPr>
        <w:t xml:space="preserve"> </w:t>
      </w:r>
      <w:proofErr w:type="spellStart"/>
      <w:r w:rsidRPr="00E80D57">
        <w:rPr>
          <w:sz w:val="24"/>
          <w:szCs w:val="24"/>
          <w:lang w:val="en-GB"/>
        </w:rPr>
        <w:t>merasa</w:t>
      </w:r>
      <w:proofErr w:type="spellEnd"/>
      <w:r w:rsidRPr="00E80D57">
        <w:rPr>
          <w:sz w:val="24"/>
          <w:szCs w:val="24"/>
          <w:lang w:val="en-GB"/>
        </w:rPr>
        <w:t xml:space="preserve"> </w:t>
      </w:r>
      <w:proofErr w:type="spellStart"/>
      <w:r w:rsidRPr="00E80D57">
        <w:rPr>
          <w:sz w:val="24"/>
          <w:szCs w:val="24"/>
          <w:lang w:val="en-GB"/>
        </w:rPr>
        <w:t>memiliki</w:t>
      </w:r>
      <w:proofErr w:type="spellEnd"/>
      <w:r w:rsidRPr="00E80D57">
        <w:rPr>
          <w:sz w:val="24"/>
          <w:szCs w:val="24"/>
          <w:lang w:val="en-GB"/>
        </w:rPr>
        <w:t xml:space="preserve"> </w:t>
      </w:r>
      <w:proofErr w:type="spellStart"/>
      <w:r w:rsidRPr="00E80D57">
        <w:rPr>
          <w:sz w:val="24"/>
          <w:szCs w:val="24"/>
          <w:lang w:val="en-GB"/>
        </w:rPr>
        <w:t>kesan</w:t>
      </w:r>
      <w:proofErr w:type="spellEnd"/>
      <w:r w:rsidRPr="00E80D57">
        <w:rPr>
          <w:sz w:val="24"/>
          <w:szCs w:val="24"/>
          <w:lang w:val="en-GB"/>
        </w:rPr>
        <w:t xml:space="preserve"> </w:t>
      </w:r>
      <w:proofErr w:type="spellStart"/>
      <w:r w:rsidRPr="00E80D57">
        <w:rPr>
          <w:sz w:val="24"/>
          <w:szCs w:val="24"/>
          <w:lang w:val="en-GB"/>
        </w:rPr>
        <w:t>khusus</w:t>
      </w:r>
      <w:proofErr w:type="spellEnd"/>
      <w:r w:rsidRPr="00E80D57">
        <w:rPr>
          <w:sz w:val="24"/>
          <w:szCs w:val="24"/>
          <w:lang w:val="en-GB"/>
        </w:rPr>
        <w:t xml:space="preserve"> </w:t>
      </w:r>
      <w:proofErr w:type="spellStart"/>
      <w:r w:rsidRPr="00E80D57">
        <w:rPr>
          <w:sz w:val="24"/>
          <w:szCs w:val="24"/>
          <w:lang w:val="en-GB"/>
        </w:rPr>
        <w:t>tentang</w:t>
      </w:r>
      <w:proofErr w:type="spellEnd"/>
      <w:r w:rsidRPr="00E80D57">
        <w:rPr>
          <w:sz w:val="24"/>
          <w:szCs w:val="24"/>
          <w:lang w:val="en-GB"/>
        </w:rPr>
        <w:t xml:space="preserve"> </w:t>
      </w:r>
      <w:proofErr w:type="spellStart"/>
      <w:r w:rsidRPr="00E80D57">
        <w:rPr>
          <w:sz w:val="24"/>
          <w:szCs w:val="24"/>
          <w:lang w:val="en-GB"/>
        </w:rPr>
        <w:t>produk</w:t>
      </w:r>
      <w:proofErr w:type="spellEnd"/>
      <w:r w:rsidRPr="00E80D57">
        <w:rPr>
          <w:sz w:val="24"/>
          <w:szCs w:val="24"/>
          <w:lang w:val="en-GB"/>
        </w:rPr>
        <w:t xml:space="preserve"> </w:t>
      </w:r>
      <w:proofErr w:type="spellStart"/>
      <w:r w:rsidRPr="00E80D57">
        <w:rPr>
          <w:sz w:val="24"/>
          <w:szCs w:val="24"/>
          <w:lang w:val="en-GB"/>
        </w:rPr>
        <w:t>atau</w:t>
      </w:r>
      <w:proofErr w:type="spellEnd"/>
      <w:r w:rsidRPr="00E80D57">
        <w:rPr>
          <w:sz w:val="24"/>
          <w:szCs w:val="24"/>
          <w:lang w:val="en-GB"/>
        </w:rPr>
        <w:t xml:space="preserve"> </w:t>
      </w:r>
      <w:proofErr w:type="spellStart"/>
      <w:r w:rsidRPr="00E80D57">
        <w:rPr>
          <w:sz w:val="24"/>
          <w:szCs w:val="24"/>
          <w:lang w:val="en-GB"/>
        </w:rPr>
        <w:t>citra</w:t>
      </w:r>
      <w:proofErr w:type="spellEnd"/>
      <w:r w:rsidRPr="00E80D57">
        <w:rPr>
          <w:sz w:val="24"/>
          <w:szCs w:val="24"/>
          <w:lang w:val="en-GB"/>
        </w:rPr>
        <w:t xml:space="preserve"> </w:t>
      </w:r>
      <w:proofErr w:type="spellStart"/>
      <w:r w:rsidRPr="00E80D57">
        <w:rPr>
          <w:sz w:val="24"/>
          <w:szCs w:val="24"/>
          <w:lang w:val="en-GB"/>
        </w:rPr>
        <w:t>merek</w:t>
      </w:r>
      <w:proofErr w:type="spellEnd"/>
      <w:r w:rsidRPr="00E80D57">
        <w:rPr>
          <w:sz w:val="24"/>
          <w:szCs w:val="24"/>
          <w:lang w:val="en-GB"/>
        </w:rPr>
        <w:t xml:space="preserve"> </w:t>
      </w:r>
      <w:proofErr w:type="spellStart"/>
      <w:r w:rsidRPr="00E80D57">
        <w:rPr>
          <w:sz w:val="24"/>
          <w:szCs w:val="24"/>
          <w:lang w:val="en-GB"/>
        </w:rPr>
        <w:t>tersebut</w:t>
      </w:r>
      <w:proofErr w:type="spellEnd"/>
      <w:r w:rsidRPr="00E80D57">
        <w:rPr>
          <w:sz w:val="24"/>
          <w:szCs w:val="24"/>
          <w:lang w:val="en-GB"/>
        </w:rPr>
        <w:t xml:space="preserve">. </w:t>
      </w:r>
      <w:proofErr w:type="spellStart"/>
      <w:r w:rsidRPr="00E80D57">
        <w:rPr>
          <w:sz w:val="24"/>
          <w:szCs w:val="24"/>
          <w:lang w:val="en-GB"/>
        </w:rPr>
        <w:t>Temuan</w:t>
      </w:r>
      <w:proofErr w:type="spellEnd"/>
      <w:r w:rsidRPr="00E80D57">
        <w:rPr>
          <w:sz w:val="24"/>
          <w:szCs w:val="24"/>
          <w:lang w:val="en-GB"/>
        </w:rPr>
        <w:t xml:space="preserve"> </w:t>
      </w:r>
      <w:proofErr w:type="spellStart"/>
      <w:r w:rsidRPr="00E80D57">
        <w:rPr>
          <w:sz w:val="24"/>
          <w:szCs w:val="24"/>
          <w:lang w:val="en-GB"/>
        </w:rPr>
        <w:t>tentang</w:t>
      </w:r>
      <w:proofErr w:type="spellEnd"/>
      <w:r w:rsidRPr="00E80D57">
        <w:rPr>
          <w:sz w:val="24"/>
          <w:szCs w:val="24"/>
          <w:lang w:val="en-GB"/>
        </w:rPr>
        <w:t xml:space="preserve"> </w:t>
      </w:r>
      <w:proofErr w:type="spellStart"/>
      <w:r w:rsidRPr="00E80D57">
        <w:rPr>
          <w:sz w:val="24"/>
          <w:szCs w:val="24"/>
          <w:lang w:val="en-GB"/>
        </w:rPr>
        <w:t>pengaruh</w:t>
      </w:r>
      <w:proofErr w:type="spellEnd"/>
      <w:r w:rsidRPr="00E80D57">
        <w:rPr>
          <w:sz w:val="24"/>
          <w:szCs w:val="24"/>
          <w:lang w:val="en-GB"/>
        </w:rPr>
        <w:t xml:space="preserve"> </w:t>
      </w:r>
      <w:proofErr w:type="spellStart"/>
      <w:r w:rsidRPr="00E80D57">
        <w:rPr>
          <w:sz w:val="24"/>
          <w:szCs w:val="24"/>
          <w:lang w:val="en-GB"/>
        </w:rPr>
        <w:t>kualitas</w:t>
      </w:r>
      <w:proofErr w:type="spellEnd"/>
      <w:r w:rsidRPr="00E80D57">
        <w:rPr>
          <w:sz w:val="24"/>
          <w:szCs w:val="24"/>
          <w:lang w:val="en-GB"/>
        </w:rPr>
        <w:t xml:space="preserve"> </w:t>
      </w:r>
      <w:proofErr w:type="spellStart"/>
      <w:r w:rsidRPr="00E80D57">
        <w:rPr>
          <w:sz w:val="24"/>
          <w:szCs w:val="24"/>
          <w:lang w:val="en-GB"/>
        </w:rPr>
        <w:t>produk</w:t>
      </w:r>
      <w:proofErr w:type="spellEnd"/>
      <w:r w:rsidRPr="00E80D57">
        <w:rPr>
          <w:sz w:val="24"/>
          <w:szCs w:val="24"/>
          <w:lang w:val="en-GB"/>
        </w:rPr>
        <w:t xml:space="preserve"> </w:t>
      </w:r>
      <w:proofErr w:type="spellStart"/>
      <w:r w:rsidRPr="00E80D57">
        <w:rPr>
          <w:sz w:val="24"/>
          <w:szCs w:val="24"/>
          <w:lang w:val="en-GB"/>
        </w:rPr>
        <w:t>terhadap</w:t>
      </w:r>
      <w:proofErr w:type="spellEnd"/>
      <w:r w:rsidRPr="00E80D57">
        <w:rPr>
          <w:sz w:val="24"/>
          <w:szCs w:val="24"/>
          <w:lang w:val="en-GB"/>
        </w:rPr>
        <w:t xml:space="preserve"> </w:t>
      </w:r>
      <w:proofErr w:type="spellStart"/>
      <w:r w:rsidRPr="00E80D57">
        <w:rPr>
          <w:sz w:val="24"/>
          <w:szCs w:val="24"/>
          <w:lang w:val="en-GB"/>
        </w:rPr>
        <w:t>citra</w:t>
      </w:r>
      <w:proofErr w:type="spellEnd"/>
      <w:r w:rsidRPr="00E80D57">
        <w:rPr>
          <w:sz w:val="24"/>
          <w:szCs w:val="24"/>
          <w:lang w:val="en-GB"/>
        </w:rPr>
        <w:t xml:space="preserve"> </w:t>
      </w:r>
      <w:proofErr w:type="spellStart"/>
      <w:r w:rsidRPr="00E80D57">
        <w:rPr>
          <w:sz w:val="24"/>
          <w:szCs w:val="24"/>
          <w:lang w:val="en-GB"/>
        </w:rPr>
        <w:t>merek</w:t>
      </w:r>
      <w:proofErr w:type="spellEnd"/>
      <w:r w:rsidRPr="00E80D57">
        <w:rPr>
          <w:sz w:val="24"/>
          <w:szCs w:val="24"/>
          <w:lang w:val="en-GB"/>
        </w:rPr>
        <w:t xml:space="preserve"> </w:t>
      </w:r>
      <w:proofErr w:type="spellStart"/>
      <w:r w:rsidRPr="00E80D57">
        <w:rPr>
          <w:sz w:val="24"/>
          <w:szCs w:val="24"/>
          <w:lang w:val="en-GB"/>
        </w:rPr>
        <w:t>telah</w:t>
      </w:r>
      <w:proofErr w:type="spellEnd"/>
      <w:r w:rsidRPr="00E80D57">
        <w:rPr>
          <w:sz w:val="24"/>
          <w:szCs w:val="24"/>
          <w:lang w:val="en-GB"/>
        </w:rPr>
        <w:t xml:space="preserve"> </w:t>
      </w:r>
      <w:proofErr w:type="spellStart"/>
      <w:r w:rsidRPr="00E80D57">
        <w:rPr>
          <w:sz w:val="24"/>
          <w:szCs w:val="24"/>
          <w:lang w:val="en-GB"/>
        </w:rPr>
        <w:t>dibahas</w:t>
      </w:r>
      <w:proofErr w:type="spellEnd"/>
      <w:r w:rsidRPr="00E80D57">
        <w:rPr>
          <w:sz w:val="24"/>
          <w:szCs w:val="24"/>
          <w:lang w:val="en-GB"/>
        </w:rPr>
        <w:t xml:space="preserve"> </w:t>
      </w:r>
      <w:proofErr w:type="spellStart"/>
      <w:r w:rsidRPr="00E80D57">
        <w:rPr>
          <w:sz w:val="24"/>
          <w:szCs w:val="24"/>
          <w:lang w:val="en-GB"/>
        </w:rPr>
        <w:t>dalam</w:t>
      </w:r>
      <w:proofErr w:type="spellEnd"/>
      <w:r w:rsidRPr="00E80D57">
        <w:rPr>
          <w:sz w:val="24"/>
          <w:szCs w:val="24"/>
          <w:lang w:val="en-GB"/>
        </w:rPr>
        <w:t xml:space="preserve"> </w:t>
      </w:r>
      <w:proofErr w:type="spellStart"/>
      <w:r w:rsidRPr="00E80D57">
        <w:rPr>
          <w:sz w:val="24"/>
          <w:szCs w:val="24"/>
          <w:lang w:val="en-GB"/>
        </w:rPr>
        <w:t>penelitian</w:t>
      </w:r>
      <w:proofErr w:type="spellEnd"/>
      <w:r w:rsidRPr="00E80D57">
        <w:rPr>
          <w:sz w:val="24"/>
          <w:szCs w:val="24"/>
          <w:lang w:val="en-GB"/>
        </w:rPr>
        <w:t xml:space="preserve"> </w:t>
      </w:r>
      <w:proofErr w:type="spellStart"/>
      <w:r w:rsidRPr="00E80D57">
        <w:rPr>
          <w:sz w:val="24"/>
          <w:szCs w:val="24"/>
          <w:lang w:val="en-GB"/>
        </w:rPr>
        <w:t>sebelumnya</w:t>
      </w:r>
      <w:proofErr w:type="spellEnd"/>
      <w:r w:rsidRPr="00E80D57">
        <w:rPr>
          <w:sz w:val="24"/>
          <w:szCs w:val="24"/>
          <w:lang w:val="en-GB"/>
        </w:rPr>
        <w:t xml:space="preserve">, </w:t>
      </w:r>
      <w:proofErr w:type="spellStart"/>
      <w:r w:rsidRPr="00E80D57">
        <w:rPr>
          <w:sz w:val="24"/>
          <w:szCs w:val="24"/>
          <w:lang w:val="en-GB"/>
        </w:rPr>
        <w:t>seperti</w:t>
      </w:r>
      <w:proofErr w:type="spellEnd"/>
      <w:r w:rsidRPr="00E80D57">
        <w:rPr>
          <w:sz w:val="24"/>
          <w:szCs w:val="24"/>
          <w:lang w:val="en-GB"/>
        </w:rPr>
        <w:t xml:space="preserve"> oleh </w:t>
      </w:r>
      <w:proofErr w:type="spellStart"/>
      <w:r w:rsidRPr="00E80D57">
        <w:rPr>
          <w:sz w:val="24"/>
          <w:szCs w:val="24"/>
          <w:lang w:val="en-GB"/>
        </w:rPr>
        <w:t>Alfiyah</w:t>
      </w:r>
      <w:proofErr w:type="spellEnd"/>
      <w:r w:rsidRPr="00E80D57">
        <w:rPr>
          <w:sz w:val="24"/>
          <w:szCs w:val="24"/>
          <w:lang w:val="en-GB"/>
        </w:rPr>
        <w:t xml:space="preserve"> </w:t>
      </w:r>
      <w:proofErr w:type="spellStart"/>
      <w:r w:rsidRPr="00E80D57">
        <w:rPr>
          <w:sz w:val="24"/>
          <w:szCs w:val="24"/>
          <w:lang w:val="en-GB"/>
        </w:rPr>
        <w:t>Nuraiani</w:t>
      </w:r>
      <w:proofErr w:type="spellEnd"/>
      <w:r w:rsidRPr="00E80D57">
        <w:rPr>
          <w:sz w:val="24"/>
          <w:szCs w:val="24"/>
          <w:lang w:val="en-GB"/>
        </w:rPr>
        <w:t xml:space="preserve"> (</w:t>
      </w:r>
      <w:r w:rsidR="00146E55" w:rsidRPr="00E80D57">
        <w:rPr>
          <w:sz w:val="24"/>
          <w:szCs w:val="24"/>
          <w:lang w:val="en-GB"/>
        </w:rPr>
        <w:t>2022</w:t>
      </w:r>
      <w:r w:rsidRPr="00E80D57">
        <w:rPr>
          <w:sz w:val="24"/>
          <w:szCs w:val="24"/>
          <w:lang w:val="en-GB"/>
        </w:rPr>
        <w:t xml:space="preserve">:78) yang </w:t>
      </w:r>
      <w:proofErr w:type="spellStart"/>
      <w:r w:rsidRPr="00E80D57">
        <w:rPr>
          <w:sz w:val="24"/>
          <w:szCs w:val="24"/>
          <w:lang w:val="en-GB"/>
        </w:rPr>
        <w:t>meneliti</w:t>
      </w:r>
      <w:proofErr w:type="spellEnd"/>
      <w:r w:rsidRPr="00E80D57">
        <w:rPr>
          <w:sz w:val="24"/>
          <w:szCs w:val="24"/>
          <w:lang w:val="en-GB"/>
        </w:rPr>
        <w:t xml:space="preserve"> </w:t>
      </w:r>
      <w:proofErr w:type="spellStart"/>
      <w:r w:rsidRPr="00E80D57">
        <w:rPr>
          <w:sz w:val="24"/>
          <w:szCs w:val="24"/>
          <w:lang w:val="en-GB"/>
        </w:rPr>
        <w:t>kualitas</w:t>
      </w:r>
      <w:proofErr w:type="spellEnd"/>
      <w:r w:rsidRPr="00E80D57">
        <w:rPr>
          <w:sz w:val="24"/>
          <w:szCs w:val="24"/>
          <w:lang w:val="en-GB"/>
        </w:rPr>
        <w:t xml:space="preserve"> </w:t>
      </w:r>
      <w:proofErr w:type="spellStart"/>
      <w:r w:rsidRPr="00E80D57">
        <w:rPr>
          <w:sz w:val="24"/>
          <w:szCs w:val="24"/>
          <w:lang w:val="en-GB"/>
        </w:rPr>
        <w:t>produk</w:t>
      </w:r>
      <w:proofErr w:type="spellEnd"/>
      <w:r w:rsidRPr="00E80D57">
        <w:rPr>
          <w:sz w:val="24"/>
          <w:szCs w:val="24"/>
          <w:lang w:val="en-GB"/>
        </w:rPr>
        <w:t xml:space="preserve"> dan </w:t>
      </w:r>
      <w:proofErr w:type="spellStart"/>
      <w:r w:rsidRPr="00E80D57">
        <w:rPr>
          <w:sz w:val="24"/>
          <w:szCs w:val="24"/>
          <w:lang w:val="en-GB"/>
        </w:rPr>
        <w:t>keputusan</w:t>
      </w:r>
      <w:proofErr w:type="spellEnd"/>
      <w:r w:rsidRPr="00E80D57">
        <w:rPr>
          <w:sz w:val="24"/>
          <w:szCs w:val="24"/>
          <w:lang w:val="en-GB"/>
        </w:rPr>
        <w:t xml:space="preserve"> </w:t>
      </w:r>
      <w:proofErr w:type="spellStart"/>
      <w:r w:rsidRPr="00E80D57">
        <w:rPr>
          <w:sz w:val="24"/>
          <w:szCs w:val="24"/>
          <w:lang w:val="en-GB"/>
        </w:rPr>
        <w:t>pembelian</w:t>
      </w:r>
      <w:proofErr w:type="spellEnd"/>
      <w:r w:rsidRPr="00E80D57">
        <w:rPr>
          <w:sz w:val="24"/>
          <w:szCs w:val="24"/>
          <w:lang w:val="en-GB"/>
        </w:rPr>
        <w:t xml:space="preserve"> </w:t>
      </w:r>
      <w:proofErr w:type="spellStart"/>
      <w:r w:rsidRPr="00E80D57">
        <w:rPr>
          <w:sz w:val="24"/>
          <w:szCs w:val="24"/>
          <w:lang w:val="en-GB"/>
        </w:rPr>
        <w:t>melalui</w:t>
      </w:r>
      <w:proofErr w:type="spellEnd"/>
      <w:r w:rsidRPr="00E80D57">
        <w:rPr>
          <w:sz w:val="24"/>
          <w:szCs w:val="24"/>
          <w:lang w:val="en-GB"/>
        </w:rPr>
        <w:t xml:space="preserve"> </w:t>
      </w:r>
      <w:proofErr w:type="spellStart"/>
      <w:r w:rsidRPr="00E80D57">
        <w:rPr>
          <w:sz w:val="24"/>
          <w:szCs w:val="24"/>
          <w:lang w:val="en-GB"/>
        </w:rPr>
        <w:t>citra</w:t>
      </w:r>
      <w:proofErr w:type="spellEnd"/>
      <w:r w:rsidRPr="00E80D57">
        <w:rPr>
          <w:sz w:val="24"/>
          <w:szCs w:val="24"/>
          <w:lang w:val="en-GB"/>
        </w:rPr>
        <w:t xml:space="preserve"> </w:t>
      </w:r>
      <w:proofErr w:type="spellStart"/>
      <w:r w:rsidRPr="00E80D57">
        <w:rPr>
          <w:sz w:val="24"/>
          <w:szCs w:val="24"/>
          <w:lang w:val="en-GB"/>
        </w:rPr>
        <w:t>merek</w:t>
      </w:r>
      <w:proofErr w:type="spellEnd"/>
      <w:r w:rsidRPr="00E80D57">
        <w:rPr>
          <w:sz w:val="24"/>
          <w:szCs w:val="24"/>
          <w:lang w:val="en-GB"/>
        </w:rPr>
        <w:t xml:space="preserve"> pada </w:t>
      </w:r>
      <w:proofErr w:type="spellStart"/>
      <w:r w:rsidRPr="00E80D57">
        <w:rPr>
          <w:sz w:val="24"/>
          <w:szCs w:val="24"/>
          <w:lang w:val="en-GB"/>
        </w:rPr>
        <w:t>kosmetik</w:t>
      </w:r>
      <w:proofErr w:type="spellEnd"/>
      <w:r w:rsidRPr="00E80D57">
        <w:rPr>
          <w:sz w:val="24"/>
          <w:szCs w:val="24"/>
          <w:lang w:val="en-GB"/>
        </w:rPr>
        <w:t xml:space="preserve"> </w:t>
      </w:r>
      <w:proofErr w:type="spellStart"/>
      <w:r w:rsidRPr="00E80D57">
        <w:rPr>
          <w:sz w:val="24"/>
          <w:szCs w:val="24"/>
          <w:lang w:val="en-GB"/>
        </w:rPr>
        <w:t>Wardah</w:t>
      </w:r>
      <w:proofErr w:type="spellEnd"/>
      <w:r w:rsidRPr="00E80D57">
        <w:rPr>
          <w:sz w:val="24"/>
          <w:szCs w:val="24"/>
          <w:lang w:val="en-GB"/>
        </w:rPr>
        <w:t xml:space="preserve"> di Kota Semarang. </w:t>
      </w:r>
      <w:proofErr w:type="spellStart"/>
      <w:r w:rsidRPr="00E80D57">
        <w:rPr>
          <w:sz w:val="24"/>
          <w:szCs w:val="24"/>
          <w:lang w:val="en-GB"/>
        </w:rPr>
        <w:t>Selain</w:t>
      </w:r>
      <w:proofErr w:type="spellEnd"/>
      <w:r w:rsidRPr="00E80D57">
        <w:rPr>
          <w:sz w:val="24"/>
          <w:szCs w:val="24"/>
          <w:lang w:val="en-GB"/>
        </w:rPr>
        <w:t xml:space="preserve"> </w:t>
      </w:r>
      <w:proofErr w:type="spellStart"/>
      <w:r w:rsidRPr="00E80D57">
        <w:rPr>
          <w:sz w:val="24"/>
          <w:szCs w:val="24"/>
          <w:lang w:val="en-GB"/>
        </w:rPr>
        <w:t>itu</w:t>
      </w:r>
      <w:proofErr w:type="spellEnd"/>
      <w:r w:rsidRPr="00E80D57">
        <w:rPr>
          <w:sz w:val="24"/>
          <w:szCs w:val="24"/>
          <w:lang w:val="en-GB"/>
        </w:rPr>
        <w:t xml:space="preserve">, </w:t>
      </w:r>
      <w:proofErr w:type="spellStart"/>
      <w:r w:rsidRPr="00E80D57">
        <w:rPr>
          <w:sz w:val="24"/>
          <w:szCs w:val="24"/>
          <w:lang w:val="en-GB"/>
        </w:rPr>
        <w:t>jurnal</w:t>
      </w:r>
      <w:proofErr w:type="spellEnd"/>
      <w:r w:rsidRPr="00E80D57">
        <w:rPr>
          <w:sz w:val="24"/>
          <w:szCs w:val="24"/>
          <w:lang w:val="en-GB"/>
        </w:rPr>
        <w:t xml:space="preserve"> </w:t>
      </w:r>
      <w:proofErr w:type="spellStart"/>
      <w:r w:rsidRPr="00E80D57">
        <w:rPr>
          <w:sz w:val="24"/>
          <w:szCs w:val="24"/>
          <w:lang w:val="en-GB"/>
        </w:rPr>
        <w:t>penelitian</w:t>
      </w:r>
      <w:proofErr w:type="spellEnd"/>
      <w:r w:rsidRPr="00E80D57">
        <w:rPr>
          <w:sz w:val="24"/>
          <w:szCs w:val="24"/>
          <w:lang w:val="en-GB"/>
        </w:rPr>
        <w:t xml:space="preserve"> </w:t>
      </w:r>
      <w:proofErr w:type="spellStart"/>
      <w:r w:rsidRPr="00E80D57">
        <w:rPr>
          <w:sz w:val="24"/>
          <w:szCs w:val="24"/>
          <w:lang w:val="en-GB"/>
        </w:rPr>
        <w:t>Ruekert</w:t>
      </w:r>
      <w:proofErr w:type="spellEnd"/>
      <w:r w:rsidRPr="00E80D57">
        <w:rPr>
          <w:sz w:val="24"/>
          <w:szCs w:val="24"/>
          <w:lang w:val="en-GB"/>
        </w:rPr>
        <w:t xml:space="preserve"> (</w:t>
      </w:r>
      <w:r w:rsidR="00146E55" w:rsidRPr="00E80D57">
        <w:rPr>
          <w:sz w:val="24"/>
          <w:szCs w:val="24"/>
          <w:lang w:val="en-GB"/>
        </w:rPr>
        <w:t>2022</w:t>
      </w:r>
      <w:r w:rsidRPr="00E80D57">
        <w:rPr>
          <w:sz w:val="24"/>
          <w:szCs w:val="24"/>
          <w:lang w:val="en-GB"/>
        </w:rPr>
        <w:t xml:space="preserve">:90) juga </w:t>
      </w:r>
      <w:proofErr w:type="spellStart"/>
      <w:r w:rsidRPr="00E80D57">
        <w:rPr>
          <w:sz w:val="24"/>
          <w:szCs w:val="24"/>
          <w:lang w:val="en-GB"/>
        </w:rPr>
        <w:t>menunjukkan</w:t>
      </w:r>
      <w:proofErr w:type="spellEnd"/>
      <w:r w:rsidRPr="00E80D57">
        <w:rPr>
          <w:sz w:val="24"/>
          <w:szCs w:val="24"/>
          <w:lang w:val="en-GB"/>
        </w:rPr>
        <w:t xml:space="preserve"> </w:t>
      </w:r>
      <w:proofErr w:type="spellStart"/>
      <w:r w:rsidRPr="00E80D57">
        <w:rPr>
          <w:sz w:val="24"/>
          <w:szCs w:val="24"/>
          <w:lang w:val="en-GB"/>
        </w:rPr>
        <w:t>bahwa</w:t>
      </w:r>
      <w:proofErr w:type="spellEnd"/>
      <w:r w:rsidRPr="00E80D57">
        <w:rPr>
          <w:sz w:val="24"/>
          <w:szCs w:val="24"/>
          <w:lang w:val="en-GB"/>
        </w:rPr>
        <w:t xml:space="preserve"> </w:t>
      </w:r>
      <w:proofErr w:type="spellStart"/>
      <w:r w:rsidRPr="00E80D57">
        <w:rPr>
          <w:sz w:val="24"/>
          <w:szCs w:val="24"/>
          <w:lang w:val="en-GB"/>
        </w:rPr>
        <w:t>kualitas</w:t>
      </w:r>
      <w:proofErr w:type="spellEnd"/>
      <w:r w:rsidRPr="00E80D57">
        <w:rPr>
          <w:sz w:val="24"/>
          <w:szCs w:val="24"/>
          <w:lang w:val="en-GB"/>
        </w:rPr>
        <w:t xml:space="preserve"> </w:t>
      </w:r>
      <w:proofErr w:type="spellStart"/>
      <w:r w:rsidRPr="00E80D57">
        <w:rPr>
          <w:sz w:val="24"/>
          <w:szCs w:val="24"/>
          <w:lang w:val="en-GB"/>
        </w:rPr>
        <w:t>produk</w:t>
      </w:r>
      <w:proofErr w:type="spellEnd"/>
      <w:r w:rsidRPr="00E80D57">
        <w:rPr>
          <w:sz w:val="24"/>
          <w:szCs w:val="24"/>
          <w:lang w:val="en-GB"/>
        </w:rPr>
        <w:t xml:space="preserve"> </w:t>
      </w:r>
      <w:proofErr w:type="spellStart"/>
      <w:r w:rsidRPr="00E80D57">
        <w:rPr>
          <w:sz w:val="24"/>
          <w:szCs w:val="24"/>
          <w:lang w:val="en-GB"/>
        </w:rPr>
        <w:t>berpengaruh</w:t>
      </w:r>
      <w:proofErr w:type="spellEnd"/>
      <w:r w:rsidRPr="00E80D57">
        <w:rPr>
          <w:sz w:val="24"/>
          <w:szCs w:val="24"/>
          <w:lang w:val="en-GB"/>
        </w:rPr>
        <w:t xml:space="preserve"> </w:t>
      </w:r>
      <w:proofErr w:type="spellStart"/>
      <w:r w:rsidRPr="00E80D57">
        <w:rPr>
          <w:sz w:val="24"/>
          <w:szCs w:val="24"/>
          <w:lang w:val="en-GB"/>
        </w:rPr>
        <w:t>positif</w:t>
      </w:r>
      <w:proofErr w:type="spellEnd"/>
      <w:r w:rsidRPr="00E80D57">
        <w:rPr>
          <w:sz w:val="24"/>
          <w:szCs w:val="24"/>
          <w:lang w:val="en-GB"/>
        </w:rPr>
        <w:t xml:space="preserve"> </w:t>
      </w:r>
      <w:proofErr w:type="spellStart"/>
      <w:r w:rsidRPr="00E80D57">
        <w:rPr>
          <w:sz w:val="24"/>
          <w:szCs w:val="24"/>
          <w:lang w:val="en-GB"/>
        </w:rPr>
        <w:t>terhadap</w:t>
      </w:r>
      <w:proofErr w:type="spellEnd"/>
      <w:r w:rsidRPr="00E80D57">
        <w:rPr>
          <w:sz w:val="24"/>
          <w:szCs w:val="24"/>
          <w:lang w:val="en-GB"/>
        </w:rPr>
        <w:t xml:space="preserve"> </w:t>
      </w:r>
      <w:proofErr w:type="spellStart"/>
      <w:r w:rsidRPr="00E80D57">
        <w:rPr>
          <w:sz w:val="24"/>
          <w:szCs w:val="24"/>
          <w:lang w:val="en-GB"/>
        </w:rPr>
        <w:t>citra</w:t>
      </w:r>
      <w:proofErr w:type="spellEnd"/>
      <w:r w:rsidRPr="00E80D57">
        <w:rPr>
          <w:sz w:val="24"/>
          <w:szCs w:val="24"/>
          <w:lang w:val="en-GB"/>
        </w:rPr>
        <w:t xml:space="preserve"> </w:t>
      </w:r>
      <w:proofErr w:type="spellStart"/>
      <w:r w:rsidRPr="00E80D57">
        <w:rPr>
          <w:sz w:val="24"/>
          <w:szCs w:val="24"/>
          <w:lang w:val="en-GB"/>
        </w:rPr>
        <w:t>merek</w:t>
      </w:r>
      <w:proofErr w:type="spellEnd"/>
      <w:r w:rsidRPr="00E80D57">
        <w:rPr>
          <w:sz w:val="24"/>
          <w:szCs w:val="24"/>
          <w:lang w:val="en-GB"/>
        </w:rPr>
        <w:t>.</w:t>
      </w:r>
    </w:p>
    <w:p w14:paraId="6E1E8A77" w14:textId="33247F9A" w:rsidR="00D72D9D" w:rsidRDefault="00D72D9D" w:rsidP="00D72D9D">
      <w:pPr>
        <w:pStyle w:val="Heading2"/>
        <w:spacing w:line="480" w:lineRule="auto"/>
        <w:rPr>
          <w:lang w:val="en-GB"/>
        </w:rPr>
      </w:pPr>
      <w:bookmarkStart w:id="148" w:name="_Toc193489367"/>
      <w:bookmarkStart w:id="149" w:name="_Toc200635024"/>
      <w:r>
        <w:rPr>
          <w:lang w:val="en-GB"/>
        </w:rPr>
        <w:t xml:space="preserve">2.2.2 </w:t>
      </w:r>
      <w:r>
        <w:rPr>
          <w:lang w:val="en-GB"/>
        </w:rPr>
        <w:tab/>
      </w:r>
      <w:proofErr w:type="spellStart"/>
      <w:r>
        <w:rPr>
          <w:lang w:val="en-GB"/>
        </w:rPr>
        <w:t>Pengaruh</w:t>
      </w:r>
      <w:proofErr w:type="spellEnd"/>
      <w:r>
        <w:rPr>
          <w:lang w:val="en-GB"/>
        </w:rPr>
        <w:t xml:space="preserve"> </w:t>
      </w:r>
      <w:proofErr w:type="spellStart"/>
      <w:r>
        <w:rPr>
          <w:lang w:val="en-GB"/>
        </w:rPr>
        <w:t>Harga</w:t>
      </w:r>
      <w:proofErr w:type="spellEnd"/>
      <w:r>
        <w:rPr>
          <w:lang w:val="en-GB"/>
        </w:rPr>
        <w:t xml:space="preserve"> </w:t>
      </w:r>
      <w:proofErr w:type="spellStart"/>
      <w:r>
        <w:rPr>
          <w:lang w:val="en-GB"/>
        </w:rPr>
        <w:t>Terhadap</w:t>
      </w:r>
      <w:proofErr w:type="spellEnd"/>
      <w:r>
        <w:rPr>
          <w:lang w:val="en-GB"/>
        </w:rPr>
        <w:t xml:space="preserve"> Citra </w:t>
      </w:r>
      <w:proofErr w:type="spellStart"/>
      <w:r>
        <w:rPr>
          <w:lang w:val="en-GB"/>
        </w:rPr>
        <w:t>Merek</w:t>
      </w:r>
      <w:bookmarkEnd w:id="148"/>
      <w:bookmarkEnd w:id="149"/>
      <w:proofErr w:type="spellEnd"/>
    </w:p>
    <w:p w14:paraId="24B2F171" w14:textId="2AA7DBF3" w:rsidR="00D72D9D" w:rsidRPr="00712409" w:rsidRDefault="00AD62E4" w:rsidP="00FA5306">
      <w:pPr>
        <w:spacing w:line="480" w:lineRule="auto"/>
        <w:jc w:val="both"/>
        <w:rPr>
          <w:sz w:val="24"/>
          <w:szCs w:val="24"/>
          <w:lang w:val="en-GB"/>
        </w:rPr>
      </w:pPr>
      <w:r>
        <w:rPr>
          <w:sz w:val="24"/>
          <w:szCs w:val="24"/>
          <w:lang w:val="en-GB"/>
        </w:rPr>
        <w:tab/>
      </w:r>
      <w:proofErr w:type="spellStart"/>
      <w:r w:rsidR="00D72D9D" w:rsidRPr="00712409">
        <w:rPr>
          <w:sz w:val="24"/>
          <w:szCs w:val="24"/>
          <w:lang w:val="en-GB"/>
        </w:rPr>
        <w:t>Harga</w:t>
      </w:r>
      <w:proofErr w:type="spellEnd"/>
      <w:r w:rsidR="00D72D9D" w:rsidRPr="00712409">
        <w:rPr>
          <w:sz w:val="24"/>
          <w:szCs w:val="24"/>
          <w:lang w:val="en-GB"/>
        </w:rPr>
        <w:t xml:space="preserve"> </w:t>
      </w:r>
      <w:proofErr w:type="spellStart"/>
      <w:r w:rsidR="00D72D9D" w:rsidRPr="00712409">
        <w:rPr>
          <w:sz w:val="24"/>
          <w:szCs w:val="24"/>
          <w:lang w:val="en-GB"/>
        </w:rPr>
        <w:t>merujuk</w:t>
      </w:r>
      <w:proofErr w:type="spellEnd"/>
      <w:r w:rsidR="00D72D9D" w:rsidRPr="00712409">
        <w:rPr>
          <w:sz w:val="24"/>
          <w:szCs w:val="24"/>
          <w:lang w:val="en-GB"/>
        </w:rPr>
        <w:t xml:space="preserve"> pada </w:t>
      </w:r>
      <w:proofErr w:type="spellStart"/>
      <w:r w:rsidR="00D72D9D" w:rsidRPr="00712409">
        <w:rPr>
          <w:sz w:val="24"/>
          <w:szCs w:val="24"/>
          <w:lang w:val="en-GB"/>
        </w:rPr>
        <w:t>nilai</w:t>
      </w:r>
      <w:proofErr w:type="spellEnd"/>
      <w:r w:rsidR="00D72D9D" w:rsidRPr="00712409">
        <w:rPr>
          <w:sz w:val="24"/>
          <w:szCs w:val="24"/>
          <w:lang w:val="en-GB"/>
        </w:rPr>
        <w:t xml:space="preserve"> </w:t>
      </w:r>
      <w:proofErr w:type="spellStart"/>
      <w:r w:rsidR="00D72D9D" w:rsidRPr="00712409">
        <w:rPr>
          <w:sz w:val="24"/>
          <w:szCs w:val="24"/>
          <w:lang w:val="en-GB"/>
        </w:rPr>
        <w:t>uang</w:t>
      </w:r>
      <w:proofErr w:type="spellEnd"/>
      <w:r w:rsidR="00D72D9D" w:rsidRPr="00712409">
        <w:rPr>
          <w:sz w:val="24"/>
          <w:szCs w:val="24"/>
          <w:lang w:val="en-GB"/>
        </w:rPr>
        <w:t xml:space="preserve"> yang </w:t>
      </w:r>
      <w:proofErr w:type="spellStart"/>
      <w:r w:rsidR="00D72D9D" w:rsidRPr="00712409">
        <w:rPr>
          <w:sz w:val="24"/>
          <w:szCs w:val="24"/>
          <w:lang w:val="en-GB"/>
        </w:rPr>
        <w:t>ditetapkan</w:t>
      </w:r>
      <w:proofErr w:type="spellEnd"/>
      <w:r w:rsidR="00D72D9D" w:rsidRPr="00712409">
        <w:rPr>
          <w:sz w:val="24"/>
          <w:szCs w:val="24"/>
          <w:lang w:val="en-GB"/>
        </w:rPr>
        <w:t xml:space="preserve"> </w:t>
      </w:r>
      <w:proofErr w:type="spellStart"/>
      <w:r w:rsidR="00D72D9D" w:rsidRPr="00712409">
        <w:rPr>
          <w:sz w:val="24"/>
          <w:szCs w:val="24"/>
          <w:lang w:val="en-GB"/>
        </w:rPr>
        <w:t>untuk</w:t>
      </w:r>
      <w:proofErr w:type="spellEnd"/>
      <w:r w:rsidR="00D72D9D" w:rsidRPr="00712409">
        <w:rPr>
          <w:sz w:val="24"/>
          <w:szCs w:val="24"/>
          <w:lang w:val="en-GB"/>
        </w:rPr>
        <w:t xml:space="preserve"> </w:t>
      </w:r>
      <w:proofErr w:type="spellStart"/>
      <w:r w:rsidR="00D72D9D" w:rsidRPr="00712409">
        <w:rPr>
          <w:sz w:val="24"/>
          <w:szCs w:val="24"/>
          <w:lang w:val="en-GB"/>
        </w:rPr>
        <w:t>suatu</w:t>
      </w:r>
      <w:proofErr w:type="spellEnd"/>
      <w:r w:rsidR="00D72D9D" w:rsidRPr="00712409">
        <w:rPr>
          <w:sz w:val="24"/>
          <w:szCs w:val="24"/>
          <w:lang w:val="en-GB"/>
        </w:rPr>
        <w:t xml:space="preserve"> </w:t>
      </w:r>
      <w:proofErr w:type="spellStart"/>
      <w:r w:rsidR="00D72D9D" w:rsidRPr="00712409">
        <w:rPr>
          <w:sz w:val="24"/>
          <w:szCs w:val="24"/>
          <w:lang w:val="en-GB"/>
        </w:rPr>
        <w:t>barang</w:t>
      </w:r>
      <w:proofErr w:type="spellEnd"/>
      <w:r w:rsidR="00D72D9D" w:rsidRPr="00712409">
        <w:rPr>
          <w:sz w:val="24"/>
          <w:szCs w:val="24"/>
          <w:lang w:val="en-GB"/>
        </w:rPr>
        <w:t xml:space="preserve">, dan </w:t>
      </w:r>
      <w:proofErr w:type="spellStart"/>
      <w:r w:rsidR="00D72D9D" w:rsidRPr="00712409">
        <w:rPr>
          <w:sz w:val="24"/>
          <w:szCs w:val="24"/>
          <w:lang w:val="en-GB"/>
        </w:rPr>
        <w:t>keputusan</w:t>
      </w:r>
      <w:proofErr w:type="spellEnd"/>
      <w:r w:rsidR="00D72D9D" w:rsidRPr="00712409">
        <w:rPr>
          <w:sz w:val="24"/>
          <w:szCs w:val="24"/>
          <w:lang w:val="en-GB"/>
        </w:rPr>
        <w:t xml:space="preserve"> </w:t>
      </w:r>
      <w:proofErr w:type="spellStart"/>
      <w:r w:rsidR="00D72D9D" w:rsidRPr="00712409">
        <w:rPr>
          <w:sz w:val="24"/>
          <w:szCs w:val="24"/>
          <w:lang w:val="en-GB"/>
        </w:rPr>
        <w:t>penentuan</w:t>
      </w:r>
      <w:proofErr w:type="spellEnd"/>
      <w:r w:rsidR="00D72D9D" w:rsidRPr="00712409">
        <w:rPr>
          <w:sz w:val="24"/>
          <w:szCs w:val="24"/>
          <w:lang w:val="en-GB"/>
        </w:rPr>
        <w:t xml:space="preserve"> </w:t>
      </w:r>
      <w:proofErr w:type="spellStart"/>
      <w:r w:rsidR="00D72D9D" w:rsidRPr="00712409">
        <w:rPr>
          <w:sz w:val="24"/>
          <w:szCs w:val="24"/>
          <w:lang w:val="en-GB"/>
        </w:rPr>
        <w:t>harga</w:t>
      </w:r>
      <w:proofErr w:type="spellEnd"/>
      <w:r w:rsidR="00D72D9D" w:rsidRPr="00712409">
        <w:rPr>
          <w:sz w:val="24"/>
          <w:szCs w:val="24"/>
          <w:lang w:val="en-GB"/>
        </w:rPr>
        <w:t xml:space="preserve"> </w:t>
      </w:r>
      <w:proofErr w:type="spellStart"/>
      <w:r w:rsidR="00D72D9D" w:rsidRPr="00712409">
        <w:rPr>
          <w:sz w:val="24"/>
          <w:szCs w:val="24"/>
          <w:lang w:val="en-GB"/>
        </w:rPr>
        <w:t>adalah</w:t>
      </w:r>
      <w:proofErr w:type="spellEnd"/>
      <w:r w:rsidR="00D72D9D" w:rsidRPr="00712409">
        <w:rPr>
          <w:sz w:val="24"/>
          <w:szCs w:val="24"/>
          <w:lang w:val="en-GB"/>
        </w:rPr>
        <w:t xml:space="preserve"> salah </w:t>
      </w:r>
      <w:proofErr w:type="spellStart"/>
      <w:r w:rsidR="00D72D9D" w:rsidRPr="00712409">
        <w:rPr>
          <w:sz w:val="24"/>
          <w:szCs w:val="24"/>
          <w:lang w:val="en-GB"/>
        </w:rPr>
        <w:t>satu</w:t>
      </w:r>
      <w:proofErr w:type="spellEnd"/>
      <w:r w:rsidR="00D72D9D" w:rsidRPr="00712409">
        <w:rPr>
          <w:sz w:val="24"/>
          <w:szCs w:val="24"/>
          <w:lang w:val="en-GB"/>
        </w:rPr>
        <w:t xml:space="preserve"> </w:t>
      </w:r>
      <w:proofErr w:type="spellStart"/>
      <w:r w:rsidR="00D72D9D" w:rsidRPr="00712409">
        <w:rPr>
          <w:sz w:val="24"/>
          <w:szCs w:val="24"/>
          <w:lang w:val="en-GB"/>
        </w:rPr>
        <w:t>keputusan</w:t>
      </w:r>
      <w:proofErr w:type="spellEnd"/>
      <w:r w:rsidR="00D72D9D" w:rsidRPr="00712409">
        <w:rPr>
          <w:sz w:val="24"/>
          <w:szCs w:val="24"/>
          <w:lang w:val="en-GB"/>
        </w:rPr>
        <w:t xml:space="preserve"> </w:t>
      </w:r>
      <w:proofErr w:type="spellStart"/>
      <w:r w:rsidR="00D72D9D" w:rsidRPr="00712409">
        <w:rPr>
          <w:sz w:val="24"/>
          <w:szCs w:val="24"/>
          <w:lang w:val="en-GB"/>
        </w:rPr>
        <w:t>penting</w:t>
      </w:r>
      <w:proofErr w:type="spellEnd"/>
      <w:r w:rsidR="00D72D9D" w:rsidRPr="00712409">
        <w:rPr>
          <w:sz w:val="24"/>
          <w:szCs w:val="24"/>
          <w:lang w:val="en-GB"/>
        </w:rPr>
        <w:t xml:space="preserve"> </w:t>
      </w:r>
      <w:proofErr w:type="spellStart"/>
      <w:r w:rsidR="00D72D9D" w:rsidRPr="00712409">
        <w:rPr>
          <w:sz w:val="24"/>
          <w:szCs w:val="24"/>
          <w:lang w:val="en-GB"/>
        </w:rPr>
        <w:t>dalam</w:t>
      </w:r>
      <w:proofErr w:type="spellEnd"/>
      <w:r w:rsidR="00D72D9D" w:rsidRPr="00712409">
        <w:rPr>
          <w:sz w:val="24"/>
          <w:szCs w:val="24"/>
          <w:lang w:val="en-GB"/>
        </w:rPr>
        <w:t xml:space="preserve"> </w:t>
      </w:r>
      <w:proofErr w:type="spellStart"/>
      <w:r w:rsidR="00D72D9D" w:rsidRPr="00712409">
        <w:rPr>
          <w:sz w:val="24"/>
          <w:szCs w:val="24"/>
          <w:lang w:val="en-GB"/>
        </w:rPr>
        <w:t>manajemen</w:t>
      </w:r>
      <w:proofErr w:type="spellEnd"/>
      <w:r w:rsidR="00D72D9D" w:rsidRPr="00712409">
        <w:rPr>
          <w:sz w:val="24"/>
          <w:szCs w:val="24"/>
          <w:lang w:val="en-GB"/>
        </w:rPr>
        <w:t xml:space="preserve">. </w:t>
      </w:r>
      <w:proofErr w:type="spellStart"/>
      <w:r w:rsidR="00D72D9D" w:rsidRPr="00712409">
        <w:rPr>
          <w:sz w:val="24"/>
          <w:szCs w:val="24"/>
          <w:lang w:val="en-GB"/>
        </w:rPr>
        <w:t>Harga</w:t>
      </w:r>
      <w:proofErr w:type="spellEnd"/>
      <w:r w:rsidR="00D72D9D" w:rsidRPr="00712409">
        <w:rPr>
          <w:sz w:val="24"/>
          <w:szCs w:val="24"/>
          <w:lang w:val="en-GB"/>
        </w:rPr>
        <w:t xml:space="preserve"> </w:t>
      </w:r>
      <w:proofErr w:type="spellStart"/>
      <w:r w:rsidR="00D72D9D" w:rsidRPr="00712409">
        <w:rPr>
          <w:sz w:val="24"/>
          <w:szCs w:val="24"/>
          <w:lang w:val="en-GB"/>
        </w:rPr>
        <w:t>harus</w:t>
      </w:r>
      <w:proofErr w:type="spellEnd"/>
      <w:r w:rsidR="00D72D9D" w:rsidRPr="00712409">
        <w:rPr>
          <w:sz w:val="24"/>
          <w:szCs w:val="24"/>
          <w:lang w:val="en-GB"/>
        </w:rPr>
        <w:t xml:space="preserve"> </w:t>
      </w:r>
      <w:proofErr w:type="spellStart"/>
      <w:r w:rsidR="00D72D9D" w:rsidRPr="00712409">
        <w:rPr>
          <w:sz w:val="24"/>
          <w:szCs w:val="24"/>
          <w:lang w:val="en-GB"/>
        </w:rPr>
        <w:t>cukup</w:t>
      </w:r>
      <w:proofErr w:type="spellEnd"/>
      <w:r w:rsidR="00D72D9D" w:rsidRPr="00712409">
        <w:rPr>
          <w:sz w:val="24"/>
          <w:szCs w:val="24"/>
          <w:lang w:val="en-GB"/>
        </w:rPr>
        <w:t xml:space="preserve"> </w:t>
      </w:r>
      <w:proofErr w:type="spellStart"/>
      <w:r w:rsidR="00D72D9D" w:rsidRPr="00712409">
        <w:rPr>
          <w:sz w:val="24"/>
          <w:szCs w:val="24"/>
          <w:lang w:val="en-GB"/>
        </w:rPr>
        <w:t>untuk</w:t>
      </w:r>
      <w:proofErr w:type="spellEnd"/>
      <w:r w:rsidR="00D72D9D" w:rsidRPr="00712409">
        <w:rPr>
          <w:sz w:val="24"/>
          <w:szCs w:val="24"/>
          <w:lang w:val="en-GB"/>
        </w:rPr>
        <w:t xml:space="preserve"> </w:t>
      </w:r>
      <w:proofErr w:type="spellStart"/>
      <w:r w:rsidR="00D72D9D" w:rsidRPr="00712409">
        <w:rPr>
          <w:sz w:val="24"/>
          <w:szCs w:val="24"/>
          <w:lang w:val="en-GB"/>
        </w:rPr>
        <w:t>menutup</w:t>
      </w:r>
      <w:proofErr w:type="spellEnd"/>
      <w:r w:rsidR="00D72D9D" w:rsidRPr="00712409">
        <w:rPr>
          <w:sz w:val="24"/>
          <w:szCs w:val="24"/>
          <w:lang w:val="en-GB"/>
        </w:rPr>
        <w:t xml:space="preserve"> </w:t>
      </w:r>
      <w:proofErr w:type="spellStart"/>
      <w:r w:rsidR="00D72D9D" w:rsidRPr="00712409">
        <w:rPr>
          <w:sz w:val="24"/>
          <w:szCs w:val="24"/>
          <w:lang w:val="en-GB"/>
        </w:rPr>
        <w:t>semua</w:t>
      </w:r>
      <w:proofErr w:type="spellEnd"/>
      <w:r w:rsidR="00D72D9D" w:rsidRPr="00712409">
        <w:rPr>
          <w:sz w:val="24"/>
          <w:szCs w:val="24"/>
          <w:lang w:val="en-GB"/>
        </w:rPr>
        <w:t xml:space="preserve"> </w:t>
      </w:r>
      <w:proofErr w:type="spellStart"/>
      <w:r w:rsidR="00D72D9D" w:rsidRPr="00712409">
        <w:rPr>
          <w:sz w:val="24"/>
          <w:szCs w:val="24"/>
          <w:lang w:val="en-GB"/>
        </w:rPr>
        <w:t>biaya</w:t>
      </w:r>
      <w:proofErr w:type="spellEnd"/>
      <w:r w:rsidR="00D72D9D" w:rsidRPr="00712409">
        <w:rPr>
          <w:sz w:val="24"/>
          <w:szCs w:val="24"/>
          <w:lang w:val="en-GB"/>
        </w:rPr>
        <w:t xml:space="preserve"> dan </w:t>
      </w:r>
      <w:proofErr w:type="spellStart"/>
      <w:r w:rsidR="00D72D9D" w:rsidRPr="00712409">
        <w:rPr>
          <w:sz w:val="24"/>
          <w:szCs w:val="24"/>
          <w:lang w:val="en-GB"/>
        </w:rPr>
        <w:t>menghasilkan</w:t>
      </w:r>
      <w:proofErr w:type="spellEnd"/>
      <w:r w:rsidR="00D72D9D" w:rsidRPr="00712409">
        <w:rPr>
          <w:sz w:val="24"/>
          <w:szCs w:val="24"/>
          <w:lang w:val="en-GB"/>
        </w:rPr>
        <w:t xml:space="preserve"> </w:t>
      </w:r>
      <w:proofErr w:type="spellStart"/>
      <w:r w:rsidR="00D72D9D" w:rsidRPr="00712409">
        <w:rPr>
          <w:sz w:val="24"/>
          <w:szCs w:val="24"/>
          <w:lang w:val="en-GB"/>
        </w:rPr>
        <w:t>laba</w:t>
      </w:r>
      <w:proofErr w:type="spellEnd"/>
      <w:r w:rsidR="00D72D9D" w:rsidRPr="00712409">
        <w:rPr>
          <w:sz w:val="24"/>
          <w:szCs w:val="24"/>
          <w:lang w:val="en-GB"/>
        </w:rPr>
        <w:t xml:space="preserve">. Salah </w:t>
      </w:r>
      <w:proofErr w:type="spellStart"/>
      <w:r w:rsidR="00D72D9D" w:rsidRPr="00712409">
        <w:rPr>
          <w:sz w:val="24"/>
          <w:szCs w:val="24"/>
          <w:lang w:val="en-GB"/>
        </w:rPr>
        <w:t>satu</w:t>
      </w:r>
      <w:proofErr w:type="spellEnd"/>
      <w:r w:rsidR="00D72D9D" w:rsidRPr="00712409">
        <w:rPr>
          <w:sz w:val="24"/>
          <w:szCs w:val="24"/>
          <w:lang w:val="en-GB"/>
        </w:rPr>
        <w:t xml:space="preserve"> </w:t>
      </w:r>
      <w:proofErr w:type="spellStart"/>
      <w:r w:rsidR="00D72D9D" w:rsidRPr="00712409">
        <w:rPr>
          <w:sz w:val="24"/>
          <w:szCs w:val="24"/>
          <w:lang w:val="en-GB"/>
        </w:rPr>
        <w:t>prinsip</w:t>
      </w:r>
      <w:proofErr w:type="spellEnd"/>
      <w:r w:rsidR="00D72D9D" w:rsidRPr="00712409">
        <w:rPr>
          <w:sz w:val="24"/>
          <w:szCs w:val="24"/>
          <w:lang w:val="en-GB"/>
        </w:rPr>
        <w:t xml:space="preserve"> </w:t>
      </w:r>
      <w:proofErr w:type="spellStart"/>
      <w:r w:rsidR="00D72D9D" w:rsidRPr="00712409">
        <w:rPr>
          <w:sz w:val="24"/>
          <w:szCs w:val="24"/>
          <w:lang w:val="en-GB"/>
        </w:rPr>
        <w:t>utama</w:t>
      </w:r>
      <w:proofErr w:type="spellEnd"/>
      <w:r w:rsidR="00D72D9D" w:rsidRPr="00712409">
        <w:rPr>
          <w:sz w:val="24"/>
          <w:szCs w:val="24"/>
          <w:lang w:val="en-GB"/>
        </w:rPr>
        <w:t xml:space="preserve"> </w:t>
      </w:r>
      <w:proofErr w:type="spellStart"/>
      <w:r w:rsidR="00D72D9D" w:rsidRPr="00712409">
        <w:rPr>
          <w:sz w:val="24"/>
          <w:szCs w:val="24"/>
          <w:lang w:val="en-GB"/>
        </w:rPr>
        <w:t>dalam</w:t>
      </w:r>
      <w:proofErr w:type="spellEnd"/>
      <w:r w:rsidR="00D72D9D" w:rsidRPr="00712409">
        <w:rPr>
          <w:sz w:val="24"/>
          <w:szCs w:val="24"/>
          <w:lang w:val="en-GB"/>
        </w:rPr>
        <w:t xml:space="preserve"> </w:t>
      </w:r>
      <w:proofErr w:type="spellStart"/>
      <w:r w:rsidR="00D72D9D" w:rsidRPr="00712409">
        <w:rPr>
          <w:sz w:val="24"/>
          <w:szCs w:val="24"/>
          <w:lang w:val="en-GB"/>
        </w:rPr>
        <w:t>menentukan</w:t>
      </w:r>
      <w:proofErr w:type="spellEnd"/>
      <w:r w:rsidR="00D72D9D" w:rsidRPr="00712409">
        <w:rPr>
          <w:sz w:val="24"/>
          <w:szCs w:val="24"/>
          <w:lang w:val="en-GB"/>
        </w:rPr>
        <w:t xml:space="preserve"> </w:t>
      </w:r>
      <w:proofErr w:type="spellStart"/>
      <w:r w:rsidR="00D72D9D" w:rsidRPr="00712409">
        <w:rPr>
          <w:sz w:val="24"/>
          <w:szCs w:val="24"/>
          <w:lang w:val="en-GB"/>
        </w:rPr>
        <w:t>harga</w:t>
      </w:r>
      <w:proofErr w:type="spellEnd"/>
      <w:r w:rsidR="00D72D9D" w:rsidRPr="00712409">
        <w:rPr>
          <w:sz w:val="24"/>
          <w:szCs w:val="24"/>
          <w:lang w:val="en-GB"/>
        </w:rPr>
        <w:t xml:space="preserve"> </w:t>
      </w:r>
      <w:proofErr w:type="spellStart"/>
      <w:r w:rsidR="00D72D9D" w:rsidRPr="00712409">
        <w:rPr>
          <w:sz w:val="24"/>
          <w:szCs w:val="24"/>
          <w:lang w:val="en-GB"/>
        </w:rPr>
        <w:t>adalah</w:t>
      </w:r>
      <w:proofErr w:type="spellEnd"/>
      <w:r w:rsidR="00D72D9D" w:rsidRPr="00712409">
        <w:rPr>
          <w:sz w:val="24"/>
          <w:szCs w:val="24"/>
          <w:lang w:val="en-GB"/>
        </w:rPr>
        <w:t xml:space="preserve"> </w:t>
      </w:r>
      <w:proofErr w:type="spellStart"/>
      <w:r w:rsidR="00D72D9D" w:rsidRPr="00712409">
        <w:rPr>
          <w:sz w:val="24"/>
          <w:szCs w:val="24"/>
          <w:lang w:val="en-GB"/>
        </w:rPr>
        <w:t>memastikan</w:t>
      </w:r>
      <w:proofErr w:type="spellEnd"/>
      <w:r w:rsidR="00D72D9D" w:rsidRPr="00712409">
        <w:rPr>
          <w:sz w:val="24"/>
          <w:szCs w:val="24"/>
          <w:lang w:val="en-GB"/>
        </w:rPr>
        <w:t xml:space="preserve"> </w:t>
      </w:r>
      <w:proofErr w:type="spellStart"/>
      <w:r w:rsidR="00D72D9D" w:rsidRPr="00712409">
        <w:rPr>
          <w:sz w:val="24"/>
          <w:szCs w:val="24"/>
          <w:lang w:val="en-GB"/>
        </w:rPr>
        <w:t>harga</w:t>
      </w:r>
      <w:proofErr w:type="spellEnd"/>
      <w:r w:rsidR="00D72D9D" w:rsidRPr="00712409">
        <w:rPr>
          <w:sz w:val="24"/>
          <w:szCs w:val="24"/>
          <w:lang w:val="en-GB"/>
        </w:rPr>
        <w:t xml:space="preserve"> </w:t>
      </w:r>
      <w:proofErr w:type="spellStart"/>
      <w:r w:rsidR="00D72D9D" w:rsidRPr="00712409">
        <w:rPr>
          <w:sz w:val="24"/>
          <w:szCs w:val="24"/>
          <w:lang w:val="en-GB"/>
        </w:rPr>
        <w:t>tersebut</w:t>
      </w:r>
      <w:proofErr w:type="spellEnd"/>
      <w:r w:rsidR="00D72D9D" w:rsidRPr="00712409">
        <w:rPr>
          <w:sz w:val="24"/>
          <w:szCs w:val="24"/>
          <w:lang w:val="en-GB"/>
        </w:rPr>
        <w:t xml:space="preserve"> </w:t>
      </w:r>
      <w:proofErr w:type="spellStart"/>
      <w:r w:rsidR="00D72D9D" w:rsidRPr="00712409">
        <w:rPr>
          <w:sz w:val="24"/>
          <w:szCs w:val="24"/>
          <w:lang w:val="en-GB"/>
        </w:rPr>
        <w:t>sesuai</w:t>
      </w:r>
      <w:proofErr w:type="spellEnd"/>
      <w:r w:rsidR="00D72D9D" w:rsidRPr="00712409">
        <w:rPr>
          <w:sz w:val="24"/>
          <w:szCs w:val="24"/>
          <w:lang w:val="en-GB"/>
        </w:rPr>
        <w:t xml:space="preserve"> </w:t>
      </w:r>
      <w:proofErr w:type="spellStart"/>
      <w:r w:rsidR="00D72D9D" w:rsidRPr="00712409">
        <w:rPr>
          <w:sz w:val="24"/>
          <w:szCs w:val="24"/>
          <w:lang w:val="en-GB"/>
        </w:rPr>
        <w:t>dengan</w:t>
      </w:r>
      <w:proofErr w:type="spellEnd"/>
      <w:r w:rsidR="00D72D9D" w:rsidRPr="00712409">
        <w:rPr>
          <w:sz w:val="24"/>
          <w:szCs w:val="24"/>
          <w:lang w:val="en-GB"/>
        </w:rPr>
        <w:t xml:space="preserve"> </w:t>
      </w:r>
      <w:proofErr w:type="spellStart"/>
      <w:r w:rsidR="00D72D9D" w:rsidRPr="00712409">
        <w:rPr>
          <w:sz w:val="24"/>
          <w:szCs w:val="24"/>
          <w:lang w:val="en-GB"/>
        </w:rPr>
        <w:t>kemampuan</w:t>
      </w:r>
      <w:proofErr w:type="spellEnd"/>
      <w:r w:rsidR="00D72D9D" w:rsidRPr="00712409">
        <w:rPr>
          <w:sz w:val="24"/>
          <w:szCs w:val="24"/>
          <w:lang w:val="en-GB"/>
        </w:rPr>
        <w:t xml:space="preserve"> </w:t>
      </w:r>
      <w:proofErr w:type="spellStart"/>
      <w:r w:rsidR="00D72D9D" w:rsidRPr="00712409">
        <w:rPr>
          <w:sz w:val="24"/>
          <w:szCs w:val="24"/>
          <w:lang w:val="en-GB"/>
        </w:rPr>
        <w:t>pembeli</w:t>
      </w:r>
      <w:proofErr w:type="spellEnd"/>
      <w:r w:rsidR="00D72D9D" w:rsidRPr="00712409">
        <w:rPr>
          <w:sz w:val="24"/>
          <w:szCs w:val="24"/>
          <w:lang w:val="en-GB"/>
        </w:rPr>
        <w:t xml:space="preserve"> dan </w:t>
      </w:r>
      <w:proofErr w:type="spellStart"/>
      <w:r w:rsidR="00D72D9D" w:rsidRPr="00712409">
        <w:rPr>
          <w:sz w:val="24"/>
          <w:szCs w:val="24"/>
          <w:lang w:val="en-GB"/>
        </w:rPr>
        <w:t>cukup</w:t>
      </w:r>
      <w:proofErr w:type="spellEnd"/>
      <w:r w:rsidR="00D72D9D" w:rsidRPr="00712409">
        <w:rPr>
          <w:sz w:val="24"/>
          <w:szCs w:val="24"/>
          <w:lang w:val="en-GB"/>
        </w:rPr>
        <w:t xml:space="preserve"> </w:t>
      </w:r>
      <w:proofErr w:type="spellStart"/>
      <w:r w:rsidR="00D72D9D" w:rsidRPr="00712409">
        <w:rPr>
          <w:sz w:val="24"/>
          <w:szCs w:val="24"/>
          <w:lang w:val="en-GB"/>
        </w:rPr>
        <w:t>untuk</w:t>
      </w:r>
      <w:proofErr w:type="spellEnd"/>
      <w:r w:rsidR="00D72D9D" w:rsidRPr="00712409">
        <w:rPr>
          <w:sz w:val="24"/>
          <w:szCs w:val="24"/>
          <w:lang w:val="en-GB"/>
        </w:rPr>
        <w:t xml:space="preserve"> </w:t>
      </w:r>
      <w:proofErr w:type="spellStart"/>
      <w:r w:rsidR="00D72D9D" w:rsidRPr="00712409">
        <w:rPr>
          <w:sz w:val="24"/>
          <w:szCs w:val="24"/>
          <w:lang w:val="en-GB"/>
        </w:rPr>
        <w:t>menutupi</w:t>
      </w:r>
      <w:proofErr w:type="spellEnd"/>
      <w:r w:rsidR="00D72D9D" w:rsidRPr="00712409">
        <w:rPr>
          <w:sz w:val="24"/>
          <w:szCs w:val="24"/>
          <w:lang w:val="en-GB"/>
        </w:rPr>
        <w:t xml:space="preserve"> </w:t>
      </w:r>
      <w:proofErr w:type="spellStart"/>
      <w:r w:rsidR="00D72D9D" w:rsidRPr="00712409">
        <w:rPr>
          <w:sz w:val="24"/>
          <w:szCs w:val="24"/>
          <w:lang w:val="en-GB"/>
        </w:rPr>
        <w:t>biaya</w:t>
      </w:r>
      <w:proofErr w:type="spellEnd"/>
      <w:r w:rsidR="00D72D9D" w:rsidRPr="00712409">
        <w:rPr>
          <w:sz w:val="24"/>
          <w:szCs w:val="24"/>
          <w:lang w:val="en-GB"/>
        </w:rPr>
        <w:t xml:space="preserve"> </w:t>
      </w:r>
      <w:proofErr w:type="spellStart"/>
      <w:r w:rsidR="00D72D9D" w:rsidRPr="00712409">
        <w:rPr>
          <w:sz w:val="24"/>
          <w:szCs w:val="24"/>
          <w:lang w:val="en-GB"/>
        </w:rPr>
        <w:t>serta</w:t>
      </w:r>
      <w:proofErr w:type="spellEnd"/>
      <w:r w:rsidR="00D72D9D" w:rsidRPr="00712409">
        <w:rPr>
          <w:sz w:val="24"/>
          <w:szCs w:val="24"/>
          <w:lang w:val="en-GB"/>
        </w:rPr>
        <w:t xml:space="preserve"> </w:t>
      </w:r>
      <w:proofErr w:type="spellStart"/>
      <w:r w:rsidR="00D72D9D" w:rsidRPr="00712409">
        <w:rPr>
          <w:sz w:val="24"/>
          <w:szCs w:val="24"/>
          <w:lang w:val="en-GB"/>
        </w:rPr>
        <w:t>meraih</w:t>
      </w:r>
      <w:proofErr w:type="spellEnd"/>
      <w:r w:rsidR="00D72D9D" w:rsidRPr="00712409">
        <w:rPr>
          <w:sz w:val="24"/>
          <w:szCs w:val="24"/>
          <w:lang w:val="en-GB"/>
        </w:rPr>
        <w:t xml:space="preserve"> </w:t>
      </w:r>
      <w:proofErr w:type="spellStart"/>
      <w:r w:rsidR="00D72D9D" w:rsidRPr="00712409">
        <w:rPr>
          <w:sz w:val="24"/>
          <w:szCs w:val="24"/>
          <w:lang w:val="en-GB"/>
        </w:rPr>
        <w:t>keuntungan</w:t>
      </w:r>
      <w:proofErr w:type="spellEnd"/>
      <w:r w:rsidR="00D72D9D" w:rsidRPr="00712409">
        <w:rPr>
          <w:sz w:val="24"/>
          <w:szCs w:val="24"/>
          <w:lang w:val="en-GB"/>
        </w:rPr>
        <w:t xml:space="preserve"> (</w:t>
      </w:r>
      <w:proofErr w:type="spellStart"/>
      <w:r w:rsidR="00D72D9D" w:rsidRPr="00712409">
        <w:rPr>
          <w:sz w:val="24"/>
          <w:szCs w:val="24"/>
          <w:lang w:val="en-GB"/>
        </w:rPr>
        <w:t>Swastha</w:t>
      </w:r>
      <w:proofErr w:type="spellEnd"/>
      <w:r w:rsidR="00D72D9D" w:rsidRPr="00712409">
        <w:rPr>
          <w:sz w:val="24"/>
          <w:szCs w:val="24"/>
          <w:lang w:val="en-GB"/>
        </w:rPr>
        <w:t xml:space="preserve"> dan </w:t>
      </w:r>
      <w:proofErr w:type="spellStart"/>
      <w:r w:rsidR="00D72D9D" w:rsidRPr="00712409">
        <w:rPr>
          <w:sz w:val="24"/>
          <w:szCs w:val="24"/>
          <w:lang w:val="en-GB"/>
        </w:rPr>
        <w:t>Sukotjo</w:t>
      </w:r>
      <w:proofErr w:type="spellEnd"/>
      <w:r w:rsidR="00D72D9D" w:rsidRPr="00712409">
        <w:rPr>
          <w:sz w:val="24"/>
          <w:szCs w:val="24"/>
          <w:lang w:val="en-GB"/>
        </w:rPr>
        <w:t>, 2020:211).</w:t>
      </w:r>
    </w:p>
    <w:p w14:paraId="7FE5396A" w14:textId="36C9B231" w:rsidR="00D72D9D" w:rsidRPr="00712409" w:rsidRDefault="00AD62E4" w:rsidP="00FA5306">
      <w:pPr>
        <w:spacing w:line="480" w:lineRule="auto"/>
        <w:jc w:val="both"/>
        <w:rPr>
          <w:sz w:val="24"/>
          <w:szCs w:val="24"/>
          <w:lang w:val="en-GB"/>
        </w:rPr>
      </w:pPr>
      <w:r>
        <w:rPr>
          <w:sz w:val="24"/>
          <w:szCs w:val="24"/>
          <w:lang w:val="en-GB"/>
        </w:rPr>
        <w:lastRenderedPageBreak/>
        <w:tab/>
      </w:r>
      <w:r w:rsidR="00D72D9D" w:rsidRPr="00712409">
        <w:rPr>
          <w:sz w:val="24"/>
          <w:szCs w:val="24"/>
          <w:lang w:val="en-GB"/>
        </w:rPr>
        <w:t xml:space="preserve">Citra </w:t>
      </w:r>
      <w:proofErr w:type="spellStart"/>
      <w:r w:rsidR="00D72D9D" w:rsidRPr="00712409">
        <w:rPr>
          <w:sz w:val="24"/>
          <w:szCs w:val="24"/>
          <w:lang w:val="en-GB"/>
        </w:rPr>
        <w:t>merek</w:t>
      </w:r>
      <w:proofErr w:type="spellEnd"/>
      <w:r w:rsidR="00D72D9D" w:rsidRPr="00712409">
        <w:rPr>
          <w:sz w:val="24"/>
          <w:szCs w:val="24"/>
          <w:lang w:val="en-GB"/>
        </w:rPr>
        <w:t xml:space="preserve"> yang </w:t>
      </w:r>
      <w:proofErr w:type="spellStart"/>
      <w:r w:rsidR="00D72D9D" w:rsidRPr="00712409">
        <w:rPr>
          <w:sz w:val="24"/>
          <w:szCs w:val="24"/>
          <w:lang w:val="en-GB"/>
        </w:rPr>
        <w:t>positif</w:t>
      </w:r>
      <w:proofErr w:type="spellEnd"/>
      <w:r w:rsidR="00D72D9D" w:rsidRPr="00712409">
        <w:rPr>
          <w:sz w:val="24"/>
          <w:szCs w:val="24"/>
          <w:lang w:val="en-GB"/>
        </w:rPr>
        <w:t xml:space="preserve"> </w:t>
      </w:r>
      <w:proofErr w:type="spellStart"/>
      <w:r w:rsidR="00D72D9D" w:rsidRPr="00712409">
        <w:rPr>
          <w:sz w:val="24"/>
          <w:szCs w:val="24"/>
          <w:lang w:val="en-GB"/>
        </w:rPr>
        <w:t>dapat</w:t>
      </w:r>
      <w:proofErr w:type="spellEnd"/>
      <w:r w:rsidR="00D72D9D" w:rsidRPr="00712409">
        <w:rPr>
          <w:sz w:val="24"/>
          <w:szCs w:val="24"/>
          <w:lang w:val="en-GB"/>
        </w:rPr>
        <w:t xml:space="preserve"> </w:t>
      </w:r>
      <w:proofErr w:type="spellStart"/>
      <w:r w:rsidR="00D72D9D" w:rsidRPr="00712409">
        <w:rPr>
          <w:sz w:val="24"/>
          <w:szCs w:val="24"/>
          <w:lang w:val="en-GB"/>
        </w:rPr>
        <w:t>meningkatkan</w:t>
      </w:r>
      <w:proofErr w:type="spellEnd"/>
      <w:r w:rsidR="00D72D9D" w:rsidRPr="00712409">
        <w:rPr>
          <w:sz w:val="24"/>
          <w:szCs w:val="24"/>
          <w:lang w:val="en-GB"/>
        </w:rPr>
        <w:t xml:space="preserve"> </w:t>
      </w:r>
      <w:proofErr w:type="spellStart"/>
      <w:r w:rsidR="00D72D9D" w:rsidRPr="00712409">
        <w:rPr>
          <w:sz w:val="24"/>
          <w:szCs w:val="24"/>
          <w:lang w:val="en-GB"/>
        </w:rPr>
        <w:t>persepsi</w:t>
      </w:r>
      <w:proofErr w:type="spellEnd"/>
      <w:r w:rsidR="00D72D9D" w:rsidRPr="00712409">
        <w:rPr>
          <w:sz w:val="24"/>
          <w:szCs w:val="24"/>
          <w:lang w:val="en-GB"/>
        </w:rPr>
        <w:t xml:space="preserve"> </w:t>
      </w:r>
      <w:proofErr w:type="spellStart"/>
      <w:r w:rsidR="00D72D9D" w:rsidRPr="00712409">
        <w:rPr>
          <w:sz w:val="24"/>
          <w:szCs w:val="24"/>
          <w:lang w:val="en-GB"/>
        </w:rPr>
        <w:t>konsumen</w:t>
      </w:r>
      <w:proofErr w:type="spellEnd"/>
      <w:r w:rsidR="00D72D9D" w:rsidRPr="00712409">
        <w:rPr>
          <w:sz w:val="24"/>
          <w:szCs w:val="24"/>
          <w:lang w:val="en-GB"/>
        </w:rPr>
        <w:t xml:space="preserve"> </w:t>
      </w:r>
      <w:proofErr w:type="spellStart"/>
      <w:r w:rsidR="00D72D9D" w:rsidRPr="00712409">
        <w:rPr>
          <w:sz w:val="24"/>
          <w:szCs w:val="24"/>
          <w:lang w:val="en-GB"/>
        </w:rPr>
        <w:t>terhadap</w:t>
      </w:r>
      <w:proofErr w:type="spellEnd"/>
      <w:r w:rsidR="00D72D9D" w:rsidRPr="00712409">
        <w:rPr>
          <w:sz w:val="24"/>
          <w:szCs w:val="24"/>
          <w:lang w:val="en-GB"/>
        </w:rPr>
        <w:t xml:space="preserve"> </w:t>
      </w:r>
      <w:proofErr w:type="spellStart"/>
      <w:r w:rsidR="00D72D9D" w:rsidRPr="00712409">
        <w:rPr>
          <w:sz w:val="24"/>
          <w:szCs w:val="24"/>
          <w:lang w:val="en-GB"/>
        </w:rPr>
        <w:t>produk</w:t>
      </w:r>
      <w:proofErr w:type="spellEnd"/>
      <w:r w:rsidR="00D72D9D" w:rsidRPr="00712409">
        <w:rPr>
          <w:sz w:val="24"/>
          <w:szCs w:val="24"/>
          <w:lang w:val="en-GB"/>
        </w:rPr>
        <w:t xml:space="preserve"> di pasar. </w:t>
      </w:r>
      <w:proofErr w:type="spellStart"/>
      <w:r w:rsidR="00D72D9D" w:rsidRPr="00712409">
        <w:rPr>
          <w:sz w:val="24"/>
          <w:szCs w:val="24"/>
          <w:lang w:val="en-GB"/>
        </w:rPr>
        <w:t>Produk</w:t>
      </w:r>
      <w:proofErr w:type="spellEnd"/>
      <w:r w:rsidR="00D72D9D" w:rsidRPr="00712409">
        <w:rPr>
          <w:sz w:val="24"/>
          <w:szCs w:val="24"/>
          <w:lang w:val="en-GB"/>
        </w:rPr>
        <w:t xml:space="preserve"> </w:t>
      </w:r>
      <w:proofErr w:type="spellStart"/>
      <w:r w:rsidR="00D72D9D" w:rsidRPr="00712409">
        <w:rPr>
          <w:sz w:val="24"/>
          <w:szCs w:val="24"/>
          <w:lang w:val="en-GB"/>
        </w:rPr>
        <w:t>dengan</w:t>
      </w:r>
      <w:proofErr w:type="spellEnd"/>
      <w:r w:rsidR="00D72D9D" w:rsidRPr="00712409">
        <w:rPr>
          <w:sz w:val="24"/>
          <w:szCs w:val="24"/>
          <w:lang w:val="en-GB"/>
        </w:rPr>
        <w:t xml:space="preserve"> </w:t>
      </w:r>
      <w:proofErr w:type="spellStart"/>
      <w:r w:rsidR="00D72D9D" w:rsidRPr="00712409">
        <w:rPr>
          <w:sz w:val="24"/>
          <w:szCs w:val="24"/>
          <w:lang w:val="en-GB"/>
        </w:rPr>
        <w:t>citra</w:t>
      </w:r>
      <w:proofErr w:type="spellEnd"/>
      <w:r w:rsidR="00D72D9D" w:rsidRPr="00712409">
        <w:rPr>
          <w:sz w:val="24"/>
          <w:szCs w:val="24"/>
          <w:lang w:val="en-GB"/>
        </w:rPr>
        <w:t xml:space="preserve"> </w:t>
      </w:r>
      <w:proofErr w:type="spellStart"/>
      <w:r w:rsidR="00D72D9D" w:rsidRPr="00712409">
        <w:rPr>
          <w:sz w:val="24"/>
          <w:szCs w:val="24"/>
          <w:lang w:val="en-GB"/>
        </w:rPr>
        <w:t>merek</w:t>
      </w:r>
      <w:proofErr w:type="spellEnd"/>
      <w:r w:rsidR="00D72D9D" w:rsidRPr="00712409">
        <w:rPr>
          <w:sz w:val="24"/>
          <w:szCs w:val="24"/>
          <w:lang w:val="en-GB"/>
        </w:rPr>
        <w:t xml:space="preserve"> yang </w:t>
      </w:r>
      <w:proofErr w:type="spellStart"/>
      <w:r w:rsidR="00D72D9D" w:rsidRPr="00712409">
        <w:rPr>
          <w:sz w:val="24"/>
          <w:szCs w:val="24"/>
          <w:lang w:val="en-GB"/>
        </w:rPr>
        <w:t>baik</w:t>
      </w:r>
      <w:proofErr w:type="spellEnd"/>
      <w:r w:rsidR="00D72D9D" w:rsidRPr="00712409">
        <w:rPr>
          <w:sz w:val="24"/>
          <w:szCs w:val="24"/>
          <w:lang w:val="en-GB"/>
        </w:rPr>
        <w:t xml:space="preserve"> </w:t>
      </w:r>
      <w:proofErr w:type="spellStart"/>
      <w:r w:rsidR="00D72D9D" w:rsidRPr="00712409">
        <w:rPr>
          <w:sz w:val="24"/>
          <w:szCs w:val="24"/>
          <w:lang w:val="en-GB"/>
        </w:rPr>
        <w:t>sering</w:t>
      </w:r>
      <w:proofErr w:type="spellEnd"/>
      <w:r w:rsidR="00D72D9D" w:rsidRPr="00712409">
        <w:rPr>
          <w:sz w:val="24"/>
          <w:szCs w:val="24"/>
          <w:lang w:val="en-GB"/>
        </w:rPr>
        <w:t xml:space="preserve"> </w:t>
      </w:r>
      <w:proofErr w:type="spellStart"/>
      <w:r w:rsidR="00D72D9D" w:rsidRPr="00712409">
        <w:rPr>
          <w:sz w:val="24"/>
          <w:szCs w:val="24"/>
          <w:lang w:val="en-GB"/>
        </w:rPr>
        <w:t>dianggap</w:t>
      </w:r>
      <w:proofErr w:type="spellEnd"/>
      <w:r w:rsidR="00D72D9D" w:rsidRPr="00712409">
        <w:rPr>
          <w:sz w:val="24"/>
          <w:szCs w:val="24"/>
          <w:lang w:val="en-GB"/>
        </w:rPr>
        <w:t xml:space="preserve"> </w:t>
      </w:r>
      <w:proofErr w:type="spellStart"/>
      <w:r w:rsidR="00D72D9D" w:rsidRPr="00712409">
        <w:rPr>
          <w:sz w:val="24"/>
          <w:szCs w:val="24"/>
          <w:lang w:val="en-GB"/>
        </w:rPr>
        <w:t>terpercaya</w:t>
      </w:r>
      <w:proofErr w:type="spellEnd"/>
      <w:r w:rsidR="00D72D9D" w:rsidRPr="00712409">
        <w:rPr>
          <w:sz w:val="24"/>
          <w:szCs w:val="24"/>
          <w:lang w:val="en-GB"/>
        </w:rPr>
        <w:t xml:space="preserve"> dan </w:t>
      </w:r>
      <w:proofErr w:type="spellStart"/>
      <w:r w:rsidR="00D72D9D" w:rsidRPr="00712409">
        <w:rPr>
          <w:sz w:val="24"/>
          <w:szCs w:val="24"/>
          <w:lang w:val="en-GB"/>
        </w:rPr>
        <w:t>populer</w:t>
      </w:r>
      <w:proofErr w:type="spellEnd"/>
      <w:r w:rsidR="00D72D9D" w:rsidRPr="00712409">
        <w:rPr>
          <w:sz w:val="24"/>
          <w:szCs w:val="24"/>
          <w:lang w:val="en-GB"/>
        </w:rPr>
        <w:t xml:space="preserve"> di </w:t>
      </w:r>
      <w:proofErr w:type="spellStart"/>
      <w:r w:rsidR="00D72D9D" w:rsidRPr="00712409">
        <w:rPr>
          <w:sz w:val="24"/>
          <w:szCs w:val="24"/>
          <w:lang w:val="en-GB"/>
        </w:rPr>
        <w:t>kalangan</w:t>
      </w:r>
      <w:proofErr w:type="spellEnd"/>
      <w:r w:rsidR="00D72D9D" w:rsidRPr="00712409">
        <w:rPr>
          <w:sz w:val="24"/>
          <w:szCs w:val="24"/>
          <w:lang w:val="en-GB"/>
        </w:rPr>
        <w:t xml:space="preserve"> </w:t>
      </w:r>
      <w:proofErr w:type="spellStart"/>
      <w:r w:rsidR="00D72D9D" w:rsidRPr="00712409">
        <w:rPr>
          <w:sz w:val="24"/>
          <w:szCs w:val="24"/>
          <w:lang w:val="en-GB"/>
        </w:rPr>
        <w:t>masyarakat</w:t>
      </w:r>
      <w:proofErr w:type="spellEnd"/>
      <w:r w:rsidR="00D72D9D" w:rsidRPr="00712409">
        <w:rPr>
          <w:sz w:val="24"/>
          <w:szCs w:val="24"/>
          <w:lang w:val="en-GB"/>
        </w:rPr>
        <w:t xml:space="preserve">. Citra </w:t>
      </w:r>
      <w:proofErr w:type="spellStart"/>
      <w:r w:rsidR="00D72D9D" w:rsidRPr="00712409">
        <w:rPr>
          <w:sz w:val="24"/>
          <w:szCs w:val="24"/>
          <w:lang w:val="en-GB"/>
        </w:rPr>
        <w:t>merek</w:t>
      </w:r>
      <w:proofErr w:type="spellEnd"/>
      <w:r w:rsidR="00D72D9D" w:rsidRPr="00712409">
        <w:rPr>
          <w:sz w:val="24"/>
          <w:szCs w:val="24"/>
          <w:lang w:val="en-GB"/>
        </w:rPr>
        <w:t xml:space="preserve"> yang </w:t>
      </w:r>
      <w:proofErr w:type="spellStart"/>
      <w:r w:rsidR="00D72D9D" w:rsidRPr="00712409">
        <w:rPr>
          <w:sz w:val="24"/>
          <w:szCs w:val="24"/>
          <w:lang w:val="en-GB"/>
        </w:rPr>
        <w:t>kuat</w:t>
      </w:r>
      <w:proofErr w:type="spellEnd"/>
      <w:r w:rsidR="00D72D9D" w:rsidRPr="00712409">
        <w:rPr>
          <w:sz w:val="24"/>
          <w:szCs w:val="24"/>
          <w:lang w:val="en-GB"/>
        </w:rPr>
        <w:t xml:space="preserve"> </w:t>
      </w:r>
      <w:proofErr w:type="spellStart"/>
      <w:r w:rsidR="00D72D9D" w:rsidRPr="00712409">
        <w:rPr>
          <w:sz w:val="24"/>
          <w:szCs w:val="24"/>
          <w:lang w:val="en-GB"/>
        </w:rPr>
        <w:t>dapat</w:t>
      </w:r>
      <w:proofErr w:type="spellEnd"/>
      <w:r w:rsidR="00D72D9D" w:rsidRPr="00712409">
        <w:rPr>
          <w:sz w:val="24"/>
          <w:szCs w:val="24"/>
          <w:lang w:val="en-GB"/>
        </w:rPr>
        <w:t xml:space="preserve"> </w:t>
      </w:r>
      <w:proofErr w:type="spellStart"/>
      <w:r w:rsidR="00D72D9D" w:rsidRPr="00712409">
        <w:rPr>
          <w:sz w:val="24"/>
          <w:szCs w:val="24"/>
          <w:lang w:val="en-GB"/>
        </w:rPr>
        <w:t>memengaruhi</w:t>
      </w:r>
      <w:proofErr w:type="spellEnd"/>
      <w:r w:rsidR="00D72D9D" w:rsidRPr="00712409">
        <w:rPr>
          <w:sz w:val="24"/>
          <w:szCs w:val="24"/>
          <w:lang w:val="en-GB"/>
        </w:rPr>
        <w:t xml:space="preserve"> </w:t>
      </w:r>
      <w:proofErr w:type="spellStart"/>
      <w:r w:rsidR="00D72D9D" w:rsidRPr="00712409">
        <w:rPr>
          <w:sz w:val="24"/>
          <w:szCs w:val="24"/>
          <w:lang w:val="en-GB"/>
        </w:rPr>
        <w:t>penetapan</w:t>
      </w:r>
      <w:proofErr w:type="spellEnd"/>
      <w:r w:rsidR="00D72D9D" w:rsidRPr="00712409">
        <w:rPr>
          <w:sz w:val="24"/>
          <w:szCs w:val="24"/>
          <w:lang w:val="en-GB"/>
        </w:rPr>
        <w:t xml:space="preserve"> </w:t>
      </w:r>
      <w:proofErr w:type="spellStart"/>
      <w:r w:rsidR="00D72D9D" w:rsidRPr="00712409">
        <w:rPr>
          <w:sz w:val="24"/>
          <w:szCs w:val="24"/>
          <w:lang w:val="en-GB"/>
        </w:rPr>
        <w:t>harga</w:t>
      </w:r>
      <w:proofErr w:type="spellEnd"/>
      <w:r w:rsidR="00D72D9D" w:rsidRPr="00712409">
        <w:rPr>
          <w:sz w:val="24"/>
          <w:szCs w:val="24"/>
          <w:lang w:val="en-GB"/>
        </w:rPr>
        <w:t xml:space="preserve"> </w:t>
      </w:r>
      <w:proofErr w:type="spellStart"/>
      <w:r w:rsidR="00D72D9D" w:rsidRPr="00712409">
        <w:rPr>
          <w:sz w:val="24"/>
          <w:szCs w:val="24"/>
          <w:lang w:val="en-GB"/>
        </w:rPr>
        <w:t>produk</w:t>
      </w:r>
      <w:proofErr w:type="spellEnd"/>
      <w:r w:rsidR="00D72D9D" w:rsidRPr="00712409">
        <w:rPr>
          <w:sz w:val="24"/>
          <w:szCs w:val="24"/>
          <w:lang w:val="en-GB"/>
        </w:rPr>
        <w:t xml:space="preserve">. </w:t>
      </w:r>
      <w:proofErr w:type="spellStart"/>
      <w:r w:rsidR="00D72D9D" w:rsidRPr="00712409">
        <w:rPr>
          <w:sz w:val="24"/>
          <w:szCs w:val="24"/>
          <w:lang w:val="en-GB"/>
        </w:rPr>
        <w:t>Penelitian</w:t>
      </w:r>
      <w:proofErr w:type="spellEnd"/>
      <w:r w:rsidR="00D72D9D" w:rsidRPr="00712409">
        <w:rPr>
          <w:sz w:val="24"/>
          <w:szCs w:val="24"/>
          <w:lang w:val="en-GB"/>
        </w:rPr>
        <w:t xml:space="preserve"> </w:t>
      </w:r>
      <w:proofErr w:type="spellStart"/>
      <w:r w:rsidR="00D72D9D" w:rsidRPr="00712409">
        <w:rPr>
          <w:sz w:val="24"/>
          <w:szCs w:val="24"/>
          <w:lang w:val="en-GB"/>
        </w:rPr>
        <w:t>sebelumnya</w:t>
      </w:r>
      <w:proofErr w:type="spellEnd"/>
      <w:r w:rsidR="00D72D9D" w:rsidRPr="00712409">
        <w:rPr>
          <w:sz w:val="24"/>
          <w:szCs w:val="24"/>
          <w:lang w:val="en-GB"/>
        </w:rPr>
        <w:t xml:space="preserve"> </w:t>
      </w:r>
      <w:proofErr w:type="spellStart"/>
      <w:r w:rsidR="00D72D9D" w:rsidRPr="00712409">
        <w:rPr>
          <w:sz w:val="24"/>
          <w:szCs w:val="24"/>
          <w:lang w:val="en-GB"/>
        </w:rPr>
        <w:t>menunjukkan</w:t>
      </w:r>
      <w:proofErr w:type="spellEnd"/>
      <w:r w:rsidR="00D72D9D" w:rsidRPr="00712409">
        <w:rPr>
          <w:sz w:val="24"/>
          <w:szCs w:val="24"/>
          <w:lang w:val="en-GB"/>
        </w:rPr>
        <w:t xml:space="preserve"> </w:t>
      </w:r>
      <w:proofErr w:type="spellStart"/>
      <w:r w:rsidR="00D72D9D" w:rsidRPr="00712409">
        <w:rPr>
          <w:sz w:val="24"/>
          <w:szCs w:val="24"/>
          <w:lang w:val="en-GB"/>
        </w:rPr>
        <w:t>bahwa</w:t>
      </w:r>
      <w:proofErr w:type="spellEnd"/>
      <w:r w:rsidR="00D72D9D" w:rsidRPr="00712409">
        <w:rPr>
          <w:sz w:val="24"/>
          <w:szCs w:val="24"/>
          <w:lang w:val="en-GB"/>
        </w:rPr>
        <w:t xml:space="preserve"> </w:t>
      </w:r>
      <w:proofErr w:type="spellStart"/>
      <w:r w:rsidR="00D72D9D" w:rsidRPr="00712409">
        <w:rPr>
          <w:sz w:val="24"/>
          <w:szCs w:val="24"/>
          <w:lang w:val="en-GB"/>
        </w:rPr>
        <w:t>harga</w:t>
      </w:r>
      <w:proofErr w:type="spellEnd"/>
      <w:r w:rsidR="00D72D9D" w:rsidRPr="00712409">
        <w:rPr>
          <w:sz w:val="24"/>
          <w:szCs w:val="24"/>
          <w:lang w:val="en-GB"/>
        </w:rPr>
        <w:t xml:space="preserve"> </w:t>
      </w:r>
      <w:proofErr w:type="spellStart"/>
      <w:r w:rsidR="00D72D9D" w:rsidRPr="00712409">
        <w:rPr>
          <w:sz w:val="24"/>
          <w:szCs w:val="24"/>
          <w:lang w:val="en-GB"/>
        </w:rPr>
        <w:t>dapat</w:t>
      </w:r>
      <w:proofErr w:type="spellEnd"/>
      <w:r w:rsidR="00D72D9D" w:rsidRPr="00712409">
        <w:rPr>
          <w:sz w:val="24"/>
          <w:szCs w:val="24"/>
          <w:lang w:val="en-GB"/>
        </w:rPr>
        <w:t xml:space="preserve"> </w:t>
      </w:r>
      <w:proofErr w:type="spellStart"/>
      <w:r w:rsidR="00D72D9D" w:rsidRPr="00712409">
        <w:rPr>
          <w:sz w:val="24"/>
          <w:szCs w:val="24"/>
          <w:lang w:val="en-GB"/>
        </w:rPr>
        <w:t>memengaruhi</w:t>
      </w:r>
      <w:proofErr w:type="spellEnd"/>
      <w:r w:rsidR="00D72D9D" w:rsidRPr="00712409">
        <w:rPr>
          <w:sz w:val="24"/>
          <w:szCs w:val="24"/>
          <w:lang w:val="en-GB"/>
        </w:rPr>
        <w:t xml:space="preserve"> </w:t>
      </w:r>
      <w:proofErr w:type="spellStart"/>
      <w:r w:rsidR="00D72D9D" w:rsidRPr="00712409">
        <w:rPr>
          <w:sz w:val="24"/>
          <w:szCs w:val="24"/>
          <w:lang w:val="en-GB"/>
        </w:rPr>
        <w:t>citra</w:t>
      </w:r>
      <w:proofErr w:type="spellEnd"/>
      <w:r w:rsidR="00D72D9D" w:rsidRPr="00712409">
        <w:rPr>
          <w:sz w:val="24"/>
          <w:szCs w:val="24"/>
          <w:lang w:val="en-GB"/>
        </w:rPr>
        <w:t xml:space="preserve"> </w:t>
      </w:r>
      <w:proofErr w:type="spellStart"/>
      <w:r w:rsidR="00D72D9D" w:rsidRPr="00712409">
        <w:rPr>
          <w:sz w:val="24"/>
          <w:szCs w:val="24"/>
          <w:lang w:val="en-GB"/>
        </w:rPr>
        <w:t>merek</w:t>
      </w:r>
      <w:proofErr w:type="spellEnd"/>
      <w:r w:rsidR="00D72D9D" w:rsidRPr="00712409">
        <w:rPr>
          <w:sz w:val="24"/>
          <w:szCs w:val="24"/>
          <w:lang w:val="en-GB"/>
        </w:rPr>
        <w:t xml:space="preserve">. </w:t>
      </w:r>
      <w:proofErr w:type="spellStart"/>
      <w:r w:rsidR="00D72D9D" w:rsidRPr="00712409">
        <w:rPr>
          <w:sz w:val="24"/>
          <w:szCs w:val="24"/>
          <w:lang w:val="en-GB"/>
        </w:rPr>
        <w:t>Noerchoidah</w:t>
      </w:r>
      <w:proofErr w:type="spellEnd"/>
      <w:r w:rsidR="00D72D9D" w:rsidRPr="00712409">
        <w:rPr>
          <w:sz w:val="24"/>
          <w:szCs w:val="24"/>
          <w:lang w:val="en-GB"/>
        </w:rPr>
        <w:t xml:space="preserve"> (</w:t>
      </w:r>
      <w:r w:rsidR="00707BB7">
        <w:rPr>
          <w:sz w:val="24"/>
          <w:szCs w:val="24"/>
          <w:lang w:val="en-GB"/>
        </w:rPr>
        <w:t>2025</w:t>
      </w:r>
      <w:r w:rsidR="00D72D9D" w:rsidRPr="00712409">
        <w:rPr>
          <w:sz w:val="24"/>
          <w:szCs w:val="24"/>
          <w:lang w:val="en-GB"/>
        </w:rPr>
        <w:t xml:space="preserve">:89) </w:t>
      </w:r>
      <w:proofErr w:type="spellStart"/>
      <w:r w:rsidR="00D72D9D" w:rsidRPr="00712409">
        <w:rPr>
          <w:sz w:val="24"/>
          <w:szCs w:val="24"/>
          <w:lang w:val="en-GB"/>
        </w:rPr>
        <w:t>menemukan</w:t>
      </w:r>
      <w:proofErr w:type="spellEnd"/>
      <w:r w:rsidR="00D72D9D" w:rsidRPr="00712409">
        <w:rPr>
          <w:sz w:val="24"/>
          <w:szCs w:val="24"/>
          <w:lang w:val="en-GB"/>
        </w:rPr>
        <w:t xml:space="preserve"> </w:t>
      </w:r>
      <w:proofErr w:type="spellStart"/>
      <w:r w:rsidR="00D72D9D" w:rsidRPr="00712409">
        <w:rPr>
          <w:sz w:val="24"/>
          <w:szCs w:val="24"/>
          <w:lang w:val="en-GB"/>
        </w:rPr>
        <w:t>bahwa</w:t>
      </w:r>
      <w:proofErr w:type="spellEnd"/>
      <w:r w:rsidR="00D72D9D" w:rsidRPr="00712409">
        <w:rPr>
          <w:sz w:val="24"/>
          <w:szCs w:val="24"/>
          <w:lang w:val="en-GB"/>
        </w:rPr>
        <w:t xml:space="preserve"> </w:t>
      </w:r>
      <w:proofErr w:type="spellStart"/>
      <w:r w:rsidR="00D72D9D" w:rsidRPr="00712409">
        <w:rPr>
          <w:sz w:val="24"/>
          <w:szCs w:val="24"/>
          <w:lang w:val="en-GB"/>
        </w:rPr>
        <w:t>harga</w:t>
      </w:r>
      <w:proofErr w:type="spellEnd"/>
      <w:r w:rsidR="00D72D9D" w:rsidRPr="00712409">
        <w:rPr>
          <w:sz w:val="24"/>
          <w:szCs w:val="24"/>
          <w:lang w:val="en-GB"/>
        </w:rPr>
        <w:t xml:space="preserve">, </w:t>
      </w:r>
      <w:proofErr w:type="spellStart"/>
      <w:r w:rsidR="00D72D9D" w:rsidRPr="00712409">
        <w:rPr>
          <w:sz w:val="24"/>
          <w:szCs w:val="24"/>
          <w:lang w:val="en-GB"/>
        </w:rPr>
        <w:t>kualitas</w:t>
      </w:r>
      <w:proofErr w:type="spellEnd"/>
      <w:r w:rsidR="00D72D9D" w:rsidRPr="00712409">
        <w:rPr>
          <w:sz w:val="24"/>
          <w:szCs w:val="24"/>
          <w:lang w:val="en-GB"/>
        </w:rPr>
        <w:t xml:space="preserve"> </w:t>
      </w:r>
      <w:proofErr w:type="spellStart"/>
      <w:r w:rsidR="00D72D9D" w:rsidRPr="00712409">
        <w:rPr>
          <w:sz w:val="24"/>
          <w:szCs w:val="24"/>
          <w:lang w:val="en-GB"/>
        </w:rPr>
        <w:t>produk</w:t>
      </w:r>
      <w:proofErr w:type="spellEnd"/>
      <w:r w:rsidR="00D72D9D" w:rsidRPr="00712409">
        <w:rPr>
          <w:sz w:val="24"/>
          <w:szCs w:val="24"/>
          <w:lang w:val="en-GB"/>
        </w:rPr>
        <w:t xml:space="preserve">, dan </w:t>
      </w:r>
      <w:proofErr w:type="spellStart"/>
      <w:r w:rsidR="00D72D9D" w:rsidRPr="00712409">
        <w:rPr>
          <w:sz w:val="24"/>
          <w:szCs w:val="24"/>
          <w:lang w:val="en-GB"/>
        </w:rPr>
        <w:t>iklan</w:t>
      </w:r>
      <w:proofErr w:type="spellEnd"/>
      <w:r w:rsidR="00D72D9D" w:rsidRPr="00712409">
        <w:rPr>
          <w:sz w:val="24"/>
          <w:szCs w:val="24"/>
          <w:lang w:val="en-GB"/>
        </w:rPr>
        <w:t xml:space="preserve"> </w:t>
      </w:r>
      <w:proofErr w:type="spellStart"/>
      <w:r w:rsidR="00D72D9D" w:rsidRPr="00712409">
        <w:rPr>
          <w:sz w:val="24"/>
          <w:szCs w:val="24"/>
          <w:lang w:val="en-GB"/>
        </w:rPr>
        <w:t>memiliki</w:t>
      </w:r>
      <w:proofErr w:type="spellEnd"/>
      <w:r w:rsidR="00D72D9D" w:rsidRPr="00712409">
        <w:rPr>
          <w:sz w:val="24"/>
          <w:szCs w:val="24"/>
          <w:lang w:val="en-GB"/>
        </w:rPr>
        <w:t xml:space="preserve"> </w:t>
      </w:r>
      <w:proofErr w:type="spellStart"/>
      <w:r w:rsidR="00D72D9D" w:rsidRPr="00712409">
        <w:rPr>
          <w:sz w:val="24"/>
          <w:szCs w:val="24"/>
          <w:lang w:val="en-GB"/>
        </w:rPr>
        <w:t>pengaruh</w:t>
      </w:r>
      <w:proofErr w:type="spellEnd"/>
      <w:r w:rsidR="00D72D9D" w:rsidRPr="00712409">
        <w:rPr>
          <w:sz w:val="24"/>
          <w:szCs w:val="24"/>
          <w:lang w:val="en-GB"/>
        </w:rPr>
        <w:t xml:space="preserve"> </w:t>
      </w:r>
      <w:proofErr w:type="spellStart"/>
      <w:r w:rsidR="00D72D9D" w:rsidRPr="00712409">
        <w:rPr>
          <w:sz w:val="24"/>
          <w:szCs w:val="24"/>
          <w:lang w:val="en-GB"/>
        </w:rPr>
        <w:t>signifikan</w:t>
      </w:r>
      <w:proofErr w:type="spellEnd"/>
      <w:r w:rsidR="00D72D9D" w:rsidRPr="00712409">
        <w:rPr>
          <w:sz w:val="24"/>
          <w:szCs w:val="24"/>
          <w:lang w:val="en-GB"/>
        </w:rPr>
        <w:t xml:space="preserve"> </w:t>
      </w:r>
      <w:proofErr w:type="spellStart"/>
      <w:r w:rsidR="00D72D9D" w:rsidRPr="00712409">
        <w:rPr>
          <w:sz w:val="24"/>
          <w:szCs w:val="24"/>
          <w:lang w:val="en-GB"/>
        </w:rPr>
        <w:t>terhadap</w:t>
      </w:r>
      <w:proofErr w:type="spellEnd"/>
      <w:r w:rsidR="00D72D9D" w:rsidRPr="00712409">
        <w:rPr>
          <w:sz w:val="24"/>
          <w:szCs w:val="24"/>
          <w:lang w:val="en-GB"/>
        </w:rPr>
        <w:t xml:space="preserve"> </w:t>
      </w:r>
      <w:proofErr w:type="spellStart"/>
      <w:r w:rsidR="00D72D9D" w:rsidRPr="00712409">
        <w:rPr>
          <w:sz w:val="24"/>
          <w:szCs w:val="24"/>
          <w:lang w:val="en-GB"/>
        </w:rPr>
        <w:t>citra</w:t>
      </w:r>
      <w:proofErr w:type="spellEnd"/>
      <w:r w:rsidR="00D72D9D" w:rsidRPr="00712409">
        <w:rPr>
          <w:sz w:val="24"/>
          <w:szCs w:val="24"/>
          <w:lang w:val="en-GB"/>
        </w:rPr>
        <w:t xml:space="preserve"> </w:t>
      </w:r>
      <w:proofErr w:type="spellStart"/>
      <w:r w:rsidR="00D72D9D" w:rsidRPr="00712409">
        <w:rPr>
          <w:sz w:val="24"/>
          <w:szCs w:val="24"/>
          <w:lang w:val="en-GB"/>
        </w:rPr>
        <w:t>merek</w:t>
      </w:r>
      <w:proofErr w:type="spellEnd"/>
      <w:r w:rsidR="00D72D9D" w:rsidRPr="00712409">
        <w:rPr>
          <w:sz w:val="24"/>
          <w:szCs w:val="24"/>
          <w:lang w:val="en-GB"/>
        </w:rPr>
        <w:t xml:space="preserve"> dan </w:t>
      </w:r>
      <w:proofErr w:type="spellStart"/>
      <w:r w:rsidR="00D72D9D" w:rsidRPr="00712409">
        <w:rPr>
          <w:sz w:val="24"/>
          <w:szCs w:val="24"/>
          <w:lang w:val="en-GB"/>
        </w:rPr>
        <w:t>keputusan</w:t>
      </w:r>
      <w:proofErr w:type="spellEnd"/>
      <w:r w:rsidR="00D72D9D" w:rsidRPr="00712409">
        <w:rPr>
          <w:sz w:val="24"/>
          <w:szCs w:val="24"/>
          <w:lang w:val="en-GB"/>
        </w:rPr>
        <w:t xml:space="preserve"> </w:t>
      </w:r>
      <w:proofErr w:type="spellStart"/>
      <w:r w:rsidR="00D72D9D" w:rsidRPr="00712409">
        <w:rPr>
          <w:sz w:val="24"/>
          <w:szCs w:val="24"/>
          <w:lang w:val="en-GB"/>
        </w:rPr>
        <w:t>pembelian</w:t>
      </w:r>
      <w:proofErr w:type="spellEnd"/>
      <w:r w:rsidR="00D72D9D" w:rsidRPr="00712409">
        <w:rPr>
          <w:sz w:val="24"/>
          <w:szCs w:val="24"/>
          <w:lang w:val="en-GB"/>
        </w:rPr>
        <w:t xml:space="preserve"> </w:t>
      </w:r>
      <w:proofErr w:type="spellStart"/>
      <w:r w:rsidR="00D72D9D" w:rsidRPr="00712409">
        <w:rPr>
          <w:sz w:val="24"/>
          <w:szCs w:val="24"/>
          <w:lang w:val="en-GB"/>
        </w:rPr>
        <w:t>sepeda</w:t>
      </w:r>
      <w:proofErr w:type="spellEnd"/>
      <w:r w:rsidR="00D72D9D" w:rsidRPr="00712409">
        <w:rPr>
          <w:sz w:val="24"/>
          <w:szCs w:val="24"/>
          <w:lang w:val="en-GB"/>
        </w:rPr>
        <w:t xml:space="preserve"> motor Kawasaki, </w:t>
      </w:r>
      <w:proofErr w:type="spellStart"/>
      <w:r w:rsidR="00D72D9D" w:rsidRPr="00712409">
        <w:rPr>
          <w:sz w:val="24"/>
          <w:szCs w:val="24"/>
          <w:lang w:val="en-GB"/>
        </w:rPr>
        <w:t>baik</w:t>
      </w:r>
      <w:proofErr w:type="spellEnd"/>
      <w:r w:rsidR="00D72D9D" w:rsidRPr="00712409">
        <w:rPr>
          <w:sz w:val="24"/>
          <w:szCs w:val="24"/>
          <w:lang w:val="en-GB"/>
        </w:rPr>
        <w:t xml:space="preserve"> </w:t>
      </w:r>
      <w:proofErr w:type="spellStart"/>
      <w:r w:rsidR="00D72D9D" w:rsidRPr="00712409">
        <w:rPr>
          <w:sz w:val="24"/>
          <w:szCs w:val="24"/>
          <w:lang w:val="en-GB"/>
        </w:rPr>
        <w:t>secara</w:t>
      </w:r>
      <w:proofErr w:type="spellEnd"/>
      <w:r w:rsidR="00D72D9D" w:rsidRPr="00712409">
        <w:rPr>
          <w:sz w:val="24"/>
          <w:szCs w:val="24"/>
          <w:lang w:val="en-GB"/>
        </w:rPr>
        <w:t xml:space="preserve"> </w:t>
      </w:r>
      <w:proofErr w:type="spellStart"/>
      <w:r w:rsidR="00D72D9D" w:rsidRPr="00712409">
        <w:rPr>
          <w:sz w:val="24"/>
          <w:szCs w:val="24"/>
          <w:lang w:val="en-GB"/>
        </w:rPr>
        <w:t>simultan</w:t>
      </w:r>
      <w:proofErr w:type="spellEnd"/>
      <w:r w:rsidR="00D72D9D" w:rsidRPr="00712409">
        <w:rPr>
          <w:sz w:val="24"/>
          <w:szCs w:val="24"/>
          <w:lang w:val="en-GB"/>
        </w:rPr>
        <w:t xml:space="preserve"> </w:t>
      </w:r>
      <w:proofErr w:type="spellStart"/>
      <w:r w:rsidR="00D72D9D" w:rsidRPr="00712409">
        <w:rPr>
          <w:sz w:val="24"/>
          <w:szCs w:val="24"/>
          <w:lang w:val="en-GB"/>
        </w:rPr>
        <w:t>maupun</w:t>
      </w:r>
      <w:proofErr w:type="spellEnd"/>
      <w:r w:rsidR="00D72D9D" w:rsidRPr="00712409">
        <w:rPr>
          <w:sz w:val="24"/>
          <w:szCs w:val="24"/>
          <w:lang w:val="en-GB"/>
        </w:rPr>
        <w:t xml:space="preserve"> </w:t>
      </w:r>
      <w:proofErr w:type="spellStart"/>
      <w:r w:rsidR="00D72D9D" w:rsidRPr="00712409">
        <w:rPr>
          <w:sz w:val="24"/>
          <w:szCs w:val="24"/>
          <w:lang w:val="en-GB"/>
        </w:rPr>
        <w:t>parsial</w:t>
      </w:r>
      <w:proofErr w:type="spellEnd"/>
      <w:r w:rsidR="00D72D9D" w:rsidRPr="00712409">
        <w:rPr>
          <w:sz w:val="24"/>
          <w:szCs w:val="24"/>
          <w:lang w:val="en-GB"/>
        </w:rPr>
        <w:t xml:space="preserve">. Hasil </w:t>
      </w:r>
      <w:proofErr w:type="spellStart"/>
      <w:r w:rsidR="00D72D9D" w:rsidRPr="00712409">
        <w:rPr>
          <w:sz w:val="24"/>
          <w:szCs w:val="24"/>
          <w:lang w:val="en-GB"/>
        </w:rPr>
        <w:t>penelitian</w:t>
      </w:r>
      <w:proofErr w:type="spellEnd"/>
      <w:r w:rsidR="00D72D9D" w:rsidRPr="00712409">
        <w:rPr>
          <w:sz w:val="24"/>
          <w:szCs w:val="24"/>
          <w:lang w:val="en-GB"/>
        </w:rPr>
        <w:t xml:space="preserve"> </w:t>
      </w:r>
      <w:proofErr w:type="spellStart"/>
      <w:r w:rsidR="00D72D9D" w:rsidRPr="00712409">
        <w:rPr>
          <w:sz w:val="24"/>
          <w:szCs w:val="24"/>
          <w:lang w:val="en-GB"/>
        </w:rPr>
        <w:t>ini</w:t>
      </w:r>
      <w:proofErr w:type="spellEnd"/>
      <w:r w:rsidR="00D72D9D" w:rsidRPr="00712409">
        <w:rPr>
          <w:sz w:val="24"/>
          <w:szCs w:val="24"/>
          <w:lang w:val="en-GB"/>
        </w:rPr>
        <w:t xml:space="preserve"> </w:t>
      </w:r>
      <w:proofErr w:type="spellStart"/>
      <w:r w:rsidR="00D72D9D" w:rsidRPr="00712409">
        <w:rPr>
          <w:sz w:val="24"/>
          <w:szCs w:val="24"/>
          <w:lang w:val="en-GB"/>
        </w:rPr>
        <w:t>menunjukkan</w:t>
      </w:r>
      <w:proofErr w:type="spellEnd"/>
      <w:r w:rsidR="00D72D9D" w:rsidRPr="00712409">
        <w:rPr>
          <w:sz w:val="24"/>
          <w:szCs w:val="24"/>
          <w:lang w:val="en-GB"/>
        </w:rPr>
        <w:t xml:space="preserve"> </w:t>
      </w:r>
      <w:proofErr w:type="spellStart"/>
      <w:r w:rsidR="00D72D9D" w:rsidRPr="00712409">
        <w:rPr>
          <w:sz w:val="24"/>
          <w:szCs w:val="24"/>
          <w:lang w:val="en-GB"/>
        </w:rPr>
        <w:t>bahwa</w:t>
      </w:r>
      <w:proofErr w:type="spellEnd"/>
      <w:r w:rsidR="00D72D9D" w:rsidRPr="00712409">
        <w:rPr>
          <w:sz w:val="24"/>
          <w:szCs w:val="24"/>
          <w:lang w:val="en-GB"/>
        </w:rPr>
        <w:t xml:space="preserve"> </w:t>
      </w:r>
      <w:proofErr w:type="spellStart"/>
      <w:r w:rsidR="00D72D9D" w:rsidRPr="00712409">
        <w:rPr>
          <w:sz w:val="24"/>
          <w:szCs w:val="24"/>
          <w:lang w:val="en-GB"/>
        </w:rPr>
        <w:t>harga</w:t>
      </w:r>
      <w:proofErr w:type="spellEnd"/>
      <w:r w:rsidR="00D72D9D" w:rsidRPr="00712409">
        <w:rPr>
          <w:sz w:val="24"/>
          <w:szCs w:val="24"/>
          <w:lang w:val="en-GB"/>
        </w:rPr>
        <w:t xml:space="preserve"> yang </w:t>
      </w:r>
      <w:proofErr w:type="spellStart"/>
      <w:r w:rsidR="00D72D9D" w:rsidRPr="00712409">
        <w:rPr>
          <w:sz w:val="24"/>
          <w:szCs w:val="24"/>
          <w:lang w:val="en-GB"/>
        </w:rPr>
        <w:t>wajar</w:t>
      </w:r>
      <w:proofErr w:type="spellEnd"/>
      <w:r w:rsidR="00D72D9D" w:rsidRPr="00712409">
        <w:rPr>
          <w:sz w:val="24"/>
          <w:szCs w:val="24"/>
          <w:lang w:val="en-GB"/>
        </w:rPr>
        <w:t xml:space="preserve"> </w:t>
      </w:r>
      <w:proofErr w:type="spellStart"/>
      <w:r w:rsidR="00D72D9D" w:rsidRPr="00712409">
        <w:rPr>
          <w:sz w:val="24"/>
          <w:szCs w:val="24"/>
          <w:lang w:val="en-GB"/>
        </w:rPr>
        <w:t>dapat</w:t>
      </w:r>
      <w:proofErr w:type="spellEnd"/>
      <w:r w:rsidR="00D72D9D" w:rsidRPr="00712409">
        <w:rPr>
          <w:sz w:val="24"/>
          <w:szCs w:val="24"/>
          <w:lang w:val="en-GB"/>
        </w:rPr>
        <w:t xml:space="preserve"> </w:t>
      </w:r>
      <w:proofErr w:type="spellStart"/>
      <w:r w:rsidR="00D72D9D" w:rsidRPr="00712409">
        <w:rPr>
          <w:sz w:val="24"/>
          <w:szCs w:val="24"/>
          <w:lang w:val="en-GB"/>
        </w:rPr>
        <w:t>meningkatkan</w:t>
      </w:r>
      <w:proofErr w:type="spellEnd"/>
      <w:r w:rsidR="00D72D9D" w:rsidRPr="00712409">
        <w:rPr>
          <w:sz w:val="24"/>
          <w:szCs w:val="24"/>
          <w:lang w:val="en-GB"/>
        </w:rPr>
        <w:t xml:space="preserve"> </w:t>
      </w:r>
      <w:proofErr w:type="spellStart"/>
      <w:r w:rsidR="00D72D9D" w:rsidRPr="00712409">
        <w:rPr>
          <w:sz w:val="24"/>
          <w:szCs w:val="24"/>
          <w:lang w:val="en-GB"/>
        </w:rPr>
        <w:t>citra</w:t>
      </w:r>
      <w:proofErr w:type="spellEnd"/>
      <w:r w:rsidR="00D72D9D" w:rsidRPr="00712409">
        <w:rPr>
          <w:sz w:val="24"/>
          <w:szCs w:val="24"/>
          <w:lang w:val="en-GB"/>
        </w:rPr>
        <w:t xml:space="preserve"> </w:t>
      </w:r>
      <w:proofErr w:type="spellStart"/>
      <w:r w:rsidR="00D72D9D" w:rsidRPr="00712409">
        <w:rPr>
          <w:sz w:val="24"/>
          <w:szCs w:val="24"/>
          <w:lang w:val="en-GB"/>
        </w:rPr>
        <w:t>merek</w:t>
      </w:r>
      <w:proofErr w:type="spellEnd"/>
      <w:r w:rsidR="00D72D9D" w:rsidRPr="00712409">
        <w:rPr>
          <w:sz w:val="24"/>
          <w:szCs w:val="24"/>
          <w:lang w:val="en-GB"/>
        </w:rPr>
        <w:t xml:space="preserve"> </w:t>
      </w:r>
      <w:proofErr w:type="spellStart"/>
      <w:r w:rsidR="00D72D9D" w:rsidRPr="00712409">
        <w:rPr>
          <w:sz w:val="24"/>
          <w:szCs w:val="24"/>
          <w:lang w:val="en-GB"/>
        </w:rPr>
        <w:t>perusahaan</w:t>
      </w:r>
      <w:proofErr w:type="spellEnd"/>
      <w:r w:rsidR="00D72D9D" w:rsidRPr="00712409">
        <w:rPr>
          <w:sz w:val="24"/>
          <w:szCs w:val="24"/>
          <w:lang w:val="en-GB"/>
        </w:rPr>
        <w:t xml:space="preserve">, </w:t>
      </w:r>
      <w:proofErr w:type="spellStart"/>
      <w:r w:rsidR="00D72D9D" w:rsidRPr="00712409">
        <w:rPr>
          <w:sz w:val="24"/>
          <w:szCs w:val="24"/>
          <w:lang w:val="en-GB"/>
        </w:rPr>
        <w:t>menjadikannya</w:t>
      </w:r>
      <w:proofErr w:type="spellEnd"/>
      <w:r w:rsidR="00D72D9D" w:rsidRPr="00712409">
        <w:rPr>
          <w:sz w:val="24"/>
          <w:szCs w:val="24"/>
          <w:lang w:val="en-GB"/>
        </w:rPr>
        <w:t xml:space="preserve"> </w:t>
      </w:r>
      <w:proofErr w:type="spellStart"/>
      <w:r w:rsidR="00D72D9D" w:rsidRPr="00712409">
        <w:rPr>
          <w:sz w:val="24"/>
          <w:szCs w:val="24"/>
          <w:lang w:val="en-GB"/>
        </w:rPr>
        <w:t>lebih</w:t>
      </w:r>
      <w:proofErr w:type="spellEnd"/>
      <w:r w:rsidR="00D72D9D" w:rsidRPr="00712409">
        <w:rPr>
          <w:sz w:val="24"/>
          <w:szCs w:val="24"/>
          <w:lang w:val="en-GB"/>
        </w:rPr>
        <w:t xml:space="preserve"> </w:t>
      </w:r>
      <w:proofErr w:type="spellStart"/>
      <w:r w:rsidR="00D72D9D" w:rsidRPr="00712409">
        <w:rPr>
          <w:sz w:val="24"/>
          <w:szCs w:val="24"/>
          <w:lang w:val="en-GB"/>
        </w:rPr>
        <w:t>dipercaya</w:t>
      </w:r>
      <w:proofErr w:type="spellEnd"/>
      <w:r w:rsidR="00D72D9D" w:rsidRPr="00712409">
        <w:rPr>
          <w:sz w:val="24"/>
          <w:szCs w:val="24"/>
          <w:lang w:val="en-GB"/>
        </w:rPr>
        <w:t xml:space="preserve"> oleh </w:t>
      </w:r>
      <w:proofErr w:type="spellStart"/>
      <w:r w:rsidR="00D72D9D" w:rsidRPr="00712409">
        <w:rPr>
          <w:sz w:val="24"/>
          <w:szCs w:val="24"/>
          <w:lang w:val="en-GB"/>
        </w:rPr>
        <w:t>konsumen</w:t>
      </w:r>
      <w:proofErr w:type="spellEnd"/>
      <w:r w:rsidR="00D72D9D" w:rsidRPr="00712409">
        <w:rPr>
          <w:sz w:val="24"/>
          <w:szCs w:val="24"/>
          <w:lang w:val="en-GB"/>
        </w:rPr>
        <w:t>.</w:t>
      </w:r>
    </w:p>
    <w:p w14:paraId="69E52296" w14:textId="4E9BE4EF" w:rsidR="00D72D9D" w:rsidRDefault="00AD62E4" w:rsidP="00D72D9D">
      <w:pPr>
        <w:spacing w:line="480" w:lineRule="auto"/>
        <w:jc w:val="both"/>
        <w:rPr>
          <w:sz w:val="24"/>
          <w:szCs w:val="24"/>
          <w:lang w:val="en-GB"/>
        </w:rPr>
      </w:pPr>
      <w:r>
        <w:rPr>
          <w:sz w:val="24"/>
          <w:szCs w:val="24"/>
          <w:lang w:val="en-GB"/>
        </w:rPr>
        <w:tab/>
      </w:r>
      <w:proofErr w:type="spellStart"/>
      <w:r w:rsidR="00D72D9D" w:rsidRPr="00712409">
        <w:rPr>
          <w:sz w:val="24"/>
          <w:szCs w:val="24"/>
          <w:lang w:val="en-GB"/>
        </w:rPr>
        <w:t>Penelitian</w:t>
      </w:r>
      <w:proofErr w:type="spellEnd"/>
      <w:r w:rsidR="00D72D9D" w:rsidRPr="00712409">
        <w:rPr>
          <w:sz w:val="24"/>
          <w:szCs w:val="24"/>
          <w:lang w:val="en-GB"/>
        </w:rPr>
        <w:t xml:space="preserve"> </w:t>
      </w:r>
      <w:proofErr w:type="spellStart"/>
      <w:r w:rsidR="00D72D9D" w:rsidRPr="00712409">
        <w:rPr>
          <w:sz w:val="24"/>
          <w:szCs w:val="24"/>
          <w:lang w:val="en-GB"/>
        </w:rPr>
        <w:t>Purnamasari</w:t>
      </w:r>
      <w:proofErr w:type="spellEnd"/>
      <w:r w:rsidR="00D72D9D" w:rsidRPr="00712409">
        <w:rPr>
          <w:sz w:val="24"/>
          <w:szCs w:val="24"/>
          <w:lang w:val="en-GB"/>
        </w:rPr>
        <w:t xml:space="preserve"> (</w:t>
      </w:r>
      <w:r w:rsidR="00146E55">
        <w:rPr>
          <w:sz w:val="24"/>
          <w:szCs w:val="24"/>
          <w:lang w:val="en-GB"/>
        </w:rPr>
        <w:t>2022</w:t>
      </w:r>
      <w:r w:rsidR="00D72D9D" w:rsidRPr="00712409">
        <w:rPr>
          <w:sz w:val="24"/>
          <w:szCs w:val="24"/>
          <w:lang w:val="en-GB"/>
        </w:rPr>
        <w:t xml:space="preserve">:45) </w:t>
      </w:r>
      <w:proofErr w:type="spellStart"/>
      <w:r w:rsidR="00D72D9D" w:rsidRPr="00712409">
        <w:rPr>
          <w:sz w:val="24"/>
          <w:szCs w:val="24"/>
          <w:lang w:val="en-GB"/>
        </w:rPr>
        <w:t>menyatakan</w:t>
      </w:r>
      <w:proofErr w:type="spellEnd"/>
      <w:r w:rsidR="00D72D9D" w:rsidRPr="00712409">
        <w:rPr>
          <w:sz w:val="24"/>
          <w:szCs w:val="24"/>
          <w:lang w:val="en-GB"/>
        </w:rPr>
        <w:t xml:space="preserve"> </w:t>
      </w:r>
      <w:proofErr w:type="spellStart"/>
      <w:r w:rsidR="00D72D9D" w:rsidRPr="00712409">
        <w:rPr>
          <w:sz w:val="24"/>
          <w:szCs w:val="24"/>
          <w:lang w:val="en-GB"/>
        </w:rPr>
        <w:t>bahwa</w:t>
      </w:r>
      <w:proofErr w:type="spellEnd"/>
      <w:r w:rsidR="00D72D9D" w:rsidRPr="00712409">
        <w:rPr>
          <w:sz w:val="24"/>
          <w:szCs w:val="24"/>
          <w:lang w:val="en-GB"/>
        </w:rPr>
        <w:t xml:space="preserve"> </w:t>
      </w:r>
      <w:proofErr w:type="spellStart"/>
      <w:r w:rsidR="00D72D9D" w:rsidRPr="00712409">
        <w:rPr>
          <w:sz w:val="24"/>
          <w:szCs w:val="24"/>
          <w:lang w:val="en-GB"/>
        </w:rPr>
        <w:t>promosi</w:t>
      </w:r>
      <w:proofErr w:type="spellEnd"/>
      <w:r w:rsidR="00D72D9D" w:rsidRPr="00712409">
        <w:rPr>
          <w:sz w:val="24"/>
          <w:szCs w:val="24"/>
          <w:lang w:val="en-GB"/>
        </w:rPr>
        <w:t xml:space="preserve">, </w:t>
      </w:r>
      <w:proofErr w:type="spellStart"/>
      <w:r w:rsidR="00D72D9D" w:rsidRPr="00712409">
        <w:rPr>
          <w:sz w:val="24"/>
          <w:szCs w:val="24"/>
          <w:lang w:val="en-GB"/>
        </w:rPr>
        <w:t>harga</w:t>
      </w:r>
      <w:proofErr w:type="spellEnd"/>
      <w:r w:rsidR="00D72D9D" w:rsidRPr="00712409">
        <w:rPr>
          <w:sz w:val="24"/>
          <w:szCs w:val="24"/>
          <w:lang w:val="en-GB"/>
        </w:rPr>
        <w:t xml:space="preserve">, dan </w:t>
      </w:r>
      <w:proofErr w:type="spellStart"/>
      <w:r w:rsidR="00D72D9D" w:rsidRPr="00712409">
        <w:rPr>
          <w:sz w:val="24"/>
          <w:szCs w:val="24"/>
          <w:lang w:val="en-GB"/>
        </w:rPr>
        <w:t>citra</w:t>
      </w:r>
      <w:proofErr w:type="spellEnd"/>
      <w:r w:rsidR="00D72D9D" w:rsidRPr="00712409">
        <w:rPr>
          <w:sz w:val="24"/>
          <w:szCs w:val="24"/>
          <w:lang w:val="en-GB"/>
        </w:rPr>
        <w:t xml:space="preserve"> </w:t>
      </w:r>
      <w:proofErr w:type="spellStart"/>
      <w:r w:rsidR="00D72D9D" w:rsidRPr="00712409">
        <w:rPr>
          <w:sz w:val="24"/>
          <w:szCs w:val="24"/>
          <w:lang w:val="en-GB"/>
        </w:rPr>
        <w:t>merek</w:t>
      </w:r>
      <w:proofErr w:type="spellEnd"/>
      <w:r w:rsidR="00D72D9D" w:rsidRPr="00712409">
        <w:rPr>
          <w:sz w:val="24"/>
          <w:szCs w:val="24"/>
          <w:lang w:val="en-GB"/>
        </w:rPr>
        <w:t xml:space="preserve"> </w:t>
      </w:r>
      <w:proofErr w:type="spellStart"/>
      <w:r w:rsidR="00D72D9D" w:rsidRPr="00712409">
        <w:rPr>
          <w:sz w:val="24"/>
          <w:szCs w:val="24"/>
          <w:lang w:val="en-GB"/>
        </w:rPr>
        <w:t>berpengaruh</w:t>
      </w:r>
      <w:proofErr w:type="spellEnd"/>
      <w:r w:rsidR="00D72D9D" w:rsidRPr="00712409">
        <w:rPr>
          <w:sz w:val="24"/>
          <w:szCs w:val="24"/>
          <w:lang w:val="en-GB"/>
        </w:rPr>
        <w:t xml:space="preserve"> </w:t>
      </w:r>
      <w:proofErr w:type="spellStart"/>
      <w:r w:rsidR="00D72D9D" w:rsidRPr="00712409">
        <w:rPr>
          <w:sz w:val="24"/>
          <w:szCs w:val="24"/>
          <w:lang w:val="en-GB"/>
        </w:rPr>
        <w:t>langsung</w:t>
      </w:r>
      <w:proofErr w:type="spellEnd"/>
      <w:r w:rsidR="00D72D9D" w:rsidRPr="00712409">
        <w:rPr>
          <w:sz w:val="24"/>
          <w:szCs w:val="24"/>
          <w:lang w:val="en-GB"/>
        </w:rPr>
        <w:t xml:space="preserve"> </w:t>
      </w:r>
      <w:proofErr w:type="spellStart"/>
      <w:r w:rsidR="00D72D9D" w:rsidRPr="00712409">
        <w:rPr>
          <w:sz w:val="24"/>
          <w:szCs w:val="24"/>
          <w:lang w:val="en-GB"/>
        </w:rPr>
        <w:t>terhadap</w:t>
      </w:r>
      <w:proofErr w:type="spellEnd"/>
      <w:r w:rsidR="00D72D9D" w:rsidRPr="00712409">
        <w:rPr>
          <w:sz w:val="24"/>
          <w:szCs w:val="24"/>
          <w:lang w:val="en-GB"/>
        </w:rPr>
        <w:t xml:space="preserve"> </w:t>
      </w:r>
      <w:proofErr w:type="spellStart"/>
      <w:r w:rsidR="00D72D9D" w:rsidRPr="00712409">
        <w:rPr>
          <w:sz w:val="24"/>
          <w:szCs w:val="24"/>
          <w:lang w:val="en-GB"/>
        </w:rPr>
        <w:t>keputusan</w:t>
      </w:r>
      <w:proofErr w:type="spellEnd"/>
      <w:r w:rsidR="00D72D9D" w:rsidRPr="00712409">
        <w:rPr>
          <w:sz w:val="24"/>
          <w:szCs w:val="24"/>
          <w:lang w:val="en-GB"/>
        </w:rPr>
        <w:t xml:space="preserve"> </w:t>
      </w:r>
      <w:proofErr w:type="spellStart"/>
      <w:r w:rsidR="00D72D9D" w:rsidRPr="00712409">
        <w:rPr>
          <w:sz w:val="24"/>
          <w:szCs w:val="24"/>
          <w:lang w:val="en-GB"/>
        </w:rPr>
        <w:t>pembelian</w:t>
      </w:r>
      <w:proofErr w:type="spellEnd"/>
      <w:r w:rsidR="00D72D9D" w:rsidRPr="00712409">
        <w:rPr>
          <w:sz w:val="24"/>
          <w:szCs w:val="24"/>
          <w:lang w:val="en-GB"/>
        </w:rPr>
        <w:t xml:space="preserve">. </w:t>
      </w:r>
      <w:proofErr w:type="spellStart"/>
      <w:r w:rsidR="00D72D9D" w:rsidRPr="00712409">
        <w:rPr>
          <w:sz w:val="24"/>
          <w:szCs w:val="24"/>
          <w:lang w:val="en-GB"/>
        </w:rPr>
        <w:t>Selain</w:t>
      </w:r>
      <w:proofErr w:type="spellEnd"/>
      <w:r w:rsidR="00D72D9D" w:rsidRPr="00712409">
        <w:rPr>
          <w:sz w:val="24"/>
          <w:szCs w:val="24"/>
          <w:lang w:val="en-GB"/>
        </w:rPr>
        <w:t xml:space="preserve"> </w:t>
      </w:r>
      <w:proofErr w:type="spellStart"/>
      <w:r w:rsidR="00D72D9D" w:rsidRPr="00712409">
        <w:rPr>
          <w:sz w:val="24"/>
          <w:szCs w:val="24"/>
          <w:lang w:val="en-GB"/>
        </w:rPr>
        <w:t>itu</w:t>
      </w:r>
      <w:proofErr w:type="spellEnd"/>
      <w:r w:rsidR="00D72D9D" w:rsidRPr="00712409">
        <w:rPr>
          <w:sz w:val="24"/>
          <w:szCs w:val="24"/>
          <w:lang w:val="en-GB"/>
        </w:rPr>
        <w:t xml:space="preserve">, </w:t>
      </w:r>
      <w:proofErr w:type="spellStart"/>
      <w:r w:rsidR="00D72D9D" w:rsidRPr="00712409">
        <w:rPr>
          <w:sz w:val="24"/>
          <w:szCs w:val="24"/>
          <w:lang w:val="en-GB"/>
        </w:rPr>
        <w:t>promosi</w:t>
      </w:r>
      <w:proofErr w:type="spellEnd"/>
      <w:r w:rsidR="00D72D9D" w:rsidRPr="00712409">
        <w:rPr>
          <w:sz w:val="24"/>
          <w:szCs w:val="24"/>
          <w:lang w:val="en-GB"/>
        </w:rPr>
        <w:t xml:space="preserve"> dan </w:t>
      </w:r>
      <w:proofErr w:type="spellStart"/>
      <w:r w:rsidR="00D72D9D" w:rsidRPr="00712409">
        <w:rPr>
          <w:sz w:val="24"/>
          <w:szCs w:val="24"/>
          <w:lang w:val="en-GB"/>
        </w:rPr>
        <w:t>harga</w:t>
      </w:r>
      <w:proofErr w:type="spellEnd"/>
      <w:r w:rsidR="00D72D9D" w:rsidRPr="00712409">
        <w:rPr>
          <w:sz w:val="24"/>
          <w:szCs w:val="24"/>
          <w:lang w:val="en-GB"/>
        </w:rPr>
        <w:t xml:space="preserve"> juga </w:t>
      </w:r>
      <w:proofErr w:type="spellStart"/>
      <w:r w:rsidR="00D72D9D" w:rsidRPr="00712409">
        <w:rPr>
          <w:sz w:val="24"/>
          <w:szCs w:val="24"/>
          <w:lang w:val="en-GB"/>
        </w:rPr>
        <w:t>mempengaruhi</w:t>
      </w:r>
      <w:proofErr w:type="spellEnd"/>
      <w:r w:rsidR="00D72D9D" w:rsidRPr="00712409">
        <w:rPr>
          <w:sz w:val="24"/>
          <w:szCs w:val="24"/>
          <w:lang w:val="en-GB"/>
        </w:rPr>
        <w:t xml:space="preserve"> </w:t>
      </w:r>
      <w:proofErr w:type="spellStart"/>
      <w:r w:rsidR="00D72D9D" w:rsidRPr="00712409">
        <w:rPr>
          <w:sz w:val="24"/>
          <w:szCs w:val="24"/>
          <w:lang w:val="en-GB"/>
        </w:rPr>
        <w:t>keputusan</w:t>
      </w:r>
      <w:proofErr w:type="spellEnd"/>
      <w:r w:rsidR="00D72D9D" w:rsidRPr="00712409">
        <w:rPr>
          <w:sz w:val="24"/>
          <w:szCs w:val="24"/>
          <w:lang w:val="en-GB"/>
        </w:rPr>
        <w:t xml:space="preserve"> </w:t>
      </w:r>
      <w:proofErr w:type="spellStart"/>
      <w:r w:rsidR="00D72D9D" w:rsidRPr="00712409">
        <w:rPr>
          <w:sz w:val="24"/>
          <w:szCs w:val="24"/>
          <w:lang w:val="en-GB"/>
        </w:rPr>
        <w:t>pembelian</w:t>
      </w:r>
      <w:proofErr w:type="spellEnd"/>
      <w:r w:rsidR="00D72D9D" w:rsidRPr="00712409">
        <w:rPr>
          <w:sz w:val="24"/>
          <w:szCs w:val="24"/>
          <w:lang w:val="en-GB"/>
        </w:rPr>
        <w:t xml:space="preserve"> </w:t>
      </w:r>
      <w:proofErr w:type="spellStart"/>
      <w:r w:rsidR="00D72D9D" w:rsidRPr="00712409">
        <w:rPr>
          <w:sz w:val="24"/>
          <w:szCs w:val="24"/>
          <w:lang w:val="en-GB"/>
        </w:rPr>
        <w:t>melalui</w:t>
      </w:r>
      <w:proofErr w:type="spellEnd"/>
      <w:r w:rsidR="00D72D9D" w:rsidRPr="00712409">
        <w:rPr>
          <w:sz w:val="24"/>
          <w:szCs w:val="24"/>
          <w:lang w:val="en-GB"/>
        </w:rPr>
        <w:t xml:space="preserve"> </w:t>
      </w:r>
      <w:proofErr w:type="spellStart"/>
      <w:r w:rsidR="00D72D9D" w:rsidRPr="00712409">
        <w:rPr>
          <w:sz w:val="24"/>
          <w:szCs w:val="24"/>
          <w:lang w:val="en-GB"/>
        </w:rPr>
        <w:t>citra</w:t>
      </w:r>
      <w:proofErr w:type="spellEnd"/>
      <w:r w:rsidR="00D72D9D" w:rsidRPr="00712409">
        <w:rPr>
          <w:sz w:val="24"/>
          <w:szCs w:val="24"/>
          <w:lang w:val="en-GB"/>
        </w:rPr>
        <w:t xml:space="preserve"> </w:t>
      </w:r>
      <w:proofErr w:type="spellStart"/>
      <w:r w:rsidR="00D72D9D" w:rsidRPr="00712409">
        <w:rPr>
          <w:sz w:val="24"/>
          <w:szCs w:val="24"/>
          <w:lang w:val="en-GB"/>
        </w:rPr>
        <w:t>merek</w:t>
      </w:r>
      <w:proofErr w:type="spellEnd"/>
      <w:r w:rsidR="00D72D9D" w:rsidRPr="00712409">
        <w:rPr>
          <w:sz w:val="24"/>
          <w:szCs w:val="24"/>
          <w:lang w:val="en-GB"/>
        </w:rPr>
        <w:t xml:space="preserve">. </w:t>
      </w:r>
      <w:proofErr w:type="spellStart"/>
      <w:r w:rsidR="00D72D9D" w:rsidRPr="00712409">
        <w:rPr>
          <w:sz w:val="24"/>
          <w:szCs w:val="24"/>
          <w:lang w:val="en-GB"/>
        </w:rPr>
        <w:t>Penelitian</w:t>
      </w:r>
      <w:proofErr w:type="spellEnd"/>
      <w:r w:rsidR="00D72D9D" w:rsidRPr="00712409">
        <w:rPr>
          <w:sz w:val="24"/>
          <w:szCs w:val="24"/>
          <w:lang w:val="en-GB"/>
        </w:rPr>
        <w:t xml:space="preserve"> oleh </w:t>
      </w:r>
      <w:proofErr w:type="spellStart"/>
      <w:r w:rsidR="00D72D9D" w:rsidRPr="00712409">
        <w:rPr>
          <w:sz w:val="24"/>
          <w:szCs w:val="24"/>
          <w:lang w:val="en-GB"/>
        </w:rPr>
        <w:t>Leksono</w:t>
      </w:r>
      <w:proofErr w:type="spellEnd"/>
      <w:r w:rsidR="00D72D9D" w:rsidRPr="00712409">
        <w:rPr>
          <w:sz w:val="24"/>
          <w:szCs w:val="24"/>
          <w:lang w:val="en-GB"/>
        </w:rPr>
        <w:t xml:space="preserve"> dan </w:t>
      </w:r>
      <w:proofErr w:type="spellStart"/>
      <w:r w:rsidR="00D72D9D" w:rsidRPr="00712409">
        <w:rPr>
          <w:sz w:val="24"/>
          <w:szCs w:val="24"/>
          <w:lang w:val="en-GB"/>
        </w:rPr>
        <w:t>Herwin</w:t>
      </w:r>
      <w:proofErr w:type="spellEnd"/>
      <w:r w:rsidR="00D72D9D" w:rsidRPr="00712409">
        <w:rPr>
          <w:sz w:val="24"/>
          <w:szCs w:val="24"/>
          <w:lang w:val="en-GB"/>
        </w:rPr>
        <w:t xml:space="preserve"> (</w:t>
      </w:r>
      <w:r w:rsidR="00146E55">
        <w:rPr>
          <w:sz w:val="24"/>
          <w:szCs w:val="24"/>
          <w:lang w:val="en-GB"/>
        </w:rPr>
        <w:t>2022</w:t>
      </w:r>
      <w:r w:rsidR="00D72D9D" w:rsidRPr="00712409">
        <w:rPr>
          <w:sz w:val="24"/>
          <w:szCs w:val="24"/>
          <w:lang w:val="en-GB"/>
        </w:rPr>
        <w:t xml:space="preserve">:67) juga </w:t>
      </w:r>
      <w:proofErr w:type="spellStart"/>
      <w:r w:rsidR="00D72D9D" w:rsidRPr="00712409">
        <w:rPr>
          <w:sz w:val="24"/>
          <w:szCs w:val="24"/>
          <w:lang w:val="en-GB"/>
        </w:rPr>
        <w:t>mengkonfirmasi</w:t>
      </w:r>
      <w:proofErr w:type="spellEnd"/>
      <w:r w:rsidR="00D72D9D" w:rsidRPr="00712409">
        <w:rPr>
          <w:sz w:val="24"/>
          <w:szCs w:val="24"/>
          <w:lang w:val="en-GB"/>
        </w:rPr>
        <w:t xml:space="preserve"> </w:t>
      </w:r>
      <w:proofErr w:type="spellStart"/>
      <w:r w:rsidR="00D72D9D" w:rsidRPr="00712409">
        <w:rPr>
          <w:sz w:val="24"/>
          <w:szCs w:val="24"/>
          <w:lang w:val="en-GB"/>
        </w:rPr>
        <w:t>bahwa</w:t>
      </w:r>
      <w:proofErr w:type="spellEnd"/>
      <w:r w:rsidR="00D72D9D" w:rsidRPr="00712409">
        <w:rPr>
          <w:sz w:val="24"/>
          <w:szCs w:val="24"/>
          <w:lang w:val="en-GB"/>
        </w:rPr>
        <w:t xml:space="preserve"> </w:t>
      </w:r>
      <w:proofErr w:type="spellStart"/>
      <w:r w:rsidR="00D72D9D" w:rsidRPr="00712409">
        <w:rPr>
          <w:sz w:val="24"/>
          <w:szCs w:val="24"/>
          <w:lang w:val="en-GB"/>
        </w:rPr>
        <w:t>harga</w:t>
      </w:r>
      <w:proofErr w:type="spellEnd"/>
      <w:r w:rsidR="00D72D9D" w:rsidRPr="00712409">
        <w:rPr>
          <w:sz w:val="24"/>
          <w:szCs w:val="24"/>
          <w:lang w:val="en-GB"/>
        </w:rPr>
        <w:t xml:space="preserve"> </w:t>
      </w:r>
      <w:proofErr w:type="spellStart"/>
      <w:r w:rsidR="00D72D9D" w:rsidRPr="00712409">
        <w:rPr>
          <w:sz w:val="24"/>
          <w:szCs w:val="24"/>
          <w:lang w:val="en-GB"/>
        </w:rPr>
        <w:t>berpengaruh</w:t>
      </w:r>
      <w:proofErr w:type="spellEnd"/>
      <w:r w:rsidR="00D72D9D" w:rsidRPr="00712409">
        <w:rPr>
          <w:sz w:val="24"/>
          <w:szCs w:val="24"/>
          <w:lang w:val="en-GB"/>
        </w:rPr>
        <w:t xml:space="preserve"> </w:t>
      </w:r>
      <w:proofErr w:type="spellStart"/>
      <w:r w:rsidR="00D72D9D" w:rsidRPr="00712409">
        <w:rPr>
          <w:sz w:val="24"/>
          <w:szCs w:val="24"/>
          <w:lang w:val="en-GB"/>
        </w:rPr>
        <w:t>terhadap</w:t>
      </w:r>
      <w:proofErr w:type="spellEnd"/>
      <w:r w:rsidR="00D72D9D" w:rsidRPr="00712409">
        <w:rPr>
          <w:sz w:val="24"/>
          <w:szCs w:val="24"/>
          <w:lang w:val="en-GB"/>
        </w:rPr>
        <w:t xml:space="preserve"> </w:t>
      </w:r>
      <w:proofErr w:type="spellStart"/>
      <w:r w:rsidR="00D72D9D" w:rsidRPr="00712409">
        <w:rPr>
          <w:sz w:val="24"/>
          <w:szCs w:val="24"/>
          <w:lang w:val="en-GB"/>
        </w:rPr>
        <w:t>citra</w:t>
      </w:r>
      <w:proofErr w:type="spellEnd"/>
      <w:r w:rsidR="00D72D9D" w:rsidRPr="00712409">
        <w:rPr>
          <w:sz w:val="24"/>
          <w:szCs w:val="24"/>
          <w:lang w:val="en-GB"/>
        </w:rPr>
        <w:t xml:space="preserve"> </w:t>
      </w:r>
      <w:proofErr w:type="spellStart"/>
      <w:r w:rsidR="00D72D9D" w:rsidRPr="00712409">
        <w:rPr>
          <w:sz w:val="24"/>
          <w:szCs w:val="24"/>
          <w:lang w:val="en-GB"/>
        </w:rPr>
        <w:t>merek</w:t>
      </w:r>
      <w:proofErr w:type="spellEnd"/>
      <w:r w:rsidR="00D72D9D" w:rsidRPr="00712409">
        <w:rPr>
          <w:sz w:val="24"/>
          <w:szCs w:val="24"/>
          <w:lang w:val="en-GB"/>
        </w:rPr>
        <w:t>.</w:t>
      </w:r>
    </w:p>
    <w:p w14:paraId="166CBBBF" w14:textId="635E79FA" w:rsidR="00D72D9D" w:rsidRDefault="00D72D9D" w:rsidP="00D72D9D">
      <w:pPr>
        <w:pStyle w:val="Heading2"/>
        <w:rPr>
          <w:spacing w:val="-2"/>
        </w:rPr>
      </w:pPr>
      <w:bookmarkStart w:id="150" w:name="_Toc193489368"/>
      <w:bookmarkStart w:id="151" w:name="_Toc200635025"/>
      <w:r>
        <w:t>2.2.3</w:t>
      </w:r>
      <w:r>
        <w:tab/>
        <w:t>Pengaruh</w:t>
      </w:r>
      <w:r>
        <w:rPr>
          <w:spacing w:val="-2"/>
        </w:rPr>
        <w:t xml:space="preserve"> </w:t>
      </w:r>
      <w:r>
        <w:t>Citra Merek</w:t>
      </w:r>
      <w:r>
        <w:rPr>
          <w:spacing w:val="-10"/>
        </w:rPr>
        <w:t xml:space="preserve"> </w:t>
      </w:r>
      <w:r>
        <w:t>Terhadap</w:t>
      </w:r>
      <w:r>
        <w:rPr>
          <w:spacing w:val="-2"/>
        </w:rPr>
        <w:t xml:space="preserve"> </w:t>
      </w:r>
      <w:r>
        <w:t>Kepuasan</w:t>
      </w:r>
      <w:r>
        <w:rPr>
          <w:spacing w:val="-1"/>
        </w:rPr>
        <w:t xml:space="preserve"> </w:t>
      </w:r>
      <w:r>
        <w:rPr>
          <w:spacing w:val="-2"/>
        </w:rPr>
        <w:t>Pelanggan</w:t>
      </w:r>
      <w:bookmarkEnd w:id="150"/>
      <w:bookmarkEnd w:id="151"/>
    </w:p>
    <w:p w14:paraId="646B4D66" w14:textId="77777777" w:rsidR="00D72D9D" w:rsidRDefault="00D72D9D" w:rsidP="00D72D9D"/>
    <w:p w14:paraId="0385390B" w14:textId="7BC9F47F" w:rsidR="00D72D9D" w:rsidRPr="00E80D57" w:rsidRDefault="00AD62E4" w:rsidP="00FA5306">
      <w:pPr>
        <w:spacing w:line="480" w:lineRule="auto"/>
        <w:jc w:val="both"/>
        <w:rPr>
          <w:sz w:val="24"/>
          <w:szCs w:val="24"/>
        </w:rPr>
      </w:pPr>
      <w:r>
        <w:rPr>
          <w:sz w:val="24"/>
          <w:szCs w:val="24"/>
        </w:rPr>
        <w:tab/>
      </w:r>
      <w:r w:rsidR="00D72D9D" w:rsidRPr="00E80D57">
        <w:rPr>
          <w:sz w:val="24"/>
          <w:szCs w:val="24"/>
        </w:rPr>
        <w:t xml:space="preserve">Citra merek adalah bagaimana masyarakat memandang sebuah perusahaan atau produk (Roring et al., </w:t>
      </w:r>
      <w:r w:rsidR="00707BB7" w:rsidRPr="00E80D57">
        <w:rPr>
          <w:sz w:val="24"/>
          <w:szCs w:val="24"/>
        </w:rPr>
        <w:t>2025</w:t>
      </w:r>
      <w:r w:rsidR="00D72D9D" w:rsidRPr="00E80D57">
        <w:rPr>
          <w:sz w:val="24"/>
          <w:szCs w:val="24"/>
        </w:rPr>
        <w:t xml:space="preserve">:12). Konsumen sering menggunakan citra ini sebagai acuan sebelum membeli produk (Lin et al., 2022:54). Citra merek bisa diartikan sebagai asosiasi yang tetap ada dalam pikiran konsumen dalam jangka waktu lama dan bersifat konsisten (Koubaa, 2023:67). Citra merek mencerminkan keseluruhan persepsi terhadap merek, yang dibentuk oleh informasi dan pengalaman masa lalu. Ini adalah persepsi dan keyakinan konsumen yang tercermin dalam asosiasi yang ada dalam memori mereka (Kotler dan Keller, 2020:403). Citra </w:t>
      </w:r>
      <w:r w:rsidR="00D72D9D" w:rsidRPr="00E80D57">
        <w:rPr>
          <w:sz w:val="24"/>
          <w:szCs w:val="24"/>
        </w:rPr>
        <w:lastRenderedPageBreak/>
        <w:t xml:space="preserve">merek merupakan elemen penting dalam keputusan pembelian, dan sangat mempengaruhi pelanggan (Nigam et al., </w:t>
      </w:r>
      <w:r w:rsidR="00707BB7" w:rsidRPr="00E80D57">
        <w:rPr>
          <w:sz w:val="24"/>
          <w:szCs w:val="24"/>
        </w:rPr>
        <w:t>2025</w:t>
      </w:r>
      <w:r w:rsidR="00D72D9D" w:rsidRPr="00E80D57">
        <w:rPr>
          <w:sz w:val="24"/>
          <w:szCs w:val="24"/>
        </w:rPr>
        <w:t>:88). Rekomendasi positif tentang citra merek membantu konsumen dalam membuat keputusan pembelian (Arslan, 2022:33).</w:t>
      </w:r>
    </w:p>
    <w:p w14:paraId="38C96C25" w14:textId="4DF52BE6" w:rsidR="00D72D9D" w:rsidRPr="00E80D57" w:rsidRDefault="00AD62E4" w:rsidP="00FA5306">
      <w:pPr>
        <w:spacing w:line="480" w:lineRule="auto"/>
        <w:jc w:val="both"/>
        <w:rPr>
          <w:sz w:val="24"/>
          <w:szCs w:val="24"/>
        </w:rPr>
      </w:pPr>
      <w:r w:rsidRPr="00E80D57">
        <w:rPr>
          <w:sz w:val="24"/>
          <w:szCs w:val="24"/>
        </w:rPr>
        <w:tab/>
      </w:r>
      <w:r w:rsidR="00D72D9D" w:rsidRPr="00E80D57">
        <w:rPr>
          <w:sz w:val="24"/>
          <w:szCs w:val="24"/>
        </w:rPr>
        <w:t>Membangun kepuasan pelanggan dapat dilakukan dengan menciptakan citra merek yang positif. Citra merek mencakup asosiasi yang muncul dalam memori ketika konsumen memikirkan merek tertentu (Shimp, 2022:40). Semakin baik citra merek suatu produk, semakin tinggi pula kepuasan pelanggan. Menggunakan strategi pemasaran yang unik atau diferensiasi dapat membantu merek lebih melekat di benak konsumen. Penelitian oleh Wardana (</w:t>
      </w:r>
      <w:r w:rsidR="00707BB7" w:rsidRPr="00E80D57">
        <w:rPr>
          <w:sz w:val="24"/>
          <w:szCs w:val="24"/>
        </w:rPr>
        <w:t>2025</w:t>
      </w:r>
      <w:r w:rsidR="00D72D9D" w:rsidRPr="00E80D57">
        <w:rPr>
          <w:sz w:val="24"/>
          <w:szCs w:val="24"/>
        </w:rPr>
        <w:t>:75) menunjukkan bahwa citra merek memiliki pengaruh positif yang signifikan terhadap kepuasan pelanggan.</w:t>
      </w:r>
    </w:p>
    <w:p w14:paraId="22468DF3" w14:textId="77777777" w:rsidR="00D72D9D" w:rsidRPr="00E80D57" w:rsidRDefault="00D72D9D" w:rsidP="00FA5306">
      <w:pPr>
        <w:spacing w:before="1" w:line="480" w:lineRule="auto"/>
        <w:ind w:right="3" w:firstLine="708"/>
        <w:jc w:val="both"/>
        <w:rPr>
          <w:sz w:val="24"/>
          <w:szCs w:val="24"/>
        </w:rPr>
      </w:pPr>
      <w:r w:rsidRPr="00E80D57">
        <w:rPr>
          <w:sz w:val="24"/>
          <w:szCs w:val="24"/>
        </w:rPr>
        <w:tab/>
        <w:t xml:space="preserve">Penelitian Susanty (2022:56) menemukan bahwa atribut dan manfaat dari merek dapat memenuhi kebutuhan dan keinginan konsumen, menciptakan sikap positif terhadap merek tersebut. Sikap positif ini berkontribusi pada citra merek yang baik di mata konsumen. Penelitian Nila (2023:48) juga menemukan bahwa citra merek berpengaruh signifikan terhadap kepuasan konsumen, dan menekankan bahwa perusahaan harus fokus pada manfaat produk, kemudahan akses, dan pengenalan merek yang sesuai dengan kebutuhan konsumen untuk meningkatkan kepuasan dan loyalitas. Kurniawati et al. (2022:67) juga menyimpulkan bahwa citra merek berpengaruh signifikan terhadap kepuasan pelanggan. Penelitian Pusparani dan Rastini (2023:82) menunjukkan bahwa kepuasan konsumen dipengaruhi oleh citra merek yang positif, merek yang memiliki ciri khas, dan merek yang dikenal </w:t>
      </w:r>
      <w:r w:rsidRPr="00E80D57">
        <w:rPr>
          <w:sz w:val="24"/>
          <w:szCs w:val="24"/>
        </w:rPr>
        <w:lastRenderedPageBreak/>
        <w:t>luas. Semakin baik citra merek dalam benak konsumen, semakin tinggi pula kepuasan mereka terhadap produk tersebut.</w:t>
      </w:r>
      <w:r w:rsidRPr="00E80D57">
        <w:rPr>
          <w:noProof/>
          <w:sz w:val="24"/>
          <w:szCs w:val="24"/>
        </w:rPr>
        <w:t xml:space="preserve"> </w:t>
      </w:r>
      <w:r w:rsidRPr="00E80D57">
        <w:rPr>
          <w:sz w:val="24"/>
          <w:szCs w:val="24"/>
        </w:rPr>
        <w:t>Berdasarkan kerangka pemikiran pengaruh kualitas produk terhadap citra merek serta implikasinya pada kepuasan pelanggan, maka dapat digambarkan sebagai berikut :</w:t>
      </w:r>
    </w:p>
    <w:p w14:paraId="0CD1308F" w14:textId="19532CA3" w:rsidR="00AD62E4" w:rsidRDefault="00AD62E4" w:rsidP="00D72D9D">
      <w:pPr>
        <w:spacing w:before="1" w:line="480" w:lineRule="auto"/>
        <w:ind w:left="588" w:right="396" w:firstLine="708"/>
        <w:jc w:val="both"/>
      </w:pPr>
    </w:p>
    <w:p w14:paraId="6716768A" w14:textId="78271B0C" w:rsidR="00D72D9D" w:rsidRDefault="00D72D9D" w:rsidP="00D72D9D"/>
    <w:p w14:paraId="63CE7435" w14:textId="0F45817D" w:rsidR="00D72D9D" w:rsidRDefault="00FA5306" w:rsidP="00D72D9D">
      <w:r>
        <w:rPr>
          <w:noProof/>
        </w:rPr>
        <mc:AlternateContent>
          <mc:Choice Requires="wpg">
            <w:drawing>
              <wp:anchor distT="0" distB="0" distL="0" distR="0" simplePos="0" relativeHeight="251668480" behindDoc="0" locked="0" layoutInCell="1" allowOverlap="1" wp14:anchorId="1F4BD3B6" wp14:editId="5465C190">
                <wp:simplePos x="0" y="0"/>
                <wp:positionH relativeFrom="page">
                  <wp:posOffset>1413164</wp:posOffset>
                </wp:positionH>
                <wp:positionV relativeFrom="paragraph">
                  <wp:posOffset>152285</wp:posOffset>
                </wp:positionV>
                <wp:extent cx="5271135" cy="4058920"/>
                <wp:effectExtent l="0" t="19050" r="24765"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1135" cy="4058920"/>
                          <a:chOff x="0" y="19050"/>
                          <a:chExt cx="5271135" cy="4059971"/>
                        </a:xfrm>
                      </wpg:grpSpPr>
                      <wps:wsp>
                        <wps:cNvPr id="6" name="Graphic 170"/>
                        <wps:cNvSpPr/>
                        <wps:spPr>
                          <a:xfrm rot="13213164">
                            <a:off x="1802809" y="2201326"/>
                            <a:ext cx="595630" cy="1877695"/>
                          </a:xfrm>
                          <a:custGeom>
                            <a:avLst/>
                            <a:gdLst/>
                            <a:ahLst/>
                            <a:cxnLst/>
                            <a:rect l="l" t="t" r="r" b="b"/>
                            <a:pathLst>
                              <a:path w="595630" h="1877695">
                                <a:moveTo>
                                  <a:pt x="549891" y="1807273"/>
                                </a:moveTo>
                                <a:lnTo>
                                  <a:pt x="522604" y="1815592"/>
                                </a:lnTo>
                                <a:lnTo>
                                  <a:pt x="581278" y="1877314"/>
                                </a:lnTo>
                                <a:lnTo>
                                  <a:pt x="591091" y="1819402"/>
                                </a:lnTo>
                                <a:lnTo>
                                  <a:pt x="553592" y="1819402"/>
                                </a:lnTo>
                                <a:lnTo>
                                  <a:pt x="549891" y="1807273"/>
                                </a:lnTo>
                                <a:close/>
                              </a:path>
                              <a:path w="595630" h="1877695">
                                <a:moveTo>
                                  <a:pt x="568182" y="1801696"/>
                                </a:moveTo>
                                <a:lnTo>
                                  <a:pt x="549891" y="1807273"/>
                                </a:lnTo>
                                <a:lnTo>
                                  <a:pt x="553592" y="1819402"/>
                                </a:lnTo>
                                <a:lnTo>
                                  <a:pt x="571880" y="1813814"/>
                                </a:lnTo>
                                <a:lnTo>
                                  <a:pt x="568182" y="1801696"/>
                                </a:lnTo>
                                <a:close/>
                              </a:path>
                              <a:path w="595630" h="1877695">
                                <a:moveTo>
                                  <a:pt x="595502" y="1793367"/>
                                </a:moveTo>
                                <a:lnTo>
                                  <a:pt x="568182" y="1801696"/>
                                </a:lnTo>
                                <a:lnTo>
                                  <a:pt x="571880" y="1813814"/>
                                </a:lnTo>
                                <a:lnTo>
                                  <a:pt x="553592" y="1819402"/>
                                </a:lnTo>
                                <a:lnTo>
                                  <a:pt x="591091" y="1819402"/>
                                </a:lnTo>
                                <a:lnTo>
                                  <a:pt x="595502" y="1793367"/>
                                </a:lnTo>
                                <a:close/>
                              </a:path>
                              <a:path w="595630" h="1877695">
                                <a:moveTo>
                                  <a:pt x="18287" y="0"/>
                                </a:moveTo>
                                <a:lnTo>
                                  <a:pt x="0" y="5587"/>
                                </a:lnTo>
                                <a:lnTo>
                                  <a:pt x="549891" y="1807273"/>
                                </a:lnTo>
                                <a:lnTo>
                                  <a:pt x="568182" y="1801696"/>
                                </a:lnTo>
                                <a:lnTo>
                                  <a:pt x="18287" y="0"/>
                                </a:lnTo>
                                <a:close/>
                              </a:path>
                            </a:pathLst>
                          </a:custGeom>
                          <a:solidFill>
                            <a:srgbClr val="000000"/>
                          </a:solidFill>
                        </wps:spPr>
                        <wps:bodyPr wrap="square" lIns="0" tIns="0" rIns="0" bIns="0" rtlCol="0">
                          <a:prstTxWarp prst="textNoShape">
                            <a:avLst/>
                          </a:prstTxWarp>
                          <a:noAutofit/>
                        </wps:bodyPr>
                      </wps:wsp>
                      <wps:wsp>
                        <wps:cNvPr id="7" name="Graphic 167"/>
                        <wps:cNvSpPr/>
                        <wps:spPr>
                          <a:xfrm>
                            <a:off x="2499995" y="996314"/>
                            <a:ext cx="1252855" cy="1982470"/>
                          </a:xfrm>
                          <a:custGeom>
                            <a:avLst/>
                            <a:gdLst/>
                            <a:ahLst/>
                            <a:cxnLst/>
                            <a:rect l="l" t="t" r="r" b="b"/>
                            <a:pathLst>
                              <a:path w="1252855" h="1982470">
                                <a:moveTo>
                                  <a:pt x="1252855" y="0"/>
                                </a:moveTo>
                                <a:lnTo>
                                  <a:pt x="1221105" y="0"/>
                                </a:lnTo>
                                <a:lnTo>
                                  <a:pt x="1221105" y="19050"/>
                                </a:lnTo>
                                <a:lnTo>
                                  <a:pt x="1221105" y="37465"/>
                                </a:lnTo>
                                <a:lnTo>
                                  <a:pt x="1221105" y="38100"/>
                                </a:lnTo>
                                <a:lnTo>
                                  <a:pt x="1221105" y="1943735"/>
                                </a:lnTo>
                                <a:lnTo>
                                  <a:pt x="1233805" y="1943735"/>
                                </a:lnTo>
                                <a:lnTo>
                                  <a:pt x="1233805" y="1944370"/>
                                </a:lnTo>
                                <a:lnTo>
                                  <a:pt x="19050" y="1944370"/>
                                </a:lnTo>
                                <a:lnTo>
                                  <a:pt x="19050" y="19050"/>
                                </a:lnTo>
                                <a:lnTo>
                                  <a:pt x="6350" y="19050"/>
                                </a:lnTo>
                                <a:lnTo>
                                  <a:pt x="6350" y="0"/>
                                </a:lnTo>
                                <a:lnTo>
                                  <a:pt x="0" y="0"/>
                                </a:lnTo>
                                <a:lnTo>
                                  <a:pt x="0" y="19050"/>
                                </a:lnTo>
                                <a:lnTo>
                                  <a:pt x="0" y="1963420"/>
                                </a:lnTo>
                                <a:lnTo>
                                  <a:pt x="0" y="1982470"/>
                                </a:lnTo>
                                <a:lnTo>
                                  <a:pt x="1252855" y="1982470"/>
                                </a:lnTo>
                                <a:lnTo>
                                  <a:pt x="1252855" y="1963420"/>
                                </a:lnTo>
                                <a:lnTo>
                                  <a:pt x="1233805" y="1963420"/>
                                </a:lnTo>
                                <a:lnTo>
                                  <a:pt x="1233805" y="1962785"/>
                                </a:lnTo>
                                <a:lnTo>
                                  <a:pt x="1252855" y="1962785"/>
                                </a:lnTo>
                                <a:lnTo>
                                  <a:pt x="1252855" y="19050"/>
                                </a:lnTo>
                                <a:lnTo>
                                  <a:pt x="1252855" y="18415"/>
                                </a:lnTo>
                                <a:lnTo>
                                  <a:pt x="1252855" y="0"/>
                                </a:lnTo>
                                <a:close/>
                              </a:path>
                            </a:pathLst>
                          </a:custGeom>
                          <a:solidFill>
                            <a:srgbClr val="1F5767">
                              <a:alpha val="50195"/>
                            </a:srgbClr>
                          </a:solidFill>
                        </wps:spPr>
                        <wps:bodyPr wrap="square" lIns="0" tIns="0" rIns="0" bIns="0" rtlCol="0">
                          <a:prstTxWarp prst="textNoShape">
                            <a:avLst/>
                          </a:prstTxWarp>
                          <a:noAutofit/>
                        </wps:bodyPr>
                      </wps:wsp>
                      <wps:wsp>
                        <wps:cNvPr id="8" name="Graphic 168"/>
                        <wps:cNvSpPr/>
                        <wps:spPr>
                          <a:xfrm>
                            <a:off x="2506345" y="989330"/>
                            <a:ext cx="1214755" cy="1944370"/>
                          </a:xfrm>
                          <a:custGeom>
                            <a:avLst/>
                            <a:gdLst/>
                            <a:ahLst/>
                            <a:cxnLst/>
                            <a:rect l="l" t="t" r="r" b="b"/>
                            <a:pathLst>
                              <a:path w="1214755" h="1944370">
                                <a:moveTo>
                                  <a:pt x="1214755" y="0"/>
                                </a:moveTo>
                                <a:lnTo>
                                  <a:pt x="0" y="0"/>
                                </a:lnTo>
                                <a:lnTo>
                                  <a:pt x="0" y="1944370"/>
                                </a:lnTo>
                                <a:lnTo>
                                  <a:pt x="1214755" y="1944370"/>
                                </a:lnTo>
                                <a:lnTo>
                                  <a:pt x="1214755" y="0"/>
                                </a:lnTo>
                                <a:close/>
                              </a:path>
                            </a:pathLst>
                          </a:custGeom>
                          <a:solidFill>
                            <a:srgbClr val="B6DDE8"/>
                          </a:solidFill>
                        </wps:spPr>
                        <wps:bodyPr wrap="square" lIns="0" tIns="0" rIns="0" bIns="0" rtlCol="0">
                          <a:prstTxWarp prst="textNoShape">
                            <a:avLst/>
                          </a:prstTxWarp>
                          <a:noAutofit/>
                        </wps:bodyPr>
                      </wps:wsp>
                      <wps:wsp>
                        <wps:cNvPr id="9" name="Graphic 169"/>
                        <wps:cNvSpPr/>
                        <wps:spPr>
                          <a:xfrm>
                            <a:off x="2506345" y="989330"/>
                            <a:ext cx="1214755" cy="1944370"/>
                          </a:xfrm>
                          <a:custGeom>
                            <a:avLst/>
                            <a:gdLst/>
                            <a:ahLst/>
                            <a:cxnLst/>
                            <a:rect l="l" t="t" r="r" b="b"/>
                            <a:pathLst>
                              <a:path w="1214755" h="1944370">
                                <a:moveTo>
                                  <a:pt x="0" y="1944370"/>
                                </a:moveTo>
                                <a:lnTo>
                                  <a:pt x="1214755" y="1944370"/>
                                </a:lnTo>
                                <a:lnTo>
                                  <a:pt x="1214755" y="0"/>
                                </a:lnTo>
                                <a:lnTo>
                                  <a:pt x="0" y="0"/>
                                </a:lnTo>
                                <a:lnTo>
                                  <a:pt x="0" y="1944370"/>
                                </a:lnTo>
                                <a:close/>
                              </a:path>
                            </a:pathLst>
                          </a:custGeom>
                          <a:ln w="38100">
                            <a:solidFill>
                              <a:srgbClr val="F1F1F1"/>
                            </a:solidFill>
                            <a:prstDash val="solid"/>
                          </a:ln>
                        </wps:spPr>
                        <wps:bodyPr wrap="square" lIns="0" tIns="0" rIns="0" bIns="0" rtlCol="0">
                          <a:prstTxWarp prst="textNoShape">
                            <a:avLst/>
                          </a:prstTxWarp>
                          <a:noAutofit/>
                        </wps:bodyPr>
                      </wps:wsp>
                      <wps:wsp>
                        <wps:cNvPr id="10" name="Graphic 170"/>
                        <wps:cNvSpPr/>
                        <wps:spPr>
                          <a:xfrm>
                            <a:off x="1917445" y="141986"/>
                            <a:ext cx="595630" cy="1877695"/>
                          </a:xfrm>
                          <a:custGeom>
                            <a:avLst/>
                            <a:gdLst/>
                            <a:ahLst/>
                            <a:cxnLst/>
                            <a:rect l="l" t="t" r="r" b="b"/>
                            <a:pathLst>
                              <a:path w="595630" h="1877695">
                                <a:moveTo>
                                  <a:pt x="549891" y="1807273"/>
                                </a:moveTo>
                                <a:lnTo>
                                  <a:pt x="522604" y="1815592"/>
                                </a:lnTo>
                                <a:lnTo>
                                  <a:pt x="581278" y="1877314"/>
                                </a:lnTo>
                                <a:lnTo>
                                  <a:pt x="591091" y="1819402"/>
                                </a:lnTo>
                                <a:lnTo>
                                  <a:pt x="553592" y="1819402"/>
                                </a:lnTo>
                                <a:lnTo>
                                  <a:pt x="549891" y="1807273"/>
                                </a:lnTo>
                                <a:close/>
                              </a:path>
                              <a:path w="595630" h="1877695">
                                <a:moveTo>
                                  <a:pt x="568182" y="1801696"/>
                                </a:moveTo>
                                <a:lnTo>
                                  <a:pt x="549891" y="1807273"/>
                                </a:lnTo>
                                <a:lnTo>
                                  <a:pt x="553592" y="1819402"/>
                                </a:lnTo>
                                <a:lnTo>
                                  <a:pt x="571880" y="1813814"/>
                                </a:lnTo>
                                <a:lnTo>
                                  <a:pt x="568182" y="1801696"/>
                                </a:lnTo>
                                <a:close/>
                              </a:path>
                              <a:path w="595630" h="1877695">
                                <a:moveTo>
                                  <a:pt x="595502" y="1793367"/>
                                </a:moveTo>
                                <a:lnTo>
                                  <a:pt x="568182" y="1801696"/>
                                </a:lnTo>
                                <a:lnTo>
                                  <a:pt x="571880" y="1813814"/>
                                </a:lnTo>
                                <a:lnTo>
                                  <a:pt x="553592" y="1819402"/>
                                </a:lnTo>
                                <a:lnTo>
                                  <a:pt x="591091" y="1819402"/>
                                </a:lnTo>
                                <a:lnTo>
                                  <a:pt x="595502" y="1793367"/>
                                </a:lnTo>
                                <a:close/>
                              </a:path>
                              <a:path w="595630" h="1877695">
                                <a:moveTo>
                                  <a:pt x="18287" y="0"/>
                                </a:moveTo>
                                <a:lnTo>
                                  <a:pt x="0" y="5587"/>
                                </a:lnTo>
                                <a:lnTo>
                                  <a:pt x="549891" y="1807273"/>
                                </a:lnTo>
                                <a:lnTo>
                                  <a:pt x="568182" y="1801696"/>
                                </a:lnTo>
                                <a:lnTo>
                                  <a:pt x="18287" y="0"/>
                                </a:lnTo>
                                <a:close/>
                              </a:path>
                            </a:pathLst>
                          </a:custGeom>
                          <a:solidFill>
                            <a:srgbClr val="000000"/>
                          </a:solidFill>
                        </wps:spPr>
                        <wps:bodyPr wrap="square" lIns="0" tIns="0" rIns="0" bIns="0" rtlCol="0">
                          <a:prstTxWarp prst="textNoShape">
                            <a:avLst/>
                          </a:prstTxWarp>
                          <a:noAutofit/>
                        </wps:bodyPr>
                      </wps:wsp>
                      <wps:wsp>
                        <wps:cNvPr id="11" name="Graphic 171"/>
                        <wps:cNvSpPr/>
                        <wps:spPr>
                          <a:xfrm>
                            <a:off x="4172584" y="1259839"/>
                            <a:ext cx="1098550" cy="1614170"/>
                          </a:xfrm>
                          <a:custGeom>
                            <a:avLst/>
                            <a:gdLst/>
                            <a:ahLst/>
                            <a:cxnLst/>
                            <a:rect l="l" t="t" r="r" b="b"/>
                            <a:pathLst>
                              <a:path w="1098550" h="1614170">
                                <a:moveTo>
                                  <a:pt x="1098550" y="0"/>
                                </a:moveTo>
                                <a:lnTo>
                                  <a:pt x="0" y="0"/>
                                </a:lnTo>
                                <a:lnTo>
                                  <a:pt x="0" y="1614169"/>
                                </a:lnTo>
                                <a:lnTo>
                                  <a:pt x="1098550" y="1614169"/>
                                </a:lnTo>
                                <a:lnTo>
                                  <a:pt x="1098550" y="0"/>
                                </a:lnTo>
                                <a:close/>
                              </a:path>
                            </a:pathLst>
                          </a:custGeom>
                          <a:solidFill>
                            <a:srgbClr val="FAD3B4"/>
                          </a:solidFill>
                        </wps:spPr>
                        <wps:bodyPr wrap="square" lIns="0" tIns="0" rIns="0" bIns="0" rtlCol="0">
                          <a:prstTxWarp prst="textNoShape">
                            <a:avLst/>
                          </a:prstTxWarp>
                          <a:noAutofit/>
                        </wps:bodyPr>
                      </wps:wsp>
                      <wps:wsp>
                        <wps:cNvPr id="12" name="Graphic 172"/>
                        <wps:cNvSpPr/>
                        <wps:spPr>
                          <a:xfrm>
                            <a:off x="4172584" y="1259839"/>
                            <a:ext cx="1098550" cy="1614170"/>
                          </a:xfrm>
                          <a:custGeom>
                            <a:avLst/>
                            <a:gdLst/>
                            <a:ahLst/>
                            <a:cxnLst/>
                            <a:rect l="l" t="t" r="r" b="b"/>
                            <a:pathLst>
                              <a:path w="1098550" h="1614170">
                                <a:moveTo>
                                  <a:pt x="0" y="1614169"/>
                                </a:moveTo>
                                <a:lnTo>
                                  <a:pt x="1098550" y="1614169"/>
                                </a:lnTo>
                                <a:lnTo>
                                  <a:pt x="1098550" y="0"/>
                                </a:lnTo>
                                <a:lnTo>
                                  <a:pt x="0" y="0"/>
                                </a:lnTo>
                                <a:lnTo>
                                  <a:pt x="0" y="1614169"/>
                                </a:lnTo>
                                <a:close/>
                              </a:path>
                            </a:pathLst>
                          </a:custGeom>
                          <a:ln w="12700">
                            <a:solidFill>
                              <a:srgbClr val="000000"/>
                            </a:solidFill>
                            <a:prstDash val="solid"/>
                          </a:ln>
                        </wps:spPr>
                        <wps:bodyPr wrap="square" lIns="0" tIns="0" rIns="0" bIns="0" rtlCol="0">
                          <a:prstTxWarp prst="textNoShape">
                            <a:avLst/>
                          </a:prstTxWarp>
                          <a:noAutofit/>
                        </wps:bodyPr>
                      </wps:wsp>
                      <wps:wsp>
                        <wps:cNvPr id="13" name="Graphic 173"/>
                        <wps:cNvSpPr/>
                        <wps:spPr>
                          <a:xfrm>
                            <a:off x="218440" y="26034"/>
                            <a:ext cx="1739900" cy="2297430"/>
                          </a:xfrm>
                          <a:custGeom>
                            <a:avLst/>
                            <a:gdLst/>
                            <a:ahLst/>
                            <a:cxnLst/>
                            <a:rect l="l" t="t" r="r" b="b"/>
                            <a:pathLst>
                              <a:path w="1739900" h="2297430">
                                <a:moveTo>
                                  <a:pt x="1739900" y="0"/>
                                </a:moveTo>
                                <a:lnTo>
                                  <a:pt x="1708150" y="0"/>
                                </a:lnTo>
                                <a:lnTo>
                                  <a:pt x="1708150" y="19050"/>
                                </a:lnTo>
                                <a:lnTo>
                                  <a:pt x="1720850" y="19050"/>
                                </a:lnTo>
                                <a:lnTo>
                                  <a:pt x="1720850" y="37465"/>
                                </a:lnTo>
                                <a:lnTo>
                                  <a:pt x="1708150" y="37465"/>
                                </a:lnTo>
                                <a:lnTo>
                                  <a:pt x="1708150" y="2259330"/>
                                </a:lnTo>
                                <a:lnTo>
                                  <a:pt x="19050" y="2259330"/>
                                </a:lnTo>
                                <a:lnTo>
                                  <a:pt x="19050" y="19050"/>
                                </a:lnTo>
                                <a:lnTo>
                                  <a:pt x="6350" y="19050"/>
                                </a:lnTo>
                                <a:lnTo>
                                  <a:pt x="6350" y="0"/>
                                </a:lnTo>
                                <a:lnTo>
                                  <a:pt x="0" y="0"/>
                                </a:lnTo>
                                <a:lnTo>
                                  <a:pt x="0" y="19050"/>
                                </a:lnTo>
                                <a:lnTo>
                                  <a:pt x="0" y="2278380"/>
                                </a:lnTo>
                                <a:lnTo>
                                  <a:pt x="0" y="2297430"/>
                                </a:lnTo>
                                <a:lnTo>
                                  <a:pt x="1739900" y="2297430"/>
                                </a:lnTo>
                                <a:lnTo>
                                  <a:pt x="1739900" y="2278380"/>
                                </a:lnTo>
                                <a:lnTo>
                                  <a:pt x="1739900" y="19050"/>
                                </a:lnTo>
                                <a:lnTo>
                                  <a:pt x="1739900" y="18415"/>
                                </a:lnTo>
                                <a:lnTo>
                                  <a:pt x="1739900" y="0"/>
                                </a:lnTo>
                                <a:close/>
                              </a:path>
                            </a:pathLst>
                          </a:custGeom>
                          <a:solidFill>
                            <a:srgbClr val="964605">
                              <a:alpha val="50195"/>
                            </a:srgbClr>
                          </a:solidFill>
                        </wps:spPr>
                        <wps:bodyPr wrap="square" lIns="0" tIns="0" rIns="0" bIns="0" rtlCol="0">
                          <a:prstTxWarp prst="textNoShape">
                            <a:avLst/>
                          </a:prstTxWarp>
                          <a:noAutofit/>
                        </wps:bodyPr>
                      </wps:wsp>
                      <wps:wsp>
                        <wps:cNvPr id="14" name="Graphic 174"/>
                        <wps:cNvSpPr/>
                        <wps:spPr>
                          <a:xfrm>
                            <a:off x="224790" y="19050"/>
                            <a:ext cx="1701800" cy="2259965"/>
                          </a:xfrm>
                          <a:custGeom>
                            <a:avLst/>
                            <a:gdLst/>
                            <a:ahLst/>
                            <a:cxnLst/>
                            <a:rect l="l" t="t" r="r" b="b"/>
                            <a:pathLst>
                              <a:path w="1701800" h="2259965">
                                <a:moveTo>
                                  <a:pt x="1701800" y="0"/>
                                </a:moveTo>
                                <a:lnTo>
                                  <a:pt x="0" y="0"/>
                                </a:lnTo>
                                <a:lnTo>
                                  <a:pt x="0" y="2259965"/>
                                </a:lnTo>
                                <a:lnTo>
                                  <a:pt x="1701800" y="2259965"/>
                                </a:lnTo>
                                <a:lnTo>
                                  <a:pt x="1701800" y="0"/>
                                </a:lnTo>
                                <a:close/>
                              </a:path>
                            </a:pathLst>
                          </a:custGeom>
                          <a:solidFill>
                            <a:srgbClr val="B8CCE3"/>
                          </a:solidFill>
                        </wps:spPr>
                        <wps:bodyPr wrap="square" lIns="0" tIns="0" rIns="0" bIns="0" rtlCol="0">
                          <a:prstTxWarp prst="textNoShape">
                            <a:avLst/>
                          </a:prstTxWarp>
                          <a:noAutofit/>
                        </wps:bodyPr>
                      </wps:wsp>
                      <wps:wsp>
                        <wps:cNvPr id="15" name="Graphic 175"/>
                        <wps:cNvSpPr/>
                        <wps:spPr>
                          <a:xfrm>
                            <a:off x="224790" y="19050"/>
                            <a:ext cx="1701800" cy="2259965"/>
                          </a:xfrm>
                          <a:custGeom>
                            <a:avLst/>
                            <a:gdLst/>
                            <a:ahLst/>
                            <a:cxnLst/>
                            <a:rect l="l" t="t" r="r" b="b"/>
                            <a:pathLst>
                              <a:path w="1701800" h="2259965">
                                <a:moveTo>
                                  <a:pt x="0" y="2259965"/>
                                </a:moveTo>
                                <a:lnTo>
                                  <a:pt x="1701800" y="2259965"/>
                                </a:lnTo>
                                <a:lnTo>
                                  <a:pt x="1701800" y="0"/>
                                </a:lnTo>
                                <a:lnTo>
                                  <a:pt x="0" y="0"/>
                                </a:lnTo>
                                <a:lnTo>
                                  <a:pt x="0" y="2259965"/>
                                </a:lnTo>
                                <a:close/>
                              </a:path>
                            </a:pathLst>
                          </a:custGeom>
                          <a:ln w="38100">
                            <a:solidFill>
                              <a:srgbClr val="F1F1F1"/>
                            </a:solidFill>
                            <a:prstDash val="solid"/>
                          </a:ln>
                        </wps:spPr>
                        <wps:bodyPr wrap="square" lIns="0" tIns="0" rIns="0" bIns="0" rtlCol="0">
                          <a:prstTxWarp prst="textNoShape">
                            <a:avLst/>
                          </a:prstTxWarp>
                          <a:noAutofit/>
                        </wps:bodyPr>
                      </wps:wsp>
                      <wps:wsp>
                        <wps:cNvPr id="16" name="Graphic 176"/>
                        <wps:cNvSpPr/>
                        <wps:spPr>
                          <a:xfrm>
                            <a:off x="224790" y="281940"/>
                            <a:ext cx="1701800" cy="1270"/>
                          </a:xfrm>
                          <a:custGeom>
                            <a:avLst/>
                            <a:gdLst/>
                            <a:ahLst/>
                            <a:cxnLst/>
                            <a:rect l="l" t="t" r="r" b="b"/>
                            <a:pathLst>
                              <a:path w="1701800">
                                <a:moveTo>
                                  <a:pt x="0" y="0"/>
                                </a:moveTo>
                                <a:lnTo>
                                  <a:pt x="1701800" y="0"/>
                                </a:lnTo>
                              </a:path>
                            </a:pathLst>
                          </a:custGeom>
                          <a:ln w="9525">
                            <a:solidFill>
                              <a:srgbClr val="000000"/>
                            </a:solidFill>
                            <a:prstDash val="solid"/>
                          </a:ln>
                        </wps:spPr>
                        <wps:bodyPr wrap="square" lIns="0" tIns="0" rIns="0" bIns="0" rtlCol="0">
                          <a:prstTxWarp prst="textNoShape">
                            <a:avLst/>
                          </a:prstTxWarp>
                          <a:noAutofit/>
                        </wps:bodyPr>
                      </wps:wsp>
                      <wps:wsp>
                        <wps:cNvPr id="17" name="Graphic 177"/>
                        <wps:cNvSpPr/>
                        <wps:spPr>
                          <a:xfrm>
                            <a:off x="3728084" y="2012950"/>
                            <a:ext cx="444500" cy="76200"/>
                          </a:xfrm>
                          <a:custGeom>
                            <a:avLst/>
                            <a:gdLst/>
                            <a:ahLst/>
                            <a:cxnLst/>
                            <a:rect l="l" t="t" r="r" b="b"/>
                            <a:pathLst>
                              <a:path w="444500" h="76200">
                                <a:moveTo>
                                  <a:pt x="368300" y="0"/>
                                </a:moveTo>
                                <a:lnTo>
                                  <a:pt x="368300" y="76200"/>
                                </a:lnTo>
                                <a:lnTo>
                                  <a:pt x="425450" y="47625"/>
                                </a:lnTo>
                                <a:lnTo>
                                  <a:pt x="381000" y="47625"/>
                                </a:lnTo>
                                <a:lnTo>
                                  <a:pt x="381000" y="28575"/>
                                </a:lnTo>
                                <a:lnTo>
                                  <a:pt x="425450" y="28575"/>
                                </a:lnTo>
                                <a:lnTo>
                                  <a:pt x="368300" y="0"/>
                                </a:lnTo>
                                <a:close/>
                              </a:path>
                              <a:path w="444500" h="76200">
                                <a:moveTo>
                                  <a:pt x="368300" y="28575"/>
                                </a:moveTo>
                                <a:lnTo>
                                  <a:pt x="0" y="28575"/>
                                </a:lnTo>
                                <a:lnTo>
                                  <a:pt x="0" y="47625"/>
                                </a:lnTo>
                                <a:lnTo>
                                  <a:pt x="368300" y="47625"/>
                                </a:lnTo>
                                <a:lnTo>
                                  <a:pt x="368300" y="28575"/>
                                </a:lnTo>
                                <a:close/>
                              </a:path>
                              <a:path w="444500" h="76200">
                                <a:moveTo>
                                  <a:pt x="425450" y="28575"/>
                                </a:moveTo>
                                <a:lnTo>
                                  <a:pt x="381000" y="28575"/>
                                </a:lnTo>
                                <a:lnTo>
                                  <a:pt x="381000" y="47625"/>
                                </a:lnTo>
                                <a:lnTo>
                                  <a:pt x="425450" y="47625"/>
                                </a:lnTo>
                                <a:lnTo>
                                  <a:pt x="444500" y="38100"/>
                                </a:lnTo>
                                <a:lnTo>
                                  <a:pt x="425450" y="28575"/>
                                </a:lnTo>
                                <a:close/>
                              </a:path>
                            </a:pathLst>
                          </a:custGeom>
                          <a:solidFill>
                            <a:srgbClr val="000000"/>
                          </a:solidFill>
                        </wps:spPr>
                        <wps:bodyPr wrap="square" lIns="0" tIns="0" rIns="0" bIns="0" rtlCol="0">
                          <a:prstTxWarp prst="textNoShape">
                            <a:avLst/>
                          </a:prstTxWarp>
                          <a:noAutofit/>
                        </wps:bodyPr>
                      </wps:wsp>
                      <wps:wsp>
                        <wps:cNvPr id="18" name="Graphic 178"/>
                        <wps:cNvSpPr/>
                        <wps:spPr>
                          <a:xfrm>
                            <a:off x="2506345" y="1381760"/>
                            <a:ext cx="2764790" cy="247015"/>
                          </a:xfrm>
                          <a:custGeom>
                            <a:avLst/>
                            <a:gdLst/>
                            <a:ahLst/>
                            <a:cxnLst/>
                            <a:rect l="l" t="t" r="r" b="b"/>
                            <a:pathLst>
                              <a:path w="2764790" h="247015">
                                <a:moveTo>
                                  <a:pt x="0" y="0"/>
                                </a:moveTo>
                                <a:lnTo>
                                  <a:pt x="1214754" y="0"/>
                                </a:lnTo>
                              </a:path>
                              <a:path w="2764790" h="247015">
                                <a:moveTo>
                                  <a:pt x="1664969" y="247014"/>
                                </a:moveTo>
                                <a:lnTo>
                                  <a:pt x="2764790" y="247014"/>
                                </a:lnTo>
                              </a:path>
                            </a:pathLst>
                          </a:custGeom>
                          <a:ln w="9525">
                            <a:solidFill>
                              <a:srgbClr val="000000"/>
                            </a:solidFill>
                            <a:prstDash val="solid"/>
                          </a:ln>
                        </wps:spPr>
                        <wps:bodyPr wrap="square" lIns="0" tIns="0" rIns="0" bIns="0" rtlCol="0">
                          <a:prstTxWarp prst="textNoShape">
                            <a:avLst/>
                          </a:prstTxWarp>
                          <a:noAutofit/>
                        </wps:bodyPr>
                      </wps:wsp>
                      <wps:wsp>
                        <wps:cNvPr id="19" name="Graphic 179"/>
                        <wps:cNvSpPr/>
                        <wps:spPr>
                          <a:xfrm>
                            <a:off x="218440" y="2381884"/>
                            <a:ext cx="1739900" cy="1667510"/>
                          </a:xfrm>
                          <a:custGeom>
                            <a:avLst/>
                            <a:gdLst/>
                            <a:ahLst/>
                            <a:cxnLst/>
                            <a:rect l="l" t="t" r="r" b="b"/>
                            <a:pathLst>
                              <a:path w="1739900" h="1667510">
                                <a:moveTo>
                                  <a:pt x="1739900" y="0"/>
                                </a:moveTo>
                                <a:lnTo>
                                  <a:pt x="1708150" y="0"/>
                                </a:lnTo>
                                <a:lnTo>
                                  <a:pt x="1708150" y="19050"/>
                                </a:lnTo>
                                <a:lnTo>
                                  <a:pt x="1720850" y="19050"/>
                                </a:lnTo>
                                <a:lnTo>
                                  <a:pt x="1720850" y="38100"/>
                                </a:lnTo>
                                <a:lnTo>
                                  <a:pt x="1708150" y="38100"/>
                                </a:lnTo>
                                <a:lnTo>
                                  <a:pt x="1708150" y="1629410"/>
                                </a:lnTo>
                                <a:lnTo>
                                  <a:pt x="19050" y="1629410"/>
                                </a:lnTo>
                                <a:lnTo>
                                  <a:pt x="19050" y="19050"/>
                                </a:lnTo>
                                <a:lnTo>
                                  <a:pt x="6350" y="19050"/>
                                </a:lnTo>
                                <a:lnTo>
                                  <a:pt x="6350" y="0"/>
                                </a:lnTo>
                                <a:lnTo>
                                  <a:pt x="0" y="0"/>
                                </a:lnTo>
                                <a:lnTo>
                                  <a:pt x="0" y="19050"/>
                                </a:lnTo>
                                <a:lnTo>
                                  <a:pt x="0" y="1648460"/>
                                </a:lnTo>
                                <a:lnTo>
                                  <a:pt x="0" y="1667510"/>
                                </a:lnTo>
                                <a:lnTo>
                                  <a:pt x="1739900" y="1667510"/>
                                </a:lnTo>
                                <a:lnTo>
                                  <a:pt x="1739900" y="1648460"/>
                                </a:lnTo>
                                <a:lnTo>
                                  <a:pt x="1739900" y="19050"/>
                                </a:lnTo>
                                <a:lnTo>
                                  <a:pt x="1739900" y="0"/>
                                </a:lnTo>
                                <a:close/>
                              </a:path>
                            </a:pathLst>
                          </a:custGeom>
                          <a:solidFill>
                            <a:srgbClr val="964605">
                              <a:alpha val="50195"/>
                            </a:srgbClr>
                          </a:solidFill>
                        </wps:spPr>
                        <wps:bodyPr wrap="square" lIns="0" tIns="0" rIns="0" bIns="0" rtlCol="0">
                          <a:prstTxWarp prst="textNoShape">
                            <a:avLst/>
                          </a:prstTxWarp>
                          <a:noAutofit/>
                        </wps:bodyPr>
                      </wps:wsp>
                      <wps:wsp>
                        <wps:cNvPr id="20" name="Graphic 180"/>
                        <wps:cNvSpPr/>
                        <wps:spPr>
                          <a:xfrm>
                            <a:off x="224790" y="2375535"/>
                            <a:ext cx="1701800" cy="1629410"/>
                          </a:xfrm>
                          <a:custGeom>
                            <a:avLst/>
                            <a:gdLst/>
                            <a:ahLst/>
                            <a:cxnLst/>
                            <a:rect l="l" t="t" r="r" b="b"/>
                            <a:pathLst>
                              <a:path w="1701800" h="1629410">
                                <a:moveTo>
                                  <a:pt x="1701800" y="0"/>
                                </a:moveTo>
                                <a:lnTo>
                                  <a:pt x="0" y="0"/>
                                </a:lnTo>
                                <a:lnTo>
                                  <a:pt x="0" y="1629409"/>
                                </a:lnTo>
                                <a:lnTo>
                                  <a:pt x="1701800" y="1629409"/>
                                </a:lnTo>
                                <a:lnTo>
                                  <a:pt x="1701800" y="0"/>
                                </a:lnTo>
                                <a:close/>
                              </a:path>
                            </a:pathLst>
                          </a:custGeom>
                          <a:solidFill>
                            <a:srgbClr val="B8CCE3"/>
                          </a:solidFill>
                        </wps:spPr>
                        <wps:bodyPr wrap="square" lIns="0" tIns="0" rIns="0" bIns="0" rtlCol="0">
                          <a:prstTxWarp prst="textNoShape">
                            <a:avLst/>
                          </a:prstTxWarp>
                          <a:noAutofit/>
                        </wps:bodyPr>
                      </wps:wsp>
                      <wps:wsp>
                        <wps:cNvPr id="21" name="Graphic 181"/>
                        <wps:cNvSpPr/>
                        <wps:spPr>
                          <a:xfrm>
                            <a:off x="224790" y="2375535"/>
                            <a:ext cx="1701800" cy="1629410"/>
                          </a:xfrm>
                          <a:custGeom>
                            <a:avLst/>
                            <a:gdLst/>
                            <a:ahLst/>
                            <a:cxnLst/>
                            <a:rect l="l" t="t" r="r" b="b"/>
                            <a:pathLst>
                              <a:path w="1701800" h="1629410">
                                <a:moveTo>
                                  <a:pt x="0" y="1629409"/>
                                </a:moveTo>
                                <a:lnTo>
                                  <a:pt x="1701800" y="1629409"/>
                                </a:lnTo>
                                <a:lnTo>
                                  <a:pt x="1701800" y="0"/>
                                </a:lnTo>
                                <a:lnTo>
                                  <a:pt x="0" y="0"/>
                                </a:lnTo>
                                <a:lnTo>
                                  <a:pt x="0" y="1629409"/>
                                </a:lnTo>
                                <a:close/>
                              </a:path>
                            </a:pathLst>
                          </a:custGeom>
                          <a:ln w="38100">
                            <a:solidFill>
                              <a:srgbClr val="F1F1F1"/>
                            </a:solidFill>
                            <a:prstDash val="solid"/>
                          </a:ln>
                        </wps:spPr>
                        <wps:bodyPr wrap="square" lIns="0" tIns="0" rIns="0" bIns="0" rtlCol="0">
                          <a:prstTxWarp prst="textNoShape">
                            <a:avLst/>
                          </a:prstTxWarp>
                          <a:noAutofit/>
                        </wps:bodyPr>
                      </wps:wsp>
                      <wps:wsp>
                        <wps:cNvPr id="22" name="Graphic 182"/>
                        <wps:cNvSpPr/>
                        <wps:spPr>
                          <a:xfrm>
                            <a:off x="227329" y="2601595"/>
                            <a:ext cx="1701800" cy="1270"/>
                          </a:xfrm>
                          <a:custGeom>
                            <a:avLst/>
                            <a:gdLst/>
                            <a:ahLst/>
                            <a:cxnLst/>
                            <a:rect l="l" t="t" r="r" b="b"/>
                            <a:pathLst>
                              <a:path w="1701800">
                                <a:moveTo>
                                  <a:pt x="0" y="0"/>
                                </a:moveTo>
                                <a:lnTo>
                                  <a:pt x="1701800" y="0"/>
                                </a:lnTo>
                              </a:path>
                            </a:pathLst>
                          </a:custGeom>
                          <a:ln w="9525">
                            <a:solidFill>
                              <a:srgbClr val="000000"/>
                            </a:solidFill>
                            <a:prstDash val="solid"/>
                          </a:ln>
                        </wps:spPr>
                        <wps:bodyPr wrap="square" lIns="0" tIns="0" rIns="0" bIns="0" rtlCol="0">
                          <a:prstTxWarp prst="textNoShape">
                            <a:avLst/>
                          </a:prstTxWarp>
                          <a:noAutofit/>
                        </wps:bodyPr>
                      </wps:wsp>
                      <wps:wsp>
                        <wps:cNvPr id="23" name="Graphic 183"/>
                        <wps:cNvSpPr/>
                        <wps:spPr>
                          <a:xfrm>
                            <a:off x="0" y="127254"/>
                            <a:ext cx="220345" cy="3714115"/>
                          </a:xfrm>
                          <a:custGeom>
                            <a:avLst/>
                            <a:gdLst/>
                            <a:ahLst/>
                            <a:cxnLst/>
                            <a:rect l="l" t="t" r="r" b="b"/>
                            <a:pathLst>
                              <a:path w="220345" h="3714115">
                                <a:moveTo>
                                  <a:pt x="144585" y="3684675"/>
                                </a:moveTo>
                                <a:lnTo>
                                  <a:pt x="137032" y="3713733"/>
                                </a:lnTo>
                                <a:lnTo>
                                  <a:pt x="220344" y="3696080"/>
                                </a:lnTo>
                                <a:lnTo>
                                  <a:pt x="212219" y="3688968"/>
                                </a:lnTo>
                                <a:lnTo>
                                  <a:pt x="155447" y="3688968"/>
                                </a:lnTo>
                                <a:lnTo>
                                  <a:pt x="144585" y="3684675"/>
                                </a:lnTo>
                                <a:close/>
                              </a:path>
                              <a:path w="220345" h="3714115">
                                <a:moveTo>
                                  <a:pt x="149399" y="3666151"/>
                                </a:moveTo>
                                <a:lnTo>
                                  <a:pt x="144585" y="3684675"/>
                                </a:lnTo>
                                <a:lnTo>
                                  <a:pt x="155447" y="3688968"/>
                                </a:lnTo>
                                <a:lnTo>
                                  <a:pt x="162432" y="3671189"/>
                                </a:lnTo>
                                <a:lnTo>
                                  <a:pt x="149399" y="3666151"/>
                                </a:lnTo>
                                <a:close/>
                              </a:path>
                              <a:path w="220345" h="3714115">
                                <a:moveTo>
                                  <a:pt x="156209" y="3639947"/>
                                </a:moveTo>
                                <a:lnTo>
                                  <a:pt x="149399" y="3666151"/>
                                </a:lnTo>
                                <a:lnTo>
                                  <a:pt x="162432" y="3671189"/>
                                </a:lnTo>
                                <a:lnTo>
                                  <a:pt x="155447" y="3688968"/>
                                </a:lnTo>
                                <a:lnTo>
                                  <a:pt x="212219" y="3688968"/>
                                </a:lnTo>
                                <a:lnTo>
                                  <a:pt x="156209" y="3639947"/>
                                </a:lnTo>
                                <a:close/>
                              </a:path>
                              <a:path w="220345" h="3714115">
                                <a:moveTo>
                                  <a:pt x="144581" y="28994"/>
                                </a:moveTo>
                                <a:lnTo>
                                  <a:pt x="104901" y="54737"/>
                                </a:lnTo>
                                <a:lnTo>
                                  <a:pt x="63626" y="101600"/>
                                </a:lnTo>
                                <a:lnTo>
                                  <a:pt x="37084" y="148336"/>
                                </a:lnTo>
                                <a:lnTo>
                                  <a:pt x="17144" y="201675"/>
                                </a:lnTo>
                                <a:lnTo>
                                  <a:pt x="4444" y="260603"/>
                                </a:lnTo>
                                <a:lnTo>
                                  <a:pt x="0" y="323723"/>
                                </a:lnTo>
                                <a:lnTo>
                                  <a:pt x="0" y="3389629"/>
                                </a:lnTo>
                                <a:lnTo>
                                  <a:pt x="4318" y="3452367"/>
                                </a:lnTo>
                                <a:lnTo>
                                  <a:pt x="16890" y="3511168"/>
                                </a:lnTo>
                                <a:lnTo>
                                  <a:pt x="36829" y="3564635"/>
                                </a:lnTo>
                                <a:lnTo>
                                  <a:pt x="63246" y="3611372"/>
                                </a:lnTo>
                                <a:lnTo>
                                  <a:pt x="87122" y="3641471"/>
                                </a:lnTo>
                                <a:lnTo>
                                  <a:pt x="123316" y="3673602"/>
                                </a:lnTo>
                                <a:lnTo>
                                  <a:pt x="144585" y="3684675"/>
                                </a:lnTo>
                                <a:lnTo>
                                  <a:pt x="149399" y="3666151"/>
                                </a:lnTo>
                                <a:lnTo>
                                  <a:pt x="144032" y="3664077"/>
                                </a:lnTo>
                                <a:lnTo>
                                  <a:pt x="143509" y="3664077"/>
                                </a:lnTo>
                                <a:lnTo>
                                  <a:pt x="141731" y="3663188"/>
                                </a:lnTo>
                                <a:lnTo>
                                  <a:pt x="142157" y="3663188"/>
                                </a:lnTo>
                                <a:lnTo>
                                  <a:pt x="134619" y="3658234"/>
                                </a:lnTo>
                                <a:lnTo>
                                  <a:pt x="125984" y="3651884"/>
                                </a:lnTo>
                                <a:lnTo>
                                  <a:pt x="93853" y="3620389"/>
                                </a:lnTo>
                                <a:lnTo>
                                  <a:pt x="66166" y="3580256"/>
                                </a:lnTo>
                                <a:lnTo>
                                  <a:pt x="44068" y="3532758"/>
                                </a:lnTo>
                                <a:lnTo>
                                  <a:pt x="28447" y="3479038"/>
                                </a:lnTo>
                                <a:lnTo>
                                  <a:pt x="20065" y="3420617"/>
                                </a:lnTo>
                                <a:lnTo>
                                  <a:pt x="19050" y="3389629"/>
                                </a:lnTo>
                                <a:lnTo>
                                  <a:pt x="19071" y="323723"/>
                                </a:lnTo>
                                <a:lnTo>
                                  <a:pt x="23240" y="263905"/>
                                </a:lnTo>
                                <a:lnTo>
                                  <a:pt x="35178" y="207771"/>
                                </a:lnTo>
                                <a:lnTo>
                                  <a:pt x="54101" y="157099"/>
                                </a:lnTo>
                                <a:lnTo>
                                  <a:pt x="78866" y="113156"/>
                                </a:lnTo>
                                <a:lnTo>
                                  <a:pt x="108965" y="76962"/>
                                </a:lnTo>
                                <a:lnTo>
                                  <a:pt x="142157" y="50545"/>
                                </a:lnTo>
                                <a:lnTo>
                                  <a:pt x="141731" y="50545"/>
                                </a:lnTo>
                                <a:lnTo>
                                  <a:pt x="143509" y="49656"/>
                                </a:lnTo>
                                <a:lnTo>
                                  <a:pt x="144032" y="49656"/>
                                </a:lnTo>
                                <a:lnTo>
                                  <a:pt x="149418" y="47574"/>
                                </a:lnTo>
                                <a:lnTo>
                                  <a:pt x="144581" y="28994"/>
                                </a:lnTo>
                                <a:close/>
                              </a:path>
                              <a:path w="220345" h="3714115">
                                <a:moveTo>
                                  <a:pt x="141731" y="3663188"/>
                                </a:moveTo>
                                <a:lnTo>
                                  <a:pt x="143509" y="3664077"/>
                                </a:lnTo>
                                <a:lnTo>
                                  <a:pt x="142764" y="3663587"/>
                                </a:lnTo>
                                <a:lnTo>
                                  <a:pt x="141731" y="3663188"/>
                                </a:lnTo>
                                <a:close/>
                              </a:path>
                              <a:path w="220345" h="3714115">
                                <a:moveTo>
                                  <a:pt x="142764" y="3663587"/>
                                </a:moveTo>
                                <a:lnTo>
                                  <a:pt x="143509" y="3664077"/>
                                </a:lnTo>
                                <a:lnTo>
                                  <a:pt x="144032" y="3664077"/>
                                </a:lnTo>
                                <a:lnTo>
                                  <a:pt x="142764" y="3663587"/>
                                </a:lnTo>
                                <a:close/>
                              </a:path>
                              <a:path w="220345" h="3714115">
                                <a:moveTo>
                                  <a:pt x="142157" y="3663188"/>
                                </a:moveTo>
                                <a:lnTo>
                                  <a:pt x="141731" y="3663188"/>
                                </a:lnTo>
                                <a:lnTo>
                                  <a:pt x="142764" y="3663587"/>
                                </a:lnTo>
                                <a:lnTo>
                                  <a:pt x="142157" y="3663188"/>
                                </a:lnTo>
                                <a:close/>
                              </a:path>
                              <a:path w="220345" h="3714115">
                                <a:moveTo>
                                  <a:pt x="212074" y="24764"/>
                                </a:moveTo>
                                <a:lnTo>
                                  <a:pt x="155447" y="24764"/>
                                </a:lnTo>
                                <a:lnTo>
                                  <a:pt x="162432" y="42544"/>
                                </a:lnTo>
                                <a:lnTo>
                                  <a:pt x="149418" y="47574"/>
                                </a:lnTo>
                                <a:lnTo>
                                  <a:pt x="156209" y="73660"/>
                                </a:lnTo>
                                <a:lnTo>
                                  <a:pt x="212074" y="24764"/>
                                </a:lnTo>
                                <a:close/>
                              </a:path>
                              <a:path w="220345" h="3714115">
                                <a:moveTo>
                                  <a:pt x="143509" y="49656"/>
                                </a:moveTo>
                                <a:lnTo>
                                  <a:pt x="141731" y="50545"/>
                                </a:lnTo>
                                <a:lnTo>
                                  <a:pt x="142765" y="50146"/>
                                </a:lnTo>
                                <a:lnTo>
                                  <a:pt x="143509" y="49656"/>
                                </a:lnTo>
                                <a:close/>
                              </a:path>
                              <a:path w="220345" h="3714115">
                                <a:moveTo>
                                  <a:pt x="142765" y="50146"/>
                                </a:moveTo>
                                <a:lnTo>
                                  <a:pt x="141731" y="50545"/>
                                </a:lnTo>
                                <a:lnTo>
                                  <a:pt x="142157" y="50545"/>
                                </a:lnTo>
                                <a:lnTo>
                                  <a:pt x="142765" y="50146"/>
                                </a:lnTo>
                                <a:close/>
                              </a:path>
                              <a:path w="220345" h="3714115">
                                <a:moveTo>
                                  <a:pt x="144032" y="49656"/>
                                </a:moveTo>
                                <a:lnTo>
                                  <a:pt x="143509" y="49656"/>
                                </a:lnTo>
                                <a:lnTo>
                                  <a:pt x="142765" y="50146"/>
                                </a:lnTo>
                                <a:lnTo>
                                  <a:pt x="144032" y="49656"/>
                                </a:lnTo>
                                <a:close/>
                              </a:path>
                              <a:path w="220345" h="3714115">
                                <a:moveTo>
                                  <a:pt x="155447" y="24764"/>
                                </a:moveTo>
                                <a:lnTo>
                                  <a:pt x="144581" y="28994"/>
                                </a:lnTo>
                                <a:lnTo>
                                  <a:pt x="149418" y="47574"/>
                                </a:lnTo>
                                <a:lnTo>
                                  <a:pt x="162432" y="42544"/>
                                </a:lnTo>
                                <a:lnTo>
                                  <a:pt x="155447" y="24764"/>
                                </a:lnTo>
                                <a:close/>
                              </a:path>
                              <a:path w="220345" h="3714115">
                                <a:moveTo>
                                  <a:pt x="137032" y="0"/>
                                </a:moveTo>
                                <a:lnTo>
                                  <a:pt x="144581" y="28994"/>
                                </a:lnTo>
                                <a:lnTo>
                                  <a:pt x="155447" y="24764"/>
                                </a:lnTo>
                                <a:lnTo>
                                  <a:pt x="212074" y="24764"/>
                                </a:lnTo>
                                <a:lnTo>
                                  <a:pt x="220344" y="17525"/>
                                </a:lnTo>
                                <a:lnTo>
                                  <a:pt x="137032" y="0"/>
                                </a:lnTo>
                                <a:close/>
                              </a:path>
                            </a:pathLst>
                          </a:custGeom>
                          <a:solidFill>
                            <a:srgbClr val="000000"/>
                          </a:solidFill>
                        </wps:spPr>
                        <wps:bodyPr wrap="square" lIns="0" tIns="0" rIns="0" bIns="0" rtlCol="0">
                          <a:prstTxWarp prst="textNoShape">
                            <a:avLst/>
                          </a:prstTxWarp>
                          <a:noAutofit/>
                        </wps:bodyPr>
                      </wps:wsp>
                      <wps:wsp>
                        <wps:cNvPr id="24" name="Textbox 184"/>
                        <wps:cNvSpPr txBox="1"/>
                        <wps:spPr>
                          <a:xfrm>
                            <a:off x="2160073" y="286703"/>
                            <a:ext cx="1246505" cy="734692"/>
                          </a:xfrm>
                          <a:prstGeom prst="rect">
                            <a:avLst/>
                          </a:prstGeom>
                        </wps:spPr>
                        <wps:txbx>
                          <w:txbxContent>
                            <w:p w14:paraId="04F7A587" w14:textId="77777777"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Abdullah</w:t>
                              </w:r>
                              <w:r w:rsidRPr="00FA5306">
                                <w:rPr>
                                  <w:rFonts w:ascii="Times New Roman" w:hAnsi="Times New Roman" w:cs="Times New Roman"/>
                                  <w:spacing w:val="-4"/>
                                  <w:sz w:val="16"/>
                                  <w:szCs w:val="16"/>
                                </w:rPr>
                                <w:t xml:space="preserve"> </w:t>
                              </w:r>
                              <w:proofErr w:type="spellStart"/>
                              <w:r w:rsidRPr="00FA5306">
                                <w:rPr>
                                  <w:rFonts w:ascii="Times New Roman" w:hAnsi="Times New Roman" w:cs="Times New Roman"/>
                                  <w:sz w:val="16"/>
                                  <w:szCs w:val="16"/>
                                </w:rPr>
                                <w:t>Alhaddad</w:t>
                              </w:r>
                              <w:proofErr w:type="spellEnd"/>
                              <w:r w:rsidRPr="00FA5306">
                                <w:rPr>
                                  <w:rFonts w:ascii="Times New Roman" w:hAnsi="Times New Roman" w:cs="Times New Roman"/>
                                  <w:spacing w:val="-7"/>
                                  <w:sz w:val="16"/>
                                  <w:szCs w:val="16"/>
                                </w:rPr>
                                <w:t xml:space="preserve"> </w:t>
                              </w:r>
                              <w:r w:rsidRPr="00FA5306">
                                <w:rPr>
                                  <w:rFonts w:ascii="Times New Roman" w:hAnsi="Times New Roman" w:cs="Times New Roman"/>
                                  <w:spacing w:val="-2"/>
                                  <w:sz w:val="16"/>
                                  <w:szCs w:val="16"/>
                                </w:rPr>
                                <w:t>(2020)</w:t>
                              </w:r>
                            </w:p>
                            <w:p w14:paraId="2B95E49E" w14:textId="3295C030"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Peter</w:t>
                              </w:r>
                              <w:r w:rsidRPr="00FA5306">
                                <w:rPr>
                                  <w:rFonts w:ascii="Times New Roman" w:hAnsi="Times New Roman" w:cs="Times New Roman"/>
                                  <w:spacing w:val="-2"/>
                                  <w:sz w:val="16"/>
                                  <w:szCs w:val="16"/>
                                </w:rPr>
                                <w:t xml:space="preserve"> </w:t>
                              </w:r>
                              <w:r w:rsidRPr="00FA5306">
                                <w:rPr>
                                  <w:rFonts w:ascii="Times New Roman" w:hAnsi="Times New Roman" w:cs="Times New Roman"/>
                                  <w:sz w:val="16"/>
                                  <w:szCs w:val="16"/>
                                </w:rPr>
                                <w:t>Halim</w:t>
                              </w:r>
                              <w:r w:rsidRPr="00FA5306">
                                <w:rPr>
                                  <w:rFonts w:ascii="Times New Roman" w:hAnsi="Times New Roman" w:cs="Times New Roman"/>
                                  <w:spacing w:val="-9"/>
                                  <w:sz w:val="16"/>
                                  <w:szCs w:val="16"/>
                                </w:rPr>
                                <w:t xml:space="preserve"> </w:t>
                              </w:r>
                              <w:r w:rsidRPr="00FA5306">
                                <w:rPr>
                                  <w:rFonts w:ascii="Times New Roman" w:hAnsi="Times New Roman" w:cs="Times New Roman"/>
                                  <w:spacing w:val="-2"/>
                                  <w:sz w:val="16"/>
                                  <w:szCs w:val="16"/>
                                </w:rPr>
                                <w:t>(2022)</w:t>
                              </w:r>
                            </w:p>
                            <w:p w14:paraId="30703A32" w14:textId="25FE9AED" w:rsidR="0094791C" w:rsidRPr="00FA5306" w:rsidRDefault="0094791C" w:rsidP="00FA5306">
                              <w:pPr>
                                <w:pStyle w:val="NoSpacing"/>
                                <w:rPr>
                                  <w:rFonts w:ascii="Times New Roman" w:hAnsi="Times New Roman" w:cs="Times New Roman"/>
                                  <w:sz w:val="16"/>
                                  <w:szCs w:val="16"/>
                                </w:rPr>
                              </w:pPr>
                              <w:proofErr w:type="spellStart"/>
                              <w:r w:rsidRPr="00FA5306">
                                <w:rPr>
                                  <w:rFonts w:ascii="Times New Roman" w:hAnsi="Times New Roman" w:cs="Times New Roman"/>
                                  <w:sz w:val="16"/>
                                  <w:szCs w:val="16"/>
                                </w:rPr>
                                <w:t>Alfiyah</w:t>
                              </w:r>
                              <w:proofErr w:type="spellEnd"/>
                              <w:r w:rsidRPr="00FA5306">
                                <w:rPr>
                                  <w:rFonts w:ascii="Times New Roman" w:hAnsi="Times New Roman" w:cs="Times New Roman"/>
                                  <w:spacing w:val="-4"/>
                                  <w:sz w:val="16"/>
                                  <w:szCs w:val="16"/>
                                </w:rPr>
                                <w:t xml:space="preserve"> </w:t>
                              </w:r>
                              <w:proofErr w:type="spellStart"/>
                              <w:r w:rsidRPr="00FA5306">
                                <w:rPr>
                                  <w:rFonts w:ascii="Times New Roman" w:hAnsi="Times New Roman" w:cs="Times New Roman"/>
                                  <w:sz w:val="16"/>
                                  <w:szCs w:val="16"/>
                                </w:rPr>
                                <w:t>Nuraiani</w:t>
                              </w:r>
                              <w:proofErr w:type="spellEnd"/>
                              <w:r w:rsidRPr="00FA5306">
                                <w:rPr>
                                  <w:rFonts w:ascii="Times New Roman" w:hAnsi="Times New Roman" w:cs="Times New Roman"/>
                                  <w:spacing w:val="-7"/>
                                  <w:sz w:val="16"/>
                                  <w:szCs w:val="16"/>
                                </w:rPr>
                                <w:t xml:space="preserve"> </w:t>
                              </w:r>
                              <w:r w:rsidRPr="00FA5306">
                                <w:rPr>
                                  <w:rFonts w:ascii="Times New Roman" w:hAnsi="Times New Roman" w:cs="Times New Roman"/>
                                  <w:spacing w:val="-2"/>
                                  <w:sz w:val="16"/>
                                  <w:szCs w:val="16"/>
                                </w:rPr>
                                <w:t>(2022)</w:t>
                              </w:r>
                            </w:p>
                            <w:p w14:paraId="5C755DDD" w14:textId="719191BF" w:rsidR="0094791C" w:rsidRPr="00FA5306" w:rsidRDefault="0094791C" w:rsidP="00FA5306">
                              <w:pPr>
                                <w:pStyle w:val="NoSpacing"/>
                                <w:rPr>
                                  <w:rFonts w:ascii="Times New Roman" w:hAnsi="Times New Roman" w:cs="Times New Roman"/>
                                  <w:sz w:val="16"/>
                                  <w:szCs w:val="16"/>
                                </w:rPr>
                              </w:pPr>
                              <w:proofErr w:type="spellStart"/>
                              <w:r w:rsidRPr="00FA5306">
                                <w:rPr>
                                  <w:rFonts w:ascii="Times New Roman" w:hAnsi="Times New Roman" w:cs="Times New Roman"/>
                                  <w:sz w:val="16"/>
                                  <w:szCs w:val="16"/>
                                </w:rPr>
                                <w:t>Ruekert</w:t>
                              </w:r>
                              <w:proofErr w:type="spellEnd"/>
                              <w:r w:rsidRPr="00FA5306">
                                <w:rPr>
                                  <w:rFonts w:ascii="Times New Roman" w:hAnsi="Times New Roman" w:cs="Times New Roman"/>
                                  <w:spacing w:val="-5"/>
                                  <w:sz w:val="16"/>
                                  <w:szCs w:val="16"/>
                                </w:rPr>
                                <w:t xml:space="preserve"> </w:t>
                              </w:r>
                              <w:r w:rsidRPr="00FA5306">
                                <w:rPr>
                                  <w:rFonts w:ascii="Times New Roman" w:hAnsi="Times New Roman" w:cs="Times New Roman"/>
                                  <w:spacing w:val="-2"/>
                                  <w:sz w:val="16"/>
                                  <w:szCs w:val="16"/>
                                </w:rPr>
                                <w:t>(2022)</w:t>
                              </w:r>
                            </w:p>
                          </w:txbxContent>
                        </wps:txbx>
                        <wps:bodyPr wrap="square" lIns="0" tIns="0" rIns="0" bIns="0" rtlCol="0">
                          <a:noAutofit/>
                        </wps:bodyPr>
                      </wps:wsp>
                      <wps:wsp>
                        <wps:cNvPr id="25" name="Textbox 185"/>
                        <wps:cNvSpPr txBox="1"/>
                        <wps:spPr>
                          <a:xfrm>
                            <a:off x="3916771" y="296647"/>
                            <a:ext cx="1057378" cy="1301542"/>
                          </a:xfrm>
                          <a:prstGeom prst="rect">
                            <a:avLst/>
                          </a:prstGeom>
                        </wps:spPr>
                        <wps:txbx>
                          <w:txbxContent>
                            <w:p w14:paraId="7077825E" w14:textId="139EC7DB"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Roring</w:t>
                              </w:r>
                              <w:r w:rsidRPr="00FA5306">
                                <w:rPr>
                                  <w:rFonts w:ascii="Times New Roman" w:hAnsi="Times New Roman" w:cs="Times New Roman"/>
                                  <w:spacing w:val="-12"/>
                                  <w:sz w:val="16"/>
                                  <w:szCs w:val="16"/>
                                </w:rPr>
                                <w:t xml:space="preserve"> </w:t>
                              </w:r>
                              <w:r w:rsidRPr="00FA5306">
                                <w:rPr>
                                  <w:rFonts w:ascii="Times New Roman" w:hAnsi="Times New Roman" w:cs="Times New Roman"/>
                                  <w:sz w:val="16"/>
                                  <w:szCs w:val="16"/>
                                </w:rPr>
                                <w:t>dkk</w:t>
                              </w:r>
                              <w:r w:rsidRPr="00FA5306">
                                <w:rPr>
                                  <w:rFonts w:ascii="Times New Roman" w:hAnsi="Times New Roman" w:cs="Times New Roman"/>
                                  <w:spacing w:val="-11"/>
                                  <w:sz w:val="16"/>
                                  <w:szCs w:val="16"/>
                                </w:rPr>
                                <w:t xml:space="preserve"> </w:t>
                              </w:r>
                              <w:r w:rsidRPr="00FA5306">
                                <w:rPr>
                                  <w:rFonts w:ascii="Times New Roman" w:hAnsi="Times New Roman" w:cs="Times New Roman"/>
                                  <w:sz w:val="16"/>
                                  <w:szCs w:val="16"/>
                                </w:rPr>
                                <w:t xml:space="preserve">(2025) </w:t>
                              </w:r>
                            </w:p>
                            <w:p w14:paraId="33D154C6" w14:textId="77777777"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 xml:space="preserve">Lin et al (2022) </w:t>
                              </w:r>
                            </w:p>
                            <w:p w14:paraId="00ADF6E4" w14:textId="77777777"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Koubaa (2023)</w:t>
                              </w:r>
                            </w:p>
                            <w:p w14:paraId="2CE53CD4" w14:textId="77777777"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Shimp</w:t>
                              </w:r>
                              <w:r w:rsidRPr="00FA5306">
                                <w:rPr>
                                  <w:rFonts w:ascii="Times New Roman" w:hAnsi="Times New Roman" w:cs="Times New Roman"/>
                                  <w:spacing w:val="-6"/>
                                  <w:sz w:val="16"/>
                                  <w:szCs w:val="16"/>
                                </w:rPr>
                                <w:t xml:space="preserve"> </w:t>
                              </w:r>
                              <w:r w:rsidRPr="00FA5306">
                                <w:rPr>
                                  <w:rFonts w:ascii="Times New Roman" w:hAnsi="Times New Roman" w:cs="Times New Roman"/>
                                  <w:spacing w:val="-2"/>
                                  <w:sz w:val="16"/>
                                  <w:szCs w:val="16"/>
                                </w:rPr>
                                <w:t>(2022)</w:t>
                              </w:r>
                            </w:p>
                            <w:p w14:paraId="715B6D1A" w14:textId="5838006E" w:rsidR="0094791C" w:rsidRPr="00FA5306" w:rsidRDefault="0094791C" w:rsidP="00FA5306">
                              <w:pPr>
                                <w:pStyle w:val="NoSpacing"/>
                                <w:rPr>
                                  <w:rFonts w:ascii="Times New Roman" w:hAnsi="Times New Roman" w:cs="Times New Roman"/>
                                  <w:spacing w:val="-2"/>
                                  <w:sz w:val="16"/>
                                  <w:szCs w:val="16"/>
                                </w:rPr>
                              </w:pPr>
                              <w:r w:rsidRPr="00FA5306">
                                <w:rPr>
                                  <w:rFonts w:ascii="Times New Roman" w:hAnsi="Times New Roman" w:cs="Times New Roman"/>
                                  <w:sz w:val="16"/>
                                  <w:szCs w:val="16"/>
                                </w:rPr>
                                <w:t>Wardana</w:t>
                              </w:r>
                              <w:r w:rsidRPr="00FA5306">
                                <w:rPr>
                                  <w:rFonts w:ascii="Times New Roman" w:hAnsi="Times New Roman" w:cs="Times New Roman"/>
                                  <w:spacing w:val="-4"/>
                                  <w:sz w:val="16"/>
                                  <w:szCs w:val="16"/>
                                </w:rPr>
                                <w:t xml:space="preserve"> </w:t>
                              </w:r>
                              <w:r w:rsidRPr="00FA5306">
                                <w:rPr>
                                  <w:rFonts w:ascii="Times New Roman" w:hAnsi="Times New Roman" w:cs="Times New Roman"/>
                                  <w:spacing w:val="-2"/>
                                  <w:sz w:val="16"/>
                                  <w:szCs w:val="16"/>
                                </w:rPr>
                                <w:t>(2025)</w:t>
                              </w:r>
                            </w:p>
                            <w:p w14:paraId="5B756CDA" w14:textId="77777777" w:rsidR="0094791C" w:rsidRPr="00FA5306" w:rsidRDefault="0094791C" w:rsidP="00FA5306">
                              <w:pPr>
                                <w:pStyle w:val="NoSpacing"/>
                                <w:rPr>
                                  <w:rFonts w:ascii="Times New Roman" w:hAnsi="Times New Roman" w:cs="Times New Roman"/>
                                  <w:spacing w:val="-2"/>
                                  <w:sz w:val="16"/>
                                  <w:szCs w:val="16"/>
                                </w:rPr>
                              </w:pPr>
                              <w:r w:rsidRPr="00FA5306">
                                <w:rPr>
                                  <w:rFonts w:ascii="Times New Roman" w:hAnsi="Times New Roman" w:cs="Times New Roman"/>
                                  <w:spacing w:val="-2"/>
                                  <w:sz w:val="16"/>
                                  <w:szCs w:val="16"/>
                                </w:rPr>
                                <w:t>Arslan (2022)</w:t>
                              </w:r>
                            </w:p>
                            <w:p w14:paraId="42DDC6BB" w14:textId="77777777" w:rsidR="0094791C" w:rsidRPr="00FA5306" w:rsidRDefault="0094791C" w:rsidP="00FA5306">
                              <w:pPr>
                                <w:pStyle w:val="NoSpacing"/>
                                <w:rPr>
                                  <w:rFonts w:ascii="Times New Roman" w:hAnsi="Times New Roman" w:cs="Times New Roman"/>
                                  <w:spacing w:val="-2"/>
                                  <w:sz w:val="16"/>
                                  <w:szCs w:val="16"/>
                                </w:rPr>
                              </w:pPr>
                            </w:p>
                          </w:txbxContent>
                        </wps:txbx>
                        <wps:bodyPr wrap="square" lIns="0" tIns="0" rIns="0" bIns="0" rtlCol="0">
                          <a:noAutofit/>
                        </wps:bodyPr>
                      </wps:wsp>
                      <wps:wsp>
                        <wps:cNvPr id="26" name="Textbox 186"/>
                        <wps:cNvSpPr txBox="1"/>
                        <wps:spPr>
                          <a:xfrm>
                            <a:off x="2119488" y="3263263"/>
                            <a:ext cx="1601611" cy="596221"/>
                          </a:xfrm>
                          <a:prstGeom prst="rect">
                            <a:avLst/>
                          </a:prstGeom>
                        </wps:spPr>
                        <wps:txbx>
                          <w:txbxContent>
                            <w:p w14:paraId="199EB930" w14:textId="77777777"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Swastha</w:t>
                              </w:r>
                              <w:r w:rsidRPr="00FA5306">
                                <w:rPr>
                                  <w:rFonts w:ascii="Times New Roman" w:hAnsi="Times New Roman" w:cs="Times New Roman"/>
                                  <w:spacing w:val="-12"/>
                                  <w:sz w:val="16"/>
                                  <w:szCs w:val="16"/>
                                </w:rPr>
                                <w:t xml:space="preserve"> </w:t>
                              </w:r>
                              <w:r w:rsidRPr="00FA5306">
                                <w:rPr>
                                  <w:rFonts w:ascii="Times New Roman" w:hAnsi="Times New Roman" w:cs="Times New Roman"/>
                                  <w:sz w:val="16"/>
                                  <w:szCs w:val="16"/>
                                </w:rPr>
                                <w:t>dan</w:t>
                              </w:r>
                              <w:r w:rsidRPr="00FA5306">
                                <w:rPr>
                                  <w:rFonts w:ascii="Times New Roman" w:hAnsi="Times New Roman" w:cs="Times New Roman"/>
                                  <w:spacing w:val="-11"/>
                                  <w:sz w:val="16"/>
                                  <w:szCs w:val="16"/>
                                </w:rPr>
                                <w:t xml:space="preserve"> </w:t>
                              </w:r>
                              <w:r w:rsidRPr="00FA5306">
                                <w:rPr>
                                  <w:rFonts w:ascii="Times New Roman" w:hAnsi="Times New Roman" w:cs="Times New Roman"/>
                                  <w:sz w:val="16"/>
                                  <w:szCs w:val="16"/>
                                </w:rPr>
                                <w:t>Sukotjo</w:t>
                              </w:r>
                              <w:r w:rsidRPr="00FA5306">
                                <w:rPr>
                                  <w:rFonts w:ascii="Times New Roman" w:hAnsi="Times New Roman" w:cs="Times New Roman"/>
                                  <w:spacing w:val="-11"/>
                                  <w:sz w:val="16"/>
                                  <w:szCs w:val="16"/>
                                </w:rPr>
                                <w:t xml:space="preserve"> </w:t>
                              </w:r>
                              <w:r w:rsidRPr="00FA5306">
                                <w:rPr>
                                  <w:rFonts w:ascii="Times New Roman" w:hAnsi="Times New Roman" w:cs="Times New Roman"/>
                                  <w:sz w:val="16"/>
                                  <w:szCs w:val="16"/>
                                </w:rPr>
                                <w:t>(2020) Noerchoidah (2025)</w:t>
                              </w:r>
                            </w:p>
                            <w:p w14:paraId="6463D82F" w14:textId="0846A7C4"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Purnamasari</w:t>
                              </w:r>
                              <w:r w:rsidRPr="00FA5306">
                                <w:rPr>
                                  <w:rFonts w:ascii="Times New Roman" w:hAnsi="Times New Roman" w:cs="Times New Roman"/>
                                  <w:spacing w:val="-9"/>
                                  <w:sz w:val="16"/>
                                  <w:szCs w:val="16"/>
                                </w:rPr>
                                <w:t xml:space="preserve"> </w:t>
                              </w:r>
                              <w:r w:rsidRPr="00FA5306">
                                <w:rPr>
                                  <w:rFonts w:ascii="Times New Roman" w:hAnsi="Times New Roman" w:cs="Times New Roman"/>
                                  <w:spacing w:val="-2"/>
                                  <w:sz w:val="16"/>
                                  <w:szCs w:val="16"/>
                                </w:rPr>
                                <w:t>(2022)</w:t>
                              </w:r>
                            </w:p>
                            <w:p w14:paraId="65697616" w14:textId="77AA4064"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Leksono,</w:t>
                              </w:r>
                              <w:r w:rsidRPr="00FA5306">
                                <w:rPr>
                                  <w:rFonts w:ascii="Times New Roman" w:hAnsi="Times New Roman" w:cs="Times New Roman"/>
                                  <w:spacing w:val="-4"/>
                                  <w:sz w:val="16"/>
                                  <w:szCs w:val="16"/>
                                </w:rPr>
                                <w:t xml:space="preserve"> </w:t>
                              </w:r>
                              <w:r w:rsidRPr="00FA5306">
                                <w:rPr>
                                  <w:rFonts w:ascii="Times New Roman" w:hAnsi="Times New Roman" w:cs="Times New Roman"/>
                                  <w:sz w:val="16"/>
                                  <w:szCs w:val="16"/>
                                </w:rPr>
                                <w:t>Herwin</w:t>
                              </w:r>
                              <w:r w:rsidRPr="00FA5306">
                                <w:rPr>
                                  <w:rFonts w:ascii="Times New Roman" w:hAnsi="Times New Roman" w:cs="Times New Roman"/>
                                  <w:spacing w:val="-4"/>
                                  <w:sz w:val="16"/>
                                  <w:szCs w:val="16"/>
                                </w:rPr>
                                <w:t xml:space="preserve"> </w:t>
                              </w:r>
                              <w:r w:rsidRPr="00FA5306">
                                <w:rPr>
                                  <w:rFonts w:ascii="Times New Roman" w:hAnsi="Times New Roman" w:cs="Times New Roman"/>
                                  <w:spacing w:val="-2"/>
                                  <w:sz w:val="16"/>
                                  <w:szCs w:val="16"/>
                                </w:rPr>
                                <w:t>(2022)</w:t>
                              </w:r>
                            </w:p>
                          </w:txbxContent>
                        </wps:txbx>
                        <wps:bodyPr wrap="square" lIns="0" tIns="0" rIns="0" bIns="0" rtlCol="0">
                          <a:noAutofit/>
                        </wps:bodyPr>
                      </wps:wsp>
                      <wps:wsp>
                        <wps:cNvPr id="27" name="Textbox 187"/>
                        <wps:cNvSpPr txBox="1"/>
                        <wps:spPr>
                          <a:xfrm>
                            <a:off x="243840" y="2606303"/>
                            <a:ext cx="1663700" cy="1382348"/>
                          </a:xfrm>
                          <a:prstGeom prst="rect">
                            <a:avLst/>
                          </a:prstGeom>
                          <a:solidFill>
                            <a:srgbClr val="B8CCE3"/>
                          </a:solidFill>
                        </wps:spPr>
                        <wps:txbx>
                          <w:txbxContent>
                            <w:p w14:paraId="60283DDD" w14:textId="77777777" w:rsidR="0094791C" w:rsidRDefault="0094791C" w:rsidP="00E43C5A">
                              <w:pPr>
                                <w:numPr>
                                  <w:ilvl w:val="0"/>
                                  <w:numId w:val="25"/>
                                </w:numPr>
                                <w:tabs>
                                  <w:tab w:val="left" w:pos="427"/>
                                </w:tabs>
                                <w:spacing w:before="194" w:line="229" w:lineRule="exact"/>
                                <w:ind w:left="427"/>
                                <w:rPr>
                                  <w:color w:val="000000"/>
                                  <w:sz w:val="20"/>
                                </w:rPr>
                              </w:pPr>
                              <w:r>
                                <w:rPr>
                                  <w:color w:val="000000"/>
                                  <w:sz w:val="20"/>
                                </w:rPr>
                                <w:t>Keterjangkauan</w:t>
                              </w:r>
                              <w:r>
                                <w:rPr>
                                  <w:color w:val="000000"/>
                                  <w:spacing w:val="-7"/>
                                  <w:sz w:val="20"/>
                                </w:rPr>
                                <w:t xml:space="preserve"> </w:t>
                              </w:r>
                              <w:r>
                                <w:rPr>
                                  <w:color w:val="000000"/>
                                  <w:spacing w:val="-4"/>
                                  <w:sz w:val="20"/>
                                </w:rPr>
                                <w:t>harga</w:t>
                              </w:r>
                            </w:p>
                            <w:p w14:paraId="02DA204E" w14:textId="77777777" w:rsidR="0094791C" w:rsidRDefault="0094791C" w:rsidP="00E43C5A">
                              <w:pPr>
                                <w:numPr>
                                  <w:ilvl w:val="0"/>
                                  <w:numId w:val="25"/>
                                </w:numPr>
                                <w:tabs>
                                  <w:tab w:val="left" w:pos="428"/>
                                </w:tabs>
                                <w:spacing w:line="242" w:lineRule="auto"/>
                                <w:ind w:right="159"/>
                                <w:rPr>
                                  <w:color w:val="000000"/>
                                  <w:sz w:val="20"/>
                                </w:rPr>
                              </w:pPr>
                              <w:r>
                                <w:rPr>
                                  <w:color w:val="000000"/>
                                  <w:sz w:val="20"/>
                                </w:rPr>
                                <w:t>Kesesuaian</w:t>
                              </w:r>
                              <w:r>
                                <w:rPr>
                                  <w:color w:val="000000"/>
                                  <w:spacing w:val="-13"/>
                                  <w:sz w:val="20"/>
                                </w:rPr>
                                <w:t xml:space="preserve"> </w:t>
                              </w:r>
                              <w:r>
                                <w:rPr>
                                  <w:color w:val="000000"/>
                                  <w:sz w:val="20"/>
                                </w:rPr>
                                <w:t>harga</w:t>
                              </w:r>
                              <w:r>
                                <w:rPr>
                                  <w:color w:val="000000"/>
                                  <w:spacing w:val="-12"/>
                                  <w:sz w:val="20"/>
                                </w:rPr>
                                <w:t xml:space="preserve"> </w:t>
                              </w:r>
                              <w:r>
                                <w:rPr>
                                  <w:color w:val="000000"/>
                                  <w:sz w:val="20"/>
                                </w:rPr>
                                <w:t xml:space="preserve">dengan </w:t>
                              </w:r>
                              <w:r>
                                <w:rPr>
                                  <w:color w:val="000000"/>
                                  <w:spacing w:val="-2"/>
                                  <w:sz w:val="20"/>
                                </w:rPr>
                                <w:t>kualitas</w:t>
                              </w:r>
                            </w:p>
                            <w:p w14:paraId="0515FBB9" w14:textId="77777777" w:rsidR="0094791C" w:rsidRDefault="0094791C" w:rsidP="00E43C5A">
                              <w:pPr>
                                <w:numPr>
                                  <w:ilvl w:val="0"/>
                                  <w:numId w:val="25"/>
                                </w:numPr>
                                <w:tabs>
                                  <w:tab w:val="left" w:pos="427"/>
                                </w:tabs>
                                <w:spacing w:line="225" w:lineRule="exact"/>
                                <w:ind w:left="427"/>
                                <w:rPr>
                                  <w:color w:val="000000"/>
                                  <w:sz w:val="20"/>
                                </w:rPr>
                              </w:pPr>
                              <w:r>
                                <w:rPr>
                                  <w:color w:val="000000"/>
                                  <w:sz w:val="20"/>
                                </w:rPr>
                                <w:t>Daya</w:t>
                              </w:r>
                              <w:r>
                                <w:rPr>
                                  <w:color w:val="000000"/>
                                  <w:spacing w:val="-2"/>
                                  <w:sz w:val="20"/>
                                </w:rPr>
                                <w:t xml:space="preserve"> </w:t>
                              </w:r>
                              <w:r>
                                <w:rPr>
                                  <w:color w:val="000000"/>
                                  <w:sz w:val="20"/>
                                </w:rPr>
                                <w:t>saing</w:t>
                              </w:r>
                              <w:r>
                                <w:rPr>
                                  <w:color w:val="000000"/>
                                  <w:spacing w:val="-1"/>
                                  <w:sz w:val="20"/>
                                </w:rPr>
                                <w:t xml:space="preserve"> </w:t>
                              </w:r>
                              <w:r>
                                <w:rPr>
                                  <w:color w:val="000000"/>
                                  <w:spacing w:val="-2"/>
                                  <w:sz w:val="20"/>
                                </w:rPr>
                                <w:t>harga</w:t>
                              </w:r>
                            </w:p>
                            <w:p w14:paraId="3766A234" w14:textId="77777777" w:rsidR="0094791C" w:rsidRDefault="0094791C" w:rsidP="00E43C5A">
                              <w:pPr>
                                <w:numPr>
                                  <w:ilvl w:val="0"/>
                                  <w:numId w:val="25"/>
                                </w:numPr>
                                <w:tabs>
                                  <w:tab w:val="left" w:pos="428"/>
                                </w:tabs>
                                <w:spacing w:before="2"/>
                                <w:ind w:right="159"/>
                                <w:rPr>
                                  <w:color w:val="000000"/>
                                  <w:sz w:val="20"/>
                                </w:rPr>
                              </w:pPr>
                              <w:r>
                                <w:rPr>
                                  <w:color w:val="000000"/>
                                  <w:sz w:val="20"/>
                                </w:rPr>
                                <w:t>Kesesuaian</w:t>
                              </w:r>
                              <w:r>
                                <w:rPr>
                                  <w:color w:val="000000"/>
                                  <w:spacing w:val="-13"/>
                                  <w:sz w:val="20"/>
                                </w:rPr>
                                <w:t xml:space="preserve"> </w:t>
                              </w:r>
                              <w:r>
                                <w:rPr>
                                  <w:color w:val="000000"/>
                                  <w:sz w:val="20"/>
                                </w:rPr>
                                <w:t>harga</w:t>
                              </w:r>
                              <w:r>
                                <w:rPr>
                                  <w:color w:val="000000"/>
                                  <w:spacing w:val="-12"/>
                                  <w:sz w:val="20"/>
                                </w:rPr>
                                <w:t xml:space="preserve"> </w:t>
                              </w:r>
                              <w:r>
                                <w:rPr>
                                  <w:color w:val="000000"/>
                                  <w:sz w:val="20"/>
                                </w:rPr>
                                <w:t xml:space="preserve">dengan </w:t>
                              </w:r>
                              <w:r>
                                <w:rPr>
                                  <w:color w:val="000000"/>
                                  <w:spacing w:val="-2"/>
                                  <w:sz w:val="20"/>
                                </w:rPr>
                                <w:t>manfaat</w:t>
                              </w:r>
                            </w:p>
                            <w:p w14:paraId="776985FC" w14:textId="72689D1A" w:rsidR="0094791C" w:rsidRDefault="0094791C" w:rsidP="00D72D9D">
                              <w:pPr>
                                <w:spacing w:before="118"/>
                                <w:ind w:left="143" w:right="125"/>
                                <w:rPr>
                                  <w:color w:val="000000"/>
                                  <w:sz w:val="18"/>
                                </w:rPr>
                              </w:pPr>
                              <w:r>
                                <w:rPr>
                                  <w:color w:val="000000"/>
                                  <w:sz w:val="18"/>
                                </w:rPr>
                                <w:t>Kotler</w:t>
                              </w:r>
                              <w:r>
                                <w:rPr>
                                  <w:color w:val="000000"/>
                                  <w:spacing w:val="-11"/>
                                  <w:sz w:val="18"/>
                                </w:rPr>
                                <w:t xml:space="preserve"> </w:t>
                              </w:r>
                              <w:r>
                                <w:rPr>
                                  <w:color w:val="000000"/>
                                  <w:sz w:val="18"/>
                                </w:rPr>
                                <w:t>dan</w:t>
                              </w:r>
                              <w:r>
                                <w:rPr>
                                  <w:color w:val="000000"/>
                                  <w:spacing w:val="-11"/>
                                  <w:sz w:val="18"/>
                                </w:rPr>
                                <w:t xml:space="preserve"> </w:t>
                              </w:r>
                              <w:r>
                                <w:rPr>
                                  <w:color w:val="000000"/>
                                  <w:sz w:val="18"/>
                                </w:rPr>
                                <w:t>Keller</w:t>
                              </w:r>
                              <w:r>
                                <w:rPr>
                                  <w:color w:val="000000"/>
                                  <w:spacing w:val="-11"/>
                                  <w:sz w:val="18"/>
                                </w:rPr>
                                <w:t xml:space="preserve"> </w:t>
                              </w:r>
                              <w:r>
                                <w:rPr>
                                  <w:color w:val="000000"/>
                                  <w:sz w:val="18"/>
                                </w:rPr>
                                <w:t>(2022) Tjiptono</w:t>
                              </w:r>
                              <w:r>
                                <w:rPr>
                                  <w:color w:val="000000"/>
                                  <w:spacing w:val="-4"/>
                                  <w:sz w:val="18"/>
                                </w:rPr>
                                <w:t xml:space="preserve"> </w:t>
                              </w:r>
                              <w:r>
                                <w:rPr>
                                  <w:color w:val="000000"/>
                                  <w:sz w:val="18"/>
                                </w:rPr>
                                <w:t>(2025)</w:t>
                              </w:r>
                            </w:p>
                          </w:txbxContent>
                        </wps:txbx>
                        <wps:bodyPr wrap="square" lIns="0" tIns="0" rIns="0" bIns="0" rtlCol="0">
                          <a:noAutofit/>
                        </wps:bodyPr>
                      </wps:wsp>
                      <wps:wsp>
                        <wps:cNvPr id="28" name="Textbox 188"/>
                        <wps:cNvSpPr txBox="1"/>
                        <wps:spPr>
                          <a:xfrm>
                            <a:off x="243840" y="2394585"/>
                            <a:ext cx="1663700" cy="202565"/>
                          </a:xfrm>
                          <a:prstGeom prst="rect">
                            <a:avLst/>
                          </a:prstGeom>
                          <a:solidFill>
                            <a:srgbClr val="B8CCE3"/>
                          </a:solidFill>
                        </wps:spPr>
                        <wps:txbx>
                          <w:txbxContent>
                            <w:p w14:paraId="69A25AFA" w14:textId="77777777" w:rsidR="0094791C" w:rsidRDefault="0094791C" w:rsidP="00D72D9D">
                              <w:pPr>
                                <w:spacing w:before="71"/>
                                <w:ind w:right="1"/>
                                <w:jc w:val="center"/>
                                <w:rPr>
                                  <w:b/>
                                  <w:color w:val="000000"/>
                                  <w:sz w:val="20"/>
                                </w:rPr>
                              </w:pPr>
                              <w:r>
                                <w:rPr>
                                  <w:b/>
                                  <w:color w:val="000000"/>
                                  <w:spacing w:val="-2"/>
                                  <w:sz w:val="20"/>
                                </w:rPr>
                                <w:t>HARGA</w:t>
                              </w:r>
                            </w:p>
                          </w:txbxContent>
                        </wps:txbx>
                        <wps:bodyPr wrap="square" lIns="0" tIns="0" rIns="0" bIns="0" rtlCol="0">
                          <a:noAutofit/>
                        </wps:bodyPr>
                      </wps:wsp>
                      <wps:wsp>
                        <wps:cNvPr id="29" name="Textbox 189"/>
                        <wps:cNvSpPr txBox="1"/>
                        <wps:spPr>
                          <a:xfrm>
                            <a:off x="4178934" y="1633537"/>
                            <a:ext cx="1085850" cy="1360984"/>
                          </a:xfrm>
                          <a:prstGeom prst="rect">
                            <a:avLst/>
                          </a:prstGeom>
                          <a:solidFill>
                            <a:srgbClr val="FAD3B4"/>
                          </a:solidFill>
                        </wps:spPr>
                        <wps:txbx>
                          <w:txbxContent>
                            <w:p w14:paraId="6B794E0D" w14:textId="77777777" w:rsidR="0094791C" w:rsidRDefault="0094791C" w:rsidP="00E43C5A">
                              <w:pPr>
                                <w:numPr>
                                  <w:ilvl w:val="0"/>
                                  <w:numId w:val="24"/>
                                </w:numPr>
                                <w:tabs>
                                  <w:tab w:val="left" w:pos="428"/>
                                </w:tabs>
                                <w:spacing w:before="178"/>
                                <w:ind w:left="428" w:hanging="284"/>
                                <w:rPr>
                                  <w:color w:val="000000"/>
                                  <w:sz w:val="20"/>
                                </w:rPr>
                              </w:pPr>
                              <w:r>
                                <w:rPr>
                                  <w:color w:val="000000"/>
                                  <w:spacing w:val="-2"/>
                                  <w:sz w:val="20"/>
                                </w:rPr>
                                <w:t>Kinerja</w:t>
                              </w:r>
                            </w:p>
                            <w:p w14:paraId="27B42D21" w14:textId="77777777" w:rsidR="0094791C" w:rsidRDefault="0094791C" w:rsidP="00E43C5A">
                              <w:pPr>
                                <w:numPr>
                                  <w:ilvl w:val="0"/>
                                  <w:numId w:val="24"/>
                                </w:numPr>
                                <w:tabs>
                                  <w:tab w:val="left" w:pos="428"/>
                                </w:tabs>
                                <w:spacing w:before="114"/>
                                <w:ind w:left="428" w:hanging="284"/>
                                <w:rPr>
                                  <w:color w:val="000000"/>
                                  <w:sz w:val="20"/>
                                </w:rPr>
                              </w:pPr>
                              <w:r>
                                <w:rPr>
                                  <w:color w:val="000000"/>
                                  <w:spacing w:val="-2"/>
                                  <w:sz w:val="20"/>
                                </w:rPr>
                                <w:t>Harapan</w:t>
                              </w:r>
                            </w:p>
                            <w:p w14:paraId="46340DC0" w14:textId="2120186C" w:rsidR="0094791C" w:rsidRDefault="0094791C" w:rsidP="00D72D9D">
                              <w:pPr>
                                <w:spacing w:line="237" w:lineRule="auto"/>
                                <w:ind w:left="144"/>
                                <w:rPr>
                                  <w:color w:val="000000"/>
                                  <w:sz w:val="18"/>
                                </w:rPr>
                              </w:pPr>
                              <w:r>
                                <w:rPr>
                                  <w:color w:val="000000"/>
                                  <w:sz w:val="18"/>
                                </w:rPr>
                                <w:t>Kotler</w:t>
                              </w:r>
                              <w:r>
                                <w:rPr>
                                  <w:color w:val="000000"/>
                                  <w:spacing w:val="-12"/>
                                  <w:sz w:val="18"/>
                                </w:rPr>
                                <w:t xml:space="preserve"> </w:t>
                              </w:r>
                              <w:r>
                                <w:rPr>
                                  <w:color w:val="000000"/>
                                  <w:sz w:val="18"/>
                                </w:rPr>
                                <w:t>dan</w:t>
                              </w:r>
                              <w:r>
                                <w:rPr>
                                  <w:color w:val="000000"/>
                                  <w:spacing w:val="-11"/>
                                  <w:sz w:val="18"/>
                                </w:rPr>
                                <w:t xml:space="preserve"> </w:t>
                              </w:r>
                              <w:r>
                                <w:rPr>
                                  <w:color w:val="000000"/>
                                  <w:sz w:val="18"/>
                                </w:rPr>
                                <w:t xml:space="preserve">Keller </w:t>
                              </w:r>
                              <w:r>
                                <w:rPr>
                                  <w:color w:val="000000"/>
                                  <w:spacing w:val="-2"/>
                                  <w:sz w:val="18"/>
                                </w:rPr>
                                <w:t>(2025)</w:t>
                              </w:r>
                            </w:p>
                            <w:p w14:paraId="56005285" w14:textId="5C19D2E6" w:rsidR="0094791C" w:rsidRDefault="0094791C" w:rsidP="00D72D9D">
                              <w:pPr>
                                <w:spacing w:before="1"/>
                                <w:ind w:left="144"/>
                                <w:rPr>
                                  <w:color w:val="000000"/>
                                  <w:sz w:val="18"/>
                                </w:rPr>
                              </w:pPr>
                              <w:r>
                                <w:rPr>
                                  <w:color w:val="000000"/>
                                  <w:sz w:val="18"/>
                                </w:rPr>
                                <w:t>Soderlund</w:t>
                              </w:r>
                              <w:r>
                                <w:rPr>
                                  <w:color w:val="000000"/>
                                  <w:spacing w:val="1"/>
                                  <w:sz w:val="18"/>
                                </w:rPr>
                                <w:t xml:space="preserve"> </w:t>
                              </w:r>
                              <w:r>
                                <w:rPr>
                                  <w:color w:val="000000"/>
                                  <w:spacing w:val="-2"/>
                                  <w:sz w:val="18"/>
                                </w:rPr>
                                <w:t>(2025)</w:t>
                              </w:r>
                            </w:p>
                            <w:p w14:paraId="656A9500" w14:textId="64C803FC" w:rsidR="0094791C" w:rsidRDefault="0094791C" w:rsidP="00D72D9D">
                              <w:pPr>
                                <w:spacing w:before="1"/>
                                <w:ind w:left="144"/>
                                <w:rPr>
                                  <w:color w:val="000000"/>
                                  <w:sz w:val="18"/>
                                </w:rPr>
                              </w:pPr>
                              <w:r>
                                <w:rPr>
                                  <w:color w:val="000000"/>
                                  <w:sz w:val="18"/>
                                </w:rPr>
                                <w:t>Fecikova</w:t>
                              </w:r>
                              <w:r>
                                <w:rPr>
                                  <w:color w:val="000000"/>
                                  <w:spacing w:val="2"/>
                                  <w:sz w:val="18"/>
                                </w:rPr>
                                <w:t xml:space="preserve"> </w:t>
                              </w:r>
                              <w:r>
                                <w:rPr>
                                  <w:color w:val="000000"/>
                                  <w:spacing w:val="-2"/>
                                  <w:sz w:val="18"/>
                                </w:rPr>
                                <w:t>(2022)</w:t>
                              </w:r>
                            </w:p>
                          </w:txbxContent>
                        </wps:txbx>
                        <wps:bodyPr wrap="square" lIns="0" tIns="0" rIns="0" bIns="0" rtlCol="0">
                          <a:noAutofit/>
                        </wps:bodyPr>
                      </wps:wsp>
                      <wps:wsp>
                        <wps:cNvPr id="30" name="Textbox 190"/>
                        <wps:cNvSpPr txBox="1"/>
                        <wps:spPr>
                          <a:xfrm>
                            <a:off x="4178934" y="1266189"/>
                            <a:ext cx="1085850" cy="358140"/>
                          </a:xfrm>
                          <a:prstGeom prst="rect">
                            <a:avLst/>
                          </a:prstGeom>
                          <a:solidFill>
                            <a:srgbClr val="FAD3B4"/>
                          </a:solidFill>
                        </wps:spPr>
                        <wps:txbx>
                          <w:txbxContent>
                            <w:p w14:paraId="56B48E20" w14:textId="77777777" w:rsidR="0094791C" w:rsidRDefault="0094791C" w:rsidP="00D72D9D">
                              <w:pPr>
                                <w:spacing w:before="74" w:line="237" w:lineRule="auto"/>
                                <w:ind w:left="217" w:right="213" w:firstLine="88"/>
                                <w:rPr>
                                  <w:b/>
                                  <w:color w:val="000000"/>
                                  <w:sz w:val="20"/>
                                </w:rPr>
                              </w:pPr>
                              <w:r>
                                <w:rPr>
                                  <w:b/>
                                  <w:color w:val="000000"/>
                                  <w:spacing w:val="-2"/>
                                  <w:sz w:val="20"/>
                                </w:rPr>
                                <w:t>KEPUASAN PELANGGAN</w:t>
                              </w:r>
                            </w:p>
                          </w:txbxContent>
                        </wps:txbx>
                        <wps:bodyPr wrap="square" lIns="0" tIns="0" rIns="0" bIns="0" rtlCol="0">
                          <a:noAutofit/>
                        </wps:bodyPr>
                      </wps:wsp>
                      <wps:wsp>
                        <wps:cNvPr id="31" name="Textbox 191"/>
                        <wps:cNvSpPr txBox="1"/>
                        <wps:spPr>
                          <a:xfrm>
                            <a:off x="2525395" y="1386522"/>
                            <a:ext cx="1176655" cy="1528445"/>
                          </a:xfrm>
                          <a:prstGeom prst="rect">
                            <a:avLst/>
                          </a:prstGeom>
                          <a:solidFill>
                            <a:srgbClr val="B6DDE8"/>
                          </a:solidFill>
                        </wps:spPr>
                        <wps:txbx>
                          <w:txbxContent>
                            <w:p w14:paraId="6203B160" w14:textId="77777777" w:rsidR="0094791C" w:rsidRDefault="0094791C" w:rsidP="00E43C5A">
                              <w:pPr>
                                <w:numPr>
                                  <w:ilvl w:val="0"/>
                                  <w:numId w:val="23"/>
                                </w:numPr>
                                <w:tabs>
                                  <w:tab w:val="left" w:pos="431"/>
                                </w:tabs>
                                <w:spacing w:before="165" w:line="237" w:lineRule="auto"/>
                                <w:ind w:left="431" w:right="170"/>
                                <w:rPr>
                                  <w:color w:val="000000"/>
                                  <w:sz w:val="20"/>
                                </w:rPr>
                              </w:pPr>
                              <w:r>
                                <w:rPr>
                                  <w:color w:val="000000"/>
                                  <w:spacing w:val="-2"/>
                                  <w:sz w:val="20"/>
                                </w:rPr>
                                <w:t xml:space="preserve">Keunggulan </w:t>
                              </w:r>
                              <w:r>
                                <w:rPr>
                                  <w:color w:val="000000"/>
                                  <w:sz w:val="20"/>
                                </w:rPr>
                                <w:t>Asosiasi</w:t>
                              </w:r>
                              <w:r>
                                <w:rPr>
                                  <w:color w:val="000000"/>
                                  <w:spacing w:val="-7"/>
                                  <w:sz w:val="20"/>
                                </w:rPr>
                                <w:t xml:space="preserve"> </w:t>
                              </w:r>
                              <w:r>
                                <w:rPr>
                                  <w:color w:val="000000"/>
                                  <w:spacing w:val="-2"/>
                                  <w:sz w:val="20"/>
                                </w:rPr>
                                <w:t>Merek</w:t>
                              </w:r>
                            </w:p>
                            <w:p w14:paraId="42B8927B" w14:textId="77777777" w:rsidR="0094791C" w:rsidRDefault="0094791C" w:rsidP="00E43C5A">
                              <w:pPr>
                                <w:numPr>
                                  <w:ilvl w:val="0"/>
                                  <w:numId w:val="23"/>
                                </w:numPr>
                                <w:tabs>
                                  <w:tab w:val="left" w:pos="431"/>
                                </w:tabs>
                                <w:spacing w:before="5" w:line="237" w:lineRule="auto"/>
                                <w:ind w:left="431" w:right="172"/>
                                <w:rPr>
                                  <w:color w:val="000000"/>
                                  <w:sz w:val="20"/>
                                </w:rPr>
                              </w:pPr>
                              <w:r>
                                <w:rPr>
                                  <w:color w:val="000000"/>
                                  <w:spacing w:val="-2"/>
                                  <w:sz w:val="20"/>
                                </w:rPr>
                                <w:t xml:space="preserve">Kekuatan </w:t>
                              </w:r>
                              <w:r>
                                <w:rPr>
                                  <w:color w:val="000000"/>
                                  <w:sz w:val="20"/>
                                </w:rPr>
                                <w:t>Asisoasi</w:t>
                              </w:r>
                              <w:r>
                                <w:rPr>
                                  <w:color w:val="000000"/>
                                  <w:spacing w:val="-7"/>
                                  <w:sz w:val="20"/>
                                </w:rPr>
                                <w:t xml:space="preserve"> </w:t>
                              </w:r>
                              <w:r>
                                <w:rPr>
                                  <w:color w:val="000000"/>
                                  <w:spacing w:val="-2"/>
                                  <w:sz w:val="20"/>
                                </w:rPr>
                                <w:t>Merek</w:t>
                              </w:r>
                            </w:p>
                            <w:p w14:paraId="3DD85406" w14:textId="77777777" w:rsidR="0094791C" w:rsidRDefault="0094791C" w:rsidP="00E43C5A">
                              <w:pPr>
                                <w:numPr>
                                  <w:ilvl w:val="0"/>
                                  <w:numId w:val="23"/>
                                </w:numPr>
                                <w:tabs>
                                  <w:tab w:val="left" w:pos="431"/>
                                </w:tabs>
                                <w:spacing w:before="4" w:line="237" w:lineRule="auto"/>
                                <w:ind w:left="431" w:right="172"/>
                                <w:rPr>
                                  <w:color w:val="000000"/>
                                  <w:sz w:val="18"/>
                                </w:rPr>
                              </w:pPr>
                              <w:r>
                                <w:rPr>
                                  <w:color w:val="000000"/>
                                  <w:spacing w:val="-2"/>
                                  <w:sz w:val="20"/>
                                </w:rPr>
                                <w:t xml:space="preserve">Keunikan </w:t>
                              </w:r>
                              <w:r>
                                <w:rPr>
                                  <w:color w:val="000000"/>
                                  <w:sz w:val="20"/>
                                </w:rPr>
                                <w:t>Asosiasi</w:t>
                              </w:r>
                              <w:r>
                                <w:rPr>
                                  <w:color w:val="000000"/>
                                  <w:spacing w:val="-7"/>
                                  <w:sz w:val="20"/>
                                </w:rPr>
                                <w:t xml:space="preserve"> </w:t>
                              </w:r>
                              <w:r>
                                <w:rPr>
                                  <w:color w:val="000000"/>
                                  <w:spacing w:val="-2"/>
                                  <w:sz w:val="20"/>
                                </w:rPr>
                                <w:t>Merek</w:t>
                              </w:r>
                            </w:p>
                            <w:p w14:paraId="2F1C2DC4" w14:textId="0F7CE50C" w:rsidR="0094791C" w:rsidRDefault="0094791C" w:rsidP="00D72D9D">
                              <w:pPr>
                                <w:spacing w:before="123" w:line="237" w:lineRule="auto"/>
                                <w:ind w:left="147" w:right="21"/>
                                <w:rPr>
                                  <w:color w:val="000000"/>
                                  <w:sz w:val="18"/>
                                </w:rPr>
                              </w:pPr>
                              <w:r>
                                <w:rPr>
                                  <w:color w:val="000000"/>
                                  <w:sz w:val="18"/>
                                </w:rPr>
                                <w:t>Kotler</w:t>
                              </w:r>
                              <w:r>
                                <w:rPr>
                                  <w:color w:val="000000"/>
                                  <w:spacing w:val="-12"/>
                                  <w:sz w:val="18"/>
                                </w:rPr>
                                <w:t xml:space="preserve"> </w:t>
                              </w:r>
                              <w:r>
                                <w:rPr>
                                  <w:color w:val="000000"/>
                                  <w:sz w:val="18"/>
                                </w:rPr>
                                <w:t>dan</w:t>
                              </w:r>
                              <w:r>
                                <w:rPr>
                                  <w:color w:val="000000"/>
                                  <w:spacing w:val="-11"/>
                                  <w:sz w:val="18"/>
                                </w:rPr>
                                <w:t xml:space="preserve"> </w:t>
                              </w:r>
                              <w:r>
                                <w:rPr>
                                  <w:color w:val="000000"/>
                                  <w:sz w:val="18"/>
                                </w:rPr>
                                <w:t xml:space="preserve">Keller </w:t>
                              </w:r>
                              <w:r>
                                <w:rPr>
                                  <w:color w:val="000000"/>
                                  <w:spacing w:val="-2"/>
                                  <w:sz w:val="18"/>
                                </w:rPr>
                                <w:t>(2025)</w:t>
                              </w:r>
                            </w:p>
                          </w:txbxContent>
                        </wps:txbx>
                        <wps:bodyPr wrap="square" lIns="0" tIns="0" rIns="0" bIns="0" rtlCol="0">
                          <a:noAutofit/>
                        </wps:bodyPr>
                      </wps:wsp>
                      <wps:wsp>
                        <wps:cNvPr id="33" name="Textbox 192"/>
                        <wps:cNvSpPr txBox="1"/>
                        <wps:spPr>
                          <a:xfrm>
                            <a:off x="2525395" y="1008380"/>
                            <a:ext cx="1176655" cy="368935"/>
                          </a:xfrm>
                          <a:prstGeom prst="rect">
                            <a:avLst/>
                          </a:prstGeom>
                          <a:solidFill>
                            <a:srgbClr val="B6DDE8"/>
                          </a:solidFill>
                        </wps:spPr>
                        <wps:txbx>
                          <w:txbxContent>
                            <w:p w14:paraId="1A47CC46" w14:textId="77777777" w:rsidR="0094791C" w:rsidRDefault="0094791C" w:rsidP="00D72D9D">
                              <w:pPr>
                                <w:spacing w:before="70" w:line="242" w:lineRule="auto"/>
                                <w:ind w:left="551" w:right="536" w:firstLine="56"/>
                                <w:rPr>
                                  <w:b/>
                                  <w:color w:val="000000"/>
                                  <w:sz w:val="20"/>
                                </w:rPr>
                              </w:pPr>
                              <w:r>
                                <w:rPr>
                                  <w:b/>
                                  <w:color w:val="000000"/>
                                  <w:spacing w:val="-2"/>
                                  <w:sz w:val="20"/>
                                </w:rPr>
                                <w:t>CITRA MEREK</w:t>
                              </w:r>
                            </w:p>
                          </w:txbxContent>
                        </wps:txbx>
                        <wps:bodyPr wrap="square" lIns="0" tIns="0" rIns="0" bIns="0" rtlCol="0">
                          <a:noAutofit/>
                        </wps:bodyPr>
                      </wps:wsp>
                      <wps:wsp>
                        <wps:cNvPr id="34" name="Textbox 193"/>
                        <wps:cNvSpPr txBox="1"/>
                        <wps:spPr>
                          <a:xfrm>
                            <a:off x="243840" y="286703"/>
                            <a:ext cx="1663700" cy="1944245"/>
                          </a:xfrm>
                          <a:prstGeom prst="rect">
                            <a:avLst/>
                          </a:prstGeom>
                          <a:solidFill>
                            <a:srgbClr val="B8CCE3"/>
                          </a:solidFill>
                        </wps:spPr>
                        <wps:txbx>
                          <w:txbxContent>
                            <w:p w14:paraId="404BFD30" w14:textId="77777777" w:rsidR="0094791C" w:rsidRDefault="0094791C" w:rsidP="00E43C5A">
                              <w:pPr>
                                <w:numPr>
                                  <w:ilvl w:val="0"/>
                                  <w:numId w:val="22"/>
                                </w:numPr>
                                <w:tabs>
                                  <w:tab w:val="left" w:pos="427"/>
                                </w:tabs>
                                <w:spacing w:before="134"/>
                                <w:ind w:left="427"/>
                                <w:rPr>
                                  <w:color w:val="000000"/>
                                  <w:sz w:val="20"/>
                                </w:rPr>
                              </w:pPr>
                              <w:r>
                                <w:rPr>
                                  <w:color w:val="000000"/>
                                  <w:spacing w:val="-2"/>
                                  <w:sz w:val="20"/>
                                </w:rPr>
                                <w:t>Kinerja</w:t>
                              </w:r>
                            </w:p>
                            <w:p w14:paraId="3E3CFA6C" w14:textId="77777777" w:rsidR="0094791C" w:rsidRDefault="0094791C" w:rsidP="00E43C5A">
                              <w:pPr>
                                <w:numPr>
                                  <w:ilvl w:val="0"/>
                                  <w:numId w:val="22"/>
                                </w:numPr>
                                <w:tabs>
                                  <w:tab w:val="left" w:pos="427"/>
                                </w:tabs>
                                <w:spacing w:before="35"/>
                                <w:ind w:left="427"/>
                                <w:rPr>
                                  <w:color w:val="000000"/>
                                  <w:sz w:val="20"/>
                                </w:rPr>
                              </w:pPr>
                              <w:r>
                                <w:rPr>
                                  <w:color w:val="000000"/>
                                  <w:sz w:val="20"/>
                                </w:rPr>
                                <w:t>Ciri</w:t>
                              </w:r>
                              <w:r>
                                <w:rPr>
                                  <w:color w:val="000000"/>
                                  <w:spacing w:val="-9"/>
                                  <w:sz w:val="20"/>
                                </w:rPr>
                                <w:t xml:space="preserve"> </w:t>
                              </w:r>
                              <w:r>
                                <w:rPr>
                                  <w:color w:val="000000"/>
                                  <w:sz w:val="20"/>
                                </w:rPr>
                                <w:t>–</w:t>
                              </w:r>
                              <w:r>
                                <w:rPr>
                                  <w:color w:val="000000"/>
                                  <w:spacing w:val="2"/>
                                  <w:sz w:val="20"/>
                                </w:rPr>
                                <w:t xml:space="preserve"> </w:t>
                              </w:r>
                              <w:r>
                                <w:rPr>
                                  <w:color w:val="000000"/>
                                  <w:spacing w:val="-4"/>
                                  <w:sz w:val="20"/>
                                </w:rPr>
                                <w:t>ciri</w:t>
                              </w:r>
                            </w:p>
                            <w:p w14:paraId="445FCEDC" w14:textId="77777777" w:rsidR="0094791C" w:rsidRDefault="0094791C" w:rsidP="00E43C5A">
                              <w:pPr>
                                <w:numPr>
                                  <w:ilvl w:val="0"/>
                                  <w:numId w:val="22"/>
                                </w:numPr>
                                <w:tabs>
                                  <w:tab w:val="left" w:pos="427"/>
                                </w:tabs>
                                <w:spacing w:before="34"/>
                                <w:ind w:left="427"/>
                                <w:rPr>
                                  <w:color w:val="000000"/>
                                  <w:sz w:val="20"/>
                                </w:rPr>
                              </w:pPr>
                              <w:r>
                                <w:rPr>
                                  <w:color w:val="000000"/>
                                  <w:spacing w:val="-2"/>
                                  <w:sz w:val="20"/>
                                </w:rPr>
                                <w:t>Kehandalan</w:t>
                              </w:r>
                            </w:p>
                            <w:p w14:paraId="2A8FAEA8" w14:textId="77777777" w:rsidR="0094791C" w:rsidRDefault="0094791C" w:rsidP="00E43C5A">
                              <w:pPr>
                                <w:numPr>
                                  <w:ilvl w:val="0"/>
                                  <w:numId w:val="22"/>
                                </w:numPr>
                                <w:tabs>
                                  <w:tab w:val="left" w:pos="428"/>
                                </w:tabs>
                                <w:spacing w:before="38" w:line="276" w:lineRule="auto"/>
                                <w:ind w:right="743"/>
                                <w:rPr>
                                  <w:color w:val="000000"/>
                                  <w:sz w:val="20"/>
                                </w:rPr>
                              </w:pPr>
                              <w:r>
                                <w:rPr>
                                  <w:color w:val="000000"/>
                                  <w:sz w:val="20"/>
                                </w:rPr>
                                <w:t>Kesesuain</w:t>
                              </w:r>
                              <w:r>
                                <w:rPr>
                                  <w:color w:val="000000"/>
                                  <w:spacing w:val="-13"/>
                                  <w:sz w:val="20"/>
                                </w:rPr>
                                <w:t xml:space="preserve"> </w:t>
                              </w:r>
                              <w:r>
                                <w:rPr>
                                  <w:color w:val="000000"/>
                                  <w:sz w:val="20"/>
                                </w:rPr>
                                <w:t xml:space="preserve">dengan </w:t>
                              </w:r>
                              <w:r>
                                <w:rPr>
                                  <w:color w:val="000000"/>
                                  <w:spacing w:val="-2"/>
                                  <w:sz w:val="20"/>
                                </w:rPr>
                                <w:t>spesifikasi</w:t>
                              </w:r>
                            </w:p>
                            <w:p w14:paraId="652C299D" w14:textId="77777777" w:rsidR="0094791C" w:rsidRDefault="0094791C" w:rsidP="00E43C5A">
                              <w:pPr>
                                <w:numPr>
                                  <w:ilvl w:val="0"/>
                                  <w:numId w:val="22"/>
                                </w:numPr>
                                <w:tabs>
                                  <w:tab w:val="left" w:pos="427"/>
                                </w:tabs>
                                <w:spacing w:line="229" w:lineRule="exact"/>
                                <w:ind w:left="427"/>
                                <w:rPr>
                                  <w:color w:val="000000"/>
                                  <w:sz w:val="20"/>
                                </w:rPr>
                              </w:pPr>
                              <w:r>
                                <w:rPr>
                                  <w:color w:val="000000"/>
                                  <w:sz w:val="20"/>
                                </w:rPr>
                                <w:t>Daya</w:t>
                              </w:r>
                              <w:r>
                                <w:rPr>
                                  <w:color w:val="000000"/>
                                  <w:spacing w:val="-7"/>
                                  <w:sz w:val="20"/>
                                </w:rPr>
                                <w:t xml:space="preserve"> </w:t>
                              </w:r>
                              <w:r>
                                <w:rPr>
                                  <w:color w:val="000000"/>
                                  <w:spacing w:val="-2"/>
                                  <w:sz w:val="20"/>
                                </w:rPr>
                                <w:t>tahan</w:t>
                              </w:r>
                            </w:p>
                            <w:p w14:paraId="6A4549EB" w14:textId="77777777" w:rsidR="0094791C" w:rsidRDefault="0094791C" w:rsidP="00E43C5A">
                              <w:pPr>
                                <w:numPr>
                                  <w:ilvl w:val="0"/>
                                  <w:numId w:val="22"/>
                                </w:numPr>
                                <w:tabs>
                                  <w:tab w:val="left" w:pos="427"/>
                                </w:tabs>
                                <w:spacing w:before="34"/>
                                <w:ind w:left="427"/>
                                <w:rPr>
                                  <w:color w:val="000000"/>
                                  <w:sz w:val="20"/>
                                </w:rPr>
                              </w:pPr>
                              <w:r>
                                <w:rPr>
                                  <w:color w:val="000000"/>
                                  <w:spacing w:val="-2"/>
                                  <w:sz w:val="20"/>
                                </w:rPr>
                                <w:t>Kegunaan</w:t>
                              </w:r>
                            </w:p>
                            <w:p w14:paraId="7F31AD0F" w14:textId="77777777" w:rsidR="0094791C" w:rsidRDefault="0094791C" w:rsidP="00E43C5A">
                              <w:pPr>
                                <w:numPr>
                                  <w:ilvl w:val="0"/>
                                  <w:numId w:val="22"/>
                                </w:numPr>
                                <w:tabs>
                                  <w:tab w:val="left" w:pos="427"/>
                                </w:tabs>
                                <w:spacing w:before="34"/>
                                <w:ind w:left="427"/>
                                <w:rPr>
                                  <w:color w:val="000000"/>
                                  <w:sz w:val="20"/>
                                </w:rPr>
                              </w:pPr>
                              <w:r>
                                <w:rPr>
                                  <w:color w:val="000000"/>
                                  <w:spacing w:val="-2"/>
                                  <w:sz w:val="20"/>
                                </w:rPr>
                                <w:t>Estetika</w:t>
                              </w:r>
                            </w:p>
                            <w:p w14:paraId="2FC91FD9" w14:textId="77777777" w:rsidR="0094791C" w:rsidRDefault="0094791C" w:rsidP="00E43C5A">
                              <w:pPr>
                                <w:numPr>
                                  <w:ilvl w:val="0"/>
                                  <w:numId w:val="22"/>
                                </w:numPr>
                                <w:tabs>
                                  <w:tab w:val="left" w:pos="428"/>
                                </w:tabs>
                                <w:spacing w:before="34" w:line="242" w:lineRule="auto"/>
                                <w:ind w:right="1091"/>
                                <w:rPr>
                                  <w:color w:val="000000"/>
                                  <w:sz w:val="20"/>
                                </w:rPr>
                              </w:pPr>
                              <w:r>
                                <w:rPr>
                                  <w:color w:val="000000"/>
                                  <w:spacing w:val="-2"/>
                                  <w:sz w:val="20"/>
                                </w:rPr>
                                <w:t>Kualitas</w:t>
                              </w:r>
                              <w:r>
                                <w:rPr>
                                  <w:color w:val="000000"/>
                                  <w:spacing w:val="-11"/>
                                  <w:sz w:val="20"/>
                                </w:rPr>
                                <w:t xml:space="preserve"> </w:t>
                              </w:r>
                              <w:r>
                                <w:rPr>
                                  <w:color w:val="000000"/>
                                  <w:spacing w:val="-2"/>
                                  <w:sz w:val="20"/>
                                </w:rPr>
                                <w:t>yang dipersepsikan</w:t>
                              </w:r>
                            </w:p>
                            <w:p w14:paraId="51D78400" w14:textId="51A219F0" w:rsidR="0094791C" w:rsidRDefault="0094791C" w:rsidP="00D72D9D">
                              <w:pPr>
                                <w:spacing w:before="114"/>
                                <w:ind w:left="143"/>
                                <w:rPr>
                                  <w:color w:val="000000"/>
                                  <w:sz w:val="18"/>
                                </w:rPr>
                              </w:pPr>
                              <w:r>
                                <w:rPr>
                                  <w:color w:val="000000"/>
                                  <w:sz w:val="18"/>
                                </w:rPr>
                                <w:t>Gavin</w:t>
                              </w:r>
                              <w:r>
                                <w:rPr>
                                  <w:color w:val="000000"/>
                                  <w:spacing w:val="-6"/>
                                  <w:sz w:val="18"/>
                                </w:rPr>
                                <w:t xml:space="preserve"> </w:t>
                              </w:r>
                              <w:r>
                                <w:rPr>
                                  <w:color w:val="000000"/>
                                  <w:sz w:val="18"/>
                                </w:rPr>
                                <w:t>(</w:t>
                              </w:r>
                              <w:r>
                                <w:rPr>
                                  <w:color w:val="000000"/>
                                  <w:spacing w:val="-2"/>
                                  <w:sz w:val="18"/>
                                </w:rPr>
                                <w:t xml:space="preserve"> </w:t>
                              </w:r>
                              <w:r>
                                <w:rPr>
                                  <w:color w:val="000000"/>
                                  <w:sz w:val="18"/>
                                </w:rPr>
                                <w:t>Tjiptono,</w:t>
                              </w:r>
                              <w:r>
                                <w:rPr>
                                  <w:color w:val="000000"/>
                                  <w:spacing w:val="-2"/>
                                  <w:sz w:val="18"/>
                                </w:rPr>
                                <w:t xml:space="preserve"> 2025)</w:t>
                              </w:r>
                            </w:p>
                          </w:txbxContent>
                        </wps:txbx>
                        <wps:bodyPr wrap="square" lIns="0" tIns="0" rIns="0" bIns="0" rtlCol="0">
                          <a:noAutofit/>
                        </wps:bodyPr>
                      </wps:wsp>
                      <wps:wsp>
                        <wps:cNvPr id="36" name="Textbox 194"/>
                        <wps:cNvSpPr txBox="1"/>
                        <wps:spPr>
                          <a:xfrm>
                            <a:off x="243840" y="38100"/>
                            <a:ext cx="1663700" cy="239395"/>
                          </a:xfrm>
                          <a:prstGeom prst="rect">
                            <a:avLst/>
                          </a:prstGeom>
                          <a:solidFill>
                            <a:srgbClr val="B8CCE3"/>
                          </a:solidFill>
                        </wps:spPr>
                        <wps:txbx>
                          <w:txbxContent>
                            <w:p w14:paraId="30E6AC38" w14:textId="77777777" w:rsidR="0094791C" w:rsidRDefault="0094791C" w:rsidP="00D72D9D">
                              <w:pPr>
                                <w:spacing w:before="70"/>
                                <w:ind w:left="328"/>
                                <w:rPr>
                                  <w:b/>
                                  <w:color w:val="000000"/>
                                  <w:sz w:val="20"/>
                                </w:rPr>
                              </w:pPr>
                              <w:r>
                                <w:rPr>
                                  <w:b/>
                                  <w:color w:val="000000"/>
                                  <w:sz w:val="20"/>
                                </w:rPr>
                                <w:t>KUALITAS</w:t>
                              </w:r>
                              <w:r>
                                <w:rPr>
                                  <w:b/>
                                  <w:color w:val="000000"/>
                                  <w:spacing w:val="-1"/>
                                  <w:sz w:val="20"/>
                                </w:rPr>
                                <w:t xml:space="preserve"> </w:t>
                              </w:r>
                              <w:r>
                                <w:rPr>
                                  <w:b/>
                                  <w:color w:val="000000"/>
                                  <w:spacing w:val="-2"/>
                                  <w:sz w:val="20"/>
                                </w:rPr>
                                <w:t>PRODUK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4BD3B6" id="Group 3" o:spid="_x0000_s1047" style="position:absolute;margin-left:111.25pt;margin-top:12pt;width:415.05pt;height:319.6pt;z-index:251668480;mso-wrap-distance-left:0;mso-wrap-distance-right:0;mso-position-horizontal-relative:page;mso-position-vertical-relative:text;mso-width-relative:margin;mso-height-relative:margin" coordorigin=",190" coordsize="52711,4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">
                <v:shape id="Graphic 170" o:spid="_x0000_s1048" style="position:absolute;left:18028;top:22013;width:5956;height:18777;rotation:-9160661fd;visibility:visible;mso-wrap-style:square;v-text-anchor:top" coordsize="595630,187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" path="m549891,1807273r-27287,8319l581278,1877314r9813,-57912l553592,1819402r-3701,-12129xem568182,1801696r-18291,5577l553592,1819402r18288,-5588l568182,1801696xem595502,1793367r-27320,8329l571880,1813814r-18288,5588l591091,1819402r4411,-26035xem18287,l,5587,549891,1807273r18291,-5577l18287,xe" fillcolor="black" stroked="f">
                  <v:path arrowok="t"/>
                </v:shape>
                <v:shape id="Graphic 167" o:spid="_x0000_s1049" style="position:absolute;left:24999;top:9963;width:12529;height:19824;visibility:visible;mso-wrap-style:square;v-text-anchor:top" coordsize="1252855,198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" path="m1252855,r-31750,l1221105,19050r,18415l1221105,38100r,1905635l1233805,1943735r,635l19050,1944370r,-1925320l6350,19050,6350,,,,,19050,,1963420r,19050l1252855,1982470r,-19050l1233805,1963420r,-635l1252855,1962785r,-1943735l1252855,18415r,-18415xe" fillcolor="#1f5767" stroked="f">
                  <v:fill opacity="32896f"/>
                  <v:path arrowok="t"/>
                </v:shape>
                <v:shape id="Graphic 168" o:spid="_x0000_s1050" style="position:absolute;left:25063;top:9893;width:12148;height:19444;visibility:visible;mso-wrap-style:square;v-text-anchor:top" coordsize="1214755,194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" path="m1214755,l,,,1944370r1214755,l1214755,xe" fillcolor="#b6dde8" stroked="f">
                  <v:path arrowok="t"/>
                </v:shape>
                <v:shape id="Graphic 169" o:spid="_x0000_s1051" style="position:absolute;left:25063;top:9893;width:12148;height:19444;visibility:visible;mso-wrap-style:square;v-text-anchor:top" coordsize="1214755,194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" path="m,1944370r1214755,l1214755,,,,,1944370xe" filled="f" strokecolor="#f1f1f1" strokeweight="3pt">
                  <v:path arrowok="t"/>
                </v:shape>
                <v:shape id="Graphic 170" o:spid="_x0000_s1052" style="position:absolute;left:19174;top:1419;width:5956;height:18777;visibility:visible;mso-wrap-style:square;v-text-anchor:top" coordsize="595630,187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" path="m549891,1807273r-27287,8319l581278,1877314r9813,-57912l553592,1819402r-3701,-12129xem568182,1801696r-18291,5577l553592,1819402r18288,-5588l568182,1801696xem595502,1793367r-27320,8329l571880,1813814r-18288,5588l591091,1819402r4411,-26035xem18287,l,5587,549891,1807273r18291,-5577l18287,xe" fillcolor="black" stroked="f">
                  <v:path arrowok="t"/>
                </v:shape>
                <v:shape id="Graphic 171" o:spid="_x0000_s1053" style="position:absolute;left:41725;top:12598;width:10986;height:16142;visibility:visible;mso-wrap-style:square;v-text-anchor:top" coordsize="1098550,1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" path="m1098550,l,,,1614169r1098550,l1098550,xe" fillcolor="#fad3b4" stroked="f">
                  <v:path arrowok="t"/>
                </v:shape>
                <v:shape id="Graphic 172" o:spid="_x0000_s1054" style="position:absolute;left:41725;top:12598;width:10986;height:16142;visibility:visible;mso-wrap-style:square;v-text-anchor:top" coordsize="1098550,1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" path="m,1614169r1098550,l1098550,,,,,1614169xe" filled="f" strokeweight="1pt">
                  <v:path arrowok="t"/>
                </v:shape>
                <v:shape id="Graphic 173" o:spid="_x0000_s1055" style="position:absolute;left:2184;top:260;width:17399;height:22974;visibility:visible;mso-wrap-style:square;v-text-anchor:top" coordsize="1739900,229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" path="m1739900,r-31750,l1708150,19050r12700,l1720850,37465r-12700,l1708150,2259330r-1689100,l19050,19050r-12700,l6350,,,,,19050,,2278380r,19050l1739900,2297430r,-19050l1739900,19050r,-635l1739900,xe" fillcolor="#964605" stroked="f">
                  <v:fill opacity="32896f"/>
                  <v:path arrowok="t"/>
                </v:shape>
                <v:shape id="Graphic 174" o:spid="_x0000_s1056" style="position:absolute;left:2247;top:190;width:17018;height:22600;visibility:visible;mso-wrap-style:square;v-text-anchor:top" coordsize="1701800,225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" path="m1701800,l,,,2259965r1701800,l1701800,xe" fillcolor="#b8cce3" stroked="f">
                  <v:path arrowok="t"/>
                </v:shape>
                <v:shape id="Graphic 175" o:spid="_x0000_s1057" style="position:absolute;left:2247;top:190;width:17018;height:22600;visibility:visible;mso-wrap-style:square;v-text-anchor:top" coordsize="1701800,225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" path="m,2259965r1701800,l1701800,,,,,2259965xe" filled="f" strokecolor="#f1f1f1" strokeweight="3pt">
                  <v:path arrowok="t"/>
                </v:shape>
                <v:shape id="Graphic 176" o:spid="_x0000_s1058" style="position:absolute;left:2247;top:2819;width:17018;height:13;visibility:visible;mso-wrap-style:square;v-text-anchor:top" coordsize="1701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" path="m,l1701800,e" filled="f">
                  <v:path arrowok="t"/>
                </v:shape>
                <v:shape id="Graphic 177" o:spid="_x0000_s1059" style="position:absolute;left:37280;top:20129;width:4445;height:762;visibility:visible;mso-wrap-style:square;v-text-anchor:top" coordsize="444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" path="m368300,r,76200l425450,47625r-44450,l381000,28575r44450,l368300,xem368300,28575l,28575,,47625r368300,l368300,28575xem425450,28575r-44450,l381000,47625r44450,l444500,38100,425450,28575xe" fillcolor="black" stroked="f">
                  <v:path arrowok="t"/>
                </v:shape>
                <v:shape id="Graphic 178" o:spid="_x0000_s1060" style="position:absolute;left:25063;top:13817;width:27648;height:2470;visibility:visible;mso-wrap-style:square;v-text-anchor:top" coordsize="276479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" path="m,l1214754,em1664969,247014r1099821,e" filled="f">
                  <v:path arrowok="t"/>
                </v:shape>
                <v:shape id="Graphic 179" o:spid="_x0000_s1061" style="position:absolute;left:2184;top:23818;width:17399;height:16675;visibility:visible;mso-wrap-style:square;v-text-anchor:top" coordsize="1739900,166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" path="m1739900,r-31750,l1708150,19050r12700,l1720850,38100r-12700,l1708150,1629410r-1689100,l19050,19050r-12700,l6350,,,,,19050,,1648460r,19050l1739900,1667510r,-19050l1739900,19050r,-19050xe" fillcolor="#964605" stroked="f">
                  <v:fill opacity="32896f"/>
                  <v:path arrowok="t"/>
                </v:shape>
                <v:shape id="Graphic 180" o:spid="_x0000_s1062" style="position:absolute;left:2247;top:23755;width:17018;height:16294;visibility:visible;mso-wrap-style:square;v-text-anchor:top" coordsize="170180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" path="m1701800,l,,,1629409r1701800,l1701800,xe" fillcolor="#b8cce3" stroked="f">
                  <v:path arrowok="t"/>
                </v:shape>
                <v:shape id="Graphic 181" o:spid="_x0000_s1063" style="position:absolute;left:2247;top:23755;width:17018;height:16294;visibility:visible;mso-wrap-style:square;v-text-anchor:top" coordsize="170180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" path="m,1629409r1701800,l1701800,,,,,1629409xe" filled="f" strokecolor="#f1f1f1" strokeweight="3pt">
                  <v:path arrowok="t"/>
                </v:shape>
                <v:shape id="Graphic 182" o:spid="_x0000_s1064" style="position:absolute;left:2273;top:26015;width:17018;height:13;visibility:visible;mso-wrap-style:square;v-text-anchor:top" coordsize="1701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" path="m,l1701800,e" filled="f">
                  <v:path arrowok="t"/>
                </v:shape>
                <v:shape id="Graphic 183" o:spid="_x0000_s1065" style="position:absolute;top:1272;width:2203;height:37141;visibility:visible;mso-wrap-style:square;v-text-anchor:top" coordsize="220345,371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" path="m144585,3684675r-7553,29058l220344,3696080r-8125,-7112l155447,3688968r-10862,-4293xem149399,3666151r-4814,18524l155447,3688968r6985,-17779l149399,3666151xem156209,3639947r-6810,26204l162432,3671189r-6985,17779l212219,3688968r-56010,-49021xem144581,28994l104901,54737,63626,101600,37084,148336,17144,201675,4444,260603,,323723,,3389629r4318,62738l16890,3511168r19939,53467l63246,3611372r23876,30099l123316,3673602r21269,11073l149399,3666151r-5367,-2074l143509,3664077r-1778,-889l142157,3663188r-7538,-4954l125984,3651884,93853,3620389,66166,3580256,44068,3532758,28447,3479038r-8382,-58421l19050,3389629r21,-3065906l23240,263905,35178,207771,54101,157099,78866,113156,108965,76962,142157,50545r-426,l143509,49656r523,l149418,47574,144581,28994xem141731,3663188r1778,889l142764,3663587r-1033,-399xem142764,3663587r745,490l144032,3664077r-1268,-490xem142157,3663188r-426,l142764,3663587r-607,-399xem212074,24764r-56627,l162432,42544r-13014,5030l156209,73660,212074,24764xem143509,49656r-1778,889l142765,50146r744,-490xem142765,50146r-1034,399l142157,50545r608,-399xem144032,49656r-523,l142765,50146r1267,-490xem155447,24764r-10866,4230l149418,47574r13014,-5030l155447,24764xem137032,r7549,28994l155447,24764r56627,l220344,17525,137032,xe" fillcolor="black" stroked="f">
                  <v:path arrowok="t"/>
                </v:shape>
                <v:shape id="Textbox 184" o:spid="_x0000_s1066" type="#_x0000_t202" style="position:absolute;left:21600;top:2867;width:12465;height:7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4F7A587" w14:textId="77777777"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Abdullah</w:t>
                        </w:r>
                        <w:r w:rsidRPr="00FA5306">
                          <w:rPr>
                            <w:rFonts w:ascii="Times New Roman" w:hAnsi="Times New Roman" w:cs="Times New Roman"/>
                            <w:spacing w:val="-4"/>
                            <w:sz w:val="16"/>
                            <w:szCs w:val="16"/>
                          </w:rPr>
                          <w:t xml:space="preserve"> </w:t>
                        </w:r>
                        <w:proofErr w:type="spellStart"/>
                        <w:r w:rsidRPr="00FA5306">
                          <w:rPr>
                            <w:rFonts w:ascii="Times New Roman" w:hAnsi="Times New Roman" w:cs="Times New Roman"/>
                            <w:sz w:val="16"/>
                            <w:szCs w:val="16"/>
                          </w:rPr>
                          <w:t>Alhaddad</w:t>
                        </w:r>
                        <w:proofErr w:type="spellEnd"/>
                        <w:r w:rsidRPr="00FA5306">
                          <w:rPr>
                            <w:rFonts w:ascii="Times New Roman" w:hAnsi="Times New Roman" w:cs="Times New Roman"/>
                            <w:spacing w:val="-7"/>
                            <w:sz w:val="16"/>
                            <w:szCs w:val="16"/>
                          </w:rPr>
                          <w:t xml:space="preserve"> </w:t>
                        </w:r>
                        <w:r w:rsidRPr="00FA5306">
                          <w:rPr>
                            <w:rFonts w:ascii="Times New Roman" w:hAnsi="Times New Roman" w:cs="Times New Roman"/>
                            <w:spacing w:val="-2"/>
                            <w:sz w:val="16"/>
                            <w:szCs w:val="16"/>
                          </w:rPr>
                          <w:t>(2020)</w:t>
                        </w:r>
                      </w:p>
                      <w:p w14:paraId="2B95E49E" w14:textId="3295C030"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Peter</w:t>
                        </w:r>
                        <w:r w:rsidRPr="00FA5306">
                          <w:rPr>
                            <w:rFonts w:ascii="Times New Roman" w:hAnsi="Times New Roman" w:cs="Times New Roman"/>
                            <w:spacing w:val="-2"/>
                            <w:sz w:val="16"/>
                            <w:szCs w:val="16"/>
                          </w:rPr>
                          <w:t xml:space="preserve"> </w:t>
                        </w:r>
                        <w:r w:rsidRPr="00FA5306">
                          <w:rPr>
                            <w:rFonts w:ascii="Times New Roman" w:hAnsi="Times New Roman" w:cs="Times New Roman"/>
                            <w:sz w:val="16"/>
                            <w:szCs w:val="16"/>
                          </w:rPr>
                          <w:t>Halim</w:t>
                        </w:r>
                        <w:r w:rsidRPr="00FA5306">
                          <w:rPr>
                            <w:rFonts w:ascii="Times New Roman" w:hAnsi="Times New Roman" w:cs="Times New Roman"/>
                            <w:spacing w:val="-9"/>
                            <w:sz w:val="16"/>
                            <w:szCs w:val="16"/>
                          </w:rPr>
                          <w:t xml:space="preserve"> </w:t>
                        </w:r>
                        <w:r w:rsidRPr="00FA5306">
                          <w:rPr>
                            <w:rFonts w:ascii="Times New Roman" w:hAnsi="Times New Roman" w:cs="Times New Roman"/>
                            <w:spacing w:val="-2"/>
                            <w:sz w:val="16"/>
                            <w:szCs w:val="16"/>
                          </w:rPr>
                          <w:t>(2022)</w:t>
                        </w:r>
                      </w:p>
                      <w:p w14:paraId="30703A32" w14:textId="25FE9AED" w:rsidR="0094791C" w:rsidRPr="00FA5306" w:rsidRDefault="0094791C" w:rsidP="00FA5306">
                        <w:pPr>
                          <w:pStyle w:val="NoSpacing"/>
                          <w:rPr>
                            <w:rFonts w:ascii="Times New Roman" w:hAnsi="Times New Roman" w:cs="Times New Roman"/>
                            <w:sz w:val="16"/>
                            <w:szCs w:val="16"/>
                          </w:rPr>
                        </w:pPr>
                        <w:proofErr w:type="spellStart"/>
                        <w:r w:rsidRPr="00FA5306">
                          <w:rPr>
                            <w:rFonts w:ascii="Times New Roman" w:hAnsi="Times New Roman" w:cs="Times New Roman"/>
                            <w:sz w:val="16"/>
                            <w:szCs w:val="16"/>
                          </w:rPr>
                          <w:t>Alfiyah</w:t>
                        </w:r>
                        <w:proofErr w:type="spellEnd"/>
                        <w:r w:rsidRPr="00FA5306">
                          <w:rPr>
                            <w:rFonts w:ascii="Times New Roman" w:hAnsi="Times New Roman" w:cs="Times New Roman"/>
                            <w:spacing w:val="-4"/>
                            <w:sz w:val="16"/>
                            <w:szCs w:val="16"/>
                          </w:rPr>
                          <w:t xml:space="preserve"> </w:t>
                        </w:r>
                        <w:proofErr w:type="spellStart"/>
                        <w:r w:rsidRPr="00FA5306">
                          <w:rPr>
                            <w:rFonts w:ascii="Times New Roman" w:hAnsi="Times New Roman" w:cs="Times New Roman"/>
                            <w:sz w:val="16"/>
                            <w:szCs w:val="16"/>
                          </w:rPr>
                          <w:t>Nuraiani</w:t>
                        </w:r>
                        <w:proofErr w:type="spellEnd"/>
                        <w:r w:rsidRPr="00FA5306">
                          <w:rPr>
                            <w:rFonts w:ascii="Times New Roman" w:hAnsi="Times New Roman" w:cs="Times New Roman"/>
                            <w:spacing w:val="-7"/>
                            <w:sz w:val="16"/>
                            <w:szCs w:val="16"/>
                          </w:rPr>
                          <w:t xml:space="preserve"> </w:t>
                        </w:r>
                        <w:r w:rsidRPr="00FA5306">
                          <w:rPr>
                            <w:rFonts w:ascii="Times New Roman" w:hAnsi="Times New Roman" w:cs="Times New Roman"/>
                            <w:spacing w:val="-2"/>
                            <w:sz w:val="16"/>
                            <w:szCs w:val="16"/>
                          </w:rPr>
                          <w:t>(2022)</w:t>
                        </w:r>
                      </w:p>
                      <w:p w14:paraId="5C755DDD" w14:textId="719191BF" w:rsidR="0094791C" w:rsidRPr="00FA5306" w:rsidRDefault="0094791C" w:rsidP="00FA5306">
                        <w:pPr>
                          <w:pStyle w:val="NoSpacing"/>
                          <w:rPr>
                            <w:rFonts w:ascii="Times New Roman" w:hAnsi="Times New Roman" w:cs="Times New Roman"/>
                            <w:sz w:val="16"/>
                            <w:szCs w:val="16"/>
                          </w:rPr>
                        </w:pPr>
                        <w:proofErr w:type="spellStart"/>
                        <w:r w:rsidRPr="00FA5306">
                          <w:rPr>
                            <w:rFonts w:ascii="Times New Roman" w:hAnsi="Times New Roman" w:cs="Times New Roman"/>
                            <w:sz w:val="16"/>
                            <w:szCs w:val="16"/>
                          </w:rPr>
                          <w:t>Ruekert</w:t>
                        </w:r>
                        <w:proofErr w:type="spellEnd"/>
                        <w:r w:rsidRPr="00FA5306">
                          <w:rPr>
                            <w:rFonts w:ascii="Times New Roman" w:hAnsi="Times New Roman" w:cs="Times New Roman"/>
                            <w:spacing w:val="-5"/>
                            <w:sz w:val="16"/>
                            <w:szCs w:val="16"/>
                          </w:rPr>
                          <w:t xml:space="preserve"> </w:t>
                        </w:r>
                        <w:r w:rsidRPr="00FA5306">
                          <w:rPr>
                            <w:rFonts w:ascii="Times New Roman" w:hAnsi="Times New Roman" w:cs="Times New Roman"/>
                            <w:spacing w:val="-2"/>
                            <w:sz w:val="16"/>
                            <w:szCs w:val="16"/>
                          </w:rPr>
                          <w:t>(2022)</w:t>
                        </w:r>
                      </w:p>
                    </w:txbxContent>
                  </v:textbox>
                </v:shape>
                <v:shape id="Textbox 185" o:spid="_x0000_s1067" type="#_x0000_t202" style="position:absolute;left:39167;top:2966;width:10574;height:1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077825E" w14:textId="139EC7DB"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Roring</w:t>
                        </w:r>
                        <w:r w:rsidRPr="00FA5306">
                          <w:rPr>
                            <w:rFonts w:ascii="Times New Roman" w:hAnsi="Times New Roman" w:cs="Times New Roman"/>
                            <w:spacing w:val="-12"/>
                            <w:sz w:val="16"/>
                            <w:szCs w:val="16"/>
                          </w:rPr>
                          <w:t xml:space="preserve"> </w:t>
                        </w:r>
                        <w:r w:rsidRPr="00FA5306">
                          <w:rPr>
                            <w:rFonts w:ascii="Times New Roman" w:hAnsi="Times New Roman" w:cs="Times New Roman"/>
                            <w:sz w:val="16"/>
                            <w:szCs w:val="16"/>
                          </w:rPr>
                          <w:t>dkk</w:t>
                        </w:r>
                        <w:r w:rsidRPr="00FA5306">
                          <w:rPr>
                            <w:rFonts w:ascii="Times New Roman" w:hAnsi="Times New Roman" w:cs="Times New Roman"/>
                            <w:spacing w:val="-11"/>
                            <w:sz w:val="16"/>
                            <w:szCs w:val="16"/>
                          </w:rPr>
                          <w:t xml:space="preserve"> </w:t>
                        </w:r>
                        <w:r w:rsidRPr="00FA5306">
                          <w:rPr>
                            <w:rFonts w:ascii="Times New Roman" w:hAnsi="Times New Roman" w:cs="Times New Roman"/>
                            <w:sz w:val="16"/>
                            <w:szCs w:val="16"/>
                          </w:rPr>
                          <w:t xml:space="preserve">(2025) </w:t>
                        </w:r>
                      </w:p>
                      <w:p w14:paraId="33D154C6" w14:textId="77777777"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 xml:space="preserve">Lin et al (2022) </w:t>
                        </w:r>
                      </w:p>
                      <w:p w14:paraId="00ADF6E4" w14:textId="77777777"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Koubaa (2023)</w:t>
                        </w:r>
                      </w:p>
                      <w:p w14:paraId="2CE53CD4" w14:textId="77777777"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Shimp</w:t>
                        </w:r>
                        <w:r w:rsidRPr="00FA5306">
                          <w:rPr>
                            <w:rFonts w:ascii="Times New Roman" w:hAnsi="Times New Roman" w:cs="Times New Roman"/>
                            <w:spacing w:val="-6"/>
                            <w:sz w:val="16"/>
                            <w:szCs w:val="16"/>
                          </w:rPr>
                          <w:t xml:space="preserve"> </w:t>
                        </w:r>
                        <w:r w:rsidRPr="00FA5306">
                          <w:rPr>
                            <w:rFonts w:ascii="Times New Roman" w:hAnsi="Times New Roman" w:cs="Times New Roman"/>
                            <w:spacing w:val="-2"/>
                            <w:sz w:val="16"/>
                            <w:szCs w:val="16"/>
                          </w:rPr>
                          <w:t>(2022)</w:t>
                        </w:r>
                      </w:p>
                      <w:p w14:paraId="715B6D1A" w14:textId="5838006E" w:rsidR="0094791C" w:rsidRPr="00FA5306" w:rsidRDefault="0094791C" w:rsidP="00FA5306">
                        <w:pPr>
                          <w:pStyle w:val="NoSpacing"/>
                          <w:rPr>
                            <w:rFonts w:ascii="Times New Roman" w:hAnsi="Times New Roman" w:cs="Times New Roman"/>
                            <w:spacing w:val="-2"/>
                            <w:sz w:val="16"/>
                            <w:szCs w:val="16"/>
                          </w:rPr>
                        </w:pPr>
                        <w:r w:rsidRPr="00FA5306">
                          <w:rPr>
                            <w:rFonts w:ascii="Times New Roman" w:hAnsi="Times New Roman" w:cs="Times New Roman"/>
                            <w:sz w:val="16"/>
                            <w:szCs w:val="16"/>
                          </w:rPr>
                          <w:t>Wardana</w:t>
                        </w:r>
                        <w:r w:rsidRPr="00FA5306">
                          <w:rPr>
                            <w:rFonts w:ascii="Times New Roman" w:hAnsi="Times New Roman" w:cs="Times New Roman"/>
                            <w:spacing w:val="-4"/>
                            <w:sz w:val="16"/>
                            <w:szCs w:val="16"/>
                          </w:rPr>
                          <w:t xml:space="preserve"> </w:t>
                        </w:r>
                        <w:r w:rsidRPr="00FA5306">
                          <w:rPr>
                            <w:rFonts w:ascii="Times New Roman" w:hAnsi="Times New Roman" w:cs="Times New Roman"/>
                            <w:spacing w:val="-2"/>
                            <w:sz w:val="16"/>
                            <w:szCs w:val="16"/>
                          </w:rPr>
                          <w:t>(2025)</w:t>
                        </w:r>
                      </w:p>
                      <w:p w14:paraId="5B756CDA" w14:textId="77777777" w:rsidR="0094791C" w:rsidRPr="00FA5306" w:rsidRDefault="0094791C" w:rsidP="00FA5306">
                        <w:pPr>
                          <w:pStyle w:val="NoSpacing"/>
                          <w:rPr>
                            <w:rFonts w:ascii="Times New Roman" w:hAnsi="Times New Roman" w:cs="Times New Roman"/>
                            <w:spacing w:val="-2"/>
                            <w:sz w:val="16"/>
                            <w:szCs w:val="16"/>
                          </w:rPr>
                        </w:pPr>
                        <w:r w:rsidRPr="00FA5306">
                          <w:rPr>
                            <w:rFonts w:ascii="Times New Roman" w:hAnsi="Times New Roman" w:cs="Times New Roman"/>
                            <w:spacing w:val="-2"/>
                            <w:sz w:val="16"/>
                            <w:szCs w:val="16"/>
                          </w:rPr>
                          <w:t>Arslan (2022)</w:t>
                        </w:r>
                      </w:p>
                      <w:p w14:paraId="42DDC6BB" w14:textId="77777777" w:rsidR="0094791C" w:rsidRPr="00FA5306" w:rsidRDefault="0094791C" w:rsidP="00FA5306">
                        <w:pPr>
                          <w:pStyle w:val="NoSpacing"/>
                          <w:rPr>
                            <w:rFonts w:ascii="Times New Roman" w:hAnsi="Times New Roman" w:cs="Times New Roman"/>
                            <w:spacing w:val="-2"/>
                            <w:sz w:val="16"/>
                            <w:szCs w:val="16"/>
                          </w:rPr>
                        </w:pPr>
                      </w:p>
                    </w:txbxContent>
                  </v:textbox>
                </v:shape>
                <v:shape id="Textbox 186" o:spid="_x0000_s1068" type="#_x0000_t202" style="position:absolute;left:21194;top:32632;width:16016;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99EB930" w14:textId="77777777"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Swastha</w:t>
                        </w:r>
                        <w:r w:rsidRPr="00FA5306">
                          <w:rPr>
                            <w:rFonts w:ascii="Times New Roman" w:hAnsi="Times New Roman" w:cs="Times New Roman"/>
                            <w:spacing w:val="-12"/>
                            <w:sz w:val="16"/>
                            <w:szCs w:val="16"/>
                          </w:rPr>
                          <w:t xml:space="preserve"> </w:t>
                        </w:r>
                        <w:r w:rsidRPr="00FA5306">
                          <w:rPr>
                            <w:rFonts w:ascii="Times New Roman" w:hAnsi="Times New Roman" w:cs="Times New Roman"/>
                            <w:sz w:val="16"/>
                            <w:szCs w:val="16"/>
                          </w:rPr>
                          <w:t>dan</w:t>
                        </w:r>
                        <w:r w:rsidRPr="00FA5306">
                          <w:rPr>
                            <w:rFonts w:ascii="Times New Roman" w:hAnsi="Times New Roman" w:cs="Times New Roman"/>
                            <w:spacing w:val="-11"/>
                            <w:sz w:val="16"/>
                            <w:szCs w:val="16"/>
                          </w:rPr>
                          <w:t xml:space="preserve"> </w:t>
                        </w:r>
                        <w:r w:rsidRPr="00FA5306">
                          <w:rPr>
                            <w:rFonts w:ascii="Times New Roman" w:hAnsi="Times New Roman" w:cs="Times New Roman"/>
                            <w:sz w:val="16"/>
                            <w:szCs w:val="16"/>
                          </w:rPr>
                          <w:t>Sukotjo</w:t>
                        </w:r>
                        <w:r w:rsidRPr="00FA5306">
                          <w:rPr>
                            <w:rFonts w:ascii="Times New Roman" w:hAnsi="Times New Roman" w:cs="Times New Roman"/>
                            <w:spacing w:val="-11"/>
                            <w:sz w:val="16"/>
                            <w:szCs w:val="16"/>
                          </w:rPr>
                          <w:t xml:space="preserve"> </w:t>
                        </w:r>
                        <w:r w:rsidRPr="00FA5306">
                          <w:rPr>
                            <w:rFonts w:ascii="Times New Roman" w:hAnsi="Times New Roman" w:cs="Times New Roman"/>
                            <w:sz w:val="16"/>
                            <w:szCs w:val="16"/>
                          </w:rPr>
                          <w:t>(2020) Noerchoidah (2025)</w:t>
                        </w:r>
                      </w:p>
                      <w:p w14:paraId="6463D82F" w14:textId="0846A7C4"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Purnamasari</w:t>
                        </w:r>
                        <w:r w:rsidRPr="00FA5306">
                          <w:rPr>
                            <w:rFonts w:ascii="Times New Roman" w:hAnsi="Times New Roman" w:cs="Times New Roman"/>
                            <w:spacing w:val="-9"/>
                            <w:sz w:val="16"/>
                            <w:szCs w:val="16"/>
                          </w:rPr>
                          <w:t xml:space="preserve"> </w:t>
                        </w:r>
                        <w:r w:rsidRPr="00FA5306">
                          <w:rPr>
                            <w:rFonts w:ascii="Times New Roman" w:hAnsi="Times New Roman" w:cs="Times New Roman"/>
                            <w:spacing w:val="-2"/>
                            <w:sz w:val="16"/>
                            <w:szCs w:val="16"/>
                          </w:rPr>
                          <w:t>(2022)</w:t>
                        </w:r>
                      </w:p>
                      <w:p w14:paraId="65697616" w14:textId="77AA4064" w:rsidR="0094791C" w:rsidRPr="00FA5306" w:rsidRDefault="0094791C" w:rsidP="00FA5306">
                        <w:pPr>
                          <w:pStyle w:val="NoSpacing"/>
                          <w:rPr>
                            <w:rFonts w:ascii="Times New Roman" w:hAnsi="Times New Roman" w:cs="Times New Roman"/>
                            <w:sz w:val="16"/>
                            <w:szCs w:val="16"/>
                          </w:rPr>
                        </w:pPr>
                        <w:r w:rsidRPr="00FA5306">
                          <w:rPr>
                            <w:rFonts w:ascii="Times New Roman" w:hAnsi="Times New Roman" w:cs="Times New Roman"/>
                            <w:sz w:val="16"/>
                            <w:szCs w:val="16"/>
                          </w:rPr>
                          <w:t>Leksono,</w:t>
                        </w:r>
                        <w:r w:rsidRPr="00FA5306">
                          <w:rPr>
                            <w:rFonts w:ascii="Times New Roman" w:hAnsi="Times New Roman" w:cs="Times New Roman"/>
                            <w:spacing w:val="-4"/>
                            <w:sz w:val="16"/>
                            <w:szCs w:val="16"/>
                          </w:rPr>
                          <w:t xml:space="preserve"> </w:t>
                        </w:r>
                        <w:r w:rsidRPr="00FA5306">
                          <w:rPr>
                            <w:rFonts w:ascii="Times New Roman" w:hAnsi="Times New Roman" w:cs="Times New Roman"/>
                            <w:sz w:val="16"/>
                            <w:szCs w:val="16"/>
                          </w:rPr>
                          <w:t>Herwin</w:t>
                        </w:r>
                        <w:r w:rsidRPr="00FA5306">
                          <w:rPr>
                            <w:rFonts w:ascii="Times New Roman" w:hAnsi="Times New Roman" w:cs="Times New Roman"/>
                            <w:spacing w:val="-4"/>
                            <w:sz w:val="16"/>
                            <w:szCs w:val="16"/>
                          </w:rPr>
                          <w:t xml:space="preserve"> </w:t>
                        </w:r>
                        <w:r w:rsidRPr="00FA5306">
                          <w:rPr>
                            <w:rFonts w:ascii="Times New Roman" w:hAnsi="Times New Roman" w:cs="Times New Roman"/>
                            <w:spacing w:val="-2"/>
                            <w:sz w:val="16"/>
                            <w:szCs w:val="16"/>
                          </w:rPr>
                          <w:t>(2022)</w:t>
                        </w:r>
                      </w:p>
                    </w:txbxContent>
                  </v:textbox>
                </v:shape>
                <v:shape id="Textbox 187" o:spid="_x0000_s1069" type="#_x0000_t202" style="position:absolute;left:2438;top:26063;width:16637;height:1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" fillcolor="#b8cce3" stroked="f">
                  <v:textbox inset="0,0,0,0">
                    <w:txbxContent>
                      <w:p w14:paraId="60283DDD" w14:textId="77777777" w:rsidR="0094791C" w:rsidRDefault="0094791C" w:rsidP="00E43C5A">
                        <w:pPr>
                          <w:numPr>
                            <w:ilvl w:val="0"/>
                            <w:numId w:val="25"/>
                          </w:numPr>
                          <w:tabs>
                            <w:tab w:val="left" w:pos="427"/>
                          </w:tabs>
                          <w:spacing w:before="194" w:line="229" w:lineRule="exact"/>
                          <w:ind w:left="427"/>
                          <w:rPr>
                            <w:color w:val="000000"/>
                            <w:sz w:val="20"/>
                          </w:rPr>
                        </w:pPr>
                        <w:r>
                          <w:rPr>
                            <w:color w:val="000000"/>
                            <w:sz w:val="20"/>
                          </w:rPr>
                          <w:t>Keterjangkauan</w:t>
                        </w:r>
                        <w:r>
                          <w:rPr>
                            <w:color w:val="000000"/>
                            <w:spacing w:val="-7"/>
                            <w:sz w:val="20"/>
                          </w:rPr>
                          <w:t xml:space="preserve"> </w:t>
                        </w:r>
                        <w:r>
                          <w:rPr>
                            <w:color w:val="000000"/>
                            <w:spacing w:val="-4"/>
                            <w:sz w:val="20"/>
                          </w:rPr>
                          <w:t>harga</w:t>
                        </w:r>
                      </w:p>
                      <w:p w14:paraId="02DA204E" w14:textId="77777777" w:rsidR="0094791C" w:rsidRDefault="0094791C" w:rsidP="00E43C5A">
                        <w:pPr>
                          <w:numPr>
                            <w:ilvl w:val="0"/>
                            <w:numId w:val="25"/>
                          </w:numPr>
                          <w:tabs>
                            <w:tab w:val="left" w:pos="428"/>
                          </w:tabs>
                          <w:spacing w:line="242" w:lineRule="auto"/>
                          <w:ind w:right="159"/>
                          <w:rPr>
                            <w:color w:val="000000"/>
                            <w:sz w:val="20"/>
                          </w:rPr>
                        </w:pPr>
                        <w:r>
                          <w:rPr>
                            <w:color w:val="000000"/>
                            <w:sz w:val="20"/>
                          </w:rPr>
                          <w:t>Kesesuaian</w:t>
                        </w:r>
                        <w:r>
                          <w:rPr>
                            <w:color w:val="000000"/>
                            <w:spacing w:val="-13"/>
                            <w:sz w:val="20"/>
                          </w:rPr>
                          <w:t xml:space="preserve"> </w:t>
                        </w:r>
                        <w:r>
                          <w:rPr>
                            <w:color w:val="000000"/>
                            <w:sz w:val="20"/>
                          </w:rPr>
                          <w:t>harga</w:t>
                        </w:r>
                        <w:r>
                          <w:rPr>
                            <w:color w:val="000000"/>
                            <w:spacing w:val="-12"/>
                            <w:sz w:val="20"/>
                          </w:rPr>
                          <w:t xml:space="preserve"> </w:t>
                        </w:r>
                        <w:r>
                          <w:rPr>
                            <w:color w:val="000000"/>
                            <w:sz w:val="20"/>
                          </w:rPr>
                          <w:t xml:space="preserve">dengan </w:t>
                        </w:r>
                        <w:r>
                          <w:rPr>
                            <w:color w:val="000000"/>
                            <w:spacing w:val="-2"/>
                            <w:sz w:val="20"/>
                          </w:rPr>
                          <w:t>kualitas</w:t>
                        </w:r>
                      </w:p>
                      <w:p w14:paraId="0515FBB9" w14:textId="77777777" w:rsidR="0094791C" w:rsidRDefault="0094791C" w:rsidP="00E43C5A">
                        <w:pPr>
                          <w:numPr>
                            <w:ilvl w:val="0"/>
                            <w:numId w:val="25"/>
                          </w:numPr>
                          <w:tabs>
                            <w:tab w:val="left" w:pos="427"/>
                          </w:tabs>
                          <w:spacing w:line="225" w:lineRule="exact"/>
                          <w:ind w:left="427"/>
                          <w:rPr>
                            <w:color w:val="000000"/>
                            <w:sz w:val="20"/>
                          </w:rPr>
                        </w:pPr>
                        <w:r>
                          <w:rPr>
                            <w:color w:val="000000"/>
                            <w:sz w:val="20"/>
                          </w:rPr>
                          <w:t>Daya</w:t>
                        </w:r>
                        <w:r>
                          <w:rPr>
                            <w:color w:val="000000"/>
                            <w:spacing w:val="-2"/>
                            <w:sz w:val="20"/>
                          </w:rPr>
                          <w:t xml:space="preserve"> </w:t>
                        </w:r>
                        <w:r>
                          <w:rPr>
                            <w:color w:val="000000"/>
                            <w:sz w:val="20"/>
                          </w:rPr>
                          <w:t>saing</w:t>
                        </w:r>
                        <w:r>
                          <w:rPr>
                            <w:color w:val="000000"/>
                            <w:spacing w:val="-1"/>
                            <w:sz w:val="20"/>
                          </w:rPr>
                          <w:t xml:space="preserve"> </w:t>
                        </w:r>
                        <w:r>
                          <w:rPr>
                            <w:color w:val="000000"/>
                            <w:spacing w:val="-2"/>
                            <w:sz w:val="20"/>
                          </w:rPr>
                          <w:t>harga</w:t>
                        </w:r>
                      </w:p>
                      <w:p w14:paraId="3766A234" w14:textId="77777777" w:rsidR="0094791C" w:rsidRDefault="0094791C" w:rsidP="00E43C5A">
                        <w:pPr>
                          <w:numPr>
                            <w:ilvl w:val="0"/>
                            <w:numId w:val="25"/>
                          </w:numPr>
                          <w:tabs>
                            <w:tab w:val="left" w:pos="428"/>
                          </w:tabs>
                          <w:spacing w:before="2"/>
                          <w:ind w:right="159"/>
                          <w:rPr>
                            <w:color w:val="000000"/>
                            <w:sz w:val="20"/>
                          </w:rPr>
                        </w:pPr>
                        <w:r>
                          <w:rPr>
                            <w:color w:val="000000"/>
                            <w:sz w:val="20"/>
                          </w:rPr>
                          <w:t>Kesesuaian</w:t>
                        </w:r>
                        <w:r>
                          <w:rPr>
                            <w:color w:val="000000"/>
                            <w:spacing w:val="-13"/>
                            <w:sz w:val="20"/>
                          </w:rPr>
                          <w:t xml:space="preserve"> </w:t>
                        </w:r>
                        <w:r>
                          <w:rPr>
                            <w:color w:val="000000"/>
                            <w:sz w:val="20"/>
                          </w:rPr>
                          <w:t>harga</w:t>
                        </w:r>
                        <w:r>
                          <w:rPr>
                            <w:color w:val="000000"/>
                            <w:spacing w:val="-12"/>
                            <w:sz w:val="20"/>
                          </w:rPr>
                          <w:t xml:space="preserve"> </w:t>
                        </w:r>
                        <w:r>
                          <w:rPr>
                            <w:color w:val="000000"/>
                            <w:sz w:val="20"/>
                          </w:rPr>
                          <w:t xml:space="preserve">dengan </w:t>
                        </w:r>
                        <w:r>
                          <w:rPr>
                            <w:color w:val="000000"/>
                            <w:spacing w:val="-2"/>
                            <w:sz w:val="20"/>
                          </w:rPr>
                          <w:t>manfaat</w:t>
                        </w:r>
                      </w:p>
                      <w:p w14:paraId="776985FC" w14:textId="72689D1A" w:rsidR="0094791C" w:rsidRDefault="0094791C" w:rsidP="00D72D9D">
                        <w:pPr>
                          <w:spacing w:before="118"/>
                          <w:ind w:left="143" w:right="125"/>
                          <w:rPr>
                            <w:color w:val="000000"/>
                            <w:sz w:val="18"/>
                          </w:rPr>
                        </w:pPr>
                        <w:r>
                          <w:rPr>
                            <w:color w:val="000000"/>
                            <w:sz w:val="18"/>
                          </w:rPr>
                          <w:t>Kotler</w:t>
                        </w:r>
                        <w:r>
                          <w:rPr>
                            <w:color w:val="000000"/>
                            <w:spacing w:val="-11"/>
                            <w:sz w:val="18"/>
                          </w:rPr>
                          <w:t xml:space="preserve"> </w:t>
                        </w:r>
                        <w:r>
                          <w:rPr>
                            <w:color w:val="000000"/>
                            <w:sz w:val="18"/>
                          </w:rPr>
                          <w:t>dan</w:t>
                        </w:r>
                        <w:r>
                          <w:rPr>
                            <w:color w:val="000000"/>
                            <w:spacing w:val="-11"/>
                            <w:sz w:val="18"/>
                          </w:rPr>
                          <w:t xml:space="preserve"> </w:t>
                        </w:r>
                        <w:r>
                          <w:rPr>
                            <w:color w:val="000000"/>
                            <w:sz w:val="18"/>
                          </w:rPr>
                          <w:t>Keller</w:t>
                        </w:r>
                        <w:r>
                          <w:rPr>
                            <w:color w:val="000000"/>
                            <w:spacing w:val="-11"/>
                            <w:sz w:val="18"/>
                          </w:rPr>
                          <w:t xml:space="preserve"> </w:t>
                        </w:r>
                        <w:r>
                          <w:rPr>
                            <w:color w:val="000000"/>
                            <w:sz w:val="18"/>
                          </w:rPr>
                          <w:t>(2022) Tjiptono</w:t>
                        </w:r>
                        <w:r>
                          <w:rPr>
                            <w:color w:val="000000"/>
                            <w:spacing w:val="-4"/>
                            <w:sz w:val="18"/>
                          </w:rPr>
                          <w:t xml:space="preserve"> </w:t>
                        </w:r>
                        <w:r>
                          <w:rPr>
                            <w:color w:val="000000"/>
                            <w:sz w:val="18"/>
                          </w:rPr>
                          <w:t>(2025)</w:t>
                        </w:r>
                      </w:p>
                    </w:txbxContent>
                  </v:textbox>
                </v:shape>
                <v:shape id="Textbox 188" o:spid="_x0000_s1070" type="#_x0000_t202" style="position:absolute;left:2438;top:23945;width:1663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" fillcolor="#b8cce3" stroked="f">
                  <v:textbox inset="0,0,0,0">
                    <w:txbxContent>
                      <w:p w14:paraId="69A25AFA" w14:textId="77777777" w:rsidR="0094791C" w:rsidRDefault="0094791C" w:rsidP="00D72D9D">
                        <w:pPr>
                          <w:spacing w:before="71"/>
                          <w:ind w:right="1"/>
                          <w:jc w:val="center"/>
                          <w:rPr>
                            <w:b/>
                            <w:color w:val="000000"/>
                            <w:sz w:val="20"/>
                          </w:rPr>
                        </w:pPr>
                        <w:r>
                          <w:rPr>
                            <w:b/>
                            <w:color w:val="000000"/>
                            <w:spacing w:val="-2"/>
                            <w:sz w:val="20"/>
                          </w:rPr>
                          <w:t>HARGA</w:t>
                        </w:r>
                      </w:p>
                    </w:txbxContent>
                  </v:textbox>
                </v:shape>
                <v:shape id="Textbox 189" o:spid="_x0000_s1071" type="#_x0000_t202" style="position:absolute;left:41789;top:16335;width:10858;height:1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" fillcolor="#fad3b4" stroked="f">
                  <v:textbox inset="0,0,0,0">
                    <w:txbxContent>
                      <w:p w14:paraId="6B794E0D" w14:textId="77777777" w:rsidR="0094791C" w:rsidRDefault="0094791C" w:rsidP="00E43C5A">
                        <w:pPr>
                          <w:numPr>
                            <w:ilvl w:val="0"/>
                            <w:numId w:val="24"/>
                          </w:numPr>
                          <w:tabs>
                            <w:tab w:val="left" w:pos="428"/>
                          </w:tabs>
                          <w:spacing w:before="178"/>
                          <w:ind w:left="428" w:hanging="284"/>
                          <w:rPr>
                            <w:color w:val="000000"/>
                            <w:sz w:val="20"/>
                          </w:rPr>
                        </w:pPr>
                        <w:r>
                          <w:rPr>
                            <w:color w:val="000000"/>
                            <w:spacing w:val="-2"/>
                            <w:sz w:val="20"/>
                          </w:rPr>
                          <w:t>Kinerja</w:t>
                        </w:r>
                      </w:p>
                      <w:p w14:paraId="27B42D21" w14:textId="77777777" w:rsidR="0094791C" w:rsidRDefault="0094791C" w:rsidP="00E43C5A">
                        <w:pPr>
                          <w:numPr>
                            <w:ilvl w:val="0"/>
                            <w:numId w:val="24"/>
                          </w:numPr>
                          <w:tabs>
                            <w:tab w:val="left" w:pos="428"/>
                          </w:tabs>
                          <w:spacing w:before="114"/>
                          <w:ind w:left="428" w:hanging="284"/>
                          <w:rPr>
                            <w:color w:val="000000"/>
                            <w:sz w:val="20"/>
                          </w:rPr>
                        </w:pPr>
                        <w:r>
                          <w:rPr>
                            <w:color w:val="000000"/>
                            <w:spacing w:val="-2"/>
                            <w:sz w:val="20"/>
                          </w:rPr>
                          <w:t>Harapan</w:t>
                        </w:r>
                      </w:p>
                      <w:p w14:paraId="46340DC0" w14:textId="2120186C" w:rsidR="0094791C" w:rsidRDefault="0094791C" w:rsidP="00D72D9D">
                        <w:pPr>
                          <w:spacing w:line="237" w:lineRule="auto"/>
                          <w:ind w:left="144"/>
                          <w:rPr>
                            <w:color w:val="000000"/>
                            <w:sz w:val="18"/>
                          </w:rPr>
                        </w:pPr>
                        <w:r>
                          <w:rPr>
                            <w:color w:val="000000"/>
                            <w:sz w:val="18"/>
                          </w:rPr>
                          <w:t>Kotler</w:t>
                        </w:r>
                        <w:r>
                          <w:rPr>
                            <w:color w:val="000000"/>
                            <w:spacing w:val="-12"/>
                            <w:sz w:val="18"/>
                          </w:rPr>
                          <w:t xml:space="preserve"> </w:t>
                        </w:r>
                        <w:r>
                          <w:rPr>
                            <w:color w:val="000000"/>
                            <w:sz w:val="18"/>
                          </w:rPr>
                          <w:t>dan</w:t>
                        </w:r>
                        <w:r>
                          <w:rPr>
                            <w:color w:val="000000"/>
                            <w:spacing w:val="-11"/>
                            <w:sz w:val="18"/>
                          </w:rPr>
                          <w:t xml:space="preserve"> </w:t>
                        </w:r>
                        <w:r>
                          <w:rPr>
                            <w:color w:val="000000"/>
                            <w:sz w:val="18"/>
                          </w:rPr>
                          <w:t xml:space="preserve">Keller </w:t>
                        </w:r>
                        <w:r>
                          <w:rPr>
                            <w:color w:val="000000"/>
                            <w:spacing w:val="-2"/>
                            <w:sz w:val="18"/>
                          </w:rPr>
                          <w:t>(2025)</w:t>
                        </w:r>
                      </w:p>
                      <w:p w14:paraId="56005285" w14:textId="5C19D2E6" w:rsidR="0094791C" w:rsidRDefault="0094791C" w:rsidP="00D72D9D">
                        <w:pPr>
                          <w:spacing w:before="1"/>
                          <w:ind w:left="144"/>
                          <w:rPr>
                            <w:color w:val="000000"/>
                            <w:sz w:val="18"/>
                          </w:rPr>
                        </w:pPr>
                        <w:r>
                          <w:rPr>
                            <w:color w:val="000000"/>
                            <w:sz w:val="18"/>
                          </w:rPr>
                          <w:t>Soderlund</w:t>
                        </w:r>
                        <w:r>
                          <w:rPr>
                            <w:color w:val="000000"/>
                            <w:spacing w:val="1"/>
                            <w:sz w:val="18"/>
                          </w:rPr>
                          <w:t xml:space="preserve"> </w:t>
                        </w:r>
                        <w:r>
                          <w:rPr>
                            <w:color w:val="000000"/>
                            <w:spacing w:val="-2"/>
                            <w:sz w:val="18"/>
                          </w:rPr>
                          <w:t>(2025)</w:t>
                        </w:r>
                      </w:p>
                      <w:p w14:paraId="656A9500" w14:textId="64C803FC" w:rsidR="0094791C" w:rsidRDefault="0094791C" w:rsidP="00D72D9D">
                        <w:pPr>
                          <w:spacing w:before="1"/>
                          <w:ind w:left="144"/>
                          <w:rPr>
                            <w:color w:val="000000"/>
                            <w:sz w:val="18"/>
                          </w:rPr>
                        </w:pPr>
                        <w:r>
                          <w:rPr>
                            <w:color w:val="000000"/>
                            <w:sz w:val="18"/>
                          </w:rPr>
                          <w:t>Fecikova</w:t>
                        </w:r>
                        <w:r>
                          <w:rPr>
                            <w:color w:val="000000"/>
                            <w:spacing w:val="2"/>
                            <w:sz w:val="18"/>
                          </w:rPr>
                          <w:t xml:space="preserve"> </w:t>
                        </w:r>
                        <w:r>
                          <w:rPr>
                            <w:color w:val="000000"/>
                            <w:spacing w:val="-2"/>
                            <w:sz w:val="18"/>
                          </w:rPr>
                          <w:t>(2022)</w:t>
                        </w:r>
                      </w:p>
                    </w:txbxContent>
                  </v:textbox>
                </v:shape>
                <v:shape id="Textbox 190" o:spid="_x0000_s1072" type="#_x0000_t202" style="position:absolute;left:41789;top:12661;width:10858;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" fillcolor="#fad3b4" stroked="f">
                  <v:textbox inset="0,0,0,0">
                    <w:txbxContent>
                      <w:p w14:paraId="56B48E20" w14:textId="77777777" w:rsidR="0094791C" w:rsidRDefault="0094791C" w:rsidP="00D72D9D">
                        <w:pPr>
                          <w:spacing w:before="74" w:line="237" w:lineRule="auto"/>
                          <w:ind w:left="217" w:right="213" w:firstLine="88"/>
                          <w:rPr>
                            <w:b/>
                            <w:color w:val="000000"/>
                            <w:sz w:val="20"/>
                          </w:rPr>
                        </w:pPr>
                        <w:r>
                          <w:rPr>
                            <w:b/>
                            <w:color w:val="000000"/>
                            <w:spacing w:val="-2"/>
                            <w:sz w:val="20"/>
                          </w:rPr>
                          <w:t>KEPUASAN PELANGGAN</w:t>
                        </w:r>
                      </w:p>
                    </w:txbxContent>
                  </v:textbox>
                </v:shape>
                <v:shape id="Textbox 191" o:spid="_x0000_s1073" type="#_x0000_t202" style="position:absolute;left:25253;top:13865;width:11767;height:1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" fillcolor="#b6dde8" stroked="f">
                  <v:textbox inset="0,0,0,0">
                    <w:txbxContent>
                      <w:p w14:paraId="6203B160" w14:textId="77777777" w:rsidR="0094791C" w:rsidRDefault="0094791C" w:rsidP="00E43C5A">
                        <w:pPr>
                          <w:numPr>
                            <w:ilvl w:val="0"/>
                            <w:numId w:val="23"/>
                          </w:numPr>
                          <w:tabs>
                            <w:tab w:val="left" w:pos="431"/>
                          </w:tabs>
                          <w:spacing w:before="165" w:line="237" w:lineRule="auto"/>
                          <w:ind w:left="431" w:right="170"/>
                          <w:rPr>
                            <w:color w:val="000000"/>
                            <w:sz w:val="20"/>
                          </w:rPr>
                        </w:pPr>
                        <w:r>
                          <w:rPr>
                            <w:color w:val="000000"/>
                            <w:spacing w:val="-2"/>
                            <w:sz w:val="20"/>
                          </w:rPr>
                          <w:t xml:space="preserve">Keunggulan </w:t>
                        </w:r>
                        <w:r>
                          <w:rPr>
                            <w:color w:val="000000"/>
                            <w:sz w:val="20"/>
                          </w:rPr>
                          <w:t>Asosiasi</w:t>
                        </w:r>
                        <w:r>
                          <w:rPr>
                            <w:color w:val="000000"/>
                            <w:spacing w:val="-7"/>
                            <w:sz w:val="20"/>
                          </w:rPr>
                          <w:t xml:space="preserve"> </w:t>
                        </w:r>
                        <w:r>
                          <w:rPr>
                            <w:color w:val="000000"/>
                            <w:spacing w:val="-2"/>
                            <w:sz w:val="20"/>
                          </w:rPr>
                          <w:t>Merek</w:t>
                        </w:r>
                      </w:p>
                      <w:p w14:paraId="42B8927B" w14:textId="77777777" w:rsidR="0094791C" w:rsidRDefault="0094791C" w:rsidP="00E43C5A">
                        <w:pPr>
                          <w:numPr>
                            <w:ilvl w:val="0"/>
                            <w:numId w:val="23"/>
                          </w:numPr>
                          <w:tabs>
                            <w:tab w:val="left" w:pos="431"/>
                          </w:tabs>
                          <w:spacing w:before="5" w:line="237" w:lineRule="auto"/>
                          <w:ind w:left="431" w:right="172"/>
                          <w:rPr>
                            <w:color w:val="000000"/>
                            <w:sz w:val="20"/>
                          </w:rPr>
                        </w:pPr>
                        <w:r>
                          <w:rPr>
                            <w:color w:val="000000"/>
                            <w:spacing w:val="-2"/>
                            <w:sz w:val="20"/>
                          </w:rPr>
                          <w:t xml:space="preserve">Kekuatan </w:t>
                        </w:r>
                        <w:r>
                          <w:rPr>
                            <w:color w:val="000000"/>
                            <w:sz w:val="20"/>
                          </w:rPr>
                          <w:t>Asisoasi</w:t>
                        </w:r>
                        <w:r>
                          <w:rPr>
                            <w:color w:val="000000"/>
                            <w:spacing w:val="-7"/>
                            <w:sz w:val="20"/>
                          </w:rPr>
                          <w:t xml:space="preserve"> </w:t>
                        </w:r>
                        <w:r>
                          <w:rPr>
                            <w:color w:val="000000"/>
                            <w:spacing w:val="-2"/>
                            <w:sz w:val="20"/>
                          </w:rPr>
                          <w:t>Merek</w:t>
                        </w:r>
                      </w:p>
                      <w:p w14:paraId="3DD85406" w14:textId="77777777" w:rsidR="0094791C" w:rsidRDefault="0094791C" w:rsidP="00E43C5A">
                        <w:pPr>
                          <w:numPr>
                            <w:ilvl w:val="0"/>
                            <w:numId w:val="23"/>
                          </w:numPr>
                          <w:tabs>
                            <w:tab w:val="left" w:pos="431"/>
                          </w:tabs>
                          <w:spacing w:before="4" w:line="237" w:lineRule="auto"/>
                          <w:ind w:left="431" w:right="172"/>
                          <w:rPr>
                            <w:color w:val="000000"/>
                            <w:sz w:val="18"/>
                          </w:rPr>
                        </w:pPr>
                        <w:r>
                          <w:rPr>
                            <w:color w:val="000000"/>
                            <w:spacing w:val="-2"/>
                            <w:sz w:val="20"/>
                          </w:rPr>
                          <w:t xml:space="preserve">Keunikan </w:t>
                        </w:r>
                        <w:r>
                          <w:rPr>
                            <w:color w:val="000000"/>
                            <w:sz w:val="20"/>
                          </w:rPr>
                          <w:t>Asosiasi</w:t>
                        </w:r>
                        <w:r>
                          <w:rPr>
                            <w:color w:val="000000"/>
                            <w:spacing w:val="-7"/>
                            <w:sz w:val="20"/>
                          </w:rPr>
                          <w:t xml:space="preserve"> </w:t>
                        </w:r>
                        <w:r>
                          <w:rPr>
                            <w:color w:val="000000"/>
                            <w:spacing w:val="-2"/>
                            <w:sz w:val="20"/>
                          </w:rPr>
                          <w:t>Merek</w:t>
                        </w:r>
                      </w:p>
                      <w:p w14:paraId="2F1C2DC4" w14:textId="0F7CE50C" w:rsidR="0094791C" w:rsidRDefault="0094791C" w:rsidP="00D72D9D">
                        <w:pPr>
                          <w:spacing w:before="123" w:line="237" w:lineRule="auto"/>
                          <w:ind w:left="147" w:right="21"/>
                          <w:rPr>
                            <w:color w:val="000000"/>
                            <w:sz w:val="18"/>
                          </w:rPr>
                        </w:pPr>
                        <w:r>
                          <w:rPr>
                            <w:color w:val="000000"/>
                            <w:sz w:val="18"/>
                          </w:rPr>
                          <w:t>Kotler</w:t>
                        </w:r>
                        <w:r>
                          <w:rPr>
                            <w:color w:val="000000"/>
                            <w:spacing w:val="-12"/>
                            <w:sz w:val="18"/>
                          </w:rPr>
                          <w:t xml:space="preserve"> </w:t>
                        </w:r>
                        <w:r>
                          <w:rPr>
                            <w:color w:val="000000"/>
                            <w:sz w:val="18"/>
                          </w:rPr>
                          <w:t>dan</w:t>
                        </w:r>
                        <w:r>
                          <w:rPr>
                            <w:color w:val="000000"/>
                            <w:spacing w:val="-11"/>
                            <w:sz w:val="18"/>
                          </w:rPr>
                          <w:t xml:space="preserve"> </w:t>
                        </w:r>
                        <w:r>
                          <w:rPr>
                            <w:color w:val="000000"/>
                            <w:sz w:val="18"/>
                          </w:rPr>
                          <w:t xml:space="preserve">Keller </w:t>
                        </w:r>
                        <w:r>
                          <w:rPr>
                            <w:color w:val="000000"/>
                            <w:spacing w:val="-2"/>
                            <w:sz w:val="18"/>
                          </w:rPr>
                          <w:t>(2025)</w:t>
                        </w:r>
                      </w:p>
                    </w:txbxContent>
                  </v:textbox>
                </v:shape>
                <v:shape id="Textbox 192" o:spid="_x0000_s1074" type="#_x0000_t202" style="position:absolute;left:25253;top:10083;width:11767;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" fillcolor="#b6dde8" stroked="f">
                  <v:textbox inset="0,0,0,0">
                    <w:txbxContent>
                      <w:p w14:paraId="1A47CC46" w14:textId="77777777" w:rsidR="0094791C" w:rsidRDefault="0094791C" w:rsidP="00D72D9D">
                        <w:pPr>
                          <w:spacing w:before="70" w:line="242" w:lineRule="auto"/>
                          <w:ind w:left="551" w:right="536" w:firstLine="56"/>
                          <w:rPr>
                            <w:b/>
                            <w:color w:val="000000"/>
                            <w:sz w:val="20"/>
                          </w:rPr>
                        </w:pPr>
                        <w:r>
                          <w:rPr>
                            <w:b/>
                            <w:color w:val="000000"/>
                            <w:spacing w:val="-2"/>
                            <w:sz w:val="20"/>
                          </w:rPr>
                          <w:t>CITRA MEREK</w:t>
                        </w:r>
                      </w:p>
                    </w:txbxContent>
                  </v:textbox>
                </v:shape>
                <v:shape id="Textbox 193" o:spid="_x0000_s1075" type="#_x0000_t202" style="position:absolute;left:2438;top:2867;width:16637;height:19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" fillcolor="#b8cce3" stroked="f">
                  <v:textbox inset="0,0,0,0">
                    <w:txbxContent>
                      <w:p w14:paraId="404BFD30" w14:textId="77777777" w:rsidR="0094791C" w:rsidRDefault="0094791C" w:rsidP="00E43C5A">
                        <w:pPr>
                          <w:numPr>
                            <w:ilvl w:val="0"/>
                            <w:numId w:val="22"/>
                          </w:numPr>
                          <w:tabs>
                            <w:tab w:val="left" w:pos="427"/>
                          </w:tabs>
                          <w:spacing w:before="134"/>
                          <w:ind w:left="427"/>
                          <w:rPr>
                            <w:color w:val="000000"/>
                            <w:sz w:val="20"/>
                          </w:rPr>
                        </w:pPr>
                        <w:r>
                          <w:rPr>
                            <w:color w:val="000000"/>
                            <w:spacing w:val="-2"/>
                            <w:sz w:val="20"/>
                          </w:rPr>
                          <w:t>Kinerja</w:t>
                        </w:r>
                      </w:p>
                      <w:p w14:paraId="3E3CFA6C" w14:textId="77777777" w:rsidR="0094791C" w:rsidRDefault="0094791C" w:rsidP="00E43C5A">
                        <w:pPr>
                          <w:numPr>
                            <w:ilvl w:val="0"/>
                            <w:numId w:val="22"/>
                          </w:numPr>
                          <w:tabs>
                            <w:tab w:val="left" w:pos="427"/>
                          </w:tabs>
                          <w:spacing w:before="35"/>
                          <w:ind w:left="427"/>
                          <w:rPr>
                            <w:color w:val="000000"/>
                            <w:sz w:val="20"/>
                          </w:rPr>
                        </w:pPr>
                        <w:r>
                          <w:rPr>
                            <w:color w:val="000000"/>
                            <w:sz w:val="20"/>
                          </w:rPr>
                          <w:t>Ciri</w:t>
                        </w:r>
                        <w:r>
                          <w:rPr>
                            <w:color w:val="000000"/>
                            <w:spacing w:val="-9"/>
                            <w:sz w:val="20"/>
                          </w:rPr>
                          <w:t xml:space="preserve"> </w:t>
                        </w:r>
                        <w:r>
                          <w:rPr>
                            <w:color w:val="000000"/>
                            <w:sz w:val="20"/>
                          </w:rPr>
                          <w:t>–</w:t>
                        </w:r>
                        <w:r>
                          <w:rPr>
                            <w:color w:val="000000"/>
                            <w:spacing w:val="2"/>
                            <w:sz w:val="20"/>
                          </w:rPr>
                          <w:t xml:space="preserve"> </w:t>
                        </w:r>
                        <w:r>
                          <w:rPr>
                            <w:color w:val="000000"/>
                            <w:spacing w:val="-4"/>
                            <w:sz w:val="20"/>
                          </w:rPr>
                          <w:t>ciri</w:t>
                        </w:r>
                      </w:p>
                      <w:p w14:paraId="445FCEDC" w14:textId="77777777" w:rsidR="0094791C" w:rsidRDefault="0094791C" w:rsidP="00E43C5A">
                        <w:pPr>
                          <w:numPr>
                            <w:ilvl w:val="0"/>
                            <w:numId w:val="22"/>
                          </w:numPr>
                          <w:tabs>
                            <w:tab w:val="left" w:pos="427"/>
                          </w:tabs>
                          <w:spacing w:before="34"/>
                          <w:ind w:left="427"/>
                          <w:rPr>
                            <w:color w:val="000000"/>
                            <w:sz w:val="20"/>
                          </w:rPr>
                        </w:pPr>
                        <w:r>
                          <w:rPr>
                            <w:color w:val="000000"/>
                            <w:spacing w:val="-2"/>
                            <w:sz w:val="20"/>
                          </w:rPr>
                          <w:t>Kehandalan</w:t>
                        </w:r>
                      </w:p>
                      <w:p w14:paraId="2A8FAEA8" w14:textId="77777777" w:rsidR="0094791C" w:rsidRDefault="0094791C" w:rsidP="00E43C5A">
                        <w:pPr>
                          <w:numPr>
                            <w:ilvl w:val="0"/>
                            <w:numId w:val="22"/>
                          </w:numPr>
                          <w:tabs>
                            <w:tab w:val="left" w:pos="428"/>
                          </w:tabs>
                          <w:spacing w:before="38" w:line="276" w:lineRule="auto"/>
                          <w:ind w:right="743"/>
                          <w:rPr>
                            <w:color w:val="000000"/>
                            <w:sz w:val="20"/>
                          </w:rPr>
                        </w:pPr>
                        <w:r>
                          <w:rPr>
                            <w:color w:val="000000"/>
                            <w:sz w:val="20"/>
                          </w:rPr>
                          <w:t>Kesesuain</w:t>
                        </w:r>
                        <w:r>
                          <w:rPr>
                            <w:color w:val="000000"/>
                            <w:spacing w:val="-13"/>
                            <w:sz w:val="20"/>
                          </w:rPr>
                          <w:t xml:space="preserve"> </w:t>
                        </w:r>
                        <w:r>
                          <w:rPr>
                            <w:color w:val="000000"/>
                            <w:sz w:val="20"/>
                          </w:rPr>
                          <w:t xml:space="preserve">dengan </w:t>
                        </w:r>
                        <w:r>
                          <w:rPr>
                            <w:color w:val="000000"/>
                            <w:spacing w:val="-2"/>
                            <w:sz w:val="20"/>
                          </w:rPr>
                          <w:t>spesifikasi</w:t>
                        </w:r>
                      </w:p>
                      <w:p w14:paraId="652C299D" w14:textId="77777777" w:rsidR="0094791C" w:rsidRDefault="0094791C" w:rsidP="00E43C5A">
                        <w:pPr>
                          <w:numPr>
                            <w:ilvl w:val="0"/>
                            <w:numId w:val="22"/>
                          </w:numPr>
                          <w:tabs>
                            <w:tab w:val="left" w:pos="427"/>
                          </w:tabs>
                          <w:spacing w:line="229" w:lineRule="exact"/>
                          <w:ind w:left="427"/>
                          <w:rPr>
                            <w:color w:val="000000"/>
                            <w:sz w:val="20"/>
                          </w:rPr>
                        </w:pPr>
                        <w:r>
                          <w:rPr>
                            <w:color w:val="000000"/>
                            <w:sz w:val="20"/>
                          </w:rPr>
                          <w:t>Daya</w:t>
                        </w:r>
                        <w:r>
                          <w:rPr>
                            <w:color w:val="000000"/>
                            <w:spacing w:val="-7"/>
                            <w:sz w:val="20"/>
                          </w:rPr>
                          <w:t xml:space="preserve"> </w:t>
                        </w:r>
                        <w:r>
                          <w:rPr>
                            <w:color w:val="000000"/>
                            <w:spacing w:val="-2"/>
                            <w:sz w:val="20"/>
                          </w:rPr>
                          <w:t>tahan</w:t>
                        </w:r>
                      </w:p>
                      <w:p w14:paraId="6A4549EB" w14:textId="77777777" w:rsidR="0094791C" w:rsidRDefault="0094791C" w:rsidP="00E43C5A">
                        <w:pPr>
                          <w:numPr>
                            <w:ilvl w:val="0"/>
                            <w:numId w:val="22"/>
                          </w:numPr>
                          <w:tabs>
                            <w:tab w:val="left" w:pos="427"/>
                          </w:tabs>
                          <w:spacing w:before="34"/>
                          <w:ind w:left="427"/>
                          <w:rPr>
                            <w:color w:val="000000"/>
                            <w:sz w:val="20"/>
                          </w:rPr>
                        </w:pPr>
                        <w:r>
                          <w:rPr>
                            <w:color w:val="000000"/>
                            <w:spacing w:val="-2"/>
                            <w:sz w:val="20"/>
                          </w:rPr>
                          <w:t>Kegunaan</w:t>
                        </w:r>
                      </w:p>
                      <w:p w14:paraId="7F31AD0F" w14:textId="77777777" w:rsidR="0094791C" w:rsidRDefault="0094791C" w:rsidP="00E43C5A">
                        <w:pPr>
                          <w:numPr>
                            <w:ilvl w:val="0"/>
                            <w:numId w:val="22"/>
                          </w:numPr>
                          <w:tabs>
                            <w:tab w:val="left" w:pos="427"/>
                          </w:tabs>
                          <w:spacing w:before="34"/>
                          <w:ind w:left="427"/>
                          <w:rPr>
                            <w:color w:val="000000"/>
                            <w:sz w:val="20"/>
                          </w:rPr>
                        </w:pPr>
                        <w:r>
                          <w:rPr>
                            <w:color w:val="000000"/>
                            <w:spacing w:val="-2"/>
                            <w:sz w:val="20"/>
                          </w:rPr>
                          <w:t>Estetika</w:t>
                        </w:r>
                      </w:p>
                      <w:p w14:paraId="2FC91FD9" w14:textId="77777777" w:rsidR="0094791C" w:rsidRDefault="0094791C" w:rsidP="00E43C5A">
                        <w:pPr>
                          <w:numPr>
                            <w:ilvl w:val="0"/>
                            <w:numId w:val="22"/>
                          </w:numPr>
                          <w:tabs>
                            <w:tab w:val="left" w:pos="428"/>
                          </w:tabs>
                          <w:spacing w:before="34" w:line="242" w:lineRule="auto"/>
                          <w:ind w:right="1091"/>
                          <w:rPr>
                            <w:color w:val="000000"/>
                            <w:sz w:val="20"/>
                          </w:rPr>
                        </w:pPr>
                        <w:r>
                          <w:rPr>
                            <w:color w:val="000000"/>
                            <w:spacing w:val="-2"/>
                            <w:sz w:val="20"/>
                          </w:rPr>
                          <w:t>Kualitas</w:t>
                        </w:r>
                        <w:r>
                          <w:rPr>
                            <w:color w:val="000000"/>
                            <w:spacing w:val="-11"/>
                            <w:sz w:val="20"/>
                          </w:rPr>
                          <w:t xml:space="preserve"> </w:t>
                        </w:r>
                        <w:r>
                          <w:rPr>
                            <w:color w:val="000000"/>
                            <w:spacing w:val="-2"/>
                            <w:sz w:val="20"/>
                          </w:rPr>
                          <w:t>yang dipersepsikan</w:t>
                        </w:r>
                      </w:p>
                      <w:p w14:paraId="51D78400" w14:textId="51A219F0" w:rsidR="0094791C" w:rsidRDefault="0094791C" w:rsidP="00D72D9D">
                        <w:pPr>
                          <w:spacing w:before="114"/>
                          <w:ind w:left="143"/>
                          <w:rPr>
                            <w:color w:val="000000"/>
                            <w:sz w:val="18"/>
                          </w:rPr>
                        </w:pPr>
                        <w:r>
                          <w:rPr>
                            <w:color w:val="000000"/>
                            <w:sz w:val="18"/>
                          </w:rPr>
                          <w:t>Gavin</w:t>
                        </w:r>
                        <w:r>
                          <w:rPr>
                            <w:color w:val="000000"/>
                            <w:spacing w:val="-6"/>
                            <w:sz w:val="18"/>
                          </w:rPr>
                          <w:t xml:space="preserve"> </w:t>
                        </w:r>
                        <w:r>
                          <w:rPr>
                            <w:color w:val="000000"/>
                            <w:sz w:val="18"/>
                          </w:rPr>
                          <w:t>(</w:t>
                        </w:r>
                        <w:r>
                          <w:rPr>
                            <w:color w:val="000000"/>
                            <w:spacing w:val="-2"/>
                            <w:sz w:val="18"/>
                          </w:rPr>
                          <w:t xml:space="preserve"> </w:t>
                        </w:r>
                        <w:r>
                          <w:rPr>
                            <w:color w:val="000000"/>
                            <w:sz w:val="18"/>
                          </w:rPr>
                          <w:t>Tjiptono,</w:t>
                        </w:r>
                        <w:r>
                          <w:rPr>
                            <w:color w:val="000000"/>
                            <w:spacing w:val="-2"/>
                            <w:sz w:val="18"/>
                          </w:rPr>
                          <w:t xml:space="preserve"> 2025)</w:t>
                        </w:r>
                      </w:p>
                    </w:txbxContent>
                  </v:textbox>
                </v:shape>
                <v:shape id="Textbox 194" o:spid="_x0000_s1076" type="#_x0000_t202" style="position:absolute;left:2438;top:381;width:16637;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" fillcolor="#b8cce3" stroked="f">
                  <v:textbox inset="0,0,0,0">
                    <w:txbxContent>
                      <w:p w14:paraId="30E6AC38" w14:textId="77777777" w:rsidR="0094791C" w:rsidRDefault="0094791C" w:rsidP="00D72D9D">
                        <w:pPr>
                          <w:spacing w:before="70"/>
                          <w:ind w:left="328"/>
                          <w:rPr>
                            <w:b/>
                            <w:color w:val="000000"/>
                            <w:sz w:val="20"/>
                          </w:rPr>
                        </w:pPr>
                        <w:r>
                          <w:rPr>
                            <w:b/>
                            <w:color w:val="000000"/>
                            <w:sz w:val="20"/>
                          </w:rPr>
                          <w:t>KUALITAS</w:t>
                        </w:r>
                        <w:r>
                          <w:rPr>
                            <w:b/>
                            <w:color w:val="000000"/>
                            <w:spacing w:val="-1"/>
                            <w:sz w:val="20"/>
                          </w:rPr>
                          <w:t xml:space="preserve"> </w:t>
                        </w:r>
                        <w:r>
                          <w:rPr>
                            <w:b/>
                            <w:color w:val="000000"/>
                            <w:spacing w:val="-2"/>
                            <w:sz w:val="20"/>
                          </w:rPr>
                          <w:t>PRODUK</w:t>
                        </w:r>
                      </w:p>
                    </w:txbxContent>
                  </v:textbox>
                </v:shape>
                <w10:wrap anchorx="page"/>
              </v:group>
            </w:pict>
          </mc:Fallback>
        </mc:AlternateContent>
      </w:r>
    </w:p>
    <w:p w14:paraId="024CFA90" w14:textId="44BEC568" w:rsidR="00D72D9D" w:rsidRDefault="00D72D9D" w:rsidP="00D72D9D"/>
    <w:p w14:paraId="5E35099A" w14:textId="7C5EB857" w:rsidR="00D72D9D" w:rsidRDefault="00D72D9D" w:rsidP="00D72D9D"/>
    <w:p w14:paraId="33BE47FE" w14:textId="2FDD1535" w:rsidR="00D72D9D" w:rsidRDefault="00D72D9D" w:rsidP="00D72D9D"/>
    <w:p w14:paraId="25DCAD19" w14:textId="1F7F3268" w:rsidR="00D72D9D" w:rsidRDefault="00D72D9D" w:rsidP="00D72D9D"/>
    <w:p w14:paraId="1DE9590C" w14:textId="1E19F570" w:rsidR="00D72D9D" w:rsidRDefault="00D72D9D" w:rsidP="00D72D9D"/>
    <w:p w14:paraId="1C09E758" w14:textId="66A11C48" w:rsidR="00D72D9D" w:rsidRDefault="00D72D9D" w:rsidP="00D72D9D"/>
    <w:p w14:paraId="42FCE778" w14:textId="26E43485" w:rsidR="00D72D9D" w:rsidRDefault="00AD62E4" w:rsidP="00D72D9D">
      <w:r>
        <w:rPr>
          <w:noProof/>
        </w:rPr>
        <mc:AlternateContent>
          <mc:Choice Requires="wps">
            <w:drawing>
              <wp:anchor distT="0" distB="0" distL="0" distR="0" simplePos="0" relativeHeight="251669504" behindDoc="0" locked="0" layoutInCell="1" allowOverlap="1" wp14:anchorId="726BD649" wp14:editId="1BBF9AD9">
                <wp:simplePos x="0" y="0"/>
                <wp:positionH relativeFrom="margin">
                  <wp:align>left</wp:align>
                </wp:positionH>
                <wp:positionV relativeFrom="paragraph">
                  <wp:posOffset>10795</wp:posOffset>
                </wp:positionV>
                <wp:extent cx="152400" cy="1972945"/>
                <wp:effectExtent l="0" t="0" r="0" b="0"/>
                <wp:wrapNone/>
                <wp:docPr id="32"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972945"/>
                        </a:xfrm>
                        <a:prstGeom prst="rect">
                          <a:avLst/>
                        </a:prstGeom>
                      </wps:spPr>
                      <wps:txbx>
                        <w:txbxContent>
                          <w:p w14:paraId="67D2E9A0" w14:textId="258A97BA" w:rsidR="0094791C" w:rsidRDefault="0094791C" w:rsidP="00D72D9D">
                            <w:pPr>
                              <w:spacing w:before="12"/>
                              <w:ind w:left="20"/>
                              <w:rPr>
                                <w:sz w:val="18"/>
                              </w:rPr>
                            </w:pPr>
                            <w:r>
                              <w:rPr>
                                <w:sz w:val="18"/>
                              </w:rPr>
                              <w:t>Kotler</w:t>
                            </w:r>
                            <w:r>
                              <w:rPr>
                                <w:spacing w:val="-2"/>
                                <w:sz w:val="18"/>
                              </w:rPr>
                              <w:t xml:space="preserve"> </w:t>
                            </w:r>
                            <w:r>
                              <w:rPr>
                                <w:sz w:val="18"/>
                              </w:rPr>
                              <w:t>dan</w:t>
                            </w:r>
                            <w:r>
                              <w:rPr>
                                <w:spacing w:val="-1"/>
                                <w:sz w:val="18"/>
                              </w:rPr>
                              <w:t xml:space="preserve"> </w:t>
                            </w:r>
                            <w:r>
                              <w:rPr>
                                <w:sz w:val="18"/>
                              </w:rPr>
                              <w:t>Keller</w:t>
                            </w:r>
                            <w:r>
                              <w:rPr>
                                <w:spacing w:val="42"/>
                                <w:sz w:val="18"/>
                              </w:rPr>
                              <w:t xml:space="preserve"> </w:t>
                            </w:r>
                            <w:r>
                              <w:rPr>
                                <w:sz w:val="18"/>
                              </w:rPr>
                              <w:t>(2022)</w:t>
                            </w:r>
                            <w:r w:rsidRPr="00DD1E4F">
                              <w:rPr>
                                <w:sz w:val="18"/>
                              </w:rPr>
                              <w:t xml:space="preserve"> </w:t>
                            </w:r>
                            <w:r>
                              <w:rPr>
                                <w:sz w:val="18"/>
                              </w:rPr>
                              <w:t xml:space="preserve">Tjiptono </w:t>
                            </w:r>
                            <w:r>
                              <w:rPr>
                                <w:spacing w:val="-2"/>
                                <w:sz w:val="18"/>
                              </w:rPr>
                              <w:t>(2025)</w:t>
                            </w:r>
                          </w:p>
                        </w:txbxContent>
                      </wps:txbx>
                      <wps:bodyPr vert="vert270" wrap="square" lIns="0" tIns="0" rIns="0" bIns="0" rtlCol="0">
                        <a:noAutofit/>
                      </wps:bodyPr>
                    </wps:wsp>
                  </a:graphicData>
                </a:graphic>
              </wp:anchor>
            </w:drawing>
          </mc:Choice>
          <mc:Fallback>
            <w:pict>
              <v:shape w14:anchorId="726BD649" id="Textbox 195" o:spid="_x0000_s1077" type="#_x0000_t202" style="position:absolute;margin-left:0;margin-top:.85pt;width:12pt;height:155.35pt;z-index:251669504;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" filled="f" stroked="f">
                <v:textbox style="layout-flow:vertical;mso-layout-flow-alt:bottom-to-top" inset="0,0,0,0">
                  <w:txbxContent>
                    <w:p w14:paraId="67D2E9A0" w14:textId="258A97BA" w:rsidR="0094791C" w:rsidRDefault="0094791C" w:rsidP="00D72D9D">
                      <w:pPr>
                        <w:spacing w:before="12"/>
                        <w:ind w:left="20"/>
                        <w:rPr>
                          <w:sz w:val="18"/>
                        </w:rPr>
                      </w:pPr>
                      <w:r>
                        <w:rPr>
                          <w:sz w:val="18"/>
                        </w:rPr>
                        <w:t>Kotler</w:t>
                      </w:r>
                      <w:r>
                        <w:rPr>
                          <w:spacing w:val="-2"/>
                          <w:sz w:val="18"/>
                        </w:rPr>
                        <w:t xml:space="preserve"> </w:t>
                      </w:r>
                      <w:r>
                        <w:rPr>
                          <w:sz w:val="18"/>
                        </w:rPr>
                        <w:t>dan</w:t>
                      </w:r>
                      <w:r>
                        <w:rPr>
                          <w:spacing w:val="-1"/>
                          <w:sz w:val="18"/>
                        </w:rPr>
                        <w:t xml:space="preserve"> </w:t>
                      </w:r>
                      <w:r>
                        <w:rPr>
                          <w:sz w:val="18"/>
                        </w:rPr>
                        <w:t>Keller</w:t>
                      </w:r>
                      <w:r>
                        <w:rPr>
                          <w:spacing w:val="42"/>
                          <w:sz w:val="18"/>
                        </w:rPr>
                        <w:t xml:space="preserve"> </w:t>
                      </w:r>
                      <w:r>
                        <w:rPr>
                          <w:sz w:val="18"/>
                        </w:rPr>
                        <w:t>(2022)</w:t>
                      </w:r>
                      <w:r w:rsidRPr="00DD1E4F">
                        <w:rPr>
                          <w:sz w:val="18"/>
                        </w:rPr>
                        <w:t xml:space="preserve"> </w:t>
                      </w:r>
                      <w:r>
                        <w:rPr>
                          <w:sz w:val="18"/>
                        </w:rPr>
                        <w:t xml:space="preserve">Tjiptono </w:t>
                      </w:r>
                      <w:r>
                        <w:rPr>
                          <w:spacing w:val="-2"/>
                          <w:sz w:val="18"/>
                        </w:rPr>
                        <w:t>(2025)</w:t>
                      </w:r>
                    </w:p>
                  </w:txbxContent>
                </v:textbox>
                <w10:wrap anchorx="margin"/>
              </v:shape>
            </w:pict>
          </mc:Fallback>
        </mc:AlternateContent>
      </w:r>
    </w:p>
    <w:p w14:paraId="7B48D1E3" w14:textId="77777777" w:rsidR="00D72D9D" w:rsidRDefault="00D72D9D" w:rsidP="00D72D9D"/>
    <w:p w14:paraId="33A8F5DD" w14:textId="5DF4BF30" w:rsidR="00D72D9D" w:rsidRDefault="00D72D9D" w:rsidP="00D72D9D"/>
    <w:p w14:paraId="73ECF79F" w14:textId="77777777" w:rsidR="00D72D9D" w:rsidRDefault="00D72D9D" w:rsidP="00D72D9D"/>
    <w:p w14:paraId="64E494E2" w14:textId="77777777" w:rsidR="00D72D9D" w:rsidRDefault="00D72D9D" w:rsidP="00D72D9D"/>
    <w:p w14:paraId="30308156" w14:textId="21B772FA" w:rsidR="00D72D9D" w:rsidRDefault="00D72D9D" w:rsidP="00D72D9D"/>
    <w:p w14:paraId="4FDE94E9" w14:textId="77777777" w:rsidR="00D72D9D" w:rsidRDefault="00D72D9D" w:rsidP="00D72D9D"/>
    <w:p w14:paraId="2903923A" w14:textId="77777777" w:rsidR="00D72D9D" w:rsidRDefault="00D72D9D" w:rsidP="00D72D9D"/>
    <w:p w14:paraId="090D7DE9" w14:textId="3B68D7DA" w:rsidR="00D72D9D" w:rsidRDefault="00D72D9D" w:rsidP="00D72D9D"/>
    <w:p w14:paraId="65A40804" w14:textId="77777777" w:rsidR="00D72D9D" w:rsidRDefault="00D72D9D" w:rsidP="00D72D9D"/>
    <w:p w14:paraId="60D48061" w14:textId="76CB8D6E" w:rsidR="00D72D9D" w:rsidRDefault="00D72D9D" w:rsidP="00D72D9D"/>
    <w:p w14:paraId="534DFDE7" w14:textId="5A0918F7" w:rsidR="00D72D9D" w:rsidRDefault="00D72D9D" w:rsidP="00D72D9D"/>
    <w:p w14:paraId="721259A3" w14:textId="77777777" w:rsidR="00D72D9D" w:rsidRDefault="00D72D9D" w:rsidP="00D72D9D"/>
    <w:p w14:paraId="4505B06F" w14:textId="77777777" w:rsidR="00D72D9D" w:rsidRDefault="00D72D9D" w:rsidP="00D72D9D"/>
    <w:p w14:paraId="064E73A9" w14:textId="77777777" w:rsidR="00D72D9D" w:rsidRDefault="00D72D9D" w:rsidP="00D72D9D"/>
    <w:p w14:paraId="0AB7CC00" w14:textId="361BF10B" w:rsidR="00D72D9D" w:rsidRDefault="00295F72" w:rsidP="00295F72">
      <w:pPr>
        <w:tabs>
          <w:tab w:val="left" w:pos="6552"/>
        </w:tabs>
      </w:pPr>
      <w:r>
        <w:tab/>
      </w:r>
    </w:p>
    <w:p w14:paraId="4819D8EB" w14:textId="77777777" w:rsidR="00D72D9D" w:rsidRDefault="00D72D9D" w:rsidP="00D72D9D"/>
    <w:p w14:paraId="1B5B60B0" w14:textId="77777777" w:rsidR="000B4CB9" w:rsidRDefault="000B4CB9" w:rsidP="00AD62E4">
      <w:pPr>
        <w:jc w:val="center"/>
        <w:rPr>
          <w:b/>
          <w:bCs/>
          <w:i/>
          <w:iCs/>
          <w:sz w:val="24"/>
          <w:szCs w:val="24"/>
        </w:rPr>
      </w:pPr>
    </w:p>
    <w:p w14:paraId="74B4AF90" w14:textId="77777777" w:rsidR="00FA5306" w:rsidRDefault="00FA5306" w:rsidP="00AD62E4">
      <w:pPr>
        <w:jc w:val="center"/>
        <w:rPr>
          <w:b/>
          <w:bCs/>
          <w:sz w:val="24"/>
          <w:szCs w:val="24"/>
        </w:rPr>
      </w:pPr>
      <w:bookmarkStart w:id="152" w:name="_Toc178178596"/>
    </w:p>
    <w:p w14:paraId="73E33EDD" w14:textId="77777777" w:rsidR="00FA5306" w:rsidRDefault="00FA5306" w:rsidP="00AD62E4">
      <w:pPr>
        <w:jc w:val="center"/>
        <w:rPr>
          <w:b/>
          <w:bCs/>
          <w:sz w:val="24"/>
          <w:szCs w:val="24"/>
        </w:rPr>
      </w:pPr>
    </w:p>
    <w:p w14:paraId="2E4620E5" w14:textId="4073AF98" w:rsidR="00FA5306" w:rsidRPr="00B507CE" w:rsidRDefault="00AD62E4" w:rsidP="00AD62E4">
      <w:pPr>
        <w:jc w:val="center"/>
        <w:rPr>
          <w:b/>
          <w:bCs/>
          <w:sz w:val="24"/>
          <w:szCs w:val="24"/>
          <w:lang w:val="en-GB"/>
        </w:rPr>
      </w:pPr>
      <w:bookmarkStart w:id="153" w:name="_Toc200651043"/>
      <w:bookmarkStart w:id="154" w:name="_Hlk200654918"/>
      <w:r w:rsidRPr="00AD62E4">
        <w:rPr>
          <w:b/>
          <w:bCs/>
          <w:sz w:val="24"/>
          <w:szCs w:val="24"/>
        </w:rPr>
        <w:t>Gambar 2.</w:t>
      </w:r>
      <w:bookmarkEnd w:id="153"/>
      <w:r w:rsidR="00B507CE">
        <w:rPr>
          <w:b/>
          <w:bCs/>
          <w:sz w:val="24"/>
          <w:szCs w:val="24"/>
          <w:lang w:val="en-GB"/>
        </w:rPr>
        <w:t>4</w:t>
      </w:r>
    </w:p>
    <w:p w14:paraId="74F3A3E2" w14:textId="52C0172E" w:rsidR="00D72D9D" w:rsidRPr="00AD62E4" w:rsidRDefault="00D72D9D" w:rsidP="00AD62E4">
      <w:pPr>
        <w:jc w:val="center"/>
        <w:rPr>
          <w:b/>
          <w:bCs/>
          <w:i/>
          <w:iCs/>
          <w:sz w:val="24"/>
          <w:szCs w:val="24"/>
        </w:rPr>
      </w:pPr>
      <w:r w:rsidRPr="00AD62E4">
        <w:rPr>
          <w:b/>
          <w:bCs/>
          <w:sz w:val="24"/>
          <w:szCs w:val="24"/>
          <w:lang w:val="en-GB"/>
        </w:rPr>
        <w:t>PARADIGMA PENELITIAN</w:t>
      </w:r>
      <w:bookmarkEnd w:id="152"/>
    </w:p>
    <w:p w14:paraId="41E31288" w14:textId="13B5D173" w:rsidR="00D72D9D" w:rsidRPr="006E1DA5" w:rsidRDefault="00D72D9D" w:rsidP="00D72D9D">
      <w:pPr>
        <w:jc w:val="center"/>
        <w:rPr>
          <w:sz w:val="20"/>
          <w:szCs w:val="20"/>
          <w:lang w:val="en-GB"/>
        </w:rPr>
      </w:pPr>
      <w:bookmarkStart w:id="155" w:name="_Hlk185756158"/>
      <w:bookmarkEnd w:id="154"/>
      <w:proofErr w:type="spellStart"/>
      <w:proofErr w:type="gramStart"/>
      <w:r w:rsidRPr="006E1DA5">
        <w:rPr>
          <w:sz w:val="20"/>
          <w:szCs w:val="20"/>
          <w:lang w:val="en-GB"/>
        </w:rPr>
        <w:t>Sumber</w:t>
      </w:r>
      <w:proofErr w:type="spellEnd"/>
      <w:r w:rsidRPr="006E1DA5">
        <w:rPr>
          <w:sz w:val="20"/>
          <w:szCs w:val="20"/>
          <w:lang w:val="en-GB"/>
        </w:rPr>
        <w:t xml:space="preserve"> :</w:t>
      </w:r>
      <w:proofErr w:type="gramEnd"/>
      <w:r w:rsidRPr="006E1DA5">
        <w:rPr>
          <w:sz w:val="20"/>
          <w:szCs w:val="20"/>
          <w:lang w:val="en-GB"/>
        </w:rPr>
        <w:t xml:space="preserve"> </w:t>
      </w:r>
      <w:proofErr w:type="spellStart"/>
      <w:r w:rsidRPr="006E1DA5">
        <w:rPr>
          <w:sz w:val="20"/>
          <w:szCs w:val="20"/>
          <w:lang w:val="en-GB"/>
        </w:rPr>
        <w:t>Diolah</w:t>
      </w:r>
      <w:proofErr w:type="spellEnd"/>
      <w:r w:rsidRPr="006E1DA5">
        <w:rPr>
          <w:sz w:val="20"/>
          <w:szCs w:val="20"/>
          <w:lang w:val="en-GB"/>
        </w:rPr>
        <w:t xml:space="preserve"> peneliti,2024</w:t>
      </w:r>
    </w:p>
    <w:p w14:paraId="4130F761" w14:textId="77777777" w:rsidR="00E80D57" w:rsidRDefault="00E80D57" w:rsidP="00D72D9D">
      <w:pPr>
        <w:jc w:val="center"/>
        <w:rPr>
          <w:i/>
          <w:iCs/>
          <w:sz w:val="20"/>
          <w:szCs w:val="20"/>
          <w:lang w:val="en-GB"/>
        </w:rPr>
      </w:pPr>
    </w:p>
    <w:bookmarkEnd w:id="155"/>
    <w:p w14:paraId="3F4AC7F1" w14:textId="77777777" w:rsidR="00D72D9D" w:rsidRPr="00DD1E4F" w:rsidRDefault="00D72D9D" w:rsidP="00D72D9D">
      <w:pPr>
        <w:jc w:val="center"/>
        <w:rPr>
          <w:i/>
          <w:iCs/>
          <w:sz w:val="20"/>
          <w:szCs w:val="20"/>
          <w:lang w:val="en-GB"/>
        </w:rPr>
      </w:pPr>
    </w:p>
    <w:p w14:paraId="32E54EE7" w14:textId="07819CE8" w:rsidR="00D72D9D" w:rsidRPr="00AD62E4" w:rsidRDefault="00D72D9D" w:rsidP="00E43C5A">
      <w:pPr>
        <w:pStyle w:val="ListParagraph"/>
        <w:numPr>
          <w:ilvl w:val="1"/>
          <w:numId w:val="39"/>
        </w:numPr>
        <w:spacing w:line="480" w:lineRule="auto"/>
        <w:ind w:left="709" w:hanging="709"/>
        <w:rPr>
          <w:b/>
          <w:sz w:val="24"/>
        </w:rPr>
      </w:pPr>
      <w:r w:rsidRPr="00AD62E4">
        <w:rPr>
          <w:b/>
          <w:sz w:val="24"/>
        </w:rPr>
        <w:t>Hipotesis</w:t>
      </w:r>
      <w:r w:rsidRPr="00AD62E4">
        <w:rPr>
          <w:b/>
          <w:spacing w:val="-10"/>
          <w:sz w:val="24"/>
        </w:rPr>
        <w:t xml:space="preserve"> </w:t>
      </w:r>
      <w:r w:rsidRPr="00AD62E4">
        <w:rPr>
          <w:b/>
          <w:spacing w:val="-2"/>
          <w:sz w:val="24"/>
        </w:rPr>
        <w:t>Penelitian</w:t>
      </w:r>
    </w:p>
    <w:p w14:paraId="2210D268" w14:textId="41C1B5B3" w:rsidR="00D72D9D" w:rsidRDefault="00D72D9D" w:rsidP="00FA5306">
      <w:pPr>
        <w:spacing w:line="480" w:lineRule="auto"/>
        <w:jc w:val="both"/>
      </w:pPr>
      <w:r>
        <w:tab/>
      </w:r>
      <w:r w:rsidRPr="00E80D57">
        <w:rPr>
          <w:sz w:val="24"/>
          <w:szCs w:val="24"/>
        </w:rPr>
        <w:t>Berdasarkan penjelasan dalam kerangka pemikiran tersebut, hipotesis dari penelitian ini dapat dirumuskan sebagai berikut:</w:t>
      </w:r>
    </w:p>
    <w:p w14:paraId="3F956B2A" w14:textId="77777777" w:rsidR="00AD62E4" w:rsidRPr="00E80D57" w:rsidRDefault="00D72D9D" w:rsidP="00E43C5A">
      <w:pPr>
        <w:numPr>
          <w:ilvl w:val="0"/>
          <w:numId w:val="40"/>
        </w:numPr>
        <w:spacing w:line="480" w:lineRule="auto"/>
        <w:jc w:val="both"/>
        <w:rPr>
          <w:sz w:val="24"/>
          <w:szCs w:val="24"/>
        </w:rPr>
      </w:pPr>
      <w:r w:rsidRPr="00E80D57">
        <w:rPr>
          <w:sz w:val="24"/>
          <w:szCs w:val="24"/>
        </w:rPr>
        <w:lastRenderedPageBreak/>
        <w:t>Kualitas produk berpengaruh terhadap citra merek.</w:t>
      </w:r>
    </w:p>
    <w:p w14:paraId="2E9F7314" w14:textId="77777777" w:rsidR="00AD62E4" w:rsidRPr="00E80D57" w:rsidRDefault="00D72D9D" w:rsidP="00E43C5A">
      <w:pPr>
        <w:numPr>
          <w:ilvl w:val="0"/>
          <w:numId w:val="40"/>
        </w:numPr>
        <w:spacing w:line="480" w:lineRule="auto"/>
        <w:jc w:val="both"/>
        <w:rPr>
          <w:sz w:val="24"/>
          <w:szCs w:val="24"/>
        </w:rPr>
      </w:pPr>
      <w:r w:rsidRPr="00E80D57">
        <w:rPr>
          <w:sz w:val="24"/>
          <w:szCs w:val="24"/>
        </w:rPr>
        <w:t>Harga berpengaruh terhadap citra merek.</w:t>
      </w:r>
    </w:p>
    <w:p w14:paraId="7F9F4A39" w14:textId="1CEF7262" w:rsidR="00E80D57" w:rsidRPr="00E80D57" w:rsidRDefault="00D72D9D" w:rsidP="00E80D57">
      <w:pPr>
        <w:numPr>
          <w:ilvl w:val="0"/>
          <w:numId w:val="40"/>
        </w:numPr>
        <w:spacing w:line="480" w:lineRule="auto"/>
        <w:jc w:val="both"/>
        <w:rPr>
          <w:sz w:val="24"/>
          <w:szCs w:val="24"/>
        </w:rPr>
      </w:pPr>
      <w:r w:rsidRPr="00E80D57">
        <w:rPr>
          <w:sz w:val="24"/>
          <w:szCs w:val="24"/>
        </w:rPr>
        <w:t>Citra merek berpengaruh terhadap kepuasan pelanggan.</w:t>
      </w:r>
    </w:p>
    <w:p w14:paraId="2903CEE1" w14:textId="4228B9E2" w:rsidR="00E80D57" w:rsidRPr="00E80D57" w:rsidRDefault="00E80D57" w:rsidP="00E80D57">
      <w:pPr>
        <w:pStyle w:val="ListParagraph"/>
        <w:numPr>
          <w:ilvl w:val="0"/>
          <w:numId w:val="40"/>
        </w:numPr>
        <w:spacing w:line="480" w:lineRule="auto"/>
        <w:rPr>
          <w:sz w:val="24"/>
          <w:szCs w:val="24"/>
          <w:lang w:val="en-GB"/>
        </w:rPr>
      </w:pPr>
      <w:proofErr w:type="spellStart"/>
      <w:r w:rsidRPr="00E80D57">
        <w:rPr>
          <w:sz w:val="24"/>
          <w:szCs w:val="24"/>
          <w:lang w:val="en-GB"/>
        </w:rPr>
        <w:t>Pengaruh</w:t>
      </w:r>
      <w:proofErr w:type="spellEnd"/>
      <w:r w:rsidRPr="00E80D57">
        <w:rPr>
          <w:sz w:val="24"/>
          <w:szCs w:val="24"/>
          <w:lang w:val="en-GB"/>
        </w:rPr>
        <w:t xml:space="preserve"> </w:t>
      </w:r>
      <w:proofErr w:type="spellStart"/>
      <w:r w:rsidRPr="00E80D57">
        <w:rPr>
          <w:sz w:val="24"/>
          <w:szCs w:val="24"/>
          <w:lang w:val="en-GB"/>
        </w:rPr>
        <w:t>kualitas</w:t>
      </w:r>
      <w:proofErr w:type="spellEnd"/>
      <w:r w:rsidRPr="00E80D57">
        <w:rPr>
          <w:sz w:val="24"/>
          <w:szCs w:val="24"/>
          <w:lang w:val="en-GB"/>
        </w:rPr>
        <w:t xml:space="preserve"> </w:t>
      </w:r>
      <w:proofErr w:type="spellStart"/>
      <w:r w:rsidRPr="00E80D57">
        <w:rPr>
          <w:sz w:val="24"/>
          <w:szCs w:val="24"/>
          <w:lang w:val="en-GB"/>
        </w:rPr>
        <w:t>produk</w:t>
      </w:r>
      <w:proofErr w:type="spellEnd"/>
      <w:r w:rsidRPr="00E80D57">
        <w:rPr>
          <w:sz w:val="24"/>
          <w:szCs w:val="24"/>
          <w:lang w:val="en-GB"/>
        </w:rPr>
        <w:t xml:space="preserve">, </w:t>
      </w:r>
      <w:proofErr w:type="spellStart"/>
      <w:r w:rsidRPr="00E80D57">
        <w:rPr>
          <w:sz w:val="24"/>
          <w:szCs w:val="24"/>
          <w:lang w:val="en-GB"/>
        </w:rPr>
        <w:t>harga</w:t>
      </w:r>
      <w:proofErr w:type="spellEnd"/>
      <w:r w:rsidRPr="00E80D57">
        <w:rPr>
          <w:sz w:val="24"/>
          <w:szCs w:val="24"/>
          <w:lang w:val="en-GB"/>
        </w:rPr>
        <w:t xml:space="preserve">, dan </w:t>
      </w:r>
      <w:proofErr w:type="spellStart"/>
      <w:r w:rsidRPr="00E80D57">
        <w:rPr>
          <w:sz w:val="24"/>
          <w:szCs w:val="24"/>
          <w:lang w:val="en-GB"/>
        </w:rPr>
        <w:t>citra</w:t>
      </w:r>
      <w:proofErr w:type="spellEnd"/>
      <w:r w:rsidRPr="00E80D57">
        <w:rPr>
          <w:sz w:val="24"/>
          <w:szCs w:val="24"/>
          <w:lang w:val="en-GB"/>
        </w:rPr>
        <w:t xml:space="preserve"> </w:t>
      </w:r>
      <w:proofErr w:type="spellStart"/>
      <w:r w:rsidRPr="00E80D57">
        <w:rPr>
          <w:sz w:val="24"/>
          <w:szCs w:val="24"/>
          <w:lang w:val="en-GB"/>
        </w:rPr>
        <w:t>merek</w:t>
      </w:r>
      <w:proofErr w:type="spellEnd"/>
      <w:r w:rsidRPr="00E80D57">
        <w:rPr>
          <w:sz w:val="24"/>
          <w:szCs w:val="24"/>
          <w:lang w:val="en-GB"/>
        </w:rPr>
        <w:t xml:space="preserve"> </w:t>
      </w:r>
      <w:proofErr w:type="spellStart"/>
      <w:r w:rsidRPr="00E80D57">
        <w:rPr>
          <w:sz w:val="24"/>
          <w:szCs w:val="24"/>
          <w:lang w:val="en-GB"/>
        </w:rPr>
        <w:t>terhadap</w:t>
      </w:r>
      <w:proofErr w:type="spellEnd"/>
      <w:r w:rsidRPr="00E80D57">
        <w:rPr>
          <w:sz w:val="24"/>
          <w:szCs w:val="24"/>
          <w:lang w:val="en-GB"/>
        </w:rPr>
        <w:t xml:space="preserve"> </w:t>
      </w:r>
      <w:proofErr w:type="spellStart"/>
      <w:r w:rsidRPr="00E80D57">
        <w:rPr>
          <w:sz w:val="24"/>
          <w:szCs w:val="24"/>
          <w:lang w:val="en-GB"/>
        </w:rPr>
        <w:t>kepuasan</w:t>
      </w:r>
      <w:proofErr w:type="spellEnd"/>
      <w:r w:rsidRPr="00E80D57">
        <w:rPr>
          <w:sz w:val="24"/>
          <w:szCs w:val="24"/>
          <w:lang w:val="en-GB"/>
        </w:rPr>
        <w:t xml:space="preserve"> </w:t>
      </w:r>
      <w:proofErr w:type="spellStart"/>
      <w:r w:rsidRPr="00E80D57">
        <w:rPr>
          <w:sz w:val="24"/>
          <w:szCs w:val="24"/>
          <w:lang w:val="en-GB"/>
        </w:rPr>
        <w:t>pelanggan</w:t>
      </w:r>
      <w:proofErr w:type="spellEnd"/>
    </w:p>
    <w:p w14:paraId="496E8FEC" w14:textId="0AFF4FA6" w:rsidR="00E80D57" w:rsidRPr="00E80D57" w:rsidRDefault="00E80D57" w:rsidP="00E80D57">
      <w:pPr>
        <w:numPr>
          <w:ilvl w:val="0"/>
          <w:numId w:val="40"/>
        </w:numPr>
        <w:spacing w:line="480" w:lineRule="auto"/>
        <w:jc w:val="both"/>
        <w:sectPr w:rsidR="00E80D57" w:rsidRPr="00E80D57" w:rsidSect="00FA5306">
          <w:headerReference w:type="default" r:id="rId28"/>
          <w:footerReference w:type="default" r:id="rId29"/>
          <w:pgSz w:w="11910" w:h="16840"/>
          <w:pgMar w:top="2268" w:right="1701" w:bottom="1701" w:left="2268" w:header="710" w:footer="567" w:gutter="0"/>
          <w:cols w:space="720"/>
          <w:docGrid w:linePitch="299"/>
        </w:sectPr>
      </w:pPr>
    </w:p>
    <w:p w14:paraId="50EE6791" w14:textId="6967AD41" w:rsidR="00D72D9D" w:rsidRPr="00712409" w:rsidRDefault="00D72D9D" w:rsidP="00D72D9D">
      <w:pPr>
        <w:spacing w:line="480" w:lineRule="auto"/>
        <w:jc w:val="both"/>
        <w:rPr>
          <w:sz w:val="24"/>
          <w:szCs w:val="24"/>
        </w:rPr>
      </w:pPr>
    </w:p>
    <w:p w14:paraId="6717C0ED" w14:textId="1F71B960" w:rsidR="00AD62E4" w:rsidRDefault="00AD62E4" w:rsidP="00AD62E4">
      <w:pPr>
        <w:pStyle w:val="Heading1"/>
        <w:spacing w:line="480" w:lineRule="auto"/>
        <w:rPr>
          <w:lang w:val="en-GB"/>
        </w:rPr>
      </w:pPr>
      <w:bookmarkStart w:id="156" w:name="_Toc193489369"/>
      <w:bookmarkStart w:id="157" w:name="_Toc200635026"/>
      <w:r>
        <w:rPr>
          <w:lang w:val="en-GB"/>
        </w:rPr>
        <w:t>BAB III</w:t>
      </w:r>
      <w:r>
        <w:rPr>
          <w:lang w:val="en-GB"/>
        </w:rPr>
        <w:br/>
        <w:t>METODOLOGI PENELITIAN</w:t>
      </w:r>
      <w:bookmarkEnd w:id="156"/>
      <w:bookmarkEnd w:id="157"/>
    </w:p>
    <w:p w14:paraId="0CC713F3" w14:textId="77777777" w:rsidR="009103D3" w:rsidRDefault="009103D3" w:rsidP="00AD62E4">
      <w:pPr>
        <w:pStyle w:val="Heading1"/>
        <w:spacing w:line="480" w:lineRule="auto"/>
        <w:rPr>
          <w:lang w:val="en-GB"/>
        </w:rPr>
      </w:pPr>
    </w:p>
    <w:p w14:paraId="1551316C" w14:textId="0A07BFB8" w:rsidR="00AD62E4" w:rsidRDefault="00AD62E4" w:rsidP="00AD62E4">
      <w:pPr>
        <w:pStyle w:val="Heading2"/>
        <w:spacing w:line="480" w:lineRule="auto"/>
        <w:rPr>
          <w:lang w:val="en-GB"/>
        </w:rPr>
      </w:pPr>
      <w:bookmarkStart w:id="158" w:name="_Toc193489370"/>
      <w:bookmarkStart w:id="159" w:name="_Toc200635027"/>
      <w:r>
        <w:rPr>
          <w:lang w:val="en-GB"/>
        </w:rPr>
        <w:t>3.1</w:t>
      </w:r>
      <w:r>
        <w:rPr>
          <w:lang w:val="en-GB"/>
        </w:rPr>
        <w:tab/>
      </w:r>
      <w:proofErr w:type="spellStart"/>
      <w:r>
        <w:rPr>
          <w:lang w:val="en-GB"/>
        </w:rPr>
        <w:t>Tipe</w:t>
      </w:r>
      <w:proofErr w:type="spellEnd"/>
      <w:r>
        <w:rPr>
          <w:lang w:val="en-GB"/>
        </w:rPr>
        <w:t xml:space="preserve"> </w:t>
      </w:r>
      <w:proofErr w:type="spellStart"/>
      <w:r>
        <w:rPr>
          <w:lang w:val="en-GB"/>
        </w:rPr>
        <w:t>Penelitian</w:t>
      </w:r>
      <w:bookmarkEnd w:id="158"/>
      <w:bookmarkEnd w:id="159"/>
      <w:proofErr w:type="spellEnd"/>
    </w:p>
    <w:p w14:paraId="66E1B03C" w14:textId="1EFA38C3" w:rsidR="00AD62E4" w:rsidRDefault="00AD62E4" w:rsidP="009103D3">
      <w:pPr>
        <w:spacing w:line="480" w:lineRule="auto"/>
        <w:jc w:val="both"/>
        <w:rPr>
          <w:sz w:val="24"/>
          <w:szCs w:val="24"/>
          <w:lang w:val="en-GB"/>
        </w:rPr>
      </w:pPr>
      <w:r>
        <w:rPr>
          <w:sz w:val="24"/>
          <w:szCs w:val="24"/>
          <w:lang w:val="en-GB"/>
        </w:rPr>
        <w:tab/>
      </w:r>
      <w:proofErr w:type="spellStart"/>
      <w:r w:rsidRPr="004E47AD">
        <w:rPr>
          <w:sz w:val="24"/>
          <w:szCs w:val="24"/>
          <w:lang w:val="en-GB"/>
        </w:rPr>
        <w:t>Penelitian</w:t>
      </w:r>
      <w:proofErr w:type="spellEnd"/>
      <w:r w:rsidRPr="004E47AD">
        <w:rPr>
          <w:sz w:val="24"/>
          <w:szCs w:val="24"/>
          <w:lang w:val="en-GB"/>
        </w:rPr>
        <w:t xml:space="preserve"> </w:t>
      </w:r>
      <w:proofErr w:type="spellStart"/>
      <w:r w:rsidRPr="004E47AD">
        <w:rPr>
          <w:sz w:val="24"/>
          <w:szCs w:val="24"/>
          <w:lang w:val="en-GB"/>
        </w:rPr>
        <w:t>ini</w:t>
      </w:r>
      <w:proofErr w:type="spellEnd"/>
      <w:r w:rsidRPr="004E47AD">
        <w:rPr>
          <w:sz w:val="24"/>
          <w:szCs w:val="24"/>
          <w:lang w:val="en-GB"/>
        </w:rPr>
        <w:t xml:space="preserve"> </w:t>
      </w:r>
      <w:proofErr w:type="spellStart"/>
      <w:r w:rsidRPr="004E47AD">
        <w:rPr>
          <w:sz w:val="24"/>
          <w:szCs w:val="24"/>
          <w:lang w:val="en-GB"/>
        </w:rPr>
        <w:t>memakai</w:t>
      </w:r>
      <w:proofErr w:type="spellEnd"/>
      <w:r w:rsidRPr="004E47AD">
        <w:rPr>
          <w:sz w:val="24"/>
          <w:szCs w:val="24"/>
          <w:lang w:val="en-GB"/>
        </w:rPr>
        <w:t xml:space="preserve"> </w:t>
      </w:r>
      <w:proofErr w:type="spellStart"/>
      <w:r w:rsidRPr="004E47AD">
        <w:rPr>
          <w:sz w:val="24"/>
          <w:szCs w:val="24"/>
          <w:lang w:val="en-GB"/>
        </w:rPr>
        <w:t>pendekatan</w:t>
      </w:r>
      <w:proofErr w:type="spellEnd"/>
      <w:r w:rsidRPr="004E47AD">
        <w:rPr>
          <w:sz w:val="24"/>
          <w:szCs w:val="24"/>
          <w:lang w:val="en-GB"/>
        </w:rPr>
        <w:t xml:space="preserve"> </w:t>
      </w:r>
      <w:proofErr w:type="spellStart"/>
      <w:r w:rsidRPr="004E47AD">
        <w:rPr>
          <w:sz w:val="24"/>
          <w:szCs w:val="24"/>
          <w:lang w:val="en-GB"/>
        </w:rPr>
        <w:t>kuantitatif</w:t>
      </w:r>
      <w:proofErr w:type="spellEnd"/>
      <w:r w:rsidRPr="004E47AD">
        <w:rPr>
          <w:sz w:val="24"/>
          <w:szCs w:val="24"/>
          <w:lang w:val="en-GB"/>
        </w:rPr>
        <w:t xml:space="preserve"> </w:t>
      </w:r>
      <w:proofErr w:type="spellStart"/>
      <w:r w:rsidRPr="004E47AD">
        <w:rPr>
          <w:sz w:val="24"/>
          <w:szCs w:val="24"/>
          <w:lang w:val="en-GB"/>
        </w:rPr>
        <w:t>dengan</w:t>
      </w:r>
      <w:proofErr w:type="spellEnd"/>
      <w:r w:rsidRPr="004E47AD">
        <w:rPr>
          <w:sz w:val="24"/>
          <w:szCs w:val="24"/>
          <w:lang w:val="en-GB"/>
        </w:rPr>
        <w:t xml:space="preserve"> </w:t>
      </w:r>
      <w:proofErr w:type="spellStart"/>
      <w:r w:rsidRPr="004E47AD">
        <w:rPr>
          <w:sz w:val="24"/>
          <w:szCs w:val="24"/>
          <w:lang w:val="en-GB"/>
        </w:rPr>
        <w:t>menerapkan</w:t>
      </w:r>
      <w:proofErr w:type="spellEnd"/>
      <w:r w:rsidRPr="004E47AD">
        <w:rPr>
          <w:sz w:val="24"/>
          <w:szCs w:val="24"/>
          <w:lang w:val="en-GB"/>
        </w:rPr>
        <w:t xml:space="preserve"> </w:t>
      </w:r>
      <w:proofErr w:type="spellStart"/>
      <w:r w:rsidRPr="004E47AD">
        <w:rPr>
          <w:sz w:val="24"/>
          <w:szCs w:val="24"/>
          <w:lang w:val="en-GB"/>
        </w:rPr>
        <w:t>teknik</w:t>
      </w:r>
      <w:proofErr w:type="spellEnd"/>
      <w:r w:rsidRPr="004E47AD">
        <w:rPr>
          <w:sz w:val="24"/>
          <w:szCs w:val="24"/>
          <w:lang w:val="en-GB"/>
        </w:rPr>
        <w:t xml:space="preserve"> </w:t>
      </w:r>
      <w:proofErr w:type="spellStart"/>
      <w:r w:rsidRPr="004E47AD">
        <w:rPr>
          <w:sz w:val="24"/>
          <w:szCs w:val="24"/>
          <w:lang w:val="en-GB"/>
        </w:rPr>
        <w:t>analisis</w:t>
      </w:r>
      <w:proofErr w:type="spellEnd"/>
      <w:r w:rsidRPr="004E47AD">
        <w:rPr>
          <w:sz w:val="24"/>
          <w:szCs w:val="24"/>
          <w:lang w:val="en-GB"/>
        </w:rPr>
        <w:t xml:space="preserve"> </w:t>
      </w:r>
      <w:proofErr w:type="spellStart"/>
      <w:r w:rsidRPr="004E47AD">
        <w:rPr>
          <w:sz w:val="24"/>
          <w:szCs w:val="24"/>
          <w:lang w:val="en-GB"/>
        </w:rPr>
        <w:t>statistik</w:t>
      </w:r>
      <w:proofErr w:type="spellEnd"/>
      <w:r w:rsidRPr="004E47AD">
        <w:rPr>
          <w:sz w:val="24"/>
          <w:szCs w:val="24"/>
          <w:lang w:val="en-GB"/>
        </w:rPr>
        <w:t xml:space="preserve"> </w:t>
      </w:r>
      <w:proofErr w:type="spellStart"/>
      <w:r w:rsidRPr="004E47AD">
        <w:rPr>
          <w:sz w:val="24"/>
          <w:szCs w:val="24"/>
          <w:lang w:val="en-GB"/>
        </w:rPr>
        <w:t>deskriptif</w:t>
      </w:r>
      <w:proofErr w:type="spellEnd"/>
      <w:r w:rsidRPr="004E47AD">
        <w:rPr>
          <w:sz w:val="24"/>
          <w:szCs w:val="24"/>
          <w:lang w:val="en-GB"/>
        </w:rPr>
        <w:t xml:space="preserve"> dan </w:t>
      </w:r>
      <w:proofErr w:type="spellStart"/>
      <w:r w:rsidRPr="004E47AD">
        <w:rPr>
          <w:sz w:val="24"/>
          <w:szCs w:val="24"/>
          <w:lang w:val="en-GB"/>
        </w:rPr>
        <w:t>verifikatif</w:t>
      </w:r>
      <w:proofErr w:type="spellEnd"/>
      <w:r w:rsidRPr="004E47AD">
        <w:rPr>
          <w:sz w:val="24"/>
          <w:szCs w:val="24"/>
          <w:lang w:val="en-GB"/>
        </w:rPr>
        <w:t xml:space="preserve">. </w:t>
      </w:r>
      <w:proofErr w:type="spellStart"/>
      <w:r w:rsidRPr="004E47AD">
        <w:rPr>
          <w:sz w:val="24"/>
          <w:szCs w:val="24"/>
          <w:lang w:val="en-GB"/>
        </w:rPr>
        <w:t>Analisis</w:t>
      </w:r>
      <w:proofErr w:type="spellEnd"/>
      <w:r w:rsidRPr="004E47AD">
        <w:rPr>
          <w:sz w:val="24"/>
          <w:szCs w:val="24"/>
          <w:lang w:val="en-GB"/>
        </w:rPr>
        <w:t xml:space="preserve"> </w:t>
      </w:r>
      <w:proofErr w:type="spellStart"/>
      <w:r w:rsidRPr="004E47AD">
        <w:rPr>
          <w:sz w:val="24"/>
          <w:szCs w:val="24"/>
          <w:lang w:val="en-GB"/>
        </w:rPr>
        <w:t>deskriptif</w:t>
      </w:r>
      <w:proofErr w:type="spellEnd"/>
      <w:r w:rsidRPr="004E47AD">
        <w:rPr>
          <w:sz w:val="24"/>
          <w:szCs w:val="24"/>
          <w:lang w:val="en-GB"/>
        </w:rPr>
        <w:t xml:space="preserve"> </w:t>
      </w:r>
      <w:proofErr w:type="spellStart"/>
      <w:r w:rsidRPr="004E47AD">
        <w:rPr>
          <w:sz w:val="24"/>
          <w:szCs w:val="24"/>
          <w:lang w:val="en-GB"/>
        </w:rPr>
        <w:t>digunakan</w:t>
      </w:r>
      <w:proofErr w:type="spellEnd"/>
      <w:r w:rsidRPr="004E47AD">
        <w:rPr>
          <w:sz w:val="24"/>
          <w:szCs w:val="24"/>
          <w:lang w:val="en-GB"/>
        </w:rPr>
        <w:t xml:space="preserve"> </w:t>
      </w:r>
      <w:proofErr w:type="spellStart"/>
      <w:r w:rsidRPr="004E47AD">
        <w:rPr>
          <w:sz w:val="24"/>
          <w:szCs w:val="24"/>
          <w:lang w:val="en-GB"/>
        </w:rPr>
        <w:t>untuk</w:t>
      </w:r>
      <w:proofErr w:type="spellEnd"/>
      <w:r w:rsidRPr="004E47AD">
        <w:rPr>
          <w:sz w:val="24"/>
          <w:szCs w:val="24"/>
          <w:lang w:val="en-GB"/>
        </w:rPr>
        <w:t xml:space="preserve"> </w:t>
      </w:r>
      <w:proofErr w:type="spellStart"/>
      <w:r w:rsidRPr="004E47AD">
        <w:rPr>
          <w:sz w:val="24"/>
          <w:szCs w:val="24"/>
          <w:lang w:val="en-GB"/>
        </w:rPr>
        <w:t>memahami</w:t>
      </w:r>
      <w:proofErr w:type="spellEnd"/>
      <w:r w:rsidRPr="004E47AD">
        <w:rPr>
          <w:sz w:val="24"/>
          <w:szCs w:val="24"/>
          <w:lang w:val="en-GB"/>
        </w:rPr>
        <w:t xml:space="preserve"> dan </w:t>
      </w:r>
      <w:proofErr w:type="spellStart"/>
      <w:r w:rsidRPr="004E47AD">
        <w:rPr>
          <w:sz w:val="24"/>
          <w:szCs w:val="24"/>
          <w:lang w:val="en-GB"/>
        </w:rPr>
        <w:t>menjelaskan</w:t>
      </w:r>
      <w:proofErr w:type="spellEnd"/>
      <w:r w:rsidRPr="004E47AD">
        <w:rPr>
          <w:sz w:val="24"/>
          <w:szCs w:val="24"/>
          <w:lang w:val="en-GB"/>
        </w:rPr>
        <w:t xml:space="preserve"> data yang </w:t>
      </w:r>
      <w:proofErr w:type="spellStart"/>
      <w:r w:rsidRPr="004E47AD">
        <w:rPr>
          <w:sz w:val="24"/>
          <w:szCs w:val="24"/>
          <w:lang w:val="en-GB"/>
        </w:rPr>
        <w:t>telah</w:t>
      </w:r>
      <w:proofErr w:type="spellEnd"/>
      <w:r w:rsidRPr="004E47AD">
        <w:rPr>
          <w:sz w:val="24"/>
          <w:szCs w:val="24"/>
          <w:lang w:val="en-GB"/>
        </w:rPr>
        <w:t xml:space="preserve"> </w:t>
      </w:r>
      <w:proofErr w:type="spellStart"/>
      <w:r w:rsidRPr="004E47AD">
        <w:rPr>
          <w:sz w:val="24"/>
          <w:szCs w:val="24"/>
          <w:lang w:val="en-GB"/>
        </w:rPr>
        <w:t>dikumpulkan</w:t>
      </w:r>
      <w:proofErr w:type="spellEnd"/>
      <w:r w:rsidRPr="004E47AD">
        <w:rPr>
          <w:sz w:val="24"/>
          <w:szCs w:val="24"/>
          <w:lang w:val="en-GB"/>
        </w:rPr>
        <w:t xml:space="preserve"> </w:t>
      </w:r>
      <w:proofErr w:type="spellStart"/>
      <w:r w:rsidRPr="004E47AD">
        <w:rPr>
          <w:sz w:val="24"/>
          <w:szCs w:val="24"/>
          <w:lang w:val="en-GB"/>
        </w:rPr>
        <w:t>secara</w:t>
      </w:r>
      <w:proofErr w:type="spellEnd"/>
      <w:r w:rsidRPr="004E47AD">
        <w:rPr>
          <w:sz w:val="24"/>
          <w:szCs w:val="24"/>
          <w:lang w:val="en-GB"/>
        </w:rPr>
        <w:t xml:space="preserve"> </w:t>
      </w:r>
      <w:proofErr w:type="spellStart"/>
      <w:r w:rsidRPr="004E47AD">
        <w:rPr>
          <w:sz w:val="24"/>
          <w:szCs w:val="24"/>
          <w:lang w:val="en-GB"/>
        </w:rPr>
        <w:t>apa</w:t>
      </w:r>
      <w:proofErr w:type="spellEnd"/>
      <w:r w:rsidRPr="004E47AD">
        <w:rPr>
          <w:sz w:val="24"/>
          <w:szCs w:val="24"/>
          <w:lang w:val="en-GB"/>
        </w:rPr>
        <w:t xml:space="preserve"> </w:t>
      </w:r>
      <w:proofErr w:type="spellStart"/>
      <w:r w:rsidRPr="004E47AD">
        <w:rPr>
          <w:sz w:val="24"/>
          <w:szCs w:val="24"/>
          <w:lang w:val="en-GB"/>
        </w:rPr>
        <w:t>adanya</w:t>
      </w:r>
      <w:proofErr w:type="spellEnd"/>
      <w:r w:rsidRPr="004E47AD">
        <w:rPr>
          <w:sz w:val="24"/>
          <w:szCs w:val="24"/>
          <w:lang w:val="en-GB"/>
        </w:rPr>
        <w:t xml:space="preserve">, </w:t>
      </w:r>
      <w:proofErr w:type="spellStart"/>
      <w:r w:rsidRPr="004E47AD">
        <w:rPr>
          <w:sz w:val="24"/>
          <w:szCs w:val="24"/>
          <w:lang w:val="en-GB"/>
        </w:rPr>
        <w:t>tanpa</w:t>
      </w:r>
      <w:proofErr w:type="spellEnd"/>
      <w:r w:rsidRPr="004E47AD">
        <w:rPr>
          <w:sz w:val="24"/>
          <w:szCs w:val="24"/>
          <w:lang w:val="en-GB"/>
        </w:rPr>
        <w:t xml:space="preserve"> </w:t>
      </w:r>
      <w:proofErr w:type="spellStart"/>
      <w:r w:rsidRPr="004E47AD">
        <w:rPr>
          <w:sz w:val="24"/>
          <w:szCs w:val="24"/>
          <w:lang w:val="en-GB"/>
        </w:rPr>
        <w:t>menarik</w:t>
      </w:r>
      <w:proofErr w:type="spellEnd"/>
      <w:r w:rsidRPr="004E47AD">
        <w:rPr>
          <w:sz w:val="24"/>
          <w:szCs w:val="24"/>
          <w:lang w:val="en-GB"/>
        </w:rPr>
        <w:t xml:space="preserve"> </w:t>
      </w:r>
      <w:proofErr w:type="spellStart"/>
      <w:r w:rsidRPr="004E47AD">
        <w:rPr>
          <w:sz w:val="24"/>
          <w:szCs w:val="24"/>
          <w:lang w:val="en-GB"/>
        </w:rPr>
        <w:t>kesimpulan</w:t>
      </w:r>
      <w:proofErr w:type="spellEnd"/>
      <w:r w:rsidRPr="004E47AD">
        <w:rPr>
          <w:sz w:val="24"/>
          <w:szCs w:val="24"/>
          <w:lang w:val="en-GB"/>
        </w:rPr>
        <w:t xml:space="preserve"> yang </w:t>
      </w:r>
      <w:proofErr w:type="spellStart"/>
      <w:r w:rsidRPr="004E47AD">
        <w:rPr>
          <w:sz w:val="24"/>
          <w:szCs w:val="24"/>
          <w:lang w:val="en-GB"/>
        </w:rPr>
        <w:t>bersifat</w:t>
      </w:r>
      <w:proofErr w:type="spellEnd"/>
      <w:r w:rsidRPr="004E47AD">
        <w:rPr>
          <w:sz w:val="24"/>
          <w:szCs w:val="24"/>
          <w:lang w:val="en-GB"/>
        </w:rPr>
        <w:t xml:space="preserve"> </w:t>
      </w:r>
      <w:proofErr w:type="spellStart"/>
      <w:r w:rsidRPr="004E47AD">
        <w:rPr>
          <w:sz w:val="24"/>
          <w:szCs w:val="24"/>
          <w:lang w:val="en-GB"/>
        </w:rPr>
        <w:t>umum</w:t>
      </w:r>
      <w:proofErr w:type="spellEnd"/>
      <w:r w:rsidRPr="004E47AD">
        <w:rPr>
          <w:sz w:val="24"/>
          <w:szCs w:val="24"/>
          <w:lang w:val="en-GB"/>
        </w:rPr>
        <w:t xml:space="preserve"> </w:t>
      </w:r>
      <w:proofErr w:type="spellStart"/>
      <w:r w:rsidRPr="004E47AD">
        <w:rPr>
          <w:sz w:val="24"/>
          <w:szCs w:val="24"/>
          <w:lang w:val="en-GB"/>
        </w:rPr>
        <w:t>atau</w:t>
      </w:r>
      <w:proofErr w:type="spellEnd"/>
      <w:r w:rsidRPr="004E47AD">
        <w:rPr>
          <w:sz w:val="24"/>
          <w:szCs w:val="24"/>
          <w:lang w:val="en-GB"/>
        </w:rPr>
        <w:t xml:space="preserve"> </w:t>
      </w:r>
      <w:proofErr w:type="spellStart"/>
      <w:r w:rsidRPr="004E47AD">
        <w:rPr>
          <w:sz w:val="24"/>
          <w:szCs w:val="24"/>
          <w:lang w:val="en-GB"/>
        </w:rPr>
        <w:t>membuat</w:t>
      </w:r>
      <w:proofErr w:type="spellEnd"/>
      <w:r w:rsidRPr="004E47AD">
        <w:rPr>
          <w:sz w:val="24"/>
          <w:szCs w:val="24"/>
          <w:lang w:val="en-GB"/>
        </w:rPr>
        <w:t xml:space="preserve"> </w:t>
      </w:r>
      <w:proofErr w:type="spellStart"/>
      <w:r w:rsidRPr="004E47AD">
        <w:rPr>
          <w:sz w:val="24"/>
          <w:szCs w:val="24"/>
          <w:lang w:val="en-GB"/>
        </w:rPr>
        <w:t>generalisasi</w:t>
      </w:r>
      <w:proofErr w:type="spellEnd"/>
      <w:r w:rsidRPr="004E47AD">
        <w:rPr>
          <w:sz w:val="24"/>
          <w:szCs w:val="24"/>
          <w:lang w:val="en-GB"/>
        </w:rPr>
        <w:t xml:space="preserve"> (</w:t>
      </w:r>
      <w:proofErr w:type="spellStart"/>
      <w:r w:rsidRPr="004E47AD">
        <w:rPr>
          <w:sz w:val="24"/>
          <w:szCs w:val="24"/>
          <w:lang w:val="en-GB"/>
        </w:rPr>
        <w:t>Sugiyono</w:t>
      </w:r>
      <w:proofErr w:type="spellEnd"/>
      <w:r w:rsidRPr="004E47AD">
        <w:rPr>
          <w:sz w:val="24"/>
          <w:szCs w:val="24"/>
          <w:lang w:val="en-GB"/>
        </w:rPr>
        <w:t xml:space="preserve">, </w:t>
      </w:r>
      <w:r w:rsidR="00707BB7">
        <w:rPr>
          <w:sz w:val="24"/>
          <w:szCs w:val="24"/>
          <w:lang w:val="en-GB"/>
        </w:rPr>
        <w:t>2025</w:t>
      </w:r>
      <w:r w:rsidRPr="004E47AD">
        <w:rPr>
          <w:sz w:val="24"/>
          <w:szCs w:val="24"/>
          <w:lang w:val="en-GB"/>
        </w:rPr>
        <w:t>: 147).</w:t>
      </w:r>
    </w:p>
    <w:p w14:paraId="7C6CDFDD" w14:textId="684DBD73" w:rsidR="00AD62E4" w:rsidRDefault="00AD62E4" w:rsidP="00146E55">
      <w:pPr>
        <w:spacing w:line="480" w:lineRule="auto"/>
        <w:ind w:left="709"/>
        <w:jc w:val="both"/>
        <w:rPr>
          <w:sz w:val="24"/>
          <w:szCs w:val="24"/>
          <w:lang w:val="en-GB"/>
        </w:rPr>
      </w:pPr>
      <w:r>
        <w:rPr>
          <w:sz w:val="24"/>
          <w:szCs w:val="24"/>
          <w:lang w:val="en-GB"/>
        </w:rPr>
        <w:tab/>
      </w:r>
      <w:r>
        <w:rPr>
          <w:sz w:val="24"/>
          <w:szCs w:val="24"/>
          <w:lang w:val="en-GB"/>
        </w:rPr>
        <w:tab/>
      </w:r>
    </w:p>
    <w:p w14:paraId="77D51CD7" w14:textId="45E0520B" w:rsidR="00AD62E4" w:rsidRDefault="00AD62E4" w:rsidP="00AD62E4">
      <w:pPr>
        <w:pStyle w:val="Heading2"/>
        <w:spacing w:line="480" w:lineRule="auto"/>
        <w:rPr>
          <w:spacing w:val="-2"/>
        </w:rPr>
      </w:pPr>
      <w:bookmarkStart w:id="160" w:name="_Toc193489371"/>
      <w:bookmarkStart w:id="161" w:name="_Toc200635028"/>
      <w:r>
        <w:rPr>
          <w:lang w:val="en-GB"/>
        </w:rPr>
        <w:t>3</w:t>
      </w:r>
      <w:r>
        <w:t>.2</w:t>
      </w:r>
      <w:r>
        <w:tab/>
        <w:t>Unit</w:t>
      </w:r>
      <w:r>
        <w:rPr>
          <w:spacing w:val="-4"/>
        </w:rPr>
        <w:t xml:space="preserve"> </w:t>
      </w:r>
      <w:r>
        <w:t>Observasi</w:t>
      </w:r>
      <w:r>
        <w:rPr>
          <w:spacing w:val="-3"/>
        </w:rPr>
        <w:t xml:space="preserve"> </w:t>
      </w:r>
      <w:r>
        <w:t>dan</w:t>
      </w:r>
      <w:r>
        <w:rPr>
          <w:spacing w:val="-5"/>
        </w:rPr>
        <w:t xml:space="preserve"> </w:t>
      </w:r>
      <w:r>
        <w:rPr>
          <w:spacing w:val="-2"/>
        </w:rPr>
        <w:t>Lokasi</w:t>
      </w:r>
      <w:bookmarkEnd w:id="160"/>
      <w:bookmarkEnd w:id="161"/>
    </w:p>
    <w:p w14:paraId="45C0522D" w14:textId="4B5C1ED8" w:rsidR="00AD62E4" w:rsidRPr="00F73FB0" w:rsidRDefault="00AD62E4" w:rsidP="009103D3">
      <w:pPr>
        <w:spacing w:line="480" w:lineRule="auto"/>
        <w:jc w:val="both"/>
        <w:rPr>
          <w:sz w:val="24"/>
          <w:szCs w:val="24"/>
        </w:rPr>
      </w:pPr>
      <w:r>
        <w:rPr>
          <w:sz w:val="24"/>
          <w:szCs w:val="24"/>
        </w:rPr>
        <w:tab/>
      </w:r>
      <w:r w:rsidRPr="00F73FB0">
        <w:rPr>
          <w:sz w:val="24"/>
          <w:szCs w:val="24"/>
        </w:rPr>
        <w:t>Berikut akan dijelaskan mengenai unit observasi dan lokasi penelitian yang dilakukan pen</w:t>
      </w:r>
      <w:r>
        <w:rPr>
          <w:sz w:val="24"/>
          <w:szCs w:val="24"/>
        </w:rPr>
        <w:t>eliti</w:t>
      </w:r>
      <w:r w:rsidRPr="00F73FB0">
        <w:rPr>
          <w:sz w:val="24"/>
          <w:szCs w:val="24"/>
        </w:rPr>
        <w:t>:</w:t>
      </w:r>
    </w:p>
    <w:p w14:paraId="7E1D5BBD" w14:textId="77777777" w:rsidR="00AD62E4" w:rsidRDefault="00AD62E4" w:rsidP="009103D3">
      <w:pPr>
        <w:pStyle w:val="ListParagraph"/>
        <w:widowControl/>
        <w:numPr>
          <w:ilvl w:val="0"/>
          <w:numId w:val="50"/>
        </w:numPr>
        <w:autoSpaceDE/>
        <w:autoSpaceDN/>
        <w:spacing w:after="160" w:line="480" w:lineRule="auto"/>
        <w:ind w:left="426"/>
        <w:contextualSpacing/>
        <w:rPr>
          <w:sz w:val="24"/>
          <w:szCs w:val="24"/>
        </w:rPr>
      </w:pPr>
      <w:r w:rsidRPr="00F73FB0">
        <w:rPr>
          <w:sz w:val="24"/>
          <w:szCs w:val="24"/>
        </w:rPr>
        <w:t>Unit Observasi</w:t>
      </w:r>
    </w:p>
    <w:p w14:paraId="4755683B" w14:textId="4C873A4D" w:rsidR="00AD62E4" w:rsidRPr="00F73FB0" w:rsidRDefault="00AD62E4" w:rsidP="009103D3">
      <w:pPr>
        <w:pStyle w:val="ListParagraph"/>
        <w:spacing w:line="480" w:lineRule="auto"/>
        <w:ind w:left="426"/>
        <w:rPr>
          <w:sz w:val="24"/>
          <w:szCs w:val="24"/>
        </w:rPr>
      </w:pPr>
      <w:r>
        <w:rPr>
          <w:sz w:val="24"/>
          <w:szCs w:val="24"/>
        </w:rPr>
        <w:tab/>
      </w:r>
      <w:r w:rsidRPr="00F73FB0">
        <w:rPr>
          <w:sz w:val="24"/>
          <w:szCs w:val="24"/>
        </w:rPr>
        <w:t>Menurut Arikunto (</w:t>
      </w:r>
      <w:r w:rsidR="00707BB7">
        <w:rPr>
          <w:sz w:val="24"/>
          <w:szCs w:val="24"/>
        </w:rPr>
        <w:t>2025</w:t>
      </w:r>
      <w:r w:rsidRPr="00F73FB0">
        <w:rPr>
          <w:sz w:val="24"/>
          <w:szCs w:val="24"/>
        </w:rPr>
        <w:t xml:space="preserve">: 116), unit observasi adalah satuan yang dihitung sebagai subjek penelitian, baik berupa manusia atau benda. Unit observasi adalah entitas yang dijadikan fokus penelitian. Dalam konteks ini, unit observasi pada penelitian ini adalah pelanggan minuman energi </w:t>
      </w:r>
      <w:r w:rsidR="00AC1CF6">
        <w:rPr>
          <w:sz w:val="24"/>
          <w:szCs w:val="24"/>
        </w:rPr>
        <w:t>Kratingdaeng</w:t>
      </w:r>
      <w:r w:rsidRPr="00F73FB0">
        <w:rPr>
          <w:sz w:val="24"/>
          <w:szCs w:val="24"/>
        </w:rPr>
        <w:t xml:space="preserve"> di Kota Bandung.</w:t>
      </w:r>
    </w:p>
    <w:p w14:paraId="328C81F7" w14:textId="77777777" w:rsidR="00AD62E4" w:rsidRDefault="00AD62E4" w:rsidP="009103D3">
      <w:pPr>
        <w:pStyle w:val="ListParagraph"/>
        <w:widowControl/>
        <w:numPr>
          <w:ilvl w:val="0"/>
          <w:numId w:val="50"/>
        </w:numPr>
        <w:autoSpaceDE/>
        <w:autoSpaceDN/>
        <w:spacing w:after="160" w:line="480" w:lineRule="auto"/>
        <w:ind w:left="426"/>
        <w:contextualSpacing/>
        <w:rPr>
          <w:sz w:val="24"/>
          <w:szCs w:val="24"/>
        </w:rPr>
      </w:pPr>
      <w:r w:rsidRPr="00F73FB0">
        <w:rPr>
          <w:sz w:val="24"/>
          <w:szCs w:val="24"/>
        </w:rPr>
        <w:t>Lokasi Penelitian</w:t>
      </w:r>
    </w:p>
    <w:p w14:paraId="1419A645" w14:textId="77777777" w:rsidR="009103D3" w:rsidRDefault="00AD62E4" w:rsidP="009103D3">
      <w:pPr>
        <w:pStyle w:val="ListParagraph"/>
        <w:spacing w:line="480" w:lineRule="auto"/>
        <w:ind w:left="426"/>
        <w:rPr>
          <w:sz w:val="24"/>
          <w:szCs w:val="24"/>
        </w:rPr>
        <w:sectPr w:rsidR="009103D3" w:rsidSect="00FA5306">
          <w:headerReference w:type="default" r:id="rId30"/>
          <w:footerReference w:type="default" r:id="rId31"/>
          <w:pgSz w:w="11910" w:h="16840"/>
          <w:pgMar w:top="2268" w:right="1701" w:bottom="1701" w:left="2268" w:header="710" w:footer="680" w:gutter="0"/>
          <w:cols w:space="720"/>
          <w:docGrid w:linePitch="299"/>
        </w:sectPr>
      </w:pPr>
      <w:r>
        <w:rPr>
          <w:sz w:val="24"/>
          <w:szCs w:val="24"/>
        </w:rPr>
        <w:tab/>
      </w:r>
      <w:r w:rsidRPr="00F73FB0">
        <w:rPr>
          <w:sz w:val="24"/>
          <w:szCs w:val="24"/>
        </w:rPr>
        <w:t xml:space="preserve">Penelitian ini dilaksanakan di Kota Bandung, dengan fokus pada pelanggan </w:t>
      </w:r>
    </w:p>
    <w:p w14:paraId="3D295260" w14:textId="42205C10" w:rsidR="00146E55" w:rsidRDefault="00AC1CF6" w:rsidP="009103D3">
      <w:pPr>
        <w:pStyle w:val="ListParagraph"/>
        <w:spacing w:line="480" w:lineRule="auto"/>
        <w:ind w:left="426"/>
        <w:rPr>
          <w:sz w:val="24"/>
          <w:szCs w:val="24"/>
        </w:rPr>
      </w:pPr>
      <w:r>
        <w:rPr>
          <w:sz w:val="24"/>
          <w:szCs w:val="24"/>
        </w:rPr>
        <w:lastRenderedPageBreak/>
        <w:t>Kratingdaeng</w:t>
      </w:r>
      <w:r w:rsidR="00AD62E4" w:rsidRPr="00F73FB0">
        <w:rPr>
          <w:sz w:val="24"/>
          <w:szCs w:val="24"/>
        </w:rPr>
        <w:t xml:space="preserve"> di wilayah </w:t>
      </w:r>
      <w:r w:rsidR="00AD62E4">
        <w:rPr>
          <w:sz w:val="24"/>
          <w:szCs w:val="24"/>
        </w:rPr>
        <w:t>Kota</w:t>
      </w:r>
    </w:p>
    <w:p w14:paraId="5461F3F5" w14:textId="5198BB7B" w:rsidR="00AD62E4" w:rsidRDefault="00AD62E4" w:rsidP="00AD62E4">
      <w:pPr>
        <w:pStyle w:val="Heading2"/>
      </w:pPr>
      <w:bookmarkStart w:id="162" w:name="_Toc193489372"/>
      <w:bookmarkStart w:id="163" w:name="_Toc200635029"/>
      <w:r>
        <w:t>3.</w:t>
      </w:r>
      <w:r>
        <w:rPr>
          <w:lang w:val="en-GB"/>
        </w:rPr>
        <w:t>3</w:t>
      </w:r>
      <w:r>
        <w:tab/>
        <w:t>Variabel</w:t>
      </w:r>
      <w:r>
        <w:rPr>
          <w:spacing w:val="-6"/>
        </w:rPr>
        <w:t xml:space="preserve"> </w:t>
      </w:r>
      <w:r>
        <w:t>Penelitian</w:t>
      </w:r>
      <w:bookmarkEnd w:id="162"/>
      <w:bookmarkEnd w:id="163"/>
    </w:p>
    <w:p w14:paraId="4CD8D200" w14:textId="77777777" w:rsidR="00AD62E4" w:rsidRPr="00232BC4" w:rsidRDefault="00AD62E4" w:rsidP="00287175">
      <w:pPr>
        <w:spacing w:before="272" w:line="480" w:lineRule="auto"/>
        <w:ind w:right="-1" w:firstLine="708"/>
        <w:rPr>
          <w:sz w:val="24"/>
          <w:szCs w:val="24"/>
        </w:rPr>
      </w:pPr>
      <w:r w:rsidRPr="00232BC4">
        <w:rPr>
          <w:sz w:val="24"/>
          <w:szCs w:val="24"/>
        </w:rPr>
        <w:t>Berikut</w:t>
      </w:r>
      <w:r w:rsidRPr="00232BC4">
        <w:rPr>
          <w:spacing w:val="38"/>
          <w:sz w:val="24"/>
          <w:szCs w:val="24"/>
        </w:rPr>
        <w:t xml:space="preserve"> </w:t>
      </w:r>
      <w:r w:rsidRPr="00232BC4">
        <w:rPr>
          <w:sz w:val="24"/>
          <w:szCs w:val="24"/>
        </w:rPr>
        <w:t>ini</w:t>
      </w:r>
      <w:r w:rsidRPr="00232BC4">
        <w:rPr>
          <w:spacing w:val="38"/>
          <w:sz w:val="24"/>
          <w:szCs w:val="24"/>
        </w:rPr>
        <w:t xml:space="preserve"> </w:t>
      </w:r>
      <w:r w:rsidRPr="00232BC4">
        <w:rPr>
          <w:sz w:val="24"/>
          <w:szCs w:val="24"/>
        </w:rPr>
        <w:t>akan</w:t>
      </w:r>
      <w:r w:rsidRPr="00232BC4">
        <w:rPr>
          <w:spacing w:val="37"/>
          <w:sz w:val="24"/>
          <w:szCs w:val="24"/>
        </w:rPr>
        <w:t xml:space="preserve"> </w:t>
      </w:r>
      <w:r w:rsidRPr="00232BC4">
        <w:rPr>
          <w:sz w:val="24"/>
          <w:szCs w:val="24"/>
        </w:rPr>
        <w:t>dipaparkan</w:t>
      </w:r>
      <w:r w:rsidRPr="00232BC4">
        <w:rPr>
          <w:spacing w:val="37"/>
          <w:sz w:val="24"/>
          <w:szCs w:val="24"/>
        </w:rPr>
        <w:t xml:space="preserve"> </w:t>
      </w:r>
      <w:r w:rsidRPr="00232BC4">
        <w:rPr>
          <w:sz w:val="24"/>
          <w:szCs w:val="24"/>
        </w:rPr>
        <w:t>mengenai</w:t>
      </w:r>
      <w:r w:rsidRPr="00232BC4">
        <w:rPr>
          <w:spacing w:val="38"/>
          <w:sz w:val="24"/>
          <w:szCs w:val="24"/>
        </w:rPr>
        <w:t xml:space="preserve"> </w:t>
      </w:r>
      <w:r w:rsidRPr="00232BC4">
        <w:rPr>
          <w:sz w:val="24"/>
          <w:szCs w:val="24"/>
        </w:rPr>
        <w:t>definisi</w:t>
      </w:r>
      <w:r w:rsidRPr="00232BC4">
        <w:rPr>
          <w:spacing w:val="38"/>
          <w:sz w:val="24"/>
          <w:szCs w:val="24"/>
        </w:rPr>
        <w:t xml:space="preserve"> </w:t>
      </w:r>
      <w:r w:rsidRPr="00232BC4">
        <w:rPr>
          <w:sz w:val="24"/>
          <w:szCs w:val="24"/>
        </w:rPr>
        <w:t>variabel</w:t>
      </w:r>
      <w:r w:rsidRPr="00232BC4">
        <w:rPr>
          <w:spacing w:val="38"/>
          <w:sz w:val="24"/>
          <w:szCs w:val="24"/>
        </w:rPr>
        <w:t xml:space="preserve"> </w:t>
      </w:r>
      <w:r w:rsidRPr="00232BC4">
        <w:rPr>
          <w:sz w:val="24"/>
          <w:szCs w:val="24"/>
        </w:rPr>
        <w:t>dan</w:t>
      </w:r>
      <w:r w:rsidRPr="00232BC4">
        <w:rPr>
          <w:spacing w:val="37"/>
          <w:sz w:val="24"/>
          <w:szCs w:val="24"/>
        </w:rPr>
        <w:t xml:space="preserve"> </w:t>
      </w:r>
      <w:r w:rsidRPr="00232BC4">
        <w:rPr>
          <w:sz w:val="24"/>
          <w:szCs w:val="24"/>
        </w:rPr>
        <w:t>pengukuran setiap variabel, yaitu sebagai berikut :</w:t>
      </w:r>
    </w:p>
    <w:p w14:paraId="34FD153B" w14:textId="3C14EF27" w:rsidR="00AD62E4" w:rsidRPr="00F73FB0" w:rsidRDefault="00AD62E4" w:rsidP="00AD62E4">
      <w:pPr>
        <w:pStyle w:val="Heading2"/>
        <w:spacing w:line="480" w:lineRule="auto"/>
      </w:pPr>
      <w:bookmarkStart w:id="164" w:name="_Toc193489373"/>
      <w:bookmarkStart w:id="165" w:name="_Toc200635030"/>
      <w:r w:rsidRPr="00F73FB0">
        <w:t xml:space="preserve">3.3.1 </w:t>
      </w:r>
      <w:r w:rsidR="00287175">
        <w:tab/>
      </w:r>
      <w:r w:rsidRPr="00F73FB0">
        <w:t>Definisi Variabel dan Pengukurannya</w:t>
      </w:r>
      <w:bookmarkEnd w:id="164"/>
      <w:bookmarkEnd w:id="165"/>
    </w:p>
    <w:p w14:paraId="6C2439FE" w14:textId="69217077" w:rsidR="00AD62E4" w:rsidRDefault="00287175" w:rsidP="00287175">
      <w:pPr>
        <w:pStyle w:val="ListParagraph"/>
        <w:spacing w:line="480" w:lineRule="auto"/>
        <w:ind w:left="0" w:firstLine="0"/>
        <w:rPr>
          <w:sz w:val="24"/>
          <w:szCs w:val="24"/>
        </w:rPr>
      </w:pPr>
      <w:r>
        <w:rPr>
          <w:sz w:val="24"/>
          <w:szCs w:val="24"/>
        </w:rPr>
        <w:tab/>
      </w:r>
      <w:r w:rsidR="00AD62E4" w:rsidRPr="00F73FB0">
        <w:rPr>
          <w:sz w:val="24"/>
          <w:szCs w:val="24"/>
        </w:rPr>
        <w:t>Definisi operasional merupakan penjelasan rinci tentang variabel dan indikator yang digunakan dalam penelitian ini. Selain itu, definisi operasional juga menjelaskan cara pengukuran setiap variabel dan indikator yang dikembangkan dalam penelitian. Dalam penelitian ini, terdapat tiga variabel utama, yaitu variabel X, Y, dan Z. Penjelasannya sebagai berikut:</w:t>
      </w:r>
    </w:p>
    <w:p w14:paraId="1D697D89" w14:textId="77777777" w:rsidR="00287175" w:rsidRDefault="00AD62E4" w:rsidP="00287175">
      <w:pPr>
        <w:pStyle w:val="ListParagraph"/>
        <w:widowControl/>
        <w:numPr>
          <w:ilvl w:val="0"/>
          <w:numId w:val="51"/>
        </w:numPr>
        <w:autoSpaceDE/>
        <w:autoSpaceDN/>
        <w:spacing w:after="160" w:line="480" w:lineRule="auto"/>
        <w:ind w:left="426"/>
        <w:contextualSpacing/>
        <w:rPr>
          <w:sz w:val="24"/>
          <w:szCs w:val="24"/>
        </w:rPr>
      </w:pPr>
      <w:r w:rsidRPr="00F73FB0">
        <w:rPr>
          <w:sz w:val="24"/>
          <w:szCs w:val="24"/>
        </w:rPr>
        <w:t>Kualitas produk dan harga</w:t>
      </w:r>
      <w:r>
        <w:rPr>
          <w:sz w:val="24"/>
          <w:szCs w:val="24"/>
        </w:rPr>
        <w:t xml:space="preserve"> </w:t>
      </w:r>
      <w:r w:rsidRPr="00E44E13">
        <w:rPr>
          <w:sz w:val="24"/>
          <w:szCs w:val="24"/>
        </w:rPr>
        <w:t>sebagai variabel bebas (</w:t>
      </w:r>
      <w:r w:rsidRPr="00E44E13">
        <w:rPr>
          <w:i/>
          <w:iCs/>
          <w:sz w:val="24"/>
          <w:szCs w:val="24"/>
        </w:rPr>
        <w:t>independent</w:t>
      </w:r>
      <w:r w:rsidRPr="00E44E13">
        <w:rPr>
          <w:sz w:val="24"/>
          <w:szCs w:val="24"/>
        </w:rPr>
        <w:t xml:space="preserve">) (X)  </w:t>
      </w:r>
      <w:r w:rsidRPr="00AD62E4">
        <w:rPr>
          <w:sz w:val="24"/>
          <w:szCs w:val="24"/>
        </w:rPr>
        <w:t>Variabel bebas adalah variabel yang menyebabkan perubahan atau munculnya variabel lain, dalam hal ini variabel terikat.</w:t>
      </w:r>
    </w:p>
    <w:p w14:paraId="11C71F0A" w14:textId="10C98113" w:rsidR="00AD62E4" w:rsidRPr="00287175" w:rsidRDefault="00AD62E4" w:rsidP="00287175">
      <w:pPr>
        <w:pStyle w:val="ListParagraph"/>
        <w:widowControl/>
        <w:numPr>
          <w:ilvl w:val="0"/>
          <w:numId w:val="51"/>
        </w:numPr>
        <w:autoSpaceDE/>
        <w:autoSpaceDN/>
        <w:spacing w:after="160" w:line="480" w:lineRule="auto"/>
        <w:ind w:left="426"/>
        <w:contextualSpacing/>
        <w:rPr>
          <w:sz w:val="24"/>
          <w:szCs w:val="24"/>
        </w:rPr>
      </w:pPr>
      <w:r w:rsidRPr="00287175">
        <w:rPr>
          <w:sz w:val="24"/>
          <w:szCs w:val="24"/>
        </w:rPr>
        <w:t xml:space="preserve">Citra merek sebagai variabel antara (Y)  </w:t>
      </w:r>
    </w:p>
    <w:p w14:paraId="7BD1E412" w14:textId="17A78C89" w:rsidR="00AD62E4" w:rsidRPr="00AD62E4" w:rsidRDefault="00AD62E4" w:rsidP="00287175">
      <w:pPr>
        <w:pStyle w:val="ListParagraph"/>
        <w:widowControl/>
        <w:autoSpaceDE/>
        <w:autoSpaceDN/>
        <w:spacing w:after="160" w:line="480" w:lineRule="auto"/>
        <w:ind w:left="426" w:firstLine="0"/>
        <w:contextualSpacing/>
        <w:rPr>
          <w:sz w:val="24"/>
          <w:szCs w:val="24"/>
        </w:rPr>
      </w:pPr>
      <w:r w:rsidRPr="00AD62E4">
        <w:rPr>
          <w:sz w:val="24"/>
          <w:szCs w:val="24"/>
        </w:rPr>
        <w:t>Variabel antara adalah variabel yang dapat mempengaruhi hubungan antara variabel bebas dan terikat, baik memperkuat atau memperlemah pengaruh tersebut.</w:t>
      </w:r>
    </w:p>
    <w:p w14:paraId="584431E0" w14:textId="4F5ECCC2" w:rsidR="00AD62E4" w:rsidRPr="00756CCE" w:rsidRDefault="00AD62E4" w:rsidP="00756CCE">
      <w:pPr>
        <w:pStyle w:val="ListParagraph"/>
        <w:widowControl/>
        <w:numPr>
          <w:ilvl w:val="0"/>
          <w:numId w:val="51"/>
        </w:numPr>
        <w:autoSpaceDE/>
        <w:autoSpaceDN/>
        <w:spacing w:after="160" w:line="480" w:lineRule="auto"/>
        <w:ind w:left="426"/>
        <w:contextualSpacing/>
        <w:rPr>
          <w:sz w:val="24"/>
          <w:szCs w:val="24"/>
        </w:rPr>
      </w:pPr>
      <w:r w:rsidRPr="00F73FB0">
        <w:rPr>
          <w:sz w:val="24"/>
          <w:szCs w:val="24"/>
        </w:rPr>
        <w:t>Kepuasan pelanggan sebagai variabel terikat (</w:t>
      </w:r>
      <w:r w:rsidRPr="00E44E13">
        <w:rPr>
          <w:i/>
          <w:iCs/>
          <w:sz w:val="24"/>
          <w:szCs w:val="24"/>
        </w:rPr>
        <w:t>dependent</w:t>
      </w:r>
      <w:r w:rsidRPr="00F73FB0">
        <w:rPr>
          <w:sz w:val="24"/>
          <w:szCs w:val="24"/>
        </w:rPr>
        <w:t xml:space="preserve">) (Z)  </w:t>
      </w:r>
      <w:r w:rsidRPr="00AD62E4">
        <w:rPr>
          <w:sz w:val="24"/>
          <w:szCs w:val="24"/>
        </w:rPr>
        <w:t>Variabel terikat adalah variabel yang dipengaruhi oleh variabel bebas atau merupakan akibat dari perubahan variabel bebas.</w:t>
      </w:r>
    </w:p>
    <w:p w14:paraId="4B3A3C43" w14:textId="785C7BE0" w:rsidR="00AD62E4" w:rsidRPr="00F73FB0" w:rsidRDefault="00AD62E4" w:rsidP="00AD62E4">
      <w:pPr>
        <w:pStyle w:val="Heading2"/>
        <w:spacing w:line="480" w:lineRule="auto"/>
      </w:pPr>
      <w:bookmarkStart w:id="166" w:name="_Toc193489374"/>
      <w:bookmarkStart w:id="167" w:name="_Toc200635031"/>
      <w:r w:rsidRPr="00F73FB0">
        <w:t>3.3.2 Operasionalisasi Variabel</w:t>
      </w:r>
      <w:bookmarkEnd w:id="166"/>
      <w:bookmarkEnd w:id="167"/>
    </w:p>
    <w:p w14:paraId="1426A0AC" w14:textId="11596F6B" w:rsidR="00AD62E4" w:rsidRDefault="00AD62E4" w:rsidP="00232BC4">
      <w:pPr>
        <w:pStyle w:val="ListParagraph"/>
        <w:spacing w:line="480" w:lineRule="auto"/>
        <w:ind w:left="0" w:firstLine="567"/>
        <w:rPr>
          <w:sz w:val="24"/>
          <w:szCs w:val="24"/>
        </w:rPr>
      </w:pPr>
      <w:r w:rsidRPr="00F73FB0">
        <w:rPr>
          <w:sz w:val="24"/>
          <w:szCs w:val="24"/>
        </w:rPr>
        <w:t xml:space="preserve">Definisi operasional variabel merupakan panduan yang menjelaskan cara </w:t>
      </w:r>
      <w:r w:rsidRPr="00F73FB0">
        <w:rPr>
          <w:sz w:val="24"/>
          <w:szCs w:val="24"/>
        </w:rPr>
        <w:lastRenderedPageBreak/>
        <w:t>mengukur setiap variabel, termasuk indikator yang digunakan. Tabel operasionalisasi variabel akan menjelaskan lebih rinci tentang cara pengukuran dalam penelitian ini.</w:t>
      </w:r>
    </w:p>
    <w:p w14:paraId="42685855" w14:textId="77777777" w:rsidR="00AD62E4" w:rsidRDefault="00AD62E4" w:rsidP="00AD62E4">
      <w:pPr>
        <w:pStyle w:val="ListParagraph"/>
        <w:spacing w:line="480" w:lineRule="auto"/>
        <w:ind w:left="709" w:firstLine="567"/>
        <w:rPr>
          <w:sz w:val="24"/>
          <w:szCs w:val="24"/>
        </w:rPr>
      </w:pPr>
    </w:p>
    <w:p w14:paraId="48EA852C" w14:textId="415434F5" w:rsidR="009103D3" w:rsidRDefault="00AD62E4" w:rsidP="00AD62E4">
      <w:pPr>
        <w:jc w:val="center"/>
        <w:rPr>
          <w:b/>
          <w:bCs/>
          <w:sz w:val="24"/>
          <w:szCs w:val="24"/>
          <w:lang w:val="en-GB"/>
        </w:rPr>
      </w:pPr>
      <w:bookmarkStart w:id="168" w:name="_Toc200651168"/>
      <w:bookmarkStart w:id="169" w:name="_Toc178178432"/>
      <w:bookmarkStart w:id="170" w:name="_Toc193490236"/>
      <w:r w:rsidRPr="00AD62E4">
        <w:rPr>
          <w:b/>
          <w:bCs/>
          <w:sz w:val="24"/>
          <w:szCs w:val="24"/>
        </w:rPr>
        <w:t xml:space="preserve">Tabel 3. </w:t>
      </w:r>
      <w:r w:rsidRPr="00AD62E4">
        <w:rPr>
          <w:b/>
          <w:bCs/>
          <w:i/>
          <w:iCs/>
          <w:sz w:val="24"/>
          <w:szCs w:val="24"/>
        </w:rPr>
        <w:fldChar w:fldCharType="begin"/>
      </w:r>
      <w:r w:rsidRPr="00AD62E4">
        <w:rPr>
          <w:b/>
          <w:bCs/>
          <w:sz w:val="24"/>
          <w:szCs w:val="24"/>
        </w:rPr>
        <w:instrText xml:space="preserve"> SEQ Tabel_3. \* ARABIC </w:instrText>
      </w:r>
      <w:r w:rsidRPr="00AD62E4">
        <w:rPr>
          <w:b/>
          <w:bCs/>
          <w:i/>
          <w:iCs/>
          <w:sz w:val="24"/>
          <w:szCs w:val="24"/>
        </w:rPr>
        <w:fldChar w:fldCharType="separate"/>
      </w:r>
      <w:r w:rsidR="005022A7">
        <w:rPr>
          <w:b/>
          <w:bCs/>
          <w:noProof/>
          <w:sz w:val="24"/>
          <w:szCs w:val="24"/>
        </w:rPr>
        <w:t>1</w:t>
      </w:r>
      <w:bookmarkEnd w:id="168"/>
      <w:r w:rsidRPr="00AD62E4">
        <w:rPr>
          <w:b/>
          <w:bCs/>
          <w:i/>
          <w:iCs/>
          <w:sz w:val="24"/>
          <w:szCs w:val="24"/>
        </w:rPr>
        <w:fldChar w:fldCharType="end"/>
      </w:r>
      <w:r w:rsidR="000B4CB9">
        <w:rPr>
          <w:b/>
          <w:bCs/>
          <w:sz w:val="24"/>
          <w:szCs w:val="24"/>
          <w:lang w:val="en-GB"/>
        </w:rPr>
        <w:t xml:space="preserve"> </w:t>
      </w:r>
    </w:p>
    <w:p w14:paraId="65A9379F" w14:textId="179E871C" w:rsidR="00AD62E4" w:rsidRDefault="00AD62E4" w:rsidP="00AD62E4">
      <w:pPr>
        <w:jc w:val="center"/>
        <w:rPr>
          <w:b/>
          <w:bCs/>
          <w:sz w:val="24"/>
          <w:szCs w:val="24"/>
        </w:rPr>
      </w:pPr>
      <w:r w:rsidRPr="00AD62E4">
        <w:rPr>
          <w:b/>
          <w:bCs/>
          <w:sz w:val="24"/>
          <w:szCs w:val="24"/>
        </w:rPr>
        <w:t>OPERASIONAL VARIABEL PENELITIAN</w:t>
      </w:r>
      <w:bookmarkEnd w:id="169"/>
      <w:bookmarkEnd w:id="170"/>
    </w:p>
    <w:tbl>
      <w:tblPr>
        <w:tblW w:w="5000" w:type="pct"/>
        <w:tblLook w:val="04A0" w:firstRow="1" w:lastRow="0" w:firstColumn="1" w:lastColumn="0" w:noHBand="0" w:noVBand="1"/>
      </w:tblPr>
      <w:tblGrid>
        <w:gridCol w:w="1889"/>
        <w:gridCol w:w="1363"/>
        <w:gridCol w:w="1318"/>
        <w:gridCol w:w="1840"/>
        <w:gridCol w:w="828"/>
        <w:gridCol w:w="693"/>
      </w:tblGrid>
      <w:tr w:rsidR="00691642" w:rsidRPr="00691642" w14:paraId="2680F1F5" w14:textId="77777777" w:rsidTr="00FE2BC1">
        <w:trPr>
          <w:trHeight w:val="300"/>
        </w:trPr>
        <w:tc>
          <w:tcPr>
            <w:tcW w:w="1191" w:type="pct"/>
            <w:tcBorders>
              <w:top w:val="single" w:sz="4" w:space="0" w:color="auto"/>
              <w:left w:val="single" w:sz="4" w:space="0" w:color="auto"/>
              <w:bottom w:val="single" w:sz="8" w:space="0" w:color="auto"/>
              <w:right w:val="single" w:sz="8" w:space="0" w:color="auto"/>
            </w:tcBorders>
            <w:shd w:val="clear" w:color="000000" w:fill="D9D9D9"/>
            <w:hideMark/>
          </w:tcPr>
          <w:p w14:paraId="3250AA68" w14:textId="77777777" w:rsidR="00691642" w:rsidRPr="00691642" w:rsidRDefault="00691642" w:rsidP="00691642">
            <w:pPr>
              <w:widowControl/>
              <w:autoSpaceDE/>
              <w:autoSpaceDN/>
              <w:jc w:val="center"/>
              <w:rPr>
                <w:b/>
                <w:bCs/>
                <w:color w:val="000000"/>
                <w:lang w:val="en-ID" w:eastAsia="en-ID"/>
              </w:rPr>
            </w:pPr>
            <w:r w:rsidRPr="00691642">
              <w:rPr>
                <w:b/>
                <w:bCs/>
                <w:color w:val="000000"/>
                <w:lang w:val="id-ID" w:eastAsia="en-ID"/>
              </w:rPr>
              <w:t>Variabel dan Konsep variabel</w:t>
            </w:r>
          </w:p>
        </w:tc>
        <w:tc>
          <w:tcPr>
            <w:tcW w:w="859" w:type="pct"/>
            <w:tcBorders>
              <w:top w:val="single" w:sz="4" w:space="0" w:color="auto"/>
              <w:left w:val="nil"/>
              <w:bottom w:val="single" w:sz="8" w:space="0" w:color="auto"/>
              <w:right w:val="single" w:sz="8" w:space="0" w:color="auto"/>
            </w:tcBorders>
            <w:shd w:val="clear" w:color="000000" w:fill="D9D9D9"/>
            <w:hideMark/>
          </w:tcPr>
          <w:p w14:paraId="5BA63524" w14:textId="77777777" w:rsidR="00691642" w:rsidRPr="00691642" w:rsidRDefault="00691642" w:rsidP="00691642">
            <w:pPr>
              <w:widowControl/>
              <w:autoSpaceDE/>
              <w:autoSpaceDN/>
              <w:jc w:val="center"/>
              <w:rPr>
                <w:b/>
                <w:bCs/>
                <w:color w:val="000000"/>
                <w:lang w:val="en-ID" w:eastAsia="en-ID"/>
              </w:rPr>
            </w:pPr>
            <w:r w:rsidRPr="00691642">
              <w:rPr>
                <w:b/>
                <w:bCs/>
                <w:color w:val="000000"/>
                <w:lang w:val="id-ID" w:eastAsia="en-ID"/>
              </w:rPr>
              <w:t>Dimensi</w:t>
            </w:r>
          </w:p>
        </w:tc>
        <w:tc>
          <w:tcPr>
            <w:tcW w:w="831" w:type="pct"/>
            <w:tcBorders>
              <w:top w:val="single" w:sz="4" w:space="0" w:color="auto"/>
              <w:left w:val="nil"/>
              <w:bottom w:val="single" w:sz="8" w:space="0" w:color="auto"/>
              <w:right w:val="single" w:sz="8" w:space="0" w:color="auto"/>
            </w:tcBorders>
            <w:shd w:val="clear" w:color="000000" w:fill="D9D9D9"/>
            <w:hideMark/>
          </w:tcPr>
          <w:p w14:paraId="12518C5C" w14:textId="77777777" w:rsidR="00691642" w:rsidRPr="00691642" w:rsidRDefault="00691642" w:rsidP="00691642">
            <w:pPr>
              <w:widowControl/>
              <w:autoSpaceDE/>
              <w:autoSpaceDN/>
              <w:jc w:val="center"/>
              <w:rPr>
                <w:b/>
                <w:bCs/>
                <w:color w:val="000000"/>
                <w:lang w:val="en-ID" w:eastAsia="en-ID"/>
              </w:rPr>
            </w:pPr>
            <w:r w:rsidRPr="00691642">
              <w:rPr>
                <w:b/>
                <w:bCs/>
                <w:color w:val="000000"/>
                <w:lang w:val="id-ID" w:eastAsia="en-ID"/>
              </w:rPr>
              <w:t>Indikator</w:t>
            </w:r>
          </w:p>
        </w:tc>
        <w:tc>
          <w:tcPr>
            <w:tcW w:w="1160" w:type="pct"/>
            <w:tcBorders>
              <w:top w:val="single" w:sz="4" w:space="0" w:color="auto"/>
              <w:left w:val="nil"/>
              <w:bottom w:val="single" w:sz="8" w:space="0" w:color="auto"/>
              <w:right w:val="single" w:sz="8" w:space="0" w:color="auto"/>
            </w:tcBorders>
            <w:shd w:val="clear" w:color="000000" w:fill="D9D9D9"/>
            <w:hideMark/>
          </w:tcPr>
          <w:p w14:paraId="5D825693" w14:textId="77777777" w:rsidR="00691642" w:rsidRPr="00691642" w:rsidRDefault="00691642" w:rsidP="00691642">
            <w:pPr>
              <w:widowControl/>
              <w:autoSpaceDE/>
              <w:autoSpaceDN/>
              <w:jc w:val="center"/>
              <w:rPr>
                <w:b/>
                <w:bCs/>
                <w:color w:val="000000"/>
                <w:lang w:val="en-ID" w:eastAsia="en-ID"/>
              </w:rPr>
            </w:pPr>
            <w:r w:rsidRPr="00691642">
              <w:rPr>
                <w:b/>
                <w:bCs/>
                <w:color w:val="000000"/>
                <w:lang w:val="id-ID" w:eastAsia="en-ID"/>
              </w:rPr>
              <w:t>Ukuran</w:t>
            </w:r>
          </w:p>
        </w:tc>
        <w:tc>
          <w:tcPr>
            <w:tcW w:w="522" w:type="pct"/>
            <w:tcBorders>
              <w:top w:val="single" w:sz="4" w:space="0" w:color="auto"/>
              <w:left w:val="nil"/>
              <w:bottom w:val="single" w:sz="8" w:space="0" w:color="auto"/>
              <w:right w:val="single" w:sz="8" w:space="0" w:color="auto"/>
            </w:tcBorders>
            <w:shd w:val="clear" w:color="000000" w:fill="D9D9D9"/>
            <w:hideMark/>
          </w:tcPr>
          <w:p w14:paraId="6C40253C" w14:textId="77777777" w:rsidR="00691642" w:rsidRPr="00691642" w:rsidRDefault="00691642" w:rsidP="00691642">
            <w:pPr>
              <w:widowControl/>
              <w:autoSpaceDE/>
              <w:autoSpaceDN/>
              <w:jc w:val="center"/>
              <w:rPr>
                <w:b/>
                <w:bCs/>
                <w:color w:val="000000"/>
                <w:lang w:val="en-ID" w:eastAsia="en-ID"/>
              </w:rPr>
            </w:pPr>
            <w:r w:rsidRPr="00691642">
              <w:rPr>
                <w:b/>
                <w:bCs/>
                <w:color w:val="000000"/>
                <w:lang w:val="id-ID" w:eastAsia="en-ID"/>
              </w:rPr>
              <w:t>Skala</w:t>
            </w:r>
          </w:p>
        </w:tc>
        <w:tc>
          <w:tcPr>
            <w:tcW w:w="437" w:type="pct"/>
            <w:tcBorders>
              <w:top w:val="single" w:sz="4" w:space="0" w:color="auto"/>
              <w:left w:val="nil"/>
              <w:bottom w:val="single" w:sz="8" w:space="0" w:color="auto"/>
              <w:right w:val="single" w:sz="4" w:space="0" w:color="auto"/>
            </w:tcBorders>
            <w:shd w:val="clear" w:color="000000" w:fill="D9D9D9"/>
            <w:hideMark/>
          </w:tcPr>
          <w:p w14:paraId="73E154D9" w14:textId="77777777" w:rsidR="00691642" w:rsidRPr="00691642" w:rsidRDefault="00691642" w:rsidP="00691642">
            <w:pPr>
              <w:widowControl/>
              <w:autoSpaceDE/>
              <w:autoSpaceDN/>
              <w:jc w:val="center"/>
              <w:rPr>
                <w:b/>
                <w:bCs/>
                <w:color w:val="000000"/>
                <w:lang w:val="en-ID" w:eastAsia="en-ID"/>
              </w:rPr>
            </w:pPr>
            <w:r w:rsidRPr="00691642">
              <w:rPr>
                <w:b/>
                <w:bCs/>
                <w:color w:val="000000"/>
                <w:lang w:val="id-ID" w:eastAsia="en-ID"/>
              </w:rPr>
              <w:t>No Kues</w:t>
            </w:r>
          </w:p>
        </w:tc>
      </w:tr>
      <w:tr w:rsidR="00691642" w:rsidRPr="00691642" w14:paraId="76087CFC" w14:textId="77777777" w:rsidTr="00FE2BC1">
        <w:trPr>
          <w:trHeight w:val="540"/>
        </w:trPr>
        <w:tc>
          <w:tcPr>
            <w:tcW w:w="1191" w:type="pct"/>
            <w:tcBorders>
              <w:top w:val="nil"/>
              <w:left w:val="single" w:sz="4" w:space="0" w:color="auto"/>
              <w:bottom w:val="nil"/>
              <w:right w:val="nil"/>
            </w:tcBorders>
            <w:shd w:val="clear" w:color="auto" w:fill="auto"/>
            <w:hideMark/>
          </w:tcPr>
          <w:p w14:paraId="3BCF17D9" w14:textId="77777777" w:rsidR="00691642" w:rsidRPr="00691642" w:rsidRDefault="00691642" w:rsidP="00691642">
            <w:pPr>
              <w:widowControl/>
              <w:autoSpaceDE/>
              <w:autoSpaceDN/>
              <w:jc w:val="center"/>
              <w:rPr>
                <w:b/>
                <w:bCs/>
                <w:color w:val="000000"/>
                <w:lang w:val="en-ID" w:eastAsia="en-ID"/>
              </w:rPr>
            </w:pPr>
            <w:r w:rsidRPr="00691642">
              <w:rPr>
                <w:b/>
                <w:bCs/>
                <w:color w:val="000000"/>
                <w:spacing w:val="-2"/>
                <w:lang w:val="id-ID" w:eastAsia="en-ID"/>
              </w:rPr>
              <w:t>Produk (X</w:t>
            </w:r>
            <w:r w:rsidRPr="00691642">
              <w:rPr>
                <w:b/>
                <w:bCs/>
                <w:color w:val="000000"/>
                <w:spacing w:val="-2"/>
                <w:vertAlign w:val="subscript"/>
                <w:lang w:val="id-ID" w:eastAsia="en-ID"/>
              </w:rPr>
              <w:t>1</w:t>
            </w:r>
            <w:r w:rsidRPr="00691642">
              <w:rPr>
                <w:b/>
                <w:bCs/>
                <w:color w:val="000000"/>
                <w:spacing w:val="-2"/>
                <w:lang w:val="id-ID" w:eastAsia="en-ID"/>
              </w:rPr>
              <w:t>)</w:t>
            </w:r>
          </w:p>
        </w:tc>
        <w:tc>
          <w:tcPr>
            <w:tcW w:w="859" w:type="pct"/>
            <w:tcBorders>
              <w:top w:val="nil"/>
              <w:left w:val="single" w:sz="8" w:space="0" w:color="auto"/>
              <w:bottom w:val="nil"/>
              <w:right w:val="single" w:sz="8" w:space="0" w:color="auto"/>
            </w:tcBorders>
            <w:shd w:val="clear" w:color="auto" w:fill="auto"/>
            <w:hideMark/>
          </w:tcPr>
          <w:p w14:paraId="12D2C37D"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Kinerja</w:t>
            </w:r>
          </w:p>
        </w:tc>
        <w:tc>
          <w:tcPr>
            <w:tcW w:w="831" w:type="pct"/>
            <w:tcBorders>
              <w:top w:val="nil"/>
              <w:left w:val="nil"/>
              <w:bottom w:val="single" w:sz="8" w:space="0" w:color="auto"/>
              <w:right w:val="single" w:sz="8" w:space="0" w:color="auto"/>
            </w:tcBorders>
            <w:shd w:val="clear" w:color="auto" w:fill="auto"/>
            <w:hideMark/>
          </w:tcPr>
          <w:p w14:paraId="3AA25C37"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Kualitas produk</w:t>
            </w:r>
          </w:p>
        </w:tc>
        <w:tc>
          <w:tcPr>
            <w:tcW w:w="1160" w:type="pct"/>
            <w:tcBorders>
              <w:top w:val="nil"/>
              <w:left w:val="nil"/>
              <w:bottom w:val="single" w:sz="8" w:space="0" w:color="auto"/>
              <w:right w:val="single" w:sz="8" w:space="0" w:color="auto"/>
            </w:tcBorders>
            <w:shd w:val="clear" w:color="auto" w:fill="auto"/>
            <w:hideMark/>
          </w:tcPr>
          <w:p w14:paraId="01B8809A"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kualitas produk yang baik</w:t>
            </w:r>
          </w:p>
        </w:tc>
        <w:tc>
          <w:tcPr>
            <w:tcW w:w="522" w:type="pct"/>
            <w:tcBorders>
              <w:top w:val="nil"/>
              <w:left w:val="nil"/>
              <w:bottom w:val="single" w:sz="8" w:space="0" w:color="auto"/>
              <w:right w:val="single" w:sz="8" w:space="0" w:color="auto"/>
            </w:tcBorders>
            <w:shd w:val="clear" w:color="auto" w:fill="auto"/>
            <w:hideMark/>
          </w:tcPr>
          <w:p w14:paraId="1E2A4686"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8" w:space="0" w:color="auto"/>
              <w:right w:val="single" w:sz="4" w:space="0" w:color="auto"/>
            </w:tcBorders>
            <w:shd w:val="clear" w:color="auto" w:fill="auto"/>
            <w:hideMark/>
          </w:tcPr>
          <w:p w14:paraId="56E04D76"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1</w:t>
            </w:r>
          </w:p>
        </w:tc>
      </w:tr>
      <w:tr w:rsidR="00691642" w:rsidRPr="00691642" w14:paraId="564D0169" w14:textId="77777777" w:rsidTr="00FE2BC1">
        <w:trPr>
          <w:trHeight w:val="1596"/>
        </w:trPr>
        <w:tc>
          <w:tcPr>
            <w:tcW w:w="1191" w:type="pct"/>
            <w:tcBorders>
              <w:top w:val="nil"/>
              <w:left w:val="single" w:sz="4" w:space="0" w:color="auto"/>
              <w:bottom w:val="nil"/>
              <w:right w:val="nil"/>
            </w:tcBorders>
            <w:shd w:val="clear" w:color="auto" w:fill="auto"/>
            <w:hideMark/>
          </w:tcPr>
          <w:p w14:paraId="3EAFB693"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Segala sesuatu yang dapat ditawarkan produsen untuk diperhatikan, diminta, dicari, dibeli, digunakan atau dikonsumsi pasar sebagai pemenuhan kebutuhan atau keinginan pasar yang bersangkutan</w:t>
            </w:r>
          </w:p>
        </w:tc>
        <w:tc>
          <w:tcPr>
            <w:tcW w:w="859" w:type="pct"/>
            <w:tcBorders>
              <w:top w:val="nil"/>
              <w:left w:val="single" w:sz="8" w:space="0" w:color="auto"/>
              <w:bottom w:val="nil"/>
              <w:right w:val="single" w:sz="8" w:space="0" w:color="auto"/>
            </w:tcBorders>
            <w:shd w:val="clear" w:color="auto" w:fill="auto"/>
            <w:hideMark/>
          </w:tcPr>
          <w:p w14:paraId="75FBF5F3"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8" w:space="0" w:color="auto"/>
              <w:right w:val="single" w:sz="8" w:space="0" w:color="auto"/>
            </w:tcBorders>
            <w:shd w:val="clear" w:color="auto" w:fill="auto"/>
            <w:hideMark/>
          </w:tcPr>
          <w:p w14:paraId="5E174F3B"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Kerapian produk</w:t>
            </w:r>
          </w:p>
        </w:tc>
        <w:tc>
          <w:tcPr>
            <w:tcW w:w="1160" w:type="pct"/>
            <w:tcBorders>
              <w:top w:val="nil"/>
              <w:left w:val="nil"/>
              <w:bottom w:val="single" w:sz="8" w:space="0" w:color="auto"/>
              <w:right w:val="single" w:sz="8" w:space="0" w:color="auto"/>
            </w:tcBorders>
            <w:shd w:val="clear" w:color="auto" w:fill="auto"/>
            <w:hideMark/>
          </w:tcPr>
          <w:p w14:paraId="3F477043"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kerapian produk</w:t>
            </w:r>
          </w:p>
        </w:tc>
        <w:tc>
          <w:tcPr>
            <w:tcW w:w="522" w:type="pct"/>
            <w:tcBorders>
              <w:top w:val="nil"/>
              <w:left w:val="nil"/>
              <w:bottom w:val="single" w:sz="8" w:space="0" w:color="auto"/>
              <w:right w:val="single" w:sz="8" w:space="0" w:color="auto"/>
            </w:tcBorders>
            <w:shd w:val="clear" w:color="auto" w:fill="auto"/>
            <w:hideMark/>
          </w:tcPr>
          <w:p w14:paraId="32AA8E69"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8" w:space="0" w:color="auto"/>
              <w:right w:val="single" w:sz="4" w:space="0" w:color="auto"/>
            </w:tcBorders>
            <w:shd w:val="clear" w:color="auto" w:fill="auto"/>
            <w:hideMark/>
          </w:tcPr>
          <w:p w14:paraId="54262457"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2</w:t>
            </w:r>
          </w:p>
        </w:tc>
      </w:tr>
      <w:tr w:rsidR="00691642" w:rsidRPr="00691642" w14:paraId="28C17E88" w14:textId="77777777" w:rsidTr="00FE2BC1">
        <w:trPr>
          <w:trHeight w:val="540"/>
        </w:trPr>
        <w:tc>
          <w:tcPr>
            <w:tcW w:w="1191" w:type="pct"/>
            <w:tcBorders>
              <w:top w:val="nil"/>
              <w:left w:val="single" w:sz="4" w:space="0" w:color="auto"/>
              <w:bottom w:val="nil"/>
              <w:right w:val="nil"/>
            </w:tcBorders>
            <w:shd w:val="clear" w:color="auto" w:fill="auto"/>
            <w:hideMark/>
          </w:tcPr>
          <w:p w14:paraId="633BF0E2" w14:textId="77777777" w:rsidR="00691642" w:rsidRPr="00691642" w:rsidRDefault="00691642" w:rsidP="00691642">
            <w:pPr>
              <w:widowControl/>
              <w:autoSpaceDE/>
              <w:autoSpaceDN/>
              <w:rPr>
                <w:color w:val="000000"/>
                <w:sz w:val="18"/>
                <w:szCs w:val="18"/>
                <w:lang w:val="en-ID" w:eastAsia="en-ID"/>
              </w:rPr>
            </w:pPr>
            <w:r w:rsidRPr="00691642">
              <w:rPr>
                <w:color w:val="000000"/>
                <w:sz w:val="18"/>
                <w:szCs w:val="18"/>
                <w:lang w:val="id-ID" w:eastAsia="en-ID"/>
              </w:rPr>
              <w:t>Gavin (Tjiptono, 2025)</w:t>
            </w:r>
          </w:p>
        </w:tc>
        <w:tc>
          <w:tcPr>
            <w:tcW w:w="859" w:type="pct"/>
            <w:tcBorders>
              <w:top w:val="nil"/>
              <w:left w:val="single" w:sz="8" w:space="0" w:color="auto"/>
              <w:bottom w:val="double" w:sz="6" w:space="0" w:color="000000"/>
              <w:right w:val="single" w:sz="8" w:space="0" w:color="auto"/>
            </w:tcBorders>
            <w:shd w:val="clear" w:color="auto" w:fill="auto"/>
            <w:hideMark/>
          </w:tcPr>
          <w:p w14:paraId="0D9502D8"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double" w:sz="6" w:space="0" w:color="auto"/>
              <w:right w:val="single" w:sz="8" w:space="0" w:color="auto"/>
            </w:tcBorders>
            <w:shd w:val="clear" w:color="auto" w:fill="auto"/>
            <w:hideMark/>
          </w:tcPr>
          <w:p w14:paraId="289ACBCC"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Mudah digunakan</w:t>
            </w:r>
          </w:p>
        </w:tc>
        <w:tc>
          <w:tcPr>
            <w:tcW w:w="1160" w:type="pct"/>
            <w:tcBorders>
              <w:top w:val="nil"/>
              <w:left w:val="nil"/>
              <w:bottom w:val="double" w:sz="6" w:space="0" w:color="auto"/>
              <w:right w:val="single" w:sz="8" w:space="0" w:color="auto"/>
            </w:tcBorders>
            <w:shd w:val="clear" w:color="auto" w:fill="auto"/>
            <w:hideMark/>
          </w:tcPr>
          <w:p w14:paraId="558914D8"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mudah diminum</w:t>
            </w:r>
          </w:p>
        </w:tc>
        <w:tc>
          <w:tcPr>
            <w:tcW w:w="522" w:type="pct"/>
            <w:tcBorders>
              <w:top w:val="nil"/>
              <w:left w:val="nil"/>
              <w:bottom w:val="double" w:sz="6" w:space="0" w:color="auto"/>
              <w:right w:val="single" w:sz="8" w:space="0" w:color="auto"/>
            </w:tcBorders>
            <w:shd w:val="clear" w:color="auto" w:fill="auto"/>
            <w:hideMark/>
          </w:tcPr>
          <w:p w14:paraId="06F1841B"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double" w:sz="6" w:space="0" w:color="auto"/>
              <w:right w:val="single" w:sz="4" w:space="0" w:color="auto"/>
            </w:tcBorders>
            <w:shd w:val="clear" w:color="auto" w:fill="auto"/>
            <w:hideMark/>
          </w:tcPr>
          <w:p w14:paraId="7A65A6EB"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3</w:t>
            </w:r>
          </w:p>
        </w:tc>
      </w:tr>
      <w:tr w:rsidR="00691642" w:rsidRPr="00691642" w14:paraId="29DBC0D9" w14:textId="77777777" w:rsidTr="00FE2BC1">
        <w:trPr>
          <w:trHeight w:val="1344"/>
        </w:trPr>
        <w:tc>
          <w:tcPr>
            <w:tcW w:w="1191" w:type="pct"/>
            <w:tcBorders>
              <w:top w:val="nil"/>
              <w:left w:val="single" w:sz="4" w:space="0" w:color="auto"/>
              <w:bottom w:val="nil"/>
              <w:right w:val="single" w:sz="8" w:space="0" w:color="auto"/>
            </w:tcBorders>
            <w:shd w:val="clear" w:color="auto" w:fill="auto"/>
            <w:hideMark/>
          </w:tcPr>
          <w:p w14:paraId="221FF64F"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id-ID" w:eastAsia="en-ID"/>
              </w:rPr>
              <w:t> </w:t>
            </w:r>
          </w:p>
        </w:tc>
        <w:tc>
          <w:tcPr>
            <w:tcW w:w="859" w:type="pct"/>
            <w:tcBorders>
              <w:top w:val="nil"/>
              <w:left w:val="nil"/>
              <w:bottom w:val="nil"/>
              <w:right w:val="single" w:sz="8" w:space="0" w:color="auto"/>
            </w:tcBorders>
            <w:shd w:val="clear" w:color="auto" w:fill="auto"/>
            <w:hideMark/>
          </w:tcPr>
          <w:p w14:paraId="3F38F271"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Ciri-ciri atau keistimewaan tambahan</w:t>
            </w:r>
          </w:p>
        </w:tc>
        <w:tc>
          <w:tcPr>
            <w:tcW w:w="831" w:type="pct"/>
            <w:tcBorders>
              <w:top w:val="nil"/>
              <w:left w:val="nil"/>
              <w:bottom w:val="single" w:sz="8" w:space="0" w:color="auto"/>
              <w:right w:val="single" w:sz="8" w:space="0" w:color="auto"/>
            </w:tcBorders>
            <w:shd w:val="clear" w:color="auto" w:fill="auto"/>
            <w:hideMark/>
          </w:tcPr>
          <w:p w14:paraId="06B9A64E"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Pilihan warna</w:t>
            </w:r>
          </w:p>
        </w:tc>
        <w:tc>
          <w:tcPr>
            <w:tcW w:w="1160" w:type="pct"/>
            <w:tcBorders>
              <w:top w:val="nil"/>
              <w:left w:val="nil"/>
              <w:bottom w:val="single" w:sz="8" w:space="0" w:color="auto"/>
              <w:right w:val="single" w:sz="8" w:space="0" w:color="auto"/>
            </w:tcBorders>
            <w:shd w:val="clear" w:color="auto" w:fill="auto"/>
            <w:hideMark/>
          </w:tcPr>
          <w:p w14:paraId="1B2DBC3B"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banyaknya pilihan warna produk yang dijual</w:t>
            </w:r>
          </w:p>
        </w:tc>
        <w:tc>
          <w:tcPr>
            <w:tcW w:w="522" w:type="pct"/>
            <w:tcBorders>
              <w:top w:val="nil"/>
              <w:left w:val="nil"/>
              <w:bottom w:val="single" w:sz="8" w:space="0" w:color="auto"/>
              <w:right w:val="single" w:sz="8" w:space="0" w:color="auto"/>
            </w:tcBorders>
            <w:shd w:val="clear" w:color="auto" w:fill="auto"/>
            <w:hideMark/>
          </w:tcPr>
          <w:p w14:paraId="449AD842"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8" w:space="0" w:color="auto"/>
              <w:right w:val="single" w:sz="4" w:space="0" w:color="auto"/>
            </w:tcBorders>
            <w:shd w:val="clear" w:color="auto" w:fill="auto"/>
            <w:hideMark/>
          </w:tcPr>
          <w:p w14:paraId="036737FE"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4</w:t>
            </w:r>
          </w:p>
        </w:tc>
      </w:tr>
      <w:tr w:rsidR="00691642" w:rsidRPr="00691642" w14:paraId="752BD45E" w14:textId="77777777" w:rsidTr="00FE2BC1">
        <w:trPr>
          <w:trHeight w:val="804"/>
        </w:trPr>
        <w:tc>
          <w:tcPr>
            <w:tcW w:w="1191" w:type="pct"/>
            <w:tcBorders>
              <w:top w:val="nil"/>
              <w:left w:val="single" w:sz="4" w:space="0" w:color="auto"/>
              <w:bottom w:val="nil"/>
              <w:right w:val="single" w:sz="8" w:space="0" w:color="auto"/>
            </w:tcBorders>
            <w:shd w:val="clear" w:color="auto" w:fill="auto"/>
            <w:hideMark/>
          </w:tcPr>
          <w:p w14:paraId="6E8219CC"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nil"/>
              <w:right w:val="single" w:sz="8" w:space="0" w:color="auto"/>
            </w:tcBorders>
            <w:shd w:val="clear" w:color="auto" w:fill="auto"/>
            <w:hideMark/>
          </w:tcPr>
          <w:p w14:paraId="1024A691"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8" w:space="0" w:color="auto"/>
              <w:right w:val="single" w:sz="8" w:space="0" w:color="auto"/>
            </w:tcBorders>
            <w:shd w:val="clear" w:color="auto" w:fill="auto"/>
            <w:hideMark/>
          </w:tcPr>
          <w:p w14:paraId="6916BB1A"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Model</w:t>
            </w:r>
          </w:p>
        </w:tc>
        <w:tc>
          <w:tcPr>
            <w:tcW w:w="1160" w:type="pct"/>
            <w:tcBorders>
              <w:top w:val="nil"/>
              <w:left w:val="nil"/>
              <w:bottom w:val="single" w:sz="8" w:space="0" w:color="auto"/>
              <w:right w:val="single" w:sz="8" w:space="0" w:color="auto"/>
            </w:tcBorders>
            <w:shd w:val="clear" w:color="auto" w:fill="auto"/>
            <w:hideMark/>
          </w:tcPr>
          <w:p w14:paraId="2814B7A7"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banyaknya pilihan model produk yang dijual</w:t>
            </w:r>
          </w:p>
        </w:tc>
        <w:tc>
          <w:tcPr>
            <w:tcW w:w="522" w:type="pct"/>
            <w:tcBorders>
              <w:top w:val="nil"/>
              <w:left w:val="nil"/>
              <w:bottom w:val="single" w:sz="8" w:space="0" w:color="auto"/>
              <w:right w:val="single" w:sz="8" w:space="0" w:color="auto"/>
            </w:tcBorders>
            <w:shd w:val="clear" w:color="auto" w:fill="auto"/>
            <w:hideMark/>
          </w:tcPr>
          <w:p w14:paraId="3DD64807"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8" w:space="0" w:color="auto"/>
              <w:right w:val="single" w:sz="4" w:space="0" w:color="auto"/>
            </w:tcBorders>
            <w:shd w:val="clear" w:color="auto" w:fill="auto"/>
            <w:hideMark/>
          </w:tcPr>
          <w:p w14:paraId="6095FD85"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5</w:t>
            </w:r>
          </w:p>
        </w:tc>
      </w:tr>
      <w:tr w:rsidR="00691642" w:rsidRPr="00691642" w14:paraId="5C311143" w14:textId="77777777" w:rsidTr="00FE2BC1">
        <w:trPr>
          <w:trHeight w:val="804"/>
        </w:trPr>
        <w:tc>
          <w:tcPr>
            <w:tcW w:w="1191" w:type="pct"/>
            <w:tcBorders>
              <w:top w:val="nil"/>
              <w:left w:val="single" w:sz="4" w:space="0" w:color="auto"/>
              <w:bottom w:val="nil"/>
              <w:right w:val="single" w:sz="8" w:space="0" w:color="auto"/>
            </w:tcBorders>
            <w:shd w:val="clear" w:color="auto" w:fill="auto"/>
            <w:hideMark/>
          </w:tcPr>
          <w:p w14:paraId="2D7F206C"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nil"/>
              <w:right w:val="single" w:sz="8" w:space="0" w:color="auto"/>
            </w:tcBorders>
            <w:shd w:val="clear" w:color="auto" w:fill="auto"/>
            <w:hideMark/>
          </w:tcPr>
          <w:p w14:paraId="010B95E5"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8" w:space="0" w:color="auto"/>
              <w:right w:val="single" w:sz="8" w:space="0" w:color="auto"/>
            </w:tcBorders>
            <w:shd w:val="clear" w:color="auto" w:fill="auto"/>
            <w:hideMark/>
          </w:tcPr>
          <w:p w14:paraId="348230AF"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Ukuran</w:t>
            </w:r>
          </w:p>
        </w:tc>
        <w:tc>
          <w:tcPr>
            <w:tcW w:w="1160" w:type="pct"/>
            <w:tcBorders>
              <w:top w:val="nil"/>
              <w:left w:val="nil"/>
              <w:bottom w:val="single" w:sz="8" w:space="0" w:color="auto"/>
              <w:right w:val="single" w:sz="8" w:space="0" w:color="auto"/>
            </w:tcBorders>
            <w:shd w:val="clear" w:color="auto" w:fill="auto"/>
            <w:hideMark/>
          </w:tcPr>
          <w:p w14:paraId="01926FCA"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banyaknya pilihan ukuran produk yang dijual</w:t>
            </w:r>
          </w:p>
        </w:tc>
        <w:tc>
          <w:tcPr>
            <w:tcW w:w="522" w:type="pct"/>
            <w:tcBorders>
              <w:top w:val="nil"/>
              <w:left w:val="nil"/>
              <w:bottom w:val="single" w:sz="8" w:space="0" w:color="auto"/>
              <w:right w:val="single" w:sz="8" w:space="0" w:color="auto"/>
            </w:tcBorders>
            <w:shd w:val="clear" w:color="auto" w:fill="auto"/>
            <w:hideMark/>
          </w:tcPr>
          <w:p w14:paraId="69D73890"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8" w:space="0" w:color="auto"/>
              <w:right w:val="single" w:sz="4" w:space="0" w:color="auto"/>
            </w:tcBorders>
            <w:shd w:val="clear" w:color="auto" w:fill="auto"/>
            <w:hideMark/>
          </w:tcPr>
          <w:p w14:paraId="00A1D9E7"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6</w:t>
            </w:r>
          </w:p>
        </w:tc>
      </w:tr>
      <w:tr w:rsidR="00691642" w:rsidRPr="00691642" w14:paraId="0A2AFF11" w14:textId="77777777" w:rsidTr="00FE2BC1">
        <w:trPr>
          <w:trHeight w:val="1068"/>
        </w:trPr>
        <w:tc>
          <w:tcPr>
            <w:tcW w:w="1191" w:type="pct"/>
            <w:tcBorders>
              <w:top w:val="nil"/>
              <w:left w:val="single" w:sz="4" w:space="0" w:color="auto"/>
              <w:bottom w:val="nil"/>
              <w:right w:val="single" w:sz="8" w:space="0" w:color="auto"/>
            </w:tcBorders>
            <w:shd w:val="clear" w:color="auto" w:fill="auto"/>
            <w:hideMark/>
          </w:tcPr>
          <w:p w14:paraId="617026D5"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nil"/>
              <w:right w:val="single" w:sz="8" w:space="0" w:color="auto"/>
            </w:tcBorders>
            <w:shd w:val="clear" w:color="auto" w:fill="auto"/>
            <w:hideMark/>
          </w:tcPr>
          <w:p w14:paraId="268EA979"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8" w:space="0" w:color="auto"/>
              <w:right w:val="single" w:sz="8" w:space="0" w:color="auto"/>
            </w:tcBorders>
            <w:shd w:val="clear" w:color="auto" w:fill="auto"/>
            <w:hideMark/>
          </w:tcPr>
          <w:p w14:paraId="4A08569B"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Desain dan model menarik</w:t>
            </w:r>
          </w:p>
        </w:tc>
        <w:tc>
          <w:tcPr>
            <w:tcW w:w="1160" w:type="pct"/>
            <w:tcBorders>
              <w:top w:val="nil"/>
              <w:left w:val="nil"/>
              <w:bottom w:val="single" w:sz="8" w:space="0" w:color="auto"/>
              <w:right w:val="single" w:sz="8" w:space="0" w:color="auto"/>
            </w:tcBorders>
            <w:shd w:val="clear" w:color="auto" w:fill="auto"/>
            <w:hideMark/>
          </w:tcPr>
          <w:p w14:paraId="3CEF555F"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produk mempunyai berbagai macam desain dan model yang menarik</w:t>
            </w:r>
          </w:p>
        </w:tc>
        <w:tc>
          <w:tcPr>
            <w:tcW w:w="522" w:type="pct"/>
            <w:tcBorders>
              <w:top w:val="nil"/>
              <w:left w:val="nil"/>
              <w:bottom w:val="single" w:sz="8" w:space="0" w:color="auto"/>
              <w:right w:val="single" w:sz="8" w:space="0" w:color="auto"/>
            </w:tcBorders>
            <w:shd w:val="clear" w:color="auto" w:fill="auto"/>
            <w:hideMark/>
          </w:tcPr>
          <w:p w14:paraId="44AAE7EA"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8" w:space="0" w:color="auto"/>
              <w:right w:val="single" w:sz="4" w:space="0" w:color="auto"/>
            </w:tcBorders>
            <w:shd w:val="clear" w:color="auto" w:fill="auto"/>
            <w:hideMark/>
          </w:tcPr>
          <w:p w14:paraId="6B8FE402"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7</w:t>
            </w:r>
          </w:p>
        </w:tc>
      </w:tr>
      <w:tr w:rsidR="00691642" w:rsidRPr="00691642" w14:paraId="070DA1CA" w14:textId="77777777" w:rsidTr="00FE2BC1">
        <w:trPr>
          <w:trHeight w:val="540"/>
        </w:trPr>
        <w:tc>
          <w:tcPr>
            <w:tcW w:w="1191" w:type="pct"/>
            <w:tcBorders>
              <w:top w:val="nil"/>
              <w:left w:val="single" w:sz="4" w:space="0" w:color="auto"/>
              <w:bottom w:val="single" w:sz="4" w:space="0" w:color="auto"/>
              <w:right w:val="single" w:sz="8" w:space="0" w:color="auto"/>
            </w:tcBorders>
            <w:shd w:val="clear" w:color="auto" w:fill="auto"/>
            <w:hideMark/>
          </w:tcPr>
          <w:p w14:paraId="2E87D6AA"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single" w:sz="4" w:space="0" w:color="auto"/>
              <w:right w:val="single" w:sz="8" w:space="0" w:color="auto"/>
            </w:tcBorders>
            <w:shd w:val="clear" w:color="auto" w:fill="auto"/>
            <w:hideMark/>
          </w:tcPr>
          <w:p w14:paraId="2C430709"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4" w:space="0" w:color="auto"/>
              <w:right w:val="single" w:sz="8" w:space="0" w:color="auto"/>
            </w:tcBorders>
            <w:shd w:val="clear" w:color="auto" w:fill="auto"/>
            <w:hideMark/>
          </w:tcPr>
          <w:p w14:paraId="22719E7E"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Kelengkapan produk</w:t>
            </w:r>
          </w:p>
        </w:tc>
        <w:tc>
          <w:tcPr>
            <w:tcW w:w="1160" w:type="pct"/>
            <w:tcBorders>
              <w:top w:val="nil"/>
              <w:left w:val="nil"/>
              <w:bottom w:val="single" w:sz="4" w:space="0" w:color="auto"/>
              <w:right w:val="single" w:sz="8" w:space="0" w:color="auto"/>
            </w:tcBorders>
            <w:shd w:val="clear" w:color="auto" w:fill="auto"/>
            <w:hideMark/>
          </w:tcPr>
          <w:p w14:paraId="7BDA006A"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kelengkapan produk yang dijual</w:t>
            </w:r>
          </w:p>
        </w:tc>
        <w:tc>
          <w:tcPr>
            <w:tcW w:w="522" w:type="pct"/>
            <w:tcBorders>
              <w:top w:val="nil"/>
              <w:left w:val="nil"/>
              <w:bottom w:val="single" w:sz="4" w:space="0" w:color="auto"/>
              <w:right w:val="single" w:sz="8" w:space="0" w:color="auto"/>
            </w:tcBorders>
            <w:shd w:val="clear" w:color="auto" w:fill="auto"/>
            <w:hideMark/>
          </w:tcPr>
          <w:p w14:paraId="754EEEFF"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4" w:space="0" w:color="auto"/>
              <w:right w:val="single" w:sz="4" w:space="0" w:color="auto"/>
            </w:tcBorders>
            <w:shd w:val="clear" w:color="auto" w:fill="auto"/>
            <w:hideMark/>
          </w:tcPr>
          <w:p w14:paraId="70339CA7"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8</w:t>
            </w:r>
          </w:p>
        </w:tc>
      </w:tr>
      <w:tr w:rsidR="00691642" w:rsidRPr="00691642" w14:paraId="05910D19" w14:textId="77777777" w:rsidTr="00FE2BC1">
        <w:trPr>
          <w:trHeight w:val="544"/>
        </w:trPr>
        <w:tc>
          <w:tcPr>
            <w:tcW w:w="1191" w:type="pct"/>
            <w:tcBorders>
              <w:top w:val="single" w:sz="4" w:space="0" w:color="auto"/>
              <w:left w:val="single" w:sz="4" w:space="0" w:color="auto"/>
              <w:bottom w:val="single" w:sz="4" w:space="0" w:color="auto"/>
              <w:right w:val="single" w:sz="4" w:space="0" w:color="auto"/>
            </w:tcBorders>
            <w:shd w:val="clear" w:color="auto" w:fill="E7E6E6" w:themeFill="background2"/>
          </w:tcPr>
          <w:p w14:paraId="5B5ACFA7" w14:textId="296637B2" w:rsidR="00691642" w:rsidRPr="00691642" w:rsidRDefault="00691642" w:rsidP="00691642">
            <w:pPr>
              <w:widowControl/>
              <w:autoSpaceDE/>
              <w:autoSpaceDN/>
              <w:jc w:val="center"/>
              <w:rPr>
                <w:rFonts w:ascii="Calibri" w:hAnsi="Calibri" w:cs="Calibri"/>
                <w:color w:val="000000"/>
                <w:lang w:val="en-ID" w:eastAsia="en-ID"/>
              </w:rPr>
            </w:pPr>
            <w:r w:rsidRPr="00691642">
              <w:rPr>
                <w:b/>
                <w:bCs/>
                <w:color w:val="000000"/>
                <w:lang w:val="id-ID" w:eastAsia="en-ID"/>
              </w:rPr>
              <w:t>Variabel dan Konsep variabel</w:t>
            </w:r>
          </w:p>
        </w:tc>
        <w:tc>
          <w:tcPr>
            <w:tcW w:w="859" w:type="pct"/>
            <w:tcBorders>
              <w:top w:val="single" w:sz="4" w:space="0" w:color="auto"/>
              <w:left w:val="single" w:sz="4" w:space="0" w:color="auto"/>
              <w:bottom w:val="single" w:sz="4" w:space="0" w:color="auto"/>
              <w:right w:val="single" w:sz="4" w:space="0" w:color="auto"/>
            </w:tcBorders>
            <w:shd w:val="clear" w:color="auto" w:fill="E7E6E6" w:themeFill="background2"/>
          </w:tcPr>
          <w:p w14:paraId="45DD27BD" w14:textId="51736FD2" w:rsidR="00691642" w:rsidRPr="00691642" w:rsidRDefault="00691642" w:rsidP="00691642">
            <w:pPr>
              <w:widowControl/>
              <w:autoSpaceDE/>
              <w:autoSpaceDN/>
              <w:jc w:val="center"/>
              <w:rPr>
                <w:color w:val="000000"/>
                <w:sz w:val="20"/>
                <w:szCs w:val="20"/>
                <w:lang w:val="id-ID" w:eastAsia="en-ID"/>
              </w:rPr>
            </w:pPr>
            <w:r w:rsidRPr="00691642">
              <w:rPr>
                <w:b/>
                <w:bCs/>
                <w:color w:val="000000"/>
                <w:lang w:val="id-ID" w:eastAsia="en-ID"/>
              </w:rPr>
              <w:t>Dimensi</w:t>
            </w:r>
          </w:p>
        </w:tc>
        <w:tc>
          <w:tcPr>
            <w:tcW w:w="831" w:type="pct"/>
            <w:tcBorders>
              <w:top w:val="single" w:sz="4" w:space="0" w:color="auto"/>
              <w:left w:val="single" w:sz="4" w:space="0" w:color="auto"/>
              <w:bottom w:val="single" w:sz="4" w:space="0" w:color="auto"/>
              <w:right w:val="single" w:sz="4" w:space="0" w:color="auto"/>
            </w:tcBorders>
            <w:shd w:val="clear" w:color="auto" w:fill="E7E6E6" w:themeFill="background2"/>
          </w:tcPr>
          <w:p w14:paraId="504A50FB" w14:textId="5495A20E" w:rsidR="00691642" w:rsidRPr="00691642" w:rsidRDefault="00691642" w:rsidP="00691642">
            <w:pPr>
              <w:widowControl/>
              <w:autoSpaceDE/>
              <w:autoSpaceDN/>
              <w:jc w:val="center"/>
              <w:rPr>
                <w:color w:val="000000"/>
                <w:sz w:val="20"/>
                <w:szCs w:val="20"/>
                <w:lang w:val="id-ID" w:eastAsia="en-ID"/>
              </w:rPr>
            </w:pPr>
            <w:r w:rsidRPr="00691642">
              <w:rPr>
                <w:b/>
                <w:bCs/>
                <w:color w:val="000000"/>
                <w:lang w:val="id-ID" w:eastAsia="en-ID"/>
              </w:rPr>
              <w:t>Indikator</w:t>
            </w:r>
          </w:p>
        </w:tc>
        <w:tc>
          <w:tcPr>
            <w:tcW w:w="1160" w:type="pct"/>
            <w:tcBorders>
              <w:top w:val="single" w:sz="4" w:space="0" w:color="auto"/>
              <w:left w:val="single" w:sz="4" w:space="0" w:color="auto"/>
              <w:bottom w:val="single" w:sz="4" w:space="0" w:color="auto"/>
              <w:right w:val="single" w:sz="4" w:space="0" w:color="auto"/>
            </w:tcBorders>
            <w:shd w:val="clear" w:color="auto" w:fill="E7E6E6" w:themeFill="background2"/>
          </w:tcPr>
          <w:p w14:paraId="4E11866C" w14:textId="0B76D9F7" w:rsidR="00691642" w:rsidRPr="00691642" w:rsidRDefault="00691642" w:rsidP="00691642">
            <w:pPr>
              <w:widowControl/>
              <w:autoSpaceDE/>
              <w:autoSpaceDN/>
              <w:jc w:val="center"/>
              <w:rPr>
                <w:color w:val="000000"/>
                <w:sz w:val="20"/>
                <w:szCs w:val="20"/>
                <w:lang w:val="id-ID" w:eastAsia="en-ID"/>
              </w:rPr>
            </w:pPr>
            <w:r w:rsidRPr="00691642">
              <w:rPr>
                <w:b/>
                <w:bCs/>
                <w:color w:val="000000"/>
                <w:lang w:val="id-ID" w:eastAsia="en-ID"/>
              </w:rPr>
              <w:t>Ukuran</w:t>
            </w:r>
          </w:p>
        </w:tc>
        <w:tc>
          <w:tcPr>
            <w:tcW w:w="522" w:type="pct"/>
            <w:tcBorders>
              <w:top w:val="single" w:sz="4" w:space="0" w:color="auto"/>
              <w:left w:val="single" w:sz="4" w:space="0" w:color="auto"/>
              <w:bottom w:val="single" w:sz="4" w:space="0" w:color="auto"/>
              <w:right w:val="single" w:sz="4" w:space="0" w:color="auto"/>
            </w:tcBorders>
            <w:shd w:val="clear" w:color="auto" w:fill="E7E6E6" w:themeFill="background2"/>
          </w:tcPr>
          <w:p w14:paraId="115EC3E4" w14:textId="69949B44" w:rsidR="00691642" w:rsidRPr="00691642" w:rsidRDefault="00691642" w:rsidP="00691642">
            <w:pPr>
              <w:widowControl/>
              <w:autoSpaceDE/>
              <w:autoSpaceDN/>
              <w:jc w:val="center"/>
              <w:rPr>
                <w:color w:val="000000"/>
                <w:sz w:val="20"/>
                <w:szCs w:val="20"/>
                <w:lang w:val="id-ID" w:eastAsia="en-ID"/>
              </w:rPr>
            </w:pPr>
            <w:r w:rsidRPr="00691642">
              <w:rPr>
                <w:b/>
                <w:bCs/>
                <w:color w:val="000000"/>
                <w:lang w:val="id-ID" w:eastAsia="en-ID"/>
              </w:rPr>
              <w:t>Skala</w:t>
            </w:r>
          </w:p>
        </w:tc>
        <w:tc>
          <w:tcPr>
            <w:tcW w:w="437" w:type="pct"/>
            <w:tcBorders>
              <w:top w:val="single" w:sz="4" w:space="0" w:color="auto"/>
              <w:left w:val="single" w:sz="4" w:space="0" w:color="auto"/>
              <w:bottom w:val="single" w:sz="4" w:space="0" w:color="auto"/>
              <w:right w:val="single" w:sz="4" w:space="0" w:color="auto"/>
            </w:tcBorders>
            <w:shd w:val="clear" w:color="auto" w:fill="E7E6E6" w:themeFill="background2"/>
          </w:tcPr>
          <w:p w14:paraId="7B8DAF75" w14:textId="051564EF" w:rsidR="00691642" w:rsidRPr="00691642" w:rsidRDefault="00691642" w:rsidP="00691642">
            <w:pPr>
              <w:widowControl/>
              <w:autoSpaceDE/>
              <w:autoSpaceDN/>
              <w:jc w:val="center"/>
              <w:rPr>
                <w:color w:val="000000"/>
                <w:sz w:val="20"/>
                <w:szCs w:val="20"/>
                <w:lang w:val="id-ID" w:eastAsia="en-ID"/>
              </w:rPr>
            </w:pPr>
            <w:r w:rsidRPr="00691642">
              <w:rPr>
                <w:b/>
                <w:bCs/>
                <w:color w:val="000000"/>
                <w:lang w:val="id-ID" w:eastAsia="en-ID"/>
              </w:rPr>
              <w:t>No Kues</w:t>
            </w:r>
          </w:p>
        </w:tc>
      </w:tr>
      <w:tr w:rsidR="00691642" w:rsidRPr="00691642" w14:paraId="6FE16862" w14:textId="77777777" w:rsidTr="00FE2BC1">
        <w:trPr>
          <w:trHeight w:val="1068"/>
        </w:trPr>
        <w:tc>
          <w:tcPr>
            <w:tcW w:w="1191" w:type="pct"/>
            <w:tcBorders>
              <w:top w:val="single" w:sz="4" w:space="0" w:color="auto"/>
              <w:left w:val="single" w:sz="4" w:space="0" w:color="auto"/>
              <w:bottom w:val="nil"/>
              <w:right w:val="single" w:sz="8" w:space="0" w:color="auto"/>
            </w:tcBorders>
            <w:shd w:val="clear" w:color="auto" w:fill="auto"/>
            <w:hideMark/>
          </w:tcPr>
          <w:p w14:paraId="3104843F"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lastRenderedPageBreak/>
              <w:t> </w:t>
            </w:r>
          </w:p>
        </w:tc>
        <w:tc>
          <w:tcPr>
            <w:tcW w:w="859" w:type="pct"/>
            <w:tcBorders>
              <w:top w:val="single" w:sz="4" w:space="0" w:color="auto"/>
              <w:left w:val="nil"/>
              <w:bottom w:val="nil"/>
              <w:right w:val="single" w:sz="8" w:space="0" w:color="auto"/>
            </w:tcBorders>
            <w:shd w:val="clear" w:color="auto" w:fill="auto"/>
            <w:hideMark/>
          </w:tcPr>
          <w:p w14:paraId="155231C4"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Kehandalan</w:t>
            </w:r>
          </w:p>
        </w:tc>
        <w:tc>
          <w:tcPr>
            <w:tcW w:w="831" w:type="pct"/>
            <w:tcBorders>
              <w:top w:val="single" w:sz="4" w:space="0" w:color="auto"/>
              <w:left w:val="nil"/>
              <w:bottom w:val="single" w:sz="8" w:space="0" w:color="auto"/>
              <w:right w:val="single" w:sz="8" w:space="0" w:color="auto"/>
            </w:tcBorders>
            <w:shd w:val="clear" w:color="auto" w:fill="auto"/>
            <w:hideMark/>
          </w:tcPr>
          <w:p w14:paraId="0D4BED9E"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Kualitas desain dan warna</w:t>
            </w:r>
          </w:p>
        </w:tc>
        <w:tc>
          <w:tcPr>
            <w:tcW w:w="1160" w:type="pct"/>
            <w:tcBorders>
              <w:top w:val="single" w:sz="4" w:space="0" w:color="auto"/>
              <w:left w:val="nil"/>
              <w:bottom w:val="single" w:sz="8" w:space="0" w:color="auto"/>
              <w:right w:val="single" w:sz="8" w:space="0" w:color="auto"/>
            </w:tcBorders>
            <w:shd w:val="clear" w:color="auto" w:fill="auto"/>
            <w:hideMark/>
          </w:tcPr>
          <w:p w14:paraId="34E78FD4"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kualitas desain dan warna tidak mudah rusak dan luntur</w:t>
            </w:r>
          </w:p>
        </w:tc>
        <w:tc>
          <w:tcPr>
            <w:tcW w:w="522" w:type="pct"/>
            <w:tcBorders>
              <w:top w:val="single" w:sz="4" w:space="0" w:color="auto"/>
              <w:left w:val="nil"/>
              <w:bottom w:val="single" w:sz="8" w:space="0" w:color="auto"/>
              <w:right w:val="single" w:sz="8" w:space="0" w:color="auto"/>
            </w:tcBorders>
            <w:shd w:val="clear" w:color="auto" w:fill="auto"/>
            <w:hideMark/>
          </w:tcPr>
          <w:p w14:paraId="32859228"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single" w:sz="4" w:space="0" w:color="auto"/>
              <w:left w:val="nil"/>
              <w:bottom w:val="single" w:sz="8" w:space="0" w:color="auto"/>
              <w:right w:val="single" w:sz="4" w:space="0" w:color="auto"/>
            </w:tcBorders>
            <w:shd w:val="clear" w:color="auto" w:fill="auto"/>
            <w:hideMark/>
          </w:tcPr>
          <w:p w14:paraId="4944CFB6"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9</w:t>
            </w:r>
          </w:p>
        </w:tc>
      </w:tr>
      <w:tr w:rsidR="00691642" w:rsidRPr="00691642" w14:paraId="2308C683" w14:textId="77777777" w:rsidTr="00FE2BC1">
        <w:trPr>
          <w:trHeight w:val="1068"/>
        </w:trPr>
        <w:tc>
          <w:tcPr>
            <w:tcW w:w="1191" w:type="pct"/>
            <w:tcBorders>
              <w:top w:val="nil"/>
              <w:left w:val="single" w:sz="4" w:space="0" w:color="auto"/>
              <w:bottom w:val="nil"/>
              <w:right w:val="single" w:sz="8" w:space="0" w:color="auto"/>
            </w:tcBorders>
            <w:shd w:val="clear" w:color="auto" w:fill="auto"/>
            <w:hideMark/>
          </w:tcPr>
          <w:p w14:paraId="356E6DB1"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nil"/>
              <w:right w:val="single" w:sz="8" w:space="0" w:color="auto"/>
            </w:tcBorders>
            <w:shd w:val="clear" w:color="auto" w:fill="auto"/>
            <w:hideMark/>
          </w:tcPr>
          <w:p w14:paraId="6872DCF7"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8" w:space="0" w:color="auto"/>
              <w:right w:val="single" w:sz="8" w:space="0" w:color="auto"/>
            </w:tcBorders>
            <w:shd w:val="clear" w:color="auto" w:fill="auto"/>
            <w:hideMark/>
          </w:tcPr>
          <w:p w14:paraId="1993DC61"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Memiliki kualitas bagus dan awet</w:t>
            </w:r>
          </w:p>
        </w:tc>
        <w:tc>
          <w:tcPr>
            <w:tcW w:w="1160" w:type="pct"/>
            <w:tcBorders>
              <w:top w:val="nil"/>
              <w:left w:val="nil"/>
              <w:bottom w:val="single" w:sz="8" w:space="0" w:color="auto"/>
              <w:right w:val="single" w:sz="8" w:space="0" w:color="auto"/>
            </w:tcBorders>
            <w:shd w:val="clear" w:color="auto" w:fill="auto"/>
            <w:hideMark/>
          </w:tcPr>
          <w:p w14:paraId="587A3740"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produk yang dijual memiliki kualitas bagus dan awet</w:t>
            </w:r>
          </w:p>
        </w:tc>
        <w:tc>
          <w:tcPr>
            <w:tcW w:w="522" w:type="pct"/>
            <w:tcBorders>
              <w:top w:val="nil"/>
              <w:left w:val="nil"/>
              <w:bottom w:val="single" w:sz="8" w:space="0" w:color="auto"/>
              <w:right w:val="single" w:sz="8" w:space="0" w:color="auto"/>
            </w:tcBorders>
            <w:shd w:val="clear" w:color="auto" w:fill="auto"/>
            <w:hideMark/>
          </w:tcPr>
          <w:p w14:paraId="63A66D10"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8" w:space="0" w:color="auto"/>
              <w:right w:val="single" w:sz="4" w:space="0" w:color="auto"/>
            </w:tcBorders>
            <w:shd w:val="clear" w:color="auto" w:fill="auto"/>
            <w:hideMark/>
          </w:tcPr>
          <w:p w14:paraId="02B2DE5A"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10</w:t>
            </w:r>
          </w:p>
        </w:tc>
      </w:tr>
      <w:tr w:rsidR="00691642" w:rsidRPr="00691642" w14:paraId="273002C5" w14:textId="77777777" w:rsidTr="00FE2BC1">
        <w:trPr>
          <w:trHeight w:val="804"/>
        </w:trPr>
        <w:tc>
          <w:tcPr>
            <w:tcW w:w="1191" w:type="pct"/>
            <w:tcBorders>
              <w:top w:val="nil"/>
              <w:left w:val="single" w:sz="4" w:space="0" w:color="auto"/>
              <w:bottom w:val="nil"/>
              <w:right w:val="single" w:sz="8" w:space="0" w:color="auto"/>
            </w:tcBorders>
            <w:shd w:val="clear" w:color="auto" w:fill="auto"/>
            <w:hideMark/>
          </w:tcPr>
          <w:p w14:paraId="22B462B1"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nil"/>
              <w:right w:val="single" w:sz="8" w:space="0" w:color="auto"/>
            </w:tcBorders>
            <w:shd w:val="clear" w:color="auto" w:fill="auto"/>
            <w:hideMark/>
          </w:tcPr>
          <w:p w14:paraId="7D3AD546"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8" w:space="0" w:color="auto"/>
              <w:right w:val="single" w:sz="8" w:space="0" w:color="auto"/>
            </w:tcBorders>
            <w:shd w:val="clear" w:color="auto" w:fill="auto"/>
            <w:hideMark/>
          </w:tcPr>
          <w:p w14:paraId="5514C861"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Kerapihan produksi</w:t>
            </w:r>
          </w:p>
        </w:tc>
        <w:tc>
          <w:tcPr>
            <w:tcW w:w="1160" w:type="pct"/>
            <w:tcBorders>
              <w:top w:val="nil"/>
              <w:left w:val="nil"/>
              <w:bottom w:val="single" w:sz="8" w:space="0" w:color="auto"/>
              <w:right w:val="single" w:sz="8" w:space="0" w:color="auto"/>
            </w:tcBorders>
            <w:shd w:val="clear" w:color="auto" w:fill="auto"/>
            <w:hideMark/>
          </w:tcPr>
          <w:p w14:paraId="19580516"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produk yang dijual rapi dan tidak cacat</w:t>
            </w:r>
          </w:p>
        </w:tc>
        <w:tc>
          <w:tcPr>
            <w:tcW w:w="522" w:type="pct"/>
            <w:tcBorders>
              <w:top w:val="nil"/>
              <w:left w:val="nil"/>
              <w:bottom w:val="single" w:sz="8" w:space="0" w:color="auto"/>
              <w:right w:val="single" w:sz="8" w:space="0" w:color="auto"/>
            </w:tcBorders>
            <w:shd w:val="clear" w:color="auto" w:fill="auto"/>
            <w:hideMark/>
          </w:tcPr>
          <w:p w14:paraId="60C7DA48"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8" w:space="0" w:color="auto"/>
              <w:right w:val="single" w:sz="4" w:space="0" w:color="auto"/>
            </w:tcBorders>
            <w:shd w:val="clear" w:color="auto" w:fill="auto"/>
            <w:hideMark/>
          </w:tcPr>
          <w:p w14:paraId="6E0DEC52"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11</w:t>
            </w:r>
          </w:p>
        </w:tc>
      </w:tr>
      <w:tr w:rsidR="00691642" w:rsidRPr="00691642" w14:paraId="04A6007E" w14:textId="77777777" w:rsidTr="00FE2BC1">
        <w:trPr>
          <w:trHeight w:val="540"/>
        </w:trPr>
        <w:tc>
          <w:tcPr>
            <w:tcW w:w="1191" w:type="pct"/>
            <w:tcBorders>
              <w:top w:val="nil"/>
              <w:left w:val="single" w:sz="4" w:space="0" w:color="auto"/>
              <w:bottom w:val="nil"/>
              <w:right w:val="single" w:sz="8" w:space="0" w:color="auto"/>
            </w:tcBorders>
            <w:shd w:val="clear" w:color="auto" w:fill="auto"/>
            <w:hideMark/>
          </w:tcPr>
          <w:p w14:paraId="77E71881"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double" w:sz="6" w:space="0" w:color="000000"/>
              <w:right w:val="single" w:sz="8" w:space="0" w:color="auto"/>
            </w:tcBorders>
            <w:shd w:val="clear" w:color="auto" w:fill="auto"/>
            <w:hideMark/>
          </w:tcPr>
          <w:p w14:paraId="77A3FE00"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double" w:sz="6" w:space="0" w:color="auto"/>
              <w:right w:val="single" w:sz="8" w:space="0" w:color="auto"/>
            </w:tcBorders>
            <w:shd w:val="clear" w:color="auto" w:fill="auto"/>
            <w:hideMark/>
          </w:tcPr>
          <w:p w14:paraId="695450FD"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Cocok untuk semua kalangan</w:t>
            </w:r>
          </w:p>
        </w:tc>
        <w:tc>
          <w:tcPr>
            <w:tcW w:w="1160" w:type="pct"/>
            <w:tcBorders>
              <w:top w:val="nil"/>
              <w:left w:val="nil"/>
              <w:bottom w:val="double" w:sz="6" w:space="0" w:color="auto"/>
              <w:right w:val="single" w:sz="8" w:space="0" w:color="auto"/>
            </w:tcBorders>
            <w:shd w:val="clear" w:color="auto" w:fill="auto"/>
            <w:hideMark/>
          </w:tcPr>
          <w:p w14:paraId="62B3F803"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produk untuk berbagai kalangan</w:t>
            </w:r>
          </w:p>
        </w:tc>
        <w:tc>
          <w:tcPr>
            <w:tcW w:w="522" w:type="pct"/>
            <w:tcBorders>
              <w:top w:val="nil"/>
              <w:left w:val="nil"/>
              <w:bottom w:val="double" w:sz="6" w:space="0" w:color="auto"/>
              <w:right w:val="single" w:sz="8" w:space="0" w:color="auto"/>
            </w:tcBorders>
            <w:shd w:val="clear" w:color="auto" w:fill="auto"/>
            <w:hideMark/>
          </w:tcPr>
          <w:p w14:paraId="2D3E7FD4"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double" w:sz="6" w:space="0" w:color="auto"/>
              <w:right w:val="single" w:sz="4" w:space="0" w:color="auto"/>
            </w:tcBorders>
            <w:shd w:val="clear" w:color="auto" w:fill="auto"/>
            <w:hideMark/>
          </w:tcPr>
          <w:p w14:paraId="51BAC1B4"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12</w:t>
            </w:r>
          </w:p>
        </w:tc>
      </w:tr>
      <w:tr w:rsidR="00691642" w:rsidRPr="00691642" w14:paraId="2EBD3A2B" w14:textId="77777777" w:rsidTr="00FE2BC1">
        <w:trPr>
          <w:trHeight w:val="1080"/>
        </w:trPr>
        <w:tc>
          <w:tcPr>
            <w:tcW w:w="1191" w:type="pct"/>
            <w:tcBorders>
              <w:top w:val="nil"/>
              <w:left w:val="single" w:sz="4" w:space="0" w:color="auto"/>
              <w:bottom w:val="nil"/>
              <w:right w:val="single" w:sz="8" w:space="0" w:color="auto"/>
            </w:tcBorders>
            <w:shd w:val="clear" w:color="auto" w:fill="auto"/>
            <w:hideMark/>
          </w:tcPr>
          <w:p w14:paraId="6F6D9D0A"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nil"/>
              <w:right w:val="single" w:sz="8" w:space="0" w:color="auto"/>
            </w:tcBorders>
            <w:shd w:val="clear" w:color="auto" w:fill="auto"/>
            <w:hideMark/>
          </w:tcPr>
          <w:p w14:paraId="5B2E7C78"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Kesesuaian dengan Spesifikasi</w:t>
            </w:r>
          </w:p>
        </w:tc>
        <w:tc>
          <w:tcPr>
            <w:tcW w:w="831" w:type="pct"/>
            <w:tcBorders>
              <w:top w:val="nil"/>
              <w:left w:val="nil"/>
              <w:bottom w:val="single" w:sz="8" w:space="0" w:color="auto"/>
              <w:right w:val="single" w:sz="8" w:space="0" w:color="auto"/>
            </w:tcBorders>
            <w:shd w:val="clear" w:color="auto" w:fill="auto"/>
            <w:hideMark/>
          </w:tcPr>
          <w:p w14:paraId="216A00E8"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Produk yang dijual sesuai</w:t>
            </w:r>
          </w:p>
        </w:tc>
        <w:tc>
          <w:tcPr>
            <w:tcW w:w="1160" w:type="pct"/>
            <w:tcBorders>
              <w:top w:val="nil"/>
              <w:left w:val="nil"/>
              <w:bottom w:val="single" w:sz="8" w:space="0" w:color="auto"/>
              <w:right w:val="single" w:sz="8" w:space="0" w:color="auto"/>
            </w:tcBorders>
            <w:shd w:val="clear" w:color="auto" w:fill="auto"/>
            <w:hideMark/>
          </w:tcPr>
          <w:p w14:paraId="7AB17AAD"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produk yang dijual sesuai selera konsumen</w:t>
            </w:r>
          </w:p>
        </w:tc>
        <w:tc>
          <w:tcPr>
            <w:tcW w:w="522" w:type="pct"/>
            <w:tcBorders>
              <w:top w:val="nil"/>
              <w:left w:val="nil"/>
              <w:bottom w:val="single" w:sz="8" w:space="0" w:color="auto"/>
              <w:right w:val="single" w:sz="8" w:space="0" w:color="auto"/>
            </w:tcBorders>
            <w:shd w:val="clear" w:color="auto" w:fill="auto"/>
            <w:hideMark/>
          </w:tcPr>
          <w:p w14:paraId="05BC3A1C"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8" w:space="0" w:color="auto"/>
              <w:right w:val="single" w:sz="4" w:space="0" w:color="auto"/>
            </w:tcBorders>
            <w:shd w:val="clear" w:color="auto" w:fill="auto"/>
            <w:hideMark/>
          </w:tcPr>
          <w:p w14:paraId="210DF002"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13</w:t>
            </w:r>
          </w:p>
        </w:tc>
      </w:tr>
      <w:tr w:rsidR="00691642" w:rsidRPr="00691642" w14:paraId="700CBE89" w14:textId="77777777" w:rsidTr="00FE2BC1">
        <w:trPr>
          <w:trHeight w:val="804"/>
        </w:trPr>
        <w:tc>
          <w:tcPr>
            <w:tcW w:w="1191" w:type="pct"/>
            <w:tcBorders>
              <w:top w:val="nil"/>
              <w:left w:val="single" w:sz="4" w:space="0" w:color="auto"/>
              <w:bottom w:val="nil"/>
              <w:right w:val="single" w:sz="8" w:space="0" w:color="auto"/>
            </w:tcBorders>
            <w:shd w:val="clear" w:color="auto" w:fill="auto"/>
            <w:hideMark/>
          </w:tcPr>
          <w:p w14:paraId="2C6D5B5D"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double" w:sz="6" w:space="0" w:color="000000"/>
              <w:right w:val="single" w:sz="8" w:space="0" w:color="auto"/>
            </w:tcBorders>
            <w:shd w:val="clear" w:color="auto" w:fill="auto"/>
            <w:hideMark/>
          </w:tcPr>
          <w:p w14:paraId="7A56CD28"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double" w:sz="6" w:space="0" w:color="auto"/>
              <w:right w:val="single" w:sz="8" w:space="0" w:color="auto"/>
            </w:tcBorders>
            <w:shd w:val="clear" w:color="auto" w:fill="auto"/>
            <w:hideMark/>
          </w:tcPr>
          <w:p w14:paraId="6F097795"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Banyak variasi model yang ditawarkan</w:t>
            </w:r>
          </w:p>
        </w:tc>
        <w:tc>
          <w:tcPr>
            <w:tcW w:w="1160" w:type="pct"/>
            <w:tcBorders>
              <w:top w:val="nil"/>
              <w:left w:val="nil"/>
              <w:bottom w:val="double" w:sz="6" w:space="0" w:color="auto"/>
              <w:right w:val="single" w:sz="8" w:space="0" w:color="auto"/>
            </w:tcBorders>
            <w:shd w:val="clear" w:color="auto" w:fill="auto"/>
            <w:hideMark/>
          </w:tcPr>
          <w:p w14:paraId="593D794D"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terdapat banyak variasi model yang ditawarkan</w:t>
            </w:r>
          </w:p>
        </w:tc>
        <w:tc>
          <w:tcPr>
            <w:tcW w:w="522" w:type="pct"/>
            <w:tcBorders>
              <w:top w:val="nil"/>
              <w:left w:val="nil"/>
              <w:bottom w:val="double" w:sz="6" w:space="0" w:color="auto"/>
              <w:right w:val="single" w:sz="8" w:space="0" w:color="auto"/>
            </w:tcBorders>
            <w:shd w:val="clear" w:color="auto" w:fill="auto"/>
            <w:hideMark/>
          </w:tcPr>
          <w:p w14:paraId="266367A6"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double" w:sz="6" w:space="0" w:color="auto"/>
              <w:right w:val="single" w:sz="4" w:space="0" w:color="auto"/>
            </w:tcBorders>
            <w:shd w:val="clear" w:color="auto" w:fill="auto"/>
            <w:hideMark/>
          </w:tcPr>
          <w:p w14:paraId="4E8C1BA1"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14</w:t>
            </w:r>
          </w:p>
        </w:tc>
      </w:tr>
      <w:tr w:rsidR="00691642" w:rsidRPr="00691642" w14:paraId="7318DE41" w14:textId="77777777" w:rsidTr="00FE2BC1">
        <w:trPr>
          <w:trHeight w:val="816"/>
        </w:trPr>
        <w:tc>
          <w:tcPr>
            <w:tcW w:w="1191" w:type="pct"/>
            <w:tcBorders>
              <w:top w:val="nil"/>
              <w:left w:val="single" w:sz="4" w:space="0" w:color="auto"/>
              <w:bottom w:val="nil"/>
              <w:right w:val="single" w:sz="8" w:space="0" w:color="auto"/>
            </w:tcBorders>
            <w:shd w:val="clear" w:color="auto" w:fill="auto"/>
            <w:hideMark/>
          </w:tcPr>
          <w:p w14:paraId="33F67FD0"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nil"/>
              <w:right w:val="single" w:sz="8" w:space="0" w:color="auto"/>
            </w:tcBorders>
            <w:shd w:val="clear" w:color="auto" w:fill="auto"/>
            <w:hideMark/>
          </w:tcPr>
          <w:p w14:paraId="129213B9"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Daya tahan</w:t>
            </w:r>
          </w:p>
        </w:tc>
        <w:tc>
          <w:tcPr>
            <w:tcW w:w="831" w:type="pct"/>
            <w:tcBorders>
              <w:top w:val="nil"/>
              <w:left w:val="nil"/>
              <w:bottom w:val="single" w:sz="8" w:space="0" w:color="auto"/>
              <w:right w:val="single" w:sz="8" w:space="0" w:color="auto"/>
            </w:tcBorders>
            <w:shd w:val="clear" w:color="auto" w:fill="auto"/>
            <w:hideMark/>
          </w:tcPr>
          <w:p w14:paraId="090B6CCA"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Memiliki bahan yang sesuai</w:t>
            </w:r>
          </w:p>
        </w:tc>
        <w:tc>
          <w:tcPr>
            <w:tcW w:w="1160" w:type="pct"/>
            <w:tcBorders>
              <w:top w:val="nil"/>
              <w:left w:val="nil"/>
              <w:bottom w:val="single" w:sz="8" w:space="0" w:color="auto"/>
              <w:right w:val="single" w:sz="8" w:space="0" w:color="auto"/>
            </w:tcBorders>
            <w:shd w:val="clear" w:color="auto" w:fill="auto"/>
            <w:hideMark/>
          </w:tcPr>
          <w:p w14:paraId="165926ED"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produk memiliki bahan yang sesuai</w:t>
            </w:r>
          </w:p>
        </w:tc>
        <w:tc>
          <w:tcPr>
            <w:tcW w:w="522" w:type="pct"/>
            <w:tcBorders>
              <w:top w:val="nil"/>
              <w:left w:val="nil"/>
              <w:bottom w:val="single" w:sz="8" w:space="0" w:color="auto"/>
              <w:right w:val="single" w:sz="8" w:space="0" w:color="auto"/>
            </w:tcBorders>
            <w:shd w:val="clear" w:color="auto" w:fill="auto"/>
            <w:hideMark/>
          </w:tcPr>
          <w:p w14:paraId="753705A5"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8" w:space="0" w:color="auto"/>
              <w:right w:val="single" w:sz="4" w:space="0" w:color="auto"/>
            </w:tcBorders>
            <w:shd w:val="clear" w:color="auto" w:fill="auto"/>
            <w:hideMark/>
          </w:tcPr>
          <w:p w14:paraId="5AE089F2"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15</w:t>
            </w:r>
          </w:p>
        </w:tc>
      </w:tr>
      <w:tr w:rsidR="00691642" w:rsidRPr="00691642" w14:paraId="3B9454AA" w14:textId="77777777" w:rsidTr="00FE2BC1">
        <w:trPr>
          <w:trHeight w:val="804"/>
        </w:trPr>
        <w:tc>
          <w:tcPr>
            <w:tcW w:w="1191" w:type="pct"/>
            <w:tcBorders>
              <w:top w:val="nil"/>
              <w:left w:val="single" w:sz="4" w:space="0" w:color="auto"/>
              <w:bottom w:val="nil"/>
              <w:right w:val="single" w:sz="8" w:space="0" w:color="auto"/>
            </w:tcBorders>
            <w:shd w:val="clear" w:color="auto" w:fill="auto"/>
            <w:hideMark/>
          </w:tcPr>
          <w:p w14:paraId="1C135F8C"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double" w:sz="6" w:space="0" w:color="000000"/>
              <w:right w:val="single" w:sz="8" w:space="0" w:color="auto"/>
            </w:tcBorders>
            <w:shd w:val="clear" w:color="auto" w:fill="auto"/>
            <w:hideMark/>
          </w:tcPr>
          <w:p w14:paraId="2E45421F"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double" w:sz="6" w:space="0" w:color="auto"/>
              <w:right w:val="single" w:sz="8" w:space="0" w:color="auto"/>
            </w:tcBorders>
            <w:shd w:val="clear" w:color="auto" w:fill="auto"/>
            <w:hideMark/>
          </w:tcPr>
          <w:p w14:paraId="320664F2"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Memiliki daya tahan produk yang cukup lama</w:t>
            </w:r>
          </w:p>
        </w:tc>
        <w:tc>
          <w:tcPr>
            <w:tcW w:w="1160" w:type="pct"/>
            <w:tcBorders>
              <w:top w:val="nil"/>
              <w:left w:val="nil"/>
              <w:bottom w:val="double" w:sz="6" w:space="0" w:color="auto"/>
              <w:right w:val="single" w:sz="8" w:space="0" w:color="auto"/>
            </w:tcBorders>
            <w:shd w:val="clear" w:color="auto" w:fill="auto"/>
            <w:hideMark/>
          </w:tcPr>
          <w:p w14:paraId="3A5B6EE8"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produk memiliki daya tahan yang cukup lama</w:t>
            </w:r>
          </w:p>
        </w:tc>
        <w:tc>
          <w:tcPr>
            <w:tcW w:w="522" w:type="pct"/>
            <w:tcBorders>
              <w:top w:val="nil"/>
              <w:left w:val="nil"/>
              <w:bottom w:val="double" w:sz="6" w:space="0" w:color="auto"/>
              <w:right w:val="single" w:sz="8" w:space="0" w:color="auto"/>
            </w:tcBorders>
            <w:shd w:val="clear" w:color="auto" w:fill="auto"/>
            <w:hideMark/>
          </w:tcPr>
          <w:p w14:paraId="60BA8FB3"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double" w:sz="6" w:space="0" w:color="auto"/>
              <w:right w:val="single" w:sz="4" w:space="0" w:color="auto"/>
            </w:tcBorders>
            <w:shd w:val="clear" w:color="auto" w:fill="auto"/>
            <w:hideMark/>
          </w:tcPr>
          <w:p w14:paraId="7027A290"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16</w:t>
            </w:r>
          </w:p>
        </w:tc>
      </w:tr>
      <w:tr w:rsidR="00691642" w:rsidRPr="00691642" w14:paraId="3F417013" w14:textId="77777777" w:rsidTr="00FE2BC1">
        <w:trPr>
          <w:trHeight w:val="816"/>
        </w:trPr>
        <w:tc>
          <w:tcPr>
            <w:tcW w:w="1191" w:type="pct"/>
            <w:tcBorders>
              <w:top w:val="nil"/>
              <w:left w:val="single" w:sz="4" w:space="0" w:color="auto"/>
              <w:bottom w:val="nil"/>
              <w:right w:val="single" w:sz="8" w:space="0" w:color="auto"/>
            </w:tcBorders>
            <w:shd w:val="clear" w:color="auto" w:fill="auto"/>
            <w:hideMark/>
          </w:tcPr>
          <w:p w14:paraId="4480DC64"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double" w:sz="6" w:space="0" w:color="auto"/>
              <w:right w:val="single" w:sz="8" w:space="0" w:color="auto"/>
            </w:tcBorders>
            <w:shd w:val="clear" w:color="auto" w:fill="auto"/>
            <w:hideMark/>
          </w:tcPr>
          <w:p w14:paraId="1E93D1FB"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Kegunaan</w:t>
            </w:r>
          </w:p>
        </w:tc>
        <w:tc>
          <w:tcPr>
            <w:tcW w:w="831" w:type="pct"/>
            <w:tcBorders>
              <w:top w:val="nil"/>
              <w:left w:val="nil"/>
              <w:bottom w:val="double" w:sz="6" w:space="0" w:color="auto"/>
              <w:right w:val="single" w:sz="8" w:space="0" w:color="auto"/>
            </w:tcBorders>
            <w:shd w:val="clear" w:color="auto" w:fill="auto"/>
            <w:hideMark/>
          </w:tcPr>
          <w:p w14:paraId="27EB4202"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Bahan produk yang digunakan aman</w:t>
            </w:r>
          </w:p>
        </w:tc>
        <w:tc>
          <w:tcPr>
            <w:tcW w:w="1160" w:type="pct"/>
            <w:tcBorders>
              <w:top w:val="nil"/>
              <w:left w:val="nil"/>
              <w:bottom w:val="double" w:sz="6" w:space="0" w:color="auto"/>
              <w:right w:val="single" w:sz="8" w:space="0" w:color="auto"/>
            </w:tcBorders>
            <w:shd w:val="clear" w:color="auto" w:fill="auto"/>
            <w:hideMark/>
          </w:tcPr>
          <w:p w14:paraId="07500692"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bahan produk yang digunakan aman</w:t>
            </w:r>
          </w:p>
        </w:tc>
        <w:tc>
          <w:tcPr>
            <w:tcW w:w="522" w:type="pct"/>
            <w:tcBorders>
              <w:top w:val="nil"/>
              <w:left w:val="nil"/>
              <w:bottom w:val="double" w:sz="6" w:space="0" w:color="auto"/>
              <w:right w:val="single" w:sz="8" w:space="0" w:color="auto"/>
            </w:tcBorders>
            <w:shd w:val="clear" w:color="auto" w:fill="auto"/>
            <w:hideMark/>
          </w:tcPr>
          <w:p w14:paraId="2418B93A"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double" w:sz="6" w:space="0" w:color="auto"/>
              <w:right w:val="single" w:sz="4" w:space="0" w:color="auto"/>
            </w:tcBorders>
            <w:shd w:val="clear" w:color="auto" w:fill="auto"/>
            <w:hideMark/>
          </w:tcPr>
          <w:p w14:paraId="6386A3A9"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17</w:t>
            </w:r>
          </w:p>
        </w:tc>
      </w:tr>
      <w:tr w:rsidR="00691642" w:rsidRPr="00691642" w14:paraId="45E8A441" w14:textId="77777777" w:rsidTr="00FE2BC1">
        <w:trPr>
          <w:trHeight w:val="552"/>
        </w:trPr>
        <w:tc>
          <w:tcPr>
            <w:tcW w:w="1191" w:type="pct"/>
            <w:tcBorders>
              <w:top w:val="nil"/>
              <w:left w:val="single" w:sz="4" w:space="0" w:color="auto"/>
              <w:bottom w:val="nil"/>
              <w:right w:val="single" w:sz="8" w:space="0" w:color="auto"/>
            </w:tcBorders>
            <w:shd w:val="clear" w:color="auto" w:fill="auto"/>
            <w:hideMark/>
          </w:tcPr>
          <w:p w14:paraId="4C754F09"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double" w:sz="6" w:space="0" w:color="auto"/>
              <w:right w:val="single" w:sz="8" w:space="0" w:color="auto"/>
            </w:tcBorders>
            <w:shd w:val="clear" w:color="auto" w:fill="auto"/>
            <w:hideMark/>
          </w:tcPr>
          <w:p w14:paraId="4B65E6B5"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Estetika</w:t>
            </w:r>
          </w:p>
        </w:tc>
        <w:tc>
          <w:tcPr>
            <w:tcW w:w="831" w:type="pct"/>
            <w:tcBorders>
              <w:top w:val="nil"/>
              <w:left w:val="nil"/>
              <w:bottom w:val="double" w:sz="6" w:space="0" w:color="auto"/>
              <w:right w:val="single" w:sz="8" w:space="0" w:color="auto"/>
            </w:tcBorders>
            <w:shd w:val="clear" w:color="auto" w:fill="auto"/>
            <w:hideMark/>
          </w:tcPr>
          <w:p w14:paraId="1F5090D0"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Desain produk</w:t>
            </w:r>
          </w:p>
        </w:tc>
        <w:tc>
          <w:tcPr>
            <w:tcW w:w="1160" w:type="pct"/>
            <w:tcBorders>
              <w:top w:val="nil"/>
              <w:left w:val="nil"/>
              <w:bottom w:val="double" w:sz="6" w:space="0" w:color="auto"/>
              <w:right w:val="single" w:sz="8" w:space="0" w:color="auto"/>
            </w:tcBorders>
            <w:shd w:val="clear" w:color="auto" w:fill="auto"/>
            <w:hideMark/>
          </w:tcPr>
          <w:p w14:paraId="70D033FB"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desain produk yang dijual</w:t>
            </w:r>
          </w:p>
        </w:tc>
        <w:tc>
          <w:tcPr>
            <w:tcW w:w="522" w:type="pct"/>
            <w:tcBorders>
              <w:top w:val="nil"/>
              <w:left w:val="nil"/>
              <w:bottom w:val="double" w:sz="6" w:space="0" w:color="auto"/>
              <w:right w:val="single" w:sz="8" w:space="0" w:color="auto"/>
            </w:tcBorders>
            <w:shd w:val="clear" w:color="auto" w:fill="auto"/>
            <w:hideMark/>
          </w:tcPr>
          <w:p w14:paraId="7E671BC4"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double" w:sz="6" w:space="0" w:color="auto"/>
              <w:right w:val="single" w:sz="4" w:space="0" w:color="auto"/>
            </w:tcBorders>
            <w:shd w:val="clear" w:color="auto" w:fill="auto"/>
            <w:hideMark/>
          </w:tcPr>
          <w:p w14:paraId="54A12A82"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18</w:t>
            </w:r>
          </w:p>
        </w:tc>
      </w:tr>
      <w:tr w:rsidR="00691642" w:rsidRPr="00691642" w14:paraId="27301D29" w14:textId="77777777" w:rsidTr="00FE2BC1">
        <w:trPr>
          <w:trHeight w:val="1080"/>
        </w:trPr>
        <w:tc>
          <w:tcPr>
            <w:tcW w:w="1191" w:type="pct"/>
            <w:tcBorders>
              <w:top w:val="nil"/>
              <w:left w:val="single" w:sz="4" w:space="0" w:color="auto"/>
              <w:bottom w:val="nil"/>
              <w:right w:val="single" w:sz="8" w:space="0" w:color="auto"/>
            </w:tcBorders>
            <w:shd w:val="clear" w:color="auto" w:fill="auto"/>
            <w:hideMark/>
          </w:tcPr>
          <w:p w14:paraId="08F22217"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nil"/>
              <w:right w:val="single" w:sz="8" w:space="0" w:color="auto"/>
            </w:tcBorders>
            <w:shd w:val="clear" w:color="auto" w:fill="auto"/>
            <w:hideMark/>
          </w:tcPr>
          <w:p w14:paraId="4C1282FA"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Kualitas Yang Dipersepsikan</w:t>
            </w:r>
          </w:p>
        </w:tc>
        <w:tc>
          <w:tcPr>
            <w:tcW w:w="831" w:type="pct"/>
            <w:tcBorders>
              <w:top w:val="nil"/>
              <w:left w:val="nil"/>
              <w:bottom w:val="single" w:sz="8" w:space="0" w:color="auto"/>
              <w:right w:val="single" w:sz="8" w:space="0" w:color="auto"/>
            </w:tcBorders>
            <w:shd w:val="clear" w:color="auto" w:fill="auto"/>
            <w:hideMark/>
          </w:tcPr>
          <w:p w14:paraId="7D379A9E"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Memiliki keunikan</w:t>
            </w:r>
          </w:p>
        </w:tc>
        <w:tc>
          <w:tcPr>
            <w:tcW w:w="1160" w:type="pct"/>
            <w:tcBorders>
              <w:top w:val="nil"/>
              <w:left w:val="nil"/>
              <w:bottom w:val="single" w:sz="8" w:space="0" w:color="auto"/>
              <w:right w:val="single" w:sz="8" w:space="0" w:color="auto"/>
            </w:tcBorders>
            <w:shd w:val="clear" w:color="auto" w:fill="auto"/>
            <w:hideMark/>
          </w:tcPr>
          <w:p w14:paraId="59338B85"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produk yang dijual memiliki khasiat</w:t>
            </w:r>
          </w:p>
        </w:tc>
        <w:tc>
          <w:tcPr>
            <w:tcW w:w="522" w:type="pct"/>
            <w:tcBorders>
              <w:top w:val="nil"/>
              <w:left w:val="nil"/>
              <w:bottom w:val="single" w:sz="8" w:space="0" w:color="auto"/>
              <w:right w:val="single" w:sz="8" w:space="0" w:color="auto"/>
            </w:tcBorders>
            <w:shd w:val="clear" w:color="auto" w:fill="auto"/>
            <w:hideMark/>
          </w:tcPr>
          <w:p w14:paraId="297C4B5A"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8" w:space="0" w:color="auto"/>
              <w:right w:val="single" w:sz="4" w:space="0" w:color="auto"/>
            </w:tcBorders>
            <w:shd w:val="clear" w:color="auto" w:fill="auto"/>
            <w:hideMark/>
          </w:tcPr>
          <w:p w14:paraId="206393F7"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19</w:t>
            </w:r>
          </w:p>
        </w:tc>
      </w:tr>
      <w:tr w:rsidR="00691642" w:rsidRPr="00691642" w14:paraId="6D7D4524" w14:textId="77777777" w:rsidTr="00FE2BC1">
        <w:trPr>
          <w:trHeight w:val="804"/>
        </w:trPr>
        <w:tc>
          <w:tcPr>
            <w:tcW w:w="1191" w:type="pct"/>
            <w:tcBorders>
              <w:top w:val="nil"/>
              <w:left w:val="single" w:sz="4" w:space="0" w:color="auto"/>
              <w:bottom w:val="nil"/>
              <w:right w:val="single" w:sz="8" w:space="0" w:color="auto"/>
            </w:tcBorders>
            <w:shd w:val="clear" w:color="auto" w:fill="auto"/>
            <w:hideMark/>
          </w:tcPr>
          <w:p w14:paraId="7BDB6ABC"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nil"/>
              <w:right w:val="single" w:sz="8" w:space="0" w:color="auto"/>
            </w:tcBorders>
            <w:shd w:val="clear" w:color="auto" w:fill="auto"/>
            <w:hideMark/>
          </w:tcPr>
          <w:p w14:paraId="2B9A9B05"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8" w:space="0" w:color="auto"/>
              <w:right w:val="single" w:sz="8" w:space="0" w:color="auto"/>
            </w:tcBorders>
            <w:shd w:val="clear" w:color="auto" w:fill="auto"/>
            <w:hideMark/>
          </w:tcPr>
          <w:p w14:paraId="6539D7DF"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Memiliki keistimewaan</w:t>
            </w:r>
          </w:p>
        </w:tc>
        <w:tc>
          <w:tcPr>
            <w:tcW w:w="1160" w:type="pct"/>
            <w:tcBorders>
              <w:top w:val="nil"/>
              <w:left w:val="nil"/>
              <w:bottom w:val="single" w:sz="8" w:space="0" w:color="auto"/>
              <w:right w:val="single" w:sz="8" w:space="0" w:color="auto"/>
            </w:tcBorders>
            <w:shd w:val="clear" w:color="auto" w:fill="auto"/>
            <w:hideMark/>
          </w:tcPr>
          <w:p w14:paraId="771B63AB"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produk memiliki keistimewaan desain</w:t>
            </w:r>
          </w:p>
        </w:tc>
        <w:tc>
          <w:tcPr>
            <w:tcW w:w="522" w:type="pct"/>
            <w:tcBorders>
              <w:top w:val="nil"/>
              <w:left w:val="nil"/>
              <w:bottom w:val="single" w:sz="8" w:space="0" w:color="auto"/>
              <w:right w:val="single" w:sz="8" w:space="0" w:color="auto"/>
            </w:tcBorders>
            <w:shd w:val="clear" w:color="auto" w:fill="auto"/>
            <w:hideMark/>
          </w:tcPr>
          <w:p w14:paraId="70CB9945"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8" w:space="0" w:color="auto"/>
              <w:right w:val="single" w:sz="4" w:space="0" w:color="auto"/>
            </w:tcBorders>
            <w:shd w:val="clear" w:color="auto" w:fill="auto"/>
            <w:hideMark/>
          </w:tcPr>
          <w:p w14:paraId="4DC3D989"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20</w:t>
            </w:r>
          </w:p>
        </w:tc>
      </w:tr>
      <w:tr w:rsidR="00691642" w:rsidRPr="00691642" w14:paraId="2B91AEA8" w14:textId="77777777" w:rsidTr="00FE2BC1">
        <w:trPr>
          <w:trHeight w:val="540"/>
        </w:trPr>
        <w:tc>
          <w:tcPr>
            <w:tcW w:w="1191" w:type="pct"/>
            <w:tcBorders>
              <w:top w:val="nil"/>
              <w:left w:val="single" w:sz="4" w:space="0" w:color="auto"/>
              <w:bottom w:val="single" w:sz="4" w:space="0" w:color="auto"/>
              <w:right w:val="single" w:sz="8" w:space="0" w:color="auto"/>
            </w:tcBorders>
            <w:shd w:val="clear" w:color="auto" w:fill="auto"/>
            <w:hideMark/>
          </w:tcPr>
          <w:p w14:paraId="79D27740" w14:textId="77777777" w:rsidR="00691642" w:rsidRPr="00691642" w:rsidRDefault="00691642" w:rsidP="00691642">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single" w:sz="4" w:space="0" w:color="auto"/>
              <w:right w:val="single" w:sz="8" w:space="0" w:color="auto"/>
            </w:tcBorders>
            <w:shd w:val="clear" w:color="auto" w:fill="auto"/>
            <w:hideMark/>
          </w:tcPr>
          <w:p w14:paraId="1A35D826"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4" w:space="0" w:color="auto"/>
              <w:right w:val="single" w:sz="8" w:space="0" w:color="auto"/>
            </w:tcBorders>
            <w:shd w:val="clear" w:color="auto" w:fill="auto"/>
            <w:hideMark/>
          </w:tcPr>
          <w:p w14:paraId="1EB1F410"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Memiliki citra yang baik</w:t>
            </w:r>
          </w:p>
        </w:tc>
        <w:tc>
          <w:tcPr>
            <w:tcW w:w="1160" w:type="pct"/>
            <w:tcBorders>
              <w:top w:val="nil"/>
              <w:left w:val="nil"/>
              <w:bottom w:val="single" w:sz="4" w:space="0" w:color="auto"/>
              <w:right w:val="single" w:sz="8" w:space="0" w:color="auto"/>
            </w:tcBorders>
            <w:shd w:val="clear" w:color="auto" w:fill="auto"/>
            <w:hideMark/>
          </w:tcPr>
          <w:p w14:paraId="2BECBD84" w14:textId="77777777" w:rsidR="00691642" w:rsidRPr="00691642" w:rsidRDefault="00691642" w:rsidP="00691642">
            <w:pPr>
              <w:widowControl/>
              <w:autoSpaceDE/>
              <w:autoSpaceDN/>
              <w:rPr>
                <w:color w:val="000000"/>
                <w:sz w:val="20"/>
                <w:szCs w:val="20"/>
                <w:lang w:val="en-ID" w:eastAsia="en-ID"/>
              </w:rPr>
            </w:pPr>
            <w:r w:rsidRPr="00691642">
              <w:rPr>
                <w:color w:val="000000"/>
                <w:sz w:val="20"/>
                <w:szCs w:val="20"/>
                <w:lang w:val="id-ID" w:eastAsia="en-ID"/>
              </w:rPr>
              <w:t>Tingkat memiliki citra yang baik</w:t>
            </w:r>
          </w:p>
        </w:tc>
        <w:tc>
          <w:tcPr>
            <w:tcW w:w="522" w:type="pct"/>
            <w:tcBorders>
              <w:top w:val="nil"/>
              <w:left w:val="nil"/>
              <w:bottom w:val="single" w:sz="4" w:space="0" w:color="auto"/>
              <w:right w:val="single" w:sz="8" w:space="0" w:color="auto"/>
            </w:tcBorders>
            <w:shd w:val="clear" w:color="auto" w:fill="auto"/>
            <w:hideMark/>
          </w:tcPr>
          <w:p w14:paraId="342F312B"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4" w:space="0" w:color="auto"/>
              <w:right w:val="single" w:sz="4" w:space="0" w:color="auto"/>
            </w:tcBorders>
            <w:shd w:val="clear" w:color="auto" w:fill="auto"/>
            <w:hideMark/>
          </w:tcPr>
          <w:p w14:paraId="117E0BA7" w14:textId="77777777" w:rsidR="00691642" w:rsidRPr="00691642" w:rsidRDefault="00691642" w:rsidP="00691642">
            <w:pPr>
              <w:widowControl/>
              <w:autoSpaceDE/>
              <w:autoSpaceDN/>
              <w:jc w:val="center"/>
              <w:rPr>
                <w:color w:val="000000"/>
                <w:sz w:val="20"/>
                <w:szCs w:val="20"/>
                <w:lang w:val="en-ID" w:eastAsia="en-ID"/>
              </w:rPr>
            </w:pPr>
            <w:r w:rsidRPr="00691642">
              <w:rPr>
                <w:color w:val="000000"/>
                <w:sz w:val="20"/>
                <w:szCs w:val="20"/>
                <w:lang w:val="id-ID" w:eastAsia="en-ID"/>
              </w:rPr>
              <w:t>21-25</w:t>
            </w:r>
          </w:p>
        </w:tc>
      </w:tr>
      <w:tr w:rsidR="00FE2BC1" w:rsidRPr="00691642" w14:paraId="00405AC6" w14:textId="77777777" w:rsidTr="00FE2BC1">
        <w:trPr>
          <w:trHeight w:val="554"/>
        </w:trPr>
        <w:tc>
          <w:tcPr>
            <w:tcW w:w="1191" w:type="pct"/>
            <w:tcBorders>
              <w:top w:val="single" w:sz="4" w:space="0" w:color="auto"/>
              <w:left w:val="single" w:sz="4" w:space="0" w:color="auto"/>
              <w:bottom w:val="single" w:sz="4" w:space="0" w:color="auto"/>
              <w:right w:val="nil"/>
            </w:tcBorders>
            <w:shd w:val="clear" w:color="auto" w:fill="E7E6E6" w:themeFill="background2"/>
          </w:tcPr>
          <w:p w14:paraId="3DFF277E" w14:textId="01953431" w:rsidR="00FE2BC1" w:rsidRPr="00691642" w:rsidRDefault="00FE2BC1" w:rsidP="00FE2BC1">
            <w:pPr>
              <w:widowControl/>
              <w:autoSpaceDE/>
              <w:autoSpaceDN/>
              <w:jc w:val="center"/>
              <w:rPr>
                <w:b/>
                <w:bCs/>
                <w:color w:val="000000"/>
                <w:spacing w:val="-2"/>
                <w:lang w:val="id-ID" w:eastAsia="en-ID"/>
              </w:rPr>
            </w:pPr>
            <w:r w:rsidRPr="00691642">
              <w:rPr>
                <w:b/>
                <w:bCs/>
                <w:color w:val="000000"/>
                <w:lang w:val="id-ID" w:eastAsia="en-ID"/>
              </w:rPr>
              <w:t>Variabel dan Konsep variabel</w:t>
            </w:r>
          </w:p>
        </w:tc>
        <w:tc>
          <w:tcPr>
            <w:tcW w:w="859" w:type="pct"/>
            <w:tcBorders>
              <w:top w:val="single" w:sz="4" w:space="0" w:color="auto"/>
              <w:left w:val="single" w:sz="8" w:space="0" w:color="auto"/>
              <w:bottom w:val="single" w:sz="4" w:space="0" w:color="auto"/>
              <w:right w:val="single" w:sz="8" w:space="0" w:color="auto"/>
            </w:tcBorders>
            <w:shd w:val="clear" w:color="auto" w:fill="E7E6E6" w:themeFill="background2"/>
          </w:tcPr>
          <w:p w14:paraId="009AEF4F" w14:textId="53FFE90E" w:rsidR="00FE2BC1" w:rsidRPr="00691642" w:rsidRDefault="00FE2BC1" w:rsidP="00FE2BC1">
            <w:pPr>
              <w:widowControl/>
              <w:autoSpaceDE/>
              <w:autoSpaceDN/>
              <w:jc w:val="center"/>
              <w:rPr>
                <w:color w:val="000000"/>
                <w:sz w:val="18"/>
                <w:szCs w:val="18"/>
                <w:lang w:val="id-ID" w:eastAsia="en-ID"/>
              </w:rPr>
            </w:pPr>
            <w:r w:rsidRPr="00691642">
              <w:rPr>
                <w:b/>
                <w:bCs/>
                <w:color w:val="000000"/>
                <w:lang w:val="id-ID" w:eastAsia="en-ID"/>
              </w:rPr>
              <w:t>Dimensi</w:t>
            </w:r>
          </w:p>
        </w:tc>
        <w:tc>
          <w:tcPr>
            <w:tcW w:w="831" w:type="pct"/>
            <w:tcBorders>
              <w:top w:val="single" w:sz="4" w:space="0" w:color="auto"/>
              <w:left w:val="nil"/>
              <w:bottom w:val="single" w:sz="4" w:space="0" w:color="auto"/>
              <w:right w:val="single" w:sz="8" w:space="0" w:color="auto"/>
            </w:tcBorders>
            <w:shd w:val="clear" w:color="auto" w:fill="E7E6E6" w:themeFill="background2"/>
          </w:tcPr>
          <w:p w14:paraId="52DB57B4" w14:textId="1B9CB334" w:rsidR="00FE2BC1" w:rsidRPr="00691642" w:rsidRDefault="00FE2BC1" w:rsidP="00FE2BC1">
            <w:pPr>
              <w:widowControl/>
              <w:autoSpaceDE/>
              <w:autoSpaceDN/>
              <w:jc w:val="center"/>
              <w:rPr>
                <w:color w:val="000000"/>
                <w:sz w:val="20"/>
                <w:szCs w:val="20"/>
                <w:lang w:val="id-ID" w:eastAsia="en-ID"/>
              </w:rPr>
            </w:pPr>
            <w:r w:rsidRPr="00691642">
              <w:rPr>
                <w:b/>
                <w:bCs/>
                <w:color w:val="000000"/>
                <w:lang w:val="id-ID" w:eastAsia="en-ID"/>
              </w:rPr>
              <w:t>Indikator</w:t>
            </w:r>
          </w:p>
        </w:tc>
        <w:tc>
          <w:tcPr>
            <w:tcW w:w="1160" w:type="pct"/>
            <w:tcBorders>
              <w:top w:val="single" w:sz="4" w:space="0" w:color="auto"/>
              <w:left w:val="nil"/>
              <w:bottom w:val="single" w:sz="4" w:space="0" w:color="auto"/>
              <w:right w:val="single" w:sz="8" w:space="0" w:color="auto"/>
            </w:tcBorders>
            <w:shd w:val="clear" w:color="auto" w:fill="E7E6E6" w:themeFill="background2"/>
          </w:tcPr>
          <w:p w14:paraId="43C08276" w14:textId="65938D28" w:rsidR="00FE2BC1" w:rsidRPr="00691642" w:rsidRDefault="00FE2BC1" w:rsidP="00FE2BC1">
            <w:pPr>
              <w:widowControl/>
              <w:autoSpaceDE/>
              <w:autoSpaceDN/>
              <w:jc w:val="center"/>
              <w:rPr>
                <w:color w:val="000000"/>
                <w:sz w:val="20"/>
                <w:szCs w:val="20"/>
                <w:lang w:val="id-ID" w:eastAsia="en-ID"/>
              </w:rPr>
            </w:pPr>
            <w:r w:rsidRPr="00691642">
              <w:rPr>
                <w:b/>
                <w:bCs/>
                <w:color w:val="000000"/>
                <w:lang w:val="id-ID" w:eastAsia="en-ID"/>
              </w:rPr>
              <w:t>Ukuran</w:t>
            </w:r>
          </w:p>
        </w:tc>
        <w:tc>
          <w:tcPr>
            <w:tcW w:w="522" w:type="pct"/>
            <w:tcBorders>
              <w:top w:val="single" w:sz="4" w:space="0" w:color="auto"/>
              <w:left w:val="nil"/>
              <w:bottom w:val="single" w:sz="4" w:space="0" w:color="auto"/>
              <w:right w:val="single" w:sz="8" w:space="0" w:color="auto"/>
            </w:tcBorders>
            <w:shd w:val="clear" w:color="auto" w:fill="E7E6E6" w:themeFill="background2"/>
          </w:tcPr>
          <w:p w14:paraId="4B59C7A7" w14:textId="689B2B5E" w:rsidR="00FE2BC1" w:rsidRPr="00691642" w:rsidRDefault="00FE2BC1" w:rsidP="00FE2BC1">
            <w:pPr>
              <w:widowControl/>
              <w:autoSpaceDE/>
              <w:autoSpaceDN/>
              <w:jc w:val="center"/>
              <w:rPr>
                <w:color w:val="000000"/>
                <w:sz w:val="20"/>
                <w:szCs w:val="20"/>
                <w:lang w:val="id-ID" w:eastAsia="en-ID"/>
              </w:rPr>
            </w:pPr>
            <w:r w:rsidRPr="00691642">
              <w:rPr>
                <w:b/>
                <w:bCs/>
                <w:color w:val="000000"/>
                <w:lang w:val="id-ID" w:eastAsia="en-ID"/>
              </w:rPr>
              <w:t>Skala</w:t>
            </w:r>
          </w:p>
        </w:tc>
        <w:tc>
          <w:tcPr>
            <w:tcW w:w="437" w:type="pct"/>
            <w:tcBorders>
              <w:top w:val="single" w:sz="4" w:space="0" w:color="auto"/>
              <w:left w:val="nil"/>
              <w:bottom w:val="single" w:sz="4" w:space="0" w:color="auto"/>
              <w:right w:val="single" w:sz="4" w:space="0" w:color="auto"/>
            </w:tcBorders>
            <w:shd w:val="clear" w:color="auto" w:fill="E7E6E6" w:themeFill="background2"/>
          </w:tcPr>
          <w:p w14:paraId="4E4D22E4" w14:textId="23DBAE4F" w:rsidR="00FE2BC1" w:rsidRPr="00691642" w:rsidRDefault="00FE2BC1" w:rsidP="00FE2BC1">
            <w:pPr>
              <w:widowControl/>
              <w:autoSpaceDE/>
              <w:autoSpaceDN/>
              <w:jc w:val="center"/>
              <w:rPr>
                <w:color w:val="000000"/>
                <w:sz w:val="20"/>
                <w:szCs w:val="20"/>
                <w:lang w:val="id-ID" w:eastAsia="en-ID"/>
              </w:rPr>
            </w:pPr>
            <w:r w:rsidRPr="00691642">
              <w:rPr>
                <w:b/>
                <w:bCs/>
                <w:color w:val="000000"/>
                <w:lang w:val="id-ID" w:eastAsia="en-ID"/>
              </w:rPr>
              <w:t>No Kues</w:t>
            </w:r>
          </w:p>
        </w:tc>
      </w:tr>
      <w:tr w:rsidR="00FE2BC1" w:rsidRPr="00691642" w14:paraId="57F43735" w14:textId="77777777" w:rsidTr="00FE2BC1">
        <w:trPr>
          <w:trHeight w:val="1344"/>
        </w:trPr>
        <w:tc>
          <w:tcPr>
            <w:tcW w:w="1191" w:type="pct"/>
            <w:tcBorders>
              <w:top w:val="single" w:sz="4" w:space="0" w:color="auto"/>
              <w:left w:val="single" w:sz="4" w:space="0" w:color="auto"/>
              <w:bottom w:val="nil"/>
              <w:right w:val="nil"/>
            </w:tcBorders>
            <w:shd w:val="clear" w:color="auto" w:fill="auto"/>
            <w:hideMark/>
          </w:tcPr>
          <w:p w14:paraId="0EE62439" w14:textId="77777777" w:rsidR="00FE2BC1" w:rsidRPr="00691642" w:rsidRDefault="00FE2BC1" w:rsidP="00FE2BC1">
            <w:pPr>
              <w:widowControl/>
              <w:autoSpaceDE/>
              <w:autoSpaceDN/>
              <w:jc w:val="center"/>
              <w:rPr>
                <w:b/>
                <w:bCs/>
                <w:color w:val="000000"/>
                <w:lang w:val="en-ID" w:eastAsia="en-ID"/>
              </w:rPr>
            </w:pPr>
            <w:r w:rsidRPr="00691642">
              <w:rPr>
                <w:b/>
                <w:bCs/>
                <w:color w:val="000000"/>
                <w:spacing w:val="-2"/>
                <w:lang w:val="id-ID" w:eastAsia="en-ID"/>
              </w:rPr>
              <w:lastRenderedPageBreak/>
              <w:t>Harga (X</w:t>
            </w:r>
            <w:r w:rsidRPr="00691642">
              <w:rPr>
                <w:b/>
                <w:bCs/>
                <w:color w:val="000000"/>
                <w:spacing w:val="-2"/>
                <w:vertAlign w:val="subscript"/>
                <w:lang w:val="id-ID" w:eastAsia="en-ID"/>
              </w:rPr>
              <w:t>2</w:t>
            </w:r>
            <w:r w:rsidRPr="00691642">
              <w:rPr>
                <w:b/>
                <w:bCs/>
                <w:color w:val="000000"/>
                <w:spacing w:val="-2"/>
                <w:lang w:val="id-ID" w:eastAsia="en-ID"/>
              </w:rPr>
              <w:t>)</w:t>
            </w:r>
          </w:p>
        </w:tc>
        <w:tc>
          <w:tcPr>
            <w:tcW w:w="859" w:type="pct"/>
            <w:tcBorders>
              <w:top w:val="single" w:sz="4" w:space="0" w:color="auto"/>
              <w:left w:val="single" w:sz="8" w:space="0" w:color="auto"/>
              <w:bottom w:val="double" w:sz="6" w:space="0" w:color="auto"/>
              <w:right w:val="single" w:sz="8" w:space="0" w:color="auto"/>
            </w:tcBorders>
            <w:shd w:val="clear" w:color="auto" w:fill="auto"/>
            <w:hideMark/>
          </w:tcPr>
          <w:p w14:paraId="2E08533C" w14:textId="77777777" w:rsidR="00FE2BC1" w:rsidRPr="00691642" w:rsidRDefault="00FE2BC1" w:rsidP="00FE2BC1">
            <w:pPr>
              <w:widowControl/>
              <w:autoSpaceDE/>
              <w:autoSpaceDN/>
              <w:jc w:val="center"/>
              <w:rPr>
                <w:color w:val="000000"/>
                <w:sz w:val="18"/>
                <w:szCs w:val="18"/>
                <w:lang w:val="en-ID" w:eastAsia="en-ID"/>
              </w:rPr>
            </w:pPr>
            <w:r w:rsidRPr="00691642">
              <w:rPr>
                <w:color w:val="000000"/>
                <w:sz w:val="18"/>
                <w:szCs w:val="18"/>
                <w:lang w:val="id-ID" w:eastAsia="en-ID"/>
              </w:rPr>
              <w:t>Keterjangkauan</w:t>
            </w:r>
          </w:p>
        </w:tc>
        <w:tc>
          <w:tcPr>
            <w:tcW w:w="831" w:type="pct"/>
            <w:tcBorders>
              <w:top w:val="single" w:sz="4" w:space="0" w:color="auto"/>
              <w:left w:val="nil"/>
              <w:bottom w:val="double" w:sz="6" w:space="0" w:color="auto"/>
              <w:right w:val="single" w:sz="8" w:space="0" w:color="auto"/>
            </w:tcBorders>
            <w:shd w:val="clear" w:color="auto" w:fill="auto"/>
            <w:hideMark/>
          </w:tcPr>
          <w:p w14:paraId="106DE4F0"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Harga produk murah</w:t>
            </w:r>
          </w:p>
        </w:tc>
        <w:tc>
          <w:tcPr>
            <w:tcW w:w="1160" w:type="pct"/>
            <w:tcBorders>
              <w:top w:val="single" w:sz="4" w:space="0" w:color="auto"/>
              <w:left w:val="nil"/>
              <w:bottom w:val="double" w:sz="6" w:space="0" w:color="auto"/>
              <w:right w:val="single" w:sz="8" w:space="0" w:color="auto"/>
            </w:tcBorders>
            <w:shd w:val="clear" w:color="auto" w:fill="auto"/>
            <w:hideMark/>
          </w:tcPr>
          <w:p w14:paraId="62F4913E" w14:textId="77777777"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Tingkat harga produk minuman energi tergolong murah dibandingkan produk sejenis lainnya</w:t>
            </w:r>
          </w:p>
        </w:tc>
        <w:tc>
          <w:tcPr>
            <w:tcW w:w="522" w:type="pct"/>
            <w:tcBorders>
              <w:top w:val="single" w:sz="4" w:space="0" w:color="auto"/>
              <w:left w:val="nil"/>
              <w:bottom w:val="double" w:sz="6" w:space="0" w:color="auto"/>
              <w:right w:val="single" w:sz="8" w:space="0" w:color="auto"/>
            </w:tcBorders>
            <w:shd w:val="clear" w:color="auto" w:fill="auto"/>
            <w:hideMark/>
          </w:tcPr>
          <w:p w14:paraId="5B74F15B"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single" w:sz="4" w:space="0" w:color="auto"/>
              <w:left w:val="nil"/>
              <w:bottom w:val="double" w:sz="6" w:space="0" w:color="auto"/>
              <w:right w:val="single" w:sz="4" w:space="0" w:color="auto"/>
            </w:tcBorders>
            <w:shd w:val="clear" w:color="auto" w:fill="auto"/>
            <w:hideMark/>
          </w:tcPr>
          <w:p w14:paraId="305C173C"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26</w:t>
            </w:r>
          </w:p>
        </w:tc>
      </w:tr>
      <w:tr w:rsidR="00FE2BC1" w:rsidRPr="00691642" w14:paraId="2D67902E" w14:textId="77777777" w:rsidTr="00FE2BC1">
        <w:trPr>
          <w:trHeight w:val="1872"/>
        </w:trPr>
        <w:tc>
          <w:tcPr>
            <w:tcW w:w="1191" w:type="pct"/>
            <w:tcBorders>
              <w:top w:val="nil"/>
              <w:left w:val="single" w:sz="4" w:space="0" w:color="auto"/>
              <w:bottom w:val="nil"/>
              <w:right w:val="nil"/>
            </w:tcBorders>
            <w:shd w:val="clear" w:color="auto" w:fill="auto"/>
            <w:hideMark/>
          </w:tcPr>
          <w:p w14:paraId="4EF6C0FF" w14:textId="77777777"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Merupakan suatu jumlah nilai yang terdapat pada produk atau jasa yang didapatkan dari pertukaran konsumen melalui manfaat untuk dapat memiliki dan menggunakan suatu produk atau jasa yang diinginkan</w:t>
            </w:r>
          </w:p>
        </w:tc>
        <w:tc>
          <w:tcPr>
            <w:tcW w:w="859" w:type="pct"/>
            <w:tcBorders>
              <w:top w:val="nil"/>
              <w:left w:val="single" w:sz="8" w:space="0" w:color="auto"/>
              <w:bottom w:val="nil"/>
              <w:right w:val="single" w:sz="8" w:space="0" w:color="auto"/>
            </w:tcBorders>
            <w:shd w:val="clear" w:color="auto" w:fill="auto"/>
            <w:hideMark/>
          </w:tcPr>
          <w:p w14:paraId="6B56E12F"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Harga</w:t>
            </w:r>
          </w:p>
        </w:tc>
        <w:tc>
          <w:tcPr>
            <w:tcW w:w="831" w:type="pct"/>
            <w:tcBorders>
              <w:top w:val="nil"/>
              <w:left w:val="nil"/>
              <w:bottom w:val="single" w:sz="8" w:space="0" w:color="auto"/>
              <w:right w:val="single" w:sz="8" w:space="0" w:color="auto"/>
            </w:tcBorders>
            <w:shd w:val="clear" w:color="auto" w:fill="auto"/>
            <w:hideMark/>
          </w:tcPr>
          <w:p w14:paraId="7F09AD26"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Harga produk terjangkau</w:t>
            </w:r>
          </w:p>
        </w:tc>
        <w:tc>
          <w:tcPr>
            <w:tcW w:w="1160" w:type="pct"/>
            <w:tcBorders>
              <w:top w:val="nil"/>
              <w:left w:val="nil"/>
              <w:bottom w:val="single" w:sz="8" w:space="0" w:color="auto"/>
              <w:right w:val="single" w:sz="8" w:space="0" w:color="auto"/>
            </w:tcBorders>
            <w:shd w:val="clear" w:color="auto" w:fill="auto"/>
            <w:hideMark/>
          </w:tcPr>
          <w:p w14:paraId="31448C5B" w14:textId="77777777"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Tingkat harga produk minuman terjangkau</w:t>
            </w:r>
          </w:p>
        </w:tc>
        <w:tc>
          <w:tcPr>
            <w:tcW w:w="522" w:type="pct"/>
            <w:tcBorders>
              <w:top w:val="nil"/>
              <w:left w:val="nil"/>
              <w:bottom w:val="single" w:sz="8" w:space="0" w:color="auto"/>
              <w:right w:val="single" w:sz="8" w:space="0" w:color="auto"/>
            </w:tcBorders>
            <w:shd w:val="clear" w:color="auto" w:fill="auto"/>
            <w:hideMark/>
          </w:tcPr>
          <w:p w14:paraId="2DC95B26"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8" w:space="0" w:color="auto"/>
              <w:right w:val="single" w:sz="4" w:space="0" w:color="auto"/>
            </w:tcBorders>
            <w:shd w:val="clear" w:color="auto" w:fill="auto"/>
            <w:hideMark/>
          </w:tcPr>
          <w:p w14:paraId="20BA7D59"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27</w:t>
            </w:r>
          </w:p>
        </w:tc>
      </w:tr>
      <w:tr w:rsidR="00FE2BC1" w:rsidRPr="00691642" w14:paraId="768ED4B4" w14:textId="77777777" w:rsidTr="00FE2BC1">
        <w:trPr>
          <w:trHeight w:val="1332"/>
        </w:trPr>
        <w:tc>
          <w:tcPr>
            <w:tcW w:w="1191" w:type="pct"/>
            <w:tcBorders>
              <w:top w:val="nil"/>
              <w:left w:val="single" w:sz="4" w:space="0" w:color="auto"/>
              <w:bottom w:val="nil"/>
              <w:right w:val="nil"/>
            </w:tcBorders>
            <w:shd w:val="clear" w:color="auto" w:fill="auto"/>
            <w:hideMark/>
          </w:tcPr>
          <w:p w14:paraId="79130E2C" w14:textId="77777777" w:rsidR="00FE2BC1" w:rsidRPr="00691642" w:rsidRDefault="00FE2BC1" w:rsidP="00FE2BC1">
            <w:pPr>
              <w:widowControl/>
              <w:autoSpaceDE/>
              <w:autoSpaceDN/>
              <w:rPr>
                <w:color w:val="000000"/>
                <w:sz w:val="18"/>
                <w:szCs w:val="18"/>
                <w:lang w:val="en-ID" w:eastAsia="en-ID"/>
              </w:rPr>
            </w:pPr>
            <w:r w:rsidRPr="00691642">
              <w:rPr>
                <w:color w:val="000000"/>
                <w:sz w:val="18"/>
                <w:szCs w:val="18"/>
                <w:lang w:val="id-ID" w:eastAsia="en-ID"/>
              </w:rPr>
              <w:t>Kotler dan Keller (2025)Tjiptono (2025)</w:t>
            </w:r>
          </w:p>
        </w:tc>
        <w:tc>
          <w:tcPr>
            <w:tcW w:w="859" w:type="pct"/>
            <w:tcBorders>
              <w:top w:val="nil"/>
              <w:left w:val="single" w:sz="8" w:space="0" w:color="auto"/>
              <w:bottom w:val="double" w:sz="6" w:space="0" w:color="000000"/>
              <w:right w:val="single" w:sz="8" w:space="0" w:color="auto"/>
            </w:tcBorders>
            <w:shd w:val="clear" w:color="auto" w:fill="auto"/>
            <w:hideMark/>
          </w:tcPr>
          <w:p w14:paraId="6B13A98A"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double" w:sz="6" w:space="0" w:color="auto"/>
              <w:right w:val="single" w:sz="8" w:space="0" w:color="auto"/>
            </w:tcBorders>
            <w:shd w:val="clear" w:color="auto" w:fill="auto"/>
            <w:hideMark/>
          </w:tcPr>
          <w:p w14:paraId="6C5C0133"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Harga berbeda dengan harga minuman berenergi lainnya</w:t>
            </w:r>
          </w:p>
        </w:tc>
        <w:tc>
          <w:tcPr>
            <w:tcW w:w="1160" w:type="pct"/>
            <w:tcBorders>
              <w:top w:val="nil"/>
              <w:left w:val="nil"/>
              <w:bottom w:val="double" w:sz="6" w:space="0" w:color="auto"/>
              <w:right w:val="single" w:sz="8" w:space="0" w:color="auto"/>
            </w:tcBorders>
            <w:shd w:val="clear" w:color="auto" w:fill="auto"/>
            <w:hideMark/>
          </w:tcPr>
          <w:p w14:paraId="20A6FB4A" w14:textId="77777777"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Tingkat harga berbeda dengan harga minuman berenergi lainnya</w:t>
            </w:r>
          </w:p>
        </w:tc>
        <w:tc>
          <w:tcPr>
            <w:tcW w:w="522" w:type="pct"/>
            <w:tcBorders>
              <w:top w:val="nil"/>
              <w:left w:val="nil"/>
              <w:bottom w:val="double" w:sz="6" w:space="0" w:color="auto"/>
              <w:right w:val="single" w:sz="8" w:space="0" w:color="auto"/>
            </w:tcBorders>
            <w:shd w:val="clear" w:color="auto" w:fill="auto"/>
            <w:hideMark/>
          </w:tcPr>
          <w:p w14:paraId="4102FFCD"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double" w:sz="6" w:space="0" w:color="auto"/>
              <w:right w:val="single" w:sz="4" w:space="0" w:color="auto"/>
            </w:tcBorders>
            <w:shd w:val="clear" w:color="auto" w:fill="auto"/>
            <w:hideMark/>
          </w:tcPr>
          <w:p w14:paraId="2B1C44F9"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28</w:t>
            </w:r>
          </w:p>
        </w:tc>
      </w:tr>
      <w:tr w:rsidR="00FE2BC1" w:rsidRPr="00691642" w14:paraId="0538044E" w14:textId="77777777" w:rsidTr="00FE2BC1">
        <w:trPr>
          <w:trHeight w:val="1344"/>
        </w:trPr>
        <w:tc>
          <w:tcPr>
            <w:tcW w:w="1191" w:type="pct"/>
            <w:tcBorders>
              <w:top w:val="nil"/>
              <w:left w:val="single" w:sz="4" w:space="0" w:color="auto"/>
              <w:bottom w:val="nil"/>
              <w:right w:val="single" w:sz="8" w:space="0" w:color="auto"/>
            </w:tcBorders>
            <w:shd w:val="clear" w:color="auto" w:fill="auto"/>
            <w:hideMark/>
          </w:tcPr>
          <w:p w14:paraId="6082EBD5" w14:textId="77777777" w:rsidR="00FE2BC1" w:rsidRPr="00691642" w:rsidRDefault="00FE2BC1" w:rsidP="00FE2BC1">
            <w:pPr>
              <w:widowControl/>
              <w:autoSpaceDE/>
              <w:autoSpaceDN/>
              <w:jc w:val="center"/>
              <w:rPr>
                <w:rFonts w:ascii="Calibri" w:hAnsi="Calibri" w:cs="Calibri"/>
                <w:color w:val="000000"/>
                <w:lang w:val="en-ID" w:eastAsia="en-ID"/>
              </w:rPr>
            </w:pPr>
            <w:r w:rsidRPr="00691642">
              <w:rPr>
                <w:rFonts w:ascii="Calibri" w:hAnsi="Calibri" w:cs="Calibri"/>
                <w:color w:val="000000"/>
                <w:lang w:val="id-ID" w:eastAsia="en-ID"/>
              </w:rPr>
              <w:t> </w:t>
            </w:r>
          </w:p>
        </w:tc>
        <w:tc>
          <w:tcPr>
            <w:tcW w:w="859" w:type="pct"/>
            <w:tcBorders>
              <w:top w:val="nil"/>
              <w:left w:val="nil"/>
              <w:bottom w:val="double" w:sz="6" w:space="0" w:color="auto"/>
              <w:right w:val="single" w:sz="8" w:space="0" w:color="auto"/>
            </w:tcBorders>
            <w:shd w:val="clear" w:color="auto" w:fill="auto"/>
            <w:hideMark/>
          </w:tcPr>
          <w:p w14:paraId="199E40B1"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Kesesuaian Harga Dengan Kualitas Produk</w:t>
            </w:r>
          </w:p>
        </w:tc>
        <w:tc>
          <w:tcPr>
            <w:tcW w:w="831" w:type="pct"/>
            <w:tcBorders>
              <w:top w:val="nil"/>
              <w:left w:val="nil"/>
              <w:bottom w:val="double" w:sz="6" w:space="0" w:color="auto"/>
              <w:right w:val="single" w:sz="8" w:space="0" w:color="auto"/>
            </w:tcBorders>
            <w:shd w:val="clear" w:color="auto" w:fill="auto"/>
            <w:hideMark/>
          </w:tcPr>
          <w:p w14:paraId="672498DF"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Harga produk sesuai dengan kualitas</w:t>
            </w:r>
          </w:p>
        </w:tc>
        <w:tc>
          <w:tcPr>
            <w:tcW w:w="1160" w:type="pct"/>
            <w:tcBorders>
              <w:top w:val="nil"/>
              <w:left w:val="nil"/>
              <w:bottom w:val="double" w:sz="6" w:space="0" w:color="auto"/>
              <w:right w:val="single" w:sz="8" w:space="0" w:color="auto"/>
            </w:tcBorders>
            <w:shd w:val="clear" w:color="auto" w:fill="auto"/>
            <w:hideMark/>
          </w:tcPr>
          <w:p w14:paraId="0209834C" w14:textId="2691B504"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 xml:space="preserve">Tingkat harga produk minuman </w:t>
            </w:r>
            <w:r w:rsidR="00AC1CF6">
              <w:rPr>
                <w:color w:val="000000"/>
                <w:sz w:val="20"/>
                <w:szCs w:val="20"/>
                <w:lang w:val="id-ID" w:eastAsia="en-ID"/>
              </w:rPr>
              <w:t>Kratingdaeng</w:t>
            </w:r>
            <w:r w:rsidRPr="00691642">
              <w:rPr>
                <w:color w:val="000000"/>
                <w:sz w:val="20"/>
                <w:szCs w:val="20"/>
                <w:lang w:val="id-ID" w:eastAsia="en-ID"/>
              </w:rPr>
              <w:t xml:space="preserve"> sesuai dengan kualitas</w:t>
            </w:r>
          </w:p>
        </w:tc>
        <w:tc>
          <w:tcPr>
            <w:tcW w:w="522" w:type="pct"/>
            <w:tcBorders>
              <w:top w:val="nil"/>
              <w:left w:val="nil"/>
              <w:bottom w:val="double" w:sz="6" w:space="0" w:color="auto"/>
              <w:right w:val="single" w:sz="8" w:space="0" w:color="auto"/>
            </w:tcBorders>
            <w:shd w:val="clear" w:color="auto" w:fill="auto"/>
            <w:hideMark/>
          </w:tcPr>
          <w:p w14:paraId="41FEBDBF"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double" w:sz="6" w:space="0" w:color="auto"/>
              <w:right w:val="single" w:sz="4" w:space="0" w:color="auto"/>
            </w:tcBorders>
            <w:shd w:val="clear" w:color="auto" w:fill="auto"/>
            <w:hideMark/>
          </w:tcPr>
          <w:p w14:paraId="64C218A3"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29</w:t>
            </w:r>
          </w:p>
        </w:tc>
      </w:tr>
      <w:tr w:rsidR="00FE2BC1" w:rsidRPr="00691642" w14:paraId="4F689E56" w14:textId="77777777" w:rsidTr="00FE2BC1">
        <w:trPr>
          <w:trHeight w:val="1080"/>
        </w:trPr>
        <w:tc>
          <w:tcPr>
            <w:tcW w:w="1191" w:type="pct"/>
            <w:tcBorders>
              <w:top w:val="nil"/>
              <w:left w:val="single" w:sz="4" w:space="0" w:color="auto"/>
              <w:bottom w:val="nil"/>
              <w:right w:val="single" w:sz="8" w:space="0" w:color="auto"/>
            </w:tcBorders>
            <w:shd w:val="clear" w:color="auto" w:fill="auto"/>
            <w:hideMark/>
          </w:tcPr>
          <w:p w14:paraId="5109C4B4" w14:textId="77777777" w:rsidR="00FE2BC1" w:rsidRPr="00691642" w:rsidRDefault="00FE2BC1" w:rsidP="00FE2BC1">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double" w:sz="6" w:space="0" w:color="auto"/>
              <w:right w:val="single" w:sz="8" w:space="0" w:color="auto"/>
            </w:tcBorders>
            <w:shd w:val="clear" w:color="auto" w:fill="auto"/>
            <w:hideMark/>
          </w:tcPr>
          <w:p w14:paraId="7ECC1935"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Daya Saing Harga</w:t>
            </w:r>
          </w:p>
        </w:tc>
        <w:tc>
          <w:tcPr>
            <w:tcW w:w="831" w:type="pct"/>
            <w:tcBorders>
              <w:top w:val="nil"/>
              <w:left w:val="nil"/>
              <w:bottom w:val="double" w:sz="6" w:space="0" w:color="auto"/>
              <w:right w:val="single" w:sz="8" w:space="0" w:color="auto"/>
            </w:tcBorders>
            <w:shd w:val="clear" w:color="auto" w:fill="auto"/>
            <w:hideMark/>
          </w:tcPr>
          <w:p w14:paraId="76F01510"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Harga yang ditawarkan bersaing dengan produk lainnya</w:t>
            </w:r>
          </w:p>
        </w:tc>
        <w:tc>
          <w:tcPr>
            <w:tcW w:w="1160" w:type="pct"/>
            <w:tcBorders>
              <w:top w:val="nil"/>
              <w:left w:val="nil"/>
              <w:bottom w:val="double" w:sz="6" w:space="0" w:color="auto"/>
              <w:right w:val="single" w:sz="8" w:space="0" w:color="auto"/>
            </w:tcBorders>
            <w:shd w:val="clear" w:color="auto" w:fill="auto"/>
            <w:hideMark/>
          </w:tcPr>
          <w:p w14:paraId="73650F1B" w14:textId="77777777"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Tingkat harga yang ditawarkan bersaing dengan produk lainnya yang sejenis</w:t>
            </w:r>
          </w:p>
        </w:tc>
        <w:tc>
          <w:tcPr>
            <w:tcW w:w="522" w:type="pct"/>
            <w:tcBorders>
              <w:top w:val="nil"/>
              <w:left w:val="nil"/>
              <w:bottom w:val="double" w:sz="6" w:space="0" w:color="auto"/>
              <w:right w:val="single" w:sz="8" w:space="0" w:color="auto"/>
            </w:tcBorders>
            <w:shd w:val="clear" w:color="auto" w:fill="auto"/>
            <w:hideMark/>
          </w:tcPr>
          <w:p w14:paraId="0701683D"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double" w:sz="6" w:space="0" w:color="auto"/>
              <w:right w:val="single" w:sz="4" w:space="0" w:color="auto"/>
            </w:tcBorders>
            <w:shd w:val="clear" w:color="auto" w:fill="auto"/>
            <w:hideMark/>
          </w:tcPr>
          <w:p w14:paraId="5C088F26"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30</w:t>
            </w:r>
          </w:p>
        </w:tc>
      </w:tr>
      <w:tr w:rsidR="00FE2BC1" w:rsidRPr="00691642" w14:paraId="62FE3669" w14:textId="77777777" w:rsidTr="00FE2BC1">
        <w:trPr>
          <w:trHeight w:val="1608"/>
        </w:trPr>
        <w:tc>
          <w:tcPr>
            <w:tcW w:w="1191" w:type="pct"/>
            <w:tcBorders>
              <w:top w:val="nil"/>
              <w:left w:val="single" w:sz="4" w:space="0" w:color="auto"/>
              <w:bottom w:val="nil"/>
              <w:right w:val="single" w:sz="8" w:space="0" w:color="auto"/>
            </w:tcBorders>
            <w:shd w:val="clear" w:color="auto" w:fill="auto"/>
            <w:hideMark/>
          </w:tcPr>
          <w:p w14:paraId="7B8F3AE8" w14:textId="77777777" w:rsidR="00FE2BC1" w:rsidRPr="00691642" w:rsidRDefault="00FE2BC1" w:rsidP="00FE2BC1">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nil"/>
              <w:right w:val="single" w:sz="8" w:space="0" w:color="auto"/>
            </w:tcBorders>
            <w:shd w:val="clear" w:color="auto" w:fill="auto"/>
            <w:hideMark/>
          </w:tcPr>
          <w:p w14:paraId="40D3C52D"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Kesesuaian Harga Dengan Manfaat</w:t>
            </w:r>
          </w:p>
        </w:tc>
        <w:tc>
          <w:tcPr>
            <w:tcW w:w="831" w:type="pct"/>
            <w:tcBorders>
              <w:top w:val="nil"/>
              <w:left w:val="nil"/>
              <w:bottom w:val="single" w:sz="8" w:space="0" w:color="auto"/>
              <w:right w:val="single" w:sz="8" w:space="0" w:color="auto"/>
            </w:tcBorders>
            <w:shd w:val="clear" w:color="auto" w:fill="auto"/>
            <w:hideMark/>
          </w:tcPr>
          <w:p w14:paraId="17402299"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Harga minuman tidak terlalu jauh dengan produk sejenis</w:t>
            </w:r>
          </w:p>
        </w:tc>
        <w:tc>
          <w:tcPr>
            <w:tcW w:w="1160" w:type="pct"/>
            <w:tcBorders>
              <w:top w:val="nil"/>
              <w:left w:val="nil"/>
              <w:bottom w:val="single" w:sz="8" w:space="0" w:color="auto"/>
              <w:right w:val="single" w:sz="8" w:space="0" w:color="auto"/>
            </w:tcBorders>
            <w:shd w:val="clear" w:color="auto" w:fill="auto"/>
            <w:hideMark/>
          </w:tcPr>
          <w:p w14:paraId="127BF37E" w14:textId="4EA5B183"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 xml:space="preserve">Tingkat harga minuman berenergi </w:t>
            </w:r>
            <w:r w:rsidR="00AC1CF6">
              <w:rPr>
                <w:color w:val="000000"/>
                <w:sz w:val="20"/>
                <w:szCs w:val="20"/>
                <w:lang w:val="id-ID" w:eastAsia="en-ID"/>
              </w:rPr>
              <w:t>Kratingdaeng</w:t>
            </w:r>
            <w:r w:rsidRPr="00691642">
              <w:rPr>
                <w:color w:val="000000"/>
                <w:sz w:val="20"/>
                <w:szCs w:val="20"/>
                <w:lang w:val="id-ID" w:eastAsia="en-ID"/>
              </w:rPr>
              <w:t xml:space="preserve"> tidak terlalu jauh berbeda dengan produk sejenis</w:t>
            </w:r>
          </w:p>
        </w:tc>
        <w:tc>
          <w:tcPr>
            <w:tcW w:w="522" w:type="pct"/>
            <w:tcBorders>
              <w:top w:val="nil"/>
              <w:left w:val="nil"/>
              <w:bottom w:val="single" w:sz="8" w:space="0" w:color="auto"/>
              <w:right w:val="single" w:sz="8" w:space="0" w:color="auto"/>
            </w:tcBorders>
            <w:shd w:val="clear" w:color="auto" w:fill="auto"/>
            <w:hideMark/>
          </w:tcPr>
          <w:p w14:paraId="3838ED2F"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8" w:space="0" w:color="auto"/>
              <w:right w:val="single" w:sz="4" w:space="0" w:color="auto"/>
            </w:tcBorders>
            <w:shd w:val="clear" w:color="auto" w:fill="auto"/>
            <w:hideMark/>
          </w:tcPr>
          <w:p w14:paraId="7AEFF7B1"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31</w:t>
            </w:r>
          </w:p>
        </w:tc>
      </w:tr>
      <w:tr w:rsidR="00FE2BC1" w:rsidRPr="00691642" w14:paraId="6E8A0364" w14:textId="77777777" w:rsidTr="00FE2BC1">
        <w:trPr>
          <w:trHeight w:val="1068"/>
        </w:trPr>
        <w:tc>
          <w:tcPr>
            <w:tcW w:w="1191" w:type="pct"/>
            <w:tcBorders>
              <w:top w:val="nil"/>
              <w:left w:val="single" w:sz="4" w:space="0" w:color="auto"/>
              <w:bottom w:val="single" w:sz="4" w:space="0" w:color="auto"/>
              <w:right w:val="single" w:sz="8" w:space="0" w:color="auto"/>
            </w:tcBorders>
            <w:shd w:val="clear" w:color="auto" w:fill="auto"/>
            <w:hideMark/>
          </w:tcPr>
          <w:p w14:paraId="4D7A56C0" w14:textId="77777777" w:rsidR="00FE2BC1" w:rsidRPr="00691642" w:rsidRDefault="00FE2BC1" w:rsidP="00FE2BC1">
            <w:pPr>
              <w:widowControl/>
              <w:autoSpaceDE/>
              <w:autoSpaceDN/>
              <w:jc w:val="center"/>
              <w:rPr>
                <w:rFonts w:ascii="Calibri" w:hAnsi="Calibri" w:cs="Calibri"/>
                <w:color w:val="000000"/>
                <w:lang w:val="en-ID" w:eastAsia="en-ID"/>
              </w:rPr>
            </w:pPr>
            <w:r w:rsidRPr="00691642">
              <w:rPr>
                <w:rFonts w:ascii="Calibri" w:hAnsi="Calibri" w:cs="Calibri"/>
                <w:color w:val="000000"/>
                <w:lang w:val="en-ID" w:eastAsia="en-ID"/>
              </w:rPr>
              <w:t> </w:t>
            </w:r>
          </w:p>
        </w:tc>
        <w:tc>
          <w:tcPr>
            <w:tcW w:w="859" w:type="pct"/>
            <w:tcBorders>
              <w:top w:val="nil"/>
              <w:left w:val="nil"/>
              <w:bottom w:val="single" w:sz="4" w:space="0" w:color="auto"/>
              <w:right w:val="single" w:sz="8" w:space="0" w:color="auto"/>
            </w:tcBorders>
            <w:shd w:val="clear" w:color="auto" w:fill="auto"/>
            <w:hideMark/>
          </w:tcPr>
          <w:p w14:paraId="695EE036"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4" w:space="0" w:color="auto"/>
              <w:right w:val="single" w:sz="8" w:space="0" w:color="auto"/>
            </w:tcBorders>
            <w:shd w:val="clear" w:color="auto" w:fill="auto"/>
            <w:hideMark/>
          </w:tcPr>
          <w:p w14:paraId="77CC56FF"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Harga sesuai dengan isi kemasan.</w:t>
            </w:r>
          </w:p>
        </w:tc>
        <w:tc>
          <w:tcPr>
            <w:tcW w:w="1160" w:type="pct"/>
            <w:tcBorders>
              <w:top w:val="nil"/>
              <w:left w:val="nil"/>
              <w:bottom w:val="single" w:sz="4" w:space="0" w:color="auto"/>
              <w:right w:val="single" w:sz="8" w:space="0" w:color="auto"/>
            </w:tcBorders>
            <w:shd w:val="clear" w:color="auto" w:fill="auto"/>
            <w:hideMark/>
          </w:tcPr>
          <w:p w14:paraId="1A50FAAB" w14:textId="77777777" w:rsidR="00FE2BC1" w:rsidRDefault="00FE2BC1" w:rsidP="00FE2BC1">
            <w:pPr>
              <w:widowControl/>
              <w:autoSpaceDE/>
              <w:autoSpaceDN/>
              <w:rPr>
                <w:color w:val="000000"/>
                <w:sz w:val="20"/>
                <w:szCs w:val="20"/>
                <w:lang w:val="id-ID" w:eastAsia="en-ID"/>
              </w:rPr>
            </w:pPr>
            <w:r w:rsidRPr="00691642">
              <w:rPr>
                <w:color w:val="000000"/>
                <w:sz w:val="20"/>
                <w:szCs w:val="20"/>
                <w:lang w:val="id-ID" w:eastAsia="en-ID"/>
              </w:rPr>
              <w:t>Tingkat harga produk sesuai dengan isi yang ada di dalam kemasan</w:t>
            </w:r>
          </w:p>
          <w:p w14:paraId="5C52B115" w14:textId="313300A0" w:rsidR="00FE2BC1" w:rsidRDefault="00FE2BC1" w:rsidP="00FE2BC1">
            <w:pPr>
              <w:widowControl/>
              <w:autoSpaceDE/>
              <w:autoSpaceDN/>
              <w:rPr>
                <w:color w:val="000000"/>
                <w:sz w:val="20"/>
                <w:szCs w:val="20"/>
                <w:lang w:val="id-ID" w:eastAsia="en-ID"/>
              </w:rPr>
            </w:pPr>
          </w:p>
          <w:p w14:paraId="0CABD2D8" w14:textId="77777777" w:rsidR="00387796" w:rsidRDefault="00387796" w:rsidP="00FE2BC1">
            <w:pPr>
              <w:widowControl/>
              <w:autoSpaceDE/>
              <w:autoSpaceDN/>
              <w:rPr>
                <w:color w:val="000000"/>
                <w:sz w:val="20"/>
                <w:szCs w:val="20"/>
                <w:lang w:val="id-ID" w:eastAsia="en-ID"/>
              </w:rPr>
            </w:pPr>
          </w:p>
          <w:p w14:paraId="75327D9A" w14:textId="4687A1B0" w:rsidR="00FE2BC1" w:rsidRPr="00691642" w:rsidRDefault="00FE2BC1" w:rsidP="00FE2BC1">
            <w:pPr>
              <w:widowControl/>
              <w:autoSpaceDE/>
              <w:autoSpaceDN/>
              <w:rPr>
                <w:color w:val="000000"/>
                <w:sz w:val="20"/>
                <w:szCs w:val="20"/>
                <w:lang w:val="en-ID" w:eastAsia="en-ID"/>
              </w:rPr>
            </w:pPr>
          </w:p>
        </w:tc>
        <w:tc>
          <w:tcPr>
            <w:tcW w:w="522" w:type="pct"/>
            <w:tcBorders>
              <w:top w:val="nil"/>
              <w:left w:val="nil"/>
              <w:bottom w:val="single" w:sz="4" w:space="0" w:color="auto"/>
              <w:right w:val="single" w:sz="8" w:space="0" w:color="auto"/>
            </w:tcBorders>
            <w:shd w:val="clear" w:color="auto" w:fill="auto"/>
            <w:hideMark/>
          </w:tcPr>
          <w:p w14:paraId="2D097EA6"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nil"/>
              <w:bottom w:val="single" w:sz="4" w:space="0" w:color="auto"/>
              <w:right w:val="single" w:sz="4" w:space="0" w:color="auto"/>
            </w:tcBorders>
            <w:shd w:val="clear" w:color="auto" w:fill="auto"/>
            <w:hideMark/>
          </w:tcPr>
          <w:p w14:paraId="604C69F7"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32</w:t>
            </w:r>
          </w:p>
        </w:tc>
      </w:tr>
      <w:tr w:rsidR="00FE2BC1" w:rsidRPr="00691642" w14:paraId="225E55E5" w14:textId="77777777" w:rsidTr="00FE2BC1">
        <w:trPr>
          <w:trHeight w:val="695"/>
        </w:trPr>
        <w:tc>
          <w:tcPr>
            <w:tcW w:w="1191" w:type="pct"/>
            <w:tcBorders>
              <w:top w:val="single" w:sz="4" w:space="0" w:color="auto"/>
              <w:left w:val="single" w:sz="4" w:space="0" w:color="auto"/>
              <w:bottom w:val="nil"/>
              <w:right w:val="nil"/>
            </w:tcBorders>
            <w:shd w:val="clear" w:color="auto" w:fill="E7E6E6" w:themeFill="background2"/>
          </w:tcPr>
          <w:p w14:paraId="46E58685" w14:textId="5374FFC7" w:rsidR="00FE2BC1" w:rsidRPr="00691642" w:rsidRDefault="00FE2BC1" w:rsidP="00FE2BC1">
            <w:pPr>
              <w:widowControl/>
              <w:autoSpaceDE/>
              <w:autoSpaceDN/>
              <w:jc w:val="center"/>
              <w:rPr>
                <w:b/>
                <w:bCs/>
                <w:color w:val="000000"/>
                <w:lang w:val="id-ID" w:eastAsia="en-ID"/>
              </w:rPr>
            </w:pPr>
            <w:r w:rsidRPr="00691642">
              <w:rPr>
                <w:b/>
                <w:bCs/>
                <w:color w:val="000000"/>
                <w:lang w:val="id-ID" w:eastAsia="en-ID"/>
              </w:rPr>
              <w:t>Variabel dan Konsep variabel</w:t>
            </w:r>
          </w:p>
        </w:tc>
        <w:tc>
          <w:tcPr>
            <w:tcW w:w="859" w:type="pct"/>
            <w:tcBorders>
              <w:top w:val="single" w:sz="4" w:space="0" w:color="auto"/>
              <w:left w:val="single" w:sz="8" w:space="0" w:color="auto"/>
              <w:bottom w:val="nil"/>
              <w:right w:val="single" w:sz="8" w:space="0" w:color="auto"/>
            </w:tcBorders>
            <w:shd w:val="clear" w:color="auto" w:fill="E7E6E6" w:themeFill="background2"/>
          </w:tcPr>
          <w:p w14:paraId="6E668164" w14:textId="4A855820" w:rsidR="00FE2BC1" w:rsidRPr="00691642" w:rsidRDefault="00FE2BC1" w:rsidP="00FE2BC1">
            <w:pPr>
              <w:widowControl/>
              <w:autoSpaceDE/>
              <w:autoSpaceDN/>
              <w:jc w:val="center"/>
              <w:rPr>
                <w:color w:val="000000"/>
                <w:sz w:val="20"/>
                <w:szCs w:val="20"/>
                <w:lang w:val="id-ID" w:eastAsia="en-ID"/>
              </w:rPr>
            </w:pPr>
            <w:r w:rsidRPr="00691642">
              <w:rPr>
                <w:b/>
                <w:bCs/>
                <w:color w:val="000000"/>
                <w:lang w:val="id-ID" w:eastAsia="en-ID"/>
              </w:rPr>
              <w:t>Dimensi</w:t>
            </w:r>
          </w:p>
        </w:tc>
        <w:tc>
          <w:tcPr>
            <w:tcW w:w="831" w:type="pct"/>
            <w:tcBorders>
              <w:top w:val="single" w:sz="4" w:space="0" w:color="auto"/>
              <w:left w:val="nil"/>
              <w:bottom w:val="single" w:sz="8" w:space="0" w:color="auto"/>
              <w:right w:val="single" w:sz="8" w:space="0" w:color="auto"/>
            </w:tcBorders>
            <w:shd w:val="clear" w:color="auto" w:fill="E7E6E6" w:themeFill="background2"/>
          </w:tcPr>
          <w:p w14:paraId="6D7EDACD" w14:textId="789298F7" w:rsidR="00FE2BC1" w:rsidRPr="00691642" w:rsidRDefault="00FE2BC1" w:rsidP="00FE2BC1">
            <w:pPr>
              <w:widowControl/>
              <w:autoSpaceDE/>
              <w:autoSpaceDN/>
              <w:jc w:val="center"/>
              <w:rPr>
                <w:color w:val="000000"/>
                <w:sz w:val="20"/>
                <w:szCs w:val="20"/>
                <w:lang w:val="id-ID" w:eastAsia="en-ID"/>
              </w:rPr>
            </w:pPr>
            <w:r w:rsidRPr="00691642">
              <w:rPr>
                <w:b/>
                <w:bCs/>
                <w:color w:val="000000"/>
                <w:lang w:val="id-ID" w:eastAsia="en-ID"/>
              </w:rPr>
              <w:t>Indikator</w:t>
            </w:r>
          </w:p>
        </w:tc>
        <w:tc>
          <w:tcPr>
            <w:tcW w:w="1160" w:type="pct"/>
            <w:tcBorders>
              <w:top w:val="single" w:sz="4" w:space="0" w:color="auto"/>
              <w:left w:val="nil"/>
              <w:bottom w:val="single" w:sz="8" w:space="0" w:color="auto"/>
              <w:right w:val="single" w:sz="8" w:space="0" w:color="auto"/>
            </w:tcBorders>
            <w:shd w:val="clear" w:color="auto" w:fill="E7E6E6" w:themeFill="background2"/>
          </w:tcPr>
          <w:p w14:paraId="369CE5E1" w14:textId="2B0337AA" w:rsidR="00FE2BC1" w:rsidRPr="00691642" w:rsidRDefault="00FE2BC1" w:rsidP="00FE2BC1">
            <w:pPr>
              <w:widowControl/>
              <w:autoSpaceDE/>
              <w:autoSpaceDN/>
              <w:rPr>
                <w:color w:val="000000"/>
                <w:sz w:val="20"/>
                <w:szCs w:val="20"/>
                <w:lang w:val="id-ID" w:eastAsia="en-ID"/>
              </w:rPr>
            </w:pPr>
            <w:r w:rsidRPr="00691642">
              <w:rPr>
                <w:b/>
                <w:bCs/>
                <w:color w:val="000000"/>
                <w:lang w:val="id-ID" w:eastAsia="en-ID"/>
              </w:rPr>
              <w:t>Ukuran</w:t>
            </w:r>
          </w:p>
        </w:tc>
        <w:tc>
          <w:tcPr>
            <w:tcW w:w="522" w:type="pct"/>
            <w:tcBorders>
              <w:top w:val="single" w:sz="4" w:space="0" w:color="auto"/>
              <w:left w:val="nil"/>
              <w:bottom w:val="single" w:sz="8" w:space="0" w:color="auto"/>
              <w:right w:val="single" w:sz="4" w:space="0" w:color="auto"/>
            </w:tcBorders>
            <w:shd w:val="clear" w:color="auto" w:fill="E7E6E6" w:themeFill="background2"/>
          </w:tcPr>
          <w:p w14:paraId="3C2BC8DF" w14:textId="357B3905" w:rsidR="00FE2BC1" w:rsidRPr="00691642" w:rsidRDefault="00FE2BC1" w:rsidP="00FE2BC1">
            <w:pPr>
              <w:widowControl/>
              <w:autoSpaceDE/>
              <w:autoSpaceDN/>
              <w:jc w:val="center"/>
              <w:rPr>
                <w:color w:val="000000"/>
                <w:sz w:val="20"/>
                <w:szCs w:val="20"/>
                <w:lang w:val="id-ID" w:eastAsia="en-ID"/>
              </w:rPr>
            </w:pPr>
            <w:r w:rsidRPr="00691642">
              <w:rPr>
                <w:b/>
                <w:bCs/>
                <w:color w:val="000000"/>
                <w:lang w:val="id-ID" w:eastAsia="en-ID"/>
              </w:rPr>
              <w:t>Skala</w:t>
            </w:r>
          </w:p>
        </w:tc>
        <w:tc>
          <w:tcPr>
            <w:tcW w:w="437" w:type="pct"/>
            <w:tcBorders>
              <w:top w:val="single" w:sz="4" w:space="0" w:color="auto"/>
              <w:left w:val="single" w:sz="4" w:space="0" w:color="auto"/>
              <w:bottom w:val="single" w:sz="8" w:space="0" w:color="auto"/>
              <w:right w:val="single" w:sz="8" w:space="0" w:color="auto"/>
            </w:tcBorders>
            <w:shd w:val="clear" w:color="auto" w:fill="E7E6E6" w:themeFill="background2"/>
          </w:tcPr>
          <w:p w14:paraId="76C5EE92" w14:textId="53473A80" w:rsidR="00FE2BC1" w:rsidRPr="00691642" w:rsidRDefault="00FE2BC1" w:rsidP="00FE2BC1">
            <w:pPr>
              <w:widowControl/>
              <w:autoSpaceDE/>
              <w:autoSpaceDN/>
              <w:jc w:val="center"/>
              <w:rPr>
                <w:color w:val="000000"/>
                <w:sz w:val="20"/>
                <w:szCs w:val="20"/>
                <w:lang w:val="id-ID" w:eastAsia="en-ID"/>
              </w:rPr>
            </w:pPr>
            <w:r w:rsidRPr="00691642">
              <w:rPr>
                <w:b/>
                <w:bCs/>
                <w:color w:val="000000"/>
                <w:lang w:val="id-ID" w:eastAsia="en-ID"/>
              </w:rPr>
              <w:t>No Kues</w:t>
            </w:r>
          </w:p>
        </w:tc>
      </w:tr>
      <w:tr w:rsidR="00FE2BC1" w:rsidRPr="00691642" w14:paraId="1D668C7C" w14:textId="77777777" w:rsidTr="00FE2BC1">
        <w:trPr>
          <w:trHeight w:val="1344"/>
        </w:trPr>
        <w:tc>
          <w:tcPr>
            <w:tcW w:w="1191" w:type="pct"/>
            <w:tcBorders>
              <w:top w:val="single" w:sz="4" w:space="0" w:color="auto"/>
              <w:left w:val="single" w:sz="4" w:space="0" w:color="auto"/>
              <w:bottom w:val="nil"/>
              <w:right w:val="nil"/>
            </w:tcBorders>
            <w:shd w:val="clear" w:color="auto" w:fill="auto"/>
            <w:hideMark/>
          </w:tcPr>
          <w:p w14:paraId="3FB10B4A" w14:textId="77777777" w:rsidR="00FE2BC1" w:rsidRPr="00691642" w:rsidRDefault="00FE2BC1" w:rsidP="00FE2BC1">
            <w:pPr>
              <w:widowControl/>
              <w:autoSpaceDE/>
              <w:autoSpaceDN/>
              <w:jc w:val="center"/>
              <w:rPr>
                <w:b/>
                <w:bCs/>
                <w:color w:val="000000"/>
                <w:lang w:val="en-ID" w:eastAsia="en-ID"/>
              </w:rPr>
            </w:pPr>
            <w:r w:rsidRPr="00691642">
              <w:rPr>
                <w:b/>
                <w:bCs/>
                <w:color w:val="000000"/>
                <w:lang w:val="id-ID" w:eastAsia="en-ID"/>
              </w:rPr>
              <w:lastRenderedPageBreak/>
              <w:t>Citra Merek (Y)</w:t>
            </w:r>
          </w:p>
        </w:tc>
        <w:tc>
          <w:tcPr>
            <w:tcW w:w="859" w:type="pct"/>
            <w:tcBorders>
              <w:top w:val="single" w:sz="4" w:space="0" w:color="auto"/>
              <w:left w:val="single" w:sz="8" w:space="0" w:color="auto"/>
              <w:bottom w:val="nil"/>
              <w:right w:val="single" w:sz="8" w:space="0" w:color="auto"/>
            </w:tcBorders>
            <w:shd w:val="clear" w:color="auto" w:fill="auto"/>
            <w:hideMark/>
          </w:tcPr>
          <w:p w14:paraId="060AE862"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Keunggulan Asosiasi Merek</w:t>
            </w:r>
          </w:p>
        </w:tc>
        <w:tc>
          <w:tcPr>
            <w:tcW w:w="831" w:type="pct"/>
            <w:tcBorders>
              <w:top w:val="single" w:sz="4" w:space="0" w:color="auto"/>
              <w:left w:val="nil"/>
              <w:bottom w:val="single" w:sz="8" w:space="0" w:color="auto"/>
              <w:right w:val="single" w:sz="8" w:space="0" w:color="auto"/>
            </w:tcBorders>
            <w:shd w:val="clear" w:color="auto" w:fill="auto"/>
            <w:hideMark/>
          </w:tcPr>
          <w:p w14:paraId="6B81AA8D"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Merek yang melekat di benak konsumen</w:t>
            </w:r>
          </w:p>
        </w:tc>
        <w:tc>
          <w:tcPr>
            <w:tcW w:w="1160" w:type="pct"/>
            <w:tcBorders>
              <w:top w:val="single" w:sz="4" w:space="0" w:color="auto"/>
              <w:left w:val="nil"/>
              <w:bottom w:val="single" w:sz="8" w:space="0" w:color="auto"/>
              <w:right w:val="single" w:sz="8" w:space="0" w:color="auto"/>
            </w:tcBorders>
            <w:shd w:val="clear" w:color="auto" w:fill="auto"/>
            <w:hideMark/>
          </w:tcPr>
          <w:p w14:paraId="6878D0D7" w14:textId="6AD436EC"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 xml:space="preserve">Tingkat merek minuman energi </w:t>
            </w:r>
            <w:r w:rsidR="00AC1CF6">
              <w:rPr>
                <w:color w:val="000000"/>
                <w:sz w:val="20"/>
                <w:szCs w:val="20"/>
                <w:lang w:val="id-ID" w:eastAsia="en-ID"/>
              </w:rPr>
              <w:t>Kratingdaeng</w:t>
            </w:r>
            <w:r w:rsidRPr="00691642">
              <w:rPr>
                <w:color w:val="000000"/>
                <w:sz w:val="20"/>
                <w:szCs w:val="20"/>
                <w:lang w:val="id-ID" w:eastAsia="en-ID"/>
              </w:rPr>
              <w:t xml:space="preserve"> melekat di benak konsumen</w:t>
            </w:r>
          </w:p>
        </w:tc>
        <w:tc>
          <w:tcPr>
            <w:tcW w:w="522" w:type="pct"/>
            <w:tcBorders>
              <w:top w:val="single" w:sz="4" w:space="0" w:color="auto"/>
              <w:left w:val="nil"/>
              <w:bottom w:val="single" w:sz="8" w:space="0" w:color="auto"/>
              <w:right w:val="single" w:sz="4" w:space="0" w:color="auto"/>
            </w:tcBorders>
            <w:shd w:val="clear" w:color="auto" w:fill="auto"/>
            <w:hideMark/>
          </w:tcPr>
          <w:p w14:paraId="7DF0BE6A"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single" w:sz="4" w:space="0" w:color="auto"/>
              <w:left w:val="single" w:sz="4" w:space="0" w:color="auto"/>
              <w:bottom w:val="single" w:sz="8" w:space="0" w:color="auto"/>
              <w:right w:val="single" w:sz="8" w:space="0" w:color="auto"/>
            </w:tcBorders>
            <w:shd w:val="clear" w:color="auto" w:fill="auto"/>
            <w:hideMark/>
          </w:tcPr>
          <w:p w14:paraId="17C5E172"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33</w:t>
            </w:r>
          </w:p>
        </w:tc>
      </w:tr>
      <w:tr w:rsidR="00FE2BC1" w:rsidRPr="00691642" w14:paraId="1E922498" w14:textId="77777777" w:rsidTr="00FE2BC1">
        <w:trPr>
          <w:trHeight w:val="1332"/>
        </w:trPr>
        <w:tc>
          <w:tcPr>
            <w:tcW w:w="1191" w:type="pct"/>
            <w:tcBorders>
              <w:top w:val="nil"/>
              <w:left w:val="single" w:sz="4" w:space="0" w:color="auto"/>
              <w:bottom w:val="nil"/>
              <w:right w:val="nil"/>
            </w:tcBorders>
            <w:shd w:val="clear" w:color="auto" w:fill="auto"/>
            <w:hideMark/>
          </w:tcPr>
          <w:p w14:paraId="02284220" w14:textId="77777777"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Bagaimana masyarakat mengartikan semua tanda-tanda yang dikeluarkan/disamp aikan oleh merek melalui barang- barang, jasa-jasa dan program komunikasinya</w:t>
            </w:r>
          </w:p>
        </w:tc>
        <w:tc>
          <w:tcPr>
            <w:tcW w:w="859" w:type="pct"/>
            <w:tcBorders>
              <w:top w:val="nil"/>
              <w:left w:val="single" w:sz="8" w:space="0" w:color="auto"/>
              <w:bottom w:val="nil"/>
              <w:right w:val="single" w:sz="8" w:space="0" w:color="auto"/>
            </w:tcBorders>
            <w:shd w:val="clear" w:color="auto" w:fill="auto"/>
            <w:hideMark/>
          </w:tcPr>
          <w:p w14:paraId="5D7D6744"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8" w:space="0" w:color="auto"/>
              <w:right w:val="single" w:sz="8" w:space="0" w:color="auto"/>
            </w:tcBorders>
            <w:shd w:val="clear" w:color="auto" w:fill="auto"/>
            <w:hideMark/>
          </w:tcPr>
          <w:p w14:paraId="2EEF8AE7"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Merek mudah diucapkan</w:t>
            </w:r>
          </w:p>
        </w:tc>
        <w:tc>
          <w:tcPr>
            <w:tcW w:w="1160" w:type="pct"/>
            <w:tcBorders>
              <w:top w:val="nil"/>
              <w:left w:val="nil"/>
              <w:bottom w:val="single" w:sz="8" w:space="0" w:color="auto"/>
              <w:right w:val="single" w:sz="8" w:space="0" w:color="auto"/>
            </w:tcBorders>
            <w:shd w:val="clear" w:color="auto" w:fill="auto"/>
            <w:hideMark/>
          </w:tcPr>
          <w:p w14:paraId="36B07950" w14:textId="0068F3CD"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 xml:space="preserve">Tingkat merek minuman energi </w:t>
            </w:r>
            <w:r w:rsidR="00AC1CF6">
              <w:rPr>
                <w:color w:val="000000"/>
                <w:sz w:val="20"/>
                <w:szCs w:val="20"/>
                <w:lang w:val="id-ID" w:eastAsia="en-ID"/>
              </w:rPr>
              <w:t>Kratingdaeng</w:t>
            </w:r>
            <w:r w:rsidRPr="00691642">
              <w:rPr>
                <w:color w:val="000000"/>
                <w:sz w:val="20"/>
                <w:szCs w:val="20"/>
                <w:lang w:val="id-ID" w:eastAsia="en-ID"/>
              </w:rPr>
              <w:t xml:space="preserve"> mudah diucapkan</w:t>
            </w:r>
          </w:p>
        </w:tc>
        <w:tc>
          <w:tcPr>
            <w:tcW w:w="522" w:type="pct"/>
            <w:tcBorders>
              <w:top w:val="nil"/>
              <w:left w:val="nil"/>
              <w:bottom w:val="single" w:sz="8" w:space="0" w:color="auto"/>
              <w:right w:val="single" w:sz="4" w:space="0" w:color="auto"/>
            </w:tcBorders>
            <w:shd w:val="clear" w:color="auto" w:fill="auto"/>
            <w:hideMark/>
          </w:tcPr>
          <w:p w14:paraId="2B2AD126"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single" w:sz="4" w:space="0" w:color="auto"/>
              <w:bottom w:val="single" w:sz="8" w:space="0" w:color="auto"/>
              <w:right w:val="single" w:sz="8" w:space="0" w:color="auto"/>
            </w:tcBorders>
            <w:shd w:val="clear" w:color="auto" w:fill="auto"/>
            <w:hideMark/>
          </w:tcPr>
          <w:p w14:paraId="24A6658A"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34</w:t>
            </w:r>
          </w:p>
        </w:tc>
      </w:tr>
      <w:tr w:rsidR="00FE2BC1" w:rsidRPr="00691642" w14:paraId="185BF5C0" w14:textId="77777777" w:rsidTr="00FE2BC1">
        <w:trPr>
          <w:trHeight w:val="1596"/>
        </w:trPr>
        <w:tc>
          <w:tcPr>
            <w:tcW w:w="1191" w:type="pct"/>
            <w:tcBorders>
              <w:top w:val="nil"/>
              <w:left w:val="single" w:sz="4" w:space="0" w:color="auto"/>
              <w:bottom w:val="nil"/>
              <w:right w:val="nil"/>
            </w:tcBorders>
            <w:shd w:val="clear" w:color="auto" w:fill="auto"/>
            <w:hideMark/>
          </w:tcPr>
          <w:p w14:paraId="67929D4E" w14:textId="77777777" w:rsidR="00FE2BC1" w:rsidRPr="00691642" w:rsidRDefault="00FE2BC1" w:rsidP="00FE2BC1">
            <w:pPr>
              <w:widowControl/>
              <w:autoSpaceDE/>
              <w:autoSpaceDN/>
              <w:rPr>
                <w:color w:val="000000"/>
                <w:sz w:val="18"/>
                <w:szCs w:val="18"/>
                <w:lang w:val="en-ID" w:eastAsia="en-ID"/>
              </w:rPr>
            </w:pPr>
            <w:r w:rsidRPr="00691642">
              <w:rPr>
                <w:color w:val="000000"/>
                <w:sz w:val="18"/>
                <w:szCs w:val="18"/>
                <w:lang w:val="id-ID" w:eastAsia="en-ID"/>
              </w:rPr>
              <w:t>Kotler dan Keller (2025</w:t>
            </w:r>
          </w:p>
        </w:tc>
        <w:tc>
          <w:tcPr>
            <w:tcW w:w="859" w:type="pct"/>
            <w:tcBorders>
              <w:top w:val="nil"/>
              <w:left w:val="single" w:sz="8" w:space="0" w:color="auto"/>
              <w:bottom w:val="nil"/>
              <w:right w:val="single" w:sz="8" w:space="0" w:color="auto"/>
            </w:tcBorders>
            <w:shd w:val="clear" w:color="auto" w:fill="auto"/>
            <w:hideMark/>
          </w:tcPr>
          <w:p w14:paraId="7EA99B1D"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8" w:space="0" w:color="auto"/>
              <w:right w:val="single" w:sz="8" w:space="0" w:color="auto"/>
            </w:tcBorders>
            <w:shd w:val="clear" w:color="auto" w:fill="auto"/>
            <w:hideMark/>
          </w:tcPr>
          <w:p w14:paraId="4BB0A950" w14:textId="77777777" w:rsidR="00FE2BC1" w:rsidRPr="00691642" w:rsidRDefault="00FE2BC1" w:rsidP="00FE2BC1">
            <w:pPr>
              <w:widowControl/>
              <w:autoSpaceDE/>
              <w:autoSpaceDN/>
              <w:jc w:val="center"/>
              <w:rPr>
                <w:color w:val="000000"/>
                <w:sz w:val="14"/>
                <w:szCs w:val="14"/>
                <w:lang w:val="en-ID" w:eastAsia="en-ID"/>
              </w:rPr>
            </w:pPr>
            <w:r w:rsidRPr="00691642">
              <w:rPr>
                <w:color w:val="000000"/>
                <w:sz w:val="14"/>
                <w:szCs w:val="14"/>
                <w:lang w:val="id-ID" w:eastAsia="en-ID"/>
              </w:rPr>
              <w:t xml:space="preserve"> </w:t>
            </w:r>
            <w:r w:rsidRPr="00691642">
              <w:rPr>
                <w:color w:val="000000"/>
                <w:sz w:val="20"/>
                <w:szCs w:val="20"/>
                <w:lang w:val="id-ID" w:eastAsia="en-ID"/>
              </w:rPr>
              <w:t>Lambang atau logo</w:t>
            </w:r>
          </w:p>
        </w:tc>
        <w:tc>
          <w:tcPr>
            <w:tcW w:w="1160" w:type="pct"/>
            <w:tcBorders>
              <w:top w:val="nil"/>
              <w:left w:val="nil"/>
              <w:bottom w:val="single" w:sz="8" w:space="0" w:color="auto"/>
              <w:right w:val="single" w:sz="8" w:space="0" w:color="auto"/>
            </w:tcBorders>
            <w:shd w:val="clear" w:color="auto" w:fill="auto"/>
            <w:hideMark/>
          </w:tcPr>
          <w:p w14:paraId="535C2C9E" w14:textId="051D17AC"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 xml:space="preserve">Tingkat melihat lambang atau logo produk minuman energi </w:t>
            </w:r>
            <w:r w:rsidR="00AC1CF6">
              <w:rPr>
                <w:color w:val="000000"/>
                <w:sz w:val="20"/>
                <w:szCs w:val="20"/>
                <w:lang w:val="id-ID" w:eastAsia="en-ID"/>
              </w:rPr>
              <w:t>Kratingdaeng</w:t>
            </w:r>
            <w:r w:rsidRPr="00691642">
              <w:rPr>
                <w:color w:val="000000"/>
                <w:sz w:val="20"/>
                <w:szCs w:val="20"/>
                <w:lang w:val="id-ID" w:eastAsia="en-ID"/>
              </w:rPr>
              <w:t xml:space="preserve"> bisa membedakan dengan produk lain</w:t>
            </w:r>
          </w:p>
        </w:tc>
        <w:tc>
          <w:tcPr>
            <w:tcW w:w="522" w:type="pct"/>
            <w:tcBorders>
              <w:top w:val="nil"/>
              <w:left w:val="nil"/>
              <w:bottom w:val="single" w:sz="8" w:space="0" w:color="auto"/>
              <w:right w:val="single" w:sz="4" w:space="0" w:color="auto"/>
            </w:tcBorders>
            <w:shd w:val="clear" w:color="auto" w:fill="auto"/>
            <w:hideMark/>
          </w:tcPr>
          <w:p w14:paraId="122878FA"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single" w:sz="4" w:space="0" w:color="auto"/>
              <w:bottom w:val="single" w:sz="8" w:space="0" w:color="auto"/>
              <w:right w:val="single" w:sz="8" w:space="0" w:color="auto"/>
            </w:tcBorders>
            <w:shd w:val="clear" w:color="auto" w:fill="auto"/>
            <w:hideMark/>
          </w:tcPr>
          <w:p w14:paraId="35B5BE8D"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35</w:t>
            </w:r>
          </w:p>
        </w:tc>
      </w:tr>
      <w:tr w:rsidR="00FE2BC1" w:rsidRPr="00691642" w14:paraId="12DD8489" w14:textId="77777777" w:rsidTr="00FE2BC1">
        <w:trPr>
          <w:trHeight w:val="1332"/>
        </w:trPr>
        <w:tc>
          <w:tcPr>
            <w:tcW w:w="1191" w:type="pct"/>
            <w:tcBorders>
              <w:top w:val="nil"/>
              <w:left w:val="single" w:sz="4" w:space="0" w:color="auto"/>
              <w:bottom w:val="nil"/>
              <w:right w:val="nil"/>
            </w:tcBorders>
            <w:shd w:val="clear" w:color="auto" w:fill="auto"/>
            <w:hideMark/>
          </w:tcPr>
          <w:p w14:paraId="1AEF8804" w14:textId="77777777" w:rsidR="00FE2BC1" w:rsidRPr="00691642" w:rsidRDefault="00FE2BC1" w:rsidP="00FE2BC1">
            <w:pPr>
              <w:widowControl/>
              <w:autoSpaceDE/>
              <w:autoSpaceDN/>
              <w:jc w:val="center"/>
              <w:rPr>
                <w:color w:val="000000"/>
                <w:sz w:val="20"/>
                <w:szCs w:val="20"/>
                <w:lang w:val="en-ID" w:eastAsia="en-ID"/>
              </w:rPr>
            </w:pPr>
          </w:p>
        </w:tc>
        <w:tc>
          <w:tcPr>
            <w:tcW w:w="859" w:type="pct"/>
            <w:tcBorders>
              <w:top w:val="nil"/>
              <w:left w:val="single" w:sz="8" w:space="0" w:color="auto"/>
              <w:bottom w:val="nil"/>
              <w:right w:val="single" w:sz="8" w:space="0" w:color="auto"/>
            </w:tcBorders>
            <w:shd w:val="clear" w:color="auto" w:fill="auto"/>
            <w:hideMark/>
          </w:tcPr>
          <w:p w14:paraId="7241BCF2"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8" w:space="0" w:color="auto"/>
              <w:right w:val="single" w:sz="8" w:space="0" w:color="auto"/>
            </w:tcBorders>
            <w:shd w:val="clear" w:color="auto" w:fill="auto"/>
            <w:hideMark/>
          </w:tcPr>
          <w:p w14:paraId="5EFA724B"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Merek terkenal</w:t>
            </w:r>
          </w:p>
        </w:tc>
        <w:tc>
          <w:tcPr>
            <w:tcW w:w="1160" w:type="pct"/>
            <w:tcBorders>
              <w:top w:val="nil"/>
              <w:left w:val="nil"/>
              <w:bottom w:val="single" w:sz="8" w:space="0" w:color="auto"/>
              <w:right w:val="single" w:sz="8" w:space="0" w:color="auto"/>
            </w:tcBorders>
            <w:shd w:val="clear" w:color="auto" w:fill="auto"/>
            <w:hideMark/>
          </w:tcPr>
          <w:p w14:paraId="48FF941E" w14:textId="55698DBC"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 xml:space="preserve">Tingkat membeli produk minuman energi </w:t>
            </w:r>
            <w:r w:rsidR="00AC1CF6">
              <w:rPr>
                <w:color w:val="000000"/>
                <w:sz w:val="20"/>
                <w:szCs w:val="20"/>
                <w:lang w:val="id-ID" w:eastAsia="en-ID"/>
              </w:rPr>
              <w:t>Kratingdaeng</w:t>
            </w:r>
            <w:r w:rsidRPr="00691642">
              <w:rPr>
                <w:color w:val="000000"/>
                <w:sz w:val="20"/>
                <w:szCs w:val="20"/>
                <w:lang w:val="id-ID" w:eastAsia="en-ID"/>
              </w:rPr>
              <w:t xml:space="preserve"> karena merek tersebut terkenal</w:t>
            </w:r>
          </w:p>
        </w:tc>
        <w:tc>
          <w:tcPr>
            <w:tcW w:w="522" w:type="pct"/>
            <w:tcBorders>
              <w:top w:val="nil"/>
              <w:left w:val="nil"/>
              <w:bottom w:val="single" w:sz="8" w:space="0" w:color="auto"/>
              <w:right w:val="single" w:sz="4" w:space="0" w:color="auto"/>
            </w:tcBorders>
            <w:shd w:val="clear" w:color="auto" w:fill="auto"/>
            <w:hideMark/>
          </w:tcPr>
          <w:p w14:paraId="0FE219D2"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single" w:sz="4" w:space="0" w:color="auto"/>
              <w:bottom w:val="single" w:sz="8" w:space="0" w:color="auto"/>
              <w:right w:val="single" w:sz="8" w:space="0" w:color="auto"/>
            </w:tcBorders>
            <w:shd w:val="clear" w:color="auto" w:fill="auto"/>
            <w:hideMark/>
          </w:tcPr>
          <w:p w14:paraId="70053560"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36</w:t>
            </w:r>
          </w:p>
        </w:tc>
      </w:tr>
      <w:tr w:rsidR="00FE2BC1" w:rsidRPr="00691642" w14:paraId="0F22EEBB" w14:textId="77777777" w:rsidTr="00FE2BC1">
        <w:trPr>
          <w:trHeight w:val="1332"/>
        </w:trPr>
        <w:tc>
          <w:tcPr>
            <w:tcW w:w="1191" w:type="pct"/>
            <w:tcBorders>
              <w:top w:val="nil"/>
              <w:left w:val="single" w:sz="4" w:space="0" w:color="auto"/>
              <w:bottom w:val="nil"/>
              <w:right w:val="nil"/>
            </w:tcBorders>
            <w:shd w:val="clear" w:color="auto" w:fill="auto"/>
            <w:hideMark/>
          </w:tcPr>
          <w:p w14:paraId="57323B88" w14:textId="77777777" w:rsidR="00FE2BC1" w:rsidRPr="00691642" w:rsidRDefault="00FE2BC1" w:rsidP="00FE2BC1">
            <w:pPr>
              <w:widowControl/>
              <w:autoSpaceDE/>
              <w:autoSpaceDN/>
              <w:jc w:val="center"/>
              <w:rPr>
                <w:color w:val="000000"/>
                <w:sz w:val="20"/>
                <w:szCs w:val="20"/>
                <w:lang w:val="en-ID" w:eastAsia="en-ID"/>
              </w:rPr>
            </w:pPr>
          </w:p>
        </w:tc>
        <w:tc>
          <w:tcPr>
            <w:tcW w:w="859" w:type="pct"/>
            <w:tcBorders>
              <w:top w:val="nil"/>
              <w:left w:val="single" w:sz="8" w:space="0" w:color="auto"/>
              <w:bottom w:val="nil"/>
              <w:right w:val="single" w:sz="8" w:space="0" w:color="auto"/>
            </w:tcBorders>
            <w:shd w:val="clear" w:color="auto" w:fill="auto"/>
            <w:hideMark/>
          </w:tcPr>
          <w:p w14:paraId="3D22C05A"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8" w:space="0" w:color="auto"/>
              <w:right w:val="single" w:sz="8" w:space="0" w:color="auto"/>
            </w:tcBorders>
            <w:shd w:val="clear" w:color="auto" w:fill="auto"/>
            <w:hideMark/>
          </w:tcPr>
          <w:p w14:paraId="7939FE67"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Terkenal dengan produk yang berkualitas tinggi</w:t>
            </w:r>
          </w:p>
        </w:tc>
        <w:tc>
          <w:tcPr>
            <w:tcW w:w="1160" w:type="pct"/>
            <w:tcBorders>
              <w:top w:val="nil"/>
              <w:left w:val="nil"/>
              <w:bottom w:val="single" w:sz="8" w:space="0" w:color="auto"/>
              <w:right w:val="single" w:sz="8" w:space="0" w:color="auto"/>
            </w:tcBorders>
            <w:shd w:val="clear" w:color="auto" w:fill="auto"/>
            <w:hideMark/>
          </w:tcPr>
          <w:p w14:paraId="40E1C116" w14:textId="43316CB8"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 xml:space="preserve">Tingkat minuman energi </w:t>
            </w:r>
            <w:r w:rsidR="00AC1CF6">
              <w:rPr>
                <w:color w:val="000000"/>
                <w:sz w:val="20"/>
                <w:szCs w:val="20"/>
                <w:lang w:val="id-ID" w:eastAsia="en-ID"/>
              </w:rPr>
              <w:t>Kratingdaeng</w:t>
            </w:r>
            <w:r w:rsidRPr="00691642">
              <w:rPr>
                <w:color w:val="000000"/>
                <w:sz w:val="20"/>
                <w:szCs w:val="20"/>
                <w:lang w:val="id-ID" w:eastAsia="en-ID"/>
              </w:rPr>
              <w:t xml:space="preserve"> terkenal dengan produk yang berkualitas tinggi</w:t>
            </w:r>
          </w:p>
        </w:tc>
        <w:tc>
          <w:tcPr>
            <w:tcW w:w="522" w:type="pct"/>
            <w:tcBorders>
              <w:top w:val="nil"/>
              <w:left w:val="nil"/>
              <w:bottom w:val="single" w:sz="8" w:space="0" w:color="auto"/>
              <w:right w:val="single" w:sz="4" w:space="0" w:color="auto"/>
            </w:tcBorders>
            <w:shd w:val="clear" w:color="auto" w:fill="auto"/>
            <w:hideMark/>
          </w:tcPr>
          <w:p w14:paraId="2FB932A6"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single" w:sz="4" w:space="0" w:color="auto"/>
              <w:bottom w:val="single" w:sz="8" w:space="0" w:color="auto"/>
              <w:right w:val="single" w:sz="8" w:space="0" w:color="auto"/>
            </w:tcBorders>
            <w:shd w:val="clear" w:color="auto" w:fill="auto"/>
            <w:hideMark/>
          </w:tcPr>
          <w:p w14:paraId="6ED8D2FC"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37</w:t>
            </w:r>
          </w:p>
        </w:tc>
      </w:tr>
      <w:tr w:rsidR="00FE2BC1" w:rsidRPr="00691642" w14:paraId="7D595BCB" w14:textId="77777777" w:rsidTr="00FE2BC1">
        <w:trPr>
          <w:trHeight w:val="1332"/>
        </w:trPr>
        <w:tc>
          <w:tcPr>
            <w:tcW w:w="1191" w:type="pct"/>
            <w:tcBorders>
              <w:top w:val="nil"/>
              <w:left w:val="single" w:sz="4" w:space="0" w:color="auto"/>
              <w:bottom w:val="nil"/>
              <w:right w:val="nil"/>
            </w:tcBorders>
            <w:shd w:val="clear" w:color="auto" w:fill="auto"/>
            <w:hideMark/>
          </w:tcPr>
          <w:p w14:paraId="4A2D460A" w14:textId="77777777" w:rsidR="00FE2BC1" w:rsidRPr="00691642" w:rsidRDefault="00FE2BC1" w:rsidP="00FE2BC1">
            <w:pPr>
              <w:widowControl/>
              <w:autoSpaceDE/>
              <w:autoSpaceDN/>
              <w:jc w:val="center"/>
              <w:rPr>
                <w:color w:val="000000"/>
                <w:sz w:val="20"/>
                <w:szCs w:val="20"/>
                <w:lang w:val="en-ID" w:eastAsia="en-ID"/>
              </w:rPr>
            </w:pPr>
          </w:p>
        </w:tc>
        <w:tc>
          <w:tcPr>
            <w:tcW w:w="859" w:type="pct"/>
            <w:tcBorders>
              <w:top w:val="nil"/>
              <w:left w:val="single" w:sz="8" w:space="0" w:color="auto"/>
              <w:bottom w:val="nil"/>
              <w:right w:val="single" w:sz="8" w:space="0" w:color="auto"/>
            </w:tcBorders>
            <w:shd w:val="clear" w:color="auto" w:fill="auto"/>
            <w:hideMark/>
          </w:tcPr>
          <w:p w14:paraId="45E4B9C3"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8" w:space="0" w:color="auto"/>
              <w:right w:val="single" w:sz="8" w:space="0" w:color="auto"/>
            </w:tcBorders>
            <w:shd w:val="clear" w:color="auto" w:fill="auto"/>
            <w:hideMark/>
          </w:tcPr>
          <w:p w14:paraId="72B7364B"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Produk memiliki kualitas yang terbaik</w:t>
            </w:r>
          </w:p>
        </w:tc>
        <w:tc>
          <w:tcPr>
            <w:tcW w:w="1160" w:type="pct"/>
            <w:tcBorders>
              <w:top w:val="nil"/>
              <w:left w:val="nil"/>
              <w:bottom w:val="single" w:sz="8" w:space="0" w:color="auto"/>
              <w:right w:val="single" w:sz="8" w:space="0" w:color="auto"/>
            </w:tcBorders>
            <w:shd w:val="clear" w:color="auto" w:fill="auto"/>
            <w:hideMark/>
          </w:tcPr>
          <w:p w14:paraId="79AACDE2" w14:textId="4AA77BE9"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 xml:space="preserve">Tingkat minuman energi </w:t>
            </w:r>
            <w:r w:rsidR="00AC1CF6">
              <w:rPr>
                <w:color w:val="000000"/>
                <w:sz w:val="20"/>
                <w:szCs w:val="20"/>
                <w:lang w:val="id-ID" w:eastAsia="en-ID"/>
              </w:rPr>
              <w:t>Kratingdaeng</w:t>
            </w:r>
            <w:r w:rsidRPr="00691642">
              <w:rPr>
                <w:color w:val="000000"/>
                <w:sz w:val="20"/>
                <w:szCs w:val="20"/>
                <w:lang w:val="id-ID" w:eastAsia="en-ID"/>
              </w:rPr>
              <w:t xml:space="preserve"> adalah minuman dengan kualitas yang terbaik</w:t>
            </w:r>
          </w:p>
        </w:tc>
        <w:tc>
          <w:tcPr>
            <w:tcW w:w="522" w:type="pct"/>
            <w:tcBorders>
              <w:top w:val="nil"/>
              <w:left w:val="nil"/>
              <w:bottom w:val="single" w:sz="8" w:space="0" w:color="auto"/>
              <w:right w:val="single" w:sz="4" w:space="0" w:color="auto"/>
            </w:tcBorders>
            <w:shd w:val="clear" w:color="auto" w:fill="auto"/>
            <w:hideMark/>
          </w:tcPr>
          <w:p w14:paraId="28A95402"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single" w:sz="4" w:space="0" w:color="auto"/>
              <w:bottom w:val="single" w:sz="8" w:space="0" w:color="auto"/>
              <w:right w:val="single" w:sz="8" w:space="0" w:color="auto"/>
            </w:tcBorders>
            <w:shd w:val="clear" w:color="auto" w:fill="auto"/>
            <w:hideMark/>
          </w:tcPr>
          <w:p w14:paraId="0308A2C7"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38</w:t>
            </w:r>
          </w:p>
        </w:tc>
      </w:tr>
      <w:tr w:rsidR="00FE2BC1" w:rsidRPr="00691642" w14:paraId="6EB642EB" w14:textId="77777777" w:rsidTr="00FE2BC1">
        <w:trPr>
          <w:trHeight w:val="1860"/>
        </w:trPr>
        <w:tc>
          <w:tcPr>
            <w:tcW w:w="1191" w:type="pct"/>
            <w:tcBorders>
              <w:top w:val="nil"/>
              <w:left w:val="single" w:sz="4" w:space="0" w:color="auto"/>
              <w:bottom w:val="single" w:sz="4" w:space="0" w:color="auto"/>
              <w:right w:val="nil"/>
            </w:tcBorders>
            <w:shd w:val="clear" w:color="auto" w:fill="auto"/>
            <w:hideMark/>
          </w:tcPr>
          <w:p w14:paraId="68238118" w14:textId="77777777" w:rsidR="00FE2BC1" w:rsidRPr="00691642" w:rsidRDefault="00FE2BC1" w:rsidP="00FE2BC1">
            <w:pPr>
              <w:widowControl/>
              <w:autoSpaceDE/>
              <w:autoSpaceDN/>
              <w:jc w:val="center"/>
              <w:rPr>
                <w:color w:val="000000"/>
                <w:sz w:val="20"/>
                <w:szCs w:val="20"/>
                <w:lang w:val="en-ID" w:eastAsia="en-ID"/>
              </w:rPr>
            </w:pPr>
          </w:p>
        </w:tc>
        <w:tc>
          <w:tcPr>
            <w:tcW w:w="859" w:type="pct"/>
            <w:tcBorders>
              <w:top w:val="nil"/>
              <w:left w:val="single" w:sz="8" w:space="0" w:color="auto"/>
              <w:bottom w:val="single" w:sz="4" w:space="0" w:color="auto"/>
              <w:right w:val="single" w:sz="8" w:space="0" w:color="auto"/>
            </w:tcBorders>
            <w:shd w:val="clear" w:color="auto" w:fill="auto"/>
            <w:hideMark/>
          </w:tcPr>
          <w:p w14:paraId="351C5A59"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4" w:space="0" w:color="auto"/>
              <w:right w:val="single" w:sz="8" w:space="0" w:color="auto"/>
            </w:tcBorders>
            <w:shd w:val="clear" w:color="auto" w:fill="auto"/>
            <w:hideMark/>
          </w:tcPr>
          <w:p w14:paraId="1BC2E000"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Produk memiliki kredibilitas yang tinggi</w:t>
            </w:r>
          </w:p>
        </w:tc>
        <w:tc>
          <w:tcPr>
            <w:tcW w:w="1160" w:type="pct"/>
            <w:tcBorders>
              <w:top w:val="nil"/>
              <w:left w:val="nil"/>
              <w:bottom w:val="single" w:sz="4" w:space="0" w:color="auto"/>
              <w:right w:val="single" w:sz="8" w:space="0" w:color="auto"/>
            </w:tcBorders>
            <w:shd w:val="clear" w:color="auto" w:fill="auto"/>
            <w:hideMark/>
          </w:tcPr>
          <w:p w14:paraId="1E182769" w14:textId="6A0BF9C8" w:rsidR="00387796" w:rsidRPr="006E1DA5" w:rsidRDefault="00FE2BC1" w:rsidP="00FE2BC1">
            <w:pPr>
              <w:widowControl/>
              <w:autoSpaceDE/>
              <w:autoSpaceDN/>
              <w:rPr>
                <w:color w:val="000000"/>
                <w:sz w:val="20"/>
                <w:szCs w:val="20"/>
                <w:lang w:val="id-ID" w:eastAsia="en-ID"/>
              </w:rPr>
            </w:pPr>
            <w:r w:rsidRPr="00691642">
              <w:rPr>
                <w:color w:val="000000"/>
                <w:sz w:val="20"/>
                <w:szCs w:val="20"/>
                <w:lang w:val="id-ID" w:eastAsia="en-ID"/>
              </w:rPr>
              <w:t xml:space="preserve">Tingkat minuman energi </w:t>
            </w:r>
            <w:r w:rsidR="00AC1CF6">
              <w:rPr>
                <w:color w:val="000000"/>
                <w:sz w:val="20"/>
                <w:szCs w:val="20"/>
                <w:lang w:val="id-ID" w:eastAsia="en-ID"/>
              </w:rPr>
              <w:t>Kratingdaeng</w:t>
            </w:r>
            <w:r w:rsidRPr="00691642">
              <w:rPr>
                <w:color w:val="000000"/>
                <w:sz w:val="20"/>
                <w:szCs w:val="20"/>
                <w:lang w:val="id-ID" w:eastAsia="en-ID"/>
              </w:rPr>
              <w:t xml:space="preserve"> merupakan minuman yang diproduksi dari perusahaan yang memiliki kredibilitas yang tinggi</w:t>
            </w:r>
          </w:p>
        </w:tc>
        <w:tc>
          <w:tcPr>
            <w:tcW w:w="522" w:type="pct"/>
            <w:tcBorders>
              <w:top w:val="nil"/>
              <w:left w:val="nil"/>
              <w:bottom w:val="single" w:sz="4" w:space="0" w:color="auto"/>
              <w:right w:val="single" w:sz="4" w:space="0" w:color="auto"/>
            </w:tcBorders>
            <w:shd w:val="clear" w:color="auto" w:fill="auto"/>
            <w:hideMark/>
          </w:tcPr>
          <w:p w14:paraId="1FAC9E98"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single" w:sz="4" w:space="0" w:color="auto"/>
              <w:bottom w:val="single" w:sz="8" w:space="0" w:color="auto"/>
              <w:right w:val="single" w:sz="8" w:space="0" w:color="auto"/>
            </w:tcBorders>
            <w:shd w:val="clear" w:color="auto" w:fill="auto"/>
            <w:hideMark/>
          </w:tcPr>
          <w:p w14:paraId="3C4CF094"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39</w:t>
            </w:r>
          </w:p>
        </w:tc>
      </w:tr>
      <w:tr w:rsidR="00FE2BC1" w:rsidRPr="00691642" w14:paraId="441818E1" w14:textId="77777777" w:rsidTr="00FE2BC1">
        <w:trPr>
          <w:trHeight w:val="543"/>
        </w:trPr>
        <w:tc>
          <w:tcPr>
            <w:tcW w:w="1191" w:type="pct"/>
            <w:tcBorders>
              <w:top w:val="single" w:sz="4" w:space="0" w:color="auto"/>
              <w:left w:val="single" w:sz="4" w:space="0" w:color="auto"/>
              <w:bottom w:val="nil"/>
              <w:right w:val="nil"/>
            </w:tcBorders>
            <w:shd w:val="clear" w:color="auto" w:fill="E7E6E6" w:themeFill="background2"/>
          </w:tcPr>
          <w:p w14:paraId="739A15F1" w14:textId="3A4709EC" w:rsidR="00FE2BC1" w:rsidRPr="00691642" w:rsidRDefault="00FE2BC1" w:rsidP="00FE2BC1">
            <w:pPr>
              <w:widowControl/>
              <w:autoSpaceDE/>
              <w:autoSpaceDN/>
              <w:jc w:val="center"/>
              <w:rPr>
                <w:color w:val="000000"/>
                <w:sz w:val="20"/>
                <w:szCs w:val="20"/>
                <w:lang w:val="en-ID" w:eastAsia="en-ID"/>
              </w:rPr>
            </w:pPr>
            <w:r w:rsidRPr="00691642">
              <w:rPr>
                <w:b/>
                <w:bCs/>
                <w:color w:val="000000"/>
                <w:lang w:val="id-ID" w:eastAsia="en-ID"/>
              </w:rPr>
              <w:t>Variabel dan Konsep variabel</w:t>
            </w:r>
          </w:p>
        </w:tc>
        <w:tc>
          <w:tcPr>
            <w:tcW w:w="859" w:type="pct"/>
            <w:tcBorders>
              <w:top w:val="single" w:sz="4" w:space="0" w:color="auto"/>
              <w:left w:val="single" w:sz="8" w:space="0" w:color="auto"/>
              <w:bottom w:val="nil"/>
              <w:right w:val="single" w:sz="8" w:space="0" w:color="auto"/>
            </w:tcBorders>
            <w:shd w:val="clear" w:color="auto" w:fill="E7E6E6" w:themeFill="background2"/>
          </w:tcPr>
          <w:p w14:paraId="7948A9D8" w14:textId="525477A1" w:rsidR="00FE2BC1" w:rsidRPr="00691642" w:rsidRDefault="00FE2BC1" w:rsidP="00FE2BC1">
            <w:pPr>
              <w:widowControl/>
              <w:autoSpaceDE/>
              <w:autoSpaceDN/>
              <w:jc w:val="center"/>
              <w:rPr>
                <w:color w:val="000000"/>
                <w:sz w:val="20"/>
                <w:szCs w:val="20"/>
                <w:lang w:val="en-ID" w:eastAsia="en-ID"/>
              </w:rPr>
            </w:pPr>
            <w:r w:rsidRPr="00691642">
              <w:rPr>
                <w:b/>
                <w:bCs/>
                <w:color w:val="000000"/>
                <w:lang w:val="id-ID" w:eastAsia="en-ID"/>
              </w:rPr>
              <w:t>Dimensi</w:t>
            </w:r>
          </w:p>
        </w:tc>
        <w:tc>
          <w:tcPr>
            <w:tcW w:w="831" w:type="pct"/>
            <w:tcBorders>
              <w:top w:val="single" w:sz="4" w:space="0" w:color="auto"/>
              <w:left w:val="nil"/>
              <w:bottom w:val="single" w:sz="8" w:space="0" w:color="auto"/>
              <w:right w:val="single" w:sz="8" w:space="0" w:color="auto"/>
            </w:tcBorders>
            <w:shd w:val="clear" w:color="auto" w:fill="E7E6E6" w:themeFill="background2"/>
          </w:tcPr>
          <w:p w14:paraId="73A8C7DD" w14:textId="0D7E2D9D" w:rsidR="00FE2BC1" w:rsidRPr="00691642" w:rsidRDefault="00FE2BC1" w:rsidP="00FE2BC1">
            <w:pPr>
              <w:widowControl/>
              <w:autoSpaceDE/>
              <w:autoSpaceDN/>
              <w:jc w:val="center"/>
              <w:rPr>
                <w:color w:val="000000"/>
                <w:sz w:val="20"/>
                <w:szCs w:val="20"/>
                <w:lang w:val="id-ID" w:eastAsia="en-ID"/>
              </w:rPr>
            </w:pPr>
            <w:r w:rsidRPr="00691642">
              <w:rPr>
                <w:b/>
                <w:bCs/>
                <w:color w:val="000000"/>
                <w:lang w:val="id-ID" w:eastAsia="en-ID"/>
              </w:rPr>
              <w:t>Indikator</w:t>
            </w:r>
          </w:p>
        </w:tc>
        <w:tc>
          <w:tcPr>
            <w:tcW w:w="1160" w:type="pct"/>
            <w:tcBorders>
              <w:top w:val="single" w:sz="4" w:space="0" w:color="auto"/>
              <w:left w:val="nil"/>
              <w:bottom w:val="single" w:sz="8" w:space="0" w:color="auto"/>
              <w:right w:val="single" w:sz="8" w:space="0" w:color="auto"/>
            </w:tcBorders>
            <w:shd w:val="clear" w:color="auto" w:fill="E7E6E6" w:themeFill="background2"/>
          </w:tcPr>
          <w:p w14:paraId="2D0867FE" w14:textId="3CA89682" w:rsidR="00FE2BC1" w:rsidRPr="00691642" w:rsidRDefault="00FE2BC1" w:rsidP="00FE2BC1">
            <w:pPr>
              <w:widowControl/>
              <w:autoSpaceDE/>
              <w:autoSpaceDN/>
              <w:rPr>
                <w:color w:val="000000"/>
                <w:sz w:val="20"/>
                <w:szCs w:val="20"/>
                <w:lang w:val="id-ID" w:eastAsia="en-ID"/>
              </w:rPr>
            </w:pPr>
            <w:r w:rsidRPr="00691642">
              <w:rPr>
                <w:b/>
                <w:bCs/>
                <w:color w:val="000000"/>
                <w:lang w:val="id-ID" w:eastAsia="en-ID"/>
              </w:rPr>
              <w:t>Ukuran</w:t>
            </w:r>
          </w:p>
        </w:tc>
        <w:tc>
          <w:tcPr>
            <w:tcW w:w="522" w:type="pct"/>
            <w:tcBorders>
              <w:top w:val="single" w:sz="4" w:space="0" w:color="auto"/>
              <w:left w:val="nil"/>
              <w:bottom w:val="single" w:sz="8" w:space="0" w:color="auto"/>
              <w:right w:val="single" w:sz="4" w:space="0" w:color="auto"/>
            </w:tcBorders>
            <w:shd w:val="clear" w:color="auto" w:fill="E7E6E6" w:themeFill="background2"/>
          </w:tcPr>
          <w:p w14:paraId="368A34BF" w14:textId="2AA2D517" w:rsidR="00FE2BC1" w:rsidRPr="00691642" w:rsidRDefault="00FE2BC1" w:rsidP="00FE2BC1">
            <w:pPr>
              <w:widowControl/>
              <w:autoSpaceDE/>
              <w:autoSpaceDN/>
              <w:jc w:val="center"/>
              <w:rPr>
                <w:color w:val="000000"/>
                <w:sz w:val="20"/>
                <w:szCs w:val="20"/>
                <w:lang w:val="id-ID" w:eastAsia="en-ID"/>
              </w:rPr>
            </w:pPr>
            <w:r w:rsidRPr="00691642">
              <w:rPr>
                <w:b/>
                <w:bCs/>
                <w:color w:val="000000"/>
                <w:lang w:val="id-ID" w:eastAsia="en-ID"/>
              </w:rPr>
              <w:t>Skala</w:t>
            </w:r>
          </w:p>
        </w:tc>
        <w:tc>
          <w:tcPr>
            <w:tcW w:w="437" w:type="pct"/>
            <w:tcBorders>
              <w:top w:val="nil"/>
              <w:left w:val="single" w:sz="4" w:space="0" w:color="auto"/>
              <w:bottom w:val="single" w:sz="8" w:space="0" w:color="auto"/>
              <w:right w:val="single" w:sz="8" w:space="0" w:color="auto"/>
            </w:tcBorders>
            <w:shd w:val="clear" w:color="auto" w:fill="E7E6E6" w:themeFill="background2"/>
          </w:tcPr>
          <w:p w14:paraId="6F164313" w14:textId="43D5A15B" w:rsidR="00FE2BC1" w:rsidRPr="00691642" w:rsidRDefault="00FE2BC1" w:rsidP="00FE2BC1">
            <w:pPr>
              <w:widowControl/>
              <w:autoSpaceDE/>
              <w:autoSpaceDN/>
              <w:jc w:val="center"/>
              <w:rPr>
                <w:color w:val="000000"/>
                <w:sz w:val="20"/>
                <w:szCs w:val="20"/>
                <w:lang w:val="id-ID" w:eastAsia="en-ID"/>
              </w:rPr>
            </w:pPr>
            <w:r w:rsidRPr="00691642">
              <w:rPr>
                <w:b/>
                <w:bCs/>
                <w:color w:val="000000"/>
                <w:lang w:val="id-ID" w:eastAsia="en-ID"/>
              </w:rPr>
              <w:t>No Kues</w:t>
            </w:r>
          </w:p>
        </w:tc>
      </w:tr>
      <w:tr w:rsidR="00FE2BC1" w:rsidRPr="00691642" w14:paraId="59369428" w14:textId="77777777" w:rsidTr="00FE2BC1">
        <w:trPr>
          <w:trHeight w:val="1596"/>
        </w:trPr>
        <w:tc>
          <w:tcPr>
            <w:tcW w:w="1191" w:type="pct"/>
            <w:tcBorders>
              <w:top w:val="single" w:sz="4" w:space="0" w:color="auto"/>
              <w:left w:val="single" w:sz="4" w:space="0" w:color="auto"/>
              <w:bottom w:val="nil"/>
              <w:right w:val="nil"/>
            </w:tcBorders>
            <w:shd w:val="clear" w:color="auto" w:fill="auto"/>
            <w:hideMark/>
          </w:tcPr>
          <w:p w14:paraId="61321373" w14:textId="77777777" w:rsidR="00FE2BC1" w:rsidRPr="00691642" w:rsidRDefault="00FE2BC1" w:rsidP="00FE2BC1">
            <w:pPr>
              <w:widowControl/>
              <w:autoSpaceDE/>
              <w:autoSpaceDN/>
              <w:jc w:val="center"/>
              <w:rPr>
                <w:color w:val="000000"/>
                <w:sz w:val="20"/>
                <w:szCs w:val="20"/>
                <w:lang w:val="en-ID" w:eastAsia="en-ID"/>
              </w:rPr>
            </w:pPr>
          </w:p>
        </w:tc>
        <w:tc>
          <w:tcPr>
            <w:tcW w:w="859" w:type="pct"/>
            <w:tcBorders>
              <w:top w:val="single" w:sz="4" w:space="0" w:color="auto"/>
              <w:left w:val="single" w:sz="8" w:space="0" w:color="auto"/>
              <w:bottom w:val="nil"/>
              <w:right w:val="single" w:sz="8" w:space="0" w:color="auto"/>
            </w:tcBorders>
            <w:shd w:val="clear" w:color="auto" w:fill="auto"/>
            <w:hideMark/>
          </w:tcPr>
          <w:p w14:paraId="59211A23"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single" w:sz="4" w:space="0" w:color="auto"/>
              <w:left w:val="nil"/>
              <w:bottom w:val="single" w:sz="8" w:space="0" w:color="auto"/>
              <w:right w:val="single" w:sz="8" w:space="0" w:color="auto"/>
            </w:tcBorders>
            <w:shd w:val="clear" w:color="auto" w:fill="auto"/>
            <w:hideMark/>
          </w:tcPr>
          <w:p w14:paraId="65F4981D"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Produk memiliki citra merek yang baik</w:t>
            </w:r>
          </w:p>
        </w:tc>
        <w:tc>
          <w:tcPr>
            <w:tcW w:w="1160" w:type="pct"/>
            <w:tcBorders>
              <w:top w:val="single" w:sz="4" w:space="0" w:color="auto"/>
              <w:left w:val="nil"/>
              <w:bottom w:val="single" w:sz="8" w:space="0" w:color="auto"/>
              <w:right w:val="single" w:sz="8" w:space="0" w:color="auto"/>
            </w:tcBorders>
            <w:shd w:val="clear" w:color="auto" w:fill="auto"/>
            <w:hideMark/>
          </w:tcPr>
          <w:p w14:paraId="737C83D9" w14:textId="605B2048"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 xml:space="preserve">Tingkat minuman energi </w:t>
            </w:r>
            <w:r w:rsidR="00AC1CF6">
              <w:rPr>
                <w:color w:val="000000"/>
                <w:sz w:val="20"/>
                <w:szCs w:val="20"/>
                <w:lang w:val="id-ID" w:eastAsia="en-ID"/>
              </w:rPr>
              <w:t>Kratingdaeng</w:t>
            </w:r>
            <w:r w:rsidRPr="00691642">
              <w:rPr>
                <w:color w:val="000000"/>
                <w:sz w:val="20"/>
                <w:szCs w:val="20"/>
                <w:lang w:val="id-ID" w:eastAsia="en-ID"/>
              </w:rPr>
              <w:t xml:space="preserve"> merupakan minuman energiyang memiliki citra merek yang baik</w:t>
            </w:r>
          </w:p>
        </w:tc>
        <w:tc>
          <w:tcPr>
            <w:tcW w:w="522" w:type="pct"/>
            <w:tcBorders>
              <w:top w:val="single" w:sz="4" w:space="0" w:color="auto"/>
              <w:left w:val="nil"/>
              <w:bottom w:val="single" w:sz="8" w:space="0" w:color="auto"/>
              <w:right w:val="single" w:sz="4" w:space="0" w:color="auto"/>
            </w:tcBorders>
            <w:shd w:val="clear" w:color="auto" w:fill="auto"/>
            <w:hideMark/>
          </w:tcPr>
          <w:p w14:paraId="0ADB0A94"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single" w:sz="4" w:space="0" w:color="auto"/>
              <w:bottom w:val="single" w:sz="8" w:space="0" w:color="auto"/>
              <w:right w:val="single" w:sz="8" w:space="0" w:color="auto"/>
            </w:tcBorders>
            <w:shd w:val="clear" w:color="auto" w:fill="auto"/>
            <w:hideMark/>
          </w:tcPr>
          <w:p w14:paraId="1031953A"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40</w:t>
            </w:r>
          </w:p>
        </w:tc>
      </w:tr>
      <w:tr w:rsidR="00FE2BC1" w:rsidRPr="00691642" w14:paraId="45A5573E" w14:textId="77777777" w:rsidTr="00FE2BC1">
        <w:trPr>
          <w:trHeight w:val="1332"/>
        </w:trPr>
        <w:tc>
          <w:tcPr>
            <w:tcW w:w="1191" w:type="pct"/>
            <w:tcBorders>
              <w:top w:val="nil"/>
              <w:left w:val="single" w:sz="4" w:space="0" w:color="auto"/>
              <w:bottom w:val="nil"/>
              <w:right w:val="nil"/>
            </w:tcBorders>
            <w:shd w:val="clear" w:color="auto" w:fill="auto"/>
            <w:hideMark/>
          </w:tcPr>
          <w:p w14:paraId="1DDEA451" w14:textId="77777777" w:rsidR="00FE2BC1" w:rsidRPr="00691642" w:rsidRDefault="00FE2BC1" w:rsidP="00FE2BC1">
            <w:pPr>
              <w:widowControl/>
              <w:autoSpaceDE/>
              <w:autoSpaceDN/>
              <w:jc w:val="center"/>
              <w:rPr>
                <w:color w:val="000000"/>
                <w:sz w:val="20"/>
                <w:szCs w:val="20"/>
                <w:lang w:val="en-ID" w:eastAsia="en-ID"/>
              </w:rPr>
            </w:pPr>
          </w:p>
        </w:tc>
        <w:tc>
          <w:tcPr>
            <w:tcW w:w="859" w:type="pct"/>
            <w:tcBorders>
              <w:top w:val="nil"/>
              <w:left w:val="single" w:sz="8" w:space="0" w:color="auto"/>
              <w:bottom w:val="double" w:sz="6" w:space="0" w:color="000000"/>
              <w:right w:val="single" w:sz="8" w:space="0" w:color="auto"/>
            </w:tcBorders>
            <w:shd w:val="clear" w:color="auto" w:fill="auto"/>
            <w:hideMark/>
          </w:tcPr>
          <w:p w14:paraId="01526C7B"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double" w:sz="6" w:space="0" w:color="auto"/>
              <w:right w:val="single" w:sz="8" w:space="0" w:color="auto"/>
            </w:tcBorders>
            <w:shd w:val="clear" w:color="auto" w:fill="auto"/>
            <w:hideMark/>
          </w:tcPr>
          <w:p w14:paraId="52184EE0"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Reputasi merek yang tinggi</w:t>
            </w:r>
          </w:p>
        </w:tc>
        <w:tc>
          <w:tcPr>
            <w:tcW w:w="1160" w:type="pct"/>
            <w:tcBorders>
              <w:top w:val="nil"/>
              <w:left w:val="nil"/>
              <w:bottom w:val="double" w:sz="6" w:space="0" w:color="auto"/>
              <w:right w:val="single" w:sz="8" w:space="0" w:color="auto"/>
            </w:tcBorders>
            <w:shd w:val="clear" w:color="auto" w:fill="auto"/>
            <w:hideMark/>
          </w:tcPr>
          <w:p w14:paraId="0996B6F4" w14:textId="4865C2EA"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 xml:space="preserve">Tingkat reputasi merek yang tinggi membuat anda lebih memilih minuman energi </w:t>
            </w:r>
            <w:r w:rsidR="00AC1CF6">
              <w:rPr>
                <w:color w:val="000000"/>
                <w:sz w:val="20"/>
                <w:szCs w:val="20"/>
                <w:lang w:val="id-ID" w:eastAsia="en-ID"/>
              </w:rPr>
              <w:t>Kratingdaeng</w:t>
            </w:r>
          </w:p>
        </w:tc>
        <w:tc>
          <w:tcPr>
            <w:tcW w:w="522" w:type="pct"/>
            <w:tcBorders>
              <w:top w:val="nil"/>
              <w:left w:val="nil"/>
              <w:bottom w:val="double" w:sz="6" w:space="0" w:color="auto"/>
              <w:right w:val="single" w:sz="4" w:space="0" w:color="auto"/>
            </w:tcBorders>
            <w:shd w:val="clear" w:color="auto" w:fill="auto"/>
            <w:hideMark/>
          </w:tcPr>
          <w:p w14:paraId="75F569D5"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single" w:sz="4" w:space="0" w:color="auto"/>
              <w:bottom w:val="double" w:sz="6" w:space="0" w:color="auto"/>
              <w:right w:val="single" w:sz="8" w:space="0" w:color="auto"/>
            </w:tcBorders>
            <w:shd w:val="clear" w:color="auto" w:fill="auto"/>
            <w:hideMark/>
          </w:tcPr>
          <w:p w14:paraId="62E9FD3F"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41</w:t>
            </w:r>
          </w:p>
        </w:tc>
      </w:tr>
      <w:tr w:rsidR="00FE2BC1" w:rsidRPr="00691642" w14:paraId="341DB675" w14:textId="77777777" w:rsidTr="00FE2BC1">
        <w:trPr>
          <w:trHeight w:val="1344"/>
        </w:trPr>
        <w:tc>
          <w:tcPr>
            <w:tcW w:w="1191" w:type="pct"/>
            <w:tcBorders>
              <w:top w:val="nil"/>
              <w:left w:val="single" w:sz="4" w:space="0" w:color="auto"/>
              <w:bottom w:val="double" w:sz="6" w:space="0" w:color="auto"/>
              <w:right w:val="nil"/>
            </w:tcBorders>
            <w:shd w:val="clear" w:color="auto" w:fill="auto"/>
            <w:hideMark/>
          </w:tcPr>
          <w:p w14:paraId="7310BAF0" w14:textId="77777777"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 </w:t>
            </w:r>
          </w:p>
        </w:tc>
        <w:tc>
          <w:tcPr>
            <w:tcW w:w="859" w:type="pct"/>
            <w:tcBorders>
              <w:top w:val="nil"/>
              <w:left w:val="single" w:sz="8" w:space="0" w:color="auto"/>
              <w:bottom w:val="double" w:sz="6" w:space="0" w:color="auto"/>
              <w:right w:val="single" w:sz="8" w:space="0" w:color="auto"/>
            </w:tcBorders>
            <w:shd w:val="clear" w:color="auto" w:fill="auto"/>
            <w:hideMark/>
          </w:tcPr>
          <w:p w14:paraId="63E08C16"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Keunikan Asosiasi Merek</w:t>
            </w:r>
          </w:p>
        </w:tc>
        <w:tc>
          <w:tcPr>
            <w:tcW w:w="831" w:type="pct"/>
            <w:tcBorders>
              <w:top w:val="nil"/>
              <w:left w:val="nil"/>
              <w:bottom w:val="double" w:sz="6" w:space="0" w:color="auto"/>
              <w:right w:val="single" w:sz="8" w:space="0" w:color="auto"/>
            </w:tcBorders>
            <w:shd w:val="clear" w:color="auto" w:fill="auto"/>
            <w:hideMark/>
          </w:tcPr>
          <w:p w14:paraId="386B0E6C"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Memilih minuman karena lebih bagus</w:t>
            </w:r>
          </w:p>
        </w:tc>
        <w:tc>
          <w:tcPr>
            <w:tcW w:w="1160" w:type="pct"/>
            <w:tcBorders>
              <w:top w:val="nil"/>
              <w:left w:val="nil"/>
              <w:bottom w:val="double" w:sz="6" w:space="0" w:color="auto"/>
              <w:right w:val="single" w:sz="8" w:space="0" w:color="auto"/>
            </w:tcBorders>
            <w:shd w:val="clear" w:color="auto" w:fill="auto"/>
            <w:hideMark/>
          </w:tcPr>
          <w:p w14:paraId="7E150452" w14:textId="4D6B1646"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 xml:space="preserve">Anda memilih minuman energi </w:t>
            </w:r>
            <w:r w:rsidR="00AC1CF6">
              <w:rPr>
                <w:color w:val="000000"/>
                <w:sz w:val="20"/>
                <w:szCs w:val="20"/>
                <w:lang w:val="id-ID" w:eastAsia="en-ID"/>
              </w:rPr>
              <w:t>Kratingdaeng</w:t>
            </w:r>
            <w:r w:rsidRPr="00691642">
              <w:rPr>
                <w:color w:val="000000"/>
                <w:sz w:val="20"/>
                <w:szCs w:val="20"/>
                <w:lang w:val="id-ID" w:eastAsia="en-ID"/>
              </w:rPr>
              <w:t>karena dianggap lebih bagus dari merek lain</w:t>
            </w:r>
          </w:p>
        </w:tc>
        <w:tc>
          <w:tcPr>
            <w:tcW w:w="522" w:type="pct"/>
            <w:tcBorders>
              <w:top w:val="nil"/>
              <w:left w:val="nil"/>
              <w:bottom w:val="double" w:sz="6" w:space="0" w:color="auto"/>
              <w:right w:val="single" w:sz="4" w:space="0" w:color="auto"/>
            </w:tcBorders>
            <w:shd w:val="clear" w:color="auto" w:fill="auto"/>
            <w:hideMark/>
          </w:tcPr>
          <w:p w14:paraId="0753BBBF"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single" w:sz="4" w:space="0" w:color="auto"/>
              <w:bottom w:val="double" w:sz="6" w:space="0" w:color="auto"/>
              <w:right w:val="single" w:sz="8" w:space="0" w:color="auto"/>
            </w:tcBorders>
            <w:shd w:val="clear" w:color="auto" w:fill="auto"/>
            <w:hideMark/>
          </w:tcPr>
          <w:p w14:paraId="32564EE7"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42</w:t>
            </w:r>
          </w:p>
        </w:tc>
      </w:tr>
      <w:tr w:rsidR="00FE2BC1" w:rsidRPr="00691642" w14:paraId="231787FA" w14:textId="77777777" w:rsidTr="00FE2BC1">
        <w:trPr>
          <w:trHeight w:val="1080"/>
        </w:trPr>
        <w:tc>
          <w:tcPr>
            <w:tcW w:w="1191" w:type="pct"/>
            <w:tcBorders>
              <w:top w:val="nil"/>
              <w:left w:val="single" w:sz="4" w:space="0" w:color="auto"/>
              <w:bottom w:val="nil"/>
              <w:right w:val="nil"/>
            </w:tcBorders>
            <w:shd w:val="clear" w:color="auto" w:fill="auto"/>
            <w:hideMark/>
          </w:tcPr>
          <w:p w14:paraId="72ED655E" w14:textId="77777777" w:rsidR="00FE2BC1" w:rsidRPr="00691642" w:rsidRDefault="00FE2BC1" w:rsidP="00FE2BC1">
            <w:pPr>
              <w:widowControl/>
              <w:autoSpaceDE/>
              <w:autoSpaceDN/>
              <w:rPr>
                <w:b/>
                <w:bCs/>
                <w:color w:val="000000"/>
                <w:lang w:val="en-ID" w:eastAsia="en-ID"/>
              </w:rPr>
            </w:pPr>
            <w:r w:rsidRPr="00691642">
              <w:rPr>
                <w:b/>
                <w:bCs/>
                <w:color w:val="000000"/>
                <w:spacing w:val="-2"/>
                <w:lang w:val="id-ID" w:eastAsia="en-ID"/>
              </w:rPr>
              <w:t>Kepuasan Pelanggan ( Z )</w:t>
            </w:r>
          </w:p>
        </w:tc>
        <w:tc>
          <w:tcPr>
            <w:tcW w:w="859" w:type="pct"/>
            <w:tcBorders>
              <w:top w:val="nil"/>
              <w:left w:val="single" w:sz="8" w:space="0" w:color="auto"/>
              <w:bottom w:val="nil"/>
              <w:right w:val="single" w:sz="8" w:space="0" w:color="auto"/>
            </w:tcBorders>
            <w:shd w:val="clear" w:color="auto" w:fill="auto"/>
            <w:hideMark/>
          </w:tcPr>
          <w:p w14:paraId="1856B033"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Kinerja</w:t>
            </w:r>
          </w:p>
        </w:tc>
        <w:tc>
          <w:tcPr>
            <w:tcW w:w="831" w:type="pct"/>
            <w:tcBorders>
              <w:top w:val="nil"/>
              <w:left w:val="nil"/>
              <w:bottom w:val="single" w:sz="8" w:space="0" w:color="auto"/>
              <w:right w:val="single" w:sz="8" w:space="0" w:color="auto"/>
            </w:tcBorders>
            <w:shd w:val="clear" w:color="auto" w:fill="auto"/>
            <w:hideMark/>
          </w:tcPr>
          <w:p w14:paraId="50B2617A"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Produk</w:t>
            </w:r>
          </w:p>
        </w:tc>
        <w:tc>
          <w:tcPr>
            <w:tcW w:w="1160" w:type="pct"/>
            <w:tcBorders>
              <w:top w:val="nil"/>
              <w:left w:val="nil"/>
              <w:bottom w:val="single" w:sz="8" w:space="0" w:color="auto"/>
              <w:right w:val="single" w:sz="8" w:space="0" w:color="auto"/>
            </w:tcBorders>
            <w:shd w:val="clear" w:color="auto" w:fill="auto"/>
            <w:hideMark/>
          </w:tcPr>
          <w:p w14:paraId="66527410" w14:textId="77777777"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Tingkat kepuasan konsumen terhadap produk yang di tawarkan</w:t>
            </w:r>
          </w:p>
        </w:tc>
        <w:tc>
          <w:tcPr>
            <w:tcW w:w="522" w:type="pct"/>
            <w:tcBorders>
              <w:top w:val="nil"/>
              <w:left w:val="nil"/>
              <w:bottom w:val="single" w:sz="8" w:space="0" w:color="auto"/>
              <w:right w:val="single" w:sz="4" w:space="0" w:color="auto"/>
            </w:tcBorders>
            <w:shd w:val="clear" w:color="auto" w:fill="auto"/>
            <w:hideMark/>
          </w:tcPr>
          <w:p w14:paraId="043B757D"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single" w:sz="4" w:space="0" w:color="auto"/>
              <w:bottom w:val="single" w:sz="8" w:space="0" w:color="auto"/>
              <w:right w:val="single" w:sz="8" w:space="0" w:color="auto"/>
            </w:tcBorders>
            <w:shd w:val="clear" w:color="auto" w:fill="auto"/>
            <w:hideMark/>
          </w:tcPr>
          <w:p w14:paraId="7816F08F"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43-44</w:t>
            </w:r>
          </w:p>
        </w:tc>
      </w:tr>
      <w:tr w:rsidR="00FE2BC1" w:rsidRPr="00691642" w14:paraId="0822FE86" w14:textId="77777777" w:rsidTr="00FE2BC1">
        <w:trPr>
          <w:trHeight w:val="1332"/>
        </w:trPr>
        <w:tc>
          <w:tcPr>
            <w:tcW w:w="1191" w:type="pct"/>
            <w:tcBorders>
              <w:top w:val="nil"/>
              <w:left w:val="single" w:sz="4" w:space="0" w:color="auto"/>
              <w:bottom w:val="nil"/>
              <w:right w:val="nil"/>
            </w:tcBorders>
            <w:shd w:val="clear" w:color="auto" w:fill="auto"/>
            <w:hideMark/>
          </w:tcPr>
          <w:p w14:paraId="58C83632" w14:textId="77777777"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Perasaan senang atau kecewa seseorang yang timbul karena membandingkan kinerja yang dipersepsikan produk (atau hasil) terhadap ekspektasi mereka</w:t>
            </w:r>
          </w:p>
        </w:tc>
        <w:tc>
          <w:tcPr>
            <w:tcW w:w="859" w:type="pct"/>
            <w:tcBorders>
              <w:top w:val="nil"/>
              <w:left w:val="single" w:sz="8" w:space="0" w:color="auto"/>
              <w:bottom w:val="double" w:sz="6" w:space="0" w:color="000000"/>
              <w:right w:val="single" w:sz="8" w:space="0" w:color="auto"/>
            </w:tcBorders>
            <w:shd w:val="clear" w:color="auto" w:fill="auto"/>
            <w:hideMark/>
          </w:tcPr>
          <w:p w14:paraId="13D3F4BB"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double" w:sz="6" w:space="0" w:color="auto"/>
              <w:right w:val="single" w:sz="8" w:space="0" w:color="auto"/>
            </w:tcBorders>
            <w:shd w:val="clear" w:color="auto" w:fill="auto"/>
            <w:hideMark/>
          </w:tcPr>
          <w:p w14:paraId="4560783C"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Harga</w:t>
            </w:r>
          </w:p>
        </w:tc>
        <w:tc>
          <w:tcPr>
            <w:tcW w:w="1160" w:type="pct"/>
            <w:tcBorders>
              <w:top w:val="nil"/>
              <w:left w:val="nil"/>
              <w:bottom w:val="double" w:sz="6" w:space="0" w:color="auto"/>
              <w:right w:val="single" w:sz="8" w:space="0" w:color="auto"/>
            </w:tcBorders>
            <w:shd w:val="clear" w:color="auto" w:fill="auto"/>
            <w:hideMark/>
          </w:tcPr>
          <w:p w14:paraId="20F16885" w14:textId="77777777"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Tingkat kepuasan konsumen terhadap harga yang diberikan</w:t>
            </w:r>
          </w:p>
        </w:tc>
        <w:tc>
          <w:tcPr>
            <w:tcW w:w="522" w:type="pct"/>
            <w:tcBorders>
              <w:top w:val="nil"/>
              <w:left w:val="nil"/>
              <w:bottom w:val="double" w:sz="6" w:space="0" w:color="auto"/>
              <w:right w:val="single" w:sz="4" w:space="0" w:color="auto"/>
            </w:tcBorders>
            <w:shd w:val="clear" w:color="auto" w:fill="auto"/>
            <w:hideMark/>
          </w:tcPr>
          <w:p w14:paraId="68437E2C"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single" w:sz="4" w:space="0" w:color="auto"/>
              <w:bottom w:val="double" w:sz="6" w:space="0" w:color="auto"/>
              <w:right w:val="single" w:sz="8" w:space="0" w:color="auto"/>
            </w:tcBorders>
            <w:shd w:val="clear" w:color="auto" w:fill="auto"/>
            <w:hideMark/>
          </w:tcPr>
          <w:p w14:paraId="004C3F3F"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45-46</w:t>
            </w:r>
          </w:p>
        </w:tc>
      </w:tr>
      <w:tr w:rsidR="00FE2BC1" w:rsidRPr="00691642" w14:paraId="4F84DB05" w14:textId="77777777" w:rsidTr="00FE2BC1">
        <w:trPr>
          <w:trHeight w:val="1080"/>
        </w:trPr>
        <w:tc>
          <w:tcPr>
            <w:tcW w:w="1191" w:type="pct"/>
            <w:tcBorders>
              <w:top w:val="nil"/>
              <w:left w:val="single" w:sz="4" w:space="0" w:color="auto"/>
              <w:bottom w:val="nil"/>
              <w:right w:val="nil"/>
            </w:tcBorders>
            <w:shd w:val="clear" w:color="auto" w:fill="auto"/>
            <w:hideMark/>
          </w:tcPr>
          <w:p w14:paraId="418B1BB8" w14:textId="77777777" w:rsidR="00FE2BC1" w:rsidRPr="00691642" w:rsidRDefault="00FE2BC1" w:rsidP="00FE2BC1">
            <w:pPr>
              <w:widowControl/>
              <w:autoSpaceDE/>
              <w:autoSpaceDN/>
              <w:rPr>
                <w:color w:val="000000"/>
                <w:sz w:val="18"/>
                <w:szCs w:val="18"/>
                <w:lang w:val="en-ID" w:eastAsia="en-ID"/>
              </w:rPr>
            </w:pPr>
            <w:r w:rsidRPr="00691642">
              <w:rPr>
                <w:color w:val="000000"/>
                <w:sz w:val="18"/>
                <w:szCs w:val="18"/>
                <w:lang w:val="id-ID" w:eastAsia="en-ID"/>
              </w:rPr>
              <w:t>Kotler dan Keller (2025); Soderlund (2025); Fecikova (2021)</w:t>
            </w:r>
          </w:p>
        </w:tc>
        <w:tc>
          <w:tcPr>
            <w:tcW w:w="859" w:type="pct"/>
            <w:tcBorders>
              <w:top w:val="nil"/>
              <w:left w:val="single" w:sz="8" w:space="0" w:color="auto"/>
              <w:bottom w:val="nil"/>
              <w:right w:val="single" w:sz="8" w:space="0" w:color="auto"/>
            </w:tcBorders>
            <w:shd w:val="clear" w:color="auto" w:fill="auto"/>
            <w:hideMark/>
          </w:tcPr>
          <w:p w14:paraId="10B33D2D"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Harapan</w:t>
            </w:r>
          </w:p>
        </w:tc>
        <w:tc>
          <w:tcPr>
            <w:tcW w:w="831" w:type="pct"/>
            <w:tcBorders>
              <w:top w:val="nil"/>
              <w:left w:val="nil"/>
              <w:bottom w:val="single" w:sz="8" w:space="0" w:color="auto"/>
              <w:right w:val="single" w:sz="8" w:space="0" w:color="auto"/>
            </w:tcBorders>
            <w:shd w:val="clear" w:color="auto" w:fill="auto"/>
            <w:hideMark/>
          </w:tcPr>
          <w:p w14:paraId="473E9BA6"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Produk</w:t>
            </w:r>
          </w:p>
        </w:tc>
        <w:tc>
          <w:tcPr>
            <w:tcW w:w="1160" w:type="pct"/>
            <w:tcBorders>
              <w:top w:val="nil"/>
              <w:left w:val="nil"/>
              <w:bottom w:val="single" w:sz="8" w:space="0" w:color="auto"/>
              <w:right w:val="single" w:sz="8" w:space="0" w:color="auto"/>
            </w:tcBorders>
            <w:shd w:val="clear" w:color="auto" w:fill="auto"/>
            <w:hideMark/>
          </w:tcPr>
          <w:p w14:paraId="47E600E7" w14:textId="77777777"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Tingkat harapan konsumen terhadap produk yang ditawarkan</w:t>
            </w:r>
          </w:p>
        </w:tc>
        <w:tc>
          <w:tcPr>
            <w:tcW w:w="522" w:type="pct"/>
            <w:tcBorders>
              <w:top w:val="nil"/>
              <w:left w:val="nil"/>
              <w:bottom w:val="single" w:sz="8" w:space="0" w:color="auto"/>
              <w:right w:val="single" w:sz="4" w:space="0" w:color="auto"/>
            </w:tcBorders>
            <w:shd w:val="clear" w:color="auto" w:fill="auto"/>
            <w:hideMark/>
          </w:tcPr>
          <w:p w14:paraId="5DBD7056"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single" w:sz="4" w:space="0" w:color="auto"/>
              <w:bottom w:val="single" w:sz="8" w:space="0" w:color="auto"/>
              <w:right w:val="single" w:sz="8" w:space="0" w:color="auto"/>
            </w:tcBorders>
            <w:shd w:val="clear" w:color="auto" w:fill="auto"/>
            <w:hideMark/>
          </w:tcPr>
          <w:p w14:paraId="478B8BF4"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47-48</w:t>
            </w:r>
          </w:p>
        </w:tc>
      </w:tr>
      <w:tr w:rsidR="00FE2BC1" w:rsidRPr="00691642" w14:paraId="1A229F11" w14:textId="77777777" w:rsidTr="00FE2BC1">
        <w:trPr>
          <w:trHeight w:val="804"/>
        </w:trPr>
        <w:tc>
          <w:tcPr>
            <w:tcW w:w="1191" w:type="pct"/>
            <w:tcBorders>
              <w:top w:val="nil"/>
              <w:left w:val="single" w:sz="4" w:space="0" w:color="auto"/>
              <w:bottom w:val="single" w:sz="4" w:space="0" w:color="auto"/>
              <w:right w:val="nil"/>
            </w:tcBorders>
            <w:shd w:val="clear" w:color="auto" w:fill="auto"/>
            <w:hideMark/>
          </w:tcPr>
          <w:p w14:paraId="36D31E51" w14:textId="77777777" w:rsidR="00FE2BC1" w:rsidRPr="00691642" w:rsidRDefault="00FE2BC1" w:rsidP="00FE2BC1">
            <w:pPr>
              <w:widowControl/>
              <w:autoSpaceDE/>
              <w:autoSpaceDN/>
              <w:rPr>
                <w:color w:val="000000"/>
                <w:sz w:val="18"/>
                <w:szCs w:val="18"/>
                <w:lang w:val="en-ID" w:eastAsia="en-ID"/>
              </w:rPr>
            </w:pPr>
            <w:r w:rsidRPr="00691642">
              <w:rPr>
                <w:color w:val="000000"/>
                <w:sz w:val="18"/>
                <w:szCs w:val="18"/>
                <w:lang w:val="id-ID" w:eastAsia="en-ID"/>
              </w:rPr>
              <w:t> </w:t>
            </w:r>
          </w:p>
        </w:tc>
        <w:tc>
          <w:tcPr>
            <w:tcW w:w="859" w:type="pct"/>
            <w:tcBorders>
              <w:top w:val="nil"/>
              <w:left w:val="single" w:sz="8" w:space="0" w:color="auto"/>
              <w:bottom w:val="single" w:sz="4" w:space="0" w:color="auto"/>
              <w:right w:val="single" w:sz="8" w:space="0" w:color="auto"/>
            </w:tcBorders>
            <w:shd w:val="clear" w:color="auto" w:fill="auto"/>
            <w:hideMark/>
          </w:tcPr>
          <w:p w14:paraId="5C3ED88C"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en-ID" w:eastAsia="en-ID"/>
              </w:rPr>
              <w:t> </w:t>
            </w:r>
          </w:p>
        </w:tc>
        <w:tc>
          <w:tcPr>
            <w:tcW w:w="831" w:type="pct"/>
            <w:tcBorders>
              <w:top w:val="nil"/>
              <w:left w:val="nil"/>
              <w:bottom w:val="single" w:sz="4" w:space="0" w:color="auto"/>
              <w:right w:val="single" w:sz="8" w:space="0" w:color="auto"/>
            </w:tcBorders>
            <w:shd w:val="clear" w:color="auto" w:fill="auto"/>
            <w:hideMark/>
          </w:tcPr>
          <w:p w14:paraId="72066BDE"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Harga</w:t>
            </w:r>
          </w:p>
        </w:tc>
        <w:tc>
          <w:tcPr>
            <w:tcW w:w="1160" w:type="pct"/>
            <w:tcBorders>
              <w:top w:val="nil"/>
              <w:left w:val="nil"/>
              <w:bottom w:val="single" w:sz="4" w:space="0" w:color="auto"/>
              <w:right w:val="single" w:sz="8" w:space="0" w:color="auto"/>
            </w:tcBorders>
            <w:shd w:val="clear" w:color="auto" w:fill="auto"/>
            <w:hideMark/>
          </w:tcPr>
          <w:p w14:paraId="7B650AE5" w14:textId="77777777" w:rsidR="00FE2BC1" w:rsidRPr="00691642" w:rsidRDefault="00FE2BC1" w:rsidP="00FE2BC1">
            <w:pPr>
              <w:widowControl/>
              <w:autoSpaceDE/>
              <w:autoSpaceDN/>
              <w:rPr>
                <w:color w:val="000000"/>
                <w:sz w:val="20"/>
                <w:szCs w:val="20"/>
                <w:lang w:val="en-ID" w:eastAsia="en-ID"/>
              </w:rPr>
            </w:pPr>
            <w:r w:rsidRPr="00691642">
              <w:rPr>
                <w:color w:val="000000"/>
                <w:sz w:val="20"/>
                <w:szCs w:val="20"/>
                <w:lang w:val="id-ID" w:eastAsia="en-ID"/>
              </w:rPr>
              <w:t>Tingkat harapan konsumen terhadap harga yang diberikan</w:t>
            </w:r>
          </w:p>
        </w:tc>
        <w:tc>
          <w:tcPr>
            <w:tcW w:w="522" w:type="pct"/>
            <w:tcBorders>
              <w:top w:val="nil"/>
              <w:left w:val="nil"/>
              <w:bottom w:val="single" w:sz="4" w:space="0" w:color="auto"/>
              <w:right w:val="single" w:sz="4" w:space="0" w:color="auto"/>
            </w:tcBorders>
            <w:shd w:val="clear" w:color="auto" w:fill="auto"/>
            <w:hideMark/>
          </w:tcPr>
          <w:p w14:paraId="6E5FFF14"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Ordinal</w:t>
            </w:r>
          </w:p>
        </w:tc>
        <w:tc>
          <w:tcPr>
            <w:tcW w:w="437" w:type="pct"/>
            <w:tcBorders>
              <w:top w:val="nil"/>
              <w:left w:val="single" w:sz="4" w:space="0" w:color="auto"/>
              <w:bottom w:val="double" w:sz="6" w:space="0" w:color="auto"/>
              <w:right w:val="single" w:sz="8" w:space="0" w:color="auto"/>
            </w:tcBorders>
            <w:shd w:val="clear" w:color="auto" w:fill="auto"/>
            <w:hideMark/>
          </w:tcPr>
          <w:p w14:paraId="73C9A743" w14:textId="77777777" w:rsidR="00FE2BC1" w:rsidRPr="00691642" w:rsidRDefault="00FE2BC1" w:rsidP="00FE2BC1">
            <w:pPr>
              <w:widowControl/>
              <w:autoSpaceDE/>
              <w:autoSpaceDN/>
              <w:jc w:val="center"/>
              <w:rPr>
                <w:color w:val="000000"/>
                <w:sz w:val="20"/>
                <w:szCs w:val="20"/>
                <w:lang w:val="en-ID" w:eastAsia="en-ID"/>
              </w:rPr>
            </w:pPr>
            <w:r w:rsidRPr="00691642">
              <w:rPr>
                <w:color w:val="000000"/>
                <w:sz w:val="20"/>
                <w:szCs w:val="20"/>
                <w:lang w:val="id-ID" w:eastAsia="en-ID"/>
              </w:rPr>
              <w:t>49</w:t>
            </w:r>
          </w:p>
        </w:tc>
      </w:tr>
    </w:tbl>
    <w:p w14:paraId="4E12982F" w14:textId="687A5BB9" w:rsidR="00AD62E4" w:rsidRPr="006E1DA5" w:rsidRDefault="00146E55" w:rsidP="006E1DA5">
      <w:pPr>
        <w:pStyle w:val="ListParagraph"/>
        <w:spacing w:line="480" w:lineRule="auto"/>
        <w:ind w:left="0"/>
        <w:jc w:val="center"/>
        <w:rPr>
          <w:sz w:val="20"/>
          <w:szCs w:val="20"/>
          <w:lang w:val="en-GB"/>
        </w:rPr>
      </w:pPr>
      <w:proofErr w:type="spellStart"/>
      <w:proofErr w:type="gramStart"/>
      <w:r w:rsidRPr="006E1DA5">
        <w:rPr>
          <w:sz w:val="20"/>
          <w:szCs w:val="20"/>
          <w:lang w:val="en-GB"/>
        </w:rPr>
        <w:t>Sumber</w:t>
      </w:r>
      <w:proofErr w:type="spellEnd"/>
      <w:r w:rsidRPr="006E1DA5">
        <w:rPr>
          <w:sz w:val="20"/>
          <w:szCs w:val="20"/>
          <w:lang w:val="en-GB"/>
        </w:rPr>
        <w:t xml:space="preserve"> :</w:t>
      </w:r>
      <w:proofErr w:type="gramEnd"/>
      <w:r w:rsidRPr="006E1DA5">
        <w:rPr>
          <w:sz w:val="20"/>
          <w:szCs w:val="20"/>
          <w:lang w:val="en-GB"/>
        </w:rPr>
        <w:t xml:space="preserve"> </w:t>
      </w:r>
      <w:proofErr w:type="spellStart"/>
      <w:r w:rsidRPr="006E1DA5">
        <w:rPr>
          <w:sz w:val="20"/>
          <w:szCs w:val="20"/>
          <w:lang w:val="en-GB"/>
        </w:rPr>
        <w:t>Diolah</w:t>
      </w:r>
      <w:proofErr w:type="spellEnd"/>
      <w:r w:rsidRPr="006E1DA5">
        <w:rPr>
          <w:sz w:val="20"/>
          <w:szCs w:val="20"/>
          <w:lang w:val="en-GB"/>
        </w:rPr>
        <w:t xml:space="preserve"> </w:t>
      </w:r>
      <w:proofErr w:type="spellStart"/>
      <w:r w:rsidRPr="006E1DA5">
        <w:rPr>
          <w:sz w:val="20"/>
          <w:szCs w:val="20"/>
          <w:lang w:val="en-GB"/>
        </w:rPr>
        <w:t>Peneliti</w:t>
      </w:r>
      <w:proofErr w:type="spellEnd"/>
      <w:r w:rsidRPr="006E1DA5">
        <w:rPr>
          <w:sz w:val="20"/>
          <w:szCs w:val="20"/>
          <w:lang w:val="en-GB"/>
        </w:rPr>
        <w:t xml:space="preserve"> ,2024</w:t>
      </w:r>
    </w:p>
    <w:p w14:paraId="3D6640B6" w14:textId="77777777" w:rsidR="006E1DA5" w:rsidRPr="00756CCE" w:rsidRDefault="006E1DA5" w:rsidP="00756CCE">
      <w:pPr>
        <w:spacing w:line="480" w:lineRule="auto"/>
        <w:rPr>
          <w:sz w:val="24"/>
          <w:szCs w:val="24"/>
          <w:lang w:val="en-GB"/>
        </w:rPr>
      </w:pPr>
    </w:p>
    <w:p w14:paraId="3A6528C1" w14:textId="436773E9" w:rsidR="00AD62E4" w:rsidRDefault="00AD62E4" w:rsidP="00AD62E4">
      <w:pPr>
        <w:pStyle w:val="Heading2"/>
        <w:spacing w:line="480" w:lineRule="auto"/>
      </w:pPr>
      <w:bookmarkStart w:id="171" w:name="_Toc193489375"/>
      <w:bookmarkStart w:id="172" w:name="_Toc200635032"/>
      <w:r>
        <w:t>3.4</w:t>
      </w:r>
      <w:r>
        <w:tab/>
        <w:t>Populasi</w:t>
      </w:r>
      <w:r>
        <w:rPr>
          <w:spacing w:val="-2"/>
        </w:rPr>
        <w:t xml:space="preserve"> </w:t>
      </w:r>
      <w:r>
        <w:t>dan</w:t>
      </w:r>
      <w:r>
        <w:rPr>
          <w:spacing w:val="-6"/>
        </w:rPr>
        <w:t xml:space="preserve"> </w:t>
      </w:r>
      <w:r>
        <w:t>Penentuan</w:t>
      </w:r>
      <w:r>
        <w:rPr>
          <w:spacing w:val="-3"/>
        </w:rPr>
        <w:t xml:space="preserve"> </w:t>
      </w:r>
      <w:r>
        <w:rPr>
          <w:spacing w:val="-2"/>
        </w:rPr>
        <w:t>Sampel</w:t>
      </w:r>
      <w:bookmarkEnd w:id="171"/>
      <w:bookmarkEnd w:id="172"/>
    </w:p>
    <w:p w14:paraId="0DEFE0DC" w14:textId="3A9E7BDB" w:rsidR="00146E55" w:rsidRDefault="00AD62E4" w:rsidP="006E1DA5">
      <w:pPr>
        <w:spacing w:line="480" w:lineRule="auto"/>
        <w:ind w:right="-1"/>
        <w:jc w:val="both"/>
      </w:pPr>
      <w:r>
        <w:tab/>
      </w:r>
      <w:r w:rsidRPr="00FE2BC1">
        <w:rPr>
          <w:sz w:val="24"/>
          <w:szCs w:val="24"/>
        </w:rPr>
        <w:t xml:space="preserve">Populasi dan sampel menjelaskan unit analisis, rentang waktu penelitian dan </w:t>
      </w:r>
      <w:r w:rsidRPr="00FE2BC1">
        <w:rPr>
          <w:sz w:val="24"/>
          <w:szCs w:val="24"/>
        </w:rPr>
        <w:lastRenderedPageBreak/>
        <w:t>metode pengambilan sampel yang digunakan. Menguraikan populasi yang akan</w:t>
      </w:r>
      <w:r w:rsidRPr="00FE2BC1">
        <w:rPr>
          <w:spacing w:val="57"/>
          <w:sz w:val="24"/>
          <w:szCs w:val="24"/>
        </w:rPr>
        <w:t xml:space="preserve"> </w:t>
      </w:r>
      <w:r w:rsidRPr="00FE2BC1">
        <w:rPr>
          <w:sz w:val="24"/>
          <w:szCs w:val="24"/>
        </w:rPr>
        <w:t>dijadikan</w:t>
      </w:r>
      <w:r w:rsidRPr="00FE2BC1">
        <w:rPr>
          <w:spacing w:val="57"/>
          <w:sz w:val="24"/>
          <w:szCs w:val="24"/>
        </w:rPr>
        <w:t xml:space="preserve"> </w:t>
      </w:r>
      <w:r w:rsidRPr="00FE2BC1">
        <w:rPr>
          <w:sz w:val="24"/>
          <w:szCs w:val="24"/>
        </w:rPr>
        <w:t>unit</w:t>
      </w:r>
      <w:r w:rsidRPr="00FE2BC1">
        <w:rPr>
          <w:spacing w:val="63"/>
          <w:sz w:val="24"/>
          <w:szCs w:val="24"/>
        </w:rPr>
        <w:t xml:space="preserve"> </w:t>
      </w:r>
      <w:r w:rsidRPr="00FE2BC1">
        <w:rPr>
          <w:sz w:val="24"/>
          <w:szCs w:val="24"/>
        </w:rPr>
        <w:t>analisis,</w:t>
      </w:r>
      <w:r w:rsidRPr="00FE2BC1">
        <w:rPr>
          <w:spacing w:val="57"/>
          <w:sz w:val="24"/>
          <w:szCs w:val="24"/>
        </w:rPr>
        <w:t xml:space="preserve"> </w:t>
      </w:r>
      <w:r w:rsidRPr="00FE2BC1">
        <w:rPr>
          <w:sz w:val="24"/>
          <w:szCs w:val="24"/>
        </w:rPr>
        <w:t>sehingga</w:t>
      </w:r>
      <w:r w:rsidRPr="00FE2BC1">
        <w:rPr>
          <w:spacing w:val="58"/>
          <w:sz w:val="24"/>
          <w:szCs w:val="24"/>
        </w:rPr>
        <w:t xml:space="preserve"> </w:t>
      </w:r>
      <w:r w:rsidRPr="00FE2BC1">
        <w:rPr>
          <w:sz w:val="24"/>
          <w:szCs w:val="24"/>
        </w:rPr>
        <w:t>kerangka</w:t>
      </w:r>
      <w:r w:rsidRPr="00FE2BC1">
        <w:rPr>
          <w:spacing w:val="58"/>
          <w:sz w:val="24"/>
          <w:szCs w:val="24"/>
        </w:rPr>
        <w:t xml:space="preserve"> </w:t>
      </w:r>
      <w:r w:rsidRPr="00FE2BC1">
        <w:rPr>
          <w:sz w:val="24"/>
          <w:szCs w:val="24"/>
        </w:rPr>
        <w:t>sampling</w:t>
      </w:r>
      <w:r w:rsidRPr="00FE2BC1">
        <w:rPr>
          <w:spacing w:val="53"/>
          <w:sz w:val="24"/>
          <w:szCs w:val="24"/>
        </w:rPr>
        <w:t xml:space="preserve"> </w:t>
      </w:r>
      <w:r w:rsidRPr="00FE2BC1">
        <w:rPr>
          <w:sz w:val="24"/>
          <w:szCs w:val="24"/>
        </w:rPr>
        <w:t>dapat</w:t>
      </w:r>
      <w:r w:rsidRPr="00FE2BC1">
        <w:rPr>
          <w:spacing w:val="58"/>
          <w:sz w:val="24"/>
          <w:szCs w:val="24"/>
        </w:rPr>
        <w:t xml:space="preserve"> </w:t>
      </w:r>
      <w:r w:rsidRPr="00FE2BC1">
        <w:rPr>
          <w:sz w:val="24"/>
          <w:szCs w:val="24"/>
        </w:rPr>
        <w:t>berupa</w:t>
      </w:r>
      <w:r w:rsidRPr="00FE2BC1">
        <w:rPr>
          <w:spacing w:val="59"/>
          <w:sz w:val="24"/>
          <w:szCs w:val="24"/>
        </w:rPr>
        <w:t xml:space="preserve"> </w:t>
      </w:r>
      <w:r w:rsidRPr="00FE2BC1">
        <w:rPr>
          <w:spacing w:val="-2"/>
          <w:sz w:val="24"/>
          <w:szCs w:val="24"/>
        </w:rPr>
        <w:t>daftar</w:t>
      </w:r>
      <w:r w:rsidRPr="00FE2BC1">
        <w:rPr>
          <w:sz w:val="24"/>
          <w:szCs w:val="24"/>
        </w:rPr>
        <w:t xml:space="preserve"> elemen atau unit dalam populasi yang dari daftar peneliti mengambil unit sampel. Unit sampel yaitu elemen-elemen atau unit-unit dari populasi yang dijadikan sampel penelitian. Sampel penelitian diperoleh dengan menggunakan teknik sampling tertentu</w:t>
      </w:r>
      <w:r>
        <w:t>.</w:t>
      </w:r>
    </w:p>
    <w:p w14:paraId="099C5D54" w14:textId="2EB8BF33" w:rsidR="00AD62E4" w:rsidRDefault="00AD62E4" w:rsidP="00AD62E4">
      <w:pPr>
        <w:pStyle w:val="Heading3"/>
      </w:pPr>
      <w:bookmarkStart w:id="173" w:name="_Toc193489376"/>
      <w:bookmarkStart w:id="174" w:name="_Toc200635033"/>
      <w:r>
        <w:t>3.4.1</w:t>
      </w:r>
      <w:r>
        <w:tab/>
        <w:t>Populasi</w:t>
      </w:r>
      <w:bookmarkEnd w:id="173"/>
      <w:bookmarkEnd w:id="174"/>
    </w:p>
    <w:p w14:paraId="4EB51C35" w14:textId="49FAE95E" w:rsidR="00AD62E4" w:rsidRDefault="00AD62E4" w:rsidP="00FE2BC1">
      <w:pPr>
        <w:spacing w:before="272" w:line="480" w:lineRule="auto"/>
        <w:ind w:right="3" w:firstLine="720"/>
        <w:jc w:val="both"/>
        <w:rPr>
          <w:sz w:val="24"/>
          <w:szCs w:val="24"/>
        </w:rPr>
      </w:pPr>
      <w:r w:rsidRPr="00FE2BC1">
        <w:rPr>
          <w:sz w:val="24"/>
          <w:szCs w:val="24"/>
        </w:rPr>
        <w:t>Populasi menurut Sugiyono (</w:t>
      </w:r>
      <w:r w:rsidR="00707BB7" w:rsidRPr="00FE2BC1">
        <w:rPr>
          <w:sz w:val="24"/>
          <w:szCs w:val="24"/>
        </w:rPr>
        <w:t>2025</w:t>
      </w:r>
      <w:r w:rsidRPr="00FE2BC1">
        <w:rPr>
          <w:sz w:val="24"/>
          <w:szCs w:val="24"/>
        </w:rPr>
        <w:t xml:space="preserve">:72) adalah wilayah generalisasi yang terdiri atas objek atau subjek yang mempunyai kualitas dan karakteristik tertentu yang ditetapkan oleh peneliti untuk dipelajari dan kemudian ditarik kesimpulannya. Populasi yang akan dipelajari oleh peneliti adalah jumlah pelanggan </w:t>
      </w:r>
      <w:proofErr w:type="spellStart"/>
      <w:r w:rsidR="00AC1CF6">
        <w:rPr>
          <w:sz w:val="24"/>
          <w:szCs w:val="24"/>
          <w:lang w:val="en-GB"/>
        </w:rPr>
        <w:t>Kratingdaeng</w:t>
      </w:r>
      <w:proofErr w:type="spellEnd"/>
      <w:r w:rsidRPr="00FE2BC1">
        <w:rPr>
          <w:sz w:val="24"/>
          <w:szCs w:val="24"/>
        </w:rPr>
        <w:t xml:space="preserve"> di Kota Bandung berdasarkan </w:t>
      </w:r>
      <w:r w:rsidRPr="00FE2BC1">
        <w:rPr>
          <w:sz w:val="24"/>
          <w:szCs w:val="24"/>
          <w:lang w:val="en-GB"/>
        </w:rPr>
        <w:t>7</w:t>
      </w:r>
      <w:r w:rsidRPr="00FE2BC1">
        <w:rPr>
          <w:sz w:val="24"/>
          <w:szCs w:val="24"/>
        </w:rPr>
        <w:t xml:space="preserve">.000 outlet, dimana masing- masing outlet terjual minuman </w:t>
      </w:r>
      <w:proofErr w:type="spellStart"/>
      <w:r w:rsidR="00AC1CF6">
        <w:rPr>
          <w:sz w:val="24"/>
          <w:szCs w:val="24"/>
          <w:lang w:val="en-GB"/>
        </w:rPr>
        <w:t>Kratingdaeng</w:t>
      </w:r>
      <w:proofErr w:type="spellEnd"/>
      <w:r w:rsidRPr="00FE2BC1">
        <w:rPr>
          <w:sz w:val="24"/>
          <w:szCs w:val="24"/>
        </w:rPr>
        <w:t xml:space="preserve"> sebanyak 2 jadi populasi yaitu 14.000 pelanggan </w:t>
      </w:r>
      <w:proofErr w:type="spellStart"/>
      <w:r w:rsidR="00AC1CF6">
        <w:rPr>
          <w:sz w:val="24"/>
          <w:szCs w:val="24"/>
          <w:lang w:val="en-GB"/>
        </w:rPr>
        <w:t>Kratingdaeng</w:t>
      </w:r>
      <w:proofErr w:type="spellEnd"/>
      <w:r w:rsidRPr="00FE2BC1">
        <w:rPr>
          <w:sz w:val="24"/>
          <w:szCs w:val="24"/>
        </w:rPr>
        <w:t xml:space="preserve"> di Kota Bandung.</w:t>
      </w:r>
    </w:p>
    <w:p w14:paraId="295731DF" w14:textId="532EEC10" w:rsidR="006E1DA5" w:rsidRPr="006E1DA5" w:rsidRDefault="006E1DA5" w:rsidP="006E1DA5">
      <w:pPr>
        <w:spacing w:line="360" w:lineRule="auto"/>
        <w:jc w:val="center"/>
        <w:outlineLvl w:val="1"/>
        <w:rPr>
          <w:b/>
          <w:bCs/>
          <w:lang w:val="en-GB" w:eastAsia="id-ID"/>
        </w:rPr>
      </w:pPr>
      <w:bookmarkStart w:id="175" w:name="_Hlk200793320"/>
      <w:r w:rsidRPr="00F3528D">
        <w:rPr>
          <w:b/>
          <w:bCs/>
          <w:lang w:eastAsia="id-ID"/>
        </w:rPr>
        <w:t>Tabel 3.</w:t>
      </w:r>
      <w:r>
        <w:rPr>
          <w:b/>
          <w:bCs/>
          <w:lang w:val="en-GB" w:eastAsia="id-ID"/>
        </w:rPr>
        <w:t>2</w:t>
      </w:r>
    </w:p>
    <w:p w14:paraId="1120F8FA" w14:textId="77777777" w:rsidR="006E1DA5" w:rsidRPr="00F3528D" w:rsidRDefault="006E1DA5" w:rsidP="006E1DA5">
      <w:pPr>
        <w:spacing w:line="360" w:lineRule="auto"/>
        <w:jc w:val="center"/>
        <w:outlineLvl w:val="1"/>
        <w:rPr>
          <w:b/>
          <w:bCs/>
          <w:lang w:eastAsia="id-ID"/>
        </w:rPr>
      </w:pPr>
      <w:r w:rsidRPr="00F3528D">
        <w:rPr>
          <w:b/>
          <w:bCs/>
          <w:lang w:eastAsia="id-ID"/>
        </w:rPr>
        <w:t>Jumlah Sampel Penelitian</w:t>
      </w:r>
    </w:p>
    <w:tbl>
      <w:tblPr>
        <w:tblStyle w:val="TableGrid"/>
        <w:tblW w:w="0" w:type="auto"/>
        <w:jc w:val="center"/>
        <w:tblLook w:val="04A0" w:firstRow="1" w:lastRow="0" w:firstColumn="1" w:lastColumn="0" w:noHBand="0" w:noVBand="1"/>
      </w:tblPr>
      <w:tblGrid>
        <w:gridCol w:w="988"/>
        <w:gridCol w:w="4677"/>
      </w:tblGrid>
      <w:tr w:rsidR="006E1DA5" w:rsidRPr="00F3528D" w14:paraId="6A2B492A" w14:textId="77777777" w:rsidTr="006E1DA5">
        <w:trPr>
          <w:trHeight w:val="393"/>
          <w:jc w:val="center"/>
        </w:trPr>
        <w:tc>
          <w:tcPr>
            <w:tcW w:w="988" w:type="dxa"/>
            <w:vAlign w:val="center"/>
          </w:tcPr>
          <w:bookmarkEnd w:id="175"/>
          <w:p w14:paraId="38FC54CE" w14:textId="77777777" w:rsidR="006E1DA5" w:rsidRPr="00F3528D" w:rsidRDefault="006E1DA5" w:rsidP="00DA1009">
            <w:pPr>
              <w:jc w:val="center"/>
              <w:outlineLvl w:val="1"/>
              <w:rPr>
                <w:b/>
                <w:bCs/>
                <w:kern w:val="0"/>
                <w:lang w:eastAsia="id-ID"/>
                <w14:ligatures w14:val="none"/>
              </w:rPr>
            </w:pPr>
            <w:r w:rsidRPr="00F3528D">
              <w:rPr>
                <w:b/>
                <w:bCs/>
                <w:kern w:val="0"/>
                <w:lang w:eastAsia="id-ID"/>
                <w14:ligatures w14:val="none"/>
              </w:rPr>
              <w:t>No</w:t>
            </w:r>
          </w:p>
        </w:tc>
        <w:tc>
          <w:tcPr>
            <w:tcW w:w="4677" w:type="dxa"/>
            <w:vAlign w:val="center"/>
          </w:tcPr>
          <w:p w14:paraId="434E2F56" w14:textId="77777777" w:rsidR="006E1DA5" w:rsidRPr="00F3528D" w:rsidRDefault="006E1DA5" w:rsidP="00DA1009">
            <w:pPr>
              <w:jc w:val="center"/>
              <w:outlineLvl w:val="1"/>
              <w:rPr>
                <w:b/>
                <w:bCs/>
                <w:kern w:val="0"/>
                <w:lang w:eastAsia="id-ID"/>
                <w14:ligatures w14:val="none"/>
              </w:rPr>
            </w:pPr>
            <w:r w:rsidRPr="00F3528D">
              <w:rPr>
                <w:b/>
                <w:bCs/>
                <w:kern w:val="0"/>
                <w:lang w:eastAsia="id-ID"/>
                <w14:ligatures w14:val="none"/>
              </w:rPr>
              <w:t>Kriteria</w:t>
            </w:r>
          </w:p>
        </w:tc>
      </w:tr>
      <w:tr w:rsidR="006E1DA5" w:rsidRPr="00F3528D" w14:paraId="1D36E9A6" w14:textId="77777777" w:rsidTr="006E1DA5">
        <w:trPr>
          <w:trHeight w:val="427"/>
          <w:jc w:val="center"/>
        </w:trPr>
        <w:tc>
          <w:tcPr>
            <w:tcW w:w="988" w:type="dxa"/>
          </w:tcPr>
          <w:p w14:paraId="19A2CEE4" w14:textId="77777777" w:rsidR="006E1DA5" w:rsidRPr="00F3528D" w:rsidRDefault="006E1DA5" w:rsidP="00DA1009">
            <w:pPr>
              <w:jc w:val="center"/>
              <w:outlineLvl w:val="1"/>
              <w:rPr>
                <w:kern w:val="0"/>
                <w:lang w:eastAsia="id-ID"/>
                <w14:ligatures w14:val="none"/>
              </w:rPr>
            </w:pPr>
            <w:r w:rsidRPr="00F3528D">
              <w:rPr>
                <w:kern w:val="0"/>
                <w:lang w:eastAsia="id-ID"/>
                <w14:ligatures w14:val="none"/>
              </w:rPr>
              <w:t>1</w:t>
            </w:r>
          </w:p>
        </w:tc>
        <w:tc>
          <w:tcPr>
            <w:tcW w:w="4677" w:type="dxa"/>
          </w:tcPr>
          <w:p w14:paraId="15E7B342" w14:textId="7EF6EB5F" w:rsidR="006E1DA5" w:rsidRPr="006E1DA5" w:rsidRDefault="006E1DA5" w:rsidP="00DA1009">
            <w:pPr>
              <w:jc w:val="both"/>
              <w:outlineLvl w:val="1"/>
              <w:rPr>
                <w:kern w:val="0"/>
                <w:lang w:val="en-GB" w:eastAsia="id-ID"/>
                <w14:ligatures w14:val="none"/>
              </w:rPr>
            </w:pPr>
            <w:r w:rsidRPr="00F3528D">
              <w:rPr>
                <w:kern w:val="0"/>
                <w:lang w:eastAsia="id-ID"/>
                <w14:ligatures w14:val="none"/>
              </w:rPr>
              <w:t xml:space="preserve">Jumlah </w:t>
            </w:r>
            <w:proofErr w:type="spellStart"/>
            <w:r>
              <w:rPr>
                <w:kern w:val="0"/>
                <w:lang w:val="en-GB" w:eastAsia="id-ID"/>
                <w14:ligatures w14:val="none"/>
              </w:rPr>
              <w:t>Pelanggan</w:t>
            </w:r>
            <w:proofErr w:type="spellEnd"/>
            <w:r>
              <w:rPr>
                <w:kern w:val="0"/>
                <w:lang w:val="en-GB" w:eastAsia="id-ID"/>
                <w14:ligatures w14:val="none"/>
              </w:rPr>
              <w:t xml:space="preserve"> </w:t>
            </w:r>
            <w:proofErr w:type="spellStart"/>
            <w:r>
              <w:rPr>
                <w:kern w:val="0"/>
                <w:lang w:val="en-GB" w:eastAsia="id-ID"/>
                <w14:ligatures w14:val="none"/>
              </w:rPr>
              <w:t>berdasarkan</w:t>
            </w:r>
            <w:proofErr w:type="spellEnd"/>
            <w:r>
              <w:rPr>
                <w:kern w:val="0"/>
                <w:lang w:val="en-GB" w:eastAsia="id-ID"/>
                <w14:ligatures w14:val="none"/>
              </w:rPr>
              <w:t xml:space="preserve"> 7000 outlet</w:t>
            </w:r>
          </w:p>
        </w:tc>
      </w:tr>
      <w:tr w:rsidR="006E1DA5" w:rsidRPr="00F3528D" w14:paraId="2EA2D1E8" w14:textId="77777777" w:rsidTr="006E1DA5">
        <w:trPr>
          <w:trHeight w:val="405"/>
          <w:jc w:val="center"/>
        </w:trPr>
        <w:tc>
          <w:tcPr>
            <w:tcW w:w="988" w:type="dxa"/>
          </w:tcPr>
          <w:p w14:paraId="5EAE4E5C" w14:textId="77777777" w:rsidR="006E1DA5" w:rsidRPr="00F3528D" w:rsidRDefault="006E1DA5" w:rsidP="00DA1009">
            <w:pPr>
              <w:jc w:val="center"/>
              <w:outlineLvl w:val="1"/>
              <w:rPr>
                <w:kern w:val="0"/>
                <w:lang w:eastAsia="id-ID"/>
                <w14:ligatures w14:val="none"/>
              </w:rPr>
            </w:pPr>
            <w:r w:rsidRPr="00F3528D">
              <w:rPr>
                <w:kern w:val="0"/>
                <w:lang w:eastAsia="id-ID"/>
                <w14:ligatures w14:val="none"/>
              </w:rPr>
              <w:t>2</w:t>
            </w:r>
          </w:p>
        </w:tc>
        <w:tc>
          <w:tcPr>
            <w:tcW w:w="4677" w:type="dxa"/>
          </w:tcPr>
          <w:p w14:paraId="6000FD15" w14:textId="788F47B7" w:rsidR="006E1DA5" w:rsidRPr="006E1DA5" w:rsidRDefault="006E1DA5" w:rsidP="00DA1009">
            <w:pPr>
              <w:jc w:val="both"/>
              <w:outlineLvl w:val="1"/>
              <w:rPr>
                <w:kern w:val="0"/>
                <w:lang w:val="en-GB" w:eastAsia="id-ID"/>
                <w14:ligatures w14:val="none"/>
              </w:rPr>
            </w:pPr>
            <w:r w:rsidRPr="00F3528D">
              <w:rPr>
                <w:kern w:val="0"/>
                <w:lang w:eastAsia="id-ID"/>
                <w14:ligatures w14:val="none"/>
              </w:rPr>
              <w:t xml:space="preserve">Jumlah </w:t>
            </w:r>
            <w:proofErr w:type="spellStart"/>
            <w:r>
              <w:rPr>
                <w:kern w:val="0"/>
                <w:lang w:val="en-GB" w:eastAsia="id-ID"/>
                <w14:ligatures w14:val="none"/>
              </w:rPr>
              <w:t>Populasi</w:t>
            </w:r>
            <w:proofErr w:type="spellEnd"/>
            <w:r>
              <w:rPr>
                <w:kern w:val="0"/>
                <w:lang w:val="en-GB" w:eastAsia="id-ID"/>
                <w14:ligatures w14:val="none"/>
              </w:rPr>
              <w:t xml:space="preserve"> </w:t>
            </w:r>
            <w:proofErr w:type="spellStart"/>
            <w:r>
              <w:rPr>
                <w:kern w:val="0"/>
                <w:lang w:val="en-GB" w:eastAsia="id-ID"/>
                <w14:ligatures w14:val="none"/>
              </w:rPr>
              <w:t>berdasarkan</w:t>
            </w:r>
            <w:proofErr w:type="spellEnd"/>
            <w:r>
              <w:rPr>
                <w:kern w:val="0"/>
                <w:lang w:val="en-GB" w:eastAsia="id-ID"/>
                <w14:ligatures w14:val="none"/>
              </w:rPr>
              <w:t xml:space="preserve"> 2x </w:t>
            </w:r>
            <w:proofErr w:type="spellStart"/>
            <w:r>
              <w:rPr>
                <w:kern w:val="0"/>
                <w:lang w:val="en-GB" w:eastAsia="id-ID"/>
                <w14:ligatures w14:val="none"/>
              </w:rPr>
              <w:t>beli</w:t>
            </w:r>
            <w:proofErr w:type="spellEnd"/>
          </w:p>
        </w:tc>
      </w:tr>
    </w:tbl>
    <w:p w14:paraId="39D7A2ED" w14:textId="77777777" w:rsidR="006E1DA5" w:rsidRPr="00FE2BC1" w:rsidRDefault="006E1DA5" w:rsidP="00FE2BC1">
      <w:pPr>
        <w:spacing w:before="272" w:line="480" w:lineRule="auto"/>
        <w:ind w:right="3" w:firstLine="720"/>
        <w:jc w:val="both"/>
        <w:rPr>
          <w:sz w:val="24"/>
          <w:szCs w:val="24"/>
        </w:rPr>
      </w:pPr>
    </w:p>
    <w:p w14:paraId="3D16C0ED" w14:textId="77777777" w:rsidR="00146E55" w:rsidRDefault="00146E55" w:rsidP="00AD62E4">
      <w:pPr>
        <w:spacing w:before="272" w:line="480" w:lineRule="auto"/>
        <w:ind w:left="709" w:right="3" w:firstLine="720"/>
        <w:jc w:val="both"/>
      </w:pPr>
    </w:p>
    <w:p w14:paraId="1507FC0B" w14:textId="449E1B36" w:rsidR="00AD62E4" w:rsidRDefault="00AD62E4" w:rsidP="006E1DA5">
      <w:pPr>
        <w:pStyle w:val="Heading3"/>
        <w:spacing w:line="480" w:lineRule="auto"/>
      </w:pPr>
      <w:bookmarkStart w:id="176" w:name="_Toc193489377"/>
      <w:bookmarkStart w:id="177" w:name="_Toc200635034"/>
      <w:r>
        <w:t>3.4.2</w:t>
      </w:r>
      <w:r>
        <w:tab/>
        <w:t>Sampel</w:t>
      </w:r>
      <w:r>
        <w:rPr>
          <w:spacing w:val="57"/>
        </w:rPr>
        <w:t xml:space="preserve"> </w:t>
      </w:r>
      <w:r>
        <w:t>dan</w:t>
      </w:r>
      <w:r>
        <w:rPr>
          <w:spacing w:val="-5"/>
        </w:rPr>
        <w:t xml:space="preserve"> </w:t>
      </w:r>
      <w:r>
        <w:t>Ukuran</w:t>
      </w:r>
      <w:r>
        <w:rPr>
          <w:spacing w:val="-5"/>
        </w:rPr>
        <w:t xml:space="preserve"> </w:t>
      </w:r>
      <w:r>
        <w:rPr>
          <w:spacing w:val="-2"/>
        </w:rPr>
        <w:t>Sampel</w:t>
      </w:r>
      <w:bookmarkEnd w:id="176"/>
      <w:bookmarkEnd w:id="177"/>
    </w:p>
    <w:p w14:paraId="6E5CDCDA" w14:textId="3B8A3516" w:rsidR="00AD62E4" w:rsidRPr="00FE2BC1" w:rsidRDefault="00AD62E4" w:rsidP="00FE2BC1">
      <w:pPr>
        <w:spacing w:before="272" w:line="480" w:lineRule="auto"/>
        <w:ind w:right="3" w:firstLine="720"/>
        <w:jc w:val="both"/>
        <w:rPr>
          <w:sz w:val="24"/>
          <w:szCs w:val="24"/>
        </w:rPr>
      </w:pPr>
      <w:r w:rsidRPr="00FE2BC1">
        <w:rPr>
          <w:sz w:val="24"/>
          <w:szCs w:val="24"/>
        </w:rPr>
        <w:lastRenderedPageBreak/>
        <w:t xml:space="preserve">Sampel adalah bagian dari jumlah dan karakteristik yang dimiliki oleh populasi tersebut (Sugiyono, </w:t>
      </w:r>
      <w:r w:rsidR="00707BB7" w:rsidRPr="00FE2BC1">
        <w:rPr>
          <w:sz w:val="24"/>
          <w:szCs w:val="24"/>
        </w:rPr>
        <w:t>2025</w:t>
      </w:r>
      <w:r w:rsidRPr="00FE2BC1">
        <w:rPr>
          <w:sz w:val="24"/>
          <w:szCs w:val="24"/>
        </w:rPr>
        <w:t xml:space="preserve">:73). Bila populasi besar dan peneliti tidak mungkin mempelajari semua yang ada dalam populasi, misalnya ada keterbatasan dana, tenaga dan waktu, maka peneliti dapat menggunakan sampel yang diambil dari populasi itu. Apa yang dipelajari dari sampel itu, kesimpulannya akan diberlakukan untuk populasi. Untuk itu sampel yang diambil harus benar-benar representative (mewakili) sampel yang diambil penelitian ini adalah konsumen pelanggan </w:t>
      </w:r>
      <w:proofErr w:type="spellStart"/>
      <w:r w:rsidR="00AC1CF6">
        <w:rPr>
          <w:sz w:val="24"/>
          <w:szCs w:val="24"/>
          <w:lang w:val="en-GB"/>
        </w:rPr>
        <w:t>Kratingdaeng</w:t>
      </w:r>
      <w:proofErr w:type="spellEnd"/>
      <w:r w:rsidRPr="00FE2BC1">
        <w:rPr>
          <w:sz w:val="24"/>
          <w:szCs w:val="24"/>
        </w:rPr>
        <w:t xml:space="preserve"> di Kota Bandung.</w:t>
      </w:r>
    </w:p>
    <w:p w14:paraId="7B91937F" w14:textId="206240AE" w:rsidR="00AD62E4" w:rsidRPr="00FE2BC1" w:rsidRDefault="00AD62E4" w:rsidP="00FE2BC1">
      <w:pPr>
        <w:spacing w:line="480" w:lineRule="auto"/>
        <w:ind w:right="-1" w:firstLine="828"/>
        <w:jc w:val="both"/>
        <w:rPr>
          <w:sz w:val="24"/>
          <w:szCs w:val="24"/>
        </w:rPr>
      </w:pPr>
      <w:r w:rsidRPr="00FE2BC1">
        <w:rPr>
          <w:sz w:val="24"/>
          <w:szCs w:val="24"/>
        </w:rPr>
        <w:t>Teknik</w:t>
      </w:r>
      <w:r w:rsidRPr="00FE2BC1">
        <w:rPr>
          <w:sz w:val="24"/>
          <w:szCs w:val="24"/>
          <w:lang w:val="en-GB"/>
        </w:rPr>
        <w:t xml:space="preserve"> </w:t>
      </w:r>
      <w:r w:rsidRPr="00FE2BC1">
        <w:rPr>
          <w:sz w:val="24"/>
          <w:szCs w:val="24"/>
        </w:rPr>
        <w:t xml:space="preserve">pengambilan sampel dalam penelitian ini adalah </w:t>
      </w:r>
      <w:r w:rsidRPr="00FE2BC1">
        <w:rPr>
          <w:i/>
          <w:iCs/>
          <w:sz w:val="24"/>
          <w:szCs w:val="24"/>
        </w:rPr>
        <w:t>consecutive</w:t>
      </w:r>
      <w:r w:rsidRPr="00FE2BC1">
        <w:rPr>
          <w:i/>
          <w:iCs/>
          <w:sz w:val="24"/>
          <w:szCs w:val="24"/>
          <w:lang w:val="en-GB"/>
        </w:rPr>
        <w:t xml:space="preserve"> </w:t>
      </w:r>
      <w:r w:rsidRPr="00FE2BC1">
        <w:rPr>
          <w:i/>
          <w:iCs/>
          <w:sz w:val="24"/>
          <w:szCs w:val="24"/>
        </w:rPr>
        <w:t>sampling</w:t>
      </w:r>
      <w:r w:rsidRPr="00FE2BC1">
        <w:rPr>
          <w:sz w:val="24"/>
          <w:szCs w:val="24"/>
        </w:rPr>
        <w:t xml:space="preserve">. Pada </w:t>
      </w:r>
      <w:r w:rsidRPr="00FE2BC1">
        <w:rPr>
          <w:i/>
          <w:iCs/>
          <w:sz w:val="24"/>
          <w:szCs w:val="24"/>
        </w:rPr>
        <w:t>consecutive sampling</w:t>
      </w:r>
      <w:r w:rsidRPr="00FE2BC1">
        <w:rPr>
          <w:sz w:val="24"/>
          <w:szCs w:val="24"/>
        </w:rPr>
        <w:t>, semua subjek yang datang dan memenuhi</w:t>
      </w:r>
      <w:r w:rsidRPr="00FE2BC1">
        <w:rPr>
          <w:sz w:val="24"/>
          <w:szCs w:val="24"/>
          <w:lang w:val="en-GB"/>
        </w:rPr>
        <w:t xml:space="preserve"> </w:t>
      </w:r>
      <w:r w:rsidRPr="00FE2BC1">
        <w:rPr>
          <w:sz w:val="24"/>
          <w:szCs w:val="24"/>
        </w:rPr>
        <w:t xml:space="preserve">kriteria pemilihan dimasukkan dalam penelitian sampai jumlah subjek yang diperlukan terpenuhi. </w:t>
      </w:r>
      <w:r w:rsidRPr="00FE2BC1">
        <w:rPr>
          <w:i/>
          <w:sz w:val="24"/>
          <w:szCs w:val="24"/>
        </w:rPr>
        <w:t xml:space="preserve">Consecutive sampling </w:t>
      </w:r>
      <w:r w:rsidRPr="00FE2BC1">
        <w:rPr>
          <w:sz w:val="24"/>
          <w:szCs w:val="24"/>
        </w:rPr>
        <w:t xml:space="preserve">ini merupakan jenis </w:t>
      </w:r>
      <w:r w:rsidRPr="00FE2BC1">
        <w:rPr>
          <w:i/>
          <w:sz w:val="24"/>
          <w:szCs w:val="24"/>
        </w:rPr>
        <w:t xml:space="preserve">nonprobability </w:t>
      </w:r>
      <w:r w:rsidRPr="00FE2BC1">
        <w:rPr>
          <w:sz w:val="24"/>
          <w:szCs w:val="24"/>
        </w:rPr>
        <w:t>sampling yang paling baik, dan sering merupakan cara termudah, dengan menggunakan teknik tersebut, maka populasi memiliki kesempatan yang sama untuk dilakukan penelitian yang memenuhi kriteria dijadikan sebagai sampel penelitian Sugiyono (</w:t>
      </w:r>
      <w:r w:rsidR="00707BB7" w:rsidRPr="00FE2BC1">
        <w:rPr>
          <w:sz w:val="24"/>
          <w:szCs w:val="24"/>
        </w:rPr>
        <w:t>2025</w:t>
      </w:r>
      <w:r w:rsidRPr="00FE2BC1">
        <w:rPr>
          <w:sz w:val="24"/>
          <w:szCs w:val="24"/>
        </w:rPr>
        <w:t>:314).</w:t>
      </w:r>
    </w:p>
    <w:p w14:paraId="1AD47C87" w14:textId="27CB51F6" w:rsidR="00AD62E4" w:rsidRDefault="00AD62E4" w:rsidP="00FE2BC1">
      <w:pPr>
        <w:spacing w:before="2" w:line="480" w:lineRule="auto"/>
        <w:ind w:right="-1" w:firstLine="567"/>
        <w:jc w:val="both"/>
      </w:pPr>
      <w:r w:rsidRPr="00FE2BC1">
        <w:rPr>
          <w:sz w:val="24"/>
          <w:szCs w:val="24"/>
        </w:rPr>
        <w:t xml:space="preserve">Jumlah anggota sampel sering dinyatakan dengan ukuran sampel. Jumlah anggota sampel yang paling tepat digunakan dalam penelitian tergantung pada tingkat kesalahan yang diinginkan makin besar tingkat kesalahan maka akan semakin kecil jumlah sampel yang diperlukan dan sebaliknya makin kecil tingkat kesalahan maka akan semakin besar jumlah anggota sampel yang diperlukan (Sugiyono, </w:t>
      </w:r>
      <w:r w:rsidR="00707BB7" w:rsidRPr="00FE2BC1">
        <w:rPr>
          <w:sz w:val="24"/>
          <w:szCs w:val="24"/>
        </w:rPr>
        <w:t>2025</w:t>
      </w:r>
      <w:r w:rsidRPr="00FE2BC1">
        <w:rPr>
          <w:sz w:val="24"/>
          <w:szCs w:val="24"/>
        </w:rPr>
        <w:t xml:space="preserve">:79). Sedangkan untuk menentukan jumlah sample (n) diambil dari jumlah pelanggan </w:t>
      </w:r>
      <w:proofErr w:type="spellStart"/>
      <w:r w:rsidR="00AC1CF6">
        <w:rPr>
          <w:sz w:val="24"/>
          <w:szCs w:val="24"/>
          <w:lang w:val="en-GB"/>
        </w:rPr>
        <w:t>Kratingdaeng</w:t>
      </w:r>
      <w:proofErr w:type="spellEnd"/>
      <w:r w:rsidRPr="00FE2BC1">
        <w:rPr>
          <w:sz w:val="24"/>
          <w:szCs w:val="24"/>
        </w:rPr>
        <w:t xml:space="preserve"> di Kota Bandung adalah 14.000 orang. Untuk </w:t>
      </w:r>
      <w:r w:rsidRPr="00FE2BC1">
        <w:rPr>
          <w:sz w:val="24"/>
          <w:szCs w:val="24"/>
        </w:rPr>
        <w:lastRenderedPageBreak/>
        <w:t xml:space="preserve">mengambil jumlah sampel, penulis menggunakan rumus Slovin yaitu sebagai </w:t>
      </w:r>
      <w:r>
        <w:t>berikut :</w:t>
      </w:r>
    </w:p>
    <w:p w14:paraId="64BA1797" w14:textId="5684F556" w:rsidR="00AD62E4" w:rsidRDefault="00AD62E4" w:rsidP="00AD62E4">
      <w:pPr>
        <w:tabs>
          <w:tab w:val="left" w:pos="916"/>
          <w:tab w:val="left" w:pos="1474"/>
        </w:tabs>
        <w:spacing w:before="169"/>
        <w:ind w:right="7147"/>
        <w:jc w:val="right"/>
      </w:pPr>
      <w:r>
        <w:tab/>
        <w:t>n</w:t>
      </w:r>
      <w:r>
        <w:rPr>
          <w:spacing w:val="40"/>
        </w:rPr>
        <w:t xml:space="preserve"> </w:t>
      </w:r>
      <w:r>
        <w:t>=</w:t>
      </w:r>
      <w:r>
        <w:rPr>
          <w:spacing w:val="128"/>
        </w:rPr>
        <w:t xml:space="preserve"> </w:t>
      </w:r>
      <w:r>
        <w:rPr>
          <w:u w:val="single"/>
        </w:rPr>
        <w:tab/>
      </w:r>
      <w:r>
        <w:rPr>
          <w:u w:val="single"/>
          <w:lang w:val="en-GB"/>
        </w:rPr>
        <w:t xml:space="preserve">    </w:t>
      </w:r>
      <w:r>
        <w:rPr>
          <w:spacing w:val="-10"/>
          <w:u w:val="single"/>
        </w:rPr>
        <w:t>N</w:t>
      </w:r>
      <w:r>
        <w:rPr>
          <w:u w:val="single"/>
        </w:rPr>
        <w:tab/>
      </w:r>
    </w:p>
    <w:p w14:paraId="5227DFCF" w14:textId="585CFF18" w:rsidR="00AD62E4" w:rsidRDefault="00AD62E4" w:rsidP="00AD62E4">
      <w:pPr>
        <w:spacing w:before="12"/>
        <w:ind w:right="5673"/>
        <w:jc w:val="right"/>
      </w:pPr>
      <w:r>
        <w:tab/>
        <w:t>1 +</w:t>
      </w:r>
      <w:r>
        <w:rPr>
          <w:spacing w:val="-2"/>
        </w:rPr>
        <w:t>N(d)²</w:t>
      </w:r>
    </w:p>
    <w:p w14:paraId="5EC1EDE0" w14:textId="77777777" w:rsidR="00AD62E4" w:rsidRDefault="00AD62E4" w:rsidP="00AD62E4">
      <w:pPr>
        <w:spacing w:before="256"/>
        <w:ind w:left="828"/>
      </w:pPr>
      <w:r>
        <w:t>Keterangan</w:t>
      </w:r>
      <w:r>
        <w:rPr>
          <w:spacing w:val="-4"/>
        </w:rPr>
        <w:t xml:space="preserve"> </w:t>
      </w:r>
      <w:r>
        <w:rPr>
          <w:spacing w:val="-10"/>
        </w:rPr>
        <w:t>:</w:t>
      </w:r>
    </w:p>
    <w:p w14:paraId="50CF96DF" w14:textId="77777777" w:rsidR="00AD62E4" w:rsidRDefault="00AD62E4" w:rsidP="00AD62E4">
      <w:pPr>
        <w:spacing w:before="56"/>
        <w:rPr>
          <w:sz w:val="20"/>
        </w:rPr>
      </w:pPr>
    </w:p>
    <w:tbl>
      <w:tblPr>
        <w:tblW w:w="0" w:type="auto"/>
        <w:tblInd w:w="786" w:type="dxa"/>
        <w:tblLayout w:type="fixed"/>
        <w:tblCellMar>
          <w:left w:w="0" w:type="dxa"/>
          <w:right w:w="0" w:type="dxa"/>
        </w:tblCellMar>
        <w:tblLook w:val="01E0" w:firstRow="1" w:lastRow="1" w:firstColumn="1" w:lastColumn="1" w:noHBand="0" w:noVBand="0"/>
      </w:tblPr>
      <w:tblGrid>
        <w:gridCol w:w="491"/>
        <w:gridCol w:w="529"/>
        <w:gridCol w:w="4259"/>
      </w:tblGrid>
      <w:tr w:rsidR="00AD62E4" w14:paraId="54C2DB8E" w14:textId="77777777" w:rsidTr="00DA1009">
        <w:trPr>
          <w:trHeight w:val="409"/>
        </w:trPr>
        <w:tc>
          <w:tcPr>
            <w:tcW w:w="491" w:type="dxa"/>
          </w:tcPr>
          <w:p w14:paraId="46DBC373" w14:textId="77777777" w:rsidR="00AD62E4" w:rsidRDefault="00AD62E4" w:rsidP="00DA1009">
            <w:pPr>
              <w:spacing w:line="266" w:lineRule="exact"/>
              <w:ind w:left="50"/>
              <w:rPr>
                <w:sz w:val="24"/>
              </w:rPr>
            </w:pPr>
            <w:r>
              <w:rPr>
                <w:spacing w:val="-10"/>
                <w:sz w:val="24"/>
              </w:rPr>
              <w:t>n</w:t>
            </w:r>
          </w:p>
        </w:tc>
        <w:tc>
          <w:tcPr>
            <w:tcW w:w="529" w:type="dxa"/>
          </w:tcPr>
          <w:p w14:paraId="77E5F5D4" w14:textId="77777777" w:rsidR="00AD62E4" w:rsidRDefault="00AD62E4" w:rsidP="00DA1009">
            <w:pPr>
              <w:spacing w:line="266" w:lineRule="exact"/>
              <w:ind w:right="112"/>
              <w:jc w:val="right"/>
              <w:rPr>
                <w:sz w:val="24"/>
              </w:rPr>
            </w:pPr>
            <w:r>
              <w:rPr>
                <w:spacing w:val="-10"/>
                <w:sz w:val="24"/>
              </w:rPr>
              <w:t>=</w:t>
            </w:r>
          </w:p>
        </w:tc>
        <w:tc>
          <w:tcPr>
            <w:tcW w:w="4259" w:type="dxa"/>
          </w:tcPr>
          <w:p w14:paraId="4C14CB2A" w14:textId="77777777" w:rsidR="00AD62E4" w:rsidRDefault="00AD62E4" w:rsidP="00DA1009">
            <w:pPr>
              <w:spacing w:line="266" w:lineRule="exact"/>
              <w:ind w:left="125"/>
              <w:rPr>
                <w:sz w:val="24"/>
              </w:rPr>
            </w:pPr>
            <w:r>
              <w:rPr>
                <w:sz w:val="24"/>
              </w:rPr>
              <w:t xml:space="preserve">Ukuran </w:t>
            </w:r>
            <w:r>
              <w:rPr>
                <w:spacing w:val="-2"/>
                <w:sz w:val="24"/>
              </w:rPr>
              <w:t>Sampel</w:t>
            </w:r>
          </w:p>
        </w:tc>
      </w:tr>
      <w:tr w:rsidR="00AD62E4" w14:paraId="3136AE0B" w14:textId="77777777" w:rsidTr="00DA1009">
        <w:trPr>
          <w:trHeight w:val="552"/>
        </w:trPr>
        <w:tc>
          <w:tcPr>
            <w:tcW w:w="491" w:type="dxa"/>
          </w:tcPr>
          <w:p w14:paraId="526DB37F" w14:textId="77777777" w:rsidR="00AD62E4" w:rsidRDefault="00AD62E4" w:rsidP="00DA1009">
            <w:pPr>
              <w:spacing w:before="133"/>
              <w:ind w:left="50"/>
              <w:rPr>
                <w:sz w:val="24"/>
              </w:rPr>
            </w:pPr>
            <w:r>
              <w:rPr>
                <w:spacing w:val="-10"/>
                <w:sz w:val="24"/>
              </w:rPr>
              <w:t>N</w:t>
            </w:r>
          </w:p>
        </w:tc>
        <w:tc>
          <w:tcPr>
            <w:tcW w:w="529" w:type="dxa"/>
          </w:tcPr>
          <w:p w14:paraId="558BF1F7" w14:textId="77777777" w:rsidR="00AD62E4" w:rsidRDefault="00AD62E4" w:rsidP="00DA1009">
            <w:pPr>
              <w:spacing w:before="133"/>
              <w:ind w:right="112"/>
              <w:jc w:val="right"/>
              <w:rPr>
                <w:sz w:val="24"/>
              </w:rPr>
            </w:pPr>
            <w:r>
              <w:rPr>
                <w:spacing w:val="-10"/>
                <w:sz w:val="24"/>
              </w:rPr>
              <w:t>=</w:t>
            </w:r>
          </w:p>
        </w:tc>
        <w:tc>
          <w:tcPr>
            <w:tcW w:w="4259" w:type="dxa"/>
          </w:tcPr>
          <w:p w14:paraId="74CE80F8" w14:textId="77777777" w:rsidR="00AD62E4" w:rsidRDefault="00AD62E4" w:rsidP="00DA1009">
            <w:pPr>
              <w:spacing w:before="133"/>
              <w:ind w:left="126"/>
              <w:rPr>
                <w:sz w:val="24"/>
              </w:rPr>
            </w:pPr>
            <w:r>
              <w:rPr>
                <w:sz w:val="24"/>
              </w:rPr>
              <w:t>Ukuran</w:t>
            </w:r>
            <w:r>
              <w:rPr>
                <w:spacing w:val="-1"/>
                <w:sz w:val="24"/>
              </w:rPr>
              <w:t xml:space="preserve"> </w:t>
            </w:r>
            <w:r>
              <w:rPr>
                <w:spacing w:val="-2"/>
                <w:sz w:val="24"/>
              </w:rPr>
              <w:t>Populasi</w:t>
            </w:r>
          </w:p>
        </w:tc>
      </w:tr>
      <w:tr w:rsidR="00AD62E4" w14:paraId="2AB04B66" w14:textId="77777777" w:rsidTr="00DA1009">
        <w:trPr>
          <w:trHeight w:val="408"/>
        </w:trPr>
        <w:tc>
          <w:tcPr>
            <w:tcW w:w="491" w:type="dxa"/>
          </w:tcPr>
          <w:p w14:paraId="19BFB0E4" w14:textId="77777777" w:rsidR="00AD62E4" w:rsidRDefault="00AD62E4" w:rsidP="00DA1009">
            <w:pPr>
              <w:spacing w:before="133" w:line="256" w:lineRule="exact"/>
              <w:ind w:left="50"/>
              <w:rPr>
                <w:sz w:val="24"/>
              </w:rPr>
            </w:pPr>
            <w:r>
              <w:rPr>
                <w:spacing w:val="-10"/>
                <w:sz w:val="24"/>
              </w:rPr>
              <w:t>d</w:t>
            </w:r>
          </w:p>
        </w:tc>
        <w:tc>
          <w:tcPr>
            <w:tcW w:w="529" w:type="dxa"/>
          </w:tcPr>
          <w:p w14:paraId="69F1ECF3" w14:textId="77777777" w:rsidR="00AD62E4" w:rsidRDefault="00AD62E4" w:rsidP="00DA1009">
            <w:pPr>
              <w:spacing w:before="133" w:line="256" w:lineRule="exact"/>
              <w:ind w:right="124"/>
              <w:jc w:val="right"/>
              <w:rPr>
                <w:sz w:val="24"/>
              </w:rPr>
            </w:pPr>
            <w:r>
              <w:rPr>
                <w:spacing w:val="-10"/>
                <w:sz w:val="24"/>
              </w:rPr>
              <w:t>=</w:t>
            </w:r>
          </w:p>
        </w:tc>
        <w:tc>
          <w:tcPr>
            <w:tcW w:w="4259" w:type="dxa"/>
          </w:tcPr>
          <w:p w14:paraId="011C031E" w14:textId="77777777" w:rsidR="00AD62E4" w:rsidRDefault="00AD62E4" w:rsidP="00DA1009">
            <w:pPr>
              <w:spacing w:before="133" w:line="256" w:lineRule="exact"/>
              <w:ind w:left="113"/>
              <w:rPr>
                <w:sz w:val="24"/>
              </w:rPr>
            </w:pPr>
            <w:r>
              <w:rPr>
                <w:sz w:val="24"/>
              </w:rPr>
              <w:t>Tingkat</w:t>
            </w:r>
            <w:r>
              <w:rPr>
                <w:spacing w:val="-6"/>
                <w:sz w:val="24"/>
              </w:rPr>
              <w:t xml:space="preserve"> </w:t>
            </w:r>
            <w:r>
              <w:rPr>
                <w:sz w:val="24"/>
              </w:rPr>
              <w:t>ketidakpercayaan</w:t>
            </w:r>
            <w:r>
              <w:rPr>
                <w:spacing w:val="-2"/>
                <w:sz w:val="24"/>
              </w:rPr>
              <w:t xml:space="preserve"> </w:t>
            </w:r>
            <w:r>
              <w:rPr>
                <w:sz w:val="24"/>
              </w:rPr>
              <w:t>yang</w:t>
            </w:r>
            <w:r>
              <w:rPr>
                <w:spacing w:val="-9"/>
                <w:sz w:val="24"/>
              </w:rPr>
              <w:t xml:space="preserve"> </w:t>
            </w:r>
            <w:r>
              <w:rPr>
                <w:spacing w:val="-2"/>
                <w:sz w:val="24"/>
              </w:rPr>
              <w:t>diinginkan</w:t>
            </w:r>
          </w:p>
        </w:tc>
      </w:tr>
    </w:tbl>
    <w:p w14:paraId="4849560E" w14:textId="77777777" w:rsidR="00AD62E4" w:rsidRDefault="00AD62E4" w:rsidP="00AD62E4">
      <w:pPr>
        <w:spacing w:before="121"/>
      </w:pPr>
    </w:p>
    <w:p w14:paraId="40773FCC" w14:textId="619D53CC" w:rsidR="00AD62E4" w:rsidRDefault="00AD62E4" w:rsidP="00FE2BC1">
      <w:pPr>
        <w:spacing w:line="480" w:lineRule="auto"/>
        <w:ind w:right="-1"/>
      </w:pPr>
      <w:r w:rsidRPr="00FE2BC1">
        <w:rPr>
          <w:sz w:val="24"/>
          <w:szCs w:val="24"/>
        </w:rPr>
        <w:t>Maka</w:t>
      </w:r>
      <w:r w:rsidRPr="00FE2BC1">
        <w:rPr>
          <w:spacing w:val="40"/>
          <w:sz w:val="24"/>
          <w:szCs w:val="24"/>
        </w:rPr>
        <w:t xml:space="preserve"> </w:t>
      </w:r>
      <w:r w:rsidRPr="00FE2BC1">
        <w:rPr>
          <w:sz w:val="24"/>
          <w:szCs w:val="24"/>
        </w:rPr>
        <w:t>perhitungan</w:t>
      </w:r>
      <w:r w:rsidRPr="00FE2BC1">
        <w:rPr>
          <w:spacing w:val="40"/>
          <w:sz w:val="24"/>
          <w:szCs w:val="24"/>
        </w:rPr>
        <w:t xml:space="preserve"> </w:t>
      </w:r>
      <w:r w:rsidRPr="00FE2BC1">
        <w:rPr>
          <w:sz w:val="24"/>
          <w:szCs w:val="24"/>
        </w:rPr>
        <w:t>sampel</w:t>
      </w:r>
      <w:r w:rsidRPr="00FE2BC1">
        <w:rPr>
          <w:spacing w:val="40"/>
          <w:sz w:val="24"/>
          <w:szCs w:val="24"/>
        </w:rPr>
        <w:t xml:space="preserve"> </w:t>
      </w:r>
      <w:r w:rsidRPr="00FE2BC1">
        <w:rPr>
          <w:sz w:val="24"/>
          <w:szCs w:val="24"/>
        </w:rPr>
        <w:t>dengan</w:t>
      </w:r>
      <w:r w:rsidRPr="00FE2BC1">
        <w:rPr>
          <w:spacing w:val="40"/>
          <w:sz w:val="24"/>
          <w:szCs w:val="24"/>
        </w:rPr>
        <w:t xml:space="preserve"> </w:t>
      </w:r>
      <w:r w:rsidRPr="00FE2BC1">
        <w:rPr>
          <w:sz w:val="24"/>
          <w:szCs w:val="24"/>
        </w:rPr>
        <w:t>tingkat</w:t>
      </w:r>
      <w:r w:rsidRPr="00FE2BC1">
        <w:rPr>
          <w:spacing w:val="40"/>
          <w:sz w:val="24"/>
          <w:szCs w:val="24"/>
        </w:rPr>
        <w:t xml:space="preserve"> </w:t>
      </w:r>
      <w:r w:rsidRPr="00FE2BC1">
        <w:rPr>
          <w:sz w:val="24"/>
          <w:szCs w:val="24"/>
        </w:rPr>
        <w:t>kepercayaan</w:t>
      </w:r>
      <w:r w:rsidRPr="00FE2BC1">
        <w:rPr>
          <w:spacing w:val="40"/>
          <w:sz w:val="24"/>
          <w:szCs w:val="24"/>
        </w:rPr>
        <w:t xml:space="preserve"> </w:t>
      </w:r>
      <w:r w:rsidRPr="00FE2BC1">
        <w:rPr>
          <w:sz w:val="24"/>
          <w:szCs w:val="24"/>
        </w:rPr>
        <w:t>yang</w:t>
      </w:r>
      <w:r w:rsidRPr="00FE2BC1">
        <w:rPr>
          <w:spacing w:val="40"/>
          <w:sz w:val="24"/>
          <w:szCs w:val="24"/>
        </w:rPr>
        <w:t xml:space="preserve"> </w:t>
      </w:r>
      <w:r w:rsidRPr="00FE2BC1">
        <w:rPr>
          <w:sz w:val="24"/>
          <w:szCs w:val="24"/>
        </w:rPr>
        <w:t xml:space="preserve">diinginkan </w:t>
      </w:r>
      <w:r w:rsidRPr="00FE2BC1">
        <w:rPr>
          <w:sz w:val="24"/>
          <w:szCs w:val="24"/>
        </w:rPr>
        <w:tab/>
        <w:t xml:space="preserve">sebesar 10% adalah sebagai berikut </w:t>
      </w:r>
      <w:r>
        <w:t>:</w:t>
      </w:r>
    </w:p>
    <w:p w14:paraId="39D75C10" w14:textId="28188518" w:rsidR="00AD62E4" w:rsidRPr="00B52B55" w:rsidRDefault="00AD62E4" w:rsidP="00AD62E4">
      <w:pPr>
        <w:rPr>
          <w:sz w:val="24"/>
          <w:szCs w:val="24"/>
        </w:rPr>
      </w:pPr>
      <w:r w:rsidRPr="00B52B55">
        <w:rPr>
          <w:noProof/>
          <w:sz w:val="24"/>
          <w:szCs w:val="24"/>
        </w:rPr>
        <mc:AlternateContent>
          <mc:Choice Requires="wps">
            <w:drawing>
              <wp:anchor distT="0" distB="0" distL="0" distR="0" simplePos="0" relativeHeight="251671552" behindDoc="1" locked="0" layoutInCell="1" allowOverlap="1" wp14:anchorId="0D96D318" wp14:editId="2FCCC9E4">
                <wp:simplePos x="0" y="0"/>
                <wp:positionH relativeFrom="page">
                  <wp:posOffset>2489835</wp:posOffset>
                </wp:positionH>
                <wp:positionV relativeFrom="paragraph">
                  <wp:posOffset>226060</wp:posOffset>
                </wp:positionV>
                <wp:extent cx="577850" cy="127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270"/>
                        </a:xfrm>
                        <a:custGeom>
                          <a:avLst/>
                          <a:gdLst/>
                          <a:ahLst/>
                          <a:cxnLst/>
                          <a:rect l="l" t="t" r="r" b="b"/>
                          <a:pathLst>
                            <a:path w="577850">
                              <a:moveTo>
                                <a:pt x="0" y="0"/>
                              </a:moveTo>
                              <a:lnTo>
                                <a:pt x="5778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4214CB" id="Graphic 209" o:spid="_x0000_s1026" style="position:absolute;margin-left:196.05pt;margin-top:17.8pt;width:45.5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577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" path="m,l577850,e" filled="f">
                <v:path arrowok="t"/>
                <w10:wrap type="topAndBottom" anchorx="page"/>
              </v:shape>
            </w:pict>
          </mc:Fallback>
        </mc:AlternateContent>
      </w:r>
      <w:r>
        <w:rPr>
          <w:sz w:val="24"/>
          <w:szCs w:val="24"/>
        </w:rPr>
        <w:tab/>
      </w:r>
      <w:r w:rsidRPr="00B52B55">
        <w:rPr>
          <w:sz w:val="24"/>
          <w:szCs w:val="24"/>
        </w:rPr>
        <w:t>n</w:t>
      </w:r>
      <w:r w:rsidRPr="00B52B55">
        <w:rPr>
          <w:spacing w:val="60"/>
          <w:sz w:val="24"/>
          <w:szCs w:val="24"/>
        </w:rPr>
        <w:t xml:space="preserve"> </w:t>
      </w:r>
      <w:r w:rsidRPr="00B52B55">
        <w:rPr>
          <w:spacing w:val="-10"/>
          <w:sz w:val="24"/>
          <w:szCs w:val="24"/>
        </w:rPr>
        <w:t>=</w:t>
      </w:r>
      <w:r w:rsidRPr="00B52B55">
        <w:rPr>
          <w:sz w:val="24"/>
          <w:szCs w:val="24"/>
          <w:lang w:val="en-GB"/>
        </w:rPr>
        <w:t xml:space="preserve">               </w:t>
      </w:r>
      <w:r w:rsidRPr="00B52B55">
        <w:rPr>
          <w:spacing w:val="-10"/>
          <w:sz w:val="24"/>
          <w:szCs w:val="24"/>
        </w:rPr>
        <w:t>N</w:t>
      </w:r>
    </w:p>
    <w:p w14:paraId="15F39B52" w14:textId="27955CDE" w:rsidR="00AD62E4" w:rsidRPr="00B52B55" w:rsidRDefault="00AD62E4" w:rsidP="00AD62E4">
      <w:pPr>
        <w:rPr>
          <w:spacing w:val="-2"/>
          <w:sz w:val="24"/>
          <w:szCs w:val="24"/>
        </w:rPr>
      </w:pPr>
      <w:r w:rsidRPr="00B52B55">
        <w:rPr>
          <w:sz w:val="24"/>
          <w:szCs w:val="24"/>
        </w:rPr>
        <w:t xml:space="preserve">               </w:t>
      </w:r>
      <w:r>
        <w:rPr>
          <w:sz w:val="24"/>
          <w:szCs w:val="24"/>
        </w:rPr>
        <w:tab/>
      </w:r>
      <w:r w:rsidRPr="00B52B55">
        <w:rPr>
          <w:sz w:val="24"/>
          <w:szCs w:val="24"/>
        </w:rPr>
        <w:t xml:space="preserve">  1 + </w:t>
      </w:r>
      <w:r w:rsidRPr="00B52B55">
        <w:rPr>
          <w:spacing w:val="-2"/>
          <w:sz w:val="24"/>
          <w:szCs w:val="24"/>
        </w:rPr>
        <w:t>N(d)²</w:t>
      </w:r>
    </w:p>
    <w:p w14:paraId="3D9A5389" w14:textId="5D224877" w:rsidR="00AD62E4" w:rsidRPr="00B52B55" w:rsidRDefault="00AD62E4" w:rsidP="00AD62E4">
      <w:pPr>
        <w:rPr>
          <w:spacing w:val="-2"/>
          <w:sz w:val="24"/>
          <w:szCs w:val="24"/>
          <w:lang w:val="en-GB"/>
        </w:rPr>
      </w:pPr>
      <w:r>
        <w:rPr>
          <w:spacing w:val="-2"/>
          <w:sz w:val="24"/>
          <w:szCs w:val="24"/>
          <w:lang w:val="en-GB"/>
        </w:rPr>
        <w:tab/>
      </w:r>
      <w:proofErr w:type="gramStart"/>
      <w:r w:rsidRPr="00B52B55">
        <w:rPr>
          <w:spacing w:val="-2"/>
          <w:sz w:val="24"/>
          <w:szCs w:val="24"/>
          <w:lang w:val="en-GB"/>
        </w:rPr>
        <w:t>n  =</w:t>
      </w:r>
      <w:proofErr w:type="gramEnd"/>
      <w:r w:rsidRPr="00B52B55">
        <w:rPr>
          <w:spacing w:val="-2"/>
          <w:sz w:val="24"/>
          <w:szCs w:val="24"/>
          <w:lang w:val="en-GB"/>
        </w:rPr>
        <w:t xml:space="preserve">            14.000   </w:t>
      </w:r>
    </w:p>
    <w:p w14:paraId="648371D4" w14:textId="0742E981" w:rsidR="00AD62E4" w:rsidRPr="00B52B55" w:rsidRDefault="00AD62E4" w:rsidP="00AD62E4">
      <w:pPr>
        <w:rPr>
          <w:spacing w:val="-2"/>
          <w:sz w:val="24"/>
          <w:szCs w:val="24"/>
          <w:lang w:val="en-GB"/>
        </w:rPr>
      </w:pPr>
      <w:r>
        <w:rPr>
          <w:noProof/>
          <w:spacing w:val="-2"/>
          <w:sz w:val="24"/>
          <w:szCs w:val="24"/>
          <w:lang w:val="en-GB"/>
        </w:rPr>
        <mc:AlternateContent>
          <mc:Choice Requires="wps">
            <w:drawing>
              <wp:anchor distT="0" distB="0" distL="114300" distR="114300" simplePos="0" relativeHeight="251673600" behindDoc="0" locked="0" layoutInCell="1" allowOverlap="1" wp14:anchorId="50E74F64" wp14:editId="240067C3">
                <wp:simplePos x="0" y="0"/>
                <wp:positionH relativeFrom="column">
                  <wp:posOffset>981222</wp:posOffset>
                </wp:positionH>
                <wp:positionV relativeFrom="paragraph">
                  <wp:posOffset>5617</wp:posOffset>
                </wp:positionV>
                <wp:extent cx="945397" cy="0"/>
                <wp:effectExtent l="0" t="0" r="0" b="0"/>
                <wp:wrapNone/>
                <wp:docPr id="38" name="Straight Connector 38"/>
                <wp:cNvGraphicFramePr/>
                <a:graphic xmlns:a="http://schemas.openxmlformats.org/drawingml/2006/main">
                  <a:graphicData uri="http://schemas.microsoft.com/office/word/2010/wordprocessingShape">
                    <wps:wsp>
                      <wps:cNvCnPr/>
                      <wps:spPr>
                        <a:xfrm flipV="1">
                          <a:off x="0" y="0"/>
                          <a:ext cx="9453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AC00F00" id="Straight Connector 3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45pt" to="151.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" strokecolor="black [3200]" strokeweight=".5pt">
                <v:stroke joinstyle="miter"/>
              </v:line>
            </w:pict>
          </mc:Fallback>
        </mc:AlternateContent>
      </w:r>
      <w:r w:rsidRPr="00B52B55">
        <w:rPr>
          <w:spacing w:val="-2"/>
          <w:sz w:val="24"/>
          <w:szCs w:val="24"/>
          <w:lang w:val="en-GB"/>
        </w:rPr>
        <w:t xml:space="preserve">          </w:t>
      </w:r>
      <w:r>
        <w:rPr>
          <w:spacing w:val="-2"/>
          <w:sz w:val="24"/>
          <w:szCs w:val="24"/>
          <w:lang w:val="en-GB"/>
        </w:rPr>
        <w:tab/>
      </w:r>
      <w:r>
        <w:rPr>
          <w:spacing w:val="-2"/>
          <w:sz w:val="24"/>
          <w:szCs w:val="24"/>
          <w:lang w:val="en-GB"/>
        </w:rPr>
        <w:tab/>
      </w:r>
      <w:r w:rsidRPr="00B52B55">
        <w:rPr>
          <w:spacing w:val="-2"/>
          <w:sz w:val="24"/>
          <w:szCs w:val="24"/>
          <w:lang w:val="en-GB"/>
        </w:rPr>
        <w:t xml:space="preserve"> 1 + 14.000 (0,</w:t>
      </w:r>
      <w:proofErr w:type="gramStart"/>
      <w:r w:rsidRPr="00B52B55">
        <w:rPr>
          <w:spacing w:val="-2"/>
          <w:sz w:val="24"/>
          <w:szCs w:val="24"/>
          <w:lang w:val="en-GB"/>
        </w:rPr>
        <w:t>1)²</w:t>
      </w:r>
      <w:proofErr w:type="gramEnd"/>
      <w:r w:rsidRPr="00B52B55">
        <w:rPr>
          <w:spacing w:val="-2"/>
          <w:sz w:val="24"/>
          <w:szCs w:val="24"/>
          <w:lang w:val="en-GB"/>
        </w:rPr>
        <w:t xml:space="preserve"> </w:t>
      </w:r>
    </w:p>
    <w:p w14:paraId="21B2C1A9" w14:textId="642CE99A" w:rsidR="00AD62E4" w:rsidRPr="00B52B55" w:rsidRDefault="00AD62E4" w:rsidP="00AD62E4">
      <w:pPr>
        <w:rPr>
          <w:spacing w:val="-2"/>
          <w:sz w:val="24"/>
          <w:szCs w:val="24"/>
          <w:lang w:val="en-GB"/>
        </w:rPr>
      </w:pPr>
      <w:r>
        <w:rPr>
          <w:noProof/>
          <w:spacing w:val="-2"/>
          <w:sz w:val="24"/>
          <w:szCs w:val="24"/>
          <w:lang w:val="en-GB"/>
        </w:rPr>
        <mc:AlternateContent>
          <mc:Choice Requires="wps">
            <w:drawing>
              <wp:anchor distT="0" distB="0" distL="114300" distR="114300" simplePos="0" relativeHeight="251674624" behindDoc="0" locked="0" layoutInCell="1" allowOverlap="1" wp14:anchorId="5331794A" wp14:editId="2C06F9F4">
                <wp:simplePos x="0" y="0"/>
                <wp:positionH relativeFrom="column">
                  <wp:posOffset>543247</wp:posOffset>
                </wp:positionH>
                <wp:positionV relativeFrom="paragraph">
                  <wp:posOffset>215900</wp:posOffset>
                </wp:positionV>
                <wp:extent cx="736170" cy="7749"/>
                <wp:effectExtent l="0" t="0" r="26035" b="30480"/>
                <wp:wrapNone/>
                <wp:docPr id="39" name="Straight Connector 39"/>
                <wp:cNvGraphicFramePr/>
                <a:graphic xmlns:a="http://schemas.openxmlformats.org/drawingml/2006/main">
                  <a:graphicData uri="http://schemas.microsoft.com/office/word/2010/wordprocessingShape">
                    <wps:wsp>
                      <wps:cNvCnPr/>
                      <wps:spPr>
                        <a:xfrm flipV="1">
                          <a:off x="0" y="0"/>
                          <a:ext cx="736170" cy="77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0D8D9FD" id="Straight Connector 3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pt,17pt" to="100.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" strokecolor="black [3200]" strokeweight=".5pt">
                <v:stroke joinstyle="miter"/>
              </v:line>
            </w:pict>
          </mc:Fallback>
        </mc:AlternateContent>
      </w:r>
      <w:r>
        <w:rPr>
          <w:spacing w:val="-2"/>
          <w:sz w:val="24"/>
          <w:szCs w:val="24"/>
          <w:lang w:val="en-GB"/>
        </w:rPr>
        <w:tab/>
      </w:r>
      <w:proofErr w:type="gramStart"/>
      <w:r w:rsidRPr="00B52B55">
        <w:rPr>
          <w:spacing w:val="-2"/>
          <w:sz w:val="24"/>
          <w:szCs w:val="24"/>
          <w:lang w:val="en-GB"/>
        </w:rPr>
        <w:t>n  =</w:t>
      </w:r>
      <w:proofErr w:type="gramEnd"/>
      <w:r w:rsidRPr="00B52B55">
        <w:rPr>
          <w:spacing w:val="-2"/>
          <w:sz w:val="24"/>
          <w:szCs w:val="24"/>
          <w:lang w:val="en-GB"/>
        </w:rPr>
        <w:t xml:space="preserve">      </w:t>
      </w:r>
      <w:r>
        <w:rPr>
          <w:spacing w:val="-2"/>
          <w:sz w:val="24"/>
          <w:szCs w:val="24"/>
          <w:lang w:val="en-GB"/>
        </w:rPr>
        <w:t xml:space="preserve">      </w:t>
      </w:r>
      <w:r w:rsidRPr="00B52B55">
        <w:rPr>
          <w:spacing w:val="-2"/>
          <w:sz w:val="24"/>
          <w:szCs w:val="24"/>
          <w:lang w:val="en-GB"/>
        </w:rPr>
        <w:t xml:space="preserve">14.000  </w:t>
      </w:r>
    </w:p>
    <w:p w14:paraId="61BC3C98" w14:textId="5BD60C8C" w:rsidR="00AD62E4" w:rsidRPr="00B52B55" w:rsidRDefault="00AD62E4" w:rsidP="00AD62E4">
      <w:pPr>
        <w:rPr>
          <w:spacing w:val="-2"/>
          <w:sz w:val="24"/>
          <w:szCs w:val="24"/>
          <w:lang w:val="en-GB"/>
        </w:rPr>
      </w:pPr>
      <w:r w:rsidRPr="00B52B55">
        <w:rPr>
          <w:spacing w:val="-2"/>
          <w:sz w:val="24"/>
          <w:szCs w:val="24"/>
          <w:lang w:val="en-GB"/>
        </w:rPr>
        <w:t xml:space="preserve">            </w:t>
      </w:r>
      <w:r>
        <w:rPr>
          <w:spacing w:val="-2"/>
          <w:sz w:val="24"/>
          <w:szCs w:val="24"/>
          <w:lang w:val="en-GB"/>
        </w:rPr>
        <w:tab/>
      </w:r>
      <w:r>
        <w:rPr>
          <w:spacing w:val="-2"/>
          <w:sz w:val="24"/>
          <w:szCs w:val="24"/>
          <w:lang w:val="en-GB"/>
        </w:rPr>
        <w:tab/>
      </w:r>
      <w:r w:rsidRPr="00B52B55">
        <w:rPr>
          <w:spacing w:val="-2"/>
          <w:sz w:val="24"/>
          <w:szCs w:val="24"/>
          <w:lang w:val="en-GB"/>
        </w:rPr>
        <w:t xml:space="preserve">  </w:t>
      </w:r>
      <w:r>
        <w:rPr>
          <w:spacing w:val="-2"/>
          <w:sz w:val="24"/>
          <w:szCs w:val="24"/>
          <w:lang w:val="en-GB"/>
        </w:rPr>
        <w:t xml:space="preserve">    </w:t>
      </w:r>
      <w:r w:rsidRPr="00B52B55">
        <w:rPr>
          <w:spacing w:val="-2"/>
          <w:sz w:val="24"/>
          <w:szCs w:val="24"/>
          <w:lang w:val="en-GB"/>
        </w:rPr>
        <w:t xml:space="preserve">  141 </w:t>
      </w:r>
    </w:p>
    <w:p w14:paraId="0D6D8902" w14:textId="2A0AAE5C" w:rsidR="00AD62E4" w:rsidRDefault="00AD62E4" w:rsidP="00AD62E4">
      <w:pPr>
        <w:rPr>
          <w:spacing w:val="-2"/>
          <w:sz w:val="24"/>
          <w:szCs w:val="24"/>
          <w:lang w:val="en-GB"/>
        </w:rPr>
      </w:pPr>
      <w:r>
        <w:rPr>
          <w:spacing w:val="-2"/>
          <w:sz w:val="24"/>
          <w:szCs w:val="24"/>
          <w:lang w:val="en-GB"/>
        </w:rPr>
        <w:tab/>
      </w:r>
      <w:proofErr w:type="gramStart"/>
      <w:r w:rsidRPr="00B52B55">
        <w:rPr>
          <w:spacing w:val="-2"/>
          <w:sz w:val="24"/>
          <w:szCs w:val="24"/>
          <w:lang w:val="en-GB"/>
        </w:rPr>
        <w:t>n  =</w:t>
      </w:r>
      <w:proofErr w:type="gramEnd"/>
      <w:r w:rsidRPr="00B52B55">
        <w:rPr>
          <w:spacing w:val="-2"/>
          <w:sz w:val="24"/>
          <w:szCs w:val="24"/>
          <w:lang w:val="en-GB"/>
        </w:rPr>
        <w:t xml:space="preserve">      99.29</w:t>
      </w:r>
    </w:p>
    <w:p w14:paraId="3E2DD9E2" w14:textId="77777777" w:rsidR="00AD62E4" w:rsidRPr="00B52B55" w:rsidRDefault="00AD62E4" w:rsidP="00AD62E4">
      <w:pPr>
        <w:spacing w:line="480" w:lineRule="auto"/>
        <w:rPr>
          <w:sz w:val="24"/>
          <w:szCs w:val="24"/>
          <w:lang w:val="en-GB"/>
        </w:rPr>
      </w:pPr>
    </w:p>
    <w:p w14:paraId="7C11F086" w14:textId="798A2159" w:rsidR="00AD62E4" w:rsidRPr="00FE2BC1" w:rsidRDefault="00AD62E4" w:rsidP="00FE2BC1">
      <w:pPr>
        <w:spacing w:line="480" w:lineRule="auto"/>
        <w:ind w:right="-1" w:firstLine="11"/>
        <w:jc w:val="both"/>
        <w:rPr>
          <w:sz w:val="24"/>
          <w:szCs w:val="24"/>
        </w:rPr>
      </w:pPr>
      <w:r>
        <w:tab/>
      </w:r>
      <w:r w:rsidRPr="00FE2BC1">
        <w:rPr>
          <w:sz w:val="24"/>
          <w:szCs w:val="24"/>
        </w:rPr>
        <w:t>Berdasarkan perhitungan di atas dapat disebutkan bahwa jumlah sampel untuk penelitian ini adalah sebanyak 99.</w:t>
      </w:r>
      <w:r w:rsidR="00FE2BC1">
        <w:rPr>
          <w:sz w:val="24"/>
          <w:szCs w:val="24"/>
          <w:lang w:val="en-GB"/>
        </w:rPr>
        <w:t>29</w:t>
      </w:r>
      <w:r w:rsidRPr="00FE2BC1">
        <w:rPr>
          <w:sz w:val="24"/>
          <w:szCs w:val="24"/>
        </w:rPr>
        <w:t xml:space="preserve"> responden. Dalam penelitian ini, diambil 100 responden dengan pertimbangan untuk menghindari </w:t>
      </w:r>
      <w:r w:rsidRPr="00FE2BC1">
        <w:rPr>
          <w:i/>
          <w:sz w:val="24"/>
          <w:szCs w:val="24"/>
        </w:rPr>
        <w:t xml:space="preserve">sampling error </w:t>
      </w:r>
      <w:r w:rsidRPr="00FE2BC1">
        <w:rPr>
          <w:sz w:val="24"/>
          <w:szCs w:val="24"/>
        </w:rPr>
        <w:t>artinya semakin</w:t>
      </w:r>
      <w:r w:rsidRPr="00FE2BC1">
        <w:rPr>
          <w:spacing w:val="-1"/>
          <w:sz w:val="24"/>
          <w:szCs w:val="24"/>
        </w:rPr>
        <w:t xml:space="preserve"> </w:t>
      </w:r>
      <w:r w:rsidRPr="00FE2BC1">
        <w:rPr>
          <w:sz w:val="24"/>
          <w:szCs w:val="24"/>
        </w:rPr>
        <w:t>besar</w:t>
      </w:r>
      <w:r w:rsidRPr="00FE2BC1">
        <w:rPr>
          <w:spacing w:val="-1"/>
          <w:sz w:val="24"/>
          <w:szCs w:val="24"/>
        </w:rPr>
        <w:t xml:space="preserve"> </w:t>
      </w:r>
      <w:r w:rsidRPr="00FE2BC1">
        <w:rPr>
          <w:sz w:val="24"/>
          <w:szCs w:val="24"/>
        </w:rPr>
        <w:t>sampel</w:t>
      </w:r>
      <w:r w:rsidRPr="00FE2BC1">
        <w:rPr>
          <w:spacing w:val="-3"/>
          <w:sz w:val="24"/>
          <w:szCs w:val="24"/>
        </w:rPr>
        <w:t xml:space="preserve"> </w:t>
      </w:r>
      <w:r w:rsidRPr="00FE2BC1">
        <w:rPr>
          <w:sz w:val="24"/>
          <w:szCs w:val="24"/>
        </w:rPr>
        <w:t>yang</w:t>
      </w:r>
      <w:r w:rsidRPr="00FE2BC1">
        <w:rPr>
          <w:spacing w:val="-5"/>
          <w:sz w:val="24"/>
          <w:szCs w:val="24"/>
        </w:rPr>
        <w:t xml:space="preserve"> </w:t>
      </w:r>
      <w:r w:rsidRPr="00FE2BC1">
        <w:rPr>
          <w:sz w:val="24"/>
          <w:szCs w:val="24"/>
        </w:rPr>
        <w:t>diambil,</w:t>
      </w:r>
      <w:r w:rsidRPr="00FE2BC1">
        <w:rPr>
          <w:spacing w:val="-1"/>
          <w:sz w:val="24"/>
          <w:szCs w:val="24"/>
        </w:rPr>
        <w:t xml:space="preserve"> </w:t>
      </w:r>
      <w:r w:rsidRPr="00FE2BC1">
        <w:rPr>
          <w:sz w:val="24"/>
          <w:szCs w:val="24"/>
        </w:rPr>
        <w:t>semakin</w:t>
      </w:r>
      <w:r w:rsidRPr="00FE2BC1">
        <w:rPr>
          <w:spacing w:val="-5"/>
          <w:sz w:val="24"/>
          <w:szCs w:val="24"/>
        </w:rPr>
        <w:t xml:space="preserve"> </w:t>
      </w:r>
      <w:r w:rsidRPr="00FE2BC1">
        <w:rPr>
          <w:sz w:val="24"/>
          <w:szCs w:val="24"/>
        </w:rPr>
        <w:t xml:space="preserve">kecil </w:t>
      </w:r>
      <w:r w:rsidRPr="00FE2BC1">
        <w:rPr>
          <w:i/>
          <w:sz w:val="24"/>
          <w:szCs w:val="24"/>
        </w:rPr>
        <w:t>standar</w:t>
      </w:r>
      <w:r w:rsidRPr="00FE2BC1">
        <w:rPr>
          <w:i/>
          <w:spacing w:val="-6"/>
          <w:sz w:val="24"/>
          <w:szCs w:val="24"/>
        </w:rPr>
        <w:t xml:space="preserve"> </w:t>
      </w:r>
      <w:r w:rsidRPr="00FE2BC1">
        <w:rPr>
          <w:i/>
          <w:sz w:val="24"/>
          <w:szCs w:val="24"/>
        </w:rPr>
        <w:t>error</w:t>
      </w:r>
      <w:r w:rsidRPr="00FE2BC1">
        <w:rPr>
          <w:sz w:val="24"/>
          <w:szCs w:val="24"/>
        </w:rPr>
        <w:t>,</w:t>
      </w:r>
      <w:r w:rsidRPr="00FE2BC1">
        <w:rPr>
          <w:spacing w:val="-1"/>
          <w:sz w:val="24"/>
          <w:szCs w:val="24"/>
        </w:rPr>
        <w:t xml:space="preserve"> </w:t>
      </w:r>
      <w:r w:rsidRPr="00FE2BC1">
        <w:rPr>
          <w:sz w:val="24"/>
          <w:szCs w:val="24"/>
        </w:rPr>
        <w:t xml:space="preserve">juga jika sampel yang diambil semakin besar maka distribusi populasi semakin normal (Trihendradi, </w:t>
      </w:r>
      <w:r w:rsidR="00146E55" w:rsidRPr="00FE2BC1">
        <w:rPr>
          <w:sz w:val="24"/>
          <w:szCs w:val="24"/>
        </w:rPr>
        <w:t>2022</w:t>
      </w:r>
      <w:r w:rsidRPr="00FE2BC1">
        <w:rPr>
          <w:sz w:val="24"/>
          <w:szCs w:val="24"/>
        </w:rPr>
        <w:t>: 27).</w:t>
      </w:r>
    </w:p>
    <w:p w14:paraId="7A5B6B87" w14:textId="77777777" w:rsidR="00AD62E4" w:rsidRDefault="00AD62E4" w:rsidP="00AD62E4">
      <w:pPr>
        <w:spacing w:line="480" w:lineRule="auto"/>
        <w:ind w:left="709" w:right="-1" w:firstLine="11"/>
        <w:jc w:val="both"/>
      </w:pPr>
    </w:p>
    <w:p w14:paraId="57452D94" w14:textId="474C5F70" w:rsidR="00AD62E4" w:rsidRDefault="00AD62E4" w:rsidP="00AD62E4">
      <w:pPr>
        <w:pStyle w:val="Heading2"/>
      </w:pPr>
      <w:bookmarkStart w:id="178" w:name="_Toc193489378"/>
      <w:bookmarkStart w:id="179" w:name="_Toc200635035"/>
      <w:r>
        <w:t>3.5</w:t>
      </w:r>
      <w:r>
        <w:tab/>
        <w:t>Teknik</w:t>
      </w:r>
      <w:r>
        <w:rPr>
          <w:spacing w:val="-10"/>
        </w:rPr>
        <w:t xml:space="preserve"> </w:t>
      </w:r>
      <w:r>
        <w:t xml:space="preserve">Pengumpulan </w:t>
      </w:r>
      <w:r>
        <w:rPr>
          <w:spacing w:val="-4"/>
        </w:rPr>
        <w:t>Data</w:t>
      </w:r>
      <w:bookmarkEnd w:id="178"/>
      <w:bookmarkEnd w:id="179"/>
    </w:p>
    <w:p w14:paraId="13F279C9" w14:textId="77777777" w:rsidR="00AD62E4" w:rsidRPr="00FE2BC1" w:rsidRDefault="00AD62E4" w:rsidP="00FE2BC1">
      <w:pPr>
        <w:spacing w:before="272" w:line="480" w:lineRule="auto"/>
        <w:ind w:right="-1" w:firstLine="708"/>
        <w:jc w:val="both"/>
        <w:rPr>
          <w:sz w:val="24"/>
          <w:szCs w:val="24"/>
        </w:rPr>
      </w:pPr>
      <w:r w:rsidRPr="00FE2BC1">
        <w:rPr>
          <w:sz w:val="24"/>
          <w:szCs w:val="24"/>
        </w:rPr>
        <w:t xml:space="preserve">Teknik pengumpulan data dalam penelitian ini terbagi ke dalam prosedur </w:t>
      </w:r>
      <w:r w:rsidRPr="00FE2BC1">
        <w:rPr>
          <w:sz w:val="24"/>
          <w:szCs w:val="24"/>
        </w:rPr>
        <w:lastRenderedPageBreak/>
        <w:t>pengumpulan data dan pengujian validitas serta realibilitas kuesioner penelitian, dapat dijelaskan sebagai berikut:</w:t>
      </w:r>
    </w:p>
    <w:p w14:paraId="5836C087" w14:textId="76112DCE" w:rsidR="00AD62E4" w:rsidRDefault="00AD62E4" w:rsidP="00AD62E4">
      <w:pPr>
        <w:pStyle w:val="Heading3"/>
      </w:pPr>
      <w:bookmarkStart w:id="180" w:name="_Toc193489379"/>
      <w:bookmarkStart w:id="181" w:name="_Toc200635036"/>
      <w:r>
        <w:t>3.5.1</w:t>
      </w:r>
      <w:r>
        <w:tab/>
        <w:t>Prosedur</w:t>
      </w:r>
      <w:r>
        <w:rPr>
          <w:spacing w:val="-5"/>
        </w:rPr>
        <w:t xml:space="preserve"> </w:t>
      </w:r>
      <w:r>
        <w:t>Pengumpulan</w:t>
      </w:r>
      <w:r>
        <w:rPr>
          <w:spacing w:val="-5"/>
        </w:rPr>
        <w:t xml:space="preserve"> </w:t>
      </w:r>
      <w:r>
        <w:rPr>
          <w:spacing w:val="-4"/>
        </w:rPr>
        <w:t>Data</w:t>
      </w:r>
      <w:bookmarkEnd w:id="180"/>
      <w:bookmarkEnd w:id="181"/>
    </w:p>
    <w:p w14:paraId="4784D0D6" w14:textId="77777777" w:rsidR="00AD62E4" w:rsidRPr="00FE2BC1" w:rsidRDefault="00AD62E4" w:rsidP="00FE2BC1">
      <w:pPr>
        <w:spacing w:before="272" w:line="480" w:lineRule="auto"/>
        <w:ind w:right="-1" w:firstLine="852"/>
        <w:jc w:val="both"/>
        <w:rPr>
          <w:sz w:val="24"/>
          <w:szCs w:val="24"/>
        </w:rPr>
      </w:pPr>
      <w:r w:rsidRPr="00FE2BC1">
        <w:rPr>
          <w:sz w:val="24"/>
          <w:szCs w:val="24"/>
        </w:rPr>
        <w:t>Untuk memperoleh data yang diperlukan dalam penelitian ini,</w:t>
      </w:r>
      <w:r w:rsidRPr="00FE2BC1">
        <w:rPr>
          <w:spacing w:val="40"/>
          <w:sz w:val="24"/>
          <w:szCs w:val="24"/>
        </w:rPr>
        <w:t xml:space="preserve"> </w:t>
      </w:r>
      <w:r w:rsidRPr="00FE2BC1">
        <w:rPr>
          <w:sz w:val="24"/>
          <w:szCs w:val="24"/>
        </w:rPr>
        <w:t>peneliti menggunakan beberapa teknik pengumpulan data sebagai berikut:</w:t>
      </w:r>
    </w:p>
    <w:p w14:paraId="4D4C7AC2" w14:textId="77777777" w:rsidR="00AD62E4" w:rsidRPr="00FE2BC1" w:rsidRDefault="00AD62E4" w:rsidP="00FE2BC1">
      <w:pPr>
        <w:pStyle w:val="ListParagraph"/>
        <w:numPr>
          <w:ilvl w:val="0"/>
          <w:numId w:val="41"/>
        </w:numPr>
        <w:spacing w:before="1" w:line="480" w:lineRule="auto"/>
        <w:ind w:left="426" w:right="-1"/>
        <w:rPr>
          <w:sz w:val="24"/>
          <w:szCs w:val="24"/>
        </w:rPr>
      </w:pPr>
      <w:r w:rsidRPr="00FE2BC1">
        <w:rPr>
          <w:sz w:val="24"/>
          <w:szCs w:val="24"/>
        </w:rPr>
        <w:t>Studi kepustakaan, pengumpulan data dengan cara mengumpulkan data, mempelajari dan mencatat bagian-bagian yang dianggap penting dari literatur dan data sekunder yang berkenaan dengan masalah penelitian.</w:t>
      </w:r>
    </w:p>
    <w:p w14:paraId="0A0E363A" w14:textId="77777777" w:rsidR="00AD62E4" w:rsidRPr="00FE2BC1" w:rsidRDefault="00AD62E4" w:rsidP="00FE2BC1">
      <w:pPr>
        <w:pStyle w:val="ListParagraph"/>
        <w:numPr>
          <w:ilvl w:val="0"/>
          <w:numId w:val="41"/>
        </w:numPr>
        <w:ind w:left="426" w:hanging="428"/>
        <w:jc w:val="left"/>
        <w:rPr>
          <w:sz w:val="24"/>
          <w:szCs w:val="24"/>
        </w:rPr>
      </w:pPr>
      <w:r w:rsidRPr="00FE2BC1">
        <w:rPr>
          <w:sz w:val="24"/>
          <w:szCs w:val="24"/>
        </w:rPr>
        <w:t>Studi</w:t>
      </w:r>
      <w:r w:rsidRPr="00FE2BC1">
        <w:rPr>
          <w:spacing w:val="2"/>
          <w:sz w:val="24"/>
          <w:szCs w:val="24"/>
        </w:rPr>
        <w:t xml:space="preserve"> </w:t>
      </w:r>
      <w:r w:rsidRPr="00FE2BC1">
        <w:rPr>
          <w:spacing w:val="-2"/>
          <w:sz w:val="24"/>
          <w:szCs w:val="24"/>
        </w:rPr>
        <w:t>Lapangan</w:t>
      </w:r>
    </w:p>
    <w:p w14:paraId="5E430910" w14:textId="77777777" w:rsidR="00AD62E4" w:rsidRPr="00FE2BC1" w:rsidRDefault="00AD62E4" w:rsidP="00AD62E4">
      <w:pPr>
        <w:rPr>
          <w:sz w:val="24"/>
          <w:szCs w:val="24"/>
        </w:rPr>
      </w:pPr>
    </w:p>
    <w:p w14:paraId="460248CC" w14:textId="258A1941" w:rsidR="00FE2BC1" w:rsidRDefault="00AD62E4" w:rsidP="00FE2BC1">
      <w:pPr>
        <w:pStyle w:val="ListParagraph"/>
        <w:numPr>
          <w:ilvl w:val="1"/>
          <w:numId w:val="41"/>
        </w:numPr>
        <w:spacing w:line="480" w:lineRule="auto"/>
        <w:ind w:left="426" w:right="3"/>
        <w:rPr>
          <w:sz w:val="24"/>
          <w:szCs w:val="24"/>
        </w:rPr>
      </w:pPr>
      <w:r w:rsidRPr="00FE2BC1">
        <w:rPr>
          <w:sz w:val="24"/>
          <w:szCs w:val="24"/>
        </w:rPr>
        <w:t>Observasi,</w:t>
      </w:r>
      <w:r w:rsidRPr="00FE2BC1">
        <w:rPr>
          <w:spacing w:val="40"/>
          <w:sz w:val="24"/>
          <w:szCs w:val="24"/>
        </w:rPr>
        <w:t xml:space="preserve"> </w:t>
      </w:r>
      <w:r w:rsidRPr="00FE2BC1">
        <w:rPr>
          <w:sz w:val="24"/>
          <w:szCs w:val="24"/>
        </w:rPr>
        <w:t xml:space="preserve">merupakan teknik pengumpulan data dengan mengadakan pengamatan dan pencatatan secara sistematik terhadap gejala yang tampak, dalam hal ini persepsi pelanggan terhadap kualitas produk, citra merek dan kepuasan pelanggan minuman energi </w:t>
      </w:r>
      <w:r w:rsidR="00AC1CF6">
        <w:rPr>
          <w:sz w:val="24"/>
          <w:szCs w:val="24"/>
        </w:rPr>
        <w:t>Kratingdaeng</w:t>
      </w:r>
      <w:r w:rsidRPr="00FE2BC1">
        <w:rPr>
          <w:sz w:val="24"/>
          <w:szCs w:val="24"/>
        </w:rPr>
        <w:t xml:space="preserve"> di Kota</w:t>
      </w:r>
      <w:r w:rsidRPr="00FE2BC1">
        <w:rPr>
          <w:spacing w:val="80"/>
          <w:sz w:val="24"/>
          <w:szCs w:val="24"/>
        </w:rPr>
        <w:t xml:space="preserve"> </w:t>
      </w:r>
      <w:r w:rsidRPr="00FE2BC1">
        <w:rPr>
          <w:spacing w:val="-2"/>
          <w:sz w:val="24"/>
          <w:szCs w:val="24"/>
        </w:rPr>
        <w:t>Bandu</w:t>
      </w:r>
      <w:r w:rsidR="00FE2BC1">
        <w:rPr>
          <w:spacing w:val="-2"/>
          <w:sz w:val="24"/>
          <w:szCs w:val="24"/>
          <w:lang w:val="en-GB"/>
        </w:rPr>
        <w:t>ng</w:t>
      </w:r>
    </w:p>
    <w:p w14:paraId="7F44239A" w14:textId="612CB4FC" w:rsidR="00FE2BC1" w:rsidRDefault="00AD62E4" w:rsidP="00FE2BC1">
      <w:pPr>
        <w:pStyle w:val="ListParagraph"/>
        <w:numPr>
          <w:ilvl w:val="1"/>
          <w:numId w:val="41"/>
        </w:numPr>
        <w:spacing w:line="480" w:lineRule="auto"/>
        <w:ind w:left="426" w:right="3"/>
        <w:rPr>
          <w:sz w:val="24"/>
          <w:szCs w:val="24"/>
        </w:rPr>
      </w:pPr>
      <w:r w:rsidRPr="00FE2BC1">
        <w:rPr>
          <w:sz w:val="24"/>
          <w:szCs w:val="24"/>
        </w:rPr>
        <w:t>Wawancara,</w:t>
      </w:r>
      <w:r w:rsidRPr="00FE2BC1">
        <w:rPr>
          <w:spacing w:val="40"/>
          <w:sz w:val="24"/>
          <w:szCs w:val="24"/>
        </w:rPr>
        <w:t xml:space="preserve"> </w:t>
      </w:r>
      <w:r w:rsidRPr="00FE2BC1">
        <w:rPr>
          <w:sz w:val="24"/>
          <w:szCs w:val="24"/>
        </w:rPr>
        <w:t>merupakan teknik pengumpulan data dengan mengadakan tanya jawab langsung</w:t>
      </w:r>
      <w:r w:rsidRPr="00FE2BC1">
        <w:rPr>
          <w:spacing w:val="40"/>
          <w:sz w:val="24"/>
          <w:szCs w:val="24"/>
        </w:rPr>
        <w:t xml:space="preserve"> </w:t>
      </w:r>
      <w:r w:rsidRPr="00FE2BC1">
        <w:rPr>
          <w:sz w:val="24"/>
          <w:szCs w:val="24"/>
        </w:rPr>
        <w:t>dengan pihak-pihak yang berhubungan dengan materi penelitian yang dianggap mewakili untuk memperoleh keterangan lebih</w:t>
      </w:r>
      <w:r w:rsidRPr="00FE2BC1">
        <w:rPr>
          <w:spacing w:val="-1"/>
          <w:sz w:val="24"/>
          <w:szCs w:val="24"/>
        </w:rPr>
        <w:t xml:space="preserve"> </w:t>
      </w:r>
      <w:r w:rsidRPr="00FE2BC1">
        <w:rPr>
          <w:sz w:val="24"/>
          <w:szCs w:val="24"/>
        </w:rPr>
        <w:t>lanjut serta jawaban yang</w:t>
      </w:r>
      <w:r w:rsidRPr="00FE2BC1">
        <w:rPr>
          <w:spacing w:val="-1"/>
          <w:sz w:val="24"/>
          <w:szCs w:val="24"/>
        </w:rPr>
        <w:t xml:space="preserve"> </w:t>
      </w:r>
      <w:r w:rsidRPr="00FE2BC1">
        <w:rPr>
          <w:sz w:val="24"/>
          <w:szCs w:val="24"/>
        </w:rPr>
        <w:t xml:space="preserve">lebih jelas. Wawancara dilakukan kepada pelanggan minuman energi </w:t>
      </w:r>
      <w:r w:rsidR="00AC1CF6">
        <w:rPr>
          <w:sz w:val="24"/>
          <w:szCs w:val="24"/>
        </w:rPr>
        <w:t>Kratingdaeng</w:t>
      </w:r>
      <w:r w:rsidRPr="00FE2BC1">
        <w:rPr>
          <w:sz w:val="24"/>
          <w:szCs w:val="24"/>
        </w:rPr>
        <w:t xml:space="preserve"> di Kota Bandung.</w:t>
      </w:r>
    </w:p>
    <w:p w14:paraId="48373AC1" w14:textId="21221D87" w:rsidR="00AD62E4" w:rsidRPr="00756CCE" w:rsidRDefault="00AD62E4" w:rsidP="00756CCE">
      <w:pPr>
        <w:pStyle w:val="ListParagraph"/>
        <w:numPr>
          <w:ilvl w:val="1"/>
          <w:numId w:val="41"/>
        </w:numPr>
        <w:spacing w:line="480" w:lineRule="auto"/>
        <w:ind w:left="426" w:right="3"/>
        <w:rPr>
          <w:sz w:val="24"/>
          <w:szCs w:val="24"/>
        </w:rPr>
      </w:pPr>
      <w:r w:rsidRPr="00FE2BC1">
        <w:rPr>
          <w:sz w:val="24"/>
          <w:szCs w:val="24"/>
        </w:rPr>
        <w:t>Kuesioner, merupakan suatu pengumpulan data dengan memberikan daftar pertanyaan atau pernyataan kepada responden. Kuesioner yang digunakan dalam penelitian ini adalah kuesioner terstruktur, di mana pertanyaan dan jawaban telah tersedia.</w:t>
      </w:r>
      <w:r w:rsidR="00FE2BC1">
        <w:rPr>
          <w:sz w:val="24"/>
          <w:szCs w:val="24"/>
          <w:lang w:val="en-GB"/>
        </w:rPr>
        <w:t xml:space="preserve"> </w:t>
      </w:r>
      <w:r w:rsidRPr="00FE2BC1">
        <w:rPr>
          <w:sz w:val="24"/>
          <w:szCs w:val="24"/>
        </w:rPr>
        <w:t xml:space="preserve">Kuisioner penelitian diberi skor dengan menggunakan skala Likert. Dimana skala likert digunakan untuk mengukur sikap, pendapat, </w:t>
      </w:r>
      <w:r w:rsidRPr="00FE2BC1">
        <w:rPr>
          <w:sz w:val="24"/>
          <w:szCs w:val="24"/>
        </w:rPr>
        <w:lastRenderedPageBreak/>
        <w:t xml:space="preserve">dan persepsi seseorang atau sekelompok orang tentang fenomena sosial (Sugiyono, </w:t>
      </w:r>
      <w:r w:rsidR="00707BB7" w:rsidRPr="00FE2BC1">
        <w:rPr>
          <w:sz w:val="24"/>
          <w:szCs w:val="24"/>
        </w:rPr>
        <w:t>2025</w:t>
      </w:r>
      <w:r w:rsidRPr="00FE2BC1">
        <w:rPr>
          <w:sz w:val="24"/>
          <w:szCs w:val="24"/>
        </w:rPr>
        <w:t>:86).</w:t>
      </w:r>
      <w:r w:rsidR="00FE2BC1">
        <w:rPr>
          <w:sz w:val="24"/>
          <w:szCs w:val="24"/>
          <w:lang w:val="en-GB"/>
        </w:rPr>
        <w:t xml:space="preserve"> </w:t>
      </w:r>
      <w:r w:rsidRPr="00FE2BC1">
        <w:rPr>
          <w:sz w:val="24"/>
          <w:szCs w:val="24"/>
        </w:rPr>
        <w:t>Dengan</w:t>
      </w:r>
      <w:r w:rsidRPr="00FE2BC1">
        <w:rPr>
          <w:spacing w:val="-2"/>
          <w:sz w:val="24"/>
          <w:szCs w:val="24"/>
        </w:rPr>
        <w:t xml:space="preserve"> </w:t>
      </w:r>
      <w:r w:rsidRPr="00FE2BC1">
        <w:rPr>
          <w:sz w:val="24"/>
          <w:szCs w:val="24"/>
        </w:rPr>
        <w:t>skala Likert,</w:t>
      </w:r>
      <w:r w:rsidRPr="00FE2BC1">
        <w:rPr>
          <w:spacing w:val="-2"/>
          <w:sz w:val="24"/>
          <w:szCs w:val="24"/>
        </w:rPr>
        <w:t xml:space="preserve"> </w:t>
      </w:r>
      <w:r w:rsidRPr="00FE2BC1">
        <w:rPr>
          <w:sz w:val="24"/>
          <w:szCs w:val="24"/>
        </w:rPr>
        <w:t>maka</w:t>
      </w:r>
      <w:r w:rsidRPr="00FE2BC1">
        <w:rPr>
          <w:spacing w:val="-1"/>
          <w:sz w:val="24"/>
          <w:szCs w:val="24"/>
        </w:rPr>
        <w:t xml:space="preserve"> </w:t>
      </w:r>
      <w:r w:rsidRPr="00FE2BC1">
        <w:rPr>
          <w:sz w:val="24"/>
          <w:szCs w:val="24"/>
        </w:rPr>
        <w:t>variabel</w:t>
      </w:r>
      <w:r w:rsidRPr="00FE2BC1">
        <w:rPr>
          <w:spacing w:val="-1"/>
          <w:sz w:val="24"/>
          <w:szCs w:val="24"/>
        </w:rPr>
        <w:t xml:space="preserve"> </w:t>
      </w:r>
      <w:r w:rsidRPr="00FE2BC1">
        <w:rPr>
          <w:sz w:val="24"/>
          <w:szCs w:val="24"/>
        </w:rPr>
        <w:t>yang</w:t>
      </w:r>
      <w:r w:rsidRPr="00FE2BC1">
        <w:rPr>
          <w:spacing w:val="-6"/>
          <w:sz w:val="24"/>
          <w:szCs w:val="24"/>
        </w:rPr>
        <w:t xml:space="preserve"> </w:t>
      </w:r>
      <w:r w:rsidRPr="00FE2BC1">
        <w:rPr>
          <w:sz w:val="24"/>
          <w:szCs w:val="24"/>
        </w:rPr>
        <w:t>akan</w:t>
      </w:r>
      <w:r w:rsidRPr="00FE2BC1">
        <w:rPr>
          <w:spacing w:val="-2"/>
          <w:sz w:val="24"/>
          <w:szCs w:val="24"/>
        </w:rPr>
        <w:t xml:space="preserve"> </w:t>
      </w:r>
      <w:r w:rsidRPr="00FE2BC1">
        <w:rPr>
          <w:sz w:val="24"/>
          <w:szCs w:val="24"/>
        </w:rPr>
        <w:t>diukur</w:t>
      </w:r>
      <w:r w:rsidRPr="00FE2BC1">
        <w:rPr>
          <w:spacing w:val="-5"/>
          <w:sz w:val="24"/>
          <w:szCs w:val="24"/>
        </w:rPr>
        <w:t xml:space="preserve"> </w:t>
      </w:r>
      <w:r w:rsidRPr="00FE2BC1">
        <w:rPr>
          <w:sz w:val="24"/>
          <w:szCs w:val="24"/>
        </w:rPr>
        <w:t>dijabarkan</w:t>
      </w:r>
      <w:r w:rsidRPr="00FE2BC1">
        <w:rPr>
          <w:spacing w:val="-2"/>
          <w:sz w:val="24"/>
          <w:szCs w:val="24"/>
        </w:rPr>
        <w:t xml:space="preserve"> </w:t>
      </w:r>
      <w:r w:rsidRPr="00FE2BC1">
        <w:rPr>
          <w:sz w:val="24"/>
          <w:szCs w:val="24"/>
        </w:rPr>
        <w:t>menjadi indikator variabel. Kemudian indikator tersebut dijadikan sebagai titik tolak untuk menyusun item-item instrument yang dapat berupa pertanyaan-pertanyaan.</w:t>
      </w:r>
      <w:r w:rsidRPr="00FE2BC1">
        <w:rPr>
          <w:spacing w:val="62"/>
          <w:w w:val="150"/>
          <w:sz w:val="24"/>
          <w:szCs w:val="24"/>
        </w:rPr>
        <w:t xml:space="preserve">  </w:t>
      </w:r>
      <w:r w:rsidRPr="00FE2BC1">
        <w:rPr>
          <w:sz w:val="24"/>
          <w:szCs w:val="24"/>
        </w:rPr>
        <w:t>Jawaban</w:t>
      </w:r>
      <w:r w:rsidRPr="00FE2BC1">
        <w:rPr>
          <w:spacing w:val="60"/>
          <w:w w:val="150"/>
          <w:sz w:val="24"/>
          <w:szCs w:val="24"/>
        </w:rPr>
        <w:t xml:space="preserve">  </w:t>
      </w:r>
      <w:r w:rsidRPr="00FE2BC1">
        <w:rPr>
          <w:sz w:val="24"/>
          <w:szCs w:val="24"/>
        </w:rPr>
        <w:t>setiap</w:t>
      </w:r>
      <w:r w:rsidRPr="00FE2BC1">
        <w:rPr>
          <w:spacing w:val="62"/>
          <w:w w:val="150"/>
          <w:sz w:val="24"/>
          <w:szCs w:val="24"/>
        </w:rPr>
        <w:t xml:space="preserve">  </w:t>
      </w:r>
      <w:r w:rsidRPr="00FE2BC1">
        <w:rPr>
          <w:sz w:val="24"/>
          <w:szCs w:val="24"/>
        </w:rPr>
        <w:t>item</w:t>
      </w:r>
      <w:r w:rsidRPr="00FE2BC1">
        <w:rPr>
          <w:spacing w:val="61"/>
          <w:w w:val="150"/>
          <w:sz w:val="24"/>
          <w:szCs w:val="24"/>
        </w:rPr>
        <w:t xml:space="preserve">  </w:t>
      </w:r>
      <w:r w:rsidRPr="00FE2BC1">
        <w:rPr>
          <w:sz w:val="24"/>
          <w:szCs w:val="24"/>
        </w:rPr>
        <w:t>instrument</w:t>
      </w:r>
      <w:r w:rsidRPr="00FE2BC1">
        <w:rPr>
          <w:spacing w:val="63"/>
          <w:w w:val="150"/>
          <w:sz w:val="24"/>
          <w:szCs w:val="24"/>
        </w:rPr>
        <w:t xml:space="preserve">  </w:t>
      </w:r>
      <w:r w:rsidRPr="00FE2BC1">
        <w:rPr>
          <w:spacing w:val="-4"/>
          <w:sz w:val="24"/>
          <w:szCs w:val="24"/>
        </w:rPr>
        <w:t>yang</w:t>
      </w:r>
      <w:r w:rsidRPr="00FE2BC1">
        <w:rPr>
          <w:sz w:val="24"/>
          <w:szCs w:val="24"/>
        </w:rPr>
        <w:t xml:space="preserve"> menggunkan skala Likert mempunytai gradasi dari sangat positif sampai sangat negatif. Untuk keperluan Kuantitatif maka jawaban diberi skor positif sebagai berikut:</w:t>
      </w:r>
      <w:r w:rsidRPr="00FE2BC1">
        <w:rPr>
          <w:sz w:val="24"/>
          <w:szCs w:val="24"/>
          <w:lang w:val="en-GB"/>
        </w:rPr>
        <w:t xml:space="preserve"> </w:t>
      </w:r>
    </w:p>
    <w:p w14:paraId="0E07DB74" w14:textId="329B9B99" w:rsidR="00FE2BC1" w:rsidRPr="006E1DA5" w:rsidRDefault="00AD62E4" w:rsidP="00AD62E4">
      <w:pPr>
        <w:jc w:val="center"/>
        <w:rPr>
          <w:b/>
          <w:bCs/>
          <w:sz w:val="24"/>
          <w:szCs w:val="24"/>
          <w:lang w:val="en-GB"/>
        </w:rPr>
      </w:pPr>
      <w:bookmarkStart w:id="182" w:name="_Toc200651169"/>
      <w:bookmarkStart w:id="183" w:name="_Toc178178433"/>
      <w:bookmarkStart w:id="184" w:name="_Toc193490237"/>
      <w:r w:rsidRPr="00AD62E4">
        <w:rPr>
          <w:b/>
          <w:bCs/>
          <w:sz w:val="24"/>
          <w:szCs w:val="24"/>
        </w:rPr>
        <w:t>Tabel 3.</w:t>
      </w:r>
      <w:bookmarkEnd w:id="182"/>
      <w:r w:rsidR="006E1DA5">
        <w:rPr>
          <w:b/>
          <w:bCs/>
          <w:sz w:val="24"/>
          <w:szCs w:val="24"/>
          <w:lang w:val="en-GB"/>
        </w:rPr>
        <w:t>3</w:t>
      </w:r>
    </w:p>
    <w:p w14:paraId="7AD8C267" w14:textId="114E9070" w:rsidR="00AD62E4" w:rsidRPr="000B4CB9" w:rsidRDefault="00AD62E4" w:rsidP="00AD62E4">
      <w:pPr>
        <w:jc w:val="center"/>
        <w:rPr>
          <w:b/>
          <w:bCs/>
          <w:i/>
          <w:iCs/>
          <w:sz w:val="24"/>
          <w:szCs w:val="24"/>
        </w:rPr>
      </w:pPr>
      <w:r w:rsidRPr="00AD62E4">
        <w:rPr>
          <w:b/>
          <w:bCs/>
          <w:sz w:val="24"/>
          <w:szCs w:val="24"/>
          <w:lang w:val="en-GB"/>
        </w:rPr>
        <w:t>SKALA LIKERT</w:t>
      </w:r>
      <w:bookmarkEnd w:id="183"/>
      <w:bookmarkEnd w:id="18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16"/>
        <w:gridCol w:w="1228"/>
        <w:gridCol w:w="1559"/>
      </w:tblGrid>
      <w:tr w:rsidR="00AD62E4" w14:paraId="68FFB1F5" w14:textId="77777777" w:rsidTr="00DA1009">
        <w:trPr>
          <w:trHeight w:val="271"/>
          <w:jc w:val="center"/>
        </w:trPr>
        <w:tc>
          <w:tcPr>
            <w:tcW w:w="0" w:type="auto"/>
            <w:vMerge w:val="restart"/>
            <w:shd w:val="clear" w:color="auto" w:fill="D9D9D9"/>
          </w:tcPr>
          <w:p w14:paraId="68A6E69F" w14:textId="77777777" w:rsidR="00AD62E4" w:rsidRDefault="00AD62E4" w:rsidP="00DA1009">
            <w:pPr>
              <w:spacing w:before="137"/>
              <w:ind w:left="491"/>
              <w:rPr>
                <w:b/>
                <w:sz w:val="24"/>
              </w:rPr>
            </w:pPr>
            <w:r>
              <w:rPr>
                <w:b/>
                <w:sz w:val="24"/>
              </w:rPr>
              <w:t>Jawaban</w:t>
            </w:r>
            <w:r>
              <w:rPr>
                <w:b/>
                <w:spacing w:val="-7"/>
                <w:sz w:val="24"/>
              </w:rPr>
              <w:t xml:space="preserve"> </w:t>
            </w:r>
            <w:r>
              <w:rPr>
                <w:b/>
                <w:spacing w:val="-2"/>
                <w:sz w:val="24"/>
              </w:rPr>
              <w:t>Pertanyaan</w:t>
            </w:r>
          </w:p>
        </w:tc>
        <w:tc>
          <w:tcPr>
            <w:tcW w:w="2787" w:type="dxa"/>
            <w:gridSpan w:val="2"/>
            <w:shd w:val="clear" w:color="auto" w:fill="D9D9D9"/>
          </w:tcPr>
          <w:p w14:paraId="65EA4FAE" w14:textId="77777777" w:rsidR="00AD62E4" w:rsidRDefault="00AD62E4" w:rsidP="00DA1009">
            <w:pPr>
              <w:spacing w:line="252" w:lineRule="exact"/>
              <w:ind w:left="2"/>
              <w:rPr>
                <w:b/>
                <w:sz w:val="24"/>
              </w:rPr>
            </w:pPr>
            <w:r>
              <w:rPr>
                <w:b/>
                <w:sz w:val="24"/>
              </w:rPr>
              <w:t>Bobot</w:t>
            </w:r>
            <w:r>
              <w:rPr>
                <w:b/>
                <w:spacing w:val="-4"/>
                <w:sz w:val="24"/>
              </w:rPr>
              <w:t xml:space="preserve"> </w:t>
            </w:r>
            <w:r>
              <w:rPr>
                <w:b/>
                <w:spacing w:val="-2"/>
                <w:sz w:val="24"/>
              </w:rPr>
              <w:t>Nilai</w:t>
            </w:r>
          </w:p>
        </w:tc>
      </w:tr>
      <w:tr w:rsidR="00AD62E4" w14:paraId="22B44581" w14:textId="77777777" w:rsidTr="00DA1009">
        <w:trPr>
          <w:trHeight w:val="277"/>
          <w:jc w:val="center"/>
        </w:trPr>
        <w:tc>
          <w:tcPr>
            <w:tcW w:w="0" w:type="auto"/>
            <w:vMerge/>
            <w:tcBorders>
              <w:top w:val="nil"/>
            </w:tcBorders>
            <w:shd w:val="clear" w:color="auto" w:fill="D9D9D9"/>
          </w:tcPr>
          <w:p w14:paraId="345AE57D" w14:textId="77777777" w:rsidR="00AD62E4" w:rsidRDefault="00AD62E4" w:rsidP="00DA1009">
            <w:pPr>
              <w:rPr>
                <w:sz w:val="2"/>
                <w:szCs w:val="2"/>
              </w:rPr>
            </w:pPr>
          </w:p>
        </w:tc>
        <w:tc>
          <w:tcPr>
            <w:tcW w:w="1228" w:type="dxa"/>
            <w:shd w:val="clear" w:color="auto" w:fill="D9D9D9"/>
          </w:tcPr>
          <w:p w14:paraId="1E22ABF4" w14:textId="77777777" w:rsidR="00AD62E4" w:rsidRDefault="00AD62E4" w:rsidP="00DA1009">
            <w:pPr>
              <w:spacing w:line="258" w:lineRule="exact"/>
              <w:ind w:left="4" w:right="2"/>
              <w:rPr>
                <w:b/>
                <w:sz w:val="24"/>
              </w:rPr>
            </w:pPr>
            <w:r>
              <w:rPr>
                <w:b/>
                <w:sz w:val="24"/>
              </w:rPr>
              <w:t>Bila</w:t>
            </w:r>
            <w:r>
              <w:rPr>
                <w:b/>
                <w:spacing w:val="-2"/>
                <w:sz w:val="24"/>
              </w:rPr>
              <w:t xml:space="preserve"> Positif</w:t>
            </w:r>
          </w:p>
        </w:tc>
        <w:tc>
          <w:tcPr>
            <w:tcW w:w="1559" w:type="dxa"/>
            <w:shd w:val="clear" w:color="auto" w:fill="D9D9D9"/>
          </w:tcPr>
          <w:p w14:paraId="332B6451" w14:textId="77777777" w:rsidR="00AD62E4" w:rsidRDefault="00AD62E4" w:rsidP="00DA1009">
            <w:pPr>
              <w:spacing w:line="258" w:lineRule="exact"/>
              <w:ind w:left="1" w:right="1"/>
              <w:rPr>
                <w:b/>
                <w:sz w:val="24"/>
              </w:rPr>
            </w:pPr>
            <w:r>
              <w:rPr>
                <w:b/>
                <w:sz w:val="24"/>
              </w:rPr>
              <w:t xml:space="preserve">Bila </w:t>
            </w:r>
            <w:r>
              <w:rPr>
                <w:b/>
                <w:spacing w:val="-2"/>
                <w:sz w:val="24"/>
              </w:rPr>
              <w:t>Negatif</w:t>
            </w:r>
          </w:p>
        </w:tc>
      </w:tr>
      <w:tr w:rsidR="00AD62E4" w14:paraId="1C18EE49" w14:textId="77777777" w:rsidTr="00DA1009">
        <w:trPr>
          <w:trHeight w:val="342"/>
          <w:jc w:val="center"/>
        </w:trPr>
        <w:tc>
          <w:tcPr>
            <w:tcW w:w="0" w:type="auto"/>
            <w:tcBorders>
              <w:bottom w:val="nil"/>
            </w:tcBorders>
          </w:tcPr>
          <w:p w14:paraId="78DB23AD" w14:textId="77777777" w:rsidR="00AD62E4" w:rsidRDefault="00AD62E4" w:rsidP="00DA1009">
            <w:pPr>
              <w:spacing w:before="15"/>
              <w:ind w:left="107"/>
              <w:rPr>
                <w:sz w:val="24"/>
              </w:rPr>
            </w:pPr>
            <w:r>
              <w:rPr>
                <w:sz w:val="24"/>
              </w:rPr>
              <w:t>1.</w:t>
            </w:r>
            <w:r>
              <w:rPr>
                <w:spacing w:val="29"/>
                <w:sz w:val="24"/>
              </w:rPr>
              <w:t xml:space="preserve">  </w:t>
            </w:r>
            <w:r>
              <w:rPr>
                <w:sz w:val="24"/>
              </w:rPr>
              <w:t>SS</w:t>
            </w:r>
            <w:r>
              <w:rPr>
                <w:spacing w:val="56"/>
                <w:sz w:val="24"/>
              </w:rPr>
              <w:t xml:space="preserve"> </w:t>
            </w:r>
            <w:r>
              <w:rPr>
                <w:sz w:val="24"/>
              </w:rPr>
              <w:t xml:space="preserve">(Sangat </w:t>
            </w:r>
            <w:r>
              <w:rPr>
                <w:spacing w:val="-2"/>
                <w:sz w:val="24"/>
              </w:rPr>
              <w:t>Setuju)</w:t>
            </w:r>
          </w:p>
        </w:tc>
        <w:tc>
          <w:tcPr>
            <w:tcW w:w="1228" w:type="dxa"/>
            <w:tcBorders>
              <w:bottom w:val="nil"/>
            </w:tcBorders>
          </w:tcPr>
          <w:p w14:paraId="09F49E6F" w14:textId="77777777" w:rsidR="00AD62E4" w:rsidRDefault="00AD62E4" w:rsidP="00DA1009">
            <w:pPr>
              <w:spacing w:before="15"/>
              <w:ind w:left="4"/>
              <w:rPr>
                <w:sz w:val="24"/>
              </w:rPr>
            </w:pPr>
            <w:r>
              <w:rPr>
                <w:spacing w:val="-10"/>
                <w:sz w:val="24"/>
              </w:rPr>
              <w:t>5</w:t>
            </w:r>
          </w:p>
        </w:tc>
        <w:tc>
          <w:tcPr>
            <w:tcW w:w="1559" w:type="dxa"/>
            <w:tcBorders>
              <w:bottom w:val="nil"/>
            </w:tcBorders>
          </w:tcPr>
          <w:p w14:paraId="086EC219" w14:textId="77777777" w:rsidR="00AD62E4" w:rsidRDefault="00AD62E4" w:rsidP="00DA1009">
            <w:pPr>
              <w:spacing w:before="15"/>
              <w:ind w:left="1"/>
              <w:rPr>
                <w:sz w:val="24"/>
              </w:rPr>
            </w:pPr>
            <w:r>
              <w:rPr>
                <w:spacing w:val="-10"/>
                <w:sz w:val="24"/>
              </w:rPr>
              <w:t>1</w:t>
            </w:r>
          </w:p>
        </w:tc>
      </w:tr>
      <w:tr w:rsidR="00AD62E4" w14:paraId="71AE5201" w14:textId="77777777" w:rsidTr="00DA1009">
        <w:trPr>
          <w:trHeight w:val="394"/>
          <w:jc w:val="center"/>
        </w:trPr>
        <w:tc>
          <w:tcPr>
            <w:tcW w:w="0" w:type="auto"/>
            <w:tcBorders>
              <w:top w:val="nil"/>
              <w:bottom w:val="nil"/>
            </w:tcBorders>
          </w:tcPr>
          <w:p w14:paraId="037A18A7" w14:textId="77777777" w:rsidR="00AD62E4" w:rsidRDefault="00AD62E4" w:rsidP="00DA1009">
            <w:pPr>
              <w:spacing w:before="41"/>
              <w:ind w:left="107"/>
              <w:rPr>
                <w:sz w:val="24"/>
              </w:rPr>
            </w:pPr>
            <w:r>
              <w:rPr>
                <w:sz w:val="24"/>
              </w:rPr>
              <w:t>2.</w:t>
            </w:r>
            <w:r>
              <w:rPr>
                <w:spacing w:val="30"/>
                <w:sz w:val="24"/>
              </w:rPr>
              <w:t xml:space="preserve">  </w:t>
            </w:r>
            <w:r>
              <w:rPr>
                <w:sz w:val="24"/>
              </w:rPr>
              <w:t>S</w:t>
            </w:r>
            <w:r>
              <w:rPr>
                <w:spacing w:val="58"/>
                <w:sz w:val="24"/>
              </w:rPr>
              <w:t xml:space="preserve"> </w:t>
            </w:r>
            <w:r>
              <w:rPr>
                <w:spacing w:val="-2"/>
                <w:sz w:val="24"/>
              </w:rPr>
              <w:t>(Setuju)</w:t>
            </w:r>
          </w:p>
        </w:tc>
        <w:tc>
          <w:tcPr>
            <w:tcW w:w="1228" w:type="dxa"/>
            <w:tcBorders>
              <w:top w:val="nil"/>
              <w:bottom w:val="nil"/>
            </w:tcBorders>
          </w:tcPr>
          <w:p w14:paraId="7E105FA2" w14:textId="77777777" w:rsidR="00AD62E4" w:rsidRDefault="00AD62E4" w:rsidP="00DA1009">
            <w:pPr>
              <w:spacing w:before="41"/>
              <w:ind w:left="4"/>
              <w:rPr>
                <w:sz w:val="24"/>
              </w:rPr>
            </w:pPr>
            <w:r>
              <w:rPr>
                <w:spacing w:val="-10"/>
                <w:sz w:val="24"/>
              </w:rPr>
              <w:t>4</w:t>
            </w:r>
          </w:p>
        </w:tc>
        <w:tc>
          <w:tcPr>
            <w:tcW w:w="1559" w:type="dxa"/>
            <w:tcBorders>
              <w:top w:val="nil"/>
              <w:bottom w:val="nil"/>
            </w:tcBorders>
          </w:tcPr>
          <w:p w14:paraId="5531C70E" w14:textId="77777777" w:rsidR="00AD62E4" w:rsidRDefault="00AD62E4" w:rsidP="00DA1009">
            <w:pPr>
              <w:spacing w:before="41"/>
              <w:ind w:left="1"/>
              <w:rPr>
                <w:sz w:val="24"/>
              </w:rPr>
            </w:pPr>
            <w:r>
              <w:rPr>
                <w:spacing w:val="-10"/>
                <w:sz w:val="24"/>
              </w:rPr>
              <w:t>2</w:t>
            </w:r>
          </w:p>
        </w:tc>
      </w:tr>
      <w:tr w:rsidR="00AD62E4" w14:paraId="438D82DC" w14:textId="77777777" w:rsidTr="00DA1009">
        <w:trPr>
          <w:trHeight w:val="424"/>
          <w:jc w:val="center"/>
        </w:trPr>
        <w:tc>
          <w:tcPr>
            <w:tcW w:w="0" w:type="auto"/>
            <w:tcBorders>
              <w:top w:val="nil"/>
              <w:bottom w:val="nil"/>
            </w:tcBorders>
          </w:tcPr>
          <w:p w14:paraId="478CDC1C" w14:textId="77777777" w:rsidR="00AD62E4" w:rsidRDefault="00AD62E4" w:rsidP="00DA1009">
            <w:pPr>
              <w:spacing w:before="67"/>
              <w:ind w:left="107"/>
              <w:rPr>
                <w:sz w:val="24"/>
              </w:rPr>
            </w:pPr>
            <w:r>
              <w:rPr>
                <w:sz w:val="24"/>
              </w:rPr>
              <w:t>3.</w:t>
            </w:r>
            <w:r>
              <w:rPr>
                <w:spacing w:val="26"/>
                <w:sz w:val="24"/>
              </w:rPr>
              <w:t xml:space="preserve">  </w:t>
            </w:r>
            <w:r>
              <w:rPr>
                <w:sz w:val="24"/>
              </w:rPr>
              <w:t>R (Ragu-</w:t>
            </w:r>
            <w:r>
              <w:rPr>
                <w:spacing w:val="-4"/>
                <w:sz w:val="24"/>
              </w:rPr>
              <w:t>ragu)</w:t>
            </w:r>
          </w:p>
        </w:tc>
        <w:tc>
          <w:tcPr>
            <w:tcW w:w="1228" w:type="dxa"/>
            <w:tcBorders>
              <w:top w:val="nil"/>
              <w:bottom w:val="nil"/>
            </w:tcBorders>
          </w:tcPr>
          <w:p w14:paraId="01E4FFCF" w14:textId="77777777" w:rsidR="00AD62E4" w:rsidRDefault="00AD62E4" w:rsidP="00DA1009">
            <w:pPr>
              <w:spacing w:before="67"/>
              <w:ind w:left="4"/>
              <w:rPr>
                <w:sz w:val="24"/>
              </w:rPr>
            </w:pPr>
            <w:r>
              <w:rPr>
                <w:spacing w:val="-10"/>
                <w:sz w:val="24"/>
              </w:rPr>
              <w:t>3</w:t>
            </w:r>
          </w:p>
        </w:tc>
        <w:tc>
          <w:tcPr>
            <w:tcW w:w="1559" w:type="dxa"/>
            <w:tcBorders>
              <w:top w:val="nil"/>
              <w:bottom w:val="nil"/>
            </w:tcBorders>
          </w:tcPr>
          <w:p w14:paraId="49364F50" w14:textId="77777777" w:rsidR="00AD62E4" w:rsidRDefault="00AD62E4" w:rsidP="00DA1009">
            <w:pPr>
              <w:spacing w:before="67"/>
              <w:ind w:left="1"/>
              <w:rPr>
                <w:sz w:val="24"/>
              </w:rPr>
            </w:pPr>
            <w:r>
              <w:rPr>
                <w:spacing w:val="-10"/>
                <w:sz w:val="24"/>
              </w:rPr>
              <w:t>3</w:t>
            </w:r>
          </w:p>
        </w:tc>
      </w:tr>
      <w:tr w:rsidR="00AD62E4" w14:paraId="1732EEDB" w14:textId="77777777" w:rsidTr="00DA1009">
        <w:trPr>
          <w:trHeight w:val="426"/>
          <w:jc w:val="center"/>
        </w:trPr>
        <w:tc>
          <w:tcPr>
            <w:tcW w:w="0" w:type="auto"/>
            <w:tcBorders>
              <w:top w:val="nil"/>
              <w:bottom w:val="nil"/>
            </w:tcBorders>
          </w:tcPr>
          <w:p w14:paraId="26E217C0" w14:textId="77777777" w:rsidR="00AD62E4" w:rsidRDefault="00AD62E4" w:rsidP="00DA1009">
            <w:pPr>
              <w:spacing w:before="71"/>
              <w:ind w:left="107"/>
              <w:rPr>
                <w:sz w:val="24"/>
              </w:rPr>
            </w:pPr>
            <w:r>
              <w:rPr>
                <w:sz w:val="24"/>
              </w:rPr>
              <w:t>4.</w:t>
            </w:r>
            <w:r>
              <w:rPr>
                <w:spacing w:val="30"/>
                <w:sz w:val="24"/>
              </w:rPr>
              <w:t xml:space="preserve">  </w:t>
            </w:r>
            <w:r>
              <w:rPr>
                <w:sz w:val="24"/>
              </w:rPr>
              <w:t>TS (Tidak</w:t>
            </w:r>
            <w:r>
              <w:rPr>
                <w:spacing w:val="1"/>
                <w:sz w:val="24"/>
              </w:rPr>
              <w:t xml:space="preserve"> </w:t>
            </w:r>
            <w:r>
              <w:rPr>
                <w:spacing w:val="-2"/>
                <w:sz w:val="24"/>
              </w:rPr>
              <w:t>setuju)</w:t>
            </w:r>
          </w:p>
        </w:tc>
        <w:tc>
          <w:tcPr>
            <w:tcW w:w="1228" w:type="dxa"/>
            <w:tcBorders>
              <w:top w:val="nil"/>
              <w:bottom w:val="nil"/>
            </w:tcBorders>
          </w:tcPr>
          <w:p w14:paraId="4AB5F4D2" w14:textId="77777777" w:rsidR="00AD62E4" w:rsidRDefault="00AD62E4" w:rsidP="00DA1009">
            <w:pPr>
              <w:spacing w:before="71"/>
              <w:ind w:left="4"/>
              <w:rPr>
                <w:sz w:val="24"/>
              </w:rPr>
            </w:pPr>
            <w:r>
              <w:rPr>
                <w:spacing w:val="-10"/>
                <w:sz w:val="24"/>
              </w:rPr>
              <w:t>2</w:t>
            </w:r>
          </w:p>
        </w:tc>
        <w:tc>
          <w:tcPr>
            <w:tcW w:w="1559" w:type="dxa"/>
            <w:tcBorders>
              <w:top w:val="nil"/>
              <w:bottom w:val="nil"/>
            </w:tcBorders>
          </w:tcPr>
          <w:p w14:paraId="417DEE7C" w14:textId="77777777" w:rsidR="00AD62E4" w:rsidRDefault="00AD62E4" w:rsidP="00DA1009">
            <w:pPr>
              <w:spacing w:before="71"/>
              <w:ind w:left="1"/>
              <w:rPr>
                <w:sz w:val="24"/>
              </w:rPr>
            </w:pPr>
            <w:r>
              <w:rPr>
                <w:spacing w:val="-10"/>
                <w:sz w:val="24"/>
              </w:rPr>
              <w:t>4</w:t>
            </w:r>
          </w:p>
        </w:tc>
      </w:tr>
      <w:tr w:rsidR="00AD62E4" w14:paraId="52686519" w14:textId="77777777" w:rsidTr="00DA1009">
        <w:trPr>
          <w:trHeight w:val="427"/>
          <w:jc w:val="center"/>
        </w:trPr>
        <w:tc>
          <w:tcPr>
            <w:tcW w:w="0" w:type="auto"/>
            <w:tcBorders>
              <w:top w:val="nil"/>
            </w:tcBorders>
          </w:tcPr>
          <w:p w14:paraId="1801F8F0" w14:textId="77777777" w:rsidR="00AD62E4" w:rsidRDefault="00AD62E4" w:rsidP="00DA1009">
            <w:pPr>
              <w:spacing w:before="69"/>
              <w:ind w:left="107"/>
              <w:rPr>
                <w:sz w:val="24"/>
              </w:rPr>
            </w:pPr>
            <w:r>
              <w:rPr>
                <w:sz w:val="24"/>
              </w:rPr>
              <w:t>5.</w:t>
            </w:r>
            <w:r>
              <w:rPr>
                <w:spacing w:val="28"/>
                <w:sz w:val="24"/>
              </w:rPr>
              <w:t xml:space="preserve">  </w:t>
            </w:r>
            <w:r>
              <w:rPr>
                <w:sz w:val="24"/>
              </w:rPr>
              <w:t>STS</w:t>
            </w:r>
            <w:r>
              <w:rPr>
                <w:spacing w:val="-2"/>
                <w:sz w:val="24"/>
              </w:rPr>
              <w:t xml:space="preserve"> </w:t>
            </w:r>
            <w:r>
              <w:rPr>
                <w:sz w:val="24"/>
              </w:rPr>
              <w:t>(Sangat</w:t>
            </w:r>
            <w:r>
              <w:rPr>
                <w:spacing w:val="-1"/>
                <w:sz w:val="24"/>
              </w:rPr>
              <w:t xml:space="preserve"> </w:t>
            </w:r>
            <w:r>
              <w:rPr>
                <w:sz w:val="24"/>
              </w:rPr>
              <w:t xml:space="preserve">tidak </w:t>
            </w:r>
            <w:r>
              <w:rPr>
                <w:spacing w:val="-2"/>
                <w:sz w:val="24"/>
              </w:rPr>
              <w:t>setuju)</w:t>
            </w:r>
          </w:p>
        </w:tc>
        <w:tc>
          <w:tcPr>
            <w:tcW w:w="1228" w:type="dxa"/>
            <w:tcBorders>
              <w:top w:val="nil"/>
            </w:tcBorders>
          </w:tcPr>
          <w:p w14:paraId="1EB7DD91" w14:textId="77777777" w:rsidR="00AD62E4" w:rsidRDefault="00AD62E4" w:rsidP="00DA1009">
            <w:pPr>
              <w:spacing w:before="69"/>
              <w:ind w:left="4"/>
              <w:rPr>
                <w:sz w:val="24"/>
              </w:rPr>
            </w:pPr>
            <w:r>
              <w:rPr>
                <w:spacing w:val="-10"/>
                <w:sz w:val="24"/>
              </w:rPr>
              <w:t>1</w:t>
            </w:r>
          </w:p>
        </w:tc>
        <w:tc>
          <w:tcPr>
            <w:tcW w:w="1559" w:type="dxa"/>
            <w:tcBorders>
              <w:top w:val="nil"/>
            </w:tcBorders>
          </w:tcPr>
          <w:p w14:paraId="0EBBB701" w14:textId="77777777" w:rsidR="00AD62E4" w:rsidRDefault="00AD62E4" w:rsidP="00DA1009">
            <w:pPr>
              <w:spacing w:before="69"/>
              <w:ind w:left="1"/>
              <w:rPr>
                <w:sz w:val="24"/>
              </w:rPr>
            </w:pPr>
            <w:r>
              <w:rPr>
                <w:spacing w:val="-10"/>
                <w:sz w:val="24"/>
              </w:rPr>
              <w:t>5</w:t>
            </w:r>
          </w:p>
        </w:tc>
      </w:tr>
    </w:tbl>
    <w:p w14:paraId="4EF01AED" w14:textId="194A9BA0" w:rsidR="00FE2BC1" w:rsidRDefault="00AD62E4" w:rsidP="006E1DA5">
      <w:pPr>
        <w:ind w:left="1216"/>
        <w:jc w:val="center"/>
        <w:rPr>
          <w:spacing w:val="-2"/>
          <w:sz w:val="20"/>
          <w:szCs w:val="20"/>
        </w:rPr>
      </w:pPr>
      <w:r w:rsidRPr="006E1DA5">
        <w:rPr>
          <w:sz w:val="20"/>
          <w:szCs w:val="20"/>
        </w:rPr>
        <w:t>Sumber : (Sugiyono,</w:t>
      </w:r>
      <w:r w:rsidRPr="006E1DA5">
        <w:rPr>
          <w:spacing w:val="-9"/>
          <w:sz w:val="20"/>
          <w:szCs w:val="20"/>
        </w:rPr>
        <w:t xml:space="preserve"> </w:t>
      </w:r>
      <w:r w:rsidR="00707BB7" w:rsidRPr="006E1DA5">
        <w:rPr>
          <w:spacing w:val="-2"/>
          <w:sz w:val="20"/>
          <w:szCs w:val="20"/>
        </w:rPr>
        <w:t>2025</w:t>
      </w:r>
      <w:r w:rsidRPr="006E1DA5">
        <w:rPr>
          <w:spacing w:val="-2"/>
          <w:sz w:val="20"/>
          <w:szCs w:val="20"/>
        </w:rPr>
        <w:t>:86); diolah oleh peneliti 2024</w:t>
      </w:r>
    </w:p>
    <w:p w14:paraId="5E411A32" w14:textId="77777777" w:rsidR="006E1DA5" w:rsidRPr="006E1DA5" w:rsidRDefault="006E1DA5" w:rsidP="006E1DA5">
      <w:pPr>
        <w:ind w:left="1216"/>
        <w:jc w:val="center"/>
      </w:pPr>
    </w:p>
    <w:p w14:paraId="097AA6F6" w14:textId="456ACF97" w:rsidR="00AD62E4" w:rsidRPr="00FE2BC1" w:rsidRDefault="00AD62E4" w:rsidP="00FE2BC1">
      <w:pPr>
        <w:spacing w:before="244" w:line="480" w:lineRule="auto"/>
        <w:ind w:right="3" w:firstLine="709"/>
        <w:jc w:val="both"/>
        <w:rPr>
          <w:sz w:val="24"/>
          <w:szCs w:val="24"/>
        </w:rPr>
      </w:pPr>
      <w:r w:rsidRPr="00FE2BC1">
        <w:rPr>
          <w:sz w:val="24"/>
          <w:szCs w:val="24"/>
        </w:rPr>
        <w:t>Berdasarkan sumbernya, data dibedakan menjadi dua yaitu: data primer dan data sekunder. Menurut Umar (</w:t>
      </w:r>
      <w:r w:rsidR="00C713AE">
        <w:rPr>
          <w:sz w:val="24"/>
          <w:szCs w:val="24"/>
        </w:rPr>
        <w:t>2024</w:t>
      </w:r>
      <w:r w:rsidRPr="00FE2BC1">
        <w:rPr>
          <w:sz w:val="24"/>
          <w:szCs w:val="24"/>
        </w:rPr>
        <w:t>:67), sebagai berikut:.</w:t>
      </w:r>
    </w:p>
    <w:p w14:paraId="087168D9" w14:textId="77777777" w:rsidR="00FE2BC1" w:rsidRDefault="00AD62E4" w:rsidP="00FE2BC1">
      <w:pPr>
        <w:pStyle w:val="ListParagraph"/>
        <w:numPr>
          <w:ilvl w:val="0"/>
          <w:numId w:val="48"/>
        </w:numPr>
        <w:spacing w:before="1" w:line="480" w:lineRule="auto"/>
        <w:ind w:left="567" w:right="3" w:hanging="567"/>
        <w:rPr>
          <w:sz w:val="24"/>
          <w:szCs w:val="24"/>
        </w:rPr>
      </w:pPr>
      <w:r w:rsidRPr="00FE2BC1">
        <w:rPr>
          <w:sz w:val="24"/>
          <w:szCs w:val="24"/>
        </w:rPr>
        <w:t>Data primer merupakan data yang didapat dari sumber pertama yang diperoleh langsung dari penyebaran kuesioner kepada responden yang dianggap telah mewakili populasi.</w:t>
      </w:r>
    </w:p>
    <w:p w14:paraId="2E5AA24C" w14:textId="649021E6" w:rsidR="00AD62E4" w:rsidRPr="00FE2BC1" w:rsidRDefault="00AD62E4" w:rsidP="00FE2BC1">
      <w:pPr>
        <w:pStyle w:val="ListParagraph"/>
        <w:numPr>
          <w:ilvl w:val="0"/>
          <w:numId w:val="48"/>
        </w:numPr>
        <w:spacing w:before="1" w:line="480" w:lineRule="auto"/>
        <w:ind w:left="567" w:right="3" w:hanging="567"/>
        <w:rPr>
          <w:sz w:val="24"/>
          <w:szCs w:val="24"/>
        </w:rPr>
      </w:pPr>
      <w:r w:rsidRPr="00FE2BC1">
        <w:rPr>
          <w:sz w:val="24"/>
          <w:szCs w:val="24"/>
        </w:rPr>
        <w:t>Data sekunder merupakan data yang sudah tersedia sebelumnya, diperoleh dari pihak lain yang berasal dari buku-buku, literatur, artikel, dan tulisan- tulisan ilmiah.</w:t>
      </w:r>
    </w:p>
    <w:p w14:paraId="4977105B" w14:textId="0FDCF984" w:rsidR="00AD62E4" w:rsidRPr="00FE2BC1" w:rsidRDefault="00AD62E4" w:rsidP="00AD62E4">
      <w:pPr>
        <w:pStyle w:val="Heading3"/>
        <w:rPr>
          <w:szCs w:val="24"/>
        </w:rPr>
      </w:pPr>
    </w:p>
    <w:p w14:paraId="77BB51C4" w14:textId="5237E780" w:rsidR="00AD62E4" w:rsidRPr="00FE2BC1" w:rsidRDefault="00AD62E4" w:rsidP="00AD62E4">
      <w:pPr>
        <w:pStyle w:val="Heading4"/>
        <w:rPr>
          <w:b w:val="0"/>
          <w:szCs w:val="24"/>
        </w:rPr>
      </w:pPr>
      <w:bookmarkStart w:id="185" w:name="_Toc200635037"/>
      <w:r w:rsidRPr="00FE2BC1">
        <w:rPr>
          <w:szCs w:val="24"/>
        </w:rPr>
        <w:t>3.5.2.1</w:t>
      </w:r>
      <w:r w:rsidRPr="00FE2BC1">
        <w:rPr>
          <w:szCs w:val="24"/>
        </w:rPr>
        <w:tab/>
        <w:t>Uji</w:t>
      </w:r>
      <w:r w:rsidRPr="00FE2BC1">
        <w:rPr>
          <w:spacing w:val="-1"/>
          <w:szCs w:val="24"/>
        </w:rPr>
        <w:t xml:space="preserve"> </w:t>
      </w:r>
      <w:r w:rsidRPr="00FE2BC1">
        <w:rPr>
          <w:szCs w:val="24"/>
        </w:rPr>
        <w:t>Validitas</w:t>
      </w:r>
      <w:bookmarkEnd w:id="185"/>
    </w:p>
    <w:p w14:paraId="3D071676" w14:textId="77777777" w:rsidR="00FE2BC1" w:rsidRDefault="00AD62E4" w:rsidP="00FE2BC1">
      <w:pPr>
        <w:spacing w:before="272" w:line="480" w:lineRule="auto"/>
        <w:ind w:right="3" w:firstLine="709"/>
        <w:jc w:val="both"/>
        <w:rPr>
          <w:sz w:val="24"/>
          <w:szCs w:val="24"/>
        </w:rPr>
      </w:pPr>
      <w:r w:rsidRPr="00FE2BC1">
        <w:rPr>
          <w:sz w:val="24"/>
          <w:szCs w:val="24"/>
        </w:rPr>
        <w:t>Validitas menunjukkan sejauh mana suatu alat ukur cocok untuk mengukur apa yang ingin diukur. Jadi dapat dikatakan bahwa, semakin tinggi tingkat</w:t>
      </w:r>
      <w:r w:rsidRPr="00FE2BC1">
        <w:rPr>
          <w:spacing w:val="61"/>
          <w:sz w:val="24"/>
          <w:szCs w:val="24"/>
        </w:rPr>
        <w:t xml:space="preserve"> </w:t>
      </w:r>
      <w:r w:rsidRPr="00FE2BC1">
        <w:rPr>
          <w:sz w:val="24"/>
          <w:szCs w:val="24"/>
        </w:rPr>
        <w:t>validitas</w:t>
      </w:r>
      <w:r w:rsidRPr="00FE2BC1">
        <w:rPr>
          <w:spacing w:val="60"/>
          <w:sz w:val="24"/>
          <w:szCs w:val="24"/>
        </w:rPr>
        <w:t xml:space="preserve"> </w:t>
      </w:r>
      <w:r w:rsidRPr="00FE2BC1">
        <w:rPr>
          <w:sz w:val="24"/>
          <w:szCs w:val="24"/>
        </w:rPr>
        <w:t>suatu</w:t>
      </w:r>
      <w:r w:rsidRPr="00FE2BC1">
        <w:rPr>
          <w:spacing w:val="57"/>
          <w:sz w:val="24"/>
          <w:szCs w:val="24"/>
        </w:rPr>
        <w:t xml:space="preserve"> </w:t>
      </w:r>
      <w:r w:rsidRPr="00FE2BC1">
        <w:rPr>
          <w:sz w:val="24"/>
          <w:szCs w:val="24"/>
        </w:rPr>
        <w:t>alat</w:t>
      </w:r>
      <w:r w:rsidRPr="00FE2BC1">
        <w:rPr>
          <w:spacing w:val="59"/>
          <w:sz w:val="24"/>
          <w:szCs w:val="24"/>
        </w:rPr>
        <w:t xml:space="preserve"> </w:t>
      </w:r>
      <w:r w:rsidRPr="00FE2BC1">
        <w:rPr>
          <w:sz w:val="24"/>
          <w:szCs w:val="24"/>
        </w:rPr>
        <w:t>ukur,</w:t>
      </w:r>
      <w:r w:rsidRPr="00FE2BC1">
        <w:rPr>
          <w:spacing w:val="57"/>
          <w:sz w:val="24"/>
          <w:szCs w:val="24"/>
        </w:rPr>
        <w:t xml:space="preserve"> </w:t>
      </w:r>
      <w:r w:rsidRPr="00FE2BC1">
        <w:rPr>
          <w:sz w:val="24"/>
          <w:szCs w:val="24"/>
        </w:rPr>
        <w:t>akan</w:t>
      </w:r>
      <w:r w:rsidRPr="00FE2BC1">
        <w:rPr>
          <w:spacing w:val="58"/>
          <w:sz w:val="24"/>
          <w:szCs w:val="24"/>
        </w:rPr>
        <w:t xml:space="preserve"> </w:t>
      </w:r>
      <w:r w:rsidRPr="00FE2BC1">
        <w:rPr>
          <w:sz w:val="24"/>
          <w:szCs w:val="24"/>
        </w:rPr>
        <w:t>semakin</w:t>
      </w:r>
      <w:r w:rsidRPr="00FE2BC1">
        <w:rPr>
          <w:spacing w:val="57"/>
          <w:sz w:val="24"/>
          <w:szCs w:val="24"/>
        </w:rPr>
        <w:t xml:space="preserve"> </w:t>
      </w:r>
      <w:r w:rsidRPr="00FE2BC1">
        <w:rPr>
          <w:sz w:val="24"/>
          <w:szCs w:val="24"/>
        </w:rPr>
        <w:t>mampu</w:t>
      </w:r>
      <w:r w:rsidRPr="00FE2BC1">
        <w:rPr>
          <w:spacing w:val="61"/>
          <w:sz w:val="24"/>
          <w:szCs w:val="24"/>
        </w:rPr>
        <w:t xml:space="preserve"> </w:t>
      </w:r>
      <w:r w:rsidRPr="00FE2BC1">
        <w:rPr>
          <w:sz w:val="24"/>
          <w:szCs w:val="24"/>
        </w:rPr>
        <w:t>mencapai</w:t>
      </w:r>
      <w:r w:rsidRPr="00FE2BC1">
        <w:rPr>
          <w:spacing w:val="59"/>
          <w:sz w:val="24"/>
          <w:szCs w:val="24"/>
        </w:rPr>
        <w:t xml:space="preserve"> </w:t>
      </w:r>
      <w:r w:rsidRPr="00FE2BC1">
        <w:rPr>
          <w:spacing w:val="-2"/>
          <w:sz w:val="24"/>
          <w:szCs w:val="24"/>
        </w:rPr>
        <w:t>sasarannya</w:t>
      </w:r>
      <w:r w:rsidR="00146E55" w:rsidRPr="00FE2BC1">
        <w:rPr>
          <w:spacing w:val="-2"/>
          <w:sz w:val="24"/>
          <w:szCs w:val="24"/>
          <w:lang w:val="en-GB"/>
        </w:rPr>
        <w:t xml:space="preserve">. </w:t>
      </w:r>
      <w:r w:rsidRPr="00FE2BC1">
        <w:rPr>
          <w:sz w:val="24"/>
          <w:szCs w:val="24"/>
        </w:rPr>
        <w:t>Dengan</w:t>
      </w:r>
      <w:r w:rsidRPr="00FE2BC1">
        <w:rPr>
          <w:spacing w:val="-1"/>
          <w:sz w:val="24"/>
          <w:szCs w:val="24"/>
        </w:rPr>
        <w:t xml:space="preserve"> </w:t>
      </w:r>
      <w:r w:rsidRPr="00FE2BC1">
        <w:rPr>
          <w:sz w:val="24"/>
          <w:szCs w:val="24"/>
        </w:rPr>
        <w:t>kata lain,</w:t>
      </w:r>
      <w:r w:rsidRPr="00FE2BC1">
        <w:rPr>
          <w:spacing w:val="-1"/>
          <w:sz w:val="24"/>
          <w:szCs w:val="24"/>
        </w:rPr>
        <w:t xml:space="preserve"> </w:t>
      </w:r>
      <w:r w:rsidRPr="00FE2BC1">
        <w:rPr>
          <w:sz w:val="24"/>
          <w:szCs w:val="24"/>
        </w:rPr>
        <w:t>semakin</w:t>
      </w:r>
      <w:r w:rsidRPr="00FE2BC1">
        <w:rPr>
          <w:spacing w:val="-1"/>
          <w:sz w:val="24"/>
          <w:szCs w:val="24"/>
        </w:rPr>
        <w:t xml:space="preserve"> </w:t>
      </w:r>
      <w:r w:rsidRPr="00FE2BC1">
        <w:rPr>
          <w:sz w:val="24"/>
          <w:szCs w:val="24"/>
        </w:rPr>
        <w:t>tinggi tingkat validitas</w:t>
      </w:r>
      <w:r w:rsidRPr="00FE2BC1">
        <w:rPr>
          <w:spacing w:val="-2"/>
          <w:sz w:val="24"/>
          <w:szCs w:val="24"/>
        </w:rPr>
        <w:t xml:space="preserve"> </w:t>
      </w:r>
      <w:r w:rsidRPr="00FE2BC1">
        <w:rPr>
          <w:sz w:val="24"/>
          <w:szCs w:val="24"/>
        </w:rPr>
        <w:t>akan</w:t>
      </w:r>
      <w:r w:rsidRPr="00FE2BC1">
        <w:rPr>
          <w:spacing w:val="-1"/>
          <w:sz w:val="24"/>
          <w:szCs w:val="24"/>
        </w:rPr>
        <w:t xml:space="preserve"> </w:t>
      </w:r>
      <w:r w:rsidRPr="00FE2BC1">
        <w:rPr>
          <w:sz w:val="24"/>
          <w:szCs w:val="24"/>
        </w:rPr>
        <w:t>semakin</w:t>
      </w:r>
      <w:r w:rsidRPr="00FE2BC1">
        <w:rPr>
          <w:spacing w:val="-1"/>
          <w:sz w:val="24"/>
          <w:szCs w:val="24"/>
        </w:rPr>
        <w:t xml:space="preserve"> </w:t>
      </w:r>
      <w:r w:rsidRPr="00FE2BC1">
        <w:rPr>
          <w:sz w:val="24"/>
          <w:szCs w:val="24"/>
        </w:rPr>
        <w:t>menunjukkan</w:t>
      </w:r>
      <w:r w:rsidRPr="00FE2BC1">
        <w:rPr>
          <w:spacing w:val="-1"/>
          <w:sz w:val="24"/>
          <w:szCs w:val="24"/>
        </w:rPr>
        <w:t xml:space="preserve"> </w:t>
      </w:r>
      <w:r w:rsidRPr="00FE2BC1">
        <w:rPr>
          <w:sz w:val="24"/>
          <w:szCs w:val="24"/>
        </w:rPr>
        <w:t>apa yang</w:t>
      </w:r>
      <w:r w:rsidRPr="00FE2BC1">
        <w:rPr>
          <w:spacing w:val="40"/>
          <w:sz w:val="24"/>
          <w:szCs w:val="24"/>
        </w:rPr>
        <w:t xml:space="preserve"> </w:t>
      </w:r>
      <w:r w:rsidRPr="00FE2BC1">
        <w:rPr>
          <w:sz w:val="24"/>
          <w:szCs w:val="24"/>
        </w:rPr>
        <w:t>seharusnya</w:t>
      </w:r>
      <w:r w:rsidRPr="00FE2BC1">
        <w:rPr>
          <w:spacing w:val="40"/>
          <w:sz w:val="24"/>
          <w:szCs w:val="24"/>
        </w:rPr>
        <w:t xml:space="preserve"> </w:t>
      </w:r>
      <w:r w:rsidRPr="00FE2BC1">
        <w:rPr>
          <w:sz w:val="24"/>
          <w:szCs w:val="24"/>
        </w:rPr>
        <w:t>diukur.</w:t>
      </w:r>
      <w:r w:rsidRPr="00FE2BC1">
        <w:rPr>
          <w:spacing w:val="40"/>
          <w:sz w:val="24"/>
          <w:szCs w:val="24"/>
        </w:rPr>
        <w:t xml:space="preserve"> </w:t>
      </w:r>
      <w:r w:rsidRPr="00FE2BC1">
        <w:rPr>
          <w:sz w:val="24"/>
          <w:szCs w:val="24"/>
        </w:rPr>
        <w:t>Suatu</w:t>
      </w:r>
      <w:r w:rsidRPr="00FE2BC1">
        <w:rPr>
          <w:spacing w:val="40"/>
          <w:sz w:val="24"/>
          <w:szCs w:val="24"/>
        </w:rPr>
        <w:t xml:space="preserve"> </w:t>
      </w:r>
      <w:r w:rsidRPr="00FE2BC1">
        <w:rPr>
          <w:sz w:val="24"/>
          <w:szCs w:val="24"/>
        </w:rPr>
        <w:t>instrumen</w:t>
      </w:r>
      <w:r w:rsidRPr="00FE2BC1">
        <w:rPr>
          <w:spacing w:val="40"/>
          <w:sz w:val="24"/>
          <w:szCs w:val="24"/>
        </w:rPr>
        <w:t xml:space="preserve"> </w:t>
      </w:r>
      <w:r w:rsidRPr="00FE2BC1">
        <w:rPr>
          <w:sz w:val="24"/>
          <w:szCs w:val="24"/>
        </w:rPr>
        <w:t>ukur</w:t>
      </w:r>
      <w:r w:rsidRPr="00FE2BC1">
        <w:rPr>
          <w:spacing w:val="40"/>
          <w:sz w:val="24"/>
          <w:szCs w:val="24"/>
        </w:rPr>
        <w:t xml:space="preserve"> </w:t>
      </w:r>
      <w:r w:rsidRPr="00FE2BC1">
        <w:rPr>
          <w:sz w:val="24"/>
          <w:szCs w:val="24"/>
        </w:rPr>
        <w:t>dikatakan</w:t>
      </w:r>
      <w:r w:rsidRPr="00FE2BC1">
        <w:rPr>
          <w:spacing w:val="40"/>
          <w:sz w:val="24"/>
          <w:szCs w:val="24"/>
        </w:rPr>
        <w:t xml:space="preserve"> </w:t>
      </w:r>
      <w:r w:rsidRPr="00FE2BC1">
        <w:rPr>
          <w:sz w:val="24"/>
          <w:szCs w:val="24"/>
        </w:rPr>
        <w:t>mempunyai</w:t>
      </w:r>
      <w:r w:rsidRPr="00FE2BC1">
        <w:rPr>
          <w:spacing w:val="40"/>
          <w:sz w:val="24"/>
          <w:szCs w:val="24"/>
        </w:rPr>
        <w:t xml:space="preserve"> </w:t>
      </w:r>
      <w:r w:rsidRPr="00FE2BC1">
        <w:rPr>
          <w:sz w:val="24"/>
          <w:szCs w:val="24"/>
        </w:rPr>
        <w:t>validitas yang tinggi</w:t>
      </w:r>
      <w:r w:rsidRPr="00FE2BC1">
        <w:rPr>
          <w:spacing w:val="33"/>
          <w:sz w:val="24"/>
          <w:szCs w:val="24"/>
        </w:rPr>
        <w:t xml:space="preserve"> </w:t>
      </w:r>
      <w:r w:rsidRPr="00FE2BC1">
        <w:rPr>
          <w:sz w:val="24"/>
          <w:szCs w:val="24"/>
        </w:rPr>
        <w:t>apabila</w:t>
      </w:r>
      <w:r w:rsidRPr="00FE2BC1">
        <w:rPr>
          <w:spacing w:val="33"/>
          <w:sz w:val="24"/>
          <w:szCs w:val="24"/>
        </w:rPr>
        <w:t xml:space="preserve"> </w:t>
      </w:r>
      <w:r w:rsidRPr="00FE2BC1">
        <w:rPr>
          <w:sz w:val="24"/>
          <w:szCs w:val="24"/>
        </w:rPr>
        <w:t>instrumen</w:t>
      </w:r>
      <w:r w:rsidRPr="00FE2BC1">
        <w:rPr>
          <w:spacing w:val="32"/>
          <w:sz w:val="24"/>
          <w:szCs w:val="24"/>
        </w:rPr>
        <w:t xml:space="preserve"> </w:t>
      </w:r>
      <w:r w:rsidRPr="00FE2BC1">
        <w:rPr>
          <w:sz w:val="24"/>
          <w:szCs w:val="24"/>
        </w:rPr>
        <w:t>ukur</w:t>
      </w:r>
      <w:r w:rsidRPr="00FE2BC1">
        <w:rPr>
          <w:spacing w:val="32"/>
          <w:sz w:val="24"/>
          <w:szCs w:val="24"/>
        </w:rPr>
        <w:t xml:space="preserve"> </w:t>
      </w:r>
      <w:r w:rsidRPr="00FE2BC1">
        <w:rPr>
          <w:sz w:val="24"/>
          <w:szCs w:val="24"/>
        </w:rPr>
        <w:t>tersebut</w:t>
      </w:r>
      <w:r w:rsidRPr="00FE2BC1">
        <w:rPr>
          <w:spacing w:val="33"/>
          <w:sz w:val="24"/>
          <w:szCs w:val="24"/>
        </w:rPr>
        <w:t xml:space="preserve"> </w:t>
      </w:r>
      <w:r w:rsidRPr="00FE2BC1">
        <w:rPr>
          <w:sz w:val="24"/>
          <w:szCs w:val="24"/>
        </w:rPr>
        <w:t>dapat menjalankan</w:t>
      </w:r>
      <w:r w:rsidRPr="00FE2BC1">
        <w:rPr>
          <w:spacing w:val="32"/>
          <w:sz w:val="24"/>
          <w:szCs w:val="24"/>
        </w:rPr>
        <w:t xml:space="preserve"> </w:t>
      </w:r>
      <w:r w:rsidRPr="00FE2BC1">
        <w:rPr>
          <w:sz w:val="24"/>
          <w:szCs w:val="24"/>
        </w:rPr>
        <w:t>fungsi</w:t>
      </w:r>
      <w:r w:rsidRPr="00FE2BC1">
        <w:rPr>
          <w:spacing w:val="33"/>
          <w:sz w:val="24"/>
          <w:szCs w:val="24"/>
        </w:rPr>
        <w:t xml:space="preserve"> </w:t>
      </w:r>
      <w:r w:rsidRPr="00FE2BC1">
        <w:rPr>
          <w:sz w:val="24"/>
          <w:szCs w:val="24"/>
        </w:rPr>
        <w:t>ukurnya, atau</w:t>
      </w:r>
      <w:r w:rsidRPr="00FE2BC1">
        <w:rPr>
          <w:spacing w:val="-3"/>
          <w:sz w:val="24"/>
          <w:szCs w:val="24"/>
        </w:rPr>
        <w:t xml:space="preserve"> </w:t>
      </w:r>
      <w:r w:rsidRPr="00FE2BC1">
        <w:rPr>
          <w:sz w:val="24"/>
          <w:szCs w:val="24"/>
        </w:rPr>
        <w:t>memberikan</w:t>
      </w:r>
      <w:r w:rsidRPr="00FE2BC1">
        <w:rPr>
          <w:spacing w:val="-2"/>
          <w:sz w:val="24"/>
          <w:szCs w:val="24"/>
        </w:rPr>
        <w:t xml:space="preserve"> </w:t>
      </w:r>
      <w:r w:rsidRPr="00FE2BC1">
        <w:rPr>
          <w:sz w:val="24"/>
          <w:szCs w:val="24"/>
        </w:rPr>
        <w:t>hasil</w:t>
      </w:r>
      <w:r w:rsidRPr="00FE2BC1">
        <w:rPr>
          <w:spacing w:val="-2"/>
          <w:sz w:val="24"/>
          <w:szCs w:val="24"/>
        </w:rPr>
        <w:t xml:space="preserve"> </w:t>
      </w:r>
      <w:r w:rsidRPr="00FE2BC1">
        <w:rPr>
          <w:sz w:val="24"/>
          <w:szCs w:val="24"/>
        </w:rPr>
        <w:t>ukur</w:t>
      </w:r>
      <w:r w:rsidRPr="00FE2BC1">
        <w:rPr>
          <w:spacing w:val="-2"/>
          <w:sz w:val="24"/>
          <w:szCs w:val="24"/>
        </w:rPr>
        <w:t xml:space="preserve"> </w:t>
      </w:r>
      <w:r w:rsidRPr="00FE2BC1">
        <w:rPr>
          <w:sz w:val="24"/>
          <w:szCs w:val="24"/>
        </w:rPr>
        <w:t>sesuai</w:t>
      </w:r>
      <w:r w:rsidRPr="00FE2BC1">
        <w:rPr>
          <w:spacing w:val="-2"/>
          <w:sz w:val="24"/>
          <w:szCs w:val="24"/>
        </w:rPr>
        <w:t xml:space="preserve"> </w:t>
      </w:r>
      <w:r w:rsidRPr="00FE2BC1">
        <w:rPr>
          <w:sz w:val="24"/>
          <w:szCs w:val="24"/>
        </w:rPr>
        <w:t>dengan</w:t>
      </w:r>
      <w:r w:rsidRPr="00FE2BC1">
        <w:rPr>
          <w:spacing w:val="-2"/>
          <w:sz w:val="24"/>
          <w:szCs w:val="24"/>
        </w:rPr>
        <w:t xml:space="preserve"> </w:t>
      </w:r>
      <w:r w:rsidRPr="00FE2BC1">
        <w:rPr>
          <w:sz w:val="24"/>
          <w:szCs w:val="24"/>
        </w:rPr>
        <w:t>makna</w:t>
      </w:r>
      <w:r w:rsidRPr="00FE2BC1">
        <w:rPr>
          <w:spacing w:val="-1"/>
          <w:sz w:val="24"/>
          <w:szCs w:val="24"/>
        </w:rPr>
        <w:t xml:space="preserve"> </w:t>
      </w:r>
      <w:r w:rsidRPr="00FE2BC1">
        <w:rPr>
          <w:sz w:val="24"/>
          <w:szCs w:val="24"/>
        </w:rPr>
        <w:t>dan</w:t>
      </w:r>
      <w:r w:rsidRPr="00FE2BC1">
        <w:rPr>
          <w:spacing w:val="-7"/>
          <w:sz w:val="24"/>
          <w:szCs w:val="24"/>
        </w:rPr>
        <w:t xml:space="preserve"> </w:t>
      </w:r>
      <w:r w:rsidRPr="00FE2BC1">
        <w:rPr>
          <w:sz w:val="24"/>
          <w:szCs w:val="24"/>
        </w:rPr>
        <w:t>tujuan</w:t>
      </w:r>
      <w:r w:rsidRPr="00FE2BC1">
        <w:rPr>
          <w:spacing w:val="-2"/>
          <w:sz w:val="24"/>
          <w:szCs w:val="24"/>
        </w:rPr>
        <w:t xml:space="preserve"> </w:t>
      </w:r>
      <w:r w:rsidRPr="00FE2BC1">
        <w:rPr>
          <w:sz w:val="24"/>
          <w:szCs w:val="24"/>
        </w:rPr>
        <w:t>pengukuran</w:t>
      </w:r>
      <w:r w:rsidRPr="00FE2BC1">
        <w:rPr>
          <w:spacing w:val="-2"/>
          <w:sz w:val="24"/>
          <w:szCs w:val="24"/>
        </w:rPr>
        <w:t xml:space="preserve"> tersebut.</w:t>
      </w:r>
    </w:p>
    <w:p w14:paraId="00DEA926" w14:textId="735C7526" w:rsidR="00AD62E4" w:rsidRPr="00FE2BC1" w:rsidRDefault="00AD62E4" w:rsidP="00FE2BC1">
      <w:pPr>
        <w:spacing w:before="272" w:line="480" w:lineRule="auto"/>
        <w:ind w:right="3" w:firstLine="709"/>
        <w:jc w:val="both"/>
        <w:rPr>
          <w:sz w:val="24"/>
          <w:szCs w:val="24"/>
        </w:rPr>
      </w:pPr>
      <w:r w:rsidRPr="00FE2BC1">
        <w:rPr>
          <w:sz w:val="24"/>
          <w:szCs w:val="24"/>
        </w:rPr>
        <w:t>Untuk menguji tingkat validitas alat ukur dilakukan dengan menggunakan teknik korelasi pearson</w:t>
      </w:r>
      <w:r w:rsidRPr="00FE2BC1">
        <w:rPr>
          <w:spacing w:val="40"/>
          <w:sz w:val="24"/>
          <w:szCs w:val="24"/>
        </w:rPr>
        <w:t xml:space="preserve"> </w:t>
      </w:r>
      <w:r w:rsidRPr="00FE2BC1">
        <w:rPr>
          <w:sz w:val="24"/>
          <w:szCs w:val="24"/>
        </w:rPr>
        <w:t xml:space="preserve">(Singgih Santoso, </w:t>
      </w:r>
      <w:r w:rsidR="00146E55" w:rsidRPr="00FE2BC1">
        <w:rPr>
          <w:sz w:val="24"/>
          <w:szCs w:val="24"/>
        </w:rPr>
        <w:t>2022</w:t>
      </w:r>
      <w:r w:rsidRPr="00FE2BC1">
        <w:rPr>
          <w:sz w:val="24"/>
          <w:szCs w:val="24"/>
        </w:rPr>
        <w:t>) dengan rumus:</w:t>
      </w:r>
    </w:p>
    <w:p w14:paraId="790BB97E" w14:textId="60DEB3C6" w:rsidR="00AD62E4" w:rsidRDefault="00AD62E4" w:rsidP="00AD62E4">
      <w:pPr>
        <w:tabs>
          <w:tab w:val="left" w:pos="2579"/>
        </w:tabs>
        <w:spacing w:line="216" w:lineRule="auto"/>
        <w:ind w:left="1286"/>
        <w:rPr>
          <w:i/>
          <w:sz w:val="14"/>
        </w:rPr>
      </w:pPr>
      <w:r>
        <w:rPr>
          <w:noProof/>
        </w:rPr>
        <mc:AlternateContent>
          <mc:Choice Requires="wpg">
            <w:drawing>
              <wp:anchor distT="0" distB="0" distL="0" distR="0" simplePos="0" relativeHeight="251672576" behindDoc="1" locked="0" layoutInCell="1" allowOverlap="1" wp14:anchorId="22AFD8F7" wp14:editId="4F232E9B">
                <wp:simplePos x="0" y="0"/>
                <wp:positionH relativeFrom="page">
                  <wp:posOffset>2437609</wp:posOffset>
                </wp:positionH>
                <wp:positionV relativeFrom="paragraph">
                  <wp:posOffset>214738</wp:posOffset>
                </wp:positionV>
                <wp:extent cx="2446655" cy="43497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6655" cy="434975"/>
                          <a:chOff x="0" y="0"/>
                          <a:chExt cx="2446655" cy="434975"/>
                        </a:xfrm>
                      </wpg:grpSpPr>
                      <wps:wsp>
                        <wps:cNvPr id="214" name="Graphic 214"/>
                        <wps:cNvSpPr/>
                        <wps:spPr>
                          <a:xfrm>
                            <a:off x="18128" y="81709"/>
                            <a:ext cx="2419985" cy="351790"/>
                          </a:xfrm>
                          <a:custGeom>
                            <a:avLst/>
                            <a:gdLst/>
                            <a:ahLst/>
                            <a:cxnLst/>
                            <a:rect l="l" t="t" r="r" b="b"/>
                            <a:pathLst>
                              <a:path w="2419985" h="351790">
                                <a:moveTo>
                                  <a:pt x="0" y="236374"/>
                                </a:moveTo>
                                <a:lnTo>
                                  <a:pt x="14576" y="218691"/>
                                </a:lnTo>
                              </a:path>
                              <a:path w="2419985" h="351790">
                                <a:moveTo>
                                  <a:pt x="14881" y="218386"/>
                                </a:moveTo>
                                <a:lnTo>
                                  <a:pt x="51772" y="351767"/>
                                </a:lnTo>
                              </a:path>
                              <a:path w="2419985" h="351790">
                                <a:moveTo>
                                  <a:pt x="51772" y="351767"/>
                                </a:moveTo>
                                <a:lnTo>
                                  <a:pt x="92698" y="317"/>
                                </a:lnTo>
                              </a:path>
                              <a:path w="2419985" h="351790">
                                <a:moveTo>
                                  <a:pt x="92698" y="0"/>
                                </a:moveTo>
                                <a:lnTo>
                                  <a:pt x="2419896" y="0"/>
                                </a:lnTo>
                              </a:path>
                            </a:pathLst>
                          </a:custGeom>
                          <a:ln w="1776">
                            <a:solidFill>
                              <a:srgbClr val="000000"/>
                            </a:solidFill>
                            <a:prstDash val="solid"/>
                          </a:ln>
                        </wps:spPr>
                        <wps:bodyPr wrap="square" lIns="0" tIns="0" rIns="0" bIns="0" rtlCol="0">
                          <a:prstTxWarp prst="textNoShape">
                            <a:avLst/>
                          </a:prstTxWarp>
                          <a:noAutofit/>
                        </wps:bodyPr>
                      </wps:wsp>
                      <wps:wsp>
                        <wps:cNvPr id="215" name="Graphic 215"/>
                        <wps:cNvSpPr/>
                        <wps:spPr>
                          <a:xfrm>
                            <a:off x="11772" y="73496"/>
                            <a:ext cx="2421890" cy="355600"/>
                          </a:xfrm>
                          <a:custGeom>
                            <a:avLst/>
                            <a:gdLst/>
                            <a:ahLst/>
                            <a:cxnLst/>
                            <a:rect l="l" t="t" r="r" b="b"/>
                            <a:pathLst>
                              <a:path w="2421890" h="355600">
                                <a:moveTo>
                                  <a:pt x="2421812" y="0"/>
                                </a:moveTo>
                                <a:lnTo>
                                  <a:pt x="91455" y="0"/>
                                </a:lnTo>
                                <a:lnTo>
                                  <a:pt x="53637" y="324462"/>
                                </a:lnTo>
                                <a:lnTo>
                                  <a:pt x="21084" y="213410"/>
                                </a:lnTo>
                                <a:lnTo>
                                  <a:pt x="0" y="238532"/>
                                </a:lnTo>
                                <a:lnTo>
                                  <a:pt x="3717" y="241642"/>
                                </a:lnTo>
                                <a:lnTo>
                                  <a:pt x="12711" y="231093"/>
                                </a:lnTo>
                                <a:lnTo>
                                  <a:pt x="50225" y="355482"/>
                                </a:lnTo>
                                <a:lnTo>
                                  <a:pt x="57659" y="355482"/>
                                </a:lnTo>
                                <a:lnTo>
                                  <a:pt x="97659" y="7756"/>
                                </a:lnTo>
                                <a:lnTo>
                                  <a:pt x="2421812" y="7756"/>
                                </a:lnTo>
                                <a:lnTo>
                                  <a:pt x="2421812"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0" y="53948"/>
                            <a:ext cx="2445385" cy="1270"/>
                          </a:xfrm>
                          <a:custGeom>
                            <a:avLst/>
                            <a:gdLst/>
                            <a:ahLst/>
                            <a:cxnLst/>
                            <a:rect l="l" t="t" r="r" b="b"/>
                            <a:pathLst>
                              <a:path w="2445385">
                                <a:moveTo>
                                  <a:pt x="0" y="0"/>
                                </a:moveTo>
                                <a:lnTo>
                                  <a:pt x="2445383" y="0"/>
                                </a:lnTo>
                              </a:path>
                            </a:pathLst>
                          </a:custGeom>
                          <a:ln w="7444">
                            <a:solidFill>
                              <a:srgbClr val="000000"/>
                            </a:solidFill>
                            <a:prstDash val="solid"/>
                          </a:ln>
                        </wps:spPr>
                        <wps:bodyPr wrap="square" lIns="0" tIns="0" rIns="0" bIns="0" rtlCol="0">
                          <a:prstTxWarp prst="textNoShape">
                            <a:avLst/>
                          </a:prstTxWarp>
                          <a:noAutofit/>
                        </wps:bodyPr>
                      </wps:wsp>
                      <wps:wsp>
                        <wps:cNvPr id="217" name="Textbox 217"/>
                        <wps:cNvSpPr txBox="1"/>
                        <wps:spPr>
                          <a:xfrm>
                            <a:off x="100741" y="0"/>
                            <a:ext cx="1244600" cy="418465"/>
                          </a:xfrm>
                          <a:prstGeom prst="rect">
                            <a:avLst/>
                          </a:prstGeom>
                        </wps:spPr>
                        <wps:txbx>
                          <w:txbxContent>
                            <w:p w14:paraId="2A230950" w14:textId="77777777" w:rsidR="0094791C" w:rsidRDefault="0094791C" w:rsidP="00AD62E4">
                              <w:pPr>
                                <w:tabs>
                                  <w:tab w:val="left" w:pos="1052"/>
                                  <w:tab w:val="left" w:pos="1702"/>
                                </w:tabs>
                                <w:spacing w:before="8"/>
                                <w:rPr>
                                  <w:rFonts w:ascii="Symbol" w:hAnsi="Symbol"/>
                                  <w:sz w:val="53"/>
                                </w:rPr>
                              </w:pPr>
                              <w:r>
                                <w:rPr>
                                  <w:rFonts w:ascii="Symbol" w:hAnsi="Symbol"/>
                                  <w:w w:val="75"/>
                                  <w:sz w:val="52"/>
                                </w:rPr>
                                <w:t></w:t>
                              </w:r>
                              <w:r>
                                <w:rPr>
                                  <w:spacing w:val="-19"/>
                                  <w:w w:val="90"/>
                                  <w:sz w:val="52"/>
                                </w:rPr>
                                <w:t xml:space="preserve"> </w:t>
                              </w:r>
                              <w:r>
                                <w:rPr>
                                  <w:rFonts w:ascii="Symbol" w:hAnsi="Symbol"/>
                                  <w:w w:val="90"/>
                                  <w:position w:val="1"/>
                                  <w:sz w:val="37"/>
                                </w:rPr>
                                <w:t></w:t>
                              </w:r>
                              <w:r>
                                <w:rPr>
                                  <w:spacing w:val="18"/>
                                  <w:position w:val="1"/>
                                  <w:sz w:val="37"/>
                                </w:rPr>
                                <w:t xml:space="preserve"> </w:t>
                              </w:r>
                              <w:r>
                                <w:rPr>
                                  <w:i/>
                                  <w:spacing w:val="-10"/>
                                  <w:w w:val="90"/>
                                  <w:sz w:val="14"/>
                                </w:rPr>
                                <w:t>i</w:t>
                              </w:r>
                              <w:r>
                                <w:rPr>
                                  <w:i/>
                                  <w:sz w:val="14"/>
                                </w:rPr>
                                <w:tab/>
                              </w:r>
                              <w:r>
                                <w:rPr>
                                  <w:rFonts w:ascii="Symbol" w:hAnsi="Symbol"/>
                                  <w:w w:val="90"/>
                                  <w:position w:val="1"/>
                                  <w:sz w:val="37"/>
                                </w:rPr>
                                <w:t></w:t>
                              </w:r>
                              <w:r>
                                <w:rPr>
                                  <w:spacing w:val="67"/>
                                  <w:position w:val="1"/>
                                  <w:sz w:val="37"/>
                                </w:rPr>
                                <w:t xml:space="preserve"> </w:t>
                              </w:r>
                              <w:r>
                                <w:rPr>
                                  <w:i/>
                                  <w:spacing w:val="-10"/>
                                  <w:w w:val="90"/>
                                  <w:sz w:val="14"/>
                                </w:rPr>
                                <w:t>i</w:t>
                              </w:r>
                              <w:r>
                                <w:rPr>
                                  <w:i/>
                                  <w:sz w:val="14"/>
                                </w:rPr>
                                <w:tab/>
                              </w:r>
                              <w:r>
                                <w:rPr>
                                  <w:rFonts w:ascii="Symbol" w:hAnsi="Symbol"/>
                                  <w:spacing w:val="-5"/>
                                  <w:w w:val="50"/>
                                  <w:sz w:val="52"/>
                                </w:rPr>
                                <w:t></w:t>
                              </w:r>
                              <w:r>
                                <w:rPr>
                                  <w:rFonts w:ascii="Symbol" w:hAnsi="Symbol"/>
                                  <w:spacing w:val="-5"/>
                                  <w:w w:val="50"/>
                                  <w:sz w:val="53"/>
                                </w:rPr>
                                <w:t></w:t>
                              </w:r>
                            </w:p>
                          </w:txbxContent>
                        </wps:txbx>
                        <wps:bodyPr wrap="square" lIns="0" tIns="0" rIns="0" bIns="0" rtlCol="0">
                          <a:noAutofit/>
                        </wps:bodyPr>
                      </wps:wsp>
                      <wps:wsp>
                        <wps:cNvPr id="218" name="Textbox 218"/>
                        <wps:cNvSpPr txBox="1"/>
                        <wps:spPr>
                          <a:xfrm>
                            <a:off x="172977" y="143690"/>
                            <a:ext cx="528955" cy="192405"/>
                          </a:xfrm>
                          <a:prstGeom prst="rect">
                            <a:avLst/>
                          </a:prstGeom>
                        </wps:spPr>
                        <wps:txbx>
                          <w:txbxContent>
                            <w:p w14:paraId="4A7F9CDA" w14:textId="77777777" w:rsidR="0094791C" w:rsidRDefault="0094791C" w:rsidP="00AD62E4">
                              <w:pPr>
                                <w:tabs>
                                  <w:tab w:val="left" w:pos="425"/>
                                </w:tabs>
                                <w:spacing w:before="6"/>
                                <w:rPr>
                                  <w:rFonts w:ascii="Symbol" w:hAnsi="Symbol"/>
                                  <w:sz w:val="24"/>
                                </w:rPr>
                              </w:pPr>
                              <w:r>
                                <w:rPr>
                                  <w:i/>
                                  <w:spacing w:val="-10"/>
                                  <w:sz w:val="24"/>
                                </w:rPr>
                                <w:t>n</w:t>
                              </w:r>
                              <w:r>
                                <w:rPr>
                                  <w:i/>
                                  <w:sz w:val="24"/>
                                </w:rPr>
                                <w:tab/>
                                <w:t>x</w:t>
                              </w:r>
                              <w:r>
                                <w:rPr>
                                  <w:i/>
                                  <w:spacing w:val="54"/>
                                  <w:w w:val="150"/>
                                  <w:sz w:val="24"/>
                                </w:rPr>
                                <w:t xml:space="preserve"> </w:t>
                              </w:r>
                              <w:r>
                                <w:rPr>
                                  <w:rFonts w:ascii="Symbol" w:hAnsi="Symbol"/>
                                  <w:spacing w:val="-10"/>
                                  <w:sz w:val="24"/>
                                </w:rPr>
                                <w:t></w:t>
                              </w:r>
                            </w:p>
                          </w:txbxContent>
                        </wps:txbx>
                        <wps:bodyPr wrap="square" lIns="0" tIns="0" rIns="0" bIns="0" rtlCol="0">
                          <a:noAutofit/>
                        </wps:bodyPr>
                      </wps:wsp>
                      <wps:wsp>
                        <wps:cNvPr id="219" name="Textbox 219"/>
                        <wps:cNvSpPr txBox="1"/>
                        <wps:spPr>
                          <a:xfrm>
                            <a:off x="518336" y="150364"/>
                            <a:ext cx="58419" cy="100330"/>
                          </a:xfrm>
                          <a:prstGeom prst="rect">
                            <a:avLst/>
                          </a:prstGeom>
                        </wps:spPr>
                        <wps:txbx>
                          <w:txbxContent>
                            <w:p w14:paraId="556AEFAA" w14:textId="77777777" w:rsidR="0094791C" w:rsidRDefault="0094791C" w:rsidP="00AD62E4">
                              <w:pPr>
                                <w:spacing w:line="157" w:lineRule="exact"/>
                                <w:rPr>
                                  <w:sz w:val="14"/>
                                </w:rPr>
                              </w:pPr>
                              <w:r>
                                <w:rPr>
                                  <w:spacing w:val="-10"/>
                                  <w:sz w:val="14"/>
                                </w:rPr>
                                <w:t>2</w:t>
                              </w:r>
                            </w:p>
                          </w:txbxContent>
                        </wps:txbx>
                        <wps:bodyPr wrap="square" lIns="0" tIns="0" rIns="0" bIns="0" rtlCol="0">
                          <a:noAutofit/>
                        </wps:bodyPr>
                      </wps:wsp>
                      <wps:wsp>
                        <wps:cNvPr id="220" name="Textbox 220"/>
                        <wps:cNvSpPr txBox="1"/>
                        <wps:spPr>
                          <a:xfrm>
                            <a:off x="707742" y="78406"/>
                            <a:ext cx="64135" cy="296545"/>
                          </a:xfrm>
                          <a:prstGeom prst="rect">
                            <a:avLst/>
                          </a:prstGeom>
                        </wps:spPr>
                        <wps:txbx>
                          <w:txbxContent>
                            <w:p w14:paraId="7D7145C0" w14:textId="77777777" w:rsidR="0094791C" w:rsidRDefault="0094791C" w:rsidP="00AD62E4">
                              <w:pPr>
                                <w:rPr>
                                  <w:rFonts w:ascii="Symbol" w:hAnsi="Symbol"/>
                                  <w:sz w:val="38"/>
                                </w:rPr>
                              </w:pPr>
                              <w:r>
                                <w:rPr>
                                  <w:rFonts w:ascii="Symbol" w:hAnsi="Symbol"/>
                                  <w:spacing w:val="-10"/>
                                  <w:w w:val="75"/>
                                  <w:sz w:val="38"/>
                                </w:rPr>
                                <w:t></w:t>
                              </w:r>
                            </w:p>
                          </w:txbxContent>
                        </wps:txbx>
                        <wps:bodyPr wrap="square" lIns="0" tIns="0" rIns="0" bIns="0" rtlCol="0">
                          <a:noAutofit/>
                        </wps:bodyPr>
                      </wps:wsp>
                      <wps:wsp>
                        <wps:cNvPr id="221" name="Textbox 221"/>
                        <wps:cNvSpPr txBox="1"/>
                        <wps:spPr>
                          <a:xfrm>
                            <a:off x="960081" y="143690"/>
                            <a:ext cx="899160" cy="192405"/>
                          </a:xfrm>
                          <a:prstGeom prst="rect">
                            <a:avLst/>
                          </a:prstGeom>
                        </wps:spPr>
                        <wps:txbx>
                          <w:txbxContent>
                            <w:p w14:paraId="4417C75A" w14:textId="77777777" w:rsidR="0094791C" w:rsidRDefault="0094791C" w:rsidP="00AD62E4">
                              <w:pPr>
                                <w:tabs>
                                  <w:tab w:val="left" w:pos="582"/>
                                  <w:tab w:val="left" w:pos="1007"/>
                                </w:tabs>
                                <w:spacing w:before="6"/>
                                <w:rPr>
                                  <w:rFonts w:ascii="Symbol" w:hAnsi="Symbol"/>
                                  <w:sz w:val="24"/>
                                </w:rPr>
                              </w:pPr>
                              <w:r>
                                <w:rPr>
                                  <w:i/>
                                  <w:spacing w:val="-10"/>
                                  <w:sz w:val="24"/>
                                </w:rPr>
                                <w:t>x</w:t>
                              </w:r>
                              <w:r>
                                <w:rPr>
                                  <w:i/>
                                  <w:sz w:val="24"/>
                                </w:rPr>
                                <w:tab/>
                              </w:r>
                              <w:r>
                                <w:rPr>
                                  <w:i/>
                                  <w:spacing w:val="-10"/>
                                  <w:sz w:val="24"/>
                                </w:rPr>
                                <w:t>n</w:t>
                              </w:r>
                              <w:r>
                                <w:rPr>
                                  <w:i/>
                                  <w:sz w:val="24"/>
                                </w:rPr>
                                <w:tab/>
                                <w:t>x</w:t>
                              </w:r>
                              <w:r>
                                <w:rPr>
                                  <w:i/>
                                  <w:spacing w:val="54"/>
                                  <w:w w:val="150"/>
                                  <w:sz w:val="24"/>
                                </w:rPr>
                                <w:t xml:space="preserve"> </w:t>
                              </w:r>
                              <w:r>
                                <w:rPr>
                                  <w:rFonts w:ascii="Symbol" w:hAnsi="Symbol"/>
                                  <w:spacing w:val="-10"/>
                                  <w:sz w:val="24"/>
                                </w:rPr>
                                <w:t></w:t>
                              </w:r>
                            </w:p>
                          </w:txbxContent>
                        </wps:txbx>
                        <wps:bodyPr wrap="square" lIns="0" tIns="0" rIns="0" bIns="0" rtlCol="0">
                          <a:noAutofit/>
                        </wps:bodyPr>
                      </wps:wsp>
                      <wps:wsp>
                        <wps:cNvPr id="222" name="Textbox 222"/>
                        <wps:cNvSpPr txBox="1"/>
                        <wps:spPr>
                          <a:xfrm>
                            <a:off x="1076025" y="78406"/>
                            <a:ext cx="64135" cy="296545"/>
                          </a:xfrm>
                          <a:prstGeom prst="rect">
                            <a:avLst/>
                          </a:prstGeom>
                        </wps:spPr>
                        <wps:txbx>
                          <w:txbxContent>
                            <w:p w14:paraId="5A7A1187" w14:textId="77777777" w:rsidR="0094791C" w:rsidRDefault="0094791C" w:rsidP="00AD62E4">
                              <w:pPr>
                                <w:rPr>
                                  <w:rFonts w:ascii="Symbol" w:hAnsi="Symbol"/>
                                  <w:sz w:val="38"/>
                                </w:rPr>
                              </w:pPr>
                              <w:r>
                                <w:rPr>
                                  <w:rFonts w:ascii="Symbol" w:hAnsi="Symbol"/>
                                  <w:spacing w:val="-10"/>
                                  <w:w w:val="75"/>
                                  <w:sz w:val="38"/>
                                </w:rPr>
                                <w:t></w:t>
                              </w:r>
                            </w:p>
                          </w:txbxContent>
                        </wps:txbx>
                        <wps:bodyPr wrap="square" lIns="0" tIns="0" rIns="0" bIns="0" rtlCol="0">
                          <a:noAutofit/>
                        </wps:bodyPr>
                      </wps:wsp>
                      <wps:wsp>
                        <wps:cNvPr id="223" name="Textbox 223"/>
                        <wps:cNvSpPr txBox="1"/>
                        <wps:spPr>
                          <a:xfrm>
                            <a:off x="1129688" y="110962"/>
                            <a:ext cx="58419" cy="100330"/>
                          </a:xfrm>
                          <a:prstGeom prst="rect">
                            <a:avLst/>
                          </a:prstGeom>
                        </wps:spPr>
                        <wps:txbx>
                          <w:txbxContent>
                            <w:p w14:paraId="360552FB" w14:textId="77777777" w:rsidR="0094791C" w:rsidRDefault="0094791C" w:rsidP="00AD62E4">
                              <w:pPr>
                                <w:spacing w:line="157" w:lineRule="exact"/>
                                <w:rPr>
                                  <w:sz w:val="14"/>
                                </w:rPr>
                              </w:pPr>
                              <w:r>
                                <w:rPr>
                                  <w:spacing w:val="-10"/>
                                  <w:sz w:val="14"/>
                                </w:rPr>
                                <w:t>2</w:t>
                              </w:r>
                            </w:p>
                          </w:txbxContent>
                        </wps:txbx>
                        <wps:bodyPr wrap="square" lIns="0" tIns="0" rIns="0" bIns="0" rtlCol="0">
                          <a:noAutofit/>
                        </wps:bodyPr>
                      </wps:wsp>
                      <wps:wsp>
                        <wps:cNvPr id="224" name="Textbox 224"/>
                        <wps:cNvSpPr txBox="1"/>
                        <wps:spPr>
                          <a:xfrm>
                            <a:off x="1409637" y="0"/>
                            <a:ext cx="1036955" cy="418465"/>
                          </a:xfrm>
                          <a:prstGeom prst="rect">
                            <a:avLst/>
                          </a:prstGeom>
                        </wps:spPr>
                        <wps:txbx>
                          <w:txbxContent>
                            <w:p w14:paraId="00990B49" w14:textId="77777777" w:rsidR="0094791C" w:rsidRDefault="0094791C" w:rsidP="00AD62E4">
                              <w:pPr>
                                <w:tabs>
                                  <w:tab w:val="left" w:pos="812"/>
                                  <w:tab w:val="left" w:pos="1495"/>
                                </w:tabs>
                                <w:spacing w:before="8"/>
                                <w:rPr>
                                  <w:rFonts w:ascii="Symbol" w:hAnsi="Symbol"/>
                                  <w:sz w:val="53"/>
                                </w:rPr>
                              </w:pPr>
                              <w:r>
                                <w:rPr>
                                  <w:rFonts w:ascii="Symbol" w:hAnsi="Symbol"/>
                                  <w:position w:val="1"/>
                                  <w:sz w:val="37"/>
                                </w:rPr>
                                <w:t></w:t>
                              </w:r>
                              <w:r>
                                <w:rPr>
                                  <w:spacing w:val="70"/>
                                  <w:position w:val="1"/>
                                  <w:sz w:val="37"/>
                                </w:rPr>
                                <w:t xml:space="preserve"> </w:t>
                              </w:r>
                              <w:r>
                                <w:rPr>
                                  <w:i/>
                                  <w:spacing w:val="-10"/>
                                  <w:sz w:val="14"/>
                                </w:rPr>
                                <w:t>j</w:t>
                              </w:r>
                              <w:r>
                                <w:rPr>
                                  <w:i/>
                                  <w:sz w:val="14"/>
                                </w:rPr>
                                <w:tab/>
                              </w:r>
                              <w:r>
                                <w:rPr>
                                  <w:rFonts w:ascii="Symbol" w:hAnsi="Symbol"/>
                                  <w:position w:val="1"/>
                                  <w:sz w:val="37"/>
                                </w:rPr>
                                <w:t></w:t>
                              </w:r>
                              <w:r>
                                <w:rPr>
                                  <w:spacing w:val="70"/>
                                  <w:position w:val="1"/>
                                  <w:sz w:val="37"/>
                                </w:rPr>
                                <w:t xml:space="preserve"> </w:t>
                              </w:r>
                              <w:r>
                                <w:rPr>
                                  <w:i/>
                                  <w:spacing w:val="-10"/>
                                  <w:sz w:val="14"/>
                                </w:rPr>
                                <w:t>j</w:t>
                              </w:r>
                              <w:r>
                                <w:rPr>
                                  <w:i/>
                                  <w:sz w:val="14"/>
                                </w:rPr>
                                <w:tab/>
                              </w:r>
                              <w:r>
                                <w:rPr>
                                  <w:rFonts w:ascii="Symbol" w:hAnsi="Symbol"/>
                                  <w:spacing w:val="-10"/>
                                  <w:w w:val="50"/>
                                  <w:sz w:val="53"/>
                                </w:rPr>
                                <w:t></w:t>
                              </w:r>
                            </w:p>
                          </w:txbxContent>
                        </wps:txbx>
                        <wps:bodyPr wrap="square" lIns="0" tIns="0" rIns="0" bIns="0" rtlCol="0">
                          <a:noAutofit/>
                        </wps:bodyPr>
                      </wps:wsp>
                      <wps:wsp>
                        <wps:cNvPr id="225" name="Textbox 225"/>
                        <wps:cNvSpPr txBox="1"/>
                        <wps:spPr>
                          <a:xfrm>
                            <a:off x="1675551" y="150364"/>
                            <a:ext cx="58419" cy="100330"/>
                          </a:xfrm>
                          <a:prstGeom prst="rect">
                            <a:avLst/>
                          </a:prstGeom>
                        </wps:spPr>
                        <wps:txbx>
                          <w:txbxContent>
                            <w:p w14:paraId="1F7D5FBA" w14:textId="77777777" w:rsidR="0094791C" w:rsidRDefault="0094791C" w:rsidP="00AD62E4">
                              <w:pPr>
                                <w:spacing w:line="157" w:lineRule="exact"/>
                                <w:rPr>
                                  <w:sz w:val="14"/>
                                </w:rPr>
                              </w:pPr>
                              <w:r>
                                <w:rPr>
                                  <w:spacing w:val="-10"/>
                                  <w:sz w:val="14"/>
                                </w:rPr>
                                <w:t>2</w:t>
                              </w:r>
                            </w:p>
                          </w:txbxContent>
                        </wps:txbx>
                        <wps:bodyPr wrap="square" lIns="0" tIns="0" rIns="0" bIns="0" rtlCol="0">
                          <a:noAutofit/>
                        </wps:bodyPr>
                      </wps:wsp>
                      <wps:wsp>
                        <wps:cNvPr id="226" name="Textbox 226"/>
                        <wps:cNvSpPr txBox="1"/>
                        <wps:spPr>
                          <a:xfrm>
                            <a:off x="1865366" y="72801"/>
                            <a:ext cx="64135" cy="300990"/>
                          </a:xfrm>
                          <a:prstGeom prst="rect">
                            <a:avLst/>
                          </a:prstGeom>
                        </wps:spPr>
                        <wps:txbx>
                          <w:txbxContent>
                            <w:p w14:paraId="28FE22C9" w14:textId="77777777" w:rsidR="0094791C" w:rsidRDefault="0094791C" w:rsidP="00AD62E4">
                              <w:pPr>
                                <w:spacing w:before="6"/>
                                <w:rPr>
                                  <w:rFonts w:ascii="Symbol" w:hAnsi="Symbol"/>
                                  <w:sz w:val="38"/>
                                </w:rPr>
                              </w:pPr>
                              <w:r>
                                <w:rPr>
                                  <w:rFonts w:ascii="Symbol" w:hAnsi="Symbol"/>
                                  <w:spacing w:val="-10"/>
                                  <w:w w:val="75"/>
                                  <w:sz w:val="38"/>
                                </w:rPr>
                                <w:t></w:t>
                              </w:r>
                            </w:p>
                          </w:txbxContent>
                        </wps:txbx>
                        <wps:bodyPr wrap="square" lIns="0" tIns="0" rIns="0" bIns="0" rtlCol="0">
                          <a:noAutofit/>
                        </wps:bodyPr>
                      </wps:wsp>
                      <wps:wsp>
                        <wps:cNvPr id="227" name="Textbox 227"/>
                        <wps:cNvSpPr txBox="1"/>
                        <wps:spPr>
                          <a:xfrm>
                            <a:off x="2103759" y="148888"/>
                            <a:ext cx="126364" cy="199390"/>
                          </a:xfrm>
                          <a:prstGeom prst="rect">
                            <a:avLst/>
                          </a:prstGeom>
                        </wps:spPr>
                        <wps:txbx>
                          <w:txbxContent>
                            <w:p w14:paraId="06217056" w14:textId="77777777" w:rsidR="0094791C" w:rsidRDefault="0094791C" w:rsidP="00AD62E4">
                              <w:pPr>
                                <w:spacing w:before="15"/>
                                <w:ind w:left="20"/>
                                <w:rPr>
                                  <w:i/>
                                  <w:sz w:val="24"/>
                                </w:rPr>
                              </w:pPr>
                              <w:r>
                                <w:rPr>
                                  <w:i/>
                                  <w:spacing w:val="-10"/>
                                  <w:sz w:val="24"/>
                                </w:rPr>
                                <w:t>x</w:t>
                              </w:r>
                            </w:p>
                          </w:txbxContent>
                        </wps:txbx>
                        <wps:bodyPr wrap="square" lIns="0" tIns="0" rIns="0" bIns="0" rtlCol="0">
                          <a:noAutofit/>
                        </wps:bodyPr>
                      </wps:wsp>
                      <wps:wsp>
                        <wps:cNvPr id="228" name="Textbox 228"/>
                        <wps:cNvSpPr txBox="1"/>
                        <wps:spPr>
                          <a:xfrm>
                            <a:off x="2253820" y="72801"/>
                            <a:ext cx="64135" cy="300990"/>
                          </a:xfrm>
                          <a:prstGeom prst="rect">
                            <a:avLst/>
                          </a:prstGeom>
                        </wps:spPr>
                        <wps:txbx>
                          <w:txbxContent>
                            <w:p w14:paraId="500D6DFD" w14:textId="77777777" w:rsidR="0094791C" w:rsidRDefault="0094791C" w:rsidP="00AD62E4">
                              <w:pPr>
                                <w:spacing w:before="6"/>
                                <w:rPr>
                                  <w:rFonts w:ascii="Symbol" w:hAnsi="Symbol"/>
                                  <w:sz w:val="38"/>
                                </w:rPr>
                              </w:pPr>
                              <w:r>
                                <w:rPr>
                                  <w:rFonts w:ascii="Symbol" w:hAnsi="Symbol"/>
                                  <w:spacing w:val="-10"/>
                                  <w:w w:val="75"/>
                                  <w:sz w:val="38"/>
                                </w:rPr>
                                <w:t></w:t>
                              </w:r>
                            </w:p>
                          </w:txbxContent>
                        </wps:txbx>
                        <wps:bodyPr wrap="square" lIns="0" tIns="0" rIns="0" bIns="0" rtlCol="0">
                          <a:noAutofit/>
                        </wps:bodyPr>
                      </wps:wsp>
                      <wps:wsp>
                        <wps:cNvPr id="229" name="Textbox 229"/>
                        <wps:cNvSpPr txBox="1"/>
                        <wps:spPr>
                          <a:xfrm>
                            <a:off x="2307356" y="107547"/>
                            <a:ext cx="58419" cy="100330"/>
                          </a:xfrm>
                          <a:prstGeom prst="rect">
                            <a:avLst/>
                          </a:prstGeom>
                        </wps:spPr>
                        <wps:txbx>
                          <w:txbxContent>
                            <w:p w14:paraId="1DE0544B" w14:textId="77777777" w:rsidR="0094791C" w:rsidRDefault="0094791C" w:rsidP="00AD62E4">
                              <w:pPr>
                                <w:spacing w:line="157" w:lineRule="exact"/>
                                <w:rPr>
                                  <w:sz w:val="14"/>
                                </w:rPr>
                              </w:pPr>
                              <w:r>
                                <w:rPr>
                                  <w:spacing w:val="-10"/>
                                  <w:sz w:val="14"/>
                                </w:rPr>
                                <w:t>2</w:t>
                              </w:r>
                            </w:p>
                          </w:txbxContent>
                        </wps:txbx>
                        <wps:bodyPr wrap="square" lIns="0" tIns="0" rIns="0" bIns="0" rtlCol="0">
                          <a:noAutofit/>
                        </wps:bodyPr>
                      </wps:wsp>
                    </wpg:wgp>
                  </a:graphicData>
                </a:graphic>
              </wp:anchor>
            </w:drawing>
          </mc:Choice>
          <mc:Fallback>
            <w:pict>
              <v:group w14:anchorId="22AFD8F7" id="Group 213" o:spid="_x0000_s1078" style="position:absolute;left:0;text-align:left;margin-left:191.95pt;margin-top:16.9pt;width:192.65pt;height:34.25pt;z-index:-251643904;mso-wrap-distance-left:0;mso-wrap-distance-right:0;mso-position-horizontal-relative:page;mso-position-vertical-relative:text" coordsize="24466,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">
                <v:shape id="Graphic 214" o:spid="_x0000_s1079" style="position:absolute;left:181;top:817;width:24200;height:3517;visibility:visible;mso-wrap-style:square;v-text-anchor:top" coordsize="241998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" path="m,236374l14576,218691em14881,218386l51772,351767em51772,351767l92698,317em92698,l2419896,e" filled="f" strokeweight=".04933mm">
                  <v:path arrowok="t"/>
                </v:shape>
                <v:shape id="Graphic 215" o:spid="_x0000_s1080" style="position:absolute;left:117;top:734;width:24219;height:3556;visibility:visible;mso-wrap-style:square;v-text-anchor:top" coordsize="242189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" path="m2421812,l91455,,53637,324462,21084,213410,,238532r3717,3110l12711,231093,50225,355482r7434,l97659,7756r2324153,l2421812,xe" fillcolor="black" stroked="f">
                  <v:path arrowok="t"/>
                </v:shape>
                <v:shape id="Graphic 216" o:spid="_x0000_s1081" style="position:absolute;top:539;width:24453;height:13;visibility:visible;mso-wrap-style:square;v-text-anchor:top" coordsize="2445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" path="m,l2445383,e" filled="f" strokeweight=".20678mm">
                  <v:path arrowok="t"/>
                </v:shape>
                <v:shape id="Textbox 217" o:spid="_x0000_s1082" type="#_x0000_t202" style="position:absolute;left:1007;width:12446;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A230950" w14:textId="77777777" w:rsidR="0094791C" w:rsidRDefault="0094791C" w:rsidP="00AD62E4">
                        <w:pPr>
                          <w:tabs>
                            <w:tab w:val="left" w:pos="1052"/>
                            <w:tab w:val="left" w:pos="1702"/>
                          </w:tabs>
                          <w:spacing w:before="8"/>
                          <w:rPr>
                            <w:rFonts w:ascii="Symbol" w:hAnsi="Symbol"/>
                            <w:sz w:val="53"/>
                          </w:rPr>
                        </w:pPr>
                        <w:r>
                          <w:rPr>
                            <w:rFonts w:ascii="Symbol" w:hAnsi="Symbol"/>
                            <w:w w:val="75"/>
                            <w:sz w:val="52"/>
                          </w:rPr>
                          <w:t></w:t>
                        </w:r>
                        <w:r>
                          <w:rPr>
                            <w:spacing w:val="-19"/>
                            <w:w w:val="90"/>
                            <w:sz w:val="52"/>
                          </w:rPr>
                          <w:t xml:space="preserve"> </w:t>
                        </w:r>
                        <w:r>
                          <w:rPr>
                            <w:rFonts w:ascii="Symbol" w:hAnsi="Symbol"/>
                            <w:w w:val="90"/>
                            <w:position w:val="1"/>
                            <w:sz w:val="37"/>
                          </w:rPr>
                          <w:t></w:t>
                        </w:r>
                        <w:r>
                          <w:rPr>
                            <w:spacing w:val="18"/>
                            <w:position w:val="1"/>
                            <w:sz w:val="37"/>
                          </w:rPr>
                          <w:t xml:space="preserve"> </w:t>
                        </w:r>
                        <w:r>
                          <w:rPr>
                            <w:i/>
                            <w:spacing w:val="-10"/>
                            <w:w w:val="90"/>
                            <w:sz w:val="14"/>
                          </w:rPr>
                          <w:t>i</w:t>
                        </w:r>
                        <w:r>
                          <w:rPr>
                            <w:i/>
                            <w:sz w:val="14"/>
                          </w:rPr>
                          <w:tab/>
                        </w:r>
                        <w:r>
                          <w:rPr>
                            <w:rFonts w:ascii="Symbol" w:hAnsi="Symbol"/>
                            <w:w w:val="90"/>
                            <w:position w:val="1"/>
                            <w:sz w:val="37"/>
                          </w:rPr>
                          <w:t></w:t>
                        </w:r>
                        <w:r>
                          <w:rPr>
                            <w:spacing w:val="67"/>
                            <w:position w:val="1"/>
                            <w:sz w:val="37"/>
                          </w:rPr>
                          <w:t xml:space="preserve"> </w:t>
                        </w:r>
                        <w:r>
                          <w:rPr>
                            <w:i/>
                            <w:spacing w:val="-10"/>
                            <w:w w:val="90"/>
                            <w:sz w:val="14"/>
                          </w:rPr>
                          <w:t>i</w:t>
                        </w:r>
                        <w:r>
                          <w:rPr>
                            <w:i/>
                            <w:sz w:val="14"/>
                          </w:rPr>
                          <w:tab/>
                        </w:r>
                        <w:r>
                          <w:rPr>
                            <w:rFonts w:ascii="Symbol" w:hAnsi="Symbol"/>
                            <w:spacing w:val="-5"/>
                            <w:w w:val="50"/>
                            <w:sz w:val="52"/>
                          </w:rPr>
                          <w:t></w:t>
                        </w:r>
                        <w:r>
                          <w:rPr>
                            <w:rFonts w:ascii="Symbol" w:hAnsi="Symbol"/>
                            <w:spacing w:val="-5"/>
                            <w:w w:val="50"/>
                            <w:sz w:val="53"/>
                          </w:rPr>
                          <w:t></w:t>
                        </w:r>
                      </w:p>
                    </w:txbxContent>
                  </v:textbox>
                </v:shape>
                <v:shape id="Textbox 218" o:spid="_x0000_s1083" type="#_x0000_t202" style="position:absolute;left:1729;top:1436;width:5290;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A7F9CDA" w14:textId="77777777" w:rsidR="0094791C" w:rsidRDefault="0094791C" w:rsidP="00AD62E4">
                        <w:pPr>
                          <w:tabs>
                            <w:tab w:val="left" w:pos="425"/>
                          </w:tabs>
                          <w:spacing w:before="6"/>
                          <w:rPr>
                            <w:rFonts w:ascii="Symbol" w:hAnsi="Symbol"/>
                            <w:sz w:val="24"/>
                          </w:rPr>
                        </w:pPr>
                        <w:r>
                          <w:rPr>
                            <w:i/>
                            <w:spacing w:val="-10"/>
                            <w:sz w:val="24"/>
                          </w:rPr>
                          <w:t>n</w:t>
                        </w:r>
                        <w:r>
                          <w:rPr>
                            <w:i/>
                            <w:sz w:val="24"/>
                          </w:rPr>
                          <w:tab/>
                          <w:t>x</w:t>
                        </w:r>
                        <w:r>
                          <w:rPr>
                            <w:i/>
                            <w:spacing w:val="54"/>
                            <w:w w:val="150"/>
                            <w:sz w:val="24"/>
                          </w:rPr>
                          <w:t xml:space="preserve"> </w:t>
                        </w:r>
                        <w:r>
                          <w:rPr>
                            <w:rFonts w:ascii="Symbol" w:hAnsi="Symbol"/>
                            <w:spacing w:val="-10"/>
                            <w:sz w:val="24"/>
                          </w:rPr>
                          <w:t></w:t>
                        </w:r>
                      </w:p>
                    </w:txbxContent>
                  </v:textbox>
                </v:shape>
                <v:shape id="Textbox 219" o:spid="_x0000_s1084" type="#_x0000_t202" style="position:absolute;left:5183;top:1503;width:584;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556AEFAA" w14:textId="77777777" w:rsidR="0094791C" w:rsidRDefault="0094791C" w:rsidP="00AD62E4">
                        <w:pPr>
                          <w:spacing w:line="157" w:lineRule="exact"/>
                          <w:rPr>
                            <w:sz w:val="14"/>
                          </w:rPr>
                        </w:pPr>
                        <w:r>
                          <w:rPr>
                            <w:spacing w:val="-10"/>
                            <w:sz w:val="14"/>
                          </w:rPr>
                          <w:t>2</w:t>
                        </w:r>
                      </w:p>
                    </w:txbxContent>
                  </v:textbox>
                </v:shape>
                <v:shape id="Textbox 220" o:spid="_x0000_s1085" type="#_x0000_t202" style="position:absolute;left:7077;top:784;width:64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7D7145C0" w14:textId="77777777" w:rsidR="0094791C" w:rsidRDefault="0094791C" w:rsidP="00AD62E4">
                        <w:pPr>
                          <w:rPr>
                            <w:rFonts w:ascii="Symbol" w:hAnsi="Symbol"/>
                            <w:sz w:val="38"/>
                          </w:rPr>
                        </w:pPr>
                        <w:r>
                          <w:rPr>
                            <w:rFonts w:ascii="Symbol" w:hAnsi="Symbol"/>
                            <w:spacing w:val="-10"/>
                            <w:w w:val="75"/>
                            <w:sz w:val="38"/>
                          </w:rPr>
                          <w:t></w:t>
                        </w:r>
                      </w:p>
                    </w:txbxContent>
                  </v:textbox>
                </v:shape>
                <v:shape id="Textbox 221" o:spid="_x0000_s1086" type="#_x0000_t202" style="position:absolute;left:9600;top:1436;width:8992;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417C75A" w14:textId="77777777" w:rsidR="0094791C" w:rsidRDefault="0094791C" w:rsidP="00AD62E4">
                        <w:pPr>
                          <w:tabs>
                            <w:tab w:val="left" w:pos="582"/>
                            <w:tab w:val="left" w:pos="1007"/>
                          </w:tabs>
                          <w:spacing w:before="6"/>
                          <w:rPr>
                            <w:rFonts w:ascii="Symbol" w:hAnsi="Symbol"/>
                            <w:sz w:val="24"/>
                          </w:rPr>
                        </w:pPr>
                        <w:r>
                          <w:rPr>
                            <w:i/>
                            <w:spacing w:val="-10"/>
                            <w:sz w:val="24"/>
                          </w:rPr>
                          <w:t>x</w:t>
                        </w:r>
                        <w:r>
                          <w:rPr>
                            <w:i/>
                            <w:sz w:val="24"/>
                          </w:rPr>
                          <w:tab/>
                        </w:r>
                        <w:r>
                          <w:rPr>
                            <w:i/>
                            <w:spacing w:val="-10"/>
                            <w:sz w:val="24"/>
                          </w:rPr>
                          <w:t>n</w:t>
                        </w:r>
                        <w:r>
                          <w:rPr>
                            <w:i/>
                            <w:sz w:val="24"/>
                          </w:rPr>
                          <w:tab/>
                          <w:t>x</w:t>
                        </w:r>
                        <w:r>
                          <w:rPr>
                            <w:i/>
                            <w:spacing w:val="54"/>
                            <w:w w:val="150"/>
                            <w:sz w:val="24"/>
                          </w:rPr>
                          <w:t xml:space="preserve"> </w:t>
                        </w:r>
                        <w:r>
                          <w:rPr>
                            <w:rFonts w:ascii="Symbol" w:hAnsi="Symbol"/>
                            <w:spacing w:val="-10"/>
                            <w:sz w:val="24"/>
                          </w:rPr>
                          <w:t></w:t>
                        </w:r>
                      </w:p>
                    </w:txbxContent>
                  </v:textbox>
                </v:shape>
                <v:shape id="Textbox 222" o:spid="_x0000_s1087" type="#_x0000_t202" style="position:absolute;left:10760;top:784;width:64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A7A1187" w14:textId="77777777" w:rsidR="0094791C" w:rsidRDefault="0094791C" w:rsidP="00AD62E4">
                        <w:pPr>
                          <w:rPr>
                            <w:rFonts w:ascii="Symbol" w:hAnsi="Symbol"/>
                            <w:sz w:val="38"/>
                          </w:rPr>
                        </w:pPr>
                        <w:r>
                          <w:rPr>
                            <w:rFonts w:ascii="Symbol" w:hAnsi="Symbol"/>
                            <w:spacing w:val="-10"/>
                            <w:w w:val="75"/>
                            <w:sz w:val="38"/>
                          </w:rPr>
                          <w:t></w:t>
                        </w:r>
                      </w:p>
                    </w:txbxContent>
                  </v:textbox>
                </v:shape>
                <v:shape id="Textbox 223" o:spid="_x0000_s1088" type="#_x0000_t202" style="position:absolute;left:11296;top:1109;width:585;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360552FB" w14:textId="77777777" w:rsidR="0094791C" w:rsidRDefault="0094791C" w:rsidP="00AD62E4">
                        <w:pPr>
                          <w:spacing w:line="157" w:lineRule="exact"/>
                          <w:rPr>
                            <w:sz w:val="14"/>
                          </w:rPr>
                        </w:pPr>
                        <w:r>
                          <w:rPr>
                            <w:spacing w:val="-10"/>
                            <w:sz w:val="14"/>
                          </w:rPr>
                          <w:t>2</w:t>
                        </w:r>
                      </w:p>
                    </w:txbxContent>
                  </v:textbox>
                </v:shape>
                <v:shape id="Textbox 224" o:spid="_x0000_s1089" type="#_x0000_t202" style="position:absolute;left:14096;width:10369;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00990B49" w14:textId="77777777" w:rsidR="0094791C" w:rsidRDefault="0094791C" w:rsidP="00AD62E4">
                        <w:pPr>
                          <w:tabs>
                            <w:tab w:val="left" w:pos="812"/>
                            <w:tab w:val="left" w:pos="1495"/>
                          </w:tabs>
                          <w:spacing w:before="8"/>
                          <w:rPr>
                            <w:rFonts w:ascii="Symbol" w:hAnsi="Symbol"/>
                            <w:sz w:val="53"/>
                          </w:rPr>
                        </w:pPr>
                        <w:r>
                          <w:rPr>
                            <w:rFonts w:ascii="Symbol" w:hAnsi="Symbol"/>
                            <w:position w:val="1"/>
                            <w:sz w:val="37"/>
                          </w:rPr>
                          <w:t></w:t>
                        </w:r>
                        <w:r>
                          <w:rPr>
                            <w:spacing w:val="70"/>
                            <w:position w:val="1"/>
                            <w:sz w:val="37"/>
                          </w:rPr>
                          <w:t xml:space="preserve"> </w:t>
                        </w:r>
                        <w:r>
                          <w:rPr>
                            <w:i/>
                            <w:spacing w:val="-10"/>
                            <w:sz w:val="14"/>
                          </w:rPr>
                          <w:t>j</w:t>
                        </w:r>
                        <w:r>
                          <w:rPr>
                            <w:i/>
                            <w:sz w:val="14"/>
                          </w:rPr>
                          <w:tab/>
                        </w:r>
                        <w:r>
                          <w:rPr>
                            <w:rFonts w:ascii="Symbol" w:hAnsi="Symbol"/>
                            <w:position w:val="1"/>
                            <w:sz w:val="37"/>
                          </w:rPr>
                          <w:t></w:t>
                        </w:r>
                        <w:r>
                          <w:rPr>
                            <w:spacing w:val="70"/>
                            <w:position w:val="1"/>
                            <w:sz w:val="37"/>
                          </w:rPr>
                          <w:t xml:space="preserve"> </w:t>
                        </w:r>
                        <w:r>
                          <w:rPr>
                            <w:i/>
                            <w:spacing w:val="-10"/>
                            <w:sz w:val="14"/>
                          </w:rPr>
                          <w:t>j</w:t>
                        </w:r>
                        <w:r>
                          <w:rPr>
                            <w:i/>
                            <w:sz w:val="14"/>
                          </w:rPr>
                          <w:tab/>
                        </w:r>
                        <w:r>
                          <w:rPr>
                            <w:rFonts w:ascii="Symbol" w:hAnsi="Symbol"/>
                            <w:spacing w:val="-10"/>
                            <w:w w:val="50"/>
                            <w:sz w:val="53"/>
                          </w:rPr>
                          <w:t></w:t>
                        </w:r>
                      </w:p>
                    </w:txbxContent>
                  </v:textbox>
                </v:shape>
                <v:shape id="Textbox 225" o:spid="_x0000_s1090" type="#_x0000_t202" style="position:absolute;left:16755;top:1503;width:584;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1F7D5FBA" w14:textId="77777777" w:rsidR="0094791C" w:rsidRDefault="0094791C" w:rsidP="00AD62E4">
                        <w:pPr>
                          <w:spacing w:line="157" w:lineRule="exact"/>
                          <w:rPr>
                            <w:sz w:val="14"/>
                          </w:rPr>
                        </w:pPr>
                        <w:r>
                          <w:rPr>
                            <w:spacing w:val="-10"/>
                            <w:sz w:val="14"/>
                          </w:rPr>
                          <w:t>2</w:t>
                        </w:r>
                      </w:p>
                    </w:txbxContent>
                  </v:textbox>
                </v:shape>
                <v:shape id="Textbox 226" o:spid="_x0000_s1091" type="#_x0000_t202" style="position:absolute;left:18653;top:728;width:642;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28FE22C9" w14:textId="77777777" w:rsidR="0094791C" w:rsidRDefault="0094791C" w:rsidP="00AD62E4">
                        <w:pPr>
                          <w:spacing w:before="6"/>
                          <w:rPr>
                            <w:rFonts w:ascii="Symbol" w:hAnsi="Symbol"/>
                            <w:sz w:val="38"/>
                          </w:rPr>
                        </w:pPr>
                        <w:r>
                          <w:rPr>
                            <w:rFonts w:ascii="Symbol" w:hAnsi="Symbol"/>
                            <w:spacing w:val="-10"/>
                            <w:w w:val="75"/>
                            <w:sz w:val="38"/>
                          </w:rPr>
                          <w:t></w:t>
                        </w:r>
                      </w:p>
                    </w:txbxContent>
                  </v:textbox>
                </v:shape>
                <v:shape id="Textbox 227" o:spid="_x0000_s1092" type="#_x0000_t202" style="position:absolute;left:21037;top:1488;width:126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6217056" w14:textId="77777777" w:rsidR="0094791C" w:rsidRDefault="0094791C" w:rsidP="00AD62E4">
                        <w:pPr>
                          <w:spacing w:before="15"/>
                          <w:ind w:left="20"/>
                          <w:rPr>
                            <w:i/>
                            <w:sz w:val="24"/>
                          </w:rPr>
                        </w:pPr>
                        <w:r>
                          <w:rPr>
                            <w:i/>
                            <w:spacing w:val="-10"/>
                            <w:sz w:val="24"/>
                          </w:rPr>
                          <w:t>x</w:t>
                        </w:r>
                      </w:p>
                    </w:txbxContent>
                  </v:textbox>
                </v:shape>
                <v:shape id="Textbox 228" o:spid="_x0000_s1093" type="#_x0000_t202" style="position:absolute;left:22538;top:728;width:641;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500D6DFD" w14:textId="77777777" w:rsidR="0094791C" w:rsidRDefault="0094791C" w:rsidP="00AD62E4">
                        <w:pPr>
                          <w:spacing w:before="6"/>
                          <w:rPr>
                            <w:rFonts w:ascii="Symbol" w:hAnsi="Symbol"/>
                            <w:sz w:val="38"/>
                          </w:rPr>
                        </w:pPr>
                        <w:r>
                          <w:rPr>
                            <w:rFonts w:ascii="Symbol" w:hAnsi="Symbol"/>
                            <w:spacing w:val="-10"/>
                            <w:w w:val="75"/>
                            <w:sz w:val="38"/>
                          </w:rPr>
                          <w:t></w:t>
                        </w:r>
                      </w:p>
                    </w:txbxContent>
                  </v:textbox>
                </v:shape>
                <v:shape id="Textbox 229" o:spid="_x0000_s1094" type="#_x0000_t202" style="position:absolute;left:23073;top:1075;width:584;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1DE0544B" w14:textId="77777777" w:rsidR="0094791C" w:rsidRDefault="0094791C" w:rsidP="00AD62E4">
                        <w:pPr>
                          <w:spacing w:line="157" w:lineRule="exact"/>
                          <w:rPr>
                            <w:sz w:val="14"/>
                          </w:rPr>
                        </w:pPr>
                        <w:r>
                          <w:rPr>
                            <w:spacing w:val="-10"/>
                            <w:sz w:val="14"/>
                          </w:rPr>
                          <w:t>2</w:t>
                        </w:r>
                      </w:p>
                    </w:txbxContent>
                  </v:textbox>
                </v:shape>
                <w10:wrap anchorx="page"/>
              </v:group>
            </w:pict>
          </mc:Fallback>
        </mc:AlternateContent>
      </w:r>
      <w:r>
        <w:rPr>
          <w:i/>
          <w:position w:val="-11"/>
          <w:sz w:val="24"/>
        </w:rPr>
        <w:t>r</w:t>
      </w:r>
      <w:r>
        <w:rPr>
          <w:i/>
          <w:spacing w:val="6"/>
          <w:position w:val="-11"/>
          <w:sz w:val="24"/>
        </w:rPr>
        <w:t xml:space="preserve"> </w:t>
      </w:r>
      <w:r>
        <w:rPr>
          <w:rFonts w:ascii="Symbol" w:hAnsi="Symbol"/>
          <w:spacing w:val="-10"/>
          <w:position w:val="-11"/>
          <w:sz w:val="24"/>
        </w:rPr>
        <w:t></w:t>
      </w:r>
      <w:r w:rsidR="002F15F3">
        <w:rPr>
          <w:rFonts w:ascii="Symbol" w:hAnsi="Symbol"/>
          <w:spacing w:val="-10"/>
          <w:position w:val="-11"/>
          <w:sz w:val="24"/>
          <w:lang w:val="en-GB"/>
        </w:rPr>
        <w:t xml:space="preserve"> </w:t>
      </w:r>
      <w:r>
        <w:rPr>
          <w:position w:val="-11"/>
          <w:sz w:val="24"/>
        </w:rPr>
        <w:tab/>
      </w:r>
      <w:r>
        <w:rPr>
          <w:i/>
          <w:position w:val="6"/>
          <w:sz w:val="24"/>
        </w:rPr>
        <w:t>n</w:t>
      </w:r>
      <w:r>
        <w:rPr>
          <w:rFonts w:ascii="Symbol" w:hAnsi="Symbol"/>
          <w:position w:val="1"/>
          <w:sz w:val="37"/>
        </w:rPr>
        <w:t></w:t>
      </w:r>
      <w:r>
        <w:rPr>
          <w:spacing w:val="-56"/>
          <w:position w:val="1"/>
          <w:sz w:val="37"/>
        </w:rPr>
        <w:t xml:space="preserve"> </w:t>
      </w:r>
      <w:r>
        <w:rPr>
          <w:i/>
          <w:position w:val="6"/>
          <w:sz w:val="24"/>
        </w:rPr>
        <w:t>x</w:t>
      </w:r>
      <w:r>
        <w:rPr>
          <w:i/>
          <w:sz w:val="14"/>
        </w:rPr>
        <w:t>i</w:t>
      </w:r>
      <w:r>
        <w:rPr>
          <w:i/>
          <w:spacing w:val="-9"/>
          <w:sz w:val="14"/>
        </w:rPr>
        <w:t xml:space="preserve"> </w:t>
      </w:r>
      <w:r>
        <w:rPr>
          <w:i/>
          <w:spacing w:val="10"/>
          <w:position w:val="6"/>
          <w:sz w:val="24"/>
        </w:rPr>
        <w:t>x</w:t>
      </w:r>
      <w:r>
        <w:rPr>
          <w:i/>
          <w:spacing w:val="10"/>
          <w:sz w:val="14"/>
        </w:rPr>
        <w:t>j</w:t>
      </w:r>
      <w:r>
        <w:rPr>
          <w:i/>
          <w:spacing w:val="24"/>
          <w:sz w:val="14"/>
        </w:rPr>
        <w:t xml:space="preserve"> </w:t>
      </w:r>
      <w:r>
        <w:rPr>
          <w:rFonts w:ascii="Symbol" w:hAnsi="Symbol"/>
          <w:position w:val="6"/>
          <w:sz w:val="24"/>
        </w:rPr>
        <w:t></w:t>
      </w:r>
      <w:r>
        <w:rPr>
          <w:spacing w:val="-25"/>
          <w:position w:val="6"/>
          <w:sz w:val="24"/>
        </w:rPr>
        <w:t xml:space="preserve"> </w:t>
      </w:r>
      <w:r>
        <w:rPr>
          <w:rFonts w:ascii="Symbol" w:hAnsi="Symbol"/>
          <w:position w:val="1"/>
          <w:sz w:val="37"/>
        </w:rPr>
        <w:t></w:t>
      </w:r>
      <w:r>
        <w:rPr>
          <w:spacing w:val="-57"/>
          <w:position w:val="1"/>
          <w:sz w:val="37"/>
        </w:rPr>
        <w:t xml:space="preserve"> </w:t>
      </w:r>
      <w:r>
        <w:rPr>
          <w:i/>
          <w:position w:val="6"/>
          <w:sz w:val="24"/>
        </w:rPr>
        <w:t>x</w:t>
      </w:r>
      <w:r>
        <w:rPr>
          <w:i/>
          <w:sz w:val="14"/>
        </w:rPr>
        <w:t>i</w:t>
      </w:r>
      <w:r>
        <w:rPr>
          <w:i/>
          <w:spacing w:val="-6"/>
          <w:sz w:val="14"/>
        </w:rPr>
        <w:t xml:space="preserve"> </w:t>
      </w:r>
      <w:r>
        <w:rPr>
          <w:rFonts w:ascii="Symbol" w:hAnsi="Symbol"/>
          <w:position w:val="1"/>
          <w:sz w:val="37"/>
        </w:rPr>
        <w:t></w:t>
      </w:r>
      <w:r>
        <w:rPr>
          <w:spacing w:val="-57"/>
          <w:position w:val="1"/>
          <w:sz w:val="37"/>
        </w:rPr>
        <w:t xml:space="preserve"> </w:t>
      </w:r>
      <w:r>
        <w:rPr>
          <w:i/>
          <w:spacing w:val="5"/>
          <w:position w:val="6"/>
          <w:sz w:val="24"/>
        </w:rPr>
        <w:t>x</w:t>
      </w:r>
      <w:r>
        <w:rPr>
          <w:i/>
          <w:spacing w:val="5"/>
          <w:sz w:val="14"/>
        </w:rPr>
        <w:t>j</w:t>
      </w:r>
    </w:p>
    <w:p w14:paraId="51D81ACC" w14:textId="77777777" w:rsidR="00AD62E4" w:rsidRDefault="00AD62E4" w:rsidP="00AD62E4">
      <w:pPr>
        <w:rPr>
          <w:i/>
        </w:rPr>
      </w:pPr>
    </w:p>
    <w:p w14:paraId="6A88EB6F" w14:textId="77777777" w:rsidR="00AD62E4" w:rsidRDefault="00AD62E4" w:rsidP="00AD62E4">
      <w:pPr>
        <w:spacing w:before="240"/>
        <w:rPr>
          <w:i/>
        </w:rPr>
      </w:pPr>
    </w:p>
    <w:p w14:paraId="21BCEDAC" w14:textId="77777777" w:rsidR="00AD62E4" w:rsidRPr="00FE2BC1" w:rsidRDefault="00AD62E4" w:rsidP="00FE2BC1">
      <w:pPr>
        <w:rPr>
          <w:sz w:val="24"/>
          <w:szCs w:val="24"/>
        </w:rPr>
      </w:pPr>
      <w:r w:rsidRPr="00FE2BC1">
        <w:rPr>
          <w:sz w:val="24"/>
          <w:szCs w:val="24"/>
        </w:rPr>
        <w:t>Untuk</w:t>
      </w:r>
      <w:r w:rsidRPr="00FE2BC1">
        <w:rPr>
          <w:spacing w:val="-1"/>
          <w:sz w:val="24"/>
          <w:szCs w:val="24"/>
        </w:rPr>
        <w:t xml:space="preserve"> </w:t>
      </w:r>
      <w:r w:rsidRPr="00FE2BC1">
        <w:rPr>
          <w:sz w:val="24"/>
          <w:szCs w:val="24"/>
        </w:rPr>
        <w:t>rumus</w:t>
      </w:r>
      <w:r w:rsidRPr="00FE2BC1">
        <w:rPr>
          <w:spacing w:val="-2"/>
          <w:sz w:val="24"/>
          <w:szCs w:val="24"/>
        </w:rPr>
        <w:t xml:space="preserve"> </w:t>
      </w:r>
      <w:r w:rsidRPr="00FE2BC1">
        <w:rPr>
          <w:sz w:val="24"/>
          <w:szCs w:val="24"/>
        </w:rPr>
        <w:t xml:space="preserve">tersebut </w:t>
      </w:r>
      <w:r w:rsidRPr="00FE2BC1">
        <w:rPr>
          <w:spacing w:val="-10"/>
          <w:sz w:val="24"/>
          <w:szCs w:val="24"/>
        </w:rPr>
        <w:t>:</w:t>
      </w:r>
    </w:p>
    <w:p w14:paraId="67F6ABFC" w14:textId="77777777" w:rsidR="00AD62E4" w:rsidRPr="00FE2BC1" w:rsidRDefault="00AD62E4" w:rsidP="006F18FC">
      <w:pPr>
        <w:spacing w:before="132" w:line="480" w:lineRule="auto"/>
        <w:ind w:right="3263"/>
        <w:rPr>
          <w:sz w:val="24"/>
          <w:szCs w:val="24"/>
        </w:rPr>
      </w:pPr>
      <w:r w:rsidRPr="00FE2BC1">
        <w:rPr>
          <w:sz w:val="24"/>
          <w:szCs w:val="24"/>
        </w:rPr>
        <w:t>x</w:t>
      </w:r>
      <w:r w:rsidRPr="00FE2BC1">
        <w:rPr>
          <w:sz w:val="24"/>
          <w:szCs w:val="24"/>
          <w:vertAlign w:val="subscript"/>
        </w:rPr>
        <w:t>i</w:t>
      </w:r>
      <w:r w:rsidRPr="00FE2BC1">
        <w:rPr>
          <w:spacing w:val="-17"/>
          <w:sz w:val="24"/>
          <w:szCs w:val="24"/>
        </w:rPr>
        <w:t xml:space="preserve"> </w:t>
      </w:r>
      <w:r w:rsidRPr="00FE2BC1">
        <w:rPr>
          <w:sz w:val="24"/>
          <w:szCs w:val="24"/>
        </w:rPr>
        <w:t>:</w:t>
      </w:r>
      <w:r w:rsidRPr="00FE2BC1">
        <w:rPr>
          <w:spacing w:val="-15"/>
          <w:sz w:val="24"/>
          <w:szCs w:val="24"/>
        </w:rPr>
        <w:t xml:space="preserve"> </w:t>
      </w:r>
      <w:r w:rsidRPr="00FE2BC1">
        <w:rPr>
          <w:sz w:val="24"/>
          <w:szCs w:val="24"/>
        </w:rPr>
        <w:t>skor</w:t>
      </w:r>
      <w:r w:rsidRPr="00FE2BC1">
        <w:rPr>
          <w:spacing w:val="-7"/>
          <w:sz w:val="24"/>
          <w:szCs w:val="24"/>
        </w:rPr>
        <w:t xml:space="preserve"> </w:t>
      </w:r>
      <w:r w:rsidRPr="00FE2BC1">
        <w:rPr>
          <w:sz w:val="24"/>
          <w:szCs w:val="24"/>
        </w:rPr>
        <w:t>jawaban</w:t>
      </w:r>
      <w:r w:rsidRPr="00FE2BC1">
        <w:rPr>
          <w:spacing w:val="-6"/>
          <w:sz w:val="24"/>
          <w:szCs w:val="24"/>
        </w:rPr>
        <w:t xml:space="preserve"> </w:t>
      </w:r>
      <w:r w:rsidRPr="00FE2BC1">
        <w:rPr>
          <w:sz w:val="24"/>
          <w:szCs w:val="24"/>
        </w:rPr>
        <w:t>untuk</w:t>
      </w:r>
      <w:r w:rsidRPr="00FE2BC1">
        <w:rPr>
          <w:spacing w:val="-6"/>
          <w:sz w:val="24"/>
          <w:szCs w:val="24"/>
          <w:lang w:val="en-GB"/>
        </w:rPr>
        <w:t xml:space="preserve"> </w:t>
      </w:r>
      <w:r w:rsidRPr="00FE2BC1">
        <w:rPr>
          <w:sz w:val="24"/>
          <w:szCs w:val="24"/>
        </w:rPr>
        <w:t>pertanyaan</w:t>
      </w:r>
      <w:r w:rsidRPr="00FE2BC1">
        <w:rPr>
          <w:spacing w:val="-6"/>
          <w:sz w:val="24"/>
          <w:szCs w:val="24"/>
        </w:rPr>
        <w:t xml:space="preserve"> </w:t>
      </w:r>
      <w:r w:rsidRPr="00FE2BC1">
        <w:rPr>
          <w:sz w:val="24"/>
          <w:szCs w:val="24"/>
        </w:rPr>
        <w:t>ke-i</w:t>
      </w:r>
    </w:p>
    <w:p w14:paraId="7D30CDD7" w14:textId="77777777" w:rsidR="00AD62E4" w:rsidRPr="00FE2BC1" w:rsidRDefault="00AD62E4" w:rsidP="006F18FC">
      <w:pPr>
        <w:tabs>
          <w:tab w:val="left" w:pos="3119"/>
        </w:tabs>
        <w:spacing w:before="132" w:line="480" w:lineRule="auto"/>
        <w:ind w:right="2696"/>
        <w:rPr>
          <w:sz w:val="24"/>
          <w:szCs w:val="24"/>
        </w:rPr>
      </w:pPr>
      <w:r w:rsidRPr="00FE2BC1">
        <w:rPr>
          <w:sz w:val="24"/>
          <w:szCs w:val="24"/>
        </w:rPr>
        <w:t>x</w:t>
      </w:r>
      <w:r w:rsidRPr="00FE2BC1">
        <w:rPr>
          <w:sz w:val="24"/>
          <w:szCs w:val="24"/>
          <w:vertAlign w:val="subscript"/>
        </w:rPr>
        <w:t>j</w:t>
      </w:r>
      <w:r w:rsidRPr="00FE2BC1">
        <w:rPr>
          <w:sz w:val="24"/>
          <w:szCs w:val="24"/>
        </w:rPr>
        <w:t xml:space="preserve"> : Total skor jawaban responden</w:t>
      </w:r>
    </w:p>
    <w:p w14:paraId="5455B581" w14:textId="77777777" w:rsidR="00AD62E4" w:rsidRPr="00FE2BC1" w:rsidRDefault="00AD62E4" w:rsidP="006F18FC">
      <w:pPr>
        <w:spacing w:before="1"/>
        <w:rPr>
          <w:sz w:val="24"/>
          <w:szCs w:val="24"/>
        </w:rPr>
      </w:pPr>
      <w:r w:rsidRPr="00FE2BC1">
        <w:rPr>
          <w:sz w:val="24"/>
          <w:szCs w:val="24"/>
        </w:rPr>
        <w:t>n</w:t>
      </w:r>
      <w:r w:rsidRPr="00FE2BC1">
        <w:rPr>
          <w:spacing w:val="1"/>
          <w:sz w:val="24"/>
          <w:szCs w:val="24"/>
        </w:rPr>
        <w:t xml:space="preserve"> </w:t>
      </w:r>
      <w:r w:rsidRPr="00FE2BC1">
        <w:rPr>
          <w:sz w:val="24"/>
          <w:szCs w:val="24"/>
        </w:rPr>
        <w:t>:</w:t>
      </w:r>
      <w:r w:rsidRPr="00FE2BC1">
        <w:rPr>
          <w:spacing w:val="-8"/>
          <w:sz w:val="24"/>
          <w:szCs w:val="24"/>
        </w:rPr>
        <w:t xml:space="preserve"> </w:t>
      </w:r>
      <w:r w:rsidRPr="00FE2BC1">
        <w:rPr>
          <w:sz w:val="24"/>
          <w:szCs w:val="24"/>
        </w:rPr>
        <w:t>banyaknya responden</w:t>
      </w:r>
      <w:r w:rsidRPr="00FE2BC1">
        <w:rPr>
          <w:spacing w:val="-1"/>
          <w:sz w:val="24"/>
          <w:szCs w:val="24"/>
        </w:rPr>
        <w:t xml:space="preserve"> </w:t>
      </w:r>
      <w:r w:rsidRPr="00FE2BC1">
        <w:rPr>
          <w:spacing w:val="-2"/>
          <w:sz w:val="24"/>
          <w:szCs w:val="24"/>
        </w:rPr>
        <w:t>penelitian</w:t>
      </w:r>
    </w:p>
    <w:p w14:paraId="7720EE33" w14:textId="77777777" w:rsidR="00AD62E4" w:rsidRPr="00FE2BC1" w:rsidRDefault="00AD62E4" w:rsidP="00AD62E4">
      <w:pPr>
        <w:rPr>
          <w:sz w:val="24"/>
          <w:szCs w:val="24"/>
        </w:rPr>
      </w:pPr>
    </w:p>
    <w:p w14:paraId="455F20A6" w14:textId="77777777" w:rsidR="00AD62E4" w:rsidRPr="00FE2BC1" w:rsidRDefault="00AD62E4" w:rsidP="006F18FC">
      <w:pPr>
        <w:spacing w:line="480" w:lineRule="auto"/>
        <w:ind w:right="3" w:firstLine="720"/>
        <w:jc w:val="both"/>
        <w:rPr>
          <w:sz w:val="24"/>
          <w:szCs w:val="24"/>
        </w:rPr>
      </w:pPr>
      <w:r w:rsidRPr="00FE2BC1">
        <w:rPr>
          <w:sz w:val="24"/>
          <w:szCs w:val="24"/>
        </w:rPr>
        <w:t>Mengambil keputusan, dengan dasar pengambilan keputusan sebagai berikut: Jika t hitung &gt; t tabel, maka butir/item tersebut valid, tetapi jika sebaliknya maka butir atau item tersebut harus dikeluarkan dari instrumen.</w:t>
      </w:r>
    </w:p>
    <w:p w14:paraId="6D745F89" w14:textId="77777777" w:rsidR="00AD62E4" w:rsidRPr="00FE2BC1" w:rsidRDefault="00AD62E4" w:rsidP="006F18FC">
      <w:pPr>
        <w:spacing w:line="480" w:lineRule="auto"/>
        <w:ind w:right="3" w:firstLine="708"/>
        <w:jc w:val="both"/>
        <w:rPr>
          <w:sz w:val="24"/>
          <w:szCs w:val="24"/>
        </w:rPr>
      </w:pPr>
      <w:r w:rsidRPr="00FE2BC1">
        <w:rPr>
          <w:sz w:val="24"/>
          <w:szCs w:val="24"/>
        </w:rPr>
        <w:t>Berikut</w:t>
      </w:r>
      <w:r w:rsidRPr="00FE2BC1">
        <w:rPr>
          <w:spacing w:val="-1"/>
          <w:sz w:val="24"/>
          <w:szCs w:val="24"/>
        </w:rPr>
        <w:t xml:space="preserve"> </w:t>
      </w:r>
      <w:r w:rsidRPr="00FE2BC1">
        <w:rPr>
          <w:sz w:val="24"/>
          <w:szCs w:val="24"/>
        </w:rPr>
        <w:t>adalah</w:t>
      </w:r>
      <w:r w:rsidRPr="00FE2BC1">
        <w:rPr>
          <w:spacing w:val="-1"/>
          <w:sz w:val="24"/>
          <w:szCs w:val="24"/>
        </w:rPr>
        <w:t xml:space="preserve"> </w:t>
      </w:r>
      <w:r w:rsidRPr="00FE2BC1">
        <w:rPr>
          <w:sz w:val="24"/>
          <w:szCs w:val="24"/>
        </w:rPr>
        <w:t>hasil</w:t>
      </w:r>
      <w:r w:rsidRPr="00FE2BC1">
        <w:rPr>
          <w:spacing w:val="-2"/>
          <w:sz w:val="24"/>
          <w:szCs w:val="24"/>
        </w:rPr>
        <w:t xml:space="preserve"> </w:t>
      </w:r>
      <w:r w:rsidRPr="00FE2BC1">
        <w:rPr>
          <w:sz w:val="24"/>
          <w:szCs w:val="24"/>
        </w:rPr>
        <w:t>pengujian</w:t>
      </w:r>
      <w:r w:rsidRPr="00FE2BC1">
        <w:rPr>
          <w:spacing w:val="-6"/>
          <w:sz w:val="24"/>
          <w:szCs w:val="24"/>
        </w:rPr>
        <w:t xml:space="preserve"> </w:t>
      </w:r>
      <w:r w:rsidRPr="00FE2BC1">
        <w:rPr>
          <w:sz w:val="24"/>
          <w:szCs w:val="24"/>
        </w:rPr>
        <w:t>validitas</w:t>
      </w:r>
      <w:r w:rsidRPr="00FE2BC1">
        <w:rPr>
          <w:spacing w:val="-4"/>
          <w:sz w:val="24"/>
          <w:szCs w:val="24"/>
        </w:rPr>
        <w:t xml:space="preserve"> </w:t>
      </w:r>
      <w:r w:rsidRPr="00FE2BC1">
        <w:rPr>
          <w:sz w:val="24"/>
          <w:szCs w:val="24"/>
        </w:rPr>
        <w:t>instrumen</w:t>
      </w:r>
      <w:r w:rsidRPr="00FE2BC1">
        <w:rPr>
          <w:spacing w:val="-3"/>
          <w:sz w:val="24"/>
          <w:szCs w:val="24"/>
        </w:rPr>
        <w:t xml:space="preserve"> </w:t>
      </w:r>
      <w:r w:rsidRPr="00FE2BC1">
        <w:rPr>
          <w:sz w:val="24"/>
          <w:szCs w:val="24"/>
        </w:rPr>
        <w:t>penelitian,</w:t>
      </w:r>
      <w:r w:rsidRPr="00FE2BC1">
        <w:rPr>
          <w:spacing w:val="-6"/>
          <w:sz w:val="24"/>
          <w:szCs w:val="24"/>
        </w:rPr>
        <w:t xml:space="preserve"> </w:t>
      </w:r>
      <w:r w:rsidRPr="00FE2BC1">
        <w:rPr>
          <w:sz w:val="24"/>
          <w:szCs w:val="24"/>
        </w:rPr>
        <w:t>yaitu</w:t>
      </w:r>
      <w:r w:rsidRPr="00FE2BC1">
        <w:rPr>
          <w:spacing w:val="-3"/>
          <w:sz w:val="24"/>
          <w:szCs w:val="24"/>
        </w:rPr>
        <w:t xml:space="preserve"> </w:t>
      </w:r>
      <w:r w:rsidRPr="00FE2BC1">
        <w:rPr>
          <w:sz w:val="24"/>
          <w:szCs w:val="24"/>
        </w:rPr>
        <w:t xml:space="preserve">sebagai </w:t>
      </w:r>
      <w:r w:rsidRPr="00FE2BC1">
        <w:rPr>
          <w:spacing w:val="-2"/>
          <w:sz w:val="24"/>
          <w:szCs w:val="24"/>
        </w:rPr>
        <w:t>berikut:</w:t>
      </w:r>
    </w:p>
    <w:p w14:paraId="248205CE" w14:textId="77777777" w:rsidR="00AD62E4" w:rsidRPr="00FE2BC1" w:rsidRDefault="00AD62E4" w:rsidP="006F18FC">
      <w:pPr>
        <w:pStyle w:val="Heading4"/>
        <w:numPr>
          <w:ilvl w:val="0"/>
          <w:numId w:val="42"/>
        </w:numPr>
        <w:spacing w:before="165" w:line="480" w:lineRule="auto"/>
        <w:ind w:left="142" w:hanging="142"/>
        <w:jc w:val="both"/>
        <w:rPr>
          <w:szCs w:val="24"/>
        </w:rPr>
      </w:pPr>
      <w:bookmarkStart w:id="186" w:name="_Toc193489542"/>
      <w:bookmarkStart w:id="187" w:name="_Toc193491630"/>
      <w:bookmarkStart w:id="188" w:name="_Toc200635038"/>
      <w:r w:rsidRPr="00FE2BC1">
        <w:rPr>
          <w:szCs w:val="24"/>
        </w:rPr>
        <w:lastRenderedPageBreak/>
        <w:t>Uji</w:t>
      </w:r>
      <w:r w:rsidRPr="00FE2BC1">
        <w:rPr>
          <w:spacing w:val="-4"/>
          <w:szCs w:val="24"/>
        </w:rPr>
        <w:t xml:space="preserve"> </w:t>
      </w:r>
      <w:r w:rsidRPr="00FE2BC1">
        <w:rPr>
          <w:szCs w:val="24"/>
        </w:rPr>
        <w:t>Validitas</w:t>
      </w:r>
      <w:r w:rsidRPr="00FE2BC1">
        <w:rPr>
          <w:spacing w:val="-6"/>
          <w:szCs w:val="24"/>
        </w:rPr>
        <w:t xml:space="preserve"> </w:t>
      </w:r>
      <w:r w:rsidRPr="00FE2BC1">
        <w:rPr>
          <w:szCs w:val="24"/>
        </w:rPr>
        <w:t>Variabel</w:t>
      </w:r>
      <w:r w:rsidRPr="00FE2BC1">
        <w:rPr>
          <w:spacing w:val="-5"/>
          <w:szCs w:val="24"/>
        </w:rPr>
        <w:t xml:space="preserve"> </w:t>
      </w:r>
      <w:r w:rsidRPr="00FE2BC1">
        <w:rPr>
          <w:szCs w:val="24"/>
        </w:rPr>
        <w:t>Kualitas</w:t>
      </w:r>
      <w:r w:rsidRPr="00FE2BC1">
        <w:rPr>
          <w:spacing w:val="-2"/>
          <w:szCs w:val="24"/>
        </w:rPr>
        <w:t xml:space="preserve"> Produk</w:t>
      </w:r>
      <w:bookmarkEnd w:id="186"/>
      <w:bookmarkEnd w:id="187"/>
      <w:bookmarkEnd w:id="188"/>
    </w:p>
    <w:p w14:paraId="2B256D34" w14:textId="79515BCF" w:rsidR="00AD62E4" w:rsidRPr="00FE2BC1" w:rsidRDefault="00AD62E4" w:rsidP="006F18FC">
      <w:pPr>
        <w:spacing w:line="480" w:lineRule="auto"/>
        <w:ind w:right="3"/>
        <w:jc w:val="both"/>
        <w:rPr>
          <w:sz w:val="24"/>
          <w:szCs w:val="24"/>
        </w:rPr>
      </w:pPr>
      <w:r w:rsidRPr="00FE2BC1">
        <w:rPr>
          <w:sz w:val="24"/>
          <w:szCs w:val="24"/>
        </w:rPr>
        <w:tab/>
        <w:t>Berdasarkan kajian teori tentang produk yang diukur dengan delapan dimensi yaitu kinerja, keistimewaan tambahan, kehandalan, kesesuaian, daya tahan, kegunaan, estetika dan kualitas serta jumlah item pernyataan yang digunakan sebanyak 25 item pernyataan dalam bentuk kuesioner yang diberikan kepada</w:t>
      </w:r>
      <w:r w:rsidRPr="00FE2BC1">
        <w:rPr>
          <w:spacing w:val="25"/>
          <w:sz w:val="24"/>
          <w:szCs w:val="24"/>
        </w:rPr>
        <w:t xml:space="preserve">  </w:t>
      </w:r>
      <w:r w:rsidRPr="00FE2BC1">
        <w:rPr>
          <w:sz w:val="24"/>
          <w:szCs w:val="24"/>
        </w:rPr>
        <w:t>100</w:t>
      </w:r>
      <w:r w:rsidRPr="00FE2BC1">
        <w:rPr>
          <w:spacing w:val="25"/>
          <w:sz w:val="24"/>
          <w:szCs w:val="24"/>
        </w:rPr>
        <w:t xml:space="preserve">  </w:t>
      </w:r>
      <w:r w:rsidRPr="00FE2BC1">
        <w:rPr>
          <w:sz w:val="24"/>
          <w:szCs w:val="24"/>
        </w:rPr>
        <w:t>responden</w:t>
      </w:r>
      <w:r w:rsidRPr="00FE2BC1">
        <w:rPr>
          <w:spacing w:val="27"/>
          <w:sz w:val="24"/>
          <w:szCs w:val="24"/>
        </w:rPr>
        <w:t xml:space="preserve">  </w:t>
      </w:r>
      <w:r w:rsidRPr="00FE2BC1">
        <w:rPr>
          <w:sz w:val="24"/>
          <w:szCs w:val="24"/>
        </w:rPr>
        <w:t>untuk</w:t>
      </w:r>
      <w:r w:rsidRPr="00FE2BC1">
        <w:rPr>
          <w:spacing w:val="25"/>
          <w:sz w:val="24"/>
          <w:szCs w:val="24"/>
        </w:rPr>
        <w:t xml:space="preserve">  </w:t>
      </w:r>
      <w:r w:rsidRPr="00FE2BC1">
        <w:rPr>
          <w:sz w:val="24"/>
          <w:szCs w:val="24"/>
        </w:rPr>
        <w:t>menjawabnya,</w:t>
      </w:r>
      <w:r w:rsidRPr="00FE2BC1">
        <w:rPr>
          <w:spacing w:val="27"/>
          <w:sz w:val="24"/>
          <w:szCs w:val="24"/>
        </w:rPr>
        <w:t xml:space="preserve">  </w:t>
      </w:r>
      <w:r w:rsidRPr="00FE2BC1">
        <w:rPr>
          <w:sz w:val="24"/>
          <w:szCs w:val="24"/>
        </w:rPr>
        <w:t>setelah</w:t>
      </w:r>
      <w:r w:rsidRPr="00FE2BC1">
        <w:rPr>
          <w:spacing w:val="25"/>
          <w:sz w:val="24"/>
          <w:szCs w:val="24"/>
        </w:rPr>
        <w:t xml:space="preserve">  </w:t>
      </w:r>
      <w:r w:rsidRPr="00FE2BC1">
        <w:rPr>
          <w:sz w:val="24"/>
          <w:szCs w:val="24"/>
        </w:rPr>
        <w:t>dilakukan</w:t>
      </w:r>
      <w:r w:rsidRPr="00FE2BC1">
        <w:rPr>
          <w:spacing w:val="28"/>
          <w:sz w:val="24"/>
          <w:szCs w:val="24"/>
        </w:rPr>
        <w:t xml:space="preserve">  </w:t>
      </w:r>
      <w:r w:rsidRPr="00FE2BC1">
        <w:rPr>
          <w:spacing w:val="-2"/>
          <w:sz w:val="24"/>
          <w:szCs w:val="24"/>
        </w:rPr>
        <w:t>pengecekan</w:t>
      </w:r>
      <w:r w:rsidRPr="00FE2BC1">
        <w:rPr>
          <w:sz w:val="24"/>
          <w:szCs w:val="24"/>
        </w:rPr>
        <w:t xml:space="preserve"> terhadap kuesioner yang masuk dan dilakukan penghitungan dengan cara mengkorelasikan skor setiap butir pernyataan dengan jumlah skor, dapat dilihat pada Tabel berikut ini</w:t>
      </w:r>
      <w:r w:rsidRPr="00FE2BC1">
        <w:rPr>
          <w:sz w:val="24"/>
          <w:szCs w:val="24"/>
          <w:lang w:val="en-GB"/>
        </w:rPr>
        <w:t>:</w:t>
      </w:r>
      <w:r w:rsidRPr="00FE2BC1">
        <w:rPr>
          <w:sz w:val="24"/>
          <w:szCs w:val="24"/>
        </w:rPr>
        <w:t xml:space="preserve"> </w:t>
      </w:r>
    </w:p>
    <w:p w14:paraId="1332DA27" w14:textId="09970C72" w:rsidR="00FE2BC1" w:rsidRPr="00A965F2" w:rsidRDefault="002F15F3" w:rsidP="002F15F3">
      <w:pPr>
        <w:jc w:val="center"/>
        <w:rPr>
          <w:b/>
          <w:bCs/>
          <w:sz w:val="24"/>
          <w:szCs w:val="24"/>
          <w:lang w:val="en-GB"/>
        </w:rPr>
      </w:pPr>
      <w:bookmarkStart w:id="189" w:name="_Toc200651170"/>
      <w:bookmarkStart w:id="190" w:name="_Toc178178434"/>
      <w:bookmarkStart w:id="191" w:name="_Toc193490238"/>
      <w:r w:rsidRPr="002F15F3">
        <w:rPr>
          <w:b/>
          <w:bCs/>
          <w:sz w:val="24"/>
          <w:szCs w:val="24"/>
        </w:rPr>
        <w:t>Tabel 3.</w:t>
      </w:r>
      <w:bookmarkEnd w:id="189"/>
      <w:r w:rsidR="00A965F2">
        <w:rPr>
          <w:b/>
          <w:bCs/>
          <w:sz w:val="24"/>
          <w:szCs w:val="24"/>
          <w:lang w:val="en-GB"/>
        </w:rPr>
        <w:t>4</w:t>
      </w:r>
    </w:p>
    <w:p w14:paraId="55803041" w14:textId="3DCA412B" w:rsidR="00AD62E4" w:rsidRPr="000B4CB9" w:rsidRDefault="00AD62E4" w:rsidP="002F15F3">
      <w:pPr>
        <w:jc w:val="center"/>
        <w:rPr>
          <w:b/>
          <w:bCs/>
          <w:i/>
          <w:iCs/>
          <w:sz w:val="24"/>
          <w:szCs w:val="24"/>
        </w:rPr>
      </w:pPr>
      <w:r w:rsidRPr="002F15F3">
        <w:rPr>
          <w:b/>
          <w:bCs/>
          <w:sz w:val="24"/>
          <w:szCs w:val="24"/>
          <w:lang w:val="en-GB"/>
        </w:rPr>
        <w:t xml:space="preserve">Uji </w:t>
      </w:r>
      <w:proofErr w:type="spellStart"/>
      <w:r w:rsidRPr="002F15F3">
        <w:rPr>
          <w:b/>
          <w:bCs/>
          <w:sz w:val="24"/>
          <w:szCs w:val="24"/>
          <w:lang w:val="en-GB"/>
        </w:rPr>
        <w:t>Validitas</w:t>
      </w:r>
      <w:proofErr w:type="spellEnd"/>
      <w:r w:rsidRPr="002F15F3">
        <w:rPr>
          <w:b/>
          <w:bCs/>
          <w:sz w:val="24"/>
          <w:szCs w:val="24"/>
          <w:lang w:val="en-GB"/>
        </w:rPr>
        <w:t xml:space="preserve"> </w:t>
      </w:r>
      <w:proofErr w:type="spellStart"/>
      <w:r w:rsidRPr="002F15F3">
        <w:rPr>
          <w:b/>
          <w:bCs/>
          <w:sz w:val="24"/>
          <w:szCs w:val="24"/>
          <w:lang w:val="en-GB"/>
        </w:rPr>
        <w:t>Variabel</w:t>
      </w:r>
      <w:proofErr w:type="spellEnd"/>
      <w:r w:rsidRPr="002F15F3">
        <w:rPr>
          <w:b/>
          <w:bCs/>
          <w:sz w:val="24"/>
          <w:szCs w:val="24"/>
          <w:lang w:val="en-GB"/>
        </w:rPr>
        <w:t xml:space="preserve"> </w:t>
      </w:r>
      <w:proofErr w:type="spellStart"/>
      <w:r w:rsidRPr="002F15F3">
        <w:rPr>
          <w:b/>
          <w:bCs/>
          <w:sz w:val="24"/>
          <w:szCs w:val="24"/>
          <w:lang w:val="en-GB"/>
        </w:rPr>
        <w:t>Kualitas</w:t>
      </w:r>
      <w:proofErr w:type="spellEnd"/>
      <w:r w:rsidRPr="002F15F3">
        <w:rPr>
          <w:b/>
          <w:bCs/>
          <w:sz w:val="24"/>
          <w:szCs w:val="24"/>
          <w:lang w:val="en-GB"/>
        </w:rPr>
        <w:t xml:space="preserve"> </w:t>
      </w:r>
      <w:proofErr w:type="spellStart"/>
      <w:r w:rsidRPr="002F15F3">
        <w:rPr>
          <w:b/>
          <w:bCs/>
          <w:sz w:val="24"/>
          <w:szCs w:val="24"/>
          <w:lang w:val="en-GB"/>
        </w:rPr>
        <w:t>Produk</w:t>
      </w:r>
      <w:bookmarkEnd w:id="190"/>
      <w:bookmarkEnd w:id="191"/>
      <w:proofErr w:type="spellEnd"/>
    </w:p>
    <w:tbl>
      <w:tblPr>
        <w:tblW w:w="6454" w:type="dxa"/>
        <w:jc w:val="center"/>
        <w:tblLook w:val="04A0" w:firstRow="1" w:lastRow="0" w:firstColumn="1" w:lastColumn="0" w:noHBand="0" w:noVBand="1"/>
      </w:tblPr>
      <w:tblGrid>
        <w:gridCol w:w="1636"/>
        <w:gridCol w:w="1456"/>
        <w:gridCol w:w="1249"/>
        <w:gridCol w:w="790"/>
        <w:gridCol w:w="1323"/>
      </w:tblGrid>
      <w:tr w:rsidR="00A965F2" w:rsidRPr="00A965F2" w14:paraId="6BA47634" w14:textId="77777777" w:rsidTr="00A965F2">
        <w:trPr>
          <w:trHeight w:val="624"/>
          <w:jc w:val="center"/>
        </w:trPr>
        <w:tc>
          <w:tcPr>
            <w:tcW w:w="1636" w:type="dxa"/>
            <w:vMerge w:val="restart"/>
            <w:tcBorders>
              <w:top w:val="single" w:sz="8" w:space="0" w:color="000000"/>
              <w:left w:val="single" w:sz="8" w:space="0" w:color="000000"/>
              <w:bottom w:val="single" w:sz="8" w:space="0" w:color="000000"/>
              <w:right w:val="single" w:sz="8" w:space="0" w:color="000000"/>
            </w:tcBorders>
            <w:shd w:val="clear" w:color="000000" w:fill="E6E6E6"/>
            <w:vAlign w:val="center"/>
            <w:hideMark/>
          </w:tcPr>
          <w:p w14:paraId="00DA4534" w14:textId="77777777" w:rsidR="00A965F2" w:rsidRPr="00A965F2" w:rsidRDefault="00A965F2" w:rsidP="00A965F2">
            <w:pPr>
              <w:widowControl/>
              <w:autoSpaceDE/>
              <w:autoSpaceDN/>
              <w:ind w:firstLineChars="200" w:firstLine="476"/>
              <w:rPr>
                <w:color w:val="000000"/>
                <w:sz w:val="24"/>
                <w:szCs w:val="24"/>
                <w:lang w:val="en-ID" w:eastAsia="en-ID"/>
              </w:rPr>
            </w:pPr>
            <w:r w:rsidRPr="00A965F2">
              <w:rPr>
                <w:color w:val="000000"/>
                <w:spacing w:val="-2"/>
                <w:sz w:val="24"/>
                <w:lang w:val="id-ID" w:eastAsia="en-ID"/>
              </w:rPr>
              <w:t>Variabel</w:t>
            </w:r>
          </w:p>
        </w:tc>
        <w:tc>
          <w:tcPr>
            <w:tcW w:w="1456" w:type="dxa"/>
            <w:tcBorders>
              <w:top w:val="single" w:sz="8" w:space="0" w:color="000000"/>
              <w:left w:val="nil"/>
              <w:bottom w:val="nil"/>
              <w:right w:val="single" w:sz="8" w:space="0" w:color="000000"/>
            </w:tcBorders>
            <w:shd w:val="clear" w:color="000000" w:fill="E6E6E6"/>
            <w:vAlign w:val="center"/>
            <w:hideMark/>
          </w:tcPr>
          <w:p w14:paraId="509D98CF" w14:textId="77777777" w:rsidR="00A965F2" w:rsidRPr="00A965F2" w:rsidRDefault="00A965F2" w:rsidP="00A965F2">
            <w:pPr>
              <w:widowControl/>
              <w:autoSpaceDE/>
              <w:autoSpaceDN/>
              <w:ind w:firstLineChars="13" w:firstLine="31"/>
              <w:rPr>
                <w:color w:val="000000"/>
                <w:sz w:val="24"/>
                <w:szCs w:val="24"/>
                <w:lang w:val="en-ID" w:eastAsia="en-ID"/>
              </w:rPr>
            </w:pPr>
            <w:r w:rsidRPr="00A965F2">
              <w:rPr>
                <w:sz w:val="24"/>
                <w:lang w:val="id-ID" w:eastAsia="en-ID"/>
              </w:rPr>
              <w:t>Item Butir</w:t>
            </w:r>
          </w:p>
        </w:tc>
        <w:tc>
          <w:tcPr>
            <w:tcW w:w="1249" w:type="dxa"/>
            <w:tcBorders>
              <w:top w:val="single" w:sz="8" w:space="0" w:color="000000"/>
              <w:left w:val="nil"/>
              <w:bottom w:val="nil"/>
              <w:right w:val="single" w:sz="8" w:space="0" w:color="000000"/>
            </w:tcBorders>
            <w:shd w:val="clear" w:color="000000" w:fill="E6E6E6"/>
            <w:vAlign w:val="center"/>
            <w:hideMark/>
          </w:tcPr>
          <w:p w14:paraId="48FC0A87" w14:textId="77777777" w:rsidR="00A965F2" w:rsidRPr="00A965F2" w:rsidRDefault="00A965F2" w:rsidP="00A965F2">
            <w:pPr>
              <w:widowControl/>
              <w:autoSpaceDE/>
              <w:autoSpaceDN/>
              <w:ind w:firstLineChars="29" w:firstLine="70"/>
              <w:jc w:val="center"/>
              <w:rPr>
                <w:color w:val="000000"/>
                <w:sz w:val="24"/>
                <w:szCs w:val="24"/>
                <w:lang w:val="en-ID" w:eastAsia="en-ID"/>
              </w:rPr>
            </w:pPr>
            <w:r w:rsidRPr="00A965F2">
              <w:rPr>
                <w:color w:val="000000"/>
                <w:sz w:val="24"/>
                <w:szCs w:val="24"/>
                <w:lang w:val="id-ID" w:eastAsia="en-ID"/>
              </w:rPr>
              <w:t>Nilai</w:t>
            </w:r>
          </w:p>
        </w:tc>
        <w:tc>
          <w:tcPr>
            <w:tcW w:w="790" w:type="dxa"/>
            <w:vMerge w:val="restart"/>
            <w:tcBorders>
              <w:top w:val="single" w:sz="8" w:space="0" w:color="000000"/>
              <w:left w:val="single" w:sz="8" w:space="0" w:color="000000"/>
              <w:bottom w:val="single" w:sz="8" w:space="0" w:color="000000"/>
              <w:right w:val="single" w:sz="8" w:space="0" w:color="000000"/>
            </w:tcBorders>
            <w:shd w:val="clear" w:color="000000" w:fill="E6E6E6"/>
            <w:vAlign w:val="center"/>
            <w:hideMark/>
          </w:tcPr>
          <w:p w14:paraId="082CAD5F" w14:textId="5698560D" w:rsidR="00A965F2" w:rsidRPr="00A965F2" w:rsidRDefault="00A965F2" w:rsidP="00A965F2">
            <w:pPr>
              <w:widowControl/>
              <w:autoSpaceDE/>
              <w:autoSpaceDN/>
              <w:jc w:val="center"/>
              <w:rPr>
                <w:color w:val="000000"/>
                <w:sz w:val="24"/>
                <w:szCs w:val="24"/>
                <w:lang w:val="en-ID" w:eastAsia="en-ID"/>
              </w:rPr>
            </w:pPr>
            <w:r w:rsidRPr="00A965F2">
              <w:rPr>
                <w:sz w:val="24"/>
                <w:lang w:val="id-ID" w:eastAsia="en-ID"/>
              </w:rPr>
              <w:t>Nil</w:t>
            </w:r>
            <w:r>
              <w:rPr>
                <w:sz w:val="24"/>
                <w:lang w:val="en-GB" w:eastAsia="en-ID"/>
              </w:rPr>
              <w:t>a</w:t>
            </w:r>
            <w:r w:rsidRPr="00A965F2">
              <w:rPr>
                <w:sz w:val="24"/>
                <w:lang w:val="id-ID" w:eastAsia="en-ID"/>
              </w:rPr>
              <w:t>i r</w:t>
            </w:r>
            <w:r w:rsidRPr="00A965F2">
              <w:rPr>
                <w:color w:val="000000"/>
                <w:sz w:val="16"/>
                <w:szCs w:val="16"/>
                <w:lang w:val="id-ID" w:eastAsia="en-ID"/>
              </w:rPr>
              <w:t>tabel</w:t>
            </w:r>
          </w:p>
        </w:tc>
        <w:tc>
          <w:tcPr>
            <w:tcW w:w="1323" w:type="dxa"/>
            <w:vMerge w:val="restart"/>
            <w:tcBorders>
              <w:top w:val="single" w:sz="8" w:space="0" w:color="000000"/>
              <w:left w:val="single" w:sz="8" w:space="0" w:color="000000"/>
              <w:bottom w:val="single" w:sz="8" w:space="0" w:color="000000"/>
              <w:right w:val="single" w:sz="8" w:space="0" w:color="000000"/>
            </w:tcBorders>
            <w:shd w:val="clear" w:color="000000" w:fill="E6E6E6"/>
            <w:vAlign w:val="center"/>
            <w:hideMark/>
          </w:tcPr>
          <w:p w14:paraId="3503BE33" w14:textId="77777777" w:rsidR="00A965F2" w:rsidRPr="00A965F2" w:rsidRDefault="00A965F2" w:rsidP="00A965F2">
            <w:pPr>
              <w:widowControl/>
              <w:autoSpaceDE/>
              <w:autoSpaceDN/>
              <w:jc w:val="center"/>
              <w:rPr>
                <w:color w:val="000000"/>
                <w:sz w:val="24"/>
                <w:szCs w:val="24"/>
                <w:lang w:val="en-ID" w:eastAsia="en-ID"/>
              </w:rPr>
            </w:pPr>
            <w:r w:rsidRPr="00A965F2">
              <w:rPr>
                <w:color w:val="000000"/>
                <w:sz w:val="24"/>
                <w:szCs w:val="24"/>
                <w:lang w:val="id-ID" w:eastAsia="en-ID"/>
              </w:rPr>
              <w:t>Keterangan</w:t>
            </w:r>
          </w:p>
        </w:tc>
      </w:tr>
      <w:tr w:rsidR="00A965F2" w:rsidRPr="00A965F2" w14:paraId="2F954F9A" w14:textId="77777777" w:rsidTr="00A965F2">
        <w:trPr>
          <w:trHeight w:val="636"/>
          <w:jc w:val="center"/>
        </w:trPr>
        <w:tc>
          <w:tcPr>
            <w:tcW w:w="1636" w:type="dxa"/>
            <w:vMerge/>
            <w:tcBorders>
              <w:top w:val="single" w:sz="8" w:space="0" w:color="000000"/>
              <w:left w:val="single" w:sz="8" w:space="0" w:color="000000"/>
              <w:bottom w:val="single" w:sz="8" w:space="0" w:color="000000"/>
              <w:right w:val="single" w:sz="8" w:space="0" w:color="000000"/>
            </w:tcBorders>
            <w:vAlign w:val="center"/>
            <w:hideMark/>
          </w:tcPr>
          <w:p w14:paraId="1F579444" w14:textId="77777777" w:rsidR="00A965F2" w:rsidRPr="00A965F2" w:rsidRDefault="00A965F2" w:rsidP="00A965F2">
            <w:pPr>
              <w:widowControl/>
              <w:autoSpaceDE/>
              <w:autoSpaceDN/>
              <w:rPr>
                <w:color w:val="000000"/>
                <w:sz w:val="24"/>
                <w:szCs w:val="24"/>
                <w:lang w:val="en-ID" w:eastAsia="en-ID"/>
              </w:rPr>
            </w:pPr>
          </w:p>
        </w:tc>
        <w:tc>
          <w:tcPr>
            <w:tcW w:w="1456" w:type="dxa"/>
            <w:tcBorders>
              <w:top w:val="nil"/>
              <w:left w:val="nil"/>
              <w:bottom w:val="single" w:sz="8" w:space="0" w:color="000000"/>
              <w:right w:val="single" w:sz="8" w:space="0" w:color="000000"/>
            </w:tcBorders>
            <w:shd w:val="clear" w:color="000000" w:fill="E6E6E6"/>
            <w:vAlign w:val="center"/>
            <w:hideMark/>
          </w:tcPr>
          <w:p w14:paraId="7DDFB36A" w14:textId="77777777" w:rsidR="00A965F2" w:rsidRPr="00A965F2" w:rsidRDefault="00A965F2" w:rsidP="00A965F2">
            <w:pPr>
              <w:widowControl/>
              <w:autoSpaceDE/>
              <w:autoSpaceDN/>
              <w:ind w:leftChars="-27" w:left="1" w:hangingChars="25" w:hanging="60"/>
              <w:jc w:val="center"/>
              <w:rPr>
                <w:color w:val="000000"/>
                <w:sz w:val="24"/>
                <w:szCs w:val="24"/>
                <w:lang w:val="en-ID" w:eastAsia="en-ID"/>
              </w:rPr>
            </w:pPr>
            <w:r w:rsidRPr="00A965F2">
              <w:rPr>
                <w:color w:val="000000"/>
                <w:sz w:val="24"/>
                <w:szCs w:val="24"/>
                <w:lang w:val="id-ID" w:eastAsia="en-ID"/>
              </w:rPr>
              <w:t>Pertanyaan</w:t>
            </w:r>
          </w:p>
        </w:tc>
        <w:tc>
          <w:tcPr>
            <w:tcW w:w="1249" w:type="dxa"/>
            <w:tcBorders>
              <w:top w:val="nil"/>
              <w:left w:val="nil"/>
              <w:bottom w:val="single" w:sz="8" w:space="0" w:color="000000"/>
              <w:right w:val="single" w:sz="8" w:space="0" w:color="000000"/>
            </w:tcBorders>
            <w:shd w:val="clear" w:color="000000" w:fill="E6E6E6"/>
            <w:vAlign w:val="center"/>
            <w:hideMark/>
          </w:tcPr>
          <w:p w14:paraId="09F2EAFD" w14:textId="77777777" w:rsidR="00A965F2" w:rsidRPr="00A965F2" w:rsidRDefault="00A965F2" w:rsidP="00A965F2">
            <w:pPr>
              <w:widowControl/>
              <w:autoSpaceDE/>
              <w:autoSpaceDN/>
              <w:ind w:firstLineChars="29" w:firstLine="70"/>
              <w:jc w:val="center"/>
              <w:rPr>
                <w:color w:val="000000"/>
                <w:sz w:val="24"/>
                <w:szCs w:val="24"/>
                <w:lang w:val="en-ID" w:eastAsia="en-ID"/>
              </w:rPr>
            </w:pPr>
            <w:r w:rsidRPr="00A965F2">
              <w:rPr>
                <w:color w:val="000000"/>
                <w:sz w:val="24"/>
                <w:szCs w:val="24"/>
                <w:lang w:val="id-ID" w:eastAsia="en-ID"/>
              </w:rPr>
              <w:t>r</w:t>
            </w:r>
            <w:r w:rsidRPr="00A965F2">
              <w:rPr>
                <w:color w:val="000000"/>
                <w:sz w:val="16"/>
                <w:szCs w:val="16"/>
                <w:lang w:val="id-ID" w:eastAsia="en-ID"/>
              </w:rPr>
              <w:t>hitung</w:t>
            </w:r>
          </w:p>
        </w:tc>
        <w:tc>
          <w:tcPr>
            <w:tcW w:w="790" w:type="dxa"/>
            <w:vMerge/>
            <w:tcBorders>
              <w:top w:val="single" w:sz="8" w:space="0" w:color="000000"/>
              <w:left w:val="single" w:sz="8" w:space="0" w:color="000000"/>
              <w:bottom w:val="single" w:sz="8" w:space="0" w:color="000000"/>
              <w:right w:val="single" w:sz="8" w:space="0" w:color="000000"/>
            </w:tcBorders>
            <w:vAlign w:val="center"/>
            <w:hideMark/>
          </w:tcPr>
          <w:p w14:paraId="472D9A97" w14:textId="77777777" w:rsidR="00A965F2" w:rsidRPr="00A965F2" w:rsidRDefault="00A965F2" w:rsidP="00A965F2">
            <w:pPr>
              <w:widowControl/>
              <w:autoSpaceDE/>
              <w:autoSpaceDN/>
              <w:jc w:val="center"/>
              <w:rPr>
                <w:color w:val="000000"/>
                <w:sz w:val="24"/>
                <w:szCs w:val="24"/>
                <w:lang w:val="en-ID" w:eastAsia="en-ID"/>
              </w:rPr>
            </w:pPr>
          </w:p>
        </w:tc>
        <w:tc>
          <w:tcPr>
            <w:tcW w:w="1323" w:type="dxa"/>
            <w:vMerge/>
            <w:tcBorders>
              <w:top w:val="single" w:sz="8" w:space="0" w:color="000000"/>
              <w:left w:val="single" w:sz="8" w:space="0" w:color="000000"/>
              <w:bottom w:val="single" w:sz="8" w:space="0" w:color="000000"/>
              <w:right w:val="single" w:sz="8" w:space="0" w:color="000000"/>
            </w:tcBorders>
            <w:vAlign w:val="center"/>
            <w:hideMark/>
          </w:tcPr>
          <w:p w14:paraId="3B9072EA" w14:textId="77777777" w:rsidR="00A965F2" w:rsidRPr="00A965F2" w:rsidRDefault="00A965F2" w:rsidP="00A965F2">
            <w:pPr>
              <w:widowControl/>
              <w:autoSpaceDE/>
              <w:autoSpaceDN/>
              <w:jc w:val="center"/>
              <w:rPr>
                <w:color w:val="000000"/>
                <w:sz w:val="24"/>
                <w:szCs w:val="24"/>
                <w:lang w:val="en-ID" w:eastAsia="en-ID"/>
              </w:rPr>
            </w:pPr>
          </w:p>
        </w:tc>
      </w:tr>
      <w:tr w:rsidR="00A965F2" w:rsidRPr="00A965F2" w14:paraId="7F69169F" w14:textId="77777777" w:rsidTr="00A965F2">
        <w:trPr>
          <w:trHeight w:val="300"/>
          <w:jc w:val="center"/>
        </w:trPr>
        <w:tc>
          <w:tcPr>
            <w:tcW w:w="1636" w:type="dxa"/>
            <w:vMerge w:val="restart"/>
            <w:tcBorders>
              <w:top w:val="single" w:sz="8" w:space="0" w:color="000000"/>
              <w:left w:val="single" w:sz="8" w:space="0" w:color="000000"/>
              <w:right w:val="single" w:sz="8" w:space="0" w:color="000000"/>
            </w:tcBorders>
            <w:shd w:val="clear" w:color="auto" w:fill="auto"/>
            <w:vAlign w:val="center"/>
            <w:hideMark/>
          </w:tcPr>
          <w:p w14:paraId="0E1BA38F" w14:textId="55933F0E" w:rsidR="00A965F2" w:rsidRPr="00A965F2" w:rsidRDefault="00A965F2" w:rsidP="00A965F2">
            <w:pPr>
              <w:jc w:val="center"/>
              <w:rPr>
                <w:b/>
                <w:bCs/>
                <w:color w:val="000000"/>
                <w:sz w:val="16"/>
                <w:szCs w:val="16"/>
                <w:lang w:val="en-GB" w:eastAsia="en-ID"/>
              </w:rPr>
            </w:pPr>
            <w:r>
              <w:rPr>
                <w:b/>
                <w:bCs/>
                <w:color w:val="000000"/>
                <w:sz w:val="16"/>
                <w:lang w:val="en-GB" w:eastAsia="en-ID"/>
              </w:rPr>
              <w:t>X1</w:t>
            </w:r>
          </w:p>
        </w:tc>
        <w:tc>
          <w:tcPr>
            <w:tcW w:w="1456" w:type="dxa"/>
            <w:tcBorders>
              <w:top w:val="single" w:sz="8" w:space="0" w:color="000000"/>
              <w:left w:val="nil"/>
              <w:bottom w:val="single" w:sz="8" w:space="0" w:color="000000"/>
              <w:right w:val="single" w:sz="8" w:space="0" w:color="000000"/>
            </w:tcBorders>
            <w:shd w:val="clear" w:color="auto" w:fill="auto"/>
            <w:vAlign w:val="center"/>
            <w:hideMark/>
          </w:tcPr>
          <w:p w14:paraId="555E6BE8" w14:textId="77777777" w:rsidR="00A965F2" w:rsidRPr="00A965F2" w:rsidRDefault="00A965F2" w:rsidP="00A965F2">
            <w:pPr>
              <w:widowControl/>
              <w:autoSpaceDE/>
              <w:autoSpaceDN/>
              <w:rPr>
                <w:color w:val="000000"/>
                <w:sz w:val="18"/>
                <w:szCs w:val="18"/>
                <w:lang w:val="en-ID" w:eastAsia="en-ID"/>
              </w:rPr>
            </w:pPr>
            <w:r w:rsidRPr="00A965F2">
              <w:rPr>
                <w:color w:val="000000"/>
                <w:spacing w:val="-4"/>
                <w:sz w:val="18"/>
                <w:szCs w:val="18"/>
                <w:lang w:val="id-ID" w:eastAsia="en-ID"/>
              </w:rPr>
              <w:t>X</w:t>
            </w:r>
            <w:r w:rsidRPr="00A965F2">
              <w:rPr>
                <w:color w:val="000000"/>
                <w:spacing w:val="-4"/>
                <w:sz w:val="18"/>
                <w:szCs w:val="18"/>
                <w:vertAlign w:val="subscript"/>
                <w:lang w:val="id-ID" w:eastAsia="en-ID"/>
              </w:rPr>
              <w:t>1</w:t>
            </w:r>
            <w:r w:rsidRPr="00A965F2">
              <w:rPr>
                <w:color w:val="000000"/>
                <w:spacing w:val="-4"/>
                <w:sz w:val="18"/>
                <w:szCs w:val="18"/>
                <w:lang w:val="id-ID" w:eastAsia="en-ID"/>
              </w:rPr>
              <w:t>.1</w:t>
            </w:r>
          </w:p>
        </w:tc>
        <w:tc>
          <w:tcPr>
            <w:tcW w:w="1249" w:type="dxa"/>
            <w:tcBorders>
              <w:top w:val="single" w:sz="8" w:space="0" w:color="000000"/>
              <w:left w:val="nil"/>
              <w:bottom w:val="single" w:sz="8" w:space="0" w:color="000000"/>
              <w:right w:val="single" w:sz="8" w:space="0" w:color="000000"/>
            </w:tcBorders>
            <w:shd w:val="clear" w:color="auto" w:fill="auto"/>
            <w:vAlign w:val="center"/>
            <w:hideMark/>
          </w:tcPr>
          <w:p w14:paraId="225E7DA6"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0.418</w:t>
            </w:r>
          </w:p>
        </w:tc>
        <w:tc>
          <w:tcPr>
            <w:tcW w:w="790" w:type="dxa"/>
            <w:tcBorders>
              <w:top w:val="single" w:sz="8" w:space="0" w:color="000000"/>
              <w:left w:val="nil"/>
              <w:bottom w:val="single" w:sz="8" w:space="0" w:color="000000"/>
              <w:right w:val="single" w:sz="8" w:space="0" w:color="000000"/>
            </w:tcBorders>
            <w:shd w:val="clear" w:color="auto" w:fill="auto"/>
            <w:vAlign w:val="center"/>
            <w:hideMark/>
          </w:tcPr>
          <w:p w14:paraId="1E06FF08"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single" w:sz="8" w:space="0" w:color="000000"/>
              <w:left w:val="nil"/>
              <w:bottom w:val="single" w:sz="8" w:space="0" w:color="000000"/>
              <w:right w:val="single" w:sz="8" w:space="0" w:color="000000"/>
            </w:tcBorders>
            <w:shd w:val="clear" w:color="auto" w:fill="auto"/>
            <w:vAlign w:val="center"/>
            <w:hideMark/>
          </w:tcPr>
          <w:p w14:paraId="0D729274"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28F7D4F9" w14:textId="77777777" w:rsidTr="00A965F2">
        <w:trPr>
          <w:trHeight w:val="300"/>
          <w:jc w:val="center"/>
        </w:trPr>
        <w:tc>
          <w:tcPr>
            <w:tcW w:w="1636" w:type="dxa"/>
            <w:vMerge/>
            <w:tcBorders>
              <w:left w:val="single" w:sz="8" w:space="0" w:color="000000"/>
              <w:right w:val="single" w:sz="8" w:space="0" w:color="000000"/>
            </w:tcBorders>
            <w:shd w:val="clear" w:color="auto" w:fill="auto"/>
            <w:vAlign w:val="center"/>
            <w:hideMark/>
          </w:tcPr>
          <w:p w14:paraId="7D95D196" w14:textId="617E21B6" w:rsidR="00A965F2" w:rsidRPr="00A965F2" w:rsidRDefault="00A965F2" w:rsidP="00A965F2">
            <w:pPr>
              <w:rPr>
                <w:b/>
                <w:bCs/>
                <w:color w:val="000000"/>
                <w:sz w:val="16"/>
                <w:szCs w:val="16"/>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77966332" w14:textId="77777777" w:rsidR="00A965F2" w:rsidRPr="00A965F2" w:rsidRDefault="00A965F2" w:rsidP="00A965F2">
            <w:pPr>
              <w:widowControl/>
              <w:autoSpaceDE/>
              <w:autoSpaceDN/>
              <w:rPr>
                <w:color w:val="000000"/>
                <w:sz w:val="18"/>
                <w:szCs w:val="18"/>
                <w:lang w:val="en-ID" w:eastAsia="en-ID"/>
              </w:rPr>
            </w:pPr>
            <w:r w:rsidRPr="00A965F2">
              <w:rPr>
                <w:color w:val="000000"/>
                <w:spacing w:val="-4"/>
                <w:sz w:val="18"/>
                <w:szCs w:val="18"/>
                <w:lang w:val="id-ID" w:eastAsia="en-ID"/>
              </w:rPr>
              <w:t>X</w:t>
            </w:r>
            <w:r w:rsidRPr="00A965F2">
              <w:rPr>
                <w:color w:val="000000"/>
                <w:spacing w:val="-4"/>
                <w:sz w:val="18"/>
                <w:szCs w:val="18"/>
                <w:vertAlign w:val="subscript"/>
                <w:lang w:val="id-ID" w:eastAsia="en-ID"/>
              </w:rPr>
              <w:t>1</w:t>
            </w:r>
            <w:r w:rsidRPr="00A965F2">
              <w:rPr>
                <w:color w:val="000000"/>
                <w:spacing w:val="-4"/>
                <w:sz w:val="18"/>
                <w:szCs w:val="18"/>
                <w:lang w:val="id-ID" w:eastAsia="en-ID"/>
              </w:rPr>
              <w:t>.2</w:t>
            </w:r>
          </w:p>
        </w:tc>
        <w:tc>
          <w:tcPr>
            <w:tcW w:w="1249" w:type="dxa"/>
            <w:tcBorders>
              <w:top w:val="nil"/>
              <w:left w:val="nil"/>
              <w:bottom w:val="single" w:sz="8" w:space="0" w:color="000000"/>
              <w:right w:val="single" w:sz="8" w:space="0" w:color="000000"/>
            </w:tcBorders>
            <w:shd w:val="clear" w:color="auto" w:fill="auto"/>
            <w:vAlign w:val="center"/>
            <w:hideMark/>
          </w:tcPr>
          <w:p w14:paraId="5F68712B"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0.388</w:t>
            </w:r>
          </w:p>
        </w:tc>
        <w:tc>
          <w:tcPr>
            <w:tcW w:w="790" w:type="dxa"/>
            <w:tcBorders>
              <w:top w:val="nil"/>
              <w:left w:val="nil"/>
              <w:bottom w:val="single" w:sz="8" w:space="0" w:color="000000"/>
              <w:right w:val="single" w:sz="8" w:space="0" w:color="000000"/>
            </w:tcBorders>
            <w:shd w:val="clear" w:color="auto" w:fill="auto"/>
            <w:vAlign w:val="center"/>
            <w:hideMark/>
          </w:tcPr>
          <w:p w14:paraId="44CA7023"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253CCFAD"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09A19EC1" w14:textId="77777777" w:rsidTr="00A965F2">
        <w:trPr>
          <w:trHeight w:val="300"/>
          <w:jc w:val="center"/>
        </w:trPr>
        <w:tc>
          <w:tcPr>
            <w:tcW w:w="1636" w:type="dxa"/>
            <w:vMerge/>
            <w:tcBorders>
              <w:left w:val="single" w:sz="8" w:space="0" w:color="000000"/>
              <w:right w:val="single" w:sz="8" w:space="0" w:color="000000"/>
            </w:tcBorders>
            <w:shd w:val="clear" w:color="auto" w:fill="auto"/>
            <w:vAlign w:val="center"/>
            <w:hideMark/>
          </w:tcPr>
          <w:p w14:paraId="46B225FB" w14:textId="3AB889CA" w:rsidR="00A965F2" w:rsidRPr="00A965F2" w:rsidRDefault="00A965F2" w:rsidP="00A965F2">
            <w:pPr>
              <w:rPr>
                <w:b/>
                <w:bCs/>
                <w:color w:val="000000"/>
                <w:sz w:val="16"/>
                <w:szCs w:val="16"/>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3B67D9A3" w14:textId="77777777" w:rsidR="00A965F2" w:rsidRPr="00A965F2" w:rsidRDefault="00A965F2" w:rsidP="00A965F2">
            <w:pPr>
              <w:widowControl/>
              <w:autoSpaceDE/>
              <w:autoSpaceDN/>
              <w:rPr>
                <w:color w:val="000000"/>
                <w:sz w:val="18"/>
                <w:szCs w:val="18"/>
                <w:lang w:val="en-ID" w:eastAsia="en-ID"/>
              </w:rPr>
            </w:pPr>
            <w:r w:rsidRPr="00A965F2">
              <w:rPr>
                <w:color w:val="000000"/>
                <w:spacing w:val="-4"/>
                <w:sz w:val="18"/>
                <w:szCs w:val="18"/>
                <w:lang w:val="id-ID" w:eastAsia="en-ID"/>
              </w:rPr>
              <w:t>X</w:t>
            </w:r>
            <w:r w:rsidRPr="00A965F2">
              <w:rPr>
                <w:color w:val="000000"/>
                <w:spacing w:val="-4"/>
                <w:sz w:val="18"/>
                <w:szCs w:val="18"/>
                <w:vertAlign w:val="subscript"/>
                <w:lang w:val="id-ID" w:eastAsia="en-ID"/>
              </w:rPr>
              <w:t>1</w:t>
            </w:r>
            <w:r w:rsidRPr="00A965F2">
              <w:rPr>
                <w:color w:val="000000"/>
                <w:spacing w:val="-4"/>
                <w:sz w:val="18"/>
                <w:szCs w:val="18"/>
                <w:lang w:val="id-ID" w:eastAsia="en-ID"/>
              </w:rPr>
              <w:t>.3</w:t>
            </w:r>
          </w:p>
        </w:tc>
        <w:tc>
          <w:tcPr>
            <w:tcW w:w="1249" w:type="dxa"/>
            <w:tcBorders>
              <w:top w:val="nil"/>
              <w:left w:val="nil"/>
              <w:bottom w:val="single" w:sz="8" w:space="0" w:color="000000"/>
              <w:right w:val="single" w:sz="8" w:space="0" w:color="000000"/>
            </w:tcBorders>
            <w:shd w:val="clear" w:color="auto" w:fill="auto"/>
            <w:vAlign w:val="center"/>
            <w:hideMark/>
          </w:tcPr>
          <w:p w14:paraId="1A1518AF"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0.506</w:t>
            </w:r>
          </w:p>
        </w:tc>
        <w:tc>
          <w:tcPr>
            <w:tcW w:w="790" w:type="dxa"/>
            <w:tcBorders>
              <w:top w:val="nil"/>
              <w:left w:val="nil"/>
              <w:bottom w:val="single" w:sz="8" w:space="0" w:color="000000"/>
              <w:right w:val="single" w:sz="8" w:space="0" w:color="000000"/>
            </w:tcBorders>
            <w:shd w:val="clear" w:color="auto" w:fill="auto"/>
            <w:vAlign w:val="center"/>
            <w:hideMark/>
          </w:tcPr>
          <w:p w14:paraId="3660BC94"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382F4CC9"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028F45FE" w14:textId="77777777" w:rsidTr="00A965F2">
        <w:trPr>
          <w:trHeight w:val="300"/>
          <w:jc w:val="center"/>
        </w:trPr>
        <w:tc>
          <w:tcPr>
            <w:tcW w:w="1636" w:type="dxa"/>
            <w:vMerge/>
            <w:tcBorders>
              <w:left w:val="single" w:sz="8" w:space="0" w:color="000000"/>
              <w:right w:val="single" w:sz="8" w:space="0" w:color="000000"/>
            </w:tcBorders>
            <w:shd w:val="clear" w:color="auto" w:fill="auto"/>
            <w:vAlign w:val="center"/>
            <w:hideMark/>
          </w:tcPr>
          <w:p w14:paraId="1853FC87" w14:textId="06EDC77E" w:rsidR="00A965F2" w:rsidRPr="00A965F2" w:rsidRDefault="00A965F2" w:rsidP="00A965F2">
            <w:pPr>
              <w:rPr>
                <w:b/>
                <w:bCs/>
                <w:color w:val="000000"/>
                <w:sz w:val="16"/>
                <w:szCs w:val="16"/>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690B732C" w14:textId="77777777" w:rsidR="00A965F2" w:rsidRPr="00A965F2" w:rsidRDefault="00A965F2" w:rsidP="00A965F2">
            <w:pPr>
              <w:widowControl/>
              <w:autoSpaceDE/>
              <w:autoSpaceDN/>
              <w:rPr>
                <w:color w:val="000000"/>
                <w:sz w:val="18"/>
                <w:szCs w:val="18"/>
                <w:lang w:val="en-ID" w:eastAsia="en-ID"/>
              </w:rPr>
            </w:pPr>
            <w:r w:rsidRPr="00A965F2">
              <w:rPr>
                <w:color w:val="000000"/>
                <w:spacing w:val="-4"/>
                <w:sz w:val="18"/>
                <w:szCs w:val="18"/>
                <w:lang w:val="id-ID" w:eastAsia="en-ID"/>
              </w:rPr>
              <w:t>X</w:t>
            </w:r>
            <w:r w:rsidRPr="00A965F2">
              <w:rPr>
                <w:color w:val="000000"/>
                <w:spacing w:val="-4"/>
                <w:sz w:val="18"/>
                <w:szCs w:val="18"/>
                <w:vertAlign w:val="subscript"/>
                <w:lang w:val="id-ID" w:eastAsia="en-ID"/>
              </w:rPr>
              <w:t>1</w:t>
            </w:r>
            <w:r w:rsidRPr="00A965F2">
              <w:rPr>
                <w:color w:val="000000"/>
                <w:spacing w:val="-4"/>
                <w:sz w:val="18"/>
                <w:szCs w:val="18"/>
                <w:lang w:val="id-ID" w:eastAsia="en-ID"/>
              </w:rPr>
              <w:t>.4</w:t>
            </w:r>
          </w:p>
        </w:tc>
        <w:tc>
          <w:tcPr>
            <w:tcW w:w="1249" w:type="dxa"/>
            <w:tcBorders>
              <w:top w:val="nil"/>
              <w:left w:val="nil"/>
              <w:bottom w:val="single" w:sz="8" w:space="0" w:color="000000"/>
              <w:right w:val="single" w:sz="8" w:space="0" w:color="000000"/>
            </w:tcBorders>
            <w:shd w:val="clear" w:color="auto" w:fill="auto"/>
            <w:vAlign w:val="center"/>
            <w:hideMark/>
          </w:tcPr>
          <w:p w14:paraId="774E5EA9"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0.354</w:t>
            </w:r>
          </w:p>
        </w:tc>
        <w:tc>
          <w:tcPr>
            <w:tcW w:w="790" w:type="dxa"/>
            <w:tcBorders>
              <w:top w:val="nil"/>
              <w:left w:val="nil"/>
              <w:bottom w:val="single" w:sz="8" w:space="0" w:color="000000"/>
              <w:right w:val="single" w:sz="8" w:space="0" w:color="000000"/>
            </w:tcBorders>
            <w:shd w:val="clear" w:color="auto" w:fill="auto"/>
            <w:vAlign w:val="center"/>
            <w:hideMark/>
          </w:tcPr>
          <w:p w14:paraId="14926705"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4F86D467"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678892F5" w14:textId="77777777" w:rsidTr="00A965F2">
        <w:trPr>
          <w:trHeight w:val="300"/>
          <w:jc w:val="center"/>
        </w:trPr>
        <w:tc>
          <w:tcPr>
            <w:tcW w:w="1636" w:type="dxa"/>
            <w:vMerge/>
            <w:tcBorders>
              <w:left w:val="single" w:sz="8" w:space="0" w:color="000000"/>
              <w:right w:val="single" w:sz="8" w:space="0" w:color="000000"/>
            </w:tcBorders>
            <w:shd w:val="clear" w:color="auto" w:fill="auto"/>
            <w:vAlign w:val="center"/>
            <w:hideMark/>
          </w:tcPr>
          <w:p w14:paraId="4D7CDB31" w14:textId="77F34BC3" w:rsidR="00A965F2" w:rsidRPr="00A965F2" w:rsidRDefault="00A965F2" w:rsidP="00A965F2">
            <w:pPr>
              <w:rPr>
                <w:b/>
                <w:bCs/>
                <w:color w:val="000000"/>
                <w:sz w:val="16"/>
                <w:szCs w:val="16"/>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49F1D04D" w14:textId="77777777" w:rsidR="00A965F2" w:rsidRPr="00A965F2" w:rsidRDefault="00A965F2" w:rsidP="00A965F2">
            <w:pPr>
              <w:widowControl/>
              <w:autoSpaceDE/>
              <w:autoSpaceDN/>
              <w:rPr>
                <w:color w:val="000000"/>
                <w:sz w:val="18"/>
                <w:szCs w:val="18"/>
                <w:lang w:val="en-ID" w:eastAsia="en-ID"/>
              </w:rPr>
            </w:pPr>
            <w:r w:rsidRPr="00A965F2">
              <w:rPr>
                <w:color w:val="000000"/>
                <w:spacing w:val="-4"/>
                <w:sz w:val="18"/>
                <w:szCs w:val="18"/>
                <w:lang w:val="id-ID" w:eastAsia="en-ID"/>
              </w:rPr>
              <w:t>X</w:t>
            </w:r>
            <w:r w:rsidRPr="00A965F2">
              <w:rPr>
                <w:color w:val="000000"/>
                <w:spacing w:val="-4"/>
                <w:sz w:val="18"/>
                <w:szCs w:val="18"/>
                <w:vertAlign w:val="subscript"/>
                <w:lang w:val="id-ID" w:eastAsia="en-ID"/>
              </w:rPr>
              <w:t>1</w:t>
            </w:r>
            <w:r w:rsidRPr="00A965F2">
              <w:rPr>
                <w:color w:val="000000"/>
                <w:spacing w:val="-4"/>
                <w:sz w:val="18"/>
                <w:szCs w:val="18"/>
                <w:lang w:val="id-ID" w:eastAsia="en-ID"/>
              </w:rPr>
              <w:t>.5</w:t>
            </w:r>
          </w:p>
        </w:tc>
        <w:tc>
          <w:tcPr>
            <w:tcW w:w="1249" w:type="dxa"/>
            <w:tcBorders>
              <w:top w:val="nil"/>
              <w:left w:val="nil"/>
              <w:bottom w:val="single" w:sz="8" w:space="0" w:color="000000"/>
              <w:right w:val="single" w:sz="8" w:space="0" w:color="000000"/>
            </w:tcBorders>
            <w:shd w:val="clear" w:color="auto" w:fill="auto"/>
            <w:vAlign w:val="center"/>
            <w:hideMark/>
          </w:tcPr>
          <w:p w14:paraId="5CD10139"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0.578</w:t>
            </w:r>
          </w:p>
        </w:tc>
        <w:tc>
          <w:tcPr>
            <w:tcW w:w="790" w:type="dxa"/>
            <w:tcBorders>
              <w:top w:val="nil"/>
              <w:left w:val="nil"/>
              <w:bottom w:val="single" w:sz="8" w:space="0" w:color="000000"/>
              <w:right w:val="single" w:sz="8" w:space="0" w:color="000000"/>
            </w:tcBorders>
            <w:shd w:val="clear" w:color="auto" w:fill="auto"/>
            <w:vAlign w:val="center"/>
            <w:hideMark/>
          </w:tcPr>
          <w:p w14:paraId="5928CD15"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0D50959E"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4CD52A8A" w14:textId="77777777" w:rsidTr="00A965F2">
        <w:trPr>
          <w:trHeight w:val="300"/>
          <w:jc w:val="center"/>
        </w:trPr>
        <w:tc>
          <w:tcPr>
            <w:tcW w:w="1636" w:type="dxa"/>
            <w:vMerge/>
            <w:tcBorders>
              <w:left w:val="single" w:sz="8" w:space="0" w:color="000000"/>
              <w:right w:val="single" w:sz="8" w:space="0" w:color="000000"/>
            </w:tcBorders>
            <w:shd w:val="clear" w:color="auto" w:fill="auto"/>
            <w:vAlign w:val="center"/>
            <w:hideMark/>
          </w:tcPr>
          <w:p w14:paraId="7D7AA28F" w14:textId="5DBD022E" w:rsidR="00A965F2" w:rsidRPr="00A965F2" w:rsidRDefault="00A965F2" w:rsidP="00A965F2">
            <w:pPr>
              <w:rPr>
                <w:b/>
                <w:bCs/>
                <w:color w:val="000000"/>
                <w:sz w:val="16"/>
                <w:szCs w:val="16"/>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64BB34D1" w14:textId="77777777" w:rsidR="00A965F2" w:rsidRPr="00A965F2" w:rsidRDefault="00A965F2" w:rsidP="00A965F2">
            <w:pPr>
              <w:widowControl/>
              <w:autoSpaceDE/>
              <w:autoSpaceDN/>
              <w:rPr>
                <w:color w:val="000000"/>
                <w:sz w:val="18"/>
                <w:szCs w:val="18"/>
                <w:lang w:val="en-ID" w:eastAsia="en-ID"/>
              </w:rPr>
            </w:pPr>
            <w:r w:rsidRPr="00A965F2">
              <w:rPr>
                <w:color w:val="000000"/>
                <w:spacing w:val="-4"/>
                <w:sz w:val="18"/>
                <w:szCs w:val="18"/>
                <w:lang w:val="id-ID" w:eastAsia="en-ID"/>
              </w:rPr>
              <w:t>X</w:t>
            </w:r>
            <w:r w:rsidRPr="00A965F2">
              <w:rPr>
                <w:color w:val="000000"/>
                <w:spacing w:val="-4"/>
                <w:sz w:val="18"/>
                <w:szCs w:val="18"/>
                <w:vertAlign w:val="subscript"/>
                <w:lang w:val="id-ID" w:eastAsia="en-ID"/>
              </w:rPr>
              <w:t>1</w:t>
            </w:r>
            <w:r w:rsidRPr="00A965F2">
              <w:rPr>
                <w:color w:val="000000"/>
                <w:spacing w:val="-4"/>
                <w:sz w:val="18"/>
                <w:szCs w:val="18"/>
                <w:lang w:val="id-ID" w:eastAsia="en-ID"/>
              </w:rPr>
              <w:t>.6</w:t>
            </w:r>
          </w:p>
        </w:tc>
        <w:tc>
          <w:tcPr>
            <w:tcW w:w="1249" w:type="dxa"/>
            <w:tcBorders>
              <w:top w:val="nil"/>
              <w:left w:val="nil"/>
              <w:bottom w:val="single" w:sz="8" w:space="0" w:color="000000"/>
              <w:right w:val="single" w:sz="8" w:space="0" w:color="000000"/>
            </w:tcBorders>
            <w:shd w:val="clear" w:color="auto" w:fill="auto"/>
            <w:vAlign w:val="center"/>
            <w:hideMark/>
          </w:tcPr>
          <w:p w14:paraId="7CE63347"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0.353</w:t>
            </w:r>
          </w:p>
        </w:tc>
        <w:tc>
          <w:tcPr>
            <w:tcW w:w="790" w:type="dxa"/>
            <w:tcBorders>
              <w:top w:val="nil"/>
              <w:left w:val="nil"/>
              <w:bottom w:val="single" w:sz="8" w:space="0" w:color="000000"/>
              <w:right w:val="single" w:sz="8" w:space="0" w:color="000000"/>
            </w:tcBorders>
            <w:shd w:val="clear" w:color="auto" w:fill="auto"/>
            <w:vAlign w:val="center"/>
            <w:hideMark/>
          </w:tcPr>
          <w:p w14:paraId="264A2694"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05B6B1F1"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3B7B6A9D" w14:textId="77777777" w:rsidTr="00A965F2">
        <w:trPr>
          <w:trHeight w:val="300"/>
          <w:jc w:val="center"/>
        </w:trPr>
        <w:tc>
          <w:tcPr>
            <w:tcW w:w="1636" w:type="dxa"/>
            <w:vMerge/>
            <w:tcBorders>
              <w:left w:val="single" w:sz="8" w:space="0" w:color="000000"/>
              <w:right w:val="single" w:sz="8" w:space="0" w:color="000000"/>
            </w:tcBorders>
            <w:shd w:val="clear" w:color="auto" w:fill="auto"/>
            <w:vAlign w:val="center"/>
            <w:hideMark/>
          </w:tcPr>
          <w:p w14:paraId="28CDCE9E" w14:textId="7823F581" w:rsidR="00A965F2" w:rsidRPr="00A965F2" w:rsidRDefault="00A965F2" w:rsidP="00A965F2">
            <w:pPr>
              <w:rPr>
                <w:b/>
                <w:bCs/>
                <w:color w:val="000000"/>
                <w:sz w:val="16"/>
                <w:szCs w:val="16"/>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7A7C5F1C" w14:textId="77777777" w:rsidR="00A965F2" w:rsidRPr="00A965F2" w:rsidRDefault="00A965F2" w:rsidP="00A965F2">
            <w:pPr>
              <w:widowControl/>
              <w:autoSpaceDE/>
              <w:autoSpaceDN/>
              <w:rPr>
                <w:color w:val="000000"/>
                <w:sz w:val="18"/>
                <w:szCs w:val="18"/>
                <w:lang w:val="en-ID" w:eastAsia="en-ID"/>
              </w:rPr>
            </w:pPr>
            <w:r w:rsidRPr="00A965F2">
              <w:rPr>
                <w:color w:val="000000"/>
                <w:spacing w:val="-4"/>
                <w:sz w:val="18"/>
                <w:szCs w:val="18"/>
                <w:lang w:val="id-ID" w:eastAsia="en-ID"/>
              </w:rPr>
              <w:t>X</w:t>
            </w:r>
            <w:r w:rsidRPr="00A965F2">
              <w:rPr>
                <w:color w:val="000000"/>
                <w:spacing w:val="-4"/>
                <w:sz w:val="18"/>
                <w:szCs w:val="18"/>
                <w:vertAlign w:val="subscript"/>
                <w:lang w:val="id-ID" w:eastAsia="en-ID"/>
              </w:rPr>
              <w:t>1</w:t>
            </w:r>
            <w:r w:rsidRPr="00A965F2">
              <w:rPr>
                <w:color w:val="000000"/>
                <w:spacing w:val="-4"/>
                <w:sz w:val="18"/>
                <w:szCs w:val="18"/>
                <w:lang w:val="id-ID" w:eastAsia="en-ID"/>
              </w:rPr>
              <w:t>.7</w:t>
            </w:r>
          </w:p>
        </w:tc>
        <w:tc>
          <w:tcPr>
            <w:tcW w:w="1249" w:type="dxa"/>
            <w:tcBorders>
              <w:top w:val="nil"/>
              <w:left w:val="nil"/>
              <w:bottom w:val="single" w:sz="8" w:space="0" w:color="000000"/>
              <w:right w:val="single" w:sz="8" w:space="0" w:color="000000"/>
            </w:tcBorders>
            <w:shd w:val="clear" w:color="auto" w:fill="auto"/>
            <w:vAlign w:val="center"/>
            <w:hideMark/>
          </w:tcPr>
          <w:p w14:paraId="10599B9A"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0.487</w:t>
            </w:r>
          </w:p>
        </w:tc>
        <w:tc>
          <w:tcPr>
            <w:tcW w:w="790" w:type="dxa"/>
            <w:tcBorders>
              <w:top w:val="nil"/>
              <w:left w:val="nil"/>
              <w:bottom w:val="single" w:sz="8" w:space="0" w:color="000000"/>
              <w:right w:val="single" w:sz="8" w:space="0" w:color="000000"/>
            </w:tcBorders>
            <w:shd w:val="clear" w:color="auto" w:fill="auto"/>
            <w:vAlign w:val="center"/>
            <w:hideMark/>
          </w:tcPr>
          <w:p w14:paraId="58B3221C"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6B306ABB"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522549B7" w14:textId="77777777" w:rsidTr="00A965F2">
        <w:trPr>
          <w:trHeight w:val="300"/>
          <w:jc w:val="center"/>
        </w:trPr>
        <w:tc>
          <w:tcPr>
            <w:tcW w:w="1636" w:type="dxa"/>
            <w:vMerge/>
            <w:tcBorders>
              <w:left w:val="single" w:sz="8" w:space="0" w:color="000000"/>
              <w:right w:val="single" w:sz="8" w:space="0" w:color="000000"/>
            </w:tcBorders>
            <w:shd w:val="clear" w:color="auto" w:fill="auto"/>
            <w:vAlign w:val="center"/>
            <w:hideMark/>
          </w:tcPr>
          <w:p w14:paraId="08B5EB6B" w14:textId="7BCC33C3" w:rsidR="00A965F2" w:rsidRPr="00A965F2" w:rsidRDefault="00A965F2" w:rsidP="00A965F2">
            <w:pPr>
              <w:rPr>
                <w:b/>
                <w:bCs/>
                <w:color w:val="000000"/>
                <w:sz w:val="16"/>
                <w:szCs w:val="16"/>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46152E4E" w14:textId="77777777" w:rsidR="00A965F2" w:rsidRPr="00A965F2" w:rsidRDefault="00A965F2" w:rsidP="00A965F2">
            <w:pPr>
              <w:widowControl/>
              <w:autoSpaceDE/>
              <w:autoSpaceDN/>
              <w:rPr>
                <w:color w:val="000000"/>
                <w:sz w:val="18"/>
                <w:szCs w:val="18"/>
                <w:lang w:val="en-ID" w:eastAsia="en-ID"/>
              </w:rPr>
            </w:pPr>
            <w:r w:rsidRPr="00A965F2">
              <w:rPr>
                <w:color w:val="000000"/>
                <w:spacing w:val="-4"/>
                <w:sz w:val="18"/>
                <w:szCs w:val="18"/>
                <w:lang w:val="id-ID" w:eastAsia="en-ID"/>
              </w:rPr>
              <w:t>X</w:t>
            </w:r>
            <w:r w:rsidRPr="00A965F2">
              <w:rPr>
                <w:color w:val="000000"/>
                <w:spacing w:val="-4"/>
                <w:sz w:val="18"/>
                <w:szCs w:val="18"/>
                <w:vertAlign w:val="subscript"/>
                <w:lang w:val="id-ID" w:eastAsia="en-ID"/>
              </w:rPr>
              <w:t>1</w:t>
            </w:r>
            <w:r w:rsidRPr="00A965F2">
              <w:rPr>
                <w:color w:val="000000"/>
                <w:spacing w:val="-4"/>
                <w:sz w:val="18"/>
                <w:szCs w:val="18"/>
                <w:lang w:val="id-ID" w:eastAsia="en-ID"/>
              </w:rPr>
              <w:t>.8</w:t>
            </w:r>
          </w:p>
        </w:tc>
        <w:tc>
          <w:tcPr>
            <w:tcW w:w="1249" w:type="dxa"/>
            <w:tcBorders>
              <w:top w:val="nil"/>
              <w:left w:val="nil"/>
              <w:bottom w:val="single" w:sz="8" w:space="0" w:color="000000"/>
              <w:right w:val="single" w:sz="8" w:space="0" w:color="000000"/>
            </w:tcBorders>
            <w:shd w:val="clear" w:color="auto" w:fill="auto"/>
            <w:vAlign w:val="center"/>
            <w:hideMark/>
          </w:tcPr>
          <w:p w14:paraId="359E3649"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0.433</w:t>
            </w:r>
          </w:p>
        </w:tc>
        <w:tc>
          <w:tcPr>
            <w:tcW w:w="790" w:type="dxa"/>
            <w:tcBorders>
              <w:top w:val="nil"/>
              <w:left w:val="nil"/>
              <w:bottom w:val="single" w:sz="8" w:space="0" w:color="000000"/>
              <w:right w:val="single" w:sz="8" w:space="0" w:color="000000"/>
            </w:tcBorders>
            <w:shd w:val="clear" w:color="auto" w:fill="auto"/>
            <w:vAlign w:val="center"/>
            <w:hideMark/>
          </w:tcPr>
          <w:p w14:paraId="11956118"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2ABA8FA4"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32B6FE31" w14:textId="77777777" w:rsidTr="00A965F2">
        <w:trPr>
          <w:trHeight w:val="300"/>
          <w:jc w:val="center"/>
        </w:trPr>
        <w:tc>
          <w:tcPr>
            <w:tcW w:w="1636" w:type="dxa"/>
            <w:vMerge/>
            <w:tcBorders>
              <w:left w:val="single" w:sz="8" w:space="0" w:color="000000"/>
              <w:right w:val="single" w:sz="8" w:space="0" w:color="000000"/>
            </w:tcBorders>
            <w:shd w:val="clear" w:color="auto" w:fill="auto"/>
            <w:vAlign w:val="center"/>
            <w:hideMark/>
          </w:tcPr>
          <w:p w14:paraId="7B89C1BA" w14:textId="395587ED" w:rsidR="00A965F2" w:rsidRPr="00A965F2" w:rsidRDefault="00A965F2" w:rsidP="00A965F2">
            <w:pPr>
              <w:rPr>
                <w:b/>
                <w:bCs/>
                <w:color w:val="000000"/>
                <w:sz w:val="16"/>
                <w:szCs w:val="16"/>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6ED9EB03" w14:textId="77777777" w:rsidR="00A965F2" w:rsidRPr="00A965F2" w:rsidRDefault="00A965F2" w:rsidP="00A965F2">
            <w:pPr>
              <w:widowControl/>
              <w:autoSpaceDE/>
              <w:autoSpaceDN/>
              <w:rPr>
                <w:color w:val="000000"/>
                <w:sz w:val="18"/>
                <w:szCs w:val="18"/>
                <w:lang w:val="en-ID" w:eastAsia="en-ID"/>
              </w:rPr>
            </w:pPr>
            <w:r w:rsidRPr="00A965F2">
              <w:rPr>
                <w:color w:val="000000"/>
                <w:spacing w:val="-4"/>
                <w:sz w:val="18"/>
                <w:szCs w:val="18"/>
                <w:lang w:val="id-ID" w:eastAsia="en-ID"/>
              </w:rPr>
              <w:t>X</w:t>
            </w:r>
            <w:r w:rsidRPr="00A965F2">
              <w:rPr>
                <w:color w:val="000000"/>
                <w:spacing w:val="-4"/>
                <w:sz w:val="18"/>
                <w:szCs w:val="18"/>
                <w:vertAlign w:val="subscript"/>
                <w:lang w:val="id-ID" w:eastAsia="en-ID"/>
              </w:rPr>
              <w:t>1</w:t>
            </w:r>
            <w:r w:rsidRPr="00A965F2">
              <w:rPr>
                <w:color w:val="000000"/>
                <w:spacing w:val="-4"/>
                <w:sz w:val="18"/>
                <w:szCs w:val="18"/>
                <w:lang w:val="id-ID" w:eastAsia="en-ID"/>
              </w:rPr>
              <w:t>.9</w:t>
            </w:r>
          </w:p>
        </w:tc>
        <w:tc>
          <w:tcPr>
            <w:tcW w:w="1249" w:type="dxa"/>
            <w:tcBorders>
              <w:top w:val="nil"/>
              <w:left w:val="nil"/>
              <w:bottom w:val="single" w:sz="8" w:space="0" w:color="000000"/>
              <w:right w:val="single" w:sz="8" w:space="0" w:color="000000"/>
            </w:tcBorders>
            <w:shd w:val="clear" w:color="auto" w:fill="auto"/>
            <w:vAlign w:val="center"/>
            <w:hideMark/>
          </w:tcPr>
          <w:p w14:paraId="3919C867"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0.624</w:t>
            </w:r>
          </w:p>
        </w:tc>
        <w:tc>
          <w:tcPr>
            <w:tcW w:w="790" w:type="dxa"/>
            <w:tcBorders>
              <w:top w:val="nil"/>
              <w:left w:val="nil"/>
              <w:bottom w:val="single" w:sz="8" w:space="0" w:color="000000"/>
              <w:right w:val="single" w:sz="8" w:space="0" w:color="000000"/>
            </w:tcBorders>
            <w:shd w:val="clear" w:color="auto" w:fill="auto"/>
            <w:vAlign w:val="center"/>
            <w:hideMark/>
          </w:tcPr>
          <w:p w14:paraId="2D29EA11"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3C054F10"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74170256" w14:textId="77777777" w:rsidTr="00A965F2">
        <w:trPr>
          <w:trHeight w:val="300"/>
          <w:jc w:val="center"/>
        </w:trPr>
        <w:tc>
          <w:tcPr>
            <w:tcW w:w="1636" w:type="dxa"/>
            <w:vMerge/>
            <w:tcBorders>
              <w:left w:val="single" w:sz="8" w:space="0" w:color="000000"/>
              <w:right w:val="single" w:sz="8" w:space="0" w:color="000000"/>
            </w:tcBorders>
            <w:shd w:val="clear" w:color="auto" w:fill="auto"/>
            <w:vAlign w:val="center"/>
            <w:hideMark/>
          </w:tcPr>
          <w:p w14:paraId="31426E6D" w14:textId="4C45B42E" w:rsidR="00A965F2" w:rsidRPr="00A965F2" w:rsidRDefault="00A965F2" w:rsidP="00A965F2">
            <w:pPr>
              <w:rPr>
                <w:b/>
                <w:bCs/>
                <w:color w:val="000000"/>
                <w:sz w:val="16"/>
                <w:szCs w:val="16"/>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5C931028"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X</w:t>
            </w:r>
            <w:r w:rsidRPr="00A965F2">
              <w:rPr>
                <w:color w:val="000000"/>
                <w:spacing w:val="-2"/>
                <w:sz w:val="18"/>
                <w:szCs w:val="18"/>
                <w:vertAlign w:val="subscript"/>
                <w:lang w:val="id-ID" w:eastAsia="en-ID"/>
              </w:rPr>
              <w:t>1</w:t>
            </w:r>
            <w:r w:rsidRPr="00A965F2">
              <w:rPr>
                <w:color w:val="000000"/>
                <w:spacing w:val="-2"/>
                <w:sz w:val="18"/>
                <w:szCs w:val="18"/>
                <w:lang w:val="id-ID" w:eastAsia="en-ID"/>
              </w:rPr>
              <w:t>.11</w:t>
            </w:r>
          </w:p>
        </w:tc>
        <w:tc>
          <w:tcPr>
            <w:tcW w:w="1249" w:type="dxa"/>
            <w:tcBorders>
              <w:top w:val="nil"/>
              <w:left w:val="nil"/>
              <w:bottom w:val="single" w:sz="8" w:space="0" w:color="000000"/>
              <w:right w:val="single" w:sz="8" w:space="0" w:color="000000"/>
            </w:tcBorders>
            <w:shd w:val="clear" w:color="auto" w:fill="auto"/>
            <w:vAlign w:val="center"/>
            <w:hideMark/>
          </w:tcPr>
          <w:p w14:paraId="10DFB017"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0.680</w:t>
            </w:r>
          </w:p>
        </w:tc>
        <w:tc>
          <w:tcPr>
            <w:tcW w:w="790" w:type="dxa"/>
            <w:tcBorders>
              <w:top w:val="nil"/>
              <w:left w:val="nil"/>
              <w:bottom w:val="single" w:sz="8" w:space="0" w:color="000000"/>
              <w:right w:val="single" w:sz="8" w:space="0" w:color="000000"/>
            </w:tcBorders>
            <w:shd w:val="clear" w:color="auto" w:fill="auto"/>
            <w:vAlign w:val="center"/>
            <w:hideMark/>
          </w:tcPr>
          <w:p w14:paraId="707328DC"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0CF37D35"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38DEBA8D" w14:textId="77777777" w:rsidTr="00A965F2">
        <w:trPr>
          <w:trHeight w:val="300"/>
          <w:jc w:val="center"/>
        </w:trPr>
        <w:tc>
          <w:tcPr>
            <w:tcW w:w="1636" w:type="dxa"/>
            <w:vMerge/>
            <w:tcBorders>
              <w:left w:val="single" w:sz="8" w:space="0" w:color="000000"/>
              <w:right w:val="single" w:sz="8" w:space="0" w:color="000000"/>
            </w:tcBorders>
            <w:shd w:val="clear" w:color="auto" w:fill="auto"/>
            <w:vAlign w:val="center"/>
            <w:hideMark/>
          </w:tcPr>
          <w:p w14:paraId="31C1A444" w14:textId="3415BE52" w:rsidR="00A965F2" w:rsidRPr="00A965F2" w:rsidRDefault="00A965F2" w:rsidP="00A965F2">
            <w:pPr>
              <w:rPr>
                <w:b/>
                <w:bCs/>
                <w:color w:val="000000"/>
                <w:sz w:val="16"/>
                <w:szCs w:val="16"/>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6CC78477"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X</w:t>
            </w:r>
            <w:r w:rsidRPr="00A965F2">
              <w:rPr>
                <w:color w:val="000000"/>
                <w:spacing w:val="-2"/>
                <w:sz w:val="18"/>
                <w:szCs w:val="18"/>
                <w:vertAlign w:val="subscript"/>
                <w:lang w:val="id-ID" w:eastAsia="en-ID"/>
              </w:rPr>
              <w:t>1</w:t>
            </w:r>
            <w:r w:rsidRPr="00A965F2">
              <w:rPr>
                <w:color w:val="000000"/>
                <w:spacing w:val="-2"/>
                <w:sz w:val="18"/>
                <w:szCs w:val="18"/>
                <w:lang w:val="id-ID" w:eastAsia="en-ID"/>
              </w:rPr>
              <w:t>.12</w:t>
            </w:r>
          </w:p>
        </w:tc>
        <w:tc>
          <w:tcPr>
            <w:tcW w:w="1249" w:type="dxa"/>
            <w:tcBorders>
              <w:top w:val="nil"/>
              <w:left w:val="nil"/>
              <w:bottom w:val="single" w:sz="8" w:space="0" w:color="000000"/>
              <w:right w:val="single" w:sz="8" w:space="0" w:color="000000"/>
            </w:tcBorders>
            <w:shd w:val="clear" w:color="auto" w:fill="auto"/>
            <w:vAlign w:val="center"/>
            <w:hideMark/>
          </w:tcPr>
          <w:p w14:paraId="3D31B92D"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0.657</w:t>
            </w:r>
          </w:p>
        </w:tc>
        <w:tc>
          <w:tcPr>
            <w:tcW w:w="790" w:type="dxa"/>
            <w:tcBorders>
              <w:top w:val="nil"/>
              <w:left w:val="nil"/>
              <w:bottom w:val="single" w:sz="8" w:space="0" w:color="000000"/>
              <w:right w:val="single" w:sz="8" w:space="0" w:color="000000"/>
            </w:tcBorders>
            <w:shd w:val="clear" w:color="auto" w:fill="auto"/>
            <w:vAlign w:val="center"/>
            <w:hideMark/>
          </w:tcPr>
          <w:p w14:paraId="3799B536"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1EC9A57F"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5C78F02D" w14:textId="77777777" w:rsidTr="00A965F2">
        <w:trPr>
          <w:trHeight w:val="300"/>
          <w:jc w:val="center"/>
        </w:trPr>
        <w:tc>
          <w:tcPr>
            <w:tcW w:w="1636" w:type="dxa"/>
            <w:vMerge/>
            <w:tcBorders>
              <w:left w:val="single" w:sz="8" w:space="0" w:color="000000"/>
              <w:right w:val="single" w:sz="8" w:space="0" w:color="000000"/>
            </w:tcBorders>
            <w:shd w:val="clear" w:color="auto" w:fill="auto"/>
            <w:vAlign w:val="center"/>
            <w:hideMark/>
          </w:tcPr>
          <w:p w14:paraId="53A77CA7" w14:textId="5EC035AC" w:rsidR="00A965F2" w:rsidRPr="00A965F2" w:rsidRDefault="00A965F2" w:rsidP="00A965F2">
            <w:pPr>
              <w:rPr>
                <w:b/>
                <w:bCs/>
                <w:color w:val="000000"/>
                <w:sz w:val="16"/>
                <w:szCs w:val="16"/>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5B65ECCE"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X</w:t>
            </w:r>
            <w:r w:rsidRPr="00A965F2">
              <w:rPr>
                <w:color w:val="000000"/>
                <w:spacing w:val="-2"/>
                <w:sz w:val="18"/>
                <w:szCs w:val="18"/>
                <w:vertAlign w:val="subscript"/>
                <w:lang w:val="id-ID" w:eastAsia="en-ID"/>
              </w:rPr>
              <w:t>1</w:t>
            </w:r>
            <w:r w:rsidRPr="00A965F2">
              <w:rPr>
                <w:color w:val="000000"/>
                <w:spacing w:val="-2"/>
                <w:sz w:val="18"/>
                <w:szCs w:val="18"/>
                <w:lang w:val="id-ID" w:eastAsia="en-ID"/>
              </w:rPr>
              <w:t>.13</w:t>
            </w:r>
          </w:p>
        </w:tc>
        <w:tc>
          <w:tcPr>
            <w:tcW w:w="1249" w:type="dxa"/>
            <w:tcBorders>
              <w:top w:val="nil"/>
              <w:left w:val="nil"/>
              <w:bottom w:val="single" w:sz="8" w:space="0" w:color="000000"/>
              <w:right w:val="single" w:sz="8" w:space="0" w:color="000000"/>
            </w:tcBorders>
            <w:shd w:val="clear" w:color="auto" w:fill="auto"/>
            <w:vAlign w:val="center"/>
            <w:hideMark/>
          </w:tcPr>
          <w:p w14:paraId="703A8861"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0.651</w:t>
            </w:r>
          </w:p>
        </w:tc>
        <w:tc>
          <w:tcPr>
            <w:tcW w:w="790" w:type="dxa"/>
            <w:tcBorders>
              <w:top w:val="nil"/>
              <w:left w:val="nil"/>
              <w:bottom w:val="single" w:sz="8" w:space="0" w:color="000000"/>
              <w:right w:val="single" w:sz="8" w:space="0" w:color="000000"/>
            </w:tcBorders>
            <w:shd w:val="clear" w:color="auto" w:fill="auto"/>
            <w:vAlign w:val="center"/>
            <w:hideMark/>
          </w:tcPr>
          <w:p w14:paraId="108EE083"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5447AB06"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5BFDC31A" w14:textId="77777777" w:rsidTr="00A965F2">
        <w:trPr>
          <w:trHeight w:val="300"/>
          <w:jc w:val="center"/>
        </w:trPr>
        <w:tc>
          <w:tcPr>
            <w:tcW w:w="1636" w:type="dxa"/>
            <w:vMerge/>
            <w:tcBorders>
              <w:left w:val="single" w:sz="8" w:space="0" w:color="000000"/>
              <w:right w:val="single" w:sz="8" w:space="0" w:color="000000"/>
            </w:tcBorders>
            <w:shd w:val="clear" w:color="auto" w:fill="auto"/>
            <w:vAlign w:val="center"/>
            <w:hideMark/>
          </w:tcPr>
          <w:p w14:paraId="26A2D6E0" w14:textId="689E5A50" w:rsidR="00A965F2" w:rsidRPr="00A965F2" w:rsidRDefault="00A965F2" w:rsidP="00A965F2">
            <w:pPr>
              <w:rPr>
                <w:b/>
                <w:bCs/>
                <w:color w:val="000000"/>
                <w:sz w:val="16"/>
                <w:szCs w:val="16"/>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501A11C3"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X</w:t>
            </w:r>
            <w:r w:rsidRPr="00A965F2">
              <w:rPr>
                <w:color w:val="000000"/>
                <w:spacing w:val="-2"/>
                <w:sz w:val="18"/>
                <w:szCs w:val="18"/>
                <w:vertAlign w:val="subscript"/>
                <w:lang w:val="id-ID" w:eastAsia="en-ID"/>
              </w:rPr>
              <w:t>1</w:t>
            </w:r>
            <w:r w:rsidRPr="00A965F2">
              <w:rPr>
                <w:color w:val="000000"/>
                <w:spacing w:val="-2"/>
                <w:sz w:val="18"/>
                <w:szCs w:val="18"/>
                <w:lang w:val="id-ID" w:eastAsia="en-ID"/>
              </w:rPr>
              <w:t>.14</w:t>
            </w:r>
          </w:p>
        </w:tc>
        <w:tc>
          <w:tcPr>
            <w:tcW w:w="1249" w:type="dxa"/>
            <w:tcBorders>
              <w:top w:val="nil"/>
              <w:left w:val="nil"/>
              <w:bottom w:val="single" w:sz="8" w:space="0" w:color="000000"/>
              <w:right w:val="single" w:sz="8" w:space="0" w:color="000000"/>
            </w:tcBorders>
            <w:shd w:val="clear" w:color="auto" w:fill="auto"/>
            <w:vAlign w:val="center"/>
            <w:hideMark/>
          </w:tcPr>
          <w:p w14:paraId="13283D22"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0.454</w:t>
            </w:r>
          </w:p>
        </w:tc>
        <w:tc>
          <w:tcPr>
            <w:tcW w:w="790" w:type="dxa"/>
            <w:tcBorders>
              <w:top w:val="nil"/>
              <w:left w:val="nil"/>
              <w:bottom w:val="single" w:sz="8" w:space="0" w:color="000000"/>
              <w:right w:val="single" w:sz="8" w:space="0" w:color="000000"/>
            </w:tcBorders>
            <w:shd w:val="clear" w:color="auto" w:fill="auto"/>
            <w:vAlign w:val="center"/>
            <w:hideMark/>
          </w:tcPr>
          <w:p w14:paraId="09BE0C49"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5AE9F235"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6A16D09E" w14:textId="77777777" w:rsidTr="00A965F2">
        <w:trPr>
          <w:trHeight w:val="300"/>
          <w:jc w:val="center"/>
        </w:trPr>
        <w:tc>
          <w:tcPr>
            <w:tcW w:w="1636" w:type="dxa"/>
            <w:vMerge/>
            <w:tcBorders>
              <w:left w:val="single" w:sz="8" w:space="0" w:color="000000"/>
              <w:bottom w:val="single" w:sz="4" w:space="0" w:color="auto"/>
              <w:right w:val="single" w:sz="8" w:space="0" w:color="000000"/>
            </w:tcBorders>
            <w:shd w:val="clear" w:color="auto" w:fill="auto"/>
            <w:vAlign w:val="center"/>
            <w:hideMark/>
          </w:tcPr>
          <w:p w14:paraId="3132B335" w14:textId="479B8F91" w:rsidR="00A965F2" w:rsidRPr="00A965F2" w:rsidRDefault="00A965F2" w:rsidP="00A965F2">
            <w:pPr>
              <w:widowControl/>
              <w:autoSpaceDE/>
              <w:autoSpaceDN/>
              <w:rPr>
                <w:b/>
                <w:bCs/>
                <w:color w:val="000000"/>
                <w:sz w:val="16"/>
                <w:szCs w:val="16"/>
                <w:lang w:val="en-ID" w:eastAsia="en-ID"/>
              </w:rPr>
            </w:pPr>
          </w:p>
        </w:tc>
        <w:tc>
          <w:tcPr>
            <w:tcW w:w="1456" w:type="dxa"/>
            <w:tcBorders>
              <w:top w:val="nil"/>
              <w:left w:val="nil"/>
              <w:bottom w:val="single" w:sz="4" w:space="0" w:color="auto"/>
              <w:right w:val="single" w:sz="8" w:space="0" w:color="000000"/>
            </w:tcBorders>
            <w:shd w:val="clear" w:color="auto" w:fill="auto"/>
            <w:vAlign w:val="center"/>
            <w:hideMark/>
          </w:tcPr>
          <w:p w14:paraId="0111CE47" w14:textId="77777777" w:rsidR="00A965F2" w:rsidRPr="00A965F2" w:rsidRDefault="00A965F2" w:rsidP="00A965F2">
            <w:pPr>
              <w:widowControl/>
              <w:autoSpaceDE/>
              <w:autoSpaceDN/>
              <w:rPr>
                <w:color w:val="000000"/>
                <w:sz w:val="18"/>
                <w:szCs w:val="18"/>
                <w:lang w:val="en-ID" w:eastAsia="en-ID"/>
              </w:rPr>
            </w:pPr>
            <w:r w:rsidRPr="00A965F2">
              <w:rPr>
                <w:color w:val="000000"/>
                <w:sz w:val="18"/>
                <w:szCs w:val="18"/>
                <w:lang w:val="id-ID" w:eastAsia="en-ID"/>
              </w:rPr>
              <w:t>X</w:t>
            </w:r>
            <w:r w:rsidRPr="00A965F2">
              <w:rPr>
                <w:color w:val="000000"/>
                <w:sz w:val="18"/>
                <w:szCs w:val="18"/>
                <w:vertAlign w:val="subscript"/>
                <w:lang w:val="id-ID" w:eastAsia="en-ID"/>
              </w:rPr>
              <w:t>1</w:t>
            </w:r>
            <w:r w:rsidRPr="00A965F2">
              <w:rPr>
                <w:color w:val="000000"/>
                <w:sz w:val="18"/>
                <w:szCs w:val="18"/>
                <w:lang w:val="id-ID" w:eastAsia="en-ID"/>
              </w:rPr>
              <w:t>. 15</w:t>
            </w:r>
          </w:p>
        </w:tc>
        <w:tc>
          <w:tcPr>
            <w:tcW w:w="1249" w:type="dxa"/>
            <w:tcBorders>
              <w:top w:val="nil"/>
              <w:left w:val="nil"/>
              <w:bottom w:val="single" w:sz="4" w:space="0" w:color="auto"/>
              <w:right w:val="single" w:sz="8" w:space="0" w:color="000000"/>
            </w:tcBorders>
            <w:shd w:val="clear" w:color="auto" w:fill="auto"/>
            <w:vAlign w:val="center"/>
            <w:hideMark/>
          </w:tcPr>
          <w:p w14:paraId="23231AFD"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0.442</w:t>
            </w:r>
          </w:p>
        </w:tc>
        <w:tc>
          <w:tcPr>
            <w:tcW w:w="790" w:type="dxa"/>
            <w:tcBorders>
              <w:top w:val="nil"/>
              <w:left w:val="nil"/>
              <w:bottom w:val="single" w:sz="4" w:space="0" w:color="auto"/>
              <w:right w:val="single" w:sz="8" w:space="0" w:color="000000"/>
            </w:tcBorders>
            <w:shd w:val="clear" w:color="auto" w:fill="auto"/>
            <w:vAlign w:val="center"/>
            <w:hideMark/>
          </w:tcPr>
          <w:p w14:paraId="14CF214C"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4" w:space="0" w:color="auto"/>
              <w:right w:val="single" w:sz="8" w:space="0" w:color="000000"/>
            </w:tcBorders>
            <w:shd w:val="clear" w:color="auto" w:fill="auto"/>
            <w:vAlign w:val="center"/>
            <w:hideMark/>
          </w:tcPr>
          <w:p w14:paraId="693D273A"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3644DC0A" w14:textId="77777777" w:rsidTr="00A965F2">
        <w:trPr>
          <w:trHeight w:val="300"/>
          <w:jc w:val="center"/>
        </w:trPr>
        <w:tc>
          <w:tcPr>
            <w:tcW w:w="1636" w:type="dxa"/>
            <w:tcBorders>
              <w:top w:val="single" w:sz="4" w:space="0" w:color="auto"/>
              <w:left w:val="single" w:sz="8" w:space="0" w:color="000000"/>
              <w:bottom w:val="single" w:sz="4" w:space="0" w:color="auto"/>
              <w:right w:val="single" w:sz="8" w:space="0" w:color="000000"/>
            </w:tcBorders>
            <w:shd w:val="clear" w:color="auto" w:fill="auto"/>
            <w:vAlign w:val="center"/>
          </w:tcPr>
          <w:p w14:paraId="20F528AF" w14:textId="7A155E8C" w:rsidR="00A965F2" w:rsidRPr="00A965F2" w:rsidRDefault="00A965F2" w:rsidP="00A965F2">
            <w:pPr>
              <w:widowControl/>
              <w:autoSpaceDE/>
              <w:autoSpaceDN/>
              <w:rPr>
                <w:b/>
                <w:bCs/>
                <w:color w:val="000000"/>
                <w:sz w:val="16"/>
                <w:lang w:val="id-ID" w:eastAsia="en-ID"/>
              </w:rPr>
            </w:pPr>
            <w:r w:rsidRPr="00A965F2">
              <w:rPr>
                <w:color w:val="000000"/>
                <w:spacing w:val="-2"/>
                <w:sz w:val="24"/>
                <w:lang w:val="id-ID" w:eastAsia="en-ID"/>
              </w:rPr>
              <w:t>Variabel</w:t>
            </w:r>
          </w:p>
        </w:tc>
        <w:tc>
          <w:tcPr>
            <w:tcW w:w="1456" w:type="dxa"/>
            <w:tcBorders>
              <w:top w:val="single" w:sz="4" w:space="0" w:color="auto"/>
              <w:left w:val="nil"/>
              <w:bottom w:val="single" w:sz="4" w:space="0" w:color="auto"/>
              <w:right w:val="single" w:sz="8" w:space="0" w:color="000000"/>
            </w:tcBorders>
            <w:shd w:val="clear" w:color="auto" w:fill="auto"/>
            <w:vAlign w:val="center"/>
          </w:tcPr>
          <w:p w14:paraId="78268E9A" w14:textId="20D91B85" w:rsidR="00A965F2" w:rsidRPr="00A965F2" w:rsidRDefault="00A965F2" w:rsidP="00A965F2">
            <w:pPr>
              <w:widowControl/>
              <w:autoSpaceDE/>
              <w:autoSpaceDN/>
              <w:rPr>
                <w:color w:val="000000"/>
                <w:spacing w:val="-2"/>
                <w:sz w:val="18"/>
                <w:szCs w:val="18"/>
                <w:lang w:val="id-ID" w:eastAsia="en-ID"/>
              </w:rPr>
            </w:pPr>
            <w:r w:rsidRPr="00A965F2">
              <w:rPr>
                <w:sz w:val="24"/>
                <w:lang w:val="id-ID" w:eastAsia="en-ID"/>
              </w:rPr>
              <w:t>Item Butir</w:t>
            </w:r>
          </w:p>
        </w:tc>
        <w:tc>
          <w:tcPr>
            <w:tcW w:w="1249" w:type="dxa"/>
            <w:tcBorders>
              <w:top w:val="single" w:sz="4" w:space="0" w:color="auto"/>
              <w:left w:val="nil"/>
              <w:bottom w:val="single" w:sz="4" w:space="0" w:color="auto"/>
              <w:right w:val="single" w:sz="8" w:space="0" w:color="000000"/>
            </w:tcBorders>
            <w:shd w:val="clear" w:color="auto" w:fill="auto"/>
            <w:vAlign w:val="center"/>
          </w:tcPr>
          <w:p w14:paraId="7A39904B" w14:textId="44017E21" w:rsidR="00A965F2" w:rsidRPr="00A965F2" w:rsidRDefault="00A965F2" w:rsidP="00A965F2">
            <w:pPr>
              <w:widowControl/>
              <w:autoSpaceDE/>
              <w:autoSpaceDN/>
              <w:jc w:val="center"/>
              <w:rPr>
                <w:color w:val="000000"/>
                <w:spacing w:val="-2"/>
                <w:sz w:val="18"/>
                <w:szCs w:val="18"/>
                <w:lang w:val="id-ID" w:eastAsia="en-ID"/>
              </w:rPr>
            </w:pPr>
            <w:r w:rsidRPr="00A965F2">
              <w:rPr>
                <w:color w:val="000000"/>
                <w:sz w:val="24"/>
                <w:szCs w:val="24"/>
                <w:lang w:val="id-ID" w:eastAsia="en-ID"/>
              </w:rPr>
              <w:t>Nilai</w:t>
            </w:r>
          </w:p>
        </w:tc>
        <w:tc>
          <w:tcPr>
            <w:tcW w:w="790" w:type="dxa"/>
            <w:tcBorders>
              <w:top w:val="single" w:sz="4" w:space="0" w:color="auto"/>
              <w:left w:val="nil"/>
              <w:bottom w:val="single" w:sz="4" w:space="0" w:color="auto"/>
              <w:right w:val="single" w:sz="8" w:space="0" w:color="000000"/>
            </w:tcBorders>
            <w:shd w:val="clear" w:color="auto" w:fill="auto"/>
            <w:vAlign w:val="center"/>
          </w:tcPr>
          <w:p w14:paraId="0D61923F" w14:textId="08509667" w:rsidR="00A965F2" w:rsidRPr="00A965F2" w:rsidRDefault="00A965F2" w:rsidP="00A965F2">
            <w:pPr>
              <w:widowControl/>
              <w:autoSpaceDE/>
              <w:autoSpaceDN/>
              <w:jc w:val="right"/>
              <w:rPr>
                <w:color w:val="000000"/>
                <w:spacing w:val="-2"/>
                <w:sz w:val="18"/>
                <w:szCs w:val="18"/>
                <w:lang w:val="id-ID" w:eastAsia="en-ID"/>
              </w:rPr>
            </w:pPr>
            <w:r w:rsidRPr="00A965F2">
              <w:rPr>
                <w:sz w:val="24"/>
                <w:lang w:val="id-ID" w:eastAsia="en-ID"/>
              </w:rPr>
              <w:t>Nil</w:t>
            </w:r>
            <w:r>
              <w:rPr>
                <w:sz w:val="24"/>
                <w:lang w:val="en-GB" w:eastAsia="en-ID"/>
              </w:rPr>
              <w:t>a</w:t>
            </w:r>
            <w:r w:rsidRPr="00A965F2">
              <w:rPr>
                <w:sz w:val="24"/>
                <w:lang w:val="id-ID" w:eastAsia="en-ID"/>
              </w:rPr>
              <w:t>i r</w:t>
            </w:r>
            <w:r w:rsidRPr="00A965F2">
              <w:rPr>
                <w:color w:val="000000"/>
                <w:sz w:val="16"/>
                <w:szCs w:val="16"/>
                <w:lang w:val="id-ID" w:eastAsia="en-ID"/>
              </w:rPr>
              <w:t>tabel</w:t>
            </w:r>
          </w:p>
        </w:tc>
        <w:tc>
          <w:tcPr>
            <w:tcW w:w="1323" w:type="dxa"/>
            <w:tcBorders>
              <w:top w:val="single" w:sz="4" w:space="0" w:color="auto"/>
              <w:left w:val="nil"/>
              <w:bottom w:val="single" w:sz="4" w:space="0" w:color="auto"/>
              <w:right w:val="single" w:sz="8" w:space="0" w:color="000000"/>
            </w:tcBorders>
            <w:shd w:val="clear" w:color="auto" w:fill="auto"/>
            <w:vAlign w:val="center"/>
          </w:tcPr>
          <w:p w14:paraId="73343E3F" w14:textId="16A69BCD" w:rsidR="00A965F2" w:rsidRPr="00A965F2" w:rsidRDefault="00A965F2" w:rsidP="00A965F2">
            <w:pPr>
              <w:widowControl/>
              <w:autoSpaceDE/>
              <w:autoSpaceDN/>
              <w:rPr>
                <w:color w:val="000000"/>
                <w:spacing w:val="-2"/>
                <w:sz w:val="18"/>
                <w:szCs w:val="18"/>
                <w:lang w:val="id-ID" w:eastAsia="en-ID"/>
              </w:rPr>
            </w:pPr>
            <w:r w:rsidRPr="00A965F2">
              <w:rPr>
                <w:color w:val="000000"/>
                <w:sz w:val="24"/>
                <w:szCs w:val="24"/>
                <w:lang w:val="id-ID" w:eastAsia="en-ID"/>
              </w:rPr>
              <w:t>Keterangan</w:t>
            </w:r>
          </w:p>
        </w:tc>
      </w:tr>
      <w:tr w:rsidR="00A965F2" w:rsidRPr="00A965F2" w14:paraId="6C17919C" w14:textId="77777777" w:rsidTr="00DA1009">
        <w:trPr>
          <w:trHeight w:val="300"/>
          <w:jc w:val="center"/>
        </w:trPr>
        <w:tc>
          <w:tcPr>
            <w:tcW w:w="1636" w:type="dxa"/>
            <w:vMerge w:val="restart"/>
            <w:tcBorders>
              <w:top w:val="single" w:sz="4" w:space="0" w:color="auto"/>
              <w:left w:val="single" w:sz="8" w:space="0" w:color="000000"/>
              <w:right w:val="single" w:sz="8" w:space="0" w:color="000000"/>
            </w:tcBorders>
            <w:shd w:val="clear" w:color="auto" w:fill="auto"/>
            <w:vAlign w:val="center"/>
            <w:hideMark/>
          </w:tcPr>
          <w:p w14:paraId="554A3836" w14:textId="356B7848" w:rsidR="00A965F2" w:rsidRPr="00A965F2" w:rsidRDefault="00A965F2" w:rsidP="00A965F2">
            <w:pPr>
              <w:widowControl/>
              <w:autoSpaceDE/>
              <w:autoSpaceDN/>
              <w:jc w:val="center"/>
              <w:rPr>
                <w:b/>
                <w:bCs/>
                <w:color w:val="000000"/>
                <w:sz w:val="16"/>
                <w:szCs w:val="16"/>
                <w:lang w:val="en-ID" w:eastAsia="en-ID"/>
              </w:rPr>
            </w:pPr>
          </w:p>
          <w:p w14:paraId="1B5B57D8" w14:textId="76F23C97" w:rsidR="00A965F2" w:rsidRPr="00A965F2" w:rsidRDefault="00A965F2" w:rsidP="00A965F2">
            <w:pPr>
              <w:widowControl/>
              <w:autoSpaceDE/>
              <w:autoSpaceDN/>
              <w:jc w:val="center"/>
              <w:rPr>
                <w:b/>
                <w:bCs/>
                <w:color w:val="000000"/>
                <w:sz w:val="16"/>
                <w:szCs w:val="16"/>
                <w:lang w:val="en-ID" w:eastAsia="en-ID"/>
              </w:rPr>
            </w:pPr>
          </w:p>
          <w:p w14:paraId="1A45C659" w14:textId="460B7646" w:rsidR="00A965F2" w:rsidRPr="00A965F2" w:rsidRDefault="00A965F2" w:rsidP="00A965F2">
            <w:pPr>
              <w:widowControl/>
              <w:autoSpaceDE/>
              <w:autoSpaceDN/>
              <w:jc w:val="center"/>
              <w:rPr>
                <w:b/>
                <w:bCs/>
                <w:color w:val="000000"/>
                <w:sz w:val="16"/>
                <w:szCs w:val="16"/>
                <w:lang w:val="en-ID" w:eastAsia="en-ID"/>
              </w:rPr>
            </w:pPr>
          </w:p>
          <w:p w14:paraId="01D705C0" w14:textId="77777777" w:rsidR="00A965F2" w:rsidRPr="00A965F2" w:rsidRDefault="00A965F2" w:rsidP="00A965F2">
            <w:pPr>
              <w:widowControl/>
              <w:autoSpaceDE/>
              <w:autoSpaceDN/>
              <w:jc w:val="center"/>
              <w:rPr>
                <w:color w:val="000000"/>
                <w:sz w:val="24"/>
                <w:szCs w:val="24"/>
                <w:lang w:val="en-ID" w:eastAsia="en-ID"/>
              </w:rPr>
            </w:pPr>
            <w:r w:rsidRPr="00A965F2">
              <w:rPr>
                <w:color w:val="000000"/>
                <w:spacing w:val="-5"/>
                <w:sz w:val="24"/>
                <w:lang w:val="id-ID" w:eastAsia="en-ID"/>
              </w:rPr>
              <w:t>X</w:t>
            </w:r>
            <w:r w:rsidRPr="00A965F2">
              <w:rPr>
                <w:color w:val="000000"/>
                <w:spacing w:val="-5"/>
                <w:sz w:val="24"/>
                <w:szCs w:val="24"/>
                <w:vertAlign w:val="subscript"/>
                <w:lang w:val="id-ID" w:eastAsia="en-ID"/>
              </w:rPr>
              <w:t>1</w:t>
            </w:r>
          </w:p>
          <w:p w14:paraId="310439D1" w14:textId="40C53A5D" w:rsidR="00A965F2" w:rsidRPr="00A965F2" w:rsidRDefault="00A965F2" w:rsidP="00A965F2">
            <w:pPr>
              <w:widowControl/>
              <w:autoSpaceDE/>
              <w:autoSpaceDN/>
              <w:jc w:val="center"/>
              <w:rPr>
                <w:rFonts w:ascii="Calibri" w:hAnsi="Calibri" w:cs="Calibri"/>
                <w:color w:val="000000"/>
                <w:lang w:val="en-ID" w:eastAsia="en-ID"/>
              </w:rPr>
            </w:pPr>
          </w:p>
          <w:p w14:paraId="0A2AE112" w14:textId="695CE0F1" w:rsidR="00A965F2" w:rsidRPr="00A965F2" w:rsidRDefault="00A965F2" w:rsidP="00A965F2">
            <w:pPr>
              <w:widowControl/>
              <w:autoSpaceDE/>
              <w:autoSpaceDN/>
              <w:jc w:val="center"/>
              <w:rPr>
                <w:rFonts w:ascii="Calibri" w:hAnsi="Calibri" w:cs="Calibri"/>
                <w:color w:val="000000"/>
                <w:lang w:val="en-ID" w:eastAsia="en-ID"/>
              </w:rPr>
            </w:pPr>
          </w:p>
          <w:p w14:paraId="2A09275D" w14:textId="2B2E719E" w:rsidR="00A965F2" w:rsidRPr="00A965F2" w:rsidRDefault="00A965F2" w:rsidP="00A965F2">
            <w:pPr>
              <w:widowControl/>
              <w:autoSpaceDE/>
              <w:autoSpaceDN/>
              <w:jc w:val="center"/>
              <w:rPr>
                <w:rFonts w:ascii="Calibri" w:hAnsi="Calibri" w:cs="Calibri"/>
                <w:color w:val="000000"/>
                <w:lang w:val="en-ID" w:eastAsia="en-ID"/>
              </w:rPr>
            </w:pPr>
          </w:p>
          <w:p w14:paraId="3C37DAA0" w14:textId="2FC97BBD" w:rsidR="00A965F2" w:rsidRPr="00A965F2" w:rsidRDefault="00A965F2" w:rsidP="00A965F2">
            <w:pPr>
              <w:widowControl/>
              <w:autoSpaceDE/>
              <w:autoSpaceDN/>
              <w:jc w:val="center"/>
              <w:rPr>
                <w:rFonts w:ascii="Calibri" w:hAnsi="Calibri" w:cs="Calibri"/>
                <w:color w:val="000000"/>
                <w:lang w:val="en-ID" w:eastAsia="en-ID"/>
              </w:rPr>
            </w:pPr>
          </w:p>
          <w:p w14:paraId="45CAFCAC" w14:textId="5F9CC41F" w:rsidR="00A965F2" w:rsidRPr="00A965F2" w:rsidRDefault="00A965F2" w:rsidP="00A965F2">
            <w:pPr>
              <w:widowControl/>
              <w:autoSpaceDE/>
              <w:autoSpaceDN/>
              <w:jc w:val="center"/>
              <w:rPr>
                <w:rFonts w:ascii="Calibri" w:hAnsi="Calibri" w:cs="Calibri"/>
                <w:color w:val="000000"/>
                <w:lang w:val="en-ID" w:eastAsia="en-ID"/>
              </w:rPr>
            </w:pPr>
          </w:p>
          <w:p w14:paraId="084E3F2E" w14:textId="1C1CB786" w:rsidR="00A965F2" w:rsidRPr="00A965F2" w:rsidRDefault="00A965F2" w:rsidP="00A965F2">
            <w:pPr>
              <w:jc w:val="center"/>
              <w:rPr>
                <w:b/>
                <w:bCs/>
                <w:color w:val="000000"/>
                <w:sz w:val="16"/>
                <w:szCs w:val="16"/>
                <w:lang w:val="en-ID" w:eastAsia="en-ID"/>
              </w:rPr>
            </w:pPr>
          </w:p>
        </w:tc>
        <w:tc>
          <w:tcPr>
            <w:tcW w:w="1456" w:type="dxa"/>
            <w:tcBorders>
              <w:top w:val="single" w:sz="4" w:space="0" w:color="auto"/>
              <w:left w:val="nil"/>
              <w:bottom w:val="single" w:sz="8" w:space="0" w:color="000000"/>
              <w:right w:val="single" w:sz="8" w:space="0" w:color="000000"/>
            </w:tcBorders>
            <w:shd w:val="clear" w:color="auto" w:fill="auto"/>
            <w:vAlign w:val="center"/>
            <w:hideMark/>
          </w:tcPr>
          <w:p w14:paraId="3CDA6BE7"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lastRenderedPageBreak/>
              <w:t>X</w:t>
            </w:r>
            <w:r w:rsidRPr="00A965F2">
              <w:rPr>
                <w:color w:val="000000"/>
                <w:spacing w:val="-2"/>
                <w:sz w:val="18"/>
                <w:szCs w:val="18"/>
                <w:vertAlign w:val="subscript"/>
                <w:lang w:val="id-ID" w:eastAsia="en-ID"/>
              </w:rPr>
              <w:t>1</w:t>
            </w:r>
            <w:r w:rsidRPr="00A965F2">
              <w:rPr>
                <w:color w:val="000000"/>
                <w:spacing w:val="-2"/>
                <w:sz w:val="18"/>
                <w:szCs w:val="18"/>
                <w:lang w:val="id-ID" w:eastAsia="en-ID"/>
              </w:rPr>
              <w:t>.16</w:t>
            </w:r>
          </w:p>
        </w:tc>
        <w:tc>
          <w:tcPr>
            <w:tcW w:w="1249" w:type="dxa"/>
            <w:tcBorders>
              <w:top w:val="single" w:sz="4" w:space="0" w:color="auto"/>
              <w:left w:val="nil"/>
              <w:bottom w:val="single" w:sz="8" w:space="0" w:color="000000"/>
              <w:right w:val="single" w:sz="8" w:space="0" w:color="000000"/>
            </w:tcBorders>
            <w:shd w:val="clear" w:color="auto" w:fill="auto"/>
            <w:vAlign w:val="center"/>
            <w:hideMark/>
          </w:tcPr>
          <w:p w14:paraId="226A4C7E"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0.486</w:t>
            </w:r>
          </w:p>
        </w:tc>
        <w:tc>
          <w:tcPr>
            <w:tcW w:w="790" w:type="dxa"/>
            <w:tcBorders>
              <w:top w:val="single" w:sz="4" w:space="0" w:color="auto"/>
              <w:left w:val="nil"/>
              <w:bottom w:val="single" w:sz="8" w:space="0" w:color="000000"/>
              <w:right w:val="single" w:sz="8" w:space="0" w:color="000000"/>
            </w:tcBorders>
            <w:shd w:val="clear" w:color="auto" w:fill="auto"/>
            <w:vAlign w:val="center"/>
            <w:hideMark/>
          </w:tcPr>
          <w:p w14:paraId="630553DD"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single" w:sz="4" w:space="0" w:color="auto"/>
              <w:left w:val="nil"/>
              <w:bottom w:val="single" w:sz="8" w:space="0" w:color="000000"/>
              <w:right w:val="single" w:sz="8" w:space="0" w:color="000000"/>
            </w:tcBorders>
            <w:shd w:val="clear" w:color="auto" w:fill="auto"/>
            <w:vAlign w:val="center"/>
            <w:hideMark/>
          </w:tcPr>
          <w:p w14:paraId="5E6F3A2C"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7A052302" w14:textId="77777777" w:rsidTr="00DA1009">
        <w:trPr>
          <w:trHeight w:val="300"/>
          <w:jc w:val="center"/>
        </w:trPr>
        <w:tc>
          <w:tcPr>
            <w:tcW w:w="1636" w:type="dxa"/>
            <w:vMerge/>
            <w:tcBorders>
              <w:left w:val="single" w:sz="8" w:space="0" w:color="000000"/>
              <w:right w:val="single" w:sz="8" w:space="0" w:color="000000"/>
            </w:tcBorders>
            <w:shd w:val="clear" w:color="auto" w:fill="auto"/>
            <w:vAlign w:val="center"/>
            <w:hideMark/>
          </w:tcPr>
          <w:p w14:paraId="5F39EF87" w14:textId="4E029CE7" w:rsidR="00A965F2" w:rsidRPr="00A965F2" w:rsidRDefault="00A965F2" w:rsidP="00A965F2">
            <w:pPr>
              <w:rPr>
                <w:b/>
                <w:bCs/>
                <w:color w:val="000000"/>
                <w:sz w:val="16"/>
                <w:szCs w:val="16"/>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4CA6F093" w14:textId="77777777" w:rsidR="00A965F2" w:rsidRPr="00A965F2" w:rsidRDefault="00A965F2" w:rsidP="00A965F2">
            <w:pPr>
              <w:widowControl/>
              <w:autoSpaceDE/>
              <w:autoSpaceDN/>
              <w:rPr>
                <w:color w:val="000000"/>
                <w:sz w:val="18"/>
                <w:szCs w:val="18"/>
                <w:lang w:val="en-ID" w:eastAsia="en-ID"/>
              </w:rPr>
            </w:pPr>
            <w:r w:rsidRPr="00A965F2">
              <w:rPr>
                <w:color w:val="000000"/>
                <w:sz w:val="18"/>
                <w:szCs w:val="18"/>
                <w:lang w:val="id-ID" w:eastAsia="en-ID"/>
              </w:rPr>
              <w:t>X</w:t>
            </w:r>
            <w:r w:rsidRPr="00A965F2">
              <w:rPr>
                <w:color w:val="000000"/>
                <w:sz w:val="18"/>
                <w:szCs w:val="18"/>
                <w:vertAlign w:val="subscript"/>
                <w:lang w:val="id-ID" w:eastAsia="en-ID"/>
              </w:rPr>
              <w:t>1</w:t>
            </w:r>
            <w:r w:rsidRPr="00A965F2">
              <w:rPr>
                <w:color w:val="000000"/>
                <w:sz w:val="18"/>
                <w:szCs w:val="18"/>
                <w:lang w:val="id-ID" w:eastAsia="en-ID"/>
              </w:rPr>
              <w:t>. 17</w:t>
            </w:r>
          </w:p>
        </w:tc>
        <w:tc>
          <w:tcPr>
            <w:tcW w:w="1249" w:type="dxa"/>
            <w:tcBorders>
              <w:top w:val="nil"/>
              <w:left w:val="nil"/>
              <w:bottom w:val="single" w:sz="8" w:space="0" w:color="000000"/>
              <w:right w:val="single" w:sz="8" w:space="0" w:color="000000"/>
            </w:tcBorders>
            <w:shd w:val="clear" w:color="auto" w:fill="auto"/>
            <w:vAlign w:val="center"/>
            <w:hideMark/>
          </w:tcPr>
          <w:p w14:paraId="3B680BC6"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0.651</w:t>
            </w:r>
          </w:p>
        </w:tc>
        <w:tc>
          <w:tcPr>
            <w:tcW w:w="790" w:type="dxa"/>
            <w:tcBorders>
              <w:top w:val="nil"/>
              <w:left w:val="nil"/>
              <w:bottom w:val="single" w:sz="8" w:space="0" w:color="000000"/>
              <w:right w:val="single" w:sz="8" w:space="0" w:color="000000"/>
            </w:tcBorders>
            <w:shd w:val="clear" w:color="auto" w:fill="auto"/>
            <w:vAlign w:val="center"/>
            <w:hideMark/>
          </w:tcPr>
          <w:p w14:paraId="219872A3"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7072AA88"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09AF5B86" w14:textId="77777777" w:rsidTr="00DA1009">
        <w:trPr>
          <w:trHeight w:val="300"/>
          <w:jc w:val="center"/>
        </w:trPr>
        <w:tc>
          <w:tcPr>
            <w:tcW w:w="1636" w:type="dxa"/>
            <w:vMerge/>
            <w:tcBorders>
              <w:left w:val="single" w:sz="8" w:space="0" w:color="000000"/>
              <w:right w:val="single" w:sz="8" w:space="0" w:color="000000"/>
            </w:tcBorders>
            <w:shd w:val="clear" w:color="auto" w:fill="auto"/>
            <w:vAlign w:val="center"/>
            <w:hideMark/>
          </w:tcPr>
          <w:p w14:paraId="321CEA74" w14:textId="660DCEB4" w:rsidR="00A965F2" w:rsidRPr="00A965F2" w:rsidRDefault="00A965F2" w:rsidP="00A965F2">
            <w:pPr>
              <w:rPr>
                <w:b/>
                <w:bCs/>
                <w:color w:val="000000"/>
                <w:sz w:val="16"/>
                <w:szCs w:val="16"/>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1A5B3F2E"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X</w:t>
            </w:r>
            <w:r w:rsidRPr="00A965F2">
              <w:rPr>
                <w:color w:val="000000"/>
                <w:spacing w:val="-2"/>
                <w:sz w:val="18"/>
                <w:szCs w:val="18"/>
                <w:vertAlign w:val="subscript"/>
                <w:lang w:val="id-ID" w:eastAsia="en-ID"/>
              </w:rPr>
              <w:t>1</w:t>
            </w:r>
            <w:r w:rsidRPr="00A965F2">
              <w:rPr>
                <w:color w:val="000000"/>
                <w:spacing w:val="-2"/>
                <w:sz w:val="18"/>
                <w:szCs w:val="18"/>
                <w:lang w:val="id-ID" w:eastAsia="en-ID"/>
              </w:rPr>
              <w:t>.18</w:t>
            </w:r>
          </w:p>
        </w:tc>
        <w:tc>
          <w:tcPr>
            <w:tcW w:w="1249" w:type="dxa"/>
            <w:tcBorders>
              <w:top w:val="nil"/>
              <w:left w:val="nil"/>
              <w:bottom w:val="single" w:sz="8" w:space="0" w:color="000000"/>
              <w:right w:val="single" w:sz="8" w:space="0" w:color="000000"/>
            </w:tcBorders>
            <w:shd w:val="clear" w:color="auto" w:fill="auto"/>
            <w:vAlign w:val="center"/>
            <w:hideMark/>
          </w:tcPr>
          <w:p w14:paraId="399395C9"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0.454</w:t>
            </w:r>
          </w:p>
        </w:tc>
        <w:tc>
          <w:tcPr>
            <w:tcW w:w="790" w:type="dxa"/>
            <w:tcBorders>
              <w:top w:val="nil"/>
              <w:left w:val="nil"/>
              <w:bottom w:val="single" w:sz="8" w:space="0" w:color="000000"/>
              <w:right w:val="single" w:sz="8" w:space="0" w:color="000000"/>
            </w:tcBorders>
            <w:shd w:val="clear" w:color="auto" w:fill="auto"/>
            <w:vAlign w:val="center"/>
            <w:hideMark/>
          </w:tcPr>
          <w:p w14:paraId="6DE62432"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31078CBF"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75228808" w14:textId="77777777" w:rsidTr="00DA1009">
        <w:trPr>
          <w:trHeight w:val="372"/>
          <w:jc w:val="center"/>
        </w:trPr>
        <w:tc>
          <w:tcPr>
            <w:tcW w:w="1636" w:type="dxa"/>
            <w:vMerge/>
            <w:tcBorders>
              <w:left w:val="single" w:sz="8" w:space="0" w:color="000000"/>
              <w:right w:val="single" w:sz="8" w:space="0" w:color="000000"/>
            </w:tcBorders>
            <w:shd w:val="clear" w:color="auto" w:fill="auto"/>
            <w:vAlign w:val="center"/>
            <w:hideMark/>
          </w:tcPr>
          <w:p w14:paraId="2756D8E1" w14:textId="7691ED3A" w:rsidR="00A965F2" w:rsidRPr="00A965F2" w:rsidRDefault="00A965F2" w:rsidP="00A965F2">
            <w:pPr>
              <w:rPr>
                <w:color w:val="000000"/>
                <w:sz w:val="24"/>
                <w:szCs w:val="24"/>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49CB083A"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X</w:t>
            </w:r>
            <w:r w:rsidRPr="00A965F2">
              <w:rPr>
                <w:color w:val="000000"/>
                <w:spacing w:val="-2"/>
                <w:sz w:val="18"/>
                <w:szCs w:val="18"/>
                <w:vertAlign w:val="subscript"/>
                <w:lang w:val="id-ID" w:eastAsia="en-ID"/>
              </w:rPr>
              <w:t>1</w:t>
            </w:r>
            <w:r w:rsidRPr="00A965F2">
              <w:rPr>
                <w:color w:val="000000"/>
                <w:spacing w:val="-2"/>
                <w:sz w:val="18"/>
                <w:szCs w:val="18"/>
                <w:lang w:val="id-ID" w:eastAsia="en-ID"/>
              </w:rPr>
              <w:t>.19</w:t>
            </w:r>
          </w:p>
        </w:tc>
        <w:tc>
          <w:tcPr>
            <w:tcW w:w="1249" w:type="dxa"/>
            <w:tcBorders>
              <w:top w:val="nil"/>
              <w:left w:val="nil"/>
              <w:bottom w:val="single" w:sz="8" w:space="0" w:color="000000"/>
              <w:right w:val="single" w:sz="8" w:space="0" w:color="000000"/>
            </w:tcBorders>
            <w:shd w:val="clear" w:color="auto" w:fill="auto"/>
            <w:vAlign w:val="center"/>
            <w:hideMark/>
          </w:tcPr>
          <w:p w14:paraId="0D0786C5"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0.442</w:t>
            </w:r>
          </w:p>
        </w:tc>
        <w:tc>
          <w:tcPr>
            <w:tcW w:w="790" w:type="dxa"/>
            <w:tcBorders>
              <w:top w:val="nil"/>
              <w:left w:val="nil"/>
              <w:bottom w:val="single" w:sz="8" w:space="0" w:color="000000"/>
              <w:right w:val="single" w:sz="8" w:space="0" w:color="000000"/>
            </w:tcBorders>
            <w:shd w:val="clear" w:color="auto" w:fill="auto"/>
            <w:vAlign w:val="center"/>
            <w:hideMark/>
          </w:tcPr>
          <w:p w14:paraId="74C9E40B"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003E67D8"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041079BD" w14:textId="77777777" w:rsidTr="00DA1009">
        <w:trPr>
          <w:trHeight w:val="300"/>
          <w:jc w:val="center"/>
        </w:trPr>
        <w:tc>
          <w:tcPr>
            <w:tcW w:w="1636" w:type="dxa"/>
            <w:vMerge/>
            <w:tcBorders>
              <w:left w:val="single" w:sz="8" w:space="0" w:color="000000"/>
              <w:right w:val="single" w:sz="8" w:space="0" w:color="000000"/>
            </w:tcBorders>
            <w:shd w:val="clear" w:color="auto" w:fill="auto"/>
            <w:hideMark/>
          </w:tcPr>
          <w:p w14:paraId="48C98E72" w14:textId="6835EFB0" w:rsidR="00A965F2" w:rsidRPr="00A965F2" w:rsidRDefault="00A965F2" w:rsidP="00A965F2">
            <w:pPr>
              <w:rPr>
                <w:rFonts w:ascii="Calibri" w:hAnsi="Calibri" w:cs="Calibri"/>
                <w:color w:val="000000"/>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776A9715"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X</w:t>
            </w:r>
            <w:r w:rsidRPr="00A965F2">
              <w:rPr>
                <w:color w:val="000000"/>
                <w:spacing w:val="-2"/>
                <w:sz w:val="18"/>
                <w:szCs w:val="18"/>
                <w:vertAlign w:val="subscript"/>
                <w:lang w:val="id-ID" w:eastAsia="en-ID"/>
              </w:rPr>
              <w:t>1</w:t>
            </w:r>
            <w:r w:rsidRPr="00A965F2">
              <w:rPr>
                <w:color w:val="000000"/>
                <w:spacing w:val="-2"/>
                <w:sz w:val="18"/>
                <w:szCs w:val="18"/>
                <w:lang w:val="id-ID" w:eastAsia="en-ID"/>
              </w:rPr>
              <w:t>.20</w:t>
            </w:r>
          </w:p>
        </w:tc>
        <w:tc>
          <w:tcPr>
            <w:tcW w:w="1249" w:type="dxa"/>
            <w:tcBorders>
              <w:top w:val="nil"/>
              <w:left w:val="nil"/>
              <w:bottom w:val="single" w:sz="8" w:space="0" w:color="000000"/>
              <w:right w:val="single" w:sz="8" w:space="0" w:color="000000"/>
            </w:tcBorders>
            <w:shd w:val="clear" w:color="auto" w:fill="auto"/>
            <w:vAlign w:val="center"/>
            <w:hideMark/>
          </w:tcPr>
          <w:p w14:paraId="4F330181"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0.386</w:t>
            </w:r>
          </w:p>
        </w:tc>
        <w:tc>
          <w:tcPr>
            <w:tcW w:w="790" w:type="dxa"/>
            <w:tcBorders>
              <w:top w:val="nil"/>
              <w:left w:val="nil"/>
              <w:bottom w:val="single" w:sz="8" w:space="0" w:color="000000"/>
              <w:right w:val="single" w:sz="8" w:space="0" w:color="000000"/>
            </w:tcBorders>
            <w:shd w:val="clear" w:color="auto" w:fill="auto"/>
            <w:vAlign w:val="center"/>
            <w:hideMark/>
          </w:tcPr>
          <w:p w14:paraId="72CD9BE2"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54E22E21"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714EE544" w14:textId="77777777" w:rsidTr="00DA1009">
        <w:trPr>
          <w:trHeight w:val="300"/>
          <w:jc w:val="center"/>
        </w:trPr>
        <w:tc>
          <w:tcPr>
            <w:tcW w:w="1636" w:type="dxa"/>
            <w:vMerge/>
            <w:tcBorders>
              <w:left w:val="single" w:sz="8" w:space="0" w:color="000000"/>
              <w:right w:val="single" w:sz="8" w:space="0" w:color="000000"/>
            </w:tcBorders>
            <w:shd w:val="clear" w:color="auto" w:fill="auto"/>
            <w:hideMark/>
          </w:tcPr>
          <w:p w14:paraId="071B01A9" w14:textId="12B44CBD" w:rsidR="00A965F2" w:rsidRPr="00A965F2" w:rsidRDefault="00A965F2" w:rsidP="00A965F2">
            <w:pPr>
              <w:rPr>
                <w:rFonts w:ascii="Calibri" w:hAnsi="Calibri" w:cs="Calibri"/>
                <w:color w:val="000000"/>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321B5423"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X</w:t>
            </w:r>
            <w:r w:rsidRPr="00A965F2">
              <w:rPr>
                <w:color w:val="000000"/>
                <w:spacing w:val="-2"/>
                <w:sz w:val="18"/>
                <w:szCs w:val="18"/>
                <w:vertAlign w:val="subscript"/>
                <w:lang w:val="id-ID" w:eastAsia="en-ID"/>
              </w:rPr>
              <w:t>1</w:t>
            </w:r>
            <w:r w:rsidRPr="00A965F2">
              <w:rPr>
                <w:color w:val="000000"/>
                <w:spacing w:val="-2"/>
                <w:sz w:val="18"/>
                <w:szCs w:val="18"/>
                <w:lang w:val="id-ID" w:eastAsia="en-ID"/>
              </w:rPr>
              <w:t>.21</w:t>
            </w:r>
          </w:p>
        </w:tc>
        <w:tc>
          <w:tcPr>
            <w:tcW w:w="1249" w:type="dxa"/>
            <w:tcBorders>
              <w:top w:val="nil"/>
              <w:left w:val="nil"/>
              <w:bottom w:val="single" w:sz="8" w:space="0" w:color="000000"/>
              <w:right w:val="single" w:sz="8" w:space="0" w:color="000000"/>
            </w:tcBorders>
            <w:shd w:val="clear" w:color="auto" w:fill="auto"/>
            <w:vAlign w:val="center"/>
            <w:hideMark/>
          </w:tcPr>
          <w:p w14:paraId="5D778ED7"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0.551</w:t>
            </w:r>
          </w:p>
        </w:tc>
        <w:tc>
          <w:tcPr>
            <w:tcW w:w="790" w:type="dxa"/>
            <w:tcBorders>
              <w:top w:val="nil"/>
              <w:left w:val="nil"/>
              <w:bottom w:val="single" w:sz="8" w:space="0" w:color="000000"/>
              <w:right w:val="single" w:sz="8" w:space="0" w:color="000000"/>
            </w:tcBorders>
            <w:shd w:val="clear" w:color="auto" w:fill="auto"/>
            <w:vAlign w:val="center"/>
            <w:hideMark/>
          </w:tcPr>
          <w:p w14:paraId="4EAFBCED"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46EF9C60"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688A84F9" w14:textId="77777777" w:rsidTr="00DA1009">
        <w:trPr>
          <w:trHeight w:val="300"/>
          <w:jc w:val="center"/>
        </w:trPr>
        <w:tc>
          <w:tcPr>
            <w:tcW w:w="1636" w:type="dxa"/>
            <w:vMerge/>
            <w:tcBorders>
              <w:left w:val="single" w:sz="8" w:space="0" w:color="000000"/>
              <w:right w:val="single" w:sz="8" w:space="0" w:color="000000"/>
            </w:tcBorders>
            <w:shd w:val="clear" w:color="auto" w:fill="auto"/>
            <w:hideMark/>
          </w:tcPr>
          <w:p w14:paraId="7ABE4C19" w14:textId="5EE51554" w:rsidR="00A965F2" w:rsidRPr="00A965F2" w:rsidRDefault="00A965F2" w:rsidP="00A965F2">
            <w:pPr>
              <w:rPr>
                <w:rFonts w:ascii="Calibri" w:hAnsi="Calibri" w:cs="Calibri"/>
                <w:color w:val="000000"/>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717A5896"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X</w:t>
            </w:r>
            <w:r w:rsidRPr="00A965F2">
              <w:rPr>
                <w:color w:val="000000"/>
                <w:spacing w:val="-2"/>
                <w:sz w:val="18"/>
                <w:szCs w:val="18"/>
                <w:vertAlign w:val="subscript"/>
                <w:lang w:val="id-ID" w:eastAsia="en-ID"/>
              </w:rPr>
              <w:t>1</w:t>
            </w:r>
            <w:r w:rsidRPr="00A965F2">
              <w:rPr>
                <w:color w:val="000000"/>
                <w:spacing w:val="-2"/>
                <w:sz w:val="18"/>
                <w:szCs w:val="18"/>
                <w:lang w:val="id-ID" w:eastAsia="en-ID"/>
              </w:rPr>
              <w:t>.22</w:t>
            </w:r>
          </w:p>
        </w:tc>
        <w:tc>
          <w:tcPr>
            <w:tcW w:w="1249" w:type="dxa"/>
            <w:tcBorders>
              <w:top w:val="nil"/>
              <w:left w:val="nil"/>
              <w:bottom w:val="single" w:sz="8" w:space="0" w:color="000000"/>
              <w:right w:val="single" w:sz="8" w:space="0" w:color="000000"/>
            </w:tcBorders>
            <w:shd w:val="clear" w:color="auto" w:fill="auto"/>
            <w:vAlign w:val="center"/>
            <w:hideMark/>
          </w:tcPr>
          <w:p w14:paraId="7DA555EB"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0.454</w:t>
            </w:r>
          </w:p>
        </w:tc>
        <w:tc>
          <w:tcPr>
            <w:tcW w:w="790" w:type="dxa"/>
            <w:tcBorders>
              <w:top w:val="nil"/>
              <w:left w:val="nil"/>
              <w:bottom w:val="single" w:sz="8" w:space="0" w:color="000000"/>
              <w:right w:val="single" w:sz="8" w:space="0" w:color="000000"/>
            </w:tcBorders>
            <w:shd w:val="clear" w:color="auto" w:fill="auto"/>
            <w:vAlign w:val="center"/>
            <w:hideMark/>
          </w:tcPr>
          <w:p w14:paraId="4ADE1A12"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459B0E90"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72E6A17E" w14:textId="77777777" w:rsidTr="00DA1009">
        <w:trPr>
          <w:trHeight w:val="300"/>
          <w:jc w:val="center"/>
        </w:trPr>
        <w:tc>
          <w:tcPr>
            <w:tcW w:w="1636" w:type="dxa"/>
            <w:vMerge/>
            <w:tcBorders>
              <w:left w:val="single" w:sz="8" w:space="0" w:color="000000"/>
              <w:right w:val="single" w:sz="8" w:space="0" w:color="000000"/>
            </w:tcBorders>
            <w:shd w:val="clear" w:color="auto" w:fill="auto"/>
            <w:hideMark/>
          </w:tcPr>
          <w:p w14:paraId="251C3C6B" w14:textId="46F9AE3F" w:rsidR="00A965F2" w:rsidRPr="00A965F2" w:rsidRDefault="00A965F2" w:rsidP="00A965F2">
            <w:pPr>
              <w:rPr>
                <w:rFonts w:ascii="Calibri" w:hAnsi="Calibri" w:cs="Calibri"/>
                <w:color w:val="000000"/>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4746A74B"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X</w:t>
            </w:r>
            <w:r w:rsidRPr="00A965F2">
              <w:rPr>
                <w:color w:val="000000"/>
                <w:spacing w:val="-2"/>
                <w:sz w:val="18"/>
                <w:szCs w:val="18"/>
                <w:vertAlign w:val="subscript"/>
                <w:lang w:val="id-ID" w:eastAsia="en-ID"/>
              </w:rPr>
              <w:t>1</w:t>
            </w:r>
            <w:r w:rsidRPr="00A965F2">
              <w:rPr>
                <w:color w:val="000000"/>
                <w:spacing w:val="-2"/>
                <w:sz w:val="18"/>
                <w:szCs w:val="18"/>
                <w:lang w:val="id-ID" w:eastAsia="en-ID"/>
              </w:rPr>
              <w:t>.23</w:t>
            </w:r>
          </w:p>
        </w:tc>
        <w:tc>
          <w:tcPr>
            <w:tcW w:w="1249" w:type="dxa"/>
            <w:tcBorders>
              <w:top w:val="nil"/>
              <w:left w:val="nil"/>
              <w:bottom w:val="single" w:sz="8" w:space="0" w:color="000000"/>
              <w:right w:val="single" w:sz="8" w:space="0" w:color="000000"/>
            </w:tcBorders>
            <w:shd w:val="clear" w:color="auto" w:fill="auto"/>
            <w:vAlign w:val="center"/>
            <w:hideMark/>
          </w:tcPr>
          <w:p w14:paraId="7C8CBA97"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0.742</w:t>
            </w:r>
          </w:p>
        </w:tc>
        <w:tc>
          <w:tcPr>
            <w:tcW w:w="790" w:type="dxa"/>
            <w:tcBorders>
              <w:top w:val="nil"/>
              <w:left w:val="nil"/>
              <w:bottom w:val="single" w:sz="8" w:space="0" w:color="000000"/>
              <w:right w:val="single" w:sz="8" w:space="0" w:color="000000"/>
            </w:tcBorders>
            <w:shd w:val="clear" w:color="auto" w:fill="auto"/>
            <w:vAlign w:val="center"/>
            <w:hideMark/>
          </w:tcPr>
          <w:p w14:paraId="3DDF2499"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348BD13B"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7A6C7B17" w14:textId="77777777" w:rsidTr="00DA1009">
        <w:trPr>
          <w:trHeight w:val="300"/>
          <w:jc w:val="center"/>
        </w:trPr>
        <w:tc>
          <w:tcPr>
            <w:tcW w:w="1636" w:type="dxa"/>
            <w:vMerge/>
            <w:tcBorders>
              <w:left w:val="single" w:sz="8" w:space="0" w:color="000000"/>
              <w:right w:val="single" w:sz="8" w:space="0" w:color="000000"/>
            </w:tcBorders>
            <w:shd w:val="clear" w:color="auto" w:fill="auto"/>
            <w:hideMark/>
          </w:tcPr>
          <w:p w14:paraId="14CE4F8B" w14:textId="4727F748" w:rsidR="00A965F2" w:rsidRPr="00A965F2" w:rsidRDefault="00A965F2" w:rsidP="00A965F2">
            <w:pPr>
              <w:rPr>
                <w:rFonts w:ascii="Calibri" w:hAnsi="Calibri" w:cs="Calibri"/>
                <w:color w:val="000000"/>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49CE4935"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X</w:t>
            </w:r>
            <w:r w:rsidRPr="00A965F2">
              <w:rPr>
                <w:color w:val="000000"/>
                <w:spacing w:val="-2"/>
                <w:sz w:val="18"/>
                <w:szCs w:val="18"/>
                <w:vertAlign w:val="subscript"/>
                <w:lang w:val="id-ID" w:eastAsia="en-ID"/>
              </w:rPr>
              <w:t>1</w:t>
            </w:r>
            <w:r w:rsidRPr="00A965F2">
              <w:rPr>
                <w:color w:val="000000"/>
                <w:spacing w:val="-2"/>
                <w:sz w:val="18"/>
                <w:szCs w:val="18"/>
                <w:lang w:val="id-ID" w:eastAsia="en-ID"/>
              </w:rPr>
              <w:t>.24</w:t>
            </w:r>
          </w:p>
        </w:tc>
        <w:tc>
          <w:tcPr>
            <w:tcW w:w="1249" w:type="dxa"/>
            <w:tcBorders>
              <w:top w:val="nil"/>
              <w:left w:val="nil"/>
              <w:bottom w:val="single" w:sz="8" w:space="0" w:color="000000"/>
              <w:right w:val="single" w:sz="8" w:space="0" w:color="000000"/>
            </w:tcBorders>
            <w:shd w:val="clear" w:color="auto" w:fill="auto"/>
            <w:vAlign w:val="center"/>
            <w:hideMark/>
          </w:tcPr>
          <w:p w14:paraId="09DB5B90"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0.543</w:t>
            </w:r>
          </w:p>
        </w:tc>
        <w:tc>
          <w:tcPr>
            <w:tcW w:w="790" w:type="dxa"/>
            <w:tcBorders>
              <w:top w:val="nil"/>
              <w:left w:val="nil"/>
              <w:bottom w:val="single" w:sz="8" w:space="0" w:color="000000"/>
              <w:right w:val="single" w:sz="8" w:space="0" w:color="000000"/>
            </w:tcBorders>
            <w:shd w:val="clear" w:color="auto" w:fill="auto"/>
            <w:vAlign w:val="center"/>
            <w:hideMark/>
          </w:tcPr>
          <w:p w14:paraId="3F54469B"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1F2570FE"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r w:rsidR="00A965F2" w:rsidRPr="00A965F2" w14:paraId="7F27E521" w14:textId="77777777" w:rsidTr="00DA1009">
        <w:trPr>
          <w:trHeight w:val="300"/>
          <w:jc w:val="center"/>
        </w:trPr>
        <w:tc>
          <w:tcPr>
            <w:tcW w:w="1636" w:type="dxa"/>
            <w:vMerge/>
            <w:tcBorders>
              <w:left w:val="single" w:sz="8" w:space="0" w:color="000000"/>
              <w:bottom w:val="single" w:sz="8" w:space="0" w:color="000000"/>
              <w:right w:val="single" w:sz="8" w:space="0" w:color="000000"/>
            </w:tcBorders>
            <w:shd w:val="clear" w:color="auto" w:fill="auto"/>
            <w:hideMark/>
          </w:tcPr>
          <w:p w14:paraId="2EBB11C0" w14:textId="264BA40E" w:rsidR="00A965F2" w:rsidRPr="00A965F2" w:rsidRDefault="00A965F2" w:rsidP="00A965F2">
            <w:pPr>
              <w:widowControl/>
              <w:autoSpaceDE/>
              <w:autoSpaceDN/>
              <w:rPr>
                <w:rFonts w:ascii="Calibri" w:hAnsi="Calibri" w:cs="Calibri"/>
                <w:color w:val="000000"/>
                <w:lang w:val="en-ID" w:eastAsia="en-ID"/>
              </w:rPr>
            </w:pPr>
          </w:p>
        </w:tc>
        <w:tc>
          <w:tcPr>
            <w:tcW w:w="1456" w:type="dxa"/>
            <w:tcBorders>
              <w:top w:val="nil"/>
              <w:left w:val="nil"/>
              <w:bottom w:val="single" w:sz="8" w:space="0" w:color="000000"/>
              <w:right w:val="single" w:sz="8" w:space="0" w:color="000000"/>
            </w:tcBorders>
            <w:shd w:val="clear" w:color="auto" w:fill="auto"/>
            <w:vAlign w:val="center"/>
            <w:hideMark/>
          </w:tcPr>
          <w:p w14:paraId="59A4B7E8"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X</w:t>
            </w:r>
            <w:r w:rsidRPr="00A965F2">
              <w:rPr>
                <w:color w:val="000000"/>
                <w:spacing w:val="-2"/>
                <w:sz w:val="18"/>
                <w:szCs w:val="18"/>
                <w:vertAlign w:val="subscript"/>
                <w:lang w:val="id-ID" w:eastAsia="en-ID"/>
              </w:rPr>
              <w:t>1</w:t>
            </w:r>
            <w:r w:rsidRPr="00A965F2">
              <w:rPr>
                <w:color w:val="000000"/>
                <w:spacing w:val="-2"/>
                <w:sz w:val="18"/>
                <w:szCs w:val="18"/>
                <w:lang w:val="id-ID" w:eastAsia="en-ID"/>
              </w:rPr>
              <w:t>.25</w:t>
            </w:r>
          </w:p>
        </w:tc>
        <w:tc>
          <w:tcPr>
            <w:tcW w:w="1249" w:type="dxa"/>
            <w:tcBorders>
              <w:top w:val="nil"/>
              <w:left w:val="nil"/>
              <w:bottom w:val="single" w:sz="8" w:space="0" w:color="000000"/>
              <w:right w:val="single" w:sz="8" w:space="0" w:color="000000"/>
            </w:tcBorders>
            <w:shd w:val="clear" w:color="auto" w:fill="auto"/>
            <w:vAlign w:val="center"/>
            <w:hideMark/>
          </w:tcPr>
          <w:p w14:paraId="1F303239"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0.753</w:t>
            </w:r>
          </w:p>
        </w:tc>
        <w:tc>
          <w:tcPr>
            <w:tcW w:w="790" w:type="dxa"/>
            <w:tcBorders>
              <w:top w:val="nil"/>
              <w:left w:val="nil"/>
              <w:bottom w:val="single" w:sz="8" w:space="0" w:color="000000"/>
              <w:right w:val="single" w:sz="8" w:space="0" w:color="000000"/>
            </w:tcBorders>
            <w:shd w:val="clear" w:color="auto" w:fill="auto"/>
            <w:vAlign w:val="center"/>
            <w:hideMark/>
          </w:tcPr>
          <w:p w14:paraId="1703809D" w14:textId="77777777" w:rsidR="00A965F2" w:rsidRPr="00A965F2" w:rsidRDefault="00A965F2" w:rsidP="00A965F2">
            <w:pPr>
              <w:widowControl/>
              <w:autoSpaceDE/>
              <w:autoSpaceDN/>
              <w:jc w:val="right"/>
              <w:rPr>
                <w:color w:val="000000"/>
                <w:sz w:val="18"/>
                <w:szCs w:val="18"/>
                <w:lang w:val="en-ID" w:eastAsia="en-ID"/>
              </w:rPr>
            </w:pPr>
            <w:r w:rsidRPr="00A965F2">
              <w:rPr>
                <w:color w:val="000000"/>
                <w:spacing w:val="-2"/>
                <w:sz w:val="18"/>
                <w:szCs w:val="18"/>
                <w:lang w:val="id-ID" w:eastAsia="en-ID"/>
              </w:rPr>
              <w:t>0.300</w:t>
            </w:r>
          </w:p>
        </w:tc>
        <w:tc>
          <w:tcPr>
            <w:tcW w:w="1323" w:type="dxa"/>
            <w:tcBorders>
              <w:top w:val="nil"/>
              <w:left w:val="nil"/>
              <w:bottom w:val="single" w:sz="8" w:space="0" w:color="000000"/>
              <w:right w:val="single" w:sz="8" w:space="0" w:color="000000"/>
            </w:tcBorders>
            <w:shd w:val="clear" w:color="auto" w:fill="auto"/>
            <w:vAlign w:val="center"/>
            <w:hideMark/>
          </w:tcPr>
          <w:p w14:paraId="7C69BA95" w14:textId="77777777" w:rsidR="00A965F2" w:rsidRPr="00A965F2" w:rsidRDefault="00A965F2" w:rsidP="00A965F2">
            <w:pPr>
              <w:widowControl/>
              <w:autoSpaceDE/>
              <w:autoSpaceDN/>
              <w:rPr>
                <w:color w:val="000000"/>
                <w:sz w:val="18"/>
                <w:szCs w:val="18"/>
                <w:lang w:val="en-ID" w:eastAsia="en-ID"/>
              </w:rPr>
            </w:pPr>
            <w:r w:rsidRPr="00A965F2">
              <w:rPr>
                <w:color w:val="000000"/>
                <w:spacing w:val="-2"/>
                <w:sz w:val="18"/>
                <w:szCs w:val="18"/>
                <w:lang w:val="id-ID" w:eastAsia="en-ID"/>
              </w:rPr>
              <w:t>Valid</w:t>
            </w:r>
          </w:p>
        </w:tc>
      </w:tr>
    </w:tbl>
    <w:p w14:paraId="443840CD" w14:textId="14B9567D" w:rsidR="00146E55" w:rsidRPr="00A965F2" w:rsidRDefault="00AD62E4" w:rsidP="00A965F2">
      <w:pPr>
        <w:jc w:val="center"/>
        <w:rPr>
          <w:sz w:val="20"/>
          <w:szCs w:val="20"/>
          <w:lang w:val="en-GB"/>
        </w:rPr>
      </w:pPr>
      <w:proofErr w:type="spellStart"/>
      <w:proofErr w:type="gramStart"/>
      <w:r w:rsidRPr="00A965F2">
        <w:rPr>
          <w:sz w:val="20"/>
          <w:szCs w:val="20"/>
          <w:lang w:val="en-GB"/>
        </w:rPr>
        <w:t>Sumber</w:t>
      </w:r>
      <w:proofErr w:type="spellEnd"/>
      <w:r w:rsidRPr="00A965F2">
        <w:rPr>
          <w:sz w:val="20"/>
          <w:szCs w:val="20"/>
          <w:lang w:val="en-GB"/>
        </w:rPr>
        <w:t xml:space="preserve"> :</w:t>
      </w:r>
      <w:proofErr w:type="gramEnd"/>
      <w:r w:rsidRPr="00A965F2">
        <w:rPr>
          <w:sz w:val="20"/>
          <w:szCs w:val="20"/>
          <w:lang w:val="en-GB"/>
        </w:rPr>
        <w:t xml:space="preserve"> </w:t>
      </w:r>
      <w:proofErr w:type="spellStart"/>
      <w:r w:rsidRPr="00A965F2">
        <w:rPr>
          <w:sz w:val="20"/>
          <w:szCs w:val="20"/>
          <w:lang w:val="en-GB"/>
        </w:rPr>
        <w:t>diolah</w:t>
      </w:r>
      <w:proofErr w:type="spellEnd"/>
      <w:r w:rsidRPr="00A965F2">
        <w:rPr>
          <w:sz w:val="20"/>
          <w:szCs w:val="20"/>
          <w:lang w:val="en-GB"/>
        </w:rPr>
        <w:t xml:space="preserve"> </w:t>
      </w:r>
      <w:proofErr w:type="spellStart"/>
      <w:r w:rsidRPr="00A965F2">
        <w:rPr>
          <w:sz w:val="20"/>
          <w:szCs w:val="20"/>
          <w:lang w:val="en-GB"/>
        </w:rPr>
        <w:t>peneliti</w:t>
      </w:r>
      <w:proofErr w:type="spellEnd"/>
      <w:r w:rsidRPr="00A965F2">
        <w:rPr>
          <w:sz w:val="20"/>
          <w:szCs w:val="20"/>
          <w:lang w:val="en-GB"/>
        </w:rPr>
        <w:t xml:space="preserve"> </w:t>
      </w:r>
      <w:proofErr w:type="spellStart"/>
      <w:r w:rsidRPr="00A965F2">
        <w:rPr>
          <w:sz w:val="20"/>
          <w:szCs w:val="20"/>
          <w:lang w:val="en-GB"/>
        </w:rPr>
        <w:t>dari</w:t>
      </w:r>
      <w:proofErr w:type="spellEnd"/>
      <w:r w:rsidRPr="00A965F2">
        <w:rPr>
          <w:sz w:val="20"/>
          <w:szCs w:val="20"/>
          <w:lang w:val="en-GB"/>
        </w:rPr>
        <w:t xml:space="preserve"> </w:t>
      </w:r>
      <w:proofErr w:type="spellStart"/>
      <w:r w:rsidRPr="00A965F2">
        <w:rPr>
          <w:sz w:val="20"/>
          <w:szCs w:val="20"/>
          <w:lang w:val="en-GB"/>
        </w:rPr>
        <w:t>kuesioner</w:t>
      </w:r>
      <w:proofErr w:type="spellEnd"/>
      <w:r w:rsidRPr="00A965F2">
        <w:rPr>
          <w:sz w:val="20"/>
          <w:szCs w:val="20"/>
          <w:lang w:val="en-GB"/>
        </w:rPr>
        <w:t xml:space="preserve"> </w:t>
      </w:r>
      <w:proofErr w:type="spellStart"/>
      <w:r w:rsidRPr="00A965F2">
        <w:rPr>
          <w:sz w:val="20"/>
          <w:szCs w:val="20"/>
          <w:lang w:val="en-GB"/>
        </w:rPr>
        <w:t>dengan</w:t>
      </w:r>
      <w:proofErr w:type="spellEnd"/>
      <w:r w:rsidRPr="00A965F2">
        <w:rPr>
          <w:sz w:val="20"/>
          <w:szCs w:val="20"/>
          <w:lang w:val="en-GB"/>
        </w:rPr>
        <w:t xml:space="preserve"> SPSS 26.0</w:t>
      </w:r>
    </w:p>
    <w:p w14:paraId="0A381F39" w14:textId="6E622C14" w:rsidR="00146E55" w:rsidRDefault="00146E55" w:rsidP="00146E55">
      <w:pPr>
        <w:rPr>
          <w:i/>
          <w:iCs/>
          <w:lang w:val="en-GB"/>
        </w:rPr>
      </w:pPr>
    </w:p>
    <w:p w14:paraId="4741FF70" w14:textId="77777777" w:rsidR="00146E55" w:rsidRDefault="00146E55" w:rsidP="00146E55"/>
    <w:p w14:paraId="0F80F6C2" w14:textId="77777777" w:rsidR="00AD62E4" w:rsidRDefault="00AD62E4" w:rsidP="006F18FC">
      <w:pPr>
        <w:pStyle w:val="Heading4"/>
        <w:numPr>
          <w:ilvl w:val="0"/>
          <w:numId w:val="42"/>
        </w:numPr>
        <w:ind w:left="142" w:hanging="142"/>
        <w:jc w:val="both"/>
      </w:pPr>
      <w:bookmarkStart w:id="192" w:name="_Toc193489543"/>
      <w:bookmarkStart w:id="193" w:name="_Toc193491631"/>
      <w:bookmarkStart w:id="194" w:name="_Toc200635039"/>
      <w:r>
        <w:t>Uji</w:t>
      </w:r>
      <w:r>
        <w:rPr>
          <w:spacing w:val="-4"/>
        </w:rPr>
        <w:t xml:space="preserve"> </w:t>
      </w:r>
      <w:r>
        <w:t>Validitas</w:t>
      </w:r>
      <w:r>
        <w:rPr>
          <w:spacing w:val="-6"/>
        </w:rPr>
        <w:t xml:space="preserve"> </w:t>
      </w:r>
      <w:r>
        <w:t>Variabel</w:t>
      </w:r>
      <w:r>
        <w:rPr>
          <w:spacing w:val="-4"/>
        </w:rPr>
        <w:t xml:space="preserve"> Harga</w:t>
      </w:r>
      <w:bookmarkEnd w:id="192"/>
      <w:bookmarkEnd w:id="193"/>
      <w:bookmarkEnd w:id="194"/>
    </w:p>
    <w:p w14:paraId="61871A96" w14:textId="77777777" w:rsidR="00AD62E4" w:rsidRPr="006F18FC" w:rsidRDefault="00AD62E4" w:rsidP="006F18FC">
      <w:pPr>
        <w:spacing w:before="236" w:line="480" w:lineRule="auto"/>
        <w:ind w:right="3" w:firstLine="708"/>
        <w:jc w:val="both"/>
        <w:rPr>
          <w:sz w:val="24"/>
          <w:szCs w:val="24"/>
        </w:rPr>
      </w:pPr>
      <w:r w:rsidRPr="006F18FC">
        <w:rPr>
          <w:sz w:val="24"/>
          <w:szCs w:val="24"/>
        </w:rPr>
        <w:t>Berdasarkan kajian teori tentang harga yang diukur dengan dimensi keterjangkauan harga, kesesuaian kualitas produk, daya saing harga dan kesesuaian harga dengan manfaat serta jumlah item pernyataan yang digunakan sebanyak 7 item pernyataan dalam bentuk kuesioner yang diberikan kepada 100 responden untuk menjawabnya, setelah dilakukan pengecekan terhadap kuesioner yang masuk dan dilakukan penghitungan dengan cara mengkorelasikan skor</w:t>
      </w:r>
      <w:r w:rsidRPr="006F18FC">
        <w:rPr>
          <w:spacing w:val="80"/>
          <w:sz w:val="24"/>
          <w:szCs w:val="24"/>
        </w:rPr>
        <w:t xml:space="preserve"> </w:t>
      </w:r>
      <w:r w:rsidRPr="006F18FC">
        <w:rPr>
          <w:sz w:val="24"/>
          <w:szCs w:val="24"/>
        </w:rPr>
        <w:t>setiap butir pernyataan dengan jumlah skor, dapat dilihat pada Tabel berikut ini:</w:t>
      </w:r>
    </w:p>
    <w:p w14:paraId="4FF6C53D" w14:textId="286DABC2" w:rsidR="006F18FC" w:rsidRDefault="002F15F3" w:rsidP="002F15F3">
      <w:pPr>
        <w:jc w:val="center"/>
        <w:rPr>
          <w:b/>
          <w:bCs/>
          <w:sz w:val="24"/>
          <w:szCs w:val="24"/>
          <w:lang w:val="en-GB"/>
        </w:rPr>
      </w:pPr>
      <w:bookmarkStart w:id="195" w:name="_Toc200651171"/>
      <w:bookmarkStart w:id="196" w:name="_Toc178178435"/>
      <w:bookmarkStart w:id="197" w:name="_Toc193490239"/>
      <w:r w:rsidRPr="002F15F3">
        <w:rPr>
          <w:b/>
          <w:bCs/>
          <w:sz w:val="24"/>
          <w:szCs w:val="24"/>
        </w:rPr>
        <w:t xml:space="preserve">Tabel 3. </w:t>
      </w:r>
      <w:r w:rsidRPr="002F15F3">
        <w:rPr>
          <w:b/>
          <w:bCs/>
          <w:i/>
          <w:iCs/>
          <w:sz w:val="24"/>
          <w:szCs w:val="24"/>
        </w:rPr>
        <w:fldChar w:fldCharType="begin"/>
      </w:r>
      <w:r w:rsidRPr="002F15F3">
        <w:rPr>
          <w:b/>
          <w:bCs/>
          <w:sz w:val="24"/>
          <w:szCs w:val="24"/>
        </w:rPr>
        <w:instrText xml:space="preserve"> SEQ Tabel_3. \* ARABIC </w:instrText>
      </w:r>
      <w:r w:rsidRPr="002F15F3">
        <w:rPr>
          <w:b/>
          <w:bCs/>
          <w:i/>
          <w:iCs/>
          <w:sz w:val="24"/>
          <w:szCs w:val="24"/>
        </w:rPr>
        <w:fldChar w:fldCharType="separate"/>
      </w:r>
      <w:r w:rsidR="005022A7">
        <w:rPr>
          <w:b/>
          <w:bCs/>
          <w:noProof/>
          <w:sz w:val="24"/>
          <w:szCs w:val="24"/>
        </w:rPr>
        <w:t>2</w:t>
      </w:r>
      <w:bookmarkEnd w:id="195"/>
      <w:r w:rsidRPr="002F15F3">
        <w:rPr>
          <w:b/>
          <w:bCs/>
          <w:i/>
          <w:iCs/>
          <w:sz w:val="24"/>
          <w:szCs w:val="24"/>
        </w:rPr>
        <w:fldChar w:fldCharType="end"/>
      </w:r>
      <w:r w:rsidR="000B4CB9">
        <w:rPr>
          <w:b/>
          <w:bCs/>
          <w:sz w:val="24"/>
          <w:szCs w:val="24"/>
          <w:lang w:val="en-GB"/>
        </w:rPr>
        <w:t xml:space="preserve"> </w:t>
      </w:r>
    </w:p>
    <w:p w14:paraId="6D25371E" w14:textId="2F28EC1C" w:rsidR="00AD62E4" w:rsidRPr="002F15F3" w:rsidRDefault="00AD62E4" w:rsidP="002F15F3">
      <w:pPr>
        <w:jc w:val="center"/>
        <w:rPr>
          <w:b/>
          <w:bCs/>
          <w:i/>
          <w:iCs/>
          <w:sz w:val="24"/>
          <w:szCs w:val="24"/>
        </w:rPr>
      </w:pPr>
      <w:r w:rsidRPr="002F15F3">
        <w:rPr>
          <w:b/>
          <w:bCs/>
          <w:sz w:val="24"/>
          <w:szCs w:val="24"/>
        </w:rPr>
        <w:t>Uji</w:t>
      </w:r>
      <w:r w:rsidRPr="002F15F3">
        <w:rPr>
          <w:b/>
          <w:bCs/>
          <w:spacing w:val="-4"/>
          <w:sz w:val="24"/>
          <w:szCs w:val="24"/>
        </w:rPr>
        <w:t xml:space="preserve"> </w:t>
      </w:r>
      <w:r w:rsidRPr="002F15F3">
        <w:rPr>
          <w:b/>
          <w:bCs/>
          <w:sz w:val="24"/>
          <w:szCs w:val="24"/>
        </w:rPr>
        <w:t>Validitas</w:t>
      </w:r>
      <w:r w:rsidRPr="002F15F3">
        <w:rPr>
          <w:b/>
          <w:bCs/>
          <w:spacing w:val="-6"/>
          <w:sz w:val="24"/>
          <w:szCs w:val="24"/>
        </w:rPr>
        <w:t xml:space="preserve"> </w:t>
      </w:r>
      <w:r w:rsidRPr="002F15F3">
        <w:rPr>
          <w:b/>
          <w:bCs/>
          <w:sz w:val="24"/>
          <w:szCs w:val="24"/>
        </w:rPr>
        <w:t>Variabel</w:t>
      </w:r>
      <w:r w:rsidRPr="002F15F3">
        <w:rPr>
          <w:b/>
          <w:bCs/>
          <w:spacing w:val="-1"/>
          <w:sz w:val="24"/>
          <w:szCs w:val="24"/>
        </w:rPr>
        <w:t xml:space="preserve"> </w:t>
      </w:r>
      <w:r w:rsidRPr="002F15F3">
        <w:rPr>
          <w:b/>
          <w:bCs/>
          <w:spacing w:val="-2"/>
          <w:sz w:val="24"/>
          <w:szCs w:val="24"/>
        </w:rPr>
        <w:t>Harga</w:t>
      </w:r>
      <w:bookmarkEnd w:id="196"/>
      <w:bookmarkEnd w:id="19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620"/>
        <w:gridCol w:w="1079"/>
        <w:gridCol w:w="1259"/>
        <w:gridCol w:w="1675"/>
      </w:tblGrid>
      <w:tr w:rsidR="00AD62E4" w14:paraId="31A98A57" w14:textId="77777777" w:rsidTr="00DA1009">
        <w:trPr>
          <w:trHeight w:val="550"/>
          <w:jc w:val="center"/>
        </w:trPr>
        <w:tc>
          <w:tcPr>
            <w:tcW w:w="1620" w:type="dxa"/>
            <w:shd w:val="clear" w:color="auto" w:fill="E6E6E6"/>
          </w:tcPr>
          <w:p w14:paraId="47C06605" w14:textId="77777777" w:rsidR="00AD62E4" w:rsidRDefault="00AD62E4" w:rsidP="00DA1009">
            <w:pPr>
              <w:spacing w:before="131"/>
              <w:ind w:left="395"/>
              <w:rPr>
                <w:sz w:val="24"/>
              </w:rPr>
            </w:pPr>
            <w:r>
              <w:rPr>
                <w:spacing w:val="-2"/>
                <w:sz w:val="24"/>
              </w:rPr>
              <w:t>Variabel</w:t>
            </w:r>
          </w:p>
        </w:tc>
        <w:tc>
          <w:tcPr>
            <w:tcW w:w="1620" w:type="dxa"/>
            <w:shd w:val="clear" w:color="auto" w:fill="E6E6E6"/>
          </w:tcPr>
          <w:p w14:paraId="3B16ABDA" w14:textId="77777777" w:rsidR="00AD62E4" w:rsidRDefault="00AD62E4" w:rsidP="00DA1009">
            <w:pPr>
              <w:spacing w:line="267" w:lineRule="exact"/>
              <w:ind w:left="311"/>
              <w:rPr>
                <w:sz w:val="24"/>
              </w:rPr>
            </w:pPr>
            <w:r>
              <w:rPr>
                <w:sz w:val="24"/>
              </w:rPr>
              <w:t>Item</w:t>
            </w:r>
            <w:r>
              <w:rPr>
                <w:spacing w:val="-3"/>
                <w:sz w:val="24"/>
              </w:rPr>
              <w:t xml:space="preserve"> </w:t>
            </w:r>
            <w:r>
              <w:rPr>
                <w:spacing w:val="-2"/>
                <w:sz w:val="24"/>
              </w:rPr>
              <w:t>Butir</w:t>
            </w:r>
          </w:p>
          <w:p w14:paraId="6FCBA275" w14:textId="77777777" w:rsidR="00AD62E4" w:rsidRDefault="00AD62E4" w:rsidP="00DA1009">
            <w:pPr>
              <w:spacing w:line="263" w:lineRule="exact"/>
              <w:ind w:left="275"/>
              <w:rPr>
                <w:sz w:val="24"/>
              </w:rPr>
            </w:pPr>
            <w:r>
              <w:rPr>
                <w:spacing w:val="-2"/>
                <w:sz w:val="24"/>
              </w:rPr>
              <w:t>Pertanyaan</w:t>
            </w:r>
          </w:p>
        </w:tc>
        <w:tc>
          <w:tcPr>
            <w:tcW w:w="1079" w:type="dxa"/>
            <w:shd w:val="clear" w:color="auto" w:fill="E6E6E6"/>
          </w:tcPr>
          <w:p w14:paraId="722461A8" w14:textId="77777777" w:rsidR="00AD62E4" w:rsidRDefault="00AD62E4" w:rsidP="00DA1009">
            <w:pPr>
              <w:spacing w:line="267" w:lineRule="exact"/>
              <w:ind w:left="296"/>
              <w:rPr>
                <w:sz w:val="24"/>
              </w:rPr>
            </w:pPr>
            <w:r>
              <w:rPr>
                <w:spacing w:val="-2"/>
                <w:sz w:val="24"/>
              </w:rPr>
              <w:t>Nilai</w:t>
            </w:r>
          </w:p>
          <w:p w14:paraId="78C34D4F" w14:textId="77777777" w:rsidR="00AD62E4" w:rsidRDefault="00AD62E4" w:rsidP="00DA1009">
            <w:pPr>
              <w:spacing w:before="2" w:line="261" w:lineRule="exact"/>
              <w:ind w:left="296"/>
              <w:rPr>
                <w:sz w:val="16"/>
              </w:rPr>
            </w:pPr>
            <w:r>
              <w:rPr>
                <w:spacing w:val="-2"/>
                <w:position w:val="3"/>
                <w:sz w:val="24"/>
              </w:rPr>
              <w:t>r</w:t>
            </w:r>
            <w:r>
              <w:rPr>
                <w:spacing w:val="-2"/>
                <w:sz w:val="16"/>
              </w:rPr>
              <w:t>hitung</w:t>
            </w:r>
          </w:p>
        </w:tc>
        <w:tc>
          <w:tcPr>
            <w:tcW w:w="1259" w:type="dxa"/>
            <w:shd w:val="clear" w:color="auto" w:fill="E6E6E6"/>
          </w:tcPr>
          <w:p w14:paraId="7779C376" w14:textId="77777777" w:rsidR="00AD62E4" w:rsidRDefault="00AD62E4" w:rsidP="00DA1009">
            <w:pPr>
              <w:spacing w:before="131"/>
              <w:ind w:left="217"/>
              <w:rPr>
                <w:sz w:val="16"/>
              </w:rPr>
            </w:pPr>
            <w:r>
              <w:rPr>
                <w:sz w:val="24"/>
              </w:rPr>
              <w:t>Nili</w:t>
            </w:r>
            <w:r>
              <w:rPr>
                <w:spacing w:val="-4"/>
                <w:sz w:val="24"/>
              </w:rPr>
              <w:t xml:space="preserve"> </w:t>
            </w:r>
            <w:r>
              <w:rPr>
                <w:spacing w:val="-2"/>
                <w:sz w:val="24"/>
              </w:rPr>
              <w:t>r</w:t>
            </w:r>
            <w:r>
              <w:rPr>
                <w:spacing w:val="-2"/>
                <w:position w:val="-2"/>
                <w:sz w:val="16"/>
              </w:rPr>
              <w:t>tabel</w:t>
            </w:r>
          </w:p>
        </w:tc>
        <w:tc>
          <w:tcPr>
            <w:tcW w:w="1675" w:type="dxa"/>
            <w:shd w:val="clear" w:color="auto" w:fill="E6E6E6"/>
          </w:tcPr>
          <w:p w14:paraId="154C7823" w14:textId="77777777" w:rsidR="00AD62E4" w:rsidRDefault="00AD62E4" w:rsidP="00DA1009">
            <w:pPr>
              <w:spacing w:before="131"/>
              <w:ind w:left="22" w:right="12"/>
              <w:rPr>
                <w:sz w:val="24"/>
              </w:rPr>
            </w:pPr>
            <w:r>
              <w:rPr>
                <w:spacing w:val="-2"/>
                <w:sz w:val="24"/>
              </w:rPr>
              <w:t>Keterangan</w:t>
            </w:r>
          </w:p>
        </w:tc>
      </w:tr>
      <w:tr w:rsidR="00AD62E4" w14:paraId="13E7EC59" w14:textId="77777777" w:rsidTr="00DA1009">
        <w:trPr>
          <w:trHeight w:val="277"/>
          <w:jc w:val="center"/>
        </w:trPr>
        <w:tc>
          <w:tcPr>
            <w:tcW w:w="1620" w:type="dxa"/>
            <w:vMerge w:val="restart"/>
          </w:tcPr>
          <w:p w14:paraId="502D0B37" w14:textId="77777777" w:rsidR="00AD62E4" w:rsidRDefault="00AD62E4" w:rsidP="00DA1009">
            <w:pPr>
              <w:rPr>
                <w:b/>
                <w:sz w:val="16"/>
              </w:rPr>
            </w:pPr>
          </w:p>
          <w:p w14:paraId="6B140E20" w14:textId="77777777" w:rsidR="00AD62E4" w:rsidRDefault="00AD62E4" w:rsidP="00DA1009">
            <w:pPr>
              <w:rPr>
                <w:b/>
                <w:sz w:val="16"/>
              </w:rPr>
            </w:pPr>
          </w:p>
          <w:p w14:paraId="7B6ED6F6" w14:textId="77777777" w:rsidR="00AD62E4" w:rsidRDefault="00AD62E4" w:rsidP="00DA1009">
            <w:pPr>
              <w:rPr>
                <w:b/>
                <w:sz w:val="16"/>
              </w:rPr>
            </w:pPr>
          </w:p>
          <w:p w14:paraId="66398696" w14:textId="77777777" w:rsidR="00AD62E4" w:rsidRDefault="00AD62E4" w:rsidP="00DA1009">
            <w:pPr>
              <w:rPr>
                <w:b/>
                <w:sz w:val="16"/>
              </w:rPr>
            </w:pPr>
          </w:p>
          <w:p w14:paraId="47ED25FF" w14:textId="77777777" w:rsidR="00AD62E4" w:rsidRDefault="00AD62E4" w:rsidP="00DA1009">
            <w:pPr>
              <w:spacing w:before="71"/>
              <w:rPr>
                <w:b/>
                <w:sz w:val="16"/>
              </w:rPr>
            </w:pPr>
          </w:p>
          <w:p w14:paraId="6FD78AFD" w14:textId="77777777" w:rsidR="00AD62E4" w:rsidRDefault="00AD62E4" w:rsidP="00DA1009">
            <w:pPr>
              <w:ind w:left="9" w:right="1"/>
              <w:rPr>
                <w:sz w:val="24"/>
              </w:rPr>
            </w:pPr>
            <w:r>
              <w:rPr>
                <w:spacing w:val="-5"/>
                <w:sz w:val="24"/>
              </w:rPr>
              <w:t>X</w:t>
            </w:r>
            <w:r>
              <w:rPr>
                <w:spacing w:val="-5"/>
                <w:sz w:val="24"/>
                <w:vertAlign w:val="subscript"/>
              </w:rPr>
              <w:t>2</w:t>
            </w:r>
          </w:p>
        </w:tc>
        <w:tc>
          <w:tcPr>
            <w:tcW w:w="1620" w:type="dxa"/>
          </w:tcPr>
          <w:p w14:paraId="3AFC0692" w14:textId="77777777" w:rsidR="00AD62E4" w:rsidRDefault="00AD62E4" w:rsidP="00DA1009">
            <w:pPr>
              <w:spacing w:line="258" w:lineRule="exact"/>
              <w:ind w:left="9" w:right="4"/>
              <w:rPr>
                <w:sz w:val="24"/>
              </w:rPr>
            </w:pPr>
            <w:r>
              <w:rPr>
                <w:spacing w:val="-4"/>
                <w:sz w:val="24"/>
              </w:rPr>
              <w:t>X</w:t>
            </w:r>
            <w:r>
              <w:rPr>
                <w:spacing w:val="-4"/>
                <w:sz w:val="24"/>
                <w:vertAlign w:val="subscript"/>
              </w:rPr>
              <w:t>2</w:t>
            </w:r>
            <w:r>
              <w:rPr>
                <w:spacing w:val="-4"/>
                <w:sz w:val="24"/>
              </w:rPr>
              <w:t>.1</w:t>
            </w:r>
          </w:p>
        </w:tc>
        <w:tc>
          <w:tcPr>
            <w:tcW w:w="1079" w:type="dxa"/>
          </w:tcPr>
          <w:p w14:paraId="7194CFD9" w14:textId="77777777" w:rsidR="00AD62E4" w:rsidRDefault="00AD62E4" w:rsidP="00DA1009">
            <w:pPr>
              <w:spacing w:line="258" w:lineRule="exact"/>
              <w:ind w:right="96"/>
              <w:jc w:val="right"/>
              <w:rPr>
                <w:sz w:val="24"/>
              </w:rPr>
            </w:pPr>
            <w:r>
              <w:rPr>
                <w:spacing w:val="-2"/>
                <w:sz w:val="24"/>
              </w:rPr>
              <w:t>0.453</w:t>
            </w:r>
          </w:p>
        </w:tc>
        <w:tc>
          <w:tcPr>
            <w:tcW w:w="1259" w:type="dxa"/>
          </w:tcPr>
          <w:p w14:paraId="74F6BC9A" w14:textId="77777777" w:rsidR="00AD62E4" w:rsidRDefault="00AD62E4" w:rsidP="00DA1009">
            <w:pPr>
              <w:spacing w:line="258" w:lineRule="exact"/>
              <w:ind w:right="93"/>
              <w:jc w:val="right"/>
              <w:rPr>
                <w:sz w:val="24"/>
              </w:rPr>
            </w:pPr>
            <w:r>
              <w:rPr>
                <w:spacing w:val="-2"/>
                <w:sz w:val="24"/>
              </w:rPr>
              <w:t>0.300</w:t>
            </w:r>
          </w:p>
        </w:tc>
        <w:tc>
          <w:tcPr>
            <w:tcW w:w="1675" w:type="dxa"/>
          </w:tcPr>
          <w:p w14:paraId="38AE5B0E" w14:textId="77777777" w:rsidR="00AD62E4" w:rsidRDefault="00AD62E4" w:rsidP="00DA1009">
            <w:pPr>
              <w:spacing w:line="258" w:lineRule="exact"/>
              <w:ind w:left="22" w:right="2"/>
              <w:rPr>
                <w:sz w:val="24"/>
              </w:rPr>
            </w:pPr>
            <w:r>
              <w:rPr>
                <w:spacing w:val="-2"/>
                <w:sz w:val="24"/>
              </w:rPr>
              <w:t>Valid</w:t>
            </w:r>
          </w:p>
        </w:tc>
      </w:tr>
      <w:tr w:rsidR="00AD62E4" w14:paraId="03D77BC8" w14:textId="77777777" w:rsidTr="00DA1009">
        <w:trPr>
          <w:trHeight w:val="274"/>
          <w:jc w:val="center"/>
        </w:trPr>
        <w:tc>
          <w:tcPr>
            <w:tcW w:w="1620" w:type="dxa"/>
            <w:vMerge/>
            <w:tcBorders>
              <w:top w:val="nil"/>
            </w:tcBorders>
          </w:tcPr>
          <w:p w14:paraId="4362D804" w14:textId="77777777" w:rsidR="00AD62E4" w:rsidRDefault="00AD62E4" w:rsidP="00DA1009">
            <w:pPr>
              <w:rPr>
                <w:sz w:val="2"/>
                <w:szCs w:val="2"/>
              </w:rPr>
            </w:pPr>
          </w:p>
        </w:tc>
        <w:tc>
          <w:tcPr>
            <w:tcW w:w="1620" w:type="dxa"/>
          </w:tcPr>
          <w:p w14:paraId="4205E872" w14:textId="77777777" w:rsidR="00AD62E4" w:rsidRDefault="00AD62E4" w:rsidP="00DA1009">
            <w:pPr>
              <w:spacing w:line="254" w:lineRule="exact"/>
              <w:ind w:left="9" w:right="4"/>
              <w:rPr>
                <w:sz w:val="24"/>
              </w:rPr>
            </w:pPr>
            <w:r>
              <w:rPr>
                <w:spacing w:val="-4"/>
                <w:sz w:val="24"/>
              </w:rPr>
              <w:t>X</w:t>
            </w:r>
            <w:r>
              <w:rPr>
                <w:spacing w:val="-4"/>
                <w:sz w:val="24"/>
                <w:vertAlign w:val="subscript"/>
              </w:rPr>
              <w:t>2</w:t>
            </w:r>
            <w:r>
              <w:rPr>
                <w:spacing w:val="-4"/>
                <w:sz w:val="24"/>
              </w:rPr>
              <w:t>.2</w:t>
            </w:r>
          </w:p>
        </w:tc>
        <w:tc>
          <w:tcPr>
            <w:tcW w:w="1079" w:type="dxa"/>
          </w:tcPr>
          <w:p w14:paraId="77B332D4" w14:textId="77777777" w:rsidR="00AD62E4" w:rsidRDefault="00AD62E4" w:rsidP="00DA1009">
            <w:pPr>
              <w:spacing w:line="254" w:lineRule="exact"/>
              <w:ind w:right="96"/>
              <w:jc w:val="right"/>
              <w:rPr>
                <w:sz w:val="24"/>
              </w:rPr>
            </w:pPr>
            <w:r>
              <w:rPr>
                <w:spacing w:val="-2"/>
                <w:sz w:val="24"/>
              </w:rPr>
              <w:t>0.542</w:t>
            </w:r>
          </w:p>
        </w:tc>
        <w:tc>
          <w:tcPr>
            <w:tcW w:w="1259" w:type="dxa"/>
          </w:tcPr>
          <w:p w14:paraId="30B1F1EB" w14:textId="77777777" w:rsidR="00AD62E4" w:rsidRDefault="00AD62E4" w:rsidP="00DA1009">
            <w:pPr>
              <w:spacing w:line="254" w:lineRule="exact"/>
              <w:ind w:right="93"/>
              <w:jc w:val="right"/>
              <w:rPr>
                <w:sz w:val="24"/>
              </w:rPr>
            </w:pPr>
            <w:r>
              <w:rPr>
                <w:spacing w:val="-2"/>
                <w:sz w:val="24"/>
              </w:rPr>
              <w:t>0.300</w:t>
            </w:r>
          </w:p>
        </w:tc>
        <w:tc>
          <w:tcPr>
            <w:tcW w:w="1675" w:type="dxa"/>
          </w:tcPr>
          <w:p w14:paraId="359A8470" w14:textId="77777777" w:rsidR="00AD62E4" w:rsidRDefault="00AD62E4" w:rsidP="00DA1009">
            <w:pPr>
              <w:spacing w:line="254" w:lineRule="exact"/>
              <w:ind w:left="22" w:right="2"/>
              <w:rPr>
                <w:sz w:val="24"/>
              </w:rPr>
            </w:pPr>
            <w:r>
              <w:rPr>
                <w:spacing w:val="-2"/>
                <w:sz w:val="24"/>
              </w:rPr>
              <w:t>Valid</w:t>
            </w:r>
          </w:p>
        </w:tc>
      </w:tr>
      <w:tr w:rsidR="00AD62E4" w14:paraId="5A61745D" w14:textId="77777777" w:rsidTr="00DA1009">
        <w:trPr>
          <w:trHeight w:val="277"/>
          <w:jc w:val="center"/>
        </w:trPr>
        <w:tc>
          <w:tcPr>
            <w:tcW w:w="1620" w:type="dxa"/>
            <w:vMerge/>
            <w:tcBorders>
              <w:top w:val="nil"/>
            </w:tcBorders>
          </w:tcPr>
          <w:p w14:paraId="7CB458E1" w14:textId="77777777" w:rsidR="00AD62E4" w:rsidRDefault="00AD62E4" w:rsidP="00DA1009">
            <w:pPr>
              <w:rPr>
                <w:sz w:val="2"/>
                <w:szCs w:val="2"/>
              </w:rPr>
            </w:pPr>
          </w:p>
        </w:tc>
        <w:tc>
          <w:tcPr>
            <w:tcW w:w="1620" w:type="dxa"/>
          </w:tcPr>
          <w:p w14:paraId="2DC2BCE8" w14:textId="77777777" w:rsidR="00AD62E4" w:rsidRDefault="00AD62E4" w:rsidP="00DA1009">
            <w:pPr>
              <w:spacing w:line="258" w:lineRule="exact"/>
              <w:ind w:left="9" w:right="4"/>
              <w:rPr>
                <w:sz w:val="24"/>
              </w:rPr>
            </w:pPr>
            <w:r>
              <w:rPr>
                <w:spacing w:val="-4"/>
                <w:sz w:val="24"/>
              </w:rPr>
              <w:t>X</w:t>
            </w:r>
            <w:r>
              <w:rPr>
                <w:spacing w:val="-4"/>
                <w:sz w:val="24"/>
                <w:vertAlign w:val="subscript"/>
              </w:rPr>
              <w:t>2</w:t>
            </w:r>
            <w:r>
              <w:rPr>
                <w:spacing w:val="-4"/>
                <w:sz w:val="24"/>
              </w:rPr>
              <w:t>.3</w:t>
            </w:r>
          </w:p>
        </w:tc>
        <w:tc>
          <w:tcPr>
            <w:tcW w:w="1079" w:type="dxa"/>
          </w:tcPr>
          <w:p w14:paraId="22D5CBDA" w14:textId="77777777" w:rsidR="00AD62E4" w:rsidRDefault="00AD62E4" w:rsidP="00DA1009">
            <w:pPr>
              <w:spacing w:line="258" w:lineRule="exact"/>
              <w:ind w:right="96"/>
              <w:jc w:val="right"/>
              <w:rPr>
                <w:sz w:val="24"/>
              </w:rPr>
            </w:pPr>
            <w:r>
              <w:rPr>
                <w:spacing w:val="-2"/>
                <w:sz w:val="24"/>
              </w:rPr>
              <w:t>0.502</w:t>
            </w:r>
          </w:p>
        </w:tc>
        <w:tc>
          <w:tcPr>
            <w:tcW w:w="1259" w:type="dxa"/>
          </w:tcPr>
          <w:p w14:paraId="7EFA2D2D" w14:textId="77777777" w:rsidR="00AD62E4" w:rsidRDefault="00AD62E4" w:rsidP="00DA1009">
            <w:pPr>
              <w:spacing w:line="258" w:lineRule="exact"/>
              <w:ind w:right="93"/>
              <w:jc w:val="right"/>
              <w:rPr>
                <w:sz w:val="24"/>
              </w:rPr>
            </w:pPr>
            <w:r>
              <w:rPr>
                <w:spacing w:val="-2"/>
                <w:sz w:val="24"/>
              </w:rPr>
              <w:t>0.300</w:t>
            </w:r>
          </w:p>
        </w:tc>
        <w:tc>
          <w:tcPr>
            <w:tcW w:w="1675" w:type="dxa"/>
          </w:tcPr>
          <w:p w14:paraId="5EA42662" w14:textId="77777777" w:rsidR="00AD62E4" w:rsidRDefault="00AD62E4" w:rsidP="00DA1009">
            <w:pPr>
              <w:spacing w:line="258" w:lineRule="exact"/>
              <w:ind w:left="22" w:right="2"/>
              <w:rPr>
                <w:sz w:val="24"/>
              </w:rPr>
            </w:pPr>
            <w:r>
              <w:rPr>
                <w:spacing w:val="-2"/>
                <w:sz w:val="24"/>
              </w:rPr>
              <w:t>Valid</w:t>
            </w:r>
          </w:p>
        </w:tc>
      </w:tr>
      <w:tr w:rsidR="00AD62E4" w14:paraId="2561FDC6" w14:textId="77777777" w:rsidTr="00DA1009">
        <w:trPr>
          <w:trHeight w:val="274"/>
          <w:jc w:val="center"/>
        </w:trPr>
        <w:tc>
          <w:tcPr>
            <w:tcW w:w="1620" w:type="dxa"/>
            <w:vMerge/>
            <w:tcBorders>
              <w:top w:val="nil"/>
            </w:tcBorders>
          </w:tcPr>
          <w:p w14:paraId="67B9E9CD" w14:textId="77777777" w:rsidR="00AD62E4" w:rsidRDefault="00AD62E4" w:rsidP="00DA1009">
            <w:pPr>
              <w:rPr>
                <w:sz w:val="2"/>
                <w:szCs w:val="2"/>
              </w:rPr>
            </w:pPr>
          </w:p>
        </w:tc>
        <w:tc>
          <w:tcPr>
            <w:tcW w:w="1620" w:type="dxa"/>
          </w:tcPr>
          <w:p w14:paraId="624B4B64" w14:textId="77777777" w:rsidR="00AD62E4" w:rsidRDefault="00AD62E4" w:rsidP="00DA1009">
            <w:pPr>
              <w:spacing w:line="254" w:lineRule="exact"/>
              <w:ind w:left="9" w:right="4"/>
              <w:rPr>
                <w:sz w:val="24"/>
              </w:rPr>
            </w:pPr>
            <w:r>
              <w:rPr>
                <w:spacing w:val="-4"/>
                <w:sz w:val="24"/>
              </w:rPr>
              <w:t>X</w:t>
            </w:r>
            <w:r>
              <w:rPr>
                <w:spacing w:val="-4"/>
                <w:sz w:val="24"/>
                <w:vertAlign w:val="subscript"/>
              </w:rPr>
              <w:t>2</w:t>
            </w:r>
            <w:r>
              <w:rPr>
                <w:spacing w:val="-4"/>
                <w:sz w:val="24"/>
              </w:rPr>
              <w:t>.4</w:t>
            </w:r>
          </w:p>
        </w:tc>
        <w:tc>
          <w:tcPr>
            <w:tcW w:w="1079" w:type="dxa"/>
          </w:tcPr>
          <w:p w14:paraId="7D982712" w14:textId="77777777" w:rsidR="00AD62E4" w:rsidRDefault="00AD62E4" w:rsidP="00DA1009">
            <w:pPr>
              <w:spacing w:line="254" w:lineRule="exact"/>
              <w:ind w:right="96"/>
              <w:jc w:val="right"/>
              <w:rPr>
                <w:sz w:val="24"/>
              </w:rPr>
            </w:pPr>
            <w:r>
              <w:rPr>
                <w:spacing w:val="-2"/>
                <w:sz w:val="24"/>
              </w:rPr>
              <w:t>0.493</w:t>
            </w:r>
          </w:p>
        </w:tc>
        <w:tc>
          <w:tcPr>
            <w:tcW w:w="1259" w:type="dxa"/>
          </w:tcPr>
          <w:p w14:paraId="511FE562" w14:textId="77777777" w:rsidR="00AD62E4" w:rsidRDefault="00AD62E4" w:rsidP="00DA1009">
            <w:pPr>
              <w:spacing w:line="254" w:lineRule="exact"/>
              <w:ind w:right="93"/>
              <w:jc w:val="right"/>
              <w:rPr>
                <w:sz w:val="24"/>
              </w:rPr>
            </w:pPr>
            <w:r>
              <w:rPr>
                <w:spacing w:val="-2"/>
                <w:sz w:val="24"/>
              </w:rPr>
              <w:t>0.300</w:t>
            </w:r>
          </w:p>
        </w:tc>
        <w:tc>
          <w:tcPr>
            <w:tcW w:w="1675" w:type="dxa"/>
          </w:tcPr>
          <w:p w14:paraId="4FAFC694" w14:textId="77777777" w:rsidR="00AD62E4" w:rsidRDefault="00AD62E4" w:rsidP="00DA1009">
            <w:pPr>
              <w:spacing w:line="254" w:lineRule="exact"/>
              <w:ind w:left="22" w:right="2"/>
              <w:rPr>
                <w:sz w:val="24"/>
              </w:rPr>
            </w:pPr>
            <w:r>
              <w:rPr>
                <w:spacing w:val="-2"/>
                <w:sz w:val="24"/>
              </w:rPr>
              <w:t>Valid</w:t>
            </w:r>
          </w:p>
        </w:tc>
      </w:tr>
      <w:tr w:rsidR="00AD62E4" w14:paraId="6F4EC537" w14:textId="77777777" w:rsidTr="00DA1009">
        <w:trPr>
          <w:trHeight w:val="278"/>
          <w:jc w:val="center"/>
        </w:trPr>
        <w:tc>
          <w:tcPr>
            <w:tcW w:w="1620" w:type="dxa"/>
            <w:vMerge/>
            <w:tcBorders>
              <w:top w:val="nil"/>
            </w:tcBorders>
          </w:tcPr>
          <w:p w14:paraId="3B515EE2" w14:textId="77777777" w:rsidR="00AD62E4" w:rsidRDefault="00AD62E4" w:rsidP="00DA1009">
            <w:pPr>
              <w:rPr>
                <w:sz w:val="2"/>
                <w:szCs w:val="2"/>
              </w:rPr>
            </w:pPr>
          </w:p>
        </w:tc>
        <w:tc>
          <w:tcPr>
            <w:tcW w:w="1620" w:type="dxa"/>
          </w:tcPr>
          <w:p w14:paraId="3BB1E8A8" w14:textId="77777777" w:rsidR="00AD62E4" w:rsidRDefault="00AD62E4" w:rsidP="00DA1009">
            <w:pPr>
              <w:spacing w:line="258" w:lineRule="exact"/>
              <w:ind w:left="9" w:right="4"/>
              <w:rPr>
                <w:sz w:val="24"/>
              </w:rPr>
            </w:pPr>
            <w:r>
              <w:rPr>
                <w:spacing w:val="-4"/>
                <w:sz w:val="24"/>
              </w:rPr>
              <w:t>X</w:t>
            </w:r>
            <w:r>
              <w:rPr>
                <w:spacing w:val="-4"/>
                <w:sz w:val="24"/>
                <w:vertAlign w:val="subscript"/>
              </w:rPr>
              <w:t>2</w:t>
            </w:r>
            <w:r>
              <w:rPr>
                <w:spacing w:val="-4"/>
                <w:sz w:val="24"/>
              </w:rPr>
              <w:t>.5</w:t>
            </w:r>
          </w:p>
        </w:tc>
        <w:tc>
          <w:tcPr>
            <w:tcW w:w="1079" w:type="dxa"/>
          </w:tcPr>
          <w:p w14:paraId="333745BB" w14:textId="77777777" w:rsidR="00AD62E4" w:rsidRDefault="00AD62E4" w:rsidP="00DA1009">
            <w:pPr>
              <w:spacing w:line="258" w:lineRule="exact"/>
              <w:ind w:right="96"/>
              <w:jc w:val="right"/>
              <w:rPr>
                <w:sz w:val="24"/>
              </w:rPr>
            </w:pPr>
            <w:r>
              <w:rPr>
                <w:spacing w:val="-2"/>
                <w:sz w:val="24"/>
              </w:rPr>
              <w:t>0.569</w:t>
            </w:r>
          </w:p>
        </w:tc>
        <w:tc>
          <w:tcPr>
            <w:tcW w:w="1259" w:type="dxa"/>
          </w:tcPr>
          <w:p w14:paraId="6A7AE276" w14:textId="77777777" w:rsidR="00AD62E4" w:rsidRDefault="00AD62E4" w:rsidP="00DA1009">
            <w:pPr>
              <w:spacing w:line="258" w:lineRule="exact"/>
              <w:ind w:right="93"/>
              <w:jc w:val="right"/>
              <w:rPr>
                <w:sz w:val="24"/>
              </w:rPr>
            </w:pPr>
            <w:r>
              <w:rPr>
                <w:spacing w:val="-2"/>
                <w:sz w:val="24"/>
              </w:rPr>
              <w:t>0.300</w:t>
            </w:r>
          </w:p>
        </w:tc>
        <w:tc>
          <w:tcPr>
            <w:tcW w:w="1675" w:type="dxa"/>
          </w:tcPr>
          <w:p w14:paraId="074EA64E" w14:textId="77777777" w:rsidR="00AD62E4" w:rsidRDefault="00AD62E4" w:rsidP="00DA1009">
            <w:pPr>
              <w:spacing w:line="258" w:lineRule="exact"/>
              <w:ind w:left="22" w:right="2"/>
              <w:rPr>
                <w:sz w:val="24"/>
              </w:rPr>
            </w:pPr>
            <w:r>
              <w:rPr>
                <w:spacing w:val="-2"/>
                <w:sz w:val="24"/>
              </w:rPr>
              <w:t>Valid</w:t>
            </w:r>
          </w:p>
        </w:tc>
      </w:tr>
      <w:tr w:rsidR="00AD62E4" w14:paraId="28AAA515" w14:textId="77777777" w:rsidTr="00DA1009">
        <w:trPr>
          <w:trHeight w:val="274"/>
          <w:jc w:val="center"/>
        </w:trPr>
        <w:tc>
          <w:tcPr>
            <w:tcW w:w="1620" w:type="dxa"/>
            <w:vMerge/>
            <w:tcBorders>
              <w:top w:val="nil"/>
            </w:tcBorders>
          </w:tcPr>
          <w:p w14:paraId="3BF0C8BD" w14:textId="77777777" w:rsidR="00AD62E4" w:rsidRDefault="00AD62E4" w:rsidP="00DA1009">
            <w:pPr>
              <w:rPr>
                <w:sz w:val="2"/>
                <w:szCs w:val="2"/>
              </w:rPr>
            </w:pPr>
          </w:p>
        </w:tc>
        <w:tc>
          <w:tcPr>
            <w:tcW w:w="1620" w:type="dxa"/>
          </w:tcPr>
          <w:p w14:paraId="1F51DAF2" w14:textId="77777777" w:rsidR="00AD62E4" w:rsidRDefault="00AD62E4" w:rsidP="00DA1009">
            <w:pPr>
              <w:spacing w:line="254" w:lineRule="exact"/>
              <w:ind w:left="9" w:right="4"/>
              <w:rPr>
                <w:sz w:val="24"/>
              </w:rPr>
            </w:pPr>
            <w:r>
              <w:rPr>
                <w:spacing w:val="-4"/>
                <w:sz w:val="24"/>
              </w:rPr>
              <w:t>X</w:t>
            </w:r>
            <w:r>
              <w:rPr>
                <w:spacing w:val="-4"/>
                <w:sz w:val="24"/>
                <w:vertAlign w:val="subscript"/>
              </w:rPr>
              <w:t>2</w:t>
            </w:r>
            <w:r>
              <w:rPr>
                <w:spacing w:val="-4"/>
                <w:sz w:val="24"/>
              </w:rPr>
              <w:t>.6</w:t>
            </w:r>
          </w:p>
        </w:tc>
        <w:tc>
          <w:tcPr>
            <w:tcW w:w="1079" w:type="dxa"/>
          </w:tcPr>
          <w:p w14:paraId="2249390D" w14:textId="77777777" w:rsidR="00AD62E4" w:rsidRDefault="00AD62E4" w:rsidP="00DA1009">
            <w:pPr>
              <w:spacing w:line="254" w:lineRule="exact"/>
              <w:ind w:right="96"/>
              <w:jc w:val="right"/>
              <w:rPr>
                <w:sz w:val="24"/>
              </w:rPr>
            </w:pPr>
            <w:r>
              <w:rPr>
                <w:spacing w:val="-2"/>
                <w:sz w:val="24"/>
              </w:rPr>
              <w:t>0.501</w:t>
            </w:r>
          </w:p>
        </w:tc>
        <w:tc>
          <w:tcPr>
            <w:tcW w:w="1259" w:type="dxa"/>
          </w:tcPr>
          <w:p w14:paraId="6E1E77F8" w14:textId="77777777" w:rsidR="00AD62E4" w:rsidRDefault="00AD62E4" w:rsidP="00DA1009">
            <w:pPr>
              <w:spacing w:line="254" w:lineRule="exact"/>
              <w:ind w:right="93"/>
              <w:jc w:val="right"/>
              <w:rPr>
                <w:sz w:val="24"/>
              </w:rPr>
            </w:pPr>
            <w:r>
              <w:rPr>
                <w:spacing w:val="-2"/>
                <w:sz w:val="24"/>
              </w:rPr>
              <w:t>0.300</w:t>
            </w:r>
          </w:p>
        </w:tc>
        <w:tc>
          <w:tcPr>
            <w:tcW w:w="1675" w:type="dxa"/>
          </w:tcPr>
          <w:p w14:paraId="21ED538A" w14:textId="77777777" w:rsidR="00AD62E4" w:rsidRDefault="00AD62E4" w:rsidP="00DA1009">
            <w:pPr>
              <w:spacing w:line="254" w:lineRule="exact"/>
              <w:ind w:left="22" w:right="2"/>
              <w:rPr>
                <w:sz w:val="24"/>
              </w:rPr>
            </w:pPr>
            <w:r>
              <w:rPr>
                <w:spacing w:val="-2"/>
                <w:sz w:val="24"/>
              </w:rPr>
              <w:t>Valid</w:t>
            </w:r>
          </w:p>
        </w:tc>
      </w:tr>
      <w:tr w:rsidR="00AD62E4" w14:paraId="2F525A2D" w14:textId="77777777" w:rsidTr="00DA1009">
        <w:trPr>
          <w:trHeight w:val="273"/>
          <w:jc w:val="center"/>
        </w:trPr>
        <w:tc>
          <w:tcPr>
            <w:tcW w:w="1620" w:type="dxa"/>
            <w:vMerge/>
            <w:tcBorders>
              <w:top w:val="nil"/>
            </w:tcBorders>
          </w:tcPr>
          <w:p w14:paraId="358BE933" w14:textId="77777777" w:rsidR="00AD62E4" w:rsidRDefault="00AD62E4" w:rsidP="00DA1009">
            <w:pPr>
              <w:rPr>
                <w:sz w:val="2"/>
                <w:szCs w:val="2"/>
              </w:rPr>
            </w:pPr>
          </w:p>
        </w:tc>
        <w:tc>
          <w:tcPr>
            <w:tcW w:w="1620" w:type="dxa"/>
          </w:tcPr>
          <w:p w14:paraId="537E29CF" w14:textId="77777777" w:rsidR="00AD62E4" w:rsidRDefault="00AD62E4" w:rsidP="00DA1009">
            <w:pPr>
              <w:spacing w:line="254" w:lineRule="exact"/>
              <w:ind w:left="9" w:right="4"/>
              <w:rPr>
                <w:sz w:val="24"/>
              </w:rPr>
            </w:pPr>
            <w:r>
              <w:rPr>
                <w:spacing w:val="-4"/>
                <w:sz w:val="24"/>
              </w:rPr>
              <w:t>X</w:t>
            </w:r>
            <w:r>
              <w:rPr>
                <w:spacing w:val="-4"/>
                <w:sz w:val="24"/>
                <w:vertAlign w:val="subscript"/>
              </w:rPr>
              <w:t>2</w:t>
            </w:r>
            <w:r>
              <w:rPr>
                <w:spacing w:val="-4"/>
                <w:sz w:val="24"/>
              </w:rPr>
              <w:t>.7</w:t>
            </w:r>
          </w:p>
        </w:tc>
        <w:tc>
          <w:tcPr>
            <w:tcW w:w="1079" w:type="dxa"/>
          </w:tcPr>
          <w:p w14:paraId="2A16D3B3" w14:textId="77777777" w:rsidR="00AD62E4" w:rsidRDefault="00AD62E4" w:rsidP="00DA1009">
            <w:pPr>
              <w:spacing w:line="254" w:lineRule="exact"/>
              <w:ind w:right="96"/>
              <w:jc w:val="right"/>
              <w:rPr>
                <w:sz w:val="24"/>
              </w:rPr>
            </w:pPr>
            <w:r>
              <w:rPr>
                <w:spacing w:val="-2"/>
                <w:sz w:val="24"/>
              </w:rPr>
              <w:t>0.731</w:t>
            </w:r>
          </w:p>
        </w:tc>
        <w:tc>
          <w:tcPr>
            <w:tcW w:w="1259" w:type="dxa"/>
          </w:tcPr>
          <w:p w14:paraId="48C44A46" w14:textId="77777777" w:rsidR="00AD62E4" w:rsidRDefault="00AD62E4" w:rsidP="00DA1009">
            <w:pPr>
              <w:spacing w:line="254" w:lineRule="exact"/>
              <w:ind w:right="93"/>
              <w:jc w:val="right"/>
              <w:rPr>
                <w:sz w:val="24"/>
              </w:rPr>
            </w:pPr>
            <w:r>
              <w:rPr>
                <w:spacing w:val="-2"/>
                <w:sz w:val="24"/>
              </w:rPr>
              <w:t>0.300</w:t>
            </w:r>
          </w:p>
        </w:tc>
        <w:tc>
          <w:tcPr>
            <w:tcW w:w="1675" w:type="dxa"/>
          </w:tcPr>
          <w:p w14:paraId="2D624DE0" w14:textId="77777777" w:rsidR="00AD62E4" w:rsidRDefault="00AD62E4" w:rsidP="00DA1009">
            <w:pPr>
              <w:spacing w:line="254" w:lineRule="exact"/>
              <w:ind w:left="22" w:right="2"/>
              <w:rPr>
                <w:sz w:val="24"/>
              </w:rPr>
            </w:pPr>
            <w:r>
              <w:rPr>
                <w:spacing w:val="-2"/>
                <w:sz w:val="24"/>
              </w:rPr>
              <w:t>Valid</w:t>
            </w:r>
          </w:p>
        </w:tc>
      </w:tr>
    </w:tbl>
    <w:p w14:paraId="14772D82" w14:textId="59A17FB0" w:rsidR="00AD62E4" w:rsidRPr="00A965F2" w:rsidRDefault="00AD62E4" w:rsidP="00A965F2">
      <w:pPr>
        <w:ind w:left="1273"/>
        <w:jc w:val="center"/>
        <w:rPr>
          <w:spacing w:val="-4"/>
          <w:sz w:val="20"/>
          <w:szCs w:val="20"/>
        </w:rPr>
      </w:pPr>
      <w:r w:rsidRPr="00A965F2">
        <w:rPr>
          <w:sz w:val="20"/>
          <w:szCs w:val="20"/>
        </w:rPr>
        <w:t>Sumber</w:t>
      </w:r>
      <w:r w:rsidRPr="00A965F2">
        <w:rPr>
          <w:spacing w:val="-5"/>
          <w:sz w:val="20"/>
          <w:szCs w:val="20"/>
        </w:rPr>
        <w:t xml:space="preserve"> </w:t>
      </w:r>
      <w:r w:rsidRPr="00A965F2">
        <w:rPr>
          <w:sz w:val="20"/>
          <w:szCs w:val="20"/>
        </w:rPr>
        <w:t>:</w:t>
      </w:r>
      <w:r w:rsidRPr="00A965F2">
        <w:rPr>
          <w:spacing w:val="-4"/>
          <w:sz w:val="20"/>
          <w:szCs w:val="20"/>
        </w:rPr>
        <w:t xml:space="preserve"> </w:t>
      </w:r>
      <w:r w:rsidRPr="00A965F2">
        <w:rPr>
          <w:sz w:val="20"/>
          <w:szCs w:val="20"/>
        </w:rPr>
        <w:t xml:space="preserve">diolahpeneliti </w:t>
      </w:r>
      <w:r w:rsidRPr="00A965F2">
        <w:rPr>
          <w:spacing w:val="-5"/>
          <w:sz w:val="20"/>
          <w:szCs w:val="20"/>
        </w:rPr>
        <w:t xml:space="preserve"> </w:t>
      </w:r>
      <w:r w:rsidRPr="00A965F2">
        <w:rPr>
          <w:sz w:val="20"/>
          <w:szCs w:val="20"/>
        </w:rPr>
        <w:t>dari</w:t>
      </w:r>
      <w:r w:rsidRPr="00A965F2">
        <w:rPr>
          <w:spacing w:val="-4"/>
          <w:sz w:val="20"/>
          <w:szCs w:val="20"/>
        </w:rPr>
        <w:t xml:space="preserve"> </w:t>
      </w:r>
      <w:r w:rsidRPr="00A965F2">
        <w:rPr>
          <w:sz w:val="20"/>
          <w:szCs w:val="20"/>
        </w:rPr>
        <w:t>kuesioner</w:t>
      </w:r>
      <w:r w:rsidRPr="00A965F2">
        <w:rPr>
          <w:spacing w:val="-4"/>
          <w:sz w:val="20"/>
          <w:szCs w:val="20"/>
        </w:rPr>
        <w:t xml:space="preserve"> </w:t>
      </w:r>
      <w:r w:rsidRPr="00A965F2">
        <w:rPr>
          <w:sz w:val="20"/>
          <w:szCs w:val="20"/>
        </w:rPr>
        <w:t>dengan</w:t>
      </w:r>
      <w:r w:rsidRPr="00A965F2">
        <w:rPr>
          <w:spacing w:val="-5"/>
          <w:sz w:val="20"/>
          <w:szCs w:val="20"/>
        </w:rPr>
        <w:t xml:space="preserve"> </w:t>
      </w:r>
      <w:r w:rsidRPr="00A965F2">
        <w:rPr>
          <w:sz w:val="20"/>
          <w:szCs w:val="20"/>
        </w:rPr>
        <w:t>SPSS</w:t>
      </w:r>
      <w:r w:rsidRPr="00A965F2">
        <w:rPr>
          <w:spacing w:val="-4"/>
          <w:sz w:val="20"/>
          <w:szCs w:val="20"/>
        </w:rPr>
        <w:t xml:space="preserve"> 26.0</w:t>
      </w:r>
    </w:p>
    <w:p w14:paraId="7E39DF26" w14:textId="77777777" w:rsidR="00146E55" w:rsidRDefault="00146E55" w:rsidP="00146E55">
      <w:pPr>
        <w:ind w:left="1273"/>
      </w:pPr>
    </w:p>
    <w:p w14:paraId="108EC0B4" w14:textId="77777777" w:rsidR="00AD62E4" w:rsidRDefault="00AD62E4" w:rsidP="00B207E7">
      <w:pPr>
        <w:pStyle w:val="Heading4"/>
        <w:numPr>
          <w:ilvl w:val="0"/>
          <w:numId w:val="42"/>
        </w:numPr>
        <w:ind w:left="0" w:firstLine="142"/>
        <w:jc w:val="both"/>
      </w:pPr>
      <w:bookmarkStart w:id="198" w:name="_Toc193489544"/>
      <w:bookmarkStart w:id="199" w:name="_Toc193491632"/>
      <w:bookmarkStart w:id="200" w:name="_Toc200635040"/>
      <w:r>
        <w:t>Uji</w:t>
      </w:r>
      <w:r>
        <w:rPr>
          <w:spacing w:val="-3"/>
        </w:rPr>
        <w:t xml:space="preserve"> </w:t>
      </w:r>
      <w:r>
        <w:t>Validitas</w:t>
      </w:r>
      <w:r>
        <w:rPr>
          <w:spacing w:val="-5"/>
        </w:rPr>
        <w:t xml:space="preserve"> </w:t>
      </w:r>
      <w:r>
        <w:t>Variabel</w:t>
      </w:r>
      <w:r>
        <w:rPr>
          <w:spacing w:val="-4"/>
        </w:rPr>
        <w:t xml:space="preserve"> </w:t>
      </w:r>
      <w:r>
        <w:t>Citra</w:t>
      </w:r>
      <w:r>
        <w:rPr>
          <w:spacing w:val="-3"/>
        </w:rPr>
        <w:t xml:space="preserve"> </w:t>
      </w:r>
      <w:r>
        <w:rPr>
          <w:spacing w:val="-4"/>
        </w:rPr>
        <w:t>Merek</w:t>
      </w:r>
      <w:bookmarkEnd w:id="198"/>
      <w:bookmarkEnd w:id="199"/>
      <w:bookmarkEnd w:id="200"/>
    </w:p>
    <w:p w14:paraId="4F837BA0" w14:textId="77777777" w:rsidR="00AD62E4" w:rsidRPr="00B207E7" w:rsidRDefault="00AD62E4" w:rsidP="00B207E7">
      <w:pPr>
        <w:spacing w:before="236" w:line="480" w:lineRule="auto"/>
        <w:ind w:right="3" w:firstLine="708"/>
        <w:jc w:val="both"/>
        <w:rPr>
          <w:sz w:val="24"/>
          <w:szCs w:val="24"/>
        </w:rPr>
      </w:pPr>
      <w:r w:rsidRPr="00B207E7">
        <w:rPr>
          <w:sz w:val="24"/>
          <w:szCs w:val="24"/>
        </w:rPr>
        <w:t xml:space="preserve">Berdasarkan kajian teori tentang citra merek yang diukur dengan dimensi keunggulan asosiasi merek, kekuatan asisoasi merek dan keunikan asosiasi merek </w:t>
      </w:r>
      <w:r w:rsidRPr="00B207E7">
        <w:rPr>
          <w:sz w:val="24"/>
          <w:szCs w:val="24"/>
        </w:rPr>
        <w:lastRenderedPageBreak/>
        <w:t>serta jumlah</w:t>
      </w:r>
      <w:r w:rsidRPr="00B207E7">
        <w:rPr>
          <w:spacing w:val="-1"/>
          <w:sz w:val="24"/>
          <w:szCs w:val="24"/>
        </w:rPr>
        <w:t xml:space="preserve"> </w:t>
      </w:r>
      <w:r w:rsidRPr="00B207E7">
        <w:rPr>
          <w:sz w:val="24"/>
          <w:szCs w:val="24"/>
        </w:rPr>
        <w:t>item pernyataan yang</w:t>
      </w:r>
      <w:r w:rsidRPr="00B207E7">
        <w:rPr>
          <w:spacing w:val="-1"/>
          <w:sz w:val="24"/>
          <w:szCs w:val="24"/>
        </w:rPr>
        <w:t xml:space="preserve"> </w:t>
      </w:r>
      <w:r w:rsidRPr="00B207E7">
        <w:rPr>
          <w:sz w:val="24"/>
          <w:szCs w:val="24"/>
        </w:rPr>
        <w:t>digunakan sebanyak 10 item pernyataan dalam bentuk kuesioner yang diberikan kepada 100 responden untuk menjawabnya, setelah dilakukan pengecekan terhadap kuesioner yang masuk dan dilakukan penghitungan dengan cara mengkorelasikan skor setiap butir pernyataan dengan jumlah skor, dapat dilihat pada Tabel berikut ini:</w:t>
      </w:r>
    </w:p>
    <w:p w14:paraId="7E5D6AF4" w14:textId="49806D95" w:rsidR="00B207E7" w:rsidRDefault="002F15F3" w:rsidP="002F15F3">
      <w:pPr>
        <w:jc w:val="center"/>
        <w:rPr>
          <w:b/>
          <w:bCs/>
          <w:sz w:val="24"/>
          <w:szCs w:val="24"/>
          <w:lang w:val="en-GB"/>
        </w:rPr>
      </w:pPr>
      <w:bookmarkStart w:id="201" w:name="_Toc200651172"/>
      <w:bookmarkStart w:id="202" w:name="_Toc178178436"/>
      <w:bookmarkStart w:id="203" w:name="_Toc193490240"/>
      <w:r w:rsidRPr="002F15F3">
        <w:rPr>
          <w:b/>
          <w:bCs/>
          <w:sz w:val="24"/>
          <w:szCs w:val="24"/>
        </w:rPr>
        <w:t xml:space="preserve">Tabel 3. </w:t>
      </w:r>
      <w:r w:rsidRPr="002F15F3">
        <w:rPr>
          <w:b/>
          <w:bCs/>
          <w:i/>
          <w:iCs/>
          <w:sz w:val="24"/>
          <w:szCs w:val="24"/>
        </w:rPr>
        <w:fldChar w:fldCharType="begin"/>
      </w:r>
      <w:r w:rsidRPr="002F15F3">
        <w:rPr>
          <w:b/>
          <w:bCs/>
          <w:sz w:val="24"/>
          <w:szCs w:val="24"/>
        </w:rPr>
        <w:instrText xml:space="preserve"> SEQ Tabel_3. \* ARABIC </w:instrText>
      </w:r>
      <w:r w:rsidRPr="002F15F3">
        <w:rPr>
          <w:b/>
          <w:bCs/>
          <w:i/>
          <w:iCs/>
          <w:sz w:val="24"/>
          <w:szCs w:val="24"/>
        </w:rPr>
        <w:fldChar w:fldCharType="separate"/>
      </w:r>
      <w:r w:rsidR="005022A7">
        <w:rPr>
          <w:b/>
          <w:bCs/>
          <w:noProof/>
          <w:sz w:val="24"/>
          <w:szCs w:val="24"/>
        </w:rPr>
        <w:t>3</w:t>
      </w:r>
      <w:bookmarkEnd w:id="201"/>
      <w:r w:rsidRPr="002F15F3">
        <w:rPr>
          <w:b/>
          <w:bCs/>
          <w:i/>
          <w:iCs/>
          <w:sz w:val="24"/>
          <w:szCs w:val="24"/>
        </w:rPr>
        <w:fldChar w:fldCharType="end"/>
      </w:r>
      <w:r w:rsidR="000B4CB9">
        <w:rPr>
          <w:b/>
          <w:bCs/>
          <w:sz w:val="24"/>
          <w:szCs w:val="24"/>
          <w:lang w:val="en-GB"/>
        </w:rPr>
        <w:t xml:space="preserve"> </w:t>
      </w:r>
    </w:p>
    <w:p w14:paraId="373669A4" w14:textId="0D4DD7D3" w:rsidR="00AD62E4" w:rsidRPr="002F15F3" w:rsidRDefault="00AD62E4" w:rsidP="002F15F3">
      <w:pPr>
        <w:jc w:val="center"/>
        <w:rPr>
          <w:b/>
          <w:bCs/>
          <w:i/>
          <w:iCs/>
          <w:sz w:val="24"/>
          <w:szCs w:val="24"/>
        </w:rPr>
      </w:pPr>
      <w:r w:rsidRPr="002F15F3">
        <w:rPr>
          <w:b/>
          <w:bCs/>
          <w:sz w:val="24"/>
          <w:szCs w:val="24"/>
        </w:rPr>
        <w:t>Uji</w:t>
      </w:r>
      <w:r w:rsidRPr="002F15F3">
        <w:rPr>
          <w:b/>
          <w:bCs/>
          <w:spacing w:val="-3"/>
          <w:sz w:val="24"/>
          <w:szCs w:val="24"/>
        </w:rPr>
        <w:t xml:space="preserve"> </w:t>
      </w:r>
      <w:r w:rsidRPr="002F15F3">
        <w:rPr>
          <w:b/>
          <w:bCs/>
          <w:sz w:val="24"/>
          <w:szCs w:val="24"/>
        </w:rPr>
        <w:t>Validitas</w:t>
      </w:r>
      <w:r w:rsidRPr="002F15F3">
        <w:rPr>
          <w:b/>
          <w:bCs/>
          <w:spacing w:val="-3"/>
          <w:sz w:val="24"/>
          <w:szCs w:val="24"/>
        </w:rPr>
        <w:t xml:space="preserve"> </w:t>
      </w:r>
      <w:r w:rsidRPr="002F15F3">
        <w:rPr>
          <w:b/>
          <w:bCs/>
          <w:sz w:val="24"/>
          <w:szCs w:val="24"/>
        </w:rPr>
        <w:t>Variabel</w:t>
      </w:r>
      <w:r w:rsidRPr="002F15F3">
        <w:rPr>
          <w:b/>
          <w:bCs/>
          <w:spacing w:val="-2"/>
          <w:sz w:val="24"/>
          <w:szCs w:val="24"/>
        </w:rPr>
        <w:t xml:space="preserve"> </w:t>
      </w:r>
      <w:r w:rsidRPr="002F15F3">
        <w:rPr>
          <w:b/>
          <w:bCs/>
          <w:sz w:val="24"/>
          <w:szCs w:val="24"/>
        </w:rPr>
        <w:t>Citra</w:t>
      </w:r>
      <w:r w:rsidRPr="002F15F3">
        <w:rPr>
          <w:b/>
          <w:bCs/>
          <w:spacing w:val="-3"/>
          <w:sz w:val="24"/>
          <w:szCs w:val="24"/>
        </w:rPr>
        <w:t xml:space="preserve"> </w:t>
      </w:r>
      <w:r w:rsidRPr="002F15F3">
        <w:rPr>
          <w:b/>
          <w:bCs/>
          <w:spacing w:val="-4"/>
          <w:sz w:val="24"/>
          <w:szCs w:val="24"/>
        </w:rPr>
        <w:t>Merek</w:t>
      </w:r>
      <w:bookmarkEnd w:id="202"/>
      <w:bookmarkEnd w:id="20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620"/>
        <w:gridCol w:w="1079"/>
        <w:gridCol w:w="1259"/>
        <w:gridCol w:w="1675"/>
      </w:tblGrid>
      <w:tr w:rsidR="00AD62E4" w14:paraId="54179985" w14:textId="77777777" w:rsidTr="00DA1009">
        <w:trPr>
          <w:trHeight w:val="550"/>
          <w:jc w:val="center"/>
        </w:trPr>
        <w:tc>
          <w:tcPr>
            <w:tcW w:w="1620" w:type="dxa"/>
            <w:shd w:val="clear" w:color="auto" w:fill="E6E6E6"/>
          </w:tcPr>
          <w:p w14:paraId="3D7F83E2" w14:textId="77777777" w:rsidR="00AD62E4" w:rsidRDefault="00AD62E4" w:rsidP="00DA1009">
            <w:pPr>
              <w:spacing w:before="131"/>
              <w:ind w:left="395"/>
              <w:rPr>
                <w:sz w:val="24"/>
              </w:rPr>
            </w:pPr>
            <w:r>
              <w:rPr>
                <w:spacing w:val="-2"/>
                <w:sz w:val="24"/>
              </w:rPr>
              <w:t>Variabel</w:t>
            </w:r>
          </w:p>
        </w:tc>
        <w:tc>
          <w:tcPr>
            <w:tcW w:w="1620" w:type="dxa"/>
            <w:shd w:val="clear" w:color="auto" w:fill="E6E6E6"/>
          </w:tcPr>
          <w:p w14:paraId="5FF354A2" w14:textId="77777777" w:rsidR="00AD62E4" w:rsidRDefault="00AD62E4" w:rsidP="00DA1009">
            <w:pPr>
              <w:spacing w:line="267" w:lineRule="exact"/>
              <w:ind w:left="311"/>
              <w:rPr>
                <w:sz w:val="24"/>
              </w:rPr>
            </w:pPr>
            <w:r>
              <w:rPr>
                <w:sz w:val="24"/>
              </w:rPr>
              <w:t>Item</w:t>
            </w:r>
            <w:r>
              <w:rPr>
                <w:spacing w:val="-3"/>
                <w:sz w:val="24"/>
              </w:rPr>
              <w:t xml:space="preserve"> </w:t>
            </w:r>
            <w:r>
              <w:rPr>
                <w:spacing w:val="-2"/>
                <w:sz w:val="24"/>
              </w:rPr>
              <w:t>Butir</w:t>
            </w:r>
          </w:p>
          <w:p w14:paraId="1502BB66" w14:textId="77777777" w:rsidR="00AD62E4" w:rsidRDefault="00AD62E4" w:rsidP="00DA1009">
            <w:pPr>
              <w:spacing w:line="263" w:lineRule="exact"/>
              <w:ind w:left="275"/>
              <w:rPr>
                <w:sz w:val="24"/>
              </w:rPr>
            </w:pPr>
            <w:r>
              <w:rPr>
                <w:spacing w:val="-2"/>
                <w:sz w:val="24"/>
              </w:rPr>
              <w:t>Pertanyaan</w:t>
            </w:r>
          </w:p>
        </w:tc>
        <w:tc>
          <w:tcPr>
            <w:tcW w:w="1079" w:type="dxa"/>
            <w:shd w:val="clear" w:color="auto" w:fill="E6E6E6"/>
          </w:tcPr>
          <w:p w14:paraId="24DBE4CA" w14:textId="77777777" w:rsidR="00AD62E4" w:rsidRDefault="00AD62E4" w:rsidP="00DA1009">
            <w:pPr>
              <w:spacing w:line="267" w:lineRule="exact"/>
              <w:ind w:left="296"/>
              <w:rPr>
                <w:sz w:val="24"/>
              </w:rPr>
            </w:pPr>
            <w:r>
              <w:rPr>
                <w:spacing w:val="-2"/>
                <w:sz w:val="24"/>
              </w:rPr>
              <w:t>Nilai</w:t>
            </w:r>
          </w:p>
          <w:p w14:paraId="22E4DDB8" w14:textId="77777777" w:rsidR="00AD62E4" w:rsidRDefault="00AD62E4" w:rsidP="00DA1009">
            <w:pPr>
              <w:spacing w:before="2" w:line="261" w:lineRule="exact"/>
              <w:ind w:left="296"/>
              <w:rPr>
                <w:sz w:val="16"/>
              </w:rPr>
            </w:pPr>
            <w:r>
              <w:rPr>
                <w:spacing w:val="-2"/>
                <w:position w:val="3"/>
                <w:sz w:val="24"/>
              </w:rPr>
              <w:t>r</w:t>
            </w:r>
            <w:r>
              <w:rPr>
                <w:spacing w:val="-2"/>
                <w:sz w:val="16"/>
              </w:rPr>
              <w:t>hitung</w:t>
            </w:r>
          </w:p>
        </w:tc>
        <w:tc>
          <w:tcPr>
            <w:tcW w:w="1259" w:type="dxa"/>
            <w:shd w:val="clear" w:color="auto" w:fill="E6E6E6"/>
          </w:tcPr>
          <w:p w14:paraId="411AA87F" w14:textId="77777777" w:rsidR="00AD62E4" w:rsidRDefault="00AD62E4" w:rsidP="00DA1009">
            <w:pPr>
              <w:spacing w:before="131"/>
              <w:ind w:left="217"/>
              <w:rPr>
                <w:sz w:val="16"/>
              </w:rPr>
            </w:pPr>
            <w:r>
              <w:rPr>
                <w:sz w:val="24"/>
              </w:rPr>
              <w:t>Nili</w:t>
            </w:r>
            <w:r>
              <w:rPr>
                <w:spacing w:val="-4"/>
                <w:sz w:val="24"/>
              </w:rPr>
              <w:t xml:space="preserve"> </w:t>
            </w:r>
            <w:r>
              <w:rPr>
                <w:spacing w:val="-2"/>
                <w:sz w:val="24"/>
              </w:rPr>
              <w:t>r</w:t>
            </w:r>
            <w:r>
              <w:rPr>
                <w:spacing w:val="-2"/>
                <w:position w:val="-2"/>
                <w:sz w:val="16"/>
              </w:rPr>
              <w:t>tabel</w:t>
            </w:r>
          </w:p>
        </w:tc>
        <w:tc>
          <w:tcPr>
            <w:tcW w:w="1675" w:type="dxa"/>
            <w:shd w:val="clear" w:color="auto" w:fill="E6E6E6"/>
          </w:tcPr>
          <w:p w14:paraId="36BEE302" w14:textId="77777777" w:rsidR="00AD62E4" w:rsidRDefault="00AD62E4" w:rsidP="00DA1009">
            <w:pPr>
              <w:spacing w:before="131"/>
              <w:ind w:left="22" w:right="12"/>
              <w:rPr>
                <w:sz w:val="24"/>
              </w:rPr>
            </w:pPr>
            <w:r>
              <w:rPr>
                <w:spacing w:val="-2"/>
                <w:sz w:val="24"/>
              </w:rPr>
              <w:t>Keterangan</w:t>
            </w:r>
          </w:p>
        </w:tc>
      </w:tr>
      <w:tr w:rsidR="00AD62E4" w14:paraId="3891F706" w14:textId="77777777" w:rsidTr="00DA1009">
        <w:trPr>
          <w:trHeight w:val="278"/>
          <w:jc w:val="center"/>
        </w:trPr>
        <w:tc>
          <w:tcPr>
            <w:tcW w:w="1620" w:type="dxa"/>
            <w:vMerge w:val="restart"/>
          </w:tcPr>
          <w:p w14:paraId="28695C55" w14:textId="77777777" w:rsidR="00AD62E4" w:rsidRDefault="00AD62E4" w:rsidP="00DA1009">
            <w:pPr>
              <w:rPr>
                <w:b/>
                <w:sz w:val="24"/>
              </w:rPr>
            </w:pPr>
          </w:p>
          <w:p w14:paraId="6D07FAA0" w14:textId="77777777" w:rsidR="00AD62E4" w:rsidRDefault="00AD62E4" w:rsidP="00DA1009">
            <w:pPr>
              <w:rPr>
                <w:b/>
                <w:sz w:val="24"/>
              </w:rPr>
            </w:pPr>
          </w:p>
          <w:p w14:paraId="6626AC7B" w14:textId="77777777" w:rsidR="00AD62E4" w:rsidRDefault="00AD62E4" w:rsidP="00DA1009">
            <w:pPr>
              <w:rPr>
                <w:b/>
                <w:sz w:val="24"/>
              </w:rPr>
            </w:pPr>
          </w:p>
          <w:p w14:paraId="74B3DB4C" w14:textId="77777777" w:rsidR="00AD62E4" w:rsidRDefault="00AD62E4" w:rsidP="00DA1009">
            <w:pPr>
              <w:spacing w:before="35"/>
              <w:rPr>
                <w:b/>
                <w:sz w:val="24"/>
              </w:rPr>
            </w:pPr>
          </w:p>
          <w:p w14:paraId="32F0F30A" w14:textId="77777777" w:rsidR="00AD62E4" w:rsidRDefault="00AD62E4" w:rsidP="00DA1009">
            <w:pPr>
              <w:ind w:left="9"/>
              <w:rPr>
                <w:sz w:val="24"/>
              </w:rPr>
            </w:pPr>
            <w:r>
              <w:rPr>
                <w:spacing w:val="-10"/>
                <w:sz w:val="24"/>
              </w:rPr>
              <w:t>Y</w:t>
            </w:r>
          </w:p>
        </w:tc>
        <w:tc>
          <w:tcPr>
            <w:tcW w:w="1620" w:type="dxa"/>
          </w:tcPr>
          <w:p w14:paraId="60A886FF" w14:textId="77777777" w:rsidR="00AD62E4" w:rsidRDefault="00AD62E4" w:rsidP="00DA1009">
            <w:pPr>
              <w:spacing w:line="259" w:lineRule="exact"/>
              <w:ind w:left="9" w:right="4"/>
              <w:rPr>
                <w:sz w:val="24"/>
              </w:rPr>
            </w:pPr>
            <w:r>
              <w:rPr>
                <w:spacing w:val="-5"/>
                <w:sz w:val="24"/>
              </w:rPr>
              <w:t>Y.1</w:t>
            </w:r>
          </w:p>
        </w:tc>
        <w:tc>
          <w:tcPr>
            <w:tcW w:w="1079" w:type="dxa"/>
          </w:tcPr>
          <w:p w14:paraId="3C4FBF9A" w14:textId="77777777" w:rsidR="00AD62E4" w:rsidRDefault="00AD62E4" w:rsidP="00DA1009">
            <w:pPr>
              <w:spacing w:line="259" w:lineRule="exact"/>
              <w:ind w:right="96"/>
              <w:jc w:val="right"/>
              <w:rPr>
                <w:sz w:val="24"/>
              </w:rPr>
            </w:pPr>
            <w:r>
              <w:rPr>
                <w:spacing w:val="-2"/>
                <w:sz w:val="24"/>
              </w:rPr>
              <w:t>0.540</w:t>
            </w:r>
          </w:p>
        </w:tc>
        <w:tc>
          <w:tcPr>
            <w:tcW w:w="1259" w:type="dxa"/>
          </w:tcPr>
          <w:p w14:paraId="5A763E0D" w14:textId="77777777" w:rsidR="00AD62E4" w:rsidRDefault="00AD62E4" w:rsidP="00DA1009">
            <w:pPr>
              <w:spacing w:line="259" w:lineRule="exact"/>
              <w:ind w:right="93"/>
              <w:jc w:val="right"/>
              <w:rPr>
                <w:sz w:val="24"/>
              </w:rPr>
            </w:pPr>
            <w:r>
              <w:rPr>
                <w:spacing w:val="-2"/>
                <w:sz w:val="24"/>
              </w:rPr>
              <w:t>0.300</w:t>
            </w:r>
          </w:p>
        </w:tc>
        <w:tc>
          <w:tcPr>
            <w:tcW w:w="1675" w:type="dxa"/>
          </w:tcPr>
          <w:p w14:paraId="05376107" w14:textId="77777777" w:rsidR="00AD62E4" w:rsidRDefault="00AD62E4" w:rsidP="00DA1009">
            <w:pPr>
              <w:spacing w:line="259" w:lineRule="exact"/>
              <w:ind w:left="22" w:right="2"/>
              <w:rPr>
                <w:sz w:val="24"/>
              </w:rPr>
            </w:pPr>
            <w:r>
              <w:rPr>
                <w:spacing w:val="-2"/>
                <w:sz w:val="24"/>
              </w:rPr>
              <w:t>Valid</w:t>
            </w:r>
          </w:p>
        </w:tc>
      </w:tr>
      <w:tr w:rsidR="00AD62E4" w14:paraId="48C5C161" w14:textId="77777777" w:rsidTr="00DA1009">
        <w:trPr>
          <w:trHeight w:val="273"/>
          <w:jc w:val="center"/>
        </w:trPr>
        <w:tc>
          <w:tcPr>
            <w:tcW w:w="1620" w:type="dxa"/>
            <w:vMerge/>
            <w:tcBorders>
              <w:top w:val="nil"/>
            </w:tcBorders>
          </w:tcPr>
          <w:p w14:paraId="52BE84D5" w14:textId="77777777" w:rsidR="00AD62E4" w:rsidRDefault="00AD62E4" w:rsidP="00DA1009">
            <w:pPr>
              <w:rPr>
                <w:sz w:val="2"/>
                <w:szCs w:val="2"/>
              </w:rPr>
            </w:pPr>
          </w:p>
        </w:tc>
        <w:tc>
          <w:tcPr>
            <w:tcW w:w="1620" w:type="dxa"/>
          </w:tcPr>
          <w:p w14:paraId="71FACF8B" w14:textId="77777777" w:rsidR="00AD62E4" w:rsidRDefault="00AD62E4" w:rsidP="00DA1009">
            <w:pPr>
              <w:spacing w:line="254" w:lineRule="exact"/>
              <w:ind w:left="9" w:right="4"/>
              <w:rPr>
                <w:sz w:val="24"/>
              </w:rPr>
            </w:pPr>
            <w:r>
              <w:rPr>
                <w:spacing w:val="-5"/>
                <w:sz w:val="24"/>
              </w:rPr>
              <w:t>Y.2</w:t>
            </w:r>
          </w:p>
        </w:tc>
        <w:tc>
          <w:tcPr>
            <w:tcW w:w="1079" w:type="dxa"/>
          </w:tcPr>
          <w:p w14:paraId="3DF9047A" w14:textId="77777777" w:rsidR="00AD62E4" w:rsidRDefault="00AD62E4" w:rsidP="00DA1009">
            <w:pPr>
              <w:spacing w:line="254" w:lineRule="exact"/>
              <w:ind w:right="96"/>
              <w:jc w:val="right"/>
              <w:rPr>
                <w:sz w:val="24"/>
              </w:rPr>
            </w:pPr>
            <w:r>
              <w:rPr>
                <w:spacing w:val="-2"/>
                <w:sz w:val="24"/>
              </w:rPr>
              <w:t>0.567</w:t>
            </w:r>
          </w:p>
        </w:tc>
        <w:tc>
          <w:tcPr>
            <w:tcW w:w="1259" w:type="dxa"/>
          </w:tcPr>
          <w:p w14:paraId="152D9543" w14:textId="77777777" w:rsidR="00AD62E4" w:rsidRDefault="00AD62E4" w:rsidP="00DA1009">
            <w:pPr>
              <w:spacing w:line="254" w:lineRule="exact"/>
              <w:ind w:right="93"/>
              <w:jc w:val="right"/>
              <w:rPr>
                <w:sz w:val="24"/>
              </w:rPr>
            </w:pPr>
            <w:r>
              <w:rPr>
                <w:spacing w:val="-2"/>
                <w:sz w:val="24"/>
              </w:rPr>
              <w:t>0.300</w:t>
            </w:r>
          </w:p>
        </w:tc>
        <w:tc>
          <w:tcPr>
            <w:tcW w:w="1675" w:type="dxa"/>
          </w:tcPr>
          <w:p w14:paraId="10C3F61F" w14:textId="77777777" w:rsidR="00AD62E4" w:rsidRDefault="00AD62E4" w:rsidP="00DA1009">
            <w:pPr>
              <w:spacing w:line="254" w:lineRule="exact"/>
              <w:ind w:left="22" w:right="2"/>
              <w:rPr>
                <w:sz w:val="24"/>
              </w:rPr>
            </w:pPr>
            <w:r>
              <w:rPr>
                <w:spacing w:val="-2"/>
                <w:sz w:val="24"/>
              </w:rPr>
              <w:t>Valid</w:t>
            </w:r>
          </w:p>
        </w:tc>
      </w:tr>
      <w:tr w:rsidR="00AD62E4" w14:paraId="3D4F06A3" w14:textId="77777777" w:rsidTr="00DA1009">
        <w:trPr>
          <w:trHeight w:val="278"/>
          <w:jc w:val="center"/>
        </w:trPr>
        <w:tc>
          <w:tcPr>
            <w:tcW w:w="1620" w:type="dxa"/>
            <w:vMerge/>
            <w:tcBorders>
              <w:top w:val="nil"/>
            </w:tcBorders>
          </w:tcPr>
          <w:p w14:paraId="65986FF7" w14:textId="77777777" w:rsidR="00AD62E4" w:rsidRDefault="00AD62E4" w:rsidP="00DA1009">
            <w:pPr>
              <w:rPr>
                <w:sz w:val="2"/>
                <w:szCs w:val="2"/>
              </w:rPr>
            </w:pPr>
          </w:p>
        </w:tc>
        <w:tc>
          <w:tcPr>
            <w:tcW w:w="1620" w:type="dxa"/>
          </w:tcPr>
          <w:p w14:paraId="240C4CBF" w14:textId="77777777" w:rsidR="00AD62E4" w:rsidRDefault="00AD62E4" w:rsidP="00DA1009">
            <w:pPr>
              <w:spacing w:line="258" w:lineRule="exact"/>
              <w:ind w:left="9" w:right="4"/>
              <w:rPr>
                <w:sz w:val="24"/>
              </w:rPr>
            </w:pPr>
            <w:r>
              <w:rPr>
                <w:spacing w:val="-5"/>
                <w:sz w:val="24"/>
              </w:rPr>
              <w:t>Y.3</w:t>
            </w:r>
          </w:p>
        </w:tc>
        <w:tc>
          <w:tcPr>
            <w:tcW w:w="1079" w:type="dxa"/>
          </w:tcPr>
          <w:p w14:paraId="06E8F217" w14:textId="77777777" w:rsidR="00AD62E4" w:rsidRDefault="00AD62E4" w:rsidP="00DA1009">
            <w:pPr>
              <w:spacing w:line="258" w:lineRule="exact"/>
              <w:ind w:right="96"/>
              <w:jc w:val="right"/>
              <w:rPr>
                <w:sz w:val="24"/>
              </w:rPr>
            </w:pPr>
            <w:r>
              <w:rPr>
                <w:spacing w:val="-2"/>
                <w:sz w:val="24"/>
              </w:rPr>
              <w:t>0.466</w:t>
            </w:r>
          </w:p>
        </w:tc>
        <w:tc>
          <w:tcPr>
            <w:tcW w:w="1259" w:type="dxa"/>
          </w:tcPr>
          <w:p w14:paraId="319C0066" w14:textId="77777777" w:rsidR="00AD62E4" w:rsidRDefault="00AD62E4" w:rsidP="00DA1009">
            <w:pPr>
              <w:spacing w:line="258" w:lineRule="exact"/>
              <w:ind w:right="93"/>
              <w:jc w:val="right"/>
              <w:rPr>
                <w:sz w:val="24"/>
              </w:rPr>
            </w:pPr>
            <w:r>
              <w:rPr>
                <w:spacing w:val="-2"/>
                <w:sz w:val="24"/>
              </w:rPr>
              <w:t>0.300</w:t>
            </w:r>
          </w:p>
        </w:tc>
        <w:tc>
          <w:tcPr>
            <w:tcW w:w="1675" w:type="dxa"/>
          </w:tcPr>
          <w:p w14:paraId="48C80AB1" w14:textId="77777777" w:rsidR="00AD62E4" w:rsidRDefault="00AD62E4" w:rsidP="00DA1009">
            <w:pPr>
              <w:spacing w:line="258" w:lineRule="exact"/>
              <w:ind w:left="22" w:right="2"/>
              <w:rPr>
                <w:sz w:val="24"/>
              </w:rPr>
            </w:pPr>
            <w:r>
              <w:rPr>
                <w:spacing w:val="-2"/>
                <w:sz w:val="24"/>
              </w:rPr>
              <w:t>Valid</w:t>
            </w:r>
          </w:p>
        </w:tc>
      </w:tr>
      <w:tr w:rsidR="00AD62E4" w14:paraId="7FDB66E5" w14:textId="77777777" w:rsidTr="00DA1009">
        <w:trPr>
          <w:trHeight w:val="273"/>
          <w:jc w:val="center"/>
        </w:trPr>
        <w:tc>
          <w:tcPr>
            <w:tcW w:w="1620" w:type="dxa"/>
            <w:vMerge/>
            <w:tcBorders>
              <w:top w:val="nil"/>
            </w:tcBorders>
          </w:tcPr>
          <w:p w14:paraId="1BBE68FE" w14:textId="77777777" w:rsidR="00AD62E4" w:rsidRDefault="00AD62E4" w:rsidP="00DA1009">
            <w:pPr>
              <w:rPr>
                <w:sz w:val="2"/>
                <w:szCs w:val="2"/>
              </w:rPr>
            </w:pPr>
          </w:p>
        </w:tc>
        <w:tc>
          <w:tcPr>
            <w:tcW w:w="1620" w:type="dxa"/>
          </w:tcPr>
          <w:p w14:paraId="72CEA094" w14:textId="77777777" w:rsidR="00AD62E4" w:rsidRDefault="00AD62E4" w:rsidP="00DA1009">
            <w:pPr>
              <w:spacing w:line="254" w:lineRule="exact"/>
              <w:ind w:left="9" w:right="4"/>
              <w:rPr>
                <w:sz w:val="24"/>
              </w:rPr>
            </w:pPr>
            <w:r>
              <w:rPr>
                <w:spacing w:val="-5"/>
                <w:sz w:val="24"/>
              </w:rPr>
              <w:t>Y.4</w:t>
            </w:r>
          </w:p>
        </w:tc>
        <w:tc>
          <w:tcPr>
            <w:tcW w:w="1079" w:type="dxa"/>
          </w:tcPr>
          <w:p w14:paraId="7BF33277" w14:textId="77777777" w:rsidR="00AD62E4" w:rsidRDefault="00AD62E4" w:rsidP="00DA1009">
            <w:pPr>
              <w:spacing w:line="254" w:lineRule="exact"/>
              <w:ind w:right="96"/>
              <w:jc w:val="right"/>
              <w:rPr>
                <w:sz w:val="24"/>
              </w:rPr>
            </w:pPr>
            <w:r>
              <w:rPr>
                <w:spacing w:val="-2"/>
                <w:sz w:val="24"/>
              </w:rPr>
              <w:t>0.632</w:t>
            </w:r>
          </w:p>
        </w:tc>
        <w:tc>
          <w:tcPr>
            <w:tcW w:w="1259" w:type="dxa"/>
          </w:tcPr>
          <w:p w14:paraId="3BE4043B" w14:textId="77777777" w:rsidR="00AD62E4" w:rsidRDefault="00AD62E4" w:rsidP="00DA1009">
            <w:pPr>
              <w:spacing w:line="254" w:lineRule="exact"/>
              <w:ind w:right="93"/>
              <w:jc w:val="right"/>
              <w:rPr>
                <w:sz w:val="24"/>
              </w:rPr>
            </w:pPr>
            <w:r>
              <w:rPr>
                <w:spacing w:val="-2"/>
                <w:sz w:val="24"/>
              </w:rPr>
              <w:t>0.300</w:t>
            </w:r>
          </w:p>
        </w:tc>
        <w:tc>
          <w:tcPr>
            <w:tcW w:w="1675" w:type="dxa"/>
          </w:tcPr>
          <w:p w14:paraId="35830ECC" w14:textId="77777777" w:rsidR="00AD62E4" w:rsidRDefault="00AD62E4" w:rsidP="00DA1009">
            <w:pPr>
              <w:spacing w:line="254" w:lineRule="exact"/>
              <w:ind w:left="22" w:right="2"/>
              <w:rPr>
                <w:sz w:val="24"/>
              </w:rPr>
            </w:pPr>
            <w:r>
              <w:rPr>
                <w:spacing w:val="-2"/>
                <w:sz w:val="24"/>
              </w:rPr>
              <w:t>Valid</w:t>
            </w:r>
          </w:p>
        </w:tc>
      </w:tr>
      <w:tr w:rsidR="00AD62E4" w14:paraId="1F750897" w14:textId="77777777" w:rsidTr="00DA1009">
        <w:trPr>
          <w:trHeight w:val="277"/>
          <w:jc w:val="center"/>
        </w:trPr>
        <w:tc>
          <w:tcPr>
            <w:tcW w:w="1620" w:type="dxa"/>
            <w:vMerge/>
            <w:tcBorders>
              <w:top w:val="nil"/>
            </w:tcBorders>
          </w:tcPr>
          <w:p w14:paraId="1F0767A3" w14:textId="77777777" w:rsidR="00AD62E4" w:rsidRDefault="00AD62E4" w:rsidP="00DA1009">
            <w:pPr>
              <w:rPr>
                <w:sz w:val="2"/>
                <w:szCs w:val="2"/>
              </w:rPr>
            </w:pPr>
          </w:p>
        </w:tc>
        <w:tc>
          <w:tcPr>
            <w:tcW w:w="1620" w:type="dxa"/>
          </w:tcPr>
          <w:p w14:paraId="7A1FA936" w14:textId="77777777" w:rsidR="00AD62E4" w:rsidRDefault="00AD62E4" w:rsidP="00DA1009">
            <w:pPr>
              <w:spacing w:line="258" w:lineRule="exact"/>
              <w:ind w:left="9" w:right="4"/>
              <w:rPr>
                <w:sz w:val="24"/>
              </w:rPr>
            </w:pPr>
            <w:r>
              <w:rPr>
                <w:spacing w:val="-5"/>
                <w:sz w:val="24"/>
              </w:rPr>
              <w:t>Y.5</w:t>
            </w:r>
          </w:p>
        </w:tc>
        <w:tc>
          <w:tcPr>
            <w:tcW w:w="1079" w:type="dxa"/>
          </w:tcPr>
          <w:p w14:paraId="2BAB6405" w14:textId="77777777" w:rsidR="00AD62E4" w:rsidRDefault="00AD62E4" w:rsidP="00DA1009">
            <w:pPr>
              <w:spacing w:line="258" w:lineRule="exact"/>
              <w:ind w:right="96"/>
              <w:jc w:val="right"/>
              <w:rPr>
                <w:sz w:val="24"/>
              </w:rPr>
            </w:pPr>
            <w:r>
              <w:rPr>
                <w:spacing w:val="-2"/>
                <w:sz w:val="24"/>
              </w:rPr>
              <w:t>0.745</w:t>
            </w:r>
          </w:p>
        </w:tc>
        <w:tc>
          <w:tcPr>
            <w:tcW w:w="1259" w:type="dxa"/>
          </w:tcPr>
          <w:p w14:paraId="6928E0C4" w14:textId="77777777" w:rsidR="00AD62E4" w:rsidRDefault="00AD62E4" w:rsidP="00DA1009">
            <w:pPr>
              <w:spacing w:line="258" w:lineRule="exact"/>
              <w:ind w:right="93"/>
              <w:jc w:val="right"/>
              <w:rPr>
                <w:sz w:val="24"/>
              </w:rPr>
            </w:pPr>
            <w:r>
              <w:rPr>
                <w:spacing w:val="-2"/>
                <w:sz w:val="24"/>
              </w:rPr>
              <w:t>0.300</w:t>
            </w:r>
          </w:p>
        </w:tc>
        <w:tc>
          <w:tcPr>
            <w:tcW w:w="1675" w:type="dxa"/>
          </w:tcPr>
          <w:p w14:paraId="6043ADF2" w14:textId="77777777" w:rsidR="00AD62E4" w:rsidRDefault="00AD62E4" w:rsidP="00DA1009">
            <w:pPr>
              <w:spacing w:line="258" w:lineRule="exact"/>
              <w:ind w:left="22" w:right="2"/>
              <w:rPr>
                <w:sz w:val="24"/>
              </w:rPr>
            </w:pPr>
            <w:r>
              <w:rPr>
                <w:spacing w:val="-2"/>
                <w:sz w:val="24"/>
              </w:rPr>
              <w:t>Valid</w:t>
            </w:r>
          </w:p>
        </w:tc>
      </w:tr>
      <w:tr w:rsidR="00AD62E4" w14:paraId="324B95DB" w14:textId="77777777" w:rsidTr="00DA1009">
        <w:trPr>
          <w:trHeight w:val="274"/>
          <w:jc w:val="center"/>
        </w:trPr>
        <w:tc>
          <w:tcPr>
            <w:tcW w:w="1620" w:type="dxa"/>
            <w:vMerge/>
            <w:tcBorders>
              <w:top w:val="nil"/>
            </w:tcBorders>
          </w:tcPr>
          <w:p w14:paraId="67D73D01" w14:textId="77777777" w:rsidR="00AD62E4" w:rsidRDefault="00AD62E4" w:rsidP="00DA1009">
            <w:pPr>
              <w:rPr>
                <w:sz w:val="2"/>
                <w:szCs w:val="2"/>
              </w:rPr>
            </w:pPr>
          </w:p>
        </w:tc>
        <w:tc>
          <w:tcPr>
            <w:tcW w:w="1620" w:type="dxa"/>
          </w:tcPr>
          <w:p w14:paraId="474C3963" w14:textId="77777777" w:rsidR="00AD62E4" w:rsidRDefault="00AD62E4" w:rsidP="00DA1009">
            <w:pPr>
              <w:spacing w:line="254" w:lineRule="exact"/>
              <w:ind w:left="9" w:right="4"/>
              <w:rPr>
                <w:sz w:val="24"/>
              </w:rPr>
            </w:pPr>
            <w:r>
              <w:rPr>
                <w:spacing w:val="-5"/>
                <w:sz w:val="24"/>
              </w:rPr>
              <w:t>Y.7</w:t>
            </w:r>
          </w:p>
        </w:tc>
        <w:tc>
          <w:tcPr>
            <w:tcW w:w="1079" w:type="dxa"/>
          </w:tcPr>
          <w:p w14:paraId="524265A1" w14:textId="77777777" w:rsidR="00AD62E4" w:rsidRDefault="00AD62E4" w:rsidP="00DA1009">
            <w:pPr>
              <w:spacing w:line="254" w:lineRule="exact"/>
              <w:ind w:right="96"/>
              <w:jc w:val="right"/>
              <w:rPr>
                <w:sz w:val="24"/>
              </w:rPr>
            </w:pPr>
            <w:r>
              <w:rPr>
                <w:spacing w:val="-2"/>
                <w:sz w:val="24"/>
              </w:rPr>
              <w:t>0.641</w:t>
            </w:r>
          </w:p>
        </w:tc>
        <w:tc>
          <w:tcPr>
            <w:tcW w:w="1259" w:type="dxa"/>
          </w:tcPr>
          <w:p w14:paraId="5841A316" w14:textId="77777777" w:rsidR="00AD62E4" w:rsidRDefault="00AD62E4" w:rsidP="00DA1009">
            <w:pPr>
              <w:spacing w:line="254" w:lineRule="exact"/>
              <w:ind w:right="93"/>
              <w:jc w:val="right"/>
              <w:rPr>
                <w:sz w:val="24"/>
              </w:rPr>
            </w:pPr>
            <w:r>
              <w:rPr>
                <w:spacing w:val="-2"/>
                <w:sz w:val="24"/>
              </w:rPr>
              <w:t>0.300</w:t>
            </w:r>
          </w:p>
        </w:tc>
        <w:tc>
          <w:tcPr>
            <w:tcW w:w="1675" w:type="dxa"/>
          </w:tcPr>
          <w:p w14:paraId="691A5569" w14:textId="77777777" w:rsidR="00AD62E4" w:rsidRDefault="00AD62E4" w:rsidP="00DA1009">
            <w:pPr>
              <w:spacing w:line="254" w:lineRule="exact"/>
              <w:ind w:left="22" w:right="2"/>
              <w:rPr>
                <w:sz w:val="24"/>
              </w:rPr>
            </w:pPr>
            <w:r>
              <w:rPr>
                <w:spacing w:val="-2"/>
                <w:sz w:val="24"/>
              </w:rPr>
              <w:t>Valid</w:t>
            </w:r>
          </w:p>
        </w:tc>
      </w:tr>
      <w:tr w:rsidR="00AD62E4" w14:paraId="1C32865D" w14:textId="77777777" w:rsidTr="00DA1009">
        <w:trPr>
          <w:trHeight w:val="277"/>
          <w:jc w:val="center"/>
        </w:trPr>
        <w:tc>
          <w:tcPr>
            <w:tcW w:w="1620" w:type="dxa"/>
            <w:vMerge/>
            <w:tcBorders>
              <w:top w:val="nil"/>
            </w:tcBorders>
          </w:tcPr>
          <w:p w14:paraId="18C0BDF0" w14:textId="77777777" w:rsidR="00AD62E4" w:rsidRDefault="00AD62E4" w:rsidP="00DA1009">
            <w:pPr>
              <w:rPr>
                <w:sz w:val="2"/>
                <w:szCs w:val="2"/>
              </w:rPr>
            </w:pPr>
          </w:p>
        </w:tc>
        <w:tc>
          <w:tcPr>
            <w:tcW w:w="1620" w:type="dxa"/>
          </w:tcPr>
          <w:p w14:paraId="35436FB0" w14:textId="77777777" w:rsidR="00AD62E4" w:rsidRDefault="00AD62E4" w:rsidP="00DA1009">
            <w:pPr>
              <w:spacing w:line="258" w:lineRule="exact"/>
              <w:ind w:left="9" w:right="4"/>
              <w:rPr>
                <w:sz w:val="24"/>
              </w:rPr>
            </w:pPr>
            <w:r>
              <w:rPr>
                <w:spacing w:val="-5"/>
                <w:sz w:val="24"/>
              </w:rPr>
              <w:t>Y.8</w:t>
            </w:r>
          </w:p>
        </w:tc>
        <w:tc>
          <w:tcPr>
            <w:tcW w:w="1079" w:type="dxa"/>
          </w:tcPr>
          <w:p w14:paraId="7720820F" w14:textId="77777777" w:rsidR="00AD62E4" w:rsidRDefault="00AD62E4" w:rsidP="00DA1009">
            <w:pPr>
              <w:spacing w:line="258" w:lineRule="exact"/>
              <w:ind w:right="96"/>
              <w:jc w:val="right"/>
              <w:rPr>
                <w:sz w:val="24"/>
              </w:rPr>
            </w:pPr>
            <w:r>
              <w:rPr>
                <w:spacing w:val="-2"/>
                <w:sz w:val="24"/>
              </w:rPr>
              <w:t>0.626</w:t>
            </w:r>
          </w:p>
        </w:tc>
        <w:tc>
          <w:tcPr>
            <w:tcW w:w="1259" w:type="dxa"/>
          </w:tcPr>
          <w:p w14:paraId="352A7276" w14:textId="77777777" w:rsidR="00AD62E4" w:rsidRDefault="00AD62E4" w:rsidP="00DA1009">
            <w:pPr>
              <w:spacing w:line="258" w:lineRule="exact"/>
              <w:ind w:right="93"/>
              <w:jc w:val="right"/>
              <w:rPr>
                <w:sz w:val="24"/>
              </w:rPr>
            </w:pPr>
            <w:r>
              <w:rPr>
                <w:spacing w:val="-2"/>
                <w:sz w:val="24"/>
              </w:rPr>
              <w:t>0.300</w:t>
            </w:r>
          </w:p>
        </w:tc>
        <w:tc>
          <w:tcPr>
            <w:tcW w:w="1675" w:type="dxa"/>
          </w:tcPr>
          <w:p w14:paraId="3875D9D5" w14:textId="77777777" w:rsidR="00AD62E4" w:rsidRDefault="00AD62E4" w:rsidP="00DA1009">
            <w:pPr>
              <w:spacing w:line="258" w:lineRule="exact"/>
              <w:ind w:left="22" w:right="2"/>
              <w:rPr>
                <w:sz w:val="24"/>
              </w:rPr>
            </w:pPr>
            <w:r>
              <w:rPr>
                <w:spacing w:val="-2"/>
                <w:sz w:val="24"/>
              </w:rPr>
              <w:t>Valid</w:t>
            </w:r>
          </w:p>
        </w:tc>
      </w:tr>
      <w:tr w:rsidR="00AD62E4" w14:paraId="60AEAEC8" w14:textId="77777777" w:rsidTr="00DA1009">
        <w:trPr>
          <w:trHeight w:val="274"/>
          <w:jc w:val="center"/>
        </w:trPr>
        <w:tc>
          <w:tcPr>
            <w:tcW w:w="1620" w:type="dxa"/>
            <w:vMerge/>
            <w:tcBorders>
              <w:top w:val="nil"/>
            </w:tcBorders>
          </w:tcPr>
          <w:p w14:paraId="59596A49" w14:textId="77777777" w:rsidR="00AD62E4" w:rsidRDefault="00AD62E4" w:rsidP="00DA1009">
            <w:pPr>
              <w:rPr>
                <w:sz w:val="2"/>
                <w:szCs w:val="2"/>
              </w:rPr>
            </w:pPr>
          </w:p>
        </w:tc>
        <w:tc>
          <w:tcPr>
            <w:tcW w:w="1620" w:type="dxa"/>
          </w:tcPr>
          <w:p w14:paraId="564F5DD1" w14:textId="77777777" w:rsidR="00AD62E4" w:rsidRDefault="00AD62E4" w:rsidP="00DA1009">
            <w:pPr>
              <w:spacing w:line="254" w:lineRule="exact"/>
              <w:ind w:left="9" w:right="4"/>
              <w:rPr>
                <w:sz w:val="24"/>
              </w:rPr>
            </w:pPr>
            <w:r>
              <w:rPr>
                <w:spacing w:val="-5"/>
                <w:sz w:val="24"/>
              </w:rPr>
              <w:t>Y.9</w:t>
            </w:r>
          </w:p>
        </w:tc>
        <w:tc>
          <w:tcPr>
            <w:tcW w:w="1079" w:type="dxa"/>
          </w:tcPr>
          <w:p w14:paraId="3DCEF8F6" w14:textId="77777777" w:rsidR="00AD62E4" w:rsidRDefault="00AD62E4" w:rsidP="00DA1009">
            <w:pPr>
              <w:spacing w:line="254" w:lineRule="exact"/>
              <w:ind w:right="96"/>
              <w:jc w:val="right"/>
              <w:rPr>
                <w:sz w:val="24"/>
              </w:rPr>
            </w:pPr>
            <w:r>
              <w:rPr>
                <w:spacing w:val="-2"/>
                <w:sz w:val="24"/>
              </w:rPr>
              <w:t>0.571</w:t>
            </w:r>
          </w:p>
        </w:tc>
        <w:tc>
          <w:tcPr>
            <w:tcW w:w="1259" w:type="dxa"/>
          </w:tcPr>
          <w:p w14:paraId="4831CDA2" w14:textId="77777777" w:rsidR="00AD62E4" w:rsidRDefault="00AD62E4" w:rsidP="00DA1009">
            <w:pPr>
              <w:spacing w:line="254" w:lineRule="exact"/>
              <w:ind w:right="93"/>
              <w:jc w:val="right"/>
              <w:rPr>
                <w:sz w:val="24"/>
              </w:rPr>
            </w:pPr>
            <w:r>
              <w:rPr>
                <w:spacing w:val="-2"/>
                <w:sz w:val="24"/>
              </w:rPr>
              <w:t>0.300</w:t>
            </w:r>
          </w:p>
        </w:tc>
        <w:tc>
          <w:tcPr>
            <w:tcW w:w="1675" w:type="dxa"/>
          </w:tcPr>
          <w:p w14:paraId="39AA98A4" w14:textId="77777777" w:rsidR="00AD62E4" w:rsidRDefault="00AD62E4" w:rsidP="00DA1009">
            <w:pPr>
              <w:spacing w:line="254" w:lineRule="exact"/>
              <w:ind w:left="22" w:right="2"/>
              <w:rPr>
                <w:sz w:val="24"/>
              </w:rPr>
            </w:pPr>
            <w:r>
              <w:rPr>
                <w:spacing w:val="-2"/>
                <w:sz w:val="24"/>
              </w:rPr>
              <w:t>Valid</w:t>
            </w:r>
          </w:p>
        </w:tc>
      </w:tr>
      <w:tr w:rsidR="00AD62E4" w14:paraId="5100F313" w14:textId="77777777" w:rsidTr="00DA1009">
        <w:trPr>
          <w:trHeight w:val="274"/>
          <w:jc w:val="center"/>
        </w:trPr>
        <w:tc>
          <w:tcPr>
            <w:tcW w:w="1620" w:type="dxa"/>
            <w:vMerge/>
            <w:tcBorders>
              <w:top w:val="nil"/>
            </w:tcBorders>
          </w:tcPr>
          <w:p w14:paraId="28741B61" w14:textId="77777777" w:rsidR="00AD62E4" w:rsidRDefault="00AD62E4" w:rsidP="00DA1009">
            <w:pPr>
              <w:rPr>
                <w:sz w:val="2"/>
                <w:szCs w:val="2"/>
              </w:rPr>
            </w:pPr>
          </w:p>
        </w:tc>
        <w:tc>
          <w:tcPr>
            <w:tcW w:w="1620" w:type="dxa"/>
          </w:tcPr>
          <w:p w14:paraId="094B2139" w14:textId="77777777" w:rsidR="00AD62E4" w:rsidRDefault="00AD62E4" w:rsidP="00DA1009">
            <w:pPr>
              <w:spacing w:line="254" w:lineRule="exact"/>
              <w:ind w:left="9" w:right="4"/>
              <w:rPr>
                <w:sz w:val="24"/>
              </w:rPr>
            </w:pPr>
            <w:r>
              <w:rPr>
                <w:spacing w:val="-4"/>
                <w:sz w:val="24"/>
              </w:rPr>
              <w:t>Y.10</w:t>
            </w:r>
          </w:p>
        </w:tc>
        <w:tc>
          <w:tcPr>
            <w:tcW w:w="1079" w:type="dxa"/>
          </w:tcPr>
          <w:p w14:paraId="2246380A" w14:textId="77777777" w:rsidR="00AD62E4" w:rsidRDefault="00AD62E4" w:rsidP="00DA1009">
            <w:pPr>
              <w:spacing w:line="254" w:lineRule="exact"/>
              <w:ind w:right="96"/>
              <w:jc w:val="right"/>
              <w:rPr>
                <w:sz w:val="24"/>
              </w:rPr>
            </w:pPr>
            <w:r>
              <w:rPr>
                <w:spacing w:val="-2"/>
                <w:sz w:val="24"/>
              </w:rPr>
              <w:t>0.843</w:t>
            </w:r>
          </w:p>
        </w:tc>
        <w:tc>
          <w:tcPr>
            <w:tcW w:w="1259" w:type="dxa"/>
          </w:tcPr>
          <w:p w14:paraId="7AE0912D" w14:textId="77777777" w:rsidR="00AD62E4" w:rsidRDefault="00AD62E4" w:rsidP="00DA1009">
            <w:pPr>
              <w:spacing w:line="254" w:lineRule="exact"/>
              <w:ind w:right="93"/>
              <w:jc w:val="right"/>
              <w:rPr>
                <w:sz w:val="24"/>
              </w:rPr>
            </w:pPr>
            <w:r>
              <w:rPr>
                <w:spacing w:val="-2"/>
                <w:sz w:val="24"/>
              </w:rPr>
              <w:t>0.300</w:t>
            </w:r>
          </w:p>
        </w:tc>
        <w:tc>
          <w:tcPr>
            <w:tcW w:w="1675" w:type="dxa"/>
          </w:tcPr>
          <w:p w14:paraId="142E585F" w14:textId="77777777" w:rsidR="00AD62E4" w:rsidRDefault="00AD62E4" w:rsidP="00DA1009">
            <w:pPr>
              <w:spacing w:line="254" w:lineRule="exact"/>
              <w:ind w:left="22" w:right="2"/>
              <w:rPr>
                <w:sz w:val="24"/>
              </w:rPr>
            </w:pPr>
            <w:r>
              <w:rPr>
                <w:spacing w:val="-2"/>
                <w:sz w:val="24"/>
              </w:rPr>
              <w:t>Valid</w:t>
            </w:r>
          </w:p>
        </w:tc>
      </w:tr>
    </w:tbl>
    <w:p w14:paraId="2C7A1371" w14:textId="33519357" w:rsidR="00AD62E4" w:rsidRPr="00A965F2" w:rsidRDefault="00AD62E4" w:rsidP="00AD62E4">
      <w:pPr>
        <w:spacing w:before="2"/>
        <w:ind w:left="1225"/>
        <w:rPr>
          <w:spacing w:val="-4"/>
        </w:rPr>
      </w:pPr>
      <w:r w:rsidRPr="00A965F2">
        <w:t>Sumber</w:t>
      </w:r>
      <w:r w:rsidRPr="00A965F2">
        <w:rPr>
          <w:spacing w:val="-4"/>
        </w:rPr>
        <w:t xml:space="preserve"> </w:t>
      </w:r>
      <w:r w:rsidRPr="00A965F2">
        <w:t>:</w:t>
      </w:r>
      <w:r w:rsidRPr="00A965F2">
        <w:rPr>
          <w:spacing w:val="-3"/>
        </w:rPr>
        <w:t xml:space="preserve"> </w:t>
      </w:r>
      <w:r w:rsidRPr="00A965F2">
        <w:t>diolah</w:t>
      </w:r>
      <w:r w:rsidRPr="00A965F2">
        <w:rPr>
          <w:spacing w:val="-4"/>
        </w:rPr>
        <w:t xml:space="preserve"> peneliti </w:t>
      </w:r>
      <w:r w:rsidRPr="00A965F2">
        <w:t>dari</w:t>
      </w:r>
      <w:r w:rsidRPr="00A965F2">
        <w:rPr>
          <w:spacing w:val="-4"/>
        </w:rPr>
        <w:t xml:space="preserve"> </w:t>
      </w:r>
      <w:r w:rsidRPr="00A965F2">
        <w:t>kuesioner</w:t>
      </w:r>
      <w:r w:rsidRPr="00A965F2">
        <w:rPr>
          <w:spacing w:val="-3"/>
        </w:rPr>
        <w:t xml:space="preserve"> </w:t>
      </w:r>
      <w:r w:rsidRPr="00A965F2">
        <w:t>dengan SPSS</w:t>
      </w:r>
      <w:r w:rsidRPr="00A965F2">
        <w:rPr>
          <w:spacing w:val="-4"/>
        </w:rPr>
        <w:t xml:space="preserve"> 26.0</w:t>
      </w:r>
    </w:p>
    <w:p w14:paraId="5B8E2E45" w14:textId="77777777" w:rsidR="00146E55" w:rsidRPr="002F15F3" w:rsidRDefault="00146E55" w:rsidP="00AD62E4">
      <w:pPr>
        <w:spacing w:before="2"/>
        <w:ind w:left="1225"/>
        <w:rPr>
          <w:i/>
          <w:iCs/>
        </w:rPr>
      </w:pPr>
    </w:p>
    <w:p w14:paraId="4BA53461" w14:textId="77777777" w:rsidR="00AD62E4" w:rsidRDefault="00AD62E4" w:rsidP="00B207E7">
      <w:pPr>
        <w:pStyle w:val="Heading4"/>
        <w:numPr>
          <w:ilvl w:val="0"/>
          <w:numId w:val="42"/>
        </w:numPr>
        <w:ind w:left="0" w:firstLine="142"/>
        <w:jc w:val="both"/>
      </w:pPr>
      <w:bookmarkStart w:id="204" w:name="_Toc193489545"/>
      <w:bookmarkStart w:id="205" w:name="_Toc193491633"/>
      <w:bookmarkStart w:id="206" w:name="_Toc200635041"/>
      <w:r>
        <w:t>Uji</w:t>
      </w:r>
      <w:r>
        <w:rPr>
          <w:spacing w:val="-4"/>
        </w:rPr>
        <w:t xml:space="preserve"> </w:t>
      </w:r>
      <w:r>
        <w:t>Validitas</w:t>
      </w:r>
      <w:r>
        <w:rPr>
          <w:spacing w:val="-7"/>
        </w:rPr>
        <w:t xml:space="preserve"> </w:t>
      </w:r>
      <w:r>
        <w:t>Variabel</w:t>
      </w:r>
      <w:r>
        <w:rPr>
          <w:spacing w:val="-4"/>
        </w:rPr>
        <w:t xml:space="preserve"> </w:t>
      </w:r>
      <w:r>
        <w:t>Kepuasan</w:t>
      </w:r>
      <w:r>
        <w:rPr>
          <w:spacing w:val="-6"/>
        </w:rPr>
        <w:t xml:space="preserve"> </w:t>
      </w:r>
      <w:r>
        <w:rPr>
          <w:spacing w:val="-2"/>
        </w:rPr>
        <w:t>Pelanggan</w:t>
      </w:r>
      <w:bookmarkEnd w:id="204"/>
      <w:bookmarkEnd w:id="205"/>
      <w:bookmarkEnd w:id="206"/>
    </w:p>
    <w:p w14:paraId="1BD756D1" w14:textId="77777777" w:rsidR="00AD62E4" w:rsidRPr="00B207E7" w:rsidRDefault="00AD62E4" w:rsidP="00B207E7">
      <w:pPr>
        <w:spacing w:before="272" w:line="480" w:lineRule="auto"/>
        <w:ind w:right="3" w:firstLine="708"/>
        <w:jc w:val="both"/>
        <w:rPr>
          <w:sz w:val="24"/>
          <w:szCs w:val="24"/>
        </w:rPr>
      </w:pPr>
      <w:r w:rsidRPr="00B207E7">
        <w:rPr>
          <w:sz w:val="24"/>
          <w:szCs w:val="24"/>
        </w:rPr>
        <w:t>Berdasarkan kajian teori tentang kepuasan pelanggan yang diukur dengan dimensi kinerja dan harapan serta jumlah item pernyataan yang digunakan sebanyak 7 item pernyataan dalam bentuk kuesioner yang diberikan kepada 100 responden untuk menjawabnya, setelah dilakukan pengecekan terhadap kuesioner yang masuk dan dilakukan penghitungan dengan cara mengkorelasikan skor</w:t>
      </w:r>
      <w:r w:rsidRPr="00B207E7">
        <w:rPr>
          <w:spacing w:val="80"/>
          <w:sz w:val="24"/>
          <w:szCs w:val="24"/>
        </w:rPr>
        <w:t xml:space="preserve"> </w:t>
      </w:r>
      <w:r w:rsidRPr="00B207E7">
        <w:rPr>
          <w:sz w:val="24"/>
          <w:szCs w:val="24"/>
        </w:rPr>
        <w:t>setiap butir pernyataan dengan jumlah skor, dapat dilihat pada Tabel berikut ini:</w:t>
      </w:r>
    </w:p>
    <w:p w14:paraId="7CB2478D" w14:textId="77777777" w:rsidR="00A965F2" w:rsidRDefault="00A965F2" w:rsidP="002F15F3">
      <w:pPr>
        <w:jc w:val="center"/>
        <w:rPr>
          <w:b/>
          <w:bCs/>
          <w:sz w:val="24"/>
          <w:szCs w:val="24"/>
        </w:rPr>
      </w:pPr>
      <w:bookmarkStart w:id="207" w:name="_Toc200651173"/>
      <w:bookmarkStart w:id="208" w:name="_Toc178178437"/>
      <w:bookmarkStart w:id="209" w:name="_Toc193490241"/>
    </w:p>
    <w:p w14:paraId="083F97D4" w14:textId="66FD223D" w:rsidR="00B207E7" w:rsidRDefault="002F15F3" w:rsidP="002F15F3">
      <w:pPr>
        <w:jc w:val="center"/>
        <w:rPr>
          <w:b/>
          <w:bCs/>
          <w:sz w:val="24"/>
          <w:szCs w:val="24"/>
          <w:lang w:val="en-GB"/>
        </w:rPr>
      </w:pPr>
      <w:r w:rsidRPr="002F15F3">
        <w:rPr>
          <w:b/>
          <w:bCs/>
          <w:sz w:val="24"/>
          <w:szCs w:val="24"/>
        </w:rPr>
        <w:t xml:space="preserve">Tabel 3. </w:t>
      </w:r>
      <w:r w:rsidRPr="002F15F3">
        <w:rPr>
          <w:b/>
          <w:bCs/>
          <w:i/>
          <w:iCs/>
          <w:sz w:val="24"/>
          <w:szCs w:val="24"/>
        </w:rPr>
        <w:fldChar w:fldCharType="begin"/>
      </w:r>
      <w:r w:rsidRPr="002F15F3">
        <w:rPr>
          <w:b/>
          <w:bCs/>
          <w:sz w:val="24"/>
          <w:szCs w:val="24"/>
        </w:rPr>
        <w:instrText xml:space="preserve"> SEQ Tabel_3. \* ARABIC </w:instrText>
      </w:r>
      <w:r w:rsidRPr="002F15F3">
        <w:rPr>
          <w:b/>
          <w:bCs/>
          <w:i/>
          <w:iCs/>
          <w:sz w:val="24"/>
          <w:szCs w:val="24"/>
        </w:rPr>
        <w:fldChar w:fldCharType="separate"/>
      </w:r>
      <w:r w:rsidR="005022A7">
        <w:rPr>
          <w:b/>
          <w:bCs/>
          <w:noProof/>
          <w:sz w:val="24"/>
          <w:szCs w:val="24"/>
        </w:rPr>
        <w:t>4</w:t>
      </w:r>
      <w:bookmarkEnd w:id="207"/>
      <w:r w:rsidRPr="002F15F3">
        <w:rPr>
          <w:b/>
          <w:bCs/>
          <w:i/>
          <w:iCs/>
          <w:sz w:val="24"/>
          <w:szCs w:val="24"/>
        </w:rPr>
        <w:fldChar w:fldCharType="end"/>
      </w:r>
      <w:r w:rsidR="000B4CB9">
        <w:rPr>
          <w:b/>
          <w:bCs/>
          <w:sz w:val="24"/>
          <w:szCs w:val="24"/>
          <w:lang w:val="en-GB"/>
        </w:rPr>
        <w:t xml:space="preserve"> </w:t>
      </w:r>
    </w:p>
    <w:p w14:paraId="0303FC9F" w14:textId="7F80B8D4" w:rsidR="00AD62E4" w:rsidRPr="002F15F3" w:rsidRDefault="00AD62E4" w:rsidP="002F15F3">
      <w:pPr>
        <w:jc w:val="center"/>
        <w:rPr>
          <w:b/>
          <w:bCs/>
          <w:i/>
          <w:iCs/>
          <w:sz w:val="24"/>
          <w:szCs w:val="24"/>
        </w:rPr>
      </w:pPr>
      <w:r w:rsidRPr="002F15F3">
        <w:rPr>
          <w:b/>
          <w:bCs/>
          <w:sz w:val="24"/>
          <w:szCs w:val="24"/>
        </w:rPr>
        <w:t>Uji</w:t>
      </w:r>
      <w:r w:rsidRPr="002F15F3">
        <w:rPr>
          <w:b/>
          <w:bCs/>
          <w:spacing w:val="-4"/>
          <w:sz w:val="24"/>
          <w:szCs w:val="24"/>
        </w:rPr>
        <w:t xml:space="preserve"> </w:t>
      </w:r>
      <w:r w:rsidRPr="002F15F3">
        <w:rPr>
          <w:b/>
          <w:bCs/>
          <w:sz w:val="24"/>
          <w:szCs w:val="24"/>
        </w:rPr>
        <w:t>Validitas</w:t>
      </w:r>
      <w:r w:rsidRPr="002F15F3">
        <w:rPr>
          <w:b/>
          <w:bCs/>
          <w:spacing w:val="-6"/>
          <w:sz w:val="24"/>
          <w:szCs w:val="24"/>
        </w:rPr>
        <w:t xml:space="preserve"> </w:t>
      </w:r>
      <w:r w:rsidRPr="002F15F3">
        <w:rPr>
          <w:b/>
          <w:bCs/>
          <w:sz w:val="24"/>
          <w:szCs w:val="24"/>
        </w:rPr>
        <w:t>Variabel</w:t>
      </w:r>
      <w:r w:rsidRPr="002F15F3">
        <w:rPr>
          <w:b/>
          <w:bCs/>
          <w:spacing w:val="-2"/>
          <w:sz w:val="24"/>
          <w:szCs w:val="24"/>
        </w:rPr>
        <w:t xml:space="preserve"> </w:t>
      </w:r>
      <w:r w:rsidRPr="002F15F3">
        <w:rPr>
          <w:b/>
          <w:bCs/>
          <w:sz w:val="24"/>
          <w:szCs w:val="24"/>
        </w:rPr>
        <w:t>Kepuasan</w:t>
      </w:r>
      <w:r w:rsidRPr="002F15F3">
        <w:rPr>
          <w:b/>
          <w:bCs/>
          <w:spacing w:val="-6"/>
          <w:sz w:val="24"/>
          <w:szCs w:val="24"/>
        </w:rPr>
        <w:t xml:space="preserve"> </w:t>
      </w:r>
      <w:r w:rsidRPr="002F15F3">
        <w:rPr>
          <w:b/>
          <w:bCs/>
          <w:spacing w:val="-2"/>
          <w:sz w:val="24"/>
          <w:szCs w:val="24"/>
        </w:rPr>
        <w:t>Pelanggan</w:t>
      </w:r>
      <w:bookmarkEnd w:id="208"/>
      <w:bookmarkEnd w:id="20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620"/>
        <w:gridCol w:w="1079"/>
        <w:gridCol w:w="1259"/>
        <w:gridCol w:w="1675"/>
      </w:tblGrid>
      <w:tr w:rsidR="00AD62E4" w14:paraId="1B08AD9C" w14:textId="77777777" w:rsidTr="00DA1009">
        <w:trPr>
          <w:trHeight w:val="550"/>
          <w:jc w:val="center"/>
        </w:trPr>
        <w:tc>
          <w:tcPr>
            <w:tcW w:w="1620" w:type="dxa"/>
            <w:shd w:val="clear" w:color="auto" w:fill="E6E6E6"/>
          </w:tcPr>
          <w:p w14:paraId="4AFF0992" w14:textId="77777777" w:rsidR="00AD62E4" w:rsidRDefault="00AD62E4" w:rsidP="00DA1009">
            <w:pPr>
              <w:spacing w:before="131"/>
              <w:ind w:left="395"/>
              <w:rPr>
                <w:sz w:val="24"/>
              </w:rPr>
            </w:pPr>
            <w:r>
              <w:rPr>
                <w:spacing w:val="-2"/>
                <w:sz w:val="24"/>
              </w:rPr>
              <w:t>Variabel</w:t>
            </w:r>
          </w:p>
        </w:tc>
        <w:tc>
          <w:tcPr>
            <w:tcW w:w="1620" w:type="dxa"/>
            <w:shd w:val="clear" w:color="auto" w:fill="E6E6E6"/>
          </w:tcPr>
          <w:p w14:paraId="351F0D85" w14:textId="77777777" w:rsidR="00AD62E4" w:rsidRDefault="00AD62E4" w:rsidP="00DA1009">
            <w:pPr>
              <w:spacing w:line="267" w:lineRule="exact"/>
              <w:ind w:left="311"/>
              <w:rPr>
                <w:sz w:val="24"/>
              </w:rPr>
            </w:pPr>
            <w:r>
              <w:rPr>
                <w:sz w:val="24"/>
              </w:rPr>
              <w:t>Item</w:t>
            </w:r>
            <w:r>
              <w:rPr>
                <w:spacing w:val="-3"/>
                <w:sz w:val="24"/>
              </w:rPr>
              <w:t xml:space="preserve"> </w:t>
            </w:r>
            <w:r>
              <w:rPr>
                <w:spacing w:val="-2"/>
                <w:sz w:val="24"/>
              </w:rPr>
              <w:t>Butir</w:t>
            </w:r>
          </w:p>
          <w:p w14:paraId="03566BE1" w14:textId="77777777" w:rsidR="00AD62E4" w:rsidRDefault="00AD62E4" w:rsidP="00DA1009">
            <w:pPr>
              <w:spacing w:line="263" w:lineRule="exact"/>
              <w:ind w:left="275"/>
              <w:rPr>
                <w:sz w:val="24"/>
              </w:rPr>
            </w:pPr>
            <w:r>
              <w:rPr>
                <w:spacing w:val="-2"/>
                <w:sz w:val="24"/>
              </w:rPr>
              <w:t>Pertanyaan</w:t>
            </w:r>
          </w:p>
        </w:tc>
        <w:tc>
          <w:tcPr>
            <w:tcW w:w="1079" w:type="dxa"/>
            <w:shd w:val="clear" w:color="auto" w:fill="E6E6E6"/>
          </w:tcPr>
          <w:p w14:paraId="257551EF" w14:textId="77777777" w:rsidR="00AD62E4" w:rsidRDefault="00AD62E4" w:rsidP="00DA1009">
            <w:pPr>
              <w:spacing w:line="267" w:lineRule="exact"/>
              <w:ind w:left="296"/>
              <w:rPr>
                <w:sz w:val="24"/>
              </w:rPr>
            </w:pPr>
            <w:r>
              <w:rPr>
                <w:spacing w:val="-2"/>
                <w:sz w:val="24"/>
              </w:rPr>
              <w:t>Nilai</w:t>
            </w:r>
          </w:p>
          <w:p w14:paraId="20D50455" w14:textId="77777777" w:rsidR="00AD62E4" w:rsidRDefault="00AD62E4" w:rsidP="00DA1009">
            <w:pPr>
              <w:spacing w:before="2" w:line="261" w:lineRule="exact"/>
              <w:ind w:left="296"/>
              <w:rPr>
                <w:sz w:val="16"/>
              </w:rPr>
            </w:pPr>
            <w:r>
              <w:rPr>
                <w:spacing w:val="-2"/>
                <w:position w:val="3"/>
                <w:sz w:val="24"/>
              </w:rPr>
              <w:t>r</w:t>
            </w:r>
            <w:r>
              <w:rPr>
                <w:spacing w:val="-2"/>
                <w:sz w:val="16"/>
              </w:rPr>
              <w:t>hitung</w:t>
            </w:r>
          </w:p>
        </w:tc>
        <w:tc>
          <w:tcPr>
            <w:tcW w:w="1259" w:type="dxa"/>
            <w:shd w:val="clear" w:color="auto" w:fill="E6E6E6"/>
          </w:tcPr>
          <w:p w14:paraId="271407CC" w14:textId="77777777" w:rsidR="00AD62E4" w:rsidRDefault="00AD62E4" w:rsidP="00DA1009">
            <w:pPr>
              <w:spacing w:before="131"/>
              <w:ind w:left="217"/>
              <w:rPr>
                <w:sz w:val="16"/>
              </w:rPr>
            </w:pPr>
            <w:r>
              <w:rPr>
                <w:sz w:val="24"/>
              </w:rPr>
              <w:t>Nili</w:t>
            </w:r>
            <w:r>
              <w:rPr>
                <w:spacing w:val="-4"/>
                <w:sz w:val="24"/>
              </w:rPr>
              <w:t xml:space="preserve"> </w:t>
            </w:r>
            <w:r>
              <w:rPr>
                <w:spacing w:val="-2"/>
                <w:sz w:val="24"/>
              </w:rPr>
              <w:t>r</w:t>
            </w:r>
            <w:r>
              <w:rPr>
                <w:spacing w:val="-2"/>
                <w:position w:val="-2"/>
                <w:sz w:val="16"/>
              </w:rPr>
              <w:t>tabel</w:t>
            </w:r>
          </w:p>
        </w:tc>
        <w:tc>
          <w:tcPr>
            <w:tcW w:w="1675" w:type="dxa"/>
            <w:shd w:val="clear" w:color="auto" w:fill="E6E6E6"/>
          </w:tcPr>
          <w:p w14:paraId="467BEB8F" w14:textId="77777777" w:rsidR="00AD62E4" w:rsidRDefault="00AD62E4" w:rsidP="00DA1009">
            <w:pPr>
              <w:spacing w:before="131"/>
              <w:ind w:left="22" w:right="12"/>
              <w:rPr>
                <w:sz w:val="24"/>
              </w:rPr>
            </w:pPr>
            <w:r>
              <w:rPr>
                <w:spacing w:val="-2"/>
                <w:sz w:val="24"/>
              </w:rPr>
              <w:t>Keterangan</w:t>
            </w:r>
          </w:p>
        </w:tc>
      </w:tr>
      <w:tr w:rsidR="00AD62E4" w14:paraId="7FAF6491" w14:textId="77777777" w:rsidTr="00DA1009">
        <w:trPr>
          <w:trHeight w:val="277"/>
          <w:jc w:val="center"/>
        </w:trPr>
        <w:tc>
          <w:tcPr>
            <w:tcW w:w="1620" w:type="dxa"/>
            <w:vMerge w:val="restart"/>
          </w:tcPr>
          <w:p w14:paraId="36F8F949" w14:textId="77777777" w:rsidR="00AD62E4" w:rsidRDefault="00AD62E4" w:rsidP="00DA1009">
            <w:pPr>
              <w:rPr>
                <w:b/>
                <w:sz w:val="24"/>
              </w:rPr>
            </w:pPr>
          </w:p>
          <w:p w14:paraId="08804788" w14:textId="77777777" w:rsidR="00AD62E4" w:rsidRDefault="00AD62E4" w:rsidP="00DA1009">
            <w:pPr>
              <w:rPr>
                <w:b/>
                <w:sz w:val="24"/>
              </w:rPr>
            </w:pPr>
          </w:p>
          <w:p w14:paraId="3C44CFFF" w14:textId="77777777" w:rsidR="00AD62E4" w:rsidRDefault="00AD62E4" w:rsidP="00DA1009">
            <w:pPr>
              <w:spacing w:before="23"/>
              <w:rPr>
                <w:b/>
                <w:sz w:val="24"/>
              </w:rPr>
            </w:pPr>
          </w:p>
          <w:p w14:paraId="36EC4E31" w14:textId="77777777" w:rsidR="00AD62E4" w:rsidRDefault="00AD62E4" w:rsidP="00DA1009">
            <w:pPr>
              <w:ind w:left="9" w:right="3"/>
              <w:rPr>
                <w:sz w:val="24"/>
              </w:rPr>
            </w:pPr>
            <w:r>
              <w:rPr>
                <w:spacing w:val="-10"/>
                <w:sz w:val="24"/>
              </w:rPr>
              <w:t>Z</w:t>
            </w:r>
          </w:p>
        </w:tc>
        <w:tc>
          <w:tcPr>
            <w:tcW w:w="1620" w:type="dxa"/>
          </w:tcPr>
          <w:p w14:paraId="22807E80" w14:textId="77777777" w:rsidR="00AD62E4" w:rsidRDefault="00AD62E4" w:rsidP="00DA1009">
            <w:pPr>
              <w:spacing w:line="258" w:lineRule="exact"/>
              <w:ind w:left="9" w:right="8"/>
              <w:rPr>
                <w:sz w:val="24"/>
              </w:rPr>
            </w:pPr>
            <w:r>
              <w:rPr>
                <w:spacing w:val="-5"/>
                <w:sz w:val="24"/>
              </w:rPr>
              <w:lastRenderedPageBreak/>
              <w:t>Z.1</w:t>
            </w:r>
          </w:p>
        </w:tc>
        <w:tc>
          <w:tcPr>
            <w:tcW w:w="1079" w:type="dxa"/>
          </w:tcPr>
          <w:p w14:paraId="3681C007" w14:textId="77777777" w:rsidR="00AD62E4" w:rsidRDefault="00AD62E4" w:rsidP="00DA1009">
            <w:pPr>
              <w:spacing w:line="258" w:lineRule="exact"/>
              <w:ind w:right="96"/>
              <w:jc w:val="right"/>
              <w:rPr>
                <w:sz w:val="24"/>
              </w:rPr>
            </w:pPr>
            <w:r>
              <w:rPr>
                <w:spacing w:val="-2"/>
                <w:sz w:val="24"/>
              </w:rPr>
              <w:t>0.763</w:t>
            </w:r>
          </w:p>
        </w:tc>
        <w:tc>
          <w:tcPr>
            <w:tcW w:w="1259" w:type="dxa"/>
          </w:tcPr>
          <w:p w14:paraId="2AB0A9FB" w14:textId="77777777" w:rsidR="00AD62E4" w:rsidRDefault="00AD62E4" w:rsidP="00DA1009">
            <w:pPr>
              <w:spacing w:line="258" w:lineRule="exact"/>
              <w:ind w:right="93"/>
              <w:jc w:val="right"/>
              <w:rPr>
                <w:sz w:val="24"/>
              </w:rPr>
            </w:pPr>
            <w:r>
              <w:rPr>
                <w:spacing w:val="-2"/>
                <w:sz w:val="24"/>
              </w:rPr>
              <w:t>0.300</w:t>
            </w:r>
          </w:p>
        </w:tc>
        <w:tc>
          <w:tcPr>
            <w:tcW w:w="1675" w:type="dxa"/>
          </w:tcPr>
          <w:p w14:paraId="5675C911" w14:textId="77777777" w:rsidR="00AD62E4" w:rsidRDefault="00AD62E4" w:rsidP="00DA1009">
            <w:pPr>
              <w:spacing w:line="258" w:lineRule="exact"/>
              <w:ind w:left="22" w:right="2"/>
              <w:rPr>
                <w:sz w:val="24"/>
              </w:rPr>
            </w:pPr>
            <w:r>
              <w:rPr>
                <w:spacing w:val="-2"/>
                <w:sz w:val="24"/>
              </w:rPr>
              <w:t>Valid</w:t>
            </w:r>
          </w:p>
        </w:tc>
      </w:tr>
      <w:tr w:rsidR="00AD62E4" w14:paraId="77900248" w14:textId="77777777" w:rsidTr="00DA1009">
        <w:trPr>
          <w:trHeight w:val="274"/>
          <w:jc w:val="center"/>
        </w:trPr>
        <w:tc>
          <w:tcPr>
            <w:tcW w:w="1620" w:type="dxa"/>
            <w:vMerge/>
            <w:tcBorders>
              <w:top w:val="nil"/>
            </w:tcBorders>
          </w:tcPr>
          <w:p w14:paraId="06B21540" w14:textId="77777777" w:rsidR="00AD62E4" w:rsidRDefault="00AD62E4" w:rsidP="00DA1009">
            <w:pPr>
              <w:rPr>
                <w:sz w:val="2"/>
                <w:szCs w:val="2"/>
              </w:rPr>
            </w:pPr>
          </w:p>
        </w:tc>
        <w:tc>
          <w:tcPr>
            <w:tcW w:w="1620" w:type="dxa"/>
          </w:tcPr>
          <w:p w14:paraId="78E5F46A" w14:textId="77777777" w:rsidR="00AD62E4" w:rsidRDefault="00AD62E4" w:rsidP="00DA1009">
            <w:pPr>
              <w:spacing w:line="254" w:lineRule="exact"/>
              <w:ind w:left="9" w:right="8"/>
              <w:rPr>
                <w:sz w:val="24"/>
              </w:rPr>
            </w:pPr>
            <w:r>
              <w:rPr>
                <w:spacing w:val="-5"/>
                <w:sz w:val="24"/>
              </w:rPr>
              <w:t>Z.2</w:t>
            </w:r>
          </w:p>
        </w:tc>
        <w:tc>
          <w:tcPr>
            <w:tcW w:w="1079" w:type="dxa"/>
          </w:tcPr>
          <w:p w14:paraId="28DE813E" w14:textId="77777777" w:rsidR="00AD62E4" w:rsidRDefault="00AD62E4" w:rsidP="00DA1009">
            <w:pPr>
              <w:spacing w:line="254" w:lineRule="exact"/>
              <w:ind w:right="96"/>
              <w:jc w:val="right"/>
              <w:rPr>
                <w:sz w:val="24"/>
              </w:rPr>
            </w:pPr>
            <w:r>
              <w:rPr>
                <w:spacing w:val="-2"/>
                <w:sz w:val="24"/>
              </w:rPr>
              <w:t>0.506</w:t>
            </w:r>
          </w:p>
        </w:tc>
        <w:tc>
          <w:tcPr>
            <w:tcW w:w="1259" w:type="dxa"/>
          </w:tcPr>
          <w:p w14:paraId="7B10EF60" w14:textId="77777777" w:rsidR="00AD62E4" w:rsidRDefault="00AD62E4" w:rsidP="00DA1009">
            <w:pPr>
              <w:spacing w:line="254" w:lineRule="exact"/>
              <w:ind w:right="93"/>
              <w:jc w:val="right"/>
              <w:rPr>
                <w:sz w:val="24"/>
              </w:rPr>
            </w:pPr>
            <w:r>
              <w:rPr>
                <w:spacing w:val="-2"/>
                <w:sz w:val="24"/>
              </w:rPr>
              <w:t>0.300</w:t>
            </w:r>
          </w:p>
        </w:tc>
        <w:tc>
          <w:tcPr>
            <w:tcW w:w="1675" w:type="dxa"/>
          </w:tcPr>
          <w:p w14:paraId="53BC3D7F" w14:textId="77777777" w:rsidR="00AD62E4" w:rsidRDefault="00AD62E4" w:rsidP="00DA1009">
            <w:pPr>
              <w:spacing w:line="254" w:lineRule="exact"/>
              <w:ind w:left="22" w:right="2"/>
              <w:rPr>
                <w:sz w:val="24"/>
              </w:rPr>
            </w:pPr>
            <w:r>
              <w:rPr>
                <w:spacing w:val="-2"/>
                <w:sz w:val="24"/>
              </w:rPr>
              <w:t>Valid</w:t>
            </w:r>
          </w:p>
        </w:tc>
      </w:tr>
      <w:tr w:rsidR="00AD62E4" w14:paraId="158EB75B" w14:textId="77777777" w:rsidTr="00DA1009">
        <w:trPr>
          <w:trHeight w:val="278"/>
          <w:jc w:val="center"/>
        </w:trPr>
        <w:tc>
          <w:tcPr>
            <w:tcW w:w="1620" w:type="dxa"/>
            <w:vMerge/>
            <w:tcBorders>
              <w:top w:val="nil"/>
            </w:tcBorders>
          </w:tcPr>
          <w:p w14:paraId="6AB4797E" w14:textId="77777777" w:rsidR="00AD62E4" w:rsidRDefault="00AD62E4" w:rsidP="00DA1009">
            <w:pPr>
              <w:rPr>
                <w:sz w:val="2"/>
                <w:szCs w:val="2"/>
              </w:rPr>
            </w:pPr>
          </w:p>
        </w:tc>
        <w:tc>
          <w:tcPr>
            <w:tcW w:w="1620" w:type="dxa"/>
          </w:tcPr>
          <w:p w14:paraId="28A5C1FF" w14:textId="77777777" w:rsidR="00AD62E4" w:rsidRDefault="00AD62E4" w:rsidP="00DA1009">
            <w:pPr>
              <w:spacing w:line="258" w:lineRule="exact"/>
              <w:ind w:left="9" w:right="8"/>
              <w:rPr>
                <w:sz w:val="24"/>
              </w:rPr>
            </w:pPr>
            <w:r>
              <w:rPr>
                <w:spacing w:val="-5"/>
                <w:sz w:val="24"/>
              </w:rPr>
              <w:t>Z.3</w:t>
            </w:r>
          </w:p>
        </w:tc>
        <w:tc>
          <w:tcPr>
            <w:tcW w:w="1079" w:type="dxa"/>
          </w:tcPr>
          <w:p w14:paraId="7A102AB3" w14:textId="77777777" w:rsidR="00AD62E4" w:rsidRDefault="00AD62E4" w:rsidP="00DA1009">
            <w:pPr>
              <w:spacing w:line="258" w:lineRule="exact"/>
              <w:ind w:right="96"/>
              <w:jc w:val="right"/>
              <w:rPr>
                <w:sz w:val="24"/>
              </w:rPr>
            </w:pPr>
            <w:r>
              <w:rPr>
                <w:spacing w:val="-2"/>
                <w:sz w:val="24"/>
              </w:rPr>
              <w:t>0.638</w:t>
            </w:r>
          </w:p>
        </w:tc>
        <w:tc>
          <w:tcPr>
            <w:tcW w:w="1259" w:type="dxa"/>
          </w:tcPr>
          <w:p w14:paraId="594317C7" w14:textId="77777777" w:rsidR="00AD62E4" w:rsidRDefault="00AD62E4" w:rsidP="00DA1009">
            <w:pPr>
              <w:spacing w:line="258" w:lineRule="exact"/>
              <w:ind w:right="93"/>
              <w:jc w:val="right"/>
              <w:rPr>
                <w:sz w:val="24"/>
              </w:rPr>
            </w:pPr>
            <w:r>
              <w:rPr>
                <w:spacing w:val="-2"/>
                <w:sz w:val="24"/>
              </w:rPr>
              <w:t>0.300</w:t>
            </w:r>
          </w:p>
        </w:tc>
        <w:tc>
          <w:tcPr>
            <w:tcW w:w="1675" w:type="dxa"/>
          </w:tcPr>
          <w:p w14:paraId="7DF405C8" w14:textId="77777777" w:rsidR="00AD62E4" w:rsidRDefault="00AD62E4" w:rsidP="00DA1009">
            <w:pPr>
              <w:spacing w:line="258" w:lineRule="exact"/>
              <w:ind w:left="22" w:right="2"/>
              <w:rPr>
                <w:sz w:val="24"/>
              </w:rPr>
            </w:pPr>
            <w:r>
              <w:rPr>
                <w:spacing w:val="-2"/>
                <w:sz w:val="24"/>
              </w:rPr>
              <w:t>Valid</w:t>
            </w:r>
          </w:p>
        </w:tc>
      </w:tr>
      <w:tr w:rsidR="00AD62E4" w14:paraId="390E1894" w14:textId="77777777" w:rsidTr="00DA1009">
        <w:trPr>
          <w:trHeight w:val="274"/>
          <w:jc w:val="center"/>
        </w:trPr>
        <w:tc>
          <w:tcPr>
            <w:tcW w:w="1620" w:type="dxa"/>
            <w:vMerge/>
            <w:tcBorders>
              <w:top w:val="nil"/>
            </w:tcBorders>
          </w:tcPr>
          <w:p w14:paraId="1F1CCE8A" w14:textId="77777777" w:rsidR="00AD62E4" w:rsidRDefault="00AD62E4" w:rsidP="00DA1009">
            <w:pPr>
              <w:rPr>
                <w:sz w:val="2"/>
                <w:szCs w:val="2"/>
              </w:rPr>
            </w:pPr>
          </w:p>
        </w:tc>
        <w:tc>
          <w:tcPr>
            <w:tcW w:w="1620" w:type="dxa"/>
          </w:tcPr>
          <w:p w14:paraId="2F2C4B9E" w14:textId="77777777" w:rsidR="00AD62E4" w:rsidRDefault="00AD62E4" w:rsidP="00DA1009">
            <w:pPr>
              <w:spacing w:line="254" w:lineRule="exact"/>
              <w:ind w:left="9" w:right="8"/>
              <w:rPr>
                <w:sz w:val="24"/>
              </w:rPr>
            </w:pPr>
            <w:r>
              <w:rPr>
                <w:spacing w:val="-5"/>
                <w:sz w:val="24"/>
              </w:rPr>
              <w:t>Z.4</w:t>
            </w:r>
          </w:p>
        </w:tc>
        <w:tc>
          <w:tcPr>
            <w:tcW w:w="1079" w:type="dxa"/>
          </w:tcPr>
          <w:p w14:paraId="515DAAD0" w14:textId="77777777" w:rsidR="00AD62E4" w:rsidRDefault="00AD62E4" w:rsidP="00DA1009">
            <w:pPr>
              <w:spacing w:line="254" w:lineRule="exact"/>
              <w:ind w:right="96"/>
              <w:jc w:val="right"/>
              <w:rPr>
                <w:sz w:val="24"/>
              </w:rPr>
            </w:pPr>
            <w:r>
              <w:rPr>
                <w:spacing w:val="-2"/>
                <w:sz w:val="24"/>
              </w:rPr>
              <w:t>0.562</w:t>
            </w:r>
          </w:p>
        </w:tc>
        <w:tc>
          <w:tcPr>
            <w:tcW w:w="1259" w:type="dxa"/>
          </w:tcPr>
          <w:p w14:paraId="116ED32B" w14:textId="77777777" w:rsidR="00AD62E4" w:rsidRDefault="00AD62E4" w:rsidP="00DA1009">
            <w:pPr>
              <w:spacing w:line="254" w:lineRule="exact"/>
              <w:ind w:right="93"/>
              <w:jc w:val="right"/>
              <w:rPr>
                <w:sz w:val="24"/>
              </w:rPr>
            </w:pPr>
            <w:r>
              <w:rPr>
                <w:spacing w:val="-2"/>
                <w:sz w:val="24"/>
              </w:rPr>
              <w:t>0.300</w:t>
            </w:r>
          </w:p>
        </w:tc>
        <w:tc>
          <w:tcPr>
            <w:tcW w:w="1675" w:type="dxa"/>
          </w:tcPr>
          <w:p w14:paraId="63A7D7C9" w14:textId="77777777" w:rsidR="00AD62E4" w:rsidRDefault="00AD62E4" w:rsidP="00DA1009">
            <w:pPr>
              <w:spacing w:line="254" w:lineRule="exact"/>
              <w:ind w:left="22" w:right="2"/>
              <w:rPr>
                <w:sz w:val="24"/>
              </w:rPr>
            </w:pPr>
            <w:r>
              <w:rPr>
                <w:spacing w:val="-2"/>
                <w:sz w:val="24"/>
              </w:rPr>
              <w:t>Valid</w:t>
            </w:r>
          </w:p>
        </w:tc>
      </w:tr>
      <w:tr w:rsidR="00AD62E4" w14:paraId="19C2C234" w14:textId="77777777" w:rsidTr="00DA1009">
        <w:trPr>
          <w:trHeight w:val="277"/>
          <w:jc w:val="center"/>
        </w:trPr>
        <w:tc>
          <w:tcPr>
            <w:tcW w:w="1620" w:type="dxa"/>
            <w:vMerge/>
            <w:tcBorders>
              <w:top w:val="nil"/>
            </w:tcBorders>
          </w:tcPr>
          <w:p w14:paraId="6CD1C872" w14:textId="77777777" w:rsidR="00AD62E4" w:rsidRDefault="00AD62E4" w:rsidP="00DA1009">
            <w:pPr>
              <w:rPr>
                <w:sz w:val="2"/>
                <w:szCs w:val="2"/>
              </w:rPr>
            </w:pPr>
          </w:p>
        </w:tc>
        <w:tc>
          <w:tcPr>
            <w:tcW w:w="1620" w:type="dxa"/>
          </w:tcPr>
          <w:p w14:paraId="47039FB8" w14:textId="77777777" w:rsidR="00AD62E4" w:rsidRDefault="00AD62E4" w:rsidP="00DA1009">
            <w:pPr>
              <w:spacing w:line="258" w:lineRule="exact"/>
              <w:ind w:left="9" w:right="8"/>
              <w:rPr>
                <w:sz w:val="24"/>
              </w:rPr>
            </w:pPr>
            <w:r>
              <w:rPr>
                <w:spacing w:val="-5"/>
                <w:sz w:val="24"/>
              </w:rPr>
              <w:t>Z.5</w:t>
            </w:r>
          </w:p>
        </w:tc>
        <w:tc>
          <w:tcPr>
            <w:tcW w:w="1079" w:type="dxa"/>
          </w:tcPr>
          <w:p w14:paraId="71133BAB" w14:textId="77777777" w:rsidR="00AD62E4" w:rsidRDefault="00AD62E4" w:rsidP="00DA1009">
            <w:pPr>
              <w:spacing w:line="258" w:lineRule="exact"/>
              <w:ind w:right="96"/>
              <w:jc w:val="right"/>
              <w:rPr>
                <w:sz w:val="24"/>
              </w:rPr>
            </w:pPr>
            <w:r>
              <w:rPr>
                <w:spacing w:val="-2"/>
                <w:sz w:val="24"/>
              </w:rPr>
              <w:t>0.683</w:t>
            </w:r>
          </w:p>
        </w:tc>
        <w:tc>
          <w:tcPr>
            <w:tcW w:w="1259" w:type="dxa"/>
          </w:tcPr>
          <w:p w14:paraId="09E5098F" w14:textId="77777777" w:rsidR="00AD62E4" w:rsidRDefault="00AD62E4" w:rsidP="00DA1009">
            <w:pPr>
              <w:spacing w:line="258" w:lineRule="exact"/>
              <w:ind w:right="93"/>
              <w:jc w:val="right"/>
              <w:rPr>
                <w:sz w:val="24"/>
              </w:rPr>
            </w:pPr>
            <w:r>
              <w:rPr>
                <w:spacing w:val="-2"/>
                <w:sz w:val="24"/>
              </w:rPr>
              <w:t>0.300</w:t>
            </w:r>
          </w:p>
        </w:tc>
        <w:tc>
          <w:tcPr>
            <w:tcW w:w="1675" w:type="dxa"/>
          </w:tcPr>
          <w:p w14:paraId="32AC5EEF" w14:textId="77777777" w:rsidR="00AD62E4" w:rsidRDefault="00AD62E4" w:rsidP="00DA1009">
            <w:pPr>
              <w:spacing w:line="258" w:lineRule="exact"/>
              <w:ind w:left="22"/>
              <w:rPr>
                <w:sz w:val="24"/>
              </w:rPr>
            </w:pPr>
            <w:r>
              <w:rPr>
                <w:spacing w:val="-2"/>
                <w:sz w:val="24"/>
              </w:rPr>
              <w:t>Valid</w:t>
            </w:r>
          </w:p>
        </w:tc>
      </w:tr>
      <w:tr w:rsidR="00AD62E4" w14:paraId="0F10B681" w14:textId="77777777" w:rsidTr="00DA1009">
        <w:trPr>
          <w:trHeight w:val="273"/>
          <w:jc w:val="center"/>
        </w:trPr>
        <w:tc>
          <w:tcPr>
            <w:tcW w:w="1620" w:type="dxa"/>
            <w:vMerge/>
            <w:tcBorders>
              <w:top w:val="nil"/>
            </w:tcBorders>
          </w:tcPr>
          <w:p w14:paraId="5FA11463" w14:textId="77777777" w:rsidR="00AD62E4" w:rsidRDefault="00AD62E4" w:rsidP="00DA1009">
            <w:pPr>
              <w:rPr>
                <w:sz w:val="2"/>
                <w:szCs w:val="2"/>
              </w:rPr>
            </w:pPr>
          </w:p>
        </w:tc>
        <w:tc>
          <w:tcPr>
            <w:tcW w:w="1620" w:type="dxa"/>
          </w:tcPr>
          <w:p w14:paraId="41980F74" w14:textId="77777777" w:rsidR="00AD62E4" w:rsidRDefault="00AD62E4" w:rsidP="00DA1009">
            <w:pPr>
              <w:spacing w:line="254" w:lineRule="exact"/>
              <w:ind w:left="9" w:right="8"/>
              <w:rPr>
                <w:sz w:val="24"/>
              </w:rPr>
            </w:pPr>
            <w:r>
              <w:rPr>
                <w:spacing w:val="-5"/>
                <w:sz w:val="24"/>
              </w:rPr>
              <w:t>Z.6</w:t>
            </w:r>
          </w:p>
        </w:tc>
        <w:tc>
          <w:tcPr>
            <w:tcW w:w="1079" w:type="dxa"/>
          </w:tcPr>
          <w:p w14:paraId="0195A7CA" w14:textId="77777777" w:rsidR="00AD62E4" w:rsidRDefault="00AD62E4" w:rsidP="00DA1009">
            <w:pPr>
              <w:spacing w:line="254" w:lineRule="exact"/>
              <w:ind w:right="96"/>
              <w:jc w:val="right"/>
              <w:rPr>
                <w:sz w:val="24"/>
              </w:rPr>
            </w:pPr>
            <w:r>
              <w:rPr>
                <w:spacing w:val="-2"/>
                <w:sz w:val="24"/>
              </w:rPr>
              <w:t>0.416</w:t>
            </w:r>
          </w:p>
        </w:tc>
        <w:tc>
          <w:tcPr>
            <w:tcW w:w="1259" w:type="dxa"/>
          </w:tcPr>
          <w:p w14:paraId="6552B145" w14:textId="77777777" w:rsidR="00AD62E4" w:rsidRDefault="00AD62E4" w:rsidP="00DA1009">
            <w:pPr>
              <w:spacing w:line="254" w:lineRule="exact"/>
              <w:ind w:right="93"/>
              <w:jc w:val="right"/>
              <w:rPr>
                <w:sz w:val="24"/>
              </w:rPr>
            </w:pPr>
            <w:r>
              <w:rPr>
                <w:spacing w:val="-2"/>
                <w:sz w:val="24"/>
              </w:rPr>
              <w:t>0.300</w:t>
            </w:r>
          </w:p>
        </w:tc>
        <w:tc>
          <w:tcPr>
            <w:tcW w:w="1675" w:type="dxa"/>
          </w:tcPr>
          <w:p w14:paraId="30678972" w14:textId="77777777" w:rsidR="00AD62E4" w:rsidRDefault="00AD62E4" w:rsidP="00DA1009">
            <w:pPr>
              <w:spacing w:line="254" w:lineRule="exact"/>
              <w:ind w:left="22" w:right="2"/>
              <w:rPr>
                <w:sz w:val="24"/>
              </w:rPr>
            </w:pPr>
            <w:r>
              <w:rPr>
                <w:spacing w:val="-2"/>
                <w:sz w:val="24"/>
              </w:rPr>
              <w:t>Valid</w:t>
            </w:r>
          </w:p>
        </w:tc>
      </w:tr>
      <w:tr w:rsidR="00AD62E4" w14:paraId="151CF73B" w14:textId="77777777" w:rsidTr="00DA1009">
        <w:trPr>
          <w:trHeight w:val="273"/>
          <w:jc w:val="center"/>
        </w:trPr>
        <w:tc>
          <w:tcPr>
            <w:tcW w:w="1620" w:type="dxa"/>
            <w:vMerge/>
            <w:tcBorders>
              <w:top w:val="nil"/>
            </w:tcBorders>
          </w:tcPr>
          <w:p w14:paraId="0F362F69" w14:textId="77777777" w:rsidR="00AD62E4" w:rsidRDefault="00AD62E4" w:rsidP="00DA1009">
            <w:pPr>
              <w:rPr>
                <w:sz w:val="2"/>
                <w:szCs w:val="2"/>
              </w:rPr>
            </w:pPr>
          </w:p>
        </w:tc>
        <w:tc>
          <w:tcPr>
            <w:tcW w:w="1620" w:type="dxa"/>
          </w:tcPr>
          <w:p w14:paraId="2CC579A1" w14:textId="77777777" w:rsidR="00AD62E4" w:rsidRDefault="00AD62E4" w:rsidP="00DA1009">
            <w:pPr>
              <w:spacing w:line="254" w:lineRule="exact"/>
              <w:ind w:left="9" w:right="8"/>
              <w:rPr>
                <w:sz w:val="24"/>
              </w:rPr>
            </w:pPr>
            <w:r>
              <w:rPr>
                <w:spacing w:val="-5"/>
                <w:sz w:val="24"/>
              </w:rPr>
              <w:t>Z.7</w:t>
            </w:r>
          </w:p>
        </w:tc>
        <w:tc>
          <w:tcPr>
            <w:tcW w:w="1079" w:type="dxa"/>
          </w:tcPr>
          <w:p w14:paraId="2ED7EEF4" w14:textId="77777777" w:rsidR="00AD62E4" w:rsidRDefault="00AD62E4" w:rsidP="00DA1009">
            <w:pPr>
              <w:spacing w:line="254" w:lineRule="exact"/>
              <w:ind w:right="96"/>
              <w:jc w:val="right"/>
              <w:rPr>
                <w:sz w:val="24"/>
              </w:rPr>
            </w:pPr>
            <w:r>
              <w:rPr>
                <w:spacing w:val="-2"/>
                <w:sz w:val="24"/>
              </w:rPr>
              <w:t>0.510</w:t>
            </w:r>
          </w:p>
        </w:tc>
        <w:tc>
          <w:tcPr>
            <w:tcW w:w="1259" w:type="dxa"/>
          </w:tcPr>
          <w:p w14:paraId="2CF6DBD6" w14:textId="77777777" w:rsidR="00AD62E4" w:rsidRDefault="00AD62E4" w:rsidP="00DA1009">
            <w:pPr>
              <w:spacing w:line="254" w:lineRule="exact"/>
              <w:ind w:right="93"/>
              <w:jc w:val="right"/>
              <w:rPr>
                <w:sz w:val="24"/>
              </w:rPr>
            </w:pPr>
            <w:r>
              <w:rPr>
                <w:spacing w:val="-2"/>
                <w:sz w:val="24"/>
              </w:rPr>
              <w:t>0.300</w:t>
            </w:r>
          </w:p>
        </w:tc>
        <w:tc>
          <w:tcPr>
            <w:tcW w:w="1675" w:type="dxa"/>
          </w:tcPr>
          <w:p w14:paraId="155C6860" w14:textId="77777777" w:rsidR="00AD62E4" w:rsidRDefault="00AD62E4" w:rsidP="00DA1009">
            <w:pPr>
              <w:spacing w:line="254" w:lineRule="exact"/>
              <w:ind w:left="22" w:right="2"/>
              <w:rPr>
                <w:sz w:val="24"/>
              </w:rPr>
            </w:pPr>
            <w:r>
              <w:rPr>
                <w:spacing w:val="-2"/>
                <w:sz w:val="24"/>
              </w:rPr>
              <w:t>Valid</w:t>
            </w:r>
          </w:p>
        </w:tc>
      </w:tr>
    </w:tbl>
    <w:p w14:paraId="1345496F" w14:textId="77777777" w:rsidR="00AD62E4" w:rsidRPr="002F15F3" w:rsidRDefault="00AD62E4" w:rsidP="00AD62E4">
      <w:pPr>
        <w:spacing w:before="1"/>
        <w:ind w:left="1273"/>
        <w:rPr>
          <w:i/>
          <w:iCs/>
        </w:rPr>
      </w:pPr>
      <w:r w:rsidRPr="002F15F3">
        <w:rPr>
          <w:i/>
          <w:iCs/>
        </w:rPr>
        <w:t>Sumber</w:t>
      </w:r>
      <w:r w:rsidRPr="002F15F3">
        <w:rPr>
          <w:i/>
          <w:iCs/>
          <w:spacing w:val="-5"/>
        </w:rPr>
        <w:t xml:space="preserve"> </w:t>
      </w:r>
      <w:r w:rsidRPr="002F15F3">
        <w:rPr>
          <w:i/>
          <w:iCs/>
        </w:rPr>
        <w:t>:</w:t>
      </w:r>
      <w:r w:rsidRPr="002F15F3">
        <w:rPr>
          <w:i/>
          <w:iCs/>
          <w:spacing w:val="-4"/>
        </w:rPr>
        <w:t xml:space="preserve"> </w:t>
      </w:r>
      <w:r w:rsidRPr="002F15F3">
        <w:rPr>
          <w:i/>
          <w:iCs/>
        </w:rPr>
        <w:t>diolah</w:t>
      </w:r>
      <w:r w:rsidRPr="002F15F3">
        <w:rPr>
          <w:i/>
          <w:iCs/>
          <w:spacing w:val="-5"/>
        </w:rPr>
        <w:t xml:space="preserve"> peneliti </w:t>
      </w:r>
      <w:r w:rsidRPr="002F15F3">
        <w:rPr>
          <w:i/>
          <w:iCs/>
        </w:rPr>
        <w:t>dari</w:t>
      </w:r>
      <w:r w:rsidRPr="002F15F3">
        <w:rPr>
          <w:i/>
          <w:iCs/>
          <w:spacing w:val="-4"/>
        </w:rPr>
        <w:t xml:space="preserve"> </w:t>
      </w:r>
      <w:r w:rsidRPr="002F15F3">
        <w:rPr>
          <w:i/>
          <w:iCs/>
        </w:rPr>
        <w:t>kuesioner</w:t>
      </w:r>
      <w:r w:rsidRPr="002F15F3">
        <w:rPr>
          <w:i/>
          <w:iCs/>
          <w:spacing w:val="-4"/>
        </w:rPr>
        <w:t xml:space="preserve"> </w:t>
      </w:r>
      <w:r w:rsidRPr="002F15F3">
        <w:rPr>
          <w:i/>
          <w:iCs/>
        </w:rPr>
        <w:t>dengan</w:t>
      </w:r>
      <w:r w:rsidRPr="002F15F3">
        <w:rPr>
          <w:i/>
          <w:iCs/>
          <w:spacing w:val="-5"/>
        </w:rPr>
        <w:t xml:space="preserve"> </w:t>
      </w:r>
      <w:r w:rsidRPr="002F15F3">
        <w:rPr>
          <w:i/>
          <w:iCs/>
        </w:rPr>
        <w:t>SPSS</w:t>
      </w:r>
      <w:r w:rsidRPr="002F15F3">
        <w:rPr>
          <w:i/>
          <w:iCs/>
          <w:spacing w:val="-4"/>
        </w:rPr>
        <w:t xml:space="preserve"> 26.0</w:t>
      </w:r>
    </w:p>
    <w:p w14:paraId="1099E6AE" w14:textId="77777777" w:rsidR="00AD62E4" w:rsidRDefault="00AD62E4" w:rsidP="00AD62E4">
      <w:pPr>
        <w:spacing w:before="159"/>
      </w:pPr>
    </w:p>
    <w:p w14:paraId="7C2AAB43" w14:textId="1E88153C" w:rsidR="00AD62E4" w:rsidRDefault="00AD62E4" w:rsidP="00B207E7">
      <w:pPr>
        <w:pStyle w:val="Heading4"/>
        <w:numPr>
          <w:ilvl w:val="3"/>
          <w:numId w:val="51"/>
        </w:numPr>
        <w:spacing w:before="246"/>
        <w:ind w:left="709" w:hanging="709"/>
        <w:jc w:val="both"/>
      </w:pPr>
      <w:bookmarkStart w:id="210" w:name="_Toc200635042"/>
      <w:r>
        <w:t>Uji</w:t>
      </w:r>
      <w:r>
        <w:rPr>
          <w:spacing w:val="-1"/>
        </w:rPr>
        <w:t xml:space="preserve"> </w:t>
      </w:r>
      <w:r>
        <w:rPr>
          <w:spacing w:val="-2"/>
        </w:rPr>
        <w:t>Rebialitas</w:t>
      </w:r>
      <w:bookmarkEnd w:id="210"/>
    </w:p>
    <w:p w14:paraId="6D463313" w14:textId="151C1ABC" w:rsidR="00AD62E4" w:rsidRPr="00B207E7" w:rsidRDefault="00B207E7" w:rsidP="00B207E7">
      <w:pPr>
        <w:spacing w:before="272" w:line="480" w:lineRule="auto"/>
        <w:ind w:right="3" w:firstLine="567"/>
        <w:jc w:val="both"/>
        <w:rPr>
          <w:sz w:val="24"/>
          <w:szCs w:val="24"/>
        </w:rPr>
      </w:pPr>
      <w:r>
        <w:rPr>
          <w:sz w:val="24"/>
          <w:szCs w:val="24"/>
        </w:rPr>
        <w:tab/>
      </w:r>
      <w:r w:rsidR="00AD62E4" w:rsidRPr="00B207E7">
        <w:rPr>
          <w:sz w:val="24"/>
          <w:szCs w:val="24"/>
        </w:rPr>
        <w:t>Reliabilitas</w:t>
      </w:r>
      <w:r w:rsidR="00AD62E4" w:rsidRPr="00B207E7">
        <w:rPr>
          <w:spacing w:val="40"/>
          <w:sz w:val="24"/>
          <w:szCs w:val="24"/>
        </w:rPr>
        <w:t xml:space="preserve"> </w:t>
      </w:r>
      <w:r w:rsidR="00AD62E4" w:rsidRPr="00B207E7">
        <w:rPr>
          <w:sz w:val="24"/>
          <w:szCs w:val="24"/>
        </w:rPr>
        <w:t>adalah tingkat konsistensi suatu alat ukur dalam mengukur gejala</w:t>
      </w:r>
      <w:r w:rsidR="00AD62E4" w:rsidRPr="00B207E7">
        <w:rPr>
          <w:spacing w:val="4"/>
          <w:sz w:val="24"/>
          <w:szCs w:val="24"/>
        </w:rPr>
        <w:t xml:space="preserve"> </w:t>
      </w:r>
      <w:r w:rsidR="00AD62E4" w:rsidRPr="00B207E7">
        <w:rPr>
          <w:sz w:val="24"/>
          <w:szCs w:val="24"/>
        </w:rPr>
        <w:t>yang</w:t>
      </w:r>
      <w:r w:rsidR="00AD62E4" w:rsidRPr="00B207E7">
        <w:rPr>
          <w:spacing w:val="2"/>
          <w:sz w:val="24"/>
          <w:szCs w:val="24"/>
        </w:rPr>
        <w:t xml:space="preserve"> </w:t>
      </w:r>
      <w:r w:rsidR="00AD62E4" w:rsidRPr="00B207E7">
        <w:rPr>
          <w:sz w:val="24"/>
          <w:szCs w:val="24"/>
        </w:rPr>
        <w:t>sama.</w:t>
      </w:r>
      <w:r w:rsidR="00AD62E4" w:rsidRPr="00B207E7">
        <w:rPr>
          <w:spacing w:val="2"/>
          <w:sz w:val="24"/>
          <w:szCs w:val="24"/>
        </w:rPr>
        <w:t xml:space="preserve"> </w:t>
      </w:r>
      <w:r w:rsidR="00AD62E4" w:rsidRPr="00B207E7">
        <w:rPr>
          <w:sz w:val="24"/>
          <w:szCs w:val="24"/>
        </w:rPr>
        <w:t>Jika</w:t>
      </w:r>
      <w:r w:rsidR="00AD62E4" w:rsidRPr="00B207E7">
        <w:rPr>
          <w:spacing w:val="4"/>
          <w:sz w:val="24"/>
          <w:szCs w:val="24"/>
        </w:rPr>
        <w:t xml:space="preserve"> </w:t>
      </w:r>
      <w:r w:rsidR="00AD62E4" w:rsidRPr="00B207E7">
        <w:rPr>
          <w:sz w:val="24"/>
          <w:szCs w:val="24"/>
        </w:rPr>
        <w:t>suatu</w:t>
      </w:r>
      <w:r w:rsidR="00AD62E4" w:rsidRPr="00B207E7">
        <w:rPr>
          <w:spacing w:val="2"/>
          <w:sz w:val="24"/>
          <w:szCs w:val="24"/>
        </w:rPr>
        <w:t xml:space="preserve"> </w:t>
      </w:r>
      <w:r w:rsidR="00AD62E4" w:rsidRPr="00B207E7">
        <w:rPr>
          <w:sz w:val="24"/>
          <w:szCs w:val="24"/>
        </w:rPr>
        <w:t>alat</w:t>
      </w:r>
      <w:r w:rsidR="00AD62E4" w:rsidRPr="00B207E7">
        <w:rPr>
          <w:spacing w:val="3"/>
          <w:sz w:val="24"/>
          <w:szCs w:val="24"/>
        </w:rPr>
        <w:t xml:space="preserve"> </w:t>
      </w:r>
      <w:r w:rsidR="00AD62E4" w:rsidRPr="00B207E7">
        <w:rPr>
          <w:sz w:val="24"/>
          <w:szCs w:val="24"/>
        </w:rPr>
        <w:t>ukur</w:t>
      </w:r>
      <w:r w:rsidR="00AD62E4" w:rsidRPr="00B207E7">
        <w:rPr>
          <w:spacing w:val="1"/>
          <w:sz w:val="24"/>
          <w:szCs w:val="24"/>
        </w:rPr>
        <w:t xml:space="preserve"> </w:t>
      </w:r>
      <w:r w:rsidR="00AD62E4" w:rsidRPr="00B207E7">
        <w:rPr>
          <w:sz w:val="24"/>
          <w:szCs w:val="24"/>
        </w:rPr>
        <w:t>dipakai</w:t>
      </w:r>
      <w:r w:rsidR="00AD62E4" w:rsidRPr="00B207E7">
        <w:rPr>
          <w:spacing w:val="3"/>
          <w:sz w:val="24"/>
          <w:szCs w:val="24"/>
        </w:rPr>
        <w:t xml:space="preserve"> </w:t>
      </w:r>
      <w:r w:rsidR="00AD62E4" w:rsidRPr="00B207E7">
        <w:rPr>
          <w:sz w:val="24"/>
          <w:szCs w:val="24"/>
        </w:rPr>
        <w:t>dua</w:t>
      </w:r>
      <w:r w:rsidR="00AD62E4" w:rsidRPr="00B207E7">
        <w:rPr>
          <w:spacing w:val="4"/>
          <w:sz w:val="24"/>
          <w:szCs w:val="24"/>
        </w:rPr>
        <w:t xml:space="preserve"> </w:t>
      </w:r>
      <w:r w:rsidR="00AD62E4" w:rsidRPr="00B207E7">
        <w:rPr>
          <w:sz w:val="24"/>
          <w:szCs w:val="24"/>
        </w:rPr>
        <w:t>kali</w:t>
      </w:r>
      <w:r w:rsidR="00AD62E4" w:rsidRPr="00B207E7">
        <w:rPr>
          <w:spacing w:val="3"/>
          <w:sz w:val="24"/>
          <w:szCs w:val="24"/>
        </w:rPr>
        <w:t xml:space="preserve"> </w:t>
      </w:r>
      <w:r w:rsidR="00AD62E4" w:rsidRPr="00B207E7">
        <w:rPr>
          <w:sz w:val="24"/>
          <w:szCs w:val="24"/>
        </w:rPr>
        <w:t>atau</w:t>
      </w:r>
      <w:r w:rsidR="00AD62E4" w:rsidRPr="00B207E7">
        <w:rPr>
          <w:spacing w:val="2"/>
          <w:sz w:val="24"/>
          <w:szCs w:val="24"/>
        </w:rPr>
        <w:t xml:space="preserve"> </w:t>
      </w:r>
      <w:r w:rsidR="00AD62E4" w:rsidRPr="00B207E7">
        <w:rPr>
          <w:sz w:val="24"/>
          <w:szCs w:val="24"/>
        </w:rPr>
        <w:t>lebih</w:t>
      </w:r>
      <w:r w:rsidR="00AD62E4" w:rsidRPr="00B207E7">
        <w:rPr>
          <w:spacing w:val="2"/>
          <w:sz w:val="24"/>
          <w:szCs w:val="24"/>
        </w:rPr>
        <w:t xml:space="preserve"> </w:t>
      </w:r>
      <w:r w:rsidR="00AD62E4" w:rsidRPr="00B207E7">
        <w:rPr>
          <w:sz w:val="24"/>
          <w:szCs w:val="24"/>
        </w:rPr>
        <w:t>untuk</w:t>
      </w:r>
      <w:r w:rsidR="00AD62E4" w:rsidRPr="00B207E7">
        <w:rPr>
          <w:spacing w:val="2"/>
          <w:sz w:val="24"/>
          <w:szCs w:val="24"/>
        </w:rPr>
        <w:t xml:space="preserve"> </w:t>
      </w:r>
      <w:r w:rsidR="00AD62E4" w:rsidRPr="00B207E7">
        <w:rPr>
          <w:spacing w:val="-2"/>
          <w:sz w:val="24"/>
          <w:szCs w:val="24"/>
        </w:rPr>
        <w:t>mengukur</w:t>
      </w:r>
      <w:r w:rsidR="002F15F3" w:rsidRPr="00B207E7">
        <w:rPr>
          <w:sz w:val="24"/>
          <w:szCs w:val="24"/>
          <w:lang w:val="en-GB"/>
        </w:rPr>
        <w:t xml:space="preserve"> </w:t>
      </w:r>
      <w:r w:rsidR="00AD62E4" w:rsidRPr="00B207E7">
        <w:rPr>
          <w:sz w:val="24"/>
          <w:szCs w:val="24"/>
        </w:rPr>
        <w:t xml:space="preserve">gejala yang sama dan hasil pengukuran relatif konsisten, maka alat ukur tersebut reliabel. Reliabilitas merupakan salah satu ciri atau karakter utama instrumen pengukur yang baik. Ide pokok dari konsep reliabilitas adalah sejauh mana hasil suatu pengukuran dapat dipercaya, yaitu sejauh mana skor hasil pengukuran terbebas dari kekeliruan pengukuran </w:t>
      </w:r>
      <w:r w:rsidR="00AD62E4" w:rsidRPr="00B207E7">
        <w:rPr>
          <w:i/>
          <w:sz w:val="24"/>
          <w:szCs w:val="24"/>
        </w:rPr>
        <w:t>(error of measurement).</w:t>
      </w:r>
    </w:p>
    <w:p w14:paraId="3922438F" w14:textId="1036D665" w:rsidR="00AD62E4" w:rsidRPr="00B207E7" w:rsidRDefault="00AD62E4" w:rsidP="00B207E7">
      <w:pPr>
        <w:spacing w:line="480" w:lineRule="auto"/>
        <w:jc w:val="both"/>
        <w:rPr>
          <w:i/>
          <w:sz w:val="24"/>
          <w:szCs w:val="24"/>
        </w:rPr>
      </w:pPr>
      <w:r w:rsidRPr="00B207E7">
        <w:rPr>
          <w:sz w:val="24"/>
          <w:szCs w:val="24"/>
        </w:rPr>
        <w:tab/>
        <w:t xml:space="preserve">Pengujian reliabilitas alat penelitian ini dilakukan dengan menggunakan metode </w:t>
      </w:r>
      <w:r w:rsidRPr="00B207E7">
        <w:rPr>
          <w:i/>
          <w:sz w:val="24"/>
          <w:szCs w:val="24"/>
        </w:rPr>
        <w:t xml:space="preserve">”Alpha Cronbach” (Singgih Santoso, </w:t>
      </w:r>
      <w:r w:rsidR="00146E55" w:rsidRPr="00B207E7">
        <w:rPr>
          <w:i/>
          <w:sz w:val="24"/>
          <w:szCs w:val="24"/>
        </w:rPr>
        <w:t>2022</w:t>
      </w:r>
      <w:r w:rsidRPr="00B207E7">
        <w:rPr>
          <w:i/>
          <w:sz w:val="24"/>
          <w:szCs w:val="24"/>
        </w:rPr>
        <w:t>)</w:t>
      </w:r>
    </w:p>
    <w:p w14:paraId="72868EE7" w14:textId="77777777" w:rsidR="00AD62E4" w:rsidRPr="00F86E6C" w:rsidRDefault="00AD62E4" w:rsidP="002F15F3">
      <w:pPr>
        <w:spacing w:line="480" w:lineRule="auto"/>
        <w:jc w:val="center"/>
        <w:rPr>
          <w:iCs/>
        </w:rPr>
      </w:pPr>
      <w:r w:rsidRPr="00F86E6C">
        <w:rPr>
          <w:iCs/>
          <w:noProof/>
        </w:rPr>
        <w:drawing>
          <wp:inline distT="0" distB="0" distL="0" distR="0" wp14:anchorId="13BFD6F7" wp14:editId="41A66F5D">
            <wp:extent cx="1653683" cy="1729890"/>
            <wp:effectExtent l="0" t="0" r="381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53683" cy="1729890"/>
                    </a:xfrm>
                    <a:prstGeom prst="rect">
                      <a:avLst/>
                    </a:prstGeom>
                  </pic:spPr>
                </pic:pic>
              </a:graphicData>
            </a:graphic>
          </wp:inline>
        </w:drawing>
      </w:r>
    </w:p>
    <w:p w14:paraId="2F251879" w14:textId="1A8B76AA" w:rsidR="00AD62E4" w:rsidRPr="00B207E7" w:rsidRDefault="00AD62E4" w:rsidP="00B207E7">
      <w:pPr>
        <w:spacing w:before="192"/>
        <w:rPr>
          <w:sz w:val="24"/>
          <w:szCs w:val="24"/>
        </w:rPr>
      </w:pPr>
      <w:r w:rsidRPr="00B207E7">
        <w:rPr>
          <w:sz w:val="24"/>
          <w:szCs w:val="24"/>
        </w:rPr>
        <w:t>Jika</w:t>
      </w:r>
      <w:r w:rsidRPr="00B207E7">
        <w:rPr>
          <w:spacing w:val="-1"/>
          <w:sz w:val="24"/>
          <w:szCs w:val="24"/>
        </w:rPr>
        <w:t xml:space="preserve"> </w:t>
      </w:r>
      <w:r w:rsidRPr="00B207E7">
        <w:rPr>
          <w:sz w:val="24"/>
          <w:szCs w:val="24"/>
        </w:rPr>
        <w:t>nilai</w:t>
      </w:r>
      <w:r w:rsidRPr="00B207E7">
        <w:rPr>
          <w:spacing w:val="2"/>
          <w:sz w:val="24"/>
          <w:szCs w:val="24"/>
        </w:rPr>
        <w:t xml:space="preserve"> </w:t>
      </w:r>
      <w:r w:rsidR="00B207E7">
        <w:rPr>
          <w:sz w:val="24"/>
          <w:szCs w:val="24"/>
          <w:lang w:val="en-GB"/>
        </w:rPr>
        <w:t>a</w:t>
      </w:r>
      <w:r w:rsidRPr="00B207E7">
        <w:rPr>
          <w:spacing w:val="-6"/>
          <w:sz w:val="24"/>
          <w:szCs w:val="24"/>
        </w:rPr>
        <w:t xml:space="preserve"> </w:t>
      </w:r>
      <w:r w:rsidRPr="00B207E7">
        <w:rPr>
          <w:sz w:val="24"/>
          <w:szCs w:val="24"/>
        </w:rPr>
        <w:t>mendekati</w:t>
      </w:r>
      <w:r w:rsidRPr="00B207E7">
        <w:rPr>
          <w:spacing w:val="-1"/>
          <w:sz w:val="24"/>
          <w:szCs w:val="24"/>
        </w:rPr>
        <w:t xml:space="preserve"> </w:t>
      </w:r>
      <w:r w:rsidRPr="00B207E7">
        <w:rPr>
          <w:sz w:val="24"/>
          <w:szCs w:val="24"/>
        </w:rPr>
        <w:t>satu,</w:t>
      </w:r>
      <w:r w:rsidRPr="00B207E7">
        <w:rPr>
          <w:spacing w:val="-6"/>
          <w:sz w:val="24"/>
          <w:szCs w:val="24"/>
        </w:rPr>
        <w:t xml:space="preserve"> </w:t>
      </w:r>
      <w:r w:rsidRPr="00B207E7">
        <w:rPr>
          <w:sz w:val="24"/>
          <w:szCs w:val="24"/>
        </w:rPr>
        <w:t>maka</w:t>
      </w:r>
      <w:r w:rsidRPr="00B207E7">
        <w:rPr>
          <w:spacing w:val="-5"/>
          <w:sz w:val="24"/>
          <w:szCs w:val="24"/>
        </w:rPr>
        <w:t xml:space="preserve"> </w:t>
      </w:r>
      <w:r w:rsidRPr="00B207E7">
        <w:rPr>
          <w:sz w:val="24"/>
          <w:szCs w:val="24"/>
        </w:rPr>
        <w:t>instrumen</w:t>
      </w:r>
      <w:r w:rsidRPr="00B207E7">
        <w:rPr>
          <w:spacing w:val="-1"/>
          <w:sz w:val="24"/>
          <w:szCs w:val="24"/>
        </w:rPr>
        <w:t xml:space="preserve"> </w:t>
      </w:r>
      <w:r w:rsidRPr="00B207E7">
        <w:rPr>
          <w:sz w:val="24"/>
          <w:szCs w:val="24"/>
        </w:rPr>
        <w:t>tersebut</w:t>
      </w:r>
      <w:r w:rsidRPr="00B207E7">
        <w:rPr>
          <w:spacing w:val="-1"/>
          <w:sz w:val="24"/>
          <w:szCs w:val="24"/>
        </w:rPr>
        <w:t xml:space="preserve"> </w:t>
      </w:r>
      <w:r w:rsidRPr="00B207E7">
        <w:rPr>
          <w:spacing w:val="-2"/>
          <w:sz w:val="24"/>
          <w:szCs w:val="24"/>
        </w:rPr>
        <w:t>reliabel.</w:t>
      </w:r>
    </w:p>
    <w:p w14:paraId="3D28AACE" w14:textId="77777777" w:rsidR="00AD62E4" w:rsidRPr="00B207E7" w:rsidRDefault="00AD62E4" w:rsidP="00AD62E4">
      <w:pPr>
        <w:spacing w:before="15"/>
        <w:rPr>
          <w:sz w:val="24"/>
          <w:szCs w:val="24"/>
        </w:rPr>
      </w:pPr>
    </w:p>
    <w:p w14:paraId="3F945443" w14:textId="77777777" w:rsidR="00B207E7" w:rsidRDefault="00AD62E4" w:rsidP="00B207E7">
      <w:pPr>
        <w:spacing w:line="480" w:lineRule="auto"/>
        <w:ind w:right="3" w:firstLine="708"/>
        <w:jc w:val="both"/>
        <w:rPr>
          <w:sz w:val="24"/>
          <w:szCs w:val="24"/>
        </w:rPr>
      </w:pPr>
      <w:r w:rsidRPr="00B207E7">
        <w:rPr>
          <w:sz w:val="24"/>
          <w:szCs w:val="24"/>
        </w:rPr>
        <w:t>Setelah dapat nilai reliabilitas instrumen (r</w:t>
      </w:r>
      <w:r w:rsidRPr="00B207E7">
        <w:rPr>
          <w:sz w:val="24"/>
          <w:szCs w:val="24"/>
          <w:vertAlign w:val="subscript"/>
        </w:rPr>
        <w:t>b</w:t>
      </w:r>
      <w:r w:rsidRPr="00B207E7">
        <w:rPr>
          <w:sz w:val="24"/>
          <w:szCs w:val="24"/>
        </w:rPr>
        <w:t xml:space="preserve"> hitung), maka nilai tersebut dibandingkan dengan jumlah responden dan taraf nyata. Bila r</w:t>
      </w:r>
      <w:r w:rsidRPr="00B207E7">
        <w:rPr>
          <w:sz w:val="24"/>
          <w:szCs w:val="24"/>
          <w:vertAlign w:val="subscript"/>
        </w:rPr>
        <w:t>hitung</w:t>
      </w:r>
      <w:r w:rsidRPr="00B207E7">
        <w:rPr>
          <w:spacing w:val="40"/>
          <w:sz w:val="24"/>
          <w:szCs w:val="24"/>
        </w:rPr>
        <w:t xml:space="preserve"> </w:t>
      </w:r>
      <w:r w:rsidRPr="00B207E7">
        <w:rPr>
          <w:sz w:val="24"/>
          <w:szCs w:val="24"/>
        </w:rPr>
        <w:t>&gt; dari r</w:t>
      </w:r>
      <w:r w:rsidRPr="00B207E7">
        <w:rPr>
          <w:sz w:val="24"/>
          <w:szCs w:val="24"/>
          <w:vertAlign w:val="subscript"/>
        </w:rPr>
        <w:t>tabel,</w:t>
      </w:r>
      <w:r w:rsidRPr="00B207E7">
        <w:rPr>
          <w:sz w:val="24"/>
          <w:szCs w:val="24"/>
        </w:rPr>
        <w:t xml:space="preserve"> maka</w:t>
      </w:r>
      <w:r w:rsidRPr="00B207E7">
        <w:rPr>
          <w:spacing w:val="-7"/>
          <w:sz w:val="24"/>
          <w:szCs w:val="24"/>
        </w:rPr>
        <w:t xml:space="preserve"> </w:t>
      </w:r>
      <w:r w:rsidRPr="00B207E7">
        <w:rPr>
          <w:sz w:val="24"/>
          <w:szCs w:val="24"/>
        </w:rPr>
        <w:lastRenderedPageBreak/>
        <w:t>instrumen</w:t>
      </w:r>
      <w:r w:rsidRPr="00B207E7">
        <w:rPr>
          <w:spacing w:val="-5"/>
          <w:sz w:val="24"/>
          <w:szCs w:val="24"/>
        </w:rPr>
        <w:t xml:space="preserve"> </w:t>
      </w:r>
      <w:r w:rsidRPr="00B207E7">
        <w:rPr>
          <w:sz w:val="24"/>
          <w:szCs w:val="24"/>
        </w:rPr>
        <w:t>tersebut dikatakan</w:t>
      </w:r>
      <w:r w:rsidRPr="00B207E7">
        <w:rPr>
          <w:spacing w:val="-1"/>
          <w:sz w:val="24"/>
          <w:szCs w:val="24"/>
        </w:rPr>
        <w:t xml:space="preserve"> </w:t>
      </w:r>
      <w:r w:rsidRPr="00B207E7">
        <w:rPr>
          <w:sz w:val="24"/>
          <w:szCs w:val="24"/>
        </w:rPr>
        <w:t>reliabel,</w:t>
      </w:r>
      <w:r w:rsidRPr="00B207E7">
        <w:rPr>
          <w:spacing w:val="-1"/>
          <w:sz w:val="24"/>
          <w:szCs w:val="24"/>
        </w:rPr>
        <w:t xml:space="preserve"> </w:t>
      </w:r>
      <w:r w:rsidRPr="00B207E7">
        <w:rPr>
          <w:sz w:val="24"/>
          <w:szCs w:val="24"/>
        </w:rPr>
        <w:t>sebaliknya jika r</w:t>
      </w:r>
      <w:r w:rsidRPr="00B207E7">
        <w:rPr>
          <w:sz w:val="24"/>
          <w:szCs w:val="24"/>
          <w:vertAlign w:val="subscript"/>
        </w:rPr>
        <w:t>hitung</w:t>
      </w:r>
      <w:r w:rsidRPr="00B207E7">
        <w:rPr>
          <w:spacing w:val="23"/>
          <w:sz w:val="24"/>
          <w:szCs w:val="24"/>
        </w:rPr>
        <w:t xml:space="preserve"> </w:t>
      </w:r>
      <w:r w:rsidRPr="00B207E7">
        <w:rPr>
          <w:sz w:val="24"/>
          <w:szCs w:val="24"/>
        </w:rPr>
        <w:t>&lt;</w:t>
      </w:r>
      <w:r w:rsidRPr="00B207E7">
        <w:rPr>
          <w:spacing w:val="-4"/>
          <w:sz w:val="24"/>
          <w:szCs w:val="24"/>
        </w:rPr>
        <w:t xml:space="preserve"> </w:t>
      </w:r>
      <w:r w:rsidRPr="00B207E7">
        <w:rPr>
          <w:sz w:val="24"/>
          <w:szCs w:val="24"/>
        </w:rPr>
        <w:t>dari r</w:t>
      </w:r>
      <w:r w:rsidRPr="00B207E7">
        <w:rPr>
          <w:sz w:val="24"/>
          <w:szCs w:val="24"/>
          <w:vertAlign w:val="subscript"/>
        </w:rPr>
        <w:t>tabel</w:t>
      </w:r>
      <w:r w:rsidRPr="00B207E7">
        <w:rPr>
          <w:spacing w:val="-15"/>
          <w:sz w:val="24"/>
          <w:szCs w:val="24"/>
        </w:rPr>
        <w:t xml:space="preserve"> </w:t>
      </w:r>
      <w:r w:rsidRPr="00B207E7">
        <w:rPr>
          <w:sz w:val="24"/>
          <w:szCs w:val="24"/>
        </w:rPr>
        <w:t>maka instrumen tersebut dikatakan tidak reliabel.</w:t>
      </w:r>
    </w:p>
    <w:p w14:paraId="09CE8642" w14:textId="25E79037" w:rsidR="00AD62E4" w:rsidRPr="00B207E7" w:rsidRDefault="00AD62E4" w:rsidP="00B207E7">
      <w:pPr>
        <w:spacing w:line="480" w:lineRule="auto"/>
        <w:ind w:right="3" w:firstLine="708"/>
        <w:jc w:val="both"/>
        <w:rPr>
          <w:sz w:val="24"/>
          <w:szCs w:val="24"/>
        </w:rPr>
      </w:pPr>
      <w:r w:rsidRPr="00B207E7">
        <w:rPr>
          <w:sz w:val="24"/>
          <w:szCs w:val="24"/>
        </w:rPr>
        <w:t xml:space="preserve">Keterandalan suatu alat ukur berarti kemampuan alat ukur tersebut untuk mengukur gejal secara konsisten. Untuk mengukur tingkat keandalan alat ukur secara interval, digunakan nilai </w:t>
      </w:r>
      <w:r w:rsidRPr="00B207E7">
        <w:rPr>
          <w:i/>
          <w:sz w:val="24"/>
          <w:szCs w:val="24"/>
        </w:rPr>
        <w:t>alpha cronbach</w:t>
      </w:r>
      <w:r w:rsidRPr="00B207E7">
        <w:rPr>
          <w:sz w:val="24"/>
          <w:szCs w:val="24"/>
        </w:rPr>
        <w:t>. Menetapkan besarnya α untuk menentukan suatu alat ukur dinilai andal atau tidak, dalam penelitian ini digunakan acuan α &gt; = 0.7 sebagai kriteria alat ukur yang digunakan adalah baik (andal). Hasil perhitungan koefisien reliabilitas dapat dilihat pada tabel berikut :</w:t>
      </w:r>
    </w:p>
    <w:tbl>
      <w:tblPr>
        <w:tblpPr w:leftFromText="180" w:rightFromText="180" w:vertAnchor="text" w:horzAnchor="margin" w:tblpY="12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6"/>
        <w:gridCol w:w="1297"/>
        <w:gridCol w:w="1401"/>
        <w:gridCol w:w="1501"/>
      </w:tblGrid>
      <w:tr w:rsidR="00AD62E4" w:rsidRPr="00F86E6C" w14:paraId="06BB1FEE" w14:textId="77777777" w:rsidTr="00B207E7">
        <w:trPr>
          <w:trHeight w:val="550"/>
        </w:trPr>
        <w:tc>
          <w:tcPr>
            <w:tcW w:w="3566" w:type="dxa"/>
            <w:shd w:val="clear" w:color="auto" w:fill="D9D9D9" w:themeFill="background1" w:themeFillShade="D9"/>
          </w:tcPr>
          <w:p w14:paraId="530137F7" w14:textId="77777777" w:rsidR="00AD62E4" w:rsidRPr="00F86E6C" w:rsidRDefault="00AD62E4" w:rsidP="00B207E7">
            <w:pPr>
              <w:spacing w:before="135"/>
              <w:ind w:left="8"/>
              <w:rPr>
                <w:sz w:val="24"/>
              </w:rPr>
            </w:pPr>
            <w:r w:rsidRPr="00F86E6C">
              <w:rPr>
                <w:spacing w:val="-2"/>
                <w:sz w:val="24"/>
              </w:rPr>
              <w:t>Variabel</w:t>
            </w:r>
          </w:p>
        </w:tc>
        <w:tc>
          <w:tcPr>
            <w:tcW w:w="1297" w:type="dxa"/>
            <w:shd w:val="clear" w:color="auto" w:fill="D9D9D9" w:themeFill="background1" w:themeFillShade="D9"/>
          </w:tcPr>
          <w:p w14:paraId="70CCDC17" w14:textId="77777777" w:rsidR="00AD62E4" w:rsidRPr="00F86E6C" w:rsidRDefault="00AD62E4" w:rsidP="00B207E7">
            <w:pPr>
              <w:spacing w:before="135"/>
              <w:ind w:left="5"/>
              <w:rPr>
                <w:sz w:val="24"/>
              </w:rPr>
            </w:pPr>
            <w:r w:rsidRPr="00F86E6C">
              <w:rPr>
                <w:spacing w:val="-2"/>
                <w:sz w:val="24"/>
              </w:rPr>
              <w:t>Reliabilitas</w:t>
            </w:r>
          </w:p>
        </w:tc>
        <w:tc>
          <w:tcPr>
            <w:tcW w:w="1401" w:type="dxa"/>
            <w:shd w:val="clear" w:color="auto" w:fill="D9D9D9" w:themeFill="background1" w:themeFillShade="D9"/>
          </w:tcPr>
          <w:p w14:paraId="7E2444A1" w14:textId="77777777" w:rsidR="00AD62E4" w:rsidRPr="00F86E6C" w:rsidRDefault="00AD62E4" w:rsidP="00B207E7">
            <w:pPr>
              <w:spacing w:before="135"/>
              <w:ind w:left="9" w:right="4"/>
              <w:rPr>
                <w:sz w:val="24"/>
              </w:rPr>
            </w:pPr>
            <w:r w:rsidRPr="00F86E6C">
              <w:rPr>
                <w:spacing w:val="-2"/>
                <w:sz w:val="24"/>
              </w:rPr>
              <w:t>R-Kritis</w:t>
            </w:r>
          </w:p>
        </w:tc>
        <w:tc>
          <w:tcPr>
            <w:tcW w:w="1501" w:type="dxa"/>
            <w:shd w:val="clear" w:color="auto" w:fill="D9D9D9" w:themeFill="background1" w:themeFillShade="D9"/>
          </w:tcPr>
          <w:p w14:paraId="5069D271" w14:textId="77777777" w:rsidR="00AD62E4" w:rsidRPr="00F86E6C" w:rsidRDefault="00AD62E4" w:rsidP="00B207E7">
            <w:pPr>
              <w:spacing w:before="135"/>
              <w:ind w:left="9" w:right="10"/>
              <w:rPr>
                <w:sz w:val="24"/>
              </w:rPr>
            </w:pPr>
            <w:r w:rsidRPr="00F86E6C">
              <w:rPr>
                <w:spacing w:val="-2"/>
                <w:sz w:val="24"/>
              </w:rPr>
              <w:t>Keterangan</w:t>
            </w:r>
          </w:p>
        </w:tc>
      </w:tr>
      <w:tr w:rsidR="00AD62E4" w:rsidRPr="00F86E6C" w14:paraId="6AE55BCD" w14:textId="77777777" w:rsidTr="00B207E7">
        <w:trPr>
          <w:trHeight w:val="290"/>
        </w:trPr>
        <w:tc>
          <w:tcPr>
            <w:tcW w:w="3566" w:type="dxa"/>
          </w:tcPr>
          <w:p w14:paraId="53C4AFFF" w14:textId="77777777" w:rsidR="00AD62E4" w:rsidRPr="00F86E6C" w:rsidRDefault="00AD62E4" w:rsidP="00B207E7">
            <w:pPr>
              <w:spacing w:before="7" w:line="263" w:lineRule="exact"/>
              <w:ind w:left="51"/>
              <w:rPr>
                <w:sz w:val="24"/>
              </w:rPr>
            </w:pPr>
            <w:r w:rsidRPr="00F86E6C">
              <w:rPr>
                <w:sz w:val="24"/>
              </w:rPr>
              <w:t>Kualitas</w:t>
            </w:r>
            <w:r w:rsidRPr="00F86E6C">
              <w:rPr>
                <w:spacing w:val="-7"/>
                <w:sz w:val="24"/>
              </w:rPr>
              <w:t xml:space="preserve"> </w:t>
            </w:r>
            <w:r w:rsidRPr="00F86E6C">
              <w:rPr>
                <w:sz w:val="24"/>
              </w:rPr>
              <w:t>Produk</w:t>
            </w:r>
            <w:r w:rsidRPr="00F86E6C">
              <w:rPr>
                <w:spacing w:val="-3"/>
                <w:sz w:val="24"/>
              </w:rPr>
              <w:t xml:space="preserve"> </w:t>
            </w:r>
            <w:r w:rsidRPr="00F86E6C">
              <w:rPr>
                <w:spacing w:val="-4"/>
                <w:sz w:val="24"/>
              </w:rPr>
              <w:t>(X</w:t>
            </w:r>
            <w:r w:rsidRPr="00F86E6C">
              <w:rPr>
                <w:spacing w:val="-4"/>
                <w:sz w:val="24"/>
                <w:vertAlign w:val="subscript"/>
              </w:rPr>
              <w:t>1</w:t>
            </w:r>
            <w:r w:rsidRPr="00F86E6C">
              <w:rPr>
                <w:spacing w:val="-4"/>
                <w:sz w:val="24"/>
              </w:rPr>
              <w:t>)</w:t>
            </w:r>
          </w:p>
        </w:tc>
        <w:tc>
          <w:tcPr>
            <w:tcW w:w="1297" w:type="dxa"/>
          </w:tcPr>
          <w:p w14:paraId="3BA0AEDE" w14:textId="77777777" w:rsidR="00AD62E4" w:rsidRPr="00F86E6C" w:rsidRDefault="00AD62E4" w:rsidP="00B207E7">
            <w:pPr>
              <w:spacing w:before="7" w:line="263" w:lineRule="exact"/>
              <w:ind w:left="5" w:right="3"/>
              <w:rPr>
                <w:sz w:val="24"/>
              </w:rPr>
            </w:pPr>
            <w:r w:rsidRPr="00F86E6C">
              <w:rPr>
                <w:spacing w:val="-2"/>
                <w:sz w:val="24"/>
              </w:rPr>
              <w:t>0.843</w:t>
            </w:r>
          </w:p>
        </w:tc>
        <w:tc>
          <w:tcPr>
            <w:tcW w:w="1401" w:type="dxa"/>
          </w:tcPr>
          <w:p w14:paraId="1E613D56" w14:textId="77777777" w:rsidR="00AD62E4" w:rsidRPr="00F86E6C" w:rsidRDefault="00AD62E4" w:rsidP="00B207E7">
            <w:pPr>
              <w:spacing w:before="7" w:line="263" w:lineRule="exact"/>
              <w:ind w:left="9"/>
              <w:rPr>
                <w:sz w:val="24"/>
              </w:rPr>
            </w:pPr>
            <w:r w:rsidRPr="00F86E6C">
              <w:rPr>
                <w:spacing w:val="-2"/>
                <w:sz w:val="24"/>
              </w:rPr>
              <w:t>0.700</w:t>
            </w:r>
          </w:p>
        </w:tc>
        <w:tc>
          <w:tcPr>
            <w:tcW w:w="1501" w:type="dxa"/>
          </w:tcPr>
          <w:p w14:paraId="137AD90C" w14:textId="77777777" w:rsidR="00AD62E4" w:rsidRPr="00F86E6C" w:rsidRDefault="00AD62E4" w:rsidP="00B207E7">
            <w:pPr>
              <w:spacing w:before="7" w:line="263" w:lineRule="exact"/>
              <w:ind w:left="10" w:right="1"/>
              <w:rPr>
                <w:sz w:val="24"/>
              </w:rPr>
            </w:pPr>
            <w:r w:rsidRPr="00F86E6C">
              <w:rPr>
                <w:spacing w:val="-2"/>
                <w:sz w:val="24"/>
              </w:rPr>
              <w:t>Reliabel</w:t>
            </w:r>
          </w:p>
        </w:tc>
      </w:tr>
      <w:tr w:rsidR="00AD62E4" w:rsidRPr="00F86E6C" w14:paraId="7C25AF83" w14:textId="77777777" w:rsidTr="00B207E7">
        <w:trPr>
          <w:trHeight w:val="294"/>
        </w:trPr>
        <w:tc>
          <w:tcPr>
            <w:tcW w:w="3566" w:type="dxa"/>
          </w:tcPr>
          <w:p w14:paraId="7BFFBB62" w14:textId="77777777" w:rsidR="00AD62E4" w:rsidRPr="00F86E6C" w:rsidRDefault="00AD62E4" w:rsidP="00B207E7">
            <w:pPr>
              <w:spacing w:before="11" w:line="263" w:lineRule="exact"/>
              <w:ind w:left="51"/>
              <w:rPr>
                <w:sz w:val="24"/>
              </w:rPr>
            </w:pPr>
            <w:r w:rsidRPr="00F86E6C">
              <w:rPr>
                <w:sz w:val="24"/>
              </w:rPr>
              <w:t>Harga</w:t>
            </w:r>
            <w:r w:rsidRPr="00F86E6C">
              <w:rPr>
                <w:spacing w:val="-8"/>
                <w:sz w:val="24"/>
              </w:rPr>
              <w:t xml:space="preserve"> </w:t>
            </w:r>
            <w:r w:rsidRPr="00F86E6C">
              <w:rPr>
                <w:spacing w:val="-4"/>
                <w:sz w:val="24"/>
              </w:rPr>
              <w:t>(X</w:t>
            </w:r>
            <w:r w:rsidRPr="00F86E6C">
              <w:rPr>
                <w:spacing w:val="-4"/>
                <w:sz w:val="24"/>
                <w:vertAlign w:val="subscript"/>
              </w:rPr>
              <w:t>2</w:t>
            </w:r>
            <w:r w:rsidRPr="00F86E6C">
              <w:rPr>
                <w:spacing w:val="-4"/>
                <w:sz w:val="24"/>
              </w:rPr>
              <w:t>)</w:t>
            </w:r>
          </w:p>
        </w:tc>
        <w:tc>
          <w:tcPr>
            <w:tcW w:w="1297" w:type="dxa"/>
          </w:tcPr>
          <w:p w14:paraId="1CC49ECE" w14:textId="77777777" w:rsidR="00AD62E4" w:rsidRPr="00F86E6C" w:rsidRDefault="00AD62E4" w:rsidP="00B207E7">
            <w:pPr>
              <w:spacing w:before="11" w:line="263" w:lineRule="exact"/>
              <w:ind w:left="5" w:right="3"/>
              <w:rPr>
                <w:sz w:val="24"/>
              </w:rPr>
            </w:pPr>
            <w:r w:rsidRPr="00F86E6C">
              <w:rPr>
                <w:spacing w:val="-2"/>
                <w:sz w:val="24"/>
              </w:rPr>
              <w:t>0.864</w:t>
            </w:r>
          </w:p>
        </w:tc>
        <w:tc>
          <w:tcPr>
            <w:tcW w:w="1401" w:type="dxa"/>
          </w:tcPr>
          <w:p w14:paraId="3E0D1695" w14:textId="77777777" w:rsidR="00AD62E4" w:rsidRPr="00F86E6C" w:rsidRDefault="00AD62E4" w:rsidP="00B207E7">
            <w:pPr>
              <w:spacing w:before="11" w:line="263" w:lineRule="exact"/>
              <w:ind w:left="9"/>
              <w:rPr>
                <w:sz w:val="24"/>
              </w:rPr>
            </w:pPr>
            <w:r w:rsidRPr="00F86E6C">
              <w:rPr>
                <w:spacing w:val="-2"/>
                <w:sz w:val="24"/>
              </w:rPr>
              <w:t>0.700</w:t>
            </w:r>
          </w:p>
        </w:tc>
        <w:tc>
          <w:tcPr>
            <w:tcW w:w="1501" w:type="dxa"/>
          </w:tcPr>
          <w:p w14:paraId="1728327D" w14:textId="77777777" w:rsidR="00AD62E4" w:rsidRPr="00F86E6C" w:rsidRDefault="00AD62E4" w:rsidP="00B207E7">
            <w:pPr>
              <w:spacing w:before="11" w:line="263" w:lineRule="exact"/>
              <w:ind w:left="10" w:right="1"/>
              <w:rPr>
                <w:sz w:val="24"/>
              </w:rPr>
            </w:pPr>
            <w:r w:rsidRPr="00F86E6C">
              <w:rPr>
                <w:spacing w:val="-2"/>
                <w:sz w:val="24"/>
              </w:rPr>
              <w:t>Reliabel</w:t>
            </w:r>
          </w:p>
        </w:tc>
      </w:tr>
      <w:tr w:rsidR="00AD62E4" w:rsidRPr="00F86E6C" w14:paraId="5E5E20E7" w14:textId="77777777" w:rsidTr="00B207E7">
        <w:trPr>
          <w:trHeight w:val="290"/>
        </w:trPr>
        <w:tc>
          <w:tcPr>
            <w:tcW w:w="3566" w:type="dxa"/>
          </w:tcPr>
          <w:p w14:paraId="4CCB2714" w14:textId="77777777" w:rsidR="00AD62E4" w:rsidRPr="00F86E6C" w:rsidRDefault="00AD62E4" w:rsidP="00B207E7">
            <w:pPr>
              <w:spacing w:before="7" w:line="263" w:lineRule="exact"/>
              <w:ind w:left="51"/>
              <w:rPr>
                <w:sz w:val="24"/>
              </w:rPr>
            </w:pPr>
            <w:r w:rsidRPr="00F86E6C">
              <w:rPr>
                <w:sz w:val="24"/>
              </w:rPr>
              <w:t>Citra</w:t>
            </w:r>
            <w:r w:rsidRPr="00F86E6C">
              <w:rPr>
                <w:spacing w:val="1"/>
                <w:sz w:val="24"/>
              </w:rPr>
              <w:t xml:space="preserve"> </w:t>
            </w:r>
            <w:r w:rsidRPr="00F86E6C">
              <w:rPr>
                <w:sz w:val="24"/>
              </w:rPr>
              <w:t xml:space="preserve">Merek </w:t>
            </w:r>
            <w:r w:rsidRPr="00F86E6C">
              <w:rPr>
                <w:spacing w:val="-5"/>
                <w:sz w:val="24"/>
              </w:rPr>
              <w:t>(Y)</w:t>
            </w:r>
          </w:p>
        </w:tc>
        <w:tc>
          <w:tcPr>
            <w:tcW w:w="1297" w:type="dxa"/>
          </w:tcPr>
          <w:p w14:paraId="28A71916" w14:textId="77777777" w:rsidR="00AD62E4" w:rsidRPr="00F86E6C" w:rsidRDefault="00AD62E4" w:rsidP="00B207E7">
            <w:pPr>
              <w:spacing w:before="7" w:line="263" w:lineRule="exact"/>
              <w:ind w:left="5" w:right="3"/>
              <w:rPr>
                <w:sz w:val="24"/>
              </w:rPr>
            </w:pPr>
            <w:r w:rsidRPr="00F86E6C">
              <w:rPr>
                <w:spacing w:val="-2"/>
                <w:sz w:val="24"/>
              </w:rPr>
              <w:t>0.855</w:t>
            </w:r>
          </w:p>
        </w:tc>
        <w:tc>
          <w:tcPr>
            <w:tcW w:w="1401" w:type="dxa"/>
          </w:tcPr>
          <w:p w14:paraId="2D7A2D45" w14:textId="77777777" w:rsidR="00AD62E4" w:rsidRPr="00F86E6C" w:rsidRDefault="00AD62E4" w:rsidP="00B207E7">
            <w:pPr>
              <w:spacing w:before="7" w:line="263" w:lineRule="exact"/>
              <w:ind w:left="9"/>
              <w:rPr>
                <w:sz w:val="24"/>
              </w:rPr>
            </w:pPr>
            <w:r w:rsidRPr="00F86E6C">
              <w:rPr>
                <w:spacing w:val="-2"/>
                <w:sz w:val="24"/>
              </w:rPr>
              <w:t>0.700</w:t>
            </w:r>
          </w:p>
        </w:tc>
        <w:tc>
          <w:tcPr>
            <w:tcW w:w="1501" w:type="dxa"/>
          </w:tcPr>
          <w:p w14:paraId="43278675" w14:textId="77777777" w:rsidR="00AD62E4" w:rsidRPr="00F86E6C" w:rsidRDefault="00AD62E4" w:rsidP="00B207E7">
            <w:pPr>
              <w:spacing w:before="7" w:line="263" w:lineRule="exact"/>
              <w:ind w:left="10" w:right="1"/>
              <w:rPr>
                <w:sz w:val="24"/>
              </w:rPr>
            </w:pPr>
            <w:r w:rsidRPr="00F86E6C">
              <w:rPr>
                <w:spacing w:val="-2"/>
                <w:sz w:val="24"/>
              </w:rPr>
              <w:t>Reliabel</w:t>
            </w:r>
          </w:p>
        </w:tc>
      </w:tr>
      <w:tr w:rsidR="00AD62E4" w:rsidRPr="00F86E6C" w14:paraId="428C58AB" w14:textId="77777777" w:rsidTr="00B207E7">
        <w:trPr>
          <w:trHeight w:val="290"/>
        </w:trPr>
        <w:tc>
          <w:tcPr>
            <w:tcW w:w="3566" w:type="dxa"/>
          </w:tcPr>
          <w:p w14:paraId="5C21150F" w14:textId="77777777" w:rsidR="00AD62E4" w:rsidRPr="00F86E6C" w:rsidRDefault="00AD62E4" w:rsidP="00B207E7">
            <w:pPr>
              <w:spacing w:before="7" w:line="263" w:lineRule="exact"/>
              <w:ind w:left="51"/>
              <w:rPr>
                <w:sz w:val="24"/>
              </w:rPr>
            </w:pPr>
            <w:r w:rsidRPr="00F86E6C">
              <w:rPr>
                <w:sz w:val="24"/>
              </w:rPr>
              <w:t>Kepuasan</w:t>
            </w:r>
            <w:r w:rsidRPr="00F86E6C">
              <w:rPr>
                <w:spacing w:val="-7"/>
                <w:sz w:val="24"/>
              </w:rPr>
              <w:t xml:space="preserve"> </w:t>
            </w:r>
            <w:r w:rsidRPr="00F86E6C">
              <w:rPr>
                <w:sz w:val="24"/>
              </w:rPr>
              <w:t>Pelanggan</w:t>
            </w:r>
            <w:r w:rsidRPr="00F86E6C">
              <w:rPr>
                <w:spacing w:val="-4"/>
                <w:sz w:val="24"/>
              </w:rPr>
              <w:t xml:space="preserve"> </w:t>
            </w:r>
            <w:r w:rsidRPr="00F86E6C">
              <w:rPr>
                <w:spacing w:val="-5"/>
                <w:sz w:val="24"/>
              </w:rPr>
              <w:t>(Z)</w:t>
            </w:r>
          </w:p>
        </w:tc>
        <w:tc>
          <w:tcPr>
            <w:tcW w:w="1297" w:type="dxa"/>
          </w:tcPr>
          <w:p w14:paraId="7C31C3CD" w14:textId="77777777" w:rsidR="00AD62E4" w:rsidRPr="00F86E6C" w:rsidRDefault="00AD62E4" w:rsidP="00B207E7">
            <w:pPr>
              <w:spacing w:before="7" w:line="263" w:lineRule="exact"/>
              <w:ind w:left="5" w:right="3"/>
              <w:rPr>
                <w:sz w:val="24"/>
              </w:rPr>
            </w:pPr>
            <w:r w:rsidRPr="00F86E6C">
              <w:rPr>
                <w:spacing w:val="-2"/>
                <w:sz w:val="24"/>
              </w:rPr>
              <w:t>0.902</w:t>
            </w:r>
          </w:p>
        </w:tc>
        <w:tc>
          <w:tcPr>
            <w:tcW w:w="1401" w:type="dxa"/>
          </w:tcPr>
          <w:p w14:paraId="1C318A22" w14:textId="77777777" w:rsidR="00AD62E4" w:rsidRPr="00F86E6C" w:rsidRDefault="00AD62E4" w:rsidP="00B207E7">
            <w:pPr>
              <w:spacing w:before="7" w:line="263" w:lineRule="exact"/>
              <w:ind w:left="9"/>
              <w:rPr>
                <w:sz w:val="24"/>
              </w:rPr>
            </w:pPr>
            <w:r w:rsidRPr="00F86E6C">
              <w:rPr>
                <w:spacing w:val="-2"/>
                <w:sz w:val="24"/>
              </w:rPr>
              <w:t>0.700</w:t>
            </w:r>
          </w:p>
        </w:tc>
        <w:tc>
          <w:tcPr>
            <w:tcW w:w="1501" w:type="dxa"/>
          </w:tcPr>
          <w:p w14:paraId="338CFB2A" w14:textId="77777777" w:rsidR="00AD62E4" w:rsidRPr="00F86E6C" w:rsidRDefault="00AD62E4" w:rsidP="00B207E7">
            <w:pPr>
              <w:spacing w:before="7" w:line="263" w:lineRule="exact"/>
              <w:ind w:left="10" w:right="1"/>
              <w:rPr>
                <w:sz w:val="24"/>
              </w:rPr>
            </w:pPr>
            <w:r w:rsidRPr="00F86E6C">
              <w:rPr>
                <w:spacing w:val="-2"/>
                <w:sz w:val="24"/>
              </w:rPr>
              <w:t>Reliabel</w:t>
            </w:r>
          </w:p>
        </w:tc>
      </w:tr>
      <w:tr w:rsidR="00AD62E4" w:rsidRPr="00F86E6C" w14:paraId="328744D6" w14:textId="77777777" w:rsidTr="00B207E7">
        <w:trPr>
          <w:trHeight w:val="294"/>
        </w:trPr>
        <w:tc>
          <w:tcPr>
            <w:tcW w:w="7765" w:type="dxa"/>
            <w:gridSpan w:val="4"/>
          </w:tcPr>
          <w:p w14:paraId="1D326CDE" w14:textId="77777777" w:rsidR="00AD62E4" w:rsidRPr="00F86E6C" w:rsidRDefault="00AD62E4" w:rsidP="00B207E7">
            <w:pPr>
              <w:spacing w:before="7" w:line="267" w:lineRule="exact"/>
              <w:ind w:left="75"/>
              <w:rPr>
                <w:sz w:val="24"/>
              </w:rPr>
            </w:pPr>
            <w:r w:rsidRPr="00F86E6C">
              <w:rPr>
                <w:sz w:val="24"/>
              </w:rPr>
              <w:t>α</w:t>
            </w:r>
            <w:r w:rsidRPr="00F86E6C">
              <w:rPr>
                <w:spacing w:val="-3"/>
                <w:sz w:val="24"/>
              </w:rPr>
              <w:t xml:space="preserve"> </w:t>
            </w:r>
            <w:r w:rsidRPr="00F86E6C">
              <w:rPr>
                <w:sz w:val="24"/>
              </w:rPr>
              <w:t>&gt; 0.7</w:t>
            </w:r>
            <w:r w:rsidRPr="00F86E6C">
              <w:rPr>
                <w:spacing w:val="-1"/>
                <w:sz w:val="24"/>
              </w:rPr>
              <w:t xml:space="preserve"> </w:t>
            </w:r>
            <w:r w:rsidRPr="00F86E6C">
              <w:rPr>
                <w:sz w:val="24"/>
              </w:rPr>
              <w:t xml:space="preserve">dinyatakan </w:t>
            </w:r>
            <w:r w:rsidRPr="00F86E6C">
              <w:rPr>
                <w:spacing w:val="-2"/>
                <w:sz w:val="24"/>
              </w:rPr>
              <w:t>reliabel</w:t>
            </w:r>
          </w:p>
        </w:tc>
      </w:tr>
    </w:tbl>
    <w:p w14:paraId="1B5E5885" w14:textId="77777777" w:rsidR="00B207E7" w:rsidRDefault="00B207E7" w:rsidP="00336D20">
      <w:pPr>
        <w:jc w:val="center"/>
        <w:rPr>
          <w:b/>
          <w:bCs/>
          <w:sz w:val="24"/>
          <w:szCs w:val="24"/>
        </w:rPr>
      </w:pPr>
      <w:bookmarkStart w:id="211" w:name="_Toc178178438"/>
      <w:bookmarkStart w:id="212" w:name="_Toc193490242"/>
    </w:p>
    <w:p w14:paraId="2FE44D55" w14:textId="6EE39AE1" w:rsidR="00B207E7" w:rsidRDefault="00336D20" w:rsidP="00336D20">
      <w:pPr>
        <w:jc w:val="center"/>
        <w:rPr>
          <w:b/>
          <w:bCs/>
          <w:sz w:val="24"/>
          <w:szCs w:val="24"/>
          <w:lang w:val="en-GB"/>
        </w:rPr>
      </w:pPr>
      <w:bookmarkStart w:id="213" w:name="_Toc200651174"/>
      <w:r w:rsidRPr="00336D20">
        <w:rPr>
          <w:b/>
          <w:bCs/>
          <w:sz w:val="24"/>
          <w:szCs w:val="24"/>
        </w:rPr>
        <w:t xml:space="preserve">Tabel 3. </w:t>
      </w:r>
      <w:r w:rsidRPr="00336D20">
        <w:rPr>
          <w:b/>
          <w:bCs/>
          <w:i/>
          <w:iCs/>
          <w:sz w:val="24"/>
          <w:szCs w:val="24"/>
        </w:rPr>
        <w:fldChar w:fldCharType="begin"/>
      </w:r>
      <w:r w:rsidRPr="00336D20">
        <w:rPr>
          <w:b/>
          <w:bCs/>
          <w:sz w:val="24"/>
          <w:szCs w:val="24"/>
        </w:rPr>
        <w:instrText xml:space="preserve"> SEQ Tabel_3. \* ARABIC </w:instrText>
      </w:r>
      <w:r w:rsidRPr="00336D20">
        <w:rPr>
          <w:b/>
          <w:bCs/>
          <w:i/>
          <w:iCs/>
          <w:sz w:val="24"/>
          <w:szCs w:val="24"/>
        </w:rPr>
        <w:fldChar w:fldCharType="separate"/>
      </w:r>
      <w:r w:rsidR="005022A7">
        <w:rPr>
          <w:b/>
          <w:bCs/>
          <w:noProof/>
          <w:sz w:val="24"/>
          <w:szCs w:val="24"/>
        </w:rPr>
        <w:t>5</w:t>
      </w:r>
      <w:bookmarkEnd w:id="213"/>
      <w:r w:rsidRPr="00336D20">
        <w:rPr>
          <w:b/>
          <w:bCs/>
          <w:i/>
          <w:iCs/>
          <w:sz w:val="24"/>
          <w:szCs w:val="24"/>
        </w:rPr>
        <w:fldChar w:fldCharType="end"/>
      </w:r>
      <w:r>
        <w:rPr>
          <w:b/>
          <w:bCs/>
          <w:sz w:val="24"/>
          <w:szCs w:val="24"/>
          <w:lang w:val="en-GB"/>
        </w:rPr>
        <w:t xml:space="preserve"> </w:t>
      </w:r>
    </w:p>
    <w:p w14:paraId="34EB2C3A" w14:textId="5E6FEEE5" w:rsidR="00B207E7" w:rsidRDefault="00AD62E4" w:rsidP="00B207E7">
      <w:pPr>
        <w:jc w:val="center"/>
        <w:rPr>
          <w:b/>
          <w:bCs/>
          <w:spacing w:val="-2"/>
          <w:sz w:val="24"/>
          <w:szCs w:val="24"/>
        </w:rPr>
      </w:pPr>
      <w:r w:rsidRPr="00336D20">
        <w:rPr>
          <w:b/>
          <w:bCs/>
          <w:sz w:val="24"/>
          <w:szCs w:val="24"/>
        </w:rPr>
        <w:t>Hasil</w:t>
      </w:r>
      <w:r w:rsidRPr="00336D20">
        <w:rPr>
          <w:b/>
          <w:bCs/>
          <w:spacing w:val="-2"/>
          <w:sz w:val="24"/>
          <w:szCs w:val="24"/>
        </w:rPr>
        <w:t xml:space="preserve"> </w:t>
      </w:r>
      <w:r w:rsidRPr="00336D20">
        <w:rPr>
          <w:b/>
          <w:bCs/>
          <w:sz w:val="24"/>
          <w:szCs w:val="24"/>
        </w:rPr>
        <w:t>Pengujian</w:t>
      </w:r>
      <w:r w:rsidRPr="00336D20">
        <w:rPr>
          <w:b/>
          <w:bCs/>
          <w:spacing w:val="-3"/>
          <w:sz w:val="24"/>
          <w:szCs w:val="24"/>
        </w:rPr>
        <w:t xml:space="preserve"> </w:t>
      </w:r>
      <w:r w:rsidRPr="00336D20">
        <w:rPr>
          <w:b/>
          <w:bCs/>
          <w:spacing w:val="-2"/>
          <w:sz w:val="24"/>
          <w:szCs w:val="24"/>
        </w:rPr>
        <w:t>Reliabilitas</w:t>
      </w:r>
      <w:bookmarkEnd w:id="211"/>
      <w:bookmarkEnd w:id="212"/>
    </w:p>
    <w:p w14:paraId="3683E7A7" w14:textId="77777777" w:rsidR="00B207E7" w:rsidRPr="00B207E7" w:rsidRDefault="00B207E7" w:rsidP="00B207E7">
      <w:pPr>
        <w:jc w:val="center"/>
        <w:rPr>
          <w:b/>
          <w:bCs/>
          <w:i/>
          <w:iCs/>
          <w:sz w:val="24"/>
          <w:szCs w:val="24"/>
        </w:rPr>
      </w:pPr>
    </w:p>
    <w:p w14:paraId="66AE579D" w14:textId="38587159" w:rsidR="00AD62E4" w:rsidRPr="00A965F2" w:rsidRDefault="00AD62E4" w:rsidP="00AD62E4">
      <w:pPr>
        <w:spacing w:before="1"/>
        <w:ind w:left="1273"/>
        <w:rPr>
          <w:spacing w:val="-4"/>
          <w:sz w:val="20"/>
          <w:szCs w:val="20"/>
        </w:rPr>
      </w:pPr>
      <w:r w:rsidRPr="00A965F2">
        <w:rPr>
          <w:sz w:val="20"/>
          <w:szCs w:val="20"/>
        </w:rPr>
        <w:t>Sumber</w:t>
      </w:r>
      <w:r w:rsidRPr="00A965F2">
        <w:rPr>
          <w:spacing w:val="-5"/>
          <w:sz w:val="20"/>
          <w:szCs w:val="20"/>
        </w:rPr>
        <w:t xml:space="preserve"> </w:t>
      </w:r>
      <w:r w:rsidRPr="00A965F2">
        <w:rPr>
          <w:sz w:val="20"/>
          <w:szCs w:val="20"/>
        </w:rPr>
        <w:t>:</w:t>
      </w:r>
      <w:r w:rsidRPr="00A965F2">
        <w:rPr>
          <w:spacing w:val="-4"/>
          <w:sz w:val="20"/>
          <w:szCs w:val="20"/>
        </w:rPr>
        <w:t xml:space="preserve"> </w:t>
      </w:r>
      <w:r w:rsidRPr="00A965F2">
        <w:rPr>
          <w:sz w:val="20"/>
          <w:szCs w:val="20"/>
        </w:rPr>
        <w:t>diolah</w:t>
      </w:r>
      <w:r w:rsidRPr="00A965F2">
        <w:rPr>
          <w:spacing w:val="-5"/>
          <w:sz w:val="20"/>
          <w:szCs w:val="20"/>
        </w:rPr>
        <w:t xml:space="preserve"> peneliti </w:t>
      </w:r>
      <w:r w:rsidRPr="00A965F2">
        <w:rPr>
          <w:sz w:val="20"/>
          <w:szCs w:val="20"/>
        </w:rPr>
        <w:t>dari</w:t>
      </w:r>
      <w:r w:rsidRPr="00A965F2">
        <w:rPr>
          <w:spacing w:val="-4"/>
          <w:sz w:val="20"/>
          <w:szCs w:val="20"/>
        </w:rPr>
        <w:t xml:space="preserve"> </w:t>
      </w:r>
      <w:r w:rsidRPr="00A965F2">
        <w:rPr>
          <w:sz w:val="20"/>
          <w:szCs w:val="20"/>
        </w:rPr>
        <w:t>kuesioner</w:t>
      </w:r>
      <w:r w:rsidRPr="00A965F2">
        <w:rPr>
          <w:spacing w:val="-4"/>
          <w:sz w:val="20"/>
          <w:szCs w:val="20"/>
        </w:rPr>
        <w:t xml:space="preserve"> </w:t>
      </w:r>
      <w:r w:rsidRPr="00A965F2">
        <w:rPr>
          <w:sz w:val="20"/>
          <w:szCs w:val="20"/>
        </w:rPr>
        <w:t>dengan</w:t>
      </w:r>
      <w:r w:rsidRPr="00A965F2">
        <w:rPr>
          <w:spacing w:val="-5"/>
          <w:sz w:val="20"/>
          <w:szCs w:val="20"/>
        </w:rPr>
        <w:t xml:space="preserve"> </w:t>
      </w:r>
      <w:r w:rsidRPr="00A965F2">
        <w:rPr>
          <w:sz w:val="20"/>
          <w:szCs w:val="20"/>
        </w:rPr>
        <w:t>SPSS</w:t>
      </w:r>
      <w:r w:rsidRPr="00A965F2">
        <w:rPr>
          <w:spacing w:val="-4"/>
          <w:sz w:val="20"/>
          <w:szCs w:val="20"/>
        </w:rPr>
        <w:t xml:space="preserve"> 26.0</w:t>
      </w:r>
    </w:p>
    <w:p w14:paraId="30132BA9" w14:textId="77777777" w:rsidR="002F15F3" w:rsidRPr="002F15F3" w:rsidRDefault="002F15F3" w:rsidP="00AD62E4">
      <w:pPr>
        <w:spacing w:before="1"/>
        <w:ind w:left="1273"/>
        <w:rPr>
          <w:i/>
          <w:iCs/>
        </w:rPr>
      </w:pPr>
    </w:p>
    <w:p w14:paraId="0DA2FEC5" w14:textId="708D38AB" w:rsidR="00AD62E4" w:rsidRDefault="002F15F3" w:rsidP="002F15F3">
      <w:pPr>
        <w:pStyle w:val="Heading3"/>
      </w:pPr>
      <w:bookmarkStart w:id="214" w:name="_Toc193489381"/>
      <w:bookmarkStart w:id="215" w:name="_Toc200635043"/>
      <w:r>
        <w:rPr>
          <w:lang w:val="en-GB"/>
        </w:rPr>
        <w:t>3.5.3</w:t>
      </w:r>
      <w:r>
        <w:rPr>
          <w:lang w:val="en-GB"/>
        </w:rPr>
        <w:tab/>
      </w:r>
      <w:r w:rsidR="00AD62E4">
        <w:t>Uji</w:t>
      </w:r>
      <w:r w:rsidR="00AD62E4">
        <w:rPr>
          <w:spacing w:val="-4"/>
        </w:rPr>
        <w:t xml:space="preserve"> </w:t>
      </w:r>
      <w:r w:rsidR="00AD62E4">
        <w:t>Normalitas</w:t>
      </w:r>
      <w:r w:rsidR="00AD62E4">
        <w:rPr>
          <w:spacing w:val="-5"/>
        </w:rPr>
        <w:t xml:space="preserve"> </w:t>
      </w:r>
      <w:r w:rsidR="00AD62E4">
        <w:rPr>
          <w:spacing w:val="-4"/>
        </w:rPr>
        <w:t>Data</w:t>
      </w:r>
      <w:bookmarkEnd w:id="214"/>
      <w:bookmarkEnd w:id="215"/>
    </w:p>
    <w:p w14:paraId="32880339" w14:textId="072CBF01" w:rsidR="00B207E7" w:rsidRPr="00A965F2" w:rsidRDefault="00AD62E4" w:rsidP="00A965F2">
      <w:pPr>
        <w:spacing w:before="272" w:line="480" w:lineRule="auto"/>
        <w:ind w:right="3" w:firstLine="720"/>
        <w:jc w:val="both"/>
        <w:rPr>
          <w:sz w:val="24"/>
          <w:szCs w:val="24"/>
        </w:rPr>
      </w:pPr>
      <w:r w:rsidRPr="00A965F2">
        <w:rPr>
          <w:sz w:val="24"/>
          <w:szCs w:val="24"/>
        </w:rPr>
        <w:t xml:space="preserve">Uji normalitas digunakan untuk mengetahui apakah suatu data mengikuti sebaran normal atau tidak. Untuk mengetahui apakah data tersebut mengikuti sebaran normal dapat dilakukan dengan berbagai metode diantaranya adalah metode </w:t>
      </w:r>
      <w:r w:rsidRPr="00A965F2">
        <w:rPr>
          <w:i/>
          <w:sz w:val="24"/>
          <w:szCs w:val="24"/>
        </w:rPr>
        <w:t xml:space="preserve">Kolmogorov Smirnov </w:t>
      </w:r>
      <w:r w:rsidRPr="00A965F2">
        <w:rPr>
          <w:sz w:val="24"/>
          <w:szCs w:val="24"/>
        </w:rPr>
        <w:t xml:space="preserve">dan metode </w:t>
      </w:r>
      <w:r w:rsidRPr="00A965F2">
        <w:rPr>
          <w:i/>
          <w:sz w:val="24"/>
          <w:szCs w:val="24"/>
        </w:rPr>
        <w:t>Shapiro Wilk</w:t>
      </w:r>
      <w:r w:rsidRPr="00A965F2">
        <w:rPr>
          <w:sz w:val="24"/>
          <w:szCs w:val="24"/>
        </w:rPr>
        <w:t xml:space="preserve">. Distribusi normal baku adalah data yang telah ditransformasikan ke dalam bentuk </w:t>
      </w:r>
      <w:r w:rsidRPr="00A965F2">
        <w:rPr>
          <w:i/>
          <w:sz w:val="24"/>
          <w:szCs w:val="24"/>
        </w:rPr>
        <w:t xml:space="preserve">Z-score </w:t>
      </w:r>
      <w:r w:rsidRPr="00A965F2">
        <w:rPr>
          <w:sz w:val="24"/>
          <w:szCs w:val="24"/>
        </w:rPr>
        <w:t xml:space="preserve">dan diasumsikan normal. Jadi uji </w:t>
      </w:r>
      <w:r w:rsidRPr="00A965F2">
        <w:rPr>
          <w:i/>
          <w:sz w:val="24"/>
          <w:szCs w:val="24"/>
        </w:rPr>
        <w:t xml:space="preserve">Kolmogorov Smirnov </w:t>
      </w:r>
      <w:r w:rsidRPr="00A965F2">
        <w:rPr>
          <w:sz w:val="24"/>
          <w:szCs w:val="24"/>
        </w:rPr>
        <w:t>adalah uji beda antara data yang</w:t>
      </w:r>
      <w:r w:rsidRPr="00A965F2">
        <w:rPr>
          <w:spacing w:val="38"/>
          <w:sz w:val="24"/>
          <w:szCs w:val="24"/>
        </w:rPr>
        <w:t xml:space="preserve"> </w:t>
      </w:r>
      <w:r w:rsidRPr="00A965F2">
        <w:rPr>
          <w:sz w:val="24"/>
          <w:szCs w:val="24"/>
        </w:rPr>
        <w:t>diuji</w:t>
      </w:r>
      <w:r w:rsidRPr="00A965F2">
        <w:rPr>
          <w:spacing w:val="46"/>
          <w:sz w:val="24"/>
          <w:szCs w:val="24"/>
        </w:rPr>
        <w:t xml:space="preserve"> </w:t>
      </w:r>
      <w:r w:rsidRPr="00A965F2">
        <w:rPr>
          <w:sz w:val="24"/>
          <w:szCs w:val="24"/>
        </w:rPr>
        <w:t>normalitasnya</w:t>
      </w:r>
      <w:r w:rsidRPr="00A965F2">
        <w:rPr>
          <w:spacing w:val="46"/>
          <w:sz w:val="24"/>
          <w:szCs w:val="24"/>
        </w:rPr>
        <w:t xml:space="preserve"> </w:t>
      </w:r>
      <w:r w:rsidRPr="00A965F2">
        <w:rPr>
          <w:sz w:val="24"/>
          <w:szCs w:val="24"/>
        </w:rPr>
        <w:t>dengan</w:t>
      </w:r>
      <w:r w:rsidRPr="00A965F2">
        <w:rPr>
          <w:spacing w:val="45"/>
          <w:sz w:val="24"/>
          <w:szCs w:val="24"/>
        </w:rPr>
        <w:t xml:space="preserve"> </w:t>
      </w:r>
      <w:r w:rsidRPr="00A965F2">
        <w:rPr>
          <w:sz w:val="24"/>
          <w:szCs w:val="24"/>
        </w:rPr>
        <w:t>data</w:t>
      </w:r>
      <w:r w:rsidRPr="00A965F2">
        <w:rPr>
          <w:spacing w:val="46"/>
          <w:sz w:val="24"/>
          <w:szCs w:val="24"/>
        </w:rPr>
        <w:t xml:space="preserve"> </w:t>
      </w:r>
      <w:r w:rsidRPr="00A965F2">
        <w:rPr>
          <w:sz w:val="24"/>
          <w:szCs w:val="24"/>
        </w:rPr>
        <w:t>normal</w:t>
      </w:r>
      <w:r w:rsidRPr="00A965F2">
        <w:rPr>
          <w:spacing w:val="45"/>
          <w:sz w:val="24"/>
          <w:szCs w:val="24"/>
        </w:rPr>
        <w:t xml:space="preserve"> </w:t>
      </w:r>
      <w:r w:rsidRPr="00A965F2">
        <w:rPr>
          <w:sz w:val="24"/>
          <w:szCs w:val="24"/>
        </w:rPr>
        <w:t>baku,</w:t>
      </w:r>
      <w:r w:rsidRPr="00A965F2">
        <w:rPr>
          <w:spacing w:val="41"/>
          <w:sz w:val="24"/>
          <w:szCs w:val="24"/>
        </w:rPr>
        <w:t xml:space="preserve"> </w:t>
      </w:r>
      <w:r w:rsidRPr="00A965F2">
        <w:rPr>
          <w:sz w:val="24"/>
          <w:szCs w:val="24"/>
        </w:rPr>
        <w:t>jika</w:t>
      </w:r>
      <w:r w:rsidRPr="00A965F2">
        <w:rPr>
          <w:spacing w:val="46"/>
          <w:sz w:val="24"/>
          <w:szCs w:val="24"/>
        </w:rPr>
        <w:t xml:space="preserve"> </w:t>
      </w:r>
      <w:r w:rsidRPr="00A965F2">
        <w:rPr>
          <w:sz w:val="24"/>
          <w:szCs w:val="24"/>
        </w:rPr>
        <w:t>signifikansi</w:t>
      </w:r>
      <w:r w:rsidRPr="00A965F2">
        <w:rPr>
          <w:spacing w:val="46"/>
          <w:sz w:val="24"/>
          <w:szCs w:val="24"/>
        </w:rPr>
        <w:t xml:space="preserve"> </w:t>
      </w:r>
      <w:r w:rsidRPr="00A965F2">
        <w:rPr>
          <w:sz w:val="24"/>
          <w:szCs w:val="24"/>
        </w:rPr>
        <w:t>di</w:t>
      </w:r>
      <w:r w:rsidRPr="00A965F2">
        <w:rPr>
          <w:spacing w:val="46"/>
          <w:sz w:val="24"/>
          <w:szCs w:val="24"/>
        </w:rPr>
        <w:t xml:space="preserve"> </w:t>
      </w:r>
      <w:r w:rsidRPr="00A965F2">
        <w:rPr>
          <w:spacing w:val="-2"/>
          <w:sz w:val="24"/>
          <w:szCs w:val="24"/>
        </w:rPr>
        <w:t>bawah</w:t>
      </w:r>
      <w:r w:rsidRPr="00A965F2">
        <w:rPr>
          <w:sz w:val="24"/>
          <w:szCs w:val="24"/>
          <w:lang w:val="en-GB"/>
        </w:rPr>
        <w:t xml:space="preserve"> </w:t>
      </w:r>
      <w:r w:rsidRPr="00A965F2">
        <w:rPr>
          <w:sz w:val="24"/>
          <w:szCs w:val="24"/>
        </w:rPr>
        <w:t>0.05</w:t>
      </w:r>
      <w:r w:rsidRPr="00A965F2">
        <w:rPr>
          <w:spacing w:val="13"/>
          <w:sz w:val="24"/>
          <w:szCs w:val="24"/>
        </w:rPr>
        <w:t xml:space="preserve"> </w:t>
      </w:r>
      <w:r w:rsidRPr="00A965F2">
        <w:rPr>
          <w:sz w:val="24"/>
          <w:szCs w:val="24"/>
        </w:rPr>
        <w:t>berarti</w:t>
      </w:r>
      <w:r w:rsidRPr="00A965F2">
        <w:rPr>
          <w:spacing w:val="11"/>
          <w:sz w:val="24"/>
          <w:szCs w:val="24"/>
        </w:rPr>
        <w:t xml:space="preserve"> </w:t>
      </w:r>
      <w:r w:rsidRPr="00A965F2">
        <w:rPr>
          <w:sz w:val="24"/>
          <w:szCs w:val="24"/>
        </w:rPr>
        <w:lastRenderedPageBreak/>
        <w:t>terdapat</w:t>
      </w:r>
      <w:r w:rsidRPr="00A965F2">
        <w:rPr>
          <w:spacing w:val="15"/>
          <w:sz w:val="24"/>
          <w:szCs w:val="24"/>
        </w:rPr>
        <w:t xml:space="preserve"> </w:t>
      </w:r>
      <w:r w:rsidRPr="00A965F2">
        <w:rPr>
          <w:sz w:val="24"/>
          <w:szCs w:val="24"/>
        </w:rPr>
        <w:t>perbedaan</w:t>
      </w:r>
      <w:r w:rsidRPr="00A965F2">
        <w:rPr>
          <w:spacing w:val="14"/>
          <w:sz w:val="24"/>
          <w:szCs w:val="24"/>
        </w:rPr>
        <w:t xml:space="preserve"> </w:t>
      </w:r>
      <w:r w:rsidRPr="00A965F2">
        <w:rPr>
          <w:sz w:val="24"/>
          <w:szCs w:val="24"/>
        </w:rPr>
        <w:t>yang</w:t>
      </w:r>
      <w:r w:rsidRPr="00A965F2">
        <w:rPr>
          <w:spacing w:val="14"/>
          <w:sz w:val="24"/>
          <w:szCs w:val="24"/>
        </w:rPr>
        <w:t xml:space="preserve"> </w:t>
      </w:r>
      <w:r w:rsidRPr="00A965F2">
        <w:rPr>
          <w:sz w:val="24"/>
          <w:szCs w:val="24"/>
        </w:rPr>
        <w:t>signifikan,</w:t>
      </w:r>
      <w:r w:rsidRPr="00A965F2">
        <w:rPr>
          <w:spacing w:val="14"/>
          <w:sz w:val="24"/>
          <w:szCs w:val="24"/>
        </w:rPr>
        <w:t xml:space="preserve"> </w:t>
      </w:r>
      <w:r w:rsidRPr="00A965F2">
        <w:rPr>
          <w:sz w:val="24"/>
          <w:szCs w:val="24"/>
        </w:rPr>
        <w:t>dan</w:t>
      </w:r>
      <w:r w:rsidRPr="00A965F2">
        <w:rPr>
          <w:spacing w:val="10"/>
          <w:sz w:val="24"/>
          <w:szCs w:val="24"/>
        </w:rPr>
        <w:t xml:space="preserve"> </w:t>
      </w:r>
      <w:r w:rsidRPr="00A965F2">
        <w:rPr>
          <w:sz w:val="24"/>
          <w:szCs w:val="24"/>
        </w:rPr>
        <w:t>jika</w:t>
      </w:r>
      <w:r w:rsidRPr="00A965F2">
        <w:rPr>
          <w:spacing w:val="16"/>
          <w:sz w:val="24"/>
          <w:szCs w:val="24"/>
        </w:rPr>
        <w:t xml:space="preserve"> </w:t>
      </w:r>
      <w:r w:rsidRPr="00A965F2">
        <w:rPr>
          <w:sz w:val="24"/>
          <w:szCs w:val="24"/>
        </w:rPr>
        <w:t>signifikansi</w:t>
      </w:r>
      <w:r w:rsidRPr="00A965F2">
        <w:rPr>
          <w:spacing w:val="15"/>
          <w:sz w:val="24"/>
          <w:szCs w:val="24"/>
        </w:rPr>
        <w:t xml:space="preserve"> </w:t>
      </w:r>
      <w:r w:rsidRPr="00A965F2">
        <w:rPr>
          <w:sz w:val="24"/>
          <w:szCs w:val="24"/>
        </w:rPr>
        <w:t>di</w:t>
      </w:r>
      <w:r w:rsidRPr="00A965F2">
        <w:rPr>
          <w:spacing w:val="11"/>
          <w:sz w:val="24"/>
          <w:szCs w:val="24"/>
        </w:rPr>
        <w:t xml:space="preserve"> </w:t>
      </w:r>
      <w:r w:rsidRPr="00A965F2">
        <w:rPr>
          <w:sz w:val="24"/>
          <w:szCs w:val="24"/>
        </w:rPr>
        <w:t>atas</w:t>
      </w:r>
      <w:r w:rsidRPr="00A965F2">
        <w:rPr>
          <w:spacing w:val="13"/>
          <w:sz w:val="24"/>
          <w:szCs w:val="24"/>
        </w:rPr>
        <w:t xml:space="preserve"> </w:t>
      </w:r>
      <w:r w:rsidRPr="00A965F2">
        <w:rPr>
          <w:spacing w:val="-4"/>
          <w:sz w:val="24"/>
          <w:szCs w:val="24"/>
        </w:rPr>
        <w:t>0.05</w:t>
      </w:r>
      <w:r w:rsidRPr="00A965F2">
        <w:rPr>
          <w:sz w:val="24"/>
          <w:szCs w:val="24"/>
          <w:lang w:val="en-GB"/>
        </w:rPr>
        <w:t xml:space="preserve"> </w:t>
      </w:r>
      <w:r w:rsidRPr="00A965F2">
        <w:rPr>
          <w:sz w:val="24"/>
          <w:szCs w:val="24"/>
        </w:rPr>
        <w:t xml:space="preserve">maka tidak terjadi perbedaan signifikan. Penerapan pada uji </w:t>
      </w:r>
      <w:r w:rsidRPr="00A965F2">
        <w:rPr>
          <w:i/>
          <w:sz w:val="24"/>
          <w:szCs w:val="24"/>
        </w:rPr>
        <w:t xml:space="preserve">Kolmogorov Smirnov </w:t>
      </w:r>
      <w:r w:rsidRPr="00A965F2">
        <w:rPr>
          <w:sz w:val="24"/>
          <w:szCs w:val="24"/>
        </w:rPr>
        <w:t>adalah bahwa jika signifikansi di bawah 0.05 berarti data yang akan diuji mempunyai perbedaan yang signifikan dengan data normal baku, berarti data tersebut tidak normal.</w:t>
      </w:r>
    </w:p>
    <w:p w14:paraId="4AC4F5E2" w14:textId="77777777" w:rsidR="00AD62E4" w:rsidRPr="002D4F69" w:rsidRDefault="00AD62E4" w:rsidP="00AD62E4">
      <w:pPr>
        <w:jc w:val="both"/>
      </w:pPr>
    </w:p>
    <w:p w14:paraId="71E8E53A" w14:textId="740EC661" w:rsidR="00B207E7" w:rsidRDefault="00336D20" w:rsidP="00336D20">
      <w:pPr>
        <w:jc w:val="center"/>
        <w:rPr>
          <w:b/>
          <w:bCs/>
          <w:sz w:val="24"/>
          <w:szCs w:val="24"/>
          <w:lang w:val="en-GB"/>
        </w:rPr>
      </w:pPr>
      <w:bookmarkStart w:id="216" w:name="_Toc200651175"/>
      <w:bookmarkStart w:id="217" w:name="_Toc178178439"/>
      <w:bookmarkStart w:id="218" w:name="_Toc193490243"/>
      <w:r w:rsidRPr="00336D20">
        <w:rPr>
          <w:b/>
          <w:bCs/>
          <w:sz w:val="24"/>
          <w:szCs w:val="24"/>
        </w:rPr>
        <w:t xml:space="preserve">Tabel 3. </w:t>
      </w:r>
      <w:r w:rsidRPr="00336D20">
        <w:rPr>
          <w:b/>
          <w:bCs/>
          <w:i/>
          <w:iCs/>
          <w:sz w:val="24"/>
          <w:szCs w:val="24"/>
        </w:rPr>
        <w:fldChar w:fldCharType="begin"/>
      </w:r>
      <w:r w:rsidRPr="00336D20">
        <w:rPr>
          <w:b/>
          <w:bCs/>
          <w:sz w:val="24"/>
          <w:szCs w:val="24"/>
        </w:rPr>
        <w:instrText xml:space="preserve"> SEQ Tabel_3. \* ARABIC </w:instrText>
      </w:r>
      <w:r w:rsidRPr="00336D20">
        <w:rPr>
          <w:b/>
          <w:bCs/>
          <w:i/>
          <w:iCs/>
          <w:sz w:val="24"/>
          <w:szCs w:val="24"/>
        </w:rPr>
        <w:fldChar w:fldCharType="separate"/>
      </w:r>
      <w:r w:rsidR="005022A7">
        <w:rPr>
          <w:b/>
          <w:bCs/>
          <w:noProof/>
          <w:sz w:val="24"/>
          <w:szCs w:val="24"/>
        </w:rPr>
        <w:t>6</w:t>
      </w:r>
      <w:bookmarkEnd w:id="216"/>
      <w:r w:rsidRPr="00336D20">
        <w:rPr>
          <w:b/>
          <w:bCs/>
          <w:i/>
          <w:iCs/>
          <w:sz w:val="24"/>
          <w:szCs w:val="24"/>
        </w:rPr>
        <w:fldChar w:fldCharType="end"/>
      </w:r>
      <w:r w:rsidR="000B4CB9">
        <w:rPr>
          <w:b/>
          <w:bCs/>
          <w:sz w:val="24"/>
          <w:szCs w:val="24"/>
          <w:lang w:val="en-GB"/>
        </w:rPr>
        <w:t xml:space="preserve"> </w:t>
      </w:r>
    </w:p>
    <w:p w14:paraId="52ECE651" w14:textId="26F075EE" w:rsidR="00AD62E4" w:rsidRPr="00336D20" w:rsidRDefault="00AD62E4" w:rsidP="00336D20">
      <w:pPr>
        <w:jc w:val="center"/>
        <w:rPr>
          <w:b/>
          <w:bCs/>
          <w:i/>
          <w:iCs/>
          <w:sz w:val="24"/>
          <w:szCs w:val="24"/>
        </w:rPr>
      </w:pPr>
      <w:r w:rsidRPr="00336D20">
        <w:rPr>
          <w:b/>
          <w:bCs/>
          <w:sz w:val="24"/>
          <w:szCs w:val="24"/>
        </w:rPr>
        <w:t>One-Sample</w:t>
      </w:r>
      <w:r w:rsidRPr="00336D20">
        <w:rPr>
          <w:b/>
          <w:bCs/>
          <w:spacing w:val="-8"/>
          <w:sz w:val="24"/>
          <w:szCs w:val="24"/>
        </w:rPr>
        <w:t xml:space="preserve"> </w:t>
      </w:r>
      <w:r w:rsidRPr="00336D20">
        <w:rPr>
          <w:b/>
          <w:bCs/>
          <w:sz w:val="24"/>
          <w:szCs w:val="24"/>
        </w:rPr>
        <w:t>Kolmogorov-Smirnov</w:t>
      </w:r>
      <w:r w:rsidRPr="00336D20">
        <w:rPr>
          <w:b/>
          <w:bCs/>
          <w:spacing w:val="-8"/>
          <w:sz w:val="24"/>
          <w:szCs w:val="24"/>
        </w:rPr>
        <w:t xml:space="preserve"> </w:t>
      </w:r>
      <w:r w:rsidRPr="00336D20">
        <w:rPr>
          <w:b/>
          <w:bCs/>
          <w:spacing w:val="-4"/>
          <w:sz w:val="24"/>
          <w:szCs w:val="24"/>
        </w:rPr>
        <w:t>Test</w:t>
      </w:r>
      <w:bookmarkEnd w:id="217"/>
      <w:bookmarkEnd w:id="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2"/>
        <w:gridCol w:w="1272"/>
        <w:gridCol w:w="849"/>
        <w:gridCol w:w="992"/>
        <w:gridCol w:w="852"/>
        <w:gridCol w:w="853"/>
      </w:tblGrid>
      <w:tr w:rsidR="00AD62E4" w14:paraId="24FC17E3" w14:textId="77777777" w:rsidTr="00A965F2">
        <w:trPr>
          <w:trHeight w:val="207"/>
          <w:jc w:val="center"/>
        </w:trPr>
        <w:tc>
          <w:tcPr>
            <w:tcW w:w="4393" w:type="dxa"/>
            <w:gridSpan w:val="3"/>
          </w:tcPr>
          <w:p w14:paraId="654C9455" w14:textId="77777777" w:rsidR="00AD62E4" w:rsidRDefault="00AD62E4" w:rsidP="00DA1009">
            <w:pPr>
              <w:spacing w:line="188" w:lineRule="exact"/>
              <w:ind w:right="315"/>
              <w:jc w:val="right"/>
              <w:rPr>
                <w:rFonts w:ascii="Arial MT"/>
                <w:sz w:val="18"/>
              </w:rPr>
            </w:pPr>
            <w:r>
              <w:rPr>
                <w:rFonts w:ascii="Arial MT"/>
                <w:spacing w:val="-5"/>
                <w:sz w:val="18"/>
              </w:rPr>
              <w:t>X1</w:t>
            </w:r>
          </w:p>
        </w:tc>
        <w:tc>
          <w:tcPr>
            <w:tcW w:w="992" w:type="dxa"/>
          </w:tcPr>
          <w:p w14:paraId="45E35D31" w14:textId="77777777" w:rsidR="00AD62E4" w:rsidRDefault="00AD62E4" w:rsidP="00DA1009">
            <w:pPr>
              <w:spacing w:line="188" w:lineRule="exact"/>
              <w:ind w:left="4"/>
              <w:rPr>
                <w:rFonts w:ascii="Arial MT"/>
                <w:sz w:val="18"/>
              </w:rPr>
            </w:pPr>
            <w:r>
              <w:rPr>
                <w:rFonts w:ascii="Arial MT"/>
                <w:spacing w:val="-5"/>
                <w:sz w:val="18"/>
              </w:rPr>
              <w:t>X2</w:t>
            </w:r>
          </w:p>
        </w:tc>
        <w:tc>
          <w:tcPr>
            <w:tcW w:w="852" w:type="dxa"/>
          </w:tcPr>
          <w:p w14:paraId="3E7AF240" w14:textId="77777777" w:rsidR="00AD62E4" w:rsidRDefault="00AD62E4" w:rsidP="00DA1009">
            <w:pPr>
              <w:spacing w:line="188" w:lineRule="exact"/>
              <w:ind w:left="12"/>
              <w:rPr>
                <w:rFonts w:ascii="Arial MT"/>
                <w:sz w:val="18"/>
              </w:rPr>
            </w:pPr>
            <w:r>
              <w:rPr>
                <w:rFonts w:ascii="Arial MT"/>
                <w:spacing w:val="-10"/>
                <w:sz w:val="18"/>
              </w:rPr>
              <w:t>Y</w:t>
            </w:r>
          </w:p>
        </w:tc>
        <w:tc>
          <w:tcPr>
            <w:tcW w:w="853" w:type="dxa"/>
          </w:tcPr>
          <w:p w14:paraId="0DAC45BD" w14:textId="77777777" w:rsidR="00AD62E4" w:rsidRDefault="00AD62E4" w:rsidP="00DA1009">
            <w:pPr>
              <w:spacing w:line="188" w:lineRule="exact"/>
              <w:ind w:left="5" w:right="5"/>
              <w:rPr>
                <w:rFonts w:ascii="Arial MT"/>
                <w:sz w:val="18"/>
              </w:rPr>
            </w:pPr>
            <w:r>
              <w:rPr>
                <w:rFonts w:ascii="Arial MT"/>
                <w:spacing w:val="-10"/>
                <w:sz w:val="18"/>
              </w:rPr>
              <w:t>Z</w:t>
            </w:r>
          </w:p>
        </w:tc>
      </w:tr>
      <w:tr w:rsidR="00AD62E4" w14:paraId="56888C69" w14:textId="77777777" w:rsidTr="00A965F2">
        <w:trPr>
          <w:trHeight w:val="204"/>
          <w:jc w:val="center"/>
        </w:trPr>
        <w:tc>
          <w:tcPr>
            <w:tcW w:w="3544" w:type="dxa"/>
            <w:gridSpan w:val="2"/>
            <w:shd w:val="clear" w:color="auto" w:fill="DFDFDF"/>
          </w:tcPr>
          <w:p w14:paraId="762D2A17" w14:textId="77777777" w:rsidR="00AD62E4" w:rsidRDefault="00AD62E4" w:rsidP="00DA1009">
            <w:pPr>
              <w:spacing w:line="184" w:lineRule="exact"/>
              <w:ind w:left="60"/>
              <w:rPr>
                <w:rFonts w:ascii="Arial MT"/>
                <w:sz w:val="18"/>
              </w:rPr>
            </w:pPr>
            <w:r>
              <w:rPr>
                <w:rFonts w:ascii="Arial MT"/>
                <w:spacing w:val="-10"/>
                <w:sz w:val="18"/>
              </w:rPr>
              <w:t>N</w:t>
            </w:r>
          </w:p>
        </w:tc>
        <w:tc>
          <w:tcPr>
            <w:tcW w:w="849" w:type="dxa"/>
          </w:tcPr>
          <w:p w14:paraId="3DB4B143" w14:textId="77777777" w:rsidR="00AD62E4" w:rsidRDefault="00AD62E4" w:rsidP="00DA1009">
            <w:pPr>
              <w:spacing w:line="184" w:lineRule="exact"/>
              <w:ind w:right="57"/>
              <w:jc w:val="right"/>
              <w:rPr>
                <w:rFonts w:ascii="Arial MT"/>
                <w:sz w:val="18"/>
              </w:rPr>
            </w:pPr>
            <w:r>
              <w:rPr>
                <w:rFonts w:ascii="Arial MT"/>
                <w:spacing w:val="-5"/>
                <w:sz w:val="18"/>
              </w:rPr>
              <w:t>100</w:t>
            </w:r>
          </w:p>
        </w:tc>
        <w:tc>
          <w:tcPr>
            <w:tcW w:w="992" w:type="dxa"/>
          </w:tcPr>
          <w:p w14:paraId="58012963" w14:textId="77777777" w:rsidR="00AD62E4" w:rsidRDefault="00AD62E4" w:rsidP="00DA1009">
            <w:pPr>
              <w:spacing w:line="184" w:lineRule="exact"/>
              <w:ind w:right="51"/>
              <w:jc w:val="right"/>
              <w:rPr>
                <w:rFonts w:ascii="Arial MT"/>
                <w:sz w:val="18"/>
              </w:rPr>
            </w:pPr>
            <w:r>
              <w:rPr>
                <w:rFonts w:ascii="Arial MT"/>
                <w:spacing w:val="-5"/>
                <w:sz w:val="18"/>
              </w:rPr>
              <w:t>100</w:t>
            </w:r>
          </w:p>
        </w:tc>
        <w:tc>
          <w:tcPr>
            <w:tcW w:w="852" w:type="dxa"/>
          </w:tcPr>
          <w:p w14:paraId="3F9D90D5" w14:textId="77777777" w:rsidR="00AD62E4" w:rsidRDefault="00AD62E4" w:rsidP="00DA1009">
            <w:pPr>
              <w:spacing w:line="184" w:lineRule="exact"/>
              <w:ind w:right="51"/>
              <w:jc w:val="right"/>
              <w:rPr>
                <w:rFonts w:ascii="Arial MT"/>
                <w:sz w:val="18"/>
              </w:rPr>
            </w:pPr>
            <w:r>
              <w:rPr>
                <w:rFonts w:ascii="Arial MT"/>
                <w:spacing w:val="-5"/>
                <w:sz w:val="18"/>
              </w:rPr>
              <w:t>100</w:t>
            </w:r>
          </w:p>
        </w:tc>
        <w:tc>
          <w:tcPr>
            <w:tcW w:w="853" w:type="dxa"/>
          </w:tcPr>
          <w:p w14:paraId="1ACA1B5D" w14:textId="77777777" w:rsidR="00AD62E4" w:rsidRDefault="00AD62E4" w:rsidP="00DA1009">
            <w:pPr>
              <w:spacing w:line="184" w:lineRule="exact"/>
              <w:ind w:right="59"/>
              <w:jc w:val="right"/>
              <w:rPr>
                <w:rFonts w:ascii="Arial MT"/>
                <w:sz w:val="18"/>
              </w:rPr>
            </w:pPr>
            <w:r>
              <w:rPr>
                <w:rFonts w:ascii="Arial MT"/>
                <w:spacing w:val="-5"/>
                <w:sz w:val="18"/>
              </w:rPr>
              <w:t>100</w:t>
            </w:r>
          </w:p>
        </w:tc>
      </w:tr>
      <w:tr w:rsidR="00AD62E4" w14:paraId="3F42F811" w14:textId="77777777" w:rsidTr="00A965F2">
        <w:trPr>
          <w:trHeight w:val="208"/>
          <w:jc w:val="center"/>
        </w:trPr>
        <w:tc>
          <w:tcPr>
            <w:tcW w:w="2272" w:type="dxa"/>
            <w:vMerge w:val="restart"/>
            <w:shd w:val="clear" w:color="auto" w:fill="DFDFDF"/>
          </w:tcPr>
          <w:p w14:paraId="4F7F78E0" w14:textId="77777777" w:rsidR="00AD62E4" w:rsidRDefault="00AD62E4" w:rsidP="00DA1009">
            <w:pPr>
              <w:spacing w:line="197" w:lineRule="exact"/>
              <w:ind w:left="60"/>
              <w:rPr>
                <w:rFonts w:ascii="Arial MT"/>
                <w:sz w:val="18"/>
              </w:rPr>
            </w:pPr>
            <w:r>
              <w:rPr>
                <w:rFonts w:ascii="Arial MT"/>
                <w:sz w:val="18"/>
              </w:rPr>
              <w:t>Normal</w:t>
            </w:r>
            <w:r>
              <w:rPr>
                <w:rFonts w:ascii="Arial MT"/>
                <w:spacing w:val="-3"/>
                <w:sz w:val="18"/>
              </w:rPr>
              <w:t xml:space="preserve"> </w:t>
            </w:r>
            <w:r>
              <w:rPr>
                <w:rFonts w:ascii="Arial MT"/>
                <w:spacing w:val="-2"/>
                <w:sz w:val="18"/>
              </w:rPr>
              <w:t>Parameters</w:t>
            </w:r>
            <w:r>
              <w:rPr>
                <w:rFonts w:ascii="Arial MT"/>
                <w:spacing w:val="-2"/>
                <w:sz w:val="18"/>
                <w:vertAlign w:val="superscript"/>
              </w:rPr>
              <w:t>a,b</w:t>
            </w:r>
          </w:p>
        </w:tc>
        <w:tc>
          <w:tcPr>
            <w:tcW w:w="1272" w:type="dxa"/>
            <w:shd w:val="clear" w:color="auto" w:fill="DFDFDF"/>
          </w:tcPr>
          <w:p w14:paraId="684D1652" w14:textId="77777777" w:rsidR="00AD62E4" w:rsidRDefault="00AD62E4" w:rsidP="00DA1009">
            <w:pPr>
              <w:spacing w:line="188" w:lineRule="exact"/>
              <w:ind w:left="56"/>
              <w:rPr>
                <w:rFonts w:ascii="Arial MT"/>
                <w:sz w:val="18"/>
              </w:rPr>
            </w:pPr>
            <w:r>
              <w:rPr>
                <w:rFonts w:ascii="Arial MT"/>
                <w:spacing w:val="-4"/>
                <w:sz w:val="18"/>
              </w:rPr>
              <w:t>Mean</w:t>
            </w:r>
          </w:p>
        </w:tc>
        <w:tc>
          <w:tcPr>
            <w:tcW w:w="849" w:type="dxa"/>
          </w:tcPr>
          <w:p w14:paraId="705E25AC" w14:textId="77777777" w:rsidR="00AD62E4" w:rsidRDefault="00AD62E4" w:rsidP="00DA1009">
            <w:pPr>
              <w:spacing w:line="188" w:lineRule="exact"/>
              <w:ind w:right="-15"/>
              <w:jc w:val="right"/>
              <w:rPr>
                <w:rFonts w:ascii="Arial MT"/>
                <w:sz w:val="18"/>
              </w:rPr>
            </w:pPr>
            <w:r>
              <w:rPr>
                <w:rFonts w:ascii="Arial MT"/>
                <w:spacing w:val="-2"/>
                <w:sz w:val="18"/>
              </w:rPr>
              <w:t>64.2966</w:t>
            </w:r>
          </w:p>
        </w:tc>
        <w:tc>
          <w:tcPr>
            <w:tcW w:w="992" w:type="dxa"/>
          </w:tcPr>
          <w:p w14:paraId="66D8282D" w14:textId="77777777" w:rsidR="00AD62E4" w:rsidRDefault="00AD62E4" w:rsidP="00DA1009">
            <w:pPr>
              <w:spacing w:line="188" w:lineRule="exact"/>
              <w:ind w:right="-15"/>
              <w:jc w:val="right"/>
              <w:rPr>
                <w:rFonts w:ascii="Arial MT"/>
                <w:sz w:val="18"/>
              </w:rPr>
            </w:pPr>
            <w:r>
              <w:rPr>
                <w:rFonts w:ascii="Arial MT"/>
                <w:spacing w:val="-2"/>
                <w:sz w:val="18"/>
              </w:rPr>
              <w:t>50.7101</w:t>
            </w:r>
          </w:p>
        </w:tc>
        <w:tc>
          <w:tcPr>
            <w:tcW w:w="852" w:type="dxa"/>
          </w:tcPr>
          <w:p w14:paraId="0D8A2762" w14:textId="77777777" w:rsidR="00AD62E4" w:rsidRDefault="00AD62E4" w:rsidP="00DA1009">
            <w:pPr>
              <w:spacing w:line="188" w:lineRule="exact"/>
              <w:ind w:right="-15"/>
              <w:jc w:val="right"/>
              <w:rPr>
                <w:rFonts w:ascii="Arial MT"/>
                <w:sz w:val="18"/>
              </w:rPr>
            </w:pPr>
            <w:r>
              <w:rPr>
                <w:rFonts w:ascii="Arial MT"/>
                <w:spacing w:val="-2"/>
                <w:sz w:val="18"/>
              </w:rPr>
              <w:t>53.3111</w:t>
            </w:r>
          </w:p>
        </w:tc>
        <w:tc>
          <w:tcPr>
            <w:tcW w:w="853" w:type="dxa"/>
          </w:tcPr>
          <w:p w14:paraId="081596B3" w14:textId="77777777" w:rsidR="00AD62E4" w:rsidRDefault="00AD62E4" w:rsidP="00DA1009">
            <w:pPr>
              <w:spacing w:line="188" w:lineRule="exact"/>
              <w:ind w:right="-15"/>
              <w:jc w:val="right"/>
              <w:rPr>
                <w:rFonts w:ascii="Arial MT"/>
                <w:sz w:val="18"/>
              </w:rPr>
            </w:pPr>
            <w:r>
              <w:rPr>
                <w:rFonts w:ascii="Arial MT"/>
                <w:spacing w:val="-2"/>
                <w:sz w:val="18"/>
              </w:rPr>
              <w:t>53.5627</w:t>
            </w:r>
          </w:p>
        </w:tc>
      </w:tr>
      <w:tr w:rsidR="00AD62E4" w14:paraId="762939C0" w14:textId="77777777" w:rsidTr="00A965F2">
        <w:trPr>
          <w:trHeight w:val="208"/>
          <w:jc w:val="center"/>
        </w:trPr>
        <w:tc>
          <w:tcPr>
            <w:tcW w:w="2272" w:type="dxa"/>
            <w:vMerge/>
            <w:shd w:val="clear" w:color="auto" w:fill="DFDFDF"/>
          </w:tcPr>
          <w:p w14:paraId="07337002" w14:textId="77777777" w:rsidR="00AD62E4" w:rsidRDefault="00AD62E4" w:rsidP="00DA1009">
            <w:pPr>
              <w:rPr>
                <w:sz w:val="2"/>
                <w:szCs w:val="2"/>
              </w:rPr>
            </w:pPr>
          </w:p>
        </w:tc>
        <w:tc>
          <w:tcPr>
            <w:tcW w:w="1272" w:type="dxa"/>
            <w:shd w:val="clear" w:color="auto" w:fill="DFDFDF"/>
          </w:tcPr>
          <w:p w14:paraId="5B5CA94F" w14:textId="77777777" w:rsidR="00AD62E4" w:rsidRDefault="00AD62E4" w:rsidP="00DA1009">
            <w:pPr>
              <w:spacing w:line="188" w:lineRule="exact"/>
              <w:ind w:left="56"/>
              <w:rPr>
                <w:rFonts w:ascii="Arial MT"/>
                <w:sz w:val="18"/>
              </w:rPr>
            </w:pPr>
            <w:r>
              <w:rPr>
                <w:rFonts w:ascii="Arial MT"/>
                <w:sz w:val="18"/>
              </w:rPr>
              <w:t>Std.</w:t>
            </w:r>
            <w:r>
              <w:rPr>
                <w:rFonts w:ascii="Arial MT"/>
                <w:spacing w:val="4"/>
                <w:sz w:val="18"/>
              </w:rPr>
              <w:t xml:space="preserve"> </w:t>
            </w:r>
            <w:r>
              <w:rPr>
                <w:rFonts w:ascii="Arial MT"/>
                <w:spacing w:val="-2"/>
                <w:sz w:val="18"/>
              </w:rPr>
              <w:t>Deviation</w:t>
            </w:r>
          </w:p>
        </w:tc>
        <w:tc>
          <w:tcPr>
            <w:tcW w:w="849" w:type="dxa"/>
          </w:tcPr>
          <w:p w14:paraId="0CD81877" w14:textId="77777777" w:rsidR="00AD62E4" w:rsidRDefault="00AD62E4" w:rsidP="00DA1009">
            <w:pPr>
              <w:spacing w:line="188" w:lineRule="exact"/>
              <w:ind w:right="-15"/>
              <w:jc w:val="right"/>
              <w:rPr>
                <w:rFonts w:ascii="Arial MT"/>
                <w:sz w:val="18"/>
              </w:rPr>
            </w:pPr>
            <w:r>
              <w:rPr>
                <w:rFonts w:ascii="Arial MT"/>
                <w:spacing w:val="-2"/>
                <w:sz w:val="18"/>
              </w:rPr>
              <w:t>6.5143</w:t>
            </w:r>
          </w:p>
        </w:tc>
        <w:tc>
          <w:tcPr>
            <w:tcW w:w="992" w:type="dxa"/>
          </w:tcPr>
          <w:p w14:paraId="592F3BC2" w14:textId="77777777" w:rsidR="00AD62E4" w:rsidRDefault="00AD62E4" w:rsidP="00DA1009">
            <w:pPr>
              <w:spacing w:line="188" w:lineRule="exact"/>
              <w:ind w:right="-15"/>
              <w:jc w:val="right"/>
              <w:rPr>
                <w:rFonts w:ascii="Arial MT"/>
                <w:sz w:val="18"/>
              </w:rPr>
            </w:pPr>
            <w:r>
              <w:rPr>
                <w:rFonts w:ascii="Arial MT"/>
                <w:spacing w:val="-2"/>
                <w:sz w:val="18"/>
              </w:rPr>
              <w:t>8.0369</w:t>
            </w:r>
          </w:p>
        </w:tc>
        <w:tc>
          <w:tcPr>
            <w:tcW w:w="852" w:type="dxa"/>
          </w:tcPr>
          <w:p w14:paraId="041479F7" w14:textId="77777777" w:rsidR="00AD62E4" w:rsidRDefault="00AD62E4" w:rsidP="00DA1009">
            <w:pPr>
              <w:spacing w:line="188" w:lineRule="exact"/>
              <w:ind w:right="-15"/>
              <w:jc w:val="right"/>
              <w:rPr>
                <w:rFonts w:ascii="Arial MT"/>
                <w:sz w:val="18"/>
              </w:rPr>
            </w:pPr>
            <w:r>
              <w:rPr>
                <w:rFonts w:ascii="Arial MT"/>
                <w:spacing w:val="-2"/>
                <w:sz w:val="18"/>
              </w:rPr>
              <w:t>9.2314</w:t>
            </w:r>
          </w:p>
        </w:tc>
        <w:tc>
          <w:tcPr>
            <w:tcW w:w="853" w:type="dxa"/>
          </w:tcPr>
          <w:p w14:paraId="2097AF35" w14:textId="77777777" w:rsidR="00AD62E4" w:rsidRDefault="00AD62E4" w:rsidP="00DA1009">
            <w:pPr>
              <w:spacing w:line="188" w:lineRule="exact"/>
              <w:ind w:right="-15"/>
              <w:jc w:val="right"/>
              <w:rPr>
                <w:rFonts w:ascii="Arial MT"/>
                <w:sz w:val="18"/>
              </w:rPr>
            </w:pPr>
            <w:r>
              <w:rPr>
                <w:rFonts w:ascii="Arial MT"/>
                <w:spacing w:val="-2"/>
                <w:sz w:val="18"/>
              </w:rPr>
              <w:t>6.7892</w:t>
            </w:r>
          </w:p>
        </w:tc>
      </w:tr>
      <w:tr w:rsidR="00AD62E4" w14:paraId="4711F493" w14:textId="77777777" w:rsidTr="00A965F2">
        <w:trPr>
          <w:trHeight w:val="207"/>
          <w:jc w:val="center"/>
        </w:trPr>
        <w:tc>
          <w:tcPr>
            <w:tcW w:w="2272" w:type="dxa"/>
            <w:vMerge w:val="restart"/>
            <w:shd w:val="clear" w:color="auto" w:fill="DFDFDF"/>
          </w:tcPr>
          <w:p w14:paraId="26996F1E" w14:textId="77777777" w:rsidR="00AD62E4" w:rsidRDefault="00AD62E4" w:rsidP="00DA1009">
            <w:pPr>
              <w:spacing w:line="197" w:lineRule="exact"/>
              <w:ind w:left="60"/>
              <w:rPr>
                <w:rFonts w:ascii="Arial MT"/>
                <w:sz w:val="18"/>
              </w:rPr>
            </w:pPr>
            <w:r>
              <w:rPr>
                <w:rFonts w:ascii="Arial MT"/>
                <w:sz w:val="18"/>
              </w:rPr>
              <w:t>Most</w:t>
            </w:r>
            <w:r>
              <w:rPr>
                <w:rFonts w:ascii="Arial MT"/>
                <w:spacing w:val="-4"/>
                <w:sz w:val="18"/>
              </w:rPr>
              <w:t xml:space="preserve"> </w:t>
            </w:r>
            <w:r>
              <w:rPr>
                <w:rFonts w:ascii="Arial MT"/>
                <w:sz w:val="18"/>
              </w:rPr>
              <w:t>Extreme</w:t>
            </w:r>
            <w:r>
              <w:rPr>
                <w:rFonts w:ascii="Arial MT"/>
                <w:spacing w:val="-9"/>
                <w:sz w:val="18"/>
              </w:rPr>
              <w:t xml:space="preserve"> </w:t>
            </w:r>
            <w:r>
              <w:rPr>
                <w:rFonts w:ascii="Arial MT"/>
                <w:spacing w:val="-2"/>
                <w:sz w:val="18"/>
              </w:rPr>
              <w:t>Differences</w:t>
            </w:r>
          </w:p>
        </w:tc>
        <w:tc>
          <w:tcPr>
            <w:tcW w:w="1272" w:type="dxa"/>
            <w:shd w:val="clear" w:color="auto" w:fill="DFDFDF"/>
          </w:tcPr>
          <w:p w14:paraId="674888D2" w14:textId="77777777" w:rsidR="00AD62E4" w:rsidRDefault="00AD62E4" w:rsidP="00DA1009">
            <w:pPr>
              <w:spacing w:line="188" w:lineRule="exact"/>
              <w:ind w:left="56"/>
              <w:rPr>
                <w:rFonts w:ascii="Arial MT"/>
                <w:sz w:val="18"/>
              </w:rPr>
            </w:pPr>
            <w:r>
              <w:rPr>
                <w:rFonts w:ascii="Arial MT"/>
                <w:spacing w:val="-2"/>
                <w:sz w:val="18"/>
              </w:rPr>
              <w:t>Absolute</w:t>
            </w:r>
          </w:p>
        </w:tc>
        <w:tc>
          <w:tcPr>
            <w:tcW w:w="849" w:type="dxa"/>
          </w:tcPr>
          <w:p w14:paraId="64B5BF99" w14:textId="77777777" w:rsidR="00AD62E4" w:rsidRDefault="00AD62E4" w:rsidP="00DA1009">
            <w:pPr>
              <w:spacing w:line="188" w:lineRule="exact"/>
              <w:ind w:right="-15"/>
              <w:jc w:val="right"/>
              <w:rPr>
                <w:rFonts w:ascii="Arial MT"/>
                <w:sz w:val="18"/>
              </w:rPr>
            </w:pPr>
            <w:r>
              <w:rPr>
                <w:rFonts w:ascii="Arial MT"/>
                <w:spacing w:val="-4"/>
                <w:sz w:val="18"/>
              </w:rPr>
              <w:t>.072</w:t>
            </w:r>
          </w:p>
        </w:tc>
        <w:tc>
          <w:tcPr>
            <w:tcW w:w="992" w:type="dxa"/>
          </w:tcPr>
          <w:p w14:paraId="2B842C39" w14:textId="77777777" w:rsidR="00AD62E4" w:rsidRDefault="00AD62E4" w:rsidP="00DA1009">
            <w:pPr>
              <w:spacing w:line="188" w:lineRule="exact"/>
              <w:ind w:right="-15"/>
              <w:jc w:val="right"/>
              <w:rPr>
                <w:rFonts w:ascii="Arial MT"/>
                <w:sz w:val="18"/>
              </w:rPr>
            </w:pPr>
            <w:r>
              <w:rPr>
                <w:rFonts w:ascii="Arial MT"/>
                <w:spacing w:val="-4"/>
                <w:sz w:val="18"/>
              </w:rPr>
              <w:t>.152</w:t>
            </w:r>
          </w:p>
        </w:tc>
        <w:tc>
          <w:tcPr>
            <w:tcW w:w="852" w:type="dxa"/>
          </w:tcPr>
          <w:p w14:paraId="08A13FCE" w14:textId="77777777" w:rsidR="00AD62E4" w:rsidRDefault="00AD62E4" w:rsidP="00DA1009">
            <w:pPr>
              <w:spacing w:line="188" w:lineRule="exact"/>
              <w:ind w:right="-15"/>
              <w:jc w:val="right"/>
              <w:rPr>
                <w:rFonts w:ascii="Arial MT"/>
                <w:sz w:val="18"/>
              </w:rPr>
            </w:pPr>
            <w:r>
              <w:rPr>
                <w:rFonts w:ascii="Arial MT"/>
                <w:spacing w:val="-4"/>
                <w:sz w:val="18"/>
              </w:rPr>
              <w:t>.047</w:t>
            </w:r>
          </w:p>
        </w:tc>
        <w:tc>
          <w:tcPr>
            <w:tcW w:w="853" w:type="dxa"/>
          </w:tcPr>
          <w:p w14:paraId="2D19850C" w14:textId="77777777" w:rsidR="00AD62E4" w:rsidRDefault="00AD62E4" w:rsidP="00DA1009">
            <w:pPr>
              <w:spacing w:line="188" w:lineRule="exact"/>
              <w:ind w:right="-15"/>
              <w:jc w:val="right"/>
              <w:rPr>
                <w:rFonts w:ascii="Arial MT"/>
                <w:sz w:val="18"/>
              </w:rPr>
            </w:pPr>
            <w:r>
              <w:rPr>
                <w:rFonts w:ascii="Arial MT"/>
                <w:spacing w:val="-4"/>
                <w:sz w:val="18"/>
              </w:rPr>
              <w:t>.047</w:t>
            </w:r>
          </w:p>
        </w:tc>
      </w:tr>
      <w:tr w:rsidR="00AD62E4" w14:paraId="3B0D8D6E" w14:textId="77777777" w:rsidTr="00A965F2">
        <w:trPr>
          <w:trHeight w:val="203"/>
          <w:jc w:val="center"/>
        </w:trPr>
        <w:tc>
          <w:tcPr>
            <w:tcW w:w="2272" w:type="dxa"/>
            <w:vMerge/>
            <w:shd w:val="clear" w:color="auto" w:fill="DFDFDF"/>
          </w:tcPr>
          <w:p w14:paraId="16E095BA" w14:textId="77777777" w:rsidR="00AD62E4" w:rsidRDefault="00AD62E4" w:rsidP="00DA1009">
            <w:pPr>
              <w:rPr>
                <w:sz w:val="2"/>
                <w:szCs w:val="2"/>
              </w:rPr>
            </w:pPr>
          </w:p>
        </w:tc>
        <w:tc>
          <w:tcPr>
            <w:tcW w:w="1272" w:type="dxa"/>
            <w:shd w:val="clear" w:color="auto" w:fill="DFDFDF"/>
          </w:tcPr>
          <w:p w14:paraId="40DCD0BE" w14:textId="77777777" w:rsidR="00AD62E4" w:rsidRDefault="00AD62E4" w:rsidP="00DA1009">
            <w:pPr>
              <w:spacing w:line="184" w:lineRule="exact"/>
              <w:ind w:left="56"/>
              <w:rPr>
                <w:rFonts w:ascii="Arial MT"/>
                <w:sz w:val="18"/>
              </w:rPr>
            </w:pPr>
            <w:r>
              <w:rPr>
                <w:rFonts w:ascii="Arial MT"/>
                <w:spacing w:val="-2"/>
                <w:sz w:val="18"/>
              </w:rPr>
              <w:t>Positive</w:t>
            </w:r>
          </w:p>
        </w:tc>
        <w:tc>
          <w:tcPr>
            <w:tcW w:w="849" w:type="dxa"/>
          </w:tcPr>
          <w:p w14:paraId="7240F07F" w14:textId="77777777" w:rsidR="00AD62E4" w:rsidRDefault="00AD62E4" w:rsidP="00DA1009">
            <w:pPr>
              <w:spacing w:line="184" w:lineRule="exact"/>
              <w:ind w:right="-15"/>
              <w:jc w:val="right"/>
              <w:rPr>
                <w:rFonts w:ascii="Arial MT"/>
                <w:sz w:val="18"/>
              </w:rPr>
            </w:pPr>
            <w:r>
              <w:rPr>
                <w:rFonts w:ascii="Arial MT"/>
                <w:spacing w:val="-4"/>
                <w:sz w:val="18"/>
              </w:rPr>
              <w:t>.072</w:t>
            </w:r>
          </w:p>
        </w:tc>
        <w:tc>
          <w:tcPr>
            <w:tcW w:w="992" w:type="dxa"/>
          </w:tcPr>
          <w:p w14:paraId="4057326C" w14:textId="77777777" w:rsidR="00AD62E4" w:rsidRDefault="00AD62E4" w:rsidP="00DA1009">
            <w:pPr>
              <w:spacing w:line="184" w:lineRule="exact"/>
              <w:ind w:right="-15"/>
              <w:jc w:val="right"/>
              <w:rPr>
                <w:rFonts w:ascii="Arial MT"/>
                <w:sz w:val="18"/>
              </w:rPr>
            </w:pPr>
            <w:r>
              <w:rPr>
                <w:rFonts w:ascii="Arial MT"/>
                <w:spacing w:val="-4"/>
                <w:sz w:val="18"/>
              </w:rPr>
              <w:t>.015</w:t>
            </w:r>
          </w:p>
        </w:tc>
        <w:tc>
          <w:tcPr>
            <w:tcW w:w="852" w:type="dxa"/>
          </w:tcPr>
          <w:p w14:paraId="6C361D7E" w14:textId="77777777" w:rsidR="00AD62E4" w:rsidRDefault="00AD62E4" w:rsidP="00DA1009">
            <w:pPr>
              <w:spacing w:line="184" w:lineRule="exact"/>
              <w:ind w:right="-15"/>
              <w:jc w:val="right"/>
              <w:rPr>
                <w:rFonts w:ascii="Arial MT"/>
                <w:sz w:val="18"/>
              </w:rPr>
            </w:pPr>
            <w:r>
              <w:rPr>
                <w:rFonts w:ascii="Arial MT"/>
                <w:spacing w:val="-4"/>
                <w:sz w:val="18"/>
              </w:rPr>
              <w:t>.047</w:t>
            </w:r>
          </w:p>
        </w:tc>
        <w:tc>
          <w:tcPr>
            <w:tcW w:w="853" w:type="dxa"/>
          </w:tcPr>
          <w:p w14:paraId="731656D1" w14:textId="77777777" w:rsidR="00AD62E4" w:rsidRDefault="00AD62E4" w:rsidP="00DA1009">
            <w:pPr>
              <w:spacing w:line="184" w:lineRule="exact"/>
              <w:ind w:right="-15"/>
              <w:jc w:val="right"/>
              <w:rPr>
                <w:rFonts w:ascii="Arial MT"/>
                <w:sz w:val="18"/>
              </w:rPr>
            </w:pPr>
            <w:r>
              <w:rPr>
                <w:rFonts w:ascii="Arial MT"/>
                <w:spacing w:val="-4"/>
                <w:sz w:val="18"/>
              </w:rPr>
              <w:t>.047</w:t>
            </w:r>
          </w:p>
        </w:tc>
      </w:tr>
      <w:tr w:rsidR="00AD62E4" w14:paraId="27E79E0A" w14:textId="77777777" w:rsidTr="00A965F2">
        <w:trPr>
          <w:trHeight w:val="208"/>
          <w:jc w:val="center"/>
        </w:trPr>
        <w:tc>
          <w:tcPr>
            <w:tcW w:w="2272" w:type="dxa"/>
            <w:vMerge/>
            <w:shd w:val="clear" w:color="auto" w:fill="DFDFDF"/>
          </w:tcPr>
          <w:p w14:paraId="11F79865" w14:textId="77777777" w:rsidR="00AD62E4" w:rsidRDefault="00AD62E4" w:rsidP="00DA1009">
            <w:pPr>
              <w:rPr>
                <w:sz w:val="2"/>
                <w:szCs w:val="2"/>
              </w:rPr>
            </w:pPr>
          </w:p>
        </w:tc>
        <w:tc>
          <w:tcPr>
            <w:tcW w:w="1272" w:type="dxa"/>
            <w:shd w:val="clear" w:color="auto" w:fill="DFDFDF"/>
          </w:tcPr>
          <w:p w14:paraId="629E0F97" w14:textId="77777777" w:rsidR="00AD62E4" w:rsidRDefault="00AD62E4" w:rsidP="00DA1009">
            <w:pPr>
              <w:spacing w:line="188" w:lineRule="exact"/>
              <w:ind w:left="56"/>
              <w:rPr>
                <w:rFonts w:ascii="Arial MT"/>
                <w:sz w:val="18"/>
              </w:rPr>
            </w:pPr>
            <w:r>
              <w:rPr>
                <w:rFonts w:ascii="Arial MT"/>
                <w:spacing w:val="-2"/>
                <w:sz w:val="18"/>
              </w:rPr>
              <w:t>Negative</w:t>
            </w:r>
          </w:p>
        </w:tc>
        <w:tc>
          <w:tcPr>
            <w:tcW w:w="849" w:type="dxa"/>
          </w:tcPr>
          <w:p w14:paraId="64C8F6D5" w14:textId="77777777" w:rsidR="00AD62E4" w:rsidRDefault="00AD62E4" w:rsidP="00DA1009">
            <w:pPr>
              <w:spacing w:line="188" w:lineRule="exact"/>
              <w:ind w:right="-15"/>
              <w:jc w:val="right"/>
              <w:rPr>
                <w:rFonts w:ascii="Arial MT"/>
                <w:sz w:val="18"/>
              </w:rPr>
            </w:pPr>
            <w:r>
              <w:rPr>
                <w:rFonts w:ascii="Arial MT"/>
                <w:spacing w:val="-2"/>
                <w:sz w:val="18"/>
              </w:rPr>
              <w:t>-</w:t>
            </w:r>
            <w:r>
              <w:rPr>
                <w:rFonts w:ascii="Arial MT"/>
                <w:spacing w:val="-4"/>
                <w:sz w:val="18"/>
              </w:rPr>
              <w:t>.065</w:t>
            </w:r>
          </w:p>
        </w:tc>
        <w:tc>
          <w:tcPr>
            <w:tcW w:w="992" w:type="dxa"/>
          </w:tcPr>
          <w:p w14:paraId="0CB24790" w14:textId="77777777" w:rsidR="00AD62E4" w:rsidRDefault="00AD62E4" w:rsidP="00DA1009">
            <w:pPr>
              <w:spacing w:line="188" w:lineRule="exact"/>
              <w:ind w:right="-15"/>
              <w:jc w:val="right"/>
              <w:rPr>
                <w:rFonts w:ascii="Arial MT"/>
                <w:sz w:val="18"/>
              </w:rPr>
            </w:pPr>
            <w:r>
              <w:rPr>
                <w:rFonts w:ascii="Arial MT"/>
                <w:spacing w:val="-2"/>
                <w:sz w:val="18"/>
              </w:rPr>
              <w:t>-</w:t>
            </w:r>
            <w:r>
              <w:rPr>
                <w:rFonts w:ascii="Arial MT"/>
                <w:spacing w:val="-4"/>
                <w:sz w:val="18"/>
              </w:rPr>
              <w:t>.152</w:t>
            </w:r>
          </w:p>
        </w:tc>
        <w:tc>
          <w:tcPr>
            <w:tcW w:w="852" w:type="dxa"/>
          </w:tcPr>
          <w:p w14:paraId="2E700E4B" w14:textId="77777777" w:rsidR="00AD62E4" w:rsidRDefault="00AD62E4" w:rsidP="00DA1009">
            <w:pPr>
              <w:spacing w:line="188" w:lineRule="exact"/>
              <w:ind w:right="-15"/>
              <w:jc w:val="right"/>
              <w:rPr>
                <w:rFonts w:ascii="Arial MT"/>
                <w:sz w:val="18"/>
              </w:rPr>
            </w:pPr>
            <w:r>
              <w:rPr>
                <w:rFonts w:ascii="Arial MT"/>
                <w:spacing w:val="-2"/>
                <w:sz w:val="18"/>
              </w:rPr>
              <w:t>-</w:t>
            </w:r>
            <w:r>
              <w:rPr>
                <w:rFonts w:ascii="Arial MT"/>
                <w:spacing w:val="-4"/>
                <w:sz w:val="18"/>
              </w:rPr>
              <w:t>.040</w:t>
            </w:r>
          </w:p>
        </w:tc>
        <w:tc>
          <w:tcPr>
            <w:tcW w:w="853" w:type="dxa"/>
          </w:tcPr>
          <w:p w14:paraId="1BE128D1" w14:textId="77777777" w:rsidR="00AD62E4" w:rsidRDefault="00AD62E4" w:rsidP="00DA1009">
            <w:pPr>
              <w:spacing w:line="188" w:lineRule="exact"/>
              <w:ind w:right="-15"/>
              <w:jc w:val="right"/>
              <w:rPr>
                <w:rFonts w:ascii="Arial MT"/>
                <w:sz w:val="18"/>
              </w:rPr>
            </w:pPr>
            <w:r>
              <w:rPr>
                <w:rFonts w:ascii="Arial MT"/>
                <w:spacing w:val="-2"/>
                <w:sz w:val="18"/>
              </w:rPr>
              <w:t>-</w:t>
            </w:r>
            <w:r>
              <w:rPr>
                <w:rFonts w:ascii="Arial MT"/>
                <w:spacing w:val="-4"/>
                <w:sz w:val="18"/>
              </w:rPr>
              <w:t>.047</w:t>
            </w:r>
          </w:p>
        </w:tc>
      </w:tr>
      <w:tr w:rsidR="00AD62E4" w14:paraId="7E2179CB" w14:textId="77777777" w:rsidTr="00A965F2">
        <w:trPr>
          <w:trHeight w:val="208"/>
          <w:jc w:val="center"/>
        </w:trPr>
        <w:tc>
          <w:tcPr>
            <w:tcW w:w="3544" w:type="dxa"/>
            <w:gridSpan w:val="2"/>
            <w:shd w:val="clear" w:color="auto" w:fill="DFDFDF"/>
          </w:tcPr>
          <w:p w14:paraId="7BA69D60" w14:textId="77777777" w:rsidR="00AD62E4" w:rsidRDefault="00AD62E4" w:rsidP="00DA1009">
            <w:pPr>
              <w:spacing w:line="188" w:lineRule="exact"/>
              <w:ind w:left="51"/>
              <w:rPr>
                <w:rFonts w:ascii="Arial MT"/>
                <w:sz w:val="18"/>
              </w:rPr>
            </w:pPr>
            <w:r>
              <w:rPr>
                <w:rFonts w:ascii="Arial MT"/>
                <w:sz w:val="18"/>
              </w:rPr>
              <w:t>Kolmogorov-Smirnov</w:t>
            </w:r>
            <w:r>
              <w:rPr>
                <w:rFonts w:ascii="Arial MT"/>
                <w:spacing w:val="-3"/>
                <w:sz w:val="18"/>
              </w:rPr>
              <w:t xml:space="preserve"> </w:t>
            </w:r>
            <w:r>
              <w:rPr>
                <w:rFonts w:ascii="Arial MT"/>
                <w:spacing w:val="-10"/>
                <w:sz w:val="18"/>
              </w:rPr>
              <w:t>Z</w:t>
            </w:r>
          </w:p>
        </w:tc>
        <w:tc>
          <w:tcPr>
            <w:tcW w:w="849" w:type="dxa"/>
          </w:tcPr>
          <w:p w14:paraId="41F07179" w14:textId="77777777" w:rsidR="00AD62E4" w:rsidRDefault="00AD62E4" w:rsidP="00DA1009">
            <w:pPr>
              <w:spacing w:line="188" w:lineRule="exact"/>
              <w:ind w:right="-15"/>
              <w:jc w:val="right"/>
              <w:rPr>
                <w:rFonts w:ascii="Arial MT"/>
                <w:sz w:val="18"/>
              </w:rPr>
            </w:pPr>
            <w:r>
              <w:rPr>
                <w:rFonts w:ascii="Arial MT"/>
                <w:spacing w:val="-2"/>
                <w:sz w:val="18"/>
              </w:rPr>
              <w:t>1.363</w:t>
            </w:r>
          </w:p>
        </w:tc>
        <w:tc>
          <w:tcPr>
            <w:tcW w:w="992" w:type="dxa"/>
          </w:tcPr>
          <w:p w14:paraId="403E03B4" w14:textId="77777777" w:rsidR="00AD62E4" w:rsidRDefault="00AD62E4" w:rsidP="00DA1009">
            <w:pPr>
              <w:spacing w:line="188" w:lineRule="exact"/>
              <w:ind w:right="-15"/>
              <w:jc w:val="right"/>
              <w:rPr>
                <w:rFonts w:ascii="Arial MT"/>
                <w:sz w:val="18"/>
              </w:rPr>
            </w:pPr>
            <w:r>
              <w:rPr>
                <w:rFonts w:ascii="Arial MT"/>
                <w:spacing w:val="-4"/>
                <w:sz w:val="18"/>
              </w:rPr>
              <w:t>2.89</w:t>
            </w:r>
          </w:p>
        </w:tc>
        <w:tc>
          <w:tcPr>
            <w:tcW w:w="852" w:type="dxa"/>
          </w:tcPr>
          <w:p w14:paraId="2620D494" w14:textId="77777777" w:rsidR="00AD62E4" w:rsidRDefault="00AD62E4" w:rsidP="00DA1009">
            <w:pPr>
              <w:spacing w:line="188" w:lineRule="exact"/>
              <w:ind w:right="-15"/>
              <w:jc w:val="right"/>
              <w:rPr>
                <w:rFonts w:ascii="Arial MT"/>
                <w:sz w:val="18"/>
              </w:rPr>
            </w:pPr>
            <w:r>
              <w:rPr>
                <w:rFonts w:ascii="Arial MT"/>
                <w:spacing w:val="-4"/>
                <w:sz w:val="18"/>
              </w:rPr>
              <w:t>.854</w:t>
            </w:r>
          </w:p>
        </w:tc>
        <w:tc>
          <w:tcPr>
            <w:tcW w:w="853" w:type="dxa"/>
          </w:tcPr>
          <w:p w14:paraId="5487F07B" w14:textId="77777777" w:rsidR="00AD62E4" w:rsidRDefault="00AD62E4" w:rsidP="00DA1009">
            <w:pPr>
              <w:spacing w:line="188" w:lineRule="exact"/>
              <w:ind w:right="-15"/>
              <w:jc w:val="right"/>
              <w:rPr>
                <w:rFonts w:ascii="Arial MT"/>
                <w:sz w:val="18"/>
              </w:rPr>
            </w:pPr>
            <w:r>
              <w:rPr>
                <w:rFonts w:ascii="Arial MT"/>
                <w:spacing w:val="-4"/>
                <w:sz w:val="18"/>
              </w:rPr>
              <w:t>.951</w:t>
            </w:r>
          </w:p>
        </w:tc>
      </w:tr>
      <w:tr w:rsidR="00AD62E4" w14:paraId="24311B1C" w14:textId="77777777" w:rsidTr="00A965F2">
        <w:trPr>
          <w:trHeight w:val="207"/>
          <w:jc w:val="center"/>
        </w:trPr>
        <w:tc>
          <w:tcPr>
            <w:tcW w:w="3544" w:type="dxa"/>
            <w:gridSpan w:val="2"/>
            <w:shd w:val="clear" w:color="auto" w:fill="DFDFDF"/>
          </w:tcPr>
          <w:p w14:paraId="654A5C27" w14:textId="77777777" w:rsidR="00AD62E4" w:rsidRDefault="00AD62E4" w:rsidP="00DA1009">
            <w:pPr>
              <w:spacing w:line="188" w:lineRule="exact"/>
              <w:ind w:left="51"/>
              <w:rPr>
                <w:rFonts w:ascii="Arial MT"/>
                <w:sz w:val="18"/>
              </w:rPr>
            </w:pPr>
            <w:r>
              <w:rPr>
                <w:rFonts w:ascii="Arial MT"/>
                <w:sz w:val="18"/>
              </w:rPr>
              <w:t>Asymp.</w:t>
            </w:r>
            <w:r>
              <w:rPr>
                <w:rFonts w:ascii="Arial MT"/>
                <w:spacing w:val="-1"/>
                <w:sz w:val="18"/>
              </w:rPr>
              <w:t xml:space="preserve"> </w:t>
            </w:r>
            <w:r>
              <w:rPr>
                <w:rFonts w:ascii="Arial MT"/>
                <w:sz w:val="18"/>
              </w:rPr>
              <w:t>Sig.</w:t>
            </w:r>
            <w:r>
              <w:rPr>
                <w:rFonts w:ascii="Arial MT"/>
                <w:spacing w:val="-4"/>
                <w:sz w:val="18"/>
              </w:rPr>
              <w:t xml:space="preserve"> </w:t>
            </w:r>
            <w:r>
              <w:rPr>
                <w:rFonts w:ascii="Arial MT"/>
                <w:sz w:val="18"/>
              </w:rPr>
              <w:t>(2-</w:t>
            </w:r>
            <w:r>
              <w:rPr>
                <w:rFonts w:ascii="Arial MT"/>
                <w:spacing w:val="-2"/>
                <w:sz w:val="18"/>
              </w:rPr>
              <w:t>tailed)</w:t>
            </w:r>
          </w:p>
        </w:tc>
        <w:tc>
          <w:tcPr>
            <w:tcW w:w="849" w:type="dxa"/>
          </w:tcPr>
          <w:p w14:paraId="70BE244C" w14:textId="77777777" w:rsidR="00AD62E4" w:rsidRDefault="00AD62E4" w:rsidP="00DA1009">
            <w:pPr>
              <w:spacing w:line="188" w:lineRule="exact"/>
              <w:ind w:right="-15"/>
              <w:jc w:val="right"/>
              <w:rPr>
                <w:rFonts w:ascii="Arial MT"/>
                <w:sz w:val="18"/>
              </w:rPr>
            </w:pPr>
            <w:r>
              <w:rPr>
                <w:rFonts w:ascii="Arial MT"/>
                <w:spacing w:val="-4"/>
                <w:sz w:val="18"/>
              </w:rPr>
              <w:t>.149</w:t>
            </w:r>
          </w:p>
        </w:tc>
        <w:tc>
          <w:tcPr>
            <w:tcW w:w="992" w:type="dxa"/>
          </w:tcPr>
          <w:p w14:paraId="49837989" w14:textId="77777777" w:rsidR="00AD62E4" w:rsidRDefault="00AD62E4" w:rsidP="00DA1009">
            <w:pPr>
              <w:spacing w:line="188" w:lineRule="exact"/>
              <w:ind w:right="-15"/>
              <w:jc w:val="right"/>
              <w:rPr>
                <w:rFonts w:ascii="Arial MT"/>
                <w:sz w:val="18"/>
              </w:rPr>
            </w:pPr>
            <w:r>
              <w:rPr>
                <w:rFonts w:ascii="Arial MT"/>
                <w:spacing w:val="-4"/>
                <w:sz w:val="18"/>
              </w:rPr>
              <w:t>.256</w:t>
            </w:r>
          </w:p>
        </w:tc>
        <w:tc>
          <w:tcPr>
            <w:tcW w:w="852" w:type="dxa"/>
          </w:tcPr>
          <w:p w14:paraId="53DA5569" w14:textId="77777777" w:rsidR="00AD62E4" w:rsidRDefault="00AD62E4" w:rsidP="00DA1009">
            <w:pPr>
              <w:spacing w:line="188" w:lineRule="exact"/>
              <w:ind w:right="-15"/>
              <w:jc w:val="right"/>
              <w:rPr>
                <w:rFonts w:ascii="Arial MT"/>
                <w:sz w:val="18"/>
              </w:rPr>
            </w:pPr>
            <w:r>
              <w:rPr>
                <w:rFonts w:ascii="Arial MT"/>
                <w:spacing w:val="-4"/>
                <w:sz w:val="18"/>
              </w:rPr>
              <w:t>.158</w:t>
            </w:r>
          </w:p>
        </w:tc>
        <w:tc>
          <w:tcPr>
            <w:tcW w:w="853" w:type="dxa"/>
          </w:tcPr>
          <w:p w14:paraId="7A0B7269" w14:textId="77777777" w:rsidR="00AD62E4" w:rsidRDefault="00AD62E4" w:rsidP="00DA1009">
            <w:pPr>
              <w:spacing w:line="188" w:lineRule="exact"/>
              <w:ind w:right="-15"/>
              <w:jc w:val="right"/>
              <w:rPr>
                <w:rFonts w:ascii="Arial MT"/>
                <w:sz w:val="18"/>
              </w:rPr>
            </w:pPr>
            <w:r>
              <w:rPr>
                <w:rFonts w:ascii="Arial MT"/>
                <w:spacing w:val="-4"/>
                <w:sz w:val="18"/>
              </w:rPr>
              <w:t>.142</w:t>
            </w:r>
          </w:p>
        </w:tc>
      </w:tr>
    </w:tbl>
    <w:p w14:paraId="0AE9C97B" w14:textId="77777777" w:rsidR="00AD62E4" w:rsidRDefault="00AD62E4" w:rsidP="00E43C5A">
      <w:pPr>
        <w:pStyle w:val="ListParagraph"/>
        <w:numPr>
          <w:ilvl w:val="0"/>
          <w:numId w:val="47"/>
        </w:numPr>
        <w:tabs>
          <w:tab w:val="left" w:pos="1516"/>
        </w:tabs>
        <w:spacing w:before="4" w:line="205" w:lineRule="exact"/>
        <w:ind w:hanging="203"/>
        <w:jc w:val="left"/>
        <w:rPr>
          <w:rFonts w:ascii="Arial MT"/>
          <w:sz w:val="18"/>
        </w:rPr>
      </w:pPr>
      <w:r>
        <w:rPr>
          <w:rFonts w:ascii="Arial MT"/>
          <w:sz w:val="18"/>
        </w:rPr>
        <w:t>Test</w:t>
      </w:r>
      <w:r>
        <w:rPr>
          <w:rFonts w:ascii="Arial MT"/>
          <w:spacing w:val="-3"/>
          <w:sz w:val="18"/>
        </w:rPr>
        <w:t xml:space="preserve"> </w:t>
      </w:r>
      <w:r>
        <w:rPr>
          <w:rFonts w:ascii="Arial MT"/>
          <w:sz w:val="18"/>
        </w:rPr>
        <w:t>distribution</w:t>
      </w:r>
      <w:r>
        <w:rPr>
          <w:rFonts w:ascii="Arial MT"/>
          <w:spacing w:val="-5"/>
          <w:sz w:val="18"/>
        </w:rPr>
        <w:t xml:space="preserve"> </w:t>
      </w:r>
      <w:r>
        <w:rPr>
          <w:rFonts w:ascii="Arial MT"/>
          <w:sz w:val="18"/>
        </w:rPr>
        <w:t>is</w:t>
      </w:r>
      <w:r>
        <w:rPr>
          <w:rFonts w:ascii="Arial MT"/>
          <w:spacing w:val="-2"/>
          <w:sz w:val="18"/>
        </w:rPr>
        <w:t xml:space="preserve"> Normal.</w:t>
      </w:r>
    </w:p>
    <w:p w14:paraId="693CE602" w14:textId="77777777" w:rsidR="00AD62E4" w:rsidRPr="002F15F3" w:rsidRDefault="00AD62E4" w:rsidP="00E43C5A">
      <w:pPr>
        <w:pStyle w:val="ListParagraph"/>
        <w:numPr>
          <w:ilvl w:val="0"/>
          <w:numId w:val="47"/>
        </w:numPr>
        <w:tabs>
          <w:tab w:val="left" w:pos="1516"/>
        </w:tabs>
        <w:spacing w:line="205" w:lineRule="exact"/>
        <w:ind w:hanging="203"/>
        <w:jc w:val="left"/>
        <w:rPr>
          <w:rFonts w:ascii="Arial MT"/>
          <w:sz w:val="18"/>
        </w:rPr>
      </w:pPr>
      <w:r>
        <w:rPr>
          <w:rFonts w:ascii="Arial MT"/>
          <w:sz w:val="18"/>
        </w:rPr>
        <w:t>Calculated</w:t>
      </w:r>
      <w:r>
        <w:rPr>
          <w:rFonts w:ascii="Arial MT"/>
          <w:spacing w:val="-6"/>
          <w:sz w:val="18"/>
        </w:rPr>
        <w:t xml:space="preserve"> </w:t>
      </w:r>
      <w:r>
        <w:rPr>
          <w:rFonts w:ascii="Arial MT"/>
          <w:sz w:val="18"/>
        </w:rPr>
        <w:t>from</w:t>
      </w:r>
      <w:r>
        <w:rPr>
          <w:rFonts w:ascii="Arial MT"/>
          <w:spacing w:val="-1"/>
          <w:sz w:val="18"/>
        </w:rPr>
        <w:t xml:space="preserve"> </w:t>
      </w:r>
      <w:r>
        <w:rPr>
          <w:rFonts w:ascii="Arial MT"/>
          <w:spacing w:val="-4"/>
          <w:sz w:val="18"/>
        </w:rPr>
        <w:t>data.</w:t>
      </w:r>
    </w:p>
    <w:p w14:paraId="5CB94DE3" w14:textId="77777777" w:rsidR="002F15F3" w:rsidRDefault="002F15F3" w:rsidP="002F15F3">
      <w:pPr>
        <w:tabs>
          <w:tab w:val="left" w:pos="1516"/>
        </w:tabs>
        <w:spacing w:line="205" w:lineRule="exact"/>
        <w:rPr>
          <w:rFonts w:ascii="Arial MT"/>
          <w:sz w:val="18"/>
        </w:rPr>
      </w:pPr>
    </w:p>
    <w:p w14:paraId="015ABB21" w14:textId="77777777" w:rsidR="002F15F3" w:rsidRPr="002F15F3" w:rsidRDefault="002F15F3" w:rsidP="002F15F3">
      <w:pPr>
        <w:rPr>
          <w:rFonts w:ascii="Arial MT"/>
          <w:sz w:val="18"/>
        </w:rPr>
      </w:pPr>
    </w:p>
    <w:p w14:paraId="1F6B7540" w14:textId="77777777" w:rsidR="002F15F3" w:rsidRDefault="002F15F3" w:rsidP="002F15F3">
      <w:pPr>
        <w:rPr>
          <w:rFonts w:ascii="Arial MT"/>
          <w:sz w:val="18"/>
        </w:rPr>
      </w:pPr>
    </w:p>
    <w:p w14:paraId="6AE091A6" w14:textId="77777777" w:rsidR="002F15F3" w:rsidRPr="00B207E7" w:rsidRDefault="002F15F3" w:rsidP="00C713AE">
      <w:pPr>
        <w:spacing w:line="480" w:lineRule="auto"/>
        <w:ind w:right="3" w:firstLine="851"/>
        <w:jc w:val="both"/>
        <w:rPr>
          <w:sz w:val="24"/>
          <w:szCs w:val="24"/>
        </w:rPr>
      </w:pPr>
      <w:r w:rsidRPr="00B207E7">
        <w:rPr>
          <w:sz w:val="24"/>
          <w:szCs w:val="24"/>
        </w:rPr>
        <w:t xml:space="preserve">Hasil uji normalitas dengan bantuan program SPSS adalah sebagaimana tertera pada Tabel 3.8 yang menunjukan uji normalitas data untuk ke empat variabel penelitian yang sudah diuji sebelumnya secara statistik dengan uji </w:t>
      </w:r>
      <w:r w:rsidRPr="00B207E7">
        <w:rPr>
          <w:i/>
          <w:sz w:val="24"/>
          <w:szCs w:val="24"/>
        </w:rPr>
        <w:t>Kolmogorov Smirnov</w:t>
      </w:r>
      <w:r w:rsidRPr="00B207E7">
        <w:rPr>
          <w:sz w:val="24"/>
          <w:szCs w:val="24"/>
        </w:rPr>
        <w:t xml:space="preserve">. Pengujian dengan bantuan SPSS berdasarkan pada uji </w:t>
      </w:r>
      <w:r w:rsidRPr="00B207E7">
        <w:rPr>
          <w:i/>
          <w:sz w:val="24"/>
          <w:szCs w:val="24"/>
        </w:rPr>
        <w:t>Kolmogorov Smirnov</w:t>
      </w:r>
      <w:r w:rsidRPr="00B207E7">
        <w:rPr>
          <w:sz w:val="24"/>
          <w:szCs w:val="24"/>
        </w:rPr>
        <w:t>. Hipotesis yang diuji adalah :</w:t>
      </w:r>
    </w:p>
    <w:p w14:paraId="444080FE" w14:textId="03284ACB" w:rsidR="002F15F3" w:rsidRPr="00B207E7" w:rsidRDefault="002F15F3" w:rsidP="002F15F3">
      <w:pPr>
        <w:spacing w:before="1"/>
        <w:jc w:val="both"/>
        <w:rPr>
          <w:sz w:val="24"/>
          <w:szCs w:val="24"/>
        </w:rPr>
      </w:pPr>
      <w:r w:rsidRPr="00B207E7">
        <w:rPr>
          <w:sz w:val="24"/>
          <w:szCs w:val="24"/>
        </w:rPr>
        <w:t>H</w:t>
      </w:r>
      <w:r w:rsidRPr="00B207E7">
        <w:rPr>
          <w:sz w:val="24"/>
          <w:szCs w:val="24"/>
          <w:vertAlign w:val="subscript"/>
        </w:rPr>
        <w:t>0</w:t>
      </w:r>
      <w:r w:rsidRPr="00B207E7">
        <w:rPr>
          <w:spacing w:val="41"/>
          <w:sz w:val="24"/>
          <w:szCs w:val="24"/>
        </w:rPr>
        <w:tab/>
      </w:r>
      <w:r w:rsidRPr="00B207E7">
        <w:rPr>
          <w:sz w:val="24"/>
          <w:szCs w:val="24"/>
        </w:rPr>
        <w:t>:</w:t>
      </w:r>
      <w:r w:rsidRPr="00B207E7">
        <w:rPr>
          <w:spacing w:val="-4"/>
          <w:sz w:val="24"/>
          <w:szCs w:val="24"/>
        </w:rPr>
        <w:t xml:space="preserve"> </w:t>
      </w:r>
      <w:r w:rsidRPr="00B207E7">
        <w:rPr>
          <w:sz w:val="24"/>
          <w:szCs w:val="24"/>
        </w:rPr>
        <w:t>ρ</w:t>
      </w:r>
      <w:r w:rsidRPr="00B207E7">
        <w:rPr>
          <w:spacing w:val="57"/>
          <w:sz w:val="24"/>
          <w:szCs w:val="24"/>
        </w:rPr>
        <w:t xml:space="preserve"> </w:t>
      </w:r>
      <w:r w:rsidRPr="00B207E7">
        <w:rPr>
          <w:sz w:val="24"/>
          <w:szCs w:val="24"/>
        </w:rPr>
        <w:t>&gt;</w:t>
      </w:r>
      <w:r w:rsidRPr="00B207E7">
        <w:rPr>
          <w:spacing w:val="-1"/>
          <w:sz w:val="24"/>
          <w:szCs w:val="24"/>
        </w:rPr>
        <w:t xml:space="preserve"> </w:t>
      </w:r>
      <w:r w:rsidRPr="00B207E7">
        <w:rPr>
          <w:sz w:val="24"/>
          <w:szCs w:val="24"/>
        </w:rPr>
        <w:t>0.05</w:t>
      </w:r>
      <w:r w:rsidRPr="00B207E7">
        <w:rPr>
          <w:spacing w:val="30"/>
          <w:sz w:val="24"/>
          <w:szCs w:val="24"/>
        </w:rPr>
        <w:t xml:space="preserve"> </w:t>
      </w:r>
      <w:r w:rsidRPr="00B207E7">
        <w:rPr>
          <w:spacing w:val="30"/>
          <w:sz w:val="24"/>
          <w:szCs w:val="24"/>
        </w:rPr>
        <w:tab/>
      </w:r>
      <w:r w:rsidRPr="00B207E7">
        <w:rPr>
          <w:sz w:val="24"/>
          <w:szCs w:val="24"/>
        </w:rPr>
        <w:t>:</w:t>
      </w:r>
      <w:r w:rsidRPr="00B207E7">
        <w:rPr>
          <w:spacing w:val="-4"/>
          <w:sz w:val="24"/>
          <w:szCs w:val="24"/>
        </w:rPr>
        <w:t xml:space="preserve"> </w:t>
      </w:r>
      <w:r w:rsidRPr="00B207E7">
        <w:rPr>
          <w:sz w:val="24"/>
          <w:szCs w:val="24"/>
        </w:rPr>
        <w:t>Sampel</w:t>
      </w:r>
      <w:r w:rsidRPr="00B207E7">
        <w:rPr>
          <w:spacing w:val="-1"/>
          <w:sz w:val="24"/>
          <w:szCs w:val="24"/>
        </w:rPr>
        <w:t xml:space="preserve"> </w:t>
      </w:r>
      <w:r w:rsidRPr="00B207E7">
        <w:rPr>
          <w:sz w:val="24"/>
          <w:szCs w:val="24"/>
        </w:rPr>
        <w:t>berasal</w:t>
      </w:r>
      <w:r w:rsidRPr="00B207E7">
        <w:rPr>
          <w:spacing w:val="-2"/>
          <w:sz w:val="24"/>
          <w:szCs w:val="24"/>
        </w:rPr>
        <w:t xml:space="preserve"> </w:t>
      </w:r>
      <w:r w:rsidRPr="00B207E7">
        <w:rPr>
          <w:sz w:val="24"/>
          <w:szCs w:val="24"/>
        </w:rPr>
        <w:t>dari populasi</w:t>
      </w:r>
      <w:r w:rsidRPr="00B207E7">
        <w:rPr>
          <w:spacing w:val="-1"/>
          <w:sz w:val="24"/>
          <w:szCs w:val="24"/>
        </w:rPr>
        <w:t xml:space="preserve"> </w:t>
      </w:r>
      <w:r w:rsidRPr="00B207E7">
        <w:rPr>
          <w:sz w:val="24"/>
          <w:szCs w:val="24"/>
        </w:rPr>
        <w:t>berdistribusi</w:t>
      </w:r>
      <w:r w:rsidRPr="00B207E7">
        <w:rPr>
          <w:spacing w:val="-1"/>
          <w:sz w:val="24"/>
          <w:szCs w:val="24"/>
        </w:rPr>
        <w:t xml:space="preserve"> </w:t>
      </w:r>
      <w:r w:rsidRPr="00B207E7">
        <w:rPr>
          <w:spacing w:val="-2"/>
          <w:sz w:val="24"/>
          <w:szCs w:val="24"/>
        </w:rPr>
        <w:t>normal</w:t>
      </w:r>
    </w:p>
    <w:p w14:paraId="79A17B7E" w14:textId="77777777" w:rsidR="002F15F3" w:rsidRPr="00B207E7" w:rsidRDefault="002F15F3" w:rsidP="002F15F3">
      <w:pPr>
        <w:rPr>
          <w:sz w:val="24"/>
          <w:szCs w:val="24"/>
        </w:rPr>
      </w:pPr>
    </w:p>
    <w:p w14:paraId="7C83A965" w14:textId="3BCA050B" w:rsidR="002F15F3" w:rsidRPr="00B207E7" w:rsidRDefault="002F15F3" w:rsidP="002F15F3">
      <w:pPr>
        <w:spacing w:line="480" w:lineRule="auto"/>
        <w:ind w:left="709" w:right="3" w:hanging="709"/>
        <w:jc w:val="both"/>
        <w:rPr>
          <w:sz w:val="24"/>
          <w:szCs w:val="24"/>
          <w:lang w:val="en-GB"/>
        </w:rPr>
      </w:pPr>
      <w:r w:rsidRPr="00B207E7">
        <w:rPr>
          <w:sz w:val="24"/>
          <w:szCs w:val="24"/>
        </w:rPr>
        <w:t>H</w:t>
      </w:r>
      <w:r w:rsidRPr="00B207E7">
        <w:rPr>
          <w:sz w:val="24"/>
          <w:szCs w:val="24"/>
          <w:vertAlign w:val="subscript"/>
        </w:rPr>
        <w:t>1</w:t>
      </w:r>
      <w:r w:rsidRPr="00B207E7">
        <w:rPr>
          <w:sz w:val="24"/>
          <w:szCs w:val="24"/>
          <w:vertAlign w:val="subscript"/>
        </w:rPr>
        <w:tab/>
      </w:r>
      <w:r w:rsidRPr="00B207E7">
        <w:rPr>
          <w:sz w:val="24"/>
          <w:szCs w:val="24"/>
        </w:rPr>
        <w:t>: ρ</w:t>
      </w:r>
      <w:r w:rsidRPr="00B207E7">
        <w:rPr>
          <w:spacing w:val="40"/>
          <w:sz w:val="24"/>
          <w:szCs w:val="24"/>
        </w:rPr>
        <w:t xml:space="preserve"> </w:t>
      </w:r>
      <w:r w:rsidRPr="00B207E7">
        <w:rPr>
          <w:sz w:val="24"/>
          <w:szCs w:val="24"/>
        </w:rPr>
        <w:t>≤ 0.05</w:t>
      </w:r>
      <w:r w:rsidRPr="00B207E7">
        <w:rPr>
          <w:spacing w:val="80"/>
          <w:sz w:val="24"/>
          <w:szCs w:val="24"/>
        </w:rPr>
        <w:t xml:space="preserve"> </w:t>
      </w:r>
      <w:r w:rsidRPr="00B207E7">
        <w:rPr>
          <w:spacing w:val="80"/>
          <w:sz w:val="24"/>
          <w:szCs w:val="24"/>
        </w:rPr>
        <w:tab/>
      </w:r>
      <w:r w:rsidRPr="00B207E7">
        <w:rPr>
          <w:sz w:val="24"/>
          <w:szCs w:val="24"/>
        </w:rPr>
        <w:t>: Sampel tidak berasal dari populas</w:t>
      </w:r>
      <w:proofErr w:type="spellStart"/>
      <w:r w:rsidRPr="00B207E7">
        <w:rPr>
          <w:sz w:val="24"/>
          <w:szCs w:val="24"/>
          <w:lang w:val="en-GB"/>
        </w:rPr>
        <w:t>i</w:t>
      </w:r>
      <w:proofErr w:type="spellEnd"/>
      <w:r w:rsidRPr="00B207E7">
        <w:rPr>
          <w:sz w:val="24"/>
          <w:szCs w:val="24"/>
          <w:lang w:val="en-GB"/>
        </w:rPr>
        <w:t xml:space="preserve"> </w:t>
      </w:r>
      <w:proofErr w:type="spellStart"/>
      <w:r w:rsidRPr="00B207E7">
        <w:rPr>
          <w:sz w:val="24"/>
          <w:szCs w:val="24"/>
          <w:lang w:val="en-GB"/>
        </w:rPr>
        <w:t>berdistribusi</w:t>
      </w:r>
      <w:proofErr w:type="spellEnd"/>
    </w:p>
    <w:p w14:paraId="430B8E34" w14:textId="4152D861" w:rsidR="002F15F3" w:rsidRPr="00B207E7" w:rsidRDefault="002F15F3" w:rsidP="002F15F3">
      <w:pPr>
        <w:spacing w:line="480" w:lineRule="auto"/>
        <w:ind w:left="709" w:right="3" w:hanging="709"/>
        <w:jc w:val="both"/>
        <w:rPr>
          <w:sz w:val="24"/>
          <w:szCs w:val="24"/>
          <w:lang w:val="en-GB"/>
        </w:rPr>
      </w:pPr>
      <w:r w:rsidRPr="00B207E7">
        <w:rPr>
          <w:sz w:val="24"/>
          <w:szCs w:val="24"/>
          <w:lang w:val="en-GB"/>
        </w:rPr>
        <w:t xml:space="preserve">                                  </w:t>
      </w:r>
      <w:r w:rsidRPr="00B207E7">
        <w:rPr>
          <w:sz w:val="24"/>
          <w:szCs w:val="24"/>
        </w:rPr>
        <w:tab/>
      </w:r>
      <w:r w:rsidRPr="00B207E7">
        <w:rPr>
          <w:sz w:val="24"/>
          <w:szCs w:val="24"/>
          <w:lang w:val="en-GB"/>
        </w:rPr>
        <w:t xml:space="preserve">  normal</w:t>
      </w:r>
    </w:p>
    <w:p w14:paraId="205064F4" w14:textId="2B27006E" w:rsidR="002F15F3" w:rsidRPr="00B207E7" w:rsidRDefault="002F15F3" w:rsidP="00C713AE">
      <w:pPr>
        <w:spacing w:line="480" w:lineRule="auto"/>
        <w:ind w:right="3"/>
        <w:jc w:val="both"/>
        <w:rPr>
          <w:sz w:val="24"/>
          <w:szCs w:val="24"/>
        </w:rPr>
      </w:pPr>
      <w:r w:rsidRPr="00B207E7">
        <w:rPr>
          <w:sz w:val="24"/>
          <w:szCs w:val="24"/>
        </w:rPr>
        <w:tab/>
        <w:t>Berdasarkan</w:t>
      </w:r>
      <w:r w:rsidRPr="00B207E7">
        <w:rPr>
          <w:spacing w:val="75"/>
          <w:w w:val="150"/>
          <w:sz w:val="24"/>
          <w:szCs w:val="24"/>
        </w:rPr>
        <w:t xml:space="preserve"> </w:t>
      </w:r>
      <w:r w:rsidRPr="00B207E7">
        <w:rPr>
          <w:sz w:val="24"/>
          <w:szCs w:val="24"/>
        </w:rPr>
        <w:t>hasil</w:t>
      </w:r>
      <w:r w:rsidRPr="00B207E7">
        <w:rPr>
          <w:spacing w:val="77"/>
          <w:w w:val="150"/>
          <w:sz w:val="24"/>
          <w:szCs w:val="24"/>
        </w:rPr>
        <w:t xml:space="preserve"> </w:t>
      </w:r>
      <w:r w:rsidRPr="00B207E7">
        <w:rPr>
          <w:sz w:val="24"/>
          <w:szCs w:val="24"/>
        </w:rPr>
        <w:t>pengujian</w:t>
      </w:r>
      <w:r w:rsidRPr="00B207E7">
        <w:rPr>
          <w:spacing w:val="75"/>
          <w:w w:val="150"/>
          <w:sz w:val="24"/>
          <w:szCs w:val="24"/>
        </w:rPr>
        <w:t xml:space="preserve"> </w:t>
      </w:r>
      <w:r w:rsidRPr="00B207E7">
        <w:rPr>
          <w:sz w:val="24"/>
          <w:szCs w:val="24"/>
        </w:rPr>
        <w:t>dengan</w:t>
      </w:r>
      <w:r w:rsidRPr="00B207E7">
        <w:rPr>
          <w:spacing w:val="76"/>
          <w:w w:val="150"/>
          <w:sz w:val="24"/>
          <w:szCs w:val="24"/>
        </w:rPr>
        <w:t xml:space="preserve"> </w:t>
      </w:r>
      <w:r w:rsidRPr="00B207E7">
        <w:rPr>
          <w:sz w:val="24"/>
          <w:szCs w:val="24"/>
        </w:rPr>
        <w:t>taraf</w:t>
      </w:r>
      <w:r w:rsidRPr="00B207E7">
        <w:rPr>
          <w:spacing w:val="75"/>
          <w:w w:val="150"/>
          <w:sz w:val="24"/>
          <w:szCs w:val="24"/>
        </w:rPr>
        <w:t xml:space="preserve"> </w:t>
      </w:r>
      <w:r w:rsidRPr="00B207E7">
        <w:rPr>
          <w:sz w:val="24"/>
          <w:szCs w:val="24"/>
        </w:rPr>
        <w:t>signifikansi</w:t>
      </w:r>
      <w:r w:rsidRPr="00B207E7">
        <w:rPr>
          <w:spacing w:val="77"/>
          <w:w w:val="150"/>
          <w:sz w:val="24"/>
          <w:szCs w:val="24"/>
        </w:rPr>
        <w:t xml:space="preserve"> </w:t>
      </w:r>
      <w:r w:rsidRPr="00B207E7">
        <w:rPr>
          <w:sz w:val="24"/>
          <w:szCs w:val="24"/>
        </w:rPr>
        <w:t>0.05,</w:t>
      </w:r>
      <w:r w:rsidRPr="00B207E7">
        <w:rPr>
          <w:spacing w:val="76"/>
          <w:w w:val="150"/>
          <w:sz w:val="24"/>
          <w:szCs w:val="24"/>
        </w:rPr>
        <w:t xml:space="preserve"> </w:t>
      </w:r>
      <w:r w:rsidRPr="00B207E7">
        <w:rPr>
          <w:spacing w:val="-2"/>
          <w:sz w:val="24"/>
          <w:szCs w:val="24"/>
        </w:rPr>
        <w:t>dimana</w:t>
      </w:r>
      <w:r w:rsidRPr="00B207E7">
        <w:rPr>
          <w:sz w:val="24"/>
          <w:szCs w:val="24"/>
          <w:lang w:val="en-GB"/>
        </w:rPr>
        <w:t xml:space="preserve"> </w:t>
      </w:r>
      <w:r w:rsidRPr="00B207E7">
        <w:rPr>
          <w:sz w:val="24"/>
          <w:szCs w:val="24"/>
        </w:rPr>
        <w:t>Asymp.</w:t>
      </w:r>
      <w:r w:rsidRPr="00B207E7">
        <w:rPr>
          <w:spacing w:val="40"/>
          <w:sz w:val="24"/>
          <w:szCs w:val="24"/>
        </w:rPr>
        <w:t xml:space="preserve"> </w:t>
      </w:r>
      <w:r w:rsidRPr="00B207E7">
        <w:rPr>
          <w:sz w:val="24"/>
          <w:szCs w:val="24"/>
        </w:rPr>
        <w:t>Signifikani</w:t>
      </w:r>
      <w:r w:rsidRPr="00B207E7">
        <w:rPr>
          <w:spacing w:val="40"/>
          <w:sz w:val="24"/>
          <w:szCs w:val="24"/>
        </w:rPr>
        <w:t xml:space="preserve"> </w:t>
      </w:r>
      <w:r w:rsidRPr="00B207E7">
        <w:rPr>
          <w:sz w:val="24"/>
          <w:szCs w:val="24"/>
        </w:rPr>
        <w:t>yang</w:t>
      </w:r>
      <w:r w:rsidRPr="00B207E7">
        <w:rPr>
          <w:spacing w:val="40"/>
          <w:sz w:val="24"/>
          <w:szCs w:val="24"/>
        </w:rPr>
        <w:t xml:space="preserve"> </w:t>
      </w:r>
      <w:r w:rsidRPr="00B207E7">
        <w:rPr>
          <w:sz w:val="24"/>
          <w:szCs w:val="24"/>
        </w:rPr>
        <w:t>diperoleh</w:t>
      </w:r>
      <w:r w:rsidRPr="00B207E7">
        <w:rPr>
          <w:spacing w:val="40"/>
          <w:sz w:val="24"/>
          <w:szCs w:val="24"/>
        </w:rPr>
        <w:t xml:space="preserve"> </w:t>
      </w:r>
      <w:r w:rsidRPr="00B207E7">
        <w:rPr>
          <w:sz w:val="24"/>
          <w:szCs w:val="24"/>
        </w:rPr>
        <w:t>dari</w:t>
      </w:r>
      <w:r w:rsidRPr="00B207E7">
        <w:rPr>
          <w:spacing w:val="40"/>
          <w:sz w:val="24"/>
          <w:szCs w:val="24"/>
        </w:rPr>
        <w:t xml:space="preserve"> </w:t>
      </w:r>
      <w:r w:rsidRPr="00B207E7">
        <w:rPr>
          <w:sz w:val="24"/>
          <w:szCs w:val="24"/>
        </w:rPr>
        <w:t>hasil</w:t>
      </w:r>
      <w:r w:rsidRPr="00B207E7">
        <w:rPr>
          <w:spacing w:val="40"/>
          <w:sz w:val="24"/>
          <w:szCs w:val="24"/>
        </w:rPr>
        <w:t xml:space="preserve"> </w:t>
      </w:r>
      <w:r w:rsidRPr="00B207E7">
        <w:rPr>
          <w:sz w:val="24"/>
          <w:szCs w:val="24"/>
        </w:rPr>
        <w:t>pengolahan</w:t>
      </w:r>
      <w:r w:rsidRPr="00B207E7">
        <w:rPr>
          <w:spacing w:val="40"/>
          <w:sz w:val="24"/>
          <w:szCs w:val="24"/>
        </w:rPr>
        <w:t xml:space="preserve"> </w:t>
      </w:r>
      <w:r w:rsidRPr="00B207E7">
        <w:rPr>
          <w:sz w:val="24"/>
          <w:szCs w:val="24"/>
        </w:rPr>
        <w:t>untuk</w:t>
      </w:r>
      <w:r w:rsidRPr="00B207E7">
        <w:rPr>
          <w:spacing w:val="40"/>
          <w:sz w:val="24"/>
          <w:szCs w:val="24"/>
        </w:rPr>
        <w:t xml:space="preserve"> </w:t>
      </w:r>
      <w:r w:rsidRPr="00B207E7">
        <w:rPr>
          <w:sz w:val="24"/>
          <w:szCs w:val="24"/>
        </w:rPr>
        <w:t>X</w:t>
      </w:r>
      <w:r w:rsidRPr="00B207E7">
        <w:rPr>
          <w:sz w:val="24"/>
          <w:szCs w:val="24"/>
          <w:vertAlign w:val="subscript"/>
        </w:rPr>
        <w:t>1</w:t>
      </w:r>
      <w:r w:rsidRPr="00B207E7">
        <w:rPr>
          <w:spacing w:val="40"/>
          <w:sz w:val="24"/>
          <w:szCs w:val="24"/>
        </w:rPr>
        <w:t xml:space="preserve"> </w:t>
      </w:r>
      <w:r w:rsidRPr="00B207E7">
        <w:rPr>
          <w:sz w:val="24"/>
          <w:szCs w:val="24"/>
        </w:rPr>
        <w:t>=</w:t>
      </w:r>
      <w:r w:rsidRPr="00B207E7">
        <w:rPr>
          <w:spacing w:val="40"/>
          <w:sz w:val="24"/>
          <w:szCs w:val="24"/>
        </w:rPr>
        <w:t xml:space="preserve"> </w:t>
      </w:r>
      <w:r w:rsidRPr="00B207E7">
        <w:rPr>
          <w:sz w:val="24"/>
          <w:szCs w:val="24"/>
        </w:rPr>
        <w:t>0.149,</w:t>
      </w:r>
      <w:r w:rsidRPr="00B207E7">
        <w:rPr>
          <w:spacing w:val="40"/>
          <w:sz w:val="24"/>
          <w:szCs w:val="24"/>
        </w:rPr>
        <w:t xml:space="preserve"> </w:t>
      </w:r>
      <w:r w:rsidRPr="00B207E7">
        <w:rPr>
          <w:sz w:val="24"/>
          <w:szCs w:val="24"/>
        </w:rPr>
        <w:t>X</w:t>
      </w:r>
      <w:r w:rsidRPr="00B207E7">
        <w:rPr>
          <w:sz w:val="24"/>
          <w:szCs w:val="24"/>
          <w:vertAlign w:val="subscript"/>
        </w:rPr>
        <w:t>2</w:t>
      </w:r>
      <w:r w:rsidRPr="00B207E7">
        <w:rPr>
          <w:sz w:val="24"/>
          <w:szCs w:val="24"/>
        </w:rPr>
        <w:t xml:space="preserve"> = 0.256, Y = 0.158, dan Z = 0.142 lebih besar dari nilai taraf signifikansinya, maka </w:t>
      </w:r>
      <w:r w:rsidRPr="00B207E7">
        <w:rPr>
          <w:sz w:val="24"/>
          <w:szCs w:val="24"/>
        </w:rPr>
        <w:lastRenderedPageBreak/>
        <w:t>data untuk mengukur variabel penelitian yaitu kualitas produk, harga,</w:t>
      </w:r>
      <w:r w:rsidRPr="00B207E7">
        <w:rPr>
          <w:spacing w:val="40"/>
          <w:sz w:val="24"/>
          <w:szCs w:val="24"/>
        </w:rPr>
        <w:t xml:space="preserve"> </w:t>
      </w:r>
      <w:r w:rsidRPr="00B207E7">
        <w:rPr>
          <w:sz w:val="24"/>
          <w:szCs w:val="24"/>
        </w:rPr>
        <w:t>citra merek</w:t>
      </w:r>
      <w:r w:rsidRPr="00B207E7">
        <w:rPr>
          <w:spacing w:val="76"/>
          <w:sz w:val="24"/>
          <w:szCs w:val="24"/>
        </w:rPr>
        <w:t xml:space="preserve"> </w:t>
      </w:r>
      <w:r w:rsidRPr="00B207E7">
        <w:rPr>
          <w:sz w:val="24"/>
          <w:szCs w:val="24"/>
        </w:rPr>
        <w:t>dan</w:t>
      </w:r>
      <w:r w:rsidRPr="00B207E7">
        <w:rPr>
          <w:spacing w:val="76"/>
          <w:sz w:val="24"/>
          <w:szCs w:val="24"/>
        </w:rPr>
        <w:t xml:space="preserve"> </w:t>
      </w:r>
      <w:r w:rsidRPr="00B207E7">
        <w:rPr>
          <w:sz w:val="24"/>
          <w:szCs w:val="24"/>
        </w:rPr>
        <w:t>kepuasan</w:t>
      </w:r>
      <w:r w:rsidRPr="00B207E7">
        <w:rPr>
          <w:spacing w:val="77"/>
          <w:sz w:val="24"/>
          <w:szCs w:val="24"/>
        </w:rPr>
        <w:t xml:space="preserve"> </w:t>
      </w:r>
      <w:r w:rsidRPr="00B207E7">
        <w:rPr>
          <w:sz w:val="24"/>
          <w:szCs w:val="24"/>
        </w:rPr>
        <w:t>pelanggan</w:t>
      </w:r>
      <w:r w:rsidRPr="00B207E7">
        <w:rPr>
          <w:spacing w:val="53"/>
          <w:w w:val="150"/>
          <w:sz w:val="24"/>
          <w:szCs w:val="24"/>
        </w:rPr>
        <w:t xml:space="preserve"> </w:t>
      </w:r>
      <w:r w:rsidRPr="00B207E7">
        <w:rPr>
          <w:sz w:val="24"/>
          <w:szCs w:val="24"/>
        </w:rPr>
        <w:t>menunjukan</w:t>
      </w:r>
      <w:r w:rsidRPr="00B207E7">
        <w:rPr>
          <w:spacing w:val="76"/>
          <w:sz w:val="24"/>
          <w:szCs w:val="24"/>
        </w:rPr>
        <w:t xml:space="preserve"> </w:t>
      </w:r>
      <w:r w:rsidRPr="00B207E7">
        <w:rPr>
          <w:sz w:val="24"/>
          <w:szCs w:val="24"/>
        </w:rPr>
        <w:t>hasil</w:t>
      </w:r>
      <w:r w:rsidRPr="00B207E7">
        <w:rPr>
          <w:spacing w:val="77"/>
          <w:sz w:val="24"/>
          <w:szCs w:val="24"/>
        </w:rPr>
        <w:t xml:space="preserve"> </w:t>
      </w:r>
      <w:r w:rsidRPr="00B207E7">
        <w:rPr>
          <w:sz w:val="24"/>
          <w:szCs w:val="24"/>
        </w:rPr>
        <w:t>yang</w:t>
      </w:r>
      <w:r w:rsidRPr="00B207E7">
        <w:rPr>
          <w:spacing w:val="73"/>
          <w:sz w:val="24"/>
          <w:szCs w:val="24"/>
        </w:rPr>
        <w:t xml:space="preserve"> </w:t>
      </w:r>
      <w:r w:rsidRPr="00B207E7">
        <w:rPr>
          <w:sz w:val="24"/>
          <w:szCs w:val="24"/>
        </w:rPr>
        <w:t>signifikan</w:t>
      </w:r>
      <w:r w:rsidRPr="00B207E7">
        <w:rPr>
          <w:spacing w:val="76"/>
          <w:sz w:val="24"/>
          <w:szCs w:val="24"/>
        </w:rPr>
        <w:t xml:space="preserve"> </w:t>
      </w:r>
      <w:r w:rsidRPr="00B207E7">
        <w:rPr>
          <w:sz w:val="24"/>
          <w:szCs w:val="24"/>
        </w:rPr>
        <w:t>atau</w:t>
      </w:r>
      <w:r w:rsidRPr="00B207E7">
        <w:rPr>
          <w:spacing w:val="73"/>
          <w:sz w:val="24"/>
          <w:szCs w:val="24"/>
        </w:rPr>
        <w:t xml:space="preserve"> </w:t>
      </w:r>
      <w:r w:rsidRPr="00B207E7">
        <w:rPr>
          <w:spacing w:val="-4"/>
          <w:sz w:val="24"/>
          <w:szCs w:val="24"/>
        </w:rPr>
        <w:t>data</w:t>
      </w:r>
      <w:r w:rsidRPr="00B207E7">
        <w:rPr>
          <w:sz w:val="24"/>
          <w:szCs w:val="24"/>
          <w:lang w:val="en-GB"/>
        </w:rPr>
        <w:t xml:space="preserve"> </w:t>
      </w:r>
      <w:r w:rsidRPr="00B207E7">
        <w:rPr>
          <w:sz w:val="24"/>
          <w:szCs w:val="24"/>
        </w:rPr>
        <w:t>sampel berasal dari populasi yang berdistribusi normal atau tidak ada perbedaan antara data sampel yang berasal dai populasi berditribusi normal.</w:t>
      </w:r>
    </w:p>
    <w:p w14:paraId="2B3269B8" w14:textId="77777777" w:rsidR="002F15F3" w:rsidRPr="00B207E7" w:rsidRDefault="002F15F3" w:rsidP="002F15F3">
      <w:pPr>
        <w:rPr>
          <w:rFonts w:ascii="Arial MT"/>
          <w:sz w:val="24"/>
          <w:szCs w:val="24"/>
        </w:rPr>
      </w:pPr>
    </w:p>
    <w:p w14:paraId="7A57F475" w14:textId="20AAB18A" w:rsidR="00AD62E4" w:rsidRPr="00B207E7" w:rsidRDefault="00AD62E4" w:rsidP="00AD62E4">
      <w:pPr>
        <w:pStyle w:val="Heading2"/>
        <w:rPr>
          <w:szCs w:val="24"/>
        </w:rPr>
      </w:pPr>
      <w:bookmarkStart w:id="219" w:name="_Toc193489382"/>
      <w:bookmarkStart w:id="220" w:name="_Toc200635044"/>
      <w:r w:rsidRPr="00B207E7">
        <w:rPr>
          <w:szCs w:val="24"/>
        </w:rPr>
        <w:t>3.6</w:t>
      </w:r>
      <w:r w:rsidRPr="00B207E7">
        <w:rPr>
          <w:szCs w:val="24"/>
        </w:rPr>
        <w:tab/>
        <w:t>Rancangan</w:t>
      </w:r>
      <w:r w:rsidRPr="00B207E7">
        <w:rPr>
          <w:spacing w:val="-4"/>
          <w:szCs w:val="24"/>
        </w:rPr>
        <w:t xml:space="preserve"> </w:t>
      </w:r>
      <w:r w:rsidRPr="00B207E7">
        <w:rPr>
          <w:szCs w:val="24"/>
        </w:rPr>
        <w:t>Analisis</w:t>
      </w:r>
      <w:r w:rsidRPr="00B207E7">
        <w:rPr>
          <w:spacing w:val="-3"/>
          <w:szCs w:val="24"/>
        </w:rPr>
        <w:t xml:space="preserve"> </w:t>
      </w:r>
      <w:r w:rsidRPr="00B207E7">
        <w:rPr>
          <w:szCs w:val="24"/>
        </w:rPr>
        <w:t>Data dan</w:t>
      </w:r>
      <w:r w:rsidRPr="00B207E7">
        <w:rPr>
          <w:spacing w:val="-4"/>
          <w:szCs w:val="24"/>
        </w:rPr>
        <w:t xml:space="preserve"> </w:t>
      </w:r>
      <w:r w:rsidRPr="00B207E7">
        <w:rPr>
          <w:szCs w:val="24"/>
        </w:rPr>
        <w:t>Uji</w:t>
      </w:r>
      <w:r w:rsidRPr="00B207E7">
        <w:rPr>
          <w:spacing w:val="-1"/>
          <w:szCs w:val="24"/>
        </w:rPr>
        <w:t xml:space="preserve"> </w:t>
      </w:r>
      <w:r w:rsidRPr="00B207E7">
        <w:rPr>
          <w:spacing w:val="-2"/>
          <w:szCs w:val="24"/>
        </w:rPr>
        <w:t>Hipotesis</w:t>
      </w:r>
      <w:bookmarkEnd w:id="219"/>
      <w:bookmarkEnd w:id="220"/>
    </w:p>
    <w:p w14:paraId="0064F1D8" w14:textId="60B5782D" w:rsidR="002F15F3" w:rsidRPr="00B207E7" w:rsidRDefault="00AD62E4" w:rsidP="00C713AE">
      <w:pPr>
        <w:spacing w:before="272" w:line="480" w:lineRule="auto"/>
        <w:ind w:right="3" w:firstLine="708"/>
        <w:rPr>
          <w:sz w:val="24"/>
          <w:szCs w:val="24"/>
        </w:rPr>
      </w:pPr>
      <w:r w:rsidRPr="00B207E7">
        <w:rPr>
          <w:sz w:val="24"/>
          <w:szCs w:val="24"/>
        </w:rPr>
        <w:t>Berikut ini</w:t>
      </w:r>
      <w:r w:rsidRPr="00B207E7">
        <w:rPr>
          <w:spacing w:val="-3"/>
          <w:sz w:val="24"/>
          <w:szCs w:val="24"/>
        </w:rPr>
        <w:t xml:space="preserve"> </w:t>
      </w:r>
      <w:r w:rsidRPr="00B207E7">
        <w:rPr>
          <w:sz w:val="24"/>
          <w:szCs w:val="24"/>
        </w:rPr>
        <w:t>akan diuraikan</w:t>
      </w:r>
      <w:r w:rsidRPr="00B207E7">
        <w:rPr>
          <w:spacing w:val="-3"/>
          <w:sz w:val="24"/>
          <w:szCs w:val="24"/>
        </w:rPr>
        <w:t xml:space="preserve"> </w:t>
      </w:r>
      <w:r w:rsidRPr="00B207E7">
        <w:rPr>
          <w:sz w:val="24"/>
          <w:szCs w:val="24"/>
        </w:rPr>
        <w:t>mengenai rancangan analisis</w:t>
      </w:r>
      <w:r w:rsidRPr="00B207E7">
        <w:rPr>
          <w:spacing w:val="-1"/>
          <w:sz w:val="24"/>
          <w:szCs w:val="24"/>
        </w:rPr>
        <w:t xml:space="preserve"> </w:t>
      </w:r>
      <w:r w:rsidRPr="00B207E7">
        <w:rPr>
          <w:sz w:val="24"/>
          <w:szCs w:val="24"/>
        </w:rPr>
        <w:t>data dan</w:t>
      </w:r>
      <w:r w:rsidRPr="00B207E7">
        <w:rPr>
          <w:spacing w:val="-4"/>
          <w:sz w:val="24"/>
          <w:szCs w:val="24"/>
        </w:rPr>
        <w:t xml:space="preserve"> </w:t>
      </w:r>
      <w:r w:rsidRPr="00B207E7">
        <w:rPr>
          <w:sz w:val="24"/>
          <w:szCs w:val="24"/>
        </w:rPr>
        <w:t>pengujian hipotesis penelitian, yaitu sebagai berikut</w:t>
      </w:r>
      <w:r w:rsidR="002F15F3" w:rsidRPr="00B207E7">
        <w:rPr>
          <w:sz w:val="24"/>
          <w:szCs w:val="24"/>
          <w:lang w:val="en-GB"/>
        </w:rPr>
        <w:t>:</w:t>
      </w:r>
      <w:r w:rsidRPr="00B207E7">
        <w:rPr>
          <w:sz w:val="24"/>
          <w:szCs w:val="24"/>
        </w:rPr>
        <w:t xml:space="preserve"> </w:t>
      </w:r>
    </w:p>
    <w:p w14:paraId="228DC535" w14:textId="3CD9B219" w:rsidR="002F15F3" w:rsidRPr="00B207E7" w:rsidRDefault="002F15F3" w:rsidP="00C713AE">
      <w:pPr>
        <w:pStyle w:val="Heading4"/>
        <w:numPr>
          <w:ilvl w:val="2"/>
          <w:numId w:val="49"/>
        </w:numPr>
        <w:tabs>
          <w:tab w:val="left" w:pos="1660"/>
        </w:tabs>
        <w:spacing w:before="245" w:line="480" w:lineRule="auto"/>
        <w:ind w:left="709" w:hanging="709"/>
        <w:jc w:val="both"/>
        <w:rPr>
          <w:szCs w:val="24"/>
        </w:rPr>
      </w:pPr>
      <w:bookmarkStart w:id="221" w:name="_TOC_250014"/>
      <w:bookmarkStart w:id="222" w:name="_Toc200635045"/>
      <w:r w:rsidRPr="00B207E7">
        <w:rPr>
          <w:szCs w:val="24"/>
        </w:rPr>
        <w:t>Rancangan</w:t>
      </w:r>
      <w:r w:rsidRPr="00B207E7">
        <w:rPr>
          <w:spacing w:val="-8"/>
          <w:szCs w:val="24"/>
        </w:rPr>
        <w:t xml:space="preserve"> </w:t>
      </w:r>
      <w:r w:rsidRPr="00B207E7">
        <w:rPr>
          <w:szCs w:val="24"/>
        </w:rPr>
        <w:t>Analisis</w:t>
      </w:r>
      <w:r w:rsidRPr="00B207E7">
        <w:rPr>
          <w:spacing w:val="-7"/>
          <w:szCs w:val="24"/>
        </w:rPr>
        <w:t xml:space="preserve"> </w:t>
      </w:r>
      <w:bookmarkEnd w:id="221"/>
      <w:r w:rsidRPr="00B207E7">
        <w:rPr>
          <w:spacing w:val="-4"/>
          <w:szCs w:val="24"/>
        </w:rPr>
        <w:t>Data</w:t>
      </w:r>
      <w:bookmarkEnd w:id="222"/>
    </w:p>
    <w:p w14:paraId="6E37F89D" w14:textId="0EE9FC06" w:rsidR="002F15F3" w:rsidRPr="00B207E7" w:rsidRDefault="002F15F3" w:rsidP="002F15F3">
      <w:pPr>
        <w:spacing w:line="480" w:lineRule="auto"/>
        <w:jc w:val="both"/>
        <w:rPr>
          <w:spacing w:val="-2"/>
          <w:sz w:val="24"/>
          <w:szCs w:val="24"/>
        </w:rPr>
      </w:pPr>
      <w:r w:rsidRPr="00B207E7">
        <w:rPr>
          <w:sz w:val="24"/>
          <w:szCs w:val="24"/>
        </w:rPr>
        <w:tab/>
        <w:t>Pengolahan</w:t>
      </w:r>
      <w:r w:rsidRPr="00B207E7">
        <w:rPr>
          <w:spacing w:val="-2"/>
          <w:sz w:val="24"/>
          <w:szCs w:val="24"/>
        </w:rPr>
        <w:t xml:space="preserve"> </w:t>
      </w:r>
      <w:r w:rsidRPr="00B207E7">
        <w:rPr>
          <w:sz w:val="24"/>
          <w:szCs w:val="24"/>
        </w:rPr>
        <w:t>data</w:t>
      </w:r>
      <w:r w:rsidRPr="00B207E7">
        <w:rPr>
          <w:spacing w:val="-5"/>
          <w:sz w:val="24"/>
          <w:szCs w:val="24"/>
        </w:rPr>
        <w:t xml:space="preserve"> </w:t>
      </w:r>
      <w:r w:rsidRPr="00B207E7">
        <w:rPr>
          <w:sz w:val="24"/>
          <w:szCs w:val="24"/>
        </w:rPr>
        <w:t>akan</w:t>
      </w:r>
      <w:r w:rsidRPr="00B207E7">
        <w:rPr>
          <w:spacing w:val="-1"/>
          <w:sz w:val="24"/>
          <w:szCs w:val="24"/>
        </w:rPr>
        <w:t xml:space="preserve"> </w:t>
      </w:r>
      <w:r w:rsidRPr="00B207E7">
        <w:rPr>
          <w:sz w:val="24"/>
          <w:szCs w:val="24"/>
        </w:rPr>
        <w:t>dilakukan</w:t>
      </w:r>
      <w:r w:rsidRPr="00B207E7">
        <w:rPr>
          <w:spacing w:val="-2"/>
          <w:sz w:val="24"/>
          <w:szCs w:val="24"/>
        </w:rPr>
        <w:t xml:space="preserve"> </w:t>
      </w:r>
      <w:r w:rsidRPr="00B207E7">
        <w:rPr>
          <w:sz w:val="24"/>
          <w:szCs w:val="24"/>
        </w:rPr>
        <w:t>beberapa</w:t>
      </w:r>
      <w:r w:rsidRPr="00B207E7">
        <w:rPr>
          <w:spacing w:val="-4"/>
          <w:sz w:val="24"/>
          <w:szCs w:val="24"/>
        </w:rPr>
        <w:t xml:space="preserve"> </w:t>
      </w:r>
      <w:r w:rsidRPr="00B207E7">
        <w:rPr>
          <w:sz w:val="24"/>
          <w:szCs w:val="24"/>
        </w:rPr>
        <w:t>tahap</w:t>
      </w:r>
      <w:r w:rsidRPr="00B207E7">
        <w:rPr>
          <w:spacing w:val="-2"/>
          <w:sz w:val="24"/>
          <w:szCs w:val="24"/>
        </w:rPr>
        <w:t xml:space="preserve"> </w:t>
      </w:r>
      <w:r w:rsidRPr="00B207E7">
        <w:rPr>
          <w:sz w:val="24"/>
          <w:szCs w:val="24"/>
        </w:rPr>
        <w:t>sebagai</w:t>
      </w:r>
      <w:r w:rsidRPr="00B207E7">
        <w:rPr>
          <w:spacing w:val="-1"/>
          <w:sz w:val="24"/>
          <w:szCs w:val="24"/>
        </w:rPr>
        <w:t xml:space="preserve"> </w:t>
      </w:r>
      <w:r w:rsidRPr="00B207E7">
        <w:rPr>
          <w:spacing w:val="-2"/>
          <w:sz w:val="24"/>
          <w:szCs w:val="24"/>
        </w:rPr>
        <w:t>berikut:</w:t>
      </w:r>
    </w:p>
    <w:p w14:paraId="7ED376E1" w14:textId="77777777" w:rsidR="002F15F3" w:rsidRPr="00B207E7" w:rsidRDefault="002F15F3" w:rsidP="00C713AE">
      <w:pPr>
        <w:pStyle w:val="ListParagraph"/>
        <w:numPr>
          <w:ilvl w:val="0"/>
          <w:numId w:val="52"/>
        </w:numPr>
        <w:spacing w:line="480" w:lineRule="auto"/>
        <w:ind w:left="426"/>
        <w:rPr>
          <w:spacing w:val="-2"/>
          <w:sz w:val="24"/>
          <w:szCs w:val="24"/>
        </w:rPr>
      </w:pPr>
      <w:r w:rsidRPr="00B207E7">
        <w:rPr>
          <w:sz w:val="24"/>
          <w:szCs w:val="24"/>
        </w:rPr>
        <w:t>Tahap pertama, dilakukan penyeleksian data</w:t>
      </w:r>
      <w:r w:rsidRPr="00B207E7">
        <w:rPr>
          <w:spacing w:val="2"/>
          <w:sz w:val="24"/>
          <w:szCs w:val="24"/>
        </w:rPr>
        <w:t xml:space="preserve"> </w:t>
      </w:r>
      <w:r w:rsidRPr="00B207E7">
        <w:rPr>
          <w:sz w:val="24"/>
          <w:szCs w:val="24"/>
        </w:rPr>
        <w:t>(data</w:t>
      </w:r>
      <w:r w:rsidRPr="00B207E7">
        <w:rPr>
          <w:spacing w:val="-1"/>
          <w:sz w:val="24"/>
          <w:szCs w:val="24"/>
        </w:rPr>
        <w:t xml:space="preserve"> </w:t>
      </w:r>
      <w:r w:rsidRPr="00B207E7">
        <w:rPr>
          <w:sz w:val="24"/>
          <w:szCs w:val="24"/>
        </w:rPr>
        <w:t>primer dan</w:t>
      </w:r>
      <w:r w:rsidRPr="00B207E7">
        <w:rPr>
          <w:spacing w:val="-4"/>
          <w:sz w:val="24"/>
          <w:szCs w:val="24"/>
        </w:rPr>
        <w:t xml:space="preserve"> </w:t>
      </w:r>
      <w:r w:rsidRPr="00B207E7">
        <w:rPr>
          <w:sz w:val="24"/>
          <w:szCs w:val="24"/>
        </w:rPr>
        <w:t>data</w:t>
      </w:r>
      <w:r w:rsidRPr="00B207E7">
        <w:rPr>
          <w:spacing w:val="3"/>
          <w:sz w:val="24"/>
          <w:szCs w:val="24"/>
        </w:rPr>
        <w:t xml:space="preserve"> </w:t>
      </w:r>
      <w:r w:rsidRPr="00B207E7">
        <w:rPr>
          <w:spacing w:val="-2"/>
          <w:sz w:val="24"/>
          <w:szCs w:val="24"/>
        </w:rPr>
        <w:t>Sekunder).</w:t>
      </w:r>
      <w:r w:rsidRPr="00B207E7">
        <w:rPr>
          <w:spacing w:val="-2"/>
          <w:sz w:val="24"/>
          <w:szCs w:val="24"/>
          <w:lang w:val="en-GB"/>
        </w:rPr>
        <w:t xml:space="preserve"> </w:t>
      </w:r>
      <w:r w:rsidRPr="00B207E7">
        <w:rPr>
          <w:sz w:val="24"/>
          <w:szCs w:val="24"/>
        </w:rPr>
        <w:t xml:space="preserve">Penulis menggunakan </w:t>
      </w:r>
      <w:r w:rsidRPr="00B207E7">
        <w:rPr>
          <w:i/>
          <w:sz w:val="24"/>
          <w:szCs w:val="24"/>
        </w:rPr>
        <w:t xml:space="preserve">software </w:t>
      </w:r>
      <w:r w:rsidRPr="00B207E7">
        <w:rPr>
          <w:sz w:val="24"/>
          <w:szCs w:val="24"/>
        </w:rPr>
        <w:t>statistik yang berfungsi untuk mempermudah proses pengolahan data untuk keperluan kuantitatif sehingga proses pengolahan data menjadi efektif.</w:t>
      </w:r>
    </w:p>
    <w:p w14:paraId="682D1F82" w14:textId="77777777" w:rsidR="002F15F3" w:rsidRPr="00B207E7" w:rsidRDefault="002F15F3" w:rsidP="00C713AE">
      <w:pPr>
        <w:pStyle w:val="ListParagraph"/>
        <w:numPr>
          <w:ilvl w:val="0"/>
          <w:numId w:val="52"/>
        </w:numPr>
        <w:spacing w:line="480" w:lineRule="auto"/>
        <w:ind w:left="426"/>
        <w:rPr>
          <w:spacing w:val="-2"/>
          <w:sz w:val="24"/>
          <w:szCs w:val="24"/>
        </w:rPr>
      </w:pPr>
      <w:r w:rsidRPr="00B207E7">
        <w:rPr>
          <w:sz w:val="24"/>
          <w:szCs w:val="24"/>
        </w:rPr>
        <w:t>Tahap kedua, data dan informasi yang telah diseleksi kelompokkan sesuai dengan jenis atau tujuan berdasarkan pokok permasalahan</w:t>
      </w:r>
      <w:r w:rsidRPr="00B207E7">
        <w:rPr>
          <w:spacing w:val="40"/>
          <w:sz w:val="24"/>
          <w:szCs w:val="24"/>
        </w:rPr>
        <w:t xml:space="preserve"> </w:t>
      </w:r>
      <w:r w:rsidRPr="00B207E7">
        <w:rPr>
          <w:sz w:val="24"/>
          <w:szCs w:val="24"/>
        </w:rPr>
        <w:t>kemudian dibuat data kuantitatif dalam bentuk tabel sebagai bahan analisis.</w:t>
      </w:r>
    </w:p>
    <w:p w14:paraId="6A4907F9" w14:textId="07DC1715" w:rsidR="002F15F3" w:rsidRPr="00B207E7" w:rsidRDefault="002F15F3" w:rsidP="00C713AE">
      <w:pPr>
        <w:pStyle w:val="ListParagraph"/>
        <w:numPr>
          <w:ilvl w:val="0"/>
          <w:numId w:val="52"/>
        </w:numPr>
        <w:spacing w:line="480" w:lineRule="auto"/>
        <w:ind w:left="426"/>
        <w:rPr>
          <w:spacing w:val="-2"/>
          <w:sz w:val="24"/>
          <w:szCs w:val="24"/>
        </w:rPr>
      </w:pPr>
      <w:r w:rsidRPr="00B207E7">
        <w:rPr>
          <w:sz w:val="24"/>
          <w:szCs w:val="24"/>
        </w:rPr>
        <w:t xml:space="preserve">Tahap terakhir, Penulis melaksanakan langkah-langkah pengolahan data dengan tahapan, sebagai berikut (Rully, </w:t>
      </w:r>
      <w:r w:rsidR="00C713AE">
        <w:rPr>
          <w:sz w:val="24"/>
          <w:szCs w:val="24"/>
        </w:rPr>
        <w:t>2024</w:t>
      </w:r>
      <w:r w:rsidRPr="00B207E7">
        <w:rPr>
          <w:sz w:val="24"/>
          <w:szCs w:val="24"/>
        </w:rPr>
        <w:t>: 162) :</w:t>
      </w:r>
    </w:p>
    <w:p w14:paraId="1E66B4F1" w14:textId="77777777" w:rsidR="002F15F3" w:rsidRPr="00B207E7" w:rsidRDefault="002F15F3" w:rsidP="00C713AE">
      <w:pPr>
        <w:pStyle w:val="ListParagraph"/>
        <w:numPr>
          <w:ilvl w:val="0"/>
          <w:numId w:val="53"/>
        </w:numPr>
        <w:spacing w:line="480" w:lineRule="auto"/>
        <w:ind w:left="851"/>
        <w:rPr>
          <w:spacing w:val="-2"/>
          <w:sz w:val="24"/>
          <w:szCs w:val="24"/>
        </w:rPr>
      </w:pPr>
      <w:r w:rsidRPr="00B207E7">
        <w:rPr>
          <w:sz w:val="24"/>
          <w:szCs w:val="24"/>
        </w:rPr>
        <w:t>Verifikasi</w:t>
      </w:r>
      <w:r w:rsidRPr="00B207E7">
        <w:rPr>
          <w:spacing w:val="-4"/>
          <w:sz w:val="24"/>
          <w:szCs w:val="24"/>
        </w:rPr>
        <w:t xml:space="preserve"> </w:t>
      </w:r>
      <w:r w:rsidRPr="00B207E7">
        <w:rPr>
          <w:sz w:val="24"/>
          <w:szCs w:val="24"/>
        </w:rPr>
        <w:t>data,</w:t>
      </w:r>
      <w:r w:rsidRPr="00B207E7">
        <w:rPr>
          <w:spacing w:val="-3"/>
          <w:sz w:val="24"/>
          <w:szCs w:val="24"/>
        </w:rPr>
        <w:t xml:space="preserve"> </w:t>
      </w:r>
      <w:r w:rsidRPr="00B207E7">
        <w:rPr>
          <w:sz w:val="24"/>
          <w:szCs w:val="24"/>
        </w:rPr>
        <w:t>dengan</w:t>
      </w:r>
      <w:r w:rsidRPr="00B207E7">
        <w:rPr>
          <w:spacing w:val="-3"/>
          <w:sz w:val="24"/>
          <w:szCs w:val="24"/>
        </w:rPr>
        <w:t xml:space="preserve"> </w:t>
      </w:r>
      <w:r w:rsidRPr="00B207E7">
        <w:rPr>
          <w:spacing w:val="-2"/>
          <w:sz w:val="24"/>
          <w:szCs w:val="24"/>
        </w:rPr>
        <w:t>cara:</w:t>
      </w:r>
    </w:p>
    <w:p w14:paraId="1B9A1556" w14:textId="77777777" w:rsidR="00C713AE" w:rsidRDefault="002F15F3" w:rsidP="00C713AE">
      <w:pPr>
        <w:pStyle w:val="ListParagraph"/>
        <w:numPr>
          <w:ilvl w:val="0"/>
          <w:numId w:val="54"/>
        </w:numPr>
        <w:spacing w:line="480" w:lineRule="auto"/>
        <w:ind w:left="1276"/>
        <w:rPr>
          <w:spacing w:val="-2"/>
          <w:sz w:val="24"/>
          <w:szCs w:val="24"/>
        </w:rPr>
      </w:pPr>
      <w:r w:rsidRPr="00B207E7">
        <w:rPr>
          <w:sz w:val="24"/>
          <w:szCs w:val="24"/>
        </w:rPr>
        <w:t>Mengevaluasi</w:t>
      </w:r>
      <w:r w:rsidRPr="00B207E7">
        <w:rPr>
          <w:spacing w:val="40"/>
          <w:sz w:val="24"/>
          <w:szCs w:val="24"/>
        </w:rPr>
        <w:t xml:space="preserve"> </w:t>
      </w:r>
      <w:r w:rsidRPr="00B207E7">
        <w:rPr>
          <w:sz w:val="24"/>
          <w:szCs w:val="24"/>
        </w:rPr>
        <w:t>kinerja</w:t>
      </w:r>
      <w:r w:rsidRPr="00B207E7">
        <w:rPr>
          <w:spacing w:val="40"/>
          <w:sz w:val="24"/>
          <w:szCs w:val="24"/>
        </w:rPr>
        <w:t xml:space="preserve"> </w:t>
      </w:r>
      <w:r w:rsidRPr="00B207E7">
        <w:rPr>
          <w:sz w:val="24"/>
          <w:szCs w:val="24"/>
        </w:rPr>
        <w:t>tenaga</w:t>
      </w:r>
      <w:r w:rsidRPr="00B207E7">
        <w:rPr>
          <w:spacing w:val="40"/>
          <w:sz w:val="24"/>
          <w:szCs w:val="24"/>
        </w:rPr>
        <w:t xml:space="preserve"> </w:t>
      </w:r>
      <w:r w:rsidRPr="00B207E7">
        <w:rPr>
          <w:sz w:val="24"/>
          <w:szCs w:val="24"/>
        </w:rPr>
        <w:t>lapangan,</w:t>
      </w:r>
      <w:r w:rsidRPr="00B207E7">
        <w:rPr>
          <w:spacing w:val="40"/>
          <w:sz w:val="24"/>
          <w:szCs w:val="24"/>
        </w:rPr>
        <w:t xml:space="preserve"> </w:t>
      </w:r>
      <w:r w:rsidRPr="00B207E7">
        <w:rPr>
          <w:sz w:val="24"/>
          <w:szCs w:val="24"/>
        </w:rPr>
        <w:t>apakah</w:t>
      </w:r>
      <w:r w:rsidRPr="00B207E7">
        <w:rPr>
          <w:spacing w:val="40"/>
          <w:sz w:val="24"/>
          <w:szCs w:val="24"/>
        </w:rPr>
        <w:t xml:space="preserve"> </w:t>
      </w:r>
      <w:r w:rsidRPr="00B207E7">
        <w:rPr>
          <w:sz w:val="24"/>
          <w:szCs w:val="24"/>
        </w:rPr>
        <w:t>sudah</w:t>
      </w:r>
      <w:r w:rsidRPr="00B207E7">
        <w:rPr>
          <w:spacing w:val="40"/>
          <w:sz w:val="24"/>
          <w:szCs w:val="24"/>
        </w:rPr>
        <w:t xml:space="preserve"> </w:t>
      </w:r>
      <w:r w:rsidRPr="00B207E7">
        <w:rPr>
          <w:sz w:val="24"/>
          <w:szCs w:val="24"/>
        </w:rPr>
        <w:t>sesuai</w:t>
      </w:r>
      <w:r w:rsidRPr="00B207E7">
        <w:rPr>
          <w:spacing w:val="40"/>
          <w:sz w:val="24"/>
          <w:szCs w:val="24"/>
        </w:rPr>
        <w:t xml:space="preserve"> </w:t>
      </w:r>
      <w:r w:rsidRPr="00B207E7">
        <w:rPr>
          <w:sz w:val="24"/>
          <w:szCs w:val="24"/>
        </w:rPr>
        <w:t>dengan arahan atau pedoman yang diberikan atau belum;</w:t>
      </w:r>
    </w:p>
    <w:p w14:paraId="63E4B424" w14:textId="58FA7652" w:rsidR="002F15F3" w:rsidRPr="00C713AE" w:rsidRDefault="002F15F3" w:rsidP="00C713AE">
      <w:pPr>
        <w:pStyle w:val="ListParagraph"/>
        <w:numPr>
          <w:ilvl w:val="0"/>
          <w:numId w:val="54"/>
        </w:numPr>
        <w:spacing w:line="480" w:lineRule="auto"/>
        <w:ind w:left="1276"/>
        <w:rPr>
          <w:spacing w:val="-2"/>
          <w:sz w:val="24"/>
          <w:szCs w:val="24"/>
        </w:rPr>
      </w:pPr>
      <w:r w:rsidRPr="00C713AE">
        <w:rPr>
          <w:sz w:val="24"/>
          <w:szCs w:val="24"/>
        </w:rPr>
        <w:t>Memeriksa</w:t>
      </w:r>
      <w:r w:rsidRPr="00C713AE">
        <w:rPr>
          <w:spacing w:val="-4"/>
          <w:sz w:val="24"/>
          <w:szCs w:val="24"/>
        </w:rPr>
        <w:t xml:space="preserve"> </w:t>
      </w:r>
      <w:r w:rsidRPr="00C713AE">
        <w:rPr>
          <w:sz w:val="24"/>
          <w:szCs w:val="24"/>
        </w:rPr>
        <w:t>kelengkapan</w:t>
      </w:r>
      <w:r w:rsidRPr="00C713AE">
        <w:rPr>
          <w:spacing w:val="-4"/>
          <w:sz w:val="24"/>
          <w:szCs w:val="24"/>
        </w:rPr>
        <w:t xml:space="preserve"> </w:t>
      </w:r>
      <w:r w:rsidRPr="00C713AE">
        <w:rPr>
          <w:sz w:val="24"/>
          <w:szCs w:val="24"/>
        </w:rPr>
        <w:t>dan</w:t>
      </w:r>
      <w:r w:rsidRPr="00C713AE">
        <w:rPr>
          <w:spacing w:val="-4"/>
          <w:sz w:val="24"/>
          <w:szCs w:val="24"/>
        </w:rPr>
        <w:t xml:space="preserve"> </w:t>
      </w:r>
      <w:r w:rsidRPr="00C713AE">
        <w:rPr>
          <w:sz w:val="24"/>
          <w:szCs w:val="24"/>
        </w:rPr>
        <w:t>kejelasan</w:t>
      </w:r>
      <w:r w:rsidRPr="00C713AE">
        <w:rPr>
          <w:spacing w:val="-4"/>
          <w:sz w:val="24"/>
          <w:szCs w:val="24"/>
        </w:rPr>
        <w:t xml:space="preserve"> </w:t>
      </w:r>
      <w:r w:rsidRPr="00C713AE">
        <w:rPr>
          <w:sz w:val="24"/>
          <w:szCs w:val="24"/>
        </w:rPr>
        <w:t>data yang</w:t>
      </w:r>
      <w:r w:rsidRPr="00C713AE">
        <w:rPr>
          <w:spacing w:val="-8"/>
          <w:sz w:val="24"/>
          <w:szCs w:val="24"/>
        </w:rPr>
        <w:t xml:space="preserve"> </w:t>
      </w:r>
      <w:r w:rsidRPr="00C713AE">
        <w:rPr>
          <w:spacing w:val="-2"/>
          <w:sz w:val="24"/>
          <w:szCs w:val="24"/>
        </w:rPr>
        <w:t>terkumpul;</w:t>
      </w:r>
    </w:p>
    <w:p w14:paraId="75507138" w14:textId="45636DA3" w:rsidR="002F15F3" w:rsidRPr="00B207E7" w:rsidRDefault="002F15F3" w:rsidP="00C713AE">
      <w:pPr>
        <w:pStyle w:val="ListParagraph"/>
        <w:numPr>
          <w:ilvl w:val="0"/>
          <w:numId w:val="53"/>
        </w:numPr>
        <w:spacing w:line="480" w:lineRule="auto"/>
        <w:ind w:left="851" w:right="3"/>
        <w:rPr>
          <w:sz w:val="24"/>
          <w:szCs w:val="24"/>
        </w:rPr>
      </w:pPr>
      <w:r w:rsidRPr="00B207E7">
        <w:rPr>
          <w:sz w:val="24"/>
          <w:szCs w:val="24"/>
        </w:rPr>
        <w:lastRenderedPageBreak/>
        <w:t>Melihat</w:t>
      </w:r>
      <w:r w:rsidRPr="00B207E7">
        <w:rPr>
          <w:spacing w:val="-2"/>
          <w:sz w:val="24"/>
          <w:szCs w:val="24"/>
        </w:rPr>
        <w:t xml:space="preserve"> </w:t>
      </w:r>
      <w:r w:rsidRPr="00B207E7">
        <w:rPr>
          <w:sz w:val="24"/>
          <w:szCs w:val="24"/>
        </w:rPr>
        <w:t>kesatuan</w:t>
      </w:r>
      <w:r w:rsidRPr="00B207E7">
        <w:rPr>
          <w:spacing w:val="-2"/>
          <w:sz w:val="24"/>
          <w:szCs w:val="24"/>
        </w:rPr>
        <w:t xml:space="preserve"> ukuran.</w:t>
      </w:r>
      <w:r w:rsidR="00146E55" w:rsidRPr="00B207E7">
        <w:rPr>
          <w:spacing w:val="-2"/>
          <w:sz w:val="24"/>
          <w:szCs w:val="24"/>
          <w:lang w:val="en-GB"/>
        </w:rPr>
        <w:t xml:space="preserve"> </w:t>
      </w:r>
      <w:r w:rsidRPr="00B207E7">
        <w:rPr>
          <w:sz w:val="24"/>
          <w:szCs w:val="24"/>
        </w:rPr>
        <w:t>Klasifikasi dan pengkodean pada butir penyataan atau pertanyaan yang dikelompokkan berdasarkan kisi-kisi yang dibuat sebelumnya, data yang sudah dikelompokkan kemudian masing-masing diberi kode.</w:t>
      </w:r>
    </w:p>
    <w:p w14:paraId="08C15BB2" w14:textId="77777777" w:rsidR="00A965F2" w:rsidRDefault="002F15F3" w:rsidP="00A965F2">
      <w:pPr>
        <w:pStyle w:val="ListParagraph"/>
        <w:numPr>
          <w:ilvl w:val="0"/>
          <w:numId w:val="53"/>
        </w:numPr>
        <w:spacing w:line="480" w:lineRule="auto"/>
        <w:ind w:left="851" w:right="3"/>
        <w:rPr>
          <w:sz w:val="24"/>
          <w:szCs w:val="24"/>
        </w:rPr>
      </w:pPr>
      <w:r w:rsidRPr="00B207E7">
        <w:rPr>
          <w:sz w:val="24"/>
          <w:szCs w:val="24"/>
        </w:rPr>
        <w:t>Entri</w:t>
      </w:r>
      <w:r w:rsidRPr="00B207E7">
        <w:rPr>
          <w:spacing w:val="-1"/>
          <w:sz w:val="24"/>
          <w:szCs w:val="24"/>
        </w:rPr>
        <w:t xml:space="preserve"> </w:t>
      </w:r>
      <w:r w:rsidRPr="00B207E7">
        <w:rPr>
          <w:sz w:val="24"/>
          <w:szCs w:val="24"/>
        </w:rPr>
        <w:t>data</w:t>
      </w:r>
      <w:r w:rsidRPr="00B207E7">
        <w:rPr>
          <w:spacing w:val="-1"/>
          <w:sz w:val="24"/>
          <w:szCs w:val="24"/>
        </w:rPr>
        <w:t xml:space="preserve"> </w:t>
      </w:r>
      <w:r w:rsidRPr="00B207E7">
        <w:rPr>
          <w:sz w:val="24"/>
          <w:szCs w:val="24"/>
        </w:rPr>
        <w:t>adalah</w:t>
      </w:r>
      <w:r w:rsidRPr="00B207E7">
        <w:rPr>
          <w:spacing w:val="-2"/>
          <w:sz w:val="24"/>
          <w:szCs w:val="24"/>
        </w:rPr>
        <w:t xml:space="preserve"> </w:t>
      </w:r>
      <w:r w:rsidRPr="00B207E7">
        <w:rPr>
          <w:sz w:val="24"/>
          <w:szCs w:val="24"/>
        </w:rPr>
        <w:t>proses</w:t>
      </w:r>
      <w:r w:rsidRPr="00B207E7">
        <w:rPr>
          <w:spacing w:val="-3"/>
          <w:sz w:val="24"/>
          <w:szCs w:val="24"/>
        </w:rPr>
        <w:t xml:space="preserve"> </w:t>
      </w:r>
      <w:r w:rsidRPr="00B207E7">
        <w:rPr>
          <w:sz w:val="24"/>
          <w:szCs w:val="24"/>
        </w:rPr>
        <w:t>memasukkan</w:t>
      </w:r>
      <w:r w:rsidRPr="00B207E7">
        <w:rPr>
          <w:spacing w:val="-2"/>
          <w:sz w:val="24"/>
          <w:szCs w:val="24"/>
        </w:rPr>
        <w:t xml:space="preserve"> </w:t>
      </w:r>
      <w:r w:rsidRPr="00B207E7">
        <w:rPr>
          <w:sz w:val="24"/>
          <w:szCs w:val="24"/>
        </w:rPr>
        <w:t>data</w:t>
      </w:r>
      <w:r w:rsidRPr="00B207E7">
        <w:rPr>
          <w:spacing w:val="-5"/>
          <w:sz w:val="24"/>
          <w:szCs w:val="24"/>
        </w:rPr>
        <w:t xml:space="preserve"> </w:t>
      </w:r>
      <w:r w:rsidRPr="00B207E7">
        <w:rPr>
          <w:sz w:val="24"/>
          <w:szCs w:val="24"/>
        </w:rPr>
        <w:t xml:space="preserve">ke </w:t>
      </w:r>
      <w:r w:rsidRPr="00B207E7">
        <w:rPr>
          <w:spacing w:val="-2"/>
          <w:sz w:val="24"/>
          <w:szCs w:val="24"/>
        </w:rPr>
        <w:t>komputer.</w:t>
      </w:r>
    </w:p>
    <w:p w14:paraId="45EC3280" w14:textId="463C0CBC" w:rsidR="002F15F3" w:rsidRPr="00A965F2" w:rsidRDefault="002F15F3" w:rsidP="00A965F2">
      <w:pPr>
        <w:pStyle w:val="ListParagraph"/>
        <w:numPr>
          <w:ilvl w:val="0"/>
          <w:numId w:val="53"/>
        </w:numPr>
        <w:spacing w:line="480" w:lineRule="auto"/>
        <w:ind w:left="851" w:right="3"/>
        <w:rPr>
          <w:sz w:val="24"/>
          <w:szCs w:val="24"/>
        </w:rPr>
      </w:pPr>
      <w:r w:rsidRPr="00A965F2">
        <w:rPr>
          <w:sz w:val="24"/>
          <w:szCs w:val="24"/>
        </w:rPr>
        <w:t>Analisis</w:t>
      </w:r>
      <w:r w:rsidRPr="00A965F2">
        <w:rPr>
          <w:spacing w:val="-11"/>
          <w:sz w:val="24"/>
          <w:szCs w:val="24"/>
        </w:rPr>
        <w:t xml:space="preserve"> </w:t>
      </w:r>
      <w:r w:rsidRPr="00A965F2">
        <w:rPr>
          <w:spacing w:val="-2"/>
          <w:sz w:val="24"/>
          <w:szCs w:val="24"/>
        </w:rPr>
        <w:t>statistik.</w:t>
      </w:r>
    </w:p>
    <w:p w14:paraId="38004FFD" w14:textId="77777777" w:rsidR="00146E55" w:rsidRPr="00B207E7" w:rsidRDefault="00146E55" w:rsidP="00146E55">
      <w:pPr>
        <w:pStyle w:val="ListParagraph"/>
        <w:spacing w:line="480" w:lineRule="auto"/>
        <w:ind w:left="2280" w:right="3" w:firstLine="0"/>
        <w:rPr>
          <w:sz w:val="24"/>
          <w:szCs w:val="24"/>
        </w:rPr>
      </w:pPr>
    </w:p>
    <w:p w14:paraId="49F7000C" w14:textId="7F13AC84" w:rsidR="002F15F3" w:rsidRPr="00B207E7" w:rsidRDefault="002F15F3" w:rsidP="006524EF">
      <w:pPr>
        <w:pStyle w:val="Heading4"/>
        <w:numPr>
          <w:ilvl w:val="3"/>
          <w:numId w:val="49"/>
        </w:numPr>
        <w:ind w:left="709" w:hanging="709"/>
        <w:jc w:val="both"/>
        <w:rPr>
          <w:szCs w:val="24"/>
        </w:rPr>
      </w:pPr>
      <w:bookmarkStart w:id="223" w:name="_Toc200635046"/>
      <w:r w:rsidRPr="00B207E7">
        <w:rPr>
          <w:szCs w:val="24"/>
        </w:rPr>
        <w:t>Rancangan</w:t>
      </w:r>
      <w:r w:rsidRPr="00B207E7">
        <w:rPr>
          <w:spacing w:val="-6"/>
          <w:szCs w:val="24"/>
        </w:rPr>
        <w:t xml:space="preserve"> </w:t>
      </w:r>
      <w:r w:rsidRPr="00B207E7">
        <w:rPr>
          <w:szCs w:val="24"/>
        </w:rPr>
        <w:t>Analisis</w:t>
      </w:r>
      <w:r w:rsidRPr="00B207E7">
        <w:rPr>
          <w:spacing w:val="-5"/>
          <w:szCs w:val="24"/>
        </w:rPr>
        <w:t xml:space="preserve"> </w:t>
      </w:r>
      <w:r w:rsidRPr="00B207E7">
        <w:rPr>
          <w:spacing w:val="-2"/>
          <w:szCs w:val="24"/>
        </w:rPr>
        <w:t>Deskriptif</w:t>
      </w:r>
      <w:bookmarkEnd w:id="223"/>
    </w:p>
    <w:p w14:paraId="23C9AED1" w14:textId="77777777" w:rsidR="002F15F3" w:rsidRPr="00B207E7" w:rsidRDefault="002F15F3" w:rsidP="006524EF">
      <w:pPr>
        <w:spacing w:before="273" w:line="480" w:lineRule="auto"/>
        <w:ind w:right="3" w:firstLine="708"/>
        <w:jc w:val="both"/>
        <w:rPr>
          <w:sz w:val="24"/>
          <w:szCs w:val="24"/>
        </w:rPr>
      </w:pPr>
      <w:r w:rsidRPr="00B207E7">
        <w:rPr>
          <w:sz w:val="24"/>
          <w:szCs w:val="24"/>
        </w:rPr>
        <w:t>Rumusan masalah yang bersifat deskriptif dianalisis dengan menggunakan teknik statistik deskriptif, yaitu dengan menghitung nilai rata-rata (</w:t>
      </w:r>
      <w:r w:rsidRPr="00B207E7">
        <w:rPr>
          <w:i/>
          <w:sz w:val="24"/>
          <w:szCs w:val="24"/>
        </w:rPr>
        <w:t>mean</w:t>
      </w:r>
      <w:r w:rsidRPr="00B207E7">
        <w:rPr>
          <w:sz w:val="24"/>
          <w:szCs w:val="24"/>
        </w:rPr>
        <w:t>) dan standar deviasi, sedangkan untuk mengetahui respon terhadap variabel-variabel penelitian secara keseluruhan, maka dapat dibuat rentang skor (</w:t>
      </w:r>
      <w:r w:rsidRPr="00B207E7">
        <w:rPr>
          <w:i/>
          <w:sz w:val="24"/>
          <w:szCs w:val="24"/>
        </w:rPr>
        <w:t>range</w:t>
      </w:r>
      <w:r w:rsidRPr="00B207E7">
        <w:rPr>
          <w:sz w:val="24"/>
          <w:szCs w:val="24"/>
        </w:rPr>
        <w:t>). Kemudian dibuat tingkatan untuk menentukan jenjang nilai serta distribusi frekuensi. Hasil distribusi frekuensi akan digunakan untuk melihat respon setiap profil responden terhadap setiap variabel penelitian yang dianalisis.</w:t>
      </w:r>
    </w:p>
    <w:p w14:paraId="0B445555" w14:textId="77777777" w:rsidR="002F15F3" w:rsidRPr="00B207E7" w:rsidRDefault="002F15F3" w:rsidP="002F15F3">
      <w:pPr>
        <w:spacing w:line="480" w:lineRule="auto"/>
        <w:ind w:left="709"/>
        <w:jc w:val="both"/>
        <w:rPr>
          <w:sz w:val="24"/>
          <w:szCs w:val="24"/>
        </w:rPr>
      </w:pPr>
      <w:r w:rsidRPr="00B207E7">
        <w:rPr>
          <w:sz w:val="24"/>
          <w:szCs w:val="24"/>
        </w:rPr>
        <w:t>Langkah-langkah</w:t>
      </w:r>
      <w:r w:rsidRPr="00B207E7">
        <w:rPr>
          <w:spacing w:val="-3"/>
          <w:sz w:val="24"/>
          <w:szCs w:val="24"/>
        </w:rPr>
        <w:t xml:space="preserve"> </w:t>
      </w:r>
      <w:r w:rsidRPr="00B207E7">
        <w:rPr>
          <w:sz w:val="24"/>
          <w:szCs w:val="24"/>
        </w:rPr>
        <w:t>dalam</w:t>
      </w:r>
      <w:r w:rsidRPr="00B207E7">
        <w:rPr>
          <w:spacing w:val="-3"/>
          <w:sz w:val="24"/>
          <w:szCs w:val="24"/>
        </w:rPr>
        <w:t xml:space="preserve"> </w:t>
      </w:r>
      <w:r w:rsidRPr="00B207E7">
        <w:rPr>
          <w:sz w:val="24"/>
          <w:szCs w:val="24"/>
        </w:rPr>
        <w:t>pembuatan</w:t>
      </w:r>
      <w:r w:rsidRPr="00B207E7">
        <w:rPr>
          <w:spacing w:val="-7"/>
          <w:sz w:val="24"/>
          <w:szCs w:val="24"/>
        </w:rPr>
        <w:t xml:space="preserve"> </w:t>
      </w:r>
      <w:r w:rsidRPr="00B207E7">
        <w:rPr>
          <w:sz w:val="24"/>
          <w:szCs w:val="24"/>
        </w:rPr>
        <w:t>tabulasi</w:t>
      </w:r>
      <w:r w:rsidRPr="00B207E7">
        <w:rPr>
          <w:spacing w:val="-3"/>
          <w:sz w:val="24"/>
          <w:szCs w:val="24"/>
        </w:rPr>
        <w:t xml:space="preserve"> </w:t>
      </w:r>
      <w:r w:rsidRPr="00B207E7">
        <w:rPr>
          <w:sz w:val="24"/>
          <w:szCs w:val="24"/>
        </w:rPr>
        <w:t>silang</w:t>
      </w:r>
      <w:r w:rsidRPr="00B207E7">
        <w:rPr>
          <w:spacing w:val="-7"/>
          <w:sz w:val="24"/>
          <w:szCs w:val="24"/>
        </w:rPr>
        <w:t xml:space="preserve"> </w:t>
      </w:r>
      <w:r w:rsidRPr="00B207E7">
        <w:rPr>
          <w:sz w:val="24"/>
          <w:szCs w:val="24"/>
        </w:rPr>
        <w:t>adalah</w:t>
      </w:r>
      <w:r w:rsidRPr="00B207E7">
        <w:rPr>
          <w:spacing w:val="-3"/>
          <w:sz w:val="24"/>
          <w:szCs w:val="24"/>
        </w:rPr>
        <w:t xml:space="preserve"> </w:t>
      </w:r>
      <w:r w:rsidRPr="00B207E7">
        <w:rPr>
          <w:sz w:val="24"/>
          <w:szCs w:val="24"/>
        </w:rPr>
        <w:t>sebagai</w:t>
      </w:r>
      <w:r w:rsidRPr="00B207E7">
        <w:rPr>
          <w:spacing w:val="-2"/>
          <w:sz w:val="24"/>
          <w:szCs w:val="24"/>
        </w:rPr>
        <w:t xml:space="preserve"> berikut:</w:t>
      </w:r>
    </w:p>
    <w:p w14:paraId="2655376E" w14:textId="77777777" w:rsidR="002F15F3" w:rsidRPr="00B207E7" w:rsidRDefault="002F15F3" w:rsidP="006524EF">
      <w:pPr>
        <w:pStyle w:val="ListParagraph"/>
        <w:numPr>
          <w:ilvl w:val="0"/>
          <w:numId w:val="55"/>
        </w:numPr>
        <w:spacing w:line="480" w:lineRule="auto"/>
        <w:ind w:left="426" w:right="3"/>
        <w:rPr>
          <w:sz w:val="24"/>
          <w:szCs w:val="24"/>
        </w:rPr>
      </w:pPr>
      <w:r w:rsidRPr="00B207E7">
        <w:rPr>
          <w:sz w:val="24"/>
          <w:szCs w:val="24"/>
        </w:rPr>
        <w:t>Sebelum</w:t>
      </w:r>
      <w:r w:rsidRPr="00B207E7">
        <w:rPr>
          <w:spacing w:val="32"/>
          <w:sz w:val="24"/>
          <w:szCs w:val="24"/>
        </w:rPr>
        <w:t xml:space="preserve"> </w:t>
      </w:r>
      <w:r w:rsidRPr="00B207E7">
        <w:rPr>
          <w:sz w:val="24"/>
          <w:szCs w:val="24"/>
        </w:rPr>
        <w:t>dianalisis</w:t>
      </w:r>
      <w:r w:rsidRPr="00B207E7">
        <w:rPr>
          <w:spacing w:val="30"/>
          <w:sz w:val="24"/>
          <w:szCs w:val="24"/>
        </w:rPr>
        <w:t xml:space="preserve"> </w:t>
      </w:r>
      <w:r w:rsidRPr="00B207E7">
        <w:rPr>
          <w:sz w:val="24"/>
          <w:szCs w:val="24"/>
        </w:rPr>
        <w:t>setiap</w:t>
      </w:r>
      <w:r w:rsidRPr="00B207E7">
        <w:rPr>
          <w:spacing w:val="31"/>
          <w:sz w:val="24"/>
          <w:szCs w:val="24"/>
        </w:rPr>
        <w:t xml:space="preserve"> </w:t>
      </w:r>
      <w:r w:rsidRPr="00B207E7">
        <w:rPr>
          <w:sz w:val="24"/>
          <w:szCs w:val="24"/>
        </w:rPr>
        <w:t>variabel</w:t>
      </w:r>
      <w:r w:rsidRPr="00B207E7">
        <w:rPr>
          <w:spacing w:val="32"/>
          <w:sz w:val="24"/>
          <w:szCs w:val="24"/>
        </w:rPr>
        <w:t xml:space="preserve"> </w:t>
      </w:r>
      <w:r w:rsidRPr="00B207E7">
        <w:rPr>
          <w:sz w:val="24"/>
          <w:szCs w:val="24"/>
        </w:rPr>
        <w:t>dikelompokkan</w:t>
      </w:r>
      <w:r w:rsidRPr="00B207E7">
        <w:rPr>
          <w:spacing w:val="31"/>
          <w:sz w:val="24"/>
          <w:szCs w:val="24"/>
        </w:rPr>
        <w:t xml:space="preserve"> </w:t>
      </w:r>
      <w:r w:rsidRPr="00B207E7">
        <w:rPr>
          <w:sz w:val="24"/>
          <w:szCs w:val="24"/>
        </w:rPr>
        <w:t>brdasarkan lima</w:t>
      </w:r>
      <w:r w:rsidRPr="00B207E7">
        <w:rPr>
          <w:spacing w:val="32"/>
          <w:sz w:val="24"/>
          <w:szCs w:val="24"/>
        </w:rPr>
        <w:t xml:space="preserve"> </w:t>
      </w:r>
      <w:r w:rsidRPr="00B207E7">
        <w:rPr>
          <w:sz w:val="24"/>
          <w:szCs w:val="24"/>
        </w:rPr>
        <w:t>kategori kelas</w:t>
      </w:r>
      <w:r w:rsidRPr="00B207E7">
        <w:rPr>
          <w:spacing w:val="50"/>
          <w:w w:val="150"/>
          <w:sz w:val="24"/>
          <w:szCs w:val="24"/>
        </w:rPr>
        <w:t xml:space="preserve"> </w:t>
      </w:r>
      <w:r w:rsidRPr="00B207E7">
        <w:rPr>
          <w:sz w:val="24"/>
          <w:szCs w:val="24"/>
        </w:rPr>
        <w:t>atau</w:t>
      </w:r>
      <w:r w:rsidRPr="00B207E7">
        <w:rPr>
          <w:spacing w:val="51"/>
          <w:w w:val="150"/>
          <w:sz w:val="24"/>
          <w:szCs w:val="24"/>
        </w:rPr>
        <w:t xml:space="preserve"> </w:t>
      </w:r>
      <w:r w:rsidRPr="00B207E7">
        <w:rPr>
          <w:sz w:val="24"/>
          <w:szCs w:val="24"/>
        </w:rPr>
        <w:t>jumlah</w:t>
      </w:r>
      <w:r w:rsidRPr="00B207E7">
        <w:rPr>
          <w:spacing w:val="52"/>
          <w:w w:val="150"/>
          <w:sz w:val="24"/>
          <w:szCs w:val="24"/>
        </w:rPr>
        <w:t xml:space="preserve"> </w:t>
      </w:r>
      <w:r w:rsidRPr="00B207E7">
        <w:rPr>
          <w:sz w:val="24"/>
          <w:szCs w:val="24"/>
        </w:rPr>
        <w:t>kelas,</w:t>
      </w:r>
      <w:r w:rsidRPr="00B207E7">
        <w:rPr>
          <w:spacing w:val="55"/>
          <w:w w:val="150"/>
          <w:sz w:val="24"/>
          <w:szCs w:val="24"/>
        </w:rPr>
        <w:t xml:space="preserve"> </w:t>
      </w:r>
      <w:r w:rsidRPr="00B207E7">
        <w:rPr>
          <w:sz w:val="24"/>
          <w:szCs w:val="24"/>
        </w:rPr>
        <w:t>yaitu</w:t>
      </w:r>
      <w:r w:rsidRPr="00B207E7">
        <w:rPr>
          <w:spacing w:val="59"/>
          <w:w w:val="150"/>
          <w:sz w:val="24"/>
          <w:szCs w:val="24"/>
        </w:rPr>
        <w:t xml:space="preserve"> </w:t>
      </w:r>
      <w:r w:rsidRPr="00B207E7">
        <w:rPr>
          <w:sz w:val="24"/>
          <w:szCs w:val="24"/>
        </w:rPr>
        <w:t>:</w:t>
      </w:r>
      <w:r w:rsidRPr="00B207E7">
        <w:rPr>
          <w:spacing w:val="75"/>
          <w:sz w:val="24"/>
          <w:szCs w:val="24"/>
        </w:rPr>
        <w:t xml:space="preserve"> </w:t>
      </w:r>
      <w:r w:rsidRPr="00B207E7">
        <w:rPr>
          <w:sz w:val="24"/>
          <w:szCs w:val="24"/>
        </w:rPr>
        <w:t>5)</w:t>
      </w:r>
      <w:r w:rsidRPr="00B207E7">
        <w:rPr>
          <w:spacing w:val="55"/>
          <w:w w:val="150"/>
          <w:sz w:val="24"/>
          <w:szCs w:val="24"/>
        </w:rPr>
        <w:t xml:space="preserve"> </w:t>
      </w:r>
      <w:r w:rsidRPr="00B207E7">
        <w:rPr>
          <w:sz w:val="24"/>
          <w:szCs w:val="24"/>
        </w:rPr>
        <w:t>Sangat</w:t>
      </w:r>
      <w:r w:rsidRPr="00B207E7">
        <w:rPr>
          <w:spacing w:val="55"/>
          <w:w w:val="150"/>
          <w:sz w:val="24"/>
          <w:szCs w:val="24"/>
        </w:rPr>
        <w:t xml:space="preserve"> </w:t>
      </w:r>
      <w:r w:rsidRPr="00B207E7">
        <w:rPr>
          <w:sz w:val="24"/>
          <w:szCs w:val="24"/>
        </w:rPr>
        <w:t>Setuju</w:t>
      </w:r>
      <w:r w:rsidRPr="00B207E7">
        <w:rPr>
          <w:spacing w:val="52"/>
          <w:w w:val="150"/>
          <w:sz w:val="24"/>
          <w:szCs w:val="24"/>
        </w:rPr>
        <w:t xml:space="preserve"> </w:t>
      </w:r>
      <w:r w:rsidRPr="00B207E7">
        <w:rPr>
          <w:sz w:val="24"/>
          <w:szCs w:val="24"/>
        </w:rPr>
        <w:t>(SS),</w:t>
      </w:r>
      <w:r w:rsidRPr="00B207E7">
        <w:rPr>
          <w:spacing w:val="52"/>
          <w:w w:val="150"/>
          <w:sz w:val="24"/>
          <w:szCs w:val="24"/>
        </w:rPr>
        <w:t xml:space="preserve"> </w:t>
      </w:r>
      <w:r w:rsidRPr="00B207E7">
        <w:rPr>
          <w:sz w:val="24"/>
          <w:szCs w:val="24"/>
        </w:rPr>
        <w:t>4)</w:t>
      </w:r>
      <w:r w:rsidRPr="00B207E7">
        <w:rPr>
          <w:spacing w:val="52"/>
          <w:w w:val="150"/>
          <w:sz w:val="24"/>
          <w:szCs w:val="24"/>
        </w:rPr>
        <w:t xml:space="preserve"> </w:t>
      </w:r>
      <w:r w:rsidRPr="00B207E7">
        <w:rPr>
          <w:sz w:val="24"/>
          <w:szCs w:val="24"/>
        </w:rPr>
        <w:t>Setuju</w:t>
      </w:r>
      <w:r w:rsidRPr="00B207E7">
        <w:rPr>
          <w:spacing w:val="53"/>
          <w:w w:val="150"/>
          <w:sz w:val="24"/>
          <w:szCs w:val="24"/>
        </w:rPr>
        <w:t xml:space="preserve"> </w:t>
      </w:r>
      <w:r w:rsidRPr="00B207E7">
        <w:rPr>
          <w:spacing w:val="-4"/>
          <w:sz w:val="24"/>
          <w:szCs w:val="24"/>
        </w:rPr>
        <w:t xml:space="preserve">(S), </w:t>
      </w:r>
      <w:r w:rsidRPr="00B207E7">
        <w:rPr>
          <w:sz w:val="24"/>
          <w:szCs w:val="24"/>
        </w:rPr>
        <w:t>3)</w:t>
      </w:r>
      <w:r w:rsidRPr="00B207E7">
        <w:rPr>
          <w:spacing w:val="-2"/>
          <w:sz w:val="24"/>
          <w:szCs w:val="24"/>
        </w:rPr>
        <w:t xml:space="preserve"> </w:t>
      </w:r>
      <w:r w:rsidRPr="00B207E7">
        <w:rPr>
          <w:sz w:val="24"/>
          <w:szCs w:val="24"/>
        </w:rPr>
        <w:t>Ragu</w:t>
      </w:r>
      <w:r w:rsidRPr="00B207E7">
        <w:rPr>
          <w:spacing w:val="-1"/>
          <w:sz w:val="24"/>
          <w:szCs w:val="24"/>
        </w:rPr>
        <w:t xml:space="preserve"> </w:t>
      </w:r>
      <w:r w:rsidRPr="00B207E7">
        <w:rPr>
          <w:sz w:val="24"/>
          <w:szCs w:val="24"/>
        </w:rPr>
        <w:t>–</w:t>
      </w:r>
      <w:r w:rsidRPr="00B207E7">
        <w:rPr>
          <w:spacing w:val="-1"/>
          <w:sz w:val="24"/>
          <w:szCs w:val="24"/>
        </w:rPr>
        <w:t xml:space="preserve"> </w:t>
      </w:r>
      <w:r w:rsidRPr="00B207E7">
        <w:rPr>
          <w:sz w:val="24"/>
          <w:szCs w:val="24"/>
        </w:rPr>
        <w:t>Ragu</w:t>
      </w:r>
      <w:r w:rsidRPr="00B207E7">
        <w:rPr>
          <w:spacing w:val="57"/>
          <w:sz w:val="24"/>
          <w:szCs w:val="24"/>
        </w:rPr>
        <w:t xml:space="preserve"> </w:t>
      </w:r>
      <w:r w:rsidRPr="00B207E7">
        <w:rPr>
          <w:sz w:val="24"/>
          <w:szCs w:val="24"/>
        </w:rPr>
        <w:t>(RR),</w:t>
      </w:r>
      <w:r w:rsidRPr="00B207E7">
        <w:rPr>
          <w:spacing w:val="-1"/>
          <w:sz w:val="24"/>
          <w:szCs w:val="24"/>
        </w:rPr>
        <w:t xml:space="preserve"> </w:t>
      </w:r>
      <w:r w:rsidRPr="00B207E7">
        <w:rPr>
          <w:sz w:val="24"/>
          <w:szCs w:val="24"/>
        </w:rPr>
        <w:t>2)</w:t>
      </w:r>
      <w:r w:rsidRPr="00B207E7">
        <w:rPr>
          <w:spacing w:val="-2"/>
          <w:sz w:val="24"/>
          <w:szCs w:val="24"/>
        </w:rPr>
        <w:t xml:space="preserve"> </w:t>
      </w:r>
      <w:r w:rsidRPr="00B207E7">
        <w:rPr>
          <w:sz w:val="24"/>
          <w:szCs w:val="24"/>
        </w:rPr>
        <w:t>Tidak</w:t>
      </w:r>
      <w:r w:rsidRPr="00B207E7">
        <w:rPr>
          <w:spacing w:val="-1"/>
          <w:sz w:val="24"/>
          <w:szCs w:val="24"/>
        </w:rPr>
        <w:t xml:space="preserve"> </w:t>
      </w:r>
      <w:r w:rsidRPr="00B207E7">
        <w:rPr>
          <w:sz w:val="24"/>
          <w:szCs w:val="24"/>
        </w:rPr>
        <w:t>Setuju</w:t>
      </w:r>
      <w:r w:rsidRPr="00B207E7">
        <w:rPr>
          <w:spacing w:val="-1"/>
          <w:sz w:val="24"/>
          <w:szCs w:val="24"/>
        </w:rPr>
        <w:t xml:space="preserve"> </w:t>
      </w:r>
      <w:r w:rsidRPr="00B207E7">
        <w:rPr>
          <w:sz w:val="24"/>
          <w:szCs w:val="24"/>
        </w:rPr>
        <w:t>(TS),</w:t>
      </w:r>
      <w:r w:rsidRPr="00B207E7">
        <w:rPr>
          <w:spacing w:val="-2"/>
          <w:sz w:val="24"/>
          <w:szCs w:val="24"/>
        </w:rPr>
        <w:t xml:space="preserve"> </w:t>
      </w:r>
      <w:r w:rsidRPr="00B207E7">
        <w:rPr>
          <w:sz w:val="24"/>
          <w:szCs w:val="24"/>
        </w:rPr>
        <w:t>1)</w:t>
      </w:r>
      <w:r w:rsidRPr="00B207E7">
        <w:rPr>
          <w:spacing w:val="-1"/>
          <w:sz w:val="24"/>
          <w:szCs w:val="24"/>
        </w:rPr>
        <w:t xml:space="preserve"> </w:t>
      </w:r>
      <w:r w:rsidRPr="00B207E7">
        <w:rPr>
          <w:sz w:val="24"/>
          <w:szCs w:val="24"/>
        </w:rPr>
        <w:t>Sangat</w:t>
      </w:r>
      <w:r w:rsidRPr="00B207E7">
        <w:rPr>
          <w:spacing w:val="1"/>
          <w:sz w:val="24"/>
          <w:szCs w:val="24"/>
        </w:rPr>
        <w:t xml:space="preserve"> </w:t>
      </w:r>
      <w:r w:rsidRPr="00B207E7">
        <w:rPr>
          <w:sz w:val="24"/>
          <w:szCs w:val="24"/>
        </w:rPr>
        <w:t>Tidak</w:t>
      </w:r>
      <w:r w:rsidRPr="00B207E7">
        <w:rPr>
          <w:spacing w:val="-1"/>
          <w:sz w:val="24"/>
          <w:szCs w:val="24"/>
        </w:rPr>
        <w:t xml:space="preserve"> </w:t>
      </w:r>
      <w:r w:rsidRPr="00B207E7">
        <w:rPr>
          <w:sz w:val="24"/>
          <w:szCs w:val="24"/>
        </w:rPr>
        <w:t>Setuju</w:t>
      </w:r>
      <w:r w:rsidRPr="00B207E7">
        <w:rPr>
          <w:spacing w:val="1"/>
          <w:sz w:val="24"/>
          <w:szCs w:val="24"/>
        </w:rPr>
        <w:t xml:space="preserve"> </w:t>
      </w:r>
      <w:r w:rsidRPr="00B207E7">
        <w:rPr>
          <w:spacing w:val="-2"/>
          <w:sz w:val="24"/>
          <w:szCs w:val="24"/>
        </w:rPr>
        <w:t>(STS).</w:t>
      </w:r>
    </w:p>
    <w:p w14:paraId="6E4659E9" w14:textId="1C37DE3B" w:rsidR="002F15F3" w:rsidRPr="00B207E7" w:rsidRDefault="002F15F3" w:rsidP="006524EF">
      <w:pPr>
        <w:pStyle w:val="ListParagraph"/>
        <w:numPr>
          <w:ilvl w:val="0"/>
          <w:numId w:val="55"/>
        </w:numPr>
        <w:tabs>
          <w:tab w:val="left" w:pos="851"/>
        </w:tabs>
        <w:spacing w:line="480" w:lineRule="auto"/>
        <w:ind w:left="426" w:right="3"/>
        <w:rPr>
          <w:sz w:val="24"/>
          <w:szCs w:val="24"/>
        </w:rPr>
      </w:pPr>
      <w:r w:rsidRPr="00B207E7">
        <w:rPr>
          <w:sz w:val="24"/>
          <w:szCs w:val="24"/>
        </w:rPr>
        <w:t>Setelah</w:t>
      </w:r>
      <w:r w:rsidRPr="00B207E7">
        <w:rPr>
          <w:spacing w:val="37"/>
          <w:sz w:val="24"/>
          <w:szCs w:val="24"/>
        </w:rPr>
        <w:t xml:space="preserve"> </w:t>
      </w:r>
      <w:r w:rsidRPr="00B207E7">
        <w:rPr>
          <w:sz w:val="24"/>
          <w:szCs w:val="24"/>
        </w:rPr>
        <w:t>kelas</w:t>
      </w:r>
      <w:r w:rsidRPr="00B207E7">
        <w:rPr>
          <w:spacing w:val="37"/>
          <w:sz w:val="24"/>
          <w:szCs w:val="24"/>
        </w:rPr>
        <w:t xml:space="preserve"> </w:t>
      </w:r>
      <w:r w:rsidRPr="00B207E7">
        <w:rPr>
          <w:sz w:val="24"/>
          <w:szCs w:val="24"/>
        </w:rPr>
        <w:t>ditentukan</w:t>
      </w:r>
      <w:r w:rsidRPr="00B207E7">
        <w:rPr>
          <w:spacing w:val="37"/>
          <w:sz w:val="24"/>
          <w:szCs w:val="24"/>
        </w:rPr>
        <w:t xml:space="preserve"> </w:t>
      </w:r>
      <w:r w:rsidRPr="00B207E7">
        <w:rPr>
          <w:sz w:val="24"/>
          <w:szCs w:val="24"/>
        </w:rPr>
        <w:t>kemudian</w:t>
      </w:r>
      <w:r w:rsidRPr="00B207E7">
        <w:rPr>
          <w:spacing w:val="37"/>
          <w:sz w:val="24"/>
          <w:szCs w:val="24"/>
        </w:rPr>
        <w:t xml:space="preserve"> </w:t>
      </w:r>
      <w:r w:rsidRPr="00B207E7">
        <w:rPr>
          <w:sz w:val="24"/>
          <w:szCs w:val="24"/>
        </w:rPr>
        <w:t>menentukan</w:t>
      </w:r>
      <w:r w:rsidRPr="00B207E7">
        <w:rPr>
          <w:spacing w:val="38"/>
          <w:sz w:val="24"/>
          <w:szCs w:val="24"/>
        </w:rPr>
        <w:t xml:space="preserve"> </w:t>
      </w:r>
      <w:r w:rsidRPr="00B207E7">
        <w:rPr>
          <w:sz w:val="24"/>
          <w:szCs w:val="24"/>
        </w:rPr>
        <w:t>rentang</w:t>
      </w:r>
      <w:r w:rsidRPr="00B207E7">
        <w:rPr>
          <w:spacing w:val="34"/>
          <w:sz w:val="24"/>
          <w:szCs w:val="24"/>
        </w:rPr>
        <w:t xml:space="preserve"> </w:t>
      </w:r>
      <w:r w:rsidRPr="00B207E7">
        <w:rPr>
          <w:sz w:val="24"/>
          <w:szCs w:val="24"/>
        </w:rPr>
        <w:t>interval</w:t>
      </w:r>
      <w:r w:rsidRPr="00B207E7">
        <w:rPr>
          <w:spacing w:val="38"/>
          <w:sz w:val="24"/>
          <w:szCs w:val="24"/>
        </w:rPr>
        <w:t xml:space="preserve"> </w:t>
      </w:r>
      <w:r w:rsidRPr="00B207E7">
        <w:rPr>
          <w:sz w:val="24"/>
          <w:szCs w:val="24"/>
        </w:rPr>
        <w:t>tiap</w:t>
      </w:r>
      <w:r w:rsidRPr="00B207E7">
        <w:rPr>
          <w:spacing w:val="38"/>
          <w:sz w:val="24"/>
          <w:szCs w:val="24"/>
        </w:rPr>
        <w:t xml:space="preserve"> </w:t>
      </w:r>
      <w:r w:rsidRPr="00B207E7">
        <w:rPr>
          <w:spacing w:val="-2"/>
          <w:sz w:val="24"/>
          <w:szCs w:val="24"/>
        </w:rPr>
        <w:t>kelas.</w:t>
      </w:r>
      <w:r w:rsidRPr="00B207E7">
        <w:rPr>
          <w:sz w:val="24"/>
          <w:szCs w:val="24"/>
        </w:rPr>
        <w:t>Rentang</w:t>
      </w:r>
      <w:r w:rsidRPr="00B207E7">
        <w:rPr>
          <w:spacing w:val="-7"/>
          <w:sz w:val="24"/>
          <w:szCs w:val="24"/>
        </w:rPr>
        <w:t xml:space="preserve"> </w:t>
      </w:r>
      <w:r w:rsidRPr="00B207E7">
        <w:rPr>
          <w:sz w:val="24"/>
          <w:szCs w:val="24"/>
        </w:rPr>
        <w:t>kelas</w:t>
      </w:r>
      <w:r w:rsidRPr="00B207E7">
        <w:rPr>
          <w:spacing w:val="-4"/>
          <w:sz w:val="24"/>
          <w:szCs w:val="24"/>
        </w:rPr>
        <w:t xml:space="preserve"> </w:t>
      </w:r>
      <w:r w:rsidRPr="00B207E7">
        <w:rPr>
          <w:sz w:val="24"/>
          <w:szCs w:val="24"/>
        </w:rPr>
        <w:t>merupakan</w:t>
      </w:r>
      <w:r w:rsidRPr="00B207E7">
        <w:rPr>
          <w:spacing w:val="-2"/>
          <w:sz w:val="24"/>
          <w:szCs w:val="24"/>
        </w:rPr>
        <w:t xml:space="preserve"> </w:t>
      </w:r>
      <w:r w:rsidRPr="00B207E7">
        <w:rPr>
          <w:sz w:val="24"/>
          <w:szCs w:val="24"/>
        </w:rPr>
        <w:t>jarak</w:t>
      </w:r>
      <w:r w:rsidRPr="00B207E7">
        <w:rPr>
          <w:spacing w:val="-2"/>
          <w:sz w:val="24"/>
          <w:szCs w:val="24"/>
        </w:rPr>
        <w:t xml:space="preserve"> </w:t>
      </w:r>
      <w:r w:rsidRPr="00B207E7">
        <w:rPr>
          <w:sz w:val="24"/>
          <w:szCs w:val="24"/>
        </w:rPr>
        <w:t>antara</w:t>
      </w:r>
      <w:r w:rsidRPr="00B207E7">
        <w:rPr>
          <w:spacing w:val="-1"/>
          <w:sz w:val="24"/>
          <w:szCs w:val="24"/>
        </w:rPr>
        <w:t xml:space="preserve"> </w:t>
      </w:r>
      <w:r w:rsidRPr="00B207E7">
        <w:rPr>
          <w:sz w:val="24"/>
          <w:szCs w:val="24"/>
        </w:rPr>
        <w:t>kelas yang</w:t>
      </w:r>
      <w:r w:rsidRPr="00B207E7">
        <w:rPr>
          <w:spacing w:val="-7"/>
          <w:sz w:val="24"/>
          <w:szCs w:val="24"/>
        </w:rPr>
        <w:t xml:space="preserve"> </w:t>
      </w:r>
      <w:r w:rsidRPr="00B207E7">
        <w:rPr>
          <w:sz w:val="24"/>
          <w:szCs w:val="24"/>
        </w:rPr>
        <w:t>satu</w:t>
      </w:r>
      <w:r w:rsidRPr="00B207E7">
        <w:rPr>
          <w:spacing w:val="-2"/>
          <w:sz w:val="24"/>
          <w:szCs w:val="24"/>
        </w:rPr>
        <w:t xml:space="preserve"> </w:t>
      </w:r>
      <w:r w:rsidRPr="00B207E7">
        <w:rPr>
          <w:sz w:val="24"/>
          <w:szCs w:val="24"/>
        </w:rPr>
        <w:t>dengan</w:t>
      </w:r>
      <w:r w:rsidRPr="00B207E7">
        <w:rPr>
          <w:spacing w:val="-2"/>
          <w:sz w:val="24"/>
          <w:szCs w:val="24"/>
        </w:rPr>
        <w:t xml:space="preserve"> </w:t>
      </w:r>
      <w:r w:rsidRPr="00B207E7">
        <w:rPr>
          <w:sz w:val="24"/>
          <w:szCs w:val="24"/>
        </w:rPr>
        <w:t>kelas yang</w:t>
      </w:r>
      <w:r w:rsidRPr="00B207E7">
        <w:rPr>
          <w:spacing w:val="-2"/>
          <w:sz w:val="24"/>
          <w:szCs w:val="24"/>
        </w:rPr>
        <w:t xml:space="preserve"> </w:t>
      </w:r>
      <w:r w:rsidRPr="00B207E7">
        <w:rPr>
          <w:sz w:val="24"/>
          <w:szCs w:val="24"/>
        </w:rPr>
        <w:t xml:space="preserve">lain. Nilai tertinggi dalam penelitian ini adalah skor tertinggi jawaban yang diberikan responden dengan skor 5, sedangkan nilai terendah adalah </w:t>
      </w:r>
      <w:r w:rsidRPr="00B207E7">
        <w:rPr>
          <w:sz w:val="24"/>
          <w:szCs w:val="24"/>
        </w:rPr>
        <w:lastRenderedPageBreak/>
        <w:t>keseluruhan skor responden apabila responden memilih jawaban dengan skor terendah yaitu responden memberikan jawaban dengan skor 1.</w:t>
      </w:r>
    </w:p>
    <w:p w14:paraId="1BF442C6" w14:textId="77777777" w:rsidR="002F15F3" w:rsidRPr="00B207E7" w:rsidRDefault="002F15F3" w:rsidP="006524EF">
      <w:pPr>
        <w:spacing w:line="480" w:lineRule="auto"/>
        <w:rPr>
          <w:sz w:val="24"/>
          <w:szCs w:val="24"/>
        </w:rPr>
      </w:pPr>
      <w:r w:rsidRPr="00B207E7">
        <w:rPr>
          <w:sz w:val="24"/>
          <w:szCs w:val="24"/>
        </w:rPr>
        <w:t>Rumus</w:t>
      </w:r>
      <w:r w:rsidRPr="00B207E7">
        <w:rPr>
          <w:spacing w:val="-4"/>
          <w:sz w:val="24"/>
          <w:szCs w:val="24"/>
        </w:rPr>
        <w:t xml:space="preserve"> </w:t>
      </w:r>
      <w:r w:rsidRPr="00B207E7">
        <w:rPr>
          <w:sz w:val="24"/>
          <w:szCs w:val="24"/>
        </w:rPr>
        <w:t>untuk</w:t>
      </w:r>
      <w:r w:rsidRPr="00B207E7">
        <w:rPr>
          <w:spacing w:val="-2"/>
          <w:sz w:val="24"/>
          <w:szCs w:val="24"/>
        </w:rPr>
        <w:t xml:space="preserve"> </w:t>
      </w:r>
      <w:r w:rsidRPr="00B207E7">
        <w:rPr>
          <w:sz w:val="24"/>
          <w:szCs w:val="24"/>
        </w:rPr>
        <w:t>menentukan</w:t>
      </w:r>
      <w:r w:rsidRPr="00B207E7">
        <w:rPr>
          <w:spacing w:val="-2"/>
          <w:sz w:val="24"/>
          <w:szCs w:val="24"/>
        </w:rPr>
        <w:t xml:space="preserve"> </w:t>
      </w:r>
      <w:r w:rsidRPr="00B207E7">
        <w:rPr>
          <w:sz w:val="24"/>
          <w:szCs w:val="24"/>
        </w:rPr>
        <w:t>range</w:t>
      </w:r>
      <w:r w:rsidRPr="00B207E7">
        <w:rPr>
          <w:spacing w:val="-1"/>
          <w:sz w:val="24"/>
          <w:szCs w:val="24"/>
        </w:rPr>
        <w:t xml:space="preserve"> </w:t>
      </w:r>
      <w:r w:rsidRPr="00B207E7">
        <w:rPr>
          <w:sz w:val="24"/>
          <w:szCs w:val="24"/>
        </w:rPr>
        <w:t>atau</w:t>
      </w:r>
      <w:r w:rsidRPr="00B207E7">
        <w:rPr>
          <w:spacing w:val="-1"/>
          <w:sz w:val="24"/>
          <w:szCs w:val="24"/>
        </w:rPr>
        <w:t xml:space="preserve"> </w:t>
      </w:r>
      <w:r w:rsidRPr="00B207E7">
        <w:rPr>
          <w:sz w:val="24"/>
          <w:szCs w:val="24"/>
        </w:rPr>
        <w:t>interval</w:t>
      </w:r>
      <w:r w:rsidRPr="00B207E7">
        <w:rPr>
          <w:spacing w:val="-2"/>
          <w:sz w:val="24"/>
          <w:szCs w:val="24"/>
        </w:rPr>
        <w:t xml:space="preserve"> </w:t>
      </w:r>
      <w:r w:rsidRPr="00B207E7">
        <w:rPr>
          <w:sz w:val="24"/>
          <w:szCs w:val="24"/>
        </w:rPr>
        <w:t>kelas</w:t>
      </w:r>
      <w:r w:rsidRPr="00B207E7">
        <w:rPr>
          <w:spacing w:val="-4"/>
          <w:sz w:val="24"/>
          <w:szCs w:val="24"/>
        </w:rPr>
        <w:t xml:space="preserve"> </w:t>
      </w:r>
      <w:r w:rsidRPr="00B207E7">
        <w:rPr>
          <w:sz w:val="24"/>
          <w:szCs w:val="24"/>
        </w:rPr>
        <w:t>adalah</w:t>
      </w:r>
      <w:r w:rsidRPr="00B207E7">
        <w:rPr>
          <w:spacing w:val="-2"/>
          <w:sz w:val="24"/>
          <w:szCs w:val="24"/>
        </w:rPr>
        <w:t xml:space="preserve"> </w:t>
      </w:r>
      <w:r w:rsidRPr="00B207E7">
        <w:rPr>
          <w:sz w:val="24"/>
          <w:szCs w:val="24"/>
        </w:rPr>
        <w:t>sebagai</w:t>
      </w:r>
      <w:r w:rsidRPr="00B207E7">
        <w:rPr>
          <w:spacing w:val="-1"/>
          <w:sz w:val="24"/>
          <w:szCs w:val="24"/>
        </w:rPr>
        <w:t xml:space="preserve"> </w:t>
      </w:r>
      <w:r w:rsidRPr="00B207E7">
        <w:rPr>
          <w:spacing w:val="-2"/>
          <w:sz w:val="24"/>
          <w:szCs w:val="24"/>
        </w:rPr>
        <w:t>berikut:</w:t>
      </w:r>
    </w:p>
    <w:p w14:paraId="04B2549D" w14:textId="653B8D05" w:rsidR="002F15F3" w:rsidRPr="00B207E7" w:rsidRDefault="002F15F3" w:rsidP="002F15F3">
      <w:pPr>
        <w:spacing w:line="480" w:lineRule="auto"/>
        <w:rPr>
          <w:sz w:val="24"/>
          <w:szCs w:val="24"/>
          <w:lang w:val="en-GB"/>
        </w:rPr>
      </w:pPr>
      <w:r w:rsidRPr="00B207E7">
        <w:rPr>
          <w:noProof/>
          <w:sz w:val="24"/>
          <w:szCs w:val="24"/>
          <w:lang w:val="en-GB"/>
        </w:rPr>
        <mc:AlternateContent>
          <mc:Choice Requires="wps">
            <w:drawing>
              <wp:anchor distT="0" distB="0" distL="114300" distR="114300" simplePos="0" relativeHeight="251676672" behindDoc="0" locked="0" layoutInCell="1" allowOverlap="1" wp14:anchorId="49D54B54" wp14:editId="70BB871E">
                <wp:simplePos x="0" y="0"/>
                <wp:positionH relativeFrom="column">
                  <wp:posOffset>2235444</wp:posOffset>
                </wp:positionH>
                <wp:positionV relativeFrom="paragraph">
                  <wp:posOffset>230456</wp:posOffset>
                </wp:positionV>
                <wp:extent cx="154983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1549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CEFB88D" id="Straight Connector 4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76pt,18.15pt" to="298.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" strokecolor="black [3200]" strokeweight=".5pt">
                <v:stroke joinstyle="miter"/>
              </v:line>
            </w:pict>
          </mc:Fallback>
        </mc:AlternateContent>
      </w:r>
      <w:r w:rsidRPr="00B207E7">
        <w:rPr>
          <w:sz w:val="24"/>
          <w:szCs w:val="24"/>
          <w:lang w:val="en-GB"/>
        </w:rPr>
        <w:tab/>
        <w:t xml:space="preserve">Panjang </w:t>
      </w:r>
      <w:proofErr w:type="spellStart"/>
      <w:r w:rsidRPr="00B207E7">
        <w:rPr>
          <w:sz w:val="24"/>
          <w:szCs w:val="24"/>
          <w:lang w:val="en-GB"/>
        </w:rPr>
        <w:t>kelas</w:t>
      </w:r>
      <w:proofErr w:type="spellEnd"/>
      <w:r w:rsidRPr="00B207E7">
        <w:rPr>
          <w:sz w:val="24"/>
          <w:szCs w:val="24"/>
          <w:lang w:val="en-GB"/>
        </w:rPr>
        <w:t xml:space="preserve"> interval = </w:t>
      </w:r>
      <w:r w:rsidRPr="00B207E7">
        <w:rPr>
          <w:sz w:val="24"/>
          <w:szCs w:val="24"/>
          <w:lang w:val="en-GB"/>
        </w:rPr>
        <w:tab/>
      </w:r>
      <w:r w:rsidRPr="00B207E7">
        <w:rPr>
          <w:sz w:val="24"/>
          <w:szCs w:val="24"/>
          <w:lang w:val="en-GB"/>
        </w:rPr>
        <w:tab/>
      </w:r>
      <w:proofErr w:type="spellStart"/>
      <w:r w:rsidRPr="00B207E7">
        <w:rPr>
          <w:sz w:val="24"/>
          <w:szCs w:val="24"/>
          <w:lang w:val="en-GB"/>
        </w:rPr>
        <w:t>rentang</w:t>
      </w:r>
      <w:proofErr w:type="spellEnd"/>
    </w:p>
    <w:p w14:paraId="4864C4BB" w14:textId="389DF439" w:rsidR="002F15F3" w:rsidRPr="00B207E7" w:rsidRDefault="002F15F3" w:rsidP="002F15F3">
      <w:pPr>
        <w:spacing w:line="480" w:lineRule="auto"/>
        <w:rPr>
          <w:sz w:val="24"/>
          <w:szCs w:val="24"/>
          <w:lang w:val="en-GB"/>
        </w:rPr>
      </w:pPr>
      <w:r w:rsidRPr="00B207E7">
        <w:rPr>
          <w:sz w:val="24"/>
          <w:szCs w:val="24"/>
          <w:lang w:val="en-GB"/>
        </w:rPr>
        <w:tab/>
      </w:r>
      <w:r w:rsidRPr="00B207E7">
        <w:rPr>
          <w:sz w:val="24"/>
          <w:szCs w:val="24"/>
          <w:lang w:val="en-GB"/>
        </w:rPr>
        <w:tab/>
      </w:r>
      <w:r w:rsidRPr="00B207E7">
        <w:rPr>
          <w:sz w:val="24"/>
          <w:szCs w:val="24"/>
          <w:lang w:val="en-GB"/>
        </w:rPr>
        <w:tab/>
      </w:r>
      <w:r w:rsidRPr="00B207E7">
        <w:rPr>
          <w:sz w:val="24"/>
          <w:szCs w:val="24"/>
          <w:lang w:val="en-GB"/>
        </w:rPr>
        <w:tab/>
      </w:r>
      <w:r w:rsidRPr="00B207E7">
        <w:rPr>
          <w:sz w:val="24"/>
          <w:szCs w:val="24"/>
          <w:lang w:val="en-GB"/>
        </w:rPr>
        <w:tab/>
      </w:r>
      <w:proofErr w:type="spellStart"/>
      <w:r w:rsidRPr="00B207E7">
        <w:rPr>
          <w:sz w:val="24"/>
          <w:szCs w:val="24"/>
          <w:lang w:val="en-GB"/>
        </w:rPr>
        <w:t>banyak</w:t>
      </w:r>
      <w:proofErr w:type="spellEnd"/>
      <w:r w:rsidRPr="00B207E7">
        <w:rPr>
          <w:sz w:val="24"/>
          <w:szCs w:val="24"/>
          <w:lang w:val="en-GB"/>
        </w:rPr>
        <w:t xml:space="preserve"> </w:t>
      </w:r>
      <w:proofErr w:type="spellStart"/>
      <w:r w:rsidRPr="00B207E7">
        <w:rPr>
          <w:sz w:val="24"/>
          <w:szCs w:val="24"/>
          <w:lang w:val="en-GB"/>
        </w:rPr>
        <w:t>kelas</w:t>
      </w:r>
      <w:proofErr w:type="spellEnd"/>
      <w:r w:rsidRPr="00B207E7">
        <w:rPr>
          <w:sz w:val="24"/>
          <w:szCs w:val="24"/>
          <w:lang w:val="en-GB"/>
        </w:rPr>
        <w:t xml:space="preserve"> interval</w:t>
      </w:r>
    </w:p>
    <w:p w14:paraId="5CDC0E87" w14:textId="75CBA5BF" w:rsidR="002F15F3" w:rsidRPr="00B207E7" w:rsidRDefault="002F15F3" w:rsidP="006524EF">
      <w:pPr>
        <w:spacing w:line="480" w:lineRule="auto"/>
        <w:rPr>
          <w:sz w:val="24"/>
          <w:szCs w:val="24"/>
          <w:lang w:val="en-GB"/>
        </w:rPr>
      </w:pPr>
      <w:proofErr w:type="spellStart"/>
      <w:proofErr w:type="gramStart"/>
      <w:r w:rsidRPr="00B207E7">
        <w:rPr>
          <w:sz w:val="24"/>
          <w:szCs w:val="24"/>
          <w:lang w:val="en-GB"/>
        </w:rPr>
        <w:t>Dimana</w:t>
      </w:r>
      <w:proofErr w:type="spellEnd"/>
      <w:r w:rsidRPr="00B207E7">
        <w:rPr>
          <w:sz w:val="24"/>
          <w:szCs w:val="24"/>
          <w:lang w:val="en-GB"/>
        </w:rPr>
        <w:t xml:space="preserve"> :</w:t>
      </w:r>
      <w:proofErr w:type="gramEnd"/>
    </w:p>
    <w:p w14:paraId="01262DA9" w14:textId="20A27877" w:rsidR="002F15F3" w:rsidRPr="00B207E7" w:rsidRDefault="002F15F3" w:rsidP="006524EF">
      <w:pPr>
        <w:spacing w:line="480" w:lineRule="auto"/>
        <w:rPr>
          <w:sz w:val="24"/>
          <w:szCs w:val="24"/>
          <w:lang w:val="en-GB"/>
        </w:rPr>
      </w:pPr>
      <w:proofErr w:type="spellStart"/>
      <w:r w:rsidRPr="00B207E7">
        <w:rPr>
          <w:sz w:val="24"/>
          <w:szCs w:val="24"/>
          <w:lang w:val="en-GB"/>
        </w:rPr>
        <w:t>rentang</w:t>
      </w:r>
      <w:proofErr w:type="spellEnd"/>
      <w:r w:rsidRPr="00B207E7">
        <w:rPr>
          <w:sz w:val="24"/>
          <w:szCs w:val="24"/>
          <w:lang w:val="en-GB"/>
        </w:rPr>
        <w:t xml:space="preserve"> = </w:t>
      </w:r>
      <w:proofErr w:type="spellStart"/>
      <w:r w:rsidRPr="00B207E7">
        <w:rPr>
          <w:sz w:val="24"/>
          <w:szCs w:val="24"/>
          <w:lang w:val="en-GB"/>
        </w:rPr>
        <w:t>nilai</w:t>
      </w:r>
      <w:proofErr w:type="spellEnd"/>
      <w:r w:rsidRPr="00B207E7">
        <w:rPr>
          <w:sz w:val="24"/>
          <w:szCs w:val="24"/>
          <w:lang w:val="en-GB"/>
        </w:rPr>
        <w:t xml:space="preserve"> </w:t>
      </w:r>
      <w:proofErr w:type="spellStart"/>
      <w:r w:rsidRPr="00B207E7">
        <w:rPr>
          <w:sz w:val="24"/>
          <w:szCs w:val="24"/>
          <w:lang w:val="en-GB"/>
        </w:rPr>
        <w:t>tertinggi</w:t>
      </w:r>
      <w:proofErr w:type="spellEnd"/>
      <w:r w:rsidRPr="00B207E7">
        <w:rPr>
          <w:sz w:val="24"/>
          <w:szCs w:val="24"/>
          <w:lang w:val="en-GB"/>
        </w:rPr>
        <w:t xml:space="preserve"> – </w:t>
      </w:r>
      <w:proofErr w:type="spellStart"/>
      <w:r w:rsidRPr="00B207E7">
        <w:rPr>
          <w:sz w:val="24"/>
          <w:szCs w:val="24"/>
          <w:lang w:val="en-GB"/>
        </w:rPr>
        <w:t>nilai</w:t>
      </w:r>
      <w:proofErr w:type="spellEnd"/>
      <w:r w:rsidRPr="00B207E7">
        <w:rPr>
          <w:sz w:val="24"/>
          <w:szCs w:val="24"/>
          <w:lang w:val="en-GB"/>
        </w:rPr>
        <w:t xml:space="preserve"> </w:t>
      </w:r>
      <w:proofErr w:type="spellStart"/>
      <w:r w:rsidRPr="00B207E7">
        <w:rPr>
          <w:sz w:val="24"/>
          <w:szCs w:val="24"/>
          <w:lang w:val="en-GB"/>
        </w:rPr>
        <w:t>terendah</w:t>
      </w:r>
      <w:proofErr w:type="spellEnd"/>
    </w:p>
    <w:p w14:paraId="30B24CFD" w14:textId="13F42C40" w:rsidR="002F15F3" w:rsidRPr="00B207E7" w:rsidRDefault="002F15F3" w:rsidP="006524EF">
      <w:pPr>
        <w:spacing w:line="480" w:lineRule="auto"/>
        <w:rPr>
          <w:sz w:val="24"/>
          <w:szCs w:val="24"/>
          <w:lang w:val="en-GB"/>
        </w:rPr>
      </w:pPr>
      <w:r w:rsidRPr="00B207E7">
        <w:rPr>
          <w:sz w:val="24"/>
          <w:szCs w:val="24"/>
          <w:lang w:val="en-GB"/>
        </w:rPr>
        <w:t xml:space="preserve">Banyak </w:t>
      </w:r>
      <w:proofErr w:type="spellStart"/>
      <w:r w:rsidRPr="00B207E7">
        <w:rPr>
          <w:sz w:val="24"/>
          <w:szCs w:val="24"/>
          <w:lang w:val="en-GB"/>
        </w:rPr>
        <w:t>kelas</w:t>
      </w:r>
      <w:proofErr w:type="spellEnd"/>
      <w:r w:rsidRPr="00B207E7">
        <w:rPr>
          <w:sz w:val="24"/>
          <w:szCs w:val="24"/>
          <w:lang w:val="en-GB"/>
        </w:rPr>
        <w:t xml:space="preserve"> interval = 5</w:t>
      </w:r>
    </w:p>
    <w:p w14:paraId="17BA4505" w14:textId="5765FCD6" w:rsidR="002F15F3" w:rsidRPr="00B207E7" w:rsidRDefault="002F15F3" w:rsidP="002F15F3">
      <w:pPr>
        <w:pStyle w:val="NormalWeb"/>
        <w:spacing w:line="480" w:lineRule="auto"/>
        <w:rPr>
          <w:lang w:val="en-GB"/>
        </w:rPr>
      </w:pPr>
      <w:r w:rsidRPr="00B207E7">
        <w:rPr>
          <w:lang w:val="en-GB"/>
        </w:rPr>
        <w:t xml:space="preserve">Panjang </w:t>
      </w:r>
      <w:proofErr w:type="spellStart"/>
      <w:r w:rsidRPr="00B207E7">
        <w:rPr>
          <w:lang w:val="en-GB"/>
        </w:rPr>
        <w:t>kelas</w:t>
      </w:r>
      <w:proofErr w:type="spellEnd"/>
      <w:r w:rsidRPr="00B207E7">
        <w:rPr>
          <w:lang w:val="en-GB"/>
        </w:rPr>
        <w:t xml:space="preserve"> interval = </w:t>
      </w:r>
      <w:r w:rsidR="006524EF">
        <w:rPr>
          <w:lang w:val="en-GB"/>
        </w:rPr>
        <w:t>5-1/5</w:t>
      </w:r>
      <w:r w:rsidRPr="00B207E7">
        <w:rPr>
          <w:u w:val="single"/>
          <w:lang w:val="en-GB"/>
        </w:rPr>
        <w:t xml:space="preserve"> </w:t>
      </w:r>
      <w:r w:rsidRPr="00B207E7">
        <w:rPr>
          <w:lang w:val="en-GB"/>
        </w:rPr>
        <w:t>= 0.8</w:t>
      </w:r>
    </w:p>
    <w:p w14:paraId="5FF69C0B" w14:textId="31D16E5B" w:rsidR="002F15F3" w:rsidRPr="00B207E7" w:rsidRDefault="002F15F3" w:rsidP="006524EF">
      <w:pPr>
        <w:pStyle w:val="ListParagraph"/>
        <w:spacing w:line="480" w:lineRule="auto"/>
        <w:ind w:left="0" w:right="3" w:firstLine="0"/>
        <w:rPr>
          <w:sz w:val="24"/>
          <w:szCs w:val="24"/>
        </w:rPr>
      </w:pPr>
      <w:r w:rsidRPr="00B207E7">
        <w:rPr>
          <w:sz w:val="24"/>
          <w:szCs w:val="24"/>
        </w:rPr>
        <w:tab/>
        <w:t xml:space="preserve">Berdasarkan Rentang kelas kemudian menyusun distribusi frekuensi seperti pada tabel </w:t>
      </w:r>
      <w:proofErr w:type="spellStart"/>
      <w:r w:rsidR="006524EF">
        <w:rPr>
          <w:sz w:val="24"/>
          <w:szCs w:val="24"/>
          <w:lang w:val="en-GB"/>
        </w:rPr>
        <w:t>dibawah</w:t>
      </w:r>
      <w:proofErr w:type="spellEnd"/>
      <w:r w:rsidRPr="00B207E7">
        <w:rPr>
          <w:sz w:val="24"/>
          <w:szCs w:val="24"/>
        </w:rPr>
        <w:t xml:space="preserve">. selanjutnya setiap nilai rata-rata untuk setiap respon terhadap variabel akan dikelompokkan berdasarkan tabel distribusi frekuensi tersebut. Model yang dipakai mengadaptasi model tentang pengontrolan kualitas (Supranto, </w:t>
      </w:r>
      <w:r w:rsidR="00146E55" w:rsidRPr="00B207E7">
        <w:rPr>
          <w:sz w:val="24"/>
          <w:szCs w:val="24"/>
        </w:rPr>
        <w:t>2022</w:t>
      </w:r>
      <w:r w:rsidRPr="00B207E7">
        <w:rPr>
          <w:sz w:val="24"/>
          <w:szCs w:val="24"/>
        </w:rPr>
        <w:t>) sebagai berikut:</w:t>
      </w:r>
    </w:p>
    <w:p w14:paraId="08940280" w14:textId="20486936" w:rsidR="006524EF" w:rsidRDefault="00336D20" w:rsidP="00336D20">
      <w:pPr>
        <w:jc w:val="center"/>
        <w:rPr>
          <w:b/>
          <w:bCs/>
          <w:sz w:val="24"/>
          <w:szCs w:val="24"/>
          <w:lang w:val="en-GB"/>
        </w:rPr>
      </w:pPr>
      <w:bookmarkStart w:id="224" w:name="_Toc200651176"/>
      <w:bookmarkStart w:id="225" w:name="_Toc178178440"/>
      <w:bookmarkStart w:id="226" w:name="_Toc193490244"/>
      <w:r w:rsidRPr="00B207E7">
        <w:rPr>
          <w:b/>
          <w:bCs/>
          <w:sz w:val="24"/>
          <w:szCs w:val="24"/>
        </w:rPr>
        <w:t xml:space="preserve">Tabel 3. </w:t>
      </w:r>
      <w:r w:rsidRPr="00B207E7">
        <w:rPr>
          <w:b/>
          <w:bCs/>
          <w:i/>
          <w:iCs/>
          <w:sz w:val="24"/>
          <w:szCs w:val="24"/>
        </w:rPr>
        <w:fldChar w:fldCharType="begin"/>
      </w:r>
      <w:r w:rsidRPr="00B207E7">
        <w:rPr>
          <w:b/>
          <w:bCs/>
          <w:sz w:val="24"/>
          <w:szCs w:val="24"/>
        </w:rPr>
        <w:instrText xml:space="preserve"> SEQ Tabel_3. \* ARABIC </w:instrText>
      </w:r>
      <w:r w:rsidRPr="00B207E7">
        <w:rPr>
          <w:b/>
          <w:bCs/>
          <w:i/>
          <w:iCs/>
          <w:sz w:val="24"/>
          <w:szCs w:val="24"/>
        </w:rPr>
        <w:fldChar w:fldCharType="separate"/>
      </w:r>
      <w:r w:rsidR="005022A7">
        <w:rPr>
          <w:b/>
          <w:bCs/>
          <w:noProof/>
          <w:sz w:val="24"/>
          <w:szCs w:val="24"/>
        </w:rPr>
        <w:t>7</w:t>
      </w:r>
      <w:bookmarkEnd w:id="224"/>
      <w:r w:rsidRPr="00B207E7">
        <w:rPr>
          <w:b/>
          <w:bCs/>
          <w:i/>
          <w:iCs/>
          <w:sz w:val="24"/>
          <w:szCs w:val="24"/>
        </w:rPr>
        <w:fldChar w:fldCharType="end"/>
      </w:r>
      <w:r w:rsidR="000B4CB9" w:rsidRPr="00B207E7">
        <w:rPr>
          <w:b/>
          <w:bCs/>
          <w:sz w:val="24"/>
          <w:szCs w:val="24"/>
          <w:lang w:val="en-GB"/>
        </w:rPr>
        <w:t xml:space="preserve"> </w:t>
      </w:r>
    </w:p>
    <w:p w14:paraId="6633EA19" w14:textId="4093FE6A" w:rsidR="002F15F3" w:rsidRPr="00B207E7" w:rsidRDefault="002F15F3" w:rsidP="00336D20">
      <w:pPr>
        <w:jc w:val="center"/>
        <w:rPr>
          <w:b/>
          <w:bCs/>
          <w:i/>
          <w:iCs/>
          <w:sz w:val="24"/>
          <w:szCs w:val="24"/>
        </w:rPr>
      </w:pPr>
      <w:r w:rsidRPr="00B207E7">
        <w:rPr>
          <w:b/>
          <w:bCs/>
          <w:sz w:val="24"/>
          <w:szCs w:val="24"/>
        </w:rPr>
        <w:t>Klasifikasi</w:t>
      </w:r>
      <w:r w:rsidRPr="00B207E7">
        <w:rPr>
          <w:b/>
          <w:bCs/>
          <w:spacing w:val="-9"/>
          <w:sz w:val="24"/>
          <w:szCs w:val="24"/>
        </w:rPr>
        <w:t xml:space="preserve"> </w:t>
      </w:r>
      <w:r w:rsidRPr="00B207E7">
        <w:rPr>
          <w:b/>
          <w:bCs/>
          <w:sz w:val="24"/>
          <w:szCs w:val="24"/>
        </w:rPr>
        <w:t>Distribusi</w:t>
      </w:r>
      <w:r w:rsidRPr="00B207E7">
        <w:rPr>
          <w:b/>
          <w:bCs/>
          <w:spacing w:val="-8"/>
          <w:sz w:val="24"/>
          <w:szCs w:val="24"/>
        </w:rPr>
        <w:t xml:space="preserve"> </w:t>
      </w:r>
      <w:r w:rsidRPr="00B207E7">
        <w:rPr>
          <w:b/>
          <w:bCs/>
          <w:spacing w:val="-2"/>
          <w:sz w:val="24"/>
          <w:szCs w:val="24"/>
        </w:rPr>
        <w:t>Frekuensi</w:t>
      </w:r>
      <w:bookmarkEnd w:id="225"/>
      <w:bookmarkEnd w:id="226"/>
    </w:p>
    <w:p w14:paraId="70A8B957" w14:textId="77777777" w:rsidR="002F15F3" w:rsidRPr="00B207E7" w:rsidRDefault="002F15F3" w:rsidP="002F15F3">
      <w:pPr>
        <w:spacing w:before="9"/>
        <w:rPr>
          <w:b/>
          <w:sz w:val="24"/>
          <w:szCs w:val="24"/>
        </w:rPr>
      </w:pPr>
    </w:p>
    <w:tbl>
      <w:tblPr>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3741"/>
      </w:tblGrid>
      <w:tr w:rsidR="002F15F3" w:rsidRPr="00B207E7" w14:paraId="3E0BD488" w14:textId="77777777" w:rsidTr="00DA1009">
        <w:trPr>
          <w:trHeight w:val="533"/>
        </w:trPr>
        <w:tc>
          <w:tcPr>
            <w:tcW w:w="2977" w:type="dxa"/>
            <w:shd w:val="clear" w:color="auto" w:fill="D9D9D9"/>
          </w:tcPr>
          <w:p w14:paraId="13DB2CE7" w14:textId="77777777" w:rsidR="002F15F3" w:rsidRPr="00B207E7" w:rsidRDefault="002F15F3" w:rsidP="00DA1009">
            <w:pPr>
              <w:spacing w:before="123"/>
              <w:ind w:left="1"/>
              <w:rPr>
                <w:b/>
                <w:sz w:val="24"/>
                <w:szCs w:val="24"/>
              </w:rPr>
            </w:pPr>
            <w:r w:rsidRPr="00B207E7">
              <w:rPr>
                <w:b/>
                <w:sz w:val="24"/>
                <w:szCs w:val="24"/>
              </w:rPr>
              <w:t>Rata-rata</w:t>
            </w:r>
            <w:r w:rsidRPr="00B207E7">
              <w:rPr>
                <w:b/>
                <w:spacing w:val="-3"/>
                <w:sz w:val="24"/>
                <w:szCs w:val="24"/>
              </w:rPr>
              <w:t xml:space="preserve"> </w:t>
            </w:r>
            <w:r w:rsidRPr="00B207E7">
              <w:rPr>
                <w:b/>
                <w:spacing w:val="-4"/>
                <w:sz w:val="24"/>
                <w:szCs w:val="24"/>
              </w:rPr>
              <w:t>Skor</w:t>
            </w:r>
          </w:p>
        </w:tc>
        <w:tc>
          <w:tcPr>
            <w:tcW w:w="3741" w:type="dxa"/>
            <w:shd w:val="clear" w:color="auto" w:fill="D9D9D9"/>
          </w:tcPr>
          <w:p w14:paraId="5A565BC7" w14:textId="77777777" w:rsidR="002F15F3" w:rsidRPr="00B207E7" w:rsidRDefault="002F15F3" w:rsidP="00DA1009">
            <w:pPr>
              <w:spacing w:before="123"/>
              <w:ind w:left="10" w:right="2"/>
              <w:rPr>
                <w:b/>
                <w:sz w:val="24"/>
                <w:szCs w:val="24"/>
              </w:rPr>
            </w:pPr>
            <w:r w:rsidRPr="00B207E7">
              <w:rPr>
                <w:b/>
                <w:spacing w:val="-2"/>
                <w:sz w:val="24"/>
                <w:szCs w:val="24"/>
              </w:rPr>
              <w:t>Penafsiran</w:t>
            </w:r>
          </w:p>
        </w:tc>
      </w:tr>
      <w:tr w:rsidR="002F15F3" w:rsidRPr="00B207E7" w14:paraId="69AEA800" w14:textId="77777777" w:rsidTr="00DA1009">
        <w:trPr>
          <w:trHeight w:val="277"/>
        </w:trPr>
        <w:tc>
          <w:tcPr>
            <w:tcW w:w="2977" w:type="dxa"/>
          </w:tcPr>
          <w:p w14:paraId="66E54D2E" w14:textId="77777777" w:rsidR="002F15F3" w:rsidRPr="00B207E7" w:rsidRDefault="002F15F3" w:rsidP="00DA1009">
            <w:pPr>
              <w:spacing w:line="258" w:lineRule="exact"/>
              <w:ind w:left="947"/>
              <w:rPr>
                <w:sz w:val="24"/>
                <w:szCs w:val="24"/>
              </w:rPr>
            </w:pPr>
            <w:r w:rsidRPr="00B207E7">
              <w:rPr>
                <w:sz w:val="24"/>
                <w:szCs w:val="24"/>
              </w:rPr>
              <w:t xml:space="preserve">1.00 – </w:t>
            </w:r>
            <w:r w:rsidRPr="00B207E7">
              <w:rPr>
                <w:spacing w:val="-4"/>
                <w:sz w:val="24"/>
                <w:szCs w:val="24"/>
              </w:rPr>
              <w:t>1.80</w:t>
            </w:r>
          </w:p>
        </w:tc>
        <w:tc>
          <w:tcPr>
            <w:tcW w:w="3741" w:type="dxa"/>
          </w:tcPr>
          <w:p w14:paraId="05CECD82" w14:textId="77777777" w:rsidR="002F15F3" w:rsidRPr="00B207E7" w:rsidRDefault="002F15F3" w:rsidP="00DA1009">
            <w:pPr>
              <w:spacing w:line="258" w:lineRule="exact"/>
              <w:ind w:left="8" w:right="6"/>
              <w:rPr>
                <w:sz w:val="24"/>
                <w:szCs w:val="24"/>
              </w:rPr>
            </w:pPr>
            <w:r w:rsidRPr="00B207E7">
              <w:rPr>
                <w:sz w:val="24"/>
                <w:szCs w:val="24"/>
              </w:rPr>
              <w:t>Sangat Lemah</w:t>
            </w:r>
            <w:r w:rsidRPr="00B207E7">
              <w:rPr>
                <w:spacing w:val="-3"/>
                <w:sz w:val="24"/>
                <w:szCs w:val="24"/>
              </w:rPr>
              <w:t xml:space="preserve"> </w:t>
            </w:r>
            <w:r w:rsidRPr="00B207E7">
              <w:rPr>
                <w:sz w:val="24"/>
                <w:szCs w:val="24"/>
              </w:rPr>
              <w:t>(Sangat</w:t>
            </w:r>
            <w:r w:rsidRPr="00B207E7">
              <w:rPr>
                <w:spacing w:val="-3"/>
                <w:sz w:val="24"/>
                <w:szCs w:val="24"/>
              </w:rPr>
              <w:t xml:space="preserve"> </w:t>
            </w:r>
            <w:r w:rsidRPr="00B207E7">
              <w:rPr>
                <w:sz w:val="24"/>
                <w:szCs w:val="24"/>
              </w:rPr>
              <w:t>Tidak</w:t>
            </w:r>
            <w:r w:rsidRPr="00B207E7">
              <w:rPr>
                <w:spacing w:val="-3"/>
                <w:sz w:val="24"/>
                <w:szCs w:val="24"/>
              </w:rPr>
              <w:t xml:space="preserve"> </w:t>
            </w:r>
            <w:r w:rsidRPr="00B207E7">
              <w:rPr>
                <w:spacing w:val="-2"/>
                <w:sz w:val="24"/>
                <w:szCs w:val="24"/>
              </w:rPr>
              <w:t>Baik)</w:t>
            </w:r>
          </w:p>
        </w:tc>
      </w:tr>
      <w:tr w:rsidR="002F15F3" w:rsidRPr="00B207E7" w14:paraId="10286301" w14:textId="77777777" w:rsidTr="00DA1009">
        <w:trPr>
          <w:trHeight w:val="273"/>
        </w:trPr>
        <w:tc>
          <w:tcPr>
            <w:tcW w:w="2977" w:type="dxa"/>
          </w:tcPr>
          <w:p w14:paraId="6C6FF58B" w14:textId="77777777" w:rsidR="002F15F3" w:rsidRPr="00B207E7" w:rsidRDefault="002F15F3" w:rsidP="00DA1009">
            <w:pPr>
              <w:spacing w:line="254" w:lineRule="exact"/>
              <w:ind w:left="947"/>
              <w:rPr>
                <w:sz w:val="24"/>
                <w:szCs w:val="24"/>
              </w:rPr>
            </w:pPr>
            <w:r w:rsidRPr="00B207E7">
              <w:rPr>
                <w:sz w:val="24"/>
                <w:szCs w:val="24"/>
              </w:rPr>
              <w:t xml:space="preserve">1.81 – </w:t>
            </w:r>
            <w:r w:rsidRPr="00B207E7">
              <w:rPr>
                <w:spacing w:val="-4"/>
                <w:sz w:val="24"/>
                <w:szCs w:val="24"/>
              </w:rPr>
              <w:t>2.60</w:t>
            </w:r>
          </w:p>
        </w:tc>
        <w:tc>
          <w:tcPr>
            <w:tcW w:w="3741" w:type="dxa"/>
          </w:tcPr>
          <w:p w14:paraId="1E2BC4C4" w14:textId="77777777" w:rsidR="002F15F3" w:rsidRPr="00B207E7" w:rsidRDefault="002F15F3" w:rsidP="00DA1009">
            <w:pPr>
              <w:spacing w:line="254" w:lineRule="exact"/>
              <w:ind w:left="8" w:right="8"/>
              <w:rPr>
                <w:sz w:val="24"/>
                <w:szCs w:val="24"/>
              </w:rPr>
            </w:pPr>
            <w:r w:rsidRPr="00B207E7">
              <w:rPr>
                <w:sz w:val="24"/>
                <w:szCs w:val="24"/>
              </w:rPr>
              <w:t>Lemah</w:t>
            </w:r>
            <w:r w:rsidRPr="00B207E7">
              <w:rPr>
                <w:spacing w:val="-4"/>
                <w:sz w:val="24"/>
                <w:szCs w:val="24"/>
              </w:rPr>
              <w:t xml:space="preserve"> </w:t>
            </w:r>
            <w:r w:rsidRPr="00B207E7">
              <w:rPr>
                <w:sz w:val="24"/>
                <w:szCs w:val="24"/>
              </w:rPr>
              <w:t>(Tidak</w:t>
            </w:r>
            <w:r w:rsidRPr="00B207E7">
              <w:rPr>
                <w:spacing w:val="-1"/>
                <w:sz w:val="24"/>
                <w:szCs w:val="24"/>
              </w:rPr>
              <w:t xml:space="preserve"> </w:t>
            </w:r>
            <w:r w:rsidRPr="00B207E7">
              <w:rPr>
                <w:spacing w:val="-4"/>
                <w:sz w:val="24"/>
                <w:szCs w:val="24"/>
              </w:rPr>
              <w:t>Baik)</w:t>
            </w:r>
          </w:p>
        </w:tc>
      </w:tr>
      <w:tr w:rsidR="002F15F3" w:rsidRPr="00B207E7" w14:paraId="6646F9B8" w14:textId="77777777" w:rsidTr="00DA1009">
        <w:trPr>
          <w:trHeight w:val="278"/>
        </w:trPr>
        <w:tc>
          <w:tcPr>
            <w:tcW w:w="2977" w:type="dxa"/>
          </w:tcPr>
          <w:p w14:paraId="786AE1FF" w14:textId="77777777" w:rsidR="002F15F3" w:rsidRPr="00B207E7" w:rsidRDefault="002F15F3" w:rsidP="00DA1009">
            <w:pPr>
              <w:spacing w:line="258" w:lineRule="exact"/>
              <w:ind w:left="947"/>
              <w:rPr>
                <w:sz w:val="24"/>
                <w:szCs w:val="24"/>
              </w:rPr>
            </w:pPr>
            <w:r w:rsidRPr="00B207E7">
              <w:rPr>
                <w:sz w:val="24"/>
                <w:szCs w:val="24"/>
              </w:rPr>
              <w:t xml:space="preserve">2.61 – </w:t>
            </w:r>
            <w:r w:rsidRPr="00B207E7">
              <w:rPr>
                <w:spacing w:val="-4"/>
                <w:sz w:val="24"/>
                <w:szCs w:val="24"/>
              </w:rPr>
              <w:t>3.40</w:t>
            </w:r>
          </w:p>
        </w:tc>
        <w:tc>
          <w:tcPr>
            <w:tcW w:w="3741" w:type="dxa"/>
          </w:tcPr>
          <w:p w14:paraId="376CDC2A" w14:textId="77777777" w:rsidR="002F15F3" w:rsidRPr="00B207E7" w:rsidRDefault="002F15F3" w:rsidP="00DA1009">
            <w:pPr>
              <w:spacing w:line="258" w:lineRule="exact"/>
              <w:ind w:left="8" w:right="3"/>
              <w:rPr>
                <w:sz w:val="24"/>
                <w:szCs w:val="24"/>
              </w:rPr>
            </w:pPr>
            <w:r w:rsidRPr="00B207E7">
              <w:rPr>
                <w:sz w:val="24"/>
                <w:szCs w:val="24"/>
              </w:rPr>
              <w:t>Cukup</w:t>
            </w:r>
            <w:r w:rsidRPr="00B207E7">
              <w:rPr>
                <w:spacing w:val="-5"/>
                <w:sz w:val="24"/>
                <w:szCs w:val="24"/>
              </w:rPr>
              <w:t xml:space="preserve"> </w:t>
            </w:r>
            <w:r w:rsidRPr="00B207E7">
              <w:rPr>
                <w:sz w:val="24"/>
                <w:szCs w:val="24"/>
              </w:rPr>
              <w:t>(Cukup</w:t>
            </w:r>
            <w:r w:rsidRPr="00B207E7">
              <w:rPr>
                <w:spacing w:val="-5"/>
                <w:sz w:val="24"/>
                <w:szCs w:val="24"/>
              </w:rPr>
              <w:t xml:space="preserve"> </w:t>
            </w:r>
            <w:r w:rsidRPr="00B207E7">
              <w:rPr>
                <w:spacing w:val="-2"/>
                <w:sz w:val="24"/>
                <w:szCs w:val="24"/>
              </w:rPr>
              <w:t>Baik)</w:t>
            </w:r>
          </w:p>
        </w:tc>
      </w:tr>
      <w:tr w:rsidR="002F15F3" w:rsidRPr="00B207E7" w14:paraId="198559D4" w14:textId="77777777" w:rsidTr="00DA1009">
        <w:trPr>
          <w:trHeight w:val="273"/>
        </w:trPr>
        <w:tc>
          <w:tcPr>
            <w:tcW w:w="2977" w:type="dxa"/>
          </w:tcPr>
          <w:p w14:paraId="4BE6E61A" w14:textId="77777777" w:rsidR="002F15F3" w:rsidRPr="00B207E7" w:rsidRDefault="002F15F3" w:rsidP="00DA1009">
            <w:pPr>
              <w:spacing w:line="254" w:lineRule="exact"/>
              <w:ind w:left="947"/>
              <w:rPr>
                <w:sz w:val="24"/>
                <w:szCs w:val="24"/>
              </w:rPr>
            </w:pPr>
            <w:r w:rsidRPr="00B207E7">
              <w:rPr>
                <w:sz w:val="24"/>
                <w:szCs w:val="24"/>
              </w:rPr>
              <w:t xml:space="preserve">3.41 – </w:t>
            </w:r>
            <w:r w:rsidRPr="00B207E7">
              <w:rPr>
                <w:spacing w:val="-4"/>
                <w:sz w:val="24"/>
                <w:szCs w:val="24"/>
              </w:rPr>
              <w:t>4.20</w:t>
            </w:r>
          </w:p>
        </w:tc>
        <w:tc>
          <w:tcPr>
            <w:tcW w:w="3741" w:type="dxa"/>
          </w:tcPr>
          <w:p w14:paraId="7416609D" w14:textId="77777777" w:rsidR="002F15F3" w:rsidRPr="00B207E7" w:rsidRDefault="002F15F3" w:rsidP="00DA1009">
            <w:pPr>
              <w:spacing w:line="254" w:lineRule="exact"/>
              <w:ind w:left="8" w:right="2"/>
              <w:rPr>
                <w:sz w:val="24"/>
                <w:szCs w:val="24"/>
              </w:rPr>
            </w:pPr>
            <w:r w:rsidRPr="00B207E7">
              <w:rPr>
                <w:sz w:val="24"/>
                <w:szCs w:val="24"/>
              </w:rPr>
              <w:t>Kuat</w:t>
            </w:r>
            <w:r w:rsidRPr="00B207E7">
              <w:rPr>
                <w:spacing w:val="-7"/>
                <w:sz w:val="24"/>
                <w:szCs w:val="24"/>
              </w:rPr>
              <w:t xml:space="preserve"> </w:t>
            </w:r>
            <w:r w:rsidRPr="00B207E7">
              <w:rPr>
                <w:spacing w:val="-2"/>
                <w:sz w:val="24"/>
                <w:szCs w:val="24"/>
              </w:rPr>
              <w:t>(Baik)</w:t>
            </w:r>
          </w:p>
        </w:tc>
      </w:tr>
      <w:tr w:rsidR="002F15F3" w:rsidRPr="00B207E7" w14:paraId="335AD37F" w14:textId="77777777" w:rsidTr="00DA1009">
        <w:trPr>
          <w:trHeight w:val="274"/>
        </w:trPr>
        <w:tc>
          <w:tcPr>
            <w:tcW w:w="2977" w:type="dxa"/>
          </w:tcPr>
          <w:p w14:paraId="2BD3D7FC" w14:textId="77777777" w:rsidR="002F15F3" w:rsidRPr="00B207E7" w:rsidRDefault="002F15F3" w:rsidP="00DA1009">
            <w:pPr>
              <w:spacing w:line="255" w:lineRule="exact"/>
              <w:ind w:left="947"/>
              <w:rPr>
                <w:sz w:val="24"/>
                <w:szCs w:val="24"/>
              </w:rPr>
            </w:pPr>
            <w:r w:rsidRPr="00B207E7">
              <w:rPr>
                <w:sz w:val="24"/>
                <w:szCs w:val="24"/>
              </w:rPr>
              <w:t xml:space="preserve">4.21 – </w:t>
            </w:r>
            <w:r w:rsidRPr="00B207E7">
              <w:rPr>
                <w:spacing w:val="-4"/>
                <w:sz w:val="24"/>
                <w:szCs w:val="24"/>
              </w:rPr>
              <w:t>5.00</w:t>
            </w:r>
          </w:p>
        </w:tc>
        <w:tc>
          <w:tcPr>
            <w:tcW w:w="3741" w:type="dxa"/>
          </w:tcPr>
          <w:p w14:paraId="79119A56" w14:textId="77777777" w:rsidR="002F15F3" w:rsidRPr="00B207E7" w:rsidRDefault="002F15F3" w:rsidP="00DA1009">
            <w:pPr>
              <w:spacing w:line="255" w:lineRule="exact"/>
              <w:ind w:left="8" w:right="10"/>
              <w:rPr>
                <w:sz w:val="24"/>
                <w:szCs w:val="24"/>
              </w:rPr>
            </w:pPr>
            <w:r w:rsidRPr="00B207E7">
              <w:rPr>
                <w:sz w:val="24"/>
                <w:szCs w:val="24"/>
              </w:rPr>
              <w:t>Sangat</w:t>
            </w:r>
            <w:r w:rsidRPr="00B207E7">
              <w:rPr>
                <w:spacing w:val="-2"/>
                <w:sz w:val="24"/>
                <w:szCs w:val="24"/>
              </w:rPr>
              <w:t xml:space="preserve"> </w:t>
            </w:r>
            <w:r w:rsidRPr="00B207E7">
              <w:rPr>
                <w:sz w:val="24"/>
                <w:szCs w:val="24"/>
              </w:rPr>
              <w:t>Kuat</w:t>
            </w:r>
            <w:r w:rsidRPr="00B207E7">
              <w:rPr>
                <w:spacing w:val="-5"/>
                <w:sz w:val="24"/>
                <w:szCs w:val="24"/>
              </w:rPr>
              <w:t xml:space="preserve"> </w:t>
            </w:r>
            <w:r w:rsidRPr="00B207E7">
              <w:rPr>
                <w:sz w:val="24"/>
                <w:szCs w:val="24"/>
              </w:rPr>
              <w:t>(Sangat</w:t>
            </w:r>
            <w:r w:rsidRPr="00B207E7">
              <w:rPr>
                <w:spacing w:val="-4"/>
                <w:sz w:val="24"/>
                <w:szCs w:val="24"/>
              </w:rPr>
              <w:t xml:space="preserve"> Baik)</w:t>
            </w:r>
          </w:p>
        </w:tc>
      </w:tr>
    </w:tbl>
    <w:p w14:paraId="3E708B86" w14:textId="77777777" w:rsidR="002F15F3" w:rsidRPr="00B207E7" w:rsidRDefault="002F15F3" w:rsidP="002F15F3">
      <w:pPr>
        <w:pStyle w:val="ListParagraph"/>
        <w:tabs>
          <w:tab w:val="left" w:pos="1668"/>
        </w:tabs>
        <w:ind w:left="1668"/>
        <w:rPr>
          <w:b/>
          <w:sz w:val="24"/>
          <w:szCs w:val="24"/>
        </w:rPr>
      </w:pPr>
    </w:p>
    <w:p w14:paraId="7EA56C17" w14:textId="77777777" w:rsidR="002F15F3" w:rsidRPr="00B207E7" w:rsidRDefault="002F15F3" w:rsidP="002F15F3">
      <w:pPr>
        <w:pStyle w:val="ListParagraph"/>
        <w:tabs>
          <w:tab w:val="left" w:pos="1668"/>
        </w:tabs>
        <w:ind w:left="1668"/>
        <w:rPr>
          <w:b/>
          <w:sz w:val="24"/>
          <w:szCs w:val="24"/>
        </w:rPr>
      </w:pPr>
    </w:p>
    <w:p w14:paraId="2B30BB72" w14:textId="77777777" w:rsidR="002F15F3" w:rsidRPr="00B207E7" w:rsidRDefault="002F15F3" w:rsidP="002F15F3">
      <w:pPr>
        <w:pStyle w:val="ListParagraph"/>
        <w:tabs>
          <w:tab w:val="left" w:pos="1668"/>
        </w:tabs>
        <w:ind w:left="1668"/>
        <w:rPr>
          <w:b/>
          <w:sz w:val="24"/>
          <w:szCs w:val="24"/>
        </w:rPr>
      </w:pPr>
    </w:p>
    <w:p w14:paraId="0793DF75" w14:textId="481D57B1" w:rsidR="002F15F3" w:rsidRPr="00B207E7" w:rsidRDefault="002F15F3" w:rsidP="006524EF">
      <w:pPr>
        <w:pStyle w:val="ListParagraph"/>
        <w:numPr>
          <w:ilvl w:val="3"/>
          <w:numId w:val="49"/>
        </w:numPr>
        <w:ind w:left="851" w:hanging="851"/>
        <w:rPr>
          <w:b/>
          <w:sz w:val="24"/>
          <w:szCs w:val="24"/>
        </w:rPr>
      </w:pPr>
      <w:r w:rsidRPr="00B207E7">
        <w:rPr>
          <w:b/>
          <w:sz w:val="24"/>
          <w:szCs w:val="24"/>
        </w:rPr>
        <w:t>Rancangan</w:t>
      </w:r>
      <w:r w:rsidRPr="00B207E7">
        <w:rPr>
          <w:b/>
          <w:spacing w:val="-6"/>
          <w:sz w:val="24"/>
          <w:szCs w:val="24"/>
        </w:rPr>
        <w:t xml:space="preserve"> </w:t>
      </w:r>
      <w:r w:rsidRPr="00B207E7">
        <w:rPr>
          <w:b/>
          <w:sz w:val="24"/>
          <w:szCs w:val="24"/>
        </w:rPr>
        <w:t>Analisis</w:t>
      </w:r>
      <w:r w:rsidRPr="00B207E7">
        <w:rPr>
          <w:b/>
          <w:spacing w:val="-5"/>
          <w:sz w:val="24"/>
          <w:szCs w:val="24"/>
        </w:rPr>
        <w:t xml:space="preserve"> </w:t>
      </w:r>
      <w:r w:rsidRPr="00B207E7">
        <w:rPr>
          <w:b/>
          <w:spacing w:val="-2"/>
          <w:sz w:val="24"/>
          <w:szCs w:val="24"/>
        </w:rPr>
        <w:t>Verifikatif</w:t>
      </w:r>
    </w:p>
    <w:p w14:paraId="4EF03337" w14:textId="77777777" w:rsidR="002F15F3" w:rsidRPr="00B207E7" w:rsidRDefault="002F15F3" w:rsidP="006524EF">
      <w:pPr>
        <w:spacing w:before="272" w:line="480" w:lineRule="auto"/>
        <w:ind w:right="3" w:firstLine="851"/>
        <w:jc w:val="both"/>
        <w:rPr>
          <w:sz w:val="24"/>
          <w:szCs w:val="24"/>
        </w:rPr>
      </w:pPr>
      <w:r w:rsidRPr="00B207E7">
        <w:rPr>
          <w:sz w:val="24"/>
          <w:szCs w:val="24"/>
        </w:rPr>
        <w:t xml:space="preserve">Berdasarkan paradigma dan hipotesis penelitian yang telah ditetapkan, </w:t>
      </w:r>
      <w:r w:rsidRPr="00B207E7">
        <w:rPr>
          <w:sz w:val="24"/>
          <w:szCs w:val="24"/>
        </w:rPr>
        <w:lastRenderedPageBreak/>
        <w:t>maka analisis</w:t>
      </w:r>
      <w:r w:rsidRPr="00B207E7">
        <w:rPr>
          <w:spacing w:val="-1"/>
          <w:sz w:val="24"/>
          <w:szCs w:val="24"/>
        </w:rPr>
        <w:t xml:space="preserve"> </w:t>
      </w:r>
      <w:r w:rsidRPr="00B207E7">
        <w:rPr>
          <w:sz w:val="24"/>
          <w:szCs w:val="24"/>
        </w:rPr>
        <w:t>data yang</w:t>
      </w:r>
      <w:r w:rsidRPr="00B207E7">
        <w:rPr>
          <w:spacing w:val="-4"/>
          <w:sz w:val="24"/>
          <w:szCs w:val="24"/>
        </w:rPr>
        <w:t xml:space="preserve"> </w:t>
      </w:r>
      <w:r w:rsidRPr="00B207E7">
        <w:rPr>
          <w:sz w:val="24"/>
          <w:szCs w:val="24"/>
        </w:rPr>
        <w:t>digunakan yaitu Analisis</w:t>
      </w:r>
      <w:r w:rsidRPr="00B207E7">
        <w:rPr>
          <w:spacing w:val="-1"/>
          <w:sz w:val="24"/>
          <w:szCs w:val="24"/>
        </w:rPr>
        <w:t xml:space="preserve"> </w:t>
      </w:r>
      <w:r w:rsidRPr="00B207E7">
        <w:rPr>
          <w:sz w:val="24"/>
          <w:szCs w:val="24"/>
        </w:rPr>
        <w:t>Jalur</w:t>
      </w:r>
      <w:r w:rsidRPr="00B207E7">
        <w:rPr>
          <w:spacing w:val="-1"/>
          <w:sz w:val="24"/>
          <w:szCs w:val="24"/>
        </w:rPr>
        <w:t xml:space="preserve"> </w:t>
      </w:r>
      <w:r w:rsidRPr="00B207E7">
        <w:rPr>
          <w:sz w:val="24"/>
          <w:szCs w:val="24"/>
        </w:rPr>
        <w:t>(</w:t>
      </w:r>
      <w:r w:rsidRPr="00B207E7">
        <w:rPr>
          <w:i/>
          <w:sz w:val="24"/>
          <w:szCs w:val="24"/>
        </w:rPr>
        <w:t>Path</w:t>
      </w:r>
      <w:r w:rsidRPr="00B207E7">
        <w:rPr>
          <w:i/>
          <w:spacing w:val="-3"/>
          <w:sz w:val="24"/>
          <w:szCs w:val="24"/>
        </w:rPr>
        <w:t xml:space="preserve"> </w:t>
      </w:r>
      <w:r w:rsidRPr="00B207E7">
        <w:rPr>
          <w:i/>
          <w:sz w:val="24"/>
          <w:szCs w:val="24"/>
        </w:rPr>
        <w:t>Analysis</w:t>
      </w:r>
      <w:r w:rsidRPr="00B207E7">
        <w:rPr>
          <w:sz w:val="24"/>
          <w:szCs w:val="24"/>
        </w:rPr>
        <w:t>).</w:t>
      </w:r>
      <w:r w:rsidRPr="00B207E7">
        <w:rPr>
          <w:spacing w:val="-1"/>
          <w:sz w:val="24"/>
          <w:szCs w:val="24"/>
        </w:rPr>
        <w:t xml:space="preserve"> </w:t>
      </w:r>
      <w:r w:rsidRPr="00B207E7">
        <w:rPr>
          <w:sz w:val="24"/>
          <w:szCs w:val="24"/>
        </w:rPr>
        <w:t>Pemilihan metode analisis jalur dilakukan dengan pertimbangan sebagai berikut:</w:t>
      </w:r>
    </w:p>
    <w:p w14:paraId="37975354" w14:textId="77777777" w:rsidR="00336D20" w:rsidRPr="00B207E7" w:rsidRDefault="002F15F3" w:rsidP="006524EF">
      <w:pPr>
        <w:pStyle w:val="ListParagraph"/>
        <w:numPr>
          <w:ilvl w:val="0"/>
          <w:numId w:val="56"/>
        </w:numPr>
        <w:spacing w:line="480" w:lineRule="auto"/>
        <w:ind w:left="426" w:right="3"/>
        <w:rPr>
          <w:sz w:val="24"/>
          <w:szCs w:val="24"/>
        </w:rPr>
      </w:pPr>
      <w:r w:rsidRPr="00B207E7">
        <w:rPr>
          <w:sz w:val="24"/>
          <w:szCs w:val="24"/>
        </w:rPr>
        <w:t>Metode ini mampu memberikan kejelasan hubungan dan besarnya antara variabel penelitian yang sangat berguna bagi upaya peneliti dalam mengupas secara lebih dalam berbagai variabel yang diteliti.</w:t>
      </w:r>
    </w:p>
    <w:p w14:paraId="720B5E1C" w14:textId="1B416A4A" w:rsidR="002F15F3" w:rsidRPr="00B207E7" w:rsidRDefault="002F15F3" w:rsidP="006524EF">
      <w:pPr>
        <w:pStyle w:val="ListParagraph"/>
        <w:numPr>
          <w:ilvl w:val="0"/>
          <w:numId w:val="56"/>
        </w:numPr>
        <w:spacing w:line="480" w:lineRule="auto"/>
        <w:ind w:left="426" w:right="3"/>
        <w:rPr>
          <w:sz w:val="24"/>
          <w:szCs w:val="24"/>
        </w:rPr>
      </w:pPr>
      <w:r w:rsidRPr="00B207E7">
        <w:rPr>
          <w:sz w:val="24"/>
          <w:szCs w:val="24"/>
        </w:rPr>
        <w:t>Analisis jalur cocok digunakan untuk menganalisis hubungan sebab akibat, baik untuk mengetahui pengaruh langsung maupun tidak langsung variabel penyebab terhadap set variabel akibat, baik secara simultan maupun parsial.</w:t>
      </w:r>
    </w:p>
    <w:p w14:paraId="39265EAB" w14:textId="4062A761" w:rsidR="002F15F3" w:rsidRPr="00B207E7" w:rsidRDefault="002F15F3" w:rsidP="006524EF">
      <w:pPr>
        <w:spacing w:before="1" w:line="480" w:lineRule="auto"/>
        <w:ind w:right="3" w:firstLine="852"/>
        <w:jc w:val="both"/>
        <w:rPr>
          <w:sz w:val="24"/>
          <w:szCs w:val="24"/>
        </w:rPr>
      </w:pPr>
      <w:r w:rsidRPr="00B207E7">
        <w:rPr>
          <w:sz w:val="24"/>
          <w:szCs w:val="24"/>
        </w:rPr>
        <w:t>Analisis jalur (</w:t>
      </w:r>
      <w:r w:rsidRPr="00B207E7">
        <w:rPr>
          <w:i/>
          <w:sz w:val="24"/>
          <w:szCs w:val="24"/>
        </w:rPr>
        <w:t>path analysis</w:t>
      </w:r>
      <w:r w:rsidRPr="00B207E7">
        <w:rPr>
          <w:sz w:val="24"/>
          <w:szCs w:val="24"/>
        </w:rPr>
        <w:t>), menurut Kusnendi (</w:t>
      </w:r>
      <w:r w:rsidR="00707BB7" w:rsidRPr="00B207E7">
        <w:rPr>
          <w:sz w:val="24"/>
          <w:szCs w:val="24"/>
        </w:rPr>
        <w:t>2025</w:t>
      </w:r>
      <w:r w:rsidRPr="00B207E7">
        <w:rPr>
          <w:sz w:val="24"/>
          <w:szCs w:val="24"/>
        </w:rPr>
        <w:t>:148) mempunyai beberapa karakteristik utama seperti terangkum pada Tabel 3.10:</w:t>
      </w:r>
    </w:p>
    <w:p w14:paraId="3B8142EF" w14:textId="52C57A7F" w:rsidR="006524EF" w:rsidRDefault="00336D20" w:rsidP="00336D20">
      <w:pPr>
        <w:jc w:val="center"/>
        <w:rPr>
          <w:b/>
          <w:bCs/>
          <w:sz w:val="24"/>
          <w:szCs w:val="24"/>
          <w:lang w:val="en-GB"/>
        </w:rPr>
      </w:pPr>
      <w:bookmarkStart w:id="227" w:name="_Toc200651177"/>
      <w:bookmarkStart w:id="228" w:name="_Toc178178441"/>
      <w:bookmarkStart w:id="229" w:name="_Toc193490245"/>
      <w:r w:rsidRPr="00B207E7">
        <w:rPr>
          <w:b/>
          <w:bCs/>
          <w:sz w:val="24"/>
          <w:szCs w:val="24"/>
        </w:rPr>
        <w:t xml:space="preserve">Tabel 3. </w:t>
      </w:r>
      <w:r w:rsidRPr="00B207E7">
        <w:rPr>
          <w:b/>
          <w:bCs/>
          <w:i/>
          <w:iCs/>
          <w:sz w:val="24"/>
          <w:szCs w:val="24"/>
        </w:rPr>
        <w:fldChar w:fldCharType="begin"/>
      </w:r>
      <w:r w:rsidRPr="00B207E7">
        <w:rPr>
          <w:b/>
          <w:bCs/>
          <w:sz w:val="24"/>
          <w:szCs w:val="24"/>
        </w:rPr>
        <w:instrText xml:space="preserve"> SEQ Tabel_3. \* ARABIC </w:instrText>
      </w:r>
      <w:r w:rsidRPr="00B207E7">
        <w:rPr>
          <w:b/>
          <w:bCs/>
          <w:i/>
          <w:iCs/>
          <w:sz w:val="24"/>
          <w:szCs w:val="24"/>
        </w:rPr>
        <w:fldChar w:fldCharType="separate"/>
      </w:r>
      <w:r w:rsidR="005022A7">
        <w:rPr>
          <w:b/>
          <w:bCs/>
          <w:noProof/>
          <w:sz w:val="24"/>
          <w:szCs w:val="24"/>
        </w:rPr>
        <w:t>8</w:t>
      </w:r>
      <w:bookmarkEnd w:id="227"/>
      <w:r w:rsidRPr="00B207E7">
        <w:rPr>
          <w:b/>
          <w:bCs/>
          <w:i/>
          <w:iCs/>
          <w:sz w:val="24"/>
          <w:szCs w:val="24"/>
        </w:rPr>
        <w:fldChar w:fldCharType="end"/>
      </w:r>
      <w:r w:rsidR="000B4CB9" w:rsidRPr="00B207E7">
        <w:rPr>
          <w:b/>
          <w:bCs/>
          <w:sz w:val="24"/>
          <w:szCs w:val="24"/>
          <w:lang w:val="en-GB"/>
        </w:rPr>
        <w:t xml:space="preserve"> </w:t>
      </w:r>
    </w:p>
    <w:p w14:paraId="100AA1C3" w14:textId="0057987A" w:rsidR="002F15F3" w:rsidRPr="00B207E7" w:rsidRDefault="002F15F3" w:rsidP="00336D20">
      <w:pPr>
        <w:jc w:val="center"/>
        <w:rPr>
          <w:b/>
          <w:bCs/>
          <w:i/>
          <w:iCs/>
          <w:sz w:val="24"/>
          <w:szCs w:val="24"/>
        </w:rPr>
      </w:pPr>
      <w:r w:rsidRPr="00B207E7">
        <w:rPr>
          <w:b/>
          <w:bCs/>
          <w:sz w:val="24"/>
          <w:szCs w:val="24"/>
        </w:rPr>
        <w:t>Karaktersitik</w:t>
      </w:r>
      <w:r w:rsidRPr="00B207E7">
        <w:rPr>
          <w:b/>
          <w:bCs/>
          <w:spacing w:val="-11"/>
          <w:sz w:val="24"/>
          <w:szCs w:val="24"/>
        </w:rPr>
        <w:t xml:space="preserve"> </w:t>
      </w:r>
      <w:r w:rsidRPr="00B207E7">
        <w:rPr>
          <w:b/>
          <w:bCs/>
          <w:sz w:val="24"/>
          <w:szCs w:val="24"/>
        </w:rPr>
        <w:t>Analisis</w:t>
      </w:r>
      <w:r w:rsidRPr="00B207E7">
        <w:rPr>
          <w:b/>
          <w:bCs/>
          <w:spacing w:val="-3"/>
          <w:sz w:val="24"/>
          <w:szCs w:val="24"/>
        </w:rPr>
        <w:t xml:space="preserve"> </w:t>
      </w:r>
      <w:r w:rsidRPr="00B207E7">
        <w:rPr>
          <w:b/>
          <w:bCs/>
          <w:spacing w:val="-2"/>
          <w:sz w:val="24"/>
          <w:szCs w:val="24"/>
        </w:rPr>
        <w:t>Jalur</w:t>
      </w:r>
      <w:bookmarkEnd w:id="228"/>
      <w:bookmarkEnd w:id="229"/>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88"/>
        <w:gridCol w:w="4909"/>
      </w:tblGrid>
      <w:tr w:rsidR="002F15F3" w:rsidRPr="00B207E7" w14:paraId="22441047" w14:textId="77777777" w:rsidTr="00DA1009">
        <w:trPr>
          <w:trHeight w:val="497"/>
        </w:trPr>
        <w:tc>
          <w:tcPr>
            <w:tcW w:w="0" w:type="auto"/>
            <w:shd w:val="clear" w:color="auto" w:fill="D9D9D9"/>
          </w:tcPr>
          <w:p w14:paraId="02EC6EF0" w14:textId="77777777" w:rsidR="002F15F3" w:rsidRPr="00B207E7" w:rsidRDefault="002F15F3" w:rsidP="00DA1009">
            <w:pPr>
              <w:spacing w:before="113"/>
              <w:ind w:left="451"/>
              <w:rPr>
                <w:b/>
                <w:sz w:val="24"/>
                <w:szCs w:val="24"/>
              </w:rPr>
            </w:pPr>
            <w:r w:rsidRPr="00B207E7">
              <w:rPr>
                <w:b/>
                <w:spacing w:val="-2"/>
                <w:sz w:val="24"/>
                <w:szCs w:val="24"/>
              </w:rPr>
              <w:t>Peninjauan</w:t>
            </w:r>
          </w:p>
        </w:tc>
        <w:tc>
          <w:tcPr>
            <w:tcW w:w="0" w:type="auto"/>
            <w:shd w:val="clear" w:color="auto" w:fill="D9D9D9"/>
          </w:tcPr>
          <w:p w14:paraId="4368B066" w14:textId="77777777" w:rsidR="002F15F3" w:rsidRPr="00B207E7" w:rsidRDefault="002F15F3" w:rsidP="00DA1009">
            <w:pPr>
              <w:spacing w:before="113"/>
              <w:rPr>
                <w:b/>
                <w:sz w:val="24"/>
                <w:szCs w:val="24"/>
              </w:rPr>
            </w:pPr>
            <w:r w:rsidRPr="00B207E7">
              <w:rPr>
                <w:b/>
                <w:spacing w:val="-2"/>
                <w:sz w:val="24"/>
                <w:szCs w:val="24"/>
              </w:rPr>
              <w:t>Deskripsi</w:t>
            </w:r>
          </w:p>
        </w:tc>
      </w:tr>
      <w:tr w:rsidR="002F15F3" w:rsidRPr="00B207E7" w14:paraId="4A058769" w14:textId="77777777" w:rsidTr="00DA1009">
        <w:trPr>
          <w:trHeight w:val="830"/>
        </w:trPr>
        <w:tc>
          <w:tcPr>
            <w:tcW w:w="0" w:type="auto"/>
          </w:tcPr>
          <w:p w14:paraId="28312865" w14:textId="77777777" w:rsidR="002F15F3" w:rsidRPr="00B207E7" w:rsidRDefault="002F15F3" w:rsidP="00DA1009">
            <w:pPr>
              <w:spacing w:line="272" w:lineRule="exact"/>
              <w:ind w:left="107"/>
              <w:rPr>
                <w:sz w:val="24"/>
                <w:szCs w:val="24"/>
              </w:rPr>
            </w:pPr>
            <w:r w:rsidRPr="00B207E7">
              <w:rPr>
                <w:spacing w:val="-2"/>
                <w:sz w:val="24"/>
                <w:szCs w:val="24"/>
              </w:rPr>
              <w:t>Tujuan</w:t>
            </w:r>
          </w:p>
        </w:tc>
        <w:tc>
          <w:tcPr>
            <w:tcW w:w="0" w:type="auto"/>
          </w:tcPr>
          <w:p w14:paraId="00E771CD" w14:textId="77777777" w:rsidR="002F15F3" w:rsidRPr="00B207E7" w:rsidRDefault="002F15F3" w:rsidP="00DA1009">
            <w:pPr>
              <w:ind w:left="107"/>
              <w:rPr>
                <w:sz w:val="24"/>
                <w:szCs w:val="24"/>
              </w:rPr>
            </w:pPr>
            <w:r w:rsidRPr="00B207E7">
              <w:rPr>
                <w:sz w:val="24"/>
                <w:szCs w:val="24"/>
              </w:rPr>
              <w:t>Menganalisis</w:t>
            </w:r>
            <w:r w:rsidRPr="00B207E7">
              <w:rPr>
                <w:spacing w:val="-8"/>
                <w:sz w:val="24"/>
                <w:szCs w:val="24"/>
              </w:rPr>
              <w:t xml:space="preserve"> </w:t>
            </w:r>
            <w:r w:rsidRPr="00B207E7">
              <w:rPr>
                <w:sz w:val="24"/>
                <w:szCs w:val="24"/>
              </w:rPr>
              <w:t>hubungan</w:t>
            </w:r>
            <w:r w:rsidRPr="00B207E7">
              <w:rPr>
                <w:spacing w:val="-6"/>
                <w:sz w:val="24"/>
                <w:szCs w:val="24"/>
              </w:rPr>
              <w:t xml:space="preserve"> </w:t>
            </w:r>
            <w:r w:rsidRPr="00B207E7">
              <w:rPr>
                <w:sz w:val="24"/>
                <w:szCs w:val="24"/>
              </w:rPr>
              <w:t>kausal</w:t>
            </w:r>
            <w:r w:rsidRPr="00B207E7">
              <w:rPr>
                <w:spacing w:val="-6"/>
                <w:sz w:val="24"/>
                <w:szCs w:val="24"/>
              </w:rPr>
              <w:t xml:space="preserve"> </w:t>
            </w:r>
            <w:r w:rsidRPr="00B207E7">
              <w:rPr>
                <w:sz w:val="24"/>
                <w:szCs w:val="24"/>
              </w:rPr>
              <w:t>antar</w:t>
            </w:r>
            <w:r w:rsidRPr="00B207E7">
              <w:rPr>
                <w:spacing w:val="-6"/>
                <w:sz w:val="24"/>
                <w:szCs w:val="24"/>
              </w:rPr>
              <w:t xml:space="preserve"> </w:t>
            </w:r>
            <w:r w:rsidRPr="00B207E7">
              <w:rPr>
                <w:sz w:val="24"/>
                <w:szCs w:val="24"/>
              </w:rPr>
              <w:t>variabel</w:t>
            </w:r>
            <w:r w:rsidRPr="00B207E7">
              <w:rPr>
                <w:spacing w:val="-6"/>
                <w:sz w:val="24"/>
                <w:szCs w:val="24"/>
              </w:rPr>
              <w:t xml:space="preserve"> </w:t>
            </w:r>
            <w:r w:rsidRPr="00B207E7">
              <w:rPr>
                <w:sz w:val="24"/>
                <w:szCs w:val="24"/>
              </w:rPr>
              <w:t>dengan</w:t>
            </w:r>
            <w:r w:rsidRPr="00B207E7">
              <w:rPr>
                <w:spacing w:val="-6"/>
                <w:sz w:val="24"/>
                <w:szCs w:val="24"/>
              </w:rPr>
              <w:t xml:space="preserve"> </w:t>
            </w:r>
            <w:r w:rsidRPr="00B207E7">
              <w:rPr>
                <w:sz w:val="24"/>
                <w:szCs w:val="24"/>
              </w:rPr>
              <w:t>tujuan untuk mengetahui pengaruh langsung dan tidak langsung</w:t>
            </w:r>
          </w:p>
        </w:tc>
      </w:tr>
      <w:tr w:rsidR="002F15F3" w:rsidRPr="00B207E7" w14:paraId="5F1DC1EF" w14:textId="77777777" w:rsidTr="00DA1009">
        <w:trPr>
          <w:trHeight w:val="1654"/>
        </w:trPr>
        <w:tc>
          <w:tcPr>
            <w:tcW w:w="0" w:type="auto"/>
          </w:tcPr>
          <w:p w14:paraId="51289AFD" w14:textId="77777777" w:rsidR="002F15F3" w:rsidRPr="00B207E7" w:rsidRDefault="002F15F3" w:rsidP="00DA1009">
            <w:pPr>
              <w:ind w:left="107" w:right="483"/>
              <w:rPr>
                <w:sz w:val="24"/>
                <w:szCs w:val="24"/>
              </w:rPr>
            </w:pPr>
            <w:r w:rsidRPr="00B207E7">
              <w:rPr>
                <w:spacing w:val="-2"/>
                <w:sz w:val="24"/>
                <w:szCs w:val="24"/>
              </w:rPr>
              <w:t xml:space="preserve">Terminologi </w:t>
            </w:r>
            <w:r w:rsidRPr="00B207E7">
              <w:rPr>
                <w:sz w:val="24"/>
                <w:szCs w:val="24"/>
              </w:rPr>
              <w:t>untuk</w:t>
            </w:r>
            <w:r w:rsidRPr="00B207E7">
              <w:rPr>
                <w:spacing w:val="-15"/>
                <w:sz w:val="24"/>
                <w:szCs w:val="24"/>
              </w:rPr>
              <w:t xml:space="preserve"> </w:t>
            </w:r>
            <w:r w:rsidRPr="00B207E7">
              <w:rPr>
                <w:sz w:val="24"/>
                <w:szCs w:val="24"/>
              </w:rPr>
              <w:t>variabel yang diteliti</w:t>
            </w:r>
          </w:p>
        </w:tc>
        <w:tc>
          <w:tcPr>
            <w:tcW w:w="0" w:type="auto"/>
          </w:tcPr>
          <w:p w14:paraId="1DCECB08" w14:textId="77777777" w:rsidR="002F15F3" w:rsidRPr="00B207E7" w:rsidRDefault="002F15F3" w:rsidP="00E43C5A">
            <w:pPr>
              <w:numPr>
                <w:ilvl w:val="0"/>
                <w:numId w:val="46"/>
              </w:numPr>
              <w:tabs>
                <w:tab w:val="left" w:pos="423"/>
              </w:tabs>
              <w:ind w:right="122"/>
              <w:rPr>
                <w:sz w:val="24"/>
                <w:szCs w:val="24"/>
              </w:rPr>
            </w:pPr>
            <w:r w:rsidRPr="00B207E7">
              <w:rPr>
                <w:sz w:val="24"/>
                <w:szCs w:val="24"/>
              </w:rPr>
              <w:t>Bagaimana</w:t>
            </w:r>
            <w:r w:rsidRPr="00B207E7">
              <w:rPr>
                <w:spacing w:val="-5"/>
                <w:sz w:val="24"/>
                <w:szCs w:val="24"/>
              </w:rPr>
              <w:t xml:space="preserve"> </w:t>
            </w:r>
            <w:r w:rsidRPr="00B207E7">
              <w:rPr>
                <w:sz w:val="24"/>
                <w:szCs w:val="24"/>
              </w:rPr>
              <w:t>pengaruh</w:t>
            </w:r>
            <w:r w:rsidRPr="00B207E7">
              <w:rPr>
                <w:spacing w:val="40"/>
                <w:sz w:val="24"/>
                <w:szCs w:val="24"/>
              </w:rPr>
              <w:t xml:space="preserve"> </w:t>
            </w:r>
            <w:r w:rsidRPr="00B207E7">
              <w:rPr>
                <w:sz w:val="24"/>
                <w:szCs w:val="24"/>
              </w:rPr>
              <w:t>variabel</w:t>
            </w:r>
            <w:r w:rsidRPr="00B207E7">
              <w:rPr>
                <w:spacing w:val="-2"/>
                <w:sz w:val="24"/>
                <w:szCs w:val="24"/>
              </w:rPr>
              <w:t xml:space="preserve"> </w:t>
            </w:r>
            <w:r w:rsidRPr="00B207E7">
              <w:rPr>
                <w:sz w:val="24"/>
                <w:szCs w:val="24"/>
              </w:rPr>
              <w:t>penyebab</w:t>
            </w:r>
            <w:r w:rsidRPr="00B207E7">
              <w:rPr>
                <w:spacing w:val="-6"/>
                <w:sz w:val="24"/>
                <w:szCs w:val="24"/>
              </w:rPr>
              <w:t xml:space="preserve"> </w:t>
            </w:r>
            <w:r w:rsidRPr="00B207E7">
              <w:rPr>
                <w:sz w:val="24"/>
                <w:szCs w:val="24"/>
              </w:rPr>
              <w:t>X</w:t>
            </w:r>
            <w:r w:rsidRPr="00B207E7">
              <w:rPr>
                <w:sz w:val="24"/>
                <w:szCs w:val="24"/>
                <w:vertAlign w:val="subscript"/>
              </w:rPr>
              <w:t>1</w:t>
            </w:r>
            <w:r w:rsidRPr="00B207E7">
              <w:rPr>
                <w:sz w:val="24"/>
                <w:szCs w:val="24"/>
              </w:rPr>
              <w:t>,</w:t>
            </w:r>
            <w:r w:rsidRPr="00B207E7">
              <w:rPr>
                <w:spacing w:val="-6"/>
                <w:sz w:val="24"/>
                <w:szCs w:val="24"/>
              </w:rPr>
              <w:t xml:space="preserve"> </w:t>
            </w:r>
            <w:r w:rsidRPr="00B207E7">
              <w:rPr>
                <w:sz w:val="24"/>
                <w:szCs w:val="24"/>
              </w:rPr>
              <w:t>X</w:t>
            </w:r>
            <w:r w:rsidRPr="00B207E7">
              <w:rPr>
                <w:sz w:val="24"/>
                <w:szCs w:val="24"/>
                <w:vertAlign w:val="subscript"/>
              </w:rPr>
              <w:t>2</w:t>
            </w:r>
            <w:r w:rsidRPr="00B207E7">
              <w:rPr>
                <w:sz w:val="24"/>
                <w:szCs w:val="24"/>
              </w:rPr>
              <w:t>,</w:t>
            </w:r>
            <w:r w:rsidRPr="00B207E7">
              <w:rPr>
                <w:spacing w:val="-6"/>
                <w:sz w:val="24"/>
                <w:szCs w:val="24"/>
              </w:rPr>
              <w:t xml:space="preserve"> </w:t>
            </w:r>
            <w:r w:rsidRPr="00B207E7">
              <w:rPr>
                <w:sz w:val="24"/>
                <w:szCs w:val="24"/>
              </w:rPr>
              <w:t>terhadap variabel Y ?</w:t>
            </w:r>
          </w:p>
          <w:p w14:paraId="09AD7993" w14:textId="087CDDFE" w:rsidR="002F15F3" w:rsidRPr="00B207E7" w:rsidRDefault="002F15F3" w:rsidP="00E43C5A">
            <w:pPr>
              <w:numPr>
                <w:ilvl w:val="0"/>
                <w:numId w:val="46"/>
              </w:numPr>
              <w:tabs>
                <w:tab w:val="left" w:pos="423"/>
              </w:tabs>
              <w:ind w:right="470"/>
              <w:rPr>
                <w:sz w:val="24"/>
                <w:szCs w:val="24"/>
              </w:rPr>
            </w:pPr>
            <w:r w:rsidRPr="00B207E7">
              <w:rPr>
                <w:sz w:val="24"/>
                <w:szCs w:val="24"/>
              </w:rPr>
              <w:t>Berapa</w:t>
            </w:r>
            <w:r w:rsidRPr="00B207E7">
              <w:rPr>
                <w:spacing w:val="-7"/>
                <w:sz w:val="24"/>
                <w:szCs w:val="24"/>
              </w:rPr>
              <w:t xml:space="preserve"> </w:t>
            </w:r>
            <w:r w:rsidRPr="00B207E7">
              <w:rPr>
                <w:sz w:val="24"/>
                <w:szCs w:val="24"/>
              </w:rPr>
              <w:t>besar</w:t>
            </w:r>
            <w:r w:rsidRPr="00B207E7">
              <w:rPr>
                <w:spacing w:val="-8"/>
                <w:sz w:val="24"/>
                <w:szCs w:val="24"/>
              </w:rPr>
              <w:t xml:space="preserve"> </w:t>
            </w:r>
            <w:r w:rsidRPr="00B207E7">
              <w:rPr>
                <w:sz w:val="24"/>
                <w:szCs w:val="24"/>
              </w:rPr>
              <w:t>pengaruh</w:t>
            </w:r>
            <w:r w:rsidRPr="00B207E7">
              <w:rPr>
                <w:spacing w:val="-8"/>
                <w:sz w:val="24"/>
                <w:szCs w:val="24"/>
              </w:rPr>
              <w:t xml:space="preserve"> </w:t>
            </w:r>
            <w:r w:rsidRPr="00B207E7">
              <w:rPr>
                <w:sz w:val="24"/>
                <w:szCs w:val="24"/>
              </w:rPr>
              <w:t>langsung,</w:t>
            </w:r>
            <w:r w:rsidRPr="00B207E7">
              <w:rPr>
                <w:spacing w:val="-8"/>
                <w:sz w:val="24"/>
                <w:szCs w:val="24"/>
              </w:rPr>
              <w:t xml:space="preserve"> </w:t>
            </w:r>
            <w:r w:rsidRPr="00B207E7">
              <w:rPr>
                <w:sz w:val="24"/>
                <w:szCs w:val="24"/>
              </w:rPr>
              <w:t>tidak</w:t>
            </w:r>
            <w:r w:rsidRPr="00B207E7">
              <w:rPr>
                <w:spacing w:val="-8"/>
                <w:sz w:val="24"/>
                <w:szCs w:val="24"/>
              </w:rPr>
              <w:t xml:space="preserve"> </w:t>
            </w:r>
            <w:r w:rsidRPr="00B207E7">
              <w:rPr>
                <w:sz w:val="24"/>
                <w:szCs w:val="24"/>
              </w:rPr>
              <w:t>langsung,</w:t>
            </w:r>
            <w:r w:rsidRPr="00B207E7">
              <w:rPr>
                <w:spacing w:val="-8"/>
                <w:sz w:val="24"/>
                <w:szCs w:val="24"/>
              </w:rPr>
              <w:t xml:space="preserve"> </w:t>
            </w:r>
            <w:r w:rsidRPr="00B207E7">
              <w:rPr>
                <w:sz w:val="24"/>
                <w:szCs w:val="24"/>
              </w:rPr>
              <w:t>total maupun pengaruh bersama variabel penyebab X</w:t>
            </w:r>
            <w:r w:rsidRPr="00B207E7">
              <w:rPr>
                <w:sz w:val="24"/>
                <w:szCs w:val="24"/>
                <w:vertAlign w:val="subscript"/>
              </w:rPr>
              <w:t>1</w:t>
            </w:r>
            <w:r w:rsidRPr="00B207E7">
              <w:rPr>
                <w:sz w:val="24"/>
                <w:szCs w:val="24"/>
              </w:rPr>
              <w:t xml:space="preserve"> terhadap Y</w:t>
            </w:r>
          </w:p>
        </w:tc>
      </w:tr>
      <w:tr w:rsidR="002F15F3" w:rsidRPr="00B207E7" w14:paraId="0073F3DE" w14:textId="77777777" w:rsidTr="00DA1009">
        <w:trPr>
          <w:trHeight w:val="554"/>
        </w:trPr>
        <w:tc>
          <w:tcPr>
            <w:tcW w:w="0" w:type="auto"/>
          </w:tcPr>
          <w:p w14:paraId="13A5DD3F" w14:textId="77777777" w:rsidR="002F15F3" w:rsidRPr="00B207E7" w:rsidRDefault="002F15F3" w:rsidP="00DA1009">
            <w:pPr>
              <w:spacing w:line="271" w:lineRule="exact"/>
              <w:ind w:left="107"/>
              <w:rPr>
                <w:sz w:val="24"/>
                <w:szCs w:val="24"/>
              </w:rPr>
            </w:pPr>
            <w:r w:rsidRPr="00B207E7">
              <w:rPr>
                <w:sz w:val="24"/>
                <w:szCs w:val="24"/>
              </w:rPr>
              <w:t xml:space="preserve">Skala </w:t>
            </w:r>
            <w:r w:rsidRPr="00B207E7">
              <w:rPr>
                <w:spacing w:val="-2"/>
                <w:sz w:val="24"/>
                <w:szCs w:val="24"/>
              </w:rPr>
              <w:t>pengukuran</w:t>
            </w:r>
          </w:p>
        </w:tc>
        <w:tc>
          <w:tcPr>
            <w:tcW w:w="0" w:type="auto"/>
          </w:tcPr>
          <w:p w14:paraId="5D25712F" w14:textId="77777777" w:rsidR="002F15F3" w:rsidRPr="00B207E7" w:rsidRDefault="002F15F3" w:rsidP="00336D20">
            <w:pPr>
              <w:spacing w:line="271" w:lineRule="exact"/>
              <w:ind w:left="107"/>
              <w:rPr>
                <w:sz w:val="24"/>
                <w:szCs w:val="24"/>
              </w:rPr>
            </w:pPr>
            <w:r w:rsidRPr="00B207E7">
              <w:rPr>
                <w:sz w:val="24"/>
                <w:szCs w:val="24"/>
              </w:rPr>
              <w:t>Sekurang-kurangnya</w:t>
            </w:r>
            <w:r w:rsidRPr="00B207E7">
              <w:rPr>
                <w:spacing w:val="-10"/>
                <w:sz w:val="24"/>
                <w:szCs w:val="24"/>
              </w:rPr>
              <w:t xml:space="preserve"> </w:t>
            </w:r>
            <w:r w:rsidRPr="00B207E7">
              <w:rPr>
                <w:spacing w:val="-2"/>
                <w:sz w:val="24"/>
                <w:szCs w:val="24"/>
              </w:rPr>
              <w:t>interval</w:t>
            </w:r>
          </w:p>
        </w:tc>
      </w:tr>
      <w:tr w:rsidR="002F15F3" w:rsidRPr="00B207E7" w14:paraId="1F0DF60F" w14:textId="77777777" w:rsidTr="00DA1009">
        <w:trPr>
          <w:trHeight w:val="825"/>
        </w:trPr>
        <w:tc>
          <w:tcPr>
            <w:tcW w:w="0" w:type="auto"/>
          </w:tcPr>
          <w:p w14:paraId="686E940F" w14:textId="77777777" w:rsidR="002F15F3" w:rsidRDefault="002F15F3" w:rsidP="00DA1009">
            <w:pPr>
              <w:ind w:left="107" w:right="296"/>
              <w:rPr>
                <w:spacing w:val="-2"/>
                <w:sz w:val="24"/>
                <w:szCs w:val="24"/>
              </w:rPr>
            </w:pPr>
            <w:r w:rsidRPr="00B207E7">
              <w:rPr>
                <w:sz w:val="24"/>
                <w:szCs w:val="24"/>
              </w:rPr>
              <w:t>Persamaan</w:t>
            </w:r>
            <w:r w:rsidRPr="00B207E7">
              <w:rPr>
                <w:spacing w:val="-15"/>
                <w:sz w:val="24"/>
                <w:szCs w:val="24"/>
              </w:rPr>
              <w:t xml:space="preserve"> </w:t>
            </w:r>
            <w:r w:rsidRPr="00B207E7">
              <w:rPr>
                <w:sz w:val="24"/>
                <w:szCs w:val="24"/>
              </w:rPr>
              <w:t xml:space="preserve">yang </w:t>
            </w:r>
            <w:r w:rsidRPr="00B207E7">
              <w:rPr>
                <w:spacing w:val="-2"/>
                <w:sz w:val="24"/>
                <w:szCs w:val="24"/>
              </w:rPr>
              <w:t>dianalisis</w:t>
            </w:r>
          </w:p>
          <w:p w14:paraId="40BE33BD" w14:textId="77777777" w:rsidR="00A965F2" w:rsidRDefault="00A965F2" w:rsidP="00DA1009">
            <w:pPr>
              <w:ind w:left="107" w:right="296"/>
              <w:rPr>
                <w:spacing w:val="-2"/>
                <w:sz w:val="24"/>
                <w:szCs w:val="24"/>
              </w:rPr>
            </w:pPr>
          </w:p>
          <w:p w14:paraId="7B5F2C50" w14:textId="7533011A" w:rsidR="00A965F2" w:rsidRPr="00B207E7" w:rsidRDefault="00A965F2" w:rsidP="00DA1009">
            <w:pPr>
              <w:ind w:left="107" w:right="296"/>
              <w:rPr>
                <w:sz w:val="24"/>
                <w:szCs w:val="24"/>
              </w:rPr>
            </w:pPr>
          </w:p>
        </w:tc>
        <w:tc>
          <w:tcPr>
            <w:tcW w:w="0" w:type="auto"/>
          </w:tcPr>
          <w:p w14:paraId="0D3400C3" w14:textId="77777777" w:rsidR="002F15F3" w:rsidRPr="00B207E7" w:rsidRDefault="002F15F3" w:rsidP="00336D20">
            <w:pPr>
              <w:spacing w:line="276" w:lineRule="exact"/>
              <w:ind w:left="107"/>
              <w:rPr>
                <w:sz w:val="24"/>
                <w:szCs w:val="24"/>
              </w:rPr>
            </w:pPr>
            <w:r w:rsidRPr="00B207E7">
              <w:rPr>
                <w:position w:val="1"/>
                <w:sz w:val="24"/>
                <w:szCs w:val="24"/>
              </w:rPr>
              <w:t>Persamaan</w:t>
            </w:r>
            <w:r w:rsidRPr="00B207E7">
              <w:rPr>
                <w:spacing w:val="-4"/>
                <w:position w:val="1"/>
                <w:sz w:val="24"/>
                <w:szCs w:val="24"/>
              </w:rPr>
              <w:t xml:space="preserve"> </w:t>
            </w:r>
            <w:r w:rsidRPr="00B207E7">
              <w:rPr>
                <w:position w:val="1"/>
                <w:sz w:val="24"/>
                <w:szCs w:val="24"/>
              </w:rPr>
              <w:t>regresi</w:t>
            </w:r>
            <w:r w:rsidRPr="00B207E7">
              <w:rPr>
                <w:spacing w:val="-2"/>
                <w:position w:val="1"/>
                <w:sz w:val="24"/>
                <w:szCs w:val="24"/>
              </w:rPr>
              <w:t xml:space="preserve"> </w:t>
            </w:r>
            <w:r w:rsidRPr="00B207E7">
              <w:rPr>
                <w:position w:val="1"/>
                <w:sz w:val="24"/>
                <w:szCs w:val="24"/>
              </w:rPr>
              <w:t>multiple</w:t>
            </w:r>
            <w:r w:rsidRPr="00B207E7">
              <w:rPr>
                <w:spacing w:val="-1"/>
                <w:position w:val="1"/>
                <w:sz w:val="24"/>
                <w:szCs w:val="24"/>
              </w:rPr>
              <w:t xml:space="preserve"> </w:t>
            </w:r>
            <w:r w:rsidRPr="00B207E7">
              <w:rPr>
                <w:position w:val="1"/>
                <w:sz w:val="24"/>
                <w:szCs w:val="24"/>
              </w:rPr>
              <w:t>:</w:t>
            </w:r>
            <w:r w:rsidRPr="00B207E7">
              <w:rPr>
                <w:spacing w:val="-4"/>
                <w:position w:val="1"/>
                <w:sz w:val="24"/>
                <w:szCs w:val="24"/>
              </w:rPr>
              <w:t xml:space="preserve"> </w:t>
            </w:r>
            <w:r w:rsidRPr="00B207E7">
              <w:rPr>
                <w:position w:val="1"/>
                <w:sz w:val="24"/>
                <w:szCs w:val="24"/>
              </w:rPr>
              <w:t>Y1</w:t>
            </w:r>
            <w:r w:rsidRPr="00B207E7">
              <w:rPr>
                <w:spacing w:val="-2"/>
                <w:position w:val="1"/>
                <w:sz w:val="24"/>
                <w:szCs w:val="24"/>
              </w:rPr>
              <w:t xml:space="preserve"> </w:t>
            </w:r>
            <w:r w:rsidRPr="00B207E7">
              <w:rPr>
                <w:position w:val="1"/>
                <w:sz w:val="24"/>
                <w:szCs w:val="24"/>
              </w:rPr>
              <w:t>=</w:t>
            </w:r>
            <w:r w:rsidRPr="00B207E7">
              <w:rPr>
                <w:spacing w:val="2"/>
                <w:position w:val="1"/>
                <w:sz w:val="24"/>
                <w:szCs w:val="24"/>
              </w:rPr>
              <w:t xml:space="preserve"> </w:t>
            </w:r>
            <w:r w:rsidRPr="00B207E7">
              <w:rPr>
                <w:position w:val="1"/>
                <w:sz w:val="24"/>
                <w:szCs w:val="24"/>
              </w:rPr>
              <w:t>F</w:t>
            </w:r>
            <w:r w:rsidRPr="00B207E7">
              <w:rPr>
                <w:spacing w:val="-8"/>
                <w:position w:val="1"/>
                <w:sz w:val="24"/>
                <w:szCs w:val="24"/>
              </w:rPr>
              <w:t xml:space="preserve"> </w:t>
            </w:r>
            <w:r w:rsidRPr="00B207E7">
              <w:rPr>
                <w:position w:val="1"/>
                <w:sz w:val="24"/>
                <w:szCs w:val="24"/>
              </w:rPr>
              <w:t>(X</w:t>
            </w:r>
            <w:r w:rsidRPr="00B207E7">
              <w:rPr>
                <w:position w:val="1"/>
                <w:sz w:val="24"/>
                <w:szCs w:val="24"/>
                <w:vertAlign w:val="subscript"/>
              </w:rPr>
              <w:t>1</w:t>
            </w:r>
            <w:r w:rsidRPr="00B207E7">
              <w:rPr>
                <w:position w:val="1"/>
                <w:sz w:val="24"/>
                <w:szCs w:val="24"/>
              </w:rPr>
              <w:t>,</w:t>
            </w:r>
            <w:r w:rsidRPr="00B207E7">
              <w:rPr>
                <w:spacing w:val="1"/>
                <w:position w:val="1"/>
                <w:sz w:val="24"/>
                <w:szCs w:val="24"/>
              </w:rPr>
              <w:t xml:space="preserve"> </w:t>
            </w:r>
            <w:r w:rsidRPr="00B207E7">
              <w:rPr>
                <w:position w:val="1"/>
                <w:sz w:val="24"/>
                <w:szCs w:val="24"/>
              </w:rPr>
              <w:t>X</w:t>
            </w:r>
            <w:r w:rsidRPr="00B207E7">
              <w:rPr>
                <w:position w:val="1"/>
                <w:sz w:val="24"/>
                <w:szCs w:val="24"/>
                <w:vertAlign w:val="subscript"/>
              </w:rPr>
              <w:t>2</w:t>
            </w:r>
            <w:r w:rsidRPr="00B207E7">
              <w:rPr>
                <w:position w:val="1"/>
                <w:sz w:val="24"/>
                <w:szCs w:val="24"/>
              </w:rPr>
              <w:t>,,</w:t>
            </w:r>
            <w:r w:rsidRPr="00B207E7">
              <w:rPr>
                <w:spacing w:val="-4"/>
                <w:position w:val="1"/>
                <w:sz w:val="24"/>
                <w:szCs w:val="24"/>
              </w:rPr>
              <w:t xml:space="preserve"> </w:t>
            </w:r>
            <w:r w:rsidRPr="00B207E7">
              <w:rPr>
                <w:noProof/>
                <w:spacing w:val="-3"/>
                <w:sz w:val="24"/>
                <w:szCs w:val="24"/>
              </w:rPr>
              <w:drawing>
                <wp:inline distT="0" distB="0" distL="0" distR="0" wp14:anchorId="1DC6BF24" wp14:editId="6C9F8C1C">
                  <wp:extent cx="58420" cy="57027"/>
                  <wp:effectExtent l="0" t="0" r="0" b="0"/>
                  <wp:docPr id="99"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33" cstate="print"/>
                          <a:stretch>
                            <a:fillRect/>
                          </a:stretch>
                        </pic:blipFill>
                        <pic:spPr>
                          <a:xfrm>
                            <a:off x="0" y="0"/>
                            <a:ext cx="58420" cy="57027"/>
                          </a:xfrm>
                          <a:prstGeom prst="rect">
                            <a:avLst/>
                          </a:prstGeom>
                        </pic:spPr>
                      </pic:pic>
                    </a:graphicData>
                  </a:graphic>
                </wp:inline>
              </w:drawing>
            </w:r>
            <w:r w:rsidRPr="00B207E7">
              <w:rPr>
                <w:spacing w:val="-10"/>
                <w:position w:val="1"/>
                <w:sz w:val="24"/>
                <w:szCs w:val="24"/>
              </w:rPr>
              <w:t>)</w:t>
            </w:r>
          </w:p>
        </w:tc>
      </w:tr>
      <w:tr w:rsidR="00A965F2" w:rsidRPr="00B207E7" w14:paraId="2F2B7359" w14:textId="77777777" w:rsidTr="00A965F2">
        <w:trPr>
          <w:trHeight w:val="412"/>
        </w:trPr>
        <w:tc>
          <w:tcPr>
            <w:tcW w:w="0" w:type="auto"/>
          </w:tcPr>
          <w:p w14:paraId="01D58CED" w14:textId="5F7B8118" w:rsidR="00A965F2" w:rsidRPr="00B207E7" w:rsidRDefault="00A965F2" w:rsidP="00A965F2">
            <w:pPr>
              <w:spacing w:line="271" w:lineRule="exact"/>
              <w:ind w:left="107"/>
              <w:rPr>
                <w:spacing w:val="-2"/>
                <w:sz w:val="24"/>
                <w:szCs w:val="24"/>
              </w:rPr>
            </w:pPr>
            <w:r w:rsidRPr="00B207E7">
              <w:rPr>
                <w:b/>
                <w:spacing w:val="-2"/>
                <w:sz w:val="24"/>
                <w:szCs w:val="24"/>
              </w:rPr>
              <w:t>Peninjauan</w:t>
            </w:r>
          </w:p>
        </w:tc>
        <w:tc>
          <w:tcPr>
            <w:tcW w:w="0" w:type="auto"/>
          </w:tcPr>
          <w:p w14:paraId="788C0868" w14:textId="20144C0A" w:rsidR="00A965F2" w:rsidRPr="00B207E7" w:rsidRDefault="00A965F2" w:rsidP="00A965F2">
            <w:pPr>
              <w:tabs>
                <w:tab w:val="left" w:pos="423"/>
              </w:tabs>
              <w:spacing w:line="271" w:lineRule="exact"/>
              <w:ind w:left="423"/>
              <w:rPr>
                <w:sz w:val="24"/>
                <w:szCs w:val="24"/>
              </w:rPr>
            </w:pPr>
            <w:r w:rsidRPr="00B207E7">
              <w:rPr>
                <w:b/>
                <w:spacing w:val="-2"/>
                <w:sz w:val="24"/>
                <w:szCs w:val="24"/>
              </w:rPr>
              <w:t>Deskripsi</w:t>
            </w:r>
          </w:p>
        </w:tc>
      </w:tr>
      <w:tr w:rsidR="00A965F2" w:rsidRPr="00B207E7" w14:paraId="5A1BD070" w14:textId="77777777" w:rsidTr="00DA1009">
        <w:trPr>
          <w:trHeight w:val="3035"/>
        </w:trPr>
        <w:tc>
          <w:tcPr>
            <w:tcW w:w="0" w:type="auto"/>
          </w:tcPr>
          <w:p w14:paraId="75A56048" w14:textId="77777777" w:rsidR="00A965F2" w:rsidRPr="00B207E7" w:rsidRDefault="00A965F2" w:rsidP="00A965F2">
            <w:pPr>
              <w:spacing w:line="271" w:lineRule="exact"/>
              <w:ind w:left="107"/>
              <w:rPr>
                <w:sz w:val="24"/>
                <w:szCs w:val="24"/>
              </w:rPr>
            </w:pPr>
            <w:r w:rsidRPr="00B207E7">
              <w:rPr>
                <w:spacing w:val="-2"/>
                <w:sz w:val="24"/>
                <w:szCs w:val="24"/>
              </w:rPr>
              <w:lastRenderedPageBreak/>
              <w:t>Asumsi</w:t>
            </w:r>
          </w:p>
        </w:tc>
        <w:tc>
          <w:tcPr>
            <w:tcW w:w="0" w:type="auto"/>
          </w:tcPr>
          <w:p w14:paraId="646BAB41" w14:textId="77777777" w:rsidR="00A965F2" w:rsidRPr="00B207E7" w:rsidRDefault="00A965F2" w:rsidP="00A965F2">
            <w:pPr>
              <w:numPr>
                <w:ilvl w:val="0"/>
                <w:numId w:val="45"/>
              </w:numPr>
              <w:tabs>
                <w:tab w:val="left" w:pos="423"/>
              </w:tabs>
              <w:spacing w:line="271" w:lineRule="exact"/>
              <w:rPr>
                <w:sz w:val="24"/>
                <w:szCs w:val="24"/>
              </w:rPr>
            </w:pPr>
            <w:r w:rsidRPr="00B207E7">
              <w:rPr>
                <w:sz w:val="24"/>
                <w:szCs w:val="24"/>
              </w:rPr>
              <w:t>Hubungan</w:t>
            </w:r>
            <w:r w:rsidRPr="00B207E7">
              <w:rPr>
                <w:spacing w:val="-4"/>
                <w:sz w:val="24"/>
                <w:szCs w:val="24"/>
              </w:rPr>
              <w:t xml:space="preserve"> </w:t>
            </w:r>
            <w:r w:rsidRPr="00B207E7">
              <w:rPr>
                <w:sz w:val="24"/>
                <w:szCs w:val="24"/>
              </w:rPr>
              <w:t>antar</w:t>
            </w:r>
            <w:r w:rsidRPr="00B207E7">
              <w:rPr>
                <w:spacing w:val="-2"/>
                <w:sz w:val="24"/>
                <w:szCs w:val="24"/>
              </w:rPr>
              <w:t xml:space="preserve"> </w:t>
            </w:r>
            <w:r w:rsidRPr="00B207E7">
              <w:rPr>
                <w:sz w:val="24"/>
                <w:szCs w:val="24"/>
              </w:rPr>
              <w:t>variabel</w:t>
            </w:r>
            <w:r w:rsidRPr="00B207E7">
              <w:rPr>
                <w:spacing w:val="-1"/>
                <w:sz w:val="24"/>
                <w:szCs w:val="24"/>
              </w:rPr>
              <w:t xml:space="preserve"> </w:t>
            </w:r>
            <w:r w:rsidRPr="00B207E7">
              <w:rPr>
                <w:spacing w:val="-2"/>
                <w:sz w:val="24"/>
                <w:szCs w:val="24"/>
              </w:rPr>
              <w:t>linier</w:t>
            </w:r>
          </w:p>
          <w:p w14:paraId="1195DB9F" w14:textId="77777777" w:rsidR="00A965F2" w:rsidRPr="00B207E7" w:rsidRDefault="00A965F2" w:rsidP="00A965F2">
            <w:pPr>
              <w:numPr>
                <w:ilvl w:val="0"/>
                <w:numId w:val="45"/>
              </w:numPr>
              <w:tabs>
                <w:tab w:val="left" w:pos="423"/>
              </w:tabs>
              <w:ind w:right="503"/>
              <w:rPr>
                <w:sz w:val="24"/>
                <w:szCs w:val="24"/>
              </w:rPr>
            </w:pPr>
            <w:r w:rsidRPr="00B207E7">
              <w:rPr>
                <w:sz w:val="24"/>
                <w:szCs w:val="24"/>
              </w:rPr>
              <w:t>Antar variabel penyebab tidak terdapat problem multikolinieritas.</w:t>
            </w:r>
            <w:r w:rsidRPr="00B207E7">
              <w:rPr>
                <w:spacing w:val="-15"/>
                <w:sz w:val="24"/>
                <w:szCs w:val="24"/>
              </w:rPr>
              <w:t xml:space="preserve"> </w:t>
            </w:r>
            <w:r w:rsidRPr="00B207E7">
              <w:rPr>
                <w:sz w:val="24"/>
                <w:szCs w:val="24"/>
              </w:rPr>
              <w:t>Artinya,</w:t>
            </w:r>
            <w:r w:rsidRPr="00B207E7">
              <w:rPr>
                <w:spacing w:val="-14"/>
                <w:sz w:val="24"/>
                <w:szCs w:val="24"/>
              </w:rPr>
              <w:t xml:space="preserve"> </w:t>
            </w:r>
            <w:r w:rsidRPr="00B207E7">
              <w:rPr>
                <w:sz w:val="24"/>
                <w:szCs w:val="24"/>
              </w:rPr>
              <w:t>matriks</w:t>
            </w:r>
            <w:r w:rsidRPr="00B207E7">
              <w:rPr>
                <w:spacing w:val="-15"/>
                <w:sz w:val="24"/>
                <w:szCs w:val="24"/>
              </w:rPr>
              <w:t xml:space="preserve"> </w:t>
            </w:r>
            <w:r w:rsidRPr="00B207E7">
              <w:rPr>
                <w:sz w:val="24"/>
                <w:szCs w:val="24"/>
              </w:rPr>
              <w:t xml:space="preserve">kovariansi/korelasi yang dihasilkan data sampel adalah matriks </w:t>
            </w:r>
            <w:r w:rsidRPr="00B207E7">
              <w:rPr>
                <w:i/>
                <w:sz w:val="24"/>
                <w:szCs w:val="24"/>
              </w:rPr>
              <w:t xml:space="preserve">positive </w:t>
            </w:r>
            <w:r w:rsidRPr="00B207E7">
              <w:rPr>
                <w:i/>
                <w:spacing w:val="-2"/>
                <w:sz w:val="24"/>
                <w:szCs w:val="24"/>
              </w:rPr>
              <w:t>definite</w:t>
            </w:r>
            <w:r w:rsidRPr="00B207E7">
              <w:rPr>
                <w:spacing w:val="-2"/>
                <w:sz w:val="24"/>
                <w:szCs w:val="24"/>
              </w:rPr>
              <w:t>.</w:t>
            </w:r>
          </w:p>
          <w:p w14:paraId="3D1711AB" w14:textId="77777777" w:rsidR="00A965F2" w:rsidRPr="00B207E7" w:rsidRDefault="00A965F2" w:rsidP="00A965F2">
            <w:pPr>
              <w:numPr>
                <w:ilvl w:val="0"/>
                <w:numId w:val="45"/>
              </w:numPr>
              <w:tabs>
                <w:tab w:val="left" w:pos="423"/>
              </w:tabs>
              <w:ind w:right="278"/>
              <w:rPr>
                <w:sz w:val="24"/>
                <w:szCs w:val="24"/>
              </w:rPr>
            </w:pPr>
            <w:r w:rsidRPr="00B207E7">
              <w:rPr>
                <w:sz w:val="24"/>
                <w:szCs w:val="24"/>
              </w:rPr>
              <w:t>Model</w:t>
            </w:r>
            <w:r w:rsidRPr="00B207E7">
              <w:rPr>
                <w:spacing w:val="-2"/>
                <w:sz w:val="24"/>
                <w:szCs w:val="24"/>
              </w:rPr>
              <w:t xml:space="preserve"> </w:t>
            </w:r>
            <w:r w:rsidRPr="00B207E7">
              <w:rPr>
                <w:sz w:val="24"/>
                <w:szCs w:val="24"/>
              </w:rPr>
              <w:t>yang</w:t>
            </w:r>
            <w:r w:rsidRPr="00B207E7">
              <w:rPr>
                <w:spacing w:val="-10"/>
                <w:sz w:val="24"/>
                <w:szCs w:val="24"/>
              </w:rPr>
              <w:t xml:space="preserve"> </w:t>
            </w:r>
            <w:r w:rsidRPr="00B207E7">
              <w:rPr>
                <w:sz w:val="24"/>
                <w:szCs w:val="24"/>
              </w:rPr>
              <w:t>hendak</w:t>
            </w:r>
            <w:r w:rsidRPr="00B207E7">
              <w:rPr>
                <w:spacing w:val="-3"/>
                <w:sz w:val="24"/>
                <w:szCs w:val="24"/>
              </w:rPr>
              <w:t xml:space="preserve"> </w:t>
            </w:r>
            <w:r w:rsidRPr="00B207E7">
              <w:rPr>
                <w:sz w:val="24"/>
                <w:szCs w:val="24"/>
              </w:rPr>
              <w:t>diuji</w:t>
            </w:r>
            <w:r w:rsidRPr="00B207E7">
              <w:rPr>
                <w:spacing w:val="-5"/>
                <w:sz w:val="24"/>
                <w:szCs w:val="24"/>
              </w:rPr>
              <w:t xml:space="preserve"> </w:t>
            </w:r>
            <w:r w:rsidRPr="00B207E7">
              <w:rPr>
                <w:sz w:val="24"/>
                <w:szCs w:val="24"/>
              </w:rPr>
              <w:t>dibangun</w:t>
            </w:r>
            <w:r w:rsidRPr="00B207E7">
              <w:rPr>
                <w:spacing w:val="-5"/>
                <w:sz w:val="24"/>
                <w:szCs w:val="24"/>
              </w:rPr>
              <w:t xml:space="preserve"> </w:t>
            </w:r>
            <w:r w:rsidRPr="00B207E7">
              <w:rPr>
                <w:sz w:val="24"/>
                <w:szCs w:val="24"/>
              </w:rPr>
              <w:t>atas</w:t>
            </w:r>
            <w:r w:rsidRPr="00B207E7">
              <w:rPr>
                <w:spacing w:val="-7"/>
                <w:sz w:val="24"/>
                <w:szCs w:val="24"/>
              </w:rPr>
              <w:t xml:space="preserve"> </w:t>
            </w:r>
            <w:r w:rsidRPr="00B207E7">
              <w:rPr>
                <w:sz w:val="24"/>
                <w:szCs w:val="24"/>
              </w:rPr>
              <w:t>dasar</w:t>
            </w:r>
            <w:r w:rsidRPr="00B207E7">
              <w:rPr>
                <w:spacing w:val="-5"/>
                <w:sz w:val="24"/>
                <w:szCs w:val="24"/>
              </w:rPr>
              <w:t xml:space="preserve"> </w:t>
            </w:r>
            <w:r w:rsidRPr="00B207E7">
              <w:rPr>
                <w:sz w:val="24"/>
                <w:szCs w:val="24"/>
              </w:rPr>
              <w:t>teori</w:t>
            </w:r>
            <w:r w:rsidRPr="00B207E7">
              <w:rPr>
                <w:spacing w:val="-4"/>
                <w:sz w:val="24"/>
                <w:szCs w:val="24"/>
              </w:rPr>
              <w:t xml:space="preserve"> </w:t>
            </w:r>
            <w:r w:rsidRPr="00B207E7">
              <w:rPr>
                <w:sz w:val="24"/>
                <w:szCs w:val="24"/>
              </w:rPr>
              <w:t>yang kuat dan hasil penelitian yang relevan, sehingga secara teoritis model yang diuji tidak diperdebatkan lagi.</w:t>
            </w:r>
          </w:p>
          <w:p w14:paraId="390D9BB9" w14:textId="77777777" w:rsidR="00A965F2" w:rsidRPr="00B207E7" w:rsidRDefault="00A965F2" w:rsidP="00A965F2">
            <w:pPr>
              <w:numPr>
                <w:ilvl w:val="0"/>
                <w:numId w:val="45"/>
              </w:numPr>
              <w:tabs>
                <w:tab w:val="left" w:pos="423"/>
              </w:tabs>
              <w:spacing w:line="270" w:lineRule="atLeast"/>
              <w:ind w:right="458"/>
              <w:rPr>
                <w:sz w:val="24"/>
                <w:szCs w:val="24"/>
              </w:rPr>
            </w:pPr>
            <w:r w:rsidRPr="00B207E7">
              <w:rPr>
                <w:sz w:val="24"/>
                <w:szCs w:val="24"/>
              </w:rPr>
              <w:t>Variabel yang diteliti diasumsikan dapat diobservasi langsung,</w:t>
            </w:r>
            <w:r w:rsidRPr="00B207E7">
              <w:rPr>
                <w:spacing w:val="-7"/>
                <w:sz w:val="24"/>
                <w:szCs w:val="24"/>
              </w:rPr>
              <w:t xml:space="preserve"> </w:t>
            </w:r>
            <w:r w:rsidRPr="00B207E7">
              <w:rPr>
                <w:sz w:val="24"/>
                <w:szCs w:val="24"/>
              </w:rPr>
              <w:t>karena</w:t>
            </w:r>
            <w:r w:rsidRPr="00B207E7">
              <w:rPr>
                <w:spacing w:val="-6"/>
                <w:sz w:val="24"/>
                <w:szCs w:val="24"/>
              </w:rPr>
              <w:t xml:space="preserve"> </w:t>
            </w:r>
            <w:r w:rsidRPr="00B207E7">
              <w:rPr>
                <w:sz w:val="24"/>
                <w:szCs w:val="24"/>
              </w:rPr>
              <w:t>itu</w:t>
            </w:r>
            <w:r w:rsidRPr="00B207E7">
              <w:rPr>
                <w:spacing w:val="-7"/>
                <w:sz w:val="24"/>
                <w:szCs w:val="24"/>
              </w:rPr>
              <w:t xml:space="preserve"> </w:t>
            </w:r>
            <w:r w:rsidRPr="00B207E7">
              <w:rPr>
                <w:sz w:val="24"/>
                <w:szCs w:val="24"/>
              </w:rPr>
              <w:t>model</w:t>
            </w:r>
            <w:r w:rsidRPr="00B207E7">
              <w:rPr>
                <w:spacing w:val="-7"/>
                <w:sz w:val="24"/>
                <w:szCs w:val="24"/>
              </w:rPr>
              <w:t xml:space="preserve"> </w:t>
            </w:r>
            <w:r w:rsidRPr="00B207E7">
              <w:rPr>
                <w:sz w:val="24"/>
                <w:szCs w:val="24"/>
              </w:rPr>
              <w:t>pengukuran</w:t>
            </w:r>
            <w:r w:rsidRPr="00B207E7">
              <w:rPr>
                <w:spacing w:val="-7"/>
                <w:sz w:val="24"/>
                <w:szCs w:val="24"/>
              </w:rPr>
              <w:t xml:space="preserve"> </w:t>
            </w:r>
            <w:r w:rsidRPr="00B207E7">
              <w:rPr>
                <w:sz w:val="24"/>
                <w:szCs w:val="24"/>
              </w:rPr>
              <w:t>variabel</w:t>
            </w:r>
            <w:r w:rsidRPr="00B207E7">
              <w:rPr>
                <w:spacing w:val="-7"/>
                <w:sz w:val="24"/>
                <w:szCs w:val="24"/>
              </w:rPr>
              <w:t xml:space="preserve"> </w:t>
            </w:r>
            <w:r w:rsidRPr="00B207E7">
              <w:rPr>
                <w:sz w:val="24"/>
                <w:szCs w:val="24"/>
              </w:rPr>
              <w:t xml:space="preserve">dapat memenuhi kriteria </w:t>
            </w:r>
            <w:r w:rsidRPr="00B207E7">
              <w:rPr>
                <w:i/>
                <w:sz w:val="24"/>
                <w:szCs w:val="24"/>
              </w:rPr>
              <w:t>congenric measurement model</w:t>
            </w:r>
            <w:r w:rsidRPr="00B207E7">
              <w:rPr>
                <w:sz w:val="24"/>
                <w:szCs w:val="24"/>
              </w:rPr>
              <w:t>.</w:t>
            </w:r>
          </w:p>
        </w:tc>
      </w:tr>
    </w:tbl>
    <w:p w14:paraId="7818366B" w14:textId="7FD10E4E" w:rsidR="002F15F3" w:rsidRPr="00A965F2" w:rsidRDefault="002F15F3" w:rsidP="00A965F2">
      <w:pPr>
        <w:ind w:left="832"/>
        <w:jc w:val="center"/>
        <w:rPr>
          <w:sz w:val="20"/>
          <w:szCs w:val="20"/>
        </w:rPr>
      </w:pPr>
      <w:r w:rsidRPr="00A965F2">
        <w:rPr>
          <w:sz w:val="20"/>
          <w:szCs w:val="20"/>
        </w:rPr>
        <w:t>Sumber</w:t>
      </w:r>
      <w:r w:rsidRPr="00A965F2">
        <w:rPr>
          <w:spacing w:val="-4"/>
          <w:sz w:val="20"/>
          <w:szCs w:val="20"/>
        </w:rPr>
        <w:t xml:space="preserve"> </w:t>
      </w:r>
      <w:r w:rsidRPr="00A965F2">
        <w:rPr>
          <w:sz w:val="20"/>
          <w:szCs w:val="20"/>
        </w:rPr>
        <w:t>:</w:t>
      </w:r>
      <w:r w:rsidRPr="00A965F2">
        <w:rPr>
          <w:spacing w:val="-4"/>
          <w:sz w:val="20"/>
          <w:szCs w:val="20"/>
        </w:rPr>
        <w:t xml:space="preserve"> </w:t>
      </w:r>
      <w:r w:rsidRPr="00A965F2">
        <w:rPr>
          <w:sz w:val="20"/>
          <w:szCs w:val="20"/>
        </w:rPr>
        <w:t>Kusnendi</w:t>
      </w:r>
      <w:r w:rsidRPr="00A965F2">
        <w:rPr>
          <w:spacing w:val="-4"/>
          <w:sz w:val="20"/>
          <w:szCs w:val="20"/>
        </w:rPr>
        <w:t xml:space="preserve"> </w:t>
      </w:r>
      <w:r w:rsidRPr="00A965F2">
        <w:rPr>
          <w:spacing w:val="-2"/>
          <w:sz w:val="20"/>
          <w:szCs w:val="20"/>
        </w:rPr>
        <w:t>(</w:t>
      </w:r>
      <w:r w:rsidR="00707BB7" w:rsidRPr="00A965F2">
        <w:rPr>
          <w:spacing w:val="-2"/>
          <w:sz w:val="20"/>
          <w:szCs w:val="20"/>
        </w:rPr>
        <w:t>2025</w:t>
      </w:r>
      <w:r w:rsidRPr="00A965F2">
        <w:rPr>
          <w:spacing w:val="-2"/>
          <w:sz w:val="20"/>
          <w:szCs w:val="20"/>
        </w:rPr>
        <w:t>:148)</w:t>
      </w:r>
    </w:p>
    <w:p w14:paraId="53ECAFFD" w14:textId="77777777" w:rsidR="002F15F3" w:rsidRPr="00B207E7" w:rsidRDefault="002F15F3" w:rsidP="002F15F3">
      <w:pPr>
        <w:spacing w:line="480" w:lineRule="auto"/>
        <w:ind w:right="3"/>
        <w:jc w:val="both"/>
        <w:rPr>
          <w:sz w:val="24"/>
          <w:szCs w:val="24"/>
        </w:rPr>
      </w:pPr>
    </w:p>
    <w:p w14:paraId="3A286656" w14:textId="77777777" w:rsidR="002F15F3" w:rsidRPr="00B207E7" w:rsidRDefault="002F15F3" w:rsidP="006524EF">
      <w:pPr>
        <w:spacing w:line="480" w:lineRule="auto"/>
        <w:ind w:right="3" w:firstLine="993"/>
        <w:jc w:val="both"/>
        <w:rPr>
          <w:sz w:val="24"/>
          <w:szCs w:val="24"/>
        </w:rPr>
      </w:pPr>
      <w:r w:rsidRPr="00B207E7">
        <w:rPr>
          <w:sz w:val="24"/>
          <w:szCs w:val="24"/>
        </w:rPr>
        <w:t>Adapun untuk keperluan analisis telah ditempuh langkah-langkah sebagai berikut :</w:t>
      </w:r>
    </w:p>
    <w:p w14:paraId="13144F9A" w14:textId="77777777" w:rsidR="006524EF" w:rsidRDefault="002F15F3" w:rsidP="006524EF">
      <w:pPr>
        <w:numPr>
          <w:ilvl w:val="0"/>
          <w:numId w:val="57"/>
        </w:numPr>
        <w:spacing w:before="1" w:line="480" w:lineRule="auto"/>
        <w:ind w:left="426" w:right="3"/>
        <w:jc w:val="both"/>
        <w:rPr>
          <w:sz w:val="24"/>
          <w:szCs w:val="24"/>
        </w:rPr>
      </w:pPr>
      <w:r w:rsidRPr="00B207E7">
        <w:rPr>
          <w:sz w:val="24"/>
          <w:szCs w:val="24"/>
        </w:rPr>
        <w:t>Sebagaimana yang dirancang dalam operasionalisasi variabel, maka nilai variabel-variabel : kualitas produk, citra merek dan kepuasan pelanggan merupakan data yang bersifat ordinal. Dengan menggunakan tipe pertanyaan tertutup</w:t>
      </w:r>
      <w:r w:rsidRPr="00B207E7">
        <w:rPr>
          <w:spacing w:val="40"/>
          <w:sz w:val="24"/>
          <w:szCs w:val="24"/>
        </w:rPr>
        <w:t xml:space="preserve"> </w:t>
      </w:r>
      <w:r w:rsidRPr="00B207E7">
        <w:rPr>
          <w:sz w:val="24"/>
          <w:szCs w:val="24"/>
        </w:rPr>
        <w:t>setiap item pertanyaan ditentukan peringkat dengan lima alternatif jawaban. Pilihan jawaban responden merupakan nilai skor jawaban, sehingga nilai variabel diperoleh dari total skor jawaban dari setiap item.</w:t>
      </w:r>
    </w:p>
    <w:p w14:paraId="5A0272E1" w14:textId="098D76D4" w:rsidR="002F15F3" w:rsidRPr="006524EF" w:rsidRDefault="002F15F3" w:rsidP="006524EF">
      <w:pPr>
        <w:numPr>
          <w:ilvl w:val="0"/>
          <w:numId w:val="57"/>
        </w:numPr>
        <w:spacing w:before="1" w:line="480" w:lineRule="auto"/>
        <w:ind w:left="426" w:right="3"/>
        <w:jc w:val="both"/>
        <w:rPr>
          <w:sz w:val="24"/>
          <w:szCs w:val="24"/>
        </w:rPr>
      </w:pPr>
      <w:r w:rsidRPr="006524EF">
        <w:rPr>
          <w:sz w:val="24"/>
          <w:szCs w:val="24"/>
        </w:rPr>
        <w:t>Teknik analisis jalur memerlukan syarat data yang mempunyai tingkat pengukuran sekurang-kurangnya interval. Maka untuk ketiga variabel</w:t>
      </w:r>
      <w:r w:rsidRPr="006524EF">
        <w:rPr>
          <w:spacing w:val="80"/>
          <w:sz w:val="24"/>
          <w:szCs w:val="24"/>
        </w:rPr>
        <w:t xml:space="preserve"> </w:t>
      </w:r>
      <w:r w:rsidRPr="006524EF">
        <w:rPr>
          <w:sz w:val="24"/>
          <w:szCs w:val="24"/>
        </w:rPr>
        <w:t xml:space="preserve">tersebut diatas, yakni kualitas produk, citra merek dan kepuasan pelanggan yang memiliki tingkat pengkuran ordinal harus diubah menjadi interval. Karena itu melalui </w:t>
      </w:r>
      <w:r w:rsidRPr="006524EF">
        <w:rPr>
          <w:i/>
          <w:sz w:val="24"/>
          <w:szCs w:val="24"/>
        </w:rPr>
        <w:t xml:space="preserve">methods of successive intervals </w:t>
      </w:r>
      <w:r w:rsidRPr="006524EF">
        <w:rPr>
          <w:sz w:val="24"/>
          <w:szCs w:val="24"/>
        </w:rPr>
        <w:t>(MSI) dilakukan transformasi data dengan langkah kerja sebagai berikut :</w:t>
      </w:r>
    </w:p>
    <w:p w14:paraId="0D154DD8" w14:textId="77777777" w:rsidR="006524EF" w:rsidRDefault="002F15F3" w:rsidP="006524EF">
      <w:pPr>
        <w:pStyle w:val="ListParagraph"/>
        <w:numPr>
          <w:ilvl w:val="0"/>
          <w:numId w:val="58"/>
        </w:numPr>
        <w:spacing w:before="1" w:line="480" w:lineRule="auto"/>
        <w:ind w:left="851" w:right="3"/>
        <w:rPr>
          <w:sz w:val="24"/>
          <w:szCs w:val="24"/>
        </w:rPr>
      </w:pPr>
      <w:r w:rsidRPr="00B207E7">
        <w:rPr>
          <w:sz w:val="24"/>
          <w:szCs w:val="24"/>
        </w:rPr>
        <w:t>Berdasarkan</w:t>
      </w:r>
      <w:r w:rsidRPr="00B207E7">
        <w:rPr>
          <w:spacing w:val="40"/>
          <w:sz w:val="24"/>
          <w:szCs w:val="24"/>
        </w:rPr>
        <w:t xml:space="preserve"> </w:t>
      </w:r>
      <w:r w:rsidRPr="00B207E7">
        <w:rPr>
          <w:sz w:val="24"/>
          <w:szCs w:val="24"/>
        </w:rPr>
        <w:t>hasil</w:t>
      </w:r>
      <w:r w:rsidRPr="00B207E7">
        <w:rPr>
          <w:spacing w:val="40"/>
          <w:sz w:val="24"/>
          <w:szCs w:val="24"/>
        </w:rPr>
        <w:t xml:space="preserve"> </w:t>
      </w:r>
      <w:r w:rsidRPr="00B207E7">
        <w:rPr>
          <w:sz w:val="24"/>
          <w:szCs w:val="24"/>
        </w:rPr>
        <w:t>jawaban</w:t>
      </w:r>
      <w:r w:rsidRPr="00B207E7">
        <w:rPr>
          <w:spacing w:val="40"/>
          <w:sz w:val="24"/>
          <w:szCs w:val="24"/>
        </w:rPr>
        <w:t xml:space="preserve"> </w:t>
      </w:r>
      <w:r w:rsidRPr="00B207E7">
        <w:rPr>
          <w:sz w:val="24"/>
          <w:szCs w:val="24"/>
        </w:rPr>
        <w:t>responden,</w:t>
      </w:r>
      <w:r w:rsidRPr="00B207E7">
        <w:rPr>
          <w:spacing w:val="40"/>
          <w:sz w:val="24"/>
          <w:szCs w:val="24"/>
        </w:rPr>
        <w:t xml:space="preserve"> </w:t>
      </w:r>
      <w:r w:rsidRPr="00B207E7">
        <w:rPr>
          <w:sz w:val="24"/>
          <w:szCs w:val="24"/>
        </w:rPr>
        <w:t>untuk</w:t>
      </w:r>
      <w:r w:rsidRPr="00B207E7">
        <w:rPr>
          <w:spacing w:val="40"/>
          <w:sz w:val="24"/>
          <w:szCs w:val="24"/>
        </w:rPr>
        <w:t xml:space="preserve"> </w:t>
      </w:r>
      <w:r w:rsidRPr="00B207E7">
        <w:rPr>
          <w:sz w:val="24"/>
          <w:szCs w:val="24"/>
        </w:rPr>
        <w:t>setiap</w:t>
      </w:r>
      <w:r w:rsidRPr="00B207E7">
        <w:rPr>
          <w:spacing w:val="40"/>
          <w:sz w:val="24"/>
          <w:szCs w:val="24"/>
        </w:rPr>
        <w:t xml:space="preserve"> </w:t>
      </w:r>
      <w:r w:rsidRPr="00B207E7">
        <w:rPr>
          <w:sz w:val="24"/>
          <w:szCs w:val="24"/>
        </w:rPr>
        <w:t>pertanyaan</w:t>
      </w:r>
      <w:r w:rsidRPr="00B207E7">
        <w:rPr>
          <w:spacing w:val="40"/>
          <w:sz w:val="24"/>
          <w:szCs w:val="24"/>
        </w:rPr>
        <w:t xml:space="preserve"> </w:t>
      </w:r>
      <w:r w:rsidRPr="00B207E7">
        <w:rPr>
          <w:sz w:val="24"/>
          <w:szCs w:val="24"/>
        </w:rPr>
        <w:t xml:space="preserve">dihitung </w:t>
      </w:r>
      <w:r w:rsidRPr="00B207E7">
        <w:rPr>
          <w:sz w:val="24"/>
          <w:szCs w:val="24"/>
        </w:rPr>
        <w:lastRenderedPageBreak/>
        <w:t>frekuensi setiap pilihan jawaban.</w:t>
      </w:r>
    </w:p>
    <w:p w14:paraId="7688510C" w14:textId="77777777" w:rsidR="006524EF" w:rsidRDefault="002F15F3" w:rsidP="006524EF">
      <w:pPr>
        <w:pStyle w:val="ListParagraph"/>
        <w:numPr>
          <w:ilvl w:val="0"/>
          <w:numId w:val="58"/>
        </w:numPr>
        <w:spacing w:before="1" w:line="480" w:lineRule="auto"/>
        <w:ind w:left="851" w:right="3"/>
        <w:rPr>
          <w:sz w:val="24"/>
          <w:szCs w:val="24"/>
        </w:rPr>
      </w:pPr>
      <w:r w:rsidRPr="006524EF">
        <w:rPr>
          <w:sz w:val="24"/>
          <w:szCs w:val="24"/>
        </w:rPr>
        <w:t>Berdasarkan</w:t>
      </w:r>
      <w:r w:rsidRPr="006524EF">
        <w:rPr>
          <w:spacing w:val="40"/>
          <w:sz w:val="24"/>
          <w:szCs w:val="24"/>
        </w:rPr>
        <w:t xml:space="preserve"> </w:t>
      </w:r>
      <w:r w:rsidRPr="006524EF">
        <w:rPr>
          <w:sz w:val="24"/>
          <w:szCs w:val="24"/>
        </w:rPr>
        <w:t>frekuensi</w:t>
      </w:r>
      <w:r w:rsidRPr="006524EF">
        <w:rPr>
          <w:spacing w:val="40"/>
          <w:sz w:val="24"/>
          <w:szCs w:val="24"/>
        </w:rPr>
        <w:t xml:space="preserve"> </w:t>
      </w:r>
      <w:r w:rsidRPr="006524EF">
        <w:rPr>
          <w:sz w:val="24"/>
          <w:szCs w:val="24"/>
        </w:rPr>
        <w:t>yang</w:t>
      </w:r>
      <w:r w:rsidRPr="006524EF">
        <w:rPr>
          <w:spacing w:val="40"/>
          <w:sz w:val="24"/>
          <w:szCs w:val="24"/>
        </w:rPr>
        <w:t xml:space="preserve"> </w:t>
      </w:r>
      <w:r w:rsidRPr="006524EF">
        <w:rPr>
          <w:sz w:val="24"/>
          <w:szCs w:val="24"/>
        </w:rPr>
        <w:t>diperoleh</w:t>
      </w:r>
      <w:r w:rsidRPr="006524EF">
        <w:rPr>
          <w:spacing w:val="40"/>
          <w:sz w:val="24"/>
          <w:szCs w:val="24"/>
        </w:rPr>
        <w:t xml:space="preserve"> </w:t>
      </w:r>
      <w:r w:rsidRPr="006524EF">
        <w:rPr>
          <w:sz w:val="24"/>
          <w:szCs w:val="24"/>
        </w:rPr>
        <w:t>untuk</w:t>
      </w:r>
      <w:r w:rsidRPr="006524EF">
        <w:rPr>
          <w:spacing w:val="40"/>
          <w:sz w:val="24"/>
          <w:szCs w:val="24"/>
        </w:rPr>
        <w:t xml:space="preserve"> </w:t>
      </w:r>
      <w:r w:rsidRPr="006524EF">
        <w:rPr>
          <w:sz w:val="24"/>
          <w:szCs w:val="24"/>
        </w:rPr>
        <w:t>setiap</w:t>
      </w:r>
      <w:r w:rsidRPr="006524EF">
        <w:rPr>
          <w:spacing w:val="40"/>
          <w:sz w:val="24"/>
          <w:szCs w:val="24"/>
        </w:rPr>
        <w:t xml:space="preserve"> </w:t>
      </w:r>
      <w:r w:rsidRPr="006524EF">
        <w:rPr>
          <w:sz w:val="24"/>
          <w:szCs w:val="24"/>
        </w:rPr>
        <w:t>pertanyaan</w:t>
      </w:r>
      <w:r w:rsidRPr="006524EF">
        <w:rPr>
          <w:spacing w:val="40"/>
          <w:sz w:val="24"/>
          <w:szCs w:val="24"/>
        </w:rPr>
        <w:t xml:space="preserve"> </w:t>
      </w:r>
      <w:r w:rsidRPr="006524EF">
        <w:rPr>
          <w:sz w:val="24"/>
          <w:szCs w:val="24"/>
        </w:rPr>
        <w:t>hitung</w:t>
      </w:r>
      <w:r w:rsidRPr="006524EF">
        <w:rPr>
          <w:spacing w:val="80"/>
          <w:sz w:val="24"/>
          <w:szCs w:val="24"/>
        </w:rPr>
        <w:t xml:space="preserve"> </w:t>
      </w:r>
      <w:r w:rsidRPr="006524EF">
        <w:rPr>
          <w:sz w:val="24"/>
          <w:szCs w:val="24"/>
        </w:rPr>
        <w:t>proporsi setiap pilihan jawaban.</w:t>
      </w:r>
    </w:p>
    <w:p w14:paraId="687E12AB" w14:textId="77777777" w:rsidR="006524EF" w:rsidRDefault="002F15F3" w:rsidP="006524EF">
      <w:pPr>
        <w:pStyle w:val="ListParagraph"/>
        <w:numPr>
          <w:ilvl w:val="0"/>
          <w:numId w:val="58"/>
        </w:numPr>
        <w:spacing w:before="1" w:line="480" w:lineRule="auto"/>
        <w:ind w:left="851" w:right="3"/>
        <w:rPr>
          <w:sz w:val="24"/>
          <w:szCs w:val="24"/>
        </w:rPr>
      </w:pPr>
      <w:r w:rsidRPr="006524EF">
        <w:rPr>
          <w:sz w:val="24"/>
          <w:szCs w:val="24"/>
        </w:rPr>
        <w:t>Berdasarkan</w:t>
      </w:r>
      <w:r w:rsidRPr="006524EF">
        <w:rPr>
          <w:spacing w:val="40"/>
          <w:sz w:val="24"/>
          <w:szCs w:val="24"/>
        </w:rPr>
        <w:t xml:space="preserve"> </w:t>
      </w:r>
      <w:r w:rsidRPr="006524EF">
        <w:rPr>
          <w:sz w:val="24"/>
          <w:szCs w:val="24"/>
        </w:rPr>
        <w:t>proporsi</w:t>
      </w:r>
      <w:r w:rsidRPr="006524EF">
        <w:rPr>
          <w:spacing w:val="40"/>
          <w:sz w:val="24"/>
          <w:szCs w:val="24"/>
        </w:rPr>
        <w:t xml:space="preserve"> </w:t>
      </w:r>
      <w:r w:rsidRPr="006524EF">
        <w:rPr>
          <w:sz w:val="24"/>
          <w:szCs w:val="24"/>
        </w:rPr>
        <w:t>tersebut</w:t>
      </w:r>
      <w:r w:rsidRPr="006524EF">
        <w:rPr>
          <w:spacing w:val="40"/>
          <w:sz w:val="24"/>
          <w:szCs w:val="24"/>
        </w:rPr>
        <w:t xml:space="preserve"> </w:t>
      </w:r>
      <w:r w:rsidRPr="006524EF">
        <w:rPr>
          <w:sz w:val="24"/>
          <w:szCs w:val="24"/>
        </w:rPr>
        <w:t>untuk</w:t>
      </w:r>
      <w:r w:rsidRPr="006524EF">
        <w:rPr>
          <w:spacing w:val="40"/>
          <w:sz w:val="24"/>
          <w:szCs w:val="24"/>
        </w:rPr>
        <w:t xml:space="preserve"> </w:t>
      </w:r>
      <w:r w:rsidRPr="006524EF">
        <w:rPr>
          <w:sz w:val="24"/>
          <w:szCs w:val="24"/>
        </w:rPr>
        <w:t>setiap</w:t>
      </w:r>
      <w:r w:rsidRPr="006524EF">
        <w:rPr>
          <w:spacing w:val="40"/>
          <w:sz w:val="24"/>
          <w:szCs w:val="24"/>
        </w:rPr>
        <w:t xml:space="preserve"> </w:t>
      </w:r>
      <w:r w:rsidRPr="006524EF">
        <w:rPr>
          <w:sz w:val="24"/>
          <w:szCs w:val="24"/>
        </w:rPr>
        <w:t>pertanyaan</w:t>
      </w:r>
      <w:r w:rsidRPr="006524EF">
        <w:rPr>
          <w:spacing w:val="40"/>
          <w:sz w:val="24"/>
          <w:szCs w:val="24"/>
        </w:rPr>
        <w:t xml:space="preserve"> </w:t>
      </w:r>
      <w:r w:rsidRPr="006524EF">
        <w:rPr>
          <w:sz w:val="24"/>
          <w:szCs w:val="24"/>
        </w:rPr>
        <w:t>hitung</w:t>
      </w:r>
      <w:r w:rsidRPr="006524EF">
        <w:rPr>
          <w:spacing w:val="40"/>
          <w:sz w:val="24"/>
          <w:szCs w:val="24"/>
        </w:rPr>
        <w:t xml:space="preserve"> </w:t>
      </w:r>
      <w:r w:rsidRPr="006524EF">
        <w:rPr>
          <w:sz w:val="24"/>
          <w:szCs w:val="24"/>
        </w:rPr>
        <w:t>proporsi komulatif untuk setiap pilihan jawaban..</w:t>
      </w:r>
    </w:p>
    <w:p w14:paraId="2FF33204" w14:textId="77777777" w:rsidR="006524EF" w:rsidRDefault="002F15F3" w:rsidP="006524EF">
      <w:pPr>
        <w:pStyle w:val="ListParagraph"/>
        <w:numPr>
          <w:ilvl w:val="0"/>
          <w:numId w:val="58"/>
        </w:numPr>
        <w:spacing w:before="1" w:line="480" w:lineRule="auto"/>
        <w:ind w:left="851" w:right="3"/>
        <w:rPr>
          <w:sz w:val="24"/>
          <w:szCs w:val="24"/>
        </w:rPr>
      </w:pPr>
      <w:r w:rsidRPr="006524EF">
        <w:rPr>
          <w:sz w:val="24"/>
          <w:szCs w:val="24"/>
        </w:rPr>
        <w:t>Untuk</w:t>
      </w:r>
      <w:r w:rsidRPr="006524EF">
        <w:rPr>
          <w:spacing w:val="75"/>
          <w:sz w:val="24"/>
          <w:szCs w:val="24"/>
        </w:rPr>
        <w:t xml:space="preserve"> </w:t>
      </w:r>
      <w:r w:rsidRPr="006524EF">
        <w:rPr>
          <w:sz w:val="24"/>
          <w:szCs w:val="24"/>
        </w:rPr>
        <w:t>setiap</w:t>
      </w:r>
      <w:r w:rsidRPr="006524EF">
        <w:rPr>
          <w:spacing w:val="75"/>
          <w:sz w:val="24"/>
          <w:szCs w:val="24"/>
        </w:rPr>
        <w:t xml:space="preserve"> </w:t>
      </w:r>
      <w:r w:rsidRPr="006524EF">
        <w:rPr>
          <w:sz w:val="24"/>
          <w:szCs w:val="24"/>
        </w:rPr>
        <w:t>pertanyaan</w:t>
      </w:r>
      <w:r w:rsidRPr="006524EF">
        <w:rPr>
          <w:spacing w:val="75"/>
          <w:sz w:val="24"/>
          <w:szCs w:val="24"/>
        </w:rPr>
        <w:t xml:space="preserve"> </w:t>
      </w:r>
      <w:r w:rsidRPr="006524EF">
        <w:rPr>
          <w:sz w:val="24"/>
          <w:szCs w:val="24"/>
        </w:rPr>
        <w:t>tentukan</w:t>
      </w:r>
      <w:r w:rsidRPr="006524EF">
        <w:rPr>
          <w:spacing w:val="75"/>
          <w:sz w:val="24"/>
          <w:szCs w:val="24"/>
        </w:rPr>
        <w:t xml:space="preserve"> </w:t>
      </w:r>
      <w:r w:rsidRPr="006524EF">
        <w:rPr>
          <w:sz w:val="24"/>
          <w:szCs w:val="24"/>
        </w:rPr>
        <w:t>nilai</w:t>
      </w:r>
      <w:r w:rsidRPr="006524EF">
        <w:rPr>
          <w:spacing w:val="40"/>
          <w:sz w:val="24"/>
          <w:szCs w:val="24"/>
        </w:rPr>
        <w:t xml:space="preserve"> </w:t>
      </w:r>
      <w:r w:rsidRPr="006524EF">
        <w:rPr>
          <w:sz w:val="24"/>
          <w:szCs w:val="24"/>
        </w:rPr>
        <w:t>untuk</w:t>
      </w:r>
      <w:r w:rsidRPr="006524EF">
        <w:rPr>
          <w:spacing w:val="75"/>
          <w:sz w:val="24"/>
          <w:szCs w:val="24"/>
        </w:rPr>
        <w:t xml:space="preserve"> </w:t>
      </w:r>
      <w:r w:rsidRPr="006524EF">
        <w:rPr>
          <w:sz w:val="24"/>
          <w:szCs w:val="24"/>
        </w:rPr>
        <w:t>Z</w:t>
      </w:r>
      <w:r w:rsidRPr="006524EF">
        <w:rPr>
          <w:spacing w:val="40"/>
          <w:sz w:val="24"/>
          <w:szCs w:val="24"/>
        </w:rPr>
        <w:t xml:space="preserve"> </w:t>
      </w:r>
      <w:r w:rsidRPr="006524EF">
        <w:rPr>
          <w:sz w:val="24"/>
          <w:szCs w:val="24"/>
        </w:rPr>
        <w:t>dalam</w:t>
      </w:r>
      <w:r w:rsidRPr="006524EF">
        <w:rPr>
          <w:spacing w:val="76"/>
          <w:sz w:val="24"/>
          <w:szCs w:val="24"/>
        </w:rPr>
        <w:t xml:space="preserve"> </w:t>
      </w:r>
      <w:r w:rsidRPr="006524EF">
        <w:rPr>
          <w:sz w:val="24"/>
          <w:szCs w:val="24"/>
        </w:rPr>
        <w:t>setiap</w:t>
      </w:r>
      <w:r w:rsidRPr="006524EF">
        <w:rPr>
          <w:spacing w:val="75"/>
          <w:sz w:val="24"/>
          <w:szCs w:val="24"/>
        </w:rPr>
        <w:t xml:space="preserve"> </w:t>
      </w:r>
      <w:r w:rsidRPr="006524EF">
        <w:rPr>
          <w:sz w:val="24"/>
          <w:szCs w:val="24"/>
        </w:rPr>
        <w:t xml:space="preserve">pilihan </w:t>
      </w:r>
      <w:r w:rsidRPr="006524EF">
        <w:rPr>
          <w:spacing w:val="-2"/>
          <w:sz w:val="24"/>
          <w:szCs w:val="24"/>
        </w:rPr>
        <w:t>jawaban.</w:t>
      </w:r>
    </w:p>
    <w:p w14:paraId="2EC6CAE7" w14:textId="08E40DD4" w:rsidR="002F15F3" w:rsidRPr="006524EF" w:rsidRDefault="002F15F3" w:rsidP="006524EF">
      <w:pPr>
        <w:pStyle w:val="ListParagraph"/>
        <w:numPr>
          <w:ilvl w:val="0"/>
          <w:numId w:val="58"/>
        </w:numPr>
        <w:spacing w:before="1" w:line="480" w:lineRule="auto"/>
        <w:ind w:left="851" w:right="3"/>
        <w:rPr>
          <w:sz w:val="24"/>
          <w:szCs w:val="24"/>
        </w:rPr>
      </w:pPr>
      <w:r w:rsidRPr="006524EF">
        <w:rPr>
          <w:sz w:val="24"/>
          <w:szCs w:val="24"/>
        </w:rPr>
        <w:t xml:space="preserve">Hitung </w:t>
      </w:r>
      <w:r w:rsidRPr="006524EF">
        <w:rPr>
          <w:i/>
          <w:sz w:val="24"/>
          <w:szCs w:val="24"/>
        </w:rPr>
        <w:t>scala value</w:t>
      </w:r>
      <w:r w:rsidRPr="006524EF">
        <w:rPr>
          <w:i/>
          <w:spacing w:val="33"/>
          <w:sz w:val="24"/>
          <w:szCs w:val="24"/>
        </w:rPr>
        <w:t xml:space="preserve"> </w:t>
      </w:r>
      <w:r w:rsidRPr="006524EF">
        <w:rPr>
          <w:sz w:val="24"/>
          <w:szCs w:val="24"/>
        </w:rPr>
        <w:t>(nilai interval rata-rata) untuk setiap pilihan jawaban</w:t>
      </w:r>
      <w:r w:rsidRPr="006524EF">
        <w:rPr>
          <w:spacing w:val="40"/>
          <w:sz w:val="24"/>
          <w:szCs w:val="24"/>
        </w:rPr>
        <w:t xml:space="preserve"> </w:t>
      </w:r>
      <w:r w:rsidRPr="006524EF">
        <w:rPr>
          <w:sz w:val="24"/>
          <w:szCs w:val="24"/>
        </w:rPr>
        <w:t>melalui persamaan berikut:.</w:t>
      </w:r>
    </w:p>
    <w:p w14:paraId="1B62DCE8" w14:textId="64E39FAA" w:rsidR="002F15F3" w:rsidRPr="00B207E7" w:rsidRDefault="002F15F3" w:rsidP="002F15F3">
      <w:pPr>
        <w:pStyle w:val="ListParagraph"/>
        <w:spacing w:line="480" w:lineRule="auto"/>
        <w:ind w:left="851" w:right="3"/>
        <w:rPr>
          <w:sz w:val="24"/>
          <w:szCs w:val="24"/>
        </w:rPr>
      </w:pPr>
      <w:r w:rsidRPr="00B207E7">
        <w:rPr>
          <w:i/>
          <w:iCs/>
          <w:noProof/>
          <w:sz w:val="24"/>
          <w:szCs w:val="24"/>
        </w:rPr>
        <mc:AlternateContent>
          <mc:Choice Requires="wps">
            <w:drawing>
              <wp:anchor distT="0" distB="0" distL="114300" distR="114300" simplePos="0" relativeHeight="251677696" behindDoc="0" locked="0" layoutInCell="1" allowOverlap="1" wp14:anchorId="3FCF0BAD" wp14:editId="04FFCF48">
                <wp:simplePos x="0" y="0"/>
                <wp:positionH relativeFrom="column">
                  <wp:posOffset>1512246</wp:posOffset>
                </wp:positionH>
                <wp:positionV relativeFrom="paragraph">
                  <wp:posOffset>222573</wp:posOffset>
                </wp:positionV>
                <wp:extent cx="3463871" cy="7749"/>
                <wp:effectExtent l="0" t="0" r="22860" b="30480"/>
                <wp:wrapNone/>
                <wp:docPr id="41" name="Straight Connector 41"/>
                <wp:cNvGraphicFramePr/>
                <a:graphic xmlns:a="http://schemas.openxmlformats.org/drawingml/2006/main">
                  <a:graphicData uri="http://schemas.microsoft.com/office/word/2010/wordprocessingShape">
                    <wps:wsp>
                      <wps:cNvCnPr/>
                      <wps:spPr>
                        <a:xfrm>
                          <a:off x="0" y="0"/>
                          <a:ext cx="3463871" cy="77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CD9AF57" id="Straight Connector 4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19.05pt,17.55pt" to="391.8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" strokecolor="black [3200]" strokeweight=".5pt">
                <v:stroke joinstyle="miter"/>
              </v:line>
            </w:pict>
          </mc:Fallback>
        </mc:AlternateContent>
      </w:r>
      <w:r w:rsidR="00336D20" w:rsidRPr="00B207E7">
        <w:rPr>
          <w:i/>
          <w:iCs/>
          <w:sz w:val="24"/>
          <w:szCs w:val="24"/>
        </w:rPr>
        <w:tab/>
      </w:r>
      <w:r w:rsidRPr="00B207E7">
        <w:rPr>
          <w:i/>
          <w:iCs/>
          <w:sz w:val="24"/>
          <w:szCs w:val="24"/>
        </w:rPr>
        <w:t>Scale Value</w:t>
      </w:r>
      <w:r w:rsidRPr="00B207E7">
        <w:rPr>
          <w:sz w:val="24"/>
          <w:szCs w:val="24"/>
        </w:rPr>
        <w:t xml:space="preserve">  =         Kepadatan batas bawah – Kepadatan batas atas </w:t>
      </w:r>
    </w:p>
    <w:p w14:paraId="5EB710C4" w14:textId="77777777" w:rsidR="00336D20" w:rsidRPr="00B207E7" w:rsidRDefault="002F15F3" w:rsidP="00336D20">
      <w:pPr>
        <w:pStyle w:val="ListParagraph"/>
        <w:spacing w:line="480" w:lineRule="auto"/>
        <w:ind w:left="1537" w:right="3"/>
        <w:rPr>
          <w:sz w:val="24"/>
          <w:szCs w:val="24"/>
        </w:rPr>
      </w:pPr>
      <w:r w:rsidRPr="00B207E7">
        <w:rPr>
          <w:sz w:val="24"/>
          <w:szCs w:val="24"/>
        </w:rPr>
        <w:t xml:space="preserve">               </w:t>
      </w:r>
      <w:r w:rsidR="00336D20" w:rsidRPr="00B207E7">
        <w:rPr>
          <w:sz w:val="24"/>
          <w:szCs w:val="24"/>
        </w:rPr>
        <w:tab/>
      </w:r>
      <w:r w:rsidRPr="00B207E7">
        <w:rPr>
          <w:sz w:val="24"/>
          <w:szCs w:val="24"/>
        </w:rPr>
        <w:t>Daerah dibawah batas atas – Daerah dibawah batas bawah</w:t>
      </w:r>
    </w:p>
    <w:p w14:paraId="2A811F9B" w14:textId="494B0978" w:rsidR="002F15F3" w:rsidRPr="00B207E7" w:rsidRDefault="002F15F3" w:rsidP="00E839AD">
      <w:pPr>
        <w:pStyle w:val="ListParagraph"/>
        <w:numPr>
          <w:ilvl w:val="0"/>
          <w:numId w:val="58"/>
        </w:numPr>
        <w:spacing w:line="480" w:lineRule="auto"/>
        <w:ind w:left="426" w:right="3"/>
        <w:rPr>
          <w:sz w:val="24"/>
          <w:szCs w:val="24"/>
        </w:rPr>
      </w:pPr>
      <w:r w:rsidRPr="00B207E7">
        <w:rPr>
          <w:noProof/>
          <w:sz w:val="24"/>
          <w:szCs w:val="24"/>
        </w:rPr>
        <mc:AlternateContent>
          <mc:Choice Requires="wps">
            <w:drawing>
              <wp:anchor distT="0" distB="0" distL="0" distR="0" simplePos="0" relativeHeight="251679744" behindDoc="1" locked="0" layoutInCell="1" allowOverlap="1" wp14:anchorId="64BFB20E" wp14:editId="291EA611">
                <wp:simplePos x="0" y="0"/>
                <wp:positionH relativeFrom="page">
                  <wp:posOffset>5290163</wp:posOffset>
                </wp:positionH>
                <wp:positionV relativeFrom="paragraph">
                  <wp:posOffset>668073</wp:posOffset>
                </wp:positionV>
                <wp:extent cx="1270" cy="342900"/>
                <wp:effectExtent l="0" t="0" r="0" b="0"/>
                <wp:wrapNone/>
                <wp:docPr id="42"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2900"/>
                        </a:xfrm>
                        <a:custGeom>
                          <a:avLst/>
                          <a:gdLst/>
                          <a:ahLst/>
                          <a:cxnLst/>
                          <a:rect l="l" t="t" r="r" b="b"/>
                          <a:pathLst>
                            <a:path h="342900">
                              <a:moveTo>
                                <a:pt x="0" y="0"/>
                              </a:moveTo>
                              <a:lnTo>
                                <a:pt x="0" y="34290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1FB571" id="Graphic 259" o:spid="_x0000_s1026" style="position:absolute;margin-left:416.55pt;margin-top:52.6pt;width:.1pt;height:27pt;z-index:-251636736;visibility:visible;mso-wrap-style:square;mso-wrap-distance-left:0;mso-wrap-distance-top:0;mso-wrap-distance-right:0;mso-wrap-distance-bottom:0;mso-position-horizontal:absolute;mso-position-horizontal-relative:page;mso-position-vertical:absolute;mso-position-vertical-relative:text;v-text-anchor:top" coordsize="127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" path="m,l,342900e" filled="f">
                <v:path arrowok="t"/>
                <w10:wrap anchorx="page"/>
              </v:shape>
            </w:pict>
          </mc:Fallback>
        </mc:AlternateContent>
      </w:r>
      <w:r w:rsidRPr="00B207E7">
        <w:rPr>
          <w:noProof/>
          <w:sz w:val="24"/>
          <w:szCs w:val="24"/>
        </w:rPr>
        <mc:AlternateContent>
          <mc:Choice Requires="wps">
            <w:drawing>
              <wp:anchor distT="0" distB="0" distL="0" distR="0" simplePos="0" relativeHeight="251678720" behindDoc="1" locked="0" layoutInCell="1" allowOverlap="1" wp14:anchorId="17D5B1FF" wp14:editId="7C1A329D">
                <wp:simplePos x="0" y="0"/>
                <wp:positionH relativeFrom="page">
                  <wp:posOffset>3999478</wp:posOffset>
                </wp:positionH>
                <wp:positionV relativeFrom="paragraph">
                  <wp:posOffset>667998</wp:posOffset>
                </wp:positionV>
                <wp:extent cx="1270" cy="342900"/>
                <wp:effectExtent l="0" t="0" r="0" b="0"/>
                <wp:wrapNone/>
                <wp:docPr id="43"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2900"/>
                        </a:xfrm>
                        <a:custGeom>
                          <a:avLst/>
                          <a:gdLst/>
                          <a:ahLst/>
                          <a:cxnLst/>
                          <a:rect l="l" t="t" r="r" b="b"/>
                          <a:pathLst>
                            <a:path h="342900">
                              <a:moveTo>
                                <a:pt x="0" y="0"/>
                              </a:moveTo>
                              <a:lnTo>
                                <a:pt x="0" y="34290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BE3D35" id="Graphic 258" o:spid="_x0000_s1026" style="position:absolute;margin-left:314.9pt;margin-top:52.6pt;width:.1pt;height:27pt;z-index:-251637760;visibility:visible;mso-wrap-style:square;mso-wrap-distance-left:0;mso-wrap-distance-top:0;mso-wrap-distance-right:0;mso-wrap-distance-bottom:0;mso-position-horizontal:absolute;mso-position-horizontal-relative:page;mso-position-vertical:absolute;mso-position-vertical-relative:text;v-text-anchor:top" coordsize="127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" path="m,l,342900e" filled="f">
                <v:path arrowok="t"/>
                <w10:wrap anchorx="page"/>
              </v:shape>
            </w:pict>
          </mc:Fallback>
        </mc:AlternateContent>
      </w:r>
      <w:r w:rsidRPr="00B207E7">
        <w:rPr>
          <w:sz w:val="24"/>
          <w:szCs w:val="24"/>
        </w:rPr>
        <w:t>Hitung</w:t>
      </w:r>
      <w:r w:rsidRPr="00B207E7">
        <w:rPr>
          <w:spacing w:val="-1"/>
          <w:sz w:val="24"/>
          <w:szCs w:val="24"/>
        </w:rPr>
        <w:t xml:space="preserve"> </w:t>
      </w:r>
      <w:r w:rsidRPr="00B207E7">
        <w:rPr>
          <w:sz w:val="24"/>
          <w:szCs w:val="24"/>
        </w:rPr>
        <w:t>skor (nilai hasil transformasi) untuk setiap pilihan jawaban melalui persamaan :</w:t>
      </w:r>
    </w:p>
    <w:p w14:paraId="36A634E8" w14:textId="7994A581" w:rsidR="002F15F3" w:rsidRPr="00B207E7" w:rsidRDefault="002F15F3" w:rsidP="002F15F3">
      <w:pPr>
        <w:tabs>
          <w:tab w:val="left" w:pos="4180"/>
          <w:tab w:val="left" w:pos="6222"/>
        </w:tabs>
        <w:spacing w:before="1"/>
        <w:ind w:left="1548"/>
        <w:rPr>
          <w:sz w:val="24"/>
          <w:szCs w:val="24"/>
        </w:rPr>
      </w:pPr>
      <w:r w:rsidRPr="00B207E7">
        <w:rPr>
          <w:sz w:val="24"/>
          <w:szCs w:val="24"/>
        </w:rPr>
        <w:t>Skala</w:t>
      </w:r>
      <w:r w:rsidRPr="00B207E7">
        <w:rPr>
          <w:spacing w:val="27"/>
          <w:sz w:val="24"/>
          <w:szCs w:val="24"/>
        </w:rPr>
        <w:t xml:space="preserve">  </w:t>
      </w:r>
      <w:r w:rsidRPr="00B207E7">
        <w:rPr>
          <w:sz w:val="24"/>
          <w:szCs w:val="24"/>
        </w:rPr>
        <w:t>=</w:t>
      </w:r>
      <w:r w:rsidRPr="00B207E7">
        <w:rPr>
          <w:spacing w:val="59"/>
          <w:sz w:val="24"/>
          <w:szCs w:val="24"/>
        </w:rPr>
        <w:t xml:space="preserve"> </w:t>
      </w:r>
      <w:r w:rsidRPr="00B207E7">
        <w:rPr>
          <w:i/>
          <w:sz w:val="24"/>
          <w:szCs w:val="24"/>
        </w:rPr>
        <w:t xml:space="preserve">Scale Value </w:t>
      </w:r>
      <w:r w:rsidRPr="00B207E7">
        <w:rPr>
          <w:i/>
          <w:spacing w:val="-10"/>
          <w:sz w:val="24"/>
          <w:szCs w:val="24"/>
        </w:rPr>
        <w:t>+</w:t>
      </w:r>
      <w:r w:rsidRPr="00B207E7">
        <w:rPr>
          <w:i/>
          <w:sz w:val="24"/>
          <w:szCs w:val="24"/>
        </w:rPr>
        <w:tab/>
        <w:t>Scale</w:t>
      </w:r>
      <w:r w:rsidRPr="00B207E7">
        <w:rPr>
          <w:i/>
          <w:spacing w:val="-2"/>
          <w:sz w:val="24"/>
          <w:szCs w:val="24"/>
        </w:rPr>
        <w:t xml:space="preserve"> </w:t>
      </w:r>
      <w:r w:rsidRPr="00B207E7">
        <w:rPr>
          <w:i/>
          <w:sz w:val="24"/>
          <w:szCs w:val="24"/>
        </w:rPr>
        <w:t>Value</w:t>
      </w:r>
      <w:r w:rsidRPr="00B207E7">
        <w:rPr>
          <w:i/>
          <w:spacing w:val="1"/>
          <w:sz w:val="24"/>
          <w:szCs w:val="24"/>
        </w:rPr>
        <w:t xml:space="preserve"> </w:t>
      </w:r>
      <w:r w:rsidRPr="00B207E7">
        <w:rPr>
          <w:spacing w:val="-2"/>
          <w:sz w:val="24"/>
          <w:szCs w:val="24"/>
          <w:vertAlign w:val="subscript"/>
        </w:rPr>
        <w:t>minimum</w:t>
      </w:r>
      <w:r w:rsidRPr="00B207E7">
        <w:rPr>
          <w:sz w:val="24"/>
          <w:szCs w:val="24"/>
        </w:rPr>
        <w:tab/>
        <w:t>+ 1</w:t>
      </w:r>
    </w:p>
    <w:p w14:paraId="569E39C7" w14:textId="77777777" w:rsidR="00336D20" w:rsidRPr="00B207E7" w:rsidRDefault="00336D20" w:rsidP="002F15F3">
      <w:pPr>
        <w:tabs>
          <w:tab w:val="left" w:pos="4180"/>
          <w:tab w:val="left" w:pos="6222"/>
        </w:tabs>
        <w:spacing w:before="1"/>
        <w:ind w:left="1548"/>
        <w:rPr>
          <w:sz w:val="24"/>
          <w:szCs w:val="24"/>
        </w:rPr>
      </w:pPr>
    </w:p>
    <w:p w14:paraId="746CFFAD" w14:textId="4B4225CC" w:rsidR="002F15F3" w:rsidRPr="00B207E7" w:rsidRDefault="002F15F3" w:rsidP="00E839AD">
      <w:pPr>
        <w:pStyle w:val="ListParagraph"/>
        <w:numPr>
          <w:ilvl w:val="0"/>
          <w:numId w:val="57"/>
        </w:numPr>
        <w:spacing w:line="480" w:lineRule="auto"/>
        <w:ind w:left="426" w:right="3"/>
        <w:rPr>
          <w:sz w:val="24"/>
          <w:szCs w:val="24"/>
        </w:rPr>
      </w:pPr>
      <w:r w:rsidRPr="00B207E7">
        <w:rPr>
          <w:sz w:val="24"/>
          <w:szCs w:val="24"/>
        </w:rPr>
        <w:t>Menyiapkan pasangan data dari variabel independen dan dependen dari</w:t>
      </w:r>
      <w:r w:rsidRPr="00B207E7">
        <w:rPr>
          <w:spacing w:val="40"/>
          <w:sz w:val="24"/>
          <w:szCs w:val="24"/>
        </w:rPr>
        <w:t xml:space="preserve"> </w:t>
      </w:r>
      <w:r w:rsidRPr="00B207E7">
        <w:rPr>
          <w:sz w:val="24"/>
          <w:szCs w:val="24"/>
        </w:rPr>
        <w:t>semua sampel penelitian untuk pengujian hipotesis.</w:t>
      </w:r>
    </w:p>
    <w:p w14:paraId="149972AE" w14:textId="27B065D9" w:rsidR="002F15F3" w:rsidRPr="00B207E7" w:rsidRDefault="00146E55" w:rsidP="00E839AD">
      <w:pPr>
        <w:spacing w:before="241" w:line="480" w:lineRule="auto"/>
        <w:ind w:right="3" w:firstLine="708"/>
        <w:jc w:val="both"/>
        <w:rPr>
          <w:sz w:val="24"/>
          <w:szCs w:val="24"/>
        </w:rPr>
      </w:pPr>
      <w:r w:rsidRPr="00B207E7">
        <w:rPr>
          <w:sz w:val="24"/>
          <w:szCs w:val="24"/>
          <w:lang w:val="en-GB"/>
        </w:rPr>
        <w:t>M</w:t>
      </w:r>
      <w:r w:rsidR="002F15F3" w:rsidRPr="00B207E7">
        <w:rPr>
          <w:sz w:val="24"/>
          <w:szCs w:val="24"/>
        </w:rPr>
        <w:t xml:space="preserve">etode analisis yang digunakan dalam penelitian ini adalah Analisis Jalur </w:t>
      </w:r>
      <w:r w:rsidR="002F15F3" w:rsidRPr="00B207E7">
        <w:rPr>
          <w:i/>
          <w:sz w:val="24"/>
          <w:szCs w:val="24"/>
        </w:rPr>
        <w:t xml:space="preserve">(Path Analysis). </w:t>
      </w:r>
      <w:r w:rsidR="002F15F3" w:rsidRPr="00B207E7">
        <w:rPr>
          <w:sz w:val="24"/>
          <w:szCs w:val="24"/>
        </w:rPr>
        <w:t>Menurut Juanim (2020:56) analisis jalur dapat diartikan sebagai analisis</w:t>
      </w:r>
      <w:r w:rsidR="002F15F3" w:rsidRPr="00B207E7">
        <w:rPr>
          <w:spacing w:val="-4"/>
          <w:sz w:val="24"/>
          <w:szCs w:val="24"/>
        </w:rPr>
        <w:t xml:space="preserve"> </w:t>
      </w:r>
      <w:r w:rsidR="002F15F3" w:rsidRPr="00B207E7">
        <w:rPr>
          <w:sz w:val="24"/>
          <w:szCs w:val="24"/>
        </w:rPr>
        <w:t>statistik</w:t>
      </w:r>
      <w:r w:rsidR="002F15F3" w:rsidRPr="00B207E7">
        <w:rPr>
          <w:spacing w:val="-3"/>
          <w:sz w:val="24"/>
          <w:szCs w:val="24"/>
        </w:rPr>
        <w:t xml:space="preserve"> </w:t>
      </w:r>
      <w:r w:rsidR="002F15F3" w:rsidRPr="00B207E7">
        <w:rPr>
          <w:sz w:val="24"/>
          <w:szCs w:val="24"/>
        </w:rPr>
        <w:t>yang</w:t>
      </w:r>
      <w:r w:rsidR="002F15F3" w:rsidRPr="00B207E7">
        <w:rPr>
          <w:spacing w:val="-7"/>
          <w:sz w:val="24"/>
          <w:szCs w:val="24"/>
        </w:rPr>
        <w:t xml:space="preserve"> </w:t>
      </w:r>
      <w:r w:rsidR="002F15F3" w:rsidRPr="00B207E7">
        <w:rPr>
          <w:sz w:val="24"/>
          <w:szCs w:val="24"/>
        </w:rPr>
        <w:t>merupakan</w:t>
      </w:r>
      <w:r w:rsidR="002F15F3" w:rsidRPr="00B207E7">
        <w:rPr>
          <w:spacing w:val="-3"/>
          <w:sz w:val="24"/>
          <w:szCs w:val="24"/>
        </w:rPr>
        <w:t xml:space="preserve"> </w:t>
      </w:r>
      <w:r w:rsidR="002F15F3" w:rsidRPr="00B207E7">
        <w:rPr>
          <w:sz w:val="24"/>
          <w:szCs w:val="24"/>
        </w:rPr>
        <w:t>bagian</w:t>
      </w:r>
      <w:r w:rsidR="002F15F3" w:rsidRPr="00B207E7">
        <w:rPr>
          <w:spacing w:val="-3"/>
          <w:sz w:val="24"/>
          <w:szCs w:val="24"/>
        </w:rPr>
        <w:t xml:space="preserve"> </w:t>
      </w:r>
      <w:r w:rsidR="002F15F3" w:rsidRPr="00B207E7">
        <w:rPr>
          <w:sz w:val="24"/>
          <w:szCs w:val="24"/>
        </w:rPr>
        <w:t>dari</w:t>
      </w:r>
      <w:r w:rsidR="002F15F3" w:rsidRPr="00B207E7">
        <w:rPr>
          <w:spacing w:val="-2"/>
          <w:sz w:val="24"/>
          <w:szCs w:val="24"/>
        </w:rPr>
        <w:t xml:space="preserve"> </w:t>
      </w:r>
      <w:r w:rsidR="002F15F3" w:rsidRPr="00B207E7">
        <w:rPr>
          <w:sz w:val="24"/>
          <w:szCs w:val="24"/>
        </w:rPr>
        <w:t>model</w:t>
      </w:r>
      <w:r w:rsidR="002F15F3" w:rsidRPr="00B207E7">
        <w:rPr>
          <w:spacing w:val="-3"/>
          <w:sz w:val="24"/>
          <w:szCs w:val="24"/>
        </w:rPr>
        <w:t xml:space="preserve"> </w:t>
      </w:r>
      <w:r w:rsidR="002F15F3" w:rsidRPr="00B207E7">
        <w:rPr>
          <w:sz w:val="24"/>
          <w:szCs w:val="24"/>
        </w:rPr>
        <w:t>Regresi yang</w:t>
      </w:r>
      <w:r w:rsidR="002F15F3" w:rsidRPr="00B207E7">
        <w:rPr>
          <w:spacing w:val="-7"/>
          <w:sz w:val="24"/>
          <w:szCs w:val="24"/>
        </w:rPr>
        <w:t xml:space="preserve"> </w:t>
      </w:r>
      <w:r w:rsidR="002F15F3" w:rsidRPr="00B207E7">
        <w:rPr>
          <w:sz w:val="24"/>
          <w:szCs w:val="24"/>
        </w:rPr>
        <w:t>dapat</w:t>
      </w:r>
      <w:r w:rsidR="002F15F3" w:rsidRPr="00B207E7">
        <w:rPr>
          <w:spacing w:val="-3"/>
          <w:sz w:val="24"/>
          <w:szCs w:val="24"/>
        </w:rPr>
        <w:t xml:space="preserve"> </w:t>
      </w:r>
      <w:r w:rsidR="002F15F3" w:rsidRPr="00B207E7">
        <w:rPr>
          <w:sz w:val="24"/>
          <w:szCs w:val="24"/>
        </w:rPr>
        <w:t xml:space="preserve">digunakan untuk menganalisis hubungan sebab akibat antarsatu variabel dengan variabel lainnya. Sistem hubungan sebab akibat tersebut menyangkut dua jenis variabel, yaitu variabel bebas atau yang lebih dikenal dengan independen variabel dan varaibel terikat atau variabel yang dipengaruhi, yang dikenal dengan dependen </w:t>
      </w:r>
      <w:r w:rsidR="002F15F3" w:rsidRPr="00B207E7">
        <w:rPr>
          <w:sz w:val="24"/>
          <w:szCs w:val="24"/>
        </w:rPr>
        <w:lastRenderedPageBreak/>
        <w:t>variabel. Dalam analisis jalur, pengaruh independen variabel terhadap dependen variabel dapat berupa pengaruh langsung dan tidak langsung, atau dengan kata</w:t>
      </w:r>
      <w:r w:rsidR="002F15F3" w:rsidRPr="00B207E7">
        <w:rPr>
          <w:spacing w:val="40"/>
          <w:sz w:val="24"/>
          <w:szCs w:val="24"/>
        </w:rPr>
        <w:t xml:space="preserve"> </w:t>
      </w:r>
      <w:r w:rsidR="002F15F3" w:rsidRPr="00B207E7">
        <w:rPr>
          <w:sz w:val="24"/>
          <w:szCs w:val="24"/>
        </w:rPr>
        <w:t>lain analisis jalur memperhitungkan adanya pengaruh langsung dan tidak langsung. Berbeda dengan model regresi biasa, dimana pengaruh independen variabel terhadap dependen variabel hanya berbentuk pengaruh langsung.</w:t>
      </w:r>
    </w:p>
    <w:p w14:paraId="5DD1472A" w14:textId="77777777" w:rsidR="002F15F3" w:rsidRPr="00B207E7" w:rsidRDefault="002F15F3" w:rsidP="00E839AD">
      <w:pPr>
        <w:spacing w:line="480" w:lineRule="auto"/>
        <w:ind w:right="3" w:firstLine="709"/>
        <w:jc w:val="both"/>
        <w:rPr>
          <w:sz w:val="24"/>
          <w:szCs w:val="24"/>
        </w:rPr>
      </w:pPr>
      <w:r w:rsidRPr="00B207E7">
        <w:rPr>
          <w:sz w:val="24"/>
          <w:szCs w:val="24"/>
        </w:rPr>
        <w:t>Berdasarkan tujuan dilakukannya penelitian ini, maka variabel yang dianalisis</w:t>
      </w:r>
      <w:r w:rsidRPr="00B207E7">
        <w:rPr>
          <w:spacing w:val="-3"/>
          <w:sz w:val="24"/>
          <w:szCs w:val="24"/>
        </w:rPr>
        <w:t xml:space="preserve"> </w:t>
      </w:r>
      <w:r w:rsidRPr="00B207E7">
        <w:rPr>
          <w:sz w:val="24"/>
          <w:szCs w:val="24"/>
        </w:rPr>
        <w:t>adalah</w:t>
      </w:r>
      <w:r w:rsidRPr="00B207E7">
        <w:rPr>
          <w:spacing w:val="-2"/>
          <w:sz w:val="24"/>
          <w:szCs w:val="24"/>
        </w:rPr>
        <w:t xml:space="preserve"> </w:t>
      </w:r>
      <w:r w:rsidRPr="00B207E7">
        <w:rPr>
          <w:sz w:val="24"/>
          <w:szCs w:val="24"/>
        </w:rPr>
        <w:t>variabel</w:t>
      </w:r>
      <w:r w:rsidRPr="00B207E7">
        <w:rPr>
          <w:spacing w:val="-1"/>
          <w:sz w:val="24"/>
          <w:szCs w:val="24"/>
        </w:rPr>
        <w:t xml:space="preserve"> </w:t>
      </w:r>
      <w:r w:rsidRPr="00B207E7">
        <w:rPr>
          <w:sz w:val="24"/>
          <w:szCs w:val="24"/>
        </w:rPr>
        <w:t>independen</w:t>
      </w:r>
      <w:r w:rsidRPr="00B207E7">
        <w:rPr>
          <w:spacing w:val="-2"/>
          <w:sz w:val="24"/>
          <w:szCs w:val="24"/>
        </w:rPr>
        <w:t xml:space="preserve"> </w:t>
      </w:r>
      <w:r w:rsidRPr="00B207E7">
        <w:rPr>
          <w:sz w:val="24"/>
          <w:szCs w:val="24"/>
        </w:rPr>
        <w:t>yaitu kualitas</w:t>
      </w:r>
      <w:r w:rsidRPr="00B207E7">
        <w:rPr>
          <w:spacing w:val="-3"/>
          <w:sz w:val="24"/>
          <w:szCs w:val="24"/>
        </w:rPr>
        <w:t xml:space="preserve"> </w:t>
      </w:r>
      <w:r w:rsidRPr="00B207E7">
        <w:rPr>
          <w:sz w:val="24"/>
          <w:szCs w:val="24"/>
        </w:rPr>
        <w:t>produk dan</w:t>
      </w:r>
      <w:r w:rsidRPr="00B207E7">
        <w:rPr>
          <w:spacing w:val="-2"/>
          <w:sz w:val="24"/>
          <w:szCs w:val="24"/>
        </w:rPr>
        <w:t xml:space="preserve"> </w:t>
      </w:r>
      <w:r w:rsidRPr="00B207E7">
        <w:rPr>
          <w:sz w:val="24"/>
          <w:szCs w:val="24"/>
        </w:rPr>
        <w:t>harga (variabel</w:t>
      </w:r>
      <w:r w:rsidRPr="00B207E7">
        <w:rPr>
          <w:spacing w:val="-1"/>
          <w:sz w:val="24"/>
          <w:szCs w:val="24"/>
        </w:rPr>
        <w:t xml:space="preserve"> </w:t>
      </w:r>
      <w:r w:rsidRPr="00B207E7">
        <w:rPr>
          <w:sz w:val="24"/>
          <w:szCs w:val="24"/>
        </w:rPr>
        <w:t>X</w:t>
      </w:r>
      <w:r w:rsidRPr="00B207E7">
        <w:rPr>
          <w:sz w:val="24"/>
          <w:szCs w:val="24"/>
          <w:vertAlign w:val="subscript"/>
        </w:rPr>
        <w:t>1</w:t>
      </w:r>
      <w:r w:rsidRPr="00B207E7">
        <w:rPr>
          <w:sz w:val="24"/>
          <w:szCs w:val="24"/>
        </w:rPr>
        <w:t xml:space="preserve"> dan X</w:t>
      </w:r>
      <w:r w:rsidRPr="00B207E7">
        <w:rPr>
          <w:sz w:val="24"/>
          <w:szCs w:val="24"/>
          <w:vertAlign w:val="subscript"/>
        </w:rPr>
        <w:t>2</w:t>
      </w:r>
      <w:r w:rsidRPr="00B207E7">
        <w:rPr>
          <w:sz w:val="24"/>
          <w:szCs w:val="24"/>
        </w:rPr>
        <w:t>), variabel antara (</w:t>
      </w:r>
      <w:r w:rsidRPr="00B207E7">
        <w:rPr>
          <w:i/>
          <w:sz w:val="24"/>
          <w:szCs w:val="24"/>
        </w:rPr>
        <w:t>intervening</w:t>
      </w:r>
      <w:r w:rsidRPr="00B207E7">
        <w:rPr>
          <w:sz w:val="24"/>
          <w:szCs w:val="24"/>
        </w:rPr>
        <w:t>) citra merek (Y) sedangkan variabel terikat adalah kepuasan pelanggan (Z).</w:t>
      </w:r>
    </w:p>
    <w:p w14:paraId="40A3FAD0" w14:textId="77777777" w:rsidR="002F15F3" w:rsidRPr="00B207E7" w:rsidRDefault="002F15F3" w:rsidP="00E839AD">
      <w:pPr>
        <w:spacing w:before="1"/>
        <w:jc w:val="both"/>
        <w:rPr>
          <w:sz w:val="24"/>
          <w:szCs w:val="24"/>
        </w:rPr>
      </w:pPr>
      <w:r w:rsidRPr="00B207E7">
        <w:rPr>
          <w:sz w:val="24"/>
          <w:szCs w:val="24"/>
        </w:rPr>
        <w:t>Pada</w:t>
      </w:r>
      <w:r w:rsidRPr="00B207E7">
        <w:rPr>
          <w:spacing w:val="-1"/>
          <w:sz w:val="24"/>
          <w:szCs w:val="24"/>
        </w:rPr>
        <w:t xml:space="preserve"> </w:t>
      </w:r>
      <w:r w:rsidRPr="00B207E7">
        <w:rPr>
          <w:sz w:val="24"/>
          <w:szCs w:val="24"/>
        </w:rPr>
        <w:t>diagram</w:t>
      </w:r>
      <w:r w:rsidRPr="00B207E7">
        <w:rPr>
          <w:spacing w:val="-1"/>
          <w:sz w:val="24"/>
          <w:szCs w:val="24"/>
        </w:rPr>
        <w:t xml:space="preserve"> </w:t>
      </w:r>
      <w:r w:rsidRPr="00B207E7">
        <w:rPr>
          <w:sz w:val="24"/>
          <w:szCs w:val="24"/>
        </w:rPr>
        <w:t>jalur</w:t>
      </w:r>
      <w:r w:rsidRPr="00B207E7">
        <w:rPr>
          <w:spacing w:val="-2"/>
          <w:sz w:val="24"/>
          <w:szCs w:val="24"/>
        </w:rPr>
        <w:t xml:space="preserve"> </w:t>
      </w:r>
      <w:r w:rsidRPr="00B207E7">
        <w:rPr>
          <w:sz w:val="24"/>
          <w:szCs w:val="24"/>
        </w:rPr>
        <w:t>digunakan</w:t>
      </w:r>
      <w:r w:rsidRPr="00B207E7">
        <w:rPr>
          <w:spacing w:val="-1"/>
          <w:sz w:val="24"/>
          <w:szCs w:val="24"/>
        </w:rPr>
        <w:t xml:space="preserve"> </w:t>
      </w:r>
      <w:r w:rsidRPr="00B207E7">
        <w:rPr>
          <w:sz w:val="24"/>
          <w:szCs w:val="24"/>
        </w:rPr>
        <w:t>dua</w:t>
      </w:r>
      <w:r w:rsidRPr="00B207E7">
        <w:rPr>
          <w:spacing w:val="-5"/>
          <w:sz w:val="24"/>
          <w:szCs w:val="24"/>
        </w:rPr>
        <w:t xml:space="preserve"> </w:t>
      </w:r>
      <w:r w:rsidRPr="00B207E7">
        <w:rPr>
          <w:sz w:val="24"/>
          <w:szCs w:val="24"/>
        </w:rPr>
        <w:t>macam</w:t>
      </w:r>
      <w:r w:rsidRPr="00B207E7">
        <w:rPr>
          <w:spacing w:val="-5"/>
          <w:sz w:val="24"/>
          <w:szCs w:val="24"/>
        </w:rPr>
        <w:t xml:space="preserve"> </w:t>
      </w:r>
      <w:r w:rsidRPr="00B207E7">
        <w:rPr>
          <w:sz w:val="24"/>
          <w:szCs w:val="24"/>
        </w:rPr>
        <w:t>arah</w:t>
      </w:r>
      <w:r w:rsidRPr="00B207E7">
        <w:rPr>
          <w:spacing w:val="-2"/>
          <w:sz w:val="24"/>
          <w:szCs w:val="24"/>
        </w:rPr>
        <w:t xml:space="preserve"> </w:t>
      </w:r>
      <w:r w:rsidRPr="00B207E7">
        <w:rPr>
          <w:sz w:val="24"/>
          <w:szCs w:val="24"/>
        </w:rPr>
        <w:t>panah</w:t>
      </w:r>
      <w:r w:rsidRPr="00B207E7">
        <w:rPr>
          <w:spacing w:val="-1"/>
          <w:sz w:val="24"/>
          <w:szCs w:val="24"/>
        </w:rPr>
        <w:t xml:space="preserve"> </w:t>
      </w:r>
      <w:r w:rsidRPr="00B207E7">
        <w:rPr>
          <w:sz w:val="24"/>
          <w:szCs w:val="24"/>
        </w:rPr>
        <w:t>yaitu</w:t>
      </w:r>
      <w:r w:rsidRPr="00B207E7">
        <w:rPr>
          <w:spacing w:val="-1"/>
          <w:sz w:val="24"/>
          <w:szCs w:val="24"/>
        </w:rPr>
        <w:t xml:space="preserve"> </w:t>
      </w:r>
      <w:r w:rsidRPr="00B207E7">
        <w:rPr>
          <w:spacing w:val="-10"/>
          <w:sz w:val="24"/>
          <w:szCs w:val="24"/>
        </w:rPr>
        <w:t>:</w:t>
      </w:r>
    </w:p>
    <w:p w14:paraId="6DD9CE42" w14:textId="77777777" w:rsidR="002F15F3" w:rsidRPr="00B207E7" w:rsidRDefault="002F15F3" w:rsidP="002F15F3">
      <w:pPr>
        <w:rPr>
          <w:sz w:val="24"/>
          <w:szCs w:val="24"/>
        </w:rPr>
      </w:pPr>
    </w:p>
    <w:p w14:paraId="57CAABDE" w14:textId="77777777" w:rsidR="002F15F3" w:rsidRPr="00B207E7" w:rsidRDefault="002F15F3" w:rsidP="00E839AD">
      <w:pPr>
        <w:pStyle w:val="ListParagraph"/>
        <w:numPr>
          <w:ilvl w:val="0"/>
          <w:numId w:val="59"/>
        </w:numPr>
        <w:spacing w:line="480" w:lineRule="auto"/>
        <w:ind w:left="426" w:right="679"/>
        <w:rPr>
          <w:sz w:val="24"/>
          <w:szCs w:val="24"/>
        </w:rPr>
      </w:pPr>
      <w:r w:rsidRPr="00B207E7">
        <w:rPr>
          <w:sz w:val="24"/>
          <w:szCs w:val="24"/>
        </w:rPr>
        <w:t>Anak panah satu arah yang menyatakan pengaruh langsung dari sebuah variabel eksogen (variabel penyebab X) terhadap sebuah variabel endogen (variabel akibat y).</w:t>
      </w:r>
    </w:p>
    <w:p w14:paraId="15304116" w14:textId="77777777" w:rsidR="002F15F3" w:rsidRPr="00B207E7" w:rsidRDefault="002F15F3" w:rsidP="002F15F3">
      <w:pPr>
        <w:spacing w:before="1"/>
        <w:ind w:left="1253"/>
        <w:jc w:val="both"/>
        <w:rPr>
          <w:sz w:val="24"/>
          <w:szCs w:val="24"/>
        </w:rPr>
      </w:pPr>
      <w:r w:rsidRPr="00B207E7">
        <w:rPr>
          <w:sz w:val="24"/>
          <w:szCs w:val="24"/>
        </w:rPr>
        <w:t>Misal</w:t>
      </w:r>
      <w:r w:rsidRPr="00B207E7">
        <w:rPr>
          <w:spacing w:val="-2"/>
          <w:sz w:val="24"/>
          <w:szCs w:val="24"/>
        </w:rPr>
        <w:t xml:space="preserve"> </w:t>
      </w:r>
      <w:r w:rsidRPr="00B207E7">
        <w:rPr>
          <w:sz w:val="24"/>
          <w:szCs w:val="24"/>
        </w:rPr>
        <w:t>nya</w:t>
      </w:r>
      <w:r w:rsidRPr="00B207E7">
        <w:rPr>
          <w:spacing w:val="3"/>
          <w:sz w:val="24"/>
          <w:szCs w:val="24"/>
        </w:rPr>
        <w:t xml:space="preserve"> </w:t>
      </w:r>
      <w:r w:rsidRPr="00B207E7">
        <w:rPr>
          <w:sz w:val="24"/>
          <w:szCs w:val="24"/>
        </w:rPr>
        <w:t>:</w:t>
      </w:r>
      <w:r w:rsidRPr="00B207E7">
        <w:rPr>
          <w:spacing w:val="-8"/>
          <w:sz w:val="24"/>
          <w:szCs w:val="24"/>
        </w:rPr>
        <w:t xml:space="preserve"> </w:t>
      </w:r>
      <w:r w:rsidRPr="00B207E7">
        <w:rPr>
          <w:sz w:val="24"/>
          <w:szCs w:val="24"/>
        </w:rPr>
        <w:t>X</w:t>
      </w:r>
      <w:r w:rsidRPr="00B207E7">
        <w:rPr>
          <w:sz w:val="24"/>
          <w:szCs w:val="24"/>
          <w:vertAlign w:val="subscript"/>
        </w:rPr>
        <w:t>1</w:t>
      </w:r>
      <w:r w:rsidRPr="00B207E7">
        <w:rPr>
          <w:spacing w:val="-2"/>
          <w:sz w:val="24"/>
          <w:szCs w:val="24"/>
        </w:rPr>
        <w:t xml:space="preserve"> </w:t>
      </w:r>
      <w:r w:rsidRPr="00B207E7">
        <w:rPr>
          <w:sz w:val="24"/>
          <w:szCs w:val="24"/>
        </w:rPr>
        <w:t>→</w:t>
      </w:r>
      <w:r w:rsidRPr="00B207E7">
        <w:rPr>
          <w:spacing w:val="2"/>
          <w:sz w:val="24"/>
          <w:szCs w:val="24"/>
        </w:rPr>
        <w:t xml:space="preserve"> </w:t>
      </w:r>
      <w:r w:rsidRPr="00B207E7">
        <w:rPr>
          <w:spacing w:val="-10"/>
          <w:sz w:val="24"/>
          <w:szCs w:val="24"/>
        </w:rPr>
        <w:t>Y</w:t>
      </w:r>
    </w:p>
    <w:p w14:paraId="1D291626" w14:textId="7C390BA3" w:rsidR="00336D20" w:rsidRPr="00A965F2" w:rsidRDefault="002F15F3" w:rsidP="00A965F2">
      <w:pPr>
        <w:pStyle w:val="ListParagraph"/>
        <w:numPr>
          <w:ilvl w:val="0"/>
          <w:numId w:val="59"/>
        </w:numPr>
        <w:spacing w:before="276" w:line="480" w:lineRule="auto"/>
        <w:ind w:left="426"/>
        <w:jc w:val="left"/>
        <w:rPr>
          <w:sz w:val="24"/>
        </w:rPr>
      </w:pPr>
      <w:r w:rsidRPr="00B207E7">
        <w:rPr>
          <w:sz w:val="24"/>
          <w:szCs w:val="24"/>
        </w:rPr>
        <w:t>Panah</w:t>
      </w:r>
      <w:r w:rsidRPr="00B207E7">
        <w:rPr>
          <w:spacing w:val="13"/>
          <w:sz w:val="24"/>
          <w:szCs w:val="24"/>
        </w:rPr>
        <w:t xml:space="preserve"> </w:t>
      </w:r>
      <w:r w:rsidRPr="00B207E7">
        <w:rPr>
          <w:sz w:val="24"/>
          <w:szCs w:val="24"/>
        </w:rPr>
        <w:t>dua</w:t>
      </w:r>
      <w:r w:rsidRPr="00B207E7">
        <w:rPr>
          <w:spacing w:val="16"/>
          <w:sz w:val="24"/>
          <w:szCs w:val="24"/>
        </w:rPr>
        <w:t xml:space="preserve"> </w:t>
      </w:r>
      <w:r w:rsidRPr="00B207E7">
        <w:rPr>
          <w:sz w:val="24"/>
          <w:szCs w:val="24"/>
        </w:rPr>
        <w:t>arah</w:t>
      </w:r>
      <w:r w:rsidRPr="00B207E7">
        <w:rPr>
          <w:spacing w:val="13"/>
          <w:sz w:val="24"/>
          <w:szCs w:val="24"/>
        </w:rPr>
        <w:t xml:space="preserve"> </w:t>
      </w:r>
      <w:r w:rsidRPr="00B207E7">
        <w:rPr>
          <w:sz w:val="24"/>
          <w:szCs w:val="24"/>
        </w:rPr>
        <w:t>yang</w:t>
      </w:r>
      <w:r w:rsidRPr="00B207E7">
        <w:rPr>
          <w:spacing w:val="14"/>
          <w:sz w:val="24"/>
          <w:szCs w:val="24"/>
        </w:rPr>
        <w:t xml:space="preserve"> </w:t>
      </w:r>
      <w:r w:rsidRPr="00B207E7">
        <w:rPr>
          <w:sz w:val="24"/>
          <w:szCs w:val="24"/>
        </w:rPr>
        <w:t>menyatakan</w:t>
      </w:r>
      <w:r w:rsidRPr="00B207E7">
        <w:rPr>
          <w:spacing w:val="13"/>
          <w:sz w:val="24"/>
          <w:szCs w:val="24"/>
        </w:rPr>
        <w:t xml:space="preserve"> </w:t>
      </w:r>
      <w:r w:rsidRPr="00B207E7">
        <w:rPr>
          <w:sz w:val="24"/>
          <w:szCs w:val="24"/>
        </w:rPr>
        <w:t>hubungan</w:t>
      </w:r>
      <w:r w:rsidRPr="00B207E7">
        <w:rPr>
          <w:spacing w:val="14"/>
          <w:sz w:val="24"/>
          <w:szCs w:val="24"/>
        </w:rPr>
        <w:t xml:space="preserve"> </w:t>
      </w:r>
      <w:r w:rsidRPr="00B207E7">
        <w:rPr>
          <w:sz w:val="24"/>
          <w:szCs w:val="24"/>
        </w:rPr>
        <w:t>korelasi</w:t>
      </w:r>
      <w:r w:rsidRPr="00B207E7">
        <w:rPr>
          <w:spacing w:val="10"/>
          <w:sz w:val="24"/>
          <w:szCs w:val="24"/>
        </w:rPr>
        <w:t xml:space="preserve"> </w:t>
      </w:r>
      <w:r w:rsidRPr="00B207E7">
        <w:rPr>
          <w:sz w:val="24"/>
          <w:szCs w:val="24"/>
        </w:rPr>
        <w:t>antara</w:t>
      </w:r>
      <w:r w:rsidRPr="00B207E7">
        <w:rPr>
          <w:spacing w:val="16"/>
          <w:sz w:val="24"/>
          <w:szCs w:val="24"/>
        </w:rPr>
        <w:t xml:space="preserve"> </w:t>
      </w:r>
      <w:r w:rsidRPr="00B207E7">
        <w:rPr>
          <w:sz w:val="24"/>
          <w:szCs w:val="24"/>
        </w:rPr>
        <w:t>variabel</w:t>
      </w:r>
      <w:r w:rsidRPr="009D0FCD">
        <w:rPr>
          <w:spacing w:val="11"/>
          <w:sz w:val="24"/>
        </w:rPr>
        <w:t xml:space="preserve"> </w:t>
      </w:r>
      <w:r w:rsidRPr="009D0FCD">
        <w:rPr>
          <w:spacing w:val="-2"/>
          <w:sz w:val="24"/>
        </w:rPr>
        <w:t>eksoge</w:t>
      </w:r>
      <w:r w:rsidR="00336D20">
        <w:rPr>
          <w:spacing w:val="-2"/>
          <w:sz w:val="24"/>
          <w:lang w:val="en-GB"/>
        </w:rPr>
        <w:t>n</w:t>
      </w:r>
    </w:p>
    <w:p w14:paraId="5297980F" w14:textId="782C4187" w:rsidR="00F06FF3" w:rsidRDefault="00A965F2" w:rsidP="00336D20">
      <w:pPr>
        <w:tabs>
          <w:tab w:val="left" w:pos="1256"/>
        </w:tabs>
        <w:spacing w:before="276" w:line="480" w:lineRule="auto"/>
        <w:rPr>
          <w:sz w:val="24"/>
        </w:rPr>
      </w:pPr>
      <w:r w:rsidRPr="00B207E7">
        <w:rPr>
          <w:noProof/>
          <w:sz w:val="24"/>
          <w:szCs w:val="24"/>
        </w:rPr>
        <w:drawing>
          <wp:anchor distT="0" distB="0" distL="114300" distR="114300" simplePos="0" relativeHeight="251687936" behindDoc="1" locked="0" layoutInCell="1" allowOverlap="1" wp14:anchorId="6BE83064" wp14:editId="359B140A">
            <wp:simplePos x="0" y="0"/>
            <wp:positionH relativeFrom="column">
              <wp:posOffset>689610</wp:posOffset>
            </wp:positionH>
            <wp:positionV relativeFrom="paragraph">
              <wp:posOffset>67945</wp:posOffset>
            </wp:positionV>
            <wp:extent cx="3818956" cy="230695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4">
                      <a:extLst>
                        <a:ext uri="{28A0092B-C50C-407E-A947-70E740481C1C}">
                          <a14:useLocalDpi xmlns:a14="http://schemas.microsoft.com/office/drawing/2010/main" val="0"/>
                        </a:ext>
                      </a:extLst>
                    </a:blip>
                    <a:stretch>
                      <a:fillRect/>
                    </a:stretch>
                  </pic:blipFill>
                  <pic:spPr>
                    <a:xfrm>
                      <a:off x="0" y="0"/>
                      <a:ext cx="3818956" cy="2306955"/>
                    </a:xfrm>
                    <a:prstGeom prst="rect">
                      <a:avLst/>
                    </a:prstGeom>
                  </pic:spPr>
                </pic:pic>
              </a:graphicData>
            </a:graphic>
            <wp14:sizeRelH relativeFrom="page">
              <wp14:pctWidth>0</wp14:pctWidth>
            </wp14:sizeRelH>
            <wp14:sizeRelV relativeFrom="page">
              <wp14:pctHeight>0</wp14:pctHeight>
            </wp14:sizeRelV>
          </wp:anchor>
        </w:drawing>
      </w:r>
    </w:p>
    <w:p w14:paraId="581B45FA" w14:textId="334EFC27" w:rsidR="00F06FF3" w:rsidRDefault="00F06FF3" w:rsidP="00336D20">
      <w:pPr>
        <w:tabs>
          <w:tab w:val="left" w:pos="1256"/>
        </w:tabs>
        <w:spacing w:before="276" w:line="480" w:lineRule="auto"/>
        <w:rPr>
          <w:sz w:val="24"/>
        </w:rPr>
      </w:pPr>
    </w:p>
    <w:p w14:paraId="4247D84B" w14:textId="77777777" w:rsidR="00F06FF3" w:rsidRDefault="00F06FF3" w:rsidP="00336D20">
      <w:pPr>
        <w:tabs>
          <w:tab w:val="left" w:pos="1256"/>
        </w:tabs>
        <w:spacing w:before="276" w:line="480" w:lineRule="auto"/>
        <w:rPr>
          <w:sz w:val="24"/>
        </w:rPr>
      </w:pPr>
    </w:p>
    <w:p w14:paraId="44C75D65" w14:textId="77777777" w:rsidR="00F06FF3" w:rsidRDefault="00F06FF3" w:rsidP="00336D20">
      <w:pPr>
        <w:tabs>
          <w:tab w:val="left" w:pos="1256"/>
        </w:tabs>
        <w:spacing w:before="276" w:line="480" w:lineRule="auto"/>
        <w:rPr>
          <w:sz w:val="24"/>
        </w:rPr>
      </w:pPr>
    </w:p>
    <w:p w14:paraId="2ECAE53E" w14:textId="77777777" w:rsidR="00F06FF3" w:rsidRDefault="00F06FF3" w:rsidP="00336D20">
      <w:pPr>
        <w:tabs>
          <w:tab w:val="left" w:pos="1256"/>
        </w:tabs>
        <w:spacing w:before="276" w:line="480" w:lineRule="auto"/>
        <w:rPr>
          <w:sz w:val="24"/>
        </w:rPr>
      </w:pPr>
    </w:p>
    <w:p w14:paraId="1490F7C6" w14:textId="2F56C4DB" w:rsidR="00F06FF3" w:rsidRPr="00336D20" w:rsidRDefault="00F06FF3" w:rsidP="00336D20">
      <w:pPr>
        <w:tabs>
          <w:tab w:val="left" w:pos="1256"/>
        </w:tabs>
        <w:spacing w:before="276" w:line="480" w:lineRule="auto"/>
        <w:rPr>
          <w:sz w:val="24"/>
        </w:rPr>
        <w:sectPr w:rsidR="00F06FF3" w:rsidRPr="00336D20" w:rsidSect="00FA5306">
          <w:headerReference w:type="default" r:id="rId35"/>
          <w:footerReference w:type="default" r:id="rId36"/>
          <w:pgSz w:w="11910" w:h="16840"/>
          <w:pgMar w:top="2268" w:right="1701" w:bottom="1701" w:left="2268" w:header="710" w:footer="680" w:gutter="0"/>
          <w:cols w:space="720"/>
          <w:docGrid w:linePitch="299"/>
        </w:sectPr>
      </w:pPr>
    </w:p>
    <w:p w14:paraId="5D2228E2" w14:textId="6B219A42" w:rsidR="00E839AD" w:rsidRDefault="00F06FF3" w:rsidP="00F06FF3">
      <w:pPr>
        <w:jc w:val="center"/>
        <w:rPr>
          <w:b/>
          <w:bCs/>
          <w:sz w:val="24"/>
          <w:szCs w:val="24"/>
          <w:lang w:val="en-GB"/>
        </w:rPr>
      </w:pPr>
      <w:bookmarkStart w:id="230" w:name="_Toc178176878"/>
      <w:bookmarkStart w:id="231" w:name="_Toc200651050"/>
      <w:bookmarkStart w:id="232" w:name="_Hlk200654947"/>
      <w:r w:rsidRPr="00F06FF3">
        <w:rPr>
          <w:b/>
          <w:bCs/>
          <w:sz w:val="24"/>
          <w:szCs w:val="24"/>
        </w:rPr>
        <w:lastRenderedPageBreak/>
        <w:t xml:space="preserve">Gambar 3. </w:t>
      </w:r>
      <w:r w:rsidRPr="00F06FF3">
        <w:rPr>
          <w:b/>
          <w:bCs/>
          <w:i/>
          <w:iCs/>
          <w:sz w:val="24"/>
          <w:szCs w:val="24"/>
        </w:rPr>
        <w:fldChar w:fldCharType="begin"/>
      </w:r>
      <w:r w:rsidRPr="00F06FF3">
        <w:rPr>
          <w:b/>
          <w:bCs/>
          <w:sz w:val="24"/>
          <w:szCs w:val="24"/>
        </w:rPr>
        <w:instrText xml:space="preserve"> SEQ Gambar_3. \* ARABIC </w:instrText>
      </w:r>
      <w:r w:rsidRPr="00F06FF3">
        <w:rPr>
          <w:b/>
          <w:bCs/>
          <w:i/>
          <w:iCs/>
          <w:sz w:val="24"/>
          <w:szCs w:val="24"/>
        </w:rPr>
        <w:fldChar w:fldCharType="separate"/>
      </w:r>
      <w:r w:rsidR="005022A7">
        <w:rPr>
          <w:b/>
          <w:bCs/>
          <w:noProof/>
          <w:sz w:val="24"/>
          <w:szCs w:val="24"/>
        </w:rPr>
        <w:t>1</w:t>
      </w:r>
      <w:bookmarkEnd w:id="230"/>
      <w:bookmarkEnd w:id="231"/>
      <w:r w:rsidRPr="00F06FF3">
        <w:rPr>
          <w:b/>
          <w:bCs/>
          <w:i/>
          <w:iCs/>
          <w:sz w:val="24"/>
          <w:szCs w:val="24"/>
        </w:rPr>
        <w:fldChar w:fldCharType="end"/>
      </w:r>
      <w:r w:rsidR="000B4CB9">
        <w:rPr>
          <w:b/>
          <w:bCs/>
          <w:sz w:val="24"/>
          <w:szCs w:val="24"/>
          <w:lang w:val="en-GB"/>
        </w:rPr>
        <w:t xml:space="preserve"> </w:t>
      </w:r>
      <w:bookmarkStart w:id="233" w:name="_Toc178178222"/>
    </w:p>
    <w:p w14:paraId="46F55222" w14:textId="47C7F581" w:rsidR="00F06FF3" w:rsidRPr="00F06FF3" w:rsidRDefault="00F06FF3" w:rsidP="00F06FF3">
      <w:pPr>
        <w:jc w:val="center"/>
        <w:rPr>
          <w:b/>
          <w:bCs/>
          <w:i/>
          <w:iCs/>
          <w:sz w:val="24"/>
          <w:szCs w:val="24"/>
        </w:rPr>
      </w:pPr>
      <w:r w:rsidRPr="00F06FF3">
        <w:rPr>
          <w:b/>
          <w:bCs/>
          <w:sz w:val="24"/>
          <w:szCs w:val="24"/>
        </w:rPr>
        <w:t>Struktur</w:t>
      </w:r>
      <w:r w:rsidRPr="00F06FF3">
        <w:rPr>
          <w:b/>
          <w:bCs/>
          <w:spacing w:val="-3"/>
          <w:sz w:val="24"/>
          <w:szCs w:val="24"/>
        </w:rPr>
        <w:t xml:space="preserve"> </w:t>
      </w:r>
      <w:r w:rsidRPr="00F06FF3">
        <w:rPr>
          <w:b/>
          <w:bCs/>
          <w:sz w:val="24"/>
          <w:szCs w:val="24"/>
        </w:rPr>
        <w:t>Analisis</w:t>
      </w:r>
      <w:r w:rsidRPr="00F06FF3">
        <w:rPr>
          <w:b/>
          <w:bCs/>
          <w:spacing w:val="-6"/>
          <w:sz w:val="24"/>
          <w:szCs w:val="24"/>
        </w:rPr>
        <w:t xml:space="preserve"> </w:t>
      </w:r>
      <w:r w:rsidRPr="00F06FF3">
        <w:rPr>
          <w:b/>
          <w:bCs/>
          <w:sz w:val="24"/>
          <w:szCs w:val="24"/>
        </w:rPr>
        <w:t>Jalur (Path</w:t>
      </w:r>
      <w:r w:rsidRPr="00F06FF3">
        <w:rPr>
          <w:b/>
          <w:bCs/>
          <w:spacing w:val="-5"/>
          <w:sz w:val="24"/>
          <w:szCs w:val="24"/>
        </w:rPr>
        <w:t xml:space="preserve"> </w:t>
      </w:r>
      <w:r w:rsidRPr="00F06FF3">
        <w:rPr>
          <w:b/>
          <w:bCs/>
          <w:sz w:val="24"/>
          <w:szCs w:val="24"/>
        </w:rPr>
        <w:t>Analysis)</w:t>
      </w:r>
      <w:r w:rsidRPr="00F06FF3">
        <w:rPr>
          <w:b/>
          <w:bCs/>
          <w:spacing w:val="-2"/>
          <w:sz w:val="24"/>
          <w:szCs w:val="24"/>
        </w:rPr>
        <w:t xml:space="preserve"> </w:t>
      </w:r>
      <w:r w:rsidRPr="00F06FF3">
        <w:rPr>
          <w:b/>
          <w:bCs/>
          <w:sz w:val="24"/>
          <w:szCs w:val="24"/>
        </w:rPr>
        <w:t>Pengaruh</w:t>
      </w:r>
      <w:r w:rsidRPr="00F06FF3">
        <w:rPr>
          <w:b/>
          <w:bCs/>
          <w:spacing w:val="-6"/>
          <w:sz w:val="24"/>
          <w:szCs w:val="24"/>
        </w:rPr>
        <w:t xml:space="preserve"> </w:t>
      </w:r>
      <w:r w:rsidRPr="00F06FF3">
        <w:rPr>
          <w:b/>
          <w:bCs/>
          <w:sz w:val="24"/>
          <w:szCs w:val="24"/>
        </w:rPr>
        <w:t>Antar</w:t>
      </w:r>
      <w:r w:rsidRPr="00F06FF3">
        <w:rPr>
          <w:b/>
          <w:bCs/>
          <w:spacing w:val="-3"/>
          <w:sz w:val="24"/>
          <w:szCs w:val="24"/>
        </w:rPr>
        <w:t xml:space="preserve"> </w:t>
      </w:r>
      <w:r w:rsidRPr="00F06FF3">
        <w:rPr>
          <w:b/>
          <w:bCs/>
          <w:sz w:val="24"/>
          <w:szCs w:val="24"/>
        </w:rPr>
        <w:t>Variabel</w:t>
      </w:r>
      <w:r w:rsidRPr="00F06FF3">
        <w:rPr>
          <w:b/>
          <w:bCs/>
          <w:spacing w:val="-3"/>
          <w:sz w:val="24"/>
          <w:szCs w:val="24"/>
        </w:rPr>
        <w:t xml:space="preserve"> </w:t>
      </w:r>
      <w:r w:rsidRPr="00F06FF3">
        <w:rPr>
          <w:b/>
          <w:bCs/>
          <w:spacing w:val="-2"/>
          <w:sz w:val="24"/>
          <w:szCs w:val="24"/>
        </w:rPr>
        <w:t>Penelitian</w:t>
      </w:r>
      <w:bookmarkEnd w:id="233"/>
    </w:p>
    <w:bookmarkEnd w:id="232"/>
    <w:p w14:paraId="4C5CCF39" w14:textId="77777777" w:rsidR="00F06FF3" w:rsidRDefault="00F06FF3" w:rsidP="00F06FF3">
      <w:pPr>
        <w:tabs>
          <w:tab w:val="left" w:pos="1281"/>
        </w:tabs>
        <w:rPr>
          <w:bCs/>
          <w:sz w:val="24"/>
        </w:rPr>
      </w:pPr>
    </w:p>
    <w:p w14:paraId="1F8694A0" w14:textId="77777777" w:rsidR="00F06FF3" w:rsidRPr="00071B10" w:rsidRDefault="00F06FF3" w:rsidP="00392856">
      <w:pPr>
        <w:spacing w:line="480" w:lineRule="auto"/>
        <w:rPr>
          <w:sz w:val="24"/>
          <w:szCs w:val="24"/>
        </w:rPr>
      </w:pPr>
      <w:r w:rsidRPr="00071B10">
        <w:rPr>
          <w:sz w:val="24"/>
          <w:szCs w:val="24"/>
        </w:rPr>
        <w:t>Persamaan jalur sub struktur 1 :</w:t>
      </w:r>
    </w:p>
    <w:p w14:paraId="09008C94" w14:textId="1673A675" w:rsidR="00F06FF3" w:rsidRPr="00071B10" w:rsidRDefault="00F06FF3" w:rsidP="00392856">
      <w:pPr>
        <w:spacing w:line="480" w:lineRule="auto"/>
        <w:rPr>
          <w:sz w:val="24"/>
          <w:szCs w:val="24"/>
        </w:rPr>
      </w:pPr>
      <w:r>
        <w:rPr>
          <w:sz w:val="24"/>
          <w:szCs w:val="24"/>
        </w:rPr>
        <w:tab/>
      </w:r>
      <w:r w:rsidRPr="00071B10">
        <w:rPr>
          <w:sz w:val="24"/>
          <w:szCs w:val="24"/>
        </w:rPr>
        <w:t xml:space="preserve"> Y = </w:t>
      </w:r>
      <w:r w:rsidRPr="00071B10">
        <w:rPr>
          <w:sz w:val="24"/>
          <w:szCs w:val="24"/>
        </w:rPr>
        <w:sym w:font="Symbol" w:char="F072"/>
      </w:r>
      <w:r w:rsidRPr="00071B10">
        <w:rPr>
          <w:sz w:val="24"/>
          <w:szCs w:val="24"/>
          <w:vertAlign w:val="subscript"/>
        </w:rPr>
        <w:t>yx1</w:t>
      </w:r>
      <w:r w:rsidRPr="00071B10">
        <w:rPr>
          <w:sz w:val="24"/>
          <w:szCs w:val="24"/>
        </w:rPr>
        <w:t>X</w:t>
      </w:r>
      <w:r w:rsidRPr="00071B10">
        <w:rPr>
          <w:sz w:val="24"/>
          <w:szCs w:val="24"/>
          <w:vertAlign w:val="subscript"/>
        </w:rPr>
        <w:t xml:space="preserve">1 </w:t>
      </w:r>
      <w:r w:rsidRPr="00071B10">
        <w:rPr>
          <w:sz w:val="24"/>
          <w:szCs w:val="24"/>
        </w:rPr>
        <w:t xml:space="preserve">+ </w:t>
      </w:r>
      <w:r w:rsidRPr="00071B10">
        <w:rPr>
          <w:sz w:val="24"/>
          <w:szCs w:val="24"/>
        </w:rPr>
        <w:sym w:font="Symbol" w:char="F072"/>
      </w:r>
      <w:r w:rsidRPr="00071B10">
        <w:rPr>
          <w:sz w:val="24"/>
          <w:szCs w:val="24"/>
          <w:vertAlign w:val="subscript"/>
        </w:rPr>
        <w:t>yx2</w:t>
      </w:r>
      <w:r w:rsidRPr="00071B10">
        <w:rPr>
          <w:sz w:val="24"/>
          <w:szCs w:val="24"/>
        </w:rPr>
        <w:t>X</w:t>
      </w:r>
      <w:r w:rsidRPr="00071B10">
        <w:rPr>
          <w:sz w:val="24"/>
          <w:szCs w:val="24"/>
          <w:vertAlign w:val="subscript"/>
        </w:rPr>
        <w:t>2</w:t>
      </w:r>
      <w:r w:rsidRPr="00071B10">
        <w:rPr>
          <w:sz w:val="24"/>
          <w:szCs w:val="24"/>
        </w:rPr>
        <w:t xml:space="preserve"> + ε</w:t>
      </w:r>
      <w:r w:rsidRPr="00071B10">
        <w:rPr>
          <w:sz w:val="24"/>
          <w:szCs w:val="24"/>
          <w:vertAlign w:val="subscript"/>
        </w:rPr>
        <w:t xml:space="preserve">1 </w:t>
      </w:r>
    </w:p>
    <w:p w14:paraId="751DC40F" w14:textId="24C7DD80" w:rsidR="00F06FF3" w:rsidRPr="00071B10" w:rsidRDefault="00F06FF3" w:rsidP="00392856">
      <w:pPr>
        <w:spacing w:line="480" w:lineRule="auto"/>
        <w:rPr>
          <w:sz w:val="24"/>
          <w:szCs w:val="24"/>
        </w:rPr>
      </w:pPr>
      <w:r w:rsidRPr="00071B10">
        <w:rPr>
          <w:sz w:val="24"/>
          <w:szCs w:val="24"/>
        </w:rPr>
        <w:t>Persamaan jalur sub struktur 2 :</w:t>
      </w:r>
    </w:p>
    <w:p w14:paraId="11F7596E" w14:textId="493537C5" w:rsidR="00F06FF3" w:rsidRDefault="00F06FF3" w:rsidP="00392856">
      <w:pPr>
        <w:spacing w:line="480" w:lineRule="auto"/>
        <w:rPr>
          <w:sz w:val="24"/>
          <w:szCs w:val="24"/>
          <w:vertAlign w:val="subscript"/>
        </w:rPr>
      </w:pPr>
      <w:r>
        <w:rPr>
          <w:sz w:val="24"/>
          <w:szCs w:val="24"/>
        </w:rPr>
        <w:tab/>
      </w:r>
      <w:r w:rsidRPr="00071B10">
        <w:rPr>
          <w:sz w:val="24"/>
          <w:szCs w:val="24"/>
        </w:rPr>
        <w:t xml:space="preserve">Z = </w:t>
      </w:r>
      <w:r w:rsidRPr="00071B10">
        <w:rPr>
          <w:sz w:val="24"/>
          <w:szCs w:val="24"/>
        </w:rPr>
        <w:sym w:font="Symbol" w:char="F072"/>
      </w:r>
      <w:r w:rsidRPr="00071B10">
        <w:rPr>
          <w:sz w:val="24"/>
          <w:szCs w:val="24"/>
          <w:vertAlign w:val="subscript"/>
        </w:rPr>
        <w:t xml:space="preserve">zy </w:t>
      </w:r>
      <w:r w:rsidRPr="00071B10">
        <w:rPr>
          <w:sz w:val="24"/>
          <w:szCs w:val="24"/>
        </w:rPr>
        <w:t>y + ε</w:t>
      </w:r>
      <w:r w:rsidRPr="00071B10">
        <w:rPr>
          <w:sz w:val="24"/>
          <w:szCs w:val="24"/>
          <w:vertAlign w:val="subscript"/>
        </w:rPr>
        <w:t>2</w:t>
      </w:r>
    </w:p>
    <w:p w14:paraId="19A95131" w14:textId="77777777" w:rsidR="00F06FF3" w:rsidRDefault="00F06FF3" w:rsidP="00F06FF3">
      <w:pPr>
        <w:rPr>
          <w:sz w:val="24"/>
          <w:szCs w:val="24"/>
          <w:vertAlign w:val="subscript"/>
        </w:rPr>
      </w:pPr>
    </w:p>
    <w:p w14:paraId="592E8CAD" w14:textId="7C4662AD" w:rsidR="00F06FF3" w:rsidRPr="00E839AD" w:rsidRDefault="00F06FF3" w:rsidP="00E839AD">
      <w:pPr>
        <w:spacing w:line="480" w:lineRule="auto"/>
        <w:ind w:right="3" w:hanging="1"/>
        <w:jc w:val="both"/>
        <w:rPr>
          <w:sz w:val="24"/>
          <w:szCs w:val="24"/>
        </w:rPr>
      </w:pPr>
      <w:r>
        <w:tab/>
      </w:r>
      <w:r>
        <w:tab/>
      </w:r>
      <w:r w:rsidRPr="00E839AD">
        <w:rPr>
          <w:sz w:val="24"/>
          <w:szCs w:val="24"/>
        </w:rPr>
        <w:t>Berdasarkan tujuan dilakukannya penelitian ini, maka variabel yang dianalisis</w:t>
      </w:r>
      <w:r w:rsidRPr="00E839AD">
        <w:rPr>
          <w:spacing w:val="-3"/>
          <w:sz w:val="24"/>
          <w:szCs w:val="24"/>
        </w:rPr>
        <w:t xml:space="preserve"> </w:t>
      </w:r>
      <w:r w:rsidRPr="00E839AD">
        <w:rPr>
          <w:sz w:val="24"/>
          <w:szCs w:val="24"/>
        </w:rPr>
        <w:t>adalah</w:t>
      </w:r>
      <w:r w:rsidRPr="00E839AD">
        <w:rPr>
          <w:spacing w:val="-2"/>
          <w:sz w:val="24"/>
          <w:szCs w:val="24"/>
        </w:rPr>
        <w:t xml:space="preserve"> </w:t>
      </w:r>
      <w:r w:rsidRPr="00E839AD">
        <w:rPr>
          <w:sz w:val="24"/>
          <w:szCs w:val="24"/>
        </w:rPr>
        <w:t>variabel</w:t>
      </w:r>
      <w:r w:rsidRPr="00E839AD">
        <w:rPr>
          <w:spacing w:val="-1"/>
          <w:sz w:val="24"/>
          <w:szCs w:val="24"/>
        </w:rPr>
        <w:t xml:space="preserve"> </w:t>
      </w:r>
      <w:r w:rsidRPr="00E839AD">
        <w:rPr>
          <w:sz w:val="24"/>
          <w:szCs w:val="24"/>
        </w:rPr>
        <w:t>independen</w:t>
      </w:r>
      <w:r w:rsidRPr="00E839AD">
        <w:rPr>
          <w:spacing w:val="-2"/>
          <w:sz w:val="24"/>
          <w:szCs w:val="24"/>
        </w:rPr>
        <w:t xml:space="preserve"> </w:t>
      </w:r>
      <w:r w:rsidRPr="00E839AD">
        <w:rPr>
          <w:sz w:val="24"/>
          <w:szCs w:val="24"/>
        </w:rPr>
        <w:t>yaitu kualitas</w:t>
      </w:r>
      <w:r w:rsidRPr="00E839AD">
        <w:rPr>
          <w:spacing w:val="-3"/>
          <w:sz w:val="24"/>
          <w:szCs w:val="24"/>
        </w:rPr>
        <w:t xml:space="preserve"> </w:t>
      </w:r>
      <w:r w:rsidRPr="00E839AD">
        <w:rPr>
          <w:sz w:val="24"/>
          <w:szCs w:val="24"/>
        </w:rPr>
        <w:t>produk dan</w:t>
      </w:r>
      <w:r w:rsidRPr="00E839AD">
        <w:rPr>
          <w:spacing w:val="-2"/>
          <w:sz w:val="24"/>
          <w:szCs w:val="24"/>
        </w:rPr>
        <w:t xml:space="preserve"> </w:t>
      </w:r>
      <w:r w:rsidRPr="00E839AD">
        <w:rPr>
          <w:sz w:val="24"/>
          <w:szCs w:val="24"/>
        </w:rPr>
        <w:t>harga (variabel</w:t>
      </w:r>
      <w:r w:rsidRPr="00E839AD">
        <w:rPr>
          <w:spacing w:val="-1"/>
          <w:sz w:val="24"/>
          <w:szCs w:val="24"/>
        </w:rPr>
        <w:t xml:space="preserve"> </w:t>
      </w:r>
      <w:r w:rsidRPr="00E839AD">
        <w:rPr>
          <w:sz w:val="24"/>
          <w:szCs w:val="24"/>
        </w:rPr>
        <w:t>X</w:t>
      </w:r>
      <w:r w:rsidRPr="00E839AD">
        <w:rPr>
          <w:sz w:val="24"/>
          <w:szCs w:val="24"/>
          <w:vertAlign w:val="subscript"/>
        </w:rPr>
        <w:t>1</w:t>
      </w:r>
      <w:r w:rsidRPr="00E839AD">
        <w:rPr>
          <w:sz w:val="24"/>
          <w:szCs w:val="24"/>
        </w:rPr>
        <w:t xml:space="preserve"> dan X</w:t>
      </w:r>
      <w:r w:rsidRPr="00E839AD">
        <w:rPr>
          <w:sz w:val="24"/>
          <w:szCs w:val="24"/>
          <w:vertAlign w:val="subscript"/>
        </w:rPr>
        <w:t>2</w:t>
      </w:r>
      <w:r w:rsidRPr="00E839AD">
        <w:rPr>
          <w:sz w:val="24"/>
          <w:szCs w:val="24"/>
        </w:rPr>
        <w:t>), variabel antara (</w:t>
      </w:r>
      <w:r w:rsidRPr="00E839AD">
        <w:rPr>
          <w:i/>
          <w:sz w:val="24"/>
          <w:szCs w:val="24"/>
        </w:rPr>
        <w:t>intervening</w:t>
      </w:r>
      <w:r w:rsidRPr="00E839AD">
        <w:rPr>
          <w:sz w:val="24"/>
          <w:szCs w:val="24"/>
        </w:rPr>
        <w:t>) citra merek (Y) sedangkan variabel terikat adalah kepuasan pelanggan (Z).</w:t>
      </w:r>
    </w:p>
    <w:p w14:paraId="69D7C022" w14:textId="77777777" w:rsidR="00F06FF3" w:rsidRPr="00E839AD" w:rsidRDefault="00F06FF3" w:rsidP="00E839AD">
      <w:pPr>
        <w:spacing w:before="1"/>
        <w:ind w:left="426"/>
        <w:jc w:val="both"/>
        <w:rPr>
          <w:sz w:val="24"/>
          <w:szCs w:val="24"/>
        </w:rPr>
      </w:pPr>
      <w:r w:rsidRPr="00E839AD">
        <w:rPr>
          <w:sz w:val="24"/>
          <w:szCs w:val="24"/>
        </w:rPr>
        <w:t>Pada</w:t>
      </w:r>
      <w:r w:rsidRPr="00E839AD">
        <w:rPr>
          <w:spacing w:val="-1"/>
          <w:sz w:val="24"/>
          <w:szCs w:val="24"/>
        </w:rPr>
        <w:t xml:space="preserve"> </w:t>
      </w:r>
      <w:r w:rsidRPr="00E839AD">
        <w:rPr>
          <w:sz w:val="24"/>
          <w:szCs w:val="24"/>
        </w:rPr>
        <w:t>diagram</w:t>
      </w:r>
      <w:r w:rsidRPr="00E839AD">
        <w:rPr>
          <w:spacing w:val="-1"/>
          <w:sz w:val="24"/>
          <w:szCs w:val="24"/>
        </w:rPr>
        <w:t xml:space="preserve"> </w:t>
      </w:r>
      <w:r w:rsidRPr="00E839AD">
        <w:rPr>
          <w:sz w:val="24"/>
          <w:szCs w:val="24"/>
        </w:rPr>
        <w:t>jalur</w:t>
      </w:r>
      <w:r w:rsidRPr="00E839AD">
        <w:rPr>
          <w:spacing w:val="-2"/>
          <w:sz w:val="24"/>
          <w:szCs w:val="24"/>
        </w:rPr>
        <w:t xml:space="preserve"> </w:t>
      </w:r>
      <w:r w:rsidRPr="00E839AD">
        <w:rPr>
          <w:sz w:val="24"/>
          <w:szCs w:val="24"/>
        </w:rPr>
        <w:t>digunakan</w:t>
      </w:r>
      <w:r w:rsidRPr="00E839AD">
        <w:rPr>
          <w:spacing w:val="-1"/>
          <w:sz w:val="24"/>
          <w:szCs w:val="24"/>
        </w:rPr>
        <w:t xml:space="preserve"> </w:t>
      </w:r>
      <w:r w:rsidRPr="00E839AD">
        <w:rPr>
          <w:sz w:val="24"/>
          <w:szCs w:val="24"/>
        </w:rPr>
        <w:t>dua</w:t>
      </w:r>
      <w:r w:rsidRPr="00E839AD">
        <w:rPr>
          <w:spacing w:val="-5"/>
          <w:sz w:val="24"/>
          <w:szCs w:val="24"/>
        </w:rPr>
        <w:t xml:space="preserve"> </w:t>
      </w:r>
      <w:r w:rsidRPr="00E839AD">
        <w:rPr>
          <w:sz w:val="24"/>
          <w:szCs w:val="24"/>
        </w:rPr>
        <w:t>macam</w:t>
      </w:r>
      <w:r w:rsidRPr="00E839AD">
        <w:rPr>
          <w:spacing w:val="-5"/>
          <w:sz w:val="24"/>
          <w:szCs w:val="24"/>
        </w:rPr>
        <w:t xml:space="preserve"> </w:t>
      </w:r>
      <w:r w:rsidRPr="00E839AD">
        <w:rPr>
          <w:sz w:val="24"/>
          <w:szCs w:val="24"/>
        </w:rPr>
        <w:t>arah</w:t>
      </w:r>
      <w:r w:rsidRPr="00E839AD">
        <w:rPr>
          <w:spacing w:val="-2"/>
          <w:sz w:val="24"/>
          <w:szCs w:val="24"/>
        </w:rPr>
        <w:t xml:space="preserve"> </w:t>
      </w:r>
      <w:r w:rsidRPr="00E839AD">
        <w:rPr>
          <w:sz w:val="24"/>
          <w:szCs w:val="24"/>
        </w:rPr>
        <w:t>panah</w:t>
      </w:r>
      <w:r w:rsidRPr="00E839AD">
        <w:rPr>
          <w:spacing w:val="-1"/>
          <w:sz w:val="24"/>
          <w:szCs w:val="24"/>
        </w:rPr>
        <w:t xml:space="preserve"> </w:t>
      </w:r>
      <w:r w:rsidRPr="00E839AD">
        <w:rPr>
          <w:sz w:val="24"/>
          <w:szCs w:val="24"/>
        </w:rPr>
        <w:t>yaitu</w:t>
      </w:r>
      <w:r w:rsidRPr="00E839AD">
        <w:rPr>
          <w:spacing w:val="-1"/>
          <w:sz w:val="24"/>
          <w:szCs w:val="24"/>
        </w:rPr>
        <w:t xml:space="preserve"> </w:t>
      </w:r>
      <w:r w:rsidRPr="00E839AD">
        <w:rPr>
          <w:spacing w:val="-10"/>
          <w:sz w:val="24"/>
          <w:szCs w:val="24"/>
        </w:rPr>
        <w:t>:</w:t>
      </w:r>
    </w:p>
    <w:p w14:paraId="14F2B8CA" w14:textId="77777777" w:rsidR="00F06FF3" w:rsidRPr="00860575" w:rsidRDefault="00F06FF3" w:rsidP="00F06FF3"/>
    <w:p w14:paraId="3EA7C818" w14:textId="2FD46178" w:rsidR="00F06FF3" w:rsidRPr="00860575" w:rsidRDefault="00F06FF3" w:rsidP="00E839AD">
      <w:pPr>
        <w:pStyle w:val="ListParagraph"/>
        <w:numPr>
          <w:ilvl w:val="0"/>
          <w:numId w:val="44"/>
        </w:numPr>
        <w:spacing w:line="480" w:lineRule="auto"/>
        <w:ind w:left="426" w:right="679" w:hanging="425"/>
        <w:rPr>
          <w:sz w:val="24"/>
        </w:rPr>
      </w:pPr>
      <w:r w:rsidRPr="00860575">
        <w:rPr>
          <w:sz w:val="24"/>
        </w:rPr>
        <w:t>Anak panah satu arah yang menyatakan pengaruh langsung dari sebuah variabel eksogen (variabel penyebab X) terhadap sebuah variabel endogen (variabel akibat y).</w:t>
      </w:r>
    </w:p>
    <w:p w14:paraId="45B408BA" w14:textId="77777777" w:rsidR="00F06FF3" w:rsidRPr="00E839AD" w:rsidRDefault="00F06FF3" w:rsidP="00392856">
      <w:pPr>
        <w:spacing w:before="1"/>
        <w:ind w:left="426"/>
        <w:jc w:val="both"/>
        <w:rPr>
          <w:sz w:val="24"/>
          <w:szCs w:val="24"/>
        </w:rPr>
      </w:pPr>
      <w:r w:rsidRPr="00E839AD">
        <w:rPr>
          <w:sz w:val="24"/>
          <w:szCs w:val="24"/>
        </w:rPr>
        <w:t>Misal</w:t>
      </w:r>
      <w:r w:rsidRPr="00E839AD">
        <w:rPr>
          <w:spacing w:val="-2"/>
          <w:sz w:val="24"/>
          <w:szCs w:val="24"/>
        </w:rPr>
        <w:t xml:space="preserve"> </w:t>
      </w:r>
      <w:r w:rsidRPr="00E839AD">
        <w:rPr>
          <w:sz w:val="24"/>
          <w:szCs w:val="24"/>
        </w:rPr>
        <w:t>nya</w:t>
      </w:r>
      <w:r w:rsidRPr="00E839AD">
        <w:rPr>
          <w:spacing w:val="3"/>
          <w:sz w:val="24"/>
          <w:szCs w:val="24"/>
        </w:rPr>
        <w:t xml:space="preserve"> </w:t>
      </w:r>
      <w:r w:rsidRPr="00E839AD">
        <w:rPr>
          <w:sz w:val="24"/>
          <w:szCs w:val="24"/>
        </w:rPr>
        <w:t>:</w:t>
      </w:r>
      <w:r w:rsidRPr="00E839AD">
        <w:rPr>
          <w:spacing w:val="-8"/>
          <w:sz w:val="24"/>
          <w:szCs w:val="24"/>
        </w:rPr>
        <w:t xml:space="preserve"> </w:t>
      </w:r>
      <w:r w:rsidRPr="00E839AD">
        <w:rPr>
          <w:sz w:val="24"/>
          <w:szCs w:val="24"/>
        </w:rPr>
        <w:t>X</w:t>
      </w:r>
      <w:r w:rsidRPr="00E839AD">
        <w:rPr>
          <w:sz w:val="24"/>
          <w:szCs w:val="24"/>
          <w:vertAlign w:val="subscript"/>
        </w:rPr>
        <w:t>1</w:t>
      </w:r>
      <w:r w:rsidRPr="00E839AD">
        <w:rPr>
          <w:spacing w:val="-2"/>
          <w:sz w:val="24"/>
          <w:szCs w:val="24"/>
        </w:rPr>
        <w:t xml:space="preserve"> </w:t>
      </w:r>
      <w:r w:rsidRPr="00E839AD">
        <w:rPr>
          <w:sz w:val="24"/>
          <w:szCs w:val="24"/>
        </w:rPr>
        <w:t>→</w:t>
      </w:r>
      <w:r w:rsidRPr="00E839AD">
        <w:rPr>
          <w:spacing w:val="2"/>
          <w:sz w:val="24"/>
          <w:szCs w:val="24"/>
        </w:rPr>
        <w:t xml:space="preserve"> </w:t>
      </w:r>
      <w:r w:rsidRPr="00E839AD">
        <w:rPr>
          <w:spacing w:val="-10"/>
          <w:sz w:val="24"/>
          <w:szCs w:val="24"/>
        </w:rPr>
        <w:t>Y</w:t>
      </w:r>
    </w:p>
    <w:p w14:paraId="26BF9067" w14:textId="77777777" w:rsidR="00F06FF3" w:rsidRPr="00E839AD" w:rsidRDefault="00F06FF3" w:rsidP="00392856">
      <w:pPr>
        <w:pStyle w:val="ListParagraph"/>
        <w:numPr>
          <w:ilvl w:val="0"/>
          <w:numId w:val="44"/>
        </w:numPr>
        <w:spacing w:before="276" w:line="480" w:lineRule="auto"/>
        <w:ind w:left="426" w:hanging="428"/>
        <w:jc w:val="left"/>
        <w:rPr>
          <w:sz w:val="24"/>
          <w:szCs w:val="24"/>
        </w:rPr>
      </w:pPr>
      <w:r w:rsidRPr="00E839AD">
        <w:rPr>
          <w:sz w:val="24"/>
          <w:szCs w:val="24"/>
        </w:rPr>
        <w:t>Panah</w:t>
      </w:r>
      <w:r w:rsidRPr="00E839AD">
        <w:rPr>
          <w:spacing w:val="13"/>
          <w:sz w:val="24"/>
          <w:szCs w:val="24"/>
        </w:rPr>
        <w:t xml:space="preserve"> </w:t>
      </w:r>
      <w:r w:rsidRPr="00E839AD">
        <w:rPr>
          <w:sz w:val="24"/>
          <w:szCs w:val="24"/>
        </w:rPr>
        <w:t>dua</w:t>
      </w:r>
      <w:r w:rsidRPr="00E839AD">
        <w:rPr>
          <w:spacing w:val="16"/>
          <w:sz w:val="24"/>
          <w:szCs w:val="24"/>
        </w:rPr>
        <w:t xml:space="preserve"> </w:t>
      </w:r>
      <w:r w:rsidRPr="00E839AD">
        <w:rPr>
          <w:sz w:val="24"/>
          <w:szCs w:val="24"/>
        </w:rPr>
        <w:t>arah</w:t>
      </w:r>
      <w:r w:rsidRPr="00E839AD">
        <w:rPr>
          <w:spacing w:val="13"/>
          <w:sz w:val="24"/>
          <w:szCs w:val="24"/>
        </w:rPr>
        <w:t xml:space="preserve"> </w:t>
      </w:r>
      <w:r w:rsidRPr="00E839AD">
        <w:rPr>
          <w:sz w:val="24"/>
          <w:szCs w:val="24"/>
        </w:rPr>
        <w:t>yang</w:t>
      </w:r>
      <w:r w:rsidRPr="00E839AD">
        <w:rPr>
          <w:spacing w:val="14"/>
          <w:sz w:val="24"/>
          <w:szCs w:val="24"/>
        </w:rPr>
        <w:t xml:space="preserve"> </w:t>
      </w:r>
      <w:r w:rsidRPr="00E839AD">
        <w:rPr>
          <w:sz w:val="24"/>
          <w:szCs w:val="24"/>
        </w:rPr>
        <w:t>menyatakan</w:t>
      </w:r>
      <w:r w:rsidRPr="00E839AD">
        <w:rPr>
          <w:spacing w:val="13"/>
          <w:sz w:val="24"/>
          <w:szCs w:val="24"/>
        </w:rPr>
        <w:t xml:space="preserve"> </w:t>
      </w:r>
      <w:r w:rsidRPr="00E839AD">
        <w:rPr>
          <w:sz w:val="24"/>
          <w:szCs w:val="24"/>
        </w:rPr>
        <w:t>hubungan</w:t>
      </w:r>
      <w:r w:rsidRPr="00E839AD">
        <w:rPr>
          <w:spacing w:val="14"/>
          <w:sz w:val="24"/>
          <w:szCs w:val="24"/>
        </w:rPr>
        <w:t xml:space="preserve"> </w:t>
      </w:r>
      <w:r w:rsidRPr="00E839AD">
        <w:rPr>
          <w:sz w:val="24"/>
          <w:szCs w:val="24"/>
        </w:rPr>
        <w:t>korelasi</w:t>
      </w:r>
      <w:r w:rsidRPr="00E839AD">
        <w:rPr>
          <w:spacing w:val="10"/>
          <w:sz w:val="24"/>
          <w:szCs w:val="24"/>
        </w:rPr>
        <w:t xml:space="preserve"> </w:t>
      </w:r>
      <w:r w:rsidRPr="00E839AD">
        <w:rPr>
          <w:sz w:val="24"/>
          <w:szCs w:val="24"/>
        </w:rPr>
        <w:t>antara</w:t>
      </w:r>
      <w:r w:rsidRPr="00E839AD">
        <w:rPr>
          <w:spacing w:val="16"/>
          <w:sz w:val="24"/>
          <w:szCs w:val="24"/>
        </w:rPr>
        <w:t xml:space="preserve"> </w:t>
      </w:r>
      <w:r w:rsidRPr="00E839AD">
        <w:rPr>
          <w:sz w:val="24"/>
          <w:szCs w:val="24"/>
        </w:rPr>
        <w:t>variabel</w:t>
      </w:r>
      <w:r w:rsidRPr="00E839AD">
        <w:rPr>
          <w:spacing w:val="11"/>
          <w:sz w:val="24"/>
          <w:szCs w:val="24"/>
        </w:rPr>
        <w:t xml:space="preserve"> </w:t>
      </w:r>
      <w:r w:rsidRPr="00E839AD">
        <w:rPr>
          <w:spacing w:val="-2"/>
          <w:sz w:val="24"/>
          <w:szCs w:val="24"/>
        </w:rPr>
        <w:t>eksogen</w:t>
      </w:r>
    </w:p>
    <w:p w14:paraId="23010B53" w14:textId="49171214" w:rsidR="00F06FF3" w:rsidRPr="00A965F2" w:rsidRDefault="00F06FF3" w:rsidP="00A965F2">
      <w:pPr>
        <w:spacing w:before="90" w:line="480" w:lineRule="auto"/>
        <w:ind w:left="426"/>
      </w:pPr>
      <w:r w:rsidRPr="00E839AD">
        <w:rPr>
          <w:sz w:val="24"/>
          <w:szCs w:val="24"/>
        </w:rPr>
        <w:t>Misalnya</w:t>
      </w:r>
      <w:r w:rsidRPr="00E839AD">
        <w:rPr>
          <w:spacing w:val="1"/>
          <w:sz w:val="24"/>
          <w:szCs w:val="24"/>
        </w:rPr>
        <w:t xml:space="preserve"> </w:t>
      </w:r>
      <w:r w:rsidRPr="00E839AD">
        <w:rPr>
          <w:sz w:val="24"/>
          <w:szCs w:val="24"/>
        </w:rPr>
        <w:t>:</w:t>
      </w:r>
      <w:r>
        <w:rPr>
          <w:spacing w:val="-9"/>
        </w:rPr>
        <w:t xml:space="preserve"> </w:t>
      </w:r>
      <w:r>
        <w:t>X</w:t>
      </w:r>
      <w:r>
        <w:rPr>
          <w:vertAlign w:val="subscript"/>
        </w:rPr>
        <w:t>1</w:t>
      </w:r>
      <w:r>
        <w:rPr>
          <w:spacing w:val="-20"/>
        </w:rPr>
        <w:t xml:space="preserve"> </w:t>
      </w:r>
      <w:r>
        <w:t>↔</w:t>
      </w:r>
      <w:r>
        <w:rPr>
          <w:spacing w:val="1"/>
        </w:rPr>
        <w:t xml:space="preserve"> </w:t>
      </w:r>
      <w:r>
        <w:rPr>
          <w:spacing w:val="-5"/>
        </w:rPr>
        <w:t>X</w:t>
      </w:r>
      <w:r>
        <w:rPr>
          <w:spacing w:val="-5"/>
          <w:vertAlign w:val="subscript"/>
        </w:rPr>
        <w:t>2</w:t>
      </w:r>
    </w:p>
    <w:p w14:paraId="19F8DF0E" w14:textId="33A93B89" w:rsidR="00FC2345" w:rsidRDefault="00FC2345" w:rsidP="00FC2345">
      <w:pPr>
        <w:ind w:right="2527"/>
        <w:jc w:val="right"/>
        <w:rPr>
          <w:spacing w:val="-5"/>
          <w:sz w:val="28"/>
        </w:rPr>
      </w:pPr>
    </w:p>
    <w:p w14:paraId="23927BF6" w14:textId="45408E2D" w:rsidR="00FC2345" w:rsidRDefault="00A965F2" w:rsidP="00FC2345">
      <w:pPr>
        <w:ind w:right="2527"/>
        <w:jc w:val="right"/>
        <w:rPr>
          <w:spacing w:val="-5"/>
          <w:sz w:val="28"/>
        </w:rPr>
      </w:pPr>
      <w:r>
        <w:rPr>
          <w:noProof/>
        </w:rPr>
        <mc:AlternateContent>
          <mc:Choice Requires="wpg">
            <w:drawing>
              <wp:anchor distT="0" distB="0" distL="0" distR="0" simplePos="0" relativeHeight="251689984" behindDoc="1" locked="0" layoutInCell="1" allowOverlap="1" wp14:anchorId="4794A574" wp14:editId="3B766BEC">
                <wp:simplePos x="0" y="0"/>
                <wp:positionH relativeFrom="page">
                  <wp:posOffset>2255520</wp:posOffset>
                </wp:positionH>
                <wp:positionV relativeFrom="paragraph">
                  <wp:posOffset>189230</wp:posOffset>
                </wp:positionV>
                <wp:extent cx="4051935" cy="1866900"/>
                <wp:effectExtent l="0" t="0" r="24765"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1935" cy="1866900"/>
                          <a:chOff x="-1" y="4762"/>
                          <a:chExt cx="4685029" cy="2084851"/>
                        </a:xfrm>
                      </wpg:grpSpPr>
                      <wps:wsp>
                        <wps:cNvPr id="56" name="Graphic 262"/>
                        <wps:cNvSpPr/>
                        <wps:spPr>
                          <a:xfrm>
                            <a:off x="-1" y="85407"/>
                            <a:ext cx="4313555" cy="1807845"/>
                          </a:xfrm>
                          <a:custGeom>
                            <a:avLst/>
                            <a:gdLst/>
                            <a:ahLst/>
                            <a:cxnLst/>
                            <a:rect l="l" t="t" r="r" b="b"/>
                            <a:pathLst>
                              <a:path w="4313555" h="1807845">
                                <a:moveTo>
                                  <a:pt x="402336" y="45085"/>
                                </a:moveTo>
                                <a:lnTo>
                                  <a:pt x="319151" y="26924"/>
                                </a:lnTo>
                                <a:lnTo>
                                  <a:pt x="327101" y="58369"/>
                                </a:lnTo>
                                <a:lnTo>
                                  <a:pt x="319405" y="60833"/>
                                </a:lnTo>
                                <a:lnTo>
                                  <a:pt x="280543" y="84074"/>
                                </a:lnTo>
                                <a:lnTo>
                                  <a:pt x="243332" y="115189"/>
                                </a:lnTo>
                                <a:lnTo>
                                  <a:pt x="208153" y="153416"/>
                                </a:lnTo>
                                <a:lnTo>
                                  <a:pt x="175133" y="198247"/>
                                </a:lnTo>
                                <a:lnTo>
                                  <a:pt x="144272" y="249301"/>
                                </a:lnTo>
                                <a:lnTo>
                                  <a:pt x="115951" y="306197"/>
                                </a:lnTo>
                                <a:lnTo>
                                  <a:pt x="90424" y="368427"/>
                                </a:lnTo>
                                <a:lnTo>
                                  <a:pt x="67564" y="435610"/>
                                </a:lnTo>
                                <a:lnTo>
                                  <a:pt x="47625" y="507492"/>
                                </a:lnTo>
                                <a:lnTo>
                                  <a:pt x="38989" y="544957"/>
                                </a:lnTo>
                                <a:lnTo>
                                  <a:pt x="30988" y="583438"/>
                                </a:lnTo>
                                <a:lnTo>
                                  <a:pt x="24003" y="622808"/>
                                </a:lnTo>
                                <a:lnTo>
                                  <a:pt x="17780" y="663067"/>
                                </a:lnTo>
                                <a:lnTo>
                                  <a:pt x="12446" y="704215"/>
                                </a:lnTo>
                                <a:lnTo>
                                  <a:pt x="8128" y="746125"/>
                                </a:lnTo>
                                <a:lnTo>
                                  <a:pt x="4572" y="788670"/>
                                </a:lnTo>
                                <a:lnTo>
                                  <a:pt x="2032" y="831977"/>
                                </a:lnTo>
                                <a:lnTo>
                                  <a:pt x="495" y="876300"/>
                                </a:lnTo>
                                <a:lnTo>
                                  <a:pt x="0" y="920496"/>
                                </a:lnTo>
                                <a:lnTo>
                                  <a:pt x="508" y="963803"/>
                                </a:lnTo>
                                <a:lnTo>
                                  <a:pt x="1905" y="1006729"/>
                                </a:lnTo>
                                <a:lnTo>
                                  <a:pt x="4445" y="1049147"/>
                                </a:lnTo>
                                <a:lnTo>
                                  <a:pt x="7620" y="1090803"/>
                                </a:lnTo>
                                <a:lnTo>
                                  <a:pt x="11938" y="1131951"/>
                                </a:lnTo>
                                <a:lnTo>
                                  <a:pt x="17018" y="1172210"/>
                                </a:lnTo>
                                <a:lnTo>
                                  <a:pt x="22987" y="1211834"/>
                                </a:lnTo>
                                <a:lnTo>
                                  <a:pt x="29845" y="1250569"/>
                                </a:lnTo>
                                <a:lnTo>
                                  <a:pt x="37338" y="1288415"/>
                                </a:lnTo>
                                <a:lnTo>
                                  <a:pt x="54991" y="1361313"/>
                                </a:lnTo>
                                <a:lnTo>
                                  <a:pt x="75565" y="1430147"/>
                                </a:lnTo>
                                <a:lnTo>
                                  <a:pt x="98933" y="1494409"/>
                                </a:lnTo>
                                <a:lnTo>
                                  <a:pt x="124968" y="1553718"/>
                                </a:lnTo>
                                <a:lnTo>
                                  <a:pt x="153416" y="1607693"/>
                                </a:lnTo>
                                <a:lnTo>
                                  <a:pt x="184277" y="1656080"/>
                                </a:lnTo>
                                <a:lnTo>
                                  <a:pt x="217297" y="1698117"/>
                                </a:lnTo>
                                <a:lnTo>
                                  <a:pt x="252349" y="1733804"/>
                                </a:lnTo>
                                <a:lnTo>
                                  <a:pt x="289179" y="1762506"/>
                                </a:lnTo>
                                <a:lnTo>
                                  <a:pt x="309118" y="1774444"/>
                                </a:lnTo>
                                <a:lnTo>
                                  <a:pt x="309499" y="1774698"/>
                                </a:lnTo>
                                <a:lnTo>
                                  <a:pt x="315493" y="1776945"/>
                                </a:lnTo>
                                <a:lnTo>
                                  <a:pt x="305689" y="1807718"/>
                                </a:lnTo>
                                <a:lnTo>
                                  <a:pt x="389890" y="1794510"/>
                                </a:lnTo>
                                <a:lnTo>
                                  <a:pt x="376275" y="1781302"/>
                                </a:lnTo>
                                <a:lnTo>
                                  <a:pt x="328803" y="1735201"/>
                                </a:lnTo>
                                <a:lnTo>
                                  <a:pt x="319354" y="1764830"/>
                                </a:lnTo>
                                <a:lnTo>
                                  <a:pt x="315175" y="1763268"/>
                                </a:lnTo>
                                <a:lnTo>
                                  <a:pt x="314591" y="1763052"/>
                                </a:lnTo>
                                <a:lnTo>
                                  <a:pt x="314109" y="1762760"/>
                                </a:lnTo>
                                <a:lnTo>
                                  <a:pt x="278638" y="1739392"/>
                                </a:lnTo>
                                <a:lnTo>
                                  <a:pt x="243840" y="1708150"/>
                                </a:lnTo>
                                <a:lnTo>
                                  <a:pt x="210693" y="1670304"/>
                                </a:lnTo>
                                <a:lnTo>
                                  <a:pt x="179451" y="1625981"/>
                                </a:lnTo>
                                <a:lnTo>
                                  <a:pt x="150241" y="1575562"/>
                                </a:lnTo>
                                <a:lnTo>
                                  <a:pt x="123317" y="1519682"/>
                                </a:lnTo>
                                <a:lnTo>
                                  <a:pt x="98933" y="1458722"/>
                                </a:lnTo>
                                <a:lnTo>
                                  <a:pt x="77089" y="1392809"/>
                                </a:lnTo>
                                <a:lnTo>
                                  <a:pt x="58166" y="1322578"/>
                                </a:lnTo>
                                <a:lnTo>
                                  <a:pt x="42291" y="1248410"/>
                                </a:lnTo>
                                <a:lnTo>
                                  <a:pt x="35560" y="1209929"/>
                                </a:lnTo>
                                <a:lnTo>
                                  <a:pt x="29591" y="1170686"/>
                                </a:lnTo>
                                <a:lnTo>
                                  <a:pt x="24638" y="1130681"/>
                                </a:lnTo>
                                <a:lnTo>
                                  <a:pt x="20320" y="1089787"/>
                                </a:lnTo>
                                <a:lnTo>
                                  <a:pt x="17145" y="1048385"/>
                                </a:lnTo>
                                <a:lnTo>
                                  <a:pt x="14605" y="1006348"/>
                                </a:lnTo>
                                <a:lnTo>
                                  <a:pt x="13208" y="963676"/>
                                </a:lnTo>
                                <a:lnTo>
                                  <a:pt x="12700" y="920369"/>
                                </a:lnTo>
                                <a:lnTo>
                                  <a:pt x="13220" y="875919"/>
                                </a:lnTo>
                                <a:lnTo>
                                  <a:pt x="14732" y="832739"/>
                                </a:lnTo>
                                <a:lnTo>
                                  <a:pt x="17272" y="789813"/>
                                </a:lnTo>
                                <a:lnTo>
                                  <a:pt x="20701" y="747395"/>
                                </a:lnTo>
                                <a:lnTo>
                                  <a:pt x="25019" y="705866"/>
                                </a:lnTo>
                                <a:lnTo>
                                  <a:pt x="30353" y="665099"/>
                                </a:lnTo>
                                <a:lnTo>
                                  <a:pt x="36449" y="625094"/>
                                </a:lnTo>
                                <a:lnTo>
                                  <a:pt x="43434" y="585978"/>
                                </a:lnTo>
                                <a:lnTo>
                                  <a:pt x="51308" y="547878"/>
                                </a:lnTo>
                                <a:lnTo>
                                  <a:pt x="59944" y="510667"/>
                                </a:lnTo>
                                <a:lnTo>
                                  <a:pt x="79629" y="439547"/>
                                </a:lnTo>
                                <a:lnTo>
                                  <a:pt x="102235" y="372999"/>
                                </a:lnTo>
                                <a:lnTo>
                                  <a:pt x="127508" y="311658"/>
                                </a:lnTo>
                                <a:lnTo>
                                  <a:pt x="155321" y="255524"/>
                                </a:lnTo>
                                <a:lnTo>
                                  <a:pt x="185547" y="205486"/>
                                </a:lnTo>
                                <a:lnTo>
                                  <a:pt x="217678" y="161671"/>
                                </a:lnTo>
                                <a:lnTo>
                                  <a:pt x="251841" y="124714"/>
                                </a:lnTo>
                                <a:lnTo>
                                  <a:pt x="287528" y="94742"/>
                                </a:lnTo>
                                <a:lnTo>
                                  <a:pt x="324192" y="72644"/>
                                </a:lnTo>
                                <a:lnTo>
                                  <a:pt x="330212" y="70700"/>
                                </a:lnTo>
                                <a:lnTo>
                                  <a:pt x="337820" y="100711"/>
                                </a:lnTo>
                                <a:lnTo>
                                  <a:pt x="391287" y="54610"/>
                                </a:lnTo>
                                <a:lnTo>
                                  <a:pt x="402336" y="45085"/>
                                </a:lnTo>
                                <a:close/>
                              </a:path>
                              <a:path w="4313555" h="1807845">
                                <a:moveTo>
                                  <a:pt x="2433955" y="948055"/>
                                </a:moveTo>
                                <a:lnTo>
                                  <a:pt x="2349754" y="961136"/>
                                </a:lnTo>
                                <a:lnTo>
                                  <a:pt x="2368156" y="987005"/>
                                </a:lnTo>
                                <a:lnTo>
                                  <a:pt x="1239012" y="1789303"/>
                                </a:lnTo>
                                <a:lnTo>
                                  <a:pt x="1246378" y="1799717"/>
                                </a:lnTo>
                                <a:lnTo>
                                  <a:pt x="2375484" y="997305"/>
                                </a:lnTo>
                                <a:lnTo>
                                  <a:pt x="2393950" y="1023239"/>
                                </a:lnTo>
                                <a:lnTo>
                                  <a:pt x="2417127" y="979678"/>
                                </a:lnTo>
                                <a:lnTo>
                                  <a:pt x="2433955" y="948055"/>
                                </a:lnTo>
                                <a:close/>
                              </a:path>
                              <a:path w="4313555" h="1807845">
                                <a:moveTo>
                                  <a:pt x="2433955" y="889000"/>
                                </a:moveTo>
                                <a:lnTo>
                                  <a:pt x="2417140" y="857504"/>
                                </a:lnTo>
                                <a:lnTo>
                                  <a:pt x="2393823" y="813816"/>
                                </a:lnTo>
                                <a:lnTo>
                                  <a:pt x="2375446" y="839749"/>
                                </a:lnTo>
                                <a:lnTo>
                                  <a:pt x="1246378" y="39878"/>
                                </a:lnTo>
                                <a:lnTo>
                                  <a:pt x="1239012" y="50292"/>
                                </a:lnTo>
                                <a:lnTo>
                                  <a:pt x="2368080" y="850163"/>
                                </a:lnTo>
                                <a:lnTo>
                                  <a:pt x="2349754" y="876046"/>
                                </a:lnTo>
                                <a:lnTo>
                                  <a:pt x="2433955" y="889000"/>
                                </a:lnTo>
                                <a:close/>
                              </a:path>
                              <a:path w="4313555" h="1807845">
                                <a:moveTo>
                                  <a:pt x="2869565" y="503555"/>
                                </a:moveTo>
                                <a:lnTo>
                                  <a:pt x="2837815" y="503555"/>
                                </a:lnTo>
                                <a:lnTo>
                                  <a:pt x="2837815" y="2794"/>
                                </a:lnTo>
                                <a:lnTo>
                                  <a:pt x="2835021" y="0"/>
                                </a:lnTo>
                                <a:lnTo>
                                  <a:pt x="2827909" y="0"/>
                                </a:lnTo>
                                <a:lnTo>
                                  <a:pt x="2825115" y="2794"/>
                                </a:lnTo>
                                <a:lnTo>
                                  <a:pt x="2825115" y="503555"/>
                                </a:lnTo>
                                <a:lnTo>
                                  <a:pt x="2793365" y="503555"/>
                                </a:lnTo>
                                <a:lnTo>
                                  <a:pt x="2831465" y="579755"/>
                                </a:lnTo>
                                <a:lnTo>
                                  <a:pt x="2860040" y="522605"/>
                                </a:lnTo>
                                <a:lnTo>
                                  <a:pt x="2869565" y="503555"/>
                                </a:lnTo>
                                <a:close/>
                              </a:path>
                              <a:path w="4313555" h="1807845">
                                <a:moveTo>
                                  <a:pt x="3855085" y="889000"/>
                                </a:moveTo>
                                <a:lnTo>
                                  <a:pt x="3842385" y="882650"/>
                                </a:lnTo>
                                <a:lnTo>
                                  <a:pt x="3778885" y="850900"/>
                                </a:lnTo>
                                <a:lnTo>
                                  <a:pt x="3778885" y="882650"/>
                                </a:lnTo>
                                <a:lnTo>
                                  <a:pt x="3264535" y="882650"/>
                                </a:lnTo>
                                <a:lnTo>
                                  <a:pt x="3264535" y="895350"/>
                                </a:lnTo>
                                <a:lnTo>
                                  <a:pt x="3778885" y="895350"/>
                                </a:lnTo>
                                <a:lnTo>
                                  <a:pt x="3778885" y="927100"/>
                                </a:lnTo>
                                <a:lnTo>
                                  <a:pt x="3842385" y="895350"/>
                                </a:lnTo>
                                <a:lnTo>
                                  <a:pt x="3855085" y="889000"/>
                                </a:lnTo>
                                <a:close/>
                              </a:path>
                              <a:path w="4313555" h="1807845">
                                <a:moveTo>
                                  <a:pt x="4313555" y="508000"/>
                                </a:moveTo>
                                <a:lnTo>
                                  <a:pt x="4281805" y="508000"/>
                                </a:lnTo>
                                <a:lnTo>
                                  <a:pt x="4281805" y="7239"/>
                                </a:lnTo>
                                <a:lnTo>
                                  <a:pt x="4279011" y="4445"/>
                                </a:lnTo>
                                <a:lnTo>
                                  <a:pt x="4271899" y="4445"/>
                                </a:lnTo>
                                <a:lnTo>
                                  <a:pt x="4269105" y="7239"/>
                                </a:lnTo>
                                <a:lnTo>
                                  <a:pt x="4269105" y="508000"/>
                                </a:lnTo>
                                <a:lnTo>
                                  <a:pt x="4237355" y="508000"/>
                                </a:lnTo>
                                <a:lnTo>
                                  <a:pt x="4275455" y="584200"/>
                                </a:lnTo>
                                <a:lnTo>
                                  <a:pt x="4304030" y="527050"/>
                                </a:lnTo>
                                <a:lnTo>
                                  <a:pt x="4313555" y="508000"/>
                                </a:lnTo>
                                <a:close/>
                              </a:path>
                            </a:pathLst>
                          </a:custGeom>
                          <a:solidFill>
                            <a:srgbClr val="000000"/>
                          </a:solidFill>
                        </wps:spPr>
                        <wps:bodyPr wrap="square" lIns="0" tIns="0" rIns="0" bIns="0" rtlCol="0">
                          <a:prstTxWarp prst="textNoShape">
                            <a:avLst/>
                          </a:prstTxWarp>
                          <a:noAutofit/>
                        </wps:bodyPr>
                      </wps:wsp>
                      <wps:wsp>
                        <wps:cNvPr id="74" name="Textbox 263"/>
                        <wps:cNvSpPr txBox="1"/>
                        <wps:spPr>
                          <a:xfrm>
                            <a:off x="84407" y="112331"/>
                            <a:ext cx="402590" cy="1781175"/>
                          </a:xfrm>
                          <a:prstGeom prst="rect">
                            <a:avLst/>
                          </a:prstGeom>
                        </wps:spPr>
                        <wps:txbx>
                          <w:txbxContent>
                            <w:p w14:paraId="6BF4F5DB" w14:textId="77777777" w:rsidR="0094791C" w:rsidRDefault="0094791C" w:rsidP="00F06FF3"/>
                            <w:p w14:paraId="2F88B7CA" w14:textId="77777777" w:rsidR="0094791C" w:rsidRDefault="0094791C" w:rsidP="00F06FF3"/>
                            <w:p w14:paraId="2AFF8325" w14:textId="77777777" w:rsidR="0094791C" w:rsidRDefault="0094791C" w:rsidP="00F06FF3"/>
                            <w:p w14:paraId="2756F637" w14:textId="77777777" w:rsidR="0094791C" w:rsidRDefault="0094791C" w:rsidP="00F06FF3">
                              <w:pPr>
                                <w:spacing w:before="96"/>
                              </w:pPr>
                            </w:p>
                            <w:p w14:paraId="4E30524E" w14:textId="77777777" w:rsidR="0094791C" w:rsidRDefault="0094791C" w:rsidP="00F06FF3">
                              <w:pPr>
                                <w:ind w:left="47"/>
                              </w:pPr>
                              <w:r>
                                <w:rPr>
                                  <w:spacing w:val="-2"/>
                                </w:rPr>
                                <w:t>rx</w:t>
                              </w:r>
                              <w:r>
                                <w:rPr>
                                  <w:spacing w:val="-2"/>
                                  <w:vertAlign w:val="subscript"/>
                                </w:rPr>
                                <w:t>1</w:t>
                              </w:r>
                              <w:r>
                                <w:rPr>
                                  <w:spacing w:val="-2"/>
                                </w:rPr>
                                <w:t>x</w:t>
                              </w:r>
                              <w:r>
                                <w:rPr>
                                  <w:spacing w:val="-2"/>
                                  <w:vertAlign w:val="subscript"/>
                                </w:rPr>
                                <w:t>2</w:t>
                              </w:r>
                            </w:p>
                          </w:txbxContent>
                        </wps:txbx>
                        <wps:bodyPr wrap="square" lIns="0" tIns="0" rIns="0" bIns="0" rtlCol="0">
                          <a:noAutofit/>
                        </wps:bodyPr>
                      </wps:wsp>
                      <wps:wsp>
                        <wps:cNvPr id="75" name="Textbox 264"/>
                        <wps:cNvSpPr txBox="1"/>
                        <wps:spPr>
                          <a:xfrm>
                            <a:off x="412113" y="1371282"/>
                            <a:ext cx="830580" cy="657860"/>
                          </a:xfrm>
                          <a:prstGeom prst="rect">
                            <a:avLst/>
                          </a:prstGeom>
                          <a:ln w="9525">
                            <a:solidFill>
                              <a:srgbClr val="000000"/>
                            </a:solidFill>
                            <a:prstDash val="solid"/>
                          </a:ln>
                        </wps:spPr>
                        <wps:txbx>
                          <w:txbxContent>
                            <w:p w14:paraId="2ED24843" w14:textId="77777777" w:rsidR="0094791C" w:rsidRDefault="0094791C" w:rsidP="00F06FF3">
                              <w:pPr>
                                <w:spacing w:before="321"/>
                                <w:ind w:left="9" w:right="3"/>
                                <w:jc w:val="center"/>
                                <w:rPr>
                                  <w:b/>
                                  <w:sz w:val="28"/>
                                </w:rPr>
                              </w:pPr>
                              <w:r>
                                <w:rPr>
                                  <w:b/>
                                  <w:spacing w:val="-5"/>
                                  <w:sz w:val="32"/>
                                </w:rPr>
                                <w:t>X</w:t>
                              </w:r>
                              <w:r>
                                <w:rPr>
                                  <w:b/>
                                  <w:spacing w:val="-5"/>
                                  <w:sz w:val="28"/>
                                </w:rPr>
                                <w:t>2</w:t>
                              </w:r>
                            </w:p>
                          </w:txbxContent>
                        </wps:txbx>
                        <wps:bodyPr wrap="square" lIns="0" tIns="0" rIns="0" bIns="0" rtlCol="0">
                          <a:noAutofit/>
                        </wps:bodyPr>
                      </wps:wsp>
                      <wps:wsp>
                        <wps:cNvPr id="76" name="Textbox 265"/>
                        <wps:cNvSpPr txBox="1"/>
                        <wps:spPr>
                          <a:xfrm>
                            <a:off x="412113" y="4762"/>
                            <a:ext cx="830580" cy="586740"/>
                          </a:xfrm>
                          <a:prstGeom prst="rect">
                            <a:avLst/>
                          </a:prstGeom>
                          <a:ln w="9525">
                            <a:solidFill>
                              <a:srgbClr val="000000"/>
                            </a:solidFill>
                            <a:prstDash val="solid"/>
                          </a:ln>
                        </wps:spPr>
                        <wps:txbx>
                          <w:txbxContent>
                            <w:p w14:paraId="542B0895" w14:textId="77777777" w:rsidR="0094791C" w:rsidRDefault="0094791C" w:rsidP="00F06FF3">
                              <w:pPr>
                                <w:spacing w:before="200"/>
                                <w:ind w:left="9" w:right="3"/>
                                <w:jc w:val="center"/>
                                <w:rPr>
                                  <w:b/>
                                  <w:sz w:val="28"/>
                                </w:rPr>
                              </w:pPr>
                              <w:r>
                                <w:rPr>
                                  <w:b/>
                                  <w:spacing w:val="-5"/>
                                  <w:sz w:val="32"/>
                                </w:rPr>
                                <w:t>X</w:t>
                              </w:r>
                              <w:r>
                                <w:rPr>
                                  <w:b/>
                                  <w:spacing w:val="-5"/>
                                  <w:sz w:val="28"/>
                                </w:rPr>
                                <w:t>1</w:t>
                              </w:r>
                            </w:p>
                          </w:txbxContent>
                        </wps:txbx>
                        <wps:bodyPr wrap="square" lIns="0" tIns="0" rIns="0" bIns="0" rtlCol="0">
                          <a:noAutofit/>
                        </wps:bodyPr>
                      </wps:wsp>
                      <wps:wsp>
                        <wps:cNvPr id="77" name="Textbox 266"/>
                        <wps:cNvSpPr txBox="1"/>
                        <wps:spPr>
                          <a:xfrm>
                            <a:off x="1239010" y="125285"/>
                            <a:ext cx="1195070" cy="849630"/>
                          </a:xfrm>
                          <a:prstGeom prst="rect">
                            <a:avLst/>
                          </a:prstGeom>
                        </wps:spPr>
                        <wps:txbx>
                          <w:txbxContent>
                            <w:p w14:paraId="11F51898" w14:textId="77777777" w:rsidR="0094791C" w:rsidRDefault="0094791C" w:rsidP="00F06FF3">
                              <w:pPr>
                                <w:spacing w:before="36"/>
                                <w:ind w:left="521"/>
                              </w:pPr>
                              <w:r>
                                <w:rPr>
                                  <w:rFonts w:ascii="Symbol" w:hAnsi="Symbol"/>
                                  <w:sz w:val="24"/>
                                </w:rPr>
                                <w:t></w:t>
                              </w:r>
                              <w:r>
                                <w:rPr>
                                  <w:spacing w:val="2"/>
                                  <w:sz w:val="24"/>
                                </w:rPr>
                                <w:t xml:space="preserve"> </w:t>
                              </w:r>
                              <w:r>
                                <w:rPr>
                                  <w:spacing w:val="-5"/>
                                </w:rPr>
                                <w:t>yx</w:t>
                              </w:r>
                              <w:r>
                                <w:rPr>
                                  <w:spacing w:val="-5"/>
                                  <w:vertAlign w:val="subscript"/>
                                </w:rPr>
                                <w:t>1</w:t>
                              </w:r>
                            </w:p>
                          </w:txbxContent>
                        </wps:txbx>
                        <wps:bodyPr wrap="square" lIns="0" tIns="0" rIns="0" bIns="0" rtlCol="0">
                          <a:noAutofit/>
                        </wps:bodyPr>
                      </wps:wsp>
                      <wps:wsp>
                        <wps:cNvPr id="78" name="Textbox 267"/>
                        <wps:cNvSpPr txBox="1"/>
                        <wps:spPr>
                          <a:xfrm>
                            <a:off x="1421913" y="1237444"/>
                            <a:ext cx="1195070" cy="852169"/>
                          </a:xfrm>
                          <a:prstGeom prst="rect">
                            <a:avLst/>
                          </a:prstGeom>
                        </wps:spPr>
                        <wps:txbx>
                          <w:txbxContent>
                            <w:p w14:paraId="02BD383E" w14:textId="77777777" w:rsidR="0094791C" w:rsidRDefault="0094791C" w:rsidP="00F06FF3"/>
                            <w:p w14:paraId="30235EC4" w14:textId="77777777" w:rsidR="0094791C" w:rsidRDefault="0094791C" w:rsidP="00F06FF3"/>
                            <w:p w14:paraId="57F7608B" w14:textId="77777777" w:rsidR="0094791C" w:rsidRDefault="0094791C" w:rsidP="00F06FF3">
                              <w:pPr>
                                <w:spacing w:before="79"/>
                              </w:pPr>
                            </w:p>
                            <w:p w14:paraId="483F8F16" w14:textId="77777777" w:rsidR="0094791C" w:rsidRDefault="0094791C" w:rsidP="00F06FF3">
                              <w:pPr>
                                <w:ind w:left="553"/>
                              </w:pPr>
                              <w:r>
                                <w:rPr>
                                  <w:rFonts w:ascii="Symbol" w:hAnsi="Symbol"/>
                                  <w:sz w:val="24"/>
                                </w:rPr>
                                <w:t></w:t>
                              </w:r>
                              <w:r>
                                <w:rPr>
                                  <w:spacing w:val="2"/>
                                  <w:sz w:val="24"/>
                                </w:rPr>
                                <w:t xml:space="preserve"> </w:t>
                              </w:r>
                              <w:r>
                                <w:rPr>
                                  <w:spacing w:val="-5"/>
                                </w:rPr>
                                <w:t>yx</w:t>
                              </w:r>
                              <w:r>
                                <w:rPr>
                                  <w:spacing w:val="-5"/>
                                  <w:vertAlign w:val="subscript"/>
                                </w:rPr>
                                <w:t>2</w:t>
                              </w:r>
                            </w:p>
                          </w:txbxContent>
                        </wps:txbx>
                        <wps:bodyPr wrap="square" lIns="0" tIns="0" rIns="0" bIns="0" rtlCol="0">
                          <a:noAutofit/>
                        </wps:bodyPr>
                      </wps:wsp>
                      <wps:wsp>
                        <wps:cNvPr id="79" name="Textbox 268"/>
                        <wps:cNvSpPr txBox="1"/>
                        <wps:spPr>
                          <a:xfrm>
                            <a:off x="2433953" y="665162"/>
                            <a:ext cx="830580" cy="640715"/>
                          </a:xfrm>
                          <a:prstGeom prst="rect">
                            <a:avLst/>
                          </a:prstGeom>
                          <a:ln w="9525">
                            <a:solidFill>
                              <a:srgbClr val="000000"/>
                            </a:solidFill>
                            <a:prstDash val="solid"/>
                          </a:ln>
                        </wps:spPr>
                        <wps:txbx>
                          <w:txbxContent>
                            <w:p w14:paraId="4961099F" w14:textId="77777777" w:rsidR="0094791C" w:rsidRDefault="0094791C" w:rsidP="00F06FF3">
                              <w:pPr>
                                <w:spacing w:before="321"/>
                                <w:ind w:left="9" w:right="6"/>
                                <w:jc w:val="center"/>
                                <w:rPr>
                                  <w:b/>
                                  <w:sz w:val="32"/>
                                </w:rPr>
                              </w:pPr>
                              <w:r>
                                <w:rPr>
                                  <w:b/>
                                  <w:spacing w:val="-10"/>
                                  <w:sz w:val="32"/>
                                </w:rPr>
                                <w:t>Y</w:t>
                              </w:r>
                            </w:p>
                          </w:txbxContent>
                        </wps:txbx>
                        <wps:bodyPr wrap="square" lIns="0" tIns="0" rIns="0" bIns="0" rtlCol="0">
                          <a:noAutofit/>
                        </wps:bodyPr>
                      </wps:wsp>
                      <wps:wsp>
                        <wps:cNvPr id="80" name="Textbox 269"/>
                        <wps:cNvSpPr txBox="1"/>
                        <wps:spPr>
                          <a:xfrm>
                            <a:off x="3854448" y="665162"/>
                            <a:ext cx="830580" cy="640715"/>
                          </a:xfrm>
                          <a:prstGeom prst="rect">
                            <a:avLst/>
                          </a:prstGeom>
                          <a:ln w="9525">
                            <a:solidFill>
                              <a:srgbClr val="000000"/>
                            </a:solidFill>
                            <a:prstDash val="solid"/>
                          </a:ln>
                        </wps:spPr>
                        <wps:txbx>
                          <w:txbxContent>
                            <w:p w14:paraId="2ABAEF4E" w14:textId="77777777" w:rsidR="0094791C" w:rsidRDefault="0094791C" w:rsidP="00F06FF3">
                              <w:pPr>
                                <w:spacing w:before="321"/>
                                <w:ind w:left="9"/>
                                <w:jc w:val="center"/>
                                <w:rPr>
                                  <w:b/>
                                  <w:sz w:val="32"/>
                                </w:rPr>
                              </w:pPr>
                              <w:r>
                                <w:rPr>
                                  <w:b/>
                                  <w:spacing w:val="-10"/>
                                  <w:sz w:val="32"/>
                                </w:rPr>
                                <w:t>Z</w:t>
                              </w:r>
                            </w:p>
                          </w:txbxContent>
                        </wps:txbx>
                        <wps:bodyPr wrap="square" lIns="0" tIns="0" rIns="0" bIns="0" rtlCol="0">
                          <a:noAutofit/>
                        </wps:bodyPr>
                      </wps:wsp>
                      <wps:wsp>
                        <wps:cNvPr id="81" name="Textbox 266"/>
                        <wps:cNvSpPr txBox="1"/>
                        <wps:spPr>
                          <a:xfrm>
                            <a:off x="1173352" y="1220220"/>
                            <a:ext cx="1195070" cy="849630"/>
                          </a:xfrm>
                          <a:prstGeom prst="rect">
                            <a:avLst/>
                          </a:prstGeom>
                        </wps:spPr>
                        <wps:txbx>
                          <w:txbxContent>
                            <w:p w14:paraId="607B554E" w14:textId="232E7FE9" w:rsidR="0094791C" w:rsidRPr="00071B10" w:rsidRDefault="0094791C" w:rsidP="00F06FF3">
                              <w:pPr>
                                <w:spacing w:before="36"/>
                                <w:ind w:left="521"/>
                                <w:rPr>
                                  <w:spacing w:val="-5"/>
                                  <w:vertAlign w:val="subscript"/>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94A574" id="Group 55" o:spid="_x0000_s1095" style="position:absolute;left:0;text-align:left;margin-left:177.6pt;margin-top:14.9pt;width:319.05pt;height:147pt;z-index:-251626496;mso-wrap-distance-left:0;mso-wrap-distance-right:0;mso-position-horizontal-relative:page;mso-position-vertical-relative:text;mso-width-relative:margin;mso-height-relative:margin" coordorigin=",47" coordsize="46850,2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">
                <v:shape id="Graphic 262" o:spid="_x0000_s1096" style="position:absolute;top:854;width:43135;height:18078;visibility:visible;mso-wrap-style:square;v-text-anchor:top" coordsize="4313555,180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" path="m402336,45085l319151,26924r7950,31445l319405,60833,280543,84074r-37211,31115l208153,153416r-33020,44831l144272,249301r-28321,56896l90424,368427,67564,435610,47625,507492r-8636,37465l30988,583438r-6985,39370l17780,663067r-5334,41148l8128,746125,4572,788670,2032,831977,495,876300,,920496r508,43307l1905,1006729r2540,42418l7620,1090803r4318,41148l17018,1172210r5969,39624l29845,1250569r7493,37846l54991,1361313r20574,68834l98933,1494409r26035,59309l153416,1607693r30861,48387l217297,1698117r35052,35687l289179,1762506r19939,11938l309499,1774698r5994,2247l305689,1807718r84201,-13208l376275,1781302r-47472,-46101l319354,1764830r-4179,-1562l314591,1763052r-482,-292l278638,1739392r-34798,-31242l210693,1670304r-31242,-44323l150241,1575562r-26924,-55880l98933,1458722,77089,1392809,58166,1322578,42291,1248410r-6731,-38481l29591,1170686r-4953,-40005l20320,1089787r-3175,-41402l14605,1006348,13208,963676r-508,-43307l13220,875919r1512,-43180l17272,789813r3429,-42418l25019,705866r5334,-40767l36449,625094r6985,-39116l51308,547878r8636,-37211l79629,439547r22606,-66548l127508,311658r27813,-56134l185547,205486r32131,-43815l251841,124714,287528,94742,324192,72644r6020,-1944l337820,100711,391287,54610r11049,-9525xem2433955,948055r-84201,13081l2368156,987005,1239012,1789303r7366,10414l2375484,997305r18466,25934l2417127,979678r16828,-31623xem2433955,889000r-16815,-31496l2393823,813816r-18377,25933l1246378,39878r-7366,10414l2368080,850163r-18326,25883l2433955,889000xem2869565,503555r-31750,l2837815,2794,2835021,r-7112,l2825115,2794r,500761l2793365,503555r38100,76200l2860040,522605r9525,-19050xem3855085,889000r-12700,-6350l3778885,850900r,31750l3264535,882650r,12700l3778885,895350r,31750l3842385,895350r12700,-6350xem4313555,508000r-31750,l4281805,7239r-2794,-2794l4271899,4445r-2794,2794l4269105,508000r-31750,l4275455,584200r28575,-57150l4313555,508000xe" fillcolor="black" stroked="f">
                  <v:path arrowok="t"/>
                </v:shape>
                <v:shape id="Textbox 263" o:spid="_x0000_s1097" type="#_x0000_t202" style="position:absolute;left:844;top:1123;width:4025;height:1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BF4F5DB" w14:textId="77777777" w:rsidR="0094791C" w:rsidRDefault="0094791C" w:rsidP="00F06FF3"/>
                      <w:p w14:paraId="2F88B7CA" w14:textId="77777777" w:rsidR="0094791C" w:rsidRDefault="0094791C" w:rsidP="00F06FF3"/>
                      <w:p w14:paraId="2AFF8325" w14:textId="77777777" w:rsidR="0094791C" w:rsidRDefault="0094791C" w:rsidP="00F06FF3"/>
                      <w:p w14:paraId="2756F637" w14:textId="77777777" w:rsidR="0094791C" w:rsidRDefault="0094791C" w:rsidP="00F06FF3">
                        <w:pPr>
                          <w:spacing w:before="96"/>
                        </w:pPr>
                      </w:p>
                      <w:p w14:paraId="4E30524E" w14:textId="77777777" w:rsidR="0094791C" w:rsidRDefault="0094791C" w:rsidP="00F06FF3">
                        <w:pPr>
                          <w:ind w:left="47"/>
                        </w:pPr>
                        <w:r>
                          <w:rPr>
                            <w:spacing w:val="-2"/>
                          </w:rPr>
                          <w:t>rx</w:t>
                        </w:r>
                        <w:r>
                          <w:rPr>
                            <w:spacing w:val="-2"/>
                            <w:vertAlign w:val="subscript"/>
                          </w:rPr>
                          <w:t>1</w:t>
                        </w:r>
                        <w:r>
                          <w:rPr>
                            <w:spacing w:val="-2"/>
                          </w:rPr>
                          <w:t>x</w:t>
                        </w:r>
                        <w:r>
                          <w:rPr>
                            <w:spacing w:val="-2"/>
                            <w:vertAlign w:val="subscript"/>
                          </w:rPr>
                          <w:t>2</w:t>
                        </w:r>
                      </w:p>
                    </w:txbxContent>
                  </v:textbox>
                </v:shape>
                <v:shape id="Textbox 264" o:spid="_x0000_s1098" type="#_x0000_t202" style="position:absolute;left:4121;top:13712;width:8305;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" filled="f">
                  <v:textbox inset="0,0,0,0">
                    <w:txbxContent>
                      <w:p w14:paraId="2ED24843" w14:textId="77777777" w:rsidR="0094791C" w:rsidRDefault="0094791C" w:rsidP="00F06FF3">
                        <w:pPr>
                          <w:spacing w:before="321"/>
                          <w:ind w:left="9" w:right="3"/>
                          <w:jc w:val="center"/>
                          <w:rPr>
                            <w:b/>
                            <w:sz w:val="28"/>
                          </w:rPr>
                        </w:pPr>
                        <w:r>
                          <w:rPr>
                            <w:b/>
                            <w:spacing w:val="-5"/>
                            <w:sz w:val="32"/>
                          </w:rPr>
                          <w:t>X</w:t>
                        </w:r>
                        <w:r>
                          <w:rPr>
                            <w:b/>
                            <w:spacing w:val="-5"/>
                            <w:sz w:val="28"/>
                          </w:rPr>
                          <w:t>2</w:t>
                        </w:r>
                      </w:p>
                    </w:txbxContent>
                  </v:textbox>
                </v:shape>
                <v:shape id="Textbox 265" o:spid="_x0000_s1099" type="#_x0000_t202" style="position:absolute;left:4121;top:47;width:8305;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" filled="f">
                  <v:textbox inset="0,0,0,0">
                    <w:txbxContent>
                      <w:p w14:paraId="542B0895" w14:textId="77777777" w:rsidR="0094791C" w:rsidRDefault="0094791C" w:rsidP="00F06FF3">
                        <w:pPr>
                          <w:spacing w:before="200"/>
                          <w:ind w:left="9" w:right="3"/>
                          <w:jc w:val="center"/>
                          <w:rPr>
                            <w:b/>
                            <w:sz w:val="28"/>
                          </w:rPr>
                        </w:pPr>
                        <w:r>
                          <w:rPr>
                            <w:b/>
                            <w:spacing w:val="-5"/>
                            <w:sz w:val="32"/>
                          </w:rPr>
                          <w:t>X</w:t>
                        </w:r>
                        <w:r>
                          <w:rPr>
                            <w:b/>
                            <w:spacing w:val="-5"/>
                            <w:sz w:val="28"/>
                          </w:rPr>
                          <w:t>1</w:t>
                        </w:r>
                      </w:p>
                    </w:txbxContent>
                  </v:textbox>
                </v:shape>
                <v:shape id="Textbox 266" o:spid="_x0000_s1100" type="#_x0000_t202" style="position:absolute;left:12390;top:1252;width:11950;height:8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1F51898" w14:textId="77777777" w:rsidR="0094791C" w:rsidRDefault="0094791C" w:rsidP="00F06FF3">
                        <w:pPr>
                          <w:spacing w:before="36"/>
                          <w:ind w:left="521"/>
                        </w:pPr>
                        <w:r>
                          <w:rPr>
                            <w:rFonts w:ascii="Symbol" w:hAnsi="Symbol"/>
                            <w:sz w:val="24"/>
                          </w:rPr>
                          <w:t></w:t>
                        </w:r>
                        <w:r>
                          <w:rPr>
                            <w:spacing w:val="2"/>
                            <w:sz w:val="24"/>
                          </w:rPr>
                          <w:t xml:space="preserve"> </w:t>
                        </w:r>
                        <w:r>
                          <w:rPr>
                            <w:spacing w:val="-5"/>
                          </w:rPr>
                          <w:t>yx</w:t>
                        </w:r>
                        <w:r>
                          <w:rPr>
                            <w:spacing w:val="-5"/>
                            <w:vertAlign w:val="subscript"/>
                          </w:rPr>
                          <w:t>1</w:t>
                        </w:r>
                      </w:p>
                    </w:txbxContent>
                  </v:textbox>
                </v:shape>
                <v:shape id="Textbox 267" o:spid="_x0000_s1101" type="#_x0000_t202" style="position:absolute;left:14219;top:12374;width:11950;height:8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2BD383E" w14:textId="77777777" w:rsidR="0094791C" w:rsidRDefault="0094791C" w:rsidP="00F06FF3"/>
                      <w:p w14:paraId="30235EC4" w14:textId="77777777" w:rsidR="0094791C" w:rsidRDefault="0094791C" w:rsidP="00F06FF3"/>
                      <w:p w14:paraId="57F7608B" w14:textId="77777777" w:rsidR="0094791C" w:rsidRDefault="0094791C" w:rsidP="00F06FF3">
                        <w:pPr>
                          <w:spacing w:before="79"/>
                        </w:pPr>
                      </w:p>
                      <w:p w14:paraId="483F8F16" w14:textId="77777777" w:rsidR="0094791C" w:rsidRDefault="0094791C" w:rsidP="00F06FF3">
                        <w:pPr>
                          <w:ind w:left="553"/>
                        </w:pPr>
                        <w:r>
                          <w:rPr>
                            <w:rFonts w:ascii="Symbol" w:hAnsi="Symbol"/>
                            <w:sz w:val="24"/>
                          </w:rPr>
                          <w:t></w:t>
                        </w:r>
                        <w:r>
                          <w:rPr>
                            <w:spacing w:val="2"/>
                            <w:sz w:val="24"/>
                          </w:rPr>
                          <w:t xml:space="preserve"> </w:t>
                        </w:r>
                        <w:r>
                          <w:rPr>
                            <w:spacing w:val="-5"/>
                          </w:rPr>
                          <w:t>yx</w:t>
                        </w:r>
                        <w:r>
                          <w:rPr>
                            <w:spacing w:val="-5"/>
                            <w:vertAlign w:val="subscript"/>
                          </w:rPr>
                          <w:t>2</w:t>
                        </w:r>
                      </w:p>
                    </w:txbxContent>
                  </v:textbox>
                </v:shape>
                <v:shape id="Textbox 268" o:spid="_x0000_s1102" type="#_x0000_t202" style="position:absolute;left:24339;top:6651;width:8306;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" filled="f">
                  <v:textbox inset="0,0,0,0">
                    <w:txbxContent>
                      <w:p w14:paraId="4961099F" w14:textId="77777777" w:rsidR="0094791C" w:rsidRDefault="0094791C" w:rsidP="00F06FF3">
                        <w:pPr>
                          <w:spacing w:before="321"/>
                          <w:ind w:left="9" w:right="6"/>
                          <w:jc w:val="center"/>
                          <w:rPr>
                            <w:b/>
                            <w:sz w:val="32"/>
                          </w:rPr>
                        </w:pPr>
                        <w:r>
                          <w:rPr>
                            <w:b/>
                            <w:spacing w:val="-10"/>
                            <w:sz w:val="32"/>
                          </w:rPr>
                          <w:t>Y</w:t>
                        </w:r>
                      </w:p>
                    </w:txbxContent>
                  </v:textbox>
                </v:shape>
                <v:shape id="Textbox 269" o:spid="_x0000_s1103" type="#_x0000_t202" style="position:absolute;left:38544;top:6651;width:8306;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" filled="f">
                  <v:textbox inset="0,0,0,0">
                    <w:txbxContent>
                      <w:p w14:paraId="2ABAEF4E" w14:textId="77777777" w:rsidR="0094791C" w:rsidRDefault="0094791C" w:rsidP="00F06FF3">
                        <w:pPr>
                          <w:spacing w:before="321"/>
                          <w:ind w:left="9"/>
                          <w:jc w:val="center"/>
                          <w:rPr>
                            <w:b/>
                            <w:sz w:val="32"/>
                          </w:rPr>
                        </w:pPr>
                        <w:r>
                          <w:rPr>
                            <w:b/>
                            <w:spacing w:val="-10"/>
                            <w:sz w:val="32"/>
                          </w:rPr>
                          <w:t>Z</w:t>
                        </w:r>
                      </w:p>
                    </w:txbxContent>
                  </v:textbox>
                </v:shape>
                <v:shape id="Textbox 266" o:spid="_x0000_s1104" type="#_x0000_t202" style="position:absolute;left:11733;top:12202;width:11951;height:8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07B554E" w14:textId="232E7FE9" w:rsidR="0094791C" w:rsidRPr="00071B10" w:rsidRDefault="0094791C" w:rsidP="00F06FF3">
                        <w:pPr>
                          <w:spacing w:before="36"/>
                          <w:ind w:left="521"/>
                          <w:rPr>
                            <w:spacing w:val="-5"/>
                            <w:vertAlign w:val="subscript"/>
                          </w:rPr>
                        </w:pPr>
                      </w:p>
                    </w:txbxContent>
                  </v:textbox>
                </v:shape>
                <w10:wrap anchorx="page"/>
              </v:group>
            </w:pict>
          </mc:Fallback>
        </mc:AlternateContent>
      </w:r>
    </w:p>
    <w:p w14:paraId="745F8C80" w14:textId="7B91CDD6" w:rsidR="00FC2345" w:rsidRDefault="00F06FF3" w:rsidP="00FC2345">
      <w:pPr>
        <w:ind w:right="2938"/>
        <w:jc w:val="right"/>
      </w:pPr>
      <w:r>
        <w:rPr>
          <w:spacing w:val="-5"/>
          <w:sz w:val="28"/>
        </w:rPr>
        <w:t>ε</w:t>
      </w:r>
      <w:r>
        <w:rPr>
          <w:spacing w:val="-5"/>
          <w:position w:val="-2"/>
          <w:sz w:val="14"/>
        </w:rPr>
        <w:t>1</w:t>
      </w:r>
    </w:p>
    <w:p w14:paraId="6FBC49D4" w14:textId="77777777" w:rsidR="00356F0E" w:rsidRDefault="00356F0E" w:rsidP="00B507CE">
      <w:pPr>
        <w:pStyle w:val="Caption"/>
      </w:pPr>
    </w:p>
    <w:p w14:paraId="51994BF4" w14:textId="77777777" w:rsidR="00356F0E" w:rsidRDefault="00356F0E" w:rsidP="00B507CE">
      <w:pPr>
        <w:pStyle w:val="Caption"/>
      </w:pPr>
    </w:p>
    <w:p w14:paraId="03505375" w14:textId="77777777" w:rsidR="00356F0E" w:rsidRDefault="00356F0E" w:rsidP="00B507CE">
      <w:pPr>
        <w:pStyle w:val="Caption"/>
      </w:pPr>
    </w:p>
    <w:p w14:paraId="448A8866" w14:textId="77777777" w:rsidR="00356F0E" w:rsidRDefault="00356F0E" w:rsidP="00B507CE">
      <w:pPr>
        <w:pStyle w:val="Caption"/>
      </w:pPr>
    </w:p>
    <w:p w14:paraId="330D28EE" w14:textId="77777777" w:rsidR="00356F0E" w:rsidRDefault="00356F0E" w:rsidP="00B507CE">
      <w:pPr>
        <w:pStyle w:val="Caption"/>
      </w:pPr>
    </w:p>
    <w:p w14:paraId="51F085DF" w14:textId="77777777" w:rsidR="00356F0E" w:rsidRDefault="00356F0E" w:rsidP="00B507CE">
      <w:pPr>
        <w:pStyle w:val="Caption"/>
      </w:pPr>
    </w:p>
    <w:p w14:paraId="7AFE2ACC" w14:textId="77777777" w:rsidR="00356F0E" w:rsidRDefault="00356F0E" w:rsidP="00B507CE">
      <w:pPr>
        <w:pStyle w:val="Caption"/>
      </w:pPr>
    </w:p>
    <w:p w14:paraId="7C9D24A7" w14:textId="77777777" w:rsidR="00356F0E" w:rsidRDefault="00356F0E" w:rsidP="00B507CE">
      <w:pPr>
        <w:pStyle w:val="Caption"/>
      </w:pPr>
    </w:p>
    <w:p w14:paraId="49820B4B" w14:textId="0D67F79C" w:rsidR="00356F0E" w:rsidRPr="00356F0E" w:rsidRDefault="00B507CE" w:rsidP="00A965F2">
      <w:pPr>
        <w:pStyle w:val="Caption"/>
        <w:tabs>
          <w:tab w:val="left" w:pos="142"/>
        </w:tabs>
        <w:ind w:left="-567"/>
        <w:jc w:val="center"/>
        <w:rPr>
          <w:b/>
          <w:bCs/>
          <w:i w:val="0"/>
          <w:iCs w:val="0"/>
          <w:color w:val="auto"/>
          <w:sz w:val="24"/>
          <w:szCs w:val="24"/>
        </w:rPr>
      </w:pPr>
      <w:bookmarkStart w:id="234" w:name="_Hlk200655308"/>
      <w:r w:rsidRPr="00356F0E">
        <w:rPr>
          <w:b/>
          <w:bCs/>
          <w:i w:val="0"/>
          <w:iCs w:val="0"/>
          <w:color w:val="auto"/>
          <w:sz w:val="24"/>
          <w:szCs w:val="24"/>
        </w:rPr>
        <w:t xml:space="preserve">Gambar 3. </w:t>
      </w:r>
      <w:r w:rsidRPr="00356F0E">
        <w:rPr>
          <w:b/>
          <w:bCs/>
          <w:i w:val="0"/>
          <w:iCs w:val="0"/>
          <w:color w:val="auto"/>
          <w:sz w:val="24"/>
          <w:szCs w:val="24"/>
        </w:rPr>
        <w:fldChar w:fldCharType="begin"/>
      </w:r>
      <w:r w:rsidRPr="00356F0E">
        <w:rPr>
          <w:b/>
          <w:bCs/>
          <w:i w:val="0"/>
          <w:iCs w:val="0"/>
          <w:color w:val="auto"/>
          <w:sz w:val="24"/>
          <w:szCs w:val="24"/>
        </w:rPr>
        <w:instrText xml:space="preserve"> SEQ Gambar_3. \* ARABIC </w:instrText>
      </w:r>
      <w:r w:rsidRPr="00356F0E">
        <w:rPr>
          <w:b/>
          <w:bCs/>
          <w:i w:val="0"/>
          <w:iCs w:val="0"/>
          <w:color w:val="auto"/>
          <w:sz w:val="24"/>
          <w:szCs w:val="24"/>
        </w:rPr>
        <w:fldChar w:fldCharType="separate"/>
      </w:r>
      <w:r w:rsidR="005022A7">
        <w:rPr>
          <w:b/>
          <w:bCs/>
          <w:i w:val="0"/>
          <w:iCs w:val="0"/>
          <w:noProof/>
          <w:color w:val="auto"/>
          <w:sz w:val="24"/>
          <w:szCs w:val="24"/>
        </w:rPr>
        <w:t>2</w:t>
      </w:r>
      <w:r w:rsidRPr="00356F0E">
        <w:rPr>
          <w:b/>
          <w:bCs/>
          <w:i w:val="0"/>
          <w:iCs w:val="0"/>
          <w:color w:val="auto"/>
          <w:sz w:val="24"/>
          <w:szCs w:val="24"/>
        </w:rPr>
        <w:fldChar w:fldCharType="end"/>
      </w:r>
    </w:p>
    <w:p w14:paraId="2946E8E5" w14:textId="35A59CD2" w:rsidR="00F06FF3" w:rsidRDefault="00356F0E" w:rsidP="00A965F2">
      <w:pPr>
        <w:pStyle w:val="Caption"/>
        <w:tabs>
          <w:tab w:val="left" w:pos="142"/>
        </w:tabs>
        <w:ind w:left="-567"/>
        <w:jc w:val="center"/>
        <w:rPr>
          <w:b/>
        </w:rPr>
      </w:pPr>
      <w:r>
        <w:rPr>
          <w:b/>
          <w:bCs/>
          <w:i w:val="0"/>
          <w:iCs w:val="0"/>
          <w:color w:val="auto"/>
          <w:sz w:val="24"/>
          <w:szCs w:val="24"/>
          <w:lang w:val="en-GB"/>
        </w:rPr>
        <w:t xml:space="preserve">Pola </w:t>
      </w:r>
      <w:proofErr w:type="spellStart"/>
      <w:r w:rsidRPr="00356F0E">
        <w:rPr>
          <w:b/>
          <w:bCs/>
          <w:i w:val="0"/>
          <w:iCs w:val="0"/>
          <w:color w:val="auto"/>
          <w:sz w:val="24"/>
          <w:szCs w:val="24"/>
          <w:lang w:val="en-GB"/>
        </w:rPr>
        <w:t>Struktur</w:t>
      </w:r>
      <w:proofErr w:type="spellEnd"/>
      <w:r w:rsidRPr="00356F0E">
        <w:rPr>
          <w:b/>
          <w:bCs/>
          <w:i w:val="0"/>
          <w:iCs w:val="0"/>
          <w:color w:val="auto"/>
          <w:sz w:val="24"/>
          <w:szCs w:val="24"/>
          <w:lang w:val="en-GB"/>
        </w:rPr>
        <w:t xml:space="preserve"> </w:t>
      </w:r>
      <w:proofErr w:type="spellStart"/>
      <w:r w:rsidRPr="00356F0E">
        <w:rPr>
          <w:b/>
          <w:bCs/>
          <w:i w:val="0"/>
          <w:iCs w:val="0"/>
          <w:color w:val="auto"/>
          <w:sz w:val="24"/>
          <w:szCs w:val="24"/>
          <w:lang w:val="en-GB"/>
        </w:rPr>
        <w:t>Analisis</w:t>
      </w:r>
      <w:proofErr w:type="spellEnd"/>
      <w:r w:rsidRPr="00356F0E">
        <w:rPr>
          <w:b/>
          <w:bCs/>
          <w:i w:val="0"/>
          <w:iCs w:val="0"/>
          <w:color w:val="auto"/>
          <w:sz w:val="24"/>
          <w:szCs w:val="24"/>
          <w:lang w:val="en-GB"/>
        </w:rPr>
        <w:t xml:space="preserve"> </w:t>
      </w:r>
      <w:proofErr w:type="spellStart"/>
      <w:r w:rsidRPr="00356F0E">
        <w:rPr>
          <w:b/>
          <w:bCs/>
          <w:i w:val="0"/>
          <w:iCs w:val="0"/>
          <w:color w:val="auto"/>
          <w:sz w:val="24"/>
          <w:szCs w:val="24"/>
          <w:lang w:val="en-GB"/>
        </w:rPr>
        <w:t>Jalur</w:t>
      </w:r>
      <w:bookmarkEnd w:id="234"/>
      <w:proofErr w:type="spellEnd"/>
    </w:p>
    <w:p w14:paraId="20615057" w14:textId="41500BF8" w:rsidR="00F06FF3" w:rsidRPr="00E839AD" w:rsidRDefault="00F06FF3" w:rsidP="00E839AD">
      <w:pPr>
        <w:spacing w:before="1" w:line="482" w:lineRule="auto"/>
        <w:ind w:right="3"/>
        <w:rPr>
          <w:sz w:val="24"/>
          <w:szCs w:val="24"/>
        </w:rPr>
      </w:pPr>
      <w:r w:rsidRPr="00E839AD">
        <w:rPr>
          <w:sz w:val="24"/>
          <w:szCs w:val="24"/>
        </w:rPr>
        <w:tab/>
        <w:t>Persamaan</w:t>
      </w:r>
      <w:r w:rsidRPr="00E839AD">
        <w:rPr>
          <w:spacing w:val="-7"/>
          <w:sz w:val="24"/>
          <w:szCs w:val="24"/>
        </w:rPr>
        <w:t xml:space="preserve"> </w:t>
      </w:r>
      <w:r w:rsidRPr="00E839AD">
        <w:rPr>
          <w:sz w:val="24"/>
          <w:szCs w:val="24"/>
        </w:rPr>
        <w:t>jalur</w:t>
      </w:r>
      <w:r w:rsidRPr="00E839AD">
        <w:rPr>
          <w:spacing w:val="-7"/>
          <w:sz w:val="24"/>
          <w:szCs w:val="24"/>
        </w:rPr>
        <w:t xml:space="preserve"> </w:t>
      </w:r>
      <w:r w:rsidRPr="00E839AD">
        <w:rPr>
          <w:sz w:val="24"/>
          <w:szCs w:val="24"/>
        </w:rPr>
        <w:t>sub</w:t>
      </w:r>
      <w:r w:rsidRPr="00E839AD">
        <w:rPr>
          <w:spacing w:val="-7"/>
          <w:sz w:val="24"/>
          <w:szCs w:val="24"/>
        </w:rPr>
        <w:t xml:space="preserve"> </w:t>
      </w:r>
      <w:r w:rsidRPr="00E839AD">
        <w:rPr>
          <w:sz w:val="24"/>
          <w:szCs w:val="24"/>
        </w:rPr>
        <w:t>struktur</w:t>
      </w:r>
      <w:r w:rsidRPr="00E839AD">
        <w:rPr>
          <w:spacing w:val="-7"/>
          <w:sz w:val="24"/>
          <w:szCs w:val="24"/>
        </w:rPr>
        <w:t xml:space="preserve"> </w:t>
      </w:r>
      <w:r w:rsidRPr="00E839AD">
        <w:rPr>
          <w:sz w:val="24"/>
          <w:szCs w:val="24"/>
        </w:rPr>
        <w:t>1</w:t>
      </w:r>
      <w:r w:rsidRPr="00E839AD">
        <w:rPr>
          <w:spacing w:val="-7"/>
          <w:sz w:val="24"/>
          <w:szCs w:val="24"/>
        </w:rPr>
        <w:t xml:space="preserve"> </w:t>
      </w:r>
      <w:r w:rsidRPr="00E839AD">
        <w:rPr>
          <w:sz w:val="24"/>
          <w:szCs w:val="24"/>
        </w:rPr>
        <w:t>: Y =</w:t>
      </w:r>
      <w:r w:rsidRPr="00E839AD">
        <w:rPr>
          <w:spacing w:val="40"/>
          <w:sz w:val="24"/>
          <w:szCs w:val="24"/>
        </w:rPr>
        <w:t xml:space="preserve"> </w:t>
      </w:r>
      <w:r w:rsidRPr="00E839AD">
        <w:rPr>
          <w:rFonts w:ascii="Symbol" w:hAnsi="Symbol"/>
          <w:sz w:val="24"/>
          <w:szCs w:val="24"/>
        </w:rPr>
        <w:t></w:t>
      </w:r>
      <w:r w:rsidRPr="00E839AD">
        <w:rPr>
          <w:position w:val="-2"/>
          <w:sz w:val="24"/>
          <w:szCs w:val="24"/>
        </w:rPr>
        <w:t>yx1</w:t>
      </w:r>
      <w:r w:rsidRPr="00E839AD">
        <w:rPr>
          <w:sz w:val="24"/>
          <w:szCs w:val="24"/>
        </w:rPr>
        <w:t>X</w:t>
      </w:r>
      <w:r w:rsidRPr="00E839AD">
        <w:rPr>
          <w:position w:val="-2"/>
          <w:sz w:val="24"/>
          <w:szCs w:val="24"/>
        </w:rPr>
        <w:t>1</w:t>
      </w:r>
      <w:r w:rsidRPr="00E839AD">
        <w:rPr>
          <w:spacing w:val="40"/>
          <w:position w:val="-2"/>
          <w:sz w:val="24"/>
          <w:szCs w:val="24"/>
        </w:rPr>
        <w:t xml:space="preserve"> </w:t>
      </w:r>
      <w:r w:rsidRPr="00E839AD">
        <w:rPr>
          <w:sz w:val="24"/>
          <w:szCs w:val="24"/>
        </w:rPr>
        <w:t xml:space="preserve">+ </w:t>
      </w:r>
      <w:r w:rsidRPr="00E839AD">
        <w:rPr>
          <w:rFonts w:ascii="Symbol" w:hAnsi="Symbol"/>
          <w:sz w:val="24"/>
          <w:szCs w:val="24"/>
        </w:rPr>
        <w:t></w:t>
      </w:r>
      <w:r w:rsidRPr="00E839AD">
        <w:rPr>
          <w:position w:val="-2"/>
          <w:sz w:val="24"/>
          <w:szCs w:val="24"/>
        </w:rPr>
        <w:t>yx2</w:t>
      </w:r>
      <w:r w:rsidRPr="00E839AD">
        <w:rPr>
          <w:sz w:val="24"/>
          <w:szCs w:val="24"/>
        </w:rPr>
        <w:t>X</w:t>
      </w:r>
      <w:r w:rsidRPr="00E839AD">
        <w:rPr>
          <w:position w:val="-2"/>
          <w:sz w:val="24"/>
          <w:szCs w:val="24"/>
        </w:rPr>
        <w:t>2</w:t>
      </w:r>
      <w:r w:rsidRPr="00E839AD">
        <w:rPr>
          <w:spacing w:val="40"/>
          <w:position w:val="-2"/>
          <w:sz w:val="24"/>
          <w:szCs w:val="24"/>
        </w:rPr>
        <w:t xml:space="preserve"> </w:t>
      </w:r>
      <w:r w:rsidRPr="00E839AD">
        <w:rPr>
          <w:sz w:val="24"/>
          <w:szCs w:val="24"/>
        </w:rPr>
        <w:t>+ ε</w:t>
      </w:r>
      <w:r w:rsidRPr="00E839AD">
        <w:rPr>
          <w:position w:val="-2"/>
          <w:sz w:val="24"/>
          <w:szCs w:val="24"/>
        </w:rPr>
        <w:t>1</w:t>
      </w:r>
    </w:p>
    <w:p w14:paraId="5053E775" w14:textId="17C88B47" w:rsidR="00F06FF3" w:rsidRPr="00E839AD" w:rsidRDefault="00F06FF3" w:rsidP="00E839AD">
      <w:pPr>
        <w:spacing w:before="142" w:line="482" w:lineRule="auto"/>
        <w:ind w:right="3"/>
        <w:rPr>
          <w:sz w:val="24"/>
          <w:szCs w:val="24"/>
        </w:rPr>
      </w:pPr>
      <w:r w:rsidRPr="00E839AD">
        <w:rPr>
          <w:sz w:val="24"/>
          <w:szCs w:val="24"/>
        </w:rPr>
        <w:tab/>
        <w:t>Persamaan</w:t>
      </w:r>
      <w:r w:rsidRPr="00E839AD">
        <w:rPr>
          <w:spacing w:val="-7"/>
          <w:sz w:val="24"/>
          <w:szCs w:val="24"/>
        </w:rPr>
        <w:t xml:space="preserve"> </w:t>
      </w:r>
      <w:r w:rsidRPr="00E839AD">
        <w:rPr>
          <w:sz w:val="24"/>
          <w:szCs w:val="24"/>
        </w:rPr>
        <w:t>jalur</w:t>
      </w:r>
      <w:r w:rsidRPr="00E839AD">
        <w:rPr>
          <w:spacing w:val="-7"/>
          <w:sz w:val="24"/>
          <w:szCs w:val="24"/>
        </w:rPr>
        <w:t xml:space="preserve"> </w:t>
      </w:r>
      <w:r w:rsidRPr="00E839AD">
        <w:rPr>
          <w:sz w:val="24"/>
          <w:szCs w:val="24"/>
        </w:rPr>
        <w:t>sub</w:t>
      </w:r>
      <w:r w:rsidRPr="00E839AD">
        <w:rPr>
          <w:spacing w:val="-7"/>
          <w:sz w:val="24"/>
          <w:szCs w:val="24"/>
        </w:rPr>
        <w:t xml:space="preserve"> </w:t>
      </w:r>
      <w:r w:rsidRPr="00E839AD">
        <w:rPr>
          <w:sz w:val="24"/>
          <w:szCs w:val="24"/>
        </w:rPr>
        <w:t>struktur</w:t>
      </w:r>
      <w:r w:rsidRPr="00E839AD">
        <w:rPr>
          <w:spacing w:val="-7"/>
          <w:sz w:val="24"/>
          <w:szCs w:val="24"/>
        </w:rPr>
        <w:t xml:space="preserve"> </w:t>
      </w:r>
      <w:r w:rsidRPr="00E839AD">
        <w:rPr>
          <w:sz w:val="24"/>
          <w:szCs w:val="24"/>
        </w:rPr>
        <w:t>2</w:t>
      </w:r>
      <w:r w:rsidRPr="00E839AD">
        <w:rPr>
          <w:spacing w:val="-7"/>
          <w:sz w:val="24"/>
          <w:szCs w:val="24"/>
        </w:rPr>
        <w:t xml:space="preserve"> </w:t>
      </w:r>
      <w:r w:rsidRPr="00E839AD">
        <w:rPr>
          <w:sz w:val="24"/>
          <w:szCs w:val="24"/>
        </w:rPr>
        <w:t xml:space="preserve">: Z = </w:t>
      </w:r>
      <w:r w:rsidRPr="00E839AD">
        <w:rPr>
          <w:rFonts w:ascii="Symbol" w:hAnsi="Symbol"/>
          <w:sz w:val="24"/>
          <w:szCs w:val="24"/>
        </w:rPr>
        <w:t></w:t>
      </w:r>
      <w:r w:rsidRPr="00E839AD">
        <w:rPr>
          <w:sz w:val="24"/>
          <w:szCs w:val="24"/>
          <w:vertAlign w:val="subscript"/>
        </w:rPr>
        <w:t>zy</w:t>
      </w:r>
      <w:r w:rsidRPr="00E839AD">
        <w:rPr>
          <w:sz w:val="24"/>
          <w:szCs w:val="24"/>
        </w:rPr>
        <w:t xml:space="preserve"> y + ε</w:t>
      </w:r>
      <w:r w:rsidRPr="00E839AD">
        <w:rPr>
          <w:sz w:val="24"/>
          <w:szCs w:val="24"/>
          <w:vertAlign w:val="subscript"/>
        </w:rPr>
        <w:t>2</w:t>
      </w:r>
    </w:p>
    <w:p w14:paraId="3DE342C7" w14:textId="106DEE2E" w:rsidR="00F06FF3" w:rsidRPr="00E839AD" w:rsidRDefault="00F06FF3" w:rsidP="00F06FF3">
      <w:pPr>
        <w:rPr>
          <w:sz w:val="24"/>
          <w:szCs w:val="24"/>
        </w:rPr>
      </w:pPr>
      <w:r w:rsidRPr="00E839AD">
        <w:rPr>
          <w:sz w:val="24"/>
          <w:szCs w:val="24"/>
        </w:rPr>
        <w:t>Keterangan</w:t>
      </w:r>
      <w:r w:rsidRPr="00E839AD">
        <w:rPr>
          <w:spacing w:val="-4"/>
          <w:sz w:val="24"/>
          <w:szCs w:val="24"/>
        </w:rPr>
        <w:t xml:space="preserve"> </w:t>
      </w:r>
      <w:r w:rsidRPr="00E839AD">
        <w:rPr>
          <w:spacing w:val="-10"/>
          <w:sz w:val="24"/>
          <w:szCs w:val="24"/>
        </w:rPr>
        <w:t>:</w:t>
      </w:r>
    </w:p>
    <w:p w14:paraId="5285ACE0" w14:textId="77777777" w:rsidR="00F06FF3" w:rsidRPr="00E839AD" w:rsidRDefault="00F06FF3" w:rsidP="00F06FF3">
      <w:pPr>
        <w:rPr>
          <w:sz w:val="24"/>
          <w:szCs w:val="24"/>
        </w:rPr>
      </w:pPr>
    </w:p>
    <w:p w14:paraId="6D45EC62" w14:textId="77777777" w:rsidR="00F06FF3" w:rsidRPr="00E839AD" w:rsidRDefault="00F06FF3" w:rsidP="00F06FF3">
      <w:pPr>
        <w:tabs>
          <w:tab w:val="left" w:pos="1134"/>
          <w:tab w:val="left" w:pos="1418"/>
        </w:tabs>
        <w:rPr>
          <w:sz w:val="24"/>
          <w:szCs w:val="24"/>
        </w:rPr>
      </w:pPr>
      <w:r w:rsidRPr="00E839AD">
        <w:rPr>
          <w:noProof/>
          <w:position w:val="-3"/>
          <w:sz w:val="24"/>
          <w:szCs w:val="24"/>
        </w:rPr>
        <w:drawing>
          <wp:inline distT="0" distB="0" distL="0" distR="0" wp14:anchorId="7D1A9A80" wp14:editId="00A6202F">
            <wp:extent cx="377825" cy="76200"/>
            <wp:effectExtent l="0" t="0" r="0" b="0"/>
            <wp:docPr id="100"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37" cstate="print"/>
                    <a:stretch>
                      <a:fillRect/>
                    </a:stretch>
                  </pic:blipFill>
                  <pic:spPr>
                    <a:xfrm>
                      <a:off x="0" y="0"/>
                      <a:ext cx="377825" cy="76200"/>
                    </a:xfrm>
                    <a:prstGeom prst="rect">
                      <a:avLst/>
                    </a:prstGeom>
                  </pic:spPr>
                </pic:pic>
              </a:graphicData>
            </a:graphic>
          </wp:inline>
        </w:drawing>
      </w:r>
      <w:r w:rsidRPr="00E839AD">
        <w:rPr>
          <w:sz w:val="24"/>
          <w:szCs w:val="24"/>
        </w:rPr>
        <w:tab/>
      </w:r>
      <w:r w:rsidRPr="00E839AD">
        <w:rPr>
          <w:spacing w:val="-10"/>
          <w:sz w:val="24"/>
          <w:szCs w:val="24"/>
        </w:rPr>
        <w:t>:</w:t>
      </w:r>
      <w:r w:rsidRPr="00E839AD">
        <w:rPr>
          <w:sz w:val="24"/>
          <w:szCs w:val="24"/>
        </w:rPr>
        <w:tab/>
        <w:t>Hubungan</w:t>
      </w:r>
      <w:r w:rsidRPr="00E839AD">
        <w:rPr>
          <w:spacing w:val="-7"/>
          <w:sz w:val="24"/>
          <w:szCs w:val="24"/>
        </w:rPr>
        <w:t xml:space="preserve"> </w:t>
      </w:r>
      <w:r w:rsidRPr="00E839AD">
        <w:rPr>
          <w:spacing w:val="-2"/>
          <w:sz w:val="24"/>
          <w:szCs w:val="24"/>
        </w:rPr>
        <w:t>pengaruh;</w:t>
      </w:r>
    </w:p>
    <w:p w14:paraId="2E8A51BB" w14:textId="77777777" w:rsidR="00F06FF3" w:rsidRPr="00E839AD" w:rsidRDefault="00F06FF3" w:rsidP="00F06FF3">
      <w:pPr>
        <w:tabs>
          <w:tab w:val="left" w:pos="1134"/>
          <w:tab w:val="left" w:pos="1418"/>
        </w:tabs>
        <w:spacing w:before="268"/>
        <w:rPr>
          <w:sz w:val="24"/>
          <w:szCs w:val="24"/>
        </w:rPr>
      </w:pPr>
      <w:r w:rsidRPr="00E839AD">
        <w:rPr>
          <w:rFonts w:ascii="Symbol" w:hAnsi="Symbol"/>
          <w:sz w:val="24"/>
          <w:szCs w:val="24"/>
        </w:rPr>
        <w:t></w:t>
      </w:r>
      <w:r w:rsidRPr="00E839AD">
        <w:rPr>
          <w:spacing w:val="65"/>
          <w:sz w:val="24"/>
          <w:szCs w:val="24"/>
        </w:rPr>
        <w:t xml:space="preserve"> </w:t>
      </w:r>
      <w:r w:rsidRPr="00E839AD">
        <w:rPr>
          <w:spacing w:val="-5"/>
          <w:sz w:val="24"/>
          <w:szCs w:val="24"/>
        </w:rPr>
        <w:t>yx</w:t>
      </w:r>
      <w:r w:rsidRPr="00E839AD">
        <w:rPr>
          <w:spacing w:val="-5"/>
          <w:sz w:val="24"/>
          <w:szCs w:val="24"/>
          <w:vertAlign w:val="subscript"/>
        </w:rPr>
        <w:t>1</w:t>
      </w:r>
      <w:r w:rsidRPr="00E839AD">
        <w:rPr>
          <w:sz w:val="24"/>
          <w:szCs w:val="24"/>
        </w:rPr>
        <w:tab/>
      </w:r>
      <w:r w:rsidRPr="00E839AD">
        <w:rPr>
          <w:spacing w:val="-10"/>
          <w:sz w:val="24"/>
          <w:szCs w:val="24"/>
        </w:rPr>
        <w:t>:</w:t>
      </w:r>
      <w:r w:rsidRPr="00E839AD">
        <w:rPr>
          <w:sz w:val="24"/>
          <w:szCs w:val="24"/>
        </w:rPr>
        <w:tab/>
        <w:t>Struktur</w:t>
      </w:r>
      <w:r w:rsidRPr="00E839AD">
        <w:rPr>
          <w:spacing w:val="-2"/>
          <w:sz w:val="24"/>
          <w:szCs w:val="24"/>
        </w:rPr>
        <w:t xml:space="preserve"> </w:t>
      </w:r>
      <w:r w:rsidRPr="00E839AD">
        <w:rPr>
          <w:sz w:val="24"/>
          <w:szCs w:val="24"/>
        </w:rPr>
        <w:t>parameter</w:t>
      </w:r>
      <w:r w:rsidRPr="00E839AD">
        <w:rPr>
          <w:spacing w:val="-2"/>
          <w:sz w:val="24"/>
          <w:szCs w:val="24"/>
        </w:rPr>
        <w:t xml:space="preserve"> </w:t>
      </w:r>
      <w:r w:rsidRPr="00E839AD">
        <w:rPr>
          <w:sz w:val="24"/>
          <w:szCs w:val="24"/>
        </w:rPr>
        <w:t>yang</w:t>
      </w:r>
      <w:r w:rsidRPr="00E839AD">
        <w:rPr>
          <w:spacing w:val="-6"/>
          <w:sz w:val="24"/>
          <w:szCs w:val="24"/>
        </w:rPr>
        <w:t xml:space="preserve"> </w:t>
      </w:r>
      <w:r w:rsidRPr="00E839AD">
        <w:rPr>
          <w:sz w:val="24"/>
          <w:szCs w:val="24"/>
        </w:rPr>
        <w:t>menghubungkan</w:t>
      </w:r>
      <w:r w:rsidRPr="00E839AD">
        <w:rPr>
          <w:spacing w:val="1"/>
          <w:sz w:val="24"/>
          <w:szCs w:val="24"/>
        </w:rPr>
        <w:t xml:space="preserve"> </w:t>
      </w:r>
      <w:r w:rsidRPr="00E839AD">
        <w:rPr>
          <w:sz w:val="24"/>
          <w:szCs w:val="24"/>
        </w:rPr>
        <w:t>sub</w:t>
      </w:r>
      <w:r w:rsidRPr="00E839AD">
        <w:rPr>
          <w:spacing w:val="-2"/>
          <w:sz w:val="24"/>
          <w:szCs w:val="24"/>
        </w:rPr>
        <w:t xml:space="preserve"> </w:t>
      </w:r>
      <w:r w:rsidRPr="00E839AD">
        <w:rPr>
          <w:sz w:val="24"/>
          <w:szCs w:val="24"/>
        </w:rPr>
        <w:t>variabel</w:t>
      </w:r>
      <w:r w:rsidRPr="00E839AD">
        <w:rPr>
          <w:spacing w:val="-1"/>
          <w:sz w:val="24"/>
          <w:szCs w:val="24"/>
        </w:rPr>
        <w:t xml:space="preserve"> </w:t>
      </w:r>
      <w:r w:rsidRPr="00E839AD">
        <w:rPr>
          <w:sz w:val="24"/>
          <w:szCs w:val="24"/>
        </w:rPr>
        <w:t>X</w:t>
      </w:r>
      <w:r w:rsidRPr="00E839AD">
        <w:rPr>
          <w:sz w:val="24"/>
          <w:szCs w:val="24"/>
          <w:vertAlign w:val="subscript"/>
        </w:rPr>
        <w:t>1</w:t>
      </w:r>
      <w:r w:rsidRPr="00E839AD">
        <w:rPr>
          <w:spacing w:val="-2"/>
          <w:sz w:val="24"/>
          <w:szCs w:val="24"/>
        </w:rPr>
        <w:t xml:space="preserve"> </w:t>
      </w:r>
      <w:r w:rsidRPr="00E839AD">
        <w:rPr>
          <w:sz w:val="24"/>
          <w:szCs w:val="24"/>
        </w:rPr>
        <w:t>dengan</w:t>
      </w:r>
      <w:r w:rsidRPr="00E839AD">
        <w:rPr>
          <w:spacing w:val="-1"/>
          <w:sz w:val="24"/>
          <w:szCs w:val="24"/>
        </w:rPr>
        <w:t xml:space="preserve"> </w:t>
      </w:r>
      <w:r w:rsidRPr="00E839AD">
        <w:rPr>
          <w:spacing w:val="-10"/>
          <w:sz w:val="24"/>
          <w:szCs w:val="24"/>
        </w:rPr>
        <w:t>Y</w:t>
      </w:r>
    </w:p>
    <w:p w14:paraId="0B6E3C97" w14:textId="77777777" w:rsidR="00F06FF3" w:rsidRPr="00E839AD" w:rsidRDefault="00F06FF3" w:rsidP="00F06FF3">
      <w:pPr>
        <w:spacing w:before="29"/>
        <w:rPr>
          <w:sz w:val="24"/>
          <w:szCs w:val="24"/>
        </w:rPr>
      </w:pPr>
    </w:p>
    <w:p w14:paraId="1F17358A" w14:textId="77777777" w:rsidR="00F06FF3" w:rsidRPr="00E839AD" w:rsidRDefault="00F06FF3" w:rsidP="00F06FF3">
      <w:pPr>
        <w:tabs>
          <w:tab w:val="left" w:pos="1134"/>
        </w:tabs>
        <w:spacing w:before="1"/>
        <w:rPr>
          <w:sz w:val="24"/>
          <w:szCs w:val="24"/>
        </w:rPr>
      </w:pPr>
      <w:r w:rsidRPr="00E839AD">
        <w:rPr>
          <w:rFonts w:ascii="Symbol" w:hAnsi="Symbol"/>
          <w:sz w:val="24"/>
          <w:szCs w:val="24"/>
        </w:rPr>
        <w:t></w:t>
      </w:r>
      <w:r w:rsidRPr="00E839AD">
        <w:rPr>
          <w:spacing w:val="65"/>
          <w:sz w:val="24"/>
          <w:szCs w:val="24"/>
        </w:rPr>
        <w:t xml:space="preserve"> </w:t>
      </w:r>
      <w:r w:rsidRPr="00E839AD">
        <w:rPr>
          <w:spacing w:val="-5"/>
          <w:sz w:val="24"/>
          <w:szCs w:val="24"/>
        </w:rPr>
        <w:t>yx</w:t>
      </w:r>
      <w:r w:rsidRPr="00E839AD">
        <w:rPr>
          <w:spacing w:val="-5"/>
          <w:sz w:val="24"/>
          <w:szCs w:val="24"/>
          <w:vertAlign w:val="subscript"/>
        </w:rPr>
        <w:t>2</w:t>
      </w:r>
      <w:r w:rsidRPr="00E839AD">
        <w:rPr>
          <w:sz w:val="24"/>
          <w:szCs w:val="24"/>
        </w:rPr>
        <w:tab/>
      </w:r>
      <w:r w:rsidRPr="00E839AD">
        <w:rPr>
          <w:spacing w:val="-10"/>
          <w:sz w:val="24"/>
          <w:szCs w:val="24"/>
        </w:rPr>
        <w:t>:</w:t>
      </w:r>
      <w:r w:rsidRPr="00E839AD">
        <w:rPr>
          <w:sz w:val="24"/>
          <w:szCs w:val="24"/>
          <w:lang w:val="en-GB"/>
        </w:rPr>
        <w:tab/>
      </w:r>
      <w:r w:rsidRPr="00E839AD">
        <w:rPr>
          <w:sz w:val="24"/>
          <w:szCs w:val="24"/>
        </w:rPr>
        <w:t>Struktur</w:t>
      </w:r>
      <w:r w:rsidRPr="00E839AD">
        <w:rPr>
          <w:spacing w:val="-2"/>
          <w:sz w:val="24"/>
          <w:szCs w:val="24"/>
        </w:rPr>
        <w:t xml:space="preserve"> </w:t>
      </w:r>
      <w:r w:rsidRPr="00E839AD">
        <w:rPr>
          <w:sz w:val="24"/>
          <w:szCs w:val="24"/>
        </w:rPr>
        <w:t>parameter</w:t>
      </w:r>
      <w:r w:rsidRPr="00E839AD">
        <w:rPr>
          <w:spacing w:val="-2"/>
          <w:sz w:val="24"/>
          <w:szCs w:val="24"/>
        </w:rPr>
        <w:t xml:space="preserve"> </w:t>
      </w:r>
      <w:r w:rsidRPr="00E839AD">
        <w:rPr>
          <w:sz w:val="24"/>
          <w:szCs w:val="24"/>
        </w:rPr>
        <w:t>yang</w:t>
      </w:r>
      <w:r w:rsidRPr="00E839AD">
        <w:rPr>
          <w:spacing w:val="-6"/>
          <w:sz w:val="24"/>
          <w:szCs w:val="24"/>
        </w:rPr>
        <w:t xml:space="preserve"> </w:t>
      </w:r>
      <w:r w:rsidRPr="00E839AD">
        <w:rPr>
          <w:sz w:val="24"/>
          <w:szCs w:val="24"/>
        </w:rPr>
        <w:t>menghubungkan</w:t>
      </w:r>
      <w:r w:rsidRPr="00E839AD">
        <w:rPr>
          <w:spacing w:val="1"/>
          <w:sz w:val="24"/>
          <w:szCs w:val="24"/>
        </w:rPr>
        <w:t xml:space="preserve"> </w:t>
      </w:r>
      <w:r w:rsidRPr="00E839AD">
        <w:rPr>
          <w:sz w:val="24"/>
          <w:szCs w:val="24"/>
        </w:rPr>
        <w:t>sub</w:t>
      </w:r>
      <w:r w:rsidRPr="00E839AD">
        <w:rPr>
          <w:spacing w:val="-2"/>
          <w:sz w:val="24"/>
          <w:szCs w:val="24"/>
        </w:rPr>
        <w:t xml:space="preserve"> </w:t>
      </w:r>
      <w:r w:rsidRPr="00E839AD">
        <w:rPr>
          <w:sz w:val="24"/>
          <w:szCs w:val="24"/>
        </w:rPr>
        <w:t>variabel</w:t>
      </w:r>
      <w:r w:rsidRPr="00E839AD">
        <w:rPr>
          <w:spacing w:val="-1"/>
          <w:sz w:val="24"/>
          <w:szCs w:val="24"/>
        </w:rPr>
        <w:t xml:space="preserve"> </w:t>
      </w:r>
      <w:r w:rsidRPr="00E839AD">
        <w:rPr>
          <w:sz w:val="24"/>
          <w:szCs w:val="24"/>
        </w:rPr>
        <w:t>X</w:t>
      </w:r>
      <w:r w:rsidRPr="00E839AD">
        <w:rPr>
          <w:sz w:val="24"/>
          <w:szCs w:val="24"/>
          <w:vertAlign w:val="subscript"/>
        </w:rPr>
        <w:t>2</w:t>
      </w:r>
      <w:r w:rsidRPr="00E839AD">
        <w:rPr>
          <w:spacing w:val="-2"/>
          <w:sz w:val="24"/>
          <w:szCs w:val="24"/>
        </w:rPr>
        <w:t xml:space="preserve"> </w:t>
      </w:r>
      <w:r w:rsidRPr="00E839AD">
        <w:rPr>
          <w:sz w:val="24"/>
          <w:szCs w:val="24"/>
        </w:rPr>
        <w:t>dengan</w:t>
      </w:r>
      <w:r w:rsidRPr="00E839AD">
        <w:rPr>
          <w:spacing w:val="-1"/>
          <w:sz w:val="24"/>
          <w:szCs w:val="24"/>
        </w:rPr>
        <w:t xml:space="preserve"> </w:t>
      </w:r>
      <w:r w:rsidRPr="00E839AD">
        <w:rPr>
          <w:spacing w:val="-10"/>
          <w:sz w:val="24"/>
          <w:szCs w:val="24"/>
        </w:rPr>
        <w:t>Y</w:t>
      </w:r>
    </w:p>
    <w:p w14:paraId="586DA9F3" w14:textId="77777777" w:rsidR="00F06FF3" w:rsidRPr="00E839AD" w:rsidRDefault="00F06FF3" w:rsidP="00F06FF3">
      <w:pPr>
        <w:spacing w:before="29"/>
        <w:rPr>
          <w:sz w:val="24"/>
          <w:szCs w:val="24"/>
        </w:rPr>
      </w:pPr>
    </w:p>
    <w:p w14:paraId="021DBFAD" w14:textId="77777777" w:rsidR="00F06FF3" w:rsidRPr="00E839AD" w:rsidRDefault="00F06FF3" w:rsidP="00F06FF3">
      <w:pPr>
        <w:tabs>
          <w:tab w:val="left" w:pos="1134"/>
          <w:tab w:val="left" w:pos="1418"/>
        </w:tabs>
        <w:spacing w:before="1" w:line="496" w:lineRule="auto"/>
        <w:ind w:right="3" w:firstLine="45"/>
        <w:rPr>
          <w:sz w:val="24"/>
          <w:szCs w:val="24"/>
        </w:rPr>
      </w:pPr>
      <w:r w:rsidRPr="00E839AD">
        <w:rPr>
          <w:rFonts w:ascii="Symbol" w:hAnsi="Symbol"/>
          <w:sz w:val="24"/>
          <w:szCs w:val="24"/>
        </w:rPr>
        <w:t></w:t>
      </w:r>
      <w:r w:rsidRPr="00E839AD">
        <w:rPr>
          <w:sz w:val="24"/>
          <w:szCs w:val="24"/>
        </w:rPr>
        <w:t xml:space="preserve"> zy</w:t>
      </w:r>
      <w:r w:rsidRPr="00E839AD">
        <w:rPr>
          <w:sz w:val="24"/>
          <w:szCs w:val="24"/>
        </w:rPr>
        <w:tab/>
      </w:r>
      <w:r w:rsidRPr="00E839AD">
        <w:rPr>
          <w:spacing w:val="-10"/>
          <w:sz w:val="24"/>
          <w:szCs w:val="24"/>
        </w:rPr>
        <w:t>:</w:t>
      </w:r>
      <w:r w:rsidRPr="00E839AD">
        <w:rPr>
          <w:sz w:val="24"/>
          <w:szCs w:val="24"/>
        </w:rPr>
        <w:tab/>
        <w:t>Struktur</w:t>
      </w:r>
      <w:r w:rsidRPr="00E839AD">
        <w:rPr>
          <w:spacing w:val="-5"/>
          <w:sz w:val="24"/>
          <w:szCs w:val="24"/>
        </w:rPr>
        <w:t xml:space="preserve"> </w:t>
      </w:r>
      <w:r w:rsidRPr="00E839AD">
        <w:rPr>
          <w:sz w:val="24"/>
          <w:szCs w:val="24"/>
        </w:rPr>
        <w:t>parameter</w:t>
      </w:r>
      <w:r w:rsidRPr="00E839AD">
        <w:rPr>
          <w:spacing w:val="-5"/>
          <w:sz w:val="24"/>
          <w:szCs w:val="24"/>
        </w:rPr>
        <w:t xml:space="preserve"> </w:t>
      </w:r>
      <w:r w:rsidRPr="00E839AD">
        <w:rPr>
          <w:sz w:val="24"/>
          <w:szCs w:val="24"/>
        </w:rPr>
        <w:t>yang</w:t>
      </w:r>
      <w:r w:rsidRPr="00E839AD">
        <w:rPr>
          <w:spacing w:val="-10"/>
          <w:sz w:val="24"/>
          <w:szCs w:val="24"/>
        </w:rPr>
        <w:t xml:space="preserve"> </w:t>
      </w:r>
      <w:r w:rsidRPr="00E839AD">
        <w:rPr>
          <w:sz w:val="24"/>
          <w:szCs w:val="24"/>
        </w:rPr>
        <w:t>menghubungkan</w:t>
      </w:r>
      <w:r w:rsidRPr="00E839AD">
        <w:rPr>
          <w:spacing w:val="-2"/>
          <w:sz w:val="24"/>
          <w:szCs w:val="24"/>
        </w:rPr>
        <w:t xml:space="preserve"> </w:t>
      </w:r>
      <w:r w:rsidRPr="00E839AD">
        <w:rPr>
          <w:sz w:val="24"/>
          <w:szCs w:val="24"/>
        </w:rPr>
        <w:t>sub</w:t>
      </w:r>
      <w:r w:rsidRPr="00E839AD">
        <w:rPr>
          <w:spacing w:val="-5"/>
          <w:sz w:val="24"/>
          <w:szCs w:val="24"/>
        </w:rPr>
        <w:t xml:space="preserve"> </w:t>
      </w:r>
      <w:r w:rsidRPr="00E839AD">
        <w:rPr>
          <w:sz w:val="24"/>
          <w:szCs w:val="24"/>
        </w:rPr>
        <w:t>varibel</w:t>
      </w:r>
      <w:r w:rsidRPr="00E839AD">
        <w:rPr>
          <w:spacing w:val="-5"/>
          <w:sz w:val="24"/>
          <w:szCs w:val="24"/>
        </w:rPr>
        <w:t xml:space="preserve"> </w:t>
      </w:r>
      <w:r w:rsidRPr="00E839AD">
        <w:rPr>
          <w:sz w:val="24"/>
          <w:szCs w:val="24"/>
        </w:rPr>
        <w:t>Y</w:t>
      </w:r>
      <w:r w:rsidRPr="00E839AD">
        <w:rPr>
          <w:spacing w:val="-7"/>
          <w:sz w:val="24"/>
          <w:szCs w:val="24"/>
        </w:rPr>
        <w:t xml:space="preserve"> </w:t>
      </w:r>
      <w:r w:rsidRPr="00E839AD">
        <w:rPr>
          <w:sz w:val="24"/>
          <w:szCs w:val="24"/>
        </w:rPr>
        <w:t>dan</w:t>
      </w:r>
      <w:r w:rsidRPr="00E839AD">
        <w:rPr>
          <w:spacing w:val="-5"/>
          <w:sz w:val="24"/>
          <w:szCs w:val="24"/>
        </w:rPr>
        <w:t xml:space="preserve"> </w:t>
      </w:r>
      <w:r w:rsidRPr="00E839AD">
        <w:rPr>
          <w:sz w:val="24"/>
          <w:szCs w:val="24"/>
        </w:rPr>
        <w:t xml:space="preserve">Z </w:t>
      </w:r>
    </w:p>
    <w:p w14:paraId="4A4EEEA5" w14:textId="77777777" w:rsidR="00F06FF3" w:rsidRPr="00E839AD" w:rsidRDefault="00F06FF3" w:rsidP="00F06FF3">
      <w:pPr>
        <w:tabs>
          <w:tab w:val="left" w:pos="1134"/>
          <w:tab w:val="left" w:pos="1418"/>
        </w:tabs>
        <w:spacing w:before="1" w:line="496" w:lineRule="auto"/>
        <w:ind w:right="3" w:firstLine="45"/>
        <w:rPr>
          <w:sz w:val="24"/>
          <w:szCs w:val="24"/>
        </w:rPr>
      </w:pPr>
      <w:r w:rsidRPr="00E839AD">
        <w:rPr>
          <w:spacing w:val="-2"/>
          <w:sz w:val="24"/>
          <w:szCs w:val="24"/>
        </w:rPr>
        <w:t>rx</w:t>
      </w:r>
      <w:r w:rsidRPr="00E839AD">
        <w:rPr>
          <w:spacing w:val="-2"/>
          <w:sz w:val="24"/>
          <w:szCs w:val="24"/>
          <w:vertAlign w:val="subscript"/>
        </w:rPr>
        <w:t>1</w:t>
      </w:r>
      <w:r w:rsidRPr="00E839AD">
        <w:rPr>
          <w:spacing w:val="-2"/>
          <w:sz w:val="24"/>
          <w:szCs w:val="24"/>
        </w:rPr>
        <w:t>x</w:t>
      </w:r>
      <w:r w:rsidRPr="00E839AD">
        <w:rPr>
          <w:spacing w:val="-2"/>
          <w:sz w:val="24"/>
          <w:szCs w:val="24"/>
          <w:vertAlign w:val="subscript"/>
        </w:rPr>
        <w:t>2</w:t>
      </w:r>
      <w:r w:rsidRPr="00E839AD">
        <w:rPr>
          <w:sz w:val="24"/>
          <w:szCs w:val="24"/>
        </w:rPr>
        <w:tab/>
      </w:r>
      <w:r w:rsidRPr="00E839AD">
        <w:rPr>
          <w:spacing w:val="-10"/>
          <w:sz w:val="24"/>
          <w:szCs w:val="24"/>
        </w:rPr>
        <w:t>:</w:t>
      </w:r>
      <w:r w:rsidRPr="00E839AD">
        <w:rPr>
          <w:sz w:val="24"/>
          <w:szCs w:val="24"/>
        </w:rPr>
        <w:tab/>
        <w:t>Korelasi antara variabel X</w:t>
      </w:r>
      <w:r w:rsidRPr="00E839AD">
        <w:rPr>
          <w:sz w:val="24"/>
          <w:szCs w:val="24"/>
          <w:vertAlign w:val="subscript"/>
        </w:rPr>
        <w:t>1</w:t>
      </w:r>
      <w:r w:rsidRPr="00E839AD">
        <w:rPr>
          <w:sz w:val="24"/>
          <w:szCs w:val="24"/>
        </w:rPr>
        <w:t xml:space="preserve"> dengan X</w:t>
      </w:r>
      <w:r w:rsidRPr="00E839AD">
        <w:rPr>
          <w:sz w:val="24"/>
          <w:szCs w:val="24"/>
          <w:vertAlign w:val="subscript"/>
        </w:rPr>
        <w:t>2</w:t>
      </w:r>
    </w:p>
    <w:p w14:paraId="5125FC85" w14:textId="77777777" w:rsidR="00F06FF3" w:rsidRPr="00E839AD" w:rsidRDefault="00F06FF3" w:rsidP="00F06FF3">
      <w:pPr>
        <w:tabs>
          <w:tab w:val="left" w:pos="1134"/>
          <w:tab w:val="left" w:pos="1418"/>
        </w:tabs>
        <w:spacing w:line="303" w:lineRule="exact"/>
        <w:rPr>
          <w:sz w:val="24"/>
          <w:szCs w:val="24"/>
        </w:rPr>
      </w:pPr>
      <w:r w:rsidRPr="00E839AD">
        <w:rPr>
          <w:spacing w:val="-10"/>
          <w:sz w:val="24"/>
          <w:szCs w:val="24"/>
        </w:rPr>
        <w:t>ε</w:t>
      </w:r>
      <w:r w:rsidRPr="00E839AD">
        <w:rPr>
          <w:sz w:val="24"/>
          <w:szCs w:val="24"/>
        </w:rPr>
        <w:tab/>
      </w:r>
      <w:r w:rsidRPr="00E839AD">
        <w:rPr>
          <w:spacing w:val="-10"/>
          <w:sz w:val="24"/>
          <w:szCs w:val="24"/>
        </w:rPr>
        <w:t>:</w:t>
      </w:r>
      <w:r w:rsidRPr="00E839AD">
        <w:rPr>
          <w:sz w:val="24"/>
          <w:szCs w:val="24"/>
        </w:rPr>
        <w:tab/>
        <w:t>Variabel</w:t>
      </w:r>
      <w:r w:rsidRPr="00E839AD">
        <w:rPr>
          <w:spacing w:val="-3"/>
          <w:sz w:val="24"/>
          <w:szCs w:val="24"/>
        </w:rPr>
        <w:t xml:space="preserve"> </w:t>
      </w:r>
      <w:r w:rsidRPr="00E839AD">
        <w:rPr>
          <w:sz w:val="24"/>
          <w:szCs w:val="24"/>
        </w:rPr>
        <w:t>residu</w:t>
      </w:r>
      <w:r w:rsidRPr="00E839AD">
        <w:rPr>
          <w:spacing w:val="-3"/>
          <w:sz w:val="24"/>
          <w:szCs w:val="24"/>
        </w:rPr>
        <w:t xml:space="preserve"> </w:t>
      </w:r>
      <w:r w:rsidRPr="00E839AD">
        <w:rPr>
          <w:sz w:val="24"/>
          <w:szCs w:val="24"/>
        </w:rPr>
        <w:t>(variabel</w:t>
      </w:r>
      <w:r w:rsidRPr="00E839AD">
        <w:rPr>
          <w:spacing w:val="-2"/>
          <w:sz w:val="24"/>
          <w:szCs w:val="24"/>
        </w:rPr>
        <w:t xml:space="preserve"> </w:t>
      </w:r>
      <w:r w:rsidRPr="00E839AD">
        <w:rPr>
          <w:sz w:val="24"/>
          <w:szCs w:val="24"/>
        </w:rPr>
        <w:t>yang</w:t>
      </w:r>
      <w:r w:rsidRPr="00E839AD">
        <w:rPr>
          <w:spacing w:val="-8"/>
          <w:sz w:val="24"/>
          <w:szCs w:val="24"/>
        </w:rPr>
        <w:t xml:space="preserve"> </w:t>
      </w:r>
      <w:r w:rsidRPr="00E839AD">
        <w:rPr>
          <w:sz w:val="24"/>
          <w:szCs w:val="24"/>
        </w:rPr>
        <w:t>tidak</w:t>
      </w:r>
      <w:r w:rsidRPr="00E839AD">
        <w:rPr>
          <w:spacing w:val="-3"/>
          <w:sz w:val="24"/>
          <w:szCs w:val="24"/>
        </w:rPr>
        <w:t xml:space="preserve"> </w:t>
      </w:r>
      <w:r w:rsidRPr="00E839AD">
        <w:rPr>
          <w:sz w:val="24"/>
          <w:szCs w:val="24"/>
        </w:rPr>
        <w:t>diteliti</w:t>
      </w:r>
      <w:r w:rsidRPr="00E839AD">
        <w:rPr>
          <w:spacing w:val="-2"/>
          <w:sz w:val="24"/>
          <w:szCs w:val="24"/>
        </w:rPr>
        <w:t xml:space="preserve"> </w:t>
      </w:r>
      <w:r w:rsidRPr="00E839AD">
        <w:rPr>
          <w:sz w:val="24"/>
          <w:szCs w:val="24"/>
        </w:rPr>
        <w:t>dalam</w:t>
      </w:r>
      <w:r w:rsidRPr="00E839AD">
        <w:rPr>
          <w:spacing w:val="-3"/>
          <w:sz w:val="24"/>
          <w:szCs w:val="24"/>
        </w:rPr>
        <w:t xml:space="preserve"> </w:t>
      </w:r>
      <w:r w:rsidRPr="00E839AD">
        <w:rPr>
          <w:sz w:val="24"/>
          <w:szCs w:val="24"/>
        </w:rPr>
        <w:t>penelitian</w:t>
      </w:r>
      <w:r w:rsidRPr="00E839AD">
        <w:rPr>
          <w:spacing w:val="-2"/>
          <w:sz w:val="24"/>
          <w:szCs w:val="24"/>
        </w:rPr>
        <w:t xml:space="preserve"> </w:t>
      </w:r>
      <w:r w:rsidRPr="00E839AD">
        <w:rPr>
          <w:spacing w:val="-4"/>
          <w:sz w:val="24"/>
          <w:szCs w:val="24"/>
        </w:rPr>
        <w:t>ini)</w:t>
      </w:r>
    </w:p>
    <w:p w14:paraId="0305E3F8" w14:textId="77777777" w:rsidR="00F06FF3" w:rsidRPr="00E839AD" w:rsidRDefault="00F06FF3" w:rsidP="00F06FF3">
      <w:pPr>
        <w:spacing w:line="480" w:lineRule="auto"/>
        <w:ind w:left="709" w:right="681" w:firstLine="709"/>
        <w:jc w:val="both"/>
        <w:rPr>
          <w:sz w:val="24"/>
          <w:szCs w:val="24"/>
        </w:rPr>
      </w:pPr>
    </w:p>
    <w:p w14:paraId="19481D34" w14:textId="09A354B3" w:rsidR="00712019" w:rsidRPr="00387796" w:rsidRDefault="00F06FF3" w:rsidP="00387796">
      <w:pPr>
        <w:spacing w:line="480" w:lineRule="auto"/>
        <w:ind w:right="681" w:firstLine="709"/>
        <w:jc w:val="both"/>
        <w:rPr>
          <w:sz w:val="24"/>
          <w:szCs w:val="24"/>
        </w:rPr>
      </w:pPr>
      <w:r w:rsidRPr="00E839AD">
        <w:rPr>
          <w:sz w:val="24"/>
          <w:szCs w:val="24"/>
        </w:rPr>
        <w:t xml:space="preserve">Guna memudahkan perhitungan dalam statistik analisa jalur ini, peneliti menggunakan alat bantu berupa software SPSS V. </w:t>
      </w:r>
      <w:r w:rsidRPr="00E839AD">
        <w:rPr>
          <w:sz w:val="24"/>
          <w:szCs w:val="24"/>
          <w:lang w:val="en-GB"/>
        </w:rPr>
        <w:t>26</w:t>
      </w:r>
      <w:r w:rsidRPr="00E839AD">
        <w:rPr>
          <w:sz w:val="24"/>
          <w:szCs w:val="24"/>
        </w:rPr>
        <w:t>.</w:t>
      </w:r>
    </w:p>
    <w:p w14:paraId="0A15350E" w14:textId="41675A82" w:rsidR="00F06FF3" w:rsidRDefault="00F06FF3" w:rsidP="00E43C5A">
      <w:pPr>
        <w:pStyle w:val="Heading4"/>
        <w:numPr>
          <w:ilvl w:val="2"/>
          <w:numId w:val="57"/>
        </w:numPr>
        <w:spacing w:before="124"/>
        <w:ind w:left="851" w:hanging="851"/>
        <w:jc w:val="both"/>
      </w:pPr>
      <w:bookmarkStart w:id="235" w:name="_Toc200635047"/>
      <w:r>
        <w:t>Pengujian</w:t>
      </w:r>
      <w:r>
        <w:rPr>
          <w:spacing w:val="-3"/>
        </w:rPr>
        <w:t xml:space="preserve"> </w:t>
      </w:r>
      <w:r>
        <w:rPr>
          <w:spacing w:val="-2"/>
        </w:rPr>
        <w:t>Hipotesis</w:t>
      </w:r>
      <w:bookmarkEnd w:id="235"/>
    </w:p>
    <w:p w14:paraId="6629465F" w14:textId="30CF1A55" w:rsidR="00A965F2" w:rsidRPr="00A965F2" w:rsidRDefault="00F06FF3" w:rsidP="00E839AD">
      <w:pPr>
        <w:spacing w:before="273" w:line="480" w:lineRule="auto"/>
        <w:ind w:right="3" w:firstLine="11"/>
        <w:jc w:val="both"/>
        <w:rPr>
          <w:sz w:val="24"/>
          <w:szCs w:val="24"/>
        </w:rPr>
      </w:pPr>
      <w:r>
        <w:tab/>
      </w:r>
      <w:r w:rsidRPr="00E839AD">
        <w:rPr>
          <w:sz w:val="24"/>
          <w:szCs w:val="24"/>
        </w:rPr>
        <w:t>Setelah koefisien masing-masing variabel diketahui selanjutnya untuk mengetahui apakah variabel yang dihipotesiskan diterima atau ditolak, maka akan dilakukan uji hipotesis statistik dengan langkah sebagai berikut :</w:t>
      </w:r>
    </w:p>
    <w:p w14:paraId="2193FA41" w14:textId="57F3188F" w:rsidR="00F06FF3" w:rsidRPr="00E839AD" w:rsidRDefault="00F06FF3" w:rsidP="00E839AD">
      <w:pPr>
        <w:pStyle w:val="Heading4"/>
        <w:numPr>
          <w:ilvl w:val="0"/>
          <w:numId w:val="61"/>
        </w:numPr>
        <w:spacing w:before="164"/>
        <w:ind w:left="426"/>
        <w:jc w:val="both"/>
        <w:rPr>
          <w:szCs w:val="24"/>
        </w:rPr>
      </w:pPr>
      <w:bookmarkStart w:id="236" w:name="_Toc193489552"/>
      <w:bookmarkStart w:id="237" w:name="_Toc193491640"/>
      <w:bookmarkStart w:id="238" w:name="_Toc200635048"/>
      <w:r w:rsidRPr="00E839AD">
        <w:rPr>
          <w:szCs w:val="24"/>
        </w:rPr>
        <w:t>Pengujian</w:t>
      </w:r>
      <w:r w:rsidRPr="00E839AD">
        <w:rPr>
          <w:spacing w:val="-5"/>
          <w:szCs w:val="24"/>
        </w:rPr>
        <w:t xml:space="preserve"> </w:t>
      </w:r>
      <w:r w:rsidRPr="00E839AD">
        <w:rPr>
          <w:szCs w:val="24"/>
        </w:rPr>
        <w:t>Hipotesis</w:t>
      </w:r>
      <w:r w:rsidRPr="00E839AD">
        <w:rPr>
          <w:spacing w:val="-5"/>
          <w:szCs w:val="24"/>
        </w:rPr>
        <w:t xml:space="preserve"> </w:t>
      </w:r>
      <w:r w:rsidRPr="00E839AD">
        <w:rPr>
          <w:szCs w:val="24"/>
        </w:rPr>
        <w:t>secara</w:t>
      </w:r>
      <w:r w:rsidRPr="00E839AD">
        <w:rPr>
          <w:spacing w:val="-2"/>
          <w:szCs w:val="24"/>
        </w:rPr>
        <w:t xml:space="preserve"> Simultan</w:t>
      </w:r>
      <w:bookmarkEnd w:id="236"/>
      <w:bookmarkEnd w:id="237"/>
      <w:bookmarkEnd w:id="238"/>
    </w:p>
    <w:p w14:paraId="44F44C88" w14:textId="77777777" w:rsidR="00F06FF3" w:rsidRPr="00E839AD" w:rsidRDefault="00F06FF3" w:rsidP="00E839AD">
      <w:pPr>
        <w:rPr>
          <w:b/>
          <w:sz w:val="24"/>
          <w:szCs w:val="24"/>
        </w:rPr>
      </w:pPr>
    </w:p>
    <w:p w14:paraId="5D9C76FD" w14:textId="77777777" w:rsidR="00A965F2" w:rsidRDefault="00A965F2" w:rsidP="00E839AD">
      <w:pPr>
        <w:ind w:left="828"/>
        <w:rPr>
          <w:sz w:val="24"/>
          <w:szCs w:val="24"/>
        </w:rPr>
      </w:pPr>
    </w:p>
    <w:p w14:paraId="1679C6C6" w14:textId="77777777" w:rsidR="00A965F2" w:rsidRDefault="00A965F2" w:rsidP="00E839AD">
      <w:pPr>
        <w:ind w:left="828"/>
        <w:rPr>
          <w:sz w:val="24"/>
          <w:szCs w:val="24"/>
        </w:rPr>
      </w:pPr>
    </w:p>
    <w:p w14:paraId="0AC9FBEE" w14:textId="77777777" w:rsidR="00A965F2" w:rsidRDefault="00A965F2" w:rsidP="00E839AD">
      <w:pPr>
        <w:ind w:left="828"/>
        <w:rPr>
          <w:sz w:val="24"/>
          <w:szCs w:val="24"/>
        </w:rPr>
      </w:pPr>
    </w:p>
    <w:p w14:paraId="06C5F5BB" w14:textId="77777777" w:rsidR="00A965F2" w:rsidRDefault="00A965F2" w:rsidP="00E839AD">
      <w:pPr>
        <w:ind w:left="828"/>
        <w:rPr>
          <w:sz w:val="24"/>
          <w:szCs w:val="24"/>
        </w:rPr>
      </w:pPr>
    </w:p>
    <w:p w14:paraId="6B28CABB" w14:textId="01D295B5" w:rsidR="00F06FF3" w:rsidRDefault="00F06FF3" w:rsidP="00E839AD">
      <w:pPr>
        <w:ind w:left="828"/>
        <w:rPr>
          <w:spacing w:val="-10"/>
          <w:sz w:val="24"/>
          <w:szCs w:val="24"/>
        </w:rPr>
      </w:pPr>
      <w:r w:rsidRPr="00E839AD">
        <w:rPr>
          <w:sz w:val="24"/>
          <w:szCs w:val="24"/>
        </w:rPr>
        <w:lastRenderedPageBreak/>
        <w:t>Sub</w:t>
      </w:r>
      <w:r w:rsidRPr="00E839AD">
        <w:rPr>
          <w:spacing w:val="-2"/>
          <w:sz w:val="24"/>
          <w:szCs w:val="24"/>
        </w:rPr>
        <w:t xml:space="preserve"> </w:t>
      </w:r>
      <w:r w:rsidRPr="00E839AD">
        <w:rPr>
          <w:sz w:val="24"/>
          <w:szCs w:val="24"/>
        </w:rPr>
        <w:t>Struktur</w:t>
      </w:r>
      <w:r w:rsidRPr="00E839AD">
        <w:rPr>
          <w:spacing w:val="-1"/>
          <w:sz w:val="24"/>
          <w:szCs w:val="24"/>
        </w:rPr>
        <w:t xml:space="preserve"> </w:t>
      </w:r>
      <w:r w:rsidRPr="00E839AD">
        <w:rPr>
          <w:spacing w:val="-10"/>
          <w:sz w:val="24"/>
          <w:szCs w:val="24"/>
        </w:rPr>
        <w:t>1</w:t>
      </w:r>
    </w:p>
    <w:p w14:paraId="71153E78" w14:textId="77777777" w:rsidR="00E839AD" w:rsidRPr="00E839AD" w:rsidRDefault="00E839AD" w:rsidP="00E839AD">
      <w:pPr>
        <w:ind w:left="828"/>
        <w:rPr>
          <w:sz w:val="24"/>
          <w:szCs w:val="24"/>
        </w:rPr>
      </w:pPr>
    </w:p>
    <w:p w14:paraId="16F65329" w14:textId="77777777" w:rsidR="00F06FF3" w:rsidRDefault="00F06FF3" w:rsidP="00F06FF3">
      <w:pPr>
        <w:spacing w:before="27"/>
      </w:pPr>
      <w:r>
        <w:rPr>
          <w:noProof/>
        </w:rPr>
        <mc:AlternateContent>
          <mc:Choice Requires="wpg">
            <w:drawing>
              <wp:anchor distT="0" distB="0" distL="0" distR="0" simplePos="0" relativeHeight="251697152" behindDoc="1" locked="0" layoutInCell="1" allowOverlap="1" wp14:anchorId="34773B98" wp14:editId="5D35FBAD">
                <wp:simplePos x="0" y="0"/>
                <wp:positionH relativeFrom="page">
                  <wp:posOffset>2032782</wp:posOffset>
                </wp:positionH>
                <wp:positionV relativeFrom="paragraph">
                  <wp:posOffset>153865</wp:posOffset>
                </wp:positionV>
                <wp:extent cx="3827780" cy="1856935"/>
                <wp:effectExtent l="0" t="0" r="2032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7780" cy="1856935"/>
                          <a:chOff x="-1" y="4762"/>
                          <a:chExt cx="3828413" cy="1856935"/>
                        </a:xfrm>
                      </wpg:grpSpPr>
                      <wps:wsp>
                        <wps:cNvPr id="83" name="Graphic 273"/>
                        <wps:cNvSpPr/>
                        <wps:spPr>
                          <a:xfrm>
                            <a:off x="-1" y="69913"/>
                            <a:ext cx="3477260" cy="1724025"/>
                          </a:xfrm>
                          <a:custGeom>
                            <a:avLst/>
                            <a:gdLst/>
                            <a:ahLst/>
                            <a:cxnLst/>
                            <a:rect l="l" t="t" r="r" b="b"/>
                            <a:pathLst>
                              <a:path w="3477260" h="1724025">
                                <a:moveTo>
                                  <a:pt x="433832" y="21209"/>
                                </a:moveTo>
                                <a:lnTo>
                                  <a:pt x="351409" y="0"/>
                                </a:lnTo>
                                <a:lnTo>
                                  <a:pt x="358279" y="32029"/>
                                </a:lnTo>
                                <a:lnTo>
                                  <a:pt x="345440" y="35814"/>
                                </a:lnTo>
                                <a:lnTo>
                                  <a:pt x="345186" y="35941"/>
                                </a:lnTo>
                                <a:lnTo>
                                  <a:pt x="344805" y="36068"/>
                                </a:lnTo>
                                <a:lnTo>
                                  <a:pt x="323723" y="46355"/>
                                </a:lnTo>
                                <a:lnTo>
                                  <a:pt x="282702" y="72517"/>
                                </a:lnTo>
                                <a:lnTo>
                                  <a:pt x="243586" y="105918"/>
                                </a:lnTo>
                                <a:lnTo>
                                  <a:pt x="206756" y="145923"/>
                                </a:lnTo>
                                <a:lnTo>
                                  <a:pt x="172212" y="192278"/>
                                </a:lnTo>
                                <a:lnTo>
                                  <a:pt x="140335" y="244348"/>
                                </a:lnTo>
                                <a:lnTo>
                                  <a:pt x="111125" y="301879"/>
                                </a:lnTo>
                                <a:lnTo>
                                  <a:pt x="84963" y="364375"/>
                                </a:lnTo>
                                <a:lnTo>
                                  <a:pt x="61849" y="431419"/>
                                </a:lnTo>
                                <a:lnTo>
                                  <a:pt x="42164" y="502793"/>
                                </a:lnTo>
                                <a:lnTo>
                                  <a:pt x="25908" y="577850"/>
                                </a:lnTo>
                                <a:lnTo>
                                  <a:pt x="19177" y="616585"/>
                                </a:lnTo>
                                <a:lnTo>
                                  <a:pt x="13462" y="656336"/>
                                </a:lnTo>
                                <a:lnTo>
                                  <a:pt x="8636" y="696722"/>
                                </a:lnTo>
                                <a:lnTo>
                                  <a:pt x="4953" y="737743"/>
                                </a:lnTo>
                                <a:lnTo>
                                  <a:pt x="2286" y="779399"/>
                                </a:lnTo>
                                <a:lnTo>
                                  <a:pt x="622" y="822325"/>
                                </a:lnTo>
                                <a:lnTo>
                                  <a:pt x="0" y="864743"/>
                                </a:lnTo>
                                <a:lnTo>
                                  <a:pt x="635" y="906526"/>
                                </a:lnTo>
                                <a:lnTo>
                                  <a:pt x="2159" y="948055"/>
                                </a:lnTo>
                                <a:lnTo>
                                  <a:pt x="4699" y="988822"/>
                                </a:lnTo>
                                <a:lnTo>
                                  <a:pt x="8382" y="1029081"/>
                                </a:lnTo>
                                <a:lnTo>
                                  <a:pt x="12827" y="1068705"/>
                                </a:lnTo>
                                <a:lnTo>
                                  <a:pt x="18415" y="1107567"/>
                                </a:lnTo>
                                <a:lnTo>
                                  <a:pt x="24765" y="1145667"/>
                                </a:lnTo>
                                <a:lnTo>
                                  <a:pt x="32131" y="1183132"/>
                                </a:lnTo>
                                <a:lnTo>
                                  <a:pt x="49530" y="1255141"/>
                                </a:lnTo>
                                <a:lnTo>
                                  <a:pt x="70104" y="1323594"/>
                                </a:lnTo>
                                <a:lnTo>
                                  <a:pt x="93853" y="1387729"/>
                                </a:lnTo>
                                <a:lnTo>
                                  <a:pt x="120523" y="1447419"/>
                                </a:lnTo>
                                <a:lnTo>
                                  <a:pt x="149987" y="1502156"/>
                                </a:lnTo>
                                <a:lnTo>
                                  <a:pt x="182118" y="1551559"/>
                                </a:lnTo>
                                <a:lnTo>
                                  <a:pt x="216662" y="1595120"/>
                                </a:lnTo>
                                <a:lnTo>
                                  <a:pt x="253365" y="1632712"/>
                                </a:lnTo>
                                <a:lnTo>
                                  <a:pt x="292227" y="1663827"/>
                                </a:lnTo>
                                <a:lnTo>
                                  <a:pt x="332994" y="1687830"/>
                                </a:lnTo>
                                <a:lnTo>
                                  <a:pt x="345528" y="1692363"/>
                                </a:lnTo>
                                <a:lnTo>
                                  <a:pt x="336931" y="1723898"/>
                                </a:lnTo>
                                <a:lnTo>
                                  <a:pt x="420497" y="1707134"/>
                                </a:lnTo>
                                <a:lnTo>
                                  <a:pt x="408559" y="1696466"/>
                                </a:lnTo>
                                <a:lnTo>
                                  <a:pt x="356997" y="1650365"/>
                                </a:lnTo>
                                <a:lnTo>
                                  <a:pt x="348869" y="1680121"/>
                                </a:lnTo>
                                <a:lnTo>
                                  <a:pt x="339140" y="1676654"/>
                                </a:lnTo>
                                <a:lnTo>
                                  <a:pt x="338594" y="1676463"/>
                                </a:lnTo>
                                <a:lnTo>
                                  <a:pt x="338251" y="1676273"/>
                                </a:lnTo>
                                <a:lnTo>
                                  <a:pt x="319151" y="1665986"/>
                                </a:lnTo>
                                <a:lnTo>
                                  <a:pt x="299720" y="1653667"/>
                                </a:lnTo>
                                <a:lnTo>
                                  <a:pt x="262128" y="1623568"/>
                                </a:lnTo>
                                <a:lnTo>
                                  <a:pt x="226314" y="1586992"/>
                                </a:lnTo>
                                <a:lnTo>
                                  <a:pt x="192659" y="1544320"/>
                                </a:lnTo>
                                <a:lnTo>
                                  <a:pt x="161163" y="1495806"/>
                                </a:lnTo>
                                <a:lnTo>
                                  <a:pt x="132080" y="1441958"/>
                                </a:lnTo>
                                <a:lnTo>
                                  <a:pt x="105664" y="1383157"/>
                                </a:lnTo>
                                <a:lnTo>
                                  <a:pt x="82169" y="1319657"/>
                                </a:lnTo>
                                <a:lnTo>
                                  <a:pt x="61849" y="1252093"/>
                                </a:lnTo>
                                <a:lnTo>
                                  <a:pt x="44704" y="1180719"/>
                                </a:lnTo>
                                <a:lnTo>
                                  <a:pt x="30988" y="1105789"/>
                                </a:lnTo>
                                <a:lnTo>
                                  <a:pt x="25527" y="1067308"/>
                                </a:lnTo>
                                <a:lnTo>
                                  <a:pt x="21082" y="1027938"/>
                                </a:lnTo>
                                <a:lnTo>
                                  <a:pt x="17399" y="988060"/>
                                </a:lnTo>
                                <a:lnTo>
                                  <a:pt x="14859" y="947547"/>
                                </a:lnTo>
                                <a:lnTo>
                                  <a:pt x="13335" y="906399"/>
                                </a:lnTo>
                                <a:lnTo>
                                  <a:pt x="12700" y="864616"/>
                                </a:lnTo>
                                <a:lnTo>
                                  <a:pt x="13347" y="821817"/>
                                </a:lnTo>
                                <a:lnTo>
                                  <a:pt x="14986" y="780288"/>
                                </a:lnTo>
                                <a:lnTo>
                                  <a:pt x="17653" y="738886"/>
                                </a:lnTo>
                                <a:lnTo>
                                  <a:pt x="21336" y="698246"/>
                                </a:lnTo>
                                <a:lnTo>
                                  <a:pt x="26035" y="658114"/>
                                </a:lnTo>
                                <a:lnTo>
                                  <a:pt x="31750" y="618744"/>
                                </a:lnTo>
                                <a:lnTo>
                                  <a:pt x="38354" y="580263"/>
                                </a:lnTo>
                                <a:lnTo>
                                  <a:pt x="45974" y="542671"/>
                                </a:lnTo>
                                <a:lnTo>
                                  <a:pt x="63754" y="470154"/>
                                </a:lnTo>
                                <a:lnTo>
                                  <a:pt x="84963" y="401701"/>
                                </a:lnTo>
                                <a:lnTo>
                                  <a:pt x="109220" y="337566"/>
                                </a:lnTo>
                                <a:lnTo>
                                  <a:pt x="136652" y="278384"/>
                                </a:lnTo>
                                <a:lnTo>
                                  <a:pt x="166624" y="224409"/>
                                </a:lnTo>
                                <a:lnTo>
                                  <a:pt x="199136" y="176149"/>
                                </a:lnTo>
                                <a:lnTo>
                                  <a:pt x="233934" y="133985"/>
                                </a:lnTo>
                                <a:lnTo>
                                  <a:pt x="270764" y="98298"/>
                                </a:lnTo>
                                <a:lnTo>
                                  <a:pt x="309372" y="69469"/>
                                </a:lnTo>
                                <a:lnTo>
                                  <a:pt x="349351" y="48006"/>
                                </a:lnTo>
                                <a:lnTo>
                                  <a:pt x="360946" y="44462"/>
                                </a:lnTo>
                                <a:lnTo>
                                  <a:pt x="367411" y="74549"/>
                                </a:lnTo>
                                <a:lnTo>
                                  <a:pt x="424649" y="28575"/>
                                </a:lnTo>
                                <a:lnTo>
                                  <a:pt x="433832" y="21209"/>
                                </a:lnTo>
                                <a:close/>
                              </a:path>
                              <a:path w="3477260" h="1724025">
                                <a:moveTo>
                                  <a:pt x="3024505" y="928624"/>
                                </a:moveTo>
                                <a:lnTo>
                                  <a:pt x="2939542" y="922528"/>
                                </a:lnTo>
                                <a:lnTo>
                                  <a:pt x="2951657" y="951903"/>
                                </a:lnTo>
                                <a:lnTo>
                                  <a:pt x="1245997" y="1657477"/>
                                </a:lnTo>
                                <a:lnTo>
                                  <a:pt x="1250823" y="1669161"/>
                                </a:lnTo>
                                <a:lnTo>
                                  <a:pt x="2956471" y="963599"/>
                                </a:lnTo>
                                <a:lnTo>
                                  <a:pt x="2968625" y="993013"/>
                                </a:lnTo>
                                <a:lnTo>
                                  <a:pt x="3008515" y="947039"/>
                                </a:lnTo>
                                <a:lnTo>
                                  <a:pt x="3024505" y="928624"/>
                                </a:lnTo>
                                <a:close/>
                              </a:path>
                              <a:path w="3477260" h="1724025">
                                <a:moveTo>
                                  <a:pt x="3024505" y="865124"/>
                                </a:moveTo>
                                <a:lnTo>
                                  <a:pt x="3007715" y="843661"/>
                                </a:lnTo>
                                <a:lnTo>
                                  <a:pt x="2972054" y="798068"/>
                                </a:lnTo>
                                <a:lnTo>
                                  <a:pt x="2958414" y="826655"/>
                                </a:lnTo>
                                <a:lnTo>
                                  <a:pt x="1251077" y="15494"/>
                                </a:lnTo>
                                <a:lnTo>
                                  <a:pt x="1245743" y="26924"/>
                                </a:lnTo>
                                <a:lnTo>
                                  <a:pt x="2952915" y="838200"/>
                                </a:lnTo>
                                <a:lnTo>
                                  <a:pt x="2939288" y="866775"/>
                                </a:lnTo>
                                <a:lnTo>
                                  <a:pt x="3024505" y="865124"/>
                                </a:lnTo>
                                <a:close/>
                              </a:path>
                              <a:path w="3477260" h="1724025">
                                <a:moveTo>
                                  <a:pt x="3477260" y="472059"/>
                                </a:moveTo>
                                <a:lnTo>
                                  <a:pt x="3445510" y="472059"/>
                                </a:lnTo>
                                <a:lnTo>
                                  <a:pt x="3445510" y="142748"/>
                                </a:lnTo>
                                <a:lnTo>
                                  <a:pt x="3442716" y="139954"/>
                                </a:lnTo>
                                <a:lnTo>
                                  <a:pt x="3435604" y="139954"/>
                                </a:lnTo>
                                <a:lnTo>
                                  <a:pt x="3432810" y="142748"/>
                                </a:lnTo>
                                <a:lnTo>
                                  <a:pt x="3432810" y="472059"/>
                                </a:lnTo>
                                <a:lnTo>
                                  <a:pt x="3401060" y="472059"/>
                                </a:lnTo>
                                <a:lnTo>
                                  <a:pt x="3439160" y="548259"/>
                                </a:lnTo>
                                <a:lnTo>
                                  <a:pt x="3467735" y="491109"/>
                                </a:lnTo>
                                <a:lnTo>
                                  <a:pt x="3477260" y="472059"/>
                                </a:lnTo>
                                <a:close/>
                              </a:path>
                            </a:pathLst>
                          </a:custGeom>
                          <a:solidFill>
                            <a:srgbClr val="000000"/>
                          </a:solidFill>
                        </wps:spPr>
                        <wps:bodyPr wrap="square" lIns="0" tIns="0" rIns="0" bIns="0" rtlCol="0">
                          <a:prstTxWarp prst="textNoShape">
                            <a:avLst/>
                          </a:prstTxWarp>
                          <a:noAutofit/>
                        </wps:bodyPr>
                      </wps:wsp>
                      <wps:wsp>
                        <wps:cNvPr id="84" name="Textbox 274"/>
                        <wps:cNvSpPr txBox="1"/>
                        <wps:spPr>
                          <a:xfrm>
                            <a:off x="0" y="69913"/>
                            <a:ext cx="434340" cy="1724025"/>
                          </a:xfrm>
                          <a:prstGeom prst="rect">
                            <a:avLst/>
                          </a:prstGeom>
                        </wps:spPr>
                        <wps:txbx>
                          <w:txbxContent>
                            <w:p w14:paraId="2C23E640" w14:textId="77777777" w:rsidR="0094791C" w:rsidRDefault="0094791C" w:rsidP="00F06FF3">
                              <w:pPr>
                                <w:rPr>
                                  <w:b/>
                                </w:rPr>
                              </w:pPr>
                            </w:p>
                            <w:p w14:paraId="7844E430" w14:textId="77777777" w:rsidR="0094791C" w:rsidRDefault="0094791C" w:rsidP="00F06FF3">
                              <w:pPr>
                                <w:rPr>
                                  <w:b/>
                                </w:rPr>
                              </w:pPr>
                            </w:p>
                            <w:p w14:paraId="05F2F576" w14:textId="77777777" w:rsidR="0094791C" w:rsidRDefault="0094791C" w:rsidP="00F06FF3">
                              <w:pPr>
                                <w:rPr>
                                  <w:b/>
                                </w:rPr>
                              </w:pPr>
                            </w:p>
                            <w:p w14:paraId="54BF5242" w14:textId="77777777" w:rsidR="0094791C" w:rsidRDefault="0094791C" w:rsidP="00F06FF3">
                              <w:pPr>
                                <w:spacing w:before="154"/>
                                <w:rPr>
                                  <w:b/>
                                </w:rPr>
                              </w:pPr>
                            </w:p>
                            <w:p w14:paraId="4AC39620" w14:textId="77777777" w:rsidR="0094791C" w:rsidRDefault="0094791C" w:rsidP="00F06FF3">
                              <w:pPr>
                                <w:ind w:left="68"/>
                              </w:pPr>
                              <w:r>
                                <w:rPr>
                                  <w:spacing w:val="-2"/>
                                </w:rPr>
                                <w:t>rx</w:t>
                              </w:r>
                              <w:r>
                                <w:rPr>
                                  <w:spacing w:val="-2"/>
                                  <w:vertAlign w:val="subscript"/>
                                </w:rPr>
                                <w:t>1</w:t>
                              </w:r>
                              <w:r>
                                <w:rPr>
                                  <w:spacing w:val="-2"/>
                                </w:rPr>
                                <w:t>x</w:t>
                              </w:r>
                              <w:r>
                                <w:rPr>
                                  <w:spacing w:val="-2"/>
                                  <w:vertAlign w:val="subscript"/>
                                </w:rPr>
                                <w:t>2</w:t>
                              </w:r>
                            </w:p>
                          </w:txbxContent>
                        </wps:txbx>
                        <wps:bodyPr wrap="square" lIns="0" tIns="0" rIns="0" bIns="0" rtlCol="0">
                          <a:noAutofit/>
                        </wps:bodyPr>
                      </wps:wsp>
                      <wps:wsp>
                        <wps:cNvPr id="85" name="Textbox 275"/>
                        <wps:cNvSpPr txBox="1"/>
                        <wps:spPr>
                          <a:xfrm>
                            <a:off x="444498" y="1155382"/>
                            <a:ext cx="803910" cy="687070"/>
                          </a:xfrm>
                          <a:prstGeom prst="rect">
                            <a:avLst/>
                          </a:prstGeom>
                          <a:ln w="9525">
                            <a:solidFill>
                              <a:srgbClr val="000000"/>
                            </a:solidFill>
                            <a:prstDash val="solid"/>
                          </a:ln>
                        </wps:spPr>
                        <wps:txbx>
                          <w:txbxContent>
                            <w:p w14:paraId="4C6335E5" w14:textId="77777777" w:rsidR="0094791C" w:rsidRDefault="0094791C" w:rsidP="00F06FF3">
                              <w:pPr>
                                <w:spacing w:before="315"/>
                                <w:ind w:left="5"/>
                                <w:jc w:val="center"/>
                                <w:rPr>
                                  <w:b/>
                                  <w:sz w:val="28"/>
                                </w:rPr>
                              </w:pPr>
                              <w:r>
                                <w:rPr>
                                  <w:b/>
                                  <w:spacing w:val="-5"/>
                                  <w:sz w:val="32"/>
                                </w:rPr>
                                <w:t>X</w:t>
                              </w:r>
                              <w:r>
                                <w:rPr>
                                  <w:b/>
                                  <w:spacing w:val="-5"/>
                                  <w:sz w:val="28"/>
                                </w:rPr>
                                <w:t>2</w:t>
                              </w:r>
                            </w:p>
                          </w:txbxContent>
                        </wps:txbx>
                        <wps:bodyPr wrap="square" lIns="0" tIns="0" rIns="0" bIns="0" rtlCol="0">
                          <a:noAutofit/>
                        </wps:bodyPr>
                      </wps:wsp>
                      <wps:wsp>
                        <wps:cNvPr id="86" name="Textbox 276"/>
                        <wps:cNvSpPr txBox="1"/>
                        <wps:spPr>
                          <a:xfrm>
                            <a:off x="444498" y="4762"/>
                            <a:ext cx="803910" cy="687070"/>
                          </a:xfrm>
                          <a:prstGeom prst="rect">
                            <a:avLst/>
                          </a:prstGeom>
                          <a:ln w="9525">
                            <a:solidFill>
                              <a:srgbClr val="000000"/>
                            </a:solidFill>
                            <a:prstDash val="solid"/>
                          </a:ln>
                        </wps:spPr>
                        <wps:txbx>
                          <w:txbxContent>
                            <w:p w14:paraId="15177E17" w14:textId="77777777" w:rsidR="0094791C" w:rsidRDefault="0094791C" w:rsidP="00F06FF3">
                              <w:pPr>
                                <w:spacing w:before="315"/>
                                <w:ind w:left="5"/>
                                <w:jc w:val="center"/>
                                <w:rPr>
                                  <w:b/>
                                  <w:sz w:val="28"/>
                                </w:rPr>
                              </w:pPr>
                              <w:r>
                                <w:rPr>
                                  <w:b/>
                                  <w:spacing w:val="-5"/>
                                  <w:sz w:val="32"/>
                                </w:rPr>
                                <w:t>X</w:t>
                              </w:r>
                              <w:r>
                                <w:rPr>
                                  <w:b/>
                                  <w:spacing w:val="-5"/>
                                  <w:sz w:val="28"/>
                                </w:rPr>
                                <w:t>1</w:t>
                              </w:r>
                            </w:p>
                          </w:txbxContent>
                        </wps:txbx>
                        <wps:bodyPr wrap="square" lIns="0" tIns="0" rIns="0" bIns="0" rtlCol="0">
                          <a:noAutofit/>
                        </wps:bodyPr>
                      </wps:wsp>
                      <wps:wsp>
                        <wps:cNvPr id="87" name="Textbox 277"/>
                        <wps:cNvSpPr txBox="1"/>
                        <wps:spPr>
                          <a:xfrm>
                            <a:off x="1245741" y="85407"/>
                            <a:ext cx="1779270" cy="851535"/>
                          </a:xfrm>
                          <a:prstGeom prst="rect">
                            <a:avLst/>
                          </a:prstGeom>
                        </wps:spPr>
                        <wps:txbx>
                          <w:txbxContent>
                            <w:p w14:paraId="414D0169" w14:textId="77777777" w:rsidR="0094791C" w:rsidRDefault="0094791C" w:rsidP="00F06FF3">
                              <w:pPr>
                                <w:spacing w:before="89"/>
                                <w:ind w:left="832"/>
                              </w:pPr>
                              <w:r>
                                <w:rPr>
                                  <w:rFonts w:ascii="Symbol" w:hAnsi="Symbol"/>
                                  <w:sz w:val="24"/>
                                </w:rPr>
                                <w:t></w:t>
                              </w:r>
                              <w:r>
                                <w:rPr>
                                  <w:spacing w:val="2"/>
                                  <w:sz w:val="24"/>
                                </w:rPr>
                                <w:t xml:space="preserve"> </w:t>
                              </w:r>
                              <w:r>
                                <w:rPr>
                                  <w:spacing w:val="-5"/>
                                </w:rPr>
                                <w:t>yx</w:t>
                              </w:r>
                              <w:r>
                                <w:rPr>
                                  <w:spacing w:val="-5"/>
                                  <w:vertAlign w:val="subscript"/>
                                </w:rPr>
                                <w:t>1</w:t>
                              </w:r>
                            </w:p>
                          </w:txbxContent>
                        </wps:txbx>
                        <wps:bodyPr wrap="square" lIns="0" tIns="0" rIns="0" bIns="0" rtlCol="0">
                          <a:noAutofit/>
                        </wps:bodyPr>
                      </wps:wsp>
                      <wps:wsp>
                        <wps:cNvPr id="88" name="Textbox 278"/>
                        <wps:cNvSpPr txBox="1"/>
                        <wps:spPr>
                          <a:xfrm>
                            <a:off x="1480564" y="802527"/>
                            <a:ext cx="1778635" cy="1059170"/>
                          </a:xfrm>
                          <a:prstGeom prst="rect">
                            <a:avLst/>
                          </a:prstGeom>
                        </wps:spPr>
                        <wps:txbx>
                          <w:txbxContent>
                            <w:p w14:paraId="423BF6CE" w14:textId="77777777" w:rsidR="0094791C" w:rsidRDefault="0094791C" w:rsidP="00F06FF3">
                              <w:pPr>
                                <w:rPr>
                                  <w:b/>
                                </w:rPr>
                              </w:pPr>
                            </w:p>
                            <w:p w14:paraId="117818A0" w14:textId="77777777" w:rsidR="0094791C" w:rsidRDefault="0094791C" w:rsidP="00F06FF3">
                              <w:pPr>
                                <w:spacing w:before="239"/>
                                <w:rPr>
                                  <w:b/>
                                </w:rPr>
                              </w:pPr>
                            </w:p>
                            <w:p w14:paraId="47557928" w14:textId="77777777" w:rsidR="0094791C" w:rsidRDefault="0094791C" w:rsidP="00F06FF3">
                              <w:pPr>
                                <w:ind w:left="827"/>
                              </w:pPr>
                              <w:r>
                                <w:rPr>
                                  <w:rFonts w:ascii="Symbol" w:hAnsi="Symbol"/>
                                  <w:sz w:val="24"/>
                                </w:rPr>
                                <w:t></w:t>
                              </w:r>
                              <w:r>
                                <w:rPr>
                                  <w:spacing w:val="2"/>
                                  <w:sz w:val="24"/>
                                </w:rPr>
                                <w:t xml:space="preserve"> </w:t>
                              </w:r>
                              <w:r>
                                <w:rPr>
                                  <w:spacing w:val="-5"/>
                                </w:rPr>
                                <w:t>yx</w:t>
                              </w:r>
                              <w:r>
                                <w:rPr>
                                  <w:spacing w:val="-5"/>
                                  <w:vertAlign w:val="subscript"/>
                                </w:rPr>
                                <w:t>2</w:t>
                              </w:r>
                            </w:p>
                          </w:txbxContent>
                        </wps:txbx>
                        <wps:bodyPr wrap="square" lIns="0" tIns="0" rIns="0" bIns="0" rtlCol="0">
                          <a:noAutofit/>
                        </wps:bodyPr>
                      </wps:wsp>
                      <wps:wsp>
                        <wps:cNvPr id="89" name="Textbox 279"/>
                        <wps:cNvSpPr txBox="1"/>
                        <wps:spPr>
                          <a:xfrm>
                            <a:off x="3024502" y="641032"/>
                            <a:ext cx="803910" cy="687070"/>
                          </a:xfrm>
                          <a:prstGeom prst="rect">
                            <a:avLst/>
                          </a:prstGeom>
                          <a:ln w="9525">
                            <a:solidFill>
                              <a:srgbClr val="000000"/>
                            </a:solidFill>
                            <a:prstDash val="solid"/>
                          </a:ln>
                        </wps:spPr>
                        <wps:txbx>
                          <w:txbxContent>
                            <w:p w14:paraId="3515D4DD" w14:textId="77777777" w:rsidR="0094791C" w:rsidRDefault="0094791C" w:rsidP="00F06FF3">
                              <w:pPr>
                                <w:spacing w:before="321"/>
                                <w:ind w:left="5" w:right="2"/>
                                <w:jc w:val="center"/>
                                <w:rPr>
                                  <w:b/>
                                  <w:sz w:val="32"/>
                                </w:rPr>
                              </w:pPr>
                              <w:r>
                                <w:rPr>
                                  <w:b/>
                                  <w:spacing w:val="-10"/>
                                  <w:sz w:val="32"/>
                                </w:rPr>
                                <w: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773B98" id="Group 82" o:spid="_x0000_s1105" style="position:absolute;margin-left:160.05pt;margin-top:12.1pt;width:301.4pt;height:146.2pt;z-index:-251619328;mso-wrap-distance-left:0;mso-wrap-distance-right:0;mso-position-horizontal-relative:page;mso-position-vertical-relative:text;mso-width-relative:margin;mso-height-relative:margin" coordorigin=",47" coordsize="38284,18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">
                <v:shape id="Graphic 273" o:spid="_x0000_s1106" style="position:absolute;top:699;width:34772;height:17240;visibility:visible;mso-wrap-style:square;v-text-anchor:top" coordsize="3477260,172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" path="m433832,21209l351409,r6870,32029l345440,35814r-254,127l344805,36068,323723,46355,282702,72517r-39116,33401l206756,145923r-34544,46355l140335,244348r-29210,57531l84963,364375,61849,431419,42164,502793,25908,577850r-6731,38735l13462,656336,8636,696722,4953,737743,2286,779399,622,822325,,864743r635,41783l2159,948055r2540,40767l8382,1029081r4445,39624l18415,1107567r6350,38100l32131,1183132r17399,72009l70104,1323594r23749,64135l120523,1447419r29464,54737l182118,1551559r34544,43561l253365,1632712r38862,31115l332994,1687830r12534,4533l336931,1723898r83566,-16764l408559,1696466r-51562,-46101l348869,1680121r-9729,-3467l338594,1676463r-343,-190l319151,1665986r-19431,-12319l262128,1623568r-35814,-36576l192659,1544320r-31496,-48514l132080,1441958r-26416,-58801l82169,1319657,61849,1252093,44704,1180719,30988,1105789r-5461,-38481l21082,1027938,17399,988060,14859,947547,13335,906399r-635,-41783l13347,821817r1639,-41529l17653,738886r3683,-40640l26035,658114r5715,-39370l38354,580263r7620,-37592l63754,470154,84963,401701r24257,-64135l136652,278384r29972,-53975l199136,176149r34798,-42164l270764,98298,309372,69469,349351,48006r11595,-3544l367411,74549,424649,28575r9183,-7366xem3024505,928624r-84963,-6096l2951657,951903,1245997,1657477r4826,11684l2956471,963599r12154,29414l3008515,947039r15990,-18415xem3024505,865124r-16790,-21463l2972054,798068r-13640,28587l1251077,15494r-5334,11430l2952915,838200r-13627,28575l3024505,865124xem3477260,472059r-31750,l3445510,142748r-2794,-2794l3435604,139954r-2794,2794l3432810,472059r-31750,l3439160,548259r28575,-57150l3477260,472059xe" fillcolor="black" stroked="f">
                  <v:path arrowok="t"/>
                </v:shape>
                <v:shape id="Textbox 274" o:spid="_x0000_s1107" type="#_x0000_t202" style="position:absolute;top:699;width:4343;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C23E640" w14:textId="77777777" w:rsidR="0094791C" w:rsidRDefault="0094791C" w:rsidP="00F06FF3">
                        <w:pPr>
                          <w:rPr>
                            <w:b/>
                          </w:rPr>
                        </w:pPr>
                      </w:p>
                      <w:p w14:paraId="7844E430" w14:textId="77777777" w:rsidR="0094791C" w:rsidRDefault="0094791C" w:rsidP="00F06FF3">
                        <w:pPr>
                          <w:rPr>
                            <w:b/>
                          </w:rPr>
                        </w:pPr>
                      </w:p>
                      <w:p w14:paraId="05F2F576" w14:textId="77777777" w:rsidR="0094791C" w:rsidRDefault="0094791C" w:rsidP="00F06FF3">
                        <w:pPr>
                          <w:rPr>
                            <w:b/>
                          </w:rPr>
                        </w:pPr>
                      </w:p>
                      <w:p w14:paraId="54BF5242" w14:textId="77777777" w:rsidR="0094791C" w:rsidRDefault="0094791C" w:rsidP="00F06FF3">
                        <w:pPr>
                          <w:spacing w:before="154"/>
                          <w:rPr>
                            <w:b/>
                          </w:rPr>
                        </w:pPr>
                      </w:p>
                      <w:p w14:paraId="4AC39620" w14:textId="77777777" w:rsidR="0094791C" w:rsidRDefault="0094791C" w:rsidP="00F06FF3">
                        <w:pPr>
                          <w:ind w:left="68"/>
                        </w:pPr>
                        <w:r>
                          <w:rPr>
                            <w:spacing w:val="-2"/>
                          </w:rPr>
                          <w:t>rx</w:t>
                        </w:r>
                        <w:r>
                          <w:rPr>
                            <w:spacing w:val="-2"/>
                            <w:vertAlign w:val="subscript"/>
                          </w:rPr>
                          <w:t>1</w:t>
                        </w:r>
                        <w:r>
                          <w:rPr>
                            <w:spacing w:val="-2"/>
                          </w:rPr>
                          <w:t>x</w:t>
                        </w:r>
                        <w:r>
                          <w:rPr>
                            <w:spacing w:val="-2"/>
                            <w:vertAlign w:val="subscript"/>
                          </w:rPr>
                          <w:t>2</w:t>
                        </w:r>
                      </w:p>
                    </w:txbxContent>
                  </v:textbox>
                </v:shape>
                <v:shape id="Textbox 275" o:spid="_x0000_s1108" type="#_x0000_t202" style="position:absolute;left:4444;top:11553;width:8040;height: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kyxQAAANsAAAAPAAAAZHJzL2Rvd25yZXYueG1sRI9Ba8JA&#10;FITvQv/D8gpepG4qW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A9oSkyxQAAANsAAAAP&#10;AAAAAAAAAAAAAAAAAAcCAABkcnMvZG93bnJldi54bWxQSwUGAAAAAAMAAwC3AAAA+QIAAAAA&#10;" filled="f">
                  <v:textbox inset="0,0,0,0">
                    <w:txbxContent>
                      <w:p w14:paraId="4C6335E5" w14:textId="77777777" w:rsidR="0094791C" w:rsidRDefault="0094791C" w:rsidP="00F06FF3">
                        <w:pPr>
                          <w:spacing w:before="315"/>
                          <w:ind w:left="5"/>
                          <w:jc w:val="center"/>
                          <w:rPr>
                            <w:b/>
                            <w:sz w:val="28"/>
                          </w:rPr>
                        </w:pPr>
                        <w:r>
                          <w:rPr>
                            <w:b/>
                            <w:spacing w:val="-5"/>
                            <w:sz w:val="32"/>
                          </w:rPr>
                          <w:t>X</w:t>
                        </w:r>
                        <w:r>
                          <w:rPr>
                            <w:b/>
                            <w:spacing w:val="-5"/>
                            <w:sz w:val="28"/>
                          </w:rPr>
                          <w:t>2</w:t>
                        </w:r>
                      </w:p>
                    </w:txbxContent>
                  </v:textbox>
                </v:shape>
                <v:shape id="Textbox 276" o:spid="_x0000_s1109" type="#_x0000_t202" style="position:absolute;left:4444;top:47;width:8040;height: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" filled="f">
                  <v:textbox inset="0,0,0,0">
                    <w:txbxContent>
                      <w:p w14:paraId="15177E17" w14:textId="77777777" w:rsidR="0094791C" w:rsidRDefault="0094791C" w:rsidP="00F06FF3">
                        <w:pPr>
                          <w:spacing w:before="315"/>
                          <w:ind w:left="5"/>
                          <w:jc w:val="center"/>
                          <w:rPr>
                            <w:b/>
                            <w:sz w:val="28"/>
                          </w:rPr>
                        </w:pPr>
                        <w:r>
                          <w:rPr>
                            <w:b/>
                            <w:spacing w:val="-5"/>
                            <w:sz w:val="32"/>
                          </w:rPr>
                          <w:t>X</w:t>
                        </w:r>
                        <w:r>
                          <w:rPr>
                            <w:b/>
                            <w:spacing w:val="-5"/>
                            <w:sz w:val="28"/>
                          </w:rPr>
                          <w:t>1</w:t>
                        </w:r>
                      </w:p>
                    </w:txbxContent>
                  </v:textbox>
                </v:shape>
                <v:shape id="Textbox 277" o:spid="_x0000_s1110" type="#_x0000_t202" style="position:absolute;left:12457;top:854;width:17793;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14D0169" w14:textId="77777777" w:rsidR="0094791C" w:rsidRDefault="0094791C" w:rsidP="00F06FF3">
                        <w:pPr>
                          <w:spacing w:before="89"/>
                          <w:ind w:left="832"/>
                        </w:pPr>
                        <w:r>
                          <w:rPr>
                            <w:rFonts w:ascii="Symbol" w:hAnsi="Symbol"/>
                            <w:sz w:val="24"/>
                          </w:rPr>
                          <w:t></w:t>
                        </w:r>
                        <w:r>
                          <w:rPr>
                            <w:spacing w:val="2"/>
                            <w:sz w:val="24"/>
                          </w:rPr>
                          <w:t xml:space="preserve"> </w:t>
                        </w:r>
                        <w:r>
                          <w:rPr>
                            <w:spacing w:val="-5"/>
                          </w:rPr>
                          <w:t>yx</w:t>
                        </w:r>
                        <w:r>
                          <w:rPr>
                            <w:spacing w:val="-5"/>
                            <w:vertAlign w:val="subscript"/>
                          </w:rPr>
                          <w:t>1</w:t>
                        </w:r>
                      </w:p>
                    </w:txbxContent>
                  </v:textbox>
                </v:shape>
                <v:shape id="Textbox 278" o:spid="_x0000_s1111" type="#_x0000_t202" style="position:absolute;left:14805;top:8025;width:17786;height:10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23BF6CE" w14:textId="77777777" w:rsidR="0094791C" w:rsidRDefault="0094791C" w:rsidP="00F06FF3">
                        <w:pPr>
                          <w:rPr>
                            <w:b/>
                          </w:rPr>
                        </w:pPr>
                      </w:p>
                      <w:p w14:paraId="117818A0" w14:textId="77777777" w:rsidR="0094791C" w:rsidRDefault="0094791C" w:rsidP="00F06FF3">
                        <w:pPr>
                          <w:spacing w:before="239"/>
                          <w:rPr>
                            <w:b/>
                          </w:rPr>
                        </w:pPr>
                      </w:p>
                      <w:p w14:paraId="47557928" w14:textId="77777777" w:rsidR="0094791C" w:rsidRDefault="0094791C" w:rsidP="00F06FF3">
                        <w:pPr>
                          <w:ind w:left="827"/>
                        </w:pPr>
                        <w:r>
                          <w:rPr>
                            <w:rFonts w:ascii="Symbol" w:hAnsi="Symbol"/>
                            <w:sz w:val="24"/>
                          </w:rPr>
                          <w:t></w:t>
                        </w:r>
                        <w:r>
                          <w:rPr>
                            <w:spacing w:val="2"/>
                            <w:sz w:val="24"/>
                          </w:rPr>
                          <w:t xml:space="preserve"> </w:t>
                        </w:r>
                        <w:r>
                          <w:rPr>
                            <w:spacing w:val="-5"/>
                          </w:rPr>
                          <w:t>yx</w:t>
                        </w:r>
                        <w:r>
                          <w:rPr>
                            <w:spacing w:val="-5"/>
                            <w:vertAlign w:val="subscript"/>
                          </w:rPr>
                          <w:t>2</w:t>
                        </w:r>
                      </w:p>
                    </w:txbxContent>
                  </v:textbox>
                </v:shape>
                <v:shape id="Textbox 279" o:spid="_x0000_s1112" type="#_x0000_t202" style="position:absolute;left:30245;top:6410;width:8039;height: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" filled="f">
                  <v:textbox inset="0,0,0,0">
                    <w:txbxContent>
                      <w:p w14:paraId="3515D4DD" w14:textId="77777777" w:rsidR="0094791C" w:rsidRDefault="0094791C" w:rsidP="00F06FF3">
                        <w:pPr>
                          <w:spacing w:before="321"/>
                          <w:ind w:left="5" w:right="2"/>
                          <w:jc w:val="center"/>
                          <w:rPr>
                            <w:b/>
                            <w:sz w:val="32"/>
                          </w:rPr>
                        </w:pPr>
                        <w:r>
                          <w:rPr>
                            <w:b/>
                            <w:spacing w:val="-10"/>
                            <w:sz w:val="32"/>
                          </w:rPr>
                          <w:t>Y</w:t>
                        </w:r>
                      </w:p>
                    </w:txbxContent>
                  </v:textbox>
                </v:shape>
                <w10:wrap anchorx="page"/>
              </v:group>
            </w:pict>
          </mc:Fallback>
        </mc:AlternateContent>
      </w:r>
    </w:p>
    <w:p w14:paraId="02E0FCAD" w14:textId="77777777" w:rsidR="00F06FF3" w:rsidRDefault="00F06FF3" w:rsidP="00F06FF3">
      <w:pPr>
        <w:ind w:right="2045"/>
        <w:jc w:val="right"/>
        <w:rPr>
          <w:sz w:val="14"/>
        </w:rPr>
      </w:pPr>
      <w:r>
        <w:rPr>
          <w:spacing w:val="-5"/>
          <w:sz w:val="28"/>
        </w:rPr>
        <w:t>ε</w:t>
      </w:r>
      <w:r>
        <w:rPr>
          <w:spacing w:val="-5"/>
          <w:position w:val="-2"/>
          <w:sz w:val="14"/>
        </w:rPr>
        <w:t>1</w:t>
      </w:r>
    </w:p>
    <w:p w14:paraId="0C4A35D8" w14:textId="77777777" w:rsidR="00F06FF3" w:rsidRDefault="00F06FF3" w:rsidP="00F06FF3"/>
    <w:p w14:paraId="16004D68" w14:textId="77777777" w:rsidR="00F06FF3" w:rsidRDefault="00F06FF3" w:rsidP="00F06FF3"/>
    <w:p w14:paraId="24A64027" w14:textId="77777777" w:rsidR="00F06FF3" w:rsidRDefault="00F06FF3" w:rsidP="00F06FF3"/>
    <w:p w14:paraId="18F7D74C" w14:textId="77777777" w:rsidR="00F06FF3" w:rsidRDefault="00F06FF3" w:rsidP="00F06FF3"/>
    <w:p w14:paraId="770B4680" w14:textId="77777777" w:rsidR="00F06FF3" w:rsidRDefault="00F06FF3" w:rsidP="00F06FF3"/>
    <w:p w14:paraId="069C946D" w14:textId="77777777" w:rsidR="00F06FF3" w:rsidRDefault="00F06FF3" w:rsidP="00F06FF3"/>
    <w:p w14:paraId="3FF6D577" w14:textId="77777777" w:rsidR="00F06FF3" w:rsidRDefault="00F06FF3" w:rsidP="00F06FF3"/>
    <w:p w14:paraId="7B681516" w14:textId="77777777" w:rsidR="00F06FF3" w:rsidRDefault="00F06FF3" w:rsidP="00F06FF3"/>
    <w:p w14:paraId="62FDEB8B" w14:textId="77777777" w:rsidR="00F06FF3" w:rsidRDefault="00F06FF3" w:rsidP="00F06FF3"/>
    <w:p w14:paraId="42422BC2" w14:textId="77777777" w:rsidR="00F06FF3" w:rsidRDefault="00F06FF3" w:rsidP="00F06FF3">
      <w:pPr>
        <w:spacing w:before="60"/>
      </w:pPr>
    </w:p>
    <w:p w14:paraId="44B2D3DD" w14:textId="0C9B5C38" w:rsidR="00E839AD" w:rsidRDefault="00F06FF3" w:rsidP="00F06FF3">
      <w:pPr>
        <w:jc w:val="center"/>
        <w:rPr>
          <w:b/>
          <w:bCs/>
          <w:sz w:val="24"/>
          <w:szCs w:val="24"/>
          <w:lang w:val="en-GB"/>
        </w:rPr>
      </w:pPr>
      <w:bookmarkStart w:id="239" w:name="_Toc178176880"/>
      <w:bookmarkStart w:id="240" w:name="_Toc200651051"/>
      <w:bookmarkStart w:id="241" w:name="_Hlk200655325"/>
      <w:r w:rsidRPr="00F06FF3">
        <w:rPr>
          <w:b/>
          <w:bCs/>
          <w:sz w:val="24"/>
          <w:szCs w:val="24"/>
        </w:rPr>
        <w:t xml:space="preserve">Gambar 3. </w:t>
      </w:r>
      <w:r w:rsidRPr="00F06FF3">
        <w:rPr>
          <w:b/>
          <w:bCs/>
          <w:i/>
          <w:iCs/>
          <w:sz w:val="24"/>
          <w:szCs w:val="24"/>
        </w:rPr>
        <w:fldChar w:fldCharType="begin"/>
      </w:r>
      <w:r w:rsidRPr="00F06FF3">
        <w:rPr>
          <w:b/>
          <w:bCs/>
          <w:sz w:val="24"/>
          <w:szCs w:val="24"/>
        </w:rPr>
        <w:instrText xml:space="preserve"> SEQ Gambar_3. \* ARABIC </w:instrText>
      </w:r>
      <w:r w:rsidRPr="00F06FF3">
        <w:rPr>
          <w:b/>
          <w:bCs/>
          <w:i/>
          <w:iCs/>
          <w:sz w:val="24"/>
          <w:szCs w:val="24"/>
        </w:rPr>
        <w:fldChar w:fldCharType="separate"/>
      </w:r>
      <w:r w:rsidR="005022A7">
        <w:rPr>
          <w:b/>
          <w:bCs/>
          <w:noProof/>
          <w:sz w:val="24"/>
          <w:szCs w:val="24"/>
        </w:rPr>
        <w:t>3</w:t>
      </w:r>
      <w:bookmarkEnd w:id="239"/>
      <w:bookmarkEnd w:id="240"/>
      <w:r w:rsidRPr="00F06FF3">
        <w:rPr>
          <w:b/>
          <w:bCs/>
          <w:i/>
          <w:iCs/>
          <w:sz w:val="24"/>
          <w:szCs w:val="24"/>
        </w:rPr>
        <w:fldChar w:fldCharType="end"/>
      </w:r>
      <w:r w:rsidR="000B4CB9">
        <w:rPr>
          <w:b/>
          <w:bCs/>
          <w:sz w:val="24"/>
          <w:szCs w:val="24"/>
          <w:lang w:val="en-GB"/>
        </w:rPr>
        <w:t xml:space="preserve"> </w:t>
      </w:r>
      <w:bookmarkStart w:id="242" w:name="_Toc178178223"/>
    </w:p>
    <w:p w14:paraId="245F7302" w14:textId="570A6433" w:rsidR="00F06FF3" w:rsidRPr="00F06FF3" w:rsidRDefault="00F06FF3" w:rsidP="00F06FF3">
      <w:pPr>
        <w:jc w:val="center"/>
        <w:rPr>
          <w:b/>
          <w:bCs/>
          <w:i/>
          <w:iCs/>
          <w:sz w:val="24"/>
          <w:szCs w:val="24"/>
        </w:rPr>
      </w:pPr>
      <w:r w:rsidRPr="00F06FF3">
        <w:rPr>
          <w:b/>
          <w:bCs/>
          <w:sz w:val="24"/>
          <w:szCs w:val="24"/>
        </w:rPr>
        <w:t>Diagram</w:t>
      </w:r>
      <w:r w:rsidRPr="00F06FF3">
        <w:rPr>
          <w:b/>
          <w:bCs/>
          <w:spacing w:val="-12"/>
          <w:sz w:val="24"/>
          <w:szCs w:val="24"/>
        </w:rPr>
        <w:t xml:space="preserve"> </w:t>
      </w:r>
      <w:r w:rsidRPr="00F06FF3">
        <w:rPr>
          <w:b/>
          <w:bCs/>
          <w:sz w:val="24"/>
          <w:szCs w:val="24"/>
        </w:rPr>
        <w:t>Jalur dan</w:t>
      </w:r>
      <w:r w:rsidRPr="00F06FF3">
        <w:rPr>
          <w:b/>
          <w:bCs/>
          <w:spacing w:val="-3"/>
          <w:sz w:val="24"/>
          <w:szCs w:val="24"/>
        </w:rPr>
        <w:t xml:space="preserve"> </w:t>
      </w:r>
      <w:r w:rsidRPr="00F06FF3">
        <w:rPr>
          <w:b/>
          <w:bCs/>
          <w:sz w:val="24"/>
          <w:szCs w:val="24"/>
        </w:rPr>
        <w:t>Koefisien</w:t>
      </w:r>
      <w:r w:rsidRPr="00F06FF3">
        <w:rPr>
          <w:b/>
          <w:bCs/>
          <w:spacing w:val="-7"/>
          <w:sz w:val="24"/>
          <w:szCs w:val="24"/>
        </w:rPr>
        <w:t xml:space="preserve"> </w:t>
      </w:r>
      <w:r w:rsidRPr="00F06FF3">
        <w:rPr>
          <w:b/>
          <w:bCs/>
          <w:sz w:val="24"/>
          <w:szCs w:val="24"/>
        </w:rPr>
        <w:t>Jalur</w:t>
      </w:r>
      <w:r w:rsidRPr="00F06FF3">
        <w:rPr>
          <w:b/>
          <w:bCs/>
          <w:spacing w:val="-4"/>
          <w:sz w:val="24"/>
          <w:szCs w:val="24"/>
        </w:rPr>
        <w:t xml:space="preserve"> </w:t>
      </w:r>
      <w:r w:rsidRPr="00F06FF3">
        <w:rPr>
          <w:b/>
          <w:bCs/>
          <w:sz w:val="24"/>
          <w:szCs w:val="24"/>
        </w:rPr>
        <w:t>Pengaruh</w:t>
      </w:r>
      <w:r w:rsidRPr="00F06FF3">
        <w:rPr>
          <w:b/>
          <w:bCs/>
          <w:spacing w:val="-1"/>
          <w:sz w:val="24"/>
          <w:szCs w:val="24"/>
        </w:rPr>
        <w:t xml:space="preserve"> </w:t>
      </w:r>
      <w:r w:rsidRPr="00F06FF3">
        <w:rPr>
          <w:b/>
          <w:bCs/>
          <w:sz w:val="24"/>
          <w:szCs w:val="24"/>
        </w:rPr>
        <w:t>Kualitas</w:t>
      </w:r>
      <w:r w:rsidRPr="00F06FF3">
        <w:rPr>
          <w:b/>
          <w:bCs/>
          <w:spacing w:val="-7"/>
          <w:sz w:val="24"/>
          <w:szCs w:val="24"/>
        </w:rPr>
        <w:t xml:space="preserve"> </w:t>
      </w:r>
      <w:r w:rsidRPr="00F06FF3">
        <w:rPr>
          <w:b/>
          <w:bCs/>
          <w:sz w:val="24"/>
          <w:szCs w:val="24"/>
        </w:rPr>
        <w:t>Produk</w:t>
      </w:r>
      <w:r w:rsidRPr="00F06FF3">
        <w:rPr>
          <w:b/>
          <w:bCs/>
          <w:spacing w:val="-9"/>
          <w:sz w:val="24"/>
          <w:szCs w:val="24"/>
        </w:rPr>
        <w:t xml:space="preserve"> </w:t>
      </w:r>
      <w:r w:rsidRPr="00F06FF3">
        <w:rPr>
          <w:b/>
          <w:bCs/>
          <w:sz w:val="24"/>
          <w:szCs w:val="24"/>
        </w:rPr>
        <w:t>(X</w:t>
      </w:r>
      <w:r w:rsidRPr="00F06FF3">
        <w:rPr>
          <w:b/>
          <w:bCs/>
          <w:sz w:val="24"/>
          <w:szCs w:val="24"/>
          <w:vertAlign w:val="subscript"/>
        </w:rPr>
        <w:t>1</w:t>
      </w:r>
      <w:r w:rsidRPr="00F06FF3">
        <w:rPr>
          <w:b/>
          <w:bCs/>
          <w:sz w:val="24"/>
          <w:szCs w:val="24"/>
        </w:rPr>
        <w:t>) dan Harga (X</w:t>
      </w:r>
      <w:r w:rsidRPr="00F06FF3">
        <w:rPr>
          <w:b/>
          <w:bCs/>
          <w:sz w:val="24"/>
          <w:szCs w:val="24"/>
          <w:vertAlign w:val="subscript"/>
        </w:rPr>
        <w:t>2</w:t>
      </w:r>
      <w:r w:rsidRPr="00F06FF3">
        <w:rPr>
          <w:b/>
          <w:bCs/>
          <w:sz w:val="24"/>
          <w:szCs w:val="24"/>
        </w:rPr>
        <w:t>)</w:t>
      </w:r>
      <w:r w:rsidRPr="00F06FF3">
        <w:rPr>
          <w:b/>
          <w:bCs/>
          <w:spacing w:val="40"/>
          <w:sz w:val="24"/>
          <w:szCs w:val="24"/>
        </w:rPr>
        <w:t xml:space="preserve"> </w:t>
      </w:r>
      <w:r w:rsidRPr="00F06FF3">
        <w:rPr>
          <w:b/>
          <w:bCs/>
          <w:sz w:val="24"/>
          <w:szCs w:val="24"/>
        </w:rPr>
        <w:t>Terhadap Citra Merek (Y)</w:t>
      </w:r>
      <w:bookmarkEnd w:id="242"/>
    </w:p>
    <w:bookmarkEnd w:id="241"/>
    <w:p w14:paraId="7CCBE0AD" w14:textId="77777777" w:rsidR="00F06FF3" w:rsidRDefault="00F06FF3" w:rsidP="00F06FF3">
      <w:pPr>
        <w:jc w:val="center"/>
        <w:rPr>
          <w:b/>
          <w:sz w:val="24"/>
        </w:rPr>
      </w:pPr>
    </w:p>
    <w:p w14:paraId="1DA423DF" w14:textId="77777777" w:rsidR="00F06FF3" w:rsidRPr="00E839AD" w:rsidRDefault="00F06FF3" w:rsidP="00F06FF3">
      <w:pPr>
        <w:spacing w:line="480" w:lineRule="auto"/>
        <w:ind w:right="3" w:firstLine="708"/>
        <w:rPr>
          <w:sz w:val="24"/>
          <w:szCs w:val="24"/>
        </w:rPr>
      </w:pPr>
      <w:r w:rsidRPr="00E839AD">
        <w:rPr>
          <w:sz w:val="24"/>
          <w:szCs w:val="24"/>
        </w:rPr>
        <w:t>Hipotesis</w:t>
      </w:r>
      <w:r w:rsidRPr="00E839AD">
        <w:rPr>
          <w:spacing w:val="40"/>
          <w:sz w:val="24"/>
          <w:szCs w:val="24"/>
        </w:rPr>
        <w:t xml:space="preserve"> </w:t>
      </w:r>
      <w:r w:rsidRPr="00E839AD">
        <w:rPr>
          <w:sz w:val="24"/>
          <w:szCs w:val="24"/>
        </w:rPr>
        <w:t>penelitian</w:t>
      </w:r>
      <w:r w:rsidRPr="00E839AD">
        <w:rPr>
          <w:spacing w:val="40"/>
          <w:sz w:val="24"/>
          <w:szCs w:val="24"/>
        </w:rPr>
        <w:t xml:space="preserve"> </w:t>
      </w:r>
      <w:r w:rsidRPr="00E839AD">
        <w:rPr>
          <w:sz w:val="24"/>
          <w:szCs w:val="24"/>
        </w:rPr>
        <w:t>yaitu</w:t>
      </w:r>
      <w:r w:rsidRPr="00E839AD">
        <w:rPr>
          <w:spacing w:val="40"/>
          <w:sz w:val="24"/>
          <w:szCs w:val="24"/>
        </w:rPr>
        <w:t xml:space="preserve"> </w:t>
      </w:r>
      <w:r w:rsidRPr="00E839AD">
        <w:rPr>
          <w:sz w:val="24"/>
          <w:szCs w:val="24"/>
        </w:rPr>
        <w:t>terdapat</w:t>
      </w:r>
      <w:r w:rsidRPr="00E839AD">
        <w:rPr>
          <w:spacing w:val="40"/>
          <w:sz w:val="24"/>
          <w:szCs w:val="24"/>
        </w:rPr>
        <w:t xml:space="preserve"> </w:t>
      </w:r>
      <w:r w:rsidRPr="00E839AD">
        <w:rPr>
          <w:sz w:val="24"/>
          <w:szCs w:val="24"/>
        </w:rPr>
        <w:t>pengaruh</w:t>
      </w:r>
      <w:r w:rsidRPr="00E839AD">
        <w:rPr>
          <w:spacing w:val="40"/>
          <w:sz w:val="24"/>
          <w:szCs w:val="24"/>
        </w:rPr>
        <w:t xml:space="preserve"> </w:t>
      </w:r>
      <w:r w:rsidRPr="00E839AD">
        <w:rPr>
          <w:sz w:val="24"/>
          <w:szCs w:val="24"/>
        </w:rPr>
        <w:t>kualitas</w:t>
      </w:r>
      <w:r w:rsidRPr="00E839AD">
        <w:rPr>
          <w:spacing w:val="40"/>
          <w:sz w:val="24"/>
          <w:szCs w:val="24"/>
        </w:rPr>
        <w:t xml:space="preserve"> </w:t>
      </w:r>
      <w:r w:rsidRPr="00E839AD">
        <w:rPr>
          <w:sz w:val="24"/>
          <w:szCs w:val="24"/>
        </w:rPr>
        <w:t>produk</w:t>
      </w:r>
      <w:r w:rsidRPr="00E839AD">
        <w:rPr>
          <w:spacing w:val="40"/>
          <w:sz w:val="24"/>
          <w:szCs w:val="24"/>
        </w:rPr>
        <w:t xml:space="preserve"> </w:t>
      </w:r>
      <w:r w:rsidRPr="00E839AD">
        <w:rPr>
          <w:sz w:val="24"/>
          <w:szCs w:val="24"/>
        </w:rPr>
        <w:t>dan</w:t>
      </w:r>
      <w:r w:rsidRPr="00E839AD">
        <w:rPr>
          <w:spacing w:val="40"/>
          <w:sz w:val="24"/>
          <w:szCs w:val="24"/>
        </w:rPr>
        <w:t xml:space="preserve"> </w:t>
      </w:r>
      <w:r w:rsidRPr="00E839AD">
        <w:rPr>
          <w:sz w:val="24"/>
          <w:szCs w:val="24"/>
        </w:rPr>
        <w:t>harga terhadap citra merek.</w:t>
      </w:r>
    </w:p>
    <w:p w14:paraId="3D00F136" w14:textId="77777777" w:rsidR="00F06FF3" w:rsidRPr="00E839AD" w:rsidRDefault="00F06FF3" w:rsidP="00F06FF3">
      <w:pPr>
        <w:spacing w:before="4" w:line="468" w:lineRule="auto"/>
        <w:ind w:right="3"/>
        <w:rPr>
          <w:sz w:val="24"/>
          <w:szCs w:val="24"/>
        </w:rPr>
      </w:pPr>
      <w:r w:rsidRPr="00E839AD">
        <w:rPr>
          <w:sz w:val="24"/>
          <w:szCs w:val="24"/>
        </w:rPr>
        <w:t>Y</w:t>
      </w:r>
      <w:r w:rsidRPr="00E839AD">
        <w:rPr>
          <w:spacing w:val="-7"/>
          <w:sz w:val="24"/>
          <w:szCs w:val="24"/>
        </w:rPr>
        <w:t xml:space="preserve"> </w:t>
      </w:r>
      <w:r w:rsidRPr="00E839AD">
        <w:rPr>
          <w:sz w:val="24"/>
          <w:szCs w:val="24"/>
        </w:rPr>
        <w:t>=</w:t>
      </w:r>
      <w:r w:rsidRPr="00E839AD">
        <w:rPr>
          <w:spacing w:val="40"/>
          <w:sz w:val="24"/>
          <w:szCs w:val="24"/>
        </w:rPr>
        <w:t xml:space="preserve"> </w:t>
      </w:r>
      <w:r w:rsidRPr="00E839AD">
        <w:rPr>
          <w:rFonts w:ascii="Symbol" w:hAnsi="Symbol"/>
          <w:sz w:val="24"/>
          <w:szCs w:val="24"/>
        </w:rPr>
        <w:t></w:t>
      </w:r>
      <w:r w:rsidRPr="00E839AD">
        <w:rPr>
          <w:position w:val="-2"/>
          <w:sz w:val="24"/>
          <w:szCs w:val="24"/>
        </w:rPr>
        <w:t>yx1</w:t>
      </w:r>
      <w:r w:rsidRPr="00E839AD">
        <w:rPr>
          <w:spacing w:val="15"/>
          <w:position w:val="-2"/>
          <w:sz w:val="24"/>
          <w:szCs w:val="24"/>
        </w:rPr>
        <w:t xml:space="preserve"> </w:t>
      </w:r>
      <w:r w:rsidRPr="00E839AD">
        <w:rPr>
          <w:sz w:val="24"/>
          <w:szCs w:val="24"/>
        </w:rPr>
        <w:t>X</w:t>
      </w:r>
      <w:r w:rsidRPr="00E839AD">
        <w:rPr>
          <w:position w:val="-2"/>
          <w:sz w:val="24"/>
          <w:szCs w:val="24"/>
        </w:rPr>
        <w:t>1</w:t>
      </w:r>
      <w:r w:rsidRPr="00E839AD">
        <w:rPr>
          <w:spacing w:val="15"/>
          <w:position w:val="-2"/>
          <w:sz w:val="24"/>
          <w:szCs w:val="24"/>
        </w:rPr>
        <w:t xml:space="preserve"> </w:t>
      </w:r>
      <w:r w:rsidRPr="00E839AD">
        <w:rPr>
          <w:sz w:val="24"/>
          <w:szCs w:val="24"/>
        </w:rPr>
        <w:t>+</w:t>
      </w:r>
      <w:r w:rsidRPr="00E839AD">
        <w:rPr>
          <w:spacing w:val="-1"/>
          <w:sz w:val="24"/>
          <w:szCs w:val="24"/>
        </w:rPr>
        <w:t xml:space="preserve"> </w:t>
      </w:r>
      <w:r w:rsidRPr="00E839AD">
        <w:rPr>
          <w:rFonts w:ascii="Symbol" w:hAnsi="Symbol"/>
          <w:sz w:val="24"/>
          <w:szCs w:val="24"/>
        </w:rPr>
        <w:t></w:t>
      </w:r>
      <w:r w:rsidRPr="00E839AD">
        <w:rPr>
          <w:position w:val="-2"/>
          <w:sz w:val="24"/>
          <w:szCs w:val="24"/>
        </w:rPr>
        <w:t>yx2</w:t>
      </w:r>
      <w:r w:rsidRPr="00E839AD">
        <w:rPr>
          <w:spacing w:val="19"/>
          <w:position w:val="-2"/>
          <w:sz w:val="24"/>
          <w:szCs w:val="24"/>
        </w:rPr>
        <w:t xml:space="preserve"> </w:t>
      </w:r>
      <w:r w:rsidRPr="00E839AD">
        <w:rPr>
          <w:sz w:val="24"/>
          <w:szCs w:val="24"/>
        </w:rPr>
        <w:t>X</w:t>
      </w:r>
      <w:r w:rsidRPr="00E839AD">
        <w:rPr>
          <w:position w:val="-2"/>
          <w:sz w:val="24"/>
          <w:szCs w:val="24"/>
        </w:rPr>
        <w:t>2</w:t>
      </w:r>
      <w:r w:rsidRPr="00E839AD">
        <w:rPr>
          <w:spacing w:val="15"/>
          <w:position w:val="-2"/>
          <w:sz w:val="24"/>
          <w:szCs w:val="24"/>
        </w:rPr>
        <w:t xml:space="preserve"> </w:t>
      </w:r>
      <w:r w:rsidRPr="00E839AD">
        <w:rPr>
          <w:sz w:val="24"/>
          <w:szCs w:val="24"/>
        </w:rPr>
        <w:t>+</w:t>
      </w:r>
      <w:r w:rsidRPr="00E839AD">
        <w:rPr>
          <w:spacing w:val="-5"/>
          <w:sz w:val="24"/>
          <w:szCs w:val="24"/>
        </w:rPr>
        <w:t xml:space="preserve"> </w:t>
      </w:r>
      <w:r w:rsidRPr="00E839AD">
        <w:rPr>
          <w:sz w:val="24"/>
          <w:szCs w:val="24"/>
        </w:rPr>
        <w:t>ε</w:t>
      </w:r>
      <w:r w:rsidRPr="00E839AD">
        <w:rPr>
          <w:position w:val="-2"/>
          <w:sz w:val="24"/>
          <w:szCs w:val="24"/>
        </w:rPr>
        <w:t>1</w:t>
      </w:r>
      <w:r w:rsidRPr="00E839AD">
        <w:rPr>
          <w:spacing w:val="40"/>
          <w:position w:val="-2"/>
          <w:sz w:val="24"/>
          <w:szCs w:val="24"/>
        </w:rPr>
        <w:t xml:space="preserve"> </w:t>
      </w:r>
      <w:r w:rsidRPr="00E839AD">
        <w:rPr>
          <w:sz w:val="24"/>
          <w:szCs w:val="24"/>
        </w:rPr>
        <w:t>Hipotesis statistik :</w:t>
      </w:r>
    </w:p>
    <w:p w14:paraId="68327E3B" w14:textId="77777777" w:rsidR="00F06FF3" w:rsidRPr="00E839AD" w:rsidRDefault="00F06FF3" w:rsidP="00F06FF3">
      <w:pPr>
        <w:spacing w:before="14"/>
        <w:rPr>
          <w:sz w:val="24"/>
          <w:szCs w:val="24"/>
        </w:rPr>
      </w:pPr>
      <w:r w:rsidRPr="00E839AD">
        <w:rPr>
          <w:sz w:val="24"/>
          <w:szCs w:val="24"/>
        </w:rPr>
        <w:t>H</w:t>
      </w:r>
      <w:r w:rsidRPr="00E839AD">
        <w:rPr>
          <w:sz w:val="24"/>
          <w:szCs w:val="24"/>
          <w:vertAlign w:val="subscript"/>
        </w:rPr>
        <w:t>0</w:t>
      </w:r>
      <w:r w:rsidRPr="00E839AD">
        <w:rPr>
          <w:spacing w:val="-16"/>
          <w:sz w:val="24"/>
          <w:szCs w:val="24"/>
        </w:rPr>
        <w:t xml:space="preserve"> </w:t>
      </w:r>
      <w:r w:rsidRPr="00E839AD">
        <w:rPr>
          <w:sz w:val="24"/>
          <w:szCs w:val="24"/>
        </w:rPr>
        <w:t>:</w:t>
      </w:r>
      <w:r w:rsidRPr="00E839AD">
        <w:rPr>
          <w:spacing w:val="-9"/>
          <w:sz w:val="24"/>
          <w:szCs w:val="24"/>
        </w:rPr>
        <w:t xml:space="preserve"> </w:t>
      </w:r>
      <w:r w:rsidRPr="00E839AD">
        <w:rPr>
          <w:sz w:val="24"/>
          <w:szCs w:val="24"/>
        </w:rPr>
        <w:t>ρyx</w:t>
      </w:r>
      <w:r w:rsidRPr="00E839AD">
        <w:rPr>
          <w:sz w:val="24"/>
          <w:szCs w:val="24"/>
          <w:vertAlign w:val="subscript"/>
        </w:rPr>
        <w:t>1</w:t>
      </w:r>
      <w:r w:rsidRPr="00E839AD">
        <w:rPr>
          <w:spacing w:val="-20"/>
          <w:sz w:val="24"/>
          <w:szCs w:val="24"/>
        </w:rPr>
        <w:t xml:space="preserve"> </w:t>
      </w:r>
      <w:r w:rsidRPr="00E839AD">
        <w:rPr>
          <w:sz w:val="24"/>
          <w:szCs w:val="24"/>
        </w:rPr>
        <w:t>=</w:t>
      </w:r>
      <w:r w:rsidRPr="00E839AD">
        <w:rPr>
          <w:spacing w:val="-20"/>
          <w:sz w:val="24"/>
          <w:szCs w:val="24"/>
        </w:rPr>
        <w:t xml:space="preserve"> </w:t>
      </w:r>
      <w:r w:rsidRPr="00E839AD">
        <w:rPr>
          <w:sz w:val="24"/>
          <w:szCs w:val="24"/>
        </w:rPr>
        <w:t>ρyx</w:t>
      </w:r>
      <w:r w:rsidRPr="00E839AD">
        <w:rPr>
          <w:sz w:val="24"/>
          <w:szCs w:val="24"/>
          <w:vertAlign w:val="subscript"/>
        </w:rPr>
        <w:t>2</w:t>
      </w:r>
      <w:r w:rsidRPr="00E839AD">
        <w:rPr>
          <w:spacing w:val="-20"/>
          <w:sz w:val="24"/>
          <w:szCs w:val="24"/>
        </w:rPr>
        <w:t xml:space="preserve"> </w:t>
      </w:r>
      <w:r w:rsidRPr="00E839AD">
        <w:rPr>
          <w:sz w:val="24"/>
          <w:szCs w:val="24"/>
        </w:rPr>
        <w:t>=</w:t>
      </w:r>
      <w:r w:rsidRPr="00E839AD">
        <w:rPr>
          <w:spacing w:val="-1"/>
          <w:sz w:val="24"/>
          <w:szCs w:val="24"/>
        </w:rPr>
        <w:t xml:space="preserve"> </w:t>
      </w:r>
      <w:r w:rsidRPr="00E839AD">
        <w:rPr>
          <w:spacing w:val="-5"/>
          <w:sz w:val="24"/>
          <w:szCs w:val="24"/>
        </w:rPr>
        <w:t>0,</w:t>
      </w:r>
      <w:r w:rsidRPr="00E839AD">
        <w:rPr>
          <w:sz w:val="24"/>
          <w:szCs w:val="24"/>
          <w:lang w:val="en-GB"/>
        </w:rPr>
        <w:t xml:space="preserve"> </w:t>
      </w:r>
      <w:r w:rsidRPr="00E839AD">
        <w:rPr>
          <w:sz w:val="24"/>
          <w:szCs w:val="24"/>
          <w:lang w:val="en-GB"/>
        </w:rPr>
        <w:tab/>
      </w:r>
      <w:r w:rsidRPr="00E839AD">
        <w:rPr>
          <w:sz w:val="24"/>
          <w:szCs w:val="24"/>
        </w:rPr>
        <w:t>Tidak</w:t>
      </w:r>
      <w:r w:rsidRPr="00E839AD">
        <w:rPr>
          <w:spacing w:val="70"/>
          <w:w w:val="150"/>
          <w:sz w:val="24"/>
          <w:szCs w:val="24"/>
        </w:rPr>
        <w:t xml:space="preserve"> </w:t>
      </w:r>
      <w:r w:rsidRPr="00E839AD">
        <w:rPr>
          <w:sz w:val="24"/>
          <w:szCs w:val="24"/>
        </w:rPr>
        <w:t>terdapat</w:t>
      </w:r>
      <w:r w:rsidRPr="00E839AD">
        <w:rPr>
          <w:spacing w:val="74"/>
          <w:w w:val="150"/>
          <w:sz w:val="24"/>
          <w:szCs w:val="24"/>
        </w:rPr>
        <w:t xml:space="preserve"> </w:t>
      </w:r>
      <w:r w:rsidRPr="00E839AD">
        <w:rPr>
          <w:sz w:val="24"/>
          <w:szCs w:val="24"/>
        </w:rPr>
        <w:t>pengaruh</w:t>
      </w:r>
      <w:r w:rsidRPr="00E839AD">
        <w:rPr>
          <w:spacing w:val="78"/>
          <w:w w:val="150"/>
          <w:sz w:val="24"/>
          <w:szCs w:val="24"/>
        </w:rPr>
        <w:t xml:space="preserve"> </w:t>
      </w:r>
      <w:r w:rsidRPr="00E839AD">
        <w:rPr>
          <w:sz w:val="24"/>
          <w:szCs w:val="24"/>
        </w:rPr>
        <w:t>kualitas</w:t>
      </w:r>
      <w:r w:rsidRPr="00E839AD">
        <w:rPr>
          <w:spacing w:val="71"/>
          <w:w w:val="150"/>
          <w:sz w:val="24"/>
          <w:szCs w:val="24"/>
        </w:rPr>
        <w:t xml:space="preserve"> </w:t>
      </w:r>
      <w:r w:rsidRPr="00E839AD">
        <w:rPr>
          <w:sz w:val="24"/>
          <w:szCs w:val="24"/>
        </w:rPr>
        <w:t>produk</w:t>
      </w:r>
      <w:r w:rsidRPr="00E839AD">
        <w:rPr>
          <w:spacing w:val="73"/>
          <w:w w:val="150"/>
          <w:sz w:val="24"/>
          <w:szCs w:val="24"/>
        </w:rPr>
        <w:t xml:space="preserve"> </w:t>
      </w:r>
      <w:r w:rsidRPr="00E839AD">
        <w:rPr>
          <w:sz w:val="24"/>
          <w:szCs w:val="24"/>
        </w:rPr>
        <w:t>dan</w:t>
      </w:r>
      <w:r w:rsidRPr="00E839AD">
        <w:rPr>
          <w:spacing w:val="73"/>
          <w:w w:val="150"/>
          <w:sz w:val="24"/>
          <w:szCs w:val="24"/>
        </w:rPr>
        <w:t xml:space="preserve"> </w:t>
      </w:r>
      <w:r w:rsidRPr="00E839AD">
        <w:rPr>
          <w:spacing w:val="-2"/>
          <w:sz w:val="24"/>
          <w:szCs w:val="24"/>
        </w:rPr>
        <w:t>harga</w:t>
      </w:r>
      <w:r w:rsidRPr="00E839AD">
        <w:rPr>
          <w:sz w:val="24"/>
          <w:szCs w:val="24"/>
          <w:lang w:val="en-GB"/>
        </w:rPr>
        <w:t xml:space="preserve"> </w:t>
      </w:r>
      <w:r w:rsidRPr="00E839AD">
        <w:rPr>
          <w:sz w:val="24"/>
          <w:szCs w:val="24"/>
          <w:lang w:val="en-GB"/>
        </w:rPr>
        <w:tab/>
      </w:r>
      <w:r w:rsidRPr="00E839AD">
        <w:rPr>
          <w:sz w:val="24"/>
          <w:szCs w:val="24"/>
          <w:lang w:val="en-GB"/>
        </w:rPr>
        <w:tab/>
      </w:r>
      <w:r w:rsidRPr="00E839AD">
        <w:rPr>
          <w:sz w:val="24"/>
          <w:szCs w:val="24"/>
          <w:lang w:val="en-GB"/>
        </w:rPr>
        <w:tab/>
      </w:r>
      <w:r w:rsidRPr="00E839AD">
        <w:rPr>
          <w:sz w:val="24"/>
          <w:szCs w:val="24"/>
          <w:lang w:val="en-GB"/>
        </w:rPr>
        <w:tab/>
      </w:r>
      <w:r w:rsidRPr="00E839AD">
        <w:rPr>
          <w:sz w:val="24"/>
          <w:szCs w:val="24"/>
        </w:rPr>
        <w:t>terhadap</w:t>
      </w:r>
      <w:r w:rsidRPr="00E839AD">
        <w:rPr>
          <w:spacing w:val="-3"/>
          <w:sz w:val="24"/>
          <w:szCs w:val="24"/>
        </w:rPr>
        <w:t xml:space="preserve"> </w:t>
      </w:r>
      <w:r w:rsidRPr="00E839AD">
        <w:rPr>
          <w:sz w:val="24"/>
          <w:szCs w:val="24"/>
        </w:rPr>
        <w:t>citra</w:t>
      </w:r>
      <w:r w:rsidRPr="00E839AD">
        <w:rPr>
          <w:spacing w:val="2"/>
          <w:sz w:val="24"/>
          <w:szCs w:val="24"/>
        </w:rPr>
        <w:t xml:space="preserve"> </w:t>
      </w:r>
      <w:r w:rsidRPr="00E839AD">
        <w:rPr>
          <w:spacing w:val="-2"/>
          <w:sz w:val="24"/>
          <w:szCs w:val="24"/>
        </w:rPr>
        <w:t>merek.</w:t>
      </w:r>
    </w:p>
    <w:p w14:paraId="74218090" w14:textId="77777777" w:rsidR="00F06FF3" w:rsidRPr="00E839AD" w:rsidRDefault="00F06FF3" w:rsidP="00F06FF3">
      <w:pPr>
        <w:rPr>
          <w:sz w:val="24"/>
          <w:szCs w:val="24"/>
        </w:rPr>
      </w:pPr>
    </w:p>
    <w:p w14:paraId="444DFA11" w14:textId="77777777" w:rsidR="00F06FF3" w:rsidRPr="00E839AD" w:rsidRDefault="00F06FF3" w:rsidP="00F06FF3">
      <w:pPr>
        <w:jc w:val="both"/>
        <w:rPr>
          <w:sz w:val="24"/>
          <w:szCs w:val="24"/>
        </w:rPr>
      </w:pPr>
      <w:r w:rsidRPr="00E839AD">
        <w:rPr>
          <w:sz w:val="24"/>
          <w:szCs w:val="24"/>
        </w:rPr>
        <w:t>H</w:t>
      </w:r>
      <w:r w:rsidRPr="00E839AD">
        <w:rPr>
          <w:sz w:val="24"/>
          <w:szCs w:val="24"/>
          <w:vertAlign w:val="subscript"/>
        </w:rPr>
        <w:t>1</w:t>
      </w:r>
      <w:r w:rsidRPr="00E839AD">
        <w:rPr>
          <w:spacing w:val="-16"/>
          <w:sz w:val="24"/>
          <w:szCs w:val="24"/>
        </w:rPr>
        <w:t xml:space="preserve"> </w:t>
      </w:r>
      <w:r w:rsidRPr="00E839AD">
        <w:rPr>
          <w:sz w:val="24"/>
          <w:szCs w:val="24"/>
        </w:rPr>
        <w:t>:</w:t>
      </w:r>
      <w:r w:rsidRPr="00E839AD">
        <w:rPr>
          <w:spacing w:val="14"/>
          <w:sz w:val="24"/>
          <w:szCs w:val="24"/>
        </w:rPr>
        <w:t xml:space="preserve"> </w:t>
      </w:r>
      <w:r w:rsidRPr="00E839AD">
        <w:rPr>
          <w:sz w:val="24"/>
          <w:szCs w:val="24"/>
        </w:rPr>
        <w:t>tidak</w:t>
      </w:r>
      <w:r w:rsidRPr="00E839AD">
        <w:rPr>
          <w:spacing w:val="-1"/>
          <w:sz w:val="24"/>
          <w:szCs w:val="24"/>
        </w:rPr>
        <w:t xml:space="preserve"> </w:t>
      </w:r>
      <w:r w:rsidRPr="00E839AD">
        <w:rPr>
          <w:sz w:val="24"/>
          <w:szCs w:val="24"/>
        </w:rPr>
        <w:t>semua</w:t>
      </w:r>
      <w:r w:rsidRPr="00E839AD">
        <w:rPr>
          <w:spacing w:val="-1"/>
          <w:sz w:val="24"/>
          <w:szCs w:val="24"/>
        </w:rPr>
        <w:t xml:space="preserve"> </w:t>
      </w:r>
      <w:r w:rsidRPr="00E839AD">
        <w:rPr>
          <w:sz w:val="24"/>
          <w:szCs w:val="24"/>
        </w:rPr>
        <w:t>ρyx</w:t>
      </w:r>
      <w:r w:rsidRPr="00E839AD">
        <w:rPr>
          <w:sz w:val="24"/>
          <w:szCs w:val="24"/>
          <w:vertAlign w:val="subscript"/>
        </w:rPr>
        <w:t>1</w:t>
      </w:r>
      <w:r w:rsidRPr="00E839AD">
        <w:rPr>
          <w:spacing w:val="3"/>
          <w:sz w:val="24"/>
          <w:szCs w:val="24"/>
        </w:rPr>
        <w:t xml:space="preserve"> </w:t>
      </w:r>
      <w:r w:rsidRPr="00E839AD">
        <w:rPr>
          <w:sz w:val="24"/>
          <w:szCs w:val="24"/>
        </w:rPr>
        <w:t>≠</w:t>
      </w:r>
      <w:r w:rsidRPr="00E839AD">
        <w:rPr>
          <w:spacing w:val="-5"/>
          <w:sz w:val="24"/>
          <w:szCs w:val="24"/>
        </w:rPr>
        <w:t xml:space="preserve"> </w:t>
      </w:r>
      <w:r w:rsidRPr="00E839AD">
        <w:rPr>
          <w:sz w:val="24"/>
          <w:szCs w:val="24"/>
        </w:rPr>
        <w:t xml:space="preserve">0; </w:t>
      </w:r>
      <w:r w:rsidRPr="00E839AD">
        <w:rPr>
          <w:spacing w:val="-2"/>
          <w:sz w:val="24"/>
          <w:szCs w:val="24"/>
        </w:rPr>
        <w:t>i=1,2,</w:t>
      </w:r>
      <w:r w:rsidRPr="00E839AD">
        <w:rPr>
          <w:sz w:val="24"/>
          <w:szCs w:val="24"/>
          <w:lang w:val="en-GB"/>
        </w:rPr>
        <w:t xml:space="preserve">     </w:t>
      </w:r>
      <w:r w:rsidRPr="00E839AD">
        <w:rPr>
          <w:sz w:val="24"/>
          <w:szCs w:val="24"/>
        </w:rPr>
        <w:t>Terdapat</w:t>
      </w:r>
      <w:r w:rsidRPr="00E839AD">
        <w:rPr>
          <w:spacing w:val="33"/>
          <w:sz w:val="24"/>
          <w:szCs w:val="24"/>
        </w:rPr>
        <w:t xml:space="preserve"> </w:t>
      </w:r>
      <w:r w:rsidRPr="00E839AD">
        <w:rPr>
          <w:sz w:val="24"/>
          <w:szCs w:val="24"/>
        </w:rPr>
        <w:t>pengaruh</w:t>
      </w:r>
      <w:r w:rsidRPr="00E839AD">
        <w:rPr>
          <w:spacing w:val="37"/>
          <w:sz w:val="24"/>
          <w:szCs w:val="24"/>
        </w:rPr>
        <w:t xml:space="preserve"> </w:t>
      </w:r>
      <w:r w:rsidRPr="00E839AD">
        <w:rPr>
          <w:sz w:val="24"/>
          <w:szCs w:val="24"/>
        </w:rPr>
        <w:t>kualitas</w:t>
      </w:r>
      <w:r w:rsidRPr="00E839AD">
        <w:rPr>
          <w:spacing w:val="34"/>
          <w:sz w:val="24"/>
          <w:szCs w:val="24"/>
        </w:rPr>
        <w:t xml:space="preserve"> </w:t>
      </w:r>
      <w:r w:rsidRPr="00E839AD">
        <w:rPr>
          <w:sz w:val="24"/>
          <w:szCs w:val="24"/>
        </w:rPr>
        <w:t>produk</w:t>
      </w:r>
      <w:r w:rsidRPr="00E839AD">
        <w:rPr>
          <w:spacing w:val="34"/>
          <w:sz w:val="24"/>
          <w:szCs w:val="24"/>
        </w:rPr>
        <w:t xml:space="preserve"> </w:t>
      </w:r>
      <w:r w:rsidRPr="00E839AD">
        <w:rPr>
          <w:sz w:val="24"/>
          <w:szCs w:val="24"/>
        </w:rPr>
        <w:t>dan</w:t>
      </w:r>
      <w:r w:rsidRPr="00E839AD">
        <w:rPr>
          <w:spacing w:val="35"/>
          <w:sz w:val="24"/>
          <w:szCs w:val="24"/>
        </w:rPr>
        <w:t xml:space="preserve"> </w:t>
      </w:r>
      <w:r w:rsidRPr="00E839AD">
        <w:rPr>
          <w:spacing w:val="-2"/>
          <w:sz w:val="24"/>
          <w:szCs w:val="24"/>
        </w:rPr>
        <w:t>harga</w:t>
      </w:r>
      <w:r w:rsidRPr="00E839AD">
        <w:rPr>
          <w:sz w:val="24"/>
          <w:szCs w:val="24"/>
          <w:lang w:val="en-GB"/>
        </w:rPr>
        <w:t xml:space="preserve"> </w:t>
      </w:r>
      <w:r w:rsidRPr="00E839AD">
        <w:rPr>
          <w:sz w:val="24"/>
          <w:szCs w:val="24"/>
          <w:lang w:val="en-GB"/>
        </w:rPr>
        <w:tab/>
      </w:r>
      <w:r w:rsidRPr="00E839AD">
        <w:rPr>
          <w:sz w:val="24"/>
          <w:szCs w:val="24"/>
          <w:lang w:val="en-GB"/>
        </w:rPr>
        <w:tab/>
      </w:r>
      <w:r w:rsidRPr="00E839AD">
        <w:rPr>
          <w:sz w:val="24"/>
          <w:szCs w:val="24"/>
          <w:lang w:val="en-GB"/>
        </w:rPr>
        <w:tab/>
      </w:r>
      <w:r w:rsidRPr="00E839AD">
        <w:rPr>
          <w:sz w:val="24"/>
          <w:szCs w:val="24"/>
          <w:lang w:val="en-GB"/>
        </w:rPr>
        <w:tab/>
        <w:t xml:space="preserve">         </w:t>
      </w:r>
      <w:r w:rsidRPr="00E839AD">
        <w:rPr>
          <w:sz w:val="24"/>
          <w:szCs w:val="24"/>
        </w:rPr>
        <w:t>terhadap</w:t>
      </w:r>
      <w:r w:rsidRPr="00E839AD">
        <w:rPr>
          <w:spacing w:val="-3"/>
          <w:sz w:val="24"/>
          <w:szCs w:val="24"/>
        </w:rPr>
        <w:t xml:space="preserve"> </w:t>
      </w:r>
      <w:r w:rsidRPr="00E839AD">
        <w:rPr>
          <w:sz w:val="24"/>
          <w:szCs w:val="24"/>
        </w:rPr>
        <w:t>citra</w:t>
      </w:r>
      <w:r w:rsidRPr="00E839AD">
        <w:rPr>
          <w:spacing w:val="2"/>
          <w:sz w:val="24"/>
          <w:szCs w:val="24"/>
        </w:rPr>
        <w:t xml:space="preserve"> </w:t>
      </w:r>
      <w:r w:rsidRPr="00E839AD">
        <w:rPr>
          <w:spacing w:val="-2"/>
          <w:sz w:val="24"/>
          <w:szCs w:val="24"/>
        </w:rPr>
        <w:t>merek.</w:t>
      </w:r>
    </w:p>
    <w:p w14:paraId="1C7A09C9" w14:textId="77777777" w:rsidR="00F06FF3" w:rsidRDefault="00F06FF3" w:rsidP="00F06FF3">
      <w:pPr>
        <w:tabs>
          <w:tab w:val="left" w:pos="2747"/>
        </w:tabs>
        <w:spacing w:line="480" w:lineRule="auto"/>
        <w:ind w:right="3" w:firstLine="720"/>
        <w:jc w:val="both"/>
        <w:rPr>
          <w:spacing w:val="-2"/>
        </w:rPr>
      </w:pPr>
    </w:p>
    <w:p w14:paraId="4CA5DF38" w14:textId="127137E5" w:rsidR="00F06FF3" w:rsidRPr="00E839AD" w:rsidRDefault="00F06FF3" w:rsidP="00E839AD">
      <w:pPr>
        <w:tabs>
          <w:tab w:val="left" w:pos="2747"/>
        </w:tabs>
        <w:spacing w:line="480" w:lineRule="auto"/>
        <w:ind w:right="3" w:firstLine="720"/>
        <w:jc w:val="both"/>
        <w:rPr>
          <w:sz w:val="24"/>
          <w:szCs w:val="24"/>
        </w:rPr>
      </w:pPr>
      <w:r w:rsidRPr="00E839AD">
        <w:rPr>
          <w:spacing w:val="-2"/>
          <w:sz w:val="24"/>
          <w:szCs w:val="24"/>
        </w:rPr>
        <w:t>Pengujian</w:t>
      </w:r>
      <w:r w:rsidRPr="00E839AD">
        <w:rPr>
          <w:sz w:val="24"/>
          <w:szCs w:val="24"/>
          <w:lang w:val="en-GB"/>
        </w:rPr>
        <w:t xml:space="preserve"> </w:t>
      </w:r>
      <w:r w:rsidRPr="00E839AD">
        <w:rPr>
          <w:sz w:val="24"/>
          <w:szCs w:val="24"/>
        </w:rPr>
        <w:t>secara</w:t>
      </w:r>
      <w:r w:rsidRPr="00E839AD">
        <w:rPr>
          <w:spacing w:val="40"/>
          <w:sz w:val="24"/>
          <w:szCs w:val="24"/>
        </w:rPr>
        <w:t xml:space="preserve"> </w:t>
      </w:r>
      <w:r w:rsidRPr="00E839AD">
        <w:rPr>
          <w:sz w:val="24"/>
          <w:szCs w:val="24"/>
        </w:rPr>
        <w:t>simultan</w:t>
      </w:r>
      <w:r w:rsidRPr="00E839AD">
        <w:rPr>
          <w:spacing w:val="40"/>
          <w:sz w:val="24"/>
          <w:szCs w:val="24"/>
        </w:rPr>
        <w:t xml:space="preserve"> </w:t>
      </w:r>
      <w:r w:rsidRPr="00E839AD">
        <w:rPr>
          <w:sz w:val="24"/>
          <w:szCs w:val="24"/>
        </w:rPr>
        <w:t>dengan</w:t>
      </w:r>
      <w:r w:rsidRPr="00E839AD">
        <w:rPr>
          <w:spacing w:val="40"/>
          <w:sz w:val="24"/>
          <w:szCs w:val="24"/>
        </w:rPr>
        <w:t xml:space="preserve"> </w:t>
      </w:r>
      <w:r w:rsidRPr="00E839AD">
        <w:rPr>
          <w:sz w:val="24"/>
          <w:szCs w:val="24"/>
        </w:rPr>
        <w:t>menggunakan</w:t>
      </w:r>
      <w:r w:rsidRPr="00E839AD">
        <w:rPr>
          <w:spacing w:val="40"/>
          <w:sz w:val="24"/>
          <w:szCs w:val="24"/>
        </w:rPr>
        <w:t xml:space="preserve"> </w:t>
      </w:r>
      <w:r w:rsidRPr="00E839AD">
        <w:rPr>
          <w:sz w:val="24"/>
          <w:szCs w:val="24"/>
        </w:rPr>
        <w:t>distribusi</w:t>
      </w:r>
      <w:r w:rsidRPr="00E839AD">
        <w:rPr>
          <w:spacing w:val="40"/>
          <w:sz w:val="24"/>
          <w:szCs w:val="24"/>
        </w:rPr>
        <w:t xml:space="preserve"> </w:t>
      </w:r>
      <w:r w:rsidRPr="00E839AD">
        <w:rPr>
          <w:sz w:val="24"/>
          <w:szCs w:val="24"/>
        </w:rPr>
        <w:t>F-snedecor dengan</w:t>
      </w:r>
      <w:r w:rsidRPr="00E839AD">
        <w:rPr>
          <w:spacing w:val="40"/>
          <w:sz w:val="24"/>
          <w:szCs w:val="24"/>
        </w:rPr>
        <w:t xml:space="preserve"> </w:t>
      </w:r>
      <w:r w:rsidRPr="00E839AD">
        <w:rPr>
          <w:sz w:val="24"/>
          <w:szCs w:val="24"/>
        </w:rPr>
        <w:t>derajat bebas V1 = k dan V2 = n-k-1, dengan rumus sebagai berikut :</w:t>
      </w:r>
    </w:p>
    <w:p w14:paraId="17F498B2" w14:textId="0E4FBC30" w:rsidR="00F06FF3" w:rsidRPr="00E839AD" w:rsidRDefault="00F06FF3" w:rsidP="00E839AD">
      <w:pPr>
        <w:spacing w:line="480" w:lineRule="auto"/>
        <w:ind w:right="3" w:firstLine="720"/>
        <w:jc w:val="both"/>
        <w:rPr>
          <w:sz w:val="24"/>
          <w:szCs w:val="24"/>
        </w:rPr>
      </w:pPr>
      <w:r w:rsidRPr="00E839AD">
        <w:rPr>
          <w:sz w:val="24"/>
          <w:szCs w:val="24"/>
        </w:rPr>
        <w:t>Bandingkan F</w:t>
      </w:r>
      <w:r w:rsidRPr="00E839AD">
        <w:rPr>
          <w:sz w:val="24"/>
          <w:szCs w:val="24"/>
          <w:vertAlign w:val="subscript"/>
        </w:rPr>
        <w:t>hitung</w:t>
      </w:r>
      <w:r w:rsidRPr="00E839AD">
        <w:rPr>
          <w:sz w:val="24"/>
          <w:szCs w:val="24"/>
        </w:rPr>
        <w:t xml:space="preserve"> dengan F</w:t>
      </w:r>
      <w:r w:rsidRPr="00E839AD">
        <w:rPr>
          <w:sz w:val="24"/>
          <w:szCs w:val="24"/>
          <w:vertAlign w:val="subscript"/>
        </w:rPr>
        <w:t>tabel</w:t>
      </w:r>
      <w:r w:rsidRPr="00E839AD">
        <w:rPr>
          <w:sz w:val="24"/>
          <w:szCs w:val="24"/>
        </w:rPr>
        <w:t>, maka akan diperoleh distribusi F dengan dk pembilang k dan dk penyebut (n-k-1) dengan ketentuan sebagai berikut :</w:t>
      </w:r>
    </w:p>
    <w:p w14:paraId="23F324B4" w14:textId="74A34A6B" w:rsidR="00F06FF3" w:rsidRPr="00172551" w:rsidRDefault="00F06FF3" w:rsidP="00F06FF3">
      <w:pPr>
        <w:spacing w:line="480" w:lineRule="auto"/>
        <w:ind w:right="3" w:firstLine="720"/>
        <w:jc w:val="both"/>
      </w:pPr>
      <w:r>
        <w:rPr>
          <w:noProof/>
        </w:rPr>
        <w:drawing>
          <wp:inline distT="0" distB="0" distL="0" distR="0" wp14:anchorId="376AEF1F" wp14:editId="37F2FFD0">
            <wp:extent cx="1653683" cy="739204"/>
            <wp:effectExtent l="0" t="0" r="381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38">
                      <a:extLst>
                        <a:ext uri="{28A0092B-C50C-407E-A947-70E740481C1C}">
                          <a14:useLocalDpi xmlns:a14="http://schemas.microsoft.com/office/drawing/2010/main" val="0"/>
                        </a:ext>
                      </a:extLst>
                    </a:blip>
                    <a:stretch>
                      <a:fillRect/>
                    </a:stretch>
                  </pic:blipFill>
                  <pic:spPr>
                    <a:xfrm>
                      <a:off x="0" y="0"/>
                      <a:ext cx="1653683" cy="739204"/>
                    </a:xfrm>
                    <a:prstGeom prst="rect">
                      <a:avLst/>
                    </a:prstGeom>
                  </pic:spPr>
                </pic:pic>
              </a:graphicData>
            </a:graphic>
          </wp:inline>
        </w:drawing>
      </w:r>
    </w:p>
    <w:p w14:paraId="1D92B2E4" w14:textId="77777777" w:rsidR="00F06FF3" w:rsidRPr="00172551" w:rsidRDefault="00F06FF3" w:rsidP="00E839AD">
      <w:pPr>
        <w:pStyle w:val="ListParagraph"/>
        <w:numPr>
          <w:ilvl w:val="0"/>
          <w:numId w:val="43"/>
        </w:numPr>
        <w:ind w:left="284" w:hanging="227"/>
        <w:rPr>
          <w:sz w:val="24"/>
        </w:rPr>
      </w:pPr>
      <w:r w:rsidRPr="00172551">
        <w:rPr>
          <w:sz w:val="24"/>
        </w:rPr>
        <w:t>tolak</w:t>
      </w:r>
      <w:r w:rsidRPr="00172551">
        <w:rPr>
          <w:spacing w:val="-4"/>
          <w:sz w:val="24"/>
        </w:rPr>
        <w:t xml:space="preserve"> </w:t>
      </w:r>
      <w:r w:rsidRPr="00172551">
        <w:rPr>
          <w:sz w:val="24"/>
        </w:rPr>
        <w:t>H</w:t>
      </w:r>
      <w:r w:rsidRPr="00172551">
        <w:rPr>
          <w:sz w:val="24"/>
          <w:vertAlign w:val="subscript"/>
        </w:rPr>
        <w:t>0</w:t>
      </w:r>
      <w:r w:rsidRPr="00172551">
        <w:rPr>
          <w:spacing w:val="-1"/>
          <w:sz w:val="24"/>
        </w:rPr>
        <w:t xml:space="preserve"> </w:t>
      </w:r>
      <w:r w:rsidRPr="00172551">
        <w:rPr>
          <w:sz w:val="24"/>
        </w:rPr>
        <w:t>jika F</w:t>
      </w:r>
      <w:r w:rsidRPr="00172551">
        <w:rPr>
          <w:sz w:val="24"/>
          <w:vertAlign w:val="subscript"/>
        </w:rPr>
        <w:t>hitung</w:t>
      </w:r>
      <w:r w:rsidRPr="00172551">
        <w:rPr>
          <w:spacing w:val="-2"/>
          <w:sz w:val="24"/>
        </w:rPr>
        <w:t xml:space="preserve"> </w:t>
      </w:r>
      <w:r w:rsidRPr="00172551">
        <w:rPr>
          <w:sz w:val="24"/>
        </w:rPr>
        <w:t>≥</w:t>
      </w:r>
      <w:r w:rsidRPr="00172551">
        <w:rPr>
          <w:spacing w:val="6"/>
          <w:sz w:val="24"/>
        </w:rPr>
        <w:t xml:space="preserve"> </w:t>
      </w:r>
      <w:r w:rsidRPr="00172551">
        <w:rPr>
          <w:sz w:val="24"/>
        </w:rPr>
        <w:t>F</w:t>
      </w:r>
      <w:r w:rsidRPr="00172551">
        <w:rPr>
          <w:sz w:val="24"/>
          <w:vertAlign w:val="subscript"/>
        </w:rPr>
        <w:t>tabel</w:t>
      </w:r>
      <w:r w:rsidRPr="00172551">
        <w:rPr>
          <w:spacing w:val="75"/>
          <w:sz w:val="24"/>
        </w:rPr>
        <w:t xml:space="preserve">   </w:t>
      </w:r>
      <w:r w:rsidRPr="00172551">
        <w:rPr>
          <w:noProof/>
          <w:spacing w:val="-6"/>
          <w:position w:val="-6"/>
          <w:sz w:val="24"/>
        </w:rPr>
        <w:drawing>
          <wp:inline distT="0" distB="0" distL="0" distR="0" wp14:anchorId="0102804E" wp14:editId="5800EB3A">
            <wp:extent cx="663575" cy="76200"/>
            <wp:effectExtent l="0" t="0" r="0" b="0"/>
            <wp:docPr id="101"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39" cstate="print"/>
                    <a:stretch>
                      <a:fillRect/>
                    </a:stretch>
                  </pic:blipFill>
                  <pic:spPr>
                    <a:xfrm>
                      <a:off x="0" y="0"/>
                      <a:ext cx="663575" cy="76200"/>
                    </a:xfrm>
                    <a:prstGeom prst="rect">
                      <a:avLst/>
                    </a:prstGeom>
                  </pic:spPr>
                </pic:pic>
              </a:graphicData>
            </a:graphic>
          </wp:inline>
        </w:drawing>
      </w:r>
      <w:r w:rsidRPr="00172551">
        <w:rPr>
          <w:spacing w:val="48"/>
          <w:sz w:val="24"/>
        </w:rPr>
        <w:t xml:space="preserve"> </w:t>
      </w:r>
      <w:r w:rsidRPr="00172551">
        <w:rPr>
          <w:sz w:val="24"/>
        </w:rPr>
        <w:t>untuk</w:t>
      </w:r>
      <w:r w:rsidRPr="00172551">
        <w:rPr>
          <w:spacing w:val="-1"/>
          <w:sz w:val="24"/>
        </w:rPr>
        <w:t xml:space="preserve"> </w:t>
      </w:r>
      <w:r w:rsidRPr="00172551">
        <w:rPr>
          <w:sz w:val="24"/>
        </w:rPr>
        <w:t>H</w:t>
      </w:r>
      <w:r w:rsidRPr="00172551">
        <w:rPr>
          <w:sz w:val="24"/>
          <w:vertAlign w:val="subscript"/>
        </w:rPr>
        <w:t>1</w:t>
      </w:r>
      <w:r w:rsidRPr="00172551">
        <w:rPr>
          <w:spacing w:val="-1"/>
          <w:sz w:val="24"/>
        </w:rPr>
        <w:t xml:space="preserve"> </w:t>
      </w:r>
      <w:r w:rsidRPr="00172551">
        <w:rPr>
          <w:sz w:val="24"/>
        </w:rPr>
        <w:t xml:space="preserve">diterima </w:t>
      </w:r>
      <w:r w:rsidRPr="00172551">
        <w:rPr>
          <w:spacing w:val="-2"/>
          <w:sz w:val="24"/>
        </w:rPr>
        <w:t>(signifikan)</w:t>
      </w:r>
    </w:p>
    <w:p w14:paraId="1FE5A095" w14:textId="72567ACD" w:rsidR="00F06FF3" w:rsidRPr="00172551" w:rsidRDefault="00F06FF3" w:rsidP="00E839AD">
      <w:pPr>
        <w:pStyle w:val="ListParagraph"/>
        <w:numPr>
          <w:ilvl w:val="0"/>
          <w:numId w:val="43"/>
        </w:numPr>
        <w:spacing w:before="260"/>
        <w:ind w:left="284" w:hanging="240"/>
        <w:rPr>
          <w:position w:val="1"/>
          <w:sz w:val="24"/>
        </w:rPr>
      </w:pPr>
      <w:r w:rsidRPr="00172551">
        <w:rPr>
          <w:position w:val="1"/>
          <w:sz w:val="24"/>
        </w:rPr>
        <w:lastRenderedPageBreak/>
        <w:t>terima</w:t>
      </w:r>
      <w:r w:rsidRPr="00172551">
        <w:rPr>
          <w:spacing w:val="-3"/>
          <w:position w:val="1"/>
          <w:sz w:val="24"/>
        </w:rPr>
        <w:t xml:space="preserve"> </w:t>
      </w:r>
      <w:r w:rsidRPr="00172551">
        <w:rPr>
          <w:position w:val="1"/>
          <w:sz w:val="24"/>
        </w:rPr>
        <w:t>H</w:t>
      </w:r>
      <w:r w:rsidRPr="00172551">
        <w:rPr>
          <w:position w:val="1"/>
          <w:sz w:val="24"/>
          <w:vertAlign w:val="subscript"/>
        </w:rPr>
        <w:t>0</w:t>
      </w:r>
      <w:r w:rsidRPr="00172551">
        <w:rPr>
          <w:spacing w:val="-1"/>
          <w:position w:val="1"/>
          <w:sz w:val="24"/>
        </w:rPr>
        <w:t xml:space="preserve"> </w:t>
      </w:r>
      <w:r w:rsidRPr="00172551">
        <w:rPr>
          <w:position w:val="1"/>
          <w:sz w:val="24"/>
        </w:rPr>
        <w:t>jika</w:t>
      </w:r>
      <w:r w:rsidRPr="00172551">
        <w:rPr>
          <w:spacing w:val="3"/>
          <w:position w:val="1"/>
          <w:sz w:val="24"/>
        </w:rPr>
        <w:t xml:space="preserve"> </w:t>
      </w:r>
      <w:r w:rsidRPr="00172551">
        <w:rPr>
          <w:position w:val="1"/>
          <w:sz w:val="24"/>
        </w:rPr>
        <w:t>F</w:t>
      </w:r>
      <w:r w:rsidRPr="00172551">
        <w:rPr>
          <w:position w:val="1"/>
          <w:sz w:val="24"/>
          <w:vertAlign w:val="subscript"/>
        </w:rPr>
        <w:t>hitung</w:t>
      </w:r>
      <w:r w:rsidRPr="00172551">
        <w:rPr>
          <w:spacing w:val="-1"/>
          <w:position w:val="1"/>
          <w:sz w:val="24"/>
        </w:rPr>
        <w:t xml:space="preserve"> </w:t>
      </w:r>
      <w:r w:rsidRPr="00172551">
        <w:rPr>
          <w:position w:val="1"/>
          <w:sz w:val="24"/>
        </w:rPr>
        <w:t>&lt;</w:t>
      </w:r>
      <w:r w:rsidRPr="00172551">
        <w:rPr>
          <w:spacing w:val="2"/>
          <w:position w:val="1"/>
          <w:sz w:val="24"/>
        </w:rPr>
        <w:t xml:space="preserve"> </w:t>
      </w:r>
      <w:r w:rsidRPr="00172551">
        <w:rPr>
          <w:position w:val="1"/>
          <w:sz w:val="24"/>
        </w:rPr>
        <w:t>F</w:t>
      </w:r>
      <w:r w:rsidRPr="00172551">
        <w:rPr>
          <w:position w:val="1"/>
          <w:sz w:val="24"/>
          <w:vertAlign w:val="subscript"/>
        </w:rPr>
        <w:t>tabel</w:t>
      </w:r>
      <w:r>
        <w:rPr>
          <w:spacing w:val="70"/>
          <w:position w:val="1"/>
          <w:sz w:val="24"/>
          <w:lang w:val="en-GB"/>
        </w:rPr>
        <w:t xml:space="preserve"> </w:t>
      </w:r>
      <w:r w:rsidRPr="00172551">
        <w:rPr>
          <w:spacing w:val="70"/>
          <w:position w:val="1"/>
          <w:sz w:val="24"/>
        </w:rPr>
        <w:t xml:space="preserve"> </w:t>
      </w:r>
      <w:r w:rsidRPr="00172551">
        <w:rPr>
          <w:noProof/>
          <w:spacing w:val="26"/>
          <w:sz w:val="24"/>
        </w:rPr>
        <w:drawing>
          <wp:inline distT="0" distB="0" distL="0" distR="0" wp14:anchorId="364D076F" wp14:editId="4422F9D3">
            <wp:extent cx="663575" cy="76200"/>
            <wp:effectExtent l="0" t="0" r="0" b="0"/>
            <wp:docPr id="102"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39" cstate="print"/>
                    <a:stretch>
                      <a:fillRect/>
                    </a:stretch>
                  </pic:blipFill>
                  <pic:spPr>
                    <a:xfrm>
                      <a:off x="0" y="0"/>
                      <a:ext cx="663575" cy="76200"/>
                    </a:xfrm>
                    <a:prstGeom prst="rect">
                      <a:avLst/>
                    </a:prstGeom>
                  </pic:spPr>
                </pic:pic>
              </a:graphicData>
            </a:graphic>
          </wp:inline>
        </w:drawing>
      </w:r>
      <w:r>
        <w:rPr>
          <w:spacing w:val="47"/>
          <w:position w:val="1"/>
          <w:sz w:val="24"/>
          <w:lang w:val="en-GB"/>
        </w:rPr>
        <w:t xml:space="preserve"> </w:t>
      </w:r>
      <w:r w:rsidRPr="00172551">
        <w:rPr>
          <w:position w:val="1"/>
          <w:sz w:val="24"/>
        </w:rPr>
        <w:t>untuk</w:t>
      </w:r>
      <w:r w:rsidRPr="00172551">
        <w:rPr>
          <w:spacing w:val="-1"/>
          <w:position w:val="1"/>
          <w:sz w:val="24"/>
        </w:rPr>
        <w:t xml:space="preserve"> </w:t>
      </w:r>
      <w:r w:rsidRPr="00172551">
        <w:rPr>
          <w:position w:val="1"/>
          <w:sz w:val="24"/>
        </w:rPr>
        <w:t>H</w:t>
      </w:r>
      <w:r w:rsidRPr="00172551">
        <w:rPr>
          <w:position w:val="1"/>
          <w:sz w:val="24"/>
          <w:vertAlign w:val="subscript"/>
        </w:rPr>
        <w:t>1</w:t>
      </w:r>
      <w:r w:rsidRPr="00172551">
        <w:rPr>
          <w:spacing w:val="-2"/>
          <w:position w:val="1"/>
          <w:sz w:val="24"/>
        </w:rPr>
        <w:t xml:space="preserve"> </w:t>
      </w:r>
      <w:r w:rsidRPr="00172551">
        <w:rPr>
          <w:position w:val="1"/>
          <w:sz w:val="24"/>
        </w:rPr>
        <w:t>ditolak</w:t>
      </w:r>
      <w:r w:rsidRPr="00172551">
        <w:rPr>
          <w:spacing w:val="-1"/>
          <w:position w:val="1"/>
          <w:sz w:val="24"/>
        </w:rPr>
        <w:t xml:space="preserve"> </w:t>
      </w:r>
      <w:r w:rsidRPr="00172551">
        <w:rPr>
          <w:position w:val="1"/>
          <w:sz w:val="24"/>
        </w:rPr>
        <w:t>(tidak</w:t>
      </w:r>
      <w:r w:rsidRPr="00172551">
        <w:rPr>
          <w:spacing w:val="-1"/>
          <w:position w:val="1"/>
          <w:sz w:val="24"/>
        </w:rPr>
        <w:t xml:space="preserve"> </w:t>
      </w:r>
      <w:r w:rsidRPr="00172551">
        <w:rPr>
          <w:spacing w:val="-2"/>
          <w:position w:val="1"/>
          <w:sz w:val="24"/>
        </w:rPr>
        <w:t>signifikan)</w:t>
      </w:r>
    </w:p>
    <w:p w14:paraId="474E401B" w14:textId="77777777" w:rsidR="00F06FF3" w:rsidRPr="00E839AD" w:rsidRDefault="00F06FF3" w:rsidP="00E839AD">
      <w:pPr>
        <w:spacing w:before="265" w:line="480" w:lineRule="auto"/>
        <w:ind w:right="3" w:firstLine="708"/>
        <w:jc w:val="both"/>
        <w:rPr>
          <w:sz w:val="24"/>
          <w:szCs w:val="24"/>
        </w:rPr>
      </w:pPr>
      <w:r w:rsidRPr="00E839AD">
        <w:rPr>
          <w:sz w:val="24"/>
          <w:szCs w:val="24"/>
        </w:rPr>
        <w:t>Pada penelitian ini tingkat kesalahan yang ditolerir atau tingkat</w:t>
      </w:r>
      <w:r w:rsidRPr="00E839AD">
        <w:rPr>
          <w:spacing w:val="40"/>
          <w:sz w:val="24"/>
          <w:szCs w:val="24"/>
        </w:rPr>
        <w:t xml:space="preserve"> </w:t>
      </w:r>
      <w:r w:rsidRPr="00E839AD">
        <w:rPr>
          <w:sz w:val="24"/>
          <w:szCs w:val="24"/>
        </w:rPr>
        <w:t>signifikansi (α) ditetapkan 0.05. Pada penelitian ini seluruh pengolahan data dan analisisnya menggunakan peranti lunak Software SPSS (</w:t>
      </w:r>
      <w:r w:rsidRPr="00E839AD">
        <w:rPr>
          <w:i/>
          <w:sz w:val="24"/>
          <w:szCs w:val="24"/>
        </w:rPr>
        <w:t>Statistical Product and Service Solution</w:t>
      </w:r>
      <w:r w:rsidRPr="00E839AD">
        <w:rPr>
          <w:sz w:val="24"/>
          <w:szCs w:val="24"/>
        </w:rPr>
        <w:t>)</w:t>
      </w:r>
    </w:p>
    <w:p w14:paraId="1FFE2CB1" w14:textId="2EB71B5C" w:rsidR="00F06FF3" w:rsidRDefault="00F06FF3" w:rsidP="00E839AD">
      <w:pPr>
        <w:pStyle w:val="Heading4"/>
        <w:numPr>
          <w:ilvl w:val="0"/>
          <w:numId w:val="60"/>
        </w:numPr>
        <w:spacing w:before="245"/>
        <w:ind w:left="426"/>
        <w:jc w:val="both"/>
      </w:pPr>
      <w:bookmarkStart w:id="243" w:name="_Toc193489553"/>
      <w:bookmarkStart w:id="244" w:name="_Toc193491641"/>
      <w:bookmarkStart w:id="245" w:name="_Toc200635049"/>
      <w:r>
        <w:t>Pengujian</w:t>
      </w:r>
      <w:r>
        <w:rPr>
          <w:spacing w:val="-5"/>
        </w:rPr>
        <w:t xml:space="preserve"> </w:t>
      </w:r>
      <w:r>
        <w:t>Hipotesis</w:t>
      </w:r>
      <w:r>
        <w:rPr>
          <w:spacing w:val="-5"/>
        </w:rPr>
        <w:t xml:space="preserve"> </w:t>
      </w:r>
      <w:r>
        <w:t>Parsial</w:t>
      </w:r>
      <w:r>
        <w:rPr>
          <w:spacing w:val="-3"/>
        </w:rPr>
        <w:t xml:space="preserve"> </w:t>
      </w:r>
      <w:r>
        <w:rPr>
          <w:spacing w:val="-10"/>
        </w:rPr>
        <w:t>:</w:t>
      </w:r>
      <w:bookmarkEnd w:id="243"/>
      <w:bookmarkEnd w:id="244"/>
      <w:bookmarkEnd w:id="245"/>
    </w:p>
    <w:p w14:paraId="71556AB9" w14:textId="77777777" w:rsidR="004E576F" w:rsidRPr="00E839AD" w:rsidRDefault="00F06FF3" w:rsidP="00E839AD">
      <w:pPr>
        <w:pStyle w:val="ListParagraph"/>
        <w:spacing w:before="272"/>
        <w:ind w:left="0" w:firstLine="0"/>
        <w:rPr>
          <w:spacing w:val="-2"/>
          <w:sz w:val="24"/>
          <w:szCs w:val="24"/>
        </w:rPr>
      </w:pPr>
      <w:r w:rsidRPr="00E839AD">
        <w:rPr>
          <w:sz w:val="24"/>
          <w:szCs w:val="24"/>
        </w:rPr>
        <w:t>H</w:t>
      </w:r>
      <w:r w:rsidRPr="00E839AD">
        <w:rPr>
          <w:sz w:val="24"/>
          <w:szCs w:val="24"/>
          <w:vertAlign w:val="subscript"/>
        </w:rPr>
        <w:t>0</w:t>
      </w:r>
      <w:r w:rsidRPr="00E839AD">
        <w:rPr>
          <w:spacing w:val="-16"/>
          <w:sz w:val="24"/>
          <w:szCs w:val="24"/>
        </w:rPr>
        <w:t xml:space="preserve"> </w:t>
      </w:r>
      <w:r w:rsidRPr="00E839AD">
        <w:rPr>
          <w:sz w:val="24"/>
          <w:szCs w:val="24"/>
        </w:rPr>
        <w:t>:</w:t>
      </w:r>
      <w:r w:rsidRPr="00E839AD">
        <w:rPr>
          <w:spacing w:val="31"/>
          <w:sz w:val="24"/>
          <w:szCs w:val="24"/>
        </w:rPr>
        <w:t xml:space="preserve"> </w:t>
      </w:r>
      <w:r w:rsidRPr="00E839AD">
        <w:rPr>
          <w:sz w:val="24"/>
          <w:szCs w:val="24"/>
        </w:rPr>
        <w:t>ρyx</w:t>
      </w:r>
      <w:r w:rsidRPr="00E839AD">
        <w:rPr>
          <w:sz w:val="24"/>
          <w:szCs w:val="24"/>
          <w:vertAlign w:val="subscript"/>
        </w:rPr>
        <w:t>1</w:t>
      </w:r>
      <w:r w:rsidRPr="00E839AD">
        <w:rPr>
          <w:spacing w:val="-20"/>
          <w:sz w:val="24"/>
          <w:szCs w:val="24"/>
        </w:rPr>
        <w:t xml:space="preserve"> </w:t>
      </w:r>
      <w:r w:rsidRPr="00E839AD">
        <w:rPr>
          <w:sz w:val="24"/>
          <w:szCs w:val="24"/>
        </w:rPr>
        <w:t>=</w:t>
      </w:r>
      <w:r w:rsidRPr="00E839AD">
        <w:rPr>
          <w:spacing w:val="-20"/>
          <w:sz w:val="24"/>
          <w:szCs w:val="24"/>
        </w:rPr>
        <w:t xml:space="preserve"> </w:t>
      </w:r>
      <w:r w:rsidRPr="00E839AD">
        <w:rPr>
          <w:sz w:val="24"/>
          <w:szCs w:val="24"/>
        </w:rPr>
        <w:t>0,</w:t>
      </w:r>
      <w:r w:rsidRPr="00E839AD">
        <w:rPr>
          <w:spacing w:val="34"/>
          <w:sz w:val="24"/>
          <w:szCs w:val="24"/>
        </w:rPr>
        <w:t xml:space="preserve">  </w:t>
      </w:r>
      <w:r w:rsidRPr="00E839AD">
        <w:rPr>
          <w:sz w:val="24"/>
          <w:szCs w:val="24"/>
        </w:rPr>
        <w:t>Tidak</w:t>
      </w:r>
      <w:r w:rsidRPr="00E839AD">
        <w:rPr>
          <w:spacing w:val="-2"/>
          <w:sz w:val="24"/>
          <w:szCs w:val="24"/>
        </w:rPr>
        <w:t xml:space="preserve"> </w:t>
      </w:r>
      <w:r w:rsidRPr="00E839AD">
        <w:rPr>
          <w:sz w:val="24"/>
          <w:szCs w:val="24"/>
        </w:rPr>
        <w:t>terdapat</w:t>
      </w:r>
      <w:r w:rsidRPr="00E839AD">
        <w:rPr>
          <w:spacing w:val="-1"/>
          <w:sz w:val="24"/>
          <w:szCs w:val="24"/>
        </w:rPr>
        <w:t xml:space="preserve"> </w:t>
      </w:r>
      <w:r w:rsidRPr="00E839AD">
        <w:rPr>
          <w:sz w:val="24"/>
          <w:szCs w:val="24"/>
        </w:rPr>
        <w:t>pengaruh</w:t>
      </w:r>
      <w:r w:rsidRPr="00E839AD">
        <w:rPr>
          <w:spacing w:val="2"/>
          <w:sz w:val="24"/>
          <w:szCs w:val="24"/>
        </w:rPr>
        <w:t xml:space="preserve"> </w:t>
      </w:r>
      <w:r w:rsidRPr="00E839AD">
        <w:rPr>
          <w:sz w:val="24"/>
          <w:szCs w:val="24"/>
        </w:rPr>
        <w:t>kualitas</w:t>
      </w:r>
      <w:r w:rsidRPr="00E839AD">
        <w:rPr>
          <w:spacing w:val="-4"/>
          <w:sz w:val="24"/>
          <w:szCs w:val="24"/>
        </w:rPr>
        <w:t xml:space="preserve"> </w:t>
      </w:r>
      <w:r w:rsidRPr="00E839AD">
        <w:rPr>
          <w:sz w:val="24"/>
          <w:szCs w:val="24"/>
        </w:rPr>
        <w:t>produk</w:t>
      </w:r>
      <w:r w:rsidRPr="00E839AD">
        <w:rPr>
          <w:spacing w:val="58"/>
          <w:sz w:val="24"/>
          <w:szCs w:val="24"/>
        </w:rPr>
        <w:t xml:space="preserve"> </w:t>
      </w:r>
      <w:r w:rsidRPr="00E839AD">
        <w:rPr>
          <w:sz w:val="24"/>
          <w:szCs w:val="24"/>
        </w:rPr>
        <w:t xml:space="preserve">terhadap citra </w:t>
      </w:r>
      <w:r w:rsidR="004E576F" w:rsidRPr="00E839AD">
        <w:rPr>
          <w:sz w:val="24"/>
          <w:szCs w:val="24"/>
        </w:rPr>
        <w:tab/>
      </w:r>
      <w:r w:rsidR="004E576F" w:rsidRPr="00E839AD">
        <w:rPr>
          <w:sz w:val="24"/>
          <w:szCs w:val="24"/>
        </w:rPr>
        <w:tab/>
      </w:r>
      <w:r w:rsidR="004E576F" w:rsidRPr="00E839AD">
        <w:rPr>
          <w:sz w:val="24"/>
          <w:szCs w:val="24"/>
        </w:rPr>
        <w:tab/>
      </w:r>
      <w:r w:rsidR="004E576F" w:rsidRPr="00E839AD">
        <w:rPr>
          <w:sz w:val="24"/>
          <w:szCs w:val="24"/>
        </w:rPr>
        <w:tab/>
      </w:r>
      <w:r w:rsidRPr="00E839AD">
        <w:rPr>
          <w:spacing w:val="-2"/>
          <w:sz w:val="24"/>
          <w:szCs w:val="24"/>
        </w:rPr>
        <w:t>merek.</w:t>
      </w:r>
    </w:p>
    <w:p w14:paraId="09651AFB" w14:textId="7ED2A01D" w:rsidR="00F06FF3" w:rsidRPr="00E839AD" w:rsidRDefault="00F06FF3" w:rsidP="00E839AD">
      <w:pPr>
        <w:pStyle w:val="ListParagraph"/>
        <w:spacing w:before="272"/>
        <w:ind w:left="0" w:firstLine="0"/>
        <w:rPr>
          <w:sz w:val="24"/>
          <w:szCs w:val="24"/>
        </w:rPr>
      </w:pPr>
      <w:r w:rsidRPr="00E839AD">
        <w:rPr>
          <w:sz w:val="24"/>
          <w:szCs w:val="24"/>
        </w:rPr>
        <w:t>H</w:t>
      </w:r>
      <w:r w:rsidRPr="00E839AD">
        <w:rPr>
          <w:sz w:val="24"/>
          <w:szCs w:val="24"/>
          <w:vertAlign w:val="subscript"/>
        </w:rPr>
        <w:t>1</w:t>
      </w:r>
      <w:r w:rsidRPr="00E839AD">
        <w:rPr>
          <w:spacing w:val="-22"/>
          <w:sz w:val="24"/>
          <w:szCs w:val="24"/>
        </w:rPr>
        <w:t xml:space="preserve"> </w:t>
      </w:r>
      <w:r w:rsidRPr="00E839AD">
        <w:rPr>
          <w:sz w:val="24"/>
          <w:szCs w:val="24"/>
          <w:vertAlign w:val="subscript"/>
        </w:rPr>
        <w:t>:</w:t>
      </w:r>
      <w:r w:rsidRPr="00E839AD">
        <w:rPr>
          <w:spacing w:val="13"/>
          <w:sz w:val="24"/>
          <w:szCs w:val="24"/>
        </w:rPr>
        <w:t xml:space="preserve"> </w:t>
      </w:r>
      <w:r w:rsidRPr="00E839AD">
        <w:rPr>
          <w:sz w:val="24"/>
          <w:szCs w:val="24"/>
        </w:rPr>
        <w:t>ρyx</w:t>
      </w:r>
      <w:r w:rsidRPr="00E839AD">
        <w:rPr>
          <w:sz w:val="24"/>
          <w:szCs w:val="24"/>
          <w:vertAlign w:val="subscript"/>
        </w:rPr>
        <w:t>1</w:t>
      </w:r>
      <w:r w:rsidRPr="00E839AD">
        <w:rPr>
          <w:spacing w:val="-16"/>
          <w:sz w:val="24"/>
          <w:szCs w:val="24"/>
        </w:rPr>
        <w:t xml:space="preserve"> </w:t>
      </w:r>
      <w:r w:rsidRPr="00E839AD">
        <w:rPr>
          <w:sz w:val="24"/>
          <w:szCs w:val="24"/>
        </w:rPr>
        <w:t>≠</w:t>
      </w:r>
      <w:r w:rsidRPr="00E839AD">
        <w:rPr>
          <w:spacing w:val="-5"/>
          <w:sz w:val="24"/>
          <w:szCs w:val="24"/>
        </w:rPr>
        <w:t xml:space="preserve"> 0,</w:t>
      </w:r>
      <w:r w:rsidRPr="00E839AD">
        <w:rPr>
          <w:sz w:val="24"/>
          <w:szCs w:val="24"/>
        </w:rPr>
        <w:tab/>
        <w:t>Terdapat</w:t>
      </w:r>
      <w:r w:rsidRPr="00E839AD">
        <w:rPr>
          <w:spacing w:val="-2"/>
          <w:sz w:val="24"/>
          <w:szCs w:val="24"/>
        </w:rPr>
        <w:t xml:space="preserve"> </w:t>
      </w:r>
      <w:r w:rsidRPr="00E839AD">
        <w:rPr>
          <w:sz w:val="24"/>
          <w:szCs w:val="24"/>
        </w:rPr>
        <w:t>pengaruh</w:t>
      </w:r>
      <w:r w:rsidRPr="00E839AD">
        <w:rPr>
          <w:spacing w:val="-1"/>
          <w:sz w:val="24"/>
          <w:szCs w:val="24"/>
        </w:rPr>
        <w:t xml:space="preserve"> </w:t>
      </w:r>
      <w:r w:rsidRPr="00E839AD">
        <w:rPr>
          <w:sz w:val="24"/>
          <w:szCs w:val="24"/>
        </w:rPr>
        <w:t>kualitas</w:t>
      </w:r>
      <w:r w:rsidRPr="00E839AD">
        <w:rPr>
          <w:spacing w:val="-3"/>
          <w:sz w:val="24"/>
          <w:szCs w:val="24"/>
        </w:rPr>
        <w:t xml:space="preserve"> </w:t>
      </w:r>
      <w:r w:rsidRPr="00E839AD">
        <w:rPr>
          <w:sz w:val="24"/>
          <w:szCs w:val="24"/>
        </w:rPr>
        <w:t>produk</w:t>
      </w:r>
      <w:r w:rsidRPr="00E839AD">
        <w:rPr>
          <w:spacing w:val="-1"/>
          <w:sz w:val="24"/>
          <w:szCs w:val="24"/>
        </w:rPr>
        <w:t xml:space="preserve"> </w:t>
      </w:r>
      <w:r w:rsidRPr="00E839AD">
        <w:rPr>
          <w:sz w:val="24"/>
          <w:szCs w:val="24"/>
        </w:rPr>
        <w:t>terhadap</w:t>
      </w:r>
      <w:r w:rsidRPr="00E839AD">
        <w:rPr>
          <w:spacing w:val="-1"/>
          <w:sz w:val="24"/>
          <w:szCs w:val="24"/>
        </w:rPr>
        <w:t xml:space="preserve"> </w:t>
      </w:r>
      <w:r w:rsidRPr="00E839AD">
        <w:rPr>
          <w:sz w:val="24"/>
          <w:szCs w:val="24"/>
        </w:rPr>
        <w:t>citra</w:t>
      </w:r>
      <w:r w:rsidRPr="00E839AD">
        <w:rPr>
          <w:spacing w:val="-1"/>
          <w:sz w:val="24"/>
          <w:szCs w:val="24"/>
        </w:rPr>
        <w:t xml:space="preserve"> </w:t>
      </w:r>
      <w:r w:rsidRPr="00E839AD">
        <w:rPr>
          <w:spacing w:val="-2"/>
          <w:sz w:val="24"/>
          <w:szCs w:val="24"/>
        </w:rPr>
        <w:t>merek.</w:t>
      </w:r>
    </w:p>
    <w:p w14:paraId="06C8C9C8" w14:textId="77777777" w:rsidR="00F06FF3" w:rsidRPr="00E839AD" w:rsidRDefault="00F06FF3" w:rsidP="00E839AD">
      <w:pPr>
        <w:jc w:val="center"/>
        <w:rPr>
          <w:sz w:val="24"/>
          <w:szCs w:val="24"/>
        </w:rPr>
      </w:pPr>
    </w:p>
    <w:p w14:paraId="5FF1B2C7" w14:textId="4A918E8E" w:rsidR="00F06FF3" w:rsidRPr="00E839AD" w:rsidRDefault="004E576F" w:rsidP="00E839AD">
      <w:pPr>
        <w:spacing w:line="480" w:lineRule="auto"/>
        <w:ind w:right="3" w:firstLine="708"/>
        <w:rPr>
          <w:sz w:val="24"/>
          <w:szCs w:val="24"/>
        </w:rPr>
      </w:pPr>
      <w:r w:rsidRPr="00E839AD">
        <w:rPr>
          <w:sz w:val="24"/>
          <w:szCs w:val="24"/>
        </w:rPr>
        <w:tab/>
      </w:r>
      <w:r w:rsidR="00F06FF3" w:rsidRPr="00E839AD">
        <w:rPr>
          <w:sz w:val="24"/>
          <w:szCs w:val="24"/>
        </w:rPr>
        <w:t>Pengujian</w:t>
      </w:r>
      <w:r w:rsidR="00F06FF3" w:rsidRPr="00E839AD">
        <w:rPr>
          <w:spacing w:val="40"/>
          <w:sz w:val="24"/>
          <w:szCs w:val="24"/>
        </w:rPr>
        <w:t xml:space="preserve"> </w:t>
      </w:r>
      <w:r w:rsidR="00F06FF3" w:rsidRPr="00E839AD">
        <w:rPr>
          <w:sz w:val="24"/>
          <w:szCs w:val="24"/>
        </w:rPr>
        <w:t>secara</w:t>
      </w:r>
      <w:r w:rsidR="00F06FF3" w:rsidRPr="00E839AD">
        <w:rPr>
          <w:spacing w:val="40"/>
          <w:sz w:val="24"/>
          <w:szCs w:val="24"/>
        </w:rPr>
        <w:t xml:space="preserve"> </w:t>
      </w:r>
      <w:r w:rsidR="00F06FF3" w:rsidRPr="00E839AD">
        <w:rPr>
          <w:sz w:val="24"/>
          <w:szCs w:val="24"/>
        </w:rPr>
        <w:t>parsial</w:t>
      </w:r>
      <w:r w:rsidR="00F06FF3" w:rsidRPr="00E839AD">
        <w:rPr>
          <w:spacing w:val="40"/>
          <w:sz w:val="24"/>
          <w:szCs w:val="24"/>
        </w:rPr>
        <w:t xml:space="preserve"> </w:t>
      </w:r>
      <w:r w:rsidR="00F06FF3" w:rsidRPr="00E839AD">
        <w:rPr>
          <w:sz w:val="24"/>
          <w:szCs w:val="24"/>
        </w:rPr>
        <w:t>atau</w:t>
      </w:r>
      <w:r w:rsidR="00F06FF3" w:rsidRPr="00E839AD">
        <w:rPr>
          <w:spacing w:val="40"/>
          <w:sz w:val="24"/>
          <w:szCs w:val="24"/>
        </w:rPr>
        <w:t xml:space="preserve"> </w:t>
      </w:r>
      <w:r w:rsidR="00F06FF3" w:rsidRPr="00E839AD">
        <w:rPr>
          <w:sz w:val="24"/>
          <w:szCs w:val="24"/>
        </w:rPr>
        <w:t>individual</w:t>
      </w:r>
      <w:r w:rsidR="00F06FF3" w:rsidRPr="00E839AD">
        <w:rPr>
          <w:spacing w:val="40"/>
          <w:sz w:val="24"/>
          <w:szCs w:val="24"/>
        </w:rPr>
        <w:t xml:space="preserve"> </w:t>
      </w:r>
      <w:r w:rsidR="00F06FF3" w:rsidRPr="00E839AD">
        <w:rPr>
          <w:sz w:val="24"/>
          <w:szCs w:val="24"/>
        </w:rPr>
        <w:t>dengan</w:t>
      </w:r>
      <w:r w:rsidR="00F06FF3" w:rsidRPr="00E839AD">
        <w:rPr>
          <w:spacing w:val="40"/>
          <w:sz w:val="24"/>
          <w:szCs w:val="24"/>
        </w:rPr>
        <w:t xml:space="preserve"> </w:t>
      </w:r>
      <w:r w:rsidR="00F06FF3" w:rsidRPr="00E839AD">
        <w:rPr>
          <w:sz w:val="24"/>
          <w:szCs w:val="24"/>
        </w:rPr>
        <w:t>statistik</w:t>
      </w:r>
      <w:r w:rsidR="00F06FF3" w:rsidRPr="00E839AD">
        <w:rPr>
          <w:spacing w:val="40"/>
          <w:sz w:val="24"/>
          <w:szCs w:val="24"/>
        </w:rPr>
        <w:t xml:space="preserve"> </w:t>
      </w:r>
      <w:r w:rsidR="00F06FF3" w:rsidRPr="00E839AD">
        <w:rPr>
          <w:sz w:val="24"/>
          <w:szCs w:val="24"/>
        </w:rPr>
        <w:t>uji</w:t>
      </w:r>
      <w:r w:rsidR="00F06FF3" w:rsidRPr="00E839AD">
        <w:rPr>
          <w:spacing w:val="40"/>
          <w:sz w:val="24"/>
          <w:szCs w:val="24"/>
        </w:rPr>
        <w:t xml:space="preserve"> </w:t>
      </w:r>
      <w:r w:rsidR="00F06FF3" w:rsidRPr="00E839AD">
        <w:rPr>
          <w:sz w:val="24"/>
          <w:szCs w:val="24"/>
        </w:rPr>
        <w:t>yang</w:t>
      </w:r>
      <w:r w:rsidR="00F06FF3" w:rsidRPr="00E839AD">
        <w:rPr>
          <w:spacing w:val="40"/>
          <w:sz w:val="24"/>
          <w:szCs w:val="24"/>
        </w:rPr>
        <w:t xml:space="preserve"> </w:t>
      </w:r>
      <w:r w:rsidR="00F06FF3" w:rsidRPr="00E839AD">
        <w:rPr>
          <w:sz w:val="24"/>
          <w:szCs w:val="24"/>
        </w:rPr>
        <w:t>akan dipergunakan adalah uji t dengan derajat bebas n-k-1 :</w:t>
      </w:r>
    </w:p>
    <w:p w14:paraId="5664742D" w14:textId="77777777" w:rsidR="00F06FF3" w:rsidRDefault="00F06FF3" w:rsidP="004E576F">
      <w:pPr>
        <w:ind w:left="709"/>
        <w:rPr>
          <w:sz w:val="24"/>
          <w:szCs w:val="24"/>
        </w:rPr>
      </w:pPr>
      <w:r>
        <w:rPr>
          <w:noProof/>
          <w:sz w:val="24"/>
          <w:szCs w:val="24"/>
        </w:rPr>
        <w:drawing>
          <wp:inline distT="0" distB="0" distL="0" distR="0" wp14:anchorId="0CD6FEF4" wp14:editId="2EFF8E50">
            <wp:extent cx="2118544" cy="85351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0">
                      <a:extLst>
                        <a:ext uri="{28A0092B-C50C-407E-A947-70E740481C1C}">
                          <a14:useLocalDpi xmlns:a14="http://schemas.microsoft.com/office/drawing/2010/main" val="0"/>
                        </a:ext>
                      </a:extLst>
                    </a:blip>
                    <a:stretch>
                      <a:fillRect/>
                    </a:stretch>
                  </pic:blipFill>
                  <pic:spPr>
                    <a:xfrm>
                      <a:off x="0" y="0"/>
                      <a:ext cx="2118544" cy="853514"/>
                    </a:xfrm>
                    <a:prstGeom prst="rect">
                      <a:avLst/>
                    </a:prstGeom>
                  </pic:spPr>
                </pic:pic>
              </a:graphicData>
            </a:graphic>
          </wp:inline>
        </w:drawing>
      </w:r>
    </w:p>
    <w:p w14:paraId="66C9D429" w14:textId="168C85FB" w:rsidR="00F06FF3" w:rsidRPr="00E839AD" w:rsidRDefault="004E576F" w:rsidP="00F06FF3">
      <w:pPr>
        <w:rPr>
          <w:sz w:val="24"/>
          <w:szCs w:val="24"/>
        </w:rPr>
      </w:pPr>
      <w:r>
        <w:tab/>
      </w:r>
      <w:r w:rsidR="00F06FF3" w:rsidRPr="00E839AD">
        <w:rPr>
          <w:sz w:val="24"/>
          <w:szCs w:val="24"/>
        </w:rPr>
        <w:t>Statistik</w:t>
      </w:r>
      <w:r w:rsidR="00F06FF3" w:rsidRPr="00E839AD">
        <w:rPr>
          <w:spacing w:val="-3"/>
          <w:sz w:val="24"/>
          <w:szCs w:val="24"/>
        </w:rPr>
        <w:t xml:space="preserve"> </w:t>
      </w:r>
      <w:r w:rsidR="00F06FF3" w:rsidRPr="00E839AD">
        <w:rPr>
          <w:sz w:val="24"/>
          <w:szCs w:val="24"/>
        </w:rPr>
        <w:t>uji</w:t>
      </w:r>
      <w:r w:rsidR="00F06FF3" w:rsidRPr="00E839AD">
        <w:rPr>
          <w:spacing w:val="-3"/>
          <w:sz w:val="24"/>
          <w:szCs w:val="24"/>
        </w:rPr>
        <w:t xml:space="preserve"> </w:t>
      </w:r>
      <w:r w:rsidR="00F06FF3" w:rsidRPr="00E839AD">
        <w:rPr>
          <w:sz w:val="24"/>
          <w:szCs w:val="24"/>
        </w:rPr>
        <w:t>tersebut</w:t>
      </w:r>
      <w:r w:rsidR="00F06FF3" w:rsidRPr="00E839AD">
        <w:rPr>
          <w:spacing w:val="-3"/>
          <w:sz w:val="24"/>
          <w:szCs w:val="24"/>
        </w:rPr>
        <w:t xml:space="preserve"> </w:t>
      </w:r>
      <w:r w:rsidR="00F06FF3" w:rsidRPr="00E839AD">
        <w:rPr>
          <w:sz w:val="24"/>
          <w:szCs w:val="24"/>
        </w:rPr>
        <w:t>mengikuti</w:t>
      </w:r>
      <w:r w:rsidR="00F06FF3" w:rsidRPr="00E839AD">
        <w:rPr>
          <w:spacing w:val="-3"/>
          <w:sz w:val="24"/>
          <w:szCs w:val="24"/>
        </w:rPr>
        <w:t xml:space="preserve"> </w:t>
      </w:r>
      <w:r w:rsidR="00F06FF3" w:rsidRPr="00E839AD">
        <w:rPr>
          <w:sz w:val="24"/>
          <w:szCs w:val="24"/>
        </w:rPr>
        <w:t>t</w:t>
      </w:r>
      <w:r w:rsidR="00F06FF3" w:rsidRPr="00E839AD">
        <w:rPr>
          <w:spacing w:val="-3"/>
          <w:sz w:val="24"/>
          <w:szCs w:val="24"/>
        </w:rPr>
        <w:t xml:space="preserve"> </w:t>
      </w:r>
      <w:r w:rsidR="00F06FF3" w:rsidRPr="00E839AD">
        <w:rPr>
          <w:sz w:val="24"/>
          <w:szCs w:val="24"/>
        </w:rPr>
        <w:t>dengan</w:t>
      </w:r>
      <w:r w:rsidR="00F06FF3" w:rsidRPr="00E839AD">
        <w:rPr>
          <w:spacing w:val="-3"/>
          <w:sz w:val="24"/>
          <w:szCs w:val="24"/>
        </w:rPr>
        <w:t xml:space="preserve"> </w:t>
      </w:r>
      <w:r w:rsidR="00F06FF3" w:rsidRPr="00E839AD">
        <w:rPr>
          <w:sz w:val="24"/>
          <w:szCs w:val="24"/>
        </w:rPr>
        <w:t>db</w:t>
      </w:r>
      <w:r w:rsidR="00F06FF3" w:rsidRPr="00E839AD">
        <w:rPr>
          <w:spacing w:val="-3"/>
          <w:sz w:val="24"/>
          <w:szCs w:val="24"/>
        </w:rPr>
        <w:t xml:space="preserve"> </w:t>
      </w:r>
      <w:r w:rsidR="00F06FF3" w:rsidRPr="00E839AD">
        <w:rPr>
          <w:sz w:val="24"/>
          <w:szCs w:val="24"/>
        </w:rPr>
        <w:t>=</w:t>
      </w:r>
      <w:r w:rsidR="00F06FF3" w:rsidRPr="00E839AD">
        <w:rPr>
          <w:spacing w:val="-2"/>
          <w:sz w:val="24"/>
          <w:szCs w:val="24"/>
        </w:rPr>
        <w:t xml:space="preserve"> </w:t>
      </w:r>
      <w:r w:rsidR="00F06FF3" w:rsidRPr="00E839AD">
        <w:rPr>
          <w:sz w:val="24"/>
          <w:szCs w:val="24"/>
        </w:rPr>
        <w:t>(n-k-</w:t>
      </w:r>
      <w:r w:rsidR="00F06FF3" w:rsidRPr="00E839AD">
        <w:rPr>
          <w:spacing w:val="-5"/>
          <w:sz w:val="24"/>
          <w:szCs w:val="24"/>
        </w:rPr>
        <w:t>1)</w:t>
      </w:r>
    </w:p>
    <w:p w14:paraId="67DD25B9" w14:textId="77777777" w:rsidR="00F06FF3" w:rsidRPr="00E839AD" w:rsidRDefault="00F06FF3" w:rsidP="00F06FF3">
      <w:pPr>
        <w:rPr>
          <w:sz w:val="24"/>
          <w:szCs w:val="24"/>
        </w:rPr>
      </w:pPr>
    </w:p>
    <w:p w14:paraId="29FD1B93" w14:textId="45CC8EC3" w:rsidR="00F06FF3" w:rsidRPr="00E839AD" w:rsidRDefault="00F06FF3" w:rsidP="00E839AD">
      <w:pPr>
        <w:pStyle w:val="ListParagraph"/>
        <w:numPr>
          <w:ilvl w:val="0"/>
          <w:numId w:val="62"/>
        </w:numPr>
        <w:spacing w:line="480" w:lineRule="auto"/>
        <w:ind w:left="426"/>
        <w:jc w:val="left"/>
        <w:rPr>
          <w:sz w:val="24"/>
          <w:szCs w:val="24"/>
        </w:rPr>
      </w:pPr>
      <w:r w:rsidRPr="00E839AD">
        <w:rPr>
          <w:sz w:val="24"/>
          <w:szCs w:val="24"/>
        </w:rPr>
        <w:t>tolak</w:t>
      </w:r>
      <w:r w:rsidRPr="00E839AD">
        <w:rPr>
          <w:spacing w:val="-1"/>
          <w:sz w:val="24"/>
          <w:szCs w:val="24"/>
        </w:rPr>
        <w:t xml:space="preserve"> </w:t>
      </w:r>
      <w:r w:rsidRPr="00E839AD">
        <w:rPr>
          <w:sz w:val="24"/>
          <w:szCs w:val="24"/>
        </w:rPr>
        <w:t>H</w:t>
      </w:r>
      <w:r w:rsidRPr="00E839AD">
        <w:rPr>
          <w:sz w:val="24"/>
          <w:szCs w:val="24"/>
          <w:vertAlign w:val="subscript"/>
        </w:rPr>
        <w:t>0</w:t>
      </w:r>
      <w:r w:rsidRPr="00E839AD">
        <w:rPr>
          <w:spacing w:val="-1"/>
          <w:sz w:val="24"/>
          <w:szCs w:val="24"/>
        </w:rPr>
        <w:t xml:space="preserve"> </w:t>
      </w:r>
      <w:r w:rsidRPr="00E839AD">
        <w:rPr>
          <w:sz w:val="24"/>
          <w:szCs w:val="24"/>
        </w:rPr>
        <w:t>jika</w:t>
      </w:r>
      <w:r w:rsidRPr="00E839AD">
        <w:rPr>
          <w:spacing w:val="1"/>
          <w:sz w:val="24"/>
          <w:szCs w:val="24"/>
        </w:rPr>
        <w:t xml:space="preserve"> </w:t>
      </w:r>
      <w:r w:rsidRPr="00E839AD">
        <w:rPr>
          <w:sz w:val="24"/>
          <w:szCs w:val="24"/>
        </w:rPr>
        <w:t>t</w:t>
      </w:r>
      <w:r w:rsidRPr="00E839AD">
        <w:rPr>
          <w:sz w:val="24"/>
          <w:szCs w:val="24"/>
          <w:vertAlign w:val="subscript"/>
        </w:rPr>
        <w:t>hitung</w:t>
      </w:r>
      <w:r w:rsidRPr="00E839AD">
        <w:rPr>
          <w:spacing w:val="-1"/>
          <w:sz w:val="24"/>
          <w:szCs w:val="24"/>
        </w:rPr>
        <w:t xml:space="preserve"> </w:t>
      </w:r>
      <w:r w:rsidRPr="00E839AD">
        <w:rPr>
          <w:sz w:val="24"/>
          <w:szCs w:val="24"/>
        </w:rPr>
        <w:t>≥</w:t>
      </w:r>
      <w:r w:rsidRPr="00E839AD">
        <w:rPr>
          <w:spacing w:val="-4"/>
          <w:sz w:val="24"/>
          <w:szCs w:val="24"/>
        </w:rPr>
        <w:t xml:space="preserve"> </w:t>
      </w:r>
      <w:r w:rsidRPr="00E839AD">
        <w:rPr>
          <w:spacing w:val="-2"/>
          <w:sz w:val="24"/>
          <w:szCs w:val="24"/>
        </w:rPr>
        <w:t>t</w:t>
      </w:r>
      <w:r w:rsidRPr="00E839AD">
        <w:rPr>
          <w:spacing w:val="-2"/>
          <w:sz w:val="24"/>
          <w:szCs w:val="24"/>
          <w:vertAlign w:val="subscript"/>
        </w:rPr>
        <w:t>tabel</w:t>
      </w:r>
      <w:r w:rsidRPr="00E839AD">
        <w:rPr>
          <w:sz w:val="24"/>
          <w:szCs w:val="24"/>
        </w:rPr>
        <w:tab/>
      </w:r>
      <w:r w:rsidRPr="00E839AD">
        <w:rPr>
          <w:noProof/>
          <w:position w:val="-3"/>
          <w:sz w:val="24"/>
          <w:szCs w:val="24"/>
        </w:rPr>
        <w:drawing>
          <wp:inline distT="0" distB="0" distL="0" distR="0" wp14:anchorId="1D036B55" wp14:editId="27394E4F">
            <wp:extent cx="663575" cy="76200"/>
            <wp:effectExtent l="0" t="0" r="0" b="0"/>
            <wp:docPr id="104"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39" cstate="print"/>
                    <a:stretch>
                      <a:fillRect/>
                    </a:stretch>
                  </pic:blipFill>
                  <pic:spPr>
                    <a:xfrm>
                      <a:off x="0" y="0"/>
                      <a:ext cx="663575" cy="76200"/>
                    </a:xfrm>
                    <a:prstGeom prst="rect">
                      <a:avLst/>
                    </a:prstGeom>
                  </pic:spPr>
                </pic:pic>
              </a:graphicData>
            </a:graphic>
          </wp:inline>
        </w:drawing>
      </w:r>
      <w:r w:rsidRPr="00E839AD">
        <w:rPr>
          <w:sz w:val="24"/>
          <w:szCs w:val="24"/>
        </w:rPr>
        <w:t>untuk H</w:t>
      </w:r>
      <w:r w:rsidRPr="00E839AD">
        <w:rPr>
          <w:sz w:val="24"/>
          <w:szCs w:val="24"/>
          <w:vertAlign w:val="subscript"/>
        </w:rPr>
        <w:t>1</w:t>
      </w:r>
      <w:r w:rsidRPr="00E839AD">
        <w:rPr>
          <w:sz w:val="24"/>
          <w:szCs w:val="24"/>
        </w:rPr>
        <w:t xml:space="preserve"> diterima (signifikan)</w:t>
      </w:r>
    </w:p>
    <w:p w14:paraId="1CCB77F7" w14:textId="4B4130A2" w:rsidR="00F06FF3" w:rsidRPr="00E839AD" w:rsidRDefault="00F06FF3" w:rsidP="00E839AD">
      <w:pPr>
        <w:pStyle w:val="ListParagraph"/>
        <w:numPr>
          <w:ilvl w:val="0"/>
          <w:numId w:val="62"/>
        </w:numPr>
        <w:spacing w:line="480" w:lineRule="auto"/>
        <w:ind w:left="426"/>
        <w:jc w:val="left"/>
        <w:rPr>
          <w:sz w:val="24"/>
          <w:szCs w:val="24"/>
        </w:rPr>
      </w:pPr>
      <w:r w:rsidRPr="00E839AD">
        <w:rPr>
          <w:sz w:val="24"/>
          <w:szCs w:val="24"/>
        </w:rPr>
        <w:t>terima H</w:t>
      </w:r>
      <w:r w:rsidRPr="00E839AD">
        <w:rPr>
          <w:sz w:val="24"/>
          <w:szCs w:val="24"/>
          <w:vertAlign w:val="subscript"/>
        </w:rPr>
        <w:t>0</w:t>
      </w:r>
      <w:r w:rsidRPr="00E839AD">
        <w:rPr>
          <w:sz w:val="24"/>
          <w:szCs w:val="24"/>
        </w:rPr>
        <w:t xml:space="preserve"> jika t</w:t>
      </w:r>
      <w:r w:rsidRPr="00E839AD">
        <w:rPr>
          <w:sz w:val="24"/>
          <w:szCs w:val="24"/>
          <w:vertAlign w:val="subscript"/>
        </w:rPr>
        <w:t>hitung</w:t>
      </w:r>
      <w:r w:rsidRPr="00E839AD">
        <w:rPr>
          <w:sz w:val="24"/>
          <w:szCs w:val="24"/>
        </w:rPr>
        <w:t xml:space="preserve"> &lt; t</w:t>
      </w:r>
      <w:r w:rsidRPr="00E839AD">
        <w:rPr>
          <w:sz w:val="24"/>
          <w:szCs w:val="24"/>
          <w:vertAlign w:val="subscript"/>
        </w:rPr>
        <w:t>tabel</w:t>
      </w:r>
      <w:r w:rsidRPr="00E839AD">
        <w:rPr>
          <w:noProof/>
          <w:spacing w:val="15"/>
          <w:position w:val="3"/>
          <w:sz w:val="24"/>
          <w:szCs w:val="24"/>
        </w:rPr>
        <w:drawing>
          <wp:inline distT="0" distB="0" distL="0" distR="0" wp14:anchorId="5C7DE98A" wp14:editId="65753FDA">
            <wp:extent cx="663575" cy="76200"/>
            <wp:effectExtent l="0" t="0" r="0" b="0"/>
            <wp:docPr id="105"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39" cstate="print"/>
                    <a:stretch>
                      <a:fillRect/>
                    </a:stretch>
                  </pic:blipFill>
                  <pic:spPr>
                    <a:xfrm>
                      <a:off x="0" y="0"/>
                      <a:ext cx="663575" cy="76200"/>
                    </a:xfrm>
                    <a:prstGeom prst="rect">
                      <a:avLst/>
                    </a:prstGeom>
                  </pic:spPr>
                </pic:pic>
              </a:graphicData>
            </a:graphic>
          </wp:inline>
        </w:drawing>
      </w:r>
      <w:r w:rsidRPr="00E839AD">
        <w:rPr>
          <w:sz w:val="24"/>
          <w:szCs w:val="24"/>
        </w:rPr>
        <w:t>untuk</w:t>
      </w:r>
      <w:r w:rsidRPr="00E839AD">
        <w:rPr>
          <w:spacing w:val="-3"/>
          <w:sz w:val="24"/>
          <w:szCs w:val="24"/>
        </w:rPr>
        <w:t xml:space="preserve"> </w:t>
      </w:r>
      <w:r w:rsidRPr="00E839AD">
        <w:rPr>
          <w:sz w:val="24"/>
          <w:szCs w:val="24"/>
        </w:rPr>
        <w:t>H</w:t>
      </w:r>
      <w:r w:rsidRPr="00E839AD">
        <w:rPr>
          <w:sz w:val="24"/>
          <w:szCs w:val="24"/>
          <w:vertAlign w:val="subscript"/>
        </w:rPr>
        <w:t>1</w:t>
      </w:r>
      <w:r w:rsidRPr="00E839AD">
        <w:rPr>
          <w:sz w:val="24"/>
          <w:szCs w:val="24"/>
        </w:rPr>
        <w:t xml:space="preserve"> ditolak</w:t>
      </w:r>
      <w:r w:rsidRPr="00E839AD">
        <w:rPr>
          <w:spacing w:val="-1"/>
          <w:sz w:val="24"/>
          <w:szCs w:val="24"/>
        </w:rPr>
        <w:t xml:space="preserve"> </w:t>
      </w:r>
      <w:r w:rsidRPr="00E839AD">
        <w:rPr>
          <w:sz w:val="24"/>
          <w:szCs w:val="24"/>
        </w:rPr>
        <w:t xml:space="preserve">(tidak </w:t>
      </w:r>
      <w:r w:rsidRPr="00E839AD">
        <w:rPr>
          <w:spacing w:val="-2"/>
          <w:sz w:val="24"/>
          <w:szCs w:val="24"/>
        </w:rPr>
        <w:t>signifikan)</w:t>
      </w:r>
    </w:p>
    <w:p w14:paraId="44C60F94" w14:textId="77777777" w:rsidR="00F06FF3" w:rsidRPr="00E839AD" w:rsidRDefault="00F06FF3" w:rsidP="00F06FF3">
      <w:pPr>
        <w:rPr>
          <w:noProof/>
          <w:sz w:val="24"/>
          <w:szCs w:val="24"/>
        </w:rPr>
      </w:pPr>
    </w:p>
    <w:p w14:paraId="7D507A3A" w14:textId="77777777" w:rsidR="00F06FF3" w:rsidRDefault="00F06FF3" w:rsidP="00F06FF3">
      <w:pPr>
        <w:rPr>
          <w:noProof/>
          <w:sz w:val="24"/>
          <w:szCs w:val="24"/>
        </w:rPr>
      </w:pPr>
    </w:p>
    <w:p w14:paraId="1886E201" w14:textId="15BE2413" w:rsidR="004E576F" w:rsidRPr="004E576F" w:rsidRDefault="004E576F" w:rsidP="00E839AD">
      <w:pPr>
        <w:pStyle w:val="ListParagraph"/>
        <w:numPr>
          <w:ilvl w:val="0"/>
          <w:numId w:val="60"/>
        </w:numPr>
        <w:spacing w:before="1" w:line="231" w:lineRule="exact"/>
        <w:ind w:left="426" w:hanging="426"/>
        <w:jc w:val="left"/>
        <w:rPr>
          <w:sz w:val="24"/>
        </w:rPr>
      </w:pPr>
      <w:r w:rsidRPr="004E576F">
        <w:rPr>
          <w:b/>
          <w:bCs/>
          <w:sz w:val="24"/>
        </w:rPr>
        <w:t>Sub</w:t>
      </w:r>
      <w:r w:rsidRPr="004E576F">
        <w:rPr>
          <w:b/>
          <w:bCs/>
          <w:spacing w:val="-2"/>
          <w:sz w:val="24"/>
        </w:rPr>
        <w:t xml:space="preserve"> </w:t>
      </w:r>
      <w:r w:rsidRPr="004E576F">
        <w:rPr>
          <w:b/>
          <w:bCs/>
          <w:sz w:val="24"/>
        </w:rPr>
        <w:t>Stuktur</w:t>
      </w:r>
      <w:r w:rsidRPr="004E576F">
        <w:rPr>
          <w:b/>
          <w:bCs/>
          <w:spacing w:val="-2"/>
          <w:sz w:val="24"/>
        </w:rPr>
        <w:t xml:space="preserve"> </w:t>
      </w:r>
      <w:r w:rsidRPr="004E576F">
        <w:rPr>
          <w:b/>
          <w:bCs/>
          <w:spacing w:val="-10"/>
          <w:sz w:val="24"/>
        </w:rPr>
        <w:t>2</w:t>
      </w:r>
      <w:r w:rsidRPr="004E576F">
        <w:rPr>
          <w:b/>
          <w:bCs/>
          <w:noProof/>
        </w:rPr>
        <mc:AlternateContent>
          <mc:Choice Requires="wps">
            <w:drawing>
              <wp:anchor distT="0" distB="0" distL="0" distR="0" simplePos="0" relativeHeight="251700224" behindDoc="1" locked="0" layoutInCell="1" allowOverlap="1" wp14:anchorId="7337A7D1" wp14:editId="392E0333">
                <wp:simplePos x="0" y="0"/>
                <wp:positionH relativeFrom="page">
                  <wp:posOffset>5035550</wp:posOffset>
                </wp:positionH>
                <wp:positionV relativeFrom="paragraph">
                  <wp:posOffset>186506</wp:posOffset>
                </wp:positionV>
                <wp:extent cx="76200" cy="308610"/>
                <wp:effectExtent l="0" t="0" r="0" b="0"/>
                <wp:wrapTopAndBottom/>
                <wp:docPr id="92"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308610"/>
                        </a:xfrm>
                        <a:custGeom>
                          <a:avLst/>
                          <a:gdLst/>
                          <a:ahLst/>
                          <a:cxnLst/>
                          <a:rect l="l" t="t" r="r" b="b"/>
                          <a:pathLst>
                            <a:path w="76200" h="308610">
                              <a:moveTo>
                                <a:pt x="31750" y="232410"/>
                              </a:moveTo>
                              <a:lnTo>
                                <a:pt x="0" y="232410"/>
                              </a:lnTo>
                              <a:lnTo>
                                <a:pt x="38100" y="308610"/>
                              </a:lnTo>
                              <a:lnTo>
                                <a:pt x="66675" y="251460"/>
                              </a:lnTo>
                              <a:lnTo>
                                <a:pt x="34544" y="251460"/>
                              </a:lnTo>
                              <a:lnTo>
                                <a:pt x="31750" y="248665"/>
                              </a:lnTo>
                              <a:lnTo>
                                <a:pt x="31750" y="232410"/>
                              </a:lnTo>
                              <a:close/>
                            </a:path>
                            <a:path w="76200" h="308610">
                              <a:moveTo>
                                <a:pt x="41655" y="0"/>
                              </a:moveTo>
                              <a:lnTo>
                                <a:pt x="34544" y="0"/>
                              </a:lnTo>
                              <a:lnTo>
                                <a:pt x="31750" y="2794"/>
                              </a:lnTo>
                              <a:lnTo>
                                <a:pt x="31750" y="248665"/>
                              </a:lnTo>
                              <a:lnTo>
                                <a:pt x="34544" y="251460"/>
                              </a:lnTo>
                              <a:lnTo>
                                <a:pt x="41655" y="251460"/>
                              </a:lnTo>
                              <a:lnTo>
                                <a:pt x="44450" y="248665"/>
                              </a:lnTo>
                              <a:lnTo>
                                <a:pt x="44450" y="2794"/>
                              </a:lnTo>
                              <a:lnTo>
                                <a:pt x="41655" y="0"/>
                              </a:lnTo>
                              <a:close/>
                            </a:path>
                            <a:path w="76200" h="308610">
                              <a:moveTo>
                                <a:pt x="76200" y="232410"/>
                              </a:moveTo>
                              <a:lnTo>
                                <a:pt x="44450" y="232410"/>
                              </a:lnTo>
                              <a:lnTo>
                                <a:pt x="44450" y="248665"/>
                              </a:lnTo>
                              <a:lnTo>
                                <a:pt x="41655" y="251460"/>
                              </a:lnTo>
                              <a:lnTo>
                                <a:pt x="66675" y="251460"/>
                              </a:lnTo>
                              <a:lnTo>
                                <a:pt x="76200" y="23241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47E05E" id="Graphic 294" o:spid="_x0000_s1026" style="position:absolute;margin-left:396.5pt;margin-top:14.7pt;width:6pt;height:24.3pt;z-index:-251616256;visibility:visible;mso-wrap-style:square;mso-wrap-distance-left:0;mso-wrap-distance-top:0;mso-wrap-distance-right:0;mso-wrap-distance-bottom:0;mso-position-horizontal:absolute;mso-position-horizontal-relative:page;mso-position-vertical:absolute;mso-position-vertical-relative:text;v-text-anchor:top" coordsize="7620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" path="m31750,232410l,232410r38100,76200l66675,251460r-32131,l31750,248665r,-16255xem41655,l34544,,31750,2794r,245871l34544,251460r7111,l44450,248665r,-245871l41655,xem76200,232410r-31750,l44450,248665r-2795,2795l66675,251460r9525,-19050xe" fillcolor="black" stroked="f">
                <v:path arrowok="t"/>
                <w10:wrap type="topAndBottom" anchorx="page"/>
              </v:shape>
            </w:pict>
          </mc:Fallback>
        </mc:AlternateContent>
      </w:r>
      <w:r w:rsidRPr="004E576F">
        <w:rPr>
          <w:b/>
          <w:bCs/>
          <w:spacing w:val="-10"/>
          <w:sz w:val="24"/>
        </w:rPr>
        <w:tab/>
      </w:r>
      <w:r>
        <w:rPr>
          <w:spacing w:val="-10"/>
          <w:sz w:val="24"/>
        </w:rPr>
        <w:tab/>
      </w:r>
      <w:r>
        <w:rPr>
          <w:spacing w:val="-10"/>
          <w:sz w:val="24"/>
        </w:rPr>
        <w:tab/>
      </w:r>
      <w:r>
        <w:rPr>
          <w:spacing w:val="-10"/>
          <w:sz w:val="24"/>
        </w:rPr>
        <w:tab/>
      </w:r>
      <w:r>
        <w:rPr>
          <w:spacing w:val="-10"/>
          <w:sz w:val="24"/>
          <w:lang w:val="en-GB"/>
        </w:rPr>
        <w:t xml:space="preserve">          </w:t>
      </w:r>
      <w:r>
        <w:rPr>
          <w:spacing w:val="-5"/>
          <w:sz w:val="28"/>
        </w:rPr>
        <w:t>ε</w:t>
      </w:r>
      <w:r>
        <w:rPr>
          <w:spacing w:val="-5"/>
          <w:position w:val="-2"/>
          <w:sz w:val="14"/>
        </w:rPr>
        <w:t>2</w:t>
      </w:r>
    </w:p>
    <w:p w14:paraId="09990F44" w14:textId="77777777" w:rsidR="004E576F" w:rsidRDefault="004E576F" w:rsidP="004E576F">
      <w:pPr>
        <w:spacing w:before="155"/>
        <w:ind w:left="151" w:right="272"/>
        <w:jc w:val="center"/>
      </w:pPr>
      <w:r>
        <w:rPr>
          <w:rFonts w:ascii="Symbol" w:hAnsi="Symbol"/>
          <w:sz w:val="24"/>
        </w:rPr>
        <w:t></w:t>
      </w:r>
      <w:r>
        <w:rPr>
          <w:spacing w:val="2"/>
          <w:sz w:val="24"/>
        </w:rPr>
        <w:t xml:space="preserve"> </w:t>
      </w:r>
      <w:r>
        <w:rPr>
          <w:spacing w:val="-5"/>
        </w:rPr>
        <w:t>zy</w:t>
      </w:r>
    </w:p>
    <w:p w14:paraId="4FEB6172" w14:textId="77777777" w:rsidR="004E576F" w:rsidRDefault="004E576F" w:rsidP="004E576F"/>
    <w:p w14:paraId="49F9A103" w14:textId="77777777" w:rsidR="004E576F" w:rsidRDefault="004E576F" w:rsidP="004E576F">
      <w:pPr>
        <w:spacing w:before="32"/>
      </w:pPr>
    </w:p>
    <w:p w14:paraId="463587B8" w14:textId="675BA96A" w:rsidR="00E839AD" w:rsidRPr="00356F0E" w:rsidRDefault="004E576F" w:rsidP="000B4CB9">
      <w:pPr>
        <w:pStyle w:val="Heading4"/>
        <w:jc w:val="center"/>
        <w:rPr>
          <w:spacing w:val="-5"/>
          <w:lang w:val="en-GB"/>
        </w:rPr>
      </w:pPr>
      <w:bookmarkStart w:id="246" w:name="_Toc200635050"/>
      <w:bookmarkStart w:id="247" w:name="_Toc193489554"/>
      <w:bookmarkStart w:id="248" w:name="_Toc193491642"/>
      <w:r>
        <w:rPr>
          <w:noProof/>
        </w:rPr>
        <mc:AlternateContent>
          <mc:Choice Requires="wpg">
            <w:drawing>
              <wp:anchor distT="0" distB="0" distL="0" distR="0" simplePos="0" relativeHeight="251699200" behindDoc="1" locked="0" layoutInCell="1" allowOverlap="1" wp14:anchorId="353D8230" wp14:editId="13B829EE">
                <wp:simplePos x="0" y="0"/>
                <wp:positionH relativeFrom="page">
                  <wp:posOffset>2368232</wp:posOffset>
                </wp:positionH>
                <wp:positionV relativeFrom="paragraph">
                  <wp:posOffset>-815627</wp:posOffset>
                </wp:positionV>
                <wp:extent cx="3161030" cy="54546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1030" cy="545465"/>
                          <a:chOff x="0" y="0"/>
                          <a:chExt cx="3161030" cy="545465"/>
                        </a:xfrm>
                      </wpg:grpSpPr>
                      <wps:wsp>
                        <wps:cNvPr id="94" name="Graphic 296"/>
                        <wps:cNvSpPr/>
                        <wps:spPr>
                          <a:xfrm>
                            <a:off x="858837" y="244157"/>
                            <a:ext cx="1436370" cy="76200"/>
                          </a:xfrm>
                          <a:custGeom>
                            <a:avLst/>
                            <a:gdLst/>
                            <a:ahLst/>
                            <a:cxnLst/>
                            <a:rect l="l" t="t" r="r" b="b"/>
                            <a:pathLst>
                              <a:path w="1436370" h="76200">
                                <a:moveTo>
                                  <a:pt x="1360170" y="0"/>
                                </a:moveTo>
                                <a:lnTo>
                                  <a:pt x="1360170" y="76200"/>
                                </a:lnTo>
                                <a:lnTo>
                                  <a:pt x="1423670" y="44450"/>
                                </a:lnTo>
                                <a:lnTo>
                                  <a:pt x="1376426" y="44450"/>
                                </a:lnTo>
                                <a:lnTo>
                                  <a:pt x="1379220" y="41656"/>
                                </a:lnTo>
                                <a:lnTo>
                                  <a:pt x="1379220" y="34544"/>
                                </a:lnTo>
                                <a:lnTo>
                                  <a:pt x="1376426" y="31750"/>
                                </a:lnTo>
                                <a:lnTo>
                                  <a:pt x="1423670" y="31750"/>
                                </a:lnTo>
                                <a:lnTo>
                                  <a:pt x="1360170" y="0"/>
                                </a:lnTo>
                                <a:close/>
                              </a:path>
                              <a:path w="1436370" h="76200">
                                <a:moveTo>
                                  <a:pt x="1360170" y="31750"/>
                                </a:moveTo>
                                <a:lnTo>
                                  <a:pt x="2793" y="31750"/>
                                </a:lnTo>
                                <a:lnTo>
                                  <a:pt x="0" y="34544"/>
                                </a:lnTo>
                                <a:lnTo>
                                  <a:pt x="0" y="41656"/>
                                </a:lnTo>
                                <a:lnTo>
                                  <a:pt x="2793" y="44450"/>
                                </a:lnTo>
                                <a:lnTo>
                                  <a:pt x="1360170" y="44450"/>
                                </a:lnTo>
                                <a:lnTo>
                                  <a:pt x="1360170" y="31750"/>
                                </a:lnTo>
                                <a:close/>
                              </a:path>
                              <a:path w="1436370" h="76200">
                                <a:moveTo>
                                  <a:pt x="1423670" y="31750"/>
                                </a:moveTo>
                                <a:lnTo>
                                  <a:pt x="1376426" y="31750"/>
                                </a:lnTo>
                                <a:lnTo>
                                  <a:pt x="1379220" y="34544"/>
                                </a:lnTo>
                                <a:lnTo>
                                  <a:pt x="1379220" y="41656"/>
                                </a:lnTo>
                                <a:lnTo>
                                  <a:pt x="1376426" y="44450"/>
                                </a:lnTo>
                                <a:lnTo>
                                  <a:pt x="1423670" y="44450"/>
                                </a:lnTo>
                                <a:lnTo>
                                  <a:pt x="1436370" y="38100"/>
                                </a:lnTo>
                                <a:lnTo>
                                  <a:pt x="1423670" y="31750"/>
                                </a:lnTo>
                                <a:close/>
                              </a:path>
                            </a:pathLst>
                          </a:custGeom>
                          <a:solidFill>
                            <a:srgbClr val="000000"/>
                          </a:solidFill>
                        </wps:spPr>
                        <wps:bodyPr wrap="square" lIns="0" tIns="0" rIns="0" bIns="0" rtlCol="0">
                          <a:prstTxWarp prst="textNoShape">
                            <a:avLst/>
                          </a:prstTxWarp>
                          <a:noAutofit/>
                        </wps:bodyPr>
                      </wps:wsp>
                      <wps:wsp>
                        <wps:cNvPr id="95" name="Textbox 297"/>
                        <wps:cNvSpPr txBox="1"/>
                        <wps:spPr>
                          <a:xfrm>
                            <a:off x="2295207" y="23812"/>
                            <a:ext cx="861060" cy="516890"/>
                          </a:xfrm>
                          <a:prstGeom prst="rect">
                            <a:avLst/>
                          </a:prstGeom>
                          <a:ln w="9525">
                            <a:solidFill>
                              <a:srgbClr val="000000"/>
                            </a:solidFill>
                            <a:prstDash val="solid"/>
                          </a:ln>
                        </wps:spPr>
                        <wps:txbx>
                          <w:txbxContent>
                            <w:p w14:paraId="149EA1C2" w14:textId="77777777" w:rsidR="0094791C" w:rsidRDefault="0094791C" w:rsidP="004E576F">
                              <w:pPr>
                                <w:spacing w:before="196"/>
                                <w:ind w:left="6"/>
                                <w:jc w:val="center"/>
                                <w:rPr>
                                  <w:b/>
                                  <w:sz w:val="32"/>
                                </w:rPr>
                              </w:pPr>
                              <w:r>
                                <w:rPr>
                                  <w:b/>
                                  <w:spacing w:val="-10"/>
                                  <w:sz w:val="32"/>
                                </w:rPr>
                                <w:t>Z</w:t>
                              </w:r>
                            </w:p>
                          </w:txbxContent>
                        </wps:txbx>
                        <wps:bodyPr wrap="square" lIns="0" tIns="0" rIns="0" bIns="0" rtlCol="0">
                          <a:noAutofit/>
                        </wps:bodyPr>
                      </wps:wsp>
                      <wps:wsp>
                        <wps:cNvPr id="96" name="Textbox 298"/>
                        <wps:cNvSpPr txBox="1"/>
                        <wps:spPr>
                          <a:xfrm>
                            <a:off x="4762" y="4762"/>
                            <a:ext cx="860425" cy="516890"/>
                          </a:xfrm>
                          <a:prstGeom prst="rect">
                            <a:avLst/>
                          </a:prstGeom>
                          <a:ln w="9525">
                            <a:solidFill>
                              <a:srgbClr val="000000"/>
                            </a:solidFill>
                            <a:prstDash val="solid"/>
                          </a:ln>
                        </wps:spPr>
                        <wps:txbx>
                          <w:txbxContent>
                            <w:p w14:paraId="24B03FA8" w14:textId="77777777" w:rsidR="0094791C" w:rsidRDefault="0094791C" w:rsidP="004E576F">
                              <w:pPr>
                                <w:spacing w:before="194"/>
                                <w:jc w:val="center"/>
                                <w:rPr>
                                  <w:b/>
                                  <w:sz w:val="32"/>
                                </w:rPr>
                              </w:pPr>
                              <w:r>
                                <w:rPr>
                                  <w:b/>
                                  <w:spacing w:val="-10"/>
                                  <w:sz w:val="32"/>
                                </w:rPr>
                                <w:t>Y</w:t>
                              </w:r>
                            </w:p>
                          </w:txbxContent>
                        </wps:txbx>
                        <wps:bodyPr wrap="square" lIns="0" tIns="0" rIns="0" bIns="0" rtlCol="0">
                          <a:noAutofit/>
                        </wps:bodyPr>
                      </wps:wsp>
                    </wpg:wgp>
                  </a:graphicData>
                </a:graphic>
              </wp:anchor>
            </w:drawing>
          </mc:Choice>
          <mc:Fallback>
            <w:pict>
              <v:group w14:anchorId="353D8230" id="Group 93" o:spid="_x0000_s1113" style="position:absolute;left:0;text-align:left;margin-left:186.45pt;margin-top:-64.2pt;width:248.9pt;height:42.95pt;z-index:-251617280;mso-wrap-distance-left:0;mso-wrap-distance-right:0;mso-position-horizontal-relative:page;mso-position-vertical-relative:text" coordsize="31610,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">
                <v:shape id="Graphic 296" o:spid="_x0000_s1114" style="position:absolute;left:8588;top:2441;width:14364;height:762;visibility:visible;mso-wrap-style:square;v-text-anchor:top" coordsize="14363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" path="m1360170,r,76200l1423670,44450r-47244,l1379220,41656r,-7112l1376426,31750r47244,l1360170,xem1360170,31750r-1357377,l,34544r,7112l2793,44450r1357377,l1360170,31750xem1423670,31750r-47244,l1379220,34544r,7112l1376426,44450r47244,l1436370,38100r-12700,-6350xe" fillcolor="black" stroked="f">
                  <v:path arrowok="t"/>
                </v:shape>
                <v:shape id="Textbox 297" o:spid="_x0000_s1115" type="#_x0000_t202" style="position:absolute;left:22952;top:238;width:8610;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vxQAAANsAAAAPAAAAZHJzL2Rvd25yZXYueG1sRI9Ba8JA&#10;FITvhf6H5RW8FN1YUD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C4eL/vxQAAANsAAAAP&#10;AAAAAAAAAAAAAAAAAAcCAABkcnMvZG93bnJldi54bWxQSwUGAAAAAAMAAwC3AAAA+QIAAAAA&#10;" filled="f">
                  <v:textbox inset="0,0,0,0">
                    <w:txbxContent>
                      <w:p w14:paraId="149EA1C2" w14:textId="77777777" w:rsidR="0094791C" w:rsidRDefault="0094791C" w:rsidP="004E576F">
                        <w:pPr>
                          <w:spacing w:before="196"/>
                          <w:ind w:left="6"/>
                          <w:jc w:val="center"/>
                          <w:rPr>
                            <w:b/>
                            <w:sz w:val="32"/>
                          </w:rPr>
                        </w:pPr>
                        <w:r>
                          <w:rPr>
                            <w:b/>
                            <w:spacing w:val="-10"/>
                            <w:sz w:val="32"/>
                          </w:rPr>
                          <w:t>Z</w:t>
                        </w:r>
                      </w:p>
                    </w:txbxContent>
                  </v:textbox>
                </v:shape>
                <v:shape id="Textbox 298" o:spid="_x0000_s1116" type="#_x0000_t202" style="position:absolute;left:47;top:47;width:8604;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" filled="f">
                  <v:textbox inset="0,0,0,0">
                    <w:txbxContent>
                      <w:p w14:paraId="24B03FA8" w14:textId="77777777" w:rsidR="0094791C" w:rsidRDefault="0094791C" w:rsidP="004E576F">
                        <w:pPr>
                          <w:spacing w:before="194"/>
                          <w:jc w:val="center"/>
                          <w:rPr>
                            <w:b/>
                            <w:sz w:val="32"/>
                          </w:rPr>
                        </w:pPr>
                        <w:r>
                          <w:rPr>
                            <w:b/>
                            <w:spacing w:val="-10"/>
                            <w:sz w:val="32"/>
                          </w:rPr>
                          <w:t>Y</w:t>
                        </w:r>
                      </w:p>
                    </w:txbxContent>
                  </v:textbox>
                </v:shape>
                <w10:wrap anchorx="page"/>
              </v:group>
            </w:pict>
          </mc:Fallback>
        </mc:AlternateContent>
      </w:r>
      <w:r>
        <w:t>G</w:t>
      </w:r>
      <w:bookmarkStart w:id="249" w:name="_Hlk200655350"/>
      <w:r>
        <w:t>ambar</w:t>
      </w:r>
      <w:r>
        <w:rPr>
          <w:spacing w:val="-5"/>
        </w:rPr>
        <w:t xml:space="preserve"> 3.</w:t>
      </w:r>
      <w:bookmarkEnd w:id="246"/>
      <w:r w:rsidR="00356F0E">
        <w:rPr>
          <w:spacing w:val="-5"/>
          <w:lang w:val="en-GB"/>
        </w:rPr>
        <w:t>4</w:t>
      </w:r>
    </w:p>
    <w:p w14:paraId="685D3ECE" w14:textId="2DA24B75" w:rsidR="004E576F" w:rsidRPr="000B4CB9" w:rsidRDefault="000B4CB9" w:rsidP="000B4CB9">
      <w:pPr>
        <w:pStyle w:val="Heading4"/>
        <w:jc w:val="center"/>
      </w:pPr>
      <w:r>
        <w:rPr>
          <w:spacing w:val="-5"/>
          <w:lang w:val="en-GB"/>
        </w:rPr>
        <w:t xml:space="preserve"> </w:t>
      </w:r>
      <w:bookmarkStart w:id="250" w:name="_Toc200635051"/>
      <w:r w:rsidR="004E576F">
        <w:t>Diagram Jalur Dan Koefisien Jalur Pengaruh Citra</w:t>
      </w:r>
      <w:r w:rsidR="004E576F">
        <w:rPr>
          <w:spacing w:val="-5"/>
        </w:rPr>
        <w:t xml:space="preserve"> </w:t>
      </w:r>
      <w:r w:rsidR="004E576F">
        <w:t>Merek</w:t>
      </w:r>
      <w:r w:rsidR="004E576F">
        <w:rPr>
          <w:spacing w:val="-13"/>
        </w:rPr>
        <w:t xml:space="preserve"> </w:t>
      </w:r>
      <w:r w:rsidR="004E576F">
        <w:t>(Y)</w:t>
      </w:r>
      <w:r w:rsidR="004E576F">
        <w:rPr>
          <w:spacing w:val="-5"/>
        </w:rPr>
        <w:t xml:space="preserve"> </w:t>
      </w:r>
      <w:r w:rsidR="004E576F">
        <w:t>Terhadap</w:t>
      </w:r>
      <w:r w:rsidR="004E576F">
        <w:rPr>
          <w:spacing w:val="40"/>
        </w:rPr>
        <w:t xml:space="preserve"> </w:t>
      </w:r>
      <w:r w:rsidR="004E576F">
        <w:t>Kepuasan</w:t>
      </w:r>
      <w:r w:rsidR="004E576F">
        <w:rPr>
          <w:spacing w:val="-3"/>
        </w:rPr>
        <w:t xml:space="preserve"> </w:t>
      </w:r>
      <w:r w:rsidR="004E576F">
        <w:t>Pelanggan</w:t>
      </w:r>
      <w:r w:rsidR="004E576F">
        <w:rPr>
          <w:spacing w:val="-6"/>
        </w:rPr>
        <w:t xml:space="preserve"> </w:t>
      </w:r>
      <w:r w:rsidR="004E576F">
        <w:t>(Z)</w:t>
      </w:r>
      <w:bookmarkEnd w:id="247"/>
      <w:bookmarkEnd w:id="248"/>
      <w:bookmarkEnd w:id="250"/>
    </w:p>
    <w:bookmarkEnd w:id="249"/>
    <w:p w14:paraId="5C3F40C6" w14:textId="77777777" w:rsidR="004E576F" w:rsidRDefault="004E576F" w:rsidP="004E576F">
      <w:pPr>
        <w:spacing w:before="148"/>
        <w:rPr>
          <w:b/>
        </w:rPr>
      </w:pPr>
    </w:p>
    <w:p w14:paraId="54A4BC5C" w14:textId="77777777" w:rsidR="00E839AD" w:rsidRDefault="004E576F" w:rsidP="004E576F">
      <w:r>
        <w:lastRenderedPageBreak/>
        <w:tab/>
      </w:r>
    </w:p>
    <w:p w14:paraId="01A4C0E7" w14:textId="0EA46AE0" w:rsidR="004E576F" w:rsidRPr="00E839AD" w:rsidRDefault="004E576F" w:rsidP="004E576F">
      <w:pPr>
        <w:rPr>
          <w:sz w:val="24"/>
          <w:szCs w:val="24"/>
        </w:rPr>
      </w:pPr>
      <w:r w:rsidRPr="00E839AD">
        <w:rPr>
          <w:sz w:val="24"/>
          <w:szCs w:val="24"/>
        </w:rPr>
        <w:t>Persamaan</w:t>
      </w:r>
      <w:r w:rsidRPr="00E839AD">
        <w:rPr>
          <w:spacing w:val="-1"/>
          <w:sz w:val="24"/>
          <w:szCs w:val="24"/>
        </w:rPr>
        <w:t xml:space="preserve"> </w:t>
      </w:r>
      <w:r w:rsidRPr="00E839AD">
        <w:rPr>
          <w:sz w:val="24"/>
          <w:szCs w:val="24"/>
        </w:rPr>
        <w:t>jalur</w:t>
      </w:r>
      <w:r w:rsidRPr="00E839AD">
        <w:rPr>
          <w:spacing w:val="-1"/>
          <w:sz w:val="24"/>
          <w:szCs w:val="24"/>
        </w:rPr>
        <w:t xml:space="preserve"> </w:t>
      </w:r>
      <w:r w:rsidRPr="00E839AD">
        <w:rPr>
          <w:sz w:val="24"/>
          <w:szCs w:val="24"/>
        </w:rPr>
        <w:t>sub</w:t>
      </w:r>
      <w:r w:rsidRPr="00E839AD">
        <w:rPr>
          <w:spacing w:val="-1"/>
          <w:sz w:val="24"/>
          <w:szCs w:val="24"/>
        </w:rPr>
        <w:t xml:space="preserve"> </w:t>
      </w:r>
      <w:r w:rsidRPr="00E839AD">
        <w:rPr>
          <w:sz w:val="24"/>
          <w:szCs w:val="24"/>
        </w:rPr>
        <w:t>struktur</w:t>
      </w:r>
      <w:r w:rsidRPr="00E839AD">
        <w:rPr>
          <w:spacing w:val="-1"/>
          <w:sz w:val="24"/>
          <w:szCs w:val="24"/>
        </w:rPr>
        <w:t xml:space="preserve"> </w:t>
      </w:r>
      <w:r w:rsidRPr="00E839AD">
        <w:rPr>
          <w:sz w:val="24"/>
          <w:szCs w:val="24"/>
        </w:rPr>
        <w:t>2</w:t>
      </w:r>
      <w:r w:rsidRPr="00E839AD">
        <w:rPr>
          <w:spacing w:val="-1"/>
          <w:sz w:val="24"/>
          <w:szCs w:val="24"/>
        </w:rPr>
        <w:t xml:space="preserve"> </w:t>
      </w:r>
      <w:r w:rsidRPr="00E839AD">
        <w:rPr>
          <w:spacing w:val="-10"/>
          <w:sz w:val="24"/>
          <w:szCs w:val="24"/>
        </w:rPr>
        <w:t>:</w:t>
      </w:r>
    </w:p>
    <w:p w14:paraId="288910A5" w14:textId="77777777" w:rsidR="004E576F" w:rsidRPr="00E839AD" w:rsidRDefault="004E576F" w:rsidP="004E576F">
      <w:pPr>
        <w:spacing w:before="3"/>
        <w:rPr>
          <w:sz w:val="24"/>
          <w:szCs w:val="24"/>
        </w:rPr>
      </w:pPr>
    </w:p>
    <w:p w14:paraId="5C2A4F17" w14:textId="77777777" w:rsidR="004E576F" w:rsidRPr="00E839AD" w:rsidRDefault="004E576F" w:rsidP="004E576F">
      <w:pPr>
        <w:spacing w:line="477" w:lineRule="auto"/>
        <w:ind w:right="144"/>
        <w:rPr>
          <w:sz w:val="24"/>
          <w:szCs w:val="24"/>
        </w:rPr>
      </w:pPr>
      <w:r w:rsidRPr="00E839AD">
        <w:rPr>
          <w:sz w:val="24"/>
          <w:szCs w:val="24"/>
        </w:rPr>
        <w:tab/>
        <w:t>Z</w:t>
      </w:r>
      <w:r w:rsidRPr="00E839AD">
        <w:rPr>
          <w:spacing w:val="-10"/>
          <w:sz w:val="24"/>
          <w:szCs w:val="24"/>
        </w:rPr>
        <w:t xml:space="preserve"> </w:t>
      </w:r>
      <w:r w:rsidRPr="00E839AD">
        <w:rPr>
          <w:sz w:val="24"/>
          <w:szCs w:val="24"/>
        </w:rPr>
        <w:t>=</w:t>
      </w:r>
      <w:r w:rsidRPr="00E839AD">
        <w:rPr>
          <w:spacing w:val="-6"/>
          <w:sz w:val="24"/>
          <w:szCs w:val="24"/>
        </w:rPr>
        <w:t xml:space="preserve"> </w:t>
      </w:r>
      <w:r w:rsidRPr="00E839AD">
        <w:rPr>
          <w:rFonts w:ascii="Symbol" w:hAnsi="Symbol"/>
          <w:sz w:val="24"/>
          <w:szCs w:val="24"/>
        </w:rPr>
        <w:t></w:t>
      </w:r>
      <w:r w:rsidRPr="00E839AD">
        <w:rPr>
          <w:sz w:val="24"/>
          <w:szCs w:val="24"/>
          <w:vertAlign w:val="subscript"/>
        </w:rPr>
        <w:t>zy</w:t>
      </w:r>
      <w:r w:rsidRPr="00E839AD">
        <w:rPr>
          <w:spacing w:val="-7"/>
          <w:sz w:val="24"/>
          <w:szCs w:val="24"/>
        </w:rPr>
        <w:t xml:space="preserve"> </w:t>
      </w:r>
      <w:r w:rsidRPr="00E839AD">
        <w:rPr>
          <w:sz w:val="24"/>
          <w:szCs w:val="24"/>
        </w:rPr>
        <w:t>y</w:t>
      </w:r>
      <w:r w:rsidRPr="00E839AD">
        <w:rPr>
          <w:spacing w:val="-12"/>
          <w:sz w:val="24"/>
          <w:szCs w:val="24"/>
        </w:rPr>
        <w:t xml:space="preserve"> </w:t>
      </w:r>
      <w:r w:rsidRPr="00E839AD">
        <w:rPr>
          <w:sz w:val="24"/>
          <w:szCs w:val="24"/>
        </w:rPr>
        <w:t>+</w:t>
      </w:r>
      <w:r w:rsidRPr="00E839AD">
        <w:rPr>
          <w:spacing w:val="-7"/>
          <w:sz w:val="24"/>
          <w:szCs w:val="24"/>
        </w:rPr>
        <w:t xml:space="preserve"> </w:t>
      </w:r>
      <w:r w:rsidRPr="00E839AD">
        <w:rPr>
          <w:sz w:val="24"/>
          <w:szCs w:val="24"/>
        </w:rPr>
        <w:t>ε</w:t>
      </w:r>
      <w:r w:rsidRPr="00E839AD">
        <w:rPr>
          <w:sz w:val="24"/>
          <w:szCs w:val="24"/>
          <w:vertAlign w:val="subscript"/>
        </w:rPr>
        <w:t>2</w:t>
      </w:r>
      <w:r w:rsidRPr="00E839AD">
        <w:rPr>
          <w:sz w:val="24"/>
          <w:szCs w:val="24"/>
        </w:rPr>
        <w:t xml:space="preserve"> </w:t>
      </w:r>
    </w:p>
    <w:p w14:paraId="2D5062A9" w14:textId="1A662872" w:rsidR="004E576F" w:rsidRPr="00E839AD" w:rsidRDefault="004E576F" w:rsidP="004E576F">
      <w:pPr>
        <w:spacing w:line="477" w:lineRule="auto"/>
        <w:ind w:right="144"/>
        <w:rPr>
          <w:sz w:val="24"/>
          <w:szCs w:val="24"/>
        </w:rPr>
      </w:pPr>
      <w:r w:rsidRPr="00E839AD">
        <w:rPr>
          <w:sz w:val="24"/>
          <w:szCs w:val="24"/>
        </w:rPr>
        <w:t>Keterangan :</w:t>
      </w:r>
    </w:p>
    <w:p w14:paraId="7FE5AEC4" w14:textId="77777777" w:rsidR="004E576F" w:rsidRPr="00E839AD" w:rsidRDefault="004E576F" w:rsidP="004E576F">
      <w:pPr>
        <w:tabs>
          <w:tab w:val="left" w:pos="2244"/>
        </w:tabs>
        <w:spacing w:before="4" w:line="480" w:lineRule="auto"/>
        <w:ind w:right="3"/>
        <w:jc w:val="both"/>
        <w:rPr>
          <w:sz w:val="24"/>
          <w:szCs w:val="24"/>
        </w:rPr>
      </w:pPr>
      <w:r w:rsidRPr="00E839AD">
        <w:rPr>
          <w:sz w:val="24"/>
          <w:szCs w:val="24"/>
        </w:rPr>
        <w:t>H</w:t>
      </w:r>
      <w:r w:rsidRPr="00E839AD">
        <w:rPr>
          <w:sz w:val="24"/>
          <w:szCs w:val="24"/>
          <w:vertAlign w:val="subscript"/>
        </w:rPr>
        <w:t>0</w:t>
      </w:r>
      <w:r w:rsidRPr="00E839AD">
        <w:rPr>
          <w:sz w:val="24"/>
          <w:szCs w:val="24"/>
        </w:rPr>
        <w:t xml:space="preserve"> : ρzy= 0,</w:t>
      </w:r>
      <w:r w:rsidRPr="00E839AD">
        <w:rPr>
          <w:sz w:val="24"/>
          <w:szCs w:val="24"/>
        </w:rPr>
        <w:tab/>
        <w:t>Tidak</w:t>
      </w:r>
      <w:r w:rsidRPr="00E839AD">
        <w:rPr>
          <w:spacing w:val="-6"/>
          <w:sz w:val="24"/>
          <w:szCs w:val="24"/>
        </w:rPr>
        <w:t xml:space="preserve"> </w:t>
      </w:r>
      <w:r w:rsidRPr="00E839AD">
        <w:rPr>
          <w:sz w:val="24"/>
          <w:szCs w:val="24"/>
        </w:rPr>
        <w:t>terdapat</w:t>
      </w:r>
      <w:r w:rsidRPr="00E839AD">
        <w:rPr>
          <w:spacing w:val="-6"/>
          <w:sz w:val="24"/>
          <w:szCs w:val="24"/>
        </w:rPr>
        <w:t xml:space="preserve"> </w:t>
      </w:r>
      <w:r w:rsidRPr="00E839AD">
        <w:rPr>
          <w:sz w:val="24"/>
          <w:szCs w:val="24"/>
        </w:rPr>
        <w:t>pengaruh</w:t>
      </w:r>
      <w:r w:rsidRPr="00E839AD">
        <w:rPr>
          <w:spacing w:val="-4"/>
          <w:sz w:val="24"/>
          <w:szCs w:val="24"/>
        </w:rPr>
        <w:t xml:space="preserve"> </w:t>
      </w:r>
      <w:r w:rsidRPr="00E839AD">
        <w:rPr>
          <w:sz w:val="24"/>
          <w:szCs w:val="24"/>
        </w:rPr>
        <w:t>citra</w:t>
      </w:r>
      <w:r w:rsidRPr="00E839AD">
        <w:rPr>
          <w:spacing w:val="-5"/>
          <w:sz w:val="24"/>
          <w:szCs w:val="24"/>
        </w:rPr>
        <w:t xml:space="preserve"> </w:t>
      </w:r>
      <w:r w:rsidRPr="00E839AD">
        <w:rPr>
          <w:sz w:val="24"/>
          <w:szCs w:val="24"/>
        </w:rPr>
        <w:t>merek</w:t>
      </w:r>
      <w:r w:rsidRPr="00E839AD">
        <w:rPr>
          <w:spacing w:val="-4"/>
          <w:sz w:val="24"/>
          <w:szCs w:val="24"/>
        </w:rPr>
        <w:t xml:space="preserve"> </w:t>
      </w:r>
      <w:r w:rsidRPr="00E839AD">
        <w:rPr>
          <w:sz w:val="24"/>
          <w:szCs w:val="24"/>
        </w:rPr>
        <w:t>terhadap</w:t>
      </w:r>
      <w:r w:rsidRPr="00E839AD">
        <w:rPr>
          <w:spacing w:val="-6"/>
          <w:sz w:val="24"/>
          <w:szCs w:val="24"/>
        </w:rPr>
        <w:t xml:space="preserve"> </w:t>
      </w:r>
      <w:r w:rsidRPr="00E839AD">
        <w:rPr>
          <w:sz w:val="24"/>
          <w:szCs w:val="24"/>
        </w:rPr>
        <w:t>kepuasan</w:t>
      </w:r>
      <w:r w:rsidRPr="00E839AD">
        <w:rPr>
          <w:spacing w:val="-6"/>
          <w:sz w:val="24"/>
          <w:szCs w:val="24"/>
        </w:rPr>
        <w:t xml:space="preserve"> </w:t>
      </w:r>
      <w:r w:rsidRPr="00E839AD">
        <w:rPr>
          <w:spacing w:val="-6"/>
          <w:sz w:val="24"/>
          <w:szCs w:val="24"/>
        </w:rPr>
        <w:tab/>
      </w:r>
      <w:r w:rsidRPr="00E839AD">
        <w:rPr>
          <w:sz w:val="24"/>
          <w:szCs w:val="24"/>
        </w:rPr>
        <w:t>pelanggan</w:t>
      </w:r>
    </w:p>
    <w:p w14:paraId="296E94B2" w14:textId="77777777" w:rsidR="004E576F" w:rsidRPr="00E839AD" w:rsidRDefault="004E576F" w:rsidP="004E576F">
      <w:pPr>
        <w:tabs>
          <w:tab w:val="left" w:pos="2244"/>
        </w:tabs>
        <w:spacing w:before="4" w:line="480" w:lineRule="auto"/>
        <w:ind w:right="3"/>
        <w:jc w:val="both"/>
        <w:rPr>
          <w:sz w:val="24"/>
          <w:szCs w:val="24"/>
        </w:rPr>
      </w:pPr>
      <w:r w:rsidRPr="00E839AD">
        <w:rPr>
          <w:sz w:val="24"/>
          <w:szCs w:val="24"/>
        </w:rPr>
        <w:t>H</w:t>
      </w:r>
      <w:r w:rsidRPr="00E839AD">
        <w:rPr>
          <w:sz w:val="24"/>
          <w:szCs w:val="24"/>
          <w:vertAlign w:val="subscript"/>
        </w:rPr>
        <w:t>1</w:t>
      </w:r>
      <w:r w:rsidRPr="00E839AD">
        <w:rPr>
          <w:sz w:val="24"/>
          <w:szCs w:val="24"/>
        </w:rPr>
        <w:t xml:space="preserve"> </w:t>
      </w:r>
      <w:r w:rsidRPr="00E839AD">
        <w:rPr>
          <w:sz w:val="24"/>
          <w:szCs w:val="24"/>
          <w:vertAlign w:val="subscript"/>
        </w:rPr>
        <w:t>:</w:t>
      </w:r>
      <w:r w:rsidRPr="00E839AD">
        <w:rPr>
          <w:sz w:val="24"/>
          <w:szCs w:val="24"/>
        </w:rPr>
        <w:t xml:space="preserve"> ρzy ≠ 0,</w:t>
      </w:r>
      <w:r w:rsidRPr="00E839AD">
        <w:rPr>
          <w:sz w:val="24"/>
          <w:szCs w:val="24"/>
        </w:rPr>
        <w:tab/>
        <w:t xml:space="preserve">Terdapat pengaruh citra merek terhadap kepuasan </w:t>
      </w:r>
      <w:r w:rsidRPr="00E839AD">
        <w:rPr>
          <w:sz w:val="24"/>
          <w:szCs w:val="24"/>
        </w:rPr>
        <w:tab/>
        <w:t>pelanggan</w:t>
      </w:r>
    </w:p>
    <w:p w14:paraId="124B39B9" w14:textId="77777777" w:rsidR="004E576F" w:rsidRPr="00E839AD" w:rsidRDefault="004E576F" w:rsidP="004E576F">
      <w:pPr>
        <w:tabs>
          <w:tab w:val="left" w:pos="2244"/>
        </w:tabs>
        <w:spacing w:before="4" w:line="480" w:lineRule="auto"/>
        <w:ind w:left="709" w:right="3"/>
        <w:jc w:val="both"/>
        <w:rPr>
          <w:sz w:val="24"/>
          <w:szCs w:val="24"/>
        </w:rPr>
      </w:pPr>
      <w:r w:rsidRPr="00E839AD">
        <w:rPr>
          <w:sz w:val="24"/>
          <w:szCs w:val="24"/>
        </w:rPr>
        <w:t>Statistik uji yang digunakan adalah</w:t>
      </w:r>
      <w:r w:rsidRPr="00E839AD">
        <w:rPr>
          <w:spacing w:val="40"/>
          <w:sz w:val="24"/>
          <w:szCs w:val="24"/>
        </w:rPr>
        <w:t xml:space="preserve"> </w:t>
      </w:r>
      <w:r w:rsidRPr="00E839AD">
        <w:rPr>
          <w:sz w:val="24"/>
          <w:szCs w:val="24"/>
        </w:rPr>
        <w:t>sebagai berikut :</w:t>
      </w:r>
    </w:p>
    <w:p w14:paraId="6AF22580" w14:textId="77777777" w:rsidR="004E576F" w:rsidRPr="00E839AD" w:rsidRDefault="004E576F" w:rsidP="004E576F">
      <w:pPr>
        <w:tabs>
          <w:tab w:val="left" w:pos="2244"/>
        </w:tabs>
        <w:spacing w:before="4" w:line="480" w:lineRule="auto"/>
        <w:ind w:left="567" w:right="3"/>
        <w:jc w:val="both"/>
        <w:rPr>
          <w:sz w:val="24"/>
          <w:szCs w:val="24"/>
        </w:rPr>
      </w:pPr>
      <w:r w:rsidRPr="00E839AD">
        <w:rPr>
          <w:noProof/>
          <w:sz w:val="24"/>
          <w:szCs w:val="24"/>
        </w:rPr>
        <w:drawing>
          <wp:inline distT="0" distB="0" distL="0" distR="0" wp14:anchorId="1B2D55AC" wp14:editId="353C6287">
            <wp:extent cx="952583" cy="65537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1">
                      <a:extLst>
                        <a:ext uri="{28A0092B-C50C-407E-A947-70E740481C1C}">
                          <a14:useLocalDpi xmlns:a14="http://schemas.microsoft.com/office/drawing/2010/main" val="0"/>
                        </a:ext>
                      </a:extLst>
                    </a:blip>
                    <a:stretch>
                      <a:fillRect/>
                    </a:stretch>
                  </pic:blipFill>
                  <pic:spPr>
                    <a:xfrm>
                      <a:off x="0" y="0"/>
                      <a:ext cx="952583" cy="655377"/>
                    </a:xfrm>
                    <a:prstGeom prst="rect">
                      <a:avLst/>
                    </a:prstGeom>
                  </pic:spPr>
                </pic:pic>
              </a:graphicData>
            </a:graphic>
          </wp:inline>
        </w:drawing>
      </w:r>
    </w:p>
    <w:p w14:paraId="15674AC7" w14:textId="7FA43C45" w:rsidR="004E576F" w:rsidRPr="00E839AD" w:rsidRDefault="004E576F" w:rsidP="00E839AD">
      <w:pPr>
        <w:spacing w:line="480" w:lineRule="auto"/>
        <w:rPr>
          <w:sz w:val="24"/>
          <w:szCs w:val="24"/>
        </w:rPr>
      </w:pPr>
      <w:r w:rsidRPr="00E839AD">
        <w:rPr>
          <w:sz w:val="24"/>
          <w:szCs w:val="24"/>
        </w:rPr>
        <w:t>Untuk mengetahui besarnya pengaruh variabel citra merek (Y) terhadap variabel kepuasan pelanggan (Z) maka kita menggunakan analisis koefisien determinasi, yaitu kuadrat nilai korelasi (r) dikalikan 100%KD</w:t>
      </w:r>
      <w:r w:rsidRPr="00E839AD">
        <w:rPr>
          <w:spacing w:val="-3"/>
          <w:sz w:val="24"/>
          <w:szCs w:val="24"/>
        </w:rPr>
        <w:t xml:space="preserve"> </w:t>
      </w:r>
      <w:r w:rsidRPr="00E839AD">
        <w:rPr>
          <w:sz w:val="24"/>
          <w:szCs w:val="24"/>
        </w:rPr>
        <w:t>= (r</w:t>
      </w:r>
      <w:r w:rsidRPr="00E839AD">
        <w:rPr>
          <w:sz w:val="24"/>
          <w:szCs w:val="24"/>
          <w:vertAlign w:val="superscript"/>
        </w:rPr>
        <w:t>2</w:t>
      </w:r>
      <w:r w:rsidRPr="00E839AD">
        <w:rPr>
          <w:sz w:val="24"/>
          <w:szCs w:val="24"/>
        </w:rPr>
        <w:t>)</w:t>
      </w:r>
      <w:r w:rsidRPr="00E839AD">
        <w:rPr>
          <w:spacing w:val="-1"/>
          <w:sz w:val="24"/>
          <w:szCs w:val="24"/>
        </w:rPr>
        <w:t xml:space="preserve"> </w:t>
      </w:r>
      <w:r w:rsidRPr="00E839AD">
        <w:rPr>
          <w:sz w:val="24"/>
          <w:szCs w:val="24"/>
        </w:rPr>
        <w:t>X</w:t>
      </w:r>
      <w:r w:rsidRPr="00E839AD">
        <w:rPr>
          <w:spacing w:val="-2"/>
          <w:sz w:val="24"/>
          <w:szCs w:val="24"/>
        </w:rPr>
        <w:t xml:space="preserve"> </w:t>
      </w:r>
      <w:r w:rsidRPr="00E839AD">
        <w:rPr>
          <w:spacing w:val="-4"/>
          <w:sz w:val="24"/>
          <w:szCs w:val="24"/>
        </w:rPr>
        <w:t>100%</w:t>
      </w:r>
    </w:p>
    <w:p w14:paraId="36AC763B" w14:textId="77777777" w:rsidR="004E576F" w:rsidRPr="00E839AD" w:rsidRDefault="004E576F" w:rsidP="004E576F">
      <w:pPr>
        <w:spacing w:before="100"/>
        <w:rPr>
          <w:sz w:val="24"/>
          <w:szCs w:val="24"/>
        </w:rPr>
      </w:pPr>
    </w:p>
    <w:p w14:paraId="11408948" w14:textId="77777777" w:rsidR="004E576F" w:rsidRPr="00E839AD" w:rsidRDefault="004E576F" w:rsidP="00E839AD">
      <w:pPr>
        <w:spacing w:line="480" w:lineRule="auto"/>
        <w:ind w:right="-1" w:firstLine="567"/>
        <w:jc w:val="both"/>
        <w:rPr>
          <w:sz w:val="24"/>
          <w:szCs w:val="24"/>
        </w:rPr>
      </w:pPr>
      <w:r w:rsidRPr="00E839AD">
        <w:rPr>
          <w:sz w:val="24"/>
          <w:szCs w:val="24"/>
        </w:rPr>
        <w:t>Sedangkan koefisien jalur variabel lainnya diluar variabel Y</w:t>
      </w:r>
      <w:r w:rsidRPr="00E839AD">
        <w:rPr>
          <w:spacing w:val="40"/>
          <w:sz w:val="24"/>
          <w:szCs w:val="24"/>
        </w:rPr>
        <w:t xml:space="preserve"> </w:t>
      </w:r>
      <w:r w:rsidRPr="00E839AD">
        <w:rPr>
          <w:sz w:val="24"/>
          <w:szCs w:val="24"/>
        </w:rPr>
        <w:t>ditentukan melalui :</w:t>
      </w:r>
    </w:p>
    <w:p w14:paraId="475E913C" w14:textId="77777777" w:rsidR="00473E53" w:rsidRDefault="004E576F" w:rsidP="00FC2345">
      <w:pPr>
        <w:pStyle w:val="ListParagraph"/>
        <w:tabs>
          <w:tab w:val="left" w:pos="1256"/>
        </w:tabs>
        <w:spacing w:before="1" w:line="480" w:lineRule="auto"/>
        <w:ind w:left="1256" w:right="-1" w:hanging="547"/>
        <w:rPr>
          <w:sz w:val="24"/>
          <w:szCs w:val="24"/>
          <w:lang w:val="en-GB"/>
        </w:rPr>
        <w:sectPr w:rsidR="00473E53" w:rsidSect="00685182">
          <w:headerReference w:type="default" r:id="rId42"/>
          <w:footerReference w:type="default" r:id="rId43"/>
          <w:pgSz w:w="11906" w:h="16838"/>
          <w:pgMar w:top="2268" w:right="1701" w:bottom="1701" w:left="2268" w:header="708" w:footer="708" w:gutter="0"/>
          <w:cols w:space="708"/>
          <w:docGrid w:linePitch="360"/>
        </w:sectPr>
      </w:pPr>
      <w:r>
        <w:rPr>
          <w:noProof/>
          <w:sz w:val="24"/>
        </w:rPr>
        <w:drawing>
          <wp:inline distT="0" distB="0" distL="0" distR="0" wp14:anchorId="689CB3FA" wp14:editId="5EB15CFA">
            <wp:extent cx="1623201" cy="86113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4">
                      <a:extLst>
                        <a:ext uri="{28A0092B-C50C-407E-A947-70E740481C1C}">
                          <a14:useLocalDpi xmlns:a14="http://schemas.microsoft.com/office/drawing/2010/main" val="0"/>
                        </a:ext>
                      </a:extLst>
                    </a:blip>
                    <a:stretch>
                      <a:fillRect/>
                    </a:stretch>
                  </pic:blipFill>
                  <pic:spPr>
                    <a:xfrm>
                      <a:off x="0" y="0"/>
                      <a:ext cx="1623201" cy="861135"/>
                    </a:xfrm>
                    <a:prstGeom prst="rect">
                      <a:avLst/>
                    </a:prstGeom>
                  </pic:spPr>
                </pic:pic>
              </a:graphicData>
            </a:graphic>
          </wp:inline>
        </w:drawing>
      </w:r>
    </w:p>
    <w:p w14:paraId="04955AC8" w14:textId="77777777" w:rsidR="00BB66D6" w:rsidRDefault="00BB66D6" w:rsidP="00BB66D6">
      <w:pPr>
        <w:pStyle w:val="Heading1"/>
      </w:pPr>
      <w:bookmarkStart w:id="251" w:name="_Toc200635052"/>
      <w:r>
        <w:lastRenderedPageBreak/>
        <w:t>BAB</w:t>
      </w:r>
      <w:r>
        <w:rPr>
          <w:spacing w:val="-1"/>
        </w:rPr>
        <w:t xml:space="preserve"> </w:t>
      </w:r>
      <w:r>
        <w:rPr>
          <w:spacing w:val="-5"/>
        </w:rPr>
        <w:t>IV</w:t>
      </w:r>
      <w:bookmarkEnd w:id="251"/>
    </w:p>
    <w:p w14:paraId="70C86F4A" w14:textId="77777777" w:rsidR="00BB66D6" w:rsidRDefault="00BB66D6" w:rsidP="00BB66D6">
      <w:pPr>
        <w:pStyle w:val="Heading1"/>
      </w:pPr>
    </w:p>
    <w:p w14:paraId="54625268" w14:textId="77777777" w:rsidR="00BB66D6" w:rsidRDefault="00BB66D6" w:rsidP="00BB66D6">
      <w:pPr>
        <w:pStyle w:val="Heading1"/>
      </w:pPr>
      <w:bookmarkStart w:id="252" w:name="_Toc200635053"/>
      <w:r>
        <w:t>HASIL</w:t>
      </w:r>
      <w:r>
        <w:rPr>
          <w:spacing w:val="-3"/>
        </w:rPr>
        <w:t xml:space="preserve"> </w:t>
      </w:r>
      <w:r>
        <w:t>PENELITIAN</w:t>
      </w:r>
      <w:r>
        <w:rPr>
          <w:spacing w:val="-4"/>
        </w:rPr>
        <w:t xml:space="preserve"> </w:t>
      </w:r>
      <w:r>
        <w:t>DAN</w:t>
      </w:r>
      <w:r>
        <w:rPr>
          <w:spacing w:val="-1"/>
        </w:rPr>
        <w:t xml:space="preserve"> </w:t>
      </w:r>
      <w:r>
        <w:rPr>
          <w:spacing w:val="-2"/>
        </w:rPr>
        <w:t>PEMBAHASAN</w:t>
      </w:r>
      <w:bookmarkEnd w:id="252"/>
    </w:p>
    <w:p w14:paraId="5B00489B" w14:textId="77777777" w:rsidR="00BB66D6" w:rsidRDefault="00BB66D6" w:rsidP="00BB66D6">
      <w:pPr>
        <w:rPr>
          <w:b/>
          <w:sz w:val="28"/>
        </w:rPr>
      </w:pPr>
    </w:p>
    <w:p w14:paraId="34EE4092" w14:textId="77777777" w:rsidR="00BB66D6" w:rsidRDefault="00BB66D6" w:rsidP="00BB66D6">
      <w:pPr>
        <w:spacing w:before="228"/>
        <w:rPr>
          <w:b/>
          <w:sz w:val="28"/>
        </w:rPr>
      </w:pPr>
    </w:p>
    <w:p w14:paraId="332FE7D9" w14:textId="77777777" w:rsidR="00BB66D6" w:rsidRDefault="00BB66D6" w:rsidP="00BB66D6">
      <w:pPr>
        <w:spacing w:before="228"/>
        <w:rPr>
          <w:b/>
          <w:sz w:val="28"/>
        </w:rPr>
      </w:pPr>
    </w:p>
    <w:p w14:paraId="4FDE3C42" w14:textId="77777777" w:rsidR="00BB66D6" w:rsidRDefault="00BB66D6" w:rsidP="00BB66D6">
      <w:pPr>
        <w:pStyle w:val="Heading4"/>
        <w:numPr>
          <w:ilvl w:val="1"/>
          <w:numId w:val="84"/>
        </w:numPr>
        <w:ind w:left="567" w:hanging="540"/>
        <w:jc w:val="both"/>
      </w:pPr>
      <w:bookmarkStart w:id="253" w:name="_TOC_250012"/>
      <w:r>
        <w:tab/>
      </w:r>
      <w:bookmarkStart w:id="254" w:name="_Toc200635054"/>
      <w:r>
        <w:t>Hasil</w:t>
      </w:r>
      <w:bookmarkEnd w:id="253"/>
      <w:r>
        <w:rPr>
          <w:spacing w:val="-2"/>
        </w:rPr>
        <w:t xml:space="preserve"> Penelitian</w:t>
      </w:r>
      <w:bookmarkEnd w:id="254"/>
    </w:p>
    <w:p w14:paraId="1BBA944F" w14:textId="77777777" w:rsidR="00BB66D6" w:rsidRPr="00392856" w:rsidRDefault="00BB66D6" w:rsidP="00BB66D6">
      <w:pPr>
        <w:spacing w:before="272" w:line="480" w:lineRule="auto"/>
        <w:ind w:right="3" w:firstLine="567"/>
        <w:jc w:val="both"/>
        <w:rPr>
          <w:sz w:val="24"/>
          <w:szCs w:val="24"/>
        </w:rPr>
      </w:pPr>
      <w:r>
        <w:tab/>
      </w:r>
      <w:r>
        <w:rPr>
          <w:sz w:val="24"/>
          <w:szCs w:val="24"/>
          <w:lang w:val="en-GB"/>
        </w:rPr>
        <w:t xml:space="preserve">Pada </w:t>
      </w:r>
      <w:proofErr w:type="spellStart"/>
      <w:r>
        <w:rPr>
          <w:sz w:val="24"/>
          <w:szCs w:val="24"/>
          <w:lang w:val="en-GB"/>
        </w:rPr>
        <w:t>bab</w:t>
      </w:r>
      <w:proofErr w:type="spellEnd"/>
      <w:r>
        <w:rPr>
          <w:sz w:val="24"/>
          <w:szCs w:val="24"/>
          <w:lang w:val="en-GB"/>
        </w:rPr>
        <w:t xml:space="preserve"> </w:t>
      </w:r>
      <w:proofErr w:type="spellStart"/>
      <w:proofErr w:type="gramStart"/>
      <w:r>
        <w:rPr>
          <w:sz w:val="24"/>
          <w:szCs w:val="24"/>
          <w:lang w:val="en-GB"/>
        </w:rPr>
        <w:t>ini</w:t>
      </w:r>
      <w:proofErr w:type="spellEnd"/>
      <w:r>
        <w:rPr>
          <w:sz w:val="24"/>
          <w:szCs w:val="24"/>
          <w:lang w:val="en-GB"/>
        </w:rPr>
        <w:t xml:space="preserve"> </w:t>
      </w:r>
      <w:r w:rsidRPr="00392856">
        <w:rPr>
          <w:sz w:val="24"/>
          <w:szCs w:val="24"/>
        </w:rPr>
        <w:t xml:space="preserve"> akan</w:t>
      </w:r>
      <w:proofErr w:type="gramEnd"/>
      <w:r w:rsidRPr="00392856">
        <w:rPr>
          <w:sz w:val="24"/>
          <w:szCs w:val="24"/>
        </w:rPr>
        <w:t xml:space="preserve"> m</w:t>
      </w:r>
      <w:proofErr w:type="spellStart"/>
      <w:r>
        <w:rPr>
          <w:sz w:val="24"/>
          <w:szCs w:val="24"/>
          <w:lang w:val="en-GB"/>
        </w:rPr>
        <w:t>enjelaskan</w:t>
      </w:r>
      <w:proofErr w:type="spellEnd"/>
      <w:r w:rsidRPr="00392856">
        <w:rPr>
          <w:sz w:val="24"/>
          <w:szCs w:val="24"/>
        </w:rPr>
        <w:t xml:space="preserve"> hasil penelitian mengenai produk</w:t>
      </w:r>
      <w:r w:rsidRPr="00392856">
        <w:rPr>
          <w:spacing w:val="40"/>
          <w:sz w:val="24"/>
          <w:szCs w:val="24"/>
        </w:rPr>
        <w:t xml:space="preserve"> </w:t>
      </w:r>
      <w:r w:rsidRPr="00392856">
        <w:rPr>
          <w:sz w:val="24"/>
          <w:szCs w:val="24"/>
        </w:rPr>
        <w:t xml:space="preserve">minuman energi </w:t>
      </w:r>
      <w:r>
        <w:rPr>
          <w:sz w:val="24"/>
          <w:szCs w:val="24"/>
        </w:rPr>
        <w:t>KRATINGDAENG</w:t>
      </w:r>
      <w:r w:rsidRPr="00392856">
        <w:rPr>
          <w:spacing w:val="40"/>
          <w:sz w:val="24"/>
          <w:szCs w:val="24"/>
        </w:rPr>
        <w:t xml:space="preserve"> </w:t>
      </w:r>
      <w:r w:rsidRPr="00392856">
        <w:rPr>
          <w:sz w:val="24"/>
          <w:szCs w:val="24"/>
        </w:rPr>
        <w:t>di Kota Bandung tentang gambaran umum perusahaan serta aspek- aspek yang ada di dalamnya.</w:t>
      </w:r>
    </w:p>
    <w:p w14:paraId="5FD8567E" w14:textId="77777777" w:rsidR="00BB66D6" w:rsidRDefault="00BB66D6" w:rsidP="00BB66D6">
      <w:pPr>
        <w:pStyle w:val="Heading4"/>
        <w:numPr>
          <w:ilvl w:val="2"/>
          <w:numId w:val="84"/>
        </w:numPr>
        <w:spacing w:before="245" w:line="480" w:lineRule="auto"/>
        <w:ind w:left="567" w:hanging="567"/>
        <w:jc w:val="both"/>
      </w:pPr>
      <w:bookmarkStart w:id="255" w:name="_TOC_250011"/>
      <w:r>
        <w:tab/>
      </w:r>
      <w:bookmarkStart w:id="256" w:name="_Toc200635055"/>
      <w:r>
        <w:t>Gambaran</w:t>
      </w:r>
      <w:r>
        <w:rPr>
          <w:spacing w:val="-4"/>
        </w:rPr>
        <w:t xml:space="preserve"> </w:t>
      </w:r>
      <w:r>
        <w:t>Umum</w:t>
      </w:r>
      <w:r>
        <w:rPr>
          <w:spacing w:val="-4"/>
        </w:rPr>
        <w:t xml:space="preserve"> </w:t>
      </w:r>
      <w:bookmarkEnd w:id="255"/>
      <w:r>
        <w:rPr>
          <w:spacing w:val="-2"/>
        </w:rPr>
        <w:t>Perusahaan</w:t>
      </w:r>
      <w:bookmarkEnd w:id="256"/>
    </w:p>
    <w:p w14:paraId="097AF7AB" w14:textId="77777777" w:rsidR="00BB66D6" w:rsidRPr="00392856" w:rsidRDefault="00BB66D6" w:rsidP="00BB66D6">
      <w:pPr>
        <w:spacing w:line="480" w:lineRule="auto"/>
        <w:jc w:val="both"/>
        <w:rPr>
          <w:b/>
          <w:iCs/>
          <w:sz w:val="24"/>
          <w:szCs w:val="24"/>
        </w:rPr>
      </w:pPr>
      <w:r>
        <w:tab/>
      </w:r>
      <w:r>
        <w:rPr>
          <w:sz w:val="24"/>
          <w:szCs w:val="24"/>
        </w:rPr>
        <w:t>Kratingdaeng</w:t>
      </w:r>
      <w:r w:rsidRPr="00392856">
        <w:rPr>
          <w:sz w:val="24"/>
          <w:szCs w:val="24"/>
        </w:rPr>
        <w:t xml:space="preserve"> adalah merek minuman energi yang berasal dari Thailand, yang pertama kali diperkenalkan pada tahun 1976 oleh perusahaan TC Pharmaceutical Industries Co., Ltd. Minuman ini dirancang untuk membantu meningkatkan energi dan konsentrasi, khususnya bagi pekerja keras dan mereka yang membutuhkan stamina tambahan.</w:t>
      </w:r>
    </w:p>
    <w:p w14:paraId="4D7C1112" w14:textId="77777777" w:rsidR="00BB66D6" w:rsidRPr="00392856" w:rsidRDefault="00BB66D6" w:rsidP="00BB66D6">
      <w:pPr>
        <w:spacing w:line="480" w:lineRule="auto"/>
        <w:jc w:val="both"/>
        <w:rPr>
          <w:b/>
          <w:iCs/>
          <w:sz w:val="24"/>
          <w:szCs w:val="24"/>
        </w:rPr>
      </w:pPr>
      <w:r w:rsidRPr="00392856">
        <w:rPr>
          <w:sz w:val="24"/>
          <w:szCs w:val="24"/>
        </w:rPr>
        <w:tab/>
        <w:t>Nama "</w:t>
      </w:r>
      <w:r>
        <w:rPr>
          <w:sz w:val="24"/>
          <w:szCs w:val="24"/>
        </w:rPr>
        <w:t>Kratingdaeng</w:t>
      </w:r>
      <w:r w:rsidRPr="00392856">
        <w:rPr>
          <w:sz w:val="24"/>
          <w:szCs w:val="24"/>
        </w:rPr>
        <w:t>" secara harfiah berarti "banteng merah" dalam bahasa Thailand, dan produk ini menjadi populer tidak hanya di Thailand, tetapi juga di berbagai negara Asia, termasuk Indonesia.</w:t>
      </w:r>
    </w:p>
    <w:p w14:paraId="2BA7B0FD" w14:textId="77777777" w:rsidR="00BB66D6" w:rsidRPr="00392856" w:rsidRDefault="00BB66D6" w:rsidP="00BB66D6">
      <w:pPr>
        <w:spacing w:line="480" w:lineRule="auto"/>
        <w:jc w:val="both"/>
        <w:rPr>
          <w:b/>
          <w:iCs/>
          <w:sz w:val="24"/>
          <w:szCs w:val="24"/>
        </w:rPr>
      </w:pPr>
      <w:r w:rsidRPr="00392856">
        <w:rPr>
          <w:sz w:val="24"/>
          <w:szCs w:val="24"/>
        </w:rPr>
        <w:tab/>
        <w:t xml:space="preserve">Di Indonesia, </w:t>
      </w:r>
      <w:r>
        <w:rPr>
          <w:sz w:val="24"/>
          <w:szCs w:val="24"/>
        </w:rPr>
        <w:t>Kratingdaeng</w:t>
      </w:r>
      <w:r w:rsidRPr="00392856">
        <w:rPr>
          <w:sz w:val="24"/>
          <w:szCs w:val="24"/>
        </w:rPr>
        <w:t xml:space="preserve"> dipasarkan oleh PT. Asiasejahtera Perdana Pharmaceutical, dan dikenal sebagai salah satu pelopor minuman energi. Minuman ini memiliki rasa manis, mengandung kafein, taurin, vitamin B-kompleks, dan bahan stimulan ringan lainnya.</w:t>
      </w:r>
    </w:p>
    <w:p w14:paraId="5B3D9E65" w14:textId="77777777" w:rsidR="00BB66D6" w:rsidRDefault="00BB66D6" w:rsidP="00BB66D6">
      <w:pPr>
        <w:pStyle w:val="Heading3"/>
        <w:numPr>
          <w:ilvl w:val="0"/>
          <w:numId w:val="90"/>
        </w:numPr>
        <w:ind w:left="426" w:hanging="426"/>
        <w:sectPr w:rsidR="00BB66D6" w:rsidSect="004C1FD8">
          <w:headerReference w:type="default" r:id="rId45"/>
          <w:footerReference w:type="default" r:id="rId46"/>
          <w:pgSz w:w="11910" w:h="16840"/>
          <w:pgMar w:top="2268" w:right="1701" w:bottom="1701" w:left="2268" w:header="1135" w:footer="567" w:gutter="0"/>
          <w:cols w:space="720"/>
          <w:docGrid w:linePitch="299"/>
        </w:sectPr>
      </w:pPr>
    </w:p>
    <w:p w14:paraId="65F26347" w14:textId="77777777" w:rsidR="00BB66D6" w:rsidRDefault="00BB66D6" w:rsidP="00BB66D6">
      <w:pPr>
        <w:pStyle w:val="Heading3"/>
        <w:numPr>
          <w:ilvl w:val="0"/>
          <w:numId w:val="90"/>
        </w:numPr>
        <w:spacing w:line="480" w:lineRule="auto"/>
        <w:ind w:left="426" w:hanging="426"/>
        <w:rPr>
          <w:lang w:val="en-ID"/>
        </w:rPr>
      </w:pPr>
      <w:bookmarkStart w:id="257" w:name="_Toc200635056"/>
      <w:r>
        <w:lastRenderedPageBreak/>
        <w:t>Karakteristik Kratingdaeng</w:t>
      </w:r>
      <w:bookmarkEnd w:id="257"/>
    </w:p>
    <w:p w14:paraId="1ED78BCA" w14:textId="77777777" w:rsidR="00BB66D6" w:rsidRPr="00A965F2" w:rsidRDefault="00BB66D6" w:rsidP="00BB66D6">
      <w:pPr>
        <w:numPr>
          <w:ilvl w:val="0"/>
          <w:numId w:val="85"/>
        </w:numPr>
        <w:spacing w:line="480" w:lineRule="auto"/>
        <w:jc w:val="both"/>
        <w:rPr>
          <w:sz w:val="24"/>
          <w:szCs w:val="24"/>
        </w:rPr>
      </w:pPr>
      <w:r w:rsidRPr="00A965F2">
        <w:rPr>
          <w:sz w:val="24"/>
          <w:szCs w:val="24"/>
        </w:rPr>
        <w:t>Jenis Produk: Minuman energi (</w:t>
      </w:r>
      <w:r w:rsidRPr="00A965F2">
        <w:rPr>
          <w:i/>
          <w:iCs/>
          <w:sz w:val="24"/>
          <w:szCs w:val="24"/>
        </w:rPr>
        <w:t>energy drink</w:t>
      </w:r>
      <w:r w:rsidRPr="00A965F2">
        <w:rPr>
          <w:sz w:val="24"/>
          <w:szCs w:val="24"/>
        </w:rPr>
        <w:t>)</w:t>
      </w:r>
    </w:p>
    <w:p w14:paraId="4E1A7490" w14:textId="77777777" w:rsidR="00BB66D6" w:rsidRPr="00A965F2" w:rsidRDefault="00BB66D6" w:rsidP="00BB66D6">
      <w:pPr>
        <w:numPr>
          <w:ilvl w:val="0"/>
          <w:numId w:val="85"/>
        </w:numPr>
        <w:spacing w:line="480" w:lineRule="auto"/>
        <w:jc w:val="both"/>
        <w:rPr>
          <w:sz w:val="24"/>
          <w:szCs w:val="24"/>
        </w:rPr>
      </w:pPr>
      <w:r w:rsidRPr="00A965F2">
        <w:rPr>
          <w:sz w:val="24"/>
          <w:szCs w:val="24"/>
        </w:rPr>
        <w:t>Kemasan: Biasanya dalam botol kecil berukuran 150 ml, tidak berkarbonasi</w:t>
      </w:r>
    </w:p>
    <w:p w14:paraId="67F68A48" w14:textId="77777777" w:rsidR="00BB66D6" w:rsidRPr="00A965F2" w:rsidRDefault="00BB66D6" w:rsidP="00BB66D6">
      <w:pPr>
        <w:numPr>
          <w:ilvl w:val="0"/>
          <w:numId w:val="85"/>
        </w:numPr>
        <w:spacing w:line="480" w:lineRule="auto"/>
        <w:jc w:val="both"/>
        <w:rPr>
          <w:sz w:val="24"/>
          <w:szCs w:val="24"/>
        </w:rPr>
      </w:pPr>
      <w:r w:rsidRPr="00A965F2">
        <w:rPr>
          <w:sz w:val="24"/>
          <w:szCs w:val="24"/>
        </w:rPr>
        <w:t>Fungsi Utama: Meningkatkan energi, konsentrasi, dan mengurangi rasa lelah</w:t>
      </w:r>
    </w:p>
    <w:p w14:paraId="7823E16A" w14:textId="77777777" w:rsidR="00BB66D6" w:rsidRPr="00A965F2" w:rsidRDefault="00BB66D6" w:rsidP="00BB66D6">
      <w:pPr>
        <w:numPr>
          <w:ilvl w:val="0"/>
          <w:numId w:val="85"/>
        </w:numPr>
        <w:spacing w:line="480" w:lineRule="auto"/>
        <w:jc w:val="both"/>
        <w:rPr>
          <w:sz w:val="24"/>
          <w:szCs w:val="24"/>
        </w:rPr>
      </w:pPr>
      <w:r w:rsidRPr="00A965F2">
        <w:rPr>
          <w:sz w:val="24"/>
          <w:szCs w:val="24"/>
        </w:rPr>
        <w:t>Target Konsumen: Pekerja keras, pelajar, pengemudi, dan individu dengan aktivitas fisik tinggi</w:t>
      </w:r>
    </w:p>
    <w:p w14:paraId="138BA9FA" w14:textId="77777777" w:rsidR="00BB66D6" w:rsidRDefault="00BB66D6" w:rsidP="00BB66D6"/>
    <w:p w14:paraId="7004A912" w14:textId="77777777" w:rsidR="00BB66D6" w:rsidRDefault="00BB66D6" w:rsidP="00BB66D6">
      <w:pPr>
        <w:pStyle w:val="Heading3"/>
        <w:numPr>
          <w:ilvl w:val="0"/>
          <w:numId w:val="90"/>
        </w:numPr>
        <w:ind w:left="709" w:hanging="709"/>
      </w:pPr>
      <w:bookmarkStart w:id="258" w:name="_Toc200635057"/>
      <w:r>
        <w:t>Perkembangan Merek</w:t>
      </w:r>
      <w:bookmarkEnd w:id="258"/>
    </w:p>
    <w:p w14:paraId="7DD6FBCA" w14:textId="77777777" w:rsidR="00BB66D6" w:rsidRDefault="00BB66D6" w:rsidP="00BB66D6">
      <w:pPr>
        <w:spacing w:line="480" w:lineRule="auto"/>
        <w:jc w:val="both"/>
      </w:pPr>
      <w:r>
        <w:tab/>
      </w:r>
      <w:r w:rsidRPr="00A965F2">
        <w:rPr>
          <w:sz w:val="24"/>
          <w:szCs w:val="24"/>
        </w:rPr>
        <w:t>Kratingdaeng menjadi inspirasi utama dari Red Bull, sebuah produk yang sangat terkenal secara global. Red Bull sendiri dikembangkan melalui kerja sama antara pendiri Red Bull (Dietrich Mateschitz) dan pemilik Kratingdaeng, Chaleo Yoovidhya. Meski berasal dari produk yang sama, Red Bull dan Kratingdaeng berbeda dalam formulasi dan strategi pemasaran, serta menargetkan pasar yang berbeda.</w:t>
      </w:r>
    </w:p>
    <w:p w14:paraId="3B867616" w14:textId="77777777" w:rsidR="00BB66D6" w:rsidRPr="00A965F2" w:rsidRDefault="00BB66D6" w:rsidP="00BB66D6">
      <w:pPr>
        <w:numPr>
          <w:ilvl w:val="0"/>
          <w:numId w:val="90"/>
        </w:numPr>
        <w:spacing w:line="480" w:lineRule="auto"/>
        <w:ind w:hanging="720"/>
        <w:jc w:val="both"/>
        <w:rPr>
          <w:sz w:val="24"/>
          <w:szCs w:val="24"/>
        </w:rPr>
      </w:pPr>
      <w:r w:rsidRPr="00A965F2">
        <w:rPr>
          <w:b/>
          <w:sz w:val="24"/>
          <w:szCs w:val="24"/>
        </w:rPr>
        <w:t>Strategi Pemasaran di Indonesia</w:t>
      </w:r>
    </w:p>
    <w:p w14:paraId="306CEDA7" w14:textId="77777777" w:rsidR="00BB66D6" w:rsidRPr="00A965F2" w:rsidRDefault="00BB66D6" w:rsidP="00BB66D6">
      <w:pPr>
        <w:numPr>
          <w:ilvl w:val="0"/>
          <w:numId w:val="86"/>
        </w:numPr>
        <w:spacing w:line="480" w:lineRule="auto"/>
        <w:rPr>
          <w:sz w:val="24"/>
          <w:szCs w:val="24"/>
        </w:rPr>
      </w:pPr>
      <w:r w:rsidRPr="00A965F2">
        <w:rPr>
          <w:i/>
          <w:iCs/>
          <w:sz w:val="24"/>
          <w:szCs w:val="24"/>
        </w:rPr>
        <w:t>Brand image</w:t>
      </w:r>
      <w:r w:rsidRPr="00A965F2">
        <w:rPr>
          <w:sz w:val="24"/>
          <w:szCs w:val="24"/>
        </w:rPr>
        <w:t xml:space="preserve"> Kratingdaeng di Indonesia berfokus pada ketangguhan, stamina, dan energi ekstra.</w:t>
      </w:r>
    </w:p>
    <w:p w14:paraId="5DE5FA54" w14:textId="77777777" w:rsidR="00BB66D6" w:rsidRPr="00A965F2" w:rsidRDefault="00BB66D6" w:rsidP="00BB66D6">
      <w:pPr>
        <w:numPr>
          <w:ilvl w:val="0"/>
          <w:numId w:val="86"/>
        </w:numPr>
        <w:spacing w:line="480" w:lineRule="auto"/>
        <w:rPr>
          <w:sz w:val="24"/>
          <w:szCs w:val="24"/>
        </w:rPr>
      </w:pPr>
      <w:r w:rsidRPr="00A965F2">
        <w:rPr>
          <w:sz w:val="24"/>
          <w:szCs w:val="24"/>
        </w:rPr>
        <w:t>Produk ini kerap diasosiasikan dengan kerja keras, olahraga, dan aktivitas fisik intensif.</w:t>
      </w:r>
    </w:p>
    <w:p w14:paraId="5AC16079" w14:textId="77777777" w:rsidR="00BB66D6" w:rsidRPr="00A965F2" w:rsidRDefault="00BB66D6" w:rsidP="00BB66D6">
      <w:pPr>
        <w:numPr>
          <w:ilvl w:val="0"/>
          <w:numId w:val="86"/>
        </w:numPr>
        <w:spacing w:line="480" w:lineRule="auto"/>
        <w:rPr>
          <w:sz w:val="24"/>
          <w:szCs w:val="24"/>
        </w:rPr>
      </w:pPr>
      <w:r w:rsidRPr="00A965F2">
        <w:rPr>
          <w:sz w:val="24"/>
          <w:szCs w:val="24"/>
        </w:rPr>
        <w:t>Sering disponsori atau menjadi pendukung berbagai acara olahraga dan kegiatan yang mengedepankan daya tahan tubuh.</w:t>
      </w:r>
    </w:p>
    <w:p w14:paraId="479EFABE" w14:textId="77777777" w:rsidR="00BB66D6" w:rsidRDefault="00BB66D6" w:rsidP="00BB66D6"/>
    <w:p w14:paraId="39061D5F" w14:textId="77777777" w:rsidR="00BB66D6" w:rsidRDefault="00BB66D6" w:rsidP="00BB66D6">
      <w:pPr>
        <w:pStyle w:val="Heading3"/>
        <w:numPr>
          <w:ilvl w:val="0"/>
          <w:numId w:val="90"/>
        </w:numPr>
        <w:spacing w:line="480" w:lineRule="auto"/>
        <w:ind w:hanging="720"/>
      </w:pPr>
      <w:bookmarkStart w:id="259" w:name="_Toc200635058"/>
      <w:r>
        <w:lastRenderedPageBreak/>
        <w:t>Kandungan Nutrisi Utama per Botol (150 ml)</w:t>
      </w:r>
      <w:bookmarkEnd w:id="259"/>
    </w:p>
    <w:p w14:paraId="3AA190E4" w14:textId="77777777" w:rsidR="00BB66D6" w:rsidRPr="00A965F2" w:rsidRDefault="00BB66D6" w:rsidP="00BB66D6">
      <w:pPr>
        <w:numPr>
          <w:ilvl w:val="0"/>
          <w:numId w:val="87"/>
        </w:numPr>
        <w:spacing w:line="480" w:lineRule="auto"/>
        <w:jc w:val="both"/>
        <w:rPr>
          <w:sz w:val="24"/>
          <w:szCs w:val="24"/>
        </w:rPr>
      </w:pPr>
      <w:r w:rsidRPr="00A965F2">
        <w:rPr>
          <w:sz w:val="24"/>
          <w:szCs w:val="24"/>
        </w:rPr>
        <w:t>Kafein: Membantu meningkatkan fokus dan kewaspadaan</w:t>
      </w:r>
    </w:p>
    <w:p w14:paraId="63404A53" w14:textId="77777777" w:rsidR="00BB66D6" w:rsidRPr="00A965F2" w:rsidRDefault="00BB66D6" w:rsidP="00BB66D6">
      <w:pPr>
        <w:numPr>
          <w:ilvl w:val="0"/>
          <w:numId w:val="87"/>
        </w:numPr>
        <w:spacing w:line="480" w:lineRule="auto"/>
        <w:jc w:val="both"/>
        <w:rPr>
          <w:sz w:val="24"/>
          <w:szCs w:val="24"/>
        </w:rPr>
      </w:pPr>
      <w:r w:rsidRPr="00A965F2">
        <w:rPr>
          <w:sz w:val="24"/>
          <w:szCs w:val="24"/>
        </w:rPr>
        <w:t>Taurin: Asam amino yang berperan dalam fungsi otot dan saraf</w:t>
      </w:r>
    </w:p>
    <w:p w14:paraId="347047A4" w14:textId="77777777" w:rsidR="00BB66D6" w:rsidRPr="00A965F2" w:rsidRDefault="00BB66D6" w:rsidP="00BB66D6">
      <w:pPr>
        <w:numPr>
          <w:ilvl w:val="0"/>
          <w:numId w:val="87"/>
        </w:numPr>
        <w:spacing w:line="480" w:lineRule="auto"/>
        <w:jc w:val="both"/>
        <w:rPr>
          <w:sz w:val="24"/>
          <w:szCs w:val="24"/>
        </w:rPr>
      </w:pPr>
      <w:r w:rsidRPr="00A965F2">
        <w:rPr>
          <w:sz w:val="24"/>
          <w:szCs w:val="24"/>
        </w:rPr>
        <w:t>Vitamin B-kompleks (B3, B6, B12): Membantu metabolisme energi</w:t>
      </w:r>
    </w:p>
    <w:p w14:paraId="52793139" w14:textId="77777777" w:rsidR="00BB66D6" w:rsidRPr="00A965F2" w:rsidRDefault="00BB66D6" w:rsidP="00BB66D6">
      <w:pPr>
        <w:numPr>
          <w:ilvl w:val="0"/>
          <w:numId w:val="87"/>
        </w:numPr>
        <w:spacing w:line="480" w:lineRule="auto"/>
        <w:jc w:val="both"/>
        <w:rPr>
          <w:sz w:val="24"/>
          <w:szCs w:val="24"/>
        </w:rPr>
      </w:pPr>
      <w:r w:rsidRPr="00A965F2">
        <w:rPr>
          <w:sz w:val="24"/>
          <w:szCs w:val="24"/>
        </w:rPr>
        <w:t>Inositol dan Glukuronolakton: Mendukung proses detoksifikasi dan energi</w:t>
      </w:r>
    </w:p>
    <w:p w14:paraId="0E623EF6" w14:textId="77777777" w:rsidR="00BB66D6" w:rsidRDefault="00BB66D6" w:rsidP="00BB66D6">
      <w:pPr>
        <w:pStyle w:val="Heading4"/>
        <w:numPr>
          <w:ilvl w:val="0"/>
          <w:numId w:val="90"/>
        </w:numPr>
        <w:spacing w:before="245"/>
        <w:ind w:left="567" w:hanging="567"/>
      </w:pPr>
      <w:bookmarkStart w:id="260" w:name="_Toc200635059"/>
      <w:r>
        <w:t>Target</w:t>
      </w:r>
      <w:r>
        <w:rPr>
          <w:spacing w:val="-3"/>
        </w:rPr>
        <w:t xml:space="preserve"> </w:t>
      </w:r>
      <w:r>
        <w:t>Market KRATINGDAENG</w:t>
      </w:r>
      <w:bookmarkEnd w:id="260"/>
    </w:p>
    <w:p w14:paraId="6A162261" w14:textId="77777777" w:rsidR="00BB66D6" w:rsidRPr="00A965F2" w:rsidRDefault="00BB66D6" w:rsidP="00BB66D6">
      <w:pPr>
        <w:spacing w:before="272" w:line="480" w:lineRule="auto"/>
        <w:ind w:right="147" w:firstLine="567"/>
        <w:jc w:val="both"/>
        <w:rPr>
          <w:sz w:val="24"/>
          <w:szCs w:val="24"/>
        </w:rPr>
      </w:pPr>
      <w:r w:rsidRPr="00A965F2">
        <w:rPr>
          <w:sz w:val="24"/>
          <w:szCs w:val="24"/>
        </w:rPr>
        <w:t>Orang-orang yang butuh dan peduli dengan energi sebagai dasar dari produktivitas mereka dalam bekerja terutama bagi mereka yang bekerja berat dan kerja dalam waktu yang sangat lama.</w:t>
      </w:r>
    </w:p>
    <w:p w14:paraId="6E31DA39" w14:textId="77777777" w:rsidR="00BB66D6" w:rsidRDefault="00BB66D6" w:rsidP="00BB66D6">
      <w:pPr>
        <w:pStyle w:val="Heading4"/>
        <w:numPr>
          <w:ilvl w:val="0"/>
          <w:numId w:val="90"/>
        </w:numPr>
        <w:spacing w:before="245"/>
        <w:ind w:left="567" w:hanging="567"/>
      </w:pPr>
      <w:bookmarkStart w:id="261" w:name="_Toc200635060"/>
      <w:r>
        <w:t>Logo</w:t>
      </w:r>
      <w:r>
        <w:rPr>
          <w:spacing w:val="-5"/>
        </w:rPr>
        <w:t xml:space="preserve"> </w:t>
      </w:r>
      <w:r>
        <w:t>KRATINGDAENG</w:t>
      </w:r>
      <w:bookmarkEnd w:id="261"/>
    </w:p>
    <w:p w14:paraId="098DA7A2" w14:textId="77777777" w:rsidR="00BB66D6" w:rsidRDefault="00BB66D6" w:rsidP="00BB66D6">
      <w:pPr>
        <w:spacing w:before="26"/>
        <w:jc w:val="center"/>
        <w:rPr>
          <w:b/>
          <w:sz w:val="20"/>
        </w:rPr>
      </w:pPr>
      <w:r>
        <w:rPr>
          <w:b/>
          <w:noProof/>
          <w:sz w:val="20"/>
        </w:rPr>
        <w:drawing>
          <wp:inline distT="0" distB="0" distL="0" distR="0" wp14:anchorId="0F88208C" wp14:editId="74555CCB">
            <wp:extent cx="3061397" cy="3048695"/>
            <wp:effectExtent l="0" t="0" r="571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47">
                      <a:extLst>
                        <a:ext uri="{28A0092B-C50C-407E-A947-70E740481C1C}">
                          <a14:useLocalDpi xmlns:a14="http://schemas.microsoft.com/office/drawing/2010/main" val="0"/>
                        </a:ext>
                      </a:extLst>
                    </a:blip>
                    <a:stretch>
                      <a:fillRect/>
                    </a:stretch>
                  </pic:blipFill>
                  <pic:spPr>
                    <a:xfrm>
                      <a:off x="0" y="0"/>
                      <a:ext cx="3061397" cy="3048695"/>
                    </a:xfrm>
                    <a:prstGeom prst="rect">
                      <a:avLst/>
                    </a:prstGeom>
                  </pic:spPr>
                </pic:pic>
              </a:graphicData>
            </a:graphic>
          </wp:inline>
        </w:drawing>
      </w:r>
    </w:p>
    <w:p w14:paraId="1A64AD1F" w14:textId="77777777" w:rsidR="00BB66D6" w:rsidRDefault="00BB66D6" w:rsidP="00BB66D6">
      <w:pPr>
        <w:spacing w:before="91"/>
        <w:rPr>
          <w:b/>
        </w:rPr>
      </w:pPr>
    </w:p>
    <w:p w14:paraId="23524BBD" w14:textId="7240D4A6" w:rsidR="00BB66D6" w:rsidRPr="004A4540" w:rsidRDefault="00BB66D6" w:rsidP="00BB66D6">
      <w:pPr>
        <w:jc w:val="center"/>
        <w:rPr>
          <w:b/>
          <w:bCs/>
          <w:i/>
          <w:iCs/>
          <w:sz w:val="24"/>
          <w:szCs w:val="24"/>
          <w:lang w:val="en-GB"/>
        </w:rPr>
      </w:pPr>
      <w:bookmarkStart w:id="262" w:name="_Toc200650333"/>
      <w:bookmarkStart w:id="263" w:name="_Toc200651062"/>
      <w:bookmarkStart w:id="264" w:name="_Hlk200655370"/>
      <w:r w:rsidRPr="004A4540">
        <w:rPr>
          <w:b/>
          <w:bCs/>
          <w:sz w:val="24"/>
          <w:szCs w:val="24"/>
        </w:rPr>
        <w:t xml:space="preserve">Gambar 4. </w:t>
      </w:r>
      <w:r w:rsidRPr="004A4540">
        <w:rPr>
          <w:b/>
          <w:bCs/>
          <w:i/>
          <w:iCs/>
          <w:sz w:val="24"/>
          <w:szCs w:val="24"/>
        </w:rPr>
        <w:fldChar w:fldCharType="begin"/>
      </w:r>
      <w:r w:rsidRPr="004A4540">
        <w:rPr>
          <w:b/>
          <w:bCs/>
          <w:sz w:val="24"/>
          <w:szCs w:val="24"/>
        </w:rPr>
        <w:instrText xml:space="preserve"> SEQ Gambar_4. \* ARABIC </w:instrText>
      </w:r>
      <w:r w:rsidRPr="004A4540">
        <w:rPr>
          <w:b/>
          <w:bCs/>
          <w:i/>
          <w:iCs/>
          <w:sz w:val="24"/>
          <w:szCs w:val="24"/>
        </w:rPr>
        <w:fldChar w:fldCharType="separate"/>
      </w:r>
      <w:r w:rsidR="005022A7">
        <w:rPr>
          <w:b/>
          <w:bCs/>
          <w:noProof/>
          <w:sz w:val="24"/>
          <w:szCs w:val="24"/>
        </w:rPr>
        <w:t>1</w:t>
      </w:r>
      <w:bookmarkEnd w:id="262"/>
      <w:bookmarkEnd w:id="263"/>
      <w:r w:rsidRPr="004A4540">
        <w:rPr>
          <w:b/>
          <w:bCs/>
          <w:i/>
          <w:iCs/>
          <w:sz w:val="24"/>
          <w:szCs w:val="24"/>
        </w:rPr>
        <w:fldChar w:fldCharType="end"/>
      </w:r>
    </w:p>
    <w:p w14:paraId="27306475" w14:textId="77777777" w:rsidR="00BB66D6" w:rsidRDefault="00BB66D6" w:rsidP="00BB66D6">
      <w:pPr>
        <w:jc w:val="center"/>
        <w:rPr>
          <w:b/>
          <w:bCs/>
          <w:sz w:val="24"/>
          <w:szCs w:val="24"/>
          <w:lang w:val="en-GB"/>
        </w:rPr>
      </w:pPr>
      <w:r w:rsidRPr="004A4540">
        <w:rPr>
          <w:b/>
          <w:bCs/>
          <w:sz w:val="24"/>
          <w:szCs w:val="24"/>
          <w:lang w:val="en-GB"/>
        </w:rPr>
        <w:t xml:space="preserve">Logo </w:t>
      </w:r>
      <w:proofErr w:type="spellStart"/>
      <w:r>
        <w:rPr>
          <w:b/>
          <w:bCs/>
          <w:sz w:val="24"/>
          <w:szCs w:val="24"/>
          <w:lang w:val="en-GB"/>
        </w:rPr>
        <w:t>Kratingdaeng</w:t>
      </w:r>
      <w:proofErr w:type="spellEnd"/>
    </w:p>
    <w:p w14:paraId="068AAB55" w14:textId="77777777" w:rsidR="00BB66D6" w:rsidRDefault="00BB66D6" w:rsidP="00BB66D6">
      <w:pPr>
        <w:jc w:val="center"/>
        <w:rPr>
          <w:b/>
          <w:bCs/>
          <w:sz w:val="24"/>
          <w:szCs w:val="24"/>
          <w:lang w:val="en-GB"/>
        </w:rPr>
      </w:pPr>
    </w:p>
    <w:p w14:paraId="10DB92A8" w14:textId="77777777" w:rsidR="00BB66D6" w:rsidRDefault="00BB66D6" w:rsidP="00BB66D6">
      <w:pPr>
        <w:jc w:val="center"/>
        <w:rPr>
          <w:b/>
          <w:bCs/>
          <w:sz w:val="24"/>
          <w:szCs w:val="24"/>
          <w:lang w:val="en-GB"/>
        </w:rPr>
      </w:pPr>
    </w:p>
    <w:bookmarkEnd w:id="264"/>
    <w:p w14:paraId="5295E20A" w14:textId="77777777" w:rsidR="00BB66D6" w:rsidRPr="004A4540" w:rsidRDefault="00BB66D6" w:rsidP="00BB66D6">
      <w:pPr>
        <w:jc w:val="center"/>
        <w:rPr>
          <w:b/>
          <w:bCs/>
          <w:i/>
          <w:iCs/>
          <w:sz w:val="24"/>
          <w:szCs w:val="24"/>
        </w:rPr>
      </w:pPr>
    </w:p>
    <w:p w14:paraId="5B0D7D83" w14:textId="77777777" w:rsidR="00BB66D6" w:rsidRPr="00545DBA" w:rsidRDefault="00BB66D6" w:rsidP="00BB66D6">
      <w:pPr>
        <w:pStyle w:val="ListParagraph"/>
        <w:numPr>
          <w:ilvl w:val="0"/>
          <w:numId w:val="90"/>
        </w:numPr>
        <w:ind w:left="567" w:hanging="567"/>
        <w:rPr>
          <w:b/>
          <w:sz w:val="24"/>
        </w:rPr>
      </w:pPr>
      <w:r w:rsidRPr="00545DBA">
        <w:rPr>
          <w:b/>
          <w:sz w:val="24"/>
        </w:rPr>
        <w:lastRenderedPageBreak/>
        <w:t>Varian</w:t>
      </w:r>
      <w:r w:rsidRPr="00545DBA">
        <w:rPr>
          <w:b/>
          <w:spacing w:val="-2"/>
          <w:sz w:val="24"/>
        </w:rPr>
        <w:t xml:space="preserve"> </w:t>
      </w:r>
      <w:r w:rsidRPr="00545DBA">
        <w:rPr>
          <w:b/>
          <w:sz w:val="24"/>
        </w:rPr>
        <w:t>Produk</w:t>
      </w:r>
      <w:r w:rsidRPr="00545DBA">
        <w:rPr>
          <w:b/>
          <w:spacing w:val="-6"/>
          <w:sz w:val="24"/>
        </w:rPr>
        <w:t xml:space="preserve"> </w:t>
      </w:r>
      <w:r>
        <w:rPr>
          <w:b/>
          <w:sz w:val="24"/>
        </w:rPr>
        <w:t>KRATINGDAENG</w:t>
      </w:r>
    </w:p>
    <w:p w14:paraId="2F94E94D" w14:textId="77777777" w:rsidR="00BB66D6" w:rsidRDefault="00BB66D6" w:rsidP="00BB66D6">
      <w:pPr>
        <w:pStyle w:val="ListParagraph"/>
        <w:numPr>
          <w:ilvl w:val="0"/>
          <w:numId w:val="83"/>
        </w:numPr>
        <w:spacing w:before="272"/>
        <w:ind w:left="567" w:hanging="567"/>
        <w:rPr>
          <w:sz w:val="24"/>
        </w:rPr>
      </w:pPr>
      <w:r>
        <w:rPr>
          <w:sz w:val="24"/>
        </w:rPr>
        <w:t>KRATINGDAENG</w:t>
      </w:r>
      <w:r>
        <w:rPr>
          <w:spacing w:val="-3"/>
          <w:sz w:val="24"/>
        </w:rPr>
        <w:t xml:space="preserve"> </w:t>
      </w:r>
      <w:r w:rsidRPr="00A965F2">
        <w:rPr>
          <w:i/>
          <w:iCs/>
          <w:spacing w:val="-2"/>
          <w:sz w:val="24"/>
        </w:rPr>
        <w:t>Bottle</w:t>
      </w:r>
    </w:p>
    <w:p w14:paraId="7EC6F939" w14:textId="77777777" w:rsidR="00BB66D6" w:rsidRDefault="00BB66D6" w:rsidP="00BB66D6"/>
    <w:p w14:paraId="32540023" w14:textId="77777777" w:rsidR="00BB66D6" w:rsidRDefault="00BB66D6" w:rsidP="00BB66D6">
      <w:pPr>
        <w:spacing w:line="480" w:lineRule="auto"/>
        <w:ind w:left="1016" w:right="146"/>
        <w:jc w:val="both"/>
        <w:rPr>
          <w:noProof/>
        </w:rPr>
      </w:pPr>
    </w:p>
    <w:p w14:paraId="5B95FF14" w14:textId="77777777" w:rsidR="00BB66D6" w:rsidRDefault="00BB66D6" w:rsidP="00BB66D6">
      <w:pPr>
        <w:spacing w:line="480" w:lineRule="auto"/>
        <w:ind w:left="1016" w:right="146"/>
        <w:jc w:val="center"/>
      </w:pPr>
      <w:r>
        <w:rPr>
          <w:noProof/>
        </w:rPr>
        <w:drawing>
          <wp:inline distT="0" distB="0" distL="0" distR="0" wp14:anchorId="09D5D1F5" wp14:editId="6AE4615E">
            <wp:extent cx="1356995" cy="2601790"/>
            <wp:effectExtent l="0" t="0" r="0" b="825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rotWithShape="1">
                    <a:blip r:embed="rId48">
                      <a:extLst>
                        <a:ext uri="{28A0092B-C50C-407E-A947-70E740481C1C}">
                          <a14:useLocalDpi xmlns:a14="http://schemas.microsoft.com/office/drawing/2010/main" val="0"/>
                        </a:ext>
                      </a:extLst>
                    </a:blip>
                    <a:srcRect l="36278" t="19344" r="36804" b="11832"/>
                    <a:stretch/>
                  </pic:blipFill>
                  <pic:spPr bwMode="auto">
                    <a:xfrm>
                      <a:off x="0" y="0"/>
                      <a:ext cx="1357377" cy="2602523"/>
                    </a:xfrm>
                    <a:prstGeom prst="rect">
                      <a:avLst/>
                    </a:prstGeom>
                    <a:ln>
                      <a:noFill/>
                    </a:ln>
                    <a:extLst>
                      <a:ext uri="{53640926-AAD7-44D8-BBD7-CCE9431645EC}">
                        <a14:shadowObscured xmlns:a14="http://schemas.microsoft.com/office/drawing/2010/main"/>
                      </a:ext>
                    </a:extLst>
                  </pic:spPr>
                </pic:pic>
              </a:graphicData>
            </a:graphic>
          </wp:inline>
        </w:drawing>
      </w:r>
    </w:p>
    <w:p w14:paraId="24677D3B" w14:textId="543B6AA0" w:rsidR="00BB66D6" w:rsidRPr="00707BB7" w:rsidRDefault="00BB66D6" w:rsidP="00BB66D6">
      <w:pPr>
        <w:jc w:val="center"/>
        <w:rPr>
          <w:b/>
          <w:bCs/>
          <w:i/>
          <w:iCs/>
          <w:sz w:val="24"/>
          <w:szCs w:val="24"/>
          <w:lang w:val="en-GB"/>
        </w:rPr>
      </w:pPr>
      <w:bookmarkStart w:id="265" w:name="_Toc200650334"/>
      <w:bookmarkStart w:id="266" w:name="_Toc200651063"/>
      <w:bookmarkStart w:id="267" w:name="_Hlk200655384"/>
      <w:r w:rsidRPr="00707BB7">
        <w:rPr>
          <w:b/>
          <w:bCs/>
          <w:sz w:val="24"/>
          <w:szCs w:val="24"/>
        </w:rPr>
        <w:t xml:space="preserve">Gambar 4. </w:t>
      </w:r>
      <w:r w:rsidRPr="00707BB7">
        <w:rPr>
          <w:b/>
          <w:bCs/>
          <w:i/>
          <w:iCs/>
          <w:sz w:val="24"/>
          <w:szCs w:val="24"/>
        </w:rPr>
        <w:fldChar w:fldCharType="begin"/>
      </w:r>
      <w:r w:rsidRPr="00707BB7">
        <w:rPr>
          <w:b/>
          <w:bCs/>
          <w:sz w:val="24"/>
          <w:szCs w:val="24"/>
        </w:rPr>
        <w:instrText xml:space="preserve"> SEQ Gambar_4. \* ARABIC </w:instrText>
      </w:r>
      <w:r w:rsidRPr="00707BB7">
        <w:rPr>
          <w:b/>
          <w:bCs/>
          <w:i/>
          <w:iCs/>
          <w:sz w:val="24"/>
          <w:szCs w:val="24"/>
        </w:rPr>
        <w:fldChar w:fldCharType="separate"/>
      </w:r>
      <w:r w:rsidR="005022A7">
        <w:rPr>
          <w:b/>
          <w:bCs/>
          <w:noProof/>
          <w:sz w:val="24"/>
          <w:szCs w:val="24"/>
        </w:rPr>
        <w:t>2</w:t>
      </w:r>
      <w:bookmarkEnd w:id="265"/>
      <w:bookmarkEnd w:id="266"/>
      <w:r w:rsidRPr="00707BB7">
        <w:rPr>
          <w:b/>
          <w:bCs/>
          <w:i/>
          <w:iCs/>
          <w:sz w:val="24"/>
          <w:szCs w:val="24"/>
        </w:rPr>
        <w:fldChar w:fldCharType="end"/>
      </w:r>
    </w:p>
    <w:p w14:paraId="313C078B" w14:textId="77777777" w:rsidR="00BB66D6" w:rsidRDefault="00BB66D6" w:rsidP="00BB66D6">
      <w:pPr>
        <w:jc w:val="center"/>
        <w:rPr>
          <w:b/>
          <w:bCs/>
          <w:sz w:val="24"/>
          <w:szCs w:val="24"/>
          <w:lang w:val="en-GB"/>
        </w:rPr>
      </w:pPr>
      <w:proofErr w:type="spellStart"/>
      <w:r>
        <w:rPr>
          <w:b/>
          <w:bCs/>
          <w:sz w:val="24"/>
          <w:szCs w:val="24"/>
          <w:lang w:val="en-GB"/>
        </w:rPr>
        <w:t>Kratingdaeng</w:t>
      </w:r>
      <w:proofErr w:type="spellEnd"/>
      <w:r w:rsidRPr="00707BB7">
        <w:rPr>
          <w:b/>
          <w:bCs/>
          <w:sz w:val="24"/>
          <w:szCs w:val="24"/>
          <w:lang w:val="en-GB"/>
        </w:rPr>
        <w:t xml:space="preserve"> </w:t>
      </w:r>
      <w:proofErr w:type="spellStart"/>
      <w:r w:rsidRPr="00707BB7">
        <w:rPr>
          <w:b/>
          <w:bCs/>
          <w:sz w:val="24"/>
          <w:szCs w:val="24"/>
          <w:lang w:val="en-GB"/>
        </w:rPr>
        <w:t>Botol</w:t>
      </w:r>
      <w:proofErr w:type="spellEnd"/>
      <w:r w:rsidRPr="00707BB7">
        <w:rPr>
          <w:b/>
          <w:bCs/>
          <w:sz w:val="24"/>
          <w:szCs w:val="24"/>
          <w:lang w:val="en-GB"/>
        </w:rPr>
        <w:t xml:space="preserve"> </w:t>
      </w:r>
      <w:proofErr w:type="spellStart"/>
      <w:r w:rsidRPr="00707BB7">
        <w:rPr>
          <w:b/>
          <w:bCs/>
          <w:sz w:val="24"/>
          <w:szCs w:val="24"/>
          <w:lang w:val="en-GB"/>
        </w:rPr>
        <w:t>isi</w:t>
      </w:r>
      <w:proofErr w:type="spellEnd"/>
      <w:r w:rsidRPr="00707BB7">
        <w:rPr>
          <w:b/>
          <w:bCs/>
          <w:sz w:val="24"/>
          <w:szCs w:val="24"/>
          <w:lang w:val="en-GB"/>
        </w:rPr>
        <w:t xml:space="preserve"> 150ml</w:t>
      </w:r>
    </w:p>
    <w:bookmarkEnd w:id="267"/>
    <w:p w14:paraId="66FA216E" w14:textId="77777777" w:rsidR="00BB66D6" w:rsidRDefault="00BB66D6" w:rsidP="00BB66D6">
      <w:pPr>
        <w:jc w:val="center"/>
        <w:rPr>
          <w:b/>
          <w:bCs/>
          <w:i/>
          <w:iCs/>
          <w:sz w:val="24"/>
          <w:szCs w:val="24"/>
          <w:lang w:val="en-GB"/>
        </w:rPr>
      </w:pPr>
    </w:p>
    <w:p w14:paraId="24E1732C" w14:textId="77777777" w:rsidR="00BB66D6" w:rsidRPr="00707BB7" w:rsidRDefault="00BB66D6" w:rsidP="00BB66D6">
      <w:pPr>
        <w:rPr>
          <w:lang w:val="en-GB"/>
        </w:rPr>
      </w:pPr>
    </w:p>
    <w:p w14:paraId="780C1C46" w14:textId="77777777" w:rsidR="00BB66D6" w:rsidRPr="00A965F2" w:rsidRDefault="00BB66D6" w:rsidP="00BB66D6">
      <w:pPr>
        <w:spacing w:line="480" w:lineRule="auto"/>
        <w:ind w:right="146"/>
        <w:jc w:val="both"/>
        <w:rPr>
          <w:sz w:val="24"/>
          <w:szCs w:val="24"/>
        </w:rPr>
      </w:pPr>
      <w:r w:rsidRPr="00A965F2">
        <w:rPr>
          <w:sz w:val="24"/>
          <w:szCs w:val="24"/>
        </w:rPr>
        <w:tab/>
      </w:r>
      <w:r w:rsidRPr="00D724ED">
        <w:rPr>
          <w:sz w:val="24"/>
          <w:szCs w:val="24"/>
        </w:rPr>
        <w:t>Produk ini adalah minuman energi yang dirancang untuk menyegarkan tubuh dan meningkatkan stamina saat melakukan aktivitas fisik, pekerjaan berat, atau olahraga. Minuman ini berbentuk cairan siap konsumsi, yang memudahkan untuk diminum kapan saja dan di mana saja. Kemasan KRATINGDAENG Botol berisi 150 ml minuman energi yang disarankan untuk sekali konsumsi.</w:t>
      </w:r>
    </w:p>
    <w:p w14:paraId="03A5999A" w14:textId="77777777" w:rsidR="00BB66D6" w:rsidRDefault="00BB66D6" w:rsidP="00BB66D6"/>
    <w:p w14:paraId="03025947" w14:textId="77777777" w:rsidR="00BB66D6" w:rsidRPr="00707BB7" w:rsidRDefault="00BB66D6" w:rsidP="00BB66D6">
      <w:pPr>
        <w:pStyle w:val="ListParagraph"/>
        <w:numPr>
          <w:ilvl w:val="0"/>
          <w:numId w:val="83"/>
        </w:numPr>
        <w:ind w:left="426" w:hanging="424"/>
        <w:rPr>
          <w:sz w:val="24"/>
        </w:rPr>
      </w:pPr>
      <w:r>
        <w:rPr>
          <w:sz w:val="24"/>
        </w:rPr>
        <w:t>KRATINGDAENG</w:t>
      </w:r>
      <w:r>
        <w:rPr>
          <w:spacing w:val="-4"/>
          <w:sz w:val="24"/>
        </w:rPr>
        <w:t xml:space="preserve"> </w:t>
      </w:r>
      <w:r>
        <w:rPr>
          <w:sz w:val="24"/>
        </w:rPr>
        <w:t>Aluminium</w:t>
      </w:r>
      <w:r>
        <w:rPr>
          <w:spacing w:val="-5"/>
          <w:sz w:val="24"/>
        </w:rPr>
        <w:t xml:space="preserve"> </w:t>
      </w:r>
      <w:r>
        <w:rPr>
          <w:spacing w:val="-5"/>
          <w:sz w:val="24"/>
          <w:lang w:val="en-GB"/>
        </w:rPr>
        <w:t xml:space="preserve">/ </w:t>
      </w:r>
      <w:proofErr w:type="spellStart"/>
      <w:r>
        <w:rPr>
          <w:spacing w:val="-5"/>
          <w:sz w:val="24"/>
          <w:lang w:val="en-GB"/>
        </w:rPr>
        <w:t>Kaleng</w:t>
      </w:r>
      <w:proofErr w:type="spellEnd"/>
    </w:p>
    <w:p w14:paraId="0C27B257" w14:textId="77777777" w:rsidR="00BB66D6" w:rsidRDefault="00BB66D6" w:rsidP="00BB66D6">
      <w:pPr>
        <w:pStyle w:val="ListParagraph"/>
        <w:tabs>
          <w:tab w:val="left" w:pos="1012"/>
        </w:tabs>
        <w:ind w:left="1012" w:firstLine="0"/>
        <w:rPr>
          <w:noProof/>
          <w:sz w:val="24"/>
        </w:rPr>
      </w:pPr>
    </w:p>
    <w:p w14:paraId="69F17A43" w14:textId="77777777" w:rsidR="00BB66D6" w:rsidRDefault="00BB66D6" w:rsidP="00BB66D6">
      <w:pPr>
        <w:pStyle w:val="ListParagraph"/>
        <w:tabs>
          <w:tab w:val="left" w:pos="1012"/>
        </w:tabs>
        <w:ind w:left="1012" w:firstLine="0"/>
        <w:jc w:val="center"/>
        <w:rPr>
          <w:sz w:val="24"/>
        </w:rPr>
      </w:pPr>
      <w:r>
        <w:rPr>
          <w:noProof/>
          <w:sz w:val="24"/>
        </w:rPr>
        <w:lastRenderedPageBreak/>
        <w:drawing>
          <wp:inline distT="0" distB="0" distL="0" distR="0" wp14:anchorId="56784A49" wp14:editId="5FC6A52A">
            <wp:extent cx="979579" cy="1955884"/>
            <wp:effectExtent l="0" t="0" r="0" b="635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rotWithShape="1">
                    <a:blip r:embed="rId49" cstate="print">
                      <a:extLst>
                        <a:ext uri="{28A0092B-C50C-407E-A947-70E740481C1C}">
                          <a14:useLocalDpi xmlns:a14="http://schemas.microsoft.com/office/drawing/2010/main" val="0"/>
                        </a:ext>
                      </a:extLst>
                    </a:blip>
                    <a:srcRect l="30552" t="9066" r="28299" b="8774"/>
                    <a:stretch/>
                  </pic:blipFill>
                  <pic:spPr bwMode="auto">
                    <a:xfrm>
                      <a:off x="0" y="0"/>
                      <a:ext cx="986523" cy="1969749"/>
                    </a:xfrm>
                    <a:prstGeom prst="rect">
                      <a:avLst/>
                    </a:prstGeom>
                    <a:ln>
                      <a:noFill/>
                    </a:ln>
                    <a:extLst>
                      <a:ext uri="{53640926-AAD7-44D8-BBD7-CCE9431645EC}">
                        <a14:shadowObscured xmlns:a14="http://schemas.microsoft.com/office/drawing/2010/main"/>
                      </a:ext>
                    </a:extLst>
                  </pic:spPr>
                </pic:pic>
              </a:graphicData>
            </a:graphic>
          </wp:inline>
        </w:drawing>
      </w:r>
    </w:p>
    <w:p w14:paraId="6FEC582F" w14:textId="00586B1B" w:rsidR="00BB66D6" w:rsidRPr="00707BB7" w:rsidRDefault="00BB66D6" w:rsidP="00BB66D6">
      <w:pPr>
        <w:jc w:val="center"/>
        <w:rPr>
          <w:b/>
          <w:bCs/>
          <w:i/>
          <w:iCs/>
          <w:sz w:val="24"/>
          <w:szCs w:val="24"/>
        </w:rPr>
      </w:pPr>
      <w:bookmarkStart w:id="268" w:name="_Toc200650335"/>
      <w:bookmarkStart w:id="269" w:name="_Toc200651064"/>
      <w:bookmarkStart w:id="270" w:name="_Hlk200655394"/>
      <w:r w:rsidRPr="00707BB7">
        <w:rPr>
          <w:b/>
          <w:bCs/>
          <w:sz w:val="24"/>
          <w:szCs w:val="24"/>
        </w:rPr>
        <w:t xml:space="preserve">Gambar 4. </w:t>
      </w:r>
      <w:r w:rsidRPr="00707BB7">
        <w:rPr>
          <w:b/>
          <w:bCs/>
          <w:i/>
          <w:iCs/>
          <w:sz w:val="24"/>
          <w:szCs w:val="24"/>
        </w:rPr>
        <w:fldChar w:fldCharType="begin"/>
      </w:r>
      <w:r w:rsidRPr="00707BB7">
        <w:rPr>
          <w:b/>
          <w:bCs/>
          <w:sz w:val="24"/>
          <w:szCs w:val="24"/>
        </w:rPr>
        <w:instrText xml:space="preserve"> SEQ Gambar_4. \* ARABIC </w:instrText>
      </w:r>
      <w:r w:rsidRPr="00707BB7">
        <w:rPr>
          <w:b/>
          <w:bCs/>
          <w:i/>
          <w:iCs/>
          <w:sz w:val="24"/>
          <w:szCs w:val="24"/>
        </w:rPr>
        <w:fldChar w:fldCharType="separate"/>
      </w:r>
      <w:r w:rsidR="005022A7">
        <w:rPr>
          <w:b/>
          <w:bCs/>
          <w:noProof/>
          <w:sz w:val="24"/>
          <w:szCs w:val="24"/>
        </w:rPr>
        <w:t>3</w:t>
      </w:r>
      <w:bookmarkEnd w:id="268"/>
      <w:bookmarkEnd w:id="269"/>
      <w:r w:rsidRPr="00707BB7">
        <w:rPr>
          <w:b/>
          <w:bCs/>
          <w:i/>
          <w:iCs/>
          <w:sz w:val="24"/>
          <w:szCs w:val="24"/>
        </w:rPr>
        <w:fldChar w:fldCharType="end"/>
      </w:r>
    </w:p>
    <w:p w14:paraId="58FFFDA8" w14:textId="77777777" w:rsidR="00BB66D6" w:rsidRPr="00707BB7" w:rsidRDefault="00BB66D6" w:rsidP="00BB66D6">
      <w:pPr>
        <w:jc w:val="center"/>
        <w:rPr>
          <w:b/>
          <w:bCs/>
          <w:i/>
          <w:iCs/>
          <w:sz w:val="24"/>
          <w:szCs w:val="24"/>
        </w:rPr>
      </w:pPr>
      <w:proofErr w:type="spellStart"/>
      <w:r>
        <w:rPr>
          <w:b/>
          <w:bCs/>
          <w:sz w:val="24"/>
          <w:szCs w:val="24"/>
          <w:lang w:val="en-GB"/>
        </w:rPr>
        <w:t>Kratingdaeng</w:t>
      </w:r>
      <w:proofErr w:type="spellEnd"/>
      <w:r w:rsidRPr="00707BB7">
        <w:rPr>
          <w:b/>
          <w:bCs/>
          <w:sz w:val="24"/>
          <w:szCs w:val="24"/>
          <w:lang w:val="en-GB"/>
        </w:rPr>
        <w:t xml:space="preserve"> </w:t>
      </w:r>
      <w:proofErr w:type="spellStart"/>
      <w:r w:rsidRPr="00707BB7">
        <w:rPr>
          <w:b/>
          <w:bCs/>
          <w:sz w:val="24"/>
          <w:szCs w:val="24"/>
          <w:lang w:val="en-GB"/>
        </w:rPr>
        <w:t>Kalem</w:t>
      </w:r>
      <w:proofErr w:type="spellEnd"/>
      <w:r w:rsidRPr="00707BB7">
        <w:rPr>
          <w:b/>
          <w:bCs/>
          <w:sz w:val="24"/>
          <w:szCs w:val="24"/>
          <w:lang w:val="en-GB"/>
        </w:rPr>
        <w:t xml:space="preserve"> </w:t>
      </w:r>
      <w:proofErr w:type="spellStart"/>
      <w:r w:rsidRPr="00707BB7">
        <w:rPr>
          <w:b/>
          <w:bCs/>
          <w:sz w:val="24"/>
          <w:szCs w:val="24"/>
          <w:lang w:val="en-GB"/>
        </w:rPr>
        <w:t>isi</w:t>
      </w:r>
      <w:proofErr w:type="spellEnd"/>
      <w:r w:rsidRPr="00707BB7">
        <w:rPr>
          <w:b/>
          <w:bCs/>
          <w:sz w:val="24"/>
          <w:szCs w:val="24"/>
          <w:lang w:val="en-GB"/>
        </w:rPr>
        <w:t xml:space="preserve"> 250ml</w:t>
      </w:r>
    </w:p>
    <w:bookmarkEnd w:id="270"/>
    <w:p w14:paraId="6FB2F629" w14:textId="77777777" w:rsidR="00BB66D6" w:rsidRDefault="00BB66D6" w:rsidP="00BB66D6">
      <w:pPr>
        <w:spacing w:after="4" w:line="480" w:lineRule="auto"/>
        <w:ind w:left="1013" w:right="135"/>
        <w:jc w:val="both"/>
      </w:pPr>
    </w:p>
    <w:p w14:paraId="3F9A84D2" w14:textId="77777777" w:rsidR="00BB66D6" w:rsidRDefault="00BB66D6" w:rsidP="00BB66D6">
      <w:pPr>
        <w:spacing w:after="4" w:line="480" w:lineRule="auto"/>
        <w:ind w:right="135"/>
        <w:jc w:val="both"/>
      </w:pPr>
      <w:r>
        <w:tab/>
      </w:r>
      <w:r w:rsidRPr="00D724ED">
        <w:rPr>
          <w:sz w:val="24"/>
          <w:szCs w:val="24"/>
        </w:rPr>
        <w:t>Produk ini adalah minuman energi yang dirancang untuk menyegarkan tubuh dan memberikan tambahan tenaga saat beraktivitas, bekerja keras, atau berolahraga. Minuman ini berbentuk cairan siap konsumsi, sehingga sangat praktis untuk diminum kapan saja dan di mana saja. Kemasan KRATINGDAENG Kaleng mengandung 250 ml minuman energi yang disarankan untuk sekali konsumsi.</w:t>
      </w:r>
    </w:p>
    <w:p w14:paraId="25E644EE" w14:textId="77777777" w:rsidR="00BB66D6" w:rsidRDefault="00BB66D6" w:rsidP="00BB66D6">
      <w:pPr>
        <w:spacing w:before="36"/>
      </w:pPr>
    </w:p>
    <w:p w14:paraId="0DEF33BC" w14:textId="77777777" w:rsidR="00BB66D6" w:rsidRDefault="00BB66D6" w:rsidP="00BB66D6">
      <w:pPr>
        <w:pStyle w:val="Heading4"/>
        <w:numPr>
          <w:ilvl w:val="2"/>
          <w:numId w:val="84"/>
        </w:numPr>
        <w:ind w:left="709" w:hanging="720"/>
        <w:jc w:val="both"/>
      </w:pPr>
      <w:bookmarkStart w:id="271" w:name="_TOC_250010"/>
      <w:bookmarkStart w:id="272" w:name="_Toc200635061"/>
      <w:r>
        <w:t>Karakteristik</w:t>
      </w:r>
      <w:r>
        <w:rPr>
          <w:spacing w:val="-8"/>
        </w:rPr>
        <w:t xml:space="preserve"> </w:t>
      </w:r>
      <w:bookmarkEnd w:id="271"/>
      <w:r>
        <w:rPr>
          <w:spacing w:val="-2"/>
        </w:rPr>
        <w:t>Responden</w:t>
      </w:r>
      <w:bookmarkEnd w:id="272"/>
    </w:p>
    <w:p w14:paraId="2CA05B89" w14:textId="77777777" w:rsidR="00BB66D6" w:rsidRPr="00A965F2" w:rsidRDefault="00BB66D6" w:rsidP="00BB66D6">
      <w:pPr>
        <w:spacing w:before="272" w:line="480" w:lineRule="auto"/>
        <w:ind w:right="139" w:firstLine="708"/>
        <w:jc w:val="both"/>
        <w:rPr>
          <w:sz w:val="24"/>
          <w:szCs w:val="24"/>
        </w:rPr>
      </w:pPr>
      <w:r w:rsidRPr="00A965F2">
        <w:rPr>
          <w:sz w:val="24"/>
          <w:szCs w:val="24"/>
        </w:rPr>
        <w:t>Responden sebagaimana yang telah disampaikan pada Bab III, bahwa responden dalam penelitian ini adalah pelanggan produk minuman energi KRATINGDAENG di Kota Bandung. Sebagai gambaran umum profil responden dapat dilihat dari rata-rata usia, jenis kelamin, status, tingkat pendidikan, pekerjaan dan jumlah kunjungan. Untuk lebih jelasnya dapat dilihat Gambar di bawah ini:</w:t>
      </w:r>
    </w:p>
    <w:p w14:paraId="1EE45F01" w14:textId="77777777" w:rsidR="00BB66D6" w:rsidRDefault="00BB66D6" w:rsidP="00BB66D6">
      <w:pPr>
        <w:pStyle w:val="Heading4"/>
        <w:numPr>
          <w:ilvl w:val="3"/>
          <w:numId w:val="84"/>
        </w:numPr>
        <w:spacing w:before="245" w:line="480" w:lineRule="auto"/>
        <w:ind w:left="709" w:hanging="709"/>
        <w:jc w:val="both"/>
        <w:rPr>
          <w:spacing w:val="-4"/>
        </w:rPr>
      </w:pPr>
      <w:bookmarkStart w:id="273" w:name="_Toc200635062"/>
      <w:r>
        <w:t>Karakteristik</w:t>
      </w:r>
      <w:r>
        <w:rPr>
          <w:spacing w:val="-11"/>
        </w:rPr>
        <w:t xml:space="preserve"> </w:t>
      </w:r>
      <w:r>
        <w:t>Responden</w:t>
      </w:r>
      <w:r>
        <w:rPr>
          <w:spacing w:val="-2"/>
        </w:rPr>
        <w:t xml:space="preserve"> </w:t>
      </w:r>
      <w:r>
        <w:t>Berdasarkan</w:t>
      </w:r>
      <w:r>
        <w:rPr>
          <w:spacing w:val="2"/>
        </w:rPr>
        <w:t xml:space="preserve"> </w:t>
      </w:r>
      <w:r>
        <w:rPr>
          <w:spacing w:val="-4"/>
        </w:rPr>
        <w:t>Usia</w:t>
      </w:r>
      <w:bookmarkEnd w:id="273"/>
    </w:p>
    <w:p w14:paraId="3A1D60BC" w14:textId="77777777" w:rsidR="00BB66D6" w:rsidRPr="00CE2F86" w:rsidRDefault="00BB66D6" w:rsidP="00BB66D6">
      <w:pPr>
        <w:spacing w:line="480" w:lineRule="auto"/>
        <w:ind w:firstLine="720"/>
        <w:jc w:val="both"/>
        <w:rPr>
          <w:sz w:val="24"/>
          <w:szCs w:val="23"/>
        </w:rPr>
      </w:pPr>
      <w:r w:rsidRPr="00D67B1B">
        <w:rPr>
          <w:sz w:val="24"/>
          <w:szCs w:val="23"/>
        </w:rPr>
        <w:t xml:space="preserve">Karakteristik responden digunakan untuk mengetahui gambaran mengenai </w:t>
      </w:r>
      <w:r w:rsidRPr="00D67B1B">
        <w:rPr>
          <w:sz w:val="24"/>
          <w:szCs w:val="23"/>
        </w:rPr>
        <w:lastRenderedPageBreak/>
        <w:t>karakteristik konsumen dalam penelitian ini. Hal ini dapat berguna sebagai informasi penting dalam mengkaji karakteristik konsumen berdasarkan usia. Analisis karakteristik konsumen pada penelitian ini diuraikan, sebagai berikut:</w:t>
      </w:r>
    </w:p>
    <w:p w14:paraId="1414EF0E" w14:textId="53C21C2F" w:rsidR="00BB66D6" w:rsidRPr="007E24A1" w:rsidRDefault="00BB66D6" w:rsidP="00BB66D6">
      <w:pPr>
        <w:pStyle w:val="Caption"/>
        <w:jc w:val="center"/>
        <w:rPr>
          <w:b/>
          <w:bCs/>
          <w:i w:val="0"/>
          <w:iCs w:val="0"/>
          <w:color w:val="auto"/>
          <w:sz w:val="24"/>
          <w:szCs w:val="24"/>
        </w:rPr>
      </w:pPr>
      <w:bookmarkStart w:id="274" w:name="_Toc200649630"/>
      <w:bookmarkStart w:id="275" w:name="_Hlk200794069"/>
      <w:r w:rsidRPr="007E24A1">
        <w:rPr>
          <w:b/>
          <w:bCs/>
          <w:i w:val="0"/>
          <w:iCs w:val="0"/>
          <w:color w:val="auto"/>
          <w:sz w:val="24"/>
          <w:szCs w:val="24"/>
        </w:rPr>
        <w:t xml:space="preserve">Tabel 4. </w:t>
      </w:r>
      <w:r w:rsidRPr="007E24A1">
        <w:rPr>
          <w:b/>
          <w:bCs/>
          <w:i w:val="0"/>
          <w:iCs w:val="0"/>
          <w:color w:val="auto"/>
          <w:sz w:val="24"/>
          <w:szCs w:val="24"/>
        </w:rPr>
        <w:fldChar w:fldCharType="begin"/>
      </w:r>
      <w:r w:rsidRPr="007E24A1">
        <w:rPr>
          <w:b/>
          <w:bCs/>
          <w:i w:val="0"/>
          <w:iCs w:val="0"/>
          <w:color w:val="auto"/>
          <w:sz w:val="24"/>
          <w:szCs w:val="24"/>
        </w:rPr>
        <w:instrText xml:space="preserve"> SEQ Tabel_4. \* ARABIC </w:instrText>
      </w:r>
      <w:r w:rsidRPr="007E24A1">
        <w:rPr>
          <w:b/>
          <w:bCs/>
          <w:i w:val="0"/>
          <w:iCs w:val="0"/>
          <w:color w:val="auto"/>
          <w:sz w:val="24"/>
          <w:szCs w:val="24"/>
        </w:rPr>
        <w:fldChar w:fldCharType="separate"/>
      </w:r>
      <w:r w:rsidR="005022A7">
        <w:rPr>
          <w:b/>
          <w:bCs/>
          <w:i w:val="0"/>
          <w:iCs w:val="0"/>
          <w:noProof/>
          <w:color w:val="auto"/>
          <w:sz w:val="24"/>
          <w:szCs w:val="24"/>
        </w:rPr>
        <w:t>1</w:t>
      </w:r>
      <w:bookmarkEnd w:id="274"/>
      <w:r w:rsidRPr="007E24A1">
        <w:rPr>
          <w:b/>
          <w:bCs/>
          <w:i w:val="0"/>
          <w:iCs w:val="0"/>
          <w:color w:val="auto"/>
          <w:sz w:val="24"/>
          <w:szCs w:val="24"/>
        </w:rPr>
        <w:fldChar w:fldCharType="end"/>
      </w:r>
    </w:p>
    <w:p w14:paraId="0223AF00" w14:textId="77777777" w:rsidR="00BB66D6" w:rsidRPr="007E24A1" w:rsidRDefault="00BB66D6" w:rsidP="00BB66D6">
      <w:pPr>
        <w:pStyle w:val="Caption"/>
        <w:jc w:val="center"/>
        <w:rPr>
          <w:b/>
          <w:bCs/>
          <w:i w:val="0"/>
          <w:iCs w:val="0"/>
          <w:color w:val="auto"/>
          <w:sz w:val="24"/>
          <w:szCs w:val="24"/>
        </w:rPr>
      </w:pPr>
      <w:r w:rsidRPr="007E24A1">
        <w:rPr>
          <w:b/>
          <w:bCs/>
          <w:i w:val="0"/>
          <w:iCs w:val="0"/>
          <w:color w:val="auto"/>
          <w:spacing w:val="-4"/>
          <w:sz w:val="24"/>
          <w:szCs w:val="24"/>
        </w:rPr>
        <w:t>Usia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18"/>
        <w:gridCol w:w="1676"/>
        <w:gridCol w:w="1381"/>
      </w:tblGrid>
      <w:tr w:rsidR="00BB66D6" w14:paraId="69B35A6A" w14:textId="77777777" w:rsidTr="00DA1009">
        <w:trPr>
          <w:trHeight w:val="550"/>
          <w:jc w:val="center"/>
        </w:trPr>
        <w:tc>
          <w:tcPr>
            <w:tcW w:w="5675" w:type="dxa"/>
            <w:gridSpan w:val="3"/>
            <w:shd w:val="clear" w:color="auto" w:fill="D9D9D9"/>
          </w:tcPr>
          <w:bookmarkEnd w:id="275"/>
          <w:p w14:paraId="2DFD4E58" w14:textId="77777777" w:rsidR="00BB66D6" w:rsidRDefault="00BB66D6" w:rsidP="00DA1009">
            <w:pPr>
              <w:tabs>
                <w:tab w:val="left" w:pos="2912"/>
                <w:tab w:val="left" w:pos="4317"/>
              </w:tabs>
              <w:spacing w:before="19" w:line="158" w:lineRule="auto"/>
              <w:ind w:left="4641" w:right="342" w:hanging="3585"/>
              <w:rPr>
                <w:sz w:val="24"/>
              </w:rPr>
            </w:pPr>
            <w:r>
              <w:rPr>
                <w:spacing w:val="-4"/>
                <w:position w:val="-13"/>
                <w:sz w:val="24"/>
              </w:rPr>
              <w:t>Usia</w:t>
            </w:r>
            <w:r>
              <w:rPr>
                <w:position w:val="-13"/>
                <w:sz w:val="24"/>
              </w:rPr>
              <w:tab/>
            </w:r>
            <w:r>
              <w:rPr>
                <w:spacing w:val="-2"/>
                <w:position w:val="-13"/>
                <w:sz w:val="24"/>
              </w:rPr>
              <w:t>Jumlah</w:t>
            </w:r>
            <w:r>
              <w:rPr>
                <w:position w:val="-13"/>
                <w:sz w:val="24"/>
              </w:rPr>
              <w:tab/>
            </w:r>
            <w:r>
              <w:rPr>
                <w:spacing w:val="-2"/>
                <w:sz w:val="24"/>
              </w:rPr>
              <w:t xml:space="preserve">Persentase </w:t>
            </w:r>
            <w:r>
              <w:rPr>
                <w:spacing w:val="-4"/>
                <w:sz w:val="24"/>
              </w:rPr>
              <w:t>(%)</w:t>
            </w:r>
          </w:p>
        </w:tc>
      </w:tr>
      <w:tr w:rsidR="00BB66D6" w14:paraId="77F96B5F" w14:textId="77777777" w:rsidTr="00DA1009">
        <w:trPr>
          <w:trHeight w:val="273"/>
          <w:jc w:val="center"/>
        </w:trPr>
        <w:tc>
          <w:tcPr>
            <w:tcW w:w="2618" w:type="dxa"/>
          </w:tcPr>
          <w:p w14:paraId="20A07A30" w14:textId="77777777" w:rsidR="00BB66D6" w:rsidRDefault="00BB66D6" w:rsidP="00DA1009">
            <w:pPr>
              <w:spacing w:line="253" w:lineRule="exact"/>
              <w:ind w:left="107"/>
              <w:rPr>
                <w:sz w:val="24"/>
              </w:rPr>
            </w:pPr>
            <w:r>
              <w:rPr>
                <w:sz w:val="24"/>
              </w:rPr>
              <w:t>Kurang</w:t>
            </w:r>
            <w:r>
              <w:rPr>
                <w:spacing w:val="-6"/>
                <w:sz w:val="24"/>
              </w:rPr>
              <w:t xml:space="preserve"> </w:t>
            </w:r>
            <w:r>
              <w:rPr>
                <w:sz w:val="24"/>
              </w:rPr>
              <w:t>dari</w:t>
            </w:r>
            <w:r>
              <w:rPr>
                <w:spacing w:val="1"/>
                <w:sz w:val="24"/>
              </w:rPr>
              <w:t xml:space="preserve"> </w:t>
            </w:r>
            <w:r>
              <w:rPr>
                <w:sz w:val="24"/>
              </w:rPr>
              <w:t xml:space="preserve">20 </w:t>
            </w:r>
            <w:r>
              <w:rPr>
                <w:spacing w:val="-4"/>
                <w:sz w:val="24"/>
              </w:rPr>
              <w:t>tahun</w:t>
            </w:r>
          </w:p>
        </w:tc>
        <w:tc>
          <w:tcPr>
            <w:tcW w:w="1676" w:type="dxa"/>
          </w:tcPr>
          <w:p w14:paraId="477C4992" w14:textId="77777777" w:rsidR="00BB66D6" w:rsidRDefault="00BB66D6" w:rsidP="00DA1009">
            <w:pPr>
              <w:spacing w:line="253" w:lineRule="exact"/>
              <w:ind w:right="389"/>
              <w:rPr>
                <w:sz w:val="24"/>
              </w:rPr>
            </w:pPr>
            <w:r>
              <w:rPr>
                <w:spacing w:val="-10"/>
                <w:sz w:val="24"/>
                <w:lang w:val="en-GB"/>
              </w:rPr>
              <w:t xml:space="preserve">            </w:t>
            </w:r>
            <w:r>
              <w:rPr>
                <w:spacing w:val="-10"/>
                <w:sz w:val="24"/>
              </w:rPr>
              <w:t>8</w:t>
            </w:r>
          </w:p>
        </w:tc>
        <w:tc>
          <w:tcPr>
            <w:tcW w:w="1381" w:type="dxa"/>
          </w:tcPr>
          <w:p w14:paraId="061F407B" w14:textId="77777777" w:rsidR="00BB66D6" w:rsidRDefault="00BB66D6" w:rsidP="00DA1009">
            <w:pPr>
              <w:spacing w:line="253" w:lineRule="exact"/>
              <w:ind w:right="107"/>
              <w:jc w:val="right"/>
              <w:rPr>
                <w:sz w:val="24"/>
              </w:rPr>
            </w:pPr>
            <w:r>
              <w:rPr>
                <w:spacing w:val="-5"/>
                <w:sz w:val="24"/>
              </w:rPr>
              <w:t>8.0</w:t>
            </w:r>
          </w:p>
        </w:tc>
      </w:tr>
      <w:tr w:rsidR="00BB66D6" w14:paraId="3899D573" w14:textId="77777777" w:rsidTr="00DA1009">
        <w:trPr>
          <w:trHeight w:val="276"/>
          <w:jc w:val="center"/>
        </w:trPr>
        <w:tc>
          <w:tcPr>
            <w:tcW w:w="2618" w:type="dxa"/>
          </w:tcPr>
          <w:p w14:paraId="369920A9" w14:textId="77777777" w:rsidR="00BB66D6" w:rsidRDefault="00BB66D6" w:rsidP="00DA1009">
            <w:pPr>
              <w:spacing w:line="256" w:lineRule="exact"/>
              <w:ind w:left="107"/>
              <w:rPr>
                <w:sz w:val="24"/>
              </w:rPr>
            </w:pPr>
            <w:r>
              <w:rPr>
                <w:sz w:val="24"/>
              </w:rPr>
              <w:t>21-30</w:t>
            </w:r>
            <w:r>
              <w:rPr>
                <w:spacing w:val="-6"/>
                <w:sz w:val="24"/>
              </w:rPr>
              <w:t xml:space="preserve"> </w:t>
            </w:r>
            <w:r>
              <w:rPr>
                <w:spacing w:val="-2"/>
                <w:sz w:val="24"/>
              </w:rPr>
              <w:t>tahun</w:t>
            </w:r>
          </w:p>
        </w:tc>
        <w:tc>
          <w:tcPr>
            <w:tcW w:w="1676" w:type="dxa"/>
          </w:tcPr>
          <w:p w14:paraId="2B86C4B1" w14:textId="77777777" w:rsidR="00BB66D6" w:rsidRDefault="00BB66D6" w:rsidP="00DA1009">
            <w:pPr>
              <w:spacing w:line="256" w:lineRule="exact"/>
              <w:ind w:left="522"/>
              <w:rPr>
                <w:sz w:val="24"/>
              </w:rPr>
            </w:pPr>
            <w:r>
              <w:rPr>
                <w:spacing w:val="-5"/>
                <w:sz w:val="24"/>
              </w:rPr>
              <w:t>25</w:t>
            </w:r>
          </w:p>
        </w:tc>
        <w:tc>
          <w:tcPr>
            <w:tcW w:w="1381" w:type="dxa"/>
          </w:tcPr>
          <w:p w14:paraId="6C349736" w14:textId="77777777" w:rsidR="00BB66D6" w:rsidRDefault="00BB66D6" w:rsidP="00DA1009">
            <w:pPr>
              <w:spacing w:line="256" w:lineRule="exact"/>
              <w:ind w:right="107"/>
              <w:jc w:val="right"/>
              <w:rPr>
                <w:sz w:val="24"/>
              </w:rPr>
            </w:pPr>
            <w:r>
              <w:rPr>
                <w:spacing w:val="-4"/>
                <w:sz w:val="24"/>
              </w:rPr>
              <w:t>25.0</w:t>
            </w:r>
          </w:p>
        </w:tc>
      </w:tr>
      <w:tr w:rsidR="00BB66D6" w14:paraId="16F89D2B" w14:textId="77777777" w:rsidTr="00DA1009">
        <w:trPr>
          <w:trHeight w:val="276"/>
          <w:jc w:val="center"/>
        </w:trPr>
        <w:tc>
          <w:tcPr>
            <w:tcW w:w="2618" w:type="dxa"/>
          </w:tcPr>
          <w:p w14:paraId="009E66BC" w14:textId="77777777" w:rsidR="00BB66D6" w:rsidRDefault="00BB66D6" w:rsidP="00DA1009">
            <w:pPr>
              <w:spacing w:line="256" w:lineRule="exact"/>
              <w:ind w:left="107"/>
              <w:rPr>
                <w:sz w:val="24"/>
              </w:rPr>
            </w:pPr>
            <w:r>
              <w:rPr>
                <w:sz w:val="24"/>
              </w:rPr>
              <w:t>31-40</w:t>
            </w:r>
            <w:r>
              <w:rPr>
                <w:spacing w:val="-6"/>
                <w:sz w:val="24"/>
              </w:rPr>
              <w:t xml:space="preserve"> </w:t>
            </w:r>
            <w:r>
              <w:rPr>
                <w:spacing w:val="-2"/>
                <w:sz w:val="24"/>
              </w:rPr>
              <w:t>tahun</w:t>
            </w:r>
          </w:p>
        </w:tc>
        <w:tc>
          <w:tcPr>
            <w:tcW w:w="1676" w:type="dxa"/>
          </w:tcPr>
          <w:p w14:paraId="57D7F87C" w14:textId="77777777" w:rsidR="00BB66D6" w:rsidRDefault="00BB66D6" w:rsidP="00DA1009">
            <w:pPr>
              <w:spacing w:line="256" w:lineRule="exact"/>
              <w:ind w:left="522"/>
              <w:rPr>
                <w:sz w:val="24"/>
              </w:rPr>
            </w:pPr>
            <w:r>
              <w:rPr>
                <w:spacing w:val="-5"/>
                <w:sz w:val="24"/>
              </w:rPr>
              <w:t>39</w:t>
            </w:r>
          </w:p>
        </w:tc>
        <w:tc>
          <w:tcPr>
            <w:tcW w:w="1381" w:type="dxa"/>
          </w:tcPr>
          <w:p w14:paraId="1364A41D" w14:textId="77777777" w:rsidR="00BB66D6" w:rsidRDefault="00BB66D6" w:rsidP="00DA1009">
            <w:pPr>
              <w:spacing w:line="256" w:lineRule="exact"/>
              <w:ind w:right="107"/>
              <w:jc w:val="right"/>
              <w:rPr>
                <w:sz w:val="24"/>
              </w:rPr>
            </w:pPr>
            <w:r>
              <w:rPr>
                <w:spacing w:val="-4"/>
                <w:sz w:val="24"/>
              </w:rPr>
              <w:t>39.0</w:t>
            </w:r>
          </w:p>
        </w:tc>
      </w:tr>
      <w:tr w:rsidR="00BB66D6" w14:paraId="37B02E47" w14:textId="77777777" w:rsidTr="00DA1009">
        <w:trPr>
          <w:trHeight w:val="275"/>
          <w:jc w:val="center"/>
        </w:trPr>
        <w:tc>
          <w:tcPr>
            <w:tcW w:w="2618" w:type="dxa"/>
          </w:tcPr>
          <w:p w14:paraId="5AB229AD" w14:textId="77777777" w:rsidR="00BB66D6" w:rsidRDefault="00BB66D6" w:rsidP="00DA1009">
            <w:pPr>
              <w:spacing w:line="256" w:lineRule="exact"/>
              <w:ind w:left="107"/>
              <w:rPr>
                <w:sz w:val="24"/>
              </w:rPr>
            </w:pPr>
            <w:r>
              <w:rPr>
                <w:sz w:val="24"/>
              </w:rPr>
              <w:t>41-50</w:t>
            </w:r>
            <w:r>
              <w:rPr>
                <w:spacing w:val="-6"/>
                <w:sz w:val="24"/>
              </w:rPr>
              <w:t xml:space="preserve"> </w:t>
            </w:r>
            <w:r>
              <w:rPr>
                <w:spacing w:val="-2"/>
                <w:sz w:val="24"/>
              </w:rPr>
              <w:t>tahun</w:t>
            </w:r>
          </w:p>
        </w:tc>
        <w:tc>
          <w:tcPr>
            <w:tcW w:w="1676" w:type="dxa"/>
          </w:tcPr>
          <w:p w14:paraId="7FF5AE61" w14:textId="77777777" w:rsidR="00BB66D6" w:rsidRDefault="00BB66D6" w:rsidP="00DA1009">
            <w:pPr>
              <w:spacing w:line="256" w:lineRule="exact"/>
              <w:ind w:left="522"/>
              <w:rPr>
                <w:sz w:val="24"/>
              </w:rPr>
            </w:pPr>
            <w:r>
              <w:rPr>
                <w:spacing w:val="-5"/>
                <w:sz w:val="24"/>
              </w:rPr>
              <w:t>18</w:t>
            </w:r>
          </w:p>
        </w:tc>
        <w:tc>
          <w:tcPr>
            <w:tcW w:w="1381" w:type="dxa"/>
          </w:tcPr>
          <w:p w14:paraId="0F2FCBF5" w14:textId="77777777" w:rsidR="00BB66D6" w:rsidRDefault="00BB66D6" w:rsidP="00DA1009">
            <w:pPr>
              <w:spacing w:line="256" w:lineRule="exact"/>
              <w:ind w:right="107"/>
              <w:jc w:val="right"/>
              <w:rPr>
                <w:sz w:val="24"/>
              </w:rPr>
            </w:pPr>
            <w:r>
              <w:rPr>
                <w:spacing w:val="-4"/>
                <w:sz w:val="24"/>
              </w:rPr>
              <w:t>18.0</w:t>
            </w:r>
          </w:p>
        </w:tc>
      </w:tr>
      <w:tr w:rsidR="00BB66D6" w14:paraId="14EF609B" w14:textId="77777777" w:rsidTr="00DA1009">
        <w:trPr>
          <w:trHeight w:val="278"/>
          <w:jc w:val="center"/>
        </w:trPr>
        <w:tc>
          <w:tcPr>
            <w:tcW w:w="2618" w:type="dxa"/>
          </w:tcPr>
          <w:p w14:paraId="7CEC1D13" w14:textId="77777777" w:rsidR="00BB66D6" w:rsidRDefault="00BB66D6" w:rsidP="00DA1009">
            <w:pPr>
              <w:spacing w:line="259" w:lineRule="exact"/>
              <w:ind w:left="107"/>
              <w:rPr>
                <w:sz w:val="24"/>
              </w:rPr>
            </w:pPr>
            <w:r>
              <w:rPr>
                <w:sz w:val="24"/>
              </w:rPr>
              <w:t>Lebih</w:t>
            </w:r>
            <w:r>
              <w:rPr>
                <w:spacing w:val="-2"/>
                <w:sz w:val="24"/>
              </w:rPr>
              <w:t xml:space="preserve"> </w:t>
            </w:r>
            <w:r>
              <w:rPr>
                <w:sz w:val="24"/>
              </w:rPr>
              <w:t>dari</w:t>
            </w:r>
            <w:r>
              <w:rPr>
                <w:spacing w:val="-1"/>
                <w:sz w:val="24"/>
              </w:rPr>
              <w:t xml:space="preserve"> </w:t>
            </w:r>
            <w:r>
              <w:rPr>
                <w:sz w:val="24"/>
              </w:rPr>
              <w:t>50</w:t>
            </w:r>
            <w:r>
              <w:rPr>
                <w:spacing w:val="-1"/>
                <w:sz w:val="24"/>
              </w:rPr>
              <w:t xml:space="preserve"> </w:t>
            </w:r>
            <w:r>
              <w:rPr>
                <w:spacing w:val="-4"/>
                <w:sz w:val="24"/>
              </w:rPr>
              <w:t>tahun</w:t>
            </w:r>
          </w:p>
        </w:tc>
        <w:tc>
          <w:tcPr>
            <w:tcW w:w="1676" w:type="dxa"/>
          </w:tcPr>
          <w:p w14:paraId="09246674" w14:textId="77777777" w:rsidR="00BB66D6" w:rsidRDefault="00BB66D6" w:rsidP="00DA1009">
            <w:pPr>
              <w:spacing w:line="259" w:lineRule="exact"/>
              <w:ind w:left="522"/>
              <w:rPr>
                <w:sz w:val="24"/>
              </w:rPr>
            </w:pPr>
            <w:r>
              <w:rPr>
                <w:spacing w:val="-5"/>
                <w:sz w:val="24"/>
              </w:rPr>
              <w:t>10</w:t>
            </w:r>
          </w:p>
        </w:tc>
        <w:tc>
          <w:tcPr>
            <w:tcW w:w="1381" w:type="dxa"/>
          </w:tcPr>
          <w:p w14:paraId="547B300E" w14:textId="77777777" w:rsidR="00BB66D6" w:rsidRDefault="00BB66D6" w:rsidP="00DA1009">
            <w:pPr>
              <w:spacing w:line="259" w:lineRule="exact"/>
              <w:ind w:right="108"/>
              <w:jc w:val="right"/>
              <w:rPr>
                <w:sz w:val="24"/>
              </w:rPr>
            </w:pPr>
            <w:r>
              <w:rPr>
                <w:spacing w:val="-4"/>
                <w:sz w:val="24"/>
              </w:rPr>
              <w:t>10.0</w:t>
            </w:r>
          </w:p>
        </w:tc>
      </w:tr>
      <w:tr w:rsidR="00BB66D6" w14:paraId="473758BF" w14:textId="77777777" w:rsidTr="00DA1009">
        <w:trPr>
          <w:trHeight w:val="279"/>
          <w:jc w:val="center"/>
        </w:trPr>
        <w:tc>
          <w:tcPr>
            <w:tcW w:w="2618" w:type="dxa"/>
            <w:shd w:val="clear" w:color="auto" w:fill="D9D9D9"/>
          </w:tcPr>
          <w:p w14:paraId="3E59D3C7" w14:textId="77777777" w:rsidR="00BB66D6" w:rsidRDefault="00BB66D6" w:rsidP="00DA1009">
            <w:pPr>
              <w:spacing w:line="259" w:lineRule="exact"/>
              <w:ind w:left="107"/>
              <w:rPr>
                <w:sz w:val="24"/>
              </w:rPr>
            </w:pPr>
            <w:r>
              <w:rPr>
                <w:spacing w:val="-2"/>
                <w:sz w:val="24"/>
              </w:rPr>
              <w:t>Jumlah</w:t>
            </w:r>
          </w:p>
        </w:tc>
        <w:tc>
          <w:tcPr>
            <w:tcW w:w="1676" w:type="dxa"/>
            <w:shd w:val="clear" w:color="auto" w:fill="D9D9D9"/>
          </w:tcPr>
          <w:p w14:paraId="171E5F59" w14:textId="77777777" w:rsidR="00BB66D6" w:rsidRDefault="00BB66D6" w:rsidP="00DA1009">
            <w:pPr>
              <w:spacing w:line="259" w:lineRule="exact"/>
              <w:ind w:left="462"/>
              <w:rPr>
                <w:sz w:val="24"/>
              </w:rPr>
            </w:pPr>
            <w:r>
              <w:rPr>
                <w:spacing w:val="-5"/>
                <w:sz w:val="24"/>
              </w:rPr>
              <w:t>100</w:t>
            </w:r>
          </w:p>
        </w:tc>
        <w:tc>
          <w:tcPr>
            <w:tcW w:w="1381" w:type="dxa"/>
            <w:shd w:val="clear" w:color="auto" w:fill="D9D9D9"/>
          </w:tcPr>
          <w:p w14:paraId="033C9BF3" w14:textId="77777777" w:rsidR="00BB66D6" w:rsidRDefault="00BB66D6" w:rsidP="00DA1009">
            <w:pPr>
              <w:spacing w:line="259" w:lineRule="exact"/>
              <w:ind w:right="107"/>
              <w:jc w:val="right"/>
              <w:rPr>
                <w:sz w:val="24"/>
              </w:rPr>
            </w:pPr>
            <w:r>
              <w:rPr>
                <w:spacing w:val="-5"/>
                <w:sz w:val="24"/>
              </w:rPr>
              <w:t>100</w:t>
            </w:r>
          </w:p>
        </w:tc>
      </w:tr>
    </w:tbl>
    <w:p w14:paraId="31547C52" w14:textId="77777777" w:rsidR="00BB66D6" w:rsidRDefault="00BB66D6" w:rsidP="00BB66D6">
      <w:pPr>
        <w:ind w:left="1637"/>
      </w:pPr>
      <w:r>
        <w:t>Sumber</w:t>
      </w:r>
      <w:r>
        <w:rPr>
          <w:spacing w:val="-5"/>
        </w:rPr>
        <w:t xml:space="preserve"> </w:t>
      </w:r>
      <w:r>
        <w:t>:</w:t>
      </w:r>
      <w:r>
        <w:rPr>
          <w:spacing w:val="-5"/>
        </w:rPr>
        <w:t xml:space="preserve"> </w:t>
      </w:r>
      <w:r>
        <w:t>Kuesioner</w:t>
      </w:r>
      <w:r>
        <w:rPr>
          <w:spacing w:val="-5"/>
        </w:rPr>
        <w:t xml:space="preserve"> </w:t>
      </w:r>
      <w:r>
        <w:t>yang</w:t>
      </w:r>
      <w:r>
        <w:rPr>
          <w:spacing w:val="-5"/>
        </w:rPr>
        <w:t xml:space="preserve"> </w:t>
      </w:r>
      <w:r>
        <w:t>diolah,</w:t>
      </w:r>
      <w:r>
        <w:rPr>
          <w:spacing w:val="1"/>
        </w:rPr>
        <w:t xml:space="preserve"> </w:t>
      </w:r>
      <w:r>
        <w:rPr>
          <w:spacing w:val="-4"/>
        </w:rPr>
        <w:t>2025</w:t>
      </w:r>
    </w:p>
    <w:p w14:paraId="1132139C" w14:textId="77777777" w:rsidR="00BB66D6" w:rsidRPr="00A965F2" w:rsidRDefault="00BB66D6" w:rsidP="00BB66D6">
      <w:pPr>
        <w:spacing w:before="240" w:line="480" w:lineRule="auto"/>
        <w:ind w:right="3" w:firstLine="720"/>
        <w:jc w:val="both"/>
        <w:rPr>
          <w:sz w:val="24"/>
          <w:szCs w:val="24"/>
        </w:rPr>
      </w:pPr>
      <w:r w:rsidRPr="00A965F2">
        <w:rPr>
          <w:sz w:val="24"/>
          <w:szCs w:val="24"/>
        </w:rPr>
        <w:t>Berdasarkan Tabel 4.1 di atas mengungkapkan bahwa kisaran usia responden, ternyata kisaran usia terbanyak pada usia 31-40 tahun yaitu sebanyak 39%, usia tersebut merupakan usia yang sedang gemar-gemarnya melakukan aktivitas</w:t>
      </w:r>
      <w:r w:rsidRPr="00A965F2">
        <w:rPr>
          <w:spacing w:val="-5"/>
          <w:sz w:val="24"/>
          <w:szCs w:val="24"/>
        </w:rPr>
        <w:t xml:space="preserve"> </w:t>
      </w:r>
      <w:r w:rsidRPr="00A965F2">
        <w:rPr>
          <w:sz w:val="24"/>
          <w:szCs w:val="24"/>
        </w:rPr>
        <w:t>yang</w:t>
      </w:r>
      <w:r w:rsidRPr="00A965F2">
        <w:rPr>
          <w:spacing w:val="-8"/>
          <w:sz w:val="24"/>
          <w:szCs w:val="24"/>
        </w:rPr>
        <w:t xml:space="preserve"> </w:t>
      </w:r>
      <w:r w:rsidRPr="00A965F2">
        <w:rPr>
          <w:sz w:val="24"/>
          <w:szCs w:val="24"/>
        </w:rPr>
        <w:t>membutuhkan</w:t>
      </w:r>
      <w:r w:rsidRPr="00A965F2">
        <w:rPr>
          <w:spacing w:val="-3"/>
          <w:sz w:val="24"/>
          <w:szCs w:val="24"/>
        </w:rPr>
        <w:t xml:space="preserve"> </w:t>
      </w:r>
      <w:r w:rsidRPr="00A965F2">
        <w:rPr>
          <w:sz w:val="24"/>
          <w:szCs w:val="24"/>
        </w:rPr>
        <w:t>stamina yang</w:t>
      </w:r>
      <w:r w:rsidRPr="00A965F2">
        <w:rPr>
          <w:spacing w:val="-8"/>
          <w:sz w:val="24"/>
          <w:szCs w:val="24"/>
        </w:rPr>
        <w:t xml:space="preserve"> </w:t>
      </w:r>
      <w:r w:rsidRPr="00A965F2">
        <w:rPr>
          <w:sz w:val="24"/>
          <w:szCs w:val="24"/>
        </w:rPr>
        <w:t>lebih.</w:t>
      </w:r>
      <w:r w:rsidRPr="00A965F2">
        <w:rPr>
          <w:spacing w:val="-3"/>
          <w:sz w:val="24"/>
          <w:szCs w:val="24"/>
        </w:rPr>
        <w:t xml:space="preserve"> </w:t>
      </w:r>
      <w:r w:rsidRPr="00A965F2">
        <w:rPr>
          <w:sz w:val="24"/>
          <w:szCs w:val="24"/>
        </w:rPr>
        <w:t>Usia</w:t>
      </w:r>
      <w:r w:rsidRPr="00A965F2">
        <w:rPr>
          <w:spacing w:val="-2"/>
          <w:sz w:val="24"/>
          <w:szCs w:val="24"/>
        </w:rPr>
        <w:t xml:space="preserve"> </w:t>
      </w:r>
      <w:r w:rsidRPr="00A965F2">
        <w:rPr>
          <w:sz w:val="24"/>
          <w:szCs w:val="24"/>
        </w:rPr>
        <w:t>termasuk</w:t>
      </w:r>
      <w:r w:rsidRPr="00A965F2">
        <w:rPr>
          <w:spacing w:val="-3"/>
          <w:sz w:val="24"/>
          <w:szCs w:val="24"/>
        </w:rPr>
        <w:t xml:space="preserve"> </w:t>
      </w:r>
      <w:r w:rsidRPr="00A965F2">
        <w:rPr>
          <w:sz w:val="24"/>
          <w:szCs w:val="24"/>
        </w:rPr>
        <w:t>karakteristik</w:t>
      </w:r>
      <w:r w:rsidRPr="00A965F2">
        <w:rPr>
          <w:spacing w:val="-3"/>
          <w:sz w:val="24"/>
          <w:szCs w:val="24"/>
        </w:rPr>
        <w:t xml:space="preserve"> </w:t>
      </w:r>
      <w:r w:rsidRPr="00A965F2">
        <w:rPr>
          <w:sz w:val="24"/>
          <w:szCs w:val="24"/>
        </w:rPr>
        <w:t>yang menjadi stimuli untuk memutuskan dalam memilih/membeli produk.</w:t>
      </w:r>
    </w:p>
    <w:p w14:paraId="4926F587" w14:textId="77777777" w:rsidR="00BB66D6" w:rsidRDefault="00BB66D6" w:rsidP="00BB66D6">
      <w:pPr>
        <w:spacing w:before="89"/>
      </w:pPr>
    </w:p>
    <w:p w14:paraId="76A61C2C" w14:textId="77777777" w:rsidR="00BB66D6" w:rsidRDefault="00BB66D6" w:rsidP="00BB66D6">
      <w:pPr>
        <w:pStyle w:val="Heading4"/>
        <w:numPr>
          <w:ilvl w:val="3"/>
          <w:numId w:val="84"/>
        </w:numPr>
        <w:spacing w:before="1"/>
        <w:ind w:left="709" w:hanging="709"/>
        <w:jc w:val="both"/>
      </w:pPr>
      <w:bookmarkStart w:id="276" w:name="_Toc200635063"/>
      <w:r>
        <w:t>Karakteristik</w:t>
      </w:r>
      <w:r>
        <w:rPr>
          <w:spacing w:val="-11"/>
        </w:rPr>
        <w:t xml:space="preserve"> </w:t>
      </w:r>
      <w:r>
        <w:t>Responden</w:t>
      </w:r>
      <w:r>
        <w:rPr>
          <w:spacing w:val="-3"/>
        </w:rPr>
        <w:t xml:space="preserve"> </w:t>
      </w:r>
      <w:r>
        <w:t>Berdasarkan</w:t>
      </w:r>
      <w:r>
        <w:rPr>
          <w:spacing w:val="-3"/>
        </w:rPr>
        <w:t xml:space="preserve"> </w:t>
      </w:r>
      <w:r>
        <w:t>Jenis</w:t>
      </w:r>
      <w:r>
        <w:rPr>
          <w:spacing w:val="-2"/>
        </w:rPr>
        <w:t xml:space="preserve"> Kelamin</w:t>
      </w:r>
      <w:bookmarkEnd w:id="276"/>
    </w:p>
    <w:p w14:paraId="1EDA49CA" w14:textId="280582EC" w:rsidR="00BB66D6" w:rsidRPr="00BC258C" w:rsidRDefault="00BB66D6" w:rsidP="00BC258C">
      <w:pPr>
        <w:spacing w:before="272" w:line="480" w:lineRule="auto"/>
        <w:ind w:right="144" w:firstLine="708"/>
        <w:jc w:val="both"/>
        <w:rPr>
          <w:spacing w:val="-4"/>
          <w:sz w:val="24"/>
          <w:szCs w:val="24"/>
          <w:lang w:val="en-GB"/>
        </w:rPr>
      </w:pPr>
      <w:r>
        <w:tab/>
      </w:r>
      <w:r w:rsidRPr="00A965F2">
        <w:rPr>
          <w:sz w:val="24"/>
          <w:szCs w:val="24"/>
        </w:rPr>
        <w:t>Berdasarkan jenis kelamin, umumnya pelanggan yang menjadi responden memiliki jenis kelamin perempuan, sebagaimana dilihat pada gambar di bawah</w:t>
      </w:r>
      <w:r w:rsidRPr="00A965F2">
        <w:rPr>
          <w:spacing w:val="40"/>
          <w:sz w:val="24"/>
          <w:szCs w:val="24"/>
        </w:rPr>
        <w:t xml:space="preserve"> </w:t>
      </w:r>
      <w:r w:rsidRPr="00A965F2">
        <w:rPr>
          <w:spacing w:val="-4"/>
          <w:sz w:val="24"/>
          <w:szCs w:val="24"/>
        </w:rPr>
        <w:t>ini</w:t>
      </w:r>
      <w:r w:rsidR="00BC258C">
        <w:rPr>
          <w:spacing w:val="-4"/>
          <w:sz w:val="24"/>
          <w:szCs w:val="24"/>
          <w:lang w:val="en-GB"/>
        </w:rPr>
        <w:t>:</w:t>
      </w:r>
    </w:p>
    <w:p w14:paraId="374D98FC" w14:textId="56B73862" w:rsidR="00BB66D6" w:rsidRPr="007E24A1" w:rsidRDefault="00BB66D6" w:rsidP="00BB66D6">
      <w:pPr>
        <w:pStyle w:val="Caption"/>
        <w:jc w:val="center"/>
        <w:rPr>
          <w:b/>
          <w:bCs/>
          <w:i w:val="0"/>
          <w:iCs w:val="0"/>
          <w:color w:val="auto"/>
          <w:sz w:val="24"/>
          <w:szCs w:val="24"/>
        </w:rPr>
      </w:pPr>
      <w:bookmarkStart w:id="277" w:name="_Toc200649631"/>
      <w:bookmarkStart w:id="278" w:name="_Hlk200794103"/>
      <w:r w:rsidRPr="007E24A1">
        <w:rPr>
          <w:b/>
          <w:bCs/>
          <w:i w:val="0"/>
          <w:iCs w:val="0"/>
          <w:color w:val="auto"/>
          <w:sz w:val="24"/>
          <w:szCs w:val="24"/>
        </w:rPr>
        <w:t xml:space="preserve">Tabel 4. </w:t>
      </w:r>
      <w:r w:rsidRPr="007E24A1">
        <w:rPr>
          <w:b/>
          <w:bCs/>
          <w:i w:val="0"/>
          <w:iCs w:val="0"/>
          <w:color w:val="auto"/>
          <w:sz w:val="24"/>
          <w:szCs w:val="24"/>
        </w:rPr>
        <w:fldChar w:fldCharType="begin"/>
      </w:r>
      <w:r w:rsidRPr="007E24A1">
        <w:rPr>
          <w:b/>
          <w:bCs/>
          <w:i w:val="0"/>
          <w:iCs w:val="0"/>
          <w:color w:val="auto"/>
          <w:sz w:val="24"/>
          <w:szCs w:val="24"/>
        </w:rPr>
        <w:instrText xml:space="preserve"> SEQ Tabel_4. \* ARABIC </w:instrText>
      </w:r>
      <w:r w:rsidRPr="007E24A1">
        <w:rPr>
          <w:b/>
          <w:bCs/>
          <w:i w:val="0"/>
          <w:iCs w:val="0"/>
          <w:color w:val="auto"/>
          <w:sz w:val="24"/>
          <w:szCs w:val="24"/>
        </w:rPr>
        <w:fldChar w:fldCharType="separate"/>
      </w:r>
      <w:r w:rsidR="005022A7">
        <w:rPr>
          <w:b/>
          <w:bCs/>
          <w:i w:val="0"/>
          <w:iCs w:val="0"/>
          <w:noProof/>
          <w:color w:val="auto"/>
          <w:sz w:val="24"/>
          <w:szCs w:val="24"/>
        </w:rPr>
        <w:t>2</w:t>
      </w:r>
      <w:bookmarkEnd w:id="277"/>
      <w:r w:rsidRPr="007E24A1">
        <w:rPr>
          <w:b/>
          <w:bCs/>
          <w:i w:val="0"/>
          <w:iCs w:val="0"/>
          <w:color w:val="auto"/>
          <w:sz w:val="24"/>
          <w:szCs w:val="24"/>
        </w:rPr>
        <w:fldChar w:fldCharType="end"/>
      </w:r>
    </w:p>
    <w:p w14:paraId="36F2C3C7" w14:textId="77777777" w:rsidR="00BB66D6" w:rsidRPr="007E24A1" w:rsidRDefault="00BB66D6" w:rsidP="00BB66D6">
      <w:pPr>
        <w:pStyle w:val="Caption"/>
        <w:jc w:val="center"/>
        <w:rPr>
          <w:b/>
          <w:bCs/>
          <w:i w:val="0"/>
          <w:iCs w:val="0"/>
          <w:color w:val="auto"/>
          <w:sz w:val="24"/>
          <w:szCs w:val="24"/>
        </w:rPr>
      </w:pPr>
      <w:r w:rsidRPr="007E24A1">
        <w:rPr>
          <w:b/>
          <w:bCs/>
          <w:i w:val="0"/>
          <w:iCs w:val="0"/>
          <w:color w:val="auto"/>
          <w:sz w:val="24"/>
          <w:szCs w:val="24"/>
        </w:rPr>
        <w:t>Jenis</w:t>
      </w:r>
      <w:r w:rsidRPr="007E24A1">
        <w:rPr>
          <w:b/>
          <w:bCs/>
          <w:i w:val="0"/>
          <w:iCs w:val="0"/>
          <w:color w:val="auto"/>
          <w:spacing w:val="-15"/>
          <w:sz w:val="24"/>
          <w:szCs w:val="24"/>
        </w:rPr>
        <w:t xml:space="preserve"> </w:t>
      </w:r>
      <w:r w:rsidRPr="007E24A1">
        <w:rPr>
          <w:b/>
          <w:bCs/>
          <w:i w:val="0"/>
          <w:iCs w:val="0"/>
          <w:color w:val="auto"/>
          <w:sz w:val="24"/>
          <w:szCs w:val="24"/>
        </w:rPr>
        <w:t>Kelamin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2"/>
        <w:gridCol w:w="2141"/>
        <w:gridCol w:w="1380"/>
      </w:tblGrid>
      <w:tr w:rsidR="00BB66D6" w14:paraId="2B41FA4D" w14:textId="77777777" w:rsidTr="00BC258C">
        <w:trPr>
          <w:trHeight w:val="819"/>
          <w:jc w:val="center"/>
        </w:trPr>
        <w:tc>
          <w:tcPr>
            <w:tcW w:w="5673" w:type="dxa"/>
            <w:gridSpan w:val="3"/>
            <w:shd w:val="clear" w:color="auto" w:fill="D9D9D9"/>
          </w:tcPr>
          <w:bookmarkEnd w:id="278"/>
          <w:p w14:paraId="1A4D8708" w14:textId="77777777" w:rsidR="00BB66D6" w:rsidRDefault="00BB66D6" w:rsidP="00DA1009">
            <w:pPr>
              <w:tabs>
                <w:tab w:val="left" w:pos="2912"/>
                <w:tab w:val="left" w:pos="4317"/>
              </w:tabs>
              <w:spacing w:before="105" w:line="117" w:lineRule="auto"/>
              <w:ind w:left="4641" w:right="340" w:hanging="4049"/>
              <w:rPr>
                <w:sz w:val="24"/>
              </w:rPr>
            </w:pPr>
            <w:r>
              <w:rPr>
                <w:sz w:val="24"/>
              </w:rPr>
              <w:t>Jenis Kelamin</w:t>
            </w:r>
            <w:r>
              <w:rPr>
                <w:sz w:val="24"/>
              </w:rPr>
              <w:tab/>
            </w:r>
            <w:r>
              <w:rPr>
                <w:spacing w:val="-2"/>
                <w:sz w:val="24"/>
              </w:rPr>
              <w:t>Jumlah</w:t>
            </w:r>
            <w:r>
              <w:rPr>
                <w:sz w:val="24"/>
              </w:rPr>
              <w:tab/>
            </w:r>
            <w:r>
              <w:rPr>
                <w:spacing w:val="-2"/>
                <w:position w:val="14"/>
                <w:sz w:val="24"/>
              </w:rPr>
              <w:t xml:space="preserve">Persentase </w:t>
            </w:r>
            <w:r>
              <w:rPr>
                <w:spacing w:val="-4"/>
                <w:sz w:val="24"/>
              </w:rPr>
              <w:t>(%)</w:t>
            </w:r>
          </w:p>
        </w:tc>
      </w:tr>
      <w:tr w:rsidR="00BB66D6" w14:paraId="1B4CEA9E" w14:textId="77777777" w:rsidTr="00DA1009">
        <w:trPr>
          <w:trHeight w:val="273"/>
          <w:jc w:val="center"/>
        </w:trPr>
        <w:tc>
          <w:tcPr>
            <w:tcW w:w="2152" w:type="dxa"/>
          </w:tcPr>
          <w:p w14:paraId="1D2C1EE3" w14:textId="77777777" w:rsidR="00BB66D6" w:rsidRDefault="00BB66D6" w:rsidP="00DA1009">
            <w:pPr>
              <w:spacing w:line="253" w:lineRule="exact"/>
              <w:ind w:left="107"/>
              <w:rPr>
                <w:sz w:val="24"/>
              </w:rPr>
            </w:pPr>
            <w:r>
              <w:rPr>
                <w:sz w:val="24"/>
              </w:rPr>
              <w:t>Laki</w:t>
            </w:r>
            <w:r>
              <w:rPr>
                <w:spacing w:val="-3"/>
                <w:sz w:val="24"/>
              </w:rPr>
              <w:t xml:space="preserve"> </w:t>
            </w:r>
            <w:r>
              <w:rPr>
                <w:sz w:val="24"/>
              </w:rPr>
              <w:t>–</w:t>
            </w:r>
            <w:r>
              <w:rPr>
                <w:spacing w:val="5"/>
                <w:sz w:val="24"/>
              </w:rPr>
              <w:t xml:space="preserve"> </w:t>
            </w:r>
            <w:r>
              <w:rPr>
                <w:spacing w:val="-4"/>
                <w:sz w:val="24"/>
              </w:rPr>
              <w:t>Laki</w:t>
            </w:r>
          </w:p>
        </w:tc>
        <w:tc>
          <w:tcPr>
            <w:tcW w:w="2141" w:type="dxa"/>
          </w:tcPr>
          <w:p w14:paraId="40A9A5CF" w14:textId="77777777" w:rsidR="00BB66D6" w:rsidRDefault="00BB66D6" w:rsidP="00DA1009">
            <w:pPr>
              <w:spacing w:line="253" w:lineRule="exact"/>
              <w:ind w:left="989"/>
              <w:rPr>
                <w:sz w:val="24"/>
              </w:rPr>
            </w:pPr>
            <w:r>
              <w:rPr>
                <w:spacing w:val="-5"/>
                <w:sz w:val="24"/>
              </w:rPr>
              <w:t>69</w:t>
            </w:r>
          </w:p>
        </w:tc>
        <w:tc>
          <w:tcPr>
            <w:tcW w:w="1380" w:type="dxa"/>
          </w:tcPr>
          <w:p w14:paraId="474ACAA5" w14:textId="77777777" w:rsidR="00BB66D6" w:rsidRDefault="00BB66D6" w:rsidP="00DA1009">
            <w:pPr>
              <w:spacing w:line="253" w:lineRule="exact"/>
              <w:ind w:right="105"/>
              <w:jc w:val="right"/>
              <w:rPr>
                <w:sz w:val="24"/>
              </w:rPr>
            </w:pPr>
            <w:r>
              <w:rPr>
                <w:spacing w:val="-4"/>
                <w:sz w:val="24"/>
              </w:rPr>
              <w:t>69.0</w:t>
            </w:r>
          </w:p>
        </w:tc>
      </w:tr>
      <w:tr w:rsidR="00BC258C" w14:paraId="62472D9F" w14:textId="77777777" w:rsidTr="00BC258C">
        <w:trPr>
          <w:trHeight w:val="278"/>
          <w:jc w:val="center"/>
        </w:trPr>
        <w:tc>
          <w:tcPr>
            <w:tcW w:w="2152" w:type="dxa"/>
            <w:shd w:val="clear" w:color="auto" w:fill="D9D9D9" w:themeFill="background1" w:themeFillShade="D9"/>
          </w:tcPr>
          <w:p w14:paraId="317331FF" w14:textId="1962D828" w:rsidR="00BC258C" w:rsidRDefault="00BC258C" w:rsidP="00BC258C">
            <w:pPr>
              <w:spacing w:line="259" w:lineRule="exact"/>
              <w:ind w:left="107"/>
              <w:jc w:val="center"/>
              <w:rPr>
                <w:spacing w:val="-2"/>
                <w:sz w:val="24"/>
              </w:rPr>
            </w:pPr>
            <w:r>
              <w:rPr>
                <w:sz w:val="24"/>
              </w:rPr>
              <w:lastRenderedPageBreak/>
              <w:t>Jenis Kelamin</w:t>
            </w:r>
          </w:p>
        </w:tc>
        <w:tc>
          <w:tcPr>
            <w:tcW w:w="2141" w:type="dxa"/>
            <w:shd w:val="clear" w:color="auto" w:fill="D9D9D9" w:themeFill="background1" w:themeFillShade="D9"/>
          </w:tcPr>
          <w:p w14:paraId="2B51C8F2" w14:textId="63C8D815" w:rsidR="00BC258C" w:rsidRPr="00BC258C" w:rsidRDefault="00BC258C" w:rsidP="00BC258C">
            <w:pPr>
              <w:spacing w:line="259" w:lineRule="exact"/>
              <w:ind w:left="534"/>
              <w:rPr>
                <w:spacing w:val="-5"/>
                <w:sz w:val="24"/>
                <w:lang w:val="en-GB"/>
              </w:rPr>
            </w:pPr>
            <w:proofErr w:type="spellStart"/>
            <w:r>
              <w:rPr>
                <w:spacing w:val="-5"/>
                <w:sz w:val="24"/>
                <w:lang w:val="en-GB"/>
              </w:rPr>
              <w:t>Jumlah</w:t>
            </w:r>
            <w:proofErr w:type="spellEnd"/>
          </w:p>
        </w:tc>
        <w:tc>
          <w:tcPr>
            <w:tcW w:w="1380" w:type="dxa"/>
            <w:shd w:val="clear" w:color="auto" w:fill="D9D9D9" w:themeFill="background1" w:themeFillShade="D9"/>
          </w:tcPr>
          <w:p w14:paraId="7B96C66D" w14:textId="172AE32E" w:rsidR="00BC258C" w:rsidRPr="00BC258C" w:rsidRDefault="00BC258C" w:rsidP="00BC258C">
            <w:pPr>
              <w:spacing w:line="259" w:lineRule="exact"/>
              <w:ind w:right="105"/>
              <w:jc w:val="center"/>
              <w:rPr>
                <w:spacing w:val="-4"/>
                <w:sz w:val="24"/>
                <w:lang w:val="en-GB"/>
              </w:rPr>
            </w:pPr>
            <w:proofErr w:type="spellStart"/>
            <w:r>
              <w:rPr>
                <w:spacing w:val="-4"/>
                <w:sz w:val="24"/>
                <w:lang w:val="en-GB"/>
              </w:rPr>
              <w:t>Persentase</w:t>
            </w:r>
            <w:proofErr w:type="spellEnd"/>
            <w:r>
              <w:rPr>
                <w:spacing w:val="-4"/>
                <w:sz w:val="24"/>
                <w:lang w:val="en-GB"/>
              </w:rPr>
              <w:t xml:space="preserve"> (%)</w:t>
            </w:r>
          </w:p>
        </w:tc>
      </w:tr>
      <w:tr w:rsidR="00BB66D6" w14:paraId="626F14FF" w14:textId="77777777" w:rsidTr="00DA1009">
        <w:trPr>
          <w:trHeight w:val="278"/>
          <w:jc w:val="center"/>
        </w:trPr>
        <w:tc>
          <w:tcPr>
            <w:tcW w:w="2152" w:type="dxa"/>
          </w:tcPr>
          <w:p w14:paraId="70D17E98" w14:textId="77777777" w:rsidR="00BB66D6" w:rsidRDefault="00BB66D6" w:rsidP="00DA1009">
            <w:pPr>
              <w:spacing w:line="259" w:lineRule="exact"/>
              <w:ind w:left="107"/>
              <w:rPr>
                <w:sz w:val="24"/>
              </w:rPr>
            </w:pPr>
            <w:r>
              <w:rPr>
                <w:spacing w:val="-2"/>
                <w:sz w:val="24"/>
              </w:rPr>
              <w:t>Perempuan</w:t>
            </w:r>
          </w:p>
        </w:tc>
        <w:tc>
          <w:tcPr>
            <w:tcW w:w="2141" w:type="dxa"/>
          </w:tcPr>
          <w:p w14:paraId="2FF28D33" w14:textId="77777777" w:rsidR="00BB66D6" w:rsidRDefault="00BB66D6" w:rsidP="00DA1009">
            <w:pPr>
              <w:spacing w:line="259" w:lineRule="exact"/>
              <w:ind w:left="989"/>
              <w:rPr>
                <w:sz w:val="24"/>
              </w:rPr>
            </w:pPr>
            <w:r>
              <w:rPr>
                <w:spacing w:val="-5"/>
                <w:sz w:val="24"/>
              </w:rPr>
              <w:t>31</w:t>
            </w:r>
          </w:p>
        </w:tc>
        <w:tc>
          <w:tcPr>
            <w:tcW w:w="1380" w:type="dxa"/>
          </w:tcPr>
          <w:p w14:paraId="071F9A4C" w14:textId="77777777" w:rsidR="00BB66D6" w:rsidRDefault="00BB66D6" w:rsidP="00DA1009">
            <w:pPr>
              <w:spacing w:line="259" w:lineRule="exact"/>
              <w:ind w:right="105"/>
              <w:jc w:val="right"/>
              <w:rPr>
                <w:sz w:val="24"/>
              </w:rPr>
            </w:pPr>
            <w:r>
              <w:rPr>
                <w:spacing w:val="-4"/>
                <w:sz w:val="24"/>
              </w:rPr>
              <w:t>31.0</w:t>
            </w:r>
          </w:p>
        </w:tc>
      </w:tr>
      <w:tr w:rsidR="00BB66D6" w14:paraId="05485755" w14:textId="77777777" w:rsidTr="00DA1009">
        <w:trPr>
          <w:trHeight w:val="278"/>
          <w:jc w:val="center"/>
        </w:trPr>
        <w:tc>
          <w:tcPr>
            <w:tcW w:w="2152" w:type="dxa"/>
            <w:shd w:val="clear" w:color="auto" w:fill="D9D9D9"/>
          </w:tcPr>
          <w:p w14:paraId="5A856E1A" w14:textId="77777777" w:rsidR="00BB66D6" w:rsidRDefault="00BB66D6" w:rsidP="00DA1009">
            <w:pPr>
              <w:spacing w:line="259" w:lineRule="exact"/>
              <w:ind w:left="107"/>
              <w:rPr>
                <w:sz w:val="24"/>
              </w:rPr>
            </w:pPr>
            <w:r>
              <w:rPr>
                <w:spacing w:val="-2"/>
                <w:sz w:val="24"/>
              </w:rPr>
              <w:t>Jumlah</w:t>
            </w:r>
          </w:p>
        </w:tc>
        <w:tc>
          <w:tcPr>
            <w:tcW w:w="2141" w:type="dxa"/>
            <w:shd w:val="clear" w:color="auto" w:fill="D9D9D9"/>
          </w:tcPr>
          <w:p w14:paraId="4BDDB1C3" w14:textId="77777777" w:rsidR="00BB66D6" w:rsidRDefault="00BB66D6" w:rsidP="00DA1009">
            <w:pPr>
              <w:spacing w:line="259" w:lineRule="exact"/>
              <w:ind w:left="929"/>
              <w:rPr>
                <w:sz w:val="24"/>
              </w:rPr>
            </w:pPr>
            <w:r>
              <w:rPr>
                <w:spacing w:val="-5"/>
                <w:sz w:val="24"/>
              </w:rPr>
              <w:t>100</w:t>
            </w:r>
          </w:p>
        </w:tc>
        <w:tc>
          <w:tcPr>
            <w:tcW w:w="1380" w:type="dxa"/>
            <w:shd w:val="clear" w:color="auto" w:fill="D9D9D9"/>
          </w:tcPr>
          <w:p w14:paraId="12F96946" w14:textId="77777777" w:rsidR="00BB66D6" w:rsidRDefault="00BB66D6" w:rsidP="00DA1009">
            <w:pPr>
              <w:spacing w:line="259" w:lineRule="exact"/>
              <w:ind w:right="105"/>
              <w:jc w:val="right"/>
              <w:rPr>
                <w:sz w:val="24"/>
              </w:rPr>
            </w:pPr>
            <w:r>
              <w:rPr>
                <w:spacing w:val="-5"/>
                <w:sz w:val="24"/>
              </w:rPr>
              <w:t>100</w:t>
            </w:r>
          </w:p>
        </w:tc>
      </w:tr>
    </w:tbl>
    <w:p w14:paraId="325E23F4" w14:textId="34D391AB" w:rsidR="00BB66D6" w:rsidRDefault="00BB66D6" w:rsidP="00756CCE">
      <w:pPr>
        <w:jc w:val="center"/>
      </w:pPr>
      <w:r w:rsidRPr="004417E8">
        <w:rPr>
          <w:sz w:val="20"/>
          <w:szCs w:val="20"/>
        </w:rPr>
        <w:t>Sumber</w:t>
      </w:r>
      <w:r w:rsidRPr="004417E8">
        <w:rPr>
          <w:spacing w:val="-5"/>
          <w:sz w:val="20"/>
          <w:szCs w:val="20"/>
        </w:rPr>
        <w:t xml:space="preserve"> </w:t>
      </w:r>
      <w:r w:rsidRPr="004417E8">
        <w:rPr>
          <w:sz w:val="20"/>
          <w:szCs w:val="20"/>
        </w:rPr>
        <w:t>:</w:t>
      </w:r>
      <w:r w:rsidRPr="004417E8">
        <w:rPr>
          <w:spacing w:val="-5"/>
          <w:sz w:val="20"/>
          <w:szCs w:val="20"/>
        </w:rPr>
        <w:t xml:space="preserve"> </w:t>
      </w:r>
      <w:r w:rsidRPr="004417E8">
        <w:rPr>
          <w:sz w:val="20"/>
          <w:szCs w:val="20"/>
        </w:rPr>
        <w:t>Kuesioner</w:t>
      </w:r>
      <w:r w:rsidRPr="004417E8">
        <w:rPr>
          <w:spacing w:val="-5"/>
          <w:sz w:val="20"/>
          <w:szCs w:val="20"/>
        </w:rPr>
        <w:t xml:space="preserve"> </w:t>
      </w:r>
      <w:r w:rsidRPr="004417E8">
        <w:rPr>
          <w:sz w:val="20"/>
          <w:szCs w:val="20"/>
        </w:rPr>
        <w:t>yang</w:t>
      </w:r>
      <w:r w:rsidRPr="004417E8">
        <w:rPr>
          <w:spacing w:val="-5"/>
          <w:sz w:val="20"/>
          <w:szCs w:val="20"/>
        </w:rPr>
        <w:t xml:space="preserve"> </w:t>
      </w:r>
      <w:r w:rsidRPr="004417E8">
        <w:rPr>
          <w:sz w:val="20"/>
          <w:szCs w:val="20"/>
        </w:rPr>
        <w:t>diolah,</w:t>
      </w:r>
      <w:r w:rsidRPr="004417E8">
        <w:rPr>
          <w:spacing w:val="1"/>
          <w:sz w:val="20"/>
          <w:szCs w:val="20"/>
        </w:rPr>
        <w:t xml:space="preserve"> </w:t>
      </w:r>
      <w:r w:rsidRPr="004417E8">
        <w:rPr>
          <w:spacing w:val="-4"/>
          <w:sz w:val="20"/>
          <w:szCs w:val="20"/>
        </w:rPr>
        <w:t>2025</w:t>
      </w:r>
    </w:p>
    <w:p w14:paraId="60961CFB" w14:textId="77777777" w:rsidR="00BB66D6" w:rsidRPr="004417E8" w:rsidRDefault="00BB66D6" w:rsidP="00BB66D6">
      <w:pPr>
        <w:spacing w:before="239" w:line="480" w:lineRule="auto"/>
        <w:ind w:right="3" w:firstLine="720"/>
        <w:jc w:val="both"/>
        <w:rPr>
          <w:sz w:val="24"/>
          <w:szCs w:val="24"/>
        </w:rPr>
      </w:pPr>
      <w:r w:rsidRPr="004417E8">
        <w:rPr>
          <w:sz w:val="24"/>
          <w:szCs w:val="24"/>
        </w:rPr>
        <w:t>Tabel 4.2 dapat dilihat bahwa jenis</w:t>
      </w:r>
      <w:r w:rsidRPr="004417E8">
        <w:rPr>
          <w:spacing w:val="-1"/>
          <w:sz w:val="24"/>
          <w:szCs w:val="24"/>
        </w:rPr>
        <w:t xml:space="preserve"> </w:t>
      </w:r>
      <w:r w:rsidRPr="004417E8">
        <w:rPr>
          <w:sz w:val="24"/>
          <w:szCs w:val="24"/>
        </w:rPr>
        <w:t>kelamin responden pelanggan, ternyata jenis kelamin terbanyak pada jenis kelamin laki-laki yaitu sebanyak 69%. Hal ini senada dikemukakan oleh Kanuk dan Schiffman (2021:554) dan Kotler dan Amstrong (2021:169), bahwa jenis kelamin dan budaya merupakan karakteristik pelanggan yang memberikan stimuli bagi pelanggan untuk memutuskan dalam membeli suatu produk atau jasa yang ditawarkan, sehingga efek dari keputusan tersebut dapat berkembang menjadi tahapan kepuasan dan loyalitas pelanggan.</w:t>
      </w:r>
    </w:p>
    <w:p w14:paraId="79E2C51D" w14:textId="77777777" w:rsidR="00BB66D6" w:rsidRDefault="00BB66D6" w:rsidP="00BB66D6">
      <w:pPr>
        <w:spacing w:before="5"/>
      </w:pPr>
    </w:p>
    <w:p w14:paraId="0BB0D403" w14:textId="77777777" w:rsidR="00BB66D6" w:rsidRDefault="00BB66D6" w:rsidP="00BB66D6">
      <w:pPr>
        <w:pStyle w:val="Heading4"/>
        <w:numPr>
          <w:ilvl w:val="3"/>
          <w:numId w:val="84"/>
        </w:numPr>
        <w:spacing w:line="480" w:lineRule="auto"/>
        <w:ind w:left="851" w:hanging="840"/>
        <w:rPr>
          <w:spacing w:val="-2"/>
        </w:rPr>
      </w:pPr>
      <w:bookmarkStart w:id="279" w:name="_Toc200635064"/>
      <w:r>
        <w:t>Karakteristik</w:t>
      </w:r>
      <w:r>
        <w:rPr>
          <w:spacing w:val="-11"/>
        </w:rPr>
        <w:t xml:space="preserve"> </w:t>
      </w:r>
      <w:r>
        <w:t>Responden</w:t>
      </w:r>
      <w:r>
        <w:rPr>
          <w:spacing w:val="-3"/>
        </w:rPr>
        <w:t xml:space="preserve"> </w:t>
      </w:r>
      <w:r>
        <w:t>Berdasarkan</w:t>
      </w:r>
      <w:r>
        <w:rPr>
          <w:spacing w:val="-2"/>
        </w:rPr>
        <w:t xml:space="preserve"> Pekerjaan</w:t>
      </w:r>
      <w:bookmarkEnd w:id="279"/>
    </w:p>
    <w:p w14:paraId="7A0A31A0" w14:textId="58E25CBC" w:rsidR="00BB66D6" w:rsidRPr="00BC258C" w:rsidRDefault="00BB66D6" w:rsidP="00BC258C">
      <w:pPr>
        <w:pStyle w:val="ListParagraph"/>
        <w:spacing w:line="480" w:lineRule="auto"/>
        <w:ind w:left="0" w:firstLine="709"/>
        <w:rPr>
          <w:sz w:val="24"/>
          <w:szCs w:val="23"/>
          <w:lang w:val="en-GB"/>
        </w:rPr>
      </w:pPr>
      <w:r>
        <w:rPr>
          <w:sz w:val="24"/>
          <w:szCs w:val="23"/>
        </w:rPr>
        <w:tab/>
      </w:r>
      <w:r>
        <w:rPr>
          <w:sz w:val="24"/>
          <w:szCs w:val="23"/>
          <w:lang w:val="en-GB"/>
        </w:rPr>
        <w:t xml:space="preserve">  </w:t>
      </w:r>
      <w:r w:rsidRPr="00CE2F86">
        <w:rPr>
          <w:sz w:val="24"/>
          <w:szCs w:val="23"/>
        </w:rPr>
        <w:t xml:space="preserve">Karakteristik responden digunakan untuk mengetahui gambaran mengenai karakteristik konsumen dalam penelitian ini. Hal ini dapat berguna sebagai informasi penting dalam mengkaji karakteristik konsumen berdasarkan </w:t>
      </w:r>
      <w:r>
        <w:rPr>
          <w:sz w:val="24"/>
          <w:szCs w:val="23"/>
          <w:lang w:val="en-GB"/>
        </w:rPr>
        <w:t xml:space="preserve">status </w:t>
      </w:r>
      <w:proofErr w:type="spellStart"/>
      <w:r>
        <w:rPr>
          <w:sz w:val="24"/>
          <w:szCs w:val="23"/>
          <w:lang w:val="en-GB"/>
        </w:rPr>
        <w:t>pekerjaan</w:t>
      </w:r>
      <w:proofErr w:type="spellEnd"/>
      <w:r w:rsidRPr="00CE2F86">
        <w:rPr>
          <w:sz w:val="24"/>
          <w:szCs w:val="23"/>
        </w:rPr>
        <w:t>. Analisis karakteristik konsumen pada penelitian ini diuraikan, sebagai berikut</w:t>
      </w:r>
      <w:r w:rsidR="00BC258C">
        <w:rPr>
          <w:sz w:val="24"/>
          <w:szCs w:val="23"/>
          <w:lang w:val="en-GB"/>
        </w:rPr>
        <w:t>:</w:t>
      </w:r>
    </w:p>
    <w:p w14:paraId="741EC18E" w14:textId="476D763B" w:rsidR="00BB66D6" w:rsidRPr="00B675BE" w:rsidRDefault="00BB66D6" w:rsidP="00BB66D6">
      <w:pPr>
        <w:pStyle w:val="Caption"/>
        <w:jc w:val="center"/>
        <w:rPr>
          <w:b/>
          <w:bCs/>
          <w:i w:val="0"/>
          <w:iCs w:val="0"/>
          <w:color w:val="auto"/>
          <w:sz w:val="24"/>
          <w:szCs w:val="24"/>
        </w:rPr>
      </w:pPr>
      <w:bookmarkStart w:id="280" w:name="_Toc200649632"/>
      <w:bookmarkStart w:id="281" w:name="_Hlk200794161"/>
      <w:r w:rsidRPr="00B675BE">
        <w:rPr>
          <w:b/>
          <w:bCs/>
          <w:i w:val="0"/>
          <w:iCs w:val="0"/>
          <w:color w:val="auto"/>
          <w:sz w:val="24"/>
          <w:szCs w:val="24"/>
        </w:rPr>
        <w:t xml:space="preserve">Tabel 4. </w:t>
      </w:r>
      <w:r w:rsidRPr="00B675BE">
        <w:rPr>
          <w:b/>
          <w:bCs/>
          <w:i w:val="0"/>
          <w:iCs w:val="0"/>
          <w:color w:val="auto"/>
          <w:sz w:val="24"/>
          <w:szCs w:val="24"/>
        </w:rPr>
        <w:fldChar w:fldCharType="begin"/>
      </w:r>
      <w:r w:rsidRPr="00B675BE">
        <w:rPr>
          <w:b/>
          <w:bCs/>
          <w:i w:val="0"/>
          <w:iCs w:val="0"/>
          <w:color w:val="auto"/>
          <w:sz w:val="24"/>
          <w:szCs w:val="24"/>
        </w:rPr>
        <w:instrText xml:space="preserve"> SEQ Tabel_4. \* ARABIC </w:instrText>
      </w:r>
      <w:r w:rsidRPr="00B675BE">
        <w:rPr>
          <w:b/>
          <w:bCs/>
          <w:i w:val="0"/>
          <w:iCs w:val="0"/>
          <w:color w:val="auto"/>
          <w:sz w:val="24"/>
          <w:szCs w:val="24"/>
        </w:rPr>
        <w:fldChar w:fldCharType="separate"/>
      </w:r>
      <w:r w:rsidR="005022A7">
        <w:rPr>
          <w:b/>
          <w:bCs/>
          <w:i w:val="0"/>
          <w:iCs w:val="0"/>
          <w:noProof/>
          <w:color w:val="auto"/>
          <w:sz w:val="24"/>
          <w:szCs w:val="24"/>
        </w:rPr>
        <w:t>3</w:t>
      </w:r>
      <w:bookmarkEnd w:id="280"/>
      <w:r w:rsidRPr="00B675BE">
        <w:rPr>
          <w:b/>
          <w:bCs/>
          <w:i w:val="0"/>
          <w:iCs w:val="0"/>
          <w:color w:val="auto"/>
          <w:sz w:val="24"/>
          <w:szCs w:val="24"/>
        </w:rPr>
        <w:fldChar w:fldCharType="end"/>
      </w:r>
    </w:p>
    <w:p w14:paraId="5AF45D4B" w14:textId="77777777" w:rsidR="00BB66D6" w:rsidRPr="00B675BE" w:rsidRDefault="00BB66D6" w:rsidP="00BB66D6">
      <w:pPr>
        <w:pStyle w:val="Caption"/>
        <w:jc w:val="center"/>
        <w:rPr>
          <w:b/>
          <w:bCs/>
          <w:i w:val="0"/>
          <w:iCs w:val="0"/>
          <w:color w:val="auto"/>
          <w:sz w:val="24"/>
          <w:szCs w:val="24"/>
        </w:rPr>
      </w:pPr>
      <w:r w:rsidRPr="00B675BE">
        <w:rPr>
          <w:b/>
          <w:bCs/>
          <w:i w:val="0"/>
          <w:iCs w:val="0"/>
          <w:color w:val="auto"/>
          <w:sz w:val="24"/>
          <w:szCs w:val="24"/>
        </w:rPr>
        <w:t>Status</w:t>
      </w:r>
      <w:r w:rsidRPr="00B675BE">
        <w:rPr>
          <w:b/>
          <w:bCs/>
          <w:i w:val="0"/>
          <w:iCs w:val="0"/>
          <w:color w:val="auto"/>
          <w:spacing w:val="-15"/>
          <w:sz w:val="24"/>
          <w:szCs w:val="24"/>
        </w:rPr>
        <w:t xml:space="preserve"> </w:t>
      </w:r>
      <w:r w:rsidRPr="00B675BE">
        <w:rPr>
          <w:b/>
          <w:bCs/>
          <w:i w:val="0"/>
          <w:iCs w:val="0"/>
          <w:color w:val="auto"/>
          <w:sz w:val="24"/>
          <w:szCs w:val="24"/>
        </w:rPr>
        <w:t>Pekerjaan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9"/>
        <w:gridCol w:w="1774"/>
        <w:gridCol w:w="1381"/>
      </w:tblGrid>
      <w:tr w:rsidR="00BB66D6" w14:paraId="3F585448" w14:textId="77777777" w:rsidTr="00DA1009">
        <w:trPr>
          <w:trHeight w:val="555"/>
        </w:trPr>
        <w:tc>
          <w:tcPr>
            <w:tcW w:w="5674" w:type="dxa"/>
            <w:gridSpan w:val="3"/>
            <w:shd w:val="clear" w:color="auto" w:fill="D9D9D9"/>
          </w:tcPr>
          <w:bookmarkEnd w:id="281"/>
          <w:p w14:paraId="6BABF80F" w14:textId="77777777" w:rsidR="00BB66D6" w:rsidRDefault="00BB66D6" w:rsidP="00DA1009">
            <w:pPr>
              <w:tabs>
                <w:tab w:val="left" w:pos="2912"/>
                <w:tab w:val="left" w:pos="4317"/>
              </w:tabs>
              <w:spacing w:before="101" w:line="122" w:lineRule="auto"/>
              <w:ind w:left="4641" w:right="341" w:hanging="3841"/>
              <w:rPr>
                <w:sz w:val="24"/>
              </w:rPr>
            </w:pPr>
            <w:r>
              <w:rPr>
                <w:spacing w:val="-2"/>
                <w:sz w:val="24"/>
              </w:rPr>
              <w:t>Pekerjaan</w:t>
            </w:r>
            <w:r>
              <w:rPr>
                <w:sz w:val="24"/>
              </w:rPr>
              <w:tab/>
            </w:r>
            <w:r>
              <w:rPr>
                <w:spacing w:val="-2"/>
                <w:sz w:val="24"/>
              </w:rPr>
              <w:t>Jumlah</w:t>
            </w:r>
            <w:r>
              <w:rPr>
                <w:sz w:val="24"/>
              </w:rPr>
              <w:tab/>
            </w:r>
            <w:r w:rsidRPr="00B675BE">
              <w:rPr>
                <w:spacing w:val="-2"/>
                <w:position w:val="14"/>
                <w:szCs w:val="20"/>
              </w:rPr>
              <w:t xml:space="preserve">Persentase </w:t>
            </w:r>
            <w:r w:rsidRPr="00B675BE">
              <w:rPr>
                <w:spacing w:val="-4"/>
                <w:szCs w:val="20"/>
              </w:rPr>
              <w:t>(%)</w:t>
            </w:r>
          </w:p>
        </w:tc>
      </w:tr>
      <w:tr w:rsidR="00BB66D6" w14:paraId="2F6AD3D7" w14:textId="77777777" w:rsidTr="00DA1009">
        <w:trPr>
          <w:trHeight w:val="273"/>
        </w:trPr>
        <w:tc>
          <w:tcPr>
            <w:tcW w:w="2519" w:type="dxa"/>
          </w:tcPr>
          <w:p w14:paraId="3AA6194F" w14:textId="77777777" w:rsidR="00BB66D6" w:rsidRDefault="00BB66D6" w:rsidP="00DA1009">
            <w:pPr>
              <w:spacing w:line="253" w:lineRule="exact"/>
              <w:ind w:left="107"/>
              <w:rPr>
                <w:sz w:val="24"/>
              </w:rPr>
            </w:pPr>
            <w:r>
              <w:rPr>
                <w:spacing w:val="-2"/>
                <w:sz w:val="24"/>
              </w:rPr>
              <w:t>Pelajar</w:t>
            </w:r>
          </w:p>
        </w:tc>
        <w:tc>
          <w:tcPr>
            <w:tcW w:w="1774" w:type="dxa"/>
          </w:tcPr>
          <w:p w14:paraId="1125CCA9" w14:textId="77777777" w:rsidR="00BB66D6" w:rsidRDefault="00BB66D6" w:rsidP="00DA1009">
            <w:pPr>
              <w:spacing w:line="253" w:lineRule="exact"/>
              <w:ind w:left="622"/>
              <w:rPr>
                <w:sz w:val="24"/>
              </w:rPr>
            </w:pPr>
            <w:r>
              <w:rPr>
                <w:spacing w:val="-5"/>
                <w:sz w:val="24"/>
              </w:rPr>
              <w:t>20</w:t>
            </w:r>
          </w:p>
        </w:tc>
        <w:tc>
          <w:tcPr>
            <w:tcW w:w="1381" w:type="dxa"/>
          </w:tcPr>
          <w:p w14:paraId="72292484" w14:textId="77777777" w:rsidR="00BB66D6" w:rsidRDefault="00BB66D6" w:rsidP="00DA1009">
            <w:pPr>
              <w:spacing w:line="253" w:lineRule="exact"/>
              <w:ind w:right="106"/>
              <w:jc w:val="right"/>
              <w:rPr>
                <w:sz w:val="24"/>
              </w:rPr>
            </w:pPr>
            <w:r>
              <w:rPr>
                <w:spacing w:val="-4"/>
                <w:sz w:val="24"/>
              </w:rPr>
              <w:t>20.0</w:t>
            </w:r>
          </w:p>
        </w:tc>
      </w:tr>
      <w:tr w:rsidR="00BB66D6" w14:paraId="4E68C165" w14:textId="77777777" w:rsidTr="00DA1009">
        <w:trPr>
          <w:trHeight w:val="275"/>
        </w:trPr>
        <w:tc>
          <w:tcPr>
            <w:tcW w:w="2519" w:type="dxa"/>
          </w:tcPr>
          <w:p w14:paraId="304DAA8F" w14:textId="77777777" w:rsidR="00BB66D6" w:rsidRDefault="00BB66D6" w:rsidP="00DA1009">
            <w:pPr>
              <w:spacing w:line="256" w:lineRule="exact"/>
              <w:ind w:left="107"/>
              <w:rPr>
                <w:sz w:val="24"/>
              </w:rPr>
            </w:pPr>
            <w:r>
              <w:rPr>
                <w:spacing w:val="-2"/>
                <w:sz w:val="24"/>
              </w:rPr>
              <w:t>Mahasiswa</w:t>
            </w:r>
          </w:p>
        </w:tc>
        <w:tc>
          <w:tcPr>
            <w:tcW w:w="1774" w:type="dxa"/>
          </w:tcPr>
          <w:p w14:paraId="2E95066B" w14:textId="77777777" w:rsidR="00BB66D6" w:rsidRDefault="00BB66D6" w:rsidP="00DA1009">
            <w:pPr>
              <w:spacing w:line="256" w:lineRule="exact"/>
              <w:ind w:left="622"/>
              <w:rPr>
                <w:sz w:val="24"/>
              </w:rPr>
            </w:pPr>
            <w:r>
              <w:rPr>
                <w:spacing w:val="-5"/>
                <w:sz w:val="24"/>
              </w:rPr>
              <w:t>17</w:t>
            </w:r>
          </w:p>
        </w:tc>
        <w:tc>
          <w:tcPr>
            <w:tcW w:w="1381" w:type="dxa"/>
          </w:tcPr>
          <w:p w14:paraId="262401E0" w14:textId="77777777" w:rsidR="00BB66D6" w:rsidRDefault="00BB66D6" w:rsidP="00DA1009">
            <w:pPr>
              <w:spacing w:line="256" w:lineRule="exact"/>
              <w:ind w:right="106"/>
              <w:jc w:val="right"/>
              <w:rPr>
                <w:sz w:val="24"/>
              </w:rPr>
            </w:pPr>
            <w:r>
              <w:rPr>
                <w:spacing w:val="-4"/>
                <w:sz w:val="24"/>
              </w:rPr>
              <w:t>17.0</w:t>
            </w:r>
          </w:p>
        </w:tc>
      </w:tr>
      <w:tr w:rsidR="00BB66D6" w14:paraId="3BA15606" w14:textId="77777777" w:rsidTr="00DA1009">
        <w:trPr>
          <w:trHeight w:val="276"/>
        </w:trPr>
        <w:tc>
          <w:tcPr>
            <w:tcW w:w="2519" w:type="dxa"/>
          </w:tcPr>
          <w:p w14:paraId="23D0236C" w14:textId="77777777" w:rsidR="00BB66D6" w:rsidRDefault="00BB66D6" w:rsidP="00DA1009">
            <w:pPr>
              <w:spacing w:line="256" w:lineRule="exact"/>
              <w:ind w:left="107"/>
              <w:rPr>
                <w:sz w:val="24"/>
              </w:rPr>
            </w:pPr>
            <w:r>
              <w:rPr>
                <w:sz w:val="24"/>
              </w:rPr>
              <w:t>Pegawai</w:t>
            </w:r>
            <w:r>
              <w:rPr>
                <w:spacing w:val="-8"/>
                <w:sz w:val="24"/>
              </w:rPr>
              <w:t xml:space="preserve"> </w:t>
            </w:r>
            <w:r>
              <w:rPr>
                <w:spacing w:val="-2"/>
                <w:sz w:val="24"/>
              </w:rPr>
              <w:t>Swasta</w:t>
            </w:r>
          </w:p>
        </w:tc>
        <w:tc>
          <w:tcPr>
            <w:tcW w:w="1774" w:type="dxa"/>
          </w:tcPr>
          <w:p w14:paraId="02EBB703" w14:textId="77777777" w:rsidR="00BB66D6" w:rsidRDefault="00BB66D6" w:rsidP="00DA1009">
            <w:pPr>
              <w:spacing w:line="256" w:lineRule="exact"/>
              <w:ind w:left="622"/>
              <w:rPr>
                <w:sz w:val="24"/>
              </w:rPr>
            </w:pPr>
            <w:r>
              <w:rPr>
                <w:spacing w:val="-5"/>
                <w:sz w:val="24"/>
              </w:rPr>
              <w:t>59</w:t>
            </w:r>
          </w:p>
        </w:tc>
        <w:tc>
          <w:tcPr>
            <w:tcW w:w="1381" w:type="dxa"/>
          </w:tcPr>
          <w:p w14:paraId="27D89A39" w14:textId="77777777" w:rsidR="00BB66D6" w:rsidRDefault="00BB66D6" w:rsidP="00DA1009">
            <w:pPr>
              <w:spacing w:line="256" w:lineRule="exact"/>
              <w:ind w:right="106"/>
              <w:jc w:val="right"/>
              <w:rPr>
                <w:sz w:val="24"/>
              </w:rPr>
            </w:pPr>
            <w:r>
              <w:rPr>
                <w:spacing w:val="-4"/>
                <w:sz w:val="24"/>
              </w:rPr>
              <w:t>59.0</w:t>
            </w:r>
          </w:p>
        </w:tc>
      </w:tr>
      <w:tr w:rsidR="00BB66D6" w14:paraId="367C95A9" w14:textId="77777777" w:rsidTr="00DA1009">
        <w:trPr>
          <w:trHeight w:val="278"/>
        </w:trPr>
        <w:tc>
          <w:tcPr>
            <w:tcW w:w="2519" w:type="dxa"/>
          </w:tcPr>
          <w:p w14:paraId="376E0271" w14:textId="77777777" w:rsidR="00BB66D6" w:rsidRDefault="00BB66D6" w:rsidP="00DA1009">
            <w:pPr>
              <w:spacing w:line="259" w:lineRule="exact"/>
              <w:ind w:left="107"/>
              <w:rPr>
                <w:sz w:val="24"/>
              </w:rPr>
            </w:pPr>
            <w:r>
              <w:rPr>
                <w:sz w:val="24"/>
              </w:rPr>
              <w:t>Ibu</w:t>
            </w:r>
            <w:r>
              <w:rPr>
                <w:spacing w:val="-2"/>
                <w:sz w:val="24"/>
              </w:rPr>
              <w:t xml:space="preserve"> </w:t>
            </w:r>
            <w:r>
              <w:rPr>
                <w:sz w:val="24"/>
              </w:rPr>
              <w:t>Rumah</w:t>
            </w:r>
            <w:r>
              <w:rPr>
                <w:spacing w:val="-1"/>
                <w:sz w:val="24"/>
              </w:rPr>
              <w:t xml:space="preserve"> </w:t>
            </w:r>
            <w:r>
              <w:rPr>
                <w:spacing w:val="-2"/>
                <w:sz w:val="24"/>
              </w:rPr>
              <w:t>Tangga</w:t>
            </w:r>
          </w:p>
        </w:tc>
        <w:tc>
          <w:tcPr>
            <w:tcW w:w="1774" w:type="dxa"/>
          </w:tcPr>
          <w:p w14:paraId="12606FDC" w14:textId="77777777" w:rsidR="00BB66D6" w:rsidRDefault="00BB66D6" w:rsidP="00DA1009">
            <w:pPr>
              <w:spacing w:line="259" w:lineRule="exact"/>
              <w:ind w:right="289"/>
              <w:rPr>
                <w:sz w:val="24"/>
              </w:rPr>
            </w:pPr>
            <w:r>
              <w:rPr>
                <w:spacing w:val="-10"/>
                <w:sz w:val="24"/>
                <w:lang w:val="en-GB"/>
              </w:rPr>
              <w:t xml:space="preserve">             </w:t>
            </w:r>
            <w:r>
              <w:rPr>
                <w:spacing w:val="-10"/>
                <w:sz w:val="24"/>
              </w:rPr>
              <w:t>4</w:t>
            </w:r>
          </w:p>
        </w:tc>
        <w:tc>
          <w:tcPr>
            <w:tcW w:w="1381" w:type="dxa"/>
          </w:tcPr>
          <w:p w14:paraId="18B0175A" w14:textId="77777777" w:rsidR="00BB66D6" w:rsidRDefault="00BB66D6" w:rsidP="00DA1009">
            <w:pPr>
              <w:spacing w:line="259" w:lineRule="exact"/>
              <w:ind w:right="106"/>
              <w:jc w:val="right"/>
              <w:rPr>
                <w:sz w:val="24"/>
              </w:rPr>
            </w:pPr>
            <w:r>
              <w:rPr>
                <w:spacing w:val="-5"/>
                <w:sz w:val="24"/>
              </w:rPr>
              <w:t>4.0</w:t>
            </w:r>
          </w:p>
        </w:tc>
      </w:tr>
      <w:tr w:rsidR="00BB66D6" w14:paraId="73766947" w14:textId="77777777" w:rsidTr="00DA1009">
        <w:trPr>
          <w:trHeight w:val="274"/>
        </w:trPr>
        <w:tc>
          <w:tcPr>
            <w:tcW w:w="2519" w:type="dxa"/>
            <w:shd w:val="clear" w:color="auto" w:fill="D9D9D9"/>
          </w:tcPr>
          <w:p w14:paraId="6486568C" w14:textId="77777777" w:rsidR="00BB66D6" w:rsidRDefault="00BB66D6" w:rsidP="00DA1009">
            <w:pPr>
              <w:spacing w:line="255" w:lineRule="exact"/>
              <w:ind w:left="107"/>
              <w:rPr>
                <w:sz w:val="24"/>
              </w:rPr>
            </w:pPr>
            <w:r>
              <w:rPr>
                <w:spacing w:val="-2"/>
                <w:sz w:val="24"/>
              </w:rPr>
              <w:t>Jumlah</w:t>
            </w:r>
          </w:p>
        </w:tc>
        <w:tc>
          <w:tcPr>
            <w:tcW w:w="1774" w:type="dxa"/>
            <w:shd w:val="clear" w:color="auto" w:fill="D9D9D9"/>
          </w:tcPr>
          <w:p w14:paraId="10B3371E" w14:textId="77777777" w:rsidR="00BB66D6" w:rsidRDefault="00BB66D6" w:rsidP="00DA1009">
            <w:pPr>
              <w:spacing w:line="255" w:lineRule="exact"/>
              <w:ind w:left="562"/>
              <w:rPr>
                <w:sz w:val="24"/>
              </w:rPr>
            </w:pPr>
            <w:r>
              <w:rPr>
                <w:spacing w:val="-5"/>
                <w:sz w:val="24"/>
              </w:rPr>
              <w:t>100</w:t>
            </w:r>
          </w:p>
        </w:tc>
        <w:tc>
          <w:tcPr>
            <w:tcW w:w="1381" w:type="dxa"/>
            <w:shd w:val="clear" w:color="auto" w:fill="D9D9D9"/>
          </w:tcPr>
          <w:p w14:paraId="46562FD9" w14:textId="77777777" w:rsidR="00BB66D6" w:rsidRDefault="00BB66D6" w:rsidP="00DA1009">
            <w:pPr>
              <w:spacing w:line="255" w:lineRule="exact"/>
              <w:ind w:right="106"/>
              <w:jc w:val="right"/>
              <w:rPr>
                <w:sz w:val="24"/>
              </w:rPr>
            </w:pPr>
            <w:r>
              <w:rPr>
                <w:spacing w:val="-5"/>
                <w:sz w:val="24"/>
              </w:rPr>
              <w:t>100</w:t>
            </w:r>
          </w:p>
        </w:tc>
      </w:tr>
    </w:tbl>
    <w:p w14:paraId="20B1B3A5" w14:textId="77777777" w:rsidR="00BB66D6" w:rsidRPr="004417E8" w:rsidRDefault="00BB66D6" w:rsidP="00BB66D6">
      <w:pPr>
        <w:jc w:val="center"/>
        <w:rPr>
          <w:sz w:val="20"/>
          <w:szCs w:val="20"/>
        </w:rPr>
      </w:pPr>
      <w:r w:rsidRPr="004417E8">
        <w:rPr>
          <w:sz w:val="20"/>
          <w:szCs w:val="20"/>
        </w:rPr>
        <w:t>Sumber</w:t>
      </w:r>
      <w:r w:rsidRPr="004417E8">
        <w:rPr>
          <w:spacing w:val="-5"/>
          <w:sz w:val="20"/>
          <w:szCs w:val="20"/>
        </w:rPr>
        <w:t xml:space="preserve"> </w:t>
      </w:r>
      <w:r w:rsidRPr="004417E8">
        <w:rPr>
          <w:sz w:val="20"/>
          <w:szCs w:val="20"/>
        </w:rPr>
        <w:t>:</w:t>
      </w:r>
      <w:r w:rsidRPr="004417E8">
        <w:rPr>
          <w:spacing w:val="-5"/>
          <w:sz w:val="20"/>
          <w:szCs w:val="20"/>
        </w:rPr>
        <w:t xml:space="preserve"> </w:t>
      </w:r>
      <w:r w:rsidRPr="004417E8">
        <w:rPr>
          <w:sz w:val="20"/>
          <w:szCs w:val="20"/>
        </w:rPr>
        <w:t>Kuesioner</w:t>
      </w:r>
      <w:r w:rsidRPr="004417E8">
        <w:rPr>
          <w:spacing w:val="-5"/>
          <w:sz w:val="20"/>
          <w:szCs w:val="20"/>
        </w:rPr>
        <w:t xml:space="preserve"> </w:t>
      </w:r>
      <w:r w:rsidRPr="004417E8">
        <w:rPr>
          <w:sz w:val="20"/>
          <w:szCs w:val="20"/>
        </w:rPr>
        <w:t>yang</w:t>
      </w:r>
      <w:r w:rsidRPr="004417E8">
        <w:rPr>
          <w:spacing w:val="-5"/>
          <w:sz w:val="20"/>
          <w:szCs w:val="20"/>
        </w:rPr>
        <w:t xml:space="preserve"> </w:t>
      </w:r>
      <w:r w:rsidRPr="004417E8">
        <w:rPr>
          <w:sz w:val="20"/>
          <w:szCs w:val="20"/>
        </w:rPr>
        <w:t>diolah,</w:t>
      </w:r>
      <w:r w:rsidRPr="004417E8">
        <w:rPr>
          <w:spacing w:val="1"/>
          <w:sz w:val="20"/>
          <w:szCs w:val="20"/>
        </w:rPr>
        <w:t xml:space="preserve"> </w:t>
      </w:r>
      <w:r w:rsidRPr="004417E8">
        <w:rPr>
          <w:spacing w:val="-4"/>
          <w:sz w:val="20"/>
          <w:szCs w:val="20"/>
        </w:rPr>
        <w:t>2025</w:t>
      </w:r>
    </w:p>
    <w:p w14:paraId="5C457551" w14:textId="77777777" w:rsidR="00BB66D6" w:rsidRDefault="00BB66D6" w:rsidP="00BB66D6">
      <w:pPr>
        <w:spacing w:before="244" w:line="480" w:lineRule="auto"/>
        <w:ind w:right="136" w:firstLine="567"/>
        <w:jc w:val="both"/>
      </w:pPr>
    </w:p>
    <w:p w14:paraId="6FB27CFD" w14:textId="77777777" w:rsidR="00BB66D6" w:rsidRPr="004417E8" w:rsidRDefault="00BB66D6" w:rsidP="00BB66D6">
      <w:pPr>
        <w:spacing w:before="244" w:line="480" w:lineRule="auto"/>
        <w:ind w:right="3" w:firstLine="567"/>
        <w:jc w:val="both"/>
        <w:rPr>
          <w:sz w:val="24"/>
          <w:szCs w:val="24"/>
        </w:rPr>
      </w:pPr>
      <w:r w:rsidRPr="004417E8">
        <w:rPr>
          <w:sz w:val="24"/>
          <w:szCs w:val="24"/>
        </w:rPr>
        <w:lastRenderedPageBreak/>
        <w:t>Tabel 4.</w:t>
      </w:r>
      <w:r w:rsidRPr="004417E8">
        <w:rPr>
          <w:sz w:val="24"/>
          <w:szCs w:val="24"/>
          <w:lang w:val="en-GB"/>
        </w:rPr>
        <w:t>3</w:t>
      </w:r>
      <w:r w:rsidRPr="004417E8">
        <w:rPr>
          <w:sz w:val="24"/>
          <w:szCs w:val="24"/>
        </w:rPr>
        <w:t xml:space="preserve"> dapat dilihat bahwa sebaran responden berdasarkan gambaran pekerjaan terbanyak pada pegawai swasta yaitu sebanyak 59%, ini menggambarkan bahwa status pekerjaan dapat mempengaruhi dalam aktiviast seharai-hari</w:t>
      </w:r>
      <w:r w:rsidRPr="004417E8">
        <w:rPr>
          <w:spacing w:val="69"/>
          <w:w w:val="150"/>
          <w:sz w:val="24"/>
          <w:szCs w:val="24"/>
        </w:rPr>
        <w:t xml:space="preserve"> </w:t>
      </w:r>
      <w:r w:rsidRPr="004417E8">
        <w:rPr>
          <w:sz w:val="24"/>
          <w:szCs w:val="24"/>
        </w:rPr>
        <w:t>yang</w:t>
      </w:r>
      <w:r w:rsidRPr="004417E8">
        <w:rPr>
          <w:spacing w:val="69"/>
          <w:w w:val="150"/>
          <w:sz w:val="24"/>
          <w:szCs w:val="24"/>
        </w:rPr>
        <w:t xml:space="preserve"> </w:t>
      </w:r>
      <w:r w:rsidRPr="004417E8">
        <w:rPr>
          <w:sz w:val="24"/>
          <w:szCs w:val="24"/>
        </w:rPr>
        <w:t>membutuhkan</w:t>
      </w:r>
      <w:r w:rsidRPr="004417E8">
        <w:rPr>
          <w:spacing w:val="66"/>
          <w:w w:val="150"/>
          <w:sz w:val="24"/>
          <w:szCs w:val="24"/>
        </w:rPr>
        <w:t xml:space="preserve"> </w:t>
      </w:r>
      <w:r w:rsidRPr="004417E8">
        <w:rPr>
          <w:sz w:val="24"/>
          <w:szCs w:val="24"/>
        </w:rPr>
        <w:t>minuman</w:t>
      </w:r>
      <w:r w:rsidRPr="004417E8">
        <w:rPr>
          <w:spacing w:val="71"/>
          <w:w w:val="150"/>
          <w:sz w:val="24"/>
          <w:szCs w:val="24"/>
        </w:rPr>
        <w:t xml:space="preserve"> </w:t>
      </w:r>
      <w:r w:rsidRPr="004417E8">
        <w:rPr>
          <w:sz w:val="24"/>
          <w:szCs w:val="24"/>
        </w:rPr>
        <w:t>yang</w:t>
      </w:r>
      <w:r w:rsidRPr="004417E8">
        <w:rPr>
          <w:spacing w:val="66"/>
          <w:w w:val="150"/>
          <w:sz w:val="24"/>
          <w:szCs w:val="24"/>
        </w:rPr>
        <w:t xml:space="preserve"> </w:t>
      </w:r>
      <w:r w:rsidRPr="004417E8">
        <w:rPr>
          <w:sz w:val="24"/>
          <w:szCs w:val="24"/>
        </w:rPr>
        <w:t>menyegarkan.</w:t>
      </w:r>
      <w:r w:rsidRPr="004417E8">
        <w:rPr>
          <w:spacing w:val="71"/>
          <w:w w:val="150"/>
          <w:sz w:val="24"/>
          <w:szCs w:val="24"/>
        </w:rPr>
        <w:t xml:space="preserve"> </w:t>
      </w:r>
      <w:r w:rsidRPr="004417E8">
        <w:rPr>
          <w:sz w:val="24"/>
          <w:szCs w:val="24"/>
        </w:rPr>
        <w:t>Hal</w:t>
      </w:r>
      <w:r w:rsidRPr="004417E8">
        <w:rPr>
          <w:spacing w:val="68"/>
          <w:w w:val="150"/>
          <w:sz w:val="24"/>
          <w:szCs w:val="24"/>
        </w:rPr>
        <w:t xml:space="preserve"> </w:t>
      </w:r>
      <w:r w:rsidRPr="004417E8">
        <w:rPr>
          <w:spacing w:val="-2"/>
          <w:sz w:val="24"/>
          <w:szCs w:val="24"/>
        </w:rPr>
        <w:t>tersebut</w:t>
      </w:r>
      <w:r w:rsidRPr="004417E8">
        <w:rPr>
          <w:sz w:val="24"/>
          <w:szCs w:val="24"/>
          <w:lang w:val="en-GB"/>
        </w:rPr>
        <w:t xml:space="preserve"> </w:t>
      </w:r>
      <w:r w:rsidRPr="004417E8">
        <w:rPr>
          <w:sz w:val="24"/>
          <w:szCs w:val="24"/>
        </w:rPr>
        <w:t>sejalan dengan pernyataan yang dikemukakan oleh Kanuk dan Schiffman (2021) dan Hawkins, Best dan Coney (2021:479), bahwa pekerjaan/profesi merupakan salah satu faktor karakteristik pelanggan yang menjadi stimuli mereka untuk memutuskan dalam membeli suatu produk/jasa yang ditawarkan oleh produsen.</w:t>
      </w:r>
    </w:p>
    <w:p w14:paraId="2D71EA93" w14:textId="77777777" w:rsidR="00BB66D6" w:rsidRDefault="00BB66D6" w:rsidP="00BB66D6">
      <w:pPr>
        <w:pStyle w:val="Heading4"/>
        <w:numPr>
          <w:ilvl w:val="3"/>
          <w:numId w:val="84"/>
        </w:numPr>
        <w:spacing w:before="125" w:line="480" w:lineRule="auto"/>
        <w:ind w:left="851" w:hanging="840"/>
        <w:jc w:val="both"/>
        <w:rPr>
          <w:spacing w:val="-2"/>
        </w:rPr>
      </w:pPr>
      <w:bookmarkStart w:id="282" w:name="_Toc200635065"/>
      <w:r>
        <w:t>Karakteristik</w:t>
      </w:r>
      <w:r>
        <w:rPr>
          <w:spacing w:val="-11"/>
        </w:rPr>
        <w:t xml:space="preserve"> </w:t>
      </w:r>
      <w:r>
        <w:t>Responden</w:t>
      </w:r>
      <w:r>
        <w:rPr>
          <w:spacing w:val="-3"/>
        </w:rPr>
        <w:t xml:space="preserve"> </w:t>
      </w:r>
      <w:r>
        <w:t>Berdasarkan</w:t>
      </w:r>
      <w:r>
        <w:rPr>
          <w:spacing w:val="-2"/>
        </w:rPr>
        <w:t xml:space="preserve"> Pendidikan</w:t>
      </w:r>
      <w:bookmarkEnd w:id="282"/>
    </w:p>
    <w:p w14:paraId="69F2DCD4" w14:textId="7F0C72F5" w:rsidR="00BB66D6" w:rsidRPr="00CE2F86" w:rsidRDefault="00BB66D6" w:rsidP="00BB66D6">
      <w:pPr>
        <w:pStyle w:val="ListParagraph"/>
        <w:spacing w:line="480" w:lineRule="auto"/>
        <w:ind w:left="0" w:firstLine="851"/>
        <w:rPr>
          <w:sz w:val="24"/>
          <w:szCs w:val="23"/>
        </w:rPr>
      </w:pPr>
      <w:r w:rsidRPr="00CE2F86">
        <w:rPr>
          <w:sz w:val="24"/>
          <w:szCs w:val="23"/>
        </w:rPr>
        <w:t xml:space="preserve">Karakteristik responden digunakan untuk mengetahui gambaran mengenai karakteristik konsumen dalam penelitian ini. Hal ini dapat berguna sebagai informasi penting dalam mengkaji karakteristik konsumen berdasarkan </w:t>
      </w:r>
      <w:proofErr w:type="spellStart"/>
      <w:r>
        <w:rPr>
          <w:sz w:val="24"/>
          <w:szCs w:val="23"/>
          <w:lang w:val="en-GB"/>
        </w:rPr>
        <w:t>pendidikan</w:t>
      </w:r>
      <w:proofErr w:type="spellEnd"/>
      <w:r w:rsidRPr="00CE2F86">
        <w:rPr>
          <w:sz w:val="24"/>
          <w:szCs w:val="23"/>
        </w:rPr>
        <w:t>. Analisis karakteristik konsumen pada penelitian ini diuraikan, sebagai berikut:</w:t>
      </w:r>
    </w:p>
    <w:p w14:paraId="250EA8C1" w14:textId="77777777" w:rsidR="00BB66D6" w:rsidRPr="00CE2F86" w:rsidRDefault="00BB66D6" w:rsidP="00BB66D6"/>
    <w:p w14:paraId="3E6CBD18" w14:textId="0622102A" w:rsidR="00BB66D6" w:rsidRPr="00B675BE" w:rsidRDefault="00BB66D6" w:rsidP="00BB66D6">
      <w:pPr>
        <w:pStyle w:val="Caption"/>
        <w:jc w:val="center"/>
        <w:rPr>
          <w:b/>
          <w:bCs/>
          <w:i w:val="0"/>
          <w:iCs w:val="0"/>
          <w:color w:val="auto"/>
          <w:sz w:val="24"/>
          <w:szCs w:val="24"/>
        </w:rPr>
      </w:pPr>
      <w:bookmarkStart w:id="283" w:name="_Toc200649633"/>
      <w:bookmarkStart w:id="284" w:name="_Hlk200794236"/>
      <w:r w:rsidRPr="00B675BE">
        <w:rPr>
          <w:b/>
          <w:bCs/>
          <w:i w:val="0"/>
          <w:iCs w:val="0"/>
          <w:color w:val="auto"/>
          <w:sz w:val="24"/>
          <w:szCs w:val="24"/>
        </w:rPr>
        <w:t xml:space="preserve">Tabel 4. </w:t>
      </w:r>
      <w:r w:rsidRPr="00B675BE">
        <w:rPr>
          <w:b/>
          <w:bCs/>
          <w:i w:val="0"/>
          <w:iCs w:val="0"/>
          <w:color w:val="auto"/>
          <w:sz w:val="24"/>
          <w:szCs w:val="24"/>
        </w:rPr>
        <w:fldChar w:fldCharType="begin"/>
      </w:r>
      <w:r w:rsidRPr="00B675BE">
        <w:rPr>
          <w:b/>
          <w:bCs/>
          <w:i w:val="0"/>
          <w:iCs w:val="0"/>
          <w:color w:val="auto"/>
          <w:sz w:val="24"/>
          <w:szCs w:val="24"/>
        </w:rPr>
        <w:instrText xml:space="preserve"> SEQ Tabel_4. \* ARABIC </w:instrText>
      </w:r>
      <w:r w:rsidRPr="00B675BE">
        <w:rPr>
          <w:b/>
          <w:bCs/>
          <w:i w:val="0"/>
          <w:iCs w:val="0"/>
          <w:color w:val="auto"/>
          <w:sz w:val="24"/>
          <w:szCs w:val="24"/>
        </w:rPr>
        <w:fldChar w:fldCharType="separate"/>
      </w:r>
      <w:r w:rsidR="005022A7">
        <w:rPr>
          <w:b/>
          <w:bCs/>
          <w:i w:val="0"/>
          <w:iCs w:val="0"/>
          <w:noProof/>
          <w:color w:val="auto"/>
          <w:sz w:val="24"/>
          <w:szCs w:val="24"/>
        </w:rPr>
        <w:t>4</w:t>
      </w:r>
      <w:bookmarkEnd w:id="283"/>
      <w:r w:rsidRPr="00B675BE">
        <w:rPr>
          <w:b/>
          <w:bCs/>
          <w:i w:val="0"/>
          <w:iCs w:val="0"/>
          <w:color w:val="auto"/>
          <w:sz w:val="24"/>
          <w:szCs w:val="24"/>
        </w:rPr>
        <w:fldChar w:fldCharType="end"/>
      </w:r>
    </w:p>
    <w:p w14:paraId="6C9F1869" w14:textId="77777777" w:rsidR="00BB66D6" w:rsidRPr="00B675BE" w:rsidRDefault="00BB66D6" w:rsidP="00BB66D6">
      <w:pPr>
        <w:pStyle w:val="Caption"/>
        <w:jc w:val="center"/>
        <w:rPr>
          <w:b/>
          <w:bCs/>
          <w:i w:val="0"/>
          <w:iCs w:val="0"/>
          <w:color w:val="auto"/>
          <w:sz w:val="24"/>
          <w:szCs w:val="24"/>
        </w:rPr>
      </w:pPr>
      <w:r w:rsidRPr="00B675BE">
        <w:rPr>
          <w:b/>
          <w:bCs/>
          <w:i w:val="0"/>
          <w:iCs w:val="0"/>
          <w:color w:val="auto"/>
          <w:sz w:val="24"/>
          <w:szCs w:val="24"/>
        </w:rPr>
        <w:t>Tingkat</w:t>
      </w:r>
      <w:r w:rsidRPr="00B675BE">
        <w:rPr>
          <w:b/>
          <w:bCs/>
          <w:i w:val="0"/>
          <w:iCs w:val="0"/>
          <w:color w:val="auto"/>
          <w:spacing w:val="-15"/>
          <w:sz w:val="24"/>
          <w:szCs w:val="24"/>
        </w:rPr>
        <w:t xml:space="preserve"> </w:t>
      </w:r>
      <w:r w:rsidRPr="00B675BE">
        <w:rPr>
          <w:b/>
          <w:bCs/>
          <w:i w:val="0"/>
          <w:iCs w:val="0"/>
          <w:color w:val="auto"/>
          <w:sz w:val="24"/>
          <w:szCs w:val="24"/>
        </w:rPr>
        <w:t>Pendidikan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15"/>
        <w:gridCol w:w="2278"/>
        <w:gridCol w:w="1381"/>
      </w:tblGrid>
      <w:tr w:rsidR="00BB66D6" w14:paraId="593D63BE" w14:textId="77777777" w:rsidTr="00DA1009">
        <w:trPr>
          <w:trHeight w:val="550"/>
          <w:jc w:val="center"/>
        </w:trPr>
        <w:tc>
          <w:tcPr>
            <w:tcW w:w="5674" w:type="dxa"/>
            <w:gridSpan w:val="3"/>
            <w:shd w:val="clear" w:color="auto" w:fill="D9D9D9"/>
          </w:tcPr>
          <w:bookmarkEnd w:id="284"/>
          <w:p w14:paraId="2E78540E" w14:textId="77777777" w:rsidR="00BB66D6" w:rsidRDefault="00BB66D6" w:rsidP="00DA1009">
            <w:pPr>
              <w:tabs>
                <w:tab w:val="left" w:pos="2912"/>
                <w:tab w:val="left" w:pos="4317"/>
              </w:tabs>
              <w:spacing w:before="105" w:line="117" w:lineRule="auto"/>
              <w:ind w:left="4641" w:right="341" w:hanging="3905"/>
              <w:rPr>
                <w:sz w:val="24"/>
              </w:rPr>
            </w:pPr>
            <w:r>
              <w:rPr>
                <w:spacing w:val="-2"/>
                <w:sz w:val="24"/>
              </w:rPr>
              <w:t>Pendidikan</w:t>
            </w:r>
            <w:r>
              <w:rPr>
                <w:sz w:val="24"/>
              </w:rPr>
              <w:tab/>
            </w:r>
            <w:r>
              <w:rPr>
                <w:spacing w:val="-2"/>
                <w:sz w:val="24"/>
              </w:rPr>
              <w:t>Jumlah</w:t>
            </w:r>
            <w:r>
              <w:rPr>
                <w:sz w:val="24"/>
              </w:rPr>
              <w:tab/>
            </w:r>
            <w:r>
              <w:rPr>
                <w:spacing w:val="-2"/>
                <w:position w:val="14"/>
                <w:sz w:val="24"/>
              </w:rPr>
              <w:t xml:space="preserve">Persentase </w:t>
            </w:r>
            <w:r>
              <w:rPr>
                <w:spacing w:val="-4"/>
                <w:sz w:val="24"/>
              </w:rPr>
              <w:t>(%)</w:t>
            </w:r>
          </w:p>
        </w:tc>
      </w:tr>
      <w:tr w:rsidR="00BB66D6" w14:paraId="21A462BA" w14:textId="77777777" w:rsidTr="00DA1009">
        <w:trPr>
          <w:trHeight w:val="273"/>
          <w:jc w:val="center"/>
        </w:trPr>
        <w:tc>
          <w:tcPr>
            <w:tcW w:w="2015" w:type="dxa"/>
          </w:tcPr>
          <w:p w14:paraId="232854E1" w14:textId="77777777" w:rsidR="00BB66D6" w:rsidRDefault="00BB66D6" w:rsidP="00DA1009">
            <w:pPr>
              <w:spacing w:line="253" w:lineRule="exact"/>
              <w:ind w:left="107"/>
              <w:rPr>
                <w:sz w:val="24"/>
              </w:rPr>
            </w:pPr>
            <w:r>
              <w:rPr>
                <w:spacing w:val="-5"/>
                <w:sz w:val="24"/>
              </w:rPr>
              <w:t>SD</w:t>
            </w:r>
          </w:p>
        </w:tc>
        <w:tc>
          <w:tcPr>
            <w:tcW w:w="2278" w:type="dxa"/>
          </w:tcPr>
          <w:p w14:paraId="5D4D01F2" w14:textId="77777777" w:rsidR="00BB66D6" w:rsidRDefault="00BB66D6" w:rsidP="00DA1009">
            <w:pPr>
              <w:spacing w:line="253" w:lineRule="exact"/>
              <w:ind w:left="214"/>
              <w:rPr>
                <w:sz w:val="24"/>
              </w:rPr>
            </w:pPr>
            <w:r>
              <w:rPr>
                <w:spacing w:val="-10"/>
                <w:sz w:val="24"/>
                <w:lang w:val="en-GB"/>
              </w:rPr>
              <w:t xml:space="preserve">                   </w:t>
            </w:r>
            <w:r>
              <w:rPr>
                <w:spacing w:val="-10"/>
                <w:sz w:val="24"/>
              </w:rPr>
              <w:t>8</w:t>
            </w:r>
          </w:p>
        </w:tc>
        <w:tc>
          <w:tcPr>
            <w:tcW w:w="1381" w:type="dxa"/>
          </w:tcPr>
          <w:p w14:paraId="6E508251" w14:textId="77777777" w:rsidR="00BB66D6" w:rsidRDefault="00BB66D6" w:rsidP="00DA1009">
            <w:pPr>
              <w:spacing w:line="253" w:lineRule="exact"/>
              <w:ind w:right="106"/>
              <w:jc w:val="right"/>
              <w:rPr>
                <w:sz w:val="24"/>
              </w:rPr>
            </w:pPr>
            <w:r>
              <w:rPr>
                <w:spacing w:val="-5"/>
                <w:sz w:val="24"/>
              </w:rPr>
              <w:t>8.0</w:t>
            </w:r>
          </w:p>
        </w:tc>
      </w:tr>
      <w:tr w:rsidR="00BB66D6" w14:paraId="1BD60B70" w14:textId="77777777" w:rsidTr="00DA1009">
        <w:trPr>
          <w:trHeight w:val="276"/>
          <w:jc w:val="center"/>
        </w:trPr>
        <w:tc>
          <w:tcPr>
            <w:tcW w:w="2015" w:type="dxa"/>
          </w:tcPr>
          <w:p w14:paraId="3A6C3271" w14:textId="77777777" w:rsidR="00BB66D6" w:rsidRDefault="00BB66D6" w:rsidP="00DA1009">
            <w:pPr>
              <w:spacing w:line="256" w:lineRule="exact"/>
              <w:ind w:left="107"/>
              <w:rPr>
                <w:sz w:val="24"/>
              </w:rPr>
            </w:pPr>
            <w:r>
              <w:rPr>
                <w:spacing w:val="-4"/>
                <w:sz w:val="24"/>
              </w:rPr>
              <w:t>SLTP</w:t>
            </w:r>
          </w:p>
        </w:tc>
        <w:tc>
          <w:tcPr>
            <w:tcW w:w="2278" w:type="dxa"/>
          </w:tcPr>
          <w:p w14:paraId="63D7EDB8" w14:textId="77777777" w:rsidR="00BB66D6" w:rsidRDefault="00BB66D6" w:rsidP="00DA1009">
            <w:pPr>
              <w:spacing w:line="256" w:lineRule="exact"/>
              <w:ind w:left="1126"/>
              <w:rPr>
                <w:sz w:val="24"/>
              </w:rPr>
            </w:pPr>
            <w:r>
              <w:rPr>
                <w:spacing w:val="-5"/>
                <w:sz w:val="24"/>
              </w:rPr>
              <w:t>10</w:t>
            </w:r>
          </w:p>
        </w:tc>
        <w:tc>
          <w:tcPr>
            <w:tcW w:w="1381" w:type="dxa"/>
          </w:tcPr>
          <w:p w14:paraId="6DC78F6C" w14:textId="77777777" w:rsidR="00BB66D6" w:rsidRDefault="00BB66D6" w:rsidP="00DA1009">
            <w:pPr>
              <w:spacing w:line="256" w:lineRule="exact"/>
              <w:ind w:right="106"/>
              <w:jc w:val="right"/>
              <w:rPr>
                <w:sz w:val="24"/>
              </w:rPr>
            </w:pPr>
            <w:r>
              <w:rPr>
                <w:spacing w:val="-4"/>
                <w:sz w:val="24"/>
              </w:rPr>
              <w:t>10.0</w:t>
            </w:r>
          </w:p>
        </w:tc>
      </w:tr>
      <w:tr w:rsidR="00BB66D6" w14:paraId="1524F5AC" w14:textId="77777777" w:rsidTr="00DA1009">
        <w:trPr>
          <w:trHeight w:val="275"/>
          <w:jc w:val="center"/>
        </w:trPr>
        <w:tc>
          <w:tcPr>
            <w:tcW w:w="2015" w:type="dxa"/>
          </w:tcPr>
          <w:p w14:paraId="7D817C0F" w14:textId="77777777" w:rsidR="00BB66D6" w:rsidRDefault="00BB66D6" w:rsidP="00DA1009">
            <w:pPr>
              <w:spacing w:line="256" w:lineRule="exact"/>
              <w:ind w:left="107"/>
              <w:rPr>
                <w:sz w:val="24"/>
              </w:rPr>
            </w:pPr>
            <w:r>
              <w:rPr>
                <w:spacing w:val="-4"/>
                <w:sz w:val="24"/>
              </w:rPr>
              <w:t>SLTA</w:t>
            </w:r>
          </w:p>
        </w:tc>
        <w:tc>
          <w:tcPr>
            <w:tcW w:w="2278" w:type="dxa"/>
          </w:tcPr>
          <w:p w14:paraId="6B814A60" w14:textId="77777777" w:rsidR="00BB66D6" w:rsidRDefault="00BB66D6" w:rsidP="00DA1009">
            <w:pPr>
              <w:spacing w:line="256" w:lineRule="exact"/>
              <w:ind w:left="1126"/>
              <w:rPr>
                <w:sz w:val="24"/>
              </w:rPr>
            </w:pPr>
            <w:r>
              <w:rPr>
                <w:spacing w:val="-5"/>
                <w:sz w:val="24"/>
              </w:rPr>
              <w:t>25</w:t>
            </w:r>
          </w:p>
        </w:tc>
        <w:tc>
          <w:tcPr>
            <w:tcW w:w="1381" w:type="dxa"/>
          </w:tcPr>
          <w:p w14:paraId="5A0F39B0" w14:textId="77777777" w:rsidR="00BB66D6" w:rsidRDefault="00BB66D6" w:rsidP="00DA1009">
            <w:pPr>
              <w:spacing w:line="256" w:lineRule="exact"/>
              <w:ind w:right="106"/>
              <w:jc w:val="right"/>
              <w:rPr>
                <w:sz w:val="24"/>
              </w:rPr>
            </w:pPr>
            <w:r>
              <w:rPr>
                <w:spacing w:val="-4"/>
                <w:sz w:val="24"/>
              </w:rPr>
              <w:t>25.0</w:t>
            </w:r>
          </w:p>
        </w:tc>
      </w:tr>
      <w:tr w:rsidR="00BB66D6" w14:paraId="05BAB61D" w14:textId="77777777" w:rsidTr="00DA1009">
        <w:trPr>
          <w:trHeight w:val="275"/>
          <w:jc w:val="center"/>
        </w:trPr>
        <w:tc>
          <w:tcPr>
            <w:tcW w:w="2015" w:type="dxa"/>
          </w:tcPr>
          <w:p w14:paraId="45F18E11" w14:textId="77777777" w:rsidR="00BB66D6" w:rsidRDefault="00BB66D6" w:rsidP="00DA1009">
            <w:pPr>
              <w:spacing w:line="256" w:lineRule="exact"/>
              <w:ind w:left="107"/>
              <w:rPr>
                <w:sz w:val="24"/>
              </w:rPr>
            </w:pPr>
            <w:r>
              <w:rPr>
                <w:spacing w:val="-2"/>
                <w:sz w:val="24"/>
              </w:rPr>
              <w:t>Diploma</w:t>
            </w:r>
          </w:p>
        </w:tc>
        <w:tc>
          <w:tcPr>
            <w:tcW w:w="2278" w:type="dxa"/>
          </w:tcPr>
          <w:p w14:paraId="5EE4000F" w14:textId="77777777" w:rsidR="00BB66D6" w:rsidRDefault="00BB66D6" w:rsidP="00DA1009">
            <w:pPr>
              <w:spacing w:line="256" w:lineRule="exact"/>
              <w:ind w:left="1126"/>
              <w:rPr>
                <w:sz w:val="24"/>
              </w:rPr>
            </w:pPr>
            <w:r>
              <w:rPr>
                <w:spacing w:val="-5"/>
                <w:sz w:val="24"/>
              </w:rPr>
              <w:t>20</w:t>
            </w:r>
          </w:p>
        </w:tc>
        <w:tc>
          <w:tcPr>
            <w:tcW w:w="1381" w:type="dxa"/>
          </w:tcPr>
          <w:p w14:paraId="6BE33024" w14:textId="77777777" w:rsidR="00BB66D6" w:rsidRDefault="00BB66D6" w:rsidP="00DA1009">
            <w:pPr>
              <w:spacing w:line="256" w:lineRule="exact"/>
              <w:ind w:right="106"/>
              <w:jc w:val="right"/>
              <w:rPr>
                <w:sz w:val="24"/>
              </w:rPr>
            </w:pPr>
            <w:r>
              <w:rPr>
                <w:spacing w:val="-4"/>
                <w:sz w:val="24"/>
              </w:rPr>
              <w:t>20.0</w:t>
            </w:r>
          </w:p>
        </w:tc>
      </w:tr>
      <w:tr w:rsidR="00BB66D6" w14:paraId="449ABD2E" w14:textId="77777777" w:rsidTr="00DA1009">
        <w:trPr>
          <w:trHeight w:val="278"/>
          <w:jc w:val="center"/>
        </w:trPr>
        <w:tc>
          <w:tcPr>
            <w:tcW w:w="2015" w:type="dxa"/>
          </w:tcPr>
          <w:p w14:paraId="66E932B3" w14:textId="77777777" w:rsidR="00BB66D6" w:rsidRDefault="00BB66D6" w:rsidP="00DA1009">
            <w:pPr>
              <w:spacing w:line="259" w:lineRule="exact"/>
              <w:ind w:left="107"/>
              <w:rPr>
                <w:sz w:val="24"/>
              </w:rPr>
            </w:pPr>
            <w:r>
              <w:rPr>
                <w:spacing w:val="-2"/>
                <w:sz w:val="24"/>
              </w:rPr>
              <w:t>Sarjana</w:t>
            </w:r>
          </w:p>
        </w:tc>
        <w:tc>
          <w:tcPr>
            <w:tcW w:w="2278" w:type="dxa"/>
          </w:tcPr>
          <w:p w14:paraId="1B4AF7C3" w14:textId="77777777" w:rsidR="00BB66D6" w:rsidRDefault="00BB66D6" w:rsidP="00DA1009">
            <w:pPr>
              <w:spacing w:line="259" w:lineRule="exact"/>
              <w:ind w:left="1126"/>
              <w:rPr>
                <w:sz w:val="24"/>
              </w:rPr>
            </w:pPr>
            <w:r>
              <w:rPr>
                <w:spacing w:val="-5"/>
                <w:sz w:val="24"/>
              </w:rPr>
              <w:t>37</w:t>
            </w:r>
          </w:p>
        </w:tc>
        <w:tc>
          <w:tcPr>
            <w:tcW w:w="1381" w:type="dxa"/>
          </w:tcPr>
          <w:p w14:paraId="260FBB8C" w14:textId="77777777" w:rsidR="00BB66D6" w:rsidRDefault="00BB66D6" w:rsidP="00DA1009">
            <w:pPr>
              <w:spacing w:line="259" w:lineRule="exact"/>
              <w:ind w:right="106"/>
              <w:jc w:val="right"/>
              <w:rPr>
                <w:sz w:val="24"/>
              </w:rPr>
            </w:pPr>
            <w:r>
              <w:rPr>
                <w:spacing w:val="-4"/>
                <w:sz w:val="24"/>
              </w:rPr>
              <w:t>37.0</w:t>
            </w:r>
          </w:p>
        </w:tc>
      </w:tr>
      <w:tr w:rsidR="00BB66D6" w14:paraId="3EA7A78C" w14:textId="77777777" w:rsidTr="00DA1009">
        <w:trPr>
          <w:trHeight w:val="279"/>
          <w:jc w:val="center"/>
        </w:trPr>
        <w:tc>
          <w:tcPr>
            <w:tcW w:w="2015" w:type="dxa"/>
            <w:shd w:val="clear" w:color="auto" w:fill="D9D9D9"/>
          </w:tcPr>
          <w:p w14:paraId="7F5866F2" w14:textId="77777777" w:rsidR="00BB66D6" w:rsidRDefault="00BB66D6" w:rsidP="00DA1009">
            <w:pPr>
              <w:spacing w:line="259" w:lineRule="exact"/>
              <w:ind w:left="107"/>
              <w:rPr>
                <w:sz w:val="24"/>
              </w:rPr>
            </w:pPr>
            <w:r>
              <w:rPr>
                <w:spacing w:val="-2"/>
                <w:sz w:val="24"/>
              </w:rPr>
              <w:t>Jumlah</w:t>
            </w:r>
          </w:p>
        </w:tc>
        <w:tc>
          <w:tcPr>
            <w:tcW w:w="2278" w:type="dxa"/>
            <w:shd w:val="clear" w:color="auto" w:fill="D9D9D9"/>
          </w:tcPr>
          <w:p w14:paraId="7D725EED" w14:textId="77777777" w:rsidR="00BB66D6" w:rsidRDefault="00BB66D6" w:rsidP="00DA1009">
            <w:pPr>
              <w:spacing w:line="259" w:lineRule="exact"/>
              <w:ind w:left="1066"/>
              <w:rPr>
                <w:sz w:val="24"/>
              </w:rPr>
            </w:pPr>
            <w:r>
              <w:rPr>
                <w:spacing w:val="-5"/>
                <w:sz w:val="24"/>
              </w:rPr>
              <w:t>100</w:t>
            </w:r>
          </w:p>
        </w:tc>
        <w:tc>
          <w:tcPr>
            <w:tcW w:w="1381" w:type="dxa"/>
            <w:shd w:val="clear" w:color="auto" w:fill="D9D9D9"/>
          </w:tcPr>
          <w:p w14:paraId="27B0A49B" w14:textId="77777777" w:rsidR="00BB66D6" w:rsidRDefault="00BB66D6" w:rsidP="00DA1009">
            <w:pPr>
              <w:spacing w:line="259" w:lineRule="exact"/>
              <w:ind w:right="106"/>
              <w:jc w:val="right"/>
              <w:rPr>
                <w:sz w:val="24"/>
              </w:rPr>
            </w:pPr>
            <w:r>
              <w:rPr>
                <w:spacing w:val="-5"/>
                <w:sz w:val="24"/>
              </w:rPr>
              <w:t>100</w:t>
            </w:r>
          </w:p>
        </w:tc>
      </w:tr>
    </w:tbl>
    <w:p w14:paraId="40D38C83" w14:textId="77777777" w:rsidR="00BB66D6" w:rsidRDefault="00BB66D6" w:rsidP="00BB66D6">
      <w:pPr>
        <w:ind w:left="1637"/>
      </w:pPr>
      <w:r>
        <w:t>Sumber</w:t>
      </w:r>
      <w:r>
        <w:rPr>
          <w:spacing w:val="-5"/>
        </w:rPr>
        <w:t xml:space="preserve"> </w:t>
      </w:r>
      <w:r>
        <w:t>:</w:t>
      </w:r>
      <w:r>
        <w:rPr>
          <w:spacing w:val="-5"/>
        </w:rPr>
        <w:t xml:space="preserve"> </w:t>
      </w:r>
      <w:r>
        <w:t>Kuesioner</w:t>
      </w:r>
      <w:r>
        <w:rPr>
          <w:spacing w:val="-5"/>
        </w:rPr>
        <w:t xml:space="preserve"> </w:t>
      </w:r>
      <w:r>
        <w:t>yang</w:t>
      </w:r>
      <w:r>
        <w:rPr>
          <w:spacing w:val="-5"/>
        </w:rPr>
        <w:t xml:space="preserve"> </w:t>
      </w:r>
      <w:r>
        <w:t>diolah,</w:t>
      </w:r>
      <w:r>
        <w:rPr>
          <w:spacing w:val="1"/>
        </w:rPr>
        <w:t xml:space="preserve"> </w:t>
      </w:r>
      <w:r>
        <w:rPr>
          <w:spacing w:val="-4"/>
        </w:rPr>
        <w:t>2025</w:t>
      </w:r>
    </w:p>
    <w:p w14:paraId="0EC25196" w14:textId="77777777" w:rsidR="00BB66D6" w:rsidRDefault="00BB66D6" w:rsidP="00BB66D6">
      <w:pPr>
        <w:spacing w:before="241" w:line="480" w:lineRule="auto"/>
        <w:ind w:right="3" w:firstLine="708"/>
        <w:jc w:val="both"/>
      </w:pPr>
    </w:p>
    <w:p w14:paraId="4FC0B2B8" w14:textId="77777777" w:rsidR="00BB66D6" w:rsidRPr="004417E8" w:rsidRDefault="00BB66D6" w:rsidP="00BB66D6">
      <w:pPr>
        <w:spacing w:before="241" w:line="480" w:lineRule="auto"/>
        <w:ind w:right="3" w:firstLine="708"/>
        <w:jc w:val="both"/>
        <w:rPr>
          <w:rFonts w:ascii="Arial MT"/>
          <w:sz w:val="24"/>
          <w:szCs w:val="24"/>
        </w:rPr>
      </w:pPr>
      <w:r w:rsidRPr="004417E8">
        <w:rPr>
          <w:sz w:val="24"/>
          <w:szCs w:val="24"/>
        </w:rPr>
        <w:t>Berdasarkan</w:t>
      </w:r>
      <w:r w:rsidRPr="004417E8">
        <w:rPr>
          <w:spacing w:val="-4"/>
          <w:sz w:val="24"/>
          <w:szCs w:val="24"/>
        </w:rPr>
        <w:t xml:space="preserve"> </w:t>
      </w:r>
      <w:r w:rsidRPr="004417E8">
        <w:rPr>
          <w:sz w:val="24"/>
          <w:szCs w:val="24"/>
        </w:rPr>
        <w:t>Tabel</w:t>
      </w:r>
      <w:r w:rsidRPr="004417E8">
        <w:rPr>
          <w:spacing w:val="40"/>
          <w:sz w:val="24"/>
          <w:szCs w:val="24"/>
        </w:rPr>
        <w:t xml:space="preserve"> </w:t>
      </w:r>
      <w:r w:rsidRPr="004417E8">
        <w:rPr>
          <w:sz w:val="24"/>
          <w:szCs w:val="24"/>
        </w:rPr>
        <w:t>4.</w:t>
      </w:r>
      <w:r w:rsidRPr="004417E8">
        <w:rPr>
          <w:sz w:val="24"/>
          <w:szCs w:val="24"/>
          <w:lang w:val="en-GB"/>
        </w:rPr>
        <w:t>4</w:t>
      </w:r>
      <w:r w:rsidRPr="004417E8">
        <w:rPr>
          <w:spacing w:val="-4"/>
          <w:sz w:val="24"/>
          <w:szCs w:val="24"/>
        </w:rPr>
        <w:t xml:space="preserve"> </w:t>
      </w:r>
      <w:r w:rsidRPr="004417E8">
        <w:rPr>
          <w:sz w:val="24"/>
          <w:szCs w:val="24"/>
        </w:rPr>
        <w:t>dapat</w:t>
      </w:r>
      <w:r w:rsidRPr="004417E8">
        <w:rPr>
          <w:spacing w:val="-4"/>
          <w:sz w:val="24"/>
          <w:szCs w:val="24"/>
        </w:rPr>
        <w:t xml:space="preserve"> </w:t>
      </w:r>
      <w:r w:rsidRPr="004417E8">
        <w:rPr>
          <w:sz w:val="24"/>
          <w:szCs w:val="24"/>
        </w:rPr>
        <w:t>dilihat</w:t>
      </w:r>
      <w:r w:rsidRPr="004417E8">
        <w:rPr>
          <w:spacing w:val="-4"/>
          <w:sz w:val="24"/>
          <w:szCs w:val="24"/>
        </w:rPr>
        <w:t xml:space="preserve"> </w:t>
      </w:r>
      <w:r w:rsidRPr="004417E8">
        <w:rPr>
          <w:sz w:val="24"/>
          <w:szCs w:val="24"/>
        </w:rPr>
        <w:t>bahwa</w:t>
      </w:r>
      <w:r w:rsidRPr="004417E8">
        <w:rPr>
          <w:spacing w:val="-3"/>
          <w:sz w:val="24"/>
          <w:szCs w:val="24"/>
        </w:rPr>
        <w:t xml:space="preserve"> </w:t>
      </w:r>
      <w:r w:rsidRPr="004417E8">
        <w:rPr>
          <w:sz w:val="24"/>
          <w:szCs w:val="24"/>
        </w:rPr>
        <w:t>sebaran</w:t>
      </w:r>
      <w:r w:rsidRPr="004417E8">
        <w:rPr>
          <w:spacing w:val="-4"/>
          <w:sz w:val="24"/>
          <w:szCs w:val="24"/>
        </w:rPr>
        <w:t xml:space="preserve"> </w:t>
      </w:r>
      <w:r w:rsidRPr="004417E8">
        <w:rPr>
          <w:sz w:val="24"/>
          <w:szCs w:val="24"/>
        </w:rPr>
        <w:t>responden</w:t>
      </w:r>
      <w:r w:rsidRPr="004417E8">
        <w:rPr>
          <w:spacing w:val="-4"/>
          <w:sz w:val="24"/>
          <w:szCs w:val="24"/>
        </w:rPr>
        <w:t xml:space="preserve"> </w:t>
      </w:r>
      <w:r w:rsidRPr="004417E8">
        <w:rPr>
          <w:sz w:val="24"/>
          <w:szCs w:val="24"/>
        </w:rPr>
        <w:t>berdasarkan gambaran</w:t>
      </w:r>
      <w:r w:rsidRPr="004417E8">
        <w:rPr>
          <w:spacing w:val="-3"/>
          <w:sz w:val="24"/>
          <w:szCs w:val="24"/>
        </w:rPr>
        <w:t xml:space="preserve"> </w:t>
      </w:r>
      <w:r w:rsidRPr="004417E8">
        <w:rPr>
          <w:sz w:val="24"/>
          <w:szCs w:val="24"/>
        </w:rPr>
        <w:t>tingkat</w:t>
      </w:r>
      <w:r w:rsidRPr="004417E8">
        <w:rPr>
          <w:spacing w:val="-2"/>
          <w:sz w:val="24"/>
          <w:szCs w:val="24"/>
        </w:rPr>
        <w:t xml:space="preserve"> </w:t>
      </w:r>
      <w:r w:rsidRPr="004417E8">
        <w:rPr>
          <w:sz w:val="24"/>
          <w:szCs w:val="24"/>
        </w:rPr>
        <w:t>pendidikan</w:t>
      </w:r>
      <w:r w:rsidRPr="004417E8">
        <w:rPr>
          <w:spacing w:val="-6"/>
          <w:sz w:val="24"/>
          <w:szCs w:val="24"/>
        </w:rPr>
        <w:t xml:space="preserve"> </w:t>
      </w:r>
      <w:r w:rsidRPr="004417E8">
        <w:rPr>
          <w:sz w:val="24"/>
          <w:szCs w:val="24"/>
        </w:rPr>
        <w:t>terbanyak</w:t>
      </w:r>
      <w:r w:rsidRPr="004417E8">
        <w:rPr>
          <w:spacing w:val="-3"/>
          <w:sz w:val="24"/>
          <w:szCs w:val="24"/>
        </w:rPr>
        <w:t xml:space="preserve"> </w:t>
      </w:r>
      <w:r w:rsidRPr="004417E8">
        <w:rPr>
          <w:sz w:val="24"/>
          <w:szCs w:val="24"/>
        </w:rPr>
        <w:t>pada</w:t>
      </w:r>
      <w:r w:rsidRPr="004417E8">
        <w:rPr>
          <w:spacing w:val="-1"/>
          <w:sz w:val="24"/>
          <w:szCs w:val="24"/>
        </w:rPr>
        <w:t xml:space="preserve"> </w:t>
      </w:r>
      <w:r w:rsidRPr="004417E8">
        <w:rPr>
          <w:sz w:val="24"/>
          <w:szCs w:val="24"/>
        </w:rPr>
        <w:t>jenjang Sarjana yaitu</w:t>
      </w:r>
      <w:r w:rsidRPr="004417E8">
        <w:rPr>
          <w:spacing w:val="-3"/>
          <w:sz w:val="24"/>
          <w:szCs w:val="24"/>
        </w:rPr>
        <w:t xml:space="preserve"> </w:t>
      </w:r>
      <w:r w:rsidRPr="004417E8">
        <w:rPr>
          <w:sz w:val="24"/>
          <w:szCs w:val="24"/>
        </w:rPr>
        <w:t xml:space="preserve">sebanyak 37%, </w:t>
      </w:r>
      <w:r w:rsidRPr="004417E8">
        <w:rPr>
          <w:sz w:val="24"/>
          <w:szCs w:val="24"/>
        </w:rPr>
        <w:lastRenderedPageBreak/>
        <w:t>sedangkan jenjang pendidikan Diploma (D3) sebenyak 20% dan 25% berpendidikan SLTA. Ini menggambarkan bahwa tingkat pendidikan dapat mempengaruhi perilaku dalam beraktivitas dan membutuhkan</w:t>
      </w:r>
      <w:r w:rsidRPr="004417E8">
        <w:rPr>
          <w:spacing w:val="-1"/>
          <w:sz w:val="24"/>
          <w:szCs w:val="24"/>
        </w:rPr>
        <w:t xml:space="preserve"> </w:t>
      </w:r>
      <w:r w:rsidRPr="004417E8">
        <w:rPr>
          <w:sz w:val="24"/>
          <w:szCs w:val="24"/>
        </w:rPr>
        <w:t>stamina yang</w:t>
      </w:r>
      <w:r w:rsidRPr="004417E8">
        <w:rPr>
          <w:spacing w:val="-1"/>
          <w:sz w:val="24"/>
          <w:szCs w:val="24"/>
        </w:rPr>
        <w:t xml:space="preserve"> </w:t>
      </w:r>
      <w:r w:rsidRPr="004417E8">
        <w:rPr>
          <w:sz w:val="24"/>
          <w:szCs w:val="24"/>
        </w:rPr>
        <w:t>lebih, dan jenjang pendidikan merupakan karakteristik pelanggan yang menjadi stimuli untuk memilih tempat yang nyaman dalam membeli produk atau jasa yang menjadi keperluannya, khususnya dalam membeli minuman berenergi</w:t>
      </w:r>
      <w:r w:rsidRPr="004417E8">
        <w:rPr>
          <w:rFonts w:ascii="Arial MT"/>
          <w:sz w:val="24"/>
          <w:szCs w:val="24"/>
        </w:rPr>
        <w:t>.</w:t>
      </w:r>
    </w:p>
    <w:p w14:paraId="2E9524C5" w14:textId="77777777" w:rsidR="00BB66D6" w:rsidRDefault="00BB66D6" w:rsidP="00BB66D6">
      <w:pPr>
        <w:spacing w:before="212"/>
        <w:rPr>
          <w:rFonts w:ascii="Arial MT"/>
        </w:rPr>
      </w:pPr>
    </w:p>
    <w:p w14:paraId="2AB070EF" w14:textId="77777777" w:rsidR="00BB66D6" w:rsidRDefault="00BB66D6" w:rsidP="00BB66D6">
      <w:pPr>
        <w:pStyle w:val="Heading4"/>
        <w:numPr>
          <w:ilvl w:val="2"/>
          <w:numId w:val="84"/>
        </w:numPr>
        <w:spacing w:before="1"/>
        <w:ind w:left="709" w:hanging="720"/>
        <w:jc w:val="both"/>
      </w:pPr>
      <w:bookmarkStart w:id="285" w:name="_TOC_250009"/>
      <w:bookmarkStart w:id="286" w:name="_Toc200635066"/>
      <w:r>
        <w:t>Hasil</w:t>
      </w:r>
      <w:r>
        <w:rPr>
          <w:spacing w:val="-5"/>
        </w:rPr>
        <w:t xml:space="preserve"> </w:t>
      </w:r>
      <w:r>
        <w:t>Analisis</w:t>
      </w:r>
      <w:r>
        <w:rPr>
          <w:spacing w:val="-5"/>
        </w:rPr>
        <w:t xml:space="preserve"> </w:t>
      </w:r>
      <w:bookmarkEnd w:id="285"/>
      <w:r>
        <w:rPr>
          <w:spacing w:val="-2"/>
        </w:rPr>
        <w:t>Deskriptif</w:t>
      </w:r>
      <w:bookmarkEnd w:id="286"/>
    </w:p>
    <w:p w14:paraId="4DE952B8" w14:textId="77777777" w:rsidR="00BB66D6" w:rsidRDefault="00BB66D6" w:rsidP="00BB66D6">
      <w:pPr>
        <w:spacing w:before="272" w:line="480" w:lineRule="auto"/>
        <w:ind w:right="3" w:firstLine="708"/>
        <w:jc w:val="both"/>
      </w:pPr>
      <w:r w:rsidRPr="004417E8">
        <w:rPr>
          <w:sz w:val="24"/>
          <w:szCs w:val="24"/>
        </w:rPr>
        <w:t>Analisis data deskriptif bertujuan untuk menggambarkan sejauh mana persepsi</w:t>
      </w:r>
      <w:r w:rsidRPr="004417E8">
        <w:rPr>
          <w:spacing w:val="37"/>
          <w:sz w:val="24"/>
          <w:szCs w:val="24"/>
        </w:rPr>
        <w:t xml:space="preserve"> </w:t>
      </w:r>
      <w:r w:rsidRPr="004417E8">
        <w:rPr>
          <w:sz w:val="24"/>
          <w:szCs w:val="24"/>
        </w:rPr>
        <w:t>pelanggan</w:t>
      </w:r>
      <w:r w:rsidRPr="004417E8">
        <w:rPr>
          <w:spacing w:val="39"/>
          <w:sz w:val="24"/>
          <w:szCs w:val="24"/>
        </w:rPr>
        <w:t xml:space="preserve"> </w:t>
      </w:r>
      <w:r w:rsidRPr="004417E8">
        <w:rPr>
          <w:sz w:val="24"/>
          <w:szCs w:val="24"/>
        </w:rPr>
        <w:t>terhadap</w:t>
      </w:r>
      <w:r w:rsidRPr="004417E8">
        <w:rPr>
          <w:spacing w:val="39"/>
          <w:sz w:val="24"/>
          <w:szCs w:val="24"/>
        </w:rPr>
        <w:t xml:space="preserve"> </w:t>
      </w:r>
      <w:r w:rsidRPr="004417E8">
        <w:rPr>
          <w:sz w:val="24"/>
          <w:szCs w:val="24"/>
        </w:rPr>
        <w:t>kualitas</w:t>
      </w:r>
      <w:r w:rsidRPr="004417E8">
        <w:rPr>
          <w:spacing w:val="38"/>
          <w:sz w:val="24"/>
          <w:szCs w:val="24"/>
        </w:rPr>
        <w:t xml:space="preserve"> </w:t>
      </w:r>
      <w:r w:rsidRPr="004417E8">
        <w:rPr>
          <w:sz w:val="24"/>
          <w:szCs w:val="24"/>
        </w:rPr>
        <w:t>produk,</w:t>
      </w:r>
      <w:r w:rsidRPr="004417E8">
        <w:rPr>
          <w:spacing w:val="38"/>
          <w:sz w:val="24"/>
          <w:szCs w:val="24"/>
        </w:rPr>
        <w:t xml:space="preserve"> </w:t>
      </w:r>
      <w:r w:rsidRPr="004417E8">
        <w:rPr>
          <w:sz w:val="24"/>
          <w:szCs w:val="24"/>
        </w:rPr>
        <w:t>harga,</w:t>
      </w:r>
      <w:r w:rsidRPr="004417E8">
        <w:rPr>
          <w:spacing w:val="37"/>
          <w:sz w:val="24"/>
          <w:szCs w:val="24"/>
        </w:rPr>
        <w:t xml:space="preserve">  </w:t>
      </w:r>
      <w:r w:rsidRPr="004417E8">
        <w:rPr>
          <w:sz w:val="24"/>
          <w:szCs w:val="24"/>
        </w:rPr>
        <w:t>citra</w:t>
      </w:r>
      <w:r w:rsidRPr="004417E8">
        <w:rPr>
          <w:spacing w:val="40"/>
          <w:sz w:val="24"/>
          <w:szCs w:val="24"/>
        </w:rPr>
        <w:t xml:space="preserve"> </w:t>
      </w:r>
      <w:r w:rsidRPr="004417E8">
        <w:rPr>
          <w:sz w:val="24"/>
          <w:szCs w:val="24"/>
        </w:rPr>
        <w:t>merek</w:t>
      </w:r>
      <w:r w:rsidRPr="004417E8">
        <w:rPr>
          <w:spacing w:val="37"/>
          <w:sz w:val="24"/>
          <w:szCs w:val="24"/>
        </w:rPr>
        <w:t xml:space="preserve"> </w:t>
      </w:r>
      <w:r w:rsidRPr="004417E8">
        <w:rPr>
          <w:sz w:val="24"/>
          <w:szCs w:val="24"/>
        </w:rPr>
        <w:t>dan</w:t>
      </w:r>
      <w:r w:rsidRPr="004417E8">
        <w:rPr>
          <w:spacing w:val="42"/>
          <w:sz w:val="24"/>
          <w:szCs w:val="24"/>
        </w:rPr>
        <w:t xml:space="preserve"> </w:t>
      </w:r>
      <w:r w:rsidRPr="004417E8">
        <w:rPr>
          <w:spacing w:val="-2"/>
          <w:sz w:val="24"/>
          <w:szCs w:val="24"/>
        </w:rPr>
        <w:t>kepuasan</w:t>
      </w:r>
      <w:r w:rsidRPr="004417E8">
        <w:rPr>
          <w:sz w:val="24"/>
          <w:szCs w:val="24"/>
          <w:lang w:val="en-GB"/>
        </w:rPr>
        <w:t xml:space="preserve"> </w:t>
      </w:r>
      <w:r w:rsidRPr="004417E8">
        <w:rPr>
          <w:sz w:val="24"/>
          <w:szCs w:val="24"/>
        </w:rPr>
        <w:t>pelanggan produk minuman energi KRATINGDAENG</w:t>
      </w:r>
      <w:r w:rsidRPr="004417E8">
        <w:rPr>
          <w:spacing w:val="40"/>
          <w:sz w:val="24"/>
          <w:szCs w:val="24"/>
        </w:rPr>
        <w:t xml:space="preserve"> </w:t>
      </w:r>
      <w:r w:rsidRPr="004417E8">
        <w:rPr>
          <w:sz w:val="24"/>
          <w:szCs w:val="24"/>
        </w:rPr>
        <w:t xml:space="preserve">di Kota Bandung. Tahapan analisis dilakukan sampai pada </w:t>
      </w:r>
      <w:r w:rsidRPr="004417E8">
        <w:rPr>
          <w:i/>
          <w:sz w:val="24"/>
          <w:szCs w:val="24"/>
        </w:rPr>
        <w:t xml:space="preserve">scoring </w:t>
      </w:r>
      <w:r w:rsidRPr="004417E8">
        <w:rPr>
          <w:sz w:val="24"/>
          <w:szCs w:val="24"/>
        </w:rPr>
        <w:t xml:space="preserve">dan indeks, dimana skor merupakan jumlah dari hasil perkalian setiap bobot nilai (1 sampai 5) dengan frekuensi (Sugiyono, 2022: 135). Pada tahap selanjutnya indeks dihitung dengan metode rata-rata, yaitu membagi total skor dengan jumlah responden. Angka indeks tersebut yang menunjukkan kesatuan tanggapan seluruh responden terhadap setiap variabel </w:t>
      </w:r>
      <w:r w:rsidRPr="004417E8">
        <w:rPr>
          <w:spacing w:val="-2"/>
          <w:sz w:val="24"/>
          <w:szCs w:val="24"/>
        </w:rPr>
        <w:t>penelitian.</w:t>
      </w:r>
    </w:p>
    <w:p w14:paraId="0B174B24" w14:textId="2083C40B" w:rsidR="00BB66D6" w:rsidRPr="00B675BE" w:rsidRDefault="00BB66D6" w:rsidP="00BB66D6">
      <w:pPr>
        <w:pStyle w:val="Caption"/>
        <w:jc w:val="center"/>
        <w:rPr>
          <w:b/>
          <w:bCs/>
          <w:i w:val="0"/>
          <w:iCs w:val="0"/>
          <w:color w:val="auto"/>
          <w:sz w:val="24"/>
          <w:szCs w:val="24"/>
        </w:rPr>
      </w:pPr>
      <w:bookmarkStart w:id="287" w:name="_Toc200649634"/>
      <w:bookmarkStart w:id="288" w:name="_Hlk200794276"/>
      <w:r w:rsidRPr="00B675BE">
        <w:rPr>
          <w:b/>
          <w:bCs/>
          <w:i w:val="0"/>
          <w:iCs w:val="0"/>
          <w:color w:val="auto"/>
          <w:sz w:val="24"/>
          <w:szCs w:val="24"/>
        </w:rPr>
        <w:t xml:space="preserve">Tabel 4. </w:t>
      </w:r>
      <w:r w:rsidRPr="00B675BE">
        <w:rPr>
          <w:b/>
          <w:bCs/>
          <w:i w:val="0"/>
          <w:iCs w:val="0"/>
          <w:color w:val="auto"/>
          <w:sz w:val="24"/>
          <w:szCs w:val="24"/>
        </w:rPr>
        <w:fldChar w:fldCharType="begin"/>
      </w:r>
      <w:r w:rsidRPr="00B675BE">
        <w:rPr>
          <w:b/>
          <w:bCs/>
          <w:i w:val="0"/>
          <w:iCs w:val="0"/>
          <w:color w:val="auto"/>
          <w:sz w:val="24"/>
          <w:szCs w:val="24"/>
        </w:rPr>
        <w:instrText xml:space="preserve"> SEQ Tabel_4. \* ARABIC </w:instrText>
      </w:r>
      <w:r w:rsidRPr="00B675BE">
        <w:rPr>
          <w:b/>
          <w:bCs/>
          <w:i w:val="0"/>
          <w:iCs w:val="0"/>
          <w:color w:val="auto"/>
          <w:sz w:val="24"/>
          <w:szCs w:val="24"/>
        </w:rPr>
        <w:fldChar w:fldCharType="separate"/>
      </w:r>
      <w:r w:rsidR="005022A7">
        <w:rPr>
          <w:b/>
          <w:bCs/>
          <w:i w:val="0"/>
          <w:iCs w:val="0"/>
          <w:noProof/>
          <w:color w:val="auto"/>
          <w:sz w:val="24"/>
          <w:szCs w:val="24"/>
        </w:rPr>
        <w:t>5</w:t>
      </w:r>
      <w:bookmarkEnd w:id="287"/>
      <w:r w:rsidRPr="00B675BE">
        <w:rPr>
          <w:b/>
          <w:bCs/>
          <w:i w:val="0"/>
          <w:iCs w:val="0"/>
          <w:color w:val="auto"/>
          <w:sz w:val="24"/>
          <w:szCs w:val="24"/>
        </w:rPr>
        <w:fldChar w:fldCharType="end"/>
      </w:r>
    </w:p>
    <w:p w14:paraId="17AA65F1" w14:textId="77777777" w:rsidR="00BB66D6" w:rsidRPr="00B675BE" w:rsidRDefault="00BB66D6" w:rsidP="00BB66D6">
      <w:pPr>
        <w:pStyle w:val="Caption"/>
        <w:jc w:val="center"/>
        <w:rPr>
          <w:b/>
          <w:bCs/>
          <w:i w:val="0"/>
          <w:iCs w:val="0"/>
          <w:color w:val="auto"/>
          <w:sz w:val="24"/>
          <w:szCs w:val="24"/>
        </w:rPr>
      </w:pPr>
      <w:r w:rsidRPr="00B675BE">
        <w:rPr>
          <w:b/>
          <w:bCs/>
          <w:i w:val="0"/>
          <w:iCs w:val="0"/>
          <w:color w:val="auto"/>
          <w:sz w:val="24"/>
          <w:szCs w:val="24"/>
        </w:rPr>
        <w:t>Kriteria</w:t>
      </w:r>
      <w:r w:rsidRPr="00B675BE">
        <w:rPr>
          <w:b/>
          <w:bCs/>
          <w:i w:val="0"/>
          <w:iCs w:val="0"/>
          <w:color w:val="auto"/>
          <w:spacing w:val="-3"/>
          <w:sz w:val="24"/>
          <w:szCs w:val="24"/>
        </w:rPr>
        <w:t xml:space="preserve"> </w:t>
      </w:r>
      <w:r w:rsidRPr="00B675BE">
        <w:rPr>
          <w:b/>
          <w:bCs/>
          <w:i w:val="0"/>
          <w:iCs w:val="0"/>
          <w:color w:val="auto"/>
          <w:sz w:val="24"/>
          <w:szCs w:val="24"/>
        </w:rPr>
        <w:t>Interpretasi</w:t>
      </w:r>
      <w:r w:rsidRPr="00B675BE">
        <w:rPr>
          <w:b/>
          <w:bCs/>
          <w:i w:val="0"/>
          <w:iCs w:val="0"/>
          <w:color w:val="auto"/>
          <w:spacing w:val="-3"/>
          <w:sz w:val="24"/>
          <w:szCs w:val="24"/>
        </w:rPr>
        <w:t xml:space="preserve"> </w:t>
      </w:r>
      <w:r w:rsidRPr="00B675BE">
        <w:rPr>
          <w:b/>
          <w:bCs/>
          <w:i w:val="0"/>
          <w:iCs w:val="0"/>
          <w:color w:val="auto"/>
          <w:sz w:val="24"/>
          <w:szCs w:val="24"/>
        </w:rPr>
        <w:t>Nilai</w:t>
      </w:r>
      <w:r w:rsidRPr="00B675BE">
        <w:rPr>
          <w:b/>
          <w:bCs/>
          <w:i w:val="0"/>
          <w:iCs w:val="0"/>
          <w:color w:val="auto"/>
          <w:spacing w:val="-4"/>
          <w:sz w:val="24"/>
          <w:szCs w:val="24"/>
        </w:rPr>
        <w:t xml:space="preserve"> </w:t>
      </w:r>
      <w:r w:rsidRPr="00B675BE">
        <w:rPr>
          <w:b/>
          <w:bCs/>
          <w:i w:val="0"/>
          <w:iCs w:val="0"/>
          <w:color w:val="auto"/>
          <w:sz w:val="24"/>
          <w:szCs w:val="24"/>
        </w:rPr>
        <w:t>Rata-Rata</w:t>
      </w:r>
      <w:r w:rsidRPr="00B675BE">
        <w:rPr>
          <w:b/>
          <w:bCs/>
          <w:i w:val="0"/>
          <w:iCs w:val="0"/>
          <w:color w:val="auto"/>
          <w:spacing w:val="-2"/>
          <w:sz w:val="24"/>
          <w:szCs w:val="24"/>
        </w:rPr>
        <w:t xml:space="preserve"> </w:t>
      </w:r>
      <w:r w:rsidRPr="00B675BE">
        <w:rPr>
          <w:b/>
          <w:bCs/>
          <w:i w:val="0"/>
          <w:iCs w:val="0"/>
          <w:color w:val="auto"/>
          <w:sz w:val="24"/>
          <w:szCs w:val="24"/>
        </w:rPr>
        <w:t>Variabel</w:t>
      </w:r>
      <w:r w:rsidRPr="00B675BE">
        <w:rPr>
          <w:b/>
          <w:bCs/>
          <w:i w:val="0"/>
          <w:iCs w:val="0"/>
          <w:color w:val="auto"/>
          <w:spacing w:val="-3"/>
          <w:sz w:val="24"/>
          <w:szCs w:val="24"/>
        </w:rPr>
        <w:t xml:space="preserve"> </w:t>
      </w:r>
      <w:r w:rsidRPr="00B675BE">
        <w:rPr>
          <w:b/>
          <w:bCs/>
          <w:i w:val="0"/>
          <w:iCs w:val="0"/>
          <w:color w:val="auto"/>
          <w:spacing w:val="-2"/>
          <w:sz w:val="24"/>
          <w:szCs w:val="24"/>
        </w:rPr>
        <w:t>Penelitian</w:t>
      </w:r>
    </w:p>
    <w:bookmarkEnd w:id="288"/>
    <w:p w14:paraId="7F159B6C" w14:textId="2624E272" w:rsidR="00BB66D6" w:rsidRDefault="00BB66D6" w:rsidP="00BB66D6">
      <w:pPr>
        <w:spacing w:before="1"/>
        <w:rPr>
          <w:sz w:val="10"/>
        </w:rPr>
      </w:pPr>
      <w:r>
        <w:rPr>
          <w:noProof/>
        </w:rPr>
        <mc:AlternateContent>
          <mc:Choice Requires="wpg">
            <w:drawing>
              <wp:anchor distT="0" distB="0" distL="0" distR="0" simplePos="0" relativeHeight="251773952" behindDoc="1" locked="0" layoutInCell="1" allowOverlap="1" wp14:anchorId="62BB2382" wp14:editId="2382B539">
                <wp:simplePos x="0" y="0"/>
                <wp:positionH relativeFrom="page">
                  <wp:posOffset>1864995</wp:posOffset>
                </wp:positionH>
                <wp:positionV relativeFrom="paragraph">
                  <wp:posOffset>89237</wp:posOffset>
                </wp:positionV>
                <wp:extent cx="4192270" cy="350520"/>
                <wp:effectExtent l="0" t="0" r="0" b="0"/>
                <wp:wrapTopAndBottom/>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2270" cy="350520"/>
                          <a:chOff x="0" y="0"/>
                          <a:chExt cx="4192270" cy="350520"/>
                        </a:xfrm>
                      </wpg:grpSpPr>
                      <wps:wsp>
                        <wps:cNvPr id="331" name="Graphic 331"/>
                        <wps:cNvSpPr/>
                        <wps:spPr>
                          <a:xfrm>
                            <a:off x="0" y="7619"/>
                            <a:ext cx="4192270" cy="337820"/>
                          </a:xfrm>
                          <a:custGeom>
                            <a:avLst/>
                            <a:gdLst/>
                            <a:ahLst/>
                            <a:cxnLst/>
                            <a:rect l="l" t="t" r="r" b="b"/>
                            <a:pathLst>
                              <a:path w="4192270" h="337820">
                                <a:moveTo>
                                  <a:pt x="1458201" y="0"/>
                                </a:moveTo>
                                <a:lnTo>
                                  <a:pt x="0" y="0"/>
                                </a:lnTo>
                                <a:lnTo>
                                  <a:pt x="0" y="337820"/>
                                </a:lnTo>
                                <a:lnTo>
                                  <a:pt x="1458201" y="337820"/>
                                </a:lnTo>
                                <a:lnTo>
                                  <a:pt x="1458201" y="0"/>
                                </a:lnTo>
                                <a:close/>
                              </a:path>
                              <a:path w="4192270" h="337820">
                                <a:moveTo>
                                  <a:pt x="4192143" y="0"/>
                                </a:moveTo>
                                <a:lnTo>
                                  <a:pt x="1458214" y="0"/>
                                </a:lnTo>
                                <a:lnTo>
                                  <a:pt x="1458214" y="337820"/>
                                </a:lnTo>
                                <a:lnTo>
                                  <a:pt x="4192143" y="337820"/>
                                </a:lnTo>
                                <a:lnTo>
                                  <a:pt x="4192143" y="0"/>
                                </a:lnTo>
                                <a:close/>
                              </a:path>
                            </a:pathLst>
                          </a:custGeom>
                          <a:solidFill>
                            <a:srgbClr val="D9D9D9"/>
                          </a:solidFill>
                        </wps:spPr>
                        <wps:bodyPr wrap="square" lIns="0" tIns="0" rIns="0" bIns="0" rtlCol="0">
                          <a:prstTxWarp prst="textNoShape">
                            <a:avLst/>
                          </a:prstTxWarp>
                          <a:noAutofit/>
                        </wps:bodyPr>
                      </wps:wsp>
                      <wps:wsp>
                        <wps:cNvPr id="332" name="Graphic 332"/>
                        <wps:cNvSpPr/>
                        <wps:spPr>
                          <a:xfrm>
                            <a:off x="2540" y="0"/>
                            <a:ext cx="1458595" cy="5080"/>
                          </a:xfrm>
                          <a:custGeom>
                            <a:avLst/>
                            <a:gdLst/>
                            <a:ahLst/>
                            <a:cxnLst/>
                            <a:rect l="l" t="t" r="r" b="b"/>
                            <a:pathLst>
                              <a:path w="1458595" h="5080">
                                <a:moveTo>
                                  <a:pt x="1458340" y="0"/>
                                </a:moveTo>
                                <a:lnTo>
                                  <a:pt x="0" y="0"/>
                                </a:lnTo>
                                <a:lnTo>
                                  <a:pt x="0" y="5079"/>
                                </a:lnTo>
                                <a:lnTo>
                                  <a:pt x="1458340" y="5079"/>
                                </a:lnTo>
                                <a:lnTo>
                                  <a:pt x="1458340" y="0"/>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2540" y="5079"/>
                            <a:ext cx="1463675" cy="2540"/>
                          </a:xfrm>
                          <a:custGeom>
                            <a:avLst/>
                            <a:gdLst/>
                            <a:ahLst/>
                            <a:cxnLst/>
                            <a:rect l="l" t="t" r="r" b="b"/>
                            <a:pathLst>
                              <a:path w="1463675" h="2540">
                                <a:moveTo>
                                  <a:pt x="1463408" y="0"/>
                                </a:moveTo>
                                <a:lnTo>
                                  <a:pt x="1458341" y="0"/>
                                </a:lnTo>
                                <a:lnTo>
                                  <a:pt x="0" y="0"/>
                                </a:lnTo>
                                <a:lnTo>
                                  <a:pt x="0" y="2540"/>
                                </a:lnTo>
                                <a:lnTo>
                                  <a:pt x="1458341" y="2540"/>
                                </a:lnTo>
                                <a:lnTo>
                                  <a:pt x="1463408" y="2540"/>
                                </a:lnTo>
                                <a:lnTo>
                                  <a:pt x="1463408" y="0"/>
                                </a:lnTo>
                                <a:close/>
                              </a:path>
                            </a:pathLst>
                          </a:custGeom>
                          <a:solidFill>
                            <a:srgbClr val="D9D9D9"/>
                          </a:solidFill>
                        </wps:spPr>
                        <wps:bodyPr wrap="square" lIns="0" tIns="0" rIns="0" bIns="0" rtlCol="0">
                          <a:prstTxWarp prst="textNoShape">
                            <a:avLst/>
                          </a:prstTxWarp>
                          <a:noAutofit/>
                        </wps:bodyPr>
                      </wps:wsp>
                      <wps:wsp>
                        <wps:cNvPr id="334" name="Graphic 334"/>
                        <wps:cNvSpPr/>
                        <wps:spPr>
                          <a:xfrm>
                            <a:off x="1460881" y="12"/>
                            <a:ext cx="2731770" cy="5080"/>
                          </a:xfrm>
                          <a:custGeom>
                            <a:avLst/>
                            <a:gdLst/>
                            <a:ahLst/>
                            <a:cxnLst/>
                            <a:rect l="l" t="t" r="r" b="b"/>
                            <a:pathLst>
                              <a:path w="2731770" h="5080">
                                <a:moveTo>
                                  <a:pt x="2731249" y="0"/>
                                </a:moveTo>
                                <a:lnTo>
                                  <a:pt x="5067" y="0"/>
                                </a:lnTo>
                                <a:lnTo>
                                  <a:pt x="0" y="0"/>
                                </a:lnTo>
                                <a:lnTo>
                                  <a:pt x="0" y="5067"/>
                                </a:lnTo>
                                <a:lnTo>
                                  <a:pt x="4953" y="5067"/>
                                </a:lnTo>
                                <a:lnTo>
                                  <a:pt x="2731249" y="5067"/>
                                </a:lnTo>
                                <a:lnTo>
                                  <a:pt x="2731249" y="0"/>
                                </a:lnTo>
                                <a:close/>
                              </a:path>
                            </a:pathLst>
                          </a:custGeom>
                          <a:solidFill>
                            <a:srgbClr val="000000"/>
                          </a:solidFill>
                        </wps:spPr>
                        <wps:bodyPr wrap="square" lIns="0" tIns="0" rIns="0" bIns="0" rtlCol="0">
                          <a:prstTxWarp prst="textNoShape">
                            <a:avLst/>
                          </a:prstTxWarp>
                          <a:noAutofit/>
                        </wps:bodyPr>
                      </wps:wsp>
                      <wps:wsp>
                        <wps:cNvPr id="335" name="Graphic 335"/>
                        <wps:cNvSpPr/>
                        <wps:spPr>
                          <a:xfrm>
                            <a:off x="1465833" y="5079"/>
                            <a:ext cx="2726690" cy="2540"/>
                          </a:xfrm>
                          <a:custGeom>
                            <a:avLst/>
                            <a:gdLst/>
                            <a:ahLst/>
                            <a:cxnLst/>
                            <a:rect l="l" t="t" r="r" b="b"/>
                            <a:pathLst>
                              <a:path w="2726690" h="2540">
                                <a:moveTo>
                                  <a:pt x="2726308" y="0"/>
                                </a:moveTo>
                                <a:lnTo>
                                  <a:pt x="0" y="0"/>
                                </a:lnTo>
                                <a:lnTo>
                                  <a:pt x="0" y="2540"/>
                                </a:lnTo>
                                <a:lnTo>
                                  <a:pt x="2726308" y="2540"/>
                                </a:lnTo>
                                <a:lnTo>
                                  <a:pt x="2726308" y="0"/>
                                </a:lnTo>
                                <a:close/>
                              </a:path>
                            </a:pathLst>
                          </a:custGeom>
                          <a:solidFill>
                            <a:srgbClr val="D9D9D9"/>
                          </a:solidFill>
                        </wps:spPr>
                        <wps:bodyPr wrap="square" lIns="0" tIns="0" rIns="0" bIns="0" rtlCol="0">
                          <a:prstTxWarp prst="textNoShape">
                            <a:avLst/>
                          </a:prstTxWarp>
                          <a:noAutofit/>
                        </wps:bodyPr>
                      </wps:wsp>
                      <wps:wsp>
                        <wps:cNvPr id="336" name="Graphic 336"/>
                        <wps:cNvSpPr/>
                        <wps:spPr>
                          <a:xfrm>
                            <a:off x="2540" y="345452"/>
                            <a:ext cx="4189729" cy="5080"/>
                          </a:xfrm>
                          <a:custGeom>
                            <a:avLst/>
                            <a:gdLst/>
                            <a:ahLst/>
                            <a:cxnLst/>
                            <a:rect l="l" t="t" r="r" b="b"/>
                            <a:pathLst>
                              <a:path w="4189729" h="5080">
                                <a:moveTo>
                                  <a:pt x="4189590" y="0"/>
                                </a:moveTo>
                                <a:lnTo>
                                  <a:pt x="1463408" y="0"/>
                                </a:lnTo>
                                <a:lnTo>
                                  <a:pt x="1458341" y="0"/>
                                </a:lnTo>
                                <a:lnTo>
                                  <a:pt x="0" y="0"/>
                                </a:lnTo>
                                <a:lnTo>
                                  <a:pt x="0" y="5067"/>
                                </a:lnTo>
                                <a:lnTo>
                                  <a:pt x="1458341" y="5067"/>
                                </a:lnTo>
                                <a:lnTo>
                                  <a:pt x="1463294" y="5067"/>
                                </a:lnTo>
                                <a:lnTo>
                                  <a:pt x="4189590" y="5067"/>
                                </a:lnTo>
                                <a:lnTo>
                                  <a:pt x="4189590" y="0"/>
                                </a:lnTo>
                                <a:close/>
                              </a:path>
                            </a:pathLst>
                          </a:custGeom>
                          <a:solidFill>
                            <a:srgbClr val="000000"/>
                          </a:solidFill>
                        </wps:spPr>
                        <wps:bodyPr wrap="square" lIns="0" tIns="0" rIns="0" bIns="0" rtlCol="0">
                          <a:prstTxWarp prst="textNoShape">
                            <a:avLst/>
                          </a:prstTxWarp>
                          <a:noAutofit/>
                        </wps:bodyPr>
                      </wps:wsp>
                      <wps:wsp>
                        <wps:cNvPr id="337" name="Textbox 337"/>
                        <wps:cNvSpPr txBox="1"/>
                        <wps:spPr>
                          <a:xfrm>
                            <a:off x="0" y="5079"/>
                            <a:ext cx="4192270" cy="340360"/>
                          </a:xfrm>
                          <a:prstGeom prst="rect">
                            <a:avLst/>
                          </a:prstGeom>
                        </wps:spPr>
                        <wps:txbx>
                          <w:txbxContent>
                            <w:p w14:paraId="733ED27A" w14:textId="77777777" w:rsidR="0094791C" w:rsidRDefault="0094791C" w:rsidP="00BB66D6">
                              <w:pPr>
                                <w:tabs>
                                  <w:tab w:val="left" w:pos="4072"/>
                                </w:tabs>
                                <w:spacing w:before="120"/>
                                <w:ind w:left="771"/>
                                <w:rPr>
                                  <w:sz w:val="24"/>
                                </w:rPr>
                              </w:pPr>
                              <w:r>
                                <w:rPr>
                                  <w:spacing w:val="-2"/>
                                  <w:sz w:val="24"/>
                                </w:rPr>
                                <w:t>Interval</w:t>
                              </w:r>
                              <w:r>
                                <w:rPr>
                                  <w:sz w:val="24"/>
                                </w:rPr>
                                <w:tab/>
                              </w:r>
                              <w:r>
                                <w:rPr>
                                  <w:spacing w:val="-2"/>
                                  <w:sz w:val="24"/>
                                </w:rPr>
                                <w:t>Kriteria</w:t>
                              </w:r>
                            </w:p>
                          </w:txbxContent>
                        </wps:txbx>
                        <wps:bodyPr wrap="square" lIns="0" tIns="0" rIns="0" bIns="0" rtlCol="0">
                          <a:noAutofit/>
                        </wps:bodyPr>
                      </wps:wsp>
                    </wpg:wgp>
                  </a:graphicData>
                </a:graphic>
              </wp:anchor>
            </w:drawing>
          </mc:Choice>
          <mc:Fallback>
            <w:pict>
              <v:group w14:anchorId="62BB2382" id="Group 330" o:spid="_x0000_s1117" style="position:absolute;margin-left:146.85pt;margin-top:7.05pt;width:330.1pt;height:27.6pt;z-index:-251542528;mso-wrap-distance-left:0;mso-wrap-distance-right:0;mso-position-horizontal-relative:page;mso-position-vertical-relative:text" coordsize="41922,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">
                <v:shape id="Graphic 331" o:spid="_x0000_s1118" style="position:absolute;top:76;width:41922;height:3378;visibility:visible;mso-wrap-style:square;v-text-anchor:top" coordsize="419227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" path="m1458201,l,,,337820r1458201,l1458201,xem4192143,l1458214,r,337820l4192143,337820,4192143,xe" fillcolor="#d9d9d9" stroked="f">
                  <v:path arrowok="t"/>
                </v:shape>
                <v:shape id="Graphic 332" o:spid="_x0000_s1119" style="position:absolute;left:25;width:14586;height:50;visibility:visible;mso-wrap-style:square;v-text-anchor:top" coordsize="14585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" path="m1458340,l,,,5079r1458340,l1458340,xe" fillcolor="black" stroked="f">
                  <v:path arrowok="t"/>
                </v:shape>
                <v:shape id="Graphic 333" o:spid="_x0000_s1120" style="position:absolute;left:25;top:50;width:14637;height:26;visibility:visible;mso-wrap-style:square;v-text-anchor:top" coordsize="146367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" path="m1463408,r-5067,l,,,2540r1458341,l1463408,2540r,-2540xe" fillcolor="#d9d9d9" stroked="f">
                  <v:path arrowok="t"/>
                </v:shape>
                <v:shape id="Graphic 334" o:spid="_x0000_s1121" style="position:absolute;left:14608;width:27318;height:50;visibility:visible;mso-wrap-style:square;v-text-anchor:top" coordsize="27317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" path="m2731249,l5067,,,,,5067r4953,l2731249,5067r,-5067xe" fillcolor="black" stroked="f">
                  <v:path arrowok="t"/>
                </v:shape>
                <v:shape id="Graphic 335" o:spid="_x0000_s1122" style="position:absolute;left:14658;top:50;width:27267;height:26;visibility:visible;mso-wrap-style:square;v-text-anchor:top" coordsize="27266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" path="m2726308,l,,,2540r2726308,l2726308,xe" fillcolor="#d9d9d9" stroked="f">
                  <v:path arrowok="t"/>
                </v:shape>
                <v:shape id="Graphic 336" o:spid="_x0000_s1123" style="position:absolute;left:25;top:3454;width:41897;height:51;visibility:visible;mso-wrap-style:square;v-text-anchor:top" coordsize="418972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" path="m4189590,l1463408,r-5067,l,,,5067r1458341,l1463294,5067r2726296,l4189590,xe" fillcolor="black" stroked="f">
                  <v:path arrowok="t"/>
                </v:shape>
                <v:shape id="Textbox 337" o:spid="_x0000_s1124" type="#_x0000_t202" style="position:absolute;top:50;width:4192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733ED27A" w14:textId="77777777" w:rsidR="0094791C" w:rsidRDefault="0094791C" w:rsidP="00BB66D6">
                        <w:pPr>
                          <w:tabs>
                            <w:tab w:val="left" w:pos="4072"/>
                          </w:tabs>
                          <w:spacing w:before="120"/>
                          <w:ind w:left="771"/>
                          <w:rPr>
                            <w:sz w:val="24"/>
                          </w:rPr>
                        </w:pPr>
                        <w:r>
                          <w:rPr>
                            <w:spacing w:val="-2"/>
                            <w:sz w:val="24"/>
                          </w:rPr>
                          <w:t>Interval</w:t>
                        </w:r>
                        <w:r>
                          <w:rPr>
                            <w:sz w:val="24"/>
                          </w:rPr>
                          <w:tab/>
                        </w:r>
                        <w:r>
                          <w:rPr>
                            <w:spacing w:val="-2"/>
                            <w:sz w:val="24"/>
                          </w:rPr>
                          <w:t>Kriteria</w:t>
                        </w:r>
                      </w:p>
                    </w:txbxContent>
                  </v:textbox>
                </v:shape>
                <w10:wrap type="topAndBottom" anchorx="page"/>
              </v:group>
            </w:pict>
          </mc:Fallback>
        </mc:AlternateContent>
      </w:r>
    </w:p>
    <w:p w14:paraId="7AF88C5F" w14:textId="3C130783" w:rsidR="00BB66D6" w:rsidRDefault="00BB66D6" w:rsidP="00BB66D6">
      <w:pPr>
        <w:tabs>
          <w:tab w:val="left" w:pos="3729"/>
        </w:tabs>
        <w:ind w:left="1985"/>
        <w:jc w:val="both"/>
      </w:pPr>
      <w:r>
        <w:t xml:space="preserve">1.00 – </w:t>
      </w:r>
      <w:r>
        <w:rPr>
          <w:spacing w:val="-4"/>
        </w:rPr>
        <w:t>1.80</w:t>
      </w:r>
      <w:r>
        <w:tab/>
        <w:t>Sangat</w:t>
      </w:r>
      <w:r>
        <w:rPr>
          <w:spacing w:val="-2"/>
        </w:rPr>
        <w:t xml:space="preserve"> </w:t>
      </w:r>
      <w:r>
        <w:t>Tidak</w:t>
      </w:r>
      <w:r>
        <w:rPr>
          <w:spacing w:val="-2"/>
        </w:rPr>
        <w:t xml:space="preserve"> </w:t>
      </w:r>
      <w:r>
        <w:t>Setuju</w:t>
      </w:r>
      <w:r>
        <w:rPr>
          <w:spacing w:val="-1"/>
        </w:rPr>
        <w:t xml:space="preserve"> </w:t>
      </w:r>
      <w:r>
        <w:t>(Sangat</w:t>
      </w:r>
      <w:r>
        <w:rPr>
          <w:spacing w:val="-2"/>
        </w:rPr>
        <w:t xml:space="preserve"> </w:t>
      </w:r>
      <w:r>
        <w:t>Tidak</w:t>
      </w:r>
      <w:r>
        <w:rPr>
          <w:spacing w:val="-1"/>
        </w:rPr>
        <w:t xml:space="preserve"> </w:t>
      </w:r>
      <w:r>
        <w:rPr>
          <w:spacing w:val="-2"/>
        </w:rPr>
        <w:t>Baik)</w:t>
      </w:r>
    </w:p>
    <w:p w14:paraId="5B018E3A" w14:textId="74C24E54" w:rsidR="00BC258C" w:rsidRDefault="00BC258C" w:rsidP="00BC258C">
      <w:pPr>
        <w:tabs>
          <w:tab w:val="left" w:pos="4441"/>
        </w:tabs>
        <w:spacing w:before="136"/>
        <w:ind w:left="1953"/>
        <w:jc w:val="both"/>
      </w:pPr>
      <w:r>
        <w:rPr>
          <w:noProof/>
        </w:rPr>
        <mc:AlternateContent>
          <mc:Choice Requires="wpg">
            <w:drawing>
              <wp:anchor distT="0" distB="0" distL="0" distR="0" simplePos="0" relativeHeight="251779072" behindDoc="1" locked="0" layoutInCell="1" allowOverlap="1" wp14:anchorId="3A021AA9" wp14:editId="7844717A">
                <wp:simplePos x="0" y="0"/>
                <wp:positionH relativeFrom="page">
                  <wp:posOffset>1941195</wp:posOffset>
                </wp:positionH>
                <wp:positionV relativeFrom="paragraph">
                  <wp:posOffset>0</wp:posOffset>
                </wp:positionV>
                <wp:extent cx="4192270" cy="350520"/>
                <wp:effectExtent l="0" t="0" r="0" b="0"/>
                <wp:wrapTopAndBottom/>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2270" cy="350520"/>
                          <a:chOff x="0" y="0"/>
                          <a:chExt cx="4192270" cy="350520"/>
                        </a:xfrm>
                      </wpg:grpSpPr>
                      <wps:wsp>
                        <wps:cNvPr id="488" name="Graphic 331"/>
                        <wps:cNvSpPr/>
                        <wps:spPr>
                          <a:xfrm>
                            <a:off x="0" y="7619"/>
                            <a:ext cx="4192270" cy="337820"/>
                          </a:xfrm>
                          <a:custGeom>
                            <a:avLst/>
                            <a:gdLst/>
                            <a:ahLst/>
                            <a:cxnLst/>
                            <a:rect l="l" t="t" r="r" b="b"/>
                            <a:pathLst>
                              <a:path w="4192270" h="337820">
                                <a:moveTo>
                                  <a:pt x="1458201" y="0"/>
                                </a:moveTo>
                                <a:lnTo>
                                  <a:pt x="0" y="0"/>
                                </a:lnTo>
                                <a:lnTo>
                                  <a:pt x="0" y="337820"/>
                                </a:lnTo>
                                <a:lnTo>
                                  <a:pt x="1458201" y="337820"/>
                                </a:lnTo>
                                <a:lnTo>
                                  <a:pt x="1458201" y="0"/>
                                </a:lnTo>
                                <a:close/>
                              </a:path>
                              <a:path w="4192270" h="337820">
                                <a:moveTo>
                                  <a:pt x="4192143" y="0"/>
                                </a:moveTo>
                                <a:lnTo>
                                  <a:pt x="1458214" y="0"/>
                                </a:lnTo>
                                <a:lnTo>
                                  <a:pt x="1458214" y="337820"/>
                                </a:lnTo>
                                <a:lnTo>
                                  <a:pt x="4192143" y="337820"/>
                                </a:lnTo>
                                <a:lnTo>
                                  <a:pt x="4192143" y="0"/>
                                </a:lnTo>
                                <a:close/>
                              </a:path>
                            </a:pathLst>
                          </a:custGeom>
                          <a:solidFill>
                            <a:srgbClr val="D9D9D9"/>
                          </a:solidFill>
                        </wps:spPr>
                        <wps:bodyPr wrap="square" lIns="0" tIns="0" rIns="0" bIns="0" rtlCol="0">
                          <a:prstTxWarp prst="textNoShape">
                            <a:avLst/>
                          </a:prstTxWarp>
                          <a:noAutofit/>
                        </wps:bodyPr>
                      </wps:wsp>
                      <wps:wsp>
                        <wps:cNvPr id="490" name="Graphic 332"/>
                        <wps:cNvSpPr/>
                        <wps:spPr>
                          <a:xfrm>
                            <a:off x="2540" y="0"/>
                            <a:ext cx="1458595" cy="5080"/>
                          </a:xfrm>
                          <a:custGeom>
                            <a:avLst/>
                            <a:gdLst/>
                            <a:ahLst/>
                            <a:cxnLst/>
                            <a:rect l="l" t="t" r="r" b="b"/>
                            <a:pathLst>
                              <a:path w="1458595" h="5080">
                                <a:moveTo>
                                  <a:pt x="1458340" y="0"/>
                                </a:moveTo>
                                <a:lnTo>
                                  <a:pt x="0" y="0"/>
                                </a:lnTo>
                                <a:lnTo>
                                  <a:pt x="0" y="5079"/>
                                </a:lnTo>
                                <a:lnTo>
                                  <a:pt x="1458340" y="5079"/>
                                </a:lnTo>
                                <a:lnTo>
                                  <a:pt x="1458340" y="0"/>
                                </a:lnTo>
                                <a:close/>
                              </a:path>
                            </a:pathLst>
                          </a:custGeom>
                          <a:solidFill>
                            <a:srgbClr val="000000"/>
                          </a:solidFill>
                        </wps:spPr>
                        <wps:bodyPr wrap="square" lIns="0" tIns="0" rIns="0" bIns="0" rtlCol="0">
                          <a:prstTxWarp prst="textNoShape">
                            <a:avLst/>
                          </a:prstTxWarp>
                          <a:noAutofit/>
                        </wps:bodyPr>
                      </wps:wsp>
                      <wps:wsp>
                        <wps:cNvPr id="491" name="Graphic 333"/>
                        <wps:cNvSpPr/>
                        <wps:spPr>
                          <a:xfrm>
                            <a:off x="2540" y="5079"/>
                            <a:ext cx="1463675" cy="2540"/>
                          </a:xfrm>
                          <a:custGeom>
                            <a:avLst/>
                            <a:gdLst/>
                            <a:ahLst/>
                            <a:cxnLst/>
                            <a:rect l="l" t="t" r="r" b="b"/>
                            <a:pathLst>
                              <a:path w="1463675" h="2540">
                                <a:moveTo>
                                  <a:pt x="1463408" y="0"/>
                                </a:moveTo>
                                <a:lnTo>
                                  <a:pt x="1458341" y="0"/>
                                </a:lnTo>
                                <a:lnTo>
                                  <a:pt x="0" y="0"/>
                                </a:lnTo>
                                <a:lnTo>
                                  <a:pt x="0" y="2540"/>
                                </a:lnTo>
                                <a:lnTo>
                                  <a:pt x="1458341" y="2540"/>
                                </a:lnTo>
                                <a:lnTo>
                                  <a:pt x="1463408" y="2540"/>
                                </a:lnTo>
                                <a:lnTo>
                                  <a:pt x="1463408" y="0"/>
                                </a:lnTo>
                                <a:close/>
                              </a:path>
                            </a:pathLst>
                          </a:custGeom>
                          <a:solidFill>
                            <a:srgbClr val="D9D9D9"/>
                          </a:solidFill>
                        </wps:spPr>
                        <wps:bodyPr wrap="square" lIns="0" tIns="0" rIns="0" bIns="0" rtlCol="0">
                          <a:prstTxWarp prst="textNoShape">
                            <a:avLst/>
                          </a:prstTxWarp>
                          <a:noAutofit/>
                        </wps:bodyPr>
                      </wps:wsp>
                      <wps:wsp>
                        <wps:cNvPr id="492" name="Graphic 334"/>
                        <wps:cNvSpPr/>
                        <wps:spPr>
                          <a:xfrm>
                            <a:off x="1460881" y="12"/>
                            <a:ext cx="2731770" cy="5080"/>
                          </a:xfrm>
                          <a:custGeom>
                            <a:avLst/>
                            <a:gdLst/>
                            <a:ahLst/>
                            <a:cxnLst/>
                            <a:rect l="l" t="t" r="r" b="b"/>
                            <a:pathLst>
                              <a:path w="2731770" h="5080">
                                <a:moveTo>
                                  <a:pt x="2731249" y="0"/>
                                </a:moveTo>
                                <a:lnTo>
                                  <a:pt x="5067" y="0"/>
                                </a:lnTo>
                                <a:lnTo>
                                  <a:pt x="0" y="0"/>
                                </a:lnTo>
                                <a:lnTo>
                                  <a:pt x="0" y="5067"/>
                                </a:lnTo>
                                <a:lnTo>
                                  <a:pt x="4953" y="5067"/>
                                </a:lnTo>
                                <a:lnTo>
                                  <a:pt x="2731249" y="5067"/>
                                </a:lnTo>
                                <a:lnTo>
                                  <a:pt x="2731249" y="0"/>
                                </a:lnTo>
                                <a:close/>
                              </a:path>
                            </a:pathLst>
                          </a:custGeom>
                          <a:solidFill>
                            <a:srgbClr val="000000"/>
                          </a:solidFill>
                        </wps:spPr>
                        <wps:bodyPr wrap="square" lIns="0" tIns="0" rIns="0" bIns="0" rtlCol="0">
                          <a:prstTxWarp prst="textNoShape">
                            <a:avLst/>
                          </a:prstTxWarp>
                          <a:noAutofit/>
                        </wps:bodyPr>
                      </wps:wsp>
                      <wps:wsp>
                        <wps:cNvPr id="493" name="Graphic 335"/>
                        <wps:cNvSpPr/>
                        <wps:spPr>
                          <a:xfrm>
                            <a:off x="1465833" y="5079"/>
                            <a:ext cx="2726690" cy="2540"/>
                          </a:xfrm>
                          <a:custGeom>
                            <a:avLst/>
                            <a:gdLst/>
                            <a:ahLst/>
                            <a:cxnLst/>
                            <a:rect l="l" t="t" r="r" b="b"/>
                            <a:pathLst>
                              <a:path w="2726690" h="2540">
                                <a:moveTo>
                                  <a:pt x="2726308" y="0"/>
                                </a:moveTo>
                                <a:lnTo>
                                  <a:pt x="0" y="0"/>
                                </a:lnTo>
                                <a:lnTo>
                                  <a:pt x="0" y="2540"/>
                                </a:lnTo>
                                <a:lnTo>
                                  <a:pt x="2726308" y="2540"/>
                                </a:lnTo>
                                <a:lnTo>
                                  <a:pt x="2726308" y="0"/>
                                </a:lnTo>
                                <a:close/>
                              </a:path>
                            </a:pathLst>
                          </a:custGeom>
                          <a:solidFill>
                            <a:srgbClr val="D9D9D9"/>
                          </a:solidFill>
                        </wps:spPr>
                        <wps:bodyPr wrap="square" lIns="0" tIns="0" rIns="0" bIns="0" rtlCol="0">
                          <a:prstTxWarp prst="textNoShape">
                            <a:avLst/>
                          </a:prstTxWarp>
                          <a:noAutofit/>
                        </wps:bodyPr>
                      </wps:wsp>
                      <wps:wsp>
                        <wps:cNvPr id="494" name="Graphic 336"/>
                        <wps:cNvSpPr/>
                        <wps:spPr>
                          <a:xfrm>
                            <a:off x="2540" y="345452"/>
                            <a:ext cx="4189729" cy="5080"/>
                          </a:xfrm>
                          <a:custGeom>
                            <a:avLst/>
                            <a:gdLst/>
                            <a:ahLst/>
                            <a:cxnLst/>
                            <a:rect l="l" t="t" r="r" b="b"/>
                            <a:pathLst>
                              <a:path w="4189729" h="5080">
                                <a:moveTo>
                                  <a:pt x="4189590" y="0"/>
                                </a:moveTo>
                                <a:lnTo>
                                  <a:pt x="1463408" y="0"/>
                                </a:lnTo>
                                <a:lnTo>
                                  <a:pt x="1458341" y="0"/>
                                </a:lnTo>
                                <a:lnTo>
                                  <a:pt x="0" y="0"/>
                                </a:lnTo>
                                <a:lnTo>
                                  <a:pt x="0" y="5067"/>
                                </a:lnTo>
                                <a:lnTo>
                                  <a:pt x="1458341" y="5067"/>
                                </a:lnTo>
                                <a:lnTo>
                                  <a:pt x="1463294" y="5067"/>
                                </a:lnTo>
                                <a:lnTo>
                                  <a:pt x="4189590" y="5067"/>
                                </a:lnTo>
                                <a:lnTo>
                                  <a:pt x="4189590" y="0"/>
                                </a:lnTo>
                                <a:close/>
                              </a:path>
                            </a:pathLst>
                          </a:custGeom>
                          <a:solidFill>
                            <a:srgbClr val="000000"/>
                          </a:solidFill>
                        </wps:spPr>
                        <wps:bodyPr wrap="square" lIns="0" tIns="0" rIns="0" bIns="0" rtlCol="0">
                          <a:prstTxWarp prst="textNoShape">
                            <a:avLst/>
                          </a:prstTxWarp>
                          <a:noAutofit/>
                        </wps:bodyPr>
                      </wps:wsp>
                      <wps:wsp>
                        <wps:cNvPr id="495" name="Textbox 337"/>
                        <wps:cNvSpPr txBox="1"/>
                        <wps:spPr>
                          <a:xfrm>
                            <a:off x="0" y="5079"/>
                            <a:ext cx="4192270" cy="340360"/>
                          </a:xfrm>
                          <a:prstGeom prst="rect">
                            <a:avLst/>
                          </a:prstGeom>
                        </wps:spPr>
                        <wps:txbx>
                          <w:txbxContent>
                            <w:p w14:paraId="7B741F9B" w14:textId="77777777" w:rsidR="0094791C" w:rsidRDefault="0094791C" w:rsidP="00BB66D6">
                              <w:pPr>
                                <w:tabs>
                                  <w:tab w:val="left" w:pos="4072"/>
                                </w:tabs>
                                <w:spacing w:before="120"/>
                                <w:ind w:left="771"/>
                                <w:rPr>
                                  <w:sz w:val="24"/>
                                </w:rPr>
                              </w:pPr>
                              <w:r>
                                <w:rPr>
                                  <w:spacing w:val="-2"/>
                                  <w:sz w:val="24"/>
                                </w:rPr>
                                <w:t>Interval</w:t>
                              </w:r>
                              <w:r>
                                <w:rPr>
                                  <w:sz w:val="24"/>
                                </w:rPr>
                                <w:tab/>
                              </w:r>
                              <w:r>
                                <w:rPr>
                                  <w:spacing w:val="-2"/>
                                  <w:sz w:val="24"/>
                                </w:rPr>
                                <w:t>Kriteria</w:t>
                              </w:r>
                            </w:p>
                          </w:txbxContent>
                        </wps:txbx>
                        <wps:bodyPr wrap="square" lIns="0" tIns="0" rIns="0" bIns="0" rtlCol="0">
                          <a:noAutofit/>
                        </wps:bodyPr>
                      </wps:wsp>
                    </wpg:wgp>
                  </a:graphicData>
                </a:graphic>
              </wp:anchor>
            </w:drawing>
          </mc:Choice>
          <mc:Fallback>
            <w:pict>
              <v:group w14:anchorId="3A021AA9" id="Group 487" o:spid="_x0000_s1125" style="position:absolute;left:0;text-align:left;margin-left:152.85pt;margin-top:0;width:330.1pt;height:27.6pt;z-index:-251537408;mso-wrap-distance-left:0;mso-wrap-distance-right:0;mso-position-horizontal-relative:page;mso-position-vertical-relative:text" coordsize="41922,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">
                <v:shape id="Graphic 331" o:spid="_x0000_s1126" style="position:absolute;top:76;width:41922;height:3378;visibility:visible;mso-wrap-style:square;v-text-anchor:top" coordsize="419227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" path="m1458201,l,,,337820r1458201,l1458201,xem4192143,l1458214,r,337820l4192143,337820,4192143,xe" fillcolor="#d9d9d9" stroked="f">
                  <v:path arrowok="t"/>
                </v:shape>
                <v:shape id="Graphic 332" o:spid="_x0000_s1127" style="position:absolute;left:25;width:14586;height:50;visibility:visible;mso-wrap-style:square;v-text-anchor:top" coordsize="14585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" path="m1458340,l,,,5079r1458340,l1458340,xe" fillcolor="black" stroked="f">
                  <v:path arrowok="t"/>
                </v:shape>
                <v:shape id="Graphic 333" o:spid="_x0000_s1128" style="position:absolute;left:25;top:50;width:14637;height:26;visibility:visible;mso-wrap-style:square;v-text-anchor:top" coordsize="146367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" path="m1463408,r-5067,l,,,2540r1458341,l1463408,2540r,-2540xe" fillcolor="#d9d9d9" stroked="f">
                  <v:path arrowok="t"/>
                </v:shape>
                <v:shape id="Graphic 334" o:spid="_x0000_s1129" style="position:absolute;left:14608;width:27318;height:50;visibility:visible;mso-wrap-style:square;v-text-anchor:top" coordsize="27317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" path="m2731249,l5067,,,,,5067r4953,l2731249,5067r,-5067xe" fillcolor="black" stroked="f">
                  <v:path arrowok="t"/>
                </v:shape>
                <v:shape id="Graphic 335" o:spid="_x0000_s1130" style="position:absolute;left:14658;top:50;width:27267;height:26;visibility:visible;mso-wrap-style:square;v-text-anchor:top" coordsize="27266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" path="m2726308,l,,,2540r2726308,l2726308,xe" fillcolor="#d9d9d9" stroked="f">
                  <v:path arrowok="t"/>
                </v:shape>
                <v:shape id="Graphic 336" o:spid="_x0000_s1131" style="position:absolute;left:25;top:3454;width:41897;height:51;visibility:visible;mso-wrap-style:square;v-text-anchor:top" coordsize="418972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" path="m4189590,l1463408,r-5067,l,,,5067r1458341,l1463294,5067r2726296,l4189590,xe" fillcolor="black" stroked="f">
                  <v:path arrowok="t"/>
                </v:shape>
                <v:shape id="Textbox 337" o:spid="_x0000_s1132" type="#_x0000_t202" style="position:absolute;top:50;width:4192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7B741F9B" w14:textId="77777777" w:rsidR="0094791C" w:rsidRDefault="0094791C" w:rsidP="00BB66D6">
                        <w:pPr>
                          <w:tabs>
                            <w:tab w:val="left" w:pos="4072"/>
                          </w:tabs>
                          <w:spacing w:before="120"/>
                          <w:ind w:left="771"/>
                          <w:rPr>
                            <w:sz w:val="24"/>
                          </w:rPr>
                        </w:pPr>
                        <w:r>
                          <w:rPr>
                            <w:spacing w:val="-2"/>
                            <w:sz w:val="24"/>
                          </w:rPr>
                          <w:t>Interval</w:t>
                        </w:r>
                        <w:r>
                          <w:rPr>
                            <w:sz w:val="24"/>
                          </w:rPr>
                          <w:tab/>
                        </w:r>
                        <w:r>
                          <w:rPr>
                            <w:spacing w:val="-2"/>
                            <w:sz w:val="24"/>
                          </w:rPr>
                          <w:t>Kriteria</w:t>
                        </w:r>
                      </w:p>
                    </w:txbxContent>
                  </v:textbox>
                </v:shape>
                <w10:wrap type="topAndBottom" anchorx="page"/>
              </v:group>
            </w:pict>
          </mc:Fallback>
        </mc:AlternateContent>
      </w:r>
      <w:r w:rsidR="00BB66D6">
        <w:t xml:space="preserve">1.81 – </w:t>
      </w:r>
      <w:r w:rsidR="00BB66D6">
        <w:rPr>
          <w:spacing w:val="-4"/>
        </w:rPr>
        <w:t>2.60</w:t>
      </w:r>
      <w:r w:rsidR="00BB66D6">
        <w:tab/>
        <w:t>Tidak</w:t>
      </w:r>
      <w:r w:rsidR="00BB66D6">
        <w:rPr>
          <w:spacing w:val="-3"/>
        </w:rPr>
        <w:t xml:space="preserve"> </w:t>
      </w:r>
      <w:r w:rsidR="00BB66D6">
        <w:t>Setuju (Tidak</w:t>
      </w:r>
      <w:r w:rsidR="00BB66D6">
        <w:rPr>
          <w:spacing w:val="-2"/>
        </w:rPr>
        <w:t xml:space="preserve"> Baik)</w:t>
      </w:r>
    </w:p>
    <w:p w14:paraId="7D04526B" w14:textId="1BA318F7" w:rsidR="00BB66D6" w:rsidRDefault="00BB66D6" w:rsidP="00BB66D6">
      <w:pPr>
        <w:tabs>
          <w:tab w:val="left" w:pos="4697"/>
        </w:tabs>
        <w:spacing w:before="140"/>
        <w:ind w:left="1953"/>
        <w:jc w:val="both"/>
      </w:pPr>
      <w:r>
        <w:t xml:space="preserve">2.61 – </w:t>
      </w:r>
      <w:r>
        <w:rPr>
          <w:spacing w:val="-4"/>
        </w:rPr>
        <w:t>3.40</w:t>
      </w:r>
      <w:r>
        <w:tab/>
        <w:t>Cukup</w:t>
      </w:r>
      <w:r>
        <w:rPr>
          <w:spacing w:val="-4"/>
        </w:rPr>
        <w:t xml:space="preserve"> </w:t>
      </w:r>
      <w:r>
        <w:t>(Cukup</w:t>
      </w:r>
      <w:r>
        <w:rPr>
          <w:spacing w:val="-4"/>
        </w:rPr>
        <w:t xml:space="preserve"> </w:t>
      </w:r>
      <w:r>
        <w:rPr>
          <w:spacing w:val="-2"/>
        </w:rPr>
        <w:t>Baik)</w:t>
      </w:r>
    </w:p>
    <w:p w14:paraId="29DAC344" w14:textId="77777777" w:rsidR="00BB66D6" w:rsidRDefault="00BB66D6" w:rsidP="00BB66D6">
      <w:pPr>
        <w:tabs>
          <w:tab w:val="left" w:pos="5061"/>
        </w:tabs>
        <w:spacing w:before="136"/>
        <w:ind w:left="1953"/>
        <w:jc w:val="both"/>
      </w:pPr>
      <w:r>
        <w:lastRenderedPageBreak/>
        <w:t xml:space="preserve">3.41 – </w:t>
      </w:r>
      <w:r>
        <w:rPr>
          <w:spacing w:val="-4"/>
        </w:rPr>
        <w:t>4.20</w:t>
      </w:r>
      <w:r>
        <w:tab/>
        <w:t xml:space="preserve">Setuju </w:t>
      </w:r>
      <w:r>
        <w:rPr>
          <w:spacing w:val="-2"/>
        </w:rPr>
        <w:t>(Baik)</w:t>
      </w:r>
    </w:p>
    <w:p w14:paraId="4881CCDD" w14:textId="77777777" w:rsidR="00BB66D6" w:rsidRDefault="00BB66D6" w:rsidP="00BB66D6">
      <w:pPr>
        <w:tabs>
          <w:tab w:val="left" w:pos="4429"/>
        </w:tabs>
        <w:spacing w:before="140"/>
        <w:ind w:left="1953"/>
        <w:jc w:val="both"/>
      </w:pPr>
      <w:r>
        <w:t xml:space="preserve">4.21 – </w:t>
      </w:r>
      <w:r>
        <w:rPr>
          <w:spacing w:val="-4"/>
        </w:rPr>
        <w:t>5.00</w:t>
      </w:r>
      <w:r>
        <w:tab/>
        <w:t>Sangat</w:t>
      </w:r>
      <w:r>
        <w:rPr>
          <w:spacing w:val="-3"/>
        </w:rPr>
        <w:t xml:space="preserve"> </w:t>
      </w:r>
      <w:r>
        <w:t>Baik</w:t>
      </w:r>
      <w:r>
        <w:rPr>
          <w:spacing w:val="-3"/>
        </w:rPr>
        <w:t xml:space="preserve"> </w:t>
      </w:r>
      <w:r>
        <w:t>(Sangat</w:t>
      </w:r>
      <w:r>
        <w:rPr>
          <w:spacing w:val="-3"/>
        </w:rPr>
        <w:t xml:space="preserve"> </w:t>
      </w:r>
      <w:r>
        <w:rPr>
          <w:spacing w:val="-2"/>
        </w:rPr>
        <w:t>Baik)</w:t>
      </w:r>
    </w:p>
    <w:p w14:paraId="369D06DD" w14:textId="77777777" w:rsidR="00BB66D6" w:rsidRDefault="00BB66D6" w:rsidP="00BB66D6">
      <w:pPr>
        <w:spacing w:before="5"/>
        <w:rPr>
          <w:sz w:val="10"/>
        </w:rPr>
      </w:pPr>
      <w:r>
        <w:rPr>
          <w:noProof/>
        </w:rPr>
        <mc:AlternateContent>
          <mc:Choice Requires="wps">
            <w:drawing>
              <wp:anchor distT="0" distB="0" distL="0" distR="0" simplePos="0" relativeHeight="251774976" behindDoc="1" locked="0" layoutInCell="1" allowOverlap="1" wp14:anchorId="0EEC65EF" wp14:editId="1E0F4663">
                <wp:simplePos x="0" y="0"/>
                <wp:positionH relativeFrom="page">
                  <wp:posOffset>1859915</wp:posOffset>
                </wp:positionH>
                <wp:positionV relativeFrom="paragraph">
                  <wp:posOffset>91907</wp:posOffset>
                </wp:positionV>
                <wp:extent cx="4197350" cy="508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50" cy="5080"/>
                        </a:xfrm>
                        <a:custGeom>
                          <a:avLst/>
                          <a:gdLst/>
                          <a:ahLst/>
                          <a:cxnLst/>
                          <a:rect l="l" t="t" r="r" b="b"/>
                          <a:pathLst>
                            <a:path w="4197350" h="5080">
                              <a:moveTo>
                                <a:pt x="4197223" y="0"/>
                              </a:moveTo>
                              <a:lnTo>
                                <a:pt x="4197223" y="0"/>
                              </a:lnTo>
                              <a:lnTo>
                                <a:pt x="0" y="0"/>
                              </a:lnTo>
                              <a:lnTo>
                                <a:pt x="0" y="5067"/>
                              </a:lnTo>
                              <a:lnTo>
                                <a:pt x="4197223" y="5067"/>
                              </a:lnTo>
                              <a:lnTo>
                                <a:pt x="41972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4DE7F2" id="Graphic 338" o:spid="_x0000_s1026" style="position:absolute;margin-left:146.45pt;margin-top:7.25pt;width:330.5pt;height:.4pt;z-index:-251541504;visibility:visible;mso-wrap-style:square;mso-wrap-distance-left:0;mso-wrap-distance-top:0;mso-wrap-distance-right:0;mso-wrap-distance-bottom:0;mso-position-horizontal:absolute;mso-position-horizontal-relative:page;mso-position-vertical:absolute;mso-position-vertical-relative:text;v-text-anchor:top" coordsize="419735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" path="m4197223,r,l,,,5067r4197223,l4197223,xe" fillcolor="black" stroked="f">
                <v:path arrowok="t"/>
                <w10:wrap type="topAndBottom" anchorx="page"/>
              </v:shape>
            </w:pict>
          </mc:Fallback>
        </mc:AlternateContent>
      </w:r>
    </w:p>
    <w:p w14:paraId="411D1830" w14:textId="77777777" w:rsidR="00BB66D6" w:rsidRDefault="00BB66D6" w:rsidP="00BB66D6">
      <w:pPr>
        <w:spacing w:line="480" w:lineRule="auto"/>
        <w:ind w:left="588" w:right="138" w:firstLine="708"/>
        <w:jc w:val="both"/>
      </w:pPr>
    </w:p>
    <w:p w14:paraId="1435C35B" w14:textId="77777777" w:rsidR="00BB66D6" w:rsidRPr="004417E8" w:rsidRDefault="00BB66D6" w:rsidP="00BB66D6">
      <w:pPr>
        <w:spacing w:line="480" w:lineRule="auto"/>
        <w:ind w:right="3" w:firstLine="708"/>
        <w:jc w:val="both"/>
        <w:rPr>
          <w:sz w:val="24"/>
          <w:szCs w:val="24"/>
        </w:rPr>
      </w:pPr>
      <w:r w:rsidRPr="004417E8">
        <w:rPr>
          <w:sz w:val="24"/>
          <w:szCs w:val="24"/>
        </w:rPr>
        <w:t>Hasil tanggapan pelanggan terhadap kualitas produk, harga,</w:t>
      </w:r>
      <w:r w:rsidRPr="004417E8">
        <w:rPr>
          <w:spacing w:val="40"/>
          <w:sz w:val="24"/>
          <w:szCs w:val="24"/>
        </w:rPr>
        <w:t xml:space="preserve"> </w:t>
      </w:r>
      <w:r w:rsidRPr="004417E8">
        <w:rPr>
          <w:sz w:val="24"/>
          <w:szCs w:val="24"/>
        </w:rPr>
        <w:t>citra merek dan kepuasan pelanggan produk minuman energi KRATINGDAENG</w:t>
      </w:r>
      <w:r w:rsidRPr="004417E8">
        <w:rPr>
          <w:spacing w:val="40"/>
          <w:sz w:val="24"/>
          <w:szCs w:val="24"/>
        </w:rPr>
        <w:t xml:space="preserve"> </w:t>
      </w:r>
      <w:r w:rsidRPr="004417E8">
        <w:rPr>
          <w:sz w:val="24"/>
          <w:szCs w:val="24"/>
        </w:rPr>
        <w:t>di Kota Bandung untuk setiap variabel dalam setiap dimensi dan item pernyataan dapat di deskripsikan pada analisis sebagai berikut :</w:t>
      </w:r>
    </w:p>
    <w:p w14:paraId="6D942C55" w14:textId="77777777" w:rsidR="00BB66D6" w:rsidRDefault="00BB66D6" w:rsidP="00BB66D6">
      <w:pPr>
        <w:pStyle w:val="Heading4"/>
        <w:numPr>
          <w:ilvl w:val="3"/>
          <w:numId w:val="82"/>
        </w:numPr>
        <w:spacing w:before="236"/>
        <w:ind w:left="709" w:right="3" w:hanging="709"/>
        <w:jc w:val="both"/>
      </w:pPr>
      <w:bookmarkStart w:id="289" w:name="_Toc200635067"/>
      <w:r>
        <w:t>Kualitas Prod</w:t>
      </w:r>
      <w:r>
        <w:rPr>
          <w:lang w:val="en-GB"/>
        </w:rPr>
        <w:t>u</w:t>
      </w:r>
      <w:r>
        <w:t>k dan Harga Minuman Energi</w:t>
      </w:r>
      <w:r>
        <w:rPr>
          <w:lang w:val="en-GB"/>
        </w:rPr>
        <w:t xml:space="preserve"> </w:t>
      </w:r>
      <w:r>
        <w:t>KRATINGDAENG</w:t>
      </w:r>
      <w:r>
        <w:rPr>
          <w:spacing w:val="40"/>
        </w:rPr>
        <w:t xml:space="preserve"> </w:t>
      </w:r>
      <w:r>
        <w:t xml:space="preserve">di Kota </w:t>
      </w:r>
      <w:r>
        <w:rPr>
          <w:spacing w:val="-2"/>
        </w:rPr>
        <w:t>Bandung</w:t>
      </w:r>
      <w:bookmarkEnd w:id="289"/>
    </w:p>
    <w:p w14:paraId="6875B482" w14:textId="77777777" w:rsidR="00BB66D6" w:rsidRDefault="00BB66D6" w:rsidP="00BB66D6">
      <w:pPr>
        <w:spacing w:before="117"/>
        <w:rPr>
          <w:b/>
        </w:rPr>
      </w:pPr>
    </w:p>
    <w:p w14:paraId="74BEF86C" w14:textId="5D43D3D7" w:rsidR="00BB66D6" w:rsidRDefault="00BB66D6" w:rsidP="00BC258C">
      <w:pPr>
        <w:spacing w:line="480" w:lineRule="auto"/>
        <w:jc w:val="both"/>
      </w:pPr>
      <w:r>
        <w:tab/>
      </w:r>
      <w:r w:rsidRPr="004417E8">
        <w:rPr>
          <w:sz w:val="24"/>
          <w:szCs w:val="24"/>
        </w:rPr>
        <w:t>Berikut</w:t>
      </w:r>
      <w:r w:rsidRPr="004417E8">
        <w:rPr>
          <w:spacing w:val="-1"/>
          <w:sz w:val="24"/>
          <w:szCs w:val="24"/>
        </w:rPr>
        <w:t xml:space="preserve"> </w:t>
      </w:r>
      <w:r w:rsidRPr="004417E8">
        <w:rPr>
          <w:sz w:val="24"/>
          <w:szCs w:val="24"/>
        </w:rPr>
        <w:t>tanggapan</w:t>
      </w:r>
      <w:r w:rsidRPr="004417E8">
        <w:rPr>
          <w:spacing w:val="-1"/>
          <w:sz w:val="24"/>
          <w:szCs w:val="24"/>
        </w:rPr>
        <w:t xml:space="preserve"> </w:t>
      </w:r>
      <w:r w:rsidRPr="004417E8">
        <w:rPr>
          <w:sz w:val="24"/>
          <w:szCs w:val="24"/>
        </w:rPr>
        <w:t>pelanggan</w:t>
      </w:r>
      <w:r w:rsidRPr="004417E8">
        <w:rPr>
          <w:spacing w:val="-1"/>
          <w:sz w:val="24"/>
          <w:szCs w:val="24"/>
        </w:rPr>
        <w:t xml:space="preserve"> </w:t>
      </w:r>
      <w:r w:rsidRPr="004417E8">
        <w:rPr>
          <w:sz w:val="24"/>
          <w:szCs w:val="24"/>
        </w:rPr>
        <w:t>terhadap</w:t>
      </w:r>
      <w:r w:rsidRPr="004417E8">
        <w:rPr>
          <w:spacing w:val="-1"/>
          <w:sz w:val="24"/>
          <w:szCs w:val="24"/>
        </w:rPr>
        <w:t xml:space="preserve"> </w:t>
      </w:r>
      <w:r w:rsidRPr="004417E8">
        <w:rPr>
          <w:sz w:val="24"/>
          <w:szCs w:val="24"/>
        </w:rPr>
        <w:t>kualitas</w:t>
      </w:r>
      <w:r w:rsidRPr="004417E8">
        <w:rPr>
          <w:spacing w:val="-4"/>
          <w:sz w:val="24"/>
          <w:szCs w:val="24"/>
        </w:rPr>
        <w:t xml:space="preserve"> </w:t>
      </w:r>
      <w:r w:rsidRPr="004417E8">
        <w:rPr>
          <w:sz w:val="24"/>
          <w:szCs w:val="24"/>
        </w:rPr>
        <w:t>produk</w:t>
      </w:r>
      <w:r w:rsidRPr="004417E8">
        <w:rPr>
          <w:spacing w:val="-2"/>
          <w:sz w:val="24"/>
          <w:szCs w:val="24"/>
        </w:rPr>
        <w:t xml:space="preserve"> </w:t>
      </w:r>
      <w:r w:rsidRPr="004417E8">
        <w:rPr>
          <w:sz w:val="24"/>
          <w:szCs w:val="24"/>
        </w:rPr>
        <w:t>minuman</w:t>
      </w:r>
      <w:r w:rsidRPr="004417E8">
        <w:rPr>
          <w:spacing w:val="-7"/>
          <w:sz w:val="24"/>
          <w:szCs w:val="24"/>
        </w:rPr>
        <w:t xml:space="preserve"> </w:t>
      </w:r>
      <w:r w:rsidRPr="004417E8">
        <w:rPr>
          <w:sz w:val="24"/>
          <w:szCs w:val="24"/>
        </w:rPr>
        <w:t>energi</w:t>
      </w:r>
      <w:r w:rsidRPr="004417E8">
        <w:rPr>
          <w:spacing w:val="-1"/>
          <w:sz w:val="24"/>
          <w:szCs w:val="24"/>
        </w:rPr>
        <w:t xml:space="preserve"> </w:t>
      </w:r>
      <w:r w:rsidRPr="004417E8">
        <w:rPr>
          <w:spacing w:val="-5"/>
          <w:sz w:val="24"/>
          <w:szCs w:val="24"/>
        </w:rPr>
        <w:t>KRATINGDAENG</w:t>
      </w:r>
      <w:r w:rsidRPr="004417E8">
        <w:rPr>
          <w:spacing w:val="-5"/>
          <w:sz w:val="24"/>
          <w:szCs w:val="24"/>
          <w:lang w:val="en-GB"/>
        </w:rPr>
        <w:t xml:space="preserve"> </w:t>
      </w:r>
      <w:r w:rsidRPr="004417E8">
        <w:rPr>
          <w:sz w:val="24"/>
          <w:szCs w:val="24"/>
        </w:rPr>
        <w:t>di</w:t>
      </w:r>
      <w:r w:rsidRPr="004417E8">
        <w:rPr>
          <w:spacing w:val="40"/>
          <w:sz w:val="24"/>
          <w:szCs w:val="24"/>
        </w:rPr>
        <w:t xml:space="preserve"> </w:t>
      </w:r>
      <w:r w:rsidRPr="004417E8">
        <w:rPr>
          <w:sz w:val="24"/>
          <w:szCs w:val="24"/>
        </w:rPr>
        <w:t>Kota</w:t>
      </w:r>
      <w:r w:rsidRPr="004417E8">
        <w:rPr>
          <w:spacing w:val="40"/>
          <w:sz w:val="24"/>
          <w:szCs w:val="24"/>
        </w:rPr>
        <w:t xml:space="preserve"> </w:t>
      </w:r>
      <w:r w:rsidRPr="004417E8">
        <w:rPr>
          <w:sz w:val="24"/>
          <w:szCs w:val="24"/>
        </w:rPr>
        <w:t>Bandung</w:t>
      </w:r>
      <w:r w:rsidRPr="004417E8">
        <w:rPr>
          <w:spacing w:val="40"/>
          <w:sz w:val="24"/>
          <w:szCs w:val="24"/>
        </w:rPr>
        <w:t xml:space="preserve"> </w:t>
      </w:r>
      <w:r w:rsidRPr="004417E8">
        <w:rPr>
          <w:sz w:val="24"/>
          <w:szCs w:val="24"/>
        </w:rPr>
        <w:t>untuk</w:t>
      </w:r>
      <w:r w:rsidRPr="004417E8">
        <w:rPr>
          <w:spacing w:val="40"/>
          <w:sz w:val="24"/>
          <w:szCs w:val="24"/>
        </w:rPr>
        <w:t xml:space="preserve"> </w:t>
      </w:r>
      <w:r w:rsidRPr="004417E8">
        <w:rPr>
          <w:sz w:val="24"/>
          <w:szCs w:val="24"/>
        </w:rPr>
        <w:t>setiap</w:t>
      </w:r>
      <w:r w:rsidRPr="004417E8">
        <w:rPr>
          <w:spacing w:val="40"/>
          <w:sz w:val="24"/>
          <w:szCs w:val="24"/>
        </w:rPr>
        <w:t xml:space="preserve"> </w:t>
      </w:r>
      <w:r w:rsidRPr="004417E8">
        <w:rPr>
          <w:sz w:val="24"/>
          <w:szCs w:val="24"/>
        </w:rPr>
        <w:t>variabel</w:t>
      </w:r>
      <w:r w:rsidRPr="004417E8">
        <w:rPr>
          <w:spacing w:val="40"/>
          <w:sz w:val="24"/>
          <w:szCs w:val="24"/>
        </w:rPr>
        <w:t xml:space="preserve"> </w:t>
      </w:r>
      <w:r w:rsidRPr="004417E8">
        <w:rPr>
          <w:sz w:val="24"/>
          <w:szCs w:val="24"/>
        </w:rPr>
        <w:t>dalam</w:t>
      </w:r>
      <w:r w:rsidRPr="004417E8">
        <w:rPr>
          <w:spacing w:val="40"/>
          <w:sz w:val="24"/>
          <w:szCs w:val="24"/>
        </w:rPr>
        <w:t xml:space="preserve"> </w:t>
      </w:r>
      <w:r w:rsidRPr="004417E8">
        <w:rPr>
          <w:sz w:val="24"/>
          <w:szCs w:val="24"/>
        </w:rPr>
        <w:t>setiap</w:t>
      </w:r>
      <w:r w:rsidRPr="004417E8">
        <w:rPr>
          <w:spacing w:val="40"/>
          <w:sz w:val="24"/>
          <w:szCs w:val="24"/>
        </w:rPr>
        <w:t xml:space="preserve"> </w:t>
      </w:r>
      <w:r w:rsidRPr="004417E8">
        <w:rPr>
          <w:sz w:val="24"/>
          <w:szCs w:val="24"/>
        </w:rPr>
        <w:t>dimensi</w:t>
      </w:r>
      <w:r w:rsidRPr="004417E8">
        <w:rPr>
          <w:spacing w:val="40"/>
          <w:sz w:val="24"/>
          <w:szCs w:val="24"/>
        </w:rPr>
        <w:t xml:space="preserve"> </w:t>
      </w:r>
      <w:r w:rsidRPr="004417E8">
        <w:rPr>
          <w:sz w:val="24"/>
          <w:szCs w:val="24"/>
        </w:rPr>
        <w:t>dan</w:t>
      </w:r>
      <w:r w:rsidRPr="004417E8">
        <w:rPr>
          <w:spacing w:val="40"/>
          <w:sz w:val="24"/>
          <w:szCs w:val="24"/>
        </w:rPr>
        <w:t xml:space="preserve"> </w:t>
      </w:r>
      <w:r w:rsidRPr="004417E8">
        <w:rPr>
          <w:sz w:val="24"/>
          <w:szCs w:val="24"/>
        </w:rPr>
        <w:t>item</w:t>
      </w:r>
      <w:r w:rsidRPr="004417E8">
        <w:rPr>
          <w:spacing w:val="40"/>
          <w:sz w:val="24"/>
          <w:szCs w:val="24"/>
        </w:rPr>
        <w:t xml:space="preserve"> </w:t>
      </w:r>
      <w:r w:rsidRPr="004417E8">
        <w:rPr>
          <w:sz w:val="24"/>
          <w:szCs w:val="24"/>
        </w:rPr>
        <w:t>pernyataan dapat di deskripsikan pada analisis sebagai berikut :</w:t>
      </w:r>
    </w:p>
    <w:p w14:paraId="5D4D2AD0" w14:textId="77777777" w:rsidR="00BB66D6" w:rsidRDefault="00BB66D6" w:rsidP="00BB66D6">
      <w:pPr>
        <w:pStyle w:val="Heading4"/>
        <w:numPr>
          <w:ilvl w:val="4"/>
          <w:numId w:val="82"/>
        </w:numPr>
        <w:ind w:left="709" w:hanging="709"/>
        <w:jc w:val="both"/>
      </w:pPr>
      <w:bookmarkStart w:id="290" w:name="_Toc200635068"/>
      <w:r>
        <w:t>Kualitas</w:t>
      </w:r>
      <w:r>
        <w:rPr>
          <w:spacing w:val="-6"/>
        </w:rPr>
        <w:t xml:space="preserve"> </w:t>
      </w:r>
      <w:r>
        <w:t>Produk</w:t>
      </w:r>
      <w:r>
        <w:rPr>
          <w:spacing w:val="-7"/>
        </w:rPr>
        <w:t xml:space="preserve"> </w:t>
      </w:r>
      <w:r>
        <w:t>Minuman Energi</w:t>
      </w:r>
      <w:r>
        <w:rPr>
          <w:spacing w:val="-1"/>
        </w:rPr>
        <w:t xml:space="preserve"> </w:t>
      </w:r>
      <w:r>
        <w:t>KRATINGDAENG</w:t>
      </w:r>
      <w:r>
        <w:rPr>
          <w:spacing w:val="57"/>
        </w:rPr>
        <w:t xml:space="preserve"> </w:t>
      </w:r>
      <w:r>
        <w:t>di</w:t>
      </w:r>
      <w:r>
        <w:rPr>
          <w:spacing w:val="-1"/>
        </w:rPr>
        <w:t xml:space="preserve"> </w:t>
      </w:r>
      <w:r>
        <w:t>Kota</w:t>
      </w:r>
      <w:r>
        <w:rPr>
          <w:spacing w:val="-1"/>
        </w:rPr>
        <w:t xml:space="preserve"> </w:t>
      </w:r>
      <w:r>
        <w:rPr>
          <w:spacing w:val="-1"/>
        </w:rPr>
        <w:tab/>
      </w:r>
      <w:r>
        <w:rPr>
          <w:spacing w:val="-1"/>
        </w:rPr>
        <w:tab/>
      </w:r>
      <w:r>
        <w:rPr>
          <w:spacing w:val="-2"/>
        </w:rPr>
        <w:t>Bandung</w:t>
      </w:r>
      <w:bookmarkEnd w:id="290"/>
    </w:p>
    <w:p w14:paraId="747056D5" w14:textId="77777777" w:rsidR="00BB66D6" w:rsidRPr="00D724ED" w:rsidRDefault="00BB66D6" w:rsidP="00BB66D6">
      <w:pPr>
        <w:spacing w:before="236" w:line="480" w:lineRule="auto"/>
        <w:ind w:right="3" w:firstLine="1134"/>
        <w:jc w:val="both"/>
        <w:rPr>
          <w:sz w:val="24"/>
          <w:szCs w:val="24"/>
        </w:rPr>
      </w:pPr>
      <w:r>
        <w:tab/>
      </w:r>
      <w:bookmarkStart w:id="291" w:name="_Toc200649635"/>
      <w:bookmarkStart w:id="292" w:name="_Hlk200794328"/>
      <w:r w:rsidRPr="00D724ED">
        <w:rPr>
          <w:sz w:val="24"/>
          <w:szCs w:val="24"/>
        </w:rPr>
        <w:t xml:space="preserve">Produk adalah segala sesuatu yang ditawarkan oleh produsen untuk memenuhi kebutuhan atau keinginan pasar, yang dapat diperhatikan, diminta, dibeli, digunakan, atau dikonsumsi oleh konsumen. Produk yang ditawarkan bisa berupa barang fisik, layanan, individu, tempat, perusahaan, atau ide. Oleh karena itu, produk dapat mencakup manfaat yang bersifat nyata maupun tidak nyata yang dapat memberikan kepuasan kepada pelanggan. Produk juga dapat diartikan sebagai suatu kinerja atau penampilan yang tidak berwujud dan cepat hilang, lebih terasa daripada dimiliki, di mana pelanggan berperan aktif dalam mengonsumsi jasa tersebut. Pada dasarnya, pelanggan tidak membeli barang atau jasa itu sendiri, tetapi manfaat dan nilai yang ditawarkan dari barang atau jasa tersebut. Apa yang </w:t>
      </w:r>
      <w:r w:rsidRPr="00D724ED">
        <w:rPr>
          <w:sz w:val="24"/>
          <w:szCs w:val="24"/>
        </w:rPr>
        <w:lastRenderedPageBreak/>
        <w:t>ditawarkan mencerminkan manfaat yang dapat diperoleh pelanggan dari pembelian barang atau jasa.</w:t>
      </w:r>
    </w:p>
    <w:p w14:paraId="14C03174" w14:textId="77777777" w:rsidR="00BB66D6" w:rsidRPr="00D724ED" w:rsidRDefault="00BB66D6" w:rsidP="00BB66D6">
      <w:pPr>
        <w:spacing w:before="236" w:line="480" w:lineRule="auto"/>
        <w:ind w:right="3" w:firstLine="1134"/>
        <w:jc w:val="both"/>
        <w:rPr>
          <w:sz w:val="24"/>
          <w:szCs w:val="24"/>
        </w:rPr>
      </w:pPr>
      <w:r w:rsidRPr="00D724ED">
        <w:rPr>
          <w:sz w:val="24"/>
          <w:szCs w:val="24"/>
        </w:rPr>
        <w:t>Produk jasa, khususnya, merupakan suatu bentuk kinerja atau penampilan yang tidak berwujud dan cepat hilang, lebih dirasakan daripada dimiliki, dengan pelanggan yang lebih aktif terlibat dalam proses konsumsi layanan tersebut. Sebagai hasilnya, pelanggan tidak membeli barang atau jasa, tetapi membeli manfaat dan nilai yang dapat diperoleh dari apa yang ditawarkan.</w:t>
      </w:r>
    </w:p>
    <w:p w14:paraId="2C35DD39" w14:textId="77777777" w:rsidR="00BB66D6" w:rsidRDefault="00BB66D6" w:rsidP="00BB66D6">
      <w:pPr>
        <w:spacing w:before="236" w:line="480" w:lineRule="auto"/>
        <w:ind w:right="3" w:firstLine="1134"/>
        <w:jc w:val="both"/>
        <w:rPr>
          <w:sz w:val="24"/>
          <w:szCs w:val="24"/>
        </w:rPr>
      </w:pPr>
      <w:r w:rsidRPr="00D724ED">
        <w:rPr>
          <w:sz w:val="24"/>
          <w:szCs w:val="24"/>
        </w:rPr>
        <w:t>Kualitas produk minuman energi KRATINGDAENG diukur berdasarkan beberapa dimensi, seperti kinerja, ciri-ciri tambahan, keandalan (reliability), kesesuaian dengan spesifikasi (conformance to specifications), daya tahan (durability), kegunaan (serviceability), estetika, dan kualitas yang dipersepsikan (perceived quality). Sebanyak 25 item pernyataan diajukan, yang mencerminkan setiap dimensi dan item pernyataan tersebut, salah satunya adalah dimensi Kinerja (Performance). Kinerja produk ini diukur dengan tiga indikator, yaitu kemampuan untuk menjaga stamina, menghilangkan rasa kantuk setelah mengonsumsi KRATINGDAENG, dan membuat tubuh terasa segar setelah mengonsumsi minuman energi KRATINGDAENG. Berikut adalah tanggapan responden yang berhubungan dengan kinerja produk tersebut.</w:t>
      </w:r>
    </w:p>
    <w:p w14:paraId="2974A262" w14:textId="17F94911" w:rsidR="00BB66D6" w:rsidRPr="00B675BE" w:rsidRDefault="00BB66D6" w:rsidP="00BB66D6">
      <w:pPr>
        <w:spacing w:before="236" w:line="480" w:lineRule="auto"/>
        <w:ind w:right="3"/>
        <w:jc w:val="center"/>
        <w:rPr>
          <w:b/>
          <w:bCs/>
          <w:i/>
          <w:iCs/>
          <w:sz w:val="24"/>
          <w:szCs w:val="24"/>
        </w:rPr>
      </w:pPr>
      <w:r w:rsidRPr="00B675BE">
        <w:rPr>
          <w:b/>
          <w:bCs/>
          <w:sz w:val="24"/>
          <w:szCs w:val="24"/>
        </w:rPr>
        <w:t xml:space="preserve">Tabel 4. </w:t>
      </w:r>
      <w:r w:rsidRPr="00B675BE">
        <w:rPr>
          <w:b/>
          <w:bCs/>
          <w:i/>
          <w:iCs/>
          <w:sz w:val="24"/>
          <w:szCs w:val="24"/>
        </w:rPr>
        <w:fldChar w:fldCharType="begin"/>
      </w:r>
      <w:r w:rsidRPr="00B675BE">
        <w:rPr>
          <w:b/>
          <w:bCs/>
          <w:sz w:val="24"/>
          <w:szCs w:val="24"/>
        </w:rPr>
        <w:instrText xml:space="preserve"> SEQ Tabel_4. \* ARABIC </w:instrText>
      </w:r>
      <w:r w:rsidRPr="00B675BE">
        <w:rPr>
          <w:b/>
          <w:bCs/>
          <w:i/>
          <w:iCs/>
          <w:sz w:val="24"/>
          <w:szCs w:val="24"/>
        </w:rPr>
        <w:fldChar w:fldCharType="separate"/>
      </w:r>
      <w:r w:rsidR="005022A7">
        <w:rPr>
          <w:b/>
          <w:bCs/>
          <w:noProof/>
          <w:sz w:val="24"/>
          <w:szCs w:val="24"/>
        </w:rPr>
        <w:t>6</w:t>
      </w:r>
      <w:bookmarkEnd w:id="291"/>
      <w:r w:rsidRPr="00B675BE">
        <w:rPr>
          <w:b/>
          <w:bCs/>
          <w:i/>
          <w:iCs/>
          <w:sz w:val="24"/>
          <w:szCs w:val="24"/>
        </w:rPr>
        <w:fldChar w:fldCharType="end"/>
      </w:r>
    </w:p>
    <w:p w14:paraId="7A8658CC" w14:textId="77777777" w:rsidR="00BB66D6" w:rsidRPr="00B675BE" w:rsidRDefault="00BB66D6" w:rsidP="00BB66D6">
      <w:pPr>
        <w:pStyle w:val="Caption"/>
        <w:jc w:val="center"/>
        <w:rPr>
          <w:b/>
          <w:bCs/>
          <w:i w:val="0"/>
          <w:iCs w:val="0"/>
          <w:color w:val="auto"/>
          <w:sz w:val="24"/>
          <w:szCs w:val="24"/>
        </w:rPr>
      </w:pPr>
      <w:r w:rsidRPr="00B675BE">
        <w:rPr>
          <w:b/>
          <w:bCs/>
          <w:i w:val="0"/>
          <w:iCs w:val="0"/>
          <w:color w:val="auto"/>
          <w:sz w:val="24"/>
          <w:szCs w:val="24"/>
        </w:rPr>
        <w:t>Bermanfaat</w:t>
      </w:r>
      <w:r w:rsidRPr="00B675BE">
        <w:rPr>
          <w:b/>
          <w:bCs/>
          <w:i w:val="0"/>
          <w:iCs w:val="0"/>
          <w:color w:val="auto"/>
          <w:spacing w:val="-4"/>
          <w:sz w:val="24"/>
          <w:szCs w:val="24"/>
        </w:rPr>
        <w:t xml:space="preserve"> </w:t>
      </w:r>
      <w:r w:rsidRPr="00B675BE">
        <w:rPr>
          <w:b/>
          <w:bCs/>
          <w:i w:val="0"/>
          <w:iCs w:val="0"/>
          <w:color w:val="auto"/>
          <w:sz w:val="24"/>
          <w:szCs w:val="24"/>
        </w:rPr>
        <w:t>Untuk</w:t>
      </w:r>
      <w:r w:rsidRPr="00B675BE">
        <w:rPr>
          <w:b/>
          <w:bCs/>
          <w:i w:val="0"/>
          <w:iCs w:val="0"/>
          <w:color w:val="auto"/>
          <w:spacing w:val="-9"/>
          <w:sz w:val="24"/>
          <w:szCs w:val="24"/>
        </w:rPr>
        <w:t xml:space="preserve"> </w:t>
      </w:r>
      <w:r w:rsidRPr="00B675BE">
        <w:rPr>
          <w:b/>
          <w:bCs/>
          <w:i w:val="0"/>
          <w:iCs w:val="0"/>
          <w:color w:val="auto"/>
          <w:sz w:val="24"/>
          <w:szCs w:val="24"/>
        </w:rPr>
        <w:t>Menjaga</w:t>
      </w:r>
      <w:r w:rsidRPr="00B675BE">
        <w:rPr>
          <w:b/>
          <w:bCs/>
          <w:i w:val="0"/>
          <w:iCs w:val="0"/>
          <w:color w:val="auto"/>
          <w:spacing w:val="-2"/>
          <w:sz w:val="24"/>
          <w:szCs w:val="24"/>
        </w:rPr>
        <w:t xml:space="preserve"> </w:t>
      </w:r>
      <w:r w:rsidRPr="00B675BE">
        <w:rPr>
          <w:b/>
          <w:bCs/>
          <w:i w:val="0"/>
          <w:iCs w:val="0"/>
          <w:color w:val="auto"/>
          <w:sz w:val="24"/>
          <w:szCs w:val="24"/>
        </w:rPr>
        <w:t>Stamina</w:t>
      </w:r>
      <w:r w:rsidRPr="00B675BE">
        <w:rPr>
          <w:b/>
          <w:bCs/>
          <w:i w:val="0"/>
          <w:iCs w:val="0"/>
          <w:color w:val="auto"/>
          <w:spacing w:val="-3"/>
          <w:sz w:val="24"/>
          <w:szCs w:val="24"/>
        </w:rPr>
        <w:t xml:space="preserve"> </w:t>
      </w:r>
      <w:r w:rsidRPr="00B675BE">
        <w:rPr>
          <w:b/>
          <w:bCs/>
          <w:i w:val="0"/>
          <w:iCs w:val="0"/>
          <w:color w:val="auto"/>
          <w:sz w:val="24"/>
          <w:szCs w:val="24"/>
        </w:rPr>
        <w:t>Dan</w:t>
      </w:r>
      <w:r w:rsidRPr="00B675BE">
        <w:rPr>
          <w:b/>
          <w:bCs/>
          <w:i w:val="0"/>
          <w:iCs w:val="0"/>
          <w:color w:val="auto"/>
          <w:spacing w:val="-4"/>
          <w:sz w:val="24"/>
          <w:szCs w:val="24"/>
        </w:rPr>
        <w:t xml:space="preserve"> </w:t>
      </w:r>
      <w:r w:rsidRPr="00B675BE">
        <w:rPr>
          <w:b/>
          <w:bCs/>
          <w:i w:val="0"/>
          <w:iCs w:val="0"/>
          <w:color w:val="auto"/>
          <w:sz w:val="24"/>
          <w:szCs w:val="24"/>
        </w:rPr>
        <w:t>Menyegarkan</w:t>
      </w:r>
      <w:r w:rsidRPr="00B675BE">
        <w:rPr>
          <w:b/>
          <w:bCs/>
          <w:i w:val="0"/>
          <w:iCs w:val="0"/>
          <w:color w:val="auto"/>
          <w:spacing w:val="-3"/>
          <w:sz w:val="24"/>
          <w:szCs w:val="24"/>
        </w:rPr>
        <w:t xml:space="preserve"> </w:t>
      </w:r>
      <w:r w:rsidRPr="00B675BE">
        <w:rPr>
          <w:b/>
          <w:bCs/>
          <w:i w:val="0"/>
          <w:iCs w:val="0"/>
          <w:color w:val="auto"/>
          <w:spacing w:val="-2"/>
          <w:sz w:val="24"/>
          <w:szCs w:val="24"/>
        </w:rPr>
        <w:t>Tubuh</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2B79DDF0" w14:textId="77777777" w:rsidTr="00BC258C">
        <w:trPr>
          <w:trHeight w:val="552"/>
          <w:jc w:val="center"/>
        </w:trPr>
        <w:tc>
          <w:tcPr>
            <w:tcW w:w="3261" w:type="dxa"/>
            <w:tcBorders>
              <w:top w:val="single" w:sz="4" w:space="0" w:color="auto"/>
              <w:left w:val="single" w:sz="4" w:space="0" w:color="auto"/>
              <w:bottom w:val="single" w:sz="4" w:space="0" w:color="auto"/>
              <w:right w:val="single" w:sz="4" w:space="0" w:color="auto"/>
            </w:tcBorders>
            <w:shd w:val="clear" w:color="auto" w:fill="D9D9D9"/>
          </w:tcPr>
          <w:bookmarkEnd w:id="292"/>
          <w:p w14:paraId="0F098A17" w14:textId="77777777" w:rsidR="00BB66D6" w:rsidRDefault="00BB66D6" w:rsidP="00DA1009">
            <w:pPr>
              <w:spacing w:before="133"/>
              <w:ind w:right="4"/>
              <w:rPr>
                <w:sz w:val="24"/>
              </w:rPr>
            </w:pPr>
            <w:r>
              <w:rPr>
                <w:spacing w:val="-2"/>
                <w:sz w:val="24"/>
              </w:rPr>
              <w:t>Tanggapan</w:t>
            </w:r>
          </w:p>
        </w:tc>
        <w:tc>
          <w:tcPr>
            <w:tcW w:w="1284" w:type="dxa"/>
            <w:tcBorders>
              <w:top w:val="single" w:sz="4" w:space="0" w:color="auto"/>
              <w:left w:val="single" w:sz="4" w:space="0" w:color="auto"/>
              <w:bottom w:val="single" w:sz="4" w:space="0" w:color="auto"/>
              <w:right w:val="single" w:sz="4" w:space="0" w:color="auto"/>
            </w:tcBorders>
            <w:shd w:val="clear" w:color="auto" w:fill="D9D9D9"/>
          </w:tcPr>
          <w:p w14:paraId="7C03511E" w14:textId="77777777" w:rsidR="00BB66D6" w:rsidRDefault="00BB66D6" w:rsidP="00DA1009">
            <w:pPr>
              <w:spacing w:line="269" w:lineRule="exact"/>
              <w:ind w:left="163"/>
              <w:rPr>
                <w:sz w:val="24"/>
              </w:rPr>
            </w:pPr>
            <w:r>
              <w:rPr>
                <w:spacing w:val="-2"/>
                <w:sz w:val="24"/>
              </w:rPr>
              <w:t>Frekuensi</w:t>
            </w:r>
          </w:p>
          <w:p w14:paraId="264BF804" w14:textId="77777777" w:rsidR="00BB66D6" w:rsidRDefault="00BB66D6" w:rsidP="00DA1009">
            <w:pPr>
              <w:spacing w:line="264" w:lineRule="exact"/>
              <w:ind w:left="259"/>
              <w:rPr>
                <w:sz w:val="24"/>
              </w:rPr>
            </w:pPr>
            <w:r>
              <w:rPr>
                <w:spacing w:val="-2"/>
                <w:sz w:val="24"/>
              </w:rPr>
              <w:t>(Orang)</w:t>
            </w:r>
          </w:p>
        </w:tc>
        <w:tc>
          <w:tcPr>
            <w:tcW w:w="1408" w:type="dxa"/>
            <w:tcBorders>
              <w:top w:val="single" w:sz="4" w:space="0" w:color="auto"/>
              <w:left w:val="single" w:sz="4" w:space="0" w:color="auto"/>
              <w:bottom w:val="single" w:sz="4" w:space="0" w:color="auto"/>
              <w:right w:val="single" w:sz="4" w:space="0" w:color="auto"/>
            </w:tcBorders>
            <w:shd w:val="clear" w:color="auto" w:fill="D9D9D9"/>
          </w:tcPr>
          <w:p w14:paraId="4B767EB4" w14:textId="77777777" w:rsidR="00BB66D6" w:rsidRDefault="00BB66D6" w:rsidP="00DA1009">
            <w:pPr>
              <w:spacing w:line="269" w:lineRule="exact"/>
              <w:ind w:left="9" w:right="3"/>
              <w:rPr>
                <w:sz w:val="24"/>
              </w:rPr>
            </w:pPr>
            <w:r>
              <w:rPr>
                <w:spacing w:val="-2"/>
                <w:sz w:val="24"/>
              </w:rPr>
              <w:t>Persentase</w:t>
            </w:r>
          </w:p>
          <w:p w14:paraId="1BE7A3A6" w14:textId="77777777" w:rsidR="00BB66D6" w:rsidRDefault="00BB66D6" w:rsidP="00DA1009">
            <w:pPr>
              <w:spacing w:line="264" w:lineRule="exact"/>
              <w:ind w:left="9"/>
              <w:rPr>
                <w:sz w:val="24"/>
              </w:rPr>
            </w:pPr>
            <w:r>
              <w:rPr>
                <w:spacing w:val="-5"/>
                <w:sz w:val="24"/>
              </w:rPr>
              <w:t>(%)</w:t>
            </w:r>
          </w:p>
        </w:tc>
        <w:tc>
          <w:tcPr>
            <w:tcW w:w="1133" w:type="dxa"/>
            <w:tcBorders>
              <w:top w:val="single" w:sz="4" w:space="0" w:color="auto"/>
              <w:left w:val="single" w:sz="4" w:space="0" w:color="auto"/>
              <w:bottom w:val="single" w:sz="4" w:space="0" w:color="auto"/>
              <w:right w:val="single" w:sz="4" w:space="0" w:color="auto"/>
            </w:tcBorders>
            <w:shd w:val="clear" w:color="auto" w:fill="D9D9D9"/>
          </w:tcPr>
          <w:p w14:paraId="207DCC22" w14:textId="77777777" w:rsidR="00BB66D6" w:rsidRDefault="00BB66D6" w:rsidP="00DA1009">
            <w:pPr>
              <w:spacing w:line="269" w:lineRule="exact"/>
              <w:ind w:left="308"/>
              <w:rPr>
                <w:sz w:val="24"/>
              </w:rPr>
            </w:pPr>
            <w:r>
              <w:rPr>
                <w:spacing w:val="-2"/>
                <w:sz w:val="24"/>
              </w:rPr>
              <w:t>Total</w:t>
            </w:r>
          </w:p>
          <w:p w14:paraId="150CEA01" w14:textId="77777777" w:rsidR="00BB66D6" w:rsidRDefault="00BB66D6" w:rsidP="00DA1009">
            <w:pPr>
              <w:spacing w:line="264" w:lineRule="exact"/>
              <w:ind w:left="340"/>
              <w:rPr>
                <w:sz w:val="24"/>
              </w:rPr>
            </w:pPr>
            <w:r>
              <w:rPr>
                <w:spacing w:val="-4"/>
                <w:sz w:val="24"/>
              </w:rPr>
              <w:t>Skor</w:t>
            </w:r>
          </w:p>
        </w:tc>
      </w:tr>
      <w:tr w:rsidR="00BB66D6" w14:paraId="77361A51" w14:textId="77777777" w:rsidTr="00BC258C">
        <w:trPr>
          <w:trHeight w:val="275"/>
          <w:jc w:val="center"/>
        </w:trPr>
        <w:tc>
          <w:tcPr>
            <w:tcW w:w="3261" w:type="dxa"/>
            <w:tcBorders>
              <w:top w:val="single" w:sz="4" w:space="0" w:color="auto"/>
              <w:left w:val="single" w:sz="4" w:space="0" w:color="000000"/>
              <w:bottom w:val="single" w:sz="4" w:space="0" w:color="000000"/>
              <w:right w:val="single" w:sz="4" w:space="0" w:color="000000"/>
            </w:tcBorders>
          </w:tcPr>
          <w:p w14:paraId="7D441527" w14:textId="77777777" w:rsidR="00BB66D6" w:rsidRDefault="00BB66D6" w:rsidP="00DA1009">
            <w:pPr>
              <w:spacing w:line="256"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single" w:sz="4" w:space="0" w:color="auto"/>
              <w:left w:val="single" w:sz="4" w:space="0" w:color="000000"/>
              <w:bottom w:val="single" w:sz="4" w:space="0" w:color="000000"/>
              <w:right w:val="single" w:sz="4" w:space="0" w:color="000000"/>
            </w:tcBorders>
          </w:tcPr>
          <w:p w14:paraId="37EC789F" w14:textId="77777777" w:rsidR="00BB66D6" w:rsidRDefault="00BB66D6" w:rsidP="00DA1009">
            <w:pPr>
              <w:spacing w:line="256" w:lineRule="exact"/>
              <w:ind w:left="4"/>
              <w:rPr>
                <w:sz w:val="24"/>
              </w:rPr>
            </w:pPr>
            <w:r>
              <w:rPr>
                <w:spacing w:val="-5"/>
                <w:sz w:val="24"/>
              </w:rPr>
              <w:t>11</w:t>
            </w:r>
          </w:p>
        </w:tc>
        <w:tc>
          <w:tcPr>
            <w:tcW w:w="1408" w:type="dxa"/>
            <w:tcBorders>
              <w:top w:val="single" w:sz="4" w:space="0" w:color="auto"/>
              <w:left w:val="single" w:sz="4" w:space="0" w:color="000000"/>
              <w:bottom w:val="single" w:sz="4" w:space="0" w:color="000000"/>
              <w:right w:val="single" w:sz="4" w:space="0" w:color="000000"/>
            </w:tcBorders>
          </w:tcPr>
          <w:p w14:paraId="05DC448E" w14:textId="77777777" w:rsidR="00BB66D6" w:rsidRDefault="00BB66D6" w:rsidP="00DA1009">
            <w:pPr>
              <w:spacing w:line="256" w:lineRule="exact"/>
              <w:ind w:right="96"/>
              <w:jc w:val="right"/>
              <w:rPr>
                <w:sz w:val="24"/>
              </w:rPr>
            </w:pPr>
            <w:r>
              <w:rPr>
                <w:spacing w:val="-4"/>
                <w:sz w:val="24"/>
              </w:rPr>
              <w:t>11.0</w:t>
            </w:r>
          </w:p>
        </w:tc>
        <w:tc>
          <w:tcPr>
            <w:tcW w:w="1133" w:type="dxa"/>
            <w:tcBorders>
              <w:top w:val="single" w:sz="4" w:space="0" w:color="auto"/>
              <w:left w:val="single" w:sz="4" w:space="0" w:color="000000"/>
              <w:bottom w:val="single" w:sz="4" w:space="0" w:color="000000"/>
              <w:right w:val="single" w:sz="4" w:space="0" w:color="000000"/>
            </w:tcBorders>
          </w:tcPr>
          <w:p w14:paraId="6E3EB86D" w14:textId="77777777" w:rsidR="00BB66D6" w:rsidRDefault="00BB66D6" w:rsidP="00DA1009">
            <w:pPr>
              <w:spacing w:line="256" w:lineRule="exact"/>
              <w:ind w:right="98"/>
              <w:jc w:val="right"/>
              <w:rPr>
                <w:sz w:val="24"/>
              </w:rPr>
            </w:pPr>
            <w:r>
              <w:rPr>
                <w:spacing w:val="-5"/>
                <w:sz w:val="24"/>
              </w:rPr>
              <w:t>11</w:t>
            </w:r>
          </w:p>
        </w:tc>
      </w:tr>
      <w:tr w:rsidR="00BB66D6" w14:paraId="22D485BB"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719C84D7" w14:textId="77777777" w:rsidR="00BB66D6" w:rsidRDefault="00BB66D6" w:rsidP="00DA1009">
            <w:pPr>
              <w:spacing w:line="258" w:lineRule="exact"/>
              <w:ind w:left="103"/>
              <w:rPr>
                <w:sz w:val="24"/>
              </w:rPr>
            </w:pPr>
            <w:r>
              <w:rPr>
                <w:sz w:val="24"/>
              </w:rPr>
              <w:t>Tidak</w:t>
            </w:r>
            <w:r>
              <w:rPr>
                <w:spacing w:val="1"/>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CA13035" w14:textId="77777777" w:rsidR="00BB66D6" w:rsidRDefault="00BB66D6" w:rsidP="00DA1009">
            <w:pPr>
              <w:spacing w:line="258" w:lineRule="exact"/>
              <w:ind w:left="4"/>
              <w:rPr>
                <w:sz w:val="24"/>
              </w:rPr>
            </w:pPr>
            <w:r>
              <w:rPr>
                <w:spacing w:val="-5"/>
                <w:sz w:val="24"/>
              </w:rPr>
              <w:t>29</w:t>
            </w:r>
          </w:p>
        </w:tc>
        <w:tc>
          <w:tcPr>
            <w:tcW w:w="1408" w:type="dxa"/>
            <w:tcBorders>
              <w:top w:val="single" w:sz="4" w:space="0" w:color="000000"/>
              <w:left w:val="single" w:sz="4" w:space="0" w:color="000000"/>
              <w:bottom w:val="single" w:sz="4" w:space="0" w:color="000000"/>
              <w:right w:val="single" w:sz="4" w:space="0" w:color="000000"/>
            </w:tcBorders>
          </w:tcPr>
          <w:p w14:paraId="6EC31DB8" w14:textId="77777777" w:rsidR="00BB66D6" w:rsidRDefault="00BB66D6" w:rsidP="00DA1009">
            <w:pPr>
              <w:spacing w:line="258" w:lineRule="exact"/>
              <w:ind w:right="96"/>
              <w:jc w:val="right"/>
              <w:rPr>
                <w:sz w:val="24"/>
              </w:rPr>
            </w:pPr>
            <w:r>
              <w:rPr>
                <w:spacing w:val="-4"/>
                <w:sz w:val="24"/>
              </w:rPr>
              <w:t>29.0</w:t>
            </w:r>
          </w:p>
        </w:tc>
        <w:tc>
          <w:tcPr>
            <w:tcW w:w="1133" w:type="dxa"/>
            <w:tcBorders>
              <w:top w:val="single" w:sz="4" w:space="0" w:color="000000"/>
              <w:left w:val="single" w:sz="4" w:space="0" w:color="000000"/>
              <w:bottom w:val="single" w:sz="4" w:space="0" w:color="000000"/>
              <w:right w:val="single" w:sz="4" w:space="0" w:color="000000"/>
            </w:tcBorders>
          </w:tcPr>
          <w:p w14:paraId="4E580C16" w14:textId="77777777" w:rsidR="00BB66D6" w:rsidRDefault="00BB66D6" w:rsidP="00DA1009">
            <w:pPr>
              <w:spacing w:line="258" w:lineRule="exact"/>
              <w:ind w:right="98"/>
              <w:jc w:val="right"/>
              <w:rPr>
                <w:sz w:val="24"/>
              </w:rPr>
            </w:pPr>
            <w:r>
              <w:rPr>
                <w:spacing w:val="-5"/>
                <w:sz w:val="24"/>
              </w:rPr>
              <w:t>58</w:t>
            </w:r>
          </w:p>
        </w:tc>
      </w:tr>
      <w:tr w:rsidR="00BB66D6" w14:paraId="33FC2A55"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4E1B1353" w14:textId="77777777" w:rsidR="00BB66D6" w:rsidRDefault="00BB66D6" w:rsidP="00DA1009">
            <w:pPr>
              <w:spacing w:line="254" w:lineRule="exact"/>
              <w:ind w:left="103"/>
              <w:rPr>
                <w:sz w:val="24"/>
              </w:rPr>
            </w:pPr>
            <w:r>
              <w:rPr>
                <w:spacing w:val="-2"/>
                <w:sz w:val="24"/>
              </w:rPr>
              <w:lastRenderedPageBreak/>
              <w:t>Cukup</w:t>
            </w:r>
          </w:p>
        </w:tc>
        <w:tc>
          <w:tcPr>
            <w:tcW w:w="1284" w:type="dxa"/>
            <w:tcBorders>
              <w:top w:val="single" w:sz="4" w:space="0" w:color="000000"/>
              <w:left w:val="single" w:sz="4" w:space="0" w:color="000000"/>
              <w:bottom w:val="single" w:sz="4" w:space="0" w:color="000000"/>
              <w:right w:val="single" w:sz="4" w:space="0" w:color="000000"/>
            </w:tcBorders>
          </w:tcPr>
          <w:p w14:paraId="7FC1406C" w14:textId="77777777" w:rsidR="00BB66D6" w:rsidRDefault="00BB66D6" w:rsidP="00DA1009">
            <w:pPr>
              <w:spacing w:line="254" w:lineRule="exact"/>
              <w:ind w:left="4"/>
              <w:rPr>
                <w:sz w:val="24"/>
              </w:rPr>
            </w:pPr>
            <w:r>
              <w:rPr>
                <w:spacing w:val="-5"/>
                <w:sz w:val="24"/>
              </w:rPr>
              <w:t>20</w:t>
            </w:r>
          </w:p>
        </w:tc>
        <w:tc>
          <w:tcPr>
            <w:tcW w:w="1408" w:type="dxa"/>
            <w:tcBorders>
              <w:top w:val="single" w:sz="4" w:space="0" w:color="000000"/>
              <w:left w:val="single" w:sz="4" w:space="0" w:color="000000"/>
              <w:bottom w:val="single" w:sz="4" w:space="0" w:color="000000"/>
              <w:right w:val="single" w:sz="4" w:space="0" w:color="000000"/>
            </w:tcBorders>
          </w:tcPr>
          <w:p w14:paraId="33D1774E" w14:textId="77777777" w:rsidR="00BB66D6" w:rsidRDefault="00BB66D6" w:rsidP="00DA1009">
            <w:pPr>
              <w:spacing w:line="254" w:lineRule="exact"/>
              <w:ind w:right="96"/>
              <w:jc w:val="right"/>
              <w:rPr>
                <w:sz w:val="24"/>
              </w:rPr>
            </w:pPr>
            <w:r>
              <w:rPr>
                <w:spacing w:val="-4"/>
                <w:sz w:val="24"/>
              </w:rPr>
              <w:t>20.0</w:t>
            </w:r>
          </w:p>
        </w:tc>
        <w:tc>
          <w:tcPr>
            <w:tcW w:w="1133" w:type="dxa"/>
            <w:tcBorders>
              <w:top w:val="single" w:sz="4" w:space="0" w:color="000000"/>
              <w:left w:val="single" w:sz="4" w:space="0" w:color="000000"/>
              <w:bottom w:val="single" w:sz="4" w:space="0" w:color="000000"/>
              <w:right w:val="single" w:sz="4" w:space="0" w:color="000000"/>
            </w:tcBorders>
          </w:tcPr>
          <w:p w14:paraId="05DABFC9" w14:textId="77777777" w:rsidR="00BB66D6" w:rsidRDefault="00BB66D6" w:rsidP="00DA1009">
            <w:pPr>
              <w:spacing w:line="254" w:lineRule="exact"/>
              <w:ind w:right="98"/>
              <w:jc w:val="right"/>
              <w:rPr>
                <w:sz w:val="24"/>
              </w:rPr>
            </w:pPr>
            <w:r>
              <w:rPr>
                <w:spacing w:val="-5"/>
                <w:sz w:val="24"/>
              </w:rPr>
              <w:t>60</w:t>
            </w:r>
          </w:p>
        </w:tc>
      </w:tr>
      <w:tr w:rsidR="00BB66D6" w14:paraId="2CEFCE85"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6BF0CE13"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01EAEE2" w14:textId="77777777" w:rsidR="00BB66D6" w:rsidRDefault="00BB66D6" w:rsidP="00DA1009">
            <w:pPr>
              <w:spacing w:line="258" w:lineRule="exact"/>
              <w:ind w:left="4"/>
              <w:rPr>
                <w:sz w:val="24"/>
              </w:rPr>
            </w:pPr>
            <w:r>
              <w:rPr>
                <w:spacing w:val="-5"/>
                <w:sz w:val="24"/>
              </w:rPr>
              <w:t>30</w:t>
            </w:r>
          </w:p>
        </w:tc>
        <w:tc>
          <w:tcPr>
            <w:tcW w:w="1408" w:type="dxa"/>
            <w:tcBorders>
              <w:top w:val="single" w:sz="4" w:space="0" w:color="000000"/>
              <w:left w:val="single" w:sz="4" w:space="0" w:color="000000"/>
              <w:bottom w:val="single" w:sz="4" w:space="0" w:color="000000"/>
              <w:right w:val="single" w:sz="4" w:space="0" w:color="000000"/>
            </w:tcBorders>
          </w:tcPr>
          <w:p w14:paraId="0427D0DF" w14:textId="77777777" w:rsidR="00BB66D6" w:rsidRDefault="00BB66D6" w:rsidP="00DA1009">
            <w:pPr>
              <w:spacing w:line="258" w:lineRule="exact"/>
              <w:ind w:right="96"/>
              <w:jc w:val="right"/>
              <w:rPr>
                <w:sz w:val="24"/>
              </w:rPr>
            </w:pPr>
            <w:r>
              <w:rPr>
                <w:spacing w:val="-4"/>
                <w:sz w:val="24"/>
              </w:rPr>
              <w:t>30.0</w:t>
            </w:r>
          </w:p>
        </w:tc>
        <w:tc>
          <w:tcPr>
            <w:tcW w:w="1133" w:type="dxa"/>
            <w:tcBorders>
              <w:top w:val="single" w:sz="4" w:space="0" w:color="000000"/>
              <w:left w:val="single" w:sz="4" w:space="0" w:color="000000"/>
              <w:bottom w:val="single" w:sz="4" w:space="0" w:color="000000"/>
              <w:right w:val="single" w:sz="4" w:space="0" w:color="000000"/>
            </w:tcBorders>
          </w:tcPr>
          <w:p w14:paraId="0684BA68" w14:textId="77777777" w:rsidR="00BB66D6" w:rsidRDefault="00BB66D6" w:rsidP="00DA1009">
            <w:pPr>
              <w:spacing w:line="258" w:lineRule="exact"/>
              <w:ind w:right="98"/>
              <w:jc w:val="right"/>
              <w:rPr>
                <w:sz w:val="24"/>
              </w:rPr>
            </w:pPr>
            <w:r>
              <w:rPr>
                <w:spacing w:val="-5"/>
                <w:sz w:val="24"/>
              </w:rPr>
              <w:t>120</w:t>
            </w:r>
          </w:p>
        </w:tc>
      </w:tr>
      <w:tr w:rsidR="00BB66D6" w14:paraId="5161FB03"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06D29AA3"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8831C48" w14:textId="77777777" w:rsidR="00BB66D6" w:rsidRDefault="00BB66D6" w:rsidP="00DA1009">
            <w:pPr>
              <w:spacing w:line="254" w:lineRule="exact"/>
              <w:ind w:left="4"/>
              <w:rPr>
                <w:sz w:val="24"/>
              </w:rPr>
            </w:pPr>
            <w:r>
              <w:rPr>
                <w:spacing w:val="-5"/>
                <w:sz w:val="24"/>
              </w:rPr>
              <w:t>10</w:t>
            </w:r>
          </w:p>
        </w:tc>
        <w:tc>
          <w:tcPr>
            <w:tcW w:w="1408" w:type="dxa"/>
            <w:tcBorders>
              <w:top w:val="single" w:sz="4" w:space="0" w:color="000000"/>
              <w:left w:val="single" w:sz="4" w:space="0" w:color="000000"/>
              <w:bottom w:val="single" w:sz="4" w:space="0" w:color="000000"/>
              <w:right w:val="single" w:sz="4" w:space="0" w:color="000000"/>
            </w:tcBorders>
          </w:tcPr>
          <w:p w14:paraId="38E0D16B" w14:textId="77777777" w:rsidR="00BB66D6" w:rsidRDefault="00BB66D6" w:rsidP="00DA1009">
            <w:pPr>
              <w:spacing w:line="254" w:lineRule="exact"/>
              <w:ind w:right="96"/>
              <w:jc w:val="right"/>
              <w:rPr>
                <w:sz w:val="24"/>
              </w:rPr>
            </w:pPr>
            <w:r>
              <w:rPr>
                <w:spacing w:val="-4"/>
                <w:sz w:val="24"/>
              </w:rPr>
              <w:t>10.0</w:t>
            </w:r>
          </w:p>
        </w:tc>
        <w:tc>
          <w:tcPr>
            <w:tcW w:w="1133" w:type="dxa"/>
            <w:tcBorders>
              <w:top w:val="single" w:sz="4" w:space="0" w:color="000000"/>
              <w:left w:val="single" w:sz="4" w:space="0" w:color="000000"/>
              <w:bottom w:val="single" w:sz="4" w:space="0" w:color="000000"/>
              <w:right w:val="single" w:sz="4" w:space="0" w:color="000000"/>
            </w:tcBorders>
          </w:tcPr>
          <w:p w14:paraId="23CED8DA" w14:textId="77777777" w:rsidR="00BB66D6" w:rsidRDefault="00BB66D6" w:rsidP="00DA1009">
            <w:pPr>
              <w:spacing w:line="254" w:lineRule="exact"/>
              <w:ind w:right="98"/>
              <w:jc w:val="right"/>
              <w:rPr>
                <w:sz w:val="24"/>
              </w:rPr>
            </w:pPr>
            <w:r>
              <w:rPr>
                <w:spacing w:val="-5"/>
                <w:sz w:val="24"/>
              </w:rPr>
              <w:t>50</w:t>
            </w:r>
          </w:p>
        </w:tc>
      </w:tr>
      <w:tr w:rsidR="00BB66D6" w14:paraId="4D3AC3DD"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36E7776F"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68DDB2E4"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1C24BF4E"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48CBCB15" w14:textId="77777777" w:rsidR="00BB66D6" w:rsidRDefault="00BB66D6" w:rsidP="00DA1009">
            <w:pPr>
              <w:spacing w:line="259" w:lineRule="exact"/>
              <w:ind w:right="98"/>
              <w:jc w:val="right"/>
              <w:rPr>
                <w:sz w:val="24"/>
              </w:rPr>
            </w:pPr>
            <w:r>
              <w:rPr>
                <w:spacing w:val="-5"/>
                <w:sz w:val="24"/>
              </w:rPr>
              <w:t>299</w:t>
            </w:r>
          </w:p>
        </w:tc>
      </w:tr>
      <w:tr w:rsidR="00BB66D6" w14:paraId="477F428B" w14:textId="77777777" w:rsidTr="00DA1009">
        <w:trPr>
          <w:trHeight w:val="276"/>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6278C9F4"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4EE87938" w14:textId="77777777" w:rsidR="00BB66D6" w:rsidRDefault="00BB66D6" w:rsidP="00DA1009">
            <w:pPr>
              <w:spacing w:line="257" w:lineRule="exact"/>
              <w:ind w:right="98"/>
              <w:jc w:val="right"/>
              <w:rPr>
                <w:sz w:val="24"/>
              </w:rPr>
            </w:pPr>
            <w:r>
              <w:rPr>
                <w:spacing w:val="-4"/>
                <w:sz w:val="24"/>
              </w:rPr>
              <w:t>2.99</w:t>
            </w:r>
          </w:p>
        </w:tc>
      </w:tr>
    </w:tbl>
    <w:p w14:paraId="7828A93B" w14:textId="77777777" w:rsidR="00BB66D6" w:rsidRDefault="00BB66D6" w:rsidP="00BB66D6">
      <w:pPr>
        <w:ind w:left="1008"/>
      </w:pPr>
      <w:r>
        <w:t>Sumber</w:t>
      </w:r>
      <w:r>
        <w:rPr>
          <w:spacing w:val="-5"/>
        </w:rPr>
        <w:t xml:space="preserve"> </w:t>
      </w:r>
      <w:r>
        <w:t>:</w:t>
      </w:r>
      <w:r>
        <w:rPr>
          <w:spacing w:val="-4"/>
        </w:rPr>
        <w:t xml:space="preserve"> </w:t>
      </w:r>
      <w:r>
        <w:t>Kuesioner</w:t>
      </w:r>
      <w:r>
        <w:rPr>
          <w:spacing w:val="-4"/>
        </w:rPr>
        <w:t xml:space="preserve"> </w:t>
      </w:r>
      <w:r>
        <w:t>yang</w:t>
      </w:r>
      <w:r>
        <w:rPr>
          <w:spacing w:val="-5"/>
        </w:rPr>
        <w:t xml:space="preserve"> </w:t>
      </w:r>
      <w:r>
        <w:t>diolah,</w:t>
      </w:r>
      <w:r>
        <w:rPr>
          <w:spacing w:val="-2"/>
        </w:rPr>
        <w:t xml:space="preserve"> </w:t>
      </w:r>
      <w:r>
        <w:rPr>
          <w:spacing w:val="-4"/>
        </w:rPr>
        <w:t>2025</w:t>
      </w:r>
    </w:p>
    <w:p w14:paraId="4AF13B5D" w14:textId="77777777" w:rsidR="00BB66D6" w:rsidRDefault="00BB66D6" w:rsidP="00BB66D6">
      <w:pPr>
        <w:spacing w:before="235" w:line="480" w:lineRule="auto"/>
        <w:ind w:right="137" w:firstLine="567"/>
        <w:jc w:val="both"/>
      </w:pPr>
    </w:p>
    <w:p w14:paraId="237F2D3D" w14:textId="77777777" w:rsidR="00BB66D6" w:rsidRDefault="00BB66D6" w:rsidP="00BB66D6">
      <w:pPr>
        <w:spacing w:before="235" w:line="480" w:lineRule="auto"/>
        <w:ind w:right="3" w:firstLine="567"/>
        <w:jc w:val="both"/>
      </w:pPr>
      <w:r w:rsidRPr="004417E8">
        <w:rPr>
          <w:sz w:val="24"/>
          <w:szCs w:val="24"/>
        </w:rPr>
        <w:t xml:space="preserve">Berdasarkan Tabel </w:t>
      </w:r>
      <w:r>
        <w:rPr>
          <w:sz w:val="24"/>
          <w:szCs w:val="24"/>
          <w:lang w:val="en-GB"/>
        </w:rPr>
        <w:t xml:space="preserve">4.6 </w:t>
      </w:r>
      <w:proofErr w:type="spellStart"/>
      <w:r w:rsidRPr="004417E8">
        <w:rPr>
          <w:sz w:val="24"/>
          <w:szCs w:val="24"/>
          <w:lang w:val="en-GB"/>
        </w:rPr>
        <w:t>diatas</w:t>
      </w:r>
      <w:proofErr w:type="spellEnd"/>
      <w:r w:rsidRPr="004417E8">
        <w:rPr>
          <w:sz w:val="24"/>
          <w:szCs w:val="24"/>
        </w:rPr>
        <w:t xml:space="preserve"> dapat diketahui tanggapan responden mengenai bermanfaat untuk menjaga stamina (mengatasi rasa lelah) sebagian besar responden menyatakan cenderung setuju terhadap pernyataan di atas. Hal ini menggambarkan bahwa pelanggan menilai produk minuman energi KRATINGDAENG sudah memiliki kualitas produk yang baik. Namun terdapat beberapa respoden yang menyatakan cenderung tidak setuju terhadap pernyataan di</w:t>
      </w:r>
      <w:r w:rsidRPr="004417E8">
        <w:rPr>
          <w:spacing w:val="-1"/>
          <w:sz w:val="24"/>
          <w:szCs w:val="24"/>
        </w:rPr>
        <w:t xml:space="preserve"> </w:t>
      </w:r>
      <w:r w:rsidRPr="004417E8">
        <w:rPr>
          <w:sz w:val="24"/>
          <w:szCs w:val="24"/>
        </w:rPr>
        <w:t>atas. Dengan penilaian tersebut pelanggan mengganggap bahwa produk minuman energi KRATINGDAENG yang dijual kurang memiliki kualitas produk yang baik seperti mengatasi rasa lelah.</w:t>
      </w:r>
    </w:p>
    <w:p w14:paraId="60F73774" w14:textId="5B312787" w:rsidR="00BB66D6" w:rsidRPr="00024D08" w:rsidRDefault="00BB66D6" w:rsidP="00BB66D6">
      <w:pPr>
        <w:pStyle w:val="Caption"/>
        <w:jc w:val="center"/>
        <w:rPr>
          <w:b/>
          <w:bCs/>
          <w:i w:val="0"/>
          <w:iCs w:val="0"/>
          <w:color w:val="auto"/>
          <w:sz w:val="24"/>
          <w:szCs w:val="24"/>
        </w:rPr>
      </w:pPr>
      <w:bookmarkStart w:id="293" w:name="_Toc200649636"/>
      <w:bookmarkStart w:id="294" w:name="_Hlk200794398"/>
      <w:r w:rsidRPr="00024D08">
        <w:rPr>
          <w:b/>
          <w:bCs/>
          <w:i w:val="0"/>
          <w:iCs w:val="0"/>
          <w:color w:val="auto"/>
          <w:sz w:val="24"/>
          <w:szCs w:val="24"/>
        </w:rPr>
        <w:t xml:space="preserve">Tabel 4. </w:t>
      </w:r>
      <w:r w:rsidRPr="00024D08">
        <w:rPr>
          <w:b/>
          <w:bCs/>
          <w:i w:val="0"/>
          <w:iCs w:val="0"/>
          <w:color w:val="auto"/>
          <w:sz w:val="24"/>
          <w:szCs w:val="24"/>
        </w:rPr>
        <w:fldChar w:fldCharType="begin"/>
      </w:r>
      <w:r w:rsidRPr="00024D08">
        <w:rPr>
          <w:b/>
          <w:bCs/>
          <w:i w:val="0"/>
          <w:iCs w:val="0"/>
          <w:color w:val="auto"/>
          <w:sz w:val="24"/>
          <w:szCs w:val="24"/>
        </w:rPr>
        <w:instrText xml:space="preserve"> SEQ Tabel_4. \* ARABIC </w:instrText>
      </w:r>
      <w:r w:rsidRPr="00024D08">
        <w:rPr>
          <w:b/>
          <w:bCs/>
          <w:i w:val="0"/>
          <w:iCs w:val="0"/>
          <w:color w:val="auto"/>
          <w:sz w:val="24"/>
          <w:szCs w:val="24"/>
        </w:rPr>
        <w:fldChar w:fldCharType="separate"/>
      </w:r>
      <w:r w:rsidR="005022A7">
        <w:rPr>
          <w:b/>
          <w:bCs/>
          <w:i w:val="0"/>
          <w:iCs w:val="0"/>
          <w:noProof/>
          <w:color w:val="auto"/>
          <w:sz w:val="24"/>
          <w:szCs w:val="24"/>
        </w:rPr>
        <w:t>7</w:t>
      </w:r>
      <w:bookmarkEnd w:id="293"/>
      <w:r w:rsidRPr="00024D08">
        <w:rPr>
          <w:b/>
          <w:bCs/>
          <w:i w:val="0"/>
          <w:iCs w:val="0"/>
          <w:color w:val="auto"/>
          <w:sz w:val="24"/>
          <w:szCs w:val="24"/>
        </w:rPr>
        <w:fldChar w:fldCharType="end"/>
      </w:r>
    </w:p>
    <w:p w14:paraId="0717431F" w14:textId="77777777" w:rsidR="00BB66D6" w:rsidRPr="00024D08" w:rsidRDefault="00BB66D6" w:rsidP="00BB66D6">
      <w:pPr>
        <w:pStyle w:val="Caption"/>
        <w:jc w:val="center"/>
        <w:rPr>
          <w:b/>
          <w:bCs/>
          <w:i w:val="0"/>
          <w:iCs w:val="0"/>
          <w:color w:val="auto"/>
          <w:sz w:val="24"/>
          <w:szCs w:val="24"/>
        </w:rPr>
      </w:pPr>
      <w:r w:rsidRPr="00024D08">
        <w:rPr>
          <w:b/>
          <w:bCs/>
          <w:i w:val="0"/>
          <w:iCs w:val="0"/>
          <w:color w:val="auto"/>
          <w:sz w:val="24"/>
          <w:szCs w:val="24"/>
        </w:rPr>
        <w:t>Setelah</w:t>
      </w:r>
      <w:r w:rsidRPr="00024D08">
        <w:rPr>
          <w:b/>
          <w:bCs/>
          <w:i w:val="0"/>
          <w:iCs w:val="0"/>
          <w:color w:val="auto"/>
          <w:spacing w:val="-6"/>
          <w:sz w:val="24"/>
          <w:szCs w:val="24"/>
        </w:rPr>
        <w:t xml:space="preserve"> </w:t>
      </w:r>
      <w:r w:rsidRPr="00024D08">
        <w:rPr>
          <w:b/>
          <w:bCs/>
          <w:i w:val="0"/>
          <w:iCs w:val="0"/>
          <w:color w:val="auto"/>
          <w:sz w:val="24"/>
          <w:szCs w:val="24"/>
        </w:rPr>
        <w:t>Mengkonsumsi</w:t>
      </w:r>
      <w:r w:rsidRPr="00024D08">
        <w:rPr>
          <w:b/>
          <w:bCs/>
          <w:i w:val="0"/>
          <w:iCs w:val="0"/>
          <w:color w:val="auto"/>
          <w:spacing w:val="-1"/>
          <w:sz w:val="24"/>
          <w:szCs w:val="24"/>
        </w:rPr>
        <w:t xml:space="preserve"> </w:t>
      </w:r>
      <w:r w:rsidRPr="00024D08">
        <w:rPr>
          <w:b/>
          <w:bCs/>
          <w:i w:val="0"/>
          <w:iCs w:val="0"/>
          <w:color w:val="auto"/>
          <w:sz w:val="24"/>
          <w:szCs w:val="24"/>
        </w:rPr>
        <w:t>Minuman</w:t>
      </w:r>
      <w:r w:rsidRPr="00024D08">
        <w:rPr>
          <w:b/>
          <w:bCs/>
          <w:i w:val="0"/>
          <w:iCs w:val="0"/>
          <w:color w:val="auto"/>
          <w:spacing w:val="-6"/>
          <w:sz w:val="24"/>
          <w:szCs w:val="24"/>
        </w:rPr>
        <w:t xml:space="preserve"> </w:t>
      </w:r>
      <w:r w:rsidRPr="00024D08">
        <w:rPr>
          <w:b/>
          <w:bCs/>
          <w:i w:val="0"/>
          <w:iCs w:val="0"/>
          <w:color w:val="auto"/>
          <w:sz w:val="24"/>
          <w:szCs w:val="24"/>
        </w:rPr>
        <w:t>Energi</w:t>
      </w:r>
      <w:r w:rsidRPr="00024D08">
        <w:rPr>
          <w:b/>
          <w:bCs/>
          <w:i w:val="0"/>
          <w:iCs w:val="0"/>
          <w:color w:val="auto"/>
          <w:spacing w:val="-5"/>
          <w:sz w:val="24"/>
          <w:szCs w:val="24"/>
        </w:rPr>
        <w:t xml:space="preserve"> </w:t>
      </w:r>
      <w:r>
        <w:rPr>
          <w:b/>
          <w:bCs/>
          <w:i w:val="0"/>
          <w:iCs w:val="0"/>
          <w:color w:val="auto"/>
          <w:sz w:val="24"/>
          <w:szCs w:val="24"/>
        </w:rPr>
        <w:t>KRATINGDAENG</w:t>
      </w:r>
      <w:r w:rsidRPr="00024D08">
        <w:rPr>
          <w:b/>
          <w:bCs/>
          <w:i w:val="0"/>
          <w:iCs w:val="0"/>
          <w:color w:val="auto"/>
          <w:sz w:val="24"/>
          <w:szCs w:val="24"/>
        </w:rPr>
        <w:t>,</w:t>
      </w:r>
      <w:r w:rsidRPr="00024D08">
        <w:rPr>
          <w:b/>
          <w:bCs/>
          <w:i w:val="0"/>
          <w:iCs w:val="0"/>
          <w:color w:val="auto"/>
          <w:spacing w:val="-1"/>
          <w:sz w:val="24"/>
          <w:szCs w:val="24"/>
        </w:rPr>
        <w:t xml:space="preserve"> </w:t>
      </w:r>
      <w:r w:rsidRPr="00024D08">
        <w:rPr>
          <w:b/>
          <w:bCs/>
          <w:i w:val="0"/>
          <w:iCs w:val="0"/>
          <w:color w:val="auto"/>
          <w:sz w:val="24"/>
          <w:szCs w:val="24"/>
        </w:rPr>
        <w:t>Rasa Kantuk</w:t>
      </w:r>
      <w:r w:rsidRPr="00024D08">
        <w:rPr>
          <w:b/>
          <w:bCs/>
          <w:i w:val="0"/>
          <w:iCs w:val="0"/>
          <w:color w:val="auto"/>
          <w:spacing w:val="-1"/>
          <w:sz w:val="24"/>
          <w:szCs w:val="24"/>
        </w:rPr>
        <w:t xml:space="preserve"> </w:t>
      </w:r>
      <w:r w:rsidRPr="00024D08">
        <w:rPr>
          <w:b/>
          <w:bCs/>
          <w:i w:val="0"/>
          <w:iCs w:val="0"/>
          <w:color w:val="auto"/>
          <w:spacing w:val="-2"/>
          <w:sz w:val="24"/>
          <w:szCs w:val="24"/>
        </w:rPr>
        <w:t>Hilang</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67148B87"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294"/>
          <w:p w14:paraId="2276B7E8"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3F7A093C" w14:textId="77777777" w:rsidR="00BB66D6" w:rsidRDefault="00BB66D6" w:rsidP="00DA1009">
            <w:pPr>
              <w:spacing w:line="269" w:lineRule="exact"/>
              <w:ind w:left="163"/>
              <w:rPr>
                <w:sz w:val="24"/>
              </w:rPr>
            </w:pPr>
            <w:r>
              <w:rPr>
                <w:spacing w:val="-2"/>
                <w:sz w:val="24"/>
              </w:rPr>
              <w:t>Frekuensi</w:t>
            </w:r>
          </w:p>
          <w:p w14:paraId="47C1275A"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580F7864" w14:textId="77777777" w:rsidR="00BB66D6" w:rsidRDefault="00BB66D6" w:rsidP="00DA1009">
            <w:pPr>
              <w:spacing w:line="269" w:lineRule="exact"/>
              <w:ind w:left="9" w:right="3"/>
              <w:rPr>
                <w:sz w:val="24"/>
              </w:rPr>
            </w:pPr>
            <w:r>
              <w:rPr>
                <w:spacing w:val="-2"/>
                <w:sz w:val="24"/>
              </w:rPr>
              <w:t>Persentase</w:t>
            </w:r>
          </w:p>
          <w:p w14:paraId="648A8638"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314BEFC8" w14:textId="77777777" w:rsidR="00BB66D6" w:rsidRDefault="00BB66D6" w:rsidP="00DA1009">
            <w:pPr>
              <w:spacing w:line="269" w:lineRule="exact"/>
              <w:ind w:left="308"/>
              <w:rPr>
                <w:sz w:val="24"/>
              </w:rPr>
            </w:pPr>
            <w:r>
              <w:rPr>
                <w:spacing w:val="-2"/>
                <w:sz w:val="24"/>
              </w:rPr>
              <w:t>Total</w:t>
            </w:r>
          </w:p>
          <w:p w14:paraId="493A928A" w14:textId="77777777" w:rsidR="00BB66D6" w:rsidRDefault="00BB66D6" w:rsidP="00DA1009">
            <w:pPr>
              <w:spacing w:line="264" w:lineRule="exact"/>
              <w:ind w:left="340"/>
              <w:rPr>
                <w:sz w:val="24"/>
              </w:rPr>
            </w:pPr>
            <w:r>
              <w:rPr>
                <w:spacing w:val="-4"/>
                <w:sz w:val="24"/>
              </w:rPr>
              <w:t>Skor</w:t>
            </w:r>
          </w:p>
        </w:tc>
      </w:tr>
      <w:tr w:rsidR="00BB66D6" w14:paraId="047D7A93"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1A399A41"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2EDF6BC8" w14:textId="77777777" w:rsidR="00BB66D6" w:rsidRDefault="00BB66D6" w:rsidP="00DA1009">
            <w:pPr>
              <w:spacing w:line="255" w:lineRule="exact"/>
              <w:ind w:left="4"/>
              <w:rPr>
                <w:sz w:val="24"/>
              </w:rPr>
            </w:pPr>
            <w:r>
              <w:rPr>
                <w:spacing w:val="-5"/>
                <w:sz w:val="24"/>
              </w:rPr>
              <w:t>12</w:t>
            </w:r>
          </w:p>
        </w:tc>
        <w:tc>
          <w:tcPr>
            <w:tcW w:w="1408" w:type="dxa"/>
            <w:tcBorders>
              <w:top w:val="nil"/>
              <w:left w:val="single" w:sz="4" w:space="0" w:color="000000"/>
              <w:bottom w:val="single" w:sz="4" w:space="0" w:color="000000"/>
              <w:right w:val="single" w:sz="4" w:space="0" w:color="000000"/>
            </w:tcBorders>
          </w:tcPr>
          <w:p w14:paraId="4C36AC06" w14:textId="77777777" w:rsidR="00BB66D6" w:rsidRDefault="00BB66D6" w:rsidP="00DA1009">
            <w:pPr>
              <w:spacing w:line="255" w:lineRule="exact"/>
              <w:ind w:right="96"/>
              <w:jc w:val="right"/>
              <w:rPr>
                <w:sz w:val="24"/>
              </w:rPr>
            </w:pPr>
            <w:r>
              <w:rPr>
                <w:spacing w:val="-4"/>
                <w:sz w:val="24"/>
              </w:rPr>
              <w:t>12.0</w:t>
            </w:r>
          </w:p>
        </w:tc>
        <w:tc>
          <w:tcPr>
            <w:tcW w:w="1133" w:type="dxa"/>
            <w:tcBorders>
              <w:top w:val="nil"/>
              <w:left w:val="single" w:sz="4" w:space="0" w:color="000000"/>
              <w:bottom w:val="single" w:sz="4" w:space="0" w:color="000000"/>
              <w:right w:val="single" w:sz="4" w:space="0" w:color="000000"/>
            </w:tcBorders>
          </w:tcPr>
          <w:p w14:paraId="6872503F" w14:textId="77777777" w:rsidR="00BB66D6" w:rsidRDefault="00BB66D6" w:rsidP="00DA1009">
            <w:pPr>
              <w:spacing w:line="255" w:lineRule="exact"/>
              <w:ind w:right="98"/>
              <w:jc w:val="right"/>
              <w:rPr>
                <w:sz w:val="24"/>
              </w:rPr>
            </w:pPr>
            <w:r>
              <w:rPr>
                <w:spacing w:val="-5"/>
                <w:sz w:val="24"/>
              </w:rPr>
              <w:t>12</w:t>
            </w:r>
          </w:p>
        </w:tc>
      </w:tr>
      <w:tr w:rsidR="00BB66D6" w14:paraId="2A3A9E70"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5CD40C47"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4DE7E672" w14:textId="77777777" w:rsidR="00BB66D6" w:rsidRDefault="00BB66D6" w:rsidP="00DA1009">
            <w:pPr>
              <w:spacing w:line="258" w:lineRule="exact"/>
              <w:ind w:left="4"/>
              <w:rPr>
                <w:sz w:val="24"/>
              </w:rPr>
            </w:pPr>
            <w:r>
              <w:rPr>
                <w:spacing w:val="-5"/>
                <w:sz w:val="24"/>
              </w:rPr>
              <w:t>18</w:t>
            </w:r>
          </w:p>
        </w:tc>
        <w:tc>
          <w:tcPr>
            <w:tcW w:w="1408" w:type="dxa"/>
            <w:tcBorders>
              <w:top w:val="single" w:sz="4" w:space="0" w:color="000000"/>
              <w:left w:val="single" w:sz="4" w:space="0" w:color="000000"/>
              <w:bottom w:val="single" w:sz="4" w:space="0" w:color="000000"/>
              <w:right w:val="single" w:sz="4" w:space="0" w:color="000000"/>
            </w:tcBorders>
          </w:tcPr>
          <w:p w14:paraId="54807768" w14:textId="77777777" w:rsidR="00BB66D6" w:rsidRDefault="00BB66D6" w:rsidP="00DA1009">
            <w:pPr>
              <w:spacing w:line="258" w:lineRule="exact"/>
              <w:ind w:right="96"/>
              <w:jc w:val="right"/>
              <w:rPr>
                <w:sz w:val="24"/>
              </w:rPr>
            </w:pPr>
            <w:r>
              <w:rPr>
                <w:spacing w:val="-4"/>
                <w:sz w:val="24"/>
              </w:rPr>
              <w:t>18.0</w:t>
            </w:r>
          </w:p>
        </w:tc>
        <w:tc>
          <w:tcPr>
            <w:tcW w:w="1133" w:type="dxa"/>
            <w:tcBorders>
              <w:top w:val="single" w:sz="4" w:space="0" w:color="000000"/>
              <w:left w:val="single" w:sz="4" w:space="0" w:color="000000"/>
              <w:bottom w:val="single" w:sz="4" w:space="0" w:color="000000"/>
              <w:right w:val="single" w:sz="4" w:space="0" w:color="000000"/>
            </w:tcBorders>
          </w:tcPr>
          <w:p w14:paraId="5F71C25F" w14:textId="77777777" w:rsidR="00BB66D6" w:rsidRDefault="00BB66D6" w:rsidP="00DA1009">
            <w:pPr>
              <w:spacing w:line="258" w:lineRule="exact"/>
              <w:ind w:right="98"/>
              <w:jc w:val="right"/>
              <w:rPr>
                <w:sz w:val="24"/>
              </w:rPr>
            </w:pPr>
            <w:r>
              <w:rPr>
                <w:spacing w:val="-5"/>
                <w:sz w:val="24"/>
              </w:rPr>
              <w:t>36</w:t>
            </w:r>
          </w:p>
        </w:tc>
      </w:tr>
      <w:tr w:rsidR="00BB66D6" w14:paraId="19DAD2BD"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25DD060E"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2B3E18FC" w14:textId="77777777" w:rsidR="00BB66D6" w:rsidRDefault="00BB66D6" w:rsidP="00DA1009">
            <w:pPr>
              <w:spacing w:line="254" w:lineRule="exact"/>
              <w:ind w:left="4"/>
              <w:rPr>
                <w:sz w:val="24"/>
              </w:rPr>
            </w:pPr>
            <w:r>
              <w:rPr>
                <w:spacing w:val="-5"/>
                <w:sz w:val="24"/>
              </w:rPr>
              <w:t>25</w:t>
            </w:r>
          </w:p>
        </w:tc>
        <w:tc>
          <w:tcPr>
            <w:tcW w:w="1408" w:type="dxa"/>
            <w:tcBorders>
              <w:top w:val="single" w:sz="4" w:space="0" w:color="000000"/>
              <w:left w:val="single" w:sz="4" w:space="0" w:color="000000"/>
              <w:bottom w:val="single" w:sz="4" w:space="0" w:color="000000"/>
              <w:right w:val="single" w:sz="4" w:space="0" w:color="000000"/>
            </w:tcBorders>
          </w:tcPr>
          <w:p w14:paraId="0851437B" w14:textId="77777777" w:rsidR="00BB66D6" w:rsidRDefault="00BB66D6" w:rsidP="00DA1009">
            <w:pPr>
              <w:spacing w:line="254" w:lineRule="exact"/>
              <w:ind w:right="96"/>
              <w:jc w:val="right"/>
              <w:rPr>
                <w:sz w:val="24"/>
              </w:rPr>
            </w:pPr>
            <w:r>
              <w:rPr>
                <w:spacing w:val="-4"/>
                <w:sz w:val="24"/>
              </w:rPr>
              <w:t>25.0</w:t>
            </w:r>
          </w:p>
        </w:tc>
        <w:tc>
          <w:tcPr>
            <w:tcW w:w="1133" w:type="dxa"/>
            <w:tcBorders>
              <w:top w:val="single" w:sz="4" w:space="0" w:color="000000"/>
              <w:left w:val="single" w:sz="4" w:space="0" w:color="000000"/>
              <w:bottom w:val="single" w:sz="4" w:space="0" w:color="000000"/>
              <w:right w:val="single" w:sz="4" w:space="0" w:color="000000"/>
            </w:tcBorders>
          </w:tcPr>
          <w:p w14:paraId="3096878C" w14:textId="77777777" w:rsidR="00BB66D6" w:rsidRDefault="00BB66D6" w:rsidP="00DA1009">
            <w:pPr>
              <w:spacing w:line="254" w:lineRule="exact"/>
              <w:ind w:right="98"/>
              <w:jc w:val="right"/>
              <w:rPr>
                <w:sz w:val="24"/>
              </w:rPr>
            </w:pPr>
            <w:r>
              <w:rPr>
                <w:spacing w:val="-5"/>
                <w:sz w:val="24"/>
              </w:rPr>
              <w:t>75</w:t>
            </w:r>
          </w:p>
        </w:tc>
      </w:tr>
      <w:tr w:rsidR="00BB66D6" w14:paraId="1AD34AE8"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7AD35E12"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9CCC856" w14:textId="77777777" w:rsidR="00BB66D6" w:rsidRDefault="00BB66D6" w:rsidP="00DA1009">
            <w:pPr>
              <w:spacing w:line="258" w:lineRule="exact"/>
              <w:ind w:left="4"/>
              <w:rPr>
                <w:sz w:val="24"/>
              </w:rPr>
            </w:pPr>
            <w:r>
              <w:rPr>
                <w:spacing w:val="-5"/>
                <w:sz w:val="24"/>
              </w:rPr>
              <w:t>36</w:t>
            </w:r>
          </w:p>
        </w:tc>
        <w:tc>
          <w:tcPr>
            <w:tcW w:w="1408" w:type="dxa"/>
            <w:tcBorders>
              <w:top w:val="single" w:sz="4" w:space="0" w:color="000000"/>
              <w:left w:val="single" w:sz="4" w:space="0" w:color="000000"/>
              <w:bottom w:val="single" w:sz="4" w:space="0" w:color="000000"/>
              <w:right w:val="single" w:sz="4" w:space="0" w:color="000000"/>
            </w:tcBorders>
          </w:tcPr>
          <w:p w14:paraId="602E3F04" w14:textId="77777777" w:rsidR="00BB66D6" w:rsidRDefault="00BB66D6" w:rsidP="00DA1009">
            <w:pPr>
              <w:spacing w:line="258" w:lineRule="exact"/>
              <w:ind w:right="96"/>
              <w:jc w:val="right"/>
              <w:rPr>
                <w:sz w:val="24"/>
              </w:rPr>
            </w:pPr>
            <w:r>
              <w:rPr>
                <w:spacing w:val="-4"/>
                <w:sz w:val="24"/>
              </w:rPr>
              <w:t>36.0</w:t>
            </w:r>
          </w:p>
        </w:tc>
        <w:tc>
          <w:tcPr>
            <w:tcW w:w="1133" w:type="dxa"/>
            <w:tcBorders>
              <w:top w:val="single" w:sz="4" w:space="0" w:color="000000"/>
              <w:left w:val="single" w:sz="4" w:space="0" w:color="000000"/>
              <w:bottom w:val="single" w:sz="4" w:space="0" w:color="000000"/>
              <w:right w:val="single" w:sz="4" w:space="0" w:color="000000"/>
            </w:tcBorders>
          </w:tcPr>
          <w:p w14:paraId="693469FF" w14:textId="77777777" w:rsidR="00BB66D6" w:rsidRDefault="00BB66D6" w:rsidP="00DA1009">
            <w:pPr>
              <w:spacing w:line="258" w:lineRule="exact"/>
              <w:ind w:right="98"/>
              <w:jc w:val="right"/>
              <w:rPr>
                <w:sz w:val="24"/>
              </w:rPr>
            </w:pPr>
            <w:r>
              <w:rPr>
                <w:spacing w:val="-5"/>
                <w:sz w:val="24"/>
              </w:rPr>
              <w:t>144</w:t>
            </w:r>
          </w:p>
        </w:tc>
      </w:tr>
      <w:tr w:rsidR="00BB66D6" w14:paraId="0354CE32"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36ED7601"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4ED4E864" w14:textId="77777777" w:rsidR="00BB66D6" w:rsidRDefault="00BB66D6" w:rsidP="00DA1009">
            <w:pPr>
              <w:spacing w:line="254" w:lineRule="exact"/>
              <w:ind w:left="4"/>
              <w:rPr>
                <w:sz w:val="24"/>
              </w:rPr>
            </w:pPr>
            <w:r>
              <w:rPr>
                <w:spacing w:val="-10"/>
                <w:sz w:val="24"/>
              </w:rPr>
              <w:t>9</w:t>
            </w:r>
          </w:p>
        </w:tc>
        <w:tc>
          <w:tcPr>
            <w:tcW w:w="1408" w:type="dxa"/>
            <w:tcBorders>
              <w:top w:val="single" w:sz="4" w:space="0" w:color="000000"/>
              <w:left w:val="single" w:sz="4" w:space="0" w:color="000000"/>
              <w:bottom w:val="single" w:sz="4" w:space="0" w:color="000000"/>
              <w:right w:val="single" w:sz="4" w:space="0" w:color="000000"/>
            </w:tcBorders>
          </w:tcPr>
          <w:p w14:paraId="58E430F9" w14:textId="77777777" w:rsidR="00BB66D6" w:rsidRDefault="00BB66D6" w:rsidP="00DA1009">
            <w:pPr>
              <w:spacing w:line="254" w:lineRule="exact"/>
              <w:ind w:right="96"/>
              <w:jc w:val="right"/>
              <w:rPr>
                <w:sz w:val="24"/>
              </w:rPr>
            </w:pPr>
            <w:r>
              <w:rPr>
                <w:spacing w:val="-5"/>
                <w:sz w:val="24"/>
              </w:rPr>
              <w:t>9.0</w:t>
            </w:r>
          </w:p>
        </w:tc>
        <w:tc>
          <w:tcPr>
            <w:tcW w:w="1133" w:type="dxa"/>
            <w:tcBorders>
              <w:top w:val="single" w:sz="4" w:space="0" w:color="000000"/>
              <w:left w:val="single" w:sz="4" w:space="0" w:color="000000"/>
              <w:bottom w:val="single" w:sz="4" w:space="0" w:color="000000"/>
              <w:right w:val="single" w:sz="4" w:space="0" w:color="000000"/>
            </w:tcBorders>
          </w:tcPr>
          <w:p w14:paraId="4537A8D5" w14:textId="77777777" w:rsidR="00BB66D6" w:rsidRDefault="00BB66D6" w:rsidP="00DA1009">
            <w:pPr>
              <w:spacing w:line="254" w:lineRule="exact"/>
              <w:ind w:right="98"/>
              <w:jc w:val="right"/>
              <w:rPr>
                <w:sz w:val="24"/>
              </w:rPr>
            </w:pPr>
            <w:r>
              <w:rPr>
                <w:spacing w:val="-5"/>
                <w:sz w:val="24"/>
              </w:rPr>
              <w:t>45</w:t>
            </w:r>
          </w:p>
        </w:tc>
      </w:tr>
      <w:tr w:rsidR="00BB66D6" w14:paraId="59457411"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67770D55"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5D47666C"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17312756"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53BEC982" w14:textId="77777777" w:rsidR="00BB66D6" w:rsidRDefault="00BB66D6" w:rsidP="00DA1009">
            <w:pPr>
              <w:spacing w:line="259" w:lineRule="exact"/>
              <w:ind w:right="98"/>
              <w:jc w:val="right"/>
              <w:rPr>
                <w:sz w:val="24"/>
              </w:rPr>
            </w:pPr>
            <w:r>
              <w:rPr>
                <w:spacing w:val="-5"/>
                <w:sz w:val="24"/>
              </w:rPr>
              <w:t>312</w:t>
            </w:r>
          </w:p>
        </w:tc>
      </w:tr>
      <w:tr w:rsidR="00BB66D6" w14:paraId="4358FC4B"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588282F8"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21E75949" w14:textId="77777777" w:rsidR="00BB66D6" w:rsidRDefault="00BB66D6" w:rsidP="00DA1009">
            <w:pPr>
              <w:spacing w:line="257" w:lineRule="exact"/>
              <w:ind w:right="98"/>
              <w:jc w:val="right"/>
              <w:rPr>
                <w:sz w:val="24"/>
              </w:rPr>
            </w:pPr>
            <w:r>
              <w:rPr>
                <w:spacing w:val="-4"/>
                <w:sz w:val="24"/>
              </w:rPr>
              <w:t>3.12</w:t>
            </w:r>
          </w:p>
        </w:tc>
      </w:tr>
    </w:tbl>
    <w:p w14:paraId="47D39A9E" w14:textId="77777777" w:rsidR="00BB66D6" w:rsidRPr="004417E8" w:rsidRDefault="00BB66D6" w:rsidP="00BB66D6">
      <w:pPr>
        <w:ind w:left="1008"/>
        <w:jc w:val="center"/>
        <w:rPr>
          <w:sz w:val="20"/>
          <w:szCs w:val="20"/>
        </w:rPr>
      </w:pPr>
      <w:r w:rsidRPr="004417E8">
        <w:rPr>
          <w:sz w:val="20"/>
          <w:szCs w:val="20"/>
        </w:rPr>
        <w:t>Sumber</w:t>
      </w:r>
      <w:r w:rsidRPr="004417E8">
        <w:rPr>
          <w:spacing w:val="-4"/>
          <w:sz w:val="20"/>
          <w:szCs w:val="20"/>
        </w:rPr>
        <w:t xml:space="preserve"> </w:t>
      </w:r>
      <w:r w:rsidRPr="004417E8">
        <w:rPr>
          <w:sz w:val="20"/>
          <w:szCs w:val="20"/>
        </w:rPr>
        <w:t>:</w:t>
      </w:r>
      <w:r w:rsidRPr="004417E8">
        <w:rPr>
          <w:spacing w:val="-4"/>
          <w:sz w:val="20"/>
          <w:szCs w:val="20"/>
        </w:rPr>
        <w:t xml:space="preserve"> </w:t>
      </w:r>
      <w:r w:rsidRPr="004417E8">
        <w:rPr>
          <w:sz w:val="20"/>
          <w:szCs w:val="20"/>
        </w:rPr>
        <w:t>Kuesioner</w:t>
      </w:r>
      <w:r w:rsidRPr="004417E8">
        <w:rPr>
          <w:spacing w:val="-3"/>
          <w:sz w:val="20"/>
          <w:szCs w:val="20"/>
        </w:rPr>
        <w:t xml:space="preserve"> </w:t>
      </w:r>
      <w:r w:rsidRPr="004417E8">
        <w:rPr>
          <w:sz w:val="20"/>
          <w:szCs w:val="20"/>
        </w:rPr>
        <w:t>yang</w:t>
      </w:r>
      <w:r w:rsidRPr="004417E8">
        <w:rPr>
          <w:spacing w:val="-5"/>
          <w:sz w:val="20"/>
          <w:szCs w:val="20"/>
        </w:rPr>
        <w:t xml:space="preserve"> </w:t>
      </w:r>
      <w:r w:rsidRPr="004417E8">
        <w:rPr>
          <w:sz w:val="20"/>
          <w:szCs w:val="20"/>
        </w:rPr>
        <w:t>diolah,</w:t>
      </w:r>
      <w:r w:rsidRPr="004417E8">
        <w:rPr>
          <w:spacing w:val="-1"/>
          <w:sz w:val="20"/>
          <w:szCs w:val="20"/>
        </w:rPr>
        <w:t xml:space="preserve"> </w:t>
      </w:r>
      <w:r w:rsidRPr="004417E8">
        <w:rPr>
          <w:spacing w:val="-4"/>
          <w:sz w:val="20"/>
          <w:szCs w:val="20"/>
        </w:rPr>
        <w:t>2025</w:t>
      </w:r>
    </w:p>
    <w:p w14:paraId="1BDF8348" w14:textId="77777777" w:rsidR="00BB66D6" w:rsidRDefault="00BB66D6" w:rsidP="00BB66D6">
      <w:pPr>
        <w:spacing w:before="233" w:line="480" w:lineRule="auto"/>
        <w:ind w:right="3" w:firstLine="708"/>
        <w:jc w:val="both"/>
      </w:pPr>
    </w:p>
    <w:p w14:paraId="7B7B3CF5" w14:textId="0E22CB88" w:rsidR="00BB66D6" w:rsidRPr="004417E8" w:rsidRDefault="00BB66D6" w:rsidP="00BB66D6">
      <w:pPr>
        <w:spacing w:before="233" w:line="480" w:lineRule="auto"/>
        <w:ind w:right="3" w:firstLine="567"/>
        <w:jc w:val="both"/>
        <w:rPr>
          <w:sz w:val="24"/>
          <w:szCs w:val="24"/>
        </w:rPr>
      </w:pPr>
      <w:r w:rsidRPr="004417E8">
        <w:rPr>
          <w:sz w:val="24"/>
          <w:szCs w:val="24"/>
        </w:rPr>
        <w:lastRenderedPageBreak/>
        <w:t xml:space="preserve">Berdasarkan Tabel </w:t>
      </w:r>
      <w:r>
        <w:rPr>
          <w:sz w:val="24"/>
          <w:szCs w:val="24"/>
          <w:lang w:val="en-GB"/>
        </w:rPr>
        <w:t xml:space="preserve">4.7 </w:t>
      </w:r>
      <w:proofErr w:type="spellStart"/>
      <w:r w:rsidRPr="004417E8">
        <w:rPr>
          <w:sz w:val="24"/>
          <w:szCs w:val="24"/>
          <w:lang w:val="en-GB"/>
        </w:rPr>
        <w:t>diatas</w:t>
      </w:r>
      <w:proofErr w:type="spellEnd"/>
      <w:r w:rsidRPr="004417E8">
        <w:rPr>
          <w:sz w:val="24"/>
          <w:szCs w:val="24"/>
        </w:rPr>
        <w:t xml:space="preserve"> dapat diketahui tanggapan responden mengenai setelah mengkonsumsi minuman energi KRATINGDAENG, rasa kantuk hilang sebagian besar responden menyatakan cenderung setuju terhadap pernyataan di atas. Hal ini menggambarkan bahwa pelanggan menilai minuman energi KRATINGDAENG yang dijual memiliki kualitas produk yang bagus. Namun terdapat beberapa respoden yang menyatakan cenderung tidak setuju terhadap pernyataan di</w:t>
      </w:r>
      <w:r w:rsidRPr="004417E8">
        <w:rPr>
          <w:spacing w:val="-1"/>
          <w:sz w:val="24"/>
          <w:szCs w:val="24"/>
        </w:rPr>
        <w:t xml:space="preserve"> </w:t>
      </w:r>
      <w:r w:rsidRPr="004417E8">
        <w:rPr>
          <w:sz w:val="24"/>
          <w:szCs w:val="24"/>
        </w:rPr>
        <w:t>atas. Dengan penilaian tersebut pelanggan mengganggap bahwa produk minuman energi KRATINGDAENG yang dijual kurang sesuai produk minuman energi lainnya yag dijual.</w:t>
      </w:r>
    </w:p>
    <w:p w14:paraId="41DE8FF2" w14:textId="78635F69" w:rsidR="00BB66D6" w:rsidRPr="00024D08" w:rsidRDefault="00BB66D6" w:rsidP="00BB66D6">
      <w:pPr>
        <w:pStyle w:val="Caption"/>
        <w:jc w:val="center"/>
        <w:rPr>
          <w:b/>
          <w:bCs/>
          <w:i w:val="0"/>
          <w:iCs w:val="0"/>
          <w:color w:val="auto"/>
          <w:sz w:val="24"/>
          <w:szCs w:val="24"/>
        </w:rPr>
      </w:pPr>
      <w:bookmarkStart w:id="295" w:name="_Toc200649637"/>
      <w:bookmarkStart w:id="296" w:name="_Hlk200794433"/>
      <w:r w:rsidRPr="00024D08">
        <w:rPr>
          <w:b/>
          <w:bCs/>
          <w:i w:val="0"/>
          <w:iCs w:val="0"/>
          <w:color w:val="auto"/>
          <w:sz w:val="24"/>
          <w:szCs w:val="24"/>
        </w:rPr>
        <w:t xml:space="preserve">Tabel 4. </w:t>
      </w:r>
      <w:r w:rsidRPr="00024D08">
        <w:rPr>
          <w:b/>
          <w:bCs/>
          <w:i w:val="0"/>
          <w:iCs w:val="0"/>
          <w:color w:val="auto"/>
          <w:sz w:val="24"/>
          <w:szCs w:val="24"/>
        </w:rPr>
        <w:fldChar w:fldCharType="begin"/>
      </w:r>
      <w:r w:rsidRPr="00024D08">
        <w:rPr>
          <w:b/>
          <w:bCs/>
          <w:i w:val="0"/>
          <w:iCs w:val="0"/>
          <w:color w:val="auto"/>
          <w:sz w:val="24"/>
          <w:szCs w:val="24"/>
        </w:rPr>
        <w:instrText xml:space="preserve"> SEQ Tabel_4. \* ARABIC </w:instrText>
      </w:r>
      <w:r w:rsidRPr="00024D08">
        <w:rPr>
          <w:b/>
          <w:bCs/>
          <w:i w:val="0"/>
          <w:iCs w:val="0"/>
          <w:color w:val="auto"/>
          <w:sz w:val="24"/>
          <w:szCs w:val="24"/>
        </w:rPr>
        <w:fldChar w:fldCharType="separate"/>
      </w:r>
      <w:r w:rsidR="005022A7">
        <w:rPr>
          <w:b/>
          <w:bCs/>
          <w:i w:val="0"/>
          <w:iCs w:val="0"/>
          <w:noProof/>
          <w:color w:val="auto"/>
          <w:sz w:val="24"/>
          <w:szCs w:val="24"/>
        </w:rPr>
        <w:t>8</w:t>
      </w:r>
      <w:bookmarkEnd w:id="295"/>
      <w:r w:rsidRPr="00024D08">
        <w:rPr>
          <w:b/>
          <w:bCs/>
          <w:i w:val="0"/>
          <w:iCs w:val="0"/>
          <w:color w:val="auto"/>
          <w:sz w:val="24"/>
          <w:szCs w:val="24"/>
        </w:rPr>
        <w:fldChar w:fldCharType="end"/>
      </w:r>
    </w:p>
    <w:p w14:paraId="12450405" w14:textId="77777777" w:rsidR="00BB66D6" w:rsidRPr="00024D08" w:rsidRDefault="00BB66D6" w:rsidP="00BB66D6">
      <w:pPr>
        <w:pStyle w:val="Caption"/>
        <w:jc w:val="center"/>
        <w:rPr>
          <w:b/>
          <w:bCs/>
          <w:i w:val="0"/>
          <w:iCs w:val="0"/>
          <w:color w:val="auto"/>
          <w:sz w:val="24"/>
          <w:szCs w:val="24"/>
        </w:rPr>
      </w:pPr>
      <w:r w:rsidRPr="00024D08">
        <w:rPr>
          <w:b/>
          <w:bCs/>
          <w:i w:val="0"/>
          <w:iCs w:val="0"/>
          <w:color w:val="auto"/>
          <w:sz w:val="24"/>
          <w:szCs w:val="24"/>
        </w:rPr>
        <w:t>Setelah</w:t>
      </w:r>
      <w:r w:rsidRPr="00024D08">
        <w:rPr>
          <w:b/>
          <w:bCs/>
          <w:i w:val="0"/>
          <w:iCs w:val="0"/>
          <w:color w:val="auto"/>
          <w:spacing w:val="-11"/>
          <w:sz w:val="24"/>
          <w:szCs w:val="24"/>
        </w:rPr>
        <w:t xml:space="preserve"> </w:t>
      </w:r>
      <w:r w:rsidRPr="00024D08">
        <w:rPr>
          <w:b/>
          <w:bCs/>
          <w:i w:val="0"/>
          <w:iCs w:val="0"/>
          <w:color w:val="auto"/>
          <w:sz w:val="24"/>
          <w:szCs w:val="24"/>
        </w:rPr>
        <w:t>Mengonsumsi</w:t>
      </w:r>
      <w:r w:rsidRPr="00024D08">
        <w:rPr>
          <w:b/>
          <w:bCs/>
          <w:i w:val="0"/>
          <w:iCs w:val="0"/>
          <w:color w:val="auto"/>
          <w:spacing w:val="-7"/>
          <w:sz w:val="24"/>
          <w:szCs w:val="24"/>
        </w:rPr>
        <w:t xml:space="preserve"> </w:t>
      </w:r>
      <w:r w:rsidRPr="00024D08">
        <w:rPr>
          <w:b/>
          <w:bCs/>
          <w:i w:val="0"/>
          <w:iCs w:val="0"/>
          <w:color w:val="auto"/>
          <w:sz w:val="24"/>
          <w:szCs w:val="24"/>
        </w:rPr>
        <w:t>Minuman</w:t>
      </w:r>
      <w:r w:rsidRPr="00024D08">
        <w:rPr>
          <w:b/>
          <w:bCs/>
          <w:i w:val="0"/>
          <w:iCs w:val="0"/>
          <w:color w:val="auto"/>
          <w:spacing w:val="-6"/>
          <w:sz w:val="24"/>
          <w:szCs w:val="24"/>
        </w:rPr>
        <w:t xml:space="preserve"> </w:t>
      </w:r>
      <w:r w:rsidRPr="00024D08">
        <w:rPr>
          <w:b/>
          <w:bCs/>
          <w:i w:val="0"/>
          <w:iCs w:val="0"/>
          <w:color w:val="auto"/>
          <w:sz w:val="24"/>
          <w:szCs w:val="24"/>
        </w:rPr>
        <w:t>Minuman</w:t>
      </w:r>
      <w:r w:rsidRPr="00024D08">
        <w:rPr>
          <w:b/>
          <w:bCs/>
          <w:i w:val="0"/>
          <w:iCs w:val="0"/>
          <w:color w:val="auto"/>
          <w:spacing w:val="-11"/>
          <w:sz w:val="24"/>
          <w:szCs w:val="24"/>
        </w:rPr>
        <w:t xml:space="preserve"> </w:t>
      </w:r>
      <w:r w:rsidRPr="00024D08">
        <w:rPr>
          <w:b/>
          <w:bCs/>
          <w:i w:val="0"/>
          <w:iCs w:val="0"/>
          <w:color w:val="auto"/>
          <w:sz w:val="24"/>
          <w:szCs w:val="24"/>
        </w:rPr>
        <w:t>Energi</w:t>
      </w:r>
      <w:r w:rsidRPr="00024D08">
        <w:rPr>
          <w:b/>
          <w:bCs/>
          <w:i w:val="0"/>
          <w:iCs w:val="0"/>
          <w:color w:val="auto"/>
          <w:spacing w:val="-7"/>
          <w:sz w:val="24"/>
          <w:szCs w:val="24"/>
        </w:rPr>
        <w:t xml:space="preserve"> </w:t>
      </w:r>
      <w:r>
        <w:rPr>
          <w:b/>
          <w:bCs/>
          <w:i w:val="0"/>
          <w:iCs w:val="0"/>
          <w:color w:val="auto"/>
          <w:sz w:val="24"/>
          <w:szCs w:val="24"/>
        </w:rPr>
        <w:t>KRATINGDAENG</w:t>
      </w:r>
      <w:r w:rsidRPr="00024D08">
        <w:rPr>
          <w:b/>
          <w:bCs/>
          <w:i w:val="0"/>
          <w:iCs w:val="0"/>
          <w:color w:val="auto"/>
          <w:sz w:val="24"/>
          <w:szCs w:val="24"/>
        </w:rPr>
        <w:t>, Menjadikan Tubuh Merasa Segar</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6CB238F8"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296"/>
          <w:p w14:paraId="7CB7E3C4"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35A9DFFF" w14:textId="77777777" w:rsidR="00BB66D6" w:rsidRDefault="00BB66D6" w:rsidP="00DA1009">
            <w:pPr>
              <w:spacing w:line="269" w:lineRule="exact"/>
              <w:ind w:left="163"/>
              <w:rPr>
                <w:sz w:val="24"/>
              </w:rPr>
            </w:pPr>
            <w:r>
              <w:rPr>
                <w:spacing w:val="-2"/>
                <w:sz w:val="24"/>
              </w:rPr>
              <w:t>Frekuensi</w:t>
            </w:r>
          </w:p>
          <w:p w14:paraId="510314F9"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7E487E67" w14:textId="77777777" w:rsidR="00BB66D6" w:rsidRDefault="00BB66D6" w:rsidP="00DA1009">
            <w:pPr>
              <w:spacing w:line="269" w:lineRule="exact"/>
              <w:ind w:left="9" w:right="3"/>
              <w:rPr>
                <w:sz w:val="24"/>
              </w:rPr>
            </w:pPr>
            <w:r>
              <w:rPr>
                <w:spacing w:val="-2"/>
                <w:sz w:val="24"/>
              </w:rPr>
              <w:t>Persentase</w:t>
            </w:r>
          </w:p>
          <w:p w14:paraId="3E262F7A"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59F8311D" w14:textId="77777777" w:rsidR="00BB66D6" w:rsidRDefault="00BB66D6" w:rsidP="00DA1009">
            <w:pPr>
              <w:spacing w:line="269" w:lineRule="exact"/>
              <w:ind w:left="308"/>
              <w:rPr>
                <w:sz w:val="24"/>
              </w:rPr>
            </w:pPr>
            <w:r>
              <w:rPr>
                <w:spacing w:val="-2"/>
                <w:sz w:val="24"/>
              </w:rPr>
              <w:t>Total</w:t>
            </w:r>
          </w:p>
          <w:p w14:paraId="2180FE8D" w14:textId="77777777" w:rsidR="00BB66D6" w:rsidRDefault="00BB66D6" w:rsidP="00DA1009">
            <w:pPr>
              <w:spacing w:line="264" w:lineRule="exact"/>
              <w:ind w:left="340"/>
              <w:rPr>
                <w:sz w:val="24"/>
              </w:rPr>
            </w:pPr>
            <w:r>
              <w:rPr>
                <w:spacing w:val="-4"/>
                <w:sz w:val="24"/>
              </w:rPr>
              <w:t>Skor</w:t>
            </w:r>
          </w:p>
        </w:tc>
      </w:tr>
      <w:tr w:rsidR="00BB66D6" w14:paraId="2A7E5754"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0C406274"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1D0DC666" w14:textId="77777777" w:rsidR="00BB66D6" w:rsidRDefault="00BB66D6" w:rsidP="00DA1009">
            <w:pPr>
              <w:spacing w:line="255" w:lineRule="exact"/>
              <w:ind w:left="4"/>
              <w:rPr>
                <w:sz w:val="24"/>
              </w:rPr>
            </w:pPr>
            <w:r>
              <w:rPr>
                <w:spacing w:val="-5"/>
                <w:sz w:val="24"/>
              </w:rPr>
              <w:t>11</w:t>
            </w:r>
          </w:p>
        </w:tc>
        <w:tc>
          <w:tcPr>
            <w:tcW w:w="1408" w:type="dxa"/>
            <w:tcBorders>
              <w:top w:val="nil"/>
              <w:left w:val="single" w:sz="4" w:space="0" w:color="000000"/>
              <w:bottom w:val="single" w:sz="4" w:space="0" w:color="000000"/>
              <w:right w:val="single" w:sz="4" w:space="0" w:color="000000"/>
            </w:tcBorders>
          </w:tcPr>
          <w:p w14:paraId="3480EAC2" w14:textId="77777777" w:rsidR="00BB66D6" w:rsidRDefault="00BB66D6" w:rsidP="00DA1009">
            <w:pPr>
              <w:spacing w:line="255" w:lineRule="exact"/>
              <w:ind w:right="96"/>
              <w:jc w:val="right"/>
              <w:rPr>
                <w:sz w:val="24"/>
              </w:rPr>
            </w:pPr>
            <w:r>
              <w:rPr>
                <w:spacing w:val="-4"/>
                <w:sz w:val="24"/>
              </w:rPr>
              <w:t>11.0</w:t>
            </w:r>
          </w:p>
        </w:tc>
        <w:tc>
          <w:tcPr>
            <w:tcW w:w="1133" w:type="dxa"/>
            <w:tcBorders>
              <w:top w:val="nil"/>
              <w:left w:val="single" w:sz="4" w:space="0" w:color="000000"/>
              <w:bottom w:val="single" w:sz="4" w:space="0" w:color="000000"/>
              <w:right w:val="single" w:sz="4" w:space="0" w:color="000000"/>
            </w:tcBorders>
          </w:tcPr>
          <w:p w14:paraId="50BAD4B0" w14:textId="77777777" w:rsidR="00BB66D6" w:rsidRDefault="00BB66D6" w:rsidP="00DA1009">
            <w:pPr>
              <w:spacing w:line="255" w:lineRule="exact"/>
              <w:ind w:right="98"/>
              <w:jc w:val="right"/>
              <w:rPr>
                <w:sz w:val="24"/>
              </w:rPr>
            </w:pPr>
            <w:r>
              <w:rPr>
                <w:spacing w:val="-5"/>
                <w:sz w:val="24"/>
              </w:rPr>
              <w:t>11</w:t>
            </w:r>
          </w:p>
        </w:tc>
      </w:tr>
      <w:tr w:rsidR="00BB66D6" w14:paraId="5E126954"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4BE900DD" w14:textId="77777777" w:rsidR="00BB66D6" w:rsidRDefault="00BB66D6" w:rsidP="00DA1009">
            <w:pPr>
              <w:spacing w:line="259"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44D305D6" w14:textId="77777777" w:rsidR="00BB66D6" w:rsidRDefault="00BB66D6" w:rsidP="00DA1009">
            <w:pPr>
              <w:spacing w:line="259" w:lineRule="exact"/>
              <w:ind w:left="4"/>
              <w:rPr>
                <w:sz w:val="24"/>
              </w:rPr>
            </w:pPr>
            <w:r>
              <w:rPr>
                <w:spacing w:val="-5"/>
                <w:sz w:val="24"/>
              </w:rPr>
              <w:t>21</w:t>
            </w:r>
          </w:p>
        </w:tc>
        <w:tc>
          <w:tcPr>
            <w:tcW w:w="1408" w:type="dxa"/>
            <w:tcBorders>
              <w:top w:val="single" w:sz="4" w:space="0" w:color="000000"/>
              <w:left w:val="single" w:sz="4" w:space="0" w:color="000000"/>
              <w:bottom w:val="single" w:sz="4" w:space="0" w:color="000000"/>
              <w:right w:val="single" w:sz="4" w:space="0" w:color="000000"/>
            </w:tcBorders>
          </w:tcPr>
          <w:p w14:paraId="6E93BDA1" w14:textId="77777777" w:rsidR="00BB66D6" w:rsidRDefault="00BB66D6" w:rsidP="00DA1009">
            <w:pPr>
              <w:spacing w:line="259" w:lineRule="exact"/>
              <w:ind w:right="96"/>
              <w:jc w:val="right"/>
              <w:rPr>
                <w:sz w:val="24"/>
              </w:rPr>
            </w:pPr>
            <w:r>
              <w:rPr>
                <w:spacing w:val="-4"/>
                <w:sz w:val="24"/>
              </w:rPr>
              <w:t>21.0</w:t>
            </w:r>
          </w:p>
        </w:tc>
        <w:tc>
          <w:tcPr>
            <w:tcW w:w="1133" w:type="dxa"/>
            <w:tcBorders>
              <w:top w:val="single" w:sz="4" w:space="0" w:color="000000"/>
              <w:left w:val="single" w:sz="4" w:space="0" w:color="000000"/>
              <w:bottom w:val="single" w:sz="4" w:space="0" w:color="000000"/>
              <w:right w:val="single" w:sz="4" w:space="0" w:color="000000"/>
            </w:tcBorders>
          </w:tcPr>
          <w:p w14:paraId="34DEAFFE" w14:textId="77777777" w:rsidR="00BB66D6" w:rsidRDefault="00BB66D6" w:rsidP="00DA1009">
            <w:pPr>
              <w:spacing w:line="259" w:lineRule="exact"/>
              <w:ind w:right="98"/>
              <w:jc w:val="right"/>
              <w:rPr>
                <w:sz w:val="24"/>
              </w:rPr>
            </w:pPr>
            <w:r>
              <w:rPr>
                <w:spacing w:val="-5"/>
                <w:sz w:val="24"/>
              </w:rPr>
              <w:t>42</w:t>
            </w:r>
          </w:p>
        </w:tc>
      </w:tr>
      <w:tr w:rsidR="00BB66D6" w14:paraId="459C158D"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035FB55A"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09BCFE83" w14:textId="77777777" w:rsidR="00BB66D6" w:rsidRDefault="00BB66D6" w:rsidP="00DA1009">
            <w:pPr>
              <w:spacing w:line="254" w:lineRule="exact"/>
              <w:ind w:left="4"/>
              <w:rPr>
                <w:sz w:val="24"/>
              </w:rPr>
            </w:pPr>
            <w:r>
              <w:rPr>
                <w:spacing w:val="-5"/>
                <w:sz w:val="24"/>
              </w:rPr>
              <w:t>16</w:t>
            </w:r>
          </w:p>
        </w:tc>
        <w:tc>
          <w:tcPr>
            <w:tcW w:w="1408" w:type="dxa"/>
            <w:tcBorders>
              <w:top w:val="single" w:sz="4" w:space="0" w:color="000000"/>
              <w:left w:val="single" w:sz="4" w:space="0" w:color="000000"/>
              <w:bottom w:val="single" w:sz="4" w:space="0" w:color="000000"/>
              <w:right w:val="single" w:sz="4" w:space="0" w:color="000000"/>
            </w:tcBorders>
          </w:tcPr>
          <w:p w14:paraId="327C9FA3" w14:textId="77777777" w:rsidR="00BB66D6" w:rsidRDefault="00BB66D6" w:rsidP="00DA1009">
            <w:pPr>
              <w:spacing w:line="254" w:lineRule="exact"/>
              <w:ind w:right="96"/>
              <w:jc w:val="right"/>
              <w:rPr>
                <w:sz w:val="24"/>
              </w:rPr>
            </w:pPr>
            <w:r>
              <w:rPr>
                <w:spacing w:val="-4"/>
                <w:sz w:val="24"/>
              </w:rPr>
              <w:t>16.0</w:t>
            </w:r>
          </w:p>
        </w:tc>
        <w:tc>
          <w:tcPr>
            <w:tcW w:w="1133" w:type="dxa"/>
            <w:tcBorders>
              <w:top w:val="single" w:sz="4" w:space="0" w:color="000000"/>
              <w:left w:val="single" w:sz="4" w:space="0" w:color="000000"/>
              <w:bottom w:val="single" w:sz="4" w:space="0" w:color="000000"/>
              <w:right w:val="single" w:sz="4" w:space="0" w:color="000000"/>
            </w:tcBorders>
          </w:tcPr>
          <w:p w14:paraId="720504F5" w14:textId="77777777" w:rsidR="00BB66D6" w:rsidRDefault="00BB66D6" w:rsidP="00DA1009">
            <w:pPr>
              <w:spacing w:line="254" w:lineRule="exact"/>
              <w:ind w:right="98"/>
              <w:jc w:val="right"/>
              <w:rPr>
                <w:sz w:val="24"/>
              </w:rPr>
            </w:pPr>
            <w:r>
              <w:rPr>
                <w:spacing w:val="-5"/>
                <w:sz w:val="24"/>
              </w:rPr>
              <w:t>48</w:t>
            </w:r>
          </w:p>
        </w:tc>
      </w:tr>
      <w:tr w:rsidR="00BB66D6" w14:paraId="238107DA"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0FF3A774"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16BCFD4" w14:textId="77777777" w:rsidR="00BB66D6" w:rsidRDefault="00BB66D6" w:rsidP="00DA1009">
            <w:pPr>
              <w:spacing w:line="258" w:lineRule="exact"/>
              <w:ind w:left="4"/>
              <w:rPr>
                <w:sz w:val="24"/>
              </w:rPr>
            </w:pPr>
            <w:r>
              <w:rPr>
                <w:spacing w:val="-5"/>
                <w:sz w:val="24"/>
              </w:rPr>
              <w:t>41</w:t>
            </w:r>
          </w:p>
        </w:tc>
        <w:tc>
          <w:tcPr>
            <w:tcW w:w="1408" w:type="dxa"/>
            <w:tcBorders>
              <w:top w:val="single" w:sz="4" w:space="0" w:color="000000"/>
              <w:left w:val="single" w:sz="4" w:space="0" w:color="000000"/>
              <w:bottom w:val="single" w:sz="4" w:space="0" w:color="000000"/>
              <w:right w:val="single" w:sz="4" w:space="0" w:color="000000"/>
            </w:tcBorders>
          </w:tcPr>
          <w:p w14:paraId="7010C4D1" w14:textId="77777777" w:rsidR="00BB66D6" w:rsidRDefault="00BB66D6" w:rsidP="00DA1009">
            <w:pPr>
              <w:spacing w:line="258" w:lineRule="exact"/>
              <w:ind w:right="96"/>
              <w:jc w:val="right"/>
              <w:rPr>
                <w:sz w:val="24"/>
              </w:rPr>
            </w:pPr>
            <w:r>
              <w:rPr>
                <w:spacing w:val="-4"/>
                <w:sz w:val="24"/>
              </w:rPr>
              <w:t>41.0</w:t>
            </w:r>
          </w:p>
        </w:tc>
        <w:tc>
          <w:tcPr>
            <w:tcW w:w="1133" w:type="dxa"/>
            <w:tcBorders>
              <w:top w:val="single" w:sz="4" w:space="0" w:color="000000"/>
              <w:left w:val="single" w:sz="4" w:space="0" w:color="000000"/>
              <w:bottom w:val="single" w:sz="4" w:space="0" w:color="000000"/>
              <w:right w:val="single" w:sz="4" w:space="0" w:color="000000"/>
            </w:tcBorders>
          </w:tcPr>
          <w:p w14:paraId="4E5B66BC" w14:textId="77777777" w:rsidR="00BB66D6" w:rsidRDefault="00BB66D6" w:rsidP="00DA1009">
            <w:pPr>
              <w:spacing w:line="258" w:lineRule="exact"/>
              <w:ind w:right="98"/>
              <w:jc w:val="right"/>
              <w:rPr>
                <w:sz w:val="24"/>
              </w:rPr>
            </w:pPr>
            <w:r>
              <w:rPr>
                <w:spacing w:val="-5"/>
                <w:sz w:val="24"/>
              </w:rPr>
              <w:t>164</w:t>
            </w:r>
          </w:p>
        </w:tc>
      </w:tr>
      <w:tr w:rsidR="00BB66D6" w14:paraId="37EC70D4"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2816E999"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20C5D4A" w14:textId="77777777" w:rsidR="00BB66D6" w:rsidRDefault="00BB66D6" w:rsidP="00DA1009">
            <w:pPr>
              <w:spacing w:line="254" w:lineRule="exact"/>
              <w:ind w:left="4"/>
              <w:rPr>
                <w:sz w:val="24"/>
              </w:rPr>
            </w:pPr>
            <w:r>
              <w:rPr>
                <w:spacing w:val="-5"/>
                <w:sz w:val="24"/>
              </w:rPr>
              <w:t>11</w:t>
            </w:r>
          </w:p>
        </w:tc>
        <w:tc>
          <w:tcPr>
            <w:tcW w:w="1408" w:type="dxa"/>
            <w:tcBorders>
              <w:top w:val="single" w:sz="4" w:space="0" w:color="000000"/>
              <w:left w:val="single" w:sz="4" w:space="0" w:color="000000"/>
              <w:bottom w:val="single" w:sz="4" w:space="0" w:color="000000"/>
              <w:right w:val="single" w:sz="4" w:space="0" w:color="000000"/>
            </w:tcBorders>
          </w:tcPr>
          <w:p w14:paraId="7F639707" w14:textId="77777777" w:rsidR="00BB66D6" w:rsidRDefault="00BB66D6" w:rsidP="00DA1009">
            <w:pPr>
              <w:spacing w:line="254" w:lineRule="exact"/>
              <w:ind w:right="96"/>
              <w:jc w:val="right"/>
              <w:rPr>
                <w:sz w:val="24"/>
              </w:rPr>
            </w:pPr>
            <w:r>
              <w:rPr>
                <w:spacing w:val="-4"/>
                <w:sz w:val="24"/>
              </w:rPr>
              <w:t>11.0</w:t>
            </w:r>
          </w:p>
        </w:tc>
        <w:tc>
          <w:tcPr>
            <w:tcW w:w="1133" w:type="dxa"/>
            <w:tcBorders>
              <w:top w:val="single" w:sz="4" w:space="0" w:color="000000"/>
              <w:left w:val="single" w:sz="4" w:space="0" w:color="000000"/>
              <w:bottom w:val="single" w:sz="4" w:space="0" w:color="000000"/>
              <w:right w:val="single" w:sz="4" w:space="0" w:color="000000"/>
            </w:tcBorders>
          </w:tcPr>
          <w:p w14:paraId="2AA5DBC2" w14:textId="77777777" w:rsidR="00BB66D6" w:rsidRDefault="00BB66D6" w:rsidP="00DA1009">
            <w:pPr>
              <w:spacing w:line="254" w:lineRule="exact"/>
              <w:ind w:right="98"/>
              <w:jc w:val="right"/>
              <w:rPr>
                <w:sz w:val="24"/>
              </w:rPr>
            </w:pPr>
            <w:r>
              <w:rPr>
                <w:spacing w:val="-5"/>
                <w:sz w:val="24"/>
              </w:rPr>
              <w:t>55</w:t>
            </w:r>
          </w:p>
        </w:tc>
      </w:tr>
      <w:tr w:rsidR="00BB66D6" w14:paraId="17FB0418" w14:textId="77777777" w:rsidTr="00DA1009">
        <w:trPr>
          <w:trHeight w:val="279"/>
          <w:jc w:val="center"/>
        </w:trPr>
        <w:tc>
          <w:tcPr>
            <w:tcW w:w="3261" w:type="dxa"/>
            <w:tcBorders>
              <w:top w:val="single" w:sz="4" w:space="0" w:color="000000"/>
              <w:left w:val="single" w:sz="4" w:space="0" w:color="000000"/>
              <w:bottom w:val="nil"/>
              <w:right w:val="single" w:sz="4" w:space="0" w:color="000000"/>
            </w:tcBorders>
          </w:tcPr>
          <w:p w14:paraId="04B13635"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1D7943C8"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502A0FCB"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78ACCB2A" w14:textId="77777777" w:rsidR="00BB66D6" w:rsidRDefault="00BB66D6" w:rsidP="00DA1009">
            <w:pPr>
              <w:spacing w:line="259" w:lineRule="exact"/>
              <w:ind w:right="98"/>
              <w:jc w:val="right"/>
              <w:rPr>
                <w:sz w:val="24"/>
              </w:rPr>
            </w:pPr>
            <w:r>
              <w:rPr>
                <w:spacing w:val="-5"/>
                <w:sz w:val="24"/>
              </w:rPr>
              <w:t>320</w:t>
            </w:r>
          </w:p>
        </w:tc>
      </w:tr>
      <w:tr w:rsidR="00BB66D6" w14:paraId="59B8D273" w14:textId="77777777" w:rsidTr="00DA1009">
        <w:trPr>
          <w:trHeight w:val="276"/>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13D8CDAF"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7F57788E" w14:textId="77777777" w:rsidR="00BB66D6" w:rsidRDefault="00BB66D6" w:rsidP="00DA1009">
            <w:pPr>
              <w:spacing w:line="257" w:lineRule="exact"/>
              <w:ind w:right="98"/>
              <w:jc w:val="right"/>
              <w:rPr>
                <w:sz w:val="24"/>
              </w:rPr>
            </w:pPr>
            <w:r>
              <w:rPr>
                <w:spacing w:val="-4"/>
                <w:sz w:val="24"/>
              </w:rPr>
              <w:t>3.20</w:t>
            </w:r>
          </w:p>
        </w:tc>
      </w:tr>
    </w:tbl>
    <w:p w14:paraId="226E7127" w14:textId="77777777" w:rsidR="00BB66D6" w:rsidRDefault="00BB66D6" w:rsidP="00BB66D6">
      <w:pPr>
        <w:ind w:left="1008"/>
      </w:pPr>
      <w:r>
        <w:t>Sumber</w:t>
      </w:r>
      <w:r>
        <w:rPr>
          <w:spacing w:val="-4"/>
        </w:rPr>
        <w:t xml:space="preserve"> </w:t>
      </w:r>
      <w:r>
        <w:t>:</w:t>
      </w:r>
      <w:r>
        <w:rPr>
          <w:spacing w:val="-4"/>
        </w:rPr>
        <w:t xml:space="preserve"> </w:t>
      </w:r>
      <w:r>
        <w:t>Kuesioner</w:t>
      </w:r>
      <w:r>
        <w:rPr>
          <w:spacing w:val="-3"/>
        </w:rPr>
        <w:t xml:space="preserve"> </w:t>
      </w:r>
      <w:r>
        <w:t>yang</w:t>
      </w:r>
      <w:r>
        <w:rPr>
          <w:spacing w:val="-5"/>
        </w:rPr>
        <w:t xml:space="preserve"> </w:t>
      </w:r>
      <w:r>
        <w:t>diolah,</w:t>
      </w:r>
      <w:r>
        <w:rPr>
          <w:spacing w:val="-1"/>
        </w:rPr>
        <w:t xml:space="preserve"> </w:t>
      </w:r>
      <w:r>
        <w:rPr>
          <w:spacing w:val="-4"/>
        </w:rPr>
        <w:t>2025</w:t>
      </w:r>
    </w:p>
    <w:p w14:paraId="01F7A3D0" w14:textId="77777777" w:rsidR="00BB66D6" w:rsidRDefault="00BB66D6" w:rsidP="00BB66D6"/>
    <w:p w14:paraId="14541059" w14:textId="77777777" w:rsidR="00BB66D6" w:rsidRDefault="00BB66D6" w:rsidP="00BB66D6"/>
    <w:p w14:paraId="7803D922" w14:textId="77777777" w:rsidR="00BB66D6" w:rsidRDefault="00BB66D6" w:rsidP="00BB66D6">
      <w:pPr>
        <w:spacing w:before="32"/>
      </w:pPr>
    </w:p>
    <w:p w14:paraId="46ADE40A" w14:textId="77777777" w:rsidR="00BB66D6" w:rsidRPr="004417E8" w:rsidRDefault="00BB66D6" w:rsidP="00BB66D6">
      <w:pPr>
        <w:spacing w:line="480" w:lineRule="auto"/>
        <w:ind w:right="3" w:firstLine="567"/>
        <w:jc w:val="both"/>
        <w:rPr>
          <w:sz w:val="24"/>
          <w:szCs w:val="24"/>
        </w:rPr>
      </w:pPr>
      <w:r w:rsidRPr="004417E8">
        <w:rPr>
          <w:sz w:val="24"/>
          <w:szCs w:val="24"/>
        </w:rPr>
        <w:t xml:space="preserve">Berdasarkan Tabel </w:t>
      </w:r>
      <w:r>
        <w:rPr>
          <w:sz w:val="24"/>
          <w:szCs w:val="24"/>
          <w:lang w:val="en-GB"/>
        </w:rPr>
        <w:t xml:space="preserve">4.8 </w:t>
      </w:r>
      <w:proofErr w:type="spellStart"/>
      <w:r w:rsidRPr="004417E8">
        <w:rPr>
          <w:sz w:val="24"/>
          <w:szCs w:val="24"/>
          <w:lang w:val="en-GB"/>
        </w:rPr>
        <w:t>diatas</w:t>
      </w:r>
      <w:proofErr w:type="spellEnd"/>
      <w:r w:rsidRPr="004417E8">
        <w:rPr>
          <w:sz w:val="24"/>
          <w:szCs w:val="24"/>
        </w:rPr>
        <w:t xml:space="preserve"> dapat diketahui tanggapan responden mengenai setelah anda mengonsumsi minuman minuman energi </w:t>
      </w:r>
      <w:r w:rsidRPr="004417E8">
        <w:rPr>
          <w:sz w:val="24"/>
          <w:szCs w:val="24"/>
          <w:lang w:val="en-GB"/>
        </w:rPr>
        <w:t>KRATINGDAENG</w:t>
      </w:r>
      <w:r w:rsidRPr="004417E8">
        <w:rPr>
          <w:sz w:val="24"/>
          <w:szCs w:val="24"/>
        </w:rPr>
        <w:t xml:space="preserve">, menjadikan tubuh merasa segar sebagian besar responden menyatakan cenderung setuju terhadap pernyataan di atas. Hal ini menggambarkan bahwa pelanggan menilai produk minuman energi KRATINGDAENG yang dijual sudah sesuai yaitu </w:t>
      </w:r>
      <w:r w:rsidRPr="004417E8">
        <w:rPr>
          <w:sz w:val="24"/>
          <w:szCs w:val="24"/>
        </w:rPr>
        <w:lastRenderedPageBreak/>
        <w:t>bisa menjadikan tubuh jadi segar. Namun terdapat beberapa respoden yang menyatakan cenderung tidak setuju terhadap pernyataan di atas. Dengan penilaian tersebut pelanggan mengganggap bahwa produk minuman energi KRATINGDAENG yang dijual belum sepenuhnya bisa menjadikan tubuh jadi segar.</w:t>
      </w:r>
    </w:p>
    <w:p w14:paraId="181222AF" w14:textId="77777777" w:rsidR="00BB66D6" w:rsidRDefault="00BB66D6" w:rsidP="00BB66D6">
      <w:pPr>
        <w:spacing w:before="89"/>
      </w:pPr>
    </w:p>
    <w:p w14:paraId="0AC95F41" w14:textId="77777777" w:rsidR="00BB66D6" w:rsidRDefault="00BB66D6" w:rsidP="00BB66D6">
      <w:pPr>
        <w:pStyle w:val="Heading4"/>
        <w:numPr>
          <w:ilvl w:val="0"/>
          <w:numId w:val="81"/>
        </w:numPr>
        <w:ind w:left="567" w:hanging="567"/>
        <w:jc w:val="both"/>
      </w:pPr>
      <w:bookmarkStart w:id="297" w:name="_Toc200635069"/>
      <w:r>
        <w:t>Dimensi</w:t>
      </w:r>
      <w:r>
        <w:rPr>
          <w:spacing w:val="-5"/>
        </w:rPr>
        <w:t xml:space="preserve"> </w:t>
      </w:r>
      <w:r>
        <w:t>Ciri-Ciri</w:t>
      </w:r>
      <w:r>
        <w:rPr>
          <w:spacing w:val="-3"/>
        </w:rPr>
        <w:t xml:space="preserve"> </w:t>
      </w:r>
      <w:r>
        <w:t>Atau</w:t>
      </w:r>
      <w:r>
        <w:rPr>
          <w:spacing w:val="-5"/>
        </w:rPr>
        <w:t xml:space="preserve"> </w:t>
      </w:r>
      <w:r>
        <w:t>Keistimewaan</w:t>
      </w:r>
      <w:r>
        <w:rPr>
          <w:spacing w:val="-5"/>
        </w:rPr>
        <w:t xml:space="preserve"> </w:t>
      </w:r>
      <w:r>
        <w:t>Tambahan</w:t>
      </w:r>
      <w:r>
        <w:rPr>
          <w:spacing w:val="-5"/>
        </w:rPr>
        <w:t xml:space="preserve"> </w:t>
      </w:r>
      <w:r>
        <w:rPr>
          <w:spacing w:val="-2"/>
        </w:rPr>
        <w:t>(</w:t>
      </w:r>
      <w:r>
        <w:rPr>
          <w:i/>
          <w:spacing w:val="-2"/>
        </w:rPr>
        <w:t>Features</w:t>
      </w:r>
      <w:r>
        <w:rPr>
          <w:spacing w:val="-2"/>
        </w:rPr>
        <w:t>)</w:t>
      </w:r>
      <w:bookmarkEnd w:id="297"/>
    </w:p>
    <w:p w14:paraId="6A58059F" w14:textId="77777777" w:rsidR="00BB66D6" w:rsidRDefault="00BB66D6" w:rsidP="00BB66D6">
      <w:pPr>
        <w:spacing w:before="273" w:line="480" w:lineRule="auto"/>
        <w:ind w:right="136" w:firstLine="567"/>
        <w:jc w:val="both"/>
      </w:pPr>
      <w:r w:rsidRPr="004417E8">
        <w:rPr>
          <w:sz w:val="24"/>
          <w:szCs w:val="24"/>
        </w:rPr>
        <w:t>Ciri-ciri atau</w:t>
      </w:r>
      <w:r w:rsidRPr="004417E8">
        <w:rPr>
          <w:spacing w:val="-2"/>
          <w:sz w:val="24"/>
          <w:szCs w:val="24"/>
        </w:rPr>
        <w:t xml:space="preserve"> </w:t>
      </w:r>
      <w:r w:rsidRPr="004417E8">
        <w:rPr>
          <w:sz w:val="24"/>
          <w:szCs w:val="24"/>
        </w:rPr>
        <w:t>keistimewaan</w:t>
      </w:r>
      <w:r w:rsidRPr="004417E8">
        <w:rPr>
          <w:spacing w:val="-2"/>
          <w:sz w:val="24"/>
          <w:szCs w:val="24"/>
        </w:rPr>
        <w:t xml:space="preserve"> </w:t>
      </w:r>
      <w:r w:rsidRPr="004417E8">
        <w:rPr>
          <w:sz w:val="24"/>
          <w:szCs w:val="24"/>
        </w:rPr>
        <w:t>tambahan produk</w:t>
      </w:r>
      <w:r w:rsidRPr="004417E8">
        <w:rPr>
          <w:spacing w:val="-2"/>
          <w:sz w:val="24"/>
          <w:szCs w:val="24"/>
        </w:rPr>
        <w:t xml:space="preserve"> </w:t>
      </w:r>
      <w:r w:rsidRPr="004417E8">
        <w:rPr>
          <w:sz w:val="24"/>
          <w:szCs w:val="24"/>
        </w:rPr>
        <w:t>diukur</w:t>
      </w:r>
      <w:r w:rsidRPr="004417E8">
        <w:rPr>
          <w:spacing w:val="-2"/>
          <w:sz w:val="24"/>
          <w:szCs w:val="24"/>
        </w:rPr>
        <w:t xml:space="preserve"> </w:t>
      </w:r>
      <w:r w:rsidRPr="004417E8">
        <w:rPr>
          <w:sz w:val="24"/>
          <w:szCs w:val="24"/>
        </w:rPr>
        <w:t>dengan lima indikator memiliki cita rasa yang khas, aroma minuman terasa sangat khas, sesuai dengan selera, rasa manis sesuai dengan selera dan memiliki kemasan yang mudah dikenali . Berikut</w:t>
      </w:r>
      <w:r w:rsidRPr="004417E8">
        <w:rPr>
          <w:spacing w:val="-3"/>
          <w:sz w:val="24"/>
          <w:szCs w:val="24"/>
        </w:rPr>
        <w:t xml:space="preserve"> </w:t>
      </w:r>
      <w:r w:rsidRPr="004417E8">
        <w:rPr>
          <w:sz w:val="24"/>
          <w:szCs w:val="24"/>
        </w:rPr>
        <w:t>ini</w:t>
      </w:r>
      <w:r w:rsidRPr="004417E8">
        <w:rPr>
          <w:spacing w:val="-3"/>
          <w:sz w:val="24"/>
          <w:szCs w:val="24"/>
        </w:rPr>
        <w:t xml:space="preserve"> </w:t>
      </w:r>
      <w:r w:rsidRPr="004417E8">
        <w:rPr>
          <w:sz w:val="24"/>
          <w:szCs w:val="24"/>
        </w:rPr>
        <w:t>tanggapan</w:t>
      </w:r>
      <w:r w:rsidRPr="004417E8">
        <w:rPr>
          <w:spacing w:val="-1"/>
          <w:sz w:val="24"/>
          <w:szCs w:val="24"/>
        </w:rPr>
        <w:t xml:space="preserve"> </w:t>
      </w:r>
      <w:r w:rsidRPr="004417E8">
        <w:rPr>
          <w:sz w:val="24"/>
          <w:szCs w:val="24"/>
        </w:rPr>
        <w:t>responden</w:t>
      </w:r>
      <w:r w:rsidRPr="004417E8">
        <w:rPr>
          <w:spacing w:val="-1"/>
          <w:sz w:val="24"/>
          <w:szCs w:val="24"/>
        </w:rPr>
        <w:t xml:space="preserve"> </w:t>
      </w:r>
      <w:r w:rsidRPr="004417E8">
        <w:rPr>
          <w:sz w:val="24"/>
          <w:szCs w:val="24"/>
        </w:rPr>
        <w:t>yang</w:t>
      </w:r>
      <w:r w:rsidRPr="004417E8">
        <w:rPr>
          <w:spacing w:val="-5"/>
          <w:sz w:val="24"/>
          <w:szCs w:val="24"/>
        </w:rPr>
        <w:t xml:space="preserve"> </w:t>
      </w:r>
      <w:r w:rsidRPr="004417E8">
        <w:rPr>
          <w:sz w:val="24"/>
          <w:szCs w:val="24"/>
        </w:rPr>
        <w:t>berhubungan</w:t>
      </w:r>
      <w:r w:rsidRPr="004417E8">
        <w:rPr>
          <w:spacing w:val="-1"/>
          <w:sz w:val="24"/>
          <w:szCs w:val="24"/>
        </w:rPr>
        <w:t xml:space="preserve"> </w:t>
      </w:r>
      <w:r w:rsidRPr="004417E8">
        <w:rPr>
          <w:sz w:val="24"/>
          <w:szCs w:val="24"/>
        </w:rPr>
        <w:t>dengan ciri-ciri</w:t>
      </w:r>
      <w:r w:rsidRPr="004417E8">
        <w:rPr>
          <w:spacing w:val="-3"/>
          <w:sz w:val="24"/>
          <w:szCs w:val="24"/>
        </w:rPr>
        <w:t xml:space="preserve"> </w:t>
      </w:r>
      <w:r w:rsidRPr="004417E8">
        <w:rPr>
          <w:sz w:val="24"/>
          <w:szCs w:val="24"/>
        </w:rPr>
        <w:t>atau keistimewaan tambahan produk</w:t>
      </w:r>
      <w:r>
        <w:t>:</w:t>
      </w:r>
    </w:p>
    <w:p w14:paraId="4DDC89C4" w14:textId="1F16582D" w:rsidR="00BB66D6" w:rsidRPr="00A94238" w:rsidRDefault="00BB66D6" w:rsidP="00BB66D6">
      <w:pPr>
        <w:pStyle w:val="Caption"/>
        <w:jc w:val="center"/>
        <w:rPr>
          <w:b/>
          <w:bCs/>
          <w:i w:val="0"/>
          <w:iCs w:val="0"/>
          <w:color w:val="auto"/>
          <w:sz w:val="24"/>
          <w:szCs w:val="24"/>
        </w:rPr>
      </w:pPr>
      <w:bookmarkStart w:id="298" w:name="_Toc200649638"/>
      <w:bookmarkStart w:id="299" w:name="_Hlk200794464"/>
      <w:r w:rsidRPr="00A94238">
        <w:rPr>
          <w:b/>
          <w:bCs/>
          <w:i w:val="0"/>
          <w:iCs w:val="0"/>
          <w:color w:val="auto"/>
          <w:sz w:val="24"/>
          <w:szCs w:val="24"/>
        </w:rPr>
        <w:t xml:space="preserve">Tabel 4. </w:t>
      </w:r>
      <w:r w:rsidRPr="00A94238">
        <w:rPr>
          <w:b/>
          <w:bCs/>
          <w:i w:val="0"/>
          <w:iCs w:val="0"/>
          <w:color w:val="auto"/>
          <w:sz w:val="24"/>
          <w:szCs w:val="24"/>
        </w:rPr>
        <w:fldChar w:fldCharType="begin"/>
      </w:r>
      <w:r w:rsidRPr="00A94238">
        <w:rPr>
          <w:b/>
          <w:bCs/>
          <w:i w:val="0"/>
          <w:iCs w:val="0"/>
          <w:color w:val="auto"/>
          <w:sz w:val="24"/>
          <w:szCs w:val="24"/>
        </w:rPr>
        <w:instrText xml:space="preserve"> SEQ Tabel_4. \* ARABIC </w:instrText>
      </w:r>
      <w:r w:rsidRPr="00A94238">
        <w:rPr>
          <w:b/>
          <w:bCs/>
          <w:i w:val="0"/>
          <w:iCs w:val="0"/>
          <w:color w:val="auto"/>
          <w:sz w:val="24"/>
          <w:szCs w:val="24"/>
        </w:rPr>
        <w:fldChar w:fldCharType="separate"/>
      </w:r>
      <w:r w:rsidR="005022A7">
        <w:rPr>
          <w:b/>
          <w:bCs/>
          <w:i w:val="0"/>
          <w:iCs w:val="0"/>
          <w:noProof/>
          <w:color w:val="auto"/>
          <w:sz w:val="24"/>
          <w:szCs w:val="24"/>
        </w:rPr>
        <w:t>9</w:t>
      </w:r>
      <w:bookmarkEnd w:id="298"/>
      <w:r w:rsidRPr="00A94238">
        <w:rPr>
          <w:b/>
          <w:bCs/>
          <w:i w:val="0"/>
          <w:iCs w:val="0"/>
          <w:color w:val="auto"/>
          <w:sz w:val="24"/>
          <w:szCs w:val="24"/>
        </w:rPr>
        <w:fldChar w:fldCharType="end"/>
      </w:r>
    </w:p>
    <w:p w14:paraId="209DF85A" w14:textId="77777777" w:rsidR="00BB66D6" w:rsidRPr="00A94238" w:rsidRDefault="00BB66D6" w:rsidP="00BB66D6">
      <w:pPr>
        <w:pStyle w:val="Caption"/>
        <w:jc w:val="center"/>
        <w:rPr>
          <w:b/>
          <w:bCs/>
          <w:i w:val="0"/>
          <w:iCs w:val="0"/>
          <w:color w:val="auto"/>
          <w:sz w:val="24"/>
          <w:szCs w:val="24"/>
        </w:rPr>
      </w:pPr>
      <w:r w:rsidRPr="00A94238">
        <w:rPr>
          <w:b/>
          <w:bCs/>
          <w:i w:val="0"/>
          <w:iCs w:val="0"/>
          <w:color w:val="auto"/>
          <w:sz w:val="24"/>
          <w:szCs w:val="24"/>
        </w:rPr>
        <w:t>Minuman</w:t>
      </w:r>
      <w:r w:rsidRPr="00A94238">
        <w:rPr>
          <w:b/>
          <w:bCs/>
          <w:i w:val="0"/>
          <w:iCs w:val="0"/>
          <w:color w:val="auto"/>
          <w:spacing w:val="-3"/>
          <w:sz w:val="24"/>
          <w:szCs w:val="24"/>
        </w:rPr>
        <w:t xml:space="preserve"> </w:t>
      </w:r>
      <w:r w:rsidRPr="00A94238">
        <w:rPr>
          <w:b/>
          <w:bCs/>
          <w:i w:val="0"/>
          <w:iCs w:val="0"/>
          <w:color w:val="auto"/>
          <w:sz w:val="24"/>
          <w:szCs w:val="24"/>
        </w:rPr>
        <w:t>Energi</w:t>
      </w:r>
      <w:r w:rsidRPr="00A94238">
        <w:rPr>
          <w:b/>
          <w:bCs/>
          <w:i w:val="0"/>
          <w:iCs w:val="0"/>
          <w:color w:val="auto"/>
          <w:spacing w:val="-2"/>
          <w:sz w:val="24"/>
          <w:szCs w:val="24"/>
        </w:rPr>
        <w:t xml:space="preserve"> </w:t>
      </w:r>
      <w:r>
        <w:rPr>
          <w:b/>
          <w:bCs/>
          <w:i w:val="0"/>
          <w:iCs w:val="0"/>
          <w:color w:val="auto"/>
          <w:sz w:val="24"/>
          <w:szCs w:val="24"/>
        </w:rPr>
        <w:t>KRATINGDAENG</w:t>
      </w:r>
      <w:r w:rsidRPr="00A94238">
        <w:rPr>
          <w:b/>
          <w:bCs/>
          <w:i w:val="0"/>
          <w:iCs w:val="0"/>
          <w:color w:val="auto"/>
          <w:spacing w:val="58"/>
          <w:sz w:val="24"/>
          <w:szCs w:val="24"/>
        </w:rPr>
        <w:t xml:space="preserve"> </w:t>
      </w:r>
      <w:r w:rsidRPr="00A94238">
        <w:rPr>
          <w:b/>
          <w:bCs/>
          <w:i w:val="0"/>
          <w:iCs w:val="0"/>
          <w:color w:val="auto"/>
          <w:sz w:val="24"/>
          <w:szCs w:val="24"/>
        </w:rPr>
        <w:t>Yang</w:t>
      </w:r>
      <w:r w:rsidRPr="00A94238">
        <w:rPr>
          <w:b/>
          <w:bCs/>
          <w:i w:val="0"/>
          <w:iCs w:val="0"/>
          <w:color w:val="auto"/>
          <w:spacing w:val="-7"/>
          <w:sz w:val="24"/>
          <w:szCs w:val="24"/>
        </w:rPr>
        <w:t xml:space="preserve"> </w:t>
      </w:r>
      <w:r w:rsidRPr="00A94238">
        <w:rPr>
          <w:b/>
          <w:bCs/>
          <w:i w:val="0"/>
          <w:iCs w:val="0"/>
          <w:color w:val="auto"/>
          <w:sz w:val="24"/>
          <w:szCs w:val="24"/>
        </w:rPr>
        <w:t>Dikonsumsi</w:t>
      </w:r>
      <w:r w:rsidRPr="00A94238">
        <w:rPr>
          <w:b/>
          <w:bCs/>
          <w:i w:val="0"/>
          <w:iCs w:val="0"/>
          <w:color w:val="auto"/>
          <w:spacing w:val="3"/>
          <w:sz w:val="24"/>
          <w:szCs w:val="24"/>
        </w:rPr>
        <w:t xml:space="preserve"> </w:t>
      </w:r>
      <w:r w:rsidRPr="00A94238">
        <w:rPr>
          <w:b/>
          <w:bCs/>
          <w:i w:val="0"/>
          <w:iCs w:val="0"/>
          <w:color w:val="auto"/>
          <w:sz w:val="24"/>
          <w:szCs w:val="24"/>
        </w:rPr>
        <w:t>Memiliki</w:t>
      </w:r>
      <w:r w:rsidRPr="00A94238">
        <w:rPr>
          <w:b/>
          <w:bCs/>
          <w:i w:val="0"/>
          <w:iCs w:val="0"/>
          <w:color w:val="auto"/>
          <w:spacing w:val="-6"/>
          <w:sz w:val="24"/>
          <w:szCs w:val="24"/>
        </w:rPr>
        <w:t xml:space="preserve"> </w:t>
      </w:r>
      <w:r w:rsidRPr="00A94238">
        <w:rPr>
          <w:b/>
          <w:bCs/>
          <w:i w:val="0"/>
          <w:iCs w:val="0"/>
          <w:color w:val="auto"/>
          <w:sz w:val="24"/>
          <w:szCs w:val="24"/>
        </w:rPr>
        <w:t>Cita</w:t>
      </w:r>
      <w:r w:rsidRPr="00A94238">
        <w:rPr>
          <w:b/>
          <w:bCs/>
          <w:i w:val="0"/>
          <w:iCs w:val="0"/>
          <w:color w:val="auto"/>
          <w:spacing w:val="-2"/>
          <w:sz w:val="24"/>
          <w:szCs w:val="24"/>
        </w:rPr>
        <w:t xml:space="preserve"> </w:t>
      </w:r>
      <w:r w:rsidRPr="00A94238">
        <w:rPr>
          <w:b/>
          <w:bCs/>
          <w:i w:val="0"/>
          <w:iCs w:val="0"/>
          <w:color w:val="auto"/>
          <w:sz w:val="24"/>
          <w:szCs w:val="24"/>
        </w:rPr>
        <w:t>Rasa</w:t>
      </w:r>
      <w:r w:rsidRPr="00A94238">
        <w:rPr>
          <w:b/>
          <w:bCs/>
          <w:i w:val="0"/>
          <w:iCs w:val="0"/>
          <w:color w:val="auto"/>
          <w:spacing w:val="-1"/>
          <w:sz w:val="24"/>
          <w:szCs w:val="24"/>
        </w:rPr>
        <w:t xml:space="preserve"> </w:t>
      </w:r>
      <w:r w:rsidRPr="00A94238">
        <w:rPr>
          <w:b/>
          <w:bCs/>
          <w:i w:val="0"/>
          <w:iCs w:val="0"/>
          <w:color w:val="auto"/>
          <w:sz w:val="24"/>
          <w:szCs w:val="24"/>
        </w:rPr>
        <w:t>Yang</w:t>
      </w:r>
      <w:r w:rsidRPr="00A94238">
        <w:rPr>
          <w:b/>
          <w:bCs/>
          <w:i w:val="0"/>
          <w:iCs w:val="0"/>
          <w:color w:val="auto"/>
          <w:spacing w:val="-7"/>
          <w:sz w:val="24"/>
          <w:szCs w:val="24"/>
        </w:rPr>
        <w:t xml:space="preserve"> </w:t>
      </w:r>
      <w:r w:rsidRPr="00A94238">
        <w:rPr>
          <w:b/>
          <w:bCs/>
          <w:i w:val="0"/>
          <w:iCs w:val="0"/>
          <w:color w:val="auto"/>
          <w:spacing w:val="-4"/>
          <w:sz w:val="24"/>
          <w:szCs w:val="24"/>
        </w:rPr>
        <w:t>Khas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2AFF98B5" w14:textId="77777777" w:rsidTr="00DA1009">
        <w:trPr>
          <w:trHeight w:val="553"/>
          <w:jc w:val="center"/>
        </w:trPr>
        <w:tc>
          <w:tcPr>
            <w:tcW w:w="3261" w:type="dxa"/>
            <w:shd w:val="clear" w:color="auto" w:fill="D9D9D9"/>
          </w:tcPr>
          <w:bookmarkEnd w:id="299"/>
          <w:p w14:paraId="674D477F" w14:textId="77777777" w:rsidR="00BB66D6" w:rsidRDefault="00BB66D6" w:rsidP="00DA1009">
            <w:pPr>
              <w:spacing w:before="133"/>
              <w:ind w:right="4"/>
              <w:rPr>
                <w:sz w:val="24"/>
              </w:rPr>
            </w:pPr>
            <w:r>
              <w:rPr>
                <w:spacing w:val="-2"/>
                <w:sz w:val="24"/>
              </w:rPr>
              <w:t>Tanggapan</w:t>
            </w:r>
          </w:p>
        </w:tc>
        <w:tc>
          <w:tcPr>
            <w:tcW w:w="1284" w:type="dxa"/>
            <w:shd w:val="clear" w:color="auto" w:fill="D9D9D9"/>
          </w:tcPr>
          <w:p w14:paraId="1ABCB2D3" w14:textId="77777777" w:rsidR="00BB66D6" w:rsidRDefault="00BB66D6" w:rsidP="00DA1009">
            <w:pPr>
              <w:spacing w:line="269" w:lineRule="exact"/>
              <w:ind w:left="163"/>
              <w:rPr>
                <w:sz w:val="24"/>
              </w:rPr>
            </w:pPr>
            <w:r>
              <w:rPr>
                <w:spacing w:val="-2"/>
                <w:sz w:val="24"/>
              </w:rPr>
              <w:t>Frekuensi</w:t>
            </w:r>
          </w:p>
          <w:p w14:paraId="5424FA67" w14:textId="77777777" w:rsidR="00BB66D6" w:rsidRDefault="00BB66D6" w:rsidP="00DA1009">
            <w:pPr>
              <w:spacing w:line="264" w:lineRule="exact"/>
              <w:ind w:left="259"/>
              <w:rPr>
                <w:sz w:val="24"/>
              </w:rPr>
            </w:pPr>
            <w:r>
              <w:rPr>
                <w:spacing w:val="-2"/>
                <w:sz w:val="24"/>
              </w:rPr>
              <w:t>(Orang)</w:t>
            </w:r>
          </w:p>
        </w:tc>
        <w:tc>
          <w:tcPr>
            <w:tcW w:w="1408" w:type="dxa"/>
            <w:shd w:val="clear" w:color="auto" w:fill="D9D9D9"/>
          </w:tcPr>
          <w:p w14:paraId="29A732A3" w14:textId="77777777" w:rsidR="00BB66D6" w:rsidRDefault="00BB66D6" w:rsidP="00DA1009">
            <w:pPr>
              <w:spacing w:line="269" w:lineRule="exact"/>
              <w:ind w:left="9" w:right="3"/>
              <w:rPr>
                <w:sz w:val="24"/>
              </w:rPr>
            </w:pPr>
            <w:r>
              <w:rPr>
                <w:spacing w:val="-2"/>
                <w:sz w:val="24"/>
              </w:rPr>
              <w:t>Persentase</w:t>
            </w:r>
          </w:p>
          <w:p w14:paraId="0E4E5C4D" w14:textId="77777777" w:rsidR="00BB66D6" w:rsidRDefault="00BB66D6" w:rsidP="00DA1009">
            <w:pPr>
              <w:spacing w:line="264" w:lineRule="exact"/>
              <w:ind w:left="9"/>
              <w:rPr>
                <w:sz w:val="24"/>
              </w:rPr>
            </w:pPr>
            <w:r>
              <w:rPr>
                <w:spacing w:val="-5"/>
                <w:sz w:val="24"/>
              </w:rPr>
              <w:t>(%)</w:t>
            </w:r>
          </w:p>
        </w:tc>
        <w:tc>
          <w:tcPr>
            <w:tcW w:w="1133" w:type="dxa"/>
            <w:shd w:val="clear" w:color="auto" w:fill="D9D9D9"/>
          </w:tcPr>
          <w:p w14:paraId="6F37BB94" w14:textId="77777777" w:rsidR="00BB66D6" w:rsidRDefault="00BB66D6" w:rsidP="00DA1009">
            <w:pPr>
              <w:spacing w:line="269" w:lineRule="exact"/>
              <w:ind w:left="308"/>
              <w:rPr>
                <w:sz w:val="24"/>
              </w:rPr>
            </w:pPr>
            <w:r>
              <w:rPr>
                <w:spacing w:val="-2"/>
                <w:sz w:val="24"/>
              </w:rPr>
              <w:t>Total</w:t>
            </w:r>
          </w:p>
          <w:p w14:paraId="48241327" w14:textId="77777777" w:rsidR="00BB66D6" w:rsidRDefault="00BB66D6" w:rsidP="00DA1009">
            <w:pPr>
              <w:spacing w:line="264" w:lineRule="exact"/>
              <w:ind w:left="340"/>
              <w:rPr>
                <w:sz w:val="24"/>
              </w:rPr>
            </w:pPr>
            <w:r>
              <w:rPr>
                <w:spacing w:val="-4"/>
                <w:sz w:val="24"/>
              </w:rPr>
              <w:t>Skor</w:t>
            </w:r>
          </w:p>
        </w:tc>
      </w:tr>
      <w:tr w:rsidR="00BB66D6" w14:paraId="401D083B" w14:textId="77777777" w:rsidTr="00DA1009">
        <w:trPr>
          <w:trHeight w:val="275"/>
          <w:jc w:val="center"/>
        </w:trPr>
        <w:tc>
          <w:tcPr>
            <w:tcW w:w="3261" w:type="dxa"/>
          </w:tcPr>
          <w:p w14:paraId="2A9233EB" w14:textId="77777777" w:rsidR="00BB66D6" w:rsidRDefault="00BB66D6" w:rsidP="00DA1009">
            <w:pPr>
              <w:spacing w:line="256"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Pr>
          <w:p w14:paraId="45DE81E2" w14:textId="77777777" w:rsidR="00BB66D6" w:rsidRDefault="00BB66D6" w:rsidP="00DA1009">
            <w:pPr>
              <w:spacing w:line="256" w:lineRule="exact"/>
              <w:ind w:left="4"/>
              <w:rPr>
                <w:sz w:val="24"/>
              </w:rPr>
            </w:pPr>
            <w:r>
              <w:rPr>
                <w:spacing w:val="-5"/>
                <w:sz w:val="24"/>
              </w:rPr>
              <w:t>10</w:t>
            </w:r>
          </w:p>
        </w:tc>
        <w:tc>
          <w:tcPr>
            <w:tcW w:w="1408" w:type="dxa"/>
          </w:tcPr>
          <w:p w14:paraId="042987D5" w14:textId="77777777" w:rsidR="00BB66D6" w:rsidRDefault="00BB66D6" w:rsidP="00DA1009">
            <w:pPr>
              <w:spacing w:line="256" w:lineRule="exact"/>
              <w:ind w:right="96"/>
              <w:jc w:val="right"/>
              <w:rPr>
                <w:sz w:val="24"/>
              </w:rPr>
            </w:pPr>
            <w:r>
              <w:rPr>
                <w:spacing w:val="-4"/>
                <w:sz w:val="24"/>
              </w:rPr>
              <w:t>10.0</w:t>
            </w:r>
          </w:p>
        </w:tc>
        <w:tc>
          <w:tcPr>
            <w:tcW w:w="1133" w:type="dxa"/>
          </w:tcPr>
          <w:p w14:paraId="484CA9DB" w14:textId="77777777" w:rsidR="00BB66D6" w:rsidRDefault="00BB66D6" w:rsidP="00DA1009">
            <w:pPr>
              <w:spacing w:line="256" w:lineRule="exact"/>
              <w:ind w:right="98"/>
              <w:jc w:val="right"/>
              <w:rPr>
                <w:sz w:val="24"/>
              </w:rPr>
            </w:pPr>
            <w:r>
              <w:rPr>
                <w:spacing w:val="-5"/>
                <w:sz w:val="24"/>
              </w:rPr>
              <w:t>10</w:t>
            </w:r>
          </w:p>
        </w:tc>
      </w:tr>
      <w:tr w:rsidR="00BB66D6" w14:paraId="48188EA2" w14:textId="77777777" w:rsidTr="00DA1009">
        <w:trPr>
          <w:trHeight w:val="277"/>
          <w:jc w:val="center"/>
        </w:trPr>
        <w:tc>
          <w:tcPr>
            <w:tcW w:w="3261" w:type="dxa"/>
          </w:tcPr>
          <w:p w14:paraId="34D198D3"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Pr>
          <w:p w14:paraId="67E0A4E0" w14:textId="77777777" w:rsidR="00BB66D6" w:rsidRDefault="00BB66D6" w:rsidP="00DA1009">
            <w:pPr>
              <w:spacing w:line="258" w:lineRule="exact"/>
              <w:ind w:left="4"/>
              <w:rPr>
                <w:sz w:val="24"/>
              </w:rPr>
            </w:pPr>
            <w:r>
              <w:rPr>
                <w:spacing w:val="-5"/>
                <w:sz w:val="24"/>
              </w:rPr>
              <w:t>20</w:t>
            </w:r>
          </w:p>
        </w:tc>
        <w:tc>
          <w:tcPr>
            <w:tcW w:w="1408" w:type="dxa"/>
          </w:tcPr>
          <w:p w14:paraId="3022177E" w14:textId="77777777" w:rsidR="00BB66D6" w:rsidRDefault="00BB66D6" w:rsidP="00DA1009">
            <w:pPr>
              <w:spacing w:line="258" w:lineRule="exact"/>
              <w:ind w:right="96"/>
              <w:jc w:val="right"/>
              <w:rPr>
                <w:sz w:val="24"/>
              </w:rPr>
            </w:pPr>
            <w:r>
              <w:rPr>
                <w:spacing w:val="-4"/>
                <w:sz w:val="24"/>
              </w:rPr>
              <w:t>20.0</w:t>
            </w:r>
          </w:p>
        </w:tc>
        <w:tc>
          <w:tcPr>
            <w:tcW w:w="1133" w:type="dxa"/>
          </w:tcPr>
          <w:p w14:paraId="26EC08C1" w14:textId="77777777" w:rsidR="00BB66D6" w:rsidRDefault="00BB66D6" w:rsidP="00DA1009">
            <w:pPr>
              <w:spacing w:line="258" w:lineRule="exact"/>
              <w:ind w:right="98"/>
              <w:jc w:val="right"/>
              <w:rPr>
                <w:sz w:val="24"/>
              </w:rPr>
            </w:pPr>
            <w:r>
              <w:rPr>
                <w:spacing w:val="-5"/>
                <w:sz w:val="24"/>
              </w:rPr>
              <w:t>40</w:t>
            </w:r>
          </w:p>
        </w:tc>
      </w:tr>
      <w:tr w:rsidR="00BB66D6" w14:paraId="23195B0C" w14:textId="77777777" w:rsidTr="00DA1009">
        <w:trPr>
          <w:trHeight w:val="274"/>
          <w:jc w:val="center"/>
        </w:trPr>
        <w:tc>
          <w:tcPr>
            <w:tcW w:w="3261" w:type="dxa"/>
          </w:tcPr>
          <w:p w14:paraId="7124B15E" w14:textId="77777777" w:rsidR="00BB66D6" w:rsidRDefault="00BB66D6" w:rsidP="00DA1009">
            <w:pPr>
              <w:spacing w:line="254" w:lineRule="exact"/>
              <w:ind w:left="103"/>
              <w:rPr>
                <w:sz w:val="24"/>
              </w:rPr>
            </w:pPr>
            <w:r>
              <w:rPr>
                <w:spacing w:val="-2"/>
                <w:sz w:val="24"/>
              </w:rPr>
              <w:t>Cukup</w:t>
            </w:r>
          </w:p>
        </w:tc>
        <w:tc>
          <w:tcPr>
            <w:tcW w:w="1284" w:type="dxa"/>
          </w:tcPr>
          <w:p w14:paraId="27B55F28" w14:textId="77777777" w:rsidR="00BB66D6" w:rsidRDefault="00BB66D6" w:rsidP="00DA1009">
            <w:pPr>
              <w:spacing w:line="254" w:lineRule="exact"/>
              <w:ind w:left="4"/>
              <w:rPr>
                <w:sz w:val="24"/>
              </w:rPr>
            </w:pPr>
            <w:r>
              <w:rPr>
                <w:spacing w:val="-5"/>
                <w:sz w:val="24"/>
              </w:rPr>
              <w:t>25</w:t>
            </w:r>
          </w:p>
        </w:tc>
        <w:tc>
          <w:tcPr>
            <w:tcW w:w="1408" w:type="dxa"/>
          </w:tcPr>
          <w:p w14:paraId="74104CAE" w14:textId="77777777" w:rsidR="00BB66D6" w:rsidRDefault="00BB66D6" w:rsidP="00DA1009">
            <w:pPr>
              <w:spacing w:line="254" w:lineRule="exact"/>
              <w:ind w:right="96"/>
              <w:jc w:val="right"/>
              <w:rPr>
                <w:sz w:val="24"/>
              </w:rPr>
            </w:pPr>
            <w:r>
              <w:rPr>
                <w:spacing w:val="-4"/>
                <w:sz w:val="24"/>
              </w:rPr>
              <w:t>25.0</w:t>
            </w:r>
          </w:p>
        </w:tc>
        <w:tc>
          <w:tcPr>
            <w:tcW w:w="1133" w:type="dxa"/>
          </w:tcPr>
          <w:p w14:paraId="305AB688" w14:textId="77777777" w:rsidR="00BB66D6" w:rsidRDefault="00BB66D6" w:rsidP="00DA1009">
            <w:pPr>
              <w:spacing w:line="254" w:lineRule="exact"/>
              <w:ind w:right="98"/>
              <w:jc w:val="right"/>
              <w:rPr>
                <w:sz w:val="24"/>
              </w:rPr>
            </w:pPr>
            <w:r>
              <w:rPr>
                <w:spacing w:val="-5"/>
                <w:sz w:val="24"/>
              </w:rPr>
              <w:t>75</w:t>
            </w:r>
          </w:p>
        </w:tc>
      </w:tr>
      <w:tr w:rsidR="00BB66D6" w14:paraId="6AC61E15" w14:textId="77777777" w:rsidTr="00DA1009">
        <w:trPr>
          <w:trHeight w:val="277"/>
          <w:jc w:val="center"/>
        </w:trPr>
        <w:tc>
          <w:tcPr>
            <w:tcW w:w="3261" w:type="dxa"/>
          </w:tcPr>
          <w:p w14:paraId="1EC69475" w14:textId="77777777" w:rsidR="00BB66D6" w:rsidRDefault="00BB66D6" w:rsidP="00DA1009">
            <w:pPr>
              <w:spacing w:line="258" w:lineRule="exact"/>
              <w:ind w:left="103"/>
              <w:rPr>
                <w:sz w:val="24"/>
              </w:rPr>
            </w:pPr>
            <w:r>
              <w:rPr>
                <w:spacing w:val="-2"/>
                <w:sz w:val="24"/>
              </w:rPr>
              <w:t>Setuju</w:t>
            </w:r>
          </w:p>
        </w:tc>
        <w:tc>
          <w:tcPr>
            <w:tcW w:w="1284" w:type="dxa"/>
          </w:tcPr>
          <w:p w14:paraId="433A0FB7" w14:textId="77777777" w:rsidR="00BB66D6" w:rsidRDefault="00BB66D6" w:rsidP="00DA1009">
            <w:pPr>
              <w:spacing w:line="258" w:lineRule="exact"/>
              <w:ind w:left="4"/>
              <w:rPr>
                <w:sz w:val="24"/>
              </w:rPr>
            </w:pPr>
            <w:r>
              <w:rPr>
                <w:spacing w:val="-5"/>
                <w:sz w:val="24"/>
              </w:rPr>
              <w:t>38</w:t>
            </w:r>
          </w:p>
        </w:tc>
        <w:tc>
          <w:tcPr>
            <w:tcW w:w="1408" w:type="dxa"/>
          </w:tcPr>
          <w:p w14:paraId="2579B6B3" w14:textId="77777777" w:rsidR="00BB66D6" w:rsidRDefault="00BB66D6" w:rsidP="00DA1009">
            <w:pPr>
              <w:spacing w:line="258" w:lineRule="exact"/>
              <w:ind w:right="96"/>
              <w:jc w:val="right"/>
              <w:rPr>
                <w:sz w:val="24"/>
              </w:rPr>
            </w:pPr>
            <w:r>
              <w:rPr>
                <w:spacing w:val="-4"/>
                <w:sz w:val="24"/>
              </w:rPr>
              <w:t>38.0</w:t>
            </w:r>
          </w:p>
        </w:tc>
        <w:tc>
          <w:tcPr>
            <w:tcW w:w="1133" w:type="dxa"/>
          </w:tcPr>
          <w:p w14:paraId="4962B4FD" w14:textId="77777777" w:rsidR="00BB66D6" w:rsidRDefault="00BB66D6" w:rsidP="00DA1009">
            <w:pPr>
              <w:spacing w:line="258" w:lineRule="exact"/>
              <w:ind w:right="98"/>
              <w:jc w:val="right"/>
              <w:rPr>
                <w:sz w:val="24"/>
              </w:rPr>
            </w:pPr>
            <w:r>
              <w:rPr>
                <w:spacing w:val="-5"/>
                <w:sz w:val="24"/>
              </w:rPr>
              <w:t>152</w:t>
            </w:r>
          </w:p>
        </w:tc>
      </w:tr>
      <w:tr w:rsidR="00BB66D6" w14:paraId="08445B08" w14:textId="77777777" w:rsidTr="00DA1009">
        <w:trPr>
          <w:trHeight w:val="273"/>
          <w:jc w:val="center"/>
        </w:trPr>
        <w:tc>
          <w:tcPr>
            <w:tcW w:w="3261" w:type="dxa"/>
          </w:tcPr>
          <w:p w14:paraId="4D7CF31B"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Pr>
          <w:p w14:paraId="4D8726CD" w14:textId="77777777" w:rsidR="00BB66D6" w:rsidRDefault="00BB66D6" w:rsidP="00DA1009">
            <w:pPr>
              <w:spacing w:line="254" w:lineRule="exact"/>
              <w:ind w:left="4"/>
              <w:rPr>
                <w:sz w:val="24"/>
              </w:rPr>
            </w:pPr>
            <w:r>
              <w:rPr>
                <w:spacing w:val="-10"/>
                <w:sz w:val="24"/>
              </w:rPr>
              <w:t>7</w:t>
            </w:r>
          </w:p>
        </w:tc>
        <w:tc>
          <w:tcPr>
            <w:tcW w:w="1408" w:type="dxa"/>
          </w:tcPr>
          <w:p w14:paraId="54E87810" w14:textId="77777777" w:rsidR="00BB66D6" w:rsidRDefault="00BB66D6" w:rsidP="00DA1009">
            <w:pPr>
              <w:spacing w:line="254" w:lineRule="exact"/>
              <w:ind w:right="96"/>
              <w:jc w:val="right"/>
              <w:rPr>
                <w:sz w:val="24"/>
              </w:rPr>
            </w:pPr>
            <w:r>
              <w:rPr>
                <w:spacing w:val="-5"/>
                <w:sz w:val="24"/>
              </w:rPr>
              <w:t>7.0</w:t>
            </w:r>
          </w:p>
        </w:tc>
        <w:tc>
          <w:tcPr>
            <w:tcW w:w="1133" w:type="dxa"/>
          </w:tcPr>
          <w:p w14:paraId="7552E5BC" w14:textId="77777777" w:rsidR="00BB66D6" w:rsidRDefault="00BB66D6" w:rsidP="00DA1009">
            <w:pPr>
              <w:spacing w:line="254" w:lineRule="exact"/>
              <w:ind w:right="98"/>
              <w:jc w:val="right"/>
              <w:rPr>
                <w:sz w:val="24"/>
              </w:rPr>
            </w:pPr>
            <w:r>
              <w:rPr>
                <w:spacing w:val="-5"/>
                <w:sz w:val="24"/>
              </w:rPr>
              <w:t>35</w:t>
            </w:r>
          </w:p>
        </w:tc>
      </w:tr>
      <w:tr w:rsidR="00BB66D6" w14:paraId="7E639354" w14:textId="77777777" w:rsidTr="00DA1009">
        <w:trPr>
          <w:trHeight w:val="279"/>
          <w:jc w:val="center"/>
        </w:trPr>
        <w:tc>
          <w:tcPr>
            <w:tcW w:w="3261" w:type="dxa"/>
          </w:tcPr>
          <w:p w14:paraId="4164ED97" w14:textId="77777777" w:rsidR="00BB66D6" w:rsidRDefault="00BB66D6" w:rsidP="00DA1009">
            <w:pPr>
              <w:spacing w:line="259" w:lineRule="exact"/>
              <w:ind w:left="103"/>
              <w:rPr>
                <w:sz w:val="24"/>
              </w:rPr>
            </w:pPr>
            <w:r>
              <w:rPr>
                <w:spacing w:val="-2"/>
                <w:sz w:val="24"/>
              </w:rPr>
              <w:t>Jumlah</w:t>
            </w:r>
          </w:p>
        </w:tc>
        <w:tc>
          <w:tcPr>
            <w:tcW w:w="1284" w:type="dxa"/>
          </w:tcPr>
          <w:p w14:paraId="57FB8FB9" w14:textId="77777777" w:rsidR="00BB66D6" w:rsidRDefault="00BB66D6" w:rsidP="00DA1009">
            <w:pPr>
              <w:spacing w:line="259" w:lineRule="exact"/>
              <w:ind w:left="4"/>
              <w:rPr>
                <w:sz w:val="24"/>
              </w:rPr>
            </w:pPr>
            <w:r>
              <w:rPr>
                <w:spacing w:val="-5"/>
                <w:sz w:val="24"/>
              </w:rPr>
              <w:t>100</w:t>
            </w:r>
          </w:p>
        </w:tc>
        <w:tc>
          <w:tcPr>
            <w:tcW w:w="1408" w:type="dxa"/>
          </w:tcPr>
          <w:p w14:paraId="68C58C30" w14:textId="77777777" w:rsidR="00BB66D6" w:rsidRDefault="00BB66D6" w:rsidP="00DA1009">
            <w:pPr>
              <w:spacing w:line="259" w:lineRule="exact"/>
              <w:ind w:right="96"/>
              <w:jc w:val="right"/>
              <w:rPr>
                <w:sz w:val="24"/>
              </w:rPr>
            </w:pPr>
            <w:r>
              <w:rPr>
                <w:spacing w:val="-5"/>
                <w:sz w:val="24"/>
              </w:rPr>
              <w:t>100</w:t>
            </w:r>
          </w:p>
        </w:tc>
        <w:tc>
          <w:tcPr>
            <w:tcW w:w="1133" w:type="dxa"/>
          </w:tcPr>
          <w:p w14:paraId="7DA0016C" w14:textId="77777777" w:rsidR="00BB66D6" w:rsidRDefault="00BB66D6" w:rsidP="00DA1009">
            <w:pPr>
              <w:spacing w:line="259" w:lineRule="exact"/>
              <w:ind w:right="98"/>
              <w:jc w:val="right"/>
              <w:rPr>
                <w:sz w:val="24"/>
              </w:rPr>
            </w:pPr>
            <w:r>
              <w:rPr>
                <w:spacing w:val="-5"/>
                <w:sz w:val="24"/>
              </w:rPr>
              <w:t>312</w:t>
            </w:r>
          </w:p>
        </w:tc>
      </w:tr>
      <w:tr w:rsidR="00BB66D6" w14:paraId="31DC9634" w14:textId="77777777" w:rsidTr="00DA1009">
        <w:trPr>
          <w:trHeight w:val="277"/>
          <w:jc w:val="center"/>
        </w:trPr>
        <w:tc>
          <w:tcPr>
            <w:tcW w:w="5953" w:type="dxa"/>
            <w:gridSpan w:val="3"/>
            <w:shd w:val="clear" w:color="auto" w:fill="D9D9D9"/>
          </w:tcPr>
          <w:p w14:paraId="4D17EA89"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shd w:val="clear" w:color="auto" w:fill="D9D9D9"/>
          </w:tcPr>
          <w:p w14:paraId="298D6EB3" w14:textId="77777777" w:rsidR="00BB66D6" w:rsidRDefault="00BB66D6" w:rsidP="00DA1009">
            <w:pPr>
              <w:spacing w:line="257" w:lineRule="exact"/>
              <w:ind w:right="98"/>
              <w:jc w:val="right"/>
              <w:rPr>
                <w:sz w:val="24"/>
              </w:rPr>
            </w:pPr>
            <w:r>
              <w:rPr>
                <w:spacing w:val="-4"/>
                <w:sz w:val="24"/>
              </w:rPr>
              <w:t>3.12</w:t>
            </w:r>
          </w:p>
        </w:tc>
      </w:tr>
    </w:tbl>
    <w:p w14:paraId="767B262C" w14:textId="77777777" w:rsidR="00BB66D6" w:rsidRDefault="00BB66D6" w:rsidP="00BB66D6">
      <w:pPr>
        <w:ind w:left="1008"/>
      </w:pPr>
      <w:r>
        <w:t>Sumber</w:t>
      </w:r>
      <w:r>
        <w:rPr>
          <w:spacing w:val="-4"/>
        </w:rPr>
        <w:t xml:space="preserve"> </w:t>
      </w:r>
      <w:r>
        <w:t>:</w:t>
      </w:r>
      <w:r>
        <w:rPr>
          <w:spacing w:val="-4"/>
        </w:rPr>
        <w:t xml:space="preserve"> </w:t>
      </w:r>
      <w:r>
        <w:t>Kuesioner</w:t>
      </w:r>
      <w:r>
        <w:rPr>
          <w:spacing w:val="-3"/>
        </w:rPr>
        <w:t xml:space="preserve"> </w:t>
      </w:r>
      <w:r>
        <w:t>yang</w:t>
      </w:r>
      <w:r>
        <w:rPr>
          <w:spacing w:val="-5"/>
        </w:rPr>
        <w:t xml:space="preserve"> </w:t>
      </w:r>
      <w:r>
        <w:t>diolah,</w:t>
      </w:r>
      <w:r>
        <w:rPr>
          <w:spacing w:val="-1"/>
        </w:rPr>
        <w:t xml:space="preserve"> </w:t>
      </w:r>
      <w:r>
        <w:rPr>
          <w:spacing w:val="-4"/>
        </w:rPr>
        <w:t>2025</w:t>
      </w:r>
    </w:p>
    <w:p w14:paraId="6D746BA7" w14:textId="77777777" w:rsidR="00BB66D6" w:rsidRDefault="00BB66D6" w:rsidP="00BB66D6"/>
    <w:p w14:paraId="2652E7AC" w14:textId="77777777" w:rsidR="00BB66D6" w:rsidRDefault="00BB66D6" w:rsidP="00BB66D6"/>
    <w:p w14:paraId="558E6AA7" w14:textId="77777777" w:rsidR="00BB66D6" w:rsidRDefault="00BB66D6" w:rsidP="00BB66D6">
      <w:pPr>
        <w:spacing w:before="32"/>
      </w:pPr>
    </w:p>
    <w:p w14:paraId="37E3FD40" w14:textId="67E6CD83" w:rsidR="00BB66D6" w:rsidRPr="00BC258C" w:rsidRDefault="00BB66D6" w:rsidP="00BC258C">
      <w:pPr>
        <w:spacing w:line="480" w:lineRule="auto"/>
        <w:ind w:right="3" w:firstLine="709"/>
        <w:jc w:val="both"/>
        <w:rPr>
          <w:sz w:val="24"/>
          <w:szCs w:val="24"/>
        </w:rPr>
      </w:pPr>
      <w:r w:rsidRPr="004417E8">
        <w:rPr>
          <w:sz w:val="24"/>
          <w:szCs w:val="24"/>
        </w:rPr>
        <w:t xml:space="preserve">Berdasarkan Tabel </w:t>
      </w:r>
      <w:r w:rsidRPr="004417E8">
        <w:rPr>
          <w:sz w:val="24"/>
          <w:szCs w:val="24"/>
          <w:lang w:val="en-GB"/>
        </w:rPr>
        <w:t xml:space="preserve">4.9 </w:t>
      </w:r>
      <w:proofErr w:type="spellStart"/>
      <w:r w:rsidRPr="004417E8">
        <w:rPr>
          <w:sz w:val="24"/>
          <w:szCs w:val="24"/>
          <w:lang w:val="en-GB"/>
        </w:rPr>
        <w:t>diatas</w:t>
      </w:r>
      <w:proofErr w:type="spellEnd"/>
      <w:r w:rsidRPr="004417E8">
        <w:rPr>
          <w:sz w:val="24"/>
          <w:szCs w:val="24"/>
        </w:rPr>
        <w:t xml:space="preserve"> dapat diketahui tanggapan responden mengenai minuman energi KRATINGDAENG</w:t>
      </w:r>
      <w:r w:rsidRPr="004417E8">
        <w:rPr>
          <w:spacing w:val="40"/>
          <w:sz w:val="24"/>
          <w:szCs w:val="24"/>
        </w:rPr>
        <w:t xml:space="preserve"> </w:t>
      </w:r>
      <w:r w:rsidRPr="004417E8">
        <w:rPr>
          <w:sz w:val="24"/>
          <w:szCs w:val="24"/>
        </w:rPr>
        <w:t xml:space="preserve">yang dikonsumsi memiliki cita rasa yang khas besar responden menyatakan cenderung setuju terhadap pernyataan di </w:t>
      </w:r>
      <w:r w:rsidRPr="004417E8">
        <w:rPr>
          <w:sz w:val="24"/>
          <w:szCs w:val="24"/>
        </w:rPr>
        <w:lastRenderedPageBreak/>
        <w:t>atas. Hal ini menggambarkan bahwa pelanggan menilai produk minuman energi KRATINGDAENG</w:t>
      </w:r>
      <w:r w:rsidRPr="004417E8">
        <w:rPr>
          <w:spacing w:val="40"/>
          <w:sz w:val="24"/>
          <w:szCs w:val="24"/>
        </w:rPr>
        <w:t xml:space="preserve"> </w:t>
      </w:r>
      <w:r w:rsidRPr="004417E8">
        <w:rPr>
          <w:sz w:val="24"/>
          <w:szCs w:val="24"/>
        </w:rPr>
        <w:t>yang dijual memiliki cita rasa yang khas. Namun terdapat beberapa respoden yang menyatakan cenderung tidak setuju terhadap pernyataan di</w:t>
      </w:r>
      <w:r w:rsidRPr="004417E8">
        <w:rPr>
          <w:spacing w:val="-1"/>
          <w:sz w:val="24"/>
          <w:szCs w:val="24"/>
        </w:rPr>
        <w:t xml:space="preserve"> </w:t>
      </w:r>
      <w:r w:rsidRPr="004417E8">
        <w:rPr>
          <w:sz w:val="24"/>
          <w:szCs w:val="24"/>
        </w:rPr>
        <w:t>atas. Dengan penilaian tersebut pelanggan mengganggap bahwa produk minuman energi KRATINGDAENG</w:t>
      </w:r>
      <w:r w:rsidRPr="004417E8">
        <w:rPr>
          <w:spacing w:val="40"/>
          <w:sz w:val="24"/>
          <w:szCs w:val="24"/>
        </w:rPr>
        <w:t xml:space="preserve"> </w:t>
      </w:r>
      <w:r w:rsidRPr="004417E8">
        <w:rPr>
          <w:sz w:val="24"/>
          <w:szCs w:val="24"/>
        </w:rPr>
        <w:t>yang dijual kurang memiliki cita rasa yang khas.</w:t>
      </w:r>
      <w:bookmarkStart w:id="300" w:name="_Toc200649639"/>
    </w:p>
    <w:p w14:paraId="40775BF6" w14:textId="1FAEC6A8" w:rsidR="00BB66D6" w:rsidRPr="00A94238" w:rsidRDefault="00BB66D6" w:rsidP="00BB66D6">
      <w:pPr>
        <w:pStyle w:val="Caption"/>
        <w:jc w:val="center"/>
        <w:rPr>
          <w:b/>
          <w:bCs/>
          <w:i w:val="0"/>
          <w:iCs w:val="0"/>
          <w:color w:val="auto"/>
          <w:sz w:val="24"/>
          <w:szCs w:val="24"/>
        </w:rPr>
      </w:pPr>
      <w:r w:rsidRPr="00A94238">
        <w:rPr>
          <w:b/>
          <w:bCs/>
          <w:i w:val="0"/>
          <w:iCs w:val="0"/>
          <w:color w:val="auto"/>
          <w:sz w:val="24"/>
          <w:szCs w:val="24"/>
        </w:rPr>
        <w:t xml:space="preserve">Tabel 4. </w:t>
      </w:r>
      <w:r w:rsidRPr="00A94238">
        <w:rPr>
          <w:b/>
          <w:bCs/>
          <w:i w:val="0"/>
          <w:iCs w:val="0"/>
          <w:color w:val="auto"/>
          <w:sz w:val="24"/>
          <w:szCs w:val="24"/>
        </w:rPr>
        <w:fldChar w:fldCharType="begin"/>
      </w:r>
      <w:r w:rsidRPr="00A94238">
        <w:rPr>
          <w:b/>
          <w:bCs/>
          <w:i w:val="0"/>
          <w:iCs w:val="0"/>
          <w:color w:val="auto"/>
          <w:sz w:val="24"/>
          <w:szCs w:val="24"/>
        </w:rPr>
        <w:instrText xml:space="preserve"> SEQ Tabel_4. \* ARABIC </w:instrText>
      </w:r>
      <w:r w:rsidRPr="00A94238">
        <w:rPr>
          <w:b/>
          <w:bCs/>
          <w:i w:val="0"/>
          <w:iCs w:val="0"/>
          <w:color w:val="auto"/>
          <w:sz w:val="24"/>
          <w:szCs w:val="24"/>
        </w:rPr>
        <w:fldChar w:fldCharType="separate"/>
      </w:r>
      <w:r w:rsidR="005022A7">
        <w:rPr>
          <w:b/>
          <w:bCs/>
          <w:i w:val="0"/>
          <w:iCs w:val="0"/>
          <w:noProof/>
          <w:color w:val="auto"/>
          <w:sz w:val="24"/>
          <w:szCs w:val="24"/>
        </w:rPr>
        <w:t>10</w:t>
      </w:r>
      <w:bookmarkEnd w:id="300"/>
      <w:r w:rsidRPr="00A94238">
        <w:rPr>
          <w:b/>
          <w:bCs/>
          <w:i w:val="0"/>
          <w:iCs w:val="0"/>
          <w:color w:val="auto"/>
          <w:sz w:val="24"/>
          <w:szCs w:val="24"/>
        </w:rPr>
        <w:fldChar w:fldCharType="end"/>
      </w:r>
    </w:p>
    <w:p w14:paraId="3E0FD2CB" w14:textId="77777777" w:rsidR="00BB66D6" w:rsidRPr="00A94238" w:rsidRDefault="00BB66D6" w:rsidP="00BB66D6">
      <w:pPr>
        <w:pStyle w:val="Caption"/>
        <w:jc w:val="center"/>
        <w:rPr>
          <w:b/>
          <w:bCs/>
          <w:i w:val="0"/>
          <w:iCs w:val="0"/>
          <w:color w:val="auto"/>
          <w:sz w:val="24"/>
          <w:szCs w:val="24"/>
        </w:rPr>
      </w:pPr>
      <w:bookmarkStart w:id="301" w:name="_Hlk200794545"/>
      <w:r w:rsidRPr="00A94238">
        <w:rPr>
          <w:b/>
          <w:bCs/>
          <w:i w:val="0"/>
          <w:iCs w:val="0"/>
          <w:color w:val="auto"/>
          <w:sz w:val="24"/>
          <w:szCs w:val="24"/>
        </w:rPr>
        <w:t>Aroma</w:t>
      </w:r>
      <w:r w:rsidRPr="00A94238">
        <w:rPr>
          <w:b/>
          <w:bCs/>
          <w:i w:val="0"/>
          <w:iCs w:val="0"/>
          <w:color w:val="auto"/>
          <w:spacing w:val="-2"/>
          <w:sz w:val="24"/>
          <w:szCs w:val="24"/>
        </w:rPr>
        <w:t xml:space="preserve"> </w:t>
      </w:r>
      <w:r w:rsidRPr="00A94238">
        <w:rPr>
          <w:b/>
          <w:bCs/>
          <w:i w:val="0"/>
          <w:iCs w:val="0"/>
          <w:color w:val="auto"/>
          <w:sz w:val="24"/>
          <w:szCs w:val="24"/>
        </w:rPr>
        <w:t>Minuman</w:t>
      </w:r>
      <w:r w:rsidRPr="00A94238">
        <w:rPr>
          <w:b/>
          <w:bCs/>
          <w:i w:val="0"/>
          <w:iCs w:val="0"/>
          <w:color w:val="auto"/>
          <w:spacing w:val="-2"/>
          <w:sz w:val="24"/>
          <w:szCs w:val="24"/>
        </w:rPr>
        <w:t xml:space="preserve"> </w:t>
      </w:r>
      <w:r w:rsidRPr="00A94238">
        <w:rPr>
          <w:b/>
          <w:bCs/>
          <w:i w:val="0"/>
          <w:iCs w:val="0"/>
          <w:color w:val="auto"/>
          <w:sz w:val="24"/>
          <w:szCs w:val="24"/>
        </w:rPr>
        <w:t>Energi</w:t>
      </w:r>
      <w:r w:rsidRPr="00A94238">
        <w:rPr>
          <w:b/>
          <w:bCs/>
          <w:i w:val="0"/>
          <w:iCs w:val="0"/>
          <w:color w:val="auto"/>
          <w:spacing w:val="-2"/>
          <w:sz w:val="24"/>
          <w:szCs w:val="24"/>
        </w:rPr>
        <w:t xml:space="preserve"> </w:t>
      </w:r>
      <w:r>
        <w:rPr>
          <w:b/>
          <w:bCs/>
          <w:i w:val="0"/>
          <w:iCs w:val="0"/>
          <w:color w:val="auto"/>
          <w:sz w:val="24"/>
          <w:szCs w:val="24"/>
        </w:rPr>
        <w:t>KRATINGDAENG</w:t>
      </w:r>
      <w:r w:rsidRPr="00A94238">
        <w:rPr>
          <w:b/>
          <w:bCs/>
          <w:i w:val="0"/>
          <w:iCs w:val="0"/>
          <w:color w:val="auto"/>
          <w:spacing w:val="60"/>
          <w:sz w:val="24"/>
          <w:szCs w:val="24"/>
        </w:rPr>
        <w:t xml:space="preserve"> </w:t>
      </w:r>
      <w:r w:rsidRPr="00A94238">
        <w:rPr>
          <w:b/>
          <w:bCs/>
          <w:i w:val="0"/>
          <w:iCs w:val="0"/>
          <w:color w:val="auto"/>
          <w:sz w:val="24"/>
          <w:szCs w:val="24"/>
        </w:rPr>
        <w:t>Yang</w:t>
      </w:r>
      <w:r w:rsidRPr="00A94238">
        <w:rPr>
          <w:b/>
          <w:bCs/>
          <w:i w:val="0"/>
          <w:iCs w:val="0"/>
          <w:color w:val="auto"/>
          <w:spacing w:val="-7"/>
          <w:sz w:val="24"/>
          <w:szCs w:val="24"/>
        </w:rPr>
        <w:t xml:space="preserve"> </w:t>
      </w:r>
      <w:r w:rsidRPr="00A94238">
        <w:rPr>
          <w:b/>
          <w:bCs/>
          <w:i w:val="0"/>
          <w:iCs w:val="0"/>
          <w:color w:val="auto"/>
          <w:sz w:val="24"/>
          <w:szCs w:val="24"/>
        </w:rPr>
        <w:t>Dikonsumsi</w:t>
      </w:r>
      <w:r w:rsidRPr="00A94238">
        <w:rPr>
          <w:b/>
          <w:bCs/>
          <w:i w:val="0"/>
          <w:iCs w:val="0"/>
          <w:color w:val="auto"/>
          <w:spacing w:val="-2"/>
          <w:sz w:val="24"/>
          <w:szCs w:val="24"/>
        </w:rPr>
        <w:t xml:space="preserve"> </w:t>
      </w:r>
      <w:r w:rsidRPr="00A94238">
        <w:rPr>
          <w:b/>
          <w:bCs/>
          <w:i w:val="0"/>
          <w:iCs w:val="0"/>
          <w:color w:val="auto"/>
          <w:sz w:val="24"/>
          <w:szCs w:val="24"/>
        </w:rPr>
        <w:t>Terasa</w:t>
      </w:r>
      <w:r w:rsidRPr="00A94238">
        <w:rPr>
          <w:b/>
          <w:bCs/>
          <w:i w:val="0"/>
          <w:iCs w:val="0"/>
          <w:color w:val="auto"/>
          <w:spacing w:val="-1"/>
          <w:sz w:val="24"/>
          <w:szCs w:val="24"/>
        </w:rPr>
        <w:t xml:space="preserve"> </w:t>
      </w:r>
      <w:r w:rsidRPr="00A94238">
        <w:rPr>
          <w:b/>
          <w:bCs/>
          <w:i w:val="0"/>
          <w:iCs w:val="0"/>
          <w:color w:val="auto"/>
          <w:sz w:val="24"/>
          <w:szCs w:val="24"/>
        </w:rPr>
        <w:t>Sangat</w:t>
      </w:r>
      <w:r w:rsidRPr="00A94238">
        <w:rPr>
          <w:b/>
          <w:bCs/>
          <w:i w:val="0"/>
          <w:iCs w:val="0"/>
          <w:color w:val="auto"/>
          <w:spacing w:val="-2"/>
          <w:sz w:val="24"/>
          <w:szCs w:val="24"/>
        </w:rPr>
        <w:t xml:space="preserve"> </w:t>
      </w:r>
      <w:r w:rsidRPr="00A94238">
        <w:rPr>
          <w:b/>
          <w:bCs/>
          <w:i w:val="0"/>
          <w:iCs w:val="0"/>
          <w:color w:val="auto"/>
          <w:spacing w:val="-4"/>
          <w:sz w:val="24"/>
          <w:szCs w:val="24"/>
        </w:rPr>
        <w:t>Khas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5931BDAF" w14:textId="77777777" w:rsidTr="00DA1009">
        <w:trPr>
          <w:trHeight w:val="553"/>
          <w:jc w:val="center"/>
        </w:trPr>
        <w:tc>
          <w:tcPr>
            <w:tcW w:w="3261" w:type="dxa"/>
            <w:shd w:val="clear" w:color="auto" w:fill="D9D9D9"/>
          </w:tcPr>
          <w:bookmarkEnd w:id="301"/>
          <w:p w14:paraId="00169B34" w14:textId="77777777" w:rsidR="00BB66D6" w:rsidRDefault="00BB66D6" w:rsidP="00DA1009">
            <w:pPr>
              <w:spacing w:before="133"/>
              <w:ind w:right="4"/>
              <w:rPr>
                <w:sz w:val="24"/>
              </w:rPr>
            </w:pPr>
            <w:r>
              <w:rPr>
                <w:spacing w:val="-2"/>
                <w:sz w:val="24"/>
              </w:rPr>
              <w:t>Tanggapan</w:t>
            </w:r>
          </w:p>
        </w:tc>
        <w:tc>
          <w:tcPr>
            <w:tcW w:w="1284" w:type="dxa"/>
            <w:shd w:val="clear" w:color="auto" w:fill="D9D9D9"/>
          </w:tcPr>
          <w:p w14:paraId="7E4CCB1D" w14:textId="77777777" w:rsidR="00BB66D6" w:rsidRDefault="00BB66D6" w:rsidP="00DA1009">
            <w:pPr>
              <w:spacing w:line="269" w:lineRule="exact"/>
              <w:ind w:left="163"/>
              <w:rPr>
                <w:sz w:val="24"/>
              </w:rPr>
            </w:pPr>
            <w:r>
              <w:rPr>
                <w:spacing w:val="-2"/>
                <w:sz w:val="24"/>
              </w:rPr>
              <w:t>Frekuensi</w:t>
            </w:r>
          </w:p>
          <w:p w14:paraId="631924B3" w14:textId="77777777" w:rsidR="00BB66D6" w:rsidRDefault="00BB66D6" w:rsidP="00DA1009">
            <w:pPr>
              <w:spacing w:line="265" w:lineRule="exact"/>
              <w:ind w:left="259"/>
              <w:rPr>
                <w:sz w:val="24"/>
              </w:rPr>
            </w:pPr>
            <w:r>
              <w:rPr>
                <w:spacing w:val="-2"/>
                <w:sz w:val="24"/>
              </w:rPr>
              <w:t>(Orang)</w:t>
            </w:r>
          </w:p>
        </w:tc>
        <w:tc>
          <w:tcPr>
            <w:tcW w:w="1408" w:type="dxa"/>
            <w:shd w:val="clear" w:color="auto" w:fill="D9D9D9"/>
          </w:tcPr>
          <w:p w14:paraId="56A1D6BF" w14:textId="77777777" w:rsidR="00BB66D6" w:rsidRDefault="00BB66D6" w:rsidP="00DA1009">
            <w:pPr>
              <w:spacing w:line="269" w:lineRule="exact"/>
              <w:ind w:left="9" w:right="3"/>
              <w:rPr>
                <w:sz w:val="24"/>
              </w:rPr>
            </w:pPr>
            <w:r>
              <w:rPr>
                <w:spacing w:val="-2"/>
                <w:sz w:val="24"/>
              </w:rPr>
              <w:t>Persentase</w:t>
            </w:r>
          </w:p>
          <w:p w14:paraId="19B8308F" w14:textId="77777777" w:rsidR="00BB66D6" w:rsidRDefault="00BB66D6" w:rsidP="00DA1009">
            <w:pPr>
              <w:spacing w:line="265" w:lineRule="exact"/>
              <w:ind w:left="9"/>
              <w:rPr>
                <w:sz w:val="24"/>
              </w:rPr>
            </w:pPr>
            <w:r>
              <w:rPr>
                <w:spacing w:val="-5"/>
                <w:sz w:val="24"/>
              </w:rPr>
              <w:t>(%)</w:t>
            </w:r>
          </w:p>
        </w:tc>
        <w:tc>
          <w:tcPr>
            <w:tcW w:w="1133" w:type="dxa"/>
            <w:shd w:val="clear" w:color="auto" w:fill="D9D9D9"/>
          </w:tcPr>
          <w:p w14:paraId="4A2BA940" w14:textId="77777777" w:rsidR="00BB66D6" w:rsidRDefault="00BB66D6" w:rsidP="00DA1009">
            <w:pPr>
              <w:spacing w:line="269" w:lineRule="exact"/>
              <w:ind w:left="308"/>
              <w:rPr>
                <w:sz w:val="24"/>
              </w:rPr>
            </w:pPr>
            <w:r>
              <w:rPr>
                <w:spacing w:val="-2"/>
                <w:sz w:val="24"/>
              </w:rPr>
              <w:t>Total</w:t>
            </w:r>
          </w:p>
          <w:p w14:paraId="0808EB26" w14:textId="77777777" w:rsidR="00BB66D6" w:rsidRDefault="00BB66D6" w:rsidP="00DA1009">
            <w:pPr>
              <w:spacing w:line="265" w:lineRule="exact"/>
              <w:ind w:left="340"/>
              <w:rPr>
                <w:sz w:val="24"/>
              </w:rPr>
            </w:pPr>
            <w:r>
              <w:rPr>
                <w:spacing w:val="-4"/>
                <w:sz w:val="24"/>
              </w:rPr>
              <w:t>Skor</w:t>
            </w:r>
          </w:p>
        </w:tc>
      </w:tr>
      <w:tr w:rsidR="00BB66D6" w14:paraId="4A5C8BF8" w14:textId="77777777" w:rsidTr="00DA1009">
        <w:trPr>
          <w:trHeight w:val="275"/>
          <w:jc w:val="center"/>
        </w:trPr>
        <w:tc>
          <w:tcPr>
            <w:tcW w:w="3261" w:type="dxa"/>
          </w:tcPr>
          <w:p w14:paraId="6446DB35"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Pr>
          <w:p w14:paraId="0D546B08" w14:textId="77777777" w:rsidR="00BB66D6" w:rsidRDefault="00BB66D6" w:rsidP="00DA1009">
            <w:pPr>
              <w:spacing w:line="255" w:lineRule="exact"/>
              <w:ind w:left="4"/>
              <w:rPr>
                <w:sz w:val="24"/>
              </w:rPr>
            </w:pPr>
            <w:r>
              <w:rPr>
                <w:spacing w:val="-5"/>
                <w:sz w:val="24"/>
              </w:rPr>
              <w:t>10</w:t>
            </w:r>
          </w:p>
        </w:tc>
        <w:tc>
          <w:tcPr>
            <w:tcW w:w="1408" w:type="dxa"/>
          </w:tcPr>
          <w:p w14:paraId="7A9ABF29" w14:textId="77777777" w:rsidR="00BB66D6" w:rsidRDefault="00BB66D6" w:rsidP="00DA1009">
            <w:pPr>
              <w:spacing w:line="255" w:lineRule="exact"/>
              <w:ind w:right="96"/>
              <w:jc w:val="right"/>
              <w:rPr>
                <w:sz w:val="24"/>
              </w:rPr>
            </w:pPr>
            <w:r>
              <w:rPr>
                <w:spacing w:val="-4"/>
                <w:sz w:val="24"/>
              </w:rPr>
              <w:t>10.0</w:t>
            </w:r>
          </w:p>
        </w:tc>
        <w:tc>
          <w:tcPr>
            <w:tcW w:w="1133" w:type="dxa"/>
          </w:tcPr>
          <w:p w14:paraId="1DA47D03" w14:textId="77777777" w:rsidR="00BB66D6" w:rsidRDefault="00BB66D6" w:rsidP="00DA1009">
            <w:pPr>
              <w:spacing w:line="255" w:lineRule="exact"/>
              <w:ind w:right="98"/>
              <w:jc w:val="right"/>
              <w:rPr>
                <w:sz w:val="24"/>
              </w:rPr>
            </w:pPr>
            <w:r>
              <w:rPr>
                <w:spacing w:val="-5"/>
                <w:sz w:val="24"/>
              </w:rPr>
              <w:t>10</w:t>
            </w:r>
          </w:p>
        </w:tc>
      </w:tr>
      <w:tr w:rsidR="00BB66D6" w14:paraId="00DCCEBD" w14:textId="77777777" w:rsidTr="00DA1009">
        <w:trPr>
          <w:trHeight w:val="277"/>
          <w:jc w:val="center"/>
        </w:trPr>
        <w:tc>
          <w:tcPr>
            <w:tcW w:w="3261" w:type="dxa"/>
          </w:tcPr>
          <w:p w14:paraId="5B72858E"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Pr>
          <w:p w14:paraId="537A77F8" w14:textId="77777777" w:rsidR="00BB66D6" w:rsidRDefault="00BB66D6" w:rsidP="00DA1009">
            <w:pPr>
              <w:spacing w:line="258" w:lineRule="exact"/>
              <w:ind w:left="4"/>
              <w:rPr>
                <w:sz w:val="24"/>
              </w:rPr>
            </w:pPr>
            <w:r>
              <w:rPr>
                <w:spacing w:val="-5"/>
                <w:sz w:val="24"/>
              </w:rPr>
              <w:t>25</w:t>
            </w:r>
          </w:p>
        </w:tc>
        <w:tc>
          <w:tcPr>
            <w:tcW w:w="1408" w:type="dxa"/>
          </w:tcPr>
          <w:p w14:paraId="1C5947B4" w14:textId="77777777" w:rsidR="00BB66D6" w:rsidRDefault="00BB66D6" w:rsidP="00DA1009">
            <w:pPr>
              <w:spacing w:line="258" w:lineRule="exact"/>
              <w:ind w:right="96"/>
              <w:jc w:val="right"/>
              <w:rPr>
                <w:sz w:val="24"/>
              </w:rPr>
            </w:pPr>
            <w:r>
              <w:rPr>
                <w:spacing w:val="-4"/>
                <w:sz w:val="24"/>
              </w:rPr>
              <w:t>25.0</w:t>
            </w:r>
          </w:p>
        </w:tc>
        <w:tc>
          <w:tcPr>
            <w:tcW w:w="1133" w:type="dxa"/>
          </w:tcPr>
          <w:p w14:paraId="2820795E" w14:textId="77777777" w:rsidR="00BB66D6" w:rsidRDefault="00BB66D6" w:rsidP="00DA1009">
            <w:pPr>
              <w:spacing w:line="258" w:lineRule="exact"/>
              <w:ind w:right="98"/>
              <w:jc w:val="right"/>
              <w:rPr>
                <w:sz w:val="24"/>
              </w:rPr>
            </w:pPr>
            <w:r>
              <w:rPr>
                <w:spacing w:val="-5"/>
                <w:sz w:val="24"/>
              </w:rPr>
              <w:t>50</w:t>
            </w:r>
          </w:p>
        </w:tc>
      </w:tr>
      <w:tr w:rsidR="00BB66D6" w14:paraId="6394EE09" w14:textId="77777777" w:rsidTr="00DA1009">
        <w:trPr>
          <w:trHeight w:val="273"/>
          <w:jc w:val="center"/>
        </w:trPr>
        <w:tc>
          <w:tcPr>
            <w:tcW w:w="3261" w:type="dxa"/>
          </w:tcPr>
          <w:p w14:paraId="31F3D5FE" w14:textId="77777777" w:rsidR="00BB66D6" w:rsidRDefault="00BB66D6" w:rsidP="00DA1009">
            <w:pPr>
              <w:spacing w:line="254" w:lineRule="exact"/>
              <w:ind w:left="103"/>
              <w:rPr>
                <w:sz w:val="24"/>
              </w:rPr>
            </w:pPr>
            <w:r>
              <w:rPr>
                <w:spacing w:val="-2"/>
                <w:sz w:val="24"/>
              </w:rPr>
              <w:t>Cukup</w:t>
            </w:r>
          </w:p>
        </w:tc>
        <w:tc>
          <w:tcPr>
            <w:tcW w:w="1284" w:type="dxa"/>
          </w:tcPr>
          <w:p w14:paraId="726546FD" w14:textId="77777777" w:rsidR="00BB66D6" w:rsidRDefault="00BB66D6" w:rsidP="00DA1009">
            <w:pPr>
              <w:spacing w:line="254" w:lineRule="exact"/>
              <w:ind w:left="4"/>
              <w:rPr>
                <w:sz w:val="24"/>
              </w:rPr>
            </w:pPr>
            <w:r>
              <w:rPr>
                <w:spacing w:val="-5"/>
                <w:sz w:val="24"/>
              </w:rPr>
              <w:t>21</w:t>
            </w:r>
          </w:p>
        </w:tc>
        <w:tc>
          <w:tcPr>
            <w:tcW w:w="1408" w:type="dxa"/>
          </w:tcPr>
          <w:p w14:paraId="32615BD3" w14:textId="77777777" w:rsidR="00BB66D6" w:rsidRDefault="00BB66D6" w:rsidP="00DA1009">
            <w:pPr>
              <w:spacing w:line="254" w:lineRule="exact"/>
              <w:ind w:right="96"/>
              <w:jc w:val="right"/>
              <w:rPr>
                <w:sz w:val="24"/>
              </w:rPr>
            </w:pPr>
            <w:r>
              <w:rPr>
                <w:spacing w:val="-4"/>
                <w:sz w:val="24"/>
              </w:rPr>
              <w:t>21.0</w:t>
            </w:r>
          </w:p>
        </w:tc>
        <w:tc>
          <w:tcPr>
            <w:tcW w:w="1133" w:type="dxa"/>
          </w:tcPr>
          <w:p w14:paraId="5C0C6BEB" w14:textId="77777777" w:rsidR="00BB66D6" w:rsidRDefault="00BB66D6" w:rsidP="00DA1009">
            <w:pPr>
              <w:spacing w:line="254" w:lineRule="exact"/>
              <w:ind w:right="98"/>
              <w:jc w:val="right"/>
              <w:rPr>
                <w:sz w:val="24"/>
              </w:rPr>
            </w:pPr>
            <w:r>
              <w:rPr>
                <w:spacing w:val="-5"/>
                <w:sz w:val="24"/>
              </w:rPr>
              <w:t>63</w:t>
            </w:r>
          </w:p>
        </w:tc>
      </w:tr>
      <w:tr w:rsidR="00BB66D6" w14:paraId="35C46AB6" w14:textId="77777777" w:rsidTr="00DA1009">
        <w:trPr>
          <w:trHeight w:val="277"/>
          <w:jc w:val="center"/>
        </w:trPr>
        <w:tc>
          <w:tcPr>
            <w:tcW w:w="3261" w:type="dxa"/>
          </w:tcPr>
          <w:p w14:paraId="637CBD0A" w14:textId="77777777" w:rsidR="00BB66D6" w:rsidRDefault="00BB66D6" w:rsidP="00DA1009">
            <w:pPr>
              <w:spacing w:line="258" w:lineRule="exact"/>
              <w:ind w:left="103"/>
              <w:rPr>
                <w:sz w:val="24"/>
              </w:rPr>
            </w:pPr>
            <w:r>
              <w:rPr>
                <w:spacing w:val="-2"/>
                <w:sz w:val="24"/>
              </w:rPr>
              <w:t>Setuju</w:t>
            </w:r>
          </w:p>
        </w:tc>
        <w:tc>
          <w:tcPr>
            <w:tcW w:w="1284" w:type="dxa"/>
          </w:tcPr>
          <w:p w14:paraId="436D0671" w14:textId="77777777" w:rsidR="00BB66D6" w:rsidRDefault="00BB66D6" w:rsidP="00DA1009">
            <w:pPr>
              <w:spacing w:line="258" w:lineRule="exact"/>
              <w:ind w:left="4"/>
              <w:rPr>
                <w:sz w:val="24"/>
              </w:rPr>
            </w:pPr>
            <w:r>
              <w:rPr>
                <w:spacing w:val="-5"/>
                <w:sz w:val="24"/>
              </w:rPr>
              <w:t>36</w:t>
            </w:r>
          </w:p>
        </w:tc>
        <w:tc>
          <w:tcPr>
            <w:tcW w:w="1408" w:type="dxa"/>
          </w:tcPr>
          <w:p w14:paraId="489D06C6" w14:textId="77777777" w:rsidR="00BB66D6" w:rsidRDefault="00BB66D6" w:rsidP="00DA1009">
            <w:pPr>
              <w:spacing w:line="258" w:lineRule="exact"/>
              <w:ind w:right="96"/>
              <w:jc w:val="right"/>
              <w:rPr>
                <w:sz w:val="24"/>
              </w:rPr>
            </w:pPr>
            <w:r>
              <w:rPr>
                <w:spacing w:val="-4"/>
                <w:sz w:val="24"/>
              </w:rPr>
              <w:t>36.0</w:t>
            </w:r>
          </w:p>
        </w:tc>
        <w:tc>
          <w:tcPr>
            <w:tcW w:w="1133" w:type="dxa"/>
          </w:tcPr>
          <w:p w14:paraId="4B19BF15" w14:textId="77777777" w:rsidR="00BB66D6" w:rsidRDefault="00BB66D6" w:rsidP="00DA1009">
            <w:pPr>
              <w:spacing w:line="258" w:lineRule="exact"/>
              <w:ind w:right="98"/>
              <w:jc w:val="right"/>
              <w:rPr>
                <w:sz w:val="24"/>
              </w:rPr>
            </w:pPr>
            <w:r>
              <w:rPr>
                <w:spacing w:val="-5"/>
                <w:sz w:val="24"/>
              </w:rPr>
              <w:t>144</w:t>
            </w:r>
          </w:p>
        </w:tc>
      </w:tr>
      <w:tr w:rsidR="00BB66D6" w14:paraId="5DFBFDCE" w14:textId="77777777" w:rsidTr="00DA1009">
        <w:trPr>
          <w:trHeight w:val="274"/>
          <w:jc w:val="center"/>
        </w:trPr>
        <w:tc>
          <w:tcPr>
            <w:tcW w:w="3261" w:type="dxa"/>
          </w:tcPr>
          <w:p w14:paraId="4B3E990A"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Pr>
          <w:p w14:paraId="3B81F511" w14:textId="77777777" w:rsidR="00BB66D6" w:rsidRDefault="00BB66D6" w:rsidP="00DA1009">
            <w:pPr>
              <w:spacing w:line="254" w:lineRule="exact"/>
              <w:ind w:left="4"/>
              <w:rPr>
                <w:sz w:val="24"/>
              </w:rPr>
            </w:pPr>
            <w:r>
              <w:rPr>
                <w:spacing w:val="-10"/>
                <w:sz w:val="24"/>
              </w:rPr>
              <w:t>8</w:t>
            </w:r>
          </w:p>
        </w:tc>
        <w:tc>
          <w:tcPr>
            <w:tcW w:w="1408" w:type="dxa"/>
          </w:tcPr>
          <w:p w14:paraId="03A35E41" w14:textId="77777777" w:rsidR="00BB66D6" w:rsidRDefault="00BB66D6" w:rsidP="00DA1009">
            <w:pPr>
              <w:spacing w:line="254" w:lineRule="exact"/>
              <w:ind w:right="96"/>
              <w:jc w:val="right"/>
              <w:rPr>
                <w:sz w:val="24"/>
              </w:rPr>
            </w:pPr>
            <w:r>
              <w:rPr>
                <w:spacing w:val="-5"/>
                <w:sz w:val="24"/>
              </w:rPr>
              <w:t>8.0</w:t>
            </w:r>
          </w:p>
        </w:tc>
        <w:tc>
          <w:tcPr>
            <w:tcW w:w="1133" w:type="dxa"/>
          </w:tcPr>
          <w:p w14:paraId="2D638542" w14:textId="77777777" w:rsidR="00BB66D6" w:rsidRDefault="00BB66D6" w:rsidP="00DA1009">
            <w:pPr>
              <w:spacing w:line="254" w:lineRule="exact"/>
              <w:ind w:right="98"/>
              <w:jc w:val="right"/>
              <w:rPr>
                <w:sz w:val="24"/>
              </w:rPr>
            </w:pPr>
            <w:r>
              <w:rPr>
                <w:spacing w:val="-5"/>
                <w:sz w:val="24"/>
              </w:rPr>
              <w:t>40</w:t>
            </w:r>
          </w:p>
        </w:tc>
      </w:tr>
      <w:tr w:rsidR="00BB66D6" w14:paraId="6AF7D4BB" w14:textId="77777777" w:rsidTr="00DA1009">
        <w:trPr>
          <w:trHeight w:val="278"/>
          <w:jc w:val="center"/>
        </w:trPr>
        <w:tc>
          <w:tcPr>
            <w:tcW w:w="3261" w:type="dxa"/>
          </w:tcPr>
          <w:p w14:paraId="2744B6F5" w14:textId="77777777" w:rsidR="00BB66D6" w:rsidRDefault="00BB66D6" w:rsidP="00DA1009">
            <w:pPr>
              <w:spacing w:line="259" w:lineRule="exact"/>
              <w:ind w:left="103"/>
              <w:rPr>
                <w:sz w:val="24"/>
              </w:rPr>
            </w:pPr>
            <w:r>
              <w:rPr>
                <w:spacing w:val="-2"/>
                <w:sz w:val="24"/>
              </w:rPr>
              <w:t>Jumlah</w:t>
            </w:r>
          </w:p>
        </w:tc>
        <w:tc>
          <w:tcPr>
            <w:tcW w:w="1284" w:type="dxa"/>
          </w:tcPr>
          <w:p w14:paraId="122B96CB" w14:textId="77777777" w:rsidR="00BB66D6" w:rsidRDefault="00BB66D6" w:rsidP="00DA1009">
            <w:pPr>
              <w:spacing w:line="259" w:lineRule="exact"/>
              <w:ind w:left="4"/>
              <w:rPr>
                <w:sz w:val="24"/>
              </w:rPr>
            </w:pPr>
            <w:r>
              <w:rPr>
                <w:spacing w:val="-5"/>
                <w:sz w:val="24"/>
              </w:rPr>
              <w:t>100</w:t>
            </w:r>
          </w:p>
        </w:tc>
        <w:tc>
          <w:tcPr>
            <w:tcW w:w="1408" w:type="dxa"/>
          </w:tcPr>
          <w:p w14:paraId="2D44AFA8" w14:textId="77777777" w:rsidR="00BB66D6" w:rsidRDefault="00BB66D6" w:rsidP="00DA1009">
            <w:pPr>
              <w:spacing w:line="259" w:lineRule="exact"/>
              <w:ind w:right="96"/>
              <w:jc w:val="right"/>
              <w:rPr>
                <w:sz w:val="24"/>
              </w:rPr>
            </w:pPr>
            <w:r>
              <w:rPr>
                <w:spacing w:val="-5"/>
                <w:sz w:val="24"/>
              </w:rPr>
              <w:t>100</w:t>
            </w:r>
          </w:p>
        </w:tc>
        <w:tc>
          <w:tcPr>
            <w:tcW w:w="1133" w:type="dxa"/>
          </w:tcPr>
          <w:p w14:paraId="3F138591" w14:textId="77777777" w:rsidR="00BB66D6" w:rsidRDefault="00BB66D6" w:rsidP="00DA1009">
            <w:pPr>
              <w:spacing w:line="259" w:lineRule="exact"/>
              <w:ind w:right="98"/>
              <w:jc w:val="right"/>
              <w:rPr>
                <w:sz w:val="24"/>
              </w:rPr>
            </w:pPr>
            <w:r>
              <w:rPr>
                <w:spacing w:val="-5"/>
                <w:sz w:val="24"/>
              </w:rPr>
              <w:t>307</w:t>
            </w:r>
          </w:p>
        </w:tc>
      </w:tr>
      <w:tr w:rsidR="00BB66D6" w14:paraId="115F6981" w14:textId="77777777" w:rsidTr="00DA1009">
        <w:trPr>
          <w:trHeight w:val="276"/>
          <w:jc w:val="center"/>
        </w:trPr>
        <w:tc>
          <w:tcPr>
            <w:tcW w:w="5953" w:type="dxa"/>
            <w:gridSpan w:val="3"/>
            <w:shd w:val="clear" w:color="auto" w:fill="D9D9D9"/>
          </w:tcPr>
          <w:p w14:paraId="40A8E798"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shd w:val="clear" w:color="auto" w:fill="D9D9D9"/>
          </w:tcPr>
          <w:p w14:paraId="2AC98E28" w14:textId="77777777" w:rsidR="00BB66D6" w:rsidRDefault="00BB66D6" w:rsidP="00DA1009">
            <w:pPr>
              <w:spacing w:line="257" w:lineRule="exact"/>
              <w:ind w:right="98"/>
              <w:jc w:val="right"/>
              <w:rPr>
                <w:sz w:val="24"/>
              </w:rPr>
            </w:pPr>
            <w:r>
              <w:rPr>
                <w:spacing w:val="-4"/>
                <w:sz w:val="24"/>
              </w:rPr>
              <w:t>3.07</w:t>
            </w:r>
          </w:p>
        </w:tc>
      </w:tr>
    </w:tbl>
    <w:p w14:paraId="145F2C98" w14:textId="77777777" w:rsidR="00BB66D6" w:rsidRDefault="00BB66D6" w:rsidP="00BB66D6">
      <w:pPr>
        <w:ind w:left="1008"/>
        <w:jc w:val="center"/>
        <w:rPr>
          <w:sz w:val="20"/>
          <w:szCs w:val="20"/>
        </w:rPr>
      </w:pPr>
      <w:r w:rsidRPr="004417E8">
        <w:rPr>
          <w:sz w:val="20"/>
          <w:szCs w:val="20"/>
        </w:rPr>
        <w:t>Sumber</w:t>
      </w:r>
      <w:r w:rsidRPr="004417E8">
        <w:rPr>
          <w:spacing w:val="-5"/>
          <w:sz w:val="20"/>
          <w:szCs w:val="20"/>
        </w:rPr>
        <w:t xml:space="preserve"> </w:t>
      </w:r>
      <w:r w:rsidRPr="004417E8">
        <w:rPr>
          <w:sz w:val="20"/>
          <w:szCs w:val="20"/>
        </w:rPr>
        <w:t>:</w:t>
      </w:r>
      <w:r w:rsidRPr="004417E8">
        <w:rPr>
          <w:spacing w:val="-4"/>
          <w:sz w:val="20"/>
          <w:szCs w:val="20"/>
        </w:rPr>
        <w:t xml:space="preserve"> </w:t>
      </w:r>
      <w:r w:rsidRPr="004417E8">
        <w:rPr>
          <w:sz w:val="20"/>
          <w:szCs w:val="20"/>
        </w:rPr>
        <w:t>Kuesioner</w:t>
      </w:r>
      <w:r w:rsidRPr="004417E8">
        <w:rPr>
          <w:spacing w:val="-4"/>
          <w:sz w:val="20"/>
          <w:szCs w:val="20"/>
        </w:rPr>
        <w:t xml:space="preserve"> </w:t>
      </w:r>
      <w:r w:rsidRPr="004417E8">
        <w:rPr>
          <w:sz w:val="20"/>
          <w:szCs w:val="20"/>
        </w:rPr>
        <w:t>yang</w:t>
      </w:r>
      <w:r w:rsidRPr="004417E8">
        <w:rPr>
          <w:spacing w:val="-5"/>
          <w:sz w:val="20"/>
          <w:szCs w:val="20"/>
        </w:rPr>
        <w:t xml:space="preserve"> </w:t>
      </w:r>
      <w:r w:rsidRPr="004417E8">
        <w:rPr>
          <w:sz w:val="20"/>
          <w:szCs w:val="20"/>
        </w:rPr>
        <w:t>diolah,</w:t>
      </w:r>
      <w:r w:rsidRPr="004417E8">
        <w:rPr>
          <w:spacing w:val="-2"/>
          <w:sz w:val="20"/>
          <w:szCs w:val="20"/>
        </w:rPr>
        <w:t xml:space="preserve"> </w:t>
      </w:r>
      <w:r w:rsidRPr="004417E8">
        <w:rPr>
          <w:spacing w:val="-4"/>
          <w:sz w:val="20"/>
          <w:szCs w:val="20"/>
        </w:rPr>
        <w:t>2025</w:t>
      </w:r>
    </w:p>
    <w:p w14:paraId="223E7593" w14:textId="77777777" w:rsidR="00BB66D6" w:rsidRPr="004417E8" w:rsidRDefault="00BB66D6" w:rsidP="00BB66D6">
      <w:pPr>
        <w:ind w:left="1008"/>
        <w:jc w:val="center"/>
        <w:rPr>
          <w:sz w:val="20"/>
          <w:szCs w:val="20"/>
        </w:rPr>
      </w:pPr>
    </w:p>
    <w:p w14:paraId="495DEA09" w14:textId="33882DDB" w:rsidR="00BB66D6" w:rsidRDefault="00BB66D6" w:rsidP="00BC258C">
      <w:pPr>
        <w:spacing w:before="235" w:line="480" w:lineRule="auto"/>
        <w:ind w:right="3" w:firstLine="708"/>
        <w:jc w:val="both"/>
        <w:rPr>
          <w:sz w:val="24"/>
          <w:szCs w:val="24"/>
        </w:rPr>
      </w:pPr>
      <w:r w:rsidRPr="004417E8">
        <w:rPr>
          <w:sz w:val="24"/>
          <w:szCs w:val="24"/>
        </w:rPr>
        <w:t xml:space="preserve">Berdasarkan Tabel </w:t>
      </w:r>
      <w:r>
        <w:rPr>
          <w:sz w:val="24"/>
          <w:szCs w:val="24"/>
          <w:lang w:val="en-GB"/>
        </w:rPr>
        <w:t xml:space="preserve">4.10 </w:t>
      </w:r>
      <w:proofErr w:type="spellStart"/>
      <w:r w:rsidRPr="004417E8">
        <w:rPr>
          <w:sz w:val="24"/>
          <w:szCs w:val="24"/>
          <w:lang w:val="en-GB"/>
        </w:rPr>
        <w:t>diatas</w:t>
      </w:r>
      <w:proofErr w:type="spellEnd"/>
      <w:r w:rsidRPr="004417E8">
        <w:rPr>
          <w:sz w:val="24"/>
          <w:szCs w:val="24"/>
        </w:rPr>
        <w:t xml:space="preserve"> dapat diketahui tanggapan responden mengenai aroma minuman energi KRATINGDAENG</w:t>
      </w:r>
      <w:r w:rsidRPr="004417E8">
        <w:rPr>
          <w:spacing w:val="80"/>
          <w:sz w:val="24"/>
          <w:szCs w:val="24"/>
        </w:rPr>
        <w:t xml:space="preserve"> </w:t>
      </w:r>
      <w:r w:rsidRPr="004417E8">
        <w:rPr>
          <w:sz w:val="24"/>
          <w:szCs w:val="24"/>
        </w:rPr>
        <w:t>yang dikonsumsi terasa sangat khas sebagian</w:t>
      </w:r>
      <w:r w:rsidRPr="004417E8">
        <w:rPr>
          <w:spacing w:val="40"/>
          <w:sz w:val="24"/>
          <w:szCs w:val="24"/>
        </w:rPr>
        <w:t xml:space="preserve"> </w:t>
      </w:r>
      <w:r w:rsidRPr="004417E8">
        <w:rPr>
          <w:sz w:val="24"/>
          <w:szCs w:val="24"/>
        </w:rPr>
        <w:t>besar</w:t>
      </w:r>
      <w:r w:rsidRPr="004417E8">
        <w:rPr>
          <w:spacing w:val="-1"/>
          <w:sz w:val="24"/>
          <w:szCs w:val="24"/>
        </w:rPr>
        <w:t xml:space="preserve"> </w:t>
      </w:r>
      <w:r w:rsidRPr="004417E8">
        <w:rPr>
          <w:sz w:val="24"/>
          <w:szCs w:val="24"/>
        </w:rPr>
        <w:t>responden</w:t>
      </w:r>
      <w:r w:rsidRPr="004417E8">
        <w:rPr>
          <w:spacing w:val="-2"/>
          <w:sz w:val="24"/>
          <w:szCs w:val="24"/>
        </w:rPr>
        <w:t xml:space="preserve"> </w:t>
      </w:r>
      <w:r w:rsidRPr="004417E8">
        <w:rPr>
          <w:sz w:val="24"/>
          <w:szCs w:val="24"/>
        </w:rPr>
        <w:t>menyatakan cenderung</w:t>
      </w:r>
      <w:r w:rsidRPr="004417E8">
        <w:rPr>
          <w:spacing w:val="-6"/>
          <w:sz w:val="24"/>
          <w:szCs w:val="24"/>
        </w:rPr>
        <w:t xml:space="preserve"> </w:t>
      </w:r>
      <w:r w:rsidRPr="004417E8">
        <w:rPr>
          <w:sz w:val="24"/>
          <w:szCs w:val="24"/>
        </w:rPr>
        <w:t>setuju terhadap</w:t>
      </w:r>
      <w:r w:rsidRPr="004417E8">
        <w:rPr>
          <w:spacing w:val="-2"/>
          <w:sz w:val="24"/>
          <w:szCs w:val="24"/>
        </w:rPr>
        <w:t xml:space="preserve"> </w:t>
      </w:r>
      <w:r w:rsidRPr="004417E8">
        <w:rPr>
          <w:sz w:val="24"/>
          <w:szCs w:val="24"/>
        </w:rPr>
        <w:t>pernyataan</w:t>
      </w:r>
      <w:r w:rsidRPr="004417E8">
        <w:rPr>
          <w:spacing w:val="-2"/>
          <w:sz w:val="24"/>
          <w:szCs w:val="24"/>
        </w:rPr>
        <w:t xml:space="preserve"> </w:t>
      </w:r>
      <w:r w:rsidRPr="004417E8">
        <w:rPr>
          <w:sz w:val="24"/>
          <w:szCs w:val="24"/>
        </w:rPr>
        <w:t>di</w:t>
      </w:r>
      <w:r w:rsidRPr="004417E8">
        <w:rPr>
          <w:spacing w:val="-2"/>
          <w:sz w:val="24"/>
          <w:szCs w:val="24"/>
        </w:rPr>
        <w:t xml:space="preserve"> </w:t>
      </w:r>
      <w:r w:rsidRPr="004417E8">
        <w:rPr>
          <w:sz w:val="24"/>
          <w:szCs w:val="24"/>
        </w:rPr>
        <w:t>atas.</w:t>
      </w:r>
      <w:r w:rsidRPr="004417E8">
        <w:rPr>
          <w:spacing w:val="-2"/>
          <w:sz w:val="24"/>
          <w:szCs w:val="24"/>
        </w:rPr>
        <w:t xml:space="preserve"> </w:t>
      </w:r>
      <w:r w:rsidRPr="004417E8">
        <w:rPr>
          <w:sz w:val="24"/>
          <w:szCs w:val="24"/>
        </w:rPr>
        <w:t>Hal</w:t>
      </w:r>
      <w:r w:rsidRPr="004417E8">
        <w:rPr>
          <w:spacing w:val="-2"/>
          <w:sz w:val="24"/>
          <w:szCs w:val="24"/>
        </w:rPr>
        <w:t xml:space="preserve"> </w:t>
      </w:r>
      <w:r w:rsidRPr="004417E8">
        <w:rPr>
          <w:sz w:val="24"/>
          <w:szCs w:val="24"/>
        </w:rPr>
        <w:t>ini menggambarkan bahwa pelanggan menilai produk minuman energi KRATINGDAENG</w:t>
      </w:r>
      <w:r w:rsidRPr="004417E8">
        <w:rPr>
          <w:spacing w:val="40"/>
          <w:sz w:val="24"/>
          <w:szCs w:val="24"/>
        </w:rPr>
        <w:t xml:space="preserve"> </w:t>
      </w:r>
      <w:r w:rsidRPr="004417E8">
        <w:rPr>
          <w:sz w:val="24"/>
          <w:szCs w:val="24"/>
        </w:rPr>
        <w:t>yang dijual memiliki aroma yang khas, sehingga terasa menyegarkan. Namun terdapat beberapa respoden yang menyatakan cenderung tidak setuju terhadap pernyataan di atas. Dengan penilaian tersebut pelanggan mengganggap bahwa minuman energi KRATINGDAENG</w:t>
      </w:r>
      <w:r w:rsidRPr="004417E8">
        <w:rPr>
          <w:spacing w:val="40"/>
          <w:sz w:val="24"/>
          <w:szCs w:val="24"/>
        </w:rPr>
        <w:t xml:space="preserve"> </w:t>
      </w:r>
      <w:r w:rsidRPr="004417E8">
        <w:rPr>
          <w:sz w:val="24"/>
          <w:szCs w:val="24"/>
        </w:rPr>
        <w:t>yang dijual kurang aroma yang khas.</w:t>
      </w:r>
    </w:p>
    <w:p w14:paraId="0A53F125" w14:textId="77777777" w:rsidR="00756CCE" w:rsidRPr="00BC258C" w:rsidRDefault="00756CCE" w:rsidP="00BC258C">
      <w:pPr>
        <w:spacing w:before="235" w:line="480" w:lineRule="auto"/>
        <w:ind w:right="3" w:firstLine="708"/>
        <w:jc w:val="both"/>
        <w:rPr>
          <w:sz w:val="24"/>
          <w:szCs w:val="24"/>
        </w:rPr>
      </w:pPr>
    </w:p>
    <w:p w14:paraId="32E8357C" w14:textId="2F639693" w:rsidR="00BB66D6" w:rsidRPr="00A94238" w:rsidRDefault="00BB66D6" w:rsidP="00BB66D6">
      <w:pPr>
        <w:pStyle w:val="Caption"/>
        <w:jc w:val="center"/>
        <w:rPr>
          <w:b/>
          <w:bCs/>
          <w:i w:val="0"/>
          <w:iCs w:val="0"/>
          <w:color w:val="auto"/>
          <w:sz w:val="24"/>
          <w:szCs w:val="24"/>
        </w:rPr>
      </w:pPr>
      <w:bookmarkStart w:id="302" w:name="_Toc200649640"/>
      <w:bookmarkStart w:id="303" w:name="_Hlk200794577"/>
      <w:r w:rsidRPr="00A94238">
        <w:rPr>
          <w:b/>
          <w:bCs/>
          <w:i w:val="0"/>
          <w:iCs w:val="0"/>
          <w:color w:val="auto"/>
          <w:sz w:val="24"/>
          <w:szCs w:val="24"/>
        </w:rPr>
        <w:lastRenderedPageBreak/>
        <w:t xml:space="preserve">Tabel 4. </w:t>
      </w:r>
      <w:r w:rsidRPr="00A94238">
        <w:rPr>
          <w:b/>
          <w:bCs/>
          <w:i w:val="0"/>
          <w:iCs w:val="0"/>
          <w:color w:val="auto"/>
          <w:sz w:val="24"/>
          <w:szCs w:val="24"/>
        </w:rPr>
        <w:fldChar w:fldCharType="begin"/>
      </w:r>
      <w:r w:rsidRPr="00A94238">
        <w:rPr>
          <w:b/>
          <w:bCs/>
          <w:i w:val="0"/>
          <w:iCs w:val="0"/>
          <w:color w:val="auto"/>
          <w:sz w:val="24"/>
          <w:szCs w:val="24"/>
        </w:rPr>
        <w:instrText xml:space="preserve"> SEQ Tabel_4. \* ARABIC </w:instrText>
      </w:r>
      <w:r w:rsidRPr="00A94238">
        <w:rPr>
          <w:b/>
          <w:bCs/>
          <w:i w:val="0"/>
          <w:iCs w:val="0"/>
          <w:color w:val="auto"/>
          <w:sz w:val="24"/>
          <w:szCs w:val="24"/>
        </w:rPr>
        <w:fldChar w:fldCharType="separate"/>
      </w:r>
      <w:r w:rsidR="005022A7">
        <w:rPr>
          <w:b/>
          <w:bCs/>
          <w:i w:val="0"/>
          <w:iCs w:val="0"/>
          <w:noProof/>
          <w:color w:val="auto"/>
          <w:sz w:val="24"/>
          <w:szCs w:val="24"/>
        </w:rPr>
        <w:t>11</w:t>
      </w:r>
      <w:bookmarkEnd w:id="302"/>
      <w:r w:rsidRPr="00A94238">
        <w:rPr>
          <w:b/>
          <w:bCs/>
          <w:i w:val="0"/>
          <w:iCs w:val="0"/>
          <w:color w:val="auto"/>
          <w:sz w:val="24"/>
          <w:szCs w:val="24"/>
        </w:rPr>
        <w:fldChar w:fldCharType="end"/>
      </w:r>
    </w:p>
    <w:p w14:paraId="1158A433" w14:textId="77777777" w:rsidR="00BB66D6" w:rsidRPr="00A94238" w:rsidRDefault="00BB66D6" w:rsidP="00BB66D6">
      <w:pPr>
        <w:pStyle w:val="Caption"/>
        <w:jc w:val="center"/>
        <w:rPr>
          <w:b/>
          <w:bCs/>
          <w:i w:val="0"/>
          <w:iCs w:val="0"/>
          <w:color w:val="auto"/>
          <w:sz w:val="24"/>
          <w:szCs w:val="24"/>
        </w:rPr>
      </w:pPr>
      <w:r w:rsidRPr="00A94238">
        <w:rPr>
          <w:b/>
          <w:bCs/>
          <w:i w:val="0"/>
          <w:iCs w:val="0"/>
          <w:color w:val="auto"/>
          <w:sz w:val="24"/>
          <w:szCs w:val="24"/>
        </w:rPr>
        <w:t>Minuman</w:t>
      </w:r>
      <w:r w:rsidRPr="00A94238">
        <w:rPr>
          <w:b/>
          <w:bCs/>
          <w:i w:val="0"/>
          <w:iCs w:val="0"/>
          <w:color w:val="auto"/>
          <w:spacing w:val="-2"/>
          <w:sz w:val="24"/>
          <w:szCs w:val="24"/>
        </w:rPr>
        <w:t xml:space="preserve"> </w:t>
      </w:r>
      <w:r w:rsidRPr="00A94238">
        <w:rPr>
          <w:b/>
          <w:bCs/>
          <w:i w:val="0"/>
          <w:iCs w:val="0"/>
          <w:color w:val="auto"/>
          <w:sz w:val="24"/>
          <w:szCs w:val="24"/>
        </w:rPr>
        <w:t>Energi</w:t>
      </w:r>
      <w:r w:rsidRPr="00A94238">
        <w:rPr>
          <w:b/>
          <w:bCs/>
          <w:i w:val="0"/>
          <w:iCs w:val="0"/>
          <w:color w:val="auto"/>
          <w:spacing w:val="-2"/>
          <w:sz w:val="24"/>
          <w:szCs w:val="24"/>
        </w:rPr>
        <w:t xml:space="preserve"> </w:t>
      </w:r>
      <w:r>
        <w:rPr>
          <w:b/>
          <w:bCs/>
          <w:i w:val="0"/>
          <w:iCs w:val="0"/>
          <w:color w:val="auto"/>
          <w:sz w:val="24"/>
          <w:szCs w:val="24"/>
        </w:rPr>
        <w:t>KRATINGDAENG</w:t>
      </w:r>
      <w:r w:rsidRPr="00A94238">
        <w:rPr>
          <w:b/>
          <w:bCs/>
          <w:i w:val="0"/>
          <w:iCs w:val="0"/>
          <w:color w:val="auto"/>
          <w:spacing w:val="57"/>
          <w:sz w:val="24"/>
          <w:szCs w:val="24"/>
        </w:rPr>
        <w:t xml:space="preserve"> </w:t>
      </w:r>
      <w:r w:rsidRPr="00A94238">
        <w:rPr>
          <w:b/>
          <w:bCs/>
          <w:i w:val="0"/>
          <w:iCs w:val="0"/>
          <w:color w:val="auto"/>
          <w:sz w:val="24"/>
          <w:szCs w:val="24"/>
        </w:rPr>
        <w:t>Yang</w:t>
      </w:r>
      <w:r w:rsidRPr="00A94238">
        <w:rPr>
          <w:b/>
          <w:bCs/>
          <w:i w:val="0"/>
          <w:iCs w:val="0"/>
          <w:color w:val="auto"/>
          <w:spacing w:val="-6"/>
          <w:sz w:val="24"/>
          <w:szCs w:val="24"/>
        </w:rPr>
        <w:t xml:space="preserve"> </w:t>
      </w:r>
      <w:r w:rsidRPr="00A94238">
        <w:rPr>
          <w:b/>
          <w:bCs/>
          <w:i w:val="0"/>
          <w:iCs w:val="0"/>
          <w:color w:val="auto"/>
          <w:sz w:val="24"/>
          <w:szCs w:val="24"/>
        </w:rPr>
        <w:t>Dikonsumsi</w:t>
      </w:r>
      <w:r w:rsidRPr="00A94238">
        <w:rPr>
          <w:b/>
          <w:bCs/>
          <w:i w:val="0"/>
          <w:iCs w:val="0"/>
          <w:color w:val="auto"/>
          <w:spacing w:val="2"/>
          <w:sz w:val="24"/>
          <w:szCs w:val="24"/>
        </w:rPr>
        <w:t xml:space="preserve"> </w:t>
      </w:r>
      <w:r w:rsidRPr="00A94238">
        <w:rPr>
          <w:b/>
          <w:bCs/>
          <w:i w:val="0"/>
          <w:iCs w:val="0"/>
          <w:color w:val="auto"/>
          <w:sz w:val="24"/>
          <w:szCs w:val="24"/>
        </w:rPr>
        <w:t>Sesuai</w:t>
      </w:r>
      <w:r w:rsidRPr="00A94238">
        <w:rPr>
          <w:b/>
          <w:bCs/>
          <w:i w:val="0"/>
          <w:iCs w:val="0"/>
          <w:color w:val="auto"/>
          <w:spacing w:val="-2"/>
          <w:sz w:val="24"/>
          <w:szCs w:val="24"/>
        </w:rPr>
        <w:t xml:space="preserve"> </w:t>
      </w:r>
      <w:r w:rsidRPr="00A94238">
        <w:rPr>
          <w:b/>
          <w:bCs/>
          <w:i w:val="0"/>
          <w:iCs w:val="0"/>
          <w:color w:val="auto"/>
          <w:sz w:val="24"/>
          <w:szCs w:val="24"/>
        </w:rPr>
        <w:t>Dengan</w:t>
      </w:r>
      <w:r w:rsidRPr="00A94238">
        <w:rPr>
          <w:b/>
          <w:bCs/>
          <w:i w:val="0"/>
          <w:iCs w:val="0"/>
          <w:color w:val="auto"/>
          <w:spacing w:val="-2"/>
          <w:sz w:val="24"/>
          <w:szCs w:val="24"/>
        </w:rPr>
        <w:t xml:space="preserve"> Selera</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7587E1B9"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03"/>
          <w:p w14:paraId="109FFD51"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64C5B629" w14:textId="77777777" w:rsidR="00BB66D6" w:rsidRDefault="00BB66D6" w:rsidP="00DA1009">
            <w:pPr>
              <w:spacing w:line="269" w:lineRule="exact"/>
              <w:ind w:left="163"/>
              <w:rPr>
                <w:sz w:val="24"/>
              </w:rPr>
            </w:pPr>
            <w:r>
              <w:rPr>
                <w:spacing w:val="-2"/>
                <w:sz w:val="24"/>
              </w:rPr>
              <w:t>Frekuensi</w:t>
            </w:r>
          </w:p>
          <w:p w14:paraId="0FEA2368"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245CFE76" w14:textId="77777777" w:rsidR="00BB66D6" w:rsidRDefault="00BB66D6" w:rsidP="00DA1009">
            <w:pPr>
              <w:spacing w:line="269" w:lineRule="exact"/>
              <w:ind w:left="9" w:right="3"/>
              <w:rPr>
                <w:sz w:val="24"/>
              </w:rPr>
            </w:pPr>
            <w:r>
              <w:rPr>
                <w:spacing w:val="-2"/>
                <w:sz w:val="24"/>
              </w:rPr>
              <w:t>Persentase</w:t>
            </w:r>
          </w:p>
          <w:p w14:paraId="1E9AB8C1"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30AE8D52" w14:textId="77777777" w:rsidR="00BB66D6" w:rsidRDefault="00BB66D6" w:rsidP="00DA1009">
            <w:pPr>
              <w:spacing w:line="269" w:lineRule="exact"/>
              <w:ind w:left="308"/>
              <w:rPr>
                <w:sz w:val="24"/>
              </w:rPr>
            </w:pPr>
            <w:r>
              <w:rPr>
                <w:spacing w:val="-2"/>
                <w:sz w:val="24"/>
              </w:rPr>
              <w:t>Total</w:t>
            </w:r>
          </w:p>
          <w:p w14:paraId="33704806" w14:textId="77777777" w:rsidR="00BB66D6" w:rsidRDefault="00BB66D6" w:rsidP="00DA1009">
            <w:pPr>
              <w:spacing w:line="264" w:lineRule="exact"/>
              <w:ind w:left="340"/>
              <w:rPr>
                <w:sz w:val="24"/>
              </w:rPr>
            </w:pPr>
            <w:r>
              <w:rPr>
                <w:spacing w:val="-4"/>
                <w:sz w:val="24"/>
              </w:rPr>
              <w:t>Skor</w:t>
            </w:r>
          </w:p>
        </w:tc>
      </w:tr>
      <w:tr w:rsidR="00BB66D6" w14:paraId="264B63A9"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78EB6459"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7975AB21" w14:textId="77777777" w:rsidR="00BB66D6" w:rsidRDefault="00BB66D6" w:rsidP="00DA1009">
            <w:pPr>
              <w:spacing w:line="255" w:lineRule="exact"/>
              <w:ind w:left="4"/>
              <w:rPr>
                <w:sz w:val="24"/>
              </w:rPr>
            </w:pPr>
            <w:r>
              <w:rPr>
                <w:spacing w:val="-10"/>
                <w:sz w:val="24"/>
              </w:rPr>
              <w:t>9</w:t>
            </w:r>
          </w:p>
        </w:tc>
        <w:tc>
          <w:tcPr>
            <w:tcW w:w="1408" w:type="dxa"/>
            <w:tcBorders>
              <w:top w:val="nil"/>
              <w:left w:val="single" w:sz="4" w:space="0" w:color="000000"/>
              <w:bottom w:val="single" w:sz="4" w:space="0" w:color="000000"/>
              <w:right w:val="single" w:sz="4" w:space="0" w:color="000000"/>
            </w:tcBorders>
          </w:tcPr>
          <w:p w14:paraId="32331A7C" w14:textId="77777777" w:rsidR="00BB66D6" w:rsidRDefault="00BB66D6" w:rsidP="00DA1009">
            <w:pPr>
              <w:spacing w:line="255" w:lineRule="exact"/>
              <w:ind w:right="96"/>
              <w:jc w:val="right"/>
              <w:rPr>
                <w:sz w:val="24"/>
              </w:rPr>
            </w:pPr>
            <w:r>
              <w:rPr>
                <w:spacing w:val="-5"/>
                <w:sz w:val="24"/>
              </w:rPr>
              <w:t>9.0</w:t>
            </w:r>
          </w:p>
        </w:tc>
        <w:tc>
          <w:tcPr>
            <w:tcW w:w="1133" w:type="dxa"/>
            <w:tcBorders>
              <w:top w:val="nil"/>
              <w:left w:val="single" w:sz="4" w:space="0" w:color="000000"/>
              <w:bottom w:val="single" w:sz="4" w:space="0" w:color="000000"/>
              <w:right w:val="single" w:sz="4" w:space="0" w:color="000000"/>
            </w:tcBorders>
          </w:tcPr>
          <w:p w14:paraId="6D8BC682" w14:textId="77777777" w:rsidR="00BB66D6" w:rsidRDefault="00BB66D6" w:rsidP="00DA1009">
            <w:pPr>
              <w:spacing w:line="255" w:lineRule="exact"/>
              <w:ind w:right="98"/>
              <w:jc w:val="right"/>
              <w:rPr>
                <w:sz w:val="24"/>
              </w:rPr>
            </w:pPr>
            <w:r>
              <w:rPr>
                <w:spacing w:val="-10"/>
                <w:sz w:val="24"/>
              </w:rPr>
              <w:t>9</w:t>
            </w:r>
          </w:p>
        </w:tc>
      </w:tr>
      <w:tr w:rsidR="00BB66D6" w14:paraId="0FDCE6C9"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353B1CBE"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37CA7067" w14:textId="77777777" w:rsidR="00BB66D6" w:rsidRDefault="00BB66D6" w:rsidP="00DA1009">
            <w:pPr>
              <w:spacing w:line="258" w:lineRule="exact"/>
              <w:ind w:left="4"/>
              <w:rPr>
                <w:sz w:val="24"/>
              </w:rPr>
            </w:pPr>
            <w:r>
              <w:rPr>
                <w:spacing w:val="-5"/>
                <w:sz w:val="24"/>
              </w:rPr>
              <w:t>15</w:t>
            </w:r>
          </w:p>
        </w:tc>
        <w:tc>
          <w:tcPr>
            <w:tcW w:w="1408" w:type="dxa"/>
            <w:tcBorders>
              <w:top w:val="single" w:sz="4" w:space="0" w:color="000000"/>
              <w:left w:val="single" w:sz="4" w:space="0" w:color="000000"/>
              <w:bottom w:val="single" w:sz="4" w:space="0" w:color="000000"/>
              <w:right w:val="single" w:sz="4" w:space="0" w:color="000000"/>
            </w:tcBorders>
          </w:tcPr>
          <w:p w14:paraId="6C46EEEA" w14:textId="77777777" w:rsidR="00BB66D6" w:rsidRDefault="00BB66D6" w:rsidP="00DA1009">
            <w:pPr>
              <w:spacing w:line="258" w:lineRule="exact"/>
              <w:ind w:right="96"/>
              <w:jc w:val="right"/>
              <w:rPr>
                <w:sz w:val="24"/>
              </w:rPr>
            </w:pPr>
            <w:r>
              <w:rPr>
                <w:spacing w:val="-4"/>
                <w:sz w:val="24"/>
              </w:rPr>
              <w:t>15.0</w:t>
            </w:r>
          </w:p>
        </w:tc>
        <w:tc>
          <w:tcPr>
            <w:tcW w:w="1133" w:type="dxa"/>
            <w:tcBorders>
              <w:top w:val="single" w:sz="4" w:space="0" w:color="000000"/>
              <w:left w:val="single" w:sz="4" w:space="0" w:color="000000"/>
              <w:bottom w:val="single" w:sz="4" w:space="0" w:color="000000"/>
              <w:right w:val="single" w:sz="4" w:space="0" w:color="000000"/>
            </w:tcBorders>
          </w:tcPr>
          <w:p w14:paraId="78487C7E" w14:textId="77777777" w:rsidR="00BB66D6" w:rsidRDefault="00BB66D6" w:rsidP="00DA1009">
            <w:pPr>
              <w:spacing w:line="258" w:lineRule="exact"/>
              <w:ind w:right="98"/>
              <w:jc w:val="right"/>
              <w:rPr>
                <w:sz w:val="24"/>
              </w:rPr>
            </w:pPr>
            <w:r>
              <w:rPr>
                <w:spacing w:val="-5"/>
                <w:sz w:val="24"/>
              </w:rPr>
              <w:t>30</w:t>
            </w:r>
          </w:p>
        </w:tc>
      </w:tr>
      <w:tr w:rsidR="00BB66D6" w14:paraId="65DE7DAB"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288E6DFC"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7B1E2287" w14:textId="77777777" w:rsidR="00BB66D6" w:rsidRDefault="00BB66D6" w:rsidP="00DA1009">
            <w:pPr>
              <w:spacing w:line="254" w:lineRule="exact"/>
              <w:ind w:left="4"/>
              <w:rPr>
                <w:sz w:val="24"/>
              </w:rPr>
            </w:pPr>
            <w:r>
              <w:rPr>
                <w:spacing w:val="-5"/>
                <w:sz w:val="24"/>
              </w:rPr>
              <w:t>25</w:t>
            </w:r>
          </w:p>
        </w:tc>
        <w:tc>
          <w:tcPr>
            <w:tcW w:w="1408" w:type="dxa"/>
            <w:tcBorders>
              <w:top w:val="single" w:sz="4" w:space="0" w:color="000000"/>
              <w:left w:val="single" w:sz="4" w:space="0" w:color="000000"/>
              <w:bottom w:val="single" w:sz="4" w:space="0" w:color="000000"/>
              <w:right w:val="single" w:sz="4" w:space="0" w:color="000000"/>
            </w:tcBorders>
          </w:tcPr>
          <w:p w14:paraId="4E1F87E8" w14:textId="77777777" w:rsidR="00BB66D6" w:rsidRDefault="00BB66D6" w:rsidP="00DA1009">
            <w:pPr>
              <w:spacing w:line="254" w:lineRule="exact"/>
              <w:ind w:right="96"/>
              <w:jc w:val="right"/>
              <w:rPr>
                <w:sz w:val="24"/>
              </w:rPr>
            </w:pPr>
            <w:r>
              <w:rPr>
                <w:spacing w:val="-4"/>
                <w:sz w:val="24"/>
              </w:rPr>
              <w:t>25.0</w:t>
            </w:r>
          </w:p>
        </w:tc>
        <w:tc>
          <w:tcPr>
            <w:tcW w:w="1133" w:type="dxa"/>
            <w:tcBorders>
              <w:top w:val="single" w:sz="4" w:space="0" w:color="000000"/>
              <w:left w:val="single" w:sz="4" w:space="0" w:color="000000"/>
              <w:bottom w:val="single" w:sz="4" w:space="0" w:color="000000"/>
              <w:right w:val="single" w:sz="4" w:space="0" w:color="000000"/>
            </w:tcBorders>
          </w:tcPr>
          <w:p w14:paraId="2AADBAA8" w14:textId="77777777" w:rsidR="00BB66D6" w:rsidRDefault="00BB66D6" w:rsidP="00DA1009">
            <w:pPr>
              <w:spacing w:line="254" w:lineRule="exact"/>
              <w:ind w:right="98"/>
              <w:jc w:val="right"/>
              <w:rPr>
                <w:sz w:val="24"/>
              </w:rPr>
            </w:pPr>
            <w:r>
              <w:rPr>
                <w:spacing w:val="-5"/>
                <w:sz w:val="24"/>
              </w:rPr>
              <w:t>75</w:t>
            </w:r>
          </w:p>
        </w:tc>
      </w:tr>
      <w:tr w:rsidR="00BB66D6" w14:paraId="734FCA25"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19CBD850"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3C3629F6" w14:textId="77777777" w:rsidR="00BB66D6" w:rsidRDefault="00BB66D6" w:rsidP="00DA1009">
            <w:pPr>
              <w:spacing w:line="258" w:lineRule="exact"/>
              <w:ind w:left="4"/>
              <w:rPr>
                <w:sz w:val="24"/>
              </w:rPr>
            </w:pPr>
            <w:r>
              <w:rPr>
                <w:spacing w:val="-5"/>
                <w:sz w:val="24"/>
              </w:rPr>
              <w:t>40</w:t>
            </w:r>
          </w:p>
        </w:tc>
        <w:tc>
          <w:tcPr>
            <w:tcW w:w="1408" w:type="dxa"/>
            <w:tcBorders>
              <w:top w:val="single" w:sz="4" w:space="0" w:color="000000"/>
              <w:left w:val="single" w:sz="4" w:space="0" w:color="000000"/>
              <w:bottom w:val="single" w:sz="4" w:space="0" w:color="000000"/>
              <w:right w:val="single" w:sz="4" w:space="0" w:color="000000"/>
            </w:tcBorders>
          </w:tcPr>
          <w:p w14:paraId="04F4A55A" w14:textId="77777777" w:rsidR="00BB66D6" w:rsidRDefault="00BB66D6" w:rsidP="00DA1009">
            <w:pPr>
              <w:spacing w:line="258" w:lineRule="exact"/>
              <w:ind w:right="96"/>
              <w:jc w:val="right"/>
              <w:rPr>
                <w:sz w:val="24"/>
              </w:rPr>
            </w:pPr>
            <w:r>
              <w:rPr>
                <w:spacing w:val="-4"/>
                <w:sz w:val="24"/>
              </w:rPr>
              <w:t>40.0</w:t>
            </w:r>
          </w:p>
        </w:tc>
        <w:tc>
          <w:tcPr>
            <w:tcW w:w="1133" w:type="dxa"/>
            <w:tcBorders>
              <w:top w:val="single" w:sz="4" w:space="0" w:color="000000"/>
              <w:left w:val="single" w:sz="4" w:space="0" w:color="000000"/>
              <w:bottom w:val="single" w:sz="4" w:space="0" w:color="000000"/>
              <w:right w:val="single" w:sz="4" w:space="0" w:color="000000"/>
            </w:tcBorders>
          </w:tcPr>
          <w:p w14:paraId="38781F26" w14:textId="77777777" w:rsidR="00BB66D6" w:rsidRDefault="00BB66D6" w:rsidP="00DA1009">
            <w:pPr>
              <w:spacing w:line="258" w:lineRule="exact"/>
              <w:ind w:right="98"/>
              <w:jc w:val="right"/>
              <w:rPr>
                <w:sz w:val="24"/>
              </w:rPr>
            </w:pPr>
            <w:r>
              <w:rPr>
                <w:spacing w:val="-5"/>
                <w:sz w:val="24"/>
              </w:rPr>
              <w:t>160</w:t>
            </w:r>
          </w:p>
        </w:tc>
      </w:tr>
      <w:tr w:rsidR="00BB66D6" w14:paraId="21C661C8"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570AE95F"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8A7CC22" w14:textId="77777777" w:rsidR="00BB66D6" w:rsidRDefault="00BB66D6" w:rsidP="00DA1009">
            <w:pPr>
              <w:spacing w:line="254" w:lineRule="exact"/>
              <w:ind w:left="4"/>
              <w:rPr>
                <w:sz w:val="24"/>
              </w:rPr>
            </w:pPr>
            <w:r>
              <w:rPr>
                <w:spacing w:val="-5"/>
                <w:sz w:val="24"/>
              </w:rPr>
              <w:t>11</w:t>
            </w:r>
          </w:p>
        </w:tc>
        <w:tc>
          <w:tcPr>
            <w:tcW w:w="1408" w:type="dxa"/>
            <w:tcBorders>
              <w:top w:val="single" w:sz="4" w:space="0" w:color="000000"/>
              <w:left w:val="single" w:sz="4" w:space="0" w:color="000000"/>
              <w:bottom w:val="single" w:sz="4" w:space="0" w:color="000000"/>
              <w:right w:val="single" w:sz="4" w:space="0" w:color="000000"/>
            </w:tcBorders>
          </w:tcPr>
          <w:p w14:paraId="384F2066" w14:textId="77777777" w:rsidR="00BB66D6" w:rsidRDefault="00BB66D6" w:rsidP="00DA1009">
            <w:pPr>
              <w:spacing w:line="254" w:lineRule="exact"/>
              <w:ind w:right="96"/>
              <w:jc w:val="right"/>
              <w:rPr>
                <w:sz w:val="24"/>
              </w:rPr>
            </w:pPr>
            <w:r>
              <w:rPr>
                <w:spacing w:val="-4"/>
                <w:sz w:val="24"/>
              </w:rPr>
              <w:t>11.0</w:t>
            </w:r>
          </w:p>
        </w:tc>
        <w:tc>
          <w:tcPr>
            <w:tcW w:w="1133" w:type="dxa"/>
            <w:tcBorders>
              <w:top w:val="single" w:sz="4" w:space="0" w:color="000000"/>
              <w:left w:val="single" w:sz="4" w:space="0" w:color="000000"/>
              <w:bottom w:val="single" w:sz="4" w:space="0" w:color="000000"/>
              <w:right w:val="single" w:sz="4" w:space="0" w:color="000000"/>
            </w:tcBorders>
          </w:tcPr>
          <w:p w14:paraId="4E9AC00C" w14:textId="77777777" w:rsidR="00BB66D6" w:rsidRDefault="00BB66D6" w:rsidP="00DA1009">
            <w:pPr>
              <w:spacing w:line="254" w:lineRule="exact"/>
              <w:ind w:right="98"/>
              <w:jc w:val="right"/>
              <w:rPr>
                <w:sz w:val="24"/>
              </w:rPr>
            </w:pPr>
            <w:r>
              <w:rPr>
                <w:spacing w:val="-5"/>
                <w:sz w:val="24"/>
              </w:rPr>
              <w:t>55</w:t>
            </w:r>
          </w:p>
        </w:tc>
      </w:tr>
      <w:tr w:rsidR="00BB66D6" w14:paraId="0F2E9ABE"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52A1EBD4"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28E10A5F"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5C5796A2"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273AA091" w14:textId="77777777" w:rsidR="00BB66D6" w:rsidRDefault="00BB66D6" w:rsidP="00DA1009">
            <w:pPr>
              <w:spacing w:line="259" w:lineRule="exact"/>
              <w:ind w:right="98"/>
              <w:jc w:val="right"/>
              <w:rPr>
                <w:sz w:val="24"/>
              </w:rPr>
            </w:pPr>
            <w:r>
              <w:rPr>
                <w:spacing w:val="-5"/>
                <w:sz w:val="24"/>
              </w:rPr>
              <w:t>329</w:t>
            </w:r>
          </w:p>
        </w:tc>
      </w:tr>
      <w:tr w:rsidR="00BB66D6" w14:paraId="295E1C6E"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09F32A1E"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50A37220" w14:textId="77777777" w:rsidR="00BB66D6" w:rsidRDefault="00BB66D6" w:rsidP="00DA1009">
            <w:pPr>
              <w:spacing w:line="257" w:lineRule="exact"/>
              <w:ind w:right="98"/>
              <w:jc w:val="right"/>
              <w:rPr>
                <w:sz w:val="24"/>
              </w:rPr>
            </w:pPr>
            <w:r>
              <w:rPr>
                <w:spacing w:val="-4"/>
                <w:sz w:val="24"/>
              </w:rPr>
              <w:t>3.29</w:t>
            </w:r>
          </w:p>
        </w:tc>
      </w:tr>
    </w:tbl>
    <w:p w14:paraId="1A756388" w14:textId="77777777" w:rsidR="00BB66D6" w:rsidRDefault="00BB66D6" w:rsidP="00BB66D6">
      <w:pPr>
        <w:ind w:left="1008"/>
        <w:jc w:val="center"/>
        <w:rPr>
          <w:sz w:val="20"/>
          <w:szCs w:val="20"/>
        </w:rPr>
      </w:pPr>
      <w:r w:rsidRPr="004417E8">
        <w:rPr>
          <w:sz w:val="20"/>
          <w:szCs w:val="20"/>
        </w:rPr>
        <w:t>Sumber</w:t>
      </w:r>
      <w:r w:rsidRPr="004417E8">
        <w:rPr>
          <w:spacing w:val="-4"/>
          <w:sz w:val="20"/>
          <w:szCs w:val="20"/>
        </w:rPr>
        <w:t xml:space="preserve"> </w:t>
      </w:r>
      <w:r w:rsidRPr="004417E8">
        <w:rPr>
          <w:sz w:val="20"/>
          <w:szCs w:val="20"/>
        </w:rPr>
        <w:t>:</w:t>
      </w:r>
      <w:r w:rsidRPr="004417E8">
        <w:rPr>
          <w:spacing w:val="-4"/>
          <w:sz w:val="20"/>
          <w:szCs w:val="20"/>
        </w:rPr>
        <w:t xml:space="preserve"> </w:t>
      </w:r>
      <w:r w:rsidRPr="004417E8">
        <w:rPr>
          <w:sz w:val="20"/>
          <w:szCs w:val="20"/>
        </w:rPr>
        <w:t>Kuesioner</w:t>
      </w:r>
      <w:r w:rsidRPr="004417E8">
        <w:rPr>
          <w:spacing w:val="-4"/>
          <w:sz w:val="20"/>
          <w:szCs w:val="20"/>
        </w:rPr>
        <w:t xml:space="preserve"> </w:t>
      </w:r>
      <w:r w:rsidRPr="004417E8">
        <w:rPr>
          <w:sz w:val="20"/>
          <w:szCs w:val="20"/>
        </w:rPr>
        <w:t>yang</w:t>
      </w:r>
      <w:r w:rsidRPr="004417E8">
        <w:rPr>
          <w:spacing w:val="-5"/>
          <w:sz w:val="20"/>
          <w:szCs w:val="20"/>
        </w:rPr>
        <w:t xml:space="preserve"> </w:t>
      </w:r>
      <w:r w:rsidRPr="004417E8">
        <w:rPr>
          <w:sz w:val="20"/>
          <w:szCs w:val="20"/>
        </w:rPr>
        <w:t>diolah,</w:t>
      </w:r>
      <w:r w:rsidRPr="004417E8">
        <w:rPr>
          <w:spacing w:val="-2"/>
          <w:sz w:val="20"/>
          <w:szCs w:val="20"/>
        </w:rPr>
        <w:t xml:space="preserve"> </w:t>
      </w:r>
      <w:r w:rsidRPr="004417E8">
        <w:rPr>
          <w:spacing w:val="-4"/>
          <w:sz w:val="20"/>
          <w:szCs w:val="20"/>
        </w:rPr>
        <w:t>2025</w:t>
      </w:r>
    </w:p>
    <w:p w14:paraId="24781B65" w14:textId="77777777" w:rsidR="00BB66D6" w:rsidRPr="004417E8" w:rsidRDefault="00BB66D6" w:rsidP="00BB66D6">
      <w:pPr>
        <w:ind w:left="1008"/>
        <w:jc w:val="center"/>
        <w:rPr>
          <w:sz w:val="20"/>
          <w:szCs w:val="20"/>
        </w:rPr>
      </w:pPr>
    </w:p>
    <w:p w14:paraId="0B695AB1" w14:textId="36BB9A9D" w:rsidR="00BB66D6" w:rsidRPr="00BC258C" w:rsidRDefault="00BB66D6" w:rsidP="00BC258C">
      <w:pPr>
        <w:spacing w:before="233" w:line="480" w:lineRule="auto"/>
        <w:ind w:right="3" w:firstLine="567"/>
        <w:jc w:val="both"/>
        <w:rPr>
          <w:sz w:val="24"/>
          <w:szCs w:val="24"/>
        </w:rPr>
      </w:pPr>
      <w:r w:rsidRPr="004417E8">
        <w:rPr>
          <w:sz w:val="24"/>
          <w:szCs w:val="24"/>
        </w:rPr>
        <w:t>Berdasarkan Tabel</w:t>
      </w:r>
      <w:r w:rsidRPr="004417E8">
        <w:rPr>
          <w:sz w:val="24"/>
          <w:szCs w:val="24"/>
          <w:lang w:val="en-GB"/>
        </w:rPr>
        <w:t xml:space="preserve"> </w:t>
      </w:r>
      <w:r>
        <w:rPr>
          <w:sz w:val="24"/>
          <w:szCs w:val="24"/>
          <w:lang w:val="en-GB"/>
        </w:rPr>
        <w:t xml:space="preserve">4.11 </w:t>
      </w:r>
      <w:proofErr w:type="spellStart"/>
      <w:r w:rsidRPr="004417E8">
        <w:rPr>
          <w:sz w:val="24"/>
          <w:szCs w:val="24"/>
          <w:lang w:val="en-GB"/>
        </w:rPr>
        <w:t>diatas</w:t>
      </w:r>
      <w:proofErr w:type="spellEnd"/>
      <w:r w:rsidRPr="004417E8">
        <w:rPr>
          <w:sz w:val="24"/>
          <w:szCs w:val="24"/>
        </w:rPr>
        <w:t xml:space="preserve"> dapat diketahui tanggapan responden mengenai minuman energi KRATINGDAENG</w:t>
      </w:r>
      <w:r w:rsidRPr="004417E8">
        <w:rPr>
          <w:spacing w:val="40"/>
          <w:sz w:val="24"/>
          <w:szCs w:val="24"/>
        </w:rPr>
        <w:t xml:space="preserve"> </w:t>
      </w:r>
      <w:r w:rsidRPr="004417E8">
        <w:rPr>
          <w:sz w:val="24"/>
          <w:szCs w:val="24"/>
        </w:rPr>
        <w:t>yang dikonsumsi sesuai dengan selera</w:t>
      </w:r>
      <w:r w:rsidRPr="004417E8">
        <w:rPr>
          <w:spacing w:val="40"/>
          <w:sz w:val="24"/>
          <w:szCs w:val="24"/>
        </w:rPr>
        <w:t xml:space="preserve"> </w:t>
      </w:r>
      <w:r w:rsidRPr="004417E8">
        <w:rPr>
          <w:sz w:val="24"/>
          <w:szCs w:val="24"/>
        </w:rPr>
        <w:t>sebagian besar responden menyatakan cenderung setuju terhadap pernyataan di atas. Hal ini menggambarkan bahwa pelanggan menilai minuman energi KRATINGDAENG</w:t>
      </w:r>
      <w:r w:rsidRPr="004417E8">
        <w:rPr>
          <w:spacing w:val="40"/>
          <w:sz w:val="24"/>
          <w:szCs w:val="24"/>
        </w:rPr>
        <w:t xml:space="preserve"> </w:t>
      </w:r>
      <w:r w:rsidRPr="004417E8">
        <w:rPr>
          <w:sz w:val="24"/>
          <w:szCs w:val="24"/>
        </w:rPr>
        <w:t>yang dijual sesuai dengan selera. Namun terdapat beberapa respoden yang menyatakan cenderung tidak setuju terhadap pernyataan di atas. Dengan penilaian tersebut pelanggan mengganggap bahwa minuman energi KRATINGDAENG</w:t>
      </w:r>
      <w:r w:rsidRPr="004417E8">
        <w:rPr>
          <w:spacing w:val="40"/>
          <w:sz w:val="24"/>
          <w:szCs w:val="24"/>
        </w:rPr>
        <w:t xml:space="preserve"> </w:t>
      </w:r>
      <w:r w:rsidRPr="004417E8">
        <w:rPr>
          <w:sz w:val="24"/>
          <w:szCs w:val="24"/>
        </w:rPr>
        <w:t>yang dijual kurang</w:t>
      </w:r>
      <w:r w:rsidRPr="004417E8">
        <w:rPr>
          <w:spacing w:val="40"/>
          <w:sz w:val="24"/>
          <w:szCs w:val="24"/>
        </w:rPr>
        <w:t xml:space="preserve"> </w:t>
      </w:r>
      <w:r w:rsidRPr="004417E8">
        <w:rPr>
          <w:sz w:val="24"/>
          <w:szCs w:val="24"/>
        </w:rPr>
        <w:t>sesuai dengan selera pelanggan.</w:t>
      </w:r>
    </w:p>
    <w:p w14:paraId="63C8E0FC" w14:textId="77777777" w:rsidR="00BB66D6" w:rsidRDefault="00BB66D6" w:rsidP="00BB66D6">
      <w:pPr>
        <w:spacing w:before="1"/>
        <w:ind w:left="3853"/>
        <w:jc w:val="both"/>
      </w:pPr>
    </w:p>
    <w:p w14:paraId="2C6C1597" w14:textId="448F33F4" w:rsidR="00BB66D6" w:rsidRPr="00A94238" w:rsidRDefault="00BB66D6" w:rsidP="00BB66D6">
      <w:pPr>
        <w:pStyle w:val="Caption"/>
        <w:jc w:val="center"/>
        <w:rPr>
          <w:b/>
          <w:bCs/>
          <w:i w:val="0"/>
          <w:iCs w:val="0"/>
          <w:color w:val="auto"/>
          <w:sz w:val="24"/>
          <w:szCs w:val="24"/>
        </w:rPr>
      </w:pPr>
      <w:bookmarkStart w:id="304" w:name="_Toc200649641"/>
      <w:bookmarkStart w:id="305" w:name="_Hlk200794661"/>
      <w:r w:rsidRPr="00A94238">
        <w:rPr>
          <w:b/>
          <w:bCs/>
          <w:i w:val="0"/>
          <w:iCs w:val="0"/>
          <w:color w:val="auto"/>
          <w:sz w:val="24"/>
          <w:szCs w:val="24"/>
        </w:rPr>
        <w:t xml:space="preserve">Tabel 4. </w:t>
      </w:r>
      <w:r w:rsidRPr="00A94238">
        <w:rPr>
          <w:b/>
          <w:bCs/>
          <w:i w:val="0"/>
          <w:iCs w:val="0"/>
          <w:color w:val="auto"/>
          <w:sz w:val="24"/>
          <w:szCs w:val="24"/>
        </w:rPr>
        <w:fldChar w:fldCharType="begin"/>
      </w:r>
      <w:r w:rsidRPr="00A94238">
        <w:rPr>
          <w:b/>
          <w:bCs/>
          <w:i w:val="0"/>
          <w:iCs w:val="0"/>
          <w:color w:val="auto"/>
          <w:sz w:val="24"/>
          <w:szCs w:val="24"/>
        </w:rPr>
        <w:instrText xml:space="preserve"> SEQ Tabel_4. \* ARABIC </w:instrText>
      </w:r>
      <w:r w:rsidRPr="00A94238">
        <w:rPr>
          <w:b/>
          <w:bCs/>
          <w:i w:val="0"/>
          <w:iCs w:val="0"/>
          <w:color w:val="auto"/>
          <w:sz w:val="24"/>
          <w:szCs w:val="24"/>
        </w:rPr>
        <w:fldChar w:fldCharType="separate"/>
      </w:r>
      <w:r w:rsidR="005022A7">
        <w:rPr>
          <w:b/>
          <w:bCs/>
          <w:i w:val="0"/>
          <w:iCs w:val="0"/>
          <w:noProof/>
          <w:color w:val="auto"/>
          <w:sz w:val="24"/>
          <w:szCs w:val="24"/>
        </w:rPr>
        <w:t>12</w:t>
      </w:r>
      <w:bookmarkEnd w:id="304"/>
      <w:r w:rsidRPr="00A94238">
        <w:rPr>
          <w:b/>
          <w:bCs/>
          <w:i w:val="0"/>
          <w:iCs w:val="0"/>
          <w:color w:val="auto"/>
          <w:sz w:val="24"/>
          <w:szCs w:val="24"/>
        </w:rPr>
        <w:fldChar w:fldCharType="end"/>
      </w:r>
    </w:p>
    <w:p w14:paraId="498506DD" w14:textId="77777777" w:rsidR="00BB66D6" w:rsidRPr="00A94238" w:rsidRDefault="00BB66D6" w:rsidP="00BB66D6">
      <w:pPr>
        <w:pStyle w:val="Caption"/>
        <w:jc w:val="center"/>
        <w:rPr>
          <w:b/>
          <w:bCs/>
          <w:i w:val="0"/>
          <w:iCs w:val="0"/>
          <w:color w:val="auto"/>
          <w:sz w:val="24"/>
          <w:szCs w:val="24"/>
        </w:rPr>
      </w:pPr>
      <w:r w:rsidRPr="00A94238">
        <w:rPr>
          <w:b/>
          <w:bCs/>
          <w:i w:val="0"/>
          <w:iCs w:val="0"/>
          <w:color w:val="auto"/>
          <w:sz w:val="24"/>
          <w:szCs w:val="24"/>
        </w:rPr>
        <w:t>Rasa</w:t>
      </w:r>
      <w:r w:rsidRPr="00A94238">
        <w:rPr>
          <w:b/>
          <w:bCs/>
          <w:i w:val="0"/>
          <w:iCs w:val="0"/>
          <w:color w:val="auto"/>
          <w:spacing w:val="-1"/>
          <w:sz w:val="24"/>
          <w:szCs w:val="24"/>
        </w:rPr>
        <w:t xml:space="preserve"> </w:t>
      </w:r>
      <w:r w:rsidRPr="00A94238">
        <w:rPr>
          <w:b/>
          <w:bCs/>
          <w:i w:val="0"/>
          <w:iCs w:val="0"/>
          <w:color w:val="auto"/>
          <w:sz w:val="24"/>
          <w:szCs w:val="24"/>
        </w:rPr>
        <w:t>Manis</w:t>
      </w:r>
      <w:r w:rsidRPr="00A94238">
        <w:rPr>
          <w:b/>
          <w:bCs/>
          <w:i w:val="0"/>
          <w:iCs w:val="0"/>
          <w:color w:val="auto"/>
          <w:spacing w:val="-4"/>
          <w:sz w:val="24"/>
          <w:szCs w:val="24"/>
        </w:rPr>
        <w:t xml:space="preserve"> </w:t>
      </w:r>
      <w:r w:rsidRPr="00A94238">
        <w:rPr>
          <w:b/>
          <w:bCs/>
          <w:i w:val="0"/>
          <w:iCs w:val="0"/>
          <w:color w:val="auto"/>
          <w:sz w:val="24"/>
          <w:szCs w:val="24"/>
        </w:rPr>
        <w:t>Pada</w:t>
      </w:r>
      <w:r w:rsidRPr="00A94238">
        <w:rPr>
          <w:b/>
          <w:bCs/>
          <w:i w:val="0"/>
          <w:iCs w:val="0"/>
          <w:color w:val="auto"/>
          <w:spacing w:val="-1"/>
          <w:sz w:val="24"/>
          <w:szCs w:val="24"/>
        </w:rPr>
        <w:t xml:space="preserve"> </w:t>
      </w:r>
      <w:r w:rsidRPr="00A94238">
        <w:rPr>
          <w:b/>
          <w:bCs/>
          <w:i w:val="0"/>
          <w:iCs w:val="0"/>
          <w:color w:val="auto"/>
          <w:sz w:val="24"/>
          <w:szCs w:val="24"/>
        </w:rPr>
        <w:t>Produk</w:t>
      </w:r>
      <w:r w:rsidRPr="00A94238">
        <w:rPr>
          <w:b/>
          <w:bCs/>
          <w:i w:val="0"/>
          <w:iCs w:val="0"/>
          <w:color w:val="auto"/>
          <w:spacing w:val="-1"/>
          <w:sz w:val="24"/>
          <w:szCs w:val="24"/>
        </w:rPr>
        <w:t xml:space="preserve"> </w:t>
      </w:r>
      <w:r w:rsidRPr="00A94238">
        <w:rPr>
          <w:b/>
          <w:bCs/>
          <w:i w:val="0"/>
          <w:iCs w:val="0"/>
          <w:color w:val="auto"/>
          <w:sz w:val="24"/>
          <w:szCs w:val="24"/>
        </w:rPr>
        <w:t>Minuman</w:t>
      </w:r>
      <w:r w:rsidRPr="00A94238">
        <w:rPr>
          <w:b/>
          <w:bCs/>
          <w:i w:val="0"/>
          <w:iCs w:val="0"/>
          <w:color w:val="auto"/>
          <w:spacing w:val="-7"/>
          <w:sz w:val="24"/>
          <w:szCs w:val="24"/>
        </w:rPr>
        <w:t xml:space="preserve"> </w:t>
      </w:r>
      <w:r w:rsidRPr="00A94238">
        <w:rPr>
          <w:b/>
          <w:bCs/>
          <w:i w:val="0"/>
          <w:iCs w:val="0"/>
          <w:color w:val="auto"/>
          <w:sz w:val="24"/>
          <w:szCs w:val="24"/>
        </w:rPr>
        <w:t>Energi</w:t>
      </w:r>
      <w:r w:rsidRPr="00A94238">
        <w:rPr>
          <w:b/>
          <w:bCs/>
          <w:i w:val="0"/>
          <w:iCs w:val="0"/>
          <w:color w:val="auto"/>
          <w:spacing w:val="-1"/>
          <w:sz w:val="24"/>
          <w:szCs w:val="24"/>
        </w:rPr>
        <w:t xml:space="preserve"> </w:t>
      </w:r>
      <w:r>
        <w:rPr>
          <w:b/>
          <w:bCs/>
          <w:i w:val="0"/>
          <w:iCs w:val="0"/>
          <w:color w:val="auto"/>
          <w:sz w:val="24"/>
          <w:szCs w:val="24"/>
        </w:rPr>
        <w:t>KRATINGDAENG</w:t>
      </w:r>
      <w:r w:rsidRPr="00A94238">
        <w:rPr>
          <w:b/>
          <w:bCs/>
          <w:i w:val="0"/>
          <w:iCs w:val="0"/>
          <w:color w:val="auto"/>
          <w:sz w:val="24"/>
          <w:szCs w:val="24"/>
        </w:rPr>
        <w:t>,</w:t>
      </w:r>
      <w:r w:rsidRPr="00A94238">
        <w:rPr>
          <w:b/>
          <w:bCs/>
          <w:i w:val="0"/>
          <w:iCs w:val="0"/>
          <w:color w:val="auto"/>
          <w:spacing w:val="1"/>
          <w:sz w:val="24"/>
          <w:szCs w:val="24"/>
        </w:rPr>
        <w:t xml:space="preserve"> </w:t>
      </w:r>
      <w:r w:rsidRPr="00A94238">
        <w:rPr>
          <w:b/>
          <w:bCs/>
          <w:i w:val="0"/>
          <w:iCs w:val="0"/>
          <w:color w:val="auto"/>
          <w:sz w:val="24"/>
          <w:szCs w:val="24"/>
        </w:rPr>
        <w:t>Sesuai</w:t>
      </w:r>
      <w:r w:rsidRPr="00A94238">
        <w:rPr>
          <w:b/>
          <w:bCs/>
          <w:i w:val="0"/>
          <w:iCs w:val="0"/>
          <w:color w:val="auto"/>
          <w:spacing w:val="-2"/>
          <w:sz w:val="24"/>
          <w:szCs w:val="24"/>
        </w:rPr>
        <w:t xml:space="preserve"> </w:t>
      </w:r>
      <w:r w:rsidRPr="00A94238">
        <w:rPr>
          <w:b/>
          <w:bCs/>
          <w:i w:val="0"/>
          <w:iCs w:val="0"/>
          <w:color w:val="auto"/>
          <w:sz w:val="24"/>
          <w:szCs w:val="24"/>
        </w:rPr>
        <w:t>Dengan</w:t>
      </w:r>
      <w:r w:rsidRPr="00A94238">
        <w:rPr>
          <w:b/>
          <w:bCs/>
          <w:i w:val="0"/>
          <w:iCs w:val="0"/>
          <w:color w:val="auto"/>
          <w:spacing w:val="-1"/>
          <w:sz w:val="24"/>
          <w:szCs w:val="24"/>
        </w:rPr>
        <w:t xml:space="preserve"> </w:t>
      </w:r>
      <w:r w:rsidRPr="00A94238">
        <w:rPr>
          <w:b/>
          <w:bCs/>
          <w:i w:val="0"/>
          <w:iCs w:val="0"/>
          <w:color w:val="auto"/>
          <w:spacing w:val="-2"/>
          <w:sz w:val="24"/>
          <w:szCs w:val="24"/>
        </w:rPr>
        <w:t>Selera</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35D90FB9" w14:textId="77777777" w:rsidTr="00BC258C">
        <w:trPr>
          <w:trHeight w:val="552"/>
          <w:jc w:val="center"/>
        </w:trPr>
        <w:tc>
          <w:tcPr>
            <w:tcW w:w="3261" w:type="dxa"/>
            <w:tcBorders>
              <w:top w:val="single" w:sz="4" w:space="0" w:color="auto"/>
              <w:left w:val="single" w:sz="4" w:space="0" w:color="auto"/>
              <w:bottom w:val="single" w:sz="4" w:space="0" w:color="auto"/>
              <w:right w:val="single" w:sz="4" w:space="0" w:color="auto"/>
            </w:tcBorders>
            <w:shd w:val="clear" w:color="auto" w:fill="D9D9D9"/>
          </w:tcPr>
          <w:bookmarkEnd w:id="305"/>
          <w:p w14:paraId="0F65314B" w14:textId="77777777" w:rsidR="00BB66D6" w:rsidRDefault="00BB66D6" w:rsidP="00DA1009">
            <w:pPr>
              <w:spacing w:before="133"/>
              <w:ind w:right="4"/>
              <w:rPr>
                <w:sz w:val="24"/>
              </w:rPr>
            </w:pPr>
            <w:r>
              <w:rPr>
                <w:spacing w:val="-2"/>
                <w:sz w:val="24"/>
              </w:rPr>
              <w:t>Tanggapan</w:t>
            </w:r>
          </w:p>
        </w:tc>
        <w:tc>
          <w:tcPr>
            <w:tcW w:w="1284" w:type="dxa"/>
            <w:tcBorders>
              <w:top w:val="single" w:sz="4" w:space="0" w:color="auto"/>
              <w:left w:val="single" w:sz="4" w:space="0" w:color="auto"/>
              <w:bottom w:val="single" w:sz="4" w:space="0" w:color="auto"/>
              <w:right w:val="single" w:sz="4" w:space="0" w:color="auto"/>
            </w:tcBorders>
            <w:shd w:val="clear" w:color="auto" w:fill="D9D9D9"/>
          </w:tcPr>
          <w:p w14:paraId="3820B807" w14:textId="77777777" w:rsidR="00BB66D6" w:rsidRDefault="00BB66D6" w:rsidP="00DA1009">
            <w:pPr>
              <w:spacing w:line="269" w:lineRule="exact"/>
              <w:ind w:left="163"/>
              <w:rPr>
                <w:sz w:val="24"/>
              </w:rPr>
            </w:pPr>
            <w:r>
              <w:rPr>
                <w:spacing w:val="-2"/>
                <w:sz w:val="24"/>
              </w:rPr>
              <w:t>Frekuensi</w:t>
            </w:r>
          </w:p>
          <w:p w14:paraId="5A40BDB5" w14:textId="77777777" w:rsidR="00BB66D6" w:rsidRDefault="00BB66D6" w:rsidP="00DA1009">
            <w:pPr>
              <w:spacing w:line="264" w:lineRule="exact"/>
              <w:ind w:left="259"/>
              <w:rPr>
                <w:sz w:val="24"/>
              </w:rPr>
            </w:pPr>
            <w:r>
              <w:rPr>
                <w:spacing w:val="-2"/>
                <w:sz w:val="24"/>
              </w:rPr>
              <w:t>(Orang)</w:t>
            </w:r>
          </w:p>
        </w:tc>
        <w:tc>
          <w:tcPr>
            <w:tcW w:w="1408" w:type="dxa"/>
            <w:tcBorders>
              <w:top w:val="single" w:sz="4" w:space="0" w:color="auto"/>
              <w:left w:val="single" w:sz="4" w:space="0" w:color="auto"/>
              <w:bottom w:val="single" w:sz="4" w:space="0" w:color="auto"/>
              <w:right w:val="single" w:sz="4" w:space="0" w:color="auto"/>
            </w:tcBorders>
            <w:shd w:val="clear" w:color="auto" w:fill="D9D9D9"/>
          </w:tcPr>
          <w:p w14:paraId="00BAA871" w14:textId="77777777" w:rsidR="00BB66D6" w:rsidRDefault="00BB66D6" w:rsidP="00DA1009">
            <w:pPr>
              <w:spacing w:line="269" w:lineRule="exact"/>
              <w:ind w:left="9" w:right="3"/>
              <w:rPr>
                <w:sz w:val="24"/>
              </w:rPr>
            </w:pPr>
            <w:r>
              <w:rPr>
                <w:spacing w:val="-2"/>
                <w:sz w:val="24"/>
              </w:rPr>
              <w:t>Persentase</w:t>
            </w:r>
          </w:p>
          <w:p w14:paraId="13DCA8CE" w14:textId="77777777" w:rsidR="00BB66D6" w:rsidRDefault="00BB66D6" w:rsidP="00DA1009">
            <w:pPr>
              <w:spacing w:line="264" w:lineRule="exact"/>
              <w:ind w:left="9"/>
              <w:rPr>
                <w:sz w:val="24"/>
              </w:rPr>
            </w:pPr>
            <w:r>
              <w:rPr>
                <w:spacing w:val="-5"/>
                <w:sz w:val="24"/>
              </w:rPr>
              <w:t>(%)</w:t>
            </w:r>
          </w:p>
        </w:tc>
        <w:tc>
          <w:tcPr>
            <w:tcW w:w="1133" w:type="dxa"/>
            <w:tcBorders>
              <w:top w:val="single" w:sz="4" w:space="0" w:color="auto"/>
              <w:left w:val="single" w:sz="4" w:space="0" w:color="auto"/>
              <w:bottom w:val="single" w:sz="4" w:space="0" w:color="auto"/>
              <w:right w:val="single" w:sz="4" w:space="0" w:color="auto"/>
            </w:tcBorders>
            <w:shd w:val="clear" w:color="auto" w:fill="D9D9D9"/>
          </w:tcPr>
          <w:p w14:paraId="1344B1B2" w14:textId="77777777" w:rsidR="00BB66D6" w:rsidRDefault="00BB66D6" w:rsidP="00DA1009">
            <w:pPr>
              <w:spacing w:line="269" w:lineRule="exact"/>
              <w:ind w:left="308"/>
              <w:rPr>
                <w:sz w:val="24"/>
              </w:rPr>
            </w:pPr>
            <w:r>
              <w:rPr>
                <w:spacing w:val="-2"/>
                <w:sz w:val="24"/>
              </w:rPr>
              <w:t>Total</w:t>
            </w:r>
          </w:p>
          <w:p w14:paraId="4D61A3E3" w14:textId="77777777" w:rsidR="00BB66D6" w:rsidRDefault="00BB66D6" w:rsidP="00DA1009">
            <w:pPr>
              <w:spacing w:line="264" w:lineRule="exact"/>
              <w:ind w:left="340"/>
              <w:rPr>
                <w:sz w:val="24"/>
              </w:rPr>
            </w:pPr>
            <w:r>
              <w:rPr>
                <w:spacing w:val="-4"/>
                <w:sz w:val="24"/>
              </w:rPr>
              <w:t>Skor</w:t>
            </w:r>
          </w:p>
        </w:tc>
      </w:tr>
      <w:tr w:rsidR="00BB66D6" w14:paraId="5D8BE95E" w14:textId="77777777" w:rsidTr="00BC258C">
        <w:trPr>
          <w:trHeight w:val="274"/>
          <w:jc w:val="center"/>
        </w:trPr>
        <w:tc>
          <w:tcPr>
            <w:tcW w:w="3261" w:type="dxa"/>
            <w:tcBorders>
              <w:top w:val="single" w:sz="4" w:space="0" w:color="auto"/>
              <w:left w:val="single" w:sz="4" w:space="0" w:color="000000"/>
              <w:bottom w:val="single" w:sz="4" w:space="0" w:color="000000"/>
              <w:right w:val="single" w:sz="4" w:space="0" w:color="000000"/>
            </w:tcBorders>
          </w:tcPr>
          <w:p w14:paraId="633CFCAE"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single" w:sz="4" w:space="0" w:color="auto"/>
              <w:left w:val="single" w:sz="4" w:space="0" w:color="000000"/>
              <w:bottom w:val="single" w:sz="4" w:space="0" w:color="000000"/>
              <w:right w:val="single" w:sz="4" w:space="0" w:color="000000"/>
            </w:tcBorders>
          </w:tcPr>
          <w:p w14:paraId="35B67C33" w14:textId="77777777" w:rsidR="00BB66D6" w:rsidRDefault="00BB66D6" w:rsidP="00DA1009">
            <w:pPr>
              <w:spacing w:line="255" w:lineRule="exact"/>
              <w:ind w:left="4"/>
              <w:rPr>
                <w:sz w:val="24"/>
              </w:rPr>
            </w:pPr>
            <w:r>
              <w:rPr>
                <w:spacing w:val="-10"/>
                <w:sz w:val="24"/>
              </w:rPr>
              <w:t>7</w:t>
            </w:r>
          </w:p>
        </w:tc>
        <w:tc>
          <w:tcPr>
            <w:tcW w:w="1408" w:type="dxa"/>
            <w:tcBorders>
              <w:top w:val="single" w:sz="4" w:space="0" w:color="auto"/>
              <w:left w:val="single" w:sz="4" w:space="0" w:color="000000"/>
              <w:bottom w:val="single" w:sz="4" w:space="0" w:color="000000"/>
              <w:right w:val="single" w:sz="4" w:space="0" w:color="000000"/>
            </w:tcBorders>
          </w:tcPr>
          <w:p w14:paraId="34C773F7" w14:textId="77777777" w:rsidR="00BB66D6" w:rsidRDefault="00BB66D6" w:rsidP="00DA1009">
            <w:pPr>
              <w:spacing w:line="255" w:lineRule="exact"/>
              <w:ind w:right="96"/>
              <w:jc w:val="right"/>
              <w:rPr>
                <w:sz w:val="24"/>
              </w:rPr>
            </w:pPr>
            <w:r>
              <w:rPr>
                <w:spacing w:val="-5"/>
                <w:sz w:val="24"/>
              </w:rPr>
              <w:t>7.0</w:t>
            </w:r>
          </w:p>
        </w:tc>
        <w:tc>
          <w:tcPr>
            <w:tcW w:w="1133" w:type="dxa"/>
            <w:tcBorders>
              <w:top w:val="single" w:sz="4" w:space="0" w:color="auto"/>
              <w:left w:val="single" w:sz="4" w:space="0" w:color="000000"/>
              <w:bottom w:val="single" w:sz="4" w:space="0" w:color="000000"/>
              <w:right w:val="single" w:sz="4" w:space="0" w:color="000000"/>
            </w:tcBorders>
          </w:tcPr>
          <w:p w14:paraId="62B8907D" w14:textId="77777777" w:rsidR="00BB66D6" w:rsidRDefault="00BB66D6" w:rsidP="00DA1009">
            <w:pPr>
              <w:spacing w:line="255" w:lineRule="exact"/>
              <w:ind w:right="98"/>
              <w:jc w:val="right"/>
              <w:rPr>
                <w:sz w:val="24"/>
              </w:rPr>
            </w:pPr>
            <w:r>
              <w:rPr>
                <w:spacing w:val="-5"/>
                <w:sz w:val="24"/>
              </w:rPr>
              <w:t>55</w:t>
            </w:r>
          </w:p>
        </w:tc>
      </w:tr>
      <w:tr w:rsidR="00BB66D6" w14:paraId="53B2911C"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5B84B2CF"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CCC8C1D" w14:textId="77777777" w:rsidR="00BB66D6" w:rsidRDefault="00BB66D6" w:rsidP="00DA1009">
            <w:pPr>
              <w:spacing w:line="258" w:lineRule="exact"/>
              <w:ind w:left="4"/>
              <w:rPr>
                <w:sz w:val="24"/>
              </w:rPr>
            </w:pPr>
            <w:r>
              <w:rPr>
                <w:spacing w:val="-5"/>
                <w:sz w:val="24"/>
              </w:rPr>
              <w:t>34</w:t>
            </w:r>
          </w:p>
        </w:tc>
        <w:tc>
          <w:tcPr>
            <w:tcW w:w="1408" w:type="dxa"/>
            <w:tcBorders>
              <w:top w:val="single" w:sz="4" w:space="0" w:color="000000"/>
              <w:left w:val="single" w:sz="4" w:space="0" w:color="000000"/>
              <w:bottom w:val="single" w:sz="4" w:space="0" w:color="000000"/>
              <w:right w:val="single" w:sz="4" w:space="0" w:color="000000"/>
            </w:tcBorders>
          </w:tcPr>
          <w:p w14:paraId="1E27F101" w14:textId="77777777" w:rsidR="00BB66D6" w:rsidRDefault="00BB66D6" w:rsidP="00DA1009">
            <w:pPr>
              <w:spacing w:line="258" w:lineRule="exact"/>
              <w:ind w:right="96"/>
              <w:jc w:val="right"/>
              <w:rPr>
                <w:sz w:val="24"/>
              </w:rPr>
            </w:pPr>
            <w:r>
              <w:rPr>
                <w:spacing w:val="-4"/>
                <w:sz w:val="24"/>
              </w:rPr>
              <w:t>34.0</w:t>
            </w:r>
          </w:p>
        </w:tc>
        <w:tc>
          <w:tcPr>
            <w:tcW w:w="1133" w:type="dxa"/>
            <w:tcBorders>
              <w:top w:val="single" w:sz="4" w:space="0" w:color="000000"/>
              <w:left w:val="single" w:sz="4" w:space="0" w:color="000000"/>
              <w:bottom w:val="single" w:sz="4" w:space="0" w:color="000000"/>
              <w:right w:val="single" w:sz="4" w:space="0" w:color="000000"/>
            </w:tcBorders>
          </w:tcPr>
          <w:p w14:paraId="7D557D3D" w14:textId="77777777" w:rsidR="00BB66D6" w:rsidRDefault="00BB66D6" w:rsidP="00DA1009">
            <w:pPr>
              <w:spacing w:line="258" w:lineRule="exact"/>
              <w:ind w:right="98"/>
              <w:jc w:val="right"/>
              <w:rPr>
                <w:sz w:val="24"/>
              </w:rPr>
            </w:pPr>
            <w:r>
              <w:rPr>
                <w:spacing w:val="-5"/>
                <w:sz w:val="24"/>
              </w:rPr>
              <w:t>120</w:t>
            </w:r>
          </w:p>
        </w:tc>
      </w:tr>
      <w:tr w:rsidR="00BB66D6" w14:paraId="564908CB"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0475B412" w14:textId="77777777" w:rsidR="00BB66D6" w:rsidRDefault="00BB66D6" w:rsidP="00DA1009">
            <w:pPr>
              <w:spacing w:line="255"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3289C24C" w14:textId="77777777" w:rsidR="00BB66D6" w:rsidRDefault="00BB66D6" w:rsidP="00DA1009">
            <w:pPr>
              <w:spacing w:line="255" w:lineRule="exact"/>
              <w:ind w:left="4"/>
              <w:rPr>
                <w:sz w:val="24"/>
              </w:rPr>
            </w:pPr>
            <w:r>
              <w:rPr>
                <w:spacing w:val="-5"/>
                <w:sz w:val="24"/>
              </w:rPr>
              <w:t>18</w:t>
            </w:r>
          </w:p>
        </w:tc>
        <w:tc>
          <w:tcPr>
            <w:tcW w:w="1408" w:type="dxa"/>
            <w:tcBorders>
              <w:top w:val="single" w:sz="4" w:space="0" w:color="000000"/>
              <w:left w:val="single" w:sz="4" w:space="0" w:color="000000"/>
              <w:bottom w:val="single" w:sz="4" w:space="0" w:color="000000"/>
              <w:right w:val="single" w:sz="4" w:space="0" w:color="000000"/>
            </w:tcBorders>
          </w:tcPr>
          <w:p w14:paraId="69EFBA71" w14:textId="77777777" w:rsidR="00BB66D6" w:rsidRDefault="00BB66D6" w:rsidP="00DA1009">
            <w:pPr>
              <w:spacing w:line="255" w:lineRule="exact"/>
              <w:ind w:right="96"/>
              <w:jc w:val="right"/>
              <w:rPr>
                <w:sz w:val="24"/>
              </w:rPr>
            </w:pPr>
            <w:r>
              <w:rPr>
                <w:spacing w:val="-4"/>
                <w:sz w:val="24"/>
              </w:rPr>
              <w:t>18.0</w:t>
            </w:r>
          </w:p>
        </w:tc>
        <w:tc>
          <w:tcPr>
            <w:tcW w:w="1133" w:type="dxa"/>
            <w:tcBorders>
              <w:top w:val="single" w:sz="4" w:space="0" w:color="000000"/>
              <w:left w:val="single" w:sz="4" w:space="0" w:color="000000"/>
              <w:bottom w:val="single" w:sz="4" w:space="0" w:color="000000"/>
              <w:right w:val="single" w:sz="4" w:space="0" w:color="000000"/>
            </w:tcBorders>
          </w:tcPr>
          <w:p w14:paraId="2CD08347" w14:textId="77777777" w:rsidR="00BB66D6" w:rsidRDefault="00BB66D6" w:rsidP="00DA1009">
            <w:pPr>
              <w:spacing w:line="255" w:lineRule="exact"/>
              <w:ind w:right="98"/>
              <w:jc w:val="right"/>
              <w:rPr>
                <w:sz w:val="24"/>
              </w:rPr>
            </w:pPr>
            <w:r>
              <w:rPr>
                <w:spacing w:val="-5"/>
                <w:sz w:val="24"/>
              </w:rPr>
              <w:t>54</w:t>
            </w:r>
          </w:p>
        </w:tc>
      </w:tr>
      <w:tr w:rsidR="00BB66D6" w14:paraId="6329BBC3"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4AE330F5"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8D9FF59" w14:textId="77777777" w:rsidR="00BB66D6" w:rsidRDefault="00BB66D6" w:rsidP="00DA1009">
            <w:pPr>
              <w:spacing w:line="258" w:lineRule="exact"/>
              <w:ind w:left="4"/>
              <w:rPr>
                <w:sz w:val="24"/>
              </w:rPr>
            </w:pPr>
            <w:r>
              <w:rPr>
                <w:spacing w:val="-5"/>
                <w:sz w:val="24"/>
              </w:rPr>
              <w:t>30</w:t>
            </w:r>
          </w:p>
        </w:tc>
        <w:tc>
          <w:tcPr>
            <w:tcW w:w="1408" w:type="dxa"/>
            <w:tcBorders>
              <w:top w:val="single" w:sz="4" w:space="0" w:color="000000"/>
              <w:left w:val="single" w:sz="4" w:space="0" w:color="000000"/>
              <w:bottom w:val="single" w:sz="4" w:space="0" w:color="000000"/>
              <w:right w:val="single" w:sz="4" w:space="0" w:color="000000"/>
            </w:tcBorders>
          </w:tcPr>
          <w:p w14:paraId="2E25B2BB" w14:textId="77777777" w:rsidR="00BB66D6" w:rsidRDefault="00BB66D6" w:rsidP="00DA1009">
            <w:pPr>
              <w:spacing w:line="258" w:lineRule="exact"/>
              <w:ind w:right="96"/>
              <w:jc w:val="right"/>
              <w:rPr>
                <w:sz w:val="24"/>
              </w:rPr>
            </w:pPr>
            <w:r>
              <w:rPr>
                <w:spacing w:val="-4"/>
                <w:sz w:val="24"/>
              </w:rPr>
              <w:t>30.0</w:t>
            </w:r>
          </w:p>
        </w:tc>
        <w:tc>
          <w:tcPr>
            <w:tcW w:w="1133" w:type="dxa"/>
            <w:tcBorders>
              <w:top w:val="single" w:sz="4" w:space="0" w:color="000000"/>
              <w:left w:val="single" w:sz="4" w:space="0" w:color="000000"/>
              <w:bottom w:val="single" w:sz="4" w:space="0" w:color="000000"/>
              <w:right w:val="single" w:sz="4" w:space="0" w:color="000000"/>
            </w:tcBorders>
          </w:tcPr>
          <w:p w14:paraId="774668A7" w14:textId="77777777" w:rsidR="00BB66D6" w:rsidRDefault="00BB66D6" w:rsidP="00DA1009">
            <w:pPr>
              <w:spacing w:line="258" w:lineRule="exact"/>
              <w:ind w:right="98"/>
              <w:jc w:val="right"/>
              <w:rPr>
                <w:sz w:val="24"/>
              </w:rPr>
            </w:pPr>
            <w:r>
              <w:rPr>
                <w:spacing w:val="-5"/>
                <w:sz w:val="24"/>
              </w:rPr>
              <w:t>68</w:t>
            </w:r>
          </w:p>
        </w:tc>
      </w:tr>
      <w:tr w:rsidR="00BC258C" w14:paraId="41E8B8EB" w14:textId="77777777" w:rsidTr="00BC258C">
        <w:trPr>
          <w:trHeight w:val="2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0DE27B" w14:textId="3BC25F40" w:rsidR="00BC258C" w:rsidRDefault="00BC258C" w:rsidP="00BC258C">
            <w:pPr>
              <w:spacing w:line="254" w:lineRule="exact"/>
              <w:ind w:left="103"/>
              <w:rPr>
                <w:sz w:val="24"/>
              </w:rPr>
            </w:pPr>
            <w:r>
              <w:rPr>
                <w:spacing w:val="-2"/>
                <w:sz w:val="24"/>
              </w:rPr>
              <w:t>Tanggapan</w:t>
            </w:r>
          </w:p>
        </w:tc>
        <w:tc>
          <w:tcPr>
            <w:tcW w:w="1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CCEBD9" w14:textId="77777777" w:rsidR="00BC258C" w:rsidRDefault="00BC258C" w:rsidP="00BC258C">
            <w:pPr>
              <w:spacing w:line="269" w:lineRule="exact"/>
              <w:ind w:left="163"/>
              <w:rPr>
                <w:sz w:val="24"/>
              </w:rPr>
            </w:pPr>
            <w:r>
              <w:rPr>
                <w:spacing w:val="-2"/>
                <w:sz w:val="24"/>
              </w:rPr>
              <w:t>Frekuensi</w:t>
            </w:r>
          </w:p>
          <w:p w14:paraId="79B668BD" w14:textId="1280B642" w:rsidR="00BC258C" w:rsidRDefault="00BC258C" w:rsidP="00BC258C">
            <w:pPr>
              <w:spacing w:line="254" w:lineRule="exact"/>
              <w:ind w:left="4"/>
              <w:rPr>
                <w:spacing w:val="-5"/>
                <w:sz w:val="24"/>
              </w:rPr>
            </w:pPr>
            <w:r>
              <w:rPr>
                <w:spacing w:val="-2"/>
                <w:sz w:val="24"/>
              </w:rPr>
              <w:t>(Orang)</w:t>
            </w:r>
          </w:p>
        </w:tc>
        <w:tc>
          <w:tcPr>
            <w:tcW w:w="14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DCADF5" w14:textId="77777777" w:rsidR="00BC258C" w:rsidRDefault="00BC258C" w:rsidP="00BC258C">
            <w:pPr>
              <w:spacing w:line="269" w:lineRule="exact"/>
              <w:ind w:left="9" w:right="3"/>
              <w:rPr>
                <w:sz w:val="24"/>
              </w:rPr>
            </w:pPr>
            <w:r>
              <w:rPr>
                <w:spacing w:val="-2"/>
                <w:sz w:val="24"/>
              </w:rPr>
              <w:t>Persentase</w:t>
            </w:r>
          </w:p>
          <w:p w14:paraId="65DD159E" w14:textId="230A81BF" w:rsidR="00BC258C" w:rsidRDefault="00BC258C" w:rsidP="00BC258C">
            <w:pPr>
              <w:spacing w:line="254" w:lineRule="exact"/>
              <w:ind w:right="96"/>
              <w:jc w:val="right"/>
              <w:rPr>
                <w:spacing w:val="-4"/>
                <w:sz w:val="24"/>
              </w:rPr>
            </w:pPr>
            <w:r>
              <w:rPr>
                <w:spacing w:val="-5"/>
                <w:sz w:val="24"/>
              </w:rPr>
              <w:t>(%)</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204C09" w14:textId="77777777" w:rsidR="00BC258C" w:rsidRDefault="00BC258C" w:rsidP="00BC258C">
            <w:pPr>
              <w:spacing w:line="269" w:lineRule="exact"/>
              <w:ind w:left="308"/>
              <w:rPr>
                <w:sz w:val="24"/>
              </w:rPr>
            </w:pPr>
            <w:r>
              <w:rPr>
                <w:spacing w:val="-2"/>
                <w:sz w:val="24"/>
              </w:rPr>
              <w:t>Total</w:t>
            </w:r>
          </w:p>
          <w:p w14:paraId="6D932B15" w14:textId="2311D255" w:rsidR="00BC258C" w:rsidRDefault="00BC258C" w:rsidP="00BC258C">
            <w:pPr>
              <w:spacing w:line="254" w:lineRule="exact"/>
              <w:ind w:right="98"/>
              <w:jc w:val="right"/>
              <w:rPr>
                <w:spacing w:val="-10"/>
                <w:sz w:val="24"/>
              </w:rPr>
            </w:pPr>
            <w:r>
              <w:rPr>
                <w:spacing w:val="-4"/>
                <w:sz w:val="24"/>
              </w:rPr>
              <w:t>Skor</w:t>
            </w:r>
          </w:p>
        </w:tc>
      </w:tr>
      <w:tr w:rsidR="00BC258C" w14:paraId="7BB1984F"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531513A9" w14:textId="77777777" w:rsidR="00BC258C" w:rsidRDefault="00BC258C" w:rsidP="00BC258C">
            <w:pPr>
              <w:spacing w:line="254" w:lineRule="exact"/>
              <w:ind w:left="103"/>
              <w:rPr>
                <w:sz w:val="24"/>
              </w:rPr>
            </w:pPr>
            <w:r>
              <w:rPr>
                <w:sz w:val="24"/>
              </w:rPr>
              <w:lastRenderedPageBreak/>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AA022D8" w14:textId="77777777" w:rsidR="00BC258C" w:rsidRDefault="00BC258C" w:rsidP="00BC258C">
            <w:pPr>
              <w:spacing w:line="254" w:lineRule="exact"/>
              <w:ind w:left="4"/>
              <w:rPr>
                <w:sz w:val="24"/>
              </w:rPr>
            </w:pPr>
            <w:r>
              <w:rPr>
                <w:spacing w:val="-5"/>
                <w:sz w:val="24"/>
              </w:rPr>
              <w:t>11</w:t>
            </w:r>
          </w:p>
        </w:tc>
        <w:tc>
          <w:tcPr>
            <w:tcW w:w="1408" w:type="dxa"/>
            <w:tcBorders>
              <w:top w:val="single" w:sz="4" w:space="0" w:color="000000"/>
              <w:left w:val="single" w:sz="4" w:space="0" w:color="000000"/>
              <w:bottom w:val="single" w:sz="4" w:space="0" w:color="000000"/>
              <w:right w:val="single" w:sz="4" w:space="0" w:color="000000"/>
            </w:tcBorders>
          </w:tcPr>
          <w:p w14:paraId="1C659A41" w14:textId="77777777" w:rsidR="00BC258C" w:rsidRDefault="00BC258C" w:rsidP="00BC258C">
            <w:pPr>
              <w:spacing w:line="254" w:lineRule="exact"/>
              <w:ind w:right="96"/>
              <w:jc w:val="right"/>
              <w:rPr>
                <w:sz w:val="24"/>
              </w:rPr>
            </w:pPr>
            <w:r>
              <w:rPr>
                <w:spacing w:val="-4"/>
                <w:sz w:val="24"/>
              </w:rPr>
              <w:t>11.0</w:t>
            </w:r>
          </w:p>
        </w:tc>
        <w:tc>
          <w:tcPr>
            <w:tcW w:w="1133" w:type="dxa"/>
            <w:tcBorders>
              <w:top w:val="single" w:sz="4" w:space="0" w:color="000000"/>
              <w:left w:val="single" w:sz="4" w:space="0" w:color="000000"/>
              <w:bottom w:val="single" w:sz="4" w:space="0" w:color="000000"/>
              <w:right w:val="single" w:sz="4" w:space="0" w:color="000000"/>
            </w:tcBorders>
          </w:tcPr>
          <w:p w14:paraId="00DB64AB" w14:textId="77777777" w:rsidR="00BC258C" w:rsidRDefault="00BC258C" w:rsidP="00BC258C">
            <w:pPr>
              <w:spacing w:line="254" w:lineRule="exact"/>
              <w:ind w:right="98"/>
              <w:jc w:val="right"/>
              <w:rPr>
                <w:sz w:val="24"/>
              </w:rPr>
            </w:pPr>
            <w:r>
              <w:rPr>
                <w:spacing w:val="-10"/>
                <w:sz w:val="24"/>
              </w:rPr>
              <w:t>7</w:t>
            </w:r>
          </w:p>
        </w:tc>
      </w:tr>
      <w:tr w:rsidR="00BC258C" w14:paraId="655167F6"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672D04A3" w14:textId="77777777" w:rsidR="00BC258C" w:rsidRDefault="00BC258C" w:rsidP="00BC258C">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4517C2D9" w14:textId="77777777" w:rsidR="00BC258C" w:rsidRDefault="00BC258C" w:rsidP="00BC258C">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3B9ACC4F" w14:textId="77777777" w:rsidR="00BC258C" w:rsidRDefault="00BC258C" w:rsidP="00BC258C">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3C9CC57F" w14:textId="77777777" w:rsidR="00BC258C" w:rsidRDefault="00BC258C" w:rsidP="00BC258C">
            <w:pPr>
              <w:spacing w:line="259" w:lineRule="exact"/>
              <w:ind w:right="98"/>
              <w:jc w:val="right"/>
              <w:rPr>
                <w:sz w:val="24"/>
              </w:rPr>
            </w:pPr>
            <w:r>
              <w:rPr>
                <w:spacing w:val="-5"/>
                <w:sz w:val="24"/>
              </w:rPr>
              <w:t>304</w:t>
            </w:r>
          </w:p>
        </w:tc>
      </w:tr>
      <w:tr w:rsidR="00BC258C" w14:paraId="09D3BCD4" w14:textId="77777777" w:rsidTr="00DA1009">
        <w:trPr>
          <w:trHeight w:val="276"/>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7F0E2580" w14:textId="77777777" w:rsidR="00BC258C" w:rsidRDefault="00BC258C" w:rsidP="00BC258C">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5CC1973C" w14:textId="77777777" w:rsidR="00BC258C" w:rsidRDefault="00BC258C" w:rsidP="00BC258C">
            <w:pPr>
              <w:spacing w:line="257" w:lineRule="exact"/>
              <w:ind w:right="98"/>
              <w:jc w:val="right"/>
              <w:rPr>
                <w:sz w:val="24"/>
              </w:rPr>
            </w:pPr>
            <w:r>
              <w:rPr>
                <w:spacing w:val="-4"/>
                <w:sz w:val="24"/>
              </w:rPr>
              <w:t>3.04</w:t>
            </w:r>
          </w:p>
        </w:tc>
      </w:tr>
    </w:tbl>
    <w:p w14:paraId="1AFFD74D" w14:textId="77777777" w:rsidR="00BB66D6" w:rsidRDefault="00BB66D6" w:rsidP="00BB66D6">
      <w:pPr>
        <w:ind w:left="1008"/>
        <w:rPr>
          <w:spacing w:val="-4"/>
        </w:rPr>
      </w:pPr>
      <w:r>
        <w:t>Sumber</w:t>
      </w:r>
      <w:r>
        <w:rPr>
          <w:spacing w:val="-5"/>
        </w:rPr>
        <w:t xml:space="preserve"> </w:t>
      </w:r>
      <w:r>
        <w:t>:</w:t>
      </w:r>
      <w:r>
        <w:rPr>
          <w:spacing w:val="-4"/>
        </w:rPr>
        <w:t xml:space="preserve"> </w:t>
      </w:r>
      <w:r>
        <w:t>Kuesioner</w:t>
      </w:r>
      <w:r>
        <w:rPr>
          <w:spacing w:val="-4"/>
        </w:rPr>
        <w:t xml:space="preserve"> </w:t>
      </w:r>
      <w:r>
        <w:t>yang</w:t>
      </w:r>
      <w:r>
        <w:rPr>
          <w:spacing w:val="-5"/>
        </w:rPr>
        <w:t xml:space="preserve"> </w:t>
      </w:r>
      <w:r>
        <w:t>diolah,</w:t>
      </w:r>
      <w:r>
        <w:rPr>
          <w:spacing w:val="-2"/>
        </w:rPr>
        <w:t xml:space="preserve"> </w:t>
      </w:r>
      <w:r>
        <w:rPr>
          <w:spacing w:val="-4"/>
        </w:rPr>
        <w:t>2025</w:t>
      </w:r>
    </w:p>
    <w:p w14:paraId="63F366FC" w14:textId="77777777" w:rsidR="00BB66D6" w:rsidRDefault="00BB66D6" w:rsidP="00BB66D6">
      <w:pPr>
        <w:ind w:left="1008"/>
      </w:pPr>
    </w:p>
    <w:p w14:paraId="0BC2AC5D" w14:textId="77777777" w:rsidR="00BB66D6" w:rsidRPr="004417E8" w:rsidRDefault="00BB66D6" w:rsidP="00BB66D6">
      <w:pPr>
        <w:spacing w:before="235" w:line="480" w:lineRule="auto"/>
        <w:ind w:right="3" w:firstLine="708"/>
        <w:jc w:val="both"/>
        <w:rPr>
          <w:sz w:val="24"/>
          <w:szCs w:val="24"/>
        </w:rPr>
      </w:pPr>
      <w:r w:rsidRPr="004417E8">
        <w:rPr>
          <w:sz w:val="24"/>
          <w:szCs w:val="24"/>
        </w:rPr>
        <w:t xml:space="preserve">Berdasarkan Tabel </w:t>
      </w:r>
      <w:r w:rsidRPr="004417E8">
        <w:rPr>
          <w:sz w:val="24"/>
          <w:szCs w:val="24"/>
          <w:lang w:val="en-GB"/>
        </w:rPr>
        <w:t xml:space="preserve">4.12 </w:t>
      </w:r>
      <w:r w:rsidRPr="004417E8">
        <w:rPr>
          <w:sz w:val="24"/>
          <w:szCs w:val="24"/>
        </w:rPr>
        <w:t>dapat diketahui tanggapan responden mengenai rasa</w:t>
      </w:r>
      <w:r w:rsidRPr="004417E8">
        <w:rPr>
          <w:spacing w:val="32"/>
          <w:sz w:val="24"/>
          <w:szCs w:val="24"/>
        </w:rPr>
        <w:t xml:space="preserve"> </w:t>
      </w:r>
      <w:r w:rsidRPr="004417E8">
        <w:rPr>
          <w:sz w:val="24"/>
          <w:szCs w:val="24"/>
        </w:rPr>
        <w:t>manis</w:t>
      </w:r>
      <w:r w:rsidRPr="004417E8">
        <w:rPr>
          <w:spacing w:val="32"/>
          <w:sz w:val="24"/>
          <w:szCs w:val="24"/>
        </w:rPr>
        <w:t xml:space="preserve"> </w:t>
      </w:r>
      <w:r w:rsidRPr="004417E8">
        <w:rPr>
          <w:sz w:val="24"/>
          <w:szCs w:val="24"/>
        </w:rPr>
        <w:t>pada</w:t>
      </w:r>
      <w:r w:rsidRPr="004417E8">
        <w:rPr>
          <w:spacing w:val="31"/>
          <w:sz w:val="24"/>
          <w:szCs w:val="24"/>
        </w:rPr>
        <w:t xml:space="preserve"> </w:t>
      </w:r>
      <w:r w:rsidRPr="004417E8">
        <w:rPr>
          <w:sz w:val="24"/>
          <w:szCs w:val="24"/>
        </w:rPr>
        <w:t>produk</w:t>
      </w:r>
      <w:r w:rsidRPr="004417E8">
        <w:rPr>
          <w:spacing w:val="34"/>
          <w:sz w:val="24"/>
          <w:szCs w:val="24"/>
        </w:rPr>
        <w:t xml:space="preserve"> </w:t>
      </w:r>
      <w:r w:rsidRPr="004417E8">
        <w:rPr>
          <w:sz w:val="24"/>
          <w:szCs w:val="24"/>
        </w:rPr>
        <w:t>minuman</w:t>
      </w:r>
      <w:r w:rsidRPr="004417E8">
        <w:rPr>
          <w:spacing w:val="29"/>
          <w:sz w:val="24"/>
          <w:szCs w:val="24"/>
        </w:rPr>
        <w:t xml:space="preserve"> </w:t>
      </w:r>
      <w:r w:rsidRPr="004417E8">
        <w:rPr>
          <w:sz w:val="24"/>
          <w:szCs w:val="24"/>
        </w:rPr>
        <w:t>energi</w:t>
      </w:r>
      <w:r w:rsidRPr="004417E8">
        <w:rPr>
          <w:spacing w:val="34"/>
          <w:sz w:val="24"/>
          <w:szCs w:val="24"/>
        </w:rPr>
        <w:t xml:space="preserve"> </w:t>
      </w:r>
      <w:r w:rsidRPr="004417E8">
        <w:rPr>
          <w:sz w:val="24"/>
          <w:szCs w:val="24"/>
        </w:rPr>
        <w:t>KRATINGDAENG,</w:t>
      </w:r>
      <w:r w:rsidRPr="004417E8">
        <w:rPr>
          <w:spacing w:val="34"/>
          <w:sz w:val="24"/>
          <w:szCs w:val="24"/>
        </w:rPr>
        <w:t xml:space="preserve"> </w:t>
      </w:r>
      <w:r w:rsidRPr="004417E8">
        <w:rPr>
          <w:sz w:val="24"/>
          <w:szCs w:val="24"/>
        </w:rPr>
        <w:t>sesuai</w:t>
      </w:r>
      <w:r w:rsidRPr="004417E8">
        <w:rPr>
          <w:spacing w:val="36"/>
          <w:sz w:val="24"/>
          <w:szCs w:val="24"/>
        </w:rPr>
        <w:t xml:space="preserve"> </w:t>
      </w:r>
      <w:r w:rsidRPr="004417E8">
        <w:rPr>
          <w:sz w:val="24"/>
          <w:szCs w:val="24"/>
        </w:rPr>
        <w:t>dengan</w:t>
      </w:r>
      <w:r w:rsidRPr="004417E8">
        <w:rPr>
          <w:spacing w:val="33"/>
          <w:sz w:val="24"/>
          <w:szCs w:val="24"/>
        </w:rPr>
        <w:t xml:space="preserve"> </w:t>
      </w:r>
      <w:r w:rsidRPr="004417E8">
        <w:rPr>
          <w:sz w:val="24"/>
          <w:szCs w:val="24"/>
        </w:rPr>
        <w:t>selera</w:t>
      </w:r>
      <w:r w:rsidRPr="004417E8">
        <w:rPr>
          <w:spacing w:val="34"/>
          <w:sz w:val="24"/>
          <w:szCs w:val="24"/>
        </w:rPr>
        <w:t xml:space="preserve"> </w:t>
      </w:r>
      <w:r w:rsidRPr="004417E8">
        <w:rPr>
          <w:spacing w:val="-2"/>
          <w:sz w:val="24"/>
          <w:szCs w:val="24"/>
        </w:rPr>
        <w:t>sebagian</w:t>
      </w:r>
      <w:r w:rsidRPr="004417E8">
        <w:rPr>
          <w:sz w:val="24"/>
          <w:szCs w:val="24"/>
        </w:rPr>
        <w:t>besar responden menyatakan cenderung tidak setuju terhadap pernyataan di atas. Hal ini menggambarkan bahwa pelanggan menilai minuman energi KRATINGDAENG</w:t>
      </w:r>
      <w:r w:rsidRPr="004417E8">
        <w:rPr>
          <w:spacing w:val="40"/>
          <w:sz w:val="24"/>
          <w:szCs w:val="24"/>
        </w:rPr>
        <w:t xml:space="preserve"> </w:t>
      </w:r>
      <w:r w:rsidRPr="004417E8">
        <w:rPr>
          <w:sz w:val="24"/>
          <w:szCs w:val="24"/>
        </w:rPr>
        <w:t>yang dijual sudah sesuai dengan selera pelanggan yaitu rasa yang manis. Terdapat beberapa respoden yang menyatakan cenderung setuju terhadap pernyataan di</w:t>
      </w:r>
      <w:r w:rsidRPr="004417E8">
        <w:rPr>
          <w:spacing w:val="40"/>
          <w:sz w:val="24"/>
          <w:szCs w:val="24"/>
        </w:rPr>
        <w:t xml:space="preserve"> </w:t>
      </w:r>
      <w:r w:rsidRPr="004417E8">
        <w:rPr>
          <w:sz w:val="24"/>
          <w:szCs w:val="24"/>
        </w:rPr>
        <w:t>atas. Dengan penilaian tersebut pelanggan mengganggap bahwa minuman energi KRATINGDAENG</w:t>
      </w:r>
      <w:r w:rsidRPr="004417E8">
        <w:rPr>
          <w:spacing w:val="40"/>
          <w:sz w:val="24"/>
          <w:szCs w:val="24"/>
        </w:rPr>
        <w:t xml:space="preserve"> </w:t>
      </w:r>
      <w:r w:rsidRPr="004417E8">
        <w:rPr>
          <w:sz w:val="24"/>
          <w:szCs w:val="24"/>
        </w:rPr>
        <w:t>yang dijual kurang rasa manis yang khas.</w:t>
      </w:r>
    </w:p>
    <w:p w14:paraId="465B24F5" w14:textId="475B1351" w:rsidR="00BB66D6" w:rsidRPr="00A94238" w:rsidRDefault="00BB66D6" w:rsidP="00BB66D6">
      <w:pPr>
        <w:pStyle w:val="Caption"/>
        <w:jc w:val="center"/>
        <w:rPr>
          <w:b/>
          <w:bCs/>
          <w:i w:val="0"/>
          <w:iCs w:val="0"/>
          <w:color w:val="auto"/>
          <w:sz w:val="24"/>
          <w:szCs w:val="24"/>
        </w:rPr>
      </w:pPr>
      <w:bookmarkStart w:id="306" w:name="_Toc200649642"/>
      <w:bookmarkStart w:id="307" w:name="_Hlk200794756"/>
      <w:r w:rsidRPr="00A94238">
        <w:rPr>
          <w:b/>
          <w:bCs/>
          <w:i w:val="0"/>
          <w:iCs w:val="0"/>
          <w:color w:val="auto"/>
          <w:sz w:val="24"/>
          <w:szCs w:val="24"/>
        </w:rPr>
        <w:t xml:space="preserve">Tabel 4. </w:t>
      </w:r>
      <w:r w:rsidRPr="00A94238">
        <w:rPr>
          <w:b/>
          <w:bCs/>
          <w:i w:val="0"/>
          <w:iCs w:val="0"/>
          <w:color w:val="auto"/>
          <w:sz w:val="24"/>
          <w:szCs w:val="24"/>
        </w:rPr>
        <w:fldChar w:fldCharType="begin"/>
      </w:r>
      <w:r w:rsidRPr="00A94238">
        <w:rPr>
          <w:b/>
          <w:bCs/>
          <w:i w:val="0"/>
          <w:iCs w:val="0"/>
          <w:color w:val="auto"/>
          <w:sz w:val="24"/>
          <w:szCs w:val="24"/>
        </w:rPr>
        <w:instrText xml:space="preserve"> SEQ Tabel_4. \* ARABIC </w:instrText>
      </w:r>
      <w:r w:rsidRPr="00A94238">
        <w:rPr>
          <w:b/>
          <w:bCs/>
          <w:i w:val="0"/>
          <w:iCs w:val="0"/>
          <w:color w:val="auto"/>
          <w:sz w:val="24"/>
          <w:szCs w:val="24"/>
        </w:rPr>
        <w:fldChar w:fldCharType="separate"/>
      </w:r>
      <w:r w:rsidR="005022A7">
        <w:rPr>
          <w:b/>
          <w:bCs/>
          <w:i w:val="0"/>
          <w:iCs w:val="0"/>
          <w:noProof/>
          <w:color w:val="auto"/>
          <w:sz w:val="24"/>
          <w:szCs w:val="24"/>
        </w:rPr>
        <w:t>13</w:t>
      </w:r>
      <w:bookmarkEnd w:id="306"/>
      <w:r w:rsidRPr="00A94238">
        <w:rPr>
          <w:b/>
          <w:bCs/>
          <w:i w:val="0"/>
          <w:iCs w:val="0"/>
          <w:color w:val="auto"/>
          <w:sz w:val="24"/>
          <w:szCs w:val="24"/>
        </w:rPr>
        <w:fldChar w:fldCharType="end"/>
      </w:r>
    </w:p>
    <w:p w14:paraId="31A5952F" w14:textId="77777777" w:rsidR="00BB66D6" w:rsidRPr="00A94238" w:rsidRDefault="00BB66D6" w:rsidP="00BB66D6">
      <w:pPr>
        <w:pStyle w:val="Caption"/>
        <w:jc w:val="center"/>
        <w:rPr>
          <w:b/>
          <w:bCs/>
          <w:i w:val="0"/>
          <w:iCs w:val="0"/>
          <w:color w:val="auto"/>
          <w:sz w:val="24"/>
          <w:szCs w:val="24"/>
        </w:rPr>
      </w:pPr>
      <w:r w:rsidRPr="00A94238">
        <w:rPr>
          <w:b/>
          <w:bCs/>
          <w:i w:val="0"/>
          <w:iCs w:val="0"/>
          <w:color w:val="auto"/>
          <w:sz w:val="24"/>
          <w:szCs w:val="24"/>
        </w:rPr>
        <w:t>Minuman</w:t>
      </w:r>
      <w:r w:rsidRPr="00A94238">
        <w:rPr>
          <w:b/>
          <w:bCs/>
          <w:i w:val="0"/>
          <w:iCs w:val="0"/>
          <w:color w:val="auto"/>
          <w:spacing w:val="-3"/>
          <w:sz w:val="24"/>
          <w:szCs w:val="24"/>
        </w:rPr>
        <w:t xml:space="preserve"> </w:t>
      </w:r>
      <w:r w:rsidRPr="00A94238">
        <w:rPr>
          <w:b/>
          <w:bCs/>
          <w:i w:val="0"/>
          <w:iCs w:val="0"/>
          <w:color w:val="auto"/>
          <w:sz w:val="24"/>
          <w:szCs w:val="24"/>
        </w:rPr>
        <w:t>Berenergi</w:t>
      </w:r>
      <w:r w:rsidRPr="00A94238">
        <w:rPr>
          <w:b/>
          <w:bCs/>
          <w:i w:val="0"/>
          <w:iCs w:val="0"/>
          <w:color w:val="auto"/>
          <w:spacing w:val="-3"/>
          <w:sz w:val="24"/>
          <w:szCs w:val="24"/>
        </w:rPr>
        <w:t xml:space="preserve"> </w:t>
      </w:r>
      <w:r>
        <w:rPr>
          <w:b/>
          <w:bCs/>
          <w:i w:val="0"/>
          <w:iCs w:val="0"/>
          <w:color w:val="auto"/>
          <w:sz w:val="24"/>
          <w:szCs w:val="24"/>
        </w:rPr>
        <w:t>KRATINGDAENG</w:t>
      </w:r>
      <w:r w:rsidRPr="00A94238">
        <w:rPr>
          <w:b/>
          <w:bCs/>
          <w:i w:val="0"/>
          <w:iCs w:val="0"/>
          <w:color w:val="auto"/>
          <w:spacing w:val="55"/>
          <w:sz w:val="24"/>
          <w:szCs w:val="24"/>
        </w:rPr>
        <w:t xml:space="preserve"> </w:t>
      </w:r>
      <w:r w:rsidRPr="00A94238">
        <w:rPr>
          <w:b/>
          <w:bCs/>
          <w:i w:val="0"/>
          <w:iCs w:val="0"/>
          <w:color w:val="auto"/>
          <w:sz w:val="24"/>
          <w:szCs w:val="24"/>
        </w:rPr>
        <w:t>Memiliki</w:t>
      </w:r>
      <w:r w:rsidRPr="00A94238">
        <w:rPr>
          <w:b/>
          <w:bCs/>
          <w:i w:val="0"/>
          <w:iCs w:val="0"/>
          <w:color w:val="auto"/>
          <w:spacing w:val="-3"/>
          <w:sz w:val="24"/>
          <w:szCs w:val="24"/>
        </w:rPr>
        <w:t xml:space="preserve"> </w:t>
      </w:r>
      <w:r w:rsidRPr="00A94238">
        <w:rPr>
          <w:b/>
          <w:bCs/>
          <w:i w:val="0"/>
          <w:iCs w:val="0"/>
          <w:color w:val="auto"/>
          <w:sz w:val="24"/>
          <w:szCs w:val="24"/>
        </w:rPr>
        <w:t>Kemasan Yang</w:t>
      </w:r>
      <w:r w:rsidRPr="00A94238">
        <w:rPr>
          <w:b/>
          <w:bCs/>
          <w:i w:val="0"/>
          <w:iCs w:val="0"/>
          <w:color w:val="auto"/>
          <w:spacing w:val="-8"/>
          <w:sz w:val="24"/>
          <w:szCs w:val="24"/>
        </w:rPr>
        <w:t xml:space="preserve"> </w:t>
      </w:r>
      <w:r w:rsidRPr="00A94238">
        <w:rPr>
          <w:b/>
          <w:bCs/>
          <w:i w:val="0"/>
          <w:iCs w:val="0"/>
          <w:color w:val="auto"/>
          <w:sz w:val="24"/>
          <w:szCs w:val="24"/>
        </w:rPr>
        <w:t>Mudah</w:t>
      </w:r>
      <w:r w:rsidRPr="00A94238">
        <w:rPr>
          <w:b/>
          <w:bCs/>
          <w:i w:val="0"/>
          <w:iCs w:val="0"/>
          <w:color w:val="auto"/>
          <w:spacing w:val="3"/>
          <w:sz w:val="24"/>
          <w:szCs w:val="24"/>
        </w:rPr>
        <w:t xml:space="preserve"> </w:t>
      </w:r>
      <w:r w:rsidRPr="00A94238">
        <w:rPr>
          <w:b/>
          <w:bCs/>
          <w:i w:val="0"/>
          <w:iCs w:val="0"/>
          <w:color w:val="auto"/>
          <w:spacing w:val="-2"/>
          <w:sz w:val="24"/>
          <w:szCs w:val="24"/>
        </w:rPr>
        <w:t>Dikenali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7D8E1485" w14:textId="77777777" w:rsidTr="00DA1009">
        <w:trPr>
          <w:trHeight w:val="553"/>
          <w:jc w:val="center"/>
        </w:trPr>
        <w:tc>
          <w:tcPr>
            <w:tcW w:w="3261" w:type="dxa"/>
            <w:shd w:val="clear" w:color="auto" w:fill="D9D9D9"/>
          </w:tcPr>
          <w:bookmarkEnd w:id="307"/>
          <w:p w14:paraId="3858FF2C" w14:textId="77777777" w:rsidR="00BB66D6" w:rsidRDefault="00BB66D6" w:rsidP="00DA1009">
            <w:pPr>
              <w:spacing w:before="133"/>
              <w:ind w:right="4"/>
              <w:rPr>
                <w:sz w:val="24"/>
              </w:rPr>
            </w:pPr>
            <w:r>
              <w:rPr>
                <w:spacing w:val="-2"/>
                <w:sz w:val="24"/>
              </w:rPr>
              <w:t>Tanggapan</w:t>
            </w:r>
          </w:p>
        </w:tc>
        <w:tc>
          <w:tcPr>
            <w:tcW w:w="1284" w:type="dxa"/>
            <w:shd w:val="clear" w:color="auto" w:fill="D9D9D9"/>
          </w:tcPr>
          <w:p w14:paraId="4941FF52" w14:textId="77777777" w:rsidR="00BB66D6" w:rsidRDefault="00BB66D6" w:rsidP="00DA1009">
            <w:pPr>
              <w:spacing w:line="269" w:lineRule="exact"/>
              <w:ind w:left="163"/>
              <w:rPr>
                <w:sz w:val="24"/>
              </w:rPr>
            </w:pPr>
            <w:r>
              <w:rPr>
                <w:spacing w:val="-2"/>
                <w:sz w:val="24"/>
              </w:rPr>
              <w:t>Frekuensi</w:t>
            </w:r>
          </w:p>
          <w:p w14:paraId="03ECB972" w14:textId="77777777" w:rsidR="00BB66D6" w:rsidRDefault="00BB66D6" w:rsidP="00DA1009">
            <w:pPr>
              <w:spacing w:line="264" w:lineRule="exact"/>
              <w:ind w:left="259"/>
              <w:rPr>
                <w:sz w:val="24"/>
              </w:rPr>
            </w:pPr>
            <w:r>
              <w:rPr>
                <w:spacing w:val="-2"/>
                <w:sz w:val="24"/>
              </w:rPr>
              <w:t>(Orang)</w:t>
            </w:r>
          </w:p>
        </w:tc>
        <w:tc>
          <w:tcPr>
            <w:tcW w:w="1408" w:type="dxa"/>
            <w:shd w:val="clear" w:color="auto" w:fill="D9D9D9"/>
          </w:tcPr>
          <w:p w14:paraId="2B92F6EC" w14:textId="77777777" w:rsidR="00BB66D6" w:rsidRDefault="00BB66D6" w:rsidP="00DA1009">
            <w:pPr>
              <w:spacing w:line="269" w:lineRule="exact"/>
              <w:ind w:left="9" w:right="3"/>
              <w:rPr>
                <w:sz w:val="24"/>
              </w:rPr>
            </w:pPr>
            <w:r>
              <w:rPr>
                <w:spacing w:val="-2"/>
                <w:sz w:val="24"/>
              </w:rPr>
              <w:t>Persentase</w:t>
            </w:r>
          </w:p>
          <w:p w14:paraId="40179187" w14:textId="77777777" w:rsidR="00BB66D6" w:rsidRDefault="00BB66D6" w:rsidP="00DA1009">
            <w:pPr>
              <w:spacing w:line="264" w:lineRule="exact"/>
              <w:ind w:left="9"/>
              <w:rPr>
                <w:sz w:val="24"/>
              </w:rPr>
            </w:pPr>
            <w:r>
              <w:rPr>
                <w:spacing w:val="-5"/>
                <w:sz w:val="24"/>
              </w:rPr>
              <w:t>(%)</w:t>
            </w:r>
          </w:p>
        </w:tc>
        <w:tc>
          <w:tcPr>
            <w:tcW w:w="1133" w:type="dxa"/>
            <w:shd w:val="clear" w:color="auto" w:fill="D9D9D9"/>
          </w:tcPr>
          <w:p w14:paraId="6336C10E" w14:textId="77777777" w:rsidR="00BB66D6" w:rsidRDefault="00BB66D6" w:rsidP="00DA1009">
            <w:pPr>
              <w:spacing w:line="269" w:lineRule="exact"/>
              <w:ind w:left="308"/>
              <w:rPr>
                <w:sz w:val="24"/>
              </w:rPr>
            </w:pPr>
            <w:r>
              <w:rPr>
                <w:spacing w:val="-2"/>
                <w:sz w:val="24"/>
              </w:rPr>
              <w:t>Total</w:t>
            </w:r>
          </w:p>
          <w:p w14:paraId="46992E32" w14:textId="77777777" w:rsidR="00BB66D6" w:rsidRDefault="00BB66D6" w:rsidP="00DA1009">
            <w:pPr>
              <w:spacing w:line="264" w:lineRule="exact"/>
              <w:ind w:left="340"/>
              <w:rPr>
                <w:sz w:val="24"/>
              </w:rPr>
            </w:pPr>
            <w:r>
              <w:rPr>
                <w:spacing w:val="-4"/>
                <w:sz w:val="24"/>
              </w:rPr>
              <w:t>Skor</w:t>
            </w:r>
          </w:p>
        </w:tc>
      </w:tr>
      <w:tr w:rsidR="00BB66D6" w14:paraId="4FE2B511" w14:textId="77777777" w:rsidTr="00DA1009">
        <w:trPr>
          <w:trHeight w:val="274"/>
          <w:jc w:val="center"/>
        </w:trPr>
        <w:tc>
          <w:tcPr>
            <w:tcW w:w="3261" w:type="dxa"/>
          </w:tcPr>
          <w:p w14:paraId="4EB622C9"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Pr>
          <w:p w14:paraId="3C614539" w14:textId="77777777" w:rsidR="00BB66D6" w:rsidRDefault="00BB66D6" w:rsidP="00DA1009">
            <w:pPr>
              <w:spacing w:line="255" w:lineRule="exact"/>
              <w:ind w:left="4"/>
              <w:rPr>
                <w:sz w:val="24"/>
              </w:rPr>
            </w:pPr>
            <w:r>
              <w:rPr>
                <w:spacing w:val="-5"/>
                <w:sz w:val="24"/>
              </w:rPr>
              <w:t>13</w:t>
            </w:r>
          </w:p>
        </w:tc>
        <w:tc>
          <w:tcPr>
            <w:tcW w:w="1408" w:type="dxa"/>
          </w:tcPr>
          <w:p w14:paraId="7AA96B21" w14:textId="77777777" w:rsidR="00BB66D6" w:rsidRDefault="00BB66D6" w:rsidP="00DA1009">
            <w:pPr>
              <w:spacing w:line="255" w:lineRule="exact"/>
              <w:ind w:right="96"/>
              <w:jc w:val="right"/>
              <w:rPr>
                <w:sz w:val="24"/>
              </w:rPr>
            </w:pPr>
            <w:r>
              <w:rPr>
                <w:spacing w:val="-4"/>
                <w:sz w:val="24"/>
              </w:rPr>
              <w:t>13.0</w:t>
            </w:r>
          </w:p>
        </w:tc>
        <w:tc>
          <w:tcPr>
            <w:tcW w:w="1133" w:type="dxa"/>
          </w:tcPr>
          <w:p w14:paraId="507FBF82" w14:textId="77777777" w:rsidR="00BB66D6" w:rsidRDefault="00BB66D6" w:rsidP="00DA1009">
            <w:pPr>
              <w:spacing w:line="255" w:lineRule="exact"/>
              <w:ind w:right="98"/>
              <w:jc w:val="right"/>
              <w:rPr>
                <w:sz w:val="24"/>
              </w:rPr>
            </w:pPr>
            <w:r>
              <w:rPr>
                <w:spacing w:val="-5"/>
                <w:sz w:val="24"/>
              </w:rPr>
              <w:t>13</w:t>
            </w:r>
          </w:p>
        </w:tc>
      </w:tr>
      <w:tr w:rsidR="00BB66D6" w14:paraId="6E00647C" w14:textId="77777777" w:rsidTr="00DA1009">
        <w:trPr>
          <w:trHeight w:val="278"/>
          <w:jc w:val="center"/>
        </w:trPr>
        <w:tc>
          <w:tcPr>
            <w:tcW w:w="3261" w:type="dxa"/>
          </w:tcPr>
          <w:p w14:paraId="47493B05"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Pr>
          <w:p w14:paraId="5F6A1398" w14:textId="77777777" w:rsidR="00BB66D6" w:rsidRDefault="00BB66D6" w:rsidP="00DA1009">
            <w:pPr>
              <w:spacing w:line="258" w:lineRule="exact"/>
              <w:ind w:left="4"/>
              <w:rPr>
                <w:sz w:val="24"/>
              </w:rPr>
            </w:pPr>
            <w:r>
              <w:rPr>
                <w:spacing w:val="-5"/>
                <w:sz w:val="24"/>
              </w:rPr>
              <w:t>18</w:t>
            </w:r>
          </w:p>
        </w:tc>
        <w:tc>
          <w:tcPr>
            <w:tcW w:w="1408" w:type="dxa"/>
          </w:tcPr>
          <w:p w14:paraId="037E93D3" w14:textId="77777777" w:rsidR="00BB66D6" w:rsidRDefault="00BB66D6" w:rsidP="00DA1009">
            <w:pPr>
              <w:spacing w:line="258" w:lineRule="exact"/>
              <w:ind w:right="96"/>
              <w:jc w:val="right"/>
              <w:rPr>
                <w:sz w:val="24"/>
              </w:rPr>
            </w:pPr>
            <w:r>
              <w:rPr>
                <w:spacing w:val="-4"/>
                <w:sz w:val="24"/>
              </w:rPr>
              <w:t>18.0</w:t>
            </w:r>
          </w:p>
        </w:tc>
        <w:tc>
          <w:tcPr>
            <w:tcW w:w="1133" w:type="dxa"/>
          </w:tcPr>
          <w:p w14:paraId="29F9C4D2" w14:textId="77777777" w:rsidR="00BB66D6" w:rsidRDefault="00BB66D6" w:rsidP="00DA1009">
            <w:pPr>
              <w:spacing w:line="258" w:lineRule="exact"/>
              <w:ind w:right="98"/>
              <w:jc w:val="right"/>
              <w:rPr>
                <w:sz w:val="24"/>
              </w:rPr>
            </w:pPr>
            <w:r>
              <w:rPr>
                <w:spacing w:val="-5"/>
                <w:sz w:val="24"/>
              </w:rPr>
              <w:t>36</w:t>
            </w:r>
          </w:p>
        </w:tc>
      </w:tr>
      <w:tr w:rsidR="00BB66D6" w14:paraId="29B754C5" w14:textId="77777777" w:rsidTr="00DA1009">
        <w:trPr>
          <w:trHeight w:val="274"/>
          <w:jc w:val="center"/>
        </w:trPr>
        <w:tc>
          <w:tcPr>
            <w:tcW w:w="3261" w:type="dxa"/>
          </w:tcPr>
          <w:p w14:paraId="201BCBBB" w14:textId="77777777" w:rsidR="00BB66D6" w:rsidRDefault="00BB66D6" w:rsidP="00DA1009">
            <w:pPr>
              <w:spacing w:line="254" w:lineRule="exact"/>
              <w:ind w:left="103"/>
              <w:rPr>
                <w:sz w:val="24"/>
              </w:rPr>
            </w:pPr>
            <w:r>
              <w:rPr>
                <w:spacing w:val="-2"/>
                <w:sz w:val="24"/>
              </w:rPr>
              <w:t>Cukup</w:t>
            </w:r>
          </w:p>
        </w:tc>
        <w:tc>
          <w:tcPr>
            <w:tcW w:w="1284" w:type="dxa"/>
          </w:tcPr>
          <w:p w14:paraId="656380F3" w14:textId="77777777" w:rsidR="00BB66D6" w:rsidRDefault="00BB66D6" w:rsidP="00DA1009">
            <w:pPr>
              <w:spacing w:line="254" w:lineRule="exact"/>
              <w:ind w:left="4"/>
              <w:rPr>
                <w:sz w:val="24"/>
              </w:rPr>
            </w:pPr>
            <w:r>
              <w:rPr>
                <w:spacing w:val="-5"/>
                <w:sz w:val="24"/>
              </w:rPr>
              <w:t>21</w:t>
            </w:r>
          </w:p>
        </w:tc>
        <w:tc>
          <w:tcPr>
            <w:tcW w:w="1408" w:type="dxa"/>
          </w:tcPr>
          <w:p w14:paraId="3556D713" w14:textId="77777777" w:rsidR="00BB66D6" w:rsidRDefault="00BB66D6" w:rsidP="00DA1009">
            <w:pPr>
              <w:spacing w:line="254" w:lineRule="exact"/>
              <w:ind w:right="96"/>
              <w:jc w:val="right"/>
              <w:rPr>
                <w:sz w:val="24"/>
              </w:rPr>
            </w:pPr>
            <w:r>
              <w:rPr>
                <w:spacing w:val="-4"/>
                <w:sz w:val="24"/>
              </w:rPr>
              <w:t>21.0</w:t>
            </w:r>
          </w:p>
        </w:tc>
        <w:tc>
          <w:tcPr>
            <w:tcW w:w="1133" w:type="dxa"/>
          </w:tcPr>
          <w:p w14:paraId="5F85C3D9" w14:textId="77777777" w:rsidR="00BB66D6" w:rsidRDefault="00BB66D6" w:rsidP="00DA1009">
            <w:pPr>
              <w:spacing w:line="254" w:lineRule="exact"/>
              <w:ind w:right="98"/>
              <w:jc w:val="right"/>
              <w:rPr>
                <w:sz w:val="24"/>
              </w:rPr>
            </w:pPr>
            <w:r>
              <w:rPr>
                <w:spacing w:val="-5"/>
                <w:sz w:val="24"/>
              </w:rPr>
              <w:t>63</w:t>
            </w:r>
          </w:p>
        </w:tc>
      </w:tr>
      <w:tr w:rsidR="00BB66D6" w14:paraId="0C116B91" w14:textId="77777777" w:rsidTr="00DA1009">
        <w:trPr>
          <w:trHeight w:val="278"/>
          <w:jc w:val="center"/>
        </w:trPr>
        <w:tc>
          <w:tcPr>
            <w:tcW w:w="3261" w:type="dxa"/>
          </w:tcPr>
          <w:p w14:paraId="793BC37C" w14:textId="77777777" w:rsidR="00BB66D6" w:rsidRDefault="00BB66D6" w:rsidP="00DA1009">
            <w:pPr>
              <w:spacing w:line="259" w:lineRule="exact"/>
              <w:ind w:left="103"/>
              <w:rPr>
                <w:sz w:val="24"/>
              </w:rPr>
            </w:pPr>
            <w:r>
              <w:rPr>
                <w:spacing w:val="-2"/>
                <w:sz w:val="24"/>
              </w:rPr>
              <w:t>Setuju</w:t>
            </w:r>
          </w:p>
        </w:tc>
        <w:tc>
          <w:tcPr>
            <w:tcW w:w="1284" w:type="dxa"/>
          </w:tcPr>
          <w:p w14:paraId="04C7558D" w14:textId="77777777" w:rsidR="00BB66D6" w:rsidRDefault="00BB66D6" w:rsidP="00DA1009">
            <w:pPr>
              <w:spacing w:line="259" w:lineRule="exact"/>
              <w:ind w:left="4"/>
              <w:rPr>
                <w:sz w:val="24"/>
              </w:rPr>
            </w:pPr>
            <w:r>
              <w:rPr>
                <w:spacing w:val="-5"/>
                <w:sz w:val="24"/>
              </w:rPr>
              <w:t>38</w:t>
            </w:r>
          </w:p>
        </w:tc>
        <w:tc>
          <w:tcPr>
            <w:tcW w:w="1408" w:type="dxa"/>
          </w:tcPr>
          <w:p w14:paraId="6E29AC1B" w14:textId="77777777" w:rsidR="00BB66D6" w:rsidRDefault="00BB66D6" w:rsidP="00DA1009">
            <w:pPr>
              <w:spacing w:line="259" w:lineRule="exact"/>
              <w:ind w:right="96"/>
              <w:jc w:val="right"/>
              <w:rPr>
                <w:sz w:val="24"/>
              </w:rPr>
            </w:pPr>
            <w:r>
              <w:rPr>
                <w:spacing w:val="-4"/>
                <w:sz w:val="24"/>
              </w:rPr>
              <w:t>38.0</w:t>
            </w:r>
          </w:p>
        </w:tc>
        <w:tc>
          <w:tcPr>
            <w:tcW w:w="1133" w:type="dxa"/>
          </w:tcPr>
          <w:p w14:paraId="4FBC7641" w14:textId="77777777" w:rsidR="00BB66D6" w:rsidRDefault="00BB66D6" w:rsidP="00DA1009">
            <w:pPr>
              <w:spacing w:line="259" w:lineRule="exact"/>
              <w:ind w:right="98"/>
              <w:jc w:val="right"/>
              <w:rPr>
                <w:sz w:val="24"/>
              </w:rPr>
            </w:pPr>
            <w:r>
              <w:rPr>
                <w:spacing w:val="-5"/>
                <w:sz w:val="24"/>
              </w:rPr>
              <w:t>152</w:t>
            </w:r>
          </w:p>
        </w:tc>
      </w:tr>
      <w:tr w:rsidR="00BB66D6" w14:paraId="4FE461BF" w14:textId="77777777" w:rsidTr="00DA1009">
        <w:trPr>
          <w:trHeight w:val="273"/>
          <w:jc w:val="center"/>
        </w:trPr>
        <w:tc>
          <w:tcPr>
            <w:tcW w:w="3261" w:type="dxa"/>
          </w:tcPr>
          <w:p w14:paraId="135845E3"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Pr>
          <w:p w14:paraId="3C7DCF63" w14:textId="77777777" w:rsidR="00BB66D6" w:rsidRDefault="00BB66D6" w:rsidP="00DA1009">
            <w:pPr>
              <w:spacing w:line="254" w:lineRule="exact"/>
              <w:ind w:left="4"/>
              <w:rPr>
                <w:sz w:val="24"/>
              </w:rPr>
            </w:pPr>
            <w:r>
              <w:rPr>
                <w:spacing w:val="-5"/>
                <w:sz w:val="24"/>
              </w:rPr>
              <w:t>10</w:t>
            </w:r>
          </w:p>
        </w:tc>
        <w:tc>
          <w:tcPr>
            <w:tcW w:w="1408" w:type="dxa"/>
          </w:tcPr>
          <w:p w14:paraId="4189CC1A" w14:textId="77777777" w:rsidR="00BB66D6" w:rsidRDefault="00BB66D6" w:rsidP="00DA1009">
            <w:pPr>
              <w:spacing w:line="254" w:lineRule="exact"/>
              <w:ind w:right="96"/>
              <w:jc w:val="right"/>
              <w:rPr>
                <w:sz w:val="24"/>
              </w:rPr>
            </w:pPr>
            <w:r>
              <w:rPr>
                <w:spacing w:val="-4"/>
                <w:sz w:val="24"/>
              </w:rPr>
              <w:t>10.0</w:t>
            </w:r>
          </w:p>
        </w:tc>
        <w:tc>
          <w:tcPr>
            <w:tcW w:w="1133" w:type="dxa"/>
          </w:tcPr>
          <w:p w14:paraId="5E67D1B1" w14:textId="77777777" w:rsidR="00BB66D6" w:rsidRDefault="00BB66D6" w:rsidP="00DA1009">
            <w:pPr>
              <w:spacing w:line="254" w:lineRule="exact"/>
              <w:ind w:right="98"/>
              <w:jc w:val="right"/>
              <w:rPr>
                <w:sz w:val="24"/>
              </w:rPr>
            </w:pPr>
            <w:r>
              <w:rPr>
                <w:spacing w:val="-5"/>
                <w:sz w:val="24"/>
              </w:rPr>
              <w:t>50</w:t>
            </w:r>
          </w:p>
        </w:tc>
      </w:tr>
      <w:tr w:rsidR="00BB66D6" w14:paraId="54AFAE9A" w14:textId="77777777" w:rsidTr="00DA1009">
        <w:trPr>
          <w:trHeight w:val="279"/>
          <w:jc w:val="center"/>
        </w:trPr>
        <w:tc>
          <w:tcPr>
            <w:tcW w:w="3261" w:type="dxa"/>
          </w:tcPr>
          <w:p w14:paraId="0786AC30" w14:textId="77777777" w:rsidR="00BB66D6" w:rsidRDefault="00BB66D6" w:rsidP="00DA1009">
            <w:pPr>
              <w:spacing w:line="259" w:lineRule="exact"/>
              <w:ind w:left="103"/>
              <w:rPr>
                <w:sz w:val="24"/>
              </w:rPr>
            </w:pPr>
            <w:r>
              <w:rPr>
                <w:spacing w:val="-2"/>
                <w:sz w:val="24"/>
              </w:rPr>
              <w:t>Jumlah</w:t>
            </w:r>
          </w:p>
        </w:tc>
        <w:tc>
          <w:tcPr>
            <w:tcW w:w="1284" w:type="dxa"/>
          </w:tcPr>
          <w:p w14:paraId="54887212" w14:textId="77777777" w:rsidR="00BB66D6" w:rsidRDefault="00BB66D6" w:rsidP="00DA1009">
            <w:pPr>
              <w:spacing w:line="259" w:lineRule="exact"/>
              <w:ind w:left="4"/>
              <w:rPr>
                <w:sz w:val="24"/>
              </w:rPr>
            </w:pPr>
            <w:r>
              <w:rPr>
                <w:spacing w:val="-5"/>
                <w:sz w:val="24"/>
              </w:rPr>
              <w:t>100</w:t>
            </w:r>
          </w:p>
        </w:tc>
        <w:tc>
          <w:tcPr>
            <w:tcW w:w="1408" w:type="dxa"/>
          </w:tcPr>
          <w:p w14:paraId="118D0511" w14:textId="77777777" w:rsidR="00BB66D6" w:rsidRDefault="00BB66D6" w:rsidP="00DA1009">
            <w:pPr>
              <w:spacing w:line="259" w:lineRule="exact"/>
              <w:ind w:right="96"/>
              <w:jc w:val="right"/>
              <w:rPr>
                <w:sz w:val="24"/>
              </w:rPr>
            </w:pPr>
            <w:r>
              <w:rPr>
                <w:spacing w:val="-5"/>
                <w:sz w:val="24"/>
              </w:rPr>
              <w:t>100</w:t>
            </w:r>
          </w:p>
        </w:tc>
        <w:tc>
          <w:tcPr>
            <w:tcW w:w="1133" w:type="dxa"/>
          </w:tcPr>
          <w:p w14:paraId="6A081F8F" w14:textId="77777777" w:rsidR="00BB66D6" w:rsidRDefault="00BB66D6" w:rsidP="00DA1009">
            <w:pPr>
              <w:spacing w:line="259" w:lineRule="exact"/>
              <w:ind w:right="98"/>
              <w:jc w:val="right"/>
              <w:rPr>
                <w:sz w:val="24"/>
              </w:rPr>
            </w:pPr>
            <w:r>
              <w:rPr>
                <w:spacing w:val="-5"/>
                <w:sz w:val="24"/>
              </w:rPr>
              <w:t>314</w:t>
            </w:r>
          </w:p>
        </w:tc>
      </w:tr>
      <w:tr w:rsidR="00BB66D6" w14:paraId="2704828B" w14:textId="77777777" w:rsidTr="00DA1009">
        <w:trPr>
          <w:trHeight w:val="277"/>
          <w:jc w:val="center"/>
        </w:trPr>
        <w:tc>
          <w:tcPr>
            <w:tcW w:w="5953" w:type="dxa"/>
            <w:gridSpan w:val="3"/>
            <w:shd w:val="clear" w:color="auto" w:fill="D9D9D9"/>
          </w:tcPr>
          <w:p w14:paraId="72CA3B3C"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shd w:val="clear" w:color="auto" w:fill="D9D9D9"/>
          </w:tcPr>
          <w:p w14:paraId="534F5F36" w14:textId="77777777" w:rsidR="00BB66D6" w:rsidRDefault="00BB66D6" w:rsidP="00DA1009">
            <w:pPr>
              <w:spacing w:line="257" w:lineRule="exact"/>
              <w:ind w:right="98"/>
              <w:jc w:val="right"/>
              <w:rPr>
                <w:sz w:val="24"/>
              </w:rPr>
            </w:pPr>
            <w:r>
              <w:rPr>
                <w:spacing w:val="-4"/>
                <w:sz w:val="24"/>
              </w:rPr>
              <w:t>3.14</w:t>
            </w:r>
          </w:p>
        </w:tc>
      </w:tr>
    </w:tbl>
    <w:p w14:paraId="7310E5DC" w14:textId="77777777" w:rsidR="00BB66D6" w:rsidRDefault="00BB66D6" w:rsidP="00BB66D6">
      <w:pPr>
        <w:ind w:left="1008"/>
      </w:pPr>
      <w:r>
        <w:t>Sumber</w:t>
      </w:r>
      <w:r>
        <w:rPr>
          <w:spacing w:val="-5"/>
        </w:rPr>
        <w:t xml:space="preserve"> </w:t>
      </w:r>
      <w:r>
        <w:t>:</w:t>
      </w:r>
      <w:r>
        <w:rPr>
          <w:spacing w:val="-4"/>
        </w:rPr>
        <w:t xml:space="preserve"> </w:t>
      </w:r>
      <w:r>
        <w:t>Kuesioner</w:t>
      </w:r>
      <w:r>
        <w:rPr>
          <w:spacing w:val="-4"/>
        </w:rPr>
        <w:t xml:space="preserve"> </w:t>
      </w:r>
      <w:r>
        <w:t>yang</w:t>
      </w:r>
      <w:r>
        <w:rPr>
          <w:spacing w:val="-2"/>
        </w:rPr>
        <w:t xml:space="preserve"> </w:t>
      </w:r>
      <w:r>
        <w:t>diolah,</w:t>
      </w:r>
      <w:r>
        <w:rPr>
          <w:spacing w:val="-2"/>
        </w:rPr>
        <w:t xml:space="preserve"> </w:t>
      </w:r>
      <w:r>
        <w:rPr>
          <w:spacing w:val="-4"/>
        </w:rPr>
        <w:t>2025</w:t>
      </w:r>
    </w:p>
    <w:p w14:paraId="6A4F212E" w14:textId="77777777" w:rsidR="00BB66D6" w:rsidRDefault="00BB66D6" w:rsidP="00BB66D6">
      <w:pPr>
        <w:ind w:left="1008"/>
      </w:pPr>
    </w:p>
    <w:p w14:paraId="65137E75" w14:textId="60AB1695" w:rsidR="00BB66D6" w:rsidRPr="00BC258C" w:rsidRDefault="00BB66D6" w:rsidP="00BC258C">
      <w:pPr>
        <w:spacing w:before="231" w:line="480" w:lineRule="auto"/>
        <w:ind w:right="3" w:firstLine="567"/>
        <w:jc w:val="both"/>
        <w:rPr>
          <w:sz w:val="24"/>
          <w:szCs w:val="24"/>
        </w:rPr>
      </w:pPr>
      <w:r w:rsidRPr="00A17CC8">
        <w:rPr>
          <w:sz w:val="24"/>
          <w:szCs w:val="24"/>
        </w:rPr>
        <w:t xml:space="preserve">Berdasarkan Tabel </w:t>
      </w:r>
      <w:r>
        <w:rPr>
          <w:sz w:val="24"/>
          <w:szCs w:val="24"/>
          <w:lang w:val="en-GB"/>
        </w:rPr>
        <w:t xml:space="preserve">4.13 </w:t>
      </w:r>
      <w:r w:rsidRPr="00A17CC8">
        <w:rPr>
          <w:sz w:val="24"/>
          <w:szCs w:val="24"/>
        </w:rPr>
        <w:t>dapat diketahui tanggapan responden mengenai minuman berenergi KRATINGDAENG</w:t>
      </w:r>
      <w:r w:rsidRPr="00A17CC8">
        <w:rPr>
          <w:spacing w:val="40"/>
          <w:sz w:val="24"/>
          <w:szCs w:val="24"/>
        </w:rPr>
        <w:t xml:space="preserve"> </w:t>
      </w:r>
      <w:r w:rsidRPr="00A17CC8">
        <w:rPr>
          <w:sz w:val="24"/>
          <w:szCs w:val="24"/>
        </w:rPr>
        <w:t>memiliki kemasan yang mudah dikenali sebagian besar</w:t>
      </w:r>
      <w:r w:rsidRPr="00A17CC8">
        <w:rPr>
          <w:spacing w:val="-1"/>
          <w:sz w:val="24"/>
          <w:szCs w:val="24"/>
        </w:rPr>
        <w:t xml:space="preserve"> </w:t>
      </w:r>
      <w:r w:rsidRPr="00A17CC8">
        <w:rPr>
          <w:sz w:val="24"/>
          <w:szCs w:val="24"/>
        </w:rPr>
        <w:t>responden</w:t>
      </w:r>
      <w:r w:rsidRPr="00A17CC8">
        <w:rPr>
          <w:spacing w:val="-2"/>
          <w:sz w:val="24"/>
          <w:szCs w:val="24"/>
        </w:rPr>
        <w:t xml:space="preserve"> </w:t>
      </w:r>
      <w:r w:rsidRPr="00A17CC8">
        <w:rPr>
          <w:sz w:val="24"/>
          <w:szCs w:val="24"/>
        </w:rPr>
        <w:t>menyatakan cenderung</w:t>
      </w:r>
      <w:r w:rsidRPr="00A17CC8">
        <w:rPr>
          <w:spacing w:val="-6"/>
          <w:sz w:val="24"/>
          <w:szCs w:val="24"/>
        </w:rPr>
        <w:t xml:space="preserve"> </w:t>
      </w:r>
      <w:r w:rsidRPr="00A17CC8">
        <w:rPr>
          <w:sz w:val="24"/>
          <w:szCs w:val="24"/>
        </w:rPr>
        <w:t>setuju terhadap</w:t>
      </w:r>
      <w:r w:rsidRPr="00A17CC8">
        <w:rPr>
          <w:spacing w:val="-2"/>
          <w:sz w:val="24"/>
          <w:szCs w:val="24"/>
        </w:rPr>
        <w:t xml:space="preserve"> </w:t>
      </w:r>
      <w:r w:rsidRPr="00A17CC8">
        <w:rPr>
          <w:sz w:val="24"/>
          <w:szCs w:val="24"/>
        </w:rPr>
        <w:t>pernyataan</w:t>
      </w:r>
      <w:r w:rsidRPr="00A17CC8">
        <w:rPr>
          <w:spacing w:val="-2"/>
          <w:sz w:val="24"/>
          <w:szCs w:val="24"/>
        </w:rPr>
        <w:t xml:space="preserve"> </w:t>
      </w:r>
      <w:r w:rsidRPr="00A17CC8">
        <w:rPr>
          <w:sz w:val="24"/>
          <w:szCs w:val="24"/>
        </w:rPr>
        <w:t>di</w:t>
      </w:r>
      <w:r w:rsidRPr="00A17CC8">
        <w:rPr>
          <w:spacing w:val="-2"/>
          <w:sz w:val="24"/>
          <w:szCs w:val="24"/>
        </w:rPr>
        <w:t xml:space="preserve"> </w:t>
      </w:r>
      <w:r w:rsidRPr="00A17CC8">
        <w:rPr>
          <w:sz w:val="24"/>
          <w:szCs w:val="24"/>
        </w:rPr>
        <w:lastRenderedPageBreak/>
        <w:t>atas.</w:t>
      </w:r>
      <w:r w:rsidRPr="00A17CC8">
        <w:rPr>
          <w:spacing w:val="-2"/>
          <w:sz w:val="24"/>
          <w:szCs w:val="24"/>
        </w:rPr>
        <w:t xml:space="preserve"> </w:t>
      </w:r>
      <w:r w:rsidRPr="00A17CC8">
        <w:rPr>
          <w:sz w:val="24"/>
          <w:szCs w:val="24"/>
        </w:rPr>
        <w:t>Hal</w:t>
      </w:r>
      <w:r w:rsidRPr="00A17CC8">
        <w:rPr>
          <w:spacing w:val="-2"/>
          <w:sz w:val="24"/>
          <w:szCs w:val="24"/>
        </w:rPr>
        <w:t xml:space="preserve"> </w:t>
      </w:r>
      <w:r w:rsidRPr="00A17CC8">
        <w:rPr>
          <w:sz w:val="24"/>
          <w:szCs w:val="24"/>
        </w:rPr>
        <w:t>ini menggambarkan bahwa pelanggan menilai produk minuman energi KRATINGDAENG</w:t>
      </w:r>
      <w:r w:rsidRPr="00A17CC8">
        <w:rPr>
          <w:spacing w:val="40"/>
          <w:sz w:val="24"/>
          <w:szCs w:val="24"/>
        </w:rPr>
        <w:t xml:space="preserve"> </w:t>
      </w:r>
      <w:r w:rsidRPr="00A17CC8">
        <w:rPr>
          <w:sz w:val="24"/>
          <w:szCs w:val="24"/>
        </w:rPr>
        <w:t>yang dijual mudah dikenali dari kemasan yang memiliki ciri khas. Namun terdapat beberapa respoden yang menyatakan cenderung tidak setuju terhadap pernyataan di atas. Dengan penilaian tersebut pelanggan mengganggap bahwa minuman energi KRATINGDAENG</w:t>
      </w:r>
      <w:r w:rsidRPr="00A17CC8">
        <w:rPr>
          <w:spacing w:val="40"/>
          <w:sz w:val="24"/>
          <w:szCs w:val="24"/>
        </w:rPr>
        <w:t xml:space="preserve"> </w:t>
      </w:r>
      <w:r w:rsidRPr="00A17CC8">
        <w:rPr>
          <w:sz w:val="24"/>
          <w:szCs w:val="24"/>
        </w:rPr>
        <w:t>yang dijual kurang memiliki ciri khas dalam kemasan.</w:t>
      </w:r>
    </w:p>
    <w:p w14:paraId="37E73DA0" w14:textId="1E38435A" w:rsidR="00BB66D6" w:rsidRPr="00777C5B" w:rsidRDefault="00BB66D6" w:rsidP="00BB66D6">
      <w:pPr>
        <w:pStyle w:val="Caption"/>
        <w:jc w:val="center"/>
        <w:rPr>
          <w:b/>
          <w:bCs/>
          <w:i w:val="0"/>
          <w:iCs w:val="0"/>
          <w:color w:val="auto"/>
          <w:sz w:val="24"/>
          <w:szCs w:val="24"/>
        </w:rPr>
      </w:pPr>
      <w:bookmarkStart w:id="308" w:name="_Toc200649643"/>
      <w:bookmarkStart w:id="309" w:name="_Hlk200794788"/>
      <w:r w:rsidRPr="00777C5B">
        <w:rPr>
          <w:b/>
          <w:bCs/>
          <w:i w:val="0"/>
          <w:iCs w:val="0"/>
          <w:color w:val="auto"/>
          <w:sz w:val="24"/>
          <w:szCs w:val="24"/>
        </w:rPr>
        <w:t xml:space="preserve">Tabel 4. </w:t>
      </w:r>
      <w:r w:rsidRPr="00777C5B">
        <w:rPr>
          <w:b/>
          <w:bCs/>
          <w:i w:val="0"/>
          <w:iCs w:val="0"/>
          <w:color w:val="auto"/>
          <w:sz w:val="24"/>
          <w:szCs w:val="24"/>
        </w:rPr>
        <w:fldChar w:fldCharType="begin"/>
      </w:r>
      <w:r w:rsidRPr="00777C5B">
        <w:rPr>
          <w:b/>
          <w:bCs/>
          <w:i w:val="0"/>
          <w:iCs w:val="0"/>
          <w:color w:val="auto"/>
          <w:sz w:val="24"/>
          <w:szCs w:val="24"/>
        </w:rPr>
        <w:instrText xml:space="preserve"> SEQ Tabel_4. \* ARABIC </w:instrText>
      </w:r>
      <w:r w:rsidRPr="00777C5B">
        <w:rPr>
          <w:b/>
          <w:bCs/>
          <w:i w:val="0"/>
          <w:iCs w:val="0"/>
          <w:color w:val="auto"/>
          <w:sz w:val="24"/>
          <w:szCs w:val="24"/>
        </w:rPr>
        <w:fldChar w:fldCharType="separate"/>
      </w:r>
      <w:r w:rsidR="005022A7">
        <w:rPr>
          <w:b/>
          <w:bCs/>
          <w:i w:val="0"/>
          <w:iCs w:val="0"/>
          <w:noProof/>
          <w:color w:val="auto"/>
          <w:sz w:val="24"/>
          <w:szCs w:val="24"/>
        </w:rPr>
        <w:t>14</w:t>
      </w:r>
      <w:bookmarkEnd w:id="308"/>
      <w:r w:rsidRPr="00777C5B">
        <w:rPr>
          <w:b/>
          <w:bCs/>
          <w:i w:val="0"/>
          <w:iCs w:val="0"/>
          <w:color w:val="auto"/>
          <w:sz w:val="24"/>
          <w:szCs w:val="24"/>
        </w:rPr>
        <w:fldChar w:fldCharType="end"/>
      </w:r>
    </w:p>
    <w:p w14:paraId="3D33E4EA" w14:textId="77777777" w:rsidR="00BB66D6" w:rsidRPr="00777C5B" w:rsidRDefault="00BB66D6" w:rsidP="00BB66D6">
      <w:pPr>
        <w:pStyle w:val="Caption"/>
        <w:jc w:val="center"/>
        <w:rPr>
          <w:b/>
          <w:bCs/>
          <w:i w:val="0"/>
          <w:iCs w:val="0"/>
          <w:color w:val="auto"/>
          <w:sz w:val="24"/>
          <w:szCs w:val="24"/>
        </w:rPr>
      </w:pPr>
      <w:r w:rsidRPr="00777C5B">
        <w:rPr>
          <w:b/>
          <w:bCs/>
          <w:i w:val="0"/>
          <w:iCs w:val="0"/>
          <w:color w:val="auto"/>
          <w:sz w:val="24"/>
          <w:szCs w:val="24"/>
        </w:rPr>
        <w:t>Minuman</w:t>
      </w:r>
      <w:r w:rsidRPr="00777C5B">
        <w:rPr>
          <w:b/>
          <w:bCs/>
          <w:i w:val="0"/>
          <w:iCs w:val="0"/>
          <w:color w:val="auto"/>
          <w:spacing w:val="-9"/>
          <w:sz w:val="24"/>
          <w:szCs w:val="24"/>
        </w:rPr>
        <w:t xml:space="preserve"> </w:t>
      </w:r>
      <w:r w:rsidRPr="00777C5B">
        <w:rPr>
          <w:b/>
          <w:bCs/>
          <w:i w:val="0"/>
          <w:iCs w:val="0"/>
          <w:color w:val="auto"/>
          <w:sz w:val="24"/>
          <w:szCs w:val="24"/>
        </w:rPr>
        <w:t>Berenergi</w:t>
      </w:r>
      <w:r w:rsidRPr="00777C5B">
        <w:rPr>
          <w:b/>
          <w:bCs/>
          <w:i w:val="0"/>
          <w:iCs w:val="0"/>
          <w:color w:val="auto"/>
          <w:spacing w:val="-6"/>
          <w:sz w:val="24"/>
          <w:szCs w:val="24"/>
        </w:rPr>
        <w:t xml:space="preserve"> </w:t>
      </w:r>
      <w:r>
        <w:rPr>
          <w:b/>
          <w:bCs/>
          <w:i w:val="0"/>
          <w:iCs w:val="0"/>
          <w:color w:val="auto"/>
          <w:sz w:val="24"/>
          <w:szCs w:val="24"/>
        </w:rPr>
        <w:t>KRATINGDAENG</w:t>
      </w:r>
      <w:r w:rsidRPr="00777C5B">
        <w:rPr>
          <w:b/>
          <w:bCs/>
          <w:i w:val="0"/>
          <w:iCs w:val="0"/>
          <w:color w:val="auto"/>
          <w:spacing w:val="-9"/>
          <w:sz w:val="24"/>
          <w:szCs w:val="24"/>
        </w:rPr>
        <w:t xml:space="preserve"> </w:t>
      </w:r>
      <w:r w:rsidRPr="00777C5B">
        <w:rPr>
          <w:b/>
          <w:bCs/>
          <w:i w:val="0"/>
          <w:iCs w:val="0"/>
          <w:color w:val="auto"/>
          <w:sz w:val="24"/>
          <w:szCs w:val="24"/>
        </w:rPr>
        <w:t>Memiliki</w:t>
      </w:r>
      <w:r w:rsidRPr="00777C5B">
        <w:rPr>
          <w:b/>
          <w:bCs/>
          <w:i w:val="0"/>
          <w:iCs w:val="0"/>
          <w:color w:val="auto"/>
          <w:spacing w:val="-9"/>
          <w:sz w:val="24"/>
          <w:szCs w:val="24"/>
        </w:rPr>
        <w:t xml:space="preserve"> </w:t>
      </w:r>
      <w:r w:rsidRPr="00777C5B">
        <w:rPr>
          <w:b/>
          <w:bCs/>
          <w:i w:val="0"/>
          <w:iCs w:val="0"/>
          <w:color w:val="auto"/>
          <w:sz w:val="24"/>
          <w:szCs w:val="24"/>
        </w:rPr>
        <w:t>Kemasan</w:t>
      </w:r>
      <w:r w:rsidRPr="00777C5B">
        <w:rPr>
          <w:b/>
          <w:bCs/>
          <w:i w:val="0"/>
          <w:iCs w:val="0"/>
          <w:color w:val="auto"/>
          <w:spacing w:val="-7"/>
          <w:sz w:val="24"/>
          <w:szCs w:val="24"/>
        </w:rPr>
        <w:t xml:space="preserve"> </w:t>
      </w:r>
      <w:r w:rsidRPr="00777C5B">
        <w:rPr>
          <w:b/>
          <w:bCs/>
          <w:i w:val="0"/>
          <w:iCs w:val="0"/>
          <w:color w:val="auto"/>
          <w:sz w:val="24"/>
          <w:szCs w:val="24"/>
        </w:rPr>
        <w:t>Yang Berbeda Dengan Produk Lain Yang Sejenis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05D6888E" w14:textId="77777777" w:rsidTr="00DA1009">
        <w:trPr>
          <w:trHeight w:val="553"/>
          <w:jc w:val="center"/>
        </w:trPr>
        <w:tc>
          <w:tcPr>
            <w:tcW w:w="3261" w:type="dxa"/>
            <w:shd w:val="clear" w:color="auto" w:fill="D9D9D9"/>
          </w:tcPr>
          <w:bookmarkEnd w:id="309"/>
          <w:p w14:paraId="0AE1AAEB" w14:textId="77777777" w:rsidR="00BB66D6" w:rsidRDefault="00BB66D6" w:rsidP="00DA1009">
            <w:pPr>
              <w:spacing w:before="133"/>
              <w:ind w:right="4"/>
              <w:rPr>
                <w:sz w:val="24"/>
              </w:rPr>
            </w:pPr>
            <w:r>
              <w:rPr>
                <w:spacing w:val="-2"/>
                <w:sz w:val="24"/>
              </w:rPr>
              <w:t>Tanggapan</w:t>
            </w:r>
          </w:p>
        </w:tc>
        <w:tc>
          <w:tcPr>
            <w:tcW w:w="1284" w:type="dxa"/>
            <w:shd w:val="clear" w:color="auto" w:fill="D9D9D9"/>
          </w:tcPr>
          <w:p w14:paraId="0E66BEE8" w14:textId="77777777" w:rsidR="00BB66D6" w:rsidRDefault="00BB66D6" w:rsidP="00DA1009">
            <w:pPr>
              <w:spacing w:line="269" w:lineRule="exact"/>
              <w:ind w:left="163"/>
              <w:rPr>
                <w:sz w:val="24"/>
              </w:rPr>
            </w:pPr>
            <w:r>
              <w:rPr>
                <w:spacing w:val="-2"/>
                <w:sz w:val="24"/>
              </w:rPr>
              <w:t>Frekuensi</w:t>
            </w:r>
          </w:p>
          <w:p w14:paraId="16B69357" w14:textId="77777777" w:rsidR="00BB66D6" w:rsidRDefault="00BB66D6" w:rsidP="00DA1009">
            <w:pPr>
              <w:spacing w:line="264" w:lineRule="exact"/>
              <w:ind w:left="259"/>
              <w:rPr>
                <w:sz w:val="24"/>
              </w:rPr>
            </w:pPr>
            <w:r>
              <w:rPr>
                <w:spacing w:val="-2"/>
                <w:sz w:val="24"/>
              </w:rPr>
              <w:t>(Orang)</w:t>
            </w:r>
          </w:p>
        </w:tc>
        <w:tc>
          <w:tcPr>
            <w:tcW w:w="1408" w:type="dxa"/>
            <w:shd w:val="clear" w:color="auto" w:fill="D9D9D9"/>
          </w:tcPr>
          <w:p w14:paraId="753F27E6" w14:textId="77777777" w:rsidR="00BB66D6" w:rsidRDefault="00BB66D6" w:rsidP="00DA1009">
            <w:pPr>
              <w:spacing w:line="269" w:lineRule="exact"/>
              <w:ind w:left="9" w:right="3"/>
              <w:rPr>
                <w:sz w:val="24"/>
              </w:rPr>
            </w:pPr>
            <w:r>
              <w:rPr>
                <w:spacing w:val="-2"/>
                <w:sz w:val="24"/>
              </w:rPr>
              <w:t>Persentase</w:t>
            </w:r>
          </w:p>
          <w:p w14:paraId="12EAA4B5" w14:textId="77777777" w:rsidR="00BB66D6" w:rsidRDefault="00BB66D6" w:rsidP="00DA1009">
            <w:pPr>
              <w:spacing w:line="264" w:lineRule="exact"/>
              <w:ind w:left="9"/>
              <w:rPr>
                <w:sz w:val="24"/>
              </w:rPr>
            </w:pPr>
            <w:r>
              <w:rPr>
                <w:spacing w:val="-5"/>
                <w:sz w:val="24"/>
              </w:rPr>
              <w:t>(%)</w:t>
            </w:r>
          </w:p>
        </w:tc>
        <w:tc>
          <w:tcPr>
            <w:tcW w:w="1133" w:type="dxa"/>
            <w:shd w:val="clear" w:color="auto" w:fill="D9D9D9"/>
          </w:tcPr>
          <w:p w14:paraId="4EBD7ADC" w14:textId="77777777" w:rsidR="00BB66D6" w:rsidRDefault="00BB66D6" w:rsidP="00DA1009">
            <w:pPr>
              <w:spacing w:line="269" w:lineRule="exact"/>
              <w:ind w:left="308"/>
              <w:rPr>
                <w:sz w:val="24"/>
              </w:rPr>
            </w:pPr>
            <w:r>
              <w:rPr>
                <w:spacing w:val="-2"/>
                <w:sz w:val="24"/>
              </w:rPr>
              <w:t>Total</w:t>
            </w:r>
          </w:p>
          <w:p w14:paraId="561F3239" w14:textId="77777777" w:rsidR="00BB66D6" w:rsidRDefault="00BB66D6" w:rsidP="00DA1009">
            <w:pPr>
              <w:spacing w:line="264" w:lineRule="exact"/>
              <w:ind w:left="340"/>
              <w:rPr>
                <w:sz w:val="24"/>
              </w:rPr>
            </w:pPr>
            <w:r>
              <w:rPr>
                <w:spacing w:val="-4"/>
                <w:sz w:val="24"/>
              </w:rPr>
              <w:t>Skor</w:t>
            </w:r>
          </w:p>
        </w:tc>
      </w:tr>
      <w:tr w:rsidR="00BB66D6" w14:paraId="24DFD41A" w14:textId="77777777" w:rsidTr="00DA1009">
        <w:trPr>
          <w:trHeight w:val="275"/>
          <w:jc w:val="center"/>
        </w:trPr>
        <w:tc>
          <w:tcPr>
            <w:tcW w:w="3261" w:type="dxa"/>
          </w:tcPr>
          <w:p w14:paraId="12416CE1"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Pr>
          <w:p w14:paraId="72FABD8A" w14:textId="77777777" w:rsidR="00BB66D6" w:rsidRDefault="00BB66D6" w:rsidP="00DA1009">
            <w:pPr>
              <w:spacing w:line="255" w:lineRule="exact"/>
              <w:ind w:left="4"/>
              <w:rPr>
                <w:sz w:val="24"/>
              </w:rPr>
            </w:pPr>
            <w:r>
              <w:rPr>
                <w:spacing w:val="-5"/>
                <w:sz w:val="24"/>
              </w:rPr>
              <w:t>12</w:t>
            </w:r>
          </w:p>
        </w:tc>
        <w:tc>
          <w:tcPr>
            <w:tcW w:w="1408" w:type="dxa"/>
          </w:tcPr>
          <w:p w14:paraId="1846541E" w14:textId="77777777" w:rsidR="00BB66D6" w:rsidRDefault="00BB66D6" w:rsidP="00DA1009">
            <w:pPr>
              <w:spacing w:line="255" w:lineRule="exact"/>
              <w:ind w:right="96"/>
              <w:jc w:val="right"/>
              <w:rPr>
                <w:sz w:val="24"/>
              </w:rPr>
            </w:pPr>
            <w:r>
              <w:rPr>
                <w:spacing w:val="-4"/>
                <w:sz w:val="24"/>
              </w:rPr>
              <w:t>12.0</w:t>
            </w:r>
          </w:p>
        </w:tc>
        <w:tc>
          <w:tcPr>
            <w:tcW w:w="1133" w:type="dxa"/>
          </w:tcPr>
          <w:p w14:paraId="5D15B579" w14:textId="77777777" w:rsidR="00BB66D6" w:rsidRDefault="00BB66D6" w:rsidP="00DA1009">
            <w:pPr>
              <w:spacing w:line="255" w:lineRule="exact"/>
              <w:ind w:right="98"/>
              <w:jc w:val="right"/>
              <w:rPr>
                <w:sz w:val="24"/>
              </w:rPr>
            </w:pPr>
            <w:r>
              <w:rPr>
                <w:spacing w:val="-5"/>
                <w:sz w:val="24"/>
              </w:rPr>
              <w:t>12</w:t>
            </w:r>
          </w:p>
        </w:tc>
      </w:tr>
      <w:tr w:rsidR="00BB66D6" w14:paraId="6206D5C4" w14:textId="77777777" w:rsidTr="00DA1009">
        <w:trPr>
          <w:trHeight w:val="278"/>
          <w:jc w:val="center"/>
        </w:trPr>
        <w:tc>
          <w:tcPr>
            <w:tcW w:w="3261" w:type="dxa"/>
          </w:tcPr>
          <w:p w14:paraId="39D8A790"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Pr>
          <w:p w14:paraId="47A1090B" w14:textId="77777777" w:rsidR="00BB66D6" w:rsidRDefault="00BB66D6" w:rsidP="00DA1009">
            <w:pPr>
              <w:spacing w:line="258" w:lineRule="exact"/>
              <w:ind w:left="4"/>
              <w:rPr>
                <w:sz w:val="24"/>
              </w:rPr>
            </w:pPr>
            <w:r>
              <w:rPr>
                <w:spacing w:val="-5"/>
                <w:sz w:val="24"/>
              </w:rPr>
              <w:t>18</w:t>
            </w:r>
          </w:p>
        </w:tc>
        <w:tc>
          <w:tcPr>
            <w:tcW w:w="1408" w:type="dxa"/>
          </w:tcPr>
          <w:p w14:paraId="07E4BAA6" w14:textId="77777777" w:rsidR="00BB66D6" w:rsidRDefault="00BB66D6" w:rsidP="00DA1009">
            <w:pPr>
              <w:spacing w:line="258" w:lineRule="exact"/>
              <w:ind w:right="96"/>
              <w:jc w:val="right"/>
              <w:rPr>
                <w:sz w:val="24"/>
              </w:rPr>
            </w:pPr>
            <w:r>
              <w:rPr>
                <w:spacing w:val="-4"/>
                <w:sz w:val="24"/>
              </w:rPr>
              <w:t>18.0</w:t>
            </w:r>
          </w:p>
        </w:tc>
        <w:tc>
          <w:tcPr>
            <w:tcW w:w="1133" w:type="dxa"/>
          </w:tcPr>
          <w:p w14:paraId="6CD92900" w14:textId="77777777" w:rsidR="00BB66D6" w:rsidRDefault="00BB66D6" w:rsidP="00DA1009">
            <w:pPr>
              <w:spacing w:line="258" w:lineRule="exact"/>
              <w:ind w:right="98"/>
              <w:jc w:val="right"/>
              <w:rPr>
                <w:sz w:val="24"/>
              </w:rPr>
            </w:pPr>
            <w:r>
              <w:rPr>
                <w:spacing w:val="-5"/>
                <w:sz w:val="24"/>
              </w:rPr>
              <w:t>36</w:t>
            </w:r>
          </w:p>
        </w:tc>
      </w:tr>
      <w:tr w:rsidR="00BB66D6" w14:paraId="6FBF56C9" w14:textId="77777777" w:rsidTr="00DA1009">
        <w:trPr>
          <w:trHeight w:val="273"/>
          <w:jc w:val="center"/>
        </w:trPr>
        <w:tc>
          <w:tcPr>
            <w:tcW w:w="3261" w:type="dxa"/>
          </w:tcPr>
          <w:p w14:paraId="3B43A847" w14:textId="77777777" w:rsidR="00BB66D6" w:rsidRDefault="00BB66D6" w:rsidP="00DA1009">
            <w:pPr>
              <w:spacing w:line="254" w:lineRule="exact"/>
              <w:ind w:left="103"/>
              <w:rPr>
                <w:sz w:val="24"/>
              </w:rPr>
            </w:pPr>
            <w:r>
              <w:rPr>
                <w:spacing w:val="-2"/>
                <w:sz w:val="24"/>
              </w:rPr>
              <w:t>Cukup</w:t>
            </w:r>
          </w:p>
        </w:tc>
        <w:tc>
          <w:tcPr>
            <w:tcW w:w="1284" w:type="dxa"/>
          </w:tcPr>
          <w:p w14:paraId="2D9B9119" w14:textId="77777777" w:rsidR="00BB66D6" w:rsidRDefault="00BB66D6" w:rsidP="00DA1009">
            <w:pPr>
              <w:spacing w:line="254" w:lineRule="exact"/>
              <w:ind w:left="4"/>
              <w:rPr>
                <w:sz w:val="24"/>
              </w:rPr>
            </w:pPr>
            <w:r>
              <w:rPr>
                <w:spacing w:val="-5"/>
                <w:sz w:val="24"/>
              </w:rPr>
              <w:t>25</w:t>
            </w:r>
          </w:p>
        </w:tc>
        <w:tc>
          <w:tcPr>
            <w:tcW w:w="1408" w:type="dxa"/>
          </w:tcPr>
          <w:p w14:paraId="441A35BD" w14:textId="77777777" w:rsidR="00BB66D6" w:rsidRDefault="00BB66D6" w:rsidP="00DA1009">
            <w:pPr>
              <w:spacing w:line="254" w:lineRule="exact"/>
              <w:ind w:right="96"/>
              <w:jc w:val="right"/>
              <w:rPr>
                <w:sz w:val="24"/>
              </w:rPr>
            </w:pPr>
            <w:r>
              <w:rPr>
                <w:spacing w:val="-4"/>
                <w:sz w:val="24"/>
              </w:rPr>
              <w:t>25.0</w:t>
            </w:r>
          </w:p>
        </w:tc>
        <w:tc>
          <w:tcPr>
            <w:tcW w:w="1133" w:type="dxa"/>
          </w:tcPr>
          <w:p w14:paraId="3C8C5C57" w14:textId="77777777" w:rsidR="00BB66D6" w:rsidRDefault="00BB66D6" w:rsidP="00DA1009">
            <w:pPr>
              <w:spacing w:line="254" w:lineRule="exact"/>
              <w:ind w:right="98"/>
              <w:jc w:val="right"/>
              <w:rPr>
                <w:sz w:val="24"/>
              </w:rPr>
            </w:pPr>
            <w:r>
              <w:rPr>
                <w:spacing w:val="-5"/>
                <w:sz w:val="24"/>
              </w:rPr>
              <w:t>75</w:t>
            </w:r>
          </w:p>
        </w:tc>
      </w:tr>
      <w:tr w:rsidR="00BB66D6" w14:paraId="7871D65F" w14:textId="77777777" w:rsidTr="00DA1009">
        <w:trPr>
          <w:trHeight w:val="277"/>
          <w:jc w:val="center"/>
        </w:trPr>
        <w:tc>
          <w:tcPr>
            <w:tcW w:w="3261" w:type="dxa"/>
          </w:tcPr>
          <w:p w14:paraId="1A714D6A" w14:textId="77777777" w:rsidR="00BB66D6" w:rsidRDefault="00BB66D6" w:rsidP="00DA1009">
            <w:pPr>
              <w:spacing w:line="258" w:lineRule="exact"/>
              <w:ind w:left="103"/>
              <w:rPr>
                <w:sz w:val="24"/>
              </w:rPr>
            </w:pPr>
            <w:r>
              <w:rPr>
                <w:spacing w:val="-2"/>
                <w:sz w:val="24"/>
              </w:rPr>
              <w:t>Setuju</w:t>
            </w:r>
          </w:p>
        </w:tc>
        <w:tc>
          <w:tcPr>
            <w:tcW w:w="1284" w:type="dxa"/>
          </w:tcPr>
          <w:p w14:paraId="07B3A0AC" w14:textId="77777777" w:rsidR="00BB66D6" w:rsidRDefault="00BB66D6" w:rsidP="00DA1009">
            <w:pPr>
              <w:spacing w:line="258" w:lineRule="exact"/>
              <w:ind w:left="4"/>
              <w:rPr>
                <w:sz w:val="24"/>
              </w:rPr>
            </w:pPr>
            <w:r>
              <w:rPr>
                <w:spacing w:val="-5"/>
                <w:sz w:val="24"/>
              </w:rPr>
              <w:t>36</w:t>
            </w:r>
          </w:p>
        </w:tc>
        <w:tc>
          <w:tcPr>
            <w:tcW w:w="1408" w:type="dxa"/>
          </w:tcPr>
          <w:p w14:paraId="11278CB3" w14:textId="77777777" w:rsidR="00BB66D6" w:rsidRDefault="00BB66D6" w:rsidP="00DA1009">
            <w:pPr>
              <w:spacing w:line="258" w:lineRule="exact"/>
              <w:ind w:right="96"/>
              <w:jc w:val="right"/>
              <w:rPr>
                <w:sz w:val="24"/>
              </w:rPr>
            </w:pPr>
            <w:r>
              <w:rPr>
                <w:spacing w:val="-4"/>
                <w:sz w:val="24"/>
              </w:rPr>
              <w:t>36.0</w:t>
            </w:r>
          </w:p>
        </w:tc>
        <w:tc>
          <w:tcPr>
            <w:tcW w:w="1133" w:type="dxa"/>
          </w:tcPr>
          <w:p w14:paraId="354D7AEE" w14:textId="77777777" w:rsidR="00BB66D6" w:rsidRDefault="00BB66D6" w:rsidP="00DA1009">
            <w:pPr>
              <w:spacing w:line="258" w:lineRule="exact"/>
              <w:ind w:right="98"/>
              <w:jc w:val="right"/>
              <w:rPr>
                <w:sz w:val="24"/>
              </w:rPr>
            </w:pPr>
            <w:r>
              <w:rPr>
                <w:spacing w:val="-5"/>
                <w:sz w:val="24"/>
              </w:rPr>
              <w:t>144</w:t>
            </w:r>
          </w:p>
        </w:tc>
      </w:tr>
      <w:tr w:rsidR="00BB66D6" w14:paraId="79287965" w14:textId="77777777" w:rsidTr="00DA1009">
        <w:trPr>
          <w:trHeight w:val="273"/>
          <w:jc w:val="center"/>
        </w:trPr>
        <w:tc>
          <w:tcPr>
            <w:tcW w:w="3261" w:type="dxa"/>
          </w:tcPr>
          <w:p w14:paraId="4239F984"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Pr>
          <w:p w14:paraId="4526124C" w14:textId="77777777" w:rsidR="00BB66D6" w:rsidRDefault="00BB66D6" w:rsidP="00DA1009">
            <w:pPr>
              <w:spacing w:line="254" w:lineRule="exact"/>
              <w:ind w:left="4"/>
              <w:rPr>
                <w:sz w:val="24"/>
              </w:rPr>
            </w:pPr>
            <w:r>
              <w:rPr>
                <w:spacing w:val="-10"/>
                <w:sz w:val="24"/>
              </w:rPr>
              <w:t>9</w:t>
            </w:r>
          </w:p>
        </w:tc>
        <w:tc>
          <w:tcPr>
            <w:tcW w:w="1408" w:type="dxa"/>
          </w:tcPr>
          <w:p w14:paraId="6098C32D" w14:textId="77777777" w:rsidR="00BB66D6" w:rsidRDefault="00BB66D6" w:rsidP="00DA1009">
            <w:pPr>
              <w:spacing w:line="254" w:lineRule="exact"/>
              <w:ind w:right="96"/>
              <w:jc w:val="right"/>
              <w:rPr>
                <w:sz w:val="24"/>
              </w:rPr>
            </w:pPr>
            <w:r>
              <w:rPr>
                <w:spacing w:val="-5"/>
                <w:sz w:val="24"/>
              </w:rPr>
              <w:t>9.0</w:t>
            </w:r>
          </w:p>
        </w:tc>
        <w:tc>
          <w:tcPr>
            <w:tcW w:w="1133" w:type="dxa"/>
          </w:tcPr>
          <w:p w14:paraId="5F847FD2" w14:textId="77777777" w:rsidR="00BB66D6" w:rsidRDefault="00BB66D6" w:rsidP="00DA1009">
            <w:pPr>
              <w:spacing w:line="254" w:lineRule="exact"/>
              <w:ind w:right="98"/>
              <w:jc w:val="right"/>
              <w:rPr>
                <w:sz w:val="24"/>
              </w:rPr>
            </w:pPr>
            <w:r>
              <w:rPr>
                <w:spacing w:val="-5"/>
                <w:sz w:val="24"/>
              </w:rPr>
              <w:t>45</w:t>
            </w:r>
          </w:p>
        </w:tc>
      </w:tr>
      <w:tr w:rsidR="00BB66D6" w14:paraId="5D59962A" w14:textId="77777777" w:rsidTr="00DA1009">
        <w:trPr>
          <w:trHeight w:val="278"/>
          <w:jc w:val="center"/>
        </w:trPr>
        <w:tc>
          <w:tcPr>
            <w:tcW w:w="3261" w:type="dxa"/>
          </w:tcPr>
          <w:p w14:paraId="20C61D4A" w14:textId="77777777" w:rsidR="00BB66D6" w:rsidRDefault="00BB66D6" w:rsidP="00DA1009">
            <w:pPr>
              <w:spacing w:line="259" w:lineRule="exact"/>
              <w:ind w:left="103"/>
              <w:rPr>
                <w:sz w:val="24"/>
              </w:rPr>
            </w:pPr>
            <w:r>
              <w:rPr>
                <w:spacing w:val="-2"/>
                <w:sz w:val="24"/>
              </w:rPr>
              <w:t>Jumlah</w:t>
            </w:r>
          </w:p>
        </w:tc>
        <w:tc>
          <w:tcPr>
            <w:tcW w:w="1284" w:type="dxa"/>
          </w:tcPr>
          <w:p w14:paraId="6B5E74A0" w14:textId="77777777" w:rsidR="00BB66D6" w:rsidRDefault="00BB66D6" w:rsidP="00DA1009">
            <w:pPr>
              <w:spacing w:line="259" w:lineRule="exact"/>
              <w:ind w:left="4"/>
              <w:rPr>
                <w:sz w:val="24"/>
              </w:rPr>
            </w:pPr>
            <w:r>
              <w:rPr>
                <w:spacing w:val="-5"/>
                <w:sz w:val="24"/>
              </w:rPr>
              <w:t>100</w:t>
            </w:r>
          </w:p>
        </w:tc>
        <w:tc>
          <w:tcPr>
            <w:tcW w:w="1408" w:type="dxa"/>
          </w:tcPr>
          <w:p w14:paraId="21AD08AD" w14:textId="77777777" w:rsidR="00BB66D6" w:rsidRDefault="00BB66D6" w:rsidP="00DA1009">
            <w:pPr>
              <w:spacing w:line="259" w:lineRule="exact"/>
              <w:ind w:right="96"/>
              <w:jc w:val="right"/>
              <w:rPr>
                <w:sz w:val="24"/>
              </w:rPr>
            </w:pPr>
            <w:r>
              <w:rPr>
                <w:spacing w:val="-5"/>
                <w:sz w:val="24"/>
              </w:rPr>
              <w:t>100</w:t>
            </w:r>
          </w:p>
        </w:tc>
        <w:tc>
          <w:tcPr>
            <w:tcW w:w="1133" w:type="dxa"/>
          </w:tcPr>
          <w:p w14:paraId="063293B7" w14:textId="77777777" w:rsidR="00BB66D6" w:rsidRDefault="00BB66D6" w:rsidP="00DA1009">
            <w:pPr>
              <w:spacing w:line="259" w:lineRule="exact"/>
              <w:ind w:right="98"/>
              <w:jc w:val="right"/>
              <w:rPr>
                <w:sz w:val="24"/>
              </w:rPr>
            </w:pPr>
            <w:r>
              <w:rPr>
                <w:spacing w:val="-5"/>
                <w:sz w:val="24"/>
              </w:rPr>
              <w:t>312</w:t>
            </w:r>
          </w:p>
        </w:tc>
      </w:tr>
      <w:tr w:rsidR="00BB66D6" w14:paraId="6FCEDF8B" w14:textId="77777777" w:rsidTr="00DA1009">
        <w:trPr>
          <w:trHeight w:val="277"/>
          <w:jc w:val="center"/>
        </w:trPr>
        <w:tc>
          <w:tcPr>
            <w:tcW w:w="5953" w:type="dxa"/>
            <w:gridSpan w:val="3"/>
            <w:shd w:val="clear" w:color="auto" w:fill="D9D9D9"/>
          </w:tcPr>
          <w:p w14:paraId="50E2BC6C" w14:textId="77777777" w:rsidR="00BB66D6" w:rsidRDefault="00BB66D6" w:rsidP="00DA1009">
            <w:pPr>
              <w:spacing w:line="258"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shd w:val="clear" w:color="auto" w:fill="D9D9D9"/>
          </w:tcPr>
          <w:p w14:paraId="25635C0B" w14:textId="77777777" w:rsidR="00BB66D6" w:rsidRDefault="00BB66D6" w:rsidP="00DA1009">
            <w:pPr>
              <w:spacing w:line="258" w:lineRule="exact"/>
              <w:ind w:right="98"/>
              <w:jc w:val="right"/>
              <w:rPr>
                <w:sz w:val="24"/>
              </w:rPr>
            </w:pPr>
            <w:r>
              <w:rPr>
                <w:spacing w:val="-4"/>
                <w:sz w:val="24"/>
              </w:rPr>
              <w:t>3.12</w:t>
            </w:r>
          </w:p>
        </w:tc>
      </w:tr>
    </w:tbl>
    <w:p w14:paraId="6E62D79F" w14:textId="77777777" w:rsidR="00BB66D6" w:rsidRDefault="00BB66D6" w:rsidP="00BB66D6">
      <w:pPr>
        <w:ind w:left="1008"/>
      </w:pPr>
      <w:r>
        <w:t>Sumber</w:t>
      </w:r>
      <w:r>
        <w:rPr>
          <w:spacing w:val="-5"/>
        </w:rPr>
        <w:t xml:space="preserve"> </w:t>
      </w:r>
      <w:r>
        <w:t>:</w:t>
      </w:r>
      <w:r>
        <w:rPr>
          <w:spacing w:val="-4"/>
        </w:rPr>
        <w:t xml:space="preserve"> </w:t>
      </w:r>
      <w:r>
        <w:t>Kuesioner</w:t>
      </w:r>
      <w:r>
        <w:rPr>
          <w:spacing w:val="-4"/>
        </w:rPr>
        <w:t xml:space="preserve"> </w:t>
      </w:r>
      <w:r>
        <w:t>yang</w:t>
      </w:r>
      <w:r>
        <w:rPr>
          <w:spacing w:val="-5"/>
        </w:rPr>
        <w:t xml:space="preserve"> </w:t>
      </w:r>
      <w:r>
        <w:t>diolah,</w:t>
      </w:r>
      <w:r>
        <w:rPr>
          <w:spacing w:val="-2"/>
        </w:rPr>
        <w:t xml:space="preserve"> </w:t>
      </w:r>
      <w:r>
        <w:rPr>
          <w:spacing w:val="-4"/>
        </w:rPr>
        <w:t>2025</w:t>
      </w:r>
    </w:p>
    <w:p w14:paraId="60F6DFFA" w14:textId="77777777" w:rsidR="00BB66D6" w:rsidRDefault="00BB66D6" w:rsidP="00BB66D6">
      <w:pPr>
        <w:ind w:left="1008"/>
      </w:pPr>
    </w:p>
    <w:p w14:paraId="79FB6557" w14:textId="77777777" w:rsidR="00BB66D6" w:rsidRPr="00A17CC8" w:rsidRDefault="00BB66D6" w:rsidP="00BB66D6">
      <w:pPr>
        <w:spacing w:before="233" w:line="480" w:lineRule="auto"/>
        <w:ind w:right="3" w:firstLine="708"/>
        <w:jc w:val="both"/>
        <w:rPr>
          <w:sz w:val="24"/>
          <w:szCs w:val="24"/>
        </w:rPr>
      </w:pPr>
      <w:proofErr w:type="spellStart"/>
      <w:r>
        <w:rPr>
          <w:sz w:val="24"/>
          <w:szCs w:val="24"/>
          <w:lang w:val="en-GB"/>
        </w:rPr>
        <w:t>Berdasarkan</w:t>
      </w:r>
      <w:proofErr w:type="spellEnd"/>
      <w:r>
        <w:rPr>
          <w:sz w:val="24"/>
          <w:szCs w:val="24"/>
          <w:lang w:val="en-GB"/>
        </w:rPr>
        <w:t xml:space="preserve"> </w:t>
      </w:r>
      <w:r w:rsidRPr="00A17CC8">
        <w:rPr>
          <w:sz w:val="24"/>
          <w:szCs w:val="24"/>
        </w:rPr>
        <w:t xml:space="preserve">Tabel </w:t>
      </w:r>
      <w:r>
        <w:rPr>
          <w:sz w:val="24"/>
          <w:szCs w:val="24"/>
          <w:lang w:val="en-GB"/>
        </w:rPr>
        <w:t xml:space="preserve">4.14 </w:t>
      </w:r>
      <w:r w:rsidRPr="00A17CC8">
        <w:rPr>
          <w:sz w:val="24"/>
          <w:szCs w:val="24"/>
        </w:rPr>
        <w:t>dapat diketahui tanggapan responden mengenai minuman berenergi KRATINGDAENG memiliki kemasan yang berbeda dengan produk lain yang sejenis sebagian besar responden menyatakan cenderung setuju terhadap pernyataan di atas. Hal ini menggambarkan bahwa pelanggan menilai minuman energi KRATINGDAENG</w:t>
      </w:r>
      <w:r w:rsidRPr="00A17CC8">
        <w:rPr>
          <w:spacing w:val="40"/>
          <w:sz w:val="24"/>
          <w:szCs w:val="24"/>
        </w:rPr>
        <w:t xml:space="preserve"> </w:t>
      </w:r>
      <w:r w:rsidRPr="00A17CC8">
        <w:rPr>
          <w:sz w:val="24"/>
          <w:szCs w:val="24"/>
        </w:rPr>
        <w:t>yang dijual memiliki kemasan yang berbeda dengan produk lain yang sejenis. Namun terdapat beberapa respoden yang menyatakan cenderung tidak setuju terhadap pernyataan di atas. Dengan penilaian tersebut pelanggan mengganggap bahwa produk minuman energi KRATINGDAENG</w:t>
      </w:r>
      <w:r w:rsidRPr="00A17CC8">
        <w:rPr>
          <w:spacing w:val="80"/>
          <w:sz w:val="24"/>
          <w:szCs w:val="24"/>
        </w:rPr>
        <w:t xml:space="preserve"> </w:t>
      </w:r>
      <w:r w:rsidRPr="00A17CC8">
        <w:rPr>
          <w:sz w:val="24"/>
          <w:szCs w:val="24"/>
        </w:rPr>
        <w:t>yang dijual kurang</w:t>
      </w:r>
      <w:r w:rsidRPr="00A17CC8">
        <w:rPr>
          <w:spacing w:val="40"/>
          <w:sz w:val="24"/>
          <w:szCs w:val="24"/>
        </w:rPr>
        <w:t xml:space="preserve"> </w:t>
      </w:r>
      <w:r w:rsidRPr="00A17CC8">
        <w:rPr>
          <w:sz w:val="24"/>
          <w:szCs w:val="24"/>
        </w:rPr>
        <w:t xml:space="preserve">memiliki kemasan yang berbeda dengan </w:t>
      </w:r>
      <w:r w:rsidRPr="00A17CC8">
        <w:rPr>
          <w:sz w:val="24"/>
          <w:szCs w:val="24"/>
        </w:rPr>
        <w:lastRenderedPageBreak/>
        <w:t>produk lain yang sejenis.</w:t>
      </w:r>
    </w:p>
    <w:p w14:paraId="3C6BAD8C" w14:textId="77777777" w:rsidR="00BB66D6" w:rsidRDefault="00BB66D6" w:rsidP="00BB66D6">
      <w:pPr>
        <w:pStyle w:val="ListParagraph"/>
        <w:numPr>
          <w:ilvl w:val="0"/>
          <w:numId w:val="81"/>
        </w:numPr>
        <w:spacing w:before="6"/>
        <w:ind w:left="426" w:hanging="424"/>
        <w:rPr>
          <w:b/>
          <w:sz w:val="24"/>
        </w:rPr>
      </w:pPr>
      <w:r>
        <w:rPr>
          <w:b/>
          <w:sz w:val="24"/>
        </w:rPr>
        <w:t>Dimensi</w:t>
      </w:r>
      <w:r>
        <w:rPr>
          <w:b/>
          <w:spacing w:val="-4"/>
          <w:sz w:val="24"/>
        </w:rPr>
        <w:t xml:space="preserve"> </w:t>
      </w:r>
      <w:r>
        <w:rPr>
          <w:b/>
          <w:sz w:val="24"/>
        </w:rPr>
        <w:t>Kehandalan</w:t>
      </w:r>
      <w:r>
        <w:rPr>
          <w:b/>
          <w:spacing w:val="-9"/>
          <w:sz w:val="24"/>
        </w:rPr>
        <w:t xml:space="preserve"> </w:t>
      </w:r>
      <w:r>
        <w:rPr>
          <w:b/>
          <w:spacing w:val="-2"/>
          <w:sz w:val="24"/>
        </w:rPr>
        <w:t>(</w:t>
      </w:r>
      <w:r>
        <w:rPr>
          <w:b/>
          <w:i/>
          <w:spacing w:val="-2"/>
          <w:sz w:val="24"/>
        </w:rPr>
        <w:t>Realibility</w:t>
      </w:r>
      <w:r>
        <w:rPr>
          <w:b/>
          <w:spacing w:val="-2"/>
          <w:sz w:val="24"/>
        </w:rPr>
        <w:t>)</w:t>
      </w:r>
    </w:p>
    <w:p w14:paraId="09ED9FEA" w14:textId="77777777" w:rsidR="00BB66D6" w:rsidRDefault="00BB66D6" w:rsidP="00BB66D6">
      <w:pPr>
        <w:spacing w:before="272" w:line="480" w:lineRule="auto"/>
        <w:ind w:right="3" w:firstLine="426"/>
        <w:jc w:val="both"/>
      </w:pPr>
      <w:r w:rsidRPr="00A17CC8">
        <w:rPr>
          <w:sz w:val="24"/>
          <w:szCs w:val="24"/>
        </w:rPr>
        <w:t>Kehandalan (</w:t>
      </w:r>
      <w:r w:rsidRPr="00A17CC8">
        <w:rPr>
          <w:i/>
          <w:sz w:val="24"/>
          <w:szCs w:val="24"/>
        </w:rPr>
        <w:t>realibility</w:t>
      </w:r>
      <w:r w:rsidRPr="00A17CC8">
        <w:rPr>
          <w:sz w:val="24"/>
          <w:szCs w:val="24"/>
        </w:rPr>
        <w:t>) produk diukur dengan empat indikator yaitu dapat dicampur dengan minuman lain, memiliki kualitas yang tinggi dibandingkan dengan produk lainnya, memiliki rasa yang unik dibandingkan dengan produk minuman lainnya dan kemasan minuman energi KRATINGDAENG praktis. Berikut ini tanggapan responden yang berhubungan dengan kehandalan (</w:t>
      </w:r>
      <w:r w:rsidRPr="00A17CC8">
        <w:rPr>
          <w:i/>
          <w:sz w:val="24"/>
          <w:szCs w:val="24"/>
        </w:rPr>
        <w:t>realibility</w:t>
      </w:r>
      <w:r w:rsidRPr="00A17CC8">
        <w:rPr>
          <w:sz w:val="24"/>
          <w:szCs w:val="24"/>
        </w:rPr>
        <w:t>)</w:t>
      </w:r>
      <w:r w:rsidRPr="00A17CC8">
        <w:rPr>
          <w:spacing w:val="40"/>
          <w:sz w:val="24"/>
          <w:szCs w:val="24"/>
        </w:rPr>
        <w:t xml:space="preserve"> </w:t>
      </w:r>
      <w:r w:rsidRPr="00A17CC8">
        <w:rPr>
          <w:sz w:val="24"/>
          <w:szCs w:val="24"/>
        </w:rPr>
        <w:t>produk:</w:t>
      </w:r>
    </w:p>
    <w:p w14:paraId="7C1C957E" w14:textId="77777777" w:rsidR="00BB66D6" w:rsidRDefault="00BB66D6" w:rsidP="00BB66D6">
      <w:pPr>
        <w:spacing w:before="32"/>
      </w:pPr>
    </w:p>
    <w:p w14:paraId="6F9FF988" w14:textId="4FF9D235" w:rsidR="00BB66D6" w:rsidRPr="00777C5B" w:rsidRDefault="00BB66D6" w:rsidP="00BB66D6">
      <w:pPr>
        <w:pStyle w:val="Caption"/>
        <w:jc w:val="center"/>
        <w:rPr>
          <w:b/>
          <w:bCs/>
          <w:i w:val="0"/>
          <w:iCs w:val="0"/>
          <w:color w:val="auto"/>
          <w:sz w:val="24"/>
          <w:szCs w:val="24"/>
        </w:rPr>
      </w:pPr>
      <w:bookmarkStart w:id="310" w:name="_Toc200649644"/>
      <w:bookmarkStart w:id="311" w:name="_Hlk200794924"/>
      <w:r w:rsidRPr="00777C5B">
        <w:rPr>
          <w:b/>
          <w:bCs/>
          <w:i w:val="0"/>
          <w:iCs w:val="0"/>
          <w:color w:val="auto"/>
          <w:sz w:val="24"/>
          <w:szCs w:val="24"/>
        </w:rPr>
        <w:t xml:space="preserve">Tabel 4. </w:t>
      </w:r>
      <w:r w:rsidRPr="00777C5B">
        <w:rPr>
          <w:b/>
          <w:bCs/>
          <w:i w:val="0"/>
          <w:iCs w:val="0"/>
          <w:color w:val="auto"/>
          <w:sz w:val="24"/>
          <w:szCs w:val="24"/>
        </w:rPr>
        <w:fldChar w:fldCharType="begin"/>
      </w:r>
      <w:r w:rsidRPr="00777C5B">
        <w:rPr>
          <w:b/>
          <w:bCs/>
          <w:i w:val="0"/>
          <w:iCs w:val="0"/>
          <w:color w:val="auto"/>
          <w:sz w:val="24"/>
          <w:szCs w:val="24"/>
        </w:rPr>
        <w:instrText xml:space="preserve"> SEQ Tabel_4. \* ARABIC </w:instrText>
      </w:r>
      <w:r w:rsidRPr="00777C5B">
        <w:rPr>
          <w:b/>
          <w:bCs/>
          <w:i w:val="0"/>
          <w:iCs w:val="0"/>
          <w:color w:val="auto"/>
          <w:sz w:val="24"/>
          <w:szCs w:val="24"/>
        </w:rPr>
        <w:fldChar w:fldCharType="separate"/>
      </w:r>
      <w:r w:rsidR="005022A7">
        <w:rPr>
          <w:b/>
          <w:bCs/>
          <w:i w:val="0"/>
          <w:iCs w:val="0"/>
          <w:noProof/>
          <w:color w:val="auto"/>
          <w:sz w:val="24"/>
          <w:szCs w:val="24"/>
        </w:rPr>
        <w:t>15</w:t>
      </w:r>
      <w:bookmarkEnd w:id="310"/>
      <w:r w:rsidRPr="00777C5B">
        <w:rPr>
          <w:b/>
          <w:bCs/>
          <w:i w:val="0"/>
          <w:iCs w:val="0"/>
          <w:color w:val="auto"/>
          <w:sz w:val="24"/>
          <w:szCs w:val="24"/>
        </w:rPr>
        <w:fldChar w:fldCharType="end"/>
      </w:r>
    </w:p>
    <w:p w14:paraId="6734D2DC" w14:textId="77777777" w:rsidR="00BB66D6" w:rsidRPr="00777C5B" w:rsidRDefault="00BB66D6" w:rsidP="00BB66D6">
      <w:pPr>
        <w:pStyle w:val="Caption"/>
        <w:jc w:val="center"/>
        <w:rPr>
          <w:b/>
          <w:bCs/>
          <w:i w:val="0"/>
          <w:iCs w:val="0"/>
          <w:color w:val="auto"/>
          <w:sz w:val="24"/>
          <w:szCs w:val="24"/>
        </w:rPr>
      </w:pPr>
      <w:r w:rsidRPr="00777C5B">
        <w:rPr>
          <w:b/>
          <w:bCs/>
          <w:i w:val="0"/>
          <w:iCs w:val="0"/>
          <w:color w:val="auto"/>
          <w:sz w:val="24"/>
          <w:szCs w:val="24"/>
        </w:rPr>
        <w:t>Minuman</w:t>
      </w:r>
      <w:r w:rsidRPr="00777C5B">
        <w:rPr>
          <w:b/>
          <w:bCs/>
          <w:i w:val="0"/>
          <w:iCs w:val="0"/>
          <w:color w:val="auto"/>
          <w:spacing w:val="-2"/>
          <w:sz w:val="24"/>
          <w:szCs w:val="24"/>
        </w:rPr>
        <w:t xml:space="preserve"> </w:t>
      </w:r>
      <w:r w:rsidRPr="00777C5B">
        <w:rPr>
          <w:b/>
          <w:bCs/>
          <w:i w:val="0"/>
          <w:iCs w:val="0"/>
          <w:color w:val="auto"/>
          <w:sz w:val="24"/>
          <w:szCs w:val="24"/>
        </w:rPr>
        <w:t>Energi</w:t>
      </w:r>
      <w:r w:rsidRPr="00777C5B">
        <w:rPr>
          <w:b/>
          <w:bCs/>
          <w:i w:val="0"/>
          <w:iCs w:val="0"/>
          <w:color w:val="auto"/>
          <w:spacing w:val="-2"/>
          <w:sz w:val="24"/>
          <w:szCs w:val="24"/>
        </w:rPr>
        <w:t xml:space="preserve"> </w:t>
      </w:r>
      <w:r>
        <w:rPr>
          <w:b/>
          <w:bCs/>
          <w:i w:val="0"/>
          <w:iCs w:val="0"/>
          <w:color w:val="auto"/>
          <w:sz w:val="24"/>
          <w:szCs w:val="24"/>
        </w:rPr>
        <w:t>KRATINGDAENG</w:t>
      </w:r>
      <w:r w:rsidRPr="00777C5B">
        <w:rPr>
          <w:b/>
          <w:bCs/>
          <w:i w:val="0"/>
          <w:iCs w:val="0"/>
          <w:color w:val="auto"/>
          <w:spacing w:val="-2"/>
          <w:sz w:val="24"/>
          <w:szCs w:val="24"/>
        </w:rPr>
        <w:t xml:space="preserve"> </w:t>
      </w:r>
      <w:r w:rsidRPr="00777C5B">
        <w:rPr>
          <w:b/>
          <w:bCs/>
          <w:i w:val="0"/>
          <w:iCs w:val="0"/>
          <w:color w:val="auto"/>
          <w:sz w:val="24"/>
          <w:szCs w:val="24"/>
        </w:rPr>
        <w:t>Dapat</w:t>
      </w:r>
      <w:r w:rsidRPr="00777C5B">
        <w:rPr>
          <w:b/>
          <w:bCs/>
          <w:i w:val="0"/>
          <w:iCs w:val="0"/>
          <w:color w:val="auto"/>
          <w:spacing w:val="-1"/>
          <w:sz w:val="24"/>
          <w:szCs w:val="24"/>
        </w:rPr>
        <w:t xml:space="preserve"> </w:t>
      </w:r>
      <w:r w:rsidRPr="00777C5B">
        <w:rPr>
          <w:b/>
          <w:bCs/>
          <w:i w:val="0"/>
          <w:iCs w:val="0"/>
          <w:color w:val="auto"/>
          <w:sz w:val="24"/>
          <w:szCs w:val="24"/>
        </w:rPr>
        <w:t>Dicampur</w:t>
      </w:r>
      <w:r w:rsidRPr="00777C5B">
        <w:rPr>
          <w:b/>
          <w:bCs/>
          <w:i w:val="0"/>
          <w:iCs w:val="0"/>
          <w:color w:val="auto"/>
          <w:spacing w:val="-2"/>
          <w:sz w:val="24"/>
          <w:szCs w:val="24"/>
        </w:rPr>
        <w:t xml:space="preserve"> </w:t>
      </w:r>
      <w:r w:rsidRPr="00777C5B">
        <w:rPr>
          <w:b/>
          <w:bCs/>
          <w:i w:val="0"/>
          <w:iCs w:val="0"/>
          <w:color w:val="auto"/>
          <w:sz w:val="24"/>
          <w:szCs w:val="24"/>
        </w:rPr>
        <w:t>Dengan</w:t>
      </w:r>
      <w:r w:rsidRPr="00777C5B">
        <w:rPr>
          <w:b/>
          <w:bCs/>
          <w:i w:val="0"/>
          <w:iCs w:val="0"/>
          <w:color w:val="auto"/>
          <w:spacing w:val="-2"/>
          <w:sz w:val="24"/>
          <w:szCs w:val="24"/>
        </w:rPr>
        <w:t xml:space="preserve"> </w:t>
      </w:r>
      <w:r w:rsidRPr="00777C5B">
        <w:rPr>
          <w:b/>
          <w:bCs/>
          <w:i w:val="0"/>
          <w:iCs w:val="0"/>
          <w:color w:val="auto"/>
          <w:sz w:val="24"/>
          <w:szCs w:val="24"/>
        </w:rPr>
        <w:t>Minuman</w:t>
      </w:r>
      <w:r w:rsidRPr="00777C5B">
        <w:rPr>
          <w:b/>
          <w:bCs/>
          <w:i w:val="0"/>
          <w:iCs w:val="0"/>
          <w:color w:val="auto"/>
          <w:spacing w:val="-1"/>
          <w:sz w:val="24"/>
          <w:szCs w:val="24"/>
        </w:rPr>
        <w:t xml:space="preserve"> </w:t>
      </w:r>
      <w:r w:rsidRPr="00777C5B">
        <w:rPr>
          <w:b/>
          <w:bCs/>
          <w:i w:val="0"/>
          <w:iCs w:val="0"/>
          <w:color w:val="auto"/>
          <w:spacing w:val="-4"/>
          <w:sz w:val="24"/>
          <w:szCs w:val="24"/>
        </w:rPr>
        <w:t>Lain</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2EC23EBB"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11"/>
          <w:p w14:paraId="708A36E2"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01686AB3" w14:textId="77777777" w:rsidR="00BB66D6" w:rsidRDefault="00BB66D6" w:rsidP="00DA1009">
            <w:pPr>
              <w:spacing w:line="269" w:lineRule="exact"/>
              <w:ind w:left="163"/>
              <w:rPr>
                <w:sz w:val="24"/>
              </w:rPr>
            </w:pPr>
            <w:r>
              <w:rPr>
                <w:spacing w:val="-2"/>
                <w:sz w:val="24"/>
              </w:rPr>
              <w:t>Frekuensi</w:t>
            </w:r>
          </w:p>
          <w:p w14:paraId="1DD20C67"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1E3287D0" w14:textId="77777777" w:rsidR="00BB66D6" w:rsidRDefault="00BB66D6" w:rsidP="00DA1009">
            <w:pPr>
              <w:spacing w:line="269" w:lineRule="exact"/>
              <w:ind w:left="9" w:right="3"/>
              <w:rPr>
                <w:sz w:val="24"/>
              </w:rPr>
            </w:pPr>
            <w:r>
              <w:rPr>
                <w:spacing w:val="-2"/>
                <w:sz w:val="24"/>
              </w:rPr>
              <w:t>Persentase</w:t>
            </w:r>
          </w:p>
          <w:p w14:paraId="139104FA"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3D78B4D0" w14:textId="77777777" w:rsidR="00BB66D6" w:rsidRDefault="00BB66D6" w:rsidP="00DA1009">
            <w:pPr>
              <w:spacing w:line="269" w:lineRule="exact"/>
              <w:ind w:left="308"/>
              <w:rPr>
                <w:sz w:val="24"/>
              </w:rPr>
            </w:pPr>
            <w:r>
              <w:rPr>
                <w:spacing w:val="-2"/>
                <w:sz w:val="24"/>
              </w:rPr>
              <w:t>Total</w:t>
            </w:r>
          </w:p>
          <w:p w14:paraId="5ABD646B" w14:textId="77777777" w:rsidR="00BB66D6" w:rsidRDefault="00BB66D6" w:rsidP="00DA1009">
            <w:pPr>
              <w:spacing w:line="264" w:lineRule="exact"/>
              <w:ind w:left="340"/>
              <w:rPr>
                <w:sz w:val="24"/>
              </w:rPr>
            </w:pPr>
            <w:r>
              <w:rPr>
                <w:spacing w:val="-4"/>
                <w:sz w:val="24"/>
              </w:rPr>
              <w:t>Skor</w:t>
            </w:r>
          </w:p>
        </w:tc>
      </w:tr>
      <w:tr w:rsidR="00BB66D6" w14:paraId="6FC83AA2"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6CED47F3"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65EE2212" w14:textId="77777777" w:rsidR="00BB66D6" w:rsidRDefault="00BB66D6" w:rsidP="00DA1009">
            <w:pPr>
              <w:spacing w:line="255" w:lineRule="exact"/>
              <w:ind w:left="4"/>
              <w:rPr>
                <w:sz w:val="24"/>
              </w:rPr>
            </w:pPr>
            <w:r>
              <w:rPr>
                <w:spacing w:val="-5"/>
                <w:sz w:val="24"/>
              </w:rPr>
              <w:t>10</w:t>
            </w:r>
          </w:p>
        </w:tc>
        <w:tc>
          <w:tcPr>
            <w:tcW w:w="1408" w:type="dxa"/>
            <w:tcBorders>
              <w:top w:val="nil"/>
              <w:left w:val="single" w:sz="4" w:space="0" w:color="000000"/>
              <w:bottom w:val="single" w:sz="4" w:space="0" w:color="000000"/>
              <w:right w:val="single" w:sz="4" w:space="0" w:color="000000"/>
            </w:tcBorders>
          </w:tcPr>
          <w:p w14:paraId="7B9E02D9" w14:textId="77777777" w:rsidR="00BB66D6" w:rsidRDefault="00BB66D6" w:rsidP="00DA1009">
            <w:pPr>
              <w:spacing w:line="255" w:lineRule="exact"/>
              <w:ind w:right="96"/>
              <w:jc w:val="right"/>
              <w:rPr>
                <w:sz w:val="24"/>
              </w:rPr>
            </w:pPr>
            <w:r>
              <w:rPr>
                <w:spacing w:val="-4"/>
                <w:sz w:val="24"/>
              </w:rPr>
              <w:t>10.0</w:t>
            </w:r>
          </w:p>
        </w:tc>
        <w:tc>
          <w:tcPr>
            <w:tcW w:w="1133" w:type="dxa"/>
            <w:tcBorders>
              <w:top w:val="nil"/>
              <w:left w:val="single" w:sz="4" w:space="0" w:color="000000"/>
              <w:bottom w:val="single" w:sz="4" w:space="0" w:color="000000"/>
              <w:right w:val="single" w:sz="4" w:space="0" w:color="000000"/>
            </w:tcBorders>
          </w:tcPr>
          <w:p w14:paraId="77E037C3" w14:textId="77777777" w:rsidR="00BB66D6" w:rsidRDefault="00BB66D6" w:rsidP="00DA1009">
            <w:pPr>
              <w:spacing w:line="255" w:lineRule="exact"/>
              <w:ind w:right="98"/>
              <w:jc w:val="right"/>
              <w:rPr>
                <w:sz w:val="24"/>
              </w:rPr>
            </w:pPr>
            <w:r>
              <w:rPr>
                <w:spacing w:val="-5"/>
                <w:sz w:val="24"/>
              </w:rPr>
              <w:t>10</w:t>
            </w:r>
          </w:p>
        </w:tc>
      </w:tr>
      <w:tr w:rsidR="00BB66D6" w14:paraId="65C0C86A"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6F7E505C"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BDDCED5" w14:textId="77777777" w:rsidR="00BB66D6" w:rsidRDefault="00BB66D6" w:rsidP="00DA1009">
            <w:pPr>
              <w:spacing w:line="258" w:lineRule="exact"/>
              <w:ind w:left="4"/>
              <w:rPr>
                <w:sz w:val="24"/>
              </w:rPr>
            </w:pPr>
            <w:r>
              <w:rPr>
                <w:spacing w:val="-5"/>
                <w:sz w:val="24"/>
              </w:rPr>
              <w:t>32</w:t>
            </w:r>
          </w:p>
        </w:tc>
        <w:tc>
          <w:tcPr>
            <w:tcW w:w="1408" w:type="dxa"/>
            <w:tcBorders>
              <w:top w:val="single" w:sz="4" w:space="0" w:color="000000"/>
              <w:left w:val="single" w:sz="4" w:space="0" w:color="000000"/>
              <w:bottom w:val="single" w:sz="4" w:space="0" w:color="000000"/>
              <w:right w:val="single" w:sz="4" w:space="0" w:color="000000"/>
            </w:tcBorders>
          </w:tcPr>
          <w:p w14:paraId="6754B37E" w14:textId="77777777" w:rsidR="00BB66D6" w:rsidRDefault="00BB66D6" w:rsidP="00DA1009">
            <w:pPr>
              <w:spacing w:line="258" w:lineRule="exact"/>
              <w:ind w:right="96"/>
              <w:jc w:val="right"/>
              <w:rPr>
                <w:sz w:val="24"/>
              </w:rPr>
            </w:pPr>
            <w:r>
              <w:rPr>
                <w:spacing w:val="-4"/>
                <w:sz w:val="24"/>
              </w:rPr>
              <w:t>32.0</w:t>
            </w:r>
          </w:p>
        </w:tc>
        <w:tc>
          <w:tcPr>
            <w:tcW w:w="1133" w:type="dxa"/>
            <w:tcBorders>
              <w:top w:val="single" w:sz="4" w:space="0" w:color="000000"/>
              <w:left w:val="single" w:sz="4" w:space="0" w:color="000000"/>
              <w:bottom w:val="single" w:sz="4" w:space="0" w:color="000000"/>
              <w:right w:val="single" w:sz="4" w:space="0" w:color="000000"/>
            </w:tcBorders>
          </w:tcPr>
          <w:p w14:paraId="3776DB1D" w14:textId="77777777" w:rsidR="00BB66D6" w:rsidRDefault="00BB66D6" w:rsidP="00DA1009">
            <w:pPr>
              <w:spacing w:line="258" w:lineRule="exact"/>
              <w:ind w:right="98"/>
              <w:jc w:val="right"/>
              <w:rPr>
                <w:sz w:val="24"/>
              </w:rPr>
            </w:pPr>
            <w:r>
              <w:rPr>
                <w:spacing w:val="-5"/>
                <w:sz w:val="24"/>
              </w:rPr>
              <w:t>64</w:t>
            </w:r>
          </w:p>
        </w:tc>
      </w:tr>
      <w:tr w:rsidR="00BB66D6" w14:paraId="039E0C17"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2FD58564"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2D6B22F9" w14:textId="77777777" w:rsidR="00BB66D6" w:rsidRDefault="00BB66D6" w:rsidP="00DA1009">
            <w:pPr>
              <w:spacing w:line="254" w:lineRule="exact"/>
              <w:ind w:left="4"/>
              <w:rPr>
                <w:sz w:val="24"/>
              </w:rPr>
            </w:pPr>
            <w:r>
              <w:rPr>
                <w:spacing w:val="-5"/>
                <w:sz w:val="24"/>
              </w:rPr>
              <w:t>12</w:t>
            </w:r>
          </w:p>
        </w:tc>
        <w:tc>
          <w:tcPr>
            <w:tcW w:w="1408" w:type="dxa"/>
            <w:tcBorders>
              <w:top w:val="single" w:sz="4" w:space="0" w:color="000000"/>
              <w:left w:val="single" w:sz="4" w:space="0" w:color="000000"/>
              <w:bottom w:val="single" w:sz="4" w:space="0" w:color="000000"/>
              <w:right w:val="single" w:sz="4" w:space="0" w:color="000000"/>
            </w:tcBorders>
          </w:tcPr>
          <w:p w14:paraId="0229758A" w14:textId="77777777" w:rsidR="00BB66D6" w:rsidRDefault="00BB66D6" w:rsidP="00DA1009">
            <w:pPr>
              <w:spacing w:line="254" w:lineRule="exact"/>
              <w:ind w:right="96"/>
              <w:jc w:val="right"/>
              <w:rPr>
                <w:sz w:val="24"/>
              </w:rPr>
            </w:pPr>
            <w:r>
              <w:rPr>
                <w:spacing w:val="-4"/>
                <w:sz w:val="24"/>
              </w:rPr>
              <w:t>12.0</w:t>
            </w:r>
          </w:p>
        </w:tc>
        <w:tc>
          <w:tcPr>
            <w:tcW w:w="1133" w:type="dxa"/>
            <w:tcBorders>
              <w:top w:val="single" w:sz="4" w:space="0" w:color="000000"/>
              <w:left w:val="single" w:sz="4" w:space="0" w:color="000000"/>
              <w:bottom w:val="single" w:sz="4" w:space="0" w:color="000000"/>
              <w:right w:val="single" w:sz="4" w:space="0" w:color="000000"/>
            </w:tcBorders>
          </w:tcPr>
          <w:p w14:paraId="0B8EE2C3" w14:textId="77777777" w:rsidR="00BB66D6" w:rsidRDefault="00BB66D6" w:rsidP="00DA1009">
            <w:pPr>
              <w:spacing w:line="254" w:lineRule="exact"/>
              <w:ind w:right="98"/>
              <w:jc w:val="right"/>
              <w:rPr>
                <w:sz w:val="24"/>
              </w:rPr>
            </w:pPr>
            <w:r>
              <w:rPr>
                <w:spacing w:val="-5"/>
                <w:sz w:val="24"/>
              </w:rPr>
              <w:t>36</w:t>
            </w:r>
          </w:p>
        </w:tc>
      </w:tr>
      <w:tr w:rsidR="00BB66D6" w14:paraId="05F26264"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61429022"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1A0455D" w14:textId="77777777" w:rsidR="00BB66D6" w:rsidRDefault="00BB66D6" w:rsidP="00DA1009">
            <w:pPr>
              <w:spacing w:line="258" w:lineRule="exact"/>
              <w:ind w:left="4"/>
              <w:rPr>
                <w:sz w:val="24"/>
              </w:rPr>
            </w:pPr>
            <w:r>
              <w:rPr>
                <w:spacing w:val="-5"/>
                <w:sz w:val="24"/>
              </w:rPr>
              <w:t>34</w:t>
            </w:r>
          </w:p>
        </w:tc>
        <w:tc>
          <w:tcPr>
            <w:tcW w:w="1408" w:type="dxa"/>
            <w:tcBorders>
              <w:top w:val="single" w:sz="4" w:space="0" w:color="000000"/>
              <w:left w:val="single" w:sz="4" w:space="0" w:color="000000"/>
              <w:bottom w:val="single" w:sz="4" w:space="0" w:color="000000"/>
              <w:right w:val="single" w:sz="4" w:space="0" w:color="000000"/>
            </w:tcBorders>
          </w:tcPr>
          <w:p w14:paraId="0C91F201" w14:textId="77777777" w:rsidR="00BB66D6" w:rsidRDefault="00BB66D6" w:rsidP="00DA1009">
            <w:pPr>
              <w:spacing w:line="258" w:lineRule="exact"/>
              <w:ind w:right="96"/>
              <w:jc w:val="right"/>
              <w:rPr>
                <w:sz w:val="24"/>
              </w:rPr>
            </w:pPr>
            <w:r>
              <w:rPr>
                <w:spacing w:val="-4"/>
                <w:sz w:val="24"/>
              </w:rPr>
              <w:t>34.0</w:t>
            </w:r>
          </w:p>
        </w:tc>
        <w:tc>
          <w:tcPr>
            <w:tcW w:w="1133" w:type="dxa"/>
            <w:tcBorders>
              <w:top w:val="single" w:sz="4" w:space="0" w:color="000000"/>
              <w:left w:val="single" w:sz="4" w:space="0" w:color="000000"/>
              <w:bottom w:val="single" w:sz="4" w:space="0" w:color="000000"/>
              <w:right w:val="single" w:sz="4" w:space="0" w:color="000000"/>
            </w:tcBorders>
          </w:tcPr>
          <w:p w14:paraId="55FDD572" w14:textId="77777777" w:rsidR="00BB66D6" w:rsidRDefault="00BB66D6" w:rsidP="00DA1009">
            <w:pPr>
              <w:spacing w:line="258" w:lineRule="exact"/>
              <w:ind w:right="98"/>
              <w:jc w:val="right"/>
              <w:rPr>
                <w:sz w:val="24"/>
              </w:rPr>
            </w:pPr>
            <w:r>
              <w:rPr>
                <w:spacing w:val="-5"/>
                <w:sz w:val="24"/>
              </w:rPr>
              <w:t>136</w:t>
            </w:r>
          </w:p>
        </w:tc>
      </w:tr>
      <w:tr w:rsidR="00BB66D6" w14:paraId="4F793C8A"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3EB53FFD"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4A64A673" w14:textId="77777777" w:rsidR="00BB66D6" w:rsidRDefault="00BB66D6" w:rsidP="00DA1009">
            <w:pPr>
              <w:spacing w:line="254" w:lineRule="exact"/>
              <w:ind w:left="4"/>
              <w:rPr>
                <w:sz w:val="24"/>
              </w:rPr>
            </w:pPr>
            <w:r>
              <w:rPr>
                <w:spacing w:val="-5"/>
                <w:sz w:val="24"/>
              </w:rPr>
              <w:t>12</w:t>
            </w:r>
          </w:p>
        </w:tc>
        <w:tc>
          <w:tcPr>
            <w:tcW w:w="1408" w:type="dxa"/>
            <w:tcBorders>
              <w:top w:val="single" w:sz="4" w:space="0" w:color="000000"/>
              <w:left w:val="single" w:sz="4" w:space="0" w:color="000000"/>
              <w:bottom w:val="single" w:sz="4" w:space="0" w:color="000000"/>
              <w:right w:val="single" w:sz="4" w:space="0" w:color="000000"/>
            </w:tcBorders>
          </w:tcPr>
          <w:p w14:paraId="125265F1" w14:textId="77777777" w:rsidR="00BB66D6" w:rsidRDefault="00BB66D6" w:rsidP="00DA1009">
            <w:pPr>
              <w:spacing w:line="254" w:lineRule="exact"/>
              <w:ind w:right="96"/>
              <w:jc w:val="right"/>
              <w:rPr>
                <w:sz w:val="24"/>
              </w:rPr>
            </w:pPr>
            <w:r>
              <w:rPr>
                <w:spacing w:val="-4"/>
                <w:sz w:val="24"/>
              </w:rPr>
              <w:t>12.0</w:t>
            </w:r>
          </w:p>
        </w:tc>
        <w:tc>
          <w:tcPr>
            <w:tcW w:w="1133" w:type="dxa"/>
            <w:tcBorders>
              <w:top w:val="single" w:sz="4" w:space="0" w:color="000000"/>
              <w:left w:val="single" w:sz="4" w:space="0" w:color="000000"/>
              <w:bottom w:val="single" w:sz="4" w:space="0" w:color="000000"/>
              <w:right w:val="single" w:sz="4" w:space="0" w:color="000000"/>
            </w:tcBorders>
          </w:tcPr>
          <w:p w14:paraId="7E1D920F" w14:textId="77777777" w:rsidR="00BB66D6" w:rsidRDefault="00BB66D6" w:rsidP="00DA1009">
            <w:pPr>
              <w:spacing w:line="254" w:lineRule="exact"/>
              <w:ind w:right="98"/>
              <w:jc w:val="right"/>
              <w:rPr>
                <w:sz w:val="24"/>
              </w:rPr>
            </w:pPr>
            <w:r>
              <w:rPr>
                <w:spacing w:val="-5"/>
                <w:sz w:val="24"/>
              </w:rPr>
              <w:t>60</w:t>
            </w:r>
          </w:p>
        </w:tc>
      </w:tr>
      <w:tr w:rsidR="00BB66D6" w14:paraId="57E2DFEA"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791453F8"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1BE64922"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6C905086"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776E2734" w14:textId="77777777" w:rsidR="00BB66D6" w:rsidRDefault="00BB66D6" w:rsidP="00DA1009">
            <w:pPr>
              <w:spacing w:line="259" w:lineRule="exact"/>
              <w:ind w:right="98"/>
              <w:jc w:val="right"/>
              <w:rPr>
                <w:sz w:val="24"/>
              </w:rPr>
            </w:pPr>
            <w:r>
              <w:rPr>
                <w:spacing w:val="-5"/>
                <w:sz w:val="24"/>
              </w:rPr>
              <w:t>306</w:t>
            </w:r>
          </w:p>
        </w:tc>
      </w:tr>
      <w:tr w:rsidR="00BB66D6" w14:paraId="71B077F0"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35B4EEBF"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7937EDF3" w14:textId="77777777" w:rsidR="00BB66D6" w:rsidRDefault="00BB66D6" w:rsidP="00DA1009">
            <w:pPr>
              <w:spacing w:line="257" w:lineRule="exact"/>
              <w:ind w:right="98"/>
              <w:jc w:val="right"/>
              <w:rPr>
                <w:sz w:val="24"/>
              </w:rPr>
            </w:pPr>
            <w:r>
              <w:rPr>
                <w:spacing w:val="-4"/>
                <w:sz w:val="24"/>
              </w:rPr>
              <w:t>3.06</w:t>
            </w:r>
          </w:p>
        </w:tc>
      </w:tr>
    </w:tbl>
    <w:p w14:paraId="19F62B59" w14:textId="77777777" w:rsidR="00BB66D6" w:rsidRDefault="00BB66D6" w:rsidP="00BB66D6">
      <w:pPr>
        <w:jc w:val="center"/>
      </w:pPr>
      <w:r>
        <w:t>Sumber</w:t>
      </w:r>
      <w:r>
        <w:rPr>
          <w:spacing w:val="-4"/>
        </w:rPr>
        <w:t xml:space="preserve"> </w:t>
      </w:r>
      <w:r>
        <w:t>:</w:t>
      </w:r>
      <w:r>
        <w:rPr>
          <w:spacing w:val="-4"/>
        </w:rPr>
        <w:t xml:space="preserve"> </w:t>
      </w:r>
      <w:r>
        <w:t>Kuesioner</w:t>
      </w:r>
      <w:r>
        <w:rPr>
          <w:spacing w:val="-4"/>
        </w:rPr>
        <w:t xml:space="preserve"> </w:t>
      </w:r>
      <w:r>
        <w:t>yang</w:t>
      </w:r>
      <w:r>
        <w:rPr>
          <w:spacing w:val="-5"/>
        </w:rPr>
        <w:t xml:space="preserve"> </w:t>
      </w:r>
      <w:r>
        <w:t>diolah,</w:t>
      </w:r>
      <w:r>
        <w:rPr>
          <w:spacing w:val="-1"/>
        </w:rPr>
        <w:t xml:space="preserve"> </w:t>
      </w:r>
      <w:r>
        <w:rPr>
          <w:spacing w:val="-4"/>
        </w:rPr>
        <w:t>2025</w:t>
      </w:r>
    </w:p>
    <w:p w14:paraId="13E9C43C" w14:textId="77777777" w:rsidR="00BB66D6" w:rsidRDefault="00BB66D6" w:rsidP="00BB66D6">
      <w:pPr>
        <w:jc w:val="center"/>
      </w:pPr>
    </w:p>
    <w:p w14:paraId="5356E9DB" w14:textId="1E8E2C7F" w:rsidR="00BB66D6" w:rsidRPr="00BC258C" w:rsidRDefault="00BB66D6" w:rsidP="00BB66D6">
      <w:pPr>
        <w:spacing w:before="233" w:line="480" w:lineRule="auto"/>
        <w:ind w:right="3" w:firstLine="708"/>
        <w:jc w:val="both"/>
        <w:rPr>
          <w:sz w:val="24"/>
          <w:szCs w:val="24"/>
        </w:rPr>
      </w:pPr>
      <w:r w:rsidRPr="00A17CC8">
        <w:rPr>
          <w:sz w:val="24"/>
          <w:szCs w:val="24"/>
        </w:rPr>
        <w:t xml:space="preserve">Berdasarkan Tabel </w:t>
      </w:r>
      <w:r>
        <w:rPr>
          <w:sz w:val="24"/>
          <w:szCs w:val="24"/>
          <w:lang w:val="en-GB"/>
        </w:rPr>
        <w:t xml:space="preserve">4.15 </w:t>
      </w:r>
      <w:r w:rsidRPr="00A17CC8">
        <w:rPr>
          <w:sz w:val="24"/>
          <w:szCs w:val="24"/>
        </w:rPr>
        <w:t xml:space="preserve">dapat diketahui tanggapan responden mengenai minuman energi KRATINGDAENG dapat dicampur dengan minuman lain sebagian besar responden menyatakan cenderung setuju terhadap pernyataan di atas. Hal ini menggambarkan bahwa pelanggan menilai produk minuman energi KRATINGDAENG yang dijual dapat dicampur dengan minuman lain. Namun terdapat beberapa respoden yang menyatakan cenderung tidak setuju terhadap </w:t>
      </w:r>
      <w:r w:rsidRPr="00A17CC8">
        <w:rPr>
          <w:sz w:val="24"/>
          <w:szCs w:val="24"/>
        </w:rPr>
        <w:lastRenderedPageBreak/>
        <w:t>pernyataan di atas. Dengan penilaian</w:t>
      </w:r>
      <w:r w:rsidRPr="00A17CC8">
        <w:rPr>
          <w:spacing w:val="-5"/>
          <w:sz w:val="24"/>
          <w:szCs w:val="24"/>
        </w:rPr>
        <w:t xml:space="preserve"> </w:t>
      </w:r>
      <w:r w:rsidRPr="00A17CC8">
        <w:rPr>
          <w:sz w:val="24"/>
          <w:szCs w:val="24"/>
        </w:rPr>
        <w:t>tersebut pelanggan</w:t>
      </w:r>
      <w:r w:rsidRPr="00A17CC8">
        <w:rPr>
          <w:spacing w:val="-1"/>
          <w:sz w:val="24"/>
          <w:szCs w:val="24"/>
        </w:rPr>
        <w:t xml:space="preserve"> </w:t>
      </w:r>
      <w:r w:rsidRPr="00A17CC8">
        <w:rPr>
          <w:sz w:val="24"/>
          <w:szCs w:val="24"/>
        </w:rPr>
        <w:t>mengganggap</w:t>
      </w:r>
      <w:r w:rsidRPr="00A17CC8">
        <w:rPr>
          <w:spacing w:val="-2"/>
          <w:sz w:val="24"/>
          <w:szCs w:val="24"/>
        </w:rPr>
        <w:t xml:space="preserve"> </w:t>
      </w:r>
      <w:r w:rsidRPr="00A17CC8">
        <w:rPr>
          <w:sz w:val="24"/>
          <w:szCs w:val="24"/>
        </w:rPr>
        <w:t>bahwa produk</w:t>
      </w:r>
      <w:r w:rsidRPr="00A17CC8">
        <w:rPr>
          <w:spacing w:val="-6"/>
          <w:sz w:val="24"/>
          <w:szCs w:val="24"/>
        </w:rPr>
        <w:t xml:space="preserve"> </w:t>
      </w:r>
      <w:r w:rsidRPr="00A17CC8">
        <w:rPr>
          <w:sz w:val="24"/>
          <w:szCs w:val="24"/>
        </w:rPr>
        <w:t>minuman</w:t>
      </w:r>
      <w:r w:rsidRPr="00A17CC8">
        <w:rPr>
          <w:spacing w:val="-5"/>
          <w:sz w:val="24"/>
          <w:szCs w:val="24"/>
        </w:rPr>
        <w:t xml:space="preserve"> </w:t>
      </w:r>
      <w:r w:rsidRPr="00A17CC8">
        <w:rPr>
          <w:sz w:val="24"/>
          <w:szCs w:val="24"/>
        </w:rPr>
        <w:t>energi</w:t>
      </w:r>
      <w:r w:rsidRPr="00A17CC8">
        <w:rPr>
          <w:spacing w:val="-2"/>
          <w:sz w:val="24"/>
          <w:szCs w:val="24"/>
        </w:rPr>
        <w:t xml:space="preserve"> </w:t>
      </w:r>
      <w:r w:rsidRPr="00A17CC8">
        <w:rPr>
          <w:sz w:val="24"/>
          <w:szCs w:val="24"/>
        </w:rPr>
        <w:t>KRATINGDAENG yang dijual kurang bisa dicampur dengan minuman lain.</w:t>
      </w:r>
    </w:p>
    <w:p w14:paraId="485651BF" w14:textId="7970EDA4" w:rsidR="00BB66D6" w:rsidRPr="00CE2F86" w:rsidRDefault="00BB66D6" w:rsidP="00BB66D6">
      <w:pPr>
        <w:pStyle w:val="Caption"/>
        <w:jc w:val="center"/>
        <w:rPr>
          <w:b/>
          <w:bCs/>
          <w:i w:val="0"/>
          <w:iCs w:val="0"/>
          <w:color w:val="auto"/>
          <w:sz w:val="24"/>
          <w:szCs w:val="24"/>
        </w:rPr>
      </w:pPr>
      <w:bookmarkStart w:id="312" w:name="_Toc200649645"/>
      <w:bookmarkStart w:id="313" w:name="_Hlk200795124"/>
      <w:r w:rsidRPr="00CE2F86">
        <w:rPr>
          <w:b/>
          <w:bCs/>
          <w:i w:val="0"/>
          <w:iCs w:val="0"/>
          <w:color w:val="auto"/>
          <w:sz w:val="24"/>
          <w:szCs w:val="24"/>
        </w:rPr>
        <w:t xml:space="preserve">Tabel 4. </w:t>
      </w:r>
      <w:r w:rsidRPr="00CE2F86">
        <w:rPr>
          <w:b/>
          <w:bCs/>
          <w:i w:val="0"/>
          <w:iCs w:val="0"/>
          <w:color w:val="auto"/>
          <w:sz w:val="24"/>
          <w:szCs w:val="24"/>
        </w:rPr>
        <w:fldChar w:fldCharType="begin"/>
      </w:r>
      <w:r w:rsidRPr="00CE2F86">
        <w:rPr>
          <w:b/>
          <w:bCs/>
          <w:i w:val="0"/>
          <w:iCs w:val="0"/>
          <w:color w:val="auto"/>
          <w:sz w:val="24"/>
          <w:szCs w:val="24"/>
        </w:rPr>
        <w:instrText xml:space="preserve"> SEQ Tabel_4. \* ARABIC </w:instrText>
      </w:r>
      <w:r w:rsidRPr="00CE2F86">
        <w:rPr>
          <w:b/>
          <w:bCs/>
          <w:i w:val="0"/>
          <w:iCs w:val="0"/>
          <w:color w:val="auto"/>
          <w:sz w:val="24"/>
          <w:szCs w:val="24"/>
        </w:rPr>
        <w:fldChar w:fldCharType="separate"/>
      </w:r>
      <w:r w:rsidR="005022A7">
        <w:rPr>
          <w:b/>
          <w:bCs/>
          <w:i w:val="0"/>
          <w:iCs w:val="0"/>
          <w:noProof/>
          <w:color w:val="auto"/>
          <w:sz w:val="24"/>
          <w:szCs w:val="24"/>
        </w:rPr>
        <w:t>16</w:t>
      </w:r>
      <w:bookmarkEnd w:id="312"/>
      <w:r w:rsidRPr="00CE2F86">
        <w:rPr>
          <w:b/>
          <w:bCs/>
          <w:i w:val="0"/>
          <w:iCs w:val="0"/>
          <w:color w:val="auto"/>
          <w:sz w:val="24"/>
          <w:szCs w:val="24"/>
        </w:rPr>
        <w:fldChar w:fldCharType="end"/>
      </w:r>
    </w:p>
    <w:p w14:paraId="328AE866" w14:textId="77777777" w:rsidR="00BB66D6" w:rsidRPr="00CE2F86" w:rsidRDefault="00BB66D6" w:rsidP="00BB66D6">
      <w:pPr>
        <w:pStyle w:val="Caption"/>
        <w:jc w:val="center"/>
        <w:rPr>
          <w:b/>
          <w:bCs/>
          <w:i w:val="0"/>
          <w:iCs w:val="0"/>
          <w:color w:val="auto"/>
          <w:sz w:val="24"/>
          <w:szCs w:val="24"/>
        </w:rPr>
      </w:pPr>
      <w:r w:rsidRPr="00CE2F86">
        <w:rPr>
          <w:b/>
          <w:bCs/>
          <w:i w:val="0"/>
          <w:iCs w:val="0"/>
          <w:color w:val="auto"/>
          <w:sz w:val="24"/>
          <w:szCs w:val="24"/>
        </w:rPr>
        <w:t>Minuman</w:t>
      </w:r>
      <w:r w:rsidRPr="00CE2F86">
        <w:rPr>
          <w:b/>
          <w:bCs/>
          <w:i w:val="0"/>
          <w:iCs w:val="0"/>
          <w:color w:val="auto"/>
          <w:spacing w:val="-3"/>
          <w:sz w:val="24"/>
          <w:szCs w:val="24"/>
        </w:rPr>
        <w:t xml:space="preserve"> </w:t>
      </w:r>
      <w:r w:rsidRPr="00CE2F86">
        <w:rPr>
          <w:b/>
          <w:bCs/>
          <w:i w:val="0"/>
          <w:iCs w:val="0"/>
          <w:color w:val="auto"/>
          <w:sz w:val="24"/>
          <w:szCs w:val="24"/>
        </w:rPr>
        <w:t>Berenergi</w:t>
      </w:r>
      <w:r w:rsidRPr="00CE2F86">
        <w:rPr>
          <w:b/>
          <w:bCs/>
          <w:i w:val="0"/>
          <w:iCs w:val="0"/>
          <w:color w:val="auto"/>
          <w:spacing w:val="-3"/>
          <w:sz w:val="24"/>
          <w:szCs w:val="24"/>
        </w:rPr>
        <w:t xml:space="preserve"> </w:t>
      </w:r>
      <w:r w:rsidRPr="00CE2F86">
        <w:rPr>
          <w:b/>
          <w:bCs/>
          <w:i w:val="0"/>
          <w:iCs w:val="0"/>
          <w:color w:val="auto"/>
          <w:sz w:val="24"/>
          <w:szCs w:val="24"/>
        </w:rPr>
        <w:t>KRATINGDAENG</w:t>
      </w:r>
      <w:r w:rsidRPr="00CE2F86">
        <w:rPr>
          <w:b/>
          <w:bCs/>
          <w:i w:val="0"/>
          <w:iCs w:val="0"/>
          <w:color w:val="auto"/>
          <w:spacing w:val="54"/>
          <w:sz w:val="24"/>
          <w:szCs w:val="24"/>
        </w:rPr>
        <w:t xml:space="preserve"> </w:t>
      </w:r>
      <w:r w:rsidRPr="00CE2F86">
        <w:rPr>
          <w:b/>
          <w:bCs/>
          <w:i w:val="0"/>
          <w:iCs w:val="0"/>
          <w:color w:val="auto"/>
          <w:sz w:val="24"/>
          <w:szCs w:val="24"/>
        </w:rPr>
        <w:t>Memiliki</w:t>
      </w:r>
      <w:r w:rsidRPr="00CE2F86">
        <w:rPr>
          <w:b/>
          <w:bCs/>
          <w:i w:val="0"/>
          <w:iCs w:val="0"/>
          <w:color w:val="auto"/>
          <w:spacing w:val="-2"/>
          <w:sz w:val="24"/>
          <w:szCs w:val="24"/>
        </w:rPr>
        <w:t xml:space="preserve"> </w:t>
      </w:r>
      <w:r w:rsidRPr="00CE2F86">
        <w:rPr>
          <w:b/>
          <w:bCs/>
          <w:i w:val="0"/>
          <w:iCs w:val="0"/>
          <w:color w:val="auto"/>
          <w:sz w:val="24"/>
          <w:szCs w:val="24"/>
        </w:rPr>
        <w:t>Kualitas</w:t>
      </w:r>
      <w:r w:rsidRPr="00CE2F86">
        <w:rPr>
          <w:b/>
          <w:bCs/>
          <w:i w:val="0"/>
          <w:iCs w:val="0"/>
          <w:color w:val="auto"/>
          <w:spacing w:val="-5"/>
          <w:sz w:val="24"/>
          <w:szCs w:val="24"/>
        </w:rPr>
        <w:t xml:space="preserve"> </w:t>
      </w:r>
      <w:r w:rsidRPr="00CE2F86">
        <w:rPr>
          <w:b/>
          <w:bCs/>
          <w:i w:val="0"/>
          <w:iCs w:val="0"/>
          <w:color w:val="auto"/>
          <w:sz w:val="24"/>
          <w:szCs w:val="24"/>
        </w:rPr>
        <w:t>Yang</w:t>
      </w:r>
      <w:r w:rsidRPr="00CE2F86">
        <w:rPr>
          <w:b/>
          <w:bCs/>
          <w:i w:val="0"/>
          <w:iCs w:val="0"/>
          <w:color w:val="auto"/>
          <w:spacing w:val="-7"/>
          <w:sz w:val="24"/>
          <w:szCs w:val="24"/>
        </w:rPr>
        <w:t xml:space="preserve"> </w:t>
      </w:r>
      <w:r w:rsidRPr="00CE2F86">
        <w:rPr>
          <w:b/>
          <w:bCs/>
          <w:i w:val="0"/>
          <w:iCs w:val="0"/>
          <w:color w:val="auto"/>
          <w:spacing w:val="-2"/>
          <w:sz w:val="24"/>
          <w:szCs w:val="24"/>
        </w:rPr>
        <w:t>Tinggi</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42F75E68" w14:textId="77777777" w:rsidTr="00DA1009">
        <w:trPr>
          <w:trHeight w:val="552"/>
          <w:jc w:val="center"/>
        </w:trPr>
        <w:tc>
          <w:tcPr>
            <w:tcW w:w="3261" w:type="dxa"/>
            <w:tcBorders>
              <w:left w:val="single" w:sz="4" w:space="0" w:color="000000"/>
              <w:bottom w:val="nil"/>
              <w:right w:val="single" w:sz="4" w:space="0" w:color="000000"/>
            </w:tcBorders>
            <w:shd w:val="clear" w:color="auto" w:fill="D9D9D9"/>
          </w:tcPr>
          <w:bookmarkEnd w:id="313"/>
          <w:p w14:paraId="16026CFF"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761C213D" w14:textId="77777777" w:rsidR="00BB66D6" w:rsidRDefault="00BB66D6" w:rsidP="00DA1009">
            <w:pPr>
              <w:spacing w:line="269" w:lineRule="exact"/>
              <w:ind w:left="163"/>
              <w:rPr>
                <w:sz w:val="24"/>
              </w:rPr>
            </w:pPr>
            <w:r>
              <w:rPr>
                <w:spacing w:val="-2"/>
                <w:sz w:val="24"/>
              </w:rPr>
              <w:t>Frekuensi</w:t>
            </w:r>
          </w:p>
          <w:p w14:paraId="3034209D"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5AD3FFD3" w14:textId="77777777" w:rsidR="00BB66D6" w:rsidRDefault="00BB66D6" w:rsidP="00DA1009">
            <w:pPr>
              <w:spacing w:line="269" w:lineRule="exact"/>
              <w:ind w:left="9" w:right="3"/>
              <w:rPr>
                <w:sz w:val="24"/>
              </w:rPr>
            </w:pPr>
            <w:r>
              <w:rPr>
                <w:spacing w:val="-2"/>
                <w:sz w:val="24"/>
              </w:rPr>
              <w:t>Persentase</w:t>
            </w:r>
          </w:p>
          <w:p w14:paraId="120A24DC"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2A34D248" w14:textId="77777777" w:rsidR="00BB66D6" w:rsidRDefault="00BB66D6" w:rsidP="00DA1009">
            <w:pPr>
              <w:spacing w:line="269" w:lineRule="exact"/>
              <w:ind w:left="308"/>
              <w:rPr>
                <w:sz w:val="24"/>
              </w:rPr>
            </w:pPr>
            <w:r>
              <w:rPr>
                <w:spacing w:val="-2"/>
                <w:sz w:val="24"/>
              </w:rPr>
              <w:t>Total</w:t>
            </w:r>
          </w:p>
          <w:p w14:paraId="4773DD23" w14:textId="77777777" w:rsidR="00BB66D6" w:rsidRDefault="00BB66D6" w:rsidP="00DA1009">
            <w:pPr>
              <w:spacing w:line="264" w:lineRule="exact"/>
              <w:ind w:left="340"/>
              <w:rPr>
                <w:sz w:val="24"/>
              </w:rPr>
            </w:pPr>
            <w:r>
              <w:rPr>
                <w:spacing w:val="-4"/>
                <w:sz w:val="24"/>
              </w:rPr>
              <w:t>Skor</w:t>
            </w:r>
          </w:p>
        </w:tc>
      </w:tr>
      <w:tr w:rsidR="00BB66D6" w14:paraId="03C29379"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26ED9BB1"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047A9BF6" w14:textId="77777777" w:rsidR="00BB66D6" w:rsidRDefault="00BB66D6" w:rsidP="00DA1009">
            <w:pPr>
              <w:spacing w:line="255" w:lineRule="exact"/>
              <w:ind w:left="4"/>
              <w:rPr>
                <w:sz w:val="24"/>
              </w:rPr>
            </w:pPr>
            <w:r>
              <w:rPr>
                <w:spacing w:val="-5"/>
                <w:sz w:val="24"/>
              </w:rPr>
              <w:t>10</w:t>
            </w:r>
          </w:p>
        </w:tc>
        <w:tc>
          <w:tcPr>
            <w:tcW w:w="1408" w:type="dxa"/>
            <w:tcBorders>
              <w:top w:val="nil"/>
              <w:left w:val="single" w:sz="4" w:space="0" w:color="000000"/>
              <w:bottom w:val="single" w:sz="4" w:space="0" w:color="000000"/>
              <w:right w:val="single" w:sz="4" w:space="0" w:color="000000"/>
            </w:tcBorders>
          </w:tcPr>
          <w:p w14:paraId="6EBDEADB" w14:textId="77777777" w:rsidR="00BB66D6" w:rsidRDefault="00BB66D6" w:rsidP="00DA1009">
            <w:pPr>
              <w:spacing w:line="255" w:lineRule="exact"/>
              <w:ind w:right="96"/>
              <w:jc w:val="right"/>
              <w:rPr>
                <w:sz w:val="24"/>
              </w:rPr>
            </w:pPr>
            <w:r>
              <w:rPr>
                <w:spacing w:val="-4"/>
                <w:sz w:val="24"/>
              </w:rPr>
              <w:t>10.0</w:t>
            </w:r>
          </w:p>
        </w:tc>
        <w:tc>
          <w:tcPr>
            <w:tcW w:w="1133" w:type="dxa"/>
            <w:tcBorders>
              <w:top w:val="nil"/>
              <w:left w:val="single" w:sz="4" w:space="0" w:color="000000"/>
              <w:bottom w:val="single" w:sz="4" w:space="0" w:color="000000"/>
              <w:right w:val="single" w:sz="4" w:space="0" w:color="000000"/>
            </w:tcBorders>
          </w:tcPr>
          <w:p w14:paraId="06E7C022" w14:textId="77777777" w:rsidR="00BB66D6" w:rsidRDefault="00BB66D6" w:rsidP="00DA1009">
            <w:pPr>
              <w:spacing w:line="255" w:lineRule="exact"/>
              <w:ind w:right="98"/>
              <w:jc w:val="right"/>
              <w:rPr>
                <w:sz w:val="24"/>
              </w:rPr>
            </w:pPr>
            <w:r>
              <w:rPr>
                <w:spacing w:val="-5"/>
                <w:sz w:val="24"/>
              </w:rPr>
              <w:t>10</w:t>
            </w:r>
          </w:p>
        </w:tc>
      </w:tr>
      <w:tr w:rsidR="00BB66D6" w14:paraId="6DFDC0BA"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5AA0487F"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20A0B2C" w14:textId="77777777" w:rsidR="00BB66D6" w:rsidRDefault="00BB66D6" w:rsidP="00DA1009">
            <w:pPr>
              <w:spacing w:line="258" w:lineRule="exact"/>
              <w:ind w:left="4"/>
              <w:rPr>
                <w:sz w:val="24"/>
              </w:rPr>
            </w:pPr>
            <w:r>
              <w:rPr>
                <w:spacing w:val="-5"/>
                <w:sz w:val="24"/>
              </w:rPr>
              <w:t>20</w:t>
            </w:r>
          </w:p>
        </w:tc>
        <w:tc>
          <w:tcPr>
            <w:tcW w:w="1408" w:type="dxa"/>
            <w:tcBorders>
              <w:top w:val="single" w:sz="4" w:space="0" w:color="000000"/>
              <w:left w:val="single" w:sz="4" w:space="0" w:color="000000"/>
              <w:bottom w:val="single" w:sz="4" w:space="0" w:color="000000"/>
              <w:right w:val="single" w:sz="4" w:space="0" w:color="000000"/>
            </w:tcBorders>
          </w:tcPr>
          <w:p w14:paraId="665B8B6C" w14:textId="77777777" w:rsidR="00BB66D6" w:rsidRDefault="00BB66D6" w:rsidP="00DA1009">
            <w:pPr>
              <w:spacing w:line="258" w:lineRule="exact"/>
              <w:ind w:right="96"/>
              <w:jc w:val="right"/>
              <w:rPr>
                <w:sz w:val="24"/>
              </w:rPr>
            </w:pPr>
            <w:r>
              <w:rPr>
                <w:spacing w:val="-4"/>
                <w:sz w:val="24"/>
              </w:rPr>
              <w:t>20.0</w:t>
            </w:r>
          </w:p>
        </w:tc>
        <w:tc>
          <w:tcPr>
            <w:tcW w:w="1133" w:type="dxa"/>
            <w:tcBorders>
              <w:top w:val="single" w:sz="4" w:space="0" w:color="000000"/>
              <w:left w:val="single" w:sz="4" w:space="0" w:color="000000"/>
              <w:bottom w:val="single" w:sz="4" w:space="0" w:color="000000"/>
              <w:right w:val="single" w:sz="4" w:space="0" w:color="000000"/>
            </w:tcBorders>
          </w:tcPr>
          <w:p w14:paraId="61009269" w14:textId="77777777" w:rsidR="00BB66D6" w:rsidRDefault="00BB66D6" w:rsidP="00DA1009">
            <w:pPr>
              <w:spacing w:line="258" w:lineRule="exact"/>
              <w:ind w:right="98"/>
              <w:jc w:val="right"/>
              <w:rPr>
                <w:sz w:val="24"/>
              </w:rPr>
            </w:pPr>
            <w:r>
              <w:rPr>
                <w:spacing w:val="-5"/>
                <w:sz w:val="24"/>
              </w:rPr>
              <w:t>40</w:t>
            </w:r>
          </w:p>
        </w:tc>
      </w:tr>
      <w:tr w:rsidR="00BB66D6" w14:paraId="45D0676F"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3AD77FB4" w14:textId="77777777" w:rsidR="00BB66D6" w:rsidRDefault="00BB66D6" w:rsidP="00DA1009">
            <w:pPr>
              <w:spacing w:line="255"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784AF806" w14:textId="77777777" w:rsidR="00BB66D6" w:rsidRDefault="00BB66D6" w:rsidP="00DA1009">
            <w:pPr>
              <w:spacing w:line="255" w:lineRule="exact"/>
              <w:ind w:left="4"/>
              <w:rPr>
                <w:sz w:val="24"/>
              </w:rPr>
            </w:pPr>
            <w:r>
              <w:rPr>
                <w:spacing w:val="-5"/>
                <w:sz w:val="24"/>
              </w:rPr>
              <w:t>24</w:t>
            </w:r>
          </w:p>
        </w:tc>
        <w:tc>
          <w:tcPr>
            <w:tcW w:w="1408" w:type="dxa"/>
            <w:tcBorders>
              <w:top w:val="single" w:sz="4" w:space="0" w:color="000000"/>
              <w:left w:val="single" w:sz="4" w:space="0" w:color="000000"/>
              <w:bottom w:val="single" w:sz="4" w:space="0" w:color="000000"/>
              <w:right w:val="single" w:sz="4" w:space="0" w:color="000000"/>
            </w:tcBorders>
          </w:tcPr>
          <w:p w14:paraId="6F1A0400" w14:textId="77777777" w:rsidR="00BB66D6" w:rsidRDefault="00BB66D6" w:rsidP="00DA1009">
            <w:pPr>
              <w:spacing w:line="255" w:lineRule="exact"/>
              <w:ind w:right="96"/>
              <w:jc w:val="right"/>
              <w:rPr>
                <w:sz w:val="24"/>
              </w:rPr>
            </w:pPr>
            <w:r>
              <w:rPr>
                <w:spacing w:val="-4"/>
                <w:sz w:val="24"/>
              </w:rPr>
              <w:t>24.0</w:t>
            </w:r>
          </w:p>
        </w:tc>
        <w:tc>
          <w:tcPr>
            <w:tcW w:w="1133" w:type="dxa"/>
            <w:tcBorders>
              <w:top w:val="single" w:sz="4" w:space="0" w:color="000000"/>
              <w:left w:val="single" w:sz="4" w:space="0" w:color="000000"/>
              <w:bottom w:val="single" w:sz="4" w:space="0" w:color="000000"/>
              <w:right w:val="single" w:sz="4" w:space="0" w:color="000000"/>
            </w:tcBorders>
          </w:tcPr>
          <w:p w14:paraId="54185DB9" w14:textId="77777777" w:rsidR="00BB66D6" w:rsidRDefault="00BB66D6" w:rsidP="00DA1009">
            <w:pPr>
              <w:spacing w:line="255" w:lineRule="exact"/>
              <w:ind w:right="98"/>
              <w:jc w:val="right"/>
              <w:rPr>
                <w:sz w:val="24"/>
              </w:rPr>
            </w:pPr>
            <w:r>
              <w:rPr>
                <w:spacing w:val="-5"/>
                <w:sz w:val="24"/>
              </w:rPr>
              <w:t>72</w:t>
            </w:r>
          </w:p>
        </w:tc>
      </w:tr>
      <w:tr w:rsidR="00BB66D6" w14:paraId="1BB9B5E5"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671CF65F"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D248DAD" w14:textId="77777777" w:rsidR="00BB66D6" w:rsidRDefault="00BB66D6" w:rsidP="00DA1009">
            <w:pPr>
              <w:spacing w:line="258" w:lineRule="exact"/>
              <w:ind w:left="4"/>
              <w:rPr>
                <w:sz w:val="24"/>
              </w:rPr>
            </w:pPr>
            <w:r>
              <w:rPr>
                <w:spacing w:val="-5"/>
                <w:sz w:val="24"/>
              </w:rPr>
              <w:t>38</w:t>
            </w:r>
          </w:p>
        </w:tc>
        <w:tc>
          <w:tcPr>
            <w:tcW w:w="1408" w:type="dxa"/>
            <w:tcBorders>
              <w:top w:val="single" w:sz="4" w:space="0" w:color="000000"/>
              <w:left w:val="single" w:sz="4" w:space="0" w:color="000000"/>
              <w:bottom w:val="single" w:sz="4" w:space="0" w:color="000000"/>
              <w:right w:val="single" w:sz="4" w:space="0" w:color="000000"/>
            </w:tcBorders>
          </w:tcPr>
          <w:p w14:paraId="5E5C06A7" w14:textId="77777777" w:rsidR="00BB66D6" w:rsidRDefault="00BB66D6" w:rsidP="00DA1009">
            <w:pPr>
              <w:spacing w:line="258" w:lineRule="exact"/>
              <w:ind w:right="96"/>
              <w:jc w:val="right"/>
              <w:rPr>
                <w:sz w:val="24"/>
              </w:rPr>
            </w:pPr>
            <w:r>
              <w:rPr>
                <w:spacing w:val="-4"/>
                <w:sz w:val="24"/>
              </w:rPr>
              <w:t>38.0</w:t>
            </w:r>
          </w:p>
        </w:tc>
        <w:tc>
          <w:tcPr>
            <w:tcW w:w="1133" w:type="dxa"/>
            <w:tcBorders>
              <w:top w:val="single" w:sz="4" w:space="0" w:color="000000"/>
              <w:left w:val="single" w:sz="4" w:space="0" w:color="000000"/>
              <w:bottom w:val="single" w:sz="4" w:space="0" w:color="000000"/>
              <w:right w:val="single" w:sz="4" w:space="0" w:color="000000"/>
            </w:tcBorders>
          </w:tcPr>
          <w:p w14:paraId="0B782896" w14:textId="77777777" w:rsidR="00BB66D6" w:rsidRDefault="00BB66D6" w:rsidP="00DA1009">
            <w:pPr>
              <w:spacing w:line="258" w:lineRule="exact"/>
              <w:ind w:right="98"/>
              <w:jc w:val="right"/>
              <w:rPr>
                <w:sz w:val="24"/>
              </w:rPr>
            </w:pPr>
            <w:r>
              <w:rPr>
                <w:spacing w:val="-5"/>
                <w:sz w:val="24"/>
              </w:rPr>
              <w:t>152</w:t>
            </w:r>
          </w:p>
        </w:tc>
      </w:tr>
      <w:tr w:rsidR="00BB66D6" w14:paraId="481548B1"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3E83DCE5"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3BE1AB3" w14:textId="77777777" w:rsidR="00BB66D6" w:rsidRDefault="00BB66D6" w:rsidP="00DA1009">
            <w:pPr>
              <w:spacing w:line="254" w:lineRule="exact"/>
              <w:ind w:left="4"/>
              <w:rPr>
                <w:sz w:val="24"/>
              </w:rPr>
            </w:pPr>
            <w:r>
              <w:rPr>
                <w:spacing w:val="-10"/>
                <w:sz w:val="24"/>
              </w:rPr>
              <w:t>8</w:t>
            </w:r>
          </w:p>
        </w:tc>
        <w:tc>
          <w:tcPr>
            <w:tcW w:w="1408" w:type="dxa"/>
            <w:tcBorders>
              <w:top w:val="single" w:sz="4" w:space="0" w:color="000000"/>
              <w:left w:val="single" w:sz="4" w:space="0" w:color="000000"/>
              <w:bottom w:val="single" w:sz="4" w:space="0" w:color="000000"/>
              <w:right w:val="single" w:sz="4" w:space="0" w:color="000000"/>
            </w:tcBorders>
          </w:tcPr>
          <w:p w14:paraId="0F13393F" w14:textId="77777777" w:rsidR="00BB66D6" w:rsidRDefault="00BB66D6" w:rsidP="00DA1009">
            <w:pPr>
              <w:spacing w:line="254" w:lineRule="exact"/>
              <w:ind w:right="96"/>
              <w:jc w:val="right"/>
              <w:rPr>
                <w:sz w:val="24"/>
              </w:rPr>
            </w:pPr>
            <w:r>
              <w:rPr>
                <w:spacing w:val="-5"/>
                <w:sz w:val="24"/>
              </w:rPr>
              <w:t>8.0</w:t>
            </w:r>
          </w:p>
        </w:tc>
        <w:tc>
          <w:tcPr>
            <w:tcW w:w="1133" w:type="dxa"/>
            <w:tcBorders>
              <w:top w:val="single" w:sz="4" w:space="0" w:color="000000"/>
              <w:left w:val="single" w:sz="4" w:space="0" w:color="000000"/>
              <w:bottom w:val="single" w:sz="4" w:space="0" w:color="000000"/>
              <w:right w:val="single" w:sz="4" w:space="0" w:color="000000"/>
            </w:tcBorders>
          </w:tcPr>
          <w:p w14:paraId="6F87CECC" w14:textId="77777777" w:rsidR="00BB66D6" w:rsidRDefault="00BB66D6" w:rsidP="00DA1009">
            <w:pPr>
              <w:spacing w:line="254" w:lineRule="exact"/>
              <w:ind w:right="98"/>
              <w:jc w:val="right"/>
              <w:rPr>
                <w:sz w:val="24"/>
              </w:rPr>
            </w:pPr>
            <w:r>
              <w:rPr>
                <w:spacing w:val="-5"/>
                <w:sz w:val="24"/>
              </w:rPr>
              <w:t>40</w:t>
            </w:r>
          </w:p>
        </w:tc>
      </w:tr>
      <w:tr w:rsidR="00BB66D6" w14:paraId="3636D3EB"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73928D62"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5846D5B2"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3080F97D"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5EEFF27F" w14:textId="77777777" w:rsidR="00BB66D6" w:rsidRDefault="00BB66D6" w:rsidP="00DA1009">
            <w:pPr>
              <w:spacing w:line="259" w:lineRule="exact"/>
              <w:ind w:right="98"/>
              <w:jc w:val="right"/>
              <w:rPr>
                <w:sz w:val="24"/>
              </w:rPr>
            </w:pPr>
            <w:r>
              <w:rPr>
                <w:spacing w:val="-5"/>
                <w:sz w:val="24"/>
              </w:rPr>
              <w:t>314</w:t>
            </w:r>
          </w:p>
        </w:tc>
      </w:tr>
      <w:tr w:rsidR="00BB66D6" w14:paraId="6941BD0D" w14:textId="77777777" w:rsidTr="00DA1009">
        <w:trPr>
          <w:trHeight w:val="276"/>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706CB9C8"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16201E93" w14:textId="77777777" w:rsidR="00BB66D6" w:rsidRDefault="00BB66D6" w:rsidP="00DA1009">
            <w:pPr>
              <w:spacing w:line="257" w:lineRule="exact"/>
              <w:ind w:right="98"/>
              <w:jc w:val="right"/>
              <w:rPr>
                <w:sz w:val="24"/>
              </w:rPr>
            </w:pPr>
            <w:r>
              <w:rPr>
                <w:spacing w:val="-4"/>
                <w:sz w:val="24"/>
              </w:rPr>
              <w:t>3.14</w:t>
            </w:r>
          </w:p>
        </w:tc>
      </w:tr>
    </w:tbl>
    <w:p w14:paraId="19FE78C9" w14:textId="77777777" w:rsidR="00BB66D6" w:rsidRDefault="00BB66D6" w:rsidP="00BB66D6">
      <w:pPr>
        <w:jc w:val="center"/>
        <w:rPr>
          <w:sz w:val="20"/>
          <w:szCs w:val="20"/>
        </w:rPr>
      </w:pPr>
      <w:r w:rsidRPr="00A17CC8">
        <w:rPr>
          <w:sz w:val="20"/>
          <w:szCs w:val="20"/>
        </w:rPr>
        <w:t>Sumber</w:t>
      </w:r>
      <w:r w:rsidRPr="00A17CC8">
        <w:rPr>
          <w:spacing w:val="-5"/>
          <w:sz w:val="20"/>
          <w:szCs w:val="20"/>
        </w:rPr>
        <w:t xml:space="preserve"> </w:t>
      </w:r>
      <w:r w:rsidRPr="00A17CC8">
        <w:rPr>
          <w:sz w:val="20"/>
          <w:szCs w:val="20"/>
        </w:rPr>
        <w:t>:</w:t>
      </w:r>
      <w:r w:rsidRPr="00A17CC8">
        <w:rPr>
          <w:spacing w:val="-4"/>
          <w:sz w:val="20"/>
          <w:szCs w:val="20"/>
        </w:rPr>
        <w:t xml:space="preserve"> </w:t>
      </w:r>
      <w:r w:rsidRPr="00A17CC8">
        <w:rPr>
          <w:sz w:val="20"/>
          <w:szCs w:val="20"/>
        </w:rPr>
        <w:t>Kuesioner</w:t>
      </w:r>
      <w:r w:rsidRPr="00A17CC8">
        <w:rPr>
          <w:spacing w:val="-4"/>
          <w:sz w:val="20"/>
          <w:szCs w:val="20"/>
        </w:rPr>
        <w:t xml:space="preserve"> </w:t>
      </w:r>
      <w:r w:rsidRPr="00A17CC8">
        <w:rPr>
          <w:sz w:val="20"/>
          <w:szCs w:val="20"/>
        </w:rPr>
        <w:t>yang</w:t>
      </w:r>
      <w:r w:rsidRPr="00A17CC8">
        <w:rPr>
          <w:spacing w:val="-5"/>
          <w:sz w:val="20"/>
          <w:szCs w:val="20"/>
        </w:rPr>
        <w:t xml:space="preserve"> </w:t>
      </w:r>
      <w:r w:rsidRPr="00A17CC8">
        <w:rPr>
          <w:sz w:val="20"/>
          <w:szCs w:val="20"/>
        </w:rPr>
        <w:t>diolah,</w:t>
      </w:r>
      <w:r w:rsidRPr="00A17CC8">
        <w:rPr>
          <w:spacing w:val="-2"/>
          <w:sz w:val="20"/>
          <w:szCs w:val="20"/>
        </w:rPr>
        <w:t xml:space="preserve"> </w:t>
      </w:r>
      <w:r w:rsidRPr="00A17CC8">
        <w:rPr>
          <w:spacing w:val="-4"/>
          <w:sz w:val="20"/>
          <w:szCs w:val="20"/>
        </w:rPr>
        <w:t>2025</w:t>
      </w:r>
    </w:p>
    <w:p w14:paraId="526C816C" w14:textId="77777777" w:rsidR="00BB66D6" w:rsidRPr="00A17CC8" w:rsidRDefault="00BB66D6" w:rsidP="00BB66D6">
      <w:pPr>
        <w:jc w:val="center"/>
        <w:rPr>
          <w:sz w:val="20"/>
          <w:szCs w:val="20"/>
        </w:rPr>
      </w:pPr>
    </w:p>
    <w:p w14:paraId="27ADF43D" w14:textId="77777777" w:rsidR="00BB66D6" w:rsidRDefault="00BB66D6" w:rsidP="00BB66D6">
      <w:pPr>
        <w:spacing w:before="235" w:line="480" w:lineRule="auto"/>
        <w:ind w:right="140" w:firstLine="708"/>
        <w:jc w:val="both"/>
        <w:rPr>
          <w:sz w:val="24"/>
          <w:szCs w:val="24"/>
        </w:rPr>
      </w:pPr>
      <w:r w:rsidRPr="00A17CC8">
        <w:rPr>
          <w:sz w:val="24"/>
          <w:szCs w:val="24"/>
        </w:rPr>
        <w:t xml:space="preserve">Berdasarkan Tabel </w:t>
      </w:r>
      <w:r>
        <w:rPr>
          <w:sz w:val="24"/>
          <w:szCs w:val="24"/>
          <w:lang w:val="en-GB"/>
        </w:rPr>
        <w:t xml:space="preserve">4.16 </w:t>
      </w:r>
      <w:r w:rsidRPr="00A17CC8">
        <w:rPr>
          <w:sz w:val="24"/>
          <w:szCs w:val="24"/>
        </w:rPr>
        <w:t>dapat diketahui tanggapan responden mengenai minuman</w:t>
      </w:r>
      <w:r w:rsidRPr="00A17CC8">
        <w:rPr>
          <w:spacing w:val="26"/>
          <w:sz w:val="24"/>
          <w:szCs w:val="24"/>
        </w:rPr>
        <w:t xml:space="preserve"> </w:t>
      </w:r>
      <w:r w:rsidRPr="00A17CC8">
        <w:rPr>
          <w:sz w:val="24"/>
          <w:szCs w:val="24"/>
        </w:rPr>
        <w:t>berenergi</w:t>
      </w:r>
      <w:r w:rsidRPr="00A17CC8">
        <w:rPr>
          <w:spacing w:val="29"/>
          <w:sz w:val="24"/>
          <w:szCs w:val="24"/>
        </w:rPr>
        <w:t xml:space="preserve"> </w:t>
      </w:r>
      <w:r w:rsidRPr="00A17CC8">
        <w:rPr>
          <w:sz w:val="24"/>
          <w:szCs w:val="24"/>
        </w:rPr>
        <w:t>KRATINGDAENG</w:t>
      </w:r>
      <w:r w:rsidRPr="00A17CC8">
        <w:rPr>
          <w:spacing w:val="28"/>
          <w:sz w:val="24"/>
          <w:szCs w:val="24"/>
        </w:rPr>
        <w:t xml:space="preserve">  </w:t>
      </w:r>
      <w:r w:rsidRPr="00A17CC8">
        <w:rPr>
          <w:sz w:val="24"/>
          <w:szCs w:val="24"/>
        </w:rPr>
        <w:t>memiliki</w:t>
      </w:r>
      <w:r w:rsidRPr="00A17CC8">
        <w:rPr>
          <w:spacing w:val="30"/>
          <w:sz w:val="24"/>
          <w:szCs w:val="24"/>
        </w:rPr>
        <w:t xml:space="preserve"> </w:t>
      </w:r>
      <w:r w:rsidRPr="00A17CC8">
        <w:rPr>
          <w:sz w:val="24"/>
          <w:szCs w:val="24"/>
        </w:rPr>
        <w:t>kualitas</w:t>
      </w:r>
      <w:r w:rsidRPr="00A17CC8">
        <w:rPr>
          <w:spacing w:val="36"/>
          <w:sz w:val="24"/>
          <w:szCs w:val="24"/>
        </w:rPr>
        <w:t xml:space="preserve"> </w:t>
      </w:r>
      <w:r w:rsidRPr="00A17CC8">
        <w:rPr>
          <w:sz w:val="24"/>
          <w:szCs w:val="24"/>
        </w:rPr>
        <w:t>yang</w:t>
      </w:r>
      <w:r w:rsidRPr="00A17CC8">
        <w:rPr>
          <w:spacing w:val="28"/>
          <w:sz w:val="24"/>
          <w:szCs w:val="24"/>
        </w:rPr>
        <w:t xml:space="preserve"> </w:t>
      </w:r>
      <w:r w:rsidRPr="00A17CC8">
        <w:rPr>
          <w:sz w:val="24"/>
          <w:szCs w:val="24"/>
        </w:rPr>
        <w:t>tinggi</w:t>
      </w:r>
      <w:r w:rsidRPr="00A17CC8">
        <w:rPr>
          <w:spacing w:val="29"/>
          <w:sz w:val="24"/>
          <w:szCs w:val="24"/>
        </w:rPr>
        <w:t xml:space="preserve"> </w:t>
      </w:r>
      <w:r w:rsidRPr="00A17CC8">
        <w:rPr>
          <w:sz w:val="24"/>
          <w:szCs w:val="24"/>
        </w:rPr>
        <w:t>dibandingkan</w:t>
      </w:r>
      <w:r w:rsidRPr="00A17CC8">
        <w:rPr>
          <w:spacing w:val="29"/>
          <w:sz w:val="24"/>
          <w:szCs w:val="24"/>
        </w:rPr>
        <w:t xml:space="preserve"> </w:t>
      </w:r>
      <w:r w:rsidRPr="00A17CC8">
        <w:rPr>
          <w:spacing w:val="-2"/>
          <w:sz w:val="24"/>
          <w:szCs w:val="24"/>
        </w:rPr>
        <w:t>dengan</w:t>
      </w:r>
      <w:r w:rsidRPr="00A17CC8">
        <w:rPr>
          <w:sz w:val="24"/>
          <w:szCs w:val="24"/>
          <w:lang w:val="en-GB"/>
        </w:rPr>
        <w:t xml:space="preserve"> </w:t>
      </w:r>
      <w:r w:rsidRPr="00A17CC8">
        <w:rPr>
          <w:sz w:val="24"/>
          <w:szCs w:val="24"/>
        </w:rPr>
        <w:t>produk lainnya sebagian besar responden menyatakan cenderung setuju terhadap pernyataan di atas. Hal ini menggambarkan bahwa pelanggan menilai produk minuman energi KRATINGDAENG yang dijual memiliki kualitas yang tinggi. Namun</w:t>
      </w:r>
      <w:r w:rsidRPr="00A17CC8">
        <w:rPr>
          <w:spacing w:val="40"/>
          <w:sz w:val="24"/>
          <w:szCs w:val="24"/>
        </w:rPr>
        <w:t xml:space="preserve"> </w:t>
      </w:r>
      <w:r w:rsidRPr="00A17CC8">
        <w:rPr>
          <w:sz w:val="24"/>
          <w:szCs w:val="24"/>
        </w:rPr>
        <w:t>terdapat beberapa respoden yang menyatakan cenderung tidak setuju. Dengan penilaian</w:t>
      </w:r>
      <w:r w:rsidRPr="00A17CC8">
        <w:rPr>
          <w:spacing w:val="-5"/>
          <w:sz w:val="24"/>
          <w:szCs w:val="24"/>
        </w:rPr>
        <w:t xml:space="preserve"> </w:t>
      </w:r>
      <w:r w:rsidRPr="00A17CC8">
        <w:rPr>
          <w:sz w:val="24"/>
          <w:szCs w:val="24"/>
        </w:rPr>
        <w:t>tersebut pelanggan mengganggap</w:t>
      </w:r>
      <w:r w:rsidRPr="00A17CC8">
        <w:rPr>
          <w:spacing w:val="-2"/>
          <w:sz w:val="24"/>
          <w:szCs w:val="24"/>
        </w:rPr>
        <w:t xml:space="preserve"> </w:t>
      </w:r>
      <w:r w:rsidRPr="00A17CC8">
        <w:rPr>
          <w:sz w:val="24"/>
          <w:szCs w:val="24"/>
        </w:rPr>
        <w:t>bahwa produk</w:t>
      </w:r>
      <w:r w:rsidRPr="00A17CC8">
        <w:rPr>
          <w:spacing w:val="-5"/>
          <w:sz w:val="24"/>
          <w:szCs w:val="24"/>
        </w:rPr>
        <w:t xml:space="preserve"> </w:t>
      </w:r>
      <w:r w:rsidRPr="00A17CC8">
        <w:rPr>
          <w:sz w:val="24"/>
          <w:szCs w:val="24"/>
        </w:rPr>
        <w:t>minuman</w:t>
      </w:r>
      <w:r w:rsidRPr="00A17CC8">
        <w:rPr>
          <w:spacing w:val="-5"/>
          <w:sz w:val="24"/>
          <w:szCs w:val="24"/>
        </w:rPr>
        <w:t xml:space="preserve"> </w:t>
      </w:r>
      <w:r w:rsidRPr="00A17CC8">
        <w:rPr>
          <w:sz w:val="24"/>
          <w:szCs w:val="24"/>
        </w:rPr>
        <w:t>energi</w:t>
      </w:r>
      <w:r w:rsidRPr="00A17CC8">
        <w:rPr>
          <w:spacing w:val="-1"/>
          <w:sz w:val="24"/>
          <w:szCs w:val="24"/>
        </w:rPr>
        <w:t xml:space="preserve"> </w:t>
      </w:r>
      <w:r w:rsidRPr="00A17CC8">
        <w:rPr>
          <w:sz w:val="24"/>
          <w:szCs w:val="24"/>
        </w:rPr>
        <w:t>KRATINGDAENG kurang memiliki kualitas yang tinggi dibandingkan dengan produk lainnya.</w:t>
      </w:r>
    </w:p>
    <w:p w14:paraId="577F8021" w14:textId="4F4DB9DC" w:rsidR="00BB66D6" w:rsidRDefault="00BB66D6" w:rsidP="00BB66D6">
      <w:pPr>
        <w:spacing w:before="235" w:line="480" w:lineRule="auto"/>
        <w:ind w:right="140" w:firstLine="708"/>
        <w:jc w:val="both"/>
        <w:rPr>
          <w:sz w:val="24"/>
          <w:szCs w:val="24"/>
        </w:rPr>
      </w:pPr>
    </w:p>
    <w:p w14:paraId="73E00FD3" w14:textId="77777777" w:rsidR="00BC258C" w:rsidRPr="00A17CC8" w:rsidRDefault="00BC258C" w:rsidP="00BB66D6">
      <w:pPr>
        <w:spacing w:before="235" w:line="480" w:lineRule="auto"/>
        <w:ind w:right="140" w:firstLine="708"/>
        <w:jc w:val="both"/>
        <w:rPr>
          <w:sz w:val="24"/>
          <w:szCs w:val="24"/>
        </w:rPr>
      </w:pPr>
    </w:p>
    <w:p w14:paraId="0A750110" w14:textId="77777777" w:rsidR="00756CCE" w:rsidRDefault="00756CCE" w:rsidP="00BB66D6">
      <w:pPr>
        <w:pStyle w:val="Caption"/>
        <w:jc w:val="center"/>
        <w:rPr>
          <w:b/>
          <w:bCs/>
          <w:i w:val="0"/>
          <w:iCs w:val="0"/>
          <w:color w:val="auto"/>
          <w:sz w:val="24"/>
          <w:szCs w:val="24"/>
        </w:rPr>
      </w:pPr>
      <w:bookmarkStart w:id="314" w:name="_Toc200649646"/>
      <w:bookmarkStart w:id="315" w:name="_Hlk200795143"/>
    </w:p>
    <w:p w14:paraId="51636620" w14:textId="13BD1BAC" w:rsidR="00BB66D6" w:rsidRPr="00777C5B" w:rsidRDefault="00BB66D6" w:rsidP="00BB66D6">
      <w:pPr>
        <w:pStyle w:val="Caption"/>
        <w:jc w:val="center"/>
        <w:rPr>
          <w:b/>
          <w:bCs/>
          <w:i w:val="0"/>
          <w:iCs w:val="0"/>
          <w:color w:val="auto"/>
          <w:sz w:val="24"/>
          <w:szCs w:val="24"/>
        </w:rPr>
      </w:pPr>
      <w:r w:rsidRPr="00777C5B">
        <w:rPr>
          <w:b/>
          <w:bCs/>
          <w:i w:val="0"/>
          <w:iCs w:val="0"/>
          <w:color w:val="auto"/>
          <w:sz w:val="24"/>
          <w:szCs w:val="24"/>
        </w:rPr>
        <w:lastRenderedPageBreak/>
        <w:t xml:space="preserve">Tabel 4. </w:t>
      </w:r>
      <w:r w:rsidRPr="00777C5B">
        <w:rPr>
          <w:b/>
          <w:bCs/>
          <w:i w:val="0"/>
          <w:iCs w:val="0"/>
          <w:color w:val="auto"/>
          <w:sz w:val="24"/>
          <w:szCs w:val="24"/>
        </w:rPr>
        <w:fldChar w:fldCharType="begin"/>
      </w:r>
      <w:r w:rsidRPr="00777C5B">
        <w:rPr>
          <w:b/>
          <w:bCs/>
          <w:i w:val="0"/>
          <w:iCs w:val="0"/>
          <w:color w:val="auto"/>
          <w:sz w:val="24"/>
          <w:szCs w:val="24"/>
        </w:rPr>
        <w:instrText xml:space="preserve"> SEQ Tabel_4. \* ARABIC </w:instrText>
      </w:r>
      <w:r w:rsidRPr="00777C5B">
        <w:rPr>
          <w:b/>
          <w:bCs/>
          <w:i w:val="0"/>
          <w:iCs w:val="0"/>
          <w:color w:val="auto"/>
          <w:sz w:val="24"/>
          <w:szCs w:val="24"/>
        </w:rPr>
        <w:fldChar w:fldCharType="separate"/>
      </w:r>
      <w:r w:rsidR="005022A7">
        <w:rPr>
          <w:b/>
          <w:bCs/>
          <w:i w:val="0"/>
          <w:iCs w:val="0"/>
          <w:noProof/>
          <w:color w:val="auto"/>
          <w:sz w:val="24"/>
          <w:szCs w:val="24"/>
        </w:rPr>
        <w:t>17</w:t>
      </w:r>
      <w:bookmarkEnd w:id="314"/>
      <w:r w:rsidRPr="00777C5B">
        <w:rPr>
          <w:b/>
          <w:bCs/>
          <w:i w:val="0"/>
          <w:iCs w:val="0"/>
          <w:color w:val="auto"/>
          <w:sz w:val="24"/>
          <w:szCs w:val="24"/>
        </w:rPr>
        <w:fldChar w:fldCharType="end"/>
      </w:r>
    </w:p>
    <w:p w14:paraId="6D51C84B" w14:textId="77777777" w:rsidR="00BB66D6" w:rsidRPr="00777C5B" w:rsidRDefault="00BB66D6" w:rsidP="00BB66D6">
      <w:pPr>
        <w:pStyle w:val="Caption"/>
        <w:jc w:val="center"/>
        <w:rPr>
          <w:b/>
          <w:bCs/>
          <w:i w:val="0"/>
          <w:iCs w:val="0"/>
          <w:color w:val="auto"/>
          <w:sz w:val="24"/>
          <w:szCs w:val="24"/>
        </w:rPr>
      </w:pPr>
      <w:r w:rsidRPr="00777C5B">
        <w:rPr>
          <w:b/>
          <w:bCs/>
          <w:i w:val="0"/>
          <w:iCs w:val="0"/>
          <w:color w:val="auto"/>
          <w:sz w:val="24"/>
          <w:szCs w:val="24"/>
        </w:rPr>
        <w:t>Minuman</w:t>
      </w:r>
      <w:r w:rsidRPr="00777C5B">
        <w:rPr>
          <w:b/>
          <w:bCs/>
          <w:i w:val="0"/>
          <w:iCs w:val="0"/>
          <w:color w:val="auto"/>
          <w:spacing w:val="-6"/>
          <w:sz w:val="24"/>
          <w:szCs w:val="24"/>
        </w:rPr>
        <w:t xml:space="preserve"> </w:t>
      </w:r>
      <w:r w:rsidRPr="00777C5B">
        <w:rPr>
          <w:b/>
          <w:bCs/>
          <w:i w:val="0"/>
          <w:iCs w:val="0"/>
          <w:color w:val="auto"/>
          <w:sz w:val="24"/>
          <w:szCs w:val="24"/>
        </w:rPr>
        <w:t>Berenergi</w:t>
      </w:r>
      <w:r w:rsidRPr="00777C5B">
        <w:rPr>
          <w:b/>
          <w:bCs/>
          <w:i w:val="0"/>
          <w:iCs w:val="0"/>
          <w:color w:val="auto"/>
          <w:spacing w:val="-6"/>
          <w:sz w:val="24"/>
          <w:szCs w:val="24"/>
        </w:rPr>
        <w:t xml:space="preserve"> </w:t>
      </w:r>
      <w:r>
        <w:rPr>
          <w:b/>
          <w:bCs/>
          <w:i w:val="0"/>
          <w:iCs w:val="0"/>
          <w:color w:val="auto"/>
          <w:sz w:val="24"/>
          <w:szCs w:val="24"/>
        </w:rPr>
        <w:t>KRATINGDAENG</w:t>
      </w:r>
      <w:r w:rsidRPr="00777C5B">
        <w:rPr>
          <w:b/>
          <w:bCs/>
          <w:i w:val="0"/>
          <w:iCs w:val="0"/>
          <w:color w:val="auto"/>
          <w:spacing w:val="40"/>
          <w:sz w:val="24"/>
          <w:szCs w:val="24"/>
        </w:rPr>
        <w:t xml:space="preserve"> </w:t>
      </w:r>
      <w:r w:rsidRPr="00777C5B">
        <w:rPr>
          <w:b/>
          <w:bCs/>
          <w:i w:val="0"/>
          <w:iCs w:val="0"/>
          <w:color w:val="auto"/>
          <w:sz w:val="24"/>
          <w:szCs w:val="24"/>
        </w:rPr>
        <w:t>Memiliki</w:t>
      </w:r>
      <w:r w:rsidRPr="00777C5B">
        <w:rPr>
          <w:b/>
          <w:bCs/>
          <w:i w:val="0"/>
          <w:iCs w:val="0"/>
          <w:color w:val="auto"/>
          <w:spacing w:val="-6"/>
          <w:sz w:val="24"/>
          <w:szCs w:val="24"/>
        </w:rPr>
        <w:t xml:space="preserve"> </w:t>
      </w:r>
      <w:r w:rsidRPr="00777C5B">
        <w:rPr>
          <w:b/>
          <w:bCs/>
          <w:i w:val="0"/>
          <w:iCs w:val="0"/>
          <w:color w:val="auto"/>
          <w:sz w:val="24"/>
          <w:szCs w:val="24"/>
        </w:rPr>
        <w:t>Rasa</w:t>
      </w:r>
      <w:r w:rsidRPr="00777C5B">
        <w:rPr>
          <w:b/>
          <w:bCs/>
          <w:i w:val="0"/>
          <w:iCs w:val="0"/>
          <w:color w:val="auto"/>
          <w:spacing w:val="-5"/>
          <w:sz w:val="24"/>
          <w:szCs w:val="24"/>
        </w:rPr>
        <w:t xml:space="preserve"> </w:t>
      </w:r>
      <w:r w:rsidRPr="00777C5B">
        <w:rPr>
          <w:b/>
          <w:bCs/>
          <w:i w:val="0"/>
          <w:iCs w:val="0"/>
          <w:color w:val="auto"/>
          <w:sz w:val="24"/>
          <w:szCs w:val="24"/>
        </w:rPr>
        <w:t>Yang</w:t>
      </w:r>
      <w:r w:rsidRPr="00777C5B">
        <w:rPr>
          <w:b/>
          <w:bCs/>
          <w:i w:val="0"/>
          <w:iCs w:val="0"/>
          <w:color w:val="auto"/>
          <w:spacing w:val="-10"/>
          <w:sz w:val="24"/>
          <w:szCs w:val="24"/>
        </w:rPr>
        <w:t xml:space="preserve"> </w:t>
      </w:r>
      <w:r w:rsidRPr="00777C5B">
        <w:rPr>
          <w:b/>
          <w:bCs/>
          <w:i w:val="0"/>
          <w:iCs w:val="0"/>
          <w:color w:val="auto"/>
          <w:sz w:val="24"/>
          <w:szCs w:val="24"/>
        </w:rPr>
        <w:t>Unik Dibandingkan Dengan Produk Minuman Lainnya</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2F20B056" w14:textId="77777777" w:rsidTr="00DA1009">
        <w:trPr>
          <w:trHeight w:val="552"/>
          <w:jc w:val="center"/>
        </w:trPr>
        <w:tc>
          <w:tcPr>
            <w:tcW w:w="3261" w:type="dxa"/>
            <w:tcBorders>
              <w:left w:val="single" w:sz="4" w:space="0" w:color="000000"/>
              <w:bottom w:val="nil"/>
              <w:right w:val="single" w:sz="4" w:space="0" w:color="000000"/>
            </w:tcBorders>
            <w:shd w:val="clear" w:color="auto" w:fill="D9D9D9"/>
          </w:tcPr>
          <w:bookmarkEnd w:id="315"/>
          <w:p w14:paraId="757DC9F2"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75B94DE9" w14:textId="77777777" w:rsidR="00BB66D6" w:rsidRDefault="00BB66D6" w:rsidP="00DA1009">
            <w:pPr>
              <w:spacing w:line="269" w:lineRule="exact"/>
              <w:ind w:left="163"/>
              <w:rPr>
                <w:sz w:val="24"/>
              </w:rPr>
            </w:pPr>
            <w:r>
              <w:rPr>
                <w:spacing w:val="-2"/>
                <w:sz w:val="24"/>
              </w:rPr>
              <w:t>Frekuensi</w:t>
            </w:r>
          </w:p>
          <w:p w14:paraId="60EECD5E"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44497460" w14:textId="77777777" w:rsidR="00BB66D6" w:rsidRDefault="00BB66D6" w:rsidP="00DA1009">
            <w:pPr>
              <w:spacing w:line="269" w:lineRule="exact"/>
              <w:ind w:left="9" w:right="3"/>
              <w:rPr>
                <w:sz w:val="24"/>
              </w:rPr>
            </w:pPr>
            <w:r>
              <w:rPr>
                <w:spacing w:val="-2"/>
                <w:sz w:val="24"/>
              </w:rPr>
              <w:t>Persentase</w:t>
            </w:r>
          </w:p>
          <w:p w14:paraId="51026FEC"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658CA3E6" w14:textId="77777777" w:rsidR="00BB66D6" w:rsidRDefault="00BB66D6" w:rsidP="00DA1009">
            <w:pPr>
              <w:spacing w:line="269" w:lineRule="exact"/>
              <w:ind w:left="308"/>
              <w:rPr>
                <w:sz w:val="24"/>
              </w:rPr>
            </w:pPr>
            <w:r>
              <w:rPr>
                <w:spacing w:val="-2"/>
                <w:sz w:val="24"/>
              </w:rPr>
              <w:t>Total</w:t>
            </w:r>
          </w:p>
          <w:p w14:paraId="5F788F5C" w14:textId="77777777" w:rsidR="00BB66D6" w:rsidRDefault="00BB66D6" w:rsidP="00DA1009">
            <w:pPr>
              <w:spacing w:line="264" w:lineRule="exact"/>
              <w:ind w:left="340"/>
              <w:rPr>
                <w:sz w:val="24"/>
              </w:rPr>
            </w:pPr>
            <w:r>
              <w:rPr>
                <w:spacing w:val="-4"/>
                <w:sz w:val="24"/>
              </w:rPr>
              <w:t>Skor</w:t>
            </w:r>
          </w:p>
        </w:tc>
      </w:tr>
      <w:tr w:rsidR="00BB66D6" w14:paraId="7C6D3878"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1419AD02"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380EF06E" w14:textId="77777777" w:rsidR="00BB66D6" w:rsidRDefault="00BB66D6" w:rsidP="00DA1009">
            <w:pPr>
              <w:spacing w:line="255" w:lineRule="exact"/>
              <w:ind w:left="4"/>
              <w:rPr>
                <w:sz w:val="24"/>
              </w:rPr>
            </w:pPr>
            <w:r>
              <w:rPr>
                <w:spacing w:val="-5"/>
                <w:sz w:val="24"/>
              </w:rPr>
              <w:t>15</w:t>
            </w:r>
          </w:p>
        </w:tc>
        <w:tc>
          <w:tcPr>
            <w:tcW w:w="1408" w:type="dxa"/>
            <w:tcBorders>
              <w:top w:val="nil"/>
              <w:left w:val="single" w:sz="4" w:space="0" w:color="000000"/>
              <w:bottom w:val="single" w:sz="4" w:space="0" w:color="000000"/>
              <w:right w:val="single" w:sz="4" w:space="0" w:color="000000"/>
            </w:tcBorders>
          </w:tcPr>
          <w:p w14:paraId="302A8979" w14:textId="77777777" w:rsidR="00BB66D6" w:rsidRDefault="00BB66D6" w:rsidP="00DA1009">
            <w:pPr>
              <w:spacing w:line="255" w:lineRule="exact"/>
              <w:ind w:right="96"/>
              <w:jc w:val="right"/>
              <w:rPr>
                <w:sz w:val="24"/>
              </w:rPr>
            </w:pPr>
            <w:r>
              <w:rPr>
                <w:spacing w:val="-4"/>
                <w:sz w:val="24"/>
              </w:rPr>
              <w:t>15.0</w:t>
            </w:r>
          </w:p>
        </w:tc>
        <w:tc>
          <w:tcPr>
            <w:tcW w:w="1133" w:type="dxa"/>
            <w:tcBorders>
              <w:top w:val="nil"/>
              <w:left w:val="single" w:sz="4" w:space="0" w:color="000000"/>
              <w:bottom w:val="single" w:sz="4" w:space="0" w:color="000000"/>
              <w:right w:val="single" w:sz="4" w:space="0" w:color="000000"/>
            </w:tcBorders>
          </w:tcPr>
          <w:p w14:paraId="6AE8B4CE" w14:textId="77777777" w:rsidR="00BB66D6" w:rsidRDefault="00BB66D6" w:rsidP="00DA1009">
            <w:pPr>
              <w:spacing w:line="255" w:lineRule="exact"/>
              <w:ind w:right="98"/>
              <w:jc w:val="right"/>
              <w:rPr>
                <w:sz w:val="24"/>
              </w:rPr>
            </w:pPr>
            <w:r>
              <w:rPr>
                <w:spacing w:val="-5"/>
                <w:sz w:val="24"/>
              </w:rPr>
              <w:t>15</w:t>
            </w:r>
          </w:p>
        </w:tc>
      </w:tr>
      <w:tr w:rsidR="00BB66D6" w14:paraId="16C58266"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051C5AB2"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BCFFEF6" w14:textId="77777777" w:rsidR="00BB66D6" w:rsidRDefault="00BB66D6" w:rsidP="00DA1009">
            <w:pPr>
              <w:spacing w:line="258" w:lineRule="exact"/>
              <w:ind w:left="4"/>
              <w:rPr>
                <w:sz w:val="24"/>
              </w:rPr>
            </w:pPr>
            <w:r>
              <w:rPr>
                <w:spacing w:val="-5"/>
                <w:sz w:val="24"/>
              </w:rPr>
              <w:t>28</w:t>
            </w:r>
          </w:p>
        </w:tc>
        <w:tc>
          <w:tcPr>
            <w:tcW w:w="1408" w:type="dxa"/>
            <w:tcBorders>
              <w:top w:val="single" w:sz="4" w:space="0" w:color="000000"/>
              <w:left w:val="single" w:sz="4" w:space="0" w:color="000000"/>
              <w:bottom w:val="single" w:sz="4" w:space="0" w:color="000000"/>
              <w:right w:val="single" w:sz="4" w:space="0" w:color="000000"/>
            </w:tcBorders>
          </w:tcPr>
          <w:p w14:paraId="6574E1DB" w14:textId="77777777" w:rsidR="00BB66D6" w:rsidRDefault="00BB66D6" w:rsidP="00DA1009">
            <w:pPr>
              <w:spacing w:line="258" w:lineRule="exact"/>
              <w:ind w:right="96"/>
              <w:jc w:val="right"/>
              <w:rPr>
                <w:sz w:val="24"/>
              </w:rPr>
            </w:pPr>
            <w:r>
              <w:rPr>
                <w:spacing w:val="-4"/>
                <w:sz w:val="24"/>
              </w:rPr>
              <w:t>28.0</w:t>
            </w:r>
          </w:p>
        </w:tc>
        <w:tc>
          <w:tcPr>
            <w:tcW w:w="1133" w:type="dxa"/>
            <w:tcBorders>
              <w:top w:val="single" w:sz="4" w:space="0" w:color="000000"/>
              <w:left w:val="single" w:sz="4" w:space="0" w:color="000000"/>
              <w:bottom w:val="single" w:sz="4" w:space="0" w:color="000000"/>
              <w:right w:val="single" w:sz="4" w:space="0" w:color="000000"/>
            </w:tcBorders>
          </w:tcPr>
          <w:p w14:paraId="50097B21" w14:textId="77777777" w:rsidR="00BB66D6" w:rsidRDefault="00BB66D6" w:rsidP="00DA1009">
            <w:pPr>
              <w:spacing w:line="258" w:lineRule="exact"/>
              <w:ind w:right="98"/>
              <w:jc w:val="right"/>
              <w:rPr>
                <w:sz w:val="24"/>
              </w:rPr>
            </w:pPr>
            <w:r>
              <w:rPr>
                <w:spacing w:val="-5"/>
                <w:sz w:val="24"/>
              </w:rPr>
              <w:t>56</w:t>
            </w:r>
          </w:p>
        </w:tc>
      </w:tr>
      <w:tr w:rsidR="00BB66D6" w14:paraId="58D2C0D2"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32283BA0" w14:textId="77777777" w:rsidR="00BB66D6" w:rsidRDefault="00BB66D6" w:rsidP="00DA1009">
            <w:pPr>
              <w:spacing w:line="255"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4C844849" w14:textId="77777777" w:rsidR="00BB66D6" w:rsidRDefault="00BB66D6" w:rsidP="00DA1009">
            <w:pPr>
              <w:spacing w:line="255" w:lineRule="exact"/>
              <w:ind w:left="4"/>
              <w:rPr>
                <w:sz w:val="24"/>
              </w:rPr>
            </w:pPr>
            <w:r>
              <w:rPr>
                <w:spacing w:val="-5"/>
                <w:sz w:val="24"/>
              </w:rPr>
              <w:t>12</w:t>
            </w:r>
          </w:p>
        </w:tc>
        <w:tc>
          <w:tcPr>
            <w:tcW w:w="1408" w:type="dxa"/>
            <w:tcBorders>
              <w:top w:val="single" w:sz="4" w:space="0" w:color="000000"/>
              <w:left w:val="single" w:sz="4" w:space="0" w:color="000000"/>
              <w:bottom w:val="single" w:sz="4" w:space="0" w:color="000000"/>
              <w:right w:val="single" w:sz="4" w:space="0" w:color="000000"/>
            </w:tcBorders>
          </w:tcPr>
          <w:p w14:paraId="09D5E639" w14:textId="77777777" w:rsidR="00BB66D6" w:rsidRDefault="00BB66D6" w:rsidP="00DA1009">
            <w:pPr>
              <w:spacing w:line="255" w:lineRule="exact"/>
              <w:ind w:right="96"/>
              <w:jc w:val="right"/>
              <w:rPr>
                <w:sz w:val="24"/>
              </w:rPr>
            </w:pPr>
            <w:r>
              <w:rPr>
                <w:spacing w:val="-4"/>
                <w:sz w:val="24"/>
              </w:rPr>
              <w:t>12.0</w:t>
            </w:r>
          </w:p>
        </w:tc>
        <w:tc>
          <w:tcPr>
            <w:tcW w:w="1133" w:type="dxa"/>
            <w:tcBorders>
              <w:top w:val="single" w:sz="4" w:space="0" w:color="000000"/>
              <w:left w:val="single" w:sz="4" w:space="0" w:color="000000"/>
              <w:bottom w:val="single" w:sz="4" w:space="0" w:color="000000"/>
              <w:right w:val="single" w:sz="4" w:space="0" w:color="000000"/>
            </w:tcBorders>
          </w:tcPr>
          <w:p w14:paraId="6DEDDA0B" w14:textId="77777777" w:rsidR="00BB66D6" w:rsidRDefault="00BB66D6" w:rsidP="00DA1009">
            <w:pPr>
              <w:spacing w:line="255" w:lineRule="exact"/>
              <w:ind w:right="98"/>
              <w:jc w:val="right"/>
              <w:rPr>
                <w:sz w:val="24"/>
              </w:rPr>
            </w:pPr>
            <w:r>
              <w:rPr>
                <w:spacing w:val="-5"/>
                <w:sz w:val="24"/>
              </w:rPr>
              <w:t>36</w:t>
            </w:r>
          </w:p>
        </w:tc>
      </w:tr>
      <w:tr w:rsidR="00BB66D6" w14:paraId="4FAD80E6"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6D5CDF0C"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EE5B351" w14:textId="77777777" w:rsidR="00BB66D6" w:rsidRDefault="00BB66D6" w:rsidP="00DA1009">
            <w:pPr>
              <w:spacing w:line="258" w:lineRule="exact"/>
              <w:ind w:left="4"/>
              <w:rPr>
                <w:sz w:val="24"/>
              </w:rPr>
            </w:pPr>
            <w:r>
              <w:rPr>
                <w:spacing w:val="-5"/>
                <w:sz w:val="24"/>
              </w:rPr>
              <w:t>41</w:t>
            </w:r>
          </w:p>
        </w:tc>
        <w:tc>
          <w:tcPr>
            <w:tcW w:w="1408" w:type="dxa"/>
            <w:tcBorders>
              <w:top w:val="single" w:sz="4" w:space="0" w:color="000000"/>
              <w:left w:val="single" w:sz="4" w:space="0" w:color="000000"/>
              <w:bottom w:val="single" w:sz="4" w:space="0" w:color="000000"/>
              <w:right w:val="single" w:sz="4" w:space="0" w:color="000000"/>
            </w:tcBorders>
          </w:tcPr>
          <w:p w14:paraId="6D1CE9E3" w14:textId="77777777" w:rsidR="00BB66D6" w:rsidRDefault="00BB66D6" w:rsidP="00DA1009">
            <w:pPr>
              <w:spacing w:line="258" w:lineRule="exact"/>
              <w:ind w:right="96"/>
              <w:jc w:val="right"/>
              <w:rPr>
                <w:sz w:val="24"/>
              </w:rPr>
            </w:pPr>
            <w:r>
              <w:rPr>
                <w:spacing w:val="-4"/>
                <w:sz w:val="24"/>
              </w:rPr>
              <w:t>41.0</w:t>
            </w:r>
          </w:p>
        </w:tc>
        <w:tc>
          <w:tcPr>
            <w:tcW w:w="1133" w:type="dxa"/>
            <w:tcBorders>
              <w:top w:val="single" w:sz="4" w:space="0" w:color="000000"/>
              <w:left w:val="single" w:sz="4" w:space="0" w:color="000000"/>
              <w:bottom w:val="single" w:sz="4" w:space="0" w:color="000000"/>
              <w:right w:val="single" w:sz="4" w:space="0" w:color="000000"/>
            </w:tcBorders>
          </w:tcPr>
          <w:p w14:paraId="0945A3E7" w14:textId="77777777" w:rsidR="00BB66D6" w:rsidRDefault="00BB66D6" w:rsidP="00DA1009">
            <w:pPr>
              <w:spacing w:line="258" w:lineRule="exact"/>
              <w:ind w:right="98"/>
              <w:jc w:val="right"/>
              <w:rPr>
                <w:sz w:val="24"/>
              </w:rPr>
            </w:pPr>
            <w:r>
              <w:rPr>
                <w:spacing w:val="-5"/>
                <w:sz w:val="24"/>
              </w:rPr>
              <w:t>164</w:t>
            </w:r>
          </w:p>
        </w:tc>
      </w:tr>
      <w:tr w:rsidR="00BB66D6" w14:paraId="22E143DE"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4E36E94C"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BA0D81C" w14:textId="77777777" w:rsidR="00BB66D6" w:rsidRDefault="00BB66D6" w:rsidP="00DA1009">
            <w:pPr>
              <w:spacing w:line="254" w:lineRule="exact"/>
              <w:ind w:left="4"/>
              <w:rPr>
                <w:sz w:val="24"/>
              </w:rPr>
            </w:pPr>
            <w:r>
              <w:rPr>
                <w:spacing w:val="-10"/>
                <w:sz w:val="24"/>
              </w:rPr>
              <w:t>4</w:t>
            </w:r>
          </w:p>
        </w:tc>
        <w:tc>
          <w:tcPr>
            <w:tcW w:w="1408" w:type="dxa"/>
            <w:tcBorders>
              <w:top w:val="single" w:sz="4" w:space="0" w:color="000000"/>
              <w:left w:val="single" w:sz="4" w:space="0" w:color="000000"/>
              <w:bottom w:val="single" w:sz="4" w:space="0" w:color="000000"/>
              <w:right w:val="single" w:sz="4" w:space="0" w:color="000000"/>
            </w:tcBorders>
          </w:tcPr>
          <w:p w14:paraId="548F794C" w14:textId="77777777" w:rsidR="00BB66D6" w:rsidRDefault="00BB66D6" w:rsidP="00DA1009">
            <w:pPr>
              <w:spacing w:line="254" w:lineRule="exact"/>
              <w:ind w:right="96"/>
              <w:jc w:val="right"/>
              <w:rPr>
                <w:sz w:val="24"/>
              </w:rPr>
            </w:pPr>
            <w:r>
              <w:rPr>
                <w:spacing w:val="-5"/>
                <w:sz w:val="24"/>
              </w:rPr>
              <w:t>4.0</w:t>
            </w:r>
          </w:p>
        </w:tc>
        <w:tc>
          <w:tcPr>
            <w:tcW w:w="1133" w:type="dxa"/>
            <w:tcBorders>
              <w:top w:val="single" w:sz="4" w:space="0" w:color="000000"/>
              <w:left w:val="single" w:sz="4" w:space="0" w:color="000000"/>
              <w:bottom w:val="single" w:sz="4" w:space="0" w:color="000000"/>
              <w:right w:val="single" w:sz="4" w:space="0" w:color="000000"/>
            </w:tcBorders>
          </w:tcPr>
          <w:p w14:paraId="1F2D2B42" w14:textId="77777777" w:rsidR="00BB66D6" w:rsidRDefault="00BB66D6" w:rsidP="00DA1009">
            <w:pPr>
              <w:spacing w:line="254" w:lineRule="exact"/>
              <w:ind w:right="98"/>
              <w:jc w:val="right"/>
              <w:rPr>
                <w:sz w:val="24"/>
              </w:rPr>
            </w:pPr>
            <w:r>
              <w:rPr>
                <w:spacing w:val="-5"/>
                <w:sz w:val="24"/>
              </w:rPr>
              <w:t>20</w:t>
            </w:r>
          </w:p>
        </w:tc>
      </w:tr>
      <w:tr w:rsidR="00BB66D6" w14:paraId="22343685"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36F55AAA"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7DA3FC61"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1716002A"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42110687" w14:textId="77777777" w:rsidR="00BB66D6" w:rsidRDefault="00BB66D6" w:rsidP="00DA1009">
            <w:pPr>
              <w:spacing w:line="259" w:lineRule="exact"/>
              <w:ind w:right="98"/>
              <w:jc w:val="right"/>
              <w:rPr>
                <w:sz w:val="24"/>
              </w:rPr>
            </w:pPr>
            <w:r>
              <w:rPr>
                <w:spacing w:val="-5"/>
                <w:sz w:val="24"/>
              </w:rPr>
              <w:t>291</w:t>
            </w:r>
          </w:p>
        </w:tc>
      </w:tr>
      <w:tr w:rsidR="00BB66D6" w14:paraId="6D89688E"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481C5F1D"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0379AA5D" w14:textId="77777777" w:rsidR="00BB66D6" w:rsidRDefault="00BB66D6" w:rsidP="00DA1009">
            <w:pPr>
              <w:spacing w:line="257" w:lineRule="exact"/>
              <w:ind w:right="98"/>
              <w:jc w:val="right"/>
              <w:rPr>
                <w:sz w:val="24"/>
              </w:rPr>
            </w:pPr>
            <w:r>
              <w:rPr>
                <w:spacing w:val="-4"/>
                <w:sz w:val="24"/>
              </w:rPr>
              <w:t>2.91</w:t>
            </w:r>
          </w:p>
        </w:tc>
      </w:tr>
    </w:tbl>
    <w:p w14:paraId="4B7D0752" w14:textId="77777777" w:rsidR="00BB66D6" w:rsidRPr="00A17CC8" w:rsidRDefault="00BB66D6" w:rsidP="00BB66D6">
      <w:pPr>
        <w:ind w:left="1008"/>
        <w:jc w:val="center"/>
        <w:rPr>
          <w:sz w:val="20"/>
          <w:szCs w:val="20"/>
        </w:rPr>
      </w:pPr>
      <w:r w:rsidRPr="00A17CC8">
        <w:rPr>
          <w:sz w:val="20"/>
          <w:szCs w:val="20"/>
        </w:rPr>
        <w:t>Sumber</w:t>
      </w:r>
      <w:r w:rsidRPr="00A17CC8">
        <w:rPr>
          <w:spacing w:val="-5"/>
          <w:sz w:val="20"/>
          <w:szCs w:val="20"/>
        </w:rPr>
        <w:t xml:space="preserve"> </w:t>
      </w:r>
      <w:r w:rsidRPr="00A17CC8">
        <w:rPr>
          <w:sz w:val="20"/>
          <w:szCs w:val="20"/>
        </w:rPr>
        <w:t>:</w:t>
      </w:r>
      <w:r w:rsidRPr="00A17CC8">
        <w:rPr>
          <w:spacing w:val="-4"/>
          <w:sz w:val="20"/>
          <w:szCs w:val="20"/>
        </w:rPr>
        <w:t xml:space="preserve"> </w:t>
      </w:r>
      <w:r w:rsidRPr="00A17CC8">
        <w:rPr>
          <w:sz w:val="20"/>
          <w:szCs w:val="20"/>
        </w:rPr>
        <w:t>Kuesioner</w:t>
      </w:r>
      <w:r w:rsidRPr="00A17CC8">
        <w:rPr>
          <w:spacing w:val="-4"/>
          <w:sz w:val="20"/>
          <w:szCs w:val="20"/>
        </w:rPr>
        <w:t xml:space="preserve"> </w:t>
      </w:r>
      <w:r w:rsidRPr="00A17CC8">
        <w:rPr>
          <w:sz w:val="20"/>
          <w:szCs w:val="20"/>
        </w:rPr>
        <w:t>yang</w:t>
      </w:r>
      <w:r w:rsidRPr="00A17CC8">
        <w:rPr>
          <w:spacing w:val="-5"/>
          <w:sz w:val="20"/>
          <w:szCs w:val="20"/>
        </w:rPr>
        <w:t xml:space="preserve"> </w:t>
      </w:r>
      <w:r w:rsidRPr="00A17CC8">
        <w:rPr>
          <w:sz w:val="20"/>
          <w:szCs w:val="20"/>
        </w:rPr>
        <w:t>diolah,</w:t>
      </w:r>
      <w:r w:rsidRPr="00A17CC8">
        <w:rPr>
          <w:spacing w:val="-2"/>
          <w:sz w:val="20"/>
          <w:szCs w:val="20"/>
        </w:rPr>
        <w:t xml:space="preserve"> </w:t>
      </w:r>
      <w:r w:rsidRPr="00A17CC8">
        <w:rPr>
          <w:spacing w:val="-4"/>
          <w:sz w:val="20"/>
          <w:szCs w:val="20"/>
        </w:rPr>
        <w:t>2025</w:t>
      </w:r>
    </w:p>
    <w:p w14:paraId="168EB8D2" w14:textId="77777777" w:rsidR="00BB66D6" w:rsidRDefault="00BB66D6" w:rsidP="00BB66D6"/>
    <w:p w14:paraId="7C551692" w14:textId="77777777" w:rsidR="00BB66D6" w:rsidRDefault="00BB66D6" w:rsidP="00BB66D6">
      <w:pPr>
        <w:spacing w:before="233"/>
      </w:pPr>
    </w:p>
    <w:p w14:paraId="674FC769" w14:textId="77777777" w:rsidR="00BB66D6" w:rsidRPr="00A17CC8" w:rsidRDefault="00BB66D6" w:rsidP="00BB66D6">
      <w:pPr>
        <w:spacing w:line="480" w:lineRule="auto"/>
        <w:ind w:right="3" w:firstLine="708"/>
        <w:jc w:val="both"/>
        <w:rPr>
          <w:sz w:val="24"/>
          <w:szCs w:val="24"/>
        </w:rPr>
      </w:pPr>
      <w:r w:rsidRPr="00A17CC8">
        <w:rPr>
          <w:sz w:val="24"/>
          <w:szCs w:val="24"/>
        </w:rPr>
        <w:t xml:space="preserve">Berdasarkan Tabel </w:t>
      </w:r>
      <w:r>
        <w:rPr>
          <w:sz w:val="24"/>
          <w:szCs w:val="24"/>
          <w:lang w:val="en-GB"/>
        </w:rPr>
        <w:t>4.17</w:t>
      </w:r>
      <w:r w:rsidRPr="00A17CC8">
        <w:rPr>
          <w:sz w:val="24"/>
          <w:szCs w:val="24"/>
        </w:rPr>
        <w:t xml:space="preserve"> dapat diketahui tanggapan responden mengenai minuman berenergi KRATINGDAENG</w:t>
      </w:r>
      <w:r w:rsidRPr="00A17CC8">
        <w:rPr>
          <w:spacing w:val="40"/>
          <w:sz w:val="24"/>
          <w:szCs w:val="24"/>
        </w:rPr>
        <w:t xml:space="preserve"> </w:t>
      </w:r>
      <w:r w:rsidRPr="00A17CC8">
        <w:rPr>
          <w:sz w:val="24"/>
          <w:szCs w:val="24"/>
        </w:rPr>
        <w:t>memiliki rasa yang</w:t>
      </w:r>
      <w:r w:rsidRPr="00A17CC8">
        <w:rPr>
          <w:spacing w:val="-3"/>
          <w:sz w:val="24"/>
          <w:szCs w:val="24"/>
        </w:rPr>
        <w:t xml:space="preserve"> </w:t>
      </w:r>
      <w:r w:rsidRPr="00A17CC8">
        <w:rPr>
          <w:sz w:val="24"/>
          <w:szCs w:val="24"/>
        </w:rPr>
        <w:t>unik dibandingkan dengan produk minuman</w:t>
      </w:r>
      <w:r w:rsidRPr="00A17CC8">
        <w:rPr>
          <w:spacing w:val="-1"/>
          <w:sz w:val="24"/>
          <w:szCs w:val="24"/>
        </w:rPr>
        <w:t xml:space="preserve"> </w:t>
      </w:r>
      <w:r w:rsidRPr="00A17CC8">
        <w:rPr>
          <w:sz w:val="24"/>
          <w:szCs w:val="24"/>
        </w:rPr>
        <w:t>lainnya sebagian besar responden menyatakan cenderung</w:t>
      </w:r>
      <w:r w:rsidRPr="00A17CC8">
        <w:rPr>
          <w:spacing w:val="-1"/>
          <w:sz w:val="24"/>
          <w:szCs w:val="24"/>
        </w:rPr>
        <w:t xml:space="preserve"> </w:t>
      </w:r>
      <w:r w:rsidRPr="00A17CC8">
        <w:rPr>
          <w:sz w:val="24"/>
          <w:szCs w:val="24"/>
        </w:rPr>
        <w:t>setuju. Hal ini menggambarkan bahwa pelanggan menilai produk minuman energi KRATINGDAENG yang dijual sudah memiliki rasa yang unik dibandingkan dengan produk minuman lainnya. Namun terdapat beberapa respoden yang menyatakan cenderung tidak setuju. Dengan penilaian tersebut pelanggan mengganggap bahwa produk minuman</w:t>
      </w:r>
      <w:r w:rsidRPr="00A17CC8">
        <w:rPr>
          <w:spacing w:val="-2"/>
          <w:sz w:val="24"/>
          <w:szCs w:val="24"/>
        </w:rPr>
        <w:t xml:space="preserve"> </w:t>
      </w:r>
      <w:r w:rsidRPr="00A17CC8">
        <w:rPr>
          <w:sz w:val="24"/>
          <w:szCs w:val="24"/>
        </w:rPr>
        <w:t>energi KRATINGDAENG yang</w:t>
      </w:r>
      <w:r w:rsidRPr="00A17CC8">
        <w:rPr>
          <w:spacing w:val="-3"/>
          <w:sz w:val="24"/>
          <w:szCs w:val="24"/>
        </w:rPr>
        <w:t xml:space="preserve"> </w:t>
      </w:r>
      <w:r w:rsidRPr="00A17CC8">
        <w:rPr>
          <w:sz w:val="24"/>
          <w:szCs w:val="24"/>
        </w:rPr>
        <w:t>dijual kurang</w:t>
      </w:r>
      <w:r w:rsidRPr="00A17CC8">
        <w:rPr>
          <w:spacing w:val="-3"/>
          <w:sz w:val="24"/>
          <w:szCs w:val="24"/>
        </w:rPr>
        <w:t xml:space="preserve"> </w:t>
      </w:r>
      <w:r w:rsidRPr="00A17CC8">
        <w:rPr>
          <w:sz w:val="24"/>
          <w:szCs w:val="24"/>
        </w:rPr>
        <w:t>memiliki rasa yang unik dibandingkan dengan produk lainnya atau dengan kata lain sama dengan produk sejenis.</w:t>
      </w:r>
    </w:p>
    <w:p w14:paraId="7AA20864" w14:textId="77777777" w:rsidR="00BB66D6" w:rsidRDefault="00BB66D6" w:rsidP="00BB66D6"/>
    <w:p w14:paraId="3528F132" w14:textId="77777777" w:rsidR="00BB66D6" w:rsidRDefault="00BB66D6" w:rsidP="00BB66D6"/>
    <w:p w14:paraId="04F8BA25" w14:textId="77777777" w:rsidR="00756CCE" w:rsidRDefault="00756CCE" w:rsidP="00BB66D6">
      <w:pPr>
        <w:pStyle w:val="Caption"/>
        <w:jc w:val="center"/>
        <w:rPr>
          <w:b/>
          <w:bCs/>
          <w:i w:val="0"/>
          <w:iCs w:val="0"/>
          <w:color w:val="auto"/>
          <w:sz w:val="24"/>
          <w:szCs w:val="24"/>
        </w:rPr>
      </w:pPr>
      <w:bookmarkStart w:id="316" w:name="_Toc200649647"/>
      <w:bookmarkStart w:id="317" w:name="_Hlk200795192"/>
    </w:p>
    <w:p w14:paraId="72C36E82" w14:textId="77777777" w:rsidR="00756CCE" w:rsidRDefault="00756CCE" w:rsidP="00BB66D6">
      <w:pPr>
        <w:pStyle w:val="Caption"/>
        <w:jc w:val="center"/>
        <w:rPr>
          <w:b/>
          <w:bCs/>
          <w:i w:val="0"/>
          <w:iCs w:val="0"/>
          <w:color w:val="auto"/>
          <w:sz w:val="24"/>
          <w:szCs w:val="24"/>
        </w:rPr>
      </w:pPr>
    </w:p>
    <w:p w14:paraId="3CCAE69B" w14:textId="77777777" w:rsidR="00756CCE" w:rsidRDefault="00756CCE" w:rsidP="00BB66D6">
      <w:pPr>
        <w:pStyle w:val="Caption"/>
        <w:jc w:val="center"/>
        <w:rPr>
          <w:b/>
          <w:bCs/>
          <w:i w:val="0"/>
          <w:iCs w:val="0"/>
          <w:color w:val="auto"/>
          <w:sz w:val="24"/>
          <w:szCs w:val="24"/>
        </w:rPr>
      </w:pPr>
    </w:p>
    <w:p w14:paraId="738FF9FB" w14:textId="77777777" w:rsidR="00756CCE" w:rsidRDefault="00756CCE" w:rsidP="00BB66D6">
      <w:pPr>
        <w:pStyle w:val="Caption"/>
        <w:jc w:val="center"/>
        <w:rPr>
          <w:b/>
          <w:bCs/>
          <w:i w:val="0"/>
          <w:iCs w:val="0"/>
          <w:color w:val="auto"/>
          <w:sz w:val="24"/>
          <w:szCs w:val="24"/>
        </w:rPr>
      </w:pPr>
    </w:p>
    <w:p w14:paraId="7EB9D138" w14:textId="688A1048" w:rsidR="00BB66D6" w:rsidRPr="00777C5B" w:rsidRDefault="00BB66D6" w:rsidP="00BB66D6">
      <w:pPr>
        <w:pStyle w:val="Caption"/>
        <w:jc w:val="center"/>
        <w:rPr>
          <w:b/>
          <w:bCs/>
          <w:i w:val="0"/>
          <w:iCs w:val="0"/>
          <w:color w:val="auto"/>
          <w:sz w:val="24"/>
          <w:szCs w:val="24"/>
        </w:rPr>
      </w:pPr>
      <w:r w:rsidRPr="00777C5B">
        <w:rPr>
          <w:b/>
          <w:bCs/>
          <w:i w:val="0"/>
          <w:iCs w:val="0"/>
          <w:color w:val="auto"/>
          <w:sz w:val="24"/>
          <w:szCs w:val="24"/>
        </w:rPr>
        <w:lastRenderedPageBreak/>
        <w:t xml:space="preserve">Tabel 4. </w:t>
      </w:r>
      <w:r w:rsidRPr="00777C5B">
        <w:rPr>
          <w:b/>
          <w:bCs/>
          <w:i w:val="0"/>
          <w:iCs w:val="0"/>
          <w:color w:val="auto"/>
          <w:sz w:val="24"/>
          <w:szCs w:val="24"/>
        </w:rPr>
        <w:fldChar w:fldCharType="begin"/>
      </w:r>
      <w:r w:rsidRPr="00777C5B">
        <w:rPr>
          <w:b/>
          <w:bCs/>
          <w:i w:val="0"/>
          <w:iCs w:val="0"/>
          <w:color w:val="auto"/>
          <w:sz w:val="24"/>
          <w:szCs w:val="24"/>
        </w:rPr>
        <w:instrText xml:space="preserve"> SEQ Tabel_4. \* ARABIC </w:instrText>
      </w:r>
      <w:r w:rsidRPr="00777C5B">
        <w:rPr>
          <w:b/>
          <w:bCs/>
          <w:i w:val="0"/>
          <w:iCs w:val="0"/>
          <w:color w:val="auto"/>
          <w:sz w:val="24"/>
          <w:szCs w:val="24"/>
        </w:rPr>
        <w:fldChar w:fldCharType="separate"/>
      </w:r>
      <w:r w:rsidR="005022A7">
        <w:rPr>
          <w:b/>
          <w:bCs/>
          <w:i w:val="0"/>
          <w:iCs w:val="0"/>
          <w:noProof/>
          <w:color w:val="auto"/>
          <w:sz w:val="24"/>
          <w:szCs w:val="24"/>
        </w:rPr>
        <w:t>18</w:t>
      </w:r>
      <w:bookmarkEnd w:id="316"/>
      <w:r w:rsidRPr="00777C5B">
        <w:rPr>
          <w:b/>
          <w:bCs/>
          <w:i w:val="0"/>
          <w:iCs w:val="0"/>
          <w:color w:val="auto"/>
          <w:sz w:val="24"/>
          <w:szCs w:val="24"/>
        </w:rPr>
        <w:fldChar w:fldCharType="end"/>
      </w:r>
    </w:p>
    <w:p w14:paraId="399C4B2E" w14:textId="77777777" w:rsidR="00BB66D6" w:rsidRPr="00777C5B" w:rsidRDefault="00BB66D6" w:rsidP="00BB66D6">
      <w:pPr>
        <w:pStyle w:val="Caption"/>
        <w:jc w:val="center"/>
        <w:rPr>
          <w:b/>
          <w:bCs/>
          <w:i w:val="0"/>
          <w:iCs w:val="0"/>
          <w:color w:val="auto"/>
          <w:sz w:val="24"/>
          <w:szCs w:val="24"/>
        </w:rPr>
      </w:pPr>
      <w:r w:rsidRPr="00777C5B">
        <w:rPr>
          <w:b/>
          <w:bCs/>
          <w:i w:val="0"/>
          <w:iCs w:val="0"/>
          <w:color w:val="auto"/>
          <w:sz w:val="24"/>
          <w:szCs w:val="24"/>
        </w:rPr>
        <w:t>Kemasan</w:t>
      </w:r>
      <w:r w:rsidRPr="00777C5B">
        <w:rPr>
          <w:b/>
          <w:bCs/>
          <w:i w:val="0"/>
          <w:iCs w:val="0"/>
          <w:color w:val="auto"/>
          <w:spacing w:val="-3"/>
          <w:sz w:val="24"/>
          <w:szCs w:val="24"/>
        </w:rPr>
        <w:t xml:space="preserve"> </w:t>
      </w:r>
      <w:r w:rsidRPr="00777C5B">
        <w:rPr>
          <w:b/>
          <w:bCs/>
          <w:i w:val="0"/>
          <w:iCs w:val="0"/>
          <w:color w:val="auto"/>
          <w:sz w:val="24"/>
          <w:szCs w:val="24"/>
        </w:rPr>
        <w:t>Minuman</w:t>
      </w:r>
      <w:r w:rsidRPr="00777C5B">
        <w:rPr>
          <w:b/>
          <w:bCs/>
          <w:i w:val="0"/>
          <w:iCs w:val="0"/>
          <w:color w:val="auto"/>
          <w:spacing w:val="-4"/>
          <w:sz w:val="24"/>
          <w:szCs w:val="24"/>
        </w:rPr>
        <w:t xml:space="preserve"> </w:t>
      </w:r>
      <w:r w:rsidRPr="00777C5B">
        <w:rPr>
          <w:b/>
          <w:bCs/>
          <w:i w:val="0"/>
          <w:iCs w:val="0"/>
          <w:color w:val="auto"/>
          <w:sz w:val="24"/>
          <w:szCs w:val="24"/>
        </w:rPr>
        <w:t>Energi</w:t>
      </w:r>
      <w:r w:rsidRPr="00777C5B">
        <w:rPr>
          <w:b/>
          <w:bCs/>
          <w:i w:val="0"/>
          <w:iCs w:val="0"/>
          <w:color w:val="auto"/>
          <w:spacing w:val="-3"/>
          <w:sz w:val="24"/>
          <w:szCs w:val="24"/>
        </w:rPr>
        <w:t xml:space="preserve"> </w:t>
      </w:r>
      <w:r>
        <w:rPr>
          <w:b/>
          <w:bCs/>
          <w:i w:val="0"/>
          <w:iCs w:val="0"/>
          <w:color w:val="auto"/>
          <w:sz w:val="24"/>
          <w:szCs w:val="24"/>
        </w:rPr>
        <w:t>KRATINGDAENG</w:t>
      </w:r>
      <w:r w:rsidRPr="00777C5B">
        <w:rPr>
          <w:b/>
          <w:bCs/>
          <w:i w:val="0"/>
          <w:iCs w:val="0"/>
          <w:color w:val="auto"/>
          <w:spacing w:val="-3"/>
          <w:sz w:val="24"/>
          <w:szCs w:val="24"/>
        </w:rPr>
        <w:t xml:space="preserve"> </w:t>
      </w:r>
      <w:r w:rsidRPr="00777C5B">
        <w:rPr>
          <w:b/>
          <w:bCs/>
          <w:i w:val="0"/>
          <w:iCs w:val="0"/>
          <w:color w:val="auto"/>
          <w:spacing w:val="-2"/>
          <w:sz w:val="24"/>
          <w:szCs w:val="24"/>
        </w:rPr>
        <w:t>Praktis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61BEF1BD" w14:textId="77777777" w:rsidTr="00DA1009">
        <w:trPr>
          <w:trHeight w:val="553"/>
          <w:jc w:val="center"/>
        </w:trPr>
        <w:tc>
          <w:tcPr>
            <w:tcW w:w="3261" w:type="dxa"/>
            <w:shd w:val="clear" w:color="auto" w:fill="D9D9D9"/>
          </w:tcPr>
          <w:bookmarkEnd w:id="317"/>
          <w:p w14:paraId="3BFCE4AD" w14:textId="77777777" w:rsidR="00BB66D6" w:rsidRDefault="00BB66D6" w:rsidP="00DA1009">
            <w:pPr>
              <w:spacing w:before="133"/>
              <w:ind w:right="4"/>
              <w:rPr>
                <w:sz w:val="24"/>
              </w:rPr>
            </w:pPr>
            <w:r>
              <w:rPr>
                <w:spacing w:val="-2"/>
                <w:sz w:val="24"/>
              </w:rPr>
              <w:t>Tanggapan</w:t>
            </w:r>
          </w:p>
        </w:tc>
        <w:tc>
          <w:tcPr>
            <w:tcW w:w="1284" w:type="dxa"/>
            <w:shd w:val="clear" w:color="auto" w:fill="D9D9D9"/>
          </w:tcPr>
          <w:p w14:paraId="6FDD86D4" w14:textId="77777777" w:rsidR="00BB66D6" w:rsidRDefault="00BB66D6" w:rsidP="00DA1009">
            <w:pPr>
              <w:spacing w:line="269" w:lineRule="exact"/>
              <w:ind w:left="163"/>
              <w:rPr>
                <w:sz w:val="24"/>
              </w:rPr>
            </w:pPr>
            <w:r>
              <w:rPr>
                <w:spacing w:val="-2"/>
                <w:sz w:val="24"/>
              </w:rPr>
              <w:t>Frekuensi</w:t>
            </w:r>
          </w:p>
          <w:p w14:paraId="208A65E2" w14:textId="77777777" w:rsidR="00BB66D6" w:rsidRDefault="00BB66D6" w:rsidP="00DA1009">
            <w:pPr>
              <w:spacing w:line="264" w:lineRule="exact"/>
              <w:ind w:left="259"/>
              <w:rPr>
                <w:sz w:val="24"/>
              </w:rPr>
            </w:pPr>
            <w:r>
              <w:rPr>
                <w:spacing w:val="-2"/>
                <w:sz w:val="24"/>
              </w:rPr>
              <w:t>(Orang)</w:t>
            </w:r>
          </w:p>
        </w:tc>
        <w:tc>
          <w:tcPr>
            <w:tcW w:w="1408" w:type="dxa"/>
            <w:shd w:val="clear" w:color="auto" w:fill="D9D9D9"/>
          </w:tcPr>
          <w:p w14:paraId="7873541B" w14:textId="77777777" w:rsidR="00BB66D6" w:rsidRDefault="00BB66D6" w:rsidP="00DA1009">
            <w:pPr>
              <w:spacing w:line="269" w:lineRule="exact"/>
              <w:ind w:left="9" w:right="3"/>
              <w:rPr>
                <w:sz w:val="24"/>
              </w:rPr>
            </w:pPr>
            <w:r>
              <w:rPr>
                <w:spacing w:val="-2"/>
                <w:sz w:val="24"/>
              </w:rPr>
              <w:t>Persentase</w:t>
            </w:r>
          </w:p>
          <w:p w14:paraId="7B6E9B2C" w14:textId="77777777" w:rsidR="00BB66D6" w:rsidRDefault="00BB66D6" w:rsidP="00DA1009">
            <w:pPr>
              <w:spacing w:line="264" w:lineRule="exact"/>
              <w:ind w:left="9"/>
              <w:rPr>
                <w:sz w:val="24"/>
              </w:rPr>
            </w:pPr>
            <w:r>
              <w:rPr>
                <w:spacing w:val="-5"/>
                <w:sz w:val="24"/>
              </w:rPr>
              <w:t>(%)</w:t>
            </w:r>
          </w:p>
        </w:tc>
        <w:tc>
          <w:tcPr>
            <w:tcW w:w="1133" w:type="dxa"/>
            <w:shd w:val="clear" w:color="auto" w:fill="D9D9D9"/>
          </w:tcPr>
          <w:p w14:paraId="5D43E17E" w14:textId="77777777" w:rsidR="00BB66D6" w:rsidRDefault="00BB66D6" w:rsidP="00DA1009">
            <w:pPr>
              <w:spacing w:line="269" w:lineRule="exact"/>
              <w:ind w:left="308"/>
              <w:rPr>
                <w:sz w:val="24"/>
              </w:rPr>
            </w:pPr>
            <w:r>
              <w:rPr>
                <w:spacing w:val="-2"/>
                <w:sz w:val="24"/>
              </w:rPr>
              <w:t>Total</w:t>
            </w:r>
          </w:p>
          <w:p w14:paraId="102E7804" w14:textId="77777777" w:rsidR="00BB66D6" w:rsidRDefault="00BB66D6" w:rsidP="00DA1009">
            <w:pPr>
              <w:spacing w:line="264" w:lineRule="exact"/>
              <w:ind w:left="340"/>
              <w:rPr>
                <w:sz w:val="24"/>
              </w:rPr>
            </w:pPr>
            <w:r>
              <w:rPr>
                <w:spacing w:val="-4"/>
                <w:sz w:val="24"/>
              </w:rPr>
              <w:t>Skor</w:t>
            </w:r>
          </w:p>
        </w:tc>
      </w:tr>
      <w:tr w:rsidR="00BB66D6" w14:paraId="6F475E7D" w14:textId="77777777" w:rsidTr="00DA1009">
        <w:trPr>
          <w:trHeight w:val="274"/>
          <w:jc w:val="center"/>
        </w:trPr>
        <w:tc>
          <w:tcPr>
            <w:tcW w:w="3261" w:type="dxa"/>
          </w:tcPr>
          <w:p w14:paraId="754CDA04"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Pr>
          <w:p w14:paraId="2054BD0C" w14:textId="77777777" w:rsidR="00BB66D6" w:rsidRDefault="00BB66D6" w:rsidP="00DA1009">
            <w:pPr>
              <w:spacing w:line="255" w:lineRule="exact"/>
              <w:ind w:left="4"/>
              <w:rPr>
                <w:sz w:val="24"/>
              </w:rPr>
            </w:pPr>
            <w:r>
              <w:rPr>
                <w:spacing w:val="-10"/>
                <w:sz w:val="24"/>
              </w:rPr>
              <w:t>8</w:t>
            </w:r>
          </w:p>
        </w:tc>
        <w:tc>
          <w:tcPr>
            <w:tcW w:w="1408" w:type="dxa"/>
          </w:tcPr>
          <w:p w14:paraId="6DE536EB" w14:textId="77777777" w:rsidR="00BB66D6" w:rsidRDefault="00BB66D6" w:rsidP="00DA1009">
            <w:pPr>
              <w:spacing w:line="255" w:lineRule="exact"/>
              <w:ind w:right="96"/>
              <w:jc w:val="right"/>
              <w:rPr>
                <w:sz w:val="24"/>
              </w:rPr>
            </w:pPr>
            <w:r>
              <w:rPr>
                <w:spacing w:val="-5"/>
                <w:sz w:val="24"/>
              </w:rPr>
              <w:t>8.0</w:t>
            </w:r>
          </w:p>
        </w:tc>
        <w:tc>
          <w:tcPr>
            <w:tcW w:w="1133" w:type="dxa"/>
          </w:tcPr>
          <w:p w14:paraId="0D78D31B" w14:textId="77777777" w:rsidR="00BB66D6" w:rsidRDefault="00BB66D6" w:rsidP="00DA1009">
            <w:pPr>
              <w:spacing w:line="255" w:lineRule="exact"/>
              <w:ind w:right="98"/>
              <w:jc w:val="right"/>
              <w:rPr>
                <w:sz w:val="24"/>
              </w:rPr>
            </w:pPr>
            <w:r>
              <w:rPr>
                <w:spacing w:val="-10"/>
                <w:sz w:val="24"/>
              </w:rPr>
              <w:t>8</w:t>
            </w:r>
          </w:p>
        </w:tc>
      </w:tr>
      <w:tr w:rsidR="00BC258C" w14:paraId="347FA0DC" w14:textId="77777777" w:rsidTr="00BC258C">
        <w:trPr>
          <w:trHeight w:val="278"/>
          <w:jc w:val="center"/>
        </w:trPr>
        <w:tc>
          <w:tcPr>
            <w:tcW w:w="3261" w:type="dxa"/>
            <w:shd w:val="clear" w:color="auto" w:fill="D9D9D9" w:themeFill="background1" w:themeFillShade="D9"/>
          </w:tcPr>
          <w:p w14:paraId="63599E51" w14:textId="693E185B" w:rsidR="00BC258C" w:rsidRDefault="00BC258C" w:rsidP="00BC258C">
            <w:pPr>
              <w:spacing w:line="258" w:lineRule="exact"/>
              <w:ind w:left="103"/>
              <w:rPr>
                <w:sz w:val="24"/>
              </w:rPr>
            </w:pPr>
            <w:r>
              <w:rPr>
                <w:spacing w:val="-2"/>
                <w:sz w:val="24"/>
              </w:rPr>
              <w:t>Tanggapan</w:t>
            </w:r>
          </w:p>
        </w:tc>
        <w:tc>
          <w:tcPr>
            <w:tcW w:w="1284" w:type="dxa"/>
            <w:shd w:val="clear" w:color="auto" w:fill="D9D9D9" w:themeFill="background1" w:themeFillShade="D9"/>
          </w:tcPr>
          <w:p w14:paraId="0E39417D" w14:textId="77777777" w:rsidR="00BC258C" w:rsidRDefault="00BC258C" w:rsidP="00BC258C">
            <w:pPr>
              <w:spacing w:line="269" w:lineRule="exact"/>
              <w:ind w:left="163"/>
              <w:rPr>
                <w:sz w:val="24"/>
              </w:rPr>
            </w:pPr>
            <w:r>
              <w:rPr>
                <w:spacing w:val="-2"/>
                <w:sz w:val="24"/>
              </w:rPr>
              <w:t>Frekuensi</w:t>
            </w:r>
          </w:p>
          <w:p w14:paraId="001B776D" w14:textId="45921780" w:rsidR="00BC258C" w:rsidRDefault="00BC258C" w:rsidP="00BC258C">
            <w:pPr>
              <w:spacing w:line="258" w:lineRule="exact"/>
              <w:ind w:left="4"/>
              <w:rPr>
                <w:spacing w:val="-5"/>
                <w:sz w:val="24"/>
              </w:rPr>
            </w:pPr>
            <w:r>
              <w:rPr>
                <w:spacing w:val="-2"/>
                <w:sz w:val="24"/>
              </w:rPr>
              <w:t>(Orang)</w:t>
            </w:r>
          </w:p>
        </w:tc>
        <w:tc>
          <w:tcPr>
            <w:tcW w:w="1408" w:type="dxa"/>
            <w:shd w:val="clear" w:color="auto" w:fill="D9D9D9" w:themeFill="background1" w:themeFillShade="D9"/>
          </w:tcPr>
          <w:p w14:paraId="109C6118" w14:textId="77777777" w:rsidR="00BC258C" w:rsidRDefault="00BC258C" w:rsidP="00BC258C">
            <w:pPr>
              <w:spacing w:line="269" w:lineRule="exact"/>
              <w:ind w:left="9" w:right="3"/>
              <w:rPr>
                <w:sz w:val="24"/>
              </w:rPr>
            </w:pPr>
            <w:r>
              <w:rPr>
                <w:spacing w:val="-2"/>
                <w:sz w:val="24"/>
              </w:rPr>
              <w:t>Persentase</w:t>
            </w:r>
          </w:p>
          <w:p w14:paraId="38C13696" w14:textId="5A459628" w:rsidR="00BC258C" w:rsidRDefault="00BC258C" w:rsidP="00BC258C">
            <w:pPr>
              <w:spacing w:line="258" w:lineRule="exact"/>
              <w:ind w:right="96"/>
              <w:jc w:val="right"/>
              <w:rPr>
                <w:spacing w:val="-4"/>
                <w:sz w:val="24"/>
              </w:rPr>
            </w:pPr>
            <w:r>
              <w:rPr>
                <w:spacing w:val="-5"/>
                <w:sz w:val="24"/>
              </w:rPr>
              <w:t>(%)</w:t>
            </w:r>
          </w:p>
        </w:tc>
        <w:tc>
          <w:tcPr>
            <w:tcW w:w="1133" w:type="dxa"/>
            <w:shd w:val="clear" w:color="auto" w:fill="D9D9D9" w:themeFill="background1" w:themeFillShade="D9"/>
          </w:tcPr>
          <w:p w14:paraId="3A9E5E77" w14:textId="77777777" w:rsidR="00BC258C" w:rsidRDefault="00BC258C" w:rsidP="00BC258C">
            <w:pPr>
              <w:spacing w:line="269" w:lineRule="exact"/>
              <w:ind w:left="308"/>
              <w:rPr>
                <w:sz w:val="24"/>
              </w:rPr>
            </w:pPr>
            <w:r>
              <w:rPr>
                <w:spacing w:val="-2"/>
                <w:sz w:val="24"/>
              </w:rPr>
              <w:t>Total</w:t>
            </w:r>
          </w:p>
          <w:p w14:paraId="6757F5DA" w14:textId="689ABE37" w:rsidR="00BC258C" w:rsidRDefault="00BC258C" w:rsidP="00BC258C">
            <w:pPr>
              <w:spacing w:line="258" w:lineRule="exact"/>
              <w:ind w:right="98"/>
              <w:jc w:val="right"/>
              <w:rPr>
                <w:spacing w:val="-5"/>
                <w:sz w:val="24"/>
              </w:rPr>
            </w:pPr>
            <w:r>
              <w:rPr>
                <w:spacing w:val="-4"/>
                <w:sz w:val="24"/>
              </w:rPr>
              <w:t>Skor</w:t>
            </w:r>
          </w:p>
        </w:tc>
      </w:tr>
      <w:tr w:rsidR="00BC258C" w14:paraId="7D3EB4B8" w14:textId="77777777" w:rsidTr="00DA1009">
        <w:trPr>
          <w:trHeight w:val="278"/>
          <w:jc w:val="center"/>
        </w:trPr>
        <w:tc>
          <w:tcPr>
            <w:tcW w:w="3261" w:type="dxa"/>
          </w:tcPr>
          <w:p w14:paraId="2000DDA5" w14:textId="77777777" w:rsidR="00BC258C" w:rsidRDefault="00BC258C" w:rsidP="00BC258C">
            <w:pPr>
              <w:spacing w:line="258" w:lineRule="exact"/>
              <w:ind w:left="103"/>
              <w:rPr>
                <w:sz w:val="24"/>
              </w:rPr>
            </w:pPr>
            <w:r>
              <w:rPr>
                <w:sz w:val="24"/>
              </w:rPr>
              <w:t xml:space="preserve">Tidak </w:t>
            </w:r>
            <w:r>
              <w:rPr>
                <w:spacing w:val="-2"/>
                <w:sz w:val="24"/>
              </w:rPr>
              <w:t>Setuju</w:t>
            </w:r>
          </w:p>
        </w:tc>
        <w:tc>
          <w:tcPr>
            <w:tcW w:w="1284" w:type="dxa"/>
          </w:tcPr>
          <w:p w14:paraId="5C43BCB6" w14:textId="77777777" w:rsidR="00BC258C" w:rsidRDefault="00BC258C" w:rsidP="00BC258C">
            <w:pPr>
              <w:spacing w:line="258" w:lineRule="exact"/>
              <w:ind w:left="4"/>
              <w:rPr>
                <w:sz w:val="24"/>
              </w:rPr>
            </w:pPr>
            <w:r>
              <w:rPr>
                <w:spacing w:val="-5"/>
                <w:sz w:val="24"/>
              </w:rPr>
              <w:t>17</w:t>
            </w:r>
          </w:p>
        </w:tc>
        <w:tc>
          <w:tcPr>
            <w:tcW w:w="1408" w:type="dxa"/>
          </w:tcPr>
          <w:p w14:paraId="2DAB6DAE" w14:textId="77777777" w:rsidR="00BC258C" w:rsidRDefault="00BC258C" w:rsidP="00BC258C">
            <w:pPr>
              <w:spacing w:line="258" w:lineRule="exact"/>
              <w:ind w:right="96"/>
              <w:jc w:val="right"/>
              <w:rPr>
                <w:sz w:val="24"/>
              </w:rPr>
            </w:pPr>
            <w:r>
              <w:rPr>
                <w:spacing w:val="-4"/>
                <w:sz w:val="24"/>
              </w:rPr>
              <w:t>17.0</w:t>
            </w:r>
          </w:p>
        </w:tc>
        <w:tc>
          <w:tcPr>
            <w:tcW w:w="1133" w:type="dxa"/>
          </w:tcPr>
          <w:p w14:paraId="249B84B4" w14:textId="77777777" w:rsidR="00BC258C" w:rsidRDefault="00BC258C" w:rsidP="00BC258C">
            <w:pPr>
              <w:spacing w:line="258" w:lineRule="exact"/>
              <w:ind w:right="98"/>
              <w:jc w:val="right"/>
              <w:rPr>
                <w:sz w:val="24"/>
              </w:rPr>
            </w:pPr>
            <w:r>
              <w:rPr>
                <w:spacing w:val="-5"/>
                <w:sz w:val="24"/>
              </w:rPr>
              <w:t>34</w:t>
            </w:r>
          </w:p>
        </w:tc>
      </w:tr>
      <w:tr w:rsidR="00BC258C" w14:paraId="788B3CAD" w14:textId="77777777" w:rsidTr="00DA1009">
        <w:trPr>
          <w:trHeight w:val="274"/>
          <w:jc w:val="center"/>
        </w:trPr>
        <w:tc>
          <w:tcPr>
            <w:tcW w:w="3261" w:type="dxa"/>
          </w:tcPr>
          <w:p w14:paraId="69A7F40C" w14:textId="77777777" w:rsidR="00BC258C" w:rsidRDefault="00BC258C" w:rsidP="00BC258C">
            <w:pPr>
              <w:spacing w:line="254" w:lineRule="exact"/>
              <w:ind w:left="103"/>
              <w:rPr>
                <w:sz w:val="24"/>
              </w:rPr>
            </w:pPr>
            <w:r>
              <w:rPr>
                <w:spacing w:val="-2"/>
                <w:sz w:val="24"/>
              </w:rPr>
              <w:t>Cukup</w:t>
            </w:r>
          </w:p>
        </w:tc>
        <w:tc>
          <w:tcPr>
            <w:tcW w:w="1284" w:type="dxa"/>
          </w:tcPr>
          <w:p w14:paraId="6B4A5E47" w14:textId="77777777" w:rsidR="00BC258C" w:rsidRDefault="00BC258C" w:rsidP="00BC258C">
            <w:pPr>
              <w:spacing w:line="254" w:lineRule="exact"/>
              <w:ind w:left="4"/>
              <w:rPr>
                <w:sz w:val="24"/>
              </w:rPr>
            </w:pPr>
            <w:r>
              <w:rPr>
                <w:spacing w:val="-5"/>
                <w:sz w:val="24"/>
              </w:rPr>
              <w:t>30</w:t>
            </w:r>
          </w:p>
        </w:tc>
        <w:tc>
          <w:tcPr>
            <w:tcW w:w="1408" w:type="dxa"/>
          </w:tcPr>
          <w:p w14:paraId="1F0FB58B" w14:textId="77777777" w:rsidR="00BC258C" w:rsidRDefault="00BC258C" w:rsidP="00BC258C">
            <w:pPr>
              <w:spacing w:line="254" w:lineRule="exact"/>
              <w:ind w:right="96"/>
              <w:jc w:val="right"/>
              <w:rPr>
                <w:sz w:val="24"/>
              </w:rPr>
            </w:pPr>
            <w:r>
              <w:rPr>
                <w:spacing w:val="-4"/>
                <w:sz w:val="24"/>
              </w:rPr>
              <w:t>30.0</w:t>
            </w:r>
          </w:p>
        </w:tc>
        <w:tc>
          <w:tcPr>
            <w:tcW w:w="1133" w:type="dxa"/>
          </w:tcPr>
          <w:p w14:paraId="38B450C4" w14:textId="77777777" w:rsidR="00BC258C" w:rsidRDefault="00BC258C" w:rsidP="00BC258C">
            <w:pPr>
              <w:spacing w:line="254" w:lineRule="exact"/>
              <w:ind w:right="98"/>
              <w:jc w:val="right"/>
              <w:rPr>
                <w:sz w:val="24"/>
              </w:rPr>
            </w:pPr>
            <w:r>
              <w:rPr>
                <w:spacing w:val="-5"/>
                <w:sz w:val="24"/>
              </w:rPr>
              <w:t>90</w:t>
            </w:r>
          </w:p>
        </w:tc>
      </w:tr>
      <w:tr w:rsidR="00BC258C" w14:paraId="09CFD8D5" w14:textId="77777777" w:rsidTr="00DA1009">
        <w:trPr>
          <w:trHeight w:val="277"/>
          <w:jc w:val="center"/>
        </w:trPr>
        <w:tc>
          <w:tcPr>
            <w:tcW w:w="3261" w:type="dxa"/>
          </w:tcPr>
          <w:p w14:paraId="10A3B203" w14:textId="77777777" w:rsidR="00BC258C" w:rsidRDefault="00BC258C" w:rsidP="00BC258C">
            <w:pPr>
              <w:spacing w:line="258" w:lineRule="exact"/>
              <w:ind w:left="103"/>
              <w:rPr>
                <w:sz w:val="24"/>
              </w:rPr>
            </w:pPr>
            <w:r>
              <w:rPr>
                <w:spacing w:val="-2"/>
                <w:sz w:val="24"/>
              </w:rPr>
              <w:t>Setuju</w:t>
            </w:r>
          </w:p>
        </w:tc>
        <w:tc>
          <w:tcPr>
            <w:tcW w:w="1284" w:type="dxa"/>
          </w:tcPr>
          <w:p w14:paraId="72F0C5A0" w14:textId="77777777" w:rsidR="00BC258C" w:rsidRDefault="00BC258C" w:rsidP="00BC258C">
            <w:pPr>
              <w:spacing w:line="258" w:lineRule="exact"/>
              <w:ind w:left="4"/>
              <w:rPr>
                <w:sz w:val="24"/>
              </w:rPr>
            </w:pPr>
            <w:r>
              <w:rPr>
                <w:spacing w:val="-5"/>
                <w:sz w:val="24"/>
              </w:rPr>
              <w:t>40</w:t>
            </w:r>
          </w:p>
        </w:tc>
        <w:tc>
          <w:tcPr>
            <w:tcW w:w="1408" w:type="dxa"/>
          </w:tcPr>
          <w:p w14:paraId="19DA6F3B" w14:textId="77777777" w:rsidR="00BC258C" w:rsidRDefault="00BC258C" w:rsidP="00BC258C">
            <w:pPr>
              <w:spacing w:line="258" w:lineRule="exact"/>
              <w:ind w:right="96"/>
              <w:jc w:val="right"/>
              <w:rPr>
                <w:sz w:val="24"/>
              </w:rPr>
            </w:pPr>
            <w:r>
              <w:rPr>
                <w:spacing w:val="-4"/>
                <w:sz w:val="24"/>
              </w:rPr>
              <w:t>40.0</w:t>
            </w:r>
          </w:p>
        </w:tc>
        <w:tc>
          <w:tcPr>
            <w:tcW w:w="1133" w:type="dxa"/>
          </w:tcPr>
          <w:p w14:paraId="6BE9F7AF" w14:textId="77777777" w:rsidR="00BC258C" w:rsidRDefault="00BC258C" w:rsidP="00BC258C">
            <w:pPr>
              <w:spacing w:line="258" w:lineRule="exact"/>
              <w:ind w:right="98"/>
              <w:jc w:val="right"/>
              <w:rPr>
                <w:sz w:val="24"/>
              </w:rPr>
            </w:pPr>
            <w:r>
              <w:rPr>
                <w:spacing w:val="-5"/>
                <w:sz w:val="24"/>
              </w:rPr>
              <w:t>160</w:t>
            </w:r>
          </w:p>
        </w:tc>
      </w:tr>
      <w:tr w:rsidR="00BC258C" w14:paraId="2127E7DF" w14:textId="77777777" w:rsidTr="00DA1009">
        <w:trPr>
          <w:trHeight w:val="274"/>
          <w:jc w:val="center"/>
        </w:trPr>
        <w:tc>
          <w:tcPr>
            <w:tcW w:w="3261" w:type="dxa"/>
          </w:tcPr>
          <w:p w14:paraId="05BE185B" w14:textId="77777777" w:rsidR="00BC258C" w:rsidRDefault="00BC258C" w:rsidP="00BC258C">
            <w:pPr>
              <w:spacing w:line="254" w:lineRule="exact"/>
              <w:ind w:left="103"/>
              <w:rPr>
                <w:sz w:val="24"/>
              </w:rPr>
            </w:pPr>
            <w:r>
              <w:rPr>
                <w:sz w:val="24"/>
              </w:rPr>
              <w:t>Sangat</w:t>
            </w:r>
            <w:r>
              <w:rPr>
                <w:spacing w:val="-5"/>
                <w:sz w:val="24"/>
              </w:rPr>
              <w:t xml:space="preserve"> </w:t>
            </w:r>
            <w:r>
              <w:rPr>
                <w:spacing w:val="-2"/>
                <w:sz w:val="24"/>
              </w:rPr>
              <w:t>Setuju</w:t>
            </w:r>
          </w:p>
        </w:tc>
        <w:tc>
          <w:tcPr>
            <w:tcW w:w="1284" w:type="dxa"/>
          </w:tcPr>
          <w:p w14:paraId="68B91EA4" w14:textId="77777777" w:rsidR="00BC258C" w:rsidRDefault="00BC258C" w:rsidP="00BC258C">
            <w:pPr>
              <w:spacing w:line="254" w:lineRule="exact"/>
              <w:ind w:left="4"/>
              <w:rPr>
                <w:sz w:val="24"/>
              </w:rPr>
            </w:pPr>
            <w:r>
              <w:rPr>
                <w:spacing w:val="-10"/>
                <w:sz w:val="24"/>
              </w:rPr>
              <w:t>5</w:t>
            </w:r>
          </w:p>
        </w:tc>
        <w:tc>
          <w:tcPr>
            <w:tcW w:w="1408" w:type="dxa"/>
          </w:tcPr>
          <w:p w14:paraId="20D973A3" w14:textId="77777777" w:rsidR="00BC258C" w:rsidRDefault="00BC258C" w:rsidP="00BC258C">
            <w:pPr>
              <w:spacing w:line="254" w:lineRule="exact"/>
              <w:ind w:right="96"/>
              <w:jc w:val="right"/>
              <w:rPr>
                <w:sz w:val="24"/>
              </w:rPr>
            </w:pPr>
            <w:r>
              <w:rPr>
                <w:spacing w:val="-5"/>
                <w:sz w:val="24"/>
              </w:rPr>
              <w:t>5.0</w:t>
            </w:r>
          </w:p>
        </w:tc>
        <w:tc>
          <w:tcPr>
            <w:tcW w:w="1133" w:type="dxa"/>
          </w:tcPr>
          <w:p w14:paraId="513609EF" w14:textId="77777777" w:rsidR="00BC258C" w:rsidRDefault="00BC258C" w:rsidP="00BC258C">
            <w:pPr>
              <w:spacing w:line="254" w:lineRule="exact"/>
              <w:ind w:right="98"/>
              <w:jc w:val="right"/>
              <w:rPr>
                <w:sz w:val="24"/>
              </w:rPr>
            </w:pPr>
            <w:r>
              <w:rPr>
                <w:spacing w:val="-5"/>
                <w:sz w:val="24"/>
              </w:rPr>
              <w:t>25</w:t>
            </w:r>
          </w:p>
        </w:tc>
      </w:tr>
      <w:tr w:rsidR="00BC258C" w14:paraId="09567F1F" w14:textId="77777777" w:rsidTr="00DA1009">
        <w:trPr>
          <w:trHeight w:val="278"/>
          <w:jc w:val="center"/>
        </w:trPr>
        <w:tc>
          <w:tcPr>
            <w:tcW w:w="3261" w:type="dxa"/>
          </w:tcPr>
          <w:p w14:paraId="12F72BE2" w14:textId="77777777" w:rsidR="00BC258C" w:rsidRDefault="00BC258C" w:rsidP="00BC258C">
            <w:pPr>
              <w:spacing w:line="259" w:lineRule="exact"/>
              <w:ind w:left="103"/>
              <w:rPr>
                <w:sz w:val="24"/>
              </w:rPr>
            </w:pPr>
            <w:r>
              <w:rPr>
                <w:spacing w:val="-2"/>
                <w:sz w:val="24"/>
              </w:rPr>
              <w:t>Jumlah</w:t>
            </w:r>
          </w:p>
        </w:tc>
        <w:tc>
          <w:tcPr>
            <w:tcW w:w="1284" w:type="dxa"/>
          </w:tcPr>
          <w:p w14:paraId="2F5B36B9" w14:textId="77777777" w:rsidR="00BC258C" w:rsidRDefault="00BC258C" w:rsidP="00BC258C">
            <w:pPr>
              <w:spacing w:line="259" w:lineRule="exact"/>
              <w:ind w:left="4"/>
              <w:rPr>
                <w:sz w:val="24"/>
              </w:rPr>
            </w:pPr>
            <w:r>
              <w:rPr>
                <w:spacing w:val="-5"/>
                <w:sz w:val="24"/>
              </w:rPr>
              <w:t>100</w:t>
            </w:r>
          </w:p>
        </w:tc>
        <w:tc>
          <w:tcPr>
            <w:tcW w:w="1408" w:type="dxa"/>
          </w:tcPr>
          <w:p w14:paraId="594F24D5" w14:textId="77777777" w:rsidR="00BC258C" w:rsidRDefault="00BC258C" w:rsidP="00BC258C">
            <w:pPr>
              <w:spacing w:line="259" w:lineRule="exact"/>
              <w:ind w:right="96"/>
              <w:jc w:val="right"/>
              <w:rPr>
                <w:sz w:val="24"/>
              </w:rPr>
            </w:pPr>
            <w:r>
              <w:rPr>
                <w:spacing w:val="-5"/>
                <w:sz w:val="24"/>
              </w:rPr>
              <w:t>100</w:t>
            </w:r>
          </w:p>
        </w:tc>
        <w:tc>
          <w:tcPr>
            <w:tcW w:w="1133" w:type="dxa"/>
          </w:tcPr>
          <w:p w14:paraId="4C44E01C" w14:textId="77777777" w:rsidR="00BC258C" w:rsidRDefault="00BC258C" w:rsidP="00BC258C">
            <w:pPr>
              <w:spacing w:line="259" w:lineRule="exact"/>
              <w:ind w:right="98"/>
              <w:jc w:val="right"/>
              <w:rPr>
                <w:sz w:val="24"/>
              </w:rPr>
            </w:pPr>
            <w:r>
              <w:rPr>
                <w:spacing w:val="-5"/>
                <w:sz w:val="24"/>
              </w:rPr>
              <w:t>317</w:t>
            </w:r>
          </w:p>
        </w:tc>
      </w:tr>
      <w:tr w:rsidR="00BC258C" w14:paraId="7CBC935C" w14:textId="77777777" w:rsidTr="00DA1009">
        <w:trPr>
          <w:trHeight w:val="277"/>
          <w:jc w:val="center"/>
        </w:trPr>
        <w:tc>
          <w:tcPr>
            <w:tcW w:w="5953" w:type="dxa"/>
            <w:gridSpan w:val="3"/>
            <w:shd w:val="clear" w:color="auto" w:fill="D9D9D9"/>
          </w:tcPr>
          <w:p w14:paraId="56577FC8" w14:textId="77777777" w:rsidR="00BC258C" w:rsidRDefault="00BC258C" w:rsidP="00BC258C">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shd w:val="clear" w:color="auto" w:fill="D9D9D9"/>
          </w:tcPr>
          <w:p w14:paraId="75CE0C58" w14:textId="77777777" w:rsidR="00BC258C" w:rsidRDefault="00BC258C" w:rsidP="00BC258C">
            <w:pPr>
              <w:spacing w:line="257" w:lineRule="exact"/>
              <w:ind w:right="98"/>
              <w:jc w:val="right"/>
              <w:rPr>
                <w:sz w:val="24"/>
              </w:rPr>
            </w:pPr>
            <w:r>
              <w:rPr>
                <w:spacing w:val="-4"/>
                <w:sz w:val="24"/>
              </w:rPr>
              <w:t>3.17</w:t>
            </w:r>
          </w:p>
        </w:tc>
      </w:tr>
    </w:tbl>
    <w:p w14:paraId="696E3950" w14:textId="77777777" w:rsidR="00BB66D6" w:rsidRPr="00A17CC8" w:rsidRDefault="00BB66D6" w:rsidP="00BB66D6">
      <w:pPr>
        <w:ind w:left="1008"/>
        <w:jc w:val="center"/>
        <w:rPr>
          <w:sz w:val="20"/>
          <w:szCs w:val="20"/>
        </w:rPr>
      </w:pPr>
      <w:r w:rsidRPr="00A17CC8">
        <w:rPr>
          <w:sz w:val="20"/>
          <w:szCs w:val="20"/>
        </w:rPr>
        <w:t>Sumber</w:t>
      </w:r>
      <w:r w:rsidRPr="00A17CC8">
        <w:rPr>
          <w:spacing w:val="-5"/>
          <w:sz w:val="20"/>
          <w:szCs w:val="20"/>
        </w:rPr>
        <w:t xml:space="preserve"> </w:t>
      </w:r>
      <w:r w:rsidRPr="00A17CC8">
        <w:rPr>
          <w:sz w:val="20"/>
          <w:szCs w:val="20"/>
        </w:rPr>
        <w:t>:</w:t>
      </w:r>
      <w:r w:rsidRPr="00A17CC8">
        <w:rPr>
          <w:spacing w:val="-4"/>
          <w:sz w:val="20"/>
          <w:szCs w:val="20"/>
        </w:rPr>
        <w:t xml:space="preserve"> </w:t>
      </w:r>
      <w:r w:rsidRPr="00A17CC8">
        <w:rPr>
          <w:sz w:val="20"/>
          <w:szCs w:val="20"/>
        </w:rPr>
        <w:t>Kuesioner</w:t>
      </w:r>
      <w:r w:rsidRPr="00A17CC8">
        <w:rPr>
          <w:spacing w:val="-4"/>
          <w:sz w:val="20"/>
          <w:szCs w:val="20"/>
        </w:rPr>
        <w:t xml:space="preserve"> </w:t>
      </w:r>
      <w:r w:rsidRPr="00A17CC8">
        <w:rPr>
          <w:sz w:val="20"/>
          <w:szCs w:val="20"/>
        </w:rPr>
        <w:t>yang</w:t>
      </w:r>
      <w:r w:rsidRPr="00A17CC8">
        <w:rPr>
          <w:spacing w:val="-5"/>
          <w:sz w:val="20"/>
          <w:szCs w:val="20"/>
        </w:rPr>
        <w:t xml:space="preserve"> </w:t>
      </w:r>
      <w:r w:rsidRPr="00A17CC8">
        <w:rPr>
          <w:sz w:val="20"/>
          <w:szCs w:val="20"/>
        </w:rPr>
        <w:t>diolah,</w:t>
      </w:r>
      <w:r w:rsidRPr="00A17CC8">
        <w:rPr>
          <w:spacing w:val="2"/>
          <w:sz w:val="20"/>
          <w:szCs w:val="20"/>
        </w:rPr>
        <w:t xml:space="preserve"> </w:t>
      </w:r>
      <w:r w:rsidRPr="00A17CC8">
        <w:rPr>
          <w:spacing w:val="-4"/>
          <w:sz w:val="20"/>
          <w:szCs w:val="20"/>
        </w:rPr>
        <w:t>2025</w:t>
      </w:r>
    </w:p>
    <w:p w14:paraId="4499ACDF" w14:textId="77777777" w:rsidR="00BB66D6" w:rsidRPr="00A17CC8" w:rsidRDefault="00BB66D6" w:rsidP="00BB66D6">
      <w:pPr>
        <w:spacing w:before="233" w:line="480" w:lineRule="auto"/>
        <w:ind w:right="3" w:firstLine="708"/>
        <w:jc w:val="both"/>
        <w:rPr>
          <w:sz w:val="24"/>
          <w:szCs w:val="24"/>
        </w:rPr>
      </w:pPr>
      <w:r w:rsidRPr="00A17CC8">
        <w:rPr>
          <w:sz w:val="24"/>
          <w:szCs w:val="24"/>
        </w:rPr>
        <w:t xml:space="preserve">Berdasarkan Tabel </w:t>
      </w:r>
      <w:r>
        <w:rPr>
          <w:sz w:val="24"/>
          <w:szCs w:val="24"/>
          <w:lang w:val="en-GB"/>
        </w:rPr>
        <w:t xml:space="preserve">4.18 </w:t>
      </w:r>
      <w:r w:rsidRPr="00A17CC8">
        <w:rPr>
          <w:sz w:val="24"/>
          <w:szCs w:val="24"/>
        </w:rPr>
        <w:t>dapat diketahui tanggapan responden mengenai kemasan minuman energi KRATINGDAENG sebagian besar responden menyatakan</w:t>
      </w:r>
      <w:r w:rsidRPr="00A17CC8">
        <w:rPr>
          <w:spacing w:val="40"/>
          <w:sz w:val="24"/>
          <w:szCs w:val="24"/>
        </w:rPr>
        <w:t xml:space="preserve"> </w:t>
      </w:r>
      <w:r w:rsidRPr="00A17CC8">
        <w:rPr>
          <w:sz w:val="24"/>
          <w:szCs w:val="24"/>
        </w:rPr>
        <w:t>cenderung setuju terhadap pernyataan di atas. Hal ini menggambarkan bahwa pelanggan menilai minuman energi KRATINGDAENG yang dijual sudah praktis. Namun terdapat beberapa respoden yang menyatakan cenderung tidak setuju terhadap pernyataan di atas. Dengan penilaian tersebut pelanggan mengganggap bahwa minuman energi KRATINGDAENG yang dijual kurang memiliki kemasan yang praktis.</w:t>
      </w:r>
    </w:p>
    <w:p w14:paraId="5689B5AF" w14:textId="77777777" w:rsidR="00BB66D6" w:rsidRDefault="00BB66D6" w:rsidP="00BB66D6">
      <w:pPr>
        <w:pStyle w:val="Heading4"/>
        <w:numPr>
          <w:ilvl w:val="0"/>
          <w:numId w:val="81"/>
        </w:numPr>
        <w:spacing w:before="5"/>
        <w:ind w:left="426" w:hanging="424"/>
        <w:jc w:val="both"/>
      </w:pPr>
      <w:bookmarkStart w:id="318" w:name="_Toc200635070"/>
      <w:r>
        <w:t>Dimensi</w:t>
      </w:r>
      <w:r>
        <w:rPr>
          <w:spacing w:val="-1"/>
        </w:rPr>
        <w:t xml:space="preserve"> </w:t>
      </w:r>
      <w:r>
        <w:t>Kesesuaian</w:t>
      </w:r>
      <w:r>
        <w:rPr>
          <w:spacing w:val="-7"/>
        </w:rPr>
        <w:t xml:space="preserve"> </w:t>
      </w:r>
      <w:r>
        <w:t>Dengan</w:t>
      </w:r>
      <w:r>
        <w:rPr>
          <w:spacing w:val="-6"/>
        </w:rPr>
        <w:t xml:space="preserve"> </w:t>
      </w:r>
      <w:r>
        <w:rPr>
          <w:spacing w:val="-2"/>
        </w:rPr>
        <w:t>Spesifikasi</w:t>
      </w:r>
      <w:bookmarkEnd w:id="318"/>
    </w:p>
    <w:p w14:paraId="7C0BF022" w14:textId="77777777" w:rsidR="00BB66D6" w:rsidRPr="00A17CC8" w:rsidRDefault="00BB66D6" w:rsidP="00BB66D6">
      <w:pPr>
        <w:spacing w:before="272" w:line="480" w:lineRule="auto"/>
        <w:ind w:right="3" w:firstLine="426"/>
        <w:jc w:val="both"/>
        <w:rPr>
          <w:sz w:val="24"/>
          <w:szCs w:val="24"/>
        </w:rPr>
      </w:pPr>
      <w:r w:rsidRPr="00A17CC8">
        <w:rPr>
          <w:sz w:val="24"/>
          <w:szCs w:val="24"/>
        </w:rPr>
        <w:t>Kesesuaian dengan spesifikasi produk diukur dengan tiga indikator yaitu manfaat minuman energi KRATINGDAENG</w:t>
      </w:r>
      <w:r w:rsidRPr="00A17CC8">
        <w:rPr>
          <w:spacing w:val="40"/>
          <w:sz w:val="24"/>
          <w:szCs w:val="24"/>
        </w:rPr>
        <w:t xml:space="preserve"> </w:t>
      </w:r>
      <w:r w:rsidRPr="00A17CC8">
        <w:rPr>
          <w:sz w:val="24"/>
          <w:szCs w:val="24"/>
        </w:rPr>
        <w:t>sesuai dengan yang di, komposisi kandungan dalam minuman energi</w:t>
      </w:r>
      <w:r w:rsidRPr="00A17CC8">
        <w:rPr>
          <w:spacing w:val="40"/>
          <w:sz w:val="24"/>
          <w:szCs w:val="24"/>
        </w:rPr>
        <w:t xml:space="preserve"> </w:t>
      </w:r>
      <w:r w:rsidRPr="00A17CC8">
        <w:rPr>
          <w:sz w:val="24"/>
          <w:szCs w:val="24"/>
        </w:rPr>
        <w:t>KRATINGDAENG</w:t>
      </w:r>
      <w:r w:rsidRPr="00A17CC8">
        <w:rPr>
          <w:spacing w:val="80"/>
          <w:sz w:val="24"/>
          <w:szCs w:val="24"/>
        </w:rPr>
        <w:t xml:space="preserve"> </w:t>
      </w:r>
      <w:r w:rsidRPr="00A17CC8">
        <w:rPr>
          <w:sz w:val="24"/>
          <w:szCs w:val="24"/>
        </w:rPr>
        <w:t>memberikan manfaat dan tulisan yang terdapat dalam produk minuman berenergi KRATINGDAENG bermanfaat . Berikut ini tanggapan responden yang berhubungan dengan kesesuaian dengan spesifikasi produk:</w:t>
      </w:r>
    </w:p>
    <w:p w14:paraId="71084854" w14:textId="77777777" w:rsidR="00BB66D6" w:rsidRDefault="00BB66D6" w:rsidP="00BB66D6"/>
    <w:p w14:paraId="65CBA1A5" w14:textId="77777777" w:rsidR="00BB66D6" w:rsidRDefault="00BB66D6" w:rsidP="00BB66D6">
      <w:pPr>
        <w:spacing w:before="32"/>
      </w:pPr>
    </w:p>
    <w:p w14:paraId="50051CC5" w14:textId="1D6DEA31" w:rsidR="00BB66D6" w:rsidRPr="00777C5B" w:rsidRDefault="00BB66D6" w:rsidP="00BB66D6">
      <w:pPr>
        <w:pStyle w:val="Caption"/>
        <w:jc w:val="center"/>
        <w:rPr>
          <w:b/>
          <w:bCs/>
          <w:i w:val="0"/>
          <w:iCs w:val="0"/>
          <w:color w:val="auto"/>
          <w:sz w:val="24"/>
          <w:szCs w:val="24"/>
        </w:rPr>
      </w:pPr>
      <w:bookmarkStart w:id="319" w:name="_Toc200649648"/>
      <w:bookmarkStart w:id="320" w:name="_Hlk200795237"/>
      <w:r w:rsidRPr="00777C5B">
        <w:rPr>
          <w:b/>
          <w:bCs/>
          <w:i w:val="0"/>
          <w:iCs w:val="0"/>
          <w:color w:val="auto"/>
          <w:sz w:val="24"/>
          <w:szCs w:val="24"/>
        </w:rPr>
        <w:t xml:space="preserve">Tabel 4. </w:t>
      </w:r>
      <w:r w:rsidRPr="00777C5B">
        <w:rPr>
          <w:b/>
          <w:bCs/>
          <w:i w:val="0"/>
          <w:iCs w:val="0"/>
          <w:color w:val="auto"/>
          <w:sz w:val="24"/>
          <w:szCs w:val="24"/>
        </w:rPr>
        <w:fldChar w:fldCharType="begin"/>
      </w:r>
      <w:r w:rsidRPr="00777C5B">
        <w:rPr>
          <w:b/>
          <w:bCs/>
          <w:i w:val="0"/>
          <w:iCs w:val="0"/>
          <w:color w:val="auto"/>
          <w:sz w:val="24"/>
          <w:szCs w:val="24"/>
        </w:rPr>
        <w:instrText xml:space="preserve"> SEQ Tabel_4. \* ARABIC </w:instrText>
      </w:r>
      <w:r w:rsidRPr="00777C5B">
        <w:rPr>
          <w:b/>
          <w:bCs/>
          <w:i w:val="0"/>
          <w:iCs w:val="0"/>
          <w:color w:val="auto"/>
          <w:sz w:val="24"/>
          <w:szCs w:val="24"/>
        </w:rPr>
        <w:fldChar w:fldCharType="separate"/>
      </w:r>
      <w:r w:rsidR="005022A7">
        <w:rPr>
          <w:b/>
          <w:bCs/>
          <w:i w:val="0"/>
          <w:iCs w:val="0"/>
          <w:noProof/>
          <w:color w:val="auto"/>
          <w:sz w:val="24"/>
          <w:szCs w:val="24"/>
        </w:rPr>
        <w:t>19</w:t>
      </w:r>
      <w:bookmarkEnd w:id="319"/>
      <w:r w:rsidRPr="00777C5B">
        <w:rPr>
          <w:b/>
          <w:bCs/>
          <w:i w:val="0"/>
          <w:iCs w:val="0"/>
          <w:color w:val="auto"/>
          <w:sz w:val="24"/>
          <w:szCs w:val="24"/>
        </w:rPr>
        <w:fldChar w:fldCharType="end"/>
      </w:r>
    </w:p>
    <w:p w14:paraId="6F2D85A2" w14:textId="77777777" w:rsidR="00BB66D6" w:rsidRPr="00777C5B" w:rsidRDefault="00BB66D6" w:rsidP="00BB66D6">
      <w:pPr>
        <w:pStyle w:val="Caption"/>
        <w:jc w:val="center"/>
        <w:rPr>
          <w:b/>
          <w:bCs/>
          <w:i w:val="0"/>
          <w:iCs w:val="0"/>
          <w:color w:val="auto"/>
          <w:sz w:val="24"/>
          <w:szCs w:val="24"/>
        </w:rPr>
      </w:pPr>
      <w:r w:rsidRPr="00777C5B">
        <w:rPr>
          <w:b/>
          <w:bCs/>
          <w:i w:val="0"/>
          <w:iCs w:val="0"/>
          <w:color w:val="auto"/>
          <w:sz w:val="24"/>
          <w:szCs w:val="24"/>
        </w:rPr>
        <w:t>Manfaat</w:t>
      </w:r>
      <w:r w:rsidRPr="00777C5B">
        <w:rPr>
          <w:b/>
          <w:bCs/>
          <w:i w:val="0"/>
          <w:iCs w:val="0"/>
          <w:color w:val="auto"/>
          <w:spacing w:val="-6"/>
          <w:sz w:val="24"/>
          <w:szCs w:val="24"/>
        </w:rPr>
        <w:t xml:space="preserve"> </w:t>
      </w:r>
      <w:r w:rsidRPr="00777C5B">
        <w:rPr>
          <w:b/>
          <w:bCs/>
          <w:i w:val="0"/>
          <w:iCs w:val="0"/>
          <w:color w:val="auto"/>
          <w:sz w:val="24"/>
          <w:szCs w:val="24"/>
        </w:rPr>
        <w:t>minuman</w:t>
      </w:r>
      <w:r w:rsidRPr="00777C5B">
        <w:rPr>
          <w:b/>
          <w:bCs/>
          <w:i w:val="0"/>
          <w:iCs w:val="0"/>
          <w:color w:val="auto"/>
          <w:spacing w:val="-11"/>
          <w:sz w:val="24"/>
          <w:szCs w:val="24"/>
        </w:rPr>
        <w:t xml:space="preserve"> </w:t>
      </w:r>
      <w:r w:rsidRPr="00777C5B">
        <w:rPr>
          <w:b/>
          <w:bCs/>
          <w:i w:val="0"/>
          <w:iCs w:val="0"/>
          <w:color w:val="auto"/>
          <w:sz w:val="24"/>
          <w:szCs w:val="24"/>
        </w:rPr>
        <w:t>energi</w:t>
      </w:r>
      <w:r w:rsidRPr="00777C5B">
        <w:rPr>
          <w:b/>
          <w:bCs/>
          <w:i w:val="0"/>
          <w:iCs w:val="0"/>
          <w:color w:val="auto"/>
          <w:spacing w:val="-6"/>
          <w:sz w:val="24"/>
          <w:szCs w:val="24"/>
        </w:rPr>
        <w:t xml:space="preserve"> </w:t>
      </w:r>
      <w:r>
        <w:rPr>
          <w:b/>
          <w:bCs/>
          <w:i w:val="0"/>
          <w:iCs w:val="0"/>
          <w:color w:val="auto"/>
          <w:sz w:val="24"/>
          <w:szCs w:val="24"/>
        </w:rPr>
        <w:t>KRATINGDAENG</w:t>
      </w:r>
      <w:r w:rsidRPr="00777C5B">
        <w:rPr>
          <w:b/>
          <w:bCs/>
          <w:i w:val="0"/>
          <w:iCs w:val="0"/>
          <w:color w:val="auto"/>
          <w:spacing w:val="40"/>
          <w:sz w:val="24"/>
          <w:szCs w:val="24"/>
        </w:rPr>
        <w:t xml:space="preserve"> </w:t>
      </w:r>
      <w:r w:rsidRPr="00777C5B">
        <w:rPr>
          <w:b/>
          <w:bCs/>
          <w:i w:val="0"/>
          <w:iCs w:val="0"/>
          <w:color w:val="auto"/>
          <w:sz w:val="24"/>
          <w:szCs w:val="24"/>
        </w:rPr>
        <w:t>sesuai</w:t>
      </w:r>
      <w:r w:rsidRPr="00777C5B">
        <w:rPr>
          <w:b/>
          <w:bCs/>
          <w:i w:val="0"/>
          <w:iCs w:val="0"/>
          <w:color w:val="auto"/>
          <w:spacing w:val="-6"/>
          <w:sz w:val="24"/>
          <w:szCs w:val="24"/>
        </w:rPr>
        <w:t xml:space="preserve"> </w:t>
      </w:r>
      <w:r w:rsidRPr="00777C5B">
        <w:rPr>
          <w:b/>
          <w:bCs/>
          <w:i w:val="0"/>
          <w:iCs w:val="0"/>
          <w:color w:val="auto"/>
          <w:sz w:val="24"/>
          <w:szCs w:val="24"/>
        </w:rPr>
        <w:t>dengan yang di iklankan</w:t>
      </w:r>
      <w:r w:rsidRPr="00777C5B">
        <w:rPr>
          <w:b/>
          <w:bCs/>
          <w:i w:val="0"/>
          <w:iCs w:val="0"/>
          <w:color w:val="auto"/>
          <w:spacing w:val="40"/>
          <w:sz w:val="24"/>
          <w:szCs w:val="24"/>
        </w:rPr>
        <w:t xml:space="preserve"> </w:t>
      </w:r>
      <w:r w:rsidRPr="00777C5B">
        <w:rPr>
          <w:b/>
          <w:bCs/>
          <w:i w:val="0"/>
          <w:iCs w:val="0"/>
          <w:color w:val="auto"/>
          <w:sz w:val="24"/>
          <w:szCs w:val="24"/>
        </w:rPr>
        <w:t>(menjaga stamina, dll )</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7D9AD28C"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20"/>
          <w:p w14:paraId="406C9069"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1FECF007" w14:textId="77777777" w:rsidR="00BB66D6" w:rsidRDefault="00BB66D6" w:rsidP="00DA1009">
            <w:pPr>
              <w:spacing w:line="269" w:lineRule="exact"/>
              <w:ind w:left="163"/>
              <w:rPr>
                <w:sz w:val="24"/>
              </w:rPr>
            </w:pPr>
            <w:r>
              <w:rPr>
                <w:spacing w:val="-2"/>
                <w:sz w:val="24"/>
              </w:rPr>
              <w:t>Frekuensi</w:t>
            </w:r>
          </w:p>
          <w:p w14:paraId="5FC0F4E3"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087F9916" w14:textId="77777777" w:rsidR="00BB66D6" w:rsidRDefault="00BB66D6" w:rsidP="00DA1009">
            <w:pPr>
              <w:spacing w:line="269" w:lineRule="exact"/>
              <w:ind w:left="9" w:right="3"/>
              <w:rPr>
                <w:sz w:val="24"/>
              </w:rPr>
            </w:pPr>
            <w:r>
              <w:rPr>
                <w:spacing w:val="-2"/>
                <w:sz w:val="24"/>
              </w:rPr>
              <w:t>Persentase</w:t>
            </w:r>
          </w:p>
          <w:p w14:paraId="222094B2"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56F530E0" w14:textId="77777777" w:rsidR="00BB66D6" w:rsidRDefault="00BB66D6" w:rsidP="00DA1009">
            <w:pPr>
              <w:spacing w:line="269" w:lineRule="exact"/>
              <w:ind w:left="308"/>
              <w:rPr>
                <w:sz w:val="24"/>
              </w:rPr>
            </w:pPr>
            <w:r>
              <w:rPr>
                <w:spacing w:val="-2"/>
                <w:sz w:val="24"/>
              </w:rPr>
              <w:t>Total</w:t>
            </w:r>
          </w:p>
          <w:p w14:paraId="1760F4C4" w14:textId="77777777" w:rsidR="00BB66D6" w:rsidRDefault="00BB66D6" w:rsidP="00DA1009">
            <w:pPr>
              <w:spacing w:line="264" w:lineRule="exact"/>
              <w:ind w:left="340"/>
              <w:rPr>
                <w:sz w:val="24"/>
              </w:rPr>
            </w:pPr>
            <w:r>
              <w:rPr>
                <w:spacing w:val="-4"/>
                <w:sz w:val="24"/>
              </w:rPr>
              <w:t>Skor</w:t>
            </w:r>
          </w:p>
        </w:tc>
      </w:tr>
      <w:tr w:rsidR="00BB66D6" w14:paraId="5734B5B1"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378C52C6"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1D5050F8" w14:textId="77777777" w:rsidR="00BB66D6" w:rsidRDefault="00BB66D6" w:rsidP="00DA1009">
            <w:pPr>
              <w:spacing w:line="255" w:lineRule="exact"/>
              <w:ind w:left="4"/>
              <w:rPr>
                <w:sz w:val="24"/>
              </w:rPr>
            </w:pPr>
            <w:r>
              <w:rPr>
                <w:spacing w:val="-5"/>
                <w:sz w:val="24"/>
              </w:rPr>
              <w:t>11</w:t>
            </w:r>
          </w:p>
        </w:tc>
        <w:tc>
          <w:tcPr>
            <w:tcW w:w="1408" w:type="dxa"/>
            <w:tcBorders>
              <w:top w:val="nil"/>
              <w:left w:val="single" w:sz="4" w:space="0" w:color="000000"/>
              <w:bottom w:val="single" w:sz="4" w:space="0" w:color="000000"/>
              <w:right w:val="single" w:sz="4" w:space="0" w:color="000000"/>
            </w:tcBorders>
          </w:tcPr>
          <w:p w14:paraId="2D3F082C" w14:textId="77777777" w:rsidR="00BB66D6" w:rsidRDefault="00BB66D6" w:rsidP="00DA1009">
            <w:pPr>
              <w:spacing w:line="255" w:lineRule="exact"/>
              <w:ind w:right="96"/>
              <w:jc w:val="right"/>
              <w:rPr>
                <w:sz w:val="24"/>
              </w:rPr>
            </w:pPr>
            <w:r>
              <w:rPr>
                <w:spacing w:val="-4"/>
                <w:sz w:val="24"/>
              </w:rPr>
              <w:t>11.0</w:t>
            </w:r>
          </w:p>
        </w:tc>
        <w:tc>
          <w:tcPr>
            <w:tcW w:w="1133" w:type="dxa"/>
            <w:tcBorders>
              <w:top w:val="nil"/>
              <w:left w:val="single" w:sz="4" w:space="0" w:color="000000"/>
              <w:bottom w:val="single" w:sz="4" w:space="0" w:color="000000"/>
              <w:right w:val="single" w:sz="4" w:space="0" w:color="000000"/>
            </w:tcBorders>
          </w:tcPr>
          <w:p w14:paraId="66293DCC" w14:textId="77777777" w:rsidR="00BB66D6" w:rsidRDefault="00BB66D6" w:rsidP="00DA1009">
            <w:pPr>
              <w:spacing w:line="255" w:lineRule="exact"/>
              <w:ind w:right="98"/>
              <w:jc w:val="right"/>
              <w:rPr>
                <w:sz w:val="24"/>
              </w:rPr>
            </w:pPr>
            <w:r>
              <w:rPr>
                <w:spacing w:val="-5"/>
                <w:sz w:val="24"/>
              </w:rPr>
              <w:t>11</w:t>
            </w:r>
          </w:p>
        </w:tc>
      </w:tr>
      <w:tr w:rsidR="00BB66D6" w14:paraId="3D268416"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1C2B2770"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3E94A8E3" w14:textId="77777777" w:rsidR="00BB66D6" w:rsidRDefault="00BB66D6" w:rsidP="00DA1009">
            <w:pPr>
              <w:spacing w:line="258" w:lineRule="exact"/>
              <w:ind w:left="4"/>
              <w:rPr>
                <w:sz w:val="24"/>
              </w:rPr>
            </w:pPr>
            <w:r>
              <w:rPr>
                <w:spacing w:val="-5"/>
                <w:sz w:val="24"/>
              </w:rPr>
              <w:t>19</w:t>
            </w:r>
          </w:p>
        </w:tc>
        <w:tc>
          <w:tcPr>
            <w:tcW w:w="1408" w:type="dxa"/>
            <w:tcBorders>
              <w:top w:val="single" w:sz="4" w:space="0" w:color="000000"/>
              <w:left w:val="single" w:sz="4" w:space="0" w:color="000000"/>
              <w:bottom w:val="single" w:sz="4" w:space="0" w:color="000000"/>
              <w:right w:val="single" w:sz="4" w:space="0" w:color="000000"/>
            </w:tcBorders>
          </w:tcPr>
          <w:p w14:paraId="681FE4F4" w14:textId="77777777" w:rsidR="00BB66D6" w:rsidRDefault="00BB66D6" w:rsidP="00DA1009">
            <w:pPr>
              <w:spacing w:line="258" w:lineRule="exact"/>
              <w:ind w:right="96"/>
              <w:jc w:val="right"/>
              <w:rPr>
                <w:sz w:val="24"/>
              </w:rPr>
            </w:pPr>
            <w:r>
              <w:rPr>
                <w:spacing w:val="-4"/>
                <w:sz w:val="24"/>
              </w:rPr>
              <w:t>19.0</w:t>
            </w:r>
          </w:p>
        </w:tc>
        <w:tc>
          <w:tcPr>
            <w:tcW w:w="1133" w:type="dxa"/>
            <w:tcBorders>
              <w:top w:val="single" w:sz="4" w:space="0" w:color="000000"/>
              <w:left w:val="single" w:sz="4" w:space="0" w:color="000000"/>
              <w:bottom w:val="single" w:sz="4" w:space="0" w:color="000000"/>
              <w:right w:val="single" w:sz="4" w:space="0" w:color="000000"/>
            </w:tcBorders>
          </w:tcPr>
          <w:p w14:paraId="2A9F5256" w14:textId="77777777" w:rsidR="00BB66D6" w:rsidRDefault="00BB66D6" w:rsidP="00DA1009">
            <w:pPr>
              <w:spacing w:line="258" w:lineRule="exact"/>
              <w:ind w:right="98"/>
              <w:jc w:val="right"/>
              <w:rPr>
                <w:sz w:val="24"/>
              </w:rPr>
            </w:pPr>
            <w:r>
              <w:rPr>
                <w:spacing w:val="-5"/>
                <w:sz w:val="24"/>
              </w:rPr>
              <w:t>38</w:t>
            </w:r>
          </w:p>
        </w:tc>
      </w:tr>
      <w:tr w:rsidR="00BB66D6" w14:paraId="1A85FB44"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09A6077A"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417991BC" w14:textId="77777777" w:rsidR="00BB66D6" w:rsidRDefault="00BB66D6" w:rsidP="00DA1009">
            <w:pPr>
              <w:spacing w:line="254" w:lineRule="exact"/>
              <w:ind w:left="4"/>
              <w:rPr>
                <w:sz w:val="24"/>
              </w:rPr>
            </w:pPr>
            <w:r>
              <w:rPr>
                <w:spacing w:val="-5"/>
                <w:sz w:val="24"/>
              </w:rPr>
              <w:t>25</w:t>
            </w:r>
          </w:p>
        </w:tc>
        <w:tc>
          <w:tcPr>
            <w:tcW w:w="1408" w:type="dxa"/>
            <w:tcBorders>
              <w:top w:val="single" w:sz="4" w:space="0" w:color="000000"/>
              <w:left w:val="single" w:sz="4" w:space="0" w:color="000000"/>
              <w:bottom w:val="single" w:sz="4" w:space="0" w:color="000000"/>
              <w:right w:val="single" w:sz="4" w:space="0" w:color="000000"/>
            </w:tcBorders>
          </w:tcPr>
          <w:p w14:paraId="6FD8BEE6" w14:textId="77777777" w:rsidR="00BB66D6" w:rsidRDefault="00BB66D6" w:rsidP="00DA1009">
            <w:pPr>
              <w:spacing w:line="254" w:lineRule="exact"/>
              <w:ind w:right="96"/>
              <w:jc w:val="right"/>
              <w:rPr>
                <w:sz w:val="24"/>
              </w:rPr>
            </w:pPr>
            <w:r>
              <w:rPr>
                <w:spacing w:val="-4"/>
                <w:sz w:val="24"/>
              </w:rPr>
              <w:t>25.0</w:t>
            </w:r>
          </w:p>
        </w:tc>
        <w:tc>
          <w:tcPr>
            <w:tcW w:w="1133" w:type="dxa"/>
            <w:tcBorders>
              <w:top w:val="single" w:sz="4" w:space="0" w:color="000000"/>
              <w:left w:val="single" w:sz="4" w:space="0" w:color="000000"/>
              <w:bottom w:val="single" w:sz="4" w:space="0" w:color="000000"/>
              <w:right w:val="single" w:sz="4" w:space="0" w:color="000000"/>
            </w:tcBorders>
          </w:tcPr>
          <w:p w14:paraId="69206315" w14:textId="77777777" w:rsidR="00BB66D6" w:rsidRDefault="00BB66D6" w:rsidP="00DA1009">
            <w:pPr>
              <w:spacing w:line="254" w:lineRule="exact"/>
              <w:ind w:right="98"/>
              <w:jc w:val="right"/>
              <w:rPr>
                <w:sz w:val="24"/>
              </w:rPr>
            </w:pPr>
            <w:r>
              <w:rPr>
                <w:spacing w:val="-5"/>
                <w:sz w:val="24"/>
              </w:rPr>
              <w:t>75</w:t>
            </w:r>
          </w:p>
        </w:tc>
      </w:tr>
      <w:tr w:rsidR="00BB66D6" w14:paraId="6381FC1C"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210522FE"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D1C2218" w14:textId="77777777" w:rsidR="00BB66D6" w:rsidRDefault="00BB66D6" w:rsidP="00DA1009">
            <w:pPr>
              <w:spacing w:line="258" w:lineRule="exact"/>
              <w:ind w:left="4"/>
              <w:rPr>
                <w:sz w:val="24"/>
              </w:rPr>
            </w:pPr>
            <w:r>
              <w:rPr>
                <w:spacing w:val="-5"/>
                <w:sz w:val="24"/>
              </w:rPr>
              <w:t>40</w:t>
            </w:r>
          </w:p>
        </w:tc>
        <w:tc>
          <w:tcPr>
            <w:tcW w:w="1408" w:type="dxa"/>
            <w:tcBorders>
              <w:top w:val="single" w:sz="4" w:space="0" w:color="000000"/>
              <w:left w:val="single" w:sz="4" w:space="0" w:color="000000"/>
              <w:bottom w:val="single" w:sz="4" w:space="0" w:color="000000"/>
              <w:right w:val="single" w:sz="4" w:space="0" w:color="000000"/>
            </w:tcBorders>
          </w:tcPr>
          <w:p w14:paraId="1B54D8EC" w14:textId="77777777" w:rsidR="00BB66D6" w:rsidRDefault="00BB66D6" w:rsidP="00DA1009">
            <w:pPr>
              <w:spacing w:line="258" w:lineRule="exact"/>
              <w:ind w:right="96"/>
              <w:jc w:val="right"/>
              <w:rPr>
                <w:sz w:val="24"/>
              </w:rPr>
            </w:pPr>
            <w:r>
              <w:rPr>
                <w:spacing w:val="-4"/>
                <w:sz w:val="24"/>
              </w:rPr>
              <w:t>40.0</w:t>
            </w:r>
          </w:p>
        </w:tc>
        <w:tc>
          <w:tcPr>
            <w:tcW w:w="1133" w:type="dxa"/>
            <w:tcBorders>
              <w:top w:val="single" w:sz="4" w:space="0" w:color="000000"/>
              <w:left w:val="single" w:sz="4" w:space="0" w:color="000000"/>
              <w:bottom w:val="single" w:sz="4" w:space="0" w:color="000000"/>
              <w:right w:val="single" w:sz="4" w:space="0" w:color="000000"/>
            </w:tcBorders>
          </w:tcPr>
          <w:p w14:paraId="2112A649" w14:textId="77777777" w:rsidR="00BB66D6" w:rsidRDefault="00BB66D6" w:rsidP="00DA1009">
            <w:pPr>
              <w:spacing w:line="258" w:lineRule="exact"/>
              <w:ind w:right="98"/>
              <w:jc w:val="right"/>
              <w:rPr>
                <w:sz w:val="24"/>
              </w:rPr>
            </w:pPr>
            <w:r>
              <w:rPr>
                <w:spacing w:val="-5"/>
                <w:sz w:val="24"/>
              </w:rPr>
              <w:t>160</w:t>
            </w:r>
          </w:p>
        </w:tc>
      </w:tr>
      <w:tr w:rsidR="00BB66D6" w14:paraId="529F8A99"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0CB1A3DA"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5E7A855" w14:textId="77777777" w:rsidR="00BB66D6" w:rsidRDefault="00BB66D6" w:rsidP="00DA1009">
            <w:pPr>
              <w:spacing w:line="254" w:lineRule="exact"/>
              <w:ind w:left="4"/>
              <w:rPr>
                <w:sz w:val="24"/>
              </w:rPr>
            </w:pPr>
            <w:r>
              <w:rPr>
                <w:spacing w:val="-10"/>
                <w:sz w:val="24"/>
              </w:rPr>
              <w:t>5</w:t>
            </w:r>
          </w:p>
        </w:tc>
        <w:tc>
          <w:tcPr>
            <w:tcW w:w="1408" w:type="dxa"/>
            <w:tcBorders>
              <w:top w:val="single" w:sz="4" w:space="0" w:color="000000"/>
              <w:left w:val="single" w:sz="4" w:space="0" w:color="000000"/>
              <w:bottom w:val="single" w:sz="4" w:space="0" w:color="000000"/>
              <w:right w:val="single" w:sz="4" w:space="0" w:color="000000"/>
            </w:tcBorders>
          </w:tcPr>
          <w:p w14:paraId="733178F4" w14:textId="77777777" w:rsidR="00BB66D6" w:rsidRDefault="00BB66D6" w:rsidP="00DA1009">
            <w:pPr>
              <w:spacing w:line="254" w:lineRule="exact"/>
              <w:ind w:right="96"/>
              <w:jc w:val="right"/>
              <w:rPr>
                <w:sz w:val="24"/>
              </w:rPr>
            </w:pPr>
            <w:r>
              <w:rPr>
                <w:spacing w:val="-5"/>
                <w:sz w:val="24"/>
              </w:rPr>
              <w:t>5.0</w:t>
            </w:r>
          </w:p>
        </w:tc>
        <w:tc>
          <w:tcPr>
            <w:tcW w:w="1133" w:type="dxa"/>
            <w:tcBorders>
              <w:top w:val="single" w:sz="4" w:space="0" w:color="000000"/>
              <w:left w:val="single" w:sz="4" w:space="0" w:color="000000"/>
              <w:bottom w:val="single" w:sz="4" w:space="0" w:color="000000"/>
              <w:right w:val="single" w:sz="4" w:space="0" w:color="000000"/>
            </w:tcBorders>
          </w:tcPr>
          <w:p w14:paraId="4BFA0BB2" w14:textId="77777777" w:rsidR="00BB66D6" w:rsidRDefault="00BB66D6" w:rsidP="00DA1009">
            <w:pPr>
              <w:spacing w:line="254" w:lineRule="exact"/>
              <w:ind w:right="98"/>
              <w:jc w:val="right"/>
              <w:rPr>
                <w:sz w:val="24"/>
              </w:rPr>
            </w:pPr>
            <w:r>
              <w:rPr>
                <w:spacing w:val="-5"/>
                <w:sz w:val="24"/>
              </w:rPr>
              <w:t>25</w:t>
            </w:r>
          </w:p>
        </w:tc>
      </w:tr>
      <w:tr w:rsidR="00BB66D6" w14:paraId="3AED0F12"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4D94EEBE"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6597BCB9"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092FECE9"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0EA0691C" w14:textId="77777777" w:rsidR="00BB66D6" w:rsidRDefault="00BB66D6" w:rsidP="00DA1009">
            <w:pPr>
              <w:spacing w:line="259" w:lineRule="exact"/>
              <w:ind w:right="98"/>
              <w:jc w:val="right"/>
              <w:rPr>
                <w:sz w:val="24"/>
              </w:rPr>
            </w:pPr>
            <w:r>
              <w:rPr>
                <w:spacing w:val="-5"/>
                <w:sz w:val="24"/>
              </w:rPr>
              <w:t>309</w:t>
            </w:r>
          </w:p>
        </w:tc>
      </w:tr>
      <w:tr w:rsidR="00BB66D6" w14:paraId="7E889CCD"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3367EC59" w14:textId="77777777" w:rsidR="00BB66D6" w:rsidRDefault="00BB66D6" w:rsidP="00DA1009">
            <w:pPr>
              <w:spacing w:line="258"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34E2DEC3" w14:textId="77777777" w:rsidR="00BB66D6" w:rsidRDefault="00BB66D6" w:rsidP="00DA1009">
            <w:pPr>
              <w:spacing w:line="258" w:lineRule="exact"/>
              <w:ind w:right="98"/>
              <w:jc w:val="right"/>
              <w:rPr>
                <w:sz w:val="24"/>
              </w:rPr>
            </w:pPr>
            <w:r>
              <w:rPr>
                <w:spacing w:val="-4"/>
                <w:sz w:val="24"/>
              </w:rPr>
              <w:t>3.09</w:t>
            </w:r>
          </w:p>
        </w:tc>
      </w:tr>
    </w:tbl>
    <w:p w14:paraId="59F46CFE" w14:textId="77777777" w:rsidR="00BB66D6" w:rsidRDefault="00BB66D6" w:rsidP="00BB66D6">
      <w:pPr>
        <w:ind w:left="1008"/>
        <w:jc w:val="center"/>
        <w:rPr>
          <w:sz w:val="20"/>
          <w:szCs w:val="20"/>
        </w:rPr>
      </w:pPr>
      <w:r w:rsidRPr="00A17CC8">
        <w:rPr>
          <w:sz w:val="20"/>
          <w:szCs w:val="20"/>
        </w:rPr>
        <w:t>Sumber</w:t>
      </w:r>
      <w:r w:rsidRPr="00A17CC8">
        <w:rPr>
          <w:spacing w:val="-5"/>
          <w:sz w:val="20"/>
          <w:szCs w:val="20"/>
        </w:rPr>
        <w:t xml:space="preserve"> </w:t>
      </w:r>
      <w:r w:rsidRPr="00A17CC8">
        <w:rPr>
          <w:sz w:val="20"/>
          <w:szCs w:val="20"/>
        </w:rPr>
        <w:t>:</w:t>
      </w:r>
      <w:r w:rsidRPr="00A17CC8">
        <w:rPr>
          <w:spacing w:val="-4"/>
          <w:sz w:val="20"/>
          <w:szCs w:val="20"/>
        </w:rPr>
        <w:t xml:space="preserve"> </w:t>
      </w:r>
      <w:r w:rsidRPr="00A17CC8">
        <w:rPr>
          <w:sz w:val="20"/>
          <w:szCs w:val="20"/>
        </w:rPr>
        <w:t>Kuesioner</w:t>
      </w:r>
      <w:r w:rsidRPr="00A17CC8">
        <w:rPr>
          <w:spacing w:val="-4"/>
          <w:sz w:val="20"/>
          <w:szCs w:val="20"/>
        </w:rPr>
        <w:t xml:space="preserve"> </w:t>
      </w:r>
      <w:r w:rsidRPr="00A17CC8">
        <w:rPr>
          <w:sz w:val="20"/>
          <w:szCs w:val="20"/>
        </w:rPr>
        <w:t>yang</w:t>
      </w:r>
      <w:r w:rsidRPr="00A17CC8">
        <w:rPr>
          <w:spacing w:val="-5"/>
          <w:sz w:val="20"/>
          <w:szCs w:val="20"/>
        </w:rPr>
        <w:t xml:space="preserve"> </w:t>
      </w:r>
      <w:r w:rsidRPr="00A17CC8">
        <w:rPr>
          <w:sz w:val="20"/>
          <w:szCs w:val="20"/>
        </w:rPr>
        <w:t>diolah,</w:t>
      </w:r>
      <w:r w:rsidRPr="00A17CC8">
        <w:rPr>
          <w:spacing w:val="-2"/>
          <w:sz w:val="20"/>
          <w:szCs w:val="20"/>
        </w:rPr>
        <w:t xml:space="preserve"> </w:t>
      </w:r>
      <w:r w:rsidRPr="00A17CC8">
        <w:rPr>
          <w:spacing w:val="-4"/>
          <w:sz w:val="20"/>
          <w:szCs w:val="20"/>
        </w:rPr>
        <w:t>2025</w:t>
      </w:r>
    </w:p>
    <w:p w14:paraId="11062451" w14:textId="77777777" w:rsidR="00BB66D6" w:rsidRPr="00A17CC8" w:rsidRDefault="00BB66D6" w:rsidP="00BB66D6">
      <w:pPr>
        <w:ind w:left="1008"/>
        <w:jc w:val="center"/>
        <w:rPr>
          <w:sz w:val="20"/>
          <w:szCs w:val="20"/>
        </w:rPr>
      </w:pPr>
    </w:p>
    <w:p w14:paraId="33ABFB50" w14:textId="77777777" w:rsidR="00BB66D6" w:rsidRPr="00A17CC8" w:rsidRDefault="00BB66D6" w:rsidP="00BB66D6">
      <w:pPr>
        <w:spacing w:before="233" w:line="480" w:lineRule="auto"/>
        <w:ind w:right="3" w:firstLine="567"/>
        <w:jc w:val="both"/>
        <w:rPr>
          <w:sz w:val="24"/>
          <w:szCs w:val="24"/>
        </w:rPr>
      </w:pPr>
      <w:r w:rsidRPr="00A17CC8">
        <w:rPr>
          <w:sz w:val="24"/>
          <w:szCs w:val="24"/>
        </w:rPr>
        <w:t xml:space="preserve">Berdasarkan Tabel </w:t>
      </w:r>
      <w:r>
        <w:rPr>
          <w:sz w:val="24"/>
          <w:szCs w:val="24"/>
          <w:lang w:val="en-GB"/>
        </w:rPr>
        <w:t xml:space="preserve">4.19 </w:t>
      </w:r>
      <w:r w:rsidRPr="00A17CC8">
        <w:rPr>
          <w:sz w:val="24"/>
          <w:szCs w:val="24"/>
        </w:rPr>
        <w:t>dapat diketahui tanggapan responden mengenai manfaat minuman energi KRATINGDAENG</w:t>
      </w:r>
      <w:r w:rsidRPr="00A17CC8">
        <w:rPr>
          <w:spacing w:val="40"/>
          <w:sz w:val="24"/>
          <w:szCs w:val="24"/>
        </w:rPr>
        <w:t xml:space="preserve"> </w:t>
      </w:r>
      <w:r w:rsidRPr="00A17CC8">
        <w:rPr>
          <w:sz w:val="24"/>
          <w:szCs w:val="24"/>
        </w:rPr>
        <w:t>sesuai dengan yang di iklankan ( menjaga stamina, dll ) sebagian besar responden menyatakan cenderung setuju terhadap pernyataan di atas. Hal ini menggambarkan bahwa pelanggan menilai produk minuman energi KRATINGDAENG</w:t>
      </w:r>
      <w:r w:rsidRPr="00A17CC8">
        <w:rPr>
          <w:spacing w:val="40"/>
          <w:sz w:val="24"/>
          <w:szCs w:val="24"/>
        </w:rPr>
        <w:t xml:space="preserve"> </w:t>
      </w:r>
      <w:r w:rsidRPr="00A17CC8">
        <w:rPr>
          <w:sz w:val="24"/>
          <w:szCs w:val="24"/>
        </w:rPr>
        <w:t>yang dijual sesuai dengan yang di iklankan ( menjaga stamina, dll ). Namun terdapat beberapa respoden yang menyatakan cenderung tidak setuju terhadap pernyataan di atas. Dengan penilaian tersebut pelanggan mengganggap bahwa produk minuman energi KRATINGDAENG</w:t>
      </w:r>
      <w:r w:rsidRPr="00A17CC8">
        <w:rPr>
          <w:spacing w:val="40"/>
          <w:sz w:val="24"/>
          <w:szCs w:val="24"/>
        </w:rPr>
        <w:t xml:space="preserve"> </w:t>
      </w:r>
      <w:r w:rsidRPr="00A17CC8">
        <w:rPr>
          <w:sz w:val="24"/>
          <w:szCs w:val="24"/>
        </w:rPr>
        <w:t>yang dijual kurang sesuai dengan yang di iklankan ( menjaga stamina, dll ).</w:t>
      </w:r>
    </w:p>
    <w:p w14:paraId="67D4F544" w14:textId="7350CAEA" w:rsidR="00BB66D6" w:rsidRPr="00FB2FA9" w:rsidRDefault="00BB66D6" w:rsidP="00BB66D6">
      <w:pPr>
        <w:pStyle w:val="Caption"/>
        <w:jc w:val="center"/>
        <w:rPr>
          <w:b/>
          <w:bCs/>
          <w:i w:val="0"/>
          <w:iCs w:val="0"/>
          <w:color w:val="auto"/>
          <w:sz w:val="24"/>
          <w:szCs w:val="24"/>
        </w:rPr>
      </w:pPr>
      <w:bookmarkStart w:id="321" w:name="_Toc200649649"/>
      <w:bookmarkStart w:id="322" w:name="_Hlk200795276"/>
      <w:r w:rsidRPr="00FB2FA9">
        <w:rPr>
          <w:b/>
          <w:bCs/>
          <w:i w:val="0"/>
          <w:iCs w:val="0"/>
          <w:color w:val="auto"/>
          <w:sz w:val="24"/>
          <w:szCs w:val="24"/>
        </w:rPr>
        <w:t xml:space="preserve">Tabel 4. </w:t>
      </w:r>
      <w:r w:rsidRPr="00FB2FA9">
        <w:rPr>
          <w:b/>
          <w:bCs/>
          <w:i w:val="0"/>
          <w:iCs w:val="0"/>
          <w:color w:val="auto"/>
          <w:sz w:val="24"/>
          <w:szCs w:val="24"/>
        </w:rPr>
        <w:fldChar w:fldCharType="begin"/>
      </w:r>
      <w:r w:rsidRPr="00FB2FA9">
        <w:rPr>
          <w:b/>
          <w:bCs/>
          <w:i w:val="0"/>
          <w:iCs w:val="0"/>
          <w:color w:val="auto"/>
          <w:sz w:val="24"/>
          <w:szCs w:val="24"/>
        </w:rPr>
        <w:instrText xml:space="preserve"> SEQ Tabel_4. \* ARABIC </w:instrText>
      </w:r>
      <w:r w:rsidRPr="00FB2FA9">
        <w:rPr>
          <w:b/>
          <w:bCs/>
          <w:i w:val="0"/>
          <w:iCs w:val="0"/>
          <w:color w:val="auto"/>
          <w:sz w:val="24"/>
          <w:szCs w:val="24"/>
        </w:rPr>
        <w:fldChar w:fldCharType="separate"/>
      </w:r>
      <w:r w:rsidR="005022A7">
        <w:rPr>
          <w:b/>
          <w:bCs/>
          <w:i w:val="0"/>
          <w:iCs w:val="0"/>
          <w:noProof/>
          <w:color w:val="auto"/>
          <w:sz w:val="24"/>
          <w:szCs w:val="24"/>
        </w:rPr>
        <w:t>20</w:t>
      </w:r>
      <w:bookmarkEnd w:id="321"/>
      <w:r w:rsidRPr="00FB2FA9">
        <w:rPr>
          <w:b/>
          <w:bCs/>
          <w:i w:val="0"/>
          <w:iCs w:val="0"/>
          <w:color w:val="auto"/>
          <w:sz w:val="24"/>
          <w:szCs w:val="24"/>
        </w:rPr>
        <w:fldChar w:fldCharType="end"/>
      </w:r>
    </w:p>
    <w:p w14:paraId="6FD21D4C" w14:textId="77777777" w:rsidR="00BB66D6" w:rsidRPr="00FB2FA9" w:rsidRDefault="00BB66D6" w:rsidP="00BB66D6">
      <w:pPr>
        <w:pStyle w:val="Caption"/>
        <w:jc w:val="center"/>
        <w:rPr>
          <w:b/>
          <w:bCs/>
          <w:i w:val="0"/>
          <w:iCs w:val="0"/>
          <w:color w:val="auto"/>
          <w:sz w:val="24"/>
          <w:szCs w:val="24"/>
        </w:rPr>
      </w:pPr>
      <w:r w:rsidRPr="00FB2FA9">
        <w:rPr>
          <w:b/>
          <w:bCs/>
          <w:i w:val="0"/>
          <w:iCs w:val="0"/>
          <w:color w:val="auto"/>
          <w:sz w:val="24"/>
          <w:szCs w:val="24"/>
        </w:rPr>
        <w:t>Komposisi Kandungan Dalam Minuman Energi</w:t>
      </w:r>
      <w:r w:rsidRPr="00FB2FA9">
        <w:rPr>
          <w:b/>
          <w:bCs/>
          <w:i w:val="0"/>
          <w:iCs w:val="0"/>
          <w:color w:val="auto"/>
          <w:spacing w:val="40"/>
          <w:sz w:val="24"/>
          <w:szCs w:val="24"/>
        </w:rPr>
        <w:t xml:space="preserve"> </w:t>
      </w:r>
      <w:r>
        <w:rPr>
          <w:b/>
          <w:bCs/>
          <w:i w:val="0"/>
          <w:iCs w:val="0"/>
          <w:color w:val="auto"/>
          <w:sz w:val="24"/>
          <w:szCs w:val="24"/>
        </w:rPr>
        <w:t>KRATINGDAENG</w:t>
      </w:r>
      <w:r w:rsidRPr="00FB2FA9">
        <w:rPr>
          <w:b/>
          <w:bCs/>
          <w:i w:val="0"/>
          <w:iCs w:val="0"/>
          <w:color w:val="auto"/>
          <w:sz w:val="24"/>
          <w:szCs w:val="24"/>
        </w:rPr>
        <w:t xml:space="preserve"> Memberikan</w:t>
      </w:r>
      <w:r w:rsidRPr="00FB2FA9">
        <w:rPr>
          <w:b/>
          <w:bCs/>
          <w:i w:val="0"/>
          <w:iCs w:val="0"/>
          <w:color w:val="auto"/>
          <w:spacing w:val="-3"/>
          <w:sz w:val="24"/>
          <w:szCs w:val="24"/>
        </w:rPr>
        <w:t xml:space="preserve"> </w:t>
      </w:r>
      <w:r w:rsidRPr="00FB2FA9">
        <w:rPr>
          <w:b/>
          <w:bCs/>
          <w:i w:val="0"/>
          <w:iCs w:val="0"/>
          <w:color w:val="auto"/>
          <w:sz w:val="24"/>
          <w:szCs w:val="24"/>
        </w:rPr>
        <w:t>Manfaat</w:t>
      </w:r>
      <w:r w:rsidRPr="00FB2FA9">
        <w:rPr>
          <w:b/>
          <w:bCs/>
          <w:i w:val="0"/>
          <w:iCs w:val="0"/>
          <w:color w:val="auto"/>
          <w:spacing w:val="-2"/>
          <w:sz w:val="24"/>
          <w:szCs w:val="24"/>
        </w:rPr>
        <w:t xml:space="preserve"> </w:t>
      </w:r>
      <w:r w:rsidRPr="00FB2FA9">
        <w:rPr>
          <w:b/>
          <w:bCs/>
          <w:i w:val="0"/>
          <w:iCs w:val="0"/>
          <w:color w:val="auto"/>
          <w:sz w:val="24"/>
          <w:szCs w:val="24"/>
        </w:rPr>
        <w:t>Bagi</w:t>
      </w:r>
      <w:r w:rsidRPr="00FB2FA9">
        <w:rPr>
          <w:b/>
          <w:bCs/>
          <w:i w:val="0"/>
          <w:iCs w:val="0"/>
          <w:color w:val="auto"/>
          <w:spacing w:val="-3"/>
          <w:sz w:val="24"/>
          <w:szCs w:val="24"/>
        </w:rPr>
        <w:t xml:space="preserve"> </w:t>
      </w:r>
      <w:r w:rsidRPr="00FB2FA9">
        <w:rPr>
          <w:b/>
          <w:bCs/>
          <w:i w:val="0"/>
          <w:iCs w:val="0"/>
          <w:color w:val="auto"/>
          <w:sz w:val="24"/>
          <w:szCs w:val="24"/>
        </w:rPr>
        <w:t>Orang</w:t>
      </w:r>
      <w:r w:rsidRPr="00FB2FA9">
        <w:rPr>
          <w:b/>
          <w:bCs/>
          <w:i w:val="0"/>
          <w:iCs w:val="0"/>
          <w:color w:val="auto"/>
          <w:spacing w:val="-3"/>
          <w:sz w:val="24"/>
          <w:szCs w:val="24"/>
        </w:rPr>
        <w:t xml:space="preserve"> </w:t>
      </w:r>
      <w:r w:rsidRPr="00FB2FA9">
        <w:rPr>
          <w:b/>
          <w:bCs/>
          <w:i w:val="0"/>
          <w:iCs w:val="0"/>
          <w:color w:val="auto"/>
          <w:sz w:val="24"/>
          <w:szCs w:val="24"/>
        </w:rPr>
        <w:t>Yang</w:t>
      </w:r>
      <w:r w:rsidRPr="00FB2FA9">
        <w:rPr>
          <w:b/>
          <w:bCs/>
          <w:i w:val="0"/>
          <w:iCs w:val="0"/>
          <w:color w:val="auto"/>
          <w:spacing w:val="-7"/>
          <w:sz w:val="24"/>
          <w:szCs w:val="24"/>
        </w:rPr>
        <w:t xml:space="preserve"> </w:t>
      </w:r>
      <w:r w:rsidRPr="00FB2FA9">
        <w:rPr>
          <w:b/>
          <w:bCs/>
          <w:i w:val="0"/>
          <w:iCs w:val="0"/>
          <w:color w:val="auto"/>
          <w:spacing w:val="-2"/>
          <w:sz w:val="24"/>
          <w:szCs w:val="24"/>
        </w:rPr>
        <w:t>Mengonsumsinya</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5C49CD3B"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22"/>
          <w:p w14:paraId="6ABAE684"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1F2A442D" w14:textId="77777777" w:rsidR="00BB66D6" w:rsidRDefault="00BB66D6" w:rsidP="00DA1009">
            <w:pPr>
              <w:spacing w:line="270" w:lineRule="exact"/>
              <w:ind w:left="163"/>
              <w:rPr>
                <w:sz w:val="24"/>
              </w:rPr>
            </w:pPr>
            <w:r>
              <w:rPr>
                <w:spacing w:val="-2"/>
                <w:sz w:val="24"/>
              </w:rPr>
              <w:t>Frekuensi</w:t>
            </w:r>
          </w:p>
          <w:p w14:paraId="33862D3E"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3D827485" w14:textId="77777777" w:rsidR="00BB66D6" w:rsidRDefault="00BB66D6" w:rsidP="00DA1009">
            <w:pPr>
              <w:spacing w:line="270" w:lineRule="exact"/>
              <w:ind w:left="9" w:right="3"/>
              <w:rPr>
                <w:sz w:val="24"/>
              </w:rPr>
            </w:pPr>
            <w:r>
              <w:rPr>
                <w:spacing w:val="-2"/>
                <w:sz w:val="24"/>
              </w:rPr>
              <w:t>Persentase</w:t>
            </w:r>
          </w:p>
          <w:p w14:paraId="50BCF9B7"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7CC4D4CB" w14:textId="77777777" w:rsidR="00BB66D6" w:rsidRDefault="00BB66D6" w:rsidP="00DA1009">
            <w:pPr>
              <w:spacing w:line="270" w:lineRule="exact"/>
              <w:ind w:left="308"/>
              <w:rPr>
                <w:sz w:val="24"/>
              </w:rPr>
            </w:pPr>
            <w:r>
              <w:rPr>
                <w:spacing w:val="-2"/>
                <w:sz w:val="24"/>
              </w:rPr>
              <w:t>Total</w:t>
            </w:r>
          </w:p>
          <w:p w14:paraId="26245E7E" w14:textId="77777777" w:rsidR="00BB66D6" w:rsidRDefault="00BB66D6" w:rsidP="00DA1009">
            <w:pPr>
              <w:spacing w:line="264" w:lineRule="exact"/>
              <w:ind w:left="340"/>
              <w:rPr>
                <w:sz w:val="24"/>
              </w:rPr>
            </w:pPr>
            <w:r>
              <w:rPr>
                <w:spacing w:val="-4"/>
                <w:sz w:val="24"/>
              </w:rPr>
              <w:t>Skor</w:t>
            </w:r>
          </w:p>
        </w:tc>
      </w:tr>
      <w:tr w:rsidR="00BB66D6" w14:paraId="588008CD"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165338E3"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11BA17E3" w14:textId="77777777" w:rsidR="00BB66D6" w:rsidRDefault="00BB66D6" w:rsidP="00DA1009">
            <w:pPr>
              <w:spacing w:line="255" w:lineRule="exact"/>
              <w:ind w:left="4"/>
              <w:rPr>
                <w:sz w:val="24"/>
              </w:rPr>
            </w:pPr>
            <w:r>
              <w:rPr>
                <w:spacing w:val="-5"/>
                <w:sz w:val="24"/>
              </w:rPr>
              <w:t>10</w:t>
            </w:r>
          </w:p>
        </w:tc>
        <w:tc>
          <w:tcPr>
            <w:tcW w:w="1408" w:type="dxa"/>
            <w:tcBorders>
              <w:top w:val="nil"/>
              <w:left w:val="single" w:sz="4" w:space="0" w:color="000000"/>
              <w:bottom w:val="single" w:sz="4" w:space="0" w:color="000000"/>
              <w:right w:val="single" w:sz="4" w:space="0" w:color="000000"/>
            </w:tcBorders>
          </w:tcPr>
          <w:p w14:paraId="2B331484" w14:textId="77777777" w:rsidR="00BB66D6" w:rsidRDefault="00BB66D6" w:rsidP="00DA1009">
            <w:pPr>
              <w:spacing w:line="255" w:lineRule="exact"/>
              <w:ind w:right="96"/>
              <w:jc w:val="right"/>
              <w:rPr>
                <w:sz w:val="24"/>
              </w:rPr>
            </w:pPr>
            <w:r>
              <w:rPr>
                <w:spacing w:val="-4"/>
                <w:sz w:val="24"/>
              </w:rPr>
              <w:t>10.0</w:t>
            </w:r>
          </w:p>
        </w:tc>
        <w:tc>
          <w:tcPr>
            <w:tcW w:w="1133" w:type="dxa"/>
            <w:tcBorders>
              <w:top w:val="nil"/>
              <w:left w:val="single" w:sz="4" w:space="0" w:color="000000"/>
              <w:bottom w:val="single" w:sz="4" w:space="0" w:color="000000"/>
              <w:right w:val="single" w:sz="4" w:space="0" w:color="000000"/>
            </w:tcBorders>
          </w:tcPr>
          <w:p w14:paraId="61A6D681" w14:textId="77777777" w:rsidR="00BB66D6" w:rsidRDefault="00BB66D6" w:rsidP="00DA1009">
            <w:pPr>
              <w:spacing w:line="255" w:lineRule="exact"/>
              <w:ind w:right="98"/>
              <w:jc w:val="right"/>
              <w:rPr>
                <w:sz w:val="24"/>
              </w:rPr>
            </w:pPr>
            <w:r>
              <w:rPr>
                <w:spacing w:val="-5"/>
                <w:sz w:val="24"/>
              </w:rPr>
              <w:t>10</w:t>
            </w:r>
          </w:p>
        </w:tc>
      </w:tr>
      <w:tr w:rsidR="00BB66D6" w14:paraId="61C5296E"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42DE7691" w14:textId="77777777" w:rsidR="00BB66D6" w:rsidRDefault="00BB66D6" w:rsidP="00DA1009">
            <w:pPr>
              <w:spacing w:line="258" w:lineRule="exact"/>
              <w:ind w:left="103"/>
              <w:rPr>
                <w:sz w:val="24"/>
              </w:rPr>
            </w:pPr>
            <w:r>
              <w:rPr>
                <w:sz w:val="24"/>
              </w:rPr>
              <w:lastRenderedPageBreak/>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B776733" w14:textId="77777777" w:rsidR="00BB66D6" w:rsidRDefault="00BB66D6" w:rsidP="00DA1009">
            <w:pPr>
              <w:spacing w:line="258" w:lineRule="exact"/>
              <w:ind w:left="4"/>
              <w:rPr>
                <w:sz w:val="24"/>
              </w:rPr>
            </w:pPr>
            <w:r>
              <w:rPr>
                <w:spacing w:val="-5"/>
                <w:sz w:val="24"/>
              </w:rPr>
              <w:t>21</w:t>
            </w:r>
          </w:p>
        </w:tc>
        <w:tc>
          <w:tcPr>
            <w:tcW w:w="1408" w:type="dxa"/>
            <w:tcBorders>
              <w:top w:val="single" w:sz="4" w:space="0" w:color="000000"/>
              <w:left w:val="single" w:sz="4" w:space="0" w:color="000000"/>
              <w:bottom w:val="single" w:sz="4" w:space="0" w:color="000000"/>
              <w:right w:val="single" w:sz="4" w:space="0" w:color="000000"/>
            </w:tcBorders>
          </w:tcPr>
          <w:p w14:paraId="5EBEF727" w14:textId="77777777" w:rsidR="00BB66D6" w:rsidRDefault="00BB66D6" w:rsidP="00DA1009">
            <w:pPr>
              <w:spacing w:line="258" w:lineRule="exact"/>
              <w:ind w:right="96"/>
              <w:jc w:val="right"/>
              <w:rPr>
                <w:sz w:val="24"/>
              </w:rPr>
            </w:pPr>
            <w:r>
              <w:rPr>
                <w:spacing w:val="-4"/>
                <w:sz w:val="24"/>
              </w:rPr>
              <w:t>21.0</w:t>
            </w:r>
          </w:p>
        </w:tc>
        <w:tc>
          <w:tcPr>
            <w:tcW w:w="1133" w:type="dxa"/>
            <w:tcBorders>
              <w:top w:val="single" w:sz="4" w:space="0" w:color="000000"/>
              <w:left w:val="single" w:sz="4" w:space="0" w:color="000000"/>
              <w:bottom w:val="single" w:sz="4" w:space="0" w:color="000000"/>
              <w:right w:val="single" w:sz="4" w:space="0" w:color="000000"/>
            </w:tcBorders>
          </w:tcPr>
          <w:p w14:paraId="5F1C7519" w14:textId="77777777" w:rsidR="00BB66D6" w:rsidRDefault="00BB66D6" w:rsidP="00DA1009">
            <w:pPr>
              <w:spacing w:line="258" w:lineRule="exact"/>
              <w:ind w:right="98"/>
              <w:jc w:val="right"/>
              <w:rPr>
                <w:sz w:val="24"/>
              </w:rPr>
            </w:pPr>
            <w:r>
              <w:rPr>
                <w:spacing w:val="-5"/>
                <w:sz w:val="24"/>
              </w:rPr>
              <w:t>42</w:t>
            </w:r>
          </w:p>
        </w:tc>
      </w:tr>
      <w:tr w:rsidR="00BB66D6" w14:paraId="34F65E20"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63D349A2"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3BBCC28A" w14:textId="77777777" w:rsidR="00BB66D6" w:rsidRDefault="00BB66D6" w:rsidP="00DA1009">
            <w:pPr>
              <w:spacing w:line="254" w:lineRule="exact"/>
              <w:ind w:left="4"/>
              <w:rPr>
                <w:sz w:val="24"/>
              </w:rPr>
            </w:pPr>
            <w:r>
              <w:rPr>
                <w:spacing w:val="-5"/>
                <w:sz w:val="24"/>
              </w:rPr>
              <w:t>20</w:t>
            </w:r>
          </w:p>
        </w:tc>
        <w:tc>
          <w:tcPr>
            <w:tcW w:w="1408" w:type="dxa"/>
            <w:tcBorders>
              <w:top w:val="single" w:sz="4" w:space="0" w:color="000000"/>
              <w:left w:val="single" w:sz="4" w:space="0" w:color="000000"/>
              <w:bottom w:val="single" w:sz="4" w:space="0" w:color="000000"/>
              <w:right w:val="single" w:sz="4" w:space="0" w:color="000000"/>
            </w:tcBorders>
          </w:tcPr>
          <w:p w14:paraId="537FF72E" w14:textId="77777777" w:rsidR="00BB66D6" w:rsidRDefault="00BB66D6" w:rsidP="00DA1009">
            <w:pPr>
              <w:spacing w:line="254" w:lineRule="exact"/>
              <w:ind w:right="96"/>
              <w:jc w:val="right"/>
              <w:rPr>
                <w:sz w:val="24"/>
              </w:rPr>
            </w:pPr>
            <w:r>
              <w:rPr>
                <w:spacing w:val="-4"/>
                <w:sz w:val="24"/>
              </w:rPr>
              <w:t>20.0</w:t>
            </w:r>
          </w:p>
        </w:tc>
        <w:tc>
          <w:tcPr>
            <w:tcW w:w="1133" w:type="dxa"/>
            <w:tcBorders>
              <w:top w:val="single" w:sz="4" w:space="0" w:color="000000"/>
              <w:left w:val="single" w:sz="4" w:space="0" w:color="000000"/>
              <w:bottom w:val="single" w:sz="4" w:space="0" w:color="000000"/>
              <w:right w:val="single" w:sz="4" w:space="0" w:color="000000"/>
            </w:tcBorders>
          </w:tcPr>
          <w:p w14:paraId="6F3A91C0" w14:textId="77777777" w:rsidR="00BB66D6" w:rsidRDefault="00BB66D6" w:rsidP="00DA1009">
            <w:pPr>
              <w:spacing w:line="254" w:lineRule="exact"/>
              <w:ind w:right="98"/>
              <w:jc w:val="right"/>
              <w:rPr>
                <w:sz w:val="24"/>
              </w:rPr>
            </w:pPr>
            <w:r>
              <w:rPr>
                <w:spacing w:val="-5"/>
                <w:sz w:val="24"/>
              </w:rPr>
              <w:t>60</w:t>
            </w:r>
          </w:p>
        </w:tc>
      </w:tr>
      <w:tr w:rsidR="00BB66D6" w14:paraId="5F5BC06C"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6A85B056"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5CAD4B8" w14:textId="77777777" w:rsidR="00BB66D6" w:rsidRDefault="00BB66D6" w:rsidP="00DA1009">
            <w:pPr>
              <w:spacing w:line="258" w:lineRule="exact"/>
              <w:ind w:left="4"/>
              <w:rPr>
                <w:sz w:val="24"/>
              </w:rPr>
            </w:pPr>
            <w:r>
              <w:rPr>
                <w:spacing w:val="-5"/>
                <w:sz w:val="24"/>
              </w:rPr>
              <w:t>38</w:t>
            </w:r>
          </w:p>
        </w:tc>
        <w:tc>
          <w:tcPr>
            <w:tcW w:w="1408" w:type="dxa"/>
            <w:tcBorders>
              <w:top w:val="single" w:sz="4" w:space="0" w:color="000000"/>
              <w:left w:val="single" w:sz="4" w:space="0" w:color="000000"/>
              <w:bottom w:val="single" w:sz="4" w:space="0" w:color="000000"/>
              <w:right w:val="single" w:sz="4" w:space="0" w:color="000000"/>
            </w:tcBorders>
          </w:tcPr>
          <w:p w14:paraId="714F6BE2" w14:textId="77777777" w:rsidR="00BB66D6" w:rsidRDefault="00BB66D6" w:rsidP="00DA1009">
            <w:pPr>
              <w:spacing w:line="258" w:lineRule="exact"/>
              <w:ind w:right="96"/>
              <w:jc w:val="right"/>
              <w:rPr>
                <w:sz w:val="24"/>
              </w:rPr>
            </w:pPr>
            <w:r>
              <w:rPr>
                <w:spacing w:val="-4"/>
                <w:sz w:val="24"/>
              </w:rPr>
              <w:t>38.0</w:t>
            </w:r>
          </w:p>
        </w:tc>
        <w:tc>
          <w:tcPr>
            <w:tcW w:w="1133" w:type="dxa"/>
            <w:tcBorders>
              <w:top w:val="single" w:sz="4" w:space="0" w:color="000000"/>
              <w:left w:val="single" w:sz="4" w:space="0" w:color="000000"/>
              <w:bottom w:val="single" w:sz="4" w:space="0" w:color="000000"/>
              <w:right w:val="single" w:sz="4" w:space="0" w:color="000000"/>
            </w:tcBorders>
          </w:tcPr>
          <w:p w14:paraId="0EEAC387" w14:textId="77777777" w:rsidR="00BB66D6" w:rsidRDefault="00BB66D6" w:rsidP="00DA1009">
            <w:pPr>
              <w:spacing w:line="258" w:lineRule="exact"/>
              <w:ind w:right="98"/>
              <w:jc w:val="right"/>
              <w:rPr>
                <w:sz w:val="24"/>
              </w:rPr>
            </w:pPr>
            <w:r>
              <w:rPr>
                <w:spacing w:val="-5"/>
                <w:sz w:val="24"/>
              </w:rPr>
              <w:t>152</w:t>
            </w:r>
          </w:p>
        </w:tc>
      </w:tr>
      <w:tr w:rsidR="00BB66D6" w14:paraId="549BB77F"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5DF1D9C8"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23CB2BD" w14:textId="77777777" w:rsidR="00BB66D6" w:rsidRDefault="00BB66D6" w:rsidP="00DA1009">
            <w:pPr>
              <w:spacing w:line="254" w:lineRule="exact"/>
              <w:ind w:left="4"/>
              <w:rPr>
                <w:sz w:val="24"/>
              </w:rPr>
            </w:pPr>
            <w:r>
              <w:rPr>
                <w:spacing w:val="-5"/>
                <w:sz w:val="24"/>
              </w:rPr>
              <w:t>11</w:t>
            </w:r>
          </w:p>
        </w:tc>
        <w:tc>
          <w:tcPr>
            <w:tcW w:w="1408" w:type="dxa"/>
            <w:tcBorders>
              <w:top w:val="single" w:sz="4" w:space="0" w:color="000000"/>
              <w:left w:val="single" w:sz="4" w:space="0" w:color="000000"/>
              <w:bottom w:val="single" w:sz="4" w:space="0" w:color="000000"/>
              <w:right w:val="single" w:sz="4" w:space="0" w:color="000000"/>
            </w:tcBorders>
          </w:tcPr>
          <w:p w14:paraId="0DA1B16A" w14:textId="77777777" w:rsidR="00BB66D6" w:rsidRDefault="00BB66D6" w:rsidP="00DA1009">
            <w:pPr>
              <w:spacing w:line="254" w:lineRule="exact"/>
              <w:ind w:right="96"/>
              <w:jc w:val="right"/>
              <w:rPr>
                <w:sz w:val="24"/>
              </w:rPr>
            </w:pPr>
            <w:r>
              <w:rPr>
                <w:spacing w:val="-4"/>
                <w:sz w:val="24"/>
              </w:rPr>
              <w:t>11.0</w:t>
            </w:r>
          </w:p>
        </w:tc>
        <w:tc>
          <w:tcPr>
            <w:tcW w:w="1133" w:type="dxa"/>
            <w:tcBorders>
              <w:top w:val="single" w:sz="4" w:space="0" w:color="000000"/>
              <w:left w:val="single" w:sz="4" w:space="0" w:color="000000"/>
              <w:bottom w:val="single" w:sz="4" w:space="0" w:color="000000"/>
              <w:right w:val="single" w:sz="4" w:space="0" w:color="000000"/>
            </w:tcBorders>
          </w:tcPr>
          <w:p w14:paraId="0F1FDE31" w14:textId="77777777" w:rsidR="00BB66D6" w:rsidRDefault="00BB66D6" w:rsidP="00DA1009">
            <w:pPr>
              <w:spacing w:line="254" w:lineRule="exact"/>
              <w:ind w:right="98"/>
              <w:jc w:val="right"/>
              <w:rPr>
                <w:sz w:val="24"/>
              </w:rPr>
            </w:pPr>
            <w:r>
              <w:rPr>
                <w:spacing w:val="-5"/>
                <w:sz w:val="24"/>
              </w:rPr>
              <w:t>55</w:t>
            </w:r>
          </w:p>
        </w:tc>
      </w:tr>
      <w:tr w:rsidR="00BB66D6" w14:paraId="0618E8F9"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74DB57BA"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1DC17D8C"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22FA2AD2"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72496E49" w14:textId="77777777" w:rsidR="00BB66D6" w:rsidRDefault="00BB66D6" w:rsidP="00DA1009">
            <w:pPr>
              <w:spacing w:line="259" w:lineRule="exact"/>
              <w:ind w:right="98"/>
              <w:jc w:val="right"/>
              <w:rPr>
                <w:sz w:val="24"/>
              </w:rPr>
            </w:pPr>
            <w:r>
              <w:rPr>
                <w:spacing w:val="-5"/>
                <w:sz w:val="24"/>
              </w:rPr>
              <w:t>319</w:t>
            </w:r>
          </w:p>
        </w:tc>
      </w:tr>
      <w:tr w:rsidR="00BB66D6" w14:paraId="109D1531"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04AE5514" w14:textId="77777777" w:rsidR="00BB66D6" w:rsidRDefault="00BB66D6" w:rsidP="00DA1009">
            <w:pPr>
              <w:spacing w:line="258"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2F0291B8" w14:textId="77777777" w:rsidR="00BB66D6" w:rsidRDefault="00BB66D6" w:rsidP="00DA1009">
            <w:pPr>
              <w:spacing w:line="258" w:lineRule="exact"/>
              <w:ind w:right="98"/>
              <w:jc w:val="right"/>
              <w:rPr>
                <w:sz w:val="24"/>
              </w:rPr>
            </w:pPr>
            <w:r>
              <w:rPr>
                <w:spacing w:val="-4"/>
                <w:sz w:val="24"/>
              </w:rPr>
              <w:t>3.19</w:t>
            </w:r>
          </w:p>
        </w:tc>
      </w:tr>
    </w:tbl>
    <w:p w14:paraId="7542A801" w14:textId="77777777" w:rsidR="00BB66D6" w:rsidRDefault="00BB66D6" w:rsidP="00BC258C">
      <w:pPr>
        <w:ind w:left="1008"/>
        <w:jc w:val="center"/>
      </w:pPr>
      <w:r>
        <w:t>Sumber</w:t>
      </w:r>
      <w:r>
        <w:rPr>
          <w:spacing w:val="-5"/>
        </w:rPr>
        <w:t xml:space="preserve"> </w:t>
      </w:r>
      <w:r>
        <w:t>:</w:t>
      </w:r>
      <w:r>
        <w:rPr>
          <w:spacing w:val="-4"/>
        </w:rPr>
        <w:t xml:space="preserve"> </w:t>
      </w:r>
      <w:r>
        <w:t>Kuesioner</w:t>
      </w:r>
      <w:r>
        <w:rPr>
          <w:spacing w:val="-4"/>
        </w:rPr>
        <w:t xml:space="preserve"> </w:t>
      </w:r>
      <w:r>
        <w:t>yang</w:t>
      </w:r>
      <w:r>
        <w:rPr>
          <w:spacing w:val="-5"/>
        </w:rPr>
        <w:t xml:space="preserve"> </w:t>
      </w:r>
      <w:r>
        <w:t>diolah,</w:t>
      </w:r>
      <w:r>
        <w:rPr>
          <w:spacing w:val="-2"/>
        </w:rPr>
        <w:t xml:space="preserve"> </w:t>
      </w:r>
      <w:r>
        <w:rPr>
          <w:spacing w:val="-4"/>
        </w:rPr>
        <w:t>2025</w:t>
      </w:r>
    </w:p>
    <w:p w14:paraId="193418D7" w14:textId="77777777" w:rsidR="00BB66D6" w:rsidRDefault="00BB66D6" w:rsidP="00BB66D6"/>
    <w:p w14:paraId="7EA9A7EC" w14:textId="77777777" w:rsidR="00BB66D6" w:rsidRDefault="00BB66D6" w:rsidP="00BB66D6"/>
    <w:p w14:paraId="4D9C154D" w14:textId="77777777" w:rsidR="00BB66D6" w:rsidRDefault="00BB66D6" w:rsidP="00BB66D6">
      <w:pPr>
        <w:spacing w:before="32"/>
      </w:pPr>
    </w:p>
    <w:p w14:paraId="77E9FB84" w14:textId="77777777" w:rsidR="00BB66D6" w:rsidRPr="00F930DB" w:rsidRDefault="00BB66D6" w:rsidP="00BB66D6">
      <w:pPr>
        <w:spacing w:line="480" w:lineRule="auto"/>
        <w:ind w:right="3" w:firstLine="708"/>
        <w:jc w:val="both"/>
        <w:rPr>
          <w:sz w:val="24"/>
          <w:szCs w:val="24"/>
        </w:rPr>
      </w:pPr>
      <w:r w:rsidRPr="00A17CC8">
        <w:rPr>
          <w:sz w:val="24"/>
          <w:szCs w:val="24"/>
        </w:rPr>
        <w:t xml:space="preserve">Berdasarkan Tabel </w:t>
      </w:r>
      <w:r>
        <w:rPr>
          <w:sz w:val="24"/>
          <w:szCs w:val="24"/>
          <w:lang w:val="en-GB"/>
        </w:rPr>
        <w:t xml:space="preserve">4.20 </w:t>
      </w:r>
      <w:r w:rsidRPr="00A17CC8">
        <w:rPr>
          <w:sz w:val="24"/>
          <w:szCs w:val="24"/>
        </w:rPr>
        <w:t>dapat diketahui tanggapan responden mengenai komposisi kandungan dalam minuman energi</w:t>
      </w:r>
      <w:r w:rsidRPr="00A17CC8">
        <w:rPr>
          <w:spacing w:val="40"/>
          <w:sz w:val="24"/>
          <w:szCs w:val="24"/>
        </w:rPr>
        <w:t xml:space="preserve"> </w:t>
      </w:r>
      <w:r w:rsidRPr="00A17CC8">
        <w:rPr>
          <w:sz w:val="24"/>
          <w:szCs w:val="24"/>
        </w:rPr>
        <w:t>KRATINGDAENG</w:t>
      </w:r>
      <w:r w:rsidRPr="00A17CC8">
        <w:rPr>
          <w:spacing w:val="80"/>
          <w:sz w:val="24"/>
          <w:szCs w:val="24"/>
        </w:rPr>
        <w:t xml:space="preserve"> </w:t>
      </w:r>
      <w:r w:rsidRPr="00A17CC8">
        <w:rPr>
          <w:sz w:val="24"/>
          <w:szCs w:val="24"/>
        </w:rPr>
        <w:t xml:space="preserve">memberikan manfaat bagi orang yang mengonsumsinya sebagian besar responden menyatakan </w:t>
      </w:r>
      <w:r w:rsidRPr="00F930DB">
        <w:rPr>
          <w:sz w:val="24"/>
          <w:szCs w:val="24"/>
        </w:rPr>
        <w:t>cenderung setuju terhadap pernyataan di atas. Hal ini menggambarkan bahwa pelanggan menilai minuman energi KRATINGDAENG yang</w:t>
      </w:r>
      <w:r w:rsidRPr="00F930DB">
        <w:rPr>
          <w:spacing w:val="-4"/>
          <w:sz w:val="24"/>
          <w:szCs w:val="24"/>
        </w:rPr>
        <w:t xml:space="preserve"> </w:t>
      </w:r>
      <w:r w:rsidRPr="00F930DB">
        <w:rPr>
          <w:sz w:val="24"/>
          <w:szCs w:val="24"/>
        </w:rPr>
        <w:t>dijual memberikan manfaat bagi orang yang mengonsumsinya. Namun terdapat beberapa respoden yang menyatakan cenderung tidak setuju terhadap pernyataan di atas. Dengan penilaian tersebut pelanggan</w:t>
      </w:r>
      <w:r w:rsidRPr="00F930DB">
        <w:rPr>
          <w:spacing w:val="40"/>
          <w:sz w:val="24"/>
          <w:szCs w:val="24"/>
        </w:rPr>
        <w:t xml:space="preserve"> </w:t>
      </w:r>
      <w:r w:rsidRPr="00F930DB">
        <w:rPr>
          <w:sz w:val="24"/>
          <w:szCs w:val="24"/>
        </w:rPr>
        <w:t>mengganggap</w:t>
      </w:r>
      <w:r w:rsidRPr="00F930DB">
        <w:rPr>
          <w:spacing w:val="40"/>
          <w:sz w:val="24"/>
          <w:szCs w:val="24"/>
        </w:rPr>
        <w:t xml:space="preserve"> </w:t>
      </w:r>
      <w:r w:rsidRPr="00F930DB">
        <w:rPr>
          <w:sz w:val="24"/>
          <w:szCs w:val="24"/>
        </w:rPr>
        <w:t>bahwa</w:t>
      </w:r>
      <w:r w:rsidRPr="00F930DB">
        <w:rPr>
          <w:spacing w:val="40"/>
          <w:sz w:val="24"/>
          <w:szCs w:val="24"/>
        </w:rPr>
        <w:t xml:space="preserve"> </w:t>
      </w:r>
      <w:r w:rsidRPr="00F930DB">
        <w:rPr>
          <w:sz w:val="24"/>
          <w:szCs w:val="24"/>
        </w:rPr>
        <w:t>komposisi</w:t>
      </w:r>
      <w:r w:rsidRPr="00F930DB">
        <w:rPr>
          <w:spacing w:val="40"/>
          <w:sz w:val="24"/>
          <w:szCs w:val="24"/>
        </w:rPr>
        <w:t xml:space="preserve"> </w:t>
      </w:r>
      <w:r w:rsidRPr="00F930DB">
        <w:rPr>
          <w:sz w:val="24"/>
          <w:szCs w:val="24"/>
        </w:rPr>
        <w:t>kandungan</w:t>
      </w:r>
      <w:r w:rsidRPr="00F930DB">
        <w:rPr>
          <w:spacing w:val="40"/>
          <w:sz w:val="24"/>
          <w:szCs w:val="24"/>
        </w:rPr>
        <w:t xml:space="preserve"> </w:t>
      </w:r>
      <w:r w:rsidRPr="00F930DB">
        <w:rPr>
          <w:sz w:val="24"/>
          <w:szCs w:val="24"/>
        </w:rPr>
        <w:t>dalam</w:t>
      </w:r>
      <w:r w:rsidRPr="00F930DB">
        <w:rPr>
          <w:spacing w:val="40"/>
          <w:sz w:val="24"/>
          <w:szCs w:val="24"/>
        </w:rPr>
        <w:t xml:space="preserve"> </w:t>
      </w:r>
      <w:r w:rsidRPr="00F930DB">
        <w:rPr>
          <w:sz w:val="24"/>
          <w:szCs w:val="24"/>
        </w:rPr>
        <w:t>minuman</w:t>
      </w:r>
      <w:r w:rsidRPr="00F930DB">
        <w:rPr>
          <w:spacing w:val="40"/>
          <w:sz w:val="24"/>
          <w:szCs w:val="24"/>
        </w:rPr>
        <w:t xml:space="preserve"> </w:t>
      </w:r>
      <w:r w:rsidRPr="00F930DB">
        <w:rPr>
          <w:sz w:val="24"/>
          <w:szCs w:val="24"/>
        </w:rPr>
        <w:t>energi KRATINGDAENG kurang memberikan manfaat.</w:t>
      </w:r>
    </w:p>
    <w:p w14:paraId="66630145" w14:textId="28696CF4" w:rsidR="00BB66D6" w:rsidRPr="00FB2FA9" w:rsidRDefault="00BB66D6" w:rsidP="00BB66D6">
      <w:pPr>
        <w:pStyle w:val="Caption"/>
        <w:jc w:val="center"/>
        <w:rPr>
          <w:b/>
          <w:bCs/>
          <w:i w:val="0"/>
          <w:iCs w:val="0"/>
          <w:color w:val="auto"/>
          <w:sz w:val="24"/>
          <w:szCs w:val="24"/>
        </w:rPr>
      </w:pPr>
      <w:bookmarkStart w:id="323" w:name="_Toc200649650"/>
      <w:bookmarkStart w:id="324" w:name="_Hlk200795377"/>
      <w:r w:rsidRPr="00FB2FA9">
        <w:rPr>
          <w:b/>
          <w:bCs/>
          <w:i w:val="0"/>
          <w:iCs w:val="0"/>
          <w:color w:val="auto"/>
          <w:sz w:val="24"/>
          <w:szCs w:val="24"/>
        </w:rPr>
        <w:t xml:space="preserve">Tabel 4. </w:t>
      </w:r>
      <w:r w:rsidRPr="00FB2FA9">
        <w:rPr>
          <w:b/>
          <w:bCs/>
          <w:i w:val="0"/>
          <w:iCs w:val="0"/>
          <w:color w:val="auto"/>
          <w:sz w:val="24"/>
          <w:szCs w:val="24"/>
        </w:rPr>
        <w:fldChar w:fldCharType="begin"/>
      </w:r>
      <w:r w:rsidRPr="00FB2FA9">
        <w:rPr>
          <w:b/>
          <w:bCs/>
          <w:i w:val="0"/>
          <w:iCs w:val="0"/>
          <w:color w:val="auto"/>
          <w:sz w:val="24"/>
          <w:szCs w:val="24"/>
        </w:rPr>
        <w:instrText xml:space="preserve"> SEQ Tabel_4. \* ARABIC </w:instrText>
      </w:r>
      <w:r w:rsidRPr="00FB2FA9">
        <w:rPr>
          <w:b/>
          <w:bCs/>
          <w:i w:val="0"/>
          <w:iCs w:val="0"/>
          <w:color w:val="auto"/>
          <w:sz w:val="24"/>
          <w:szCs w:val="24"/>
        </w:rPr>
        <w:fldChar w:fldCharType="separate"/>
      </w:r>
      <w:r w:rsidR="005022A7">
        <w:rPr>
          <w:b/>
          <w:bCs/>
          <w:i w:val="0"/>
          <w:iCs w:val="0"/>
          <w:noProof/>
          <w:color w:val="auto"/>
          <w:sz w:val="24"/>
          <w:szCs w:val="24"/>
        </w:rPr>
        <w:t>21</w:t>
      </w:r>
      <w:bookmarkEnd w:id="323"/>
      <w:r w:rsidRPr="00FB2FA9">
        <w:rPr>
          <w:b/>
          <w:bCs/>
          <w:i w:val="0"/>
          <w:iCs w:val="0"/>
          <w:color w:val="auto"/>
          <w:sz w:val="24"/>
          <w:szCs w:val="24"/>
        </w:rPr>
        <w:fldChar w:fldCharType="end"/>
      </w:r>
    </w:p>
    <w:p w14:paraId="7F3499E4" w14:textId="77777777" w:rsidR="00BB66D6" w:rsidRPr="00FB2FA9" w:rsidRDefault="00BB66D6" w:rsidP="00BB66D6">
      <w:pPr>
        <w:pStyle w:val="Caption"/>
        <w:jc w:val="center"/>
        <w:rPr>
          <w:b/>
          <w:bCs/>
          <w:i w:val="0"/>
          <w:iCs w:val="0"/>
          <w:color w:val="auto"/>
          <w:sz w:val="24"/>
          <w:szCs w:val="24"/>
        </w:rPr>
      </w:pPr>
      <w:r w:rsidRPr="00FB2FA9">
        <w:rPr>
          <w:b/>
          <w:bCs/>
          <w:i w:val="0"/>
          <w:iCs w:val="0"/>
          <w:color w:val="auto"/>
          <w:sz w:val="24"/>
          <w:szCs w:val="24"/>
        </w:rPr>
        <w:t>Tulisan</w:t>
      </w:r>
      <w:r w:rsidRPr="00FB2FA9">
        <w:rPr>
          <w:b/>
          <w:bCs/>
          <w:i w:val="0"/>
          <w:iCs w:val="0"/>
          <w:color w:val="auto"/>
          <w:spacing w:val="-5"/>
          <w:sz w:val="24"/>
          <w:szCs w:val="24"/>
        </w:rPr>
        <w:t xml:space="preserve"> </w:t>
      </w:r>
      <w:r w:rsidRPr="00FB2FA9">
        <w:rPr>
          <w:b/>
          <w:bCs/>
          <w:i w:val="0"/>
          <w:iCs w:val="0"/>
          <w:color w:val="auto"/>
          <w:sz w:val="24"/>
          <w:szCs w:val="24"/>
        </w:rPr>
        <w:t>Yang</w:t>
      </w:r>
      <w:r w:rsidRPr="00FB2FA9">
        <w:rPr>
          <w:b/>
          <w:bCs/>
          <w:i w:val="0"/>
          <w:iCs w:val="0"/>
          <w:color w:val="auto"/>
          <w:spacing w:val="-10"/>
          <w:sz w:val="24"/>
          <w:szCs w:val="24"/>
        </w:rPr>
        <w:t xml:space="preserve"> </w:t>
      </w:r>
      <w:r w:rsidRPr="00FB2FA9">
        <w:rPr>
          <w:b/>
          <w:bCs/>
          <w:i w:val="0"/>
          <w:iCs w:val="0"/>
          <w:color w:val="auto"/>
          <w:sz w:val="24"/>
          <w:szCs w:val="24"/>
        </w:rPr>
        <w:t>Terdapat</w:t>
      </w:r>
      <w:r w:rsidRPr="00FB2FA9">
        <w:rPr>
          <w:b/>
          <w:bCs/>
          <w:i w:val="0"/>
          <w:iCs w:val="0"/>
          <w:color w:val="auto"/>
          <w:spacing w:val="-5"/>
          <w:sz w:val="24"/>
          <w:szCs w:val="24"/>
        </w:rPr>
        <w:t xml:space="preserve"> </w:t>
      </w:r>
      <w:r w:rsidRPr="00FB2FA9">
        <w:rPr>
          <w:b/>
          <w:bCs/>
          <w:i w:val="0"/>
          <w:iCs w:val="0"/>
          <w:color w:val="auto"/>
          <w:sz w:val="24"/>
          <w:szCs w:val="24"/>
        </w:rPr>
        <w:t>Dalam</w:t>
      </w:r>
      <w:r w:rsidRPr="00FB2FA9">
        <w:rPr>
          <w:b/>
          <w:bCs/>
          <w:i w:val="0"/>
          <w:iCs w:val="0"/>
          <w:color w:val="auto"/>
          <w:spacing w:val="-5"/>
          <w:sz w:val="24"/>
          <w:szCs w:val="24"/>
        </w:rPr>
        <w:t xml:space="preserve"> </w:t>
      </w:r>
      <w:r w:rsidRPr="00FB2FA9">
        <w:rPr>
          <w:b/>
          <w:bCs/>
          <w:i w:val="0"/>
          <w:iCs w:val="0"/>
          <w:color w:val="auto"/>
          <w:sz w:val="24"/>
          <w:szCs w:val="24"/>
        </w:rPr>
        <w:t>Produk</w:t>
      </w:r>
      <w:r w:rsidRPr="00FB2FA9">
        <w:rPr>
          <w:b/>
          <w:bCs/>
          <w:i w:val="0"/>
          <w:iCs w:val="0"/>
          <w:color w:val="auto"/>
          <w:spacing w:val="-5"/>
          <w:sz w:val="24"/>
          <w:szCs w:val="24"/>
        </w:rPr>
        <w:t xml:space="preserve"> </w:t>
      </w:r>
      <w:r w:rsidRPr="00FB2FA9">
        <w:rPr>
          <w:b/>
          <w:bCs/>
          <w:i w:val="0"/>
          <w:iCs w:val="0"/>
          <w:color w:val="auto"/>
          <w:sz w:val="24"/>
          <w:szCs w:val="24"/>
        </w:rPr>
        <w:t>Minuman</w:t>
      </w:r>
      <w:r w:rsidRPr="00FB2FA9">
        <w:rPr>
          <w:b/>
          <w:bCs/>
          <w:i w:val="0"/>
          <w:iCs w:val="0"/>
          <w:color w:val="auto"/>
          <w:spacing w:val="-5"/>
          <w:sz w:val="24"/>
          <w:szCs w:val="24"/>
        </w:rPr>
        <w:t xml:space="preserve"> </w:t>
      </w:r>
      <w:r w:rsidRPr="00FB2FA9">
        <w:rPr>
          <w:b/>
          <w:bCs/>
          <w:i w:val="0"/>
          <w:iCs w:val="0"/>
          <w:color w:val="auto"/>
          <w:sz w:val="24"/>
          <w:szCs w:val="24"/>
        </w:rPr>
        <w:t>Berenergi</w:t>
      </w:r>
      <w:r w:rsidRPr="00FB2FA9">
        <w:rPr>
          <w:b/>
          <w:bCs/>
          <w:i w:val="0"/>
          <w:iCs w:val="0"/>
          <w:color w:val="auto"/>
          <w:spacing w:val="-5"/>
          <w:sz w:val="24"/>
          <w:szCs w:val="24"/>
        </w:rPr>
        <w:t xml:space="preserve"> </w:t>
      </w:r>
      <w:r>
        <w:rPr>
          <w:b/>
          <w:bCs/>
          <w:i w:val="0"/>
          <w:iCs w:val="0"/>
          <w:color w:val="auto"/>
          <w:sz w:val="24"/>
          <w:szCs w:val="24"/>
        </w:rPr>
        <w:t>KRATINGDAENG</w:t>
      </w:r>
      <w:r w:rsidRPr="00FB2FA9">
        <w:rPr>
          <w:b/>
          <w:bCs/>
          <w:i w:val="0"/>
          <w:iCs w:val="0"/>
          <w:color w:val="auto"/>
          <w:sz w:val="24"/>
          <w:szCs w:val="24"/>
        </w:rPr>
        <w:t xml:space="preserve"> Sangat Bermanfaat Bagi Konsumen</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63B4E34A" w14:textId="77777777" w:rsidTr="00DA1009">
        <w:trPr>
          <w:trHeight w:val="552"/>
          <w:jc w:val="center"/>
        </w:trPr>
        <w:tc>
          <w:tcPr>
            <w:tcW w:w="3261" w:type="dxa"/>
            <w:tcBorders>
              <w:left w:val="single" w:sz="4" w:space="0" w:color="000000"/>
              <w:bottom w:val="nil"/>
              <w:right w:val="single" w:sz="4" w:space="0" w:color="000000"/>
            </w:tcBorders>
            <w:shd w:val="clear" w:color="auto" w:fill="D9D9D9"/>
          </w:tcPr>
          <w:bookmarkEnd w:id="324"/>
          <w:p w14:paraId="2000BA43"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56F66EAF" w14:textId="77777777" w:rsidR="00BB66D6" w:rsidRDefault="00BB66D6" w:rsidP="00DA1009">
            <w:pPr>
              <w:spacing w:line="269" w:lineRule="exact"/>
              <w:ind w:left="163"/>
              <w:rPr>
                <w:sz w:val="24"/>
              </w:rPr>
            </w:pPr>
            <w:r>
              <w:rPr>
                <w:spacing w:val="-2"/>
                <w:sz w:val="24"/>
              </w:rPr>
              <w:t>Frekuensi</w:t>
            </w:r>
          </w:p>
          <w:p w14:paraId="47012151"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1167EFEE" w14:textId="77777777" w:rsidR="00BB66D6" w:rsidRDefault="00BB66D6" w:rsidP="00DA1009">
            <w:pPr>
              <w:spacing w:line="269" w:lineRule="exact"/>
              <w:ind w:left="9" w:right="3"/>
              <w:rPr>
                <w:sz w:val="24"/>
              </w:rPr>
            </w:pPr>
            <w:r>
              <w:rPr>
                <w:spacing w:val="-2"/>
                <w:sz w:val="24"/>
              </w:rPr>
              <w:t>Persentase</w:t>
            </w:r>
          </w:p>
          <w:p w14:paraId="5B6C2638"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5F032B5A" w14:textId="77777777" w:rsidR="00BB66D6" w:rsidRDefault="00BB66D6" w:rsidP="00DA1009">
            <w:pPr>
              <w:spacing w:line="269" w:lineRule="exact"/>
              <w:ind w:left="308"/>
              <w:rPr>
                <w:sz w:val="24"/>
              </w:rPr>
            </w:pPr>
            <w:r>
              <w:rPr>
                <w:spacing w:val="-2"/>
                <w:sz w:val="24"/>
              </w:rPr>
              <w:t>Total</w:t>
            </w:r>
          </w:p>
          <w:p w14:paraId="17A302F3" w14:textId="77777777" w:rsidR="00BB66D6" w:rsidRDefault="00BB66D6" w:rsidP="00DA1009">
            <w:pPr>
              <w:spacing w:line="264" w:lineRule="exact"/>
              <w:ind w:left="340"/>
              <w:rPr>
                <w:sz w:val="24"/>
              </w:rPr>
            </w:pPr>
            <w:r>
              <w:rPr>
                <w:spacing w:val="-4"/>
                <w:sz w:val="24"/>
              </w:rPr>
              <w:t>Skor</w:t>
            </w:r>
          </w:p>
        </w:tc>
      </w:tr>
      <w:tr w:rsidR="00BB66D6" w14:paraId="2DEBAE59"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2D8084DF"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36762392" w14:textId="77777777" w:rsidR="00BB66D6" w:rsidRDefault="00BB66D6" w:rsidP="00DA1009">
            <w:pPr>
              <w:spacing w:line="255" w:lineRule="exact"/>
              <w:ind w:left="4"/>
              <w:rPr>
                <w:sz w:val="24"/>
              </w:rPr>
            </w:pPr>
            <w:r>
              <w:rPr>
                <w:spacing w:val="-5"/>
                <w:sz w:val="24"/>
              </w:rPr>
              <w:t>11</w:t>
            </w:r>
          </w:p>
        </w:tc>
        <w:tc>
          <w:tcPr>
            <w:tcW w:w="1408" w:type="dxa"/>
            <w:tcBorders>
              <w:top w:val="nil"/>
              <w:left w:val="single" w:sz="4" w:space="0" w:color="000000"/>
              <w:bottom w:val="single" w:sz="4" w:space="0" w:color="000000"/>
              <w:right w:val="single" w:sz="4" w:space="0" w:color="000000"/>
            </w:tcBorders>
          </w:tcPr>
          <w:p w14:paraId="6D3F7998" w14:textId="77777777" w:rsidR="00BB66D6" w:rsidRDefault="00BB66D6" w:rsidP="00DA1009">
            <w:pPr>
              <w:spacing w:line="255" w:lineRule="exact"/>
              <w:ind w:right="96"/>
              <w:jc w:val="right"/>
              <w:rPr>
                <w:sz w:val="24"/>
              </w:rPr>
            </w:pPr>
            <w:r>
              <w:rPr>
                <w:spacing w:val="-4"/>
                <w:sz w:val="24"/>
              </w:rPr>
              <w:t>11.0</w:t>
            </w:r>
          </w:p>
        </w:tc>
        <w:tc>
          <w:tcPr>
            <w:tcW w:w="1133" w:type="dxa"/>
            <w:tcBorders>
              <w:top w:val="nil"/>
              <w:left w:val="single" w:sz="4" w:space="0" w:color="000000"/>
              <w:bottom w:val="single" w:sz="4" w:space="0" w:color="000000"/>
              <w:right w:val="single" w:sz="4" w:space="0" w:color="000000"/>
            </w:tcBorders>
          </w:tcPr>
          <w:p w14:paraId="3728A917" w14:textId="77777777" w:rsidR="00BB66D6" w:rsidRDefault="00BB66D6" w:rsidP="00DA1009">
            <w:pPr>
              <w:spacing w:line="255" w:lineRule="exact"/>
              <w:ind w:right="98"/>
              <w:jc w:val="right"/>
              <w:rPr>
                <w:sz w:val="24"/>
              </w:rPr>
            </w:pPr>
            <w:r>
              <w:rPr>
                <w:spacing w:val="-5"/>
                <w:sz w:val="24"/>
              </w:rPr>
              <w:t>11</w:t>
            </w:r>
          </w:p>
        </w:tc>
      </w:tr>
      <w:tr w:rsidR="00BB66D6" w14:paraId="597DC9D9"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458C61C0"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358EDF4A" w14:textId="77777777" w:rsidR="00BB66D6" w:rsidRDefault="00BB66D6" w:rsidP="00DA1009">
            <w:pPr>
              <w:spacing w:line="258" w:lineRule="exact"/>
              <w:ind w:left="4"/>
              <w:rPr>
                <w:sz w:val="24"/>
              </w:rPr>
            </w:pPr>
            <w:r>
              <w:rPr>
                <w:spacing w:val="-5"/>
                <w:sz w:val="24"/>
              </w:rPr>
              <w:t>17</w:t>
            </w:r>
          </w:p>
        </w:tc>
        <w:tc>
          <w:tcPr>
            <w:tcW w:w="1408" w:type="dxa"/>
            <w:tcBorders>
              <w:top w:val="single" w:sz="4" w:space="0" w:color="000000"/>
              <w:left w:val="single" w:sz="4" w:space="0" w:color="000000"/>
              <w:bottom w:val="single" w:sz="4" w:space="0" w:color="000000"/>
              <w:right w:val="single" w:sz="4" w:space="0" w:color="000000"/>
            </w:tcBorders>
          </w:tcPr>
          <w:p w14:paraId="4518D9DF" w14:textId="77777777" w:rsidR="00BB66D6" w:rsidRDefault="00BB66D6" w:rsidP="00DA1009">
            <w:pPr>
              <w:spacing w:line="258" w:lineRule="exact"/>
              <w:ind w:right="96"/>
              <w:jc w:val="right"/>
              <w:rPr>
                <w:sz w:val="24"/>
              </w:rPr>
            </w:pPr>
            <w:r>
              <w:rPr>
                <w:spacing w:val="-4"/>
                <w:sz w:val="24"/>
              </w:rPr>
              <w:t>17.0</w:t>
            </w:r>
          </w:p>
        </w:tc>
        <w:tc>
          <w:tcPr>
            <w:tcW w:w="1133" w:type="dxa"/>
            <w:tcBorders>
              <w:top w:val="single" w:sz="4" w:space="0" w:color="000000"/>
              <w:left w:val="single" w:sz="4" w:space="0" w:color="000000"/>
              <w:bottom w:val="single" w:sz="4" w:space="0" w:color="000000"/>
              <w:right w:val="single" w:sz="4" w:space="0" w:color="000000"/>
            </w:tcBorders>
          </w:tcPr>
          <w:p w14:paraId="656B1E7F" w14:textId="77777777" w:rsidR="00BB66D6" w:rsidRDefault="00BB66D6" w:rsidP="00DA1009">
            <w:pPr>
              <w:spacing w:line="258" w:lineRule="exact"/>
              <w:ind w:right="98"/>
              <w:jc w:val="right"/>
              <w:rPr>
                <w:sz w:val="24"/>
              </w:rPr>
            </w:pPr>
            <w:r>
              <w:rPr>
                <w:spacing w:val="-5"/>
                <w:sz w:val="24"/>
              </w:rPr>
              <w:t>34</w:t>
            </w:r>
          </w:p>
        </w:tc>
      </w:tr>
      <w:tr w:rsidR="00BB66D6" w14:paraId="0D92381D"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49B57042"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50A0796E" w14:textId="77777777" w:rsidR="00BB66D6" w:rsidRDefault="00BB66D6" w:rsidP="00DA1009">
            <w:pPr>
              <w:spacing w:line="254" w:lineRule="exact"/>
              <w:ind w:left="4"/>
              <w:rPr>
                <w:sz w:val="24"/>
              </w:rPr>
            </w:pPr>
            <w:r>
              <w:rPr>
                <w:spacing w:val="-5"/>
                <w:sz w:val="24"/>
              </w:rPr>
              <w:t>25</w:t>
            </w:r>
          </w:p>
        </w:tc>
        <w:tc>
          <w:tcPr>
            <w:tcW w:w="1408" w:type="dxa"/>
            <w:tcBorders>
              <w:top w:val="single" w:sz="4" w:space="0" w:color="000000"/>
              <w:left w:val="single" w:sz="4" w:space="0" w:color="000000"/>
              <w:bottom w:val="single" w:sz="4" w:space="0" w:color="000000"/>
              <w:right w:val="single" w:sz="4" w:space="0" w:color="000000"/>
            </w:tcBorders>
          </w:tcPr>
          <w:p w14:paraId="375F488E" w14:textId="77777777" w:rsidR="00BB66D6" w:rsidRDefault="00BB66D6" w:rsidP="00DA1009">
            <w:pPr>
              <w:spacing w:line="254" w:lineRule="exact"/>
              <w:ind w:right="96"/>
              <w:jc w:val="right"/>
              <w:rPr>
                <w:sz w:val="24"/>
              </w:rPr>
            </w:pPr>
            <w:r>
              <w:rPr>
                <w:spacing w:val="-4"/>
                <w:sz w:val="24"/>
              </w:rPr>
              <w:t>25.0</w:t>
            </w:r>
          </w:p>
        </w:tc>
        <w:tc>
          <w:tcPr>
            <w:tcW w:w="1133" w:type="dxa"/>
            <w:tcBorders>
              <w:top w:val="single" w:sz="4" w:space="0" w:color="000000"/>
              <w:left w:val="single" w:sz="4" w:space="0" w:color="000000"/>
              <w:bottom w:val="single" w:sz="4" w:space="0" w:color="000000"/>
              <w:right w:val="single" w:sz="4" w:space="0" w:color="000000"/>
            </w:tcBorders>
          </w:tcPr>
          <w:p w14:paraId="5D6F3006" w14:textId="77777777" w:rsidR="00BB66D6" w:rsidRDefault="00BB66D6" w:rsidP="00DA1009">
            <w:pPr>
              <w:spacing w:line="254" w:lineRule="exact"/>
              <w:ind w:right="98"/>
              <w:jc w:val="right"/>
              <w:rPr>
                <w:sz w:val="24"/>
              </w:rPr>
            </w:pPr>
            <w:r>
              <w:rPr>
                <w:spacing w:val="-5"/>
                <w:sz w:val="24"/>
              </w:rPr>
              <w:t>75</w:t>
            </w:r>
          </w:p>
        </w:tc>
      </w:tr>
      <w:tr w:rsidR="00BB66D6" w14:paraId="3C804F88"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3D7F7386"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D7F9DFD" w14:textId="77777777" w:rsidR="00BB66D6" w:rsidRDefault="00BB66D6" w:rsidP="00DA1009">
            <w:pPr>
              <w:spacing w:line="258" w:lineRule="exact"/>
              <w:ind w:left="4"/>
              <w:rPr>
                <w:sz w:val="24"/>
              </w:rPr>
            </w:pPr>
            <w:r>
              <w:rPr>
                <w:spacing w:val="-5"/>
                <w:sz w:val="24"/>
              </w:rPr>
              <w:t>39</w:t>
            </w:r>
          </w:p>
        </w:tc>
        <w:tc>
          <w:tcPr>
            <w:tcW w:w="1408" w:type="dxa"/>
            <w:tcBorders>
              <w:top w:val="single" w:sz="4" w:space="0" w:color="000000"/>
              <w:left w:val="single" w:sz="4" w:space="0" w:color="000000"/>
              <w:bottom w:val="single" w:sz="4" w:space="0" w:color="000000"/>
              <w:right w:val="single" w:sz="4" w:space="0" w:color="000000"/>
            </w:tcBorders>
          </w:tcPr>
          <w:p w14:paraId="03DCE99A" w14:textId="77777777" w:rsidR="00BB66D6" w:rsidRDefault="00BB66D6" w:rsidP="00DA1009">
            <w:pPr>
              <w:spacing w:line="258" w:lineRule="exact"/>
              <w:ind w:right="96"/>
              <w:jc w:val="right"/>
              <w:rPr>
                <w:sz w:val="24"/>
              </w:rPr>
            </w:pPr>
            <w:r>
              <w:rPr>
                <w:spacing w:val="-4"/>
                <w:sz w:val="24"/>
              </w:rPr>
              <w:t>39.0</w:t>
            </w:r>
          </w:p>
        </w:tc>
        <w:tc>
          <w:tcPr>
            <w:tcW w:w="1133" w:type="dxa"/>
            <w:tcBorders>
              <w:top w:val="single" w:sz="4" w:space="0" w:color="000000"/>
              <w:left w:val="single" w:sz="4" w:space="0" w:color="000000"/>
              <w:bottom w:val="single" w:sz="4" w:space="0" w:color="000000"/>
              <w:right w:val="single" w:sz="4" w:space="0" w:color="000000"/>
            </w:tcBorders>
          </w:tcPr>
          <w:p w14:paraId="4CFA61A2" w14:textId="77777777" w:rsidR="00BB66D6" w:rsidRDefault="00BB66D6" w:rsidP="00DA1009">
            <w:pPr>
              <w:spacing w:line="258" w:lineRule="exact"/>
              <w:ind w:right="98"/>
              <w:jc w:val="right"/>
              <w:rPr>
                <w:sz w:val="24"/>
              </w:rPr>
            </w:pPr>
            <w:r>
              <w:rPr>
                <w:spacing w:val="-5"/>
                <w:sz w:val="24"/>
              </w:rPr>
              <w:t>156</w:t>
            </w:r>
          </w:p>
        </w:tc>
      </w:tr>
      <w:tr w:rsidR="00BB66D6" w14:paraId="50CF488D"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2177D96B" w14:textId="77777777" w:rsidR="00BB66D6" w:rsidRDefault="00BB66D6" w:rsidP="00DA1009">
            <w:pPr>
              <w:spacing w:line="255"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DDC9C84" w14:textId="77777777" w:rsidR="00BB66D6" w:rsidRDefault="00BB66D6" w:rsidP="00DA1009">
            <w:pPr>
              <w:spacing w:line="255" w:lineRule="exact"/>
              <w:ind w:left="4"/>
              <w:rPr>
                <w:sz w:val="24"/>
              </w:rPr>
            </w:pPr>
            <w:r>
              <w:rPr>
                <w:spacing w:val="-10"/>
                <w:sz w:val="24"/>
              </w:rPr>
              <w:t>8</w:t>
            </w:r>
          </w:p>
        </w:tc>
        <w:tc>
          <w:tcPr>
            <w:tcW w:w="1408" w:type="dxa"/>
            <w:tcBorders>
              <w:top w:val="single" w:sz="4" w:space="0" w:color="000000"/>
              <w:left w:val="single" w:sz="4" w:space="0" w:color="000000"/>
              <w:bottom w:val="single" w:sz="4" w:space="0" w:color="000000"/>
              <w:right w:val="single" w:sz="4" w:space="0" w:color="000000"/>
            </w:tcBorders>
          </w:tcPr>
          <w:p w14:paraId="636D21BC" w14:textId="77777777" w:rsidR="00BB66D6" w:rsidRDefault="00BB66D6" w:rsidP="00DA1009">
            <w:pPr>
              <w:spacing w:line="255" w:lineRule="exact"/>
              <w:ind w:right="96"/>
              <w:jc w:val="right"/>
              <w:rPr>
                <w:sz w:val="24"/>
              </w:rPr>
            </w:pPr>
            <w:r>
              <w:rPr>
                <w:spacing w:val="-5"/>
                <w:sz w:val="24"/>
              </w:rPr>
              <w:t>8.0</w:t>
            </w:r>
          </w:p>
        </w:tc>
        <w:tc>
          <w:tcPr>
            <w:tcW w:w="1133" w:type="dxa"/>
            <w:tcBorders>
              <w:top w:val="single" w:sz="4" w:space="0" w:color="000000"/>
              <w:left w:val="single" w:sz="4" w:space="0" w:color="000000"/>
              <w:bottom w:val="single" w:sz="4" w:space="0" w:color="000000"/>
              <w:right w:val="single" w:sz="4" w:space="0" w:color="000000"/>
            </w:tcBorders>
          </w:tcPr>
          <w:p w14:paraId="6CB40276" w14:textId="77777777" w:rsidR="00BB66D6" w:rsidRDefault="00BB66D6" w:rsidP="00DA1009">
            <w:pPr>
              <w:spacing w:line="255" w:lineRule="exact"/>
              <w:ind w:right="98"/>
              <w:jc w:val="right"/>
              <w:rPr>
                <w:sz w:val="24"/>
              </w:rPr>
            </w:pPr>
            <w:r>
              <w:rPr>
                <w:spacing w:val="-5"/>
                <w:sz w:val="24"/>
              </w:rPr>
              <w:t>40</w:t>
            </w:r>
          </w:p>
        </w:tc>
      </w:tr>
      <w:tr w:rsidR="00BB66D6" w14:paraId="4408DCA4"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3B1F216A"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3451B155"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3D0CCAD8"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2ECE8674" w14:textId="77777777" w:rsidR="00BB66D6" w:rsidRDefault="00BB66D6" w:rsidP="00DA1009">
            <w:pPr>
              <w:spacing w:line="259" w:lineRule="exact"/>
              <w:ind w:right="98"/>
              <w:jc w:val="right"/>
              <w:rPr>
                <w:sz w:val="24"/>
              </w:rPr>
            </w:pPr>
            <w:r>
              <w:rPr>
                <w:spacing w:val="-5"/>
                <w:sz w:val="24"/>
              </w:rPr>
              <w:t>316</w:t>
            </w:r>
          </w:p>
        </w:tc>
      </w:tr>
      <w:tr w:rsidR="00BB66D6" w14:paraId="73F72168"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23056AE1"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21E1F16A" w14:textId="77777777" w:rsidR="00BB66D6" w:rsidRDefault="00BB66D6" w:rsidP="00DA1009">
            <w:pPr>
              <w:spacing w:line="257" w:lineRule="exact"/>
              <w:ind w:right="98"/>
              <w:jc w:val="right"/>
              <w:rPr>
                <w:sz w:val="24"/>
              </w:rPr>
            </w:pPr>
            <w:r>
              <w:rPr>
                <w:spacing w:val="-4"/>
                <w:sz w:val="24"/>
              </w:rPr>
              <w:t>3.16</w:t>
            </w:r>
          </w:p>
        </w:tc>
      </w:tr>
    </w:tbl>
    <w:p w14:paraId="6AC991EF" w14:textId="77777777" w:rsidR="00BB66D6" w:rsidRPr="00A17CC8" w:rsidRDefault="00BB66D6" w:rsidP="00BB66D6">
      <w:pPr>
        <w:ind w:left="1008"/>
        <w:jc w:val="center"/>
        <w:rPr>
          <w:sz w:val="20"/>
          <w:szCs w:val="20"/>
        </w:rPr>
      </w:pPr>
      <w:r w:rsidRPr="00A17CC8">
        <w:rPr>
          <w:sz w:val="20"/>
          <w:szCs w:val="20"/>
        </w:rPr>
        <w:t>Sumber</w:t>
      </w:r>
      <w:r w:rsidRPr="00A17CC8">
        <w:rPr>
          <w:spacing w:val="-5"/>
          <w:sz w:val="20"/>
          <w:szCs w:val="20"/>
        </w:rPr>
        <w:t xml:space="preserve"> </w:t>
      </w:r>
      <w:r w:rsidRPr="00A17CC8">
        <w:rPr>
          <w:sz w:val="20"/>
          <w:szCs w:val="20"/>
        </w:rPr>
        <w:t>:</w:t>
      </w:r>
      <w:r w:rsidRPr="00A17CC8">
        <w:rPr>
          <w:spacing w:val="-4"/>
          <w:sz w:val="20"/>
          <w:szCs w:val="20"/>
        </w:rPr>
        <w:t xml:space="preserve"> </w:t>
      </w:r>
      <w:r w:rsidRPr="00A17CC8">
        <w:rPr>
          <w:sz w:val="20"/>
          <w:szCs w:val="20"/>
        </w:rPr>
        <w:t>Kuesioner</w:t>
      </w:r>
      <w:r w:rsidRPr="00A17CC8">
        <w:rPr>
          <w:spacing w:val="-4"/>
          <w:sz w:val="20"/>
          <w:szCs w:val="20"/>
        </w:rPr>
        <w:t xml:space="preserve"> </w:t>
      </w:r>
      <w:r w:rsidRPr="00A17CC8">
        <w:rPr>
          <w:sz w:val="20"/>
          <w:szCs w:val="20"/>
        </w:rPr>
        <w:t>yang</w:t>
      </w:r>
      <w:r w:rsidRPr="00A17CC8">
        <w:rPr>
          <w:spacing w:val="-5"/>
          <w:sz w:val="20"/>
          <w:szCs w:val="20"/>
        </w:rPr>
        <w:t xml:space="preserve"> </w:t>
      </w:r>
      <w:r w:rsidRPr="00A17CC8">
        <w:rPr>
          <w:sz w:val="20"/>
          <w:szCs w:val="20"/>
        </w:rPr>
        <w:t>diolah,</w:t>
      </w:r>
      <w:r w:rsidRPr="00A17CC8">
        <w:rPr>
          <w:spacing w:val="-2"/>
          <w:sz w:val="20"/>
          <w:szCs w:val="20"/>
        </w:rPr>
        <w:t xml:space="preserve"> </w:t>
      </w:r>
      <w:r w:rsidRPr="00A17CC8">
        <w:rPr>
          <w:spacing w:val="-4"/>
          <w:sz w:val="20"/>
          <w:szCs w:val="20"/>
        </w:rPr>
        <w:t>2025</w:t>
      </w:r>
    </w:p>
    <w:p w14:paraId="51F0611A" w14:textId="77777777" w:rsidR="00BB66D6" w:rsidRDefault="00BB66D6" w:rsidP="00BB66D6">
      <w:pPr>
        <w:ind w:left="1008"/>
      </w:pPr>
    </w:p>
    <w:p w14:paraId="0DCA1637" w14:textId="77777777" w:rsidR="00BB66D6" w:rsidRPr="00A17CC8" w:rsidRDefault="00BB66D6" w:rsidP="00BB66D6">
      <w:pPr>
        <w:spacing w:before="233" w:line="480" w:lineRule="auto"/>
        <w:ind w:right="3" w:firstLine="708"/>
        <w:jc w:val="both"/>
        <w:rPr>
          <w:sz w:val="24"/>
          <w:szCs w:val="24"/>
        </w:rPr>
      </w:pPr>
      <w:r w:rsidRPr="00A17CC8">
        <w:rPr>
          <w:sz w:val="24"/>
          <w:szCs w:val="24"/>
        </w:rPr>
        <w:t xml:space="preserve">Berdasarkan Tabel  </w:t>
      </w:r>
      <w:r>
        <w:rPr>
          <w:sz w:val="24"/>
          <w:szCs w:val="24"/>
          <w:lang w:val="en-GB"/>
        </w:rPr>
        <w:t xml:space="preserve">4.21 </w:t>
      </w:r>
      <w:r w:rsidRPr="00A17CC8">
        <w:rPr>
          <w:sz w:val="24"/>
          <w:szCs w:val="24"/>
        </w:rPr>
        <w:t xml:space="preserve">dapat diketahui tanggapan responden mengenai </w:t>
      </w:r>
      <w:r w:rsidRPr="00A17CC8">
        <w:rPr>
          <w:sz w:val="24"/>
          <w:szCs w:val="24"/>
        </w:rPr>
        <w:lastRenderedPageBreak/>
        <w:t>tulisan yang terdapat dalam produk minuman berenergi KRATINGDAENG</w:t>
      </w:r>
      <w:r w:rsidRPr="00A17CC8">
        <w:rPr>
          <w:spacing w:val="80"/>
          <w:w w:val="150"/>
          <w:sz w:val="24"/>
          <w:szCs w:val="24"/>
        </w:rPr>
        <w:t xml:space="preserve"> </w:t>
      </w:r>
      <w:r w:rsidRPr="00A17CC8">
        <w:rPr>
          <w:sz w:val="24"/>
          <w:szCs w:val="24"/>
        </w:rPr>
        <w:t>sangat</w:t>
      </w:r>
      <w:r w:rsidRPr="00A17CC8">
        <w:rPr>
          <w:spacing w:val="40"/>
          <w:sz w:val="24"/>
          <w:szCs w:val="24"/>
        </w:rPr>
        <w:t xml:space="preserve"> </w:t>
      </w:r>
      <w:r w:rsidRPr="00A17CC8">
        <w:rPr>
          <w:sz w:val="24"/>
          <w:szCs w:val="24"/>
        </w:rPr>
        <w:t>bermanfaat bagi konsumen sebagian besar responden menyatakan cenderung setuju terhadap pernyataan di atas. Hal ini menggambarkan bahwa pelanggan menilai tulisan yang terdapat di produk minuman energi KRATINGDAENG</w:t>
      </w:r>
      <w:r w:rsidRPr="00A17CC8">
        <w:rPr>
          <w:spacing w:val="40"/>
          <w:sz w:val="24"/>
          <w:szCs w:val="24"/>
        </w:rPr>
        <w:t xml:space="preserve"> </w:t>
      </w:r>
      <w:r w:rsidRPr="00A17CC8">
        <w:rPr>
          <w:sz w:val="24"/>
          <w:szCs w:val="24"/>
        </w:rPr>
        <w:t>bermanfaat bagi konsumen. Namun terdapat beberapa respoden yang menyatakan cenderung tidak setuju</w:t>
      </w:r>
      <w:r w:rsidRPr="00A17CC8">
        <w:rPr>
          <w:spacing w:val="33"/>
          <w:sz w:val="24"/>
          <w:szCs w:val="24"/>
        </w:rPr>
        <w:t xml:space="preserve">  </w:t>
      </w:r>
      <w:r w:rsidRPr="00A17CC8">
        <w:rPr>
          <w:sz w:val="24"/>
          <w:szCs w:val="24"/>
        </w:rPr>
        <w:t>terhadap</w:t>
      </w:r>
      <w:r w:rsidRPr="00A17CC8">
        <w:rPr>
          <w:spacing w:val="31"/>
          <w:sz w:val="24"/>
          <w:szCs w:val="24"/>
        </w:rPr>
        <w:t xml:space="preserve">  </w:t>
      </w:r>
      <w:r w:rsidRPr="00A17CC8">
        <w:rPr>
          <w:sz w:val="24"/>
          <w:szCs w:val="24"/>
        </w:rPr>
        <w:t>pernyataan</w:t>
      </w:r>
      <w:r w:rsidRPr="00A17CC8">
        <w:rPr>
          <w:spacing w:val="32"/>
          <w:sz w:val="24"/>
          <w:szCs w:val="24"/>
        </w:rPr>
        <w:t xml:space="preserve">  </w:t>
      </w:r>
      <w:r w:rsidRPr="00A17CC8">
        <w:rPr>
          <w:sz w:val="24"/>
          <w:szCs w:val="24"/>
        </w:rPr>
        <w:t>di</w:t>
      </w:r>
      <w:r w:rsidRPr="00A17CC8">
        <w:rPr>
          <w:spacing w:val="32"/>
          <w:sz w:val="24"/>
          <w:szCs w:val="24"/>
        </w:rPr>
        <w:t xml:space="preserve">  </w:t>
      </w:r>
      <w:r w:rsidRPr="00A17CC8">
        <w:rPr>
          <w:sz w:val="24"/>
          <w:szCs w:val="24"/>
        </w:rPr>
        <w:t>atas.</w:t>
      </w:r>
      <w:r w:rsidRPr="00A17CC8">
        <w:rPr>
          <w:spacing w:val="33"/>
          <w:sz w:val="24"/>
          <w:szCs w:val="24"/>
        </w:rPr>
        <w:t xml:space="preserve">  </w:t>
      </w:r>
      <w:r w:rsidRPr="00A17CC8">
        <w:rPr>
          <w:sz w:val="24"/>
          <w:szCs w:val="24"/>
        </w:rPr>
        <w:t>Dengan</w:t>
      </w:r>
      <w:r w:rsidRPr="00A17CC8">
        <w:rPr>
          <w:spacing w:val="32"/>
          <w:sz w:val="24"/>
          <w:szCs w:val="24"/>
        </w:rPr>
        <w:t xml:space="preserve">  </w:t>
      </w:r>
      <w:r w:rsidRPr="00A17CC8">
        <w:rPr>
          <w:sz w:val="24"/>
          <w:szCs w:val="24"/>
        </w:rPr>
        <w:t>penilaian</w:t>
      </w:r>
      <w:r w:rsidRPr="00A17CC8">
        <w:rPr>
          <w:spacing w:val="33"/>
          <w:sz w:val="24"/>
          <w:szCs w:val="24"/>
        </w:rPr>
        <w:t xml:space="preserve">  </w:t>
      </w:r>
      <w:r w:rsidRPr="00A17CC8">
        <w:rPr>
          <w:sz w:val="24"/>
          <w:szCs w:val="24"/>
        </w:rPr>
        <w:t>tersebut</w:t>
      </w:r>
      <w:r w:rsidRPr="00A17CC8">
        <w:rPr>
          <w:spacing w:val="33"/>
          <w:sz w:val="24"/>
          <w:szCs w:val="24"/>
        </w:rPr>
        <w:t xml:space="preserve">  </w:t>
      </w:r>
      <w:r w:rsidRPr="00A17CC8">
        <w:rPr>
          <w:spacing w:val="-2"/>
          <w:sz w:val="24"/>
          <w:szCs w:val="24"/>
        </w:rPr>
        <w:t>pelanggan</w:t>
      </w:r>
      <w:r w:rsidRPr="00A17CC8">
        <w:rPr>
          <w:sz w:val="24"/>
          <w:szCs w:val="24"/>
        </w:rPr>
        <w:t>mengganggap</w:t>
      </w:r>
      <w:r w:rsidRPr="00A17CC8">
        <w:rPr>
          <w:spacing w:val="40"/>
          <w:sz w:val="24"/>
          <w:szCs w:val="24"/>
        </w:rPr>
        <w:t xml:space="preserve"> </w:t>
      </w:r>
      <w:r w:rsidRPr="00A17CC8">
        <w:rPr>
          <w:sz w:val="24"/>
          <w:szCs w:val="24"/>
        </w:rPr>
        <w:t>bahwa</w:t>
      </w:r>
      <w:r w:rsidRPr="00A17CC8">
        <w:rPr>
          <w:spacing w:val="40"/>
          <w:sz w:val="24"/>
          <w:szCs w:val="24"/>
        </w:rPr>
        <w:t xml:space="preserve"> </w:t>
      </w:r>
      <w:r w:rsidRPr="00A17CC8">
        <w:rPr>
          <w:sz w:val="24"/>
          <w:szCs w:val="24"/>
        </w:rPr>
        <w:t>tulisan</w:t>
      </w:r>
      <w:r w:rsidRPr="00A17CC8">
        <w:rPr>
          <w:spacing w:val="40"/>
          <w:sz w:val="24"/>
          <w:szCs w:val="24"/>
        </w:rPr>
        <w:t xml:space="preserve"> </w:t>
      </w:r>
      <w:r w:rsidRPr="00A17CC8">
        <w:rPr>
          <w:sz w:val="24"/>
          <w:szCs w:val="24"/>
        </w:rPr>
        <w:t>yang</w:t>
      </w:r>
      <w:r w:rsidRPr="00A17CC8">
        <w:rPr>
          <w:spacing w:val="40"/>
          <w:sz w:val="24"/>
          <w:szCs w:val="24"/>
        </w:rPr>
        <w:t xml:space="preserve"> </w:t>
      </w:r>
      <w:r w:rsidRPr="00A17CC8">
        <w:rPr>
          <w:sz w:val="24"/>
          <w:szCs w:val="24"/>
        </w:rPr>
        <w:t>terdapat</w:t>
      </w:r>
      <w:r w:rsidRPr="00A17CC8">
        <w:rPr>
          <w:spacing w:val="40"/>
          <w:sz w:val="24"/>
          <w:szCs w:val="24"/>
        </w:rPr>
        <w:t xml:space="preserve"> </w:t>
      </w:r>
      <w:r w:rsidRPr="00A17CC8">
        <w:rPr>
          <w:sz w:val="24"/>
          <w:szCs w:val="24"/>
        </w:rPr>
        <w:t>di</w:t>
      </w:r>
      <w:r w:rsidRPr="00A17CC8">
        <w:rPr>
          <w:spacing w:val="40"/>
          <w:sz w:val="24"/>
          <w:szCs w:val="24"/>
        </w:rPr>
        <w:t xml:space="preserve"> </w:t>
      </w:r>
      <w:r w:rsidRPr="00A17CC8">
        <w:rPr>
          <w:sz w:val="24"/>
          <w:szCs w:val="24"/>
        </w:rPr>
        <w:t>produk</w:t>
      </w:r>
      <w:r w:rsidRPr="00A17CC8">
        <w:rPr>
          <w:spacing w:val="40"/>
          <w:sz w:val="24"/>
          <w:szCs w:val="24"/>
        </w:rPr>
        <w:t xml:space="preserve"> </w:t>
      </w:r>
      <w:r w:rsidRPr="00A17CC8">
        <w:rPr>
          <w:sz w:val="24"/>
          <w:szCs w:val="24"/>
        </w:rPr>
        <w:t>minuman</w:t>
      </w:r>
      <w:r w:rsidRPr="00A17CC8">
        <w:rPr>
          <w:spacing w:val="40"/>
          <w:sz w:val="24"/>
          <w:szCs w:val="24"/>
        </w:rPr>
        <w:t xml:space="preserve"> </w:t>
      </w:r>
      <w:r w:rsidRPr="00A17CC8">
        <w:rPr>
          <w:sz w:val="24"/>
          <w:szCs w:val="24"/>
        </w:rPr>
        <w:t>energi</w:t>
      </w:r>
      <w:r w:rsidRPr="00A17CC8">
        <w:rPr>
          <w:spacing w:val="40"/>
          <w:sz w:val="24"/>
          <w:szCs w:val="24"/>
        </w:rPr>
        <w:t xml:space="preserve"> </w:t>
      </w:r>
      <w:r w:rsidRPr="00A17CC8">
        <w:rPr>
          <w:sz w:val="24"/>
          <w:szCs w:val="24"/>
        </w:rPr>
        <w:t>KRATINGDAENG kurang bermanfaat bagi konsumen.</w:t>
      </w:r>
    </w:p>
    <w:p w14:paraId="1CC2E172" w14:textId="77777777" w:rsidR="00BB66D6" w:rsidRDefault="00BB66D6" w:rsidP="00BB66D6">
      <w:pPr>
        <w:pStyle w:val="Heading4"/>
        <w:numPr>
          <w:ilvl w:val="0"/>
          <w:numId w:val="81"/>
        </w:numPr>
        <w:spacing w:before="1"/>
        <w:ind w:left="426" w:hanging="424"/>
        <w:jc w:val="both"/>
      </w:pPr>
      <w:bookmarkStart w:id="325" w:name="_Toc200635071"/>
      <w:r>
        <w:t>Dimensi</w:t>
      </w:r>
      <w:r>
        <w:rPr>
          <w:spacing w:val="-3"/>
        </w:rPr>
        <w:t xml:space="preserve"> </w:t>
      </w:r>
      <w:r>
        <w:t>Daya</w:t>
      </w:r>
      <w:r>
        <w:rPr>
          <w:spacing w:val="-3"/>
        </w:rPr>
        <w:t xml:space="preserve"> </w:t>
      </w:r>
      <w:r>
        <w:rPr>
          <w:spacing w:val="-2"/>
        </w:rPr>
        <w:t>Tahan</w:t>
      </w:r>
      <w:bookmarkEnd w:id="325"/>
    </w:p>
    <w:p w14:paraId="7B4FA55B" w14:textId="77777777" w:rsidR="00BB66D6" w:rsidRPr="00A17CC8" w:rsidRDefault="00BB66D6" w:rsidP="00BB66D6">
      <w:pPr>
        <w:spacing w:before="272" w:line="480" w:lineRule="auto"/>
        <w:ind w:right="3" w:firstLine="426"/>
        <w:jc w:val="both"/>
        <w:rPr>
          <w:spacing w:val="-2"/>
          <w:sz w:val="24"/>
          <w:szCs w:val="24"/>
        </w:rPr>
      </w:pPr>
      <w:r w:rsidRPr="00A17CC8">
        <w:rPr>
          <w:sz w:val="24"/>
          <w:szCs w:val="24"/>
        </w:rPr>
        <w:t xml:space="preserve">Daya tahan diukur dengan dua indikator yaitu memiliki daya tahan yang bagus dan dapat bertahan pada suhu ruangan dalam waktu yang lama. Berikut ini tanggapan responden yang berhubungan dengan kesesuaian dengan spesifikasi </w:t>
      </w:r>
      <w:r w:rsidRPr="00A17CC8">
        <w:rPr>
          <w:spacing w:val="-2"/>
          <w:sz w:val="24"/>
          <w:szCs w:val="24"/>
        </w:rPr>
        <w:t>produk:</w:t>
      </w:r>
    </w:p>
    <w:p w14:paraId="3987972F" w14:textId="146E9DA3" w:rsidR="00BB66D6" w:rsidRPr="00A443C5" w:rsidRDefault="00BB66D6" w:rsidP="00BB66D6">
      <w:pPr>
        <w:pStyle w:val="Caption"/>
        <w:jc w:val="center"/>
        <w:rPr>
          <w:b/>
          <w:bCs/>
          <w:i w:val="0"/>
          <w:iCs w:val="0"/>
          <w:color w:val="auto"/>
          <w:sz w:val="24"/>
          <w:szCs w:val="24"/>
        </w:rPr>
      </w:pPr>
      <w:bookmarkStart w:id="326" w:name="_Toc200649651"/>
      <w:bookmarkStart w:id="327" w:name="_Hlk200795352"/>
      <w:r w:rsidRPr="00A443C5">
        <w:rPr>
          <w:b/>
          <w:bCs/>
          <w:i w:val="0"/>
          <w:iCs w:val="0"/>
          <w:color w:val="auto"/>
          <w:sz w:val="24"/>
          <w:szCs w:val="24"/>
        </w:rPr>
        <w:t xml:space="preserve">Tabel 4. </w:t>
      </w:r>
      <w:r w:rsidRPr="00A443C5">
        <w:rPr>
          <w:b/>
          <w:bCs/>
          <w:i w:val="0"/>
          <w:iCs w:val="0"/>
          <w:color w:val="auto"/>
          <w:sz w:val="24"/>
          <w:szCs w:val="24"/>
        </w:rPr>
        <w:fldChar w:fldCharType="begin"/>
      </w:r>
      <w:r w:rsidRPr="00A443C5">
        <w:rPr>
          <w:b/>
          <w:bCs/>
          <w:i w:val="0"/>
          <w:iCs w:val="0"/>
          <w:color w:val="auto"/>
          <w:sz w:val="24"/>
          <w:szCs w:val="24"/>
        </w:rPr>
        <w:instrText xml:space="preserve"> SEQ Tabel_4. \* ARABIC </w:instrText>
      </w:r>
      <w:r w:rsidRPr="00A443C5">
        <w:rPr>
          <w:b/>
          <w:bCs/>
          <w:i w:val="0"/>
          <w:iCs w:val="0"/>
          <w:color w:val="auto"/>
          <w:sz w:val="24"/>
          <w:szCs w:val="24"/>
        </w:rPr>
        <w:fldChar w:fldCharType="separate"/>
      </w:r>
      <w:r w:rsidR="005022A7">
        <w:rPr>
          <w:b/>
          <w:bCs/>
          <w:i w:val="0"/>
          <w:iCs w:val="0"/>
          <w:noProof/>
          <w:color w:val="auto"/>
          <w:sz w:val="24"/>
          <w:szCs w:val="24"/>
        </w:rPr>
        <w:t>22</w:t>
      </w:r>
      <w:bookmarkEnd w:id="326"/>
      <w:r w:rsidRPr="00A443C5">
        <w:rPr>
          <w:b/>
          <w:bCs/>
          <w:i w:val="0"/>
          <w:iCs w:val="0"/>
          <w:color w:val="auto"/>
          <w:sz w:val="24"/>
          <w:szCs w:val="24"/>
        </w:rPr>
        <w:fldChar w:fldCharType="end"/>
      </w:r>
    </w:p>
    <w:p w14:paraId="21BFBB1F" w14:textId="77777777" w:rsidR="00BB66D6" w:rsidRPr="00A443C5" w:rsidRDefault="00BB66D6" w:rsidP="00BB66D6">
      <w:pPr>
        <w:pStyle w:val="Caption"/>
        <w:jc w:val="center"/>
        <w:rPr>
          <w:b/>
          <w:bCs/>
          <w:i w:val="0"/>
          <w:iCs w:val="0"/>
          <w:color w:val="auto"/>
          <w:sz w:val="24"/>
          <w:szCs w:val="24"/>
        </w:rPr>
      </w:pPr>
      <w:r w:rsidRPr="00A443C5">
        <w:rPr>
          <w:b/>
          <w:bCs/>
          <w:i w:val="0"/>
          <w:iCs w:val="0"/>
          <w:color w:val="auto"/>
          <w:sz w:val="24"/>
          <w:szCs w:val="24"/>
        </w:rPr>
        <w:t>Produk</w:t>
      </w:r>
      <w:r w:rsidRPr="00A443C5">
        <w:rPr>
          <w:b/>
          <w:bCs/>
          <w:i w:val="0"/>
          <w:iCs w:val="0"/>
          <w:color w:val="auto"/>
          <w:spacing w:val="-6"/>
          <w:sz w:val="24"/>
          <w:szCs w:val="24"/>
        </w:rPr>
        <w:t xml:space="preserve"> </w:t>
      </w:r>
      <w:r w:rsidRPr="00A443C5">
        <w:rPr>
          <w:b/>
          <w:bCs/>
          <w:i w:val="0"/>
          <w:iCs w:val="0"/>
          <w:color w:val="auto"/>
          <w:sz w:val="24"/>
          <w:szCs w:val="24"/>
        </w:rPr>
        <w:t>Minuman</w:t>
      </w:r>
      <w:r w:rsidRPr="00A443C5">
        <w:rPr>
          <w:b/>
          <w:bCs/>
          <w:i w:val="0"/>
          <w:iCs w:val="0"/>
          <w:color w:val="auto"/>
          <w:spacing w:val="-6"/>
          <w:sz w:val="24"/>
          <w:szCs w:val="24"/>
        </w:rPr>
        <w:t xml:space="preserve"> </w:t>
      </w:r>
      <w:r w:rsidRPr="00A443C5">
        <w:rPr>
          <w:b/>
          <w:bCs/>
          <w:i w:val="0"/>
          <w:iCs w:val="0"/>
          <w:color w:val="auto"/>
          <w:sz w:val="24"/>
          <w:szCs w:val="24"/>
        </w:rPr>
        <w:t>Energi</w:t>
      </w:r>
      <w:r w:rsidRPr="00A443C5">
        <w:rPr>
          <w:b/>
          <w:bCs/>
          <w:i w:val="0"/>
          <w:iCs w:val="0"/>
          <w:color w:val="auto"/>
          <w:spacing w:val="-6"/>
          <w:sz w:val="24"/>
          <w:szCs w:val="24"/>
        </w:rPr>
        <w:t xml:space="preserve"> </w:t>
      </w:r>
      <w:r>
        <w:rPr>
          <w:b/>
          <w:bCs/>
          <w:i w:val="0"/>
          <w:iCs w:val="0"/>
          <w:color w:val="auto"/>
          <w:sz w:val="24"/>
          <w:szCs w:val="24"/>
        </w:rPr>
        <w:t>KRATINGDAENG</w:t>
      </w:r>
      <w:r w:rsidRPr="00A443C5">
        <w:rPr>
          <w:b/>
          <w:bCs/>
          <w:i w:val="0"/>
          <w:iCs w:val="0"/>
          <w:color w:val="auto"/>
          <w:spacing w:val="-6"/>
          <w:sz w:val="24"/>
          <w:szCs w:val="24"/>
        </w:rPr>
        <w:t xml:space="preserve"> </w:t>
      </w:r>
      <w:r w:rsidRPr="00A443C5">
        <w:rPr>
          <w:b/>
          <w:bCs/>
          <w:i w:val="0"/>
          <w:iCs w:val="0"/>
          <w:color w:val="auto"/>
          <w:sz w:val="24"/>
          <w:szCs w:val="24"/>
        </w:rPr>
        <w:t>Memiliki</w:t>
      </w:r>
      <w:r w:rsidRPr="00A443C5">
        <w:rPr>
          <w:b/>
          <w:bCs/>
          <w:i w:val="0"/>
          <w:iCs w:val="0"/>
          <w:color w:val="auto"/>
          <w:spacing w:val="-9"/>
          <w:sz w:val="24"/>
          <w:szCs w:val="24"/>
        </w:rPr>
        <w:t xml:space="preserve"> </w:t>
      </w:r>
      <w:r w:rsidRPr="00A443C5">
        <w:rPr>
          <w:b/>
          <w:bCs/>
          <w:i w:val="0"/>
          <w:iCs w:val="0"/>
          <w:color w:val="auto"/>
          <w:sz w:val="24"/>
          <w:szCs w:val="24"/>
        </w:rPr>
        <w:t>Daya</w:t>
      </w:r>
      <w:r w:rsidRPr="00A443C5">
        <w:rPr>
          <w:b/>
          <w:bCs/>
          <w:i w:val="0"/>
          <w:iCs w:val="0"/>
          <w:color w:val="auto"/>
          <w:spacing w:val="-5"/>
          <w:sz w:val="24"/>
          <w:szCs w:val="24"/>
        </w:rPr>
        <w:t xml:space="preserve"> </w:t>
      </w:r>
      <w:r w:rsidRPr="00A443C5">
        <w:rPr>
          <w:b/>
          <w:bCs/>
          <w:i w:val="0"/>
          <w:iCs w:val="0"/>
          <w:color w:val="auto"/>
          <w:sz w:val="24"/>
          <w:szCs w:val="24"/>
        </w:rPr>
        <w:t>Tahan</w:t>
      </w:r>
      <w:r w:rsidRPr="00A443C5">
        <w:rPr>
          <w:b/>
          <w:bCs/>
          <w:i w:val="0"/>
          <w:iCs w:val="0"/>
          <w:color w:val="auto"/>
          <w:spacing w:val="-6"/>
          <w:sz w:val="24"/>
          <w:szCs w:val="24"/>
        </w:rPr>
        <w:t xml:space="preserve"> </w:t>
      </w:r>
      <w:r w:rsidRPr="00A443C5">
        <w:rPr>
          <w:b/>
          <w:bCs/>
          <w:i w:val="0"/>
          <w:iCs w:val="0"/>
          <w:color w:val="auto"/>
          <w:sz w:val="24"/>
          <w:szCs w:val="24"/>
        </w:rPr>
        <w:t>Yang Bagus Karena Kemasannya Tidak Terbuat Dari Plastik</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68B07386"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27"/>
          <w:p w14:paraId="537A4DF5"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160D849A" w14:textId="77777777" w:rsidR="00BB66D6" w:rsidRDefault="00BB66D6" w:rsidP="00DA1009">
            <w:pPr>
              <w:spacing w:line="269" w:lineRule="exact"/>
              <w:ind w:left="163"/>
              <w:rPr>
                <w:sz w:val="24"/>
              </w:rPr>
            </w:pPr>
            <w:r>
              <w:rPr>
                <w:spacing w:val="-2"/>
                <w:sz w:val="24"/>
              </w:rPr>
              <w:t>Frekuensi</w:t>
            </w:r>
          </w:p>
          <w:p w14:paraId="1FA4BE32"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0E214B20" w14:textId="77777777" w:rsidR="00BB66D6" w:rsidRDefault="00BB66D6" w:rsidP="00DA1009">
            <w:pPr>
              <w:spacing w:line="269" w:lineRule="exact"/>
              <w:ind w:left="9" w:right="3"/>
              <w:rPr>
                <w:sz w:val="24"/>
              </w:rPr>
            </w:pPr>
            <w:r>
              <w:rPr>
                <w:spacing w:val="-2"/>
                <w:sz w:val="24"/>
              </w:rPr>
              <w:t>Persentase</w:t>
            </w:r>
          </w:p>
          <w:p w14:paraId="2E4BBEA0"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2ADCDC37" w14:textId="77777777" w:rsidR="00BB66D6" w:rsidRDefault="00BB66D6" w:rsidP="00DA1009">
            <w:pPr>
              <w:spacing w:line="269" w:lineRule="exact"/>
              <w:ind w:left="308"/>
              <w:rPr>
                <w:sz w:val="24"/>
              </w:rPr>
            </w:pPr>
            <w:r>
              <w:rPr>
                <w:spacing w:val="-2"/>
                <w:sz w:val="24"/>
              </w:rPr>
              <w:t>Total</w:t>
            </w:r>
          </w:p>
          <w:p w14:paraId="75F8E685" w14:textId="77777777" w:rsidR="00BB66D6" w:rsidRDefault="00BB66D6" w:rsidP="00DA1009">
            <w:pPr>
              <w:spacing w:line="264" w:lineRule="exact"/>
              <w:ind w:left="340"/>
              <w:rPr>
                <w:sz w:val="24"/>
              </w:rPr>
            </w:pPr>
            <w:r>
              <w:rPr>
                <w:spacing w:val="-4"/>
                <w:sz w:val="24"/>
              </w:rPr>
              <w:t>Skor</w:t>
            </w:r>
          </w:p>
        </w:tc>
      </w:tr>
      <w:tr w:rsidR="00BB66D6" w14:paraId="624862BB"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544CDB95"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2390BF4B" w14:textId="77777777" w:rsidR="00BB66D6" w:rsidRDefault="00BB66D6" w:rsidP="00DA1009">
            <w:pPr>
              <w:spacing w:line="255" w:lineRule="exact"/>
              <w:ind w:left="4"/>
              <w:rPr>
                <w:sz w:val="24"/>
              </w:rPr>
            </w:pPr>
            <w:r>
              <w:rPr>
                <w:spacing w:val="-5"/>
                <w:sz w:val="24"/>
              </w:rPr>
              <w:t>11</w:t>
            </w:r>
          </w:p>
        </w:tc>
        <w:tc>
          <w:tcPr>
            <w:tcW w:w="1408" w:type="dxa"/>
            <w:tcBorders>
              <w:top w:val="nil"/>
              <w:left w:val="single" w:sz="4" w:space="0" w:color="000000"/>
              <w:bottom w:val="single" w:sz="4" w:space="0" w:color="000000"/>
              <w:right w:val="single" w:sz="4" w:space="0" w:color="000000"/>
            </w:tcBorders>
          </w:tcPr>
          <w:p w14:paraId="030763C3" w14:textId="77777777" w:rsidR="00BB66D6" w:rsidRDefault="00BB66D6" w:rsidP="00DA1009">
            <w:pPr>
              <w:spacing w:line="255" w:lineRule="exact"/>
              <w:ind w:right="96"/>
              <w:jc w:val="right"/>
              <w:rPr>
                <w:sz w:val="24"/>
              </w:rPr>
            </w:pPr>
            <w:r>
              <w:rPr>
                <w:spacing w:val="-4"/>
                <w:sz w:val="24"/>
              </w:rPr>
              <w:t>11.0</w:t>
            </w:r>
          </w:p>
        </w:tc>
        <w:tc>
          <w:tcPr>
            <w:tcW w:w="1133" w:type="dxa"/>
            <w:tcBorders>
              <w:top w:val="nil"/>
              <w:left w:val="single" w:sz="4" w:space="0" w:color="000000"/>
              <w:bottom w:val="single" w:sz="4" w:space="0" w:color="000000"/>
              <w:right w:val="single" w:sz="4" w:space="0" w:color="000000"/>
            </w:tcBorders>
          </w:tcPr>
          <w:p w14:paraId="4D8AD634" w14:textId="77777777" w:rsidR="00BB66D6" w:rsidRDefault="00BB66D6" w:rsidP="00DA1009">
            <w:pPr>
              <w:spacing w:line="255" w:lineRule="exact"/>
              <w:ind w:right="98"/>
              <w:jc w:val="right"/>
              <w:rPr>
                <w:sz w:val="24"/>
              </w:rPr>
            </w:pPr>
            <w:r>
              <w:rPr>
                <w:spacing w:val="-5"/>
                <w:sz w:val="24"/>
              </w:rPr>
              <w:t>11</w:t>
            </w:r>
          </w:p>
        </w:tc>
      </w:tr>
      <w:tr w:rsidR="00BB66D6" w14:paraId="0BDCF669"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0E00889D"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458598FF" w14:textId="77777777" w:rsidR="00BB66D6" w:rsidRDefault="00BB66D6" w:rsidP="00DA1009">
            <w:pPr>
              <w:spacing w:line="258" w:lineRule="exact"/>
              <w:ind w:left="4"/>
              <w:rPr>
                <w:sz w:val="24"/>
              </w:rPr>
            </w:pPr>
            <w:r>
              <w:rPr>
                <w:spacing w:val="-5"/>
                <w:sz w:val="24"/>
              </w:rPr>
              <w:t>16</w:t>
            </w:r>
          </w:p>
        </w:tc>
        <w:tc>
          <w:tcPr>
            <w:tcW w:w="1408" w:type="dxa"/>
            <w:tcBorders>
              <w:top w:val="single" w:sz="4" w:space="0" w:color="000000"/>
              <w:left w:val="single" w:sz="4" w:space="0" w:color="000000"/>
              <w:bottom w:val="single" w:sz="4" w:space="0" w:color="000000"/>
              <w:right w:val="single" w:sz="4" w:space="0" w:color="000000"/>
            </w:tcBorders>
          </w:tcPr>
          <w:p w14:paraId="314B3DB0" w14:textId="77777777" w:rsidR="00BB66D6" w:rsidRDefault="00BB66D6" w:rsidP="00DA1009">
            <w:pPr>
              <w:spacing w:line="258" w:lineRule="exact"/>
              <w:ind w:right="96"/>
              <w:jc w:val="right"/>
              <w:rPr>
                <w:sz w:val="24"/>
              </w:rPr>
            </w:pPr>
            <w:r>
              <w:rPr>
                <w:spacing w:val="-4"/>
                <w:sz w:val="24"/>
              </w:rPr>
              <w:t>16.0</w:t>
            </w:r>
          </w:p>
        </w:tc>
        <w:tc>
          <w:tcPr>
            <w:tcW w:w="1133" w:type="dxa"/>
            <w:tcBorders>
              <w:top w:val="single" w:sz="4" w:space="0" w:color="000000"/>
              <w:left w:val="single" w:sz="4" w:space="0" w:color="000000"/>
              <w:bottom w:val="single" w:sz="4" w:space="0" w:color="000000"/>
              <w:right w:val="single" w:sz="4" w:space="0" w:color="000000"/>
            </w:tcBorders>
          </w:tcPr>
          <w:p w14:paraId="2E8A549E" w14:textId="77777777" w:rsidR="00BB66D6" w:rsidRDefault="00BB66D6" w:rsidP="00DA1009">
            <w:pPr>
              <w:spacing w:line="258" w:lineRule="exact"/>
              <w:ind w:right="98"/>
              <w:jc w:val="right"/>
              <w:rPr>
                <w:sz w:val="24"/>
              </w:rPr>
            </w:pPr>
            <w:r>
              <w:rPr>
                <w:spacing w:val="-5"/>
                <w:sz w:val="24"/>
              </w:rPr>
              <w:t>32</w:t>
            </w:r>
          </w:p>
        </w:tc>
      </w:tr>
      <w:tr w:rsidR="00BB66D6" w14:paraId="2EA9807D"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36E5D8C9"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2ABA6B2A" w14:textId="77777777" w:rsidR="00BB66D6" w:rsidRDefault="00BB66D6" w:rsidP="00DA1009">
            <w:pPr>
              <w:spacing w:line="254" w:lineRule="exact"/>
              <w:ind w:left="4"/>
              <w:rPr>
                <w:sz w:val="24"/>
              </w:rPr>
            </w:pPr>
            <w:r>
              <w:rPr>
                <w:spacing w:val="-5"/>
                <w:sz w:val="24"/>
              </w:rPr>
              <w:t>24</w:t>
            </w:r>
          </w:p>
        </w:tc>
        <w:tc>
          <w:tcPr>
            <w:tcW w:w="1408" w:type="dxa"/>
            <w:tcBorders>
              <w:top w:val="single" w:sz="4" w:space="0" w:color="000000"/>
              <w:left w:val="single" w:sz="4" w:space="0" w:color="000000"/>
              <w:bottom w:val="single" w:sz="4" w:space="0" w:color="000000"/>
              <w:right w:val="single" w:sz="4" w:space="0" w:color="000000"/>
            </w:tcBorders>
          </w:tcPr>
          <w:p w14:paraId="4CAE036C" w14:textId="77777777" w:rsidR="00BB66D6" w:rsidRDefault="00BB66D6" w:rsidP="00DA1009">
            <w:pPr>
              <w:spacing w:line="254" w:lineRule="exact"/>
              <w:ind w:right="96"/>
              <w:jc w:val="right"/>
              <w:rPr>
                <w:sz w:val="24"/>
              </w:rPr>
            </w:pPr>
            <w:r>
              <w:rPr>
                <w:spacing w:val="-4"/>
                <w:sz w:val="24"/>
              </w:rPr>
              <w:t>24.0</w:t>
            </w:r>
          </w:p>
        </w:tc>
        <w:tc>
          <w:tcPr>
            <w:tcW w:w="1133" w:type="dxa"/>
            <w:tcBorders>
              <w:top w:val="single" w:sz="4" w:space="0" w:color="000000"/>
              <w:left w:val="single" w:sz="4" w:space="0" w:color="000000"/>
              <w:bottom w:val="single" w:sz="4" w:space="0" w:color="000000"/>
              <w:right w:val="single" w:sz="4" w:space="0" w:color="000000"/>
            </w:tcBorders>
          </w:tcPr>
          <w:p w14:paraId="4AC625EB" w14:textId="77777777" w:rsidR="00BB66D6" w:rsidRDefault="00BB66D6" w:rsidP="00DA1009">
            <w:pPr>
              <w:spacing w:line="254" w:lineRule="exact"/>
              <w:ind w:right="98"/>
              <w:jc w:val="right"/>
              <w:rPr>
                <w:sz w:val="24"/>
              </w:rPr>
            </w:pPr>
            <w:r>
              <w:rPr>
                <w:spacing w:val="-5"/>
                <w:sz w:val="24"/>
              </w:rPr>
              <w:t>72</w:t>
            </w:r>
          </w:p>
        </w:tc>
      </w:tr>
      <w:tr w:rsidR="00BB66D6" w14:paraId="416D2626"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37B30644"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A0423C9" w14:textId="77777777" w:rsidR="00BB66D6" w:rsidRDefault="00BB66D6" w:rsidP="00DA1009">
            <w:pPr>
              <w:spacing w:line="258" w:lineRule="exact"/>
              <w:ind w:left="4"/>
              <w:rPr>
                <w:sz w:val="24"/>
              </w:rPr>
            </w:pPr>
            <w:r>
              <w:rPr>
                <w:spacing w:val="-5"/>
                <w:sz w:val="24"/>
              </w:rPr>
              <w:t>42</w:t>
            </w:r>
          </w:p>
        </w:tc>
        <w:tc>
          <w:tcPr>
            <w:tcW w:w="1408" w:type="dxa"/>
            <w:tcBorders>
              <w:top w:val="single" w:sz="4" w:space="0" w:color="000000"/>
              <w:left w:val="single" w:sz="4" w:space="0" w:color="000000"/>
              <w:bottom w:val="single" w:sz="4" w:space="0" w:color="000000"/>
              <w:right w:val="single" w:sz="4" w:space="0" w:color="000000"/>
            </w:tcBorders>
          </w:tcPr>
          <w:p w14:paraId="3BDDC1FE" w14:textId="77777777" w:rsidR="00BB66D6" w:rsidRDefault="00BB66D6" w:rsidP="00DA1009">
            <w:pPr>
              <w:spacing w:line="258" w:lineRule="exact"/>
              <w:ind w:right="96"/>
              <w:jc w:val="right"/>
              <w:rPr>
                <w:sz w:val="24"/>
              </w:rPr>
            </w:pPr>
            <w:r>
              <w:rPr>
                <w:spacing w:val="-4"/>
                <w:sz w:val="24"/>
              </w:rPr>
              <w:t>42.0</w:t>
            </w:r>
          </w:p>
        </w:tc>
        <w:tc>
          <w:tcPr>
            <w:tcW w:w="1133" w:type="dxa"/>
            <w:tcBorders>
              <w:top w:val="single" w:sz="4" w:space="0" w:color="000000"/>
              <w:left w:val="single" w:sz="4" w:space="0" w:color="000000"/>
              <w:bottom w:val="single" w:sz="4" w:space="0" w:color="000000"/>
              <w:right w:val="single" w:sz="4" w:space="0" w:color="000000"/>
            </w:tcBorders>
          </w:tcPr>
          <w:p w14:paraId="4567FD4C" w14:textId="77777777" w:rsidR="00BB66D6" w:rsidRDefault="00BB66D6" w:rsidP="00DA1009">
            <w:pPr>
              <w:spacing w:line="258" w:lineRule="exact"/>
              <w:ind w:right="98"/>
              <w:jc w:val="right"/>
              <w:rPr>
                <w:sz w:val="24"/>
              </w:rPr>
            </w:pPr>
            <w:r>
              <w:rPr>
                <w:spacing w:val="-5"/>
                <w:sz w:val="24"/>
              </w:rPr>
              <w:t>168</w:t>
            </w:r>
          </w:p>
        </w:tc>
      </w:tr>
      <w:tr w:rsidR="00BB66D6" w14:paraId="4B35F5EB"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135D5BF8"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7F9DFC9A" w14:textId="77777777" w:rsidR="00BB66D6" w:rsidRDefault="00BB66D6" w:rsidP="00DA1009">
            <w:pPr>
              <w:spacing w:line="254" w:lineRule="exact"/>
              <w:ind w:left="4"/>
              <w:rPr>
                <w:sz w:val="24"/>
              </w:rPr>
            </w:pPr>
            <w:r>
              <w:rPr>
                <w:spacing w:val="-10"/>
                <w:sz w:val="24"/>
              </w:rPr>
              <w:t>7</w:t>
            </w:r>
          </w:p>
        </w:tc>
        <w:tc>
          <w:tcPr>
            <w:tcW w:w="1408" w:type="dxa"/>
            <w:tcBorders>
              <w:top w:val="single" w:sz="4" w:space="0" w:color="000000"/>
              <w:left w:val="single" w:sz="4" w:space="0" w:color="000000"/>
              <w:bottom w:val="single" w:sz="4" w:space="0" w:color="000000"/>
              <w:right w:val="single" w:sz="4" w:space="0" w:color="000000"/>
            </w:tcBorders>
          </w:tcPr>
          <w:p w14:paraId="6AF09308" w14:textId="77777777" w:rsidR="00BB66D6" w:rsidRDefault="00BB66D6" w:rsidP="00DA1009">
            <w:pPr>
              <w:spacing w:line="254" w:lineRule="exact"/>
              <w:ind w:right="96"/>
              <w:jc w:val="right"/>
              <w:rPr>
                <w:sz w:val="24"/>
              </w:rPr>
            </w:pPr>
            <w:r>
              <w:rPr>
                <w:spacing w:val="-5"/>
                <w:sz w:val="24"/>
              </w:rPr>
              <w:t>7.0</w:t>
            </w:r>
          </w:p>
        </w:tc>
        <w:tc>
          <w:tcPr>
            <w:tcW w:w="1133" w:type="dxa"/>
            <w:tcBorders>
              <w:top w:val="single" w:sz="4" w:space="0" w:color="000000"/>
              <w:left w:val="single" w:sz="4" w:space="0" w:color="000000"/>
              <w:bottom w:val="single" w:sz="4" w:space="0" w:color="000000"/>
              <w:right w:val="single" w:sz="4" w:space="0" w:color="000000"/>
            </w:tcBorders>
          </w:tcPr>
          <w:p w14:paraId="2A459A1C" w14:textId="77777777" w:rsidR="00BB66D6" w:rsidRDefault="00BB66D6" w:rsidP="00DA1009">
            <w:pPr>
              <w:spacing w:line="254" w:lineRule="exact"/>
              <w:ind w:right="98"/>
              <w:jc w:val="right"/>
              <w:rPr>
                <w:sz w:val="24"/>
              </w:rPr>
            </w:pPr>
            <w:r>
              <w:rPr>
                <w:spacing w:val="-5"/>
                <w:sz w:val="24"/>
              </w:rPr>
              <w:t>35</w:t>
            </w:r>
          </w:p>
        </w:tc>
      </w:tr>
      <w:tr w:rsidR="00BB66D6" w14:paraId="710E81C6"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702818BA"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4D49880A"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18F4B3D6"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7EA3E82A" w14:textId="77777777" w:rsidR="00BB66D6" w:rsidRDefault="00BB66D6" w:rsidP="00DA1009">
            <w:pPr>
              <w:spacing w:line="259" w:lineRule="exact"/>
              <w:ind w:right="98"/>
              <w:jc w:val="right"/>
              <w:rPr>
                <w:sz w:val="24"/>
              </w:rPr>
            </w:pPr>
            <w:r>
              <w:rPr>
                <w:spacing w:val="-5"/>
                <w:sz w:val="24"/>
              </w:rPr>
              <w:t>318</w:t>
            </w:r>
          </w:p>
        </w:tc>
      </w:tr>
      <w:tr w:rsidR="00BB66D6" w14:paraId="64DBA6D0"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54958622" w14:textId="77777777" w:rsidR="00BB66D6" w:rsidRDefault="00BB66D6" w:rsidP="00DA1009">
            <w:pPr>
              <w:spacing w:line="258"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0747B446" w14:textId="77777777" w:rsidR="00BB66D6" w:rsidRDefault="00BB66D6" w:rsidP="00DA1009">
            <w:pPr>
              <w:spacing w:line="258" w:lineRule="exact"/>
              <w:ind w:right="98"/>
              <w:jc w:val="right"/>
              <w:rPr>
                <w:sz w:val="24"/>
              </w:rPr>
            </w:pPr>
            <w:r>
              <w:rPr>
                <w:spacing w:val="-4"/>
                <w:sz w:val="24"/>
              </w:rPr>
              <w:t>3.18</w:t>
            </w:r>
          </w:p>
        </w:tc>
      </w:tr>
    </w:tbl>
    <w:p w14:paraId="599B5B0B" w14:textId="77777777" w:rsidR="00BB66D6" w:rsidRPr="00F930DB" w:rsidRDefault="00BB66D6" w:rsidP="00BB66D6">
      <w:pPr>
        <w:ind w:left="1008"/>
        <w:jc w:val="center"/>
        <w:rPr>
          <w:sz w:val="20"/>
          <w:szCs w:val="20"/>
        </w:rPr>
      </w:pPr>
      <w:r w:rsidRPr="00F930DB">
        <w:rPr>
          <w:sz w:val="20"/>
          <w:szCs w:val="20"/>
        </w:rPr>
        <w:t>Sumber</w:t>
      </w:r>
      <w:r w:rsidRPr="00F930DB">
        <w:rPr>
          <w:spacing w:val="-5"/>
          <w:sz w:val="20"/>
          <w:szCs w:val="20"/>
        </w:rPr>
        <w:t xml:space="preserve"> </w:t>
      </w:r>
      <w:r w:rsidRPr="00F930DB">
        <w:rPr>
          <w:sz w:val="20"/>
          <w:szCs w:val="20"/>
        </w:rPr>
        <w:t>:</w:t>
      </w:r>
      <w:r w:rsidRPr="00F930DB">
        <w:rPr>
          <w:spacing w:val="-4"/>
          <w:sz w:val="20"/>
          <w:szCs w:val="20"/>
        </w:rPr>
        <w:t xml:space="preserve"> </w:t>
      </w:r>
      <w:r w:rsidRPr="00F930DB">
        <w:rPr>
          <w:sz w:val="20"/>
          <w:szCs w:val="20"/>
        </w:rPr>
        <w:t>Kuesioner</w:t>
      </w:r>
      <w:r w:rsidRPr="00F930DB">
        <w:rPr>
          <w:spacing w:val="-4"/>
          <w:sz w:val="20"/>
          <w:szCs w:val="20"/>
        </w:rPr>
        <w:t xml:space="preserve"> </w:t>
      </w:r>
      <w:r w:rsidRPr="00F930DB">
        <w:rPr>
          <w:sz w:val="20"/>
          <w:szCs w:val="20"/>
        </w:rPr>
        <w:t>yang</w:t>
      </w:r>
      <w:r w:rsidRPr="00F930DB">
        <w:rPr>
          <w:spacing w:val="-5"/>
          <w:sz w:val="20"/>
          <w:szCs w:val="20"/>
        </w:rPr>
        <w:t xml:space="preserve"> </w:t>
      </w:r>
      <w:r w:rsidRPr="00F930DB">
        <w:rPr>
          <w:sz w:val="20"/>
          <w:szCs w:val="20"/>
        </w:rPr>
        <w:t>diolah,</w:t>
      </w:r>
      <w:r w:rsidRPr="00F930DB">
        <w:rPr>
          <w:spacing w:val="-2"/>
          <w:sz w:val="20"/>
          <w:szCs w:val="20"/>
        </w:rPr>
        <w:t xml:space="preserve"> </w:t>
      </w:r>
      <w:r w:rsidRPr="00F930DB">
        <w:rPr>
          <w:spacing w:val="-4"/>
          <w:sz w:val="20"/>
          <w:szCs w:val="20"/>
        </w:rPr>
        <w:t>2025</w:t>
      </w:r>
    </w:p>
    <w:p w14:paraId="38009AE6" w14:textId="77777777" w:rsidR="00BB66D6" w:rsidRDefault="00BB66D6" w:rsidP="00BB66D6"/>
    <w:p w14:paraId="0A434499" w14:textId="77777777" w:rsidR="00BB66D6" w:rsidRDefault="00BB66D6" w:rsidP="00BB66D6">
      <w:pPr>
        <w:spacing w:before="232"/>
      </w:pPr>
    </w:p>
    <w:p w14:paraId="51AB494B" w14:textId="77777777" w:rsidR="00BB66D6" w:rsidRPr="00F930DB" w:rsidRDefault="00BB66D6" w:rsidP="00BB66D6">
      <w:pPr>
        <w:spacing w:line="480" w:lineRule="auto"/>
        <w:ind w:right="3" w:firstLine="708"/>
        <w:jc w:val="both"/>
        <w:rPr>
          <w:sz w:val="24"/>
          <w:szCs w:val="24"/>
        </w:rPr>
      </w:pPr>
      <w:r w:rsidRPr="00F930DB">
        <w:rPr>
          <w:sz w:val="24"/>
          <w:szCs w:val="24"/>
        </w:rPr>
        <w:t xml:space="preserve">Berdasarkan Tabel </w:t>
      </w:r>
      <w:r w:rsidRPr="00F930DB">
        <w:rPr>
          <w:sz w:val="24"/>
          <w:szCs w:val="24"/>
          <w:lang w:val="en-GB"/>
        </w:rPr>
        <w:t xml:space="preserve">4.22 </w:t>
      </w:r>
      <w:r w:rsidRPr="00F930DB">
        <w:rPr>
          <w:sz w:val="24"/>
          <w:szCs w:val="24"/>
        </w:rPr>
        <w:t xml:space="preserve">dapat diketahui tanggapan responden mengenai produk minuman energi KRATINGDAENG memiliki daya tahan yang bagus </w:t>
      </w:r>
      <w:r w:rsidRPr="00F930DB">
        <w:rPr>
          <w:sz w:val="24"/>
          <w:szCs w:val="24"/>
        </w:rPr>
        <w:lastRenderedPageBreak/>
        <w:t>karena kemasannya tidak terbuat dari plastik sebagian besar responden menyatakan cenderung setuju terhadap pernyataan di atas. Hal ini menggambarkan bahwa pelanggan menilai produk minuman energi KRATINGDAENG</w:t>
      </w:r>
      <w:r w:rsidRPr="00F930DB">
        <w:rPr>
          <w:spacing w:val="80"/>
          <w:sz w:val="24"/>
          <w:szCs w:val="24"/>
        </w:rPr>
        <w:t xml:space="preserve"> </w:t>
      </w:r>
      <w:r w:rsidRPr="00F930DB">
        <w:rPr>
          <w:sz w:val="24"/>
          <w:szCs w:val="24"/>
        </w:rPr>
        <w:t>yang dijual memiliki daya tahan yang bagus karena kemasannya tidak terbuat dari plastik. Namun terdapat beberapa</w:t>
      </w:r>
      <w:r w:rsidRPr="00F930DB">
        <w:rPr>
          <w:spacing w:val="19"/>
          <w:sz w:val="24"/>
          <w:szCs w:val="24"/>
        </w:rPr>
        <w:t xml:space="preserve"> </w:t>
      </w:r>
      <w:r w:rsidRPr="00F930DB">
        <w:rPr>
          <w:sz w:val="24"/>
          <w:szCs w:val="24"/>
        </w:rPr>
        <w:t>respoden</w:t>
      </w:r>
      <w:r w:rsidRPr="00F930DB">
        <w:rPr>
          <w:spacing w:val="21"/>
          <w:sz w:val="24"/>
          <w:szCs w:val="24"/>
        </w:rPr>
        <w:t xml:space="preserve"> </w:t>
      </w:r>
      <w:r w:rsidRPr="00F930DB">
        <w:rPr>
          <w:sz w:val="24"/>
          <w:szCs w:val="24"/>
        </w:rPr>
        <w:t>yang</w:t>
      </w:r>
      <w:r w:rsidRPr="00F930DB">
        <w:rPr>
          <w:spacing w:val="15"/>
          <w:sz w:val="24"/>
          <w:szCs w:val="24"/>
        </w:rPr>
        <w:t xml:space="preserve"> </w:t>
      </w:r>
      <w:r w:rsidRPr="00F930DB">
        <w:rPr>
          <w:sz w:val="24"/>
          <w:szCs w:val="24"/>
        </w:rPr>
        <w:t>menyatakan</w:t>
      </w:r>
      <w:r w:rsidRPr="00F930DB">
        <w:rPr>
          <w:spacing w:val="24"/>
          <w:sz w:val="24"/>
          <w:szCs w:val="24"/>
        </w:rPr>
        <w:t xml:space="preserve"> </w:t>
      </w:r>
      <w:r w:rsidRPr="00F930DB">
        <w:rPr>
          <w:sz w:val="24"/>
          <w:szCs w:val="24"/>
        </w:rPr>
        <w:t>cenderung</w:t>
      </w:r>
      <w:r w:rsidRPr="00F930DB">
        <w:rPr>
          <w:spacing w:val="16"/>
          <w:sz w:val="24"/>
          <w:szCs w:val="24"/>
        </w:rPr>
        <w:t xml:space="preserve"> </w:t>
      </w:r>
      <w:r w:rsidRPr="00F930DB">
        <w:rPr>
          <w:sz w:val="24"/>
          <w:szCs w:val="24"/>
        </w:rPr>
        <w:t>tidak</w:t>
      </w:r>
      <w:r w:rsidRPr="00F930DB">
        <w:rPr>
          <w:spacing w:val="19"/>
          <w:sz w:val="24"/>
          <w:szCs w:val="24"/>
        </w:rPr>
        <w:t xml:space="preserve"> </w:t>
      </w:r>
      <w:r w:rsidRPr="00F930DB">
        <w:rPr>
          <w:sz w:val="24"/>
          <w:szCs w:val="24"/>
        </w:rPr>
        <w:t>setuju</w:t>
      </w:r>
      <w:r w:rsidRPr="00F930DB">
        <w:rPr>
          <w:spacing w:val="19"/>
          <w:sz w:val="24"/>
          <w:szCs w:val="24"/>
        </w:rPr>
        <w:t xml:space="preserve"> </w:t>
      </w:r>
      <w:r w:rsidRPr="00F930DB">
        <w:rPr>
          <w:sz w:val="24"/>
          <w:szCs w:val="24"/>
        </w:rPr>
        <w:t>terhadap</w:t>
      </w:r>
      <w:r w:rsidRPr="00F930DB">
        <w:rPr>
          <w:spacing w:val="19"/>
          <w:sz w:val="24"/>
          <w:szCs w:val="24"/>
        </w:rPr>
        <w:t xml:space="preserve"> </w:t>
      </w:r>
      <w:r w:rsidRPr="00F930DB">
        <w:rPr>
          <w:spacing w:val="-2"/>
          <w:sz w:val="24"/>
          <w:szCs w:val="24"/>
        </w:rPr>
        <w:t>pernyataan</w:t>
      </w:r>
      <w:r w:rsidRPr="00F930DB">
        <w:rPr>
          <w:sz w:val="24"/>
          <w:szCs w:val="24"/>
          <w:lang w:val="en-GB"/>
        </w:rPr>
        <w:t xml:space="preserve"> </w:t>
      </w:r>
      <w:r w:rsidRPr="00F930DB">
        <w:rPr>
          <w:sz w:val="24"/>
          <w:szCs w:val="24"/>
        </w:rPr>
        <w:t>di</w:t>
      </w:r>
      <w:r w:rsidRPr="00F930DB">
        <w:rPr>
          <w:spacing w:val="40"/>
          <w:sz w:val="24"/>
          <w:szCs w:val="24"/>
        </w:rPr>
        <w:t xml:space="preserve"> </w:t>
      </w:r>
      <w:r w:rsidRPr="00F930DB">
        <w:rPr>
          <w:sz w:val="24"/>
          <w:szCs w:val="24"/>
        </w:rPr>
        <w:t>atas.</w:t>
      </w:r>
      <w:r w:rsidRPr="00F930DB">
        <w:rPr>
          <w:spacing w:val="40"/>
          <w:sz w:val="24"/>
          <w:szCs w:val="24"/>
        </w:rPr>
        <w:t xml:space="preserve"> </w:t>
      </w:r>
      <w:r w:rsidRPr="00F930DB">
        <w:rPr>
          <w:sz w:val="24"/>
          <w:szCs w:val="24"/>
        </w:rPr>
        <w:t>Dengan</w:t>
      </w:r>
      <w:r w:rsidRPr="00F930DB">
        <w:rPr>
          <w:spacing w:val="40"/>
          <w:sz w:val="24"/>
          <w:szCs w:val="24"/>
        </w:rPr>
        <w:t xml:space="preserve"> </w:t>
      </w:r>
      <w:r w:rsidRPr="00F930DB">
        <w:rPr>
          <w:sz w:val="24"/>
          <w:szCs w:val="24"/>
        </w:rPr>
        <w:t>penilaian</w:t>
      </w:r>
      <w:r w:rsidRPr="00F930DB">
        <w:rPr>
          <w:spacing w:val="40"/>
          <w:sz w:val="24"/>
          <w:szCs w:val="24"/>
        </w:rPr>
        <w:t xml:space="preserve"> </w:t>
      </w:r>
      <w:r w:rsidRPr="00F930DB">
        <w:rPr>
          <w:sz w:val="24"/>
          <w:szCs w:val="24"/>
        </w:rPr>
        <w:t>tersebut</w:t>
      </w:r>
      <w:r w:rsidRPr="00F930DB">
        <w:rPr>
          <w:spacing w:val="40"/>
          <w:sz w:val="24"/>
          <w:szCs w:val="24"/>
        </w:rPr>
        <w:t xml:space="preserve"> </w:t>
      </w:r>
      <w:r w:rsidRPr="00F930DB">
        <w:rPr>
          <w:sz w:val="24"/>
          <w:szCs w:val="24"/>
        </w:rPr>
        <w:t>pelanggan</w:t>
      </w:r>
      <w:r w:rsidRPr="00F930DB">
        <w:rPr>
          <w:spacing w:val="40"/>
          <w:sz w:val="24"/>
          <w:szCs w:val="24"/>
        </w:rPr>
        <w:t xml:space="preserve"> </w:t>
      </w:r>
      <w:r w:rsidRPr="00F930DB">
        <w:rPr>
          <w:sz w:val="24"/>
          <w:szCs w:val="24"/>
        </w:rPr>
        <w:t>mengganggap</w:t>
      </w:r>
      <w:r w:rsidRPr="00F930DB">
        <w:rPr>
          <w:spacing w:val="40"/>
          <w:sz w:val="24"/>
          <w:szCs w:val="24"/>
        </w:rPr>
        <w:t xml:space="preserve"> </w:t>
      </w:r>
      <w:r w:rsidRPr="00F930DB">
        <w:rPr>
          <w:sz w:val="24"/>
          <w:szCs w:val="24"/>
        </w:rPr>
        <w:t>bahwa</w:t>
      </w:r>
      <w:r w:rsidRPr="00F930DB">
        <w:rPr>
          <w:spacing w:val="40"/>
          <w:sz w:val="24"/>
          <w:szCs w:val="24"/>
        </w:rPr>
        <w:t xml:space="preserve"> </w:t>
      </w:r>
      <w:r w:rsidRPr="00F930DB">
        <w:rPr>
          <w:sz w:val="24"/>
          <w:szCs w:val="24"/>
        </w:rPr>
        <w:t>minuman</w:t>
      </w:r>
      <w:r w:rsidRPr="00F930DB">
        <w:rPr>
          <w:spacing w:val="40"/>
          <w:sz w:val="24"/>
          <w:szCs w:val="24"/>
        </w:rPr>
        <w:t xml:space="preserve"> </w:t>
      </w:r>
      <w:r w:rsidRPr="00F930DB">
        <w:rPr>
          <w:sz w:val="24"/>
          <w:szCs w:val="24"/>
        </w:rPr>
        <w:t>energi KRATINGDAENG</w:t>
      </w:r>
      <w:r w:rsidRPr="00F930DB">
        <w:rPr>
          <w:spacing w:val="80"/>
          <w:sz w:val="24"/>
          <w:szCs w:val="24"/>
        </w:rPr>
        <w:t xml:space="preserve"> </w:t>
      </w:r>
      <w:r w:rsidRPr="00F930DB">
        <w:rPr>
          <w:sz w:val="24"/>
          <w:szCs w:val="24"/>
        </w:rPr>
        <w:t>yang dijual kurang memiliki daya tahan yang bagus.</w:t>
      </w:r>
    </w:p>
    <w:p w14:paraId="3327A66D" w14:textId="4C01FF1C" w:rsidR="00BB66D6" w:rsidRPr="00A443C5" w:rsidRDefault="00BB66D6" w:rsidP="00BB66D6">
      <w:pPr>
        <w:pStyle w:val="Caption"/>
        <w:jc w:val="center"/>
        <w:rPr>
          <w:b/>
          <w:bCs/>
          <w:i w:val="0"/>
          <w:iCs w:val="0"/>
          <w:color w:val="auto"/>
          <w:sz w:val="24"/>
          <w:szCs w:val="24"/>
        </w:rPr>
      </w:pPr>
      <w:bookmarkStart w:id="328" w:name="_Toc200649652"/>
      <w:bookmarkStart w:id="329" w:name="_Hlk200795437"/>
      <w:r w:rsidRPr="00A443C5">
        <w:rPr>
          <w:b/>
          <w:bCs/>
          <w:i w:val="0"/>
          <w:iCs w:val="0"/>
          <w:color w:val="auto"/>
          <w:sz w:val="24"/>
          <w:szCs w:val="24"/>
        </w:rPr>
        <w:t xml:space="preserve">Tabel 4. </w:t>
      </w:r>
      <w:r w:rsidRPr="00A443C5">
        <w:rPr>
          <w:b/>
          <w:bCs/>
          <w:i w:val="0"/>
          <w:iCs w:val="0"/>
          <w:color w:val="auto"/>
          <w:sz w:val="24"/>
          <w:szCs w:val="24"/>
        </w:rPr>
        <w:fldChar w:fldCharType="begin"/>
      </w:r>
      <w:r w:rsidRPr="00A443C5">
        <w:rPr>
          <w:b/>
          <w:bCs/>
          <w:i w:val="0"/>
          <w:iCs w:val="0"/>
          <w:color w:val="auto"/>
          <w:sz w:val="24"/>
          <w:szCs w:val="24"/>
        </w:rPr>
        <w:instrText xml:space="preserve"> SEQ Tabel_4. \* ARABIC </w:instrText>
      </w:r>
      <w:r w:rsidRPr="00A443C5">
        <w:rPr>
          <w:b/>
          <w:bCs/>
          <w:i w:val="0"/>
          <w:iCs w:val="0"/>
          <w:color w:val="auto"/>
          <w:sz w:val="24"/>
          <w:szCs w:val="24"/>
        </w:rPr>
        <w:fldChar w:fldCharType="separate"/>
      </w:r>
      <w:r w:rsidR="005022A7">
        <w:rPr>
          <w:b/>
          <w:bCs/>
          <w:i w:val="0"/>
          <w:iCs w:val="0"/>
          <w:noProof/>
          <w:color w:val="auto"/>
          <w:sz w:val="24"/>
          <w:szCs w:val="24"/>
        </w:rPr>
        <w:t>23</w:t>
      </w:r>
      <w:bookmarkEnd w:id="328"/>
      <w:r w:rsidRPr="00A443C5">
        <w:rPr>
          <w:b/>
          <w:bCs/>
          <w:i w:val="0"/>
          <w:iCs w:val="0"/>
          <w:color w:val="auto"/>
          <w:sz w:val="24"/>
          <w:szCs w:val="24"/>
        </w:rPr>
        <w:fldChar w:fldCharType="end"/>
      </w:r>
    </w:p>
    <w:p w14:paraId="132877D2" w14:textId="77777777" w:rsidR="00BB66D6" w:rsidRPr="00A443C5" w:rsidRDefault="00BB66D6" w:rsidP="00BB66D6">
      <w:pPr>
        <w:pStyle w:val="Caption"/>
        <w:jc w:val="center"/>
        <w:rPr>
          <w:b/>
          <w:bCs/>
          <w:i w:val="0"/>
          <w:iCs w:val="0"/>
          <w:color w:val="auto"/>
          <w:sz w:val="24"/>
          <w:szCs w:val="24"/>
        </w:rPr>
      </w:pPr>
      <w:r w:rsidRPr="00A443C5">
        <w:rPr>
          <w:b/>
          <w:bCs/>
          <w:i w:val="0"/>
          <w:iCs w:val="0"/>
          <w:color w:val="auto"/>
          <w:sz w:val="24"/>
          <w:szCs w:val="24"/>
        </w:rPr>
        <w:t>Minuman</w:t>
      </w:r>
      <w:r w:rsidRPr="00A443C5">
        <w:rPr>
          <w:b/>
          <w:bCs/>
          <w:i w:val="0"/>
          <w:iCs w:val="0"/>
          <w:color w:val="auto"/>
          <w:spacing w:val="-7"/>
          <w:sz w:val="24"/>
          <w:szCs w:val="24"/>
        </w:rPr>
        <w:t xml:space="preserve"> </w:t>
      </w:r>
      <w:r w:rsidRPr="00A443C5">
        <w:rPr>
          <w:b/>
          <w:bCs/>
          <w:i w:val="0"/>
          <w:iCs w:val="0"/>
          <w:color w:val="auto"/>
          <w:sz w:val="24"/>
          <w:szCs w:val="24"/>
        </w:rPr>
        <w:t>Berenergi</w:t>
      </w:r>
      <w:r w:rsidRPr="00A443C5">
        <w:rPr>
          <w:b/>
          <w:bCs/>
          <w:i w:val="0"/>
          <w:iCs w:val="0"/>
          <w:color w:val="auto"/>
          <w:spacing w:val="-7"/>
          <w:sz w:val="24"/>
          <w:szCs w:val="24"/>
        </w:rPr>
        <w:t xml:space="preserve"> </w:t>
      </w:r>
      <w:r>
        <w:rPr>
          <w:b/>
          <w:bCs/>
          <w:i w:val="0"/>
          <w:iCs w:val="0"/>
          <w:color w:val="auto"/>
          <w:sz w:val="24"/>
          <w:szCs w:val="24"/>
        </w:rPr>
        <w:t>KRATINGDAENG</w:t>
      </w:r>
      <w:r w:rsidRPr="00A443C5">
        <w:rPr>
          <w:b/>
          <w:bCs/>
          <w:i w:val="0"/>
          <w:iCs w:val="0"/>
          <w:color w:val="auto"/>
          <w:spacing w:val="40"/>
          <w:sz w:val="24"/>
          <w:szCs w:val="24"/>
        </w:rPr>
        <w:t xml:space="preserve"> </w:t>
      </w:r>
      <w:r w:rsidRPr="00A443C5">
        <w:rPr>
          <w:b/>
          <w:bCs/>
          <w:i w:val="0"/>
          <w:iCs w:val="0"/>
          <w:color w:val="auto"/>
          <w:sz w:val="24"/>
          <w:szCs w:val="24"/>
        </w:rPr>
        <w:t>Dapat</w:t>
      </w:r>
      <w:r w:rsidRPr="00A443C5">
        <w:rPr>
          <w:b/>
          <w:bCs/>
          <w:i w:val="0"/>
          <w:iCs w:val="0"/>
          <w:color w:val="auto"/>
          <w:spacing w:val="-7"/>
          <w:sz w:val="24"/>
          <w:szCs w:val="24"/>
        </w:rPr>
        <w:t xml:space="preserve"> </w:t>
      </w:r>
      <w:r w:rsidRPr="00A443C5">
        <w:rPr>
          <w:b/>
          <w:bCs/>
          <w:i w:val="0"/>
          <w:iCs w:val="0"/>
          <w:color w:val="auto"/>
          <w:sz w:val="24"/>
          <w:szCs w:val="24"/>
        </w:rPr>
        <w:t>Bertahan Pada</w:t>
      </w:r>
      <w:r w:rsidRPr="00A443C5">
        <w:rPr>
          <w:b/>
          <w:bCs/>
          <w:i w:val="0"/>
          <w:iCs w:val="0"/>
          <w:color w:val="auto"/>
          <w:spacing w:val="-1"/>
          <w:sz w:val="24"/>
          <w:szCs w:val="24"/>
        </w:rPr>
        <w:t xml:space="preserve"> </w:t>
      </w:r>
      <w:r w:rsidRPr="00A443C5">
        <w:rPr>
          <w:b/>
          <w:bCs/>
          <w:i w:val="0"/>
          <w:iCs w:val="0"/>
          <w:color w:val="auto"/>
          <w:sz w:val="24"/>
          <w:szCs w:val="24"/>
        </w:rPr>
        <w:t>Suhu</w:t>
      </w:r>
      <w:r w:rsidRPr="00A443C5">
        <w:rPr>
          <w:b/>
          <w:bCs/>
          <w:i w:val="0"/>
          <w:iCs w:val="0"/>
          <w:color w:val="auto"/>
          <w:spacing w:val="-2"/>
          <w:sz w:val="24"/>
          <w:szCs w:val="24"/>
        </w:rPr>
        <w:t xml:space="preserve"> </w:t>
      </w:r>
      <w:r w:rsidRPr="00A443C5">
        <w:rPr>
          <w:b/>
          <w:bCs/>
          <w:i w:val="0"/>
          <w:iCs w:val="0"/>
          <w:color w:val="auto"/>
          <w:sz w:val="24"/>
          <w:szCs w:val="24"/>
        </w:rPr>
        <w:t>Ruangan</w:t>
      </w:r>
      <w:r w:rsidRPr="00A443C5">
        <w:rPr>
          <w:b/>
          <w:bCs/>
          <w:i w:val="0"/>
          <w:iCs w:val="0"/>
          <w:color w:val="auto"/>
          <w:spacing w:val="-2"/>
          <w:sz w:val="24"/>
          <w:szCs w:val="24"/>
        </w:rPr>
        <w:t xml:space="preserve"> </w:t>
      </w:r>
      <w:r w:rsidRPr="00A443C5">
        <w:rPr>
          <w:b/>
          <w:bCs/>
          <w:i w:val="0"/>
          <w:iCs w:val="0"/>
          <w:color w:val="auto"/>
          <w:sz w:val="24"/>
          <w:szCs w:val="24"/>
        </w:rPr>
        <w:t>Dalam</w:t>
      </w:r>
      <w:r w:rsidRPr="00A443C5">
        <w:rPr>
          <w:b/>
          <w:bCs/>
          <w:i w:val="0"/>
          <w:iCs w:val="0"/>
          <w:color w:val="auto"/>
          <w:spacing w:val="-2"/>
          <w:sz w:val="24"/>
          <w:szCs w:val="24"/>
        </w:rPr>
        <w:t xml:space="preserve"> </w:t>
      </w:r>
      <w:r w:rsidRPr="00A443C5">
        <w:rPr>
          <w:b/>
          <w:bCs/>
          <w:i w:val="0"/>
          <w:iCs w:val="0"/>
          <w:color w:val="auto"/>
          <w:sz w:val="24"/>
          <w:szCs w:val="24"/>
        </w:rPr>
        <w:t>Waktu</w:t>
      </w:r>
      <w:r w:rsidRPr="00A443C5">
        <w:rPr>
          <w:b/>
          <w:bCs/>
          <w:i w:val="0"/>
          <w:iCs w:val="0"/>
          <w:color w:val="auto"/>
          <w:spacing w:val="-2"/>
          <w:sz w:val="24"/>
          <w:szCs w:val="24"/>
        </w:rPr>
        <w:t xml:space="preserve"> </w:t>
      </w:r>
      <w:r w:rsidRPr="00A443C5">
        <w:rPr>
          <w:b/>
          <w:bCs/>
          <w:i w:val="0"/>
          <w:iCs w:val="0"/>
          <w:color w:val="auto"/>
          <w:sz w:val="24"/>
          <w:szCs w:val="24"/>
        </w:rPr>
        <w:t>Yang</w:t>
      </w:r>
      <w:r w:rsidRPr="00A443C5">
        <w:rPr>
          <w:b/>
          <w:bCs/>
          <w:i w:val="0"/>
          <w:iCs w:val="0"/>
          <w:color w:val="auto"/>
          <w:spacing w:val="-6"/>
          <w:sz w:val="24"/>
          <w:szCs w:val="24"/>
        </w:rPr>
        <w:t xml:space="preserve"> </w:t>
      </w:r>
      <w:r w:rsidRPr="00A443C5">
        <w:rPr>
          <w:b/>
          <w:bCs/>
          <w:i w:val="0"/>
          <w:iCs w:val="0"/>
          <w:color w:val="auto"/>
          <w:spacing w:val="-4"/>
          <w:sz w:val="24"/>
          <w:szCs w:val="24"/>
        </w:rPr>
        <w:t>Lama</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2D10D507" w14:textId="77777777" w:rsidTr="00DA1009">
        <w:trPr>
          <w:trHeight w:val="552"/>
          <w:jc w:val="center"/>
        </w:trPr>
        <w:tc>
          <w:tcPr>
            <w:tcW w:w="3261" w:type="dxa"/>
            <w:tcBorders>
              <w:left w:val="single" w:sz="4" w:space="0" w:color="000000"/>
              <w:bottom w:val="nil"/>
              <w:right w:val="single" w:sz="4" w:space="0" w:color="000000"/>
            </w:tcBorders>
            <w:shd w:val="clear" w:color="auto" w:fill="D9D9D9"/>
          </w:tcPr>
          <w:bookmarkEnd w:id="329"/>
          <w:p w14:paraId="12896D10"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3D29B403" w14:textId="77777777" w:rsidR="00BB66D6" w:rsidRDefault="00BB66D6" w:rsidP="00DA1009">
            <w:pPr>
              <w:spacing w:line="269" w:lineRule="exact"/>
              <w:ind w:left="163"/>
              <w:rPr>
                <w:sz w:val="24"/>
              </w:rPr>
            </w:pPr>
            <w:r>
              <w:rPr>
                <w:spacing w:val="-2"/>
                <w:sz w:val="24"/>
              </w:rPr>
              <w:t>Frekuensi</w:t>
            </w:r>
          </w:p>
          <w:p w14:paraId="03EBAF96"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03BBAE77" w14:textId="77777777" w:rsidR="00BB66D6" w:rsidRDefault="00BB66D6" w:rsidP="00DA1009">
            <w:pPr>
              <w:spacing w:line="269" w:lineRule="exact"/>
              <w:ind w:left="9" w:right="3"/>
              <w:rPr>
                <w:sz w:val="24"/>
              </w:rPr>
            </w:pPr>
            <w:r>
              <w:rPr>
                <w:spacing w:val="-2"/>
                <w:sz w:val="24"/>
              </w:rPr>
              <w:t>Persentase</w:t>
            </w:r>
          </w:p>
          <w:p w14:paraId="5220BBB5"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4CCDFC99" w14:textId="77777777" w:rsidR="00BB66D6" w:rsidRDefault="00BB66D6" w:rsidP="00DA1009">
            <w:pPr>
              <w:spacing w:line="269" w:lineRule="exact"/>
              <w:ind w:left="308"/>
              <w:rPr>
                <w:sz w:val="24"/>
              </w:rPr>
            </w:pPr>
            <w:r>
              <w:rPr>
                <w:spacing w:val="-2"/>
                <w:sz w:val="24"/>
              </w:rPr>
              <w:t>Total</w:t>
            </w:r>
          </w:p>
          <w:p w14:paraId="15605E5D" w14:textId="77777777" w:rsidR="00BB66D6" w:rsidRDefault="00BB66D6" w:rsidP="00DA1009">
            <w:pPr>
              <w:spacing w:line="264" w:lineRule="exact"/>
              <w:ind w:left="340"/>
              <w:rPr>
                <w:sz w:val="24"/>
              </w:rPr>
            </w:pPr>
            <w:r>
              <w:rPr>
                <w:spacing w:val="-4"/>
                <w:sz w:val="24"/>
              </w:rPr>
              <w:t>Skor</w:t>
            </w:r>
          </w:p>
        </w:tc>
      </w:tr>
      <w:tr w:rsidR="00BB66D6" w14:paraId="7B81581F"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79C92CB4"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35C4FA50" w14:textId="77777777" w:rsidR="00BB66D6" w:rsidRDefault="00BB66D6" w:rsidP="00DA1009">
            <w:pPr>
              <w:spacing w:line="255" w:lineRule="exact"/>
              <w:ind w:left="4"/>
              <w:rPr>
                <w:sz w:val="24"/>
              </w:rPr>
            </w:pPr>
            <w:r>
              <w:rPr>
                <w:spacing w:val="-5"/>
                <w:sz w:val="24"/>
              </w:rPr>
              <w:t>14</w:t>
            </w:r>
          </w:p>
        </w:tc>
        <w:tc>
          <w:tcPr>
            <w:tcW w:w="1408" w:type="dxa"/>
            <w:tcBorders>
              <w:top w:val="nil"/>
              <w:left w:val="single" w:sz="4" w:space="0" w:color="000000"/>
              <w:bottom w:val="single" w:sz="4" w:space="0" w:color="000000"/>
              <w:right w:val="single" w:sz="4" w:space="0" w:color="000000"/>
            </w:tcBorders>
          </w:tcPr>
          <w:p w14:paraId="60C3B1E4" w14:textId="77777777" w:rsidR="00BB66D6" w:rsidRDefault="00BB66D6" w:rsidP="00DA1009">
            <w:pPr>
              <w:spacing w:line="255" w:lineRule="exact"/>
              <w:ind w:right="96"/>
              <w:jc w:val="right"/>
              <w:rPr>
                <w:sz w:val="24"/>
              </w:rPr>
            </w:pPr>
            <w:r>
              <w:rPr>
                <w:spacing w:val="-4"/>
                <w:sz w:val="24"/>
              </w:rPr>
              <w:t>14.0</w:t>
            </w:r>
          </w:p>
        </w:tc>
        <w:tc>
          <w:tcPr>
            <w:tcW w:w="1133" w:type="dxa"/>
            <w:tcBorders>
              <w:top w:val="nil"/>
              <w:left w:val="single" w:sz="4" w:space="0" w:color="000000"/>
              <w:bottom w:val="single" w:sz="4" w:space="0" w:color="000000"/>
              <w:right w:val="single" w:sz="4" w:space="0" w:color="000000"/>
            </w:tcBorders>
          </w:tcPr>
          <w:p w14:paraId="4E8C6812" w14:textId="77777777" w:rsidR="00BB66D6" w:rsidRDefault="00BB66D6" w:rsidP="00DA1009">
            <w:pPr>
              <w:spacing w:line="255" w:lineRule="exact"/>
              <w:ind w:right="98"/>
              <w:jc w:val="right"/>
              <w:rPr>
                <w:sz w:val="24"/>
              </w:rPr>
            </w:pPr>
            <w:r>
              <w:rPr>
                <w:spacing w:val="-5"/>
                <w:sz w:val="24"/>
              </w:rPr>
              <w:t>14</w:t>
            </w:r>
          </w:p>
        </w:tc>
      </w:tr>
      <w:tr w:rsidR="00BB66D6" w14:paraId="4CF56021"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2C1E9872"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CCB1892" w14:textId="77777777" w:rsidR="00BB66D6" w:rsidRDefault="00BB66D6" w:rsidP="00DA1009">
            <w:pPr>
              <w:spacing w:line="258" w:lineRule="exact"/>
              <w:ind w:left="4"/>
              <w:rPr>
                <w:sz w:val="24"/>
              </w:rPr>
            </w:pPr>
            <w:r>
              <w:rPr>
                <w:spacing w:val="-5"/>
                <w:sz w:val="24"/>
              </w:rPr>
              <w:t>18</w:t>
            </w:r>
          </w:p>
        </w:tc>
        <w:tc>
          <w:tcPr>
            <w:tcW w:w="1408" w:type="dxa"/>
            <w:tcBorders>
              <w:top w:val="single" w:sz="4" w:space="0" w:color="000000"/>
              <w:left w:val="single" w:sz="4" w:space="0" w:color="000000"/>
              <w:bottom w:val="single" w:sz="4" w:space="0" w:color="000000"/>
              <w:right w:val="single" w:sz="4" w:space="0" w:color="000000"/>
            </w:tcBorders>
          </w:tcPr>
          <w:p w14:paraId="067A53A3" w14:textId="77777777" w:rsidR="00BB66D6" w:rsidRDefault="00BB66D6" w:rsidP="00DA1009">
            <w:pPr>
              <w:spacing w:line="258" w:lineRule="exact"/>
              <w:ind w:right="96"/>
              <w:jc w:val="right"/>
              <w:rPr>
                <w:sz w:val="24"/>
              </w:rPr>
            </w:pPr>
            <w:r>
              <w:rPr>
                <w:spacing w:val="-4"/>
                <w:sz w:val="24"/>
              </w:rPr>
              <w:t>18.0</w:t>
            </w:r>
          </w:p>
        </w:tc>
        <w:tc>
          <w:tcPr>
            <w:tcW w:w="1133" w:type="dxa"/>
            <w:tcBorders>
              <w:top w:val="single" w:sz="4" w:space="0" w:color="000000"/>
              <w:left w:val="single" w:sz="4" w:space="0" w:color="000000"/>
              <w:bottom w:val="single" w:sz="4" w:space="0" w:color="000000"/>
              <w:right w:val="single" w:sz="4" w:space="0" w:color="000000"/>
            </w:tcBorders>
          </w:tcPr>
          <w:p w14:paraId="1DE74957" w14:textId="77777777" w:rsidR="00BB66D6" w:rsidRDefault="00BB66D6" w:rsidP="00DA1009">
            <w:pPr>
              <w:spacing w:line="258" w:lineRule="exact"/>
              <w:ind w:right="98"/>
              <w:jc w:val="right"/>
              <w:rPr>
                <w:sz w:val="24"/>
              </w:rPr>
            </w:pPr>
            <w:r>
              <w:rPr>
                <w:spacing w:val="-5"/>
                <w:sz w:val="24"/>
              </w:rPr>
              <w:t>36</w:t>
            </w:r>
          </w:p>
        </w:tc>
      </w:tr>
      <w:tr w:rsidR="00BB66D6" w14:paraId="3CF32FB6"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7C759D70"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4725CE85" w14:textId="77777777" w:rsidR="00BB66D6" w:rsidRDefault="00BB66D6" w:rsidP="00DA1009">
            <w:pPr>
              <w:spacing w:line="254" w:lineRule="exact"/>
              <w:ind w:left="4"/>
              <w:rPr>
                <w:sz w:val="24"/>
              </w:rPr>
            </w:pPr>
            <w:r>
              <w:rPr>
                <w:spacing w:val="-5"/>
                <w:sz w:val="24"/>
              </w:rPr>
              <w:t>20</w:t>
            </w:r>
          </w:p>
        </w:tc>
        <w:tc>
          <w:tcPr>
            <w:tcW w:w="1408" w:type="dxa"/>
            <w:tcBorders>
              <w:top w:val="single" w:sz="4" w:space="0" w:color="000000"/>
              <w:left w:val="single" w:sz="4" w:space="0" w:color="000000"/>
              <w:bottom w:val="single" w:sz="4" w:space="0" w:color="000000"/>
              <w:right w:val="single" w:sz="4" w:space="0" w:color="000000"/>
            </w:tcBorders>
          </w:tcPr>
          <w:p w14:paraId="10708F79" w14:textId="77777777" w:rsidR="00BB66D6" w:rsidRDefault="00BB66D6" w:rsidP="00DA1009">
            <w:pPr>
              <w:spacing w:line="254" w:lineRule="exact"/>
              <w:ind w:right="96"/>
              <w:jc w:val="right"/>
              <w:rPr>
                <w:sz w:val="24"/>
              </w:rPr>
            </w:pPr>
            <w:r>
              <w:rPr>
                <w:spacing w:val="-4"/>
                <w:sz w:val="24"/>
              </w:rPr>
              <w:t>20.0</w:t>
            </w:r>
          </w:p>
        </w:tc>
        <w:tc>
          <w:tcPr>
            <w:tcW w:w="1133" w:type="dxa"/>
            <w:tcBorders>
              <w:top w:val="single" w:sz="4" w:space="0" w:color="000000"/>
              <w:left w:val="single" w:sz="4" w:space="0" w:color="000000"/>
              <w:bottom w:val="single" w:sz="4" w:space="0" w:color="000000"/>
              <w:right w:val="single" w:sz="4" w:space="0" w:color="000000"/>
            </w:tcBorders>
          </w:tcPr>
          <w:p w14:paraId="493CCF8D" w14:textId="77777777" w:rsidR="00BB66D6" w:rsidRDefault="00BB66D6" w:rsidP="00DA1009">
            <w:pPr>
              <w:spacing w:line="254" w:lineRule="exact"/>
              <w:ind w:right="98"/>
              <w:jc w:val="right"/>
              <w:rPr>
                <w:sz w:val="24"/>
              </w:rPr>
            </w:pPr>
            <w:r>
              <w:rPr>
                <w:spacing w:val="-5"/>
                <w:sz w:val="24"/>
              </w:rPr>
              <w:t>60</w:t>
            </w:r>
          </w:p>
        </w:tc>
      </w:tr>
      <w:tr w:rsidR="00BB66D6" w14:paraId="77FB19C2"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587A2AA3"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1C2A107" w14:textId="77777777" w:rsidR="00BB66D6" w:rsidRDefault="00BB66D6" w:rsidP="00DA1009">
            <w:pPr>
              <w:spacing w:line="258" w:lineRule="exact"/>
              <w:ind w:left="4"/>
              <w:rPr>
                <w:sz w:val="24"/>
              </w:rPr>
            </w:pPr>
            <w:r>
              <w:rPr>
                <w:spacing w:val="-5"/>
                <w:sz w:val="24"/>
              </w:rPr>
              <w:t>39</w:t>
            </w:r>
          </w:p>
        </w:tc>
        <w:tc>
          <w:tcPr>
            <w:tcW w:w="1408" w:type="dxa"/>
            <w:tcBorders>
              <w:top w:val="single" w:sz="4" w:space="0" w:color="000000"/>
              <w:left w:val="single" w:sz="4" w:space="0" w:color="000000"/>
              <w:bottom w:val="single" w:sz="4" w:space="0" w:color="000000"/>
              <w:right w:val="single" w:sz="4" w:space="0" w:color="000000"/>
            </w:tcBorders>
          </w:tcPr>
          <w:p w14:paraId="02A88661" w14:textId="77777777" w:rsidR="00BB66D6" w:rsidRDefault="00BB66D6" w:rsidP="00DA1009">
            <w:pPr>
              <w:spacing w:line="258" w:lineRule="exact"/>
              <w:ind w:right="96"/>
              <w:jc w:val="right"/>
              <w:rPr>
                <w:sz w:val="24"/>
              </w:rPr>
            </w:pPr>
            <w:r>
              <w:rPr>
                <w:spacing w:val="-4"/>
                <w:sz w:val="24"/>
              </w:rPr>
              <w:t>39.0</w:t>
            </w:r>
          </w:p>
        </w:tc>
        <w:tc>
          <w:tcPr>
            <w:tcW w:w="1133" w:type="dxa"/>
            <w:tcBorders>
              <w:top w:val="single" w:sz="4" w:space="0" w:color="000000"/>
              <w:left w:val="single" w:sz="4" w:space="0" w:color="000000"/>
              <w:bottom w:val="single" w:sz="4" w:space="0" w:color="000000"/>
              <w:right w:val="single" w:sz="4" w:space="0" w:color="000000"/>
            </w:tcBorders>
          </w:tcPr>
          <w:p w14:paraId="1637DBE2" w14:textId="77777777" w:rsidR="00BB66D6" w:rsidRDefault="00BB66D6" w:rsidP="00DA1009">
            <w:pPr>
              <w:spacing w:line="258" w:lineRule="exact"/>
              <w:ind w:right="98"/>
              <w:jc w:val="right"/>
              <w:rPr>
                <w:sz w:val="24"/>
              </w:rPr>
            </w:pPr>
            <w:r>
              <w:rPr>
                <w:spacing w:val="-5"/>
                <w:sz w:val="24"/>
              </w:rPr>
              <w:t>156</w:t>
            </w:r>
          </w:p>
        </w:tc>
      </w:tr>
      <w:tr w:rsidR="00BB66D6" w14:paraId="40C835FC"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77182235"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73E53978" w14:textId="77777777" w:rsidR="00BB66D6" w:rsidRDefault="00BB66D6" w:rsidP="00DA1009">
            <w:pPr>
              <w:spacing w:line="254" w:lineRule="exact"/>
              <w:ind w:left="4"/>
              <w:rPr>
                <w:sz w:val="24"/>
              </w:rPr>
            </w:pPr>
            <w:r>
              <w:rPr>
                <w:spacing w:val="-10"/>
                <w:sz w:val="24"/>
              </w:rPr>
              <w:t>9</w:t>
            </w:r>
          </w:p>
        </w:tc>
        <w:tc>
          <w:tcPr>
            <w:tcW w:w="1408" w:type="dxa"/>
            <w:tcBorders>
              <w:top w:val="single" w:sz="4" w:space="0" w:color="000000"/>
              <w:left w:val="single" w:sz="4" w:space="0" w:color="000000"/>
              <w:bottom w:val="single" w:sz="4" w:space="0" w:color="000000"/>
              <w:right w:val="single" w:sz="4" w:space="0" w:color="000000"/>
            </w:tcBorders>
          </w:tcPr>
          <w:p w14:paraId="3BDAB84A" w14:textId="77777777" w:rsidR="00BB66D6" w:rsidRDefault="00BB66D6" w:rsidP="00DA1009">
            <w:pPr>
              <w:spacing w:line="254" w:lineRule="exact"/>
              <w:ind w:right="96"/>
              <w:jc w:val="right"/>
              <w:rPr>
                <w:sz w:val="24"/>
              </w:rPr>
            </w:pPr>
            <w:r>
              <w:rPr>
                <w:spacing w:val="-5"/>
                <w:sz w:val="24"/>
              </w:rPr>
              <w:t>9.0</w:t>
            </w:r>
          </w:p>
        </w:tc>
        <w:tc>
          <w:tcPr>
            <w:tcW w:w="1133" w:type="dxa"/>
            <w:tcBorders>
              <w:top w:val="single" w:sz="4" w:space="0" w:color="000000"/>
              <w:left w:val="single" w:sz="4" w:space="0" w:color="000000"/>
              <w:bottom w:val="single" w:sz="4" w:space="0" w:color="000000"/>
              <w:right w:val="single" w:sz="4" w:space="0" w:color="000000"/>
            </w:tcBorders>
          </w:tcPr>
          <w:p w14:paraId="50DCC6EC" w14:textId="77777777" w:rsidR="00BB66D6" w:rsidRDefault="00BB66D6" w:rsidP="00DA1009">
            <w:pPr>
              <w:spacing w:line="254" w:lineRule="exact"/>
              <w:ind w:right="98"/>
              <w:jc w:val="right"/>
              <w:rPr>
                <w:sz w:val="24"/>
              </w:rPr>
            </w:pPr>
            <w:r>
              <w:rPr>
                <w:spacing w:val="-5"/>
                <w:sz w:val="24"/>
              </w:rPr>
              <w:t>45</w:t>
            </w:r>
          </w:p>
        </w:tc>
      </w:tr>
      <w:tr w:rsidR="00BB66D6" w14:paraId="1EA3EE9B"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5BCBCDC0"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34A12A59"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25E26BE1"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7A515E84" w14:textId="77777777" w:rsidR="00BB66D6" w:rsidRDefault="00BB66D6" w:rsidP="00DA1009">
            <w:pPr>
              <w:spacing w:line="259" w:lineRule="exact"/>
              <w:ind w:right="98"/>
              <w:jc w:val="right"/>
              <w:rPr>
                <w:sz w:val="24"/>
              </w:rPr>
            </w:pPr>
            <w:r>
              <w:rPr>
                <w:spacing w:val="-5"/>
                <w:sz w:val="24"/>
              </w:rPr>
              <w:t>311</w:t>
            </w:r>
          </w:p>
        </w:tc>
      </w:tr>
      <w:tr w:rsidR="00BB66D6" w14:paraId="2E786D7D"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12058581"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78DF6D7E" w14:textId="77777777" w:rsidR="00BB66D6" w:rsidRDefault="00BB66D6" w:rsidP="00DA1009">
            <w:pPr>
              <w:spacing w:line="257" w:lineRule="exact"/>
              <w:ind w:right="98"/>
              <w:jc w:val="right"/>
              <w:rPr>
                <w:sz w:val="24"/>
              </w:rPr>
            </w:pPr>
            <w:r>
              <w:rPr>
                <w:spacing w:val="-4"/>
                <w:sz w:val="24"/>
              </w:rPr>
              <w:t>3.11</w:t>
            </w:r>
          </w:p>
        </w:tc>
      </w:tr>
    </w:tbl>
    <w:p w14:paraId="5D0D31D8" w14:textId="77777777" w:rsidR="00BB66D6" w:rsidRPr="00F930DB" w:rsidRDefault="00BB66D6" w:rsidP="00BB66D6">
      <w:pPr>
        <w:ind w:left="1008"/>
        <w:jc w:val="center"/>
        <w:rPr>
          <w:sz w:val="20"/>
          <w:szCs w:val="20"/>
        </w:rPr>
      </w:pPr>
      <w:r w:rsidRPr="00F930DB">
        <w:rPr>
          <w:sz w:val="20"/>
          <w:szCs w:val="20"/>
        </w:rPr>
        <w:t>Sumber</w:t>
      </w:r>
      <w:r w:rsidRPr="00F930DB">
        <w:rPr>
          <w:spacing w:val="-5"/>
          <w:sz w:val="20"/>
          <w:szCs w:val="20"/>
        </w:rPr>
        <w:t xml:space="preserve"> </w:t>
      </w:r>
      <w:r w:rsidRPr="00F930DB">
        <w:rPr>
          <w:sz w:val="20"/>
          <w:szCs w:val="20"/>
        </w:rPr>
        <w:t>:</w:t>
      </w:r>
      <w:r w:rsidRPr="00F930DB">
        <w:rPr>
          <w:spacing w:val="-4"/>
          <w:sz w:val="20"/>
          <w:szCs w:val="20"/>
        </w:rPr>
        <w:t xml:space="preserve"> </w:t>
      </w:r>
      <w:r w:rsidRPr="00F930DB">
        <w:rPr>
          <w:sz w:val="20"/>
          <w:szCs w:val="20"/>
        </w:rPr>
        <w:t>Kuesioner</w:t>
      </w:r>
      <w:r w:rsidRPr="00F930DB">
        <w:rPr>
          <w:spacing w:val="-4"/>
          <w:sz w:val="20"/>
          <w:szCs w:val="20"/>
        </w:rPr>
        <w:t xml:space="preserve"> </w:t>
      </w:r>
      <w:r w:rsidRPr="00F930DB">
        <w:rPr>
          <w:sz w:val="20"/>
          <w:szCs w:val="20"/>
        </w:rPr>
        <w:t>yang</w:t>
      </w:r>
      <w:r w:rsidRPr="00F930DB">
        <w:rPr>
          <w:spacing w:val="-5"/>
          <w:sz w:val="20"/>
          <w:szCs w:val="20"/>
        </w:rPr>
        <w:t xml:space="preserve"> </w:t>
      </w:r>
      <w:r w:rsidRPr="00F930DB">
        <w:rPr>
          <w:sz w:val="20"/>
          <w:szCs w:val="20"/>
        </w:rPr>
        <w:t>diolah,</w:t>
      </w:r>
      <w:r w:rsidRPr="00F930DB">
        <w:rPr>
          <w:spacing w:val="-2"/>
          <w:sz w:val="20"/>
          <w:szCs w:val="20"/>
        </w:rPr>
        <w:t xml:space="preserve"> </w:t>
      </w:r>
      <w:r w:rsidRPr="00F930DB">
        <w:rPr>
          <w:spacing w:val="-4"/>
          <w:sz w:val="20"/>
          <w:szCs w:val="20"/>
        </w:rPr>
        <w:t>2025</w:t>
      </w:r>
    </w:p>
    <w:p w14:paraId="5E3E18B6" w14:textId="77777777" w:rsidR="00BB66D6" w:rsidRDefault="00BB66D6" w:rsidP="00BB66D6">
      <w:pPr>
        <w:spacing w:before="233" w:line="480" w:lineRule="auto"/>
        <w:ind w:right="3" w:firstLine="708"/>
        <w:jc w:val="both"/>
        <w:rPr>
          <w:sz w:val="24"/>
          <w:szCs w:val="24"/>
          <w:lang w:val="en-GB"/>
        </w:rPr>
      </w:pPr>
    </w:p>
    <w:p w14:paraId="0F46F7E1" w14:textId="77777777" w:rsidR="00BB66D6" w:rsidRPr="00F930DB" w:rsidRDefault="00BB66D6" w:rsidP="00BB66D6">
      <w:pPr>
        <w:spacing w:before="233" w:line="480" w:lineRule="auto"/>
        <w:ind w:right="3" w:firstLine="708"/>
        <w:jc w:val="both"/>
        <w:rPr>
          <w:sz w:val="24"/>
          <w:szCs w:val="24"/>
        </w:rPr>
      </w:pPr>
      <w:r w:rsidRPr="00F930DB">
        <w:rPr>
          <w:sz w:val="24"/>
          <w:szCs w:val="24"/>
          <w:lang w:val="en-GB"/>
        </w:rPr>
        <w:t>B</w:t>
      </w:r>
      <w:r w:rsidRPr="00F930DB">
        <w:rPr>
          <w:sz w:val="24"/>
          <w:szCs w:val="24"/>
        </w:rPr>
        <w:t xml:space="preserve">erdasarkan Tabel </w:t>
      </w:r>
      <w:r w:rsidRPr="00F930DB">
        <w:rPr>
          <w:sz w:val="24"/>
          <w:szCs w:val="24"/>
          <w:lang w:val="en-GB"/>
        </w:rPr>
        <w:t xml:space="preserve">4.23 </w:t>
      </w:r>
      <w:r w:rsidRPr="00F930DB">
        <w:rPr>
          <w:sz w:val="24"/>
          <w:szCs w:val="24"/>
        </w:rPr>
        <w:t>dapat diketahui tanggapan responden mengenai minuman berenergi KRATINGDAENG</w:t>
      </w:r>
      <w:r w:rsidRPr="00F930DB">
        <w:rPr>
          <w:spacing w:val="40"/>
          <w:sz w:val="24"/>
          <w:szCs w:val="24"/>
        </w:rPr>
        <w:t xml:space="preserve"> </w:t>
      </w:r>
      <w:r w:rsidRPr="00F930DB">
        <w:rPr>
          <w:sz w:val="24"/>
          <w:szCs w:val="24"/>
        </w:rPr>
        <w:t xml:space="preserve">dapat bertahan pada suhu ruangan dalam waktu yang lama lama sebagian besar responden menyatakan cenderung setuju terhadap pernyataan di atas. Hal ini menggambarkan bahwa pelanggan menilai minuman energi KRATINGDAENG yang dijual dapat bertahan pada suhu ruangan dalam waktu yang lama lama. Namun terdapat beberapa respoden yang menyatakan </w:t>
      </w:r>
      <w:r w:rsidRPr="00F930DB">
        <w:rPr>
          <w:sz w:val="24"/>
          <w:szCs w:val="24"/>
        </w:rPr>
        <w:lastRenderedPageBreak/>
        <w:t>cenderung tidak setuju terhadap pernyataan di atas. Dengan penilaian tersebut pelanggan mengganggap bahwa produk minuman energi KRATINGDAENG kurang dapat bertahan pada suhu ruangan dalam waktu yang lama lama.</w:t>
      </w:r>
    </w:p>
    <w:p w14:paraId="30A02C96" w14:textId="77777777" w:rsidR="00BB66D6" w:rsidRDefault="00BB66D6" w:rsidP="00BB66D6">
      <w:pPr>
        <w:pStyle w:val="Heading4"/>
        <w:numPr>
          <w:ilvl w:val="0"/>
          <w:numId w:val="81"/>
        </w:numPr>
        <w:ind w:left="426" w:hanging="424"/>
        <w:jc w:val="both"/>
      </w:pPr>
      <w:bookmarkStart w:id="330" w:name="_Toc200635072"/>
      <w:r>
        <w:t>Dimensi</w:t>
      </w:r>
      <w:r>
        <w:rPr>
          <w:spacing w:val="-3"/>
        </w:rPr>
        <w:t xml:space="preserve"> </w:t>
      </w:r>
      <w:r>
        <w:rPr>
          <w:spacing w:val="-2"/>
        </w:rPr>
        <w:t>Kegunaan</w:t>
      </w:r>
      <w:bookmarkEnd w:id="330"/>
    </w:p>
    <w:p w14:paraId="0BDB32AA" w14:textId="77777777" w:rsidR="00BB66D6" w:rsidRPr="00F930DB" w:rsidRDefault="00BB66D6" w:rsidP="00BB66D6">
      <w:pPr>
        <w:spacing w:before="272" w:line="480" w:lineRule="auto"/>
        <w:ind w:right="3" w:firstLine="426"/>
        <w:jc w:val="both"/>
        <w:rPr>
          <w:sz w:val="24"/>
          <w:szCs w:val="24"/>
        </w:rPr>
      </w:pPr>
      <w:r w:rsidRPr="00F930DB">
        <w:rPr>
          <w:sz w:val="24"/>
          <w:szCs w:val="24"/>
        </w:rPr>
        <w:t>Kegunaan</w:t>
      </w:r>
      <w:r w:rsidRPr="00F930DB">
        <w:rPr>
          <w:spacing w:val="40"/>
          <w:sz w:val="24"/>
          <w:szCs w:val="24"/>
        </w:rPr>
        <w:t xml:space="preserve"> </w:t>
      </w:r>
      <w:r w:rsidRPr="00F930DB">
        <w:rPr>
          <w:sz w:val="24"/>
          <w:szCs w:val="24"/>
        </w:rPr>
        <w:t>diukur dengan dua indikator yaitu pencantuman aturan cara mengkonsumsi maksimal 3x</w:t>
      </w:r>
      <w:r w:rsidRPr="00F930DB">
        <w:rPr>
          <w:sz w:val="24"/>
          <w:szCs w:val="24"/>
          <w:lang w:val="en-GB"/>
        </w:rPr>
        <w:t xml:space="preserve"> </w:t>
      </w:r>
      <w:r w:rsidRPr="00F930DB">
        <w:rPr>
          <w:sz w:val="24"/>
          <w:szCs w:val="24"/>
        </w:rPr>
        <w:t>sehari dan mencantuman efek jangka panjang.</w:t>
      </w:r>
      <w:r w:rsidRPr="00F930DB">
        <w:rPr>
          <w:spacing w:val="40"/>
          <w:sz w:val="24"/>
          <w:szCs w:val="24"/>
        </w:rPr>
        <w:t xml:space="preserve"> </w:t>
      </w:r>
      <w:r w:rsidRPr="00F930DB">
        <w:rPr>
          <w:sz w:val="24"/>
          <w:szCs w:val="24"/>
        </w:rPr>
        <w:t>Berikut ini tanggapan responden yang berhubungan dengan kegunaan produk:</w:t>
      </w:r>
    </w:p>
    <w:p w14:paraId="733351C3" w14:textId="77777777" w:rsidR="00BB66D6" w:rsidRDefault="00BB66D6" w:rsidP="00BB66D6"/>
    <w:p w14:paraId="12D493EA" w14:textId="77777777" w:rsidR="00BB66D6" w:rsidRDefault="00BB66D6" w:rsidP="00BB66D6">
      <w:pPr>
        <w:spacing w:before="32"/>
      </w:pPr>
    </w:p>
    <w:p w14:paraId="003B250B" w14:textId="0A55F2C7" w:rsidR="00BB66D6" w:rsidRPr="00A443C5" w:rsidRDefault="00BB66D6" w:rsidP="00BB66D6">
      <w:pPr>
        <w:pStyle w:val="Caption"/>
        <w:jc w:val="center"/>
        <w:rPr>
          <w:b/>
          <w:bCs/>
          <w:i w:val="0"/>
          <w:iCs w:val="0"/>
          <w:color w:val="auto"/>
          <w:sz w:val="24"/>
          <w:szCs w:val="24"/>
        </w:rPr>
      </w:pPr>
      <w:bookmarkStart w:id="331" w:name="_Toc200649653"/>
      <w:bookmarkStart w:id="332" w:name="_Hlk200795508"/>
      <w:r w:rsidRPr="00A443C5">
        <w:rPr>
          <w:b/>
          <w:bCs/>
          <w:i w:val="0"/>
          <w:iCs w:val="0"/>
          <w:color w:val="auto"/>
          <w:sz w:val="24"/>
          <w:szCs w:val="24"/>
        </w:rPr>
        <w:t xml:space="preserve">Tabel 4. </w:t>
      </w:r>
      <w:r w:rsidRPr="00A443C5">
        <w:rPr>
          <w:b/>
          <w:bCs/>
          <w:i w:val="0"/>
          <w:iCs w:val="0"/>
          <w:color w:val="auto"/>
          <w:sz w:val="24"/>
          <w:szCs w:val="24"/>
        </w:rPr>
        <w:fldChar w:fldCharType="begin"/>
      </w:r>
      <w:r w:rsidRPr="00A443C5">
        <w:rPr>
          <w:b/>
          <w:bCs/>
          <w:i w:val="0"/>
          <w:iCs w:val="0"/>
          <w:color w:val="auto"/>
          <w:sz w:val="24"/>
          <w:szCs w:val="24"/>
        </w:rPr>
        <w:instrText xml:space="preserve"> SEQ Tabel_4. \* ARABIC </w:instrText>
      </w:r>
      <w:r w:rsidRPr="00A443C5">
        <w:rPr>
          <w:b/>
          <w:bCs/>
          <w:i w:val="0"/>
          <w:iCs w:val="0"/>
          <w:color w:val="auto"/>
          <w:sz w:val="24"/>
          <w:szCs w:val="24"/>
        </w:rPr>
        <w:fldChar w:fldCharType="separate"/>
      </w:r>
      <w:r w:rsidR="005022A7">
        <w:rPr>
          <w:b/>
          <w:bCs/>
          <w:i w:val="0"/>
          <w:iCs w:val="0"/>
          <w:noProof/>
          <w:color w:val="auto"/>
          <w:sz w:val="24"/>
          <w:szCs w:val="24"/>
        </w:rPr>
        <w:t>24</w:t>
      </w:r>
      <w:bookmarkEnd w:id="331"/>
      <w:r w:rsidRPr="00A443C5">
        <w:rPr>
          <w:b/>
          <w:bCs/>
          <w:i w:val="0"/>
          <w:iCs w:val="0"/>
          <w:color w:val="auto"/>
          <w:sz w:val="24"/>
          <w:szCs w:val="24"/>
        </w:rPr>
        <w:fldChar w:fldCharType="end"/>
      </w:r>
    </w:p>
    <w:p w14:paraId="7808D0D6" w14:textId="77777777" w:rsidR="00BB66D6" w:rsidRPr="00A443C5" w:rsidRDefault="00BB66D6" w:rsidP="00BB66D6">
      <w:pPr>
        <w:pStyle w:val="Caption"/>
        <w:jc w:val="center"/>
        <w:rPr>
          <w:b/>
          <w:bCs/>
          <w:i w:val="0"/>
          <w:iCs w:val="0"/>
          <w:color w:val="auto"/>
          <w:sz w:val="24"/>
          <w:szCs w:val="24"/>
        </w:rPr>
      </w:pPr>
      <w:r w:rsidRPr="00A443C5">
        <w:rPr>
          <w:b/>
          <w:bCs/>
          <w:i w:val="0"/>
          <w:iCs w:val="0"/>
          <w:color w:val="auto"/>
          <w:sz w:val="24"/>
          <w:szCs w:val="24"/>
        </w:rPr>
        <w:t>Mencantuman</w:t>
      </w:r>
      <w:r w:rsidRPr="00A443C5">
        <w:rPr>
          <w:b/>
          <w:bCs/>
          <w:i w:val="0"/>
          <w:iCs w:val="0"/>
          <w:color w:val="auto"/>
          <w:spacing w:val="-13"/>
          <w:sz w:val="24"/>
          <w:szCs w:val="24"/>
        </w:rPr>
        <w:t xml:space="preserve"> </w:t>
      </w:r>
      <w:r w:rsidRPr="00A443C5">
        <w:rPr>
          <w:b/>
          <w:bCs/>
          <w:i w:val="0"/>
          <w:iCs w:val="0"/>
          <w:color w:val="auto"/>
          <w:sz w:val="24"/>
          <w:szCs w:val="24"/>
        </w:rPr>
        <w:t>Efek</w:t>
      </w:r>
      <w:r w:rsidRPr="00A443C5">
        <w:rPr>
          <w:b/>
          <w:bCs/>
          <w:i w:val="0"/>
          <w:iCs w:val="0"/>
          <w:color w:val="auto"/>
          <w:spacing w:val="-13"/>
          <w:sz w:val="24"/>
          <w:szCs w:val="24"/>
        </w:rPr>
        <w:t xml:space="preserve"> </w:t>
      </w:r>
      <w:r w:rsidRPr="00A443C5">
        <w:rPr>
          <w:b/>
          <w:bCs/>
          <w:i w:val="0"/>
          <w:iCs w:val="0"/>
          <w:color w:val="auto"/>
          <w:sz w:val="24"/>
          <w:szCs w:val="24"/>
        </w:rPr>
        <w:t>Jangka</w:t>
      </w:r>
      <w:r w:rsidRPr="00A443C5">
        <w:rPr>
          <w:b/>
          <w:bCs/>
          <w:i w:val="0"/>
          <w:iCs w:val="0"/>
          <w:color w:val="auto"/>
          <w:spacing w:val="-12"/>
          <w:sz w:val="24"/>
          <w:szCs w:val="24"/>
        </w:rPr>
        <w:t xml:space="preserve"> </w:t>
      </w:r>
      <w:r w:rsidRPr="00A443C5">
        <w:rPr>
          <w:b/>
          <w:bCs/>
          <w:i w:val="0"/>
          <w:iCs w:val="0"/>
          <w:color w:val="auto"/>
          <w:sz w:val="24"/>
          <w:szCs w:val="24"/>
        </w:rPr>
        <w:t>Panjang</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42F65D26"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32"/>
          <w:p w14:paraId="0540AAA4"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1CDF120C" w14:textId="77777777" w:rsidR="00BB66D6" w:rsidRDefault="00BB66D6" w:rsidP="00DA1009">
            <w:pPr>
              <w:spacing w:line="269" w:lineRule="exact"/>
              <w:ind w:left="163"/>
              <w:rPr>
                <w:sz w:val="24"/>
              </w:rPr>
            </w:pPr>
            <w:r>
              <w:rPr>
                <w:spacing w:val="-2"/>
                <w:sz w:val="24"/>
              </w:rPr>
              <w:t>Frekuensi</w:t>
            </w:r>
          </w:p>
          <w:p w14:paraId="34C4203D"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6315A1BE" w14:textId="77777777" w:rsidR="00BB66D6" w:rsidRDefault="00BB66D6" w:rsidP="00DA1009">
            <w:pPr>
              <w:spacing w:line="269" w:lineRule="exact"/>
              <w:ind w:left="9" w:right="3"/>
              <w:rPr>
                <w:sz w:val="24"/>
              </w:rPr>
            </w:pPr>
            <w:r>
              <w:rPr>
                <w:spacing w:val="-2"/>
                <w:sz w:val="24"/>
              </w:rPr>
              <w:t>Persentase</w:t>
            </w:r>
          </w:p>
          <w:p w14:paraId="4FEAF134"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03344969" w14:textId="77777777" w:rsidR="00BB66D6" w:rsidRDefault="00BB66D6" w:rsidP="00DA1009">
            <w:pPr>
              <w:spacing w:line="269" w:lineRule="exact"/>
              <w:ind w:left="308"/>
              <w:rPr>
                <w:sz w:val="24"/>
              </w:rPr>
            </w:pPr>
            <w:r>
              <w:rPr>
                <w:spacing w:val="-2"/>
                <w:sz w:val="24"/>
              </w:rPr>
              <w:t>Total</w:t>
            </w:r>
          </w:p>
          <w:p w14:paraId="07F0FBBE" w14:textId="77777777" w:rsidR="00BB66D6" w:rsidRDefault="00BB66D6" w:rsidP="00DA1009">
            <w:pPr>
              <w:spacing w:line="264" w:lineRule="exact"/>
              <w:ind w:left="340"/>
              <w:rPr>
                <w:sz w:val="24"/>
              </w:rPr>
            </w:pPr>
            <w:r>
              <w:rPr>
                <w:spacing w:val="-4"/>
                <w:sz w:val="24"/>
              </w:rPr>
              <w:t>Skor</w:t>
            </w:r>
          </w:p>
        </w:tc>
      </w:tr>
      <w:tr w:rsidR="00BB66D6" w14:paraId="536382EB"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00606353"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0CCF1A42" w14:textId="77777777" w:rsidR="00BB66D6" w:rsidRDefault="00BB66D6" w:rsidP="00DA1009">
            <w:pPr>
              <w:spacing w:line="255" w:lineRule="exact"/>
              <w:ind w:left="4"/>
              <w:rPr>
                <w:sz w:val="24"/>
              </w:rPr>
            </w:pPr>
            <w:r>
              <w:rPr>
                <w:spacing w:val="-5"/>
                <w:sz w:val="24"/>
              </w:rPr>
              <w:t>11</w:t>
            </w:r>
          </w:p>
        </w:tc>
        <w:tc>
          <w:tcPr>
            <w:tcW w:w="1408" w:type="dxa"/>
            <w:tcBorders>
              <w:top w:val="nil"/>
              <w:left w:val="single" w:sz="4" w:space="0" w:color="000000"/>
              <w:bottom w:val="single" w:sz="4" w:space="0" w:color="000000"/>
              <w:right w:val="single" w:sz="4" w:space="0" w:color="000000"/>
            </w:tcBorders>
          </w:tcPr>
          <w:p w14:paraId="002F04D0" w14:textId="77777777" w:rsidR="00BB66D6" w:rsidRDefault="00BB66D6" w:rsidP="00DA1009">
            <w:pPr>
              <w:spacing w:line="255" w:lineRule="exact"/>
              <w:ind w:right="96"/>
              <w:jc w:val="right"/>
              <w:rPr>
                <w:sz w:val="24"/>
              </w:rPr>
            </w:pPr>
            <w:r>
              <w:rPr>
                <w:spacing w:val="-4"/>
                <w:sz w:val="24"/>
              </w:rPr>
              <w:t>11.0</w:t>
            </w:r>
          </w:p>
        </w:tc>
        <w:tc>
          <w:tcPr>
            <w:tcW w:w="1133" w:type="dxa"/>
            <w:tcBorders>
              <w:top w:val="nil"/>
              <w:left w:val="single" w:sz="4" w:space="0" w:color="000000"/>
              <w:bottom w:val="single" w:sz="4" w:space="0" w:color="000000"/>
              <w:right w:val="single" w:sz="4" w:space="0" w:color="000000"/>
            </w:tcBorders>
          </w:tcPr>
          <w:p w14:paraId="26D84F36" w14:textId="77777777" w:rsidR="00BB66D6" w:rsidRDefault="00BB66D6" w:rsidP="00DA1009">
            <w:pPr>
              <w:spacing w:line="255" w:lineRule="exact"/>
              <w:ind w:right="98"/>
              <w:jc w:val="right"/>
              <w:rPr>
                <w:sz w:val="24"/>
              </w:rPr>
            </w:pPr>
            <w:r>
              <w:rPr>
                <w:spacing w:val="-5"/>
                <w:sz w:val="24"/>
              </w:rPr>
              <w:t>11</w:t>
            </w:r>
          </w:p>
        </w:tc>
      </w:tr>
      <w:tr w:rsidR="00BB66D6" w14:paraId="19E3C283"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2BA24A6D"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C0DF9B0" w14:textId="77777777" w:rsidR="00BB66D6" w:rsidRDefault="00BB66D6" w:rsidP="00DA1009">
            <w:pPr>
              <w:spacing w:line="258" w:lineRule="exact"/>
              <w:ind w:left="4"/>
              <w:rPr>
                <w:sz w:val="24"/>
              </w:rPr>
            </w:pPr>
            <w:r>
              <w:rPr>
                <w:spacing w:val="-5"/>
                <w:sz w:val="24"/>
              </w:rPr>
              <w:t>19</w:t>
            </w:r>
          </w:p>
        </w:tc>
        <w:tc>
          <w:tcPr>
            <w:tcW w:w="1408" w:type="dxa"/>
            <w:tcBorders>
              <w:top w:val="single" w:sz="4" w:space="0" w:color="000000"/>
              <w:left w:val="single" w:sz="4" w:space="0" w:color="000000"/>
              <w:bottom w:val="single" w:sz="4" w:space="0" w:color="000000"/>
              <w:right w:val="single" w:sz="4" w:space="0" w:color="000000"/>
            </w:tcBorders>
          </w:tcPr>
          <w:p w14:paraId="0F30905C" w14:textId="77777777" w:rsidR="00BB66D6" w:rsidRDefault="00BB66D6" w:rsidP="00DA1009">
            <w:pPr>
              <w:spacing w:line="258" w:lineRule="exact"/>
              <w:ind w:right="96"/>
              <w:jc w:val="right"/>
              <w:rPr>
                <w:sz w:val="24"/>
              </w:rPr>
            </w:pPr>
            <w:r>
              <w:rPr>
                <w:spacing w:val="-4"/>
                <w:sz w:val="24"/>
              </w:rPr>
              <w:t>19.0</w:t>
            </w:r>
          </w:p>
        </w:tc>
        <w:tc>
          <w:tcPr>
            <w:tcW w:w="1133" w:type="dxa"/>
            <w:tcBorders>
              <w:top w:val="single" w:sz="4" w:space="0" w:color="000000"/>
              <w:left w:val="single" w:sz="4" w:space="0" w:color="000000"/>
              <w:bottom w:val="single" w:sz="4" w:space="0" w:color="000000"/>
              <w:right w:val="single" w:sz="4" w:space="0" w:color="000000"/>
            </w:tcBorders>
          </w:tcPr>
          <w:p w14:paraId="551ECE78" w14:textId="77777777" w:rsidR="00BB66D6" w:rsidRDefault="00BB66D6" w:rsidP="00DA1009">
            <w:pPr>
              <w:spacing w:line="258" w:lineRule="exact"/>
              <w:ind w:right="98"/>
              <w:jc w:val="right"/>
              <w:rPr>
                <w:sz w:val="24"/>
              </w:rPr>
            </w:pPr>
            <w:r>
              <w:rPr>
                <w:spacing w:val="-5"/>
                <w:sz w:val="24"/>
              </w:rPr>
              <w:t>38</w:t>
            </w:r>
          </w:p>
        </w:tc>
      </w:tr>
      <w:tr w:rsidR="00BB66D6" w14:paraId="5681ADF3"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51A9EB2A"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7EAF8059" w14:textId="77777777" w:rsidR="00BB66D6" w:rsidRDefault="00BB66D6" w:rsidP="00DA1009">
            <w:pPr>
              <w:spacing w:line="254" w:lineRule="exact"/>
              <w:ind w:left="4"/>
              <w:rPr>
                <w:sz w:val="24"/>
              </w:rPr>
            </w:pPr>
            <w:r>
              <w:rPr>
                <w:spacing w:val="-5"/>
                <w:sz w:val="24"/>
              </w:rPr>
              <w:t>25</w:t>
            </w:r>
          </w:p>
        </w:tc>
        <w:tc>
          <w:tcPr>
            <w:tcW w:w="1408" w:type="dxa"/>
            <w:tcBorders>
              <w:top w:val="single" w:sz="4" w:space="0" w:color="000000"/>
              <w:left w:val="single" w:sz="4" w:space="0" w:color="000000"/>
              <w:bottom w:val="single" w:sz="4" w:space="0" w:color="000000"/>
              <w:right w:val="single" w:sz="4" w:space="0" w:color="000000"/>
            </w:tcBorders>
          </w:tcPr>
          <w:p w14:paraId="2DDBCB39" w14:textId="77777777" w:rsidR="00BB66D6" w:rsidRDefault="00BB66D6" w:rsidP="00DA1009">
            <w:pPr>
              <w:spacing w:line="254" w:lineRule="exact"/>
              <w:ind w:right="96"/>
              <w:jc w:val="right"/>
              <w:rPr>
                <w:sz w:val="24"/>
              </w:rPr>
            </w:pPr>
            <w:r>
              <w:rPr>
                <w:spacing w:val="-4"/>
                <w:sz w:val="24"/>
              </w:rPr>
              <w:t>25.0</w:t>
            </w:r>
          </w:p>
        </w:tc>
        <w:tc>
          <w:tcPr>
            <w:tcW w:w="1133" w:type="dxa"/>
            <w:tcBorders>
              <w:top w:val="single" w:sz="4" w:space="0" w:color="000000"/>
              <w:left w:val="single" w:sz="4" w:space="0" w:color="000000"/>
              <w:bottom w:val="single" w:sz="4" w:space="0" w:color="000000"/>
              <w:right w:val="single" w:sz="4" w:space="0" w:color="000000"/>
            </w:tcBorders>
          </w:tcPr>
          <w:p w14:paraId="64100AF8" w14:textId="77777777" w:rsidR="00BB66D6" w:rsidRDefault="00BB66D6" w:rsidP="00DA1009">
            <w:pPr>
              <w:spacing w:line="254" w:lineRule="exact"/>
              <w:ind w:right="98"/>
              <w:jc w:val="right"/>
              <w:rPr>
                <w:sz w:val="24"/>
              </w:rPr>
            </w:pPr>
            <w:r>
              <w:rPr>
                <w:spacing w:val="-5"/>
                <w:sz w:val="24"/>
              </w:rPr>
              <w:t>75</w:t>
            </w:r>
          </w:p>
        </w:tc>
      </w:tr>
      <w:tr w:rsidR="00BB66D6" w14:paraId="636E0E41"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47FB25A8"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8E08AD5" w14:textId="77777777" w:rsidR="00BB66D6" w:rsidRDefault="00BB66D6" w:rsidP="00DA1009">
            <w:pPr>
              <w:spacing w:line="258" w:lineRule="exact"/>
              <w:ind w:left="4"/>
              <w:rPr>
                <w:sz w:val="24"/>
              </w:rPr>
            </w:pPr>
            <w:r>
              <w:rPr>
                <w:spacing w:val="-5"/>
                <w:sz w:val="24"/>
              </w:rPr>
              <w:t>34</w:t>
            </w:r>
          </w:p>
        </w:tc>
        <w:tc>
          <w:tcPr>
            <w:tcW w:w="1408" w:type="dxa"/>
            <w:tcBorders>
              <w:top w:val="single" w:sz="4" w:space="0" w:color="000000"/>
              <w:left w:val="single" w:sz="4" w:space="0" w:color="000000"/>
              <w:bottom w:val="single" w:sz="4" w:space="0" w:color="000000"/>
              <w:right w:val="single" w:sz="4" w:space="0" w:color="000000"/>
            </w:tcBorders>
          </w:tcPr>
          <w:p w14:paraId="293AB6F7" w14:textId="77777777" w:rsidR="00BB66D6" w:rsidRDefault="00BB66D6" w:rsidP="00DA1009">
            <w:pPr>
              <w:spacing w:line="258" w:lineRule="exact"/>
              <w:ind w:right="96"/>
              <w:jc w:val="right"/>
              <w:rPr>
                <w:sz w:val="24"/>
              </w:rPr>
            </w:pPr>
            <w:r>
              <w:rPr>
                <w:spacing w:val="-4"/>
                <w:sz w:val="24"/>
              </w:rPr>
              <w:t>34.0</w:t>
            </w:r>
          </w:p>
        </w:tc>
        <w:tc>
          <w:tcPr>
            <w:tcW w:w="1133" w:type="dxa"/>
            <w:tcBorders>
              <w:top w:val="single" w:sz="4" w:space="0" w:color="000000"/>
              <w:left w:val="single" w:sz="4" w:space="0" w:color="000000"/>
              <w:bottom w:val="single" w:sz="4" w:space="0" w:color="000000"/>
              <w:right w:val="single" w:sz="4" w:space="0" w:color="000000"/>
            </w:tcBorders>
          </w:tcPr>
          <w:p w14:paraId="4C89F44D" w14:textId="77777777" w:rsidR="00BB66D6" w:rsidRDefault="00BB66D6" w:rsidP="00DA1009">
            <w:pPr>
              <w:spacing w:line="258" w:lineRule="exact"/>
              <w:ind w:right="98"/>
              <w:jc w:val="right"/>
              <w:rPr>
                <w:sz w:val="24"/>
              </w:rPr>
            </w:pPr>
            <w:r>
              <w:rPr>
                <w:spacing w:val="-5"/>
                <w:sz w:val="24"/>
              </w:rPr>
              <w:t>136</w:t>
            </w:r>
          </w:p>
        </w:tc>
      </w:tr>
      <w:tr w:rsidR="00BB66D6" w14:paraId="29B06A86"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1025BD1E"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2D4D1C9" w14:textId="77777777" w:rsidR="00BB66D6" w:rsidRDefault="00BB66D6" w:rsidP="00DA1009">
            <w:pPr>
              <w:spacing w:line="254" w:lineRule="exact"/>
              <w:ind w:left="4"/>
              <w:rPr>
                <w:sz w:val="24"/>
              </w:rPr>
            </w:pPr>
            <w:r>
              <w:rPr>
                <w:spacing w:val="-5"/>
                <w:sz w:val="24"/>
              </w:rPr>
              <w:t>11</w:t>
            </w:r>
          </w:p>
        </w:tc>
        <w:tc>
          <w:tcPr>
            <w:tcW w:w="1408" w:type="dxa"/>
            <w:tcBorders>
              <w:top w:val="single" w:sz="4" w:space="0" w:color="000000"/>
              <w:left w:val="single" w:sz="4" w:space="0" w:color="000000"/>
              <w:bottom w:val="single" w:sz="4" w:space="0" w:color="000000"/>
              <w:right w:val="single" w:sz="4" w:space="0" w:color="000000"/>
            </w:tcBorders>
          </w:tcPr>
          <w:p w14:paraId="0980D41B" w14:textId="77777777" w:rsidR="00BB66D6" w:rsidRDefault="00BB66D6" w:rsidP="00DA1009">
            <w:pPr>
              <w:spacing w:line="254" w:lineRule="exact"/>
              <w:ind w:right="96"/>
              <w:jc w:val="right"/>
              <w:rPr>
                <w:sz w:val="24"/>
              </w:rPr>
            </w:pPr>
            <w:r>
              <w:rPr>
                <w:spacing w:val="-4"/>
                <w:sz w:val="24"/>
              </w:rPr>
              <w:t>11.0</w:t>
            </w:r>
          </w:p>
        </w:tc>
        <w:tc>
          <w:tcPr>
            <w:tcW w:w="1133" w:type="dxa"/>
            <w:tcBorders>
              <w:top w:val="single" w:sz="4" w:space="0" w:color="000000"/>
              <w:left w:val="single" w:sz="4" w:space="0" w:color="000000"/>
              <w:bottom w:val="single" w:sz="4" w:space="0" w:color="000000"/>
              <w:right w:val="single" w:sz="4" w:space="0" w:color="000000"/>
            </w:tcBorders>
          </w:tcPr>
          <w:p w14:paraId="2E55B93F" w14:textId="77777777" w:rsidR="00BB66D6" w:rsidRDefault="00BB66D6" w:rsidP="00DA1009">
            <w:pPr>
              <w:spacing w:line="254" w:lineRule="exact"/>
              <w:ind w:right="98"/>
              <w:jc w:val="right"/>
              <w:rPr>
                <w:sz w:val="24"/>
              </w:rPr>
            </w:pPr>
            <w:r>
              <w:rPr>
                <w:spacing w:val="-5"/>
                <w:sz w:val="24"/>
              </w:rPr>
              <w:t>55</w:t>
            </w:r>
          </w:p>
        </w:tc>
      </w:tr>
      <w:tr w:rsidR="00BB66D6" w14:paraId="717BA975"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6FF358D7"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65A418DA"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635A6100"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1D4815DE" w14:textId="77777777" w:rsidR="00BB66D6" w:rsidRDefault="00BB66D6" w:rsidP="00DA1009">
            <w:pPr>
              <w:spacing w:line="259" w:lineRule="exact"/>
              <w:ind w:right="98"/>
              <w:jc w:val="right"/>
              <w:rPr>
                <w:sz w:val="24"/>
              </w:rPr>
            </w:pPr>
            <w:r>
              <w:rPr>
                <w:spacing w:val="-5"/>
                <w:sz w:val="24"/>
              </w:rPr>
              <w:t>315</w:t>
            </w:r>
          </w:p>
        </w:tc>
      </w:tr>
      <w:tr w:rsidR="00BB66D6" w14:paraId="2194856E"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3020D61B"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76C29329" w14:textId="77777777" w:rsidR="00BB66D6" w:rsidRDefault="00BB66D6" w:rsidP="00DA1009">
            <w:pPr>
              <w:spacing w:line="257" w:lineRule="exact"/>
              <w:ind w:right="98"/>
              <w:jc w:val="right"/>
              <w:rPr>
                <w:sz w:val="24"/>
              </w:rPr>
            </w:pPr>
            <w:r>
              <w:rPr>
                <w:spacing w:val="-4"/>
                <w:sz w:val="24"/>
              </w:rPr>
              <w:t>3.15</w:t>
            </w:r>
          </w:p>
        </w:tc>
      </w:tr>
    </w:tbl>
    <w:p w14:paraId="59CF986A" w14:textId="77777777" w:rsidR="00BB66D6" w:rsidRDefault="00BB66D6" w:rsidP="00BB66D6">
      <w:pPr>
        <w:ind w:left="1008"/>
        <w:jc w:val="center"/>
        <w:rPr>
          <w:sz w:val="20"/>
          <w:szCs w:val="20"/>
        </w:rPr>
      </w:pPr>
      <w:r w:rsidRPr="00F930DB">
        <w:rPr>
          <w:sz w:val="20"/>
          <w:szCs w:val="20"/>
        </w:rPr>
        <w:t>Sumber</w:t>
      </w:r>
      <w:r w:rsidRPr="00F930DB">
        <w:rPr>
          <w:spacing w:val="-5"/>
          <w:sz w:val="20"/>
          <w:szCs w:val="20"/>
        </w:rPr>
        <w:t xml:space="preserve"> </w:t>
      </w:r>
      <w:r w:rsidRPr="00F930DB">
        <w:rPr>
          <w:sz w:val="20"/>
          <w:szCs w:val="20"/>
        </w:rPr>
        <w:t>:</w:t>
      </w:r>
      <w:r w:rsidRPr="00F930DB">
        <w:rPr>
          <w:spacing w:val="-4"/>
          <w:sz w:val="20"/>
          <w:szCs w:val="20"/>
        </w:rPr>
        <w:t xml:space="preserve"> </w:t>
      </w:r>
      <w:r w:rsidRPr="00F930DB">
        <w:rPr>
          <w:sz w:val="20"/>
          <w:szCs w:val="20"/>
        </w:rPr>
        <w:t>Kuesioner</w:t>
      </w:r>
      <w:r w:rsidRPr="00F930DB">
        <w:rPr>
          <w:spacing w:val="-4"/>
          <w:sz w:val="20"/>
          <w:szCs w:val="20"/>
        </w:rPr>
        <w:t xml:space="preserve"> </w:t>
      </w:r>
      <w:r w:rsidRPr="00F930DB">
        <w:rPr>
          <w:sz w:val="20"/>
          <w:szCs w:val="20"/>
        </w:rPr>
        <w:t>yang</w:t>
      </w:r>
      <w:r w:rsidRPr="00F930DB">
        <w:rPr>
          <w:spacing w:val="-5"/>
          <w:sz w:val="20"/>
          <w:szCs w:val="20"/>
        </w:rPr>
        <w:t xml:space="preserve"> </w:t>
      </w:r>
      <w:r w:rsidRPr="00F930DB">
        <w:rPr>
          <w:sz w:val="20"/>
          <w:szCs w:val="20"/>
        </w:rPr>
        <w:t>diolah,</w:t>
      </w:r>
      <w:r w:rsidRPr="00F930DB">
        <w:rPr>
          <w:spacing w:val="-2"/>
          <w:sz w:val="20"/>
          <w:szCs w:val="20"/>
        </w:rPr>
        <w:t xml:space="preserve"> </w:t>
      </w:r>
      <w:r w:rsidRPr="00F930DB">
        <w:rPr>
          <w:spacing w:val="-4"/>
          <w:sz w:val="20"/>
          <w:szCs w:val="20"/>
        </w:rPr>
        <w:t>2025</w:t>
      </w:r>
    </w:p>
    <w:p w14:paraId="0C16F0FB" w14:textId="77777777" w:rsidR="00BB66D6" w:rsidRPr="00F930DB" w:rsidRDefault="00BB66D6" w:rsidP="00BB66D6">
      <w:pPr>
        <w:ind w:left="1008"/>
        <w:jc w:val="center"/>
        <w:rPr>
          <w:sz w:val="20"/>
          <w:szCs w:val="20"/>
        </w:rPr>
      </w:pPr>
    </w:p>
    <w:p w14:paraId="6F467EAC" w14:textId="373DF95B" w:rsidR="00BB66D6" w:rsidRDefault="00BB66D6" w:rsidP="00BB66D6">
      <w:pPr>
        <w:spacing w:before="233" w:line="480" w:lineRule="auto"/>
        <w:ind w:right="3" w:firstLine="708"/>
        <w:jc w:val="both"/>
        <w:rPr>
          <w:sz w:val="24"/>
          <w:szCs w:val="24"/>
        </w:rPr>
      </w:pPr>
      <w:r w:rsidRPr="00F930DB">
        <w:rPr>
          <w:sz w:val="24"/>
          <w:szCs w:val="24"/>
        </w:rPr>
        <w:t xml:space="preserve">Berdasarkan Tabel </w:t>
      </w:r>
      <w:r w:rsidRPr="00F930DB">
        <w:rPr>
          <w:sz w:val="24"/>
          <w:szCs w:val="24"/>
          <w:lang w:val="en-GB"/>
        </w:rPr>
        <w:t xml:space="preserve">4.24 </w:t>
      </w:r>
      <w:r w:rsidRPr="00F930DB">
        <w:rPr>
          <w:sz w:val="24"/>
          <w:szCs w:val="24"/>
        </w:rPr>
        <w:t>dapat diketahui tanggapan responden mengenai mencantuman efek jangka panjang sebagian besar responden menyatakan setuju terhadap</w:t>
      </w:r>
      <w:r w:rsidRPr="00F930DB">
        <w:rPr>
          <w:spacing w:val="19"/>
          <w:sz w:val="24"/>
          <w:szCs w:val="24"/>
        </w:rPr>
        <w:t xml:space="preserve"> </w:t>
      </w:r>
      <w:r w:rsidRPr="00F930DB">
        <w:rPr>
          <w:sz w:val="24"/>
          <w:szCs w:val="24"/>
        </w:rPr>
        <w:t>pernyataan</w:t>
      </w:r>
      <w:r w:rsidRPr="00F930DB">
        <w:rPr>
          <w:spacing w:val="18"/>
          <w:sz w:val="24"/>
          <w:szCs w:val="24"/>
        </w:rPr>
        <w:t xml:space="preserve"> </w:t>
      </w:r>
      <w:r w:rsidRPr="00F930DB">
        <w:rPr>
          <w:sz w:val="24"/>
          <w:szCs w:val="24"/>
        </w:rPr>
        <w:t>di</w:t>
      </w:r>
      <w:r w:rsidRPr="00F930DB">
        <w:rPr>
          <w:spacing w:val="18"/>
          <w:sz w:val="24"/>
          <w:szCs w:val="24"/>
        </w:rPr>
        <w:t xml:space="preserve"> </w:t>
      </w:r>
      <w:r w:rsidRPr="00F930DB">
        <w:rPr>
          <w:sz w:val="24"/>
          <w:szCs w:val="24"/>
        </w:rPr>
        <w:t>atas.</w:t>
      </w:r>
      <w:r w:rsidRPr="00F930DB">
        <w:rPr>
          <w:spacing w:val="18"/>
          <w:sz w:val="24"/>
          <w:szCs w:val="24"/>
        </w:rPr>
        <w:t xml:space="preserve"> </w:t>
      </w:r>
      <w:r w:rsidRPr="00F930DB">
        <w:rPr>
          <w:sz w:val="24"/>
          <w:szCs w:val="24"/>
        </w:rPr>
        <w:t>Hal</w:t>
      </w:r>
      <w:r w:rsidRPr="00F930DB">
        <w:rPr>
          <w:spacing w:val="18"/>
          <w:sz w:val="24"/>
          <w:szCs w:val="24"/>
        </w:rPr>
        <w:t xml:space="preserve"> </w:t>
      </w:r>
      <w:r w:rsidRPr="00F930DB">
        <w:rPr>
          <w:sz w:val="24"/>
          <w:szCs w:val="24"/>
        </w:rPr>
        <w:t>ini</w:t>
      </w:r>
      <w:r w:rsidRPr="00F930DB">
        <w:rPr>
          <w:spacing w:val="19"/>
          <w:sz w:val="24"/>
          <w:szCs w:val="24"/>
        </w:rPr>
        <w:t xml:space="preserve"> </w:t>
      </w:r>
      <w:r w:rsidRPr="00F930DB">
        <w:rPr>
          <w:sz w:val="24"/>
          <w:szCs w:val="24"/>
        </w:rPr>
        <w:t>menggambarkan</w:t>
      </w:r>
      <w:r w:rsidRPr="00F930DB">
        <w:rPr>
          <w:spacing w:val="17"/>
          <w:sz w:val="24"/>
          <w:szCs w:val="24"/>
        </w:rPr>
        <w:t xml:space="preserve"> </w:t>
      </w:r>
      <w:r w:rsidRPr="00F930DB">
        <w:rPr>
          <w:sz w:val="24"/>
          <w:szCs w:val="24"/>
        </w:rPr>
        <w:t>bahwa</w:t>
      </w:r>
      <w:r w:rsidRPr="00F930DB">
        <w:rPr>
          <w:spacing w:val="28"/>
          <w:sz w:val="24"/>
          <w:szCs w:val="24"/>
        </w:rPr>
        <w:t xml:space="preserve"> </w:t>
      </w:r>
      <w:r w:rsidRPr="00F930DB">
        <w:rPr>
          <w:sz w:val="24"/>
          <w:szCs w:val="24"/>
        </w:rPr>
        <w:t>minuman</w:t>
      </w:r>
      <w:r w:rsidRPr="00F930DB">
        <w:rPr>
          <w:spacing w:val="18"/>
          <w:sz w:val="24"/>
          <w:szCs w:val="24"/>
        </w:rPr>
        <w:t xml:space="preserve"> </w:t>
      </w:r>
      <w:r w:rsidRPr="00F930DB">
        <w:rPr>
          <w:sz w:val="24"/>
          <w:szCs w:val="24"/>
        </w:rPr>
        <w:t>energi</w:t>
      </w:r>
      <w:r w:rsidRPr="00F930DB">
        <w:rPr>
          <w:spacing w:val="19"/>
          <w:sz w:val="24"/>
          <w:szCs w:val="24"/>
        </w:rPr>
        <w:t xml:space="preserve"> </w:t>
      </w:r>
      <w:r w:rsidRPr="00F930DB">
        <w:rPr>
          <w:spacing w:val="-5"/>
          <w:sz w:val="24"/>
          <w:szCs w:val="24"/>
          <w:lang w:val="en-GB"/>
        </w:rPr>
        <w:t>KRATINGDAENG</w:t>
      </w:r>
      <w:r w:rsidRPr="00F930DB">
        <w:rPr>
          <w:spacing w:val="40"/>
          <w:sz w:val="24"/>
          <w:szCs w:val="24"/>
        </w:rPr>
        <w:t xml:space="preserve"> </w:t>
      </w:r>
      <w:r w:rsidRPr="00F930DB">
        <w:rPr>
          <w:sz w:val="24"/>
          <w:szCs w:val="24"/>
        </w:rPr>
        <w:t xml:space="preserve">yang dijual sudah mencantumkan efek jangka panjang dalam mengkonsumsi minuman energi. Seperti Batas kafein yang dapat dikonsumsi orang dewasa yaitu sekitar 400 miligram (mg) per hari. Pada minuman berenergi, kafein yang terkandung yakni sekitar 70 – 200 mg. Jumlah ini bisa bertambah dari bahan </w:t>
      </w:r>
      <w:r w:rsidRPr="00F930DB">
        <w:rPr>
          <w:sz w:val="24"/>
          <w:szCs w:val="24"/>
        </w:rPr>
        <w:lastRenderedPageBreak/>
        <w:t xml:space="preserve">lainnya seperti guarana dalam minuman energy. Konsumsi glukosa yang tinggi dari minuman energi tanpa diimbangi dengan aktivitas akan memicu bahaya kegemukan dan peningkatan </w:t>
      </w:r>
      <w:r w:rsidR="00DA1009">
        <w:fldChar w:fldCharType="begin"/>
      </w:r>
      <w:r w:rsidR="00DA1009">
        <w:instrText xml:space="preserve"> HYPERLINK "https://hellosehat.com/diabetes/kadar-gula-darah-normal/" \h </w:instrText>
      </w:r>
      <w:r w:rsidR="00DA1009">
        <w:fldChar w:fldCharType="separate"/>
      </w:r>
      <w:r w:rsidRPr="00F930DB">
        <w:rPr>
          <w:sz w:val="24"/>
          <w:szCs w:val="24"/>
        </w:rPr>
        <w:t>kadar glukosa (gula) darah</w:t>
      </w:r>
      <w:r w:rsidR="00DA1009">
        <w:rPr>
          <w:sz w:val="24"/>
          <w:szCs w:val="24"/>
        </w:rPr>
        <w:fldChar w:fldCharType="end"/>
      </w:r>
      <w:r w:rsidRPr="00F930DB">
        <w:rPr>
          <w:sz w:val="24"/>
          <w:szCs w:val="24"/>
        </w:rPr>
        <w:t>.</w:t>
      </w:r>
    </w:p>
    <w:p w14:paraId="5F93E71B" w14:textId="77777777" w:rsidR="00BC258C" w:rsidRPr="00F930DB" w:rsidRDefault="00BC258C" w:rsidP="00BB66D6">
      <w:pPr>
        <w:spacing w:before="233" w:line="480" w:lineRule="auto"/>
        <w:ind w:right="3" w:firstLine="708"/>
        <w:jc w:val="both"/>
        <w:rPr>
          <w:sz w:val="24"/>
          <w:szCs w:val="24"/>
        </w:rPr>
      </w:pPr>
    </w:p>
    <w:p w14:paraId="7E767036" w14:textId="4F312C85" w:rsidR="00BB66D6" w:rsidRPr="00CC733F" w:rsidRDefault="00BB66D6" w:rsidP="00BB66D6">
      <w:pPr>
        <w:pStyle w:val="Caption"/>
        <w:jc w:val="center"/>
        <w:rPr>
          <w:b/>
          <w:bCs/>
          <w:i w:val="0"/>
          <w:iCs w:val="0"/>
          <w:color w:val="auto"/>
          <w:sz w:val="24"/>
          <w:szCs w:val="24"/>
        </w:rPr>
      </w:pPr>
      <w:bookmarkStart w:id="333" w:name="_Toc200649654"/>
      <w:bookmarkStart w:id="334" w:name="_Hlk200795554"/>
      <w:r w:rsidRPr="00CC733F">
        <w:rPr>
          <w:b/>
          <w:bCs/>
          <w:i w:val="0"/>
          <w:iCs w:val="0"/>
          <w:color w:val="auto"/>
          <w:sz w:val="24"/>
          <w:szCs w:val="24"/>
        </w:rPr>
        <w:t xml:space="preserve">Tabel 4. </w:t>
      </w:r>
      <w:r w:rsidRPr="00CC733F">
        <w:rPr>
          <w:b/>
          <w:bCs/>
          <w:i w:val="0"/>
          <w:iCs w:val="0"/>
          <w:color w:val="auto"/>
          <w:sz w:val="24"/>
          <w:szCs w:val="24"/>
        </w:rPr>
        <w:fldChar w:fldCharType="begin"/>
      </w:r>
      <w:r w:rsidRPr="00CC733F">
        <w:rPr>
          <w:b/>
          <w:bCs/>
          <w:i w:val="0"/>
          <w:iCs w:val="0"/>
          <w:color w:val="auto"/>
          <w:sz w:val="24"/>
          <w:szCs w:val="24"/>
        </w:rPr>
        <w:instrText xml:space="preserve"> SEQ Tabel_4. \* ARABIC </w:instrText>
      </w:r>
      <w:r w:rsidRPr="00CC733F">
        <w:rPr>
          <w:b/>
          <w:bCs/>
          <w:i w:val="0"/>
          <w:iCs w:val="0"/>
          <w:color w:val="auto"/>
          <w:sz w:val="24"/>
          <w:szCs w:val="24"/>
        </w:rPr>
        <w:fldChar w:fldCharType="separate"/>
      </w:r>
      <w:r w:rsidR="005022A7">
        <w:rPr>
          <w:b/>
          <w:bCs/>
          <w:i w:val="0"/>
          <w:iCs w:val="0"/>
          <w:noProof/>
          <w:color w:val="auto"/>
          <w:sz w:val="24"/>
          <w:szCs w:val="24"/>
        </w:rPr>
        <w:t>25</w:t>
      </w:r>
      <w:bookmarkEnd w:id="333"/>
      <w:r w:rsidRPr="00CC733F">
        <w:rPr>
          <w:b/>
          <w:bCs/>
          <w:i w:val="0"/>
          <w:iCs w:val="0"/>
          <w:color w:val="auto"/>
          <w:sz w:val="24"/>
          <w:szCs w:val="24"/>
        </w:rPr>
        <w:fldChar w:fldCharType="end"/>
      </w:r>
    </w:p>
    <w:p w14:paraId="20BBBED5" w14:textId="77777777" w:rsidR="00BB66D6" w:rsidRPr="00CC733F" w:rsidRDefault="00BB66D6" w:rsidP="00BB66D6">
      <w:pPr>
        <w:pStyle w:val="Caption"/>
        <w:jc w:val="center"/>
        <w:rPr>
          <w:b/>
          <w:bCs/>
          <w:i w:val="0"/>
          <w:iCs w:val="0"/>
          <w:color w:val="auto"/>
          <w:sz w:val="24"/>
          <w:szCs w:val="24"/>
        </w:rPr>
      </w:pPr>
      <w:r w:rsidRPr="00CC733F">
        <w:rPr>
          <w:b/>
          <w:bCs/>
          <w:i w:val="0"/>
          <w:iCs w:val="0"/>
          <w:color w:val="auto"/>
          <w:sz w:val="24"/>
          <w:szCs w:val="24"/>
        </w:rPr>
        <w:t>Pencantuman</w:t>
      </w:r>
      <w:r w:rsidRPr="00CC733F">
        <w:rPr>
          <w:b/>
          <w:bCs/>
          <w:i w:val="0"/>
          <w:iCs w:val="0"/>
          <w:color w:val="auto"/>
          <w:spacing w:val="-6"/>
          <w:sz w:val="24"/>
          <w:szCs w:val="24"/>
        </w:rPr>
        <w:t xml:space="preserve"> </w:t>
      </w:r>
      <w:r w:rsidRPr="00CC733F">
        <w:rPr>
          <w:b/>
          <w:bCs/>
          <w:i w:val="0"/>
          <w:iCs w:val="0"/>
          <w:color w:val="auto"/>
          <w:sz w:val="24"/>
          <w:szCs w:val="24"/>
        </w:rPr>
        <w:t>Aturan</w:t>
      </w:r>
      <w:r w:rsidRPr="00CC733F">
        <w:rPr>
          <w:b/>
          <w:bCs/>
          <w:i w:val="0"/>
          <w:iCs w:val="0"/>
          <w:color w:val="auto"/>
          <w:spacing w:val="-4"/>
          <w:sz w:val="24"/>
          <w:szCs w:val="24"/>
        </w:rPr>
        <w:t xml:space="preserve"> </w:t>
      </w:r>
      <w:r w:rsidRPr="00CC733F">
        <w:rPr>
          <w:b/>
          <w:bCs/>
          <w:i w:val="0"/>
          <w:iCs w:val="0"/>
          <w:color w:val="auto"/>
          <w:sz w:val="24"/>
          <w:szCs w:val="24"/>
        </w:rPr>
        <w:t>Cara</w:t>
      </w:r>
      <w:r w:rsidRPr="00CC733F">
        <w:rPr>
          <w:b/>
          <w:bCs/>
          <w:i w:val="0"/>
          <w:iCs w:val="0"/>
          <w:color w:val="auto"/>
          <w:spacing w:val="-4"/>
          <w:sz w:val="24"/>
          <w:szCs w:val="24"/>
        </w:rPr>
        <w:t xml:space="preserve"> </w:t>
      </w:r>
      <w:r w:rsidRPr="00CC733F">
        <w:rPr>
          <w:b/>
          <w:bCs/>
          <w:i w:val="0"/>
          <w:iCs w:val="0"/>
          <w:color w:val="auto"/>
          <w:sz w:val="24"/>
          <w:szCs w:val="24"/>
        </w:rPr>
        <w:t>Mengkonsumsi</w:t>
      </w:r>
      <w:r w:rsidRPr="00CC733F">
        <w:rPr>
          <w:b/>
          <w:bCs/>
          <w:i w:val="0"/>
          <w:iCs w:val="0"/>
          <w:color w:val="auto"/>
          <w:spacing w:val="-4"/>
          <w:sz w:val="24"/>
          <w:szCs w:val="24"/>
        </w:rPr>
        <w:t xml:space="preserve"> </w:t>
      </w:r>
      <w:r w:rsidRPr="00CC733F">
        <w:rPr>
          <w:b/>
          <w:bCs/>
          <w:i w:val="0"/>
          <w:iCs w:val="0"/>
          <w:color w:val="auto"/>
          <w:sz w:val="24"/>
          <w:szCs w:val="24"/>
        </w:rPr>
        <w:t>Maksimal</w:t>
      </w:r>
      <w:r w:rsidRPr="00CC733F">
        <w:rPr>
          <w:b/>
          <w:bCs/>
          <w:i w:val="0"/>
          <w:iCs w:val="0"/>
          <w:color w:val="auto"/>
          <w:spacing w:val="-3"/>
          <w:sz w:val="24"/>
          <w:szCs w:val="24"/>
        </w:rPr>
        <w:t xml:space="preserve"> </w:t>
      </w:r>
      <w:r w:rsidRPr="00CC733F">
        <w:rPr>
          <w:b/>
          <w:bCs/>
          <w:i w:val="0"/>
          <w:iCs w:val="0"/>
          <w:color w:val="auto"/>
          <w:spacing w:val="-2"/>
          <w:sz w:val="24"/>
          <w:szCs w:val="24"/>
        </w:rPr>
        <w:t>3x</w:t>
      </w:r>
      <w:r w:rsidRPr="00CC733F">
        <w:rPr>
          <w:b/>
          <w:bCs/>
          <w:i w:val="0"/>
          <w:iCs w:val="0"/>
          <w:color w:val="auto"/>
          <w:spacing w:val="-2"/>
          <w:sz w:val="24"/>
          <w:szCs w:val="24"/>
          <w:lang w:val="en-GB"/>
        </w:rPr>
        <w:t xml:space="preserve"> </w:t>
      </w:r>
      <w:r w:rsidRPr="00CC733F">
        <w:rPr>
          <w:b/>
          <w:bCs/>
          <w:i w:val="0"/>
          <w:iCs w:val="0"/>
          <w:color w:val="auto"/>
          <w:spacing w:val="-2"/>
          <w:sz w:val="24"/>
          <w:szCs w:val="24"/>
        </w:rPr>
        <w:t>Sehari</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3A4294AE"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34"/>
          <w:p w14:paraId="5D94A48E"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2A79B7C0" w14:textId="77777777" w:rsidR="00BB66D6" w:rsidRDefault="00BB66D6" w:rsidP="00DA1009">
            <w:pPr>
              <w:spacing w:line="270" w:lineRule="exact"/>
              <w:ind w:left="163"/>
              <w:rPr>
                <w:sz w:val="24"/>
              </w:rPr>
            </w:pPr>
            <w:r>
              <w:rPr>
                <w:spacing w:val="-2"/>
                <w:sz w:val="24"/>
              </w:rPr>
              <w:t>Frekuensi</w:t>
            </w:r>
          </w:p>
          <w:p w14:paraId="1A8B0443"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622F4B11" w14:textId="77777777" w:rsidR="00BB66D6" w:rsidRDefault="00BB66D6" w:rsidP="00DA1009">
            <w:pPr>
              <w:spacing w:line="270" w:lineRule="exact"/>
              <w:ind w:left="9" w:right="3"/>
              <w:rPr>
                <w:sz w:val="24"/>
              </w:rPr>
            </w:pPr>
            <w:r>
              <w:rPr>
                <w:spacing w:val="-2"/>
                <w:sz w:val="24"/>
              </w:rPr>
              <w:t>Persentase</w:t>
            </w:r>
          </w:p>
          <w:p w14:paraId="4B5FA504"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2F4A5C20" w14:textId="77777777" w:rsidR="00BB66D6" w:rsidRDefault="00BB66D6" w:rsidP="00DA1009">
            <w:pPr>
              <w:spacing w:line="270" w:lineRule="exact"/>
              <w:ind w:left="308"/>
              <w:rPr>
                <w:sz w:val="24"/>
              </w:rPr>
            </w:pPr>
            <w:r>
              <w:rPr>
                <w:spacing w:val="-2"/>
                <w:sz w:val="24"/>
              </w:rPr>
              <w:t>Total</w:t>
            </w:r>
          </w:p>
          <w:p w14:paraId="52BD1103" w14:textId="77777777" w:rsidR="00BB66D6" w:rsidRDefault="00BB66D6" w:rsidP="00DA1009">
            <w:pPr>
              <w:spacing w:line="264" w:lineRule="exact"/>
              <w:ind w:left="340"/>
              <w:rPr>
                <w:sz w:val="24"/>
              </w:rPr>
            </w:pPr>
            <w:r>
              <w:rPr>
                <w:spacing w:val="-4"/>
                <w:sz w:val="24"/>
              </w:rPr>
              <w:t>Skor</w:t>
            </w:r>
          </w:p>
        </w:tc>
      </w:tr>
      <w:tr w:rsidR="00BB66D6" w14:paraId="62D0EBF0"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274EA2F7"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0ECEA9B6" w14:textId="77777777" w:rsidR="00BB66D6" w:rsidRDefault="00BB66D6" w:rsidP="00DA1009">
            <w:pPr>
              <w:spacing w:line="255" w:lineRule="exact"/>
              <w:ind w:left="4"/>
              <w:rPr>
                <w:sz w:val="24"/>
              </w:rPr>
            </w:pPr>
            <w:r>
              <w:rPr>
                <w:spacing w:val="-5"/>
                <w:sz w:val="24"/>
              </w:rPr>
              <w:t>11</w:t>
            </w:r>
          </w:p>
        </w:tc>
        <w:tc>
          <w:tcPr>
            <w:tcW w:w="1408" w:type="dxa"/>
            <w:tcBorders>
              <w:top w:val="nil"/>
              <w:left w:val="single" w:sz="4" w:space="0" w:color="000000"/>
              <w:bottom w:val="single" w:sz="4" w:space="0" w:color="000000"/>
              <w:right w:val="single" w:sz="4" w:space="0" w:color="000000"/>
            </w:tcBorders>
          </w:tcPr>
          <w:p w14:paraId="295165A3" w14:textId="77777777" w:rsidR="00BB66D6" w:rsidRDefault="00BB66D6" w:rsidP="00DA1009">
            <w:pPr>
              <w:spacing w:line="255" w:lineRule="exact"/>
              <w:ind w:right="96"/>
              <w:jc w:val="right"/>
              <w:rPr>
                <w:sz w:val="24"/>
              </w:rPr>
            </w:pPr>
            <w:r>
              <w:rPr>
                <w:spacing w:val="-4"/>
                <w:sz w:val="24"/>
              </w:rPr>
              <w:t>11.0</w:t>
            </w:r>
          </w:p>
        </w:tc>
        <w:tc>
          <w:tcPr>
            <w:tcW w:w="1133" w:type="dxa"/>
            <w:tcBorders>
              <w:top w:val="nil"/>
              <w:left w:val="single" w:sz="4" w:space="0" w:color="000000"/>
              <w:bottom w:val="single" w:sz="4" w:space="0" w:color="000000"/>
              <w:right w:val="single" w:sz="4" w:space="0" w:color="000000"/>
            </w:tcBorders>
          </w:tcPr>
          <w:p w14:paraId="32B4F2BC" w14:textId="77777777" w:rsidR="00BB66D6" w:rsidRDefault="00BB66D6" w:rsidP="00DA1009">
            <w:pPr>
              <w:spacing w:line="255" w:lineRule="exact"/>
              <w:ind w:right="98"/>
              <w:jc w:val="right"/>
              <w:rPr>
                <w:sz w:val="24"/>
              </w:rPr>
            </w:pPr>
            <w:r>
              <w:rPr>
                <w:spacing w:val="-5"/>
                <w:sz w:val="24"/>
              </w:rPr>
              <w:t>11</w:t>
            </w:r>
          </w:p>
        </w:tc>
      </w:tr>
      <w:tr w:rsidR="00BB66D6" w14:paraId="666A7720"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5B64A324"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3ED389D9" w14:textId="77777777" w:rsidR="00BB66D6" w:rsidRDefault="00BB66D6" w:rsidP="00DA1009">
            <w:pPr>
              <w:spacing w:line="258" w:lineRule="exact"/>
              <w:ind w:left="4"/>
              <w:rPr>
                <w:sz w:val="24"/>
              </w:rPr>
            </w:pPr>
            <w:r>
              <w:rPr>
                <w:spacing w:val="-5"/>
                <w:sz w:val="24"/>
              </w:rPr>
              <w:t>16</w:t>
            </w:r>
          </w:p>
        </w:tc>
        <w:tc>
          <w:tcPr>
            <w:tcW w:w="1408" w:type="dxa"/>
            <w:tcBorders>
              <w:top w:val="single" w:sz="4" w:space="0" w:color="000000"/>
              <w:left w:val="single" w:sz="4" w:space="0" w:color="000000"/>
              <w:bottom w:val="single" w:sz="4" w:space="0" w:color="000000"/>
              <w:right w:val="single" w:sz="4" w:space="0" w:color="000000"/>
            </w:tcBorders>
          </w:tcPr>
          <w:p w14:paraId="545C27A4" w14:textId="77777777" w:rsidR="00BB66D6" w:rsidRDefault="00BB66D6" w:rsidP="00DA1009">
            <w:pPr>
              <w:spacing w:line="258" w:lineRule="exact"/>
              <w:ind w:right="96"/>
              <w:jc w:val="right"/>
              <w:rPr>
                <w:sz w:val="24"/>
              </w:rPr>
            </w:pPr>
            <w:r>
              <w:rPr>
                <w:spacing w:val="-4"/>
                <w:sz w:val="24"/>
              </w:rPr>
              <w:t>16.0</w:t>
            </w:r>
          </w:p>
        </w:tc>
        <w:tc>
          <w:tcPr>
            <w:tcW w:w="1133" w:type="dxa"/>
            <w:tcBorders>
              <w:top w:val="single" w:sz="4" w:space="0" w:color="000000"/>
              <w:left w:val="single" w:sz="4" w:space="0" w:color="000000"/>
              <w:bottom w:val="single" w:sz="4" w:space="0" w:color="000000"/>
              <w:right w:val="single" w:sz="4" w:space="0" w:color="000000"/>
            </w:tcBorders>
          </w:tcPr>
          <w:p w14:paraId="6E69A84D" w14:textId="77777777" w:rsidR="00BB66D6" w:rsidRDefault="00BB66D6" w:rsidP="00DA1009">
            <w:pPr>
              <w:spacing w:line="258" w:lineRule="exact"/>
              <w:ind w:right="98"/>
              <w:jc w:val="right"/>
              <w:rPr>
                <w:sz w:val="24"/>
              </w:rPr>
            </w:pPr>
            <w:r>
              <w:rPr>
                <w:spacing w:val="-5"/>
                <w:sz w:val="24"/>
              </w:rPr>
              <w:t>32</w:t>
            </w:r>
          </w:p>
        </w:tc>
      </w:tr>
      <w:tr w:rsidR="00BB66D6" w14:paraId="2E01AA2E"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1D68E8DC"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5CB9F86B" w14:textId="77777777" w:rsidR="00BB66D6" w:rsidRDefault="00BB66D6" w:rsidP="00DA1009">
            <w:pPr>
              <w:spacing w:line="254" w:lineRule="exact"/>
              <w:ind w:left="4"/>
              <w:rPr>
                <w:sz w:val="24"/>
              </w:rPr>
            </w:pPr>
            <w:r>
              <w:rPr>
                <w:spacing w:val="-5"/>
                <w:sz w:val="24"/>
              </w:rPr>
              <w:t>21</w:t>
            </w:r>
          </w:p>
        </w:tc>
        <w:tc>
          <w:tcPr>
            <w:tcW w:w="1408" w:type="dxa"/>
            <w:tcBorders>
              <w:top w:val="single" w:sz="4" w:space="0" w:color="000000"/>
              <w:left w:val="single" w:sz="4" w:space="0" w:color="000000"/>
              <w:bottom w:val="single" w:sz="4" w:space="0" w:color="000000"/>
              <w:right w:val="single" w:sz="4" w:space="0" w:color="000000"/>
            </w:tcBorders>
          </w:tcPr>
          <w:p w14:paraId="657BF90F" w14:textId="77777777" w:rsidR="00BB66D6" w:rsidRDefault="00BB66D6" w:rsidP="00DA1009">
            <w:pPr>
              <w:spacing w:line="254" w:lineRule="exact"/>
              <w:ind w:right="96"/>
              <w:jc w:val="right"/>
              <w:rPr>
                <w:sz w:val="24"/>
              </w:rPr>
            </w:pPr>
            <w:r>
              <w:rPr>
                <w:spacing w:val="-4"/>
                <w:sz w:val="24"/>
              </w:rPr>
              <w:t>21.0</w:t>
            </w:r>
          </w:p>
        </w:tc>
        <w:tc>
          <w:tcPr>
            <w:tcW w:w="1133" w:type="dxa"/>
            <w:tcBorders>
              <w:top w:val="single" w:sz="4" w:space="0" w:color="000000"/>
              <w:left w:val="single" w:sz="4" w:space="0" w:color="000000"/>
              <w:bottom w:val="single" w:sz="4" w:space="0" w:color="000000"/>
              <w:right w:val="single" w:sz="4" w:space="0" w:color="000000"/>
            </w:tcBorders>
          </w:tcPr>
          <w:p w14:paraId="600EACA2" w14:textId="77777777" w:rsidR="00BB66D6" w:rsidRDefault="00BB66D6" w:rsidP="00DA1009">
            <w:pPr>
              <w:spacing w:line="254" w:lineRule="exact"/>
              <w:ind w:right="98"/>
              <w:jc w:val="right"/>
              <w:rPr>
                <w:sz w:val="24"/>
              </w:rPr>
            </w:pPr>
            <w:r>
              <w:rPr>
                <w:spacing w:val="-5"/>
                <w:sz w:val="24"/>
              </w:rPr>
              <w:t>63</w:t>
            </w:r>
          </w:p>
        </w:tc>
      </w:tr>
      <w:tr w:rsidR="00BB66D6" w14:paraId="7D210C06"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10EA6CB2"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C58B52B" w14:textId="77777777" w:rsidR="00BB66D6" w:rsidRDefault="00BB66D6" w:rsidP="00DA1009">
            <w:pPr>
              <w:spacing w:line="258" w:lineRule="exact"/>
              <w:ind w:left="4"/>
              <w:rPr>
                <w:sz w:val="24"/>
              </w:rPr>
            </w:pPr>
            <w:r>
              <w:rPr>
                <w:spacing w:val="-5"/>
                <w:sz w:val="24"/>
              </w:rPr>
              <w:t>42</w:t>
            </w:r>
          </w:p>
        </w:tc>
        <w:tc>
          <w:tcPr>
            <w:tcW w:w="1408" w:type="dxa"/>
            <w:tcBorders>
              <w:top w:val="single" w:sz="4" w:space="0" w:color="000000"/>
              <w:left w:val="single" w:sz="4" w:space="0" w:color="000000"/>
              <w:bottom w:val="single" w:sz="4" w:space="0" w:color="000000"/>
              <w:right w:val="single" w:sz="4" w:space="0" w:color="000000"/>
            </w:tcBorders>
          </w:tcPr>
          <w:p w14:paraId="422AF78E" w14:textId="77777777" w:rsidR="00BB66D6" w:rsidRDefault="00BB66D6" w:rsidP="00DA1009">
            <w:pPr>
              <w:spacing w:line="258" w:lineRule="exact"/>
              <w:ind w:right="96"/>
              <w:jc w:val="right"/>
              <w:rPr>
                <w:sz w:val="24"/>
              </w:rPr>
            </w:pPr>
            <w:r>
              <w:rPr>
                <w:spacing w:val="-4"/>
                <w:sz w:val="24"/>
              </w:rPr>
              <w:t>41.0</w:t>
            </w:r>
          </w:p>
        </w:tc>
        <w:tc>
          <w:tcPr>
            <w:tcW w:w="1133" w:type="dxa"/>
            <w:tcBorders>
              <w:top w:val="single" w:sz="4" w:space="0" w:color="000000"/>
              <w:left w:val="single" w:sz="4" w:space="0" w:color="000000"/>
              <w:bottom w:val="single" w:sz="4" w:space="0" w:color="000000"/>
              <w:right w:val="single" w:sz="4" w:space="0" w:color="000000"/>
            </w:tcBorders>
          </w:tcPr>
          <w:p w14:paraId="0567E0A0" w14:textId="77777777" w:rsidR="00BB66D6" w:rsidRDefault="00BB66D6" w:rsidP="00DA1009">
            <w:pPr>
              <w:spacing w:line="258" w:lineRule="exact"/>
              <w:ind w:right="98"/>
              <w:jc w:val="right"/>
              <w:rPr>
                <w:sz w:val="24"/>
              </w:rPr>
            </w:pPr>
            <w:r>
              <w:rPr>
                <w:spacing w:val="-5"/>
                <w:sz w:val="24"/>
              </w:rPr>
              <w:t>168</w:t>
            </w:r>
          </w:p>
        </w:tc>
      </w:tr>
      <w:tr w:rsidR="00BB66D6" w14:paraId="54CDE1A2"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77D74154"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7F23D29" w14:textId="77777777" w:rsidR="00BB66D6" w:rsidRDefault="00BB66D6" w:rsidP="00DA1009">
            <w:pPr>
              <w:spacing w:line="254" w:lineRule="exact"/>
              <w:ind w:left="4"/>
              <w:rPr>
                <w:sz w:val="24"/>
              </w:rPr>
            </w:pPr>
            <w:r>
              <w:rPr>
                <w:spacing w:val="-5"/>
                <w:sz w:val="24"/>
              </w:rPr>
              <w:t>10</w:t>
            </w:r>
          </w:p>
        </w:tc>
        <w:tc>
          <w:tcPr>
            <w:tcW w:w="1408" w:type="dxa"/>
            <w:tcBorders>
              <w:top w:val="single" w:sz="4" w:space="0" w:color="000000"/>
              <w:left w:val="single" w:sz="4" w:space="0" w:color="000000"/>
              <w:bottom w:val="single" w:sz="4" w:space="0" w:color="000000"/>
              <w:right w:val="single" w:sz="4" w:space="0" w:color="000000"/>
            </w:tcBorders>
          </w:tcPr>
          <w:p w14:paraId="43211B4C" w14:textId="77777777" w:rsidR="00BB66D6" w:rsidRDefault="00BB66D6" w:rsidP="00DA1009">
            <w:pPr>
              <w:spacing w:line="254" w:lineRule="exact"/>
              <w:ind w:right="96"/>
              <w:jc w:val="right"/>
              <w:rPr>
                <w:sz w:val="24"/>
              </w:rPr>
            </w:pPr>
            <w:r>
              <w:rPr>
                <w:spacing w:val="-4"/>
                <w:sz w:val="24"/>
              </w:rPr>
              <w:t>10.0</w:t>
            </w:r>
          </w:p>
        </w:tc>
        <w:tc>
          <w:tcPr>
            <w:tcW w:w="1133" w:type="dxa"/>
            <w:tcBorders>
              <w:top w:val="single" w:sz="4" w:space="0" w:color="000000"/>
              <w:left w:val="single" w:sz="4" w:space="0" w:color="000000"/>
              <w:bottom w:val="single" w:sz="4" w:space="0" w:color="000000"/>
              <w:right w:val="single" w:sz="4" w:space="0" w:color="000000"/>
            </w:tcBorders>
          </w:tcPr>
          <w:p w14:paraId="6820FE6F" w14:textId="77777777" w:rsidR="00BB66D6" w:rsidRDefault="00BB66D6" w:rsidP="00DA1009">
            <w:pPr>
              <w:spacing w:line="254" w:lineRule="exact"/>
              <w:ind w:right="98"/>
              <w:jc w:val="right"/>
              <w:rPr>
                <w:sz w:val="24"/>
              </w:rPr>
            </w:pPr>
            <w:r>
              <w:rPr>
                <w:spacing w:val="-5"/>
                <w:sz w:val="24"/>
              </w:rPr>
              <w:t>50</w:t>
            </w:r>
          </w:p>
        </w:tc>
      </w:tr>
      <w:tr w:rsidR="00BB66D6" w14:paraId="530A9C5A"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7955E09C"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6E96BBED"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27B46BA9"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4F92EFE9" w14:textId="77777777" w:rsidR="00BB66D6" w:rsidRDefault="00BB66D6" w:rsidP="00DA1009">
            <w:pPr>
              <w:spacing w:line="259" w:lineRule="exact"/>
              <w:ind w:right="98"/>
              <w:jc w:val="right"/>
              <w:rPr>
                <w:sz w:val="24"/>
              </w:rPr>
            </w:pPr>
            <w:r>
              <w:rPr>
                <w:spacing w:val="-5"/>
                <w:sz w:val="24"/>
              </w:rPr>
              <w:t>324</w:t>
            </w:r>
          </w:p>
        </w:tc>
      </w:tr>
      <w:tr w:rsidR="00BB66D6" w14:paraId="3D4F6E34"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591D1950" w14:textId="77777777" w:rsidR="00BB66D6" w:rsidRDefault="00BB66D6" w:rsidP="00DA1009">
            <w:pPr>
              <w:spacing w:line="258"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4C60EC20" w14:textId="77777777" w:rsidR="00BB66D6" w:rsidRDefault="00BB66D6" w:rsidP="00DA1009">
            <w:pPr>
              <w:spacing w:line="258" w:lineRule="exact"/>
              <w:ind w:right="98"/>
              <w:jc w:val="right"/>
              <w:rPr>
                <w:sz w:val="24"/>
              </w:rPr>
            </w:pPr>
            <w:r>
              <w:rPr>
                <w:spacing w:val="-4"/>
                <w:sz w:val="24"/>
              </w:rPr>
              <w:t>3.24</w:t>
            </w:r>
          </w:p>
        </w:tc>
      </w:tr>
    </w:tbl>
    <w:p w14:paraId="2B438DEB" w14:textId="77777777" w:rsidR="00BB66D6" w:rsidRPr="00F930DB" w:rsidRDefault="00BB66D6" w:rsidP="00BB66D6">
      <w:pPr>
        <w:ind w:left="1008"/>
        <w:jc w:val="center"/>
        <w:rPr>
          <w:sz w:val="20"/>
          <w:szCs w:val="20"/>
        </w:rPr>
      </w:pPr>
      <w:r w:rsidRPr="00F930DB">
        <w:rPr>
          <w:sz w:val="20"/>
          <w:szCs w:val="20"/>
        </w:rPr>
        <w:t>Sumber</w:t>
      </w:r>
      <w:r w:rsidRPr="00F930DB">
        <w:rPr>
          <w:spacing w:val="-5"/>
          <w:sz w:val="20"/>
          <w:szCs w:val="20"/>
        </w:rPr>
        <w:t xml:space="preserve"> </w:t>
      </w:r>
      <w:r w:rsidRPr="00F930DB">
        <w:rPr>
          <w:sz w:val="20"/>
          <w:szCs w:val="20"/>
        </w:rPr>
        <w:t>:</w:t>
      </w:r>
      <w:r w:rsidRPr="00F930DB">
        <w:rPr>
          <w:spacing w:val="-4"/>
          <w:sz w:val="20"/>
          <w:szCs w:val="20"/>
        </w:rPr>
        <w:t xml:space="preserve"> </w:t>
      </w:r>
      <w:r w:rsidRPr="00F930DB">
        <w:rPr>
          <w:sz w:val="20"/>
          <w:szCs w:val="20"/>
        </w:rPr>
        <w:t>Kuesioner</w:t>
      </w:r>
      <w:r w:rsidRPr="00F930DB">
        <w:rPr>
          <w:spacing w:val="-4"/>
          <w:sz w:val="20"/>
          <w:szCs w:val="20"/>
        </w:rPr>
        <w:t xml:space="preserve"> </w:t>
      </w:r>
      <w:r w:rsidRPr="00F930DB">
        <w:rPr>
          <w:sz w:val="20"/>
          <w:szCs w:val="20"/>
        </w:rPr>
        <w:t>yang</w:t>
      </w:r>
      <w:r w:rsidRPr="00F930DB">
        <w:rPr>
          <w:spacing w:val="-5"/>
          <w:sz w:val="20"/>
          <w:szCs w:val="20"/>
        </w:rPr>
        <w:t xml:space="preserve"> </w:t>
      </w:r>
      <w:r w:rsidRPr="00F930DB">
        <w:rPr>
          <w:sz w:val="20"/>
          <w:szCs w:val="20"/>
        </w:rPr>
        <w:t>diolah,</w:t>
      </w:r>
      <w:r w:rsidRPr="00F930DB">
        <w:rPr>
          <w:spacing w:val="-2"/>
          <w:sz w:val="20"/>
          <w:szCs w:val="20"/>
        </w:rPr>
        <w:t xml:space="preserve"> </w:t>
      </w:r>
      <w:r w:rsidRPr="00F930DB">
        <w:rPr>
          <w:spacing w:val="-4"/>
          <w:sz w:val="20"/>
          <w:szCs w:val="20"/>
        </w:rPr>
        <w:t>2025</w:t>
      </w:r>
    </w:p>
    <w:p w14:paraId="59A83FB8" w14:textId="77777777" w:rsidR="00BB66D6" w:rsidRDefault="00BB66D6" w:rsidP="00BB66D6"/>
    <w:p w14:paraId="26A15D66" w14:textId="77777777" w:rsidR="00BB66D6" w:rsidRDefault="00BB66D6" w:rsidP="00BB66D6"/>
    <w:p w14:paraId="1788C695" w14:textId="77777777" w:rsidR="00BB66D6" w:rsidRDefault="00BB66D6" w:rsidP="00BB66D6">
      <w:pPr>
        <w:spacing w:before="32"/>
      </w:pPr>
    </w:p>
    <w:p w14:paraId="75370244" w14:textId="77777777" w:rsidR="00BB66D6" w:rsidRPr="00F930DB" w:rsidRDefault="00BB66D6" w:rsidP="00BB66D6">
      <w:pPr>
        <w:spacing w:line="480" w:lineRule="auto"/>
        <w:ind w:right="3" w:firstLine="708"/>
        <w:jc w:val="both"/>
        <w:rPr>
          <w:sz w:val="24"/>
          <w:szCs w:val="24"/>
        </w:rPr>
      </w:pPr>
      <w:r w:rsidRPr="00F930DB">
        <w:rPr>
          <w:sz w:val="24"/>
          <w:szCs w:val="24"/>
        </w:rPr>
        <w:t>Berdasarkan Tabel</w:t>
      </w:r>
      <w:r>
        <w:rPr>
          <w:sz w:val="24"/>
          <w:szCs w:val="24"/>
          <w:lang w:val="en-GB"/>
        </w:rPr>
        <w:t xml:space="preserve"> 4.25</w:t>
      </w:r>
      <w:r w:rsidRPr="00F930DB">
        <w:rPr>
          <w:sz w:val="24"/>
          <w:szCs w:val="24"/>
        </w:rPr>
        <w:t xml:space="preserve"> dapat diketahui tanggapan responden mengenai pencantuman aturan cara mengkonsumsi maksimal 3x</w:t>
      </w:r>
      <w:r w:rsidRPr="00F930DB">
        <w:rPr>
          <w:sz w:val="24"/>
          <w:szCs w:val="24"/>
          <w:lang w:val="en-GB"/>
        </w:rPr>
        <w:t xml:space="preserve"> </w:t>
      </w:r>
      <w:r w:rsidRPr="00F930DB">
        <w:rPr>
          <w:sz w:val="24"/>
          <w:szCs w:val="24"/>
        </w:rPr>
        <w:t>sehari sebagian besar responden menyatakan cenderung setuju terhadap pernyataan di atas. Hal ini menggambarkan bahwa pelanggan menilai produk minuman energi KRATINGDAENG</w:t>
      </w:r>
      <w:r w:rsidRPr="00F930DB">
        <w:rPr>
          <w:spacing w:val="40"/>
          <w:sz w:val="24"/>
          <w:szCs w:val="24"/>
        </w:rPr>
        <w:t xml:space="preserve"> </w:t>
      </w:r>
      <w:r w:rsidRPr="00F930DB">
        <w:rPr>
          <w:sz w:val="24"/>
          <w:szCs w:val="24"/>
        </w:rPr>
        <w:t>yang dijual sudah mencantumkan aturan dalam mengkonsumsi. Badan Pengawas Obat dan Makanan (BPOM) telah menyatakan bahwa energy drink aman dikonsumsi sesuai anjuran yang tertera pada kemasan (maksimal 3 botol sehari).</w:t>
      </w:r>
    </w:p>
    <w:p w14:paraId="5A5ED720" w14:textId="77777777" w:rsidR="00BB66D6" w:rsidRDefault="00BB66D6" w:rsidP="00BB66D6">
      <w:pPr>
        <w:pStyle w:val="Heading4"/>
        <w:numPr>
          <w:ilvl w:val="0"/>
          <w:numId w:val="81"/>
        </w:numPr>
        <w:spacing w:before="5"/>
        <w:ind w:left="426" w:hanging="424"/>
        <w:jc w:val="both"/>
      </w:pPr>
      <w:bookmarkStart w:id="335" w:name="_Toc200635073"/>
      <w:r>
        <w:t>Dimensi</w:t>
      </w:r>
      <w:r>
        <w:rPr>
          <w:spacing w:val="-7"/>
        </w:rPr>
        <w:t xml:space="preserve"> </w:t>
      </w:r>
      <w:r>
        <w:rPr>
          <w:spacing w:val="-2"/>
        </w:rPr>
        <w:t>Estetika</w:t>
      </w:r>
      <w:bookmarkEnd w:id="335"/>
    </w:p>
    <w:p w14:paraId="036FBA2D" w14:textId="4815E8D9" w:rsidR="00BB66D6" w:rsidRDefault="00BB66D6" w:rsidP="00BB66D6">
      <w:pPr>
        <w:spacing w:before="272" w:line="480" w:lineRule="auto"/>
        <w:ind w:right="3" w:firstLine="426"/>
        <w:jc w:val="both"/>
        <w:rPr>
          <w:sz w:val="24"/>
          <w:szCs w:val="24"/>
        </w:rPr>
      </w:pPr>
      <w:r w:rsidRPr="00F930DB">
        <w:rPr>
          <w:sz w:val="24"/>
          <w:szCs w:val="24"/>
        </w:rPr>
        <w:t>Berikut tanggapan responden yang berhubungan dengan estetika yaitu mencantumkan siapa yang dilarang meminum dan mencantumkan komposisi:</w:t>
      </w:r>
    </w:p>
    <w:p w14:paraId="0B92B835" w14:textId="77777777" w:rsidR="00BC258C" w:rsidRPr="00F930DB" w:rsidRDefault="00BC258C" w:rsidP="00BB66D6">
      <w:pPr>
        <w:spacing w:before="272" w:line="480" w:lineRule="auto"/>
        <w:ind w:right="3" w:firstLine="426"/>
        <w:jc w:val="both"/>
        <w:rPr>
          <w:sz w:val="24"/>
          <w:szCs w:val="24"/>
        </w:rPr>
      </w:pPr>
    </w:p>
    <w:p w14:paraId="7045F1C3" w14:textId="7AA53F46" w:rsidR="00BB66D6" w:rsidRPr="00CC733F" w:rsidRDefault="00BB66D6" w:rsidP="00BB66D6">
      <w:pPr>
        <w:pStyle w:val="Caption"/>
        <w:jc w:val="center"/>
        <w:rPr>
          <w:b/>
          <w:bCs/>
          <w:i w:val="0"/>
          <w:iCs w:val="0"/>
          <w:color w:val="auto"/>
          <w:sz w:val="24"/>
          <w:szCs w:val="24"/>
        </w:rPr>
      </w:pPr>
      <w:bookmarkStart w:id="336" w:name="_Toc200649655"/>
      <w:bookmarkStart w:id="337" w:name="_Hlk200795617"/>
      <w:r w:rsidRPr="00CC733F">
        <w:rPr>
          <w:b/>
          <w:bCs/>
          <w:i w:val="0"/>
          <w:iCs w:val="0"/>
          <w:color w:val="auto"/>
          <w:sz w:val="24"/>
          <w:szCs w:val="24"/>
        </w:rPr>
        <w:t xml:space="preserve">Tabel 4. </w:t>
      </w:r>
      <w:r w:rsidRPr="00CC733F">
        <w:rPr>
          <w:b/>
          <w:bCs/>
          <w:i w:val="0"/>
          <w:iCs w:val="0"/>
          <w:color w:val="auto"/>
          <w:sz w:val="24"/>
          <w:szCs w:val="24"/>
        </w:rPr>
        <w:fldChar w:fldCharType="begin"/>
      </w:r>
      <w:r w:rsidRPr="00CC733F">
        <w:rPr>
          <w:b/>
          <w:bCs/>
          <w:i w:val="0"/>
          <w:iCs w:val="0"/>
          <w:color w:val="auto"/>
          <w:sz w:val="24"/>
          <w:szCs w:val="24"/>
        </w:rPr>
        <w:instrText xml:space="preserve"> SEQ Tabel_4. \* ARABIC </w:instrText>
      </w:r>
      <w:r w:rsidRPr="00CC733F">
        <w:rPr>
          <w:b/>
          <w:bCs/>
          <w:i w:val="0"/>
          <w:iCs w:val="0"/>
          <w:color w:val="auto"/>
          <w:sz w:val="24"/>
          <w:szCs w:val="24"/>
        </w:rPr>
        <w:fldChar w:fldCharType="separate"/>
      </w:r>
      <w:r w:rsidR="005022A7">
        <w:rPr>
          <w:b/>
          <w:bCs/>
          <w:i w:val="0"/>
          <w:iCs w:val="0"/>
          <w:noProof/>
          <w:color w:val="auto"/>
          <w:sz w:val="24"/>
          <w:szCs w:val="24"/>
        </w:rPr>
        <w:t>26</w:t>
      </w:r>
      <w:bookmarkEnd w:id="336"/>
      <w:r w:rsidRPr="00CC733F">
        <w:rPr>
          <w:b/>
          <w:bCs/>
          <w:i w:val="0"/>
          <w:iCs w:val="0"/>
          <w:color w:val="auto"/>
          <w:sz w:val="24"/>
          <w:szCs w:val="24"/>
        </w:rPr>
        <w:fldChar w:fldCharType="end"/>
      </w:r>
    </w:p>
    <w:p w14:paraId="4658C67E" w14:textId="77777777" w:rsidR="00BB66D6" w:rsidRPr="00CC733F" w:rsidRDefault="00BB66D6" w:rsidP="00BB66D6">
      <w:pPr>
        <w:pStyle w:val="Caption"/>
        <w:jc w:val="center"/>
        <w:rPr>
          <w:b/>
          <w:bCs/>
          <w:i w:val="0"/>
          <w:iCs w:val="0"/>
          <w:color w:val="auto"/>
          <w:sz w:val="24"/>
          <w:szCs w:val="24"/>
        </w:rPr>
      </w:pPr>
      <w:r w:rsidRPr="00CC733F">
        <w:rPr>
          <w:b/>
          <w:bCs/>
          <w:i w:val="0"/>
          <w:iCs w:val="0"/>
          <w:color w:val="auto"/>
          <w:sz w:val="24"/>
          <w:szCs w:val="24"/>
        </w:rPr>
        <w:t>Kemasan</w:t>
      </w:r>
      <w:r w:rsidRPr="00CC733F">
        <w:rPr>
          <w:b/>
          <w:bCs/>
          <w:i w:val="0"/>
          <w:iCs w:val="0"/>
          <w:color w:val="auto"/>
          <w:spacing w:val="-3"/>
          <w:sz w:val="24"/>
          <w:szCs w:val="24"/>
        </w:rPr>
        <w:t xml:space="preserve"> </w:t>
      </w:r>
      <w:r w:rsidRPr="00CC733F">
        <w:rPr>
          <w:b/>
          <w:bCs/>
          <w:i w:val="0"/>
          <w:iCs w:val="0"/>
          <w:color w:val="auto"/>
          <w:sz w:val="24"/>
          <w:szCs w:val="24"/>
        </w:rPr>
        <w:t>Mencantumkan</w:t>
      </w:r>
      <w:r w:rsidRPr="00CC733F">
        <w:rPr>
          <w:b/>
          <w:bCs/>
          <w:i w:val="0"/>
          <w:iCs w:val="0"/>
          <w:color w:val="auto"/>
          <w:spacing w:val="-2"/>
          <w:sz w:val="24"/>
          <w:szCs w:val="24"/>
        </w:rPr>
        <w:t xml:space="preserve"> </w:t>
      </w:r>
      <w:r w:rsidRPr="00CC733F">
        <w:rPr>
          <w:b/>
          <w:bCs/>
          <w:i w:val="0"/>
          <w:iCs w:val="0"/>
          <w:color w:val="auto"/>
          <w:sz w:val="24"/>
          <w:szCs w:val="24"/>
        </w:rPr>
        <w:t>Siapa</w:t>
      </w:r>
      <w:r w:rsidRPr="00CC733F">
        <w:rPr>
          <w:b/>
          <w:bCs/>
          <w:i w:val="0"/>
          <w:iCs w:val="0"/>
          <w:color w:val="auto"/>
          <w:spacing w:val="-1"/>
          <w:sz w:val="24"/>
          <w:szCs w:val="24"/>
        </w:rPr>
        <w:t xml:space="preserve"> </w:t>
      </w:r>
      <w:r w:rsidRPr="00CC733F">
        <w:rPr>
          <w:b/>
          <w:bCs/>
          <w:i w:val="0"/>
          <w:iCs w:val="0"/>
          <w:color w:val="auto"/>
          <w:sz w:val="24"/>
          <w:szCs w:val="24"/>
        </w:rPr>
        <w:t>Yang</w:t>
      </w:r>
      <w:r w:rsidRPr="00CC733F">
        <w:rPr>
          <w:b/>
          <w:bCs/>
          <w:i w:val="0"/>
          <w:iCs w:val="0"/>
          <w:color w:val="auto"/>
          <w:spacing w:val="-7"/>
          <w:sz w:val="24"/>
          <w:szCs w:val="24"/>
        </w:rPr>
        <w:t xml:space="preserve"> </w:t>
      </w:r>
      <w:r w:rsidRPr="00CC733F">
        <w:rPr>
          <w:b/>
          <w:bCs/>
          <w:i w:val="0"/>
          <w:iCs w:val="0"/>
          <w:color w:val="auto"/>
          <w:sz w:val="24"/>
          <w:szCs w:val="24"/>
        </w:rPr>
        <w:t>Dilarang</w:t>
      </w:r>
      <w:r w:rsidRPr="00CC733F">
        <w:rPr>
          <w:b/>
          <w:bCs/>
          <w:i w:val="0"/>
          <w:iCs w:val="0"/>
          <w:color w:val="auto"/>
          <w:spacing w:val="-6"/>
          <w:sz w:val="24"/>
          <w:szCs w:val="24"/>
        </w:rPr>
        <w:t xml:space="preserve"> </w:t>
      </w:r>
      <w:r w:rsidRPr="00CC733F">
        <w:rPr>
          <w:b/>
          <w:bCs/>
          <w:i w:val="0"/>
          <w:iCs w:val="0"/>
          <w:color w:val="auto"/>
          <w:spacing w:val="-2"/>
          <w:sz w:val="24"/>
          <w:szCs w:val="24"/>
        </w:rPr>
        <w:t>Meminum</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1F08A921" w14:textId="77777777" w:rsidTr="00DA1009">
        <w:trPr>
          <w:trHeight w:val="552"/>
          <w:jc w:val="center"/>
        </w:trPr>
        <w:tc>
          <w:tcPr>
            <w:tcW w:w="3261" w:type="dxa"/>
            <w:tcBorders>
              <w:left w:val="single" w:sz="4" w:space="0" w:color="000000"/>
              <w:bottom w:val="nil"/>
              <w:right w:val="single" w:sz="4" w:space="0" w:color="000000"/>
            </w:tcBorders>
            <w:shd w:val="clear" w:color="auto" w:fill="D9D9D9"/>
          </w:tcPr>
          <w:bookmarkEnd w:id="337"/>
          <w:p w14:paraId="56C3A4F7"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2A9C85BA" w14:textId="77777777" w:rsidR="00BB66D6" w:rsidRDefault="00BB66D6" w:rsidP="00DA1009">
            <w:pPr>
              <w:spacing w:line="269" w:lineRule="exact"/>
              <w:ind w:left="163"/>
              <w:rPr>
                <w:sz w:val="24"/>
              </w:rPr>
            </w:pPr>
            <w:r>
              <w:rPr>
                <w:spacing w:val="-2"/>
                <w:sz w:val="24"/>
              </w:rPr>
              <w:t>Frekuensi</w:t>
            </w:r>
          </w:p>
          <w:p w14:paraId="51C2FCEC"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406DC718" w14:textId="77777777" w:rsidR="00BB66D6" w:rsidRDefault="00BB66D6" w:rsidP="00DA1009">
            <w:pPr>
              <w:spacing w:line="269" w:lineRule="exact"/>
              <w:ind w:left="9" w:right="3"/>
              <w:rPr>
                <w:sz w:val="24"/>
              </w:rPr>
            </w:pPr>
            <w:r>
              <w:rPr>
                <w:spacing w:val="-2"/>
                <w:sz w:val="24"/>
              </w:rPr>
              <w:t>Persentase</w:t>
            </w:r>
          </w:p>
          <w:p w14:paraId="4E7BC9FF"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7E011326" w14:textId="77777777" w:rsidR="00BB66D6" w:rsidRDefault="00BB66D6" w:rsidP="00DA1009">
            <w:pPr>
              <w:spacing w:line="269" w:lineRule="exact"/>
              <w:ind w:left="308"/>
              <w:rPr>
                <w:sz w:val="24"/>
              </w:rPr>
            </w:pPr>
            <w:r>
              <w:rPr>
                <w:spacing w:val="-2"/>
                <w:sz w:val="24"/>
              </w:rPr>
              <w:t>Total</w:t>
            </w:r>
          </w:p>
          <w:p w14:paraId="0A489F01" w14:textId="77777777" w:rsidR="00BB66D6" w:rsidRDefault="00BB66D6" w:rsidP="00DA1009">
            <w:pPr>
              <w:spacing w:line="264" w:lineRule="exact"/>
              <w:ind w:left="340"/>
              <w:rPr>
                <w:sz w:val="24"/>
              </w:rPr>
            </w:pPr>
            <w:r>
              <w:rPr>
                <w:spacing w:val="-4"/>
                <w:sz w:val="24"/>
              </w:rPr>
              <w:t>Skor</w:t>
            </w:r>
          </w:p>
        </w:tc>
      </w:tr>
      <w:tr w:rsidR="00BB66D6" w14:paraId="7E27E8B3"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2A4D2092"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6BE742C0" w14:textId="77777777" w:rsidR="00BB66D6" w:rsidRDefault="00BB66D6" w:rsidP="00DA1009">
            <w:pPr>
              <w:spacing w:line="255" w:lineRule="exact"/>
              <w:ind w:left="4"/>
              <w:rPr>
                <w:sz w:val="24"/>
              </w:rPr>
            </w:pPr>
            <w:r>
              <w:rPr>
                <w:spacing w:val="-5"/>
                <w:sz w:val="24"/>
              </w:rPr>
              <w:t>13</w:t>
            </w:r>
          </w:p>
        </w:tc>
        <w:tc>
          <w:tcPr>
            <w:tcW w:w="1408" w:type="dxa"/>
            <w:tcBorders>
              <w:top w:val="nil"/>
              <w:left w:val="single" w:sz="4" w:space="0" w:color="000000"/>
              <w:bottom w:val="single" w:sz="4" w:space="0" w:color="000000"/>
              <w:right w:val="single" w:sz="4" w:space="0" w:color="000000"/>
            </w:tcBorders>
          </w:tcPr>
          <w:p w14:paraId="21F8A50E" w14:textId="77777777" w:rsidR="00BB66D6" w:rsidRDefault="00BB66D6" w:rsidP="00DA1009">
            <w:pPr>
              <w:spacing w:line="255" w:lineRule="exact"/>
              <w:ind w:right="96"/>
              <w:jc w:val="right"/>
              <w:rPr>
                <w:sz w:val="24"/>
              </w:rPr>
            </w:pPr>
            <w:r>
              <w:rPr>
                <w:spacing w:val="-4"/>
                <w:sz w:val="24"/>
              </w:rPr>
              <w:t>13.0</w:t>
            </w:r>
          </w:p>
        </w:tc>
        <w:tc>
          <w:tcPr>
            <w:tcW w:w="1133" w:type="dxa"/>
            <w:tcBorders>
              <w:top w:val="nil"/>
              <w:left w:val="single" w:sz="4" w:space="0" w:color="000000"/>
              <w:bottom w:val="single" w:sz="4" w:space="0" w:color="000000"/>
              <w:right w:val="single" w:sz="4" w:space="0" w:color="000000"/>
            </w:tcBorders>
          </w:tcPr>
          <w:p w14:paraId="5AE0D3BD" w14:textId="77777777" w:rsidR="00BB66D6" w:rsidRDefault="00BB66D6" w:rsidP="00DA1009">
            <w:pPr>
              <w:spacing w:line="255" w:lineRule="exact"/>
              <w:ind w:right="98"/>
              <w:jc w:val="right"/>
              <w:rPr>
                <w:sz w:val="24"/>
              </w:rPr>
            </w:pPr>
            <w:r>
              <w:rPr>
                <w:spacing w:val="-5"/>
                <w:sz w:val="24"/>
              </w:rPr>
              <w:t>13</w:t>
            </w:r>
          </w:p>
        </w:tc>
      </w:tr>
      <w:tr w:rsidR="00BB66D6" w14:paraId="34E5093B"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5C172292"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7E962B81" w14:textId="77777777" w:rsidR="00BB66D6" w:rsidRDefault="00BB66D6" w:rsidP="00DA1009">
            <w:pPr>
              <w:spacing w:line="258" w:lineRule="exact"/>
              <w:ind w:left="4"/>
              <w:rPr>
                <w:sz w:val="24"/>
              </w:rPr>
            </w:pPr>
            <w:r>
              <w:rPr>
                <w:spacing w:val="-5"/>
                <w:sz w:val="24"/>
              </w:rPr>
              <w:t>19</w:t>
            </w:r>
          </w:p>
        </w:tc>
        <w:tc>
          <w:tcPr>
            <w:tcW w:w="1408" w:type="dxa"/>
            <w:tcBorders>
              <w:top w:val="single" w:sz="4" w:space="0" w:color="000000"/>
              <w:left w:val="single" w:sz="4" w:space="0" w:color="000000"/>
              <w:bottom w:val="single" w:sz="4" w:space="0" w:color="000000"/>
              <w:right w:val="single" w:sz="4" w:space="0" w:color="000000"/>
            </w:tcBorders>
          </w:tcPr>
          <w:p w14:paraId="620FE65A" w14:textId="77777777" w:rsidR="00BB66D6" w:rsidRDefault="00BB66D6" w:rsidP="00DA1009">
            <w:pPr>
              <w:spacing w:line="258" w:lineRule="exact"/>
              <w:ind w:right="96"/>
              <w:jc w:val="right"/>
              <w:rPr>
                <w:sz w:val="24"/>
              </w:rPr>
            </w:pPr>
            <w:r>
              <w:rPr>
                <w:spacing w:val="-4"/>
                <w:sz w:val="24"/>
              </w:rPr>
              <w:t>19.0</w:t>
            </w:r>
          </w:p>
        </w:tc>
        <w:tc>
          <w:tcPr>
            <w:tcW w:w="1133" w:type="dxa"/>
            <w:tcBorders>
              <w:top w:val="single" w:sz="4" w:space="0" w:color="000000"/>
              <w:left w:val="single" w:sz="4" w:space="0" w:color="000000"/>
              <w:bottom w:val="single" w:sz="4" w:space="0" w:color="000000"/>
              <w:right w:val="single" w:sz="4" w:space="0" w:color="000000"/>
            </w:tcBorders>
          </w:tcPr>
          <w:p w14:paraId="1704F984" w14:textId="77777777" w:rsidR="00BB66D6" w:rsidRDefault="00BB66D6" w:rsidP="00DA1009">
            <w:pPr>
              <w:spacing w:line="258" w:lineRule="exact"/>
              <w:ind w:right="98"/>
              <w:jc w:val="right"/>
              <w:rPr>
                <w:sz w:val="24"/>
              </w:rPr>
            </w:pPr>
            <w:r>
              <w:rPr>
                <w:spacing w:val="-5"/>
                <w:sz w:val="24"/>
              </w:rPr>
              <w:t>38</w:t>
            </w:r>
          </w:p>
        </w:tc>
      </w:tr>
      <w:tr w:rsidR="00BB66D6" w14:paraId="6ADBE342"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519FF2D3"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0033730E" w14:textId="77777777" w:rsidR="00BB66D6" w:rsidRDefault="00BB66D6" w:rsidP="00DA1009">
            <w:pPr>
              <w:spacing w:line="254" w:lineRule="exact"/>
              <w:ind w:left="4"/>
              <w:rPr>
                <w:sz w:val="24"/>
              </w:rPr>
            </w:pPr>
            <w:r>
              <w:rPr>
                <w:spacing w:val="-5"/>
                <w:sz w:val="24"/>
              </w:rPr>
              <w:t>22</w:t>
            </w:r>
          </w:p>
        </w:tc>
        <w:tc>
          <w:tcPr>
            <w:tcW w:w="1408" w:type="dxa"/>
            <w:tcBorders>
              <w:top w:val="single" w:sz="4" w:space="0" w:color="000000"/>
              <w:left w:val="single" w:sz="4" w:space="0" w:color="000000"/>
              <w:bottom w:val="single" w:sz="4" w:space="0" w:color="000000"/>
              <w:right w:val="single" w:sz="4" w:space="0" w:color="000000"/>
            </w:tcBorders>
          </w:tcPr>
          <w:p w14:paraId="50D190DD" w14:textId="77777777" w:rsidR="00BB66D6" w:rsidRDefault="00BB66D6" w:rsidP="00DA1009">
            <w:pPr>
              <w:spacing w:line="254" w:lineRule="exact"/>
              <w:ind w:right="96"/>
              <w:jc w:val="right"/>
              <w:rPr>
                <w:sz w:val="24"/>
              </w:rPr>
            </w:pPr>
            <w:r>
              <w:rPr>
                <w:spacing w:val="-4"/>
                <w:sz w:val="24"/>
              </w:rPr>
              <w:t>22.0</w:t>
            </w:r>
          </w:p>
        </w:tc>
        <w:tc>
          <w:tcPr>
            <w:tcW w:w="1133" w:type="dxa"/>
            <w:tcBorders>
              <w:top w:val="single" w:sz="4" w:space="0" w:color="000000"/>
              <w:left w:val="single" w:sz="4" w:space="0" w:color="000000"/>
              <w:bottom w:val="single" w:sz="4" w:space="0" w:color="000000"/>
              <w:right w:val="single" w:sz="4" w:space="0" w:color="000000"/>
            </w:tcBorders>
          </w:tcPr>
          <w:p w14:paraId="12AF51A5" w14:textId="77777777" w:rsidR="00BB66D6" w:rsidRDefault="00BB66D6" w:rsidP="00DA1009">
            <w:pPr>
              <w:spacing w:line="254" w:lineRule="exact"/>
              <w:ind w:right="98"/>
              <w:jc w:val="right"/>
              <w:rPr>
                <w:sz w:val="24"/>
              </w:rPr>
            </w:pPr>
            <w:r>
              <w:rPr>
                <w:spacing w:val="-5"/>
                <w:sz w:val="24"/>
              </w:rPr>
              <w:t>66</w:t>
            </w:r>
          </w:p>
        </w:tc>
      </w:tr>
      <w:tr w:rsidR="00BB66D6" w14:paraId="3E2E54C4"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10AA3D49"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DFDD8FB" w14:textId="77777777" w:rsidR="00BB66D6" w:rsidRDefault="00BB66D6" w:rsidP="00DA1009">
            <w:pPr>
              <w:spacing w:line="258" w:lineRule="exact"/>
              <w:ind w:left="4"/>
              <w:rPr>
                <w:sz w:val="24"/>
              </w:rPr>
            </w:pPr>
            <w:r>
              <w:rPr>
                <w:spacing w:val="-5"/>
                <w:sz w:val="24"/>
              </w:rPr>
              <w:t>35</w:t>
            </w:r>
          </w:p>
        </w:tc>
        <w:tc>
          <w:tcPr>
            <w:tcW w:w="1408" w:type="dxa"/>
            <w:tcBorders>
              <w:top w:val="single" w:sz="4" w:space="0" w:color="000000"/>
              <w:left w:val="single" w:sz="4" w:space="0" w:color="000000"/>
              <w:bottom w:val="single" w:sz="4" w:space="0" w:color="000000"/>
              <w:right w:val="single" w:sz="4" w:space="0" w:color="000000"/>
            </w:tcBorders>
          </w:tcPr>
          <w:p w14:paraId="3E7A0F9E" w14:textId="77777777" w:rsidR="00BB66D6" w:rsidRDefault="00BB66D6" w:rsidP="00DA1009">
            <w:pPr>
              <w:spacing w:line="258" w:lineRule="exact"/>
              <w:ind w:right="96"/>
              <w:jc w:val="right"/>
              <w:rPr>
                <w:sz w:val="24"/>
              </w:rPr>
            </w:pPr>
            <w:r>
              <w:rPr>
                <w:spacing w:val="-4"/>
                <w:sz w:val="24"/>
              </w:rPr>
              <w:t>38.0</w:t>
            </w:r>
          </w:p>
        </w:tc>
        <w:tc>
          <w:tcPr>
            <w:tcW w:w="1133" w:type="dxa"/>
            <w:tcBorders>
              <w:top w:val="single" w:sz="4" w:space="0" w:color="000000"/>
              <w:left w:val="single" w:sz="4" w:space="0" w:color="000000"/>
              <w:bottom w:val="single" w:sz="4" w:space="0" w:color="000000"/>
              <w:right w:val="single" w:sz="4" w:space="0" w:color="000000"/>
            </w:tcBorders>
          </w:tcPr>
          <w:p w14:paraId="6BB5F2BE" w14:textId="77777777" w:rsidR="00BB66D6" w:rsidRDefault="00BB66D6" w:rsidP="00DA1009">
            <w:pPr>
              <w:spacing w:line="258" w:lineRule="exact"/>
              <w:ind w:right="98"/>
              <w:jc w:val="right"/>
              <w:rPr>
                <w:sz w:val="24"/>
              </w:rPr>
            </w:pPr>
            <w:r>
              <w:rPr>
                <w:spacing w:val="-5"/>
                <w:sz w:val="24"/>
              </w:rPr>
              <w:t>140</w:t>
            </w:r>
          </w:p>
        </w:tc>
      </w:tr>
      <w:tr w:rsidR="00BB66D6" w14:paraId="22C4875E"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1276B2DB"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EB83241" w14:textId="77777777" w:rsidR="00BB66D6" w:rsidRDefault="00BB66D6" w:rsidP="00DA1009">
            <w:pPr>
              <w:spacing w:line="254" w:lineRule="exact"/>
              <w:ind w:left="4"/>
              <w:rPr>
                <w:sz w:val="24"/>
              </w:rPr>
            </w:pPr>
            <w:r>
              <w:rPr>
                <w:spacing w:val="-5"/>
                <w:sz w:val="24"/>
              </w:rPr>
              <w:t>11</w:t>
            </w:r>
          </w:p>
        </w:tc>
        <w:tc>
          <w:tcPr>
            <w:tcW w:w="1408" w:type="dxa"/>
            <w:tcBorders>
              <w:top w:val="single" w:sz="4" w:space="0" w:color="000000"/>
              <w:left w:val="single" w:sz="4" w:space="0" w:color="000000"/>
              <w:bottom w:val="single" w:sz="4" w:space="0" w:color="000000"/>
              <w:right w:val="single" w:sz="4" w:space="0" w:color="000000"/>
            </w:tcBorders>
          </w:tcPr>
          <w:p w14:paraId="2B6CD862" w14:textId="77777777" w:rsidR="00BB66D6" w:rsidRDefault="00BB66D6" w:rsidP="00DA1009">
            <w:pPr>
              <w:spacing w:line="254" w:lineRule="exact"/>
              <w:ind w:right="96"/>
              <w:jc w:val="right"/>
              <w:rPr>
                <w:sz w:val="24"/>
              </w:rPr>
            </w:pPr>
            <w:r>
              <w:rPr>
                <w:spacing w:val="-4"/>
                <w:sz w:val="24"/>
              </w:rPr>
              <w:t>11.0</w:t>
            </w:r>
          </w:p>
        </w:tc>
        <w:tc>
          <w:tcPr>
            <w:tcW w:w="1133" w:type="dxa"/>
            <w:tcBorders>
              <w:top w:val="single" w:sz="4" w:space="0" w:color="000000"/>
              <w:left w:val="single" w:sz="4" w:space="0" w:color="000000"/>
              <w:bottom w:val="single" w:sz="4" w:space="0" w:color="000000"/>
              <w:right w:val="single" w:sz="4" w:space="0" w:color="000000"/>
            </w:tcBorders>
          </w:tcPr>
          <w:p w14:paraId="09B5E951" w14:textId="77777777" w:rsidR="00BB66D6" w:rsidRDefault="00BB66D6" w:rsidP="00DA1009">
            <w:pPr>
              <w:spacing w:line="254" w:lineRule="exact"/>
              <w:ind w:right="98"/>
              <w:jc w:val="right"/>
              <w:rPr>
                <w:sz w:val="24"/>
              </w:rPr>
            </w:pPr>
            <w:r>
              <w:rPr>
                <w:spacing w:val="-5"/>
                <w:sz w:val="24"/>
              </w:rPr>
              <w:t>55</w:t>
            </w:r>
          </w:p>
        </w:tc>
      </w:tr>
      <w:tr w:rsidR="00BB66D6" w14:paraId="7B604A8B"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6889EACD"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0E01A985"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70D10E22"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1F181EBF" w14:textId="77777777" w:rsidR="00BB66D6" w:rsidRDefault="00BB66D6" w:rsidP="00DA1009">
            <w:pPr>
              <w:spacing w:line="259" w:lineRule="exact"/>
              <w:ind w:right="98"/>
              <w:jc w:val="right"/>
              <w:rPr>
                <w:sz w:val="24"/>
              </w:rPr>
            </w:pPr>
            <w:r>
              <w:rPr>
                <w:spacing w:val="-5"/>
                <w:sz w:val="24"/>
              </w:rPr>
              <w:t>312</w:t>
            </w:r>
          </w:p>
        </w:tc>
      </w:tr>
      <w:tr w:rsidR="00BB66D6" w14:paraId="3001AF83"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3818A970"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2528F9BE" w14:textId="77777777" w:rsidR="00BB66D6" w:rsidRDefault="00BB66D6" w:rsidP="00DA1009">
            <w:pPr>
              <w:spacing w:line="257" w:lineRule="exact"/>
              <w:ind w:right="98"/>
              <w:jc w:val="right"/>
              <w:rPr>
                <w:sz w:val="24"/>
              </w:rPr>
            </w:pPr>
            <w:r>
              <w:rPr>
                <w:spacing w:val="-4"/>
                <w:sz w:val="24"/>
              </w:rPr>
              <w:t>3.12</w:t>
            </w:r>
          </w:p>
        </w:tc>
      </w:tr>
    </w:tbl>
    <w:p w14:paraId="4BB704FD" w14:textId="77777777" w:rsidR="00BB66D6" w:rsidRDefault="00BB66D6" w:rsidP="00BB66D6">
      <w:pPr>
        <w:ind w:left="1008"/>
        <w:jc w:val="center"/>
      </w:pPr>
      <w:r w:rsidRPr="00F930DB">
        <w:rPr>
          <w:sz w:val="20"/>
          <w:szCs w:val="20"/>
        </w:rPr>
        <w:t>Sumber</w:t>
      </w:r>
      <w:r w:rsidRPr="00F930DB">
        <w:rPr>
          <w:spacing w:val="-5"/>
          <w:sz w:val="20"/>
          <w:szCs w:val="20"/>
        </w:rPr>
        <w:t xml:space="preserve"> </w:t>
      </w:r>
      <w:r w:rsidRPr="00F930DB">
        <w:rPr>
          <w:sz w:val="20"/>
          <w:szCs w:val="20"/>
        </w:rPr>
        <w:t>:</w:t>
      </w:r>
      <w:r w:rsidRPr="00F930DB">
        <w:rPr>
          <w:spacing w:val="-4"/>
          <w:sz w:val="20"/>
          <w:szCs w:val="20"/>
        </w:rPr>
        <w:t xml:space="preserve"> </w:t>
      </w:r>
      <w:r w:rsidRPr="00F930DB">
        <w:rPr>
          <w:sz w:val="20"/>
          <w:szCs w:val="20"/>
        </w:rPr>
        <w:t>Kuesioner</w:t>
      </w:r>
      <w:r w:rsidRPr="00F930DB">
        <w:rPr>
          <w:spacing w:val="-4"/>
          <w:sz w:val="20"/>
          <w:szCs w:val="20"/>
        </w:rPr>
        <w:t xml:space="preserve"> </w:t>
      </w:r>
      <w:r w:rsidRPr="00F930DB">
        <w:rPr>
          <w:sz w:val="20"/>
          <w:szCs w:val="20"/>
        </w:rPr>
        <w:t>yang</w:t>
      </w:r>
      <w:r w:rsidRPr="00F930DB">
        <w:rPr>
          <w:spacing w:val="-5"/>
          <w:sz w:val="20"/>
          <w:szCs w:val="20"/>
        </w:rPr>
        <w:t xml:space="preserve"> </w:t>
      </w:r>
      <w:r w:rsidRPr="00F930DB">
        <w:rPr>
          <w:sz w:val="20"/>
          <w:szCs w:val="20"/>
        </w:rPr>
        <w:t>diolah,</w:t>
      </w:r>
      <w:r w:rsidRPr="00F930DB">
        <w:rPr>
          <w:spacing w:val="-2"/>
          <w:sz w:val="20"/>
          <w:szCs w:val="20"/>
        </w:rPr>
        <w:t xml:space="preserve"> </w:t>
      </w:r>
      <w:r w:rsidRPr="00F930DB">
        <w:rPr>
          <w:spacing w:val="-4"/>
          <w:sz w:val="20"/>
          <w:szCs w:val="20"/>
        </w:rPr>
        <w:t>2025</w:t>
      </w:r>
    </w:p>
    <w:p w14:paraId="474733ED" w14:textId="77777777" w:rsidR="00BB66D6" w:rsidRDefault="00BB66D6" w:rsidP="00BB66D6">
      <w:pPr>
        <w:ind w:left="1008"/>
        <w:jc w:val="center"/>
      </w:pPr>
    </w:p>
    <w:p w14:paraId="119FF905" w14:textId="77777777" w:rsidR="00BB66D6" w:rsidRPr="00F930DB" w:rsidRDefault="00BB66D6" w:rsidP="00BB66D6">
      <w:pPr>
        <w:spacing w:before="233" w:line="480" w:lineRule="auto"/>
        <w:ind w:right="3" w:firstLine="708"/>
        <w:jc w:val="both"/>
        <w:rPr>
          <w:sz w:val="24"/>
          <w:szCs w:val="24"/>
        </w:rPr>
      </w:pPr>
      <w:r w:rsidRPr="00F930DB">
        <w:rPr>
          <w:sz w:val="24"/>
          <w:szCs w:val="24"/>
        </w:rPr>
        <w:t xml:space="preserve">Berdasarkan Tabel </w:t>
      </w:r>
      <w:r w:rsidRPr="00F930DB">
        <w:rPr>
          <w:sz w:val="24"/>
          <w:szCs w:val="24"/>
          <w:lang w:val="en-GB"/>
        </w:rPr>
        <w:t xml:space="preserve">4.26 </w:t>
      </w:r>
      <w:r w:rsidRPr="00F930DB">
        <w:rPr>
          <w:sz w:val="24"/>
          <w:szCs w:val="24"/>
        </w:rPr>
        <w:t>dapat diketahui tanggapan responden mengenai kemasan mencantumkan siapa yang dilarang meminum sebagian besar responden menyatakan cenderung setuju terhadap pernyataan di atas. Hal ini</w:t>
      </w:r>
      <w:r w:rsidRPr="00F930DB">
        <w:rPr>
          <w:spacing w:val="40"/>
          <w:sz w:val="24"/>
          <w:szCs w:val="24"/>
        </w:rPr>
        <w:t xml:space="preserve"> </w:t>
      </w:r>
      <w:r w:rsidRPr="00F930DB">
        <w:rPr>
          <w:sz w:val="24"/>
          <w:szCs w:val="24"/>
        </w:rPr>
        <w:t>menggambarkan bahwa pelanggan menilai produk minuman energi KRATINGDAENG</w:t>
      </w:r>
      <w:r w:rsidRPr="00F930DB">
        <w:rPr>
          <w:spacing w:val="80"/>
          <w:sz w:val="24"/>
          <w:szCs w:val="24"/>
        </w:rPr>
        <w:t xml:space="preserve"> </w:t>
      </w:r>
      <w:r w:rsidRPr="00F930DB">
        <w:rPr>
          <w:sz w:val="24"/>
          <w:szCs w:val="24"/>
        </w:rPr>
        <w:t xml:space="preserve">yang dijual sudah mencantumkan siapa yang dilarang meminum seperti </w:t>
      </w:r>
      <w:r w:rsidR="00DA1009">
        <w:fldChar w:fldCharType="begin"/>
      </w:r>
      <w:r w:rsidR="00DA1009">
        <w:instrText xml:space="preserve"> HYPERLINK "https://www.alodokter.com/ibu-hamil-minum-kopi-aman-atau-bahaya" \h </w:instrText>
      </w:r>
      <w:r w:rsidR="00DA1009">
        <w:fldChar w:fldCharType="separate"/>
      </w:r>
      <w:r w:rsidRPr="00F930DB">
        <w:rPr>
          <w:sz w:val="24"/>
          <w:szCs w:val="24"/>
        </w:rPr>
        <w:t>ibu hamil</w:t>
      </w:r>
      <w:r w:rsidR="00DA1009">
        <w:rPr>
          <w:sz w:val="24"/>
          <w:szCs w:val="24"/>
        </w:rPr>
        <w:fldChar w:fldCharType="end"/>
      </w:r>
      <w:r w:rsidRPr="00F930DB">
        <w:rPr>
          <w:sz w:val="24"/>
          <w:szCs w:val="24"/>
        </w:rPr>
        <w:t xml:space="preserve"> dan ibu menyusui.</w:t>
      </w:r>
    </w:p>
    <w:p w14:paraId="4120FA33" w14:textId="77777777" w:rsidR="00BB66D6" w:rsidRDefault="00BB66D6" w:rsidP="00BB66D6"/>
    <w:p w14:paraId="292B5803" w14:textId="77777777" w:rsidR="00BB66D6" w:rsidRDefault="00BB66D6" w:rsidP="00BB66D6">
      <w:pPr>
        <w:spacing w:before="32"/>
      </w:pPr>
    </w:p>
    <w:p w14:paraId="7EDC2AA0" w14:textId="08023083" w:rsidR="00BB66D6" w:rsidRPr="00CC733F" w:rsidRDefault="00BB66D6" w:rsidP="00BB66D6">
      <w:pPr>
        <w:pStyle w:val="Caption"/>
        <w:jc w:val="center"/>
        <w:rPr>
          <w:b/>
          <w:bCs/>
          <w:i w:val="0"/>
          <w:iCs w:val="0"/>
          <w:color w:val="auto"/>
          <w:sz w:val="24"/>
          <w:szCs w:val="24"/>
        </w:rPr>
      </w:pPr>
      <w:bookmarkStart w:id="338" w:name="_Toc200649656"/>
      <w:bookmarkStart w:id="339" w:name="_Hlk200795716"/>
      <w:r w:rsidRPr="00CC733F">
        <w:rPr>
          <w:b/>
          <w:bCs/>
          <w:i w:val="0"/>
          <w:iCs w:val="0"/>
          <w:color w:val="auto"/>
          <w:sz w:val="24"/>
          <w:szCs w:val="24"/>
        </w:rPr>
        <w:t xml:space="preserve">Tabel 4. </w:t>
      </w:r>
      <w:r w:rsidRPr="00CC733F">
        <w:rPr>
          <w:b/>
          <w:bCs/>
          <w:i w:val="0"/>
          <w:iCs w:val="0"/>
          <w:color w:val="auto"/>
          <w:sz w:val="24"/>
          <w:szCs w:val="24"/>
        </w:rPr>
        <w:fldChar w:fldCharType="begin"/>
      </w:r>
      <w:r w:rsidRPr="00CC733F">
        <w:rPr>
          <w:b/>
          <w:bCs/>
          <w:i w:val="0"/>
          <w:iCs w:val="0"/>
          <w:color w:val="auto"/>
          <w:sz w:val="24"/>
          <w:szCs w:val="24"/>
        </w:rPr>
        <w:instrText xml:space="preserve"> SEQ Tabel_4. \* ARABIC </w:instrText>
      </w:r>
      <w:r w:rsidRPr="00CC733F">
        <w:rPr>
          <w:b/>
          <w:bCs/>
          <w:i w:val="0"/>
          <w:iCs w:val="0"/>
          <w:color w:val="auto"/>
          <w:sz w:val="24"/>
          <w:szCs w:val="24"/>
        </w:rPr>
        <w:fldChar w:fldCharType="separate"/>
      </w:r>
      <w:r w:rsidR="005022A7">
        <w:rPr>
          <w:b/>
          <w:bCs/>
          <w:i w:val="0"/>
          <w:iCs w:val="0"/>
          <w:noProof/>
          <w:color w:val="auto"/>
          <w:sz w:val="24"/>
          <w:szCs w:val="24"/>
        </w:rPr>
        <w:t>27</w:t>
      </w:r>
      <w:bookmarkEnd w:id="338"/>
      <w:r w:rsidRPr="00CC733F">
        <w:rPr>
          <w:b/>
          <w:bCs/>
          <w:i w:val="0"/>
          <w:iCs w:val="0"/>
          <w:color w:val="auto"/>
          <w:sz w:val="24"/>
          <w:szCs w:val="24"/>
        </w:rPr>
        <w:fldChar w:fldCharType="end"/>
      </w:r>
    </w:p>
    <w:p w14:paraId="5F5C3D86" w14:textId="77777777" w:rsidR="00BB66D6" w:rsidRPr="00CC733F" w:rsidRDefault="00BB66D6" w:rsidP="00BB66D6">
      <w:pPr>
        <w:pStyle w:val="Caption"/>
        <w:jc w:val="center"/>
        <w:rPr>
          <w:b/>
          <w:bCs/>
          <w:i w:val="0"/>
          <w:iCs w:val="0"/>
          <w:color w:val="auto"/>
          <w:sz w:val="24"/>
          <w:szCs w:val="24"/>
        </w:rPr>
      </w:pPr>
      <w:r w:rsidRPr="00CC733F">
        <w:rPr>
          <w:b/>
          <w:bCs/>
          <w:i w:val="0"/>
          <w:iCs w:val="0"/>
          <w:color w:val="auto"/>
          <w:sz w:val="24"/>
          <w:szCs w:val="24"/>
        </w:rPr>
        <w:t>Mencantumkan Komposisi ( Kafein,</w:t>
      </w:r>
      <w:r w:rsidRPr="00CC733F">
        <w:rPr>
          <w:b/>
          <w:bCs/>
          <w:i w:val="0"/>
          <w:iCs w:val="0"/>
          <w:color w:val="auto"/>
          <w:spacing w:val="-5"/>
          <w:sz w:val="24"/>
          <w:szCs w:val="24"/>
        </w:rPr>
        <w:t xml:space="preserve"> </w:t>
      </w:r>
      <w:r w:rsidRPr="00CC733F">
        <w:rPr>
          <w:b/>
          <w:bCs/>
          <w:i w:val="0"/>
          <w:iCs w:val="0"/>
          <w:color w:val="auto"/>
          <w:sz w:val="24"/>
          <w:szCs w:val="24"/>
        </w:rPr>
        <w:t>Taurin,</w:t>
      </w:r>
      <w:r w:rsidRPr="00CC733F">
        <w:rPr>
          <w:b/>
          <w:bCs/>
          <w:i w:val="0"/>
          <w:iCs w:val="0"/>
          <w:color w:val="auto"/>
          <w:spacing w:val="-5"/>
          <w:sz w:val="24"/>
          <w:szCs w:val="24"/>
        </w:rPr>
        <w:t xml:space="preserve"> </w:t>
      </w:r>
      <w:r w:rsidRPr="00CC733F">
        <w:rPr>
          <w:b/>
          <w:bCs/>
          <w:i w:val="0"/>
          <w:iCs w:val="0"/>
          <w:color w:val="auto"/>
          <w:sz w:val="24"/>
          <w:szCs w:val="24"/>
        </w:rPr>
        <w:t>Pemanis</w:t>
      </w:r>
      <w:r w:rsidRPr="00CC733F">
        <w:rPr>
          <w:b/>
          <w:bCs/>
          <w:i w:val="0"/>
          <w:iCs w:val="0"/>
          <w:color w:val="auto"/>
          <w:spacing w:val="-2"/>
          <w:sz w:val="24"/>
          <w:szCs w:val="24"/>
        </w:rPr>
        <w:t xml:space="preserve"> </w:t>
      </w:r>
      <w:r w:rsidRPr="00CC733F">
        <w:rPr>
          <w:b/>
          <w:bCs/>
          <w:i w:val="0"/>
          <w:iCs w:val="0"/>
          <w:color w:val="auto"/>
          <w:sz w:val="24"/>
          <w:szCs w:val="24"/>
        </w:rPr>
        <w:t xml:space="preserve">Buatan, Dan </w:t>
      </w:r>
      <w:r w:rsidRPr="00CC733F">
        <w:rPr>
          <w:b/>
          <w:bCs/>
          <w:i w:val="0"/>
          <w:iCs w:val="0"/>
          <w:color w:val="auto"/>
          <w:spacing w:val="-2"/>
          <w:sz w:val="24"/>
          <w:szCs w:val="24"/>
        </w:rPr>
        <w:t>Ginseng)</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40D224C1"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39"/>
          <w:p w14:paraId="70B13231"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58DF6CF2" w14:textId="77777777" w:rsidR="00BB66D6" w:rsidRDefault="00BB66D6" w:rsidP="00DA1009">
            <w:pPr>
              <w:spacing w:line="269" w:lineRule="exact"/>
              <w:ind w:left="163"/>
              <w:rPr>
                <w:sz w:val="24"/>
              </w:rPr>
            </w:pPr>
            <w:r>
              <w:rPr>
                <w:spacing w:val="-2"/>
                <w:sz w:val="24"/>
              </w:rPr>
              <w:t>Frekuensi</w:t>
            </w:r>
          </w:p>
          <w:p w14:paraId="0E637687"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18C6E120" w14:textId="77777777" w:rsidR="00BB66D6" w:rsidRDefault="00BB66D6" w:rsidP="00DA1009">
            <w:pPr>
              <w:spacing w:line="269" w:lineRule="exact"/>
              <w:ind w:left="9" w:right="3"/>
              <w:rPr>
                <w:sz w:val="24"/>
              </w:rPr>
            </w:pPr>
            <w:r>
              <w:rPr>
                <w:spacing w:val="-2"/>
                <w:sz w:val="24"/>
              </w:rPr>
              <w:t>Persentase</w:t>
            </w:r>
          </w:p>
          <w:p w14:paraId="20B7586D"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34C8123C" w14:textId="77777777" w:rsidR="00BB66D6" w:rsidRDefault="00BB66D6" w:rsidP="00DA1009">
            <w:pPr>
              <w:spacing w:line="269" w:lineRule="exact"/>
              <w:ind w:left="308"/>
              <w:rPr>
                <w:sz w:val="24"/>
              </w:rPr>
            </w:pPr>
            <w:r>
              <w:rPr>
                <w:spacing w:val="-2"/>
                <w:sz w:val="24"/>
              </w:rPr>
              <w:t>Total</w:t>
            </w:r>
          </w:p>
          <w:p w14:paraId="7A7049F5" w14:textId="77777777" w:rsidR="00BB66D6" w:rsidRDefault="00BB66D6" w:rsidP="00DA1009">
            <w:pPr>
              <w:spacing w:line="264" w:lineRule="exact"/>
              <w:ind w:left="340"/>
              <w:rPr>
                <w:sz w:val="24"/>
              </w:rPr>
            </w:pPr>
            <w:r>
              <w:rPr>
                <w:spacing w:val="-4"/>
                <w:sz w:val="24"/>
              </w:rPr>
              <w:t>Skor</w:t>
            </w:r>
          </w:p>
        </w:tc>
      </w:tr>
      <w:tr w:rsidR="00BB66D6" w14:paraId="2D747F18"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58D8D78E"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11D23B74" w14:textId="77777777" w:rsidR="00BB66D6" w:rsidRDefault="00BB66D6" w:rsidP="00DA1009">
            <w:pPr>
              <w:spacing w:line="255" w:lineRule="exact"/>
              <w:ind w:left="4"/>
              <w:rPr>
                <w:sz w:val="24"/>
              </w:rPr>
            </w:pPr>
            <w:r>
              <w:rPr>
                <w:spacing w:val="-5"/>
                <w:sz w:val="24"/>
              </w:rPr>
              <w:t>10</w:t>
            </w:r>
          </w:p>
        </w:tc>
        <w:tc>
          <w:tcPr>
            <w:tcW w:w="1408" w:type="dxa"/>
            <w:tcBorders>
              <w:top w:val="nil"/>
              <w:left w:val="single" w:sz="4" w:space="0" w:color="000000"/>
              <w:bottom w:val="single" w:sz="4" w:space="0" w:color="000000"/>
              <w:right w:val="single" w:sz="4" w:space="0" w:color="000000"/>
            </w:tcBorders>
          </w:tcPr>
          <w:p w14:paraId="493F94F3" w14:textId="77777777" w:rsidR="00BB66D6" w:rsidRDefault="00BB66D6" w:rsidP="00DA1009">
            <w:pPr>
              <w:spacing w:line="255" w:lineRule="exact"/>
              <w:ind w:right="96"/>
              <w:jc w:val="right"/>
              <w:rPr>
                <w:sz w:val="24"/>
              </w:rPr>
            </w:pPr>
            <w:r>
              <w:rPr>
                <w:spacing w:val="-4"/>
                <w:sz w:val="24"/>
              </w:rPr>
              <w:t>10.0</w:t>
            </w:r>
          </w:p>
        </w:tc>
        <w:tc>
          <w:tcPr>
            <w:tcW w:w="1133" w:type="dxa"/>
            <w:tcBorders>
              <w:top w:val="nil"/>
              <w:left w:val="single" w:sz="4" w:space="0" w:color="000000"/>
              <w:bottom w:val="single" w:sz="4" w:space="0" w:color="000000"/>
              <w:right w:val="single" w:sz="4" w:space="0" w:color="000000"/>
            </w:tcBorders>
          </w:tcPr>
          <w:p w14:paraId="274216E1" w14:textId="77777777" w:rsidR="00BB66D6" w:rsidRDefault="00BB66D6" w:rsidP="00DA1009">
            <w:pPr>
              <w:spacing w:line="255" w:lineRule="exact"/>
              <w:ind w:right="98"/>
              <w:jc w:val="right"/>
              <w:rPr>
                <w:sz w:val="24"/>
              </w:rPr>
            </w:pPr>
            <w:r>
              <w:rPr>
                <w:spacing w:val="-5"/>
                <w:sz w:val="24"/>
              </w:rPr>
              <w:t>10</w:t>
            </w:r>
          </w:p>
        </w:tc>
      </w:tr>
      <w:tr w:rsidR="00BB66D6" w14:paraId="7E6C119A"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693C8EE3"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3428C21" w14:textId="77777777" w:rsidR="00BB66D6" w:rsidRDefault="00BB66D6" w:rsidP="00DA1009">
            <w:pPr>
              <w:spacing w:line="258" w:lineRule="exact"/>
              <w:ind w:left="4"/>
              <w:rPr>
                <w:sz w:val="24"/>
              </w:rPr>
            </w:pPr>
            <w:r>
              <w:rPr>
                <w:spacing w:val="-5"/>
                <w:sz w:val="24"/>
              </w:rPr>
              <w:t>17</w:t>
            </w:r>
          </w:p>
        </w:tc>
        <w:tc>
          <w:tcPr>
            <w:tcW w:w="1408" w:type="dxa"/>
            <w:tcBorders>
              <w:top w:val="single" w:sz="4" w:space="0" w:color="000000"/>
              <w:left w:val="single" w:sz="4" w:space="0" w:color="000000"/>
              <w:bottom w:val="single" w:sz="4" w:space="0" w:color="000000"/>
              <w:right w:val="single" w:sz="4" w:space="0" w:color="000000"/>
            </w:tcBorders>
          </w:tcPr>
          <w:p w14:paraId="3B06BCE2" w14:textId="77777777" w:rsidR="00BB66D6" w:rsidRDefault="00BB66D6" w:rsidP="00DA1009">
            <w:pPr>
              <w:spacing w:line="258" w:lineRule="exact"/>
              <w:ind w:right="96"/>
              <w:jc w:val="right"/>
              <w:rPr>
                <w:sz w:val="24"/>
              </w:rPr>
            </w:pPr>
            <w:r>
              <w:rPr>
                <w:spacing w:val="-4"/>
                <w:sz w:val="24"/>
              </w:rPr>
              <w:t>17.0</w:t>
            </w:r>
          </w:p>
        </w:tc>
        <w:tc>
          <w:tcPr>
            <w:tcW w:w="1133" w:type="dxa"/>
            <w:tcBorders>
              <w:top w:val="single" w:sz="4" w:space="0" w:color="000000"/>
              <w:left w:val="single" w:sz="4" w:space="0" w:color="000000"/>
              <w:bottom w:val="single" w:sz="4" w:space="0" w:color="000000"/>
              <w:right w:val="single" w:sz="4" w:space="0" w:color="000000"/>
            </w:tcBorders>
          </w:tcPr>
          <w:p w14:paraId="0C88FD5A" w14:textId="77777777" w:rsidR="00BB66D6" w:rsidRDefault="00BB66D6" w:rsidP="00DA1009">
            <w:pPr>
              <w:spacing w:line="258" w:lineRule="exact"/>
              <w:ind w:right="98"/>
              <w:jc w:val="right"/>
              <w:rPr>
                <w:sz w:val="24"/>
              </w:rPr>
            </w:pPr>
            <w:r>
              <w:rPr>
                <w:spacing w:val="-5"/>
                <w:sz w:val="24"/>
              </w:rPr>
              <w:t>34</w:t>
            </w:r>
          </w:p>
        </w:tc>
      </w:tr>
      <w:tr w:rsidR="00BB66D6" w14:paraId="04C77D65"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12EC2BB9"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0956058B" w14:textId="77777777" w:rsidR="00BB66D6" w:rsidRDefault="00BB66D6" w:rsidP="00DA1009">
            <w:pPr>
              <w:spacing w:line="254" w:lineRule="exact"/>
              <w:ind w:left="4"/>
              <w:rPr>
                <w:sz w:val="24"/>
              </w:rPr>
            </w:pPr>
            <w:r>
              <w:rPr>
                <w:spacing w:val="-5"/>
                <w:sz w:val="24"/>
              </w:rPr>
              <w:t>25</w:t>
            </w:r>
          </w:p>
        </w:tc>
        <w:tc>
          <w:tcPr>
            <w:tcW w:w="1408" w:type="dxa"/>
            <w:tcBorders>
              <w:top w:val="single" w:sz="4" w:space="0" w:color="000000"/>
              <w:left w:val="single" w:sz="4" w:space="0" w:color="000000"/>
              <w:bottom w:val="single" w:sz="4" w:space="0" w:color="000000"/>
              <w:right w:val="single" w:sz="4" w:space="0" w:color="000000"/>
            </w:tcBorders>
          </w:tcPr>
          <w:p w14:paraId="441F54DA" w14:textId="77777777" w:rsidR="00BB66D6" w:rsidRDefault="00BB66D6" w:rsidP="00DA1009">
            <w:pPr>
              <w:spacing w:line="254" w:lineRule="exact"/>
              <w:ind w:right="96"/>
              <w:jc w:val="right"/>
              <w:rPr>
                <w:sz w:val="24"/>
              </w:rPr>
            </w:pPr>
            <w:r>
              <w:rPr>
                <w:spacing w:val="-4"/>
                <w:sz w:val="24"/>
              </w:rPr>
              <w:t>25.0</w:t>
            </w:r>
          </w:p>
        </w:tc>
        <w:tc>
          <w:tcPr>
            <w:tcW w:w="1133" w:type="dxa"/>
            <w:tcBorders>
              <w:top w:val="single" w:sz="4" w:space="0" w:color="000000"/>
              <w:left w:val="single" w:sz="4" w:space="0" w:color="000000"/>
              <w:bottom w:val="single" w:sz="4" w:space="0" w:color="000000"/>
              <w:right w:val="single" w:sz="4" w:space="0" w:color="000000"/>
            </w:tcBorders>
          </w:tcPr>
          <w:p w14:paraId="0107013F" w14:textId="77777777" w:rsidR="00BB66D6" w:rsidRDefault="00BB66D6" w:rsidP="00DA1009">
            <w:pPr>
              <w:spacing w:line="254" w:lineRule="exact"/>
              <w:ind w:right="98"/>
              <w:jc w:val="right"/>
              <w:rPr>
                <w:sz w:val="24"/>
              </w:rPr>
            </w:pPr>
            <w:r>
              <w:rPr>
                <w:spacing w:val="-5"/>
                <w:sz w:val="24"/>
              </w:rPr>
              <w:t>75</w:t>
            </w:r>
          </w:p>
        </w:tc>
      </w:tr>
      <w:tr w:rsidR="00BB66D6" w14:paraId="4E9C7D43"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7422454F"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1C9E72F" w14:textId="77777777" w:rsidR="00BB66D6" w:rsidRDefault="00BB66D6" w:rsidP="00DA1009">
            <w:pPr>
              <w:spacing w:line="258" w:lineRule="exact"/>
              <w:ind w:left="4"/>
              <w:rPr>
                <w:sz w:val="24"/>
              </w:rPr>
            </w:pPr>
            <w:r>
              <w:rPr>
                <w:spacing w:val="-5"/>
                <w:sz w:val="24"/>
              </w:rPr>
              <w:t>39</w:t>
            </w:r>
          </w:p>
        </w:tc>
        <w:tc>
          <w:tcPr>
            <w:tcW w:w="1408" w:type="dxa"/>
            <w:tcBorders>
              <w:top w:val="single" w:sz="4" w:space="0" w:color="000000"/>
              <w:left w:val="single" w:sz="4" w:space="0" w:color="000000"/>
              <w:bottom w:val="single" w:sz="4" w:space="0" w:color="000000"/>
              <w:right w:val="single" w:sz="4" w:space="0" w:color="000000"/>
            </w:tcBorders>
          </w:tcPr>
          <w:p w14:paraId="19B6DDDA" w14:textId="77777777" w:rsidR="00BB66D6" w:rsidRDefault="00BB66D6" w:rsidP="00DA1009">
            <w:pPr>
              <w:spacing w:line="258" w:lineRule="exact"/>
              <w:ind w:right="96"/>
              <w:jc w:val="right"/>
              <w:rPr>
                <w:sz w:val="24"/>
              </w:rPr>
            </w:pPr>
            <w:r>
              <w:rPr>
                <w:spacing w:val="-4"/>
                <w:sz w:val="24"/>
              </w:rPr>
              <w:t>39.0</w:t>
            </w:r>
          </w:p>
        </w:tc>
        <w:tc>
          <w:tcPr>
            <w:tcW w:w="1133" w:type="dxa"/>
            <w:tcBorders>
              <w:top w:val="single" w:sz="4" w:space="0" w:color="000000"/>
              <w:left w:val="single" w:sz="4" w:space="0" w:color="000000"/>
              <w:bottom w:val="single" w:sz="4" w:space="0" w:color="000000"/>
              <w:right w:val="single" w:sz="4" w:space="0" w:color="000000"/>
            </w:tcBorders>
          </w:tcPr>
          <w:p w14:paraId="1769BDA1" w14:textId="77777777" w:rsidR="00BB66D6" w:rsidRDefault="00BB66D6" w:rsidP="00DA1009">
            <w:pPr>
              <w:spacing w:line="258" w:lineRule="exact"/>
              <w:ind w:right="98"/>
              <w:jc w:val="right"/>
              <w:rPr>
                <w:sz w:val="24"/>
              </w:rPr>
            </w:pPr>
            <w:r>
              <w:rPr>
                <w:spacing w:val="-5"/>
                <w:sz w:val="24"/>
              </w:rPr>
              <w:t>156</w:t>
            </w:r>
          </w:p>
        </w:tc>
      </w:tr>
      <w:tr w:rsidR="00BB66D6" w14:paraId="587C154C"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647E60E2"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F57AD5E" w14:textId="77777777" w:rsidR="00BB66D6" w:rsidRDefault="00BB66D6" w:rsidP="00DA1009">
            <w:pPr>
              <w:spacing w:line="254" w:lineRule="exact"/>
              <w:ind w:left="4"/>
              <w:rPr>
                <w:sz w:val="24"/>
              </w:rPr>
            </w:pPr>
            <w:r>
              <w:rPr>
                <w:spacing w:val="-10"/>
                <w:sz w:val="24"/>
              </w:rPr>
              <w:t>9</w:t>
            </w:r>
          </w:p>
        </w:tc>
        <w:tc>
          <w:tcPr>
            <w:tcW w:w="1408" w:type="dxa"/>
            <w:tcBorders>
              <w:top w:val="single" w:sz="4" w:space="0" w:color="000000"/>
              <w:left w:val="single" w:sz="4" w:space="0" w:color="000000"/>
              <w:bottom w:val="single" w:sz="4" w:space="0" w:color="000000"/>
              <w:right w:val="single" w:sz="4" w:space="0" w:color="000000"/>
            </w:tcBorders>
          </w:tcPr>
          <w:p w14:paraId="41A2E53C" w14:textId="77777777" w:rsidR="00BB66D6" w:rsidRDefault="00BB66D6" w:rsidP="00DA1009">
            <w:pPr>
              <w:spacing w:line="254" w:lineRule="exact"/>
              <w:ind w:right="96"/>
              <w:jc w:val="right"/>
              <w:rPr>
                <w:sz w:val="24"/>
              </w:rPr>
            </w:pPr>
            <w:r>
              <w:rPr>
                <w:spacing w:val="-5"/>
                <w:sz w:val="24"/>
              </w:rPr>
              <w:t>9.0</w:t>
            </w:r>
          </w:p>
        </w:tc>
        <w:tc>
          <w:tcPr>
            <w:tcW w:w="1133" w:type="dxa"/>
            <w:tcBorders>
              <w:top w:val="single" w:sz="4" w:space="0" w:color="000000"/>
              <w:left w:val="single" w:sz="4" w:space="0" w:color="000000"/>
              <w:bottom w:val="single" w:sz="4" w:space="0" w:color="000000"/>
              <w:right w:val="single" w:sz="4" w:space="0" w:color="000000"/>
            </w:tcBorders>
          </w:tcPr>
          <w:p w14:paraId="214112D4" w14:textId="77777777" w:rsidR="00BB66D6" w:rsidRDefault="00BB66D6" w:rsidP="00DA1009">
            <w:pPr>
              <w:spacing w:line="254" w:lineRule="exact"/>
              <w:ind w:right="98"/>
              <w:jc w:val="right"/>
              <w:rPr>
                <w:sz w:val="24"/>
              </w:rPr>
            </w:pPr>
            <w:r>
              <w:rPr>
                <w:spacing w:val="-5"/>
                <w:sz w:val="24"/>
              </w:rPr>
              <w:t>45</w:t>
            </w:r>
          </w:p>
        </w:tc>
      </w:tr>
      <w:tr w:rsidR="00BB66D6" w14:paraId="05E6652C"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2B49ECFC"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4E155A5C"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24385AF5"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2106332F" w14:textId="77777777" w:rsidR="00BB66D6" w:rsidRDefault="00BB66D6" w:rsidP="00DA1009">
            <w:pPr>
              <w:spacing w:line="259" w:lineRule="exact"/>
              <w:ind w:right="98"/>
              <w:jc w:val="right"/>
              <w:rPr>
                <w:sz w:val="24"/>
              </w:rPr>
            </w:pPr>
            <w:r>
              <w:rPr>
                <w:spacing w:val="-5"/>
                <w:sz w:val="24"/>
              </w:rPr>
              <w:t>320</w:t>
            </w:r>
          </w:p>
        </w:tc>
      </w:tr>
      <w:tr w:rsidR="00BB66D6" w14:paraId="3905F4FF"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72C40D51"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663FCF70" w14:textId="77777777" w:rsidR="00BB66D6" w:rsidRDefault="00BB66D6" w:rsidP="00DA1009">
            <w:pPr>
              <w:spacing w:line="257" w:lineRule="exact"/>
              <w:ind w:right="98"/>
              <w:jc w:val="right"/>
              <w:rPr>
                <w:sz w:val="24"/>
              </w:rPr>
            </w:pPr>
            <w:r>
              <w:rPr>
                <w:spacing w:val="-4"/>
                <w:sz w:val="24"/>
              </w:rPr>
              <w:t>3.20</w:t>
            </w:r>
          </w:p>
        </w:tc>
      </w:tr>
    </w:tbl>
    <w:p w14:paraId="3494B766" w14:textId="77777777" w:rsidR="00BB66D6" w:rsidRPr="00F930DB" w:rsidRDefault="00BB66D6" w:rsidP="00BB66D6">
      <w:pPr>
        <w:ind w:left="1008"/>
        <w:jc w:val="center"/>
        <w:rPr>
          <w:spacing w:val="-4"/>
          <w:sz w:val="20"/>
          <w:szCs w:val="20"/>
        </w:rPr>
      </w:pPr>
      <w:r w:rsidRPr="00F930DB">
        <w:rPr>
          <w:sz w:val="20"/>
          <w:szCs w:val="20"/>
        </w:rPr>
        <w:t>Sumber</w:t>
      </w:r>
      <w:r w:rsidRPr="00F930DB">
        <w:rPr>
          <w:spacing w:val="-5"/>
          <w:sz w:val="20"/>
          <w:szCs w:val="20"/>
        </w:rPr>
        <w:t xml:space="preserve"> </w:t>
      </w:r>
      <w:r w:rsidRPr="00F930DB">
        <w:rPr>
          <w:sz w:val="20"/>
          <w:szCs w:val="20"/>
        </w:rPr>
        <w:t>:</w:t>
      </w:r>
      <w:r w:rsidRPr="00F930DB">
        <w:rPr>
          <w:spacing w:val="-4"/>
          <w:sz w:val="20"/>
          <w:szCs w:val="20"/>
        </w:rPr>
        <w:t xml:space="preserve"> </w:t>
      </w:r>
      <w:r w:rsidRPr="00F930DB">
        <w:rPr>
          <w:sz w:val="20"/>
          <w:szCs w:val="20"/>
        </w:rPr>
        <w:t>Kuesioner</w:t>
      </w:r>
      <w:r w:rsidRPr="00F930DB">
        <w:rPr>
          <w:spacing w:val="-4"/>
          <w:sz w:val="20"/>
          <w:szCs w:val="20"/>
        </w:rPr>
        <w:t xml:space="preserve"> </w:t>
      </w:r>
      <w:r w:rsidRPr="00F930DB">
        <w:rPr>
          <w:sz w:val="20"/>
          <w:szCs w:val="20"/>
        </w:rPr>
        <w:t>yang</w:t>
      </w:r>
      <w:r w:rsidRPr="00F930DB">
        <w:rPr>
          <w:spacing w:val="-5"/>
          <w:sz w:val="20"/>
          <w:szCs w:val="20"/>
        </w:rPr>
        <w:t xml:space="preserve"> </w:t>
      </w:r>
      <w:r w:rsidRPr="00F930DB">
        <w:rPr>
          <w:sz w:val="20"/>
          <w:szCs w:val="20"/>
        </w:rPr>
        <w:t>diolah,</w:t>
      </w:r>
      <w:r w:rsidRPr="00F930DB">
        <w:rPr>
          <w:spacing w:val="-2"/>
          <w:sz w:val="20"/>
          <w:szCs w:val="20"/>
        </w:rPr>
        <w:t xml:space="preserve"> </w:t>
      </w:r>
      <w:r w:rsidRPr="00F930DB">
        <w:rPr>
          <w:spacing w:val="-4"/>
          <w:sz w:val="20"/>
          <w:szCs w:val="20"/>
        </w:rPr>
        <w:t>2025</w:t>
      </w:r>
    </w:p>
    <w:p w14:paraId="484C98F3" w14:textId="77777777" w:rsidR="00BB66D6" w:rsidRDefault="00BB66D6" w:rsidP="00BB66D6">
      <w:pPr>
        <w:ind w:left="1008"/>
      </w:pPr>
    </w:p>
    <w:p w14:paraId="3D947466" w14:textId="77777777" w:rsidR="00BB66D6" w:rsidRPr="00F930DB" w:rsidRDefault="00BB66D6" w:rsidP="00BB66D6">
      <w:pPr>
        <w:spacing w:before="233" w:line="480" w:lineRule="auto"/>
        <w:ind w:right="3" w:firstLine="708"/>
        <w:jc w:val="both"/>
        <w:rPr>
          <w:sz w:val="24"/>
          <w:szCs w:val="24"/>
        </w:rPr>
      </w:pPr>
      <w:r w:rsidRPr="00F930DB">
        <w:rPr>
          <w:sz w:val="24"/>
          <w:szCs w:val="24"/>
        </w:rPr>
        <w:lastRenderedPageBreak/>
        <w:t xml:space="preserve">Berdasarkan Tabel </w:t>
      </w:r>
      <w:r w:rsidRPr="00F930DB">
        <w:rPr>
          <w:sz w:val="24"/>
          <w:szCs w:val="24"/>
          <w:lang w:val="en-GB"/>
        </w:rPr>
        <w:t xml:space="preserve">4.27 </w:t>
      </w:r>
      <w:r w:rsidRPr="00F930DB">
        <w:rPr>
          <w:sz w:val="24"/>
          <w:szCs w:val="24"/>
        </w:rPr>
        <w:t>dapat diketahui tanggapan responden mengenai mencantumkan</w:t>
      </w:r>
      <w:r w:rsidRPr="00F930DB">
        <w:rPr>
          <w:spacing w:val="-3"/>
          <w:sz w:val="24"/>
          <w:szCs w:val="24"/>
        </w:rPr>
        <w:t xml:space="preserve"> </w:t>
      </w:r>
      <w:r w:rsidRPr="00F930DB">
        <w:rPr>
          <w:sz w:val="24"/>
          <w:szCs w:val="24"/>
        </w:rPr>
        <w:t>komposisi</w:t>
      </w:r>
      <w:r w:rsidRPr="00F930DB">
        <w:rPr>
          <w:spacing w:val="-3"/>
          <w:sz w:val="24"/>
          <w:szCs w:val="24"/>
        </w:rPr>
        <w:t xml:space="preserve"> </w:t>
      </w:r>
      <w:r w:rsidRPr="00F930DB">
        <w:rPr>
          <w:sz w:val="24"/>
          <w:szCs w:val="24"/>
        </w:rPr>
        <w:t>(</w:t>
      </w:r>
      <w:r w:rsidRPr="00F930DB">
        <w:rPr>
          <w:spacing w:val="-3"/>
          <w:sz w:val="24"/>
          <w:szCs w:val="24"/>
        </w:rPr>
        <w:t xml:space="preserve"> </w:t>
      </w:r>
      <w:r w:rsidRPr="00F930DB">
        <w:rPr>
          <w:sz w:val="24"/>
          <w:szCs w:val="24"/>
        </w:rPr>
        <w:t>kafein,</w:t>
      </w:r>
      <w:r w:rsidRPr="00F930DB">
        <w:rPr>
          <w:spacing w:val="-3"/>
          <w:sz w:val="24"/>
          <w:szCs w:val="24"/>
        </w:rPr>
        <w:t xml:space="preserve"> </w:t>
      </w:r>
      <w:r w:rsidRPr="00F930DB">
        <w:rPr>
          <w:sz w:val="24"/>
          <w:szCs w:val="24"/>
        </w:rPr>
        <w:t>taurin,</w:t>
      </w:r>
      <w:r w:rsidRPr="00F930DB">
        <w:rPr>
          <w:spacing w:val="-8"/>
          <w:sz w:val="24"/>
          <w:szCs w:val="24"/>
        </w:rPr>
        <w:t xml:space="preserve"> </w:t>
      </w:r>
      <w:r w:rsidRPr="00F930DB">
        <w:rPr>
          <w:sz w:val="24"/>
          <w:szCs w:val="24"/>
        </w:rPr>
        <w:t>pemanis</w:t>
      </w:r>
      <w:r w:rsidRPr="00F930DB">
        <w:rPr>
          <w:spacing w:val="-5"/>
          <w:sz w:val="24"/>
          <w:szCs w:val="24"/>
        </w:rPr>
        <w:t xml:space="preserve"> </w:t>
      </w:r>
      <w:r w:rsidRPr="00F930DB">
        <w:rPr>
          <w:sz w:val="24"/>
          <w:szCs w:val="24"/>
        </w:rPr>
        <w:t>buatan,</w:t>
      </w:r>
      <w:r w:rsidRPr="00F930DB">
        <w:rPr>
          <w:spacing w:val="-3"/>
          <w:sz w:val="24"/>
          <w:szCs w:val="24"/>
        </w:rPr>
        <w:t xml:space="preserve"> </w:t>
      </w:r>
      <w:r w:rsidRPr="00F930DB">
        <w:rPr>
          <w:sz w:val="24"/>
          <w:szCs w:val="24"/>
        </w:rPr>
        <w:t>dan</w:t>
      </w:r>
      <w:r w:rsidRPr="00F930DB">
        <w:rPr>
          <w:spacing w:val="-3"/>
          <w:sz w:val="24"/>
          <w:szCs w:val="24"/>
        </w:rPr>
        <w:t xml:space="preserve"> </w:t>
      </w:r>
      <w:r w:rsidRPr="00F930DB">
        <w:rPr>
          <w:sz w:val="24"/>
          <w:szCs w:val="24"/>
        </w:rPr>
        <w:t>ginseng)</w:t>
      </w:r>
      <w:r w:rsidRPr="00F930DB">
        <w:rPr>
          <w:spacing w:val="40"/>
          <w:sz w:val="24"/>
          <w:szCs w:val="24"/>
        </w:rPr>
        <w:t xml:space="preserve"> </w:t>
      </w:r>
      <w:r w:rsidRPr="00F930DB">
        <w:rPr>
          <w:sz w:val="24"/>
          <w:szCs w:val="24"/>
        </w:rPr>
        <w:t>sebagian besar</w:t>
      </w:r>
      <w:r w:rsidRPr="00F930DB">
        <w:rPr>
          <w:spacing w:val="-1"/>
          <w:sz w:val="24"/>
          <w:szCs w:val="24"/>
        </w:rPr>
        <w:t xml:space="preserve"> </w:t>
      </w:r>
      <w:r w:rsidRPr="00F930DB">
        <w:rPr>
          <w:sz w:val="24"/>
          <w:szCs w:val="24"/>
        </w:rPr>
        <w:t>responden</w:t>
      </w:r>
      <w:r w:rsidRPr="00F930DB">
        <w:rPr>
          <w:spacing w:val="-2"/>
          <w:sz w:val="24"/>
          <w:szCs w:val="24"/>
        </w:rPr>
        <w:t xml:space="preserve"> </w:t>
      </w:r>
      <w:r w:rsidRPr="00F930DB">
        <w:rPr>
          <w:sz w:val="24"/>
          <w:szCs w:val="24"/>
        </w:rPr>
        <w:t>menyatakan cenderung</w:t>
      </w:r>
      <w:r w:rsidRPr="00F930DB">
        <w:rPr>
          <w:spacing w:val="-6"/>
          <w:sz w:val="24"/>
          <w:szCs w:val="24"/>
        </w:rPr>
        <w:t xml:space="preserve"> </w:t>
      </w:r>
      <w:r w:rsidRPr="00F930DB">
        <w:rPr>
          <w:sz w:val="24"/>
          <w:szCs w:val="24"/>
        </w:rPr>
        <w:t>setuju</w:t>
      </w:r>
      <w:r w:rsidRPr="00F930DB">
        <w:rPr>
          <w:spacing w:val="-1"/>
          <w:sz w:val="24"/>
          <w:szCs w:val="24"/>
        </w:rPr>
        <w:t xml:space="preserve"> </w:t>
      </w:r>
      <w:r w:rsidRPr="00F930DB">
        <w:rPr>
          <w:sz w:val="24"/>
          <w:szCs w:val="24"/>
        </w:rPr>
        <w:t>terhadap</w:t>
      </w:r>
      <w:r w:rsidRPr="00F930DB">
        <w:rPr>
          <w:spacing w:val="-2"/>
          <w:sz w:val="24"/>
          <w:szCs w:val="24"/>
        </w:rPr>
        <w:t xml:space="preserve"> </w:t>
      </w:r>
      <w:r w:rsidRPr="00F930DB">
        <w:rPr>
          <w:sz w:val="24"/>
          <w:szCs w:val="24"/>
        </w:rPr>
        <w:t>pernyataan</w:t>
      </w:r>
      <w:r w:rsidRPr="00F930DB">
        <w:rPr>
          <w:spacing w:val="-2"/>
          <w:sz w:val="24"/>
          <w:szCs w:val="24"/>
        </w:rPr>
        <w:t xml:space="preserve"> </w:t>
      </w:r>
      <w:r w:rsidRPr="00F930DB">
        <w:rPr>
          <w:sz w:val="24"/>
          <w:szCs w:val="24"/>
        </w:rPr>
        <w:t>di</w:t>
      </w:r>
      <w:r w:rsidRPr="00F930DB">
        <w:rPr>
          <w:spacing w:val="-2"/>
          <w:sz w:val="24"/>
          <w:szCs w:val="24"/>
        </w:rPr>
        <w:t xml:space="preserve"> </w:t>
      </w:r>
      <w:r w:rsidRPr="00F930DB">
        <w:rPr>
          <w:sz w:val="24"/>
          <w:szCs w:val="24"/>
        </w:rPr>
        <w:t>atas.</w:t>
      </w:r>
      <w:r w:rsidRPr="00F930DB">
        <w:rPr>
          <w:spacing w:val="-2"/>
          <w:sz w:val="24"/>
          <w:szCs w:val="24"/>
        </w:rPr>
        <w:t xml:space="preserve"> </w:t>
      </w:r>
      <w:r w:rsidRPr="00F930DB">
        <w:rPr>
          <w:sz w:val="24"/>
          <w:szCs w:val="24"/>
        </w:rPr>
        <w:t>Hal</w:t>
      </w:r>
      <w:r w:rsidRPr="00F930DB">
        <w:rPr>
          <w:spacing w:val="-2"/>
          <w:sz w:val="24"/>
          <w:szCs w:val="24"/>
        </w:rPr>
        <w:t xml:space="preserve"> </w:t>
      </w:r>
      <w:r w:rsidRPr="00F930DB">
        <w:rPr>
          <w:sz w:val="24"/>
          <w:szCs w:val="24"/>
        </w:rPr>
        <w:t>ini menggambarkan bahwa pelanggan menilai produk minuman energi KRATINGDAENG</w:t>
      </w:r>
      <w:r w:rsidRPr="00F930DB">
        <w:rPr>
          <w:spacing w:val="40"/>
          <w:sz w:val="24"/>
          <w:szCs w:val="24"/>
        </w:rPr>
        <w:t xml:space="preserve"> </w:t>
      </w:r>
      <w:r w:rsidRPr="00F930DB">
        <w:rPr>
          <w:sz w:val="24"/>
          <w:szCs w:val="24"/>
        </w:rPr>
        <w:t>yang dijual sudah mencantumkan komposisi (kafein, taurin, dan ginseng).</w:t>
      </w:r>
    </w:p>
    <w:p w14:paraId="034249E5" w14:textId="77777777" w:rsidR="00BB66D6" w:rsidRDefault="00BB66D6" w:rsidP="00BB66D6">
      <w:pPr>
        <w:pStyle w:val="Heading4"/>
        <w:numPr>
          <w:ilvl w:val="0"/>
          <w:numId w:val="81"/>
        </w:numPr>
        <w:spacing w:before="244"/>
        <w:ind w:left="426" w:hanging="424"/>
        <w:jc w:val="both"/>
      </w:pPr>
      <w:bookmarkStart w:id="340" w:name="_Toc200635074"/>
      <w:r>
        <w:t>Dimensi</w:t>
      </w:r>
      <w:r>
        <w:rPr>
          <w:spacing w:val="-1"/>
        </w:rPr>
        <w:t xml:space="preserve"> </w:t>
      </w:r>
      <w:r>
        <w:t>Kualitas</w:t>
      </w:r>
      <w:r>
        <w:rPr>
          <w:spacing w:val="-8"/>
        </w:rPr>
        <w:t xml:space="preserve"> </w:t>
      </w:r>
      <w:r>
        <w:t>Yang</w:t>
      </w:r>
      <w:r>
        <w:rPr>
          <w:spacing w:val="-2"/>
        </w:rPr>
        <w:t xml:space="preserve"> Dipersepsikan</w:t>
      </w:r>
      <w:bookmarkEnd w:id="340"/>
    </w:p>
    <w:p w14:paraId="21198BB1" w14:textId="77777777" w:rsidR="00BB66D6" w:rsidRPr="00F930DB" w:rsidRDefault="00BB66D6" w:rsidP="00BB66D6">
      <w:pPr>
        <w:spacing w:before="272" w:line="480" w:lineRule="auto"/>
        <w:ind w:right="3" w:firstLine="426"/>
        <w:jc w:val="both"/>
        <w:rPr>
          <w:sz w:val="24"/>
          <w:szCs w:val="24"/>
        </w:rPr>
      </w:pPr>
      <w:r w:rsidRPr="00F930DB">
        <w:rPr>
          <w:sz w:val="24"/>
          <w:szCs w:val="24"/>
        </w:rPr>
        <w:t>Kualitas yang dipersepsikan diukur dengan tiga indikator yaitu manfaat yang sesuai, mempunyai desain kemasan yang menarik dan bentuk menarik. Berikut ini tanggapan responden yang berhubungan dengan kegunaan produk:</w:t>
      </w:r>
    </w:p>
    <w:p w14:paraId="6C10D34D" w14:textId="09D61FBC" w:rsidR="00BB66D6" w:rsidRPr="00CC733F" w:rsidRDefault="00BB66D6" w:rsidP="00BB66D6">
      <w:pPr>
        <w:pStyle w:val="Caption"/>
        <w:jc w:val="center"/>
        <w:rPr>
          <w:b/>
          <w:bCs/>
          <w:i w:val="0"/>
          <w:iCs w:val="0"/>
          <w:color w:val="auto"/>
          <w:sz w:val="24"/>
          <w:szCs w:val="24"/>
        </w:rPr>
      </w:pPr>
      <w:bookmarkStart w:id="341" w:name="_Toc200649657"/>
      <w:bookmarkStart w:id="342" w:name="_Hlk200795789"/>
      <w:r w:rsidRPr="00CC733F">
        <w:rPr>
          <w:b/>
          <w:bCs/>
          <w:i w:val="0"/>
          <w:iCs w:val="0"/>
          <w:color w:val="auto"/>
          <w:sz w:val="24"/>
          <w:szCs w:val="24"/>
        </w:rPr>
        <w:t xml:space="preserve">Tabel 4. </w:t>
      </w:r>
      <w:r w:rsidRPr="00CC733F">
        <w:rPr>
          <w:b/>
          <w:bCs/>
          <w:i w:val="0"/>
          <w:iCs w:val="0"/>
          <w:color w:val="auto"/>
          <w:sz w:val="24"/>
          <w:szCs w:val="24"/>
        </w:rPr>
        <w:fldChar w:fldCharType="begin"/>
      </w:r>
      <w:r w:rsidRPr="00CC733F">
        <w:rPr>
          <w:b/>
          <w:bCs/>
          <w:i w:val="0"/>
          <w:iCs w:val="0"/>
          <w:color w:val="auto"/>
          <w:sz w:val="24"/>
          <w:szCs w:val="24"/>
        </w:rPr>
        <w:instrText xml:space="preserve"> SEQ Tabel_4. \* ARABIC </w:instrText>
      </w:r>
      <w:r w:rsidRPr="00CC733F">
        <w:rPr>
          <w:b/>
          <w:bCs/>
          <w:i w:val="0"/>
          <w:iCs w:val="0"/>
          <w:color w:val="auto"/>
          <w:sz w:val="24"/>
          <w:szCs w:val="24"/>
        </w:rPr>
        <w:fldChar w:fldCharType="separate"/>
      </w:r>
      <w:r w:rsidR="005022A7">
        <w:rPr>
          <w:b/>
          <w:bCs/>
          <w:i w:val="0"/>
          <w:iCs w:val="0"/>
          <w:noProof/>
          <w:color w:val="auto"/>
          <w:sz w:val="24"/>
          <w:szCs w:val="24"/>
        </w:rPr>
        <w:t>28</w:t>
      </w:r>
      <w:bookmarkEnd w:id="341"/>
      <w:r w:rsidRPr="00CC733F">
        <w:rPr>
          <w:b/>
          <w:bCs/>
          <w:i w:val="0"/>
          <w:iCs w:val="0"/>
          <w:color w:val="auto"/>
          <w:sz w:val="24"/>
          <w:szCs w:val="24"/>
        </w:rPr>
        <w:fldChar w:fldCharType="end"/>
      </w:r>
    </w:p>
    <w:p w14:paraId="5C87252F" w14:textId="77777777" w:rsidR="00BB66D6" w:rsidRPr="00CC733F" w:rsidRDefault="00BB66D6" w:rsidP="00BB66D6">
      <w:pPr>
        <w:pStyle w:val="Caption"/>
        <w:jc w:val="center"/>
        <w:rPr>
          <w:b/>
          <w:bCs/>
          <w:i w:val="0"/>
          <w:iCs w:val="0"/>
          <w:color w:val="auto"/>
          <w:sz w:val="24"/>
          <w:szCs w:val="24"/>
        </w:rPr>
      </w:pPr>
      <w:r w:rsidRPr="00CC733F">
        <w:rPr>
          <w:b/>
          <w:bCs/>
          <w:i w:val="0"/>
          <w:iCs w:val="0"/>
          <w:color w:val="auto"/>
          <w:sz w:val="24"/>
          <w:szCs w:val="24"/>
        </w:rPr>
        <w:t>Minuman</w:t>
      </w:r>
      <w:r w:rsidRPr="00CC733F">
        <w:rPr>
          <w:b/>
          <w:bCs/>
          <w:i w:val="0"/>
          <w:iCs w:val="0"/>
          <w:color w:val="auto"/>
          <w:spacing w:val="-3"/>
          <w:sz w:val="24"/>
          <w:szCs w:val="24"/>
        </w:rPr>
        <w:t xml:space="preserve"> </w:t>
      </w:r>
      <w:r w:rsidRPr="00CC733F">
        <w:rPr>
          <w:b/>
          <w:bCs/>
          <w:i w:val="0"/>
          <w:iCs w:val="0"/>
          <w:color w:val="auto"/>
          <w:sz w:val="24"/>
          <w:szCs w:val="24"/>
        </w:rPr>
        <w:t>Berenergi</w:t>
      </w:r>
      <w:r w:rsidRPr="00CC733F">
        <w:rPr>
          <w:b/>
          <w:bCs/>
          <w:i w:val="0"/>
          <w:iCs w:val="0"/>
          <w:color w:val="auto"/>
          <w:spacing w:val="-3"/>
          <w:sz w:val="24"/>
          <w:szCs w:val="24"/>
        </w:rPr>
        <w:t xml:space="preserve"> </w:t>
      </w:r>
      <w:r>
        <w:rPr>
          <w:b/>
          <w:bCs/>
          <w:i w:val="0"/>
          <w:iCs w:val="0"/>
          <w:color w:val="auto"/>
          <w:sz w:val="24"/>
          <w:szCs w:val="24"/>
        </w:rPr>
        <w:t>KRATINGDAENG</w:t>
      </w:r>
      <w:r w:rsidRPr="00CC733F">
        <w:rPr>
          <w:b/>
          <w:bCs/>
          <w:i w:val="0"/>
          <w:iCs w:val="0"/>
          <w:color w:val="auto"/>
          <w:spacing w:val="-2"/>
          <w:sz w:val="24"/>
          <w:szCs w:val="24"/>
        </w:rPr>
        <w:t xml:space="preserve"> </w:t>
      </w:r>
      <w:r w:rsidRPr="00CC733F">
        <w:rPr>
          <w:b/>
          <w:bCs/>
          <w:i w:val="0"/>
          <w:iCs w:val="0"/>
          <w:color w:val="auto"/>
          <w:sz w:val="24"/>
          <w:szCs w:val="24"/>
        </w:rPr>
        <w:t>Memiliki</w:t>
      </w:r>
      <w:r w:rsidRPr="00CC733F">
        <w:rPr>
          <w:b/>
          <w:bCs/>
          <w:i w:val="0"/>
          <w:iCs w:val="0"/>
          <w:color w:val="auto"/>
          <w:spacing w:val="-7"/>
          <w:sz w:val="24"/>
          <w:szCs w:val="24"/>
        </w:rPr>
        <w:t xml:space="preserve"> </w:t>
      </w:r>
      <w:r w:rsidRPr="00CC733F">
        <w:rPr>
          <w:b/>
          <w:bCs/>
          <w:i w:val="0"/>
          <w:iCs w:val="0"/>
          <w:color w:val="auto"/>
          <w:sz w:val="24"/>
          <w:szCs w:val="24"/>
        </w:rPr>
        <w:t>Manfaat</w:t>
      </w:r>
      <w:r w:rsidRPr="00CC733F">
        <w:rPr>
          <w:b/>
          <w:bCs/>
          <w:i w:val="0"/>
          <w:iCs w:val="0"/>
          <w:color w:val="auto"/>
          <w:spacing w:val="-2"/>
          <w:sz w:val="24"/>
          <w:szCs w:val="24"/>
        </w:rPr>
        <w:t xml:space="preserve"> </w:t>
      </w:r>
      <w:r w:rsidRPr="00CC733F">
        <w:rPr>
          <w:b/>
          <w:bCs/>
          <w:i w:val="0"/>
          <w:iCs w:val="0"/>
          <w:color w:val="auto"/>
          <w:sz w:val="24"/>
          <w:szCs w:val="24"/>
        </w:rPr>
        <w:t>Yang</w:t>
      </w:r>
      <w:r w:rsidRPr="00CC733F">
        <w:rPr>
          <w:b/>
          <w:bCs/>
          <w:i w:val="0"/>
          <w:iCs w:val="0"/>
          <w:color w:val="auto"/>
          <w:spacing w:val="-7"/>
          <w:sz w:val="24"/>
          <w:szCs w:val="24"/>
        </w:rPr>
        <w:t xml:space="preserve"> </w:t>
      </w:r>
      <w:r w:rsidRPr="00CC733F">
        <w:rPr>
          <w:b/>
          <w:bCs/>
          <w:i w:val="0"/>
          <w:iCs w:val="0"/>
          <w:color w:val="auto"/>
          <w:sz w:val="24"/>
          <w:szCs w:val="24"/>
        </w:rPr>
        <w:t>Sesuai</w:t>
      </w:r>
      <w:r w:rsidRPr="00CC733F">
        <w:rPr>
          <w:b/>
          <w:bCs/>
          <w:i w:val="0"/>
          <w:iCs w:val="0"/>
          <w:color w:val="auto"/>
          <w:spacing w:val="-3"/>
          <w:sz w:val="24"/>
          <w:szCs w:val="24"/>
        </w:rPr>
        <w:t xml:space="preserve"> </w:t>
      </w:r>
      <w:r w:rsidRPr="00CC733F">
        <w:rPr>
          <w:b/>
          <w:bCs/>
          <w:i w:val="0"/>
          <w:iCs w:val="0"/>
          <w:color w:val="auto"/>
          <w:sz w:val="24"/>
          <w:szCs w:val="24"/>
        </w:rPr>
        <w:t>Dengan</w:t>
      </w:r>
      <w:r w:rsidRPr="00CC733F">
        <w:rPr>
          <w:b/>
          <w:bCs/>
          <w:i w:val="0"/>
          <w:iCs w:val="0"/>
          <w:color w:val="auto"/>
          <w:spacing w:val="-2"/>
          <w:sz w:val="24"/>
          <w:szCs w:val="24"/>
        </w:rPr>
        <w:t xml:space="preserve"> Kebutuhan</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53D76E3C"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42"/>
          <w:p w14:paraId="47AA71C9"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70DC1391" w14:textId="77777777" w:rsidR="00BB66D6" w:rsidRDefault="00BB66D6" w:rsidP="00DA1009">
            <w:pPr>
              <w:spacing w:line="269" w:lineRule="exact"/>
              <w:ind w:left="163"/>
              <w:rPr>
                <w:sz w:val="24"/>
              </w:rPr>
            </w:pPr>
            <w:r>
              <w:rPr>
                <w:spacing w:val="-2"/>
                <w:sz w:val="24"/>
              </w:rPr>
              <w:t>Frekuensi</w:t>
            </w:r>
          </w:p>
          <w:p w14:paraId="45E7A2ED"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626244AC" w14:textId="77777777" w:rsidR="00BB66D6" w:rsidRDefault="00BB66D6" w:rsidP="00DA1009">
            <w:pPr>
              <w:spacing w:line="269" w:lineRule="exact"/>
              <w:ind w:left="9" w:right="3"/>
              <w:rPr>
                <w:sz w:val="24"/>
              </w:rPr>
            </w:pPr>
            <w:r>
              <w:rPr>
                <w:spacing w:val="-2"/>
                <w:sz w:val="24"/>
              </w:rPr>
              <w:t>Persentase</w:t>
            </w:r>
          </w:p>
          <w:p w14:paraId="6EF16DDF"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3F10F9B9" w14:textId="77777777" w:rsidR="00BB66D6" w:rsidRDefault="00BB66D6" w:rsidP="00DA1009">
            <w:pPr>
              <w:spacing w:line="269" w:lineRule="exact"/>
              <w:ind w:left="308"/>
              <w:rPr>
                <w:sz w:val="24"/>
              </w:rPr>
            </w:pPr>
            <w:r>
              <w:rPr>
                <w:spacing w:val="-2"/>
                <w:sz w:val="24"/>
              </w:rPr>
              <w:t>Total</w:t>
            </w:r>
          </w:p>
          <w:p w14:paraId="094915D6" w14:textId="77777777" w:rsidR="00BB66D6" w:rsidRDefault="00BB66D6" w:rsidP="00DA1009">
            <w:pPr>
              <w:spacing w:line="264" w:lineRule="exact"/>
              <w:ind w:left="340"/>
              <w:rPr>
                <w:sz w:val="24"/>
              </w:rPr>
            </w:pPr>
            <w:r>
              <w:rPr>
                <w:spacing w:val="-4"/>
                <w:sz w:val="24"/>
              </w:rPr>
              <w:t>Skor</w:t>
            </w:r>
          </w:p>
        </w:tc>
      </w:tr>
      <w:tr w:rsidR="00BB66D6" w14:paraId="1FA4ADD8"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0AACD62E"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23A16925" w14:textId="77777777" w:rsidR="00BB66D6" w:rsidRDefault="00BB66D6" w:rsidP="00DA1009">
            <w:pPr>
              <w:spacing w:line="255" w:lineRule="exact"/>
              <w:ind w:left="4"/>
              <w:rPr>
                <w:sz w:val="24"/>
              </w:rPr>
            </w:pPr>
            <w:r>
              <w:rPr>
                <w:spacing w:val="-5"/>
                <w:sz w:val="24"/>
              </w:rPr>
              <w:t>13</w:t>
            </w:r>
          </w:p>
        </w:tc>
        <w:tc>
          <w:tcPr>
            <w:tcW w:w="1408" w:type="dxa"/>
            <w:tcBorders>
              <w:top w:val="nil"/>
              <w:left w:val="single" w:sz="4" w:space="0" w:color="000000"/>
              <w:bottom w:val="single" w:sz="4" w:space="0" w:color="000000"/>
              <w:right w:val="single" w:sz="4" w:space="0" w:color="000000"/>
            </w:tcBorders>
          </w:tcPr>
          <w:p w14:paraId="024B8065" w14:textId="77777777" w:rsidR="00BB66D6" w:rsidRDefault="00BB66D6" w:rsidP="00DA1009">
            <w:pPr>
              <w:spacing w:line="255" w:lineRule="exact"/>
              <w:ind w:right="96"/>
              <w:jc w:val="right"/>
              <w:rPr>
                <w:sz w:val="24"/>
              </w:rPr>
            </w:pPr>
            <w:r>
              <w:rPr>
                <w:spacing w:val="-4"/>
                <w:sz w:val="24"/>
              </w:rPr>
              <w:t>13.0</w:t>
            </w:r>
          </w:p>
        </w:tc>
        <w:tc>
          <w:tcPr>
            <w:tcW w:w="1133" w:type="dxa"/>
            <w:tcBorders>
              <w:top w:val="nil"/>
              <w:left w:val="single" w:sz="4" w:space="0" w:color="000000"/>
              <w:bottom w:val="single" w:sz="4" w:space="0" w:color="000000"/>
              <w:right w:val="single" w:sz="4" w:space="0" w:color="000000"/>
            </w:tcBorders>
          </w:tcPr>
          <w:p w14:paraId="25894EE7" w14:textId="77777777" w:rsidR="00BB66D6" w:rsidRDefault="00BB66D6" w:rsidP="00DA1009">
            <w:pPr>
              <w:spacing w:line="255" w:lineRule="exact"/>
              <w:ind w:right="98"/>
              <w:jc w:val="right"/>
              <w:rPr>
                <w:sz w:val="24"/>
              </w:rPr>
            </w:pPr>
            <w:r>
              <w:rPr>
                <w:spacing w:val="-5"/>
                <w:sz w:val="24"/>
              </w:rPr>
              <w:t>13</w:t>
            </w:r>
          </w:p>
        </w:tc>
      </w:tr>
      <w:tr w:rsidR="00BB66D6" w14:paraId="449BD9BF"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0BADEB3F"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A269712" w14:textId="77777777" w:rsidR="00BB66D6" w:rsidRDefault="00BB66D6" w:rsidP="00DA1009">
            <w:pPr>
              <w:spacing w:line="258" w:lineRule="exact"/>
              <w:ind w:left="4"/>
              <w:rPr>
                <w:sz w:val="24"/>
              </w:rPr>
            </w:pPr>
            <w:r>
              <w:rPr>
                <w:spacing w:val="-5"/>
                <w:sz w:val="24"/>
              </w:rPr>
              <w:t>19</w:t>
            </w:r>
          </w:p>
        </w:tc>
        <w:tc>
          <w:tcPr>
            <w:tcW w:w="1408" w:type="dxa"/>
            <w:tcBorders>
              <w:top w:val="single" w:sz="4" w:space="0" w:color="000000"/>
              <w:left w:val="single" w:sz="4" w:space="0" w:color="000000"/>
              <w:bottom w:val="single" w:sz="4" w:space="0" w:color="000000"/>
              <w:right w:val="single" w:sz="4" w:space="0" w:color="000000"/>
            </w:tcBorders>
          </w:tcPr>
          <w:p w14:paraId="257E5672" w14:textId="77777777" w:rsidR="00BB66D6" w:rsidRDefault="00BB66D6" w:rsidP="00DA1009">
            <w:pPr>
              <w:spacing w:line="258" w:lineRule="exact"/>
              <w:ind w:right="96"/>
              <w:jc w:val="right"/>
              <w:rPr>
                <w:sz w:val="24"/>
              </w:rPr>
            </w:pPr>
            <w:r>
              <w:rPr>
                <w:spacing w:val="-4"/>
                <w:sz w:val="24"/>
              </w:rPr>
              <w:t>19.0</w:t>
            </w:r>
          </w:p>
        </w:tc>
        <w:tc>
          <w:tcPr>
            <w:tcW w:w="1133" w:type="dxa"/>
            <w:tcBorders>
              <w:top w:val="single" w:sz="4" w:space="0" w:color="000000"/>
              <w:left w:val="single" w:sz="4" w:space="0" w:color="000000"/>
              <w:bottom w:val="single" w:sz="4" w:space="0" w:color="000000"/>
              <w:right w:val="single" w:sz="4" w:space="0" w:color="000000"/>
            </w:tcBorders>
          </w:tcPr>
          <w:p w14:paraId="7AC72322" w14:textId="77777777" w:rsidR="00BB66D6" w:rsidRDefault="00BB66D6" w:rsidP="00DA1009">
            <w:pPr>
              <w:spacing w:line="258" w:lineRule="exact"/>
              <w:ind w:right="98"/>
              <w:jc w:val="right"/>
              <w:rPr>
                <w:sz w:val="24"/>
              </w:rPr>
            </w:pPr>
            <w:r>
              <w:rPr>
                <w:spacing w:val="-5"/>
                <w:sz w:val="24"/>
              </w:rPr>
              <w:t>38</w:t>
            </w:r>
          </w:p>
        </w:tc>
      </w:tr>
      <w:tr w:rsidR="00BB66D6" w14:paraId="6B82A5FB"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29FD3ABF"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72C37A5D" w14:textId="77777777" w:rsidR="00BB66D6" w:rsidRDefault="00BB66D6" w:rsidP="00DA1009">
            <w:pPr>
              <w:spacing w:line="254" w:lineRule="exact"/>
              <w:ind w:left="4"/>
              <w:rPr>
                <w:sz w:val="24"/>
              </w:rPr>
            </w:pPr>
            <w:r>
              <w:rPr>
                <w:spacing w:val="-5"/>
                <w:sz w:val="24"/>
              </w:rPr>
              <w:t>21</w:t>
            </w:r>
          </w:p>
        </w:tc>
        <w:tc>
          <w:tcPr>
            <w:tcW w:w="1408" w:type="dxa"/>
            <w:tcBorders>
              <w:top w:val="single" w:sz="4" w:space="0" w:color="000000"/>
              <w:left w:val="single" w:sz="4" w:space="0" w:color="000000"/>
              <w:bottom w:val="single" w:sz="4" w:space="0" w:color="000000"/>
              <w:right w:val="single" w:sz="4" w:space="0" w:color="000000"/>
            </w:tcBorders>
          </w:tcPr>
          <w:p w14:paraId="503A3ED7" w14:textId="77777777" w:rsidR="00BB66D6" w:rsidRDefault="00BB66D6" w:rsidP="00DA1009">
            <w:pPr>
              <w:spacing w:line="254" w:lineRule="exact"/>
              <w:ind w:right="96"/>
              <w:jc w:val="right"/>
              <w:rPr>
                <w:sz w:val="24"/>
              </w:rPr>
            </w:pPr>
            <w:r>
              <w:rPr>
                <w:spacing w:val="-4"/>
                <w:sz w:val="24"/>
              </w:rPr>
              <w:t>21.0</w:t>
            </w:r>
          </w:p>
        </w:tc>
        <w:tc>
          <w:tcPr>
            <w:tcW w:w="1133" w:type="dxa"/>
            <w:tcBorders>
              <w:top w:val="single" w:sz="4" w:space="0" w:color="000000"/>
              <w:left w:val="single" w:sz="4" w:space="0" w:color="000000"/>
              <w:bottom w:val="single" w:sz="4" w:space="0" w:color="000000"/>
              <w:right w:val="single" w:sz="4" w:space="0" w:color="000000"/>
            </w:tcBorders>
          </w:tcPr>
          <w:p w14:paraId="65899E16" w14:textId="77777777" w:rsidR="00BB66D6" w:rsidRDefault="00BB66D6" w:rsidP="00DA1009">
            <w:pPr>
              <w:spacing w:line="254" w:lineRule="exact"/>
              <w:ind w:right="98"/>
              <w:jc w:val="right"/>
              <w:rPr>
                <w:sz w:val="24"/>
              </w:rPr>
            </w:pPr>
            <w:r>
              <w:rPr>
                <w:spacing w:val="-5"/>
                <w:sz w:val="24"/>
              </w:rPr>
              <w:t>63</w:t>
            </w:r>
          </w:p>
        </w:tc>
      </w:tr>
      <w:tr w:rsidR="00BB66D6" w14:paraId="1A691B7E"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0E266EEB"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7379F407" w14:textId="77777777" w:rsidR="00BB66D6" w:rsidRDefault="00BB66D6" w:rsidP="00DA1009">
            <w:pPr>
              <w:spacing w:line="258" w:lineRule="exact"/>
              <w:ind w:left="4"/>
              <w:rPr>
                <w:sz w:val="24"/>
              </w:rPr>
            </w:pPr>
            <w:r>
              <w:rPr>
                <w:spacing w:val="-5"/>
                <w:sz w:val="24"/>
              </w:rPr>
              <w:t>35</w:t>
            </w:r>
          </w:p>
        </w:tc>
        <w:tc>
          <w:tcPr>
            <w:tcW w:w="1408" w:type="dxa"/>
            <w:tcBorders>
              <w:top w:val="single" w:sz="4" w:space="0" w:color="000000"/>
              <w:left w:val="single" w:sz="4" w:space="0" w:color="000000"/>
              <w:bottom w:val="single" w:sz="4" w:space="0" w:color="000000"/>
              <w:right w:val="single" w:sz="4" w:space="0" w:color="000000"/>
            </w:tcBorders>
          </w:tcPr>
          <w:p w14:paraId="28939566" w14:textId="77777777" w:rsidR="00BB66D6" w:rsidRDefault="00BB66D6" w:rsidP="00DA1009">
            <w:pPr>
              <w:spacing w:line="258" w:lineRule="exact"/>
              <w:ind w:right="96"/>
              <w:jc w:val="right"/>
              <w:rPr>
                <w:sz w:val="24"/>
              </w:rPr>
            </w:pPr>
            <w:r>
              <w:rPr>
                <w:spacing w:val="-4"/>
                <w:sz w:val="24"/>
              </w:rPr>
              <w:t>35.0</w:t>
            </w:r>
          </w:p>
        </w:tc>
        <w:tc>
          <w:tcPr>
            <w:tcW w:w="1133" w:type="dxa"/>
            <w:tcBorders>
              <w:top w:val="single" w:sz="4" w:space="0" w:color="000000"/>
              <w:left w:val="single" w:sz="4" w:space="0" w:color="000000"/>
              <w:bottom w:val="single" w:sz="4" w:space="0" w:color="000000"/>
              <w:right w:val="single" w:sz="4" w:space="0" w:color="000000"/>
            </w:tcBorders>
          </w:tcPr>
          <w:p w14:paraId="40D7306A" w14:textId="77777777" w:rsidR="00BB66D6" w:rsidRDefault="00BB66D6" w:rsidP="00DA1009">
            <w:pPr>
              <w:spacing w:line="258" w:lineRule="exact"/>
              <w:ind w:right="98"/>
              <w:jc w:val="right"/>
              <w:rPr>
                <w:sz w:val="24"/>
              </w:rPr>
            </w:pPr>
            <w:r>
              <w:rPr>
                <w:spacing w:val="-5"/>
                <w:sz w:val="24"/>
              </w:rPr>
              <w:t>140</w:t>
            </w:r>
          </w:p>
        </w:tc>
      </w:tr>
      <w:tr w:rsidR="00BB66D6" w14:paraId="28E89174"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4D50611A" w14:textId="77777777" w:rsidR="00BB66D6" w:rsidRDefault="00BB66D6" w:rsidP="00DA1009">
            <w:pPr>
              <w:spacing w:line="254" w:lineRule="exact"/>
              <w:ind w:left="103"/>
              <w:rPr>
                <w:sz w:val="24"/>
              </w:rPr>
            </w:pPr>
            <w:r>
              <w:rPr>
                <w:sz w:val="24"/>
              </w:rPr>
              <w:t>Sangat</w:t>
            </w:r>
            <w:r>
              <w:rPr>
                <w:spacing w:val="-4"/>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FAA025B" w14:textId="77777777" w:rsidR="00BB66D6" w:rsidRDefault="00BB66D6" w:rsidP="00DA1009">
            <w:pPr>
              <w:spacing w:line="254" w:lineRule="exact"/>
              <w:ind w:left="4"/>
              <w:rPr>
                <w:sz w:val="24"/>
              </w:rPr>
            </w:pPr>
            <w:r>
              <w:rPr>
                <w:spacing w:val="-5"/>
                <w:sz w:val="24"/>
              </w:rPr>
              <w:t>12</w:t>
            </w:r>
          </w:p>
        </w:tc>
        <w:tc>
          <w:tcPr>
            <w:tcW w:w="1408" w:type="dxa"/>
            <w:tcBorders>
              <w:top w:val="single" w:sz="4" w:space="0" w:color="000000"/>
              <w:left w:val="single" w:sz="4" w:space="0" w:color="000000"/>
              <w:bottom w:val="single" w:sz="4" w:space="0" w:color="000000"/>
              <w:right w:val="single" w:sz="4" w:space="0" w:color="000000"/>
            </w:tcBorders>
          </w:tcPr>
          <w:p w14:paraId="582923B7" w14:textId="77777777" w:rsidR="00BB66D6" w:rsidRDefault="00BB66D6" w:rsidP="00DA1009">
            <w:pPr>
              <w:spacing w:line="254" w:lineRule="exact"/>
              <w:ind w:right="96"/>
              <w:jc w:val="right"/>
              <w:rPr>
                <w:sz w:val="24"/>
              </w:rPr>
            </w:pPr>
            <w:r>
              <w:rPr>
                <w:spacing w:val="-4"/>
                <w:sz w:val="24"/>
              </w:rPr>
              <w:t>12.0</w:t>
            </w:r>
          </w:p>
        </w:tc>
        <w:tc>
          <w:tcPr>
            <w:tcW w:w="1133" w:type="dxa"/>
            <w:tcBorders>
              <w:top w:val="single" w:sz="4" w:space="0" w:color="000000"/>
              <w:left w:val="single" w:sz="4" w:space="0" w:color="000000"/>
              <w:bottom w:val="single" w:sz="4" w:space="0" w:color="000000"/>
              <w:right w:val="single" w:sz="4" w:space="0" w:color="000000"/>
            </w:tcBorders>
          </w:tcPr>
          <w:p w14:paraId="3D4C0856" w14:textId="77777777" w:rsidR="00BB66D6" w:rsidRDefault="00BB66D6" w:rsidP="00DA1009">
            <w:pPr>
              <w:spacing w:line="254" w:lineRule="exact"/>
              <w:ind w:right="98"/>
              <w:jc w:val="right"/>
              <w:rPr>
                <w:sz w:val="24"/>
              </w:rPr>
            </w:pPr>
            <w:r>
              <w:rPr>
                <w:spacing w:val="-5"/>
                <w:sz w:val="24"/>
              </w:rPr>
              <w:t>60</w:t>
            </w:r>
          </w:p>
        </w:tc>
      </w:tr>
      <w:tr w:rsidR="00BB66D6" w14:paraId="74DF05B8" w14:textId="77777777" w:rsidTr="00DA1009">
        <w:trPr>
          <w:trHeight w:val="279"/>
          <w:jc w:val="center"/>
        </w:trPr>
        <w:tc>
          <w:tcPr>
            <w:tcW w:w="3261" w:type="dxa"/>
            <w:tcBorders>
              <w:top w:val="single" w:sz="4" w:space="0" w:color="000000"/>
              <w:left w:val="single" w:sz="4" w:space="0" w:color="000000"/>
              <w:bottom w:val="nil"/>
              <w:right w:val="single" w:sz="4" w:space="0" w:color="000000"/>
            </w:tcBorders>
          </w:tcPr>
          <w:p w14:paraId="7D20CA2E"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6DF94C02"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0FE5C7F7"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7D34FD1C" w14:textId="77777777" w:rsidR="00BB66D6" w:rsidRDefault="00BB66D6" w:rsidP="00DA1009">
            <w:pPr>
              <w:spacing w:line="259" w:lineRule="exact"/>
              <w:ind w:right="98"/>
              <w:jc w:val="right"/>
              <w:rPr>
                <w:sz w:val="24"/>
              </w:rPr>
            </w:pPr>
            <w:r>
              <w:rPr>
                <w:spacing w:val="-5"/>
                <w:sz w:val="24"/>
              </w:rPr>
              <w:t>314</w:t>
            </w:r>
          </w:p>
        </w:tc>
      </w:tr>
      <w:tr w:rsidR="00BB66D6" w14:paraId="1F74ED88"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2AEB4913"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1F5F20AA" w14:textId="77777777" w:rsidR="00BB66D6" w:rsidRDefault="00BB66D6" w:rsidP="00DA1009">
            <w:pPr>
              <w:spacing w:line="257" w:lineRule="exact"/>
              <w:ind w:right="98"/>
              <w:jc w:val="right"/>
              <w:rPr>
                <w:sz w:val="24"/>
              </w:rPr>
            </w:pPr>
            <w:r>
              <w:rPr>
                <w:spacing w:val="-4"/>
                <w:sz w:val="24"/>
              </w:rPr>
              <w:t>3.14</w:t>
            </w:r>
          </w:p>
        </w:tc>
      </w:tr>
    </w:tbl>
    <w:p w14:paraId="63C930BA" w14:textId="77777777" w:rsidR="00BB66D6" w:rsidRDefault="00BB66D6" w:rsidP="00BB66D6">
      <w:pPr>
        <w:ind w:left="1008"/>
      </w:pPr>
      <w:r>
        <w:t>Sumber</w:t>
      </w:r>
      <w:r>
        <w:rPr>
          <w:spacing w:val="-5"/>
        </w:rPr>
        <w:t xml:space="preserve"> </w:t>
      </w:r>
      <w:r>
        <w:t>:</w:t>
      </w:r>
      <w:r>
        <w:rPr>
          <w:spacing w:val="-4"/>
        </w:rPr>
        <w:t xml:space="preserve"> </w:t>
      </w:r>
      <w:r>
        <w:t>Kuesioner</w:t>
      </w:r>
      <w:r>
        <w:rPr>
          <w:spacing w:val="-4"/>
        </w:rPr>
        <w:t xml:space="preserve"> </w:t>
      </w:r>
      <w:r>
        <w:t>yang</w:t>
      </w:r>
      <w:r>
        <w:rPr>
          <w:spacing w:val="-5"/>
        </w:rPr>
        <w:t xml:space="preserve"> </w:t>
      </w:r>
      <w:r>
        <w:t>diolah,</w:t>
      </w:r>
      <w:r>
        <w:rPr>
          <w:spacing w:val="-2"/>
        </w:rPr>
        <w:t xml:space="preserve"> </w:t>
      </w:r>
      <w:r>
        <w:rPr>
          <w:spacing w:val="-4"/>
        </w:rPr>
        <w:t>2025</w:t>
      </w:r>
    </w:p>
    <w:p w14:paraId="385F43DC" w14:textId="77777777" w:rsidR="00BB66D6" w:rsidRDefault="00BB66D6" w:rsidP="00BB66D6"/>
    <w:p w14:paraId="39BB252A" w14:textId="77777777" w:rsidR="00BB66D6" w:rsidRDefault="00BB66D6" w:rsidP="00BB66D6">
      <w:pPr>
        <w:spacing w:before="32"/>
      </w:pPr>
    </w:p>
    <w:p w14:paraId="5B8D98B8" w14:textId="77777777" w:rsidR="00BB66D6" w:rsidRPr="00F930DB" w:rsidRDefault="00BB66D6" w:rsidP="00BB66D6">
      <w:pPr>
        <w:spacing w:line="480" w:lineRule="auto"/>
        <w:ind w:right="3" w:firstLine="567"/>
        <w:jc w:val="both"/>
        <w:rPr>
          <w:sz w:val="24"/>
          <w:szCs w:val="24"/>
        </w:rPr>
      </w:pPr>
      <w:r w:rsidRPr="00F930DB">
        <w:rPr>
          <w:sz w:val="24"/>
          <w:szCs w:val="24"/>
        </w:rPr>
        <w:t xml:space="preserve">Berdasarkan Tabel </w:t>
      </w:r>
      <w:r w:rsidRPr="00F930DB">
        <w:rPr>
          <w:sz w:val="24"/>
          <w:szCs w:val="24"/>
          <w:lang w:val="en-GB"/>
        </w:rPr>
        <w:t xml:space="preserve">4.28 </w:t>
      </w:r>
      <w:r w:rsidRPr="00F930DB">
        <w:rPr>
          <w:sz w:val="24"/>
          <w:szCs w:val="24"/>
        </w:rPr>
        <w:t xml:space="preserve">dapat diketahui tanggapan responden mengenai minuman berenergi KRATINGDAENG memiliki manfaat yang sesuai dengan kebutuhan konsumen sebagian besar responden menyatakan setuju. Hal ini menggambarkan bahwa pelanggan menilai minuman berenergi </w:t>
      </w:r>
      <w:r w:rsidRPr="00F930DB">
        <w:rPr>
          <w:sz w:val="24"/>
          <w:szCs w:val="24"/>
        </w:rPr>
        <w:lastRenderedPageBreak/>
        <w:t>KRATINGDAENG yang dijual memiliki manfaat yang sesuai dengan kebutuhan. Namun terdapat beberapa respoden yang menyatakan cenderung tidak setuju terhadap pernyataan di atas. Dengan penilaian tersebut pelanggan mengganggap bahwa produk minuman berenergi KRATINGDAENG yang dijual kurang memiliki</w:t>
      </w:r>
      <w:r w:rsidRPr="00F930DB">
        <w:rPr>
          <w:spacing w:val="40"/>
          <w:sz w:val="24"/>
          <w:szCs w:val="24"/>
        </w:rPr>
        <w:t xml:space="preserve"> </w:t>
      </w:r>
      <w:r w:rsidRPr="00F930DB">
        <w:rPr>
          <w:sz w:val="24"/>
          <w:szCs w:val="24"/>
        </w:rPr>
        <w:t>manfaat yang sesuai dengan kebutuhan.</w:t>
      </w:r>
    </w:p>
    <w:p w14:paraId="6228AA3A" w14:textId="6A021D46" w:rsidR="00BB66D6" w:rsidRPr="00CC733F" w:rsidRDefault="00BB66D6" w:rsidP="00BB66D6">
      <w:pPr>
        <w:pStyle w:val="Caption"/>
        <w:jc w:val="center"/>
        <w:rPr>
          <w:b/>
          <w:bCs/>
          <w:i w:val="0"/>
          <w:iCs w:val="0"/>
          <w:color w:val="auto"/>
          <w:sz w:val="24"/>
          <w:szCs w:val="24"/>
        </w:rPr>
      </w:pPr>
      <w:bookmarkStart w:id="343" w:name="_Toc200649658"/>
      <w:bookmarkStart w:id="344" w:name="_Hlk200795863"/>
      <w:r w:rsidRPr="00CC733F">
        <w:rPr>
          <w:b/>
          <w:bCs/>
          <w:i w:val="0"/>
          <w:iCs w:val="0"/>
          <w:color w:val="auto"/>
          <w:sz w:val="24"/>
          <w:szCs w:val="24"/>
        </w:rPr>
        <w:t xml:space="preserve">Tabel 4. </w:t>
      </w:r>
      <w:r w:rsidRPr="00CC733F">
        <w:rPr>
          <w:b/>
          <w:bCs/>
          <w:i w:val="0"/>
          <w:iCs w:val="0"/>
          <w:color w:val="auto"/>
          <w:sz w:val="24"/>
          <w:szCs w:val="24"/>
        </w:rPr>
        <w:fldChar w:fldCharType="begin"/>
      </w:r>
      <w:r w:rsidRPr="00CC733F">
        <w:rPr>
          <w:b/>
          <w:bCs/>
          <w:i w:val="0"/>
          <w:iCs w:val="0"/>
          <w:color w:val="auto"/>
          <w:sz w:val="24"/>
          <w:szCs w:val="24"/>
        </w:rPr>
        <w:instrText xml:space="preserve"> SEQ Tabel_4. \* ARABIC </w:instrText>
      </w:r>
      <w:r w:rsidRPr="00CC733F">
        <w:rPr>
          <w:b/>
          <w:bCs/>
          <w:i w:val="0"/>
          <w:iCs w:val="0"/>
          <w:color w:val="auto"/>
          <w:sz w:val="24"/>
          <w:szCs w:val="24"/>
        </w:rPr>
        <w:fldChar w:fldCharType="separate"/>
      </w:r>
      <w:r w:rsidR="005022A7">
        <w:rPr>
          <w:b/>
          <w:bCs/>
          <w:i w:val="0"/>
          <w:iCs w:val="0"/>
          <w:noProof/>
          <w:color w:val="auto"/>
          <w:sz w:val="24"/>
          <w:szCs w:val="24"/>
        </w:rPr>
        <w:t>29</w:t>
      </w:r>
      <w:bookmarkEnd w:id="343"/>
      <w:r w:rsidRPr="00CC733F">
        <w:rPr>
          <w:b/>
          <w:bCs/>
          <w:i w:val="0"/>
          <w:iCs w:val="0"/>
          <w:color w:val="auto"/>
          <w:sz w:val="24"/>
          <w:szCs w:val="24"/>
        </w:rPr>
        <w:fldChar w:fldCharType="end"/>
      </w:r>
    </w:p>
    <w:p w14:paraId="4D1755AD" w14:textId="77777777" w:rsidR="00BB66D6" w:rsidRPr="00CC733F" w:rsidRDefault="00BB66D6" w:rsidP="00BB66D6">
      <w:pPr>
        <w:pStyle w:val="Caption"/>
        <w:jc w:val="center"/>
        <w:rPr>
          <w:b/>
          <w:bCs/>
          <w:i w:val="0"/>
          <w:iCs w:val="0"/>
          <w:color w:val="auto"/>
          <w:sz w:val="24"/>
          <w:szCs w:val="24"/>
        </w:rPr>
      </w:pPr>
      <w:r w:rsidRPr="00CC733F">
        <w:rPr>
          <w:b/>
          <w:bCs/>
          <w:i w:val="0"/>
          <w:iCs w:val="0"/>
          <w:color w:val="auto"/>
          <w:sz w:val="24"/>
          <w:szCs w:val="24"/>
        </w:rPr>
        <w:t>Minuman</w:t>
      </w:r>
      <w:r w:rsidRPr="00CC733F">
        <w:rPr>
          <w:b/>
          <w:bCs/>
          <w:i w:val="0"/>
          <w:iCs w:val="0"/>
          <w:color w:val="auto"/>
          <w:spacing w:val="-3"/>
          <w:sz w:val="24"/>
          <w:szCs w:val="24"/>
        </w:rPr>
        <w:t xml:space="preserve"> </w:t>
      </w:r>
      <w:r w:rsidRPr="00CC733F">
        <w:rPr>
          <w:b/>
          <w:bCs/>
          <w:i w:val="0"/>
          <w:iCs w:val="0"/>
          <w:color w:val="auto"/>
          <w:sz w:val="24"/>
          <w:szCs w:val="24"/>
        </w:rPr>
        <w:t>Energi</w:t>
      </w:r>
      <w:r w:rsidRPr="00CC733F">
        <w:rPr>
          <w:b/>
          <w:bCs/>
          <w:i w:val="0"/>
          <w:iCs w:val="0"/>
          <w:color w:val="auto"/>
          <w:spacing w:val="-2"/>
          <w:sz w:val="24"/>
          <w:szCs w:val="24"/>
        </w:rPr>
        <w:t xml:space="preserve"> </w:t>
      </w:r>
      <w:r>
        <w:rPr>
          <w:b/>
          <w:bCs/>
          <w:i w:val="0"/>
          <w:iCs w:val="0"/>
          <w:color w:val="auto"/>
          <w:sz w:val="24"/>
          <w:szCs w:val="24"/>
        </w:rPr>
        <w:t>KRATINGDAENG</w:t>
      </w:r>
      <w:r w:rsidRPr="00CC733F">
        <w:rPr>
          <w:b/>
          <w:bCs/>
          <w:i w:val="0"/>
          <w:iCs w:val="0"/>
          <w:color w:val="auto"/>
          <w:spacing w:val="27"/>
          <w:sz w:val="24"/>
          <w:szCs w:val="24"/>
        </w:rPr>
        <w:t xml:space="preserve"> </w:t>
      </w:r>
      <w:r w:rsidRPr="00CC733F">
        <w:rPr>
          <w:b/>
          <w:bCs/>
          <w:i w:val="0"/>
          <w:iCs w:val="0"/>
          <w:color w:val="auto"/>
          <w:sz w:val="24"/>
          <w:szCs w:val="24"/>
        </w:rPr>
        <w:t>Mempunyai</w:t>
      </w:r>
      <w:r w:rsidRPr="00CC733F">
        <w:rPr>
          <w:b/>
          <w:bCs/>
          <w:i w:val="0"/>
          <w:iCs w:val="0"/>
          <w:color w:val="auto"/>
          <w:spacing w:val="-1"/>
          <w:sz w:val="24"/>
          <w:szCs w:val="24"/>
        </w:rPr>
        <w:t xml:space="preserve"> </w:t>
      </w:r>
      <w:r w:rsidRPr="00CC733F">
        <w:rPr>
          <w:b/>
          <w:bCs/>
          <w:i w:val="0"/>
          <w:iCs w:val="0"/>
          <w:color w:val="auto"/>
          <w:sz w:val="24"/>
          <w:szCs w:val="24"/>
        </w:rPr>
        <w:t>Desain</w:t>
      </w:r>
      <w:r w:rsidRPr="00CC733F">
        <w:rPr>
          <w:b/>
          <w:bCs/>
          <w:i w:val="0"/>
          <w:iCs w:val="0"/>
          <w:color w:val="auto"/>
          <w:spacing w:val="-2"/>
          <w:sz w:val="24"/>
          <w:szCs w:val="24"/>
        </w:rPr>
        <w:t xml:space="preserve"> </w:t>
      </w:r>
      <w:r w:rsidRPr="00CC733F">
        <w:rPr>
          <w:b/>
          <w:bCs/>
          <w:i w:val="0"/>
          <w:iCs w:val="0"/>
          <w:color w:val="auto"/>
          <w:sz w:val="24"/>
          <w:szCs w:val="24"/>
        </w:rPr>
        <w:t>Kemasan</w:t>
      </w:r>
      <w:r w:rsidRPr="00CC733F">
        <w:rPr>
          <w:b/>
          <w:bCs/>
          <w:i w:val="0"/>
          <w:iCs w:val="0"/>
          <w:color w:val="auto"/>
          <w:spacing w:val="-2"/>
          <w:sz w:val="24"/>
          <w:szCs w:val="24"/>
        </w:rPr>
        <w:t xml:space="preserve"> </w:t>
      </w:r>
      <w:r w:rsidRPr="00CC733F">
        <w:rPr>
          <w:b/>
          <w:bCs/>
          <w:i w:val="0"/>
          <w:iCs w:val="0"/>
          <w:color w:val="auto"/>
          <w:sz w:val="24"/>
          <w:szCs w:val="24"/>
        </w:rPr>
        <w:t>Yang</w:t>
      </w:r>
      <w:r w:rsidRPr="00CC733F">
        <w:rPr>
          <w:b/>
          <w:bCs/>
          <w:i w:val="0"/>
          <w:iCs w:val="0"/>
          <w:color w:val="auto"/>
          <w:spacing w:val="-6"/>
          <w:sz w:val="24"/>
          <w:szCs w:val="24"/>
        </w:rPr>
        <w:t xml:space="preserve"> </w:t>
      </w:r>
      <w:r w:rsidRPr="00CC733F">
        <w:rPr>
          <w:b/>
          <w:bCs/>
          <w:i w:val="0"/>
          <w:iCs w:val="0"/>
          <w:color w:val="auto"/>
          <w:spacing w:val="-2"/>
          <w:sz w:val="24"/>
          <w:szCs w:val="24"/>
        </w:rPr>
        <w:t>Menarik</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290CC14F"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44"/>
          <w:p w14:paraId="133EA930"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65ED5A05" w14:textId="77777777" w:rsidR="00BB66D6" w:rsidRDefault="00BB66D6" w:rsidP="00DA1009">
            <w:pPr>
              <w:spacing w:line="269" w:lineRule="exact"/>
              <w:ind w:left="163"/>
              <w:rPr>
                <w:sz w:val="24"/>
              </w:rPr>
            </w:pPr>
            <w:r>
              <w:rPr>
                <w:spacing w:val="-2"/>
                <w:sz w:val="24"/>
              </w:rPr>
              <w:t>Frekuensi</w:t>
            </w:r>
          </w:p>
          <w:p w14:paraId="5DA36BE0" w14:textId="77777777" w:rsidR="00BB66D6" w:rsidRDefault="00BB66D6" w:rsidP="00DA1009">
            <w:pPr>
              <w:spacing w:line="265"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616E4617" w14:textId="77777777" w:rsidR="00BB66D6" w:rsidRDefault="00BB66D6" w:rsidP="00DA1009">
            <w:pPr>
              <w:spacing w:line="269" w:lineRule="exact"/>
              <w:ind w:left="9" w:right="3"/>
              <w:rPr>
                <w:sz w:val="24"/>
              </w:rPr>
            </w:pPr>
            <w:r>
              <w:rPr>
                <w:spacing w:val="-2"/>
                <w:sz w:val="24"/>
              </w:rPr>
              <w:t>Persentase</w:t>
            </w:r>
          </w:p>
          <w:p w14:paraId="5E83D8C4" w14:textId="77777777" w:rsidR="00BB66D6" w:rsidRDefault="00BB66D6" w:rsidP="00DA1009">
            <w:pPr>
              <w:spacing w:line="265"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031FAD13" w14:textId="77777777" w:rsidR="00BB66D6" w:rsidRDefault="00BB66D6" w:rsidP="00DA1009">
            <w:pPr>
              <w:spacing w:line="269" w:lineRule="exact"/>
              <w:ind w:left="308"/>
              <w:rPr>
                <w:sz w:val="24"/>
              </w:rPr>
            </w:pPr>
            <w:r>
              <w:rPr>
                <w:spacing w:val="-2"/>
                <w:sz w:val="24"/>
              </w:rPr>
              <w:t>Total</w:t>
            </w:r>
          </w:p>
          <w:p w14:paraId="713F6B85" w14:textId="77777777" w:rsidR="00BB66D6" w:rsidRDefault="00BB66D6" w:rsidP="00DA1009">
            <w:pPr>
              <w:spacing w:line="265" w:lineRule="exact"/>
              <w:ind w:left="340"/>
              <w:rPr>
                <w:sz w:val="24"/>
              </w:rPr>
            </w:pPr>
            <w:r>
              <w:rPr>
                <w:spacing w:val="-4"/>
                <w:sz w:val="24"/>
              </w:rPr>
              <w:t>Skor</w:t>
            </w:r>
          </w:p>
        </w:tc>
      </w:tr>
      <w:tr w:rsidR="00BB66D6" w14:paraId="1AF06909"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6960C525"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4078074A" w14:textId="77777777" w:rsidR="00BB66D6" w:rsidRDefault="00BB66D6" w:rsidP="00DA1009">
            <w:pPr>
              <w:spacing w:line="255" w:lineRule="exact"/>
              <w:ind w:left="4"/>
              <w:rPr>
                <w:sz w:val="24"/>
              </w:rPr>
            </w:pPr>
            <w:r>
              <w:rPr>
                <w:spacing w:val="-5"/>
                <w:sz w:val="24"/>
              </w:rPr>
              <w:t>11</w:t>
            </w:r>
          </w:p>
        </w:tc>
        <w:tc>
          <w:tcPr>
            <w:tcW w:w="1408" w:type="dxa"/>
            <w:tcBorders>
              <w:top w:val="nil"/>
              <w:left w:val="single" w:sz="4" w:space="0" w:color="000000"/>
              <w:bottom w:val="single" w:sz="4" w:space="0" w:color="000000"/>
              <w:right w:val="single" w:sz="4" w:space="0" w:color="000000"/>
            </w:tcBorders>
          </w:tcPr>
          <w:p w14:paraId="57BC7C78" w14:textId="77777777" w:rsidR="00BB66D6" w:rsidRDefault="00BB66D6" w:rsidP="00DA1009">
            <w:pPr>
              <w:spacing w:line="255" w:lineRule="exact"/>
              <w:ind w:right="96"/>
              <w:jc w:val="right"/>
              <w:rPr>
                <w:sz w:val="24"/>
              </w:rPr>
            </w:pPr>
            <w:r>
              <w:rPr>
                <w:spacing w:val="-4"/>
                <w:sz w:val="24"/>
              </w:rPr>
              <w:t>11.0</w:t>
            </w:r>
          </w:p>
        </w:tc>
        <w:tc>
          <w:tcPr>
            <w:tcW w:w="1133" w:type="dxa"/>
            <w:tcBorders>
              <w:top w:val="nil"/>
              <w:left w:val="single" w:sz="4" w:space="0" w:color="000000"/>
              <w:bottom w:val="single" w:sz="4" w:space="0" w:color="000000"/>
              <w:right w:val="single" w:sz="4" w:space="0" w:color="000000"/>
            </w:tcBorders>
          </w:tcPr>
          <w:p w14:paraId="74FFF895" w14:textId="77777777" w:rsidR="00BB66D6" w:rsidRDefault="00BB66D6" w:rsidP="00DA1009">
            <w:pPr>
              <w:spacing w:line="255" w:lineRule="exact"/>
              <w:ind w:right="98"/>
              <w:jc w:val="right"/>
              <w:rPr>
                <w:sz w:val="24"/>
              </w:rPr>
            </w:pPr>
            <w:r>
              <w:rPr>
                <w:spacing w:val="-5"/>
                <w:sz w:val="24"/>
              </w:rPr>
              <w:t>11</w:t>
            </w:r>
          </w:p>
        </w:tc>
      </w:tr>
      <w:tr w:rsidR="00BB66D6" w14:paraId="2952032F"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13FA5052"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4E8094C" w14:textId="77777777" w:rsidR="00BB66D6" w:rsidRDefault="00BB66D6" w:rsidP="00DA1009">
            <w:pPr>
              <w:spacing w:line="258" w:lineRule="exact"/>
              <w:ind w:left="4"/>
              <w:rPr>
                <w:sz w:val="24"/>
              </w:rPr>
            </w:pPr>
            <w:r>
              <w:rPr>
                <w:spacing w:val="-5"/>
                <w:sz w:val="24"/>
              </w:rPr>
              <w:t>22</w:t>
            </w:r>
          </w:p>
        </w:tc>
        <w:tc>
          <w:tcPr>
            <w:tcW w:w="1408" w:type="dxa"/>
            <w:tcBorders>
              <w:top w:val="single" w:sz="4" w:space="0" w:color="000000"/>
              <w:left w:val="single" w:sz="4" w:space="0" w:color="000000"/>
              <w:bottom w:val="single" w:sz="4" w:space="0" w:color="000000"/>
              <w:right w:val="single" w:sz="4" w:space="0" w:color="000000"/>
            </w:tcBorders>
          </w:tcPr>
          <w:p w14:paraId="54B9623A" w14:textId="77777777" w:rsidR="00BB66D6" w:rsidRDefault="00BB66D6" w:rsidP="00DA1009">
            <w:pPr>
              <w:spacing w:line="258" w:lineRule="exact"/>
              <w:ind w:right="96"/>
              <w:jc w:val="right"/>
              <w:rPr>
                <w:sz w:val="24"/>
              </w:rPr>
            </w:pPr>
            <w:r>
              <w:rPr>
                <w:spacing w:val="-4"/>
                <w:sz w:val="24"/>
              </w:rPr>
              <w:t>22.0</w:t>
            </w:r>
          </w:p>
        </w:tc>
        <w:tc>
          <w:tcPr>
            <w:tcW w:w="1133" w:type="dxa"/>
            <w:tcBorders>
              <w:top w:val="single" w:sz="4" w:space="0" w:color="000000"/>
              <w:left w:val="single" w:sz="4" w:space="0" w:color="000000"/>
              <w:bottom w:val="single" w:sz="4" w:space="0" w:color="000000"/>
              <w:right w:val="single" w:sz="4" w:space="0" w:color="000000"/>
            </w:tcBorders>
          </w:tcPr>
          <w:p w14:paraId="66FA3F0F" w14:textId="77777777" w:rsidR="00BB66D6" w:rsidRDefault="00BB66D6" w:rsidP="00DA1009">
            <w:pPr>
              <w:spacing w:line="258" w:lineRule="exact"/>
              <w:ind w:right="98"/>
              <w:jc w:val="right"/>
              <w:rPr>
                <w:sz w:val="24"/>
              </w:rPr>
            </w:pPr>
            <w:r>
              <w:rPr>
                <w:spacing w:val="-5"/>
                <w:sz w:val="24"/>
              </w:rPr>
              <w:t>44</w:t>
            </w:r>
          </w:p>
        </w:tc>
      </w:tr>
      <w:tr w:rsidR="00BB66D6" w14:paraId="1C94E8E8"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4A50E8A8"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1CFA52EB" w14:textId="77777777" w:rsidR="00BB66D6" w:rsidRDefault="00BB66D6" w:rsidP="00DA1009">
            <w:pPr>
              <w:spacing w:line="254" w:lineRule="exact"/>
              <w:ind w:left="4"/>
              <w:rPr>
                <w:sz w:val="24"/>
              </w:rPr>
            </w:pPr>
            <w:r>
              <w:rPr>
                <w:spacing w:val="-5"/>
                <w:sz w:val="24"/>
              </w:rPr>
              <w:t>19</w:t>
            </w:r>
          </w:p>
        </w:tc>
        <w:tc>
          <w:tcPr>
            <w:tcW w:w="1408" w:type="dxa"/>
            <w:tcBorders>
              <w:top w:val="single" w:sz="4" w:space="0" w:color="000000"/>
              <w:left w:val="single" w:sz="4" w:space="0" w:color="000000"/>
              <w:bottom w:val="single" w:sz="4" w:space="0" w:color="000000"/>
              <w:right w:val="single" w:sz="4" w:space="0" w:color="000000"/>
            </w:tcBorders>
          </w:tcPr>
          <w:p w14:paraId="4A4BCBB3" w14:textId="77777777" w:rsidR="00BB66D6" w:rsidRDefault="00BB66D6" w:rsidP="00DA1009">
            <w:pPr>
              <w:spacing w:line="254" w:lineRule="exact"/>
              <w:ind w:right="96"/>
              <w:jc w:val="right"/>
              <w:rPr>
                <w:sz w:val="24"/>
              </w:rPr>
            </w:pPr>
            <w:r>
              <w:rPr>
                <w:spacing w:val="-4"/>
                <w:sz w:val="24"/>
              </w:rPr>
              <w:t>19.0</w:t>
            </w:r>
          </w:p>
        </w:tc>
        <w:tc>
          <w:tcPr>
            <w:tcW w:w="1133" w:type="dxa"/>
            <w:tcBorders>
              <w:top w:val="single" w:sz="4" w:space="0" w:color="000000"/>
              <w:left w:val="single" w:sz="4" w:space="0" w:color="000000"/>
              <w:bottom w:val="single" w:sz="4" w:space="0" w:color="000000"/>
              <w:right w:val="single" w:sz="4" w:space="0" w:color="000000"/>
            </w:tcBorders>
          </w:tcPr>
          <w:p w14:paraId="58D2730F" w14:textId="77777777" w:rsidR="00BB66D6" w:rsidRDefault="00BB66D6" w:rsidP="00DA1009">
            <w:pPr>
              <w:spacing w:line="254" w:lineRule="exact"/>
              <w:ind w:right="98"/>
              <w:jc w:val="right"/>
              <w:rPr>
                <w:sz w:val="24"/>
              </w:rPr>
            </w:pPr>
            <w:r>
              <w:rPr>
                <w:spacing w:val="-5"/>
                <w:sz w:val="24"/>
              </w:rPr>
              <w:t>57</w:t>
            </w:r>
          </w:p>
        </w:tc>
      </w:tr>
      <w:tr w:rsidR="00BB66D6" w14:paraId="6A2216BF"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17B7D9AF"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326DA68" w14:textId="77777777" w:rsidR="00BB66D6" w:rsidRDefault="00BB66D6" w:rsidP="00DA1009">
            <w:pPr>
              <w:spacing w:line="258" w:lineRule="exact"/>
              <w:ind w:left="4"/>
              <w:rPr>
                <w:sz w:val="24"/>
              </w:rPr>
            </w:pPr>
            <w:r>
              <w:rPr>
                <w:spacing w:val="-5"/>
                <w:sz w:val="24"/>
              </w:rPr>
              <w:t>42</w:t>
            </w:r>
          </w:p>
        </w:tc>
        <w:tc>
          <w:tcPr>
            <w:tcW w:w="1408" w:type="dxa"/>
            <w:tcBorders>
              <w:top w:val="single" w:sz="4" w:space="0" w:color="000000"/>
              <w:left w:val="single" w:sz="4" w:space="0" w:color="000000"/>
              <w:bottom w:val="single" w:sz="4" w:space="0" w:color="000000"/>
              <w:right w:val="single" w:sz="4" w:space="0" w:color="000000"/>
            </w:tcBorders>
          </w:tcPr>
          <w:p w14:paraId="0495745E" w14:textId="77777777" w:rsidR="00BB66D6" w:rsidRDefault="00BB66D6" w:rsidP="00DA1009">
            <w:pPr>
              <w:spacing w:line="258" w:lineRule="exact"/>
              <w:ind w:right="96"/>
              <w:jc w:val="right"/>
              <w:rPr>
                <w:sz w:val="24"/>
              </w:rPr>
            </w:pPr>
            <w:r>
              <w:rPr>
                <w:spacing w:val="-4"/>
                <w:sz w:val="24"/>
              </w:rPr>
              <w:t>42.0</w:t>
            </w:r>
          </w:p>
        </w:tc>
        <w:tc>
          <w:tcPr>
            <w:tcW w:w="1133" w:type="dxa"/>
            <w:tcBorders>
              <w:top w:val="single" w:sz="4" w:space="0" w:color="000000"/>
              <w:left w:val="single" w:sz="4" w:space="0" w:color="000000"/>
              <w:bottom w:val="single" w:sz="4" w:space="0" w:color="000000"/>
              <w:right w:val="single" w:sz="4" w:space="0" w:color="000000"/>
            </w:tcBorders>
          </w:tcPr>
          <w:p w14:paraId="749DF08C" w14:textId="77777777" w:rsidR="00BB66D6" w:rsidRDefault="00BB66D6" w:rsidP="00DA1009">
            <w:pPr>
              <w:spacing w:line="258" w:lineRule="exact"/>
              <w:ind w:right="98"/>
              <w:jc w:val="right"/>
              <w:rPr>
                <w:sz w:val="24"/>
              </w:rPr>
            </w:pPr>
            <w:r>
              <w:rPr>
                <w:spacing w:val="-5"/>
                <w:sz w:val="24"/>
              </w:rPr>
              <w:t>168</w:t>
            </w:r>
          </w:p>
        </w:tc>
      </w:tr>
      <w:tr w:rsidR="00BB66D6" w14:paraId="28F554C9"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38CF7DAC"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B14F2A0" w14:textId="77777777" w:rsidR="00BB66D6" w:rsidRDefault="00BB66D6" w:rsidP="00DA1009">
            <w:pPr>
              <w:spacing w:line="254" w:lineRule="exact"/>
              <w:ind w:left="4"/>
              <w:rPr>
                <w:sz w:val="24"/>
              </w:rPr>
            </w:pPr>
            <w:r>
              <w:rPr>
                <w:spacing w:val="-10"/>
                <w:sz w:val="24"/>
              </w:rPr>
              <w:t>6</w:t>
            </w:r>
          </w:p>
        </w:tc>
        <w:tc>
          <w:tcPr>
            <w:tcW w:w="1408" w:type="dxa"/>
            <w:tcBorders>
              <w:top w:val="single" w:sz="4" w:space="0" w:color="000000"/>
              <w:left w:val="single" w:sz="4" w:space="0" w:color="000000"/>
              <w:bottom w:val="single" w:sz="4" w:space="0" w:color="000000"/>
              <w:right w:val="single" w:sz="4" w:space="0" w:color="000000"/>
            </w:tcBorders>
          </w:tcPr>
          <w:p w14:paraId="3DAC8E03" w14:textId="77777777" w:rsidR="00BB66D6" w:rsidRDefault="00BB66D6" w:rsidP="00DA1009">
            <w:pPr>
              <w:spacing w:line="254" w:lineRule="exact"/>
              <w:ind w:right="96"/>
              <w:jc w:val="right"/>
              <w:rPr>
                <w:sz w:val="24"/>
              </w:rPr>
            </w:pPr>
            <w:r>
              <w:rPr>
                <w:spacing w:val="-5"/>
                <w:sz w:val="24"/>
              </w:rPr>
              <w:t>6.0</w:t>
            </w:r>
          </w:p>
        </w:tc>
        <w:tc>
          <w:tcPr>
            <w:tcW w:w="1133" w:type="dxa"/>
            <w:tcBorders>
              <w:top w:val="single" w:sz="4" w:space="0" w:color="000000"/>
              <w:left w:val="single" w:sz="4" w:space="0" w:color="000000"/>
              <w:bottom w:val="single" w:sz="4" w:space="0" w:color="000000"/>
              <w:right w:val="single" w:sz="4" w:space="0" w:color="000000"/>
            </w:tcBorders>
          </w:tcPr>
          <w:p w14:paraId="1FD0D12C" w14:textId="77777777" w:rsidR="00BB66D6" w:rsidRDefault="00BB66D6" w:rsidP="00DA1009">
            <w:pPr>
              <w:spacing w:line="254" w:lineRule="exact"/>
              <w:ind w:right="98"/>
              <w:jc w:val="right"/>
              <w:rPr>
                <w:sz w:val="24"/>
              </w:rPr>
            </w:pPr>
            <w:r>
              <w:rPr>
                <w:spacing w:val="-5"/>
                <w:sz w:val="24"/>
              </w:rPr>
              <w:t>30</w:t>
            </w:r>
          </w:p>
        </w:tc>
      </w:tr>
      <w:tr w:rsidR="00BB66D6" w14:paraId="1B0AACE2"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66C267A7"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4B0F5A31"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2703F28D"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5D7CE283" w14:textId="77777777" w:rsidR="00BB66D6" w:rsidRDefault="00BB66D6" w:rsidP="00DA1009">
            <w:pPr>
              <w:spacing w:line="259" w:lineRule="exact"/>
              <w:ind w:right="98"/>
              <w:jc w:val="right"/>
              <w:rPr>
                <w:sz w:val="24"/>
              </w:rPr>
            </w:pPr>
            <w:r>
              <w:rPr>
                <w:spacing w:val="-5"/>
                <w:sz w:val="24"/>
              </w:rPr>
              <w:t>310</w:t>
            </w:r>
          </w:p>
        </w:tc>
      </w:tr>
      <w:tr w:rsidR="00BB66D6" w14:paraId="7C182636" w14:textId="77777777" w:rsidTr="00DA1009">
        <w:trPr>
          <w:trHeight w:val="276"/>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03972628"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589F8E04" w14:textId="77777777" w:rsidR="00BB66D6" w:rsidRDefault="00BB66D6" w:rsidP="00DA1009">
            <w:pPr>
              <w:spacing w:line="257" w:lineRule="exact"/>
              <w:ind w:right="98"/>
              <w:jc w:val="right"/>
              <w:rPr>
                <w:sz w:val="24"/>
              </w:rPr>
            </w:pPr>
            <w:r>
              <w:rPr>
                <w:spacing w:val="-4"/>
                <w:sz w:val="24"/>
              </w:rPr>
              <w:t>3.10</w:t>
            </w:r>
          </w:p>
        </w:tc>
      </w:tr>
    </w:tbl>
    <w:p w14:paraId="457EE200" w14:textId="77777777" w:rsidR="00BB66D6" w:rsidRPr="00F930DB" w:rsidRDefault="00BB66D6" w:rsidP="00BB66D6">
      <w:pPr>
        <w:ind w:left="1008"/>
        <w:jc w:val="center"/>
        <w:rPr>
          <w:spacing w:val="-4"/>
          <w:sz w:val="20"/>
          <w:szCs w:val="20"/>
        </w:rPr>
      </w:pPr>
      <w:r w:rsidRPr="00F930DB">
        <w:rPr>
          <w:sz w:val="20"/>
          <w:szCs w:val="20"/>
        </w:rPr>
        <w:t>Sumber</w:t>
      </w:r>
      <w:r w:rsidRPr="00F930DB">
        <w:rPr>
          <w:spacing w:val="-5"/>
          <w:sz w:val="20"/>
          <w:szCs w:val="20"/>
        </w:rPr>
        <w:t xml:space="preserve"> </w:t>
      </w:r>
      <w:r w:rsidRPr="00F930DB">
        <w:rPr>
          <w:sz w:val="20"/>
          <w:szCs w:val="20"/>
        </w:rPr>
        <w:t>:</w:t>
      </w:r>
      <w:r w:rsidRPr="00F930DB">
        <w:rPr>
          <w:spacing w:val="-4"/>
          <w:sz w:val="20"/>
          <w:szCs w:val="20"/>
        </w:rPr>
        <w:t xml:space="preserve"> </w:t>
      </w:r>
      <w:r w:rsidRPr="00F930DB">
        <w:rPr>
          <w:sz w:val="20"/>
          <w:szCs w:val="20"/>
        </w:rPr>
        <w:t>Kuesioner</w:t>
      </w:r>
      <w:r w:rsidRPr="00F930DB">
        <w:rPr>
          <w:spacing w:val="-4"/>
          <w:sz w:val="20"/>
          <w:szCs w:val="20"/>
        </w:rPr>
        <w:t xml:space="preserve"> </w:t>
      </w:r>
      <w:r w:rsidRPr="00F930DB">
        <w:rPr>
          <w:sz w:val="20"/>
          <w:szCs w:val="20"/>
        </w:rPr>
        <w:t>yang</w:t>
      </w:r>
      <w:r w:rsidRPr="00F930DB">
        <w:rPr>
          <w:spacing w:val="-5"/>
          <w:sz w:val="20"/>
          <w:szCs w:val="20"/>
        </w:rPr>
        <w:t xml:space="preserve"> </w:t>
      </w:r>
      <w:r w:rsidRPr="00F930DB">
        <w:rPr>
          <w:sz w:val="20"/>
          <w:szCs w:val="20"/>
        </w:rPr>
        <w:t>diolah,</w:t>
      </w:r>
      <w:r w:rsidRPr="00F930DB">
        <w:rPr>
          <w:spacing w:val="-2"/>
          <w:sz w:val="20"/>
          <w:szCs w:val="20"/>
        </w:rPr>
        <w:t xml:space="preserve"> </w:t>
      </w:r>
      <w:r w:rsidRPr="00F930DB">
        <w:rPr>
          <w:spacing w:val="-4"/>
          <w:sz w:val="20"/>
          <w:szCs w:val="20"/>
        </w:rPr>
        <w:t>2025</w:t>
      </w:r>
    </w:p>
    <w:p w14:paraId="2FB0E18F" w14:textId="77777777" w:rsidR="00BB66D6" w:rsidRDefault="00BB66D6" w:rsidP="00BB66D6">
      <w:pPr>
        <w:ind w:left="1008"/>
      </w:pPr>
    </w:p>
    <w:p w14:paraId="2FC9F056" w14:textId="77777777" w:rsidR="00BB66D6" w:rsidRPr="00F930DB" w:rsidRDefault="00BB66D6" w:rsidP="00BB66D6">
      <w:pPr>
        <w:spacing w:before="235" w:line="480" w:lineRule="auto"/>
        <w:ind w:right="3" w:firstLine="708"/>
        <w:jc w:val="both"/>
        <w:rPr>
          <w:sz w:val="24"/>
          <w:szCs w:val="24"/>
        </w:rPr>
      </w:pPr>
      <w:r w:rsidRPr="00F930DB">
        <w:rPr>
          <w:sz w:val="24"/>
          <w:szCs w:val="24"/>
        </w:rPr>
        <w:t xml:space="preserve">Berdasarkan Tabel </w:t>
      </w:r>
      <w:r w:rsidRPr="00F930DB">
        <w:rPr>
          <w:sz w:val="24"/>
          <w:szCs w:val="24"/>
          <w:lang w:val="en-GB"/>
        </w:rPr>
        <w:t xml:space="preserve">4.29 </w:t>
      </w:r>
      <w:r w:rsidRPr="00F930DB">
        <w:rPr>
          <w:sz w:val="24"/>
          <w:szCs w:val="24"/>
        </w:rPr>
        <w:t>dapat diketahui tanggapan responden mengenai minuman energi KRATINGDAENG</w:t>
      </w:r>
      <w:r w:rsidRPr="00F930DB">
        <w:rPr>
          <w:spacing w:val="80"/>
          <w:w w:val="150"/>
          <w:sz w:val="24"/>
          <w:szCs w:val="24"/>
        </w:rPr>
        <w:t xml:space="preserve"> </w:t>
      </w:r>
      <w:r w:rsidRPr="00F930DB">
        <w:rPr>
          <w:sz w:val="24"/>
          <w:szCs w:val="24"/>
        </w:rPr>
        <w:t>mempunyai desain kemasan yang menarik sebagian besar</w:t>
      </w:r>
      <w:r w:rsidRPr="00F930DB">
        <w:rPr>
          <w:spacing w:val="-1"/>
          <w:sz w:val="24"/>
          <w:szCs w:val="24"/>
        </w:rPr>
        <w:t xml:space="preserve"> </w:t>
      </w:r>
      <w:r w:rsidRPr="00F930DB">
        <w:rPr>
          <w:sz w:val="24"/>
          <w:szCs w:val="24"/>
        </w:rPr>
        <w:t>responden</w:t>
      </w:r>
      <w:r w:rsidRPr="00F930DB">
        <w:rPr>
          <w:spacing w:val="-2"/>
          <w:sz w:val="24"/>
          <w:szCs w:val="24"/>
        </w:rPr>
        <w:t xml:space="preserve"> </w:t>
      </w:r>
      <w:r w:rsidRPr="00F930DB">
        <w:rPr>
          <w:sz w:val="24"/>
          <w:szCs w:val="24"/>
        </w:rPr>
        <w:t>menyatakan cenderung</w:t>
      </w:r>
      <w:r w:rsidRPr="00F930DB">
        <w:rPr>
          <w:spacing w:val="-6"/>
          <w:sz w:val="24"/>
          <w:szCs w:val="24"/>
        </w:rPr>
        <w:t xml:space="preserve"> </w:t>
      </w:r>
      <w:r w:rsidRPr="00F930DB">
        <w:rPr>
          <w:sz w:val="24"/>
          <w:szCs w:val="24"/>
        </w:rPr>
        <w:t>setuju terhadap</w:t>
      </w:r>
      <w:r w:rsidRPr="00F930DB">
        <w:rPr>
          <w:spacing w:val="-2"/>
          <w:sz w:val="24"/>
          <w:szCs w:val="24"/>
        </w:rPr>
        <w:t xml:space="preserve"> </w:t>
      </w:r>
      <w:r w:rsidRPr="00F930DB">
        <w:rPr>
          <w:sz w:val="24"/>
          <w:szCs w:val="24"/>
        </w:rPr>
        <w:t>pernyataan</w:t>
      </w:r>
      <w:r w:rsidRPr="00F930DB">
        <w:rPr>
          <w:spacing w:val="-2"/>
          <w:sz w:val="24"/>
          <w:szCs w:val="24"/>
        </w:rPr>
        <w:t xml:space="preserve"> </w:t>
      </w:r>
      <w:r w:rsidRPr="00F930DB">
        <w:rPr>
          <w:sz w:val="24"/>
          <w:szCs w:val="24"/>
        </w:rPr>
        <w:t>di</w:t>
      </w:r>
      <w:r w:rsidRPr="00F930DB">
        <w:rPr>
          <w:spacing w:val="-2"/>
          <w:sz w:val="24"/>
          <w:szCs w:val="24"/>
        </w:rPr>
        <w:t xml:space="preserve"> </w:t>
      </w:r>
      <w:r w:rsidRPr="00F930DB">
        <w:rPr>
          <w:sz w:val="24"/>
          <w:szCs w:val="24"/>
        </w:rPr>
        <w:t>atas.</w:t>
      </w:r>
      <w:r w:rsidRPr="00F930DB">
        <w:rPr>
          <w:spacing w:val="-2"/>
          <w:sz w:val="24"/>
          <w:szCs w:val="24"/>
        </w:rPr>
        <w:t xml:space="preserve"> </w:t>
      </w:r>
      <w:r w:rsidRPr="00F930DB">
        <w:rPr>
          <w:sz w:val="24"/>
          <w:szCs w:val="24"/>
        </w:rPr>
        <w:t>Hal</w:t>
      </w:r>
      <w:r w:rsidRPr="00F930DB">
        <w:rPr>
          <w:spacing w:val="-2"/>
          <w:sz w:val="24"/>
          <w:szCs w:val="24"/>
        </w:rPr>
        <w:t xml:space="preserve"> </w:t>
      </w:r>
      <w:r w:rsidRPr="00F930DB">
        <w:rPr>
          <w:sz w:val="24"/>
          <w:szCs w:val="24"/>
        </w:rPr>
        <w:t>ini menggambarkan bahwa pelanggan menilai produk minuman berenergi KRATINGDAENG yang dijual memiliki desain kemasan yang menarik. Namun terdapat beberapa respoden yang menyatakan cenderung tidak setuju terhadap pernyataan di atas. Dengan</w:t>
      </w:r>
      <w:r w:rsidRPr="00F930DB">
        <w:rPr>
          <w:spacing w:val="-5"/>
          <w:sz w:val="24"/>
          <w:szCs w:val="24"/>
        </w:rPr>
        <w:t xml:space="preserve"> </w:t>
      </w:r>
      <w:r w:rsidRPr="00F930DB">
        <w:rPr>
          <w:sz w:val="24"/>
          <w:szCs w:val="24"/>
        </w:rPr>
        <w:t>penilaian</w:t>
      </w:r>
      <w:r w:rsidRPr="00F930DB">
        <w:rPr>
          <w:spacing w:val="-5"/>
          <w:sz w:val="24"/>
          <w:szCs w:val="24"/>
        </w:rPr>
        <w:t xml:space="preserve"> </w:t>
      </w:r>
      <w:r w:rsidRPr="00F930DB">
        <w:rPr>
          <w:sz w:val="24"/>
          <w:szCs w:val="24"/>
        </w:rPr>
        <w:t>tersebut</w:t>
      </w:r>
      <w:r w:rsidRPr="00F930DB">
        <w:rPr>
          <w:spacing w:val="-5"/>
          <w:sz w:val="24"/>
          <w:szCs w:val="24"/>
        </w:rPr>
        <w:t xml:space="preserve"> </w:t>
      </w:r>
      <w:r w:rsidRPr="00F930DB">
        <w:rPr>
          <w:sz w:val="24"/>
          <w:szCs w:val="24"/>
        </w:rPr>
        <w:t>pelanggan</w:t>
      </w:r>
      <w:r w:rsidRPr="00F930DB">
        <w:rPr>
          <w:spacing w:val="-5"/>
          <w:sz w:val="24"/>
          <w:szCs w:val="24"/>
        </w:rPr>
        <w:t xml:space="preserve"> </w:t>
      </w:r>
      <w:r w:rsidRPr="00F930DB">
        <w:rPr>
          <w:sz w:val="24"/>
          <w:szCs w:val="24"/>
        </w:rPr>
        <w:t>mengganggap</w:t>
      </w:r>
      <w:r w:rsidRPr="00F930DB">
        <w:rPr>
          <w:spacing w:val="-5"/>
          <w:sz w:val="24"/>
          <w:szCs w:val="24"/>
        </w:rPr>
        <w:t xml:space="preserve"> </w:t>
      </w:r>
      <w:r w:rsidRPr="00F930DB">
        <w:rPr>
          <w:sz w:val="24"/>
          <w:szCs w:val="24"/>
        </w:rPr>
        <w:t>bahwa minuman</w:t>
      </w:r>
      <w:r w:rsidRPr="00F930DB">
        <w:rPr>
          <w:spacing w:val="-5"/>
          <w:sz w:val="24"/>
          <w:szCs w:val="24"/>
        </w:rPr>
        <w:t xml:space="preserve"> </w:t>
      </w:r>
      <w:r w:rsidRPr="00F930DB">
        <w:rPr>
          <w:sz w:val="24"/>
          <w:szCs w:val="24"/>
        </w:rPr>
        <w:t>berenergi</w:t>
      </w:r>
      <w:r w:rsidRPr="00F930DB">
        <w:rPr>
          <w:spacing w:val="-5"/>
          <w:sz w:val="24"/>
          <w:szCs w:val="24"/>
        </w:rPr>
        <w:t xml:space="preserve"> </w:t>
      </w:r>
      <w:r w:rsidRPr="00F930DB">
        <w:rPr>
          <w:sz w:val="24"/>
          <w:szCs w:val="24"/>
        </w:rPr>
        <w:t>KRATINGDAENG yang dijual kurang memiliki desain kemasan yang menarik.</w:t>
      </w:r>
    </w:p>
    <w:p w14:paraId="7115CE5C" w14:textId="77777777" w:rsidR="00BB66D6" w:rsidRDefault="00BB66D6" w:rsidP="00BB66D6"/>
    <w:p w14:paraId="6C9A8552" w14:textId="77777777" w:rsidR="00BB66D6" w:rsidRDefault="00BB66D6" w:rsidP="00BB66D6">
      <w:pPr>
        <w:spacing w:before="32"/>
      </w:pPr>
    </w:p>
    <w:p w14:paraId="7EF99C30" w14:textId="438B4CB1" w:rsidR="00BB66D6" w:rsidRPr="00CC733F" w:rsidRDefault="00BB66D6" w:rsidP="00BB66D6">
      <w:pPr>
        <w:pStyle w:val="Caption"/>
        <w:jc w:val="center"/>
        <w:rPr>
          <w:b/>
          <w:bCs/>
          <w:i w:val="0"/>
          <w:iCs w:val="0"/>
          <w:color w:val="auto"/>
          <w:sz w:val="24"/>
          <w:szCs w:val="24"/>
        </w:rPr>
      </w:pPr>
      <w:bookmarkStart w:id="345" w:name="_Toc200649659"/>
      <w:bookmarkStart w:id="346" w:name="_Hlk200795906"/>
      <w:r w:rsidRPr="00CC733F">
        <w:rPr>
          <w:b/>
          <w:bCs/>
          <w:i w:val="0"/>
          <w:iCs w:val="0"/>
          <w:color w:val="auto"/>
          <w:sz w:val="24"/>
          <w:szCs w:val="24"/>
        </w:rPr>
        <w:lastRenderedPageBreak/>
        <w:t xml:space="preserve">Tabel 4. </w:t>
      </w:r>
      <w:r w:rsidRPr="00CC733F">
        <w:rPr>
          <w:b/>
          <w:bCs/>
          <w:i w:val="0"/>
          <w:iCs w:val="0"/>
          <w:color w:val="auto"/>
          <w:sz w:val="24"/>
          <w:szCs w:val="24"/>
        </w:rPr>
        <w:fldChar w:fldCharType="begin"/>
      </w:r>
      <w:r w:rsidRPr="00CC733F">
        <w:rPr>
          <w:b/>
          <w:bCs/>
          <w:i w:val="0"/>
          <w:iCs w:val="0"/>
          <w:color w:val="auto"/>
          <w:sz w:val="24"/>
          <w:szCs w:val="24"/>
        </w:rPr>
        <w:instrText xml:space="preserve"> SEQ Tabel_4. \* ARABIC </w:instrText>
      </w:r>
      <w:r w:rsidRPr="00CC733F">
        <w:rPr>
          <w:b/>
          <w:bCs/>
          <w:i w:val="0"/>
          <w:iCs w:val="0"/>
          <w:color w:val="auto"/>
          <w:sz w:val="24"/>
          <w:szCs w:val="24"/>
        </w:rPr>
        <w:fldChar w:fldCharType="separate"/>
      </w:r>
      <w:r w:rsidR="005022A7">
        <w:rPr>
          <w:b/>
          <w:bCs/>
          <w:i w:val="0"/>
          <w:iCs w:val="0"/>
          <w:noProof/>
          <w:color w:val="auto"/>
          <w:sz w:val="24"/>
          <w:szCs w:val="24"/>
        </w:rPr>
        <w:t>30</w:t>
      </w:r>
      <w:bookmarkEnd w:id="345"/>
      <w:r w:rsidRPr="00CC733F">
        <w:rPr>
          <w:b/>
          <w:bCs/>
          <w:i w:val="0"/>
          <w:iCs w:val="0"/>
          <w:color w:val="auto"/>
          <w:sz w:val="24"/>
          <w:szCs w:val="24"/>
        </w:rPr>
        <w:fldChar w:fldCharType="end"/>
      </w:r>
    </w:p>
    <w:p w14:paraId="48E9D1F3" w14:textId="77777777" w:rsidR="00BB66D6" w:rsidRPr="00CC733F" w:rsidRDefault="00BB66D6" w:rsidP="00BB66D6">
      <w:pPr>
        <w:pStyle w:val="Caption"/>
        <w:jc w:val="center"/>
        <w:rPr>
          <w:b/>
          <w:bCs/>
          <w:i w:val="0"/>
          <w:iCs w:val="0"/>
          <w:color w:val="auto"/>
          <w:sz w:val="24"/>
          <w:szCs w:val="24"/>
        </w:rPr>
      </w:pPr>
      <w:r w:rsidRPr="00CC733F">
        <w:rPr>
          <w:b/>
          <w:bCs/>
          <w:i w:val="0"/>
          <w:iCs w:val="0"/>
          <w:color w:val="auto"/>
          <w:sz w:val="24"/>
          <w:szCs w:val="24"/>
        </w:rPr>
        <w:t>Minuman</w:t>
      </w:r>
      <w:r w:rsidRPr="00CC733F">
        <w:rPr>
          <w:b/>
          <w:bCs/>
          <w:i w:val="0"/>
          <w:iCs w:val="0"/>
          <w:color w:val="auto"/>
          <w:spacing w:val="-5"/>
          <w:sz w:val="24"/>
          <w:szCs w:val="24"/>
        </w:rPr>
        <w:t xml:space="preserve"> </w:t>
      </w:r>
      <w:r w:rsidRPr="00CC733F">
        <w:rPr>
          <w:b/>
          <w:bCs/>
          <w:i w:val="0"/>
          <w:iCs w:val="0"/>
          <w:color w:val="auto"/>
          <w:sz w:val="24"/>
          <w:szCs w:val="24"/>
        </w:rPr>
        <w:t>Berenergi</w:t>
      </w:r>
      <w:r w:rsidRPr="00CC733F">
        <w:rPr>
          <w:b/>
          <w:bCs/>
          <w:i w:val="0"/>
          <w:iCs w:val="0"/>
          <w:color w:val="auto"/>
          <w:spacing w:val="-3"/>
          <w:sz w:val="24"/>
          <w:szCs w:val="24"/>
        </w:rPr>
        <w:t xml:space="preserve"> </w:t>
      </w:r>
      <w:r>
        <w:rPr>
          <w:b/>
          <w:bCs/>
          <w:i w:val="0"/>
          <w:iCs w:val="0"/>
          <w:color w:val="auto"/>
          <w:sz w:val="24"/>
          <w:szCs w:val="24"/>
        </w:rPr>
        <w:t>KRATINGDAENG</w:t>
      </w:r>
      <w:r w:rsidRPr="00CC733F">
        <w:rPr>
          <w:b/>
          <w:bCs/>
          <w:i w:val="0"/>
          <w:iCs w:val="0"/>
          <w:color w:val="auto"/>
          <w:spacing w:val="26"/>
          <w:sz w:val="24"/>
          <w:szCs w:val="24"/>
        </w:rPr>
        <w:t xml:space="preserve"> </w:t>
      </w:r>
      <w:r w:rsidRPr="00CC733F">
        <w:rPr>
          <w:b/>
          <w:bCs/>
          <w:i w:val="0"/>
          <w:iCs w:val="0"/>
          <w:color w:val="auto"/>
          <w:sz w:val="24"/>
          <w:szCs w:val="24"/>
        </w:rPr>
        <w:t>Memiliki</w:t>
      </w:r>
      <w:r w:rsidRPr="00CC733F">
        <w:rPr>
          <w:b/>
          <w:bCs/>
          <w:i w:val="0"/>
          <w:iCs w:val="0"/>
          <w:color w:val="auto"/>
          <w:spacing w:val="-2"/>
          <w:sz w:val="24"/>
          <w:szCs w:val="24"/>
        </w:rPr>
        <w:t xml:space="preserve"> </w:t>
      </w:r>
      <w:r w:rsidRPr="00CC733F">
        <w:rPr>
          <w:b/>
          <w:bCs/>
          <w:i w:val="0"/>
          <w:iCs w:val="0"/>
          <w:color w:val="auto"/>
          <w:sz w:val="24"/>
          <w:szCs w:val="24"/>
        </w:rPr>
        <w:t>Bentuk</w:t>
      </w:r>
      <w:r w:rsidRPr="00CC733F">
        <w:rPr>
          <w:b/>
          <w:bCs/>
          <w:i w:val="0"/>
          <w:iCs w:val="0"/>
          <w:color w:val="auto"/>
          <w:spacing w:val="-2"/>
          <w:sz w:val="24"/>
          <w:szCs w:val="24"/>
        </w:rPr>
        <w:t xml:space="preserve"> </w:t>
      </w:r>
      <w:r w:rsidRPr="00CC733F">
        <w:rPr>
          <w:b/>
          <w:bCs/>
          <w:i w:val="0"/>
          <w:iCs w:val="0"/>
          <w:color w:val="auto"/>
          <w:sz w:val="24"/>
          <w:szCs w:val="24"/>
        </w:rPr>
        <w:t>Atau</w:t>
      </w:r>
      <w:r w:rsidRPr="00CC733F">
        <w:rPr>
          <w:b/>
          <w:bCs/>
          <w:i w:val="0"/>
          <w:iCs w:val="0"/>
          <w:color w:val="auto"/>
          <w:spacing w:val="-3"/>
          <w:sz w:val="24"/>
          <w:szCs w:val="24"/>
        </w:rPr>
        <w:t xml:space="preserve"> </w:t>
      </w:r>
      <w:r w:rsidRPr="00CC733F">
        <w:rPr>
          <w:b/>
          <w:bCs/>
          <w:i w:val="0"/>
          <w:iCs w:val="0"/>
          <w:color w:val="auto"/>
          <w:sz w:val="24"/>
          <w:szCs w:val="24"/>
        </w:rPr>
        <w:t>Wadah</w:t>
      </w:r>
      <w:r w:rsidRPr="00CC733F">
        <w:rPr>
          <w:b/>
          <w:bCs/>
          <w:i w:val="0"/>
          <w:iCs w:val="0"/>
          <w:color w:val="auto"/>
          <w:spacing w:val="-2"/>
          <w:sz w:val="24"/>
          <w:szCs w:val="24"/>
        </w:rPr>
        <w:t xml:space="preserve"> </w:t>
      </w:r>
      <w:r w:rsidRPr="00CC733F">
        <w:rPr>
          <w:b/>
          <w:bCs/>
          <w:i w:val="0"/>
          <w:iCs w:val="0"/>
          <w:color w:val="auto"/>
          <w:sz w:val="24"/>
          <w:szCs w:val="24"/>
        </w:rPr>
        <w:t>Yang</w:t>
      </w:r>
      <w:r w:rsidRPr="00CC733F">
        <w:rPr>
          <w:b/>
          <w:bCs/>
          <w:i w:val="0"/>
          <w:iCs w:val="0"/>
          <w:color w:val="auto"/>
          <w:spacing w:val="-7"/>
          <w:sz w:val="24"/>
          <w:szCs w:val="24"/>
        </w:rPr>
        <w:t xml:space="preserve"> </w:t>
      </w:r>
      <w:r w:rsidRPr="00CC733F">
        <w:rPr>
          <w:b/>
          <w:bCs/>
          <w:i w:val="0"/>
          <w:iCs w:val="0"/>
          <w:color w:val="auto"/>
          <w:spacing w:val="-2"/>
          <w:sz w:val="24"/>
          <w:szCs w:val="24"/>
        </w:rPr>
        <w:t>Menarik</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78992D19"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46"/>
          <w:p w14:paraId="4D284280"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1C8BFF92" w14:textId="77777777" w:rsidR="00BB66D6" w:rsidRDefault="00BB66D6" w:rsidP="00DA1009">
            <w:pPr>
              <w:spacing w:line="269" w:lineRule="exact"/>
              <w:ind w:left="163"/>
              <w:rPr>
                <w:sz w:val="24"/>
              </w:rPr>
            </w:pPr>
            <w:r>
              <w:rPr>
                <w:spacing w:val="-2"/>
                <w:sz w:val="24"/>
              </w:rPr>
              <w:t>Frekuensi</w:t>
            </w:r>
          </w:p>
          <w:p w14:paraId="41D83A10"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1F38503B" w14:textId="77777777" w:rsidR="00BB66D6" w:rsidRDefault="00BB66D6" w:rsidP="00DA1009">
            <w:pPr>
              <w:spacing w:line="269" w:lineRule="exact"/>
              <w:ind w:left="9" w:right="3"/>
              <w:rPr>
                <w:sz w:val="24"/>
              </w:rPr>
            </w:pPr>
            <w:r>
              <w:rPr>
                <w:spacing w:val="-2"/>
                <w:sz w:val="24"/>
              </w:rPr>
              <w:t>Persentase</w:t>
            </w:r>
          </w:p>
          <w:p w14:paraId="4E6AA7CC"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6CB41812" w14:textId="77777777" w:rsidR="00BB66D6" w:rsidRDefault="00BB66D6" w:rsidP="00DA1009">
            <w:pPr>
              <w:spacing w:line="269" w:lineRule="exact"/>
              <w:ind w:left="308"/>
              <w:rPr>
                <w:sz w:val="24"/>
              </w:rPr>
            </w:pPr>
            <w:r>
              <w:rPr>
                <w:spacing w:val="-2"/>
                <w:sz w:val="24"/>
              </w:rPr>
              <w:t>Total</w:t>
            </w:r>
          </w:p>
          <w:p w14:paraId="540C5802" w14:textId="77777777" w:rsidR="00BB66D6" w:rsidRDefault="00BB66D6" w:rsidP="00DA1009">
            <w:pPr>
              <w:spacing w:line="264" w:lineRule="exact"/>
              <w:ind w:left="340"/>
              <w:rPr>
                <w:sz w:val="24"/>
              </w:rPr>
            </w:pPr>
            <w:r>
              <w:rPr>
                <w:spacing w:val="-4"/>
                <w:sz w:val="24"/>
              </w:rPr>
              <w:t>Skor</w:t>
            </w:r>
          </w:p>
        </w:tc>
      </w:tr>
      <w:tr w:rsidR="00BB66D6" w14:paraId="6A9C7117"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27641943"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4629D883" w14:textId="77777777" w:rsidR="00BB66D6" w:rsidRDefault="00BB66D6" w:rsidP="00DA1009">
            <w:pPr>
              <w:spacing w:line="255" w:lineRule="exact"/>
              <w:ind w:left="4"/>
              <w:rPr>
                <w:sz w:val="24"/>
              </w:rPr>
            </w:pPr>
            <w:r>
              <w:rPr>
                <w:spacing w:val="-10"/>
                <w:sz w:val="24"/>
              </w:rPr>
              <w:t>9</w:t>
            </w:r>
          </w:p>
        </w:tc>
        <w:tc>
          <w:tcPr>
            <w:tcW w:w="1408" w:type="dxa"/>
            <w:tcBorders>
              <w:top w:val="nil"/>
              <w:left w:val="single" w:sz="4" w:space="0" w:color="000000"/>
              <w:bottom w:val="single" w:sz="4" w:space="0" w:color="000000"/>
              <w:right w:val="single" w:sz="4" w:space="0" w:color="000000"/>
            </w:tcBorders>
          </w:tcPr>
          <w:p w14:paraId="4E63E3C5" w14:textId="77777777" w:rsidR="00BB66D6" w:rsidRDefault="00BB66D6" w:rsidP="00DA1009">
            <w:pPr>
              <w:spacing w:line="255" w:lineRule="exact"/>
              <w:ind w:right="96"/>
              <w:jc w:val="right"/>
              <w:rPr>
                <w:sz w:val="24"/>
              </w:rPr>
            </w:pPr>
            <w:r>
              <w:rPr>
                <w:spacing w:val="-5"/>
                <w:sz w:val="24"/>
              </w:rPr>
              <w:t>9.0</w:t>
            </w:r>
          </w:p>
        </w:tc>
        <w:tc>
          <w:tcPr>
            <w:tcW w:w="1133" w:type="dxa"/>
            <w:tcBorders>
              <w:top w:val="nil"/>
              <w:left w:val="single" w:sz="4" w:space="0" w:color="000000"/>
              <w:bottom w:val="single" w:sz="4" w:space="0" w:color="000000"/>
              <w:right w:val="single" w:sz="4" w:space="0" w:color="000000"/>
            </w:tcBorders>
          </w:tcPr>
          <w:p w14:paraId="6925CFA9" w14:textId="77777777" w:rsidR="00BB66D6" w:rsidRDefault="00BB66D6" w:rsidP="00DA1009">
            <w:pPr>
              <w:spacing w:line="255" w:lineRule="exact"/>
              <w:ind w:right="98"/>
              <w:jc w:val="right"/>
              <w:rPr>
                <w:sz w:val="24"/>
              </w:rPr>
            </w:pPr>
            <w:r>
              <w:rPr>
                <w:spacing w:val="-10"/>
                <w:sz w:val="24"/>
              </w:rPr>
              <w:t>9</w:t>
            </w:r>
          </w:p>
        </w:tc>
      </w:tr>
      <w:tr w:rsidR="00BB66D6" w14:paraId="2D75EA81"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0EAB7260"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24F7961" w14:textId="77777777" w:rsidR="00BB66D6" w:rsidRDefault="00BB66D6" w:rsidP="00DA1009">
            <w:pPr>
              <w:spacing w:line="258" w:lineRule="exact"/>
              <w:ind w:left="4"/>
              <w:rPr>
                <w:sz w:val="24"/>
              </w:rPr>
            </w:pPr>
            <w:r>
              <w:rPr>
                <w:spacing w:val="-5"/>
                <w:sz w:val="24"/>
              </w:rPr>
              <w:t>19</w:t>
            </w:r>
          </w:p>
        </w:tc>
        <w:tc>
          <w:tcPr>
            <w:tcW w:w="1408" w:type="dxa"/>
            <w:tcBorders>
              <w:top w:val="single" w:sz="4" w:space="0" w:color="000000"/>
              <w:left w:val="single" w:sz="4" w:space="0" w:color="000000"/>
              <w:bottom w:val="single" w:sz="4" w:space="0" w:color="000000"/>
              <w:right w:val="single" w:sz="4" w:space="0" w:color="000000"/>
            </w:tcBorders>
          </w:tcPr>
          <w:p w14:paraId="1DF07A66" w14:textId="77777777" w:rsidR="00BB66D6" w:rsidRDefault="00BB66D6" w:rsidP="00DA1009">
            <w:pPr>
              <w:spacing w:line="258" w:lineRule="exact"/>
              <w:ind w:right="96"/>
              <w:jc w:val="right"/>
              <w:rPr>
                <w:sz w:val="24"/>
              </w:rPr>
            </w:pPr>
            <w:r>
              <w:rPr>
                <w:spacing w:val="-4"/>
                <w:sz w:val="24"/>
              </w:rPr>
              <w:t>19.0</w:t>
            </w:r>
          </w:p>
        </w:tc>
        <w:tc>
          <w:tcPr>
            <w:tcW w:w="1133" w:type="dxa"/>
            <w:tcBorders>
              <w:top w:val="single" w:sz="4" w:space="0" w:color="000000"/>
              <w:left w:val="single" w:sz="4" w:space="0" w:color="000000"/>
              <w:bottom w:val="single" w:sz="4" w:space="0" w:color="000000"/>
              <w:right w:val="single" w:sz="4" w:space="0" w:color="000000"/>
            </w:tcBorders>
          </w:tcPr>
          <w:p w14:paraId="2D944DB5" w14:textId="77777777" w:rsidR="00BB66D6" w:rsidRDefault="00BB66D6" w:rsidP="00DA1009">
            <w:pPr>
              <w:spacing w:line="258" w:lineRule="exact"/>
              <w:ind w:right="98"/>
              <w:jc w:val="right"/>
              <w:rPr>
                <w:sz w:val="24"/>
              </w:rPr>
            </w:pPr>
            <w:r>
              <w:rPr>
                <w:spacing w:val="-5"/>
                <w:sz w:val="24"/>
              </w:rPr>
              <w:t>38</w:t>
            </w:r>
          </w:p>
        </w:tc>
      </w:tr>
      <w:tr w:rsidR="00BB66D6" w14:paraId="01E0F1D5"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1FB210DC"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0D3D9208" w14:textId="77777777" w:rsidR="00BB66D6" w:rsidRDefault="00BB66D6" w:rsidP="00DA1009">
            <w:pPr>
              <w:spacing w:line="254" w:lineRule="exact"/>
              <w:ind w:left="4"/>
              <w:rPr>
                <w:sz w:val="24"/>
              </w:rPr>
            </w:pPr>
            <w:r>
              <w:rPr>
                <w:spacing w:val="-5"/>
                <w:sz w:val="24"/>
              </w:rPr>
              <w:t>24</w:t>
            </w:r>
          </w:p>
        </w:tc>
        <w:tc>
          <w:tcPr>
            <w:tcW w:w="1408" w:type="dxa"/>
            <w:tcBorders>
              <w:top w:val="single" w:sz="4" w:space="0" w:color="000000"/>
              <w:left w:val="single" w:sz="4" w:space="0" w:color="000000"/>
              <w:bottom w:val="single" w:sz="4" w:space="0" w:color="000000"/>
              <w:right w:val="single" w:sz="4" w:space="0" w:color="000000"/>
            </w:tcBorders>
          </w:tcPr>
          <w:p w14:paraId="0E17E2AC" w14:textId="77777777" w:rsidR="00BB66D6" w:rsidRDefault="00BB66D6" w:rsidP="00DA1009">
            <w:pPr>
              <w:spacing w:line="254" w:lineRule="exact"/>
              <w:ind w:right="96"/>
              <w:jc w:val="right"/>
              <w:rPr>
                <w:sz w:val="24"/>
              </w:rPr>
            </w:pPr>
            <w:r>
              <w:rPr>
                <w:spacing w:val="-4"/>
                <w:sz w:val="24"/>
              </w:rPr>
              <w:t>24.0</w:t>
            </w:r>
          </w:p>
        </w:tc>
        <w:tc>
          <w:tcPr>
            <w:tcW w:w="1133" w:type="dxa"/>
            <w:tcBorders>
              <w:top w:val="single" w:sz="4" w:space="0" w:color="000000"/>
              <w:left w:val="single" w:sz="4" w:space="0" w:color="000000"/>
              <w:bottom w:val="single" w:sz="4" w:space="0" w:color="000000"/>
              <w:right w:val="single" w:sz="4" w:space="0" w:color="000000"/>
            </w:tcBorders>
          </w:tcPr>
          <w:p w14:paraId="455FA8F1" w14:textId="77777777" w:rsidR="00BB66D6" w:rsidRDefault="00BB66D6" w:rsidP="00DA1009">
            <w:pPr>
              <w:spacing w:line="254" w:lineRule="exact"/>
              <w:ind w:right="98"/>
              <w:jc w:val="right"/>
              <w:rPr>
                <w:sz w:val="24"/>
              </w:rPr>
            </w:pPr>
            <w:r>
              <w:rPr>
                <w:spacing w:val="-5"/>
                <w:sz w:val="24"/>
              </w:rPr>
              <w:t>72</w:t>
            </w:r>
          </w:p>
        </w:tc>
      </w:tr>
      <w:tr w:rsidR="00BB66D6" w14:paraId="5E5742B1"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2DAA2869"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73DD082E" w14:textId="77777777" w:rsidR="00BB66D6" w:rsidRDefault="00BB66D6" w:rsidP="00DA1009">
            <w:pPr>
              <w:spacing w:line="258" w:lineRule="exact"/>
              <w:ind w:left="4"/>
              <w:rPr>
                <w:sz w:val="24"/>
              </w:rPr>
            </w:pPr>
            <w:r>
              <w:rPr>
                <w:spacing w:val="-5"/>
                <w:sz w:val="24"/>
              </w:rPr>
              <w:t>40</w:t>
            </w:r>
          </w:p>
        </w:tc>
        <w:tc>
          <w:tcPr>
            <w:tcW w:w="1408" w:type="dxa"/>
            <w:tcBorders>
              <w:top w:val="single" w:sz="4" w:space="0" w:color="000000"/>
              <w:left w:val="single" w:sz="4" w:space="0" w:color="000000"/>
              <w:bottom w:val="single" w:sz="4" w:space="0" w:color="000000"/>
              <w:right w:val="single" w:sz="4" w:space="0" w:color="000000"/>
            </w:tcBorders>
          </w:tcPr>
          <w:p w14:paraId="018FBADC" w14:textId="77777777" w:rsidR="00BB66D6" w:rsidRDefault="00BB66D6" w:rsidP="00DA1009">
            <w:pPr>
              <w:spacing w:line="258" w:lineRule="exact"/>
              <w:ind w:right="96"/>
              <w:jc w:val="right"/>
              <w:rPr>
                <w:sz w:val="24"/>
              </w:rPr>
            </w:pPr>
            <w:r>
              <w:rPr>
                <w:spacing w:val="-4"/>
                <w:sz w:val="24"/>
              </w:rPr>
              <w:t>40.0</w:t>
            </w:r>
          </w:p>
        </w:tc>
        <w:tc>
          <w:tcPr>
            <w:tcW w:w="1133" w:type="dxa"/>
            <w:tcBorders>
              <w:top w:val="single" w:sz="4" w:space="0" w:color="000000"/>
              <w:left w:val="single" w:sz="4" w:space="0" w:color="000000"/>
              <w:bottom w:val="single" w:sz="4" w:space="0" w:color="000000"/>
              <w:right w:val="single" w:sz="4" w:space="0" w:color="000000"/>
            </w:tcBorders>
          </w:tcPr>
          <w:p w14:paraId="02003E00" w14:textId="77777777" w:rsidR="00BB66D6" w:rsidRDefault="00BB66D6" w:rsidP="00DA1009">
            <w:pPr>
              <w:spacing w:line="258" w:lineRule="exact"/>
              <w:ind w:right="98"/>
              <w:jc w:val="right"/>
              <w:rPr>
                <w:sz w:val="24"/>
              </w:rPr>
            </w:pPr>
            <w:r>
              <w:rPr>
                <w:spacing w:val="-5"/>
                <w:sz w:val="24"/>
              </w:rPr>
              <w:t>160</w:t>
            </w:r>
          </w:p>
        </w:tc>
      </w:tr>
      <w:tr w:rsidR="00BB66D6" w14:paraId="5CF3056F"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54A66A95"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F53C567" w14:textId="77777777" w:rsidR="00BB66D6" w:rsidRDefault="00BB66D6" w:rsidP="00DA1009">
            <w:pPr>
              <w:spacing w:line="254" w:lineRule="exact"/>
              <w:ind w:left="4"/>
              <w:rPr>
                <w:sz w:val="24"/>
              </w:rPr>
            </w:pPr>
            <w:r>
              <w:rPr>
                <w:spacing w:val="-10"/>
                <w:sz w:val="24"/>
              </w:rPr>
              <w:t>8</w:t>
            </w:r>
          </w:p>
        </w:tc>
        <w:tc>
          <w:tcPr>
            <w:tcW w:w="1408" w:type="dxa"/>
            <w:tcBorders>
              <w:top w:val="single" w:sz="4" w:space="0" w:color="000000"/>
              <w:left w:val="single" w:sz="4" w:space="0" w:color="000000"/>
              <w:bottom w:val="single" w:sz="4" w:space="0" w:color="000000"/>
              <w:right w:val="single" w:sz="4" w:space="0" w:color="000000"/>
            </w:tcBorders>
          </w:tcPr>
          <w:p w14:paraId="1BC8A9C8" w14:textId="77777777" w:rsidR="00BB66D6" w:rsidRDefault="00BB66D6" w:rsidP="00DA1009">
            <w:pPr>
              <w:spacing w:line="254" w:lineRule="exact"/>
              <w:ind w:right="96"/>
              <w:jc w:val="right"/>
              <w:rPr>
                <w:sz w:val="24"/>
              </w:rPr>
            </w:pPr>
            <w:r>
              <w:rPr>
                <w:spacing w:val="-5"/>
                <w:sz w:val="24"/>
              </w:rPr>
              <w:t>8.0</w:t>
            </w:r>
          </w:p>
        </w:tc>
        <w:tc>
          <w:tcPr>
            <w:tcW w:w="1133" w:type="dxa"/>
            <w:tcBorders>
              <w:top w:val="single" w:sz="4" w:space="0" w:color="000000"/>
              <w:left w:val="single" w:sz="4" w:space="0" w:color="000000"/>
              <w:bottom w:val="single" w:sz="4" w:space="0" w:color="000000"/>
              <w:right w:val="single" w:sz="4" w:space="0" w:color="000000"/>
            </w:tcBorders>
          </w:tcPr>
          <w:p w14:paraId="7C261B52" w14:textId="77777777" w:rsidR="00BB66D6" w:rsidRDefault="00BB66D6" w:rsidP="00DA1009">
            <w:pPr>
              <w:spacing w:line="254" w:lineRule="exact"/>
              <w:ind w:right="98"/>
              <w:jc w:val="right"/>
              <w:rPr>
                <w:sz w:val="24"/>
              </w:rPr>
            </w:pPr>
            <w:r>
              <w:rPr>
                <w:spacing w:val="-5"/>
                <w:sz w:val="24"/>
              </w:rPr>
              <w:t>40</w:t>
            </w:r>
          </w:p>
        </w:tc>
      </w:tr>
      <w:tr w:rsidR="00BB66D6" w14:paraId="6CDE25E8"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27446F6E"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0773995E"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78CF6CC8"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488D395B" w14:textId="77777777" w:rsidR="00BB66D6" w:rsidRDefault="00BB66D6" w:rsidP="00DA1009">
            <w:pPr>
              <w:spacing w:line="259" w:lineRule="exact"/>
              <w:ind w:right="98"/>
              <w:jc w:val="right"/>
              <w:rPr>
                <w:sz w:val="24"/>
              </w:rPr>
            </w:pPr>
            <w:r>
              <w:rPr>
                <w:spacing w:val="-5"/>
                <w:sz w:val="24"/>
              </w:rPr>
              <w:t>319</w:t>
            </w:r>
          </w:p>
        </w:tc>
      </w:tr>
      <w:tr w:rsidR="00BB66D6" w14:paraId="66658464"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21612AEC"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27B85A1B" w14:textId="77777777" w:rsidR="00BB66D6" w:rsidRDefault="00BB66D6" w:rsidP="00DA1009">
            <w:pPr>
              <w:spacing w:line="257" w:lineRule="exact"/>
              <w:ind w:right="98"/>
              <w:jc w:val="right"/>
              <w:rPr>
                <w:sz w:val="24"/>
              </w:rPr>
            </w:pPr>
            <w:r>
              <w:rPr>
                <w:spacing w:val="-4"/>
                <w:sz w:val="24"/>
              </w:rPr>
              <w:t>3.19</w:t>
            </w:r>
          </w:p>
        </w:tc>
      </w:tr>
    </w:tbl>
    <w:p w14:paraId="5F94CE36" w14:textId="77777777" w:rsidR="00BB66D6" w:rsidRDefault="00BB66D6" w:rsidP="00BB66D6">
      <w:pPr>
        <w:ind w:left="1008"/>
        <w:jc w:val="center"/>
        <w:rPr>
          <w:sz w:val="20"/>
          <w:szCs w:val="20"/>
        </w:rPr>
      </w:pPr>
      <w:r w:rsidRPr="00F930DB">
        <w:rPr>
          <w:sz w:val="20"/>
          <w:szCs w:val="20"/>
        </w:rPr>
        <w:t>Sumber</w:t>
      </w:r>
      <w:r w:rsidRPr="00F930DB">
        <w:rPr>
          <w:spacing w:val="-5"/>
          <w:sz w:val="20"/>
          <w:szCs w:val="20"/>
        </w:rPr>
        <w:t xml:space="preserve"> </w:t>
      </w:r>
      <w:r w:rsidRPr="00F930DB">
        <w:rPr>
          <w:sz w:val="20"/>
          <w:szCs w:val="20"/>
        </w:rPr>
        <w:t>:</w:t>
      </w:r>
      <w:r w:rsidRPr="00F930DB">
        <w:rPr>
          <w:spacing w:val="-4"/>
          <w:sz w:val="20"/>
          <w:szCs w:val="20"/>
        </w:rPr>
        <w:t xml:space="preserve"> </w:t>
      </w:r>
      <w:r w:rsidRPr="00F930DB">
        <w:rPr>
          <w:sz w:val="20"/>
          <w:szCs w:val="20"/>
        </w:rPr>
        <w:t>Kuesioner</w:t>
      </w:r>
      <w:r w:rsidRPr="00F930DB">
        <w:rPr>
          <w:spacing w:val="-4"/>
          <w:sz w:val="20"/>
          <w:szCs w:val="20"/>
        </w:rPr>
        <w:t xml:space="preserve"> </w:t>
      </w:r>
      <w:r w:rsidRPr="00F930DB">
        <w:rPr>
          <w:sz w:val="20"/>
          <w:szCs w:val="20"/>
        </w:rPr>
        <w:t>yang</w:t>
      </w:r>
      <w:r w:rsidRPr="00F930DB">
        <w:rPr>
          <w:spacing w:val="-5"/>
          <w:sz w:val="20"/>
          <w:szCs w:val="20"/>
        </w:rPr>
        <w:t xml:space="preserve"> </w:t>
      </w:r>
      <w:r w:rsidRPr="00F930DB">
        <w:rPr>
          <w:sz w:val="20"/>
          <w:szCs w:val="20"/>
        </w:rPr>
        <w:t>diolah,</w:t>
      </w:r>
      <w:r w:rsidRPr="00F930DB">
        <w:rPr>
          <w:spacing w:val="-2"/>
          <w:sz w:val="20"/>
          <w:szCs w:val="20"/>
        </w:rPr>
        <w:t xml:space="preserve"> </w:t>
      </w:r>
      <w:r w:rsidRPr="00F930DB">
        <w:rPr>
          <w:spacing w:val="-4"/>
          <w:sz w:val="20"/>
          <w:szCs w:val="20"/>
        </w:rPr>
        <w:t>2025</w:t>
      </w:r>
    </w:p>
    <w:p w14:paraId="6AB7DE4F" w14:textId="77777777" w:rsidR="00BB66D6" w:rsidRPr="00F930DB" w:rsidRDefault="00BB66D6" w:rsidP="00BB66D6">
      <w:pPr>
        <w:ind w:left="1008"/>
        <w:jc w:val="center"/>
        <w:rPr>
          <w:sz w:val="20"/>
          <w:szCs w:val="20"/>
        </w:rPr>
      </w:pPr>
    </w:p>
    <w:p w14:paraId="2AD85DBC" w14:textId="77777777" w:rsidR="00BB66D6" w:rsidRPr="00F930DB" w:rsidRDefault="00BB66D6" w:rsidP="00BB66D6">
      <w:pPr>
        <w:spacing w:before="233" w:line="480" w:lineRule="auto"/>
        <w:ind w:right="3" w:firstLine="708"/>
        <w:jc w:val="both"/>
        <w:rPr>
          <w:sz w:val="24"/>
          <w:szCs w:val="24"/>
        </w:rPr>
      </w:pPr>
      <w:r w:rsidRPr="00F930DB">
        <w:rPr>
          <w:sz w:val="24"/>
          <w:szCs w:val="24"/>
        </w:rPr>
        <w:t xml:space="preserve">Berdasarkan Tabel </w:t>
      </w:r>
      <w:r w:rsidRPr="00F930DB">
        <w:rPr>
          <w:sz w:val="24"/>
          <w:szCs w:val="24"/>
          <w:lang w:val="en-GB"/>
        </w:rPr>
        <w:t xml:space="preserve">4.30 </w:t>
      </w:r>
      <w:r w:rsidRPr="00F930DB">
        <w:rPr>
          <w:sz w:val="24"/>
          <w:szCs w:val="24"/>
        </w:rPr>
        <w:t>dapat diketahui tanggapan responden mengenai minuman berenergi KRATINGDAENG</w:t>
      </w:r>
      <w:r w:rsidRPr="00F930DB">
        <w:rPr>
          <w:spacing w:val="80"/>
          <w:sz w:val="24"/>
          <w:szCs w:val="24"/>
        </w:rPr>
        <w:t xml:space="preserve"> </w:t>
      </w:r>
      <w:r w:rsidRPr="00F930DB">
        <w:rPr>
          <w:sz w:val="24"/>
          <w:szCs w:val="24"/>
        </w:rPr>
        <w:t>memiliki bentuk atau wadah yang menarik sebagian besar responden menyatakan setuju. Hal ini menggambarkan bahwa pelanggan menilai minuman berenergi KRATINGDAENG yang dijual memiliki bentuk atau wadah yang menarik. Namun terdapat beberapa respoden yang menyatakan cenderung tidak setuju terhadap pernyataan di atas. Dengan penilaian tersebut pelanggan mengganggap bahwa manfaat yang sesuai dengan kebutuhan konsumen yang dijual kurang memiliki</w:t>
      </w:r>
      <w:r w:rsidRPr="00F930DB">
        <w:rPr>
          <w:spacing w:val="40"/>
          <w:sz w:val="24"/>
          <w:szCs w:val="24"/>
        </w:rPr>
        <w:t xml:space="preserve"> </w:t>
      </w:r>
      <w:r w:rsidRPr="00F930DB">
        <w:rPr>
          <w:sz w:val="24"/>
          <w:szCs w:val="24"/>
        </w:rPr>
        <w:t>bentuk atau wadah yang menarik.</w:t>
      </w:r>
    </w:p>
    <w:p w14:paraId="4990B164" w14:textId="77777777" w:rsidR="00BB66D6" w:rsidRPr="005A5DFC" w:rsidRDefault="00BB66D6" w:rsidP="00BB66D6">
      <w:pPr>
        <w:spacing w:before="233" w:line="480" w:lineRule="auto"/>
        <w:ind w:right="3" w:firstLine="708"/>
        <w:jc w:val="both"/>
      </w:pPr>
      <w:r>
        <w:rPr>
          <w:sz w:val="24"/>
        </w:rPr>
        <w:t>Berikut hasil jawaban penilaian pelanggan mengenai kualitas</w:t>
      </w:r>
      <w:r>
        <w:rPr>
          <w:spacing w:val="40"/>
          <w:sz w:val="24"/>
        </w:rPr>
        <w:t xml:space="preserve"> </w:t>
      </w:r>
      <w:r>
        <w:rPr>
          <w:sz w:val="24"/>
        </w:rPr>
        <w:t>produk minuman energi KRATINGDAENG</w:t>
      </w:r>
      <w:r>
        <w:rPr>
          <w:spacing w:val="40"/>
          <w:sz w:val="24"/>
        </w:rPr>
        <w:t xml:space="preserve"> </w:t>
      </w:r>
      <w:r>
        <w:rPr>
          <w:sz w:val="24"/>
        </w:rPr>
        <w:t>di Kota Bandung yang diukur dengan dimensi kinerja (</w:t>
      </w:r>
      <w:r>
        <w:rPr>
          <w:i/>
          <w:sz w:val="24"/>
        </w:rPr>
        <w:t>performance</w:t>
      </w:r>
      <w:r>
        <w:rPr>
          <w:sz w:val="24"/>
        </w:rPr>
        <w:t>), ciri-ciri atau keistimewaan tambahan (</w:t>
      </w:r>
      <w:r>
        <w:rPr>
          <w:i/>
          <w:sz w:val="24"/>
        </w:rPr>
        <w:t>features</w:t>
      </w:r>
      <w:r>
        <w:rPr>
          <w:sz w:val="24"/>
        </w:rPr>
        <w:t>), kehandalan (</w:t>
      </w:r>
      <w:r>
        <w:rPr>
          <w:i/>
          <w:sz w:val="24"/>
        </w:rPr>
        <w:t>realibility</w:t>
      </w:r>
      <w:r>
        <w:rPr>
          <w:sz w:val="24"/>
        </w:rPr>
        <w:t>), kesesuaian dengan spesifikasi (</w:t>
      </w:r>
      <w:r>
        <w:rPr>
          <w:i/>
          <w:sz w:val="24"/>
        </w:rPr>
        <w:t>conformance to specifications</w:t>
      </w:r>
      <w:r>
        <w:rPr>
          <w:sz w:val="24"/>
        </w:rPr>
        <w:t>), daya tahan (</w:t>
      </w:r>
      <w:r>
        <w:rPr>
          <w:i/>
          <w:sz w:val="24"/>
        </w:rPr>
        <w:t>durability</w:t>
      </w:r>
      <w:r>
        <w:rPr>
          <w:sz w:val="24"/>
        </w:rPr>
        <w:t>), kegunaan (s</w:t>
      </w:r>
      <w:r>
        <w:rPr>
          <w:i/>
          <w:sz w:val="24"/>
        </w:rPr>
        <w:t>erviceability</w:t>
      </w:r>
      <w:r>
        <w:rPr>
          <w:sz w:val="24"/>
        </w:rPr>
        <w:t>) serta estetika dan kualitas yang dipersepsikan (</w:t>
      </w:r>
      <w:r>
        <w:rPr>
          <w:i/>
          <w:sz w:val="24"/>
        </w:rPr>
        <w:t>perceived quality</w:t>
      </w:r>
      <w:r>
        <w:rPr>
          <w:sz w:val="24"/>
        </w:rPr>
        <w:t>) dapat dilihat pada tabel berikut:</w:t>
      </w:r>
    </w:p>
    <w:p w14:paraId="4EF216BA" w14:textId="77777777" w:rsidR="00BB66D6" w:rsidRDefault="00BB66D6" w:rsidP="00BB66D6"/>
    <w:p w14:paraId="385ECFC3" w14:textId="77777777" w:rsidR="00BB66D6" w:rsidRDefault="00BB66D6" w:rsidP="00BB66D6"/>
    <w:p w14:paraId="28553ECA" w14:textId="77777777" w:rsidR="00BB66D6" w:rsidRDefault="00BB66D6" w:rsidP="00BB66D6"/>
    <w:p w14:paraId="695681C7" w14:textId="77777777" w:rsidR="00BB66D6" w:rsidRDefault="00BB66D6" w:rsidP="00BB66D6">
      <w:pPr>
        <w:spacing w:before="32"/>
      </w:pPr>
    </w:p>
    <w:p w14:paraId="36BDAA8D" w14:textId="084C47D4" w:rsidR="00BB66D6" w:rsidRPr="005A5DFC" w:rsidRDefault="00BB66D6" w:rsidP="00BB66D6">
      <w:pPr>
        <w:pStyle w:val="Caption"/>
        <w:jc w:val="center"/>
        <w:rPr>
          <w:b/>
          <w:bCs/>
          <w:i w:val="0"/>
          <w:iCs w:val="0"/>
          <w:color w:val="auto"/>
          <w:sz w:val="24"/>
          <w:szCs w:val="24"/>
        </w:rPr>
      </w:pPr>
      <w:bookmarkStart w:id="347" w:name="_Toc200649660"/>
      <w:bookmarkStart w:id="348" w:name="_Hlk200795981"/>
      <w:r w:rsidRPr="005A5DFC">
        <w:rPr>
          <w:b/>
          <w:bCs/>
          <w:i w:val="0"/>
          <w:iCs w:val="0"/>
          <w:color w:val="auto"/>
          <w:sz w:val="24"/>
          <w:szCs w:val="24"/>
        </w:rPr>
        <w:t xml:space="preserve">Tabel 4. </w:t>
      </w:r>
      <w:r w:rsidRPr="005A5DFC">
        <w:rPr>
          <w:b/>
          <w:bCs/>
          <w:i w:val="0"/>
          <w:iCs w:val="0"/>
          <w:color w:val="auto"/>
          <w:sz w:val="24"/>
          <w:szCs w:val="24"/>
        </w:rPr>
        <w:fldChar w:fldCharType="begin"/>
      </w:r>
      <w:r w:rsidRPr="005A5DFC">
        <w:rPr>
          <w:b/>
          <w:bCs/>
          <w:i w:val="0"/>
          <w:iCs w:val="0"/>
          <w:color w:val="auto"/>
          <w:sz w:val="24"/>
          <w:szCs w:val="24"/>
        </w:rPr>
        <w:instrText xml:space="preserve"> SEQ Tabel_4. \* ARABIC </w:instrText>
      </w:r>
      <w:r w:rsidRPr="005A5DFC">
        <w:rPr>
          <w:b/>
          <w:bCs/>
          <w:i w:val="0"/>
          <w:iCs w:val="0"/>
          <w:color w:val="auto"/>
          <w:sz w:val="24"/>
          <w:szCs w:val="24"/>
        </w:rPr>
        <w:fldChar w:fldCharType="separate"/>
      </w:r>
      <w:r w:rsidR="005022A7">
        <w:rPr>
          <w:b/>
          <w:bCs/>
          <w:i w:val="0"/>
          <w:iCs w:val="0"/>
          <w:noProof/>
          <w:color w:val="auto"/>
          <w:sz w:val="24"/>
          <w:szCs w:val="24"/>
        </w:rPr>
        <w:t>31</w:t>
      </w:r>
      <w:bookmarkEnd w:id="347"/>
      <w:r w:rsidRPr="005A5DFC">
        <w:rPr>
          <w:b/>
          <w:bCs/>
          <w:i w:val="0"/>
          <w:iCs w:val="0"/>
          <w:color w:val="auto"/>
          <w:sz w:val="24"/>
          <w:szCs w:val="24"/>
        </w:rPr>
        <w:fldChar w:fldCharType="end"/>
      </w:r>
    </w:p>
    <w:p w14:paraId="2544B559" w14:textId="77777777" w:rsidR="00BB66D6" w:rsidRPr="005A5DFC" w:rsidRDefault="00BB66D6" w:rsidP="00BB66D6">
      <w:pPr>
        <w:pStyle w:val="Caption"/>
        <w:jc w:val="center"/>
        <w:rPr>
          <w:b/>
          <w:bCs/>
          <w:i w:val="0"/>
          <w:iCs w:val="0"/>
          <w:color w:val="auto"/>
          <w:sz w:val="24"/>
          <w:szCs w:val="24"/>
        </w:rPr>
      </w:pPr>
      <w:r w:rsidRPr="005A5DFC">
        <w:rPr>
          <w:b/>
          <w:bCs/>
          <w:i w:val="0"/>
          <w:iCs w:val="0"/>
          <w:color w:val="auto"/>
          <w:sz w:val="24"/>
          <w:szCs w:val="24"/>
        </w:rPr>
        <w:t>Deskripsi</w:t>
      </w:r>
      <w:r w:rsidRPr="005A5DFC">
        <w:rPr>
          <w:b/>
          <w:bCs/>
          <w:i w:val="0"/>
          <w:iCs w:val="0"/>
          <w:color w:val="auto"/>
          <w:spacing w:val="-3"/>
          <w:sz w:val="24"/>
          <w:szCs w:val="24"/>
        </w:rPr>
        <w:t xml:space="preserve"> </w:t>
      </w:r>
      <w:r w:rsidRPr="005A5DFC">
        <w:rPr>
          <w:b/>
          <w:bCs/>
          <w:i w:val="0"/>
          <w:iCs w:val="0"/>
          <w:color w:val="auto"/>
          <w:sz w:val="24"/>
          <w:szCs w:val="24"/>
        </w:rPr>
        <w:t>Kualitas</w:t>
      </w:r>
      <w:r w:rsidRPr="005A5DFC">
        <w:rPr>
          <w:b/>
          <w:bCs/>
          <w:i w:val="0"/>
          <w:iCs w:val="0"/>
          <w:color w:val="auto"/>
          <w:spacing w:val="40"/>
          <w:sz w:val="24"/>
          <w:szCs w:val="24"/>
        </w:rPr>
        <w:t xml:space="preserve"> </w:t>
      </w:r>
      <w:r w:rsidRPr="005A5DFC">
        <w:rPr>
          <w:b/>
          <w:bCs/>
          <w:i w:val="0"/>
          <w:iCs w:val="0"/>
          <w:color w:val="auto"/>
          <w:sz w:val="24"/>
          <w:szCs w:val="24"/>
        </w:rPr>
        <w:t>Produk</w:t>
      </w:r>
      <w:r w:rsidRPr="005A5DFC">
        <w:rPr>
          <w:b/>
          <w:bCs/>
          <w:i w:val="0"/>
          <w:iCs w:val="0"/>
          <w:color w:val="auto"/>
          <w:spacing w:val="-4"/>
          <w:sz w:val="24"/>
          <w:szCs w:val="24"/>
        </w:rPr>
        <w:t xml:space="preserve"> </w:t>
      </w:r>
      <w:r w:rsidRPr="005A5DFC">
        <w:rPr>
          <w:b/>
          <w:bCs/>
          <w:i w:val="0"/>
          <w:iCs w:val="0"/>
          <w:color w:val="auto"/>
          <w:sz w:val="24"/>
          <w:szCs w:val="24"/>
        </w:rPr>
        <w:t>Minuman</w:t>
      </w:r>
      <w:r w:rsidRPr="005A5DFC">
        <w:rPr>
          <w:b/>
          <w:bCs/>
          <w:i w:val="0"/>
          <w:iCs w:val="0"/>
          <w:color w:val="auto"/>
          <w:spacing w:val="-4"/>
          <w:sz w:val="24"/>
          <w:szCs w:val="24"/>
        </w:rPr>
        <w:t xml:space="preserve"> </w:t>
      </w:r>
      <w:r w:rsidRPr="005A5DFC">
        <w:rPr>
          <w:b/>
          <w:bCs/>
          <w:i w:val="0"/>
          <w:iCs w:val="0"/>
          <w:color w:val="auto"/>
          <w:sz w:val="24"/>
          <w:szCs w:val="24"/>
        </w:rPr>
        <w:t>Energi</w:t>
      </w:r>
      <w:r w:rsidRPr="005A5DFC">
        <w:rPr>
          <w:b/>
          <w:bCs/>
          <w:i w:val="0"/>
          <w:iCs w:val="0"/>
          <w:color w:val="auto"/>
          <w:spacing w:val="-4"/>
          <w:sz w:val="24"/>
          <w:szCs w:val="24"/>
        </w:rPr>
        <w:t xml:space="preserve"> </w:t>
      </w:r>
      <w:r>
        <w:rPr>
          <w:b/>
          <w:bCs/>
          <w:i w:val="0"/>
          <w:iCs w:val="0"/>
          <w:color w:val="auto"/>
          <w:sz w:val="24"/>
          <w:szCs w:val="24"/>
        </w:rPr>
        <w:t>KRATINGDAENG</w:t>
      </w:r>
      <w:r w:rsidRPr="005A5DFC">
        <w:rPr>
          <w:b/>
          <w:bCs/>
          <w:i w:val="0"/>
          <w:iCs w:val="0"/>
          <w:color w:val="auto"/>
          <w:spacing w:val="40"/>
          <w:sz w:val="24"/>
          <w:szCs w:val="24"/>
        </w:rPr>
        <w:t xml:space="preserve"> </w:t>
      </w:r>
      <w:r w:rsidRPr="005A5DFC">
        <w:rPr>
          <w:b/>
          <w:bCs/>
          <w:i w:val="0"/>
          <w:iCs w:val="0"/>
          <w:color w:val="auto"/>
          <w:sz w:val="24"/>
          <w:szCs w:val="24"/>
        </w:rPr>
        <w:t>di Kota</w:t>
      </w:r>
      <w:r w:rsidRPr="005A5DFC">
        <w:rPr>
          <w:b/>
          <w:bCs/>
          <w:i w:val="0"/>
          <w:iCs w:val="0"/>
          <w:color w:val="auto"/>
          <w:spacing w:val="-3"/>
          <w:sz w:val="24"/>
          <w:szCs w:val="24"/>
        </w:rPr>
        <w:t xml:space="preserve"> </w:t>
      </w:r>
      <w:r w:rsidRPr="005A5DFC">
        <w:rPr>
          <w:b/>
          <w:bCs/>
          <w:i w:val="0"/>
          <w:iCs w:val="0"/>
          <w:color w:val="auto"/>
          <w:sz w:val="24"/>
          <w:szCs w:val="24"/>
        </w:rPr>
        <w:t xml:space="preserve">Bandung </w:t>
      </w:r>
      <w:r w:rsidRPr="005A5DFC">
        <w:rPr>
          <w:b/>
          <w:bCs/>
          <w:i w:val="0"/>
          <w:iCs w:val="0"/>
          <w:color w:val="auto"/>
          <w:spacing w:val="-2"/>
          <w:sz w:val="24"/>
          <w:szCs w:val="24"/>
        </w:rPr>
        <w:t>(n=100)</w:t>
      </w:r>
    </w:p>
    <w:bookmarkEnd w:id="348"/>
    <w:p w14:paraId="57EDCDCE" w14:textId="77777777" w:rsidR="00BB66D6" w:rsidRDefault="00BB66D6" w:rsidP="00BB66D6">
      <w:pPr>
        <w:spacing w:after="1"/>
        <w:rPr>
          <w:sz w:val="12"/>
        </w:rPr>
      </w:pPr>
    </w:p>
    <w:tbl>
      <w:tblPr>
        <w:tblW w:w="79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693"/>
        <w:gridCol w:w="713"/>
        <w:gridCol w:w="564"/>
        <w:gridCol w:w="568"/>
        <w:gridCol w:w="568"/>
        <w:gridCol w:w="568"/>
        <w:gridCol w:w="709"/>
        <w:gridCol w:w="988"/>
      </w:tblGrid>
      <w:tr w:rsidR="00BB66D6" w14:paraId="512236C4" w14:textId="77777777" w:rsidTr="00DA1009">
        <w:trPr>
          <w:trHeight w:val="254"/>
        </w:trPr>
        <w:tc>
          <w:tcPr>
            <w:tcW w:w="569" w:type="dxa"/>
            <w:vMerge w:val="restart"/>
            <w:shd w:val="clear" w:color="auto" w:fill="D9D9D9"/>
          </w:tcPr>
          <w:p w14:paraId="58FD33B2" w14:textId="77777777" w:rsidR="00BB66D6" w:rsidRDefault="00BB66D6" w:rsidP="00DA1009">
            <w:pPr>
              <w:spacing w:before="1"/>
            </w:pPr>
          </w:p>
          <w:p w14:paraId="04B52808" w14:textId="77777777" w:rsidR="00BB66D6" w:rsidRDefault="00BB66D6" w:rsidP="00DA1009">
            <w:pPr>
              <w:ind w:left="147"/>
            </w:pPr>
            <w:r>
              <w:rPr>
                <w:spacing w:val="-5"/>
              </w:rPr>
              <w:t>No</w:t>
            </w:r>
          </w:p>
        </w:tc>
        <w:tc>
          <w:tcPr>
            <w:tcW w:w="2693" w:type="dxa"/>
            <w:vMerge w:val="restart"/>
            <w:shd w:val="clear" w:color="auto" w:fill="D9D9D9"/>
          </w:tcPr>
          <w:p w14:paraId="34CD71C1" w14:textId="77777777" w:rsidR="00BB66D6" w:rsidRDefault="00BB66D6" w:rsidP="00DA1009">
            <w:pPr>
              <w:spacing w:before="1"/>
            </w:pPr>
          </w:p>
          <w:p w14:paraId="4891D174" w14:textId="77777777" w:rsidR="00BB66D6" w:rsidRDefault="00BB66D6" w:rsidP="00DA1009">
            <w:pPr>
              <w:ind w:left="266"/>
            </w:pPr>
            <w:r>
              <w:t>Dimensi</w:t>
            </w:r>
            <w:r>
              <w:rPr>
                <w:spacing w:val="-4"/>
              </w:rPr>
              <w:t xml:space="preserve"> </w:t>
            </w:r>
            <w:r>
              <w:t>dan</w:t>
            </w:r>
            <w:r>
              <w:rPr>
                <w:spacing w:val="-4"/>
              </w:rPr>
              <w:t xml:space="preserve"> </w:t>
            </w:r>
            <w:r>
              <w:rPr>
                <w:spacing w:val="-2"/>
              </w:rPr>
              <w:t>Pernyataan</w:t>
            </w:r>
          </w:p>
        </w:tc>
        <w:tc>
          <w:tcPr>
            <w:tcW w:w="2981" w:type="dxa"/>
            <w:gridSpan w:val="5"/>
            <w:shd w:val="clear" w:color="auto" w:fill="D9D9D9"/>
          </w:tcPr>
          <w:p w14:paraId="1D1D2EE7" w14:textId="77777777" w:rsidR="00BB66D6" w:rsidRDefault="00BB66D6" w:rsidP="00DA1009">
            <w:pPr>
              <w:spacing w:line="234" w:lineRule="exact"/>
              <w:ind w:left="646"/>
            </w:pPr>
            <w:r>
              <w:t>Frekuensi</w:t>
            </w:r>
            <w:r>
              <w:rPr>
                <w:spacing w:val="-8"/>
              </w:rPr>
              <w:t xml:space="preserve"> </w:t>
            </w:r>
            <w:r>
              <w:rPr>
                <w:spacing w:val="-2"/>
              </w:rPr>
              <w:t>Jawaban</w:t>
            </w:r>
          </w:p>
        </w:tc>
        <w:tc>
          <w:tcPr>
            <w:tcW w:w="709" w:type="dxa"/>
            <w:vMerge w:val="restart"/>
            <w:shd w:val="clear" w:color="auto" w:fill="D9D9D9"/>
          </w:tcPr>
          <w:p w14:paraId="039D0CA5" w14:textId="77777777" w:rsidR="00BB66D6" w:rsidRDefault="00BB66D6" w:rsidP="00DA1009">
            <w:pPr>
              <w:spacing w:before="130"/>
              <w:ind w:left="146" w:right="145"/>
            </w:pPr>
            <w:r>
              <w:rPr>
                <w:spacing w:val="-4"/>
              </w:rPr>
              <w:t>Rata Rata</w:t>
            </w:r>
          </w:p>
        </w:tc>
        <w:tc>
          <w:tcPr>
            <w:tcW w:w="988" w:type="dxa"/>
            <w:vMerge w:val="restart"/>
            <w:shd w:val="clear" w:color="auto" w:fill="D9D9D9"/>
          </w:tcPr>
          <w:p w14:paraId="3AFAB650" w14:textId="77777777" w:rsidR="00BB66D6" w:rsidRDefault="00BB66D6" w:rsidP="00DA1009">
            <w:pPr>
              <w:spacing w:before="1"/>
            </w:pPr>
          </w:p>
          <w:p w14:paraId="3F30E085" w14:textId="77777777" w:rsidR="00BB66D6" w:rsidRDefault="00BB66D6" w:rsidP="00DA1009">
            <w:pPr>
              <w:ind w:left="145"/>
            </w:pPr>
            <w:r>
              <w:rPr>
                <w:spacing w:val="-2"/>
              </w:rPr>
              <w:t>Kriteria</w:t>
            </w:r>
          </w:p>
        </w:tc>
      </w:tr>
      <w:tr w:rsidR="00BB66D6" w14:paraId="59D429C6" w14:textId="77777777" w:rsidTr="00DA1009">
        <w:trPr>
          <w:trHeight w:val="506"/>
        </w:trPr>
        <w:tc>
          <w:tcPr>
            <w:tcW w:w="569" w:type="dxa"/>
            <w:vMerge/>
            <w:tcBorders>
              <w:top w:val="nil"/>
            </w:tcBorders>
            <w:shd w:val="clear" w:color="auto" w:fill="D9D9D9"/>
          </w:tcPr>
          <w:p w14:paraId="289BDEFC" w14:textId="77777777" w:rsidR="00BB66D6" w:rsidRDefault="00BB66D6" w:rsidP="00DA1009">
            <w:pPr>
              <w:rPr>
                <w:sz w:val="2"/>
                <w:szCs w:val="2"/>
              </w:rPr>
            </w:pPr>
          </w:p>
        </w:tc>
        <w:tc>
          <w:tcPr>
            <w:tcW w:w="2693" w:type="dxa"/>
            <w:vMerge/>
            <w:tcBorders>
              <w:top w:val="nil"/>
            </w:tcBorders>
            <w:shd w:val="clear" w:color="auto" w:fill="D9D9D9"/>
          </w:tcPr>
          <w:p w14:paraId="7EC644F5" w14:textId="77777777" w:rsidR="00BB66D6" w:rsidRDefault="00BB66D6" w:rsidP="00DA1009">
            <w:pPr>
              <w:rPr>
                <w:sz w:val="2"/>
                <w:szCs w:val="2"/>
              </w:rPr>
            </w:pPr>
          </w:p>
        </w:tc>
        <w:tc>
          <w:tcPr>
            <w:tcW w:w="713" w:type="dxa"/>
            <w:shd w:val="clear" w:color="auto" w:fill="D9D9D9"/>
          </w:tcPr>
          <w:p w14:paraId="17505BEC" w14:textId="77777777" w:rsidR="00BB66D6" w:rsidRDefault="00BB66D6" w:rsidP="00DA1009">
            <w:pPr>
              <w:spacing w:line="252" w:lineRule="exact"/>
              <w:ind w:left="222" w:right="153" w:hanging="60"/>
            </w:pPr>
            <w:r>
              <w:rPr>
                <w:spacing w:val="-4"/>
              </w:rPr>
              <w:t>STS (1)</w:t>
            </w:r>
          </w:p>
        </w:tc>
        <w:tc>
          <w:tcPr>
            <w:tcW w:w="564" w:type="dxa"/>
            <w:shd w:val="clear" w:color="auto" w:fill="D9D9D9"/>
          </w:tcPr>
          <w:p w14:paraId="00E33C63" w14:textId="77777777" w:rsidR="00BB66D6" w:rsidRDefault="00BB66D6" w:rsidP="00DA1009">
            <w:pPr>
              <w:spacing w:line="252" w:lineRule="exact"/>
              <w:ind w:left="149" w:right="140"/>
            </w:pPr>
            <w:r>
              <w:rPr>
                <w:spacing w:val="-6"/>
              </w:rPr>
              <w:t xml:space="preserve">TS </w:t>
            </w:r>
            <w:r>
              <w:rPr>
                <w:spacing w:val="-5"/>
              </w:rPr>
              <w:t>(2)</w:t>
            </w:r>
          </w:p>
        </w:tc>
        <w:tc>
          <w:tcPr>
            <w:tcW w:w="568" w:type="dxa"/>
            <w:shd w:val="clear" w:color="auto" w:fill="D9D9D9"/>
          </w:tcPr>
          <w:p w14:paraId="289058AA" w14:textId="77777777" w:rsidR="00BB66D6" w:rsidRDefault="00BB66D6" w:rsidP="00DA1009">
            <w:pPr>
              <w:spacing w:line="252" w:lineRule="exact"/>
              <w:ind w:left="153" w:right="140" w:firstLine="52"/>
            </w:pPr>
            <w:r>
              <w:rPr>
                <w:spacing w:val="-10"/>
              </w:rPr>
              <w:t xml:space="preserve">C </w:t>
            </w:r>
            <w:r>
              <w:rPr>
                <w:spacing w:val="-4"/>
              </w:rPr>
              <w:t>(3)</w:t>
            </w:r>
          </w:p>
        </w:tc>
        <w:tc>
          <w:tcPr>
            <w:tcW w:w="568" w:type="dxa"/>
            <w:shd w:val="clear" w:color="auto" w:fill="D9D9D9"/>
          </w:tcPr>
          <w:p w14:paraId="44A63C2A" w14:textId="77777777" w:rsidR="00BB66D6" w:rsidRDefault="00BB66D6" w:rsidP="00DA1009">
            <w:pPr>
              <w:spacing w:line="252" w:lineRule="exact"/>
              <w:ind w:left="154" w:right="139" w:firstLine="64"/>
            </w:pPr>
            <w:r>
              <w:rPr>
                <w:spacing w:val="-10"/>
              </w:rPr>
              <w:t xml:space="preserve">S </w:t>
            </w:r>
            <w:r>
              <w:rPr>
                <w:spacing w:val="-4"/>
              </w:rPr>
              <w:t>(4)</w:t>
            </w:r>
          </w:p>
        </w:tc>
        <w:tc>
          <w:tcPr>
            <w:tcW w:w="568" w:type="dxa"/>
            <w:shd w:val="clear" w:color="auto" w:fill="D9D9D9"/>
          </w:tcPr>
          <w:p w14:paraId="385EE466" w14:textId="77777777" w:rsidR="00BB66D6" w:rsidRDefault="00BB66D6" w:rsidP="00DA1009">
            <w:pPr>
              <w:spacing w:line="252" w:lineRule="exact"/>
              <w:ind w:left="154" w:right="142" w:firstLine="4"/>
            </w:pPr>
            <w:r>
              <w:rPr>
                <w:spacing w:val="-6"/>
              </w:rPr>
              <w:t xml:space="preserve">SS </w:t>
            </w:r>
            <w:r>
              <w:rPr>
                <w:spacing w:val="-5"/>
              </w:rPr>
              <w:t>(5)</w:t>
            </w:r>
          </w:p>
        </w:tc>
        <w:tc>
          <w:tcPr>
            <w:tcW w:w="709" w:type="dxa"/>
            <w:vMerge/>
            <w:tcBorders>
              <w:top w:val="nil"/>
            </w:tcBorders>
            <w:shd w:val="clear" w:color="auto" w:fill="D9D9D9"/>
          </w:tcPr>
          <w:p w14:paraId="2B6CE3A4" w14:textId="77777777" w:rsidR="00BB66D6" w:rsidRDefault="00BB66D6" w:rsidP="00DA1009">
            <w:pPr>
              <w:rPr>
                <w:sz w:val="2"/>
                <w:szCs w:val="2"/>
              </w:rPr>
            </w:pPr>
          </w:p>
        </w:tc>
        <w:tc>
          <w:tcPr>
            <w:tcW w:w="988" w:type="dxa"/>
            <w:vMerge/>
            <w:tcBorders>
              <w:top w:val="nil"/>
            </w:tcBorders>
            <w:shd w:val="clear" w:color="auto" w:fill="D9D9D9"/>
          </w:tcPr>
          <w:p w14:paraId="0B65C21B" w14:textId="77777777" w:rsidR="00BB66D6" w:rsidRDefault="00BB66D6" w:rsidP="00DA1009">
            <w:pPr>
              <w:rPr>
                <w:sz w:val="2"/>
                <w:szCs w:val="2"/>
              </w:rPr>
            </w:pPr>
          </w:p>
        </w:tc>
      </w:tr>
      <w:tr w:rsidR="00BB66D6" w14:paraId="0B47CCD4" w14:textId="77777777" w:rsidTr="00DA1009">
        <w:trPr>
          <w:trHeight w:val="501"/>
        </w:trPr>
        <w:tc>
          <w:tcPr>
            <w:tcW w:w="7940" w:type="dxa"/>
            <w:gridSpan w:val="9"/>
          </w:tcPr>
          <w:p w14:paraId="3B5371F6" w14:textId="77777777" w:rsidR="00BB66D6" w:rsidRDefault="00BB66D6" w:rsidP="00DA1009">
            <w:pPr>
              <w:spacing w:before="113"/>
              <w:ind w:left="106"/>
            </w:pPr>
            <w:r>
              <w:t>Kinerja</w:t>
            </w:r>
            <w:r>
              <w:rPr>
                <w:spacing w:val="-6"/>
              </w:rPr>
              <w:t xml:space="preserve"> </w:t>
            </w:r>
            <w:r>
              <w:rPr>
                <w:spacing w:val="-2"/>
              </w:rPr>
              <w:t>Produk</w:t>
            </w:r>
          </w:p>
        </w:tc>
      </w:tr>
      <w:tr w:rsidR="00BB66D6" w14:paraId="3A89157F" w14:textId="77777777" w:rsidTr="00DA1009">
        <w:trPr>
          <w:trHeight w:val="758"/>
        </w:trPr>
        <w:tc>
          <w:tcPr>
            <w:tcW w:w="569" w:type="dxa"/>
          </w:tcPr>
          <w:p w14:paraId="5C89880D" w14:textId="77777777" w:rsidR="00BB66D6" w:rsidRDefault="00BB66D6" w:rsidP="00DA1009">
            <w:pPr>
              <w:spacing w:line="247" w:lineRule="exact"/>
              <w:ind w:left="37" w:right="31"/>
            </w:pPr>
            <w:r>
              <w:rPr>
                <w:spacing w:val="-10"/>
              </w:rPr>
              <w:t>1</w:t>
            </w:r>
          </w:p>
        </w:tc>
        <w:tc>
          <w:tcPr>
            <w:tcW w:w="2693" w:type="dxa"/>
          </w:tcPr>
          <w:p w14:paraId="23354CEA" w14:textId="77777777" w:rsidR="00BB66D6" w:rsidRDefault="00BB66D6" w:rsidP="00DA1009">
            <w:pPr>
              <w:ind w:left="102"/>
            </w:pPr>
            <w:r>
              <w:t>Bermanfaat</w:t>
            </w:r>
            <w:r>
              <w:rPr>
                <w:spacing w:val="-14"/>
              </w:rPr>
              <w:t xml:space="preserve"> </w:t>
            </w:r>
            <w:r>
              <w:t>untuk</w:t>
            </w:r>
            <w:r>
              <w:rPr>
                <w:spacing w:val="-14"/>
              </w:rPr>
              <w:t xml:space="preserve"> </w:t>
            </w:r>
            <w:r>
              <w:t>menjaga stamina dan menyegarkan</w:t>
            </w:r>
          </w:p>
          <w:p w14:paraId="4ED47FF4" w14:textId="77777777" w:rsidR="00BB66D6" w:rsidRDefault="00BB66D6" w:rsidP="00DA1009">
            <w:pPr>
              <w:spacing w:line="236" w:lineRule="exact"/>
              <w:ind w:left="102"/>
            </w:pPr>
            <w:r>
              <w:rPr>
                <w:spacing w:val="-2"/>
              </w:rPr>
              <w:t>tubuh</w:t>
            </w:r>
          </w:p>
        </w:tc>
        <w:tc>
          <w:tcPr>
            <w:tcW w:w="713" w:type="dxa"/>
          </w:tcPr>
          <w:p w14:paraId="493D9067" w14:textId="77777777" w:rsidR="00BB66D6" w:rsidRDefault="00BB66D6" w:rsidP="00DA1009">
            <w:pPr>
              <w:spacing w:before="245"/>
              <w:ind w:left="8" w:right="2"/>
            </w:pPr>
            <w:r>
              <w:rPr>
                <w:spacing w:val="-5"/>
              </w:rPr>
              <w:t>11</w:t>
            </w:r>
          </w:p>
        </w:tc>
        <w:tc>
          <w:tcPr>
            <w:tcW w:w="564" w:type="dxa"/>
          </w:tcPr>
          <w:p w14:paraId="59D9944F" w14:textId="77777777" w:rsidR="00BB66D6" w:rsidRDefault="00BB66D6" w:rsidP="00DA1009">
            <w:pPr>
              <w:spacing w:before="245"/>
              <w:ind w:left="5" w:right="4"/>
            </w:pPr>
            <w:r>
              <w:rPr>
                <w:spacing w:val="-5"/>
              </w:rPr>
              <w:t>29</w:t>
            </w:r>
          </w:p>
        </w:tc>
        <w:tc>
          <w:tcPr>
            <w:tcW w:w="568" w:type="dxa"/>
          </w:tcPr>
          <w:p w14:paraId="0B1B9330" w14:textId="77777777" w:rsidR="00BB66D6" w:rsidRDefault="00BB66D6" w:rsidP="00DA1009">
            <w:pPr>
              <w:spacing w:before="245"/>
              <w:ind w:left="6" w:right="1"/>
            </w:pPr>
            <w:r>
              <w:rPr>
                <w:spacing w:val="-5"/>
              </w:rPr>
              <w:t>20</w:t>
            </w:r>
          </w:p>
        </w:tc>
        <w:tc>
          <w:tcPr>
            <w:tcW w:w="568" w:type="dxa"/>
          </w:tcPr>
          <w:p w14:paraId="3BEA4EE9" w14:textId="77777777" w:rsidR="00BB66D6" w:rsidRDefault="00BB66D6" w:rsidP="00DA1009">
            <w:pPr>
              <w:spacing w:before="245"/>
              <w:ind w:left="7" w:right="1"/>
            </w:pPr>
            <w:r>
              <w:rPr>
                <w:spacing w:val="-5"/>
              </w:rPr>
              <w:t>30</w:t>
            </w:r>
          </w:p>
        </w:tc>
        <w:tc>
          <w:tcPr>
            <w:tcW w:w="568" w:type="dxa"/>
          </w:tcPr>
          <w:p w14:paraId="26E21C82" w14:textId="77777777" w:rsidR="00BB66D6" w:rsidRDefault="00BB66D6" w:rsidP="00DA1009">
            <w:pPr>
              <w:spacing w:before="245"/>
              <w:ind w:left="7" w:right="1"/>
            </w:pPr>
            <w:r>
              <w:rPr>
                <w:spacing w:val="-5"/>
              </w:rPr>
              <w:t>10</w:t>
            </w:r>
          </w:p>
        </w:tc>
        <w:tc>
          <w:tcPr>
            <w:tcW w:w="709" w:type="dxa"/>
          </w:tcPr>
          <w:p w14:paraId="4B6C753A" w14:textId="77777777" w:rsidR="00BB66D6" w:rsidRDefault="00BB66D6" w:rsidP="00DA1009">
            <w:pPr>
              <w:spacing w:before="245"/>
              <w:ind w:left="10" w:right="12"/>
            </w:pPr>
            <w:r>
              <w:rPr>
                <w:spacing w:val="-4"/>
              </w:rPr>
              <w:t>2.99</w:t>
            </w:r>
          </w:p>
        </w:tc>
        <w:tc>
          <w:tcPr>
            <w:tcW w:w="988" w:type="dxa"/>
          </w:tcPr>
          <w:p w14:paraId="1ADA0F49" w14:textId="77777777" w:rsidR="00BB66D6" w:rsidRDefault="00BB66D6" w:rsidP="00DA1009">
            <w:pPr>
              <w:spacing w:before="121"/>
              <w:ind w:left="281" w:right="194" w:hanging="84"/>
            </w:pPr>
            <w:r>
              <w:rPr>
                <w:spacing w:val="-4"/>
              </w:rPr>
              <w:t>Cukup Baik</w:t>
            </w:r>
          </w:p>
        </w:tc>
      </w:tr>
      <w:tr w:rsidR="00BB66D6" w14:paraId="6D2FA03A" w14:textId="77777777" w:rsidTr="00DA1009">
        <w:trPr>
          <w:trHeight w:val="758"/>
        </w:trPr>
        <w:tc>
          <w:tcPr>
            <w:tcW w:w="569" w:type="dxa"/>
          </w:tcPr>
          <w:p w14:paraId="380A88E5" w14:textId="77777777" w:rsidR="00BB66D6" w:rsidRDefault="00BB66D6" w:rsidP="00DA1009">
            <w:pPr>
              <w:spacing w:line="247" w:lineRule="exact"/>
              <w:ind w:left="37" w:right="31"/>
            </w:pPr>
            <w:r>
              <w:rPr>
                <w:spacing w:val="-10"/>
              </w:rPr>
              <w:t>2</w:t>
            </w:r>
          </w:p>
        </w:tc>
        <w:tc>
          <w:tcPr>
            <w:tcW w:w="2693" w:type="dxa"/>
          </w:tcPr>
          <w:p w14:paraId="07329847" w14:textId="77777777" w:rsidR="00BB66D6" w:rsidRDefault="00BB66D6" w:rsidP="00DA1009">
            <w:pPr>
              <w:spacing w:line="247" w:lineRule="exact"/>
              <w:ind w:left="102"/>
            </w:pPr>
            <w:r>
              <w:t>Setelah</w:t>
            </w:r>
            <w:r>
              <w:rPr>
                <w:spacing w:val="-7"/>
              </w:rPr>
              <w:t xml:space="preserve"> </w:t>
            </w:r>
            <w:r>
              <w:rPr>
                <w:spacing w:val="-2"/>
              </w:rPr>
              <w:t>mengkonsumsi</w:t>
            </w:r>
          </w:p>
          <w:p w14:paraId="3B08A287" w14:textId="77777777" w:rsidR="00BB66D6" w:rsidRDefault="00BB66D6" w:rsidP="00DA1009">
            <w:pPr>
              <w:spacing w:line="252" w:lineRule="exact"/>
              <w:ind w:left="102" w:right="156"/>
            </w:pPr>
            <w:r>
              <w:t>minuman</w:t>
            </w:r>
            <w:r>
              <w:rPr>
                <w:spacing w:val="-14"/>
              </w:rPr>
              <w:t xml:space="preserve"> </w:t>
            </w:r>
            <w:r>
              <w:t>energi</w:t>
            </w:r>
            <w:r>
              <w:rPr>
                <w:spacing w:val="-14"/>
              </w:rPr>
              <w:t xml:space="preserve"> </w:t>
            </w:r>
            <w:r>
              <w:t>KRATINGDAENG, rasa kantuk hilang</w:t>
            </w:r>
          </w:p>
        </w:tc>
        <w:tc>
          <w:tcPr>
            <w:tcW w:w="713" w:type="dxa"/>
          </w:tcPr>
          <w:p w14:paraId="554FDA80" w14:textId="77777777" w:rsidR="00BB66D6" w:rsidRDefault="00BB66D6" w:rsidP="00DA1009">
            <w:pPr>
              <w:spacing w:before="250"/>
              <w:ind w:left="8" w:right="2"/>
            </w:pPr>
            <w:r>
              <w:rPr>
                <w:spacing w:val="-5"/>
              </w:rPr>
              <w:t>12</w:t>
            </w:r>
          </w:p>
        </w:tc>
        <w:tc>
          <w:tcPr>
            <w:tcW w:w="564" w:type="dxa"/>
          </w:tcPr>
          <w:p w14:paraId="737E48F2" w14:textId="77777777" w:rsidR="00BB66D6" w:rsidRDefault="00BB66D6" w:rsidP="00DA1009">
            <w:pPr>
              <w:spacing w:before="250"/>
              <w:ind w:left="5" w:right="4"/>
            </w:pPr>
            <w:r>
              <w:rPr>
                <w:spacing w:val="-5"/>
              </w:rPr>
              <w:t>18</w:t>
            </w:r>
          </w:p>
        </w:tc>
        <w:tc>
          <w:tcPr>
            <w:tcW w:w="568" w:type="dxa"/>
          </w:tcPr>
          <w:p w14:paraId="4EC1740F" w14:textId="77777777" w:rsidR="00BB66D6" w:rsidRDefault="00BB66D6" w:rsidP="00DA1009">
            <w:pPr>
              <w:spacing w:before="250"/>
              <w:ind w:left="6" w:right="1"/>
            </w:pPr>
            <w:r>
              <w:rPr>
                <w:spacing w:val="-5"/>
              </w:rPr>
              <w:t>25</w:t>
            </w:r>
          </w:p>
        </w:tc>
        <w:tc>
          <w:tcPr>
            <w:tcW w:w="568" w:type="dxa"/>
          </w:tcPr>
          <w:p w14:paraId="6E8E3EEF" w14:textId="77777777" w:rsidR="00BB66D6" w:rsidRDefault="00BB66D6" w:rsidP="00DA1009">
            <w:pPr>
              <w:spacing w:before="250"/>
              <w:ind w:left="7" w:right="1"/>
            </w:pPr>
            <w:r>
              <w:rPr>
                <w:spacing w:val="-5"/>
              </w:rPr>
              <w:t>36</w:t>
            </w:r>
          </w:p>
        </w:tc>
        <w:tc>
          <w:tcPr>
            <w:tcW w:w="568" w:type="dxa"/>
          </w:tcPr>
          <w:p w14:paraId="62114EB5" w14:textId="77777777" w:rsidR="00BB66D6" w:rsidRDefault="00BB66D6" w:rsidP="00DA1009">
            <w:pPr>
              <w:spacing w:before="250"/>
              <w:ind w:left="6" w:right="2"/>
            </w:pPr>
            <w:r>
              <w:rPr>
                <w:spacing w:val="-10"/>
              </w:rPr>
              <w:t>9</w:t>
            </w:r>
          </w:p>
        </w:tc>
        <w:tc>
          <w:tcPr>
            <w:tcW w:w="709" w:type="dxa"/>
          </w:tcPr>
          <w:p w14:paraId="4D056792" w14:textId="77777777" w:rsidR="00BB66D6" w:rsidRDefault="00BB66D6" w:rsidP="00DA1009">
            <w:pPr>
              <w:spacing w:before="250"/>
              <w:ind w:left="10" w:right="12"/>
            </w:pPr>
            <w:r>
              <w:rPr>
                <w:spacing w:val="-4"/>
              </w:rPr>
              <w:t>3.12</w:t>
            </w:r>
          </w:p>
        </w:tc>
        <w:tc>
          <w:tcPr>
            <w:tcW w:w="988" w:type="dxa"/>
          </w:tcPr>
          <w:p w14:paraId="63632281" w14:textId="77777777" w:rsidR="00BB66D6" w:rsidRDefault="00BB66D6" w:rsidP="00DA1009">
            <w:pPr>
              <w:spacing w:before="122"/>
              <w:ind w:left="281" w:right="194" w:hanging="84"/>
            </w:pPr>
            <w:r>
              <w:rPr>
                <w:spacing w:val="-4"/>
              </w:rPr>
              <w:t>Cukup Baik</w:t>
            </w:r>
          </w:p>
        </w:tc>
      </w:tr>
      <w:tr w:rsidR="00BB66D6" w14:paraId="42558BE7" w14:textId="77777777" w:rsidTr="00DA1009">
        <w:trPr>
          <w:trHeight w:val="1013"/>
        </w:trPr>
        <w:tc>
          <w:tcPr>
            <w:tcW w:w="569" w:type="dxa"/>
          </w:tcPr>
          <w:p w14:paraId="5722CA74" w14:textId="77777777" w:rsidR="00BB66D6" w:rsidRDefault="00BB66D6" w:rsidP="00DA1009">
            <w:pPr>
              <w:spacing w:line="251" w:lineRule="exact"/>
              <w:ind w:left="37" w:right="31"/>
            </w:pPr>
            <w:r>
              <w:rPr>
                <w:spacing w:val="-10"/>
              </w:rPr>
              <w:t>3</w:t>
            </w:r>
          </w:p>
        </w:tc>
        <w:tc>
          <w:tcPr>
            <w:tcW w:w="2693" w:type="dxa"/>
          </w:tcPr>
          <w:p w14:paraId="6CBDA7DE" w14:textId="77777777" w:rsidR="00BB66D6" w:rsidRDefault="00BB66D6" w:rsidP="00DA1009">
            <w:pPr>
              <w:ind w:left="102"/>
            </w:pPr>
            <w:r>
              <w:t>Setelah mengonsumsi minuman</w:t>
            </w:r>
            <w:r>
              <w:rPr>
                <w:spacing w:val="-7"/>
              </w:rPr>
              <w:t xml:space="preserve"> </w:t>
            </w:r>
            <w:r>
              <w:t>minuman</w:t>
            </w:r>
            <w:r>
              <w:rPr>
                <w:spacing w:val="-6"/>
              </w:rPr>
              <w:t xml:space="preserve"> </w:t>
            </w:r>
            <w:r>
              <w:rPr>
                <w:spacing w:val="-2"/>
              </w:rPr>
              <w:t>energi</w:t>
            </w:r>
          </w:p>
          <w:p w14:paraId="42DDE6C9" w14:textId="77777777" w:rsidR="00BB66D6" w:rsidRDefault="00BB66D6" w:rsidP="00DA1009">
            <w:pPr>
              <w:spacing w:line="252" w:lineRule="exact"/>
              <w:ind w:left="102"/>
            </w:pPr>
            <w:r>
              <w:t>KRATINGDAENG,</w:t>
            </w:r>
            <w:r>
              <w:rPr>
                <w:spacing w:val="-14"/>
              </w:rPr>
              <w:t xml:space="preserve"> </w:t>
            </w:r>
            <w:r>
              <w:t>menjadikan</w:t>
            </w:r>
            <w:r>
              <w:rPr>
                <w:spacing w:val="-14"/>
              </w:rPr>
              <w:t xml:space="preserve"> </w:t>
            </w:r>
            <w:r>
              <w:t>tubuh merasa segar</w:t>
            </w:r>
          </w:p>
        </w:tc>
        <w:tc>
          <w:tcPr>
            <w:tcW w:w="713" w:type="dxa"/>
          </w:tcPr>
          <w:p w14:paraId="55EB7FAA" w14:textId="77777777" w:rsidR="00BB66D6" w:rsidRDefault="00BB66D6" w:rsidP="00DA1009">
            <w:pPr>
              <w:spacing w:before="120"/>
            </w:pPr>
          </w:p>
          <w:p w14:paraId="468D8402" w14:textId="77777777" w:rsidR="00BB66D6" w:rsidRDefault="00BB66D6" w:rsidP="00DA1009">
            <w:pPr>
              <w:spacing w:before="1"/>
              <w:ind w:left="8" w:right="2"/>
            </w:pPr>
            <w:r>
              <w:rPr>
                <w:spacing w:val="-5"/>
              </w:rPr>
              <w:t>11</w:t>
            </w:r>
          </w:p>
        </w:tc>
        <w:tc>
          <w:tcPr>
            <w:tcW w:w="564" w:type="dxa"/>
          </w:tcPr>
          <w:p w14:paraId="3E0E261B" w14:textId="77777777" w:rsidR="00BB66D6" w:rsidRDefault="00BB66D6" w:rsidP="00DA1009">
            <w:pPr>
              <w:spacing w:before="120"/>
            </w:pPr>
          </w:p>
          <w:p w14:paraId="3FD8AA6F" w14:textId="77777777" w:rsidR="00BB66D6" w:rsidRDefault="00BB66D6" w:rsidP="00DA1009">
            <w:pPr>
              <w:spacing w:before="1"/>
              <w:ind w:left="5" w:right="4"/>
            </w:pPr>
            <w:r>
              <w:rPr>
                <w:spacing w:val="-5"/>
              </w:rPr>
              <w:t>21</w:t>
            </w:r>
          </w:p>
        </w:tc>
        <w:tc>
          <w:tcPr>
            <w:tcW w:w="568" w:type="dxa"/>
          </w:tcPr>
          <w:p w14:paraId="760F28E1" w14:textId="77777777" w:rsidR="00BB66D6" w:rsidRDefault="00BB66D6" w:rsidP="00DA1009">
            <w:pPr>
              <w:spacing w:before="120"/>
            </w:pPr>
          </w:p>
          <w:p w14:paraId="3EA047A9" w14:textId="77777777" w:rsidR="00BB66D6" w:rsidRDefault="00BB66D6" w:rsidP="00DA1009">
            <w:pPr>
              <w:spacing w:before="1"/>
              <w:ind w:left="6" w:right="1"/>
            </w:pPr>
            <w:r>
              <w:rPr>
                <w:spacing w:val="-5"/>
              </w:rPr>
              <w:t>16</w:t>
            </w:r>
          </w:p>
        </w:tc>
        <w:tc>
          <w:tcPr>
            <w:tcW w:w="568" w:type="dxa"/>
          </w:tcPr>
          <w:p w14:paraId="25E9E50E" w14:textId="77777777" w:rsidR="00BB66D6" w:rsidRDefault="00BB66D6" w:rsidP="00DA1009">
            <w:pPr>
              <w:spacing w:before="120"/>
            </w:pPr>
          </w:p>
          <w:p w14:paraId="19050894" w14:textId="77777777" w:rsidR="00BB66D6" w:rsidRDefault="00BB66D6" w:rsidP="00DA1009">
            <w:pPr>
              <w:spacing w:before="1"/>
              <w:ind w:left="7" w:right="1"/>
            </w:pPr>
            <w:r>
              <w:rPr>
                <w:spacing w:val="-5"/>
              </w:rPr>
              <w:t>41</w:t>
            </w:r>
          </w:p>
        </w:tc>
        <w:tc>
          <w:tcPr>
            <w:tcW w:w="568" w:type="dxa"/>
          </w:tcPr>
          <w:p w14:paraId="7126DBF9" w14:textId="77777777" w:rsidR="00BB66D6" w:rsidRDefault="00BB66D6" w:rsidP="00DA1009">
            <w:pPr>
              <w:spacing w:before="120"/>
            </w:pPr>
          </w:p>
          <w:p w14:paraId="7AD1C0DC" w14:textId="77777777" w:rsidR="00BB66D6" w:rsidRDefault="00BB66D6" w:rsidP="00DA1009">
            <w:pPr>
              <w:spacing w:before="1"/>
              <w:ind w:left="7" w:right="1"/>
            </w:pPr>
            <w:r>
              <w:rPr>
                <w:spacing w:val="-5"/>
              </w:rPr>
              <w:t>11</w:t>
            </w:r>
          </w:p>
        </w:tc>
        <w:tc>
          <w:tcPr>
            <w:tcW w:w="709" w:type="dxa"/>
          </w:tcPr>
          <w:p w14:paraId="5BE0BD38" w14:textId="77777777" w:rsidR="00BB66D6" w:rsidRDefault="00BB66D6" w:rsidP="00DA1009">
            <w:pPr>
              <w:spacing w:before="120"/>
            </w:pPr>
          </w:p>
          <w:p w14:paraId="57C7EC94" w14:textId="77777777" w:rsidR="00BB66D6" w:rsidRDefault="00BB66D6" w:rsidP="00DA1009">
            <w:pPr>
              <w:spacing w:before="1"/>
              <w:ind w:left="10" w:right="12"/>
            </w:pPr>
            <w:r>
              <w:rPr>
                <w:spacing w:val="-4"/>
              </w:rPr>
              <w:t>3.20</w:t>
            </w:r>
          </w:p>
        </w:tc>
        <w:tc>
          <w:tcPr>
            <w:tcW w:w="988" w:type="dxa"/>
          </w:tcPr>
          <w:p w14:paraId="2BCBBE70" w14:textId="77777777" w:rsidR="00BB66D6" w:rsidRDefault="00BB66D6" w:rsidP="00DA1009">
            <w:pPr>
              <w:spacing w:before="250"/>
              <w:ind w:left="281" w:right="194" w:hanging="84"/>
            </w:pPr>
            <w:r>
              <w:rPr>
                <w:spacing w:val="-4"/>
              </w:rPr>
              <w:t>Cukup Baik</w:t>
            </w:r>
          </w:p>
        </w:tc>
      </w:tr>
      <w:tr w:rsidR="00BB66D6" w14:paraId="789C0777" w14:textId="77777777" w:rsidTr="00DA1009">
        <w:trPr>
          <w:trHeight w:val="506"/>
        </w:trPr>
        <w:tc>
          <w:tcPr>
            <w:tcW w:w="6243" w:type="dxa"/>
            <w:gridSpan w:val="7"/>
          </w:tcPr>
          <w:p w14:paraId="66E5061E" w14:textId="77777777" w:rsidR="00BB66D6" w:rsidRDefault="00BB66D6" w:rsidP="00DA1009">
            <w:pPr>
              <w:spacing w:before="122"/>
              <w:ind w:left="106"/>
            </w:pPr>
            <w:r>
              <w:t>Rata</w:t>
            </w:r>
            <w:r>
              <w:rPr>
                <w:spacing w:val="-4"/>
              </w:rPr>
              <w:t xml:space="preserve"> </w:t>
            </w:r>
            <w:r>
              <w:t>–</w:t>
            </w:r>
            <w:r>
              <w:rPr>
                <w:spacing w:val="2"/>
              </w:rPr>
              <w:t xml:space="preserve"> </w:t>
            </w:r>
            <w:r>
              <w:rPr>
                <w:spacing w:val="-4"/>
              </w:rPr>
              <w:t>Rata</w:t>
            </w:r>
          </w:p>
        </w:tc>
        <w:tc>
          <w:tcPr>
            <w:tcW w:w="709" w:type="dxa"/>
          </w:tcPr>
          <w:p w14:paraId="7B2887A2" w14:textId="77777777" w:rsidR="00BB66D6" w:rsidRDefault="00BB66D6" w:rsidP="00DA1009">
            <w:pPr>
              <w:spacing w:before="122"/>
              <w:ind w:left="10" w:right="12"/>
            </w:pPr>
            <w:r>
              <w:rPr>
                <w:spacing w:val="-4"/>
              </w:rPr>
              <w:t>3.10</w:t>
            </w:r>
          </w:p>
        </w:tc>
        <w:tc>
          <w:tcPr>
            <w:tcW w:w="988" w:type="dxa"/>
          </w:tcPr>
          <w:p w14:paraId="5CE850C7" w14:textId="77777777" w:rsidR="00BB66D6" w:rsidRDefault="00BB66D6" w:rsidP="00DA1009">
            <w:pPr>
              <w:spacing w:line="246" w:lineRule="exact"/>
              <w:ind w:left="197"/>
            </w:pPr>
            <w:r>
              <w:rPr>
                <w:spacing w:val="-2"/>
              </w:rPr>
              <w:t>Cukup</w:t>
            </w:r>
          </w:p>
          <w:p w14:paraId="576FD71B" w14:textId="77777777" w:rsidR="00BB66D6" w:rsidRDefault="00BB66D6" w:rsidP="00DA1009">
            <w:pPr>
              <w:spacing w:line="240" w:lineRule="exact"/>
              <w:ind w:left="281"/>
            </w:pPr>
            <w:r>
              <w:rPr>
                <w:spacing w:val="-4"/>
              </w:rPr>
              <w:t>Baik</w:t>
            </w:r>
          </w:p>
        </w:tc>
      </w:tr>
      <w:tr w:rsidR="00BB66D6" w14:paraId="21AD4156" w14:textId="77777777" w:rsidTr="00DA1009">
        <w:trPr>
          <w:trHeight w:val="498"/>
        </w:trPr>
        <w:tc>
          <w:tcPr>
            <w:tcW w:w="7940" w:type="dxa"/>
            <w:gridSpan w:val="9"/>
          </w:tcPr>
          <w:p w14:paraId="14D74636" w14:textId="77777777" w:rsidR="00BB66D6" w:rsidRDefault="00BB66D6" w:rsidP="00DA1009">
            <w:pPr>
              <w:spacing w:before="110"/>
              <w:ind w:left="106"/>
            </w:pPr>
            <w:r>
              <w:t>Ciri-Ciri</w:t>
            </w:r>
            <w:r>
              <w:rPr>
                <w:spacing w:val="-4"/>
              </w:rPr>
              <w:t xml:space="preserve"> </w:t>
            </w:r>
            <w:r>
              <w:t>Atau</w:t>
            </w:r>
            <w:r>
              <w:rPr>
                <w:spacing w:val="-9"/>
              </w:rPr>
              <w:t xml:space="preserve"> </w:t>
            </w:r>
            <w:r>
              <w:t>Keistimewaan</w:t>
            </w:r>
            <w:r>
              <w:rPr>
                <w:spacing w:val="-4"/>
              </w:rPr>
              <w:t xml:space="preserve"> </w:t>
            </w:r>
            <w:r>
              <w:rPr>
                <w:spacing w:val="-2"/>
              </w:rPr>
              <w:t>Tambahan</w:t>
            </w:r>
          </w:p>
        </w:tc>
      </w:tr>
      <w:tr w:rsidR="00BB66D6" w14:paraId="0A289861" w14:textId="77777777" w:rsidTr="00DA1009">
        <w:trPr>
          <w:trHeight w:val="758"/>
        </w:trPr>
        <w:tc>
          <w:tcPr>
            <w:tcW w:w="569" w:type="dxa"/>
          </w:tcPr>
          <w:p w14:paraId="0EB0512B" w14:textId="77777777" w:rsidR="00BB66D6" w:rsidRDefault="00BB66D6" w:rsidP="00DA1009">
            <w:pPr>
              <w:spacing w:line="247" w:lineRule="exact"/>
              <w:ind w:left="37" w:right="31"/>
            </w:pPr>
            <w:r>
              <w:rPr>
                <w:spacing w:val="-10"/>
              </w:rPr>
              <w:t>4</w:t>
            </w:r>
          </w:p>
        </w:tc>
        <w:tc>
          <w:tcPr>
            <w:tcW w:w="2693" w:type="dxa"/>
          </w:tcPr>
          <w:p w14:paraId="1D2698B1" w14:textId="77777777" w:rsidR="00BB66D6" w:rsidRDefault="00BB66D6" w:rsidP="00DA1009">
            <w:pPr>
              <w:spacing w:line="247" w:lineRule="exact"/>
              <w:ind w:left="102"/>
            </w:pPr>
            <w:r>
              <w:t>Minuman</w:t>
            </w:r>
            <w:r>
              <w:rPr>
                <w:spacing w:val="-5"/>
              </w:rPr>
              <w:t xml:space="preserve"> </w:t>
            </w:r>
            <w:r>
              <w:t>energi</w:t>
            </w:r>
            <w:r>
              <w:rPr>
                <w:spacing w:val="-4"/>
              </w:rPr>
              <w:t xml:space="preserve"> </w:t>
            </w:r>
            <w:r>
              <w:t>KRATINGDAENG</w:t>
            </w:r>
          </w:p>
          <w:p w14:paraId="6CBC8F5F" w14:textId="77777777" w:rsidR="00BB66D6" w:rsidRDefault="00BB66D6" w:rsidP="00DA1009">
            <w:pPr>
              <w:spacing w:line="252" w:lineRule="exact"/>
              <w:ind w:left="102"/>
            </w:pPr>
            <w:r>
              <w:t>yang</w:t>
            </w:r>
            <w:r>
              <w:rPr>
                <w:spacing w:val="-14"/>
              </w:rPr>
              <w:t xml:space="preserve"> </w:t>
            </w:r>
            <w:r>
              <w:t>dikonsumsi</w:t>
            </w:r>
            <w:r>
              <w:rPr>
                <w:spacing w:val="-14"/>
              </w:rPr>
              <w:t xml:space="preserve"> </w:t>
            </w:r>
            <w:r>
              <w:t>memiliki cita rasa yang khas</w:t>
            </w:r>
          </w:p>
        </w:tc>
        <w:tc>
          <w:tcPr>
            <w:tcW w:w="713" w:type="dxa"/>
          </w:tcPr>
          <w:p w14:paraId="18D51DE2" w14:textId="77777777" w:rsidR="00BB66D6" w:rsidRDefault="00BB66D6" w:rsidP="00DA1009">
            <w:pPr>
              <w:spacing w:before="249"/>
              <w:ind w:left="8" w:right="2"/>
            </w:pPr>
            <w:r>
              <w:rPr>
                <w:spacing w:val="-5"/>
              </w:rPr>
              <w:t>10</w:t>
            </w:r>
          </w:p>
        </w:tc>
        <w:tc>
          <w:tcPr>
            <w:tcW w:w="564" w:type="dxa"/>
          </w:tcPr>
          <w:p w14:paraId="42E83002" w14:textId="77777777" w:rsidR="00BB66D6" w:rsidRDefault="00BB66D6" w:rsidP="00DA1009">
            <w:pPr>
              <w:spacing w:before="249"/>
              <w:ind w:left="5" w:right="4"/>
            </w:pPr>
            <w:r>
              <w:rPr>
                <w:spacing w:val="-5"/>
              </w:rPr>
              <w:t>20</w:t>
            </w:r>
          </w:p>
        </w:tc>
        <w:tc>
          <w:tcPr>
            <w:tcW w:w="568" w:type="dxa"/>
          </w:tcPr>
          <w:p w14:paraId="60868C73" w14:textId="77777777" w:rsidR="00BB66D6" w:rsidRDefault="00BB66D6" w:rsidP="00DA1009">
            <w:pPr>
              <w:spacing w:before="249"/>
              <w:ind w:left="6" w:right="1"/>
            </w:pPr>
            <w:r>
              <w:rPr>
                <w:spacing w:val="-5"/>
              </w:rPr>
              <w:t>25</w:t>
            </w:r>
          </w:p>
        </w:tc>
        <w:tc>
          <w:tcPr>
            <w:tcW w:w="568" w:type="dxa"/>
          </w:tcPr>
          <w:p w14:paraId="24C6FBCF" w14:textId="77777777" w:rsidR="00BB66D6" w:rsidRDefault="00BB66D6" w:rsidP="00DA1009">
            <w:pPr>
              <w:spacing w:before="249"/>
              <w:ind w:left="7" w:right="1"/>
            </w:pPr>
            <w:r>
              <w:rPr>
                <w:spacing w:val="-5"/>
              </w:rPr>
              <w:t>38</w:t>
            </w:r>
          </w:p>
        </w:tc>
        <w:tc>
          <w:tcPr>
            <w:tcW w:w="568" w:type="dxa"/>
          </w:tcPr>
          <w:p w14:paraId="00B6FA7C" w14:textId="77777777" w:rsidR="00BB66D6" w:rsidRDefault="00BB66D6" w:rsidP="00DA1009">
            <w:pPr>
              <w:spacing w:before="249"/>
              <w:ind w:left="6" w:right="2"/>
            </w:pPr>
            <w:r>
              <w:rPr>
                <w:spacing w:val="-10"/>
              </w:rPr>
              <w:t>7</w:t>
            </w:r>
          </w:p>
        </w:tc>
        <w:tc>
          <w:tcPr>
            <w:tcW w:w="709" w:type="dxa"/>
          </w:tcPr>
          <w:p w14:paraId="06B42910" w14:textId="77777777" w:rsidR="00BB66D6" w:rsidRDefault="00BB66D6" w:rsidP="00DA1009">
            <w:pPr>
              <w:spacing w:before="249"/>
              <w:ind w:left="10" w:right="12"/>
            </w:pPr>
            <w:r>
              <w:rPr>
                <w:spacing w:val="-4"/>
              </w:rPr>
              <w:t>3.12</w:t>
            </w:r>
          </w:p>
        </w:tc>
        <w:tc>
          <w:tcPr>
            <w:tcW w:w="988" w:type="dxa"/>
          </w:tcPr>
          <w:p w14:paraId="4897FF43" w14:textId="77777777" w:rsidR="00BB66D6" w:rsidRDefault="00BB66D6" w:rsidP="00DA1009">
            <w:pPr>
              <w:spacing w:before="121"/>
              <w:ind w:left="281" w:right="194" w:hanging="84"/>
            </w:pPr>
            <w:r>
              <w:rPr>
                <w:spacing w:val="-4"/>
              </w:rPr>
              <w:t>Cukup Baik</w:t>
            </w:r>
          </w:p>
        </w:tc>
      </w:tr>
      <w:tr w:rsidR="00BB66D6" w14:paraId="4813DE0C" w14:textId="77777777" w:rsidTr="00DA1009">
        <w:trPr>
          <w:trHeight w:val="757"/>
        </w:trPr>
        <w:tc>
          <w:tcPr>
            <w:tcW w:w="569" w:type="dxa"/>
          </w:tcPr>
          <w:p w14:paraId="526A73BD" w14:textId="77777777" w:rsidR="00BB66D6" w:rsidRDefault="00BB66D6" w:rsidP="00DA1009">
            <w:pPr>
              <w:spacing w:line="251" w:lineRule="exact"/>
              <w:ind w:left="6" w:right="37"/>
            </w:pPr>
            <w:r>
              <w:rPr>
                <w:spacing w:val="-10"/>
              </w:rPr>
              <w:t>5</w:t>
            </w:r>
          </w:p>
        </w:tc>
        <w:tc>
          <w:tcPr>
            <w:tcW w:w="2693" w:type="dxa"/>
          </w:tcPr>
          <w:p w14:paraId="58E703D5" w14:textId="77777777" w:rsidR="00BB66D6" w:rsidRDefault="00BB66D6" w:rsidP="00DA1009">
            <w:pPr>
              <w:spacing w:line="252" w:lineRule="exact"/>
              <w:ind w:left="102" w:right="156"/>
            </w:pPr>
            <w:r>
              <w:t>Aroma</w:t>
            </w:r>
            <w:r>
              <w:rPr>
                <w:spacing w:val="-14"/>
              </w:rPr>
              <w:t xml:space="preserve"> </w:t>
            </w:r>
            <w:r>
              <w:t>minuman</w:t>
            </w:r>
            <w:r>
              <w:rPr>
                <w:spacing w:val="-14"/>
              </w:rPr>
              <w:t xml:space="preserve"> </w:t>
            </w:r>
            <w:r>
              <w:t>energi</w:t>
            </w:r>
            <w:r>
              <w:rPr>
                <w:spacing w:val="-13"/>
              </w:rPr>
              <w:t xml:space="preserve"> </w:t>
            </w:r>
            <w:r>
              <w:t>KRATINGDAENG</w:t>
            </w:r>
            <w:r>
              <w:rPr>
                <w:spacing w:val="40"/>
              </w:rPr>
              <w:t xml:space="preserve"> </w:t>
            </w:r>
            <w:r>
              <w:t>yang dikonsumsi terasa sangat khas</w:t>
            </w:r>
          </w:p>
        </w:tc>
        <w:tc>
          <w:tcPr>
            <w:tcW w:w="713" w:type="dxa"/>
          </w:tcPr>
          <w:p w14:paraId="318AEAFB" w14:textId="77777777" w:rsidR="00BB66D6" w:rsidRDefault="00BB66D6" w:rsidP="00DA1009">
            <w:pPr>
              <w:spacing w:before="249"/>
              <w:ind w:left="8" w:right="2"/>
            </w:pPr>
            <w:r>
              <w:rPr>
                <w:spacing w:val="-5"/>
              </w:rPr>
              <w:t>10</w:t>
            </w:r>
          </w:p>
        </w:tc>
        <w:tc>
          <w:tcPr>
            <w:tcW w:w="564" w:type="dxa"/>
          </w:tcPr>
          <w:p w14:paraId="3965688A" w14:textId="77777777" w:rsidR="00BB66D6" w:rsidRDefault="00BB66D6" w:rsidP="00DA1009">
            <w:pPr>
              <w:spacing w:before="249"/>
              <w:ind w:left="5" w:right="4"/>
            </w:pPr>
            <w:r>
              <w:rPr>
                <w:spacing w:val="-5"/>
              </w:rPr>
              <w:t>25</w:t>
            </w:r>
          </w:p>
        </w:tc>
        <w:tc>
          <w:tcPr>
            <w:tcW w:w="568" w:type="dxa"/>
          </w:tcPr>
          <w:p w14:paraId="0268494F" w14:textId="77777777" w:rsidR="00BB66D6" w:rsidRDefault="00BB66D6" w:rsidP="00DA1009">
            <w:pPr>
              <w:spacing w:before="249"/>
              <w:ind w:left="6" w:right="1"/>
            </w:pPr>
            <w:r>
              <w:rPr>
                <w:spacing w:val="-5"/>
              </w:rPr>
              <w:t>21</w:t>
            </w:r>
          </w:p>
        </w:tc>
        <w:tc>
          <w:tcPr>
            <w:tcW w:w="568" w:type="dxa"/>
          </w:tcPr>
          <w:p w14:paraId="75D100A3" w14:textId="77777777" w:rsidR="00BB66D6" w:rsidRDefault="00BB66D6" w:rsidP="00DA1009">
            <w:pPr>
              <w:spacing w:before="249"/>
              <w:ind w:left="7" w:right="1"/>
            </w:pPr>
            <w:r>
              <w:rPr>
                <w:spacing w:val="-5"/>
              </w:rPr>
              <w:t>36</w:t>
            </w:r>
          </w:p>
        </w:tc>
        <w:tc>
          <w:tcPr>
            <w:tcW w:w="568" w:type="dxa"/>
          </w:tcPr>
          <w:p w14:paraId="6E125C1C" w14:textId="77777777" w:rsidR="00BB66D6" w:rsidRDefault="00BB66D6" w:rsidP="00DA1009">
            <w:pPr>
              <w:spacing w:before="249"/>
              <w:ind w:left="6" w:right="2"/>
            </w:pPr>
            <w:r>
              <w:rPr>
                <w:spacing w:val="-10"/>
              </w:rPr>
              <w:t>8</w:t>
            </w:r>
          </w:p>
        </w:tc>
        <w:tc>
          <w:tcPr>
            <w:tcW w:w="709" w:type="dxa"/>
          </w:tcPr>
          <w:p w14:paraId="5164887F" w14:textId="77777777" w:rsidR="00BB66D6" w:rsidRDefault="00BB66D6" w:rsidP="00DA1009">
            <w:pPr>
              <w:spacing w:before="249"/>
              <w:ind w:left="10" w:right="12"/>
            </w:pPr>
            <w:r>
              <w:rPr>
                <w:spacing w:val="-4"/>
              </w:rPr>
              <w:t>3.07</w:t>
            </w:r>
          </w:p>
        </w:tc>
        <w:tc>
          <w:tcPr>
            <w:tcW w:w="988" w:type="dxa"/>
          </w:tcPr>
          <w:p w14:paraId="18D54063" w14:textId="77777777" w:rsidR="00BB66D6" w:rsidRDefault="00BB66D6" w:rsidP="00DA1009">
            <w:pPr>
              <w:spacing w:before="121"/>
              <w:ind w:left="281" w:right="194" w:hanging="84"/>
            </w:pPr>
            <w:r>
              <w:rPr>
                <w:spacing w:val="-4"/>
              </w:rPr>
              <w:t>Cukup Baik</w:t>
            </w:r>
          </w:p>
        </w:tc>
      </w:tr>
      <w:tr w:rsidR="00BB66D6" w14:paraId="4D86782E" w14:textId="77777777" w:rsidTr="00DA1009">
        <w:trPr>
          <w:trHeight w:val="762"/>
        </w:trPr>
        <w:tc>
          <w:tcPr>
            <w:tcW w:w="569" w:type="dxa"/>
          </w:tcPr>
          <w:p w14:paraId="3D3A4229" w14:textId="77777777" w:rsidR="00BB66D6" w:rsidRDefault="00BB66D6" w:rsidP="00DA1009">
            <w:pPr>
              <w:spacing w:line="251" w:lineRule="exact"/>
              <w:ind w:left="6" w:right="37"/>
            </w:pPr>
            <w:r>
              <w:rPr>
                <w:spacing w:val="-10"/>
              </w:rPr>
              <w:t>6</w:t>
            </w:r>
          </w:p>
        </w:tc>
        <w:tc>
          <w:tcPr>
            <w:tcW w:w="2693" w:type="dxa"/>
          </w:tcPr>
          <w:p w14:paraId="7F08E386" w14:textId="77777777" w:rsidR="00BB66D6" w:rsidRDefault="00BB66D6" w:rsidP="00DA1009">
            <w:pPr>
              <w:spacing w:line="252" w:lineRule="exact"/>
              <w:ind w:left="102" w:right="464"/>
              <w:jc w:val="both"/>
            </w:pPr>
            <w:r>
              <w:t>Minuman</w:t>
            </w:r>
            <w:r>
              <w:rPr>
                <w:spacing w:val="-14"/>
              </w:rPr>
              <w:t xml:space="preserve"> </w:t>
            </w:r>
            <w:r>
              <w:t>energi</w:t>
            </w:r>
            <w:r>
              <w:rPr>
                <w:spacing w:val="-14"/>
              </w:rPr>
              <w:t xml:space="preserve"> </w:t>
            </w:r>
            <w:r>
              <w:t>KRATINGDAENG yang</w:t>
            </w:r>
            <w:r>
              <w:rPr>
                <w:spacing w:val="-7"/>
              </w:rPr>
              <w:t xml:space="preserve"> </w:t>
            </w:r>
            <w:r>
              <w:t>dikonsumsi</w:t>
            </w:r>
            <w:r>
              <w:rPr>
                <w:spacing w:val="-7"/>
              </w:rPr>
              <w:t xml:space="preserve"> </w:t>
            </w:r>
            <w:r>
              <w:t>sesuai dengan selera</w:t>
            </w:r>
          </w:p>
        </w:tc>
        <w:tc>
          <w:tcPr>
            <w:tcW w:w="713" w:type="dxa"/>
          </w:tcPr>
          <w:p w14:paraId="130D9A92" w14:textId="77777777" w:rsidR="00BB66D6" w:rsidRDefault="00BB66D6" w:rsidP="00DA1009">
            <w:pPr>
              <w:spacing w:before="250"/>
              <w:ind w:left="6" w:right="7"/>
            </w:pPr>
            <w:r>
              <w:rPr>
                <w:spacing w:val="-10"/>
              </w:rPr>
              <w:t>9</w:t>
            </w:r>
          </w:p>
        </w:tc>
        <w:tc>
          <w:tcPr>
            <w:tcW w:w="564" w:type="dxa"/>
          </w:tcPr>
          <w:p w14:paraId="0BEF9581" w14:textId="77777777" w:rsidR="00BB66D6" w:rsidRDefault="00BB66D6" w:rsidP="00DA1009">
            <w:pPr>
              <w:spacing w:before="250"/>
              <w:ind w:left="5" w:right="4"/>
            </w:pPr>
            <w:r>
              <w:rPr>
                <w:spacing w:val="-5"/>
              </w:rPr>
              <w:t>15</w:t>
            </w:r>
          </w:p>
        </w:tc>
        <w:tc>
          <w:tcPr>
            <w:tcW w:w="568" w:type="dxa"/>
          </w:tcPr>
          <w:p w14:paraId="01472DC4" w14:textId="77777777" w:rsidR="00BB66D6" w:rsidRDefault="00BB66D6" w:rsidP="00DA1009">
            <w:pPr>
              <w:spacing w:before="250"/>
              <w:ind w:left="6" w:right="1"/>
            </w:pPr>
            <w:r>
              <w:rPr>
                <w:spacing w:val="-5"/>
              </w:rPr>
              <w:t>25</w:t>
            </w:r>
          </w:p>
        </w:tc>
        <w:tc>
          <w:tcPr>
            <w:tcW w:w="568" w:type="dxa"/>
          </w:tcPr>
          <w:p w14:paraId="22B358A6" w14:textId="77777777" w:rsidR="00BB66D6" w:rsidRDefault="00BB66D6" w:rsidP="00DA1009">
            <w:pPr>
              <w:spacing w:before="250"/>
              <w:ind w:left="7" w:right="1"/>
            </w:pPr>
            <w:r>
              <w:rPr>
                <w:spacing w:val="-5"/>
              </w:rPr>
              <w:t>40</w:t>
            </w:r>
          </w:p>
        </w:tc>
        <w:tc>
          <w:tcPr>
            <w:tcW w:w="568" w:type="dxa"/>
          </w:tcPr>
          <w:p w14:paraId="555CA4BB" w14:textId="77777777" w:rsidR="00BB66D6" w:rsidRDefault="00BB66D6" w:rsidP="00DA1009">
            <w:pPr>
              <w:spacing w:before="250"/>
              <w:ind w:left="7" w:right="1"/>
            </w:pPr>
            <w:r>
              <w:rPr>
                <w:spacing w:val="-5"/>
              </w:rPr>
              <w:t>11</w:t>
            </w:r>
          </w:p>
        </w:tc>
        <w:tc>
          <w:tcPr>
            <w:tcW w:w="709" w:type="dxa"/>
          </w:tcPr>
          <w:p w14:paraId="5E2889C3" w14:textId="77777777" w:rsidR="00BB66D6" w:rsidRDefault="00BB66D6" w:rsidP="00DA1009">
            <w:pPr>
              <w:spacing w:before="250"/>
              <w:ind w:left="10" w:right="12"/>
            </w:pPr>
            <w:r>
              <w:rPr>
                <w:spacing w:val="-4"/>
              </w:rPr>
              <w:t>3.29</w:t>
            </w:r>
          </w:p>
        </w:tc>
        <w:tc>
          <w:tcPr>
            <w:tcW w:w="988" w:type="dxa"/>
          </w:tcPr>
          <w:p w14:paraId="5439EEAE" w14:textId="77777777" w:rsidR="00BB66D6" w:rsidRDefault="00BB66D6" w:rsidP="00DA1009">
            <w:pPr>
              <w:spacing w:before="121" w:line="242" w:lineRule="auto"/>
              <w:ind w:left="281" w:right="194" w:hanging="84"/>
            </w:pPr>
            <w:r>
              <w:rPr>
                <w:spacing w:val="-4"/>
              </w:rPr>
              <w:t>Cukup Baik</w:t>
            </w:r>
          </w:p>
        </w:tc>
      </w:tr>
      <w:tr w:rsidR="00BB66D6" w14:paraId="0E75A877" w14:textId="77777777" w:rsidTr="00DA1009">
        <w:trPr>
          <w:trHeight w:val="757"/>
        </w:trPr>
        <w:tc>
          <w:tcPr>
            <w:tcW w:w="569" w:type="dxa"/>
          </w:tcPr>
          <w:p w14:paraId="3ABD56ED" w14:textId="77777777" w:rsidR="00BB66D6" w:rsidRDefault="00BB66D6" w:rsidP="00DA1009">
            <w:pPr>
              <w:spacing w:line="247" w:lineRule="exact"/>
              <w:ind w:left="6" w:right="37"/>
            </w:pPr>
            <w:r>
              <w:rPr>
                <w:spacing w:val="-10"/>
              </w:rPr>
              <w:t>7</w:t>
            </w:r>
          </w:p>
        </w:tc>
        <w:tc>
          <w:tcPr>
            <w:tcW w:w="2693" w:type="dxa"/>
          </w:tcPr>
          <w:p w14:paraId="0CBC9040" w14:textId="77777777" w:rsidR="00BB66D6" w:rsidRDefault="00BB66D6" w:rsidP="00DA1009">
            <w:pPr>
              <w:ind w:left="102"/>
            </w:pPr>
            <w:r>
              <w:t>Rasa</w:t>
            </w:r>
            <w:r>
              <w:rPr>
                <w:spacing w:val="-13"/>
              </w:rPr>
              <w:t xml:space="preserve"> </w:t>
            </w:r>
            <w:r>
              <w:t>manis</w:t>
            </w:r>
            <w:r>
              <w:rPr>
                <w:spacing w:val="-13"/>
              </w:rPr>
              <w:t xml:space="preserve"> </w:t>
            </w:r>
            <w:r>
              <w:t>pada</w:t>
            </w:r>
            <w:r>
              <w:rPr>
                <w:spacing w:val="-13"/>
              </w:rPr>
              <w:t xml:space="preserve"> </w:t>
            </w:r>
            <w:r>
              <w:t>produk minuman</w:t>
            </w:r>
            <w:r>
              <w:rPr>
                <w:spacing w:val="-6"/>
              </w:rPr>
              <w:t xml:space="preserve"> </w:t>
            </w:r>
            <w:r>
              <w:t>energi</w:t>
            </w:r>
            <w:r>
              <w:rPr>
                <w:spacing w:val="-4"/>
              </w:rPr>
              <w:t xml:space="preserve"> </w:t>
            </w:r>
            <w:r>
              <w:t>KRATINGDAENG</w:t>
            </w:r>
            <w:r>
              <w:rPr>
                <w:spacing w:val="-4"/>
              </w:rPr>
              <w:t>,</w:t>
            </w:r>
          </w:p>
          <w:p w14:paraId="38F6AC09" w14:textId="77777777" w:rsidR="00BB66D6" w:rsidRDefault="00BB66D6" w:rsidP="00DA1009">
            <w:pPr>
              <w:spacing w:line="236" w:lineRule="exact"/>
              <w:ind w:left="102"/>
            </w:pPr>
            <w:r>
              <w:t>sesuai</w:t>
            </w:r>
            <w:r>
              <w:rPr>
                <w:spacing w:val="-4"/>
              </w:rPr>
              <w:t xml:space="preserve"> </w:t>
            </w:r>
            <w:r>
              <w:t>dengan</w:t>
            </w:r>
            <w:r>
              <w:rPr>
                <w:spacing w:val="-3"/>
              </w:rPr>
              <w:t xml:space="preserve"> </w:t>
            </w:r>
            <w:r>
              <w:rPr>
                <w:spacing w:val="-2"/>
              </w:rPr>
              <w:t>selera</w:t>
            </w:r>
          </w:p>
        </w:tc>
        <w:tc>
          <w:tcPr>
            <w:tcW w:w="713" w:type="dxa"/>
          </w:tcPr>
          <w:p w14:paraId="6A32A55E" w14:textId="77777777" w:rsidR="00BB66D6" w:rsidRDefault="00BB66D6" w:rsidP="00DA1009">
            <w:pPr>
              <w:spacing w:before="245"/>
              <w:ind w:left="6" w:right="7"/>
            </w:pPr>
            <w:r>
              <w:rPr>
                <w:spacing w:val="-10"/>
              </w:rPr>
              <w:t>7</w:t>
            </w:r>
          </w:p>
        </w:tc>
        <w:tc>
          <w:tcPr>
            <w:tcW w:w="564" w:type="dxa"/>
          </w:tcPr>
          <w:p w14:paraId="33FEE7A8" w14:textId="77777777" w:rsidR="00BB66D6" w:rsidRDefault="00BB66D6" w:rsidP="00DA1009">
            <w:pPr>
              <w:spacing w:before="245"/>
              <w:ind w:left="5" w:right="4"/>
            </w:pPr>
            <w:r>
              <w:rPr>
                <w:spacing w:val="-5"/>
              </w:rPr>
              <w:t>34</w:t>
            </w:r>
          </w:p>
        </w:tc>
        <w:tc>
          <w:tcPr>
            <w:tcW w:w="568" w:type="dxa"/>
          </w:tcPr>
          <w:p w14:paraId="5509F012" w14:textId="77777777" w:rsidR="00BB66D6" w:rsidRDefault="00BB66D6" w:rsidP="00DA1009">
            <w:pPr>
              <w:spacing w:before="245"/>
              <w:ind w:left="6" w:right="1"/>
            </w:pPr>
            <w:r>
              <w:rPr>
                <w:spacing w:val="-5"/>
              </w:rPr>
              <w:t>18</w:t>
            </w:r>
          </w:p>
        </w:tc>
        <w:tc>
          <w:tcPr>
            <w:tcW w:w="568" w:type="dxa"/>
          </w:tcPr>
          <w:p w14:paraId="794BCCC9" w14:textId="77777777" w:rsidR="00BB66D6" w:rsidRDefault="00BB66D6" w:rsidP="00DA1009">
            <w:pPr>
              <w:spacing w:before="245"/>
              <w:ind w:left="7" w:right="1"/>
            </w:pPr>
            <w:r>
              <w:rPr>
                <w:spacing w:val="-5"/>
              </w:rPr>
              <w:t>30</w:t>
            </w:r>
          </w:p>
        </w:tc>
        <w:tc>
          <w:tcPr>
            <w:tcW w:w="568" w:type="dxa"/>
          </w:tcPr>
          <w:p w14:paraId="6BFC2A96" w14:textId="77777777" w:rsidR="00BB66D6" w:rsidRDefault="00BB66D6" w:rsidP="00DA1009">
            <w:pPr>
              <w:spacing w:before="245"/>
              <w:ind w:left="7" w:right="1"/>
            </w:pPr>
            <w:r>
              <w:rPr>
                <w:spacing w:val="-5"/>
              </w:rPr>
              <w:t>11</w:t>
            </w:r>
          </w:p>
        </w:tc>
        <w:tc>
          <w:tcPr>
            <w:tcW w:w="709" w:type="dxa"/>
          </w:tcPr>
          <w:p w14:paraId="43FAA82A" w14:textId="77777777" w:rsidR="00BB66D6" w:rsidRDefault="00BB66D6" w:rsidP="00DA1009">
            <w:pPr>
              <w:spacing w:before="245"/>
              <w:ind w:left="10" w:right="12"/>
            </w:pPr>
            <w:r>
              <w:rPr>
                <w:spacing w:val="-4"/>
              </w:rPr>
              <w:t>3.04</w:t>
            </w:r>
          </w:p>
        </w:tc>
        <w:tc>
          <w:tcPr>
            <w:tcW w:w="988" w:type="dxa"/>
          </w:tcPr>
          <w:p w14:paraId="02122DDA" w14:textId="77777777" w:rsidR="00BB66D6" w:rsidRDefault="00BB66D6" w:rsidP="00DA1009">
            <w:pPr>
              <w:spacing w:before="121"/>
              <w:ind w:left="281" w:right="194" w:hanging="84"/>
            </w:pPr>
            <w:r>
              <w:rPr>
                <w:spacing w:val="-4"/>
              </w:rPr>
              <w:t>Cukup Baik</w:t>
            </w:r>
          </w:p>
        </w:tc>
      </w:tr>
      <w:tr w:rsidR="00BB66D6" w14:paraId="497AADC4" w14:textId="77777777" w:rsidTr="00DA1009">
        <w:trPr>
          <w:trHeight w:val="1010"/>
        </w:trPr>
        <w:tc>
          <w:tcPr>
            <w:tcW w:w="569" w:type="dxa"/>
          </w:tcPr>
          <w:p w14:paraId="52CC8D69" w14:textId="77777777" w:rsidR="00BB66D6" w:rsidRDefault="00BB66D6" w:rsidP="00DA1009">
            <w:pPr>
              <w:spacing w:line="247" w:lineRule="exact"/>
              <w:ind w:left="6" w:right="37"/>
            </w:pPr>
            <w:r>
              <w:rPr>
                <w:spacing w:val="-10"/>
              </w:rPr>
              <w:t>8</w:t>
            </w:r>
          </w:p>
        </w:tc>
        <w:tc>
          <w:tcPr>
            <w:tcW w:w="2693" w:type="dxa"/>
          </w:tcPr>
          <w:p w14:paraId="0C59DE1F" w14:textId="77777777" w:rsidR="00BB66D6" w:rsidRDefault="00BB66D6" w:rsidP="00DA1009">
            <w:pPr>
              <w:ind w:left="102"/>
            </w:pPr>
            <w:r>
              <w:t>Minuman</w:t>
            </w:r>
            <w:r>
              <w:rPr>
                <w:spacing w:val="-14"/>
              </w:rPr>
              <w:t xml:space="preserve"> </w:t>
            </w:r>
            <w:r>
              <w:t>berenergi</w:t>
            </w:r>
            <w:r>
              <w:rPr>
                <w:spacing w:val="-14"/>
              </w:rPr>
              <w:t xml:space="preserve"> </w:t>
            </w:r>
            <w:r>
              <w:t>KRATINGDAENG memiliki kemasan yang mudah dikenali</w:t>
            </w:r>
          </w:p>
        </w:tc>
        <w:tc>
          <w:tcPr>
            <w:tcW w:w="713" w:type="dxa"/>
          </w:tcPr>
          <w:p w14:paraId="6EAB1118" w14:textId="77777777" w:rsidR="00BB66D6" w:rsidRDefault="00BB66D6" w:rsidP="00DA1009">
            <w:pPr>
              <w:spacing w:before="120"/>
            </w:pPr>
          </w:p>
          <w:p w14:paraId="33BBAAA6" w14:textId="77777777" w:rsidR="00BB66D6" w:rsidRDefault="00BB66D6" w:rsidP="00DA1009">
            <w:pPr>
              <w:ind w:left="8" w:right="2"/>
            </w:pPr>
            <w:r>
              <w:rPr>
                <w:spacing w:val="-5"/>
              </w:rPr>
              <w:t>13</w:t>
            </w:r>
          </w:p>
        </w:tc>
        <w:tc>
          <w:tcPr>
            <w:tcW w:w="564" w:type="dxa"/>
          </w:tcPr>
          <w:p w14:paraId="418E6F8E" w14:textId="77777777" w:rsidR="00BB66D6" w:rsidRDefault="00BB66D6" w:rsidP="00DA1009">
            <w:pPr>
              <w:spacing w:before="120"/>
            </w:pPr>
          </w:p>
          <w:p w14:paraId="105A7ED8" w14:textId="77777777" w:rsidR="00BB66D6" w:rsidRDefault="00BB66D6" w:rsidP="00DA1009">
            <w:pPr>
              <w:ind w:left="5" w:right="4"/>
            </w:pPr>
            <w:r>
              <w:rPr>
                <w:spacing w:val="-5"/>
              </w:rPr>
              <w:t>18</w:t>
            </w:r>
          </w:p>
        </w:tc>
        <w:tc>
          <w:tcPr>
            <w:tcW w:w="568" w:type="dxa"/>
          </w:tcPr>
          <w:p w14:paraId="7AC0D94A" w14:textId="77777777" w:rsidR="00BB66D6" w:rsidRDefault="00BB66D6" w:rsidP="00DA1009">
            <w:pPr>
              <w:spacing w:before="120"/>
            </w:pPr>
          </w:p>
          <w:p w14:paraId="535CEE42" w14:textId="77777777" w:rsidR="00BB66D6" w:rsidRDefault="00BB66D6" w:rsidP="00DA1009">
            <w:pPr>
              <w:ind w:left="6" w:right="1"/>
            </w:pPr>
            <w:r>
              <w:rPr>
                <w:spacing w:val="-5"/>
              </w:rPr>
              <w:t>21</w:t>
            </w:r>
          </w:p>
        </w:tc>
        <w:tc>
          <w:tcPr>
            <w:tcW w:w="568" w:type="dxa"/>
          </w:tcPr>
          <w:p w14:paraId="2F2D35EA" w14:textId="77777777" w:rsidR="00BB66D6" w:rsidRDefault="00BB66D6" w:rsidP="00DA1009">
            <w:pPr>
              <w:spacing w:before="120"/>
            </w:pPr>
          </w:p>
          <w:p w14:paraId="747A26F9" w14:textId="77777777" w:rsidR="00BB66D6" w:rsidRDefault="00BB66D6" w:rsidP="00DA1009">
            <w:pPr>
              <w:ind w:left="7" w:right="1"/>
            </w:pPr>
            <w:r>
              <w:rPr>
                <w:spacing w:val="-5"/>
              </w:rPr>
              <w:t>38</w:t>
            </w:r>
          </w:p>
        </w:tc>
        <w:tc>
          <w:tcPr>
            <w:tcW w:w="568" w:type="dxa"/>
          </w:tcPr>
          <w:p w14:paraId="0D361DEA" w14:textId="77777777" w:rsidR="00BB66D6" w:rsidRDefault="00BB66D6" w:rsidP="00DA1009">
            <w:pPr>
              <w:spacing w:before="120"/>
            </w:pPr>
          </w:p>
          <w:p w14:paraId="70264C6F" w14:textId="77777777" w:rsidR="00BB66D6" w:rsidRDefault="00BB66D6" w:rsidP="00DA1009">
            <w:pPr>
              <w:ind w:left="7" w:right="1"/>
            </w:pPr>
            <w:r>
              <w:rPr>
                <w:spacing w:val="-5"/>
              </w:rPr>
              <w:t>10</w:t>
            </w:r>
          </w:p>
        </w:tc>
        <w:tc>
          <w:tcPr>
            <w:tcW w:w="709" w:type="dxa"/>
          </w:tcPr>
          <w:p w14:paraId="084F2188" w14:textId="77777777" w:rsidR="00BB66D6" w:rsidRDefault="00BB66D6" w:rsidP="00DA1009">
            <w:pPr>
              <w:spacing w:before="120"/>
            </w:pPr>
          </w:p>
          <w:p w14:paraId="5EC624C3" w14:textId="77777777" w:rsidR="00BB66D6" w:rsidRDefault="00BB66D6" w:rsidP="00DA1009">
            <w:pPr>
              <w:ind w:left="10" w:right="12"/>
            </w:pPr>
            <w:r>
              <w:rPr>
                <w:spacing w:val="-4"/>
              </w:rPr>
              <w:t>3.14</w:t>
            </w:r>
          </w:p>
        </w:tc>
        <w:tc>
          <w:tcPr>
            <w:tcW w:w="988" w:type="dxa"/>
          </w:tcPr>
          <w:p w14:paraId="727D3C2E" w14:textId="77777777" w:rsidR="00BB66D6" w:rsidRDefault="00BB66D6" w:rsidP="00DA1009">
            <w:pPr>
              <w:spacing w:before="250"/>
              <w:ind w:left="281" w:right="194" w:hanging="84"/>
            </w:pPr>
            <w:r>
              <w:rPr>
                <w:spacing w:val="-4"/>
              </w:rPr>
              <w:t>Cukup Baik</w:t>
            </w:r>
          </w:p>
        </w:tc>
      </w:tr>
      <w:tr w:rsidR="00BB66D6" w14:paraId="2F651F78" w14:textId="77777777" w:rsidTr="00DA1009">
        <w:trPr>
          <w:trHeight w:val="1014"/>
        </w:trPr>
        <w:tc>
          <w:tcPr>
            <w:tcW w:w="569" w:type="dxa"/>
          </w:tcPr>
          <w:p w14:paraId="02691831" w14:textId="77777777" w:rsidR="00BB66D6" w:rsidRDefault="00BB66D6" w:rsidP="00DA1009">
            <w:pPr>
              <w:spacing w:line="251" w:lineRule="exact"/>
              <w:ind w:left="6" w:right="37"/>
            </w:pPr>
            <w:r>
              <w:rPr>
                <w:spacing w:val="-10"/>
              </w:rPr>
              <w:lastRenderedPageBreak/>
              <w:t>9</w:t>
            </w:r>
          </w:p>
        </w:tc>
        <w:tc>
          <w:tcPr>
            <w:tcW w:w="2693" w:type="dxa"/>
          </w:tcPr>
          <w:p w14:paraId="14D1B711" w14:textId="77777777" w:rsidR="00BB66D6" w:rsidRDefault="00BB66D6" w:rsidP="00DA1009">
            <w:pPr>
              <w:ind w:left="102"/>
            </w:pPr>
            <w:r>
              <w:t>Minuman</w:t>
            </w:r>
            <w:r>
              <w:rPr>
                <w:spacing w:val="-14"/>
              </w:rPr>
              <w:t xml:space="preserve"> </w:t>
            </w:r>
            <w:r>
              <w:t>berenergi</w:t>
            </w:r>
            <w:r>
              <w:rPr>
                <w:spacing w:val="-14"/>
              </w:rPr>
              <w:t xml:space="preserve"> </w:t>
            </w:r>
            <w:r>
              <w:t>KRATINGDAENG memiliki kemasan yang berbeda dengan produk</w:t>
            </w:r>
          </w:p>
          <w:p w14:paraId="4C68C18C" w14:textId="77777777" w:rsidR="00BB66D6" w:rsidRDefault="00BB66D6" w:rsidP="00DA1009">
            <w:pPr>
              <w:spacing w:line="236" w:lineRule="exact"/>
              <w:ind w:left="102"/>
            </w:pPr>
            <w:r>
              <w:t>lain</w:t>
            </w:r>
            <w:r>
              <w:rPr>
                <w:spacing w:val="-3"/>
              </w:rPr>
              <w:t xml:space="preserve"> </w:t>
            </w:r>
            <w:r>
              <w:t>yang</w:t>
            </w:r>
            <w:r>
              <w:rPr>
                <w:spacing w:val="-5"/>
              </w:rPr>
              <w:t xml:space="preserve"> </w:t>
            </w:r>
            <w:r>
              <w:rPr>
                <w:spacing w:val="-2"/>
              </w:rPr>
              <w:t>sejenis</w:t>
            </w:r>
          </w:p>
        </w:tc>
        <w:tc>
          <w:tcPr>
            <w:tcW w:w="713" w:type="dxa"/>
          </w:tcPr>
          <w:p w14:paraId="69D5F571" w14:textId="77777777" w:rsidR="00BB66D6" w:rsidRDefault="00BB66D6" w:rsidP="00DA1009">
            <w:pPr>
              <w:spacing w:before="125"/>
            </w:pPr>
          </w:p>
          <w:p w14:paraId="5035EB3B" w14:textId="77777777" w:rsidR="00BB66D6" w:rsidRDefault="00BB66D6" w:rsidP="00DA1009">
            <w:pPr>
              <w:ind w:left="8" w:right="2"/>
            </w:pPr>
            <w:r>
              <w:rPr>
                <w:spacing w:val="-5"/>
              </w:rPr>
              <w:t>12</w:t>
            </w:r>
          </w:p>
        </w:tc>
        <w:tc>
          <w:tcPr>
            <w:tcW w:w="564" w:type="dxa"/>
          </w:tcPr>
          <w:p w14:paraId="3F8E27F3" w14:textId="77777777" w:rsidR="00BB66D6" w:rsidRDefault="00BB66D6" w:rsidP="00DA1009">
            <w:pPr>
              <w:spacing w:before="125"/>
            </w:pPr>
          </w:p>
          <w:p w14:paraId="4B9F763C" w14:textId="77777777" w:rsidR="00BB66D6" w:rsidRDefault="00BB66D6" w:rsidP="00DA1009">
            <w:pPr>
              <w:ind w:left="5" w:right="4"/>
            </w:pPr>
            <w:r>
              <w:rPr>
                <w:spacing w:val="-5"/>
              </w:rPr>
              <w:t>18</w:t>
            </w:r>
          </w:p>
        </w:tc>
        <w:tc>
          <w:tcPr>
            <w:tcW w:w="568" w:type="dxa"/>
          </w:tcPr>
          <w:p w14:paraId="3F87B749" w14:textId="77777777" w:rsidR="00BB66D6" w:rsidRDefault="00BB66D6" w:rsidP="00DA1009">
            <w:pPr>
              <w:spacing w:before="125"/>
            </w:pPr>
          </w:p>
          <w:p w14:paraId="548F3D0A" w14:textId="77777777" w:rsidR="00BB66D6" w:rsidRDefault="00BB66D6" w:rsidP="00DA1009">
            <w:pPr>
              <w:ind w:left="6" w:right="1"/>
            </w:pPr>
            <w:r>
              <w:rPr>
                <w:spacing w:val="-5"/>
              </w:rPr>
              <w:t>25</w:t>
            </w:r>
          </w:p>
        </w:tc>
        <w:tc>
          <w:tcPr>
            <w:tcW w:w="568" w:type="dxa"/>
          </w:tcPr>
          <w:p w14:paraId="16259A74" w14:textId="77777777" w:rsidR="00BB66D6" w:rsidRDefault="00BB66D6" w:rsidP="00DA1009">
            <w:pPr>
              <w:spacing w:before="125"/>
            </w:pPr>
          </w:p>
          <w:p w14:paraId="3BA3043F" w14:textId="77777777" w:rsidR="00BB66D6" w:rsidRDefault="00BB66D6" w:rsidP="00DA1009">
            <w:pPr>
              <w:ind w:left="7" w:right="1"/>
            </w:pPr>
            <w:r>
              <w:rPr>
                <w:spacing w:val="-5"/>
              </w:rPr>
              <w:t>36</w:t>
            </w:r>
          </w:p>
        </w:tc>
        <w:tc>
          <w:tcPr>
            <w:tcW w:w="568" w:type="dxa"/>
          </w:tcPr>
          <w:p w14:paraId="77E6AFE3" w14:textId="77777777" w:rsidR="00BB66D6" w:rsidRDefault="00BB66D6" w:rsidP="00DA1009">
            <w:pPr>
              <w:spacing w:before="125"/>
            </w:pPr>
          </w:p>
          <w:p w14:paraId="67F690D9" w14:textId="77777777" w:rsidR="00BB66D6" w:rsidRDefault="00BB66D6" w:rsidP="00DA1009">
            <w:pPr>
              <w:ind w:left="6" w:right="2"/>
            </w:pPr>
            <w:r>
              <w:rPr>
                <w:spacing w:val="-10"/>
              </w:rPr>
              <w:t>9</w:t>
            </w:r>
          </w:p>
        </w:tc>
        <w:tc>
          <w:tcPr>
            <w:tcW w:w="709" w:type="dxa"/>
          </w:tcPr>
          <w:p w14:paraId="791FB88F" w14:textId="77777777" w:rsidR="00BB66D6" w:rsidRDefault="00BB66D6" w:rsidP="00DA1009">
            <w:pPr>
              <w:spacing w:before="125"/>
            </w:pPr>
          </w:p>
          <w:p w14:paraId="50F83D16" w14:textId="77777777" w:rsidR="00BB66D6" w:rsidRDefault="00BB66D6" w:rsidP="00DA1009">
            <w:pPr>
              <w:ind w:left="10" w:right="12"/>
            </w:pPr>
            <w:r>
              <w:rPr>
                <w:spacing w:val="-4"/>
              </w:rPr>
              <w:t>3.12</w:t>
            </w:r>
          </w:p>
        </w:tc>
        <w:tc>
          <w:tcPr>
            <w:tcW w:w="988" w:type="dxa"/>
          </w:tcPr>
          <w:p w14:paraId="5E4C47A3" w14:textId="77777777" w:rsidR="00BB66D6" w:rsidRDefault="00BB66D6" w:rsidP="00DA1009">
            <w:pPr>
              <w:spacing w:before="250"/>
              <w:ind w:left="281" w:right="194" w:hanging="84"/>
            </w:pPr>
            <w:r>
              <w:rPr>
                <w:spacing w:val="-4"/>
              </w:rPr>
              <w:t>Cukup Baik</w:t>
            </w:r>
          </w:p>
        </w:tc>
      </w:tr>
      <w:tr w:rsidR="00BB66D6" w14:paraId="6A34BC37" w14:textId="77777777" w:rsidTr="00DA1009">
        <w:trPr>
          <w:trHeight w:val="505"/>
        </w:trPr>
        <w:tc>
          <w:tcPr>
            <w:tcW w:w="6243" w:type="dxa"/>
            <w:gridSpan w:val="7"/>
          </w:tcPr>
          <w:p w14:paraId="5574FD9C" w14:textId="77777777" w:rsidR="00BB66D6" w:rsidRDefault="00BB66D6" w:rsidP="00DA1009">
            <w:pPr>
              <w:spacing w:before="121"/>
              <w:ind w:left="106"/>
            </w:pPr>
            <w:r>
              <w:t>Rata</w:t>
            </w:r>
            <w:r>
              <w:rPr>
                <w:spacing w:val="-4"/>
              </w:rPr>
              <w:t xml:space="preserve"> </w:t>
            </w:r>
            <w:r>
              <w:t>–</w:t>
            </w:r>
            <w:r>
              <w:rPr>
                <w:spacing w:val="2"/>
              </w:rPr>
              <w:t xml:space="preserve"> </w:t>
            </w:r>
            <w:r>
              <w:rPr>
                <w:spacing w:val="-4"/>
              </w:rPr>
              <w:t>Rata</w:t>
            </w:r>
          </w:p>
        </w:tc>
        <w:tc>
          <w:tcPr>
            <w:tcW w:w="709" w:type="dxa"/>
          </w:tcPr>
          <w:p w14:paraId="04321A4C" w14:textId="77777777" w:rsidR="00BB66D6" w:rsidRDefault="00BB66D6" w:rsidP="00DA1009">
            <w:pPr>
              <w:spacing w:before="121"/>
              <w:ind w:left="10" w:right="12"/>
            </w:pPr>
            <w:r>
              <w:rPr>
                <w:spacing w:val="-4"/>
              </w:rPr>
              <w:t>3.13</w:t>
            </w:r>
          </w:p>
        </w:tc>
        <w:tc>
          <w:tcPr>
            <w:tcW w:w="988" w:type="dxa"/>
          </w:tcPr>
          <w:p w14:paraId="11279A2C" w14:textId="77777777" w:rsidR="00BB66D6" w:rsidRDefault="00BB66D6" w:rsidP="00DA1009">
            <w:pPr>
              <w:spacing w:line="247" w:lineRule="exact"/>
              <w:ind w:left="197"/>
            </w:pPr>
            <w:r>
              <w:rPr>
                <w:spacing w:val="-2"/>
              </w:rPr>
              <w:t>Cukup</w:t>
            </w:r>
          </w:p>
          <w:p w14:paraId="3752452E" w14:textId="77777777" w:rsidR="00BB66D6" w:rsidRDefault="00BB66D6" w:rsidP="00DA1009">
            <w:pPr>
              <w:spacing w:before="3" w:line="236" w:lineRule="exact"/>
              <w:ind w:left="281"/>
            </w:pPr>
            <w:r>
              <w:rPr>
                <w:spacing w:val="-4"/>
              </w:rPr>
              <w:t>Baik</w:t>
            </w:r>
          </w:p>
        </w:tc>
      </w:tr>
      <w:tr w:rsidR="00BB66D6" w14:paraId="2EC2E3CB" w14:textId="77777777" w:rsidTr="00DA1009">
        <w:trPr>
          <w:trHeight w:val="498"/>
        </w:trPr>
        <w:tc>
          <w:tcPr>
            <w:tcW w:w="7940" w:type="dxa"/>
            <w:gridSpan w:val="9"/>
          </w:tcPr>
          <w:p w14:paraId="04258744" w14:textId="77777777" w:rsidR="00BB66D6" w:rsidRDefault="00BB66D6" w:rsidP="00DA1009">
            <w:pPr>
              <w:spacing w:before="109"/>
              <w:ind w:left="106"/>
            </w:pPr>
            <w:r>
              <w:rPr>
                <w:spacing w:val="-2"/>
              </w:rPr>
              <w:t>Kehandalan</w:t>
            </w:r>
          </w:p>
        </w:tc>
      </w:tr>
      <w:tr w:rsidR="00BB66D6" w14:paraId="62424877" w14:textId="77777777" w:rsidTr="00DA1009">
        <w:trPr>
          <w:trHeight w:val="762"/>
        </w:trPr>
        <w:tc>
          <w:tcPr>
            <w:tcW w:w="569" w:type="dxa"/>
          </w:tcPr>
          <w:p w14:paraId="39C7F2DF" w14:textId="77777777" w:rsidR="00BB66D6" w:rsidRDefault="00BB66D6" w:rsidP="00DA1009">
            <w:pPr>
              <w:spacing w:line="251" w:lineRule="exact"/>
              <w:ind w:left="10" w:right="31"/>
            </w:pPr>
            <w:r>
              <w:rPr>
                <w:spacing w:val="-5"/>
              </w:rPr>
              <w:t>10</w:t>
            </w:r>
          </w:p>
        </w:tc>
        <w:tc>
          <w:tcPr>
            <w:tcW w:w="2693" w:type="dxa"/>
          </w:tcPr>
          <w:p w14:paraId="46BD1560" w14:textId="77777777" w:rsidR="00BB66D6" w:rsidRDefault="00BB66D6" w:rsidP="00DA1009">
            <w:pPr>
              <w:spacing w:line="252" w:lineRule="exact"/>
              <w:ind w:left="102" w:right="461"/>
              <w:jc w:val="both"/>
            </w:pPr>
            <w:r>
              <w:t>Minuman</w:t>
            </w:r>
            <w:r>
              <w:rPr>
                <w:spacing w:val="-14"/>
              </w:rPr>
              <w:t xml:space="preserve"> </w:t>
            </w:r>
            <w:r>
              <w:t>energi</w:t>
            </w:r>
            <w:r>
              <w:rPr>
                <w:spacing w:val="-14"/>
              </w:rPr>
              <w:t xml:space="preserve"> </w:t>
            </w:r>
            <w:r>
              <w:t>KRATINGDAENG Dapat</w:t>
            </w:r>
            <w:r>
              <w:rPr>
                <w:spacing w:val="-11"/>
              </w:rPr>
              <w:t xml:space="preserve"> </w:t>
            </w:r>
            <w:r>
              <w:t>dicampur</w:t>
            </w:r>
            <w:r>
              <w:rPr>
                <w:spacing w:val="-11"/>
              </w:rPr>
              <w:t xml:space="preserve"> </w:t>
            </w:r>
            <w:r>
              <w:t>dengan minuman lain</w:t>
            </w:r>
          </w:p>
        </w:tc>
        <w:tc>
          <w:tcPr>
            <w:tcW w:w="713" w:type="dxa"/>
          </w:tcPr>
          <w:p w14:paraId="5EE9DED6" w14:textId="77777777" w:rsidR="00BB66D6" w:rsidRDefault="00BB66D6" w:rsidP="00DA1009">
            <w:pPr>
              <w:spacing w:before="250"/>
              <w:ind w:left="8" w:right="2"/>
            </w:pPr>
            <w:r>
              <w:rPr>
                <w:spacing w:val="-5"/>
              </w:rPr>
              <w:t>10</w:t>
            </w:r>
          </w:p>
        </w:tc>
        <w:tc>
          <w:tcPr>
            <w:tcW w:w="564" w:type="dxa"/>
          </w:tcPr>
          <w:p w14:paraId="4D16A536" w14:textId="77777777" w:rsidR="00BB66D6" w:rsidRDefault="00BB66D6" w:rsidP="00DA1009">
            <w:pPr>
              <w:spacing w:before="250"/>
              <w:ind w:left="5" w:right="4"/>
            </w:pPr>
            <w:r>
              <w:rPr>
                <w:spacing w:val="-5"/>
              </w:rPr>
              <w:t>32</w:t>
            </w:r>
          </w:p>
        </w:tc>
        <w:tc>
          <w:tcPr>
            <w:tcW w:w="568" w:type="dxa"/>
          </w:tcPr>
          <w:p w14:paraId="78CCF0EA" w14:textId="77777777" w:rsidR="00BB66D6" w:rsidRDefault="00BB66D6" w:rsidP="00DA1009">
            <w:pPr>
              <w:spacing w:before="250"/>
              <w:ind w:left="6" w:right="1"/>
            </w:pPr>
            <w:r>
              <w:rPr>
                <w:spacing w:val="-5"/>
              </w:rPr>
              <w:t>12</w:t>
            </w:r>
          </w:p>
        </w:tc>
        <w:tc>
          <w:tcPr>
            <w:tcW w:w="568" w:type="dxa"/>
          </w:tcPr>
          <w:p w14:paraId="69433B37" w14:textId="77777777" w:rsidR="00BB66D6" w:rsidRDefault="00BB66D6" w:rsidP="00DA1009">
            <w:pPr>
              <w:spacing w:before="250"/>
              <w:ind w:left="7" w:right="1"/>
            </w:pPr>
            <w:r>
              <w:rPr>
                <w:spacing w:val="-5"/>
              </w:rPr>
              <w:t>34</w:t>
            </w:r>
          </w:p>
        </w:tc>
        <w:tc>
          <w:tcPr>
            <w:tcW w:w="568" w:type="dxa"/>
          </w:tcPr>
          <w:p w14:paraId="534390B6" w14:textId="77777777" w:rsidR="00BB66D6" w:rsidRDefault="00BB66D6" w:rsidP="00DA1009">
            <w:pPr>
              <w:spacing w:before="250"/>
              <w:ind w:left="7" w:right="1"/>
            </w:pPr>
            <w:r>
              <w:rPr>
                <w:spacing w:val="-5"/>
              </w:rPr>
              <w:t>12</w:t>
            </w:r>
          </w:p>
        </w:tc>
        <w:tc>
          <w:tcPr>
            <w:tcW w:w="709" w:type="dxa"/>
          </w:tcPr>
          <w:p w14:paraId="621366E3" w14:textId="77777777" w:rsidR="00BB66D6" w:rsidRDefault="00BB66D6" w:rsidP="00DA1009">
            <w:pPr>
              <w:spacing w:before="250"/>
              <w:ind w:left="10" w:right="12"/>
            </w:pPr>
            <w:r>
              <w:rPr>
                <w:spacing w:val="-4"/>
              </w:rPr>
              <w:t>3.06</w:t>
            </w:r>
          </w:p>
        </w:tc>
        <w:tc>
          <w:tcPr>
            <w:tcW w:w="988" w:type="dxa"/>
          </w:tcPr>
          <w:p w14:paraId="1D5F0B54" w14:textId="77777777" w:rsidR="00BB66D6" w:rsidRDefault="00BB66D6" w:rsidP="00DA1009">
            <w:pPr>
              <w:spacing w:before="122"/>
              <w:ind w:left="281" w:right="194" w:hanging="84"/>
            </w:pPr>
            <w:r>
              <w:rPr>
                <w:spacing w:val="-4"/>
              </w:rPr>
              <w:t>Cukup Baik</w:t>
            </w:r>
          </w:p>
        </w:tc>
      </w:tr>
    </w:tbl>
    <w:p w14:paraId="23E2EADA" w14:textId="77777777" w:rsidR="00BB66D6" w:rsidRPr="00EA11C8" w:rsidRDefault="00BB66D6" w:rsidP="00BB66D6">
      <w:pPr>
        <w:spacing w:before="178"/>
        <w:rPr>
          <w:sz w:val="2"/>
          <w:szCs w:val="2"/>
        </w:rPr>
      </w:pPr>
    </w:p>
    <w:tbl>
      <w:tblPr>
        <w:tblW w:w="79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693"/>
        <w:gridCol w:w="713"/>
        <w:gridCol w:w="564"/>
        <w:gridCol w:w="568"/>
        <w:gridCol w:w="568"/>
        <w:gridCol w:w="568"/>
        <w:gridCol w:w="709"/>
        <w:gridCol w:w="988"/>
      </w:tblGrid>
      <w:tr w:rsidR="00BB66D6" w14:paraId="52D0BA87" w14:textId="77777777" w:rsidTr="00DA1009">
        <w:trPr>
          <w:trHeight w:val="758"/>
        </w:trPr>
        <w:tc>
          <w:tcPr>
            <w:tcW w:w="569" w:type="dxa"/>
          </w:tcPr>
          <w:p w14:paraId="53587D11" w14:textId="77777777" w:rsidR="00BB66D6" w:rsidRDefault="00BB66D6" w:rsidP="00DA1009">
            <w:pPr>
              <w:spacing w:line="247" w:lineRule="exact"/>
              <w:ind w:left="10" w:right="31"/>
            </w:pPr>
            <w:r>
              <w:rPr>
                <w:spacing w:val="-5"/>
              </w:rPr>
              <w:t>11</w:t>
            </w:r>
          </w:p>
        </w:tc>
        <w:tc>
          <w:tcPr>
            <w:tcW w:w="2693" w:type="dxa"/>
          </w:tcPr>
          <w:p w14:paraId="04C2E725" w14:textId="77777777" w:rsidR="00BB66D6" w:rsidRDefault="00BB66D6" w:rsidP="00DA1009">
            <w:pPr>
              <w:ind w:left="102"/>
            </w:pPr>
            <w:r>
              <w:t>Minuman</w:t>
            </w:r>
            <w:r>
              <w:rPr>
                <w:spacing w:val="-14"/>
              </w:rPr>
              <w:t xml:space="preserve"> </w:t>
            </w:r>
            <w:r>
              <w:t>berenergi</w:t>
            </w:r>
            <w:r>
              <w:rPr>
                <w:spacing w:val="-14"/>
              </w:rPr>
              <w:t xml:space="preserve"> </w:t>
            </w:r>
            <w:r>
              <w:t>KRATINGDAENG memiliki kualitas yang</w:t>
            </w:r>
          </w:p>
          <w:p w14:paraId="442A347B" w14:textId="77777777" w:rsidR="00BB66D6" w:rsidRDefault="00BB66D6" w:rsidP="00DA1009">
            <w:pPr>
              <w:spacing w:line="236" w:lineRule="exact"/>
              <w:ind w:left="102"/>
            </w:pPr>
            <w:r>
              <w:rPr>
                <w:spacing w:val="-2"/>
              </w:rPr>
              <w:t>tinggi</w:t>
            </w:r>
          </w:p>
        </w:tc>
        <w:tc>
          <w:tcPr>
            <w:tcW w:w="713" w:type="dxa"/>
          </w:tcPr>
          <w:p w14:paraId="222C3BCF" w14:textId="77777777" w:rsidR="00BB66D6" w:rsidRDefault="00BB66D6" w:rsidP="00DA1009">
            <w:pPr>
              <w:spacing w:before="246"/>
              <w:ind w:left="8" w:right="2"/>
            </w:pPr>
            <w:r>
              <w:rPr>
                <w:spacing w:val="-5"/>
              </w:rPr>
              <w:t>10</w:t>
            </w:r>
          </w:p>
        </w:tc>
        <w:tc>
          <w:tcPr>
            <w:tcW w:w="564" w:type="dxa"/>
          </w:tcPr>
          <w:p w14:paraId="15FF47F9" w14:textId="77777777" w:rsidR="00BB66D6" w:rsidRDefault="00BB66D6" w:rsidP="00DA1009">
            <w:pPr>
              <w:spacing w:before="246"/>
              <w:ind w:left="5" w:right="4"/>
            </w:pPr>
            <w:r>
              <w:rPr>
                <w:spacing w:val="-5"/>
              </w:rPr>
              <w:t>20</w:t>
            </w:r>
          </w:p>
        </w:tc>
        <w:tc>
          <w:tcPr>
            <w:tcW w:w="568" w:type="dxa"/>
          </w:tcPr>
          <w:p w14:paraId="7D78D1C7" w14:textId="77777777" w:rsidR="00BB66D6" w:rsidRDefault="00BB66D6" w:rsidP="00DA1009">
            <w:pPr>
              <w:spacing w:before="246"/>
              <w:ind w:left="6" w:right="1"/>
            </w:pPr>
            <w:r>
              <w:rPr>
                <w:spacing w:val="-5"/>
              </w:rPr>
              <w:t>24</w:t>
            </w:r>
          </w:p>
        </w:tc>
        <w:tc>
          <w:tcPr>
            <w:tcW w:w="568" w:type="dxa"/>
          </w:tcPr>
          <w:p w14:paraId="1F14B396" w14:textId="77777777" w:rsidR="00BB66D6" w:rsidRDefault="00BB66D6" w:rsidP="00DA1009">
            <w:pPr>
              <w:spacing w:before="246"/>
              <w:ind w:left="7" w:right="1"/>
            </w:pPr>
            <w:r>
              <w:rPr>
                <w:spacing w:val="-5"/>
              </w:rPr>
              <w:t>38</w:t>
            </w:r>
          </w:p>
        </w:tc>
        <w:tc>
          <w:tcPr>
            <w:tcW w:w="568" w:type="dxa"/>
          </w:tcPr>
          <w:p w14:paraId="783A315E" w14:textId="77777777" w:rsidR="00BB66D6" w:rsidRDefault="00BB66D6" w:rsidP="00DA1009">
            <w:pPr>
              <w:spacing w:before="246"/>
              <w:ind w:left="6" w:right="2"/>
            </w:pPr>
            <w:r>
              <w:rPr>
                <w:spacing w:val="-10"/>
              </w:rPr>
              <w:t>8</w:t>
            </w:r>
          </w:p>
        </w:tc>
        <w:tc>
          <w:tcPr>
            <w:tcW w:w="709" w:type="dxa"/>
          </w:tcPr>
          <w:p w14:paraId="6B84E5F9" w14:textId="77777777" w:rsidR="00BB66D6" w:rsidRDefault="00BB66D6" w:rsidP="00DA1009">
            <w:pPr>
              <w:spacing w:before="246"/>
              <w:ind w:left="10" w:right="12"/>
            </w:pPr>
            <w:r>
              <w:rPr>
                <w:spacing w:val="-4"/>
              </w:rPr>
              <w:t>3.14</w:t>
            </w:r>
          </w:p>
        </w:tc>
        <w:tc>
          <w:tcPr>
            <w:tcW w:w="988" w:type="dxa"/>
          </w:tcPr>
          <w:p w14:paraId="647760FD" w14:textId="77777777" w:rsidR="00BB66D6" w:rsidRDefault="00BB66D6" w:rsidP="00DA1009">
            <w:pPr>
              <w:spacing w:before="122"/>
              <w:ind w:left="281" w:right="194" w:hanging="84"/>
            </w:pPr>
            <w:r>
              <w:rPr>
                <w:spacing w:val="-4"/>
              </w:rPr>
              <w:t>Cukup Baik</w:t>
            </w:r>
          </w:p>
        </w:tc>
      </w:tr>
      <w:tr w:rsidR="00BB66D6" w14:paraId="36D36EFC" w14:textId="77777777" w:rsidTr="00DA1009">
        <w:trPr>
          <w:trHeight w:val="1010"/>
        </w:trPr>
        <w:tc>
          <w:tcPr>
            <w:tcW w:w="569" w:type="dxa"/>
          </w:tcPr>
          <w:p w14:paraId="2C90A71C" w14:textId="77777777" w:rsidR="00BB66D6" w:rsidRDefault="00BB66D6" w:rsidP="00DA1009">
            <w:pPr>
              <w:spacing w:line="247" w:lineRule="exact"/>
              <w:ind w:left="10" w:right="31"/>
            </w:pPr>
            <w:r>
              <w:rPr>
                <w:spacing w:val="-5"/>
              </w:rPr>
              <w:t>12</w:t>
            </w:r>
          </w:p>
        </w:tc>
        <w:tc>
          <w:tcPr>
            <w:tcW w:w="2693" w:type="dxa"/>
          </w:tcPr>
          <w:p w14:paraId="44679D63" w14:textId="77777777" w:rsidR="00BB66D6" w:rsidRDefault="00BB66D6" w:rsidP="00DA1009">
            <w:pPr>
              <w:spacing w:line="242" w:lineRule="auto"/>
              <w:ind w:left="102"/>
            </w:pPr>
            <w:r>
              <w:t>Minuman</w:t>
            </w:r>
            <w:r>
              <w:rPr>
                <w:spacing w:val="-14"/>
              </w:rPr>
              <w:t xml:space="preserve"> </w:t>
            </w:r>
            <w:r>
              <w:t>berenergi</w:t>
            </w:r>
            <w:r>
              <w:rPr>
                <w:spacing w:val="-14"/>
              </w:rPr>
              <w:t xml:space="preserve"> </w:t>
            </w:r>
            <w:r>
              <w:t>KRATINGDAENG memiliki rasa yang unik</w:t>
            </w:r>
          </w:p>
          <w:p w14:paraId="560DABFD" w14:textId="77777777" w:rsidR="00BB66D6" w:rsidRDefault="00BB66D6" w:rsidP="00DA1009">
            <w:pPr>
              <w:spacing w:line="252" w:lineRule="exact"/>
              <w:ind w:left="102" w:right="156"/>
            </w:pPr>
            <w:r>
              <w:t>dibandingkan dengan produk</w:t>
            </w:r>
            <w:r>
              <w:rPr>
                <w:spacing w:val="-14"/>
              </w:rPr>
              <w:t xml:space="preserve"> </w:t>
            </w:r>
            <w:r>
              <w:t>minuman</w:t>
            </w:r>
            <w:r>
              <w:rPr>
                <w:spacing w:val="-14"/>
              </w:rPr>
              <w:t xml:space="preserve"> </w:t>
            </w:r>
            <w:r>
              <w:t>lainnya</w:t>
            </w:r>
          </w:p>
        </w:tc>
        <w:tc>
          <w:tcPr>
            <w:tcW w:w="713" w:type="dxa"/>
          </w:tcPr>
          <w:p w14:paraId="658BFE9F" w14:textId="77777777" w:rsidR="00BB66D6" w:rsidRDefault="00BB66D6" w:rsidP="00DA1009">
            <w:pPr>
              <w:spacing w:before="120"/>
            </w:pPr>
          </w:p>
          <w:p w14:paraId="46B40150" w14:textId="77777777" w:rsidR="00BB66D6" w:rsidRDefault="00BB66D6" w:rsidP="00DA1009">
            <w:pPr>
              <w:ind w:left="8" w:right="2"/>
            </w:pPr>
            <w:r>
              <w:rPr>
                <w:spacing w:val="-5"/>
              </w:rPr>
              <w:t>15</w:t>
            </w:r>
          </w:p>
        </w:tc>
        <w:tc>
          <w:tcPr>
            <w:tcW w:w="564" w:type="dxa"/>
          </w:tcPr>
          <w:p w14:paraId="02A334F4" w14:textId="77777777" w:rsidR="00BB66D6" w:rsidRDefault="00BB66D6" w:rsidP="00DA1009">
            <w:pPr>
              <w:spacing w:before="120"/>
            </w:pPr>
          </w:p>
          <w:p w14:paraId="4A3334C7" w14:textId="77777777" w:rsidR="00BB66D6" w:rsidRDefault="00BB66D6" w:rsidP="00DA1009">
            <w:pPr>
              <w:ind w:left="5" w:right="4"/>
            </w:pPr>
            <w:r>
              <w:rPr>
                <w:spacing w:val="-5"/>
              </w:rPr>
              <w:t>28</w:t>
            </w:r>
          </w:p>
        </w:tc>
        <w:tc>
          <w:tcPr>
            <w:tcW w:w="568" w:type="dxa"/>
          </w:tcPr>
          <w:p w14:paraId="297CA2B8" w14:textId="77777777" w:rsidR="00BB66D6" w:rsidRDefault="00BB66D6" w:rsidP="00DA1009">
            <w:pPr>
              <w:spacing w:before="120"/>
            </w:pPr>
          </w:p>
          <w:p w14:paraId="2D7B30F4" w14:textId="77777777" w:rsidR="00BB66D6" w:rsidRDefault="00BB66D6" w:rsidP="00DA1009">
            <w:pPr>
              <w:ind w:left="6" w:right="1"/>
            </w:pPr>
            <w:r>
              <w:rPr>
                <w:spacing w:val="-5"/>
              </w:rPr>
              <w:t>12</w:t>
            </w:r>
          </w:p>
        </w:tc>
        <w:tc>
          <w:tcPr>
            <w:tcW w:w="568" w:type="dxa"/>
          </w:tcPr>
          <w:p w14:paraId="6A11DEC0" w14:textId="77777777" w:rsidR="00BB66D6" w:rsidRDefault="00BB66D6" w:rsidP="00DA1009">
            <w:pPr>
              <w:spacing w:before="120"/>
            </w:pPr>
          </w:p>
          <w:p w14:paraId="4A9B4AFC" w14:textId="77777777" w:rsidR="00BB66D6" w:rsidRDefault="00BB66D6" w:rsidP="00DA1009">
            <w:pPr>
              <w:ind w:left="7" w:right="1"/>
            </w:pPr>
            <w:r>
              <w:rPr>
                <w:spacing w:val="-5"/>
              </w:rPr>
              <w:t>41</w:t>
            </w:r>
          </w:p>
        </w:tc>
        <w:tc>
          <w:tcPr>
            <w:tcW w:w="568" w:type="dxa"/>
          </w:tcPr>
          <w:p w14:paraId="42987A37" w14:textId="77777777" w:rsidR="00BB66D6" w:rsidRDefault="00BB66D6" w:rsidP="00DA1009">
            <w:pPr>
              <w:spacing w:before="120"/>
            </w:pPr>
          </w:p>
          <w:p w14:paraId="6E95738F" w14:textId="77777777" w:rsidR="00BB66D6" w:rsidRDefault="00BB66D6" w:rsidP="00DA1009">
            <w:pPr>
              <w:ind w:left="6" w:right="2"/>
            </w:pPr>
            <w:r>
              <w:rPr>
                <w:spacing w:val="-10"/>
              </w:rPr>
              <w:t>4</w:t>
            </w:r>
          </w:p>
        </w:tc>
        <w:tc>
          <w:tcPr>
            <w:tcW w:w="709" w:type="dxa"/>
          </w:tcPr>
          <w:p w14:paraId="767F1E25" w14:textId="77777777" w:rsidR="00BB66D6" w:rsidRDefault="00BB66D6" w:rsidP="00DA1009">
            <w:pPr>
              <w:spacing w:before="120"/>
            </w:pPr>
          </w:p>
          <w:p w14:paraId="05B4728C" w14:textId="77777777" w:rsidR="00BB66D6" w:rsidRDefault="00BB66D6" w:rsidP="00DA1009">
            <w:pPr>
              <w:ind w:left="10" w:right="12"/>
            </w:pPr>
            <w:r>
              <w:rPr>
                <w:spacing w:val="-4"/>
              </w:rPr>
              <w:t>2.91</w:t>
            </w:r>
          </w:p>
        </w:tc>
        <w:tc>
          <w:tcPr>
            <w:tcW w:w="988" w:type="dxa"/>
          </w:tcPr>
          <w:p w14:paraId="769B1722" w14:textId="77777777" w:rsidR="00BB66D6" w:rsidRDefault="00BB66D6" w:rsidP="00DA1009">
            <w:pPr>
              <w:spacing w:before="249"/>
              <w:ind w:left="281" w:right="194" w:hanging="84"/>
            </w:pPr>
            <w:r>
              <w:rPr>
                <w:spacing w:val="-4"/>
              </w:rPr>
              <w:t>Cukup Baik</w:t>
            </w:r>
          </w:p>
        </w:tc>
      </w:tr>
      <w:tr w:rsidR="00BB66D6" w14:paraId="4C6606DC" w14:textId="77777777" w:rsidTr="00DA1009">
        <w:trPr>
          <w:trHeight w:val="501"/>
        </w:trPr>
        <w:tc>
          <w:tcPr>
            <w:tcW w:w="569" w:type="dxa"/>
          </w:tcPr>
          <w:p w14:paraId="6855884B" w14:textId="77777777" w:rsidR="00BB66D6" w:rsidRDefault="00BB66D6" w:rsidP="00DA1009">
            <w:pPr>
              <w:spacing w:line="246" w:lineRule="exact"/>
              <w:ind w:left="10" w:right="31"/>
            </w:pPr>
            <w:r>
              <w:rPr>
                <w:spacing w:val="-5"/>
              </w:rPr>
              <w:t>13</w:t>
            </w:r>
          </w:p>
        </w:tc>
        <w:tc>
          <w:tcPr>
            <w:tcW w:w="2693" w:type="dxa"/>
          </w:tcPr>
          <w:p w14:paraId="345AA1C7" w14:textId="77777777" w:rsidR="00BB66D6" w:rsidRDefault="00BB66D6" w:rsidP="00DA1009">
            <w:pPr>
              <w:spacing w:line="245" w:lineRule="exact"/>
              <w:ind w:left="102"/>
            </w:pPr>
            <w:r>
              <w:t>Kemasan</w:t>
            </w:r>
            <w:r>
              <w:rPr>
                <w:spacing w:val="-6"/>
              </w:rPr>
              <w:t xml:space="preserve"> </w:t>
            </w:r>
            <w:r>
              <w:t>minuman</w:t>
            </w:r>
            <w:r>
              <w:rPr>
                <w:spacing w:val="-6"/>
              </w:rPr>
              <w:t xml:space="preserve"> </w:t>
            </w:r>
            <w:r>
              <w:rPr>
                <w:spacing w:val="-2"/>
              </w:rPr>
              <w:t>energi</w:t>
            </w:r>
          </w:p>
          <w:p w14:paraId="13FD24CA" w14:textId="77777777" w:rsidR="00BB66D6" w:rsidRDefault="00BB66D6" w:rsidP="00DA1009">
            <w:pPr>
              <w:spacing w:line="236" w:lineRule="exact"/>
              <w:ind w:left="102"/>
            </w:pPr>
            <w:r>
              <w:t>KRATINGDAENG</w:t>
            </w:r>
            <w:r>
              <w:rPr>
                <w:spacing w:val="-4"/>
              </w:rPr>
              <w:t xml:space="preserve"> </w:t>
            </w:r>
            <w:r>
              <w:rPr>
                <w:spacing w:val="-2"/>
              </w:rPr>
              <w:t>praktis</w:t>
            </w:r>
          </w:p>
        </w:tc>
        <w:tc>
          <w:tcPr>
            <w:tcW w:w="713" w:type="dxa"/>
          </w:tcPr>
          <w:p w14:paraId="71791686" w14:textId="77777777" w:rsidR="00BB66D6" w:rsidRDefault="00BB66D6" w:rsidP="00DA1009">
            <w:pPr>
              <w:spacing w:before="120"/>
              <w:ind w:left="6" w:right="7"/>
            </w:pPr>
            <w:r>
              <w:rPr>
                <w:spacing w:val="-10"/>
              </w:rPr>
              <w:t>8</w:t>
            </w:r>
          </w:p>
        </w:tc>
        <w:tc>
          <w:tcPr>
            <w:tcW w:w="564" w:type="dxa"/>
          </w:tcPr>
          <w:p w14:paraId="4D61F4E9" w14:textId="77777777" w:rsidR="00BB66D6" w:rsidRDefault="00BB66D6" w:rsidP="00DA1009">
            <w:pPr>
              <w:spacing w:before="120"/>
              <w:ind w:left="4" w:right="4"/>
            </w:pPr>
            <w:r>
              <w:rPr>
                <w:spacing w:val="-5"/>
              </w:rPr>
              <w:t>17</w:t>
            </w:r>
          </w:p>
        </w:tc>
        <w:tc>
          <w:tcPr>
            <w:tcW w:w="568" w:type="dxa"/>
          </w:tcPr>
          <w:p w14:paraId="41FD6D94" w14:textId="77777777" w:rsidR="00BB66D6" w:rsidRDefault="00BB66D6" w:rsidP="00DA1009">
            <w:pPr>
              <w:spacing w:before="120"/>
              <w:ind w:left="6" w:right="1"/>
            </w:pPr>
            <w:r>
              <w:rPr>
                <w:spacing w:val="-5"/>
              </w:rPr>
              <w:t>30</w:t>
            </w:r>
          </w:p>
        </w:tc>
        <w:tc>
          <w:tcPr>
            <w:tcW w:w="568" w:type="dxa"/>
          </w:tcPr>
          <w:p w14:paraId="3261A5ED" w14:textId="77777777" w:rsidR="00BB66D6" w:rsidRDefault="00BB66D6" w:rsidP="00DA1009">
            <w:pPr>
              <w:spacing w:before="120"/>
              <w:ind w:left="7" w:right="1"/>
            </w:pPr>
            <w:r>
              <w:rPr>
                <w:spacing w:val="-5"/>
              </w:rPr>
              <w:t>40</w:t>
            </w:r>
          </w:p>
        </w:tc>
        <w:tc>
          <w:tcPr>
            <w:tcW w:w="568" w:type="dxa"/>
          </w:tcPr>
          <w:p w14:paraId="672742CC" w14:textId="77777777" w:rsidR="00BB66D6" w:rsidRDefault="00BB66D6" w:rsidP="00DA1009">
            <w:pPr>
              <w:spacing w:before="120"/>
              <w:ind w:left="6" w:right="2"/>
            </w:pPr>
            <w:r>
              <w:rPr>
                <w:spacing w:val="-10"/>
              </w:rPr>
              <w:t>5</w:t>
            </w:r>
          </w:p>
        </w:tc>
        <w:tc>
          <w:tcPr>
            <w:tcW w:w="709" w:type="dxa"/>
          </w:tcPr>
          <w:p w14:paraId="683A73CF" w14:textId="77777777" w:rsidR="00BB66D6" w:rsidRDefault="00BB66D6" w:rsidP="00DA1009">
            <w:pPr>
              <w:spacing w:before="120"/>
              <w:ind w:left="10" w:right="12"/>
            </w:pPr>
            <w:r>
              <w:rPr>
                <w:spacing w:val="-4"/>
              </w:rPr>
              <w:t>3.17</w:t>
            </w:r>
          </w:p>
        </w:tc>
        <w:tc>
          <w:tcPr>
            <w:tcW w:w="988" w:type="dxa"/>
          </w:tcPr>
          <w:p w14:paraId="2579B507" w14:textId="77777777" w:rsidR="00BB66D6" w:rsidRDefault="00BB66D6" w:rsidP="00DA1009">
            <w:pPr>
              <w:spacing w:line="245" w:lineRule="exact"/>
              <w:ind w:left="197"/>
            </w:pPr>
            <w:r>
              <w:rPr>
                <w:spacing w:val="-2"/>
              </w:rPr>
              <w:t>Cukup</w:t>
            </w:r>
          </w:p>
          <w:p w14:paraId="49228570" w14:textId="77777777" w:rsidR="00BB66D6" w:rsidRDefault="00BB66D6" w:rsidP="00DA1009">
            <w:pPr>
              <w:spacing w:line="236" w:lineRule="exact"/>
              <w:ind w:left="281"/>
            </w:pPr>
            <w:r>
              <w:rPr>
                <w:spacing w:val="-4"/>
              </w:rPr>
              <w:t>Baik</w:t>
            </w:r>
          </w:p>
        </w:tc>
      </w:tr>
      <w:tr w:rsidR="00BB66D6" w14:paraId="0F04899E" w14:textId="77777777" w:rsidTr="00DA1009">
        <w:trPr>
          <w:trHeight w:val="506"/>
        </w:trPr>
        <w:tc>
          <w:tcPr>
            <w:tcW w:w="6243" w:type="dxa"/>
            <w:gridSpan w:val="7"/>
          </w:tcPr>
          <w:p w14:paraId="0121F25A" w14:textId="77777777" w:rsidR="00BB66D6" w:rsidRDefault="00BB66D6" w:rsidP="00DA1009">
            <w:pPr>
              <w:spacing w:before="126"/>
              <w:ind w:left="106"/>
            </w:pPr>
            <w:r>
              <w:t>Rata</w:t>
            </w:r>
            <w:r>
              <w:rPr>
                <w:spacing w:val="-4"/>
              </w:rPr>
              <w:t xml:space="preserve"> </w:t>
            </w:r>
            <w:r>
              <w:t>–</w:t>
            </w:r>
            <w:r>
              <w:rPr>
                <w:spacing w:val="2"/>
              </w:rPr>
              <w:t xml:space="preserve"> </w:t>
            </w:r>
            <w:r>
              <w:rPr>
                <w:spacing w:val="-4"/>
              </w:rPr>
              <w:t>Rata</w:t>
            </w:r>
          </w:p>
        </w:tc>
        <w:tc>
          <w:tcPr>
            <w:tcW w:w="709" w:type="dxa"/>
          </w:tcPr>
          <w:p w14:paraId="0E5B24AA" w14:textId="77777777" w:rsidR="00BB66D6" w:rsidRDefault="00BB66D6" w:rsidP="00DA1009">
            <w:pPr>
              <w:spacing w:before="126"/>
              <w:ind w:left="10" w:right="12"/>
            </w:pPr>
            <w:r>
              <w:rPr>
                <w:spacing w:val="-4"/>
              </w:rPr>
              <w:t>3.07</w:t>
            </w:r>
          </w:p>
        </w:tc>
        <w:tc>
          <w:tcPr>
            <w:tcW w:w="988" w:type="dxa"/>
          </w:tcPr>
          <w:p w14:paraId="599A498D" w14:textId="77777777" w:rsidR="00BB66D6" w:rsidRDefault="00BB66D6" w:rsidP="00DA1009">
            <w:pPr>
              <w:spacing w:line="252" w:lineRule="exact"/>
              <w:ind w:left="281" w:right="194" w:hanging="84"/>
            </w:pPr>
            <w:r>
              <w:rPr>
                <w:spacing w:val="-4"/>
              </w:rPr>
              <w:t>Cukup Baik</w:t>
            </w:r>
          </w:p>
        </w:tc>
      </w:tr>
      <w:tr w:rsidR="00BB66D6" w14:paraId="3AEC166F" w14:textId="77777777" w:rsidTr="00DA1009">
        <w:trPr>
          <w:trHeight w:val="502"/>
        </w:trPr>
        <w:tc>
          <w:tcPr>
            <w:tcW w:w="7940" w:type="dxa"/>
            <w:gridSpan w:val="9"/>
          </w:tcPr>
          <w:p w14:paraId="3C203709" w14:textId="77777777" w:rsidR="00BB66D6" w:rsidRDefault="00BB66D6" w:rsidP="00DA1009">
            <w:pPr>
              <w:spacing w:before="113"/>
              <w:ind w:left="106"/>
            </w:pPr>
            <w:r>
              <w:t>Kesesuaian</w:t>
            </w:r>
            <w:r>
              <w:rPr>
                <w:spacing w:val="-7"/>
              </w:rPr>
              <w:t xml:space="preserve"> </w:t>
            </w:r>
            <w:r>
              <w:t>Dengan</w:t>
            </w:r>
            <w:r>
              <w:rPr>
                <w:spacing w:val="-2"/>
              </w:rPr>
              <w:t xml:space="preserve"> Spesifikasi</w:t>
            </w:r>
          </w:p>
        </w:tc>
      </w:tr>
      <w:tr w:rsidR="00BB66D6" w14:paraId="31C15913" w14:textId="77777777" w:rsidTr="00DA1009">
        <w:trPr>
          <w:trHeight w:val="1009"/>
        </w:trPr>
        <w:tc>
          <w:tcPr>
            <w:tcW w:w="569" w:type="dxa"/>
          </w:tcPr>
          <w:p w14:paraId="0E2562B7" w14:textId="77777777" w:rsidR="00BB66D6" w:rsidRDefault="00BB66D6" w:rsidP="00DA1009">
            <w:pPr>
              <w:spacing w:line="247" w:lineRule="exact"/>
              <w:ind w:left="10" w:right="31"/>
            </w:pPr>
            <w:r>
              <w:rPr>
                <w:spacing w:val="-5"/>
              </w:rPr>
              <w:t>14</w:t>
            </w:r>
          </w:p>
        </w:tc>
        <w:tc>
          <w:tcPr>
            <w:tcW w:w="2693" w:type="dxa"/>
          </w:tcPr>
          <w:p w14:paraId="4B48B769" w14:textId="77777777" w:rsidR="00BB66D6" w:rsidRDefault="00BB66D6" w:rsidP="00DA1009">
            <w:pPr>
              <w:spacing w:line="242" w:lineRule="auto"/>
              <w:ind w:left="102" w:right="359"/>
            </w:pPr>
            <w:r>
              <w:t>Manfaat</w:t>
            </w:r>
            <w:r>
              <w:rPr>
                <w:spacing w:val="-14"/>
              </w:rPr>
              <w:t xml:space="preserve"> </w:t>
            </w:r>
            <w:r>
              <w:t>minuman</w:t>
            </w:r>
            <w:r>
              <w:rPr>
                <w:spacing w:val="-14"/>
              </w:rPr>
              <w:t xml:space="preserve"> </w:t>
            </w:r>
            <w:r>
              <w:t>energi KRATINGDAENG</w:t>
            </w:r>
            <w:r>
              <w:rPr>
                <w:spacing w:val="40"/>
              </w:rPr>
              <w:t xml:space="preserve"> </w:t>
            </w:r>
            <w:r>
              <w:t>sesuai dengan</w:t>
            </w:r>
          </w:p>
          <w:p w14:paraId="3FB10213" w14:textId="77777777" w:rsidR="00BB66D6" w:rsidRDefault="00BB66D6" w:rsidP="00DA1009">
            <w:pPr>
              <w:spacing w:line="252" w:lineRule="exact"/>
              <w:ind w:left="102" w:firstLine="56"/>
            </w:pPr>
            <w:r>
              <w:t>yang</w:t>
            </w:r>
            <w:r>
              <w:rPr>
                <w:spacing w:val="-12"/>
              </w:rPr>
              <w:t xml:space="preserve"> </w:t>
            </w:r>
            <w:r>
              <w:t>di</w:t>
            </w:r>
            <w:r>
              <w:rPr>
                <w:spacing w:val="-11"/>
              </w:rPr>
              <w:t xml:space="preserve"> </w:t>
            </w:r>
            <w:r>
              <w:t>iklankan</w:t>
            </w:r>
            <w:r>
              <w:rPr>
                <w:spacing w:val="33"/>
              </w:rPr>
              <w:t xml:space="preserve"> </w:t>
            </w:r>
            <w:r>
              <w:t>(menjaga stamina, dll )</w:t>
            </w:r>
          </w:p>
        </w:tc>
        <w:tc>
          <w:tcPr>
            <w:tcW w:w="713" w:type="dxa"/>
          </w:tcPr>
          <w:p w14:paraId="04A95EF5" w14:textId="77777777" w:rsidR="00BB66D6" w:rsidRDefault="00BB66D6" w:rsidP="00DA1009">
            <w:pPr>
              <w:spacing w:before="120"/>
            </w:pPr>
          </w:p>
          <w:p w14:paraId="70AC9E7D" w14:textId="77777777" w:rsidR="00BB66D6" w:rsidRDefault="00BB66D6" w:rsidP="00DA1009">
            <w:pPr>
              <w:spacing w:before="1"/>
              <w:ind w:left="8" w:right="2"/>
            </w:pPr>
            <w:r>
              <w:rPr>
                <w:spacing w:val="-5"/>
              </w:rPr>
              <w:t>11</w:t>
            </w:r>
          </w:p>
        </w:tc>
        <w:tc>
          <w:tcPr>
            <w:tcW w:w="564" w:type="dxa"/>
          </w:tcPr>
          <w:p w14:paraId="2949182C" w14:textId="77777777" w:rsidR="00BB66D6" w:rsidRDefault="00BB66D6" w:rsidP="00DA1009">
            <w:pPr>
              <w:spacing w:before="120"/>
            </w:pPr>
          </w:p>
          <w:p w14:paraId="74312613" w14:textId="77777777" w:rsidR="00BB66D6" w:rsidRDefault="00BB66D6" w:rsidP="00DA1009">
            <w:pPr>
              <w:spacing w:before="1"/>
              <w:ind w:left="5" w:right="4"/>
            </w:pPr>
            <w:r>
              <w:rPr>
                <w:spacing w:val="-5"/>
              </w:rPr>
              <w:t>19</w:t>
            </w:r>
          </w:p>
        </w:tc>
        <w:tc>
          <w:tcPr>
            <w:tcW w:w="568" w:type="dxa"/>
          </w:tcPr>
          <w:p w14:paraId="1C8E9BCB" w14:textId="77777777" w:rsidR="00BB66D6" w:rsidRDefault="00BB66D6" w:rsidP="00DA1009">
            <w:pPr>
              <w:spacing w:before="120"/>
            </w:pPr>
          </w:p>
          <w:p w14:paraId="25FB7C03" w14:textId="77777777" w:rsidR="00BB66D6" w:rsidRDefault="00BB66D6" w:rsidP="00DA1009">
            <w:pPr>
              <w:spacing w:before="1"/>
              <w:ind w:left="6" w:right="1"/>
            </w:pPr>
            <w:r>
              <w:rPr>
                <w:spacing w:val="-5"/>
              </w:rPr>
              <w:t>25</w:t>
            </w:r>
          </w:p>
        </w:tc>
        <w:tc>
          <w:tcPr>
            <w:tcW w:w="568" w:type="dxa"/>
          </w:tcPr>
          <w:p w14:paraId="3BD13A95" w14:textId="77777777" w:rsidR="00BB66D6" w:rsidRDefault="00BB66D6" w:rsidP="00DA1009">
            <w:pPr>
              <w:spacing w:before="120"/>
            </w:pPr>
          </w:p>
          <w:p w14:paraId="64C14882" w14:textId="77777777" w:rsidR="00BB66D6" w:rsidRDefault="00BB66D6" w:rsidP="00DA1009">
            <w:pPr>
              <w:spacing w:before="1"/>
              <w:ind w:left="7" w:right="1"/>
            </w:pPr>
            <w:r>
              <w:rPr>
                <w:spacing w:val="-5"/>
              </w:rPr>
              <w:t>40</w:t>
            </w:r>
          </w:p>
        </w:tc>
        <w:tc>
          <w:tcPr>
            <w:tcW w:w="568" w:type="dxa"/>
          </w:tcPr>
          <w:p w14:paraId="66079005" w14:textId="77777777" w:rsidR="00BB66D6" w:rsidRDefault="00BB66D6" w:rsidP="00DA1009">
            <w:pPr>
              <w:spacing w:before="120"/>
            </w:pPr>
          </w:p>
          <w:p w14:paraId="4B2D0621" w14:textId="77777777" w:rsidR="00BB66D6" w:rsidRDefault="00BB66D6" w:rsidP="00DA1009">
            <w:pPr>
              <w:spacing w:before="1"/>
              <w:ind w:left="6" w:right="2"/>
            </w:pPr>
            <w:r>
              <w:rPr>
                <w:spacing w:val="-10"/>
              </w:rPr>
              <w:t>5</w:t>
            </w:r>
          </w:p>
        </w:tc>
        <w:tc>
          <w:tcPr>
            <w:tcW w:w="709" w:type="dxa"/>
          </w:tcPr>
          <w:p w14:paraId="1950F290" w14:textId="77777777" w:rsidR="00BB66D6" w:rsidRDefault="00BB66D6" w:rsidP="00DA1009">
            <w:pPr>
              <w:spacing w:before="120"/>
            </w:pPr>
          </w:p>
          <w:p w14:paraId="5176383B" w14:textId="77777777" w:rsidR="00BB66D6" w:rsidRDefault="00BB66D6" w:rsidP="00DA1009">
            <w:pPr>
              <w:spacing w:before="1"/>
              <w:ind w:left="10" w:right="12"/>
            </w:pPr>
            <w:r>
              <w:rPr>
                <w:spacing w:val="-4"/>
              </w:rPr>
              <w:t>3.09</w:t>
            </w:r>
          </w:p>
        </w:tc>
        <w:tc>
          <w:tcPr>
            <w:tcW w:w="988" w:type="dxa"/>
          </w:tcPr>
          <w:p w14:paraId="3F5818EF" w14:textId="77777777" w:rsidR="00BB66D6" w:rsidRDefault="00BB66D6" w:rsidP="00DA1009">
            <w:pPr>
              <w:spacing w:before="249"/>
              <w:ind w:left="281" w:right="194" w:hanging="84"/>
            </w:pPr>
            <w:r>
              <w:rPr>
                <w:spacing w:val="-4"/>
              </w:rPr>
              <w:t>Cukup Baik</w:t>
            </w:r>
          </w:p>
        </w:tc>
      </w:tr>
      <w:tr w:rsidR="00BB66D6" w14:paraId="4317E782" w14:textId="77777777" w:rsidTr="00DA1009">
        <w:trPr>
          <w:trHeight w:val="1261"/>
        </w:trPr>
        <w:tc>
          <w:tcPr>
            <w:tcW w:w="569" w:type="dxa"/>
          </w:tcPr>
          <w:p w14:paraId="6182F5FB" w14:textId="77777777" w:rsidR="00BB66D6" w:rsidRDefault="00BB66D6" w:rsidP="00DA1009">
            <w:pPr>
              <w:spacing w:line="246" w:lineRule="exact"/>
              <w:ind w:left="10" w:right="31"/>
            </w:pPr>
            <w:r>
              <w:rPr>
                <w:spacing w:val="-5"/>
              </w:rPr>
              <w:t>15</w:t>
            </w:r>
          </w:p>
        </w:tc>
        <w:tc>
          <w:tcPr>
            <w:tcW w:w="2693" w:type="dxa"/>
          </w:tcPr>
          <w:p w14:paraId="78239458" w14:textId="77777777" w:rsidR="00BB66D6" w:rsidRDefault="00BB66D6" w:rsidP="00DA1009">
            <w:pPr>
              <w:ind w:left="102" w:right="402"/>
            </w:pPr>
            <w:r>
              <w:t>Komposisi kandungan dalam minuman energi KRATINGDAENG</w:t>
            </w:r>
            <w:r>
              <w:rPr>
                <w:spacing w:val="80"/>
              </w:rPr>
              <w:t xml:space="preserve"> </w:t>
            </w:r>
            <w:r>
              <w:t>memberikan</w:t>
            </w:r>
          </w:p>
          <w:p w14:paraId="07FEDEF8" w14:textId="77777777" w:rsidR="00BB66D6" w:rsidRDefault="00BB66D6" w:rsidP="00DA1009">
            <w:pPr>
              <w:spacing w:line="252" w:lineRule="exact"/>
              <w:ind w:left="102"/>
            </w:pPr>
            <w:r>
              <w:t>manfaat</w:t>
            </w:r>
            <w:r>
              <w:rPr>
                <w:spacing w:val="-14"/>
              </w:rPr>
              <w:t xml:space="preserve"> </w:t>
            </w:r>
            <w:r>
              <w:t>bagi</w:t>
            </w:r>
            <w:r>
              <w:rPr>
                <w:spacing w:val="-14"/>
              </w:rPr>
              <w:t xml:space="preserve"> </w:t>
            </w:r>
            <w:r>
              <w:t>orang</w:t>
            </w:r>
            <w:r>
              <w:rPr>
                <w:spacing w:val="-14"/>
              </w:rPr>
              <w:t xml:space="preserve"> </w:t>
            </w:r>
            <w:r>
              <w:t xml:space="preserve">yang </w:t>
            </w:r>
            <w:r>
              <w:rPr>
                <w:spacing w:val="-2"/>
              </w:rPr>
              <w:t>mengonsumsinya</w:t>
            </w:r>
          </w:p>
        </w:tc>
        <w:tc>
          <w:tcPr>
            <w:tcW w:w="713" w:type="dxa"/>
          </w:tcPr>
          <w:p w14:paraId="57BC9241" w14:textId="77777777" w:rsidR="00BB66D6" w:rsidRDefault="00BB66D6" w:rsidP="00DA1009">
            <w:pPr>
              <w:spacing w:before="244"/>
            </w:pPr>
          </w:p>
          <w:p w14:paraId="7843B05C" w14:textId="77777777" w:rsidR="00BB66D6" w:rsidRDefault="00BB66D6" w:rsidP="00DA1009">
            <w:pPr>
              <w:ind w:left="8" w:right="2"/>
            </w:pPr>
            <w:r>
              <w:rPr>
                <w:spacing w:val="-5"/>
              </w:rPr>
              <w:t>10</w:t>
            </w:r>
          </w:p>
        </w:tc>
        <w:tc>
          <w:tcPr>
            <w:tcW w:w="564" w:type="dxa"/>
          </w:tcPr>
          <w:p w14:paraId="57D1B713" w14:textId="77777777" w:rsidR="00BB66D6" w:rsidRDefault="00BB66D6" w:rsidP="00DA1009">
            <w:pPr>
              <w:spacing w:before="244"/>
            </w:pPr>
          </w:p>
          <w:p w14:paraId="23694545" w14:textId="77777777" w:rsidR="00BB66D6" w:rsidRDefault="00BB66D6" w:rsidP="00DA1009">
            <w:pPr>
              <w:ind w:left="5" w:right="4"/>
            </w:pPr>
            <w:r>
              <w:rPr>
                <w:spacing w:val="-5"/>
              </w:rPr>
              <w:t>21</w:t>
            </w:r>
          </w:p>
        </w:tc>
        <w:tc>
          <w:tcPr>
            <w:tcW w:w="568" w:type="dxa"/>
          </w:tcPr>
          <w:p w14:paraId="18933B17" w14:textId="77777777" w:rsidR="00BB66D6" w:rsidRDefault="00BB66D6" w:rsidP="00DA1009">
            <w:pPr>
              <w:spacing w:before="244"/>
            </w:pPr>
          </w:p>
          <w:p w14:paraId="634E9EB8" w14:textId="77777777" w:rsidR="00BB66D6" w:rsidRDefault="00BB66D6" w:rsidP="00DA1009">
            <w:pPr>
              <w:ind w:left="6" w:right="1"/>
            </w:pPr>
            <w:r>
              <w:rPr>
                <w:spacing w:val="-5"/>
              </w:rPr>
              <w:t>20</w:t>
            </w:r>
          </w:p>
        </w:tc>
        <w:tc>
          <w:tcPr>
            <w:tcW w:w="568" w:type="dxa"/>
          </w:tcPr>
          <w:p w14:paraId="5A2BEFFA" w14:textId="77777777" w:rsidR="00BB66D6" w:rsidRDefault="00BB66D6" w:rsidP="00DA1009">
            <w:pPr>
              <w:spacing w:before="244"/>
            </w:pPr>
          </w:p>
          <w:p w14:paraId="62A242AE" w14:textId="77777777" w:rsidR="00BB66D6" w:rsidRDefault="00BB66D6" w:rsidP="00DA1009">
            <w:pPr>
              <w:ind w:left="7" w:right="1"/>
            </w:pPr>
            <w:r>
              <w:rPr>
                <w:spacing w:val="-5"/>
              </w:rPr>
              <w:t>38</w:t>
            </w:r>
          </w:p>
        </w:tc>
        <w:tc>
          <w:tcPr>
            <w:tcW w:w="568" w:type="dxa"/>
          </w:tcPr>
          <w:p w14:paraId="05E4E688" w14:textId="77777777" w:rsidR="00BB66D6" w:rsidRDefault="00BB66D6" w:rsidP="00DA1009">
            <w:pPr>
              <w:spacing w:before="244"/>
            </w:pPr>
          </w:p>
          <w:p w14:paraId="396C904D" w14:textId="77777777" w:rsidR="00BB66D6" w:rsidRDefault="00BB66D6" w:rsidP="00DA1009">
            <w:pPr>
              <w:ind w:left="7" w:right="1"/>
            </w:pPr>
            <w:r>
              <w:rPr>
                <w:spacing w:val="-5"/>
              </w:rPr>
              <w:t>11</w:t>
            </w:r>
          </w:p>
        </w:tc>
        <w:tc>
          <w:tcPr>
            <w:tcW w:w="709" w:type="dxa"/>
          </w:tcPr>
          <w:p w14:paraId="14E8A9D9" w14:textId="77777777" w:rsidR="00BB66D6" w:rsidRDefault="00BB66D6" w:rsidP="00DA1009">
            <w:pPr>
              <w:spacing w:before="244"/>
            </w:pPr>
          </w:p>
          <w:p w14:paraId="3CC8B56F" w14:textId="77777777" w:rsidR="00BB66D6" w:rsidRDefault="00BB66D6" w:rsidP="00DA1009">
            <w:pPr>
              <w:ind w:left="10" w:right="12"/>
            </w:pPr>
            <w:r>
              <w:rPr>
                <w:spacing w:val="-4"/>
              </w:rPr>
              <w:t>3.19</w:t>
            </w:r>
          </w:p>
        </w:tc>
        <w:tc>
          <w:tcPr>
            <w:tcW w:w="988" w:type="dxa"/>
          </w:tcPr>
          <w:p w14:paraId="7AE547BA" w14:textId="77777777" w:rsidR="00BB66D6" w:rsidRDefault="00BB66D6" w:rsidP="00DA1009">
            <w:pPr>
              <w:spacing w:before="120"/>
            </w:pPr>
          </w:p>
          <w:p w14:paraId="48FD93B2" w14:textId="77777777" w:rsidR="00BB66D6" w:rsidRDefault="00BB66D6" w:rsidP="00DA1009">
            <w:pPr>
              <w:ind w:left="281" w:right="194" w:hanging="84"/>
            </w:pPr>
            <w:r>
              <w:rPr>
                <w:spacing w:val="-4"/>
              </w:rPr>
              <w:t>Cukup Baik</w:t>
            </w:r>
          </w:p>
        </w:tc>
      </w:tr>
      <w:tr w:rsidR="00BB66D6" w14:paraId="1EE9792D" w14:textId="77777777" w:rsidTr="00DA1009">
        <w:trPr>
          <w:trHeight w:val="1264"/>
        </w:trPr>
        <w:tc>
          <w:tcPr>
            <w:tcW w:w="569" w:type="dxa"/>
          </w:tcPr>
          <w:p w14:paraId="071949E3" w14:textId="77777777" w:rsidR="00BB66D6" w:rsidRDefault="00BB66D6" w:rsidP="00DA1009">
            <w:pPr>
              <w:spacing w:line="245" w:lineRule="exact"/>
              <w:ind w:left="10" w:right="31"/>
            </w:pPr>
            <w:r>
              <w:rPr>
                <w:spacing w:val="-5"/>
              </w:rPr>
              <w:t>16</w:t>
            </w:r>
          </w:p>
        </w:tc>
        <w:tc>
          <w:tcPr>
            <w:tcW w:w="2693" w:type="dxa"/>
          </w:tcPr>
          <w:p w14:paraId="70342CE7" w14:textId="77777777" w:rsidR="00BB66D6" w:rsidRDefault="00BB66D6" w:rsidP="00DA1009">
            <w:pPr>
              <w:ind w:left="102" w:right="359"/>
            </w:pPr>
            <w:r>
              <w:t>Tulisan yang terdapat dalam</w:t>
            </w:r>
            <w:r>
              <w:rPr>
                <w:spacing w:val="-14"/>
              </w:rPr>
              <w:t xml:space="preserve"> </w:t>
            </w:r>
            <w:r>
              <w:t>produk</w:t>
            </w:r>
            <w:r>
              <w:rPr>
                <w:spacing w:val="-14"/>
              </w:rPr>
              <w:t xml:space="preserve"> </w:t>
            </w:r>
            <w:r>
              <w:t>minuman berenergi KRATINGDAENG</w:t>
            </w:r>
          </w:p>
          <w:p w14:paraId="1CAB96E7" w14:textId="77777777" w:rsidR="00BB66D6" w:rsidRDefault="00BB66D6" w:rsidP="00DA1009">
            <w:pPr>
              <w:spacing w:line="252" w:lineRule="exact"/>
              <w:ind w:left="102"/>
            </w:pPr>
            <w:r>
              <w:t>sangat</w:t>
            </w:r>
            <w:r>
              <w:rPr>
                <w:spacing w:val="-14"/>
              </w:rPr>
              <w:t xml:space="preserve"> </w:t>
            </w:r>
            <w:r>
              <w:t>bermanfaat</w:t>
            </w:r>
            <w:r>
              <w:rPr>
                <w:spacing w:val="-14"/>
              </w:rPr>
              <w:t xml:space="preserve"> </w:t>
            </w:r>
            <w:r>
              <w:t xml:space="preserve">bagi </w:t>
            </w:r>
            <w:r>
              <w:rPr>
                <w:spacing w:val="-2"/>
              </w:rPr>
              <w:t>konsumen</w:t>
            </w:r>
          </w:p>
        </w:tc>
        <w:tc>
          <w:tcPr>
            <w:tcW w:w="713" w:type="dxa"/>
          </w:tcPr>
          <w:p w14:paraId="7DC8CE7E" w14:textId="77777777" w:rsidR="00BB66D6" w:rsidRDefault="00BB66D6" w:rsidP="00DA1009">
            <w:pPr>
              <w:spacing w:before="247"/>
            </w:pPr>
          </w:p>
          <w:p w14:paraId="1BA6A8EB" w14:textId="77777777" w:rsidR="00BB66D6" w:rsidRDefault="00BB66D6" w:rsidP="00DA1009">
            <w:pPr>
              <w:ind w:left="8" w:right="2"/>
            </w:pPr>
            <w:r>
              <w:rPr>
                <w:spacing w:val="-5"/>
              </w:rPr>
              <w:t>11</w:t>
            </w:r>
          </w:p>
        </w:tc>
        <w:tc>
          <w:tcPr>
            <w:tcW w:w="564" w:type="dxa"/>
          </w:tcPr>
          <w:p w14:paraId="63AAFDA2" w14:textId="77777777" w:rsidR="00BB66D6" w:rsidRDefault="00BB66D6" w:rsidP="00DA1009">
            <w:pPr>
              <w:spacing w:before="247"/>
            </w:pPr>
          </w:p>
          <w:p w14:paraId="31D12DE2" w14:textId="77777777" w:rsidR="00BB66D6" w:rsidRDefault="00BB66D6" w:rsidP="00DA1009">
            <w:pPr>
              <w:ind w:left="5" w:right="4"/>
            </w:pPr>
            <w:r>
              <w:rPr>
                <w:spacing w:val="-5"/>
              </w:rPr>
              <w:t>17</w:t>
            </w:r>
          </w:p>
        </w:tc>
        <w:tc>
          <w:tcPr>
            <w:tcW w:w="568" w:type="dxa"/>
          </w:tcPr>
          <w:p w14:paraId="40D9FE82" w14:textId="77777777" w:rsidR="00BB66D6" w:rsidRDefault="00BB66D6" w:rsidP="00DA1009">
            <w:pPr>
              <w:spacing w:before="247"/>
            </w:pPr>
          </w:p>
          <w:p w14:paraId="06059F0A" w14:textId="77777777" w:rsidR="00BB66D6" w:rsidRDefault="00BB66D6" w:rsidP="00DA1009">
            <w:pPr>
              <w:ind w:left="6" w:right="1"/>
            </w:pPr>
            <w:r>
              <w:rPr>
                <w:spacing w:val="-5"/>
              </w:rPr>
              <w:t>25</w:t>
            </w:r>
          </w:p>
        </w:tc>
        <w:tc>
          <w:tcPr>
            <w:tcW w:w="568" w:type="dxa"/>
          </w:tcPr>
          <w:p w14:paraId="20B305FF" w14:textId="77777777" w:rsidR="00BB66D6" w:rsidRDefault="00BB66D6" w:rsidP="00DA1009">
            <w:pPr>
              <w:spacing w:before="247"/>
            </w:pPr>
          </w:p>
          <w:p w14:paraId="0EF9C66E" w14:textId="77777777" w:rsidR="00BB66D6" w:rsidRDefault="00BB66D6" w:rsidP="00DA1009">
            <w:pPr>
              <w:ind w:left="7" w:right="1"/>
            </w:pPr>
            <w:r>
              <w:rPr>
                <w:spacing w:val="-5"/>
              </w:rPr>
              <w:t>39</w:t>
            </w:r>
          </w:p>
        </w:tc>
        <w:tc>
          <w:tcPr>
            <w:tcW w:w="568" w:type="dxa"/>
          </w:tcPr>
          <w:p w14:paraId="1F3E25AE" w14:textId="77777777" w:rsidR="00BB66D6" w:rsidRDefault="00BB66D6" w:rsidP="00DA1009">
            <w:pPr>
              <w:spacing w:before="247"/>
            </w:pPr>
          </w:p>
          <w:p w14:paraId="2E385523" w14:textId="77777777" w:rsidR="00BB66D6" w:rsidRDefault="00BB66D6" w:rsidP="00DA1009">
            <w:pPr>
              <w:ind w:left="6" w:right="2"/>
            </w:pPr>
            <w:r>
              <w:rPr>
                <w:spacing w:val="-10"/>
              </w:rPr>
              <w:t>8</w:t>
            </w:r>
          </w:p>
        </w:tc>
        <w:tc>
          <w:tcPr>
            <w:tcW w:w="709" w:type="dxa"/>
          </w:tcPr>
          <w:p w14:paraId="4226D9C9" w14:textId="77777777" w:rsidR="00BB66D6" w:rsidRDefault="00BB66D6" w:rsidP="00DA1009">
            <w:pPr>
              <w:spacing w:before="247"/>
            </w:pPr>
          </w:p>
          <w:p w14:paraId="677DC517" w14:textId="77777777" w:rsidR="00BB66D6" w:rsidRDefault="00BB66D6" w:rsidP="00DA1009">
            <w:pPr>
              <w:ind w:left="10" w:right="12"/>
            </w:pPr>
            <w:r>
              <w:rPr>
                <w:spacing w:val="-4"/>
              </w:rPr>
              <w:t>3.16</w:t>
            </w:r>
          </w:p>
        </w:tc>
        <w:tc>
          <w:tcPr>
            <w:tcW w:w="988" w:type="dxa"/>
          </w:tcPr>
          <w:p w14:paraId="5EFEF1B9" w14:textId="77777777" w:rsidR="00BB66D6" w:rsidRDefault="00BB66D6" w:rsidP="00DA1009">
            <w:pPr>
              <w:spacing w:before="119"/>
            </w:pPr>
          </w:p>
          <w:p w14:paraId="758C3566" w14:textId="77777777" w:rsidR="00BB66D6" w:rsidRDefault="00BB66D6" w:rsidP="00DA1009">
            <w:pPr>
              <w:spacing w:line="242" w:lineRule="auto"/>
              <w:ind w:left="281" w:right="194" w:hanging="84"/>
            </w:pPr>
            <w:r>
              <w:rPr>
                <w:spacing w:val="-4"/>
              </w:rPr>
              <w:t>Cukup Baik</w:t>
            </w:r>
          </w:p>
        </w:tc>
      </w:tr>
      <w:tr w:rsidR="00BB66D6" w14:paraId="200F80BD" w14:textId="77777777" w:rsidTr="00DA1009">
        <w:trPr>
          <w:trHeight w:val="506"/>
        </w:trPr>
        <w:tc>
          <w:tcPr>
            <w:tcW w:w="6243" w:type="dxa"/>
            <w:gridSpan w:val="7"/>
          </w:tcPr>
          <w:p w14:paraId="7DDA7535" w14:textId="77777777" w:rsidR="00BB66D6" w:rsidRDefault="00BB66D6" w:rsidP="00DA1009">
            <w:pPr>
              <w:spacing w:before="122"/>
              <w:ind w:left="106"/>
            </w:pPr>
            <w:r>
              <w:t>Rata</w:t>
            </w:r>
            <w:r>
              <w:rPr>
                <w:spacing w:val="-4"/>
              </w:rPr>
              <w:t xml:space="preserve"> </w:t>
            </w:r>
            <w:r>
              <w:t>–</w:t>
            </w:r>
            <w:r>
              <w:rPr>
                <w:spacing w:val="2"/>
              </w:rPr>
              <w:t xml:space="preserve"> </w:t>
            </w:r>
            <w:r>
              <w:rPr>
                <w:spacing w:val="-4"/>
              </w:rPr>
              <w:t>Rata</w:t>
            </w:r>
          </w:p>
        </w:tc>
        <w:tc>
          <w:tcPr>
            <w:tcW w:w="709" w:type="dxa"/>
          </w:tcPr>
          <w:p w14:paraId="40CF657E" w14:textId="77777777" w:rsidR="00BB66D6" w:rsidRDefault="00BB66D6" w:rsidP="00DA1009">
            <w:pPr>
              <w:spacing w:before="122"/>
              <w:ind w:left="10" w:right="14"/>
            </w:pPr>
            <w:r>
              <w:rPr>
                <w:spacing w:val="-4"/>
              </w:rPr>
              <w:t>3.15</w:t>
            </w:r>
          </w:p>
        </w:tc>
        <w:tc>
          <w:tcPr>
            <w:tcW w:w="988" w:type="dxa"/>
          </w:tcPr>
          <w:p w14:paraId="6F757AB2" w14:textId="77777777" w:rsidR="00BB66D6" w:rsidRDefault="00BB66D6" w:rsidP="00DA1009">
            <w:pPr>
              <w:spacing w:line="246" w:lineRule="exact"/>
              <w:ind w:left="197"/>
            </w:pPr>
            <w:r>
              <w:rPr>
                <w:spacing w:val="-2"/>
              </w:rPr>
              <w:t>Cukup</w:t>
            </w:r>
          </w:p>
          <w:p w14:paraId="08F0FC66" w14:textId="77777777" w:rsidR="00BB66D6" w:rsidRDefault="00BB66D6" w:rsidP="00DA1009">
            <w:pPr>
              <w:spacing w:line="240" w:lineRule="exact"/>
              <w:ind w:left="281"/>
            </w:pPr>
            <w:r>
              <w:rPr>
                <w:spacing w:val="-4"/>
              </w:rPr>
              <w:t>Baik</w:t>
            </w:r>
          </w:p>
        </w:tc>
      </w:tr>
      <w:tr w:rsidR="00BB66D6" w14:paraId="32B02307" w14:textId="77777777" w:rsidTr="00DA1009">
        <w:trPr>
          <w:trHeight w:val="498"/>
        </w:trPr>
        <w:tc>
          <w:tcPr>
            <w:tcW w:w="7940" w:type="dxa"/>
            <w:gridSpan w:val="9"/>
          </w:tcPr>
          <w:p w14:paraId="0DCAA888" w14:textId="77777777" w:rsidR="00BB66D6" w:rsidRDefault="00BB66D6" w:rsidP="00DA1009">
            <w:pPr>
              <w:spacing w:before="109"/>
              <w:ind w:left="106"/>
            </w:pPr>
            <w:r>
              <w:t>Daya</w:t>
            </w:r>
            <w:r>
              <w:rPr>
                <w:spacing w:val="-7"/>
              </w:rPr>
              <w:t xml:space="preserve"> </w:t>
            </w:r>
            <w:r>
              <w:rPr>
                <w:spacing w:val="-2"/>
              </w:rPr>
              <w:t>Tahan</w:t>
            </w:r>
          </w:p>
        </w:tc>
      </w:tr>
      <w:tr w:rsidR="00BB66D6" w14:paraId="6066086D" w14:textId="77777777" w:rsidTr="00DA1009">
        <w:trPr>
          <w:trHeight w:val="1265"/>
        </w:trPr>
        <w:tc>
          <w:tcPr>
            <w:tcW w:w="569" w:type="dxa"/>
          </w:tcPr>
          <w:p w14:paraId="2A3C912C" w14:textId="77777777" w:rsidR="00BB66D6" w:rsidRDefault="00BB66D6" w:rsidP="00DA1009">
            <w:pPr>
              <w:spacing w:line="251" w:lineRule="exact"/>
              <w:ind w:left="10" w:right="31"/>
            </w:pPr>
            <w:r>
              <w:rPr>
                <w:spacing w:val="-5"/>
              </w:rPr>
              <w:lastRenderedPageBreak/>
              <w:t>17</w:t>
            </w:r>
          </w:p>
        </w:tc>
        <w:tc>
          <w:tcPr>
            <w:tcW w:w="2693" w:type="dxa"/>
          </w:tcPr>
          <w:p w14:paraId="7099FF5A" w14:textId="77777777" w:rsidR="00BB66D6" w:rsidRDefault="00BB66D6" w:rsidP="00DA1009">
            <w:pPr>
              <w:ind w:left="102"/>
            </w:pPr>
            <w:r>
              <w:t>Produk</w:t>
            </w:r>
            <w:r>
              <w:rPr>
                <w:spacing w:val="-14"/>
              </w:rPr>
              <w:t xml:space="preserve"> </w:t>
            </w:r>
            <w:r>
              <w:t>minuman</w:t>
            </w:r>
            <w:r>
              <w:rPr>
                <w:spacing w:val="-11"/>
              </w:rPr>
              <w:t xml:space="preserve"> </w:t>
            </w:r>
            <w:r>
              <w:t>energi</w:t>
            </w:r>
            <w:r>
              <w:rPr>
                <w:spacing w:val="-13"/>
              </w:rPr>
              <w:t xml:space="preserve"> </w:t>
            </w:r>
            <w:r>
              <w:t>KRATINGDAENG memiliki daya tahan yang bagus karena kemasannya tidak terbuat</w:t>
            </w:r>
          </w:p>
          <w:p w14:paraId="5EE60CA4" w14:textId="77777777" w:rsidR="00BB66D6" w:rsidRDefault="00BB66D6" w:rsidP="00DA1009">
            <w:pPr>
              <w:spacing w:line="236" w:lineRule="exact"/>
              <w:ind w:left="102"/>
            </w:pPr>
            <w:r>
              <w:t>dari</w:t>
            </w:r>
            <w:r>
              <w:rPr>
                <w:spacing w:val="-4"/>
              </w:rPr>
              <w:t xml:space="preserve"> </w:t>
            </w:r>
            <w:r>
              <w:rPr>
                <w:spacing w:val="-2"/>
              </w:rPr>
              <w:t>plastik</w:t>
            </w:r>
          </w:p>
        </w:tc>
        <w:tc>
          <w:tcPr>
            <w:tcW w:w="713" w:type="dxa"/>
          </w:tcPr>
          <w:p w14:paraId="3A7FCD9D" w14:textId="77777777" w:rsidR="00BB66D6" w:rsidRDefault="00BB66D6" w:rsidP="00DA1009">
            <w:pPr>
              <w:spacing w:before="248"/>
            </w:pPr>
          </w:p>
          <w:p w14:paraId="53FFD84D" w14:textId="77777777" w:rsidR="00BB66D6" w:rsidRDefault="00BB66D6" w:rsidP="00DA1009">
            <w:pPr>
              <w:ind w:left="8" w:right="2"/>
            </w:pPr>
            <w:r>
              <w:rPr>
                <w:spacing w:val="-5"/>
              </w:rPr>
              <w:t>11</w:t>
            </w:r>
          </w:p>
        </w:tc>
        <w:tc>
          <w:tcPr>
            <w:tcW w:w="564" w:type="dxa"/>
          </w:tcPr>
          <w:p w14:paraId="1919DAC4" w14:textId="77777777" w:rsidR="00BB66D6" w:rsidRDefault="00BB66D6" w:rsidP="00DA1009">
            <w:pPr>
              <w:spacing w:before="248"/>
            </w:pPr>
          </w:p>
          <w:p w14:paraId="0FEA4E0C" w14:textId="77777777" w:rsidR="00BB66D6" w:rsidRDefault="00BB66D6" w:rsidP="00DA1009">
            <w:pPr>
              <w:ind w:left="5" w:right="4"/>
            </w:pPr>
            <w:r>
              <w:rPr>
                <w:spacing w:val="-5"/>
              </w:rPr>
              <w:t>16</w:t>
            </w:r>
          </w:p>
        </w:tc>
        <w:tc>
          <w:tcPr>
            <w:tcW w:w="568" w:type="dxa"/>
          </w:tcPr>
          <w:p w14:paraId="2AC0E8B8" w14:textId="77777777" w:rsidR="00BB66D6" w:rsidRDefault="00BB66D6" w:rsidP="00DA1009">
            <w:pPr>
              <w:spacing w:before="248"/>
            </w:pPr>
          </w:p>
          <w:p w14:paraId="45ACA3D3" w14:textId="77777777" w:rsidR="00BB66D6" w:rsidRDefault="00BB66D6" w:rsidP="00DA1009">
            <w:pPr>
              <w:ind w:left="6" w:right="1"/>
            </w:pPr>
            <w:r>
              <w:rPr>
                <w:spacing w:val="-5"/>
              </w:rPr>
              <w:t>24</w:t>
            </w:r>
          </w:p>
        </w:tc>
        <w:tc>
          <w:tcPr>
            <w:tcW w:w="568" w:type="dxa"/>
          </w:tcPr>
          <w:p w14:paraId="0B15AC59" w14:textId="77777777" w:rsidR="00BB66D6" w:rsidRDefault="00BB66D6" w:rsidP="00DA1009">
            <w:pPr>
              <w:spacing w:before="248"/>
            </w:pPr>
          </w:p>
          <w:p w14:paraId="59818BE0" w14:textId="77777777" w:rsidR="00BB66D6" w:rsidRDefault="00BB66D6" w:rsidP="00DA1009">
            <w:pPr>
              <w:ind w:left="7" w:right="1"/>
            </w:pPr>
            <w:r>
              <w:rPr>
                <w:spacing w:val="-5"/>
              </w:rPr>
              <w:t>42</w:t>
            </w:r>
          </w:p>
        </w:tc>
        <w:tc>
          <w:tcPr>
            <w:tcW w:w="568" w:type="dxa"/>
          </w:tcPr>
          <w:p w14:paraId="59DFFD65" w14:textId="77777777" w:rsidR="00BB66D6" w:rsidRDefault="00BB66D6" w:rsidP="00DA1009">
            <w:pPr>
              <w:spacing w:before="248"/>
            </w:pPr>
          </w:p>
          <w:p w14:paraId="0108F08D" w14:textId="77777777" w:rsidR="00BB66D6" w:rsidRDefault="00BB66D6" w:rsidP="00DA1009">
            <w:pPr>
              <w:ind w:left="6" w:right="2"/>
            </w:pPr>
            <w:r>
              <w:rPr>
                <w:spacing w:val="-10"/>
              </w:rPr>
              <w:t>7</w:t>
            </w:r>
          </w:p>
        </w:tc>
        <w:tc>
          <w:tcPr>
            <w:tcW w:w="709" w:type="dxa"/>
          </w:tcPr>
          <w:p w14:paraId="4F00F111" w14:textId="77777777" w:rsidR="00BB66D6" w:rsidRDefault="00BB66D6" w:rsidP="00DA1009">
            <w:pPr>
              <w:spacing w:before="248"/>
            </w:pPr>
          </w:p>
          <w:p w14:paraId="722CFA95" w14:textId="77777777" w:rsidR="00BB66D6" w:rsidRDefault="00BB66D6" w:rsidP="00DA1009">
            <w:pPr>
              <w:ind w:left="10" w:right="12"/>
            </w:pPr>
            <w:r>
              <w:rPr>
                <w:spacing w:val="-4"/>
              </w:rPr>
              <w:t>3.18</w:t>
            </w:r>
          </w:p>
        </w:tc>
        <w:tc>
          <w:tcPr>
            <w:tcW w:w="988" w:type="dxa"/>
          </w:tcPr>
          <w:p w14:paraId="42961087" w14:textId="77777777" w:rsidR="00BB66D6" w:rsidRDefault="00BB66D6" w:rsidP="00DA1009">
            <w:pPr>
              <w:spacing w:before="120"/>
            </w:pPr>
          </w:p>
          <w:p w14:paraId="1204E230" w14:textId="77777777" w:rsidR="00BB66D6" w:rsidRDefault="00BB66D6" w:rsidP="00DA1009">
            <w:pPr>
              <w:spacing w:before="1" w:line="242" w:lineRule="auto"/>
              <w:ind w:left="281" w:right="194" w:hanging="84"/>
            </w:pPr>
            <w:r>
              <w:rPr>
                <w:spacing w:val="-4"/>
              </w:rPr>
              <w:t>Cukup Baik</w:t>
            </w:r>
          </w:p>
        </w:tc>
      </w:tr>
      <w:tr w:rsidR="00BB66D6" w14:paraId="5E20B90D" w14:textId="77777777" w:rsidTr="00DA1009">
        <w:trPr>
          <w:trHeight w:val="1010"/>
        </w:trPr>
        <w:tc>
          <w:tcPr>
            <w:tcW w:w="569" w:type="dxa"/>
          </w:tcPr>
          <w:p w14:paraId="13E6EDDA" w14:textId="77777777" w:rsidR="00BB66D6" w:rsidRDefault="00BB66D6" w:rsidP="00DA1009">
            <w:pPr>
              <w:spacing w:line="247" w:lineRule="exact"/>
              <w:ind w:left="8" w:right="31"/>
            </w:pPr>
            <w:r>
              <w:rPr>
                <w:spacing w:val="-5"/>
              </w:rPr>
              <w:t>18</w:t>
            </w:r>
          </w:p>
        </w:tc>
        <w:tc>
          <w:tcPr>
            <w:tcW w:w="2693" w:type="dxa"/>
          </w:tcPr>
          <w:p w14:paraId="1D3F707B" w14:textId="77777777" w:rsidR="00BB66D6" w:rsidRDefault="00BB66D6" w:rsidP="00DA1009">
            <w:pPr>
              <w:spacing w:line="242" w:lineRule="auto"/>
              <w:ind w:left="102"/>
            </w:pPr>
            <w:r>
              <w:t>Minuman energi KRATINGDAENG memiliki</w:t>
            </w:r>
            <w:r>
              <w:rPr>
                <w:spacing w:val="-5"/>
              </w:rPr>
              <w:t xml:space="preserve"> </w:t>
            </w:r>
            <w:r>
              <w:t>daya</w:t>
            </w:r>
            <w:r>
              <w:rPr>
                <w:spacing w:val="-5"/>
              </w:rPr>
              <w:t xml:space="preserve"> </w:t>
            </w:r>
            <w:r>
              <w:t>tahan</w:t>
            </w:r>
            <w:r>
              <w:rPr>
                <w:spacing w:val="-5"/>
              </w:rPr>
              <w:t xml:space="preserve"> </w:t>
            </w:r>
            <w:r>
              <w:rPr>
                <w:spacing w:val="-4"/>
              </w:rPr>
              <w:t>yang</w:t>
            </w:r>
          </w:p>
          <w:p w14:paraId="25CADF93" w14:textId="77777777" w:rsidR="00BB66D6" w:rsidRDefault="00BB66D6" w:rsidP="00DA1009">
            <w:pPr>
              <w:spacing w:line="252" w:lineRule="exact"/>
              <w:ind w:left="102"/>
            </w:pPr>
            <w:r>
              <w:t>bagus</w:t>
            </w:r>
            <w:r>
              <w:rPr>
                <w:spacing w:val="-14"/>
              </w:rPr>
              <w:t xml:space="preserve"> </w:t>
            </w:r>
            <w:r>
              <w:t>karena</w:t>
            </w:r>
            <w:r>
              <w:rPr>
                <w:spacing w:val="-14"/>
              </w:rPr>
              <w:t xml:space="preserve"> </w:t>
            </w:r>
            <w:r>
              <w:t>kemasannya tidak terbuat dari plastik</w:t>
            </w:r>
          </w:p>
        </w:tc>
        <w:tc>
          <w:tcPr>
            <w:tcW w:w="713" w:type="dxa"/>
          </w:tcPr>
          <w:p w14:paraId="72EFC96A" w14:textId="77777777" w:rsidR="00BB66D6" w:rsidRDefault="00BB66D6" w:rsidP="00DA1009">
            <w:pPr>
              <w:spacing w:before="121"/>
            </w:pPr>
          </w:p>
          <w:p w14:paraId="740EDE7E" w14:textId="77777777" w:rsidR="00BB66D6" w:rsidRDefault="00BB66D6" w:rsidP="00DA1009">
            <w:pPr>
              <w:ind w:left="8" w:right="2"/>
            </w:pPr>
            <w:r>
              <w:rPr>
                <w:spacing w:val="-5"/>
              </w:rPr>
              <w:t>14</w:t>
            </w:r>
          </w:p>
        </w:tc>
        <w:tc>
          <w:tcPr>
            <w:tcW w:w="564" w:type="dxa"/>
          </w:tcPr>
          <w:p w14:paraId="797A72B1" w14:textId="77777777" w:rsidR="00BB66D6" w:rsidRDefault="00BB66D6" w:rsidP="00DA1009">
            <w:pPr>
              <w:spacing w:before="121"/>
            </w:pPr>
          </w:p>
          <w:p w14:paraId="698EF84B" w14:textId="77777777" w:rsidR="00BB66D6" w:rsidRDefault="00BB66D6" w:rsidP="00DA1009">
            <w:pPr>
              <w:ind w:left="5" w:right="4"/>
            </w:pPr>
            <w:r>
              <w:rPr>
                <w:spacing w:val="-5"/>
              </w:rPr>
              <w:t>18</w:t>
            </w:r>
          </w:p>
        </w:tc>
        <w:tc>
          <w:tcPr>
            <w:tcW w:w="568" w:type="dxa"/>
          </w:tcPr>
          <w:p w14:paraId="2CD84929" w14:textId="77777777" w:rsidR="00BB66D6" w:rsidRDefault="00BB66D6" w:rsidP="00DA1009">
            <w:pPr>
              <w:spacing w:before="121"/>
            </w:pPr>
          </w:p>
          <w:p w14:paraId="007B83AA" w14:textId="77777777" w:rsidR="00BB66D6" w:rsidRDefault="00BB66D6" w:rsidP="00DA1009">
            <w:pPr>
              <w:ind w:left="6" w:right="1"/>
            </w:pPr>
            <w:r>
              <w:rPr>
                <w:spacing w:val="-5"/>
              </w:rPr>
              <w:t>20</w:t>
            </w:r>
          </w:p>
        </w:tc>
        <w:tc>
          <w:tcPr>
            <w:tcW w:w="568" w:type="dxa"/>
          </w:tcPr>
          <w:p w14:paraId="1D76B51A" w14:textId="77777777" w:rsidR="00BB66D6" w:rsidRDefault="00BB66D6" w:rsidP="00DA1009">
            <w:pPr>
              <w:spacing w:before="121"/>
            </w:pPr>
          </w:p>
          <w:p w14:paraId="6E0E5D97" w14:textId="77777777" w:rsidR="00BB66D6" w:rsidRDefault="00BB66D6" w:rsidP="00DA1009">
            <w:pPr>
              <w:ind w:left="7" w:right="1"/>
            </w:pPr>
            <w:r>
              <w:rPr>
                <w:spacing w:val="-5"/>
              </w:rPr>
              <w:t>39</w:t>
            </w:r>
          </w:p>
        </w:tc>
        <w:tc>
          <w:tcPr>
            <w:tcW w:w="568" w:type="dxa"/>
          </w:tcPr>
          <w:p w14:paraId="38296992" w14:textId="77777777" w:rsidR="00BB66D6" w:rsidRDefault="00BB66D6" w:rsidP="00DA1009">
            <w:pPr>
              <w:spacing w:before="121"/>
            </w:pPr>
          </w:p>
          <w:p w14:paraId="27C3E413" w14:textId="77777777" w:rsidR="00BB66D6" w:rsidRDefault="00BB66D6" w:rsidP="00DA1009">
            <w:pPr>
              <w:ind w:left="6" w:right="2"/>
            </w:pPr>
            <w:r>
              <w:rPr>
                <w:spacing w:val="-10"/>
              </w:rPr>
              <w:t>9</w:t>
            </w:r>
          </w:p>
        </w:tc>
        <w:tc>
          <w:tcPr>
            <w:tcW w:w="709" w:type="dxa"/>
          </w:tcPr>
          <w:p w14:paraId="2111852C" w14:textId="77777777" w:rsidR="00BB66D6" w:rsidRDefault="00BB66D6" w:rsidP="00DA1009">
            <w:pPr>
              <w:spacing w:before="121"/>
            </w:pPr>
          </w:p>
          <w:p w14:paraId="382E9B69" w14:textId="77777777" w:rsidR="00BB66D6" w:rsidRDefault="00BB66D6" w:rsidP="00DA1009">
            <w:pPr>
              <w:ind w:left="10" w:right="12"/>
            </w:pPr>
            <w:r>
              <w:rPr>
                <w:spacing w:val="-4"/>
              </w:rPr>
              <w:t>3.11</w:t>
            </w:r>
          </w:p>
        </w:tc>
        <w:tc>
          <w:tcPr>
            <w:tcW w:w="988" w:type="dxa"/>
          </w:tcPr>
          <w:p w14:paraId="6F0CEE59" w14:textId="77777777" w:rsidR="00BB66D6" w:rsidRDefault="00BB66D6" w:rsidP="00DA1009">
            <w:pPr>
              <w:spacing w:before="250"/>
              <w:ind w:left="281" w:right="194" w:hanging="84"/>
            </w:pPr>
            <w:r>
              <w:rPr>
                <w:spacing w:val="-4"/>
              </w:rPr>
              <w:t>Cukup Baik</w:t>
            </w:r>
          </w:p>
        </w:tc>
      </w:tr>
      <w:tr w:rsidR="00BB66D6" w14:paraId="64D0CF87" w14:textId="77777777" w:rsidTr="00DA1009">
        <w:trPr>
          <w:trHeight w:val="502"/>
        </w:trPr>
        <w:tc>
          <w:tcPr>
            <w:tcW w:w="6243" w:type="dxa"/>
            <w:gridSpan w:val="7"/>
          </w:tcPr>
          <w:p w14:paraId="28681725" w14:textId="77777777" w:rsidR="00BB66D6" w:rsidRDefault="00BB66D6" w:rsidP="00DA1009">
            <w:pPr>
              <w:spacing w:before="117"/>
              <w:ind w:left="106"/>
            </w:pPr>
            <w:r>
              <w:t>Rata</w:t>
            </w:r>
            <w:r>
              <w:rPr>
                <w:spacing w:val="-4"/>
              </w:rPr>
              <w:t xml:space="preserve"> </w:t>
            </w:r>
            <w:r>
              <w:t>–</w:t>
            </w:r>
            <w:r>
              <w:rPr>
                <w:spacing w:val="2"/>
              </w:rPr>
              <w:t xml:space="preserve"> </w:t>
            </w:r>
            <w:r>
              <w:rPr>
                <w:spacing w:val="-4"/>
              </w:rPr>
              <w:t>Rata</w:t>
            </w:r>
          </w:p>
        </w:tc>
        <w:tc>
          <w:tcPr>
            <w:tcW w:w="709" w:type="dxa"/>
          </w:tcPr>
          <w:p w14:paraId="3C4C9DBD" w14:textId="77777777" w:rsidR="00BB66D6" w:rsidRDefault="00BB66D6" w:rsidP="00DA1009">
            <w:pPr>
              <w:spacing w:before="117"/>
              <w:ind w:left="10" w:right="12"/>
            </w:pPr>
            <w:r>
              <w:rPr>
                <w:spacing w:val="-4"/>
              </w:rPr>
              <w:t>3.14</w:t>
            </w:r>
          </w:p>
        </w:tc>
        <w:tc>
          <w:tcPr>
            <w:tcW w:w="988" w:type="dxa"/>
          </w:tcPr>
          <w:p w14:paraId="624C3772" w14:textId="77777777" w:rsidR="00BB66D6" w:rsidRDefault="00BB66D6" w:rsidP="00DA1009">
            <w:pPr>
              <w:spacing w:line="246" w:lineRule="exact"/>
              <w:ind w:left="197"/>
            </w:pPr>
            <w:r>
              <w:rPr>
                <w:spacing w:val="-2"/>
              </w:rPr>
              <w:t>Cukup</w:t>
            </w:r>
          </w:p>
          <w:p w14:paraId="20F7FDD0" w14:textId="77777777" w:rsidR="00BB66D6" w:rsidRDefault="00BB66D6" w:rsidP="00DA1009">
            <w:pPr>
              <w:spacing w:line="236" w:lineRule="exact"/>
              <w:ind w:left="281"/>
            </w:pPr>
            <w:r>
              <w:rPr>
                <w:spacing w:val="-4"/>
              </w:rPr>
              <w:t>Baik</w:t>
            </w:r>
          </w:p>
        </w:tc>
      </w:tr>
      <w:tr w:rsidR="00BB66D6" w14:paraId="26685BCB" w14:textId="77777777" w:rsidTr="00DA1009">
        <w:trPr>
          <w:trHeight w:val="501"/>
        </w:trPr>
        <w:tc>
          <w:tcPr>
            <w:tcW w:w="7940" w:type="dxa"/>
            <w:gridSpan w:val="9"/>
          </w:tcPr>
          <w:p w14:paraId="39B66C5F" w14:textId="77777777" w:rsidR="00BB66D6" w:rsidRDefault="00BB66D6" w:rsidP="00DA1009">
            <w:pPr>
              <w:spacing w:before="113"/>
              <w:ind w:left="106"/>
            </w:pPr>
            <w:r>
              <w:rPr>
                <w:spacing w:val="-2"/>
              </w:rPr>
              <w:t>Kegunaan</w:t>
            </w:r>
          </w:p>
        </w:tc>
      </w:tr>
      <w:tr w:rsidR="00BB66D6" w14:paraId="0D15118D" w14:textId="77777777" w:rsidTr="00DA1009">
        <w:trPr>
          <w:trHeight w:val="506"/>
        </w:trPr>
        <w:tc>
          <w:tcPr>
            <w:tcW w:w="569" w:type="dxa"/>
          </w:tcPr>
          <w:p w14:paraId="0C964813" w14:textId="77777777" w:rsidR="00BB66D6" w:rsidRDefault="00BB66D6" w:rsidP="00DA1009">
            <w:pPr>
              <w:spacing w:line="247" w:lineRule="exact"/>
              <w:ind w:left="10" w:right="31"/>
            </w:pPr>
            <w:r>
              <w:rPr>
                <w:spacing w:val="-5"/>
              </w:rPr>
              <w:t>19</w:t>
            </w:r>
          </w:p>
        </w:tc>
        <w:tc>
          <w:tcPr>
            <w:tcW w:w="2693" w:type="dxa"/>
          </w:tcPr>
          <w:p w14:paraId="7C57C5C2" w14:textId="77777777" w:rsidR="00BB66D6" w:rsidRDefault="00BB66D6" w:rsidP="00DA1009">
            <w:pPr>
              <w:spacing w:line="246" w:lineRule="exact"/>
              <w:ind w:left="102"/>
            </w:pPr>
            <w:r>
              <w:t>Mencantuman</w:t>
            </w:r>
            <w:r>
              <w:rPr>
                <w:spacing w:val="-5"/>
              </w:rPr>
              <w:t xml:space="preserve"> </w:t>
            </w:r>
            <w:r>
              <w:t>efek</w:t>
            </w:r>
            <w:r>
              <w:rPr>
                <w:spacing w:val="-5"/>
              </w:rPr>
              <w:t xml:space="preserve"> </w:t>
            </w:r>
            <w:r>
              <w:rPr>
                <w:spacing w:val="-2"/>
              </w:rPr>
              <w:t>jangka</w:t>
            </w:r>
          </w:p>
          <w:p w14:paraId="4E4AA0E8" w14:textId="77777777" w:rsidR="00BB66D6" w:rsidRDefault="00BB66D6" w:rsidP="00DA1009">
            <w:pPr>
              <w:spacing w:line="240" w:lineRule="exact"/>
              <w:ind w:left="102"/>
            </w:pPr>
            <w:r>
              <w:rPr>
                <w:spacing w:val="-2"/>
              </w:rPr>
              <w:t>panjang</w:t>
            </w:r>
          </w:p>
        </w:tc>
        <w:tc>
          <w:tcPr>
            <w:tcW w:w="713" w:type="dxa"/>
          </w:tcPr>
          <w:p w14:paraId="200BC0D2" w14:textId="77777777" w:rsidR="00BB66D6" w:rsidRDefault="00BB66D6" w:rsidP="00DA1009">
            <w:pPr>
              <w:spacing w:before="122"/>
              <w:ind w:left="8" w:right="2"/>
            </w:pPr>
            <w:r>
              <w:rPr>
                <w:spacing w:val="-5"/>
              </w:rPr>
              <w:t>11</w:t>
            </w:r>
          </w:p>
        </w:tc>
        <w:tc>
          <w:tcPr>
            <w:tcW w:w="564" w:type="dxa"/>
          </w:tcPr>
          <w:p w14:paraId="7DF0F846" w14:textId="77777777" w:rsidR="00BB66D6" w:rsidRDefault="00BB66D6" w:rsidP="00DA1009">
            <w:pPr>
              <w:spacing w:before="122"/>
              <w:ind w:left="5" w:right="4"/>
            </w:pPr>
            <w:r>
              <w:rPr>
                <w:spacing w:val="-5"/>
              </w:rPr>
              <w:t>19</w:t>
            </w:r>
          </w:p>
        </w:tc>
        <w:tc>
          <w:tcPr>
            <w:tcW w:w="568" w:type="dxa"/>
          </w:tcPr>
          <w:p w14:paraId="20719A48" w14:textId="77777777" w:rsidR="00BB66D6" w:rsidRDefault="00BB66D6" w:rsidP="00DA1009">
            <w:pPr>
              <w:spacing w:before="122"/>
              <w:ind w:left="6" w:right="1"/>
            </w:pPr>
            <w:r>
              <w:rPr>
                <w:spacing w:val="-5"/>
              </w:rPr>
              <w:t>25</w:t>
            </w:r>
          </w:p>
        </w:tc>
        <w:tc>
          <w:tcPr>
            <w:tcW w:w="568" w:type="dxa"/>
          </w:tcPr>
          <w:p w14:paraId="41387195" w14:textId="77777777" w:rsidR="00BB66D6" w:rsidRDefault="00BB66D6" w:rsidP="00DA1009">
            <w:pPr>
              <w:spacing w:before="122"/>
              <w:ind w:left="7" w:right="1"/>
            </w:pPr>
            <w:r>
              <w:rPr>
                <w:spacing w:val="-5"/>
              </w:rPr>
              <w:t>34</w:t>
            </w:r>
          </w:p>
        </w:tc>
        <w:tc>
          <w:tcPr>
            <w:tcW w:w="568" w:type="dxa"/>
          </w:tcPr>
          <w:p w14:paraId="2D6A282A" w14:textId="77777777" w:rsidR="00BB66D6" w:rsidRDefault="00BB66D6" w:rsidP="00DA1009">
            <w:pPr>
              <w:spacing w:before="122"/>
              <w:ind w:left="7" w:right="1"/>
            </w:pPr>
            <w:r>
              <w:rPr>
                <w:spacing w:val="-5"/>
              </w:rPr>
              <w:t>11</w:t>
            </w:r>
          </w:p>
        </w:tc>
        <w:tc>
          <w:tcPr>
            <w:tcW w:w="709" w:type="dxa"/>
          </w:tcPr>
          <w:p w14:paraId="5C938E3A" w14:textId="77777777" w:rsidR="00BB66D6" w:rsidRDefault="00BB66D6" w:rsidP="00DA1009">
            <w:pPr>
              <w:spacing w:before="122"/>
              <w:ind w:left="10" w:right="12"/>
            </w:pPr>
            <w:r>
              <w:rPr>
                <w:spacing w:val="-4"/>
              </w:rPr>
              <w:t>3.15</w:t>
            </w:r>
          </w:p>
        </w:tc>
        <w:tc>
          <w:tcPr>
            <w:tcW w:w="988" w:type="dxa"/>
          </w:tcPr>
          <w:p w14:paraId="23C41F0A" w14:textId="77777777" w:rsidR="00BB66D6" w:rsidRDefault="00BB66D6" w:rsidP="00DA1009">
            <w:pPr>
              <w:spacing w:line="246" w:lineRule="exact"/>
              <w:ind w:left="197"/>
            </w:pPr>
            <w:r>
              <w:rPr>
                <w:spacing w:val="-2"/>
              </w:rPr>
              <w:t>Cukup</w:t>
            </w:r>
          </w:p>
          <w:p w14:paraId="35E77F8D" w14:textId="77777777" w:rsidR="00BB66D6" w:rsidRDefault="00BB66D6" w:rsidP="00DA1009">
            <w:pPr>
              <w:spacing w:line="240" w:lineRule="exact"/>
              <w:ind w:left="281"/>
            </w:pPr>
            <w:r>
              <w:rPr>
                <w:spacing w:val="-4"/>
              </w:rPr>
              <w:t>Baik</w:t>
            </w:r>
          </w:p>
        </w:tc>
      </w:tr>
    </w:tbl>
    <w:p w14:paraId="7C4F1314" w14:textId="77777777" w:rsidR="00BB66D6" w:rsidRPr="00EA11C8" w:rsidRDefault="00BB66D6" w:rsidP="00BB66D6">
      <w:pPr>
        <w:spacing w:before="178"/>
        <w:rPr>
          <w:sz w:val="2"/>
          <w:szCs w:val="2"/>
        </w:rPr>
      </w:pPr>
    </w:p>
    <w:tbl>
      <w:tblPr>
        <w:tblW w:w="79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693"/>
        <w:gridCol w:w="713"/>
        <w:gridCol w:w="564"/>
        <w:gridCol w:w="568"/>
        <w:gridCol w:w="568"/>
        <w:gridCol w:w="568"/>
        <w:gridCol w:w="709"/>
        <w:gridCol w:w="988"/>
      </w:tblGrid>
      <w:tr w:rsidR="00BB66D6" w14:paraId="7C527BEF" w14:textId="77777777" w:rsidTr="00DA1009">
        <w:trPr>
          <w:trHeight w:val="758"/>
        </w:trPr>
        <w:tc>
          <w:tcPr>
            <w:tcW w:w="569" w:type="dxa"/>
          </w:tcPr>
          <w:p w14:paraId="009BE3B3" w14:textId="77777777" w:rsidR="00BB66D6" w:rsidRDefault="00BB66D6" w:rsidP="00DA1009">
            <w:pPr>
              <w:spacing w:line="247" w:lineRule="exact"/>
              <w:ind w:left="8" w:right="31"/>
            </w:pPr>
            <w:r>
              <w:rPr>
                <w:spacing w:val="-5"/>
              </w:rPr>
              <w:t>20</w:t>
            </w:r>
          </w:p>
        </w:tc>
        <w:tc>
          <w:tcPr>
            <w:tcW w:w="2693" w:type="dxa"/>
          </w:tcPr>
          <w:p w14:paraId="777B0033" w14:textId="77777777" w:rsidR="00BB66D6" w:rsidRDefault="00BB66D6" w:rsidP="00DA1009">
            <w:pPr>
              <w:ind w:left="102"/>
            </w:pPr>
            <w:r>
              <w:t>Pencantuman</w:t>
            </w:r>
            <w:r>
              <w:rPr>
                <w:spacing w:val="-7"/>
              </w:rPr>
              <w:t xml:space="preserve"> </w:t>
            </w:r>
            <w:r>
              <w:t>aturan</w:t>
            </w:r>
            <w:r>
              <w:rPr>
                <w:spacing w:val="-3"/>
              </w:rPr>
              <w:t xml:space="preserve"> </w:t>
            </w:r>
            <w:r>
              <w:t>cara mengkonsumsi</w:t>
            </w:r>
            <w:r>
              <w:rPr>
                <w:spacing w:val="-9"/>
              </w:rPr>
              <w:t xml:space="preserve"> </w:t>
            </w:r>
            <w:r>
              <w:rPr>
                <w:spacing w:val="-2"/>
              </w:rPr>
              <w:t>maksimal</w:t>
            </w:r>
          </w:p>
          <w:p w14:paraId="44C38AE1" w14:textId="77777777" w:rsidR="00BB66D6" w:rsidRDefault="00BB66D6" w:rsidP="00DA1009">
            <w:pPr>
              <w:spacing w:line="236" w:lineRule="exact"/>
              <w:ind w:left="102"/>
            </w:pPr>
            <w:r>
              <w:rPr>
                <w:spacing w:val="-2"/>
              </w:rPr>
              <w:t>3xsehari</w:t>
            </w:r>
          </w:p>
        </w:tc>
        <w:tc>
          <w:tcPr>
            <w:tcW w:w="713" w:type="dxa"/>
          </w:tcPr>
          <w:p w14:paraId="1CB3C3C4" w14:textId="77777777" w:rsidR="00BB66D6" w:rsidRDefault="00BB66D6" w:rsidP="00DA1009">
            <w:pPr>
              <w:spacing w:before="246"/>
              <w:ind w:left="8" w:right="2"/>
            </w:pPr>
            <w:r>
              <w:rPr>
                <w:spacing w:val="-5"/>
              </w:rPr>
              <w:t>11</w:t>
            </w:r>
          </w:p>
        </w:tc>
        <w:tc>
          <w:tcPr>
            <w:tcW w:w="564" w:type="dxa"/>
          </w:tcPr>
          <w:p w14:paraId="3769EA81" w14:textId="77777777" w:rsidR="00BB66D6" w:rsidRDefault="00BB66D6" w:rsidP="00DA1009">
            <w:pPr>
              <w:spacing w:before="246"/>
              <w:ind w:left="5" w:right="4"/>
            </w:pPr>
            <w:r>
              <w:rPr>
                <w:spacing w:val="-5"/>
              </w:rPr>
              <w:t>16</w:t>
            </w:r>
          </w:p>
        </w:tc>
        <w:tc>
          <w:tcPr>
            <w:tcW w:w="568" w:type="dxa"/>
          </w:tcPr>
          <w:p w14:paraId="75562875" w14:textId="77777777" w:rsidR="00BB66D6" w:rsidRDefault="00BB66D6" w:rsidP="00DA1009">
            <w:pPr>
              <w:spacing w:before="246"/>
              <w:ind w:left="6" w:right="1"/>
            </w:pPr>
            <w:r>
              <w:rPr>
                <w:spacing w:val="-5"/>
              </w:rPr>
              <w:t>21</w:t>
            </w:r>
          </w:p>
        </w:tc>
        <w:tc>
          <w:tcPr>
            <w:tcW w:w="568" w:type="dxa"/>
          </w:tcPr>
          <w:p w14:paraId="055B094B" w14:textId="77777777" w:rsidR="00BB66D6" w:rsidRDefault="00BB66D6" w:rsidP="00DA1009">
            <w:pPr>
              <w:spacing w:before="246"/>
              <w:ind w:left="7" w:right="1"/>
            </w:pPr>
            <w:r>
              <w:rPr>
                <w:spacing w:val="-5"/>
              </w:rPr>
              <w:t>42</w:t>
            </w:r>
          </w:p>
        </w:tc>
        <w:tc>
          <w:tcPr>
            <w:tcW w:w="568" w:type="dxa"/>
          </w:tcPr>
          <w:p w14:paraId="10802E3B" w14:textId="77777777" w:rsidR="00BB66D6" w:rsidRDefault="00BB66D6" w:rsidP="00DA1009">
            <w:pPr>
              <w:spacing w:before="246"/>
              <w:ind w:left="7" w:right="1"/>
            </w:pPr>
            <w:r>
              <w:rPr>
                <w:spacing w:val="-5"/>
              </w:rPr>
              <w:t>10</w:t>
            </w:r>
          </w:p>
        </w:tc>
        <w:tc>
          <w:tcPr>
            <w:tcW w:w="709" w:type="dxa"/>
          </w:tcPr>
          <w:p w14:paraId="207A58D0" w14:textId="77777777" w:rsidR="00BB66D6" w:rsidRDefault="00BB66D6" w:rsidP="00DA1009">
            <w:pPr>
              <w:spacing w:before="246"/>
              <w:ind w:left="10" w:right="12"/>
            </w:pPr>
            <w:r>
              <w:rPr>
                <w:spacing w:val="-4"/>
              </w:rPr>
              <w:t>3.24</w:t>
            </w:r>
          </w:p>
        </w:tc>
        <w:tc>
          <w:tcPr>
            <w:tcW w:w="988" w:type="dxa"/>
          </w:tcPr>
          <w:p w14:paraId="10ADF311" w14:textId="77777777" w:rsidR="00BB66D6" w:rsidRDefault="00BB66D6" w:rsidP="00DA1009">
            <w:pPr>
              <w:spacing w:before="122"/>
              <w:ind w:left="281" w:right="194" w:hanging="84"/>
            </w:pPr>
            <w:r>
              <w:rPr>
                <w:spacing w:val="-4"/>
              </w:rPr>
              <w:t>Cukup Baik</w:t>
            </w:r>
          </w:p>
        </w:tc>
      </w:tr>
      <w:tr w:rsidR="00BB66D6" w14:paraId="0F544095" w14:textId="77777777" w:rsidTr="00DA1009">
        <w:trPr>
          <w:trHeight w:val="505"/>
        </w:trPr>
        <w:tc>
          <w:tcPr>
            <w:tcW w:w="6243" w:type="dxa"/>
            <w:gridSpan w:val="7"/>
          </w:tcPr>
          <w:p w14:paraId="036978D6" w14:textId="77777777" w:rsidR="00BB66D6" w:rsidRDefault="00BB66D6" w:rsidP="00DA1009">
            <w:pPr>
              <w:spacing w:before="121"/>
              <w:ind w:left="106"/>
            </w:pPr>
            <w:r>
              <w:t>Rata</w:t>
            </w:r>
            <w:r>
              <w:rPr>
                <w:spacing w:val="-4"/>
              </w:rPr>
              <w:t xml:space="preserve"> </w:t>
            </w:r>
            <w:r>
              <w:t>–</w:t>
            </w:r>
            <w:r>
              <w:rPr>
                <w:spacing w:val="2"/>
              </w:rPr>
              <w:t xml:space="preserve"> </w:t>
            </w:r>
            <w:r>
              <w:rPr>
                <w:spacing w:val="-4"/>
              </w:rPr>
              <w:t>Rata</w:t>
            </w:r>
          </w:p>
        </w:tc>
        <w:tc>
          <w:tcPr>
            <w:tcW w:w="709" w:type="dxa"/>
          </w:tcPr>
          <w:p w14:paraId="004D6AB6" w14:textId="77777777" w:rsidR="00BB66D6" w:rsidRDefault="00BB66D6" w:rsidP="00DA1009">
            <w:pPr>
              <w:spacing w:before="121"/>
              <w:ind w:left="10" w:right="12"/>
            </w:pPr>
            <w:r>
              <w:rPr>
                <w:spacing w:val="-4"/>
              </w:rPr>
              <w:t>3.20</w:t>
            </w:r>
          </w:p>
        </w:tc>
        <w:tc>
          <w:tcPr>
            <w:tcW w:w="988" w:type="dxa"/>
          </w:tcPr>
          <w:p w14:paraId="350367BD" w14:textId="77777777" w:rsidR="00BB66D6" w:rsidRDefault="00BB66D6" w:rsidP="00DA1009">
            <w:pPr>
              <w:spacing w:line="247" w:lineRule="exact"/>
              <w:ind w:left="197"/>
            </w:pPr>
            <w:r>
              <w:rPr>
                <w:spacing w:val="-2"/>
              </w:rPr>
              <w:t>Cukup</w:t>
            </w:r>
          </w:p>
          <w:p w14:paraId="5EAF8A29" w14:textId="77777777" w:rsidR="00BB66D6" w:rsidRDefault="00BB66D6" w:rsidP="00DA1009">
            <w:pPr>
              <w:spacing w:before="3" w:line="236" w:lineRule="exact"/>
              <w:ind w:left="281"/>
            </w:pPr>
            <w:r>
              <w:rPr>
                <w:spacing w:val="-4"/>
              </w:rPr>
              <w:t>Baik</w:t>
            </w:r>
          </w:p>
        </w:tc>
      </w:tr>
      <w:tr w:rsidR="00BB66D6" w14:paraId="2636D804" w14:textId="77777777" w:rsidTr="00DA1009">
        <w:trPr>
          <w:trHeight w:val="254"/>
        </w:trPr>
        <w:tc>
          <w:tcPr>
            <w:tcW w:w="7940" w:type="dxa"/>
            <w:gridSpan w:val="9"/>
          </w:tcPr>
          <w:p w14:paraId="2E3E4702" w14:textId="77777777" w:rsidR="00BB66D6" w:rsidRDefault="00BB66D6" w:rsidP="00DA1009">
            <w:pPr>
              <w:spacing w:line="234" w:lineRule="exact"/>
              <w:ind w:left="106"/>
            </w:pPr>
            <w:r>
              <w:rPr>
                <w:spacing w:val="-2"/>
              </w:rPr>
              <w:t>Estetika</w:t>
            </w:r>
          </w:p>
        </w:tc>
      </w:tr>
      <w:tr w:rsidR="00BB66D6" w14:paraId="107CB2E7" w14:textId="77777777" w:rsidTr="00DA1009">
        <w:trPr>
          <w:trHeight w:val="758"/>
        </w:trPr>
        <w:tc>
          <w:tcPr>
            <w:tcW w:w="569" w:type="dxa"/>
          </w:tcPr>
          <w:p w14:paraId="2109E573" w14:textId="77777777" w:rsidR="00BB66D6" w:rsidRDefault="00BB66D6" w:rsidP="00DA1009">
            <w:pPr>
              <w:spacing w:line="247" w:lineRule="exact"/>
              <w:ind w:left="8" w:right="31"/>
            </w:pPr>
            <w:r>
              <w:rPr>
                <w:spacing w:val="-5"/>
              </w:rPr>
              <w:t>21</w:t>
            </w:r>
          </w:p>
        </w:tc>
        <w:tc>
          <w:tcPr>
            <w:tcW w:w="2693" w:type="dxa"/>
          </w:tcPr>
          <w:p w14:paraId="13B43802" w14:textId="77777777" w:rsidR="00BB66D6" w:rsidRDefault="00BB66D6" w:rsidP="00DA1009">
            <w:pPr>
              <w:ind w:left="102" w:right="357"/>
            </w:pPr>
            <w:r>
              <w:t>Kemasan</w:t>
            </w:r>
            <w:r>
              <w:rPr>
                <w:spacing w:val="-14"/>
              </w:rPr>
              <w:t xml:space="preserve"> </w:t>
            </w:r>
            <w:r>
              <w:t>mencantumkan siapa yang dilarang</w:t>
            </w:r>
          </w:p>
          <w:p w14:paraId="03D5664B" w14:textId="77777777" w:rsidR="00BB66D6" w:rsidRDefault="00BB66D6" w:rsidP="00DA1009">
            <w:pPr>
              <w:spacing w:line="236" w:lineRule="exact"/>
              <w:ind w:left="102"/>
            </w:pPr>
            <w:r>
              <w:rPr>
                <w:spacing w:val="-2"/>
              </w:rPr>
              <w:t>meminum</w:t>
            </w:r>
          </w:p>
        </w:tc>
        <w:tc>
          <w:tcPr>
            <w:tcW w:w="713" w:type="dxa"/>
          </w:tcPr>
          <w:p w14:paraId="2CC1FC40" w14:textId="77777777" w:rsidR="00BB66D6" w:rsidRDefault="00BB66D6" w:rsidP="00DA1009">
            <w:pPr>
              <w:spacing w:before="245"/>
              <w:ind w:left="8" w:right="2"/>
            </w:pPr>
            <w:r>
              <w:rPr>
                <w:spacing w:val="-5"/>
              </w:rPr>
              <w:t>13</w:t>
            </w:r>
          </w:p>
        </w:tc>
        <w:tc>
          <w:tcPr>
            <w:tcW w:w="564" w:type="dxa"/>
          </w:tcPr>
          <w:p w14:paraId="28F6F526" w14:textId="77777777" w:rsidR="00BB66D6" w:rsidRDefault="00BB66D6" w:rsidP="00DA1009">
            <w:pPr>
              <w:spacing w:before="245"/>
              <w:ind w:left="5" w:right="4"/>
            </w:pPr>
            <w:r>
              <w:rPr>
                <w:spacing w:val="-5"/>
              </w:rPr>
              <w:t>19</w:t>
            </w:r>
          </w:p>
        </w:tc>
        <w:tc>
          <w:tcPr>
            <w:tcW w:w="568" w:type="dxa"/>
          </w:tcPr>
          <w:p w14:paraId="25277ABD" w14:textId="77777777" w:rsidR="00BB66D6" w:rsidRDefault="00BB66D6" w:rsidP="00DA1009">
            <w:pPr>
              <w:spacing w:before="245"/>
              <w:ind w:left="6" w:right="1"/>
            </w:pPr>
            <w:r>
              <w:rPr>
                <w:spacing w:val="-5"/>
              </w:rPr>
              <w:t>22</w:t>
            </w:r>
          </w:p>
        </w:tc>
        <w:tc>
          <w:tcPr>
            <w:tcW w:w="568" w:type="dxa"/>
          </w:tcPr>
          <w:p w14:paraId="769C6685" w14:textId="77777777" w:rsidR="00BB66D6" w:rsidRDefault="00BB66D6" w:rsidP="00DA1009">
            <w:pPr>
              <w:spacing w:before="245"/>
              <w:ind w:left="7" w:right="1"/>
            </w:pPr>
            <w:r>
              <w:rPr>
                <w:spacing w:val="-5"/>
              </w:rPr>
              <w:t>35</w:t>
            </w:r>
          </w:p>
        </w:tc>
        <w:tc>
          <w:tcPr>
            <w:tcW w:w="568" w:type="dxa"/>
          </w:tcPr>
          <w:p w14:paraId="6915EF8E" w14:textId="77777777" w:rsidR="00BB66D6" w:rsidRDefault="00BB66D6" w:rsidP="00DA1009">
            <w:pPr>
              <w:spacing w:before="245"/>
              <w:ind w:left="7" w:right="1"/>
            </w:pPr>
            <w:r>
              <w:rPr>
                <w:spacing w:val="-5"/>
              </w:rPr>
              <w:t>11</w:t>
            </w:r>
          </w:p>
        </w:tc>
        <w:tc>
          <w:tcPr>
            <w:tcW w:w="709" w:type="dxa"/>
          </w:tcPr>
          <w:p w14:paraId="09940284" w14:textId="77777777" w:rsidR="00BB66D6" w:rsidRDefault="00BB66D6" w:rsidP="00DA1009">
            <w:pPr>
              <w:spacing w:before="245"/>
              <w:ind w:left="10" w:right="12"/>
            </w:pPr>
            <w:r>
              <w:rPr>
                <w:spacing w:val="-4"/>
              </w:rPr>
              <w:t>3.12</w:t>
            </w:r>
          </w:p>
        </w:tc>
        <w:tc>
          <w:tcPr>
            <w:tcW w:w="988" w:type="dxa"/>
          </w:tcPr>
          <w:p w14:paraId="0E3132F6" w14:textId="77777777" w:rsidR="00BB66D6" w:rsidRDefault="00BB66D6" w:rsidP="00DA1009">
            <w:pPr>
              <w:spacing w:before="121"/>
              <w:ind w:left="281" w:right="194" w:hanging="84"/>
            </w:pPr>
            <w:r>
              <w:rPr>
                <w:spacing w:val="-4"/>
              </w:rPr>
              <w:t>Cukup Baik</w:t>
            </w:r>
          </w:p>
        </w:tc>
      </w:tr>
      <w:tr w:rsidR="00BB66D6" w14:paraId="5E2430F0" w14:textId="77777777" w:rsidTr="00DA1009">
        <w:trPr>
          <w:trHeight w:val="758"/>
        </w:trPr>
        <w:tc>
          <w:tcPr>
            <w:tcW w:w="569" w:type="dxa"/>
          </w:tcPr>
          <w:p w14:paraId="1AE80FDA" w14:textId="77777777" w:rsidR="00BB66D6" w:rsidRDefault="00BB66D6" w:rsidP="00DA1009">
            <w:pPr>
              <w:spacing w:line="247" w:lineRule="exact"/>
              <w:ind w:left="8" w:right="31"/>
            </w:pPr>
            <w:r>
              <w:rPr>
                <w:spacing w:val="-5"/>
              </w:rPr>
              <w:t>22</w:t>
            </w:r>
          </w:p>
        </w:tc>
        <w:tc>
          <w:tcPr>
            <w:tcW w:w="2693" w:type="dxa"/>
          </w:tcPr>
          <w:p w14:paraId="53B4E00E" w14:textId="77777777" w:rsidR="00BB66D6" w:rsidRDefault="00BB66D6" w:rsidP="00DA1009">
            <w:pPr>
              <w:spacing w:line="247" w:lineRule="exact"/>
              <w:ind w:left="102"/>
            </w:pPr>
            <w:r>
              <w:t>Mencantumkan</w:t>
            </w:r>
            <w:r>
              <w:rPr>
                <w:spacing w:val="-8"/>
              </w:rPr>
              <w:t xml:space="preserve"> </w:t>
            </w:r>
            <w:r>
              <w:t>komposisi</w:t>
            </w:r>
            <w:r>
              <w:rPr>
                <w:spacing w:val="-7"/>
              </w:rPr>
              <w:t xml:space="preserve"> </w:t>
            </w:r>
            <w:r>
              <w:rPr>
                <w:spacing w:val="-12"/>
              </w:rPr>
              <w:t>(</w:t>
            </w:r>
          </w:p>
          <w:p w14:paraId="5D046C53" w14:textId="77777777" w:rsidR="00BB66D6" w:rsidRDefault="00BB66D6" w:rsidP="00DA1009">
            <w:pPr>
              <w:spacing w:line="252" w:lineRule="exact"/>
              <w:ind w:left="102"/>
            </w:pPr>
            <w:r>
              <w:t>kafein,</w:t>
            </w:r>
            <w:r>
              <w:rPr>
                <w:spacing w:val="-14"/>
              </w:rPr>
              <w:t xml:space="preserve"> </w:t>
            </w:r>
            <w:r>
              <w:t>taurin,</w:t>
            </w:r>
            <w:r>
              <w:rPr>
                <w:spacing w:val="-14"/>
              </w:rPr>
              <w:t xml:space="preserve"> </w:t>
            </w:r>
            <w:r>
              <w:t>pemanis buatan, dan ginseng)</w:t>
            </w:r>
          </w:p>
        </w:tc>
        <w:tc>
          <w:tcPr>
            <w:tcW w:w="713" w:type="dxa"/>
          </w:tcPr>
          <w:p w14:paraId="0DBC93EE" w14:textId="77777777" w:rsidR="00BB66D6" w:rsidRDefault="00BB66D6" w:rsidP="00DA1009">
            <w:pPr>
              <w:spacing w:before="250"/>
              <w:ind w:left="8" w:right="2"/>
            </w:pPr>
            <w:r>
              <w:rPr>
                <w:spacing w:val="-5"/>
              </w:rPr>
              <w:t>10</w:t>
            </w:r>
          </w:p>
        </w:tc>
        <w:tc>
          <w:tcPr>
            <w:tcW w:w="564" w:type="dxa"/>
          </w:tcPr>
          <w:p w14:paraId="1683DAE5" w14:textId="77777777" w:rsidR="00BB66D6" w:rsidRDefault="00BB66D6" w:rsidP="00DA1009">
            <w:pPr>
              <w:spacing w:before="250"/>
              <w:ind w:left="5" w:right="4"/>
            </w:pPr>
            <w:r>
              <w:rPr>
                <w:spacing w:val="-5"/>
              </w:rPr>
              <w:t>17</w:t>
            </w:r>
          </w:p>
        </w:tc>
        <w:tc>
          <w:tcPr>
            <w:tcW w:w="568" w:type="dxa"/>
          </w:tcPr>
          <w:p w14:paraId="5B7136F7" w14:textId="77777777" w:rsidR="00BB66D6" w:rsidRDefault="00BB66D6" w:rsidP="00DA1009">
            <w:pPr>
              <w:spacing w:before="250"/>
              <w:ind w:left="6" w:right="1"/>
            </w:pPr>
            <w:r>
              <w:rPr>
                <w:spacing w:val="-5"/>
              </w:rPr>
              <w:t>25</w:t>
            </w:r>
          </w:p>
        </w:tc>
        <w:tc>
          <w:tcPr>
            <w:tcW w:w="568" w:type="dxa"/>
          </w:tcPr>
          <w:p w14:paraId="21568F47" w14:textId="77777777" w:rsidR="00BB66D6" w:rsidRDefault="00BB66D6" w:rsidP="00DA1009">
            <w:pPr>
              <w:spacing w:before="250"/>
              <w:ind w:left="7" w:right="1"/>
            </w:pPr>
            <w:r>
              <w:rPr>
                <w:spacing w:val="-5"/>
              </w:rPr>
              <w:t>39</w:t>
            </w:r>
          </w:p>
        </w:tc>
        <w:tc>
          <w:tcPr>
            <w:tcW w:w="568" w:type="dxa"/>
          </w:tcPr>
          <w:p w14:paraId="10C35FB4" w14:textId="77777777" w:rsidR="00BB66D6" w:rsidRDefault="00BB66D6" w:rsidP="00DA1009">
            <w:pPr>
              <w:spacing w:before="250"/>
              <w:ind w:left="6" w:right="2"/>
            </w:pPr>
            <w:r>
              <w:rPr>
                <w:spacing w:val="-10"/>
              </w:rPr>
              <w:t>9</w:t>
            </w:r>
          </w:p>
        </w:tc>
        <w:tc>
          <w:tcPr>
            <w:tcW w:w="709" w:type="dxa"/>
          </w:tcPr>
          <w:p w14:paraId="323B25C1" w14:textId="77777777" w:rsidR="00BB66D6" w:rsidRDefault="00BB66D6" w:rsidP="00DA1009">
            <w:pPr>
              <w:spacing w:before="250"/>
              <w:ind w:left="10" w:right="12"/>
            </w:pPr>
            <w:r>
              <w:rPr>
                <w:spacing w:val="-4"/>
              </w:rPr>
              <w:t>3.20</w:t>
            </w:r>
          </w:p>
        </w:tc>
        <w:tc>
          <w:tcPr>
            <w:tcW w:w="988" w:type="dxa"/>
          </w:tcPr>
          <w:p w14:paraId="22241AC8" w14:textId="77777777" w:rsidR="00BB66D6" w:rsidRDefault="00BB66D6" w:rsidP="00DA1009">
            <w:pPr>
              <w:spacing w:before="122"/>
              <w:ind w:left="281" w:right="194" w:hanging="84"/>
            </w:pPr>
            <w:r>
              <w:rPr>
                <w:spacing w:val="-4"/>
              </w:rPr>
              <w:t>Cukup Baik</w:t>
            </w:r>
          </w:p>
        </w:tc>
      </w:tr>
      <w:tr w:rsidR="00BB66D6" w14:paraId="08E3C014" w14:textId="77777777" w:rsidTr="00DA1009">
        <w:trPr>
          <w:trHeight w:val="505"/>
        </w:trPr>
        <w:tc>
          <w:tcPr>
            <w:tcW w:w="6243" w:type="dxa"/>
            <w:gridSpan w:val="7"/>
          </w:tcPr>
          <w:p w14:paraId="2D764F90" w14:textId="77777777" w:rsidR="00BB66D6" w:rsidRDefault="00BB66D6" w:rsidP="00DA1009">
            <w:pPr>
              <w:spacing w:before="121"/>
              <w:ind w:left="106"/>
            </w:pPr>
            <w:r>
              <w:t>Rata</w:t>
            </w:r>
            <w:r>
              <w:rPr>
                <w:spacing w:val="-4"/>
              </w:rPr>
              <w:t xml:space="preserve"> </w:t>
            </w:r>
            <w:r>
              <w:t>–</w:t>
            </w:r>
            <w:r>
              <w:rPr>
                <w:spacing w:val="2"/>
              </w:rPr>
              <w:t xml:space="preserve"> </w:t>
            </w:r>
            <w:r>
              <w:rPr>
                <w:spacing w:val="-4"/>
              </w:rPr>
              <w:t>Rata</w:t>
            </w:r>
          </w:p>
        </w:tc>
        <w:tc>
          <w:tcPr>
            <w:tcW w:w="709" w:type="dxa"/>
          </w:tcPr>
          <w:p w14:paraId="2ED72221" w14:textId="77777777" w:rsidR="00BB66D6" w:rsidRDefault="00BB66D6" w:rsidP="00DA1009">
            <w:pPr>
              <w:spacing w:before="121"/>
              <w:ind w:left="10" w:right="12"/>
            </w:pPr>
            <w:r>
              <w:rPr>
                <w:spacing w:val="-4"/>
              </w:rPr>
              <w:t>3.16</w:t>
            </w:r>
          </w:p>
        </w:tc>
        <w:tc>
          <w:tcPr>
            <w:tcW w:w="988" w:type="dxa"/>
          </w:tcPr>
          <w:p w14:paraId="0E450529" w14:textId="77777777" w:rsidR="00BB66D6" w:rsidRDefault="00BB66D6" w:rsidP="00DA1009">
            <w:pPr>
              <w:spacing w:line="252" w:lineRule="exact"/>
              <w:ind w:left="281" w:right="194" w:hanging="84"/>
            </w:pPr>
            <w:r>
              <w:rPr>
                <w:spacing w:val="-4"/>
              </w:rPr>
              <w:t>Cukup Baik</w:t>
            </w:r>
          </w:p>
        </w:tc>
      </w:tr>
      <w:tr w:rsidR="00BB66D6" w14:paraId="22D80056" w14:textId="77777777" w:rsidTr="00DA1009">
        <w:trPr>
          <w:trHeight w:val="254"/>
        </w:trPr>
        <w:tc>
          <w:tcPr>
            <w:tcW w:w="7940" w:type="dxa"/>
            <w:gridSpan w:val="9"/>
          </w:tcPr>
          <w:p w14:paraId="244C6C00" w14:textId="77777777" w:rsidR="00BB66D6" w:rsidRDefault="00BB66D6" w:rsidP="00DA1009">
            <w:pPr>
              <w:spacing w:line="234" w:lineRule="exact"/>
              <w:ind w:left="106"/>
            </w:pPr>
            <w:r>
              <w:t>Kualitas</w:t>
            </w:r>
            <w:r>
              <w:rPr>
                <w:spacing w:val="-6"/>
              </w:rPr>
              <w:t xml:space="preserve"> </w:t>
            </w:r>
            <w:r>
              <w:t>Yang</w:t>
            </w:r>
            <w:r>
              <w:rPr>
                <w:spacing w:val="-5"/>
              </w:rPr>
              <w:t xml:space="preserve"> </w:t>
            </w:r>
            <w:r>
              <w:rPr>
                <w:spacing w:val="-2"/>
              </w:rPr>
              <w:t>Dipersepsikan</w:t>
            </w:r>
          </w:p>
        </w:tc>
      </w:tr>
      <w:tr w:rsidR="00BB66D6" w14:paraId="5EB814FF" w14:textId="77777777" w:rsidTr="00DA1009">
        <w:trPr>
          <w:trHeight w:val="1010"/>
        </w:trPr>
        <w:tc>
          <w:tcPr>
            <w:tcW w:w="569" w:type="dxa"/>
          </w:tcPr>
          <w:p w14:paraId="5391AFE5" w14:textId="77777777" w:rsidR="00BB66D6" w:rsidRDefault="00BB66D6" w:rsidP="00DA1009">
            <w:pPr>
              <w:spacing w:line="247" w:lineRule="exact"/>
              <w:ind w:left="8" w:right="31"/>
            </w:pPr>
            <w:r>
              <w:rPr>
                <w:spacing w:val="-5"/>
              </w:rPr>
              <w:t>23</w:t>
            </w:r>
          </w:p>
        </w:tc>
        <w:tc>
          <w:tcPr>
            <w:tcW w:w="2693" w:type="dxa"/>
          </w:tcPr>
          <w:p w14:paraId="1715B711" w14:textId="77777777" w:rsidR="00BB66D6" w:rsidRDefault="00BB66D6" w:rsidP="00DA1009">
            <w:pPr>
              <w:spacing w:line="242" w:lineRule="auto"/>
              <w:ind w:left="102"/>
            </w:pPr>
            <w:r>
              <w:t>Minuman</w:t>
            </w:r>
            <w:r>
              <w:rPr>
                <w:spacing w:val="-14"/>
              </w:rPr>
              <w:t xml:space="preserve"> </w:t>
            </w:r>
            <w:r>
              <w:t>berenergi</w:t>
            </w:r>
            <w:r>
              <w:rPr>
                <w:spacing w:val="-14"/>
              </w:rPr>
              <w:t xml:space="preserve"> </w:t>
            </w:r>
            <w:r>
              <w:t>KRATINGDAENG memiliki manfaat</w:t>
            </w:r>
          </w:p>
          <w:p w14:paraId="371CB69B" w14:textId="77777777" w:rsidR="00BB66D6" w:rsidRDefault="00BB66D6" w:rsidP="00DA1009">
            <w:pPr>
              <w:spacing w:line="252" w:lineRule="exact"/>
              <w:ind w:left="102" w:right="699"/>
            </w:pPr>
            <w:r>
              <w:t>yang sesuai dengan kebutuhan</w:t>
            </w:r>
            <w:r>
              <w:rPr>
                <w:spacing w:val="-14"/>
              </w:rPr>
              <w:t xml:space="preserve"> </w:t>
            </w:r>
            <w:r>
              <w:t>konsumen</w:t>
            </w:r>
          </w:p>
        </w:tc>
        <w:tc>
          <w:tcPr>
            <w:tcW w:w="713" w:type="dxa"/>
          </w:tcPr>
          <w:p w14:paraId="63963152" w14:textId="77777777" w:rsidR="00BB66D6" w:rsidRDefault="00BB66D6" w:rsidP="00DA1009">
            <w:pPr>
              <w:spacing w:before="120"/>
            </w:pPr>
          </w:p>
          <w:p w14:paraId="13EF0EE7" w14:textId="77777777" w:rsidR="00BB66D6" w:rsidRDefault="00BB66D6" w:rsidP="00DA1009">
            <w:pPr>
              <w:spacing w:before="1"/>
              <w:ind w:left="8" w:right="2"/>
            </w:pPr>
            <w:r>
              <w:rPr>
                <w:spacing w:val="-5"/>
              </w:rPr>
              <w:t>13</w:t>
            </w:r>
          </w:p>
        </w:tc>
        <w:tc>
          <w:tcPr>
            <w:tcW w:w="564" w:type="dxa"/>
          </w:tcPr>
          <w:p w14:paraId="551B6DE9" w14:textId="77777777" w:rsidR="00BB66D6" w:rsidRDefault="00BB66D6" w:rsidP="00DA1009">
            <w:pPr>
              <w:spacing w:before="120"/>
            </w:pPr>
          </w:p>
          <w:p w14:paraId="1854741D" w14:textId="77777777" w:rsidR="00BB66D6" w:rsidRDefault="00BB66D6" w:rsidP="00DA1009">
            <w:pPr>
              <w:spacing w:before="1"/>
              <w:ind w:left="5" w:right="4"/>
            </w:pPr>
            <w:r>
              <w:rPr>
                <w:spacing w:val="-5"/>
              </w:rPr>
              <w:t>19</w:t>
            </w:r>
          </w:p>
        </w:tc>
        <w:tc>
          <w:tcPr>
            <w:tcW w:w="568" w:type="dxa"/>
          </w:tcPr>
          <w:p w14:paraId="7AF748A9" w14:textId="77777777" w:rsidR="00BB66D6" w:rsidRDefault="00BB66D6" w:rsidP="00DA1009">
            <w:pPr>
              <w:spacing w:before="120"/>
            </w:pPr>
          </w:p>
          <w:p w14:paraId="7BAB6A36" w14:textId="77777777" w:rsidR="00BB66D6" w:rsidRDefault="00BB66D6" w:rsidP="00DA1009">
            <w:pPr>
              <w:spacing w:before="1"/>
              <w:ind w:left="6" w:right="1"/>
            </w:pPr>
            <w:r>
              <w:rPr>
                <w:spacing w:val="-5"/>
              </w:rPr>
              <w:t>21</w:t>
            </w:r>
          </w:p>
        </w:tc>
        <w:tc>
          <w:tcPr>
            <w:tcW w:w="568" w:type="dxa"/>
          </w:tcPr>
          <w:p w14:paraId="7A168C54" w14:textId="77777777" w:rsidR="00BB66D6" w:rsidRDefault="00BB66D6" w:rsidP="00DA1009">
            <w:pPr>
              <w:spacing w:before="120"/>
            </w:pPr>
          </w:p>
          <w:p w14:paraId="4E127650" w14:textId="77777777" w:rsidR="00BB66D6" w:rsidRDefault="00BB66D6" w:rsidP="00DA1009">
            <w:pPr>
              <w:spacing w:before="1"/>
              <w:ind w:left="7" w:right="1"/>
            </w:pPr>
            <w:r>
              <w:rPr>
                <w:spacing w:val="-5"/>
              </w:rPr>
              <w:t>35</w:t>
            </w:r>
          </w:p>
        </w:tc>
        <w:tc>
          <w:tcPr>
            <w:tcW w:w="568" w:type="dxa"/>
          </w:tcPr>
          <w:p w14:paraId="3551C862" w14:textId="77777777" w:rsidR="00BB66D6" w:rsidRDefault="00BB66D6" w:rsidP="00DA1009">
            <w:pPr>
              <w:spacing w:before="120"/>
            </w:pPr>
          </w:p>
          <w:p w14:paraId="1D8131F8" w14:textId="77777777" w:rsidR="00BB66D6" w:rsidRDefault="00BB66D6" w:rsidP="00DA1009">
            <w:pPr>
              <w:spacing w:before="1"/>
              <w:ind w:left="7" w:right="1"/>
            </w:pPr>
            <w:r>
              <w:rPr>
                <w:spacing w:val="-5"/>
              </w:rPr>
              <w:t>12</w:t>
            </w:r>
          </w:p>
        </w:tc>
        <w:tc>
          <w:tcPr>
            <w:tcW w:w="709" w:type="dxa"/>
          </w:tcPr>
          <w:p w14:paraId="0066ACD2" w14:textId="77777777" w:rsidR="00BB66D6" w:rsidRDefault="00BB66D6" w:rsidP="00DA1009">
            <w:pPr>
              <w:spacing w:before="120"/>
            </w:pPr>
          </w:p>
          <w:p w14:paraId="7E00B0D4" w14:textId="77777777" w:rsidR="00BB66D6" w:rsidRDefault="00BB66D6" w:rsidP="00DA1009">
            <w:pPr>
              <w:spacing w:before="1"/>
              <w:ind w:left="10" w:right="12"/>
            </w:pPr>
            <w:r>
              <w:rPr>
                <w:spacing w:val="-4"/>
              </w:rPr>
              <w:t>3.14</w:t>
            </w:r>
          </w:p>
        </w:tc>
        <w:tc>
          <w:tcPr>
            <w:tcW w:w="988" w:type="dxa"/>
          </w:tcPr>
          <w:p w14:paraId="7B8CAC3A" w14:textId="77777777" w:rsidR="00BB66D6" w:rsidRDefault="00BB66D6" w:rsidP="00DA1009">
            <w:pPr>
              <w:spacing w:before="249"/>
              <w:ind w:left="281" w:right="194" w:hanging="84"/>
            </w:pPr>
            <w:r>
              <w:rPr>
                <w:spacing w:val="-4"/>
              </w:rPr>
              <w:t>Cukup Baik</w:t>
            </w:r>
          </w:p>
        </w:tc>
      </w:tr>
      <w:tr w:rsidR="00BB66D6" w14:paraId="56149ED4" w14:textId="77777777" w:rsidTr="00DA1009">
        <w:trPr>
          <w:trHeight w:val="757"/>
        </w:trPr>
        <w:tc>
          <w:tcPr>
            <w:tcW w:w="569" w:type="dxa"/>
          </w:tcPr>
          <w:p w14:paraId="570A5214" w14:textId="77777777" w:rsidR="00BB66D6" w:rsidRDefault="00BB66D6" w:rsidP="00DA1009">
            <w:pPr>
              <w:spacing w:line="246" w:lineRule="exact"/>
              <w:ind w:left="8" w:right="31"/>
            </w:pPr>
            <w:r>
              <w:rPr>
                <w:spacing w:val="-5"/>
              </w:rPr>
              <w:t>24</w:t>
            </w:r>
          </w:p>
        </w:tc>
        <w:tc>
          <w:tcPr>
            <w:tcW w:w="2693" w:type="dxa"/>
          </w:tcPr>
          <w:p w14:paraId="41FBA221" w14:textId="77777777" w:rsidR="00BB66D6" w:rsidRDefault="00BB66D6" w:rsidP="00DA1009">
            <w:pPr>
              <w:ind w:left="102"/>
            </w:pPr>
            <w:r>
              <w:t>Minuman</w:t>
            </w:r>
            <w:r>
              <w:rPr>
                <w:spacing w:val="-14"/>
              </w:rPr>
              <w:t xml:space="preserve"> </w:t>
            </w:r>
            <w:r>
              <w:t>energi</w:t>
            </w:r>
            <w:r>
              <w:rPr>
                <w:spacing w:val="-14"/>
              </w:rPr>
              <w:t xml:space="preserve"> </w:t>
            </w:r>
            <w:r>
              <w:t>KRATINGDAENG mempunyai desain</w:t>
            </w:r>
          </w:p>
          <w:p w14:paraId="6D87B629" w14:textId="77777777" w:rsidR="00BB66D6" w:rsidRDefault="00BB66D6" w:rsidP="00DA1009">
            <w:pPr>
              <w:spacing w:line="238" w:lineRule="exact"/>
              <w:ind w:left="102"/>
            </w:pPr>
            <w:r>
              <w:t>kemasan</w:t>
            </w:r>
            <w:r>
              <w:rPr>
                <w:spacing w:val="-3"/>
              </w:rPr>
              <w:t xml:space="preserve"> </w:t>
            </w:r>
            <w:r>
              <w:t>yang</w:t>
            </w:r>
            <w:r>
              <w:rPr>
                <w:spacing w:val="-5"/>
              </w:rPr>
              <w:t xml:space="preserve"> </w:t>
            </w:r>
            <w:r>
              <w:rPr>
                <w:spacing w:val="-2"/>
              </w:rPr>
              <w:t>menarik</w:t>
            </w:r>
          </w:p>
        </w:tc>
        <w:tc>
          <w:tcPr>
            <w:tcW w:w="713" w:type="dxa"/>
          </w:tcPr>
          <w:p w14:paraId="0A642B7F" w14:textId="77777777" w:rsidR="00BB66D6" w:rsidRDefault="00BB66D6" w:rsidP="00DA1009">
            <w:pPr>
              <w:spacing w:before="245"/>
              <w:ind w:left="8" w:right="2"/>
            </w:pPr>
            <w:r>
              <w:rPr>
                <w:spacing w:val="-5"/>
              </w:rPr>
              <w:t>11</w:t>
            </w:r>
          </w:p>
        </w:tc>
        <w:tc>
          <w:tcPr>
            <w:tcW w:w="564" w:type="dxa"/>
          </w:tcPr>
          <w:p w14:paraId="3FE5707E" w14:textId="77777777" w:rsidR="00BB66D6" w:rsidRDefault="00BB66D6" w:rsidP="00DA1009">
            <w:pPr>
              <w:spacing w:before="245"/>
              <w:ind w:left="5" w:right="4"/>
            </w:pPr>
            <w:r>
              <w:rPr>
                <w:spacing w:val="-5"/>
              </w:rPr>
              <w:t>22</w:t>
            </w:r>
          </w:p>
        </w:tc>
        <w:tc>
          <w:tcPr>
            <w:tcW w:w="568" w:type="dxa"/>
          </w:tcPr>
          <w:p w14:paraId="601964F1" w14:textId="77777777" w:rsidR="00BB66D6" w:rsidRDefault="00BB66D6" w:rsidP="00DA1009">
            <w:pPr>
              <w:spacing w:before="245"/>
              <w:ind w:left="6" w:right="1"/>
            </w:pPr>
            <w:r>
              <w:rPr>
                <w:spacing w:val="-5"/>
              </w:rPr>
              <w:t>19</w:t>
            </w:r>
          </w:p>
        </w:tc>
        <w:tc>
          <w:tcPr>
            <w:tcW w:w="568" w:type="dxa"/>
          </w:tcPr>
          <w:p w14:paraId="49426337" w14:textId="77777777" w:rsidR="00BB66D6" w:rsidRDefault="00BB66D6" w:rsidP="00DA1009">
            <w:pPr>
              <w:spacing w:before="245"/>
              <w:ind w:left="7" w:right="1"/>
            </w:pPr>
            <w:r>
              <w:rPr>
                <w:spacing w:val="-5"/>
              </w:rPr>
              <w:t>42</w:t>
            </w:r>
          </w:p>
        </w:tc>
        <w:tc>
          <w:tcPr>
            <w:tcW w:w="568" w:type="dxa"/>
          </w:tcPr>
          <w:p w14:paraId="12E523E1" w14:textId="77777777" w:rsidR="00BB66D6" w:rsidRDefault="00BB66D6" w:rsidP="00DA1009">
            <w:pPr>
              <w:spacing w:before="245"/>
              <w:ind w:left="6" w:right="2"/>
            </w:pPr>
            <w:r>
              <w:rPr>
                <w:spacing w:val="-10"/>
              </w:rPr>
              <w:t>6</w:t>
            </w:r>
          </w:p>
        </w:tc>
        <w:tc>
          <w:tcPr>
            <w:tcW w:w="709" w:type="dxa"/>
          </w:tcPr>
          <w:p w14:paraId="7B9E1B9E" w14:textId="77777777" w:rsidR="00BB66D6" w:rsidRDefault="00BB66D6" w:rsidP="00DA1009">
            <w:pPr>
              <w:spacing w:before="245"/>
              <w:ind w:left="10" w:right="12"/>
            </w:pPr>
            <w:r>
              <w:rPr>
                <w:spacing w:val="-4"/>
              </w:rPr>
              <w:t>3.10</w:t>
            </w:r>
          </w:p>
        </w:tc>
        <w:tc>
          <w:tcPr>
            <w:tcW w:w="988" w:type="dxa"/>
          </w:tcPr>
          <w:p w14:paraId="7B967508" w14:textId="77777777" w:rsidR="00BB66D6" w:rsidRDefault="00BB66D6" w:rsidP="00DA1009">
            <w:pPr>
              <w:spacing w:before="121"/>
              <w:ind w:left="281" w:right="194" w:hanging="84"/>
            </w:pPr>
            <w:r>
              <w:rPr>
                <w:spacing w:val="-4"/>
              </w:rPr>
              <w:t>Cukup Baik</w:t>
            </w:r>
          </w:p>
        </w:tc>
      </w:tr>
      <w:tr w:rsidR="00BB66D6" w14:paraId="642D1DE5" w14:textId="77777777" w:rsidTr="00DA1009">
        <w:trPr>
          <w:trHeight w:val="757"/>
        </w:trPr>
        <w:tc>
          <w:tcPr>
            <w:tcW w:w="569" w:type="dxa"/>
          </w:tcPr>
          <w:p w14:paraId="701E0CA5" w14:textId="77777777" w:rsidR="00BB66D6" w:rsidRDefault="00BB66D6" w:rsidP="00DA1009">
            <w:pPr>
              <w:spacing w:line="247" w:lineRule="exact"/>
              <w:ind w:left="8" w:right="31"/>
            </w:pPr>
            <w:r>
              <w:rPr>
                <w:spacing w:val="-5"/>
              </w:rPr>
              <w:t>25</w:t>
            </w:r>
          </w:p>
        </w:tc>
        <w:tc>
          <w:tcPr>
            <w:tcW w:w="2693" w:type="dxa"/>
          </w:tcPr>
          <w:p w14:paraId="4BD809C8" w14:textId="77777777" w:rsidR="00BB66D6" w:rsidRDefault="00BB66D6" w:rsidP="00DA1009">
            <w:pPr>
              <w:ind w:left="102"/>
            </w:pPr>
            <w:r>
              <w:t>Minuman</w:t>
            </w:r>
            <w:r>
              <w:rPr>
                <w:spacing w:val="-14"/>
              </w:rPr>
              <w:t xml:space="preserve"> </w:t>
            </w:r>
            <w:r>
              <w:t>berenergi</w:t>
            </w:r>
            <w:r>
              <w:rPr>
                <w:spacing w:val="-14"/>
              </w:rPr>
              <w:t xml:space="preserve"> </w:t>
            </w:r>
            <w:r>
              <w:t>KRATINGDAENG memiliki bentuk atau</w:t>
            </w:r>
          </w:p>
          <w:p w14:paraId="39FC109A" w14:textId="77777777" w:rsidR="00BB66D6" w:rsidRDefault="00BB66D6" w:rsidP="00DA1009">
            <w:pPr>
              <w:spacing w:line="236" w:lineRule="exact"/>
              <w:ind w:left="102"/>
            </w:pPr>
            <w:r>
              <w:t>wadah</w:t>
            </w:r>
            <w:r>
              <w:rPr>
                <w:spacing w:val="-4"/>
              </w:rPr>
              <w:t xml:space="preserve"> </w:t>
            </w:r>
            <w:r>
              <w:t>yang</w:t>
            </w:r>
            <w:r>
              <w:rPr>
                <w:spacing w:val="-4"/>
              </w:rPr>
              <w:t xml:space="preserve"> </w:t>
            </w:r>
            <w:r>
              <w:rPr>
                <w:spacing w:val="-2"/>
              </w:rPr>
              <w:t>menarik</w:t>
            </w:r>
          </w:p>
        </w:tc>
        <w:tc>
          <w:tcPr>
            <w:tcW w:w="713" w:type="dxa"/>
          </w:tcPr>
          <w:p w14:paraId="1615C0B6" w14:textId="77777777" w:rsidR="00BB66D6" w:rsidRDefault="00BB66D6" w:rsidP="00DA1009">
            <w:pPr>
              <w:spacing w:before="245"/>
              <w:ind w:left="6" w:right="7"/>
            </w:pPr>
            <w:r>
              <w:rPr>
                <w:spacing w:val="-10"/>
              </w:rPr>
              <w:t>9</w:t>
            </w:r>
          </w:p>
        </w:tc>
        <w:tc>
          <w:tcPr>
            <w:tcW w:w="564" w:type="dxa"/>
          </w:tcPr>
          <w:p w14:paraId="5B8EB4A5" w14:textId="77777777" w:rsidR="00BB66D6" w:rsidRDefault="00BB66D6" w:rsidP="00DA1009">
            <w:pPr>
              <w:spacing w:before="245"/>
              <w:ind w:left="5" w:right="4"/>
            </w:pPr>
            <w:r>
              <w:rPr>
                <w:spacing w:val="-5"/>
              </w:rPr>
              <w:t>19</w:t>
            </w:r>
          </w:p>
        </w:tc>
        <w:tc>
          <w:tcPr>
            <w:tcW w:w="568" w:type="dxa"/>
          </w:tcPr>
          <w:p w14:paraId="0CB5166E" w14:textId="77777777" w:rsidR="00BB66D6" w:rsidRDefault="00BB66D6" w:rsidP="00DA1009">
            <w:pPr>
              <w:spacing w:before="245"/>
              <w:ind w:left="6" w:right="1"/>
            </w:pPr>
            <w:r>
              <w:rPr>
                <w:spacing w:val="-5"/>
              </w:rPr>
              <w:t>24</w:t>
            </w:r>
          </w:p>
        </w:tc>
        <w:tc>
          <w:tcPr>
            <w:tcW w:w="568" w:type="dxa"/>
          </w:tcPr>
          <w:p w14:paraId="1A2A3070" w14:textId="77777777" w:rsidR="00BB66D6" w:rsidRDefault="00BB66D6" w:rsidP="00DA1009">
            <w:pPr>
              <w:spacing w:before="245"/>
              <w:ind w:left="7" w:right="1"/>
            </w:pPr>
            <w:r>
              <w:rPr>
                <w:spacing w:val="-5"/>
              </w:rPr>
              <w:t>40</w:t>
            </w:r>
          </w:p>
        </w:tc>
        <w:tc>
          <w:tcPr>
            <w:tcW w:w="568" w:type="dxa"/>
          </w:tcPr>
          <w:p w14:paraId="5F90EE2F" w14:textId="77777777" w:rsidR="00BB66D6" w:rsidRDefault="00BB66D6" w:rsidP="00DA1009">
            <w:pPr>
              <w:spacing w:before="245"/>
              <w:ind w:left="6" w:right="2"/>
            </w:pPr>
            <w:r>
              <w:rPr>
                <w:spacing w:val="-10"/>
              </w:rPr>
              <w:t>8</w:t>
            </w:r>
          </w:p>
        </w:tc>
        <w:tc>
          <w:tcPr>
            <w:tcW w:w="709" w:type="dxa"/>
          </w:tcPr>
          <w:p w14:paraId="560E7570" w14:textId="77777777" w:rsidR="00BB66D6" w:rsidRDefault="00BB66D6" w:rsidP="00DA1009">
            <w:pPr>
              <w:spacing w:before="245"/>
              <w:ind w:left="10" w:right="12"/>
            </w:pPr>
            <w:r>
              <w:rPr>
                <w:spacing w:val="-4"/>
              </w:rPr>
              <w:t>3.19</w:t>
            </w:r>
          </w:p>
        </w:tc>
        <w:tc>
          <w:tcPr>
            <w:tcW w:w="988" w:type="dxa"/>
          </w:tcPr>
          <w:p w14:paraId="03BC26E7" w14:textId="77777777" w:rsidR="00BB66D6" w:rsidRDefault="00BB66D6" w:rsidP="00DA1009">
            <w:pPr>
              <w:spacing w:before="121"/>
              <w:ind w:left="281" w:right="194" w:hanging="84"/>
            </w:pPr>
            <w:r>
              <w:rPr>
                <w:spacing w:val="-4"/>
              </w:rPr>
              <w:t>Cukup Baik</w:t>
            </w:r>
          </w:p>
        </w:tc>
      </w:tr>
      <w:tr w:rsidR="00BB66D6" w14:paraId="11D8F762" w14:textId="77777777" w:rsidTr="00DA1009">
        <w:trPr>
          <w:trHeight w:val="506"/>
        </w:trPr>
        <w:tc>
          <w:tcPr>
            <w:tcW w:w="6243" w:type="dxa"/>
            <w:gridSpan w:val="7"/>
          </w:tcPr>
          <w:p w14:paraId="31E0B9F3" w14:textId="77777777" w:rsidR="00BB66D6" w:rsidRDefault="00BB66D6" w:rsidP="00DA1009">
            <w:pPr>
              <w:spacing w:before="121"/>
              <w:ind w:left="106"/>
            </w:pPr>
            <w:r>
              <w:t>Rata</w:t>
            </w:r>
            <w:r>
              <w:rPr>
                <w:spacing w:val="-4"/>
              </w:rPr>
              <w:t xml:space="preserve"> </w:t>
            </w:r>
            <w:r>
              <w:t>–</w:t>
            </w:r>
            <w:r>
              <w:rPr>
                <w:spacing w:val="2"/>
              </w:rPr>
              <w:t xml:space="preserve"> </w:t>
            </w:r>
            <w:r>
              <w:rPr>
                <w:spacing w:val="-4"/>
              </w:rPr>
              <w:t>Rata</w:t>
            </w:r>
          </w:p>
        </w:tc>
        <w:tc>
          <w:tcPr>
            <w:tcW w:w="709" w:type="dxa"/>
          </w:tcPr>
          <w:p w14:paraId="154A7E5D" w14:textId="77777777" w:rsidR="00BB66D6" w:rsidRDefault="00BB66D6" w:rsidP="00DA1009">
            <w:pPr>
              <w:spacing w:before="121"/>
              <w:ind w:left="10" w:right="14"/>
            </w:pPr>
            <w:r>
              <w:rPr>
                <w:spacing w:val="-4"/>
              </w:rPr>
              <w:t>3.14</w:t>
            </w:r>
          </w:p>
        </w:tc>
        <w:tc>
          <w:tcPr>
            <w:tcW w:w="988" w:type="dxa"/>
          </w:tcPr>
          <w:p w14:paraId="65DE7C84" w14:textId="77777777" w:rsidR="00BB66D6" w:rsidRDefault="00BB66D6" w:rsidP="00DA1009">
            <w:pPr>
              <w:spacing w:line="247" w:lineRule="exact"/>
              <w:ind w:left="197"/>
            </w:pPr>
            <w:r>
              <w:rPr>
                <w:spacing w:val="-2"/>
              </w:rPr>
              <w:t>Cukup</w:t>
            </w:r>
          </w:p>
          <w:p w14:paraId="235BBFC7" w14:textId="77777777" w:rsidR="00BB66D6" w:rsidRDefault="00BB66D6" w:rsidP="00DA1009">
            <w:pPr>
              <w:spacing w:before="3" w:line="236" w:lineRule="exact"/>
              <w:ind w:left="281"/>
            </w:pPr>
            <w:r>
              <w:rPr>
                <w:spacing w:val="-4"/>
              </w:rPr>
              <w:t>Baik</w:t>
            </w:r>
          </w:p>
        </w:tc>
      </w:tr>
      <w:tr w:rsidR="00BB66D6" w14:paraId="0EE7219B" w14:textId="77777777" w:rsidTr="00DA1009">
        <w:trPr>
          <w:trHeight w:val="502"/>
        </w:trPr>
        <w:tc>
          <w:tcPr>
            <w:tcW w:w="6243" w:type="dxa"/>
            <w:gridSpan w:val="7"/>
            <w:shd w:val="clear" w:color="auto" w:fill="D9D9D9"/>
          </w:tcPr>
          <w:p w14:paraId="4B972605" w14:textId="77777777" w:rsidR="00BB66D6" w:rsidRDefault="00BB66D6" w:rsidP="00DA1009">
            <w:pPr>
              <w:spacing w:before="122"/>
              <w:ind w:left="106"/>
            </w:pPr>
            <w:r>
              <w:t>Rata</w:t>
            </w:r>
            <w:r>
              <w:rPr>
                <w:spacing w:val="-2"/>
              </w:rPr>
              <w:t xml:space="preserve"> </w:t>
            </w:r>
            <w:r>
              <w:t>– Rata</w:t>
            </w:r>
            <w:r>
              <w:rPr>
                <w:spacing w:val="-2"/>
              </w:rPr>
              <w:t xml:space="preserve"> Keseluruhan</w:t>
            </w:r>
          </w:p>
        </w:tc>
        <w:tc>
          <w:tcPr>
            <w:tcW w:w="709" w:type="dxa"/>
            <w:shd w:val="clear" w:color="auto" w:fill="D9D9D9"/>
          </w:tcPr>
          <w:p w14:paraId="009A693C" w14:textId="77777777" w:rsidR="00BB66D6" w:rsidRDefault="00BB66D6" w:rsidP="00DA1009">
            <w:pPr>
              <w:spacing w:before="122"/>
              <w:ind w:left="10" w:right="12"/>
            </w:pPr>
            <w:r>
              <w:rPr>
                <w:spacing w:val="-4"/>
              </w:rPr>
              <w:t>3.13</w:t>
            </w:r>
          </w:p>
        </w:tc>
        <w:tc>
          <w:tcPr>
            <w:tcW w:w="988" w:type="dxa"/>
            <w:shd w:val="clear" w:color="auto" w:fill="D9D9D9"/>
          </w:tcPr>
          <w:p w14:paraId="3EC3C6FD" w14:textId="77777777" w:rsidR="00BB66D6" w:rsidRDefault="00BB66D6" w:rsidP="00DA1009">
            <w:pPr>
              <w:spacing w:line="247" w:lineRule="exact"/>
              <w:ind w:left="197"/>
            </w:pPr>
            <w:r>
              <w:rPr>
                <w:spacing w:val="-2"/>
              </w:rPr>
              <w:t>Cukup</w:t>
            </w:r>
          </w:p>
          <w:p w14:paraId="77B5A77B" w14:textId="77777777" w:rsidR="00BB66D6" w:rsidRDefault="00BB66D6" w:rsidP="00DA1009">
            <w:pPr>
              <w:spacing w:before="3" w:line="232" w:lineRule="exact"/>
              <w:ind w:left="281"/>
            </w:pPr>
            <w:r>
              <w:rPr>
                <w:spacing w:val="-4"/>
              </w:rPr>
              <w:t>Baik</w:t>
            </w:r>
          </w:p>
        </w:tc>
      </w:tr>
    </w:tbl>
    <w:p w14:paraId="5400FDF7" w14:textId="77777777" w:rsidR="00BB66D6" w:rsidRPr="00EA11C8" w:rsidRDefault="00BB66D6" w:rsidP="00BB66D6">
      <w:pPr>
        <w:spacing w:before="4"/>
        <w:ind w:left="588"/>
        <w:jc w:val="center"/>
        <w:rPr>
          <w:sz w:val="20"/>
          <w:szCs w:val="20"/>
        </w:rPr>
      </w:pPr>
      <w:r w:rsidRPr="00EA11C8">
        <w:rPr>
          <w:sz w:val="20"/>
          <w:szCs w:val="20"/>
        </w:rPr>
        <w:lastRenderedPageBreak/>
        <w:t>Sumber</w:t>
      </w:r>
      <w:r w:rsidRPr="00EA11C8">
        <w:rPr>
          <w:spacing w:val="-4"/>
          <w:sz w:val="20"/>
          <w:szCs w:val="20"/>
        </w:rPr>
        <w:t xml:space="preserve"> </w:t>
      </w:r>
      <w:r w:rsidRPr="00EA11C8">
        <w:rPr>
          <w:sz w:val="20"/>
          <w:szCs w:val="20"/>
        </w:rPr>
        <w:t>:</w:t>
      </w:r>
      <w:r w:rsidRPr="00EA11C8">
        <w:rPr>
          <w:spacing w:val="-4"/>
          <w:sz w:val="20"/>
          <w:szCs w:val="20"/>
        </w:rPr>
        <w:t xml:space="preserve"> </w:t>
      </w:r>
      <w:r w:rsidRPr="00EA11C8">
        <w:rPr>
          <w:sz w:val="20"/>
          <w:szCs w:val="20"/>
        </w:rPr>
        <w:t>Kuesioner</w:t>
      </w:r>
      <w:r w:rsidRPr="00EA11C8">
        <w:rPr>
          <w:spacing w:val="-4"/>
          <w:sz w:val="20"/>
          <w:szCs w:val="20"/>
        </w:rPr>
        <w:t xml:space="preserve"> </w:t>
      </w:r>
      <w:r w:rsidRPr="00EA11C8">
        <w:rPr>
          <w:sz w:val="20"/>
          <w:szCs w:val="20"/>
        </w:rPr>
        <w:t>yang</w:t>
      </w:r>
      <w:r w:rsidRPr="00EA11C8">
        <w:rPr>
          <w:spacing w:val="-5"/>
          <w:sz w:val="20"/>
          <w:szCs w:val="20"/>
        </w:rPr>
        <w:t xml:space="preserve"> </w:t>
      </w:r>
      <w:r w:rsidRPr="00EA11C8">
        <w:rPr>
          <w:sz w:val="20"/>
          <w:szCs w:val="20"/>
        </w:rPr>
        <w:t>diolah,</w:t>
      </w:r>
      <w:r w:rsidRPr="00EA11C8">
        <w:rPr>
          <w:spacing w:val="-2"/>
          <w:sz w:val="20"/>
          <w:szCs w:val="20"/>
        </w:rPr>
        <w:t xml:space="preserve"> </w:t>
      </w:r>
      <w:r w:rsidRPr="00EA11C8">
        <w:rPr>
          <w:spacing w:val="-4"/>
          <w:sz w:val="20"/>
          <w:szCs w:val="20"/>
        </w:rPr>
        <w:t>2025</w:t>
      </w:r>
    </w:p>
    <w:p w14:paraId="451BD195" w14:textId="77777777" w:rsidR="00BB66D6" w:rsidRDefault="00BB66D6" w:rsidP="00BB66D6">
      <w:pPr>
        <w:spacing w:before="23"/>
      </w:pPr>
    </w:p>
    <w:p w14:paraId="57442DB3" w14:textId="77777777" w:rsidR="00BB66D6" w:rsidRDefault="00BB66D6" w:rsidP="00BB66D6">
      <w:pPr>
        <w:spacing w:line="480" w:lineRule="auto"/>
        <w:ind w:right="3" w:firstLine="708"/>
        <w:jc w:val="both"/>
      </w:pPr>
    </w:p>
    <w:p w14:paraId="6D9A0D6F" w14:textId="77777777" w:rsidR="00BB66D6" w:rsidRPr="002A42AE" w:rsidRDefault="00BB66D6" w:rsidP="00BB66D6">
      <w:pPr>
        <w:spacing w:before="89" w:line="480" w:lineRule="auto"/>
        <w:jc w:val="both"/>
        <w:rPr>
          <w:sz w:val="24"/>
          <w:szCs w:val="24"/>
        </w:rPr>
      </w:pPr>
      <w:r>
        <w:rPr>
          <w:sz w:val="24"/>
          <w:szCs w:val="24"/>
        </w:rPr>
        <w:tab/>
      </w:r>
      <w:r w:rsidRPr="002A42AE">
        <w:rPr>
          <w:sz w:val="24"/>
          <w:szCs w:val="24"/>
        </w:rPr>
        <w:t>Berdasarkan Tabel 4.31, disajikan gambaran umum mengenai persepsi pelanggan terhadap kualitas produk minuman energi KRATINGDAENG. Rekapitulasi jawaban menunjukkan nilai rata-rata untuk variabel kualitas produk sebesar 3,13, yang berada dalam interval 2,61 – 3,40, yang mengindikasikan bahwa kualitas produk minuman energi KRATINGDAENG di Kota Bandung, yang diukur berdasarkan dimensi kinerja, ciri khas tambahan, kehandalan, kesesuaian spesifikasi, daya tahan, kegunaan, estetika, dan kualitas yang dipersepsikan, dapat dikategorikan cukup baik. Jika dibandingkan antara dimensi, dimensi kegunaan memberikan hasil yang paling positif, sedangkan dimensi kehandalan dan kinerja menunjukkan hasil yang lebih rendah.</w:t>
      </w:r>
    </w:p>
    <w:p w14:paraId="4A023A42" w14:textId="77777777" w:rsidR="00BB66D6" w:rsidRDefault="00BB66D6" w:rsidP="00BB66D6">
      <w:pPr>
        <w:spacing w:before="89" w:line="480" w:lineRule="auto"/>
        <w:jc w:val="both"/>
      </w:pPr>
      <w:r>
        <w:rPr>
          <w:sz w:val="24"/>
          <w:szCs w:val="24"/>
        </w:rPr>
        <w:tab/>
      </w:r>
      <w:r w:rsidRPr="002A42AE">
        <w:rPr>
          <w:sz w:val="24"/>
          <w:szCs w:val="24"/>
        </w:rPr>
        <w:t>Indikator dengan nilai rata-rata tertinggi adalah mengenai kesesuaian rasa minuman energi KRATINGDAENG dengan selera konsumen serta petunjuk konsumsi yang mencantumkan batasan maksimal tiga kali sehari. Sebaliknya, indikator dengan nilai rata-rata terendah menunjukkan bahwa minuman energi KRATINGDAENG kurang memiliki rasa yang unik jika dibandingkan dengan produk minuman lainnya, kurang efektif dalam menjaga stamina dan menyegarkan tubuh, serta rasa manis pada produk yang tidak sesuai dengan selera sebagian konsumen.</w:t>
      </w:r>
    </w:p>
    <w:p w14:paraId="5281D536" w14:textId="77777777" w:rsidR="00BB66D6" w:rsidRDefault="00BB66D6" w:rsidP="00BB66D6">
      <w:pPr>
        <w:pStyle w:val="Heading4"/>
      </w:pPr>
      <w:bookmarkStart w:id="349" w:name="_Toc200635075"/>
      <w:r>
        <w:t>4.1.3.1.2</w:t>
      </w:r>
      <w:r>
        <w:rPr>
          <w:spacing w:val="51"/>
          <w:w w:val="150"/>
        </w:rPr>
        <w:t xml:space="preserve">  </w:t>
      </w:r>
      <w:r>
        <w:t>Harga</w:t>
      </w:r>
      <w:r>
        <w:rPr>
          <w:spacing w:val="-1"/>
        </w:rPr>
        <w:t xml:space="preserve"> </w:t>
      </w:r>
      <w:r>
        <w:t>Minuman</w:t>
      </w:r>
      <w:r>
        <w:rPr>
          <w:spacing w:val="-4"/>
        </w:rPr>
        <w:t xml:space="preserve"> </w:t>
      </w:r>
      <w:r>
        <w:t>Energi</w:t>
      </w:r>
      <w:r>
        <w:rPr>
          <w:spacing w:val="-1"/>
        </w:rPr>
        <w:t xml:space="preserve"> </w:t>
      </w:r>
      <w:r>
        <w:t>KRATINGDAENG</w:t>
      </w:r>
      <w:r>
        <w:rPr>
          <w:spacing w:val="58"/>
        </w:rPr>
        <w:t xml:space="preserve"> </w:t>
      </w:r>
      <w:r>
        <w:t>di</w:t>
      </w:r>
      <w:r>
        <w:rPr>
          <w:spacing w:val="-1"/>
        </w:rPr>
        <w:t xml:space="preserve"> </w:t>
      </w:r>
      <w:r>
        <w:t>Kota</w:t>
      </w:r>
      <w:r>
        <w:rPr>
          <w:spacing w:val="2"/>
        </w:rPr>
        <w:t xml:space="preserve"> </w:t>
      </w:r>
      <w:r>
        <w:rPr>
          <w:spacing w:val="-2"/>
        </w:rPr>
        <w:t>Bandung</w:t>
      </w:r>
      <w:bookmarkEnd w:id="349"/>
    </w:p>
    <w:p w14:paraId="59DD4D49" w14:textId="77777777" w:rsidR="00BB66D6" w:rsidRPr="00EA11C8" w:rsidRDefault="00BB66D6" w:rsidP="00BB66D6">
      <w:pPr>
        <w:spacing w:before="272" w:line="480" w:lineRule="auto"/>
        <w:ind w:right="3" w:firstLine="1134"/>
        <w:jc w:val="both"/>
        <w:rPr>
          <w:sz w:val="24"/>
          <w:szCs w:val="24"/>
        </w:rPr>
      </w:pPr>
      <w:r w:rsidRPr="00EA11C8">
        <w:rPr>
          <w:sz w:val="24"/>
          <w:szCs w:val="24"/>
        </w:rPr>
        <w:t>Penentuan harga merupakan titik kritis dalam bauran</w:t>
      </w:r>
      <w:r w:rsidRPr="00EA11C8">
        <w:rPr>
          <w:spacing w:val="40"/>
          <w:sz w:val="24"/>
          <w:szCs w:val="24"/>
        </w:rPr>
        <w:t xml:space="preserve"> </w:t>
      </w:r>
      <w:r w:rsidRPr="00EA11C8">
        <w:rPr>
          <w:sz w:val="24"/>
          <w:szCs w:val="24"/>
        </w:rPr>
        <w:t xml:space="preserve">pemasaran jasa karena harga menentukan pendapatan dari suatu usaha/bisnis. Keputusan penentuan </w:t>
      </w:r>
      <w:r w:rsidRPr="00EA11C8">
        <w:rPr>
          <w:sz w:val="24"/>
          <w:szCs w:val="24"/>
        </w:rPr>
        <w:lastRenderedPageBreak/>
        <w:t>harga juga</w:t>
      </w:r>
      <w:r w:rsidRPr="00EA11C8">
        <w:rPr>
          <w:spacing w:val="40"/>
          <w:sz w:val="24"/>
          <w:szCs w:val="24"/>
        </w:rPr>
        <w:t xml:space="preserve"> </w:t>
      </w:r>
      <w:r w:rsidRPr="00EA11C8">
        <w:rPr>
          <w:sz w:val="24"/>
          <w:szCs w:val="24"/>
        </w:rPr>
        <w:t>sangat signifikan di dalam penentuan nilai/manfaat yang dapat diberikan kepada pelanggan dan memainkan peranan penting dalam gambaran kualitas jasa. Strategi penentuan tarif perusahaan jasa dapat menggunakan penentuan</w:t>
      </w:r>
      <w:r w:rsidRPr="00EA11C8">
        <w:rPr>
          <w:spacing w:val="40"/>
          <w:sz w:val="24"/>
          <w:szCs w:val="24"/>
        </w:rPr>
        <w:t xml:space="preserve"> </w:t>
      </w:r>
      <w:r w:rsidRPr="00EA11C8">
        <w:rPr>
          <w:sz w:val="24"/>
          <w:szCs w:val="24"/>
        </w:rPr>
        <w:t>tarif premium pada saat</w:t>
      </w:r>
      <w:r w:rsidRPr="00EA11C8">
        <w:rPr>
          <w:spacing w:val="40"/>
          <w:sz w:val="24"/>
          <w:szCs w:val="24"/>
        </w:rPr>
        <w:t xml:space="preserve"> </w:t>
      </w:r>
      <w:r w:rsidRPr="00EA11C8">
        <w:rPr>
          <w:sz w:val="24"/>
          <w:szCs w:val="24"/>
        </w:rPr>
        <w:t>permintaan tinggi dan tarif diskon pada saat permintaan menurun. Keputusan</w:t>
      </w:r>
      <w:r w:rsidRPr="00EA11C8">
        <w:rPr>
          <w:spacing w:val="40"/>
          <w:sz w:val="24"/>
          <w:szCs w:val="24"/>
        </w:rPr>
        <w:t xml:space="preserve"> </w:t>
      </w:r>
      <w:r w:rsidRPr="00EA11C8">
        <w:rPr>
          <w:sz w:val="24"/>
          <w:szCs w:val="24"/>
        </w:rPr>
        <w:t>penentuan tarif dari sebuah produk jasa baru harus</w:t>
      </w:r>
      <w:r w:rsidRPr="00EA11C8">
        <w:rPr>
          <w:spacing w:val="40"/>
          <w:sz w:val="24"/>
          <w:szCs w:val="24"/>
        </w:rPr>
        <w:t xml:space="preserve"> </w:t>
      </w:r>
      <w:r w:rsidRPr="00EA11C8">
        <w:rPr>
          <w:sz w:val="24"/>
          <w:szCs w:val="24"/>
        </w:rPr>
        <w:t>memperhatikan beberapa hal. Hal yang paling</w:t>
      </w:r>
      <w:r w:rsidRPr="00EA11C8">
        <w:rPr>
          <w:spacing w:val="40"/>
          <w:sz w:val="24"/>
          <w:szCs w:val="24"/>
        </w:rPr>
        <w:t xml:space="preserve"> </w:t>
      </w:r>
      <w:r w:rsidRPr="00EA11C8">
        <w:rPr>
          <w:sz w:val="24"/>
          <w:szCs w:val="24"/>
        </w:rPr>
        <w:t>utama adalah bahwa keputusan</w:t>
      </w:r>
      <w:r w:rsidRPr="00EA11C8">
        <w:rPr>
          <w:spacing w:val="40"/>
          <w:sz w:val="24"/>
          <w:szCs w:val="24"/>
        </w:rPr>
        <w:t xml:space="preserve"> </w:t>
      </w:r>
      <w:r w:rsidRPr="00EA11C8">
        <w:rPr>
          <w:sz w:val="24"/>
          <w:szCs w:val="24"/>
        </w:rPr>
        <w:t>penentuan tarif harus sesuai dengan strategi pemasaran secara</w:t>
      </w:r>
      <w:r w:rsidRPr="00EA11C8">
        <w:rPr>
          <w:spacing w:val="67"/>
          <w:w w:val="150"/>
          <w:sz w:val="24"/>
          <w:szCs w:val="24"/>
        </w:rPr>
        <w:t xml:space="preserve"> </w:t>
      </w:r>
      <w:r w:rsidRPr="00EA11C8">
        <w:rPr>
          <w:sz w:val="24"/>
          <w:szCs w:val="24"/>
        </w:rPr>
        <w:t>keseluruhan.</w:t>
      </w:r>
      <w:r w:rsidRPr="00EA11C8">
        <w:rPr>
          <w:spacing w:val="66"/>
          <w:w w:val="150"/>
          <w:sz w:val="24"/>
          <w:szCs w:val="24"/>
        </w:rPr>
        <w:t xml:space="preserve"> </w:t>
      </w:r>
      <w:r w:rsidRPr="00EA11C8">
        <w:rPr>
          <w:sz w:val="24"/>
          <w:szCs w:val="24"/>
        </w:rPr>
        <w:t>Perubahan</w:t>
      </w:r>
      <w:r w:rsidRPr="00EA11C8">
        <w:rPr>
          <w:spacing w:val="66"/>
          <w:w w:val="150"/>
          <w:sz w:val="24"/>
          <w:szCs w:val="24"/>
        </w:rPr>
        <w:t xml:space="preserve"> </w:t>
      </w:r>
      <w:r w:rsidRPr="00EA11C8">
        <w:rPr>
          <w:sz w:val="24"/>
          <w:szCs w:val="24"/>
        </w:rPr>
        <w:t>berbagai</w:t>
      </w:r>
      <w:r w:rsidRPr="00EA11C8">
        <w:rPr>
          <w:spacing w:val="67"/>
          <w:w w:val="150"/>
          <w:sz w:val="24"/>
          <w:szCs w:val="24"/>
        </w:rPr>
        <w:t xml:space="preserve"> </w:t>
      </w:r>
      <w:r w:rsidRPr="00EA11C8">
        <w:rPr>
          <w:sz w:val="24"/>
          <w:szCs w:val="24"/>
        </w:rPr>
        <w:t>tarif</w:t>
      </w:r>
      <w:r w:rsidRPr="00EA11C8">
        <w:rPr>
          <w:spacing w:val="66"/>
          <w:w w:val="150"/>
          <w:sz w:val="24"/>
          <w:szCs w:val="24"/>
        </w:rPr>
        <w:t xml:space="preserve"> </w:t>
      </w:r>
      <w:r w:rsidRPr="00EA11C8">
        <w:rPr>
          <w:sz w:val="24"/>
          <w:szCs w:val="24"/>
        </w:rPr>
        <w:t>di</w:t>
      </w:r>
      <w:r w:rsidRPr="00EA11C8">
        <w:rPr>
          <w:spacing w:val="64"/>
          <w:w w:val="150"/>
          <w:sz w:val="24"/>
          <w:szCs w:val="24"/>
        </w:rPr>
        <w:t xml:space="preserve"> </w:t>
      </w:r>
      <w:r w:rsidRPr="00EA11C8">
        <w:rPr>
          <w:sz w:val="24"/>
          <w:szCs w:val="24"/>
        </w:rPr>
        <w:t>berbagai</w:t>
      </w:r>
      <w:r w:rsidRPr="00EA11C8">
        <w:rPr>
          <w:spacing w:val="64"/>
          <w:w w:val="150"/>
          <w:sz w:val="24"/>
          <w:szCs w:val="24"/>
        </w:rPr>
        <w:t xml:space="preserve"> </w:t>
      </w:r>
      <w:r w:rsidRPr="00EA11C8">
        <w:rPr>
          <w:sz w:val="24"/>
          <w:szCs w:val="24"/>
        </w:rPr>
        <w:t>pasar</w:t>
      </w:r>
      <w:r w:rsidRPr="00EA11C8">
        <w:rPr>
          <w:spacing w:val="63"/>
          <w:w w:val="150"/>
          <w:sz w:val="24"/>
          <w:szCs w:val="24"/>
        </w:rPr>
        <w:t xml:space="preserve"> </w:t>
      </w:r>
      <w:r w:rsidRPr="00EA11C8">
        <w:rPr>
          <w:sz w:val="24"/>
          <w:szCs w:val="24"/>
        </w:rPr>
        <w:t>juga</w:t>
      </w:r>
      <w:r w:rsidRPr="00EA11C8">
        <w:rPr>
          <w:spacing w:val="68"/>
          <w:w w:val="150"/>
          <w:sz w:val="24"/>
          <w:szCs w:val="24"/>
        </w:rPr>
        <w:t xml:space="preserve"> </w:t>
      </w:r>
      <w:r w:rsidRPr="00EA11C8">
        <w:rPr>
          <w:spacing w:val="-2"/>
          <w:sz w:val="24"/>
          <w:szCs w:val="24"/>
        </w:rPr>
        <w:t>harus</w:t>
      </w:r>
      <w:r w:rsidRPr="00EA11C8">
        <w:rPr>
          <w:sz w:val="24"/>
          <w:szCs w:val="24"/>
          <w:lang w:val="en-GB"/>
        </w:rPr>
        <w:t xml:space="preserve"> </w:t>
      </w:r>
      <w:r w:rsidRPr="00EA11C8">
        <w:rPr>
          <w:sz w:val="24"/>
          <w:szCs w:val="24"/>
        </w:rPr>
        <w:t>dipertimbangkan. Lebih jauh lagi. Tarif spesifik yang akan ditetapkan</w:t>
      </w:r>
      <w:r w:rsidRPr="00EA11C8">
        <w:rPr>
          <w:spacing w:val="40"/>
          <w:sz w:val="24"/>
          <w:szCs w:val="24"/>
        </w:rPr>
        <w:t xml:space="preserve"> </w:t>
      </w:r>
      <w:r w:rsidRPr="00EA11C8">
        <w:rPr>
          <w:sz w:val="24"/>
          <w:szCs w:val="24"/>
        </w:rPr>
        <w:t>akan bergantung pada type pelanggan</w:t>
      </w:r>
      <w:r w:rsidRPr="00EA11C8">
        <w:rPr>
          <w:spacing w:val="40"/>
          <w:sz w:val="24"/>
          <w:szCs w:val="24"/>
        </w:rPr>
        <w:t xml:space="preserve"> </w:t>
      </w:r>
      <w:r w:rsidRPr="00EA11C8">
        <w:rPr>
          <w:sz w:val="24"/>
          <w:szCs w:val="24"/>
        </w:rPr>
        <w:t>yang menjadi tujuan pasar jasa tersebut. Nilai jasa ditentukan oleh manfaat dari jasa</w:t>
      </w:r>
      <w:r w:rsidRPr="00EA11C8">
        <w:rPr>
          <w:spacing w:val="40"/>
          <w:sz w:val="24"/>
          <w:szCs w:val="24"/>
        </w:rPr>
        <w:t xml:space="preserve"> </w:t>
      </w:r>
      <w:r w:rsidRPr="00EA11C8">
        <w:rPr>
          <w:sz w:val="24"/>
          <w:szCs w:val="24"/>
        </w:rPr>
        <w:t>tersebut.</w:t>
      </w:r>
    </w:p>
    <w:p w14:paraId="19EACD1A" w14:textId="77777777" w:rsidR="00BB66D6" w:rsidRDefault="00BB66D6" w:rsidP="00BB66D6">
      <w:pPr>
        <w:pStyle w:val="Caption"/>
        <w:spacing w:line="480" w:lineRule="auto"/>
        <w:jc w:val="both"/>
        <w:rPr>
          <w:i w:val="0"/>
          <w:iCs w:val="0"/>
          <w:color w:val="auto"/>
          <w:sz w:val="24"/>
          <w:szCs w:val="24"/>
        </w:rPr>
      </w:pPr>
      <w:bookmarkStart w:id="350" w:name="_Toc200649661"/>
      <w:bookmarkStart w:id="351" w:name="_Hlk200796345"/>
      <w:r>
        <w:rPr>
          <w:i w:val="0"/>
          <w:iCs w:val="0"/>
          <w:color w:val="auto"/>
          <w:sz w:val="24"/>
          <w:szCs w:val="24"/>
        </w:rPr>
        <w:tab/>
      </w:r>
      <w:r w:rsidRPr="002A42AE">
        <w:rPr>
          <w:i w:val="0"/>
          <w:iCs w:val="0"/>
          <w:color w:val="auto"/>
          <w:sz w:val="24"/>
          <w:szCs w:val="24"/>
        </w:rPr>
        <w:t>Harga minuman energi KRATINGDAENG di Kota Bandung dievaluasi berdasarkan beberapa dimensi, seperti keterjangkauan harga, kesesuaian harga dengan kualitas produk, daya saing harga, dan kecocokan harga dengan manfaat. Sebanyak tujuh (7) item pernyataan diajukan, yang mencerminkan setiap dimensi dan item tersebut, salah satunya adalah dimensi Keterjangkauan Harga. Dimensi ini mengukur sejauh mana konsumen dapat mengakses harga yang ditetapkan oleh perusahaan. Biasanya, dalam satu merek produk, terdapat berbagai jenis dengan harga yang bervariasi, mulai dari yang termurah hingga yang termahal. Keterjangkauan harga diukur dengan dua indikator utama: harga produk yang dianggap lebih murah dibandingkan produk sejenis lainnya dan harga yang mudah dijangkau oleh konsumen. Berikut ini adalah tanggapan responden terkait dengan keterjangkauan harga produk tersebut.</w:t>
      </w:r>
    </w:p>
    <w:p w14:paraId="5FCB2148" w14:textId="08090FA0" w:rsidR="00BB66D6" w:rsidRPr="005A5DFC" w:rsidRDefault="00BB66D6" w:rsidP="00BB66D6">
      <w:pPr>
        <w:pStyle w:val="Caption"/>
        <w:jc w:val="center"/>
        <w:rPr>
          <w:b/>
          <w:bCs/>
          <w:i w:val="0"/>
          <w:iCs w:val="0"/>
          <w:color w:val="auto"/>
          <w:sz w:val="24"/>
          <w:szCs w:val="24"/>
        </w:rPr>
      </w:pPr>
      <w:r w:rsidRPr="005A5DFC">
        <w:rPr>
          <w:b/>
          <w:bCs/>
          <w:i w:val="0"/>
          <w:iCs w:val="0"/>
          <w:color w:val="auto"/>
          <w:sz w:val="24"/>
          <w:szCs w:val="24"/>
        </w:rPr>
        <w:lastRenderedPageBreak/>
        <w:t xml:space="preserve">Tabel 4. </w:t>
      </w:r>
      <w:r w:rsidRPr="005A5DFC">
        <w:rPr>
          <w:b/>
          <w:bCs/>
          <w:i w:val="0"/>
          <w:iCs w:val="0"/>
          <w:color w:val="auto"/>
          <w:sz w:val="24"/>
          <w:szCs w:val="24"/>
        </w:rPr>
        <w:fldChar w:fldCharType="begin"/>
      </w:r>
      <w:r w:rsidRPr="005A5DFC">
        <w:rPr>
          <w:b/>
          <w:bCs/>
          <w:i w:val="0"/>
          <w:iCs w:val="0"/>
          <w:color w:val="auto"/>
          <w:sz w:val="24"/>
          <w:szCs w:val="24"/>
        </w:rPr>
        <w:instrText xml:space="preserve"> SEQ Tabel_4. \* ARABIC </w:instrText>
      </w:r>
      <w:r w:rsidRPr="005A5DFC">
        <w:rPr>
          <w:b/>
          <w:bCs/>
          <w:i w:val="0"/>
          <w:iCs w:val="0"/>
          <w:color w:val="auto"/>
          <w:sz w:val="24"/>
          <w:szCs w:val="24"/>
        </w:rPr>
        <w:fldChar w:fldCharType="separate"/>
      </w:r>
      <w:r w:rsidR="005022A7">
        <w:rPr>
          <w:b/>
          <w:bCs/>
          <w:i w:val="0"/>
          <w:iCs w:val="0"/>
          <w:noProof/>
          <w:color w:val="auto"/>
          <w:sz w:val="24"/>
          <w:szCs w:val="24"/>
        </w:rPr>
        <w:t>32</w:t>
      </w:r>
      <w:bookmarkEnd w:id="350"/>
      <w:r w:rsidRPr="005A5DFC">
        <w:rPr>
          <w:b/>
          <w:bCs/>
          <w:i w:val="0"/>
          <w:iCs w:val="0"/>
          <w:color w:val="auto"/>
          <w:sz w:val="24"/>
          <w:szCs w:val="24"/>
        </w:rPr>
        <w:fldChar w:fldCharType="end"/>
      </w:r>
    </w:p>
    <w:p w14:paraId="0EC8A1E6" w14:textId="77777777" w:rsidR="00BB66D6" w:rsidRPr="005A5DFC" w:rsidRDefault="00BB66D6" w:rsidP="00BB66D6">
      <w:pPr>
        <w:pStyle w:val="Caption"/>
        <w:jc w:val="center"/>
        <w:rPr>
          <w:b/>
          <w:bCs/>
          <w:i w:val="0"/>
          <w:iCs w:val="0"/>
          <w:color w:val="auto"/>
          <w:sz w:val="24"/>
          <w:szCs w:val="24"/>
        </w:rPr>
      </w:pPr>
      <w:r w:rsidRPr="005A5DFC">
        <w:rPr>
          <w:b/>
          <w:bCs/>
          <w:i w:val="0"/>
          <w:iCs w:val="0"/>
          <w:color w:val="auto"/>
          <w:sz w:val="24"/>
          <w:szCs w:val="24"/>
        </w:rPr>
        <w:t>Harga</w:t>
      </w:r>
      <w:r w:rsidRPr="005A5DFC">
        <w:rPr>
          <w:b/>
          <w:bCs/>
          <w:i w:val="0"/>
          <w:iCs w:val="0"/>
          <w:color w:val="auto"/>
          <w:spacing w:val="-6"/>
          <w:sz w:val="24"/>
          <w:szCs w:val="24"/>
        </w:rPr>
        <w:t xml:space="preserve"> </w:t>
      </w:r>
      <w:r w:rsidRPr="005A5DFC">
        <w:rPr>
          <w:b/>
          <w:bCs/>
          <w:i w:val="0"/>
          <w:iCs w:val="0"/>
          <w:color w:val="auto"/>
          <w:sz w:val="24"/>
          <w:szCs w:val="24"/>
        </w:rPr>
        <w:t>Produk</w:t>
      </w:r>
      <w:r w:rsidRPr="005A5DFC">
        <w:rPr>
          <w:b/>
          <w:bCs/>
          <w:i w:val="0"/>
          <w:iCs w:val="0"/>
          <w:color w:val="auto"/>
          <w:spacing w:val="-7"/>
          <w:sz w:val="24"/>
          <w:szCs w:val="24"/>
        </w:rPr>
        <w:t xml:space="preserve"> </w:t>
      </w:r>
      <w:r w:rsidRPr="005A5DFC">
        <w:rPr>
          <w:b/>
          <w:bCs/>
          <w:i w:val="0"/>
          <w:iCs w:val="0"/>
          <w:color w:val="auto"/>
          <w:sz w:val="24"/>
          <w:szCs w:val="24"/>
        </w:rPr>
        <w:t>Minuman</w:t>
      </w:r>
      <w:r w:rsidRPr="005A5DFC">
        <w:rPr>
          <w:b/>
          <w:bCs/>
          <w:i w:val="0"/>
          <w:iCs w:val="0"/>
          <w:color w:val="auto"/>
          <w:spacing w:val="-7"/>
          <w:sz w:val="24"/>
          <w:szCs w:val="24"/>
        </w:rPr>
        <w:t xml:space="preserve"> </w:t>
      </w:r>
      <w:r w:rsidRPr="005A5DFC">
        <w:rPr>
          <w:b/>
          <w:bCs/>
          <w:i w:val="0"/>
          <w:iCs w:val="0"/>
          <w:color w:val="auto"/>
          <w:sz w:val="24"/>
          <w:szCs w:val="24"/>
        </w:rPr>
        <w:t>Energi</w:t>
      </w:r>
      <w:r w:rsidRPr="005A5DFC">
        <w:rPr>
          <w:b/>
          <w:bCs/>
          <w:i w:val="0"/>
          <w:iCs w:val="0"/>
          <w:color w:val="auto"/>
          <w:spacing w:val="-7"/>
          <w:sz w:val="24"/>
          <w:szCs w:val="24"/>
        </w:rPr>
        <w:t xml:space="preserve"> </w:t>
      </w:r>
      <w:r>
        <w:rPr>
          <w:b/>
          <w:bCs/>
          <w:i w:val="0"/>
          <w:iCs w:val="0"/>
          <w:color w:val="auto"/>
          <w:sz w:val="24"/>
          <w:szCs w:val="24"/>
        </w:rPr>
        <w:t>KRATINGDAENG</w:t>
      </w:r>
      <w:r w:rsidRPr="005A5DFC">
        <w:rPr>
          <w:b/>
          <w:bCs/>
          <w:i w:val="0"/>
          <w:iCs w:val="0"/>
          <w:color w:val="auto"/>
          <w:spacing w:val="-7"/>
          <w:sz w:val="24"/>
          <w:szCs w:val="24"/>
        </w:rPr>
        <w:t xml:space="preserve"> </w:t>
      </w:r>
      <w:r w:rsidRPr="005A5DFC">
        <w:rPr>
          <w:b/>
          <w:bCs/>
          <w:i w:val="0"/>
          <w:iCs w:val="0"/>
          <w:color w:val="auto"/>
          <w:sz w:val="24"/>
          <w:szCs w:val="24"/>
        </w:rPr>
        <w:t>Tergolong Murah Dibandingkan Produk Sejenis Lainnya</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0013D23F"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51"/>
          <w:p w14:paraId="41F7A6C2"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54C52EC7" w14:textId="77777777" w:rsidR="00BB66D6" w:rsidRDefault="00BB66D6" w:rsidP="00DA1009">
            <w:pPr>
              <w:spacing w:line="270" w:lineRule="exact"/>
              <w:ind w:left="163"/>
              <w:rPr>
                <w:sz w:val="24"/>
              </w:rPr>
            </w:pPr>
            <w:r>
              <w:rPr>
                <w:spacing w:val="-2"/>
                <w:sz w:val="24"/>
              </w:rPr>
              <w:t>Frekuensi</w:t>
            </w:r>
          </w:p>
          <w:p w14:paraId="2BA05B04"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41D0704F" w14:textId="77777777" w:rsidR="00BB66D6" w:rsidRDefault="00BB66D6" w:rsidP="00DA1009">
            <w:pPr>
              <w:spacing w:line="270" w:lineRule="exact"/>
              <w:ind w:left="9" w:right="3"/>
              <w:rPr>
                <w:sz w:val="24"/>
              </w:rPr>
            </w:pPr>
            <w:r>
              <w:rPr>
                <w:spacing w:val="-2"/>
                <w:sz w:val="24"/>
              </w:rPr>
              <w:t>Persentase</w:t>
            </w:r>
          </w:p>
          <w:p w14:paraId="747167F4"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3DADF300" w14:textId="77777777" w:rsidR="00BB66D6" w:rsidRDefault="00BB66D6" w:rsidP="00DA1009">
            <w:pPr>
              <w:spacing w:line="270" w:lineRule="exact"/>
              <w:ind w:left="308"/>
              <w:rPr>
                <w:sz w:val="24"/>
              </w:rPr>
            </w:pPr>
            <w:r>
              <w:rPr>
                <w:spacing w:val="-2"/>
                <w:sz w:val="24"/>
              </w:rPr>
              <w:t>Total</w:t>
            </w:r>
          </w:p>
          <w:p w14:paraId="55502E7A" w14:textId="77777777" w:rsidR="00BB66D6" w:rsidRDefault="00BB66D6" w:rsidP="00DA1009">
            <w:pPr>
              <w:spacing w:line="264" w:lineRule="exact"/>
              <w:ind w:left="340"/>
              <w:rPr>
                <w:sz w:val="24"/>
              </w:rPr>
            </w:pPr>
            <w:r>
              <w:rPr>
                <w:spacing w:val="-4"/>
                <w:sz w:val="24"/>
              </w:rPr>
              <w:t>Skor</w:t>
            </w:r>
          </w:p>
        </w:tc>
      </w:tr>
      <w:tr w:rsidR="00BB66D6" w14:paraId="01696BE9"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137558C9"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17DBDCB5" w14:textId="77777777" w:rsidR="00BB66D6" w:rsidRDefault="00BB66D6" w:rsidP="00DA1009">
            <w:pPr>
              <w:spacing w:line="255" w:lineRule="exact"/>
              <w:ind w:left="4"/>
              <w:rPr>
                <w:sz w:val="24"/>
              </w:rPr>
            </w:pPr>
            <w:r>
              <w:rPr>
                <w:spacing w:val="-10"/>
                <w:sz w:val="24"/>
              </w:rPr>
              <w:t>5</w:t>
            </w:r>
          </w:p>
        </w:tc>
        <w:tc>
          <w:tcPr>
            <w:tcW w:w="1408" w:type="dxa"/>
            <w:tcBorders>
              <w:top w:val="nil"/>
              <w:left w:val="single" w:sz="4" w:space="0" w:color="000000"/>
              <w:bottom w:val="single" w:sz="4" w:space="0" w:color="000000"/>
              <w:right w:val="single" w:sz="4" w:space="0" w:color="000000"/>
            </w:tcBorders>
          </w:tcPr>
          <w:p w14:paraId="68AECA09" w14:textId="77777777" w:rsidR="00BB66D6" w:rsidRDefault="00BB66D6" w:rsidP="00DA1009">
            <w:pPr>
              <w:spacing w:line="255" w:lineRule="exact"/>
              <w:ind w:right="96"/>
              <w:jc w:val="right"/>
              <w:rPr>
                <w:sz w:val="24"/>
              </w:rPr>
            </w:pPr>
            <w:r>
              <w:rPr>
                <w:spacing w:val="-5"/>
                <w:sz w:val="24"/>
              </w:rPr>
              <w:t>5.0</w:t>
            </w:r>
          </w:p>
        </w:tc>
        <w:tc>
          <w:tcPr>
            <w:tcW w:w="1133" w:type="dxa"/>
            <w:tcBorders>
              <w:top w:val="nil"/>
              <w:left w:val="single" w:sz="4" w:space="0" w:color="000000"/>
              <w:bottom w:val="single" w:sz="4" w:space="0" w:color="000000"/>
              <w:right w:val="single" w:sz="4" w:space="0" w:color="000000"/>
            </w:tcBorders>
          </w:tcPr>
          <w:p w14:paraId="1489B174" w14:textId="77777777" w:rsidR="00BB66D6" w:rsidRDefault="00BB66D6" w:rsidP="00DA1009">
            <w:pPr>
              <w:spacing w:line="255" w:lineRule="exact"/>
              <w:ind w:right="98"/>
              <w:jc w:val="right"/>
              <w:rPr>
                <w:sz w:val="24"/>
              </w:rPr>
            </w:pPr>
            <w:r>
              <w:rPr>
                <w:spacing w:val="-10"/>
                <w:sz w:val="24"/>
              </w:rPr>
              <w:t>5</w:t>
            </w:r>
          </w:p>
        </w:tc>
      </w:tr>
      <w:tr w:rsidR="00BB66D6" w14:paraId="2F59FAF3"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445D8909"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35EEB5F" w14:textId="77777777" w:rsidR="00BB66D6" w:rsidRDefault="00BB66D6" w:rsidP="00DA1009">
            <w:pPr>
              <w:spacing w:line="258" w:lineRule="exact"/>
              <w:ind w:left="4"/>
              <w:rPr>
                <w:sz w:val="24"/>
              </w:rPr>
            </w:pPr>
            <w:r>
              <w:rPr>
                <w:spacing w:val="-5"/>
                <w:sz w:val="24"/>
              </w:rPr>
              <w:t>24</w:t>
            </w:r>
          </w:p>
        </w:tc>
        <w:tc>
          <w:tcPr>
            <w:tcW w:w="1408" w:type="dxa"/>
            <w:tcBorders>
              <w:top w:val="single" w:sz="4" w:space="0" w:color="000000"/>
              <w:left w:val="single" w:sz="4" w:space="0" w:color="000000"/>
              <w:bottom w:val="single" w:sz="4" w:space="0" w:color="000000"/>
              <w:right w:val="single" w:sz="4" w:space="0" w:color="000000"/>
            </w:tcBorders>
          </w:tcPr>
          <w:p w14:paraId="7B787D4A" w14:textId="77777777" w:rsidR="00BB66D6" w:rsidRDefault="00BB66D6" w:rsidP="00DA1009">
            <w:pPr>
              <w:spacing w:line="258" w:lineRule="exact"/>
              <w:ind w:right="96"/>
              <w:jc w:val="right"/>
              <w:rPr>
                <w:sz w:val="24"/>
              </w:rPr>
            </w:pPr>
            <w:r>
              <w:rPr>
                <w:spacing w:val="-4"/>
                <w:sz w:val="24"/>
              </w:rPr>
              <w:t>24.0</w:t>
            </w:r>
          </w:p>
        </w:tc>
        <w:tc>
          <w:tcPr>
            <w:tcW w:w="1133" w:type="dxa"/>
            <w:tcBorders>
              <w:top w:val="single" w:sz="4" w:space="0" w:color="000000"/>
              <w:left w:val="single" w:sz="4" w:space="0" w:color="000000"/>
              <w:bottom w:val="single" w:sz="4" w:space="0" w:color="000000"/>
              <w:right w:val="single" w:sz="4" w:space="0" w:color="000000"/>
            </w:tcBorders>
          </w:tcPr>
          <w:p w14:paraId="586B81A8" w14:textId="77777777" w:rsidR="00BB66D6" w:rsidRDefault="00BB66D6" w:rsidP="00DA1009">
            <w:pPr>
              <w:spacing w:line="258" w:lineRule="exact"/>
              <w:ind w:right="98"/>
              <w:jc w:val="right"/>
              <w:rPr>
                <w:sz w:val="24"/>
              </w:rPr>
            </w:pPr>
            <w:r>
              <w:rPr>
                <w:spacing w:val="-5"/>
                <w:sz w:val="24"/>
              </w:rPr>
              <w:t>48</w:t>
            </w:r>
          </w:p>
        </w:tc>
      </w:tr>
      <w:tr w:rsidR="00BB66D6" w14:paraId="52862DA3"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29FD0BDA"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6BBC8049" w14:textId="77777777" w:rsidR="00BB66D6" w:rsidRDefault="00BB66D6" w:rsidP="00DA1009">
            <w:pPr>
              <w:spacing w:line="254" w:lineRule="exact"/>
              <w:ind w:left="4"/>
              <w:rPr>
                <w:sz w:val="24"/>
              </w:rPr>
            </w:pPr>
            <w:r>
              <w:rPr>
                <w:spacing w:val="-5"/>
                <w:sz w:val="24"/>
              </w:rPr>
              <w:t>20</w:t>
            </w:r>
          </w:p>
        </w:tc>
        <w:tc>
          <w:tcPr>
            <w:tcW w:w="1408" w:type="dxa"/>
            <w:tcBorders>
              <w:top w:val="single" w:sz="4" w:space="0" w:color="000000"/>
              <w:left w:val="single" w:sz="4" w:space="0" w:color="000000"/>
              <w:bottom w:val="single" w:sz="4" w:space="0" w:color="000000"/>
              <w:right w:val="single" w:sz="4" w:space="0" w:color="000000"/>
            </w:tcBorders>
          </w:tcPr>
          <w:p w14:paraId="39926569" w14:textId="77777777" w:rsidR="00BB66D6" w:rsidRDefault="00BB66D6" w:rsidP="00DA1009">
            <w:pPr>
              <w:spacing w:line="254" w:lineRule="exact"/>
              <w:ind w:right="96"/>
              <w:jc w:val="right"/>
              <w:rPr>
                <w:sz w:val="24"/>
              </w:rPr>
            </w:pPr>
            <w:r>
              <w:rPr>
                <w:spacing w:val="-4"/>
                <w:sz w:val="24"/>
              </w:rPr>
              <w:t>20.0</w:t>
            </w:r>
          </w:p>
        </w:tc>
        <w:tc>
          <w:tcPr>
            <w:tcW w:w="1133" w:type="dxa"/>
            <w:tcBorders>
              <w:top w:val="single" w:sz="4" w:space="0" w:color="000000"/>
              <w:left w:val="single" w:sz="4" w:space="0" w:color="000000"/>
              <w:bottom w:val="single" w:sz="4" w:space="0" w:color="000000"/>
              <w:right w:val="single" w:sz="4" w:space="0" w:color="000000"/>
            </w:tcBorders>
          </w:tcPr>
          <w:p w14:paraId="40492E68" w14:textId="77777777" w:rsidR="00BB66D6" w:rsidRDefault="00BB66D6" w:rsidP="00DA1009">
            <w:pPr>
              <w:spacing w:line="254" w:lineRule="exact"/>
              <w:ind w:right="98"/>
              <w:jc w:val="right"/>
              <w:rPr>
                <w:sz w:val="24"/>
              </w:rPr>
            </w:pPr>
            <w:r>
              <w:rPr>
                <w:spacing w:val="-5"/>
                <w:sz w:val="24"/>
              </w:rPr>
              <w:t>60</w:t>
            </w:r>
          </w:p>
        </w:tc>
      </w:tr>
      <w:tr w:rsidR="00BB66D6" w14:paraId="7CBB1025"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0091A89A"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EFDBC03" w14:textId="77777777" w:rsidR="00BB66D6" w:rsidRDefault="00BB66D6" w:rsidP="00DA1009">
            <w:pPr>
              <w:spacing w:line="258" w:lineRule="exact"/>
              <w:ind w:left="4"/>
              <w:rPr>
                <w:sz w:val="24"/>
              </w:rPr>
            </w:pPr>
            <w:r>
              <w:rPr>
                <w:spacing w:val="-5"/>
                <w:sz w:val="24"/>
              </w:rPr>
              <w:t>34</w:t>
            </w:r>
          </w:p>
        </w:tc>
        <w:tc>
          <w:tcPr>
            <w:tcW w:w="1408" w:type="dxa"/>
            <w:tcBorders>
              <w:top w:val="single" w:sz="4" w:space="0" w:color="000000"/>
              <w:left w:val="single" w:sz="4" w:space="0" w:color="000000"/>
              <w:bottom w:val="single" w:sz="4" w:space="0" w:color="000000"/>
              <w:right w:val="single" w:sz="4" w:space="0" w:color="000000"/>
            </w:tcBorders>
          </w:tcPr>
          <w:p w14:paraId="1722B568" w14:textId="77777777" w:rsidR="00BB66D6" w:rsidRDefault="00BB66D6" w:rsidP="00DA1009">
            <w:pPr>
              <w:spacing w:line="258" w:lineRule="exact"/>
              <w:ind w:right="96"/>
              <w:jc w:val="right"/>
              <w:rPr>
                <w:sz w:val="24"/>
              </w:rPr>
            </w:pPr>
            <w:r>
              <w:rPr>
                <w:spacing w:val="-4"/>
                <w:sz w:val="24"/>
              </w:rPr>
              <w:t>34.0</w:t>
            </w:r>
          </w:p>
        </w:tc>
        <w:tc>
          <w:tcPr>
            <w:tcW w:w="1133" w:type="dxa"/>
            <w:tcBorders>
              <w:top w:val="single" w:sz="4" w:space="0" w:color="000000"/>
              <w:left w:val="single" w:sz="4" w:space="0" w:color="000000"/>
              <w:bottom w:val="single" w:sz="4" w:space="0" w:color="000000"/>
              <w:right w:val="single" w:sz="4" w:space="0" w:color="000000"/>
            </w:tcBorders>
          </w:tcPr>
          <w:p w14:paraId="29960E9B" w14:textId="77777777" w:rsidR="00BB66D6" w:rsidRDefault="00BB66D6" w:rsidP="00DA1009">
            <w:pPr>
              <w:spacing w:line="258" w:lineRule="exact"/>
              <w:ind w:right="98"/>
              <w:jc w:val="right"/>
              <w:rPr>
                <w:sz w:val="24"/>
              </w:rPr>
            </w:pPr>
            <w:r>
              <w:rPr>
                <w:spacing w:val="-5"/>
                <w:sz w:val="24"/>
              </w:rPr>
              <w:t>136</w:t>
            </w:r>
          </w:p>
        </w:tc>
      </w:tr>
      <w:tr w:rsidR="00BB66D6" w14:paraId="761981D9"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2F67525B"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9CF2ABA" w14:textId="77777777" w:rsidR="00BB66D6" w:rsidRDefault="00BB66D6" w:rsidP="00DA1009">
            <w:pPr>
              <w:spacing w:line="254" w:lineRule="exact"/>
              <w:ind w:left="4"/>
              <w:rPr>
                <w:sz w:val="24"/>
              </w:rPr>
            </w:pPr>
            <w:r>
              <w:rPr>
                <w:spacing w:val="-5"/>
                <w:sz w:val="24"/>
              </w:rPr>
              <w:t>17</w:t>
            </w:r>
          </w:p>
        </w:tc>
        <w:tc>
          <w:tcPr>
            <w:tcW w:w="1408" w:type="dxa"/>
            <w:tcBorders>
              <w:top w:val="single" w:sz="4" w:space="0" w:color="000000"/>
              <w:left w:val="single" w:sz="4" w:space="0" w:color="000000"/>
              <w:bottom w:val="single" w:sz="4" w:space="0" w:color="000000"/>
              <w:right w:val="single" w:sz="4" w:space="0" w:color="000000"/>
            </w:tcBorders>
          </w:tcPr>
          <w:p w14:paraId="0BA6E7DB" w14:textId="77777777" w:rsidR="00BB66D6" w:rsidRDefault="00BB66D6" w:rsidP="00DA1009">
            <w:pPr>
              <w:spacing w:line="254" w:lineRule="exact"/>
              <w:ind w:right="96"/>
              <w:jc w:val="right"/>
              <w:rPr>
                <w:sz w:val="24"/>
              </w:rPr>
            </w:pPr>
            <w:r>
              <w:rPr>
                <w:spacing w:val="-4"/>
                <w:sz w:val="24"/>
              </w:rPr>
              <w:t>17.0</w:t>
            </w:r>
          </w:p>
        </w:tc>
        <w:tc>
          <w:tcPr>
            <w:tcW w:w="1133" w:type="dxa"/>
            <w:tcBorders>
              <w:top w:val="single" w:sz="4" w:space="0" w:color="000000"/>
              <w:left w:val="single" w:sz="4" w:space="0" w:color="000000"/>
              <w:bottom w:val="single" w:sz="4" w:space="0" w:color="000000"/>
              <w:right w:val="single" w:sz="4" w:space="0" w:color="000000"/>
            </w:tcBorders>
          </w:tcPr>
          <w:p w14:paraId="1D197E93" w14:textId="77777777" w:rsidR="00BB66D6" w:rsidRDefault="00BB66D6" w:rsidP="00DA1009">
            <w:pPr>
              <w:spacing w:line="254" w:lineRule="exact"/>
              <w:ind w:right="98"/>
              <w:jc w:val="right"/>
              <w:rPr>
                <w:sz w:val="24"/>
              </w:rPr>
            </w:pPr>
            <w:r>
              <w:rPr>
                <w:spacing w:val="-5"/>
                <w:sz w:val="24"/>
              </w:rPr>
              <w:t>85</w:t>
            </w:r>
          </w:p>
        </w:tc>
      </w:tr>
      <w:tr w:rsidR="00BB66D6" w14:paraId="5809374B"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4B9767BA"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0A733B31"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01B27A81"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37126714" w14:textId="77777777" w:rsidR="00BB66D6" w:rsidRDefault="00BB66D6" w:rsidP="00DA1009">
            <w:pPr>
              <w:spacing w:line="259" w:lineRule="exact"/>
              <w:ind w:right="98"/>
              <w:jc w:val="right"/>
              <w:rPr>
                <w:sz w:val="24"/>
              </w:rPr>
            </w:pPr>
            <w:r>
              <w:rPr>
                <w:spacing w:val="-5"/>
                <w:sz w:val="24"/>
              </w:rPr>
              <w:t>334</w:t>
            </w:r>
          </w:p>
        </w:tc>
      </w:tr>
      <w:tr w:rsidR="00BB66D6" w14:paraId="3C4911F7"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749B1E98" w14:textId="77777777" w:rsidR="00BB66D6" w:rsidRDefault="00BB66D6" w:rsidP="00DA1009">
            <w:pPr>
              <w:spacing w:line="258"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7DF1B210" w14:textId="77777777" w:rsidR="00BB66D6" w:rsidRDefault="00BB66D6" w:rsidP="00DA1009">
            <w:pPr>
              <w:spacing w:line="258" w:lineRule="exact"/>
              <w:ind w:right="98"/>
              <w:jc w:val="right"/>
              <w:rPr>
                <w:sz w:val="24"/>
              </w:rPr>
            </w:pPr>
            <w:r>
              <w:rPr>
                <w:spacing w:val="-4"/>
                <w:sz w:val="24"/>
              </w:rPr>
              <w:t>3.34</w:t>
            </w:r>
          </w:p>
        </w:tc>
      </w:tr>
    </w:tbl>
    <w:p w14:paraId="5A42F7D6" w14:textId="77777777" w:rsidR="00BB66D6" w:rsidRDefault="00BB66D6" w:rsidP="00BB66D6">
      <w:pPr>
        <w:ind w:left="1008"/>
        <w:jc w:val="center"/>
      </w:pPr>
      <w:r w:rsidRPr="00EA11C8">
        <w:rPr>
          <w:sz w:val="20"/>
          <w:szCs w:val="20"/>
        </w:rPr>
        <w:t>Sumber</w:t>
      </w:r>
      <w:r w:rsidRPr="00EA11C8">
        <w:rPr>
          <w:spacing w:val="-5"/>
          <w:sz w:val="20"/>
          <w:szCs w:val="20"/>
        </w:rPr>
        <w:t xml:space="preserve"> </w:t>
      </w:r>
      <w:r w:rsidRPr="00EA11C8">
        <w:rPr>
          <w:sz w:val="20"/>
          <w:szCs w:val="20"/>
        </w:rPr>
        <w:t>:</w:t>
      </w:r>
      <w:r w:rsidRPr="00EA11C8">
        <w:rPr>
          <w:spacing w:val="-4"/>
          <w:sz w:val="20"/>
          <w:szCs w:val="20"/>
        </w:rPr>
        <w:t xml:space="preserve"> </w:t>
      </w:r>
      <w:r w:rsidRPr="00EA11C8">
        <w:rPr>
          <w:sz w:val="20"/>
          <w:szCs w:val="20"/>
        </w:rPr>
        <w:t>Kuesioner</w:t>
      </w:r>
      <w:r w:rsidRPr="00EA11C8">
        <w:rPr>
          <w:spacing w:val="-4"/>
          <w:sz w:val="20"/>
          <w:szCs w:val="20"/>
        </w:rPr>
        <w:t xml:space="preserve"> </w:t>
      </w:r>
      <w:r w:rsidRPr="00EA11C8">
        <w:rPr>
          <w:sz w:val="20"/>
          <w:szCs w:val="20"/>
        </w:rPr>
        <w:t>yang</w:t>
      </w:r>
      <w:r w:rsidRPr="00EA11C8">
        <w:rPr>
          <w:spacing w:val="-5"/>
          <w:sz w:val="20"/>
          <w:szCs w:val="20"/>
        </w:rPr>
        <w:t xml:space="preserve"> </w:t>
      </w:r>
      <w:r w:rsidRPr="00EA11C8">
        <w:rPr>
          <w:sz w:val="20"/>
          <w:szCs w:val="20"/>
        </w:rPr>
        <w:t>diolah,</w:t>
      </w:r>
      <w:r w:rsidRPr="00EA11C8">
        <w:rPr>
          <w:spacing w:val="-2"/>
          <w:sz w:val="20"/>
          <w:szCs w:val="20"/>
        </w:rPr>
        <w:t xml:space="preserve"> </w:t>
      </w:r>
      <w:r w:rsidRPr="00EA11C8">
        <w:rPr>
          <w:spacing w:val="-4"/>
          <w:sz w:val="20"/>
          <w:szCs w:val="20"/>
        </w:rPr>
        <w:t>2025</w:t>
      </w:r>
    </w:p>
    <w:p w14:paraId="562AB50B" w14:textId="77777777" w:rsidR="00BB66D6" w:rsidRDefault="00BB66D6" w:rsidP="00BB66D6"/>
    <w:p w14:paraId="3F703AD7" w14:textId="77777777" w:rsidR="00BB66D6" w:rsidRDefault="00BB66D6" w:rsidP="00BB66D6"/>
    <w:p w14:paraId="4F8E2DC2" w14:textId="77777777" w:rsidR="00BB66D6" w:rsidRDefault="00BB66D6" w:rsidP="00BB66D6">
      <w:pPr>
        <w:spacing w:before="32"/>
      </w:pPr>
    </w:p>
    <w:p w14:paraId="1C7E5BA6" w14:textId="77777777" w:rsidR="00BB66D6" w:rsidRPr="00EA11C8" w:rsidRDefault="00BB66D6" w:rsidP="00BB66D6">
      <w:pPr>
        <w:spacing w:line="480" w:lineRule="auto"/>
        <w:ind w:right="3" w:firstLine="709"/>
        <w:jc w:val="both"/>
        <w:rPr>
          <w:sz w:val="24"/>
          <w:szCs w:val="24"/>
        </w:rPr>
      </w:pPr>
      <w:r w:rsidRPr="00EA11C8">
        <w:rPr>
          <w:sz w:val="24"/>
          <w:szCs w:val="24"/>
        </w:rPr>
        <w:t xml:space="preserve">Berdasarkan Tabel  </w:t>
      </w:r>
      <w:r w:rsidRPr="00EA11C8">
        <w:rPr>
          <w:sz w:val="24"/>
          <w:szCs w:val="24"/>
          <w:lang w:val="en-GB"/>
        </w:rPr>
        <w:t xml:space="preserve">4.32 </w:t>
      </w:r>
      <w:r w:rsidRPr="00EA11C8">
        <w:rPr>
          <w:sz w:val="24"/>
          <w:szCs w:val="24"/>
        </w:rPr>
        <w:t>da</w:t>
      </w:r>
      <w:r w:rsidRPr="00EA11C8">
        <w:rPr>
          <w:sz w:val="24"/>
          <w:szCs w:val="24"/>
          <w:lang w:val="en-GB"/>
        </w:rPr>
        <w:t>p</w:t>
      </w:r>
      <w:r w:rsidRPr="00EA11C8">
        <w:rPr>
          <w:sz w:val="24"/>
          <w:szCs w:val="24"/>
        </w:rPr>
        <w:t>at diketahui tanggapan responden mengenai harga produk minuman energi KRATINGDAENG tergolong murah dibandingkan produk sejenis lainnya sebagian besar responden menyatakan cenderung setuju terhadap pernyataan di atas. Hal ini menggambarkan bahwa pelanggan menilai produk harga minuman energi KRATINGDAENG tergolong murah dibandingkan produk sejenis. Namun terdapat beberapa respoden yang menyatakan cenderung tidak setuju terhadap pernyataan di atas. Dengan penilaian tersebut pelanggan mengganggap bahwa produk harga produk minuman energi KRATINGDAENG tergolong relatif sama</w:t>
      </w:r>
      <w:r w:rsidRPr="00EA11C8">
        <w:rPr>
          <w:spacing w:val="40"/>
          <w:sz w:val="24"/>
          <w:szCs w:val="24"/>
        </w:rPr>
        <w:t xml:space="preserve"> </w:t>
      </w:r>
      <w:r w:rsidRPr="00EA11C8">
        <w:rPr>
          <w:sz w:val="24"/>
          <w:szCs w:val="24"/>
        </w:rPr>
        <w:t>dengan produk sejenis.</w:t>
      </w:r>
    </w:p>
    <w:p w14:paraId="368E9F8F" w14:textId="45AD20BE" w:rsidR="00BB66D6" w:rsidRPr="00EE2CE4" w:rsidRDefault="00BB66D6" w:rsidP="00BB66D6">
      <w:pPr>
        <w:pStyle w:val="Caption"/>
        <w:jc w:val="center"/>
        <w:rPr>
          <w:b/>
          <w:bCs/>
          <w:i w:val="0"/>
          <w:iCs w:val="0"/>
          <w:color w:val="auto"/>
          <w:sz w:val="24"/>
          <w:szCs w:val="24"/>
        </w:rPr>
      </w:pPr>
      <w:bookmarkStart w:id="352" w:name="_Toc200649662"/>
      <w:bookmarkStart w:id="353" w:name="_Hlk200796377"/>
      <w:r w:rsidRPr="00EE2CE4">
        <w:rPr>
          <w:b/>
          <w:bCs/>
          <w:i w:val="0"/>
          <w:iCs w:val="0"/>
          <w:color w:val="auto"/>
          <w:sz w:val="24"/>
          <w:szCs w:val="24"/>
        </w:rPr>
        <w:t xml:space="preserve">Tabel 4. </w:t>
      </w:r>
      <w:r w:rsidRPr="00EE2CE4">
        <w:rPr>
          <w:b/>
          <w:bCs/>
          <w:i w:val="0"/>
          <w:iCs w:val="0"/>
          <w:color w:val="auto"/>
          <w:sz w:val="24"/>
          <w:szCs w:val="24"/>
        </w:rPr>
        <w:fldChar w:fldCharType="begin"/>
      </w:r>
      <w:r w:rsidRPr="00EE2CE4">
        <w:rPr>
          <w:b/>
          <w:bCs/>
          <w:i w:val="0"/>
          <w:iCs w:val="0"/>
          <w:color w:val="auto"/>
          <w:sz w:val="24"/>
          <w:szCs w:val="24"/>
        </w:rPr>
        <w:instrText xml:space="preserve"> SEQ Tabel_4. \* ARABIC </w:instrText>
      </w:r>
      <w:r w:rsidRPr="00EE2CE4">
        <w:rPr>
          <w:b/>
          <w:bCs/>
          <w:i w:val="0"/>
          <w:iCs w:val="0"/>
          <w:color w:val="auto"/>
          <w:sz w:val="24"/>
          <w:szCs w:val="24"/>
        </w:rPr>
        <w:fldChar w:fldCharType="separate"/>
      </w:r>
      <w:r w:rsidR="005022A7">
        <w:rPr>
          <w:b/>
          <w:bCs/>
          <w:i w:val="0"/>
          <w:iCs w:val="0"/>
          <w:noProof/>
          <w:color w:val="auto"/>
          <w:sz w:val="24"/>
          <w:szCs w:val="24"/>
        </w:rPr>
        <w:t>33</w:t>
      </w:r>
      <w:bookmarkEnd w:id="352"/>
      <w:r w:rsidRPr="00EE2CE4">
        <w:rPr>
          <w:b/>
          <w:bCs/>
          <w:i w:val="0"/>
          <w:iCs w:val="0"/>
          <w:color w:val="auto"/>
          <w:sz w:val="24"/>
          <w:szCs w:val="24"/>
        </w:rPr>
        <w:fldChar w:fldCharType="end"/>
      </w:r>
    </w:p>
    <w:p w14:paraId="188C09E4" w14:textId="77777777" w:rsidR="00BB66D6" w:rsidRPr="00EE2CE4" w:rsidRDefault="00BB66D6" w:rsidP="00BB66D6">
      <w:pPr>
        <w:pStyle w:val="Caption"/>
        <w:jc w:val="center"/>
        <w:rPr>
          <w:b/>
          <w:bCs/>
          <w:i w:val="0"/>
          <w:iCs w:val="0"/>
          <w:color w:val="auto"/>
          <w:sz w:val="24"/>
          <w:szCs w:val="24"/>
        </w:rPr>
      </w:pPr>
      <w:r w:rsidRPr="00EE2CE4">
        <w:rPr>
          <w:b/>
          <w:bCs/>
          <w:i w:val="0"/>
          <w:iCs w:val="0"/>
          <w:color w:val="auto"/>
          <w:sz w:val="24"/>
          <w:szCs w:val="24"/>
        </w:rPr>
        <w:t>Harga</w:t>
      </w:r>
      <w:r w:rsidRPr="00EE2CE4">
        <w:rPr>
          <w:b/>
          <w:bCs/>
          <w:i w:val="0"/>
          <w:iCs w:val="0"/>
          <w:color w:val="auto"/>
          <w:spacing w:val="-2"/>
          <w:sz w:val="24"/>
          <w:szCs w:val="24"/>
        </w:rPr>
        <w:t xml:space="preserve"> </w:t>
      </w:r>
      <w:r w:rsidRPr="00EE2CE4">
        <w:rPr>
          <w:b/>
          <w:bCs/>
          <w:i w:val="0"/>
          <w:iCs w:val="0"/>
          <w:color w:val="auto"/>
          <w:sz w:val="24"/>
          <w:szCs w:val="24"/>
        </w:rPr>
        <w:t>Produk</w:t>
      </w:r>
      <w:r w:rsidRPr="00EE2CE4">
        <w:rPr>
          <w:b/>
          <w:bCs/>
          <w:i w:val="0"/>
          <w:iCs w:val="0"/>
          <w:color w:val="auto"/>
          <w:spacing w:val="-2"/>
          <w:sz w:val="24"/>
          <w:szCs w:val="24"/>
        </w:rPr>
        <w:t xml:space="preserve"> </w:t>
      </w:r>
      <w:r w:rsidRPr="00EE2CE4">
        <w:rPr>
          <w:b/>
          <w:bCs/>
          <w:i w:val="0"/>
          <w:iCs w:val="0"/>
          <w:color w:val="auto"/>
          <w:sz w:val="24"/>
          <w:szCs w:val="24"/>
        </w:rPr>
        <w:t>Minuman</w:t>
      </w:r>
      <w:r w:rsidRPr="00EE2CE4">
        <w:rPr>
          <w:b/>
          <w:bCs/>
          <w:i w:val="0"/>
          <w:iCs w:val="0"/>
          <w:color w:val="auto"/>
          <w:spacing w:val="-1"/>
          <w:sz w:val="24"/>
          <w:szCs w:val="24"/>
        </w:rPr>
        <w:t xml:space="preserve"> </w:t>
      </w:r>
      <w:r>
        <w:rPr>
          <w:b/>
          <w:bCs/>
          <w:i w:val="0"/>
          <w:iCs w:val="0"/>
          <w:color w:val="auto"/>
          <w:sz w:val="24"/>
          <w:szCs w:val="24"/>
        </w:rPr>
        <w:t>KRATINGDAENG</w:t>
      </w:r>
      <w:r w:rsidRPr="00EE2CE4">
        <w:rPr>
          <w:b/>
          <w:bCs/>
          <w:i w:val="0"/>
          <w:iCs w:val="0"/>
          <w:color w:val="auto"/>
          <w:spacing w:val="-2"/>
          <w:sz w:val="24"/>
          <w:szCs w:val="24"/>
        </w:rPr>
        <w:t xml:space="preserve"> Terjangkau</w:t>
      </w:r>
    </w:p>
    <w:tbl>
      <w:tblPr>
        <w:tblW w:w="0" w:type="auto"/>
        <w:jc w:val="center"/>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1C638818" w14:textId="77777777" w:rsidTr="00DA1009">
        <w:trPr>
          <w:trHeight w:val="538"/>
          <w:jc w:val="center"/>
        </w:trPr>
        <w:tc>
          <w:tcPr>
            <w:tcW w:w="3261" w:type="dxa"/>
            <w:tcBorders>
              <w:left w:val="single" w:sz="4" w:space="0" w:color="000000"/>
              <w:bottom w:val="nil"/>
              <w:right w:val="single" w:sz="4" w:space="0" w:color="000000"/>
            </w:tcBorders>
            <w:shd w:val="clear" w:color="auto" w:fill="D9D9D9"/>
          </w:tcPr>
          <w:bookmarkEnd w:id="353"/>
          <w:p w14:paraId="4F643A9B" w14:textId="77777777" w:rsidR="00BB66D6" w:rsidRDefault="00BB66D6" w:rsidP="00DA1009">
            <w:pPr>
              <w:spacing w:before="118"/>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532930C9" w14:textId="77777777" w:rsidR="00BB66D6" w:rsidRDefault="00BB66D6" w:rsidP="00DA1009">
            <w:pPr>
              <w:spacing w:line="254" w:lineRule="exact"/>
              <w:ind w:left="163"/>
              <w:rPr>
                <w:sz w:val="24"/>
              </w:rPr>
            </w:pPr>
            <w:r>
              <w:rPr>
                <w:spacing w:val="-2"/>
                <w:sz w:val="24"/>
              </w:rPr>
              <w:t>Frekuensi</w:t>
            </w:r>
          </w:p>
          <w:p w14:paraId="6E417F1C"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61B64B2F" w14:textId="77777777" w:rsidR="00BB66D6" w:rsidRDefault="00BB66D6" w:rsidP="00DA1009">
            <w:pPr>
              <w:spacing w:line="254" w:lineRule="exact"/>
              <w:ind w:left="9" w:right="3"/>
              <w:rPr>
                <w:sz w:val="24"/>
              </w:rPr>
            </w:pPr>
            <w:r>
              <w:rPr>
                <w:spacing w:val="-2"/>
                <w:sz w:val="24"/>
              </w:rPr>
              <w:t>Persentase</w:t>
            </w:r>
          </w:p>
          <w:p w14:paraId="296F2736"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284013FE" w14:textId="77777777" w:rsidR="00BB66D6" w:rsidRDefault="00BB66D6" w:rsidP="00DA1009">
            <w:pPr>
              <w:spacing w:line="254" w:lineRule="exact"/>
              <w:ind w:left="308"/>
              <w:rPr>
                <w:sz w:val="24"/>
              </w:rPr>
            </w:pPr>
            <w:r>
              <w:rPr>
                <w:spacing w:val="-2"/>
                <w:sz w:val="24"/>
              </w:rPr>
              <w:t>Total</w:t>
            </w:r>
          </w:p>
          <w:p w14:paraId="3D4BB4CA" w14:textId="77777777" w:rsidR="00BB66D6" w:rsidRDefault="00BB66D6" w:rsidP="00DA1009">
            <w:pPr>
              <w:spacing w:line="264" w:lineRule="exact"/>
              <w:ind w:left="340"/>
              <w:rPr>
                <w:sz w:val="24"/>
              </w:rPr>
            </w:pPr>
            <w:r>
              <w:rPr>
                <w:spacing w:val="-4"/>
                <w:sz w:val="24"/>
              </w:rPr>
              <w:t>Skor</w:t>
            </w:r>
          </w:p>
        </w:tc>
      </w:tr>
      <w:tr w:rsidR="00BB66D6" w14:paraId="458F49B1"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3168CAF9"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1C3F8C86" w14:textId="77777777" w:rsidR="00BB66D6" w:rsidRDefault="00BB66D6" w:rsidP="00DA1009">
            <w:pPr>
              <w:spacing w:line="255" w:lineRule="exact"/>
              <w:ind w:left="4"/>
              <w:rPr>
                <w:sz w:val="24"/>
              </w:rPr>
            </w:pPr>
            <w:r>
              <w:rPr>
                <w:spacing w:val="-10"/>
                <w:sz w:val="24"/>
              </w:rPr>
              <w:t>8</w:t>
            </w:r>
          </w:p>
        </w:tc>
        <w:tc>
          <w:tcPr>
            <w:tcW w:w="1408" w:type="dxa"/>
            <w:tcBorders>
              <w:top w:val="nil"/>
              <w:left w:val="single" w:sz="4" w:space="0" w:color="000000"/>
              <w:bottom w:val="single" w:sz="4" w:space="0" w:color="000000"/>
              <w:right w:val="single" w:sz="4" w:space="0" w:color="000000"/>
            </w:tcBorders>
          </w:tcPr>
          <w:p w14:paraId="4CFEB0E5" w14:textId="77777777" w:rsidR="00BB66D6" w:rsidRDefault="00BB66D6" w:rsidP="00DA1009">
            <w:pPr>
              <w:spacing w:line="255" w:lineRule="exact"/>
              <w:ind w:right="96"/>
              <w:jc w:val="right"/>
              <w:rPr>
                <w:sz w:val="24"/>
              </w:rPr>
            </w:pPr>
            <w:r>
              <w:rPr>
                <w:spacing w:val="-5"/>
                <w:sz w:val="24"/>
              </w:rPr>
              <w:t>8.0</w:t>
            </w:r>
          </w:p>
        </w:tc>
        <w:tc>
          <w:tcPr>
            <w:tcW w:w="1133" w:type="dxa"/>
            <w:tcBorders>
              <w:top w:val="nil"/>
              <w:left w:val="single" w:sz="4" w:space="0" w:color="000000"/>
              <w:bottom w:val="single" w:sz="4" w:space="0" w:color="000000"/>
              <w:right w:val="single" w:sz="4" w:space="0" w:color="000000"/>
            </w:tcBorders>
          </w:tcPr>
          <w:p w14:paraId="61D50E37" w14:textId="77777777" w:rsidR="00BB66D6" w:rsidRDefault="00BB66D6" w:rsidP="00DA1009">
            <w:pPr>
              <w:spacing w:line="255" w:lineRule="exact"/>
              <w:ind w:right="98"/>
              <w:jc w:val="right"/>
              <w:rPr>
                <w:sz w:val="24"/>
              </w:rPr>
            </w:pPr>
            <w:r>
              <w:rPr>
                <w:spacing w:val="-10"/>
                <w:sz w:val="24"/>
              </w:rPr>
              <w:t>8</w:t>
            </w:r>
          </w:p>
        </w:tc>
      </w:tr>
      <w:tr w:rsidR="00BB66D6" w14:paraId="13E4D1B1"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250AF2DB"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30137016" w14:textId="77777777" w:rsidR="00BB66D6" w:rsidRDefault="00BB66D6" w:rsidP="00DA1009">
            <w:pPr>
              <w:spacing w:line="258" w:lineRule="exact"/>
              <w:ind w:left="4"/>
              <w:rPr>
                <w:sz w:val="24"/>
              </w:rPr>
            </w:pPr>
            <w:r>
              <w:rPr>
                <w:spacing w:val="-5"/>
                <w:sz w:val="24"/>
              </w:rPr>
              <w:t>18</w:t>
            </w:r>
          </w:p>
        </w:tc>
        <w:tc>
          <w:tcPr>
            <w:tcW w:w="1408" w:type="dxa"/>
            <w:tcBorders>
              <w:top w:val="single" w:sz="4" w:space="0" w:color="000000"/>
              <w:left w:val="single" w:sz="4" w:space="0" w:color="000000"/>
              <w:bottom w:val="single" w:sz="4" w:space="0" w:color="000000"/>
              <w:right w:val="single" w:sz="4" w:space="0" w:color="000000"/>
            </w:tcBorders>
          </w:tcPr>
          <w:p w14:paraId="74BFBC21" w14:textId="77777777" w:rsidR="00BB66D6" w:rsidRDefault="00BB66D6" w:rsidP="00DA1009">
            <w:pPr>
              <w:spacing w:line="258" w:lineRule="exact"/>
              <w:ind w:right="96"/>
              <w:jc w:val="right"/>
              <w:rPr>
                <w:sz w:val="24"/>
              </w:rPr>
            </w:pPr>
            <w:r>
              <w:rPr>
                <w:spacing w:val="-4"/>
                <w:sz w:val="24"/>
              </w:rPr>
              <w:t>18.0</w:t>
            </w:r>
          </w:p>
        </w:tc>
        <w:tc>
          <w:tcPr>
            <w:tcW w:w="1133" w:type="dxa"/>
            <w:tcBorders>
              <w:top w:val="single" w:sz="4" w:space="0" w:color="000000"/>
              <w:left w:val="single" w:sz="4" w:space="0" w:color="000000"/>
              <w:bottom w:val="single" w:sz="4" w:space="0" w:color="000000"/>
              <w:right w:val="single" w:sz="4" w:space="0" w:color="000000"/>
            </w:tcBorders>
          </w:tcPr>
          <w:p w14:paraId="7AA12A68" w14:textId="77777777" w:rsidR="00BB66D6" w:rsidRDefault="00BB66D6" w:rsidP="00DA1009">
            <w:pPr>
              <w:spacing w:line="258" w:lineRule="exact"/>
              <w:ind w:right="98"/>
              <w:jc w:val="right"/>
              <w:rPr>
                <w:sz w:val="24"/>
              </w:rPr>
            </w:pPr>
            <w:r>
              <w:rPr>
                <w:spacing w:val="-5"/>
                <w:sz w:val="24"/>
              </w:rPr>
              <w:t>36</w:t>
            </w:r>
          </w:p>
        </w:tc>
      </w:tr>
      <w:tr w:rsidR="00BB66D6" w14:paraId="652FDC87"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6EA27176" w14:textId="77777777" w:rsidR="00BB66D6" w:rsidRDefault="00BB66D6" w:rsidP="00DA1009">
            <w:pPr>
              <w:spacing w:line="254" w:lineRule="exact"/>
              <w:ind w:left="103"/>
              <w:rPr>
                <w:spacing w:val="-2"/>
                <w:sz w:val="24"/>
              </w:rPr>
            </w:pPr>
            <w:r>
              <w:rPr>
                <w:spacing w:val="-2"/>
                <w:sz w:val="24"/>
              </w:rPr>
              <w:t>Cukup</w:t>
            </w:r>
          </w:p>
          <w:p w14:paraId="1CE4B330" w14:textId="77777777" w:rsidR="00BC258C" w:rsidRDefault="00BC258C" w:rsidP="00DA1009">
            <w:pPr>
              <w:spacing w:line="254" w:lineRule="exact"/>
              <w:ind w:left="103"/>
              <w:rPr>
                <w:spacing w:val="-2"/>
                <w:sz w:val="24"/>
              </w:rPr>
            </w:pPr>
          </w:p>
          <w:p w14:paraId="4C4D3B28" w14:textId="68E7BA58" w:rsidR="00BC258C" w:rsidRDefault="00BC258C" w:rsidP="00DA1009">
            <w:pPr>
              <w:spacing w:line="254" w:lineRule="exact"/>
              <w:ind w:left="103"/>
              <w:rPr>
                <w:sz w:val="24"/>
              </w:rPr>
            </w:pPr>
          </w:p>
        </w:tc>
        <w:tc>
          <w:tcPr>
            <w:tcW w:w="1284" w:type="dxa"/>
            <w:tcBorders>
              <w:top w:val="single" w:sz="4" w:space="0" w:color="000000"/>
              <w:left w:val="single" w:sz="4" w:space="0" w:color="000000"/>
              <w:bottom w:val="single" w:sz="4" w:space="0" w:color="000000"/>
              <w:right w:val="single" w:sz="4" w:space="0" w:color="000000"/>
            </w:tcBorders>
          </w:tcPr>
          <w:p w14:paraId="49E34ECA" w14:textId="77777777" w:rsidR="00BB66D6" w:rsidRDefault="00BB66D6" w:rsidP="00DA1009">
            <w:pPr>
              <w:spacing w:line="254" w:lineRule="exact"/>
              <w:ind w:left="4"/>
              <w:rPr>
                <w:sz w:val="24"/>
              </w:rPr>
            </w:pPr>
            <w:r>
              <w:rPr>
                <w:spacing w:val="-5"/>
                <w:sz w:val="24"/>
              </w:rPr>
              <w:t>20</w:t>
            </w:r>
          </w:p>
        </w:tc>
        <w:tc>
          <w:tcPr>
            <w:tcW w:w="1408" w:type="dxa"/>
            <w:tcBorders>
              <w:top w:val="single" w:sz="4" w:space="0" w:color="000000"/>
              <w:left w:val="single" w:sz="4" w:space="0" w:color="000000"/>
              <w:bottom w:val="single" w:sz="4" w:space="0" w:color="000000"/>
              <w:right w:val="single" w:sz="4" w:space="0" w:color="000000"/>
            </w:tcBorders>
          </w:tcPr>
          <w:p w14:paraId="30526C62" w14:textId="77777777" w:rsidR="00BB66D6" w:rsidRDefault="00BB66D6" w:rsidP="00DA1009">
            <w:pPr>
              <w:spacing w:line="254" w:lineRule="exact"/>
              <w:ind w:right="96"/>
              <w:jc w:val="right"/>
              <w:rPr>
                <w:sz w:val="24"/>
              </w:rPr>
            </w:pPr>
            <w:r>
              <w:rPr>
                <w:spacing w:val="-4"/>
                <w:sz w:val="24"/>
              </w:rPr>
              <w:t>20.0</w:t>
            </w:r>
          </w:p>
        </w:tc>
        <w:tc>
          <w:tcPr>
            <w:tcW w:w="1133" w:type="dxa"/>
            <w:tcBorders>
              <w:top w:val="single" w:sz="4" w:space="0" w:color="000000"/>
              <w:left w:val="single" w:sz="4" w:space="0" w:color="000000"/>
              <w:bottom w:val="single" w:sz="4" w:space="0" w:color="000000"/>
              <w:right w:val="single" w:sz="4" w:space="0" w:color="000000"/>
            </w:tcBorders>
          </w:tcPr>
          <w:p w14:paraId="6514ACA3" w14:textId="77777777" w:rsidR="00BB66D6" w:rsidRDefault="00BB66D6" w:rsidP="00DA1009">
            <w:pPr>
              <w:spacing w:line="254" w:lineRule="exact"/>
              <w:ind w:right="98"/>
              <w:jc w:val="right"/>
              <w:rPr>
                <w:sz w:val="24"/>
              </w:rPr>
            </w:pPr>
            <w:r>
              <w:rPr>
                <w:spacing w:val="-5"/>
                <w:sz w:val="24"/>
              </w:rPr>
              <w:t>60</w:t>
            </w:r>
          </w:p>
        </w:tc>
      </w:tr>
      <w:tr w:rsidR="00BB66D6" w14:paraId="71942049"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82C15C9" w14:textId="77777777" w:rsidR="00BB66D6" w:rsidRDefault="00BB66D6" w:rsidP="00DA1009">
            <w:pPr>
              <w:spacing w:line="258" w:lineRule="exact"/>
              <w:ind w:left="103"/>
              <w:rPr>
                <w:spacing w:val="-2"/>
                <w:sz w:val="24"/>
              </w:rPr>
            </w:pPr>
            <w:r>
              <w:rPr>
                <w:spacing w:val="-2"/>
                <w:sz w:val="24"/>
              </w:rPr>
              <w:lastRenderedPageBreak/>
              <w:t>Tanggapan</w:t>
            </w:r>
          </w:p>
        </w:tc>
        <w:tc>
          <w:tcPr>
            <w:tcW w:w="128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E4CABB1" w14:textId="77777777" w:rsidR="00BB66D6" w:rsidRDefault="00BB66D6" w:rsidP="00DA1009">
            <w:pPr>
              <w:spacing w:line="254" w:lineRule="exact"/>
              <w:ind w:left="163"/>
              <w:rPr>
                <w:sz w:val="24"/>
              </w:rPr>
            </w:pPr>
            <w:r>
              <w:rPr>
                <w:spacing w:val="-2"/>
                <w:sz w:val="24"/>
              </w:rPr>
              <w:t>Frekuensi</w:t>
            </w:r>
          </w:p>
          <w:p w14:paraId="6E637FE3" w14:textId="77777777" w:rsidR="00BB66D6" w:rsidRDefault="00BB66D6" w:rsidP="00DA1009">
            <w:pPr>
              <w:spacing w:line="258" w:lineRule="exact"/>
              <w:ind w:left="4"/>
              <w:rPr>
                <w:spacing w:val="-5"/>
                <w:sz w:val="24"/>
              </w:rPr>
            </w:pPr>
            <w:r>
              <w:rPr>
                <w:spacing w:val="-2"/>
                <w:sz w:val="24"/>
              </w:rPr>
              <w:t>(Orang)</w:t>
            </w:r>
          </w:p>
        </w:tc>
        <w:tc>
          <w:tcPr>
            <w:tcW w:w="140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A2E1874" w14:textId="77777777" w:rsidR="00BB66D6" w:rsidRDefault="00BB66D6" w:rsidP="00DA1009">
            <w:pPr>
              <w:spacing w:line="254" w:lineRule="exact"/>
              <w:ind w:left="9" w:right="3"/>
              <w:rPr>
                <w:sz w:val="24"/>
              </w:rPr>
            </w:pPr>
            <w:r>
              <w:rPr>
                <w:spacing w:val="-2"/>
                <w:sz w:val="24"/>
              </w:rPr>
              <w:t>Persentase</w:t>
            </w:r>
          </w:p>
          <w:p w14:paraId="556D170C" w14:textId="77777777" w:rsidR="00BB66D6" w:rsidRDefault="00BB66D6" w:rsidP="00DA1009">
            <w:pPr>
              <w:spacing w:line="258" w:lineRule="exact"/>
              <w:ind w:right="96"/>
              <w:jc w:val="right"/>
              <w:rPr>
                <w:spacing w:val="-4"/>
                <w:sz w:val="24"/>
              </w:rPr>
            </w:pPr>
            <w:r>
              <w:rPr>
                <w:spacing w:val="-5"/>
                <w:sz w:val="24"/>
              </w:rPr>
              <w:t>(%)</w:t>
            </w:r>
          </w:p>
        </w:tc>
        <w:tc>
          <w:tcPr>
            <w:tcW w:w="113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519F968" w14:textId="77777777" w:rsidR="00BB66D6" w:rsidRDefault="00BB66D6" w:rsidP="00DA1009">
            <w:pPr>
              <w:spacing w:line="254" w:lineRule="exact"/>
              <w:ind w:left="308"/>
              <w:rPr>
                <w:sz w:val="24"/>
              </w:rPr>
            </w:pPr>
            <w:r>
              <w:rPr>
                <w:spacing w:val="-2"/>
                <w:sz w:val="24"/>
              </w:rPr>
              <w:t>Total</w:t>
            </w:r>
          </w:p>
          <w:p w14:paraId="6081E0A6" w14:textId="77777777" w:rsidR="00BB66D6" w:rsidRDefault="00BB66D6" w:rsidP="00DA1009">
            <w:pPr>
              <w:spacing w:line="258" w:lineRule="exact"/>
              <w:ind w:right="98"/>
              <w:jc w:val="right"/>
              <w:rPr>
                <w:spacing w:val="-5"/>
                <w:sz w:val="24"/>
              </w:rPr>
            </w:pPr>
            <w:r>
              <w:rPr>
                <w:spacing w:val="-4"/>
                <w:sz w:val="24"/>
              </w:rPr>
              <w:t>Skor</w:t>
            </w:r>
          </w:p>
        </w:tc>
      </w:tr>
      <w:tr w:rsidR="00BB66D6" w14:paraId="2192C397"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5AA78482"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7934FF5" w14:textId="77777777" w:rsidR="00BB66D6" w:rsidRDefault="00BB66D6" w:rsidP="00DA1009">
            <w:pPr>
              <w:spacing w:line="258" w:lineRule="exact"/>
              <w:ind w:left="4"/>
              <w:rPr>
                <w:sz w:val="24"/>
              </w:rPr>
            </w:pPr>
            <w:r>
              <w:rPr>
                <w:spacing w:val="-5"/>
                <w:sz w:val="24"/>
              </w:rPr>
              <w:t>43</w:t>
            </w:r>
          </w:p>
        </w:tc>
        <w:tc>
          <w:tcPr>
            <w:tcW w:w="1408" w:type="dxa"/>
            <w:tcBorders>
              <w:top w:val="single" w:sz="4" w:space="0" w:color="000000"/>
              <w:left w:val="single" w:sz="4" w:space="0" w:color="000000"/>
              <w:bottom w:val="single" w:sz="4" w:space="0" w:color="000000"/>
              <w:right w:val="single" w:sz="4" w:space="0" w:color="000000"/>
            </w:tcBorders>
          </w:tcPr>
          <w:p w14:paraId="196F56F4" w14:textId="77777777" w:rsidR="00BB66D6" w:rsidRDefault="00BB66D6" w:rsidP="00DA1009">
            <w:pPr>
              <w:spacing w:line="258" w:lineRule="exact"/>
              <w:ind w:right="96"/>
              <w:jc w:val="right"/>
              <w:rPr>
                <w:sz w:val="24"/>
              </w:rPr>
            </w:pPr>
            <w:r>
              <w:rPr>
                <w:spacing w:val="-4"/>
                <w:sz w:val="24"/>
              </w:rPr>
              <w:t>43.0</w:t>
            </w:r>
          </w:p>
        </w:tc>
        <w:tc>
          <w:tcPr>
            <w:tcW w:w="1133" w:type="dxa"/>
            <w:tcBorders>
              <w:top w:val="single" w:sz="4" w:space="0" w:color="000000"/>
              <w:left w:val="single" w:sz="4" w:space="0" w:color="000000"/>
              <w:bottom w:val="single" w:sz="4" w:space="0" w:color="000000"/>
              <w:right w:val="single" w:sz="4" w:space="0" w:color="000000"/>
            </w:tcBorders>
          </w:tcPr>
          <w:p w14:paraId="5F678629" w14:textId="77777777" w:rsidR="00BB66D6" w:rsidRDefault="00BB66D6" w:rsidP="00DA1009">
            <w:pPr>
              <w:spacing w:line="258" w:lineRule="exact"/>
              <w:ind w:right="98"/>
              <w:jc w:val="right"/>
              <w:rPr>
                <w:sz w:val="24"/>
              </w:rPr>
            </w:pPr>
            <w:r>
              <w:rPr>
                <w:spacing w:val="-5"/>
                <w:sz w:val="24"/>
              </w:rPr>
              <w:t>172</w:t>
            </w:r>
          </w:p>
        </w:tc>
      </w:tr>
      <w:tr w:rsidR="00BB66D6" w14:paraId="0E9DA585"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16663287"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9AD2122" w14:textId="77777777" w:rsidR="00BB66D6" w:rsidRDefault="00BB66D6" w:rsidP="00DA1009">
            <w:pPr>
              <w:spacing w:line="254" w:lineRule="exact"/>
              <w:ind w:left="4"/>
              <w:rPr>
                <w:sz w:val="24"/>
              </w:rPr>
            </w:pPr>
            <w:r>
              <w:rPr>
                <w:spacing w:val="-5"/>
                <w:sz w:val="24"/>
              </w:rPr>
              <w:t>11</w:t>
            </w:r>
          </w:p>
        </w:tc>
        <w:tc>
          <w:tcPr>
            <w:tcW w:w="1408" w:type="dxa"/>
            <w:tcBorders>
              <w:top w:val="single" w:sz="4" w:space="0" w:color="000000"/>
              <w:left w:val="single" w:sz="4" w:space="0" w:color="000000"/>
              <w:bottom w:val="single" w:sz="4" w:space="0" w:color="000000"/>
              <w:right w:val="single" w:sz="4" w:space="0" w:color="000000"/>
            </w:tcBorders>
          </w:tcPr>
          <w:p w14:paraId="31DD091E" w14:textId="77777777" w:rsidR="00BB66D6" w:rsidRDefault="00BB66D6" w:rsidP="00DA1009">
            <w:pPr>
              <w:spacing w:line="254" w:lineRule="exact"/>
              <w:ind w:right="96"/>
              <w:jc w:val="right"/>
              <w:rPr>
                <w:sz w:val="24"/>
              </w:rPr>
            </w:pPr>
            <w:r>
              <w:rPr>
                <w:spacing w:val="-4"/>
                <w:sz w:val="24"/>
              </w:rPr>
              <w:t>11.0</w:t>
            </w:r>
          </w:p>
        </w:tc>
        <w:tc>
          <w:tcPr>
            <w:tcW w:w="1133" w:type="dxa"/>
            <w:tcBorders>
              <w:top w:val="single" w:sz="4" w:space="0" w:color="000000"/>
              <w:left w:val="single" w:sz="4" w:space="0" w:color="000000"/>
              <w:bottom w:val="single" w:sz="4" w:space="0" w:color="000000"/>
              <w:right w:val="single" w:sz="4" w:space="0" w:color="000000"/>
            </w:tcBorders>
          </w:tcPr>
          <w:p w14:paraId="07B38FBB" w14:textId="77777777" w:rsidR="00BB66D6" w:rsidRDefault="00BB66D6" w:rsidP="00DA1009">
            <w:pPr>
              <w:spacing w:line="254" w:lineRule="exact"/>
              <w:ind w:right="98"/>
              <w:jc w:val="right"/>
              <w:rPr>
                <w:sz w:val="24"/>
              </w:rPr>
            </w:pPr>
            <w:r>
              <w:rPr>
                <w:spacing w:val="-5"/>
                <w:sz w:val="24"/>
              </w:rPr>
              <w:t>55</w:t>
            </w:r>
          </w:p>
        </w:tc>
      </w:tr>
      <w:tr w:rsidR="00BB66D6" w14:paraId="038FA2D3" w14:textId="77777777" w:rsidTr="00DA1009">
        <w:trPr>
          <w:trHeight w:val="279"/>
          <w:jc w:val="center"/>
        </w:trPr>
        <w:tc>
          <w:tcPr>
            <w:tcW w:w="3261" w:type="dxa"/>
            <w:tcBorders>
              <w:top w:val="single" w:sz="4" w:space="0" w:color="000000"/>
              <w:left w:val="single" w:sz="4" w:space="0" w:color="000000"/>
              <w:bottom w:val="nil"/>
              <w:right w:val="single" w:sz="4" w:space="0" w:color="000000"/>
            </w:tcBorders>
          </w:tcPr>
          <w:p w14:paraId="50E395B7"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45F36260"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2511CF00"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373EE979" w14:textId="77777777" w:rsidR="00BB66D6" w:rsidRDefault="00BB66D6" w:rsidP="00DA1009">
            <w:pPr>
              <w:spacing w:line="259" w:lineRule="exact"/>
              <w:ind w:right="98"/>
              <w:jc w:val="right"/>
              <w:rPr>
                <w:sz w:val="24"/>
              </w:rPr>
            </w:pPr>
            <w:r>
              <w:rPr>
                <w:spacing w:val="-5"/>
                <w:sz w:val="24"/>
              </w:rPr>
              <w:t>331</w:t>
            </w:r>
          </w:p>
        </w:tc>
      </w:tr>
      <w:tr w:rsidR="00BB66D6" w14:paraId="0ECB3510" w14:textId="77777777" w:rsidTr="00DA1009">
        <w:trPr>
          <w:trHeight w:val="276"/>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3866204A"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40F19418" w14:textId="77777777" w:rsidR="00BB66D6" w:rsidRDefault="00BB66D6" w:rsidP="00DA1009">
            <w:pPr>
              <w:spacing w:line="257" w:lineRule="exact"/>
              <w:ind w:right="98"/>
              <w:jc w:val="right"/>
              <w:rPr>
                <w:sz w:val="24"/>
              </w:rPr>
            </w:pPr>
            <w:r>
              <w:rPr>
                <w:spacing w:val="-4"/>
                <w:sz w:val="24"/>
              </w:rPr>
              <w:t>3.31</w:t>
            </w:r>
          </w:p>
        </w:tc>
      </w:tr>
    </w:tbl>
    <w:p w14:paraId="24BF6036" w14:textId="77777777" w:rsidR="00BB66D6" w:rsidRDefault="00BB66D6" w:rsidP="00BB66D6">
      <w:pPr>
        <w:ind w:left="1008"/>
        <w:jc w:val="center"/>
        <w:rPr>
          <w:spacing w:val="-4"/>
          <w:sz w:val="20"/>
          <w:szCs w:val="20"/>
        </w:rPr>
      </w:pPr>
      <w:r w:rsidRPr="00EA11C8">
        <w:rPr>
          <w:sz w:val="20"/>
          <w:szCs w:val="20"/>
        </w:rPr>
        <w:t>Sumber</w:t>
      </w:r>
      <w:r w:rsidRPr="00EA11C8">
        <w:rPr>
          <w:spacing w:val="-5"/>
          <w:sz w:val="20"/>
          <w:szCs w:val="20"/>
        </w:rPr>
        <w:t xml:space="preserve"> </w:t>
      </w:r>
      <w:r w:rsidRPr="00EA11C8">
        <w:rPr>
          <w:sz w:val="20"/>
          <w:szCs w:val="20"/>
        </w:rPr>
        <w:t>:</w:t>
      </w:r>
      <w:r w:rsidRPr="00EA11C8">
        <w:rPr>
          <w:spacing w:val="-4"/>
          <w:sz w:val="20"/>
          <w:szCs w:val="20"/>
        </w:rPr>
        <w:t xml:space="preserve"> </w:t>
      </w:r>
      <w:r w:rsidRPr="00EA11C8">
        <w:rPr>
          <w:sz w:val="20"/>
          <w:szCs w:val="20"/>
        </w:rPr>
        <w:t>Kuesioner</w:t>
      </w:r>
      <w:r w:rsidRPr="00EA11C8">
        <w:rPr>
          <w:spacing w:val="-4"/>
          <w:sz w:val="20"/>
          <w:szCs w:val="20"/>
        </w:rPr>
        <w:t xml:space="preserve"> </w:t>
      </w:r>
      <w:r w:rsidRPr="00EA11C8">
        <w:rPr>
          <w:sz w:val="20"/>
          <w:szCs w:val="20"/>
        </w:rPr>
        <w:t>yang</w:t>
      </w:r>
      <w:r w:rsidRPr="00EA11C8">
        <w:rPr>
          <w:spacing w:val="-5"/>
          <w:sz w:val="20"/>
          <w:szCs w:val="20"/>
        </w:rPr>
        <w:t xml:space="preserve"> </w:t>
      </w:r>
      <w:r w:rsidRPr="00EA11C8">
        <w:rPr>
          <w:sz w:val="20"/>
          <w:szCs w:val="20"/>
        </w:rPr>
        <w:t>diolah,</w:t>
      </w:r>
      <w:r w:rsidRPr="00EA11C8">
        <w:rPr>
          <w:spacing w:val="-2"/>
          <w:sz w:val="20"/>
          <w:szCs w:val="20"/>
        </w:rPr>
        <w:t xml:space="preserve"> </w:t>
      </w:r>
      <w:r w:rsidRPr="00EA11C8">
        <w:rPr>
          <w:spacing w:val="-4"/>
          <w:sz w:val="20"/>
          <w:szCs w:val="20"/>
        </w:rPr>
        <w:t>2025</w:t>
      </w:r>
    </w:p>
    <w:p w14:paraId="5CDAB056" w14:textId="77777777" w:rsidR="00BB66D6" w:rsidRPr="00EA11C8" w:rsidRDefault="00BB66D6" w:rsidP="00BB66D6">
      <w:pPr>
        <w:ind w:left="1008"/>
        <w:jc w:val="center"/>
        <w:rPr>
          <w:sz w:val="20"/>
          <w:szCs w:val="20"/>
        </w:rPr>
      </w:pPr>
    </w:p>
    <w:p w14:paraId="4CABC056" w14:textId="77777777" w:rsidR="00BB66D6" w:rsidRPr="00EA11C8" w:rsidRDefault="00BB66D6" w:rsidP="00BB66D6">
      <w:pPr>
        <w:spacing w:before="219" w:line="480" w:lineRule="auto"/>
        <w:ind w:right="3" w:firstLine="708"/>
        <w:jc w:val="both"/>
        <w:rPr>
          <w:sz w:val="24"/>
          <w:szCs w:val="24"/>
        </w:rPr>
      </w:pPr>
      <w:r w:rsidRPr="00EA11C8">
        <w:rPr>
          <w:sz w:val="24"/>
          <w:szCs w:val="24"/>
        </w:rPr>
        <w:t>Berdasarkan Tabel</w:t>
      </w:r>
      <w:r w:rsidRPr="00EA11C8">
        <w:rPr>
          <w:sz w:val="24"/>
          <w:szCs w:val="24"/>
          <w:lang w:val="en-GB"/>
        </w:rPr>
        <w:t xml:space="preserve"> 4.33</w:t>
      </w:r>
      <w:r w:rsidRPr="00EA11C8">
        <w:rPr>
          <w:sz w:val="24"/>
          <w:szCs w:val="24"/>
        </w:rPr>
        <w:t xml:space="preserve"> dapat diketahui tanggapan responden mengenai harga produk minuman KRATINGDAENG terjangkau sebagian besar responden menyatakan cenderung setuju terhadap pernyataan di atas. Hal ini menggambarkan bahwa pelanggan menilai harga harga produk minuman KRATINGDAENG sudah terjangkau. Namun terdapat beberapa respoden yang menyatakan cenderung tidak setuju terhadap pernyataan di atas. Dengan penilaian tersebut pelanggan mengganggap bahwa harga produk minuman KRATINGDAENG relatif mahal.</w:t>
      </w:r>
    </w:p>
    <w:p w14:paraId="73FE8F10" w14:textId="77777777" w:rsidR="00BB66D6" w:rsidRPr="00EA11C8" w:rsidRDefault="00BB66D6" w:rsidP="00BB66D6">
      <w:pPr>
        <w:pStyle w:val="Heading4"/>
        <w:numPr>
          <w:ilvl w:val="0"/>
          <w:numId w:val="80"/>
        </w:numPr>
        <w:ind w:left="426" w:hanging="424"/>
        <w:jc w:val="both"/>
        <w:rPr>
          <w:szCs w:val="24"/>
        </w:rPr>
      </w:pPr>
      <w:bookmarkStart w:id="354" w:name="_Toc200635077"/>
      <w:r w:rsidRPr="00EA11C8">
        <w:rPr>
          <w:szCs w:val="24"/>
        </w:rPr>
        <w:t>Dimensi Kesesuaian</w:t>
      </w:r>
      <w:r w:rsidRPr="00EA11C8">
        <w:rPr>
          <w:spacing w:val="-6"/>
          <w:szCs w:val="24"/>
        </w:rPr>
        <w:t xml:space="preserve"> </w:t>
      </w:r>
      <w:r w:rsidRPr="00EA11C8">
        <w:rPr>
          <w:szCs w:val="24"/>
        </w:rPr>
        <w:t>Harga</w:t>
      </w:r>
      <w:r w:rsidRPr="00EA11C8">
        <w:rPr>
          <w:spacing w:val="-3"/>
          <w:szCs w:val="24"/>
        </w:rPr>
        <w:t xml:space="preserve"> </w:t>
      </w:r>
      <w:r w:rsidRPr="00EA11C8">
        <w:rPr>
          <w:szCs w:val="24"/>
        </w:rPr>
        <w:t>Dengan</w:t>
      </w:r>
      <w:r w:rsidRPr="00EA11C8">
        <w:rPr>
          <w:spacing w:val="-2"/>
          <w:szCs w:val="24"/>
        </w:rPr>
        <w:t xml:space="preserve"> </w:t>
      </w:r>
      <w:r w:rsidRPr="00EA11C8">
        <w:rPr>
          <w:szCs w:val="24"/>
        </w:rPr>
        <w:t>Kualitas</w:t>
      </w:r>
      <w:r w:rsidRPr="00EA11C8">
        <w:rPr>
          <w:spacing w:val="-5"/>
          <w:szCs w:val="24"/>
        </w:rPr>
        <w:t xml:space="preserve"> </w:t>
      </w:r>
      <w:r w:rsidRPr="00EA11C8">
        <w:rPr>
          <w:spacing w:val="-2"/>
          <w:szCs w:val="24"/>
        </w:rPr>
        <w:t>Produk</w:t>
      </w:r>
      <w:bookmarkEnd w:id="354"/>
    </w:p>
    <w:p w14:paraId="07C34144" w14:textId="77777777" w:rsidR="00BB66D6" w:rsidRPr="00EA11C8" w:rsidRDefault="00BB66D6" w:rsidP="00BB66D6">
      <w:pPr>
        <w:spacing w:before="272" w:line="480" w:lineRule="auto"/>
        <w:ind w:right="3" w:firstLine="426"/>
        <w:jc w:val="both"/>
        <w:rPr>
          <w:sz w:val="24"/>
          <w:szCs w:val="24"/>
        </w:rPr>
      </w:pPr>
      <w:r w:rsidRPr="00EA11C8">
        <w:rPr>
          <w:sz w:val="24"/>
          <w:szCs w:val="24"/>
        </w:rPr>
        <w:t>Kesesuaian harga dengan kualitas produk diukur dengan dua indikator yaitu harga</w:t>
      </w:r>
      <w:r w:rsidRPr="00EA11C8">
        <w:rPr>
          <w:spacing w:val="40"/>
          <w:sz w:val="24"/>
          <w:szCs w:val="24"/>
        </w:rPr>
        <w:t xml:space="preserve"> </w:t>
      </w:r>
      <w:r w:rsidRPr="00EA11C8">
        <w:rPr>
          <w:sz w:val="24"/>
          <w:szCs w:val="24"/>
        </w:rPr>
        <w:t>produk sesuai dengan kualitas yang diberikan dan harga tidak terlalu jauh berbeda dengan produk lainnya yang sejenis. Berikut ini tanggapan</w:t>
      </w:r>
      <w:r w:rsidRPr="00EA11C8">
        <w:rPr>
          <w:spacing w:val="40"/>
          <w:sz w:val="24"/>
          <w:szCs w:val="24"/>
        </w:rPr>
        <w:t xml:space="preserve"> </w:t>
      </w:r>
      <w:r w:rsidRPr="00EA11C8">
        <w:rPr>
          <w:sz w:val="24"/>
          <w:szCs w:val="24"/>
        </w:rPr>
        <w:t>responden yang berhubungan dengan kesesuaian harga dengan kualitas produk :</w:t>
      </w:r>
    </w:p>
    <w:p w14:paraId="68AB8945" w14:textId="77777777" w:rsidR="00BB66D6" w:rsidRDefault="00BB66D6" w:rsidP="00BB66D6"/>
    <w:p w14:paraId="17BE056B" w14:textId="77777777" w:rsidR="00BB66D6" w:rsidRDefault="00BB66D6" w:rsidP="00BB66D6">
      <w:pPr>
        <w:spacing w:before="1"/>
      </w:pPr>
    </w:p>
    <w:p w14:paraId="6FE29C2E" w14:textId="0DE80488" w:rsidR="00BB66D6" w:rsidRPr="00B06AB1" w:rsidRDefault="00BB66D6" w:rsidP="00BB66D6">
      <w:pPr>
        <w:pStyle w:val="Caption"/>
        <w:jc w:val="center"/>
        <w:rPr>
          <w:b/>
          <w:bCs/>
          <w:i w:val="0"/>
          <w:iCs w:val="0"/>
          <w:color w:val="auto"/>
          <w:sz w:val="24"/>
          <w:szCs w:val="24"/>
        </w:rPr>
      </w:pPr>
      <w:bookmarkStart w:id="355" w:name="_Toc200649663"/>
      <w:bookmarkStart w:id="356" w:name="_Hlk200796442"/>
      <w:r w:rsidRPr="00B06AB1">
        <w:rPr>
          <w:b/>
          <w:bCs/>
          <w:i w:val="0"/>
          <w:iCs w:val="0"/>
          <w:color w:val="auto"/>
          <w:sz w:val="24"/>
          <w:szCs w:val="24"/>
        </w:rPr>
        <w:t xml:space="preserve">Tabel 4. </w:t>
      </w:r>
      <w:r w:rsidRPr="00B06AB1">
        <w:rPr>
          <w:b/>
          <w:bCs/>
          <w:i w:val="0"/>
          <w:iCs w:val="0"/>
          <w:color w:val="auto"/>
          <w:sz w:val="24"/>
          <w:szCs w:val="24"/>
        </w:rPr>
        <w:fldChar w:fldCharType="begin"/>
      </w:r>
      <w:r w:rsidRPr="00B06AB1">
        <w:rPr>
          <w:b/>
          <w:bCs/>
          <w:i w:val="0"/>
          <w:iCs w:val="0"/>
          <w:color w:val="auto"/>
          <w:sz w:val="24"/>
          <w:szCs w:val="24"/>
        </w:rPr>
        <w:instrText xml:space="preserve"> SEQ Tabel_4. \* ARABIC </w:instrText>
      </w:r>
      <w:r w:rsidRPr="00B06AB1">
        <w:rPr>
          <w:b/>
          <w:bCs/>
          <w:i w:val="0"/>
          <w:iCs w:val="0"/>
          <w:color w:val="auto"/>
          <w:sz w:val="24"/>
          <w:szCs w:val="24"/>
        </w:rPr>
        <w:fldChar w:fldCharType="separate"/>
      </w:r>
      <w:r w:rsidR="005022A7">
        <w:rPr>
          <w:b/>
          <w:bCs/>
          <w:i w:val="0"/>
          <w:iCs w:val="0"/>
          <w:noProof/>
          <w:color w:val="auto"/>
          <w:sz w:val="24"/>
          <w:szCs w:val="24"/>
        </w:rPr>
        <w:t>34</w:t>
      </w:r>
      <w:bookmarkEnd w:id="355"/>
      <w:r w:rsidRPr="00B06AB1">
        <w:rPr>
          <w:b/>
          <w:bCs/>
          <w:i w:val="0"/>
          <w:iCs w:val="0"/>
          <w:color w:val="auto"/>
          <w:sz w:val="24"/>
          <w:szCs w:val="24"/>
        </w:rPr>
        <w:fldChar w:fldCharType="end"/>
      </w:r>
    </w:p>
    <w:p w14:paraId="638E8765" w14:textId="77777777" w:rsidR="00BB66D6" w:rsidRPr="00B06AB1" w:rsidRDefault="00BB66D6" w:rsidP="00BB66D6">
      <w:pPr>
        <w:pStyle w:val="Caption"/>
        <w:jc w:val="center"/>
        <w:rPr>
          <w:b/>
          <w:bCs/>
          <w:i w:val="0"/>
          <w:iCs w:val="0"/>
          <w:color w:val="auto"/>
          <w:sz w:val="24"/>
          <w:szCs w:val="24"/>
        </w:rPr>
      </w:pPr>
      <w:r w:rsidRPr="00B06AB1">
        <w:rPr>
          <w:b/>
          <w:bCs/>
          <w:i w:val="0"/>
          <w:iCs w:val="0"/>
          <w:color w:val="auto"/>
          <w:sz w:val="24"/>
          <w:szCs w:val="24"/>
        </w:rPr>
        <w:t>Harga</w:t>
      </w:r>
      <w:r w:rsidRPr="00B06AB1">
        <w:rPr>
          <w:b/>
          <w:bCs/>
          <w:i w:val="0"/>
          <w:iCs w:val="0"/>
          <w:color w:val="auto"/>
          <w:spacing w:val="55"/>
          <w:sz w:val="24"/>
          <w:szCs w:val="24"/>
        </w:rPr>
        <w:t xml:space="preserve"> </w:t>
      </w:r>
      <w:r w:rsidRPr="00B06AB1">
        <w:rPr>
          <w:b/>
          <w:bCs/>
          <w:i w:val="0"/>
          <w:iCs w:val="0"/>
          <w:color w:val="auto"/>
          <w:sz w:val="24"/>
          <w:szCs w:val="24"/>
        </w:rPr>
        <w:t>Produk</w:t>
      </w:r>
      <w:r w:rsidRPr="00B06AB1">
        <w:rPr>
          <w:b/>
          <w:bCs/>
          <w:i w:val="0"/>
          <w:iCs w:val="0"/>
          <w:color w:val="auto"/>
          <w:spacing w:val="-2"/>
          <w:sz w:val="24"/>
          <w:szCs w:val="24"/>
        </w:rPr>
        <w:t xml:space="preserve"> </w:t>
      </w:r>
      <w:r w:rsidRPr="00B06AB1">
        <w:rPr>
          <w:b/>
          <w:bCs/>
          <w:i w:val="0"/>
          <w:iCs w:val="0"/>
          <w:color w:val="auto"/>
          <w:sz w:val="24"/>
          <w:szCs w:val="24"/>
        </w:rPr>
        <w:t>Minuman</w:t>
      </w:r>
      <w:r w:rsidRPr="00B06AB1">
        <w:rPr>
          <w:b/>
          <w:bCs/>
          <w:i w:val="0"/>
          <w:iCs w:val="0"/>
          <w:color w:val="auto"/>
          <w:spacing w:val="-1"/>
          <w:sz w:val="24"/>
          <w:szCs w:val="24"/>
        </w:rPr>
        <w:t xml:space="preserve"> </w:t>
      </w:r>
      <w:r>
        <w:rPr>
          <w:b/>
          <w:bCs/>
          <w:i w:val="0"/>
          <w:iCs w:val="0"/>
          <w:color w:val="auto"/>
          <w:sz w:val="24"/>
          <w:szCs w:val="24"/>
        </w:rPr>
        <w:t>KRATINGDAENG</w:t>
      </w:r>
      <w:r w:rsidRPr="00B06AB1">
        <w:rPr>
          <w:b/>
          <w:bCs/>
          <w:i w:val="0"/>
          <w:iCs w:val="0"/>
          <w:color w:val="auto"/>
          <w:spacing w:val="-2"/>
          <w:sz w:val="24"/>
          <w:szCs w:val="24"/>
        </w:rPr>
        <w:t xml:space="preserve"> </w:t>
      </w:r>
      <w:r w:rsidRPr="00B06AB1">
        <w:rPr>
          <w:b/>
          <w:bCs/>
          <w:i w:val="0"/>
          <w:iCs w:val="0"/>
          <w:color w:val="auto"/>
          <w:sz w:val="24"/>
          <w:szCs w:val="24"/>
        </w:rPr>
        <w:t>Sesuai</w:t>
      </w:r>
      <w:r w:rsidRPr="00B06AB1">
        <w:rPr>
          <w:b/>
          <w:bCs/>
          <w:i w:val="0"/>
          <w:iCs w:val="0"/>
          <w:color w:val="auto"/>
          <w:spacing w:val="-2"/>
          <w:sz w:val="24"/>
          <w:szCs w:val="24"/>
        </w:rPr>
        <w:t xml:space="preserve"> </w:t>
      </w:r>
      <w:r w:rsidRPr="00B06AB1">
        <w:rPr>
          <w:b/>
          <w:bCs/>
          <w:i w:val="0"/>
          <w:iCs w:val="0"/>
          <w:color w:val="auto"/>
          <w:sz w:val="24"/>
          <w:szCs w:val="24"/>
        </w:rPr>
        <w:t>Dengan</w:t>
      </w:r>
      <w:r w:rsidRPr="00B06AB1">
        <w:rPr>
          <w:b/>
          <w:bCs/>
          <w:i w:val="0"/>
          <w:iCs w:val="0"/>
          <w:color w:val="auto"/>
          <w:spacing w:val="-1"/>
          <w:sz w:val="24"/>
          <w:szCs w:val="24"/>
        </w:rPr>
        <w:t xml:space="preserve"> </w:t>
      </w:r>
      <w:r w:rsidRPr="00B06AB1">
        <w:rPr>
          <w:b/>
          <w:bCs/>
          <w:i w:val="0"/>
          <w:iCs w:val="0"/>
          <w:color w:val="auto"/>
          <w:sz w:val="24"/>
          <w:szCs w:val="24"/>
        </w:rPr>
        <w:t>Kualitas</w:t>
      </w:r>
      <w:r w:rsidRPr="00B06AB1">
        <w:rPr>
          <w:b/>
          <w:bCs/>
          <w:i w:val="0"/>
          <w:iCs w:val="0"/>
          <w:color w:val="auto"/>
          <w:spacing w:val="-4"/>
          <w:sz w:val="24"/>
          <w:szCs w:val="24"/>
        </w:rPr>
        <w:t xml:space="preserve"> </w:t>
      </w:r>
      <w:r w:rsidRPr="00B06AB1">
        <w:rPr>
          <w:b/>
          <w:bCs/>
          <w:i w:val="0"/>
          <w:iCs w:val="0"/>
          <w:color w:val="auto"/>
          <w:sz w:val="24"/>
          <w:szCs w:val="24"/>
        </w:rPr>
        <w:t>Yang</w:t>
      </w:r>
      <w:r w:rsidRPr="00B06AB1">
        <w:rPr>
          <w:b/>
          <w:bCs/>
          <w:i w:val="0"/>
          <w:iCs w:val="0"/>
          <w:color w:val="auto"/>
          <w:spacing w:val="-6"/>
          <w:sz w:val="24"/>
          <w:szCs w:val="24"/>
        </w:rPr>
        <w:t xml:space="preserve"> </w:t>
      </w:r>
      <w:r w:rsidRPr="00B06AB1">
        <w:rPr>
          <w:b/>
          <w:bCs/>
          <w:i w:val="0"/>
          <w:iCs w:val="0"/>
          <w:color w:val="auto"/>
          <w:spacing w:val="-2"/>
          <w:sz w:val="24"/>
          <w:szCs w:val="24"/>
        </w:rPr>
        <w:t>Diberikan</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7BE8E785"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56"/>
          <w:p w14:paraId="6DED231A"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3D688E7D" w14:textId="77777777" w:rsidR="00BB66D6" w:rsidRDefault="00BB66D6" w:rsidP="00DA1009">
            <w:pPr>
              <w:spacing w:line="269" w:lineRule="exact"/>
              <w:ind w:left="163"/>
              <w:rPr>
                <w:sz w:val="24"/>
              </w:rPr>
            </w:pPr>
            <w:r>
              <w:rPr>
                <w:spacing w:val="-2"/>
                <w:sz w:val="24"/>
              </w:rPr>
              <w:t>Frekuensi</w:t>
            </w:r>
          </w:p>
          <w:p w14:paraId="6F2F1691"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7C81AB9D" w14:textId="77777777" w:rsidR="00BB66D6" w:rsidRDefault="00BB66D6" w:rsidP="00DA1009">
            <w:pPr>
              <w:spacing w:line="269" w:lineRule="exact"/>
              <w:ind w:left="9" w:right="3"/>
              <w:rPr>
                <w:sz w:val="24"/>
              </w:rPr>
            </w:pPr>
            <w:r>
              <w:rPr>
                <w:spacing w:val="-2"/>
                <w:sz w:val="24"/>
              </w:rPr>
              <w:t>Persentase</w:t>
            </w:r>
          </w:p>
          <w:p w14:paraId="15A19874"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73625BB3" w14:textId="77777777" w:rsidR="00BB66D6" w:rsidRDefault="00BB66D6" w:rsidP="00DA1009">
            <w:pPr>
              <w:spacing w:line="269" w:lineRule="exact"/>
              <w:ind w:left="308"/>
              <w:rPr>
                <w:sz w:val="24"/>
              </w:rPr>
            </w:pPr>
            <w:r>
              <w:rPr>
                <w:spacing w:val="-2"/>
                <w:sz w:val="24"/>
              </w:rPr>
              <w:t>Total</w:t>
            </w:r>
          </w:p>
          <w:p w14:paraId="1F64DFC2" w14:textId="77777777" w:rsidR="00BB66D6" w:rsidRDefault="00BB66D6" w:rsidP="00DA1009">
            <w:pPr>
              <w:spacing w:line="264" w:lineRule="exact"/>
              <w:ind w:left="340"/>
              <w:rPr>
                <w:sz w:val="24"/>
              </w:rPr>
            </w:pPr>
            <w:r>
              <w:rPr>
                <w:spacing w:val="-4"/>
                <w:sz w:val="24"/>
              </w:rPr>
              <w:t>Skor</w:t>
            </w:r>
          </w:p>
        </w:tc>
      </w:tr>
      <w:tr w:rsidR="00BB66D6" w14:paraId="7AE230F1"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3106D58C"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6E3B3BFD" w14:textId="77777777" w:rsidR="00BB66D6" w:rsidRDefault="00BB66D6" w:rsidP="00DA1009">
            <w:pPr>
              <w:spacing w:line="255" w:lineRule="exact"/>
              <w:ind w:left="4"/>
              <w:rPr>
                <w:sz w:val="24"/>
              </w:rPr>
            </w:pPr>
            <w:r>
              <w:rPr>
                <w:spacing w:val="-10"/>
                <w:sz w:val="24"/>
              </w:rPr>
              <w:t>6</w:t>
            </w:r>
          </w:p>
        </w:tc>
        <w:tc>
          <w:tcPr>
            <w:tcW w:w="1408" w:type="dxa"/>
            <w:tcBorders>
              <w:top w:val="nil"/>
              <w:left w:val="single" w:sz="4" w:space="0" w:color="000000"/>
              <w:bottom w:val="single" w:sz="4" w:space="0" w:color="000000"/>
              <w:right w:val="single" w:sz="4" w:space="0" w:color="000000"/>
            </w:tcBorders>
          </w:tcPr>
          <w:p w14:paraId="71795AD5" w14:textId="77777777" w:rsidR="00BB66D6" w:rsidRDefault="00BB66D6" w:rsidP="00DA1009">
            <w:pPr>
              <w:spacing w:line="255" w:lineRule="exact"/>
              <w:ind w:right="96"/>
              <w:jc w:val="right"/>
              <w:rPr>
                <w:sz w:val="24"/>
              </w:rPr>
            </w:pPr>
            <w:r>
              <w:rPr>
                <w:spacing w:val="-5"/>
                <w:sz w:val="24"/>
              </w:rPr>
              <w:t>6.0</w:t>
            </w:r>
          </w:p>
        </w:tc>
        <w:tc>
          <w:tcPr>
            <w:tcW w:w="1133" w:type="dxa"/>
            <w:tcBorders>
              <w:top w:val="nil"/>
              <w:left w:val="single" w:sz="4" w:space="0" w:color="000000"/>
              <w:bottom w:val="single" w:sz="4" w:space="0" w:color="000000"/>
              <w:right w:val="single" w:sz="4" w:space="0" w:color="000000"/>
            </w:tcBorders>
          </w:tcPr>
          <w:p w14:paraId="579E9C62" w14:textId="77777777" w:rsidR="00BB66D6" w:rsidRDefault="00BB66D6" w:rsidP="00DA1009">
            <w:pPr>
              <w:spacing w:line="255" w:lineRule="exact"/>
              <w:ind w:right="98"/>
              <w:jc w:val="right"/>
              <w:rPr>
                <w:sz w:val="24"/>
              </w:rPr>
            </w:pPr>
            <w:r>
              <w:rPr>
                <w:spacing w:val="-10"/>
                <w:sz w:val="24"/>
              </w:rPr>
              <w:t>6</w:t>
            </w:r>
          </w:p>
        </w:tc>
      </w:tr>
      <w:tr w:rsidR="00BB66D6" w14:paraId="52755CA3"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527C897B"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EB31E4F" w14:textId="77777777" w:rsidR="00BB66D6" w:rsidRDefault="00BB66D6" w:rsidP="00DA1009">
            <w:pPr>
              <w:spacing w:line="258" w:lineRule="exact"/>
              <w:ind w:left="4"/>
              <w:rPr>
                <w:sz w:val="24"/>
              </w:rPr>
            </w:pPr>
            <w:r>
              <w:rPr>
                <w:spacing w:val="-5"/>
                <w:sz w:val="24"/>
              </w:rPr>
              <w:t>19</w:t>
            </w:r>
          </w:p>
        </w:tc>
        <w:tc>
          <w:tcPr>
            <w:tcW w:w="1408" w:type="dxa"/>
            <w:tcBorders>
              <w:top w:val="single" w:sz="4" w:space="0" w:color="000000"/>
              <w:left w:val="single" w:sz="4" w:space="0" w:color="000000"/>
              <w:bottom w:val="single" w:sz="4" w:space="0" w:color="000000"/>
              <w:right w:val="single" w:sz="4" w:space="0" w:color="000000"/>
            </w:tcBorders>
          </w:tcPr>
          <w:p w14:paraId="089E8263" w14:textId="77777777" w:rsidR="00BB66D6" w:rsidRDefault="00BB66D6" w:rsidP="00DA1009">
            <w:pPr>
              <w:spacing w:line="258" w:lineRule="exact"/>
              <w:ind w:right="96"/>
              <w:jc w:val="right"/>
              <w:rPr>
                <w:sz w:val="24"/>
              </w:rPr>
            </w:pPr>
            <w:r>
              <w:rPr>
                <w:spacing w:val="-4"/>
                <w:sz w:val="24"/>
              </w:rPr>
              <w:t>19.0</w:t>
            </w:r>
          </w:p>
        </w:tc>
        <w:tc>
          <w:tcPr>
            <w:tcW w:w="1133" w:type="dxa"/>
            <w:tcBorders>
              <w:top w:val="single" w:sz="4" w:space="0" w:color="000000"/>
              <w:left w:val="single" w:sz="4" w:space="0" w:color="000000"/>
              <w:bottom w:val="single" w:sz="4" w:space="0" w:color="000000"/>
              <w:right w:val="single" w:sz="4" w:space="0" w:color="000000"/>
            </w:tcBorders>
          </w:tcPr>
          <w:p w14:paraId="43FCC098" w14:textId="77777777" w:rsidR="00BB66D6" w:rsidRDefault="00BB66D6" w:rsidP="00DA1009">
            <w:pPr>
              <w:spacing w:line="258" w:lineRule="exact"/>
              <w:ind w:right="98"/>
              <w:jc w:val="right"/>
              <w:rPr>
                <w:sz w:val="24"/>
              </w:rPr>
            </w:pPr>
            <w:r>
              <w:rPr>
                <w:spacing w:val="-5"/>
                <w:sz w:val="24"/>
              </w:rPr>
              <w:t>38</w:t>
            </w:r>
          </w:p>
        </w:tc>
      </w:tr>
      <w:tr w:rsidR="00BB66D6" w14:paraId="5B7B3C31"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7B6FB5BF"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079C6D1B" w14:textId="77777777" w:rsidR="00BB66D6" w:rsidRDefault="00BB66D6" w:rsidP="00DA1009">
            <w:pPr>
              <w:spacing w:line="254" w:lineRule="exact"/>
              <w:ind w:left="4"/>
              <w:rPr>
                <w:sz w:val="24"/>
              </w:rPr>
            </w:pPr>
            <w:r>
              <w:rPr>
                <w:spacing w:val="-5"/>
                <w:sz w:val="24"/>
              </w:rPr>
              <w:t>27</w:t>
            </w:r>
          </w:p>
        </w:tc>
        <w:tc>
          <w:tcPr>
            <w:tcW w:w="1408" w:type="dxa"/>
            <w:tcBorders>
              <w:top w:val="single" w:sz="4" w:space="0" w:color="000000"/>
              <w:left w:val="single" w:sz="4" w:space="0" w:color="000000"/>
              <w:bottom w:val="single" w:sz="4" w:space="0" w:color="000000"/>
              <w:right w:val="single" w:sz="4" w:space="0" w:color="000000"/>
            </w:tcBorders>
          </w:tcPr>
          <w:p w14:paraId="17125D15" w14:textId="77777777" w:rsidR="00BB66D6" w:rsidRDefault="00BB66D6" w:rsidP="00DA1009">
            <w:pPr>
              <w:spacing w:line="254" w:lineRule="exact"/>
              <w:ind w:right="96"/>
              <w:jc w:val="right"/>
              <w:rPr>
                <w:sz w:val="24"/>
              </w:rPr>
            </w:pPr>
            <w:r>
              <w:rPr>
                <w:spacing w:val="-4"/>
                <w:sz w:val="24"/>
              </w:rPr>
              <w:t>27.0</w:t>
            </w:r>
          </w:p>
        </w:tc>
        <w:tc>
          <w:tcPr>
            <w:tcW w:w="1133" w:type="dxa"/>
            <w:tcBorders>
              <w:top w:val="single" w:sz="4" w:space="0" w:color="000000"/>
              <w:left w:val="single" w:sz="4" w:space="0" w:color="000000"/>
              <w:bottom w:val="single" w:sz="4" w:space="0" w:color="000000"/>
              <w:right w:val="single" w:sz="4" w:space="0" w:color="000000"/>
            </w:tcBorders>
          </w:tcPr>
          <w:p w14:paraId="3689B1EA" w14:textId="77777777" w:rsidR="00BB66D6" w:rsidRDefault="00BB66D6" w:rsidP="00DA1009">
            <w:pPr>
              <w:spacing w:line="254" w:lineRule="exact"/>
              <w:ind w:right="98"/>
              <w:jc w:val="right"/>
              <w:rPr>
                <w:sz w:val="24"/>
              </w:rPr>
            </w:pPr>
            <w:r>
              <w:rPr>
                <w:spacing w:val="-5"/>
                <w:sz w:val="24"/>
              </w:rPr>
              <w:t>81</w:t>
            </w:r>
          </w:p>
        </w:tc>
      </w:tr>
      <w:tr w:rsidR="00BB66D6" w14:paraId="011B2D7A"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21C10A01" w14:textId="77777777" w:rsidR="00BB66D6" w:rsidRDefault="00BB66D6" w:rsidP="00DA1009">
            <w:pPr>
              <w:spacing w:line="259"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5A998EA" w14:textId="77777777" w:rsidR="00BB66D6" w:rsidRDefault="00BB66D6" w:rsidP="00DA1009">
            <w:pPr>
              <w:spacing w:line="259" w:lineRule="exact"/>
              <w:ind w:left="4"/>
              <w:rPr>
                <w:sz w:val="24"/>
              </w:rPr>
            </w:pPr>
            <w:r>
              <w:rPr>
                <w:spacing w:val="-5"/>
                <w:sz w:val="24"/>
              </w:rPr>
              <w:t>36</w:t>
            </w:r>
          </w:p>
        </w:tc>
        <w:tc>
          <w:tcPr>
            <w:tcW w:w="1408" w:type="dxa"/>
            <w:tcBorders>
              <w:top w:val="single" w:sz="4" w:space="0" w:color="000000"/>
              <w:left w:val="single" w:sz="4" w:space="0" w:color="000000"/>
              <w:bottom w:val="single" w:sz="4" w:space="0" w:color="000000"/>
              <w:right w:val="single" w:sz="4" w:space="0" w:color="000000"/>
            </w:tcBorders>
          </w:tcPr>
          <w:p w14:paraId="565C0699" w14:textId="77777777" w:rsidR="00BB66D6" w:rsidRDefault="00BB66D6" w:rsidP="00DA1009">
            <w:pPr>
              <w:spacing w:line="259" w:lineRule="exact"/>
              <w:ind w:right="96"/>
              <w:jc w:val="right"/>
              <w:rPr>
                <w:sz w:val="24"/>
              </w:rPr>
            </w:pPr>
            <w:r>
              <w:rPr>
                <w:spacing w:val="-4"/>
                <w:sz w:val="24"/>
              </w:rPr>
              <w:t>36.0</w:t>
            </w:r>
          </w:p>
        </w:tc>
        <w:tc>
          <w:tcPr>
            <w:tcW w:w="1133" w:type="dxa"/>
            <w:tcBorders>
              <w:top w:val="single" w:sz="4" w:space="0" w:color="000000"/>
              <w:left w:val="single" w:sz="4" w:space="0" w:color="000000"/>
              <w:bottom w:val="single" w:sz="4" w:space="0" w:color="000000"/>
              <w:right w:val="single" w:sz="4" w:space="0" w:color="000000"/>
            </w:tcBorders>
          </w:tcPr>
          <w:p w14:paraId="23760143" w14:textId="77777777" w:rsidR="00BB66D6" w:rsidRDefault="00BB66D6" w:rsidP="00DA1009">
            <w:pPr>
              <w:spacing w:line="259" w:lineRule="exact"/>
              <w:ind w:right="98"/>
              <w:jc w:val="right"/>
              <w:rPr>
                <w:sz w:val="24"/>
              </w:rPr>
            </w:pPr>
            <w:r>
              <w:rPr>
                <w:spacing w:val="-5"/>
                <w:sz w:val="24"/>
              </w:rPr>
              <w:t>144</w:t>
            </w:r>
          </w:p>
        </w:tc>
      </w:tr>
      <w:tr w:rsidR="00BB66D6" w14:paraId="20E2D66A"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0AAC5566"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054E6C0" w14:textId="77777777" w:rsidR="00BB66D6" w:rsidRDefault="00BB66D6" w:rsidP="00DA1009">
            <w:pPr>
              <w:spacing w:line="254" w:lineRule="exact"/>
              <w:ind w:left="4"/>
              <w:rPr>
                <w:sz w:val="24"/>
              </w:rPr>
            </w:pPr>
            <w:r>
              <w:rPr>
                <w:spacing w:val="-5"/>
                <w:sz w:val="24"/>
              </w:rPr>
              <w:t>12</w:t>
            </w:r>
          </w:p>
        </w:tc>
        <w:tc>
          <w:tcPr>
            <w:tcW w:w="1408" w:type="dxa"/>
            <w:tcBorders>
              <w:top w:val="single" w:sz="4" w:space="0" w:color="000000"/>
              <w:left w:val="single" w:sz="4" w:space="0" w:color="000000"/>
              <w:bottom w:val="single" w:sz="4" w:space="0" w:color="000000"/>
              <w:right w:val="single" w:sz="4" w:space="0" w:color="000000"/>
            </w:tcBorders>
          </w:tcPr>
          <w:p w14:paraId="242517AD" w14:textId="77777777" w:rsidR="00BB66D6" w:rsidRDefault="00BB66D6" w:rsidP="00DA1009">
            <w:pPr>
              <w:spacing w:line="254" w:lineRule="exact"/>
              <w:ind w:right="96"/>
              <w:jc w:val="right"/>
              <w:rPr>
                <w:sz w:val="24"/>
              </w:rPr>
            </w:pPr>
            <w:r>
              <w:rPr>
                <w:spacing w:val="-4"/>
                <w:sz w:val="24"/>
              </w:rPr>
              <w:t>12.0</w:t>
            </w:r>
          </w:p>
        </w:tc>
        <w:tc>
          <w:tcPr>
            <w:tcW w:w="1133" w:type="dxa"/>
            <w:tcBorders>
              <w:top w:val="single" w:sz="4" w:space="0" w:color="000000"/>
              <w:left w:val="single" w:sz="4" w:space="0" w:color="000000"/>
              <w:bottom w:val="single" w:sz="4" w:space="0" w:color="000000"/>
              <w:right w:val="single" w:sz="4" w:space="0" w:color="000000"/>
            </w:tcBorders>
          </w:tcPr>
          <w:p w14:paraId="3E0A015B" w14:textId="77777777" w:rsidR="00BB66D6" w:rsidRDefault="00BB66D6" w:rsidP="00DA1009">
            <w:pPr>
              <w:spacing w:line="254" w:lineRule="exact"/>
              <w:ind w:right="98"/>
              <w:jc w:val="right"/>
              <w:rPr>
                <w:sz w:val="24"/>
              </w:rPr>
            </w:pPr>
            <w:r>
              <w:rPr>
                <w:spacing w:val="-5"/>
                <w:sz w:val="24"/>
              </w:rPr>
              <w:t>60</w:t>
            </w:r>
          </w:p>
        </w:tc>
      </w:tr>
      <w:tr w:rsidR="00BB66D6" w14:paraId="1B7A4737" w14:textId="77777777" w:rsidTr="00DA1009">
        <w:trPr>
          <w:trHeight w:val="279"/>
          <w:jc w:val="center"/>
        </w:trPr>
        <w:tc>
          <w:tcPr>
            <w:tcW w:w="3261" w:type="dxa"/>
            <w:tcBorders>
              <w:top w:val="single" w:sz="4" w:space="0" w:color="000000"/>
              <w:left w:val="single" w:sz="4" w:space="0" w:color="000000"/>
              <w:bottom w:val="nil"/>
              <w:right w:val="single" w:sz="4" w:space="0" w:color="000000"/>
            </w:tcBorders>
            <w:shd w:val="clear" w:color="auto" w:fill="D0CECE" w:themeFill="background2" w:themeFillShade="E6"/>
          </w:tcPr>
          <w:p w14:paraId="39487447" w14:textId="77777777" w:rsidR="00BB66D6" w:rsidRDefault="00BB66D6" w:rsidP="00DA1009">
            <w:pPr>
              <w:spacing w:line="259" w:lineRule="exact"/>
              <w:ind w:left="103"/>
              <w:rPr>
                <w:spacing w:val="-2"/>
                <w:sz w:val="24"/>
              </w:rPr>
            </w:pPr>
            <w:r>
              <w:rPr>
                <w:spacing w:val="-2"/>
                <w:sz w:val="24"/>
              </w:rPr>
              <w:lastRenderedPageBreak/>
              <w:t>Tanggapan</w:t>
            </w:r>
          </w:p>
        </w:tc>
        <w:tc>
          <w:tcPr>
            <w:tcW w:w="1284" w:type="dxa"/>
            <w:tcBorders>
              <w:top w:val="single" w:sz="4" w:space="0" w:color="000000"/>
              <w:left w:val="single" w:sz="4" w:space="0" w:color="000000"/>
              <w:bottom w:val="nil"/>
              <w:right w:val="single" w:sz="4" w:space="0" w:color="000000"/>
            </w:tcBorders>
            <w:shd w:val="clear" w:color="auto" w:fill="D0CECE" w:themeFill="background2" w:themeFillShade="E6"/>
          </w:tcPr>
          <w:p w14:paraId="2BA1A47B" w14:textId="77777777" w:rsidR="00BB66D6" w:rsidRDefault="00BB66D6" w:rsidP="00DA1009">
            <w:pPr>
              <w:spacing w:line="269" w:lineRule="exact"/>
              <w:ind w:left="163"/>
              <w:rPr>
                <w:sz w:val="24"/>
              </w:rPr>
            </w:pPr>
            <w:r>
              <w:rPr>
                <w:spacing w:val="-2"/>
                <w:sz w:val="24"/>
              </w:rPr>
              <w:t>Frekuensi</w:t>
            </w:r>
          </w:p>
          <w:p w14:paraId="732FD09B" w14:textId="77777777" w:rsidR="00BB66D6" w:rsidRDefault="00BB66D6" w:rsidP="00DA1009">
            <w:pPr>
              <w:spacing w:line="259" w:lineRule="exact"/>
              <w:ind w:left="4"/>
              <w:rPr>
                <w:spacing w:val="-5"/>
                <w:sz w:val="24"/>
              </w:rPr>
            </w:pPr>
            <w:r>
              <w:rPr>
                <w:spacing w:val="-2"/>
                <w:sz w:val="24"/>
              </w:rPr>
              <w:t>(Orang)</w:t>
            </w:r>
          </w:p>
        </w:tc>
        <w:tc>
          <w:tcPr>
            <w:tcW w:w="1408" w:type="dxa"/>
            <w:tcBorders>
              <w:top w:val="single" w:sz="4" w:space="0" w:color="000000"/>
              <w:left w:val="single" w:sz="4" w:space="0" w:color="000000"/>
              <w:bottom w:val="nil"/>
              <w:right w:val="single" w:sz="4" w:space="0" w:color="000000"/>
            </w:tcBorders>
            <w:shd w:val="clear" w:color="auto" w:fill="D0CECE" w:themeFill="background2" w:themeFillShade="E6"/>
          </w:tcPr>
          <w:p w14:paraId="0C62C6EB" w14:textId="77777777" w:rsidR="00BB66D6" w:rsidRDefault="00BB66D6" w:rsidP="00DA1009">
            <w:pPr>
              <w:spacing w:line="269" w:lineRule="exact"/>
              <w:ind w:left="9" w:right="3"/>
              <w:rPr>
                <w:sz w:val="24"/>
              </w:rPr>
            </w:pPr>
            <w:r>
              <w:rPr>
                <w:spacing w:val="-2"/>
                <w:sz w:val="24"/>
              </w:rPr>
              <w:t>Persentase</w:t>
            </w:r>
          </w:p>
          <w:p w14:paraId="4475DB8B" w14:textId="77777777" w:rsidR="00BB66D6" w:rsidRDefault="00BB66D6" w:rsidP="00DA1009">
            <w:pPr>
              <w:spacing w:line="259" w:lineRule="exact"/>
              <w:ind w:right="96"/>
              <w:jc w:val="right"/>
              <w:rPr>
                <w:spacing w:val="-5"/>
                <w:sz w:val="24"/>
              </w:rPr>
            </w:pPr>
            <w:r>
              <w:rPr>
                <w:spacing w:val="-5"/>
                <w:sz w:val="24"/>
              </w:rPr>
              <w:t>(%)</w:t>
            </w:r>
          </w:p>
        </w:tc>
        <w:tc>
          <w:tcPr>
            <w:tcW w:w="1133" w:type="dxa"/>
            <w:tcBorders>
              <w:top w:val="single" w:sz="4" w:space="0" w:color="000000"/>
              <w:left w:val="single" w:sz="4" w:space="0" w:color="000000"/>
              <w:bottom w:val="nil"/>
              <w:right w:val="single" w:sz="4" w:space="0" w:color="000000"/>
            </w:tcBorders>
            <w:shd w:val="clear" w:color="auto" w:fill="D0CECE" w:themeFill="background2" w:themeFillShade="E6"/>
          </w:tcPr>
          <w:p w14:paraId="787449D8" w14:textId="77777777" w:rsidR="00BB66D6" w:rsidRDefault="00BB66D6" w:rsidP="00DA1009">
            <w:pPr>
              <w:spacing w:line="269" w:lineRule="exact"/>
              <w:ind w:left="308"/>
              <w:rPr>
                <w:sz w:val="24"/>
              </w:rPr>
            </w:pPr>
            <w:r>
              <w:rPr>
                <w:spacing w:val="-2"/>
                <w:sz w:val="24"/>
              </w:rPr>
              <w:t>Total</w:t>
            </w:r>
          </w:p>
          <w:p w14:paraId="2041E852" w14:textId="77777777" w:rsidR="00BB66D6" w:rsidRDefault="00BB66D6" w:rsidP="00DA1009">
            <w:pPr>
              <w:spacing w:line="259" w:lineRule="exact"/>
              <w:ind w:right="98"/>
              <w:jc w:val="right"/>
              <w:rPr>
                <w:spacing w:val="-5"/>
                <w:sz w:val="24"/>
              </w:rPr>
            </w:pPr>
            <w:r>
              <w:rPr>
                <w:spacing w:val="-4"/>
                <w:sz w:val="24"/>
              </w:rPr>
              <w:t>Skor</w:t>
            </w:r>
          </w:p>
        </w:tc>
      </w:tr>
      <w:tr w:rsidR="00BB66D6" w14:paraId="4B06D087" w14:textId="77777777" w:rsidTr="00DA1009">
        <w:trPr>
          <w:trHeight w:val="279"/>
          <w:jc w:val="center"/>
        </w:trPr>
        <w:tc>
          <w:tcPr>
            <w:tcW w:w="3261" w:type="dxa"/>
            <w:tcBorders>
              <w:top w:val="single" w:sz="4" w:space="0" w:color="000000"/>
              <w:left w:val="single" w:sz="4" w:space="0" w:color="000000"/>
              <w:bottom w:val="nil"/>
              <w:right w:val="single" w:sz="4" w:space="0" w:color="000000"/>
            </w:tcBorders>
          </w:tcPr>
          <w:p w14:paraId="3D0AD003"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62DAE46B"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0279DB34"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17DB16CF" w14:textId="77777777" w:rsidR="00BB66D6" w:rsidRDefault="00BB66D6" w:rsidP="00DA1009">
            <w:pPr>
              <w:spacing w:line="259" w:lineRule="exact"/>
              <w:ind w:right="98"/>
              <w:jc w:val="right"/>
              <w:rPr>
                <w:sz w:val="24"/>
              </w:rPr>
            </w:pPr>
            <w:r>
              <w:rPr>
                <w:spacing w:val="-5"/>
                <w:sz w:val="24"/>
              </w:rPr>
              <w:t>329</w:t>
            </w:r>
          </w:p>
        </w:tc>
      </w:tr>
      <w:tr w:rsidR="00BB66D6" w14:paraId="68E6075D"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5F7AA6E7"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7F61E047" w14:textId="77777777" w:rsidR="00BB66D6" w:rsidRDefault="00BB66D6" w:rsidP="00DA1009">
            <w:pPr>
              <w:spacing w:line="257" w:lineRule="exact"/>
              <w:ind w:right="98"/>
              <w:jc w:val="right"/>
              <w:rPr>
                <w:sz w:val="24"/>
              </w:rPr>
            </w:pPr>
            <w:r>
              <w:rPr>
                <w:spacing w:val="-4"/>
                <w:sz w:val="24"/>
              </w:rPr>
              <w:t>3.29</w:t>
            </w:r>
          </w:p>
        </w:tc>
      </w:tr>
    </w:tbl>
    <w:p w14:paraId="5BB5797D" w14:textId="77777777" w:rsidR="00BB66D6" w:rsidRDefault="00BB66D6" w:rsidP="00BB66D6">
      <w:pPr>
        <w:ind w:left="1008"/>
      </w:pPr>
      <w:r>
        <w:t>Sumber</w:t>
      </w:r>
      <w:r>
        <w:rPr>
          <w:spacing w:val="-5"/>
        </w:rPr>
        <w:t xml:space="preserve"> </w:t>
      </w:r>
      <w:r>
        <w:t>:</w:t>
      </w:r>
      <w:r>
        <w:rPr>
          <w:spacing w:val="-4"/>
        </w:rPr>
        <w:t xml:space="preserve"> </w:t>
      </w:r>
      <w:r>
        <w:t>Kuesioner</w:t>
      </w:r>
      <w:r>
        <w:rPr>
          <w:spacing w:val="-5"/>
        </w:rPr>
        <w:t xml:space="preserve"> </w:t>
      </w:r>
      <w:r>
        <w:t>yang</w:t>
      </w:r>
      <w:r>
        <w:rPr>
          <w:spacing w:val="-5"/>
        </w:rPr>
        <w:t xml:space="preserve"> </w:t>
      </w:r>
      <w:r>
        <w:t>diolah,</w:t>
      </w:r>
      <w:r>
        <w:rPr>
          <w:spacing w:val="-2"/>
        </w:rPr>
        <w:t xml:space="preserve"> </w:t>
      </w:r>
      <w:r>
        <w:rPr>
          <w:spacing w:val="-4"/>
        </w:rPr>
        <w:t>2025</w:t>
      </w:r>
    </w:p>
    <w:p w14:paraId="5C02902B" w14:textId="77777777" w:rsidR="00BB66D6" w:rsidRDefault="00BB66D6" w:rsidP="00BB66D6">
      <w:pPr>
        <w:spacing w:before="231" w:line="480" w:lineRule="auto"/>
        <w:ind w:left="588" w:right="135" w:firstLine="708"/>
        <w:jc w:val="both"/>
      </w:pPr>
    </w:p>
    <w:p w14:paraId="1588AEDF" w14:textId="0CBAFD86" w:rsidR="00BB66D6" w:rsidRPr="00BC258C" w:rsidRDefault="00BB66D6" w:rsidP="00BC258C">
      <w:pPr>
        <w:spacing w:before="231" w:line="480" w:lineRule="auto"/>
        <w:ind w:right="3" w:firstLine="708"/>
        <w:jc w:val="both"/>
        <w:rPr>
          <w:sz w:val="24"/>
          <w:szCs w:val="24"/>
        </w:rPr>
      </w:pPr>
      <w:r w:rsidRPr="00EA11C8">
        <w:rPr>
          <w:sz w:val="24"/>
          <w:szCs w:val="24"/>
        </w:rPr>
        <w:t>Berdasarkan Tabel</w:t>
      </w:r>
      <w:r w:rsidRPr="00EA11C8">
        <w:rPr>
          <w:sz w:val="24"/>
          <w:szCs w:val="24"/>
          <w:lang w:val="en-GB"/>
        </w:rPr>
        <w:t xml:space="preserve"> 4.34</w:t>
      </w:r>
      <w:r w:rsidRPr="00EA11C8">
        <w:rPr>
          <w:sz w:val="24"/>
          <w:szCs w:val="24"/>
        </w:rPr>
        <w:t xml:space="preserve"> dapat diketahui tanggapan responden mengenai harga</w:t>
      </w:r>
      <w:r w:rsidRPr="00EA11C8">
        <w:rPr>
          <w:spacing w:val="40"/>
          <w:sz w:val="24"/>
          <w:szCs w:val="24"/>
        </w:rPr>
        <w:t xml:space="preserve"> </w:t>
      </w:r>
      <w:r w:rsidRPr="00EA11C8">
        <w:rPr>
          <w:sz w:val="24"/>
          <w:szCs w:val="24"/>
        </w:rPr>
        <w:t>produk minuman KRATINGDAENG sesuai dengan kualitas yang diberikan sebagian besar</w:t>
      </w:r>
      <w:r w:rsidRPr="00EA11C8">
        <w:rPr>
          <w:spacing w:val="-1"/>
          <w:sz w:val="24"/>
          <w:szCs w:val="24"/>
        </w:rPr>
        <w:t xml:space="preserve"> </w:t>
      </w:r>
      <w:r w:rsidRPr="00EA11C8">
        <w:rPr>
          <w:sz w:val="24"/>
          <w:szCs w:val="24"/>
        </w:rPr>
        <w:t>responden</w:t>
      </w:r>
      <w:r w:rsidRPr="00EA11C8">
        <w:rPr>
          <w:spacing w:val="-2"/>
          <w:sz w:val="24"/>
          <w:szCs w:val="24"/>
        </w:rPr>
        <w:t xml:space="preserve"> </w:t>
      </w:r>
      <w:r w:rsidRPr="00EA11C8">
        <w:rPr>
          <w:sz w:val="24"/>
          <w:szCs w:val="24"/>
        </w:rPr>
        <w:t>menyatakan cenderung</w:t>
      </w:r>
      <w:r w:rsidRPr="00EA11C8">
        <w:rPr>
          <w:spacing w:val="-6"/>
          <w:sz w:val="24"/>
          <w:szCs w:val="24"/>
        </w:rPr>
        <w:t xml:space="preserve"> </w:t>
      </w:r>
      <w:r w:rsidRPr="00EA11C8">
        <w:rPr>
          <w:sz w:val="24"/>
          <w:szCs w:val="24"/>
        </w:rPr>
        <w:t>setuju terhadap</w:t>
      </w:r>
      <w:r w:rsidRPr="00EA11C8">
        <w:rPr>
          <w:spacing w:val="-2"/>
          <w:sz w:val="24"/>
          <w:szCs w:val="24"/>
        </w:rPr>
        <w:t xml:space="preserve"> </w:t>
      </w:r>
      <w:r w:rsidRPr="00EA11C8">
        <w:rPr>
          <w:sz w:val="24"/>
          <w:szCs w:val="24"/>
        </w:rPr>
        <w:t>pernyataan</w:t>
      </w:r>
      <w:r w:rsidRPr="00EA11C8">
        <w:rPr>
          <w:spacing w:val="-2"/>
          <w:sz w:val="24"/>
          <w:szCs w:val="24"/>
        </w:rPr>
        <w:t xml:space="preserve"> </w:t>
      </w:r>
      <w:r w:rsidRPr="00EA11C8">
        <w:rPr>
          <w:sz w:val="24"/>
          <w:szCs w:val="24"/>
        </w:rPr>
        <w:t>di</w:t>
      </w:r>
      <w:r w:rsidRPr="00EA11C8">
        <w:rPr>
          <w:spacing w:val="-2"/>
          <w:sz w:val="24"/>
          <w:szCs w:val="24"/>
        </w:rPr>
        <w:t xml:space="preserve"> </w:t>
      </w:r>
      <w:r w:rsidRPr="00EA11C8">
        <w:rPr>
          <w:sz w:val="24"/>
          <w:szCs w:val="24"/>
        </w:rPr>
        <w:t>atas.</w:t>
      </w:r>
      <w:r w:rsidRPr="00EA11C8">
        <w:rPr>
          <w:spacing w:val="-2"/>
          <w:sz w:val="24"/>
          <w:szCs w:val="24"/>
        </w:rPr>
        <w:t xml:space="preserve"> </w:t>
      </w:r>
      <w:r w:rsidRPr="00EA11C8">
        <w:rPr>
          <w:sz w:val="24"/>
          <w:szCs w:val="24"/>
        </w:rPr>
        <w:t>Hal</w:t>
      </w:r>
      <w:r w:rsidRPr="00EA11C8">
        <w:rPr>
          <w:spacing w:val="-2"/>
          <w:sz w:val="24"/>
          <w:szCs w:val="24"/>
        </w:rPr>
        <w:t xml:space="preserve"> </w:t>
      </w:r>
      <w:r w:rsidRPr="00EA11C8">
        <w:rPr>
          <w:sz w:val="24"/>
          <w:szCs w:val="24"/>
        </w:rPr>
        <w:t>ini menggambarkan bahwa pelanggan menilai harga</w:t>
      </w:r>
      <w:r w:rsidRPr="00EA11C8">
        <w:rPr>
          <w:spacing w:val="40"/>
          <w:sz w:val="24"/>
          <w:szCs w:val="24"/>
        </w:rPr>
        <w:t xml:space="preserve"> </w:t>
      </w:r>
      <w:r w:rsidRPr="00EA11C8">
        <w:rPr>
          <w:sz w:val="24"/>
          <w:szCs w:val="24"/>
        </w:rPr>
        <w:t>produk minuman KRATINGDAENG sesuai dengan kualitas yang diberikan. Namun terdapat beberapa respoden yang menyatakan cenderung tidak setuju terhadap pernyataan di</w:t>
      </w:r>
      <w:r w:rsidRPr="00EA11C8">
        <w:rPr>
          <w:spacing w:val="-1"/>
          <w:sz w:val="24"/>
          <w:szCs w:val="24"/>
        </w:rPr>
        <w:t xml:space="preserve"> </w:t>
      </w:r>
      <w:r w:rsidRPr="00EA11C8">
        <w:rPr>
          <w:sz w:val="24"/>
          <w:szCs w:val="24"/>
        </w:rPr>
        <w:t>atas. Dengan penilaian tersebut pelanggan mengganggap bahwa harga</w:t>
      </w:r>
      <w:r w:rsidRPr="00EA11C8">
        <w:rPr>
          <w:spacing w:val="40"/>
          <w:sz w:val="24"/>
          <w:szCs w:val="24"/>
        </w:rPr>
        <w:t xml:space="preserve"> </w:t>
      </w:r>
      <w:r w:rsidRPr="00EA11C8">
        <w:rPr>
          <w:sz w:val="24"/>
          <w:szCs w:val="24"/>
        </w:rPr>
        <w:t>produk minuman KRATINGDAENG kurang sesuai dengan kualitas yang diberikan.</w:t>
      </w:r>
    </w:p>
    <w:p w14:paraId="37A96319" w14:textId="6E7E2ADF" w:rsidR="00BB66D6" w:rsidRPr="00B06AB1" w:rsidRDefault="00BB66D6" w:rsidP="00BB66D6">
      <w:pPr>
        <w:pStyle w:val="Caption"/>
        <w:jc w:val="center"/>
        <w:rPr>
          <w:b/>
          <w:bCs/>
          <w:i w:val="0"/>
          <w:iCs w:val="0"/>
          <w:color w:val="auto"/>
          <w:sz w:val="24"/>
          <w:szCs w:val="24"/>
        </w:rPr>
      </w:pPr>
      <w:bookmarkStart w:id="357" w:name="_Toc200649664"/>
      <w:bookmarkStart w:id="358" w:name="_Hlk200796493"/>
      <w:r w:rsidRPr="00B06AB1">
        <w:rPr>
          <w:b/>
          <w:bCs/>
          <w:i w:val="0"/>
          <w:iCs w:val="0"/>
          <w:color w:val="auto"/>
          <w:sz w:val="24"/>
          <w:szCs w:val="24"/>
        </w:rPr>
        <w:t xml:space="preserve">Tabel 4. </w:t>
      </w:r>
      <w:r w:rsidRPr="00B06AB1">
        <w:rPr>
          <w:b/>
          <w:bCs/>
          <w:i w:val="0"/>
          <w:iCs w:val="0"/>
          <w:color w:val="auto"/>
          <w:sz w:val="24"/>
          <w:szCs w:val="24"/>
        </w:rPr>
        <w:fldChar w:fldCharType="begin"/>
      </w:r>
      <w:r w:rsidRPr="00B06AB1">
        <w:rPr>
          <w:b/>
          <w:bCs/>
          <w:i w:val="0"/>
          <w:iCs w:val="0"/>
          <w:color w:val="auto"/>
          <w:sz w:val="24"/>
          <w:szCs w:val="24"/>
        </w:rPr>
        <w:instrText xml:space="preserve"> SEQ Tabel_4. \* ARABIC </w:instrText>
      </w:r>
      <w:r w:rsidRPr="00B06AB1">
        <w:rPr>
          <w:b/>
          <w:bCs/>
          <w:i w:val="0"/>
          <w:iCs w:val="0"/>
          <w:color w:val="auto"/>
          <w:sz w:val="24"/>
          <w:szCs w:val="24"/>
        </w:rPr>
        <w:fldChar w:fldCharType="separate"/>
      </w:r>
      <w:r w:rsidR="005022A7">
        <w:rPr>
          <w:b/>
          <w:bCs/>
          <w:i w:val="0"/>
          <w:iCs w:val="0"/>
          <w:noProof/>
          <w:color w:val="auto"/>
          <w:sz w:val="24"/>
          <w:szCs w:val="24"/>
        </w:rPr>
        <w:t>35</w:t>
      </w:r>
      <w:bookmarkEnd w:id="357"/>
      <w:r w:rsidRPr="00B06AB1">
        <w:rPr>
          <w:b/>
          <w:bCs/>
          <w:i w:val="0"/>
          <w:iCs w:val="0"/>
          <w:color w:val="auto"/>
          <w:sz w:val="24"/>
          <w:szCs w:val="24"/>
        </w:rPr>
        <w:fldChar w:fldCharType="end"/>
      </w:r>
    </w:p>
    <w:p w14:paraId="784B97DC" w14:textId="77777777" w:rsidR="00BB66D6" w:rsidRPr="00B06AB1" w:rsidRDefault="00BB66D6" w:rsidP="00BB66D6">
      <w:pPr>
        <w:pStyle w:val="Caption"/>
        <w:jc w:val="center"/>
        <w:rPr>
          <w:b/>
          <w:bCs/>
          <w:i w:val="0"/>
          <w:iCs w:val="0"/>
          <w:color w:val="auto"/>
          <w:sz w:val="24"/>
          <w:szCs w:val="24"/>
        </w:rPr>
      </w:pPr>
      <w:r w:rsidRPr="00B06AB1">
        <w:rPr>
          <w:b/>
          <w:bCs/>
          <w:i w:val="0"/>
          <w:iCs w:val="0"/>
          <w:color w:val="auto"/>
          <w:sz w:val="24"/>
          <w:szCs w:val="24"/>
        </w:rPr>
        <w:t>Harga</w:t>
      </w:r>
      <w:r w:rsidRPr="00B06AB1">
        <w:rPr>
          <w:b/>
          <w:bCs/>
          <w:i w:val="0"/>
          <w:iCs w:val="0"/>
          <w:color w:val="auto"/>
          <w:spacing w:val="-6"/>
          <w:sz w:val="24"/>
          <w:szCs w:val="24"/>
        </w:rPr>
        <w:t xml:space="preserve"> </w:t>
      </w:r>
      <w:r w:rsidRPr="00B06AB1">
        <w:rPr>
          <w:b/>
          <w:bCs/>
          <w:i w:val="0"/>
          <w:iCs w:val="0"/>
          <w:color w:val="auto"/>
          <w:sz w:val="24"/>
          <w:szCs w:val="24"/>
        </w:rPr>
        <w:t>Minuman</w:t>
      </w:r>
      <w:r w:rsidRPr="00B06AB1">
        <w:rPr>
          <w:b/>
          <w:bCs/>
          <w:i w:val="0"/>
          <w:iCs w:val="0"/>
          <w:color w:val="auto"/>
          <w:spacing w:val="-5"/>
          <w:sz w:val="24"/>
          <w:szCs w:val="24"/>
        </w:rPr>
        <w:t xml:space="preserve"> </w:t>
      </w:r>
      <w:r w:rsidRPr="00B06AB1">
        <w:rPr>
          <w:b/>
          <w:bCs/>
          <w:i w:val="0"/>
          <w:iCs w:val="0"/>
          <w:color w:val="auto"/>
          <w:sz w:val="24"/>
          <w:szCs w:val="24"/>
        </w:rPr>
        <w:t>Berenergi</w:t>
      </w:r>
      <w:r w:rsidRPr="00B06AB1">
        <w:rPr>
          <w:b/>
          <w:bCs/>
          <w:i w:val="0"/>
          <w:iCs w:val="0"/>
          <w:color w:val="auto"/>
          <w:spacing w:val="-7"/>
          <w:sz w:val="24"/>
          <w:szCs w:val="24"/>
        </w:rPr>
        <w:t xml:space="preserve"> </w:t>
      </w:r>
      <w:r>
        <w:rPr>
          <w:b/>
          <w:bCs/>
          <w:i w:val="0"/>
          <w:iCs w:val="0"/>
          <w:color w:val="auto"/>
          <w:sz w:val="24"/>
          <w:szCs w:val="24"/>
        </w:rPr>
        <w:t>KRATINGDAENG</w:t>
      </w:r>
      <w:r w:rsidRPr="00B06AB1">
        <w:rPr>
          <w:b/>
          <w:bCs/>
          <w:i w:val="0"/>
          <w:iCs w:val="0"/>
          <w:color w:val="auto"/>
          <w:spacing w:val="-7"/>
          <w:sz w:val="24"/>
          <w:szCs w:val="24"/>
        </w:rPr>
        <w:t xml:space="preserve"> </w:t>
      </w:r>
      <w:r w:rsidRPr="00B06AB1">
        <w:rPr>
          <w:b/>
          <w:bCs/>
          <w:i w:val="0"/>
          <w:iCs w:val="0"/>
          <w:color w:val="auto"/>
          <w:sz w:val="24"/>
          <w:szCs w:val="24"/>
        </w:rPr>
        <w:t>Tidak</w:t>
      </w:r>
      <w:r w:rsidRPr="00B06AB1">
        <w:rPr>
          <w:b/>
          <w:bCs/>
          <w:i w:val="0"/>
          <w:iCs w:val="0"/>
          <w:color w:val="auto"/>
          <w:spacing w:val="-7"/>
          <w:sz w:val="24"/>
          <w:szCs w:val="24"/>
        </w:rPr>
        <w:t xml:space="preserve"> </w:t>
      </w:r>
      <w:r w:rsidRPr="00B06AB1">
        <w:rPr>
          <w:b/>
          <w:bCs/>
          <w:i w:val="0"/>
          <w:iCs w:val="0"/>
          <w:color w:val="auto"/>
          <w:sz w:val="24"/>
          <w:szCs w:val="24"/>
        </w:rPr>
        <w:t>Terlalu</w:t>
      </w:r>
      <w:r w:rsidRPr="00B06AB1">
        <w:rPr>
          <w:b/>
          <w:bCs/>
          <w:i w:val="0"/>
          <w:iCs w:val="0"/>
          <w:color w:val="auto"/>
          <w:spacing w:val="-7"/>
          <w:sz w:val="24"/>
          <w:szCs w:val="24"/>
        </w:rPr>
        <w:t xml:space="preserve"> </w:t>
      </w:r>
      <w:r w:rsidRPr="00B06AB1">
        <w:rPr>
          <w:b/>
          <w:bCs/>
          <w:i w:val="0"/>
          <w:iCs w:val="0"/>
          <w:color w:val="auto"/>
          <w:sz w:val="24"/>
          <w:szCs w:val="24"/>
        </w:rPr>
        <w:t>Jauh Berbeda Dengan Produk Lainnya Yang Sejenis</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0A856E4A"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58"/>
          <w:p w14:paraId="070DD4B4"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38A5A195" w14:textId="77777777" w:rsidR="00BB66D6" w:rsidRDefault="00BB66D6" w:rsidP="00DA1009">
            <w:pPr>
              <w:spacing w:line="269" w:lineRule="exact"/>
              <w:ind w:left="163"/>
              <w:rPr>
                <w:sz w:val="24"/>
              </w:rPr>
            </w:pPr>
            <w:r>
              <w:rPr>
                <w:spacing w:val="-2"/>
                <w:sz w:val="24"/>
              </w:rPr>
              <w:t>Frekuensi</w:t>
            </w:r>
          </w:p>
          <w:p w14:paraId="4534A0B4"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0F05EF7D" w14:textId="77777777" w:rsidR="00BB66D6" w:rsidRDefault="00BB66D6" w:rsidP="00DA1009">
            <w:pPr>
              <w:spacing w:line="269" w:lineRule="exact"/>
              <w:ind w:left="9" w:right="3"/>
              <w:rPr>
                <w:sz w:val="24"/>
              </w:rPr>
            </w:pPr>
            <w:r>
              <w:rPr>
                <w:spacing w:val="-2"/>
                <w:sz w:val="24"/>
              </w:rPr>
              <w:t>Persentase</w:t>
            </w:r>
          </w:p>
          <w:p w14:paraId="71C13692"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1C5766AB" w14:textId="77777777" w:rsidR="00BB66D6" w:rsidRDefault="00BB66D6" w:rsidP="00DA1009">
            <w:pPr>
              <w:spacing w:line="269" w:lineRule="exact"/>
              <w:ind w:left="308"/>
              <w:rPr>
                <w:sz w:val="24"/>
              </w:rPr>
            </w:pPr>
            <w:r>
              <w:rPr>
                <w:spacing w:val="-2"/>
                <w:sz w:val="24"/>
              </w:rPr>
              <w:t>Total</w:t>
            </w:r>
          </w:p>
          <w:p w14:paraId="600A69B0" w14:textId="77777777" w:rsidR="00BB66D6" w:rsidRDefault="00BB66D6" w:rsidP="00DA1009">
            <w:pPr>
              <w:spacing w:line="264" w:lineRule="exact"/>
              <w:ind w:left="340"/>
              <w:rPr>
                <w:sz w:val="24"/>
              </w:rPr>
            </w:pPr>
            <w:r>
              <w:rPr>
                <w:spacing w:val="-4"/>
                <w:sz w:val="24"/>
              </w:rPr>
              <w:t>Skor</w:t>
            </w:r>
          </w:p>
        </w:tc>
      </w:tr>
      <w:tr w:rsidR="00BB66D6" w14:paraId="0960F0DF"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3BE4CF32"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53ED817C" w14:textId="77777777" w:rsidR="00BB66D6" w:rsidRDefault="00BB66D6" w:rsidP="00DA1009">
            <w:pPr>
              <w:spacing w:line="255" w:lineRule="exact"/>
              <w:ind w:left="4"/>
              <w:rPr>
                <w:sz w:val="24"/>
              </w:rPr>
            </w:pPr>
            <w:r>
              <w:rPr>
                <w:spacing w:val="-10"/>
                <w:sz w:val="24"/>
              </w:rPr>
              <w:t>8</w:t>
            </w:r>
          </w:p>
        </w:tc>
        <w:tc>
          <w:tcPr>
            <w:tcW w:w="1408" w:type="dxa"/>
            <w:tcBorders>
              <w:top w:val="nil"/>
              <w:left w:val="single" w:sz="4" w:space="0" w:color="000000"/>
              <w:bottom w:val="single" w:sz="4" w:space="0" w:color="000000"/>
              <w:right w:val="single" w:sz="4" w:space="0" w:color="000000"/>
            </w:tcBorders>
          </w:tcPr>
          <w:p w14:paraId="598D6775" w14:textId="77777777" w:rsidR="00BB66D6" w:rsidRDefault="00BB66D6" w:rsidP="00DA1009">
            <w:pPr>
              <w:spacing w:line="255" w:lineRule="exact"/>
              <w:ind w:right="96"/>
              <w:jc w:val="right"/>
              <w:rPr>
                <w:sz w:val="24"/>
              </w:rPr>
            </w:pPr>
            <w:r>
              <w:rPr>
                <w:spacing w:val="-5"/>
                <w:sz w:val="24"/>
              </w:rPr>
              <w:t>8.0</w:t>
            </w:r>
          </w:p>
        </w:tc>
        <w:tc>
          <w:tcPr>
            <w:tcW w:w="1133" w:type="dxa"/>
            <w:tcBorders>
              <w:top w:val="nil"/>
              <w:left w:val="single" w:sz="4" w:space="0" w:color="000000"/>
              <w:bottom w:val="single" w:sz="4" w:space="0" w:color="000000"/>
              <w:right w:val="single" w:sz="4" w:space="0" w:color="000000"/>
            </w:tcBorders>
          </w:tcPr>
          <w:p w14:paraId="20C6E58C" w14:textId="77777777" w:rsidR="00BB66D6" w:rsidRDefault="00BB66D6" w:rsidP="00DA1009">
            <w:pPr>
              <w:spacing w:line="255" w:lineRule="exact"/>
              <w:ind w:right="98"/>
              <w:jc w:val="right"/>
              <w:rPr>
                <w:sz w:val="24"/>
              </w:rPr>
            </w:pPr>
            <w:r>
              <w:rPr>
                <w:spacing w:val="-10"/>
                <w:sz w:val="24"/>
              </w:rPr>
              <w:t>8</w:t>
            </w:r>
          </w:p>
        </w:tc>
      </w:tr>
      <w:tr w:rsidR="00BB66D6" w14:paraId="7FFB07BA"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670559A6"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34D2FD0" w14:textId="77777777" w:rsidR="00BB66D6" w:rsidRDefault="00BB66D6" w:rsidP="00DA1009">
            <w:pPr>
              <w:spacing w:line="258" w:lineRule="exact"/>
              <w:ind w:left="4"/>
              <w:rPr>
                <w:sz w:val="24"/>
              </w:rPr>
            </w:pPr>
            <w:r>
              <w:rPr>
                <w:spacing w:val="-5"/>
                <w:sz w:val="24"/>
              </w:rPr>
              <w:t>22</w:t>
            </w:r>
          </w:p>
        </w:tc>
        <w:tc>
          <w:tcPr>
            <w:tcW w:w="1408" w:type="dxa"/>
            <w:tcBorders>
              <w:top w:val="single" w:sz="4" w:space="0" w:color="000000"/>
              <w:left w:val="single" w:sz="4" w:space="0" w:color="000000"/>
              <w:bottom w:val="single" w:sz="4" w:space="0" w:color="000000"/>
              <w:right w:val="single" w:sz="4" w:space="0" w:color="000000"/>
            </w:tcBorders>
          </w:tcPr>
          <w:p w14:paraId="533017BA" w14:textId="77777777" w:rsidR="00BB66D6" w:rsidRDefault="00BB66D6" w:rsidP="00DA1009">
            <w:pPr>
              <w:spacing w:line="258" w:lineRule="exact"/>
              <w:ind w:right="96"/>
              <w:jc w:val="right"/>
              <w:rPr>
                <w:sz w:val="24"/>
              </w:rPr>
            </w:pPr>
            <w:r>
              <w:rPr>
                <w:spacing w:val="-4"/>
                <w:sz w:val="24"/>
              </w:rPr>
              <w:t>22.0</w:t>
            </w:r>
          </w:p>
        </w:tc>
        <w:tc>
          <w:tcPr>
            <w:tcW w:w="1133" w:type="dxa"/>
            <w:tcBorders>
              <w:top w:val="single" w:sz="4" w:space="0" w:color="000000"/>
              <w:left w:val="single" w:sz="4" w:space="0" w:color="000000"/>
              <w:bottom w:val="single" w:sz="4" w:space="0" w:color="000000"/>
              <w:right w:val="single" w:sz="4" w:space="0" w:color="000000"/>
            </w:tcBorders>
          </w:tcPr>
          <w:p w14:paraId="770B1A40" w14:textId="77777777" w:rsidR="00BB66D6" w:rsidRDefault="00BB66D6" w:rsidP="00DA1009">
            <w:pPr>
              <w:spacing w:line="258" w:lineRule="exact"/>
              <w:ind w:right="98"/>
              <w:jc w:val="right"/>
              <w:rPr>
                <w:sz w:val="24"/>
              </w:rPr>
            </w:pPr>
            <w:r>
              <w:rPr>
                <w:spacing w:val="-5"/>
                <w:sz w:val="24"/>
              </w:rPr>
              <w:t>44</w:t>
            </w:r>
          </w:p>
        </w:tc>
      </w:tr>
      <w:tr w:rsidR="00BB66D6" w14:paraId="16A932C1"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5C645BC9"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1122198B" w14:textId="77777777" w:rsidR="00BB66D6" w:rsidRDefault="00BB66D6" w:rsidP="00DA1009">
            <w:pPr>
              <w:spacing w:line="254" w:lineRule="exact"/>
              <w:ind w:left="4"/>
              <w:rPr>
                <w:sz w:val="24"/>
              </w:rPr>
            </w:pPr>
            <w:r>
              <w:rPr>
                <w:spacing w:val="-5"/>
                <w:sz w:val="24"/>
              </w:rPr>
              <w:t>30</w:t>
            </w:r>
          </w:p>
        </w:tc>
        <w:tc>
          <w:tcPr>
            <w:tcW w:w="1408" w:type="dxa"/>
            <w:tcBorders>
              <w:top w:val="single" w:sz="4" w:space="0" w:color="000000"/>
              <w:left w:val="single" w:sz="4" w:space="0" w:color="000000"/>
              <w:bottom w:val="single" w:sz="4" w:space="0" w:color="000000"/>
              <w:right w:val="single" w:sz="4" w:space="0" w:color="000000"/>
            </w:tcBorders>
          </w:tcPr>
          <w:p w14:paraId="643AB612" w14:textId="77777777" w:rsidR="00BB66D6" w:rsidRDefault="00BB66D6" w:rsidP="00DA1009">
            <w:pPr>
              <w:spacing w:line="254" w:lineRule="exact"/>
              <w:ind w:right="96"/>
              <w:jc w:val="right"/>
              <w:rPr>
                <w:sz w:val="24"/>
              </w:rPr>
            </w:pPr>
            <w:r>
              <w:rPr>
                <w:spacing w:val="-4"/>
                <w:sz w:val="24"/>
              </w:rPr>
              <w:t>30.0</w:t>
            </w:r>
          </w:p>
        </w:tc>
        <w:tc>
          <w:tcPr>
            <w:tcW w:w="1133" w:type="dxa"/>
            <w:tcBorders>
              <w:top w:val="single" w:sz="4" w:space="0" w:color="000000"/>
              <w:left w:val="single" w:sz="4" w:space="0" w:color="000000"/>
              <w:bottom w:val="single" w:sz="4" w:space="0" w:color="000000"/>
              <w:right w:val="single" w:sz="4" w:space="0" w:color="000000"/>
            </w:tcBorders>
          </w:tcPr>
          <w:p w14:paraId="3B67C2CE" w14:textId="77777777" w:rsidR="00BB66D6" w:rsidRDefault="00BB66D6" w:rsidP="00DA1009">
            <w:pPr>
              <w:spacing w:line="254" w:lineRule="exact"/>
              <w:ind w:right="98"/>
              <w:jc w:val="right"/>
              <w:rPr>
                <w:sz w:val="24"/>
              </w:rPr>
            </w:pPr>
            <w:r>
              <w:rPr>
                <w:spacing w:val="-5"/>
                <w:sz w:val="24"/>
              </w:rPr>
              <w:t>90</w:t>
            </w:r>
          </w:p>
        </w:tc>
      </w:tr>
      <w:tr w:rsidR="00BB66D6" w14:paraId="1CC001DB"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740CC863"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9707999" w14:textId="77777777" w:rsidR="00BB66D6" w:rsidRDefault="00BB66D6" w:rsidP="00DA1009">
            <w:pPr>
              <w:spacing w:line="258" w:lineRule="exact"/>
              <w:ind w:left="4"/>
              <w:rPr>
                <w:sz w:val="24"/>
              </w:rPr>
            </w:pPr>
            <w:r>
              <w:rPr>
                <w:spacing w:val="-5"/>
                <w:sz w:val="24"/>
              </w:rPr>
              <w:t>35</w:t>
            </w:r>
          </w:p>
        </w:tc>
        <w:tc>
          <w:tcPr>
            <w:tcW w:w="1408" w:type="dxa"/>
            <w:tcBorders>
              <w:top w:val="single" w:sz="4" w:space="0" w:color="000000"/>
              <w:left w:val="single" w:sz="4" w:space="0" w:color="000000"/>
              <w:bottom w:val="single" w:sz="4" w:space="0" w:color="000000"/>
              <w:right w:val="single" w:sz="4" w:space="0" w:color="000000"/>
            </w:tcBorders>
          </w:tcPr>
          <w:p w14:paraId="5AF5B155" w14:textId="77777777" w:rsidR="00BB66D6" w:rsidRDefault="00BB66D6" w:rsidP="00DA1009">
            <w:pPr>
              <w:spacing w:line="258" w:lineRule="exact"/>
              <w:ind w:right="96"/>
              <w:jc w:val="right"/>
              <w:rPr>
                <w:sz w:val="24"/>
              </w:rPr>
            </w:pPr>
            <w:r>
              <w:rPr>
                <w:spacing w:val="-4"/>
                <w:sz w:val="24"/>
              </w:rPr>
              <w:t>35.0</w:t>
            </w:r>
          </w:p>
        </w:tc>
        <w:tc>
          <w:tcPr>
            <w:tcW w:w="1133" w:type="dxa"/>
            <w:tcBorders>
              <w:top w:val="single" w:sz="4" w:space="0" w:color="000000"/>
              <w:left w:val="single" w:sz="4" w:space="0" w:color="000000"/>
              <w:bottom w:val="single" w:sz="4" w:space="0" w:color="000000"/>
              <w:right w:val="single" w:sz="4" w:space="0" w:color="000000"/>
            </w:tcBorders>
          </w:tcPr>
          <w:p w14:paraId="1EA0E00C" w14:textId="77777777" w:rsidR="00BB66D6" w:rsidRDefault="00BB66D6" w:rsidP="00DA1009">
            <w:pPr>
              <w:spacing w:line="258" w:lineRule="exact"/>
              <w:ind w:right="98"/>
              <w:jc w:val="right"/>
              <w:rPr>
                <w:sz w:val="24"/>
              </w:rPr>
            </w:pPr>
            <w:r>
              <w:rPr>
                <w:spacing w:val="-5"/>
                <w:sz w:val="24"/>
              </w:rPr>
              <w:t>140</w:t>
            </w:r>
          </w:p>
        </w:tc>
      </w:tr>
      <w:tr w:rsidR="00BB66D6" w14:paraId="422DFDA5"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0D13EBB4"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0461442" w14:textId="77777777" w:rsidR="00BB66D6" w:rsidRDefault="00BB66D6" w:rsidP="00DA1009">
            <w:pPr>
              <w:spacing w:line="254" w:lineRule="exact"/>
              <w:ind w:left="4"/>
              <w:rPr>
                <w:sz w:val="24"/>
              </w:rPr>
            </w:pPr>
            <w:r>
              <w:rPr>
                <w:spacing w:val="-10"/>
                <w:sz w:val="24"/>
              </w:rPr>
              <w:t>5</w:t>
            </w:r>
          </w:p>
        </w:tc>
        <w:tc>
          <w:tcPr>
            <w:tcW w:w="1408" w:type="dxa"/>
            <w:tcBorders>
              <w:top w:val="single" w:sz="4" w:space="0" w:color="000000"/>
              <w:left w:val="single" w:sz="4" w:space="0" w:color="000000"/>
              <w:bottom w:val="single" w:sz="4" w:space="0" w:color="000000"/>
              <w:right w:val="single" w:sz="4" w:space="0" w:color="000000"/>
            </w:tcBorders>
          </w:tcPr>
          <w:p w14:paraId="2B8406D6" w14:textId="77777777" w:rsidR="00BB66D6" w:rsidRDefault="00BB66D6" w:rsidP="00DA1009">
            <w:pPr>
              <w:spacing w:line="254" w:lineRule="exact"/>
              <w:ind w:right="96"/>
              <w:jc w:val="right"/>
              <w:rPr>
                <w:sz w:val="24"/>
              </w:rPr>
            </w:pPr>
            <w:r>
              <w:rPr>
                <w:spacing w:val="-5"/>
                <w:sz w:val="24"/>
              </w:rPr>
              <w:t>5.0</w:t>
            </w:r>
          </w:p>
        </w:tc>
        <w:tc>
          <w:tcPr>
            <w:tcW w:w="1133" w:type="dxa"/>
            <w:tcBorders>
              <w:top w:val="single" w:sz="4" w:space="0" w:color="000000"/>
              <w:left w:val="single" w:sz="4" w:space="0" w:color="000000"/>
              <w:bottom w:val="single" w:sz="4" w:space="0" w:color="000000"/>
              <w:right w:val="single" w:sz="4" w:space="0" w:color="000000"/>
            </w:tcBorders>
          </w:tcPr>
          <w:p w14:paraId="030717F0" w14:textId="77777777" w:rsidR="00BB66D6" w:rsidRDefault="00BB66D6" w:rsidP="00DA1009">
            <w:pPr>
              <w:spacing w:line="254" w:lineRule="exact"/>
              <w:ind w:right="98"/>
              <w:jc w:val="right"/>
              <w:rPr>
                <w:sz w:val="24"/>
              </w:rPr>
            </w:pPr>
            <w:r>
              <w:rPr>
                <w:spacing w:val="-5"/>
                <w:sz w:val="24"/>
              </w:rPr>
              <w:t>25</w:t>
            </w:r>
          </w:p>
        </w:tc>
      </w:tr>
      <w:tr w:rsidR="00BB66D6" w14:paraId="11B8AC8B"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79688A44"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3A8D560E"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5B2B1A98"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1FA82C50" w14:textId="77777777" w:rsidR="00BB66D6" w:rsidRDefault="00BB66D6" w:rsidP="00DA1009">
            <w:pPr>
              <w:spacing w:line="259" w:lineRule="exact"/>
              <w:ind w:right="98"/>
              <w:jc w:val="right"/>
              <w:rPr>
                <w:sz w:val="24"/>
              </w:rPr>
            </w:pPr>
            <w:r>
              <w:rPr>
                <w:spacing w:val="-5"/>
                <w:sz w:val="24"/>
              </w:rPr>
              <w:t>307</w:t>
            </w:r>
          </w:p>
        </w:tc>
      </w:tr>
      <w:tr w:rsidR="00BB66D6" w14:paraId="23526A5F"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74BFFBCD" w14:textId="77777777" w:rsidR="00BB66D6" w:rsidRDefault="00BB66D6" w:rsidP="00DA1009">
            <w:pPr>
              <w:spacing w:line="258"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042BE73B" w14:textId="77777777" w:rsidR="00BB66D6" w:rsidRDefault="00BB66D6" w:rsidP="00DA1009">
            <w:pPr>
              <w:spacing w:line="258" w:lineRule="exact"/>
              <w:ind w:right="98"/>
              <w:jc w:val="right"/>
              <w:rPr>
                <w:sz w:val="24"/>
              </w:rPr>
            </w:pPr>
            <w:r>
              <w:rPr>
                <w:spacing w:val="-4"/>
                <w:sz w:val="24"/>
              </w:rPr>
              <w:t>3.07</w:t>
            </w:r>
          </w:p>
        </w:tc>
      </w:tr>
    </w:tbl>
    <w:p w14:paraId="2BC7913C" w14:textId="77777777" w:rsidR="00BB66D6" w:rsidRPr="00EA11C8" w:rsidRDefault="00BB66D6" w:rsidP="00BB66D6">
      <w:pPr>
        <w:ind w:left="1008"/>
        <w:jc w:val="center"/>
        <w:rPr>
          <w:sz w:val="20"/>
          <w:szCs w:val="20"/>
        </w:rPr>
      </w:pPr>
      <w:r w:rsidRPr="00EA11C8">
        <w:rPr>
          <w:sz w:val="20"/>
          <w:szCs w:val="20"/>
        </w:rPr>
        <w:t>Sumber</w:t>
      </w:r>
      <w:r w:rsidRPr="00EA11C8">
        <w:rPr>
          <w:spacing w:val="-5"/>
          <w:sz w:val="20"/>
          <w:szCs w:val="20"/>
        </w:rPr>
        <w:t xml:space="preserve"> </w:t>
      </w:r>
      <w:r w:rsidRPr="00EA11C8">
        <w:rPr>
          <w:sz w:val="20"/>
          <w:szCs w:val="20"/>
        </w:rPr>
        <w:t>:</w:t>
      </w:r>
      <w:r w:rsidRPr="00EA11C8">
        <w:rPr>
          <w:spacing w:val="-4"/>
          <w:sz w:val="20"/>
          <w:szCs w:val="20"/>
        </w:rPr>
        <w:t xml:space="preserve"> </w:t>
      </w:r>
      <w:r w:rsidRPr="00EA11C8">
        <w:rPr>
          <w:sz w:val="20"/>
          <w:szCs w:val="20"/>
        </w:rPr>
        <w:t>Kuesioner</w:t>
      </w:r>
      <w:r w:rsidRPr="00EA11C8">
        <w:rPr>
          <w:spacing w:val="-5"/>
          <w:sz w:val="20"/>
          <w:szCs w:val="20"/>
        </w:rPr>
        <w:t xml:space="preserve"> </w:t>
      </w:r>
      <w:r w:rsidRPr="00EA11C8">
        <w:rPr>
          <w:sz w:val="20"/>
          <w:szCs w:val="20"/>
        </w:rPr>
        <w:t>yang</w:t>
      </w:r>
      <w:r w:rsidRPr="00EA11C8">
        <w:rPr>
          <w:spacing w:val="-5"/>
          <w:sz w:val="20"/>
          <w:szCs w:val="20"/>
        </w:rPr>
        <w:t xml:space="preserve"> </w:t>
      </w:r>
      <w:r w:rsidRPr="00EA11C8">
        <w:rPr>
          <w:sz w:val="20"/>
          <w:szCs w:val="20"/>
        </w:rPr>
        <w:t>diolah,</w:t>
      </w:r>
      <w:r w:rsidRPr="00EA11C8">
        <w:rPr>
          <w:spacing w:val="-2"/>
          <w:sz w:val="20"/>
          <w:szCs w:val="20"/>
        </w:rPr>
        <w:t xml:space="preserve"> </w:t>
      </w:r>
      <w:r w:rsidRPr="00EA11C8">
        <w:rPr>
          <w:spacing w:val="-4"/>
          <w:sz w:val="20"/>
          <w:szCs w:val="20"/>
        </w:rPr>
        <w:t>2025</w:t>
      </w:r>
    </w:p>
    <w:p w14:paraId="221B72A8" w14:textId="77777777" w:rsidR="00BB66D6" w:rsidRDefault="00BB66D6" w:rsidP="00BB66D6">
      <w:pPr>
        <w:spacing w:before="233" w:line="480" w:lineRule="auto"/>
        <w:ind w:right="3" w:firstLine="708"/>
        <w:jc w:val="both"/>
      </w:pPr>
    </w:p>
    <w:p w14:paraId="120A51EE" w14:textId="77777777" w:rsidR="00BB66D6" w:rsidRPr="00EA11C8" w:rsidRDefault="00BB66D6" w:rsidP="00BB66D6">
      <w:pPr>
        <w:spacing w:before="233" w:line="480" w:lineRule="auto"/>
        <w:ind w:right="3" w:firstLine="708"/>
        <w:jc w:val="both"/>
        <w:rPr>
          <w:sz w:val="24"/>
          <w:szCs w:val="24"/>
        </w:rPr>
      </w:pPr>
      <w:r w:rsidRPr="00EA11C8">
        <w:rPr>
          <w:sz w:val="24"/>
          <w:szCs w:val="24"/>
        </w:rPr>
        <w:t xml:space="preserve">Berdasarkan Tabel </w:t>
      </w:r>
      <w:r w:rsidRPr="00EA11C8">
        <w:rPr>
          <w:sz w:val="24"/>
          <w:szCs w:val="24"/>
          <w:lang w:val="en-GB"/>
        </w:rPr>
        <w:t>4.35</w:t>
      </w:r>
      <w:r w:rsidRPr="00EA11C8">
        <w:rPr>
          <w:sz w:val="24"/>
          <w:szCs w:val="24"/>
        </w:rPr>
        <w:t xml:space="preserve"> dapat diketahui tanggapan responden mengenai harga minuman berenergi KRATINGDAENG tidak terlalu jauh berbeda dengan </w:t>
      </w:r>
      <w:r w:rsidRPr="00EA11C8">
        <w:rPr>
          <w:sz w:val="24"/>
          <w:szCs w:val="24"/>
        </w:rPr>
        <w:lastRenderedPageBreak/>
        <w:t>produk</w:t>
      </w:r>
      <w:r w:rsidRPr="00EA11C8">
        <w:rPr>
          <w:spacing w:val="80"/>
          <w:sz w:val="24"/>
          <w:szCs w:val="24"/>
        </w:rPr>
        <w:t xml:space="preserve"> </w:t>
      </w:r>
      <w:r w:rsidRPr="00EA11C8">
        <w:rPr>
          <w:sz w:val="24"/>
          <w:szCs w:val="24"/>
        </w:rPr>
        <w:t>lainnya yang sejenis sebagian besar responden menyatakan cenderung setuju terhadap pernyataan di atas. Hal ini menggambarkan bahwa pelanggan menilai harga</w:t>
      </w:r>
      <w:r w:rsidRPr="00EA11C8">
        <w:rPr>
          <w:spacing w:val="40"/>
          <w:sz w:val="24"/>
          <w:szCs w:val="24"/>
        </w:rPr>
        <w:t xml:space="preserve"> </w:t>
      </w:r>
      <w:r w:rsidRPr="00EA11C8">
        <w:rPr>
          <w:sz w:val="24"/>
          <w:szCs w:val="24"/>
        </w:rPr>
        <w:t>produk minuman KRATINGDAENG sesuai dengan kualitas yang diberikan. Namun terdapat beberapa respoden yang menyatakan cenderung tidak setuju terhadap pernyataan di atas. Dengan penilaian tersebut pelanggan mengganggap bahwa harga minuman berenergi KRATINGDAENG berbeda dengan produk lainnya.</w:t>
      </w:r>
    </w:p>
    <w:p w14:paraId="30F5C219" w14:textId="77777777" w:rsidR="00BB66D6" w:rsidRPr="00EA11C8" w:rsidRDefault="00BB66D6" w:rsidP="00BB66D6">
      <w:pPr>
        <w:pStyle w:val="Heading4"/>
        <w:numPr>
          <w:ilvl w:val="0"/>
          <w:numId w:val="80"/>
        </w:numPr>
        <w:ind w:left="426" w:hanging="424"/>
        <w:jc w:val="both"/>
        <w:rPr>
          <w:szCs w:val="24"/>
        </w:rPr>
      </w:pPr>
      <w:bookmarkStart w:id="359" w:name="_Toc200635078"/>
      <w:r w:rsidRPr="00EA11C8">
        <w:rPr>
          <w:szCs w:val="24"/>
        </w:rPr>
        <w:t>Dimensi</w:t>
      </w:r>
      <w:r w:rsidRPr="00EA11C8">
        <w:rPr>
          <w:spacing w:val="-4"/>
          <w:szCs w:val="24"/>
        </w:rPr>
        <w:t xml:space="preserve"> </w:t>
      </w:r>
      <w:r w:rsidRPr="00EA11C8">
        <w:rPr>
          <w:szCs w:val="24"/>
        </w:rPr>
        <w:t>Daya</w:t>
      </w:r>
      <w:r w:rsidRPr="00EA11C8">
        <w:rPr>
          <w:spacing w:val="-4"/>
          <w:szCs w:val="24"/>
        </w:rPr>
        <w:t xml:space="preserve"> </w:t>
      </w:r>
      <w:r w:rsidRPr="00EA11C8">
        <w:rPr>
          <w:szCs w:val="24"/>
        </w:rPr>
        <w:t>Saing</w:t>
      </w:r>
      <w:r w:rsidRPr="00EA11C8">
        <w:rPr>
          <w:spacing w:val="-3"/>
          <w:szCs w:val="24"/>
        </w:rPr>
        <w:t xml:space="preserve"> </w:t>
      </w:r>
      <w:r w:rsidRPr="00EA11C8">
        <w:rPr>
          <w:spacing w:val="-2"/>
          <w:szCs w:val="24"/>
        </w:rPr>
        <w:t>Harga</w:t>
      </w:r>
      <w:bookmarkEnd w:id="359"/>
    </w:p>
    <w:p w14:paraId="5F23FA1E" w14:textId="77777777" w:rsidR="00BB66D6" w:rsidRPr="00EA11C8" w:rsidRDefault="00BB66D6" w:rsidP="00BB66D6">
      <w:pPr>
        <w:spacing w:before="272" w:line="480" w:lineRule="auto"/>
        <w:ind w:right="137" w:firstLine="426"/>
        <w:jc w:val="both"/>
        <w:rPr>
          <w:sz w:val="24"/>
          <w:szCs w:val="24"/>
        </w:rPr>
      </w:pPr>
      <w:r w:rsidRPr="00EA11C8">
        <w:rPr>
          <w:sz w:val="24"/>
          <w:szCs w:val="24"/>
        </w:rPr>
        <w:t>Daya saing harga diukur dengan dua indikator yaitu harga minuman berenergi KRATINGDAENG berbeda dan harga yang ditawarkan bersaing. Berikut ini tanggapan responden yang berhubungan dengan daya saing harga:</w:t>
      </w:r>
    </w:p>
    <w:p w14:paraId="023F4438" w14:textId="77777777" w:rsidR="00BB66D6" w:rsidRDefault="00BB66D6" w:rsidP="00BB66D6"/>
    <w:p w14:paraId="5028BA5C" w14:textId="77777777" w:rsidR="00BB66D6" w:rsidRDefault="00BB66D6" w:rsidP="00BB66D6">
      <w:pPr>
        <w:spacing w:before="32"/>
      </w:pPr>
    </w:p>
    <w:p w14:paraId="45824719" w14:textId="575BF681" w:rsidR="00BB66D6" w:rsidRPr="00AC1CF6" w:rsidRDefault="00BB66D6" w:rsidP="00BB66D6">
      <w:pPr>
        <w:pStyle w:val="Caption"/>
        <w:jc w:val="center"/>
        <w:rPr>
          <w:b/>
          <w:bCs/>
          <w:i w:val="0"/>
          <w:iCs w:val="0"/>
          <w:color w:val="auto"/>
          <w:sz w:val="24"/>
          <w:szCs w:val="24"/>
        </w:rPr>
      </w:pPr>
      <w:bookmarkStart w:id="360" w:name="_Toc200649665"/>
      <w:bookmarkStart w:id="361" w:name="_Hlk200796568"/>
      <w:r w:rsidRPr="00AC1CF6">
        <w:rPr>
          <w:b/>
          <w:bCs/>
          <w:i w:val="0"/>
          <w:iCs w:val="0"/>
          <w:color w:val="auto"/>
          <w:sz w:val="24"/>
          <w:szCs w:val="24"/>
        </w:rPr>
        <w:t xml:space="preserve">Tabel 4. </w:t>
      </w:r>
      <w:r w:rsidRPr="00AC1CF6">
        <w:rPr>
          <w:b/>
          <w:bCs/>
          <w:i w:val="0"/>
          <w:iCs w:val="0"/>
          <w:color w:val="auto"/>
          <w:sz w:val="24"/>
          <w:szCs w:val="24"/>
        </w:rPr>
        <w:fldChar w:fldCharType="begin"/>
      </w:r>
      <w:r w:rsidRPr="00AC1CF6">
        <w:rPr>
          <w:b/>
          <w:bCs/>
          <w:i w:val="0"/>
          <w:iCs w:val="0"/>
          <w:color w:val="auto"/>
          <w:sz w:val="24"/>
          <w:szCs w:val="24"/>
        </w:rPr>
        <w:instrText xml:space="preserve"> SEQ Tabel_4. \* ARABIC </w:instrText>
      </w:r>
      <w:r w:rsidRPr="00AC1CF6">
        <w:rPr>
          <w:b/>
          <w:bCs/>
          <w:i w:val="0"/>
          <w:iCs w:val="0"/>
          <w:color w:val="auto"/>
          <w:sz w:val="24"/>
          <w:szCs w:val="24"/>
        </w:rPr>
        <w:fldChar w:fldCharType="separate"/>
      </w:r>
      <w:r w:rsidR="005022A7">
        <w:rPr>
          <w:b/>
          <w:bCs/>
          <w:i w:val="0"/>
          <w:iCs w:val="0"/>
          <w:noProof/>
          <w:color w:val="auto"/>
          <w:sz w:val="24"/>
          <w:szCs w:val="24"/>
        </w:rPr>
        <w:t>36</w:t>
      </w:r>
      <w:bookmarkEnd w:id="360"/>
      <w:r w:rsidRPr="00AC1CF6">
        <w:rPr>
          <w:b/>
          <w:bCs/>
          <w:i w:val="0"/>
          <w:iCs w:val="0"/>
          <w:color w:val="auto"/>
          <w:sz w:val="24"/>
          <w:szCs w:val="24"/>
        </w:rPr>
        <w:fldChar w:fldCharType="end"/>
      </w:r>
    </w:p>
    <w:p w14:paraId="31EE553C" w14:textId="77777777" w:rsidR="00BB66D6" w:rsidRPr="00AC1CF6" w:rsidRDefault="00BB66D6" w:rsidP="00BB66D6">
      <w:pPr>
        <w:pStyle w:val="Caption"/>
        <w:jc w:val="center"/>
        <w:rPr>
          <w:b/>
          <w:bCs/>
          <w:i w:val="0"/>
          <w:iCs w:val="0"/>
          <w:color w:val="auto"/>
          <w:sz w:val="24"/>
          <w:szCs w:val="24"/>
        </w:rPr>
      </w:pPr>
      <w:r w:rsidRPr="00AC1CF6">
        <w:rPr>
          <w:b/>
          <w:bCs/>
          <w:i w:val="0"/>
          <w:iCs w:val="0"/>
          <w:color w:val="auto"/>
          <w:sz w:val="24"/>
          <w:szCs w:val="24"/>
        </w:rPr>
        <w:t>Harga</w:t>
      </w:r>
      <w:r w:rsidRPr="00AC1CF6">
        <w:rPr>
          <w:b/>
          <w:bCs/>
          <w:i w:val="0"/>
          <w:iCs w:val="0"/>
          <w:color w:val="auto"/>
          <w:spacing w:val="-7"/>
          <w:sz w:val="24"/>
          <w:szCs w:val="24"/>
        </w:rPr>
        <w:t xml:space="preserve"> </w:t>
      </w:r>
      <w:r w:rsidRPr="00AC1CF6">
        <w:rPr>
          <w:b/>
          <w:bCs/>
          <w:i w:val="0"/>
          <w:iCs w:val="0"/>
          <w:color w:val="auto"/>
          <w:sz w:val="24"/>
          <w:szCs w:val="24"/>
        </w:rPr>
        <w:t>Minuman</w:t>
      </w:r>
      <w:r w:rsidRPr="00AC1CF6">
        <w:rPr>
          <w:b/>
          <w:bCs/>
          <w:i w:val="0"/>
          <w:iCs w:val="0"/>
          <w:color w:val="auto"/>
          <w:spacing w:val="-8"/>
          <w:sz w:val="24"/>
          <w:szCs w:val="24"/>
        </w:rPr>
        <w:t xml:space="preserve"> </w:t>
      </w:r>
      <w:r w:rsidRPr="00AC1CF6">
        <w:rPr>
          <w:b/>
          <w:bCs/>
          <w:i w:val="0"/>
          <w:iCs w:val="0"/>
          <w:color w:val="auto"/>
          <w:sz w:val="24"/>
          <w:szCs w:val="24"/>
        </w:rPr>
        <w:t>Berenergi</w:t>
      </w:r>
      <w:r w:rsidRPr="00AC1CF6">
        <w:rPr>
          <w:b/>
          <w:bCs/>
          <w:i w:val="0"/>
          <w:iCs w:val="0"/>
          <w:color w:val="auto"/>
          <w:spacing w:val="-8"/>
          <w:sz w:val="24"/>
          <w:szCs w:val="24"/>
        </w:rPr>
        <w:t xml:space="preserve"> </w:t>
      </w:r>
      <w:r>
        <w:rPr>
          <w:b/>
          <w:bCs/>
          <w:i w:val="0"/>
          <w:iCs w:val="0"/>
          <w:color w:val="auto"/>
          <w:sz w:val="24"/>
          <w:szCs w:val="24"/>
        </w:rPr>
        <w:t>KRATINGDAENG</w:t>
      </w:r>
      <w:r w:rsidRPr="00AC1CF6">
        <w:rPr>
          <w:b/>
          <w:bCs/>
          <w:i w:val="0"/>
          <w:iCs w:val="0"/>
          <w:color w:val="auto"/>
          <w:spacing w:val="-8"/>
          <w:sz w:val="24"/>
          <w:szCs w:val="24"/>
        </w:rPr>
        <w:t xml:space="preserve"> </w:t>
      </w:r>
      <w:r w:rsidRPr="00AC1CF6">
        <w:rPr>
          <w:b/>
          <w:bCs/>
          <w:i w:val="0"/>
          <w:iCs w:val="0"/>
          <w:color w:val="auto"/>
          <w:sz w:val="24"/>
          <w:szCs w:val="24"/>
        </w:rPr>
        <w:t>Berbeda</w:t>
      </w:r>
      <w:r w:rsidRPr="00AC1CF6">
        <w:rPr>
          <w:b/>
          <w:bCs/>
          <w:i w:val="0"/>
          <w:iCs w:val="0"/>
          <w:color w:val="auto"/>
          <w:spacing w:val="-7"/>
          <w:sz w:val="24"/>
          <w:szCs w:val="24"/>
        </w:rPr>
        <w:t xml:space="preserve"> </w:t>
      </w:r>
      <w:r w:rsidRPr="00AC1CF6">
        <w:rPr>
          <w:b/>
          <w:bCs/>
          <w:i w:val="0"/>
          <w:iCs w:val="0"/>
          <w:color w:val="auto"/>
          <w:sz w:val="24"/>
          <w:szCs w:val="24"/>
        </w:rPr>
        <w:t>Dengan Harga Minuman Berenergi Merek Lainnya</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267F1BC0"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61"/>
          <w:p w14:paraId="1F48BFC2"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44F12A9A" w14:textId="77777777" w:rsidR="00BB66D6" w:rsidRDefault="00BB66D6" w:rsidP="00DA1009">
            <w:pPr>
              <w:spacing w:line="269" w:lineRule="exact"/>
              <w:ind w:left="163"/>
              <w:rPr>
                <w:sz w:val="24"/>
              </w:rPr>
            </w:pPr>
            <w:r>
              <w:rPr>
                <w:spacing w:val="-2"/>
                <w:sz w:val="24"/>
              </w:rPr>
              <w:t>Frekuensi</w:t>
            </w:r>
          </w:p>
          <w:p w14:paraId="72FC2777"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4E82F20C" w14:textId="77777777" w:rsidR="00BB66D6" w:rsidRDefault="00BB66D6" w:rsidP="00DA1009">
            <w:pPr>
              <w:spacing w:line="269" w:lineRule="exact"/>
              <w:ind w:left="9" w:right="3"/>
              <w:rPr>
                <w:sz w:val="24"/>
              </w:rPr>
            </w:pPr>
            <w:r>
              <w:rPr>
                <w:spacing w:val="-2"/>
                <w:sz w:val="24"/>
              </w:rPr>
              <w:t>Persentase</w:t>
            </w:r>
          </w:p>
          <w:p w14:paraId="108C8CE8"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7B064BE3" w14:textId="77777777" w:rsidR="00BB66D6" w:rsidRDefault="00BB66D6" w:rsidP="00DA1009">
            <w:pPr>
              <w:spacing w:line="269" w:lineRule="exact"/>
              <w:ind w:left="308"/>
              <w:rPr>
                <w:sz w:val="24"/>
              </w:rPr>
            </w:pPr>
            <w:r>
              <w:rPr>
                <w:spacing w:val="-2"/>
                <w:sz w:val="24"/>
              </w:rPr>
              <w:t>Total</w:t>
            </w:r>
          </w:p>
          <w:p w14:paraId="3B9A38BA" w14:textId="77777777" w:rsidR="00BB66D6" w:rsidRDefault="00BB66D6" w:rsidP="00DA1009">
            <w:pPr>
              <w:spacing w:line="264" w:lineRule="exact"/>
              <w:ind w:left="340"/>
              <w:rPr>
                <w:sz w:val="24"/>
              </w:rPr>
            </w:pPr>
            <w:r>
              <w:rPr>
                <w:spacing w:val="-4"/>
                <w:sz w:val="24"/>
              </w:rPr>
              <w:t>Skor</w:t>
            </w:r>
          </w:p>
        </w:tc>
      </w:tr>
      <w:tr w:rsidR="00BB66D6" w14:paraId="458CAA31"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755868F7"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5BBFD23A" w14:textId="77777777" w:rsidR="00BB66D6" w:rsidRDefault="00BB66D6" w:rsidP="00DA1009">
            <w:pPr>
              <w:spacing w:line="255" w:lineRule="exact"/>
              <w:ind w:left="4"/>
              <w:rPr>
                <w:sz w:val="24"/>
              </w:rPr>
            </w:pPr>
            <w:r>
              <w:rPr>
                <w:spacing w:val="-5"/>
                <w:sz w:val="24"/>
              </w:rPr>
              <w:t>10</w:t>
            </w:r>
          </w:p>
        </w:tc>
        <w:tc>
          <w:tcPr>
            <w:tcW w:w="1408" w:type="dxa"/>
            <w:tcBorders>
              <w:top w:val="nil"/>
              <w:left w:val="single" w:sz="4" w:space="0" w:color="000000"/>
              <w:bottom w:val="single" w:sz="4" w:space="0" w:color="000000"/>
              <w:right w:val="single" w:sz="4" w:space="0" w:color="000000"/>
            </w:tcBorders>
          </w:tcPr>
          <w:p w14:paraId="68F0D6B5" w14:textId="77777777" w:rsidR="00BB66D6" w:rsidRDefault="00BB66D6" w:rsidP="00DA1009">
            <w:pPr>
              <w:spacing w:line="255" w:lineRule="exact"/>
              <w:ind w:right="96"/>
              <w:jc w:val="right"/>
              <w:rPr>
                <w:sz w:val="24"/>
              </w:rPr>
            </w:pPr>
            <w:r>
              <w:rPr>
                <w:spacing w:val="-4"/>
                <w:sz w:val="24"/>
              </w:rPr>
              <w:t>10.0</w:t>
            </w:r>
          </w:p>
        </w:tc>
        <w:tc>
          <w:tcPr>
            <w:tcW w:w="1133" w:type="dxa"/>
            <w:tcBorders>
              <w:top w:val="nil"/>
              <w:left w:val="single" w:sz="4" w:space="0" w:color="000000"/>
              <w:bottom w:val="single" w:sz="4" w:space="0" w:color="000000"/>
              <w:right w:val="single" w:sz="4" w:space="0" w:color="000000"/>
            </w:tcBorders>
          </w:tcPr>
          <w:p w14:paraId="7A69BD36" w14:textId="77777777" w:rsidR="00BB66D6" w:rsidRDefault="00BB66D6" w:rsidP="00DA1009">
            <w:pPr>
              <w:spacing w:line="255" w:lineRule="exact"/>
              <w:ind w:right="98"/>
              <w:jc w:val="right"/>
              <w:rPr>
                <w:sz w:val="24"/>
              </w:rPr>
            </w:pPr>
            <w:r>
              <w:rPr>
                <w:spacing w:val="-5"/>
                <w:sz w:val="24"/>
              </w:rPr>
              <w:t>10</w:t>
            </w:r>
          </w:p>
        </w:tc>
      </w:tr>
      <w:tr w:rsidR="00BB66D6" w14:paraId="1CFE9932"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4069F118"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3B52F0A6" w14:textId="77777777" w:rsidR="00BB66D6" w:rsidRDefault="00BB66D6" w:rsidP="00DA1009">
            <w:pPr>
              <w:spacing w:line="258" w:lineRule="exact"/>
              <w:ind w:left="4"/>
              <w:rPr>
                <w:sz w:val="24"/>
              </w:rPr>
            </w:pPr>
            <w:r>
              <w:rPr>
                <w:spacing w:val="-10"/>
                <w:sz w:val="24"/>
              </w:rPr>
              <w:t>9</w:t>
            </w:r>
          </w:p>
        </w:tc>
        <w:tc>
          <w:tcPr>
            <w:tcW w:w="1408" w:type="dxa"/>
            <w:tcBorders>
              <w:top w:val="single" w:sz="4" w:space="0" w:color="000000"/>
              <w:left w:val="single" w:sz="4" w:space="0" w:color="000000"/>
              <w:bottom w:val="single" w:sz="4" w:space="0" w:color="000000"/>
              <w:right w:val="single" w:sz="4" w:space="0" w:color="000000"/>
            </w:tcBorders>
          </w:tcPr>
          <w:p w14:paraId="77E6DC5B" w14:textId="77777777" w:rsidR="00BB66D6" w:rsidRDefault="00BB66D6" w:rsidP="00DA1009">
            <w:pPr>
              <w:spacing w:line="258" w:lineRule="exact"/>
              <w:ind w:right="96"/>
              <w:jc w:val="right"/>
              <w:rPr>
                <w:sz w:val="24"/>
              </w:rPr>
            </w:pPr>
            <w:r>
              <w:rPr>
                <w:spacing w:val="-5"/>
                <w:sz w:val="24"/>
              </w:rPr>
              <w:t>9.0</w:t>
            </w:r>
          </w:p>
        </w:tc>
        <w:tc>
          <w:tcPr>
            <w:tcW w:w="1133" w:type="dxa"/>
            <w:tcBorders>
              <w:top w:val="single" w:sz="4" w:space="0" w:color="000000"/>
              <w:left w:val="single" w:sz="4" w:space="0" w:color="000000"/>
              <w:bottom w:val="single" w:sz="4" w:space="0" w:color="000000"/>
              <w:right w:val="single" w:sz="4" w:space="0" w:color="000000"/>
            </w:tcBorders>
          </w:tcPr>
          <w:p w14:paraId="6EA076E8" w14:textId="77777777" w:rsidR="00BB66D6" w:rsidRDefault="00BB66D6" w:rsidP="00DA1009">
            <w:pPr>
              <w:spacing w:line="258" w:lineRule="exact"/>
              <w:ind w:right="98"/>
              <w:jc w:val="right"/>
              <w:rPr>
                <w:sz w:val="24"/>
              </w:rPr>
            </w:pPr>
            <w:r>
              <w:rPr>
                <w:spacing w:val="-5"/>
                <w:sz w:val="24"/>
              </w:rPr>
              <w:t>18</w:t>
            </w:r>
          </w:p>
        </w:tc>
      </w:tr>
      <w:tr w:rsidR="00BB66D6" w14:paraId="7258B48D"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6E47D0D4"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542341A9" w14:textId="77777777" w:rsidR="00BB66D6" w:rsidRDefault="00BB66D6" w:rsidP="00DA1009">
            <w:pPr>
              <w:spacing w:line="254" w:lineRule="exact"/>
              <w:ind w:left="4"/>
              <w:rPr>
                <w:sz w:val="24"/>
              </w:rPr>
            </w:pPr>
            <w:r>
              <w:rPr>
                <w:spacing w:val="-5"/>
                <w:sz w:val="24"/>
              </w:rPr>
              <w:t>26</w:t>
            </w:r>
          </w:p>
        </w:tc>
        <w:tc>
          <w:tcPr>
            <w:tcW w:w="1408" w:type="dxa"/>
            <w:tcBorders>
              <w:top w:val="single" w:sz="4" w:space="0" w:color="000000"/>
              <w:left w:val="single" w:sz="4" w:space="0" w:color="000000"/>
              <w:bottom w:val="single" w:sz="4" w:space="0" w:color="000000"/>
              <w:right w:val="single" w:sz="4" w:space="0" w:color="000000"/>
            </w:tcBorders>
          </w:tcPr>
          <w:p w14:paraId="679AD8EB" w14:textId="77777777" w:rsidR="00BB66D6" w:rsidRDefault="00BB66D6" w:rsidP="00DA1009">
            <w:pPr>
              <w:spacing w:line="254" w:lineRule="exact"/>
              <w:ind w:right="96"/>
              <w:jc w:val="right"/>
              <w:rPr>
                <w:sz w:val="24"/>
              </w:rPr>
            </w:pPr>
            <w:r>
              <w:rPr>
                <w:spacing w:val="-4"/>
                <w:sz w:val="24"/>
              </w:rPr>
              <w:t>26.0</w:t>
            </w:r>
          </w:p>
        </w:tc>
        <w:tc>
          <w:tcPr>
            <w:tcW w:w="1133" w:type="dxa"/>
            <w:tcBorders>
              <w:top w:val="single" w:sz="4" w:space="0" w:color="000000"/>
              <w:left w:val="single" w:sz="4" w:space="0" w:color="000000"/>
              <w:bottom w:val="single" w:sz="4" w:space="0" w:color="000000"/>
              <w:right w:val="single" w:sz="4" w:space="0" w:color="000000"/>
            </w:tcBorders>
          </w:tcPr>
          <w:p w14:paraId="3A80981F" w14:textId="77777777" w:rsidR="00BB66D6" w:rsidRDefault="00BB66D6" w:rsidP="00DA1009">
            <w:pPr>
              <w:spacing w:line="254" w:lineRule="exact"/>
              <w:ind w:right="98"/>
              <w:jc w:val="right"/>
              <w:rPr>
                <w:sz w:val="24"/>
              </w:rPr>
            </w:pPr>
            <w:r>
              <w:rPr>
                <w:spacing w:val="-5"/>
                <w:sz w:val="24"/>
              </w:rPr>
              <w:t>78</w:t>
            </w:r>
          </w:p>
        </w:tc>
      </w:tr>
      <w:tr w:rsidR="00BB66D6" w14:paraId="500BAD41"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50137683"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5B67202" w14:textId="77777777" w:rsidR="00BB66D6" w:rsidRDefault="00BB66D6" w:rsidP="00DA1009">
            <w:pPr>
              <w:spacing w:line="258" w:lineRule="exact"/>
              <w:ind w:left="4"/>
              <w:rPr>
                <w:sz w:val="24"/>
              </w:rPr>
            </w:pPr>
            <w:r>
              <w:rPr>
                <w:spacing w:val="-5"/>
                <w:sz w:val="24"/>
              </w:rPr>
              <w:t>44</w:t>
            </w:r>
          </w:p>
        </w:tc>
        <w:tc>
          <w:tcPr>
            <w:tcW w:w="1408" w:type="dxa"/>
            <w:tcBorders>
              <w:top w:val="single" w:sz="4" w:space="0" w:color="000000"/>
              <w:left w:val="single" w:sz="4" w:space="0" w:color="000000"/>
              <w:bottom w:val="single" w:sz="4" w:space="0" w:color="000000"/>
              <w:right w:val="single" w:sz="4" w:space="0" w:color="000000"/>
            </w:tcBorders>
          </w:tcPr>
          <w:p w14:paraId="13407838" w14:textId="77777777" w:rsidR="00BB66D6" w:rsidRDefault="00BB66D6" w:rsidP="00DA1009">
            <w:pPr>
              <w:spacing w:line="258" w:lineRule="exact"/>
              <w:ind w:right="96"/>
              <w:jc w:val="right"/>
              <w:rPr>
                <w:sz w:val="24"/>
              </w:rPr>
            </w:pPr>
            <w:r>
              <w:rPr>
                <w:spacing w:val="-4"/>
                <w:sz w:val="24"/>
              </w:rPr>
              <w:t>44.0</w:t>
            </w:r>
          </w:p>
        </w:tc>
        <w:tc>
          <w:tcPr>
            <w:tcW w:w="1133" w:type="dxa"/>
            <w:tcBorders>
              <w:top w:val="single" w:sz="4" w:space="0" w:color="000000"/>
              <w:left w:val="single" w:sz="4" w:space="0" w:color="000000"/>
              <w:bottom w:val="single" w:sz="4" w:space="0" w:color="000000"/>
              <w:right w:val="single" w:sz="4" w:space="0" w:color="000000"/>
            </w:tcBorders>
          </w:tcPr>
          <w:p w14:paraId="2B50A661" w14:textId="77777777" w:rsidR="00BB66D6" w:rsidRDefault="00BB66D6" w:rsidP="00DA1009">
            <w:pPr>
              <w:spacing w:line="258" w:lineRule="exact"/>
              <w:ind w:right="98"/>
              <w:jc w:val="right"/>
              <w:rPr>
                <w:sz w:val="24"/>
              </w:rPr>
            </w:pPr>
            <w:r>
              <w:rPr>
                <w:spacing w:val="-5"/>
                <w:sz w:val="24"/>
              </w:rPr>
              <w:t>176</w:t>
            </w:r>
          </w:p>
        </w:tc>
      </w:tr>
      <w:tr w:rsidR="00BB66D6" w14:paraId="6DFF1412"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6B028488"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AA34127" w14:textId="77777777" w:rsidR="00BB66D6" w:rsidRDefault="00BB66D6" w:rsidP="00DA1009">
            <w:pPr>
              <w:spacing w:line="254" w:lineRule="exact"/>
              <w:ind w:left="4"/>
              <w:rPr>
                <w:sz w:val="24"/>
              </w:rPr>
            </w:pPr>
            <w:r>
              <w:rPr>
                <w:spacing w:val="-5"/>
                <w:sz w:val="24"/>
              </w:rPr>
              <w:t>11</w:t>
            </w:r>
          </w:p>
        </w:tc>
        <w:tc>
          <w:tcPr>
            <w:tcW w:w="1408" w:type="dxa"/>
            <w:tcBorders>
              <w:top w:val="single" w:sz="4" w:space="0" w:color="000000"/>
              <w:left w:val="single" w:sz="4" w:space="0" w:color="000000"/>
              <w:bottom w:val="single" w:sz="4" w:space="0" w:color="000000"/>
              <w:right w:val="single" w:sz="4" w:space="0" w:color="000000"/>
            </w:tcBorders>
          </w:tcPr>
          <w:p w14:paraId="440756CD" w14:textId="77777777" w:rsidR="00BB66D6" w:rsidRDefault="00BB66D6" w:rsidP="00DA1009">
            <w:pPr>
              <w:spacing w:line="254" w:lineRule="exact"/>
              <w:ind w:right="96"/>
              <w:jc w:val="right"/>
              <w:rPr>
                <w:sz w:val="24"/>
              </w:rPr>
            </w:pPr>
            <w:r>
              <w:rPr>
                <w:spacing w:val="-4"/>
                <w:sz w:val="24"/>
              </w:rPr>
              <w:t>11.0</w:t>
            </w:r>
          </w:p>
        </w:tc>
        <w:tc>
          <w:tcPr>
            <w:tcW w:w="1133" w:type="dxa"/>
            <w:tcBorders>
              <w:top w:val="single" w:sz="4" w:space="0" w:color="000000"/>
              <w:left w:val="single" w:sz="4" w:space="0" w:color="000000"/>
              <w:bottom w:val="single" w:sz="4" w:space="0" w:color="000000"/>
              <w:right w:val="single" w:sz="4" w:space="0" w:color="000000"/>
            </w:tcBorders>
          </w:tcPr>
          <w:p w14:paraId="6899C3F2" w14:textId="77777777" w:rsidR="00BB66D6" w:rsidRDefault="00BB66D6" w:rsidP="00DA1009">
            <w:pPr>
              <w:spacing w:line="254" w:lineRule="exact"/>
              <w:ind w:right="98"/>
              <w:jc w:val="right"/>
              <w:rPr>
                <w:sz w:val="24"/>
              </w:rPr>
            </w:pPr>
            <w:r>
              <w:rPr>
                <w:spacing w:val="-5"/>
                <w:sz w:val="24"/>
              </w:rPr>
              <w:t>55</w:t>
            </w:r>
          </w:p>
        </w:tc>
      </w:tr>
      <w:tr w:rsidR="00BB66D6" w14:paraId="6F8FF076"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6DB1EBB9"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5DAD1BB4"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550CC033"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65364F60" w14:textId="77777777" w:rsidR="00BB66D6" w:rsidRDefault="00BB66D6" w:rsidP="00DA1009">
            <w:pPr>
              <w:spacing w:line="259" w:lineRule="exact"/>
              <w:ind w:right="98"/>
              <w:jc w:val="right"/>
              <w:rPr>
                <w:sz w:val="24"/>
              </w:rPr>
            </w:pPr>
            <w:r>
              <w:rPr>
                <w:spacing w:val="-5"/>
                <w:sz w:val="24"/>
              </w:rPr>
              <w:t>337</w:t>
            </w:r>
          </w:p>
        </w:tc>
      </w:tr>
      <w:tr w:rsidR="00BB66D6" w14:paraId="40140434"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0008CFDD" w14:textId="77777777" w:rsidR="00BB66D6" w:rsidRDefault="00BB66D6" w:rsidP="00DA1009">
            <w:pPr>
              <w:spacing w:line="258"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6D1B0176" w14:textId="77777777" w:rsidR="00BB66D6" w:rsidRDefault="00BB66D6" w:rsidP="00DA1009">
            <w:pPr>
              <w:spacing w:line="258" w:lineRule="exact"/>
              <w:ind w:right="98"/>
              <w:jc w:val="right"/>
              <w:rPr>
                <w:sz w:val="24"/>
              </w:rPr>
            </w:pPr>
            <w:r>
              <w:rPr>
                <w:spacing w:val="-4"/>
                <w:sz w:val="24"/>
              </w:rPr>
              <w:t>3.37</w:t>
            </w:r>
          </w:p>
        </w:tc>
      </w:tr>
    </w:tbl>
    <w:p w14:paraId="5AF21B93" w14:textId="77777777" w:rsidR="00BB66D6" w:rsidRDefault="00BB66D6" w:rsidP="00BB66D6">
      <w:pPr>
        <w:ind w:left="1008"/>
        <w:jc w:val="center"/>
        <w:rPr>
          <w:sz w:val="20"/>
          <w:szCs w:val="20"/>
        </w:rPr>
      </w:pPr>
      <w:r w:rsidRPr="00EA11C8">
        <w:rPr>
          <w:sz w:val="20"/>
          <w:szCs w:val="20"/>
        </w:rPr>
        <w:t>Sumber</w:t>
      </w:r>
      <w:r w:rsidRPr="00EA11C8">
        <w:rPr>
          <w:spacing w:val="-5"/>
          <w:sz w:val="20"/>
          <w:szCs w:val="20"/>
        </w:rPr>
        <w:t xml:space="preserve"> </w:t>
      </w:r>
      <w:r w:rsidRPr="00EA11C8">
        <w:rPr>
          <w:sz w:val="20"/>
          <w:szCs w:val="20"/>
        </w:rPr>
        <w:t>:</w:t>
      </w:r>
      <w:r w:rsidRPr="00EA11C8">
        <w:rPr>
          <w:spacing w:val="-4"/>
          <w:sz w:val="20"/>
          <w:szCs w:val="20"/>
        </w:rPr>
        <w:t xml:space="preserve"> </w:t>
      </w:r>
      <w:r w:rsidRPr="00EA11C8">
        <w:rPr>
          <w:sz w:val="20"/>
          <w:szCs w:val="20"/>
        </w:rPr>
        <w:t>Kuesioner</w:t>
      </w:r>
      <w:r w:rsidRPr="00EA11C8">
        <w:rPr>
          <w:spacing w:val="-4"/>
          <w:sz w:val="20"/>
          <w:szCs w:val="20"/>
        </w:rPr>
        <w:t xml:space="preserve"> </w:t>
      </w:r>
      <w:r w:rsidRPr="00EA11C8">
        <w:rPr>
          <w:sz w:val="20"/>
          <w:szCs w:val="20"/>
        </w:rPr>
        <w:t>yang</w:t>
      </w:r>
      <w:r w:rsidRPr="00EA11C8">
        <w:rPr>
          <w:spacing w:val="-5"/>
          <w:sz w:val="20"/>
          <w:szCs w:val="20"/>
        </w:rPr>
        <w:t xml:space="preserve"> </w:t>
      </w:r>
      <w:r w:rsidRPr="00EA11C8">
        <w:rPr>
          <w:sz w:val="20"/>
          <w:szCs w:val="20"/>
        </w:rPr>
        <w:t>diolah,</w:t>
      </w:r>
      <w:r w:rsidRPr="00EA11C8">
        <w:rPr>
          <w:spacing w:val="-2"/>
          <w:sz w:val="20"/>
          <w:szCs w:val="20"/>
        </w:rPr>
        <w:t xml:space="preserve"> </w:t>
      </w:r>
      <w:r w:rsidRPr="00EA11C8">
        <w:rPr>
          <w:spacing w:val="-4"/>
          <w:sz w:val="20"/>
          <w:szCs w:val="20"/>
        </w:rPr>
        <w:t>2025</w:t>
      </w:r>
    </w:p>
    <w:p w14:paraId="1518CAB2" w14:textId="77777777" w:rsidR="00BB66D6" w:rsidRPr="00EA11C8" w:rsidRDefault="00BB66D6" w:rsidP="00BB66D6">
      <w:pPr>
        <w:ind w:left="1008"/>
        <w:jc w:val="center"/>
        <w:rPr>
          <w:sz w:val="20"/>
          <w:szCs w:val="20"/>
        </w:rPr>
      </w:pPr>
    </w:p>
    <w:p w14:paraId="7324BE8A" w14:textId="77777777" w:rsidR="00BB66D6" w:rsidRPr="00EA11C8" w:rsidRDefault="00BB66D6" w:rsidP="00BB66D6">
      <w:pPr>
        <w:spacing w:before="233" w:line="480" w:lineRule="auto"/>
        <w:ind w:right="3" w:firstLine="708"/>
        <w:jc w:val="both"/>
        <w:rPr>
          <w:sz w:val="24"/>
          <w:szCs w:val="24"/>
        </w:rPr>
      </w:pPr>
      <w:r w:rsidRPr="00EA11C8">
        <w:rPr>
          <w:sz w:val="24"/>
          <w:szCs w:val="24"/>
        </w:rPr>
        <w:t xml:space="preserve">Berdasarkan Tabel </w:t>
      </w:r>
      <w:r w:rsidRPr="00EA11C8">
        <w:rPr>
          <w:sz w:val="24"/>
          <w:szCs w:val="24"/>
          <w:lang w:val="en-GB"/>
        </w:rPr>
        <w:t xml:space="preserve">4.36 </w:t>
      </w:r>
      <w:r w:rsidRPr="00EA11C8">
        <w:rPr>
          <w:sz w:val="24"/>
          <w:szCs w:val="24"/>
        </w:rPr>
        <w:t>dapat diketahui tanggapan responden mengenai harga minuman berenergi KRATINGDAENG berbeda dengan harga minuman berenergi</w:t>
      </w:r>
      <w:r w:rsidRPr="00EA11C8">
        <w:rPr>
          <w:spacing w:val="-8"/>
          <w:sz w:val="24"/>
          <w:szCs w:val="24"/>
        </w:rPr>
        <w:t xml:space="preserve"> </w:t>
      </w:r>
      <w:r w:rsidRPr="00EA11C8">
        <w:rPr>
          <w:sz w:val="24"/>
          <w:szCs w:val="24"/>
        </w:rPr>
        <w:t>merek</w:t>
      </w:r>
      <w:r w:rsidRPr="00EA11C8">
        <w:rPr>
          <w:spacing w:val="-3"/>
          <w:sz w:val="24"/>
          <w:szCs w:val="24"/>
        </w:rPr>
        <w:t xml:space="preserve"> </w:t>
      </w:r>
      <w:r w:rsidRPr="00EA11C8">
        <w:rPr>
          <w:sz w:val="24"/>
          <w:szCs w:val="24"/>
        </w:rPr>
        <w:t>lainnya sebagian</w:t>
      </w:r>
      <w:r w:rsidRPr="00EA11C8">
        <w:rPr>
          <w:spacing w:val="-3"/>
          <w:sz w:val="24"/>
          <w:szCs w:val="24"/>
        </w:rPr>
        <w:t xml:space="preserve"> </w:t>
      </w:r>
      <w:r w:rsidRPr="00EA11C8">
        <w:rPr>
          <w:sz w:val="24"/>
          <w:szCs w:val="24"/>
        </w:rPr>
        <w:t>besar</w:t>
      </w:r>
      <w:r w:rsidRPr="00EA11C8">
        <w:rPr>
          <w:spacing w:val="-2"/>
          <w:sz w:val="24"/>
          <w:szCs w:val="24"/>
        </w:rPr>
        <w:t xml:space="preserve"> </w:t>
      </w:r>
      <w:r w:rsidRPr="00EA11C8">
        <w:rPr>
          <w:sz w:val="24"/>
          <w:szCs w:val="24"/>
        </w:rPr>
        <w:t>responden</w:t>
      </w:r>
      <w:r w:rsidRPr="00EA11C8">
        <w:rPr>
          <w:spacing w:val="-2"/>
          <w:sz w:val="24"/>
          <w:szCs w:val="24"/>
        </w:rPr>
        <w:t xml:space="preserve"> </w:t>
      </w:r>
      <w:r w:rsidRPr="00EA11C8">
        <w:rPr>
          <w:sz w:val="24"/>
          <w:szCs w:val="24"/>
        </w:rPr>
        <w:t>menyatakan</w:t>
      </w:r>
      <w:r w:rsidRPr="00EA11C8">
        <w:rPr>
          <w:spacing w:val="-2"/>
          <w:sz w:val="24"/>
          <w:szCs w:val="24"/>
        </w:rPr>
        <w:t xml:space="preserve"> </w:t>
      </w:r>
      <w:r w:rsidRPr="00EA11C8">
        <w:rPr>
          <w:sz w:val="24"/>
          <w:szCs w:val="24"/>
        </w:rPr>
        <w:t>cenderung</w:t>
      </w:r>
      <w:r w:rsidRPr="00EA11C8">
        <w:rPr>
          <w:spacing w:val="-7"/>
          <w:sz w:val="24"/>
          <w:szCs w:val="24"/>
        </w:rPr>
        <w:t xml:space="preserve"> </w:t>
      </w:r>
      <w:r w:rsidRPr="00EA11C8">
        <w:rPr>
          <w:sz w:val="24"/>
          <w:szCs w:val="24"/>
        </w:rPr>
        <w:t xml:space="preserve">setuju </w:t>
      </w:r>
      <w:r w:rsidRPr="00EA11C8">
        <w:rPr>
          <w:sz w:val="24"/>
          <w:szCs w:val="24"/>
        </w:rPr>
        <w:lastRenderedPageBreak/>
        <w:t>terhadap pernyataan di atas. Hal ini menggambarkan bahwa pelanggan menilai harga minuman berenergi KRATINGDAENG berbeda dengan harga minuman berenergi merek lainnya. Namun terdapat beberapa respoden yang menyatakan cenderung tidak setuju terhadap pernyataan di atas. Dengan penilaian tersebut pelanggan mengganggap bahwa harga minuman berenergi KRATINGDAENG sama dengan harga minuman berenergi merek lainnya.</w:t>
      </w:r>
    </w:p>
    <w:p w14:paraId="63AEB6F5" w14:textId="52D18F8C" w:rsidR="00BB66D6" w:rsidRPr="00CE2F86" w:rsidRDefault="00BB66D6" w:rsidP="00BB66D6">
      <w:pPr>
        <w:pStyle w:val="Caption"/>
        <w:jc w:val="center"/>
        <w:rPr>
          <w:b/>
          <w:bCs/>
          <w:i w:val="0"/>
          <w:iCs w:val="0"/>
          <w:color w:val="auto"/>
          <w:sz w:val="24"/>
          <w:szCs w:val="24"/>
        </w:rPr>
      </w:pPr>
      <w:bookmarkStart w:id="362" w:name="_Toc200649666"/>
      <w:bookmarkStart w:id="363" w:name="_Hlk200796626"/>
      <w:r w:rsidRPr="00CE2F86">
        <w:rPr>
          <w:b/>
          <w:bCs/>
          <w:i w:val="0"/>
          <w:iCs w:val="0"/>
          <w:color w:val="auto"/>
          <w:sz w:val="24"/>
          <w:szCs w:val="24"/>
        </w:rPr>
        <w:t xml:space="preserve">Tabel 4. </w:t>
      </w:r>
      <w:r w:rsidRPr="00CE2F86">
        <w:rPr>
          <w:b/>
          <w:bCs/>
          <w:i w:val="0"/>
          <w:iCs w:val="0"/>
          <w:color w:val="auto"/>
          <w:sz w:val="24"/>
          <w:szCs w:val="24"/>
        </w:rPr>
        <w:fldChar w:fldCharType="begin"/>
      </w:r>
      <w:r w:rsidRPr="00CE2F86">
        <w:rPr>
          <w:b/>
          <w:bCs/>
          <w:i w:val="0"/>
          <w:iCs w:val="0"/>
          <w:color w:val="auto"/>
          <w:sz w:val="24"/>
          <w:szCs w:val="24"/>
        </w:rPr>
        <w:instrText xml:space="preserve"> SEQ Tabel_4. \* ARABIC </w:instrText>
      </w:r>
      <w:r w:rsidRPr="00CE2F86">
        <w:rPr>
          <w:b/>
          <w:bCs/>
          <w:i w:val="0"/>
          <w:iCs w:val="0"/>
          <w:color w:val="auto"/>
          <w:sz w:val="24"/>
          <w:szCs w:val="24"/>
        </w:rPr>
        <w:fldChar w:fldCharType="separate"/>
      </w:r>
      <w:r w:rsidR="005022A7">
        <w:rPr>
          <w:b/>
          <w:bCs/>
          <w:i w:val="0"/>
          <w:iCs w:val="0"/>
          <w:noProof/>
          <w:color w:val="auto"/>
          <w:sz w:val="24"/>
          <w:szCs w:val="24"/>
        </w:rPr>
        <w:t>37</w:t>
      </w:r>
      <w:bookmarkEnd w:id="362"/>
      <w:r w:rsidRPr="00CE2F86">
        <w:rPr>
          <w:b/>
          <w:bCs/>
          <w:i w:val="0"/>
          <w:iCs w:val="0"/>
          <w:color w:val="auto"/>
          <w:sz w:val="24"/>
          <w:szCs w:val="24"/>
        </w:rPr>
        <w:fldChar w:fldCharType="end"/>
      </w:r>
    </w:p>
    <w:p w14:paraId="40ADB48A" w14:textId="77777777" w:rsidR="00BB66D6" w:rsidRPr="006A47D9" w:rsidRDefault="00BB66D6" w:rsidP="00BB66D6">
      <w:pPr>
        <w:pStyle w:val="Caption"/>
        <w:jc w:val="center"/>
        <w:rPr>
          <w:b/>
          <w:bCs/>
          <w:i w:val="0"/>
          <w:iCs w:val="0"/>
          <w:color w:val="auto"/>
          <w:sz w:val="24"/>
          <w:szCs w:val="24"/>
        </w:rPr>
      </w:pPr>
      <w:r w:rsidRPr="00CE2F86">
        <w:rPr>
          <w:b/>
          <w:bCs/>
          <w:i w:val="0"/>
          <w:iCs w:val="0"/>
          <w:color w:val="auto"/>
          <w:sz w:val="24"/>
          <w:szCs w:val="24"/>
        </w:rPr>
        <w:t>Harga</w:t>
      </w:r>
      <w:r w:rsidRPr="00CE2F86">
        <w:rPr>
          <w:b/>
          <w:bCs/>
          <w:i w:val="0"/>
          <w:iCs w:val="0"/>
          <w:color w:val="auto"/>
          <w:spacing w:val="-2"/>
          <w:sz w:val="24"/>
          <w:szCs w:val="24"/>
        </w:rPr>
        <w:t xml:space="preserve"> </w:t>
      </w:r>
      <w:r w:rsidRPr="00CE2F86">
        <w:rPr>
          <w:b/>
          <w:bCs/>
          <w:i w:val="0"/>
          <w:iCs w:val="0"/>
          <w:color w:val="auto"/>
          <w:sz w:val="24"/>
          <w:szCs w:val="24"/>
        </w:rPr>
        <w:t>Yang</w:t>
      </w:r>
      <w:r w:rsidRPr="00CE2F86">
        <w:rPr>
          <w:b/>
          <w:bCs/>
          <w:i w:val="0"/>
          <w:iCs w:val="0"/>
          <w:color w:val="auto"/>
          <w:spacing w:val="-11"/>
          <w:sz w:val="24"/>
          <w:szCs w:val="24"/>
        </w:rPr>
        <w:t xml:space="preserve"> </w:t>
      </w:r>
      <w:r w:rsidRPr="00CE2F86">
        <w:rPr>
          <w:b/>
          <w:bCs/>
          <w:i w:val="0"/>
          <w:iCs w:val="0"/>
          <w:color w:val="auto"/>
          <w:sz w:val="24"/>
          <w:szCs w:val="24"/>
        </w:rPr>
        <w:t>Ditawarkan</w:t>
      </w:r>
      <w:r w:rsidRPr="00CE2F86">
        <w:rPr>
          <w:b/>
          <w:bCs/>
          <w:i w:val="0"/>
          <w:iCs w:val="0"/>
          <w:color w:val="auto"/>
          <w:spacing w:val="-7"/>
          <w:sz w:val="24"/>
          <w:szCs w:val="24"/>
        </w:rPr>
        <w:t xml:space="preserve"> </w:t>
      </w:r>
      <w:r w:rsidRPr="00CE2F86">
        <w:rPr>
          <w:b/>
          <w:bCs/>
          <w:i w:val="0"/>
          <w:iCs w:val="0"/>
          <w:color w:val="auto"/>
          <w:sz w:val="24"/>
          <w:szCs w:val="24"/>
        </w:rPr>
        <w:t>Untuk</w:t>
      </w:r>
      <w:r w:rsidRPr="00CE2F86">
        <w:rPr>
          <w:b/>
          <w:bCs/>
          <w:i w:val="0"/>
          <w:iCs w:val="0"/>
          <w:color w:val="auto"/>
          <w:spacing w:val="-7"/>
          <w:sz w:val="24"/>
          <w:szCs w:val="24"/>
        </w:rPr>
        <w:t xml:space="preserve"> </w:t>
      </w:r>
      <w:r w:rsidRPr="00CE2F86">
        <w:rPr>
          <w:b/>
          <w:bCs/>
          <w:i w:val="0"/>
          <w:iCs w:val="0"/>
          <w:color w:val="auto"/>
          <w:sz w:val="24"/>
          <w:szCs w:val="24"/>
        </w:rPr>
        <w:t>Minuman</w:t>
      </w:r>
      <w:r w:rsidRPr="00CE2F86">
        <w:rPr>
          <w:b/>
          <w:bCs/>
          <w:i w:val="0"/>
          <w:iCs w:val="0"/>
          <w:color w:val="auto"/>
          <w:spacing w:val="-7"/>
          <w:sz w:val="24"/>
          <w:szCs w:val="24"/>
        </w:rPr>
        <w:t xml:space="preserve"> </w:t>
      </w:r>
      <w:r w:rsidRPr="00CE2F86">
        <w:rPr>
          <w:b/>
          <w:bCs/>
          <w:i w:val="0"/>
          <w:iCs w:val="0"/>
          <w:color w:val="auto"/>
          <w:sz w:val="24"/>
          <w:szCs w:val="24"/>
        </w:rPr>
        <w:t>Berenergi</w:t>
      </w:r>
      <w:r w:rsidRPr="00CE2F86">
        <w:rPr>
          <w:b/>
          <w:bCs/>
          <w:i w:val="0"/>
          <w:iCs w:val="0"/>
          <w:color w:val="auto"/>
          <w:spacing w:val="-7"/>
          <w:sz w:val="24"/>
          <w:szCs w:val="24"/>
        </w:rPr>
        <w:t xml:space="preserve"> </w:t>
      </w:r>
      <w:r w:rsidRPr="00CE2F86">
        <w:rPr>
          <w:b/>
          <w:bCs/>
          <w:i w:val="0"/>
          <w:iCs w:val="0"/>
          <w:color w:val="auto"/>
          <w:sz w:val="24"/>
          <w:szCs w:val="24"/>
        </w:rPr>
        <w:t>KRATINGDAENG Bersaing Dengan Produk Lainnya Yang Sejenis</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3B933BEB"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63"/>
          <w:p w14:paraId="62F3DC4F"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4057BC29" w14:textId="77777777" w:rsidR="00BB66D6" w:rsidRDefault="00BB66D6" w:rsidP="00DA1009">
            <w:pPr>
              <w:spacing w:line="270" w:lineRule="exact"/>
              <w:ind w:left="163"/>
              <w:rPr>
                <w:sz w:val="24"/>
              </w:rPr>
            </w:pPr>
            <w:r>
              <w:rPr>
                <w:spacing w:val="-2"/>
                <w:sz w:val="24"/>
              </w:rPr>
              <w:t>Frekuensi</w:t>
            </w:r>
          </w:p>
          <w:p w14:paraId="00DA353C"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4E38E516" w14:textId="77777777" w:rsidR="00BB66D6" w:rsidRDefault="00BB66D6" w:rsidP="00DA1009">
            <w:pPr>
              <w:spacing w:line="270" w:lineRule="exact"/>
              <w:ind w:left="9" w:right="3"/>
              <w:rPr>
                <w:sz w:val="24"/>
              </w:rPr>
            </w:pPr>
            <w:r>
              <w:rPr>
                <w:spacing w:val="-2"/>
                <w:sz w:val="24"/>
              </w:rPr>
              <w:t>Persentase</w:t>
            </w:r>
          </w:p>
          <w:p w14:paraId="77B94FDC"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1B39B28B" w14:textId="77777777" w:rsidR="00BB66D6" w:rsidRDefault="00BB66D6" w:rsidP="00DA1009">
            <w:pPr>
              <w:spacing w:line="270" w:lineRule="exact"/>
              <w:ind w:left="308"/>
              <w:rPr>
                <w:sz w:val="24"/>
              </w:rPr>
            </w:pPr>
            <w:r>
              <w:rPr>
                <w:spacing w:val="-2"/>
                <w:sz w:val="24"/>
              </w:rPr>
              <w:t>Total</w:t>
            </w:r>
          </w:p>
          <w:p w14:paraId="0F834FA6" w14:textId="77777777" w:rsidR="00BB66D6" w:rsidRDefault="00BB66D6" w:rsidP="00DA1009">
            <w:pPr>
              <w:spacing w:line="264" w:lineRule="exact"/>
              <w:ind w:left="340"/>
              <w:rPr>
                <w:sz w:val="24"/>
              </w:rPr>
            </w:pPr>
            <w:r>
              <w:rPr>
                <w:spacing w:val="-4"/>
                <w:sz w:val="24"/>
              </w:rPr>
              <w:t>Skor</w:t>
            </w:r>
          </w:p>
        </w:tc>
      </w:tr>
      <w:tr w:rsidR="00BB66D6" w14:paraId="0EB376BB"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1A6E6B15"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190ECDC3" w14:textId="77777777" w:rsidR="00BB66D6" w:rsidRDefault="00BB66D6" w:rsidP="00DA1009">
            <w:pPr>
              <w:spacing w:line="255" w:lineRule="exact"/>
              <w:ind w:left="4"/>
              <w:rPr>
                <w:sz w:val="24"/>
              </w:rPr>
            </w:pPr>
            <w:r>
              <w:rPr>
                <w:spacing w:val="-5"/>
                <w:sz w:val="24"/>
              </w:rPr>
              <w:t>11</w:t>
            </w:r>
          </w:p>
        </w:tc>
        <w:tc>
          <w:tcPr>
            <w:tcW w:w="1408" w:type="dxa"/>
            <w:tcBorders>
              <w:top w:val="nil"/>
              <w:left w:val="single" w:sz="4" w:space="0" w:color="000000"/>
              <w:bottom w:val="single" w:sz="4" w:space="0" w:color="000000"/>
              <w:right w:val="single" w:sz="4" w:space="0" w:color="000000"/>
            </w:tcBorders>
          </w:tcPr>
          <w:p w14:paraId="67F8701A" w14:textId="77777777" w:rsidR="00BB66D6" w:rsidRDefault="00BB66D6" w:rsidP="00DA1009">
            <w:pPr>
              <w:spacing w:line="255" w:lineRule="exact"/>
              <w:ind w:right="96"/>
              <w:jc w:val="right"/>
              <w:rPr>
                <w:sz w:val="24"/>
              </w:rPr>
            </w:pPr>
            <w:r>
              <w:rPr>
                <w:spacing w:val="-4"/>
                <w:sz w:val="24"/>
              </w:rPr>
              <w:t>11.0</w:t>
            </w:r>
          </w:p>
        </w:tc>
        <w:tc>
          <w:tcPr>
            <w:tcW w:w="1133" w:type="dxa"/>
            <w:tcBorders>
              <w:top w:val="nil"/>
              <w:left w:val="single" w:sz="4" w:space="0" w:color="000000"/>
              <w:bottom w:val="single" w:sz="4" w:space="0" w:color="000000"/>
              <w:right w:val="single" w:sz="4" w:space="0" w:color="000000"/>
            </w:tcBorders>
          </w:tcPr>
          <w:p w14:paraId="40F1937A" w14:textId="77777777" w:rsidR="00BB66D6" w:rsidRDefault="00BB66D6" w:rsidP="00DA1009">
            <w:pPr>
              <w:spacing w:line="255" w:lineRule="exact"/>
              <w:ind w:right="98"/>
              <w:jc w:val="right"/>
              <w:rPr>
                <w:sz w:val="24"/>
              </w:rPr>
            </w:pPr>
            <w:r>
              <w:rPr>
                <w:spacing w:val="-5"/>
                <w:sz w:val="24"/>
              </w:rPr>
              <w:t>11</w:t>
            </w:r>
          </w:p>
        </w:tc>
      </w:tr>
      <w:tr w:rsidR="00BB66D6" w14:paraId="62E5C0FA"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15DE9B62"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7FBC1F7" w14:textId="77777777" w:rsidR="00BB66D6" w:rsidRDefault="00BB66D6" w:rsidP="00DA1009">
            <w:pPr>
              <w:spacing w:line="258" w:lineRule="exact"/>
              <w:ind w:left="4"/>
              <w:rPr>
                <w:sz w:val="24"/>
              </w:rPr>
            </w:pPr>
            <w:r>
              <w:rPr>
                <w:spacing w:val="-5"/>
                <w:sz w:val="24"/>
              </w:rPr>
              <w:t>16</w:t>
            </w:r>
          </w:p>
        </w:tc>
        <w:tc>
          <w:tcPr>
            <w:tcW w:w="1408" w:type="dxa"/>
            <w:tcBorders>
              <w:top w:val="single" w:sz="4" w:space="0" w:color="000000"/>
              <w:left w:val="single" w:sz="4" w:space="0" w:color="000000"/>
              <w:bottom w:val="single" w:sz="4" w:space="0" w:color="000000"/>
              <w:right w:val="single" w:sz="4" w:space="0" w:color="000000"/>
            </w:tcBorders>
          </w:tcPr>
          <w:p w14:paraId="304CDF86" w14:textId="77777777" w:rsidR="00BB66D6" w:rsidRDefault="00BB66D6" w:rsidP="00DA1009">
            <w:pPr>
              <w:spacing w:line="258" w:lineRule="exact"/>
              <w:ind w:right="96"/>
              <w:jc w:val="right"/>
              <w:rPr>
                <w:sz w:val="24"/>
              </w:rPr>
            </w:pPr>
            <w:r>
              <w:rPr>
                <w:spacing w:val="-4"/>
                <w:sz w:val="24"/>
              </w:rPr>
              <w:t>16.0</w:t>
            </w:r>
          </w:p>
        </w:tc>
        <w:tc>
          <w:tcPr>
            <w:tcW w:w="1133" w:type="dxa"/>
            <w:tcBorders>
              <w:top w:val="single" w:sz="4" w:space="0" w:color="000000"/>
              <w:left w:val="single" w:sz="4" w:space="0" w:color="000000"/>
              <w:bottom w:val="single" w:sz="4" w:space="0" w:color="000000"/>
              <w:right w:val="single" w:sz="4" w:space="0" w:color="000000"/>
            </w:tcBorders>
          </w:tcPr>
          <w:p w14:paraId="1027D367" w14:textId="77777777" w:rsidR="00BB66D6" w:rsidRDefault="00BB66D6" w:rsidP="00DA1009">
            <w:pPr>
              <w:spacing w:line="258" w:lineRule="exact"/>
              <w:ind w:right="98"/>
              <w:jc w:val="right"/>
              <w:rPr>
                <w:sz w:val="24"/>
              </w:rPr>
            </w:pPr>
            <w:r>
              <w:rPr>
                <w:spacing w:val="-5"/>
                <w:sz w:val="24"/>
              </w:rPr>
              <w:t>32</w:t>
            </w:r>
          </w:p>
        </w:tc>
      </w:tr>
      <w:tr w:rsidR="00BB66D6" w14:paraId="637BD003"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23291741"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7A6DE9AF" w14:textId="77777777" w:rsidR="00BB66D6" w:rsidRDefault="00BB66D6" w:rsidP="00DA1009">
            <w:pPr>
              <w:spacing w:line="254" w:lineRule="exact"/>
              <w:ind w:left="4"/>
              <w:rPr>
                <w:sz w:val="24"/>
              </w:rPr>
            </w:pPr>
            <w:r>
              <w:rPr>
                <w:spacing w:val="-5"/>
                <w:sz w:val="24"/>
              </w:rPr>
              <w:t>25</w:t>
            </w:r>
          </w:p>
        </w:tc>
        <w:tc>
          <w:tcPr>
            <w:tcW w:w="1408" w:type="dxa"/>
            <w:tcBorders>
              <w:top w:val="single" w:sz="4" w:space="0" w:color="000000"/>
              <w:left w:val="single" w:sz="4" w:space="0" w:color="000000"/>
              <w:bottom w:val="single" w:sz="4" w:space="0" w:color="000000"/>
              <w:right w:val="single" w:sz="4" w:space="0" w:color="000000"/>
            </w:tcBorders>
          </w:tcPr>
          <w:p w14:paraId="65AACCF1" w14:textId="77777777" w:rsidR="00BB66D6" w:rsidRDefault="00BB66D6" w:rsidP="00DA1009">
            <w:pPr>
              <w:spacing w:line="254" w:lineRule="exact"/>
              <w:ind w:right="96"/>
              <w:jc w:val="right"/>
              <w:rPr>
                <w:sz w:val="24"/>
              </w:rPr>
            </w:pPr>
            <w:r>
              <w:rPr>
                <w:spacing w:val="-4"/>
                <w:sz w:val="24"/>
              </w:rPr>
              <w:t>25.0</w:t>
            </w:r>
          </w:p>
        </w:tc>
        <w:tc>
          <w:tcPr>
            <w:tcW w:w="1133" w:type="dxa"/>
            <w:tcBorders>
              <w:top w:val="single" w:sz="4" w:space="0" w:color="000000"/>
              <w:left w:val="single" w:sz="4" w:space="0" w:color="000000"/>
              <w:bottom w:val="single" w:sz="4" w:space="0" w:color="000000"/>
              <w:right w:val="single" w:sz="4" w:space="0" w:color="000000"/>
            </w:tcBorders>
          </w:tcPr>
          <w:p w14:paraId="648528D1" w14:textId="77777777" w:rsidR="00BB66D6" w:rsidRDefault="00BB66D6" w:rsidP="00DA1009">
            <w:pPr>
              <w:spacing w:line="254" w:lineRule="exact"/>
              <w:ind w:right="98"/>
              <w:jc w:val="right"/>
              <w:rPr>
                <w:sz w:val="24"/>
              </w:rPr>
            </w:pPr>
            <w:r>
              <w:rPr>
                <w:spacing w:val="-5"/>
                <w:sz w:val="24"/>
              </w:rPr>
              <w:t>75</w:t>
            </w:r>
          </w:p>
        </w:tc>
      </w:tr>
      <w:tr w:rsidR="00BB66D6" w14:paraId="60B5D92F"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1FE7E71F"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E9A568C" w14:textId="77777777" w:rsidR="00BB66D6" w:rsidRDefault="00BB66D6" w:rsidP="00DA1009">
            <w:pPr>
              <w:spacing w:line="258" w:lineRule="exact"/>
              <w:ind w:left="4"/>
              <w:rPr>
                <w:sz w:val="24"/>
              </w:rPr>
            </w:pPr>
            <w:r>
              <w:rPr>
                <w:spacing w:val="-5"/>
                <w:sz w:val="24"/>
              </w:rPr>
              <w:t>38</w:t>
            </w:r>
          </w:p>
        </w:tc>
        <w:tc>
          <w:tcPr>
            <w:tcW w:w="1408" w:type="dxa"/>
            <w:tcBorders>
              <w:top w:val="single" w:sz="4" w:space="0" w:color="000000"/>
              <w:left w:val="single" w:sz="4" w:space="0" w:color="000000"/>
              <w:bottom w:val="single" w:sz="4" w:space="0" w:color="000000"/>
              <w:right w:val="single" w:sz="4" w:space="0" w:color="000000"/>
            </w:tcBorders>
          </w:tcPr>
          <w:p w14:paraId="21F6FAE0" w14:textId="77777777" w:rsidR="00BB66D6" w:rsidRDefault="00BB66D6" w:rsidP="00DA1009">
            <w:pPr>
              <w:spacing w:line="258" w:lineRule="exact"/>
              <w:ind w:right="96"/>
              <w:jc w:val="right"/>
              <w:rPr>
                <w:sz w:val="24"/>
              </w:rPr>
            </w:pPr>
            <w:r>
              <w:rPr>
                <w:spacing w:val="-4"/>
                <w:sz w:val="24"/>
              </w:rPr>
              <w:t>38.0</w:t>
            </w:r>
          </w:p>
        </w:tc>
        <w:tc>
          <w:tcPr>
            <w:tcW w:w="1133" w:type="dxa"/>
            <w:tcBorders>
              <w:top w:val="single" w:sz="4" w:space="0" w:color="000000"/>
              <w:left w:val="single" w:sz="4" w:space="0" w:color="000000"/>
              <w:bottom w:val="single" w:sz="4" w:space="0" w:color="000000"/>
              <w:right w:val="single" w:sz="4" w:space="0" w:color="000000"/>
            </w:tcBorders>
          </w:tcPr>
          <w:p w14:paraId="1B0317D4" w14:textId="77777777" w:rsidR="00BB66D6" w:rsidRDefault="00BB66D6" w:rsidP="00DA1009">
            <w:pPr>
              <w:spacing w:line="258" w:lineRule="exact"/>
              <w:ind w:right="98"/>
              <w:jc w:val="right"/>
              <w:rPr>
                <w:sz w:val="24"/>
              </w:rPr>
            </w:pPr>
            <w:r>
              <w:rPr>
                <w:spacing w:val="-5"/>
                <w:sz w:val="24"/>
              </w:rPr>
              <w:t>152</w:t>
            </w:r>
          </w:p>
        </w:tc>
      </w:tr>
      <w:tr w:rsidR="00BB66D6" w14:paraId="2901259F"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3B59D09E"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7FA5107E" w14:textId="77777777" w:rsidR="00BB66D6" w:rsidRDefault="00BB66D6" w:rsidP="00DA1009">
            <w:pPr>
              <w:spacing w:line="254" w:lineRule="exact"/>
              <w:ind w:left="4"/>
              <w:rPr>
                <w:sz w:val="24"/>
              </w:rPr>
            </w:pPr>
            <w:r>
              <w:rPr>
                <w:spacing w:val="-5"/>
                <w:sz w:val="24"/>
              </w:rPr>
              <w:t>10</w:t>
            </w:r>
          </w:p>
        </w:tc>
        <w:tc>
          <w:tcPr>
            <w:tcW w:w="1408" w:type="dxa"/>
            <w:tcBorders>
              <w:top w:val="single" w:sz="4" w:space="0" w:color="000000"/>
              <w:left w:val="single" w:sz="4" w:space="0" w:color="000000"/>
              <w:bottom w:val="single" w:sz="4" w:space="0" w:color="000000"/>
              <w:right w:val="single" w:sz="4" w:space="0" w:color="000000"/>
            </w:tcBorders>
          </w:tcPr>
          <w:p w14:paraId="7A769C78" w14:textId="77777777" w:rsidR="00BB66D6" w:rsidRDefault="00BB66D6" w:rsidP="00DA1009">
            <w:pPr>
              <w:spacing w:line="254" w:lineRule="exact"/>
              <w:ind w:right="96"/>
              <w:jc w:val="right"/>
              <w:rPr>
                <w:sz w:val="24"/>
              </w:rPr>
            </w:pPr>
            <w:r>
              <w:rPr>
                <w:spacing w:val="-4"/>
                <w:sz w:val="24"/>
              </w:rPr>
              <w:t>10.0</w:t>
            </w:r>
          </w:p>
        </w:tc>
        <w:tc>
          <w:tcPr>
            <w:tcW w:w="1133" w:type="dxa"/>
            <w:tcBorders>
              <w:top w:val="single" w:sz="4" w:space="0" w:color="000000"/>
              <w:left w:val="single" w:sz="4" w:space="0" w:color="000000"/>
              <w:bottom w:val="single" w:sz="4" w:space="0" w:color="000000"/>
              <w:right w:val="single" w:sz="4" w:space="0" w:color="000000"/>
            </w:tcBorders>
          </w:tcPr>
          <w:p w14:paraId="335D9A9C" w14:textId="77777777" w:rsidR="00BB66D6" w:rsidRDefault="00BB66D6" w:rsidP="00DA1009">
            <w:pPr>
              <w:spacing w:line="254" w:lineRule="exact"/>
              <w:ind w:right="98"/>
              <w:jc w:val="right"/>
              <w:rPr>
                <w:sz w:val="24"/>
              </w:rPr>
            </w:pPr>
            <w:r>
              <w:rPr>
                <w:spacing w:val="-5"/>
                <w:sz w:val="24"/>
              </w:rPr>
              <w:t>50</w:t>
            </w:r>
          </w:p>
        </w:tc>
      </w:tr>
      <w:tr w:rsidR="00BB66D6" w14:paraId="2F6C52E4"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2C0CFB29"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090C28CB"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32859F81"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4B44F4B3" w14:textId="77777777" w:rsidR="00BB66D6" w:rsidRDefault="00BB66D6" w:rsidP="00DA1009">
            <w:pPr>
              <w:spacing w:line="259" w:lineRule="exact"/>
              <w:ind w:right="98"/>
              <w:jc w:val="right"/>
              <w:rPr>
                <w:sz w:val="24"/>
              </w:rPr>
            </w:pPr>
            <w:r>
              <w:rPr>
                <w:spacing w:val="-5"/>
                <w:sz w:val="24"/>
              </w:rPr>
              <w:t>320</w:t>
            </w:r>
          </w:p>
        </w:tc>
      </w:tr>
      <w:tr w:rsidR="00BB66D6" w14:paraId="4A7EB569"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69B4C2D4" w14:textId="77777777" w:rsidR="00BB66D6" w:rsidRDefault="00BB66D6" w:rsidP="00DA1009">
            <w:pPr>
              <w:spacing w:line="258"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56A31C3A" w14:textId="77777777" w:rsidR="00BB66D6" w:rsidRDefault="00BB66D6" w:rsidP="00DA1009">
            <w:pPr>
              <w:spacing w:line="258" w:lineRule="exact"/>
              <w:ind w:right="98"/>
              <w:jc w:val="right"/>
              <w:rPr>
                <w:sz w:val="24"/>
              </w:rPr>
            </w:pPr>
            <w:r>
              <w:rPr>
                <w:spacing w:val="-4"/>
                <w:sz w:val="24"/>
              </w:rPr>
              <w:t>3.20</w:t>
            </w:r>
          </w:p>
        </w:tc>
      </w:tr>
    </w:tbl>
    <w:p w14:paraId="7A025CE6" w14:textId="77777777" w:rsidR="00BB66D6" w:rsidRDefault="00BB66D6" w:rsidP="00BB66D6">
      <w:pPr>
        <w:ind w:left="1008"/>
      </w:pPr>
      <w:r>
        <w:t>Sumber</w:t>
      </w:r>
      <w:r>
        <w:rPr>
          <w:spacing w:val="-5"/>
        </w:rPr>
        <w:t xml:space="preserve"> </w:t>
      </w:r>
      <w:r>
        <w:t>:</w:t>
      </w:r>
      <w:r>
        <w:rPr>
          <w:spacing w:val="-4"/>
        </w:rPr>
        <w:t xml:space="preserve"> </w:t>
      </w:r>
      <w:r>
        <w:t>Kuesioner</w:t>
      </w:r>
      <w:r>
        <w:rPr>
          <w:spacing w:val="-5"/>
        </w:rPr>
        <w:t xml:space="preserve"> </w:t>
      </w:r>
      <w:r>
        <w:t>yang</w:t>
      </w:r>
      <w:r>
        <w:rPr>
          <w:spacing w:val="-5"/>
        </w:rPr>
        <w:t xml:space="preserve"> </w:t>
      </w:r>
      <w:r>
        <w:t>diolah,</w:t>
      </w:r>
      <w:r>
        <w:rPr>
          <w:spacing w:val="-2"/>
        </w:rPr>
        <w:t xml:space="preserve"> </w:t>
      </w:r>
      <w:r>
        <w:rPr>
          <w:spacing w:val="-4"/>
        </w:rPr>
        <w:t>2025</w:t>
      </w:r>
    </w:p>
    <w:p w14:paraId="47B2E900" w14:textId="77777777" w:rsidR="00BB66D6" w:rsidRDefault="00BB66D6" w:rsidP="00BB66D6"/>
    <w:p w14:paraId="35A1922C" w14:textId="77777777" w:rsidR="00BB66D6" w:rsidRDefault="00BB66D6" w:rsidP="00BB66D6">
      <w:pPr>
        <w:spacing w:before="32"/>
      </w:pPr>
    </w:p>
    <w:p w14:paraId="12716E6A" w14:textId="77777777" w:rsidR="00BB66D6" w:rsidRPr="00551470" w:rsidRDefault="00BB66D6" w:rsidP="00BB66D6">
      <w:pPr>
        <w:spacing w:line="480" w:lineRule="auto"/>
        <w:ind w:right="3" w:firstLine="708"/>
        <w:jc w:val="both"/>
        <w:rPr>
          <w:sz w:val="24"/>
          <w:szCs w:val="24"/>
        </w:rPr>
      </w:pPr>
      <w:r w:rsidRPr="00551470">
        <w:rPr>
          <w:sz w:val="24"/>
          <w:szCs w:val="24"/>
        </w:rPr>
        <w:t xml:space="preserve">Berdasarkan Tabel </w:t>
      </w:r>
      <w:r w:rsidRPr="00551470">
        <w:rPr>
          <w:sz w:val="24"/>
          <w:szCs w:val="24"/>
          <w:lang w:val="en-GB"/>
        </w:rPr>
        <w:t xml:space="preserve">4.37 </w:t>
      </w:r>
      <w:r w:rsidRPr="00551470">
        <w:rPr>
          <w:sz w:val="24"/>
          <w:szCs w:val="24"/>
        </w:rPr>
        <w:t xml:space="preserve">dapat diketahui tanggapan responden mengenai harga yang ditawarkan untuk minuman berenergi KRATINGDAENG bersaing dengan produk lainnya yang sejenis sebagian besar responden menyatakan cenderung setuju terhadap pernyataan di atas. Hal ini menggambarkan bahwa pelanggan menilai harga yang ditawarkan untuk minuman berenergi KRATINGDAENG bersaing dengan produk lainnya yang sejenis. Namun terdapat beberapa respoden yang menyatakan cenderung tidak setuju terhadap pernyataan di atas. Dengan penilaian tersebut pelanggan mengganggap bahwa harga yang ditawarkan untuk minuman berenergi KRATINGDAENG kurang bersaing dengan </w:t>
      </w:r>
      <w:r w:rsidRPr="00551470">
        <w:rPr>
          <w:sz w:val="24"/>
          <w:szCs w:val="24"/>
        </w:rPr>
        <w:lastRenderedPageBreak/>
        <w:t>produk lainnya yang sejenis.</w:t>
      </w:r>
    </w:p>
    <w:p w14:paraId="24A5967A" w14:textId="77777777" w:rsidR="00BB66D6" w:rsidRDefault="00BB66D6" w:rsidP="00BB66D6">
      <w:pPr>
        <w:pStyle w:val="Heading4"/>
        <w:numPr>
          <w:ilvl w:val="0"/>
          <w:numId w:val="80"/>
        </w:numPr>
        <w:spacing w:before="245"/>
        <w:ind w:left="426" w:hanging="424"/>
        <w:jc w:val="both"/>
      </w:pPr>
      <w:bookmarkStart w:id="364" w:name="_Toc200635079"/>
      <w:r>
        <w:t>Dimensi</w:t>
      </w:r>
      <w:r>
        <w:rPr>
          <w:spacing w:val="-1"/>
        </w:rPr>
        <w:t xml:space="preserve"> </w:t>
      </w:r>
      <w:r>
        <w:t>Kesesuaian</w:t>
      </w:r>
      <w:r>
        <w:rPr>
          <w:spacing w:val="-6"/>
        </w:rPr>
        <w:t xml:space="preserve"> </w:t>
      </w:r>
      <w:r>
        <w:t>Harga</w:t>
      </w:r>
      <w:r>
        <w:rPr>
          <w:spacing w:val="-4"/>
        </w:rPr>
        <w:t xml:space="preserve"> </w:t>
      </w:r>
      <w:r>
        <w:t>Dengan</w:t>
      </w:r>
      <w:r>
        <w:rPr>
          <w:spacing w:val="-6"/>
        </w:rPr>
        <w:t xml:space="preserve"> </w:t>
      </w:r>
      <w:r>
        <w:rPr>
          <w:spacing w:val="-2"/>
        </w:rPr>
        <w:t>Manfaat</w:t>
      </w:r>
      <w:bookmarkEnd w:id="364"/>
    </w:p>
    <w:p w14:paraId="7F8A821C" w14:textId="77777777" w:rsidR="00BB66D6" w:rsidRPr="00551470" w:rsidRDefault="00BB66D6" w:rsidP="00BB66D6">
      <w:pPr>
        <w:spacing w:before="273" w:line="480" w:lineRule="auto"/>
        <w:ind w:right="3" w:firstLine="426"/>
        <w:jc w:val="both"/>
        <w:rPr>
          <w:sz w:val="24"/>
          <w:szCs w:val="24"/>
        </w:rPr>
      </w:pPr>
      <w:r w:rsidRPr="00551470">
        <w:rPr>
          <w:sz w:val="24"/>
          <w:szCs w:val="24"/>
        </w:rPr>
        <w:t>Kesesuaian</w:t>
      </w:r>
      <w:r w:rsidRPr="00551470">
        <w:rPr>
          <w:spacing w:val="-4"/>
          <w:sz w:val="24"/>
          <w:szCs w:val="24"/>
        </w:rPr>
        <w:t xml:space="preserve"> </w:t>
      </w:r>
      <w:r w:rsidRPr="00551470">
        <w:rPr>
          <w:sz w:val="24"/>
          <w:szCs w:val="24"/>
        </w:rPr>
        <w:t>harga</w:t>
      </w:r>
      <w:r w:rsidRPr="00551470">
        <w:rPr>
          <w:spacing w:val="-3"/>
          <w:sz w:val="24"/>
          <w:szCs w:val="24"/>
        </w:rPr>
        <w:t xml:space="preserve"> </w:t>
      </w:r>
      <w:r w:rsidRPr="00551470">
        <w:rPr>
          <w:sz w:val="24"/>
          <w:szCs w:val="24"/>
        </w:rPr>
        <w:t>dengan</w:t>
      </w:r>
      <w:r w:rsidRPr="00551470">
        <w:rPr>
          <w:spacing w:val="-4"/>
          <w:sz w:val="24"/>
          <w:szCs w:val="24"/>
        </w:rPr>
        <w:t xml:space="preserve"> </w:t>
      </w:r>
      <w:r w:rsidRPr="00551470">
        <w:rPr>
          <w:sz w:val="24"/>
          <w:szCs w:val="24"/>
        </w:rPr>
        <w:t>manfaat diukur</w:t>
      </w:r>
      <w:r w:rsidRPr="00551470">
        <w:rPr>
          <w:spacing w:val="-8"/>
          <w:sz w:val="24"/>
          <w:szCs w:val="24"/>
        </w:rPr>
        <w:t xml:space="preserve"> </w:t>
      </w:r>
      <w:r w:rsidRPr="00551470">
        <w:rPr>
          <w:sz w:val="24"/>
          <w:szCs w:val="24"/>
        </w:rPr>
        <w:t>dengan</w:t>
      </w:r>
      <w:r w:rsidRPr="00551470">
        <w:rPr>
          <w:spacing w:val="-3"/>
          <w:sz w:val="24"/>
          <w:szCs w:val="24"/>
        </w:rPr>
        <w:t xml:space="preserve"> </w:t>
      </w:r>
      <w:r w:rsidRPr="00551470">
        <w:rPr>
          <w:sz w:val="24"/>
          <w:szCs w:val="24"/>
        </w:rPr>
        <w:t>satu</w:t>
      </w:r>
      <w:r w:rsidRPr="00551470">
        <w:rPr>
          <w:spacing w:val="-4"/>
          <w:sz w:val="24"/>
          <w:szCs w:val="24"/>
        </w:rPr>
        <w:t xml:space="preserve"> </w:t>
      </w:r>
      <w:r w:rsidRPr="00551470">
        <w:rPr>
          <w:sz w:val="24"/>
          <w:szCs w:val="24"/>
        </w:rPr>
        <w:t>indikator</w:t>
      </w:r>
      <w:r w:rsidRPr="00551470">
        <w:rPr>
          <w:spacing w:val="-1"/>
          <w:sz w:val="24"/>
          <w:szCs w:val="24"/>
        </w:rPr>
        <w:t xml:space="preserve"> </w:t>
      </w:r>
      <w:r w:rsidRPr="00551470">
        <w:rPr>
          <w:sz w:val="24"/>
          <w:szCs w:val="24"/>
        </w:rPr>
        <w:t>yaitu</w:t>
      </w:r>
      <w:r w:rsidRPr="00551470">
        <w:rPr>
          <w:spacing w:val="-2"/>
          <w:sz w:val="24"/>
          <w:szCs w:val="24"/>
        </w:rPr>
        <w:t xml:space="preserve"> </w:t>
      </w:r>
      <w:r w:rsidRPr="00551470">
        <w:rPr>
          <w:sz w:val="24"/>
          <w:szCs w:val="24"/>
        </w:rPr>
        <w:t>harga sesuai dengan isi yang ada di dalam kemasan. Berikut ini tanggapan responden yang berhubungan dengan kesesuaian harga dengan manfaat:</w:t>
      </w:r>
    </w:p>
    <w:p w14:paraId="7FAE6A6C" w14:textId="77777777" w:rsidR="00BB66D6" w:rsidRDefault="00BB66D6" w:rsidP="00BB66D6">
      <w:pPr>
        <w:ind w:left="3853"/>
        <w:jc w:val="both"/>
      </w:pPr>
    </w:p>
    <w:p w14:paraId="6135B3FC" w14:textId="504CF809" w:rsidR="00BB66D6" w:rsidRPr="006A47D9" w:rsidRDefault="00BB66D6" w:rsidP="00BB66D6">
      <w:pPr>
        <w:pStyle w:val="Caption"/>
        <w:jc w:val="center"/>
        <w:rPr>
          <w:b/>
          <w:bCs/>
          <w:i w:val="0"/>
          <w:iCs w:val="0"/>
          <w:color w:val="auto"/>
          <w:sz w:val="24"/>
          <w:szCs w:val="24"/>
        </w:rPr>
      </w:pPr>
      <w:bookmarkStart w:id="365" w:name="_Toc200649667"/>
      <w:bookmarkStart w:id="366" w:name="_Hlk200796671"/>
      <w:r w:rsidRPr="006A47D9">
        <w:rPr>
          <w:b/>
          <w:bCs/>
          <w:i w:val="0"/>
          <w:iCs w:val="0"/>
          <w:color w:val="auto"/>
          <w:sz w:val="24"/>
          <w:szCs w:val="24"/>
        </w:rPr>
        <w:t xml:space="preserve">Tabel 4. </w:t>
      </w:r>
      <w:r w:rsidRPr="006A47D9">
        <w:rPr>
          <w:b/>
          <w:bCs/>
          <w:i w:val="0"/>
          <w:iCs w:val="0"/>
          <w:color w:val="auto"/>
          <w:sz w:val="24"/>
          <w:szCs w:val="24"/>
        </w:rPr>
        <w:fldChar w:fldCharType="begin"/>
      </w:r>
      <w:r w:rsidRPr="006A47D9">
        <w:rPr>
          <w:b/>
          <w:bCs/>
          <w:i w:val="0"/>
          <w:iCs w:val="0"/>
          <w:color w:val="auto"/>
          <w:sz w:val="24"/>
          <w:szCs w:val="24"/>
        </w:rPr>
        <w:instrText xml:space="preserve"> SEQ Tabel_4. \* ARABIC </w:instrText>
      </w:r>
      <w:r w:rsidRPr="006A47D9">
        <w:rPr>
          <w:b/>
          <w:bCs/>
          <w:i w:val="0"/>
          <w:iCs w:val="0"/>
          <w:color w:val="auto"/>
          <w:sz w:val="24"/>
          <w:szCs w:val="24"/>
        </w:rPr>
        <w:fldChar w:fldCharType="separate"/>
      </w:r>
      <w:r w:rsidR="005022A7">
        <w:rPr>
          <w:b/>
          <w:bCs/>
          <w:i w:val="0"/>
          <w:iCs w:val="0"/>
          <w:noProof/>
          <w:color w:val="auto"/>
          <w:sz w:val="24"/>
          <w:szCs w:val="24"/>
        </w:rPr>
        <w:t>38</w:t>
      </w:r>
      <w:bookmarkEnd w:id="365"/>
      <w:r w:rsidRPr="006A47D9">
        <w:rPr>
          <w:b/>
          <w:bCs/>
          <w:i w:val="0"/>
          <w:iCs w:val="0"/>
          <w:color w:val="auto"/>
          <w:sz w:val="24"/>
          <w:szCs w:val="24"/>
        </w:rPr>
        <w:fldChar w:fldCharType="end"/>
      </w:r>
    </w:p>
    <w:p w14:paraId="6446A309" w14:textId="77777777" w:rsidR="00BB66D6" w:rsidRPr="006A47D9" w:rsidRDefault="00BB66D6" w:rsidP="00BB66D6">
      <w:pPr>
        <w:pStyle w:val="Caption"/>
        <w:jc w:val="center"/>
        <w:rPr>
          <w:b/>
          <w:bCs/>
          <w:i w:val="0"/>
          <w:iCs w:val="0"/>
          <w:color w:val="auto"/>
          <w:sz w:val="24"/>
          <w:szCs w:val="24"/>
        </w:rPr>
      </w:pPr>
      <w:r w:rsidRPr="006A47D9">
        <w:rPr>
          <w:b/>
          <w:bCs/>
          <w:i w:val="0"/>
          <w:iCs w:val="0"/>
          <w:color w:val="auto"/>
          <w:sz w:val="24"/>
          <w:szCs w:val="24"/>
        </w:rPr>
        <w:t>Harga</w:t>
      </w:r>
      <w:r w:rsidRPr="006A47D9">
        <w:rPr>
          <w:b/>
          <w:bCs/>
          <w:i w:val="0"/>
          <w:iCs w:val="0"/>
          <w:color w:val="auto"/>
          <w:spacing w:val="-4"/>
          <w:sz w:val="24"/>
          <w:szCs w:val="24"/>
        </w:rPr>
        <w:t xml:space="preserve"> </w:t>
      </w:r>
      <w:r w:rsidRPr="006A47D9">
        <w:rPr>
          <w:b/>
          <w:bCs/>
          <w:i w:val="0"/>
          <w:iCs w:val="0"/>
          <w:color w:val="auto"/>
          <w:sz w:val="24"/>
          <w:szCs w:val="24"/>
        </w:rPr>
        <w:t>Minuman</w:t>
      </w:r>
      <w:r w:rsidRPr="006A47D9">
        <w:rPr>
          <w:b/>
          <w:bCs/>
          <w:i w:val="0"/>
          <w:iCs w:val="0"/>
          <w:color w:val="auto"/>
          <w:spacing w:val="-3"/>
          <w:sz w:val="24"/>
          <w:szCs w:val="24"/>
        </w:rPr>
        <w:t xml:space="preserve"> </w:t>
      </w:r>
      <w:r w:rsidRPr="006A47D9">
        <w:rPr>
          <w:b/>
          <w:bCs/>
          <w:i w:val="0"/>
          <w:iCs w:val="0"/>
          <w:color w:val="auto"/>
          <w:sz w:val="24"/>
          <w:szCs w:val="24"/>
        </w:rPr>
        <w:t>Energi</w:t>
      </w:r>
      <w:r w:rsidRPr="006A47D9">
        <w:rPr>
          <w:b/>
          <w:bCs/>
          <w:i w:val="0"/>
          <w:iCs w:val="0"/>
          <w:color w:val="auto"/>
          <w:spacing w:val="-2"/>
          <w:sz w:val="24"/>
          <w:szCs w:val="24"/>
        </w:rPr>
        <w:t xml:space="preserve"> </w:t>
      </w:r>
      <w:r w:rsidRPr="006A47D9">
        <w:rPr>
          <w:b/>
          <w:bCs/>
          <w:i w:val="0"/>
          <w:iCs w:val="0"/>
          <w:color w:val="auto"/>
          <w:sz w:val="24"/>
          <w:szCs w:val="24"/>
        </w:rPr>
        <w:t>KRATINGDAENG Sesuai</w:t>
      </w:r>
      <w:r w:rsidRPr="006A47D9">
        <w:rPr>
          <w:b/>
          <w:bCs/>
          <w:i w:val="0"/>
          <w:iCs w:val="0"/>
          <w:color w:val="auto"/>
          <w:spacing w:val="-2"/>
          <w:sz w:val="24"/>
          <w:szCs w:val="24"/>
        </w:rPr>
        <w:t xml:space="preserve"> </w:t>
      </w:r>
      <w:r w:rsidRPr="006A47D9">
        <w:rPr>
          <w:b/>
          <w:bCs/>
          <w:i w:val="0"/>
          <w:iCs w:val="0"/>
          <w:color w:val="auto"/>
          <w:sz w:val="24"/>
          <w:szCs w:val="24"/>
        </w:rPr>
        <w:t>Dengan</w:t>
      </w:r>
      <w:r w:rsidRPr="006A47D9">
        <w:rPr>
          <w:b/>
          <w:bCs/>
          <w:i w:val="0"/>
          <w:iCs w:val="0"/>
          <w:color w:val="auto"/>
          <w:spacing w:val="-3"/>
          <w:sz w:val="24"/>
          <w:szCs w:val="24"/>
        </w:rPr>
        <w:t xml:space="preserve"> </w:t>
      </w:r>
      <w:r w:rsidRPr="006A47D9">
        <w:rPr>
          <w:b/>
          <w:bCs/>
          <w:i w:val="0"/>
          <w:iCs w:val="0"/>
          <w:color w:val="auto"/>
          <w:sz w:val="24"/>
          <w:szCs w:val="24"/>
        </w:rPr>
        <w:t>Isi</w:t>
      </w:r>
      <w:r w:rsidRPr="006A47D9">
        <w:rPr>
          <w:b/>
          <w:bCs/>
          <w:i w:val="0"/>
          <w:iCs w:val="0"/>
          <w:color w:val="auto"/>
          <w:spacing w:val="1"/>
          <w:sz w:val="24"/>
          <w:szCs w:val="24"/>
        </w:rPr>
        <w:t xml:space="preserve"> </w:t>
      </w:r>
      <w:r w:rsidRPr="006A47D9">
        <w:rPr>
          <w:b/>
          <w:bCs/>
          <w:i w:val="0"/>
          <w:iCs w:val="0"/>
          <w:color w:val="auto"/>
          <w:sz w:val="24"/>
          <w:szCs w:val="24"/>
        </w:rPr>
        <w:t>Yang</w:t>
      </w:r>
      <w:r w:rsidRPr="006A47D9">
        <w:rPr>
          <w:b/>
          <w:bCs/>
          <w:i w:val="0"/>
          <w:iCs w:val="0"/>
          <w:color w:val="auto"/>
          <w:spacing w:val="-7"/>
          <w:sz w:val="24"/>
          <w:szCs w:val="24"/>
        </w:rPr>
        <w:t xml:space="preserve"> </w:t>
      </w:r>
      <w:r w:rsidRPr="006A47D9">
        <w:rPr>
          <w:b/>
          <w:bCs/>
          <w:i w:val="0"/>
          <w:iCs w:val="0"/>
          <w:color w:val="auto"/>
          <w:sz w:val="24"/>
          <w:szCs w:val="24"/>
        </w:rPr>
        <w:t>Ada</w:t>
      </w:r>
      <w:r w:rsidRPr="006A47D9">
        <w:rPr>
          <w:b/>
          <w:bCs/>
          <w:i w:val="0"/>
          <w:iCs w:val="0"/>
          <w:color w:val="auto"/>
          <w:spacing w:val="-1"/>
          <w:sz w:val="24"/>
          <w:szCs w:val="24"/>
        </w:rPr>
        <w:t xml:space="preserve"> </w:t>
      </w:r>
      <w:r w:rsidRPr="006A47D9">
        <w:rPr>
          <w:b/>
          <w:bCs/>
          <w:i w:val="0"/>
          <w:iCs w:val="0"/>
          <w:color w:val="auto"/>
          <w:sz w:val="24"/>
          <w:szCs w:val="24"/>
        </w:rPr>
        <w:t>Di</w:t>
      </w:r>
      <w:r w:rsidRPr="006A47D9">
        <w:rPr>
          <w:b/>
          <w:bCs/>
          <w:i w:val="0"/>
          <w:iCs w:val="0"/>
          <w:color w:val="auto"/>
          <w:spacing w:val="-3"/>
          <w:sz w:val="24"/>
          <w:szCs w:val="24"/>
        </w:rPr>
        <w:t xml:space="preserve"> </w:t>
      </w:r>
      <w:r w:rsidRPr="006A47D9">
        <w:rPr>
          <w:b/>
          <w:bCs/>
          <w:i w:val="0"/>
          <w:iCs w:val="0"/>
          <w:color w:val="auto"/>
          <w:sz w:val="24"/>
          <w:szCs w:val="24"/>
        </w:rPr>
        <w:t>Dalam</w:t>
      </w:r>
      <w:r w:rsidRPr="006A47D9">
        <w:rPr>
          <w:b/>
          <w:bCs/>
          <w:i w:val="0"/>
          <w:iCs w:val="0"/>
          <w:color w:val="auto"/>
          <w:spacing w:val="-2"/>
          <w:sz w:val="24"/>
          <w:szCs w:val="24"/>
        </w:rPr>
        <w:t xml:space="preserve"> Kemasan</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060E8655"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66"/>
          <w:p w14:paraId="04E97DF8"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0C924393" w14:textId="77777777" w:rsidR="00BB66D6" w:rsidRDefault="00BB66D6" w:rsidP="00DA1009">
            <w:pPr>
              <w:spacing w:line="269" w:lineRule="exact"/>
              <w:ind w:left="163"/>
              <w:rPr>
                <w:sz w:val="24"/>
              </w:rPr>
            </w:pPr>
            <w:r>
              <w:rPr>
                <w:spacing w:val="-2"/>
                <w:sz w:val="24"/>
              </w:rPr>
              <w:t>Frekuensi</w:t>
            </w:r>
          </w:p>
          <w:p w14:paraId="623725E2"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78B533E1" w14:textId="77777777" w:rsidR="00BB66D6" w:rsidRDefault="00BB66D6" w:rsidP="00DA1009">
            <w:pPr>
              <w:spacing w:line="269" w:lineRule="exact"/>
              <w:ind w:left="9" w:right="3"/>
              <w:rPr>
                <w:sz w:val="24"/>
              </w:rPr>
            </w:pPr>
            <w:r>
              <w:rPr>
                <w:spacing w:val="-2"/>
                <w:sz w:val="24"/>
              </w:rPr>
              <w:t>Persentase</w:t>
            </w:r>
          </w:p>
          <w:p w14:paraId="5A942457"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00430323" w14:textId="77777777" w:rsidR="00BB66D6" w:rsidRDefault="00BB66D6" w:rsidP="00DA1009">
            <w:pPr>
              <w:spacing w:line="269" w:lineRule="exact"/>
              <w:ind w:left="308"/>
              <w:rPr>
                <w:sz w:val="24"/>
              </w:rPr>
            </w:pPr>
            <w:r>
              <w:rPr>
                <w:spacing w:val="-2"/>
                <w:sz w:val="24"/>
              </w:rPr>
              <w:t>Total</w:t>
            </w:r>
          </w:p>
          <w:p w14:paraId="25DC0DEA" w14:textId="77777777" w:rsidR="00BB66D6" w:rsidRDefault="00BB66D6" w:rsidP="00DA1009">
            <w:pPr>
              <w:spacing w:line="264" w:lineRule="exact"/>
              <w:ind w:left="340"/>
              <w:rPr>
                <w:sz w:val="24"/>
              </w:rPr>
            </w:pPr>
            <w:r>
              <w:rPr>
                <w:spacing w:val="-4"/>
                <w:sz w:val="24"/>
              </w:rPr>
              <w:t>Skor</w:t>
            </w:r>
          </w:p>
        </w:tc>
      </w:tr>
      <w:tr w:rsidR="00BB66D6" w14:paraId="293FF880"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76440ED7"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2BFA5581" w14:textId="77777777" w:rsidR="00BB66D6" w:rsidRDefault="00BB66D6" w:rsidP="00DA1009">
            <w:pPr>
              <w:spacing w:line="255" w:lineRule="exact"/>
              <w:ind w:left="4"/>
              <w:rPr>
                <w:sz w:val="24"/>
              </w:rPr>
            </w:pPr>
            <w:r>
              <w:rPr>
                <w:spacing w:val="-10"/>
                <w:sz w:val="24"/>
              </w:rPr>
              <w:t>8</w:t>
            </w:r>
          </w:p>
        </w:tc>
        <w:tc>
          <w:tcPr>
            <w:tcW w:w="1408" w:type="dxa"/>
            <w:tcBorders>
              <w:top w:val="nil"/>
              <w:left w:val="single" w:sz="4" w:space="0" w:color="000000"/>
              <w:bottom w:val="single" w:sz="4" w:space="0" w:color="000000"/>
              <w:right w:val="single" w:sz="4" w:space="0" w:color="000000"/>
            </w:tcBorders>
          </w:tcPr>
          <w:p w14:paraId="3DAEF208" w14:textId="77777777" w:rsidR="00BB66D6" w:rsidRDefault="00BB66D6" w:rsidP="00DA1009">
            <w:pPr>
              <w:spacing w:line="255" w:lineRule="exact"/>
              <w:ind w:right="96"/>
              <w:jc w:val="right"/>
              <w:rPr>
                <w:sz w:val="24"/>
              </w:rPr>
            </w:pPr>
            <w:r>
              <w:rPr>
                <w:spacing w:val="-10"/>
                <w:sz w:val="24"/>
              </w:rPr>
              <w:t>8</w:t>
            </w:r>
          </w:p>
        </w:tc>
        <w:tc>
          <w:tcPr>
            <w:tcW w:w="1133" w:type="dxa"/>
            <w:tcBorders>
              <w:top w:val="nil"/>
              <w:left w:val="single" w:sz="4" w:space="0" w:color="000000"/>
              <w:bottom w:val="single" w:sz="4" w:space="0" w:color="000000"/>
              <w:right w:val="single" w:sz="4" w:space="0" w:color="000000"/>
            </w:tcBorders>
          </w:tcPr>
          <w:p w14:paraId="7B87F146" w14:textId="77777777" w:rsidR="00BB66D6" w:rsidRDefault="00BB66D6" w:rsidP="00DA1009">
            <w:pPr>
              <w:spacing w:line="255" w:lineRule="exact"/>
              <w:ind w:right="98"/>
              <w:jc w:val="right"/>
              <w:rPr>
                <w:sz w:val="24"/>
              </w:rPr>
            </w:pPr>
            <w:r>
              <w:rPr>
                <w:spacing w:val="-10"/>
                <w:sz w:val="24"/>
              </w:rPr>
              <w:t>8</w:t>
            </w:r>
          </w:p>
        </w:tc>
      </w:tr>
      <w:tr w:rsidR="00BB66D6" w14:paraId="07865CFF"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162D19E6"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B474666" w14:textId="77777777" w:rsidR="00BB66D6" w:rsidRDefault="00BB66D6" w:rsidP="00DA1009">
            <w:pPr>
              <w:spacing w:line="258" w:lineRule="exact"/>
              <w:ind w:left="4"/>
              <w:rPr>
                <w:sz w:val="24"/>
              </w:rPr>
            </w:pPr>
            <w:r>
              <w:rPr>
                <w:spacing w:val="-5"/>
                <w:sz w:val="24"/>
              </w:rPr>
              <w:t>14</w:t>
            </w:r>
          </w:p>
        </w:tc>
        <w:tc>
          <w:tcPr>
            <w:tcW w:w="1408" w:type="dxa"/>
            <w:tcBorders>
              <w:top w:val="single" w:sz="4" w:space="0" w:color="000000"/>
              <w:left w:val="single" w:sz="4" w:space="0" w:color="000000"/>
              <w:bottom w:val="single" w:sz="4" w:space="0" w:color="000000"/>
              <w:right w:val="single" w:sz="4" w:space="0" w:color="000000"/>
            </w:tcBorders>
          </w:tcPr>
          <w:p w14:paraId="58649996" w14:textId="77777777" w:rsidR="00BB66D6" w:rsidRDefault="00BB66D6" w:rsidP="00DA1009">
            <w:pPr>
              <w:spacing w:line="258" w:lineRule="exact"/>
              <w:ind w:right="96"/>
              <w:jc w:val="right"/>
              <w:rPr>
                <w:sz w:val="24"/>
              </w:rPr>
            </w:pPr>
            <w:r>
              <w:rPr>
                <w:spacing w:val="-5"/>
                <w:sz w:val="24"/>
              </w:rPr>
              <w:t>14</w:t>
            </w:r>
          </w:p>
        </w:tc>
        <w:tc>
          <w:tcPr>
            <w:tcW w:w="1133" w:type="dxa"/>
            <w:tcBorders>
              <w:top w:val="single" w:sz="4" w:space="0" w:color="000000"/>
              <w:left w:val="single" w:sz="4" w:space="0" w:color="000000"/>
              <w:bottom w:val="single" w:sz="4" w:space="0" w:color="000000"/>
              <w:right w:val="single" w:sz="4" w:space="0" w:color="000000"/>
            </w:tcBorders>
          </w:tcPr>
          <w:p w14:paraId="2664E3DD" w14:textId="77777777" w:rsidR="00BB66D6" w:rsidRDefault="00BB66D6" w:rsidP="00DA1009">
            <w:pPr>
              <w:spacing w:line="258" w:lineRule="exact"/>
              <w:ind w:right="98"/>
              <w:jc w:val="right"/>
              <w:rPr>
                <w:sz w:val="24"/>
              </w:rPr>
            </w:pPr>
            <w:r>
              <w:rPr>
                <w:spacing w:val="-5"/>
                <w:sz w:val="24"/>
              </w:rPr>
              <w:t>28</w:t>
            </w:r>
          </w:p>
        </w:tc>
      </w:tr>
      <w:tr w:rsidR="00BB66D6" w14:paraId="45811659"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48AA4F98"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48BC5375" w14:textId="77777777" w:rsidR="00BB66D6" w:rsidRDefault="00BB66D6" w:rsidP="00DA1009">
            <w:pPr>
              <w:spacing w:line="254" w:lineRule="exact"/>
              <w:ind w:left="4"/>
              <w:rPr>
                <w:sz w:val="24"/>
              </w:rPr>
            </w:pPr>
            <w:r>
              <w:rPr>
                <w:spacing w:val="-5"/>
                <w:sz w:val="24"/>
              </w:rPr>
              <w:t>25</w:t>
            </w:r>
          </w:p>
        </w:tc>
        <w:tc>
          <w:tcPr>
            <w:tcW w:w="1408" w:type="dxa"/>
            <w:tcBorders>
              <w:top w:val="single" w:sz="4" w:space="0" w:color="000000"/>
              <w:left w:val="single" w:sz="4" w:space="0" w:color="000000"/>
              <w:bottom w:val="single" w:sz="4" w:space="0" w:color="000000"/>
              <w:right w:val="single" w:sz="4" w:space="0" w:color="000000"/>
            </w:tcBorders>
          </w:tcPr>
          <w:p w14:paraId="7BDA9627" w14:textId="77777777" w:rsidR="00BB66D6" w:rsidRDefault="00BB66D6" w:rsidP="00DA1009">
            <w:pPr>
              <w:spacing w:line="254" w:lineRule="exact"/>
              <w:ind w:right="96"/>
              <w:jc w:val="right"/>
              <w:rPr>
                <w:sz w:val="24"/>
              </w:rPr>
            </w:pPr>
            <w:r>
              <w:rPr>
                <w:spacing w:val="-5"/>
                <w:sz w:val="24"/>
              </w:rPr>
              <w:t>25</w:t>
            </w:r>
          </w:p>
        </w:tc>
        <w:tc>
          <w:tcPr>
            <w:tcW w:w="1133" w:type="dxa"/>
            <w:tcBorders>
              <w:top w:val="single" w:sz="4" w:space="0" w:color="000000"/>
              <w:left w:val="single" w:sz="4" w:space="0" w:color="000000"/>
              <w:bottom w:val="single" w:sz="4" w:space="0" w:color="000000"/>
              <w:right w:val="single" w:sz="4" w:space="0" w:color="000000"/>
            </w:tcBorders>
          </w:tcPr>
          <w:p w14:paraId="0BBF5088" w14:textId="77777777" w:rsidR="00BB66D6" w:rsidRDefault="00BB66D6" w:rsidP="00DA1009">
            <w:pPr>
              <w:spacing w:line="254" w:lineRule="exact"/>
              <w:ind w:right="98"/>
              <w:jc w:val="right"/>
              <w:rPr>
                <w:sz w:val="24"/>
              </w:rPr>
            </w:pPr>
            <w:r>
              <w:rPr>
                <w:spacing w:val="-5"/>
                <w:sz w:val="24"/>
              </w:rPr>
              <w:t>75</w:t>
            </w:r>
          </w:p>
        </w:tc>
      </w:tr>
      <w:tr w:rsidR="00BB66D6" w14:paraId="231E5E62"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04431CDE"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DB71D88" w14:textId="77777777" w:rsidR="00BB66D6" w:rsidRDefault="00BB66D6" w:rsidP="00DA1009">
            <w:pPr>
              <w:spacing w:line="258" w:lineRule="exact"/>
              <w:ind w:left="4"/>
              <w:rPr>
                <w:sz w:val="24"/>
              </w:rPr>
            </w:pPr>
            <w:r>
              <w:rPr>
                <w:spacing w:val="-5"/>
                <w:sz w:val="24"/>
              </w:rPr>
              <w:t>41</w:t>
            </w:r>
          </w:p>
        </w:tc>
        <w:tc>
          <w:tcPr>
            <w:tcW w:w="1408" w:type="dxa"/>
            <w:tcBorders>
              <w:top w:val="single" w:sz="4" w:space="0" w:color="000000"/>
              <w:left w:val="single" w:sz="4" w:space="0" w:color="000000"/>
              <w:bottom w:val="single" w:sz="4" w:space="0" w:color="000000"/>
              <w:right w:val="single" w:sz="4" w:space="0" w:color="000000"/>
            </w:tcBorders>
          </w:tcPr>
          <w:p w14:paraId="14F4BCAE" w14:textId="77777777" w:rsidR="00BB66D6" w:rsidRDefault="00BB66D6" w:rsidP="00DA1009">
            <w:pPr>
              <w:spacing w:line="258" w:lineRule="exact"/>
              <w:ind w:right="96"/>
              <w:jc w:val="right"/>
              <w:rPr>
                <w:sz w:val="24"/>
              </w:rPr>
            </w:pPr>
            <w:r>
              <w:rPr>
                <w:spacing w:val="-5"/>
                <w:sz w:val="24"/>
              </w:rPr>
              <w:t>41</w:t>
            </w:r>
          </w:p>
        </w:tc>
        <w:tc>
          <w:tcPr>
            <w:tcW w:w="1133" w:type="dxa"/>
            <w:tcBorders>
              <w:top w:val="single" w:sz="4" w:space="0" w:color="000000"/>
              <w:left w:val="single" w:sz="4" w:space="0" w:color="000000"/>
              <w:bottom w:val="single" w:sz="4" w:space="0" w:color="000000"/>
              <w:right w:val="single" w:sz="4" w:space="0" w:color="000000"/>
            </w:tcBorders>
          </w:tcPr>
          <w:p w14:paraId="0BF723A0" w14:textId="77777777" w:rsidR="00BB66D6" w:rsidRDefault="00BB66D6" w:rsidP="00DA1009">
            <w:pPr>
              <w:spacing w:line="258" w:lineRule="exact"/>
              <w:ind w:right="98"/>
              <w:jc w:val="right"/>
              <w:rPr>
                <w:sz w:val="24"/>
              </w:rPr>
            </w:pPr>
            <w:r>
              <w:rPr>
                <w:spacing w:val="-5"/>
                <w:sz w:val="24"/>
              </w:rPr>
              <w:t>164</w:t>
            </w:r>
          </w:p>
        </w:tc>
      </w:tr>
      <w:tr w:rsidR="00BB66D6" w14:paraId="33E47E57"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5F17A45A"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908E6DD" w14:textId="77777777" w:rsidR="00BB66D6" w:rsidRDefault="00BB66D6" w:rsidP="00DA1009">
            <w:pPr>
              <w:spacing w:line="254" w:lineRule="exact"/>
              <w:ind w:left="4"/>
              <w:rPr>
                <w:sz w:val="24"/>
              </w:rPr>
            </w:pPr>
            <w:r>
              <w:rPr>
                <w:spacing w:val="-5"/>
                <w:sz w:val="24"/>
              </w:rPr>
              <w:t>12</w:t>
            </w:r>
          </w:p>
        </w:tc>
        <w:tc>
          <w:tcPr>
            <w:tcW w:w="1408" w:type="dxa"/>
            <w:tcBorders>
              <w:top w:val="single" w:sz="4" w:space="0" w:color="000000"/>
              <w:left w:val="single" w:sz="4" w:space="0" w:color="000000"/>
              <w:bottom w:val="single" w:sz="4" w:space="0" w:color="000000"/>
              <w:right w:val="single" w:sz="4" w:space="0" w:color="000000"/>
            </w:tcBorders>
          </w:tcPr>
          <w:p w14:paraId="558D81C7" w14:textId="77777777" w:rsidR="00BB66D6" w:rsidRDefault="00BB66D6" w:rsidP="00DA1009">
            <w:pPr>
              <w:spacing w:line="254" w:lineRule="exact"/>
              <w:ind w:right="96"/>
              <w:jc w:val="right"/>
              <w:rPr>
                <w:sz w:val="24"/>
              </w:rPr>
            </w:pPr>
            <w:r>
              <w:rPr>
                <w:spacing w:val="-5"/>
                <w:sz w:val="24"/>
              </w:rPr>
              <w:t>12</w:t>
            </w:r>
          </w:p>
        </w:tc>
        <w:tc>
          <w:tcPr>
            <w:tcW w:w="1133" w:type="dxa"/>
            <w:tcBorders>
              <w:top w:val="single" w:sz="4" w:space="0" w:color="000000"/>
              <w:left w:val="single" w:sz="4" w:space="0" w:color="000000"/>
              <w:bottom w:val="single" w:sz="4" w:space="0" w:color="000000"/>
              <w:right w:val="single" w:sz="4" w:space="0" w:color="000000"/>
            </w:tcBorders>
          </w:tcPr>
          <w:p w14:paraId="30B892CD" w14:textId="77777777" w:rsidR="00BB66D6" w:rsidRDefault="00BB66D6" w:rsidP="00DA1009">
            <w:pPr>
              <w:spacing w:line="254" w:lineRule="exact"/>
              <w:ind w:right="98"/>
              <w:jc w:val="right"/>
              <w:rPr>
                <w:sz w:val="24"/>
              </w:rPr>
            </w:pPr>
            <w:r>
              <w:rPr>
                <w:spacing w:val="-5"/>
                <w:sz w:val="24"/>
              </w:rPr>
              <w:t>60</w:t>
            </w:r>
          </w:p>
        </w:tc>
      </w:tr>
      <w:tr w:rsidR="00BB66D6" w14:paraId="3962E07E" w14:textId="77777777" w:rsidTr="00DA1009">
        <w:trPr>
          <w:trHeight w:val="279"/>
          <w:jc w:val="center"/>
        </w:trPr>
        <w:tc>
          <w:tcPr>
            <w:tcW w:w="3261" w:type="dxa"/>
            <w:tcBorders>
              <w:top w:val="single" w:sz="4" w:space="0" w:color="000000"/>
              <w:left w:val="single" w:sz="4" w:space="0" w:color="000000"/>
              <w:bottom w:val="nil"/>
              <w:right w:val="single" w:sz="4" w:space="0" w:color="000000"/>
            </w:tcBorders>
          </w:tcPr>
          <w:p w14:paraId="5FCFAE77"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3D64E36C"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6275780E"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4F8B9869" w14:textId="77777777" w:rsidR="00BB66D6" w:rsidRDefault="00BB66D6" w:rsidP="00DA1009">
            <w:pPr>
              <w:spacing w:line="259" w:lineRule="exact"/>
              <w:ind w:right="98"/>
              <w:jc w:val="right"/>
              <w:rPr>
                <w:sz w:val="24"/>
              </w:rPr>
            </w:pPr>
            <w:r>
              <w:rPr>
                <w:spacing w:val="-5"/>
                <w:sz w:val="24"/>
              </w:rPr>
              <w:t>335</w:t>
            </w:r>
          </w:p>
        </w:tc>
      </w:tr>
      <w:tr w:rsidR="00BB66D6" w14:paraId="6B5D839A" w14:textId="77777777" w:rsidTr="00DA1009">
        <w:trPr>
          <w:trHeight w:val="276"/>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214B0E47"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576F7EBA" w14:textId="77777777" w:rsidR="00BB66D6" w:rsidRDefault="00BB66D6" w:rsidP="00DA1009">
            <w:pPr>
              <w:spacing w:line="257" w:lineRule="exact"/>
              <w:ind w:right="98"/>
              <w:jc w:val="right"/>
              <w:rPr>
                <w:sz w:val="24"/>
              </w:rPr>
            </w:pPr>
            <w:r>
              <w:rPr>
                <w:spacing w:val="-4"/>
                <w:sz w:val="24"/>
              </w:rPr>
              <w:t>3.35</w:t>
            </w:r>
          </w:p>
        </w:tc>
      </w:tr>
    </w:tbl>
    <w:p w14:paraId="7D8EA992" w14:textId="77777777" w:rsidR="00BB66D6" w:rsidRDefault="00BB66D6" w:rsidP="00BB66D6">
      <w:pPr>
        <w:ind w:left="1008"/>
        <w:jc w:val="center"/>
        <w:rPr>
          <w:sz w:val="20"/>
          <w:szCs w:val="20"/>
        </w:rPr>
      </w:pPr>
      <w:r w:rsidRPr="00551470">
        <w:rPr>
          <w:sz w:val="20"/>
          <w:szCs w:val="20"/>
        </w:rPr>
        <w:t>Sumber</w:t>
      </w:r>
      <w:r w:rsidRPr="00551470">
        <w:rPr>
          <w:spacing w:val="-5"/>
          <w:sz w:val="20"/>
          <w:szCs w:val="20"/>
        </w:rPr>
        <w:t xml:space="preserve"> </w:t>
      </w:r>
      <w:r w:rsidRPr="00551470">
        <w:rPr>
          <w:sz w:val="20"/>
          <w:szCs w:val="20"/>
        </w:rPr>
        <w:t>:</w:t>
      </w:r>
      <w:r w:rsidRPr="00551470">
        <w:rPr>
          <w:spacing w:val="-4"/>
          <w:sz w:val="20"/>
          <w:szCs w:val="20"/>
        </w:rPr>
        <w:t xml:space="preserve"> </w:t>
      </w:r>
      <w:r w:rsidRPr="00551470">
        <w:rPr>
          <w:sz w:val="20"/>
          <w:szCs w:val="20"/>
        </w:rPr>
        <w:t>Kuesioner</w:t>
      </w:r>
      <w:r w:rsidRPr="00551470">
        <w:rPr>
          <w:spacing w:val="-5"/>
          <w:sz w:val="20"/>
          <w:szCs w:val="20"/>
        </w:rPr>
        <w:t xml:space="preserve"> </w:t>
      </w:r>
      <w:r w:rsidRPr="00551470">
        <w:rPr>
          <w:sz w:val="20"/>
          <w:szCs w:val="20"/>
        </w:rPr>
        <w:t>yang</w:t>
      </w:r>
      <w:r w:rsidRPr="00551470">
        <w:rPr>
          <w:spacing w:val="-5"/>
          <w:sz w:val="20"/>
          <w:szCs w:val="20"/>
        </w:rPr>
        <w:t xml:space="preserve"> </w:t>
      </w:r>
      <w:r w:rsidRPr="00551470">
        <w:rPr>
          <w:sz w:val="20"/>
          <w:szCs w:val="20"/>
        </w:rPr>
        <w:t>diolah,</w:t>
      </w:r>
      <w:r w:rsidRPr="00551470">
        <w:rPr>
          <w:spacing w:val="-2"/>
          <w:sz w:val="20"/>
          <w:szCs w:val="20"/>
        </w:rPr>
        <w:t xml:space="preserve"> </w:t>
      </w:r>
      <w:r w:rsidRPr="00551470">
        <w:rPr>
          <w:spacing w:val="-4"/>
          <w:sz w:val="20"/>
          <w:szCs w:val="20"/>
        </w:rPr>
        <w:t>2025</w:t>
      </w:r>
    </w:p>
    <w:p w14:paraId="650C4557" w14:textId="77777777" w:rsidR="00BB66D6" w:rsidRPr="00551470" w:rsidRDefault="00BB66D6" w:rsidP="00BB66D6">
      <w:pPr>
        <w:ind w:left="1008"/>
        <w:jc w:val="center"/>
        <w:rPr>
          <w:sz w:val="20"/>
          <w:szCs w:val="20"/>
        </w:rPr>
      </w:pPr>
    </w:p>
    <w:p w14:paraId="22CD0BD3" w14:textId="77777777" w:rsidR="00BB66D6" w:rsidRPr="00551470" w:rsidRDefault="00BB66D6" w:rsidP="00BB66D6">
      <w:pPr>
        <w:spacing w:before="233" w:line="480" w:lineRule="auto"/>
        <w:ind w:right="3" w:firstLine="708"/>
        <w:jc w:val="both"/>
        <w:rPr>
          <w:sz w:val="24"/>
          <w:szCs w:val="24"/>
        </w:rPr>
      </w:pPr>
      <w:r w:rsidRPr="00551470">
        <w:rPr>
          <w:sz w:val="24"/>
          <w:szCs w:val="24"/>
        </w:rPr>
        <w:t xml:space="preserve">Berdasarkan Tabel </w:t>
      </w:r>
      <w:r w:rsidRPr="00551470">
        <w:rPr>
          <w:sz w:val="24"/>
          <w:szCs w:val="24"/>
          <w:lang w:val="en-GB"/>
        </w:rPr>
        <w:t>4.38</w:t>
      </w:r>
      <w:r w:rsidRPr="00551470">
        <w:rPr>
          <w:sz w:val="24"/>
          <w:szCs w:val="24"/>
        </w:rPr>
        <w:t xml:space="preserve"> dapat diketahui tanggapan responden mengenai harga minuman energi KRATINGDAENG sesuai dengan isi yang ada di dalam kemasan sebagian</w:t>
      </w:r>
      <w:r w:rsidRPr="00551470">
        <w:rPr>
          <w:spacing w:val="37"/>
          <w:sz w:val="24"/>
          <w:szCs w:val="24"/>
        </w:rPr>
        <w:t xml:space="preserve"> </w:t>
      </w:r>
      <w:r w:rsidRPr="00551470">
        <w:rPr>
          <w:sz w:val="24"/>
          <w:szCs w:val="24"/>
        </w:rPr>
        <w:t>besar</w:t>
      </w:r>
      <w:r w:rsidRPr="00551470">
        <w:rPr>
          <w:spacing w:val="40"/>
          <w:sz w:val="24"/>
          <w:szCs w:val="24"/>
        </w:rPr>
        <w:t xml:space="preserve"> </w:t>
      </w:r>
      <w:r w:rsidRPr="00551470">
        <w:rPr>
          <w:sz w:val="24"/>
          <w:szCs w:val="24"/>
        </w:rPr>
        <w:t>responden</w:t>
      </w:r>
      <w:r w:rsidRPr="00551470">
        <w:rPr>
          <w:spacing w:val="40"/>
          <w:sz w:val="24"/>
          <w:szCs w:val="24"/>
        </w:rPr>
        <w:t xml:space="preserve"> </w:t>
      </w:r>
      <w:r w:rsidRPr="00551470">
        <w:rPr>
          <w:sz w:val="24"/>
          <w:szCs w:val="24"/>
        </w:rPr>
        <w:t>menyatakan</w:t>
      </w:r>
      <w:r w:rsidRPr="00551470">
        <w:rPr>
          <w:spacing w:val="40"/>
          <w:sz w:val="24"/>
          <w:szCs w:val="24"/>
        </w:rPr>
        <w:t xml:space="preserve"> </w:t>
      </w:r>
      <w:r w:rsidRPr="00551470">
        <w:rPr>
          <w:sz w:val="24"/>
          <w:szCs w:val="24"/>
        </w:rPr>
        <w:t>cenderung</w:t>
      </w:r>
      <w:r w:rsidRPr="00551470">
        <w:rPr>
          <w:spacing w:val="35"/>
          <w:sz w:val="24"/>
          <w:szCs w:val="24"/>
        </w:rPr>
        <w:t xml:space="preserve"> </w:t>
      </w:r>
      <w:r w:rsidRPr="00551470">
        <w:rPr>
          <w:sz w:val="24"/>
          <w:szCs w:val="24"/>
        </w:rPr>
        <w:t>setuju</w:t>
      </w:r>
      <w:r w:rsidRPr="00551470">
        <w:rPr>
          <w:spacing w:val="40"/>
          <w:sz w:val="24"/>
          <w:szCs w:val="24"/>
        </w:rPr>
        <w:t xml:space="preserve"> </w:t>
      </w:r>
      <w:r w:rsidRPr="00551470">
        <w:rPr>
          <w:sz w:val="24"/>
          <w:szCs w:val="24"/>
        </w:rPr>
        <w:t>terhadap</w:t>
      </w:r>
      <w:r w:rsidRPr="00551470">
        <w:rPr>
          <w:spacing w:val="38"/>
          <w:sz w:val="24"/>
          <w:szCs w:val="24"/>
        </w:rPr>
        <w:t xml:space="preserve"> </w:t>
      </w:r>
      <w:r w:rsidRPr="00551470">
        <w:rPr>
          <w:sz w:val="24"/>
          <w:szCs w:val="24"/>
        </w:rPr>
        <w:t>pernyataan</w:t>
      </w:r>
      <w:r w:rsidRPr="00551470">
        <w:rPr>
          <w:spacing w:val="38"/>
          <w:sz w:val="24"/>
          <w:szCs w:val="24"/>
        </w:rPr>
        <w:t xml:space="preserve"> </w:t>
      </w:r>
      <w:r w:rsidRPr="00551470">
        <w:rPr>
          <w:spacing w:val="-5"/>
          <w:sz w:val="24"/>
          <w:szCs w:val="24"/>
        </w:rPr>
        <w:t>di</w:t>
      </w:r>
      <w:r w:rsidRPr="00551470">
        <w:rPr>
          <w:sz w:val="24"/>
          <w:szCs w:val="24"/>
        </w:rPr>
        <w:t>atas.</w:t>
      </w:r>
      <w:r w:rsidRPr="00551470">
        <w:rPr>
          <w:spacing w:val="-1"/>
          <w:sz w:val="24"/>
          <w:szCs w:val="24"/>
        </w:rPr>
        <w:t xml:space="preserve"> </w:t>
      </w:r>
      <w:r w:rsidRPr="00551470">
        <w:rPr>
          <w:sz w:val="24"/>
          <w:szCs w:val="24"/>
        </w:rPr>
        <w:t>Hal ini menggambarkan</w:t>
      </w:r>
      <w:r w:rsidRPr="00551470">
        <w:rPr>
          <w:spacing w:val="-1"/>
          <w:sz w:val="24"/>
          <w:szCs w:val="24"/>
        </w:rPr>
        <w:t xml:space="preserve"> </w:t>
      </w:r>
      <w:r w:rsidRPr="00551470">
        <w:rPr>
          <w:sz w:val="24"/>
          <w:szCs w:val="24"/>
        </w:rPr>
        <w:t>bahwa pelanggan</w:t>
      </w:r>
      <w:r w:rsidRPr="00551470">
        <w:rPr>
          <w:spacing w:val="-1"/>
          <w:sz w:val="24"/>
          <w:szCs w:val="24"/>
        </w:rPr>
        <w:t xml:space="preserve"> </w:t>
      </w:r>
      <w:r w:rsidRPr="00551470">
        <w:rPr>
          <w:sz w:val="24"/>
          <w:szCs w:val="24"/>
        </w:rPr>
        <w:t>menilai harga minuman</w:t>
      </w:r>
      <w:r w:rsidRPr="00551470">
        <w:rPr>
          <w:spacing w:val="-4"/>
          <w:sz w:val="24"/>
          <w:szCs w:val="24"/>
        </w:rPr>
        <w:t xml:space="preserve"> </w:t>
      </w:r>
      <w:r w:rsidRPr="00551470">
        <w:rPr>
          <w:sz w:val="24"/>
          <w:szCs w:val="24"/>
        </w:rPr>
        <w:t>energi KRATINGDAENG sesuai dengan isi yang ada di dalam kemasan. Namun terdapat beberapa respoden yang menyatakan cenderung tidak setuju terhadap pernyataan di atas. Dengan penilaian tersebut pelanggan mengganggap bahwa harga minuman energi KRATINGDAENG sesuai dengan isi yang ada di dalam kemasan.</w:t>
      </w:r>
    </w:p>
    <w:p w14:paraId="2F4B62BD" w14:textId="77777777" w:rsidR="00BB66D6" w:rsidRPr="00551470" w:rsidRDefault="00BB66D6" w:rsidP="00BB66D6">
      <w:pPr>
        <w:spacing w:before="233" w:line="480" w:lineRule="auto"/>
        <w:ind w:right="3" w:firstLine="708"/>
        <w:jc w:val="both"/>
        <w:rPr>
          <w:sz w:val="24"/>
          <w:szCs w:val="24"/>
        </w:rPr>
      </w:pPr>
      <w:r w:rsidRPr="00551470">
        <w:rPr>
          <w:sz w:val="24"/>
          <w:szCs w:val="24"/>
        </w:rPr>
        <w:lastRenderedPageBreak/>
        <w:t>Berikut hasil jawaban penilaian pelanggan terhadap harga minuman energi KRATINGDAENG</w:t>
      </w:r>
      <w:r w:rsidRPr="00551470">
        <w:rPr>
          <w:spacing w:val="40"/>
          <w:sz w:val="24"/>
          <w:szCs w:val="24"/>
        </w:rPr>
        <w:t xml:space="preserve"> </w:t>
      </w:r>
      <w:r w:rsidRPr="00551470">
        <w:rPr>
          <w:sz w:val="24"/>
          <w:szCs w:val="24"/>
        </w:rPr>
        <w:t>di Kota Bandung yang diukur dengan dimensi keterjangkauan harga, kesesuaian harga dengan kualitas produk, daya saing harga dan kesesuaian harga dengan manfaat dapat dilihat pada tabel berikut:</w:t>
      </w:r>
    </w:p>
    <w:p w14:paraId="7A17B244" w14:textId="48F02594" w:rsidR="00BB66D6" w:rsidRPr="00FA7974" w:rsidRDefault="00BB66D6" w:rsidP="00BB66D6">
      <w:pPr>
        <w:pStyle w:val="Caption"/>
        <w:jc w:val="center"/>
        <w:rPr>
          <w:b/>
          <w:bCs/>
          <w:i w:val="0"/>
          <w:iCs w:val="0"/>
          <w:color w:val="auto"/>
          <w:sz w:val="24"/>
          <w:szCs w:val="24"/>
        </w:rPr>
      </w:pPr>
      <w:bookmarkStart w:id="367" w:name="_Toc200649668"/>
      <w:bookmarkStart w:id="368" w:name="_Hlk200796706"/>
      <w:r w:rsidRPr="00FA7974">
        <w:rPr>
          <w:b/>
          <w:bCs/>
          <w:i w:val="0"/>
          <w:iCs w:val="0"/>
          <w:color w:val="auto"/>
          <w:sz w:val="24"/>
          <w:szCs w:val="24"/>
        </w:rPr>
        <w:t xml:space="preserve">Tabel 4. </w:t>
      </w:r>
      <w:r w:rsidRPr="00FA7974">
        <w:rPr>
          <w:b/>
          <w:bCs/>
          <w:i w:val="0"/>
          <w:iCs w:val="0"/>
          <w:color w:val="auto"/>
          <w:sz w:val="24"/>
          <w:szCs w:val="24"/>
        </w:rPr>
        <w:fldChar w:fldCharType="begin"/>
      </w:r>
      <w:r w:rsidRPr="00FA7974">
        <w:rPr>
          <w:b/>
          <w:bCs/>
          <w:i w:val="0"/>
          <w:iCs w:val="0"/>
          <w:color w:val="auto"/>
          <w:sz w:val="24"/>
          <w:szCs w:val="24"/>
        </w:rPr>
        <w:instrText xml:space="preserve"> SEQ Tabel_4. \* ARABIC </w:instrText>
      </w:r>
      <w:r w:rsidRPr="00FA7974">
        <w:rPr>
          <w:b/>
          <w:bCs/>
          <w:i w:val="0"/>
          <w:iCs w:val="0"/>
          <w:color w:val="auto"/>
          <w:sz w:val="24"/>
          <w:szCs w:val="24"/>
        </w:rPr>
        <w:fldChar w:fldCharType="separate"/>
      </w:r>
      <w:r w:rsidR="005022A7">
        <w:rPr>
          <w:b/>
          <w:bCs/>
          <w:i w:val="0"/>
          <w:iCs w:val="0"/>
          <w:noProof/>
          <w:color w:val="auto"/>
          <w:sz w:val="24"/>
          <w:szCs w:val="24"/>
        </w:rPr>
        <w:t>39</w:t>
      </w:r>
      <w:bookmarkEnd w:id="367"/>
      <w:r w:rsidRPr="00FA7974">
        <w:rPr>
          <w:b/>
          <w:bCs/>
          <w:i w:val="0"/>
          <w:iCs w:val="0"/>
          <w:color w:val="auto"/>
          <w:sz w:val="24"/>
          <w:szCs w:val="24"/>
        </w:rPr>
        <w:fldChar w:fldCharType="end"/>
      </w:r>
    </w:p>
    <w:p w14:paraId="7A1ED116" w14:textId="77777777" w:rsidR="00BB66D6" w:rsidRPr="00FA7974" w:rsidRDefault="00BB66D6" w:rsidP="00BB66D6">
      <w:pPr>
        <w:pStyle w:val="Caption"/>
        <w:jc w:val="center"/>
        <w:rPr>
          <w:b/>
          <w:bCs/>
          <w:i w:val="0"/>
          <w:iCs w:val="0"/>
          <w:color w:val="auto"/>
          <w:sz w:val="24"/>
          <w:szCs w:val="24"/>
        </w:rPr>
      </w:pPr>
      <w:r w:rsidRPr="00FA7974">
        <w:rPr>
          <w:b/>
          <w:bCs/>
          <w:i w:val="0"/>
          <w:iCs w:val="0"/>
          <w:color w:val="auto"/>
          <w:sz w:val="24"/>
          <w:szCs w:val="24"/>
        </w:rPr>
        <w:t>Deskripsi</w:t>
      </w:r>
      <w:r w:rsidRPr="00FA7974">
        <w:rPr>
          <w:b/>
          <w:bCs/>
          <w:i w:val="0"/>
          <w:iCs w:val="0"/>
          <w:color w:val="auto"/>
          <w:spacing w:val="-4"/>
          <w:sz w:val="24"/>
          <w:szCs w:val="24"/>
        </w:rPr>
        <w:t xml:space="preserve"> </w:t>
      </w:r>
      <w:r w:rsidRPr="00FA7974">
        <w:rPr>
          <w:b/>
          <w:bCs/>
          <w:i w:val="0"/>
          <w:iCs w:val="0"/>
          <w:color w:val="auto"/>
          <w:sz w:val="24"/>
          <w:szCs w:val="24"/>
        </w:rPr>
        <w:t>Harga</w:t>
      </w:r>
      <w:r w:rsidRPr="00FA7974">
        <w:rPr>
          <w:b/>
          <w:bCs/>
          <w:i w:val="0"/>
          <w:iCs w:val="0"/>
          <w:color w:val="auto"/>
          <w:spacing w:val="-5"/>
          <w:sz w:val="24"/>
          <w:szCs w:val="24"/>
        </w:rPr>
        <w:t xml:space="preserve"> </w:t>
      </w:r>
      <w:r w:rsidRPr="00FA7974">
        <w:rPr>
          <w:b/>
          <w:bCs/>
          <w:i w:val="0"/>
          <w:iCs w:val="0"/>
          <w:color w:val="auto"/>
          <w:sz w:val="24"/>
          <w:szCs w:val="24"/>
        </w:rPr>
        <w:t>Minuman</w:t>
      </w:r>
      <w:r w:rsidRPr="00FA7974">
        <w:rPr>
          <w:b/>
          <w:bCs/>
          <w:i w:val="0"/>
          <w:iCs w:val="0"/>
          <w:color w:val="auto"/>
          <w:spacing w:val="-6"/>
          <w:sz w:val="24"/>
          <w:szCs w:val="24"/>
        </w:rPr>
        <w:t xml:space="preserve"> </w:t>
      </w:r>
      <w:r w:rsidRPr="00FA7974">
        <w:rPr>
          <w:b/>
          <w:bCs/>
          <w:i w:val="0"/>
          <w:iCs w:val="0"/>
          <w:color w:val="auto"/>
          <w:sz w:val="24"/>
          <w:szCs w:val="24"/>
        </w:rPr>
        <w:t>Energi</w:t>
      </w:r>
      <w:r w:rsidRPr="00FA7974">
        <w:rPr>
          <w:b/>
          <w:bCs/>
          <w:i w:val="0"/>
          <w:iCs w:val="0"/>
          <w:color w:val="auto"/>
          <w:spacing w:val="-6"/>
          <w:sz w:val="24"/>
          <w:szCs w:val="24"/>
        </w:rPr>
        <w:t xml:space="preserve"> </w:t>
      </w:r>
      <w:r w:rsidRPr="00FA7974">
        <w:rPr>
          <w:b/>
          <w:bCs/>
          <w:i w:val="0"/>
          <w:iCs w:val="0"/>
          <w:color w:val="auto"/>
          <w:sz w:val="24"/>
          <w:szCs w:val="24"/>
        </w:rPr>
        <w:t>KRATINGDAENG</w:t>
      </w:r>
      <w:r w:rsidRPr="00FA7974">
        <w:rPr>
          <w:b/>
          <w:bCs/>
          <w:i w:val="0"/>
          <w:iCs w:val="0"/>
          <w:color w:val="auto"/>
          <w:spacing w:val="40"/>
          <w:sz w:val="24"/>
          <w:szCs w:val="24"/>
        </w:rPr>
        <w:t xml:space="preserve"> </w:t>
      </w:r>
      <w:r w:rsidRPr="00FA7974">
        <w:rPr>
          <w:b/>
          <w:bCs/>
          <w:i w:val="0"/>
          <w:iCs w:val="0"/>
          <w:color w:val="auto"/>
          <w:sz w:val="24"/>
          <w:szCs w:val="24"/>
        </w:rPr>
        <w:t>di</w:t>
      </w:r>
      <w:r w:rsidRPr="00FA7974">
        <w:rPr>
          <w:b/>
          <w:bCs/>
          <w:i w:val="0"/>
          <w:iCs w:val="0"/>
          <w:color w:val="auto"/>
          <w:spacing w:val="-6"/>
          <w:sz w:val="24"/>
          <w:szCs w:val="24"/>
        </w:rPr>
        <w:t xml:space="preserve"> </w:t>
      </w:r>
      <w:r w:rsidRPr="00FA7974">
        <w:rPr>
          <w:b/>
          <w:bCs/>
          <w:i w:val="0"/>
          <w:iCs w:val="0"/>
          <w:color w:val="auto"/>
          <w:sz w:val="24"/>
          <w:szCs w:val="24"/>
        </w:rPr>
        <w:t>Kota</w:t>
      </w:r>
      <w:r w:rsidRPr="00FA7974">
        <w:rPr>
          <w:b/>
          <w:bCs/>
          <w:i w:val="0"/>
          <w:iCs w:val="0"/>
          <w:color w:val="auto"/>
          <w:spacing w:val="-5"/>
          <w:sz w:val="24"/>
          <w:szCs w:val="24"/>
        </w:rPr>
        <w:t xml:space="preserve"> </w:t>
      </w:r>
      <w:r w:rsidRPr="00FA7974">
        <w:rPr>
          <w:b/>
          <w:bCs/>
          <w:i w:val="0"/>
          <w:iCs w:val="0"/>
          <w:color w:val="auto"/>
          <w:sz w:val="24"/>
          <w:szCs w:val="24"/>
        </w:rPr>
        <w:t xml:space="preserve">Bandung </w:t>
      </w:r>
      <w:r w:rsidRPr="00FA7974">
        <w:rPr>
          <w:b/>
          <w:bCs/>
          <w:i w:val="0"/>
          <w:iCs w:val="0"/>
          <w:color w:val="auto"/>
          <w:spacing w:val="-2"/>
          <w:sz w:val="24"/>
          <w:szCs w:val="24"/>
        </w:rPr>
        <w:t>(n=100)</w:t>
      </w:r>
    </w:p>
    <w:bookmarkEnd w:id="368"/>
    <w:p w14:paraId="0B4838E6" w14:textId="77777777" w:rsidR="00BB66D6" w:rsidRDefault="00BB66D6" w:rsidP="00BB66D6">
      <w:pPr>
        <w:spacing w:before="7"/>
        <w:rPr>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
        <w:gridCol w:w="2697"/>
        <w:gridCol w:w="709"/>
        <w:gridCol w:w="568"/>
        <w:gridCol w:w="568"/>
        <w:gridCol w:w="564"/>
        <w:gridCol w:w="568"/>
        <w:gridCol w:w="708"/>
        <w:gridCol w:w="992"/>
      </w:tblGrid>
      <w:tr w:rsidR="00BB66D6" w14:paraId="567B6933" w14:textId="77777777" w:rsidTr="00DA1009">
        <w:trPr>
          <w:trHeight w:val="253"/>
          <w:jc w:val="center"/>
        </w:trPr>
        <w:tc>
          <w:tcPr>
            <w:tcW w:w="565" w:type="dxa"/>
            <w:vMerge w:val="restart"/>
            <w:shd w:val="clear" w:color="auto" w:fill="D9D9D9"/>
          </w:tcPr>
          <w:p w14:paraId="6CBB856D" w14:textId="77777777" w:rsidR="00BB66D6" w:rsidRDefault="00BB66D6" w:rsidP="00DA1009"/>
          <w:p w14:paraId="70FA9770" w14:textId="77777777" w:rsidR="00BB66D6" w:rsidRDefault="00BB66D6" w:rsidP="00DA1009">
            <w:pPr>
              <w:ind w:left="147"/>
            </w:pPr>
            <w:r>
              <w:rPr>
                <w:spacing w:val="-5"/>
              </w:rPr>
              <w:t>No</w:t>
            </w:r>
          </w:p>
        </w:tc>
        <w:tc>
          <w:tcPr>
            <w:tcW w:w="2697" w:type="dxa"/>
            <w:vMerge w:val="restart"/>
            <w:shd w:val="clear" w:color="auto" w:fill="D9D9D9"/>
          </w:tcPr>
          <w:p w14:paraId="589092CE" w14:textId="77777777" w:rsidR="00BB66D6" w:rsidRDefault="00BB66D6" w:rsidP="00DA1009"/>
          <w:p w14:paraId="3D5CD110" w14:textId="77777777" w:rsidR="00BB66D6" w:rsidRDefault="00BB66D6" w:rsidP="00DA1009">
            <w:pPr>
              <w:ind w:left="266"/>
            </w:pPr>
            <w:r>
              <w:t>Dimensi</w:t>
            </w:r>
            <w:r>
              <w:rPr>
                <w:spacing w:val="-3"/>
              </w:rPr>
              <w:t xml:space="preserve"> </w:t>
            </w:r>
            <w:r>
              <w:t>dan</w:t>
            </w:r>
            <w:r>
              <w:rPr>
                <w:spacing w:val="-4"/>
              </w:rPr>
              <w:t xml:space="preserve"> </w:t>
            </w:r>
            <w:r>
              <w:rPr>
                <w:spacing w:val="-2"/>
              </w:rPr>
              <w:t>Pernyataan</w:t>
            </w:r>
          </w:p>
        </w:tc>
        <w:tc>
          <w:tcPr>
            <w:tcW w:w="2977" w:type="dxa"/>
            <w:gridSpan w:val="5"/>
            <w:shd w:val="clear" w:color="auto" w:fill="D9D9D9"/>
          </w:tcPr>
          <w:p w14:paraId="2CCD1FB1" w14:textId="77777777" w:rsidR="00BB66D6" w:rsidRDefault="00BB66D6" w:rsidP="00DA1009">
            <w:pPr>
              <w:spacing w:line="234" w:lineRule="exact"/>
              <w:ind w:left="646"/>
            </w:pPr>
            <w:r>
              <w:t>Frekuensi</w:t>
            </w:r>
            <w:r>
              <w:rPr>
                <w:spacing w:val="-8"/>
              </w:rPr>
              <w:t xml:space="preserve"> </w:t>
            </w:r>
            <w:r>
              <w:rPr>
                <w:spacing w:val="-2"/>
              </w:rPr>
              <w:t>Jawaban</w:t>
            </w:r>
          </w:p>
        </w:tc>
        <w:tc>
          <w:tcPr>
            <w:tcW w:w="708" w:type="dxa"/>
            <w:vMerge w:val="restart"/>
            <w:shd w:val="clear" w:color="auto" w:fill="D9D9D9"/>
          </w:tcPr>
          <w:p w14:paraId="54458AB6" w14:textId="77777777" w:rsidR="00BB66D6" w:rsidRDefault="00BB66D6" w:rsidP="00DA1009">
            <w:pPr>
              <w:spacing w:before="129"/>
              <w:ind w:left="150" w:right="140"/>
            </w:pPr>
            <w:r>
              <w:rPr>
                <w:spacing w:val="-4"/>
              </w:rPr>
              <w:t>Rata Rata</w:t>
            </w:r>
          </w:p>
        </w:tc>
        <w:tc>
          <w:tcPr>
            <w:tcW w:w="992" w:type="dxa"/>
            <w:vMerge w:val="restart"/>
            <w:shd w:val="clear" w:color="auto" w:fill="D9D9D9"/>
          </w:tcPr>
          <w:p w14:paraId="0AE757EA" w14:textId="77777777" w:rsidR="00BB66D6" w:rsidRDefault="00BB66D6" w:rsidP="00DA1009"/>
          <w:p w14:paraId="68245FC8" w14:textId="77777777" w:rsidR="00BB66D6" w:rsidRDefault="00BB66D6" w:rsidP="00DA1009">
            <w:pPr>
              <w:ind w:left="150"/>
            </w:pPr>
            <w:r>
              <w:rPr>
                <w:spacing w:val="-2"/>
              </w:rPr>
              <w:t>Kriteria</w:t>
            </w:r>
          </w:p>
        </w:tc>
      </w:tr>
      <w:tr w:rsidR="00BB66D6" w14:paraId="32254891" w14:textId="77777777" w:rsidTr="00DA1009">
        <w:trPr>
          <w:trHeight w:val="506"/>
          <w:jc w:val="center"/>
        </w:trPr>
        <w:tc>
          <w:tcPr>
            <w:tcW w:w="565" w:type="dxa"/>
            <w:vMerge/>
            <w:tcBorders>
              <w:top w:val="nil"/>
            </w:tcBorders>
            <w:shd w:val="clear" w:color="auto" w:fill="D9D9D9"/>
          </w:tcPr>
          <w:p w14:paraId="577FB8CB" w14:textId="77777777" w:rsidR="00BB66D6" w:rsidRDefault="00BB66D6" w:rsidP="00DA1009">
            <w:pPr>
              <w:rPr>
                <w:sz w:val="2"/>
                <w:szCs w:val="2"/>
              </w:rPr>
            </w:pPr>
          </w:p>
        </w:tc>
        <w:tc>
          <w:tcPr>
            <w:tcW w:w="2697" w:type="dxa"/>
            <w:vMerge/>
            <w:tcBorders>
              <w:top w:val="nil"/>
            </w:tcBorders>
            <w:shd w:val="clear" w:color="auto" w:fill="D9D9D9"/>
          </w:tcPr>
          <w:p w14:paraId="59E139D5" w14:textId="77777777" w:rsidR="00BB66D6" w:rsidRDefault="00BB66D6" w:rsidP="00DA1009">
            <w:pPr>
              <w:rPr>
                <w:sz w:val="2"/>
                <w:szCs w:val="2"/>
              </w:rPr>
            </w:pPr>
          </w:p>
        </w:tc>
        <w:tc>
          <w:tcPr>
            <w:tcW w:w="709" w:type="dxa"/>
            <w:shd w:val="clear" w:color="auto" w:fill="D9D9D9"/>
          </w:tcPr>
          <w:p w14:paraId="30748469" w14:textId="77777777" w:rsidR="00BB66D6" w:rsidRDefault="00BB66D6" w:rsidP="00DA1009">
            <w:pPr>
              <w:spacing w:line="252" w:lineRule="exact"/>
              <w:ind w:left="222" w:right="149" w:hanging="60"/>
            </w:pPr>
            <w:r>
              <w:rPr>
                <w:spacing w:val="-4"/>
              </w:rPr>
              <w:t>STS (1)</w:t>
            </w:r>
          </w:p>
        </w:tc>
        <w:tc>
          <w:tcPr>
            <w:tcW w:w="568" w:type="dxa"/>
            <w:shd w:val="clear" w:color="auto" w:fill="D9D9D9"/>
          </w:tcPr>
          <w:p w14:paraId="0108766E" w14:textId="77777777" w:rsidR="00BB66D6" w:rsidRDefault="00BB66D6" w:rsidP="00DA1009">
            <w:pPr>
              <w:spacing w:line="252" w:lineRule="exact"/>
              <w:ind w:left="153" w:right="140"/>
            </w:pPr>
            <w:r>
              <w:rPr>
                <w:spacing w:val="-6"/>
              </w:rPr>
              <w:t xml:space="preserve">TS </w:t>
            </w:r>
            <w:r>
              <w:rPr>
                <w:spacing w:val="-5"/>
              </w:rPr>
              <w:t>(2)</w:t>
            </w:r>
          </w:p>
        </w:tc>
        <w:tc>
          <w:tcPr>
            <w:tcW w:w="568" w:type="dxa"/>
            <w:shd w:val="clear" w:color="auto" w:fill="D9D9D9"/>
          </w:tcPr>
          <w:p w14:paraId="3CB41BF9" w14:textId="77777777" w:rsidR="00BB66D6" w:rsidRDefault="00BB66D6" w:rsidP="00DA1009">
            <w:pPr>
              <w:spacing w:line="252" w:lineRule="exact"/>
              <w:ind w:left="153" w:right="140" w:firstLine="52"/>
            </w:pPr>
            <w:r>
              <w:rPr>
                <w:spacing w:val="-10"/>
              </w:rPr>
              <w:t xml:space="preserve">C </w:t>
            </w:r>
            <w:r>
              <w:rPr>
                <w:spacing w:val="-4"/>
              </w:rPr>
              <w:t>(3)</w:t>
            </w:r>
          </w:p>
        </w:tc>
        <w:tc>
          <w:tcPr>
            <w:tcW w:w="564" w:type="dxa"/>
            <w:shd w:val="clear" w:color="auto" w:fill="D9D9D9"/>
          </w:tcPr>
          <w:p w14:paraId="64A1FA45" w14:textId="77777777" w:rsidR="00BB66D6" w:rsidRDefault="00BB66D6" w:rsidP="00DA1009">
            <w:pPr>
              <w:spacing w:line="252" w:lineRule="exact"/>
              <w:ind w:left="150" w:right="139" w:firstLine="63"/>
            </w:pPr>
            <w:r>
              <w:rPr>
                <w:spacing w:val="-10"/>
              </w:rPr>
              <w:t xml:space="preserve">S </w:t>
            </w:r>
            <w:r>
              <w:rPr>
                <w:spacing w:val="-4"/>
              </w:rPr>
              <w:t>(4)</w:t>
            </w:r>
          </w:p>
        </w:tc>
        <w:tc>
          <w:tcPr>
            <w:tcW w:w="568" w:type="dxa"/>
            <w:shd w:val="clear" w:color="auto" w:fill="D9D9D9"/>
          </w:tcPr>
          <w:p w14:paraId="350B1411" w14:textId="77777777" w:rsidR="00BB66D6" w:rsidRDefault="00BB66D6" w:rsidP="00DA1009">
            <w:pPr>
              <w:spacing w:line="252" w:lineRule="exact"/>
              <w:ind w:left="154" w:right="142" w:firstLine="3"/>
            </w:pPr>
            <w:r>
              <w:rPr>
                <w:spacing w:val="-6"/>
              </w:rPr>
              <w:t xml:space="preserve">SS </w:t>
            </w:r>
            <w:r>
              <w:rPr>
                <w:spacing w:val="-5"/>
              </w:rPr>
              <w:t>(5)</w:t>
            </w:r>
          </w:p>
        </w:tc>
        <w:tc>
          <w:tcPr>
            <w:tcW w:w="708" w:type="dxa"/>
            <w:vMerge/>
            <w:tcBorders>
              <w:top w:val="nil"/>
            </w:tcBorders>
            <w:shd w:val="clear" w:color="auto" w:fill="D9D9D9"/>
          </w:tcPr>
          <w:p w14:paraId="050D9257" w14:textId="77777777" w:rsidR="00BB66D6" w:rsidRDefault="00BB66D6" w:rsidP="00DA1009">
            <w:pPr>
              <w:rPr>
                <w:sz w:val="2"/>
                <w:szCs w:val="2"/>
              </w:rPr>
            </w:pPr>
          </w:p>
        </w:tc>
        <w:tc>
          <w:tcPr>
            <w:tcW w:w="992" w:type="dxa"/>
            <w:vMerge/>
            <w:tcBorders>
              <w:top w:val="nil"/>
            </w:tcBorders>
            <w:shd w:val="clear" w:color="auto" w:fill="D9D9D9"/>
          </w:tcPr>
          <w:p w14:paraId="74B3D5FD" w14:textId="77777777" w:rsidR="00BB66D6" w:rsidRDefault="00BB66D6" w:rsidP="00DA1009">
            <w:pPr>
              <w:rPr>
                <w:sz w:val="2"/>
                <w:szCs w:val="2"/>
              </w:rPr>
            </w:pPr>
          </w:p>
        </w:tc>
      </w:tr>
      <w:tr w:rsidR="00BB66D6" w14:paraId="33DCBF3C" w14:textId="77777777" w:rsidTr="00DA1009">
        <w:trPr>
          <w:trHeight w:val="497"/>
          <w:jc w:val="center"/>
        </w:trPr>
        <w:tc>
          <w:tcPr>
            <w:tcW w:w="7939" w:type="dxa"/>
            <w:gridSpan w:val="9"/>
          </w:tcPr>
          <w:p w14:paraId="5B5DADAD" w14:textId="77777777" w:rsidR="00BB66D6" w:rsidRDefault="00BB66D6" w:rsidP="00DA1009">
            <w:pPr>
              <w:spacing w:before="113"/>
              <w:ind w:left="106"/>
            </w:pPr>
            <w:r>
              <w:t>Keterjangkauan</w:t>
            </w:r>
            <w:r>
              <w:rPr>
                <w:spacing w:val="-15"/>
              </w:rPr>
              <w:t xml:space="preserve"> </w:t>
            </w:r>
            <w:r>
              <w:rPr>
                <w:spacing w:val="-4"/>
              </w:rPr>
              <w:t>Harga</w:t>
            </w:r>
          </w:p>
        </w:tc>
      </w:tr>
      <w:tr w:rsidR="00BB66D6" w14:paraId="5BB1C7F9" w14:textId="77777777" w:rsidTr="00DA1009">
        <w:trPr>
          <w:trHeight w:val="1014"/>
          <w:jc w:val="center"/>
        </w:trPr>
        <w:tc>
          <w:tcPr>
            <w:tcW w:w="565" w:type="dxa"/>
          </w:tcPr>
          <w:p w14:paraId="36A11E2A" w14:textId="77777777" w:rsidR="00BB66D6" w:rsidRDefault="00BB66D6" w:rsidP="00DA1009">
            <w:pPr>
              <w:spacing w:line="251" w:lineRule="exact"/>
              <w:ind w:left="29" w:right="17"/>
            </w:pPr>
            <w:r>
              <w:rPr>
                <w:spacing w:val="-5"/>
              </w:rPr>
              <w:t>26</w:t>
            </w:r>
          </w:p>
        </w:tc>
        <w:tc>
          <w:tcPr>
            <w:tcW w:w="2697" w:type="dxa"/>
          </w:tcPr>
          <w:p w14:paraId="5E0F0207" w14:textId="77777777" w:rsidR="00BB66D6" w:rsidRDefault="00BB66D6" w:rsidP="00DA1009">
            <w:pPr>
              <w:ind w:left="106" w:right="481"/>
              <w:jc w:val="both"/>
            </w:pPr>
            <w:r>
              <w:t>Harga</w:t>
            </w:r>
            <w:r>
              <w:rPr>
                <w:spacing w:val="-14"/>
              </w:rPr>
              <w:t xml:space="preserve"> </w:t>
            </w:r>
            <w:r>
              <w:t>produk</w:t>
            </w:r>
            <w:r>
              <w:rPr>
                <w:spacing w:val="-14"/>
              </w:rPr>
              <w:t xml:space="preserve"> </w:t>
            </w:r>
            <w:r>
              <w:t>minuman energi</w:t>
            </w:r>
            <w:r>
              <w:rPr>
                <w:spacing w:val="-14"/>
              </w:rPr>
              <w:t xml:space="preserve"> </w:t>
            </w:r>
            <w:r>
              <w:t>KRATINGDAENG</w:t>
            </w:r>
            <w:r>
              <w:rPr>
                <w:spacing w:val="-14"/>
              </w:rPr>
              <w:t xml:space="preserve"> </w:t>
            </w:r>
            <w:r>
              <w:t>tergolong murah dibandingkan</w:t>
            </w:r>
          </w:p>
          <w:p w14:paraId="00CDBF68" w14:textId="77777777" w:rsidR="00BB66D6" w:rsidRDefault="00BB66D6" w:rsidP="00DA1009">
            <w:pPr>
              <w:spacing w:line="236" w:lineRule="exact"/>
              <w:ind w:left="106"/>
              <w:jc w:val="both"/>
            </w:pPr>
            <w:r>
              <w:t>produk</w:t>
            </w:r>
            <w:r>
              <w:rPr>
                <w:spacing w:val="-7"/>
              </w:rPr>
              <w:t xml:space="preserve"> </w:t>
            </w:r>
            <w:r>
              <w:t>sejenis</w:t>
            </w:r>
            <w:r>
              <w:rPr>
                <w:spacing w:val="-5"/>
              </w:rPr>
              <w:t xml:space="preserve"> </w:t>
            </w:r>
            <w:r>
              <w:rPr>
                <w:spacing w:val="-2"/>
              </w:rPr>
              <w:t>lainnya</w:t>
            </w:r>
          </w:p>
        </w:tc>
        <w:tc>
          <w:tcPr>
            <w:tcW w:w="709" w:type="dxa"/>
          </w:tcPr>
          <w:p w14:paraId="7034ABBB" w14:textId="77777777" w:rsidR="00BB66D6" w:rsidRDefault="00BB66D6" w:rsidP="00DA1009">
            <w:pPr>
              <w:spacing w:before="125"/>
            </w:pPr>
          </w:p>
          <w:p w14:paraId="2FAD128E" w14:textId="77777777" w:rsidR="00BB66D6" w:rsidRDefault="00BB66D6" w:rsidP="00DA1009">
            <w:pPr>
              <w:ind w:left="10" w:right="10"/>
            </w:pPr>
            <w:r>
              <w:rPr>
                <w:spacing w:val="-10"/>
              </w:rPr>
              <w:t>5</w:t>
            </w:r>
          </w:p>
        </w:tc>
        <w:tc>
          <w:tcPr>
            <w:tcW w:w="568" w:type="dxa"/>
          </w:tcPr>
          <w:p w14:paraId="1DADAD13" w14:textId="77777777" w:rsidR="00BB66D6" w:rsidRDefault="00BB66D6" w:rsidP="00DA1009">
            <w:pPr>
              <w:spacing w:before="125"/>
            </w:pPr>
          </w:p>
          <w:p w14:paraId="2AD5836D" w14:textId="77777777" w:rsidR="00BB66D6" w:rsidRDefault="00BB66D6" w:rsidP="00DA1009">
            <w:pPr>
              <w:ind w:left="6" w:right="1"/>
            </w:pPr>
            <w:r>
              <w:rPr>
                <w:spacing w:val="-5"/>
              </w:rPr>
              <w:t>24</w:t>
            </w:r>
          </w:p>
        </w:tc>
        <w:tc>
          <w:tcPr>
            <w:tcW w:w="568" w:type="dxa"/>
          </w:tcPr>
          <w:p w14:paraId="5C1FB80D" w14:textId="77777777" w:rsidR="00BB66D6" w:rsidRDefault="00BB66D6" w:rsidP="00DA1009">
            <w:pPr>
              <w:spacing w:before="125"/>
            </w:pPr>
          </w:p>
          <w:p w14:paraId="47E4A131" w14:textId="77777777" w:rsidR="00BB66D6" w:rsidRDefault="00BB66D6" w:rsidP="00DA1009">
            <w:pPr>
              <w:ind w:left="6" w:right="1"/>
            </w:pPr>
            <w:r>
              <w:rPr>
                <w:spacing w:val="-5"/>
              </w:rPr>
              <w:t>20</w:t>
            </w:r>
          </w:p>
        </w:tc>
        <w:tc>
          <w:tcPr>
            <w:tcW w:w="564" w:type="dxa"/>
          </w:tcPr>
          <w:p w14:paraId="29089FCE" w14:textId="77777777" w:rsidR="00BB66D6" w:rsidRDefault="00BB66D6" w:rsidP="00DA1009">
            <w:pPr>
              <w:spacing w:before="125"/>
            </w:pPr>
          </w:p>
          <w:p w14:paraId="4AE774DB" w14:textId="77777777" w:rsidR="00BB66D6" w:rsidRDefault="00BB66D6" w:rsidP="00DA1009">
            <w:pPr>
              <w:ind w:left="6" w:right="4"/>
            </w:pPr>
            <w:r>
              <w:rPr>
                <w:spacing w:val="-5"/>
              </w:rPr>
              <w:t>34</w:t>
            </w:r>
          </w:p>
        </w:tc>
        <w:tc>
          <w:tcPr>
            <w:tcW w:w="568" w:type="dxa"/>
          </w:tcPr>
          <w:p w14:paraId="2C7AD94A" w14:textId="77777777" w:rsidR="00BB66D6" w:rsidRDefault="00BB66D6" w:rsidP="00DA1009">
            <w:pPr>
              <w:spacing w:before="125"/>
            </w:pPr>
          </w:p>
          <w:p w14:paraId="7FEEBCA7" w14:textId="77777777" w:rsidR="00BB66D6" w:rsidRDefault="00BB66D6" w:rsidP="00DA1009">
            <w:pPr>
              <w:ind w:left="7" w:right="1"/>
            </w:pPr>
            <w:r>
              <w:rPr>
                <w:spacing w:val="-5"/>
              </w:rPr>
              <w:t>17</w:t>
            </w:r>
          </w:p>
        </w:tc>
        <w:tc>
          <w:tcPr>
            <w:tcW w:w="708" w:type="dxa"/>
          </w:tcPr>
          <w:p w14:paraId="04C84B88" w14:textId="77777777" w:rsidR="00BB66D6" w:rsidRDefault="00BB66D6" w:rsidP="00DA1009">
            <w:pPr>
              <w:spacing w:before="125"/>
            </w:pPr>
          </w:p>
          <w:p w14:paraId="1306536F" w14:textId="77777777" w:rsidR="00BB66D6" w:rsidRDefault="00BB66D6" w:rsidP="00DA1009">
            <w:pPr>
              <w:ind w:left="4"/>
            </w:pPr>
            <w:r>
              <w:rPr>
                <w:spacing w:val="-4"/>
              </w:rPr>
              <w:t>3.34</w:t>
            </w:r>
          </w:p>
        </w:tc>
        <w:tc>
          <w:tcPr>
            <w:tcW w:w="992" w:type="dxa"/>
          </w:tcPr>
          <w:p w14:paraId="74BB978C" w14:textId="77777777" w:rsidR="00BB66D6" w:rsidRDefault="00BB66D6" w:rsidP="00DA1009">
            <w:pPr>
              <w:spacing w:before="249"/>
              <w:ind w:left="226" w:right="193" w:hanging="24"/>
            </w:pPr>
            <w:r>
              <w:rPr>
                <w:spacing w:val="-4"/>
              </w:rPr>
              <w:t xml:space="preserve">Cukup </w:t>
            </w:r>
            <w:r>
              <w:rPr>
                <w:spacing w:val="-2"/>
              </w:rPr>
              <w:t>Wajar</w:t>
            </w:r>
          </w:p>
        </w:tc>
      </w:tr>
      <w:tr w:rsidR="00BB66D6" w14:paraId="20B14A4B" w14:textId="77777777" w:rsidTr="00DA1009">
        <w:trPr>
          <w:trHeight w:val="506"/>
          <w:jc w:val="center"/>
        </w:trPr>
        <w:tc>
          <w:tcPr>
            <w:tcW w:w="565" w:type="dxa"/>
          </w:tcPr>
          <w:p w14:paraId="4E518DDF" w14:textId="77777777" w:rsidR="00BB66D6" w:rsidRDefault="00BB66D6" w:rsidP="00DA1009">
            <w:pPr>
              <w:spacing w:line="247" w:lineRule="exact"/>
              <w:ind w:left="29" w:right="17"/>
            </w:pPr>
            <w:r>
              <w:rPr>
                <w:spacing w:val="-5"/>
              </w:rPr>
              <w:t>27</w:t>
            </w:r>
          </w:p>
        </w:tc>
        <w:tc>
          <w:tcPr>
            <w:tcW w:w="2697" w:type="dxa"/>
          </w:tcPr>
          <w:p w14:paraId="29BC8BDD" w14:textId="77777777" w:rsidR="00BB66D6" w:rsidRDefault="00BB66D6" w:rsidP="00DA1009">
            <w:pPr>
              <w:spacing w:line="247" w:lineRule="exact"/>
              <w:ind w:left="106"/>
            </w:pPr>
            <w:r>
              <w:t>Harga</w:t>
            </w:r>
            <w:r>
              <w:rPr>
                <w:spacing w:val="-5"/>
              </w:rPr>
              <w:t xml:space="preserve"> </w:t>
            </w:r>
            <w:r>
              <w:t>produk</w:t>
            </w:r>
            <w:r>
              <w:rPr>
                <w:spacing w:val="-5"/>
              </w:rPr>
              <w:t xml:space="preserve"> </w:t>
            </w:r>
            <w:r>
              <w:t>minuman</w:t>
            </w:r>
            <w:r>
              <w:rPr>
                <w:spacing w:val="-5"/>
              </w:rPr>
              <w:t xml:space="preserve"> M-</w:t>
            </w:r>
          </w:p>
          <w:p w14:paraId="414E6DAF" w14:textId="77777777" w:rsidR="00BB66D6" w:rsidRDefault="00BB66D6" w:rsidP="00DA1009">
            <w:pPr>
              <w:spacing w:before="3" w:line="236" w:lineRule="exact"/>
              <w:ind w:left="106"/>
            </w:pPr>
            <w:r>
              <w:t>150</w:t>
            </w:r>
            <w:r>
              <w:rPr>
                <w:spacing w:val="-2"/>
              </w:rPr>
              <w:t xml:space="preserve"> terjangkau</w:t>
            </w:r>
          </w:p>
        </w:tc>
        <w:tc>
          <w:tcPr>
            <w:tcW w:w="709" w:type="dxa"/>
          </w:tcPr>
          <w:p w14:paraId="78D2A897" w14:textId="77777777" w:rsidR="00BB66D6" w:rsidRDefault="00BB66D6" w:rsidP="00DA1009">
            <w:pPr>
              <w:spacing w:before="122"/>
              <w:ind w:left="10" w:right="10"/>
            </w:pPr>
            <w:r>
              <w:rPr>
                <w:spacing w:val="-10"/>
              </w:rPr>
              <w:t>8</w:t>
            </w:r>
          </w:p>
        </w:tc>
        <w:tc>
          <w:tcPr>
            <w:tcW w:w="568" w:type="dxa"/>
          </w:tcPr>
          <w:p w14:paraId="449A96C6" w14:textId="77777777" w:rsidR="00BB66D6" w:rsidRDefault="00BB66D6" w:rsidP="00DA1009">
            <w:pPr>
              <w:spacing w:before="122"/>
              <w:ind w:left="6" w:right="1"/>
            </w:pPr>
            <w:r>
              <w:rPr>
                <w:spacing w:val="-5"/>
              </w:rPr>
              <w:t>18</w:t>
            </w:r>
          </w:p>
        </w:tc>
        <w:tc>
          <w:tcPr>
            <w:tcW w:w="568" w:type="dxa"/>
          </w:tcPr>
          <w:p w14:paraId="799715C0" w14:textId="77777777" w:rsidR="00BB66D6" w:rsidRDefault="00BB66D6" w:rsidP="00DA1009">
            <w:pPr>
              <w:spacing w:before="122"/>
              <w:ind w:left="6" w:right="1"/>
            </w:pPr>
            <w:r>
              <w:rPr>
                <w:spacing w:val="-5"/>
              </w:rPr>
              <w:t>20</w:t>
            </w:r>
          </w:p>
        </w:tc>
        <w:tc>
          <w:tcPr>
            <w:tcW w:w="564" w:type="dxa"/>
          </w:tcPr>
          <w:p w14:paraId="342A4F33" w14:textId="77777777" w:rsidR="00BB66D6" w:rsidRDefault="00BB66D6" w:rsidP="00DA1009">
            <w:pPr>
              <w:spacing w:before="122"/>
              <w:ind w:left="6" w:right="4"/>
            </w:pPr>
            <w:r>
              <w:rPr>
                <w:spacing w:val="-5"/>
              </w:rPr>
              <w:t>43</w:t>
            </w:r>
          </w:p>
        </w:tc>
        <w:tc>
          <w:tcPr>
            <w:tcW w:w="568" w:type="dxa"/>
          </w:tcPr>
          <w:p w14:paraId="562D3975" w14:textId="77777777" w:rsidR="00BB66D6" w:rsidRDefault="00BB66D6" w:rsidP="00DA1009">
            <w:pPr>
              <w:spacing w:before="122"/>
              <w:ind w:left="7" w:right="1"/>
            </w:pPr>
            <w:r>
              <w:rPr>
                <w:spacing w:val="-5"/>
              </w:rPr>
              <w:t>11</w:t>
            </w:r>
          </w:p>
        </w:tc>
        <w:tc>
          <w:tcPr>
            <w:tcW w:w="708" w:type="dxa"/>
          </w:tcPr>
          <w:p w14:paraId="200226DB" w14:textId="77777777" w:rsidR="00BB66D6" w:rsidRDefault="00BB66D6" w:rsidP="00DA1009">
            <w:pPr>
              <w:spacing w:before="122"/>
              <w:ind w:left="4"/>
            </w:pPr>
            <w:r>
              <w:rPr>
                <w:spacing w:val="-4"/>
              </w:rPr>
              <w:t>3.31</w:t>
            </w:r>
          </w:p>
        </w:tc>
        <w:tc>
          <w:tcPr>
            <w:tcW w:w="992" w:type="dxa"/>
          </w:tcPr>
          <w:p w14:paraId="0D9961E0" w14:textId="77777777" w:rsidR="00BB66D6" w:rsidRDefault="00BB66D6" w:rsidP="00DA1009">
            <w:pPr>
              <w:spacing w:line="247" w:lineRule="exact"/>
              <w:ind w:left="202"/>
            </w:pPr>
            <w:r>
              <w:rPr>
                <w:spacing w:val="-2"/>
              </w:rPr>
              <w:t>Cukup</w:t>
            </w:r>
          </w:p>
          <w:p w14:paraId="504C7856" w14:textId="77777777" w:rsidR="00BB66D6" w:rsidRDefault="00BB66D6" w:rsidP="00DA1009">
            <w:pPr>
              <w:spacing w:before="3" w:line="236" w:lineRule="exact"/>
              <w:ind w:left="226"/>
            </w:pPr>
            <w:r>
              <w:rPr>
                <w:spacing w:val="-2"/>
              </w:rPr>
              <w:t>Wajar</w:t>
            </w:r>
          </w:p>
        </w:tc>
      </w:tr>
      <w:tr w:rsidR="00BB66D6" w14:paraId="4BC382EB" w14:textId="77777777" w:rsidTr="00DA1009">
        <w:trPr>
          <w:trHeight w:val="505"/>
          <w:jc w:val="center"/>
        </w:trPr>
        <w:tc>
          <w:tcPr>
            <w:tcW w:w="6239" w:type="dxa"/>
            <w:gridSpan w:val="7"/>
          </w:tcPr>
          <w:p w14:paraId="4C7BEAEC" w14:textId="77777777" w:rsidR="00BB66D6" w:rsidRDefault="00BB66D6" w:rsidP="00DA1009">
            <w:pPr>
              <w:spacing w:before="122"/>
              <w:ind w:left="106"/>
            </w:pPr>
            <w:r>
              <w:t>Rata</w:t>
            </w:r>
            <w:r>
              <w:rPr>
                <w:spacing w:val="-4"/>
              </w:rPr>
              <w:t xml:space="preserve"> </w:t>
            </w:r>
            <w:r>
              <w:t>–</w:t>
            </w:r>
            <w:r>
              <w:rPr>
                <w:spacing w:val="2"/>
              </w:rPr>
              <w:t xml:space="preserve"> </w:t>
            </w:r>
            <w:r>
              <w:rPr>
                <w:spacing w:val="-4"/>
              </w:rPr>
              <w:t>Rata</w:t>
            </w:r>
          </w:p>
        </w:tc>
        <w:tc>
          <w:tcPr>
            <w:tcW w:w="708" w:type="dxa"/>
          </w:tcPr>
          <w:p w14:paraId="48F04B1B" w14:textId="77777777" w:rsidR="00BB66D6" w:rsidRDefault="00BB66D6" w:rsidP="00DA1009">
            <w:pPr>
              <w:spacing w:before="122"/>
              <w:ind w:left="4" w:right="2"/>
            </w:pPr>
            <w:r>
              <w:rPr>
                <w:spacing w:val="-4"/>
              </w:rPr>
              <w:t>3.32</w:t>
            </w:r>
          </w:p>
        </w:tc>
        <w:tc>
          <w:tcPr>
            <w:tcW w:w="992" w:type="dxa"/>
          </w:tcPr>
          <w:p w14:paraId="457E2FD0" w14:textId="77777777" w:rsidR="00BB66D6" w:rsidRDefault="00BB66D6" w:rsidP="00DA1009">
            <w:pPr>
              <w:spacing w:line="247" w:lineRule="exact"/>
              <w:ind w:left="202"/>
            </w:pPr>
            <w:r>
              <w:rPr>
                <w:spacing w:val="-2"/>
              </w:rPr>
              <w:t>Cukup</w:t>
            </w:r>
          </w:p>
          <w:p w14:paraId="14FD12B6" w14:textId="77777777" w:rsidR="00BB66D6" w:rsidRDefault="00BB66D6" w:rsidP="00DA1009">
            <w:pPr>
              <w:spacing w:before="3" w:line="236" w:lineRule="exact"/>
              <w:ind w:left="226"/>
            </w:pPr>
            <w:r>
              <w:rPr>
                <w:spacing w:val="-2"/>
              </w:rPr>
              <w:t>Wajar</w:t>
            </w:r>
          </w:p>
        </w:tc>
      </w:tr>
      <w:tr w:rsidR="00BB66D6" w14:paraId="706C5E33" w14:textId="77777777" w:rsidTr="00DA1009">
        <w:trPr>
          <w:trHeight w:val="497"/>
          <w:jc w:val="center"/>
        </w:trPr>
        <w:tc>
          <w:tcPr>
            <w:tcW w:w="7939" w:type="dxa"/>
            <w:gridSpan w:val="9"/>
          </w:tcPr>
          <w:p w14:paraId="2682510E" w14:textId="77777777" w:rsidR="00BB66D6" w:rsidRDefault="00BB66D6" w:rsidP="00DA1009">
            <w:pPr>
              <w:spacing w:before="110"/>
              <w:ind w:left="106"/>
            </w:pPr>
            <w:r>
              <w:t>Kesesuaian</w:t>
            </w:r>
            <w:r>
              <w:rPr>
                <w:spacing w:val="-7"/>
              </w:rPr>
              <w:t xml:space="preserve"> </w:t>
            </w:r>
            <w:r>
              <w:t>Harga</w:t>
            </w:r>
            <w:r>
              <w:rPr>
                <w:spacing w:val="-5"/>
              </w:rPr>
              <w:t xml:space="preserve"> </w:t>
            </w:r>
            <w:r>
              <w:t>Dengan</w:t>
            </w:r>
            <w:r>
              <w:rPr>
                <w:spacing w:val="-6"/>
              </w:rPr>
              <w:t xml:space="preserve"> </w:t>
            </w:r>
            <w:r>
              <w:t>Kualitas</w:t>
            </w:r>
            <w:r>
              <w:rPr>
                <w:spacing w:val="-5"/>
              </w:rPr>
              <w:t xml:space="preserve"> </w:t>
            </w:r>
            <w:r>
              <w:rPr>
                <w:spacing w:val="-2"/>
              </w:rPr>
              <w:t>Produk</w:t>
            </w:r>
          </w:p>
        </w:tc>
      </w:tr>
      <w:tr w:rsidR="00BB66D6" w14:paraId="4A9F6092" w14:textId="77777777" w:rsidTr="00DA1009">
        <w:trPr>
          <w:trHeight w:val="762"/>
          <w:jc w:val="center"/>
        </w:trPr>
        <w:tc>
          <w:tcPr>
            <w:tcW w:w="565" w:type="dxa"/>
          </w:tcPr>
          <w:p w14:paraId="0866BBBF" w14:textId="77777777" w:rsidR="00BB66D6" w:rsidRDefault="00BB66D6" w:rsidP="00DA1009">
            <w:pPr>
              <w:spacing w:line="251" w:lineRule="exact"/>
              <w:ind w:left="29" w:right="17"/>
            </w:pPr>
            <w:r>
              <w:rPr>
                <w:spacing w:val="-5"/>
              </w:rPr>
              <w:t>30</w:t>
            </w:r>
          </w:p>
        </w:tc>
        <w:tc>
          <w:tcPr>
            <w:tcW w:w="2697" w:type="dxa"/>
          </w:tcPr>
          <w:p w14:paraId="683D538B" w14:textId="77777777" w:rsidR="00BB66D6" w:rsidRDefault="00BB66D6" w:rsidP="00DA1009">
            <w:pPr>
              <w:spacing w:line="252" w:lineRule="exact"/>
              <w:ind w:left="106" w:right="426"/>
            </w:pPr>
            <w:r>
              <w:t>Harga</w:t>
            </w:r>
            <w:r>
              <w:rPr>
                <w:spacing w:val="26"/>
              </w:rPr>
              <w:t xml:space="preserve"> </w:t>
            </w:r>
            <w:r>
              <w:t>produk</w:t>
            </w:r>
            <w:r>
              <w:rPr>
                <w:spacing w:val="-14"/>
              </w:rPr>
              <w:t xml:space="preserve"> </w:t>
            </w:r>
            <w:r>
              <w:t>minuman KRATINGDAENG sesuai dengan kualitas yang diberikan</w:t>
            </w:r>
          </w:p>
        </w:tc>
        <w:tc>
          <w:tcPr>
            <w:tcW w:w="709" w:type="dxa"/>
          </w:tcPr>
          <w:p w14:paraId="13BAEE70" w14:textId="77777777" w:rsidR="00BB66D6" w:rsidRDefault="00BB66D6" w:rsidP="00DA1009">
            <w:pPr>
              <w:spacing w:before="250"/>
              <w:ind w:left="10" w:right="10"/>
            </w:pPr>
            <w:r>
              <w:rPr>
                <w:spacing w:val="-10"/>
              </w:rPr>
              <w:t>6</w:t>
            </w:r>
          </w:p>
        </w:tc>
        <w:tc>
          <w:tcPr>
            <w:tcW w:w="568" w:type="dxa"/>
          </w:tcPr>
          <w:p w14:paraId="055A0A98" w14:textId="77777777" w:rsidR="00BB66D6" w:rsidRDefault="00BB66D6" w:rsidP="00DA1009">
            <w:pPr>
              <w:spacing w:before="250"/>
              <w:ind w:left="6" w:right="1"/>
            </w:pPr>
            <w:r>
              <w:rPr>
                <w:spacing w:val="-5"/>
              </w:rPr>
              <w:t>19</w:t>
            </w:r>
          </w:p>
        </w:tc>
        <w:tc>
          <w:tcPr>
            <w:tcW w:w="568" w:type="dxa"/>
          </w:tcPr>
          <w:p w14:paraId="6A551CC4" w14:textId="77777777" w:rsidR="00BB66D6" w:rsidRDefault="00BB66D6" w:rsidP="00DA1009">
            <w:pPr>
              <w:spacing w:before="250"/>
              <w:ind w:left="6" w:right="1"/>
            </w:pPr>
            <w:r>
              <w:rPr>
                <w:spacing w:val="-5"/>
              </w:rPr>
              <w:t>27</w:t>
            </w:r>
          </w:p>
        </w:tc>
        <w:tc>
          <w:tcPr>
            <w:tcW w:w="564" w:type="dxa"/>
          </w:tcPr>
          <w:p w14:paraId="5E3D8A34" w14:textId="77777777" w:rsidR="00BB66D6" w:rsidRDefault="00BB66D6" w:rsidP="00DA1009">
            <w:pPr>
              <w:spacing w:before="250"/>
              <w:ind w:left="6" w:right="4"/>
            </w:pPr>
            <w:r>
              <w:rPr>
                <w:spacing w:val="-5"/>
              </w:rPr>
              <w:t>36</w:t>
            </w:r>
          </w:p>
        </w:tc>
        <w:tc>
          <w:tcPr>
            <w:tcW w:w="568" w:type="dxa"/>
          </w:tcPr>
          <w:p w14:paraId="79EBE885" w14:textId="77777777" w:rsidR="00BB66D6" w:rsidRDefault="00BB66D6" w:rsidP="00DA1009">
            <w:pPr>
              <w:spacing w:before="250"/>
              <w:ind w:left="7" w:right="1"/>
            </w:pPr>
            <w:r>
              <w:rPr>
                <w:spacing w:val="-5"/>
              </w:rPr>
              <w:t>12</w:t>
            </w:r>
          </w:p>
        </w:tc>
        <w:tc>
          <w:tcPr>
            <w:tcW w:w="708" w:type="dxa"/>
          </w:tcPr>
          <w:p w14:paraId="6A442B47" w14:textId="77777777" w:rsidR="00BB66D6" w:rsidRDefault="00BB66D6" w:rsidP="00DA1009">
            <w:pPr>
              <w:spacing w:before="250"/>
              <w:ind w:left="4"/>
            </w:pPr>
            <w:r>
              <w:rPr>
                <w:spacing w:val="-4"/>
              </w:rPr>
              <w:t>3.29</w:t>
            </w:r>
          </w:p>
        </w:tc>
        <w:tc>
          <w:tcPr>
            <w:tcW w:w="992" w:type="dxa"/>
          </w:tcPr>
          <w:p w14:paraId="543D3176" w14:textId="77777777" w:rsidR="00BB66D6" w:rsidRDefault="00BB66D6" w:rsidP="00DA1009">
            <w:pPr>
              <w:spacing w:before="122" w:line="242" w:lineRule="auto"/>
              <w:ind w:left="226" w:right="193" w:hanging="24"/>
            </w:pPr>
            <w:r>
              <w:rPr>
                <w:spacing w:val="-4"/>
              </w:rPr>
              <w:t xml:space="preserve">Cukup </w:t>
            </w:r>
            <w:r>
              <w:rPr>
                <w:spacing w:val="-2"/>
              </w:rPr>
              <w:t>Wajar</w:t>
            </w:r>
          </w:p>
        </w:tc>
      </w:tr>
      <w:tr w:rsidR="00BB66D6" w14:paraId="52F90468" w14:textId="77777777" w:rsidTr="00DA1009">
        <w:trPr>
          <w:trHeight w:val="1010"/>
          <w:jc w:val="center"/>
        </w:trPr>
        <w:tc>
          <w:tcPr>
            <w:tcW w:w="565" w:type="dxa"/>
          </w:tcPr>
          <w:p w14:paraId="5F489FAC" w14:textId="77777777" w:rsidR="00BB66D6" w:rsidRDefault="00BB66D6" w:rsidP="00DA1009">
            <w:pPr>
              <w:spacing w:line="247" w:lineRule="exact"/>
              <w:ind w:left="12" w:right="29"/>
            </w:pPr>
            <w:r>
              <w:rPr>
                <w:spacing w:val="-5"/>
              </w:rPr>
              <w:t>31</w:t>
            </w:r>
          </w:p>
        </w:tc>
        <w:tc>
          <w:tcPr>
            <w:tcW w:w="2697" w:type="dxa"/>
          </w:tcPr>
          <w:p w14:paraId="00227323" w14:textId="77777777" w:rsidR="00BB66D6" w:rsidRDefault="00BB66D6" w:rsidP="00DA1009">
            <w:pPr>
              <w:ind w:left="106" w:right="275"/>
            </w:pPr>
            <w:r>
              <w:t>Harga</w:t>
            </w:r>
            <w:r>
              <w:rPr>
                <w:spacing w:val="-14"/>
              </w:rPr>
              <w:t xml:space="preserve"> </w:t>
            </w:r>
            <w:r>
              <w:t>minuman</w:t>
            </w:r>
            <w:r>
              <w:rPr>
                <w:spacing w:val="-14"/>
              </w:rPr>
              <w:t xml:space="preserve"> </w:t>
            </w:r>
            <w:r>
              <w:t>berenergi KRATINGDAENG tidak terlalu jauh berbeda dengan produk</w:t>
            </w:r>
          </w:p>
          <w:p w14:paraId="44A7BD89" w14:textId="77777777" w:rsidR="00BB66D6" w:rsidRDefault="00BB66D6" w:rsidP="00DA1009">
            <w:pPr>
              <w:spacing w:line="236" w:lineRule="exact"/>
              <w:ind w:left="106"/>
            </w:pPr>
            <w:r>
              <w:t>lainnya</w:t>
            </w:r>
            <w:r>
              <w:rPr>
                <w:spacing w:val="-5"/>
              </w:rPr>
              <w:t xml:space="preserve"> </w:t>
            </w:r>
            <w:r>
              <w:t>yang</w:t>
            </w:r>
            <w:r>
              <w:rPr>
                <w:spacing w:val="-4"/>
              </w:rPr>
              <w:t xml:space="preserve"> </w:t>
            </w:r>
            <w:r>
              <w:rPr>
                <w:spacing w:val="-2"/>
              </w:rPr>
              <w:t>sejenis</w:t>
            </w:r>
          </w:p>
        </w:tc>
        <w:tc>
          <w:tcPr>
            <w:tcW w:w="709" w:type="dxa"/>
          </w:tcPr>
          <w:p w14:paraId="721F16F8" w14:textId="77777777" w:rsidR="00BB66D6" w:rsidRDefault="00BB66D6" w:rsidP="00DA1009">
            <w:pPr>
              <w:spacing w:before="120"/>
            </w:pPr>
          </w:p>
          <w:p w14:paraId="2DC12D65" w14:textId="77777777" w:rsidR="00BB66D6" w:rsidRDefault="00BB66D6" w:rsidP="00DA1009">
            <w:pPr>
              <w:ind w:left="10" w:right="10"/>
            </w:pPr>
            <w:r>
              <w:rPr>
                <w:spacing w:val="-10"/>
              </w:rPr>
              <w:t>8</w:t>
            </w:r>
          </w:p>
        </w:tc>
        <w:tc>
          <w:tcPr>
            <w:tcW w:w="568" w:type="dxa"/>
          </w:tcPr>
          <w:p w14:paraId="66F7348F" w14:textId="77777777" w:rsidR="00BB66D6" w:rsidRDefault="00BB66D6" w:rsidP="00DA1009">
            <w:pPr>
              <w:spacing w:before="120"/>
            </w:pPr>
          </w:p>
          <w:p w14:paraId="34A84CFC" w14:textId="77777777" w:rsidR="00BB66D6" w:rsidRDefault="00BB66D6" w:rsidP="00DA1009">
            <w:pPr>
              <w:ind w:left="6" w:right="1"/>
            </w:pPr>
            <w:r>
              <w:rPr>
                <w:spacing w:val="-5"/>
              </w:rPr>
              <w:t>22</w:t>
            </w:r>
          </w:p>
        </w:tc>
        <w:tc>
          <w:tcPr>
            <w:tcW w:w="568" w:type="dxa"/>
          </w:tcPr>
          <w:p w14:paraId="379E1CC4" w14:textId="77777777" w:rsidR="00BB66D6" w:rsidRDefault="00BB66D6" w:rsidP="00DA1009">
            <w:pPr>
              <w:spacing w:before="120"/>
            </w:pPr>
          </w:p>
          <w:p w14:paraId="47C24E0A" w14:textId="77777777" w:rsidR="00BB66D6" w:rsidRDefault="00BB66D6" w:rsidP="00DA1009">
            <w:pPr>
              <w:ind w:left="6" w:right="1"/>
            </w:pPr>
            <w:r>
              <w:rPr>
                <w:spacing w:val="-5"/>
              </w:rPr>
              <w:t>30</w:t>
            </w:r>
          </w:p>
        </w:tc>
        <w:tc>
          <w:tcPr>
            <w:tcW w:w="564" w:type="dxa"/>
          </w:tcPr>
          <w:p w14:paraId="0438B060" w14:textId="77777777" w:rsidR="00BB66D6" w:rsidRDefault="00BB66D6" w:rsidP="00DA1009">
            <w:pPr>
              <w:spacing w:before="120"/>
            </w:pPr>
          </w:p>
          <w:p w14:paraId="0DD30515" w14:textId="77777777" w:rsidR="00BB66D6" w:rsidRDefault="00BB66D6" w:rsidP="00DA1009">
            <w:pPr>
              <w:ind w:left="6" w:right="4"/>
            </w:pPr>
            <w:r>
              <w:rPr>
                <w:spacing w:val="-5"/>
              </w:rPr>
              <w:t>35</w:t>
            </w:r>
          </w:p>
        </w:tc>
        <w:tc>
          <w:tcPr>
            <w:tcW w:w="568" w:type="dxa"/>
          </w:tcPr>
          <w:p w14:paraId="73769E90" w14:textId="77777777" w:rsidR="00BB66D6" w:rsidRDefault="00BB66D6" w:rsidP="00DA1009">
            <w:pPr>
              <w:spacing w:before="120"/>
            </w:pPr>
          </w:p>
          <w:p w14:paraId="28ADF366" w14:textId="77777777" w:rsidR="00BB66D6" w:rsidRDefault="00BB66D6" w:rsidP="00DA1009">
            <w:pPr>
              <w:ind w:left="6" w:right="2"/>
            </w:pPr>
            <w:r>
              <w:rPr>
                <w:spacing w:val="-10"/>
              </w:rPr>
              <w:t>5</w:t>
            </w:r>
          </w:p>
        </w:tc>
        <w:tc>
          <w:tcPr>
            <w:tcW w:w="708" w:type="dxa"/>
          </w:tcPr>
          <w:p w14:paraId="345F57E9" w14:textId="77777777" w:rsidR="00BB66D6" w:rsidRDefault="00BB66D6" w:rsidP="00DA1009">
            <w:pPr>
              <w:spacing w:before="120"/>
            </w:pPr>
          </w:p>
          <w:p w14:paraId="48BC66E7" w14:textId="77777777" w:rsidR="00BB66D6" w:rsidRDefault="00BB66D6" w:rsidP="00DA1009">
            <w:pPr>
              <w:ind w:left="4"/>
            </w:pPr>
            <w:r>
              <w:rPr>
                <w:spacing w:val="-4"/>
              </w:rPr>
              <w:t>3.07</w:t>
            </w:r>
          </w:p>
        </w:tc>
        <w:tc>
          <w:tcPr>
            <w:tcW w:w="992" w:type="dxa"/>
          </w:tcPr>
          <w:p w14:paraId="7EC47CE9" w14:textId="77777777" w:rsidR="00BB66D6" w:rsidRDefault="00BB66D6" w:rsidP="00DA1009">
            <w:pPr>
              <w:spacing w:before="245" w:line="242" w:lineRule="auto"/>
              <w:ind w:left="226" w:right="193" w:hanging="24"/>
            </w:pPr>
            <w:r>
              <w:rPr>
                <w:spacing w:val="-4"/>
              </w:rPr>
              <w:t xml:space="preserve">Cukup </w:t>
            </w:r>
            <w:r>
              <w:rPr>
                <w:spacing w:val="-2"/>
              </w:rPr>
              <w:t>Wajar</w:t>
            </w:r>
          </w:p>
        </w:tc>
      </w:tr>
      <w:tr w:rsidR="00BB66D6" w14:paraId="583F6AA5" w14:textId="77777777" w:rsidTr="00DA1009">
        <w:trPr>
          <w:trHeight w:val="510"/>
          <w:jc w:val="center"/>
        </w:trPr>
        <w:tc>
          <w:tcPr>
            <w:tcW w:w="6239" w:type="dxa"/>
            <w:gridSpan w:val="7"/>
          </w:tcPr>
          <w:p w14:paraId="362AFD19" w14:textId="77777777" w:rsidR="00BB66D6" w:rsidRDefault="00BB66D6" w:rsidP="00DA1009">
            <w:pPr>
              <w:spacing w:before="121"/>
              <w:ind w:left="106"/>
            </w:pPr>
            <w:r>
              <w:t>Rata</w:t>
            </w:r>
            <w:r>
              <w:rPr>
                <w:spacing w:val="-4"/>
              </w:rPr>
              <w:t xml:space="preserve"> </w:t>
            </w:r>
            <w:r>
              <w:t>–</w:t>
            </w:r>
            <w:r>
              <w:rPr>
                <w:spacing w:val="2"/>
              </w:rPr>
              <w:t xml:space="preserve"> </w:t>
            </w:r>
            <w:r>
              <w:rPr>
                <w:spacing w:val="-4"/>
              </w:rPr>
              <w:t>Rata</w:t>
            </w:r>
          </w:p>
        </w:tc>
        <w:tc>
          <w:tcPr>
            <w:tcW w:w="708" w:type="dxa"/>
          </w:tcPr>
          <w:p w14:paraId="2A3C7077" w14:textId="77777777" w:rsidR="00BB66D6" w:rsidRDefault="00BB66D6" w:rsidP="00DA1009">
            <w:pPr>
              <w:spacing w:before="121"/>
              <w:ind w:left="4"/>
            </w:pPr>
            <w:r>
              <w:rPr>
                <w:spacing w:val="-4"/>
              </w:rPr>
              <w:t>3.18</w:t>
            </w:r>
          </w:p>
        </w:tc>
        <w:tc>
          <w:tcPr>
            <w:tcW w:w="992" w:type="dxa"/>
          </w:tcPr>
          <w:p w14:paraId="6BB34A89" w14:textId="77777777" w:rsidR="00BB66D6" w:rsidRDefault="00BB66D6" w:rsidP="00DA1009">
            <w:pPr>
              <w:spacing w:line="252" w:lineRule="exact"/>
              <w:ind w:left="226" w:right="193" w:hanging="24"/>
            </w:pPr>
            <w:r>
              <w:rPr>
                <w:spacing w:val="-4"/>
              </w:rPr>
              <w:t xml:space="preserve">Cukup </w:t>
            </w:r>
            <w:r>
              <w:rPr>
                <w:spacing w:val="-2"/>
              </w:rPr>
              <w:t>Wajar</w:t>
            </w:r>
          </w:p>
        </w:tc>
      </w:tr>
    </w:tbl>
    <w:p w14:paraId="13EB25F8" w14:textId="77777777" w:rsidR="00BB66D6" w:rsidRDefault="00BB66D6" w:rsidP="00BB66D6">
      <w:pPr>
        <w:spacing w:before="180"/>
        <w:rPr>
          <w:sz w:val="20"/>
        </w:rPr>
      </w:pPr>
    </w:p>
    <w:p w14:paraId="3F1C4F65" w14:textId="7C9CC349" w:rsidR="00BB66D6" w:rsidRDefault="00BB66D6" w:rsidP="00BB66D6">
      <w:pPr>
        <w:spacing w:before="180"/>
        <w:rPr>
          <w:sz w:val="20"/>
        </w:rPr>
      </w:pPr>
    </w:p>
    <w:p w14:paraId="24FCBDE9" w14:textId="24939FA7" w:rsidR="00BC258C" w:rsidRDefault="00BC258C" w:rsidP="00BB66D6">
      <w:pPr>
        <w:spacing w:before="180"/>
        <w:rPr>
          <w:sz w:val="20"/>
        </w:rPr>
      </w:pPr>
    </w:p>
    <w:p w14:paraId="4E609665" w14:textId="77777777" w:rsidR="00BC258C" w:rsidRDefault="00BC258C" w:rsidP="00BB66D6">
      <w:pPr>
        <w:spacing w:before="180"/>
        <w:rPr>
          <w:sz w:val="20"/>
        </w:rPr>
      </w:pPr>
    </w:p>
    <w:p w14:paraId="3C1EA74A" w14:textId="77777777" w:rsidR="00BB66D6" w:rsidRDefault="00BB66D6" w:rsidP="00BB66D6">
      <w:pPr>
        <w:spacing w:before="18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
        <w:gridCol w:w="2697"/>
        <w:gridCol w:w="709"/>
        <w:gridCol w:w="568"/>
        <w:gridCol w:w="568"/>
        <w:gridCol w:w="564"/>
        <w:gridCol w:w="568"/>
        <w:gridCol w:w="708"/>
        <w:gridCol w:w="992"/>
      </w:tblGrid>
      <w:tr w:rsidR="00BB66D6" w14:paraId="19C0D5A2" w14:textId="77777777" w:rsidTr="00DA1009">
        <w:trPr>
          <w:trHeight w:val="251"/>
          <w:jc w:val="center"/>
        </w:trPr>
        <w:tc>
          <w:tcPr>
            <w:tcW w:w="565" w:type="dxa"/>
            <w:vMerge w:val="restart"/>
            <w:shd w:val="clear" w:color="auto" w:fill="D9D9D9"/>
          </w:tcPr>
          <w:p w14:paraId="7F04944D" w14:textId="77777777" w:rsidR="00BB66D6" w:rsidRDefault="00BB66D6" w:rsidP="00DA1009">
            <w:pPr>
              <w:spacing w:before="251"/>
              <w:ind w:left="147"/>
            </w:pPr>
            <w:r>
              <w:rPr>
                <w:spacing w:val="-5"/>
              </w:rPr>
              <w:lastRenderedPageBreak/>
              <w:t>No</w:t>
            </w:r>
          </w:p>
        </w:tc>
        <w:tc>
          <w:tcPr>
            <w:tcW w:w="2697" w:type="dxa"/>
            <w:vMerge w:val="restart"/>
            <w:shd w:val="clear" w:color="auto" w:fill="D9D9D9"/>
          </w:tcPr>
          <w:p w14:paraId="6DBA46AE" w14:textId="77777777" w:rsidR="00BB66D6" w:rsidRDefault="00BB66D6" w:rsidP="00DA1009">
            <w:pPr>
              <w:spacing w:before="251"/>
              <w:ind w:left="266"/>
            </w:pPr>
            <w:r>
              <w:t>Dimensi</w:t>
            </w:r>
            <w:r>
              <w:rPr>
                <w:spacing w:val="-4"/>
              </w:rPr>
              <w:t xml:space="preserve"> </w:t>
            </w:r>
            <w:r>
              <w:t>dan</w:t>
            </w:r>
            <w:r>
              <w:rPr>
                <w:spacing w:val="-4"/>
              </w:rPr>
              <w:t xml:space="preserve"> </w:t>
            </w:r>
            <w:r>
              <w:rPr>
                <w:spacing w:val="-2"/>
              </w:rPr>
              <w:t>Pernyataan</w:t>
            </w:r>
          </w:p>
        </w:tc>
        <w:tc>
          <w:tcPr>
            <w:tcW w:w="2977" w:type="dxa"/>
            <w:gridSpan w:val="5"/>
            <w:shd w:val="clear" w:color="auto" w:fill="D9D9D9"/>
          </w:tcPr>
          <w:p w14:paraId="1E367308" w14:textId="77777777" w:rsidR="00BB66D6" w:rsidRDefault="00BB66D6" w:rsidP="00DA1009">
            <w:pPr>
              <w:spacing w:line="232" w:lineRule="exact"/>
              <w:ind w:left="646"/>
            </w:pPr>
            <w:r>
              <w:t>Frekuensi</w:t>
            </w:r>
            <w:r>
              <w:rPr>
                <w:spacing w:val="-8"/>
              </w:rPr>
              <w:t xml:space="preserve"> </w:t>
            </w:r>
            <w:r>
              <w:rPr>
                <w:spacing w:val="-2"/>
              </w:rPr>
              <w:t>Jawaban</w:t>
            </w:r>
          </w:p>
        </w:tc>
        <w:tc>
          <w:tcPr>
            <w:tcW w:w="708" w:type="dxa"/>
            <w:vMerge w:val="restart"/>
            <w:shd w:val="clear" w:color="auto" w:fill="D9D9D9"/>
          </w:tcPr>
          <w:p w14:paraId="29E7AA16" w14:textId="77777777" w:rsidR="00BB66D6" w:rsidRDefault="00BB66D6" w:rsidP="00DA1009">
            <w:pPr>
              <w:spacing w:before="123" w:line="242" w:lineRule="auto"/>
              <w:ind w:left="150" w:right="140"/>
            </w:pPr>
            <w:r>
              <w:rPr>
                <w:spacing w:val="-4"/>
              </w:rPr>
              <w:t>Rata Rata</w:t>
            </w:r>
          </w:p>
        </w:tc>
        <w:tc>
          <w:tcPr>
            <w:tcW w:w="992" w:type="dxa"/>
            <w:vMerge w:val="restart"/>
            <w:shd w:val="clear" w:color="auto" w:fill="D9D9D9"/>
          </w:tcPr>
          <w:p w14:paraId="3774DFF7" w14:textId="77777777" w:rsidR="00BB66D6" w:rsidRDefault="00BB66D6" w:rsidP="00DA1009">
            <w:pPr>
              <w:spacing w:before="251"/>
              <w:ind w:left="150"/>
            </w:pPr>
            <w:r>
              <w:rPr>
                <w:spacing w:val="-2"/>
              </w:rPr>
              <w:t>Kriteria</w:t>
            </w:r>
          </w:p>
        </w:tc>
      </w:tr>
      <w:tr w:rsidR="00BB66D6" w14:paraId="327D87DF" w14:textId="77777777" w:rsidTr="00DA1009">
        <w:trPr>
          <w:trHeight w:val="505"/>
          <w:jc w:val="center"/>
        </w:trPr>
        <w:tc>
          <w:tcPr>
            <w:tcW w:w="565" w:type="dxa"/>
            <w:vMerge/>
            <w:tcBorders>
              <w:top w:val="nil"/>
            </w:tcBorders>
            <w:shd w:val="clear" w:color="auto" w:fill="D9D9D9"/>
          </w:tcPr>
          <w:p w14:paraId="15D06598" w14:textId="77777777" w:rsidR="00BB66D6" w:rsidRDefault="00BB66D6" w:rsidP="00DA1009">
            <w:pPr>
              <w:rPr>
                <w:sz w:val="2"/>
                <w:szCs w:val="2"/>
              </w:rPr>
            </w:pPr>
          </w:p>
        </w:tc>
        <w:tc>
          <w:tcPr>
            <w:tcW w:w="2697" w:type="dxa"/>
            <w:vMerge/>
            <w:tcBorders>
              <w:top w:val="nil"/>
            </w:tcBorders>
            <w:shd w:val="clear" w:color="auto" w:fill="D9D9D9"/>
          </w:tcPr>
          <w:p w14:paraId="76D64578" w14:textId="77777777" w:rsidR="00BB66D6" w:rsidRDefault="00BB66D6" w:rsidP="00DA1009">
            <w:pPr>
              <w:rPr>
                <w:sz w:val="2"/>
                <w:szCs w:val="2"/>
              </w:rPr>
            </w:pPr>
          </w:p>
        </w:tc>
        <w:tc>
          <w:tcPr>
            <w:tcW w:w="709" w:type="dxa"/>
            <w:shd w:val="clear" w:color="auto" w:fill="D9D9D9"/>
          </w:tcPr>
          <w:p w14:paraId="1533F0DA" w14:textId="77777777" w:rsidR="00BB66D6" w:rsidRDefault="00BB66D6" w:rsidP="00DA1009">
            <w:pPr>
              <w:spacing w:line="246" w:lineRule="exact"/>
              <w:ind w:left="162"/>
            </w:pPr>
            <w:r>
              <w:rPr>
                <w:spacing w:val="-5"/>
              </w:rPr>
              <w:t>STS</w:t>
            </w:r>
          </w:p>
          <w:p w14:paraId="04AB902C" w14:textId="77777777" w:rsidR="00BB66D6" w:rsidRDefault="00BB66D6" w:rsidP="00DA1009">
            <w:pPr>
              <w:spacing w:line="240" w:lineRule="exact"/>
              <w:ind w:left="222"/>
            </w:pPr>
            <w:r>
              <w:rPr>
                <w:spacing w:val="-5"/>
              </w:rPr>
              <w:t>(1)</w:t>
            </w:r>
          </w:p>
        </w:tc>
        <w:tc>
          <w:tcPr>
            <w:tcW w:w="568" w:type="dxa"/>
            <w:shd w:val="clear" w:color="auto" w:fill="D9D9D9"/>
          </w:tcPr>
          <w:p w14:paraId="44C6AB92" w14:textId="77777777" w:rsidR="00BB66D6" w:rsidRDefault="00BB66D6" w:rsidP="00DA1009">
            <w:pPr>
              <w:spacing w:line="246" w:lineRule="exact"/>
              <w:ind w:left="153"/>
            </w:pPr>
            <w:r>
              <w:rPr>
                <w:spacing w:val="-5"/>
              </w:rPr>
              <w:t>TS</w:t>
            </w:r>
          </w:p>
          <w:p w14:paraId="14B0D3BD" w14:textId="77777777" w:rsidR="00BB66D6" w:rsidRDefault="00BB66D6" w:rsidP="00DA1009">
            <w:pPr>
              <w:spacing w:line="240" w:lineRule="exact"/>
              <w:ind w:left="153"/>
            </w:pPr>
            <w:r>
              <w:rPr>
                <w:spacing w:val="-5"/>
              </w:rPr>
              <w:t>(2)</w:t>
            </w:r>
          </w:p>
        </w:tc>
        <w:tc>
          <w:tcPr>
            <w:tcW w:w="568" w:type="dxa"/>
            <w:shd w:val="clear" w:color="auto" w:fill="D9D9D9"/>
          </w:tcPr>
          <w:p w14:paraId="5EB7A903" w14:textId="77777777" w:rsidR="00BB66D6" w:rsidRDefault="00BB66D6" w:rsidP="00DA1009">
            <w:pPr>
              <w:spacing w:line="246" w:lineRule="exact"/>
              <w:ind w:left="6" w:right="6"/>
            </w:pPr>
            <w:r>
              <w:rPr>
                <w:spacing w:val="-10"/>
              </w:rPr>
              <w:t>C</w:t>
            </w:r>
          </w:p>
          <w:p w14:paraId="46DBD080" w14:textId="77777777" w:rsidR="00BB66D6" w:rsidRDefault="00BB66D6" w:rsidP="00DA1009">
            <w:pPr>
              <w:spacing w:line="240" w:lineRule="exact"/>
              <w:ind w:left="7" w:right="1"/>
            </w:pPr>
            <w:r>
              <w:rPr>
                <w:spacing w:val="-5"/>
              </w:rPr>
              <w:t>(3)</w:t>
            </w:r>
          </w:p>
        </w:tc>
        <w:tc>
          <w:tcPr>
            <w:tcW w:w="564" w:type="dxa"/>
            <w:shd w:val="clear" w:color="auto" w:fill="D9D9D9"/>
          </w:tcPr>
          <w:p w14:paraId="79DA945D" w14:textId="77777777" w:rsidR="00BB66D6" w:rsidRDefault="00BB66D6" w:rsidP="00DA1009">
            <w:pPr>
              <w:spacing w:line="246" w:lineRule="exact"/>
              <w:ind w:left="3" w:right="4"/>
            </w:pPr>
            <w:r>
              <w:rPr>
                <w:spacing w:val="-10"/>
              </w:rPr>
              <w:t>S</w:t>
            </w:r>
          </w:p>
          <w:p w14:paraId="517ABA21" w14:textId="77777777" w:rsidR="00BB66D6" w:rsidRDefault="00BB66D6" w:rsidP="00DA1009">
            <w:pPr>
              <w:spacing w:line="240" w:lineRule="exact"/>
              <w:ind w:left="7" w:right="4"/>
            </w:pPr>
            <w:r>
              <w:rPr>
                <w:spacing w:val="-5"/>
              </w:rPr>
              <w:t>(4)</w:t>
            </w:r>
          </w:p>
        </w:tc>
        <w:tc>
          <w:tcPr>
            <w:tcW w:w="568" w:type="dxa"/>
            <w:shd w:val="clear" w:color="auto" w:fill="D9D9D9"/>
          </w:tcPr>
          <w:p w14:paraId="6C43780D" w14:textId="77777777" w:rsidR="00BB66D6" w:rsidRDefault="00BB66D6" w:rsidP="00DA1009">
            <w:pPr>
              <w:spacing w:line="246" w:lineRule="exact"/>
              <w:ind w:left="158"/>
            </w:pPr>
            <w:r>
              <w:rPr>
                <w:spacing w:val="-5"/>
              </w:rPr>
              <w:t>SS</w:t>
            </w:r>
          </w:p>
          <w:p w14:paraId="7361726C" w14:textId="77777777" w:rsidR="00BB66D6" w:rsidRDefault="00BB66D6" w:rsidP="00DA1009">
            <w:pPr>
              <w:spacing w:line="240" w:lineRule="exact"/>
              <w:ind w:left="154"/>
            </w:pPr>
            <w:r>
              <w:rPr>
                <w:spacing w:val="-5"/>
              </w:rPr>
              <w:t>(5)</w:t>
            </w:r>
          </w:p>
        </w:tc>
        <w:tc>
          <w:tcPr>
            <w:tcW w:w="708" w:type="dxa"/>
            <w:vMerge/>
            <w:tcBorders>
              <w:top w:val="nil"/>
            </w:tcBorders>
            <w:shd w:val="clear" w:color="auto" w:fill="D9D9D9"/>
          </w:tcPr>
          <w:p w14:paraId="7C6F820E" w14:textId="77777777" w:rsidR="00BB66D6" w:rsidRDefault="00BB66D6" w:rsidP="00DA1009">
            <w:pPr>
              <w:rPr>
                <w:sz w:val="2"/>
                <w:szCs w:val="2"/>
              </w:rPr>
            </w:pPr>
          </w:p>
        </w:tc>
        <w:tc>
          <w:tcPr>
            <w:tcW w:w="992" w:type="dxa"/>
            <w:vMerge/>
            <w:tcBorders>
              <w:top w:val="nil"/>
            </w:tcBorders>
            <w:shd w:val="clear" w:color="auto" w:fill="D9D9D9"/>
          </w:tcPr>
          <w:p w14:paraId="5CDD57C8" w14:textId="77777777" w:rsidR="00BB66D6" w:rsidRDefault="00BB66D6" w:rsidP="00DA1009">
            <w:pPr>
              <w:rPr>
                <w:sz w:val="2"/>
                <w:szCs w:val="2"/>
              </w:rPr>
            </w:pPr>
          </w:p>
        </w:tc>
      </w:tr>
      <w:tr w:rsidR="00BB66D6" w14:paraId="61B8E21A" w14:textId="77777777" w:rsidTr="00DA1009">
        <w:trPr>
          <w:trHeight w:val="498"/>
          <w:jc w:val="center"/>
        </w:trPr>
        <w:tc>
          <w:tcPr>
            <w:tcW w:w="7939" w:type="dxa"/>
            <w:gridSpan w:val="9"/>
          </w:tcPr>
          <w:p w14:paraId="14D2454A" w14:textId="77777777" w:rsidR="00BB66D6" w:rsidRDefault="00BB66D6" w:rsidP="00DA1009">
            <w:pPr>
              <w:spacing w:before="110"/>
              <w:ind w:left="106"/>
            </w:pPr>
            <w:r>
              <w:t>Daya</w:t>
            </w:r>
            <w:r>
              <w:rPr>
                <w:spacing w:val="-4"/>
              </w:rPr>
              <w:t xml:space="preserve"> </w:t>
            </w:r>
            <w:r>
              <w:t>Saing</w:t>
            </w:r>
            <w:r>
              <w:rPr>
                <w:spacing w:val="-4"/>
              </w:rPr>
              <w:t xml:space="preserve"> Harga</w:t>
            </w:r>
          </w:p>
        </w:tc>
      </w:tr>
      <w:tr w:rsidR="00BB66D6" w14:paraId="551DCED9" w14:textId="77777777" w:rsidTr="00DA1009">
        <w:trPr>
          <w:trHeight w:val="1014"/>
          <w:jc w:val="center"/>
        </w:trPr>
        <w:tc>
          <w:tcPr>
            <w:tcW w:w="565" w:type="dxa"/>
          </w:tcPr>
          <w:p w14:paraId="0CC6DE75" w14:textId="77777777" w:rsidR="00BB66D6" w:rsidRDefault="00BB66D6" w:rsidP="00DA1009">
            <w:pPr>
              <w:spacing w:line="251" w:lineRule="exact"/>
              <w:ind w:left="12" w:right="29"/>
            </w:pPr>
            <w:r>
              <w:rPr>
                <w:spacing w:val="-5"/>
              </w:rPr>
              <w:t>32</w:t>
            </w:r>
          </w:p>
        </w:tc>
        <w:tc>
          <w:tcPr>
            <w:tcW w:w="2697" w:type="dxa"/>
          </w:tcPr>
          <w:p w14:paraId="4450EE45" w14:textId="77777777" w:rsidR="00BB66D6" w:rsidRDefault="00BB66D6" w:rsidP="00DA1009">
            <w:pPr>
              <w:spacing w:line="252" w:lineRule="exact"/>
              <w:ind w:left="106" w:right="275"/>
            </w:pPr>
            <w:r>
              <w:t>Harga</w:t>
            </w:r>
            <w:r>
              <w:rPr>
                <w:spacing w:val="-14"/>
              </w:rPr>
              <w:t xml:space="preserve"> </w:t>
            </w:r>
            <w:r>
              <w:t>minuman</w:t>
            </w:r>
            <w:r>
              <w:rPr>
                <w:spacing w:val="-14"/>
              </w:rPr>
              <w:t xml:space="preserve"> </w:t>
            </w:r>
            <w:r>
              <w:t>berenergi KRATINGDAENG berbeda dengan harga minuman berenergi merek lainnya</w:t>
            </w:r>
          </w:p>
        </w:tc>
        <w:tc>
          <w:tcPr>
            <w:tcW w:w="709" w:type="dxa"/>
          </w:tcPr>
          <w:p w14:paraId="6FD196A5" w14:textId="77777777" w:rsidR="00BB66D6" w:rsidRDefault="00BB66D6" w:rsidP="00DA1009">
            <w:pPr>
              <w:spacing w:before="120"/>
            </w:pPr>
          </w:p>
          <w:p w14:paraId="568D2004" w14:textId="77777777" w:rsidR="00BB66D6" w:rsidRDefault="00BB66D6" w:rsidP="00DA1009">
            <w:pPr>
              <w:ind w:left="14" w:right="4"/>
            </w:pPr>
            <w:r>
              <w:rPr>
                <w:spacing w:val="-5"/>
              </w:rPr>
              <w:t>10</w:t>
            </w:r>
          </w:p>
        </w:tc>
        <w:tc>
          <w:tcPr>
            <w:tcW w:w="568" w:type="dxa"/>
          </w:tcPr>
          <w:p w14:paraId="7F121ED4" w14:textId="77777777" w:rsidR="00BB66D6" w:rsidRDefault="00BB66D6" w:rsidP="00DA1009">
            <w:pPr>
              <w:spacing w:before="120"/>
            </w:pPr>
          </w:p>
          <w:p w14:paraId="7535A200" w14:textId="77777777" w:rsidR="00BB66D6" w:rsidRDefault="00BB66D6" w:rsidP="00DA1009">
            <w:pPr>
              <w:ind w:left="6" w:right="3"/>
            </w:pPr>
            <w:r>
              <w:rPr>
                <w:spacing w:val="-10"/>
              </w:rPr>
              <w:t>9</w:t>
            </w:r>
          </w:p>
        </w:tc>
        <w:tc>
          <w:tcPr>
            <w:tcW w:w="568" w:type="dxa"/>
          </w:tcPr>
          <w:p w14:paraId="2594C4ED" w14:textId="77777777" w:rsidR="00BB66D6" w:rsidRDefault="00BB66D6" w:rsidP="00DA1009">
            <w:pPr>
              <w:spacing w:before="120"/>
            </w:pPr>
          </w:p>
          <w:p w14:paraId="5753735D" w14:textId="77777777" w:rsidR="00BB66D6" w:rsidRDefault="00BB66D6" w:rsidP="00DA1009">
            <w:pPr>
              <w:ind w:left="6" w:right="1"/>
            </w:pPr>
            <w:r>
              <w:rPr>
                <w:spacing w:val="-5"/>
              </w:rPr>
              <w:t>26</w:t>
            </w:r>
          </w:p>
        </w:tc>
        <w:tc>
          <w:tcPr>
            <w:tcW w:w="564" w:type="dxa"/>
          </w:tcPr>
          <w:p w14:paraId="377DAAA0" w14:textId="77777777" w:rsidR="00BB66D6" w:rsidRDefault="00BB66D6" w:rsidP="00DA1009">
            <w:pPr>
              <w:spacing w:before="120"/>
            </w:pPr>
          </w:p>
          <w:p w14:paraId="6B078EEB" w14:textId="77777777" w:rsidR="00BB66D6" w:rsidRDefault="00BB66D6" w:rsidP="00DA1009">
            <w:pPr>
              <w:ind w:left="6" w:right="4"/>
            </w:pPr>
            <w:r>
              <w:rPr>
                <w:spacing w:val="-5"/>
              </w:rPr>
              <w:t>44</w:t>
            </w:r>
          </w:p>
        </w:tc>
        <w:tc>
          <w:tcPr>
            <w:tcW w:w="568" w:type="dxa"/>
          </w:tcPr>
          <w:p w14:paraId="1C02C290" w14:textId="77777777" w:rsidR="00BB66D6" w:rsidRDefault="00BB66D6" w:rsidP="00DA1009">
            <w:pPr>
              <w:spacing w:before="120"/>
            </w:pPr>
          </w:p>
          <w:p w14:paraId="30EEC516" w14:textId="77777777" w:rsidR="00BB66D6" w:rsidRDefault="00BB66D6" w:rsidP="00DA1009">
            <w:pPr>
              <w:ind w:left="7" w:right="1"/>
            </w:pPr>
            <w:r>
              <w:rPr>
                <w:spacing w:val="-5"/>
              </w:rPr>
              <w:t>11</w:t>
            </w:r>
          </w:p>
        </w:tc>
        <w:tc>
          <w:tcPr>
            <w:tcW w:w="708" w:type="dxa"/>
          </w:tcPr>
          <w:p w14:paraId="530BAE5D" w14:textId="77777777" w:rsidR="00BB66D6" w:rsidRDefault="00BB66D6" w:rsidP="00DA1009">
            <w:pPr>
              <w:spacing w:before="120"/>
            </w:pPr>
          </w:p>
          <w:p w14:paraId="022D09AB" w14:textId="77777777" w:rsidR="00BB66D6" w:rsidRDefault="00BB66D6" w:rsidP="00DA1009">
            <w:pPr>
              <w:ind w:left="4"/>
            </w:pPr>
            <w:r>
              <w:rPr>
                <w:spacing w:val="-4"/>
              </w:rPr>
              <w:t>3.37</w:t>
            </w:r>
          </w:p>
        </w:tc>
        <w:tc>
          <w:tcPr>
            <w:tcW w:w="992" w:type="dxa"/>
          </w:tcPr>
          <w:p w14:paraId="14D89D78" w14:textId="77777777" w:rsidR="00BB66D6" w:rsidRDefault="00BB66D6" w:rsidP="00DA1009">
            <w:pPr>
              <w:spacing w:before="249"/>
              <w:ind w:left="226" w:right="193" w:hanging="24"/>
            </w:pPr>
            <w:r>
              <w:rPr>
                <w:spacing w:val="-4"/>
              </w:rPr>
              <w:t xml:space="preserve">Cukup </w:t>
            </w:r>
            <w:r>
              <w:rPr>
                <w:spacing w:val="-2"/>
              </w:rPr>
              <w:t>Wajar</w:t>
            </w:r>
          </w:p>
        </w:tc>
      </w:tr>
      <w:tr w:rsidR="00BB66D6" w14:paraId="0EEB0D7D" w14:textId="77777777" w:rsidTr="00DA1009">
        <w:trPr>
          <w:trHeight w:val="1010"/>
          <w:jc w:val="center"/>
        </w:trPr>
        <w:tc>
          <w:tcPr>
            <w:tcW w:w="565" w:type="dxa"/>
          </w:tcPr>
          <w:p w14:paraId="73954BE5" w14:textId="77777777" w:rsidR="00BB66D6" w:rsidRDefault="00BB66D6" w:rsidP="00DA1009">
            <w:pPr>
              <w:spacing w:line="247" w:lineRule="exact"/>
              <w:ind w:left="12" w:right="29"/>
            </w:pPr>
            <w:r>
              <w:rPr>
                <w:spacing w:val="-5"/>
              </w:rPr>
              <w:t>33</w:t>
            </w:r>
          </w:p>
        </w:tc>
        <w:tc>
          <w:tcPr>
            <w:tcW w:w="2697" w:type="dxa"/>
          </w:tcPr>
          <w:p w14:paraId="418D9411" w14:textId="77777777" w:rsidR="00BB66D6" w:rsidRDefault="00BB66D6" w:rsidP="00DA1009">
            <w:pPr>
              <w:ind w:left="106" w:right="311"/>
            </w:pPr>
            <w:r>
              <w:t>Harga yang ditawarkan untuk</w:t>
            </w:r>
            <w:r>
              <w:rPr>
                <w:spacing w:val="-14"/>
              </w:rPr>
              <w:t xml:space="preserve"> </w:t>
            </w:r>
            <w:r>
              <w:t>minuman</w:t>
            </w:r>
            <w:r>
              <w:rPr>
                <w:spacing w:val="-14"/>
              </w:rPr>
              <w:t xml:space="preserve"> </w:t>
            </w:r>
            <w:r>
              <w:t>berenergi KRATINGDAENG bersaing dengan</w:t>
            </w:r>
          </w:p>
          <w:p w14:paraId="6F761E06" w14:textId="77777777" w:rsidR="00BB66D6" w:rsidRDefault="00BB66D6" w:rsidP="00DA1009">
            <w:pPr>
              <w:spacing w:line="237" w:lineRule="exact"/>
              <w:ind w:left="106"/>
            </w:pPr>
            <w:r>
              <w:t>produk</w:t>
            </w:r>
            <w:r>
              <w:rPr>
                <w:spacing w:val="-6"/>
              </w:rPr>
              <w:t xml:space="preserve"> </w:t>
            </w:r>
            <w:r>
              <w:t>lainnya</w:t>
            </w:r>
            <w:r>
              <w:rPr>
                <w:spacing w:val="-2"/>
              </w:rPr>
              <w:t xml:space="preserve"> </w:t>
            </w:r>
            <w:r>
              <w:t>yang</w:t>
            </w:r>
            <w:r>
              <w:rPr>
                <w:spacing w:val="-5"/>
              </w:rPr>
              <w:t xml:space="preserve"> </w:t>
            </w:r>
            <w:r>
              <w:rPr>
                <w:spacing w:val="-2"/>
              </w:rPr>
              <w:t>sejenis</w:t>
            </w:r>
          </w:p>
        </w:tc>
        <w:tc>
          <w:tcPr>
            <w:tcW w:w="709" w:type="dxa"/>
          </w:tcPr>
          <w:p w14:paraId="216AC1D2" w14:textId="77777777" w:rsidR="00BB66D6" w:rsidRDefault="00BB66D6" w:rsidP="00DA1009">
            <w:pPr>
              <w:spacing w:before="120"/>
            </w:pPr>
          </w:p>
          <w:p w14:paraId="179A4FA9" w14:textId="77777777" w:rsidR="00BB66D6" w:rsidRDefault="00BB66D6" w:rsidP="00DA1009">
            <w:pPr>
              <w:ind w:left="14" w:right="4"/>
            </w:pPr>
            <w:r>
              <w:rPr>
                <w:spacing w:val="-5"/>
              </w:rPr>
              <w:t>11</w:t>
            </w:r>
          </w:p>
        </w:tc>
        <w:tc>
          <w:tcPr>
            <w:tcW w:w="568" w:type="dxa"/>
          </w:tcPr>
          <w:p w14:paraId="15EECCFB" w14:textId="77777777" w:rsidR="00BB66D6" w:rsidRDefault="00BB66D6" w:rsidP="00DA1009">
            <w:pPr>
              <w:spacing w:before="120"/>
            </w:pPr>
          </w:p>
          <w:p w14:paraId="053A70B6" w14:textId="77777777" w:rsidR="00BB66D6" w:rsidRDefault="00BB66D6" w:rsidP="00DA1009">
            <w:pPr>
              <w:ind w:left="6" w:right="1"/>
            </w:pPr>
            <w:r>
              <w:rPr>
                <w:spacing w:val="-5"/>
              </w:rPr>
              <w:t>16</w:t>
            </w:r>
          </w:p>
        </w:tc>
        <w:tc>
          <w:tcPr>
            <w:tcW w:w="568" w:type="dxa"/>
          </w:tcPr>
          <w:p w14:paraId="2E029A16" w14:textId="77777777" w:rsidR="00BB66D6" w:rsidRDefault="00BB66D6" w:rsidP="00DA1009">
            <w:pPr>
              <w:spacing w:before="120"/>
            </w:pPr>
          </w:p>
          <w:p w14:paraId="34DDF8A9" w14:textId="77777777" w:rsidR="00BB66D6" w:rsidRDefault="00BB66D6" w:rsidP="00DA1009">
            <w:pPr>
              <w:ind w:left="6" w:right="1"/>
            </w:pPr>
            <w:r>
              <w:rPr>
                <w:spacing w:val="-5"/>
              </w:rPr>
              <w:t>25</w:t>
            </w:r>
          </w:p>
        </w:tc>
        <w:tc>
          <w:tcPr>
            <w:tcW w:w="564" w:type="dxa"/>
          </w:tcPr>
          <w:p w14:paraId="42994DDA" w14:textId="77777777" w:rsidR="00BB66D6" w:rsidRDefault="00BB66D6" w:rsidP="00DA1009">
            <w:pPr>
              <w:spacing w:before="120"/>
            </w:pPr>
          </w:p>
          <w:p w14:paraId="0E4C7199" w14:textId="77777777" w:rsidR="00BB66D6" w:rsidRDefault="00BB66D6" w:rsidP="00DA1009">
            <w:pPr>
              <w:ind w:left="6" w:right="4"/>
            </w:pPr>
            <w:r>
              <w:rPr>
                <w:spacing w:val="-5"/>
              </w:rPr>
              <w:t>38</w:t>
            </w:r>
          </w:p>
        </w:tc>
        <w:tc>
          <w:tcPr>
            <w:tcW w:w="568" w:type="dxa"/>
          </w:tcPr>
          <w:p w14:paraId="25AEC669" w14:textId="77777777" w:rsidR="00BB66D6" w:rsidRDefault="00BB66D6" w:rsidP="00DA1009">
            <w:pPr>
              <w:spacing w:before="120"/>
            </w:pPr>
          </w:p>
          <w:p w14:paraId="3CFE7D17" w14:textId="77777777" w:rsidR="00BB66D6" w:rsidRDefault="00BB66D6" w:rsidP="00DA1009">
            <w:pPr>
              <w:ind w:left="7" w:right="1"/>
            </w:pPr>
            <w:r>
              <w:rPr>
                <w:spacing w:val="-5"/>
              </w:rPr>
              <w:t>10</w:t>
            </w:r>
          </w:p>
        </w:tc>
        <w:tc>
          <w:tcPr>
            <w:tcW w:w="708" w:type="dxa"/>
          </w:tcPr>
          <w:p w14:paraId="0A11B81F" w14:textId="77777777" w:rsidR="00BB66D6" w:rsidRDefault="00BB66D6" w:rsidP="00DA1009">
            <w:pPr>
              <w:spacing w:before="120"/>
            </w:pPr>
          </w:p>
          <w:p w14:paraId="64D12BCA" w14:textId="77777777" w:rsidR="00BB66D6" w:rsidRDefault="00BB66D6" w:rsidP="00DA1009">
            <w:pPr>
              <w:ind w:left="4"/>
            </w:pPr>
            <w:r>
              <w:rPr>
                <w:spacing w:val="-4"/>
              </w:rPr>
              <w:t>3.20</w:t>
            </w:r>
          </w:p>
        </w:tc>
        <w:tc>
          <w:tcPr>
            <w:tcW w:w="992" w:type="dxa"/>
          </w:tcPr>
          <w:p w14:paraId="4789DCDE" w14:textId="77777777" w:rsidR="00BB66D6" w:rsidRDefault="00BB66D6" w:rsidP="00DA1009">
            <w:pPr>
              <w:spacing w:before="245" w:line="242" w:lineRule="auto"/>
              <w:ind w:left="226" w:right="193" w:hanging="24"/>
            </w:pPr>
            <w:r>
              <w:rPr>
                <w:spacing w:val="-4"/>
              </w:rPr>
              <w:t xml:space="preserve">Cukup </w:t>
            </w:r>
            <w:r>
              <w:rPr>
                <w:spacing w:val="-2"/>
              </w:rPr>
              <w:t>Wajar</w:t>
            </w:r>
          </w:p>
        </w:tc>
      </w:tr>
      <w:tr w:rsidR="00BB66D6" w14:paraId="2EB1D083" w14:textId="77777777" w:rsidTr="00DA1009">
        <w:trPr>
          <w:trHeight w:val="506"/>
          <w:jc w:val="center"/>
        </w:trPr>
        <w:tc>
          <w:tcPr>
            <w:tcW w:w="6239" w:type="dxa"/>
            <w:gridSpan w:val="7"/>
          </w:tcPr>
          <w:p w14:paraId="6A7129E8" w14:textId="77777777" w:rsidR="00BB66D6" w:rsidRDefault="00BB66D6" w:rsidP="00DA1009">
            <w:pPr>
              <w:spacing w:before="121"/>
              <w:ind w:left="106"/>
            </w:pPr>
            <w:r>
              <w:t>Rata</w:t>
            </w:r>
            <w:r>
              <w:rPr>
                <w:spacing w:val="-4"/>
              </w:rPr>
              <w:t xml:space="preserve"> </w:t>
            </w:r>
            <w:r>
              <w:t>–</w:t>
            </w:r>
            <w:r>
              <w:rPr>
                <w:spacing w:val="2"/>
              </w:rPr>
              <w:t xml:space="preserve"> </w:t>
            </w:r>
            <w:r>
              <w:rPr>
                <w:spacing w:val="-4"/>
              </w:rPr>
              <w:t>Rata</w:t>
            </w:r>
          </w:p>
        </w:tc>
        <w:tc>
          <w:tcPr>
            <w:tcW w:w="708" w:type="dxa"/>
          </w:tcPr>
          <w:p w14:paraId="12619DA6" w14:textId="77777777" w:rsidR="00BB66D6" w:rsidRDefault="00BB66D6" w:rsidP="00DA1009">
            <w:pPr>
              <w:spacing w:before="121"/>
              <w:ind w:left="4"/>
            </w:pPr>
            <w:r>
              <w:rPr>
                <w:spacing w:val="-4"/>
              </w:rPr>
              <w:t>3.28</w:t>
            </w:r>
          </w:p>
        </w:tc>
        <w:tc>
          <w:tcPr>
            <w:tcW w:w="992" w:type="dxa"/>
          </w:tcPr>
          <w:p w14:paraId="45E9A027" w14:textId="77777777" w:rsidR="00BB66D6" w:rsidRDefault="00BB66D6" w:rsidP="00DA1009">
            <w:pPr>
              <w:spacing w:line="252" w:lineRule="exact"/>
              <w:ind w:left="226" w:right="193" w:hanging="24"/>
            </w:pPr>
            <w:r>
              <w:rPr>
                <w:spacing w:val="-4"/>
              </w:rPr>
              <w:t xml:space="preserve">Cukup </w:t>
            </w:r>
            <w:r>
              <w:rPr>
                <w:spacing w:val="-2"/>
              </w:rPr>
              <w:t>Wajar</w:t>
            </w:r>
          </w:p>
        </w:tc>
      </w:tr>
      <w:tr w:rsidR="00BB66D6" w14:paraId="637BA4A1" w14:textId="77777777" w:rsidTr="00DA1009">
        <w:trPr>
          <w:trHeight w:val="497"/>
          <w:jc w:val="center"/>
        </w:trPr>
        <w:tc>
          <w:tcPr>
            <w:tcW w:w="7939" w:type="dxa"/>
            <w:gridSpan w:val="9"/>
          </w:tcPr>
          <w:p w14:paraId="7698EAFB" w14:textId="77777777" w:rsidR="00BB66D6" w:rsidRDefault="00BB66D6" w:rsidP="00DA1009">
            <w:pPr>
              <w:spacing w:before="113"/>
              <w:ind w:left="106"/>
            </w:pPr>
            <w:r>
              <w:t>Kesesuaian</w:t>
            </w:r>
            <w:r>
              <w:rPr>
                <w:spacing w:val="-6"/>
              </w:rPr>
              <w:t xml:space="preserve"> </w:t>
            </w:r>
            <w:r>
              <w:t>Harga</w:t>
            </w:r>
            <w:r>
              <w:rPr>
                <w:spacing w:val="-6"/>
              </w:rPr>
              <w:t xml:space="preserve"> </w:t>
            </w:r>
            <w:r>
              <w:t>Dengan</w:t>
            </w:r>
            <w:r>
              <w:rPr>
                <w:spacing w:val="-5"/>
              </w:rPr>
              <w:t xml:space="preserve"> </w:t>
            </w:r>
            <w:r>
              <w:rPr>
                <w:spacing w:val="-2"/>
              </w:rPr>
              <w:t>Manfaat</w:t>
            </w:r>
          </w:p>
        </w:tc>
      </w:tr>
      <w:tr w:rsidR="00BB66D6" w14:paraId="27226B27" w14:textId="77777777" w:rsidTr="00DA1009">
        <w:trPr>
          <w:trHeight w:val="761"/>
          <w:jc w:val="center"/>
        </w:trPr>
        <w:tc>
          <w:tcPr>
            <w:tcW w:w="565" w:type="dxa"/>
          </w:tcPr>
          <w:p w14:paraId="1967A1A9" w14:textId="77777777" w:rsidR="00BB66D6" w:rsidRDefault="00BB66D6" w:rsidP="00DA1009">
            <w:pPr>
              <w:spacing w:line="251" w:lineRule="exact"/>
              <w:ind w:left="12" w:right="29"/>
            </w:pPr>
            <w:r>
              <w:rPr>
                <w:spacing w:val="-5"/>
              </w:rPr>
              <w:t>35</w:t>
            </w:r>
          </w:p>
        </w:tc>
        <w:tc>
          <w:tcPr>
            <w:tcW w:w="2697" w:type="dxa"/>
          </w:tcPr>
          <w:p w14:paraId="37B19CD2" w14:textId="77777777" w:rsidR="00BB66D6" w:rsidRDefault="00BB66D6" w:rsidP="00DA1009">
            <w:pPr>
              <w:ind w:left="106" w:right="439"/>
            </w:pPr>
            <w:r>
              <w:t>Harga minuman energi KRATINGDAENG</w:t>
            </w:r>
            <w:r>
              <w:rPr>
                <w:spacing w:val="-14"/>
              </w:rPr>
              <w:t xml:space="preserve"> </w:t>
            </w:r>
            <w:r>
              <w:t>sesuai</w:t>
            </w:r>
            <w:r>
              <w:rPr>
                <w:spacing w:val="-14"/>
              </w:rPr>
              <w:t xml:space="preserve"> </w:t>
            </w:r>
            <w:r>
              <w:t>dengan</w:t>
            </w:r>
            <w:r>
              <w:rPr>
                <w:spacing w:val="-14"/>
              </w:rPr>
              <w:t xml:space="preserve"> </w:t>
            </w:r>
            <w:r>
              <w:t>isi</w:t>
            </w:r>
          </w:p>
          <w:p w14:paraId="33DA089E" w14:textId="77777777" w:rsidR="00BB66D6" w:rsidRDefault="00BB66D6" w:rsidP="00DA1009">
            <w:pPr>
              <w:spacing w:line="238" w:lineRule="exact"/>
              <w:ind w:left="106"/>
            </w:pPr>
            <w:r>
              <w:t>yang</w:t>
            </w:r>
            <w:r>
              <w:rPr>
                <w:spacing w:val="-4"/>
              </w:rPr>
              <w:t xml:space="preserve"> </w:t>
            </w:r>
            <w:r>
              <w:t>ada</w:t>
            </w:r>
            <w:r>
              <w:rPr>
                <w:spacing w:val="-3"/>
              </w:rPr>
              <w:t xml:space="preserve"> </w:t>
            </w:r>
            <w:r>
              <w:t>di</w:t>
            </w:r>
            <w:r>
              <w:rPr>
                <w:spacing w:val="-3"/>
              </w:rPr>
              <w:t xml:space="preserve"> </w:t>
            </w:r>
            <w:r>
              <w:t>dalam</w:t>
            </w:r>
            <w:r>
              <w:rPr>
                <w:spacing w:val="-1"/>
              </w:rPr>
              <w:t xml:space="preserve"> </w:t>
            </w:r>
            <w:r>
              <w:rPr>
                <w:spacing w:val="-2"/>
              </w:rPr>
              <w:t>kemasan</w:t>
            </w:r>
          </w:p>
        </w:tc>
        <w:tc>
          <w:tcPr>
            <w:tcW w:w="709" w:type="dxa"/>
          </w:tcPr>
          <w:p w14:paraId="4E89778E" w14:textId="77777777" w:rsidR="00BB66D6" w:rsidRDefault="00BB66D6" w:rsidP="00DA1009">
            <w:pPr>
              <w:spacing w:before="250"/>
              <w:ind w:left="10" w:right="10"/>
            </w:pPr>
            <w:r>
              <w:rPr>
                <w:spacing w:val="-10"/>
              </w:rPr>
              <w:t>8</w:t>
            </w:r>
          </w:p>
        </w:tc>
        <w:tc>
          <w:tcPr>
            <w:tcW w:w="568" w:type="dxa"/>
          </w:tcPr>
          <w:p w14:paraId="0ABC5A7B" w14:textId="77777777" w:rsidR="00BB66D6" w:rsidRDefault="00BB66D6" w:rsidP="00DA1009">
            <w:pPr>
              <w:spacing w:before="250"/>
              <w:ind w:left="6" w:right="1"/>
            </w:pPr>
            <w:r>
              <w:rPr>
                <w:spacing w:val="-5"/>
              </w:rPr>
              <w:t>14</w:t>
            </w:r>
          </w:p>
        </w:tc>
        <w:tc>
          <w:tcPr>
            <w:tcW w:w="568" w:type="dxa"/>
          </w:tcPr>
          <w:p w14:paraId="76E7D6A1" w14:textId="77777777" w:rsidR="00BB66D6" w:rsidRDefault="00BB66D6" w:rsidP="00DA1009">
            <w:pPr>
              <w:spacing w:before="250"/>
              <w:ind w:left="6" w:right="1"/>
            </w:pPr>
            <w:r>
              <w:rPr>
                <w:spacing w:val="-5"/>
              </w:rPr>
              <w:t>25</w:t>
            </w:r>
          </w:p>
        </w:tc>
        <w:tc>
          <w:tcPr>
            <w:tcW w:w="564" w:type="dxa"/>
          </w:tcPr>
          <w:p w14:paraId="3721D64D" w14:textId="77777777" w:rsidR="00BB66D6" w:rsidRDefault="00BB66D6" w:rsidP="00DA1009">
            <w:pPr>
              <w:spacing w:before="250"/>
              <w:ind w:left="6" w:right="4"/>
            </w:pPr>
            <w:r>
              <w:rPr>
                <w:spacing w:val="-5"/>
              </w:rPr>
              <w:t>41</w:t>
            </w:r>
          </w:p>
        </w:tc>
        <w:tc>
          <w:tcPr>
            <w:tcW w:w="568" w:type="dxa"/>
          </w:tcPr>
          <w:p w14:paraId="28270C89" w14:textId="77777777" w:rsidR="00BB66D6" w:rsidRDefault="00BB66D6" w:rsidP="00DA1009">
            <w:pPr>
              <w:spacing w:before="250"/>
              <w:ind w:left="7" w:right="1"/>
            </w:pPr>
            <w:r>
              <w:rPr>
                <w:spacing w:val="-5"/>
              </w:rPr>
              <w:t>12</w:t>
            </w:r>
          </w:p>
        </w:tc>
        <w:tc>
          <w:tcPr>
            <w:tcW w:w="708" w:type="dxa"/>
          </w:tcPr>
          <w:p w14:paraId="7D189EF6" w14:textId="77777777" w:rsidR="00BB66D6" w:rsidRDefault="00BB66D6" w:rsidP="00DA1009">
            <w:pPr>
              <w:spacing w:before="250"/>
              <w:ind w:left="4"/>
            </w:pPr>
            <w:r>
              <w:rPr>
                <w:spacing w:val="-4"/>
              </w:rPr>
              <w:t>3.35</w:t>
            </w:r>
          </w:p>
        </w:tc>
        <w:tc>
          <w:tcPr>
            <w:tcW w:w="992" w:type="dxa"/>
          </w:tcPr>
          <w:p w14:paraId="3497303D" w14:textId="77777777" w:rsidR="00BB66D6" w:rsidRDefault="00BB66D6" w:rsidP="00DA1009">
            <w:pPr>
              <w:spacing w:before="125"/>
              <w:ind w:left="226" w:right="193" w:hanging="24"/>
            </w:pPr>
            <w:r>
              <w:rPr>
                <w:spacing w:val="-4"/>
              </w:rPr>
              <w:t xml:space="preserve">Cukup </w:t>
            </w:r>
            <w:r>
              <w:rPr>
                <w:spacing w:val="-2"/>
              </w:rPr>
              <w:t>Wajar</w:t>
            </w:r>
          </w:p>
        </w:tc>
      </w:tr>
      <w:tr w:rsidR="00BB66D6" w14:paraId="541C4673" w14:textId="77777777" w:rsidTr="00DA1009">
        <w:trPr>
          <w:trHeight w:val="506"/>
          <w:jc w:val="center"/>
        </w:trPr>
        <w:tc>
          <w:tcPr>
            <w:tcW w:w="6239" w:type="dxa"/>
            <w:gridSpan w:val="7"/>
          </w:tcPr>
          <w:p w14:paraId="6E758C95" w14:textId="77777777" w:rsidR="00BB66D6" w:rsidRDefault="00BB66D6" w:rsidP="00DA1009">
            <w:pPr>
              <w:spacing w:before="121"/>
              <w:ind w:left="106"/>
            </w:pPr>
            <w:r>
              <w:t>Rata</w:t>
            </w:r>
            <w:r>
              <w:rPr>
                <w:spacing w:val="-4"/>
              </w:rPr>
              <w:t xml:space="preserve"> </w:t>
            </w:r>
            <w:r>
              <w:t>–</w:t>
            </w:r>
            <w:r>
              <w:rPr>
                <w:spacing w:val="2"/>
              </w:rPr>
              <w:t xml:space="preserve"> </w:t>
            </w:r>
            <w:r>
              <w:rPr>
                <w:spacing w:val="-4"/>
              </w:rPr>
              <w:t>Rata</w:t>
            </w:r>
          </w:p>
        </w:tc>
        <w:tc>
          <w:tcPr>
            <w:tcW w:w="708" w:type="dxa"/>
          </w:tcPr>
          <w:p w14:paraId="2E9F3308" w14:textId="77777777" w:rsidR="00BB66D6" w:rsidRDefault="00BB66D6" w:rsidP="00DA1009">
            <w:pPr>
              <w:spacing w:before="121"/>
              <w:ind w:left="4" w:right="2"/>
            </w:pPr>
            <w:r>
              <w:rPr>
                <w:spacing w:val="-4"/>
              </w:rPr>
              <w:t>3.35</w:t>
            </w:r>
          </w:p>
        </w:tc>
        <w:tc>
          <w:tcPr>
            <w:tcW w:w="992" w:type="dxa"/>
          </w:tcPr>
          <w:p w14:paraId="2C7579F9" w14:textId="77777777" w:rsidR="00BB66D6" w:rsidRDefault="00BB66D6" w:rsidP="00DA1009">
            <w:pPr>
              <w:spacing w:line="246" w:lineRule="exact"/>
              <w:ind w:left="202"/>
            </w:pPr>
            <w:r>
              <w:rPr>
                <w:spacing w:val="-2"/>
              </w:rPr>
              <w:t>Cukup</w:t>
            </w:r>
          </w:p>
          <w:p w14:paraId="31D5048C" w14:textId="77777777" w:rsidR="00BB66D6" w:rsidRDefault="00BB66D6" w:rsidP="00DA1009">
            <w:pPr>
              <w:spacing w:line="240" w:lineRule="exact"/>
              <w:ind w:left="226"/>
            </w:pPr>
            <w:r>
              <w:rPr>
                <w:spacing w:val="-2"/>
              </w:rPr>
              <w:t>Wajar</w:t>
            </w:r>
          </w:p>
        </w:tc>
      </w:tr>
      <w:tr w:rsidR="00BB66D6" w14:paraId="619CDF87" w14:textId="77777777" w:rsidTr="00DA1009">
        <w:trPr>
          <w:trHeight w:val="501"/>
          <w:jc w:val="center"/>
        </w:trPr>
        <w:tc>
          <w:tcPr>
            <w:tcW w:w="6239" w:type="dxa"/>
            <w:gridSpan w:val="7"/>
            <w:shd w:val="clear" w:color="auto" w:fill="D9D9D9"/>
          </w:tcPr>
          <w:p w14:paraId="5BC79094" w14:textId="77777777" w:rsidR="00BB66D6" w:rsidRDefault="00BB66D6" w:rsidP="00DA1009">
            <w:pPr>
              <w:spacing w:before="121"/>
              <w:ind w:left="106"/>
            </w:pPr>
            <w:r>
              <w:t>Rata</w:t>
            </w:r>
            <w:r>
              <w:rPr>
                <w:spacing w:val="-2"/>
              </w:rPr>
              <w:t xml:space="preserve"> </w:t>
            </w:r>
            <w:r>
              <w:t>– Rata</w:t>
            </w:r>
            <w:r>
              <w:rPr>
                <w:spacing w:val="-2"/>
              </w:rPr>
              <w:t xml:space="preserve"> Keseluruhan</w:t>
            </w:r>
          </w:p>
        </w:tc>
        <w:tc>
          <w:tcPr>
            <w:tcW w:w="708" w:type="dxa"/>
            <w:shd w:val="clear" w:color="auto" w:fill="D9D9D9"/>
          </w:tcPr>
          <w:p w14:paraId="12025FB3" w14:textId="77777777" w:rsidR="00BB66D6" w:rsidRDefault="00BB66D6" w:rsidP="00DA1009">
            <w:pPr>
              <w:spacing w:before="121"/>
              <w:ind w:left="4" w:right="2"/>
            </w:pPr>
            <w:r>
              <w:rPr>
                <w:spacing w:val="-4"/>
              </w:rPr>
              <w:t>3.27</w:t>
            </w:r>
          </w:p>
        </w:tc>
        <w:tc>
          <w:tcPr>
            <w:tcW w:w="992" w:type="dxa"/>
            <w:shd w:val="clear" w:color="auto" w:fill="D9D9D9"/>
          </w:tcPr>
          <w:p w14:paraId="001E1904" w14:textId="77777777" w:rsidR="00BB66D6" w:rsidRDefault="00BB66D6" w:rsidP="00DA1009">
            <w:pPr>
              <w:spacing w:line="246" w:lineRule="exact"/>
              <w:ind w:left="202"/>
            </w:pPr>
            <w:r>
              <w:rPr>
                <w:spacing w:val="-2"/>
              </w:rPr>
              <w:t>Cukup</w:t>
            </w:r>
          </w:p>
          <w:p w14:paraId="1DB270C4" w14:textId="77777777" w:rsidR="00BB66D6" w:rsidRDefault="00BB66D6" w:rsidP="00DA1009">
            <w:pPr>
              <w:spacing w:line="236" w:lineRule="exact"/>
              <w:ind w:left="226"/>
            </w:pPr>
            <w:r>
              <w:rPr>
                <w:spacing w:val="-2"/>
              </w:rPr>
              <w:t>Wajar</w:t>
            </w:r>
          </w:p>
        </w:tc>
      </w:tr>
    </w:tbl>
    <w:p w14:paraId="5A381B7A" w14:textId="77777777" w:rsidR="00BB66D6" w:rsidRPr="00551470" w:rsidRDefault="00BB66D6" w:rsidP="00BB66D6">
      <w:pPr>
        <w:spacing w:before="3"/>
        <w:ind w:left="588"/>
        <w:jc w:val="center"/>
        <w:rPr>
          <w:sz w:val="20"/>
          <w:szCs w:val="20"/>
        </w:rPr>
      </w:pPr>
      <w:r w:rsidRPr="00551470">
        <w:rPr>
          <w:sz w:val="20"/>
          <w:szCs w:val="20"/>
        </w:rPr>
        <w:t>Sumber</w:t>
      </w:r>
      <w:r w:rsidRPr="00551470">
        <w:rPr>
          <w:spacing w:val="-5"/>
          <w:sz w:val="20"/>
          <w:szCs w:val="20"/>
        </w:rPr>
        <w:t xml:space="preserve"> </w:t>
      </w:r>
      <w:r w:rsidRPr="00551470">
        <w:rPr>
          <w:sz w:val="20"/>
          <w:szCs w:val="20"/>
        </w:rPr>
        <w:t>:</w:t>
      </w:r>
      <w:r w:rsidRPr="00551470">
        <w:rPr>
          <w:spacing w:val="-4"/>
          <w:sz w:val="20"/>
          <w:szCs w:val="20"/>
        </w:rPr>
        <w:t xml:space="preserve"> </w:t>
      </w:r>
      <w:r w:rsidRPr="00551470">
        <w:rPr>
          <w:sz w:val="20"/>
          <w:szCs w:val="20"/>
        </w:rPr>
        <w:t>Kuesioner</w:t>
      </w:r>
      <w:r w:rsidRPr="00551470">
        <w:rPr>
          <w:spacing w:val="-2"/>
          <w:sz w:val="20"/>
          <w:szCs w:val="20"/>
        </w:rPr>
        <w:t xml:space="preserve"> </w:t>
      </w:r>
      <w:r w:rsidRPr="00551470">
        <w:rPr>
          <w:sz w:val="20"/>
          <w:szCs w:val="20"/>
        </w:rPr>
        <w:t>yang</w:t>
      </w:r>
      <w:r w:rsidRPr="00551470">
        <w:rPr>
          <w:spacing w:val="-5"/>
          <w:sz w:val="20"/>
          <w:szCs w:val="20"/>
        </w:rPr>
        <w:t xml:space="preserve"> </w:t>
      </w:r>
      <w:r w:rsidRPr="00551470">
        <w:rPr>
          <w:sz w:val="20"/>
          <w:szCs w:val="20"/>
        </w:rPr>
        <w:t>diolah,</w:t>
      </w:r>
      <w:r w:rsidRPr="00551470">
        <w:rPr>
          <w:spacing w:val="-2"/>
          <w:sz w:val="20"/>
          <w:szCs w:val="20"/>
        </w:rPr>
        <w:t xml:space="preserve"> </w:t>
      </w:r>
      <w:r w:rsidRPr="00551470">
        <w:rPr>
          <w:spacing w:val="-4"/>
          <w:sz w:val="20"/>
          <w:szCs w:val="20"/>
        </w:rPr>
        <w:t>2025</w:t>
      </w:r>
    </w:p>
    <w:p w14:paraId="35830491" w14:textId="77777777" w:rsidR="00BB66D6" w:rsidRDefault="00BB66D6" w:rsidP="00BB66D6">
      <w:pPr>
        <w:spacing w:before="252" w:line="480" w:lineRule="auto"/>
        <w:ind w:right="3" w:firstLine="708"/>
        <w:jc w:val="both"/>
      </w:pPr>
    </w:p>
    <w:p w14:paraId="7E530211" w14:textId="77777777" w:rsidR="00BB66D6" w:rsidRPr="00551470" w:rsidRDefault="00BB66D6" w:rsidP="00BB66D6">
      <w:pPr>
        <w:spacing w:before="252" w:line="480" w:lineRule="auto"/>
        <w:ind w:right="3" w:firstLine="708"/>
        <w:jc w:val="both"/>
        <w:rPr>
          <w:sz w:val="24"/>
          <w:szCs w:val="24"/>
          <w:lang w:val="en-GB"/>
        </w:rPr>
      </w:pPr>
      <w:r w:rsidRPr="00551470">
        <w:rPr>
          <w:sz w:val="24"/>
          <w:szCs w:val="24"/>
        </w:rPr>
        <w:t xml:space="preserve">Berdasarkan Tabel </w:t>
      </w:r>
      <w:r w:rsidRPr="00551470">
        <w:rPr>
          <w:sz w:val="24"/>
          <w:szCs w:val="24"/>
          <w:lang w:val="en-GB"/>
        </w:rPr>
        <w:t>4.39</w:t>
      </w:r>
      <w:r w:rsidRPr="00551470">
        <w:rPr>
          <w:sz w:val="24"/>
          <w:szCs w:val="24"/>
        </w:rPr>
        <w:t xml:space="preserve"> memberikan gambaran keseluruhan jawaban mengenai persepsi penilaian pelanggan terhadap harga minuman energi KRATINGDAENG</w:t>
      </w:r>
      <w:r w:rsidRPr="00551470">
        <w:rPr>
          <w:spacing w:val="40"/>
          <w:sz w:val="24"/>
          <w:szCs w:val="24"/>
        </w:rPr>
        <w:t xml:space="preserve"> </w:t>
      </w:r>
      <w:r w:rsidRPr="00551470">
        <w:rPr>
          <w:sz w:val="24"/>
          <w:szCs w:val="24"/>
        </w:rPr>
        <w:t>di Kota Bandung. Rekapitulasi jawaban memberikan nilai rata-rata variabel harga sebesar 3.27 berada di nilai interval 2.61 – 3.40, yang berarti harga minuman energi KRATINGDAENG</w:t>
      </w:r>
      <w:r w:rsidRPr="00551470">
        <w:rPr>
          <w:spacing w:val="40"/>
          <w:sz w:val="24"/>
          <w:szCs w:val="24"/>
        </w:rPr>
        <w:t xml:space="preserve"> </w:t>
      </w:r>
      <w:r w:rsidRPr="00551470">
        <w:rPr>
          <w:sz w:val="24"/>
          <w:szCs w:val="24"/>
        </w:rPr>
        <w:t>di Kota Bandung yang diukur dengan dimensi keterjangkauan harga, kesesuaian harga dengan kualitas produk, daya saing harga dan kesesuaian harga</w:t>
      </w:r>
      <w:r w:rsidRPr="00551470">
        <w:rPr>
          <w:spacing w:val="-3"/>
          <w:sz w:val="24"/>
          <w:szCs w:val="24"/>
        </w:rPr>
        <w:t xml:space="preserve"> </w:t>
      </w:r>
      <w:r w:rsidRPr="00551470">
        <w:rPr>
          <w:sz w:val="24"/>
          <w:szCs w:val="24"/>
        </w:rPr>
        <w:t>dengan</w:t>
      </w:r>
      <w:r w:rsidRPr="00551470">
        <w:rPr>
          <w:spacing w:val="-4"/>
          <w:sz w:val="24"/>
          <w:szCs w:val="24"/>
        </w:rPr>
        <w:t xml:space="preserve"> </w:t>
      </w:r>
      <w:r w:rsidRPr="00551470">
        <w:rPr>
          <w:sz w:val="24"/>
          <w:szCs w:val="24"/>
        </w:rPr>
        <w:t>manfaat diinterpretasikan</w:t>
      </w:r>
      <w:r w:rsidRPr="00551470">
        <w:rPr>
          <w:spacing w:val="-4"/>
          <w:sz w:val="24"/>
          <w:szCs w:val="24"/>
        </w:rPr>
        <w:t xml:space="preserve"> </w:t>
      </w:r>
      <w:r w:rsidRPr="00551470">
        <w:rPr>
          <w:sz w:val="24"/>
          <w:szCs w:val="24"/>
        </w:rPr>
        <w:t>dalam cukup</w:t>
      </w:r>
      <w:r w:rsidRPr="00551470">
        <w:rPr>
          <w:spacing w:val="-4"/>
          <w:sz w:val="24"/>
          <w:szCs w:val="24"/>
        </w:rPr>
        <w:t xml:space="preserve"> </w:t>
      </w:r>
      <w:r w:rsidRPr="00551470">
        <w:rPr>
          <w:sz w:val="24"/>
          <w:szCs w:val="24"/>
        </w:rPr>
        <w:t>wajar.</w:t>
      </w:r>
      <w:r w:rsidRPr="00551470">
        <w:rPr>
          <w:spacing w:val="-4"/>
          <w:sz w:val="24"/>
          <w:szCs w:val="24"/>
        </w:rPr>
        <w:t xml:space="preserve"> </w:t>
      </w:r>
      <w:r w:rsidRPr="00551470">
        <w:rPr>
          <w:sz w:val="24"/>
          <w:szCs w:val="24"/>
        </w:rPr>
        <w:t>Apabila</w:t>
      </w:r>
      <w:r w:rsidRPr="00551470">
        <w:rPr>
          <w:spacing w:val="-3"/>
          <w:sz w:val="24"/>
          <w:szCs w:val="24"/>
        </w:rPr>
        <w:t xml:space="preserve"> </w:t>
      </w:r>
      <w:r w:rsidRPr="00551470">
        <w:rPr>
          <w:sz w:val="24"/>
          <w:szCs w:val="24"/>
        </w:rPr>
        <w:t>dibandingkan antara dimensi, maka dimensi kesesuaian harga dengan manfaat</w:t>
      </w:r>
      <w:r w:rsidRPr="00551470">
        <w:rPr>
          <w:spacing w:val="40"/>
          <w:sz w:val="24"/>
          <w:szCs w:val="24"/>
        </w:rPr>
        <w:t xml:space="preserve"> </w:t>
      </w:r>
      <w:r w:rsidRPr="00551470">
        <w:rPr>
          <w:sz w:val="24"/>
          <w:szCs w:val="24"/>
        </w:rPr>
        <w:t xml:space="preserve">memberikan gambaran yang paling baik sedangkan dimensi </w:t>
      </w:r>
      <w:r w:rsidRPr="00551470">
        <w:rPr>
          <w:sz w:val="24"/>
          <w:szCs w:val="24"/>
        </w:rPr>
        <w:lastRenderedPageBreak/>
        <w:t>kesesuaian harga dengan kualitas produk dan kesesuaian</w:t>
      </w:r>
      <w:r w:rsidRPr="00551470">
        <w:rPr>
          <w:spacing w:val="-1"/>
          <w:sz w:val="24"/>
          <w:szCs w:val="24"/>
        </w:rPr>
        <w:t xml:space="preserve"> </w:t>
      </w:r>
      <w:r w:rsidRPr="00551470">
        <w:rPr>
          <w:sz w:val="24"/>
          <w:szCs w:val="24"/>
        </w:rPr>
        <w:t>harga dengan manfaat</w:t>
      </w:r>
      <w:r w:rsidRPr="00551470">
        <w:rPr>
          <w:spacing w:val="40"/>
          <w:sz w:val="24"/>
          <w:szCs w:val="24"/>
        </w:rPr>
        <w:t xml:space="preserve"> </w:t>
      </w:r>
      <w:r w:rsidRPr="00551470">
        <w:rPr>
          <w:sz w:val="24"/>
          <w:szCs w:val="24"/>
        </w:rPr>
        <w:t>memberikan</w:t>
      </w:r>
      <w:r w:rsidRPr="00551470">
        <w:rPr>
          <w:spacing w:val="-1"/>
          <w:sz w:val="24"/>
          <w:szCs w:val="24"/>
        </w:rPr>
        <w:t xml:space="preserve"> </w:t>
      </w:r>
      <w:r w:rsidRPr="00551470">
        <w:rPr>
          <w:sz w:val="24"/>
          <w:szCs w:val="24"/>
        </w:rPr>
        <w:t>gambaran</w:t>
      </w:r>
      <w:r w:rsidRPr="00551470">
        <w:rPr>
          <w:spacing w:val="-1"/>
          <w:sz w:val="24"/>
          <w:szCs w:val="24"/>
        </w:rPr>
        <w:t xml:space="preserve"> </w:t>
      </w:r>
      <w:r w:rsidRPr="00551470">
        <w:rPr>
          <w:sz w:val="24"/>
          <w:szCs w:val="24"/>
        </w:rPr>
        <w:t>yang</w:t>
      </w:r>
      <w:r w:rsidRPr="00551470">
        <w:rPr>
          <w:spacing w:val="-1"/>
          <w:sz w:val="24"/>
          <w:szCs w:val="24"/>
        </w:rPr>
        <w:t xml:space="preserve"> </w:t>
      </w:r>
      <w:r w:rsidRPr="00551470">
        <w:rPr>
          <w:sz w:val="24"/>
          <w:szCs w:val="24"/>
        </w:rPr>
        <w:t xml:space="preserve">paling </w:t>
      </w:r>
      <w:r w:rsidRPr="00551470">
        <w:rPr>
          <w:spacing w:val="-2"/>
          <w:sz w:val="24"/>
          <w:szCs w:val="24"/>
        </w:rPr>
        <w:t>rendah.</w:t>
      </w:r>
      <w:r w:rsidRPr="00551470">
        <w:rPr>
          <w:sz w:val="24"/>
          <w:szCs w:val="24"/>
          <w:lang w:val="en-GB"/>
        </w:rPr>
        <w:t xml:space="preserve"> </w:t>
      </w:r>
    </w:p>
    <w:p w14:paraId="51834CBF" w14:textId="77777777" w:rsidR="00BB66D6" w:rsidRPr="00551470" w:rsidRDefault="00BB66D6" w:rsidP="00BB66D6">
      <w:pPr>
        <w:spacing w:before="252" w:line="480" w:lineRule="auto"/>
        <w:ind w:right="3" w:firstLine="708"/>
        <w:jc w:val="both"/>
        <w:rPr>
          <w:sz w:val="24"/>
          <w:szCs w:val="24"/>
        </w:rPr>
      </w:pPr>
      <w:r w:rsidRPr="00551470">
        <w:rPr>
          <w:sz w:val="24"/>
          <w:szCs w:val="24"/>
        </w:rPr>
        <w:t>Nilai rata-rata tertinggi berada pada indikator mengenai harga minuman berenergi KRATINGDAENG berbeda dengan harga minuman berenergi merek lainnya dan harga minuman energi KRATINGDAENG sesuai dengan isi yang ada di dalam kemasan sedangkan nilai rata-rata terendah berada pada indikator mengenai</w:t>
      </w:r>
      <w:r w:rsidRPr="00551470">
        <w:rPr>
          <w:spacing w:val="40"/>
          <w:sz w:val="24"/>
          <w:szCs w:val="24"/>
        </w:rPr>
        <w:t xml:space="preserve"> </w:t>
      </w:r>
      <w:r w:rsidRPr="00551470">
        <w:rPr>
          <w:sz w:val="24"/>
          <w:szCs w:val="24"/>
        </w:rPr>
        <w:t>harga</w:t>
      </w:r>
      <w:r w:rsidRPr="00551470">
        <w:rPr>
          <w:spacing w:val="40"/>
          <w:sz w:val="24"/>
          <w:szCs w:val="24"/>
        </w:rPr>
        <w:t xml:space="preserve"> </w:t>
      </w:r>
      <w:r w:rsidRPr="00551470">
        <w:rPr>
          <w:sz w:val="24"/>
          <w:szCs w:val="24"/>
        </w:rPr>
        <w:t>minuman berenergi KRATINGDAENG jauh berbeda dengan produk lainnya yang sejenis dan harga yang ditawarkan untuk minuman berenergi KRATINGDAENG kalah bersaing dengan produk lainnya yang sejenis.</w:t>
      </w:r>
    </w:p>
    <w:p w14:paraId="35241DEB" w14:textId="77777777" w:rsidR="00BB66D6" w:rsidRDefault="00BB66D6" w:rsidP="00BB66D6">
      <w:pPr>
        <w:spacing w:before="209"/>
      </w:pPr>
    </w:p>
    <w:p w14:paraId="459C94BE" w14:textId="77777777" w:rsidR="00BB66D6" w:rsidRDefault="00BB66D6" w:rsidP="00BB66D6">
      <w:pPr>
        <w:pStyle w:val="Heading4"/>
        <w:numPr>
          <w:ilvl w:val="3"/>
          <w:numId w:val="79"/>
        </w:numPr>
        <w:ind w:left="851" w:hanging="852"/>
        <w:jc w:val="both"/>
      </w:pPr>
      <w:bookmarkStart w:id="369" w:name="_Toc200635080"/>
      <w:r>
        <w:t>Citra</w:t>
      </w:r>
      <w:r>
        <w:rPr>
          <w:spacing w:val="-2"/>
        </w:rPr>
        <w:t xml:space="preserve"> </w:t>
      </w:r>
      <w:r>
        <w:t>Merek</w:t>
      </w:r>
      <w:r>
        <w:rPr>
          <w:spacing w:val="-10"/>
        </w:rPr>
        <w:t xml:space="preserve"> </w:t>
      </w:r>
      <w:r>
        <w:t>Produk</w:t>
      </w:r>
      <w:r>
        <w:rPr>
          <w:spacing w:val="-6"/>
        </w:rPr>
        <w:t xml:space="preserve"> </w:t>
      </w:r>
      <w:r>
        <w:t>Minuman</w:t>
      </w:r>
      <w:r>
        <w:rPr>
          <w:spacing w:val="-2"/>
        </w:rPr>
        <w:t xml:space="preserve"> </w:t>
      </w:r>
      <w:r>
        <w:t>Energi KRATINGDAENG</w:t>
      </w:r>
      <w:r>
        <w:rPr>
          <w:spacing w:val="60"/>
        </w:rPr>
        <w:t xml:space="preserve"> </w:t>
      </w:r>
      <w:r>
        <w:t>di Kota</w:t>
      </w:r>
      <w:r>
        <w:rPr>
          <w:spacing w:val="1"/>
        </w:rPr>
        <w:t xml:space="preserve"> </w:t>
      </w:r>
      <w:r>
        <w:rPr>
          <w:spacing w:val="-2"/>
        </w:rPr>
        <w:t>Bandung</w:t>
      </w:r>
      <w:bookmarkEnd w:id="369"/>
    </w:p>
    <w:p w14:paraId="230304BB" w14:textId="77777777" w:rsidR="00BB66D6" w:rsidRPr="002A42AE" w:rsidRDefault="00BB66D6" w:rsidP="00BB66D6">
      <w:pPr>
        <w:pStyle w:val="ListParagraph"/>
        <w:widowControl/>
        <w:autoSpaceDE/>
        <w:autoSpaceDN/>
        <w:spacing w:before="100" w:beforeAutospacing="1" w:after="100" w:afterAutospacing="1" w:line="480" w:lineRule="auto"/>
        <w:ind w:left="0" w:firstLine="0"/>
        <w:rPr>
          <w:sz w:val="24"/>
          <w:szCs w:val="24"/>
          <w:lang w:val="en-ID" w:eastAsia="en-ID"/>
        </w:rPr>
      </w:pPr>
      <w:r>
        <w:rPr>
          <w:sz w:val="24"/>
          <w:szCs w:val="24"/>
          <w:lang w:val="en-ID" w:eastAsia="en-ID"/>
        </w:rPr>
        <w:tab/>
      </w:r>
      <w:r w:rsidRPr="002A42AE">
        <w:rPr>
          <w:sz w:val="24"/>
          <w:szCs w:val="24"/>
          <w:lang w:val="en-ID" w:eastAsia="en-ID"/>
        </w:rPr>
        <w:t xml:space="preserve">Citra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adalah</w:t>
      </w:r>
      <w:proofErr w:type="spellEnd"/>
      <w:r w:rsidRPr="002A42AE">
        <w:rPr>
          <w:sz w:val="24"/>
          <w:szCs w:val="24"/>
          <w:lang w:val="en-ID" w:eastAsia="en-ID"/>
        </w:rPr>
        <w:t xml:space="preserve"> </w:t>
      </w:r>
      <w:proofErr w:type="spellStart"/>
      <w:r w:rsidRPr="002A42AE">
        <w:rPr>
          <w:sz w:val="24"/>
          <w:szCs w:val="24"/>
          <w:lang w:val="en-ID" w:eastAsia="en-ID"/>
        </w:rPr>
        <w:t>kumpulan</w:t>
      </w:r>
      <w:proofErr w:type="spellEnd"/>
      <w:r w:rsidRPr="002A42AE">
        <w:rPr>
          <w:sz w:val="24"/>
          <w:szCs w:val="24"/>
          <w:lang w:val="en-ID" w:eastAsia="en-ID"/>
        </w:rPr>
        <w:t xml:space="preserve"> </w:t>
      </w:r>
      <w:proofErr w:type="spellStart"/>
      <w:r w:rsidRPr="002A42AE">
        <w:rPr>
          <w:sz w:val="24"/>
          <w:szCs w:val="24"/>
          <w:lang w:val="en-ID" w:eastAsia="en-ID"/>
        </w:rPr>
        <w:t>asosiasi</w:t>
      </w:r>
      <w:proofErr w:type="spellEnd"/>
      <w:r w:rsidRPr="002A42AE">
        <w:rPr>
          <w:sz w:val="24"/>
          <w:szCs w:val="24"/>
          <w:lang w:val="en-ID" w:eastAsia="en-ID"/>
        </w:rPr>
        <w:t xml:space="preserve"> yang </w:t>
      </w:r>
      <w:proofErr w:type="spellStart"/>
      <w:r w:rsidRPr="002A42AE">
        <w:rPr>
          <w:sz w:val="24"/>
          <w:szCs w:val="24"/>
          <w:lang w:val="en-ID" w:eastAsia="en-ID"/>
        </w:rPr>
        <w:t>terorganisir</w:t>
      </w:r>
      <w:proofErr w:type="spellEnd"/>
      <w:r w:rsidRPr="002A42AE">
        <w:rPr>
          <w:sz w:val="24"/>
          <w:szCs w:val="24"/>
          <w:lang w:val="en-ID" w:eastAsia="en-ID"/>
        </w:rPr>
        <w:t xml:space="preserve"> dan </w:t>
      </w:r>
      <w:proofErr w:type="spellStart"/>
      <w:r w:rsidRPr="002A42AE">
        <w:rPr>
          <w:sz w:val="24"/>
          <w:szCs w:val="24"/>
          <w:lang w:val="en-ID" w:eastAsia="en-ID"/>
        </w:rPr>
        <w:t>memiliki</w:t>
      </w:r>
      <w:proofErr w:type="spellEnd"/>
      <w:r w:rsidRPr="002A42AE">
        <w:rPr>
          <w:sz w:val="24"/>
          <w:szCs w:val="24"/>
          <w:lang w:val="en-ID" w:eastAsia="en-ID"/>
        </w:rPr>
        <w:t xml:space="preserve"> </w:t>
      </w:r>
      <w:proofErr w:type="spellStart"/>
      <w:r w:rsidRPr="002A42AE">
        <w:rPr>
          <w:sz w:val="24"/>
          <w:szCs w:val="24"/>
          <w:lang w:val="en-ID" w:eastAsia="en-ID"/>
        </w:rPr>
        <w:t>makna</w:t>
      </w:r>
      <w:proofErr w:type="spellEnd"/>
      <w:r w:rsidRPr="002A42AE">
        <w:rPr>
          <w:sz w:val="24"/>
          <w:szCs w:val="24"/>
          <w:lang w:val="en-ID" w:eastAsia="en-ID"/>
        </w:rPr>
        <w:t xml:space="preserve"> </w:t>
      </w:r>
      <w:proofErr w:type="spellStart"/>
      <w:r w:rsidRPr="002A42AE">
        <w:rPr>
          <w:sz w:val="24"/>
          <w:szCs w:val="24"/>
          <w:lang w:val="en-ID" w:eastAsia="en-ID"/>
        </w:rPr>
        <w:t>tertentu</w:t>
      </w:r>
      <w:proofErr w:type="spellEnd"/>
      <w:r w:rsidRPr="002A42AE">
        <w:rPr>
          <w:sz w:val="24"/>
          <w:szCs w:val="24"/>
          <w:lang w:val="en-ID" w:eastAsia="en-ID"/>
        </w:rPr>
        <w:t xml:space="preserve">. Citra </w:t>
      </w:r>
      <w:proofErr w:type="spellStart"/>
      <w:r w:rsidRPr="002A42AE">
        <w:rPr>
          <w:sz w:val="24"/>
          <w:szCs w:val="24"/>
          <w:lang w:val="en-ID" w:eastAsia="en-ID"/>
        </w:rPr>
        <w:t>ini</w:t>
      </w:r>
      <w:proofErr w:type="spellEnd"/>
      <w:r w:rsidRPr="002A42AE">
        <w:rPr>
          <w:sz w:val="24"/>
          <w:szCs w:val="24"/>
          <w:lang w:val="en-ID" w:eastAsia="en-ID"/>
        </w:rPr>
        <w:t xml:space="preserve"> </w:t>
      </w:r>
      <w:proofErr w:type="spellStart"/>
      <w:r w:rsidRPr="002A42AE">
        <w:rPr>
          <w:sz w:val="24"/>
          <w:szCs w:val="24"/>
          <w:lang w:val="en-ID" w:eastAsia="en-ID"/>
        </w:rPr>
        <w:t>terbentuk</w:t>
      </w:r>
      <w:proofErr w:type="spellEnd"/>
      <w:r w:rsidRPr="002A42AE">
        <w:rPr>
          <w:sz w:val="24"/>
          <w:szCs w:val="24"/>
          <w:lang w:val="en-ID" w:eastAsia="en-ID"/>
        </w:rPr>
        <w:t xml:space="preserve"> </w:t>
      </w:r>
      <w:proofErr w:type="spellStart"/>
      <w:r w:rsidRPr="002A42AE">
        <w:rPr>
          <w:sz w:val="24"/>
          <w:szCs w:val="24"/>
          <w:lang w:val="en-ID" w:eastAsia="en-ID"/>
        </w:rPr>
        <w:t>berdasarkan</w:t>
      </w:r>
      <w:proofErr w:type="spellEnd"/>
      <w:r w:rsidRPr="002A42AE">
        <w:rPr>
          <w:sz w:val="24"/>
          <w:szCs w:val="24"/>
          <w:lang w:val="en-ID" w:eastAsia="en-ID"/>
        </w:rPr>
        <w:t xml:space="preserve"> </w:t>
      </w:r>
      <w:proofErr w:type="spellStart"/>
      <w:r w:rsidRPr="002A42AE">
        <w:rPr>
          <w:sz w:val="24"/>
          <w:szCs w:val="24"/>
          <w:lang w:val="en-ID" w:eastAsia="en-ID"/>
        </w:rPr>
        <w:t>ingatan</w:t>
      </w:r>
      <w:proofErr w:type="spellEnd"/>
      <w:r w:rsidRPr="002A42AE">
        <w:rPr>
          <w:sz w:val="24"/>
          <w:szCs w:val="24"/>
          <w:lang w:val="en-ID" w:eastAsia="en-ID"/>
        </w:rPr>
        <w:t xml:space="preserve"> </w:t>
      </w:r>
      <w:proofErr w:type="spellStart"/>
      <w:r w:rsidRPr="002A42AE">
        <w:rPr>
          <w:sz w:val="24"/>
          <w:szCs w:val="24"/>
          <w:lang w:val="en-ID" w:eastAsia="en-ID"/>
        </w:rPr>
        <w:t>konsumen</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suatu</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yang </w:t>
      </w:r>
      <w:proofErr w:type="spellStart"/>
      <w:r w:rsidRPr="002A42AE">
        <w:rPr>
          <w:sz w:val="24"/>
          <w:szCs w:val="24"/>
          <w:lang w:val="en-ID" w:eastAsia="en-ID"/>
        </w:rPr>
        <w:t>dipengaruhi</w:t>
      </w:r>
      <w:proofErr w:type="spellEnd"/>
      <w:r w:rsidRPr="002A42AE">
        <w:rPr>
          <w:sz w:val="24"/>
          <w:szCs w:val="24"/>
          <w:lang w:val="en-ID" w:eastAsia="en-ID"/>
        </w:rPr>
        <w:t xml:space="preserve"> oleh </w:t>
      </w:r>
      <w:proofErr w:type="spellStart"/>
      <w:r w:rsidRPr="002A42AE">
        <w:rPr>
          <w:sz w:val="24"/>
          <w:szCs w:val="24"/>
          <w:lang w:val="en-ID" w:eastAsia="en-ID"/>
        </w:rPr>
        <w:t>apa</w:t>
      </w:r>
      <w:proofErr w:type="spellEnd"/>
      <w:r w:rsidRPr="002A42AE">
        <w:rPr>
          <w:sz w:val="24"/>
          <w:szCs w:val="24"/>
          <w:lang w:val="en-ID" w:eastAsia="en-ID"/>
        </w:rPr>
        <w:t xml:space="preserve"> yang </w:t>
      </w:r>
      <w:proofErr w:type="spellStart"/>
      <w:r w:rsidRPr="002A42AE">
        <w:rPr>
          <w:sz w:val="24"/>
          <w:szCs w:val="24"/>
          <w:lang w:val="en-ID" w:eastAsia="en-ID"/>
        </w:rPr>
        <w:t>dirasakan</w:t>
      </w:r>
      <w:proofErr w:type="spellEnd"/>
      <w:r w:rsidRPr="002A42AE">
        <w:rPr>
          <w:sz w:val="24"/>
          <w:szCs w:val="24"/>
          <w:lang w:val="en-ID" w:eastAsia="en-ID"/>
        </w:rPr>
        <w:t xml:space="preserve"> </w:t>
      </w:r>
      <w:proofErr w:type="spellStart"/>
      <w:r w:rsidRPr="002A42AE">
        <w:rPr>
          <w:sz w:val="24"/>
          <w:szCs w:val="24"/>
          <w:lang w:val="en-ID" w:eastAsia="en-ID"/>
        </w:rPr>
        <w:t>seseorang</w:t>
      </w:r>
      <w:proofErr w:type="spellEnd"/>
      <w:r w:rsidRPr="002A42AE">
        <w:rPr>
          <w:sz w:val="24"/>
          <w:szCs w:val="24"/>
          <w:lang w:val="en-ID" w:eastAsia="en-ID"/>
        </w:rPr>
        <w:t xml:space="preserve"> </w:t>
      </w:r>
      <w:proofErr w:type="spellStart"/>
      <w:r w:rsidRPr="002A42AE">
        <w:rPr>
          <w:sz w:val="24"/>
          <w:szCs w:val="24"/>
          <w:lang w:val="en-ID" w:eastAsia="en-ID"/>
        </w:rPr>
        <w:t>tentang</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tersebut</w:t>
      </w:r>
      <w:proofErr w:type="spellEnd"/>
      <w:r w:rsidRPr="002A42AE">
        <w:rPr>
          <w:sz w:val="24"/>
          <w:szCs w:val="24"/>
          <w:lang w:val="en-ID" w:eastAsia="en-ID"/>
        </w:rPr>
        <w:t xml:space="preserve">. </w:t>
      </w:r>
      <w:proofErr w:type="spellStart"/>
      <w:r w:rsidRPr="002A42AE">
        <w:rPr>
          <w:sz w:val="24"/>
          <w:szCs w:val="24"/>
          <w:lang w:val="en-ID" w:eastAsia="en-ID"/>
        </w:rPr>
        <w:t>Perasaan</w:t>
      </w:r>
      <w:proofErr w:type="spellEnd"/>
      <w:r w:rsidRPr="002A42AE">
        <w:rPr>
          <w:sz w:val="24"/>
          <w:szCs w:val="24"/>
          <w:lang w:val="en-ID" w:eastAsia="en-ID"/>
        </w:rPr>
        <w:t xml:space="preserve"> </w:t>
      </w:r>
      <w:proofErr w:type="spellStart"/>
      <w:r w:rsidRPr="002A42AE">
        <w:rPr>
          <w:sz w:val="24"/>
          <w:szCs w:val="24"/>
          <w:lang w:val="en-ID" w:eastAsia="en-ID"/>
        </w:rPr>
        <w:t>positif</w:t>
      </w:r>
      <w:proofErr w:type="spellEnd"/>
      <w:r w:rsidRPr="002A42AE">
        <w:rPr>
          <w:sz w:val="24"/>
          <w:szCs w:val="24"/>
          <w:lang w:val="en-ID" w:eastAsia="en-ID"/>
        </w:rPr>
        <w:t xml:space="preserve"> </w:t>
      </w:r>
      <w:proofErr w:type="spellStart"/>
      <w:r w:rsidRPr="002A42AE">
        <w:rPr>
          <w:sz w:val="24"/>
          <w:szCs w:val="24"/>
          <w:lang w:val="en-ID" w:eastAsia="en-ID"/>
        </w:rPr>
        <w:t>atau</w:t>
      </w:r>
      <w:proofErr w:type="spellEnd"/>
      <w:r w:rsidRPr="002A42AE">
        <w:rPr>
          <w:sz w:val="24"/>
          <w:szCs w:val="24"/>
          <w:lang w:val="en-ID" w:eastAsia="en-ID"/>
        </w:rPr>
        <w:t xml:space="preserve"> </w:t>
      </w:r>
      <w:proofErr w:type="spellStart"/>
      <w:r w:rsidRPr="002A42AE">
        <w:rPr>
          <w:sz w:val="24"/>
          <w:szCs w:val="24"/>
          <w:lang w:val="en-ID" w:eastAsia="en-ID"/>
        </w:rPr>
        <w:t>negatif</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akan</w:t>
      </w:r>
      <w:proofErr w:type="spellEnd"/>
      <w:r w:rsidRPr="002A42AE">
        <w:rPr>
          <w:sz w:val="24"/>
          <w:szCs w:val="24"/>
          <w:lang w:val="en-ID" w:eastAsia="en-ID"/>
        </w:rPr>
        <w:t xml:space="preserve"> </w:t>
      </w:r>
      <w:proofErr w:type="spellStart"/>
      <w:r w:rsidRPr="002A42AE">
        <w:rPr>
          <w:sz w:val="24"/>
          <w:szCs w:val="24"/>
          <w:lang w:val="en-ID" w:eastAsia="en-ID"/>
        </w:rPr>
        <w:t>membentuk</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dan </w:t>
      </w:r>
      <w:proofErr w:type="spellStart"/>
      <w:r w:rsidRPr="002A42AE">
        <w:rPr>
          <w:sz w:val="24"/>
          <w:szCs w:val="24"/>
          <w:lang w:val="en-ID" w:eastAsia="en-ID"/>
        </w:rPr>
        <w:t>tersimpan</w:t>
      </w:r>
      <w:proofErr w:type="spellEnd"/>
      <w:r w:rsidRPr="002A42AE">
        <w:rPr>
          <w:sz w:val="24"/>
          <w:szCs w:val="24"/>
          <w:lang w:val="en-ID" w:eastAsia="en-ID"/>
        </w:rPr>
        <w:t xml:space="preserve"> </w:t>
      </w:r>
      <w:proofErr w:type="spellStart"/>
      <w:r w:rsidRPr="002A42AE">
        <w:rPr>
          <w:sz w:val="24"/>
          <w:szCs w:val="24"/>
          <w:lang w:val="en-ID" w:eastAsia="en-ID"/>
        </w:rPr>
        <w:t>dalam</w:t>
      </w:r>
      <w:proofErr w:type="spellEnd"/>
      <w:r w:rsidRPr="002A42AE">
        <w:rPr>
          <w:sz w:val="24"/>
          <w:szCs w:val="24"/>
          <w:lang w:val="en-ID" w:eastAsia="en-ID"/>
        </w:rPr>
        <w:t xml:space="preserve"> </w:t>
      </w:r>
      <w:proofErr w:type="spellStart"/>
      <w:r w:rsidRPr="002A42AE">
        <w:rPr>
          <w:sz w:val="24"/>
          <w:szCs w:val="24"/>
          <w:lang w:val="en-ID" w:eastAsia="en-ID"/>
        </w:rPr>
        <w:t>ingatan</w:t>
      </w:r>
      <w:proofErr w:type="spellEnd"/>
      <w:r w:rsidRPr="002A42AE">
        <w:rPr>
          <w:sz w:val="24"/>
          <w:szCs w:val="24"/>
          <w:lang w:val="en-ID" w:eastAsia="en-ID"/>
        </w:rPr>
        <w:t xml:space="preserve"> </w:t>
      </w:r>
      <w:proofErr w:type="spellStart"/>
      <w:r w:rsidRPr="002A42AE">
        <w:rPr>
          <w:sz w:val="24"/>
          <w:szCs w:val="24"/>
          <w:lang w:val="en-ID" w:eastAsia="en-ID"/>
        </w:rPr>
        <w:t>konsumen</w:t>
      </w:r>
      <w:proofErr w:type="spellEnd"/>
      <w:r w:rsidRPr="002A42AE">
        <w:rPr>
          <w:sz w:val="24"/>
          <w:szCs w:val="24"/>
          <w:lang w:val="en-ID" w:eastAsia="en-ID"/>
        </w:rPr>
        <w:t xml:space="preserve">. Citra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adalah</w:t>
      </w:r>
      <w:proofErr w:type="spellEnd"/>
      <w:r w:rsidRPr="002A42AE">
        <w:rPr>
          <w:sz w:val="24"/>
          <w:szCs w:val="24"/>
          <w:lang w:val="en-ID" w:eastAsia="en-ID"/>
        </w:rPr>
        <w:t xml:space="preserve"> </w:t>
      </w:r>
      <w:proofErr w:type="spellStart"/>
      <w:r w:rsidRPr="002A42AE">
        <w:rPr>
          <w:sz w:val="24"/>
          <w:szCs w:val="24"/>
          <w:lang w:val="en-ID" w:eastAsia="en-ID"/>
        </w:rPr>
        <w:t>asosiasi</w:t>
      </w:r>
      <w:proofErr w:type="spellEnd"/>
      <w:r w:rsidRPr="002A42AE">
        <w:rPr>
          <w:sz w:val="24"/>
          <w:szCs w:val="24"/>
          <w:lang w:val="en-ID" w:eastAsia="en-ID"/>
        </w:rPr>
        <w:t xml:space="preserve"> yang </w:t>
      </w:r>
      <w:proofErr w:type="spellStart"/>
      <w:r w:rsidRPr="002A42AE">
        <w:rPr>
          <w:sz w:val="24"/>
          <w:szCs w:val="24"/>
          <w:lang w:val="en-ID" w:eastAsia="en-ID"/>
        </w:rPr>
        <w:t>muncul</w:t>
      </w:r>
      <w:proofErr w:type="spellEnd"/>
      <w:r w:rsidRPr="002A42AE">
        <w:rPr>
          <w:sz w:val="24"/>
          <w:szCs w:val="24"/>
          <w:lang w:val="en-ID" w:eastAsia="en-ID"/>
        </w:rPr>
        <w:t xml:space="preserve"> </w:t>
      </w:r>
      <w:proofErr w:type="spellStart"/>
      <w:r w:rsidRPr="002A42AE">
        <w:rPr>
          <w:sz w:val="24"/>
          <w:szCs w:val="24"/>
          <w:lang w:val="en-ID" w:eastAsia="en-ID"/>
        </w:rPr>
        <w:t>dalam</w:t>
      </w:r>
      <w:proofErr w:type="spellEnd"/>
      <w:r w:rsidRPr="002A42AE">
        <w:rPr>
          <w:sz w:val="24"/>
          <w:szCs w:val="24"/>
          <w:lang w:val="en-ID" w:eastAsia="en-ID"/>
        </w:rPr>
        <w:t xml:space="preserve"> </w:t>
      </w:r>
      <w:proofErr w:type="spellStart"/>
      <w:r w:rsidRPr="002A42AE">
        <w:rPr>
          <w:sz w:val="24"/>
          <w:szCs w:val="24"/>
          <w:lang w:val="en-ID" w:eastAsia="en-ID"/>
        </w:rPr>
        <w:t>pikiran</w:t>
      </w:r>
      <w:proofErr w:type="spellEnd"/>
      <w:r w:rsidRPr="002A42AE">
        <w:rPr>
          <w:sz w:val="24"/>
          <w:szCs w:val="24"/>
          <w:lang w:val="en-ID" w:eastAsia="en-ID"/>
        </w:rPr>
        <w:t xml:space="preserve"> </w:t>
      </w:r>
      <w:proofErr w:type="spellStart"/>
      <w:r w:rsidRPr="002A42AE">
        <w:rPr>
          <w:sz w:val="24"/>
          <w:szCs w:val="24"/>
          <w:lang w:val="en-ID" w:eastAsia="en-ID"/>
        </w:rPr>
        <w:t>konsumen</w:t>
      </w:r>
      <w:proofErr w:type="spellEnd"/>
      <w:r w:rsidRPr="002A42AE">
        <w:rPr>
          <w:sz w:val="24"/>
          <w:szCs w:val="24"/>
          <w:lang w:val="en-ID" w:eastAsia="en-ID"/>
        </w:rPr>
        <w:t xml:space="preserve"> </w:t>
      </w:r>
      <w:proofErr w:type="spellStart"/>
      <w:r w:rsidRPr="002A42AE">
        <w:rPr>
          <w:sz w:val="24"/>
          <w:szCs w:val="24"/>
          <w:lang w:val="en-ID" w:eastAsia="en-ID"/>
        </w:rPr>
        <w:t>ketika</w:t>
      </w:r>
      <w:proofErr w:type="spellEnd"/>
      <w:r w:rsidRPr="002A42AE">
        <w:rPr>
          <w:sz w:val="24"/>
          <w:szCs w:val="24"/>
          <w:lang w:val="en-ID" w:eastAsia="en-ID"/>
        </w:rPr>
        <w:t xml:space="preserve"> </w:t>
      </w:r>
      <w:proofErr w:type="spellStart"/>
      <w:r w:rsidRPr="002A42AE">
        <w:rPr>
          <w:sz w:val="24"/>
          <w:szCs w:val="24"/>
          <w:lang w:val="en-ID" w:eastAsia="en-ID"/>
        </w:rPr>
        <w:t>mereka</w:t>
      </w:r>
      <w:proofErr w:type="spellEnd"/>
      <w:r w:rsidRPr="002A42AE">
        <w:rPr>
          <w:sz w:val="24"/>
          <w:szCs w:val="24"/>
          <w:lang w:val="en-ID" w:eastAsia="en-ID"/>
        </w:rPr>
        <w:t xml:space="preserve"> </w:t>
      </w:r>
      <w:proofErr w:type="spellStart"/>
      <w:r w:rsidRPr="002A42AE">
        <w:rPr>
          <w:sz w:val="24"/>
          <w:szCs w:val="24"/>
          <w:lang w:val="en-ID" w:eastAsia="en-ID"/>
        </w:rPr>
        <w:t>mengingat</w:t>
      </w:r>
      <w:proofErr w:type="spellEnd"/>
      <w:r w:rsidRPr="002A42AE">
        <w:rPr>
          <w:sz w:val="24"/>
          <w:szCs w:val="24"/>
          <w:lang w:val="en-ID" w:eastAsia="en-ID"/>
        </w:rPr>
        <w:t xml:space="preserve"> </w:t>
      </w:r>
      <w:proofErr w:type="spellStart"/>
      <w:r w:rsidRPr="002A42AE">
        <w:rPr>
          <w:sz w:val="24"/>
          <w:szCs w:val="24"/>
          <w:lang w:val="en-ID" w:eastAsia="en-ID"/>
        </w:rPr>
        <w:t>suatu</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yang </w:t>
      </w:r>
      <w:proofErr w:type="spellStart"/>
      <w:r w:rsidRPr="002A42AE">
        <w:rPr>
          <w:sz w:val="24"/>
          <w:szCs w:val="24"/>
          <w:lang w:val="en-ID" w:eastAsia="en-ID"/>
        </w:rPr>
        <w:t>bisa</w:t>
      </w:r>
      <w:proofErr w:type="spellEnd"/>
      <w:r w:rsidRPr="002A42AE">
        <w:rPr>
          <w:sz w:val="24"/>
          <w:szCs w:val="24"/>
          <w:lang w:val="en-ID" w:eastAsia="en-ID"/>
        </w:rPr>
        <w:t xml:space="preserve"> </w:t>
      </w:r>
      <w:proofErr w:type="spellStart"/>
      <w:r w:rsidRPr="002A42AE">
        <w:rPr>
          <w:sz w:val="24"/>
          <w:szCs w:val="24"/>
          <w:lang w:val="en-ID" w:eastAsia="en-ID"/>
        </w:rPr>
        <w:t>berbentuk</w:t>
      </w:r>
      <w:proofErr w:type="spellEnd"/>
      <w:r w:rsidRPr="002A42AE">
        <w:rPr>
          <w:sz w:val="24"/>
          <w:szCs w:val="24"/>
          <w:lang w:val="en-ID" w:eastAsia="en-ID"/>
        </w:rPr>
        <w:t xml:space="preserve"> </w:t>
      </w:r>
      <w:proofErr w:type="spellStart"/>
      <w:r w:rsidRPr="002A42AE">
        <w:rPr>
          <w:sz w:val="24"/>
          <w:szCs w:val="24"/>
          <w:lang w:val="en-ID" w:eastAsia="en-ID"/>
        </w:rPr>
        <w:t>pemikiran</w:t>
      </w:r>
      <w:proofErr w:type="spellEnd"/>
      <w:r w:rsidRPr="002A42AE">
        <w:rPr>
          <w:sz w:val="24"/>
          <w:szCs w:val="24"/>
          <w:lang w:val="en-ID" w:eastAsia="en-ID"/>
        </w:rPr>
        <w:t xml:space="preserve"> </w:t>
      </w:r>
      <w:proofErr w:type="spellStart"/>
      <w:r w:rsidRPr="002A42AE">
        <w:rPr>
          <w:sz w:val="24"/>
          <w:szCs w:val="24"/>
          <w:lang w:val="en-ID" w:eastAsia="en-ID"/>
        </w:rPr>
        <w:t>atau</w:t>
      </w:r>
      <w:proofErr w:type="spellEnd"/>
      <w:r w:rsidRPr="002A42AE">
        <w:rPr>
          <w:sz w:val="24"/>
          <w:szCs w:val="24"/>
          <w:lang w:val="en-ID" w:eastAsia="en-ID"/>
        </w:rPr>
        <w:t xml:space="preserve"> </w:t>
      </w:r>
      <w:proofErr w:type="spellStart"/>
      <w:r w:rsidRPr="002A42AE">
        <w:rPr>
          <w:sz w:val="24"/>
          <w:szCs w:val="24"/>
          <w:lang w:val="en-ID" w:eastAsia="en-ID"/>
        </w:rPr>
        <w:t>gambaran</w:t>
      </w:r>
      <w:proofErr w:type="spellEnd"/>
      <w:r w:rsidRPr="002A42AE">
        <w:rPr>
          <w:sz w:val="24"/>
          <w:szCs w:val="24"/>
          <w:lang w:val="en-ID" w:eastAsia="en-ID"/>
        </w:rPr>
        <w:t xml:space="preserve"> </w:t>
      </w:r>
      <w:proofErr w:type="spellStart"/>
      <w:r w:rsidRPr="002A42AE">
        <w:rPr>
          <w:sz w:val="24"/>
          <w:szCs w:val="24"/>
          <w:lang w:val="en-ID" w:eastAsia="en-ID"/>
        </w:rPr>
        <w:t>tertentu</w:t>
      </w:r>
      <w:proofErr w:type="spellEnd"/>
      <w:r w:rsidRPr="002A42AE">
        <w:rPr>
          <w:sz w:val="24"/>
          <w:szCs w:val="24"/>
          <w:lang w:val="en-ID" w:eastAsia="en-ID"/>
        </w:rPr>
        <w:t xml:space="preserve"> yang </w:t>
      </w:r>
      <w:proofErr w:type="spellStart"/>
      <w:r w:rsidRPr="002A42AE">
        <w:rPr>
          <w:sz w:val="24"/>
          <w:szCs w:val="24"/>
          <w:lang w:val="en-ID" w:eastAsia="en-ID"/>
        </w:rPr>
        <w:t>terkait</w:t>
      </w:r>
      <w:proofErr w:type="spellEnd"/>
      <w:r w:rsidRPr="002A42AE">
        <w:rPr>
          <w:sz w:val="24"/>
          <w:szCs w:val="24"/>
          <w:lang w:val="en-ID" w:eastAsia="en-ID"/>
        </w:rPr>
        <w:t xml:space="preserve"> </w:t>
      </w:r>
      <w:proofErr w:type="spellStart"/>
      <w:r w:rsidRPr="002A42AE">
        <w:rPr>
          <w:sz w:val="24"/>
          <w:szCs w:val="24"/>
          <w:lang w:val="en-ID" w:eastAsia="en-ID"/>
        </w:rPr>
        <w:t>dengan</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tersebut</w:t>
      </w:r>
      <w:proofErr w:type="spellEnd"/>
      <w:r w:rsidRPr="002A42AE">
        <w:rPr>
          <w:sz w:val="24"/>
          <w:szCs w:val="24"/>
          <w:lang w:val="en-ID" w:eastAsia="en-ID"/>
        </w:rPr>
        <w:t>.</w:t>
      </w:r>
    </w:p>
    <w:p w14:paraId="45D94D41" w14:textId="77777777" w:rsidR="00BB66D6" w:rsidRPr="00BC258C" w:rsidRDefault="00BB66D6" w:rsidP="00BB66D6">
      <w:pPr>
        <w:spacing w:before="236" w:line="480" w:lineRule="auto"/>
        <w:ind w:right="3" w:firstLine="851"/>
        <w:jc w:val="both"/>
      </w:pPr>
      <w:r w:rsidRPr="00BC258C">
        <w:rPr>
          <w:sz w:val="24"/>
        </w:rPr>
        <w:t>Citra merek produk minuman energi KRATINGDAENG</w:t>
      </w:r>
      <w:r w:rsidRPr="00BC258C">
        <w:rPr>
          <w:spacing w:val="40"/>
          <w:sz w:val="24"/>
        </w:rPr>
        <w:t xml:space="preserve"> </w:t>
      </w:r>
      <w:r w:rsidRPr="00BC258C">
        <w:rPr>
          <w:sz w:val="24"/>
        </w:rPr>
        <w:t>di Kota Bandung diukur dengan dimensi keunggulan asosiasi merek (</w:t>
      </w:r>
      <w:r w:rsidRPr="00BC258C">
        <w:rPr>
          <w:i/>
          <w:sz w:val="24"/>
        </w:rPr>
        <w:t>favorability of brand association</w:t>
      </w:r>
      <w:r w:rsidRPr="00BC258C">
        <w:rPr>
          <w:sz w:val="24"/>
        </w:rPr>
        <w:t>), kekuatan asisoasi merek (</w:t>
      </w:r>
      <w:r w:rsidRPr="00BC258C">
        <w:rPr>
          <w:i/>
          <w:sz w:val="24"/>
        </w:rPr>
        <w:t>strength of brand association</w:t>
      </w:r>
      <w:r w:rsidRPr="00BC258C">
        <w:rPr>
          <w:sz w:val="24"/>
        </w:rPr>
        <w:t>) dan keunikan asosiasi merek (</w:t>
      </w:r>
      <w:r w:rsidRPr="00BC258C">
        <w:rPr>
          <w:i/>
          <w:sz w:val="24"/>
        </w:rPr>
        <w:t>uniqueness of brand association</w:t>
      </w:r>
      <w:r w:rsidRPr="00BC258C">
        <w:rPr>
          <w:sz w:val="24"/>
        </w:rPr>
        <w:t>).</w:t>
      </w:r>
      <w:r w:rsidRPr="00BC258C">
        <w:rPr>
          <w:spacing w:val="40"/>
          <w:sz w:val="24"/>
        </w:rPr>
        <w:t xml:space="preserve"> </w:t>
      </w:r>
      <w:r w:rsidRPr="00BC258C">
        <w:rPr>
          <w:sz w:val="24"/>
        </w:rPr>
        <w:t xml:space="preserve">Dengan jumlah item pernyataan </w:t>
      </w:r>
      <w:r w:rsidRPr="00BC258C">
        <w:rPr>
          <w:sz w:val="24"/>
        </w:rPr>
        <w:lastRenderedPageBreak/>
        <w:t>yang diajukan sebanyak sepuluh (10) item, yang tercermin dalam setiap dimensi dan item pernyataan sebagai berikut:</w:t>
      </w:r>
    </w:p>
    <w:p w14:paraId="3C758FDA" w14:textId="77777777" w:rsidR="00BB66D6" w:rsidRDefault="00BB66D6" w:rsidP="00BB66D6">
      <w:pPr>
        <w:spacing w:before="36"/>
      </w:pPr>
    </w:p>
    <w:p w14:paraId="051C84DA" w14:textId="77777777" w:rsidR="00BB66D6" w:rsidRDefault="00BB66D6" w:rsidP="00BB66D6">
      <w:pPr>
        <w:pStyle w:val="Heading4"/>
        <w:numPr>
          <w:ilvl w:val="0"/>
          <w:numId w:val="78"/>
        </w:numPr>
        <w:ind w:left="426" w:hanging="424"/>
        <w:jc w:val="both"/>
      </w:pPr>
      <w:bookmarkStart w:id="370" w:name="_Toc200635081"/>
      <w:r>
        <w:t>Dimensi</w:t>
      </w:r>
      <w:r>
        <w:rPr>
          <w:spacing w:val="-5"/>
        </w:rPr>
        <w:t xml:space="preserve"> </w:t>
      </w:r>
      <w:r>
        <w:t>Keunggulan</w:t>
      </w:r>
      <w:r>
        <w:rPr>
          <w:spacing w:val="-6"/>
        </w:rPr>
        <w:t xml:space="preserve"> </w:t>
      </w:r>
      <w:r>
        <w:t>Asosiasi</w:t>
      </w:r>
      <w:r>
        <w:rPr>
          <w:spacing w:val="-8"/>
        </w:rPr>
        <w:t xml:space="preserve"> </w:t>
      </w:r>
      <w:r>
        <w:rPr>
          <w:spacing w:val="-2"/>
        </w:rPr>
        <w:t>Merek</w:t>
      </w:r>
      <w:bookmarkEnd w:id="370"/>
    </w:p>
    <w:p w14:paraId="32214CD4" w14:textId="77777777" w:rsidR="00BB66D6" w:rsidRPr="00551470" w:rsidRDefault="00BB66D6" w:rsidP="00BB66D6">
      <w:pPr>
        <w:spacing w:before="272" w:line="480" w:lineRule="auto"/>
        <w:ind w:right="3" w:firstLine="708"/>
        <w:jc w:val="both"/>
        <w:rPr>
          <w:sz w:val="24"/>
          <w:szCs w:val="24"/>
        </w:rPr>
      </w:pPr>
      <w:r w:rsidRPr="00551470">
        <w:rPr>
          <w:sz w:val="24"/>
          <w:szCs w:val="24"/>
        </w:rPr>
        <w:t>Keunggulan asosiasi merek (</w:t>
      </w:r>
      <w:r w:rsidRPr="00551470">
        <w:rPr>
          <w:i/>
          <w:sz w:val="24"/>
          <w:szCs w:val="24"/>
        </w:rPr>
        <w:t>favorability of brand association</w:t>
      </w:r>
      <w:r w:rsidRPr="00551470">
        <w:rPr>
          <w:sz w:val="24"/>
          <w:szCs w:val="24"/>
        </w:rPr>
        <w:t>) diukur dengan empat indikator yaitu merek sudah dikenal banyak orang, merek mudah diingat, merek yang mudah dikenali dan merek yang mudah diucapkan</w:t>
      </w:r>
      <w:r w:rsidRPr="00551470">
        <w:rPr>
          <w:color w:val="1F2023"/>
          <w:sz w:val="24"/>
          <w:szCs w:val="24"/>
        </w:rPr>
        <w:t xml:space="preserve">. </w:t>
      </w:r>
      <w:r w:rsidRPr="00551470">
        <w:rPr>
          <w:sz w:val="24"/>
          <w:szCs w:val="24"/>
        </w:rPr>
        <w:t>Berikut</w:t>
      </w:r>
      <w:r w:rsidRPr="00551470">
        <w:rPr>
          <w:spacing w:val="40"/>
          <w:sz w:val="24"/>
          <w:szCs w:val="24"/>
        </w:rPr>
        <w:t xml:space="preserve"> </w:t>
      </w:r>
      <w:r w:rsidRPr="00551470">
        <w:rPr>
          <w:sz w:val="24"/>
          <w:szCs w:val="24"/>
        </w:rPr>
        <w:t>ini tanggapan responden yang berhubungan dengan keunggulan asosiasi merek (</w:t>
      </w:r>
      <w:r w:rsidRPr="00551470">
        <w:rPr>
          <w:i/>
          <w:sz w:val="24"/>
          <w:szCs w:val="24"/>
        </w:rPr>
        <w:t>favorability of brand association</w:t>
      </w:r>
      <w:r w:rsidRPr="00551470">
        <w:rPr>
          <w:sz w:val="24"/>
          <w:szCs w:val="24"/>
        </w:rPr>
        <w:t>) :</w:t>
      </w:r>
    </w:p>
    <w:p w14:paraId="428D2C3E" w14:textId="173A72EA" w:rsidR="00BB66D6" w:rsidRPr="00CE2F86" w:rsidRDefault="00BB66D6" w:rsidP="00BB66D6">
      <w:pPr>
        <w:pStyle w:val="Caption"/>
        <w:jc w:val="center"/>
        <w:rPr>
          <w:b/>
          <w:bCs/>
          <w:i w:val="0"/>
          <w:iCs w:val="0"/>
          <w:color w:val="auto"/>
          <w:sz w:val="24"/>
          <w:szCs w:val="24"/>
        </w:rPr>
      </w:pPr>
      <w:bookmarkStart w:id="371" w:name="_Toc200649669"/>
      <w:bookmarkStart w:id="372" w:name="_Hlk200796833"/>
      <w:r w:rsidRPr="00CE2F86">
        <w:rPr>
          <w:b/>
          <w:bCs/>
          <w:i w:val="0"/>
          <w:iCs w:val="0"/>
          <w:color w:val="auto"/>
          <w:sz w:val="24"/>
          <w:szCs w:val="24"/>
        </w:rPr>
        <w:t xml:space="preserve">Tabel 4. </w:t>
      </w:r>
      <w:r w:rsidRPr="00CE2F86">
        <w:rPr>
          <w:b/>
          <w:bCs/>
          <w:i w:val="0"/>
          <w:iCs w:val="0"/>
          <w:color w:val="auto"/>
          <w:sz w:val="24"/>
          <w:szCs w:val="24"/>
        </w:rPr>
        <w:fldChar w:fldCharType="begin"/>
      </w:r>
      <w:r w:rsidRPr="00CE2F86">
        <w:rPr>
          <w:b/>
          <w:bCs/>
          <w:i w:val="0"/>
          <w:iCs w:val="0"/>
          <w:color w:val="auto"/>
          <w:sz w:val="24"/>
          <w:szCs w:val="24"/>
        </w:rPr>
        <w:instrText xml:space="preserve"> SEQ Tabel_4. \* ARABIC </w:instrText>
      </w:r>
      <w:r w:rsidRPr="00CE2F86">
        <w:rPr>
          <w:b/>
          <w:bCs/>
          <w:i w:val="0"/>
          <w:iCs w:val="0"/>
          <w:color w:val="auto"/>
          <w:sz w:val="24"/>
          <w:szCs w:val="24"/>
        </w:rPr>
        <w:fldChar w:fldCharType="separate"/>
      </w:r>
      <w:r w:rsidR="005022A7">
        <w:rPr>
          <w:b/>
          <w:bCs/>
          <w:i w:val="0"/>
          <w:iCs w:val="0"/>
          <w:noProof/>
          <w:color w:val="auto"/>
          <w:sz w:val="24"/>
          <w:szCs w:val="24"/>
        </w:rPr>
        <w:t>40</w:t>
      </w:r>
      <w:bookmarkEnd w:id="371"/>
      <w:r w:rsidRPr="00CE2F86">
        <w:rPr>
          <w:b/>
          <w:bCs/>
          <w:i w:val="0"/>
          <w:iCs w:val="0"/>
          <w:color w:val="auto"/>
          <w:sz w:val="24"/>
          <w:szCs w:val="24"/>
        </w:rPr>
        <w:fldChar w:fldCharType="end"/>
      </w:r>
    </w:p>
    <w:p w14:paraId="3CE72E73" w14:textId="77777777" w:rsidR="00BB66D6" w:rsidRPr="00CE2F86" w:rsidRDefault="00BB66D6" w:rsidP="00BB66D6">
      <w:pPr>
        <w:pStyle w:val="Caption"/>
        <w:jc w:val="center"/>
        <w:rPr>
          <w:b/>
          <w:bCs/>
          <w:i w:val="0"/>
          <w:iCs w:val="0"/>
          <w:color w:val="auto"/>
          <w:sz w:val="24"/>
          <w:szCs w:val="24"/>
        </w:rPr>
      </w:pPr>
      <w:r w:rsidRPr="00CE2F86">
        <w:rPr>
          <w:b/>
          <w:bCs/>
          <w:i w:val="0"/>
          <w:iCs w:val="0"/>
          <w:color w:val="auto"/>
          <w:sz w:val="24"/>
          <w:szCs w:val="24"/>
        </w:rPr>
        <w:t>Merek</w:t>
      </w:r>
      <w:r w:rsidRPr="00CE2F86">
        <w:rPr>
          <w:b/>
          <w:bCs/>
          <w:i w:val="0"/>
          <w:iCs w:val="0"/>
          <w:color w:val="auto"/>
          <w:spacing w:val="-2"/>
          <w:sz w:val="24"/>
          <w:szCs w:val="24"/>
        </w:rPr>
        <w:t xml:space="preserve"> </w:t>
      </w:r>
      <w:r w:rsidRPr="00CE2F86">
        <w:rPr>
          <w:b/>
          <w:bCs/>
          <w:i w:val="0"/>
          <w:iCs w:val="0"/>
          <w:color w:val="auto"/>
          <w:sz w:val="24"/>
          <w:szCs w:val="24"/>
        </w:rPr>
        <w:t>KRATINGDAENG</w:t>
      </w:r>
      <w:r w:rsidRPr="00CE2F86">
        <w:rPr>
          <w:b/>
          <w:bCs/>
          <w:i w:val="0"/>
          <w:iCs w:val="0"/>
          <w:color w:val="auto"/>
          <w:spacing w:val="57"/>
          <w:sz w:val="24"/>
          <w:szCs w:val="24"/>
        </w:rPr>
        <w:t xml:space="preserve"> </w:t>
      </w:r>
      <w:r w:rsidRPr="00CE2F86">
        <w:rPr>
          <w:b/>
          <w:bCs/>
          <w:i w:val="0"/>
          <w:iCs w:val="0"/>
          <w:color w:val="auto"/>
          <w:sz w:val="24"/>
          <w:szCs w:val="24"/>
        </w:rPr>
        <w:t>Sudah</w:t>
      </w:r>
      <w:r w:rsidRPr="00CE2F86">
        <w:rPr>
          <w:b/>
          <w:bCs/>
          <w:i w:val="0"/>
          <w:iCs w:val="0"/>
          <w:color w:val="auto"/>
          <w:spacing w:val="-2"/>
          <w:sz w:val="24"/>
          <w:szCs w:val="24"/>
        </w:rPr>
        <w:t xml:space="preserve"> </w:t>
      </w:r>
      <w:r w:rsidRPr="00CE2F86">
        <w:rPr>
          <w:b/>
          <w:bCs/>
          <w:i w:val="0"/>
          <w:iCs w:val="0"/>
          <w:color w:val="auto"/>
          <w:sz w:val="24"/>
          <w:szCs w:val="24"/>
        </w:rPr>
        <w:t>Dikenal</w:t>
      </w:r>
      <w:r w:rsidRPr="00CE2F86">
        <w:rPr>
          <w:b/>
          <w:bCs/>
          <w:i w:val="0"/>
          <w:iCs w:val="0"/>
          <w:color w:val="auto"/>
          <w:spacing w:val="-2"/>
          <w:sz w:val="24"/>
          <w:szCs w:val="24"/>
        </w:rPr>
        <w:t xml:space="preserve"> </w:t>
      </w:r>
      <w:r w:rsidRPr="00CE2F86">
        <w:rPr>
          <w:b/>
          <w:bCs/>
          <w:i w:val="0"/>
          <w:iCs w:val="0"/>
          <w:color w:val="auto"/>
          <w:sz w:val="24"/>
          <w:szCs w:val="24"/>
        </w:rPr>
        <w:t>Banyak</w:t>
      </w:r>
      <w:r w:rsidRPr="00CE2F86">
        <w:rPr>
          <w:b/>
          <w:bCs/>
          <w:i w:val="0"/>
          <w:iCs w:val="0"/>
          <w:color w:val="auto"/>
          <w:spacing w:val="-1"/>
          <w:sz w:val="24"/>
          <w:szCs w:val="24"/>
        </w:rPr>
        <w:t xml:space="preserve"> </w:t>
      </w:r>
      <w:r w:rsidRPr="00CE2F86">
        <w:rPr>
          <w:b/>
          <w:bCs/>
          <w:i w:val="0"/>
          <w:iCs w:val="0"/>
          <w:color w:val="auto"/>
          <w:spacing w:val="-4"/>
          <w:sz w:val="24"/>
          <w:szCs w:val="24"/>
        </w:rPr>
        <w:t>Orang</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264258E8"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72"/>
          <w:p w14:paraId="0BEDC926"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3C4A6257" w14:textId="77777777" w:rsidR="00BB66D6" w:rsidRDefault="00BB66D6" w:rsidP="00DA1009">
            <w:pPr>
              <w:spacing w:line="269" w:lineRule="exact"/>
              <w:ind w:left="163"/>
              <w:rPr>
                <w:sz w:val="24"/>
              </w:rPr>
            </w:pPr>
            <w:r>
              <w:rPr>
                <w:spacing w:val="-2"/>
                <w:sz w:val="24"/>
              </w:rPr>
              <w:t>Frekuensi</w:t>
            </w:r>
          </w:p>
          <w:p w14:paraId="0CAB6B8A"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27494EFF" w14:textId="77777777" w:rsidR="00BB66D6" w:rsidRDefault="00BB66D6" w:rsidP="00DA1009">
            <w:pPr>
              <w:spacing w:line="269" w:lineRule="exact"/>
              <w:ind w:left="9" w:right="3"/>
              <w:rPr>
                <w:sz w:val="24"/>
              </w:rPr>
            </w:pPr>
            <w:r>
              <w:rPr>
                <w:spacing w:val="-2"/>
                <w:sz w:val="24"/>
              </w:rPr>
              <w:t>Persentase</w:t>
            </w:r>
          </w:p>
          <w:p w14:paraId="42685983"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383EDE5E" w14:textId="77777777" w:rsidR="00BB66D6" w:rsidRDefault="00BB66D6" w:rsidP="00DA1009">
            <w:pPr>
              <w:spacing w:line="269" w:lineRule="exact"/>
              <w:ind w:left="308"/>
              <w:rPr>
                <w:sz w:val="24"/>
              </w:rPr>
            </w:pPr>
            <w:r>
              <w:rPr>
                <w:spacing w:val="-2"/>
                <w:sz w:val="24"/>
              </w:rPr>
              <w:t>Total</w:t>
            </w:r>
          </w:p>
          <w:p w14:paraId="5EE58594" w14:textId="77777777" w:rsidR="00BB66D6" w:rsidRDefault="00BB66D6" w:rsidP="00DA1009">
            <w:pPr>
              <w:spacing w:line="264" w:lineRule="exact"/>
              <w:ind w:left="340"/>
              <w:rPr>
                <w:sz w:val="24"/>
              </w:rPr>
            </w:pPr>
            <w:r>
              <w:rPr>
                <w:spacing w:val="-4"/>
                <w:sz w:val="24"/>
              </w:rPr>
              <w:t>Skor</w:t>
            </w:r>
          </w:p>
        </w:tc>
      </w:tr>
      <w:tr w:rsidR="00BB66D6" w14:paraId="37CCDC21"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5A598376"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37153523" w14:textId="77777777" w:rsidR="00BB66D6" w:rsidRDefault="00BB66D6" w:rsidP="00DA1009">
            <w:pPr>
              <w:spacing w:line="255" w:lineRule="exact"/>
              <w:ind w:left="4"/>
              <w:rPr>
                <w:sz w:val="24"/>
              </w:rPr>
            </w:pPr>
            <w:r>
              <w:rPr>
                <w:spacing w:val="-5"/>
                <w:sz w:val="24"/>
              </w:rPr>
              <w:t>12</w:t>
            </w:r>
          </w:p>
        </w:tc>
        <w:tc>
          <w:tcPr>
            <w:tcW w:w="1408" w:type="dxa"/>
            <w:tcBorders>
              <w:top w:val="nil"/>
              <w:left w:val="single" w:sz="4" w:space="0" w:color="000000"/>
              <w:bottom w:val="single" w:sz="4" w:space="0" w:color="000000"/>
              <w:right w:val="single" w:sz="4" w:space="0" w:color="000000"/>
            </w:tcBorders>
          </w:tcPr>
          <w:p w14:paraId="43A44F70" w14:textId="77777777" w:rsidR="00BB66D6" w:rsidRDefault="00BB66D6" w:rsidP="00DA1009">
            <w:pPr>
              <w:spacing w:line="255" w:lineRule="exact"/>
              <w:ind w:right="96"/>
              <w:jc w:val="right"/>
              <w:rPr>
                <w:sz w:val="24"/>
              </w:rPr>
            </w:pPr>
            <w:r>
              <w:rPr>
                <w:spacing w:val="-4"/>
                <w:sz w:val="24"/>
              </w:rPr>
              <w:t>12.0</w:t>
            </w:r>
          </w:p>
        </w:tc>
        <w:tc>
          <w:tcPr>
            <w:tcW w:w="1133" w:type="dxa"/>
            <w:tcBorders>
              <w:top w:val="nil"/>
              <w:left w:val="single" w:sz="4" w:space="0" w:color="000000"/>
              <w:bottom w:val="single" w:sz="4" w:space="0" w:color="000000"/>
              <w:right w:val="single" w:sz="4" w:space="0" w:color="000000"/>
            </w:tcBorders>
          </w:tcPr>
          <w:p w14:paraId="11885FB8" w14:textId="77777777" w:rsidR="00BB66D6" w:rsidRDefault="00BB66D6" w:rsidP="00DA1009">
            <w:pPr>
              <w:spacing w:line="255" w:lineRule="exact"/>
              <w:ind w:right="98"/>
              <w:jc w:val="right"/>
              <w:rPr>
                <w:sz w:val="24"/>
              </w:rPr>
            </w:pPr>
            <w:r>
              <w:rPr>
                <w:spacing w:val="-5"/>
                <w:sz w:val="24"/>
              </w:rPr>
              <w:t>12</w:t>
            </w:r>
          </w:p>
        </w:tc>
      </w:tr>
      <w:tr w:rsidR="00BB66D6" w14:paraId="0DCA2797"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4925A000"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4377FAD0" w14:textId="77777777" w:rsidR="00BB66D6" w:rsidRDefault="00BB66D6" w:rsidP="00DA1009">
            <w:pPr>
              <w:spacing w:line="258" w:lineRule="exact"/>
              <w:ind w:left="4"/>
              <w:rPr>
                <w:sz w:val="24"/>
              </w:rPr>
            </w:pPr>
            <w:r>
              <w:rPr>
                <w:spacing w:val="-5"/>
                <w:sz w:val="24"/>
              </w:rPr>
              <w:t>17</w:t>
            </w:r>
          </w:p>
        </w:tc>
        <w:tc>
          <w:tcPr>
            <w:tcW w:w="1408" w:type="dxa"/>
            <w:tcBorders>
              <w:top w:val="single" w:sz="4" w:space="0" w:color="000000"/>
              <w:left w:val="single" w:sz="4" w:space="0" w:color="000000"/>
              <w:bottom w:val="single" w:sz="4" w:space="0" w:color="000000"/>
              <w:right w:val="single" w:sz="4" w:space="0" w:color="000000"/>
            </w:tcBorders>
          </w:tcPr>
          <w:p w14:paraId="6CDDDD18" w14:textId="77777777" w:rsidR="00BB66D6" w:rsidRDefault="00BB66D6" w:rsidP="00DA1009">
            <w:pPr>
              <w:spacing w:line="258" w:lineRule="exact"/>
              <w:ind w:right="96"/>
              <w:jc w:val="right"/>
              <w:rPr>
                <w:sz w:val="24"/>
              </w:rPr>
            </w:pPr>
            <w:r>
              <w:rPr>
                <w:spacing w:val="-4"/>
                <w:sz w:val="24"/>
              </w:rPr>
              <w:t>17.0</w:t>
            </w:r>
          </w:p>
        </w:tc>
        <w:tc>
          <w:tcPr>
            <w:tcW w:w="1133" w:type="dxa"/>
            <w:tcBorders>
              <w:top w:val="single" w:sz="4" w:space="0" w:color="000000"/>
              <w:left w:val="single" w:sz="4" w:space="0" w:color="000000"/>
              <w:bottom w:val="single" w:sz="4" w:space="0" w:color="000000"/>
              <w:right w:val="single" w:sz="4" w:space="0" w:color="000000"/>
            </w:tcBorders>
          </w:tcPr>
          <w:p w14:paraId="1677D244" w14:textId="77777777" w:rsidR="00BB66D6" w:rsidRDefault="00BB66D6" w:rsidP="00DA1009">
            <w:pPr>
              <w:spacing w:line="258" w:lineRule="exact"/>
              <w:ind w:right="98"/>
              <w:jc w:val="right"/>
              <w:rPr>
                <w:sz w:val="24"/>
              </w:rPr>
            </w:pPr>
            <w:r>
              <w:rPr>
                <w:spacing w:val="-5"/>
                <w:sz w:val="24"/>
              </w:rPr>
              <w:t>34</w:t>
            </w:r>
          </w:p>
        </w:tc>
      </w:tr>
      <w:tr w:rsidR="00BB66D6" w14:paraId="498F7DD3"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1F5D77C4"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5FC85E9C" w14:textId="77777777" w:rsidR="00BB66D6" w:rsidRDefault="00BB66D6" w:rsidP="00DA1009">
            <w:pPr>
              <w:spacing w:line="254" w:lineRule="exact"/>
              <w:ind w:left="4"/>
              <w:rPr>
                <w:sz w:val="24"/>
              </w:rPr>
            </w:pPr>
            <w:r>
              <w:rPr>
                <w:spacing w:val="-5"/>
                <w:sz w:val="24"/>
              </w:rPr>
              <w:t>28</w:t>
            </w:r>
          </w:p>
        </w:tc>
        <w:tc>
          <w:tcPr>
            <w:tcW w:w="1408" w:type="dxa"/>
            <w:tcBorders>
              <w:top w:val="single" w:sz="4" w:space="0" w:color="000000"/>
              <w:left w:val="single" w:sz="4" w:space="0" w:color="000000"/>
              <w:bottom w:val="single" w:sz="4" w:space="0" w:color="000000"/>
              <w:right w:val="single" w:sz="4" w:space="0" w:color="000000"/>
            </w:tcBorders>
          </w:tcPr>
          <w:p w14:paraId="24E280A8" w14:textId="77777777" w:rsidR="00BB66D6" w:rsidRDefault="00BB66D6" w:rsidP="00DA1009">
            <w:pPr>
              <w:spacing w:line="254" w:lineRule="exact"/>
              <w:ind w:right="96"/>
              <w:jc w:val="right"/>
              <w:rPr>
                <w:sz w:val="24"/>
              </w:rPr>
            </w:pPr>
            <w:r>
              <w:rPr>
                <w:spacing w:val="-4"/>
                <w:sz w:val="24"/>
              </w:rPr>
              <w:t>28.0</w:t>
            </w:r>
          </w:p>
        </w:tc>
        <w:tc>
          <w:tcPr>
            <w:tcW w:w="1133" w:type="dxa"/>
            <w:tcBorders>
              <w:top w:val="single" w:sz="4" w:space="0" w:color="000000"/>
              <w:left w:val="single" w:sz="4" w:space="0" w:color="000000"/>
              <w:bottom w:val="single" w:sz="4" w:space="0" w:color="000000"/>
              <w:right w:val="single" w:sz="4" w:space="0" w:color="000000"/>
            </w:tcBorders>
          </w:tcPr>
          <w:p w14:paraId="206E7BC8" w14:textId="77777777" w:rsidR="00BB66D6" w:rsidRDefault="00BB66D6" w:rsidP="00DA1009">
            <w:pPr>
              <w:spacing w:line="254" w:lineRule="exact"/>
              <w:ind w:right="98"/>
              <w:jc w:val="right"/>
              <w:rPr>
                <w:sz w:val="24"/>
              </w:rPr>
            </w:pPr>
            <w:r>
              <w:rPr>
                <w:spacing w:val="-5"/>
                <w:sz w:val="24"/>
              </w:rPr>
              <w:t>84</w:t>
            </w:r>
          </w:p>
        </w:tc>
      </w:tr>
      <w:tr w:rsidR="00BB66D6" w14:paraId="420F4D50"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20DADD26" w14:textId="77777777" w:rsidR="00BB66D6" w:rsidRDefault="00BB66D6" w:rsidP="00DA1009">
            <w:pPr>
              <w:spacing w:line="259"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762B7F3" w14:textId="77777777" w:rsidR="00BB66D6" w:rsidRDefault="00BB66D6" w:rsidP="00DA1009">
            <w:pPr>
              <w:spacing w:line="259" w:lineRule="exact"/>
              <w:ind w:left="4"/>
              <w:rPr>
                <w:sz w:val="24"/>
              </w:rPr>
            </w:pPr>
            <w:r>
              <w:rPr>
                <w:spacing w:val="-5"/>
                <w:sz w:val="24"/>
              </w:rPr>
              <w:t>34</w:t>
            </w:r>
          </w:p>
        </w:tc>
        <w:tc>
          <w:tcPr>
            <w:tcW w:w="1408" w:type="dxa"/>
            <w:tcBorders>
              <w:top w:val="single" w:sz="4" w:space="0" w:color="000000"/>
              <w:left w:val="single" w:sz="4" w:space="0" w:color="000000"/>
              <w:bottom w:val="single" w:sz="4" w:space="0" w:color="000000"/>
              <w:right w:val="single" w:sz="4" w:space="0" w:color="000000"/>
            </w:tcBorders>
          </w:tcPr>
          <w:p w14:paraId="7137A124" w14:textId="77777777" w:rsidR="00BB66D6" w:rsidRDefault="00BB66D6" w:rsidP="00DA1009">
            <w:pPr>
              <w:spacing w:line="259" w:lineRule="exact"/>
              <w:ind w:right="96"/>
              <w:jc w:val="right"/>
              <w:rPr>
                <w:sz w:val="24"/>
              </w:rPr>
            </w:pPr>
            <w:r>
              <w:rPr>
                <w:spacing w:val="-4"/>
                <w:sz w:val="24"/>
              </w:rPr>
              <w:t>34.0</w:t>
            </w:r>
          </w:p>
        </w:tc>
        <w:tc>
          <w:tcPr>
            <w:tcW w:w="1133" w:type="dxa"/>
            <w:tcBorders>
              <w:top w:val="single" w:sz="4" w:space="0" w:color="000000"/>
              <w:left w:val="single" w:sz="4" w:space="0" w:color="000000"/>
              <w:bottom w:val="single" w:sz="4" w:space="0" w:color="000000"/>
              <w:right w:val="single" w:sz="4" w:space="0" w:color="000000"/>
            </w:tcBorders>
          </w:tcPr>
          <w:p w14:paraId="7E2DE74C" w14:textId="77777777" w:rsidR="00BB66D6" w:rsidRDefault="00BB66D6" w:rsidP="00DA1009">
            <w:pPr>
              <w:spacing w:line="259" w:lineRule="exact"/>
              <w:ind w:right="98"/>
              <w:jc w:val="right"/>
              <w:rPr>
                <w:sz w:val="24"/>
              </w:rPr>
            </w:pPr>
            <w:r>
              <w:rPr>
                <w:spacing w:val="-5"/>
                <w:sz w:val="24"/>
              </w:rPr>
              <w:t>136</w:t>
            </w:r>
          </w:p>
        </w:tc>
      </w:tr>
      <w:tr w:rsidR="00BB66D6" w14:paraId="036C48D0"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6015D5E5"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40BB983E" w14:textId="77777777" w:rsidR="00BB66D6" w:rsidRDefault="00BB66D6" w:rsidP="00DA1009">
            <w:pPr>
              <w:spacing w:line="254" w:lineRule="exact"/>
              <w:ind w:left="4"/>
              <w:rPr>
                <w:sz w:val="24"/>
              </w:rPr>
            </w:pPr>
            <w:r>
              <w:rPr>
                <w:spacing w:val="-10"/>
                <w:sz w:val="24"/>
              </w:rPr>
              <w:t>9</w:t>
            </w:r>
          </w:p>
        </w:tc>
        <w:tc>
          <w:tcPr>
            <w:tcW w:w="1408" w:type="dxa"/>
            <w:tcBorders>
              <w:top w:val="single" w:sz="4" w:space="0" w:color="000000"/>
              <w:left w:val="single" w:sz="4" w:space="0" w:color="000000"/>
              <w:bottom w:val="single" w:sz="4" w:space="0" w:color="000000"/>
              <w:right w:val="single" w:sz="4" w:space="0" w:color="000000"/>
            </w:tcBorders>
          </w:tcPr>
          <w:p w14:paraId="77CC6B7F" w14:textId="77777777" w:rsidR="00BB66D6" w:rsidRDefault="00BB66D6" w:rsidP="00DA1009">
            <w:pPr>
              <w:spacing w:line="254" w:lineRule="exact"/>
              <w:ind w:right="96"/>
              <w:jc w:val="right"/>
              <w:rPr>
                <w:sz w:val="24"/>
              </w:rPr>
            </w:pPr>
            <w:r>
              <w:rPr>
                <w:spacing w:val="-5"/>
                <w:sz w:val="24"/>
              </w:rPr>
              <w:t>9.0</w:t>
            </w:r>
          </w:p>
        </w:tc>
        <w:tc>
          <w:tcPr>
            <w:tcW w:w="1133" w:type="dxa"/>
            <w:tcBorders>
              <w:top w:val="single" w:sz="4" w:space="0" w:color="000000"/>
              <w:left w:val="single" w:sz="4" w:space="0" w:color="000000"/>
              <w:bottom w:val="single" w:sz="4" w:space="0" w:color="000000"/>
              <w:right w:val="single" w:sz="4" w:space="0" w:color="000000"/>
            </w:tcBorders>
          </w:tcPr>
          <w:p w14:paraId="7844D354" w14:textId="77777777" w:rsidR="00BB66D6" w:rsidRDefault="00BB66D6" w:rsidP="00DA1009">
            <w:pPr>
              <w:spacing w:line="254" w:lineRule="exact"/>
              <w:ind w:right="98"/>
              <w:jc w:val="right"/>
              <w:rPr>
                <w:sz w:val="24"/>
              </w:rPr>
            </w:pPr>
            <w:r>
              <w:rPr>
                <w:spacing w:val="-5"/>
                <w:sz w:val="24"/>
              </w:rPr>
              <w:t>45</w:t>
            </w:r>
          </w:p>
        </w:tc>
      </w:tr>
      <w:tr w:rsidR="00BB66D6" w14:paraId="6F4091A6" w14:textId="77777777" w:rsidTr="00DA1009">
        <w:trPr>
          <w:trHeight w:val="279"/>
          <w:jc w:val="center"/>
        </w:trPr>
        <w:tc>
          <w:tcPr>
            <w:tcW w:w="3261" w:type="dxa"/>
            <w:tcBorders>
              <w:top w:val="single" w:sz="4" w:space="0" w:color="000000"/>
              <w:left w:val="single" w:sz="4" w:space="0" w:color="000000"/>
              <w:bottom w:val="nil"/>
              <w:right w:val="single" w:sz="4" w:space="0" w:color="000000"/>
            </w:tcBorders>
          </w:tcPr>
          <w:p w14:paraId="6C31FA73"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5461F208"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4C8EF83E"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23D64C79" w14:textId="77777777" w:rsidR="00BB66D6" w:rsidRDefault="00BB66D6" w:rsidP="00DA1009">
            <w:pPr>
              <w:spacing w:line="259" w:lineRule="exact"/>
              <w:ind w:right="98"/>
              <w:jc w:val="right"/>
              <w:rPr>
                <w:sz w:val="24"/>
              </w:rPr>
            </w:pPr>
            <w:r>
              <w:rPr>
                <w:spacing w:val="-5"/>
                <w:sz w:val="24"/>
              </w:rPr>
              <w:t>311</w:t>
            </w:r>
          </w:p>
        </w:tc>
      </w:tr>
      <w:tr w:rsidR="00BB66D6" w14:paraId="17B9E1F6"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1B208963"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4A436D03" w14:textId="77777777" w:rsidR="00BB66D6" w:rsidRDefault="00BB66D6" w:rsidP="00DA1009">
            <w:pPr>
              <w:spacing w:line="257" w:lineRule="exact"/>
              <w:ind w:right="98"/>
              <w:jc w:val="right"/>
              <w:rPr>
                <w:sz w:val="24"/>
              </w:rPr>
            </w:pPr>
            <w:r>
              <w:rPr>
                <w:spacing w:val="-4"/>
                <w:sz w:val="24"/>
              </w:rPr>
              <w:t>3.11</w:t>
            </w:r>
          </w:p>
        </w:tc>
      </w:tr>
    </w:tbl>
    <w:p w14:paraId="511E53FD" w14:textId="77777777" w:rsidR="00BB66D6" w:rsidRDefault="00BB66D6" w:rsidP="00BB66D6">
      <w:pPr>
        <w:ind w:left="1008"/>
        <w:jc w:val="center"/>
        <w:rPr>
          <w:spacing w:val="-4"/>
        </w:rPr>
      </w:pPr>
      <w:r>
        <w:t>Sumber</w:t>
      </w:r>
      <w:r>
        <w:rPr>
          <w:spacing w:val="-5"/>
        </w:rPr>
        <w:t xml:space="preserve"> </w:t>
      </w:r>
      <w:r>
        <w:t>:</w:t>
      </w:r>
      <w:r>
        <w:rPr>
          <w:spacing w:val="-4"/>
        </w:rPr>
        <w:t xml:space="preserve"> </w:t>
      </w:r>
      <w:r>
        <w:t>Kuesioner</w:t>
      </w:r>
      <w:r>
        <w:rPr>
          <w:spacing w:val="-5"/>
        </w:rPr>
        <w:t xml:space="preserve"> </w:t>
      </w:r>
      <w:r>
        <w:t>yang</w:t>
      </w:r>
      <w:r>
        <w:rPr>
          <w:spacing w:val="-5"/>
        </w:rPr>
        <w:t xml:space="preserve"> </w:t>
      </w:r>
      <w:r>
        <w:t>diolah,</w:t>
      </w:r>
      <w:r>
        <w:rPr>
          <w:spacing w:val="-2"/>
        </w:rPr>
        <w:t xml:space="preserve"> </w:t>
      </w:r>
      <w:r>
        <w:rPr>
          <w:spacing w:val="-4"/>
        </w:rPr>
        <w:t>2025</w:t>
      </w:r>
    </w:p>
    <w:p w14:paraId="1388DE8A" w14:textId="77777777" w:rsidR="00BB66D6" w:rsidRDefault="00BB66D6" w:rsidP="00BB66D6">
      <w:pPr>
        <w:ind w:left="1008"/>
      </w:pPr>
    </w:p>
    <w:p w14:paraId="04CE0E82" w14:textId="77777777" w:rsidR="00BB66D6" w:rsidRPr="00551470" w:rsidRDefault="00BB66D6" w:rsidP="00BB66D6">
      <w:pPr>
        <w:spacing w:before="231" w:line="480" w:lineRule="auto"/>
        <w:ind w:right="3" w:firstLine="708"/>
        <w:jc w:val="both"/>
        <w:rPr>
          <w:sz w:val="24"/>
          <w:szCs w:val="24"/>
        </w:rPr>
      </w:pPr>
      <w:r w:rsidRPr="00551470">
        <w:rPr>
          <w:sz w:val="24"/>
          <w:szCs w:val="24"/>
        </w:rPr>
        <w:t xml:space="preserve">Berdasarkan Tabel </w:t>
      </w:r>
      <w:r w:rsidRPr="00551470">
        <w:rPr>
          <w:sz w:val="24"/>
          <w:szCs w:val="24"/>
          <w:lang w:val="en-GB"/>
        </w:rPr>
        <w:t xml:space="preserve">4.40 </w:t>
      </w:r>
      <w:r w:rsidRPr="00551470">
        <w:rPr>
          <w:sz w:val="24"/>
          <w:szCs w:val="24"/>
        </w:rPr>
        <w:t>dapat diketahui tanggapan responden mengenai merek KRATINGDAENG</w:t>
      </w:r>
      <w:r w:rsidRPr="00551470">
        <w:rPr>
          <w:spacing w:val="40"/>
          <w:sz w:val="24"/>
          <w:szCs w:val="24"/>
        </w:rPr>
        <w:t xml:space="preserve"> </w:t>
      </w:r>
      <w:r w:rsidRPr="00551470">
        <w:rPr>
          <w:sz w:val="24"/>
          <w:szCs w:val="24"/>
        </w:rPr>
        <w:t>sudah dikenal banyak orang sebagian besar responden menyatakan cenderung setuju terhadap pernyataan di atas. Hal ini menggambarkan bahwa pelanggan menilai merek KRATINGDAENG</w:t>
      </w:r>
      <w:r w:rsidRPr="00551470">
        <w:rPr>
          <w:spacing w:val="40"/>
          <w:sz w:val="24"/>
          <w:szCs w:val="24"/>
        </w:rPr>
        <w:t xml:space="preserve"> </w:t>
      </w:r>
      <w:r w:rsidRPr="00551470">
        <w:rPr>
          <w:sz w:val="24"/>
          <w:szCs w:val="24"/>
        </w:rPr>
        <w:t>sudah dikenal banyak orang. Namun terdapat beberapa respoden yang menyatakan cenderung tidak setuju terhadap pernyataan di atas. Hal ini mengindikasikan bahwa pelanggan menilai merek KRATINGDAENG</w:t>
      </w:r>
      <w:r w:rsidRPr="00551470">
        <w:rPr>
          <w:spacing w:val="40"/>
          <w:sz w:val="24"/>
          <w:szCs w:val="24"/>
        </w:rPr>
        <w:t xml:space="preserve"> </w:t>
      </w:r>
      <w:r w:rsidRPr="00551470">
        <w:rPr>
          <w:sz w:val="24"/>
          <w:szCs w:val="24"/>
        </w:rPr>
        <w:t>kurang dikenal banyak orang.</w:t>
      </w:r>
    </w:p>
    <w:p w14:paraId="700F3171" w14:textId="77777777" w:rsidR="00BB66D6" w:rsidRPr="00551470" w:rsidRDefault="00BB66D6" w:rsidP="00BB66D6">
      <w:pPr>
        <w:spacing w:before="231" w:line="480" w:lineRule="auto"/>
        <w:ind w:right="3" w:firstLine="708"/>
        <w:jc w:val="both"/>
        <w:rPr>
          <w:sz w:val="24"/>
          <w:szCs w:val="24"/>
        </w:rPr>
      </w:pPr>
      <w:r w:rsidRPr="00551470">
        <w:rPr>
          <w:sz w:val="24"/>
          <w:szCs w:val="24"/>
        </w:rPr>
        <w:lastRenderedPageBreak/>
        <w:t>Berikut tanggapan responden</w:t>
      </w:r>
      <w:r w:rsidRPr="00551470">
        <w:rPr>
          <w:spacing w:val="40"/>
          <w:sz w:val="24"/>
          <w:szCs w:val="24"/>
        </w:rPr>
        <w:t xml:space="preserve"> </w:t>
      </w:r>
      <w:r w:rsidRPr="00551470">
        <w:rPr>
          <w:sz w:val="24"/>
          <w:szCs w:val="24"/>
        </w:rPr>
        <w:t>mengenai merek KRATINGDAENG</w:t>
      </w:r>
      <w:r w:rsidRPr="00551470">
        <w:rPr>
          <w:spacing w:val="40"/>
          <w:sz w:val="24"/>
          <w:szCs w:val="24"/>
        </w:rPr>
        <w:t xml:space="preserve"> </w:t>
      </w:r>
      <w:r w:rsidRPr="00551470">
        <w:rPr>
          <w:sz w:val="24"/>
          <w:szCs w:val="24"/>
        </w:rPr>
        <w:t>mudah diingat di benak pelanggan, seperti yang tertera pada tabel berikut ini :</w:t>
      </w:r>
    </w:p>
    <w:p w14:paraId="11E8C04D" w14:textId="77777777" w:rsidR="00BB66D6" w:rsidRDefault="00BB66D6" w:rsidP="00BB66D6">
      <w:pPr>
        <w:spacing w:before="32"/>
      </w:pPr>
    </w:p>
    <w:p w14:paraId="29261461" w14:textId="366A1A48" w:rsidR="00BB66D6" w:rsidRPr="00CE2F86" w:rsidRDefault="00BB66D6" w:rsidP="00BB66D6">
      <w:pPr>
        <w:pStyle w:val="Caption"/>
        <w:jc w:val="center"/>
        <w:rPr>
          <w:b/>
          <w:bCs/>
          <w:i w:val="0"/>
          <w:iCs w:val="0"/>
          <w:color w:val="auto"/>
          <w:sz w:val="24"/>
          <w:szCs w:val="24"/>
        </w:rPr>
      </w:pPr>
      <w:bookmarkStart w:id="373" w:name="_Toc200649670"/>
      <w:bookmarkStart w:id="374" w:name="_Hlk200796858"/>
      <w:r w:rsidRPr="00CE2F86">
        <w:rPr>
          <w:b/>
          <w:bCs/>
          <w:i w:val="0"/>
          <w:iCs w:val="0"/>
          <w:color w:val="auto"/>
          <w:sz w:val="24"/>
          <w:szCs w:val="24"/>
        </w:rPr>
        <w:t xml:space="preserve">Tabel 4. </w:t>
      </w:r>
      <w:r w:rsidRPr="00CE2F86">
        <w:rPr>
          <w:b/>
          <w:bCs/>
          <w:i w:val="0"/>
          <w:iCs w:val="0"/>
          <w:color w:val="auto"/>
          <w:sz w:val="24"/>
          <w:szCs w:val="24"/>
        </w:rPr>
        <w:fldChar w:fldCharType="begin"/>
      </w:r>
      <w:r w:rsidRPr="00CE2F86">
        <w:rPr>
          <w:b/>
          <w:bCs/>
          <w:i w:val="0"/>
          <w:iCs w:val="0"/>
          <w:color w:val="auto"/>
          <w:sz w:val="24"/>
          <w:szCs w:val="24"/>
        </w:rPr>
        <w:instrText xml:space="preserve"> SEQ Tabel_4. \* ARABIC </w:instrText>
      </w:r>
      <w:r w:rsidRPr="00CE2F86">
        <w:rPr>
          <w:b/>
          <w:bCs/>
          <w:i w:val="0"/>
          <w:iCs w:val="0"/>
          <w:color w:val="auto"/>
          <w:sz w:val="24"/>
          <w:szCs w:val="24"/>
        </w:rPr>
        <w:fldChar w:fldCharType="separate"/>
      </w:r>
      <w:r w:rsidR="005022A7">
        <w:rPr>
          <w:b/>
          <w:bCs/>
          <w:i w:val="0"/>
          <w:iCs w:val="0"/>
          <w:noProof/>
          <w:color w:val="auto"/>
          <w:sz w:val="24"/>
          <w:szCs w:val="24"/>
        </w:rPr>
        <w:t>41</w:t>
      </w:r>
      <w:bookmarkEnd w:id="373"/>
      <w:r w:rsidRPr="00CE2F86">
        <w:rPr>
          <w:b/>
          <w:bCs/>
          <w:i w:val="0"/>
          <w:iCs w:val="0"/>
          <w:color w:val="auto"/>
          <w:sz w:val="24"/>
          <w:szCs w:val="24"/>
        </w:rPr>
        <w:fldChar w:fldCharType="end"/>
      </w:r>
    </w:p>
    <w:p w14:paraId="34E88EE0" w14:textId="77777777" w:rsidR="00BB66D6" w:rsidRPr="00CE2F86" w:rsidRDefault="00BB66D6" w:rsidP="00BB66D6">
      <w:pPr>
        <w:pStyle w:val="Caption"/>
        <w:jc w:val="center"/>
        <w:rPr>
          <w:b/>
          <w:bCs/>
          <w:i w:val="0"/>
          <w:iCs w:val="0"/>
          <w:color w:val="auto"/>
          <w:sz w:val="24"/>
          <w:szCs w:val="24"/>
        </w:rPr>
      </w:pPr>
      <w:r w:rsidRPr="00CE2F86">
        <w:rPr>
          <w:b/>
          <w:bCs/>
          <w:i w:val="0"/>
          <w:iCs w:val="0"/>
          <w:color w:val="auto"/>
          <w:sz w:val="24"/>
          <w:szCs w:val="24"/>
        </w:rPr>
        <w:t>Merek</w:t>
      </w:r>
      <w:r w:rsidRPr="00CE2F86">
        <w:rPr>
          <w:b/>
          <w:bCs/>
          <w:i w:val="0"/>
          <w:iCs w:val="0"/>
          <w:color w:val="auto"/>
          <w:spacing w:val="-1"/>
          <w:sz w:val="24"/>
          <w:szCs w:val="24"/>
        </w:rPr>
        <w:t xml:space="preserve"> </w:t>
      </w:r>
      <w:r w:rsidRPr="00CE2F86">
        <w:rPr>
          <w:b/>
          <w:bCs/>
          <w:i w:val="0"/>
          <w:iCs w:val="0"/>
          <w:color w:val="auto"/>
          <w:sz w:val="24"/>
          <w:szCs w:val="24"/>
        </w:rPr>
        <w:t>KRATINGDAENG</w:t>
      </w:r>
      <w:r w:rsidRPr="00CE2F86">
        <w:rPr>
          <w:b/>
          <w:bCs/>
          <w:i w:val="0"/>
          <w:iCs w:val="0"/>
          <w:color w:val="auto"/>
          <w:spacing w:val="58"/>
          <w:sz w:val="24"/>
          <w:szCs w:val="24"/>
        </w:rPr>
        <w:t xml:space="preserve"> </w:t>
      </w:r>
      <w:r w:rsidRPr="00CE2F86">
        <w:rPr>
          <w:b/>
          <w:bCs/>
          <w:i w:val="0"/>
          <w:iCs w:val="0"/>
          <w:color w:val="auto"/>
          <w:sz w:val="24"/>
          <w:szCs w:val="24"/>
        </w:rPr>
        <w:t>Mudah</w:t>
      </w:r>
      <w:r w:rsidRPr="00CE2F86">
        <w:rPr>
          <w:b/>
          <w:bCs/>
          <w:i w:val="0"/>
          <w:iCs w:val="0"/>
          <w:color w:val="auto"/>
          <w:spacing w:val="-1"/>
          <w:sz w:val="24"/>
          <w:szCs w:val="24"/>
        </w:rPr>
        <w:t xml:space="preserve"> </w:t>
      </w:r>
      <w:r w:rsidRPr="00CE2F86">
        <w:rPr>
          <w:b/>
          <w:bCs/>
          <w:i w:val="0"/>
          <w:iCs w:val="0"/>
          <w:color w:val="auto"/>
          <w:spacing w:val="-2"/>
          <w:sz w:val="24"/>
          <w:szCs w:val="24"/>
        </w:rPr>
        <w:t>Diingat</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4618870C"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74"/>
          <w:p w14:paraId="58BE05B5"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0CEDE4E5" w14:textId="77777777" w:rsidR="00BB66D6" w:rsidRDefault="00BB66D6" w:rsidP="00DA1009">
            <w:pPr>
              <w:spacing w:line="269" w:lineRule="exact"/>
              <w:ind w:left="163"/>
              <w:rPr>
                <w:sz w:val="24"/>
              </w:rPr>
            </w:pPr>
            <w:r>
              <w:rPr>
                <w:spacing w:val="-2"/>
                <w:sz w:val="24"/>
              </w:rPr>
              <w:t>Frekuensi</w:t>
            </w:r>
          </w:p>
          <w:p w14:paraId="1D72ED80"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5D0E05D7" w14:textId="77777777" w:rsidR="00BB66D6" w:rsidRDefault="00BB66D6" w:rsidP="00DA1009">
            <w:pPr>
              <w:spacing w:line="269" w:lineRule="exact"/>
              <w:ind w:left="9" w:right="3"/>
              <w:rPr>
                <w:sz w:val="24"/>
              </w:rPr>
            </w:pPr>
            <w:r>
              <w:rPr>
                <w:spacing w:val="-2"/>
                <w:sz w:val="24"/>
              </w:rPr>
              <w:t>Persentase</w:t>
            </w:r>
          </w:p>
          <w:p w14:paraId="7E02E7BD"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5081274F" w14:textId="77777777" w:rsidR="00BB66D6" w:rsidRDefault="00BB66D6" w:rsidP="00DA1009">
            <w:pPr>
              <w:spacing w:line="269" w:lineRule="exact"/>
              <w:ind w:left="308"/>
              <w:rPr>
                <w:sz w:val="24"/>
              </w:rPr>
            </w:pPr>
            <w:r>
              <w:rPr>
                <w:spacing w:val="-2"/>
                <w:sz w:val="24"/>
              </w:rPr>
              <w:t>Total</w:t>
            </w:r>
          </w:p>
          <w:p w14:paraId="05CDE00A" w14:textId="77777777" w:rsidR="00BB66D6" w:rsidRDefault="00BB66D6" w:rsidP="00DA1009">
            <w:pPr>
              <w:spacing w:line="264" w:lineRule="exact"/>
              <w:ind w:left="340"/>
              <w:rPr>
                <w:sz w:val="24"/>
              </w:rPr>
            </w:pPr>
            <w:r>
              <w:rPr>
                <w:spacing w:val="-4"/>
                <w:sz w:val="24"/>
              </w:rPr>
              <w:t>Skor</w:t>
            </w:r>
          </w:p>
        </w:tc>
      </w:tr>
      <w:tr w:rsidR="00BB66D6" w14:paraId="5EDF81DC"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36019FAB"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77572175" w14:textId="77777777" w:rsidR="00BB66D6" w:rsidRDefault="00BB66D6" w:rsidP="00DA1009">
            <w:pPr>
              <w:spacing w:line="255" w:lineRule="exact"/>
              <w:ind w:left="4"/>
              <w:rPr>
                <w:sz w:val="24"/>
              </w:rPr>
            </w:pPr>
            <w:r>
              <w:rPr>
                <w:spacing w:val="-10"/>
                <w:sz w:val="24"/>
              </w:rPr>
              <w:t>9</w:t>
            </w:r>
          </w:p>
        </w:tc>
        <w:tc>
          <w:tcPr>
            <w:tcW w:w="1408" w:type="dxa"/>
            <w:tcBorders>
              <w:top w:val="nil"/>
              <w:left w:val="single" w:sz="4" w:space="0" w:color="000000"/>
              <w:bottom w:val="single" w:sz="4" w:space="0" w:color="000000"/>
              <w:right w:val="single" w:sz="4" w:space="0" w:color="000000"/>
            </w:tcBorders>
          </w:tcPr>
          <w:p w14:paraId="64AB8A80" w14:textId="77777777" w:rsidR="00BB66D6" w:rsidRDefault="00BB66D6" w:rsidP="00DA1009">
            <w:pPr>
              <w:spacing w:line="255" w:lineRule="exact"/>
              <w:ind w:right="96"/>
              <w:jc w:val="right"/>
              <w:rPr>
                <w:sz w:val="24"/>
              </w:rPr>
            </w:pPr>
            <w:r>
              <w:rPr>
                <w:spacing w:val="-5"/>
                <w:sz w:val="24"/>
              </w:rPr>
              <w:t>9.0</w:t>
            </w:r>
          </w:p>
        </w:tc>
        <w:tc>
          <w:tcPr>
            <w:tcW w:w="1133" w:type="dxa"/>
            <w:tcBorders>
              <w:top w:val="nil"/>
              <w:left w:val="single" w:sz="4" w:space="0" w:color="000000"/>
              <w:bottom w:val="single" w:sz="4" w:space="0" w:color="000000"/>
              <w:right w:val="single" w:sz="4" w:space="0" w:color="000000"/>
            </w:tcBorders>
          </w:tcPr>
          <w:p w14:paraId="23ED3A3A" w14:textId="77777777" w:rsidR="00BB66D6" w:rsidRDefault="00BB66D6" w:rsidP="00DA1009">
            <w:pPr>
              <w:spacing w:line="255" w:lineRule="exact"/>
              <w:ind w:right="98"/>
              <w:jc w:val="right"/>
              <w:rPr>
                <w:sz w:val="24"/>
              </w:rPr>
            </w:pPr>
            <w:r>
              <w:rPr>
                <w:spacing w:val="-10"/>
                <w:sz w:val="24"/>
              </w:rPr>
              <w:t>9</w:t>
            </w:r>
          </w:p>
        </w:tc>
      </w:tr>
      <w:tr w:rsidR="00BB66D6" w14:paraId="20C4FBA3"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3F85B701"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7CA724A" w14:textId="77777777" w:rsidR="00BB66D6" w:rsidRDefault="00BB66D6" w:rsidP="00DA1009">
            <w:pPr>
              <w:spacing w:line="258" w:lineRule="exact"/>
              <w:ind w:left="4"/>
              <w:rPr>
                <w:sz w:val="24"/>
              </w:rPr>
            </w:pPr>
            <w:r>
              <w:rPr>
                <w:spacing w:val="-5"/>
                <w:sz w:val="24"/>
              </w:rPr>
              <w:t>12</w:t>
            </w:r>
          </w:p>
        </w:tc>
        <w:tc>
          <w:tcPr>
            <w:tcW w:w="1408" w:type="dxa"/>
            <w:tcBorders>
              <w:top w:val="single" w:sz="4" w:space="0" w:color="000000"/>
              <w:left w:val="single" w:sz="4" w:space="0" w:color="000000"/>
              <w:bottom w:val="single" w:sz="4" w:space="0" w:color="000000"/>
              <w:right w:val="single" w:sz="4" w:space="0" w:color="000000"/>
            </w:tcBorders>
          </w:tcPr>
          <w:p w14:paraId="7C8F3AF3" w14:textId="77777777" w:rsidR="00BB66D6" w:rsidRDefault="00BB66D6" w:rsidP="00DA1009">
            <w:pPr>
              <w:spacing w:line="258" w:lineRule="exact"/>
              <w:ind w:right="96"/>
              <w:jc w:val="right"/>
              <w:rPr>
                <w:sz w:val="24"/>
              </w:rPr>
            </w:pPr>
            <w:r>
              <w:rPr>
                <w:spacing w:val="-4"/>
                <w:sz w:val="24"/>
              </w:rPr>
              <w:t>12.0</w:t>
            </w:r>
          </w:p>
        </w:tc>
        <w:tc>
          <w:tcPr>
            <w:tcW w:w="1133" w:type="dxa"/>
            <w:tcBorders>
              <w:top w:val="single" w:sz="4" w:space="0" w:color="000000"/>
              <w:left w:val="single" w:sz="4" w:space="0" w:color="000000"/>
              <w:bottom w:val="single" w:sz="4" w:space="0" w:color="000000"/>
              <w:right w:val="single" w:sz="4" w:space="0" w:color="000000"/>
            </w:tcBorders>
          </w:tcPr>
          <w:p w14:paraId="1DD573B7" w14:textId="77777777" w:rsidR="00BB66D6" w:rsidRDefault="00BB66D6" w:rsidP="00DA1009">
            <w:pPr>
              <w:spacing w:line="258" w:lineRule="exact"/>
              <w:ind w:right="98"/>
              <w:jc w:val="right"/>
              <w:rPr>
                <w:sz w:val="24"/>
              </w:rPr>
            </w:pPr>
            <w:r>
              <w:rPr>
                <w:spacing w:val="-5"/>
                <w:sz w:val="24"/>
              </w:rPr>
              <w:t>24</w:t>
            </w:r>
          </w:p>
        </w:tc>
      </w:tr>
      <w:tr w:rsidR="00BB66D6" w14:paraId="0B07D401"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3FF672FB"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6CA5EE0F" w14:textId="77777777" w:rsidR="00BB66D6" w:rsidRDefault="00BB66D6" w:rsidP="00DA1009">
            <w:pPr>
              <w:spacing w:line="254" w:lineRule="exact"/>
              <w:ind w:left="4"/>
              <w:rPr>
                <w:sz w:val="24"/>
              </w:rPr>
            </w:pPr>
            <w:r>
              <w:rPr>
                <w:spacing w:val="-5"/>
                <w:sz w:val="24"/>
              </w:rPr>
              <w:t>32</w:t>
            </w:r>
          </w:p>
        </w:tc>
        <w:tc>
          <w:tcPr>
            <w:tcW w:w="1408" w:type="dxa"/>
            <w:tcBorders>
              <w:top w:val="single" w:sz="4" w:space="0" w:color="000000"/>
              <w:left w:val="single" w:sz="4" w:space="0" w:color="000000"/>
              <w:bottom w:val="single" w:sz="4" w:space="0" w:color="000000"/>
              <w:right w:val="single" w:sz="4" w:space="0" w:color="000000"/>
            </w:tcBorders>
          </w:tcPr>
          <w:p w14:paraId="34AA9E5A" w14:textId="77777777" w:rsidR="00BB66D6" w:rsidRDefault="00BB66D6" w:rsidP="00DA1009">
            <w:pPr>
              <w:spacing w:line="254" w:lineRule="exact"/>
              <w:ind w:right="96"/>
              <w:jc w:val="right"/>
              <w:rPr>
                <w:sz w:val="24"/>
              </w:rPr>
            </w:pPr>
            <w:r>
              <w:rPr>
                <w:spacing w:val="-4"/>
                <w:sz w:val="24"/>
              </w:rPr>
              <w:t>32.0</w:t>
            </w:r>
          </w:p>
        </w:tc>
        <w:tc>
          <w:tcPr>
            <w:tcW w:w="1133" w:type="dxa"/>
            <w:tcBorders>
              <w:top w:val="single" w:sz="4" w:space="0" w:color="000000"/>
              <w:left w:val="single" w:sz="4" w:space="0" w:color="000000"/>
              <w:bottom w:val="single" w:sz="4" w:space="0" w:color="000000"/>
              <w:right w:val="single" w:sz="4" w:space="0" w:color="000000"/>
            </w:tcBorders>
          </w:tcPr>
          <w:p w14:paraId="1089A190" w14:textId="77777777" w:rsidR="00BB66D6" w:rsidRDefault="00BB66D6" w:rsidP="00DA1009">
            <w:pPr>
              <w:spacing w:line="254" w:lineRule="exact"/>
              <w:ind w:right="98"/>
              <w:jc w:val="right"/>
              <w:rPr>
                <w:sz w:val="24"/>
              </w:rPr>
            </w:pPr>
            <w:r>
              <w:rPr>
                <w:spacing w:val="-5"/>
                <w:sz w:val="24"/>
              </w:rPr>
              <w:t>96</w:t>
            </w:r>
          </w:p>
        </w:tc>
      </w:tr>
      <w:tr w:rsidR="00BB66D6" w14:paraId="3C7769E4"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465CD0CD"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71C32947" w14:textId="77777777" w:rsidR="00BB66D6" w:rsidRDefault="00BB66D6" w:rsidP="00DA1009">
            <w:pPr>
              <w:spacing w:line="258" w:lineRule="exact"/>
              <w:ind w:left="4"/>
              <w:rPr>
                <w:sz w:val="24"/>
              </w:rPr>
            </w:pPr>
            <w:r>
              <w:rPr>
                <w:spacing w:val="-5"/>
                <w:sz w:val="24"/>
              </w:rPr>
              <w:t>39</w:t>
            </w:r>
          </w:p>
        </w:tc>
        <w:tc>
          <w:tcPr>
            <w:tcW w:w="1408" w:type="dxa"/>
            <w:tcBorders>
              <w:top w:val="single" w:sz="4" w:space="0" w:color="000000"/>
              <w:left w:val="single" w:sz="4" w:space="0" w:color="000000"/>
              <w:bottom w:val="single" w:sz="4" w:space="0" w:color="000000"/>
              <w:right w:val="single" w:sz="4" w:space="0" w:color="000000"/>
            </w:tcBorders>
          </w:tcPr>
          <w:p w14:paraId="67137CB4" w14:textId="77777777" w:rsidR="00BB66D6" w:rsidRDefault="00BB66D6" w:rsidP="00DA1009">
            <w:pPr>
              <w:spacing w:line="258" w:lineRule="exact"/>
              <w:ind w:right="96"/>
              <w:jc w:val="right"/>
              <w:rPr>
                <w:sz w:val="24"/>
              </w:rPr>
            </w:pPr>
            <w:r>
              <w:rPr>
                <w:spacing w:val="-4"/>
                <w:sz w:val="24"/>
              </w:rPr>
              <w:t>39.0</w:t>
            </w:r>
          </w:p>
        </w:tc>
        <w:tc>
          <w:tcPr>
            <w:tcW w:w="1133" w:type="dxa"/>
            <w:tcBorders>
              <w:top w:val="single" w:sz="4" w:space="0" w:color="000000"/>
              <w:left w:val="single" w:sz="4" w:space="0" w:color="000000"/>
              <w:bottom w:val="single" w:sz="4" w:space="0" w:color="000000"/>
              <w:right w:val="single" w:sz="4" w:space="0" w:color="000000"/>
            </w:tcBorders>
          </w:tcPr>
          <w:p w14:paraId="71A40597" w14:textId="77777777" w:rsidR="00BB66D6" w:rsidRDefault="00BB66D6" w:rsidP="00DA1009">
            <w:pPr>
              <w:spacing w:line="258" w:lineRule="exact"/>
              <w:ind w:right="98"/>
              <w:jc w:val="right"/>
              <w:rPr>
                <w:sz w:val="24"/>
              </w:rPr>
            </w:pPr>
            <w:r>
              <w:rPr>
                <w:spacing w:val="-5"/>
                <w:sz w:val="24"/>
              </w:rPr>
              <w:t>156</w:t>
            </w:r>
          </w:p>
        </w:tc>
      </w:tr>
      <w:tr w:rsidR="00BB66D6" w14:paraId="1E9FA2B4"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4C26295E"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F0DD74F" w14:textId="77777777" w:rsidR="00BB66D6" w:rsidRDefault="00BB66D6" w:rsidP="00DA1009">
            <w:pPr>
              <w:spacing w:line="254" w:lineRule="exact"/>
              <w:ind w:left="4"/>
              <w:rPr>
                <w:sz w:val="24"/>
              </w:rPr>
            </w:pPr>
            <w:r>
              <w:rPr>
                <w:spacing w:val="-10"/>
                <w:sz w:val="24"/>
              </w:rPr>
              <w:t>8</w:t>
            </w:r>
          </w:p>
        </w:tc>
        <w:tc>
          <w:tcPr>
            <w:tcW w:w="1408" w:type="dxa"/>
            <w:tcBorders>
              <w:top w:val="single" w:sz="4" w:space="0" w:color="000000"/>
              <w:left w:val="single" w:sz="4" w:space="0" w:color="000000"/>
              <w:bottom w:val="single" w:sz="4" w:space="0" w:color="000000"/>
              <w:right w:val="single" w:sz="4" w:space="0" w:color="000000"/>
            </w:tcBorders>
          </w:tcPr>
          <w:p w14:paraId="0109DB94" w14:textId="77777777" w:rsidR="00BB66D6" w:rsidRDefault="00BB66D6" w:rsidP="00DA1009">
            <w:pPr>
              <w:spacing w:line="254" w:lineRule="exact"/>
              <w:ind w:right="96"/>
              <w:jc w:val="right"/>
              <w:rPr>
                <w:sz w:val="24"/>
              </w:rPr>
            </w:pPr>
            <w:r>
              <w:rPr>
                <w:spacing w:val="-5"/>
                <w:sz w:val="24"/>
              </w:rPr>
              <w:t>8.0</w:t>
            </w:r>
          </w:p>
        </w:tc>
        <w:tc>
          <w:tcPr>
            <w:tcW w:w="1133" w:type="dxa"/>
            <w:tcBorders>
              <w:top w:val="single" w:sz="4" w:space="0" w:color="000000"/>
              <w:left w:val="single" w:sz="4" w:space="0" w:color="000000"/>
              <w:bottom w:val="single" w:sz="4" w:space="0" w:color="000000"/>
              <w:right w:val="single" w:sz="4" w:space="0" w:color="000000"/>
            </w:tcBorders>
          </w:tcPr>
          <w:p w14:paraId="72396333" w14:textId="77777777" w:rsidR="00BB66D6" w:rsidRDefault="00BB66D6" w:rsidP="00DA1009">
            <w:pPr>
              <w:spacing w:line="254" w:lineRule="exact"/>
              <w:ind w:right="98"/>
              <w:jc w:val="right"/>
              <w:rPr>
                <w:sz w:val="24"/>
              </w:rPr>
            </w:pPr>
            <w:r>
              <w:rPr>
                <w:spacing w:val="-5"/>
                <w:sz w:val="24"/>
              </w:rPr>
              <w:t>40</w:t>
            </w:r>
          </w:p>
        </w:tc>
      </w:tr>
      <w:tr w:rsidR="00BB66D6" w14:paraId="0B7E5241"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6D31861D"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1FF3059E"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492B3446"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19812BE9" w14:textId="77777777" w:rsidR="00BB66D6" w:rsidRDefault="00BB66D6" w:rsidP="00DA1009">
            <w:pPr>
              <w:spacing w:line="259" w:lineRule="exact"/>
              <w:ind w:right="98"/>
              <w:jc w:val="right"/>
              <w:rPr>
                <w:sz w:val="24"/>
              </w:rPr>
            </w:pPr>
            <w:r>
              <w:rPr>
                <w:spacing w:val="-5"/>
                <w:sz w:val="24"/>
              </w:rPr>
              <w:t>325</w:t>
            </w:r>
          </w:p>
        </w:tc>
      </w:tr>
      <w:tr w:rsidR="00BB66D6" w14:paraId="2601FE63"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08263B78"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3DC41262" w14:textId="77777777" w:rsidR="00BB66D6" w:rsidRDefault="00BB66D6" w:rsidP="00DA1009">
            <w:pPr>
              <w:spacing w:line="257" w:lineRule="exact"/>
              <w:ind w:right="98"/>
              <w:jc w:val="right"/>
              <w:rPr>
                <w:sz w:val="24"/>
              </w:rPr>
            </w:pPr>
            <w:r>
              <w:rPr>
                <w:spacing w:val="-4"/>
                <w:sz w:val="24"/>
              </w:rPr>
              <w:t>3.25</w:t>
            </w:r>
          </w:p>
        </w:tc>
      </w:tr>
    </w:tbl>
    <w:p w14:paraId="3588EC10" w14:textId="77777777" w:rsidR="00BB66D6" w:rsidRDefault="00BB66D6" w:rsidP="00BB66D6">
      <w:pPr>
        <w:ind w:left="1008"/>
        <w:jc w:val="center"/>
      </w:pPr>
      <w:r>
        <w:t>Sumber</w:t>
      </w:r>
      <w:r>
        <w:rPr>
          <w:spacing w:val="-5"/>
        </w:rPr>
        <w:t xml:space="preserve"> </w:t>
      </w:r>
      <w:r>
        <w:t>:</w:t>
      </w:r>
      <w:r>
        <w:rPr>
          <w:spacing w:val="-4"/>
        </w:rPr>
        <w:t xml:space="preserve"> </w:t>
      </w:r>
      <w:r>
        <w:t>Kuesioner</w:t>
      </w:r>
      <w:r>
        <w:rPr>
          <w:spacing w:val="-5"/>
        </w:rPr>
        <w:t xml:space="preserve"> </w:t>
      </w:r>
      <w:r>
        <w:t>yang</w:t>
      </w:r>
      <w:r>
        <w:rPr>
          <w:spacing w:val="-5"/>
        </w:rPr>
        <w:t xml:space="preserve"> </w:t>
      </w:r>
      <w:r>
        <w:t>diolah,</w:t>
      </w:r>
      <w:r>
        <w:rPr>
          <w:spacing w:val="-2"/>
        </w:rPr>
        <w:t xml:space="preserve"> </w:t>
      </w:r>
      <w:r>
        <w:rPr>
          <w:spacing w:val="-4"/>
        </w:rPr>
        <w:t>2025</w:t>
      </w:r>
    </w:p>
    <w:p w14:paraId="60D50252" w14:textId="77777777" w:rsidR="00BB66D6" w:rsidRDefault="00BB66D6" w:rsidP="00BB66D6">
      <w:pPr>
        <w:spacing w:before="233" w:line="480" w:lineRule="auto"/>
        <w:ind w:right="3" w:firstLine="708"/>
        <w:jc w:val="both"/>
      </w:pPr>
    </w:p>
    <w:p w14:paraId="66C6DBD4" w14:textId="77777777" w:rsidR="00BB66D6" w:rsidRDefault="00BB66D6" w:rsidP="00BB66D6">
      <w:pPr>
        <w:spacing w:before="233" w:line="480" w:lineRule="auto"/>
        <w:ind w:right="3" w:firstLine="708"/>
        <w:jc w:val="both"/>
        <w:rPr>
          <w:sz w:val="24"/>
          <w:szCs w:val="24"/>
        </w:rPr>
      </w:pPr>
      <w:r w:rsidRPr="00551470">
        <w:rPr>
          <w:sz w:val="24"/>
          <w:szCs w:val="24"/>
        </w:rPr>
        <w:t xml:space="preserve">Berdasarkan Tabel </w:t>
      </w:r>
      <w:r w:rsidRPr="00551470">
        <w:rPr>
          <w:sz w:val="24"/>
          <w:szCs w:val="24"/>
          <w:lang w:val="en-GB"/>
        </w:rPr>
        <w:t xml:space="preserve">4.41 </w:t>
      </w:r>
      <w:r w:rsidRPr="00551470">
        <w:rPr>
          <w:sz w:val="24"/>
          <w:szCs w:val="24"/>
        </w:rPr>
        <w:t>dapat diketahui tanggapan responden mengenai merek KRATINGDAENG</w:t>
      </w:r>
      <w:r w:rsidRPr="00551470">
        <w:rPr>
          <w:spacing w:val="40"/>
          <w:sz w:val="24"/>
          <w:szCs w:val="24"/>
        </w:rPr>
        <w:t xml:space="preserve"> </w:t>
      </w:r>
      <w:r w:rsidRPr="00551470">
        <w:rPr>
          <w:sz w:val="24"/>
          <w:szCs w:val="24"/>
        </w:rPr>
        <w:t>mudah diingat di benak pelanggan sebagian besar responden menyatakan cenderung setuju terhadap pernyataan di atas. Hal ini</w:t>
      </w:r>
      <w:r w:rsidRPr="00551470">
        <w:rPr>
          <w:spacing w:val="40"/>
          <w:sz w:val="24"/>
          <w:szCs w:val="24"/>
        </w:rPr>
        <w:t xml:space="preserve"> </w:t>
      </w:r>
      <w:r w:rsidRPr="00551470">
        <w:rPr>
          <w:sz w:val="24"/>
          <w:szCs w:val="24"/>
        </w:rPr>
        <w:t>menggambarkan bahwa pelanggan menilai merek KRATINGDAENG</w:t>
      </w:r>
      <w:r w:rsidRPr="00551470">
        <w:rPr>
          <w:spacing w:val="40"/>
          <w:sz w:val="24"/>
          <w:szCs w:val="24"/>
        </w:rPr>
        <w:t xml:space="preserve"> </w:t>
      </w:r>
      <w:r w:rsidRPr="00551470">
        <w:rPr>
          <w:sz w:val="24"/>
          <w:szCs w:val="24"/>
        </w:rPr>
        <w:t>mudah diingat di benak konsumen. Namun terdapat beberapa respoden yang menyatakan cenderung tidak setuju terhadap pernyataan di atas. Hal ini mengindikasikan bahwa pelanggan menilai merek KRATINGDAENG</w:t>
      </w:r>
      <w:r w:rsidRPr="00551470">
        <w:rPr>
          <w:spacing w:val="40"/>
          <w:sz w:val="24"/>
          <w:szCs w:val="24"/>
        </w:rPr>
        <w:t xml:space="preserve"> </w:t>
      </w:r>
      <w:r w:rsidRPr="00551470">
        <w:rPr>
          <w:sz w:val="24"/>
          <w:szCs w:val="24"/>
        </w:rPr>
        <w:t>kurang mudah diingat di benak pelanggan.</w:t>
      </w:r>
    </w:p>
    <w:p w14:paraId="75EC3E43" w14:textId="77777777" w:rsidR="00BB66D6" w:rsidRPr="00551470" w:rsidRDefault="00BB66D6" w:rsidP="00BB66D6">
      <w:pPr>
        <w:spacing w:before="233" w:line="480" w:lineRule="auto"/>
        <w:ind w:right="3" w:firstLine="708"/>
        <w:jc w:val="both"/>
        <w:rPr>
          <w:sz w:val="24"/>
          <w:szCs w:val="24"/>
        </w:rPr>
      </w:pPr>
    </w:p>
    <w:p w14:paraId="538FF230" w14:textId="77777777" w:rsidR="00160E50" w:rsidRDefault="00160E50" w:rsidP="00BB66D6">
      <w:pPr>
        <w:pStyle w:val="Caption"/>
        <w:jc w:val="center"/>
        <w:rPr>
          <w:b/>
          <w:bCs/>
          <w:i w:val="0"/>
          <w:iCs w:val="0"/>
          <w:color w:val="auto"/>
          <w:sz w:val="24"/>
          <w:szCs w:val="24"/>
        </w:rPr>
      </w:pPr>
      <w:bookmarkStart w:id="375" w:name="_Toc200649671"/>
      <w:bookmarkStart w:id="376" w:name="_Hlk200796903"/>
    </w:p>
    <w:p w14:paraId="5E2E6E3E" w14:textId="77777777" w:rsidR="00160E50" w:rsidRDefault="00160E50" w:rsidP="00BB66D6">
      <w:pPr>
        <w:pStyle w:val="Caption"/>
        <w:jc w:val="center"/>
        <w:rPr>
          <w:b/>
          <w:bCs/>
          <w:i w:val="0"/>
          <w:iCs w:val="0"/>
          <w:color w:val="auto"/>
          <w:sz w:val="24"/>
          <w:szCs w:val="24"/>
        </w:rPr>
      </w:pPr>
    </w:p>
    <w:p w14:paraId="0A7DED0D" w14:textId="77777777" w:rsidR="00160E50" w:rsidRDefault="00160E50" w:rsidP="00BB66D6">
      <w:pPr>
        <w:pStyle w:val="Caption"/>
        <w:jc w:val="center"/>
        <w:rPr>
          <w:b/>
          <w:bCs/>
          <w:i w:val="0"/>
          <w:iCs w:val="0"/>
          <w:color w:val="auto"/>
          <w:sz w:val="24"/>
          <w:szCs w:val="24"/>
        </w:rPr>
      </w:pPr>
    </w:p>
    <w:p w14:paraId="031D7FEA" w14:textId="6536D916" w:rsidR="00BB66D6" w:rsidRPr="00CE2F86" w:rsidRDefault="00BB66D6" w:rsidP="00BB66D6">
      <w:pPr>
        <w:pStyle w:val="Caption"/>
        <w:jc w:val="center"/>
        <w:rPr>
          <w:b/>
          <w:bCs/>
          <w:i w:val="0"/>
          <w:iCs w:val="0"/>
          <w:color w:val="auto"/>
          <w:sz w:val="24"/>
          <w:szCs w:val="24"/>
        </w:rPr>
      </w:pPr>
      <w:r w:rsidRPr="00CE2F86">
        <w:rPr>
          <w:b/>
          <w:bCs/>
          <w:i w:val="0"/>
          <w:iCs w:val="0"/>
          <w:color w:val="auto"/>
          <w:sz w:val="24"/>
          <w:szCs w:val="24"/>
        </w:rPr>
        <w:lastRenderedPageBreak/>
        <w:t xml:space="preserve">Tabel 4. </w:t>
      </w:r>
      <w:r w:rsidRPr="00CE2F86">
        <w:rPr>
          <w:b/>
          <w:bCs/>
          <w:i w:val="0"/>
          <w:iCs w:val="0"/>
          <w:color w:val="auto"/>
          <w:sz w:val="24"/>
          <w:szCs w:val="24"/>
        </w:rPr>
        <w:fldChar w:fldCharType="begin"/>
      </w:r>
      <w:r w:rsidRPr="00CE2F86">
        <w:rPr>
          <w:b/>
          <w:bCs/>
          <w:i w:val="0"/>
          <w:iCs w:val="0"/>
          <w:color w:val="auto"/>
          <w:sz w:val="24"/>
          <w:szCs w:val="24"/>
        </w:rPr>
        <w:instrText xml:space="preserve"> SEQ Tabel_4. \* ARABIC </w:instrText>
      </w:r>
      <w:r w:rsidRPr="00CE2F86">
        <w:rPr>
          <w:b/>
          <w:bCs/>
          <w:i w:val="0"/>
          <w:iCs w:val="0"/>
          <w:color w:val="auto"/>
          <w:sz w:val="24"/>
          <w:szCs w:val="24"/>
        </w:rPr>
        <w:fldChar w:fldCharType="separate"/>
      </w:r>
      <w:r w:rsidR="005022A7">
        <w:rPr>
          <w:b/>
          <w:bCs/>
          <w:i w:val="0"/>
          <w:iCs w:val="0"/>
          <w:noProof/>
          <w:color w:val="auto"/>
          <w:sz w:val="24"/>
          <w:szCs w:val="24"/>
        </w:rPr>
        <w:t>42</w:t>
      </w:r>
      <w:bookmarkEnd w:id="375"/>
      <w:r w:rsidRPr="00CE2F86">
        <w:rPr>
          <w:b/>
          <w:bCs/>
          <w:i w:val="0"/>
          <w:iCs w:val="0"/>
          <w:color w:val="auto"/>
          <w:sz w:val="24"/>
          <w:szCs w:val="24"/>
        </w:rPr>
        <w:fldChar w:fldCharType="end"/>
      </w:r>
    </w:p>
    <w:p w14:paraId="1DC0D2F5" w14:textId="77777777" w:rsidR="00BB66D6" w:rsidRPr="00CE2F86" w:rsidRDefault="00BB66D6" w:rsidP="00BB66D6">
      <w:pPr>
        <w:pStyle w:val="Caption"/>
        <w:jc w:val="center"/>
        <w:rPr>
          <w:b/>
          <w:bCs/>
          <w:i w:val="0"/>
          <w:iCs w:val="0"/>
          <w:color w:val="auto"/>
          <w:sz w:val="24"/>
          <w:szCs w:val="24"/>
        </w:rPr>
      </w:pPr>
      <w:r w:rsidRPr="00CE2F86">
        <w:rPr>
          <w:b/>
          <w:bCs/>
          <w:i w:val="0"/>
          <w:iCs w:val="0"/>
          <w:color w:val="auto"/>
          <w:sz w:val="24"/>
          <w:szCs w:val="24"/>
        </w:rPr>
        <w:t>Minuman</w:t>
      </w:r>
      <w:r w:rsidRPr="00CE2F86">
        <w:rPr>
          <w:b/>
          <w:bCs/>
          <w:i w:val="0"/>
          <w:iCs w:val="0"/>
          <w:color w:val="auto"/>
          <w:spacing w:val="-2"/>
          <w:sz w:val="24"/>
          <w:szCs w:val="24"/>
        </w:rPr>
        <w:t xml:space="preserve"> </w:t>
      </w:r>
      <w:r w:rsidRPr="00CE2F86">
        <w:rPr>
          <w:b/>
          <w:bCs/>
          <w:i w:val="0"/>
          <w:iCs w:val="0"/>
          <w:color w:val="auto"/>
          <w:sz w:val="24"/>
          <w:szCs w:val="24"/>
        </w:rPr>
        <w:t>Berenergi</w:t>
      </w:r>
      <w:r w:rsidRPr="00CE2F86">
        <w:rPr>
          <w:b/>
          <w:bCs/>
          <w:i w:val="0"/>
          <w:iCs w:val="0"/>
          <w:color w:val="auto"/>
          <w:spacing w:val="-1"/>
          <w:sz w:val="24"/>
          <w:szCs w:val="24"/>
        </w:rPr>
        <w:t xml:space="preserve"> </w:t>
      </w:r>
      <w:r w:rsidRPr="00CE2F86">
        <w:rPr>
          <w:b/>
          <w:bCs/>
          <w:i w:val="0"/>
          <w:iCs w:val="0"/>
          <w:color w:val="auto"/>
          <w:sz w:val="24"/>
          <w:szCs w:val="24"/>
        </w:rPr>
        <w:t>KRATINGDAENG</w:t>
      </w:r>
      <w:r w:rsidRPr="00CE2F86">
        <w:rPr>
          <w:b/>
          <w:bCs/>
          <w:i w:val="0"/>
          <w:iCs w:val="0"/>
          <w:color w:val="auto"/>
          <w:spacing w:val="57"/>
          <w:sz w:val="24"/>
          <w:szCs w:val="24"/>
        </w:rPr>
        <w:t xml:space="preserve"> </w:t>
      </w:r>
      <w:r w:rsidRPr="00CE2F86">
        <w:rPr>
          <w:b/>
          <w:bCs/>
          <w:i w:val="0"/>
          <w:iCs w:val="0"/>
          <w:color w:val="auto"/>
          <w:sz w:val="24"/>
          <w:szCs w:val="24"/>
        </w:rPr>
        <w:t>Merupakan</w:t>
      </w:r>
      <w:r w:rsidRPr="00CE2F86">
        <w:rPr>
          <w:b/>
          <w:bCs/>
          <w:i w:val="0"/>
          <w:iCs w:val="0"/>
          <w:color w:val="auto"/>
          <w:spacing w:val="-1"/>
          <w:sz w:val="24"/>
          <w:szCs w:val="24"/>
        </w:rPr>
        <w:t xml:space="preserve"> </w:t>
      </w:r>
      <w:r w:rsidRPr="00CE2F86">
        <w:rPr>
          <w:b/>
          <w:bCs/>
          <w:i w:val="0"/>
          <w:iCs w:val="0"/>
          <w:color w:val="auto"/>
          <w:sz w:val="24"/>
          <w:szCs w:val="24"/>
        </w:rPr>
        <w:t>Merek</w:t>
      </w:r>
      <w:r w:rsidRPr="00CE2F86">
        <w:rPr>
          <w:b/>
          <w:bCs/>
          <w:i w:val="0"/>
          <w:iCs w:val="0"/>
          <w:color w:val="auto"/>
          <w:spacing w:val="-2"/>
          <w:sz w:val="24"/>
          <w:szCs w:val="24"/>
        </w:rPr>
        <w:t xml:space="preserve"> </w:t>
      </w:r>
      <w:r w:rsidRPr="00CE2F86">
        <w:rPr>
          <w:b/>
          <w:bCs/>
          <w:i w:val="0"/>
          <w:iCs w:val="0"/>
          <w:color w:val="auto"/>
          <w:sz w:val="24"/>
          <w:szCs w:val="24"/>
        </w:rPr>
        <w:t>Yang</w:t>
      </w:r>
      <w:r w:rsidRPr="00CE2F86">
        <w:rPr>
          <w:b/>
          <w:bCs/>
          <w:i w:val="0"/>
          <w:iCs w:val="0"/>
          <w:color w:val="auto"/>
          <w:spacing w:val="-6"/>
          <w:sz w:val="24"/>
          <w:szCs w:val="24"/>
        </w:rPr>
        <w:t xml:space="preserve"> </w:t>
      </w:r>
      <w:r w:rsidRPr="00CE2F86">
        <w:rPr>
          <w:b/>
          <w:bCs/>
          <w:i w:val="0"/>
          <w:iCs w:val="0"/>
          <w:color w:val="auto"/>
          <w:sz w:val="24"/>
          <w:szCs w:val="24"/>
        </w:rPr>
        <w:t>Mudah</w:t>
      </w:r>
      <w:r w:rsidRPr="00CE2F86">
        <w:rPr>
          <w:b/>
          <w:bCs/>
          <w:i w:val="0"/>
          <w:iCs w:val="0"/>
          <w:color w:val="auto"/>
          <w:spacing w:val="-1"/>
          <w:sz w:val="24"/>
          <w:szCs w:val="24"/>
        </w:rPr>
        <w:t xml:space="preserve"> </w:t>
      </w:r>
      <w:r w:rsidRPr="00CE2F86">
        <w:rPr>
          <w:b/>
          <w:bCs/>
          <w:i w:val="0"/>
          <w:iCs w:val="0"/>
          <w:color w:val="auto"/>
          <w:spacing w:val="-2"/>
          <w:sz w:val="24"/>
          <w:szCs w:val="24"/>
        </w:rPr>
        <w:t>Dikenali</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5A83DE1C"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76"/>
          <w:p w14:paraId="0969B529"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37579A32" w14:textId="77777777" w:rsidR="00BB66D6" w:rsidRDefault="00BB66D6" w:rsidP="00DA1009">
            <w:pPr>
              <w:spacing w:line="269" w:lineRule="exact"/>
              <w:ind w:left="163"/>
              <w:rPr>
                <w:sz w:val="24"/>
              </w:rPr>
            </w:pPr>
            <w:r>
              <w:rPr>
                <w:spacing w:val="-2"/>
                <w:sz w:val="24"/>
              </w:rPr>
              <w:t>Frekuensi</w:t>
            </w:r>
          </w:p>
          <w:p w14:paraId="36C341C3"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7BBEA842" w14:textId="77777777" w:rsidR="00BB66D6" w:rsidRDefault="00BB66D6" w:rsidP="00DA1009">
            <w:pPr>
              <w:spacing w:line="269" w:lineRule="exact"/>
              <w:ind w:left="9" w:right="3"/>
              <w:rPr>
                <w:sz w:val="24"/>
              </w:rPr>
            </w:pPr>
            <w:r>
              <w:rPr>
                <w:spacing w:val="-2"/>
                <w:sz w:val="24"/>
              </w:rPr>
              <w:t>Persentase</w:t>
            </w:r>
          </w:p>
          <w:p w14:paraId="5C49E4AF"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19D6FF65" w14:textId="77777777" w:rsidR="00BB66D6" w:rsidRDefault="00BB66D6" w:rsidP="00DA1009">
            <w:pPr>
              <w:spacing w:line="269" w:lineRule="exact"/>
              <w:ind w:left="308"/>
              <w:rPr>
                <w:sz w:val="24"/>
              </w:rPr>
            </w:pPr>
            <w:r>
              <w:rPr>
                <w:spacing w:val="-2"/>
                <w:sz w:val="24"/>
              </w:rPr>
              <w:t>Total</w:t>
            </w:r>
          </w:p>
          <w:p w14:paraId="681075CB" w14:textId="77777777" w:rsidR="00BB66D6" w:rsidRDefault="00BB66D6" w:rsidP="00DA1009">
            <w:pPr>
              <w:spacing w:line="264" w:lineRule="exact"/>
              <w:ind w:left="340"/>
              <w:rPr>
                <w:sz w:val="24"/>
              </w:rPr>
            </w:pPr>
            <w:r>
              <w:rPr>
                <w:spacing w:val="-4"/>
                <w:sz w:val="24"/>
              </w:rPr>
              <w:t>Skor</w:t>
            </w:r>
          </w:p>
        </w:tc>
      </w:tr>
      <w:tr w:rsidR="00BB66D6" w14:paraId="4C93067E"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0FECD18F"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0B301852" w14:textId="77777777" w:rsidR="00BB66D6" w:rsidRDefault="00BB66D6" w:rsidP="00DA1009">
            <w:pPr>
              <w:spacing w:line="255" w:lineRule="exact"/>
              <w:ind w:left="4"/>
              <w:rPr>
                <w:sz w:val="24"/>
              </w:rPr>
            </w:pPr>
            <w:r>
              <w:rPr>
                <w:spacing w:val="-10"/>
                <w:sz w:val="24"/>
              </w:rPr>
              <w:t>8</w:t>
            </w:r>
          </w:p>
        </w:tc>
        <w:tc>
          <w:tcPr>
            <w:tcW w:w="1408" w:type="dxa"/>
            <w:tcBorders>
              <w:top w:val="nil"/>
              <w:left w:val="single" w:sz="4" w:space="0" w:color="000000"/>
              <w:bottom w:val="single" w:sz="4" w:space="0" w:color="000000"/>
              <w:right w:val="single" w:sz="4" w:space="0" w:color="000000"/>
            </w:tcBorders>
          </w:tcPr>
          <w:p w14:paraId="4F21AC33" w14:textId="77777777" w:rsidR="00BB66D6" w:rsidRDefault="00BB66D6" w:rsidP="00DA1009">
            <w:pPr>
              <w:spacing w:line="255" w:lineRule="exact"/>
              <w:ind w:right="96"/>
              <w:jc w:val="right"/>
              <w:rPr>
                <w:sz w:val="24"/>
              </w:rPr>
            </w:pPr>
            <w:r>
              <w:rPr>
                <w:spacing w:val="-5"/>
                <w:sz w:val="24"/>
              </w:rPr>
              <w:t>8.0</w:t>
            </w:r>
          </w:p>
        </w:tc>
        <w:tc>
          <w:tcPr>
            <w:tcW w:w="1133" w:type="dxa"/>
            <w:tcBorders>
              <w:top w:val="nil"/>
              <w:left w:val="single" w:sz="4" w:space="0" w:color="000000"/>
              <w:bottom w:val="single" w:sz="4" w:space="0" w:color="000000"/>
              <w:right w:val="single" w:sz="4" w:space="0" w:color="000000"/>
            </w:tcBorders>
          </w:tcPr>
          <w:p w14:paraId="59D7F306" w14:textId="77777777" w:rsidR="00BB66D6" w:rsidRDefault="00BB66D6" w:rsidP="00DA1009">
            <w:pPr>
              <w:spacing w:line="255" w:lineRule="exact"/>
              <w:ind w:right="98"/>
              <w:jc w:val="right"/>
              <w:rPr>
                <w:sz w:val="24"/>
              </w:rPr>
            </w:pPr>
            <w:r>
              <w:rPr>
                <w:spacing w:val="-10"/>
                <w:sz w:val="24"/>
              </w:rPr>
              <w:t>8</w:t>
            </w:r>
          </w:p>
        </w:tc>
      </w:tr>
      <w:tr w:rsidR="00BB66D6" w14:paraId="4A3B4C4A"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3F6CFD65"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341DB90" w14:textId="77777777" w:rsidR="00BB66D6" w:rsidRDefault="00BB66D6" w:rsidP="00DA1009">
            <w:pPr>
              <w:spacing w:line="258" w:lineRule="exact"/>
              <w:ind w:left="4"/>
              <w:rPr>
                <w:sz w:val="24"/>
              </w:rPr>
            </w:pPr>
            <w:r>
              <w:rPr>
                <w:spacing w:val="-5"/>
                <w:sz w:val="24"/>
              </w:rPr>
              <w:t>16</w:t>
            </w:r>
          </w:p>
        </w:tc>
        <w:tc>
          <w:tcPr>
            <w:tcW w:w="1408" w:type="dxa"/>
            <w:tcBorders>
              <w:top w:val="single" w:sz="4" w:space="0" w:color="000000"/>
              <w:left w:val="single" w:sz="4" w:space="0" w:color="000000"/>
              <w:bottom w:val="single" w:sz="4" w:space="0" w:color="000000"/>
              <w:right w:val="single" w:sz="4" w:space="0" w:color="000000"/>
            </w:tcBorders>
          </w:tcPr>
          <w:p w14:paraId="20911548" w14:textId="77777777" w:rsidR="00BB66D6" w:rsidRDefault="00BB66D6" w:rsidP="00DA1009">
            <w:pPr>
              <w:spacing w:line="258" w:lineRule="exact"/>
              <w:ind w:right="96"/>
              <w:jc w:val="right"/>
              <w:rPr>
                <w:sz w:val="24"/>
              </w:rPr>
            </w:pPr>
            <w:r>
              <w:rPr>
                <w:spacing w:val="-4"/>
                <w:sz w:val="24"/>
              </w:rPr>
              <w:t>16.0</w:t>
            </w:r>
          </w:p>
        </w:tc>
        <w:tc>
          <w:tcPr>
            <w:tcW w:w="1133" w:type="dxa"/>
            <w:tcBorders>
              <w:top w:val="single" w:sz="4" w:space="0" w:color="000000"/>
              <w:left w:val="single" w:sz="4" w:space="0" w:color="000000"/>
              <w:bottom w:val="single" w:sz="4" w:space="0" w:color="000000"/>
              <w:right w:val="single" w:sz="4" w:space="0" w:color="000000"/>
            </w:tcBorders>
          </w:tcPr>
          <w:p w14:paraId="78EA2932" w14:textId="77777777" w:rsidR="00BB66D6" w:rsidRDefault="00BB66D6" w:rsidP="00DA1009">
            <w:pPr>
              <w:spacing w:line="258" w:lineRule="exact"/>
              <w:ind w:right="98"/>
              <w:jc w:val="right"/>
              <w:rPr>
                <w:sz w:val="24"/>
              </w:rPr>
            </w:pPr>
            <w:r>
              <w:rPr>
                <w:spacing w:val="-5"/>
                <w:sz w:val="24"/>
              </w:rPr>
              <w:t>32</w:t>
            </w:r>
          </w:p>
        </w:tc>
      </w:tr>
      <w:tr w:rsidR="00BB66D6" w14:paraId="06CC5338"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5FEA86BA"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433F713A" w14:textId="77777777" w:rsidR="00BB66D6" w:rsidRDefault="00BB66D6" w:rsidP="00DA1009">
            <w:pPr>
              <w:spacing w:line="254" w:lineRule="exact"/>
              <w:ind w:left="4"/>
              <w:rPr>
                <w:sz w:val="24"/>
              </w:rPr>
            </w:pPr>
            <w:r>
              <w:rPr>
                <w:spacing w:val="-5"/>
                <w:sz w:val="24"/>
              </w:rPr>
              <w:t>30</w:t>
            </w:r>
          </w:p>
        </w:tc>
        <w:tc>
          <w:tcPr>
            <w:tcW w:w="1408" w:type="dxa"/>
            <w:tcBorders>
              <w:top w:val="single" w:sz="4" w:space="0" w:color="000000"/>
              <w:left w:val="single" w:sz="4" w:space="0" w:color="000000"/>
              <w:bottom w:val="single" w:sz="4" w:space="0" w:color="000000"/>
              <w:right w:val="single" w:sz="4" w:space="0" w:color="000000"/>
            </w:tcBorders>
          </w:tcPr>
          <w:p w14:paraId="73E787DF" w14:textId="77777777" w:rsidR="00BB66D6" w:rsidRDefault="00BB66D6" w:rsidP="00DA1009">
            <w:pPr>
              <w:spacing w:line="254" w:lineRule="exact"/>
              <w:ind w:right="96"/>
              <w:jc w:val="right"/>
              <w:rPr>
                <w:sz w:val="24"/>
              </w:rPr>
            </w:pPr>
            <w:r>
              <w:rPr>
                <w:spacing w:val="-4"/>
                <w:sz w:val="24"/>
              </w:rPr>
              <w:t>30.0</w:t>
            </w:r>
          </w:p>
        </w:tc>
        <w:tc>
          <w:tcPr>
            <w:tcW w:w="1133" w:type="dxa"/>
            <w:tcBorders>
              <w:top w:val="single" w:sz="4" w:space="0" w:color="000000"/>
              <w:left w:val="single" w:sz="4" w:space="0" w:color="000000"/>
              <w:bottom w:val="single" w:sz="4" w:space="0" w:color="000000"/>
              <w:right w:val="single" w:sz="4" w:space="0" w:color="000000"/>
            </w:tcBorders>
          </w:tcPr>
          <w:p w14:paraId="145472FF" w14:textId="77777777" w:rsidR="00BB66D6" w:rsidRDefault="00BB66D6" w:rsidP="00DA1009">
            <w:pPr>
              <w:spacing w:line="254" w:lineRule="exact"/>
              <w:ind w:right="98"/>
              <w:jc w:val="right"/>
              <w:rPr>
                <w:sz w:val="24"/>
              </w:rPr>
            </w:pPr>
            <w:r>
              <w:rPr>
                <w:spacing w:val="-5"/>
                <w:sz w:val="24"/>
              </w:rPr>
              <w:t>90</w:t>
            </w:r>
          </w:p>
        </w:tc>
      </w:tr>
      <w:tr w:rsidR="00BB66D6" w14:paraId="5A35FCF9"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67A12FC2"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DB209F5" w14:textId="77777777" w:rsidR="00BB66D6" w:rsidRDefault="00BB66D6" w:rsidP="00DA1009">
            <w:pPr>
              <w:spacing w:line="258" w:lineRule="exact"/>
              <w:ind w:left="4"/>
              <w:rPr>
                <w:sz w:val="24"/>
              </w:rPr>
            </w:pPr>
            <w:r>
              <w:rPr>
                <w:spacing w:val="-5"/>
                <w:sz w:val="24"/>
              </w:rPr>
              <w:t>38</w:t>
            </w:r>
          </w:p>
        </w:tc>
        <w:tc>
          <w:tcPr>
            <w:tcW w:w="1408" w:type="dxa"/>
            <w:tcBorders>
              <w:top w:val="single" w:sz="4" w:space="0" w:color="000000"/>
              <w:left w:val="single" w:sz="4" w:space="0" w:color="000000"/>
              <w:bottom w:val="single" w:sz="4" w:space="0" w:color="000000"/>
              <w:right w:val="single" w:sz="4" w:space="0" w:color="000000"/>
            </w:tcBorders>
          </w:tcPr>
          <w:p w14:paraId="2234C5BC" w14:textId="77777777" w:rsidR="00BB66D6" w:rsidRDefault="00BB66D6" w:rsidP="00DA1009">
            <w:pPr>
              <w:spacing w:line="258" w:lineRule="exact"/>
              <w:ind w:right="96"/>
              <w:jc w:val="right"/>
              <w:rPr>
                <w:sz w:val="24"/>
              </w:rPr>
            </w:pPr>
            <w:r>
              <w:rPr>
                <w:spacing w:val="-4"/>
                <w:sz w:val="24"/>
              </w:rPr>
              <w:t>38.0</w:t>
            </w:r>
          </w:p>
        </w:tc>
        <w:tc>
          <w:tcPr>
            <w:tcW w:w="1133" w:type="dxa"/>
            <w:tcBorders>
              <w:top w:val="single" w:sz="4" w:space="0" w:color="000000"/>
              <w:left w:val="single" w:sz="4" w:space="0" w:color="000000"/>
              <w:bottom w:val="single" w:sz="4" w:space="0" w:color="000000"/>
              <w:right w:val="single" w:sz="4" w:space="0" w:color="000000"/>
            </w:tcBorders>
          </w:tcPr>
          <w:p w14:paraId="5D928CF2" w14:textId="77777777" w:rsidR="00BB66D6" w:rsidRDefault="00BB66D6" w:rsidP="00DA1009">
            <w:pPr>
              <w:spacing w:line="258" w:lineRule="exact"/>
              <w:ind w:right="98"/>
              <w:jc w:val="right"/>
              <w:rPr>
                <w:sz w:val="24"/>
              </w:rPr>
            </w:pPr>
            <w:r>
              <w:rPr>
                <w:spacing w:val="-5"/>
                <w:sz w:val="24"/>
              </w:rPr>
              <w:t>152</w:t>
            </w:r>
          </w:p>
        </w:tc>
      </w:tr>
      <w:tr w:rsidR="00BB66D6" w14:paraId="701925A8"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6436CD39" w14:textId="77777777" w:rsidR="00BB66D6" w:rsidRDefault="00BB66D6" w:rsidP="00DA1009">
            <w:pPr>
              <w:spacing w:line="255"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56BEBB6" w14:textId="77777777" w:rsidR="00BB66D6" w:rsidRDefault="00BB66D6" w:rsidP="00DA1009">
            <w:pPr>
              <w:spacing w:line="255" w:lineRule="exact"/>
              <w:ind w:left="4"/>
              <w:rPr>
                <w:sz w:val="24"/>
              </w:rPr>
            </w:pPr>
            <w:r>
              <w:rPr>
                <w:spacing w:val="-10"/>
                <w:sz w:val="24"/>
              </w:rPr>
              <w:t>8</w:t>
            </w:r>
          </w:p>
        </w:tc>
        <w:tc>
          <w:tcPr>
            <w:tcW w:w="1408" w:type="dxa"/>
            <w:tcBorders>
              <w:top w:val="single" w:sz="4" w:space="0" w:color="000000"/>
              <w:left w:val="single" w:sz="4" w:space="0" w:color="000000"/>
              <w:bottom w:val="single" w:sz="4" w:space="0" w:color="000000"/>
              <w:right w:val="single" w:sz="4" w:space="0" w:color="000000"/>
            </w:tcBorders>
          </w:tcPr>
          <w:p w14:paraId="383E5D17" w14:textId="77777777" w:rsidR="00BB66D6" w:rsidRDefault="00BB66D6" w:rsidP="00DA1009">
            <w:pPr>
              <w:spacing w:line="255" w:lineRule="exact"/>
              <w:ind w:right="96"/>
              <w:jc w:val="right"/>
              <w:rPr>
                <w:sz w:val="24"/>
              </w:rPr>
            </w:pPr>
            <w:r>
              <w:rPr>
                <w:spacing w:val="-5"/>
                <w:sz w:val="24"/>
              </w:rPr>
              <w:t>8.0</w:t>
            </w:r>
          </w:p>
        </w:tc>
        <w:tc>
          <w:tcPr>
            <w:tcW w:w="1133" w:type="dxa"/>
            <w:tcBorders>
              <w:top w:val="single" w:sz="4" w:space="0" w:color="000000"/>
              <w:left w:val="single" w:sz="4" w:space="0" w:color="000000"/>
              <w:bottom w:val="single" w:sz="4" w:space="0" w:color="000000"/>
              <w:right w:val="single" w:sz="4" w:space="0" w:color="000000"/>
            </w:tcBorders>
          </w:tcPr>
          <w:p w14:paraId="4B860921" w14:textId="77777777" w:rsidR="00BB66D6" w:rsidRDefault="00BB66D6" w:rsidP="00DA1009">
            <w:pPr>
              <w:spacing w:line="255" w:lineRule="exact"/>
              <w:ind w:right="98"/>
              <w:jc w:val="right"/>
              <w:rPr>
                <w:sz w:val="24"/>
              </w:rPr>
            </w:pPr>
            <w:r>
              <w:rPr>
                <w:spacing w:val="-5"/>
                <w:sz w:val="24"/>
              </w:rPr>
              <w:t>40</w:t>
            </w:r>
          </w:p>
        </w:tc>
      </w:tr>
      <w:tr w:rsidR="00BB66D6" w14:paraId="7010E155" w14:textId="77777777" w:rsidTr="00DA1009">
        <w:trPr>
          <w:trHeight w:val="279"/>
          <w:jc w:val="center"/>
        </w:trPr>
        <w:tc>
          <w:tcPr>
            <w:tcW w:w="3261" w:type="dxa"/>
            <w:tcBorders>
              <w:top w:val="single" w:sz="4" w:space="0" w:color="000000"/>
              <w:left w:val="single" w:sz="4" w:space="0" w:color="000000"/>
              <w:bottom w:val="nil"/>
              <w:right w:val="single" w:sz="4" w:space="0" w:color="000000"/>
            </w:tcBorders>
          </w:tcPr>
          <w:p w14:paraId="0FC682BD"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4D9244EE"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7F6B481B"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51BA385B" w14:textId="77777777" w:rsidR="00BB66D6" w:rsidRDefault="00BB66D6" w:rsidP="00DA1009">
            <w:pPr>
              <w:spacing w:line="259" w:lineRule="exact"/>
              <w:ind w:right="98"/>
              <w:jc w:val="right"/>
              <w:rPr>
                <w:sz w:val="24"/>
              </w:rPr>
            </w:pPr>
            <w:r>
              <w:rPr>
                <w:spacing w:val="-5"/>
                <w:sz w:val="24"/>
              </w:rPr>
              <w:t>322</w:t>
            </w:r>
          </w:p>
        </w:tc>
      </w:tr>
      <w:tr w:rsidR="00BB66D6" w14:paraId="11E315C1" w14:textId="77777777" w:rsidTr="00DA1009">
        <w:trPr>
          <w:trHeight w:val="276"/>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52A177C2"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177C2D50" w14:textId="77777777" w:rsidR="00BB66D6" w:rsidRDefault="00BB66D6" w:rsidP="00DA1009">
            <w:pPr>
              <w:spacing w:line="257" w:lineRule="exact"/>
              <w:ind w:right="98"/>
              <w:jc w:val="right"/>
              <w:rPr>
                <w:sz w:val="24"/>
              </w:rPr>
            </w:pPr>
            <w:r>
              <w:rPr>
                <w:spacing w:val="-4"/>
                <w:sz w:val="24"/>
              </w:rPr>
              <w:t>3.22</w:t>
            </w:r>
          </w:p>
        </w:tc>
      </w:tr>
    </w:tbl>
    <w:p w14:paraId="05ED5868" w14:textId="1BFBC26C" w:rsidR="00BB66D6" w:rsidRPr="00160E50" w:rsidRDefault="00BB66D6" w:rsidP="00160E50">
      <w:pPr>
        <w:jc w:val="center"/>
        <w:rPr>
          <w:spacing w:val="-4"/>
        </w:rPr>
      </w:pPr>
      <w:r>
        <w:t>Sumber</w:t>
      </w:r>
      <w:r>
        <w:rPr>
          <w:spacing w:val="-5"/>
        </w:rPr>
        <w:t xml:space="preserve"> </w:t>
      </w:r>
      <w:r>
        <w:t>:</w:t>
      </w:r>
      <w:r>
        <w:rPr>
          <w:spacing w:val="-4"/>
        </w:rPr>
        <w:t xml:space="preserve"> </w:t>
      </w:r>
      <w:r>
        <w:t>Kuesioner</w:t>
      </w:r>
      <w:r>
        <w:rPr>
          <w:spacing w:val="-5"/>
        </w:rPr>
        <w:t xml:space="preserve"> </w:t>
      </w:r>
      <w:r>
        <w:t>yang</w:t>
      </w:r>
      <w:r>
        <w:rPr>
          <w:spacing w:val="-5"/>
        </w:rPr>
        <w:t xml:space="preserve"> </w:t>
      </w:r>
      <w:r>
        <w:t>diolah,</w:t>
      </w:r>
      <w:r>
        <w:rPr>
          <w:spacing w:val="-2"/>
        </w:rPr>
        <w:t xml:space="preserve"> </w:t>
      </w:r>
      <w:r>
        <w:rPr>
          <w:spacing w:val="-4"/>
        </w:rPr>
        <w:t>2025</w:t>
      </w:r>
    </w:p>
    <w:p w14:paraId="322EBF82" w14:textId="6A767A87" w:rsidR="00BB66D6" w:rsidRPr="00551470" w:rsidRDefault="00BB66D6" w:rsidP="00BB66D6">
      <w:pPr>
        <w:spacing w:before="233" w:line="480" w:lineRule="auto"/>
        <w:ind w:right="3" w:firstLine="708"/>
        <w:jc w:val="both"/>
        <w:rPr>
          <w:sz w:val="24"/>
          <w:szCs w:val="24"/>
        </w:rPr>
      </w:pPr>
      <w:r w:rsidRPr="00551470">
        <w:rPr>
          <w:sz w:val="24"/>
          <w:szCs w:val="24"/>
        </w:rPr>
        <w:t xml:space="preserve">Berdasarkan Tabel </w:t>
      </w:r>
      <w:r w:rsidRPr="00551470">
        <w:rPr>
          <w:sz w:val="24"/>
          <w:szCs w:val="24"/>
          <w:lang w:val="en-GB"/>
        </w:rPr>
        <w:t xml:space="preserve">4.42 </w:t>
      </w:r>
      <w:r w:rsidRPr="00551470">
        <w:rPr>
          <w:sz w:val="24"/>
          <w:szCs w:val="24"/>
        </w:rPr>
        <w:t>dapat diketahui tanggapan responden mengenai minuman berenergi KRATINGDAENG</w:t>
      </w:r>
      <w:r w:rsidRPr="00551470">
        <w:rPr>
          <w:spacing w:val="80"/>
          <w:sz w:val="24"/>
          <w:szCs w:val="24"/>
        </w:rPr>
        <w:t xml:space="preserve"> </w:t>
      </w:r>
      <w:r w:rsidRPr="00551470">
        <w:rPr>
          <w:sz w:val="24"/>
          <w:szCs w:val="24"/>
        </w:rPr>
        <w:t>merupakan merek yang mudah dikenali sebagian besar responden</w:t>
      </w:r>
      <w:r w:rsidRPr="00551470">
        <w:rPr>
          <w:spacing w:val="-1"/>
          <w:sz w:val="24"/>
          <w:szCs w:val="24"/>
        </w:rPr>
        <w:t xml:space="preserve"> </w:t>
      </w:r>
      <w:r w:rsidRPr="00551470">
        <w:rPr>
          <w:sz w:val="24"/>
          <w:szCs w:val="24"/>
        </w:rPr>
        <w:t>menyatakan</w:t>
      </w:r>
      <w:r w:rsidRPr="00551470">
        <w:rPr>
          <w:spacing w:val="-1"/>
          <w:sz w:val="24"/>
          <w:szCs w:val="24"/>
        </w:rPr>
        <w:t xml:space="preserve"> </w:t>
      </w:r>
      <w:r w:rsidRPr="00551470">
        <w:rPr>
          <w:sz w:val="24"/>
          <w:szCs w:val="24"/>
        </w:rPr>
        <w:t>cenderung</w:t>
      </w:r>
      <w:r w:rsidRPr="00551470">
        <w:rPr>
          <w:spacing w:val="-4"/>
          <w:sz w:val="24"/>
          <w:szCs w:val="24"/>
        </w:rPr>
        <w:t xml:space="preserve"> </w:t>
      </w:r>
      <w:r w:rsidRPr="00551470">
        <w:rPr>
          <w:sz w:val="24"/>
          <w:szCs w:val="24"/>
        </w:rPr>
        <w:t>setuju</w:t>
      </w:r>
      <w:r w:rsidRPr="00551470">
        <w:rPr>
          <w:spacing w:val="1"/>
          <w:sz w:val="24"/>
          <w:szCs w:val="24"/>
        </w:rPr>
        <w:t xml:space="preserve"> </w:t>
      </w:r>
      <w:r w:rsidRPr="00551470">
        <w:rPr>
          <w:sz w:val="24"/>
          <w:szCs w:val="24"/>
        </w:rPr>
        <w:t>terhadap</w:t>
      </w:r>
      <w:r w:rsidRPr="00551470">
        <w:rPr>
          <w:spacing w:val="-1"/>
          <w:sz w:val="24"/>
          <w:szCs w:val="24"/>
        </w:rPr>
        <w:t xml:space="preserve"> </w:t>
      </w:r>
      <w:r w:rsidRPr="00551470">
        <w:rPr>
          <w:sz w:val="24"/>
          <w:szCs w:val="24"/>
        </w:rPr>
        <w:t>pernyataan di</w:t>
      </w:r>
      <w:r w:rsidRPr="00551470">
        <w:rPr>
          <w:spacing w:val="-1"/>
          <w:sz w:val="24"/>
          <w:szCs w:val="24"/>
        </w:rPr>
        <w:t xml:space="preserve"> </w:t>
      </w:r>
      <w:r w:rsidRPr="00551470">
        <w:rPr>
          <w:sz w:val="24"/>
          <w:szCs w:val="24"/>
        </w:rPr>
        <w:t>atas.</w:t>
      </w:r>
      <w:r w:rsidRPr="00551470">
        <w:rPr>
          <w:spacing w:val="-1"/>
          <w:sz w:val="24"/>
          <w:szCs w:val="24"/>
        </w:rPr>
        <w:t xml:space="preserve"> </w:t>
      </w:r>
      <w:r w:rsidRPr="00551470">
        <w:rPr>
          <w:sz w:val="24"/>
          <w:szCs w:val="24"/>
        </w:rPr>
        <w:t xml:space="preserve">Hal </w:t>
      </w:r>
      <w:r w:rsidRPr="00551470">
        <w:rPr>
          <w:spacing w:val="-5"/>
          <w:sz w:val="24"/>
          <w:szCs w:val="24"/>
        </w:rPr>
        <w:t>ini</w:t>
      </w:r>
      <w:r w:rsidRPr="00551470">
        <w:rPr>
          <w:sz w:val="24"/>
          <w:szCs w:val="24"/>
          <w:lang w:val="en-GB"/>
        </w:rPr>
        <w:t xml:space="preserve"> </w:t>
      </w:r>
      <w:r w:rsidRPr="00551470">
        <w:rPr>
          <w:sz w:val="24"/>
          <w:szCs w:val="24"/>
        </w:rPr>
        <w:t>menggambarkan bahwa</w:t>
      </w:r>
      <w:r w:rsidRPr="00551470">
        <w:rPr>
          <w:spacing w:val="40"/>
          <w:sz w:val="24"/>
          <w:szCs w:val="24"/>
        </w:rPr>
        <w:t xml:space="preserve"> </w:t>
      </w:r>
      <w:r w:rsidRPr="00551470">
        <w:rPr>
          <w:sz w:val="24"/>
          <w:szCs w:val="24"/>
        </w:rPr>
        <w:t>pelanggan</w:t>
      </w:r>
      <w:r w:rsidRPr="00551470">
        <w:rPr>
          <w:spacing w:val="40"/>
          <w:sz w:val="24"/>
          <w:szCs w:val="24"/>
        </w:rPr>
        <w:t xml:space="preserve"> </w:t>
      </w:r>
      <w:r w:rsidRPr="00551470">
        <w:rPr>
          <w:sz w:val="24"/>
          <w:szCs w:val="24"/>
        </w:rPr>
        <w:t>menilai</w:t>
      </w:r>
      <w:r w:rsidRPr="00551470">
        <w:rPr>
          <w:spacing w:val="40"/>
          <w:sz w:val="24"/>
          <w:szCs w:val="24"/>
        </w:rPr>
        <w:t xml:space="preserve"> </w:t>
      </w:r>
      <w:r w:rsidRPr="00551470">
        <w:rPr>
          <w:sz w:val="24"/>
          <w:szCs w:val="24"/>
        </w:rPr>
        <w:t>minuman berenergi KRATINGDAENG merupakan merek yang mudah dikenali. Namun terdapat beberapa respoden yang menyatakan cenderung tidak setuju. Hal ini mengindikasikan bahwa pelanggan menilai minuman berenergi KRATINGDAENG</w:t>
      </w:r>
      <w:r w:rsidRPr="00551470">
        <w:rPr>
          <w:spacing w:val="40"/>
          <w:sz w:val="24"/>
          <w:szCs w:val="24"/>
        </w:rPr>
        <w:t xml:space="preserve"> </w:t>
      </w:r>
      <w:r w:rsidRPr="00551470">
        <w:rPr>
          <w:sz w:val="24"/>
          <w:szCs w:val="24"/>
        </w:rPr>
        <w:t>merupakan merek yang susah untuk dikenali.</w:t>
      </w:r>
    </w:p>
    <w:p w14:paraId="4675BBA9" w14:textId="6D732883" w:rsidR="00BB66D6" w:rsidRPr="00CF7856" w:rsidRDefault="00BB66D6" w:rsidP="00BB66D6">
      <w:pPr>
        <w:pStyle w:val="Caption"/>
        <w:jc w:val="center"/>
        <w:rPr>
          <w:b/>
          <w:bCs/>
          <w:i w:val="0"/>
          <w:iCs w:val="0"/>
          <w:color w:val="auto"/>
          <w:sz w:val="24"/>
          <w:szCs w:val="24"/>
        </w:rPr>
      </w:pPr>
      <w:bookmarkStart w:id="377" w:name="_Toc200649672"/>
      <w:bookmarkStart w:id="378" w:name="_Hlk200796940"/>
      <w:r w:rsidRPr="00CF7856">
        <w:rPr>
          <w:b/>
          <w:bCs/>
          <w:i w:val="0"/>
          <w:iCs w:val="0"/>
          <w:color w:val="auto"/>
          <w:sz w:val="24"/>
          <w:szCs w:val="24"/>
        </w:rPr>
        <w:t xml:space="preserve">Tabel 4. </w:t>
      </w:r>
      <w:r w:rsidRPr="00CF7856">
        <w:rPr>
          <w:b/>
          <w:bCs/>
          <w:i w:val="0"/>
          <w:iCs w:val="0"/>
          <w:color w:val="auto"/>
          <w:sz w:val="24"/>
          <w:szCs w:val="24"/>
        </w:rPr>
        <w:fldChar w:fldCharType="begin"/>
      </w:r>
      <w:r w:rsidRPr="00CF7856">
        <w:rPr>
          <w:b/>
          <w:bCs/>
          <w:i w:val="0"/>
          <w:iCs w:val="0"/>
          <w:color w:val="auto"/>
          <w:sz w:val="24"/>
          <w:szCs w:val="24"/>
        </w:rPr>
        <w:instrText xml:space="preserve"> SEQ Tabel_4. \* ARABIC </w:instrText>
      </w:r>
      <w:r w:rsidRPr="00CF7856">
        <w:rPr>
          <w:b/>
          <w:bCs/>
          <w:i w:val="0"/>
          <w:iCs w:val="0"/>
          <w:color w:val="auto"/>
          <w:sz w:val="24"/>
          <w:szCs w:val="24"/>
        </w:rPr>
        <w:fldChar w:fldCharType="separate"/>
      </w:r>
      <w:r w:rsidR="005022A7">
        <w:rPr>
          <w:b/>
          <w:bCs/>
          <w:i w:val="0"/>
          <w:iCs w:val="0"/>
          <w:noProof/>
          <w:color w:val="auto"/>
          <w:sz w:val="24"/>
          <w:szCs w:val="24"/>
        </w:rPr>
        <w:t>43</w:t>
      </w:r>
      <w:bookmarkEnd w:id="377"/>
      <w:r w:rsidRPr="00CF7856">
        <w:rPr>
          <w:b/>
          <w:bCs/>
          <w:i w:val="0"/>
          <w:iCs w:val="0"/>
          <w:color w:val="auto"/>
          <w:sz w:val="24"/>
          <w:szCs w:val="24"/>
        </w:rPr>
        <w:fldChar w:fldCharType="end"/>
      </w:r>
    </w:p>
    <w:p w14:paraId="2DAD2FA4" w14:textId="77777777" w:rsidR="00BB66D6" w:rsidRPr="00CF7856" w:rsidRDefault="00BB66D6" w:rsidP="00BB66D6">
      <w:pPr>
        <w:pStyle w:val="Caption"/>
        <w:jc w:val="center"/>
        <w:rPr>
          <w:b/>
          <w:bCs/>
          <w:i w:val="0"/>
          <w:iCs w:val="0"/>
          <w:color w:val="auto"/>
          <w:sz w:val="24"/>
          <w:szCs w:val="24"/>
        </w:rPr>
      </w:pPr>
      <w:r w:rsidRPr="00CF7856">
        <w:rPr>
          <w:b/>
          <w:bCs/>
          <w:i w:val="0"/>
          <w:iCs w:val="0"/>
          <w:color w:val="auto"/>
          <w:sz w:val="24"/>
          <w:szCs w:val="24"/>
        </w:rPr>
        <w:t>Minuman</w:t>
      </w:r>
      <w:r w:rsidRPr="00CF7856">
        <w:rPr>
          <w:b/>
          <w:bCs/>
          <w:i w:val="0"/>
          <w:iCs w:val="0"/>
          <w:color w:val="auto"/>
          <w:spacing w:val="-1"/>
          <w:sz w:val="24"/>
          <w:szCs w:val="24"/>
        </w:rPr>
        <w:t xml:space="preserve"> </w:t>
      </w:r>
      <w:r w:rsidRPr="00CF7856">
        <w:rPr>
          <w:b/>
          <w:bCs/>
          <w:i w:val="0"/>
          <w:iCs w:val="0"/>
          <w:color w:val="auto"/>
          <w:sz w:val="24"/>
          <w:szCs w:val="24"/>
        </w:rPr>
        <w:t>Energi</w:t>
      </w:r>
      <w:r w:rsidRPr="00CF7856">
        <w:rPr>
          <w:b/>
          <w:bCs/>
          <w:i w:val="0"/>
          <w:iCs w:val="0"/>
          <w:color w:val="auto"/>
          <w:spacing w:val="-1"/>
          <w:sz w:val="24"/>
          <w:szCs w:val="24"/>
        </w:rPr>
        <w:t xml:space="preserve"> </w:t>
      </w:r>
      <w:r w:rsidRPr="00CF7856">
        <w:rPr>
          <w:b/>
          <w:bCs/>
          <w:i w:val="0"/>
          <w:iCs w:val="0"/>
          <w:color w:val="auto"/>
          <w:sz w:val="24"/>
          <w:szCs w:val="24"/>
        </w:rPr>
        <w:t>KRATINGDAENG</w:t>
      </w:r>
      <w:r w:rsidRPr="00CF7856">
        <w:rPr>
          <w:b/>
          <w:bCs/>
          <w:i w:val="0"/>
          <w:iCs w:val="0"/>
          <w:color w:val="auto"/>
          <w:spacing w:val="58"/>
          <w:sz w:val="24"/>
          <w:szCs w:val="24"/>
        </w:rPr>
        <w:t xml:space="preserve"> </w:t>
      </w:r>
      <w:r w:rsidRPr="00CF7856">
        <w:rPr>
          <w:b/>
          <w:bCs/>
          <w:i w:val="0"/>
          <w:iCs w:val="0"/>
          <w:color w:val="auto"/>
          <w:sz w:val="24"/>
          <w:szCs w:val="24"/>
        </w:rPr>
        <w:t>Adalah</w:t>
      </w:r>
      <w:r w:rsidRPr="00CF7856">
        <w:rPr>
          <w:b/>
          <w:bCs/>
          <w:i w:val="0"/>
          <w:iCs w:val="0"/>
          <w:color w:val="auto"/>
          <w:spacing w:val="-1"/>
          <w:sz w:val="24"/>
          <w:szCs w:val="24"/>
        </w:rPr>
        <w:t xml:space="preserve"> </w:t>
      </w:r>
      <w:r w:rsidRPr="00CF7856">
        <w:rPr>
          <w:b/>
          <w:bCs/>
          <w:i w:val="0"/>
          <w:iCs w:val="0"/>
          <w:color w:val="auto"/>
          <w:sz w:val="24"/>
          <w:szCs w:val="24"/>
        </w:rPr>
        <w:t>Merek</w:t>
      </w:r>
      <w:r w:rsidRPr="00CF7856">
        <w:rPr>
          <w:b/>
          <w:bCs/>
          <w:i w:val="0"/>
          <w:iCs w:val="0"/>
          <w:color w:val="auto"/>
          <w:spacing w:val="-1"/>
          <w:sz w:val="24"/>
          <w:szCs w:val="24"/>
        </w:rPr>
        <w:t xml:space="preserve"> </w:t>
      </w:r>
      <w:r w:rsidRPr="00CF7856">
        <w:rPr>
          <w:b/>
          <w:bCs/>
          <w:i w:val="0"/>
          <w:iCs w:val="0"/>
          <w:color w:val="auto"/>
          <w:sz w:val="24"/>
          <w:szCs w:val="24"/>
        </w:rPr>
        <w:t>Yang</w:t>
      </w:r>
      <w:r w:rsidRPr="00CF7856">
        <w:rPr>
          <w:b/>
          <w:bCs/>
          <w:i w:val="0"/>
          <w:iCs w:val="0"/>
          <w:color w:val="auto"/>
          <w:spacing w:val="-6"/>
          <w:sz w:val="24"/>
          <w:szCs w:val="24"/>
        </w:rPr>
        <w:t xml:space="preserve"> </w:t>
      </w:r>
      <w:r w:rsidRPr="00CF7856">
        <w:rPr>
          <w:b/>
          <w:bCs/>
          <w:i w:val="0"/>
          <w:iCs w:val="0"/>
          <w:color w:val="auto"/>
          <w:sz w:val="24"/>
          <w:szCs w:val="24"/>
        </w:rPr>
        <w:t xml:space="preserve">Mudah </w:t>
      </w:r>
      <w:r w:rsidRPr="00CF7856">
        <w:rPr>
          <w:b/>
          <w:bCs/>
          <w:i w:val="0"/>
          <w:iCs w:val="0"/>
          <w:color w:val="auto"/>
          <w:spacing w:val="-2"/>
          <w:sz w:val="24"/>
          <w:szCs w:val="24"/>
        </w:rPr>
        <w:t>Diucapkan</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7294A3CB"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78"/>
          <w:p w14:paraId="680979F9"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4E9925AA" w14:textId="77777777" w:rsidR="00BB66D6" w:rsidRDefault="00BB66D6" w:rsidP="00DA1009">
            <w:pPr>
              <w:spacing w:line="269" w:lineRule="exact"/>
              <w:ind w:left="163"/>
              <w:rPr>
                <w:sz w:val="24"/>
              </w:rPr>
            </w:pPr>
            <w:r>
              <w:rPr>
                <w:spacing w:val="-2"/>
                <w:sz w:val="24"/>
              </w:rPr>
              <w:t>Frekuensi</w:t>
            </w:r>
          </w:p>
          <w:p w14:paraId="6446CD49"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0B3E6441" w14:textId="77777777" w:rsidR="00BB66D6" w:rsidRDefault="00BB66D6" w:rsidP="00DA1009">
            <w:pPr>
              <w:spacing w:line="269" w:lineRule="exact"/>
              <w:ind w:left="9" w:right="3"/>
              <w:rPr>
                <w:sz w:val="24"/>
              </w:rPr>
            </w:pPr>
            <w:r>
              <w:rPr>
                <w:spacing w:val="-2"/>
                <w:sz w:val="24"/>
              </w:rPr>
              <w:t>Persentase</w:t>
            </w:r>
          </w:p>
          <w:p w14:paraId="7398D951"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49D5F21C" w14:textId="77777777" w:rsidR="00BB66D6" w:rsidRDefault="00BB66D6" w:rsidP="00DA1009">
            <w:pPr>
              <w:spacing w:line="269" w:lineRule="exact"/>
              <w:ind w:left="308"/>
              <w:rPr>
                <w:sz w:val="24"/>
              </w:rPr>
            </w:pPr>
            <w:r>
              <w:rPr>
                <w:spacing w:val="-2"/>
                <w:sz w:val="24"/>
              </w:rPr>
              <w:t>Total</w:t>
            </w:r>
          </w:p>
          <w:p w14:paraId="2FB5F56A" w14:textId="77777777" w:rsidR="00BB66D6" w:rsidRDefault="00BB66D6" w:rsidP="00DA1009">
            <w:pPr>
              <w:spacing w:line="264" w:lineRule="exact"/>
              <w:ind w:left="340"/>
              <w:rPr>
                <w:sz w:val="24"/>
              </w:rPr>
            </w:pPr>
            <w:r>
              <w:rPr>
                <w:spacing w:val="-4"/>
                <w:sz w:val="24"/>
              </w:rPr>
              <w:t>Skor</w:t>
            </w:r>
          </w:p>
        </w:tc>
      </w:tr>
      <w:tr w:rsidR="00BB66D6" w14:paraId="0AAFCD82"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4B5C9D1B"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3B03E01D" w14:textId="77777777" w:rsidR="00BB66D6" w:rsidRDefault="00BB66D6" w:rsidP="00DA1009">
            <w:pPr>
              <w:spacing w:line="255" w:lineRule="exact"/>
              <w:ind w:left="4"/>
              <w:rPr>
                <w:sz w:val="24"/>
              </w:rPr>
            </w:pPr>
            <w:r>
              <w:rPr>
                <w:spacing w:val="-5"/>
                <w:sz w:val="24"/>
              </w:rPr>
              <w:t>12</w:t>
            </w:r>
          </w:p>
        </w:tc>
        <w:tc>
          <w:tcPr>
            <w:tcW w:w="1408" w:type="dxa"/>
            <w:tcBorders>
              <w:top w:val="nil"/>
              <w:left w:val="single" w:sz="4" w:space="0" w:color="000000"/>
              <w:bottom w:val="single" w:sz="4" w:space="0" w:color="000000"/>
              <w:right w:val="single" w:sz="4" w:space="0" w:color="000000"/>
            </w:tcBorders>
          </w:tcPr>
          <w:p w14:paraId="1EB98111" w14:textId="77777777" w:rsidR="00BB66D6" w:rsidRDefault="00BB66D6" w:rsidP="00DA1009">
            <w:pPr>
              <w:spacing w:line="255" w:lineRule="exact"/>
              <w:ind w:right="96"/>
              <w:jc w:val="right"/>
              <w:rPr>
                <w:sz w:val="24"/>
              </w:rPr>
            </w:pPr>
            <w:r>
              <w:rPr>
                <w:spacing w:val="-4"/>
                <w:sz w:val="24"/>
              </w:rPr>
              <w:t>12.0</w:t>
            </w:r>
          </w:p>
        </w:tc>
        <w:tc>
          <w:tcPr>
            <w:tcW w:w="1133" w:type="dxa"/>
            <w:tcBorders>
              <w:top w:val="nil"/>
              <w:left w:val="single" w:sz="4" w:space="0" w:color="000000"/>
              <w:bottom w:val="single" w:sz="4" w:space="0" w:color="000000"/>
              <w:right w:val="single" w:sz="4" w:space="0" w:color="000000"/>
            </w:tcBorders>
          </w:tcPr>
          <w:p w14:paraId="4D993C6C" w14:textId="77777777" w:rsidR="00BB66D6" w:rsidRDefault="00BB66D6" w:rsidP="00DA1009">
            <w:pPr>
              <w:spacing w:line="255" w:lineRule="exact"/>
              <w:ind w:right="98"/>
              <w:jc w:val="right"/>
              <w:rPr>
                <w:sz w:val="24"/>
              </w:rPr>
            </w:pPr>
            <w:r>
              <w:rPr>
                <w:spacing w:val="-5"/>
                <w:sz w:val="24"/>
              </w:rPr>
              <w:t>12</w:t>
            </w:r>
          </w:p>
        </w:tc>
      </w:tr>
      <w:tr w:rsidR="00BB66D6" w14:paraId="782FC60A"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156BB8A4"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09718D5" w14:textId="77777777" w:rsidR="00BB66D6" w:rsidRDefault="00BB66D6" w:rsidP="00DA1009">
            <w:pPr>
              <w:spacing w:line="258" w:lineRule="exact"/>
              <w:ind w:left="4"/>
              <w:rPr>
                <w:sz w:val="24"/>
              </w:rPr>
            </w:pPr>
            <w:r>
              <w:rPr>
                <w:spacing w:val="-5"/>
                <w:sz w:val="24"/>
              </w:rPr>
              <w:t>18</w:t>
            </w:r>
          </w:p>
        </w:tc>
        <w:tc>
          <w:tcPr>
            <w:tcW w:w="1408" w:type="dxa"/>
            <w:tcBorders>
              <w:top w:val="single" w:sz="4" w:space="0" w:color="000000"/>
              <w:left w:val="single" w:sz="4" w:space="0" w:color="000000"/>
              <w:bottom w:val="single" w:sz="4" w:space="0" w:color="000000"/>
              <w:right w:val="single" w:sz="4" w:space="0" w:color="000000"/>
            </w:tcBorders>
          </w:tcPr>
          <w:p w14:paraId="1FA0987E" w14:textId="77777777" w:rsidR="00BB66D6" w:rsidRDefault="00BB66D6" w:rsidP="00DA1009">
            <w:pPr>
              <w:spacing w:line="258" w:lineRule="exact"/>
              <w:ind w:right="96"/>
              <w:jc w:val="right"/>
              <w:rPr>
                <w:sz w:val="24"/>
              </w:rPr>
            </w:pPr>
            <w:r>
              <w:rPr>
                <w:spacing w:val="-4"/>
                <w:sz w:val="24"/>
              </w:rPr>
              <w:t>18.0</w:t>
            </w:r>
          </w:p>
        </w:tc>
        <w:tc>
          <w:tcPr>
            <w:tcW w:w="1133" w:type="dxa"/>
            <w:tcBorders>
              <w:top w:val="single" w:sz="4" w:space="0" w:color="000000"/>
              <w:left w:val="single" w:sz="4" w:space="0" w:color="000000"/>
              <w:bottom w:val="single" w:sz="4" w:space="0" w:color="000000"/>
              <w:right w:val="single" w:sz="4" w:space="0" w:color="000000"/>
            </w:tcBorders>
          </w:tcPr>
          <w:p w14:paraId="6F06EFF0" w14:textId="77777777" w:rsidR="00BB66D6" w:rsidRDefault="00BB66D6" w:rsidP="00DA1009">
            <w:pPr>
              <w:spacing w:line="258" w:lineRule="exact"/>
              <w:ind w:right="98"/>
              <w:jc w:val="right"/>
              <w:rPr>
                <w:sz w:val="24"/>
              </w:rPr>
            </w:pPr>
            <w:r>
              <w:rPr>
                <w:spacing w:val="-5"/>
                <w:sz w:val="24"/>
              </w:rPr>
              <w:t>36</w:t>
            </w:r>
          </w:p>
        </w:tc>
      </w:tr>
      <w:tr w:rsidR="00BB66D6" w14:paraId="3F30690A"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428BC6BA"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0753A1A5" w14:textId="77777777" w:rsidR="00BB66D6" w:rsidRDefault="00BB66D6" w:rsidP="00DA1009">
            <w:pPr>
              <w:spacing w:line="254" w:lineRule="exact"/>
              <w:ind w:left="4"/>
              <w:rPr>
                <w:sz w:val="24"/>
              </w:rPr>
            </w:pPr>
            <w:r>
              <w:rPr>
                <w:spacing w:val="-5"/>
                <w:sz w:val="24"/>
              </w:rPr>
              <w:t>24</w:t>
            </w:r>
          </w:p>
        </w:tc>
        <w:tc>
          <w:tcPr>
            <w:tcW w:w="1408" w:type="dxa"/>
            <w:tcBorders>
              <w:top w:val="single" w:sz="4" w:space="0" w:color="000000"/>
              <w:left w:val="single" w:sz="4" w:space="0" w:color="000000"/>
              <w:bottom w:val="single" w:sz="4" w:space="0" w:color="000000"/>
              <w:right w:val="single" w:sz="4" w:space="0" w:color="000000"/>
            </w:tcBorders>
          </w:tcPr>
          <w:p w14:paraId="2E6CE2C7" w14:textId="77777777" w:rsidR="00BB66D6" w:rsidRDefault="00BB66D6" w:rsidP="00DA1009">
            <w:pPr>
              <w:spacing w:line="254" w:lineRule="exact"/>
              <w:ind w:right="96"/>
              <w:jc w:val="right"/>
              <w:rPr>
                <w:sz w:val="24"/>
              </w:rPr>
            </w:pPr>
            <w:r>
              <w:rPr>
                <w:spacing w:val="-4"/>
                <w:sz w:val="24"/>
              </w:rPr>
              <w:t>24.0</w:t>
            </w:r>
          </w:p>
        </w:tc>
        <w:tc>
          <w:tcPr>
            <w:tcW w:w="1133" w:type="dxa"/>
            <w:tcBorders>
              <w:top w:val="single" w:sz="4" w:space="0" w:color="000000"/>
              <w:left w:val="single" w:sz="4" w:space="0" w:color="000000"/>
              <w:bottom w:val="single" w:sz="4" w:space="0" w:color="000000"/>
              <w:right w:val="single" w:sz="4" w:space="0" w:color="000000"/>
            </w:tcBorders>
          </w:tcPr>
          <w:p w14:paraId="2244A9BC" w14:textId="77777777" w:rsidR="00BB66D6" w:rsidRDefault="00BB66D6" w:rsidP="00DA1009">
            <w:pPr>
              <w:spacing w:line="254" w:lineRule="exact"/>
              <w:ind w:right="98"/>
              <w:jc w:val="right"/>
              <w:rPr>
                <w:sz w:val="24"/>
              </w:rPr>
            </w:pPr>
            <w:r>
              <w:rPr>
                <w:spacing w:val="-5"/>
                <w:sz w:val="24"/>
              </w:rPr>
              <w:t>72</w:t>
            </w:r>
          </w:p>
        </w:tc>
      </w:tr>
      <w:tr w:rsidR="00BB66D6" w14:paraId="3577871A"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3F3A7302"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405AED6B" w14:textId="77777777" w:rsidR="00BB66D6" w:rsidRDefault="00BB66D6" w:rsidP="00DA1009">
            <w:pPr>
              <w:spacing w:line="258" w:lineRule="exact"/>
              <w:ind w:left="4"/>
              <w:rPr>
                <w:sz w:val="24"/>
              </w:rPr>
            </w:pPr>
            <w:r>
              <w:rPr>
                <w:spacing w:val="-5"/>
                <w:sz w:val="24"/>
              </w:rPr>
              <w:t>36</w:t>
            </w:r>
          </w:p>
        </w:tc>
        <w:tc>
          <w:tcPr>
            <w:tcW w:w="1408" w:type="dxa"/>
            <w:tcBorders>
              <w:top w:val="single" w:sz="4" w:space="0" w:color="000000"/>
              <w:left w:val="single" w:sz="4" w:space="0" w:color="000000"/>
              <w:bottom w:val="single" w:sz="4" w:space="0" w:color="000000"/>
              <w:right w:val="single" w:sz="4" w:space="0" w:color="000000"/>
            </w:tcBorders>
          </w:tcPr>
          <w:p w14:paraId="7B52E59A" w14:textId="77777777" w:rsidR="00BB66D6" w:rsidRDefault="00BB66D6" w:rsidP="00DA1009">
            <w:pPr>
              <w:spacing w:line="258" w:lineRule="exact"/>
              <w:ind w:right="96"/>
              <w:jc w:val="right"/>
              <w:rPr>
                <w:sz w:val="24"/>
              </w:rPr>
            </w:pPr>
            <w:r>
              <w:rPr>
                <w:spacing w:val="-4"/>
                <w:sz w:val="24"/>
              </w:rPr>
              <w:t>36.0</w:t>
            </w:r>
          </w:p>
        </w:tc>
        <w:tc>
          <w:tcPr>
            <w:tcW w:w="1133" w:type="dxa"/>
            <w:tcBorders>
              <w:top w:val="single" w:sz="4" w:space="0" w:color="000000"/>
              <w:left w:val="single" w:sz="4" w:space="0" w:color="000000"/>
              <w:bottom w:val="single" w:sz="4" w:space="0" w:color="000000"/>
              <w:right w:val="single" w:sz="4" w:space="0" w:color="000000"/>
            </w:tcBorders>
          </w:tcPr>
          <w:p w14:paraId="363F4CF1" w14:textId="77777777" w:rsidR="00BB66D6" w:rsidRDefault="00BB66D6" w:rsidP="00DA1009">
            <w:pPr>
              <w:spacing w:line="258" w:lineRule="exact"/>
              <w:ind w:right="98"/>
              <w:jc w:val="right"/>
              <w:rPr>
                <w:sz w:val="24"/>
              </w:rPr>
            </w:pPr>
            <w:r>
              <w:rPr>
                <w:spacing w:val="-5"/>
                <w:sz w:val="24"/>
              </w:rPr>
              <w:t>144</w:t>
            </w:r>
          </w:p>
        </w:tc>
      </w:tr>
      <w:tr w:rsidR="00BB66D6" w14:paraId="5DC1FBED"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4586CA36"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F084452" w14:textId="77777777" w:rsidR="00BB66D6" w:rsidRDefault="00BB66D6" w:rsidP="00DA1009">
            <w:pPr>
              <w:spacing w:line="254" w:lineRule="exact"/>
              <w:ind w:left="4"/>
              <w:rPr>
                <w:sz w:val="24"/>
              </w:rPr>
            </w:pPr>
            <w:r>
              <w:rPr>
                <w:spacing w:val="-5"/>
                <w:sz w:val="24"/>
              </w:rPr>
              <w:t>10</w:t>
            </w:r>
          </w:p>
        </w:tc>
        <w:tc>
          <w:tcPr>
            <w:tcW w:w="1408" w:type="dxa"/>
            <w:tcBorders>
              <w:top w:val="single" w:sz="4" w:space="0" w:color="000000"/>
              <w:left w:val="single" w:sz="4" w:space="0" w:color="000000"/>
              <w:bottom w:val="single" w:sz="4" w:space="0" w:color="000000"/>
              <w:right w:val="single" w:sz="4" w:space="0" w:color="000000"/>
            </w:tcBorders>
          </w:tcPr>
          <w:p w14:paraId="5B31DB4C" w14:textId="77777777" w:rsidR="00BB66D6" w:rsidRDefault="00BB66D6" w:rsidP="00DA1009">
            <w:pPr>
              <w:spacing w:line="254" w:lineRule="exact"/>
              <w:ind w:right="96"/>
              <w:jc w:val="right"/>
              <w:rPr>
                <w:sz w:val="24"/>
              </w:rPr>
            </w:pPr>
            <w:r>
              <w:rPr>
                <w:spacing w:val="-4"/>
                <w:sz w:val="24"/>
              </w:rPr>
              <w:t>10.0</w:t>
            </w:r>
          </w:p>
        </w:tc>
        <w:tc>
          <w:tcPr>
            <w:tcW w:w="1133" w:type="dxa"/>
            <w:tcBorders>
              <w:top w:val="single" w:sz="4" w:space="0" w:color="000000"/>
              <w:left w:val="single" w:sz="4" w:space="0" w:color="000000"/>
              <w:bottom w:val="single" w:sz="4" w:space="0" w:color="000000"/>
              <w:right w:val="single" w:sz="4" w:space="0" w:color="000000"/>
            </w:tcBorders>
          </w:tcPr>
          <w:p w14:paraId="22B6E6D3" w14:textId="77777777" w:rsidR="00BB66D6" w:rsidRDefault="00BB66D6" w:rsidP="00DA1009">
            <w:pPr>
              <w:spacing w:line="254" w:lineRule="exact"/>
              <w:ind w:right="98"/>
              <w:jc w:val="right"/>
              <w:rPr>
                <w:sz w:val="24"/>
              </w:rPr>
            </w:pPr>
            <w:r>
              <w:rPr>
                <w:spacing w:val="-5"/>
                <w:sz w:val="24"/>
              </w:rPr>
              <w:t>50</w:t>
            </w:r>
          </w:p>
        </w:tc>
      </w:tr>
      <w:tr w:rsidR="00BB66D6" w14:paraId="2E11A5D9" w14:textId="77777777" w:rsidTr="00DA1009">
        <w:trPr>
          <w:trHeight w:val="279"/>
          <w:jc w:val="center"/>
        </w:trPr>
        <w:tc>
          <w:tcPr>
            <w:tcW w:w="3261" w:type="dxa"/>
            <w:tcBorders>
              <w:top w:val="single" w:sz="4" w:space="0" w:color="000000"/>
              <w:left w:val="single" w:sz="4" w:space="0" w:color="000000"/>
              <w:bottom w:val="nil"/>
              <w:right w:val="single" w:sz="4" w:space="0" w:color="000000"/>
            </w:tcBorders>
          </w:tcPr>
          <w:p w14:paraId="75EA93AD"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43305938"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30DB9F79"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7481AE89" w14:textId="77777777" w:rsidR="00BB66D6" w:rsidRDefault="00BB66D6" w:rsidP="00DA1009">
            <w:pPr>
              <w:spacing w:line="259" w:lineRule="exact"/>
              <w:ind w:right="98"/>
              <w:jc w:val="right"/>
              <w:rPr>
                <w:sz w:val="24"/>
              </w:rPr>
            </w:pPr>
            <w:r>
              <w:rPr>
                <w:spacing w:val="-5"/>
                <w:sz w:val="24"/>
              </w:rPr>
              <w:t>314</w:t>
            </w:r>
          </w:p>
        </w:tc>
      </w:tr>
      <w:tr w:rsidR="00BB66D6" w14:paraId="21750211"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761434D8"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003C3976" w14:textId="77777777" w:rsidR="00BB66D6" w:rsidRDefault="00BB66D6" w:rsidP="00DA1009">
            <w:pPr>
              <w:spacing w:line="257" w:lineRule="exact"/>
              <w:ind w:right="98"/>
              <w:jc w:val="right"/>
              <w:rPr>
                <w:sz w:val="24"/>
              </w:rPr>
            </w:pPr>
            <w:r>
              <w:rPr>
                <w:spacing w:val="-4"/>
                <w:sz w:val="24"/>
              </w:rPr>
              <w:t>3.14</w:t>
            </w:r>
          </w:p>
        </w:tc>
      </w:tr>
    </w:tbl>
    <w:p w14:paraId="20DD015F" w14:textId="77777777" w:rsidR="00BB66D6" w:rsidRDefault="00BB66D6" w:rsidP="00BB66D6">
      <w:pPr>
        <w:ind w:left="1008"/>
        <w:jc w:val="center"/>
      </w:pPr>
      <w:r>
        <w:lastRenderedPageBreak/>
        <w:t>Sumber</w:t>
      </w:r>
      <w:r>
        <w:rPr>
          <w:spacing w:val="-5"/>
        </w:rPr>
        <w:t xml:space="preserve"> </w:t>
      </w:r>
      <w:r>
        <w:t>:</w:t>
      </w:r>
      <w:r>
        <w:rPr>
          <w:spacing w:val="-4"/>
        </w:rPr>
        <w:t xml:space="preserve"> </w:t>
      </w:r>
      <w:r>
        <w:t>Kuesioner</w:t>
      </w:r>
      <w:r>
        <w:rPr>
          <w:spacing w:val="-5"/>
        </w:rPr>
        <w:t xml:space="preserve"> </w:t>
      </w:r>
      <w:r>
        <w:t>yang</w:t>
      </w:r>
      <w:r>
        <w:rPr>
          <w:spacing w:val="-5"/>
        </w:rPr>
        <w:t xml:space="preserve"> </w:t>
      </w:r>
      <w:r>
        <w:t>diolah,</w:t>
      </w:r>
      <w:r>
        <w:rPr>
          <w:spacing w:val="-2"/>
        </w:rPr>
        <w:t xml:space="preserve"> </w:t>
      </w:r>
      <w:r>
        <w:rPr>
          <w:spacing w:val="-4"/>
        </w:rPr>
        <w:t>2025</w:t>
      </w:r>
    </w:p>
    <w:p w14:paraId="598A6E67" w14:textId="77777777" w:rsidR="00BB66D6" w:rsidRDefault="00BB66D6" w:rsidP="00BB66D6">
      <w:pPr>
        <w:spacing w:before="233" w:line="480" w:lineRule="auto"/>
        <w:ind w:right="3" w:firstLine="708"/>
        <w:jc w:val="both"/>
      </w:pPr>
    </w:p>
    <w:p w14:paraId="3EB143C1" w14:textId="617AC008" w:rsidR="00BB66D6" w:rsidRDefault="00BB66D6" w:rsidP="00160E50">
      <w:pPr>
        <w:spacing w:before="233" w:line="480" w:lineRule="auto"/>
        <w:ind w:right="3" w:firstLine="708"/>
        <w:jc w:val="both"/>
        <w:rPr>
          <w:spacing w:val="-2"/>
          <w:sz w:val="24"/>
          <w:szCs w:val="24"/>
        </w:rPr>
      </w:pPr>
      <w:r w:rsidRPr="00551470">
        <w:rPr>
          <w:sz w:val="24"/>
          <w:szCs w:val="24"/>
        </w:rPr>
        <w:t>Berdasarkan Tabel</w:t>
      </w:r>
      <w:r w:rsidRPr="00551470">
        <w:rPr>
          <w:sz w:val="24"/>
          <w:szCs w:val="24"/>
          <w:lang w:val="en-GB"/>
        </w:rPr>
        <w:t xml:space="preserve"> 4.43 </w:t>
      </w:r>
      <w:r w:rsidRPr="00551470">
        <w:rPr>
          <w:sz w:val="24"/>
          <w:szCs w:val="24"/>
        </w:rPr>
        <w:t>dapat diketahui tanggapan responden mengenai minuman energi KRATINGDAENG</w:t>
      </w:r>
      <w:r w:rsidRPr="00551470">
        <w:rPr>
          <w:spacing w:val="40"/>
          <w:sz w:val="24"/>
          <w:szCs w:val="24"/>
        </w:rPr>
        <w:t xml:space="preserve"> </w:t>
      </w:r>
      <w:r w:rsidRPr="00551470">
        <w:rPr>
          <w:sz w:val="24"/>
          <w:szCs w:val="24"/>
        </w:rPr>
        <w:t>adalah merek yang mudah diucapkan sebagian besar responden menyatakan cenderung setuju terhadap pernyataan di atas. Hal ini menggambarkan bahwa pelanggan menilai minuman energi KRATINGDAENG</w:t>
      </w:r>
      <w:r w:rsidRPr="00551470">
        <w:rPr>
          <w:spacing w:val="40"/>
          <w:sz w:val="24"/>
          <w:szCs w:val="24"/>
        </w:rPr>
        <w:t xml:space="preserve"> </w:t>
      </w:r>
      <w:r w:rsidRPr="00551470">
        <w:rPr>
          <w:sz w:val="24"/>
          <w:szCs w:val="24"/>
        </w:rPr>
        <w:t>adalah merek yang mudah diucapkan. Namun terdapat beberapa respoden yang menyatakan cenderung tidak setuju terhadap pernyataan di atas. Hal ini mengindikasikan bahwa</w:t>
      </w:r>
      <w:r w:rsidRPr="00551470">
        <w:rPr>
          <w:spacing w:val="-1"/>
          <w:sz w:val="24"/>
          <w:szCs w:val="24"/>
        </w:rPr>
        <w:t xml:space="preserve"> </w:t>
      </w:r>
      <w:r w:rsidRPr="00551470">
        <w:rPr>
          <w:sz w:val="24"/>
          <w:szCs w:val="24"/>
        </w:rPr>
        <w:t>pelanggan</w:t>
      </w:r>
      <w:r w:rsidRPr="00551470">
        <w:rPr>
          <w:spacing w:val="-1"/>
          <w:sz w:val="24"/>
          <w:szCs w:val="24"/>
        </w:rPr>
        <w:t xml:space="preserve"> </w:t>
      </w:r>
      <w:r w:rsidRPr="00551470">
        <w:rPr>
          <w:sz w:val="24"/>
          <w:szCs w:val="24"/>
        </w:rPr>
        <w:t>menilai</w:t>
      </w:r>
      <w:r w:rsidRPr="00551470">
        <w:rPr>
          <w:spacing w:val="-2"/>
          <w:sz w:val="24"/>
          <w:szCs w:val="24"/>
        </w:rPr>
        <w:t xml:space="preserve"> </w:t>
      </w:r>
      <w:r w:rsidRPr="00551470">
        <w:rPr>
          <w:sz w:val="24"/>
          <w:szCs w:val="24"/>
        </w:rPr>
        <w:t>minuman</w:t>
      </w:r>
      <w:r w:rsidRPr="00551470">
        <w:rPr>
          <w:spacing w:val="-2"/>
          <w:sz w:val="24"/>
          <w:szCs w:val="24"/>
        </w:rPr>
        <w:t xml:space="preserve"> </w:t>
      </w:r>
      <w:r w:rsidRPr="00551470">
        <w:rPr>
          <w:sz w:val="24"/>
          <w:szCs w:val="24"/>
        </w:rPr>
        <w:t>energi</w:t>
      </w:r>
      <w:r w:rsidRPr="00551470">
        <w:rPr>
          <w:spacing w:val="-2"/>
          <w:sz w:val="24"/>
          <w:szCs w:val="24"/>
        </w:rPr>
        <w:t xml:space="preserve"> </w:t>
      </w:r>
      <w:r w:rsidRPr="00551470">
        <w:rPr>
          <w:sz w:val="24"/>
          <w:szCs w:val="24"/>
        </w:rPr>
        <w:t>KRATINGDAENG</w:t>
      </w:r>
      <w:r w:rsidRPr="00551470">
        <w:rPr>
          <w:spacing w:val="40"/>
          <w:sz w:val="24"/>
          <w:szCs w:val="24"/>
        </w:rPr>
        <w:t xml:space="preserve"> </w:t>
      </w:r>
      <w:r w:rsidRPr="00551470">
        <w:rPr>
          <w:sz w:val="24"/>
          <w:szCs w:val="24"/>
        </w:rPr>
        <w:t>adalah</w:t>
      </w:r>
      <w:r w:rsidRPr="00551470">
        <w:rPr>
          <w:spacing w:val="-2"/>
          <w:sz w:val="24"/>
          <w:szCs w:val="24"/>
        </w:rPr>
        <w:t xml:space="preserve"> </w:t>
      </w:r>
      <w:r w:rsidRPr="00551470">
        <w:rPr>
          <w:sz w:val="24"/>
          <w:szCs w:val="24"/>
        </w:rPr>
        <w:t>merek</w:t>
      </w:r>
      <w:r w:rsidRPr="00551470">
        <w:rPr>
          <w:spacing w:val="-2"/>
          <w:sz w:val="24"/>
          <w:szCs w:val="24"/>
        </w:rPr>
        <w:t xml:space="preserve"> </w:t>
      </w:r>
      <w:r w:rsidRPr="00551470">
        <w:rPr>
          <w:sz w:val="24"/>
          <w:szCs w:val="24"/>
        </w:rPr>
        <w:t>yang</w:t>
      </w:r>
      <w:r w:rsidRPr="00551470">
        <w:rPr>
          <w:spacing w:val="-3"/>
          <w:sz w:val="24"/>
          <w:szCs w:val="24"/>
        </w:rPr>
        <w:t xml:space="preserve"> </w:t>
      </w:r>
      <w:r w:rsidRPr="00551470">
        <w:rPr>
          <w:sz w:val="24"/>
          <w:szCs w:val="24"/>
        </w:rPr>
        <w:t>susah</w:t>
      </w:r>
      <w:r w:rsidRPr="00551470">
        <w:rPr>
          <w:spacing w:val="-2"/>
          <w:sz w:val="24"/>
          <w:szCs w:val="24"/>
        </w:rPr>
        <w:t xml:space="preserve"> </w:t>
      </w:r>
      <w:r w:rsidRPr="00551470">
        <w:rPr>
          <w:sz w:val="24"/>
          <w:szCs w:val="24"/>
        </w:rPr>
        <w:t xml:space="preserve">untuk </w:t>
      </w:r>
      <w:r w:rsidRPr="00551470">
        <w:rPr>
          <w:spacing w:val="-2"/>
          <w:sz w:val="24"/>
          <w:szCs w:val="24"/>
        </w:rPr>
        <w:t>diucapkan.</w:t>
      </w:r>
    </w:p>
    <w:p w14:paraId="3D25D417" w14:textId="77777777" w:rsidR="00160E50" w:rsidRPr="00160E50" w:rsidRDefault="00160E50" w:rsidP="00160E50">
      <w:pPr>
        <w:spacing w:before="233" w:line="480" w:lineRule="auto"/>
        <w:ind w:right="3" w:firstLine="708"/>
        <w:jc w:val="both"/>
        <w:rPr>
          <w:sz w:val="24"/>
          <w:szCs w:val="24"/>
        </w:rPr>
      </w:pPr>
    </w:p>
    <w:p w14:paraId="31811EFA" w14:textId="77777777" w:rsidR="00BB66D6" w:rsidRDefault="00BB66D6" w:rsidP="00BB66D6">
      <w:pPr>
        <w:pStyle w:val="Heading4"/>
        <w:numPr>
          <w:ilvl w:val="0"/>
          <w:numId w:val="78"/>
        </w:numPr>
        <w:ind w:left="426" w:hanging="424"/>
        <w:jc w:val="both"/>
      </w:pPr>
      <w:bookmarkStart w:id="379" w:name="_Toc200635082"/>
      <w:r>
        <w:t>Dimensi</w:t>
      </w:r>
      <w:r>
        <w:rPr>
          <w:spacing w:val="-4"/>
        </w:rPr>
        <w:t xml:space="preserve"> </w:t>
      </w:r>
      <w:r>
        <w:t>Kekuatan</w:t>
      </w:r>
      <w:r>
        <w:rPr>
          <w:spacing w:val="-6"/>
        </w:rPr>
        <w:t xml:space="preserve"> </w:t>
      </w:r>
      <w:r>
        <w:t>Asisoasi</w:t>
      </w:r>
      <w:r>
        <w:rPr>
          <w:spacing w:val="-7"/>
        </w:rPr>
        <w:t xml:space="preserve"> </w:t>
      </w:r>
      <w:r>
        <w:rPr>
          <w:spacing w:val="-2"/>
        </w:rPr>
        <w:t>Merek</w:t>
      </w:r>
      <w:bookmarkEnd w:id="379"/>
    </w:p>
    <w:p w14:paraId="5279E1D7" w14:textId="5E478514" w:rsidR="00BB66D6" w:rsidRPr="00551470" w:rsidRDefault="00BB66D6" w:rsidP="00BB66D6">
      <w:pPr>
        <w:spacing w:before="272" w:line="480" w:lineRule="auto"/>
        <w:ind w:right="3" w:firstLine="708"/>
        <w:jc w:val="both"/>
        <w:rPr>
          <w:spacing w:val="40"/>
          <w:sz w:val="24"/>
          <w:szCs w:val="24"/>
        </w:rPr>
      </w:pPr>
      <w:r w:rsidRPr="00551470">
        <w:rPr>
          <w:sz w:val="24"/>
          <w:szCs w:val="24"/>
        </w:rPr>
        <w:t>Kekuatan asisoasi merek (</w:t>
      </w:r>
      <w:r w:rsidRPr="00551470">
        <w:rPr>
          <w:i/>
          <w:sz w:val="24"/>
          <w:szCs w:val="24"/>
        </w:rPr>
        <w:t>strength of brand association</w:t>
      </w:r>
      <w:r w:rsidRPr="00551470">
        <w:rPr>
          <w:sz w:val="24"/>
          <w:szCs w:val="24"/>
        </w:rPr>
        <w:t>) diukur dengan tiga indikator yaitu mempunyai citra merek yang baik, dikembangkan di Pabrik yang</w:t>
      </w:r>
      <w:r w:rsidRPr="00551470">
        <w:rPr>
          <w:spacing w:val="14"/>
          <w:sz w:val="24"/>
          <w:szCs w:val="24"/>
        </w:rPr>
        <w:t xml:space="preserve"> </w:t>
      </w:r>
      <w:r w:rsidRPr="00551470">
        <w:rPr>
          <w:sz w:val="24"/>
          <w:szCs w:val="24"/>
        </w:rPr>
        <w:t>berteknologi</w:t>
      </w:r>
      <w:r w:rsidRPr="00551470">
        <w:rPr>
          <w:spacing w:val="22"/>
          <w:sz w:val="24"/>
          <w:szCs w:val="24"/>
        </w:rPr>
        <w:t xml:space="preserve"> </w:t>
      </w:r>
      <w:r w:rsidRPr="00551470">
        <w:rPr>
          <w:sz w:val="24"/>
          <w:szCs w:val="24"/>
        </w:rPr>
        <w:t>tinggi</w:t>
      </w:r>
      <w:r w:rsidRPr="00551470">
        <w:rPr>
          <w:spacing w:val="22"/>
          <w:sz w:val="24"/>
          <w:szCs w:val="24"/>
        </w:rPr>
        <w:t xml:space="preserve"> </w:t>
      </w:r>
      <w:r w:rsidRPr="00551470">
        <w:rPr>
          <w:sz w:val="24"/>
          <w:szCs w:val="24"/>
        </w:rPr>
        <w:t>dan</w:t>
      </w:r>
      <w:r w:rsidRPr="00551470">
        <w:rPr>
          <w:spacing w:val="21"/>
          <w:sz w:val="24"/>
          <w:szCs w:val="24"/>
        </w:rPr>
        <w:t xml:space="preserve"> </w:t>
      </w:r>
      <w:r w:rsidRPr="00551470">
        <w:rPr>
          <w:sz w:val="24"/>
          <w:szCs w:val="24"/>
        </w:rPr>
        <w:t>memiliki</w:t>
      </w:r>
      <w:r w:rsidRPr="00551470">
        <w:rPr>
          <w:spacing w:val="19"/>
          <w:sz w:val="24"/>
          <w:szCs w:val="24"/>
        </w:rPr>
        <w:t xml:space="preserve"> </w:t>
      </w:r>
      <w:r w:rsidRPr="00551470">
        <w:rPr>
          <w:sz w:val="24"/>
          <w:szCs w:val="24"/>
        </w:rPr>
        <w:t>reputasi</w:t>
      </w:r>
      <w:r w:rsidRPr="00551470">
        <w:rPr>
          <w:spacing w:val="21"/>
          <w:sz w:val="24"/>
          <w:szCs w:val="24"/>
        </w:rPr>
        <w:t xml:space="preserve"> </w:t>
      </w:r>
      <w:r w:rsidRPr="00551470">
        <w:rPr>
          <w:sz w:val="24"/>
          <w:szCs w:val="24"/>
        </w:rPr>
        <w:t>yang</w:t>
      </w:r>
      <w:r w:rsidRPr="00551470">
        <w:rPr>
          <w:spacing w:val="17"/>
          <w:sz w:val="24"/>
          <w:szCs w:val="24"/>
        </w:rPr>
        <w:t xml:space="preserve"> </w:t>
      </w:r>
      <w:r w:rsidRPr="00551470">
        <w:rPr>
          <w:sz w:val="24"/>
          <w:szCs w:val="24"/>
        </w:rPr>
        <w:t>baik</w:t>
      </w:r>
      <w:r w:rsidRPr="00551470">
        <w:rPr>
          <w:color w:val="1F2023"/>
          <w:sz w:val="24"/>
          <w:szCs w:val="24"/>
        </w:rPr>
        <w:t>.</w:t>
      </w:r>
      <w:r w:rsidRPr="00551470">
        <w:rPr>
          <w:color w:val="1F2023"/>
          <w:spacing w:val="22"/>
          <w:sz w:val="24"/>
          <w:szCs w:val="24"/>
        </w:rPr>
        <w:t xml:space="preserve"> </w:t>
      </w:r>
      <w:r w:rsidRPr="00551470">
        <w:rPr>
          <w:sz w:val="24"/>
          <w:szCs w:val="24"/>
        </w:rPr>
        <w:t>Berikut</w:t>
      </w:r>
      <w:r w:rsidRPr="00551470">
        <w:rPr>
          <w:spacing w:val="22"/>
          <w:sz w:val="24"/>
          <w:szCs w:val="24"/>
        </w:rPr>
        <w:t xml:space="preserve"> </w:t>
      </w:r>
      <w:r w:rsidRPr="00551470">
        <w:rPr>
          <w:sz w:val="24"/>
          <w:szCs w:val="24"/>
        </w:rPr>
        <w:t>ini</w:t>
      </w:r>
      <w:r w:rsidRPr="00551470">
        <w:rPr>
          <w:spacing w:val="22"/>
          <w:sz w:val="24"/>
          <w:szCs w:val="24"/>
        </w:rPr>
        <w:t xml:space="preserve"> </w:t>
      </w:r>
      <w:r w:rsidRPr="00551470">
        <w:rPr>
          <w:spacing w:val="-2"/>
          <w:sz w:val="24"/>
          <w:szCs w:val="24"/>
        </w:rPr>
        <w:t>tanggapan</w:t>
      </w:r>
      <w:r w:rsidRPr="00551470">
        <w:rPr>
          <w:sz w:val="24"/>
          <w:szCs w:val="24"/>
          <w:lang w:val="en-GB"/>
        </w:rPr>
        <w:t xml:space="preserve"> </w:t>
      </w:r>
      <w:r w:rsidRPr="00551470">
        <w:rPr>
          <w:sz w:val="24"/>
          <w:szCs w:val="24"/>
        </w:rPr>
        <w:t>responden yang berhubungan dengan kekuatan asisoasi merek (</w:t>
      </w:r>
      <w:r w:rsidRPr="00551470">
        <w:rPr>
          <w:i/>
          <w:sz w:val="24"/>
          <w:szCs w:val="24"/>
        </w:rPr>
        <w:t>strength of brand association</w:t>
      </w:r>
      <w:r w:rsidRPr="00551470">
        <w:rPr>
          <w:sz w:val="24"/>
          <w:szCs w:val="24"/>
        </w:rPr>
        <w:t>)</w:t>
      </w:r>
      <w:r w:rsidRPr="00551470">
        <w:rPr>
          <w:spacing w:val="40"/>
          <w:sz w:val="24"/>
          <w:szCs w:val="24"/>
        </w:rPr>
        <w:t xml:space="preserve"> </w:t>
      </w:r>
    </w:p>
    <w:p w14:paraId="28D9D4DE" w14:textId="03293C4F" w:rsidR="00BB66D6" w:rsidRPr="00CF7856" w:rsidRDefault="00BB66D6" w:rsidP="00BB66D6">
      <w:pPr>
        <w:pStyle w:val="Caption"/>
        <w:jc w:val="center"/>
        <w:rPr>
          <w:b/>
          <w:bCs/>
          <w:i w:val="0"/>
          <w:iCs w:val="0"/>
          <w:color w:val="auto"/>
          <w:sz w:val="24"/>
          <w:szCs w:val="24"/>
        </w:rPr>
      </w:pPr>
      <w:bookmarkStart w:id="380" w:name="_Toc200649673"/>
      <w:bookmarkStart w:id="381" w:name="_Hlk200796987"/>
      <w:r w:rsidRPr="00CF7856">
        <w:rPr>
          <w:b/>
          <w:bCs/>
          <w:i w:val="0"/>
          <w:iCs w:val="0"/>
          <w:color w:val="auto"/>
          <w:sz w:val="24"/>
          <w:szCs w:val="24"/>
        </w:rPr>
        <w:t xml:space="preserve">Tabel 4. </w:t>
      </w:r>
      <w:r w:rsidRPr="00CF7856">
        <w:rPr>
          <w:b/>
          <w:bCs/>
          <w:i w:val="0"/>
          <w:iCs w:val="0"/>
          <w:color w:val="auto"/>
          <w:sz w:val="24"/>
          <w:szCs w:val="24"/>
        </w:rPr>
        <w:fldChar w:fldCharType="begin"/>
      </w:r>
      <w:r w:rsidRPr="00CF7856">
        <w:rPr>
          <w:b/>
          <w:bCs/>
          <w:i w:val="0"/>
          <w:iCs w:val="0"/>
          <w:color w:val="auto"/>
          <w:sz w:val="24"/>
          <w:szCs w:val="24"/>
        </w:rPr>
        <w:instrText xml:space="preserve"> SEQ Tabel_4. \* ARABIC </w:instrText>
      </w:r>
      <w:r w:rsidRPr="00CF7856">
        <w:rPr>
          <w:b/>
          <w:bCs/>
          <w:i w:val="0"/>
          <w:iCs w:val="0"/>
          <w:color w:val="auto"/>
          <w:sz w:val="24"/>
          <w:szCs w:val="24"/>
        </w:rPr>
        <w:fldChar w:fldCharType="separate"/>
      </w:r>
      <w:r w:rsidR="005022A7">
        <w:rPr>
          <w:b/>
          <w:bCs/>
          <w:i w:val="0"/>
          <w:iCs w:val="0"/>
          <w:noProof/>
          <w:color w:val="auto"/>
          <w:sz w:val="24"/>
          <w:szCs w:val="24"/>
        </w:rPr>
        <w:t>44</w:t>
      </w:r>
      <w:bookmarkEnd w:id="380"/>
      <w:r w:rsidRPr="00CF7856">
        <w:rPr>
          <w:b/>
          <w:bCs/>
          <w:i w:val="0"/>
          <w:iCs w:val="0"/>
          <w:color w:val="auto"/>
          <w:sz w:val="24"/>
          <w:szCs w:val="24"/>
        </w:rPr>
        <w:fldChar w:fldCharType="end"/>
      </w:r>
    </w:p>
    <w:p w14:paraId="47C8015E" w14:textId="77777777" w:rsidR="00BB66D6" w:rsidRPr="00CF7856" w:rsidRDefault="00BB66D6" w:rsidP="00BB66D6">
      <w:pPr>
        <w:pStyle w:val="Caption"/>
        <w:jc w:val="center"/>
        <w:rPr>
          <w:b/>
          <w:bCs/>
          <w:i w:val="0"/>
          <w:iCs w:val="0"/>
          <w:color w:val="auto"/>
          <w:sz w:val="24"/>
          <w:szCs w:val="24"/>
        </w:rPr>
      </w:pPr>
      <w:r w:rsidRPr="00CF7856">
        <w:rPr>
          <w:b/>
          <w:bCs/>
          <w:i w:val="0"/>
          <w:iCs w:val="0"/>
          <w:color w:val="auto"/>
          <w:sz w:val="24"/>
          <w:szCs w:val="24"/>
        </w:rPr>
        <w:t>Minuman</w:t>
      </w:r>
      <w:r w:rsidRPr="00CF7856">
        <w:rPr>
          <w:b/>
          <w:bCs/>
          <w:i w:val="0"/>
          <w:iCs w:val="0"/>
          <w:color w:val="auto"/>
          <w:spacing w:val="-2"/>
          <w:sz w:val="24"/>
          <w:szCs w:val="24"/>
        </w:rPr>
        <w:t xml:space="preserve"> </w:t>
      </w:r>
      <w:r w:rsidRPr="00CF7856">
        <w:rPr>
          <w:b/>
          <w:bCs/>
          <w:i w:val="0"/>
          <w:iCs w:val="0"/>
          <w:color w:val="auto"/>
          <w:sz w:val="24"/>
          <w:szCs w:val="24"/>
        </w:rPr>
        <w:t>Energi</w:t>
      </w:r>
      <w:r w:rsidRPr="00CF7856">
        <w:rPr>
          <w:b/>
          <w:bCs/>
          <w:i w:val="0"/>
          <w:iCs w:val="0"/>
          <w:color w:val="auto"/>
          <w:spacing w:val="-2"/>
          <w:sz w:val="24"/>
          <w:szCs w:val="24"/>
        </w:rPr>
        <w:t xml:space="preserve"> </w:t>
      </w:r>
      <w:r w:rsidRPr="00CF7856">
        <w:rPr>
          <w:b/>
          <w:bCs/>
          <w:i w:val="0"/>
          <w:iCs w:val="0"/>
          <w:color w:val="auto"/>
          <w:sz w:val="24"/>
          <w:szCs w:val="24"/>
        </w:rPr>
        <w:t>KRATINGDAENG</w:t>
      </w:r>
      <w:r w:rsidRPr="00CF7856">
        <w:rPr>
          <w:b/>
          <w:bCs/>
          <w:i w:val="0"/>
          <w:iCs w:val="0"/>
          <w:color w:val="auto"/>
          <w:spacing w:val="27"/>
          <w:sz w:val="24"/>
          <w:szCs w:val="24"/>
        </w:rPr>
        <w:t xml:space="preserve">  </w:t>
      </w:r>
      <w:r w:rsidRPr="00CF7856">
        <w:rPr>
          <w:b/>
          <w:bCs/>
          <w:i w:val="0"/>
          <w:iCs w:val="0"/>
          <w:color w:val="auto"/>
          <w:sz w:val="24"/>
          <w:szCs w:val="24"/>
        </w:rPr>
        <w:t>Mempunyai</w:t>
      </w:r>
      <w:r w:rsidRPr="00CF7856">
        <w:rPr>
          <w:b/>
          <w:bCs/>
          <w:i w:val="0"/>
          <w:iCs w:val="0"/>
          <w:color w:val="auto"/>
          <w:spacing w:val="-2"/>
          <w:sz w:val="24"/>
          <w:szCs w:val="24"/>
        </w:rPr>
        <w:t xml:space="preserve"> </w:t>
      </w:r>
      <w:r w:rsidRPr="00CF7856">
        <w:rPr>
          <w:b/>
          <w:bCs/>
          <w:i w:val="0"/>
          <w:iCs w:val="0"/>
          <w:color w:val="auto"/>
          <w:sz w:val="24"/>
          <w:szCs w:val="24"/>
        </w:rPr>
        <w:t>Citra</w:t>
      </w:r>
      <w:r w:rsidRPr="00CF7856">
        <w:rPr>
          <w:b/>
          <w:bCs/>
          <w:i w:val="0"/>
          <w:iCs w:val="0"/>
          <w:color w:val="auto"/>
          <w:spacing w:val="-1"/>
          <w:sz w:val="24"/>
          <w:szCs w:val="24"/>
        </w:rPr>
        <w:t xml:space="preserve"> </w:t>
      </w:r>
      <w:r w:rsidRPr="00CF7856">
        <w:rPr>
          <w:b/>
          <w:bCs/>
          <w:i w:val="0"/>
          <w:iCs w:val="0"/>
          <w:color w:val="auto"/>
          <w:sz w:val="24"/>
          <w:szCs w:val="24"/>
        </w:rPr>
        <w:t>Merek</w:t>
      </w:r>
      <w:r w:rsidRPr="00CF7856">
        <w:rPr>
          <w:b/>
          <w:bCs/>
          <w:i w:val="0"/>
          <w:iCs w:val="0"/>
          <w:color w:val="auto"/>
          <w:spacing w:val="-3"/>
          <w:sz w:val="24"/>
          <w:szCs w:val="24"/>
        </w:rPr>
        <w:t xml:space="preserve"> </w:t>
      </w:r>
      <w:r w:rsidRPr="00CF7856">
        <w:rPr>
          <w:b/>
          <w:bCs/>
          <w:i w:val="0"/>
          <w:iCs w:val="0"/>
          <w:color w:val="auto"/>
          <w:sz w:val="24"/>
          <w:szCs w:val="24"/>
        </w:rPr>
        <w:t>Yang</w:t>
      </w:r>
      <w:r w:rsidRPr="00CF7856">
        <w:rPr>
          <w:b/>
          <w:bCs/>
          <w:i w:val="0"/>
          <w:iCs w:val="0"/>
          <w:color w:val="auto"/>
          <w:spacing w:val="-6"/>
          <w:sz w:val="24"/>
          <w:szCs w:val="24"/>
        </w:rPr>
        <w:t xml:space="preserve"> </w:t>
      </w:r>
      <w:r w:rsidRPr="00CF7856">
        <w:rPr>
          <w:b/>
          <w:bCs/>
          <w:i w:val="0"/>
          <w:iCs w:val="0"/>
          <w:color w:val="auto"/>
          <w:spacing w:val="-4"/>
          <w:sz w:val="24"/>
          <w:szCs w:val="24"/>
        </w:rPr>
        <w:t>Baik</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00150A46" w14:textId="77777777" w:rsidTr="00DA1009">
        <w:trPr>
          <w:trHeight w:val="552"/>
          <w:jc w:val="center"/>
        </w:trPr>
        <w:tc>
          <w:tcPr>
            <w:tcW w:w="3261" w:type="dxa"/>
            <w:tcBorders>
              <w:left w:val="single" w:sz="4" w:space="0" w:color="000000"/>
              <w:bottom w:val="nil"/>
              <w:right w:val="single" w:sz="4" w:space="0" w:color="000000"/>
            </w:tcBorders>
            <w:shd w:val="clear" w:color="auto" w:fill="D9D9D9"/>
          </w:tcPr>
          <w:bookmarkEnd w:id="381"/>
          <w:p w14:paraId="5EE9603E"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3A1E1659" w14:textId="77777777" w:rsidR="00BB66D6" w:rsidRDefault="00BB66D6" w:rsidP="00DA1009">
            <w:pPr>
              <w:spacing w:line="269" w:lineRule="exact"/>
              <w:ind w:left="163"/>
              <w:rPr>
                <w:sz w:val="24"/>
              </w:rPr>
            </w:pPr>
            <w:r>
              <w:rPr>
                <w:spacing w:val="-2"/>
                <w:sz w:val="24"/>
              </w:rPr>
              <w:t>Frekuensi</w:t>
            </w:r>
          </w:p>
          <w:p w14:paraId="2F4C166C"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1504E8A8" w14:textId="77777777" w:rsidR="00BB66D6" w:rsidRDefault="00BB66D6" w:rsidP="00DA1009">
            <w:pPr>
              <w:spacing w:line="269" w:lineRule="exact"/>
              <w:ind w:left="9" w:right="3"/>
              <w:rPr>
                <w:sz w:val="24"/>
              </w:rPr>
            </w:pPr>
            <w:r>
              <w:rPr>
                <w:spacing w:val="-2"/>
                <w:sz w:val="24"/>
              </w:rPr>
              <w:t>Persentase</w:t>
            </w:r>
          </w:p>
          <w:p w14:paraId="785E2A14"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4F81322F" w14:textId="77777777" w:rsidR="00BB66D6" w:rsidRDefault="00BB66D6" w:rsidP="00DA1009">
            <w:pPr>
              <w:spacing w:line="269" w:lineRule="exact"/>
              <w:ind w:left="308"/>
              <w:rPr>
                <w:sz w:val="24"/>
              </w:rPr>
            </w:pPr>
            <w:r>
              <w:rPr>
                <w:spacing w:val="-2"/>
                <w:sz w:val="24"/>
              </w:rPr>
              <w:t>Total</w:t>
            </w:r>
          </w:p>
          <w:p w14:paraId="2A6F04BA" w14:textId="77777777" w:rsidR="00BB66D6" w:rsidRDefault="00BB66D6" w:rsidP="00DA1009">
            <w:pPr>
              <w:spacing w:line="264" w:lineRule="exact"/>
              <w:ind w:left="340"/>
              <w:rPr>
                <w:sz w:val="24"/>
              </w:rPr>
            </w:pPr>
            <w:r>
              <w:rPr>
                <w:spacing w:val="-4"/>
                <w:sz w:val="24"/>
              </w:rPr>
              <w:t>Skor</w:t>
            </w:r>
          </w:p>
        </w:tc>
      </w:tr>
      <w:tr w:rsidR="00BB66D6" w14:paraId="4767B010"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4237C378"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7052BA98" w14:textId="77777777" w:rsidR="00BB66D6" w:rsidRDefault="00BB66D6" w:rsidP="00DA1009">
            <w:pPr>
              <w:spacing w:line="255" w:lineRule="exact"/>
              <w:ind w:left="4"/>
              <w:rPr>
                <w:sz w:val="24"/>
              </w:rPr>
            </w:pPr>
            <w:r>
              <w:rPr>
                <w:spacing w:val="-10"/>
                <w:sz w:val="24"/>
              </w:rPr>
              <w:t>8</w:t>
            </w:r>
          </w:p>
        </w:tc>
        <w:tc>
          <w:tcPr>
            <w:tcW w:w="1408" w:type="dxa"/>
            <w:tcBorders>
              <w:top w:val="nil"/>
              <w:left w:val="single" w:sz="4" w:space="0" w:color="000000"/>
              <w:bottom w:val="single" w:sz="4" w:space="0" w:color="000000"/>
              <w:right w:val="single" w:sz="4" w:space="0" w:color="000000"/>
            </w:tcBorders>
          </w:tcPr>
          <w:p w14:paraId="30CD4531" w14:textId="77777777" w:rsidR="00BB66D6" w:rsidRDefault="00BB66D6" w:rsidP="00DA1009">
            <w:pPr>
              <w:spacing w:line="255" w:lineRule="exact"/>
              <w:ind w:right="96"/>
              <w:jc w:val="right"/>
              <w:rPr>
                <w:sz w:val="24"/>
              </w:rPr>
            </w:pPr>
            <w:r>
              <w:rPr>
                <w:spacing w:val="-5"/>
                <w:sz w:val="24"/>
              </w:rPr>
              <w:t>8.0</w:t>
            </w:r>
          </w:p>
        </w:tc>
        <w:tc>
          <w:tcPr>
            <w:tcW w:w="1133" w:type="dxa"/>
            <w:tcBorders>
              <w:top w:val="nil"/>
              <w:left w:val="single" w:sz="4" w:space="0" w:color="000000"/>
              <w:bottom w:val="single" w:sz="4" w:space="0" w:color="000000"/>
              <w:right w:val="single" w:sz="4" w:space="0" w:color="000000"/>
            </w:tcBorders>
          </w:tcPr>
          <w:p w14:paraId="4DE438E6" w14:textId="77777777" w:rsidR="00BB66D6" w:rsidRDefault="00BB66D6" w:rsidP="00DA1009">
            <w:pPr>
              <w:spacing w:line="255" w:lineRule="exact"/>
              <w:ind w:right="98"/>
              <w:jc w:val="right"/>
              <w:rPr>
                <w:sz w:val="24"/>
              </w:rPr>
            </w:pPr>
            <w:r>
              <w:rPr>
                <w:spacing w:val="-10"/>
                <w:sz w:val="24"/>
              </w:rPr>
              <w:t>8</w:t>
            </w:r>
          </w:p>
        </w:tc>
      </w:tr>
      <w:tr w:rsidR="00BB66D6" w14:paraId="687A09F6"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6FDA2DDA"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01DEE72" w14:textId="77777777" w:rsidR="00BB66D6" w:rsidRDefault="00BB66D6" w:rsidP="00DA1009">
            <w:pPr>
              <w:spacing w:line="258" w:lineRule="exact"/>
              <w:ind w:left="4"/>
              <w:rPr>
                <w:sz w:val="24"/>
              </w:rPr>
            </w:pPr>
            <w:r>
              <w:rPr>
                <w:spacing w:val="-5"/>
                <w:sz w:val="24"/>
              </w:rPr>
              <w:t>19</w:t>
            </w:r>
          </w:p>
        </w:tc>
        <w:tc>
          <w:tcPr>
            <w:tcW w:w="1408" w:type="dxa"/>
            <w:tcBorders>
              <w:top w:val="single" w:sz="4" w:space="0" w:color="000000"/>
              <w:left w:val="single" w:sz="4" w:space="0" w:color="000000"/>
              <w:bottom w:val="single" w:sz="4" w:space="0" w:color="000000"/>
              <w:right w:val="single" w:sz="4" w:space="0" w:color="000000"/>
            </w:tcBorders>
          </w:tcPr>
          <w:p w14:paraId="375154C5" w14:textId="77777777" w:rsidR="00BB66D6" w:rsidRDefault="00BB66D6" w:rsidP="00DA1009">
            <w:pPr>
              <w:spacing w:line="258" w:lineRule="exact"/>
              <w:ind w:right="96"/>
              <w:jc w:val="right"/>
              <w:rPr>
                <w:sz w:val="24"/>
              </w:rPr>
            </w:pPr>
            <w:r>
              <w:rPr>
                <w:spacing w:val="-4"/>
                <w:sz w:val="24"/>
              </w:rPr>
              <w:t>19.0</w:t>
            </w:r>
          </w:p>
        </w:tc>
        <w:tc>
          <w:tcPr>
            <w:tcW w:w="1133" w:type="dxa"/>
            <w:tcBorders>
              <w:top w:val="single" w:sz="4" w:space="0" w:color="000000"/>
              <w:left w:val="single" w:sz="4" w:space="0" w:color="000000"/>
              <w:bottom w:val="single" w:sz="4" w:space="0" w:color="000000"/>
              <w:right w:val="single" w:sz="4" w:space="0" w:color="000000"/>
            </w:tcBorders>
          </w:tcPr>
          <w:p w14:paraId="462DDCBD" w14:textId="77777777" w:rsidR="00BB66D6" w:rsidRDefault="00BB66D6" w:rsidP="00DA1009">
            <w:pPr>
              <w:spacing w:line="258" w:lineRule="exact"/>
              <w:ind w:right="98"/>
              <w:jc w:val="right"/>
              <w:rPr>
                <w:sz w:val="24"/>
              </w:rPr>
            </w:pPr>
            <w:r>
              <w:rPr>
                <w:spacing w:val="-5"/>
                <w:sz w:val="24"/>
              </w:rPr>
              <w:t>38</w:t>
            </w:r>
          </w:p>
        </w:tc>
      </w:tr>
      <w:tr w:rsidR="00BB66D6" w14:paraId="09E3EFBC"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2CDD1143"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37EC0A96" w14:textId="77777777" w:rsidR="00BB66D6" w:rsidRDefault="00BB66D6" w:rsidP="00DA1009">
            <w:pPr>
              <w:spacing w:line="254" w:lineRule="exact"/>
              <w:ind w:left="4"/>
              <w:rPr>
                <w:sz w:val="24"/>
              </w:rPr>
            </w:pPr>
            <w:r>
              <w:rPr>
                <w:spacing w:val="-5"/>
                <w:sz w:val="24"/>
              </w:rPr>
              <w:t>27</w:t>
            </w:r>
          </w:p>
        </w:tc>
        <w:tc>
          <w:tcPr>
            <w:tcW w:w="1408" w:type="dxa"/>
            <w:tcBorders>
              <w:top w:val="single" w:sz="4" w:space="0" w:color="000000"/>
              <w:left w:val="single" w:sz="4" w:space="0" w:color="000000"/>
              <w:bottom w:val="single" w:sz="4" w:space="0" w:color="000000"/>
              <w:right w:val="single" w:sz="4" w:space="0" w:color="000000"/>
            </w:tcBorders>
          </w:tcPr>
          <w:p w14:paraId="755EEEC3" w14:textId="77777777" w:rsidR="00BB66D6" w:rsidRDefault="00BB66D6" w:rsidP="00DA1009">
            <w:pPr>
              <w:spacing w:line="254" w:lineRule="exact"/>
              <w:ind w:right="96"/>
              <w:jc w:val="right"/>
              <w:rPr>
                <w:sz w:val="24"/>
              </w:rPr>
            </w:pPr>
            <w:r>
              <w:rPr>
                <w:spacing w:val="-4"/>
                <w:sz w:val="24"/>
              </w:rPr>
              <w:t>27.0</w:t>
            </w:r>
          </w:p>
        </w:tc>
        <w:tc>
          <w:tcPr>
            <w:tcW w:w="1133" w:type="dxa"/>
            <w:tcBorders>
              <w:top w:val="single" w:sz="4" w:space="0" w:color="000000"/>
              <w:left w:val="single" w:sz="4" w:space="0" w:color="000000"/>
              <w:bottom w:val="single" w:sz="4" w:space="0" w:color="000000"/>
              <w:right w:val="single" w:sz="4" w:space="0" w:color="000000"/>
            </w:tcBorders>
          </w:tcPr>
          <w:p w14:paraId="55FA999D" w14:textId="77777777" w:rsidR="00BB66D6" w:rsidRDefault="00BB66D6" w:rsidP="00DA1009">
            <w:pPr>
              <w:spacing w:line="254" w:lineRule="exact"/>
              <w:ind w:right="98"/>
              <w:jc w:val="right"/>
              <w:rPr>
                <w:sz w:val="24"/>
              </w:rPr>
            </w:pPr>
            <w:r>
              <w:rPr>
                <w:spacing w:val="-5"/>
                <w:sz w:val="24"/>
              </w:rPr>
              <w:t>81</w:t>
            </w:r>
          </w:p>
        </w:tc>
      </w:tr>
      <w:tr w:rsidR="00BB66D6" w14:paraId="3B75A70D"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0870AEA8"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5E90EB6" w14:textId="77777777" w:rsidR="00BB66D6" w:rsidRDefault="00BB66D6" w:rsidP="00DA1009">
            <w:pPr>
              <w:spacing w:line="258" w:lineRule="exact"/>
              <w:ind w:left="4"/>
              <w:rPr>
                <w:sz w:val="24"/>
              </w:rPr>
            </w:pPr>
            <w:r>
              <w:rPr>
                <w:spacing w:val="-5"/>
                <w:sz w:val="24"/>
              </w:rPr>
              <w:t>39</w:t>
            </w:r>
          </w:p>
        </w:tc>
        <w:tc>
          <w:tcPr>
            <w:tcW w:w="1408" w:type="dxa"/>
            <w:tcBorders>
              <w:top w:val="single" w:sz="4" w:space="0" w:color="000000"/>
              <w:left w:val="single" w:sz="4" w:space="0" w:color="000000"/>
              <w:bottom w:val="single" w:sz="4" w:space="0" w:color="000000"/>
              <w:right w:val="single" w:sz="4" w:space="0" w:color="000000"/>
            </w:tcBorders>
          </w:tcPr>
          <w:p w14:paraId="38E65859" w14:textId="77777777" w:rsidR="00BB66D6" w:rsidRDefault="00BB66D6" w:rsidP="00DA1009">
            <w:pPr>
              <w:spacing w:line="258" w:lineRule="exact"/>
              <w:ind w:right="96"/>
              <w:jc w:val="right"/>
              <w:rPr>
                <w:sz w:val="24"/>
              </w:rPr>
            </w:pPr>
            <w:r>
              <w:rPr>
                <w:spacing w:val="-4"/>
                <w:sz w:val="24"/>
              </w:rPr>
              <w:t>39.0</w:t>
            </w:r>
          </w:p>
        </w:tc>
        <w:tc>
          <w:tcPr>
            <w:tcW w:w="1133" w:type="dxa"/>
            <w:tcBorders>
              <w:top w:val="single" w:sz="4" w:space="0" w:color="000000"/>
              <w:left w:val="single" w:sz="4" w:space="0" w:color="000000"/>
              <w:bottom w:val="single" w:sz="4" w:space="0" w:color="000000"/>
              <w:right w:val="single" w:sz="4" w:space="0" w:color="000000"/>
            </w:tcBorders>
          </w:tcPr>
          <w:p w14:paraId="77D82E50" w14:textId="77777777" w:rsidR="00BB66D6" w:rsidRDefault="00BB66D6" w:rsidP="00DA1009">
            <w:pPr>
              <w:spacing w:line="258" w:lineRule="exact"/>
              <w:ind w:right="98"/>
              <w:jc w:val="right"/>
              <w:rPr>
                <w:sz w:val="24"/>
              </w:rPr>
            </w:pPr>
            <w:r>
              <w:rPr>
                <w:spacing w:val="-5"/>
                <w:sz w:val="24"/>
              </w:rPr>
              <w:t>156</w:t>
            </w:r>
          </w:p>
        </w:tc>
      </w:tr>
      <w:tr w:rsidR="00BB66D6" w14:paraId="5C144135"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2B967E75"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477E1516" w14:textId="77777777" w:rsidR="00BB66D6" w:rsidRDefault="00BB66D6" w:rsidP="00DA1009">
            <w:pPr>
              <w:spacing w:line="254" w:lineRule="exact"/>
              <w:ind w:left="4"/>
              <w:rPr>
                <w:sz w:val="24"/>
              </w:rPr>
            </w:pPr>
            <w:r>
              <w:rPr>
                <w:spacing w:val="-10"/>
                <w:sz w:val="24"/>
              </w:rPr>
              <w:t>7</w:t>
            </w:r>
          </w:p>
        </w:tc>
        <w:tc>
          <w:tcPr>
            <w:tcW w:w="1408" w:type="dxa"/>
            <w:tcBorders>
              <w:top w:val="single" w:sz="4" w:space="0" w:color="000000"/>
              <w:left w:val="single" w:sz="4" w:space="0" w:color="000000"/>
              <w:bottom w:val="single" w:sz="4" w:space="0" w:color="000000"/>
              <w:right w:val="single" w:sz="4" w:space="0" w:color="000000"/>
            </w:tcBorders>
          </w:tcPr>
          <w:p w14:paraId="4AFBCAE1" w14:textId="77777777" w:rsidR="00BB66D6" w:rsidRDefault="00BB66D6" w:rsidP="00DA1009">
            <w:pPr>
              <w:spacing w:line="254" w:lineRule="exact"/>
              <w:ind w:right="96"/>
              <w:jc w:val="right"/>
              <w:rPr>
                <w:sz w:val="24"/>
              </w:rPr>
            </w:pPr>
            <w:r>
              <w:rPr>
                <w:spacing w:val="-5"/>
                <w:sz w:val="24"/>
              </w:rPr>
              <w:t>7.0</w:t>
            </w:r>
          </w:p>
        </w:tc>
        <w:tc>
          <w:tcPr>
            <w:tcW w:w="1133" w:type="dxa"/>
            <w:tcBorders>
              <w:top w:val="single" w:sz="4" w:space="0" w:color="000000"/>
              <w:left w:val="single" w:sz="4" w:space="0" w:color="000000"/>
              <w:bottom w:val="single" w:sz="4" w:space="0" w:color="000000"/>
              <w:right w:val="single" w:sz="4" w:space="0" w:color="000000"/>
            </w:tcBorders>
          </w:tcPr>
          <w:p w14:paraId="38A2E411" w14:textId="77777777" w:rsidR="00BB66D6" w:rsidRDefault="00BB66D6" w:rsidP="00DA1009">
            <w:pPr>
              <w:spacing w:line="254" w:lineRule="exact"/>
              <w:ind w:right="98"/>
              <w:jc w:val="right"/>
              <w:rPr>
                <w:sz w:val="24"/>
              </w:rPr>
            </w:pPr>
            <w:r>
              <w:rPr>
                <w:spacing w:val="-5"/>
                <w:sz w:val="24"/>
              </w:rPr>
              <w:t>35</w:t>
            </w:r>
          </w:p>
        </w:tc>
      </w:tr>
      <w:tr w:rsidR="00BB66D6" w14:paraId="0FC1B1BB"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101670B7" w14:textId="77777777" w:rsidR="00BB66D6" w:rsidRDefault="00BB66D6" w:rsidP="00DA1009">
            <w:pPr>
              <w:spacing w:line="259" w:lineRule="exact"/>
              <w:ind w:left="103"/>
              <w:rPr>
                <w:sz w:val="24"/>
              </w:rPr>
            </w:pPr>
            <w:r>
              <w:rPr>
                <w:spacing w:val="-2"/>
                <w:sz w:val="24"/>
              </w:rPr>
              <w:lastRenderedPageBreak/>
              <w:t>Jumlah</w:t>
            </w:r>
          </w:p>
        </w:tc>
        <w:tc>
          <w:tcPr>
            <w:tcW w:w="1284" w:type="dxa"/>
            <w:tcBorders>
              <w:top w:val="single" w:sz="4" w:space="0" w:color="000000"/>
              <w:left w:val="single" w:sz="4" w:space="0" w:color="000000"/>
              <w:bottom w:val="nil"/>
              <w:right w:val="single" w:sz="4" w:space="0" w:color="000000"/>
            </w:tcBorders>
          </w:tcPr>
          <w:p w14:paraId="47EEC385"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2DCF9125"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0F000B64" w14:textId="77777777" w:rsidR="00BB66D6" w:rsidRDefault="00BB66D6" w:rsidP="00DA1009">
            <w:pPr>
              <w:spacing w:line="259" w:lineRule="exact"/>
              <w:ind w:right="98"/>
              <w:jc w:val="right"/>
              <w:rPr>
                <w:sz w:val="24"/>
              </w:rPr>
            </w:pPr>
            <w:r>
              <w:rPr>
                <w:spacing w:val="-5"/>
                <w:sz w:val="24"/>
              </w:rPr>
              <w:t>318</w:t>
            </w:r>
          </w:p>
        </w:tc>
      </w:tr>
      <w:tr w:rsidR="00BB66D6" w14:paraId="31F0CD88" w14:textId="77777777" w:rsidTr="00DA1009">
        <w:trPr>
          <w:trHeight w:val="276"/>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14CC0178"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71610459" w14:textId="77777777" w:rsidR="00BB66D6" w:rsidRDefault="00BB66D6" w:rsidP="00DA1009">
            <w:pPr>
              <w:spacing w:line="257" w:lineRule="exact"/>
              <w:ind w:right="98"/>
              <w:jc w:val="right"/>
              <w:rPr>
                <w:sz w:val="24"/>
              </w:rPr>
            </w:pPr>
            <w:r>
              <w:rPr>
                <w:spacing w:val="-4"/>
                <w:sz w:val="24"/>
              </w:rPr>
              <w:t>3.18</w:t>
            </w:r>
          </w:p>
        </w:tc>
      </w:tr>
    </w:tbl>
    <w:p w14:paraId="7E09B657" w14:textId="77777777" w:rsidR="00BB66D6" w:rsidRDefault="00BB66D6" w:rsidP="00BC258C">
      <w:pPr>
        <w:ind w:left="1008"/>
        <w:jc w:val="center"/>
      </w:pPr>
      <w:r>
        <w:t>Sumber</w:t>
      </w:r>
      <w:r>
        <w:rPr>
          <w:spacing w:val="-5"/>
        </w:rPr>
        <w:t xml:space="preserve"> </w:t>
      </w:r>
      <w:r>
        <w:t>:</w:t>
      </w:r>
      <w:r>
        <w:rPr>
          <w:spacing w:val="-4"/>
        </w:rPr>
        <w:t xml:space="preserve"> </w:t>
      </w:r>
      <w:r>
        <w:t>Kuesioner</w:t>
      </w:r>
      <w:r>
        <w:rPr>
          <w:spacing w:val="-5"/>
        </w:rPr>
        <w:t xml:space="preserve"> </w:t>
      </w:r>
      <w:r>
        <w:t>yang</w:t>
      </w:r>
      <w:r>
        <w:rPr>
          <w:spacing w:val="-5"/>
        </w:rPr>
        <w:t xml:space="preserve"> </w:t>
      </w:r>
      <w:r>
        <w:t>diolah,</w:t>
      </w:r>
      <w:r>
        <w:rPr>
          <w:spacing w:val="-2"/>
        </w:rPr>
        <w:t xml:space="preserve"> </w:t>
      </w:r>
      <w:r>
        <w:rPr>
          <w:spacing w:val="-4"/>
        </w:rPr>
        <w:t>2025</w:t>
      </w:r>
    </w:p>
    <w:p w14:paraId="55A522F0" w14:textId="77777777" w:rsidR="00BB66D6" w:rsidRDefault="00BB66D6" w:rsidP="00BB66D6">
      <w:pPr>
        <w:spacing w:before="233" w:line="480" w:lineRule="auto"/>
        <w:ind w:left="588" w:right="137" w:firstLine="708"/>
        <w:jc w:val="both"/>
      </w:pPr>
    </w:p>
    <w:p w14:paraId="781A1F26" w14:textId="6F464062" w:rsidR="00160E50" w:rsidRPr="00551470" w:rsidRDefault="00BB66D6" w:rsidP="00160E50">
      <w:pPr>
        <w:spacing w:before="233" w:line="480" w:lineRule="auto"/>
        <w:ind w:right="3" w:firstLine="708"/>
        <w:jc w:val="both"/>
        <w:rPr>
          <w:sz w:val="24"/>
          <w:szCs w:val="24"/>
        </w:rPr>
      </w:pPr>
      <w:r w:rsidRPr="00551470">
        <w:rPr>
          <w:sz w:val="24"/>
          <w:szCs w:val="24"/>
        </w:rPr>
        <w:t xml:space="preserve">Berdasarkan Tabel </w:t>
      </w:r>
      <w:r w:rsidRPr="00551470">
        <w:rPr>
          <w:sz w:val="24"/>
          <w:szCs w:val="24"/>
          <w:lang w:val="en-GB"/>
        </w:rPr>
        <w:t xml:space="preserve">4.44 </w:t>
      </w:r>
      <w:r w:rsidRPr="00551470">
        <w:rPr>
          <w:sz w:val="24"/>
          <w:szCs w:val="24"/>
        </w:rPr>
        <w:t>dapat diketahui tanggapan responden mengenai minuman energi KRATINGDAENG mempunyai citra merek yang baik sebagian besar responden menyatakan cenderung setuju terhadap pernyataan di atas. Hal ini menggambarkan bahwa pelanggan menilai minuman energi KRATINGDAENG mempunyai citra merek yang baik. Namun terdapat beberapa respoden yang menyatakan cenderung tidak setuju terhadap pernyataan di atas. Hal ini mengindikasikan bahwa pelanggan</w:t>
      </w:r>
      <w:r w:rsidRPr="00551470">
        <w:rPr>
          <w:spacing w:val="-1"/>
          <w:sz w:val="24"/>
          <w:szCs w:val="24"/>
        </w:rPr>
        <w:t xml:space="preserve"> </w:t>
      </w:r>
      <w:r w:rsidRPr="00551470">
        <w:rPr>
          <w:sz w:val="24"/>
          <w:szCs w:val="24"/>
        </w:rPr>
        <w:t>menilai</w:t>
      </w:r>
      <w:r w:rsidRPr="00551470">
        <w:rPr>
          <w:spacing w:val="40"/>
          <w:sz w:val="24"/>
          <w:szCs w:val="24"/>
        </w:rPr>
        <w:t xml:space="preserve"> </w:t>
      </w:r>
      <w:r w:rsidRPr="00551470">
        <w:rPr>
          <w:sz w:val="24"/>
          <w:szCs w:val="24"/>
        </w:rPr>
        <w:t>minuman</w:t>
      </w:r>
      <w:r w:rsidRPr="00551470">
        <w:rPr>
          <w:spacing w:val="-5"/>
          <w:sz w:val="24"/>
          <w:szCs w:val="24"/>
        </w:rPr>
        <w:t xml:space="preserve"> </w:t>
      </w:r>
      <w:r w:rsidRPr="00551470">
        <w:rPr>
          <w:sz w:val="24"/>
          <w:szCs w:val="24"/>
        </w:rPr>
        <w:t>energi KRATINGDAENG</w:t>
      </w:r>
      <w:r w:rsidRPr="00551470">
        <w:rPr>
          <w:spacing w:val="-1"/>
          <w:sz w:val="24"/>
          <w:szCs w:val="24"/>
        </w:rPr>
        <w:t xml:space="preserve"> </w:t>
      </w:r>
      <w:r w:rsidRPr="00551470">
        <w:rPr>
          <w:sz w:val="24"/>
          <w:szCs w:val="24"/>
        </w:rPr>
        <w:t>kurang</w:t>
      </w:r>
      <w:r w:rsidRPr="00551470">
        <w:rPr>
          <w:spacing w:val="-5"/>
          <w:sz w:val="24"/>
          <w:szCs w:val="24"/>
        </w:rPr>
        <w:t xml:space="preserve"> </w:t>
      </w:r>
      <w:r w:rsidRPr="00551470">
        <w:rPr>
          <w:sz w:val="24"/>
          <w:szCs w:val="24"/>
        </w:rPr>
        <w:t>mempunyai citra</w:t>
      </w:r>
      <w:r w:rsidRPr="00551470">
        <w:rPr>
          <w:spacing w:val="-3"/>
          <w:sz w:val="24"/>
          <w:szCs w:val="24"/>
        </w:rPr>
        <w:t xml:space="preserve"> </w:t>
      </w:r>
      <w:r w:rsidRPr="00551470">
        <w:rPr>
          <w:sz w:val="24"/>
          <w:szCs w:val="24"/>
        </w:rPr>
        <w:t>merek yang baik.</w:t>
      </w:r>
    </w:p>
    <w:p w14:paraId="417A7E40" w14:textId="77777777" w:rsidR="00BB66D6" w:rsidRPr="00CF7856" w:rsidRDefault="00BB66D6" w:rsidP="00BB66D6">
      <w:pPr>
        <w:spacing w:before="1"/>
        <w:ind w:left="3853"/>
        <w:jc w:val="center"/>
        <w:rPr>
          <w:b/>
          <w:bCs/>
          <w:sz w:val="24"/>
          <w:szCs w:val="24"/>
        </w:rPr>
      </w:pPr>
    </w:p>
    <w:p w14:paraId="134A313F" w14:textId="43C730E7" w:rsidR="00BB66D6" w:rsidRPr="00CF7856" w:rsidRDefault="00BB66D6" w:rsidP="00BB66D6">
      <w:pPr>
        <w:pStyle w:val="Caption"/>
        <w:jc w:val="center"/>
        <w:rPr>
          <w:b/>
          <w:bCs/>
          <w:i w:val="0"/>
          <w:iCs w:val="0"/>
          <w:color w:val="auto"/>
          <w:sz w:val="24"/>
          <w:szCs w:val="24"/>
        </w:rPr>
      </w:pPr>
      <w:bookmarkStart w:id="382" w:name="_Toc200649674"/>
      <w:bookmarkStart w:id="383" w:name="_Hlk200797081"/>
      <w:r w:rsidRPr="00CF7856">
        <w:rPr>
          <w:b/>
          <w:bCs/>
          <w:i w:val="0"/>
          <w:iCs w:val="0"/>
          <w:color w:val="auto"/>
          <w:sz w:val="24"/>
          <w:szCs w:val="24"/>
        </w:rPr>
        <w:t xml:space="preserve">Tabel 4. </w:t>
      </w:r>
      <w:r w:rsidRPr="00CF7856">
        <w:rPr>
          <w:b/>
          <w:bCs/>
          <w:i w:val="0"/>
          <w:iCs w:val="0"/>
          <w:color w:val="auto"/>
          <w:sz w:val="24"/>
          <w:szCs w:val="24"/>
        </w:rPr>
        <w:fldChar w:fldCharType="begin"/>
      </w:r>
      <w:r w:rsidRPr="00CF7856">
        <w:rPr>
          <w:b/>
          <w:bCs/>
          <w:i w:val="0"/>
          <w:iCs w:val="0"/>
          <w:color w:val="auto"/>
          <w:sz w:val="24"/>
          <w:szCs w:val="24"/>
        </w:rPr>
        <w:instrText xml:space="preserve"> SEQ Tabel_4. \* ARABIC </w:instrText>
      </w:r>
      <w:r w:rsidRPr="00CF7856">
        <w:rPr>
          <w:b/>
          <w:bCs/>
          <w:i w:val="0"/>
          <w:iCs w:val="0"/>
          <w:color w:val="auto"/>
          <w:sz w:val="24"/>
          <w:szCs w:val="24"/>
        </w:rPr>
        <w:fldChar w:fldCharType="separate"/>
      </w:r>
      <w:r w:rsidR="005022A7">
        <w:rPr>
          <w:b/>
          <w:bCs/>
          <w:i w:val="0"/>
          <w:iCs w:val="0"/>
          <w:noProof/>
          <w:color w:val="auto"/>
          <w:sz w:val="24"/>
          <w:szCs w:val="24"/>
        </w:rPr>
        <w:t>45</w:t>
      </w:r>
      <w:bookmarkEnd w:id="382"/>
      <w:r w:rsidRPr="00CF7856">
        <w:rPr>
          <w:b/>
          <w:bCs/>
          <w:i w:val="0"/>
          <w:iCs w:val="0"/>
          <w:color w:val="auto"/>
          <w:sz w:val="24"/>
          <w:szCs w:val="24"/>
        </w:rPr>
        <w:fldChar w:fldCharType="end"/>
      </w:r>
    </w:p>
    <w:p w14:paraId="2050091E" w14:textId="77777777" w:rsidR="00BB66D6" w:rsidRPr="00CF7856" w:rsidRDefault="00BB66D6" w:rsidP="00BB66D6">
      <w:pPr>
        <w:pStyle w:val="Caption"/>
        <w:jc w:val="center"/>
        <w:rPr>
          <w:b/>
          <w:bCs/>
          <w:i w:val="0"/>
          <w:iCs w:val="0"/>
          <w:color w:val="auto"/>
          <w:sz w:val="24"/>
          <w:szCs w:val="24"/>
        </w:rPr>
      </w:pPr>
      <w:r w:rsidRPr="00CF7856">
        <w:rPr>
          <w:b/>
          <w:bCs/>
          <w:i w:val="0"/>
          <w:iCs w:val="0"/>
          <w:color w:val="auto"/>
          <w:sz w:val="24"/>
          <w:szCs w:val="24"/>
        </w:rPr>
        <w:t>Minuman</w:t>
      </w:r>
      <w:r w:rsidRPr="00CF7856">
        <w:rPr>
          <w:b/>
          <w:bCs/>
          <w:i w:val="0"/>
          <w:iCs w:val="0"/>
          <w:color w:val="auto"/>
          <w:spacing w:val="-2"/>
          <w:sz w:val="24"/>
          <w:szCs w:val="24"/>
        </w:rPr>
        <w:t xml:space="preserve"> </w:t>
      </w:r>
      <w:r w:rsidRPr="00CF7856">
        <w:rPr>
          <w:b/>
          <w:bCs/>
          <w:i w:val="0"/>
          <w:iCs w:val="0"/>
          <w:color w:val="auto"/>
          <w:sz w:val="24"/>
          <w:szCs w:val="24"/>
        </w:rPr>
        <w:t>Energi</w:t>
      </w:r>
      <w:r w:rsidRPr="00CF7856">
        <w:rPr>
          <w:b/>
          <w:bCs/>
          <w:i w:val="0"/>
          <w:iCs w:val="0"/>
          <w:color w:val="auto"/>
          <w:spacing w:val="-2"/>
          <w:sz w:val="24"/>
          <w:szCs w:val="24"/>
        </w:rPr>
        <w:t xml:space="preserve"> </w:t>
      </w:r>
      <w:r w:rsidRPr="00CF7856">
        <w:rPr>
          <w:b/>
          <w:bCs/>
          <w:i w:val="0"/>
          <w:iCs w:val="0"/>
          <w:color w:val="auto"/>
          <w:sz w:val="24"/>
          <w:szCs w:val="24"/>
        </w:rPr>
        <w:t>KRATINGDAENG</w:t>
      </w:r>
      <w:r w:rsidRPr="00CF7856">
        <w:rPr>
          <w:b/>
          <w:bCs/>
          <w:i w:val="0"/>
          <w:iCs w:val="0"/>
          <w:color w:val="auto"/>
          <w:spacing w:val="-2"/>
          <w:sz w:val="24"/>
          <w:szCs w:val="24"/>
        </w:rPr>
        <w:t xml:space="preserve"> </w:t>
      </w:r>
      <w:r w:rsidRPr="00CF7856">
        <w:rPr>
          <w:b/>
          <w:bCs/>
          <w:i w:val="0"/>
          <w:iCs w:val="0"/>
          <w:color w:val="auto"/>
          <w:sz w:val="24"/>
          <w:szCs w:val="24"/>
        </w:rPr>
        <w:t>Dikembangkan</w:t>
      </w:r>
      <w:r w:rsidRPr="00CF7856">
        <w:rPr>
          <w:b/>
          <w:bCs/>
          <w:i w:val="0"/>
          <w:iCs w:val="0"/>
          <w:color w:val="auto"/>
          <w:spacing w:val="-3"/>
          <w:sz w:val="24"/>
          <w:szCs w:val="24"/>
        </w:rPr>
        <w:t xml:space="preserve"> </w:t>
      </w:r>
      <w:r w:rsidRPr="00CF7856">
        <w:rPr>
          <w:b/>
          <w:bCs/>
          <w:i w:val="0"/>
          <w:iCs w:val="0"/>
          <w:color w:val="auto"/>
          <w:sz w:val="24"/>
          <w:szCs w:val="24"/>
        </w:rPr>
        <w:t>Di</w:t>
      </w:r>
      <w:r w:rsidRPr="00CF7856">
        <w:rPr>
          <w:b/>
          <w:bCs/>
          <w:i w:val="0"/>
          <w:iCs w:val="0"/>
          <w:color w:val="auto"/>
          <w:spacing w:val="-6"/>
          <w:sz w:val="24"/>
          <w:szCs w:val="24"/>
        </w:rPr>
        <w:t xml:space="preserve"> </w:t>
      </w:r>
      <w:r w:rsidRPr="00CF7856">
        <w:rPr>
          <w:b/>
          <w:bCs/>
          <w:i w:val="0"/>
          <w:iCs w:val="0"/>
          <w:color w:val="auto"/>
          <w:sz w:val="24"/>
          <w:szCs w:val="24"/>
        </w:rPr>
        <w:t>Pabrik</w:t>
      </w:r>
      <w:r w:rsidRPr="00CF7856">
        <w:rPr>
          <w:b/>
          <w:bCs/>
          <w:i w:val="0"/>
          <w:iCs w:val="0"/>
          <w:color w:val="auto"/>
          <w:spacing w:val="1"/>
          <w:sz w:val="24"/>
          <w:szCs w:val="24"/>
        </w:rPr>
        <w:t xml:space="preserve"> </w:t>
      </w:r>
      <w:r w:rsidRPr="00CF7856">
        <w:rPr>
          <w:b/>
          <w:bCs/>
          <w:i w:val="0"/>
          <w:iCs w:val="0"/>
          <w:color w:val="auto"/>
          <w:sz w:val="24"/>
          <w:szCs w:val="24"/>
        </w:rPr>
        <w:t>Yang</w:t>
      </w:r>
      <w:r w:rsidRPr="00CF7856">
        <w:rPr>
          <w:b/>
          <w:bCs/>
          <w:i w:val="0"/>
          <w:iCs w:val="0"/>
          <w:color w:val="auto"/>
          <w:spacing w:val="-7"/>
          <w:sz w:val="24"/>
          <w:szCs w:val="24"/>
        </w:rPr>
        <w:t xml:space="preserve"> </w:t>
      </w:r>
      <w:r w:rsidRPr="00CF7856">
        <w:rPr>
          <w:b/>
          <w:bCs/>
          <w:i w:val="0"/>
          <w:iCs w:val="0"/>
          <w:color w:val="auto"/>
          <w:sz w:val="24"/>
          <w:szCs w:val="24"/>
        </w:rPr>
        <w:t>Berteknologi</w:t>
      </w:r>
      <w:r w:rsidRPr="00CF7856">
        <w:rPr>
          <w:b/>
          <w:bCs/>
          <w:i w:val="0"/>
          <w:iCs w:val="0"/>
          <w:color w:val="auto"/>
          <w:spacing w:val="-2"/>
          <w:sz w:val="24"/>
          <w:szCs w:val="24"/>
        </w:rPr>
        <w:t xml:space="preserve"> Tinggi</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799BFFB6"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83"/>
          <w:p w14:paraId="397A8576"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2C5ED73C" w14:textId="77777777" w:rsidR="00BB66D6" w:rsidRDefault="00BB66D6" w:rsidP="00DA1009">
            <w:pPr>
              <w:spacing w:line="270" w:lineRule="exact"/>
              <w:ind w:left="163"/>
              <w:rPr>
                <w:sz w:val="24"/>
              </w:rPr>
            </w:pPr>
            <w:r>
              <w:rPr>
                <w:spacing w:val="-2"/>
                <w:sz w:val="24"/>
              </w:rPr>
              <w:t>Frekuensi</w:t>
            </w:r>
          </w:p>
          <w:p w14:paraId="4D73EAB1"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72FF7698" w14:textId="77777777" w:rsidR="00BB66D6" w:rsidRDefault="00BB66D6" w:rsidP="00DA1009">
            <w:pPr>
              <w:spacing w:line="270" w:lineRule="exact"/>
              <w:ind w:left="9" w:right="3"/>
              <w:rPr>
                <w:sz w:val="24"/>
              </w:rPr>
            </w:pPr>
            <w:r>
              <w:rPr>
                <w:spacing w:val="-2"/>
                <w:sz w:val="24"/>
              </w:rPr>
              <w:t>Persentase</w:t>
            </w:r>
          </w:p>
          <w:p w14:paraId="4D758D72"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31C01B5E" w14:textId="77777777" w:rsidR="00BB66D6" w:rsidRDefault="00BB66D6" w:rsidP="00DA1009">
            <w:pPr>
              <w:spacing w:line="270" w:lineRule="exact"/>
              <w:ind w:left="308"/>
              <w:rPr>
                <w:sz w:val="24"/>
              </w:rPr>
            </w:pPr>
            <w:r>
              <w:rPr>
                <w:spacing w:val="-2"/>
                <w:sz w:val="24"/>
              </w:rPr>
              <w:t>Total</w:t>
            </w:r>
          </w:p>
          <w:p w14:paraId="31E6AD88" w14:textId="77777777" w:rsidR="00BB66D6" w:rsidRDefault="00BB66D6" w:rsidP="00DA1009">
            <w:pPr>
              <w:spacing w:line="264" w:lineRule="exact"/>
              <w:ind w:left="340"/>
              <w:rPr>
                <w:sz w:val="24"/>
              </w:rPr>
            </w:pPr>
            <w:r>
              <w:rPr>
                <w:spacing w:val="-4"/>
                <w:sz w:val="24"/>
              </w:rPr>
              <w:t>Skor</w:t>
            </w:r>
          </w:p>
        </w:tc>
      </w:tr>
      <w:tr w:rsidR="00BB66D6" w14:paraId="445DC4DB"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70ADE9FE"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5AF69F4C" w14:textId="77777777" w:rsidR="00BB66D6" w:rsidRDefault="00BB66D6" w:rsidP="00DA1009">
            <w:pPr>
              <w:spacing w:line="255" w:lineRule="exact"/>
              <w:ind w:left="4"/>
              <w:rPr>
                <w:sz w:val="24"/>
              </w:rPr>
            </w:pPr>
            <w:r>
              <w:rPr>
                <w:spacing w:val="-5"/>
                <w:sz w:val="24"/>
              </w:rPr>
              <w:t>10</w:t>
            </w:r>
          </w:p>
        </w:tc>
        <w:tc>
          <w:tcPr>
            <w:tcW w:w="1408" w:type="dxa"/>
            <w:tcBorders>
              <w:top w:val="nil"/>
              <w:left w:val="single" w:sz="4" w:space="0" w:color="000000"/>
              <w:bottom w:val="single" w:sz="4" w:space="0" w:color="000000"/>
              <w:right w:val="single" w:sz="4" w:space="0" w:color="000000"/>
            </w:tcBorders>
          </w:tcPr>
          <w:p w14:paraId="424A0159" w14:textId="77777777" w:rsidR="00BB66D6" w:rsidRDefault="00BB66D6" w:rsidP="00DA1009">
            <w:pPr>
              <w:spacing w:line="255" w:lineRule="exact"/>
              <w:ind w:right="96"/>
              <w:jc w:val="right"/>
              <w:rPr>
                <w:sz w:val="24"/>
              </w:rPr>
            </w:pPr>
            <w:r>
              <w:rPr>
                <w:spacing w:val="-4"/>
                <w:sz w:val="24"/>
              </w:rPr>
              <w:t>10.0</w:t>
            </w:r>
          </w:p>
        </w:tc>
        <w:tc>
          <w:tcPr>
            <w:tcW w:w="1133" w:type="dxa"/>
            <w:tcBorders>
              <w:top w:val="nil"/>
              <w:left w:val="single" w:sz="4" w:space="0" w:color="000000"/>
              <w:bottom w:val="single" w:sz="4" w:space="0" w:color="000000"/>
              <w:right w:val="single" w:sz="4" w:space="0" w:color="000000"/>
            </w:tcBorders>
          </w:tcPr>
          <w:p w14:paraId="2C228BE6" w14:textId="77777777" w:rsidR="00BB66D6" w:rsidRDefault="00BB66D6" w:rsidP="00DA1009">
            <w:pPr>
              <w:spacing w:line="255" w:lineRule="exact"/>
              <w:ind w:right="98"/>
              <w:jc w:val="right"/>
              <w:rPr>
                <w:sz w:val="24"/>
              </w:rPr>
            </w:pPr>
            <w:r>
              <w:rPr>
                <w:spacing w:val="-5"/>
                <w:sz w:val="24"/>
              </w:rPr>
              <w:t>10</w:t>
            </w:r>
          </w:p>
        </w:tc>
      </w:tr>
      <w:tr w:rsidR="00BB66D6" w14:paraId="4961CEFE"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5C55D847"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4570A03" w14:textId="77777777" w:rsidR="00BB66D6" w:rsidRDefault="00BB66D6" w:rsidP="00DA1009">
            <w:pPr>
              <w:spacing w:line="258" w:lineRule="exact"/>
              <w:ind w:left="4"/>
              <w:rPr>
                <w:sz w:val="24"/>
              </w:rPr>
            </w:pPr>
            <w:r>
              <w:rPr>
                <w:spacing w:val="-5"/>
                <w:sz w:val="24"/>
              </w:rPr>
              <w:t>20</w:t>
            </w:r>
          </w:p>
        </w:tc>
        <w:tc>
          <w:tcPr>
            <w:tcW w:w="1408" w:type="dxa"/>
            <w:tcBorders>
              <w:top w:val="single" w:sz="4" w:space="0" w:color="000000"/>
              <w:left w:val="single" w:sz="4" w:space="0" w:color="000000"/>
              <w:bottom w:val="single" w:sz="4" w:space="0" w:color="000000"/>
              <w:right w:val="single" w:sz="4" w:space="0" w:color="000000"/>
            </w:tcBorders>
          </w:tcPr>
          <w:p w14:paraId="7A27F658" w14:textId="77777777" w:rsidR="00BB66D6" w:rsidRDefault="00BB66D6" w:rsidP="00DA1009">
            <w:pPr>
              <w:spacing w:line="258" w:lineRule="exact"/>
              <w:ind w:right="96"/>
              <w:jc w:val="right"/>
              <w:rPr>
                <w:sz w:val="24"/>
              </w:rPr>
            </w:pPr>
            <w:r>
              <w:rPr>
                <w:spacing w:val="-4"/>
                <w:sz w:val="24"/>
              </w:rPr>
              <w:t>20.0</w:t>
            </w:r>
          </w:p>
        </w:tc>
        <w:tc>
          <w:tcPr>
            <w:tcW w:w="1133" w:type="dxa"/>
            <w:tcBorders>
              <w:top w:val="single" w:sz="4" w:space="0" w:color="000000"/>
              <w:left w:val="single" w:sz="4" w:space="0" w:color="000000"/>
              <w:bottom w:val="single" w:sz="4" w:space="0" w:color="000000"/>
              <w:right w:val="single" w:sz="4" w:space="0" w:color="000000"/>
            </w:tcBorders>
          </w:tcPr>
          <w:p w14:paraId="6A228554" w14:textId="77777777" w:rsidR="00BB66D6" w:rsidRDefault="00BB66D6" w:rsidP="00DA1009">
            <w:pPr>
              <w:spacing w:line="258" w:lineRule="exact"/>
              <w:ind w:right="98"/>
              <w:jc w:val="right"/>
              <w:rPr>
                <w:sz w:val="24"/>
              </w:rPr>
            </w:pPr>
            <w:r>
              <w:rPr>
                <w:spacing w:val="-5"/>
                <w:sz w:val="24"/>
              </w:rPr>
              <w:t>40</w:t>
            </w:r>
          </w:p>
        </w:tc>
      </w:tr>
      <w:tr w:rsidR="00BB66D6" w14:paraId="16685B3A"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484EBA31"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0F49D46D" w14:textId="77777777" w:rsidR="00BB66D6" w:rsidRDefault="00BB66D6" w:rsidP="00DA1009">
            <w:pPr>
              <w:spacing w:line="254" w:lineRule="exact"/>
              <w:ind w:left="4"/>
              <w:rPr>
                <w:sz w:val="24"/>
              </w:rPr>
            </w:pPr>
            <w:r>
              <w:rPr>
                <w:spacing w:val="-5"/>
                <w:sz w:val="24"/>
              </w:rPr>
              <w:t>15</w:t>
            </w:r>
          </w:p>
        </w:tc>
        <w:tc>
          <w:tcPr>
            <w:tcW w:w="1408" w:type="dxa"/>
            <w:tcBorders>
              <w:top w:val="single" w:sz="4" w:space="0" w:color="000000"/>
              <w:left w:val="single" w:sz="4" w:space="0" w:color="000000"/>
              <w:bottom w:val="single" w:sz="4" w:space="0" w:color="000000"/>
              <w:right w:val="single" w:sz="4" w:space="0" w:color="000000"/>
            </w:tcBorders>
          </w:tcPr>
          <w:p w14:paraId="1E671F49" w14:textId="77777777" w:rsidR="00BB66D6" w:rsidRDefault="00BB66D6" w:rsidP="00DA1009">
            <w:pPr>
              <w:spacing w:line="254" w:lineRule="exact"/>
              <w:ind w:right="96"/>
              <w:jc w:val="right"/>
              <w:rPr>
                <w:sz w:val="24"/>
              </w:rPr>
            </w:pPr>
            <w:r>
              <w:rPr>
                <w:spacing w:val="-4"/>
                <w:sz w:val="24"/>
              </w:rPr>
              <w:t>15.0</w:t>
            </w:r>
          </w:p>
        </w:tc>
        <w:tc>
          <w:tcPr>
            <w:tcW w:w="1133" w:type="dxa"/>
            <w:tcBorders>
              <w:top w:val="single" w:sz="4" w:space="0" w:color="000000"/>
              <w:left w:val="single" w:sz="4" w:space="0" w:color="000000"/>
              <w:bottom w:val="single" w:sz="4" w:space="0" w:color="000000"/>
              <w:right w:val="single" w:sz="4" w:space="0" w:color="000000"/>
            </w:tcBorders>
          </w:tcPr>
          <w:p w14:paraId="7527E425" w14:textId="77777777" w:rsidR="00BB66D6" w:rsidRDefault="00BB66D6" w:rsidP="00DA1009">
            <w:pPr>
              <w:spacing w:line="254" w:lineRule="exact"/>
              <w:ind w:right="98"/>
              <w:jc w:val="right"/>
              <w:rPr>
                <w:sz w:val="24"/>
              </w:rPr>
            </w:pPr>
            <w:r>
              <w:rPr>
                <w:spacing w:val="-5"/>
                <w:sz w:val="24"/>
              </w:rPr>
              <w:t>45</w:t>
            </w:r>
          </w:p>
        </w:tc>
      </w:tr>
      <w:tr w:rsidR="00BB66D6" w14:paraId="79CE4146"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3C80763E"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7450EE1" w14:textId="77777777" w:rsidR="00BB66D6" w:rsidRDefault="00BB66D6" w:rsidP="00DA1009">
            <w:pPr>
              <w:spacing w:line="258" w:lineRule="exact"/>
              <w:ind w:left="4"/>
              <w:rPr>
                <w:sz w:val="24"/>
              </w:rPr>
            </w:pPr>
            <w:r>
              <w:rPr>
                <w:spacing w:val="-5"/>
                <w:sz w:val="24"/>
              </w:rPr>
              <w:t>45</w:t>
            </w:r>
          </w:p>
        </w:tc>
        <w:tc>
          <w:tcPr>
            <w:tcW w:w="1408" w:type="dxa"/>
            <w:tcBorders>
              <w:top w:val="single" w:sz="4" w:space="0" w:color="000000"/>
              <w:left w:val="single" w:sz="4" w:space="0" w:color="000000"/>
              <w:bottom w:val="single" w:sz="4" w:space="0" w:color="000000"/>
              <w:right w:val="single" w:sz="4" w:space="0" w:color="000000"/>
            </w:tcBorders>
          </w:tcPr>
          <w:p w14:paraId="1F5885DD" w14:textId="77777777" w:rsidR="00BB66D6" w:rsidRDefault="00BB66D6" w:rsidP="00DA1009">
            <w:pPr>
              <w:spacing w:line="258" w:lineRule="exact"/>
              <w:ind w:right="96"/>
              <w:jc w:val="right"/>
              <w:rPr>
                <w:sz w:val="24"/>
              </w:rPr>
            </w:pPr>
            <w:r>
              <w:rPr>
                <w:spacing w:val="-4"/>
                <w:sz w:val="24"/>
              </w:rPr>
              <w:t>45.0</w:t>
            </w:r>
          </w:p>
        </w:tc>
        <w:tc>
          <w:tcPr>
            <w:tcW w:w="1133" w:type="dxa"/>
            <w:tcBorders>
              <w:top w:val="single" w:sz="4" w:space="0" w:color="000000"/>
              <w:left w:val="single" w:sz="4" w:space="0" w:color="000000"/>
              <w:bottom w:val="single" w:sz="4" w:space="0" w:color="000000"/>
              <w:right w:val="single" w:sz="4" w:space="0" w:color="000000"/>
            </w:tcBorders>
          </w:tcPr>
          <w:p w14:paraId="221424A3" w14:textId="77777777" w:rsidR="00BB66D6" w:rsidRDefault="00BB66D6" w:rsidP="00DA1009">
            <w:pPr>
              <w:spacing w:line="258" w:lineRule="exact"/>
              <w:ind w:right="98"/>
              <w:jc w:val="right"/>
              <w:rPr>
                <w:sz w:val="24"/>
              </w:rPr>
            </w:pPr>
            <w:r>
              <w:rPr>
                <w:spacing w:val="-5"/>
                <w:sz w:val="24"/>
              </w:rPr>
              <w:t>180</w:t>
            </w:r>
          </w:p>
        </w:tc>
      </w:tr>
      <w:tr w:rsidR="00BB66D6" w14:paraId="493DAB72"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78AB263E"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8E716A0" w14:textId="77777777" w:rsidR="00BB66D6" w:rsidRDefault="00BB66D6" w:rsidP="00DA1009">
            <w:pPr>
              <w:spacing w:line="254" w:lineRule="exact"/>
              <w:ind w:left="4"/>
              <w:rPr>
                <w:sz w:val="24"/>
              </w:rPr>
            </w:pPr>
            <w:r>
              <w:rPr>
                <w:spacing w:val="-5"/>
                <w:sz w:val="24"/>
              </w:rPr>
              <w:t>10</w:t>
            </w:r>
          </w:p>
        </w:tc>
        <w:tc>
          <w:tcPr>
            <w:tcW w:w="1408" w:type="dxa"/>
            <w:tcBorders>
              <w:top w:val="single" w:sz="4" w:space="0" w:color="000000"/>
              <w:left w:val="single" w:sz="4" w:space="0" w:color="000000"/>
              <w:bottom w:val="single" w:sz="4" w:space="0" w:color="000000"/>
              <w:right w:val="single" w:sz="4" w:space="0" w:color="000000"/>
            </w:tcBorders>
          </w:tcPr>
          <w:p w14:paraId="345BECF0" w14:textId="77777777" w:rsidR="00BB66D6" w:rsidRDefault="00BB66D6" w:rsidP="00DA1009">
            <w:pPr>
              <w:spacing w:line="254" w:lineRule="exact"/>
              <w:ind w:right="96"/>
              <w:jc w:val="right"/>
              <w:rPr>
                <w:sz w:val="24"/>
              </w:rPr>
            </w:pPr>
            <w:r>
              <w:rPr>
                <w:spacing w:val="-4"/>
                <w:sz w:val="24"/>
              </w:rPr>
              <w:t>10.0</w:t>
            </w:r>
          </w:p>
        </w:tc>
        <w:tc>
          <w:tcPr>
            <w:tcW w:w="1133" w:type="dxa"/>
            <w:tcBorders>
              <w:top w:val="single" w:sz="4" w:space="0" w:color="000000"/>
              <w:left w:val="single" w:sz="4" w:space="0" w:color="000000"/>
              <w:bottom w:val="single" w:sz="4" w:space="0" w:color="000000"/>
              <w:right w:val="single" w:sz="4" w:space="0" w:color="000000"/>
            </w:tcBorders>
          </w:tcPr>
          <w:p w14:paraId="459D93D8" w14:textId="77777777" w:rsidR="00BB66D6" w:rsidRDefault="00BB66D6" w:rsidP="00DA1009">
            <w:pPr>
              <w:spacing w:line="254" w:lineRule="exact"/>
              <w:ind w:right="98"/>
              <w:jc w:val="right"/>
              <w:rPr>
                <w:sz w:val="24"/>
              </w:rPr>
            </w:pPr>
            <w:r>
              <w:rPr>
                <w:spacing w:val="-5"/>
                <w:sz w:val="24"/>
              </w:rPr>
              <w:t>50</w:t>
            </w:r>
          </w:p>
        </w:tc>
      </w:tr>
      <w:tr w:rsidR="00BB66D6" w14:paraId="7B3356F9"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1C273A2A"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27EF1395"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19CF090F"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369B3454" w14:textId="77777777" w:rsidR="00BB66D6" w:rsidRDefault="00BB66D6" w:rsidP="00DA1009">
            <w:pPr>
              <w:spacing w:line="259" w:lineRule="exact"/>
              <w:ind w:right="98"/>
              <w:jc w:val="right"/>
              <w:rPr>
                <w:sz w:val="24"/>
              </w:rPr>
            </w:pPr>
            <w:r>
              <w:rPr>
                <w:spacing w:val="-5"/>
                <w:sz w:val="24"/>
              </w:rPr>
              <w:t>325</w:t>
            </w:r>
          </w:p>
        </w:tc>
      </w:tr>
      <w:tr w:rsidR="00BB66D6" w14:paraId="1687D06C"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7B9C9433" w14:textId="77777777" w:rsidR="00BB66D6" w:rsidRDefault="00BB66D6" w:rsidP="00DA1009">
            <w:pPr>
              <w:spacing w:line="258"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40EE7192" w14:textId="77777777" w:rsidR="00BB66D6" w:rsidRDefault="00BB66D6" w:rsidP="00DA1009">
            <w:pPr>
              <w:spacing w:line="258" w:lineRule="exact"/>
              <w:ind w:right="98"/>
              <w:jc w:val="right"/>
              <w:rPr>
                <w:sz w:val="24"/>
              </w:rPr>
            </w:pPr>
            <w:r>
              <w:rPr>
                <w:spacing w:val="-4"/>
                <w:sz w:val="24"/>
              </w:rPr>
              <w:t>3.25</w:t>
            </w:r>
          </w:p>
        </w:tc>
      </w:tr>
    </w:tbl>
    <w:p w14:paraId="735385AA" w14:textId="77777777" w:rsidR="00BB66D6" w:rsidRDefault="00BB66D6" w:rsidP="00BB66D6">
      <w:pPr>
        <w:jc w:val="center"/>
      </w:pPr>
      <w:r>
        <w:t>Sumber</w:t>
      </w:r>
      <w:r>
        <w:rPr>
          <w:spacing w:val="-5"/>
        </w:rPr>
        <w:t xml:space="preserve"> </w:t>
      </w:r>
      <w:r>
        <w:t>:</w:t>
      </w:r>
      <w:r>
        <w:rPr>
          <w:spacing w:val="-4"/>
        </w:rPr>
        <w:t xml:space="preserve"> </w:t>
      </w:r>
      <w:r>
        <w:t>Kuesioner</w:t>
      </w:r>
      <w:r>
        <w:rPr>
          <w:spacing w:val="-5"/>
        </w:rPr>
        <w:t xml:space="preserve"> </w:t>
      </w:r>
      <w:r>
        <w:t>yang</w:t>
      </w:r>
      <w:r>
        <w:rPr>
          <w:spacing w:val="-5"/>
        </w:rPr>
        <w:t xml:space="preserve"> </w:t>
      </w:r>
      <w:r>
        <w:t>diolah,</w:t>
      </w:r>
      <w:r>
        <w:rPr>
          <w:spacing w:val="-2"/>
        </w:rPr>
        <w:t xml:space="preserve"> </w:t>
      </w:r>
      <w:r>
        <w:rPr>
          <w:spacing w:val="-4"/>
        </w:rPr>
        <w:t>2025</w:t>
      </w:r>
    </w:p>
    <w:p w14:paraId="663BC111" w14:textId="77777777" w:rsidR="00BB66D6" w:rsidRDefault="00BB66D6" w:rsidP="00BB66D6"/>
    <w:p w14:paraId="1D6AA230" w14:textId="77777777" w:rsidR="00BB66D6" w:rsidRDefault="00BB66D6" w:rsidP="00BB66D6">
      <w:pPr>
        <w:spacing w:before="32"/>
      </w:pPr>
    </w:p>
    <w:p w14:paraId="1EDCCC54" w14:textId="77777777" w:rsidR="00BB66D6" w:rsidRPr="00551470" w:rsidRDefault="00BB66D6" w:rsidP="00BB66D6">
      <w:pPr>
        <w:spacing w:line="480" w:lineRule="auto"/>
        <w:ind w:right="3" w:firstLine="708"/>
        <w:jc w:val="both"/>
        <w:rPr>
          <w:sz w:val="24"/>
          <w:szCs w:val="24"/>
        </w:rPr>
      </w:pPr>
      <w:r w:rsidRPr="00551470">
        <w:rPr>
          <w:sz w:val="24"/>
          <w:szCs w:val="24"/>
        </w:rPr>
        <w:t xml:space="preserve">Berdasarkan Tabel </w:t>
      </w:r>
      <w:r w:rsidRPr="00551470">
        <w:rPr>
          <w:sz w:val="24"/>
          <w:szCs w:val="24"/>
          <w:lang w:val="en-GB"/>
        </w:rPr>
        <w:t xml:space="preserve">4.45 </w:t>
      </w:r>
      <w:r w:rsidRPr="00551470">
        <w:rPr>
          <w:sz w:val="24"/>
          <w:szCs w:val="24"/>
        </w:rPr>
        <w:t>dapat diketahui tanggapan responden mengenai minuman energi KRATINGDAENG</w:t>
      </w:r>
      <w:r w:rsidRPr="00551470">
        <w:rPr>
          <w:spacing w:val="40"/>
          <w:sz w:val="24"/>
          <w:szCs w:val="24"/>
        </w:rPr>
        <w:t xml:space="preserve"> </w:t>
      </w:r>
      <w:r w:rsidRPr="00551470">
        <w:rPr>
          <w:sz w:val="24"/>
          <w:szCs w:val="24"/>
        </w:rPr>
        <w:t xml:space="preserve">dikembangkan di Pabrik yang berteknologi tinggi sebagian besar responden menyatakan cenderung setuju terhadap pernyataan </w:t>
      </w:r>
      <w:r w:rsidRPr="00551470">
        <w:rPr>
          <w:sz w:val="24"/>
          <w:szCs w:val="24"/>
        </w:rPr>
        <w:lastRenderedPageBreak/>
        <w:t>di atas. Hal ini menggambarkan bahwa pelanggan menilai minuman energi KRATINGDAENG dikembangkan di Pabrik yang berteknologi tinggi. Namun terdapat beberapa respoden yang menyatakan cenderung tidak setuju terhadap pernyataan di atas. Hal ini mengindikasikan bahwa pelanggan menilai minuman energi KRATINGDAENG</w:t>
      </w:r>
      <w:r w:rsidRPr="00551470">
        <w:rPr>
          <w:spacing w:val="80"/>
          <w:sz w:val="24"/>
          <w:szCs w:val="24"/>
        </w:rPr>
        <w:t xml:space="preserve"> </w:t>
      </w:r>
      <w:r w:rsidRPr="00551470">
        <w:rPr>
          <w:sz w:val="24"/>
          <w:szCs w:val="24"/>
        </w:rPr>
        <w:t>kurang dikembangkan di Pabrik yang berteknologi tinggi.</w:t>
      </w:r>
    </w:p>
    <w:p w14:paraId="17977188" w14:textId="77777777" w:rsidR="00BB66D6" w:rsidRDefault="00BB66D6" w:rsidP="00BB66D6">
      <w:pPr>
        <w:spacing w:before="1"/>
        <w:ind w:left="3853"/>
        <w:jc w:val="both"/>
      </w:pPr>
    </w:p>
    <w:p w14:paraId="27EB3F08" w14:textId="68B85EAA" w:rsidR="00BB66D6" w:rsidRPr="00CF7856" w:rsidRDefault="00BB66D6" w:rsidP="00BB66D6">
      <w:pPr>
        <w:pStyle w:val="Caption"/>
        <w:jc w:val="center"/>
        <w:rPr>
          <w:b/>
          <w:bCs/>
          <w:i w:val="0"/>
          <w:iCs w:val="0"/>
          <w:color w:val="auto"/>
          <w:sz w:val="24"/>
          <w:szCs w:val="24"/>
        </w:rPr>
      </w:pPr>
      <w:bookmarkStart w:id="384" w:name="_Toc200649675"/>
      <w:bookmarkStart w:id="385" w:name="_Hlk200797125"/>
      <w:r w:rsidRPr="00CF7856">
        <w:rPr>
          <w:b/>
          <w:bCs/>
          <w:i w:val="0"/>
          <w:iCs w:val="0"/>
          <w:color w:val="auto"/>
          <w:sz w:val="24"/>
          <w:szCs w:val="24"/>
        </w:rPr>
        <w:t xml:space="preserve">Tabel 4. </w:t>
      </w:r>
      <w:r w:rsidRPr="00CF7856">
        <w:rPr>
          <w:b/>
          <w:bCs/>
          <w:i w:val="0"/>
          <w:iCs w:val="0"/>
          <w:color w:val="auto"/>
          <w:sz w:val="24"/>
          <w:szCs w:val="24"/>
        </w:rPr>
        <w:fldChar w:fldCharType="begin"/>
      </w:r>
      <w:r w:rsidRPr="00CF7856">
        <w:rPr>
          <w:b/>
          <w:bCs/>
          <w:i w:val="0"/>
          <w:iCs w:val="0"/>
          <w:color w:val="auto"/>
          <w:sz w:val="24"/>
          <w:szCs w:val="24"/>
        </w:rPr>
        <w:instrText xml:space="preserve"> SEQ Tabel_4. \* ARABIC </w:instrText>
      </w:r>
      <w:r w:rsidRPr="00CF7856">
        <w:rPr>
          <w:b/>
          <w:bCs/>
          <w:i w:val="0"/>
          <w:iCs w:val="0"/>
          <w:color w:val="auto"/>
          <w:sz w:val="24"/>
          <w:szCs w:val="24"/>
        </w:rPr>
        <w:fldChar w:fldCharType="separate"/>
      </w:r>
      <w:r w:rsidR="005022A7">
        <w:rPr>
          <w:b/>
          <w:bCs/>
          <w:i w:val="0"/>
          <w:iCs w:val="0"/>
          <w:noProof/>
          <w:color w:val="auto"/>
          <w:sz w:val="24"/>
          <w:szCs w:val="24"/>
        </w:rPr>
        <w:t>46</w:t>
      </w:r>
      <w:bookmarkEnd w:id="384"/>
      <w:r w:rsidRPr="00CF7856">
        <w:rPr>
          <w:b/>
          <w:bCs/>
          <w:i w:val="0"/>
          <w:iCs w:val="0"/>
          <w:color w:val="auto"/>
          <w:sz w:val="24"/>
          <w:szCs w:val="24"/>
        </w:rPr>
        <w:fldChar w:fldCharType="end"/>
      </w:r>
    </w:p>
    <w:p w14:paraId="06DDDA78" w14:textId="77777777" w:rsidR="00BB66D6" w:rsidRPr="00CF7856" w:rsidRDefault="00BB66D6" w:rsidP="00BB66D6">
      <w:pPr>
        <w:pStyle w:val="Caption"/>
        <w:jc w:val="center"/>
        <w:rPr>
          <w:b/>
          <w:bCs/>
          <w:i w:val="0"/>
          <w:iCs w:val="0"/>
          <w:color w:val="auto"/>
          <w:sz w:val="24"/>
          <w:szCs w:val="24"/>
        </w:rPr>
      </w:pPr>
      <w:r w:rsidRPr="00CF7856">
        <w:rPr>
          <w:b/>
          <w:bCs/>
          <w:i w:val="0"/>
          <w:iCs w:val="0"/>
          <w:color w:val="auto"/>
          <w:sz w:val="24"/>
          <w:szCs w:val="24"/>
        </w:rPr>
        <w:t>Merek</w:t>
      </w:r>
      <w:r w:rsidRPr="00CF7856">
        <w:rPr>
          <w:b/>
          <w:bCs/>
          <w:i w:val="0"/>
          <w:iCs w:val="0"/>
          <w:color w:val="auto"/>
          <w:spacing w:val="-3"/>
          <w:sz w:val="24"/>
          <w:szCs w:val="24"/>
        </w:rPr>
        <w:t xml:space="preserve"> </w:t>
      </w:r>
      <w:r w:rsidRPr="00CF7856">
        <w:rPr>
          <w:b/>
          <w:bCs/>
          <w:i w:val="0"/>
          <w:iCs w:val="0"/>
          <w:color w:val="auto"/>
          <w:sz w:val="24"/>
          <w:szCs w:val="24"/>
        </w:rPr>
        <w:t>Minuman</w:t>
      </w:r>
      <w:r w:rsidRPr="00CF7856">
        <w:rPr>
          <w:b/>
          <w:bCs/>
          <w:i w:val="0"/>
          <w:iCs w:val="0"/>
          <w:color w:val="auto"/>
          <w:spacing w:val="-2"/>
          <w:sz w:val="24"/>
          <w:szCs w:val="24"/>
        </w:rPr>
        <w:t xml:space="preserve"> </w:t>
      </w:r>
      <w:r w:rsidRPr="00CF7856">
        <w:rPr>
          <w:b/>
          <w:bCs/>
          <w:i w:val="0"/>
          <w:iCs w:val="0"/>
          <w:color w:val="auto"/>
          <w:sz w:val="24"/>
          <w:szCs w:val="24"/>
        </w:rPr>
        <w:t>Energi</w:t>
      </w:r>
      <w:r w:rsidRPr="00CF7856">
        <w:rPr>
          <w:b/>
          <w:bCs/>
          <w:i w:val="0"/>
          <w:iCs w:val="0"/>
          <w:color w:val="auto"/>
          <w:spacing w:val="-2"/>
          <w:sz w:val="24"/>
          <w:szCs w:val="24"/>
        </w:rPr>
        <w:t xml:space="preserve"> </w:t>
      </w:r>
      <w:r w:rsidRPr="00CF7856">
        <w:rPr>
          <w:b/>
          <w:bCs/>
          <w:i w:val="0"/>
          <w:iCs w:val="0"/>
          <w:color w:val="auto"/>
          <w:sz w:val="24"/>
          <w:szCs w:val="24"/>
        </w:rPr>
        <w:t>KRATINGDAENG</w:t>
      </w:r>
      <w:r w:rsidRPr="00CF7856">
        <w:rPr>
          <w:b/>
          <w:bCs/>
          <w:i w:val="0"/>
          <w:iCs w:val="0"/>
          <w:color w:val="auto"/>
          <w:spacing w:val="55"/>
          <w:sz w:val="24"/>
          <w:szCs w:val="24"/>
        </w:rPr>
        <w:t xml:space="preserve"> </w:t>
      </w:r>
      <w:r w:rsidRPr="00CF7856">
        <w:rPr>
          <w:b/>
          <w:bCs/>
          <w:i w:val="0"/>
          <w:iCs w:val="0"/>
          <w:color w:val="auto"/>
          <w:sz w:val="24"/>
          <w:szCs w:val="24"/>
        </w:rPr>
        <w:t>Memiliki</w:t>
      </w:r>
      <w:r w:rsidRPr="00CF7856">
        <w:rPr>
          <w:b/>
          <w:bCs/>
          <w:i w:val="0"/>
          <w:iCs w:val="0"/>
          <w:color w:val="auto"/>
          <w:spacing w:val="-2"/>
          <w:sz w:val="24"/>
          <w:szCs w:val="24"/>
        </w:rPr>
        <w:t xml:space="preserve"> </w:t>
      </w:r>
      <w:r w:rsidRPr="00CF7856">
        <w:rPr>
          <w:b/>
          <w:bCs/>
          <w:i w:val="0"/>
          <w:iCs w:val="0"/>
          <w:color w:val="auto"/>
          <w:sz w:val="24"/>
          <w:szCs w:val="24"/>
        </w:rPr>
        <w:t>Reputasi</w:t>
      </w:r>
      <w:r w:rsidRPr="00CF7856">
        <w:rPr>
          <w:b/>
          <w:bCs/>
          <w:i w:val="0"/>
          <w:iCs w:val="0"/>
          <w:color w:val="auto"/>
          <w:spacing w:val="-2"/>
          <w:sz w:val="24"/>
          <w:szCs w:val="24"/>
        </w:rPr>
        <w:t xml:space="preserve"> </w:t>
      </w:r>
      <w:r w:rsidRPr="00CF7856">
        <w:rPr>
          <w:b/>
          <w:bCs/>
          <w:i w:val="0"/>
          <w:iCs w:val="0"/>
          <w:color w:val="auto"/>
          <w:sz w:val="24"/>
          <w:szCs w:val="24"/>
        </w:rPr>
        <w:t>Yang</w:t>
      </w:r>
      <w:r w:rsidRPr="00CF7856">
        <w:rPr>
          <w:b/>
          <w:bCs/>
          <w:i w:val="0"/>
          <w:iCs w:val="0"/>
          <w:color w:val="auto"/>
          <w:spacing w:val="-7"/>
          <w:sz w:val="24"/>
          <w:szCs w:val="24"/>
        </w:rPr>
        <w:t xml:space="preserve"> </w:t>
      </w:r>
      <w:r w:rsidRPr="00CF7856">
        <w:rPr>
          <w:b/>
          <w:bCs/>
          <w:i w:val="0"/>
          <w:iCs w:val="0"/>
          <w:color w:val="auto"/>
          <w:spacing w:val="-4"/>
          <w:sz w:val="24"/>
          <w:szCs w:val="24"/>
        </w:rPr>
        <w:t>Baik</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51CC98BE"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85"/>
          <w:p w14:paraId="0812E8CA"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587953E4" w14:textId="77777777" w:rsidR="00BB66D6" w:rsidRDefault="00BB66D6" w:rsidP="00DA1009">
            <w:pPr>
              <w:spacing w:line="269" w:lineRule="exact"/>
              <w:ind w:left="163"/>
              <w:rPr>
                <w:sz w:val="24"/>
              </w:rPr>
            </w:pPr>
            <w:r>
              <w:rPr>
                <w:spacing w:val="-2"/>
                <w:sz w:val="24"/>
              </w:rPr>
              <w:t>Frekuensi</w:t>
            </w:r>
          </w:p>
          <w:p w14:paraId="419428BF" w14:textId="77777777" w:rsidR="00BB66D6" w:rsidRDefault="00BB66D6" w:rsidP="00DA1009">
            <w:pPr>
              <w:spacing w:line="265"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6BEBF5D6" w14:textId="77777777" w:rsidR="00BB66D6" w:rsidRDefault="00BB66D6" w:rsidP="00DA1009">
            <w:pPr>
              <w:spacing w:line="269" w:lineRule="exact"/>
              <w:ind w:left="9" w:right="3"/>
              <w:rPr>
                <w:sz w:val="24"/>
              </w:rPr>
            </w:pPr>
            <w:r>
              <w:rPr>
                <w:spacing w:val="-2"/>
                <w:sz w:val="24"/>
              </w:rPr>
              <w:t>Persentase</w:t>
            </w:r>
          </w:p>
          <w:p w14:paraId="5642F366" w14:textId="77777777" w:rsidR="00BB66D6" w:rsidRDefault="00BB66D6" w:rsidP="00DA1009">
            <w:pPr>
              <w:spacing w:line="265"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6180762E" w14:textId="77777777" w:rsidR="00BB66D6" w:rsidRDefault="00BB66D6" w:rsidP="00DA1009">
            <w:pPr>
              <w:spacing w:line="269" w:lineRule="exact"/>
              <w:ind w:left="308"/>
              <w:rPr>
                <w:sz w:val="24"/>
              </w:rPr>
            </w:pPr>
            <w:r>
              <w:rPr>
                <w:spacing w:val="-2"/>
                <w:sz w:val="24"/>
              </w:rPr>
              <w:t>Total</w:t>
            </w:r>
          </w:p>
          <w:p w14:paraId="1842B2A8" w14:textId="77777777" w:rsidR="00BB66D6" w:rsidRDefault="00BB66D6" w:rsidP="00DA1009">
            <w:pPr>
              <w:spacing w:line="265" w:lineRule="exact"/>
              <w:ind w:left="340"/>
              <w:rPr>
                <w:sz w:val="24"/>
              </w:rPr>
            </w:pPr>
            <w:r>
              <w:rPr>
                <w:spacing w:val="-4"/>
                <w:sz w:val="24"/>
              </w:rPr>
              <w:t>Skor</w:t>
            </w:r>
          </w:p>
        </w:tc>
      </w:tr>
      <w:tr w:rsidR="00BB66D6" w14:paraId="2FB14FA8"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310C9654"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4AEFDE2B" w14:textId="77777777" w:rsidR="00BB66D6" w:rsidRDefault="00BB66D6" w:rsidP="00DA1009">
            <w:pPr>
              <w:spacing w:line="255" w:lineRule="exact"/>
              <w:ind w:left="4"/>
              <w:rPr>
                <w:sz w:val="24"/>
              </w:rPr>
            </w:pPr>
            <w:r>
              <w:rPr>
                <w:spacing w:val="-10"/>
                <w:sz w:val="24"/>
              </w:rPr>
              <w:t>4</w:t>
            </w:r>
          </w:p>
        </w:tc>
        <w:tc>
          <w:tcPr>
            <w:tcW w:w="1408" w:type="dxa"/>
            <w:tcBorders>
              <w:top w:val="nil"/>
              <w:left w:val="single" w:sz="4" w:space="0" w:color="000000"/>
              <w:bottom w:val="single" w:sz="4" w:space="0" w:color="000000"/>
              <w:right w:val="single" w:sz="4" w:space="0" w:color="000000"/>
            </w:tcBorders>
          </w:tcPr>
          <w:p w14:paraId="6F2B06AA" w14:textId="77777777" w:rsidR="00BB66D6" w:rsidRDefault="00BB66D6" w:rsidP="00DA1009">
            <w:pPr>
              <w:spacing w:line="255" w:lineRule="exact"/>
              <w:ind w:right="96"/>
              <w:jc w:val="right"/>
              <w:rPr>
                <w:sz w:val="24"/>
              </w:rPr>
            </w:pPr>
            <w:r>
              <w:rPr>
                <w:spacing w:val="-5"/>
                <w:sz w:val="24"/>
              </w:rPr>
              <w:t>4.0</w:t>
            </w:r>
          </w:p>
        </w:tc>
        <w:tc>
          <w:tcPr>
            <w:tcW w:w="1133" w:type="dxa"/>
            <w:tcBorders>
              <w:top w:val="nil"/>
              <w:left w:val="single" w:sz="4" w:space="0" w:color="000000"/>
              <w:bottom w:val="single" w:sz="4" w:space="0" w:color="000000"/>
              <w:right w:val="single" w:sz="4" w:space="0" w:color="000000"/>
            </w:tcBorders>
          </w:tcPr>
          <w:p w14:paraId="60AB88F0" w14:textId="77777777" w:rsidR="00BB66D6" w:rsidRDefault="00BB66D6" w:rsidP="00DA1009">
            <w:pPr>
              <w:spacing w:line="255" w:lineRule="exact"/>
              <w:ind w:right="98"/>
              <w:jc w:val="right"/>
              <w:rPr>
                <w:sz w:val="24"/>
              </w:rPr>
            </w:pPr>
            <w:r>
              <w:rPr>
                <w:spacing w:val="-10"/>
                <w:sz w:val="24"/>
              </w:rPr>
              <w:t>4</w:t>
            </w:r>
          </w:p>
        </w:tc>
      </w:tr>
      <w:tr w:rsidR="00BB66D6" w14:paraId="1CB3D24F"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4049AC29"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55E6959" w14:textId="77777777" w:rsidR="00BB66D6" w:rsidRDefault="00BB66D6" w:rsidP="00DA1009">
            <w:pPr>
              <w:spacing w:line="258" w:lineRule="exact"/>
              <w:ind w:left="4"/>
              <w:rPr>
                <w:sz w:val="24"/>
              </w:rPr>
            </w:pPr>
            <w:r>
              <w:rPr>
                <w:spacing w:val="-5"/>
                <w:sz w:val="24"/>
              </w:rPr>
              <w:t>18</w:t>
            </w:r>
          </w:p>
        </w:tc>
        <w:tc>
          <w:tcPr>
            <w:tcW w:w="1408" w:type="dxa"/>
            <w:tcBorders>
              <w:top w:val="single" w:sz="4" w:space="0" w:color="000000"/>
              <w:left w:val="single" w:sz="4" w:space="0" w:color="000000"/>
              <w:bottom w:val="single" w:sz="4" w:space="0" w:color="000000"/>
              <w:right w:val="single" w:sz="4" w:space="0" w:color="000000"/>
            </w:tcBorders>
          </w:tcPr>
          <w:p w14:paraId="71FC6DF8" w14:textId="77777777" w:rsidR="00BB66D6" w:rsidRDefault="00BB66D6" w:rsidP="00DA1009">
            <w:pPr>
              <w:spacing w:line="258" w:lineRule="exact"/>
              <w:ind w:right="96"/>
              <w:jc w:val="right"/>
              <w:rPr>
                <w:sz w:val="24"/>
              </w:rPr>
            </w:pPr>
            <w:r>
              <w:rPr>
                <w:spacing w:val="-4"/>
                <w:sz w:val="24"/>
              </w:rPr>
              <w:t>18.0</w:t>
            </w:r>
          </w:p>
        </w:tc>
        <w:tc>
          <w:tcPr>
            <w:tcW w:w="1133" w:type="dxa"/>
            <w:tcBorders>
              <w:top w:val="single" w:sz="4" w:space="0" w:color="000000"/>
              <w:left w:val="single" w:sz="4" w:space="0" w:color="000000"/>
              <w:bottom w:val="single" w:sz="4" w:space="0" w:color="000000"/>
              <w:right w:val="single" w:sz="4" w:space="0" w:color="000000"/>
            </w:tcBorders>
          </w:tcPr>
          <w:p w14:paraId="7C13BFD9" w14:textId="77777777" w:rsidR="00BB66D6" w:rsidRDefault="00BB66D6" w:rsidP="00DA1009">
            <w:pPr>
              <w:spacing w:line="258" w:lineRule="exact"/>
              <w:ind w:right="98"/>
              <w:jc w:val="right"/>
              <w:rPr>
                <w:sz w:val="24"/>
              </w:rPr>
            </w:pPr>
            <w:r>
              <w:rPr>
                <w:spacing w:val="-5"/>
                <w:sz w:val="24"/>
              </w:rPr>
              <w:t>36</w:t>
            </w:r>
          </w:p>
        </w:tc>
      </w:tr>
      <w:tr w:rsidR="00BB66D6" w14:paraId="10376DD7"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3997D886"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115A4C86" w14:textId="77777777" w:rsidR="00BB66D6" w:rsidRDefault="00BB66D6" w:rsidP="00DA1009">
            <w:pPr>
              <w:spacing w:line="254" w:lineRule="exact"/>
              <w:ind w:left="4"/>
              <w:rPr>
                <w:sz w:val="24"/>
              </w:rPr>
            </w:pPr>
            <w:r>
              <w:rPr>
                <w:spacing w:val="-5"/>
                <w:sz w:val="24"/>
              </w:rPr>
              <w:t>26</w:t>
            </w:r>
          </w:p>
        </w:tc>
        <w:tc>
          <w:tcPr>
            <w:tcW w:w="1408" w:type="dxa"/>
            <w:tcBorders>
              <w:top w:val="single" w:sz="4" w:space="0" w:color="000000"/>
              <w:left w:val="single" w:sz="4" w:space="0" w:color="000000"/>
              <w:bottom w:val="single" w:sz="4" w:space="0" w:color="000000"/>
              <w:right w:val="single" w:sz="4" w:space="0" w:color="000000"/>
            </w:tcBorders>
          </w:tcPr>
          <w:p w14:paraId="50365ADD" w14:textId="77777777" w:rsidR="00BB66D6" w:rsidRDefault="00BB66D6" w:rsidP="00DA1009">
            <w:pPr>
              <w:spacing w:line="254" w:lineRule="exact"/>
              <w:ind w:right="96"/>
              <w:jc w:val="right"/>
              <w:rPr>
                <w:sz w:val="24"/>
              </w:rPr>
            </w:pPr>
            <w:r>
              <w:rPr>
                <w:spacing w:val="-4"/>
                <w:sz w:val="24"/>
              </w:rPr>
              <w:t>26.0</w:t>
            </w:r>
          </w:p>
        </w:tc>
        <w:tc>
          <w:tcPr>
            <w:tcW w:w="1133" w:type="dxa"/>
            <w:tcBorders>
              <w:top w:val="single" w:sz="4" w:space="0" w:color="000000"/>
              <w:left w:val="single" w:sz="4" w:space="0" w:color="000000"/>
              <w:bottom w:val="single" w:sz="4" w:space="0" w:color="000000"/>
              <w:right w:val="single" w:sz="4" w:space="0" w:color="000000"/>
            </w:tcBorders>
          </w:tcPr>
          <w:p w14:paraId="5048B43D" w14:textId="77777777" w:rsidR="00BB66D6" w:rsidRDefault="00BB66D6" w:rsidP="00DA1009">
            <w:pPr>
              <w:spacing w:line="254" w:lineRule="exact"/>
              <w:ind w:right="98"/>
              <w:jc w:val="right"/>
              <w:rPr>
                <w:sz w:val="24"/>
              </w:rPr>
            </w:pPr>
            <w:r>
              <w:rPr>
                <w:spacing w:val="-5"/>
                <w:sz w:val="24"/>
              </w:rPr>
              <w:t>78</w:t>
            </w:r>
          </w:p>
        </w:tc>
      </w:tr>
      <w:tr w:rsidR="00BB66D6" w14:paraId="57B6FA39"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397D973D"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21FD99A" w14:textId="77777777" w:rsidR="00BB66D6" w:rsidRDefault="00BB66D6" w:rsidP="00DA1009">
            <w:pPr>
              <w:spacing w:line="258" w:lineRule="exact"/>
              <w:ind w:left="4"/>
              <w:rPr>
                <w:sz w:val="24"/>
              </w:rPr>
            </w:pPr>
            <w:r>
              <w:rPr>
                <w:spacing w:val="-5"/>
                <w:sz w:val="24"/>
              </w:rPr>
              <w:t>38</w:t>
            </w:r>
          </w:p>
        </w:tc>
        <w:tc>
          <w:tcPr>
            <w:tcW w:w="1408" w:type="dxa"/>
            <w:tcBorders>
              <w:top w:val="single" w:sz="4" w:space="0" w:color="000000"/>
              <w:left w:val="single" w:sz="4" w:space="0" w:color="000000"/>
              <w:bottom w:val="single" w:sz="4" w:space="0" w:color="000000"/>
              <w:right w:val="single" w:sz="4" w:space="0" w:color="000000"/>
            </w:tcBorders>
          </w:tcPr>
          <w:p w14:paraId="3AEBA5A3" w14:textId="77777777" w:rsidR="00BB66D6" w:rsidRDefault="00BB66D6" w:rsidP="00DA1009">
            <w:pPr>
              <w:spacing w:line="258" w:lineRule="exact"/>
              <w:ind w:right="96"/>
              <w:jc w:val="right"/>
              <w:rPr>
                <w:sz w:val="24"/>
              </w:rPr>
            </w:pPr>
            <w:r>
              <w:rPr>
                <w:spacing w:val="-4"/>
                <w:sz w:val="24"/>
              </w:rPr>
              <w:t>38.0</w:t>
            </w:r>
          </w:p>
        </w:tc>
        <w:tc>
          <w:tcPr>
            <w:tcW w:w="1133" w:type="dxa"/>
            <w:tcBorders>
              <w:top w:val="single" w:sz="4" w:space="0" w:color="000000"/>
              <w:left w:val="single" w:sz="4" w:space="0" w:color="000000"/>
              <w:bottom w:val="single" w:sz="4" w:space="0" w:color="000000"/>
              <w:right w:val="single" w:sz="4" w:space="0" w:color="000000"/>
            </w:tcBorders>
          </w:tcPr>
          <w:p w14:paraId="7D3E3CFF" w14:textId="77777777" w:rsidR="00BB66D6" w:rsidRDefault="00BB66D6" w:rsidP="00DA1009">
            <w:pPr>
              <w:spacing w:line="258" w:lineRule="exact"/>
              <w:ind w:right="98"/>
              <w:jc w:val="right"/>
              <w:rPr>
                <w:sz w:val="24"/>
              </w:rPr>
            </w:pPr>
            <w:r>
              <w:rPr>
                <w:spacing w:val="-5"/>
                <w:sz w:val="24"/>
              </w:rPr>
              <w:t>152</w:t>
            </w:r>
          </w:p>
        </w:tc>
      </w:tr>
      <w:tr w:rsidR="00BB66D6" w14:paraId="77116BCE"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21AA32A7"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965F142" w14:textId="77777777" w:rsidR="00BB66D6" w:rsidRDefault="00BB66D6" w:rsidP="00DA1009">
            <w:pPr>
              <w:spacing w:line="254" w:lineRule="exact"/>
              <w:ind w:left="4"/>
              <w:rPr>
                <w:sz w:val="24"/>
              </w:rPr>
            </w:pPr>
            <w:r>
              <w:rPr>
                <w:spacing w:val="-5"/>
                <w:sz w:val="24"/>
              </w:rPr>
              <w:t>14</w:t>
            </w:r>
          </w:p>
        </w:tc>
        <w:tc>
          <w:tcPr>
            <w:tcW w:w="1408" w:type="dxa"/>
            <w:tcBorders>
              <w:top w:val="single" w:sz="4" w:space="0" w:color="000000"/>
              <w:left w:val="single" w:sz="4" w:space="0" w:color="000000"/>
              <w:bottom w:val="single" w:sz="4" w:space="0" w:color="000000"/>
              <w:right w:val="single" w:sz="4" w:space="0" w:color="000000"/>
            </w:tcBorders>
          </w:tcPr>
          <w:p w14:paraId="76E53A7A" w14:textId="77777777" w:rsidR="00BB66D6" w:rsidRDefault="00BB66D6" w:rsidP="00DA1009">
            <w:pPr>
              <w:spacing w:line="254" w:lineRule="exact"/>
              <w:ind w:right="96"/>
              <w:jc w:val="right"/>
              <w:rPr>
                <w:sz w:val="24"/>
              </w:rPr>
            </w:pPr>
            <w:r>
              <w:rPr>
                <w:spacing w:val="-4"/>
                <w:sz w:val="24"/>
              </w:rPr>
              <w:t>14.0</w:t>
            </w:r>
          </w:p>
        </w:tc>
        <w:tc>
          <w:tcPr>
            <w:tcW w:w="1133" w:type="dxa"/>
            <w:tcBorders>
              <w:top w:val="single" w:sz="4" w:space="0" w:color="000000"/>
              <w:left w:val="single" w:sz="4" w:space="0" w:color="000000"/>
              <w:bottom w:val="single" w:sz="4" w:space="0" w:color="000000"/>
              <w:right w:val="single" w:sz="4" w:space="0" w:color="000000"/>
            </w:tcBorders>
          </w:tcPr>
          <w:p w14:paraId="530161CA" w14:textId="77777777" w:rsidR="00BB66D6" w:rsidRDefault="00BB66D6" w:rsidP="00DA1009">
            <w:pPr>
              <w:spacing w:line="254" w:lineRule="exact"/>
              <w:ind w:right="98"/>
              <w:jc w:val="right"/>
              <w:rPr>
                <w:sz w:val="24"/>
              </w:rPr>
            </w:pPr>
            <w:r>
              <w:rPr>
                <w:spacing w:val="-5"/>
                <w:sz w:val="24"/>
              </w:rPr>
              <w:t>70</w:t>
            </w:r>
          </w:p>
        </w:tc>
      </w:tr>
      <w:tr w:rsidR="00BB66D6" w14:paraId="47DB989C"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7261AD7A"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2849140A"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16927AB5"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0C7A38A4" w14:textId="77777777" w:rsidR="00BB66D6" w:rsidRDefault="00BB66D6" w:rsidP="00DA1009">
            <w:pPr>
              <w:spacing w:line="259" w:lineRule="exact"/>
              <w:ind w:right="98"/>
              <w:jc w:val="right"/>
              <w:rPr>
                <w:sz w:val="24"/>
              </w:rPr>
            </w:pPr>
            <w:r>
              <w:rPr>
                <w:spacing w:val="-5"/>
                <w:sz w:val="24"/>
              </w:rPr>
              <w:t>340</w:t>
            </w:r>
          </w:p>
        </w:tc>
      </w:tr>
      <w:tr w:rsidR="00BB66D6" w14:paraId="76A1556F" w14:textId="77777777" w:rsidTr="00DA1009">
        <w:trPr>
          <w:trHeight w:val="276"/>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4E7A78E1"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4B7C3245" w14:textId="77777777" w:rsidR="00BB66D6" w:rsidRDefault="00BB66D6" w:rsidP="00DA1009">
            <w:pPr>
              <w:spacing w:line="257" w:lineRule="exact"/>
              <w:ind w:right="98"/>
              <w:jc w:val="right"/>
              <w:rPr>
                <w:sz w:val="24"/>
              </w:rPr>
            </w:pPr>
            <w:r>
              <w:rPr>
                <w:spacing w:val="-4"/>
                <w:sz w:val="24"/>
              </w:rPr>
              <w:t>3.40</w:t>
            </w:r>
          </w:p>
        </w:tc>
      </w:tr>
    </w:tbl>
    <w:p w14:paraId="26577165" w14:textId="77777777" w:rsidR="00BB66D6" w:rsidRDefault="00BB66D6" w:rsidP="00BB66D6">
      <w:pPr>
        <w:ind w:left="1008"/>
        <w:jc w:val="center"/>
      </w:pPr>
      <w:r>
        <w:t>Sumber</w:t>
      </w:r>
      <w:r>
        <w:rPr>
          <w:spacing w:val="-5"/>
        </w:rPr>
        <w:t xml:space="preserve"> </w:t>
      </w:r>
      <w:r>
        <w:t>:</w:t>
      </w:r>
      <w:r>
        <w:rPr>
          <w:spacing w:val="-4"/>
        </w:rPr>
        <w:t xml:space="preserve"> </w:t>
      </w:r>
      <w:r>
        <w:t>Kuesioner</w:t>
      </w:r>
      <w:r>
        <w:rPr>
          <w:spacing w:val="-5"/>
        </w:rPr>
        <w:t xml:space="preserve"> </w:t>
      </w:r>
      <w:r>
        <w:t>yang</w:t>
      </w:r>
      <w:r>
        <w:rPr>
          <w:spacing w:val="-5"/>
        </w:rPr>
        <w:t xml:space="preserve"> </w:t>
      </w:r>
      <w:r>
        <w:t>diolah,</w:t>
      </w:r>
      <w:r>
        <w:rPr>
          <w:spacing w:val="-2"/>
        </w:rPr>
        <w:t xml:space="preserve"> </w:t>
      </w:r>
      <w:r>
        <w:rPr>
          <w:spacing w:val="-4"/>
        </w:rPr>
        <w:t>2025</w:t>
      </w:r>
    </w:p>
    <w:p w14:paraId="03A60317" w14:textId="77777777" w:rsidR="00BB66D6" w:rsidRDefault="00BB66D6" w:rsidP="00BB66D6">
      <w:pPr>
        <w:ind w:left="1008"/>
        <w:jc w:val="center"/>
      </w:pPr>
    </w:p>
    <w:p w14:paraId="12D14334" w14:textId="77777777" w:rsidR="00BB66D6" w:rsidRPr="00551470" w:rsidRDefault="00BB66D6" w:rsidP="00BB66D6">
      <w:pPr>
        <w:spacing w:before="235" w:line="480" w:lineRule="auto"/>
        <w:ind w:right="3" w:firstLine="708"/>
        <w:jc w:val="both"/>
        <w:rPr>
          <w:sz w:val="24"/>
          <w:szCs w:val="24"/>
        </w:rPr>
      </w:pPr>
      <w:r w:rsidRPr="00551470">
        <w:rPr>
          <w:sz w:val="24"/>
          <w:szCs w:val="24"/>
        </w:rPr>
        <w:t xml:space="preserve">Berdasarkan Tabel </w:t>
      </w:r>
      <w:r w:rsidRPr="00551470">
        <w:rPr>
          <w:sz w:val="24"/>
          <w:szCs w:val="24"/>
          <w:lang w:val="en-GB"/>
        </w:rPr>
        <w:t xml:space="preserve">4.46 </w:t>
      </w:r>
      <w:r w:rsidRPr="00551470">
        <w:rPr>
          <w:sz w:val="24"/>
          <w:szCs w:val="24"/>
        </w:rPr>
        <w:t>dapat diketahui tanggapan responden mengenai merek minuman energi KRATINGDAENG</w:t>
      </w:r>
      <w:r w:rsidRPr="00551470">
        <w:rPr>
          <w:spacing w:val="40"/>
          <w:sz w:val="24"/>
          <w:szCs w:val="24"/>
        </w:rPr>
        <w:t xml:space="preserve"> </w:t>
      </w:r>
      <w:r w:rsidRPr="00551470">
        <w:rPr>
          <w:sz w:val="24"/>
          <w:szCs w:val="24"/>
        </w:rPr>
        <w:t>memiliki reputasi yang baik sebagian besar responden menyatakan cenderung setuju terhadap pernyataan di atas. Hal ini menggambarkan bahwa pelanggan menilai merek minuman energi KRATINGDAENG memiliki reputasi yang baik. Namun terdapat beberapa respoden yang</w:t>
      </w:r>
      <w:r w:rsidRPr="00551470">
        <w:rPr>
          <w:spacing w:val="80"/>
          <w:sz w:val="24"/>
          <w:szCs w:val="24"/>
        </w:rPr>
        <w:t xml:space="preserve"> </w:t>
      </w:r>
      <w:r w:rsidRPr="00551470">
        <w:rPr>
          <w:sz w:val="24"/>
          <w:szCs w:val="24"/>
        </w:rPr>
        <w:t>menyatakan cenderung tidak setuju terhadap pernyataan di atas. Hal ini mengindikasikan</w:t>
      </w:r>
      <w:r w:rsidRPr="00551470">
        <w:rPr>
          <w:spacing w:val="-5"/>
          <w:sz w:val="24"/>
          <w:szCs w:val="24"/>
        </w:rPr>
        <w:t xml:space="preserve"> </w:t>
      </w:r>
      <w:r w:rsidRPr="00551470">
        <w:rPr>
          <w:sz w:val="24"/>
          <w:szCs w:val="24"/>
        </w:rPr>
        <w:t>bahwa</w:t>
      </w:r>
      <w:r w:rsidRPr="00551470">
        <w:rPr>
          <w:spacing w:val="-1"/>
          <w:sz w:val="24"/>
          <w:szCs w:val="24"/>
        </w:rPr>
        <w:t xml:space="preserve"> </w:t>
      </w:r>
      <w:r w:rsidRPr="00551470">
        <w:rPr>
          <w:sz w:val="24"/>
          <w:szCs w:val="24"/>
        </w:rPr>
        <w:t>pelanggan</w:t>
      </w:r>
      <w:r w:rsidRPr="00551470">
        <w:rPr>
          <w:spacing w:val="-5"/>
          <w:sz w:val="24"/>
          <w:szCs w:val="24"/>
        </w:rPr>
        <w:t xml:space="preserve"> </w:t>
      </w:r>
      <w:r w:rsidRPr="00551470">
        <w:rPr>
          <w:sz w:val="24"/>
          <w:szCs w:val="24"/>
        </w:rPr>
        <w:t>menilai</w:t>
      </w:r>
      <w:r w:rsidRPr="00551470">
        <w:rPr>
          <w:spacing w:val="-2"/>
          <w:sz w:val="24"/>
          <w:szCs w:val="24"/>
        </w:rPr>
        <w:t xml:space="preserve"> </w:t>
      </w:r>
      <w:r w:rsidRPr="00551470">
        <w:rPr>
          <w:sz w:val="24"/>
          <w:szCs w:val="24"/>
        </w:rPr>
        <w:t>merek</w:t>
      </w:r>
      <w:r w:rsidRPr="00551470">
        <w:rPr>
          <w:spacing w:val="-10"/>
          <w:sz w:val="24"/>
          <w:szCs w:val="24"/>
        </w:rPr>
        <w:t xml:space="preserve"> </w:t>
      </w:r>
      <w:r w:rsidRPr="00551470">
        <w:rPr>
          <w:sz w:val="24"/>
          <w:szCs w:val="24"/>
        </w:rPr>
        <w:t>minuman</w:t>
      </w:r>
      <w:r w:rsidRPr="00551470">
        <w:rPr>
          <w:spacing w:val="-5"/>
          <w:sz w:val="24"/>
          <w:szCs w:val="24"/>
        </w:rPr>
        <w:t xml:space="preserve"> </w:t>
      </w:r>
      <w:r w:rsidRPr="00551470">
        <w:rPr>
          <w:sz w:val="24"/>
          <w:szCs w:val="24"/>
        </w:rPr>
        <w:t>energi</w:t>
      </w:r>
      <w:r w:rsidRPr="00551470">
        <w:rPr>
          <w:spacing w:val="-2"/>
          <w:sz w:val="24"/>
          <w:szCs w:val="24"/>
        </w:rPr>
        <w:t xml:space="preserve"> </w:t>
      </w:r>
      <w:r w:rsidRPr="00551470">
        <w:rPr>
          <w:sz w:val="24"/>
          <w:szCs w:val="24"/>
        </w:rPr>
        <w:t>KRATINGDAENG</w:t>
      </w:r>
      <w:r w:rsidRPr="00551470">
        <w:rPr>
          <w:spacing w:val="40"/>
          <w:sz w:val="24"/>
          <w:szCs w:val="24"/>
        </w:rPr>
        <w:t xml:space="preserve"> </w:t>
      </w:r>
      <w:r w:rsidRPr="00551470">
        <w:rPr>
          <w:sz w:val="24"/>
          <w:szCs w:val="24"/>
        </w:rPr>
        <w:t>kurang memiliki reputasi yang baik.</w:t>
      </w:r>
    </w:p>
    <w:p w14:paraId="010BDE10" w14:textId="77777777" w:rsidR="00BB66D6" w:rsidRDefault="00BB66D6" w:rsidP="00BB66D6"/>
    <w:p w14:paraId="3F52B9D2" w14:textId="77777777" w:rsidR="00BB66D6" w:rsidRDefault="00BB66D6" w:rsidP="00BB66D6">
      <w:pPr>
        <w:spacing w:before="36"/>
      </w:pPr>
    </w:p>
    <w:p w14:paraId="63AF74FF" w14:textId="77777777" w:rsidR="00BB66D6" w:rsidRDefault="00BB66D6" w:rsidP="00BB66D6">
      <w:pPr>
        <w:pStyle w:val="Heading4"/>
        <w:numPr>
          <w:ilvl w:val="0"/>
          <w:numId w:val="78"/>
        </w:numPr>
        <w:ind w:left="426" w:hanging="424"/>
        <w:jc w:val="both"/>
      </w:pPr>
      <w:bookmarkStart w:id="386" w:name="_Toc200635083"/>
      <w:r>
        <w:t>Dimensi</w:t>
      </w:r>
      <w:r>
        <w:rPr>
          <w:spacing w:val="-5"/>
        </w:rPr>
        <w:t xml:space="preserve"> </w:t>
      </w:r>
      <w:r>
        <w:t>Keunikan</w:t>
      </w:r>
      <w:r>
        <w:rPr>
          <w:spacing w:val="-6"/>
        </w:rPr>
        <w:t xml:space="preserve"> </w:t>
      </w:r>
      <w:r>
        <w:t>Asosiasi</w:t>
      </w:r>
      <w:r>
        <w:rPr>
          <w:spacing w:val="-7"/>
        </w:rPr>
        <w:t xml:space="preserve"> </w:t>
      </w:r>
      <w:r>
        <w:rPr>
          <w:spacing w:val="-2"/>
        </w:rPr>
        <w:t>Merek</w:t>
      </w:r>
      <w:bookmarkEnd w:id="386"/>
    </w:p>
    <w:p w14:paraId="5D28396B" w14:textId="77777777" w:rsidR="00BB66D6" w:rsidRDefault="00BB66D6" w:rsidP="00BB66D6">
      <w:pPr>
        <w:spacing w:before="272" w:line="480" w:lineRule="auto"/>
        <w:ind w:right="3" w:firstLine="426"/>
        <w:jc w:val="both"/>
        <w:rPr>
          <w:sz w:val="24"/>
        </w:rPr>
      </w:pPr>
      <w:r>
        <w:rPr>
          <w:sz w:val="24"/>
        </w:rPr>
        <w:t>Keunikan asosiasi merek (</w:t>
      </w:r>
      <w:r>
        <w:rPr>
          <w:i/>
          <w:sz w:val="24"/>
        </w:rPr>
        <w:t>uniqueness of brand association</w:t>
      </w:r>
      <w:r>
        <w:rPr>
          <w:sz w:val="24"/>
        </w:rPr>
        <w:t>) diukur dengan tiga indikator yaitu memiliki khasiat bagi tubuh, minuman dapat menyegarkan tubuh</w:t>
      </w:r>
      <w:r>
        <w:rPr>
          <w:spacing w:val="-3"/>
          <w:sz w:val="24"/>
        </w:rPr>
        <w:t xml:space="preserve"> </w:t>
      </w:r>
      <w:r>
        <w:rPr>
          <w:sz w:val="24"/>
        </w:rPr>
        <w:t>dan</w:t>
      </w:r>
      <w:r>
        <w:rPr>
          <w:spacing w:val="-3"/>
          <w:sz w:val="24"/>
        </w:rPr>
        <w:t xml:space="preserve"> </w:t>
      </w:r>
      <w:r>
        <w:rPr>
          <w:sz w:val="24"/>
        </w:rPr>
        <w:t>memilih</w:t>
      </w:r>
      <w:r>
        <w:rPr>
          <w:spacing w:val="-3"/>
          <w:sz w:val="24"/>
        </w:rPr>
        <w:t xml:space="preserve"> </w:t>
      </w:r>
      <w:r>
        <w:rPr>
          <w:sz w:val="24"/>
        </w:rPr>
        <w:t>minuman</w:t>
      </w:r>
      <w:r>
        <w:rPr>
          <w:spacing w:val="-3"/>
          <w:sz w:val="24"/>
        </w:rPr>
        <w:t xml:space="preserve"> </w:t>
      </w:r>
      <w:r>
        <w:rPr>
          <w:sz w:val="24"/>
        </w:rPr>
        <w:t>energi</w:t>
      </w:r>
      <w:r>
        <w:rPr>
          <w:spacing w:val="-3"/>
          <w:sz w:val="24"/>
        </w:rPr>
        <w:t xml:space="preserve"> </w:t>
      </w:r>
      <w:r>
        <w:rPr>
          <w:sz w:val="24"/>
        </w:rPr>
        <w:t>KRATINGDAENG</w:t>
      </w:r>
      <w:r>
        <w:rPr>
          <w:color w:val="1F2023"/>
          <w:sz w:val="24"/>
        </w:rPr>
        <w:t>.</w:t>
      </w:r>
      <w:r>
        <w:rPr>
          <w:color w:val="1F2023"/>
          <w:spacing w:val="-3"/>
          <w:sz w:val="24"/>
        </w:rPr>
        <w:t xml:space="preserve"> </w:t>
      </w:r>
      <w:r>
        <w:rPr>
          <w:sz w:val="24"/>
        </w:rPr>
        <w:t>Berikut</w:t>
      </w:r>
      <w:r>
        <w:rPr>
          <w:spacing w:val="-3"/>
          <w:sz w:val="24"/>
        </w:rPr>
        <w:t xml:space="preserve"> </w:t>
      </w:r>
      <w:r>
        <w:rPr>
          <w:sz w:val="24"/>
        </w:rPr>
        <w:t>ini</w:t>
      </w:r>
      <w:r>
        <w:rPr>
          <w:spacing w:val="-3"/>
          <w:sz w:val="24"/>
        </w:rPr>
        <w:t xml:space="preserve"> </w:t>
      </w:r>
      <w:r>
        <w:rPr>
          <w:sz w:val="24"/>
        </w:rPr>
        <w:t>tanggapan</w:t>
      </w:r>
      <w:r>
        <w:rPr>
          <w:spacing w:val="-3"/>
          <w:sz w:val="24"/>
        </w:rPr>
        <w:t xml:space="preserve"> </w:t>
      </w:r>
      <w:r>
        <w:rPr>
          <w:sz w:val="24"/>
        </w:rPr>
        <w:t>responden yang berhubungan dengan keunikan asosiasi merek (</w:t>
      </w:r>
      <w:r>
        <w:rPr>
          <w:i/>
          <w:sz w:val="24"/>
        </w:rPr>
        <w:t>uniqueness of brand association</w:t>
      </w:r>
      <w:r>
        <w:rPr>
          <w:sz w:val="24"/>
        </w:rPr>
        <w:t>):</w:t>
      </w:r>
    </w:p>
    <w:p w14:paraId="6B2FB574" w14:textId="77777777" w:rsidR="00BB66D6" w:rsidRDefault="00BB66D6" w:rsidP="00BB66D6">
      <w:pPr>
        <w:spacing w:before="1"/>
        <w:ind w:left="3853"/>
        <w:jc w:val="both"/>
      </w:pPr>
    </w:p>
    <w:p w14:paraId="20511F73" w14:textId="283E4EBA" w:rsidR="00BB66D6" w:rsidRPr="00CF7856" w:rsidRDefault="00BB66D6" w:rsidP="00BB66D6">
      <w:pPr>
        <w:pStyle w:val="Caption"/>
        <w:jc w:val="center"/>
        <w:rPr>
          <w:b/>
          <w:bCs/>
          <w:i w:val="0"/>
          <w:iCs w:val="0"/>
          <w:color w:val="auto"/>
          <w:sz w:val="24"/>
          <w:szCs w:val="24"/>
        </w:rPr>
      </w:pPr>
      <w:bookmarkStart w:id="387" w:name="_Toc200649676"/>
      <w:bookmarkStart w:id="388" w:name="_Hlk200797155"/>
      <w:r w:rsidRPr="00CF7856">
        <w:rPr>
          <w:b/>
          <w:bCs/>
          <w:i w:val="0"/>
          <w:iCs w:val="0"/>
          <w:color w:val="auto"/>
          <w:sz w:val="24"/>
          <w:szCs w:val="24"/>
        </w:rPr>
        <w:t xml:space="preserve">Tabel 4. </w:t>
      </w:r>
      <w:r w:rsidRPr="00CF7856">
        <w:rPr>
          <w:b/>
          <w:bCs/>
          <w:i w:val="0"/>
          <w:iCs w:val="0"/>
          <w:color w:val="auto"/>
          <w:sz w:val="24"/>
          <w:szCs w:val="24"/>
        </w:rPr>
        <w:fldChar w:fldCharType="begin"/>
      </w:r>
      <w:r w:rsidRPr="00CF7856">
        <w:rPr>
          <w:b/>
          <w:bCs/>
          <w:i w:val="0"/>
          <w:iCs w:val="0"/>
          <w:color w:val="auto"/>
          <w:sz w:val="24"/>
          <w:szCs w:val="24"/>
        </w:rPr>
        <w:instrText xml:space="preserve"> SEQ Tabel_4. \* ARABIC </w:instrText>
      </w:r>
      <w:r w:rsidRPr="00CF7856">
        <w:rPr>
          <w:b/>
          <w:bCs/>
          <w:i w:val="0"/>
          <w:iCs w:val="0"/>
          <w:color w:val="auto"/>
          <w:sz w:val="24"/>
          <w:szCs w:val="24"/>
        </w:rPr>
        <w:fldChar w:fldCharType="separate"/>
      </w:r>
      <w:r w:rsidR="005022A7">
        <w:rPr>
          <w:b/>
          <w:bCs/>
          <w:i w:val="0"/>
          <w:iCs w:val="0"/>
          <w:noProof/>
          <w:color w:val="auto"/>
          <w:sz w:val="24"/>
          <w:szCs w:val="24"/>
        </w:rPr>
        <w:t>47</w:t>
      </w:r>
      <w:bookmarkEnd w:id="387"/>
      <w:r w:rsidRPr="00CF7856">
        <w:rPr>
          <w:b/>
          <w:bCs/>
          <w:i w:val="0"/>
          <w:iCs w:val="0"/>
          <w:color w:val="auto"/>
          <w:sz w:val="24"/>
          <w:szCs w:val="24"/>
        </w:rPr>
        <w:fldChar w:fldCharType="end"/>
      </w:r>
    </w:p>
    <w:p w14:paraId="63303F70" w14:textId="77777777" w:rsidR="00BB66D6" w:rsidRPr="00CF7856" w:rsidRDefault="00BB66D6" w:rsidP="00BB66D6">
      <w:pPr>
        <w:pStyle w:val="Caption"/>
        <w:jc w:val="center"/>
        <w:rPr>
          <w:b/>
          <w:bCs/>
          <w:i w:val="0"/>
          <w:iCs w:val="0"/>
          <w:color w:val="auto"/>
          <w:sz w:val="24"/>
          <w:szCs w:val="24"/>
        </w:rPr>
      </w:pPr>
      <w:r w:rsidRPr="00CF7856">
        <w:rPr>
          <w:b/>
          <w:bCs/>
          <w:i w:val="0"/>
          <w:iCs w:val="0"/>
          <w:color w:val="auto"/>
          <w:sz w:val="24"/>
          <w:szCs w:val="24"/>
        </w:rPr>
        <w:t>Minuman</w:t>
      </w:r>
      <w:r w:rsidRPr="00CF7856">
        <w:rPr>
          <w:b/>
          <w:bCs/>
          <w:i w:val="0"/>
          <w:iCs w:val="0"/>
          <w:color w:val="auto"/>
          <w:spacing w:val="-3"/>
          <w:sz w:val="24"/>
          <w:szCs w:val="24"/>
        </w:rPr>
        <w:t xml:space="preserve"> </w:t>
      </w:r>
      <w:r w:rsidRPr="00CF7856">
        <w:rPr>
          <w:b/>
          <w:bCs/>
          <w:i w:val="0"/>
          <w:iCs w:val="0"/>
          <w:color w:val="auto"/>
          <w:sz w:val="24"/>
          <w:szCs w:val="24"/>
        </w:rPr>
        <w:t>Energi</w:t>
      </w:r>
      <w:r w:rsidRPr="00CF7856">
        <w:rPr>
          <w:b/>
          <w:bCs/>
          <w:i w:val="0"/>
          <w:iCs w:val="0"/>
          <w:color w:val="auto"/>
          <w:spacing w:val="-2"/>
          <w:sz w:val="24"/>
          <w:szCs w:val="24"/>
        </w:rPr>
        <w:t xml:space="preserve"> </w:t>
      </w:r>
      <w:r w:rsidRPr="00CF7856">
        <w:rPr>
          <w:b/>
          <w:bCs/>
          <w:i w:val="0"/>
          <w:iCs w:val="0"/>
          <w:color w:val="auto"/>
          <w:sz w:val="24"/>
          <w:szCs w:val="24"/>
        </w:rPr>
        <w:t>KRATINGDAENG</w:t>
      </w:r>
      <w:r w:rsidRPr="00CF7856">
        <w:rPr>
          <w:b/>
          <w:bCs/>
          <w:i w:val="0"/>
          <w:iCs w:val="0"/>
          <w:color w:val="auto"/>
          <w:spacing w:val="55"/>
          <w:sz w:val="24"/>
          <w:szCs w:val="24"/>
        </w:rPr>
        <w:t xml:space="preserve"> </w:t>
      </w:r>
      <w:r w:rsidRPr="00CF7856">
        <w:rPr>
          <w:b/>
          <w:bCs/>
          <w:i w:val="0"/>
          <w:iCs w:val="0"/>
          <w:color w:val="auto"/>
          <w:sz w:val="24"/>
          <w:szCs w:val="24"/>
        </w:rPr>
        <w:t>Memiliki</w:t>
      </w:r>
      <w:r w:rsidRPr="00CF7856">
        <w:rPr>
          <w:b/>
          <w:bCs/>
          <w:i w:val="0"/>
          <w:iCs w:val="0"/>
          <w:color w:val="auto"/>
          <w:spacing w:val="-3"/>
          <w:sz w:val="24"/>
          <w:szCs w:val="24"/>
        </w:rPr>
        <w:t xml:space="preserve"> </w:t>
      </w:r>
      <w:r w:rsidRPr="00CF7856">
        <w:rPr>
          <w:b/>
          <w:bCs/>
          <w:i w:val="0"/>
          <w:iCs w:val="0"/>
          <w:color w:val="auto"/>
          <w:sz w:val="24"/>
          <w:szCs w:val="24"/>
        </w:rPr>
        <w:t>Khasiat</w:t>
      </w:r>
      <w:r w:rsidRPr="00CF7856">
        <w:rPr>
          <w:b/>
          <w:bCs/>
          <w:i w:val="0"/>
          <w:iCs w:val="0"/>
          <w:color w:val="auto"/>
          <w:spacing w:val="-6"/>
          <w:sz w:val="24"/>
          <w:szCs w:val="24"/>
        </w:rPr>
        <w:t xml:space="preserve"> </w:t>
      </w:r>
      <w:r w:rsidRPr="00CF7856">
        <w:rPr>
          <w:b/>
          <w:bCs/>
          <w:i w:val="0"/>
          <w:iCs w:val="0"/>
          <w:color w:val="auto"/>
          <w:sz w:val="24"/>
          <w:szCs w:val="24"/>
        </w:rPr>
        <w:t>Bagi</w:t>
      </w:r>
      <w:r w:rsidRPr="00CF7856">
        <w:rPr>
          <w:b/>
          <w:bCs/>
          <w:i w:val="0"/>
          <w:iCs w:val="0"/>
          <w:color w:val="auto"/>
          <w:spacing w:val="-2"/>
          <w:sz w:val="24"/>
          <w:szCs w:val="24"/>
        </w:rPr>
        <w:t xml:space="preserve"> Tubuh</w:t>
      </w:r>
    </w:p>
    <w:tbl>
      <w:tblPr>
        <w:tblW w:w="0" w:type="auto"/>
        <w:jc w:val="center"/>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113833B9" w14:textId="77777777" w:rsidTr="00DA1009">
        <w:trPr>
          <w:trHeight w:val="538"/>
          <w:jc w:val="center"/>
        </w:trPr>
        <w:tc>
          <w:tcPr>
            <w:tcW w:w="3261" w:type="dxa"/>
            <w:tcBorders>
              <w:left w:val="single" w:sz="4" w:space="0" w:color="000000"/>
              <w:bottom w:val="nil"/>
              <w:right w:val="single" w:sz="4" w:space="0" w:color="000000"/>
            </w:tcBorders>
            <w:shd w:val="clear" w:color="auto" w:fill="D9D9D9"/>
          </w:tcPr>
          <w:bookmarkEnd w:id="388"/>
          <w:p w14:paraId="4CFEA286" w14:textId="77777777" w:rsidR="00BB66D6" w:rsidRDefault="00BB66D6" w:rsidP="00DA1009">
            <w:pPr>
              <w:spacing w:before="118"/>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5FADCBAA" w14:textId="77777777" w:rsidR="00BB66D6" w:rsidRDefault="00BB66D6" w:rsidP="00DA1009">
            <w:pPr>
              <w:spacing w:line="254" w:lineRule="exact"/>
              <w:ind w:left="163"/>
              <w:rPr>
                <w:sz w:val="24"/>
              </w:rPr>
            </w:pPr>
            <w:r>
              <w:rPr>
                <w:spacing w:val="-2"/>
                <w:sz w:val="24"/>
              </w:rPr>
              <w:t>Frekuensi</w:t>
            </w:r>
          </w:p>
          <w:p w14:paraId="296B228F"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0E198DB6" w14:textId="77777777" w:rsidR="00BB66D6" w:rsidRDefault="00BB66D6" w:rsidP="00DA1009">
            <w:pPr>
              <w:spacing w:line="254" w:lineRule="exact"/>
              <w:ind w:left="9" w:right="3"/>
              <w:rPr>
                <w:sz w:val="24"/>
              </w:rPr>
            </w:pPr>
            <w:r>
              <w:rPr>
                <w:spacing w:val="-2"/>
                <w:sz w:val="24"/>
              </w:rPr>
              <w:t>Persentase</w:t>
            </w:r>
          </w:p>
          <w:p w14:paraId="055E36B8"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0A65DBC8" w14:textId="77777777" w:rsidR="00BB66D6" w:rsidRDefault="00BB66D6" w:rsidP="00DA1009">
            <w:pPr>
              <w:spacing w:line="254" w:lineRule="exact"/>
              <w:ind w:left="308"/>
              <w:rPr>
                <w:sz w:val="24"/>
              </w:rPr>
            </w:pPr>
            <w:r>
              <w:rPr>
                <w:spacing w:val="-2"/>
                <w:sz w:val="24"/>
              </w:rPr>
              <w:t>Total</w:t>
            </w:r>
          </w:p>
          <w:p w14:paraId="00AD3E35" w14:textId="77777777" w:rsidR="00BB66D6" w:rsidRDefault="00BB66D6" w:rsidP="00DA1009">
            <w:pPr>
              <w:spacing w:line="264" w:lineRule="exact"/>
              <w:ind w:left="340"/>
              <w:rPr>
                <w:sz w:val="24"/>
              </w:rPr>
            </w:pPr>
            <w:r>
              <w:rPr>
                <w:spacing w:val="-4"/>
                <w:sz w:val="24"/>
              </w:rPr>
              <w:t>Skor</w:t>
            </w:r>
          </w:p>
        </w:tc>
      </w:tr>
      <w:tr w:rsidR="00BB66D6" w14:paraId="3E084C06"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34250A17"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0C00D715" w14:textId="77777777" w:rsidR="00BB66D6" w:rsidRDefault="00BB66D6" w:rsidP="00DA1009">
            <w:pPr>
              <w:spacing w:line="255" w:lineRule="exact"/>
              <w:ind w:left="4"/>
              <w:rPr>
                <w:sz w:val="24"/>
              </w:rPr>
            </w:pPr>
            <w:r>
              <w:rPr>
                <w:spacing w:val="-5"/>
                <w:sz w:val="24"/>
              </w:rPr>
              <w:t>10</w:t>
            </w:r>
          </w:p>
        </w:tc>
        <w:tc>
          <w:tcPr>
            <w:tcW w:w="1408" w:type="dxa"/>
            <w:tcBorders>
              <w:top w:val="nil"/>
              <w:left w:val="single" w:sz="4" w:space="0" w:color="000000"/>
              <w:bottom w:val="single" w:sz="4" w:space="0" w:color="000000"/>
              <w:right w:val="single" w:sz="4" w:space="0" w:color="000000"/>
            </w:tcBorders>
          </w:tcPr>
          <w:p w14:paraId="1747FDBC" w14:textId="77777777" w:rsidR="00BB66D6" w:rsidRDefault="00BB66D6" w:rsidP="00DA1009">
            <w:pPr>
              <w:spacing w:line="255" w:lineRule="exact"/>
              <w:ind w:right="96"/>
              <w:jc w:val="right"/>
              <w:rPr>
                <w:sz w:val="24"/>
              </w:rPr>
            </w:pPr>
            <w:r>
              <w:rPr>
                <w:spacing w:val="-4"/>
                <w:sz w:val="24"/>
              </w:rPr>
              <w:t>10.0</w:t>
            </w:r>
          </w:p>
        </w:tc>
        <w:tc>
          <w:tcPr>
            <w:tcW w:w="1133" w:type="dxa"/>
            <w:tcBorders>
              <w:top w:val="nil"/>
              <w:left w:val="single" w:sz="4" w:space="0" w:color="000000"/>
              <w:bottom w:val="single" w:sz="4" w:space="0" w:color="000000"/>
              <w:right w:val="single" w:sz="4" w:space="0" w:color="000000"/>
            </w:tcBorders>
          </w:tcPr>
          <w:p w14:paraId="3FDDE0DD" w14:textId="77777777" w:rsidR="00BB66D6" w:rsidRDefault="00BB66D6" w:rsidP="00DA1009">
            <w:pPr>
              <w:spacing w:line="255" w:lineRule="exact"/>
              <w:ind w:right="98"/>
              <w:jc w:val="right"/>
              <w:rPr>
                <w:sz w:val="24"/>
              </w:rPr>
            </w:pPr>
            <w:r>
              <w:rPr>
                <w:spacing w:val="-5"/>
                <w:sz w:val="24"/>
              </w:rPr>
              <w:t>10</w:t>
            </w:r>
          </w:p>
        </w:tc>
      </w:tr>
      <w:tr w:rsidR="00BB66D6" w14:paraId="41B9808F"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5F595A25"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1E420BA" w14:textId="77777777" w:rsidR="00BB66D6" w:rsidRDefault="00BB66D6" w:rsidP="00DA1009">
            <w:pPr>
              <w:spacing w:line="258" w:lineRule="exact"/>
              <w:ind w:left="4"/>
              <w:rPr>
                <w:sz w:val="24"/>
              </w:rPr>
            </w:pPr>
            <w:r>
              <w:rPr>
                <w:spacing w:val="-5"/>
                <w:sz w:val="24"/>
              </w:rPr>
              <w:t>14</w:t>
            </w:r>
          </w:p>
        </w:tc>
        <w:tc>
          <w:tcPr>
            <w:tcW w:w="1408" w:type="dxa"/>
            <w:tcBorders>
              <w:top w:val="single" w:sz="4" w:space="0" w:color="000000"/>
              <w:left w:val="single" w:sz="4" w:space="0" w:color="000000"/>
              <w:bottom w:val="single" w:sz="4" w:space="0" w:color="000000"/>
              <w:right w:val="single" w:sz="4" w:space="0" w:color="000000"/>
            </w:tcBorders>
          </w:tcPr>
          <w:p w14:paraId="27C82689" w14:textId="77777777" w:rsidR="00BB66D6" w:rsidRDefault="00BB66D6" w:rsidP="00DA1009">
            <w:pPr>
              <w:spacing w:line="258" w:lineRule="exact"/>
              <w:ind w:right="96"/>
              <w:jc w:val="right"/>
              <w:rPr>
                <w:sz w:val="24"/>
              </w:rPr>
            </w:pPr>
            <w:r>
              <w:rPr>
                <w:spacing w:val="-4"/>
                <w:sz w:val="24"/>
              </w:rPr>
              <w:t>14.0</w:t>
            </w:r>
          </w:p>
        </w:tc>
        <w:tc>
          <w:tcPr>
            <w:tcW w:w="1133" w:type="dxa"/>
            <w:tcBorders>
              <w:top w:val="single" w:sz="4" w:space="0" w:color="000000"/>
              <w:left w:val="single" w:sz="4" w:space="0" w:color="000000"/>
              <w:bottom w:val="single" w:sz="4" w:space="0" w:color="000000"/>
              <w:right w:val="single" w:sz="4" w:space="0" w:color="000000"/>
            </w:tcBorders>
          </w:tcPr>
          <w:p w14:paraId="447B1AA2" w14:textId="77777777" w:rsidR="00BB66D6" w:rsidRDefault="00BB66D6" w:rsidP="00DA1009">
            <w:pPr>
              <w:spacing w:line="258" w:lineRule="exact"/>
              <w:ind w:right="98"/>
              <w:jc w:val="right"/>
              <w:rPr>
                <w:sz w:val="24"/>
              </w:rPr>
            </w:pPr>
            <w:r>
              <w:rPr>
                <w:spacing w:val="-5"/>
                <w:sz w:val="24"/>
              </w:rPr>
              <w:t>28</w:t>
            </w:r>
          </w:p>
        </w:tc>
      </w:tr>
      <w:tr w:rsidR="00BB66D6" w14:paraId="32857F83"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0485C146"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1A544D4F" w14:textId="77777777" w:rsidR="00BB66D6" w:rsidRDefault="00BB66D6" w:rsidP="00DA1009">
            <w:pPr>
              <w:spacing w:line="254" w:lineRule="exact"/>
              <w:ind w:left="4"/>
              <w:rPr>
                <w:sz w:val="24"/>
              </w:rPr>
            </w:pPr>
            <w:r>
              <w:rPr>
                <w:spacing w:val="-5"/>
                <w:sz w:val="24"/>
              </w:rPr>
              <w:t>30</w:t>
            </w:r>
          </w:p>
        </w:tc>
        <w:tc>
          <w:tcPr>
            <w:tcW w:w="1408" w:type="dxa"/>
            <w:tcBorders>
              <w:top w:val="single" w:sz="4" w:space="0" w:color="000000"/>
              <w:left w:val="single" w:sz="4" w:space="0" w:color="000000"/>
              <w:bottom w:val="single" w:sz="4" w:space="0" w:color="000000"/>
              <w:right w:val="single" w:sz="4" w:space="0" w:color="000000"/>
            </w:tcBorders>
          </w:tcPr>
          <w:p w14:paraId="2F268FFD" w14:textId="77777777" w:rsidR="00BB66D6" w:rsidRDefault="00BB66D6" w:rsidP="00DA1009">
            <w:pPr>
              <w:spacing w:line="254" w:lineRule="exact"/>
              <w:ind w:right="96"/>
              <w:jc w:val="right"/>
              <w:rPr>
                <w:sz w:val="24"/>
              </w:rPr>
            </w:pPr>
            <w:r>
              <w:rPr>
                <w:spacing w:val="-4"/>
                <w:sz w:val="24"/>
              </w:rPr>
              <w:t>30.0</w:t>
            </w:r>
          </w:p>
        </w:tc>
        <w:tc>
          <w:tcPr>
            <w:tcW w:w="1133" w:type="dxa"/>
            <w:tcBorders>
              <w:top w:val="single" w:sz="4" w:space="0" w:color="000000"/>
              <w:left w:val="single" w:sz="4" w:space="0" w:color="000000"/>
              <w:bottom w:val="single" w:sz="4" w:space="0" w:color="000000"/>
              <w:right w:val="single" w:sz="4" w:space="0" w:color="000000"/>
            </w:tcBorders>
          </w:tcPr>
          <w:p w14:paraId="756EB0E7" w14:textId="77777777" w:rsidR="00BB66D6" w:rsidRDefault="00BB66D6" w:rsidP="00DA1009">
            <w:pPr>
              <w:spacing w:line="254" w:lineRule="exact"/>
              <w:ind w:right="98"/>
              <w:jc w:val="right"/>
              <w:rPr>
                <w:sz w:val="24"/>
              </w:rPr>
            </w:pPr>
            <w:r>
              <w:rPr>
                <w:spacing w:val="-5"/>
                <w:sz w:val="24"/>
              </w:rPr>
              <w:t>90</w:t>
            </w:r>
          </w:p>
        </w:tc>
      </w:tr>
      <w:tr w:rsidR="00BB66D6" w14:paraId="098C54F4"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46798627"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3F1C5D89" w14:textId="77777777" w:rsidR="00BB66D6" w:rsidRDefault="00BB66D6" w:rsidP="00DA1009">
            <w:pPr>
              <w:spacing w:line="258" w:lineRule="exact"/>
              <w:ind w:left="4"/>
              <w:rPr>
                <w:sz w:val="24"/>
              </w:rPr>
            </w:pPr>
            <w:r>
              <w:rPr>
                <w:spacing w:val="-5"/>
                <w:sz w:val="24"/>
              </w:rPr>
              <w:t>36</w:t>
            </w:r>
          </w:p>
        </w:tc>
        <w:tc>
          <w:tcPr>
            <w:tcW w:w="1408" w:type="dxa"/>
            <w:tcBorders>
              <w:top w:val="single" w:sz="4" w:space="0" w:color="000000"/>
              <w:left w:val="single" w:sz="4" w:space="0" w:color="000000"/>
              <w:bottom w:val="single" w:sz="4" w:space="0" w:color="000000"/>
              <w:right w:val="single" w:sz="4" w:space="0" w:color="000000"/>
            </w:tcBorders>
          </w:tcPr>
          <w:p w14:paraId="3E3D22AB" w14:textId="77777777" w:rsidR="00BB66D6" w:rsidRDefault="00BB66D6" w:rsidP="00DA1009">
            <w:pPr>
              <w:spacing w:line="258" w:lineRule="exact"/>
              <w:ind w:right="96"/>
              <w:jc w:val="right"/>
              <w:rPr>
                <w:sz w:val="24"/>
              </w:rPr>
            </w:pPr>
            <w:r>
              <w:rPr>
                <w:spacing w:val="-4"/>
                <w:sz w:val="24"/>
              </w:rPr>
              <w:t>36.0</w:t>
            </w:r>
          </w:p>
        </w:tc>
        <w:tc>
          <w:tcPr>
            <w:tcW w:w="1133" w:type="dxa"/>
            <w:tcBorders>
              <w:top w:val="single" w:sz="4" w:space="0" w:color="000000"/>
              <w:left w:val="single" w:sz="4" w:space="0" w:color="000000"/>
              <w:bottom w:val="single" w:sz="4" w:space="0" w:color="000000"/>
              <w:right w:val="single" w:sz="4" w:space="0" w:color="000000"/>
            </w:tcBorders>
          </w:tcPr>
          <w:p w14:paraId="4A67C20D" w14:textId="77777777" w:rsidR="00BB66D6" w:rsidRDefault="00BB66D6" w:rsidP="00DA1009">
            <w:pPr>
              <w:spacing w:line="258" w:lineRule="exact"/>
              <w:ind w:right="98"/>
              <w:jc w:val="right"/>
              <w:rPr>
                <w:sz w:val="24"/>
              </w:rPr>
            </w:pPr>
            <w:r>
              <w:rPr>
                <w:spacing w:val="-5"/>
                <w:sz w:val="24"/>
              </w:rPr>
              <w:t>144</w:t>
            </w:r>
          </w:p>
        </w:tc>
      </w:tr>
      <w:tr w:rsidR="00BB66D6" w14:paraId="0A9D366F"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67A3BB27"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F4FAEF2" w14:textId="77777777" w:rsidR="00BB66D6" w:rsidRDefault="00BB66D6" w:rsidP="00DA1009">
            <w:pPr>
              <w:spacing w:line="254" w:lineRule="exact"/>
              <w:ind w:left="4"/>
              <w:rPr>
                <w:sz w:val="24"/>
              </w:rPr>
            </w:pPr>
            <w:r>
              <w:rPr>
                <w:spacing w:val="-5"/>
                <w:sz w:val="24"/>
              </w:rPr>
              <w:t>10</w:t>
            </w:r>
          </w:p>
        </w:tc>
        <w:tc>
          <w:tcPr>
            <w:tcW w:w="1408" w:type="dxa"/>
            <w:tcBorders>
              <w:top w:val="single" w:sz="4" w:space="0" w:color="000000"/>
              <w:left w:val="single" w:sz="4" w:space="0" w:color="000000"/>
              <w:bottom w:val="single" w:sz="4" w:space="0" w:color="000000"/>
              <w:right w:val="single" w:sz="4" w:space="0" w:color="000000"/>
            </w:tcBorders>
          </w:tcPr>
          <w:p w14:paraId="7EF74357" w14:textId="77777777" w:rsidR="00BB66D6" w:rsidRDefault="00BB66D6" w:rsidP="00DA1009">
            <w:pPr>
              <w:spacing w:line="254" w:lineRule="exact"/>
              <w:ind w:right="96"/>
              <w:jc w:val="right"/>
              <w:rPr>
                <w:sz w:val="24"/>
              </w:rPr>
            </w:pPr>
            <w:r>
              <w:rPr>
                <w:spacing w:val="-4"/>
                <w:sz w:val="24"/>
              </w:rPr>
              <w:t>10.0</w:t>
            </w:r>
          </w:p>
        </w:tc>
        <w:tc>
          <w:tcPr>
            <w:tcW w:w="1133" w:type="dxa"/>
            <w:tcBorders>
              <w:top w:val="single" w:sz="4" w:space="0" w:color="000000"/>
              <w:left w:val="single" w:sz="4" w:space="0" w:color="000000"/>
              <w:bottom w:val="single" w:sz="4" w:space="0" w:color="000000"/>
              <w:right w:val="single" w:sz="4" w:space="0" w:color="000000"/>
            </w:tcBorders>
          </w:tcPr>
          <w:p w14:paraId="6EDF611B" w14:textId="77777777" w:rsidR="00BB66D6" w:rsidRDefault="00BB66D6" w:rsidP="00DA1009">
            <w:pPr>
              <w:spacing w:line="254" w:lineRule="exact"/>
              <w:ind w:right="98"/>
              <w:jc w:val="right"/>
              <w:rPr>
                <w:sz w:val="24"/>
              </w:rPr>
            </w:pPr>
            <w:r>
              <w:rPr>
                <w:spacing w:val="-5"/>
                <w:sz w:val="24"/>
              </w:rPr>
              <w:t>50</w:t>
            </w:r>
          </w:p>
        </w:tc>
      </w:tr>
      <w:tr w:rsidR="00BB66D6" w14:paraId="7933A74C" w14:textId="77777777" w:rsidTr="00DA1009">
        <w:trPr>
          <w:trHeight w:val="279"/>
          <w:jc w:val="center"/>
        </w:trPr>
        <w:tc>
          <w:tcPr>
            <w:tcW w:w="3261" w:type="dxa"/>
            <w:tcBorders>
              <w:top w:val="single" w:sz="4" w:space="0" w:color="000000"/>
              <w:left w:val="single" w:sz="4" w:space="0" w:color="000000"/>
              <w:bottom w:val="nil"/>
              <w:right w:val="single" w:sz="4" w:space="0" w:color="000000"/>
            </w:tcBorders>
          </w:tcPr>
          <w:p w14:paraId="4C3DE9E9" w14:textId="77777777" w:rsidR="00BB66D6" w:rsidRDefault="00BB66D6" w:rsidP="00DA1009">
            <w:pPr>
              <w:spacing w:line="260"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7E436236" w14:textId="77777777" w:rsidR="00BB66D6" w:rsidRDefault="00BB66D6" w:rsidP="00DA1009">
            <w:pPr>
              <w:spacing w:line="260"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7A1BB843" w14:textId="77777777" w:rsidR="00BB66D6" w:rsidRDefault="00BB66D6" w:rsidP="00DA1009">
            <w:pPr>
              <w:spacing w:line="260"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1478CBEB" w14:textId="77777777" w:rsidR="00BB66D6" w:rsidRDefault="00BB66D6" w:rsidP="00DA1009">
            <w:pPr>
              <w:spacing w:line="260" w:lineRule="exact"/>
              <w:ind w:right="98"/>
              <w:jc w:val="right"/>
              <w:rPr>
                <w:sz w:val="24"/>
              </w:rPr>
            </w:pPr>
            <w:r>
              <w:rPr>
                <w:spacing w:val="-5"/>
                <w:sz w:val="24"/>
              </w:rPr>
              <w:t>322</w:t>
            </w:r>
          </w:p>
        </w:tc>
      </w:tr>
      <w:tr w:rsidR="00BB66D6" w14:paraId="4A996DF2" w14:textId="77777777" w:rsidTr="00DA1009">
        <w:trPr>
          <w:trHeight w:val="276"/>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4DA5FFE7"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74570CF8" w14:textId="77777777" w:rsidR="00BB66D6" w:rsidRDefault="00BB66D6" w:rsidP="00DA1009">
            <w:pPr>
              <w:spacing w:line="257" w:lineRule="exact"/>
              <w:ind w:right="98"/>
              <w:jc w:val="right"/>
              <w:rPr>
                <w:sz w:val="24"/>
              </w:rPr>
            </w:pPr>
            <w:r>
              <w:rPr>
                <w:spacing w:val="-4"/>
                <w:sz w:val="24"/>
              </w:rPr>
              <w:t>3.22</w:t>
            </w:r>
          </w:p>
        </w:tc>
      </w:tr>
    </w:tbl>
    <w:p w14:paraId="7B1BAD75" w14:textId="77777777" w:rsidR="00BB66D6" w:rsidRDefault="00BB66D6" w:rsidP="00BB66D6">
      <w:pPr>
        <w:ind w:left="1008"/>
        <w:jc w:val="center"/>
      </w:pPr>
      <w:r>
        <w:t>Sumber</w:t>
      </w:r>
      <w:r>
        <w:rPr>
          <w:spacing w:val="-5"/>
        </w:rPr>
        <w:t xml:space="preserve"> </w:t>
      </w:r>
      <w:r>
        <w:t>:</w:t>
      </w:r>
      <w:r>
        <w:rPr>
          <w:spacing w:val="-4"/>
        </w:rPr>
        <w:t xml:space="preserve"> </w:t>
      </w:r>
      <w:r>
        <w:t>Kuesioner</w:t>
      </w:r>
      <w:r>
        <w:rPr>
          <w:spacing w:val="-5"/>
        </w:rPr>
        <w:t xml:space="preserve"> </w:t>
      </w:r>
      <w:r>
        <w:t>yang</w:t>
      </w:r>
      <w:r>
        <w:rPr>
          <w:spacing w:val="-5"/>
        </w:rPr>
        <w:t xml:space="preserve"> </w:t>
      </w:r>
      <w:r>
        <w:t>diolah,</w:t>
      </w:r>
      <w:r>
        <w:rPr>
          <w:spacing w:val="-2"/>
        </w:rPr>
        <w:t xml:space="preserve"> </w:t>
      </w:r>
      <w:r>
        <w:rPr>
          <w:spacing w:val="-4"/>
        </w:rPr>
        <w:t>2025</w:t>
      </w:r>
    </w:p>
    <w:p w14:paraId="6FDA6BD2" w14:textId="77777777" w:rsidR="00BB66D6" w:rsidRDefault="00BB66D6" w:rsidP="00BB66D6">
      <w:pPr>
        <w:ind w:left="1008"/>
        <w:jc w:val="center"/>
      </w:pPr>
    </w:p>
    <w:p w14:paraId="78A07C0A" w14:textId="78C929A7" w:rsidR="00BB66D6" w:rsidRPr="00BC258C" w:rsidRDefault="00BB66D6" w:rsidP="00BC258C">
      <w:pPr>
        <w:spacing w:before="218" w:line="480" w:lineRule="auto"/>
        <w:ind w:right="3" w:firstLine="708"/>
        <w:jc w:val="both"/>
        <w:rPr>
          <w:sz w:val="24"/>
          <w:szCs w:val="24"/>
        </w:rPr>
      </w:pPr>
      <w:r w:rsidRPr="00551470">
        <w:rPr>
          <w:sz w:val="24"/>
          <w:szCs w:val="24"/>
        </w:rPr>
        <w:t xml:space="preserve">Berdasarkan Tabel </w:t>
      </w:r>
      <w:r w:rsidRPr="00551470">
        <w:rPr>
          <w:sz w:val="24"/>
          <w:szCs w:val="24"/>
          <w:lang w:val="en-GB"/>
        </w:rPr>
        <w:t xml:space="preserve">4.47 </w:t>
      </w:r>
      <w:r w:rsidRPr="00551470">
        <w:rPr>
          <w:sz w:val="24"/>
          <w:szCs w:val="24"/>
        </w:rPr>
        <w:t>dapat diketahui tanggapan responden mengenai minuman energi KRATINGDAENG</w:t>
      </w:r>
      <w:r w:rsidRPr="00551470">
        <w:rPr>
          <w:spacing w:val="40"/>
          <w:sz w:val="24"/>
          <w:szCs w:val="24"/>
        </w:rPr>
        <w:t xml:space="preserve"> </w:t>
      </w:r>
      <w:r w:rsidRPr="00551470">
        <w:rPr>
          <w:sz w:val="24"/>
          <w:szCs w:val="24"/>
        </w:rPr>
        <w:t>memiliki khasiat bagi tubuh sebagian besar responden menyatakan cenderung setuju terhadap pernyataan di atas. Hal ini</w:t>
      </w:r>
      <w:r w:rsidRPr="00551470">
        <w:rPr>
          <w:spacing w:val="40"/>
          <w:sz w:val="24"/>
          <w:szCs w:val="24"/>
        </w:rPr>
        <w:t xml:space="preserve"> </w:t>
      </w:r>
      <w:r w:rsidRPr="00551470">
        <w:rPr>
          <w:sz w:val="24"/>
          <w:szCs w:val="24"/>
        </w:rPr>
        <w:t>menggambarkan bahwa pelanggan menilai minuman energi KRATINGDAENG</w:t>
      </w:r>
      <w:r w:rsidRPr="00551470">
        <w:rPr>
          <w:spacing w:val="40"/>
          <w:sz w:val="24"/>
          <w:szCs w:val="24"/>
        </w:rPr>
        <w:t xml:space="preserve"> </w:t>
      </w:r>
      <w:r w:rsidRPr="00551470">
        <w:rPr>
          <w:sz w:val="24"/>
          <w:szCs w:val="24"/>
        </w:rPr>
        <w:t>memiliki khasiat bagi tu. Namun terdapat beberapa respoden yang menyatakan cenderung tidak setuju terhadap pernyataan di atas. Hal ini mengindikasikan bahwa pelanggan menilai</w:t>
      </w:r>
      <w:r w:rsidRPr="00551470">
        <w:rPr>
          <w:spacing w:val="40"/>
          <w:sz w:val="24"/>
          <w:szCs w:val="24"/>
        </w:rPr>
        <w:t xml:space="preserve"> </w:t>
      </w:r>
      <w:r w:rsidRPr="00551470">
        <w:rPr>
          <w:sz w:val="24"/>
          <w:szCs w:val="24"/>
        </w:rPr>
        <w:t>minuman energi KRATINGDAENG kurang memiliki khasiat bagi tubuh.</w:t>
      </w:r>
      <w:r w:rsidRPr="00551470">
        <w:rPr>
          <w:sz w:val="24"/>
          <w:szCs w:val="24"/>
          <w:lang w:val="en-GB"/>
        </w:rPr>
        <w:t xml:space="preserve"> </w:t>
      </w:r>
      <w:r w:rsidRPr="00551470">
        <w:rPr>
          <w:sz w:val="24"/>
          <w:szCs w:val="24"/>
        </w:rPr>
        <w:t>Berikut tanggapan responden</w:t>
      </w:r>
      <w:r w:rsidRPr="00551470">
        <w:rPr>
          <w:spacing w:val="40"/>
          <w:sz w:val="24"/>
          <w:szCs w:val="24"/>
        </w:rPr>
        <w:t xml:space="preserve"> </w:t>
      </w:r>
      <w:r w:rsidRPr="00551470">
        <w:rPr>
          <w:sz w:val="24"/>
          <w:szCs w:val="24"/>
        </w:rPr>
        <w:t xml:space="preserve">mengenai minuman energi </w:t>
      </w:r>
      <w:r w:rsidRPr="00551470">
        <w:rPr>
          <w:sz w:val="24"/>
          <w:szCs w:val="24"/>
        </w:rPr>
        <w:lastRenderedPageBreak/>
        <w:t>KRATINGDAENG</w:t>
      </w:r>
      <w:r w:rsidRPr="00551470">
        <w:rPr>
          <w:spacing w:val="40"/>
          <w:sz w:val="24"/>
          <w:szCs w:val="24"/>
        </w:rPr>
        <w:t xml:space="preserve"> </w:t>
      </w:r>
      <w:r w:rsidRPr="00551470">
        <w:rPr>
          <w:sz w:val="24"/>
          <w:szCs w:val="24"/>
        </w:rPr>
        <w:t>dapat menyegarkan tubuh, seperti yang tertera pada tabel berikut ini :</w:t>
      </w:r>
    </w:p>
    <w:p w14:paraId="3FC38B29" w14:textId="77777777" w:rsidR="00BB66D6" w:rsidRDefault="00BB66D6" w:rsidP="00BB66D6"/>
    <w:p w14:paraId="4BBE83BA" w14:textId="1F51216F" w:rsidR="00BB66D6" w:rsidRPr="001F477A" w:rsidRDefault="00BB66D6" w:rsidP="00BB66D6">
      <w:pPr>
        <w:pStyle w:val="Caption"/>
        <w:jc w:val="center"/>
        <w:rPr>
          <w:b/>
          <w:bCs/>
          <w:i w:val="0"/>
          <w:iCs w:val="0"/>
          <w:color w:val="auto"/>
          <w:sz w:val="24"/>
          <w:szCs w:val="24"/>
        </w:rPr>
      </w:pPr>
      <w:bookmarkStart w:id="389" w:name="_Toc200649677"/>
      <w:bookmarkStart w:id="390" w:name="_Hlk200797193"/>
      <w:r w:rsidRPr="001F477A">
        <w:rPr>
          <w:b/>
          <w:bCs/>
          <w:i w:val="0"/>
          <w:iCs w:val="0"/>
          <w:color w:val="auto"/>
          <w:sz w:val="24"/>
          <w:szCs w:val="24"/>
        </w:rPr>
        <w:t xml:space="preserve">Tabel 4. </w:t>
      </w:r>
      <w:r w:rsidRPr="001F477A">
        <w:rPr>
          <w:b/>
          <w:bCs/>
          <w:i w:val="0"/>
          <w:iCs w:val="0"/>
          <w:color w:val="auto"/>
          <w:sz w:val="24"/>
          <w:szCs w:val="24"/>
        </w:rPr>
        <w:fldChar w:fldCharType="begin"/>
      </w:r>
      <w:r w:rsidRPr="001F477A">
        <w:rPr>
          <w:b/>
          <w:bCs/>
          <w:i w:val="0"/>
          <w:iCs w:val="0"/>
          <w:color w:val="auto"/>
          <w:sz w:val="24"/>
          <w:szCs w:val="24"/>
        </w:rPr>
        <w:instrText xml:space="preserve"> SEQ Tabel_4. \* ARABIC </w:instrText>
      </w:r>
      <w:r w:rsidRPr="001F477A">
        <w:rPr>
          <w:b/>
          <w:bCs/>
          <w:i w:val="0"/>
          <w:iCs w:val="0"/>
          <w:color w:val="auto"/>
          <w:sz w:val="24"/>
          <w:szCs w:val="24"/>
        </w:rPr>
        <w:fldChar w:fldCharType="separate"/>
      </w:r>
      <w:r w:rsidR="005022A7">
        <w:rPr>
          <w:b/>
          <w:bCs/>
          <w:i w:val="0"/>
          <w:iCs w:val="0"/>
          <w:noProof/>
          <w:color w:val="auto"/>
          <w:sz w:val="24"/>
          <w:szCs w:val="24"/>
        </w:rPr>
        <w:t>48</w:t>
      </w:r>
      <w:bookmarkEnd w:id="389"/>
      <w:r w:rsidRPr="001F477A">
        <w:rPr>
          <w:b/>
          <w:bCs/>
          <w:i w:val="0"/>
          <w:iCs w:val="0"/>
          <w:color w:val="auto"/>
          <w:sz w:val="24"/>
          <w:szCs w:val="24"/>
        </w:rPr>
        <w:fldChar w:fldCharType="end"/>
      </w:r>
    </w:p>
    <w:p w14:paraId="66D05C9F" w14:textId="77777777" w:rsidR="00BB66D6" w:rsidRPr="001F477A" w:rsidRDefault="00BB66D6" w:rsidP="00BB66D6">
      <w:pPr>
        <w:pStyle w:val="Caption"/>
        <w:jc w:val="center"/>
        <w:rPr>
          <w:b/>
          <w:bCs/>
          <w:i w:val="0"/>
          <w:iCs w:val="0"/>
          <w:color w:val="auto"/>
          <w:sz w:val="24"/>
          <w:szCs w:val="24"/>
        </w:rPr>
      </w:pPr>
      <w:r w:rsidRPr="001F477A">
        <w:rPr>
          <w:b/>
          <w:bCs/>
          <w:i w:val="0"/>
          <w:iCs w:val="0"/>
          <w:color w:val="auto"/>
          <w:sz w:val="24"/>
          <w:szCs w:val="24"/>
        </w:rPr>
        <w:t>Minuman</w:t>
      </w:r>
      <w:r w:rsidRPr="001F477A">
        <w:rPr>
          <w:b/>
          <w:bCs/>
          <w:i w:val="0"/>
          <w:iCs w:val="0"/>
          <w:color w:val="auto"/>
          <w:spacing w:val="-2"/>
          <w:sz w:val="24"/>
          <w:szCs w:val="24"/>
        </w:rPr>
        <w:t xml:space="preserve"> </w:t>
      </w:r>
      <w:r w:rsidRPr="001F477A">
        <w:rPr>
          <w:b/>
          <w:bCs/>
          <w:i w:val="0"/>
          <w:iCs w:val="0"/>
          <w:color w:val="auto"/>
          <w:sz w:val="24"/>
          <w:szCs w:val="24"/>
        </w:rPr>
        <w:t>Energi</w:t>
      </w:r>
      <w:r w:rsidRPr="001F477A">
        <w:rPr>
          <w:b/>
          <w:bCs/>
          <w:i w:val="0"/>
          <w:iCs w:val="0"/>
          <w:color w:val="auto"/>
          <w:spacing w:val="-2"/>
          <w:sz w:val="24"/>
          <w:szCs w:val="24"/>
        </w:rPr>
        <w:t xml:space="preserve"> </w:t>
      </w:r>
      <w:r w:rsidRPr="001F477A">
        <w:rPr>
          <w:b/>
          <w:bCs/>
          <w:i w:val="0"/>
          <w:iCs w:val="0"/>
          <w:color w:val="auto"/>
          <w:sz w:val="24"/>
          <w:szCs w:val="24"/>
        </w:rPr>
        <w:t>KRATINGDAENG</w:t>
      </w:r>
      <w:r w:rsidRPr="001F477A">
        <w:rPr>
          <w:b/>
          <w:bCs/>
          <w:i w:val="0"/>
          <w:iCs w:val="0"/>
          <w:color w:val="auto"/>
          <w:spacing w:val="57"/>
          <w:sz w:val="24"/>
          <w:szCs w:val="24"/>
        </w:rPr>
        <w:t xml:space="preserve"> </w:t>
      </w:r>
      <w:r w:rsidRPr="001F477A">
        <w:rPr>
          <w:b/>
          <w:bCs/>
          <w:i w:val="0"/>
          <w:iCs w:val="0"/>
          <w:color w:val="auto"/>
          <w:sz w:val="24"/>
          <w:szCs w:val="24"/>
        </w:rPr>
        <w:t>Dapat</w:t>
      </w:r>
      <w:r w:rsidRPr="001F477A">
        <w:rPr>
          <w:b/>
          <w:bCs/>
          <w:i w:val="0"/>
          <w:iCs w:val="0"/>
          <w:color w:val="auto"/>
          <w:spacing w:val="-2"/>
          <w:sz w:val="24"/>
          <w:szCs w:val="24"/>
        </w:rPr>
        <w:t xml:space="preserve"> </w:t>
      </w:r>
      <w:r w:rsidRPr="001F477A">
        <w:rPr>
          <w:b/>
          <w:bCs/>
          <w:i w:val="0"/>
          <w:iCs w:val="0"/>
          <w:color w:val="auto"/>
          <w:sz w:val="24"/>
          <w:szCs w:val="24"/>
        </w:rPr>
        <w:t>Menyegarkan</w:t>
      </w:r>
      <w:r w:rsidRPr="001F477A">
        <w:rPr>
          <w:b/>
          <w:bCs/>
          <w:i w:val="0"/>
          <w:iCs w:val="0"/>
          <w:color w:val="auto"/>
          <w:spacing w:val="-1"/>
          <w:sz w:val="24"/>
          <w:szCs w:val="24"/>
        </w:rPr>
        <w:t xml:space="preserve"> </w:t>
      </w:r>
      <w:r w:rsidRPr="001F477A">
        <w:rPr>
          <w:b/>
          <w:bCs/>
          <w:i w:val="0"/>
          <w:iCs w:val="0"/>
          <w:color w:val="auto"/>
          <w:spacing w:val="-2"/>
          <w:sz w:val="24"/>
          <w:szCs w:val="24"/>
        </w:rPr>
        <w:t>Tubuh</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098D3F82"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90"/>
          <w:p w14:paraId="627E28BC"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1CEDA07F" w14:textId="77777777" w:rsidR="00BB66D6" w:rsidRDefault="00BB66D6" w:rsidP="00DA1009">
            <w:pPr>
              <w:spacing w:line="269" w:lineRule="exact"/>
              <w:ind w:left="163"/>
              <w:rPr>
                <w:sz w:val="24"/>
              </w:rPr>
            </w:pPr>
            <w:r>
              <w:rPr>
                <w:spacing w:val="-2"/>
                <w:sz w:val="24"/>
              </w:rPr>
              <w:t>Frekuensi</w:t>
            </w:r>
          </w:p>
          <w:p w14:paraId="6332E6B3"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32C95491" w14:textId="77777777" w:rsidR="00BB66D6" w:rsidRDefault="00BB66D6" w:rsidP="00DA1009">
            <w:pPr>
              <w:spacing w:line="269" w:lineRule="exact"/>
              <w:ind w:left="9" w:right="3"/>
              <w:rPr>
                <w:sz w:val="24"/>
              </w:rPr>
            </w:pPr>
            <w:r>
              <w:rPr>
                <w:spacing w:val="-2"/>
                <w:sz w:val="24"/>
              </w:rPr>
              <w:t>Persentase</w:t>
            </w:r>
          </w:p>
          <w:p w14:paraId="70BE1BF5"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48438BAD" w14:textId="77777777" w:rsidR="00BB66D6" w:rsidRDefault="00BB66D6" w:rsidP="00DA1009">
            <w:pPr>
              <w:spacing w:line="269" w:lineRule="exact"/>
              <w:ind w:left="308"/>
              <w:rPr>
                <w:sz w:val="24"/>
              </w:rPr>
            </w:pPr>
            <w:r>
              <w:rPr>
                <w:spacing w:val="-2"/>
                <w:sz w:val="24"/>
              </w:rPr>
              <w:t>Total</w:t>
            </w:r>
          </w:p>
          <w:p w14:paraId="6252477C" w14:textId="77777777" w:rsidR="00BB66D6" w:rsidRDefault="00BB66D6" w:rsidP="00DA1009">
            <w:pPr>
              <w:spacing w:line="264" w:lineRule="exact"/>
              <w:ind w:left="340"/>
              <w:rPr>
                <w:sz w:val="24"/>
              </w:rPr>
            </w:pPr>
            <w:r>
              <w:rPr>
                <w:spacing w:val="-4"/>
                <w:sz w:val="24"/>
              </w:rPr>
              <w:t>Skor</w:t>
            </w:r>
          </w:p>
        </w:tc>
      </w:tr>
      <w:tr w:rsidR="00BB66D6" w14:paraId="1CDCDA24"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0ACA2171"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07719CE8" w14:textId="77777777" w:rsidR="00BB66D6" w:rsidRDefault="00BB66D6" w:rsidP="00DA1009">
            <w:pPr>
              <w:spacing w:line="255" w:lineRule="exact"/>
              <w:ind w:left="4"/>
              <w:rPr>
                <w:sz w:val="24"/>
              </w:rPr>
            </w:pPr>
            <w:r>
              <w:rPr>
                <w:spacing w:val="-10"/>
                <w:sz w:val="24"/>
              </w:rPr>
              <w:t>9</w:t>
            </w:r>
          </w:p>
        </w:tc>
        <w:tc>
          <w:tcPr>
            <w:tcW w:w="1408" w:type="dxa"/>
            <w:tcBorders>
              <w:top w:val="nil"/>
              <w:left w:val="single" w:sz="4" w:space="0" w:color="000000"/>
              <w:bottom w:val="single" w:sz="4" w:space="0" w:color="000000"/>
              <w:right w:val="single" w:sz="4" w:space="0" w:color="000000"/>
            </w:tcBorders>
          </w:tcPr>
          <w:p w14:paraId="2C9D343E" w14:textId="77777777" w:rsidR="00BB66D6" w:rsidRDefault="00BB66D6" w:rsidP="00DA1009">
            <w:pPr>
              <w:spacing w:line="255" w:lineRule="exact"/>
              <w:ind w:right="96"/>
              <w:jc w:val="right"/>
              <w:rPr>
                <w:sz w:val="24"/>
              </w:rPr>
            </w:pPr>
            <w:r>
              <w:rPr>
                <w:spacing w:val="-5"/>
                <w:sz w:val="24"/>
              </w:rPr>
              <w:t>9.0</w:t>
            </w:r>
          </w:p>
        </w:tc>
        <w:tc>
          <w:tcPr>
            <w:tcW w:w="1133" w:type="dxa"/>
            <w:tcBorders>
              <w:top w:val="nil"/>
              <w:left w:val="single" w:sz="4" w:space="0" w:color="000000"/>
              <w:bottom w:val="single" w:sz="4" w:space="0" w:color="000000"/>
              <w:right w:val="single" w:sz="4" w:space="0" w:color="000000"/>
            </w:tcBorders>
          </w:tcPr>
          <w:p w14:paraId="25E9FEB3" w14:textId="77777777" w:rsidR="00BB66D6" w:rsidRDefault="00BB66D6" w:rsidP="00DA1009">
            <w:pPr>
              <w:spacing w:line="255" w:lineRule="exact"/>
              <w:ind w:right="98"/>
              <w:jc w:val="right"/>
              <w:rPr>
                <w:sz w:val="24"/>
              </w:rPr>
            </w:pPr>
            <w:r>
              <w:rPr>
                <w:spacing w:val="-10"/>
                <w:sz w:val="24"/>
              </w:rPr>
              <w:t>9</w:t>
            </w:r>
          </w:p>
        </w:tc>
      </w:tr>
      <w:tr w:rsidR="00BB66D6" w14:paraId="7555A0DD"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5FA96AFF"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017AA344" w14:textId="77777777" w:rsidR="00BB66D6" w:rsidRDefault="00BB66D6" w:rsidP="00DA1009">
            <w:pPr>
              <w:spacing w:line="258" w:lineRule="exact"/>
              <w:ind w:left="4"/>
              <w:rPr>
                <w:sz w:val="24"/>
              </w:rPr>
            </w:pPr>
            <w:r>
              <w:rPr>
                <w:spacing w:val="-5"/>
                <w:sz w:val="24"/>
              </w:rPr>
              <w:t>20</w:t>
            </w:r>
          </w:p>
        </w:tc>
        <w:tc>
          <w:tcPr>
            <w:tcW w:w="1408" w:type="dxa"/>
            <w:tcBorders>
              <w:top w:val="single" w:sz="4" w:space="0" w:color="000000"/>
              <w:left w:val="single" w:sz="4" w:space="0" w:color="000000"/>
              <w:bottom w:val="single" w:sz="4" w:space="0" w:color="000000"/>
              <w:right w:val="single" w:sz="4" w:space="0" w:color="000000"/>
            </w:tcBorders>
          </w:tcPr>
          <w:p w14:paraId="58D60706" w14:textId="77777777" w:rsidR="00BB66D6" w:rsidRDefault="00BB66D6" w:rsidP="00DA1009">
            <w:pPr>
              <w:spacing w:line="258" w:lineRule="exact"/>
              <w:ind w:right="96"/>
              <w:jc w:val="right"/>
              <w:rPr>
                <w:sz w:val="24"/>
              </w:rPr>
            </w:pPr>
            <w:r>
              <w:rPr>
                <w:spacing w:val="-4"/>
                <w:sz w:val="24"/>
              </w:rPr>
              <w:t>20.0</w:t>
            </w:r>
          </w:p>
        </w:tc>
        <w:tc>
          <w:tcPr>
            <w:tcW w:w="1133" w:type="dxa"/>
            <w:tcBorders>
              <w:top w:val="single" w:sz="4" w:space="0" w:color="000000"/>
              <w:left w:val="single" w:sz="4" w:space="0" w:color="000000"/>
              <w:bottom w:val="single" w:sz="4" w:space="0" w:color="000000"/>
              <w:right w:val="single" w:sz="4" w:space="0" w:color="000000"/>
            </w:tcBorders>
          </w:tcPr>
          <w:p w14:paraId="25D8482D" w14:textId="77777777" w:rsidR="00BB66D6" w:rsidRDefault="00BB66D6" w:rsidP="00DA1009">
            <w:pPr>
              <w:spacing w:line="258" w:lineRule="exact"/>
              <w:ind w:right="98"/>
              <w:jc w:val="right"/>
              <w:rPr>
                <w:sz w:val="24"/>
              </w:rPr>
            </w:pPr>
            <w:r>
              <w:rPr>
                <w:spacing w:val="-5"/>
                <w:sz w:val="24"/>
              </w:rPr>
              <w:t>40</w:t>
            </w:r>
          </w:p>
        </w:tc>
      </w:tr>
      <w:tr w:rsidR="00BB66D6" w14:paraId="7ECF4C70"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7109392A"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09E2FC45" w14:textId="77777777" w:rsidR="00BB66D6" w:rsidRDefault="00BB66D6" w:rsidP="00DA1009">
            <w:pPr>
              <w:spacing w:line="254" w:lineRule="exact"/>
              <w:ind w:left="4"/>
              <w:rPr>
                <w:sz w:val="24"/>
              </w:rPr>
            </w:pPr>
            <w:r>
              <w:rPr>
                <w:spacing w:val="-5"/>
                <w:sz w:val="24"/>
              </w:rPr>
              <w:t>29</w:t>
            </w:r>
          </w:p>
        </w:tc>
        <w:tc>
          <w:tcPr>
            <w:tcW w:w="1408" w:type="dxa"/>
            <w:tcBorders>
              <w:top w:val="single" w:sz="4" w:space="0" w:color="000000"/>
              <w:left w:val="single" w:sz="4" w:space="0" w:color="000000"/>
              <w:bottom w:val="single" w:sz="4" w:space="0" w:color="000000"/>
              <w:right w:val="single" w:sz="4" w:space="0" w:color="000000"/>
            </w:tcBorders>
          </w:tcPr>
          <w:p w14:paraId="63F487DB" w14:textId="77777777" w:rsidR="00BB66D6" w:rsidRDefault="00BB66D6" w:rsidP="00DA1009">
            <w:pPr>
              <w:spacing w:line="254" w:lineRule="exact"/>
              <w:ind w:right="96"/>
              <w:jc w:val="right"/>
              <w:rPr>
                <w:sz w:val="24"/>
              </w:rPr>
            </w:pPr>
            <w:r>
              <w:rPr>
                <w:spacing w:val="-4"/>
                <w:sz w:val="24"/>
              </w:rPr>
              <w:t>29.0</w:t>
            </w:r>
          </w:p>
        </w:tc>
        <w:tc>
          <w:tcPr>
            <w:tcW w:w="1133" w:type="dxa"/>
            <w:tcBorders>
              <w:top w:val="single" w:sz="4" w:space="0" w:color="000000"/>
              <w:left w:val="single" w:sz="4" w:space="0" w:color="000000"/>
              <w:bottom w:val="single" w:sz="4" w:space="0" w:color="000000"/>
              <w:right w:val="single" w:sz="4" w:space="0" w:color="000000"/>
            </w:tcBorders>
          </w:tcPr>
          <w:p w14:paraId="370CBD84" w14:textId="77777777" w:rsidR="00BB66D6" w:rsidRDefault="00BB66D6" w:rsidP="00DA1009">
            <w:pPr>
              <w:spacing w:line="254" w:lineRule="exact"/>
              <w:ind w:right="98"/>
              <w:jc w:val="right"/>
              <w:rPr>
                <w:sz w:val="24"/>
              </w:rPr>
            </w:pPr>
            <w:r>
              <w:rPr>
                <w:spacing w:val="-5"/>
                <w:sz w:val="24"/>
              </w:rPr>
              <w:t>87</w:t>
            </w:r>
          </w:p>
        </w:tc>
      </w:tr>
      <w:tr w:rsidR="00BB66D6" w14:paraId="063B70C6"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71B45C92"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F503EDB" w14:textId="77777777" w:rsidR="00BB66D6" w:rsidRDefault="00BB66D6" w:rsidP="00DA1009">
            <w:pPr>
              <w:spacing w:line="258" w:lineRule="exact"/>
              <w:ind w:left="4"/>
              <w:rPr>
                <w:sz w:val="24"/>
              </w:rPr>
            </w:pPr>
            <w:r>
              <w:rPr>
                <w:spacing w:val="-5"/>
                <w:sz w:val="24"/>
              </w:rPr>
              <w:t>32</w:t>
            </w:r>
          </w:p>
        </w:tc>
        <w:tc>
          <w:tcPr>
            <w:tcW w:w="1408" w:type="dxa"/>
            <w:tcBorders>
              <w:top w:val="single" w:sz="4" w:space="0" w:color="000000"/>
              <w:left w:val="single" w:sz="4" w:space="0" w:color="000000"/>
              <w:bottom w:val="single" w:sz="4" w:space="0" w:color="000000"/>
              <w:right w:val="single" w:sz="4" w:space="0" w:color="000000"/>
            </w:tcBorders>
          </w:tcPr>
          <w:p w14:paraId="34882E1A" w14:textId="77777777" w:rsidR="00BB66D6" w:rsidRDefault="00BB66D6" w:rsidP="00DA1009">
            <w:pPr>
              <w:spacing w:line="258" w:lineRule="exact"/>
              <w:ind w:right="96"/>
              <w:jc w:val="right"/>
              <w:rPr>
                <w:sz w:val="24"/>
              </w:rPr>
            </w:pPr>
            <w:r>
              <w:rPr>
                <w:spacing w:val="-4"/>
                <w:sz w:val="24"/>
              </w:rPr>
              <w:t>32.0</w:t>
            </w:r>
          </w:p>
        </w:tc>
        <w:tc>
          <w:tcPr>
            <w:tcW w:w="1133" w:type="dxa"/>
            <w:tcBorders>
              <w:top w:val="single" w:sz="4" w:space="0" w:color="000000"/>
              <w:left w:val="single" w:sz="4" w:space="0" w:color="000000"/>
              <w:bottom w:val="single" w:sz="4" w:space="0" w:color="000000"/>
              <w:right w:val="single" w:sz="4" w:space="0" w:color="000000"/>
            </w:tcBorders>
          </w:tcPr>
          <w:p w14:paraId="675D6D6A" w14:textId="77777777" w:rsidR="00BB66D6" w:rsidRDefault="00BB66D6" w:rsidP="00DA1009">
            <w:pPr>
              <w:spacing w:line="258" w:lineRule="exact"/>
              <w:ind w:right="98"/>
              <w:jc w:val="right"/>
              <w:rPr>
                <w:sz w:val="24"/>
              </w:rPr>
            </w:pPr>
            <w:r>
              <w:rPr>
                <w:spacing w:val="-5"/>
                <w:sz w:val="24"/>
              </w:rPr>
              <w:t>128</w:t>
            </w:r>
          </w:p>
        </w:tc>
      </w:tr>
      <w:tr w:rsidR="00BB66D6" w14:paraId="52A8FC28"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316219AC"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B7FA8BD" w14:textId="77777777" w:rsidR="00BB66D6" w:rsidRDefault="00BB66D6" w:rsidP="00DA1009">
            <w:pPr>
              <w:spacing w:line="254" w:lineRule="exact"/>
              <w:ind w:left="4"/>
              <w:rPr>
                <w:sz w:val="24"/>
              </w:rPr>
            </w:pPr>
            <w:r>
              <w:rPr>
                <w:spacing w:val="-5"/>
                <w:sz w:val="24"/>
              </w:rPr>
              <w:t>10</w:t>
            </w:r>
          </w:p>
        </w:tc>
        <w:tc>
          <w:tcPr>
            <w:tcW w:w="1408" w:type="dxa"/>
            <w:tcBorders>
              <w:top w:val="single" w:sz="4" w:space="0" w:color="000000"/>
              <w:left w:val="single" w:sz="4" w:space="0" w:color="000000"/>
              <w:bottom w:val="single" w:sz="4" w:space="0" w:color="000000"/>
              <w:right w:val="single" w:sz="4" w:space="0" w:color="000000"/>
            </w:tcBorders>
          </w:tcPr>
          <w:p w14:paraId="0B79188E" w14:textId="77777777" w:rsidR="00BB66D6" w:rsidRDefault="00BB66D6" w:rsidP="00DA1009">
            <w:pPr>
              <w:spacing w:line="254" w:lineRule="exact"/>
              <w:ind w:right="96"/>
              <w:jc w:val="right"/>
              <w:rPr>
                <w:sz w:val="24"/>
              </w:rPr>
            </w:pPr>
            <w:r>
              <w:rPr>
                <w:spacing w:val="-4"/>
                <w:sz w:val="24"/>
              </w:rPr>
              <w:t>10.0</w:t>
            </w:r>
          </w:p>
        </w:tc>
        <w:tc>
          <w:tcPr>
            <w:tcW w:w="1133" w:type="dxa"/>
            <w:tcBorders>
              <w:top w:val="single" w:sz="4" w:space="0" w:color="000000"/>
              <w:left w:val="single" w:sz="4" w:space="0" w:color="000000"/>
              <w:bottom w:val="single" w:sz="4" w:space="0" w:color="000000"/>
              <w:right w:val="single" w:sz="4" w:space="0" w:color="000000"/>
            </w:tcBorders>
          </w:tcPr>
          <w:p w14:paraId="3FAFB469" w14:textId="77777777" w:rsidR="00BB66D6" w:rsidRDefault="00BB66D6" w:rsidP="00DA1009">
            <w:pPr>
              <w:spacing w:line="254" w:lineRule="exact"/>
              <w:ind w:right="98"/>
              <w:jc w:val="right"/>
              <w:rPr>
                <w:sz w:val="24"/>
              </w:rPr>
            </w:pPr>
            <w:r>
              <w:rPr>
                <w:spacing w:val="-5"/>
                <w:sz w:val="24"/>
              </w:rPr>
              <w:t>50</w:t>
            </w:r>
          </w:p>
        </w:tc>
      </w:tr>
      <w:tr w:rsidR="00BB66D6" w14:paraId="143E0797"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37DE6678"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6A0DDE8F"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31201367"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36952F22" w14:textId="77777777" w:rsidR="00BB66D6" w:rsidRDefault="00BB66D6" w:rsidP="00DA1009">
            <w:pPr>
              <w:spacing w:line="259" w:lineRule="exact"/>
              <w:ind w:right="98"/>
              <w:jc w:val="right"/>
              <w:rPr>
                <w:sz w:val="24"/>
              </w:rPr>
            </w:pPr>
            <w:r>
              <w:rPr>
                <w:spacing w:val="-5"/>
                <w:sz w:val="24"/>
              </w:rPr>
              <w:t>314</w:t>
            </w:r>
          </w:p>
        </w:tc>
      </w:tr>
      <w:tr w:rsidR="00BB66D6" w14:paraId="2C5EA40C"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2AB5F656"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21B809DA" w14:textId="77777777" w:rsidR="00BB66D6" w:rsidRDefault="00BB66D6" w:rsidP="00DA1009">
            <w:pPr>
              <w:spacing w:line="257" w:lineRule="exact"/>
              <w:ind w:right="98"/>
              <w:jc w:val="right"/>
              <w:rPr>
                <w:sz w:val="24"/>
              </w:rPr>
            </w:pPr>
            <w:r>
              <w:rPr>
                <w:spacing w:val="-4"/>
                <w:sz w:val="24"/>
              </w:rPr>
              <w:t>3.14</w:t>
            </w:r>
          </w:p>
        </w:tc>
      </w:tr>
    </w:tbl>
    <w:p w14:paraId="45C82E82" w14:textId="77777777" w:rsidR="00BB66D6" w:rsidRDefault="00BB66D6" w:rsidP="00BB66D6">
      <w:pPr>
        <w:ind w:left="1008"/>
        <w:jc w:val="center"/>
      </w:pPr>
      <w:r>
        <w:t>Sumber</w:t>
      </w:r>
      <w:r>
        <w:rPr>
          <w:spacing w:val="-5"/>
        </w:rPr>
        <w:t xml:space="preserve"> </w:t>
      </w:r>
      <w:r>
        <w:t>:</w:t>
      </w:r>
      <w:r>
        <w:rPr>
          <w:spacing w:val="-4"/>
        </w:rPr>
        <w:t xml:space="preserve"> </w:t>
      </w:r>
      <w:r>
        <w:t>Kuesioner</w:t>
      </w:r>
      <w:r>
        <w:rPr>
          <w:spacing w:val="-5"/>
        </w:rPr>
        <w:t xml:space="preserve"> </w:t>
      </w:r>
      <w:r>
        <w:t>yang</w:t>
      </w:r>
      <w:r>
        <w:rPr>
          <w:spacing w:val="-5"/>
        </w:rPr>
        <w:t xml:space="preserve"> </w:t>
      </w:r>
      <w:r>
        <w:t>diolah,</w:t>
      </w:r>
      <w:r>
        <w:rPr>
          <w:spacing w:val="-2"/>
        </w:rPr>
        <w:t xml:space="preserve"> </w:t>
      </w:r>
      <w:r>
        <w:rPr>
          <w:spacing w:val="-4"/>
        </w:rPr>
        <w:t>2025</w:t>
      </w:r>
    </w:p>
    <w:p w14:paraId="2BAD1C60" w14:textId="77777777" w:rsidR="00BB66D6" w:rsidRDefault="00BB66D6" w:rsidP="00BB66D6">
      <w:pPr>
        <w:ind w:left="1008"/>
        <w:jc w:val="center"/>
      </w:pPr>
    </w:p>
    <w:p w14:paraId="2B265EFA" w14:textId="77777777" w:rsidR="00BB66D6" w:rsidRPr="00551470" w:rsidRDefault="00BB66D6" w:rsidP="00BB66D6">
      <w:pPr>
        <w:spacing w:before="233" w:line="480" w:lineRule="auto"/>
        <w:ind w:right="-139" w:firstLine="708"/>
        <w:jc w:val="both"/>
        <w:rPr>
          <w:sz w:val="24"/>
          <w:szCs w:val="24"/>
        </w:rPr>
      </w:pPr>
      <w:r w:rsidRPr="00551470">
        <w:rPr>
          <w:sz w:val="24"/>
          <w:szCs w:val="24"/>
        </w:rPr>
        <w:t>Berdasarkan Tabel</w:t>
      </w:r>
      <w:r w:rsidRPr="00551470">
        <w:rPr>
          <w:sz w:val="24"/>
          <w:szCs w:val="24"/>
          <w:lang w:val="en-GB"/>
        </w:rPr>
        <w:t xml:space="preserve"> 4.48 </w:t>
      </w:r>
      <w:r w:rsidRPr="00551470">
        <w:rPr>
          <w:sz w:val="24"/>
          <w:szCs w:val="24"/>
        </w:rPr>
        <w:t>dapat diketahui tanggapan responden mengenai minuman energi KRATINGDAENG dapat menyegarkan tubuh sebagian besar responden menyatakan cenderung setuju terhadap pernyataan di atas. Hal ini</w:t>
      </w:r>
      <w:r w:rsidRPr="00551470">
        <w:rPr>
          <w:spacing w:val="40"/>
          <w:sz w:val="24"/>
          <w:szCs w:val="24"/>
        </w:rPr>
        <w:t xml:space="preserve"> </w:t>
      </w:r>
      <w:r w:rsidRPr="00551470">
        <w:rPr>
          <w:sz w:val="24"/>
          <w:szCs w:val="24"/>
        </w:rPr>
        <w:t>menggambarkan bahwa pelanggan menilai minuman energi KRATINGDAENG dapat menyegarkan tubuh. Namun terdapat beberapa respoden yang menyatakan cenderung tidak setuju terhadap pernyataan di atas. Hal ini mengindikasikan bahwa pelanggan menilai</w:t>
      </w:r>
      <w:r w:rsidRPr="00551470">
        <w:rPr>
          <w:spacing w:val="40"/>
          <w:sz w:val="24"/>
          <w:szCs w:val="24"/>
        </w:rPr>
        <w:t xml:space="preserve"> </w:t>
      </w:r>
      <w:r w:rsidRPr="00551470">
        <w:rPr>
          <w:sz w:val="24"/>
          <w:szCs w:val="24"/>
        </w:rPr>
        <w:t xml:space="preserve">minuman energi KRATINGDAENG kurang dapat menyegarkan </w:t>
      </w:r>
      <w:r w:rsidRPr="00551470">
        <w:rPr>
          <w:spacing w:val="-2"/>
          <w:sz w:val="24"/>
          <w:szCs w:val="24"/>
        </w:rPr>
        <w:t>tubuh.</w:t>
      </w:r>
    </w:p>
    <w:p w14:paraId="7A1656F6" w14:textId="4F15C3F2" w:rsidR="00BB66D6" w:rsidRPr="001F477A" w:rsidRDefault="00BB66D6" w:rsidP="00BB66D6">
      <w:pPr>
        <w:pStyle w:val="Caption"/>
        <w:jc w:val="center"/>
        <w:rPr>
          <w:b/>
          <w:bCs/>
          <w:i w:val="0"/>
          <w:iCs w:val="0"/>
          <w:color w:val="auto"/>
          <w:sz w:val="24"/>
          <w:szCs w:val="24"/>
        </w:rPr>
      </w:pPr>
      <w:bookmarkStart w:id="391" w:name="_Toc200649678"/>
      <w:bookmarkStart w:id="392" w:name="_Hlk200797221"/>
      <w:r w:rsidRPr="001F477A">
        <w:rPr>
          <w:b/>
          <w:bCs/>
          <w:i w:val="0"/>
          <w:iCs w:val="0"/>
          <w:color w:val="auto"/>
          <w:sz w:val="24"/>
          <w:szCs w:val="24"/>
        </w:rPr>
        <w:t xml:space="preserve">Tabel 4. </w:t>
      </w:r>
      <w:r w:rsidRPr="001F477A">
        <w:rPr>
          <w:b/>
          <w:bCs/>
          <w:i w:val="0"/>
          <w:iCs w:val="0"/>
          <w:color w:val="auto"/>
          <w:sz w:val="24"/>
          <w:szCs w:val="24"/>
        </w:rPr>
        <w:fldChar w:fldCharType="begin"/>
      </w:r>
      <w:r w:rsidRPr="001F477A">
        <w:rPr>
          <w:b/>
          <w:bCs/>
          <w:i w:val="0"/>
          <w:iCs w:val="0"/>
          <w:color w:val="auto"/>
          <w:sz w:val="24"/>
          <w:szCs w:val="24"/>
        </w:rPr>
        <w:instrText xml:space="preserve"> SEQ Tabel_4. \* ARABIC </w:instrText>
      </w:r>
      <w:r w:rsidRPr="001F477A">
        <w:rPr>
          <w:b/>
          <w:bCs/>
          <w:i w:val="0"/>
          <w:iCs w:val="0"/>
          <w:color w:val="auto"/>
          <w:sz w:val="24"/>
          <w:szCs w:val="24"/>
        </w:rPr>
        <w:fldChar w:fldCharType="separate"/>
      </w:r>
      <w:r w:rsidR="005022A7">
        <w:rPr>
          <w:b/>
          <w:bCs/>
          <w:i w:val="0"/>
          <w:iCs w:val="0"/>
          <w:noProof/>
          <w:color w:val="auto"/>
          <w:sz w:val="24"/>
          <w:szCs w:val="24"/>
        </w:rPr>
        <w:t>49</w:t>
      </w:r>
      <w:bookmarkEnd w:id="391"/>
      <w:r w:rsidRPr="001F477A">
        <w:rPr>
          <w:b/>
          <w:bCs/>
          <w:i w:val="0"/>
          <w:iCs w:val="0"/>
          <w:color w:val="auto"/>
          <w:sz w:val="24"/>
          <w:szCs w:val="24"/>
        </w:rPr>
        <w:fldChar w:fldCharType="end"/>
      </w:r>
    </w:p>
    <w:p w14:paraId="461319C5" w14:textId="77777777" w:rsidR="00BB66D6" w:rsidRPr="001F477A" w:rsidRDefault="00BB66D6" w:rsidP="00BB66D6">
      <w:pPr>
        <w:pStyle w:val="Caption"/>
        <w:jc w:val="center"/>
        <w:rPr>
          <w:b/>
          <w:bCs/>
          <w:i w:val="0"/>
          <w:iCs w:val="0"/>
          <w:color w:val="auto"/>
          <w:sz w:val="24"/>
          <w:szCs w:val="24"/>
        </w:rPr>
      </w:pPr>
      <w:r w:rsidRPr="001F477A">
        <w:rPr>
          <w:b/>
          <w:bCs/>
          <w:i w:val="0"/>
          <w:iCs w:val="0"/>
          <w:color w:val="auto"/>
          <w:sz w:val="24"/>
          <w:szCs w:val="24"/>
        </w:rPr>
        <w:t>Tetap</w:t>
      </w:r>
      <w:r w:rsidRPr="001F477A">
        <w:rPr>
          <w:b/>
          <w:bCs/>
          <w:i w:val="0"/>
          <w:iCs w:val="0"/>
          <w:color w:val="auto"/>
          <w:spacing w:val="-7"/>
          <w:sz w:val="24"/>
          <w:szCs w:val="24"/>
        </w:rPr>
        <w:t xml:space="preserve"> </w:t>
      </w:r>
      <w:r w:rsidRPr="001F477A">
        <w:rPr>
          <w:b/>
          <w:bCs/>
          <w:i w:val="0"/>
          <w:iCs w:val="0"/>
          <w:color w:val="auto"/>
          <w:sz w:val="24"/>
          <w:szCs w:val="24"/>
        </w:rPr>
        <w:t>Memilih</w:t>
      </w:r>
      <w:r w:rsidRPr="001F477A">
        <w:rPr>
          <w:b/>
          <w:bCs/>
          <w:i w:val="0"/>
          <w:iCs w:val="0"/>
          <w:color w:val="auto"/>
          <w:spacing w:val="-7"/>
          <w:sz w:val="24"/>
          <w:szCs w:val="24"/>
        </w:rPr>
        <w:t xml:space="preserve"> </w:t>
      </w:r>
      <w:r w:rsidRPr="001F477A">
        <w:rPr>
          <w:b/>
          <w:bCs/>
          <w:i w:val="0"/>
          <w:iCs w:val="0"/>
          <w:color w:val="auto"/>
          <w:sz w:val="24"/>
          <w:szCs w:val="24"/>
        </w:rPr>
        <w:t>Minuman</w:t>
      </w:r>
      <w:r w:rsidRPr="001F477A">
        <w:rPr>
          <w:b/>
          <w:bCs/>
          <w:i w:val="0"/>
          <w:iCs w:val="0"/>
          <w:color w:val="auto"/>
          <w:spacing w:val="-2"/>
          <w:sz w:val="24"/>
          <w:szCs w:val="24"/>
        </w:rPr>
        <w:t xml:space="preserve"> </w:t>
      </w:r>
      <w:r w:rsidRPr="001F477A">
        <w:rPr>
          <w:b/>
          <w:bCs/>
          <w:i w:val="0"/>
          <w:iCs w:val="0"/>
          <w:color w:val="auto"/>
          <w:sz w:val="24"/>
          <w:szCs w:val="24"/>
        </w:rPr>
        <w:t>Energi</w:t>
      </w:r>
      <w:r w:rsidRPr="001F477A">
        <w:rPr>
          <w:b/>
          <w:bCs/>
          <w:i w:val="0"/>
          <w:iCs w:val="0"/>
          <w:color w:val="auto"/>
          <w:spacing w:val="-2"/>
          <w:sz w:val="24"/>
          <w:szCs w:val="24"/>
        </w:rPr>
        <w:t xml:space="preserve"> </w:t>
      </w:r>
      <w:r w:rsidRPr="001F477A">
        <w:rPr>
          <w:b/>
          <w:bCs/>
          <w:i w:val="0"/>
          <w:iCs w:val="0"/>
          <w:color w:val="auto"/>
          <w:sz w:val="24"/>
          <w:szCs w:val="24"/>
        </w:rPr>
        <w:t>KRATINGDAENG</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656E6D18" w14:textId="77777777" w:rsidTr="00DA1009">
        <w:trPr>
          <w:trHeight w:val="552"/>
          <w:jc w:val="center"/>
        </w:trPr>
        <w:tc>
          <w:tcPr>
            <w:tcW w:w="3261" w:type="dxa"/>
            <w:tcBorders>
              <w:left w:val="single" w:sz="4" w:space="0" w:color="000000"/>
              <w:bottom w:val="nil"/>
              <w:right w:val="single" w:sz="4" w:space="0" w:color="000000"/>
            </w:tcBorders>
            <w:shd w:val="clear" w:color="auto" w:fill="D9D9D9"/>
          </w:tcPr>
          <w:bookmarkEnd w:id="392"/>
          <w:p w14:paraId="65D084E3"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0B86EF01" w14:textId="77777777" w:rsidR="00BB66D6" w:rsidRDefault="00BB66D6" w:rsidP="00DA1009">
            <w:pPr>
              <w:spacing w:line="269" w:lineRule="exact"/>
              <w:ind w:left="163"/>
              <w:rPr>
                <w:sz w:val="24"/>
              </w:rPr>
            </w:pPr>
            <w:r>
              <w:rPr>
                <w:spacing w:val="-2"/>
                <w:sz w:val="24"/>
              </w:rPr>
              <w:t>Frekuensi</w:t>
            </w:r>
          </w:p>
          <w:p w14:paraId="528BBA7A"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557DAE3D" w14:textId="77777777" w:rsidR="00BB66D6" w:rsidRDefault="00BB66D6" w:rsidP="00DA1009">
            <w:pPr>
              <w:spacing w:line="269" w:lineRule="exact"/>
              <w:ind w:left="9" w:right="3"/>
              <w:rPr>
                <w:sz w:val="24"/>
              </w:rPr>
            </w:pPr>
            <w:r>
              <w:rPr>
                <w:spacing w:val="-2"/>
                <w:sz w:val="24"/>
              </w:rPr>
              <w:t>Persentase</w:t>
            </w:r>
          </w:p>
          <w:p w14:paraId="519244C8"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736598B3" w14:textId="77777777" w:rsidR="00BB66D6" w:rsidRDefault="00BB66D6" w:rsidP="00DA1009">
            <w:pPr>
              <w:spacing w:line="269" w:lineRule="exact"/>
              <w:ind w:left="308"/>
              <w:rPr>
                <w:sz w:val="24"/>
              </w:rPr>
            </w:pPr>
            <w:r>
              <w:rPr>
                <w:spacing w:val="-2"/>
                <w:sz w:val="24"/>
              </w:rPr>
              <w:t>Total</w:t>
            </w:r>
          </w:p>
          <w:p w14:paraId="1BA00863" w14:textId="77777777" w:rsidR="00BB66D6" w:rsidRDefault="00BB66D6" w:rsidP="00DA1009">
            <w:pPr>
              <w:spacing w:line="264" w:lineRule="exact"/>
              <w:ind w:left="340"/>
              <w:rPr>
                <w:sz w:val="24"/>
              </w:rPr>
            </w:pPr>
            <w:r>
              <w:rPr>
                <w:spacing w:val="-4"/>
                <w:sz w:val="24"/>
              </w:rPr>
              <w:t>Skor</w:t>
            </w:r>
          </w:p>
        </w:tc>
      </w:tr>
      <w:tr w:rsidR="00BB66D6" w14:paraId="448CCE0B"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585C1539"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5FA70DF0" w14:textId="77777777" w:rsidR="00BB66D6" w:rsidRDefault="00BB66D6" w:rsidP="00DA1009">
            <w:pPr>
              <w:spacing w:line="255" w:lineRule="exact"/>
              <w:ind w:left="4"/>
              <w:rPr>
                <w:sz w:val="24"/>
              </w:rPr>
            </w:pPr>
            <w:r>
              <w:rPr>
                <w:spacing w:val="-10"/>
                <w:sz w:val="24"/>
              </w:rPr>
              <w:t>8</w:t>
            </w:r>
          </w:p>
        </w:tc>
        <w:tc>
          <w:tcPr>
            <w:tcW w:w="1408" w:type="dxa"/>
            <w:tcBorders>
              <w:top w:val="nil"/>
              <w:left w:val="single" w:sz="4" w:space="0" w:color="000000"/>
              <w:bottom w:val="single" w:sz="4" w:space="0" w:color="000000"/>
              <w:right w:val="single" w:sz="4" w:space="0" w:color="000000"/>
            </w:tcBorders>
          </w:tcPr>
          <w:p w14:paraId="26CE8F0C" w14:textId="77777777" w:rsidR="00BB66D6" w:rsidRDefault="00BB66D6" w:rsidP="00DA1009">
            <w:pPr>
              <w:spacing w:line="255" w:lineRule="exact"/>
              <w:ind w:right="96"/>
              <w:jc w:val="right"/>
              <w:rPr>
                <w:sz w:val="24"/>
              </w:rPr>
            </w:pPr>
            <w:r>
              <w:rPr>
                <w:spacing w:val="-5"/>
                <w:sz w:val="24"/>
              </w:rPr>
              <w:t>8.0</w:t>
            </w:r>
          </w:p>
        </w:tc>
        <w:tc>
          <w:tcPr>
            <w:tcW w:w="1133" w:type="dxa"/>
            <w:tcBorders>
              <w:top w:val="nil"/>
              <w:left w:val="single" w:sz="4" w:space="0" w:color="000000"/>
              <w:bottom w:val="single" w:sz="4" w:space="0" w:color="000000"/>
              <w:right w:val="single" w:sz="4" w:space="0" w:color="000000"/>
            </w:tcBorders>
          </w:tcPr>
          <w:p w14:paraId="5D52978C" w14:textId="77777777" w:rsidR="00BB66D6" w:rsidRDefault="00BB66D6" w:rsidP="00DA1009">
            <w:pPr>
              <w:spacing w:line="255" w:lineRule="exact"/>
              <w:ind w:right="98"/>
              <w:jc w:val="right"/>
              <w:rPr>
                <w:sz w:val="24"/>
              </w:rPr>
            </w:pPr>
            <w:r>
              <w:rPr>
                <w:spacing w:val="-10"/>
                <w:sz w:val="24"/>
              </w:rPr>
              <w:t>8</w:t>
            </w:r>
          </w:p>
        </w:tc>
      </w:tr>
      <w:tr w:rsidR="00BB66D6" w14:paraId="0D13EAD5"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68C96352"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0F42D23" w14:textId="77777777" w:rsidR="00BB66D6" w:rsidRDefault="00BB66D6" w:rsidP="00DA1009">
            <w:pPr>
              <w:spacing w:line="258" w:lineRule="exact"/>
              <w:ind w:left="4"/>
              <w:rPr>
                <w:sz w:val="24"/>
              </w:rPr>
            </w:pPr>
            <w:r>
              <w:rPr>
                <w:spacing w:val="-5"/>
                <w:sz w:val="24"/>
              </w:rPr>
              <w:t>21</w:t>
            </w:r>
          </w:p>
        </w:tc>
        <w:tc>
          <w:tcPr>
            <w:tcW w:w="1408" w:type="dxa"/>
            <w:tcBorders>
              <w:top w:val="single" w:sz="4" w:space="0" w:color="000000"/>
              <w:left w:val="single" w:sz="4" w:space="0" w:color="000000"/>
              <w:bottom w:val="single" w:sz="4" w:space="0" w:color="000000"/>
              <w:right w:val="single" w:sz="4" w:space="0" w:color="000000"/>
            </w:tcBorders>
          </w:tcPr>
          <w:p w14:paraId="02746439" w14:textId="77777777" w:rsidR="00BB66D6" w:rsidRDefault="00BB66D6" w:rsidP="00DA1009">
            <w:pPr>
              <w:spacing w:line="258" w:lineRule="exact"/>
              <w:ind w:right="96"/>
              <w:jc w:val="right"/>
              <w:rPr>
                <w:sz w:val="24"/>
              </w:rPr>
            </w:pPr>
            <w:r>
              <w:rPr>
                <w:spacing w:val="-4"/>
                <w:sz w:val="24"/>
              </w:rPr>
              <w:t>21.0</w:t>
            </w:r>
          </w:p>
        </w:tc>
        <w:tc>
          <w:tcPr>
            <w:tcW w:w="1133" w:type="dxa"/>
            <w:tcBorders>
              <w:top w:val="single" w:sz="4" w:space="0" w:color="000000"/>
              <w:left w:val="single" w:sz="4" w:space="0" w:color="000000"/>
              <w:bottom w:val="single" w:sz="4" w:space="0" w:color="000000"/>
              <w:right w:val="single" w:sz="4" w:space="0" w:color="000000"/>
            </w:tcBorders>
          </w:tcPr>
          <w:p w14:paraId="46357D47" w14:textId="77777777" w:rsidR="00BB66D6" w:rsidRDefault="00BB66D6" w:rsidP="00DA1009">
            <w:pPr>
              <w:spacing w:line="258" w:lineRule="exact"/>
              <w:ind w:right="98"/>
              <w:jc w:val="right"/>
              <w:rPr>
                <w:sz w:val="24"/>
              </w:rPr>
            </w:pPr>
            <w:r>
              <w:rPr>
                <w:spacing w:val="-5"/>
                <w:sz w:val="24"/>
              </w:rPr>
              <w:t>42</w:t>
            </w:r>
          </w:p>
        </w:tc>
      </w:tr>
      <w:tr w:rsidR="00BB66D6" w14:paraId="43845A06"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5024B649" w14:textId="77777777" w:rsidR="00BB66D6" w:rsidRDefault="00BB66D6" w:rsidP="00DA1009">
            <w:pPr>
              <w:spacing w:line="255"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2B71DE3F" w14:textId="77777777" w:rsidR="00BB66D6" w:rsidRDefault="00BB66D6" w:rsidP="00DA1009">
            <w:pPr>
              <w:spacing w:line="255" w:lineRule="exact"/>
              <w:ind w:left="4"/>
              <w:rPr>
                <w:sz w:val="24"/>
              </w:rPr>
            </w:pPr>
            <w:r>
              <w:rPr>
                <w:spacing w:val="-5"/>
                <w:sz w:val="24"/>
              </w:rPr>
              <w:t>19</w:t>
            </w:r>
          </w:p>
        </w:tc>
        <w:tc>
          <w:tcPr>
            <w:tcW w:w="1408" w:type="dxa"/>
            <w:tcBorders>
              <w:top w:val="single" w:sz="4" w:space="0" w:color="000000"/>
              <w:left w:val="single" w:sz="4" w:space="0" w:color="000000"/>
              <w:bottom w:val="single" w:sz="4" w:space="0" w:color="000000"/>
              <w:right w:val="single" w:sz="4" w:space="0" w:color="000000"/>
            </w:tcBorders>
          </w:tcPr>
          <w:p w14:paraId="4A67D48D" w14:textId="77777777" w:rsidR="00BB66D6" w:rsidRDefault="00BB66D6" w:rsidP="00DA1009">
            <w:pPr>
              <w:spacing w:line="255" w:lineRule="exact"/>
              <w:ind w:right="96"/>
              <w:jc w:val="right"/>
              <w:rPr>
                <w:sz w:val="24"/>
              </w:rPr>
            </w:pPr>
            <w:r>
              <w:rPr>
                <w:spacing w:val="-4"/>
                <w:sz w:val="24"/>
              </w:rPr>
              <w:t>19.0</w:t>
            </w:r>
          </w:p>
        </w:tc>
        <w:tc>
          <w:tcPr>
            <w:tcW w:w="1133" w:type="dxa"/>
            <w:tcBorders>
              <w:top w:val="single" w:sz="4" w:space="0" w:color="000000"/>
              <w:left w:val="single" w:sz="4" w:space="0" w:color="000000"/>
              <w:bottom w:val="single" w:sz="4" w:space="0" w:color="000000"/>
              <w:right w:val="single" w:sz="4" w:space="0" w:color="000000"/>
            </w:tcBorders>
          </w:tcPr>
          <w:p w14:paraId="0C5211DF" w14:textId="77777777" w:rsidR="00BB66D6" w:rsidRDefault="00BB66D6" w:rsidP="00DA1009">
            <w:pPr>
              <w:spacing w:line="255" w:lineRule="exact"/>
              <w:ind w:right="98"/>
              <w:jc w:val="right"/>
              <w:rPr>
                <w:sz w:val="24"/>
              </w:rPr>
            </w:pPr>
            <w:r>
              <w:rPr>
                <w:spacing w:val="-5"/>
                <w:sz w:val="24"/>
              </w:rPr>
              <w:t>57</w:t>
            </w:r>
          </w:p>
        </w:tc>
      </w:tr>
      <w:tr w:rsidR="00BB66D6" w14:paraId="6FBA5793"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477E72FE"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90E59CE" w14:textId="77777777" w:rsidR="00BB66D6" w:rsidRDefault="00BB66D6" w:rsidP="00DA1009">
            <w:pPr>
              <w:spacing w:line="258" w:lineRule="exact"/>
              <w:ind w:left="4"/>
              <w:rPr>
                <w:sz w:val="24"/>
              </w:rPr>
            </w:pPr>
            <w:r>
              <w:rPr>
                <w:spacing w:val="-5"/>
                <w:sz w:val="24"/>
              </w:rPr>
              <w:t>37</w:t>
            </w:r>
          </w:p>
        </w:tc>
        <w:tc>
          <w:tcPr>
            <w:tcW w:w="1408" w:type="dxa"/>
            <w:tcBorders>
              <w:top w:val="single" w:sz="4" w:space="0" w:color="000000"/>
              <w:left w:val="single" w:sz="4" w:space="0" w:color="000000"/>
              <w:bottom w:val="single" w:sz="4" w:space="0" w:color="000000"/>
              <w:right w:val="single" w:sz="4" w:space="0" w:color="000000"/>
            </w:tcBorders>
          </w:tcPr>
          <w:p w14:paraId="16982462" w14:textId="77777777" w:rsidR="00BB66D6" w:rsidRDefault="00BB66D6" w:rsidP="00DA1009">
            <w:pPr>
              <w:spacing w:line="258" w:lineRule="exact"/>
              <w:ind w:right="96"/>
              <w:jc w:val="right"/>
              <w:rPr>
                <w:sz w:val="24"/>
              </w:rPr>
            </w:pPr>
            <w:r>
              <w:rPr>
                <w:spacing w:val="-4"/>
                <w:sz w:val="24"/>
              </w:rPr>
              <w:t>37.0</w:t>
            </w:r>
          </w:p>
        </w:tc>
        <w:tc>
          <w:tcPr>
            <w:tcW w:w="1133" w:type="dxa"/>
            <w:tcBorders>
              <w:top w:val="single" w:sz="4" w:space="0" w:color="000000"/>
              <w:left w:val="single" w:sz="4" w:space="0" w:color="000000"/>
              <w:bottom w:val="single" w:sz="4" w:space="0" w:color="000000"/>
              <w:right w:val="single" w:sz="4" w:space="0" w:color="000000"/>
            </w:tcBorders>
          </w:tcPr>
          <w:p w14:paraId="65B87055" w14:textId="77777777" w:rsidR="00BB66D6" w:rsidRDefault="00BB66D6" w:rsidP="00DA1009">
            <w:pPr>
              <w:spacing w:line="258" w:lineRule="exact"/>
              <w:ind w:right="98"/>
              <w:jc w:val="right"/>
              <w:rPr>
                <w:sz w:val="24"/>
              </w:rPr>
            </w:pPr>
            <w:r>
              <w:rPr>
                <w:spacing w:val="-5"/>
                <w:sz w:val="24"/>
              </w:rPr>
              <w:t>148</w:t>
            </w:r>
          </w:p>
        </w:tc>
      </w:tr>
      <w:tr w:rsidR="00BB66D6" w14:paraId="06FBAB81"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5ABE956A" w14:textId="77777777" w:rsidR="00BB66D6" w:rsidRDefault="00BB66D6" w:rsidP="00DA1009">
            <w:pPr>
              <w:spacing w:line="254" w:lineRule="exact"/>
              <w:ind w:left="103"/>
              <w:rPr>
                <w:sz w:val="24"/>
              </w:rPr>
            </w:pPr>
            <w:r>
              <w:rPr>
                <w:sz w:val="24"/>
              </w:rPr>
              <w:lastRenderedPageBreak/>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C76FCD1" w14:textId="77777777" w:rsidR="00BB66D6" w:rsidRDefault="00BB66D6" w:rsidP="00DA1009">
            <w:pPr>
              <w:spacing w:line="254" w:lineRule="exact"/>
              <w:ind w:left="4"/>
              <w:rPr>
                <w:sz w:val="24"/>
              </w:rPr>
            </w:pPr>
            <w:r>
              <w:rPr>
                <w:spacing w:val="-5"/>
                <w:sz w:val="24"/>
              </w:rPr>
              <w:t>15</w:t>
            </w:r>
          </w:p>
        </w:tc>
        <w:tc>
          <w:tcPr>
            <w:tcW w:w="1408" w:type="dxa"/>
            <w:tcBorders>
              <w:top w:val="single" w:sz="4" w:space="0" w:color="000000"/>
              <w:left w:val="single" w:sz="4" w:space="0" w:color="000000"/>
              <w:bottom w:val="single" w:sz="4" w:space="0" w:color="000000"/>
              <w:right w:val="single" w:sz="4" w:space="0" w:color="000000"/>
            </w:tcBorders>
          </w:tcPr>
          <w:p w14:paraId="5BCDBAB0" w14:textId="77777777" w:rsidR="00BB66D6" w:rsidRDefault="00BB66D6" w:rsidP="00DA1009">
            <w:pPr>
              <w:spacing w:line="254" w:lineRule="exact"/>
              <w:ind w:right="96"/>
              <w:jc w:val="right"/>
              <w:rPr>
                <w:sz w:val="24"/>
              </w:rPr>
            </w:pPr>
            <w:r>
              <w:rPr>
                <w:spacing w:val="-4"/>
                <w:sz w:val="24"/>
              </w:rPr>
              <w:t>15.0</w:t>
            </w:r>
          </w:p>
        </w:tc>
        <w:tc>
          <w:tcPr>
            <w:tcW w:w="1133" w:type="dxa"/>
            <w:tcBorders>
              <w:top w:val="single" w:sz="4" w:space="0" w:color="000000"/>
              <w:left w:val="single" w:sz="4" w:space="0" w:color="000000"/>
              <w:bottom w:val="single" w:sz="4" w:space="0" w:color="000000"/>
              <w:right w:val="single" w:sz="4" w:space="0" w:color="000000"/>
            </w:tcBorders>
          </w:tcPr>
          <w:p w14:paraId="7E7FC6D4" w14:textId="77777777" w:rsidR="00BB66D6" w:rsidRDefault="00BB66D6" w:rsidP="00DA1009">
            <w:pPr>
              <w:spacing w:line="254" w:lineRule="exact"/>
              <w:ind w:right="98"/>
              <w:jc w:val="right"/>
              <w:rPr>
                <w:sz w:val="24"/>
              </w:rPr>
            </w:pPr>
            <w:r>
              <w:rPr>
                <w:spacing w:val="-5"/>
                <w:sz w:val="24"/>
              </w:rPr>
              <w:t>75</w:t>
            </w:r>
          </w:p>
        </w:tc>
      </w:tr>
      <w:tr w:rsidR="00BB66D6" w14:paraId="6F75E844"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7FEF2A55"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1538011B"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208F36F6"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313C4027" w14:textId="77777777" w:rsidR="00BB66D6" w:rsidRDefault="00BB66D6" w:rsidP="00DA1009">
            <w:pPr>
              <w:spacing w:line="259" w:lineRule="exact"/>
              <w:ind w:right="98"/>
              <w:jc w:val="right"/>
              <w:rPr>
                <w:sz w:val="24"/>
              </w:rPr>
            </w:pPr>
            <w:r>
              <w:rPr>
                <w:spacing w:val="-5"/>
                <w:sz w:val="24"/>
              </w:rPr>
              <w:t>330</w:t>
            </w:r>
          </w:p>
        </w:tc>
      </w:tr>
      <w:tr w:rsidR="00BB66D6" w14:paraId="0B71CB48" w14:textId="77777777" w:rsidTr="00DA1009">
        <w:trPr>
          <w:trHeight w:val="276"/>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195C5937"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06D744A9" w14:textId="77777777" w:rsidR="00BB66D6" w:rsidRDefault="00BB66D6" w:rsidP="00DA1009">
            <w:pPr>
              <w:spacing w:line="257" w:lineRule="exact"/>
              <w:ind w:right="98"/>
              <w:jc w:val="right"/>
              <w:rPr>
                <w:sz w:val="24"/>
              </w:rPr>
            </w:pPr>
            <w:r>
              <w:rPr>
                <w:spacing w:val="-4"/>
                <w:sz w:val="24"/>
              </w:rPr>
              <w:t>3.30</w:t>
            </w:r>
          </w:p>
        </w:tc>
      </w:tr>
    </w:tbl>
    <w:p w14:paraId="2790525D" w14:textId="77777777" w:rsidR="00BB66D6" w:rsidRDefault="00BB66D6" w:rsidP="00BB66D6">
      <w:pPr>
        <w:ind w:left="1008"/>
        <w:jc w:val="center"/>
      </w:pPr>
      <w:r>
        <w:t>Sumber</w:t>
      </w:r>
      <w:r>
        <w:rPr>
          <w:spacing w:val="-5"/>
        </w:rPr>
        <w:t xml:space="preserve"> </w:t>
      </w:r>
      <w:r>
        <w:t>:</w:t>
      </w:r>
      <w:r>
        <w:rPr>
          <w:spacing w:val="-4"/>
        </w:rPr>
        <w:t xml:space="preserve"> </w:t>
      </w:r>
      <w:r>
        <w:t>Kuesioner</w:t>
      </w:r>
      <w:r>
        <w:rPr>
          <w:spacing w:val="-5"/>
        </w:rPr>
        <w:t xml:space="preserve"> </w:t>
      </w:r>
      <w:r>
        <w:t>yang</w:t>
      </w:r>
      <w:r>
        <w:rPr>
          <w:spacing w:val="-5"/>
        </w:rPr>
        <w:t xml:space="preserve"> </w:t>
      </w:r>
      <w:r>
        <w:t>diolah,</w:t>
      </w:r>
      <w:r>
        <w:rPr>
          <w:spacing w:val="-2"/>
        </w:rPr>
        <w:t xml:space="preserve"> </w:t>
      </w:r>
      <w:r>
        <w:rPr>
          <w:spacing w:val="-4"/>
        </w:rPr>
        <w:t>2025</w:t>
      </w:r>
    </w:p>
    <w:p w14:paraId="66B47F04" w14:textId="77777777" w:rsidR="00BB66D6" w:rsidRDefault="00BB66D6" w:rsidP="00BB66D6">
      <w:pPr>
        <w:ind w:left="1008"/>
        <w:jc w:val="center"/>
      </w:pPr>
    </w:p>
    <w:p w14:paraId="3579B65D" w14:textId="77777777" w:rsidR="00BB66D6" w:rsidRPr="00551470" w:rsidRDefault="00BB66D6" w:rsidP="00BB66D6">
      <w:pPr>
        <w:spacing w:before="235" w:line="480" w:lineRule="auto"/>
        <w:ind w:right="3" w:firstLine="708"/>
        <w:jc w:val="both"/>
        <w:rPr>
          <w:sz w:val="24"/>
          <w:szCs w:val="24"/>
        </w:rPr>
      </w:pPr>
      <w:r w:rsidRPr="00551470">
        <w:rPr>
          <w:sz w:val="24"/>
          <w:szCs w:val="24"/>
        </w:rPr>
        <w:t xml:space="preserve">Berdasarkan Tabel </w:t>
      </w:r>
      <w:r w:rsidRPr="00551470">
        <w:rPr>
          <w:sz w:val="24"/>
          <w:szCs w:val="24"/>
          <w:lang w:val="en-GB"/>
        </w:rPr>
        <w:t>4.49</w:t>
      </w:r>
      <w:r w:rsidRPr="00551470">
        <w:rPr>
          <w:sz w:val="24"/>
          <w:szCs w:val="24"/>
        </w:rPr>
        <w:t xml:space="preserve"> dapat diketahui tanggapan responden mengenai tetap</w:t>
      </w:r>
      <w:r w:rsidRPr="00551470">
        <w:rPr>
          <w:spacing w:val="47"/>
          <w:sz w:val="24"/>
          <w:szCs w:val="24"/>
        </w:rPr>
        <w:t xml:space="preserve"> </w:t>
      </w:r>
      <w:r w:rsidRPr="00551470">
        <w:rPr>
          <w:sz w:val="24"/>
          <w:szCs w:val="24"/>
        </w:rPr>
        <w:t>memilih</w:t>
      </w:r>
      <w:r w:rsidRPr="00551470">
        <w:rPr>
          <w:spacing w:val="50"/>
          <w:sz w:val="24"/>
          <w:szCs w:val="24"/>
        </w:rPr>
        <w:t xml:space="preserve"> </w:t>
      </w:r>
      <w:r w:rsidRPr="00551470">
        <w:rPr>
          <w:sz w:val="24"/>
          <w:szCs w:val="24"/>
        </w:rPr>
        <w:t>minuman</w:t>
      </w:r>
      <w:r w:rsidRPr="00551470">
        <w:rPr>
          <w:spacing w:val="50"/>
          <w:sz w:val="24"/>
          <w:szCs w:val="24"/>
        </w:rPr>
        <w:t xml:space="preserve"> </w:t>
      </w:r>
      <w:r w:rsidRPr="00551470">
        <w:rPr>
          <w:sz w:val="24"/>
          <w:szCs w:val="24"/>
        </w:rPr>
        <w:t>energi</w:t>
      </w:r>
      <w:r w:rsidRPr="00551470">
        <w:rPr>
          <w:spacing w:val="51"/>
          <w:sz w:val="24"/>
          <w:szCs w:val="24"/>
        </w:rPr>
        <w:t xml:space="preserve"> </w:t>
      </w:r>
      <w:r w:rsidRPr="00551470">
        <w:rPr>
          <w:sz w:val="24"/>
          <w:szCs w:val="24"/>
        </w:rPr>
        <w:t>KRATINGDAENG</w:t>
      </w:r>
      <w:r w:rsidRPr="00551470">
        <w:rPr>
          <w:spacing w:val="52"/>
          <w:sz w:val="24"/>
          <w:szCs w:val="24"/>
        </w:rPr>
        <w:t xml:space="preserve">  </w:t>
      </w:r>
      <w:r w:rsidRPr="00551470">
        <w:rPr>
          <w:sz w:val="24"/>
          <w:szCs w:val="24"/>
        </w:rPr>
        <w:t>sebagian</w:t>
      </w:r>
      <w:r w:rsidRPr="00551470">
        <w:rPr>
          <w:spacing w:val="51"/>
          <w:sz w:val="24"/>
          <w:szCs w:val="24"/>
        </w:rPr>
        <w:t xml:space="preserve"> </w:t>
      </w:r>
      <w:r w:rsidRPr="00551470">
        <w:rPr>
          <w:sz w:val="24"/>
          <w:szCs w:val="24"/>
        </w:rPr>
        <w:t>besar</w:t>
      </w:r>
      <w:r w:rsidRPr="00551470">
        <w:rPr>
          <w:spacing w:val="53"/>
          <w:sz w:val="24"/>
          <w:szCs w:val="24"/>
        </w:rPr>
        <w:t xml:space="preserve"> </w:t>
      </w:r>
      <w:r w:rsidRPr="00551470">
        <w:rPr>
          <w:sz w:val="24"/>
          <w:szCs w:val="24"/>
        </w:rPr>
        <w:t>responden</w:t>
      </w:r>
      <w:r w:rsidRPr="00551470">
        <w:rPr>
          <w:spacing w:val="52"/>
          <w:sz w:val="24"/>
          <w:szCs w:val="24"/>
        </w:rPr>
        <w:t xml:space="preserve"> </w:t>
      </w:r>
      <w:r w:rsidRPr="00551470">
        <w:rPr>
          <w:spacing w:val="-2"/>
          <w:sz w:val="24"/>
          <w:szCs w:val="24"/>
        </w:rPr>
        <w:t>menyatakan</w:t>
      </w:r>
      <w:r w:rsidRPr="00551470">
        <w:rPr>
          <w:sz w:val="24"/>
          <w:szCs w:val="24"/>
          <w:lang w:val="en-GB"/>
        </w:rPr>
        <w:t xml:space="preserve"> </w:t>
      </w:r>
      <w:r w:rsidRPr="00551470">
        <w:rPr>
          <w:sz w:val="24"/>
          <w:szCs w:val="24"/>
        </w:rPr>
        <w:t>cenderung setuju. Hal ini menggambarkan bahwa pelanggan menilai tetap</w:t>
      </w:r>
      <w:r w:rsidRPr="00551470">
        <w:rPr>
          <w:spacing w:val="40"/>
          <w:sz w:val="24"/>
          <w:szCs w:val="24"/>
        </w:rPr>
        <w:t xml:space="preserve"> </w:t>
      </w:r>
      <w:r w:rsidRPr="00551470">
        <w:rPr>
          <w:sz w:val="24"/>
          <w:szCs w:val="24"/>
        </w:rPr>
        <w:t>memilih minuman energi KRATINGDAENG. Namun terdapat beberapa respoden yang menyatakan cenderung tidak setuju terhadap pernyataan di atas. Hal ini mengindikasikan bahwa pelanggan menilai akan beralih kepada pesaing tetap dalm mengkonsumi minuman berenergi.</w:t>
      </w:r>
    </w:p>
    <w:p w14:paraId="465ED9D9" w14:textId="584FE041" w:rsidR="00BB66D6" w:rsidRPr="00551470" w:rsidRDefault="00BB66D6" w:rsidP="00BB66D6">
      <w:pPr>
        <w:spacing w:before="235" w:line="480" w:lineRule="auto"/>
        <w:ind w:right="3" w:firstLine="708"/>
        <w:jc w:val="both"/>
        <w:rPr>
          <w:sz w:val="24"/>
          <w:szCs w:val="24"/>
        </w:rPr>
      </w:pPr>
      <w:r w:rsidRPr="00551470">
        <w:rPr>
          <w:sz w:val="24"/>
          <w:szCs w:val="24"/>
        </w:rPr>
        <w:t>Berikut hasil jawaban penilaian pelanggan terhadap citra merek produk minuman energi KRATINGDAENG</w:t>
      </w:r>
      <w:r w:rsidRPr="00551470">
        <w:rPr>
          <w:spacing w:val="40"/>
          <w:sz w:val="24"/>
          <w:szCs w:val="24"/>
        </w:rPr>
        <w:t xml:space="preserve"> </w:t>
      </w:r>
      <w:r w:rsidRPr="00551470">
        <w:rPr>
          <w:sz w:val="24"/>
          <w:szCs w:val="24"/>
        </w:rPr>
        <w:t>di Kota Bandung yang diukur dengan dimensi</w:t>
      </w:r>
      <w:r w:rsidRPr="00551470">
        <w:rPr>
          <w:spacing w:val="40"/>
          <w:sz w:val="24"/>
          <w:szCs w:val="24"/>
        </w:rPr>
        <w:t xml:space="preserve"> </w:t>
      </w:r>
      <w:r w:rsidRPr="00551470">
        <w:rPr>
          <w:sz w:val="24"/>
          <w:szCs w:val="24"/>
        </w:rPr>
        <w:t>keunggulan</w:t>
      </w:r>
      <w:r w:rsidRPr="00551470">
        <w:rPr>
          <w:spacing w:val="-1"/>
          <w:sz w:val="24"/>
          <w:szCs w:val="24"/>
        </w:rPr>
        <w:t xml:space="preserve"> </w:t>
      </w:r>
      <w:r w:rsidRPr="00551470">
        <w:rPr>
          <w:sz w:val="24"/>
          <w:szCs w:val="24"/>
        </w:rPr>
        <w:t>asosiasi merek, kekuatan</w:t>
      </w:r>
      <w:r w:rsidRPr="00551470">
        <w:rPr>
          <w:spacing w:val="-3"/>
          <w:sz w:val="24"/>
          <w:szCs w:val="24"/>
        </w:rPr>
        <w:t xml:space="preserve"> </w:t>
      </w:r>
      <w:r w:rsidRPr="00551470">
        <w:rPr>
          <w:sz w:val="24"/>
          <w:szCs w:val="24"/>
        </w:rPr>
        <w:t>asisoasi merek</w:t>
      </w:r>
      <w:r w:rsidRPr="00551470">
        <w:rPr>
          <w:spacing w:val="40"/>
          <w:sz w:val="24"/>
          <w:szCs w:val="24"/>
        </w:rPr>
        <w:t xml:space="preserve"> </w:t>
      </w:r>
      <w:r w:rsidRPr="00551470">
        <w:rPr>
          <w:sz w:val="24"/>
          <w:szCs w:val="24"/>
        </w:rPr>
        <w:t>dan</w:t>
      </w:r>
      <w:r w:rsidRPr="00551470">
        <w:rPr>
          <w:spacing w:val="-1"/>
          <w:sz w:val="24"/>
          <w:szCs w:val="24"/>
        </w:rPr>
        <w:t xml:space="preserve"> </w:t>
      </w:r>
      <w:r w:rsidRPr="00551470">
        <w:rPr>
          <w:sz w:val="24"/>
          <w:szCs w:val="24"/>
        </w:rPr>
        <w:t>keunikan</w:t>
      </w:r>
      <w:r w:rsidRPr="00551470">
        <w:rPr>
          <w:spacing w:val="-3"/>
          <w:sz w:val="24"/>
          <w:szCs w:val="24"/>
        </w:rPr>
        <w:t xml:space="preserve"> </w:t>
      </w:r>
      <w:r w:rsidRPr="00551470">
        <w:rPr>
          <w:sz w:val="24"/>
          <w:szCs w:val="24"/>
        </w:rPr>
        <w:t>asosiasi</w:t>
      </w:r>
      <w:r w:rsidRPr="00551470">
        <w:rPr>
          <w:spacing w:val="-3"/>
          <w:sz w:val="24"/>
          <w:szCs w:val="24"/>
        </w:rPr>
        <w:t xml:space="preserve"> </w:t>
      </w:r>
      <w:r w:rsidRPr="00551470">
        <w:rPr>
          <w:sz w:val="24"/>
          <w:szCs w:val="24"/>
        </w:rPr>
        <w:t>merek dapat dilihat pada tabel berikut:</w:t>
      </w:r>
    </w:p>
    <w:p w14:paraId="3FD840DC" w14:textId="03D342AF" w:rsidR="00BB66D6" w:rsidRPr="001F477A" w:rsidRDefault="00BB66D6" w:rsidP="00BB66D6">
      <w:pPr>
        <w:pStyle w:val="Caption"/>
        <w:jc w:val="center"/>
        <w:rPr>
          <w:b/>
          <w:bCs/>
          <w:i w:val="0"/>
          <w:iCs w:val="0"/>
          <w:color w:val="auto"/>
          <w:sz w:val="24"/>
          <w:szCs w:val="24"/>
        </w:rPr>
      </w:pPr>
      <w:bookmarkStart w:id="393" w:name="_Toc200649679"/>
      <w:bookmarkStart w:id="394" w:name="_Hlk200797261"/>
      <w:r w:rsidRPr="001F477A">
        <w:rPr>
          <w:b/>
          <w:bCs/>
          <w:i w:val="0"/>
          <w:iCs w:val="0"/>
          <w:color w:val="auto"/>
          <w:sz w:val="24"/>
          <w:szCs w:val="24"/>
        </w:rPr>
        <w:t xml:space="preserve">Tabel 4. </w:t>
      </w:r>
      <w:r w:rsidRPr="001F477A">
        <w:rPr>
          <w:b/>
          <w:bCs/>
          <w:i w:val="0"/>
          <w:iCs w:val="0"/>
          <w:color w:val="auto"/>
          <w:sz w:val="24"/>
          <w:szCs w:val="24"/>
        </w:rPr>
        <w:fldChar w:fldCharType="begin"/>
      </w:r>
      <w:r w:rsidRPr="001F477A">
        <w:rPr>
          <w:b/>
          <w:bCs/>
          <w:i w:val="0"/>
          <w:iCs w:val="0"/>
          <w:color w:val="auto"/>
          <w:sz w:val="24"/>
          <w:szCs w:val="24"/>
        </w:rPr>
        <w:instrText xml:space="preserve"> SEQ Tabel_4. \* ARABIC </w:instrText>
      </w:r>
      <w:r w:rsidRPr="001F477A">
        <w:rPr>
          <w:b/>
          <w:bCs/>
          <w:i w:val="0"/>
          <w:iCs w:val="0"/>
          <w:color w:val="auto"/>
          <w:sz w:val="24"/>
          <w:szCs w:val="24"/>
        </w:rPr>
        <w:fldChar w:fldCharType="separate"/>
      </w:r>
      <w:r w:rsidR="005022A7">
        <w:rPr>
          <w:b/>
          <w:bCs/>
          <w:i w:val="0"/>
          <w:iCs w:val="0"/>
          <w:noProof/>
          <w:color w:val="auto"/>
          <w:sz w:val="24"/>
          <w:szCs w:val="24"/>
        </w:rPr>
        <w:t>50</w:t>
      </w:r>
      <w:bookmarkEnd w:id="393"/>
      <w:r w:rsidRPr="001F477A">
        <w:rPr>
          <w:b/>
          <w:bCs/>
          <w:i w:val="0"/>
          <w:iCs w:val="0"/>
          <w:color w:val="auto"/>
          <w:sz w:val="24"/>
          <w:szCs w:val="24"/>
        </w:rPr>
        <w:fldChar w:fldCharType="end"/>
      </w:r>
    </w:p>
    <w:p w14:paraId="663D0865" w14:textId="77777777" w:rsidR="00BB66D6" w:rsidRPr="001F477A" w:rsidRDefault="00BB66D6" w:rsidP="00BB66D6">
      <w:pPr>
        <w:pStyle w:val="Caption"/>
        <w:jc w:val="center"/>
        <w:rPr>
          <w:b/>
          <w:bCs/>
          <w:i w:val="0"/>
          <w:iCs w:val="0"/>
          <w:color w:val="auto"/>
          <w:sz w:val="24"/>
          <w:szCs w:val="24"/>
        </w:rPr>
      </w:pPr>
      <w:r w:rsidRPr="001F477A">
        <w:rPr>
          <w:b/>
          <w:bCs/>
          <w:i w:val="0"/>
          <w:iCs w:val="0"/>
          <w:color w:val="auto"/>
          <w:sz w:val="24"/>
          <w:szCs w:val="24"/>
        </w:rPr>
        <w:t>Deskripsi</w:t>
      </w:r>
      <w:r w:rsidRPr="001F477A">
        <w:rPr>
          <w:b/>
          <w:bCs/>
          <w:i w:val="0"/>
          <w:iCs w:val="0"/>
          <w:color w:val="auto"/>
          <w:spacing w:val="-1"/>
          <w:sz w:val="24"/>
          <w:szCs w:val="24"/>
        </w:rPr>
        <w:t xml:space="preserve"> </w:t>
      </w:r>
      <w:r w:rsidRPr="001F477A">
        <w:rPr>
          <w:b/>
          <w:bCs/>
          <w:i w:val="0"/>
          <w:iCs w:val="0"/>
          <w:color w:val="auto"/>
          <w:sz w:val="24"/>
          <w:szCs w:val="24"/>
        </w:rPr>
        <w:t>Citra</w:t>
      </w:r>
      <w:r w:rsidRPr="001F477A">
        <w:rPr>
          <w:b/>
          <w:bCs/>
          <w:i w:val="0"/>
          <w:iCs w:val="0"/>
          <w:color w:val="auto"/>
          <w:spacing w:val="-1"/>
          <w:sz w:val="24"/>
          <w:szCs w:val="24"/>
        </w:rPr>
        <w:t xml:space="preserve"> </w:t>
      </w:r>
      <w:r w:rsidRPr="001F477A">
        <w:rPr>
          <w:b/>
          <w:bCs/>
          <w:i w:val="0"/>
          <w:iCs w:val="0"/>
          <w:color w:val="auto"/>
          <w:sz w:val="24"/>
          <w:szCs w:val="24"/>
        </w:rPr>
        <w:t>Merek</w:t>
      </w:r>
      <w:r w:rsidRPr="001F477A">
        <w:rPr>
          <w:b/>
          <w:bCs/>
          <w:i w:val="0"/>
          <w:iCs w:val="0"/>
          <w:color w:val="auto"/>
          <w:spacing w:val="-2"/>
          <w:sz w:val="24"/>
          <w:szCs w:val="24"/>
        </w:rPr>
        <w:t xml:space="preserve"> </w:t>
      </w:r>
      <w:r w:rsidRPr="001F477A">
        <w:rPr>
          <w:b/>
          <w:bCs/>
          <w:i w:val="0"/>
          <w:iCs w:val="0"/>
          <w:color w:val="auto"/>
          <w:sz w:val="24"/>
          <w:szCs w:val="24"/>
        </w:rPr>
        <w:t>Produk</w:t>
      </w:r>
      <w:r w:rsidRPr="001F477A">
        <w:rPr>
          <w:b/>
          <w:bCs/>
          <w:i w:val="0"/>
          <w:iCs w:val="0"/>
          <w:color w:val="auto"/>
          <w:spacing w:val="-2"/>
          <w:sz w:val="24"/>
          <w:szCs w:val="24"/>
        </w:rPr>
        <w:t xml:space="preserve"> </w:t>
      </w:r>
      <w:r w:rsidRPr="001F477A">
        <w:rPr>
          <w:b/>
          <w:bCs/>
          <w:i w:val="0"/>
          <w:iCs w:val="0"/>
          <w:color w:val="auto"/>
          <w:sz w:val="24"/>
          <w:szCs w:val="24"/>
        </w:rPr>
        <w:t>Minuman</w:t>
      </w:r>
      <w:r w:rsidRPr="001F477A">
        <w:rPr>
          <w:b/>
          <w:bCs/>
          <w:i w:val="0"/>
          <w:iCs w:val="0"/>
          <w:color w:val="auto"/>
          <w:spacing w:val="-7"/>
          <w:sz w:val="24"/>
          <w:szCs w:val="24"/>
        </w:rPr>
        <w:t xml:space="preserve"> </w:t>
      </w:r>
      <w:r w:rsidRPr="001F477A">
        <w:rPr>
          <w:b/>
          <w:bCs/>
          <w:i w:val="0"/>
          <w:iCs w:val="0"/>
          <w:color w:val="auto"/>
          <w:sz w:val="24"/>
          <w:szCs w:val="24"/>
        </w:rPr>
        <w:t>Energi</w:t>
      </w:r>
      <w:r w:rsidRPr="001F477A">
        <w:rPr>
          <w:b/>
          <w:bCs/>
          <w:i w:val="0"/>
          <w:iCs w:val="0"/>
          <w:color w:val="auto"/>
          <w:spacing w:val="-2"/>
          <w:sz w:val="24"/>
          <w:szCs w:val="24"/>
        </w:rPr>
        <w:t xml:space="preserve"> </w:t>
      </w:r>
      <w:r w:rsidRPr="001F477A">
        <w:rPr>
          <w:b/>
          <w:bCs/>
          <w:i w:val="0"/>
          <w:iCs w:val="0"/>
          <w:color w:val="auto"/>
          <w:sz w:val="24"/>
          <w:szCs w:val="24"/>
        </w:rPr>
        <w:t>KRATINGDAENG</w:t>
      </w:r>
      <w:r w:rsidRPr="001F477A">
        <w:rPr>
          <w:b/>
          <w:bCs/>
          <w:i w:val="0"/>
          <w:iCs w:val="0"/>
          <w:color w:val="auto"/>
          <w:spacing w:val="55"/>
          <w:sz w:val="24"/>
          <w:szCs w:val="24"/>
        </w:rPr>
        <w:t xml:space="preserve"> </w:t>
      </w:r>
      <w:r w:rsidRPr="001F477A">
        <w:rPr>
          <w:b/>
          <w:bCs/>
          <w:i w:val="0"/>
          <w:iCs w:val="0"/>
          <w:color w:val="auto"/>
          <w:sz w:val="24"/>
          <w:szCs w:val="24"/>
        </w:rPr>
        <w:t>di</w:t>
      </w:r>
      <w:r w:rsidRPr="001F477A">
        <w:rPr>
          <w:b/>
          <w:bCs/>
          <w:i w:val="0"/>
          <w:iCs w:val="0"/>
          <w:color w:val="auto"/>
          <w:spacing w:val="2"/>
          <w:sz w:val="24"/>
          <w:szCs w:val="24"/>
        </w:rPr>
        <w:t xml:space="preserve"> </w:t>
      </w:r>
      <w:r w:rsidRPr="001F477A">
        <w:rPr>
          <w:b/>
          <w:bCs/>
          <w:i w:val="0"/>
          <w:iCs w:val="0"/>
          <w:color w:val="auto"/>
          <w:sz w:val="24"/>
          <w:szCs w:val="24"/>
        </w:rPr>
        <w:t>Kota</w:t>
      </w:r>
      <w:r w:rsidRPr="001F477A">
        <w:rPr>
          <w:b/>
          <w:bCs/>
          <w:i w:val="0"/>
          <w:iCs w:val="0"/>
          <w:color w:val="auto"/>
          <w:spacing w:val="3"/>
          <w:sz w:val="24"/>
          <w:szCs w:val="24"/>
        </w:rPr>
        <w:t xml:space="preserve"> </w:t>
      </w:r>
      <w:r w:rsidRPr="001F477A">
        <w:rPr>
          <w:b/>
          <w:bCs/>
          <w:i w:val="0"/>
          <w:iCs w:val="0"/>
          <w:color w:val="auto"/>
          <w:sz w:val="24"/>
          <w:szCs w:val="24"/>
        </w:rPr>
        <w:t>Bandung</w:t>
      </w:r>
      <w:r w:rsidRPr="001F477A">
        <w:rPr>
          <w:b/>
          <w:bCs/>
          <w:i w:val="0"/>
          <w:iCs w:val="0"/>
          <w:color w:val="auto"/>
          <w:spacing w:val="-5"/>
          <w:sz w:val="24"/>
          <w:szCs w:val="24"/>
        </w:rPr>
        <w:t xml:space="preserve"> </w:t>
      </w:r>
      <w:r w:rsidRPr="001F477A">
        <w:rPr>
          <w:b/>
          <w:bCs/>
          <w:i w:val="0"/>
          <w:iCs w:val="0"/>
          <w:color w:val="auto"/>
          <w:spacing w:val="-2"/>
          <w:sz w:val="24"/>
          <w:szCs w:val="24"/>
        </w:rPr>
        <w:t>(n=100)</w:t>
      </w:r>
    </w:p>
    <w:bookmarkEnd w:id="39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
        <w:gridCol w:w="2697"/>
        <w:gridCol w:w="709"/>
        <w:gridCol w:w="568"/>
        <w:gridCol w:w="568"/>
        <w:gridCol w:w="564"/>
        <w:gridCol w:w="568"/>
        <w:gridCol w:w="708"/>
        <w:gridCol w:w="992"/>
      </w:tblGrid>
      <w:tr w:rsidR="00BB66D6" w14:paraId="5AC9F177" w14:textId="77777777" w:rsidTr="00DA1009">
        <w:trPr>
          <w:trHeight w:val="254"/>
          <w:jc w:val="center"/>
        </w:trPr>
        <w:tc>
          <w:tcPr>
            <w:tcW w:w="565" w:type="dxa"/>
            <w:vMerge w:val="restart"/>
            <w:shd w:val="clear" w:color="auto" w:fill="D9D9D9"/>
          </w:tcPr>
          <w:p w14:paraId="4E77E7AD" w14:textId="77777777" w:rsidR="00BB66D6" w:rsidRDefault="00BB66D6" w:rsidP="00DA1009">
            <w:pPr>
              <w:spacing w:before="1"/>
            </w:pPr>
          </w:p>
          <w:p w14:paraId="68FFC1A5" w14:textId="77777777" w:rsidR="00BB66D6" w:rsidRDefault="00BB66D6" w:rsidP="00DA1009">
            <w:pPr>
              <w:ind w:left="147"/>
            </w:pPr>
            <w:r>
              <w:rPr>
                <w:spacing w:val="-5"/>
              </w:rPr>
              <w:t>No</w:t>
            </w:r>
          </w:p>
        </w:tc>
        <w:tc>
          <w:tcPr>
            <w:tcW w:w="2697" w:type="dxa"/>
            <w:vMerge w:val="restart"/>
            <w:shd w:val="clear" w:color="auto" w:fill="D9D9D9"/>
          </w:tcPr>
          <w:p w14:paraId="36B4C310" w14:textId="77777777" w:rsidR="00BB66D6" w:rsidRDefault="00BB66D6" w:rsidP="00DA1009">
            <w:pPr>
              <w:spacing w:before="1"/>
            </w:pPr>
          </w:p>
          <w:p w14:paraId="4FAC1AC6" w14:textId="77777777" w:rsidR="00BB66D6" w:rsidRDefault="00BB66D6" w:rsidP="00DA1009">
            <w:pPr>
              <w:ind w:left="266"/>
            </w:pPr>
            <w:r>
              <w:t>Dimensi</w:t>
            </w:r>
            <w:r>
              <w:rPr>
                <w:spacing w:val="-4"/>
              </w:rPr>
              <w:t xml:space="preserve"> </w:t>
            </w:r>
            <w:r>
              <w:t>dan</w:t>
            </w:r>
            <w:r>
              <w:rPr>
                <w:spacing w:val="-4"/>
              </w:rPr>
              <w:t xml:space="preserve"> </w:t>
            </w:r>
            <w:r>
              <w:rPr>
                <w:spacing w:val="-2"/>
              </w:rPr>
              <w:t>Pernyataan</w:t>
            </w:r>
          </w:p>
        </w:tc>
        <w:tc>
          <w:tcPr>
            <w:tcW w:w="2977" w:type="dxa"/>
            <w:gridSpan w:val="5"/>
            <w:shd w:val="clear" w:color="auto" w:fill="D9D9D9"/>
          </w:tcPr>
          <w:p w14:paraId="188BEF3B" w14:textId="77777777" w:rsidR="00BB66D6" w:rsidRDefault="00BB66D6" w:rsidP="00DA1009">
            <w:pPr>
              <w:spacing w:line="235" w:lineRule="exact"/>
              <w:ind w:left="646"/>
            </w:pPr>
            <w:r>
              <w:t>Frekuensi</w:t>
            </w:r>
            <w:r>
              <w:rPr>
                <w:spacing w:val="-8"/>
              </w:rPr>
              <w:t xml:space="preserve"> </w:t>
            </w:r>
            <w:r>
              <w:rPr>
                <w:spacing w:val="-2"/>
              </w:rPr>
              <w:t>Jawaban</w:t>
            </w:r>
          </w:p>
        </w:tc>
        <w:tc>
          <w:tcPr>
            <w:tcW w:w="708" w:type="dxa"/>
            <w:vMerge w:val="restart"/>
            <w:shd w:val="clear" w:color="auto" w:fill="D9D9D9"/>
          </w:tcPr>
          <w:p w14:paraId="4B6560FB" w14:textId="77777777" w:rsidR="00BB66D6" w:rsidRDefault="00BB66D6" w:rsidP="00DA1009">
            <w:pPr>
              <w:spacing w:before="126"/>
              <w:ind w:left="150" w:right="140"/>
            </w:pPr>
            <w:r>
              <w:rPr>
                <w:spacing w:val="-4"/>
              </w:rPr>
              <w:t>Rata Rata</w:t>
            </w:r>
          </w:p>
        </w:tc>
        <w:tc>
          <w:tcPr>
            <w:tcW w:w="992" w:type="dxa"/>
            <w:vMerge w:val="restart"/>
            <w:shd w:val="clear" w:color="auto" w:fill="D9D9D9"/>
          </w:tcPr>
          <w:p w14:paraId="0B466004" w14:textId="77777777" w:rsidR="00BB66D6" w:rsidRDefault="00BB66D6" w:rsidP="00DA1009">
            <w:pPr>
              <w:spacing w:before="1"/>
            </w:pPr>
          </w:p>
          <w:p w14:paraId="25DE4356" w14:textId="77777777" w:rsidR="00BB66D6" w:rsidRDefault="00BB66D6" w:rsidP="00DA1009">
            <w:pPr>
              <w:ind w:left="150"/>
            </w:pPr>
            <w:r>
              <w:rPr>
                <w:spacing w:val="-2"/>
              </w:rPr>
              <w:t>Kriteria</w:t>
            </w:r>
          </w:p>
        </w:tc>
      </w:tr>
      <w:tr w:rsidR="00BB66D6" w14:paraId="0AE6EAEE" w14:textId="77777777" w:rsidTr="00DA1009">
        <w:trPr>
          <w:trHeight w:val="505"/>
          <w:jc w:val="center"/>
        </w:trPr>
        <w:tc>
          <w:tcPr>
            <w:tcW w:w="565" w:type="dxa"/>
            <w:vMerge/>
            <w:tcBorders>
              <w:top w:val="nil"/>
            </w:tcBorders>
            <w:shd w:val="clear" w:color="auto" w:fill="D9D9D9"/>
          </w:tcPr>
          <w:p w14:paraId="1041370D" w14:textId="77777777" w:rsidR="00BB66D6" w:rsidRDefault="00BB66D6" w:rsidP="00DA1009">
            <w:pPr>
              <w:rPr>
                <w:sz w:val="2"/>
                <w:szCs w:val="2"/>
              </w:rPr>
            </w:pPr>
          </w:p>
        </w:tc>
        <w:tc>
          <w:tcPr>
            <w:tcW w:w="2697" w:type="dxa"/>
            <w:vMerge/>
            <w:tcBorders>
              <w:top w:val="nil"/>
            </w:tcBorders>
            <w:shd w:val="clear" w:color="auto" w:fill="D9D9D9"/>
          </w:tcPr>
          <w:p w14:paraId="30E9B8E1" w14:textId="77777777" w:rsidR="00BB66D6" w:rsidRDefault="00BB66D6" w:rsidP="00DA1009">
            <w:pPr>
              <w:rPr>
                <w:sz w:val="2"/>
                <w:szCs w:val="2"/>
              </w:rPr>
            </w:pPr>
          </w:p>
        </w:tc>
        <w:tc>
          <w:tcPr>
            <w:tcW w:w="709" w:type="dxa"/>
            <w:shd w:val="clear" w:color="auto" w:fill="D9D9D9"/>
          </w:tcPr>
          <w:p w14:paraId="11664A56" w14:textId="77777777" w:rsidR="00BB66D6" w:rsidRDefault="00BB66D6" w:rsidP="00DA1009">
            <w:pPr>
              <w:spacing w:line="246" w:lineRule="exact"/>
              <w:ind w:left="162"/>
            </w:pPr>
            <w:r>
              <w:rPr>
                <w:spacing w:val="-5"/>
              </w:rPr>
              <w:t>STS</w:t>
            </w:r>
          </w:p>
          <w:p w14:paraId="1C3E7A5E" w14:textId="77777777" w:rsidR="00BB66D6" w:rsidRDefault="00BB66D6" w:rsidP="00DA1009">
            <w:pPr>
              <w:spacing w:line="240" w:lineRule="exact"/>
              <w:ind w:left="222"/>
            </w:pPr>
            <w:r>
              <w:rPr>
                <w:spacing w:val="-5"/>
              </w:rPr>
              <w:t>(1)</w:t>
            </w:r>
          </w:p>
        </w:tc>
        <w:tc>
          <w:tcPr>
            <w:tcW w:w="568" w:type="dxa"/>
            <w:shd w:val="clear" w:color="auto" w:fill="D9D9D9"/>
          </w:tcPr>
          <w:p w14:paraId="23E939AC" w14:textId="77777777" w:rsidR="00BB66D6" w:rsidRDefault="00BB66D6" w:rsidP="00DA1009">
            <w:pPr>
              <w:spacing w:line="246" w:lineRule="exact"/>
              <w:ind w:left="153"/>
            </w:pPr>
            <w:r>
              <w:rPr>
                <w:spacing w:val="-5"/>
              </w:rPr>
              <w:t>TS</w:t>
            </w:r>
          </w:p>
          <w:p w14:paraId="455646F0" w14:textId="77777777" w:rsidR="00BB66D6" w:rsidRDefault="00BB66D6" w:rsidP="00DA1009">
            <w:pPr>
              <w:spacing w:line="240" w:lineRule="exact"/>
              <w:ind w:left="153"/>
            </w:pPr>
            <w:r>
              <w:rPr>
                <w:spacing w:val="-5"/>
              </w:rPr>
              <w:t>(2)</w:t>
            </w:r>
          </w:p>
        </w:tc>
        <w:tc>
          <w:tcPr>
            <w:tcW w:w="568" w:type="dxa"/>
            <w:shd w:val="clear" w:color="auto" w:fill="D9D9D9"/>
          </w:tcPr>
          <w:p w14:paraId="19EC3BA8" w14:textId="77777777" w:rsidR="00BB66D6" w:rsidRDefault="00BB66D6" w:rsidP="00DA1009">
            <w:pPr>
              <w:spacing w:line="246" w:lineRule="exact"/>
              <w:ind w:left="6" w:right="6"/>
            </w:pPr>
            <w:r>
              <w:rPr>
                <w:spacing w:val="-10"/>
              </w:rPr>
              <w:t>C</w:t>
            </w:r>
          </w:p>
          <w:p w14:paraId="16B9670A" w14:textId="77777777" w:rsidR="00BB66D6" w:rsidRDefault="00BB66D6" w:rsidP="00DA1009">
            <w:pPr>
              <w:spacing w:line="240" w:lineRule="exact"/>
              <w:ind w:left="7" w:right="1"/>
            </w:pPr>
            <w:r>
              <w:rPr>
                <w:spacing w:val="-5"/>
              </w:rPr>
              <w:t>(3)</w:t>
            </w:r>
          </w:p>
        </w:tc>
        <w:tc>
          <w:tcPr>
            <w:tcW w:w="564" w:type="dxa"/>
            <w:shd w:val="clear" w:color="auto" w:fill="D9D9D9"/>
          </w:tcPr>
          <w:p w14:paraId="61B2974A" w14:textId="77777777" w:rsidR="00BB66D6" w:rsidRDefault="00BB66D6" w:rsidP="00DA1009">
            <w:pPr>
              <w:spacing w:line="246" w:lineRule="exact"/>
              <w:ind w:left="3" w:right="4"/>
            </w:pPr>
            <w:r>
              <w:rPr>
                <w:spacing w:val="-10"/>
              </w:rPr>
              <w:t>S</w:t>
            </w:r>
          </w:p>
          <w:p w14:paraId="1B62D59D" w14:textId="77777777" w:rsidR="00BB66D6" w:rsidRDefault="00BB66D6" w:rsidP="00DA1009">
            <w:pPr>
              <w:spacing w:line="240" w:lineRule="exact"/>
              <w:ind w:left="7" w:right="4"/>
            </w:pPr>
            <w:r>
              <w:rPr>
                <w:spacing w:val="-5"/>
              </w:rPr>
              <w:t>(4)</w:t>
            </w:r>
          </w:p>
        </w:tc>
        <w:tc>
          <w:tcPr>
            <w:tcW w:w="568" w:type="dxa"/>
            <w:shd w:val="clear" w:color="auto" w:fill="D9D9D9"/>
          </w:tcPr>
          <w:p w14:paraId="39A9B8CF" w14:textId="77777777" w:rsidR="00BB66D6" w:rsidRDefault="00BB66D6" w:rsidP="00DA1009">
            <w:pPr>
              <w:spacing w:line="246" w:lineRule="exact"/>
              <w:ind w:left="158"/>
            </w:pPr>
            <w:r>
              <w:rPr>
                <w:spacing w:val="-5"/>
              </w:rPr>
              <w:t>SS</w:t>
            </w:r>
          </w:p>
          <w:p w14:paraId="3F23AFB2" w14:textId="77777777" w:rsidR="00BB66D6" w:rsidRDefault="00BB66D6" w:rsidP="00DA1009">
            <w:pPr>
              <w:spacing w:line="240" w:lineRule="exact"/>
              <w:ind w:left="154"/>
            </w:pPr>
            <w:r>
              <w:rPr>
                <w:spacing w:val="-5"/>
              </w:rPr>
              <w:t>(5)</w:t>
            </w:r>
          </w:p>
        </w:tc>
        <w:tc>
          <w:tcPr>
            <w:tcW w:w="708" w:type="dxa"/>
            <w:vMerge/>
            <w:tcBorders>
              <w:top w:val="nil"/>
            </w:tcBorders>
            <w:shd w:val="clear" w:color="auto" w:fill="D9D9D9"/>
          </w:tcPr>
          <w:p w14:paraId="571818FA" w14:textId="77777777" w:rsidR="00BB66D6" w:rsidRDefault="00BB66D6" w:rsidP="00DA1009">
            <w:pPr>
              <w:rPr>
                <w:sz w:val="2"/>
                <w:szCs w:val="2"/>
              </w:rPr>
            </w:pPr>
          </w:p>
        </w:tc>
        <w:tc>
          <w:tcPr>
            <w:tcW w:w="992" w:type="dxa"/>
            <w:vMerge/>
            <w:tcBorders>
              <w:top w:val="nil"/>
            </w:tcBorders>
            <w:shd w:val="clear" w:color="auto" w:fill="D9D9D9"/>
          </w:tcPr>
          <w:p w14:paraId="52831C71" w14:textId="77777777" w:rsidR="00BB66D6" w:rsidRDefault="00BB66D6" w:rsidP="00DA1009">
            <w:pPr>
              <w:rPr>
                <w:sz w:val="2"/>
                <w:szCs w:val="2"/>
              </w:rPr>
            </w:pPr>
          </w:p>
        </w:tc>
      </w:tr>
      <w:tr w:rsidR="00BB66D6" w14:paraId="477E246E" w14:textId="77777777" w:rsidTr="00DA1009">
        <w:trPr>
          <w:trHeight w:val="378"/>
          <w:jc w:val="center"/>
        </w:trPr>
        <w:tc>
          <w:tcPr>
            <w:tcW w:w="7939" w:type="dxa"/>
            <w:gridSpan w:val="9"/>
          </w:tcPr>
          <w:p w14:paraId="57CF51B3" w14:textId="77777777" w:rsidR="00BB66D6" w:rsidRDefault="00BB66D6" w:rsidP="00DA1009">
            <w:pPr>
              <w:spacing w:line="243" w:lineRule="exact"/>
              <w:ind w:left="106"/>
            </w:pPr>
            <w:r>
              <w:t>Keunggulan</w:t>
            </w:r>
            <w:r>
              <w:rPr>
                <w:spacing w:val="-10"/>
              </w:rPr>
              <w:t xml:space="preserve"> </w:t>
            </w:r>
            <w:r>
              <w:t>Asosiasi</w:t>
            </w:r>
            <w:r>
              <w:rPr>
                <w:spacing w:val="-6"/>
              </w:rPr>
              <w:t xml:space="preserve"> </w:t>
            </w:r>
            <w:r>
              <w:rPr>
                <w:spacing w:val="-4"/>
              </w:rPr>
              <w:t>Merek</w:t>
            </w:r>
          </w:p>
        </w:tc>
      </w:tr>
      <w:tr w:rsidR="00BB66D6" w14:paraId="2AA51AD0" w14:textId="77777777" w:rsidTr="00DA1009">
        <w:trPr>
          <w:trHeight w:val="505"/>
          <w:jc w:val="center"/>
        </w:trPr>
        <w:tc>
          <w:tcPr>
            <w:tcW w:w="565" w:type="dxa"/>
          </w:tcPr>
          <w:p w14:paraId="4D487916" w14:textId="77777777" w:rsidR="00BB66D6" w:rsidRDefault="00BB66D6" w:rsidP="00DA1009">
            <w:pPr>
              <w:spacing w:line="247" w:lineRule="exact"/>
              <w:ind w:left="29" w:right="17"/>
            </w:pPr>
            <w:r>
              <w:rPr>
                <w:spacing w:val="-5"/>
              </w:rPr>
              <w:t>33</w:t>
            </w:r>
          </w:p>
        </w:tc>
        <w:tc>
          <w:tcPr>
            <w:tcW w:w="2697" w:type="dxa"/>
          </w:tcPr>
          <w:p w14:paraId="705A14C2" w14:textId="77777777" w:rsidR="00BB66D6" w:rsidRDefault="00BB66D6" w:rsidP="00DA1009">
            <w:pPr>
              <w:spacing w:line="247" w:lineRule="exact"/>
              <w:ind w:left="106"/>
            </w:pPr>
            <w:r>
              <w:t>Merek</w:t>
            </w:r>
            <w:r>
              <w:rPr>
                <w:spacing w:val="-5"/>
              </w:rPr>
              <w:t xml:space="preserve"> </w:t>
            </w:r>
            <w:r>
              <w:t>KRATINGDAENG</w:t>
            </w:r>
            <w:r>
              <w:rPr>
                <w:spacing w:val="57"/>
              </w:rPr>
              <w:t xml:space="preserve"> </w:t>
            </w:r>
            <w:r>
              <w:rPr>
                <w:spacing w:val="-4"/>
              </w:rPr>
              <w:t>sudah</w:t>
            </w:r>
          </w:p>
          <w:p w14:paraId="4ADB5987" w14:textId="77777777" w:rsidR="00BB66D6" w:rsidRDefault="00BB66D6" w:rsidP="00DA1009">
            <w:pPr>
              <w:spacing w:before="3" w:line="236" w:lineRule="exact"/>
              <w:ind w:left="106"/>
            </w:pPr>
            <w:r>
              <w:t>dikenal</w:t>
            </w:r>
            <w:r>
              <w:rPr>
                <w:spacing w:val="-9"/>
              </w:rPr>
              <w:t xml:space="preserve"> </w:t>
            </w:r>
            <w:r>
              <w:t>banyak</w:t>
            </w:r>
            <w:r>
              <w:rPr>
                <w:spacing w:val="-6"/>
              </w:rPr>
              <w:t xml:space="preserve"> </w:t>
            </w:r>
            <w:r>
              <w:rPr>
                <w:spacing w:val="-4"/>
              </w:rPr>
              <w:t>orang</w:t>
            </w:r>
          </w:p>
        </w:tc>
        <w:tc>
          <w:tcPr>
            <w:tcW w:w="709" w:type="dxa"/>
          </w:tcPr>
          <w:p w14:paraId="5C065E0B" w14:textId="77777777" w:rsidR="00BB66D6" w:rsidRDefault="00BB66D6" w:rsidP="00DA1009">
            <w:pPr>
              <w:spacing w:before="121"/>
              <w:ind w:left="14" w:right="4"/>
            </w:pPr>
            <w:r>
              <w:rPr>
                <w:spacing w:val="-5"/>
              </w:rPr>
              <w:t>12</w:t>
            </w:r>
          </w:p>
        </w:tc>
        <w:tc>
          <w:tcPr>
            <w:tcW w:w="568" w:type="dxa"/>
          </w:tcPr>
          <w:p w14:paraId="7B52A934" w14:textId="77777777" w:rsidR="00BB66D6" w:rsidRDefault="00BB66D6" w:rsidP="00DA1009">
            <w:pPr>
              <w:spacing w:before="121"/>
              <w:ind w:left="6" w:right="1"/>
            </w:pPr>
            <w:r>
              <w:rPr>
                <w:spacing w:val="-5"/>
              </w:rPr>
              <w:t>17</w:t>
            </w:r>
          </w:p>
        </w:tc>
        <w:tc>
          <w:tcPr>
            <w:tcW w:w="568" w:type="dxa"/>
          </w:tcPr>
          <w:p w14:paraId="2D322E99" w14:textId="77777777" w:rsidR="00BB66D6" w:rsidRDefault="00BB66D6" w:rsidP="00DA1009">
            <w:pPr>
              <w:spacing w:before="121"/>
              <w:ind w:left="6" w:right="1"/>
            </w:pPr>
            <w:r>
              <w:rPr>
                <w:spacing w:val="-5"/>
              </w:rPr>
              <w:t>28</w:t>
            </w:r>
          </w:p>
        </w:tc>
        <w:tc>
          <w:tcPr>
            <w:tcW w:w="564" w:type="dxa"/>
          </w:tcPr>
          <w:p w14:paraId="79325D0D" w14:textId="77777777" w:rsidR="00BB66D6" w:rsidRDefault="00BB66D6" w:rsidP="00DA1009">
            <w:pPr>
              <w:spacing w:before="121"/>
              <w:ind w:left="6" w:right="4"/>
            </w:pPr>
            <w:r>
              <w:rPr>
                <w:spacing w:val="-5"/>
              </w:rPr>
              <w:t>34</w:t>
            </w:r>
          </w:p>
        </w:tc>
        <w:tc>
          <w:tcPr>
            <w:tcW w:w="568" w:type="dxa"/>
          </w:tcPr>
          <w:p w14:paraId="1C28A1C7" w14:textId="77777777" w:rsidR="00BB66D6" w:rsidRDefault="00BB66D6" w:rsidP="00DA1009">
            <w:pPr>
              <w:spacing w:before="121"/>
              <w:ind w:left="6" w:right="2"/>
            </w:pPr>
            <w:r>
              <w:rPr>
                <w:spacing w:val="-10"/>
              </w:rPr>
              <w:t>9</w:t>
            </w:r>
          </w:p>
        </w:tc>
        <w:tc>
          <w:tcPr>
            <w:tcW w:w="708" w:type="dxa"/>
          </w:tcPr>
          <w:p w14:paraId="5DD3120D" w14:textId="77777777" w:rsidR="00BB66D6" w:rsidRDefault="00BB66D6" w:rsidP="00DA1009">
            <w:pPr>
              <w:spacing w:before="121"/>
              <w:ind w:left="4"/>
            </w:pPr>
            <w:r>
              <w:rPr>
                <w:spacing w:val="-4"/>
              </w:rPr>
              <w:t>3.11</w:t>
            </w:r>
          </w:p>
        </w:tc>
        <w:tc>
          <w:tcPr>
            <w:tcW w:w="992" w:type="dxa"/>
          </w:tcPr>
          <w:p w14:paraId="056876DC" w14:textId="77777777" w:rsidR="00BB66D6" w:rsidRDefault="00BB66D6" w:rsidP="00DA1009">
            <w:pPr>
              <w:spacing w:line="247" w:lineRule="exact"/>
              <w:ind w:left="202"/>
            </w:pPr>
            <w:r>
              <w:rPr>
                <w:spacing w:val="-2"/>
              </w:rPr>
              <w:t>Cukup</w:t>
            </w:r>
          </w:p>
          <w:p w14:paraId="13A48C3F" w14:textId="77777777" w:rsidR="00BB66D6" w:rsidRDefault="00BB66D6" w:rsidP="00DA1009">
            <w:pPr>
              <w:spacing w:before="3" w:line="236" w:lineRule="exact"/>
              <w:ind w:left="286"/>
            </w:pPr>
            <w:r>
              <w:rPr>
                <w:spacing w:val="-4"/>
              </w:rPr>
              <w:t>Baik</w:t>
            </w:r>
          </w:p>
        </w:tc>
      </w:tr>
      <w:tr w:rsidR="00BB66D6" w14:paraId="029574E7" w14:textId="77777777" w:rsidTr="00DA1009">
        <w:trPr>
          <w:trHeight w:val="506"/>
          <w:jc w:val="center"/>
        </w:trPr>
        <w:tc>
          <w:tcPr>
            <w:tcW w:w="565" w:type="dxa"/>
          </w:tcPr>
          <w:p w14:paraId="1B0273CF" w14:textId="77777777" w:rsidR="00BB66D6" w:rsidRDefault="00BB66D6" w:rsidP="00DA1009">
            <w:pPr>
              <w:spacing w:line="247" w:lineRule="exact"/>
              <w:ind w:left="29" w:right="17"/>
            </w:pPr>
            <w:r>
              <w:rPr>
                <w:spacing w:val="-5"/>
              </w:rPr>
              <w:t>34</w:t>
            </w:r>
          </w:p>
        </w:tc>
        <w:tc>
          <w:tcPr>
            <w:tcW w:w="2697" w:type="dxa"/>
          </w:tcPr>
          <w:p w14:paraId="4821824C" w14:textId="77777777" w:rsidR="00BB66D6" w:rsidRDefault="00BB66D6" w:rsidP="00DA1009">
            <w:pPr>
              <w:spacing w:line="247" w:lineRule="exact"/>
              <w:ind w:left="106"/>
            </w:pPr>
            <w:r>
              <w:t>Merek</w:t>
            </w:r>
            <w:r>
              <w:rPr>
                <w:spacing w:val="-5"/>
              </w:rPr>
              <w:t xml:space="preserve"> </w:t>
            </w:r>
            <w:r>
              <w:t>KRATINGDAENG</w:t>
            </w:r>
            <w:r>
              <w:rPr>
                <w:spacing w:val="53"/>
              </w:rPr>
              <w:t xml:space="preserve"> </w:t>
            </w:r>
            <w:r>
              <w:rPr>
                <w:spacing w:val="-4"/>
              </w:rPr>
              <w:t>mudah</w:t>
            </w:r>
          </w:p>
          <w:p w14:paraId="48907CFE" w14:textId="77777777" w:rsidR="00BB66D6" w:rsidRDefault="00BB66D6" w:rsidP="00DA1009">
            <w:pPr>
              <w:spacing w:before="3" w:line="236" w:lineRule="exact"/>
              <w:ind w:left="106"/>
            </w:pPr>
            <w:r>
              <w:rPr>
                <w:spacing w:val="-2"/>
              </w:rPr>
              <w:t>diingat</w:t>
            </w:r>
          </w:p>
        </w:tc>
        <w:tc>
          <w:tcPr>
            <w:tcW w:w="709" w:type="dxa"/>
          </w:tcPr>
          <w:p w14:paraId="6A17FEE0" w14:textId="77777777" w:rsidR="00BB66D6" w:rsidRDefault="00BB66D6" w:rsidP="00DA1009">
            <w:pPr>
              <w:spacing w:before="121"/>
              <w:ind w:left="10" w:right="10"/>
            </w:pPr>
            <w:r>
              <w:rPr>
                <w:spacing w:val="-10"/>
              </w:rPr>
              <w:t>9</w:t>
            </w:r>
          </w:p>
        </w:tc>
        <w:tc>
          <w:tcPr>
            <w:tcW w:w="568" w:type="dxa"/>
          </w:tcPr>
          <w:p w14:paraId="3599D914" w14:textId="77777777" w:rsidR="00BB66D6" w:rsidRDefault="00BB66D6" w:rsidP="00DA1009">
            <w:pPr>
              <w:spacing w:before="121"/>
              <w:ind w:left="6" w:right="1"/>
            </w:pPr>
            <w:r>
              <w:rPr>
                <w:spacing w:val="-5"/>
              </w:rPr>
              <w:t>12</w:t>
            </w:r>
          </w:p>
        </w:tc>
        <w:tc>
          <w:tcPr>
            <w:tcW w:w="568" w:type="dxa"/>
          </w:tcPr>
          <w:p w14:paraId="6A2997D9" w14:textId="77777777" w:rsidR="00BB66D6" w:rsidRDefault="00BB66D6" w:rsidP="00DA1009">
            <w:pPr>
              <w:spacing w:before="121"/>
              <w:ind w:left="6" w:right="1"/>
            </w:pPr>
            <w:r>
              <w:rPr>
                <w:spacing w:val="-5"/>
              </w:rPr>
              <w:t>32</w:t>
            </w:r>
          </w:p>
        </w:tc>
        <w:tc>
          <w:tcPr>
            <w:tcW w:w="564" w:type="dxa"/>
          </w:tcPr>
          <w:p w14:paraId="58B359E4" w14:textId="77777777" w:rsidR="00BB66D6" w:rsidRDefault="00BB66D6" w:rsidP="00DA1009">
            <w:pPr>
              <w:spacing w:before="121"/>
              <w:ind w:left="6" w:right="4"/>
            </w:pPr>
            <w:r>
              <w:rPr>
                <w:spacing w:val="-5"/>
              </w:rPr>
              <w:t>39</w:t>
            </w:r>
          </w:p>
        </w:tc>
        <w:tc>
          <w:tcPr>
            <w:tcW w:w="568" w:type="dxa"/>
          </w:tcPr>
          <w:p w14:paraId="738C558B" w14:textId="77777777" w:rsidR="00BB66D6" w:rsidRDefault="00BB66D6" w:rsidP="00DA1009">
            <w:pPr>
              <w:spacing w:before="121"/>
              <w:ind w:left="6" w:right="2"/>
            </w:pPr>
            <w:r>
              <w:rPr>
                <w:spacing w:val="-10"/>
              </w:rPr>
              <w:t>8</w:t>
            </w:r>
          </w:p>
        </w:tc>
        <w:tc>
          <w:tcPr>
            <w:tcW w:w="708" w:type="dxa"/>
          </w:tcPr>
          <w:p w14:paraId="69BAADE7" w14:textId="77777777" w:rsidR="00BB66D6" w:rsidRDefault="00BB66D6" w:rsidP="00DA1009">
            <w:pPr>
              <w:spacing w:before="121"/>
              <w:ind w:left="4"/>
            </w:pPr>
            <w:r>
              <w:rPr>
                <w:spacing w:val="-4"/>
              </w:rPr>
              <w:t>3.25</w:t>
            </w:r>
          </w:p>
        </w:tc>
        <w:tc>
          <w:tcPr>
            <w:tcW w:w="992" w:type="dxa"/>
          </w:tcPr>
          <w:p w14:paraId="39AE733A" w14:textId="77777777" w:rsidR="00BB66D6" w:rsidRDefault="00BB66D6" w:rsidP="00DA1009">
            <w:pPr>
              <w:spacing w:line="247" w:lineRule="exact"/>
              <w:ind w:left="202"/>
            </w:pPr>
            <w:r>
              <w:rPr>
                <w:spacing w:val="-2"/>
              </w:rPr>
              <w:t>Cukup</w:t>
            </w:r>
          </w:p>
          <w:p w14:paraId="748738A8" w14:textId="77777777" w:rsidR="00BB66D6" w:rsidRDefault="00BB66D6" w:rsidP="00DA1009">
            <w:pPr>
              <w:spacing w:before="3" w:line="236" w:lineRule="exact"/>
              <w:ind w:left="286"/>
            </w:pPr>
            <w:r>
              <w:rPr>
                <w:spacing w:val="-4"/>
              </w:rPr>
              <w:t>Baik</w:t>
            </w:r>
          </w:p>
        </w:tc>
      </w:tr>
      <w:tr w:rsidR="00BB66D6" w14:paraId="13C1BF8A" w14:textId="77777777" w:rsidTr="00DA1009">
        <w:trPr>
          <w:trHeight w:val="758"/>
          <w:jc w:val="center"/>
        </w:trPr>
        <w:tc>
          <w:tcPr>
            <w:tcW w:w="565" w:type="dxa"/>
          </w:tcPr>
          <w:p w14:paraId="3AB27CBD" w14:textId="77777777" w:rsidR="00BB66D6" w:rsidRDefault="00BB66D6" w:rsidP="00DA1009">
            <w:pPr>
              <w:spacing w:line="247" w:lineRule="exact"/>
              <w:ind w:left="29" w:right="17"/>
            </w:pPr>
            <w:r>
              <w:rPr>
                <w:spacing w:val="-5"/>
              </w:rPr>
              <w:t>35</w:t>
            </w:r>
          </w:p>
        </w:tc>
        <w:tc>
          <w:tcPr>
            <w:tcW w:w="2697" w:type="dxa"/>
          </w:tcPr>
          <w:p w14:paraId="6C6828B0" w14:textId="77777777" w:rsidR="00BB66D6" w:rsidRDefault="00BB66D6" w:rsidP="00DA1009">
            <w:pPr>
              <w:spacing w:line="247" w:lineRule="exact"/>
              <w:ind w:left="106"/>
            </w:pPr>
            <w:r>
              <w:t>Minuman</w:t>
            </w:r>
            <w:r>
              <w:rPr>
                <w:spacing w:val="-8"/>
              </w:rPr>
              <w:t xml:space="preserve"> </w:t>
            </w:r>
            <w:r>
              <w:t>berenergi</w:t>
            </w:r>
            <w:r>
              <w:rPr>
                <w:spacing w:val="-5"/>
              </w:rPr>
              <w:t xml:space="preserve"> </w:t>
            </w:r>
            <w:r>
              <w:t>KRATINGDAENG</w:t>
            </w:r>
          </w:p>
          <w:p w14:paraId="72EDEA76" w14:textId="77777777" w:rsidR="00BB66D6" w:rsidRDefault="00BB66D6" w:rsidP="00DA1009">
            <w:pPr>
              <w:spacing w:line="252" w:lineRule="exact"/>
              <w:ind w:left="106"/>
            </w:pPr>
            <w:r>
              <w:t>merupakan</w:t>
            </w:r>
            <w:r>
              <w:rPr>
                <w:spacing w:val="-14"/>
              </w:rPr>
              <w:t xml:space="preserve"> </w:t>
            </w:r>
            <w:r>
              <w:t>merek</w:t>
            </w:r>
            <w:r>
              <w:rPr>
                <w:spacing w:val="-14"/>
              </w:rPr>
              <w:t xml:space="preserve"> </w:t>
            </w:r>
            <w:r>
              <w:t>yang mudah dikenali</w:t>
            </w:r>
          </w:p>
        </w:tc>
        <w:tc>
          <w:tcPr>
            <w:tcW w:w="709" w:type="dxa"/>
          </w:tcPr>
          <w:p w14:paraId="2C489AE4" w14:textId="77777777" w:rsidR="00BB66D6" w:rsidRDefault="00BB66D6" w:rsidP="00DA1009">
            <w:pPr>
              <w:spacing w:before="250"/>
              <w:ind w:left="10" w:right="10"/>
            </w:pPr>
            <w:r>
              <w:rPr>
                <w:spacing w:val="-10"/>
              </w:rPr>
              <w:t>8</w:t>
            </w:r>
          </w:p>
        </w:tc>
        <w:tc>
          <w:tcPr>
            <w:tcW w:w="568" w:type="dxa"/>
          </w:tcPr>
          <w:p w14:paraId="786AF790" w14:textId="77777777" w:rsidR="00BB66D6" w:rsidRDefault="00BB66D6" w:rsidP="00DA1009">
            <w:pPr>
              <w:spacing w:before="250"/>
              <w:ind w:left="6" w:right="1"/>
            </w:pPr>
            <w:r>
              <w:rPr>
                <w:spacing w:val="-5"/>
              </w:rPr>
              <w:t>16</w:t>
            </w:r>
          </w:p>
        </w:tc>
        <w:tc>
          <w:tcPr>
            <w:tcW w:w="568" w:type="dxa"/>
          </w:tcPr>
          <w:p w14:paraId="3AA84E3E" w14:textId="77777777" w:rsidR="00BB66D6" w:rsidRDefault="00BB66D6" w:rsidP="00DA1009">
            <w:pPr>
              <w:spacing w:before="250"/>
              <w:ind w:left="6" w:right="1"/>
            </w:pPr>
            <w:r>
              <w:rPr>
                <w:spacing w:val="-5"/>
              </w:rPr>
              <w:t>30</w:t>
            </w:r>
          </w:p>
        </w:tc>
        <w:tc>
          <w:tcPr>
            <w:tcW w:w="564" w:type="dxa"/>
          </w:tcPr>
          <w:p w14:paraId="65CE6EF9" w14:textId="77777777" w:rsidR="00BB66D6" w:rsidRDefault="00BB66D6" w:rsidP="00DA1009">
            <w:pPr>
              <w:spacing w:before="250"/>
              <w:ind w:left="6" w:right="4"/>
            </w:pPr>
            <w:r>
              <w:rPr>
                <w:spacing w:val="-5"/>
              </w:rPr>
              <w:t>38</w:t>
            </w:r>
          </w:p>
        </w:tc>
        <w:tc>
          <w:tcPr>
            <w:tcW w:w="568" w:type="dxa"/>
          </w:tcPr>
          <w:p w14:paraId="3B84271D" w14:textId="77777777" w:rsidR="00BB66D6" w:rsidRDefault="00BB66D6" w:rsidP="00DA1009">
            <w:pPr>
              <w:spacing w:before="250"/>
              <w:ind w:left="6" w:right="2"/>
            </w:pPr>
            <w:r>
              <w:rPr>
                <w:spacing w:val="-10"/>
              </w:rPr>
              <w:t>8</w:t>
            </w:r>
          </w:p>
        </w:tc>
        <w:tc>
          <w:tcPr>
            <w:tcW w:w="708" w:type="dxa"/>
          </w:tcPr>
          <w:p w14:paraId="57DD6983" w14:textId="77777777" w:rsidR="00BB66D6" w:rsidRDefault="00BB66D6" w:rsidP="00DA1009">
            <w:pPr>
              <w:spacing w:before="250"/>
              <w:ind w:left="4"/>
            </w:pPr>
            <w:r>
              <w:rPr>
                <w:spacing w:val="-4"/>
              </w:rPr>
              <w:t>3.22</w:t>
            </w:r>
          </w:p>
        </w:tc>
        <w:tc>
          <w:tcPr>
            <w:tcW w:w="992" w:type="dxa"/>
          </w:tcPr>
          <w:p w14:paraId="6425A898" w14:textId="77777777" w:rsidR="00BB66D6" w:rsidRDefault="00BB66D6" w:rsidP="00DA1009">
            <w:pPr>
              <w:spacing w:before="122"/>
              <w:ind w:left="286" w:right="193" w:hanging="84"/>
            </w:pPr>
            <w:r>
              <w:rPr>
                <w:spacing w:val="-4"/>
              </w:rPr>
              <w:t>Cukup Baik</w:t>
            </w:r>
          </w:p>
        </w:tc>
      </w:tr>
      <w:tr w:rsidR="00BB66D6" w14:paraId="031C5816" w14:textId="77777777" w:rsidTr="00DA1009">
        <w:trPr>
          <w:trHeight w:val="757"/>
          <w:jc w:val="center"/>
        </w:trPr>
        <w:tc>
          <w:tcPr>
            <w:tcW w:w="565" w:type="dxa"/>
          </w:tcPr>
          <w:p w14:paraId="0ADDCF54" w14:textId="77777777" w:rsidR="00BB66D6" w:rsidRDefault="00BB66D6" w:rsidP="00DA1009">
            <w:pPr>
              <w:spacing w:line="251" w:lineRule="exact"/>
              <w:ind w:left="29" w:right="17"/>
            </w:pPr>
            <w:r>
              <w:rPr>
                <w:spacing w:val="-5"/>
              </w:rPr>
              <w:lastRenderedPageBreak/>
              <w:t>36</w:t>
            </w:r>
          </w:p>
        </w:tc>
        <w:tc>
          <w:tcPr>
            <w:tcW w:w="2697" w:type="dxa"/>
          </w:tcPr>
          <w:p w14:paraId="7A6773D9" w14:textId="77777777" w:rsidR="00BB66D6" w:rsidRDefault="00BB66D6" w:rsidP="00DA1009">
            <w:pPr>
              <w:spacing w:line="252" w:lineRule="exact"/>
              <w:ind w:left="106"/>
            </w:pPr>
            <w:r>
              <w:t>Minuman energi KRATINGDAENG adalah</w:t>
            </w:r>
            <w:r>
              <w:rPr>
                <w:spacing w:val="-14"/>
              </w:rPr>
              <w:t xml:space="preserve"> </w:t>
            </w:r>
            <w:r>
              <w:t>merek</w:t>
            </w:r>
            <w:r>
              <w:rPr>
                <w:spacing w:val="-14"/>
              </w:rPr>
              <w:t xml:space="preserve"> </w:t>
            </w:r>
            <w:r>
              <w:t>yang</w:t>
            </w:r>
            <w:r>
              <w:rPr>
                <w:spacing w:val="-13"/>
              </w:rPr>
              <w:t xml:space="preserve"> </w:t>
            </w:r>
            <w:r>
              <w:t xml:space="preserve">mudah </w:t>
            </w:r>
            <w:r>
              <w:rPr>
                <w:spacing w:val="-2"/>
              </w:rPr>
              <w:t>diucapkan</w:t>
            </w:r>
          </w:p>
        </w:tc>
        <w:tc>
          <w:tcPr>
            <w:tcW w:w="709" w:type="dxa"/>
          </w:tcPr>
          <w:p w14:paraId="6DD43DB8" w14:textId="77777777" w:rsidR="00BB66D6" w:rsidRDefault="00BB66D6" w:rsidP="00DA1009">
            <w:pPr>
              <w:spacing w:before="249"/>
              <w:ind w:left="14" w:right="4"/>
            </w:pPr>
            <w:r>
              <w:rPr>
                <w:spacing w:val="-5"/>
              </w:rPr>
              <w:t>12</w:t>
            </w:r>
          </w:p>
        </w:tc>
        <w:tc>
          <w:tcPr>
            <w:tcW w:w="568" w:type="dxa"/>
          </w:tcPr>
          <w:p w14:paraId="0250BFA6" w14:textId="77777777" w:rsidR="00BB66D6" w:rsidRDefault="00BB66D6" w:rsidP="00DA1009">
            <w:pPr>
              <w:spacing w:before="249"/>
              <w:ind w:left="6" w:right="1"/>
            </w:pPr>
            <w:r>
              <w:rPr>
                <w:spacing w:val="-5"/>
              </w:rPr>
              <w:t>18</w:t>
            </w:r>
          </w:p>
        </w:tc>
        <w:tc>
          <w:tcPr>
            <w:tcW w:w="568" w:type="dxa"/>
          </w:tcPr>
          <w:p w14:paraId="6ED4E3E5" w14:textId="77777777" w:rsidR="00BB66D6" w:rsidRDefault="00BB66D6" w:rsidP="00DA1009">
            <w:pPr>
              <w:spacing w:before="249"/>
              <w:ind w:left="6" w:right="1"/>
            </w:pPr>
            <w:r>
              <w:rPr>
                <w:spacing w:val="-5"/>
              </w:rPr>
              <w:t>24</w:t>
            </w:r>
          </w:p>
        </w:tc>
        <w:tc>
          <w:tcPr>
            <w:tcW w:w="564" w:type="dxa"/>
          </w:tcPr>
          <w:p w14:paraId="7837C8EB" w14:textId="77777777" w:rsidR="00BB66D6" w:rsidRDefault="00BB66D6" w:rsidP="00DA1009">
            <w:pPr>
              <w:spacing w:before="249"/>
              <w:ind w:left="6" w:right="4"/>
            </w:pPr>
            <w:r>
              <w:rPr>
                <w:spacing w:val="-5"/>
              </w:rPr>
              <w:t>36</w:t>
            </w:r>
          </w:p>
        </w:tc>
        <w:tc>
          <w:tcPr>
            <w:tcW w:w="568" w:type="dxa"/>
          </w:tcPr>
          <w:p w14:paraId="0F23D28A" w14:textId="77777777" w:rsidR="00BB66D6" w:rsidRDefault="00BB66D6" w:rsidP="00DA1009">
            <w:pPr>
              <w:spacing w:before="249"/>
              <w:ind w:left="7" w:right="1"/>
            </w:pPr>
            <w:r>
              <w:rPr>
                <w:spacing w:val="-5"/>
              </w:rPr>
              <w:t>10</w:t>
            </w:r>
          </w:p>
        </w:tc>
        <w:tc>
          <w:tcPr>
            <w:tcW w:w="708" w:type="dxa"/>
          </w:tcPr>
          <w:p w14:paraId="6C50B2A6" w14:textId="77777777" w:rsidR="00BB66D6" w:rsidRDefault="00BB66D6" w:rsidP="00DA1009">
            <w:pPr>
              <w:spacing w:before="249"/>
              <w:ind w:left="4"/>
            </w:pPr>
            <w:r>
              <w:rPr>
                <w:spacing w:val="-4"/>
              </w:rPr>
              <w:t>3.14</w:t>
            </w:r>
          </w:p>
        </w:tc>
        <w:tc>
          <w:tcPr>
            <w:tcW w:w="992" w:type="dxa"/>
          </w:tcPr>
          <w:p w14:paraId="6EE2852F" w14:textId="77777777" w:rsidR="00BB66D6" w:rsidRDefault="00BB66D6" w:rsidP="00DA1009">
            <w:pPr>
              <w:spacing w:before="121" w:line="242" w:lineRule="auto"/>
              <w:ind w:left="286" w:right="193" w:hanging="84"/>
            </w:pPr>
            <w:r>
              <w:rPr>
                <w:spacing w:val="-4"/>
              </w:rPr>
              <w:t>Cukup Baik</w:t>
            </w:r>
          </w:p>
        </w:tc>
      </w:tr>
      <w:tr w:rsidR="00BB66D6" w14:paraId="7B8EC15E" w14:textId="77777777" w:rsidTr="00DA1009">
        <w:trPr>
          <w:trHeight w:val="506"/>
          <w:jc w:val="center"/>
        </w:trPr>
        <w:tc>
          <w:tcPr>
            <w:tcW w:w="6239" w:type="dxa"/>
            <w:gridSpan w:val="7"/>
          </w:tcPr>
          <w:p w14:paraId="716BE8C7" w14:textId="77777777" w:rsidR="00BB66D6" w:rsidRDefault="00BB66D6" w:rsidP="00DA1009">
            <w:pPr>
              <w:spacing w:before="126"/>
              <w:ind w:left="106"/>
            </w:pPr>
            <w:r>
              <w:t>Rata</w:t>
            </w:r>
            <w:r>
              <w:rPr>
                <w:spacing w:val="-4"/>
              </w:rPr>
              <w:t xml:space="preserve"> </w:t>
            </w:r>
            <w:r>
              <w:t>–</w:t>
            </w:r>
            <w:r>
              <w:rPr>
                <w:spacing w:val="2"/>
              </w:rPr>
              <w:t xml:space="preserve"> </w:t>
            </w:r>
            <w:r>
              <w:rPr>
                <w:spacing w:val="-4"/>
              </w:rPr>
              <w:t>Rata</w:t>
            </w:r>
          </w:p>
        </w:tc>
        <w:tc>
          <w:tcPr>
            <w:tcW w:w="708" w:type="dxa"/>
          </w:tcPr>
          <w:p w14:paraId="53CE219D" w14:textId="77777777" w:rsidR="00BB66D6" w:rsidRDefault="00BB66D6" w:rsidP="00DA1009">
            <w:pPr>
              <w:spacing w:before="126"/>
              <w:ind w:left="4"/>
            </w:pPr>
            <w:r>
              <w:rPr>
                <w:spacing w:val="-4"/>
              </w:rPr>
              <w:t>3.18</w:t>
            </w:r>
          </w:p>
        </w:tc>
        <w:tc>
          <w:tcPr>
            <w:tcW w:w="992" w:type="dxa"/>
          </w:tcPr>
          <w:p w14:paraId="25EC769A" w14:textId="77777777" w:rsidR="00BB66D6" w:rsidRDefault="00BB66D6" w:rsidP="00DA1009">
            <w:pPr>
              <w:spacing w:line="252" w:lineRule="exact"/>
              <w:ind w:left="286" w:right="193" w:hanging="84"/>
            </w:pPr>
            <w:r>
              <w:rPr>
                <w:spacing w:val="-4"/>
              </w:rPr>
              <w:t>Cukup Baik</w:t>
            </w:r>
          </w:p>
        </w:tc>
      </w:tr>
      <w:tr w:rsidR="00BB66D6" w14:paraId="5D2173F6" w14:textId="77777777" w:rsidTr="00DA1009">
        <w:trPr>
          <w:trHeight w:val="254"/>
          <w:jc w:val="center"/>
        </w:trPr>
        <w:tc>
          <w:tcPr>
            <w:tcW w:w="7939" w:type="dxa"/>
            <w:gridSpan w:val="9"/>
          </w:tcPr>
          <w:p w14:paraId="2E9D21AB" w14:textId="77777777" w:rsidR="00BB66D6" w:rsidRDefault="00BB66D6" w:rsidP="00DA1009">
            <w:pPr>
              <w:spacing w:line="235" w:lineRule="exact"/>
              <w:ind w:left="106"/>
            </w:pPr>
            <w:r>
              <w:t>Kekuatan</w:t>
            </w:r>
            <w:r>
              <w:rPr>
                <w:spacing w:val="-9"/>
              </w:rPr>
              <w:t xml:space="preserve"> </w:t>
            </w:r>
            <w:r>
              <w:t>Asisoasi</w:t>
            </w:r>
            <w:r>
              <w:rPr>
                <w:spacing w:val="-6"/>
              </w:rPr>
              <w:t xml:space="preserve"> </w:t>
            </w:r>
            <w:r>
              <w:rPr>
                <w:spacing w:val="-4"/>
              </w:rPr>
              <w:t>Merek</w:t>
            </w:r>
          </w:p>
        </w:tc>
      </w:tr>
      <w:tr w:rsidR="00BB66D6" w14:paraId="2891B64B" w14:textId="77777777" w:rsidTr="00DA1009">
        <w:trPr>
          <w:trHeight w:val="758"/>
          <w:jc w:val="center"/>
        </w:trPr>
        <w:tc>
          <w:tcPr>
            <w:tcW w:w="565" w:type="dxa"/>
          </w:tcPr>
          <w:p w14:paraId="676A9236" w14:textId="77777777" w:rsidR="00BB66D6" w:rsidRDefault="00BB66D6" w:rsidP="00DA1009">
            <w:pPr>
              <w:spacing w:line="251" w:lineRule="exact"/>
              <w:ind w:left="29" w:right="17"/>
            </w:pPr>
            <w:r>
              <w:rPr>
                <w:spacing w:val="-5"/>
              </w:rPr>
              <w:t>37</w:t>
            </w:r>
          </w:p>
        </w:tc>
        <w:tc>
          <w:tcPr>
            <w:tcW w:w="2697" w:type="dxa"/>
          </w:tcPr>
          <w:p w14:paraId="7E780664" w14:textId="77777777" w:rsidR="00BB66D6" w:rsidRDefault="00BB66D6" w:rsidP="00DA1009">
            <w:pPr>
              <w:spacing w:line="252" w:lineRule="exact"/>
              <w:ind w:left="106" w:right="464"/>
              <w:jc w:val="both"/>
            </w:pPr>
            <w:r>
              <w:t>Minuman</w:t>
            </w:r>
            <w:r>
              <w:rPr>
                <w:spacing w:val="-14"/>
              </w:rPr>
              <w:t xml:space="preserve"> </w:t>
            </w:r>
            <w:r>
              <w:t>energi</w:t>
            </w:r>
            <w:r>
              <w:rPr>
                <w:spacing w:val="-14"/>
              </w:rPr>
              <w:t xml:space="preserve"> </w:t>
            </w:r>
            <w:r>
              <w:t>KRATINGDAENG mempunyai</w:t>
            </w:r>
            <w:r>
              <w:rPr>
                <w:spacing w:val="-7"/>
              </w:rPr>
              <w:t xml:space="preserve"> </w:t>
            </w:r>
            <w:r>
              <w:t>citra</w:t>
            </w:r>
            <w:r>
              <w:rPr>
                <w:spacing w:val="-7"/>
              </w:rPr>
              <w:t xml:space="preserve"> </w:t>
            </w:r>
            <w:r>
              <w:t>merek yang baik</w:t>
            </w:r>
          </w:p>
        </w:tc>
        <w:tc>
          <w:tcPr>
            <w:tcW w:w="709" w:type="dxa"/>
          </w:tcPr>
          <w:p w14:paraId="5D9A364B" w14:textId="77777777" w:rsidR="00BB66D6" w:rsidRDefault="00BB66D6" w:rsidP="00DA1009">
            <w:pPr>
              <w:spacing w:before="249"/>
              <w:ind w:left="10" w:right="10"/>
            </w:pPr>
            <w:r>
              <w:rPr>
                <w:spacing w:val="-10"/>
              </w:rPr>
              <w:t>8</w:t>
            </w:r>
          </w:p>
        </w:tc>
        <w:tc>
          <w:tcPr>
            <w:tcW w:w="568" w:type="dxa"/>
          </w:tcPr>
          <w:p w14:paraId="0021C0C7" w14:textId="77777777" w:rsidR="00BB66D6" w:rsidRDefault="00BB66D6" w:rsidP="00DA1009">
            <w:pPr>
              <w:spacing w:before="249"/>
              <w:ind w:left="6" w:right="1"/>
            </w:pPr>
            <w:r>
              <w:rPr>
                <w:spacing w:val="-5"/>
              </w:rPr>
              <w:t>19</w:t>
            </w:r>
          </w:p>
        </w:tc>
        <w:tc>
          <w:tcPr>
            <w:tcW w:w="568" w:type="dxa"/>
          </w:tcPr>
          <w:p w14:paraId="29ED4A7E" w14:textId="77777777" w:rsidR="00BB66D6" w:rsidRDefault="00BB66D6" w:rsidP="00DA1009">
            <w:pPr>
              <w:spacing w:before="249"/>
              <w:ind w:left="6" w:right="1"/>
            </w:pPr>
            <w:r>
              <w:rPr>
                <w:spacing w:val="-5"/>
              </w:rPr>
              <w:t>27</w:t>
            </w:r>
          </w:p>
        </w:tc>
        <w:tc>
          <w:tcPr>
            <w:tcW w:w="564" w:type="dxa"/>
          </w:tcPr>
          <w:p w14:paraId="0F4F8018" w14:textId="77777777" w:rsidR="00BB66D6" w:rsidRDefault="00BB66D6" w:rsidP="00DA1009">
            <w:pPr>
              <w:spacing w:before="249"/>
              <w:ind w:left="6" w:right="4"/>
            </w:pPr>
            <w:r>
              <w:rPr>
                <w:spacing w:val="-5"/>
              </w:rPr>
              <w:t>39</w:t>
            </w:r>
          </w:p>
        </w:tc>
        <w:tc>
          <w:tcPr>
            <w:tcW w:w="568" w:type="dxa"/>
          </w:tcPr>
          <w:p w14:paraId="77F1E30B" w14:textId="77777777" w:rsidR="00BB66D6" w:rsidRDefault="00BB66D6" w:rsidP="00DA1009">
            <w:pPr>
              <w:spacing w:before="249"/>
              <w:ind w:left="6" w:right="2"/>
            </w:pPr>
            <w:r>
              <w:rPr>
                <w:spacing w:val="-10"/>
              </w:rPr>
              <w:t>7</w:t>
            </w:r>
          </w:p>
        </w:tc>
        <w:tc>
          <w:tcPr>
            <w:tcW w:w="708" w:type="dxa"/>
          </w:tcPr>
          <w:p w14:paraId="15A02465" w14:textId="77777777" w:rsidR="00BB66D6" w:rsidRDefault="00BB66D6" w:rsidP="00DA1009">
            <w:pPr>
              <w:spacing w:before="249"/>
              <w:ind w:left="4"/>
            </w:pPr>
            <w:r>
              <w:rPr>
                <w:spacing w:val="-4"/>
              </w:rPr>
              <w:t>3.48</w:t>
            </w:r>
          </w:p>
        </w:tc>
        <w:tc>
          <w:tcPr>
            <w:tcW w:w="992" w:type="dxa"/>
          </w:tcPr>
          <w:p w14:paraId="3BA0F2DC" w14:textId="77777777" w:rsidR="00BB66D6" w:rsidRDefault="00BB66D6" w:rsidP="00DA1009">
            <w:pPr>
              <w:spacing w:before="121" w:line="242" w:lineRule="auto"/>
              <w:ind w:left="286" w:right="193" w:hanging="84"/>
            </w:pPr>
            <w:r>
              <w:rPr>
                <w:spacing w:val="-4"/>
              </w:rPr>
              <w:t>Cukup Baik</w:t>
            </w:r>
          </w:p>
        </w:tc>
      </w:tr>
      <w:tr w:rsidR="00BB66D6" w14:paraId="202C2B97" w14:textId="77777777" w:rsidTr="00DA1009">
        <w:trPr>
          <w:trHeight w:val="761"/>
          <w:jc w:val="center"/>
        </w:trPr>
        <w:tc>
          <w:tcPr>
            <w:tcW w:w="565" w:type="dxa"/>
          </w:tcPr>
          <w:p w14:paraId="790B22F3" w14:textId="77777777" w:rsidR="00BB66D6" w:rsidRDefault="00BB66D6" w:rsidP="00DA1009">
            <w:pPr>
              <w:spacing w:line="251" w:lineRule="exact"/>
              <w:ind w:left="12" w:right="29"/>
            </w:pPr>
            <w:r>
              <w:rPr>
                <w:spacing w:val="-5"/>
              </w:rPr>
              <w:t>38</w:t>
            </w:r>
          </w:p>
        </w:tc>
        <w:tc>
          <w:tcPr>
            <w:tcW w:w="2697" w:type="dxa"/>
          </w:tcPr>
          <w:p w14:paraId="3B48BDF6" w14:textId="77777777" w:rsidR="00BB66D6" w:rsidRDefault="00BB66D6" w:rsidP="00DA1009">
            <w:pPr>
              <w:spacing w:line="252" w:lineRule="exact"/>
              <w:ind w:left="106" w:right="419"/>
              <w:jc w:val="both"/>
            </w:pPr>
            <w:r>
              <w:t>Minuman energi KRATINGDAENG dikembangkan</w:t>
            </w:r>
            <w:r>
              <w:rPr>
                <w:spacing w:val="-14"/>
              </w:rPr>
              <w:t xml:space="preserve"> </w:t>
            </w:r>
            <w:r>
              <w:t>di</w:t>
            </w:r>
            <w:r>
              <w:rPr>
                <w:spacing w:val="-14"/>
              </w:rPr>
              <w:t xml:space="preserve"> </w:t>
            </w:r>
            <w:r>
              <w:t>Pabrik yang</w:t>
            </w:r>
            <w:r>
              <w:rPr>
                <w:spacing w:val="-7"/>
              </w:rPr>
              <w:t xml:space="preserve"> </w:t>
            </w:r>
            <w:r>
              <w:t>berteknologi</w:t>
            </w:r>
            <w:r>
              <w:rPr>
                <w:spacing w:val="-5"/>
              </w:rPr>
              <w:t xml:space="preserve"> </w:t>
            </w:r>
            <w:r>
              <w:rPr>
                <w:spacing w:val="-2"/>
              </w:rPr>
              <w:t>tinggi</w:t>
            </w:r>
          </w:p>
        </w:tc>
        <w:tc>
          <w:tcPr>
            <w:tcW w:w="709" w:type="dxa"/>
          </w:tcPr>
          <w:p w14:paraId="70AC5F9B" w14:textId="77777777" w:rsidR="00BB66D6" w:rsidRDefault="00BB66D6" w:rsidP="00DA1009">
            <w:pPr>
              <w:spacing w:before="249"/>
              <w:ind w:left="14" w:right="4"/>
            </w:pPr>
            <w:r>
              <w:rPr>
                <w:spacing w:val="-5"/>
              </w:rPr>
              <w:t>10</w:t>
            </w:r>
          </w:p>
        </w:tc>
        <w:tc>
          <w:tcPr>
            <w:tcW w:w="568" w:type="dxa"/>
          </w:tcPr>
          <w:p w14:paraId="1FDCA3F6" w14:textId="77777777" w:rsidR="00BB66D6" w:rsidRDefault="00BB66D6" w:rsidP="00DA1009">
            <w:pPr>
              <w:spacing w:before="249"/>
              <w:ind w:left="6" w:right="1"/>
            </w:pPr>
            <w:r>
              <w:rPr>
                <w:spacing w:val="-5"/>
              </w:rPr>
              <w:t>20</w:t>
            </w:r>
          </w:p>
        </w:tc>
        <w:tc>
          <w:tcPr>
            <w:tcW w:w="568" w:type="dxa"/>
          </w:tcPr>
          <w:p w14:paraId="6E8AE882" w14:textId="77777777" w:rsidR="00BB66D6" w:rsidRDefault="00BB66D6" w:rsidP="00DA1009">
            <w:pPr>
              <w:spacing w:before="249"/>
              <w:ind w:left="6" w:right="1"/>
            </w:pPr>
            <w:r>
              <w:rPr>
                <w:spacing w:val="-5"/>
              </w:rPr>
              <w:t>15</w:t>
            </w:r>
          </w:p>
        </w:tc>
        <w:tc>
          <w:tcPr>
            <w:tcW w:w="564" w:type="dxa"/>
          </w:tcPr>
          <w:p w14:paraId="6206C2C1" w14:textId="77777777" w:rsidR="00BB66D6" w:rsidRDefault="00BB66D6" w:rsidP="00DA1009">
            <w:pPr>
              <w:spacing w:before="249"/>
              <w:ind w:left="6" w:right="4"/>
            </w:pPr>
            <w:r>
              <w:rPr>
                <w:spacing w:val="-5"/>
              </w:rPr>
              <w:t>45</w:t>
            </w:r>
          </w:p>
        </w:tc>
        <w:tc>
          <w:tcPr>
            <w:tcW w:w="568" w:type="dxa"/>
          </w:tcPr>
          <w:p w14:paraId="386A45F3" w14:textId="77777777" w:rsidR="00BB66D6" w:rsidRDefault="00BB66D6" w:rsidP="00DA1009">
            <w:pPr>
              <w:spacing w:before="249"/>
              <w:ind w:left="7" w:right="1"/>
            </w:pPr>
            <w:r>
              <w:rPr>
                <w:spacing w:val="-5"/>
              </w:rPr>
              <w:t>10</w:t>
            </w:r>
          </w:p>
        </w:tc>
        <w:tc>
          <w:tcPr>
            <w:tcW w:w="708" w:type="dxa"/>
          </w:tcPr>
          <w:p w14:paraId="600A3AF7" w14:textId="77777777" w:rsidR="00BB66D6" w:rsidRDefault="00BB66D6" w:rsidP="00DA1009">
            <w:pPr>
              <w:spacing w:before="249"/>
              <w:ind w:left="4"/>
            </w:pPr>
            <w:r>
              <w:rPr>
                <w:spacing w:val="-4"/>
              </w:rPr>
              <w:t>3.25</w:t>
            </w:r>
          </w:p>
        </w:tc>
        <w:tc>
          <w:tcPr>
            <w:tcW w:w="992" w:type="dxa"/>
          </w:tcPr>
          <w:p w14:paraId="0384FEB6" w14:textId="77777777" w:rsidR="00BB66D6" w:rsidRDefault="00BB66D6" w:rsidP="00DA1009">
            <w:pPr>
              <w:spacing w:before="125"/>
              <w:ind w:left="286" w:right="193" w:hanging="84"/>
            </w:pPr>
            <w:r>
              <w:rPr>
                <w:spacing w:val="-4"/>
              </w:rPr>
              <w:t>Cukup Baik</w:t>
            </w:r>
          </w:p>
        </w:tc>
      </w:tr>
      <w:tr w:rsidR="00BB66D6" w14:paraId="0106BF22" w14:textId="77777777" w:rsidTr="00DA1009">
        <w:trPr>
          <w:trHeight w:val="758"/>
          <w:jc w:val="center"/>
        </w:trPr>
        <w:tc>
          <w:tcPr>
            <w:tcW w:w="565" w:type="dxa"/>
          </w:tcPr>
          <w:p w14:paraId="5990FE6B" w14:textId="77777777" w:rsidR="00BB66D6" w:rsidRDefault="00BB66D6" w:rsidP="00DA1009">
            <w:pPr>
              <w:spacing w:line="247" w:lineRule="exact"/>
              <w:ind w:left="12" w:right="29"/>
            </w:pPr>
            <w:r>
              <w:rPr>
                <w:spacing w:val="-5"/>
              </w:rPr>
              <w:t>39</w:t>
            </w:r>
          </w:p>
        </w:tc>
        <w:tc>
          <w:tcPr>
            <w:tcW w:w="2697" w:type="dxa"/>
          </w:tcPr>
          <w:p w14:paraId="2A7D426A" w14:textId="77777777" w:rsidR="00BB66D6" w:rsidRDefault="00BB66D6" w:rsidP="00DA1009">
            <w:pPr>
              <w:ind w:left="106"/>
            </w:pPr>
            <w:r>
              <w:t>Merek minuman energi KRATINGDAENG</w:t>
            </w:r>
            <w:r>
              <w:rPr>
                <w:spacing w:val="32"/>
              </w:rPr>
              <w:t xml:space="preserve"> </w:t>
            </w:r>
            <w:r>
              <w:t>memiliki</w:t>
            </w:r>
            <w:r>
              <w:rPr>
                <w:spacing w:val="-12"/>
              </w:rPr>
              <w:t xml:space="preserve"> </w:t>
            </w:r>
            <w:r>
              <w:t>reputasi</w:t>
            </w:r>
            <w:r>
              <w:rPr>
                <w:spacing w:val="-9"/>
              </w:rPr>
              <w:t xml:space="preserve"> </w:t>
            </w:r>
            <w:r>
              <w:t>yang</w:t>
            </w:r>
          </w:p>
          <w:p w14:paraId="2269936F" w14:textId="77777777" w:rsidR="00BB66D6" w:rsidRDefault="00BB66D6" w:rsidP="00DA1009">
            <w:pPr>
              <w:spacing w:line="236" w:lineRule="exact"/>
              <w:ind w:left="106"/>
            </w:pPr>
            <w:r>
              <w:rPr>
                <w:spacing w:val="-4"/>
              </w:rPr>
              <w:t>baik</w:t>
            </w:r>
          </w:p>
        </w:tc>
        <w:tc>
          <w:tcPr>
            <w:tcW w:w="709" w:type="dxa"/>
          </w:tcPr>
          <w:p w14:paraId="4749C245" w14:textId="77777777" w:rsidR="00BB66D6" w:rsidRDefault="00BB66D6" w:rsidP="00DA1009">
            <w:pPr>
              <w:spacing w:before="245"/>
              <w:ind w:left="10" w:right="10"/>
            </w:pPr>
            <w:r>
              <w:rPr>
                <w:spacing w:val="-10"/>
              </w:rPr>
              <w:t>4</w:t>
            </w:r>
          </w:p>
        </w:tc>
        <w:tc>
          <w:tcPr>
            <w:tcW w:w="568" w:type="dxa"/>
          </w:tcPr>
          <w:p w14:paraId="73AEACB3" w14:textId="77777777" w:rsidR="00BB66D6" w:rsidRDefault="00BB66D6" w:rsidP="00DA1009">
            <w:pPr>
              <w:spacing w:before="245"/>
              <w:ind w:left="6" w:right="1"/>
            </w:pPr>
            <w:r>
              <w:rPr>
                <w:spacing w:val="-5"/>
              </w:rPr>
              <w:t>18</w:t>
            </w:r>
          </w:p>
        </w:tc>
        <w:tc>
          <w:tcPr>
            <w:tcW w:w="568" w:type="dxa"/>
          </w:tcPr>
          <w:p w14:paraId="0F2454DA" w14:textId="77777777" w:rsidR="00BB66D6" w:rsidRDefault="00BB66D6" w:rsidP="00DA1009">
            <w:pPr>
              <w:spacing w:before="245"/>
              <w:ind w:left="6" w:right="1"/>
            </w:pPr>
            <w:r>
              <w:rPr>
                <w:spacing w:val="-5"/>
              </w:rPr>
              <w:t>26</w:t>
            </w:r>
          </w:p>
        </w:tc>
        <w:tc>
          <w:tcPr>
            <w:tcW w:w="564" w:type="dxa"/>
          </w:tcPr>
          <w:p w14:paraId="7FD7F28D" w14:textId="77777777" w:rsidR="00BB66D6" w:rsidRDefault="00BB66D6" w:rsidP="00DA1009">
            <w:pPr>
              <w:spacing w:before="245"/>
              <w:ind w:left="6" w:right="4"/>
            </w:pPr>
            <w:r>
              <w:rPr>
                <w:spacing w:val="-5"/>
              </w:rPr>
              <w:t>38</w:t>
            </w:r>
          </w:p>
        </w:tc>
        <w:tc>
          <w:tcPr>
            <w:tcW w:w="568" w:type="dxa"/>
          </w:tcPr>
          <w:p w14:paraId="1A8116BE" w14:textId="77777777" w:rsidR="00BB66D6" w:rsidRDefault="00BB66D6" w:rsidP="00DA1009">
            <w:pPr>
              <w:spacing w:before="245"/>
              <w:ind w:left="7" w:right="1"/>
            </w:pPr>
            <w:r>
              <w:rPr>
                <w:spacing w:val="-5"/>
              </w:rPr>
              <w:t>14</w:t>
            </w:r>
          </w:p>
        </w:tc>
        <w:tc>
          <w:tcPr>
            <w:tcW w:w="708" w:type="dxa"/>
          </w:tcPr>
          <w:p w14:paraId="655232E4" w14:textId="77777777" w:rsidR="00BB66D6" w:rsidRDefault="00BB66D6" w:rsidP="00DA1009">
            <w:pPr>
              <w:spacing w:before="245"/>
              <w:ind w:left="4"/>
            </w:pPr>
            <w:r>
              <w:rPr>
                <w:spacing w:val="-4"/>
              </w:rPr>
              <w:t>3.40</w:t>
            </w:r>
          </w:p>
        </w:tc>
        <w:tc>
          <w:tcPr>
            <w:tcW w:w="992" w:type="dxa"/>
          </w:tcPr>
          <w:p w14:paraId="1D7733B1" w14:textId="77777777" w:rsidR="00BB66D6" w:rsidRDefault="00BB66D6" w:rsidP="00DA1009">
            <w:pPr>
              <w:spacing w:before="121"/>
              <w:ind w:left="286" w:right="193" w:hanging="84"/>
            </w:pPr>
            <w:r>
              <w:rPr>
                <w:spacing w:val="-4"/>
              </w:rPr>
              <w:t>Cukup Baik</w:t>
            </w:r>
          </w:p>
        </w:tc>
      </w:tr>
      <w:tr w:rsidR="00BB66D6" w14:paraId="6048EE58" w14:textId="77777777" w:rsidTr="00DA1009">
        <w:trPr>
          <w:trHeight w:val="506"/>
          <w:jc w:val="center"/>
        </w:trPr>
        <w:tc>
          <w:tcPr>
            <w:tcW w:w="6239" w:type="dxa"/>
            <w:gridSpan w:val="7"/>
          </w:tcPr>
          <w:p w14:paraId="7ADF26CF" w14:textId="77777777" w:rsidR="00BB66D6" w:rsidRDefault="00BB66D6" w:rsidP="00DA1009">
            <w:pPr>
              <w:spacing w:before="121"/>
              <w:ind w:left="106"/>
            </w:pPr>
            <w:r>
              <w:t>Rata</w:t>
            </w:r>
            <w:r>
              <w:rPr>
                <w:spacing w:val="-4"/>
              </w:rPr>
              <w:t xml:space="preserve"> </w:t>
            </w:r>
            <w:r>
              <w:t>–</w:t>
            </w:r>
            <w:r>
              <w:rPr>
                <w:spacing w:val="2"/>
              </w:rPr>
              <w:t xml:space="preserve"> </w:t>
            </w:r>
            <w:r>
              <w:rPr>
                <w:spacing w:val="-4"/>
              </w:rPr>
              <w:t>Rata</w:t>
            </w:r>
          </w:p>
        </w:tc>
        <w:tc>
          <w:tcPr>
            <w:tcW w:w="708" w:type="dxa"/>
          </w:tcPr>
          <w:p w14:paraId="5DE0BA86" w14:textId="77777777" w:rsidR="00BB66D6" w:rsidRDefault="00BB66D6" w:rsidP="00DA1009">
            <w:pPr>
              <w:spacing w:before="121"/>
              <w:ind w:left="4"/>
            </w:pPr>
            <w:r>
              <w:rPr>
                <w:spacing w:val="-4"/>
              </w:rPr>
              <w:t>3.38</w:t>
            </w:r>
          </w:p>
        </w:tc>
        <w:tc>
          <w:tcPr>
            <w:tcW w:w="992" w:type="dxa"/>
          </w:tcPr>
          <w:p w14:paraId="11609EA5" w14:textId="77777777" w:rsidR="00BB66D6" w:rsidRDefault="00BB66D6" w:rsidP="00DA1009">
            <w:pPr>
              <w:spacing w:line="247" w:lineRule="exact"/>
              <w:ind w:left="202"/>
            </w:pPr>
            <w:r>
              <w:rPr>
                <w:spacing w:val="-2"/>
              </w:rPr>
              <w:t>Cukup</w:t>
            </w:r>
          </w:p>
          <w:p w14:paraId="42B2CC00" w14:textId="77777777" w:rsidR="00BB66D6" w:rsidRDefault="00BB66D6" w:rsidP="00DA1009">
            <w:pPr>
              <w:spacing w:before="3" w:line="236" w:lineRule="exact"/>
              <w:ind w:left="286"/>
            </w:pPr>
            <w:r>
              <w:rPr>
                <w:spacing w:val="-4"/>
              </w:rPr>
              <w:t>Baik</w:t>
            </w:r>
          </w:p>
        </w:tc>
      </w:tr>
    </w:tbl>
    <w:p w14:paraId="5349AACC" w14:textId="77777777" w:rsidR="00BB66D6" w:rsidRDefault="00BB66D6" w:rsidP="00BB66D6">
      <w:pPr>
        <w:spacing w:before="18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
        <w:gridCol w:w="2697"/>
        <w:gridCol w:w="709"/>
        <w:gridCol w:w="568"/>
        <w:gridCol w:w="568"/>
        <w:gridCol w:w="564"/>
        <w:gridCol w:w="568"/>
        <w:gridCol w:w="708"/>
        <w:gridCol w:w="992"/>
      </w:tblGrid>
      <w:tr w:rsidR="00BB66D6" w14:paraId="47951075" w14:textId="77777777" w:rsidTr="00DA1009">
        <w:trPr>
          <w:trHeight w:val="251"/>
          <w:jc w:val="center"/>
        </w:trPr>
        <w:tc>
          <w:tcPr>
            <w:tcW w:w="565" w:type="dxa"/>
            <w:vMerge w:val="restart"/>
            <w:shd w:val="clear" w:color="auto" w:fill="D9D9D9"/>
          </w:tcPr>
          <w:p w14:paraId="4C2A24CF" w14:textId="77777777" w:rsidR="00BB66D6" w:rsidRDefault="00BB66D6" w:rsidP="00DA1009">
            <w:pPr>
              <w:spacing w:before="251"/>
              <w:ind w:left="147"/>
            </w:pPr>
            <w:r>
              <w:rPr>
                <w:spacing w:val="-5"/>
              </w:rPr>
              <w:t>No</w:t>
            </w:r>
          </w:p>
        </w:tc>
        <w:tc>
          <w:tcPr>
            <w:tcW w:w="2697" w:type="dxa"/>
            <w:vMerge w:val="restart"/>
            <w:shd w:val="clear" w:color="auto" w:fill="D9D9D9"/>
          </w:tcPr>
          <w:p w14:paraId="07D2E4BB" w14:textId="77777777" w:rsidR="00BB66D6" w:rsidRDefault="00BB66D6" w:rsidP="00DA1009">
            <w:pPr>
              <w:spacing w:before="251"/>
              <w:ind w:left="266"/>
            </w:pPr>
            <w:r>
              <w:t>Dimensi</w:t>
            </w:r>
            <w:r>
              <w:rPr>
                <w:spacing w:val="-4"/>
              </w:rPr>
              <w:t xml:space="preserve"> </w:t>
            </w:r>
            <w:r>
              <w:t>dan</w:t>
            </w:r>
            <w:r>
              <w:rPr>
                <w:spacing w:val="-4"/>
              </w:rPr>
              <w:t xml:space="preserve"> </w:t>
            </w:r>
            <w:r>
              <w:rPr>
                <w:spacing w:val="-2"/>
              </w:rPr>
              <w:t>Pernyataan</w:t>
            </w:r>
          </w:p>
        </w:tc>
        <w:tc>
          <w:tcPr>
            <w:tcW w:w="2977" w:type="dxa"/>
            <w:gridSpan w:val="5"/>
            <w:shd w:val="clear" w:color="auto" w:fill="D9D9D9"/>
          </w:tcPr>
          <w:p w14:paraId="409D9102" w14:textId="77777777" w:rsidR="00BB66D6" w:rsidRDefault="00BB66D6" w:rsidP="00DA1009">
            <w:pPr>
              <w:spacing w:line="232" w:lineRule="exact"/>
              <w:ind w:left="646"/>
            </w:pPr>
            <w:r>
              <w:t>Frekuensi</w:t>
            </w:r>
            <w:r>
              <w:rPr>
                <w:spacing w:val="-8"/>
              </w:rPr>
              <w:t xml:space="preserve"> </w:t>
            </w:r>
            <w:r>
              <w:rPr>
                <w:spacing w:val="-2"/>
              </w:rPr>
              <w:t>Jawaban</w:t>
            </w:r>
          </w:p>
        </w:tc>
        <w:tc>
          <w:tcPr>
            <w:tcW w:w="708" w:type="dxa"/>
            <w:vMerge w:val="restart"/>
            <w:shd w:val="clear" w:color="auto" w:fill="D9D9D9"/>
          </w:tcPr>
          <w:p w14:paraId="77D0C09B" w14:textId="77777777" w:rsidR="00BB66D6" w:rsidRDefault="00BB66D6" w:rsidP="00DA1009">
            <w:pPr>
              <w:spacing w:before="123" w:line="242" w:lineRule="auto"/>
              <w:ind w:left="150" w:right="140"/>
            </w:pPr>
            <w:r>
              <w:rPr>
                <w:spacing w:val="-4"/>
              </w:rPr>
              <w:t>Rata Rata</w:t>
            </w:r>
          </w:p>
        </w:tc>
        <w:tc>
          <w:tcPr>
            <w:tcW w:w="992" w:type="dxa"/>
            <w:vMerge w:val="restart"/>
            <w:shd w:val="clear" w:color="auto" w:fill="D9D9D9"/>
          </w:tcPr>
          <w:p w14:paraId="1E79F412" w14:textId="77777777" w:rsidR="00BB66D6" w:rsidRDefault="00BB66D6" w:rsidP="00DA1009">
            <w:pPr>
              <w:spacing w:before="251"/>
              <w:ind w:left="150"/>
            </w:pPr>
            <w:r>
              <w:rPr>
                <w:spacing w:val="-2"/>
              </w:rPr>
              <w:t>Kriteria</w:t>
            </w:r>
          </w:p>
        </w:tc>
      </w:tr>
      <w:tr w:rsidR="00BB66D6" w14:paraId="7FE98211" w14:textId="77777777" w:rsidTr="00DA1009">
        <w:trPr>
          <w:trHeight w:val="505"/>
          <w:jc w:val="center"/>
        </w:trPr>
        <w:tc>
          <w:tcPr>
            <w:tcW w:w="565" w:type="dxa"/>
            <w:vMerge/>
            <w:tcBorders>
              <w:top w:val="nil"/>
            </w:tcBorders>
            <w:shd w:val="clear" w:color="auto" w:fill="D9D9D9"/>
          </w:tcPr>
          <w:p w14:paraId="3CA54201" w14:textId="77777777" w:rsidR="00BB66D6" w:rsidRDefault="00BB66D6" w:rsidP="00DA1009">
            <w:pPr>
              <w:rPr>
                <w:sz w:val="2"/>
                <w:szCs w:val="2"/>
              </w:rPr>
            </w:pPr>
          </w:p>
        </w:tc>
        <w:tc>
          <w:tcPr>
            <w:tcW w:w="2697" w:type="dxa"/>
            <w:vMerge/>
            <w:tcBorders>
              <w:top w:val="nil"/>
            </w:tcBorders>
            <w:shd w:val="clear" w:color="auto" w:fill="D9D9D9"/>
          </w:tcPr>
          <w:p w14:paraId="2AE1F09D" w14:textId="77777777" w:rsidR="00BB66D6" w:rsidRDefault="00BB66D6" w:rsidP="00DA1009">
            <w:pPr>
              <w:rPr>
                <w:sz w:val="2"/>
                <w:szCs w:val="2"/>
              </w:rPr>
            </w:pPr>
          </w:p>
        </w:tc>
        <w:tc>
          <w:tcPr>
            <w:tcW w:w="709" w:type="dxa"/>
            <w:shd w:val="clear" w:color="auto" w:fill="D9D9D9"/>
          </w:tcPr>
          <w:p w14:paraId="38D87F1E" w14:textId="77777777" w:rsidR="00BB66D6" w:rsidRDefault="00BB66D6" w:rsidP="00DA1009">
            <w:pPr>
              <w:spacing w:line="246" w:lineRule="exact"/>
              <w:ind w:left="162"/>
            </w:pPr>
            <w:r>
              <w:rPr>
                <w:spacing w:val="-5"/>
              </w:rPr>
              <w:t>STS</w:t>
            </w:r>
          </w:p>
          <w:p w14:paraId="649171B2" w14:textId="77777777" w:rsidR="00BB66D6" w:rsidRDefault="00BB66D6" w:rsidP="00DA1009">
            <w:pPr>
              <w:spacing w:line="240" w:lineRule="exact"/>
              <w:ind w:left="222"/>
            </w:pPr>
            <w:r>
              <w:rPr>
                <w:spacing w:val="-5"/>
              </w:rPr>
              <w:t>(1)</w:t>
            </w:r>
          </w:p>
        </w:tc>
        <w:tc>
          <w:tcPr>
            <w:tcW w:w="568" w:type="dxa"/>
            <w:shd w:val="clear" w:color="auto" w:fill="D9D9D9"/>
          </w:tcPr>
          <w:p w14:paraId="3AC3A4AA" w14:textId="77777777" w:rsidR="00BB66D6" w:rsidRDefault="00BB66D6" w:rsidP="00DA1009">
            <w:pPr>
              <w:spacing w:line="246" w:lineRule="exact"/>
              <w:ind w:left="153"/>
            </w:pPr>
            <w:r>
              <w:rPr>
                <w:spacing w:val="-5"/>
              </w:rPr>
              <w:t>TS</w:t>
            </w:r>
          </w:p>
          <w:p w14:paraId="7E90CFEA" w14:textId="77777777" w:rsidR="00BB66D6" w:rsidRDefault="00BB66D6" w:rsidP="00DA1009">
            <w:pPr>
              <w:spacing w:line="240" w:lineRule="exact"/>
              <w:ind w:left="153"/>
            </w:pPr>
            <w:r>
              <w:rPr>
                <w:spacing w:val="-5"/>
              </w:rPr>
              <w:t>(2)</w:t>
            </w:r>
          </w:p>
        </w:tc>
        <w:tc>
          <w:tcPr>
            <w:tcW w:w="568" w:type="dxa"/>
            <w:shd w:val="clear" w:color="auto" w:fill="D9D9D9"/>
          </w:tcPr>
          <w:p w14:paraId="14855320" w14:textId="77777777" w:rsidR="00BB66D6" w:rsidRDefault="00BB66D6" w:rsidP="00DA1009">
            <w:pPr>
              <w:spacing w:line="246" w:lineRule="exact"/>
              <w:ind w:left="6" w:right="6"/>
            </w:pPr>
            <w:r>
              <w:rPr>
                <w:spacing w:val="-10"/>
              </w:rPr>
              <w:t>C</w:t>
            </w:r>
          </w:p>
          <w:p w14:paraId="59D2A3B4" w14:textId="77777777" w:rsidR="00BB66D6" w:rsidRDefault="00BB66D6" w:rsidP="00DA1009">
            <w:pPr>
              <w:spacing w:line="240" w:lineRule="exact"/>
              <w:ind w:left="7" w:right="1"/>
            </w:pPr>
            <w:r>
              <w:rPr>
                <w:spacing w:val="-5"/>
              </w:rPr>
              <w:t>(3)</w:t>
            </w:r>
          </w:p>
        </w:tc>
        <w:tc>
          <w:tcPr>
            <w:tcW w:w="564" w:type="dxa"/>
            <w:shd w:val="clear" w:color="auto" w:fill="D9D9D9"/>
          </w:tcPr>
          <w:p w14:paraId="00DF0942" w14:textId="77777777" w:rsidR="00BB66D6" w:rsidRDefault="00BB66D6" w:rsidP="00DA1009">
            <w:pPr>
              <w:spacing w:line="246" w:lineRule="exact"/>
              <w:ind w:left="3" w:right="4"/>
            </w:pPr>
            <w:r>
              <w:rPr>
                <w:spacing w:val="-10"/>
              </w:rPr>
              <w:t>S</w:t>
            </w:r>
          </w:p>
          <w:p w14:paraId="0772ECCA" w14:textId="77777777" w:rsidR="00BB66D6" w:rsidRDefault="00BB66D6" w:rsidP="00DA1009">
            <w:pPr>
              <w:spacing w:line="240" w:lineRule="exact"/>
              <w:ind w:left="7" w:right="4"/>
            </w:pPr>
            <w:r>
              <w:rPr>
                <w:spacing w:val="-5"/>
              </w:rPr>
              <w:t>(4)</w:t>
            </w:r>
          </w:p>
        </w:tc>
        <w:tc>
          <w:tcPr>
            <w:tcW w:w="568" w:type="dxa"/>
            <w:shd w:val="clear" w:color="auto" w:fill="D9D9D9"/>
          </w:tcPr>
          <w:p w14:paraId="5EF2C39E" w14:textId="77777777" w:rsidR="00BB66D6" w:rsidRDefault="00BB66D6" w:rsidP="00DA1009">
            <w:pPr>
              <w:spacing w:line="246" w:lineRule="exact"/>
              <w:ind w:left="158"/>
            </w:pPr>
            <w:r>
              <w:rPr>
                <w:spacing w:val="-5"/>
              </w:rPr>
              <w:t>SS</w:t>
            </w:r>
          </w:p>
          <w:p w14:paraId="22477F9F" w14:textId="77777777" w:rsidR="00BB66D6" w:rsidRDefault="00BB66D6" w:rsidP="00DA1009">
            <w:pPr>
              <w:spacing w:line="240" w:lineRule="exact"/>
              <w:ind w:left="154"/>
            </w:pPr>
            <w:r>
              <w:rPr>
                <w:spacing w:val="-5"/>
              </w:rPr>
              <w:t>(5)</w:t>
            </w:r>
          </w:p>
        </w:tc>
        <w:tc>
          <w:tcPr>
            <w:tcW w:w="708" w:type="dxa"/>
            <w:vMerge/>
            <w:tcBorders>
              <w:top w:val="nil"/>
            </w:tcBorders>
            <w:shd w:val="clear" w:color="auto" w:fill="D9D9D9"/>
          </w:tcPr>
          <w:p w14:paraId="2BF7B242" w14:textId="77777777" w:rsidR="00BB66D6" w:rsidRDefault="00BB66D6" w:rsidP="00DA1009">
            <w:pPr>
              <w:rPr>
                <w:sz w:val="2"/>
                <w:szCs w:val="2"/>
              </w:rPr>
            </w:pPr>
          </w:p>
        </w:tc>
        <w:tc>
          <w:tcPr>
            <w:tcW w:w="992" w:type="dxa"/>
            <w:vMerge/>
            <w:tcBorders>
              <w:top w:val="nil"/>
            </w:tcBorders>
            <w:shd w:val="clear" w:color="auto" w:fill="D9D9D9"/>
          </w:tcPr>
          <w:p w14:paraId="587E49FE" w14:textId="77777777" w:rsidR="00BB66D6" w:rsidRDefault="00BB66D6" w:rsidP="00DA1009">
            <w:pPr>
              <w:rPr>
                <w:sz w:val="2"/>
                <w:szCs w:val="2"/>
              </w:rPr>
            </w:pPr>
          </w:p>
        </w:tc>
      </w:tr>
      <w:tr w:rsidR="00BB66D6" w14:paraId="0E5EDA0F" w14:textId="77777777" w:rsidTr="00DA1009">
        <w:trPr>
          <w:trHeight w:val="498"/>
          <w:jc w:val="center"/>
        </w:trPr>
        <w:tc>
          <w:tcPr>
            <w:tcW w:w="7939" w:type="dxa"/>
            <w:gridSpan w:val="9"/>
          </w:tcPr>
          <w:p w14:paraId="3C2FBC7D" w14:textId="77777777" w:rsidR="00BB66D6" w:rsidRDefault="00BB66D6" w:rsidP="00DA1009">
            <w:pPr>
              <w:spacing w:before="110"/>
              <w:ind w:left="106"/>
            </w:pPr>
            <w:r>
              <w:t>Keunikan</w:t>
            </w:r>
            <w:r>
              <w:rPr>
                <w:spacing w:val="-9"/>
              </w:rPr>
              <w:t xml:space="preserve"> </w:t>
            </w:r>
            <w:r>
              <w:t>Asosiasi</w:t>
            </w:r>
            <w:r>
              <w:rPr>
                <w:spacing w:val="-5"/>
              </w:rPr>
              <w:t xml:space="preserve"> </w:t>
            </w:r>
            <w:r>
              <w:rPr>
                <w:spacing w:val="-4"/>
              </w:rPr>
              <w:t>Merek</w:t>
            </w:r>
          </w:p>
        </w:tc>
      </w:tr>
      <w:tr w:rsidR="00BB66D6" w14:paraId="1C1C0DA6" w14:textId="77777777" w:rsidTr="00DA1009">
        <w:trPr>
          <w:trHeight w:val="506"/>
          <w:jc w:val="center"/>
        </w:trPr>
        <w:tc>
          <w:tcPr>
            <w:tcW w:w="565" w:type="dxa"/>
          </w:tcPr>
          <w:p w14:paraId="67E03256" w14:textId="77777777" w:rsidR="00BB66D6" w:rsidRDefault="00BB66D6" w:rsidP="00DA1009">
            <w:pPr>
              <w:spacing w:line="251" w:lineRule="exact"/>
              <w:ind w:left="12" w:right="29"/>
            </w:pPr>
            <w:r>
              <w:rPr>
                <w:spacing w:val="-5"/>
              </w:rPr>
              <w:t>40</w:t>
            </w:r>
          </w:p>
        </w:tc>
        <w:tc>
          <w:tcPr>
            <w:tcW w:w="2697" w:type="dxa"/>
          </w:tcPr>
          <w:p w14:paraId="1EF7F29F" w14:textId="77777777" w:rsidR="00BB66D6" w:rsidRDefault="00BB66D6" w:rsidP="00DA1009">
            <w:pPr>
              <w:spacing w:line="252" w:lineRule="exact"/>
              <w:ind w:left="106"/>
            </w:pPr>
            <w:r>
              <w:t>Minuman energi KRATINGDAENG memiliki</w:t>
            </w:r>
            <w:r>
              <w:rPr>
                <w:spacing w:val="-14"/>
              </w:rPr>
              <w:t xml:space="preserve"> </w:t>
            </w:r>
            <w:r>
              <w:t>khasiat</w:t>
            </w:r>
            <w:r>
              <w:rPr>
                <w:spacing w:val="-14"/>
              </w:rPr>
              <w:t xml:space="preserve"> </w:t>
            </w:r>
            <w:r>
              <w:t>bagi</w:t>
            </w:r>
            <w:r>
              <w:rPr>
                <w:spacing w:val="-14"/>
              </w:rPr>
              <w:t xml:space="preserve"> </w:t>
            </w:r>
            <w:r>
              <w:t>tubuh</w:t>
            </w:r>
          </w:p>
        </w:tc>
        <w:tc>
          <w:tcPr>
            <w:tcW w:w="709" w:type="dxa"/>
          </w:tcPr>
          <w:p w14:paraId="29238E63" w14:textId="77777777" w:rsidR="00BB66D6" w:rsidRDefault="00BB66D6" w:rsidP="00DA1009">
            <w:pPr>
              <w:spacing w:before="121"/>
              <w:ind w:left="14" w:right="4"/>
            </w:pPr>
            <w:r>
              <w:rPr>
                <w:spacing w:val="-5"/>
              </w:rPr>
              <w:t>10</w:t>
            </w:r>
          </w:p>
        </w:tc>
        <w:tc>
          <w:tcPr>
            <w:tcW w:w="568" w:type="dxa"/>
          </w:tcPr>
          <w:p w14:paraId="541A3086" w14:textId="77777777" w:rsidR="00BB66D6" w:rsidRDefault="00BB66D6" w:rsidP="00DA1009">
            <w:pPr>
              <w:spacing w:before="121"/>
              <w:ind w:left="6" w:right="1"/>
            </w:pPr>
            <w:r>
              <w:rPr>
                <w:spacing w:val="-5"/>
              </w:rPr>
              <w:t>14</w:t>
            </w:r>
          </w:p>
        </w:tc>
        <w:tc>
          <w:tcPr>
            <w:tcW w:w="568" w:type="dxa"/>
          </w:tcPr>
          <w:p w14:paraId="0BC4663D" w14:textId="77777777" w:rsidR="00BB66D6" w:rsidRDefault="00BB66D6" w:rsidP="00DA1009">
            <w:pPr>
              <w:spacing w:before="121"/>
              <w:ind w:left="6" w:right="1"/>
            </w:pPr>
            <w:r>
              <w:rPr>
                <w:spacing w:val="-5"/>
              </w:rPr>
              <w:t>30</w:t>
            </w:r>
          </w:p>
        </w:tc>
        <w:tc>
          <w:tcPr>
            <w:tcW w:w="564" w:type="dxa"/>
          </w:tcPr>
          <w:p w14:paraId="0892F8AC" w14:textId="77777777" w:rsidR="00BB66D6" w:rsidRDefault="00BB66D6" w:rsidP="00DA1009">
            <w:pPr>
              <w:spacing w:before="121"/>
              <w:ind w:left="6" w:right="4"/>
            </w:pPr>
            <w:r>
              <w:rPr>
                <w:spacing w:val="-5"/>
              </w:rPr>
              <w:t>36</w:t>
            </w:r>
          </w:p>
        </w:tc>
        <w:tc>
          <w:tcPr>
            <w:tcW w:w="568" w:type="dxa"/>
          </w:tcPr>
          <w:p w14:paraId="095A8F0B" w14:textId="77777777" w:rsidR="00BB66D6" w:rsidRDefault="00BB66D6" w:rsidP="00DA1009">
            <w:pPr>
              <w:spacing w:before="121"/>
              <w:ind w:left="7" w:right="1"/>
            </w:pPr>
            <w:r>
              <w:rPr>
                <w:spacing w:val="-5"/>
              </w:rPr>
              <w:t>10</w:t>
            </w:r>
          </w:p>
        </w:tc>
        <w:tc>
          <w:tcPr>
            <w:tcW w:w="708" w:type="dxa"/>
          </w:tcPr>
          <w:p w14:paraId="722E4114" w14:textId="77777777" w:rsidR="00BB66D6" w:rsidRDefault="00BB66D6" w:rsidP="00DA1009">
            <w:pPr>
              <w:spacing w:before="121"/>
              <w:ind w:left="4"/>
            </w:pPr>
            <w:r>
              <w:rPr>
                <w:spacing w:val="-4"/>
              </w:rPr>
              <w:t>3.22</w:t>
            </w:r>
          </w:p>
        </w:tc>
        <w:tc>
          <w:tcPr>
            <w:tcW w:w="992" w:type="dxa"/>
          </w:tcPr>
          <w:p w14:paraId="7383A349" w14:textId="77777777" w:rsidR="00BB66D6" w:rsidRDefault="00BB66D6" w:rsidP="00DA1009">
            <w:pPr>
              <w:spacing w:line="252" w:lineRule="exact"/>
              <w:ind w:left="286" w:right="193" w:hanging="84"/>
            </w:pPr>
            <w:r>
              <w:rPr>
                <w:spacing w:val="-4"/>
              </w:rPr>
              <w:t>Cukup Baik</w:t>
            </w:r>
          </w:p>
        </w:tc>
      </w:tr>
      <w:tr w:rsidR="00BB66D6" w14:paraId="4AFFA22C" w14:textId="77777777" w:rsidTr="00DA1009">
        <w:trPr>
          <w:trHeight w:val="505"/>
          <w:jc w:val="center"/>
        </w:trPr>
        <w:tc>
          <w:tcPr>
            <w:tcW w:w="565" w:type="dxa"/>
          </w:tcPr>
          <w:p w14:paraId="7B4462F5" w14:textId="77777777" w:rsidR="00BB66D6" w:rsidRDefault="00BB66D6" w:rsidP="00DA1009">
            <w:pPr>
              <w:spacing w:line="251" w:lineRule="exact"/>
              <w:ind w:left="12" w:right="29"/>
            </w:pPr>
            <w:r>
              <w:rPr>
                <w:spacing w:val="-5"/>
              </w:rPr>
              <w:t>41</w:t>
            </w:r>
          </w:p>
        </w:tc>
        <w:tc>
          <w:tcPr>
            <w:tcW w:w="2697" w:type="dxa"/>
          </w:tcPr>
          <w:p w14:paraId="0995400D" w14:textId="77777777" w:rsidR="00BB66D6" w:rsidRDefault="00BB66D6" w:rsidP="00DA1009">
            <w:pPr>
              <w:spacing w:line="252" w:lineRule="exact"/>
              <w:ind w:left="106" w:right="275"/>
            </w:pPr>
            <w:r>
              <w:t>Minuman energi KRATINGDAENG dapat</w:t>
            </w:r>
            <w:r>
              <w:rPr>
                <w:spacing w:val="-14"/>
              </w:rPr>
              <w:t xml:space="preserve"> </w:t>
            </w:r>
            <w:r>
              <w:t>menyegarkan</w:t>
            </w:r>
            <w:r>
              <w:rPr>
                <w:spacing w:val="-14"/>
              </w:rPr>
              <w:t xml:space="preserve"> </w:t>
            </w:r>
            <w:r>
              <w:t>tubuh</w:t>
            </w:r>
          </w:p>
        </w:tc>
        <w:tc>
          <w:tcPr>
            <w:tcW w:w="709" w:type="dxa"/>
          </w:tcPr>
          <w:p w14:paraId="3DC6EDB1" w14:textId="77777777" w:rsidR="00BB66D6" w:rsidRDefault="00BB66D6" w:rsidP="00DA1009">
            <w:pPr>
              <w:spacing w:before="121"/>
              <w:ind w:left="10" w:right="10"/>
            </w:pPr>
            <w:r>
              <w:rPr>
                <w:spacing w:val="-10"/>
              </w:rPr>
              <w:t>9</w:t>
            </w:r>
          </w:p>
        </w:tc>
        <w:tc>
          <w:tcPr>
            <w:tcW w:w="568" w:type="dxa"/>
          </w:tcPr>
          <w:p w14:paraId="13997745" w14:textId="77777777" w:rsidR="00BB66D6" w:rsidRDefault="00BB66D6" w:rsidP="00DA1009">
            <w:pPr>
              <w:spacing w:before="121"/>
              <w:ind w:left="6" w:right="1"/>
            </w:pPr>
            <w:r>
              <w:rPr>
                <w:spacing w:val="-5"/>
              </w:rPr>
              <w:t>20</w:t>
            </w:r>
          </w:p>
        </w:tc>
        <w:tc>
          <w:tcPr>
            <w:tcW w:w="568" w:type="dxa"/>
          </w:tcPr>
          <w:p w14:paraId="01814EFD" w14:textId="77777777" w:rsidR="00BB66D6" w:rsidRDefault="00BB66D6" w:rsidP="00DA1009">
            <w:pPr>
              <w:spacing w:before="121"/>
              <w:ind w:left="6" w:right="1"/>
            </w:pPr>
            <w:r>
              <w:rPr>
                <w:spacing w:val="-5"/>
              </w:rPr>
              <w:t>29</w:t>
            </w:r>
          </w:p>
        </w:tc>
        <w:tc>
          <w:tcPr>
            <w:tcW w:w="564" w:type="dxa"/>
          </w:tcPr>
          <w:p w14:paraId="58BFE6DF" w14:textId="77777777" w:rsidR="00BB66D6" w:rsidRDefault="00BB66D6" w:rsidP="00DA1009">
            <w:pPr>
              <w:spacing w:before="121"/>
              <w:ind w:left="6" w:right="4"/>
            </w:pPr>
            <w:r>
              <w:rPr>
                <w:spacing w:val="-5"/>
              </w:rPr>
              <w:t>32</w:t>
            </w:r>
          </w:p>
        </w:tc>
        <w:tc>
          <w:tcPr>
            <w:tcW w:w="568" w:type="dxa"/>
          </w:tcPr>
          <w:p w14:paraId="5508E43C" w14:textId="77777777" w:rsidR="00BB66D6" w:rsidRDefault="00BB66D6" w:rsidP="00DA1009">
            <w:pPr>
              <w:spacing w:before="121"/>
              <w:ind w:left="7" w:right="1"/>
            </w:pPr>
            <w:r>
              <w:rPr>
                <w:spacing w:val="-5"/>
              </w:rPr>
              <w:t>10</w:t>
            </w:r>
          </w:p>
        </w:tc>
        <w:tc>
          <w:tcPr>
            <w:tcW w:w="708" w:type="dxa"/>
          </w:tcPr>
          <w:p w14:paraId="5128B454" w14:textId="77777777" w:rsidR="00BB66D6" w:rsidRDefault="00BB66D6" w:rsidP="00DA1009">
            <w:pPr>
              <w:spacing w:before="121"/>
              <w:ind w:left="4"/>
            </w:pPr>
            <w:r>
              <w:rPr>
                <w:spacing w:val="-4"/>
              </w:rPr>
              <w:t>3.14</w:t>
            </w:r>
          </w:p>
        </w:tc>
        <w:tc>
          <w:tcPr>
            <w:tcW w:w="992" w:type="dxa"/>
          </w:tcPr>
          <w:p w14:paraId="219ACEE3" w14:textId="77777777" w:rsidR="00BB66D6" w:rsidRDefault="00BB66D6" w:rsidP="00DA1009">
            <w:pPr>
              <w:spacing w:line="252" w:lineRule="exact"/>
              <w:ind w:left="286" w:right="193" w:hanging="84"/>
            </w:pPr>
            <w:r>
              <w:rPr>
                <w:spacing w:val="-4"/>
              </w:rPr>
              <w:t>Cukup Baik</w:t>
            </w:r>
          </w:p>
        </w:tc>
      </w:tr>
      <w:tr w:rsidR="00BB66D6" w14:paraId="1CBC759F" w14:textId="77777777" w:rsidTr="00DA1009">
        <w:trPr>
          <w:trHeight w:val="505"/>
          <w:jc w:val="center"/>
        </w:trPr>
        <w:tc>
          <w:tcPr>
            <w:tcW w:w="565" w:type="dxa"/>
          </w:tcPr>
          <w:p w14:paraId="4BFD454E" w14:textId="77777777" w:rsidR="00BB66D6" w:rsidRDefault="00BB66D6" w:rsidP="00DA1009">
            <w:pPr>
              <w:spacing w:line="251" w:lineRule="exact"/>
              <w:ind w:left="12" w:right="29"/>
            </w:pPr>
            <w:r>
              <w:rPr>
                <w:spacing w:val="-5"/>
              </w:rPr>
              <w:t>42</w:t>
            </w:r>
          </w:p>
        </w:tc>
        <w:tc>
          <w:tcPr>
            <w:tcW w:w="2697" w:type="dxa"/>
          </w:tcPr>
          <w:p w14:paraId="4E589A93" w14:textId="77777777" w:rsidR="00BB66D6" w:rsidRDefault="00BB66D6" w:rsidP="00DA1009">
            <w:pPr>
              <w:spacing w:line="252" w:lineRule="exact"/>
              <w:ind w:left="106"/>
            </w:pPr>
            <w:r>
              <w:t>Tetap</w:t>
            </w:r>
            <w:r>
              <w:rPr>
                <w:spacing w:val="-14"/>
              </w:rPr>
              <w:t xml:space="preserve"> </w:t>
            </w:r>
            <w:r>
              <w:t>memilih</w:t>
            </w:r>
            <w:r>
              <w:rPr>
                <w:spacing w:val="-14"/>
              </w:rPr>
              <w:t xml:space="preserve"> </w:t>
            </w:r>
            <w:r>
              <w:t>minuman energi KRATINGDAENG</w:t>
            </w:r>
          </w:p>
        </w:tc>
        <w:tc>
          <w:tcPr>
            <w:tcW w:w="709" w:type="dxa"/>
          </w:tcPr>
          <w:p w14:paraId="382EE00E" w14:textId="77777777" w:rsidR="00BB66D6" w:rsidRDefault="00BB66D6" w:rsidP="00DA1009">
            <w:pPr>
              <w:spacing w:before="121"/>
              <w:ind w:left="10" w:right="10"/>
            </w:pPr>
            <w:r>
              <w:rPr>
                <w:spacing w:val="-10"/>
              </w:rPr>
              <w:t>8</w:t>
            </w:r>
          </w:p>
        </w:tc>
        <w:tc>
          <w:tcPr>
            <w:tcW w:w="568" w:type="dxa"/>
          </w:tcPr>
          <w:p w14:paraId="79564D14" w14:textId="77777777" w:rsidR="00BB66D6" w:rsidRDefault="00BB66D6" w:rsidP="00DA1009">
            <w:pPr>
              <w:spacing w:before="121"/>
              <w:ind w:left="6" w:right="1"/>
            </w:pPr>
            <w:r>
              <w:rPr>
                <w:spacing w:val="-5"/>
              </w:rPr>
              <w:t>21</w:t>
            </w:r>
          </w:p>
        </w:tc>
        <w:tc>
          <w:tcPr>
            <w:tcW w:w="568" w:type="dxa"/>
          </w:tcPr>
          <w:p w14:paraId="7ED7E9DA" w14:textId="77777777" w:rsidR="00BB66D6" w:rsidRDefault="00BB66D6" w:rsidP="00DA1009">
            <w:pPr>
              <w:spacing w:before="121"/>
              <w:ind w:left="6" w:right="1"/>
            </w:pPr>
            <w:r>
              <w:rPr>
                <w:spacing w:val="-5"/>
              </w:rPr>
              <w:t>19</w:t>
            </w:r>
          </w:p>
        </w:tc>
        <w:tc>
          <w:tcPr>
            <w:tcW w:w="564" w:type="dxa"/>
          </w:tcPr>
          <w:p w14:paraId="3C335E7C" w14:textId="77777777" w:rsidR="00BB66D6" w:rsidRDefault="00BB66D6" w:rsidP="00DA1009">
            <w:pPr>
              <w:spacing w:before="121"/>
              <w:ind w:left="6" w:right="4"/>
            </w:pPr>
            <w:r>
              <w:rPr>
                <w:spacing w:val="-5"/>
              </w:rPr>
              <w:t>37</w:t>
            </w:r>
          </w:p>
        </w:tc>
        <w:tc>
          <w:tcPr>
            <w:tcW w:w="568" w:type="dxa"/>
          </w:tcPr>
          <w:p w14:paraId="19BC927E" w14:textId="77777777" w:rsidR="00BB66D6" w:rsidRDefault="00BB66D6" w:rsidP="00DA1009">
            <w:pPr>
              <w:spacing w:before="121"/>
              <w:ind w:left="7" w:right="1"/>
            </w:pPr>
            <w:r>
              <w:rPr>
                <w:spacing w:val="-5"/>
              </w:rPr>
              <w:t>15</w:t>
            </w:r>
          </w:p>
        </w:tc>
        <w:tc>
          <w:tcPr>
            <w:tcW w:w="708" w:type="dxa"/>
          </w:tcPr>
          <w:p w14:paraId="724C9E46" w14:textId="77777777" w:rsidR="00BB66D6" w:rsidRDefault="00BB66D6" w:rsidP="00DA1009">
            <w:pPr>
              <w:spacing w:before="121"/>
              <w:ind w:left="4"/>
            </w:pPr>
            <w:r>
              <w:rPr>
                <w:spacing w:val="-4"/>
              </w:rPr>
              <w:t>3.30</w:t>
            </w:r>
          </w:p>
        </w:tc>
        <w:tc>
          <w:tcPr>
            <w:tcW w:w="992" w:type="dxa"/>
          </w:tcPr>
          <w:p w14:paraId="0060CD9B" w14:textId="77777777" w:rsidR="00BB66D6" w:rsidRDefault="00BB66D6" w:rsidP="00DA1009">
            <w:pPr>
              <w:spacing w:line="252" w:lineRule="exact"/>
              <w:ind w:left="286" w:right="193" w:hanging="84"/>
            </w:pPr>
            <w:r>
              <w:rPr>
                <w:spacing w:val="-4"/>
              </w:rPr>
              <w:t>Cukup Baik</w:t>
            </w:r>
          </w:p>
        </w:tc>
      </w:tr>
      <w:tr w:rsidR="00BB66D6" w14:paraId="4E5515DD" w14:textId="77777777" w:rsidTr="00DA1009">
        <w:trPr>
          <w:trHeight w:val="506"/>
          <w:jc w:val="center"/>
        </w:trPr>
        <w:tc>
          <w:tcPr>
            <w:tcW w:w="6239" w:type="dxa"/>
            <w:gridSpan w:val="7"/>
          </w:tcPr>
          <w:p w14:paraId="04F92517" w14:textId="77777777" w:rsidR="00BB66D6" w:rsidRDefault="00BB66D6" w:rsidP="00DA1009">
            <w:pPr>
              <w:spacing w:before="121"/>
              <w:ind w:left="106"/>
            </w:pPr>
            <w:r>
              <w:t>Rata</w:t>
            </w:r>
            <w:r>
              <w:rPr>
                <w:spacing w:val="-4"/>
              </w:rPr>
              <w:t xml:space="preserve"> </w:t>
            </w:r>
            <w:r>
              <w:t>–</w:t>
            </w:r>
            <w:r>
              <w:rPr>
                <w:spacing w:val="2"/>
              </w:rPr>
              <w:t xml:space="preserve"> </w:t>
            </w:r>
            <w:r>
              <w:rPr>
                <w:spacing w:val="-4"/>
              </w:rPr>
              <w:t>Rata</w:t>
            </w:r>
          </w:p>
        </w:tc>
        <w:tc>
          <w:tcPr>
            <w:tcW w:w="708" w:type="dxa"/>
          </w:tcPr>
          <w:p w14:paraId="65109A6D" w14:textId="77777777" w:rsidR="00BB66D6" w:rsidRDefault="00BB66D6" w:rsidP="00DA1009">
            <w:pPr>
              <w:spacing w:before="121"/>
              <w:ind w:left="4" w:right="2"/>
            </w:pPr>
            <w:r>
              <w:rPr>
                <w:spacing w:val="-4"/>
              </w:rPr>
              <w:t>3.22</w:t>
            </w:r>
          </w:p>
        </w:tc>
        <w:tc>
          <w:tcPr>
            <w:tcW w:w="992" w:type="dxa"/>
          </w:tcPr>
          <w:p w14:paraId="490134D8" w14:textId="77777777" w:rsidR="00BB66D6" w:rsidRDefault="00BB66D6" w:rsidP="00DA1009">
            <w:pPr>
              <w:spacing w:line="252" w:lineRule="exact"/>
              <w:ind w:left="286" w:right="193" w:hanging="84"/>
            </w:pPr>
            <w:r>
              <w:rPr>
                <w:spacing w:val="-4"/>
              </w:rPr>
              <w:t>Cukup Baik</w:t>
            </w:r>
          </w:p>
        </w:tc>
      </w:tr>
      <w:tr w:rsidR="00BB66D6" w14:paraId="318BDA76" w14:textId="77777777" w:rsidTr="00DA1009">
        <w:trPr>
          <w:trHeight w:val="506"/>
          <w:jc w:val="center"/>
        </w:trPr>
        <w:tc>
          <w:tcPr>
            <w:tcW w:w="6239" w:type="dxa"/>
            <w:gridSpan w:val="7"/>
            <w:shd w:val="clear" w:color="auto" w:fill="D9D9D9"/>
          </w:tcPr>
          <w:p w14:paraId="31349F7F" w14:textId="77777777" w:rsidR="00BB66D6" w:rsidRDefault="00BB66D6" w:rsidP="00DA1009">
            <w:pPr>
              <w:spacing w:before="121"/>
              <w:ind w:left="106"/>
            </w:pPr>
            <w:r>
              <w:t>Rata</w:t>
            </w:r>
            <w:r>
              <w:rPr>
                <w:spacing w:val="-2"/>
              </w:rPr>
              <w:t xml:space="preserve"> </w:t>
            </w:r>
            <w:r>
              <w:t>– Rata</w:t>
            </w:r>
            <w:r>
              <w:rPr>
                <w:spacing w:val="-2"/>
              </w:rPr>
              <w:t xml:space="preserve"> Keseluruhan</w:t>
            </w:r>
          </w:p>
        </w:tc>
        <w:tc>
          <w:tcPr>
            <w:tcW w:w="708" w:type="dxa"/>
            <w:shd w:val="clear" w:color="auto" w:fill="D9D9D9"/>
          </w:tcPr>
          <w:p w14:paraId="4AD7874E" w14:textId="77777777" w:rsidR="00BB66D6" w:rsidRDefault="00BB66D6" w:rsidP="00DA1009">
            <w:pPr>
              <w:spacing w:before="121"/>
              <w:ind w:left="4"/>
            </w:pPr>
            <w:r>
              <w:rPr>
                <w:spacing w:val="-4"/>
              </w:rPr>
              <w:t>3.25</w:t>
            </w:r>
          </w:p>
        </w:tc>
        <w:tc>
          <w:tcPr>
            <w:tcW w:w="992" w:type="dxa"/>
            <w:shd w:val="clear" w:color="auto" w:fill="D9D9D9"/>
          </w:tcPr>
          <w:p w14:paraId="496E8FB4" w14:textId="77777777" w:rsidR="00BB66D6" w:rsidRDefault="00BB66D6" w:rsidP="00DA1009">
            <w:pPr>
              <w:spacing w:line="252" w:lineRule="exact"/>
              <w:ind w:left="286" w:right="193" w:hanging="84"/>
            </w:pPr>
            <w:r>
              <w:rPr>
                <w:spacing w:val="-4"/>
              </w:rPr>
              <w:t>Cukup Baik</w:t>
            </w:r>
          </w:p>
        </w:tc>
      </w:tr>
    </w:tbl>
    <w:p w14:paraId="5D48B430" w14:textId="77777777" w:rsidR="00BB66D6" w:rsidRDefault="00BB66D6" w:rsidP="00BB66D6">
      <w:pPr>
        <w:spacing w:before="1"/>
        <w:ind w:left="588"/>
        <w:jc w:val="center"/>
      </w:pPr>
      <w:r>
        <w:t>Sumber</w:t>
      </w:r>
      <w:r>
        <w:rPr>
          <w:spacing w:val="-5"/>
        </w:rPr>
        <w:t xml:space="preserve"> </w:t>
      </w:r>
      <w:r>
        <w:t>:</w:t>
      </w:r>
      <w:r>
        <w:rPr>
          <w:spacing w:val="-4"/>
        </w:rPr>
        <w:t xml:space="preserve"> </w:t>
      </w:r>
      <w:r>
        <w:t>Kuesioner</w:t>
      </w:r>
      <w:r>
        <w:rPr>
          <w:spacing w:val="-5"/>
        </w:rPr>
        <w:t xml:space="preserve"> </w:t>
      </w:r>
      <w:r>
        <w:t>yang</w:t>
      </w:r>
      <w:r>
        <w:rPr>
          <w:spacing w:val="-5"/>
        </w:rPr>
        <w:t xml:space="preserve"> </w:t>
      </w:r>
      <w:r>
        <w:t>diolah,</w:t>
      </w:r>
      <w:r>
        <w:rPr>
          <w:spacing w:val="-2"/>
        </w:rPr>
        <w:t xml:space="preserve"> </w:t>
      </w:r>
      <w:r>
        <w:rPr>
          <w:spacing w:val="-4"/>
        </w:rPr>
        <w:t>2025</w:t>
      </w:r>
    </w:p>
    <w:p w14:paraId="49356EAD" w14:textId="77777777" w:rsidR="00BB66D6" w:rsidRDefault="00BB66D6" w:rsidP="00BB66D6">
      <w:pPr>
        <w:spacing w:before="249" w:line="480" w:lineRule="auto"/>
        <w:ind w:left="588" w:right="135" w:firstLine="708"/>
        <w:jc w:val="both"/>
      </w:pPr>
    </w:p>
    <w:p w14:paraId="21E3C980" w14:textId="77777777" w:rsidR="00BB66D6" w:rsidRPr="00DE37EB" w:rsidRDefault="00BB66D6" w:rsidP="00BB66D6">
      <w:pPr>
        <w:spacing w:before="249" w:line="480" w:lineRule="auto"/>
        <w:ind w:right="3" w:firstLine="708"/>
        <w:jc w:val="both"/>
        <w:rPr>
          <w:sz w:val="24"/>
          <w:szCs w:val="24"/>
        </w:rPr>
      </w:pPr>
      <w:r w:rsidRPr="002A42AE">
        <w:rPr>
          <w:sz w:val="24"/>
          <w:szCs w:val="24"/>
        </w:rPr>
        <w:t xml:space="preserve">Berdasarkan Tabel 4.50, disajikan gambaran umum mengenai persepsi pelanggan terhadap citra merek minuman energi KRATINGDAENG di Kota Bandung. Rekapitulasi jawaban menunjukkan nilai rata-rata untuk variabel citra </w:t>
      </w:r>
      <w:r w:rsidRPr="002A42AE">
        <w:rPr>
          <w:sz w:val="24"/>
          <w:szCs w:val="24"/>
        </w:rPr>
        <w:lastRenderedPageBreak/>
        <w:t>merek sebesar 3,25, yang berada dalam interval 2,61 – 3,40, yang menunjukkan bahwa citra merek minuman energi KRATINGDAENG di Kota Bandung, yang diukur melalui dimensi keunggulan asosiasi merek, kekuatan asosiasi merek, dan keunikan asosiasi merek, dapat dikategorikan cukup baik. Jika dibandingkan antara dimensi, dimensi kekuatan asosiasi merek memberikan hasil terbaik, sementara dimensi keunggulan asosiasi merek menunjukkan hasil yang lebih rendah.</w:t>
      </w:r>
      <w:r w:rsidRPr="00DE37EB">
        <w:rPr>
          <w:sz w:val="24"/>
          <w:szCs w:val="24"/>
        </w:rPr>
        <w:t>Nilai rata-rata tertinggi berada pada indikator mengenai minuman energi KRATINGDAENG</w:t>
      </w:r>
      <w:r w:rsidRPr="00DE37EB">
        <w:rPr>
          <w:spacing w:val="80"/>
          <w:sz w:val="24"/>
          <w:szCs w:val="24"/>
        </w:rPr>
        <w:t xml:space="preserve"> </w:t>
      </w:r>
      <w:r w:rsidRPr="00DE37EB">
        <w:rPr>
          <w:sz w:val="24"/>
          <w:szCs w:val="24"/>
        </w:rPr>
        <w:t>mempunyai citra merek yang baik dan merek minuman energi KRATINGDAENG memiliki reputasi yang baik sedangkan nilai rata-rata terendah berada pada indikator</w:t>
      </w:r>
      <w:r w:rsidRPr="00DE37EB">
        <w:rPr>
          <w:spacing w:val="35"/>
          <w:sz w:val="24"/>
          <w:szCs w:val="24"/>
        </w:rPr>
        <w:t xml:space="preserve"> </w:t>
      </w:r>
      <w:r w:rsidRPr="00DE37EB">
        <w:rPr>
          <w:sz w:val="24"/>
          <w:szCs w:val="24"/>
        </w:rPr>
        <w:t>merek</w:t>
      </w:r>
      <w:r w:rsidRPr="00DE37EB">
        <w:rPr>
          <w:spacing w:val="37"/>
          <w:sz w:val="24"/>
          <w:szCs w:val="24"/>
        </w:rPr>
        <w:t xml:space="preserve"> </w:t>
      </w:r>
      <w:r w:rsidRPr="00DE37EB">
        <w:rPr>
          <w:sz w:val="24"/>
          <w:szCs w:val="24"/>
        </w:rPr>
        <w:t>KRATINGDAENG</w:t>
      </w:r>
      <w:r w:rsidRPr="00DE37EB">
        <w:rPr>
          <w:spacing w:val="38"/>
          <w:sz w:val="24"/>
          <w:szCs w:val="24"/>
        </w:rPr>
        <w:t xml:space="preserve">  </w:t>
      </w:r>
      <w:r w:rsidRPr="00DE37EB">
        <w:rPr>
          <w:sz w:val="24"/>
          <w:szCs w:val="24"/>
        </w:rPr>
        <w:t>kurang</w:t>
      </w:r>
      <w:r w:rsidRPr="00DE37EB">
        <w:rPr>
          <w:spacing w:val="35"/>
          <w:sz w:val="24"/>
          <w:szCs w:val="24"/>
        </w:rPr>
        <w:t xml:space="preserve"> </w:t>
      </w:r>
      <w:r w:rsidRPr="00DE37EB">
        <w:rPr>
          <w:sz w:val="24"/>
          <w:szCs w:val="24"/>
        </w:rPr>
        <w:t>dikenal</w:t>
      </w:r>
      <w:r w:rsidRPr="00DE37EB">
        <w:rPr>
          <w:spacing w:val="34"/>
          <w:sz w:val="24"/>
          <w:szCs w:val="24"/>
        </w:rPr>
        <w:t xml:space="preserve"> </w:t>
      </w:r>
      <w:r w:rsidRPr="00DE37EB">
        <w:rPr>
          <w:sz w:val="24"/>
          <w:szCs w:val="24"/>
        </w:rPr>
        <w:t>banyak</w:t>
      </w:r>
      <w:r w:rsidRPr="00DE37EB">
        <w:rPr>
          <w:spacing w:val="38"/>
          <w:sz w:val="24"/>
          <w:szCs w:val="24"/>
        </w:rPr>
        <w:t xml:space="preserve"> </w:t>
      </w:r>
      <w:r w:rsidRPr="00DE37EB">
        <w:rPr>
          <w:sz w:val="24"/>
          <w:szCs w:val="24"/>
        </w:rPr>
        <w:t>orang,</w:t>
      </w:r>
      <w:r w:rsidRPr="00DE37EB">
        <w:rPr>
          <w:spacing w:val="41"/>
          <w:sz w:val="24"/>
          <w:szCs w:val="24"/>
        </w:rPr>
        <w:t xml:space="preserve"> </w:t>
      </w:r>
      <w:r w:rsidRPr="00DE37EB">
        <w:rPr>
          <w:sz w:val="24"/>
          <w:szCs w:val="24"/>
        </w:rPr>
        <w:t>minuman</w:t>
      </w:r>
      <w:r w:rsidRPr="00DE37EB">
        <w:rPr>
          <w:spacing w:val="33"/>
          <w:sz w:val="24"/>
          <w:szCs w:val="24"/>
        </w:rPr>
        <w:t xml:space="preserve"> </w:t>
      </w:r>
      <w:r w:rsidRPr="00DE37EB">
        <w:rPr>
          <w:sz w:val="24"/>
          <w:szCs w:val="24"/>
        </w:rPr>
        <w:t>energi</w:t>
      </w:r>
      <w:r w:rsidRPr="00DE37EB">
        <w:rPr>
          <w:spacing w:val="39"/>
          <w:sz w:val="24"/>
          <w:szCs w:val="24"/>
        </w:rPr>
        <w:t xml:space="preserve"> </w:t>
      </w:r>
      <w:r w:rsidRPr="00DE37EB">
        <w:rPr>
          <w:sz w:val="24"/>
          <w:szCs w:val="24"/>
        </w:rPr>
        <w:t>KRATINGDAENG</w:t>
      </w:r>
      <w:r w:rsidRPr="00DE37EB">
        <w:rPr>
          <w:sz w:val="24"/>
          <w:szCs w:val="24"/>
          <w:lang w:val="en-GB"/>
        </w:rPr>
        <w:t xml:space="preserve"> </w:t>
      </w:r>
      <w:r w:rsidRPr="00DE37EB">
        <w:rPr>
          <w:sz w:val="24"/>
          <w:szCs w:val="24"/>
        </w:rPr>
        <w:t>adalah merek yang kurang mudah diucapkan dan minuman energi KRATINGDAENG</w:t>
      </w:r>
      <w:r w:rsidRPr="00DE37EB">
        <w:rPr>
          <w:spacing w:val="40"/>
          <w:sz w:val="24"/>
          <w:szCs w:val="24"/>
        </w:rPr>
        <w:t xml:space="preserve"> </w:t>
      </w:r>
      <w:r w:rsidRPr="00DE37EB">
        <w:rPr>
          <w:sz w:val="24"/>
          <w:szCs w:val="24"/>
        </w:rPr>
        <w:t>kurang dapat menyegarkan tubuh.</w:t>
      </w:r>
    </w:p>
    <w:p w14:paraId="3AB6077F" w14:textId="77777777" w:rsidR="00BB66D6" w:rsidRDefault="00BB66D6" w:rsidP="00BB66D6">
      <w:pPr>
        <w:spacing w:before="88"/>
      </w:pPr>
    </w:p>
    <w:p w14:paraId="744A5E5D" w14:textId="77777777" w:rsidR="00BB66D6" w:rsidRDefault="00BB66D6" w:rsidP="00BB66D6">
      <w:pPr>
        <w:pStyle w:val="Heading4"/>
        <w:numPr>
          <w:ilvl w:val="3"/>
          <w:numId w:val="79"/>
        </w:numPr>
        <w:spacing w:before="1"/>
        <w:ind w:left="851" w:right="140" w:hanging="851"/>
        <w:jc w:val="both"/>
      </w:pPr>
      <w:bookmarkStart w:id="395" w:name="_Toc200635084"/>
      <w:r>
        <w:t>Kepuasan Pelanggan Produk Minuman Energi KRATINGDAENG</w:t>
      </w:r>
      <w:r>
        <w:rPr>
          <w:spacing w:val="40"/>
        </w:rPr>
        <w:t xml:space="preserve"> </w:t>
      </w:r>
      <w:r>
        <w:t xml:space="preserve">di Kota </w:t>
      </w:r>
      <w:r>
        <w:rPr>
          <w:spacing w:val="-2"/>
        </w:rPr>
        <w:t>Bandung</w:t>
      </w:r>
      <w:bookmarkEnd w:id="395"/>
    </w:p>
    <w:p w14:paraId="6412FDB5" w14:textId="6B3893F4" w:rsidR="00BB66D6" w:rsidRDefault="00BB66D6" w:rsidP="00BB66D6">
      <w:pPr>
        <w:pStyle w:val="ListParagraph"/>
        <w:widowControl/>
        <w:autoSpaceDE/>
        <w:autoSpaceDN/>
        <w:spacing w:before="100" w:beforeAutospacing="1" w:after="100" w:afterAutospacing="1" w:line="480" w:lineRule="auto"/>
        <w:ind w:left="0" w:firstLine="0"/>
        <w:rPr>
          <w:sz w:val="24"/>
          <w:szCs w:val="24"/>
          <w:lang w:val="en-ID" w:eastAsia="en-ID"/>
        </w:rPr>
      </w:pPr>
      <w:bookmarkStart w:id="396" w:name="_Toc200649680"/>
      <w:bookmarkStart w:id="397" w:name="_Hlk200797362"/>
      <w:r>
        <w:rPr>
          <w:sz w:val="24"/>
          <w:szCs w:val="24"/>
          <w:lang w:val="en-ID" w:eastAsia="en-ID"/>
        </w:rPr>
        <w:tab/>
      </w:r>
      <w:proofErr w:type="spellStart"/>
      <w:r w:rsidRPr="002A42AE">
        <w:rPr>
          <w:sz w:val="24"/>
          <w:szCs w:val="24"/>
          <w:lang w:val="en-ID" w:eastAsia="en-ID"/>
        </w:rPr>
        <w:t>Kepuasan</w:t>
      </w:r>
      <w:proofErr w:type="spellEnd"/>
      <w:r w:rsidRPr="002A42AE">
        <w:rPr>
          <w:sz w:val="24"/>
          <w:szCs w:val="24"/>
          <w:lang w:val="en-ID" w:eastAsia="en-ID"/>
        </w:rPr>
        <w:t xml:space="preserve"> </w:t>
      </w:r>
      <w:proofErr w:type="spellStart"/>
      <w:r w:rsidRPr="002A42AE">
        <w:rPr>
          <w:sz w:val="24"/>
          <w:szCs w:val="24"/>
          <w:lang w:val="en-ID" w:eastAsia="en-ID"/>
        </w:rPr>
        <w:t>adalah</w:t>
      </w:r>
      <w:proofErr w:type="spellEnd"/>
      <w:r w:rsidRPr="002A42AE">
        <w:rPr>
          <w:sz w:val="24"/>
          <w:szCs w:val="24"/>
          <w:lang w:val="en-ID" w:eastAsia="en-ID"/>
        </w:rPr>
        <w:t xml:space="preserve"> </w:t>
      </w:r>
      <w:proofErr w:type="spellStart"/>
      <w:r w:rsidRPr="002A42AE">
        <w:rPr>
          <w:sz w:val="24"/>
          <w:szCs w:val="24"/>
          <w:lang w:val="en-ID" w:eastAsia="en-ID"/>
        </w:rPr>
        <w:t>perasaan</w:t>
      </w:r>
      <w:proofErr w:type="spellEnd"/>
      <w:r w:rsidRPr="002A42AE">
        <w:rPr>
          <w:sz w:val="24"/>
          <w:szCs w:val="24"/>
          <w:lang w:val="en-ID" w:eastAsia="en-ID"/>
        </w:rPr>
        <w:t xml:space="preserve"> </w:t>
      </w:r>
      <w:proofErr w:type="spellStart"/>
      <w:r w:rsidRPr="002A42AE">
        <w:rPr>
          <w:sz w:val="24"/>
          <w:szCs w:val="24"/>
          <w:lang w:val="en-ID" w:eastAsia="en-ID"/>
        </w:rPr>
        <w:t>senang</w:t>
      </w:r>
      <w:proofErr w:type="spellEnd"/>
      <w:r w:rsidRPr="002A42AE">
        <w:rPr>
          <w:sz w:val="24"/>
          <w:szCs w:val="24"/>
          <w:lang w:val="en-ID" w:eastAsia="en-ID"/>
        </w:rPr>
        <w:t xml:space="preserve"> </w:t>
      </w:r>
      <w:proofErr w:type="spellStart"/>
      <w:r w:rsidRPr="002A42AE">
        <w:rPr>
          <w:sz w:val="24"/>
          <w:szCs w:val="24"/>
          <w:lang w:val="en-ID" w:eastAsia="en-ID"/>
        </w:rPr>
        <w:t>atau</w:t>
      </w:r>
      <w:proofErr w:type="spellEnd"/>
      <w:r w:rsidRPr="002A42AE">
        <w:rPr>
          <w:sz w:val="24"/>
          <w:szCs w:val="24"/>
          <w:lang w:val="en-ID" w:eastAsia="en-ID"/>
        </w:rPr>
        <w:t xml:space="preserve"> </w:t>
      </w:r>
      <w:proofErr w:type="spellStart"/>
      <w:r w:rsidRPr="002A42AE">
        <w:rPr>
          <w:sz w:val="24"/>
          <w:szCs w:val="24"/>
          <w:lang w:val="en-ID" w:eastAsia="en-ID"/>
        </w:rPr>
        <w:t>kecewa</w:t>
      </w:r>
      <w:proofErr w:type="spellEnd"/>
      <w:r w:rsidRPr="002A42AE">
        <w:rPr>
          <w:sz w:val="24"/>
          <w:szCs w:val="24"/>
          <w:lang w:val="en-ID" w:eastAsia="en-ID"/>
        </w:rPr>
        <w:t xml:space="preserve"> yang </w:t>
      </w:r>
      <w:proofErr w:type="spellStart"/>
      <w:r w:rsidRPr="002A42AE">
        <w:rPr>
          <w:sz w:val="24"/>
          <w:szCs w:val="24"/>
          <w:lang w:val="en-ID" w:eastAsia="en-ID"/>
        </w:rPr>
        <w:t>dirasakan</w:t>
      </w:r>
      <w:proofErr w:type="spellEnd"/>
      <w:r w:rsidRPr="002A42AE">
        <w:rPr>
          <w:sz w:val="24"/>
          <w:szCs w:val="24"/>
          <w:lang w:val="en-ID" w:eastAsia="en-ID"/>
        </w:rPr>
        <w:t xml:space="preserve"> </w:t>
      </w:r>
      <w:proofErr w:type="spellStart"/>
      <w:r w:rsidRPr="002A42AE">
        <w:rPr>
          <w:sz w:val="24"/>
          <w:szCs w:val="24"/>
          <w:lang w:val="en-ID" w:eastAsia="en-ID"/>
        </w:rPr>
        <w:t>seseorang</w:t>
      </w:r>
      <w:proofErr w:type="spellEnd"/>
      <w:r w:rsidRPr="002A42AE">
        <w:rPr>
          <w:sz w:val="24"/>
          <w:szCs w:val="24"/>
          <w:lang w:val="en-ID" w:eastAsia="en-ID"/>
        </w:rPr>
        <w:t xml:space="preserve"> </w:t>
      </w:r>
      <w:proofErr w:type="spellStart"/>
      <w:r w:rsidRPr="002A42AE">
        <w:rPr>
          <w:sz w:val="24"/>
          <w:szCs w:val="24"/>
          <w:lang w:val="en-ID" w:eastAsia="en-ID"/>
        </w:rPr>
        <w:t>berdasarkan</w:t>
      </w:r>
      <w:proofErr w:type="spellEnd"/>
      <w:r w:rsidRPr="002A42AE">
        <w:rPr>
          <w:sz w:val="24"/>
          <w:szCs w:val="24"/>
          <w:lang w:val="en-ID" w:eastAsia="en-ID"/>
        </w:rPr>
        <w:t xml:space="preserve"> </w:t>
      </w:r>
      <w:proofErr w:type="spellStart"/>
      <w:r w:rsidRPr="002A42AE">
        <w:rPr>
          <w:sz w:val="24"/>
          <w:szCs w:val="24"/>
          <w:lang w:val="en-ID" w:eastAsia="en-ID"/>
        </w:rPr>
        <w:t>perbandingan</w:t>
      </w:r>
      <w:proofErr w:type="spellEnd"/>
      <w:r w:rsidRPr="002A42AE">
        <w:rPr>
          <w:sz w:val="24"/>
          <w:szCs w:val="24"/>
          <w:lang w:val="en-ID" w:eastAsia="en-ID"/>
        </w:rPr>
        <w:t xml:space="preserve"> </w:t>
      </w:r>
      <w:proofErr w:type="spellStart"/>
      <w:r w:rsidRPr="002A42AE">
        <w:rPr>
          <w:sz w:val="24"/>
          <w:szCs w:val="24"/>
          <w:lang w:val="en-ID" w:eastAsia="en-ID"/>
        </w:rPr>
        <w:t>antara</w:t>
      </w:r>
      <w:proofErr w:type="spellEnd"/>
      <w:r w:rsidRPr="002A42AE">
        <w:rPr>
          <w:sz w:val="24"/>
          <w:szCs w:val="24"/>
          <w:lang w:val="en-ID" w:eastAsia="en-ID"/>
        </w:rPr>
        <w:t xml:space="preserve"> </w:t>
      </w:r>
      <w:proofErr w:type="spellStart"/>
      <w:r w:rsidRPr="002A42AE">
        <w:rPr>
          <w:sz w:val="24"/>
          <w:szCs w:val="24"/>
          <w:lang w:val="en-ID" w:eastAsia="en-ID"/>
        </w:rPr>
        <w:t>kenyataan</w:t>
      </w:r>
      <w:proofErr w:type="spellEnd"/>
      <w:r w:rsidRPr="002A42AE">
        <w:rPr>
          <w:sz w:val="24"/>
          <w:szCs w:val="24"/>
          <w:lang w:val="en-ID" w:eastAsia="en-ID"/>
        </w:rPr>
        <w:t xml:space="preserve"> yang </w:t>
      </w:r>
      <w:proofErr w:type="spellStart"/>
      <w:r w:rsidRPr="002A42AE">
        <w:rPr>
          <w:sz w:val="24"/>
          <w:szCs w:val="24"/>
          <w:lang w:val="en-ID" w:eastAsia="en-ID"/>
        </w:rPr>
        <w:t>diterima</w:t>
      </w:r>
      <w:proofErr w:type="spellEnd"/>
      <w:r w:rsidRPr="002A42AE">
        <w:rPr>
          <w:sz w:val="24"/>
          <w:szCs w:val="24"/>
          <w:lang w:val="en-ID" w:eastAsia="en-ID"/>
        </w:rPr>
        <w:t xml:space="preserve"> </w:t>
      </w:r>
      <w:proofErr w:type="spellStart"/>
      <w:r w:rsidRPr="002A42AE">
        <w:rPr>
          <w:sz w:val="24"/>
          <w:szCs w:val="24"/>
          <w:lang w:val="en-ID" w:eastAsia="en-ID"/>
        </w:rPr>
        <w:t>dengan</w:t>
      </w:r>
      <w:proofErr w:type="spellEnd"/>
      <w:r w:rsidRPr="002A42AE">
        <w:rPr>
          <w:sz w:val="24"/>
          <w:szCs w:val="24"/>
          <w:lang w:val="en-ID" w:eastAsia="en-ID"/>
        </w:rPr>
        <w:t xml:space="preserve"> </w:t>
      </w:r>
      <w:proofErr w:type="spellStart"/>
      <w:r w:rsidRPr="002A42AE">
        <w:rPr>
          <w:sz w:val="24"/>
          <w:szCs w:val="24"/>
          <w:lang w:val="en-ID" w:eastAsia="en-ID"/>
        </w:rPr>
        <w:t>harapan</w:t>
      </w:r>
      <w:proofErr w:type="spellEnd"/>
      <w:r w:rsidRPr="002A42AE">
        <w:rPr>
          <w:sz w:val="24"/>
          <w:szCs w:val="24"/>
          <w:lang w:val="en-ID" w:eastAsia="en-ID"/>
        </w:rPr>
        <w:t xml:space="preserve"> yang </w:t>
      </w:r>
      <w:proofErr w:type="spellStart"/>
      <w:r w:rsidRPr="002A42AE">
        <w:rPr>
          <w:sz w:val="24"/>
          <w:szCs w:val="24"/>
          <w:lang w:val="en-ID" w:eastAsia="en-ID"/>
        </w:rPr>
        <w:t>dimiliki</w:t>
      </w:r>
      <w:proofErr w:type="spellEnd"/>
      <w:r w:rsidRPr="002A42AE">
        <w:rPr>
          <w:sz w:val="24"/>
          <w:szCs w:val="24"/>
          <w:lang w:val="en-ID" w:eastAsia="en-ID"/>
        </w:rPr>
        <w:t xml:space="preserve">. </w:t>
      </w:r>
      <w:proofErr w:type="spellStart"/>
      <w:r w:rsidRPr="002A42AE">
        <w:rPr>
          <w:sz w:val="24"/>
          <w:szCs w:val="24"/>
          <w:lang w:val="en-ID" w:eastAsia="en-ID"/>
        </w:rPr>
        <w:t>Jika</w:t>
      </w:r>
      <w:proofErr w:type="spellEnd"/>
      <w:r w:rsidRPr="002A42AE">
        <w:rPr>
          <w:sz w:val="24"/>
          <w:szCs w:val="24"/>
          <w:lang w:val="en-ID" w:eastAsia="en-ID"/>
        </w:rPr>
        <w:t xml:space="preserve"> </w:t>
      </w:r>
      <w:proofErr w:type="spellStart"/>
      <w:r w:rsidRPr="002A42AE">
        <w:rPr>
          <w:sz w:val="24"/>
          <w:szCs w:val="24"/>
          <w:lang w:val="en-ID" w:eastAsia="en-ID"/>
        </w:rPr>
        <w:t>barang</w:t>
      </w:r>
      <w:proofErr w:type="spellEnd"/>
      <w:r w:rsidRPr="002A42AE">
        <w:rPr>
          <w:sz w:val="24"/>
          <w:szCs w:val="24"/>
          <w:lang w:val="en-ID" w:eastAsia="en-ID"/>
        </w:rPr>
        <w:t xml:space="preserve"> </w:t>
      </w:r>
      <w:proofErr w:type="spellStart"/>
      <w:r w:rsidRPr="002A42AE">
        <w:rPr>
          <w:sz w:val="24"/>
          <w:szCs w:val="24"/>
          <w:lang w:val="en-ID" w:eastAsia="en-ID"/>
        </w:rPr>
        <w:t>atau</w:t>
      </w:r>
      <w:proofErr w:type="spellEnd"/>
      <w:r w:rsidRPr="002A42AE">
        <w:rPr>
          <w:sz w:val="24"/>
          <w:szCs w:val="24"/>
          <w:lang w:val="en-ID" w:eastAsia="en-ID"/>
        </w:rPr>
        <w:t xml:space="preserve"> </w:t>
      </w:r>
      <w:proofErr w:type="spellStart"/>
      <w:r w:rsidRPr="002A42AE">
        <w:rPr>
          <w:sz w:val="24"/>
          <w:szCs w:val="24"/>
          <w:lang w:val="en-ID" w:eastAsia="en-ID"/>
        </w:rPr>
        <w:t>jasa</w:t>
      </w:r>
      <w:proofErr w:type="spellEnd"/>
      <w:r w:rsidRPr="002A42AE">
        <w:rPr>
          <w:sz w:val="24"/>
          <w:szCs w:val="24"/>
          <w:lang w:val="en-ID" w:eastAsia="en-ID"/>
        </w:rPr>
        <w:t xml:space="preserve"> yang </w:t>
      </w:r>
      <w:proofErr w:type="spellStart"/>
      <w:r w:rsidRPr="002A42AE">
        <w:rPr>
          <w:sz w:val="24"/>
          <w:szCs w:val="24"/>
          <w:lang w:val="en-ID" w:eastAsia="en-ID"/>
        </w:rPr>
        <w:t>dibeli</w:t>
      </w:r>
      <w:proofErr w:type="spellEnd"/>
      <w:r w:rsidRPr="002A42AE">
        <w:rPr>
          <w:sz w:val="24"/>
          <w:szCs w:val="24"/>
          <w:lang w:val="en-ID" w:eastAsia="en-ID"/>
        </w:rPr>
        <w:t xml:space="preserve"> </w:t>
      </w:r>
      <w:proofErr w:type="spellStart"/>
      <w:r w:rsidRPr="002A42AE">
        <w:rPr>
          <w:sz w:val="24"/>
          <w:szCs w:val="24"/>
          <w:lang w:val="en-ID" w:eastAsia="en-ID"/>
        </w:rPr>
        <w:t>memenuhi</w:t>
      </w:r>
      <w:proofErr w:type="spellEnd"/>
      <w:r w:rsidRPr="002A42AE">
        <w:rPr>
          <w:sz w:val="24"/>
          <w:szCs w:val="24"/>
          <w:lang w:val="en-ID" w:eastAsia="en-ID"/>
        </w:rPr>
        <w:t xml:space="preserve"> </w:t>
      </w:r>
      <w:proofErr w:type="spellStart"/>
      <w:r w:rsidRPr="002A42AE">
        <w:rPr>
          <w:sz w:val="24"/>
          <w:szCs w:val="24"/>
          <w:lang w:val="en-ID" w:eastAsia="en-ID"/>
        </w:rPr>
        <w:t>ekspektasi</w:t>
      </w:r>
      <w:proofErr w:type="spellEnd"/>
      <w:r w:rsidRPr="002A42AE">
        <w:rPr>
          <w:sz w:val="24"/>
          <w:szCs w:val="24"/>
          <w:lang w:val="en-ID" w:eastAsia="en-ID"/>
        </w:rPr>
        <w:t xml:space="preserve"> </w:t>
      </w:r>
      <w:proofErr w:type="spellStart"/>
      <w:r w:rsidRPr="002A42AE">
        <w:rPr>
          <w:sz w:val="24"/>
          <w:szCs w:val="24"/>
          <w:lang w:val="en-ID" w:eastAsia="en-ID"/>
        </w:rPr>
        <w:t>pelanggan</w:t>
      </w:r>
      <w:proofErr w:type="spellEnd"/>
      <w:r w:rsidRPr="002A42AE">
        <w:rPr>
          <w:sz w:val="24"/>
          <w:szCs w:val="24"/>
          <w:lang w:val="en-ID" w:eastAsia="en-ID"/>
        </w:rPr>
        <w:t xml:space="preserve">, </w:t>
      </w:r>
      <w:proofErr w:type="spellStart"/>
      <w:r w:rsidRPr="002A42AE">
        <w:rPr>
          <w:sz w:val="24"/>
          <w:szCs w:val="24"/>
          <w:lang w:val="en-ID" w:eastAsia="en-ID"/>
        </w:rPr>
        <w:t>maka</w:t>
      </w:r>
      <w:proofErr w:type="spellEnd"/>
      <w:r w:rsidRPr="002A42AE">
        <w:rPr>
          <w:sz w:val="24"/>
          <w:szCs w:val="24"/>
          <w:lang w:val="en-ID" w:eastAsia="en-ID"/>
        </w:rPr>
        <w:t xml:space="preserve"> </w:t>
      </w:r>
      <w:proofErr w:type="spellStart"/>
      <w:r w:rsidRPr="002A42AE">
        <w:rPr>
          <w:sz w:val="24"/>
          <w:szCs w:val="24"/>
          <w:lang w:val="en-ID" w:eastAsia="en-ID"/>
        </w:rPr>
        <w:t>kepuasan</w:t>
      </w:r>
      <w:proofErr w:type="spellEnd"/>
      <w:r w:rsidRPr="002A42AE">
        <w:rPr>
          <w:sz w:val="24"/>
          <w:szCs w:val="24"/>
          <w:lang w:val="en-ID" w:eastAsia="en-ID"/>
        </w:rPr>
        <w:t xml:space="preserve"> </w:t>
      </w:r>
      <w:proofErr w:type="spellStart"/>
      <w:r w:rsidRPr="002A42AE">
        <w:rPr>
          <w:sz w:val="24"/>
          <w:szCs w:val="24"/>
          <w:lang w:val="en-ID" w:eastAsia="en-ID"/>
        </w:rPr>
        <w:t>akan</w:t>
      </w:r>
      <w:proofErr w:type="spellEnd"/>
      <w:r w:rsidRPr="002A42AE">
        <w:rPr>
          <w:sz w:val="24"/>
          <w:szCs w:val="24"/>
          <w:lang w:val="en-ID" w:eastAsia="en-ID"/>
        </w:rPr>
        <w:t xml:space="preserve"> </w:t>
      </w:r>
      <w:proofErr w:type="spellStart"/>
      <w:r w:rsidRPr="002A42AE">
        <w:rPr>
          <w:sz w:val="24"/>
          <w:szCs w:val="24"/>
          <w:lang w:val="en-ID" w:eastAsia="en-ID"/>
        </w:rPr>
        <w:t>tercipta</w:t>
      </w:r>
      <w:proofErr w:type="spellEnd"/>
      <w:r w:rsidRPr="002A42AE">
        <w:rPr>
          <w:sz w:val="24"/>
          <w:szCs w:val="24"/>
          <w:lang w:val="en-ID" w:eastAsia="en-ID"/>
        </w:rPr>
        <w:t xml:space="preserve">. </w:t>
      </w:r>
      <w:proofErr w:type="spellStart"/>
      <w:r w:rsidRPr="002A42AE">
        <w:rPr>
          <w:sz w:val="24"/>
          <w:szCs w:val="24"/>
          <w:lang w:val="en-ID" w:eastAsia="en-ID"/>
        </w:rPr>
        <w:t>Sebaliknya</w:t>
      </w:r>
      <w:proofErr w:type="spellEnd"/>
      <w:r w:rsidRPr="002A42AE">
        <w:rPr>
          <w:sz w:val="24"/>
          <w:szCs w:val="24"/>
          <w:lang w:val="en-ID" w:eastAsia="en-ID"/>
        </w:rPr>
        <w:t xml:space="preserve">, </w:t>
      </w:r>
      <w:proofErr w:type="spellStart"/>
      <w:r w:rsidRPr="002A42AE">
        <w:rPr>
          <w:sz w:val="24"/>
          <w:szCs w:val="24"/>
          <w:lang w:val="en-ID" w:eastAsia="en-ID"/>
        </w:rPr>
        <w:t>jika</w:t>
      </w:r>
      <w:proofErr w:type="spellEnd"/>
      <w:r w:rsidRPr="002A42AE">
        <w:rPr>
          <w:sz w:val="24"/>
          <w:szCs w:val="24"/>
          <w:lang w:val="en-ID" w:eastAsia="en-ID"/>
        </w:rPr>
        <w:t xml:space="preserve"> </w:t>
      </w:r>
      <w:proofErr w:type="spellStart"/>
      <w:r w:rsidRPr="002A42AE">
        <w:rPr>
          <w:sz w:val="24"/>
          <w:szCs w:val="24"/>
          <w:lang w:val="en-ID" w:eastAsia="en-ID"/>
        </w:rPr>
        <w:t>hasilnya</w:t>
      </w:r>
      <w:proofErr w:type="spellEnd"/>
      <w:r w:rsidRPr="002A42AE">
        <w:rPr>
          <w:sz w:val="24"/>
          <w:szCs w:val="24"/>
          <w:lang w:val="en-ID" w:eastAsia="en-ID"/>
        </w:rPr>
        <w:t xml:space="preserve"> </w:t>
      </w:r>
      <w:proofErr w:type="spellStart"/>
      <w:r w:rsidRPr="002A42AE">
        <w:rPr>
          <w:sz w:val="24"/>
          <w:szCs w:val="24"/>
          <w:lang w:val="en-ID" w:eastAsia="en-ID"/>
        </w:rPr>
        <w:t>tidak</w:t>
      </w:r>
      <w:proofErr w:type="spellEnd"/>
      <w:r w:rsidRPr="002A42AE">
        <w:rPr>
          <w:sz w:val="24"/>
          <w:szCs w:val="24"/>
          <w:lang w:val="en-ID" w:eastAsia="en-ID"/>
        </w:rPr>
        <w:t xml:space="preserve"> </w:t>
      </w:r>
      <w:proofErr w:type="spellStart"/>
      <w:r w:rsidRPr="002A42AE">
        <w:rPr>
          <w:sz w:val="24"/>
          <w:szCs w:val="24"/>
          <w:lang w:val="en-ID" w:eastAsia="en-ID"/>
        </w:rPr>
        <w:t>sesuai</w:t>
      </w:r>
      <w:proofErr w:type="spellEnd"/>
      <w:r w:rsidRPr="002A42AE">
        <w:rPr>
          <w:sz w:val="24"/>
          <w:szCs w:val="24"/>
          <w:lang w:val="en-ID" w:eastAsia="en-ID"/>
        </w:rPr>
        <w:t xml:space="preserve"> </w:t>
      </w:r>
      <w:proofErr w:type="spellStart"/>
      <w:r w:rsidRPr="002A42AE">
        <w:rPr>
          <w:sz w:val="24"/>
          <w:szCs w:val="24"/>
          <w:lang w:val="en-ID" w:eastAsia="en-ID"/>
        </w:rPr>
        <w:t>harapan</w:t>
      </w:r>
      <w:proofErr w:type="spellEnd"/>
      <w:r w:rsidRPr="002A42AE">
        <w:rPr>
          <w:sz w:val="24"/>
          <w:szCs w:val="24"/>
          <w:lang w:val="en-ID" w:eastAsia="en-ID"/>
        </w:rPr>
        <w:t xml:space="preserve">, </w:t>
      </w:r>
      <w:proofErr w:type="spellStart"/>
      <w:r w:rsidRPr="002A42AE">
        <w:rPr>
          <w:sz w:val="24"/>
          <w:szCs w:val="24"/>
          <w:lang w:val="en-ID" w:eastAsia="en-ID"/>
        </w:rPr>
        <w:t>kepuasan</w:t>
      </w:r>
      <w:proofErr w:type="spellEnd"/>
      <w:r w:rsidRPr="002A42AE">
        <w:rPr>
          <w:sz w:val="24"/>
          <w:szCs w:val="24"/>
          <w:lang w:val="en-ID" w:eastAsia="en-ID"/>
        </w:rPr>
        <w:t xml:space="preserve"> </w:t>
      </w:r>
      <w:proofErr w:type="spellStart"/>
      <w:r w:rsidRPr="002A42AE">
        <w:rPr>
          <w:sz w:val="24"/>
          <w:szCs w:val="24"/>
          <w:lang w:val="en-ID" w:eastAsia="en-ID"/>
        </w:rPr>
        <w:t>tidak</w:t>
      </w:r>
      <w:proofErr w:type="spellEnd"/>
      <w:r w:rsidRPr="002A42AE">
        <w:rPr>
          <w:sz w:val="24"/>
          <w:szCs w:val="24"/>
          <w:lang w:val="en-ID" w:eastAsia="en-ID"/>
        </w:rPr>
        <w:t xml:space="preserve"> </w:t>
      </w:r>
      <w:proofErr w:type="spellStart"/>
      <w:r w:rsidRPr="002A42AE">
        <w:rPr>
          <w:sz w:val="24"/>
          <w:szCs w:val="24"/>
          <w:lang w:val="en-ID" w:eastAsia="en-ID"/>
        </w:rPr>
        <w:t>akan</w:t>
      </w:r>
      <w:proofErr w:type="spellEnd"/>
      <w:r w:rsidRPr="002A42AE">
        <w:rPr>
          <w:sz w:val="24"/>
          <w:szCs w:val="24"/>
          <w:lang w:val="en-ID" w:eastAsia="en-ID"/>
        </w:rPr>
        <w:t xml:space="preserve"> </w:t>
      </w:r>
      <w:proofErr w:type="spellStart"/>
      <w:r w:rsidRPr="002A42AE">
        <w:rPr>
          <w:sz w:val="24"/>
          <w:szCs w:val="24"/>
          <w:lang w:val="en-ID" w:eastAsia="en-ID"/>
        </w:rPr>
        <w:t>tercapai</w:t>
      </w:r>
      <w:proofErr w:type="spellEnd"/>
      <w:r w:rsidRPr="002A42AE">
        <w:rPr>
          <w:sz w:val="24"/>
          <w:szCs w:val="24"/>
          <w:lang w:val="en-ID" w:eastAsia="en-ID"/>
        </w:rPr>
        <w:t xml:space="preserve">. </w:t>
      </w:r>
      <w:proofErr w:type="spellStart"/>
      <w:r w:rsidRPr="002A42AE">
        <w:rPr>
          <w:sz w:val="24"/>
          <w:szCs w:val="24"/>
          <w:lang w:val="en-ID" w:eastAsia="en-ID"/>
        </w:rPr>
        <w:t>Ketika</w:t>
      </w:r>
      <w:proofErr w:type="spellEnd"/>
      <w:r w:rsidRPr="002A42AE">
        <w:rPr>
          <w:sz w:val="24"/>
          <w:szCs w:val="24"/>
          <w:lang w:val="en-ID" w:eastAsia="en-ID"/>
        </w:rPr>
        <w:t xml:space="preserve"> </w:t>
      </w:r>
      <w:proofErr w:type="spellStart"/>
      <w:r w:rsidRPr="002A42AE">
        <w:rPr>
          <w:sz w:val="24"/>
          <w:szCs w:val="24"/>
          <w:lang w:val="en-ID" w:eastAsia="en-ID"/>
        </w:rPr>
        <w:t>kepuasan</w:t>
      </w:r>
      <w:proofErr w:type="spellEnd"/>
      <w:r w:rsidRPr="002A42AE">
        <w:rPr>
          <w:sz w:val="24"/>
          <w:szCs w:val="24"/>
          <w:lang w:val="en-ID" w:eastAsia="en-ID"/>
        </w:rPr>
        <w:t xml:space="preserve"> </w:t>
      </w:r>
      <w:proofErr w:type="spellStart"/>
      <w:r w:rsidRPr="002A42AE">
        <w:rPr>
          <w:sz w:val="24"/>
          <w:szCs w:val="24"/>
          <w:lang w:val="en-ID" w:eastAsia="en-ID"/>
        </w:rPr>
        <w:t>pelanggan</w:t>
      </w:r>
      <w:proofErr w:type="spellEnd"/>
      <w:r w:rsidRPr="002A42AE">
        <w:rPr>
          <w:sz w:val="24"/>
          <w:szCs w:val="24"/>
          <w:lang w:val="en-ID" w:eastAsia="en-ID"/>
        </w:rPr>
        <w:t xml:space="preserve"> </w:t>
      </w:r>
      <w:proofErr w:type="spellStart"/>
      <w:r w:rsidRPr="002A42AE">
        <w:rPr>
          <w:sz w:val="24"/>
          <w:szCs w:val="24"/>
          <w:lang w:val="en-ID" w:eastAsia="en-ID"/>
        </w:rPr>
        <w:t>melebihi</w:t>
      </w:r>
      <w:proofErr w:type="spellEnd"/>
      <w:r w:rsidRPr="002A42AE">
        <w:rPr>
          <w:sz w:val="24"/>
          <w:szCs w:val="24"/>
          <w:lang w:val="en-ID" w:eastAsia="en-ID"/>
        </w:rPr>
        <w:t xml:space="preserve"> </w:t>
      </w:r>
      <w:proofErr w:type="spellStart"/>
      <w:r w:rsidRPr="002A42AE">
        <w:rPr>
          <w:sz w:val="24"/>
          <w:szCs w:val="24"/>
          <w:lang w:val="en-ID" w:eastAsia="en-ID"/>
        </w:rPr>
        <w:t>harapan</w:t>
      </w:r>
      <w:proofErr w:type="spellEnd"/>
      <w:r w:rsidRPr="002A42AE">
        <w:rPr>
          <w:sz w:val="24"/>
          <w:szCs w:val="24"/>
          <w:lang w:val="en-ID" w:eastAsia="en-ID"/>
        </w:rPr>
        <w:t xml:space="preserve"> </w:t>
      </w:r>
      <w:proofErr w:type="spellStart"/>
      <w:r w:rsidRPr="002A42AE">
        <w:rPr>
          <w:sz w:val="24"/>
          <w:szCs w:val="24"/>
          <w:lang w:val="en-ID" w:eastAsia="en-ID"/>
        </w:rPr>
        <w:t>mereka</w:t>
      </w:r>
      <w:proofErr w:type="spellEnd"/>
      <w:r w:rsidRPr="002A42AE">
        <w:rPr>
          <w:sz w:val="24"/>
          <w:szCs w:val="24"/>
          <w:lang w:val="en-ID" w:eastAsia="en-ID"/>
        </w:rPr>
        <w:t xml:space="preserve">, </w:t>
      </w:r>
      <w:proofErr w:type="spellStart"/>
      <w:r w:rsidRPr="002A42AE">
        <w:rPr>
          <w:sz w:val="24"/>
          <w:szCs w:val="24"/>
          <w:lang w:val="en-ID" w:eastAsia="en-ID"/>
        </w:rPr>
        <w:t>pelanggan</w:t>
      </w:r>
      <w:proofErr w:type="spellEnd"/>
      <w:r w:rsidRPr="002A42AE">
        <w:rPr>
          <w:sz w:val="24"/>
          <w:szCs w:val="24"/>
          <w:lang w:val="en-ID" w:eastAsia="en-ID"/>
        </w:rPr>
        <w:t xml:space="preserve"> </w:t>
      </w:r>
      <w:proofErr w:type="spellStart"/>
      <w:r w:rsidRPr="002A42AE">
        <w:rPr>
          <w:sz w:val="24"/>
          <w:szCs w:val="24"/>
          <w:lang w:val="en-ID" w:eastAsia="en-ID"/>
        </w:rPr>
        <w:t>akan</w:t>
      </w:r>
      <w:proofErr w:type="spellEnd"/>
      <w:r w:rsidRPr="002A42AE">
        <w:rPr>
          <w:sz w:val="24"/>
          <w:szCs w:val="24"/>
          <w:lang w:val="en-ID" w:eastAsia="en-ID"/>
        </w:rPr>
        <w:t xml:space="preserve"> </w:t>
      </w:r>
      <w:proofErr w:type="spellStart"/>
      <w:r w:rsidRPr="002A42AE">
        <w:rPr>
          <w:sz w:val="24"/>
          <w:szCs w:val="24"/>
          <w:lang w:val="en-ID" w:eastAsia="en-ID"/>
        </w:rPr>
        <w:t>merasa</w:t>
      </w:r>
      <w:proofErr w:type="spellEnd"/>
      <w:r w:rsidRPr="002A42AE">
        <w:rPr>
          <w:sz w:val="24"/>
          <w:szCs w:val="24"/>
          <w:lang w:val="en-ID" w:eastAsia="en-ID"/>
        </w:rPr>
        <w:t xml:space="preserve"> </w:t>
      </w:r>
      <w:proofErr w:type="spellStart"/>
      <w:r w:rsidRPr="002A42AE">
        <w:rPr>
          <w:sz w:val="24"/>
          <w:szCs w:val="24"/>
          <w:lang w:val="en-ID" w:eastAsia="en-ID"/>
        </w:rPr>
        <w:t>puas</w:t>
      </w:r>
      <w:proofErr w:type="spellEnd"/>
      <w:r w:rsidRPr="002A42AE">
        <w:rPr>
          <w:sz w:val="24"/>
          <w:szCs w:val="24"/>
          <w:lang w:val="en-ID" w:eastAsia="en-ID"/>
        </w:rPr>
        <w:t xml:space="preserve"> dan </w:t>
      </w:r>
      <w:proofErr w:type="spellStart"/>
      <w:r w:rsidRPr="002A42AE">
        <w:rPr>
          <w:sz w:val="24"/>
          <w:szCs w:val="24"/>
          <w:lang w:val="en-ID" w:eastAsia="en-ID"/>
        </w:rPr>
        <w:t>cenderung</w:t>
      </w:r>
      <w:proofErr w:type="spellEnd"/>
      <w:r w:rsidRPr="002A42AE">
        <w:rPr>
          <w:sz w:val="24"/>
          <w:szCs w:val="24"/>
          <w:lang w:val="en-ID" w:eastAsia="en-ID"/>
        </w:rPr>
        <w:t xml:space="preserve"> </w:t>
      </w:r>
      <w:proofErr w:type="spellStart"/>
      <w:r w:rsidRPr="002A42AE">
        <w:rPr>
          <w:sz w:val="24"/>
          <w:szCs w:val="24"/>
          <w:lang w:val="en-ID" w:eastAsia="en-ID"/>
        </w:rPr>
        <w:t>melakukan</w:t>
      </w:r>
      <w:proofErr w:type="spellEnd"/>
      <w:r w:rsidRPr="002A42AE">
        <w:rPr>
          <w:sz w:val="24"/>
          <w:szCs w:val="24"/>
          <w:lang w:val="en-ID" w:eastAsia="en-ID"/>
        </w:rPr>
        <w:t xml:space="preserve"> </w:t>
      </w:r>
      <w:proofErr w:type="spellStart"/>
      <w:r w:rsidRPr="002A42AE">
        <w:rPr>
          <w:sz w:val="24"/>
          <w:szCs w:val="24"/>
          <w:lang w:val="en-ID" w:eastAsia="en-ID"/>
        </w:rPr>
        <w:t>pembelian</w:t>
      </w:r>
      <w:proofErr w:type="spellEnd"/>
      <w:r w:rsidRPr="002A42AE">
        <w:rPr>
          <w:sz w:val="24"/>
          <w:szCs w:val="24"/>
          <w:lang w:val="en-ID" w:eastAsia="en-ID"/>
        </w:rPr>
        <w:t xml:space="preserve"> </w:t>
      </w:r>
      <w:proofErr w:type="spellStart"/>
      <w:r w:rsidRPr="002A42AE">
        <w:rPr>
          <w:sz w:val="24"/>
          <w:szCs w:val="24"/>
          <w:lang w:val="en-ID" w:eastAsia="en-ID"/>
        </w:rPr>
        <w:t>ulang</w:t>
      </w:r>
      <w:proofErr w:type="spellEnd"/>
      <w:r w:rsidRPr="002A42AE">
        <w:rPr>
          <w:sz w:val="24"/>
          <w:szCs w:val="24"/>
          <w:lang w:val="en-ID" w:eastAsia="en-ID"/>
        </w:rPr>
        <w:t xml:space="preserve"> </w:t>
      </w:r>
      <w:proofErr w:type="spellStart"/>
      <w:r w:rsidRPr="002A42AE">
        <w:rPr>
          <w:sz w:val="24"/>
          <w:szCs w:val="24"/>
          <w:lang w:val="en-ID" w:eastAsia="en-ID"/>
        </w:rPr>
        <w:t>serta</w:t>
      </w:r>
      <w:proofErr w:type="spellEnd"/>
      <w:r w:rsidRPr="002A42AE">
        <w:rPr>
          <w:sz w:val="24"/>
          <w:szCs w:val="24"/>
          <w:lang w:val="en-ID" w:eastAsia="en-ID"/>
        </w:rPr>
        <w:t xml:space="preserve"> </w:t>
      </w:r>
      <w:proofErr w:type="spellStart"/>
      <w:r w:rsidRPr="002A42AE">
        <w:rPr>
          <w:sz w:val="24"/>
          <w:szCs w:val="24"/>
          <w:lang w:val="en-ID" w:eastAsia="en-ID"/>
        </w:rPr>
        <w:t>merekomendasikan</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tersebut</w:t>
      </w:r>
      <w:proofErr w:type="spellEnd"/>
      <w:r w:rsidRPr="002A42AE">
        <w:rPr>
          <w:sz w:val="24"/>
          <w:szCs w:val="24"/>
          <w:lang w:val="en-ID" w:eastAsia="en-ID"/>
        </w:rPr>
        <w:t xml:space="preserve"> </w:t>
      </w:r>
      <w:proofErr w:type="spellStart"/>
      <w:r w:rsidRPr="002A42AE">
        <w:rPr>
          <w:sz w:val="24"/>
          <w:szCs w:val="24"/>
          <w:lang w:val="en-ID" w:eastAsia="en-ID"/>
        </w:rPr>
        <w:t>kepada</w:t>
      </w:r>
      <w:proofErr w:type="spellEnd"/>
      <w:r w:rsidRPr="002A42AE">
        <w:rPr>
          <w:sz w:val="24"/>
          <w:szCs w:val="24"/>
          <w:lang w:val="en-ID" w:eastAsia="en-ID"/>
        </w:rPr>
        <w:t xml:space="preserve"> orang lain. Hal </w:t>
      </w:r>
      <w:proofErr w:type="spellStart"/>
      <w:r w:rsidRPr="002A42AE">
        <w:rPr>
          <w:sz w:val="24"/>
          <w:szCs w:val="24"/>
          <w:lang w:val="en-ID" w:eastAsia="en-ID"/>
        </w:rPr>
        <w:t>ini</w:t>
      </w:r>
      <w:proofErr w:type="spellEnd"/>
      <w:r w:rsidRPr="002A42AE">
        <w:rPr>
          <w:sz w:val="24"/>
          <w:szCs w:val="24"/>
          <w:lang w:val="en-ID" w:eastAsia="en-ID"/>
        </w:rPr>
        <w:t xml:space="preserve"> </w:t>
      </w:r>
      <w:proofErr w:type="spellStart"/>
      <w:r w:rsidRPr="002A42AE">
        <w:rPr>
          <w:sz w:val="24"/>
          <w:szCs w:val="24"/>
          <w:lang w:val="en-ID" w:eastAsia="en-ID"/>
        </w:rPr>
        <w:t>tentunya</w:t>
      </w:r>
      <w:proofErr w:type="spellEnd"/>
      <w:r w:rsidRPr="002A42AE">
        <w:rPr>
          <w:sz w:val="24"/>
          <w:szCs w:val="24"/>
          <w:lang w:val="en-ID" w:eastAsia="en-ID"/>
        </w:rPr>
        <w:t xml:space="preserve"> </w:t>
      </w:r>
      <w:proofErr w:type="spellStart"/>
      <w:r w:rsidRPr="002A42AE">
        <w:rPr>
          <w:sz w:val="24"/>
          <w:szCs w:val="24"/>
          <w:lang w:val="en-ID" w:eastAsia="en-ID"/>
        </w:rPr>
        <w:t>memberikan</w:t>
      </w:r>
      <w:proofErr w:type="spellEnd"/>
      <w:r w:rsidRPr="002A42AE">
        <w:rPr>
          <w:sz w:val="24"/>
          <w:szCs w:val="24"/>
          <w:lang w:val="en-ID" w:eastAsia="en-ID"/>
        </w:rPr>
        <w:t xml:space="preserve"> </w:t>
      </w:r>
      <w:proofErr w:type="spellStart"/>
      <w:r w:rsidRPr="002A42AE">
        <w:rPr>
          <w:sz w:val="24"/>
          <w:szCs w:val="24"/>
          <w:lang w:val="en-ID" w:eastAsia="en-ID"/>
        </w:rPr>
        <w:t>keuntungan</w:t>
      </w:r>
      <w:proofErr w:type="spellEnd"/>
      <w:r w:rsidRPr="002A42AE">
        <w:rPr>
          <w:sz w:val="24"/>
          <w:szCs w:val="24"/>
          <w:lang w:val="en-ID" w:eastAsia="en-ID"/>
        </w:rPr>
        <w:t xml:space="preserve"> </w:t>
      </w:r>
      <w:proofErr w:type="spellStart"/>
      <w:r w:rsidRPr="002A42AE">
        <w:rPr>
          <w:sz w:val="24"/>
          <w:szCs w:val="24"/>
          <w:lang w:val="en-ID" w:eastAsia="en-ID"/>
        </w:rPr>
        <w:t>bagi</w:t>
      </w:r>
      <w:proofErr w:type="spellEnd"/>
      <w:r w:rsidRPr="002A42AE">
        <w:rPr>
          <w:sz w:val="24"/>
          <w:szCs w:val="24"/>
          <w:lang w:val="en-ID" w:eastAsia="en-ID"/>
        </w:rPr>
        <w:t xml:space="preserve"> </w:t>
      </w:r>
      <w:proofErr w:type="spellStart"/>
      <w:r w:rsidRPr="002A42AE">
        <w:rPr>
          <w:sz w:val="24"/>
          <w:szCs w:val="24"/>
          <w:lang w:val="en-ID" w:eastAsia="en-ID"/>
        </w:rPr>
        <w:t>perusahaan</w:t>
      </w:r>
      <w:proofErr w:type="spellEnd"/>
      <w:r w:rsidRPr="002A42AE">
        <w:rPr>
          <w:sz w:val="24"/>
          <w:szCs w:val="24"/>
          <w:lang w:val="en-ID" w:eastAsia="en-ID"/>
        </w:rPr>
        <w:t xml:space="preserve">. </w:t>
      </w:r>
      <w:proofErr w:type="spellStart"/>
      <w:r w:rsidRPr="002A42AE">
        <w:rPr>
          <w:sz w:val="24"/>
          <w:szCs w:val="24"/>
          <w:lang w:val="en-ID" w:eastAsia="en-ID"/>
        </w:rPr>
        <w:t>Kepuasan</w:t>
      </w:r>
      <w:proofErr w:type="spellEnd"/>
      <w:r w:rsidRPr="002A42AE">
        <w:rPr>
          <w:sz w:val="24"/>
          <w:szCs w:val="24"/>
          <w:lang w:val="en-ID" w:eastAsia="en-ID"/>
        </w:rPr>
        <w:t xml:space="preserve"> </w:t>
      </w:r>
      <w:proofErr w:type="spellStart"/>
      <w:r w:rsidRPr="002A42AE">
        <w:rPr>
          <w:sz w:val="24"/>
          <w:szCs w:val="24"/>
          <w:lang w:val="en-ID" w:eastAsia="en-ID"/>
        </w:rPr>
        <w:t>pelanggan</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minuman</w:t>
      </w:r>
      <w:proofErr w:type="spellEnd"/>
      <w:r w:rsidRPr="002A42AE">
        <w:rPr>
          <w:sz w:val="24"/>
          <w:szCs w:val="24"/>
          <w:lang w:val="en-ID" w:eastAsia="en-ID"/>
        </w:rPr>
        <w:t xml:space="preserve"> </w:t>
      </w:r>
      <w:proofErr w:type="spellStart"/>
      <w:r w:rsidRPr="002A42AE">
        <w:rPr>
          <w:sz w:val="24"/>
          <w:szCs w:val="24"/>
          <w:lang w:val="en-ID" w:eastAsia="en-ID"/>
        </w:rPr>
        <w:t>energi</w:t>
      </w:r>
      <w:proofErr w:type="spellEnd"/>
      <w:r w:rsidRPr="002A42AE">
        <w:rPr>
          <w:sz w:val="24"/>
          <w:szCs w:val="24"/>
          <w:lang w:val="en-ID" w:eastAsia="en-ID"/>
        </w:rPr>
        <w:t xml:space="preserve"> KRATINGDAENG di Kota Bandung </w:t>
      </w:r>
      <w:proofErr w:type="spellStart"/>
      <w:r w:rsidRPr="002A42AE">
        <w:rPr>
          <w:sz w:val="24"/>
          <w:szCs w:val="24"/>
          <w:lang w:val="en-ID" w:eastAsia="en-ID"/>
        </w:rPr>
        <w:t>diukur</w:t>
      </w:r>
      <w:proofErr w:type="spellEnd"/>
      <w:r w:rsidRPr="002A42AE">
        <w:rPr>
          <w:sz w:val="24"/>
          <w:szCs w:val="24"/>
          <w:lang w:val="en-ID" w:eastAsia="en-ID"/>
        </w:rPr>
        <w:t xml:space="preserve"> </w:t>
      </w:r>
      <w:proofErr w:type="spellStart"/>
      <w:r w:rsidRPr="002A42AE">
        <w:rPr>
          <w:sz w:val="24"/>
          <w:szCs w:val="24"/>
          <w:lang w:val="en-ID" w:eastAsia="en-ID"/>
        </w:rPr>
        <w:t>dengan</w:t>
      </w:r>
      <w:proofErr w:type="spellEnd"/>
      <w:r w:rsidRPr="002A42AE">
        <w:rPr>
          <w:sz w:val="24"/>
          <w:szCs w:val="24"/>
          <w:lang w:val="en-ID" w:eastAsia="en-ID"/>
        </w:rPr>
        <w:t xml:space="preserve"> </w:t>
      </w:r>
      <w:proofErr w:type="spellStart"/>
      <w:r w:rsidRPr="002A42AE">
        <w:rPr>
          <w:sz w:val="24"/>
          <w:szCs w:val="24"/>
          <w:lang w:val="en-ID" w:eastAsia="en-ID"/>
        </w:rPr>
        <w:t>dimensi</w:t>
      </w:r>
      <w:proofErr w:type="spellEnd"/>
      <w:r w:rsidRPr="002A42AE">
        <w:rPr>
          <w:sz w:val="24"/>
          <w:szCs w:val="24"/>
          <w:lang w:val="en-ID" w:eastAsia="en-ID"/>
        </w:rPr>
        <w:t xml:space="preserve"> </w:t>
      </w:r>
      <w:proofErr w:type="spellStart"/>
      <w:r w:rsidRPr="002A42AE">
        <w:rPr>
          <w:sz w:val="24"/>
          <w:szCs w:val="24"/>
          <w:lang w:val="en-ID" w:eastAsia="en-ID"/>
        </w:rPr>
        <w:lastRenderedPageBreak/>
        <w:t>kinerja</w:t>
      </w:r>
      <w:proofErr w:type="spellEnd"/>
      <w:r w:rsidRPr="002A42AE">
        <w:rPr>
          <w:sz w:val="24"/>
          <w:szCs w:val="24"/>
          <w:lang w:val="en-ID" w:eastAsia="en-ID"/>
        </w:rPr>
        <w:t xml:space="preserve"> dan </w:t>
      </w:r>
      <w:proofErr w:type="spellStart"/>
      <w:r w:rsidRPr="002A42AE">
        <w:rPr>
          <w:sz w:val="24"/>
          <w:szCs w:val="24"/>
          <w:lang w:val="en-ID" w:eastAsia="en-ID"/>
        </w:rPr>
        <w:t>harapan</w:t>
      </w:r>
      <w:proofErr w:type="spellEnd"/>
      <w:r w:rsidRPr="002A42AE">
        <w:rPr>
          <w:sz w:val="24"/>
          <w:szCs w:val="24"/>
          <w:lang w:val="en-ID" w:eastAsia="en-ID"/>
        </w:rPr>
        <w:t xml:space="preserve">. </w:t>
      </w:r>
      <w:proofErr w:type="spellStart"/>
      <w:r w:rsidRPr="002A42AE">
        <w:rPr>
          <w:sz w:val="24"/>
          <w:szCs w:val="24"/>
          <w:lang w:val="en-ID" w:eastAsia="en-ID"/>
        </w:rPr>
        <w:t>Sebanyak</w:t>
      </w:r>
      <w:proofErr w:type="spellEnd"/>
      <w:r w:rsidRPr="002A42AE">
        <w:rPr>
          <w:sz w:val="24"/>
          <w:szCs w:val="24"/>
          <w:lang w:val="en-ID" w:eastAsia="en-ID"/>
        </w:rPr>
        <w:t xml:space="preserve"> </w:t>
      </w:r>
      <w:proofErr w:type="spellStart"/>
      <w:r w:rsidRPr="002A42AE">
        <w:rPr>
          <w:sz w:val="24"/>
          <w:szCs w:val="24"/>
          <w:lang w:val="en-ID" w:eastAsia="en-ID"/>
        </w:rPr>
        <w:t>tujuh</w:t>
      </w:r>
      <w:proofErr w:type="spellEnd"/>
      <w:r w:rsidRPr="002A42AE">
        <w:rPr>
          <w:sz w:val="24"/>
          <w:szCs w:val="24"/>
          <w:lang w:val="en-ID" w:eastAsia="en-ID"/>
        </w:rPr>
        <w:t xml:space="preserve"> (7) item </w:t>
      </w:r>
      <w:proofErr w:type="spellStart"/>
      <w:r w:rsidRPr="002A42AE">
        <w:rPr>
          <w:sz w:val="24"/>
          <w:szCs w:val="24"/>
          <w:lang w:val="en-ID" w:eastAsia="en-ID"/>
        </w:rPr>
        <w:t>pernyataan</w:t>
      </w:r>
      <w:proofErr w:type="spellEnd"/>
      <w:r w:rsidRPr="002A42AE">
        <w:rPr>
          <w:sz w:val="24"/>
          <w:szCs w:val="24"/>
          <w:lang w:val="en-ID" w:eastAsia="en-ID"/>
        </w:rPr>
        <w:t xml:space="preserve"> </w:t>
      </w:r>
      <w:proofErr w:type="spellStart"/>
      <w:r w:rsidRPr="002A42AE">
        <w:rPr>
          <w:sz w:val="24"/>
          <w:szCs w:val="24"/>
          <w:lang w:val="en-ID" w:eastAsia="en-ID"/>
        </w:rPr>
        <w:t>diajukan</w:t>
      </w:r>
      <w:proofErr w:type="spellEnd"/>
      <w:r w:rsidRPr="002A42AE">
        <w:rPr>
          <w:sz w:val="24"/>
          <w:szCs w:val="24"/>
          <w:lang w:val="en-ID" w:eastAsia="en-ID"/>
        </w:rPr>
        <w:t xml:space="preserve">, yang </w:t>
      </w:r>
      <w:proofErr w:type="spellStart"/>
      <w:r w:rsidRPr="002A42AE">
        <w:rPr>
          <w:sz w:val="24"/>
          <w:szCs w:val="24"/>
          <w:lang w:val="en-ID" w:eastAsia="en-ID"/>
        </w:rPr>
        <w:t>mencerminkan</w:t>
      </w:r>
      <w:proofErr w:type="spellEnd"/>
      <w:r w:rsidRPr="002A42AE">
        <w:rPr>
          <w:sz w:val="24"/>
          <w:szCs w:val="24"/>
          <w:lang w:val="en-ID" w:eastAsia="en-ID"/>
        </w:rPr>
        <w:t xml:space="preserve"> </w:t>
      </w:r>
      <w:proofErr w:type="spellStart"/>
      <w:r w:rsidRPr="002A42AE">
        <w:rPr>
          <w:sz w:val="24"/>
          <w:szCs w:val="24"/>
          <w:lang w:val="en-ID" w:eastAsia="en-ID"/>
        </w:rPr>
        <w:t>setiap</w:t>
      </w:r>
      <w:proofErr w:type="spellEnd"/>
      <w:r w:rsidRPr="002A42AE">
        <w:rPr>
          <w:sz w:val="24"/>
          <w:szCs w:val="24"/>
          <w:lang w:val="en-ID" w:eastAsia="en-ID"/>
        </w:rPr>
        <w:t xml:space="preserve"> </w:t>
      </w:r>
      <w:proofErr w:type="spellStart"/>
      <w:r w:rsidRPr="002A42AE">
        <w:rPr>
          <w:sz w:val="24"/>
          <w:szCs w:val="24"/>
          <w:lang w:val="en-ID" w:eastAsia="en-ID"/>
        </w:rPr>
        <w:t>dimensi</w:t>
      </w:r>
      <w:proofErr w:type="spellEnd"/>
      <w:r w:rsidRPr="002A42AE">
        <w:rPr>
          <w:sz w:val="24"/>
          <w:szCs w:val="24"/>
          <w:lang w:val="en-ID" w:eastAsia="en-ID"/>
        </w:rPr>
        <w:t xml:space="preserve"> </w:t>
      </w:r>
      <w:proofErr w:type="spellStart"/>
      <w:r w:rsidRPr="002A42AE">
        <w:rPr>
          <w:sz w:val="24"/>
          <w:szCs w:val="24"/>
          <w:lang w:val="en-ID" w:eastAsia="en-ID"/>
        </w:rPr>
        <w:t>dalam</w:t>
      </w:r>
      <w:proofErr w:type="spellEnd"/>
      <w:r w:rsidRPr="002A42AE">
        <w:rPr>
          <w:sz w:val="24"/>
          <w:szCs w:val="24"/>
          <w:lang w:val="en-ID" w:eastAsia="en-ID"/>
        </w:rPr>
        <w:t xml:space="preserve"> </w:t>
      </w:r>
      <w:proofErr w:type="spellStart"/>
      <w:r w:rsidRPr="002A42AE">
        <w:rPr>
          <w:sz w:val="24"/>
          <w:szCs w:val="24"/>
          <w:lang w:val="en-ID" w:eastAsia="en-ID"/>
        </w:rPr>
        <w:t>penelitian</w:t>
      </w:r>
      <w:proofErr w:type="spellEnd"/>
      <w:r w:rsidRPr="002A42AE">
        <w:rPr>
          <w:sz w:val="24"/>
          <w:szCs w:val="24"/>
          <w:lang w:val="en-ID" w:eastAsia="en-ID"/>
        </w:rPr>
        <w:t xml:space="preserve"> </w:t>
      </w:r>
      <w:proofErr w:type="spellStart"/>
      <w:r w:rsidRPr="002A42AE">
        <w:rPr>
          <w:sz w:val="24"/>
          <w:szCs w:val="24"/>
          <w:lang w:val="en-ID" w:eastAsia="en-ID"/>
        </w:rPr>
        <w:t>ini</w:t>
      </w:r>
      <w:proofErr w:type="spellEnd"/>
      <w:r w:rsidRPr="002A42AE">
        <w:rPr>
          <w:sz w:val="24"/>
          <w:szCs w:val="24"/>
          <w:lang w:val="en-ID" w:eastAsia="en-ID"/>
        </w:rPr>
        <w:t>.</w:t>
      </w:r>
    </w:p>
    <w:p w14:paraId="7490E914" w14:textId="77777777" w:rsidR="009A3177" w:rsidRPr="002A42AE" w:rsidRDefault="009A3177" w:rsidP="00BB66D6">
      <w:pPr>
        <w:pStyle w:val="ListParagraph"/>
        <w:widowControl/>
        <w:autoSpaceDE/>
        <w:autoSpaceDN/>
        <w:spacing w:before="100" w:beforeAutospacing="1" w:after="100" w:afterAutospacing="1" w:line="480" w:lineRule="auto"/>
        <w:ind w:left="0" w:firstLine="0"/>
        <w:rPr>
          <w:sz w:val="24"/>
          <w:szCs w:val="24"/>
          <w:lang w:val="en-ID" w:eastAsia="en-ID"/>
        </w:rPr>
      </w:pPr>
    </w:p>
    <w:p w14:paraId="479C068F" w14:textId="1F99A888" w:rsidR="00BB66D6" w:rsidRPr="001F477A" w:rsidRDefault="00BB66D6" w:rsidP="00BB66D6">
      <w:pPr>
        <w:pStyle w:val="Caption"/>
        <w:jc w:val="center"/>
        <w:rPr>
          <w:b/>
          <w:bCs/>
          <w:i w:val="0"/>
          <w:iCs w:val="0"/>
          <w:color w:val="auto"/>
          <w:sz w:val="24"/>
          <w:szCs w:val="24"/>
        </w:rPr>
      </w:pPr>
      <w:r w:rsidRPr="001F477A">
        <w:rPr>
          <w:b/>
          <w:bCs/>
          <w:i w:val="0"/>
          <w:iCs w:val="0"/>
          <w:color w:val="auto"/>
          <w:sz w:val="24"/>
          <w:szCs w:val="24"/>
        </w:rPr>
        <w:t xml:space="preserve">Tabel 4. </w:t>
      </w:r>
      <w:r w:rsidRPr="001F477A">
        <w:rPr>
          <w:b/>
          <w:bCs/>
          <w:i w:val="0"/>
          <w:iCs w:val="0"/>
          <w:color w:val="auto"/>
          <w:sz w:val="24"/>
          <w:szCs w:val="24"/>
        </w:rPr>
        <w:fldChar w:fldCharType="begin"/>
      </w:r>
      <w:r w:rsidRPr="001F477A">
        <w:rPr>
          <w:b/>
          <w:bCs/>
          <w:i w:val="0"/>
          <w:iCs w:val="0"/>
          <w:color w:val="auto"/>
          <w:sz w:val="24"/>
          <w:szCs w:val="24"/>
        </w:rPr>
        <w:instrText xml:space="preserve"> SEQ Tabel_4. \* ARABIC </w:instrText>
      </w:r>
      <w:r w:rsidRPr="001F477A">
        <w:rPr>
          <w:b/>
          <w:bCs/>
          <w:i w:val="0"/>
          <w:iCs w:val="0"/>
          <w:color w:val="auto"/>
          <w:sz w:val="24"/>
          <w:szCs w:val="24"/>
        </w:rPr>
        <w:fldChar w:fldCharType="separate"/>
      </w:r>
      <w:r w:rsidR="005022A7">
        <w:rPr>
          <w:b/>
          <w:bCs/>
          <w:i w:val="0"/>
          <w:iCs w:val="0"/>
          <w:noProof/>
          <w:color w:val="auto"/>
          <w:sz w:val="24"/>
          <w:szCs w:val="24"/>
        </w:rPr>
        <w:t>51</w:t>
      </w:r>
      <w:bookmarkEnd w:id="396"/>
      <w:r w:rsidRPr="001F477A">
        <w:rPr>
          <w:b/>
          <w:bCs/>
          <w:i w:val="0"/>
          <w:iCs w:val="0"/>
          <w:color w:val="auto"/>
          <w:sz w:val="24"/>
          <w:szCs w:val="24"/>
        </w:rPr>
        <w:fldChar w:fldCharType="end"/>
      </w:r>
    </w:p>
    <w:p w14:paraId="47B474D0" w14:textId="77777777" w:rsidR="00BB66D6" w:rsidRPr="001F477A" w:rsidRDefault="00BB66D6" w:rsidP="00BB66D6">
      <w:pPr>
        <w:pStyle w:val="Caption"/>
        <w:jc w:val="center"/>
        <w:rPr>
          <w:b/>
          <w:bCs/>
          <w:i w:val="0"/>
          <w:iCs w:val="0"/>
          <w:color w:val="auto"/>
          <w:sz w:val="24"/>
          <w:szCs w:val="24"/>
        </w:rPr>
      </w:pPr>
      <w:r w:rsidRPr="001F477A">
        <w:rPr>
          <w:b/>
          <w:bCs/>
          <w:i w:val="0"/>
          <w:iCs w:val="0"/>
          <w:color w:val="auto"/>
          <w:sz w:val="24"/>
          <w:szCs w:val="24"/>
        </w:rPr>
        <w:t>Puas</w:t>
      </w:r>
      <w:r w:rsidRPr="001F477A">
        <w:rPr>
          <w:b/>
          <w:bCs/>
          <w:i w:val="0"/>
          <w:iCs w:val="0"/>
          <w:color w:val="auto"/>
          <w:spacing w:val="-3"/>
          <w:sz w:val="24"/>
          <w:szCs w:val="24"/>
        </w:rPr>
        <w:t xml:space="preserve"> </w:t>
      </w:r>
      <w:r w:rsidRPr="001F477A">
        <w:rPr>
          <w:b/>
          <w:bCs/>
          <w:i w:val="0"/>
          <w:iCs w:val="0"/>
          <w:color w:val="auto"/>
          <w:sz w:val="24"/>
          <w:szCs w:val="24"/>
        </w:rPr>
        <w:t>Dengan</w:t>
      </w:r>
      <w:r w:rsidRPr="001F477A">
        <w:rPr>
          <w:b/>
          <w:bCs/>
          <w:i w:val="0"/>
          <w:iCs w:val="0"/>
          <w:color w:val="auto"/>
          <w:spacing w:val="-2"/>
          <w:sz w:val="24"/>
          <w:szCs w:val="24"/>
        </w:rPr>
        <w:t xml:space="preserve"> </w:t>
      </w:r>
      <w:r w:rsidRPr="001F477A">
        <w:rPr>
          <w:b/>
          <w:bCs/>
          <w:i w:val="0"/>
          <w:iCs w:val="0"/>
          <w:color w:val="auto"/>
          <w:sz w:val="24"/>
          <w:szCs w:val="24"/>
        </w:rPr>
        <w:t>Harga Jual</w:t>
      </w:r>
      <w:r w:rsidRPr="001F477A">
        <w:rPr>
          <w:b/>
          <w:bCs/>
          <w:i w:val="0"/>
          <w:iCs w:val="0"/>
          <w:color w:val="auto"/>
          <w:spacing w:val="-2"/>
          <w:sz w:val="24"/>
          <w:szCs w:val="24"/>
        </w:rPr>
        <w:t xml:space="preserve"> </w:t>
      </w:r>
      <w:r w:rsidRPr="001F477A">
        <w:rPr>
          <w:b/>
          <w:bCs/>
          <w:i w:val="0"/>
          <w:iCs w:val="0"/>
          <w:color w:val="auto"/>
          <w:sz w:val="24"/>
          <w:szCs w:val="24"/>
        </w:rPr>
        <w:t>Produk</w:t>
      </w:r>
      <w:r w:rsidRPr="001F477A">
        <w:rPr>
          <w:b/>
          <w:bCs/>
          <w:i w:val="0"/>
          <w:iCs w:val="0"/>
          <w:color w:val="auto"/>
          <w:spacing w:val="-1"/>
          <w:sz w:val="24"/>
          <w:szCs w:val="24"/>
        </w:rPr>
        <w:t xml:space="preserve"> </w:t>
      </w:r>
      <w:r w:rsidRPr="001F477A">
        <w:rPr>
          <w:b/>
          <w:bCs/>
          <w:i w:val="0"/>
          <w:iCs w:val="0"/>
          <w:color w:val="auto"/>
          <w:sz w:val="24"/>
          <w:szCs w:val="24"/>
        </w:rPr>
        <w:t>Minuman</w:t>
      </w:r>
      <w:r w:rsidRPr="001F477A">
        <w:rPr>
          <w:b/>
          <w:bCs/>
          <w:i w:val="0"/>
          <w:iCs w:val="0"/>
          <w:color w:val="auto"/>
          <w:spacing w:val="-2"/>
          <w:sz w:val="24"/>
          <w:szCs w:val="24"/>
        </w:rPr>
        <w:t xml:space="preserve"> </w:t>
      </w:r>
      <w:r w:rsidRPr="001F477A">
        <w:rPr>
          <w:b/>
          <w:bCs/>
          <w:i w:val="0"/>
          <w:iCs w:val="0"/>
          <w:color w:val="auto"/>
          <w:sz w:val="24"/>
          <w:szCs w:val="24"/>
        </w:rPr>
        <w:t>Energi</w:t>
      </w:r>
      <w:r w:rsidRPr="001F477A">
        <w:rPr>
          <w:b/>
          <w:bCs/>
          <w:i w:val="0"/>
          <w:iCs w:val="0"/>
          <w:color w:val="auto"/>
          <w:spacing w:val="-1"/>
          <w:sz w:val="24"/>
          <w:szCs w:val="24"/>
        </w:rPr>
        <w:t xml:space="preserve"> </w:t>
      </w:r>
      <w:r w:rsidRPr="001F477A">
        <w:rPr>
          <w:b/>
          <w:bCs/>
          <w:i w:val="0"/>
          <w:iCs w:val="0"/>
          <w:color w:val="auto"/>
          <w:sz w:val="24"/>
          <w:szCs w:val="24"/>
        </w:rPr>
        <w:t>KRATINGDAENG</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64B6E6DA"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97"/>
          <w:p w14:paraId="70F239BC"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179DC9E6" w14:textId="77777777" w:rsidR="00BB66D6" w:rsidRDefault="00BB66D6" w:rsidP="00DA1009">
            <w:pPr>
              <w:spacing w:line="269" w:lineRule="exact"/>
              <w:ind w:left="163"/>
              <w:rPr>
                <w:sz w:val="24"/>
              </w:rPr>
            </w:pPr>
            <w:r>
              <w:rPr>
                <w:spacing w:val="-2"/>
                <w:sz w:val="24"/>
              </w:rPr>
              <w:t>Frekuensi</w:t>
            </w:r>
          </w:p>
          <w:p w14:paraId="1B5745E9"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7E21CED0" w14:textId="77777777" w:rsidR="00BB66D6" w:rsidRDefault="00BB66D6" w:rsidP="00DA1009">
            <w:pPr>
              <w:spacing w:line="269" w:lineRule="exact"/>
              <w:ind w:left="9" w:right="3"/>
              <w:rPr>
                <w:sz w:val="24"/>
              </w:rPr>
            </w:pPr>
            <w:r>
              <w:rPr>
                <w:spacing w:val="-2"/>
                <w:sz w:val="24"/>
              </w:rPr>
              <w:t>Persentase</w:t>
            </w:r>
          </w:p>
          <w:p w14:paraId="7207F33A"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360AE70A" w14:textId="77777777" w:rsidR="00BB66D6" w:rsidRDefault="00BB66D6" w:rsidP="00DA1009">
            <w:pPr>
              <w:spacing w:line="269" w:lineRule="exact"/>
              <w:ind w:left="308"/>
              <w:rPr>
                <w:sz w:val="24"/>
              </w:rPr>
            </w:pPr>
            <w:r>
              <w:rPr>
                <w:spacing w:val="-2"/>
                <w:sz w:val="24"/>
              </w:rPr>
              <w:t>Total</w:t>
            </w:r>
          </w:p>
          <w:p w14:paraId="5B4E44EC" w14:textId="77777777" w:rsidR="00BB66D6" w:rsidRDefault="00BB66D6" w:rsidP="00DA1009">
            <w:pPr>
              <w:spacing w:line="264" w:lineRule="exact"/>
              <w:ind w:left="340"/>
              <w:rPr>
                <w:sz w:val="24"/>
              </w:rPr>
            </w:pPr>
            <w:r>
              <w:rPr>
                <w:spacing w:val="-4"/>
                <w:sz w:val="24"/>
              </w:rPr>
              <w:t>Skor</w:t>
            </w:r>
          </w:p>
        </w:tc>
      </w:tr>
      <w:tr w:rsidR="00BB66D6" w14:paraId="0F7668F0"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57C32038"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73B7FB2D" w14:textId="77777777" w:rsidR="00BB66D6" w:rsidRDefault="00BB66D6" w:rsidP="00DA1009">
            <w:pPr>
              <w:spacing w:line="255" w:lineRule="exact"/>
              <w:ind w:left="4"/>
              <w:rPr>
                <w:sz w:val="24"/>
              </w:rPr>
            </w:pPr>
            <w:r>
              <w:rPr>
                <w:spacing w:val="-5"/>
                <w:sz w:val="24"/>
              </w:rPr>
              <w:t>10</w:t>
            </w:r>
          </w:p>
        </w:tc>
        <w:tc>
          <w:tcPr>
            <w:tcW w:w="1408" w:type="dxa"/>
            <w:tcBorders>
              <w:top w:val="nil"/>
              <w:left w:val="single" w:sz="4" w:space="0" w:color="000000"/>
              <w:bottom w:val="single" w:sz="4" w:space="0" w:color="000000"/>
              <w:right w:val="single" w:sz="4" w:space="0" w:color="000000"/>
            </w:tcBorders>
          </w:tcPr>
          <w:p w14:paraId="742BF0B2" w14:textId="77777777" w:rsidR="00BB66D6" w:rsidRDefault="00BB66D6" w:rsidP="00DA1009">
            <w:pPr>
              <w:spacing w:line="255" w:lineRule="exact"/>
              <w:ind w:right="96"/>
              <w:jc w:val="right"/>
              <w:rPr>
                <w:sz w:val="24"/>
              </w:rPr>
            </w:pPr>
            <w:r>
              <w:rPr>
                <w:spacing w:val="-4"/>
                <w:sz w:val="24"/>
              </w:rPr>
              <w:t>10.0</w:t>
            </w:r>
          </w:p>
        </w:tc>
        <w:tc>
          <w:tcPr>
            <w:tcW w:w="1133" w:type="dxa"/>
            <w:tcBorders>
              <w:top w:val="nil"/>
              <w:left w:val="single" w:sz="4" w:space="0" w:color="000000"/>
              <w:bottom w:val="single" w:sz="4" w:space="0" w:color="000000"/>
              <w:right w:val="single" w:sz="4" w:space="0" w:color="000000"/>
            </w:tcBorders>
          </w:tcPr>
          <w:p w14:paraId="54BDC689" w14:textId="77777777" w:rsidR="00BB66D6" w:rsidRDefault="00BB66D6" w:rsidP="00DA1009">
            <w:pPr>
              <w:spacing w:line="255" w:lineRule="exact"/>
              <w:ind w:right="98"/>
              <w:jc w:val="right"/>
              <w:rPr>
                <w:sz w:val="24"/>
              </w:rPr>
            </w:pPr>
            <w:r>
              <w:rPr>
                <w:spacing w:val="-5"/>
                <w:sz w:val="24"/>
              </w:rPr>
              <w:t>10</w:t>
            </w:r>
          </w:p>
        </w:tc>
      </w:tr>
      <w:tr w:rsidR="00BB66D6" w14:paraId="5F668ECD"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4CA479A2"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CDB0967" w14:textId="77777777" w:rsidR="00BB66D6" w:rsidRDefault="00BB66D6" w:rsidP="00DA1009">
            <w:pPr>
              <w:spacing w:line="258" w:lineRule="exact"/>
              <w:ind w:left="4"/>
              <w:rPr>
                <w:sz w:val="24"/>
              </w:rPr>
            </w:pPr>
            <w:r>
              <w:rPr>
                <w:spacing w:val="-5"/>
                <w:sz w:val="24"/>
              </w:rPr>
              <w:t>15</w:t>
            </w:r>
          </w:p>
        </w:tc>
        <w:tc>
          <w:tcPr>
            <w:tcW w:w="1408" w:type="dxa"/>
            <w:tcBorders>
              <w:top w:val="single" w:sz="4" w:space="0" w:color="000000"/>
              <w:left w:val="single" w:sz="4" w:space="0" w:color="000000"/>
              <w:bottom w:val="single" w:sz="4" w:space="0" w:color="000000"/>
              <w:right w:val="single" w:sz="4" w:space="0" w:color="000000"/>
            </w:tcBorders>
          </w:tcPr>
          <w:p w14:paraId="5A048E2E" w14:textId="77777777" w:rsidR="00BB66D6" w:rsidRDefault="00BB66D6" w:rsidP="00DA1009">
            <w:pPr>
              <w:spacing w:line="258" w:lineRule="exact"/>
              <w:ind w:right="96"/>
              <w:jc w:val="right"/>
              <w:rPr>
                <w:sz w:val="24"/>
              </w:rPr>
            </w:pPr>
            <w:r>
              <w:rPr>
                <w:spacing w:val="-4"/>
                <w:sz w:val="24"/>
              </w:rPr>
              <w:t>15.0</w:t>
            </w:r>
          </w:p>
        </w:tc>
        <w:tc>
          <w:tcPr>
            <w:tcW w:w="1133" w:type="dxa"/>
            <w:tcBorders>
              <w:top w:val="single" w:sz="4" w:space="0" w:color="000000"/>
              <w:left w:val="single" w:sz="4" w:space="0" w:color="000000"/>
              <w:bottom w:val="single" w:sz="4" w:space="0" w:color="000000"/>
              <w:right w:val="single" w:sz="4" w:space="0" w:color="000000"/>
            </w:tcBorders>
          </w:tcPr>
          <w:p w14:paraId="7BCF6BC6" w14:textId="77777777" w:rsidR="00BB66D6" w:rsidRDefault="00BB66D6" w:rsidP="00DA1009">
            <w:pPr>
              <w:spacing w:line="258" w:lineRule="exact"/>
              <w:ind w:right="98"/>
              <w:jc w:val="right"/>
              <w:rPr>
                <w:sz w:val="24"/>
              </w:rPr>
            </w:pPr>
            <w:r>
              <w:rPr>
                <w:spacing w:val="-5"/>
                <w:sz w:val="24"/>
              </w:rPr>
              <w:t>30</w:t>
            </w:r>
          </w:p>
        </w:tc>
      </w:tr>
      <w:tr w:rsidR="00BB66D6" w14:paraId="2A5376B7"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C8142AF" w14:textId="77777777" w:rsidR="00BB66D6" w:rsidRDefault="00BB66D6" w:rsidP="00DA1009">
            <w:pPr>
              <w:spacing w:line="254" w:lineRule="exact"/>
              <w:ind w:left="103"/>
              <w:rPr>
                <w:spacing w:val="-2"/>
                <w:sz w:val="24"/>
              </w:rPr>
            </w:pPr>
            <w:r>
              <w:rPr>
                <w:spacing w:val="-2"/>
                <w:sz w:val="24"/>
              </w:rPr>
              <w:t>Tanggapan</w:t>
            </w:r>
          </w:p>
        </w:tc>
        <w:tc>
          <w:tcPr>
            <w:tcW w:w="128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5E82937" w14:textId="77777777" w:rsidR="00BB66D6" w:rsidRDefault="00BB66D6" w:rsidP="00DA1009">
            <w:pPr>
              <w:spacing w:line="269" w:lineRule="exact"/>
              <w:ind w:left="163"/>
              <w:rPr>
                <w:sz w:val="24"/>
              </w:rPr>
            </w:pPr>
            <w:r>
              <w:rPr>
                <w:spacing w:val="-2"/>
                <w:sz w:val="24"/>
              </w:rPr>
              <w:t>Frekuensi</w:t>
            </w:r>
          </w:p>
          <w:p w14:paraId="3681DD5A" w14:textId="77777777" w:rsidR="00BB66D6" w:rsidRDefault="00BB66D6" w:rsidP="00DA1009">
            <w:pPr>
              <w:spacing w:line="254" w:lineRule="exact"/>
              <w:ind w:left="4"/>
              <w:rPr>
                <w:spacing w:val="-5"/>
                <w:sz w:val="24"/>
              </w:rPr>
            </w:pPr>
            <w:r>
              <w:rPr>
                <w:spacing w:val="-2"/>
                <w:sz w:val="24"/>
              </w:rPr>
              <w:t>(Orang)</w:t>
            </w:r>
          </w:p>
        </w:tc>
        <w:tc>
          <w:tcPr>
            <w:tcW w:w="140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F158C47" w14:textId="77777777" w:rsidR="00BB66D6" w:rsidRDefault="00BB66D6" w:rsidP="00DA1009">
            <w:pPr>
              <w:spacing w:line="269" w:lineRule="exact"/>
              <w:ind w:left="9" w:right="3"/>
              <w:rPr>
                <w:sz w:val="24"/>
              </w:rPr>
            </w:pPr>
            <w:r>
              <w:rPr>
                <w:spacing w:val="-2"/>
                <w:sz w:val="24"/>
              </w:rPr>
              <w:t>Persentase</w:t>
            </w:r>
          </w:p>
          <w:p w14:paraId="68B35DAD" w14:textId="77777777" w:rsidR="00BB66D6" w:rsidRDefault="00BB66D6" w:rsidP="00DA1009">
            <w:pPr>
              <w:spacing w:line="254" w:lineRule="exact"/>
              <w:ind w:right="96"/>
              <w:jc w:val="right"/>
              <w:rPr>
                <w:spacing w:val="-4"/>
                <w:sz w:val="24"/>
              </w:rPr>
            </w:pPr>
            <w:r>
              <w:rPr>
                <w:spacing w:val="-5"/>
                <w:sz w:val="24"/>
              </w:rPr>
              <w:t>(%)</w:t>
            </w:r>
          </w:p>
        </w:tc>
        <w:tc>
          <w:tcPr>
            <w:tcW w:w="113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41DA68A" w14:textId="77777777" w:rsidR="00BB66D6" w:rsidRDefault="00BB66D6" w:rsidP="00DA1009">
            <w:pPr>
              <w:spacing w:line="269" w:lineRule="exact"/>
              <w:ind w:left="308"/>
              <w:rPr>
                <w:sz w:val="24"/>
              </w:rPr>
            </w:pPr>
            <w:r>
              <w:rPr>
                <w:spacing w:val="-2"/>
                <w:sz w:val="24"/>
              </w:rPr>
              <w:t>Total</w:t>
            </w:r>
          </w:p>
          <w:p w14:paraId="408ADD2A" w14:textId="77777777" w:rsidR="00BB66D6" w:rsidRDefault="00BB66D6" w:rsidP="00DA1009">
            <w:pPr>
              <w:spacing w:line="254" w:lineRule="exact"/>
              <w:ind w:right="98"/>
              <w:jc w:val="right"/>
              <w:rPr>
                <w:spacing w:val="-5"/>
                <w:sz w:val="24"/>
              </w:rPr>
            </w:pPr>
            <w:r>
              <w:rPr>
                <w:spacing w:val="-4"/>
                <w:sz w:val="24"/>
              </w:rPr>
              <w:t>Skor</w:t>
            </w:r>
          </w:p>
        </w:tc>
      </w:tr>
      <w:tr w:rsidR="00BB66D6" w14:paraId="05614C65"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5EFE17E1"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54E704EE" w14:textId="77777777" w:rsidR="00BB66D6" w:rsidRDefault="00BB66D6" w:rsidP="00DA1009">
            <w:pPr>
              <w:spacing w:line="254" w:lineRule="exact"/>
              <w:ind w:left="4"/>
              <w:rPr>
                <w:sz w:val="24"/>
              </w:rPr>
            </w:pPr>
            <w:r>
              <w:rPr>
                <w:spacing w:val="-5"/>
                <w:sz w:val="24"/>
              </w:rPr>
              <w:t>25</w:t>
            </w:r>
          </w:p>
        </w:tc>
        <w:tc>
          <w:tcPr>
            <w:tcW w:w="1408" w:type="dxa"/>
            <w:tcBorders>
              <w:top w:val="single" w:sz="4" w:space="0" w:color="000000"/>
              <w:left w:val="single" w:sz="4" w:space="0" w:color="000000"/>
              <w:bottom w:val="single" w:sz="4" w:space="0" w:color="000000"/>
              <w:right w:val="single" w:sz="4" w:space="0" w:color="000000"/>
            </w:tcBorders>
          </w:tcPr>
          <w:p w14:paraId="3DB4F168" w14:textId="77777777" w:rsidR="00BB66D6" w:rsidRDefault="00BB66D6" w:rsidP="00DA1009">
            <w:pPr>
              <w:spacing w:line="254" w:lineRule="exact"/>
              <w:ind w:right="96"/>
              <w:jc w:val="right"/>
              <w:rPr>
                <w:sz w:val="24"/>
              </w:rPr>
            </w:pPr>
            <w:r>
              <w:rPr>
                <w:spacing w:val="-4"/>
                <w:sz w:val="24"/>
              </w:rPr>
              <w:t>25.0</w:t>
            </w:r>
          </w:p>
        </w:tc>
        <w:tc>
          <w:tcPr>
            <w:tcW w:w="1133" w:type="dxa"/>
            <w:tcBorders>
              <w:top w:val="single" w:sz="4" w:space="0" w:color="000000"/>
              <w:left w:val="single" w:sz="4" w:space="0" w:color="000000"/>
              <w:bottom w:val="single" w:sz="4" w:space="0" w:color="000000"/>
              <w:right w:val="single" w:sz="4" w:space="0" w:color="000000"/>
            </w:tcBorders>
          </w:tcPr>
          <w:p w14:paraId="619DFF8A" w14:textId="77777777" w:rsidR="00BB66D6" w:rsidRDefault="00BB66D6" w:rsidP="00DA1009">
            <w:pPr>
              <w:spacing w:line="254" w:lineRule="exact"/>
              <w:ind w:right="98"/>
              <w:jc w:val="right"/>
              <w:rPr>
                <w:sz w:val="24"/>
              </w:rPr>
            </w:pPr>
            <w:r>
              <w:rPr>
                <w:spacing w:val="-5"/>
                <w:sz w:val="24"/>
              </w:rPr>
              <w:t>75</w:t>
            </w:r>
          </w:p>
        </w:tc>
      </w:tr>
      <w:tr w:rsidR="00BB66D6" w14:paraId="45FDF603"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00BC6A74"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74C9A9D" w14:textId="77777777" w:rsidR="00BB66D6" w:rsidRDefault="00BB66D6" w:rsidP="00DA1009">
            <w:pPr>
              <w:spacing w:line="258" w:lineRule="exact"/>
              <w:ind w:left="4"/>
              <w:rPr>
                <w:sz w:val="24"/>
              </w:rPr>
            </w:pPr>
            <w:r>
              <w:rPr>
                <w:spacing w:val="-5"/>
                <w:sz w:val="24"/>
              </w:rPr>
              <w:t>35</w:t>
            </w:r>
          </w:p>
        </w:tc>
        <w:tc>
          <w:tcPr>
            <w:tcW w:w="1408" w:type="dxa"/>
            <w:tcBorders>
              <w:top w:val="single" w:sz="4" w:space="0" w:color="000000"/>
              <w:left w:val="single" w:sz="4" w:space="0" w:color="000000"/>
              <w:bottom w:val="single" w:sz="4" w:space="0" w:color="000000"/>
              <w:right w:val="single" w:sz="4" w:space="0" w:color="000000"/>
            </w:tcBorders>
          </w:tcPr>
          <w:p w14:paraId="30D454E6" w14:textId="77777777" w:rsidR="00BB66D6" w:rsidRDefault="00BB66D6" w:rsidP="00DA1009">
            <w:pPr>
              <w:spacing w:line="258" w:lineRule="exact"/>
              <w:ind w:right="96"/>
              <w:jc w:val="right"/>
              <w:rPr>
                <w:sz w:val="24"/>
              </w:rPr>
            </w:pPr>
            <w:r>
              <w:rPr>
                <w:spacing w:val="-4"/>
                <w:sz w:val="24"/>
              </w:rPr>
              <w:t>35.0</w:t>
            </w:r>
          </w:p>
        </w:tc>
        <w:tc>
          <w:tcPr>
            <w:tcW w:w="1133" w:type="dxa"/>
            <w:tcBorders>
              <w:top w:val="single" w:sz="4" w:space="0" w:color="000000"/>
              <w:left w:val="single" w:sz="4" w:space="0" w:color="000000"/>
              <w:bottom w:val="single" w:sz="4" w:space="0" w:color="000000"/>
              <w:right w:val="single" w:sz="4" w:space="0" w:color="000000"/>
            </w:tcBorders>
          </w:tcPr>
          <w:p w14:paraId="5CC9D505" w14:textId="77777777" w:rsidR="00BB66D6" w:rsidRDefault="00BB66D6" w:rsidP="00DA1009">
            <w:pPr>
              <w:spacing w:line="258" w:lineRule="exact"/>
              <w:ind w:right="98"/>
              <w:jc w:val="right"/>
              <w:rPr>
                <w:sz w:val="24"/>
              </w:rPr>
            </w:pPr>
            <w:r>
              <w:rPr>
                <w:spacing w:val="-5"/>
                <w:sz w:val="24"/>
              </w:rPr>
              <w:t>140</w:t>
            </w:r>
          </w:p>
        </w:tc>
      </w:tr>
      <w:tr w:rsidR="00BB66D6" w14:paraId="2AFC2E57"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3AD398B9"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296BD8F" w14:textId="77777777" w:rsidR="00BB66D6" w:rsidRDefault="00BB66D6" w:rsidP="00DA1009">
            <w:pPr>
              <w:spacing w:line="254" w:lineRule="exact"/>
              <w:ind w:left="4"/>
              <w:rPr>
                <w:sz w:val="24"/>
              </w:rPr>
            </w:pPr>
            <w:r>
              <w:rPr>
                <w:spacing w:val="-5"/>
                <w:sz w:val="24"/>
              </w:rPr>
              <w:t>15</w:t>
            </w:r>
          </w:p>
        </w:tc>
        <w:tc>
          <w:tcPr>
            <w:tcW w:w="1408" w:type="dxa"/>
            <w:tcBorders>
              <w:top w:val="single" w:sz="4" w:space="0" w:color="000000"/>
              <w:left w:val="single" w:sz="4" w:space="0" w:color="000000"/>
              <w:bottom w:val="single" w:sz="4" w:space="0" w:color="000000"/>
              <w:right w:val="single" w:sz="4" w:space="0" w:color="000000"/>
            </w:tcBorders>
          </w:tcPr>
          <w:p w14:paraId="4BF2F44F" w14:textId="77777777" w:rsidR="00BB66D6" w:rsidRDefault="00BB66D6" w:rsidP="00DA1009">
            <w:pPr>
              <w:spacing w:line="254" w:lineRule="exact"/>
              <w:ind w:right="96"/>
              <w:jc w:val="right"/>
              <w:rPr>
                <w:sz w:val="24"/>
              </w:rPr>
            </w:pPr>
            <w:r>
              <w:rPr>
                <w:spacing w:val="-4"/>
                <w:sz w:val="24"/>
              </w:rPr>
              <w:t>15.0</w:t>
            </w:r>
          </w:p>
        </w:tc>
        <w:tc>
          <w:tcPr>
            <w:tcW w:w="1133" w:type="dxa"/>
            <w:tcBorders>
              <w:top w:val="single" w:sz="4" w:space="0" w:color="000000"/>
              <w:left w:val="single" w:sz="4" w:space="0" w:color="000000"/>
              <w:bottom w:val="single" w:sz="4" w:space="0" w:color="000000"/>
              <w:right w:val="single" w:sz="4" w:space="0" w:color="000000"/>
            </w:tcBorders>
          </w:tcPr>
          <w:p w14:paraId="429360FA" w14:textId="77777777" w:rsidR="00BB66D6" w:rsidRDefault="00BB66D6" w:rsidP="00DA1009">
            <w:pPr>
              <w:spacing w:line="254" w:lineRule="exact"/>
              <w:ind w:right="98"/>
              <w:jc w:val="right"/>
              <w:rPr>
                <w:sz w:val="24"/>
              </w:rPr>
            </w:pPr>
            <w:r>
              <w:rPr>
                <w:spacing w:val="-5"/>
                <w:sz w:val="24"/>
              </w:rPr>
              <w:t>75</w:t>
            </w:r>
          </w:p>
        </w:tc>
      </w:tr>
      <w:tr w:rsidR="00BB66D6" w14:paraId="140D035D" w14:textId="77777777" w:rsidTr="00DA1009">
        <w:trPr>
          <w:trHeight w:val="279"/>
          <w:jc w:val="center"/>
        </w:trPr>
        <w:tc>
          <w:tcPr>
            <w:tcW w:w="3261" w:type="dxa"/>
            <w:tcBorders>
              <w:top w:val="single" w:sz="4" w:space="0" w:color="000000"/>
              <w:left w:val="single" w:sz="4" w:space="0" w:color="000000"/>
              <w:bottom w:val="nil"/>
              <w:right w:val="single" w:sz="4" w:space="0" w:color="000000"/>
            </w:tcBorders>
          </w:tcPr>
          <w:p w14:paraId="278A7914"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0653B3F5"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542B809D"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23F1F33C" w14:textId="77777777" w:rsidR="00BB66D6" w:rsidRDefault="00BB66D6" w:rsidP="00DA1009">
            <w:pPr>
              <w:spacing w:line="259" w:lineRule="exact"/>
              <w:ind w:right="98"/>
              <w:jc w:val="right"/>
              <w:rPr>
                <w:sz w:val="24"/>
              </w:rPr>
            </w:pPr>
            <w:r>
              <w:rPr>
                <w:spacing w:val="-5"/>
                <w:sz w:val="24"/>
              </w:rPr>
              <w:t>330</w:t>
            </w:r>
          </w:p>
        </w:tc>
      </w:tr>
      <w:tr w:rsidR="00BB66D6" w14:paraId="2E3522FA" w14:textId="77777777" w:rsidTr="00DA1009">
        <w:trPr>
          <w:trHeight w:val="276"/>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5246D3F6"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023E61A8" w14:textId="77777777" w:rsidR="00BB66D6" w:rsidRDefault="00BB66D6" w:rsidP="00DA1009">
            <w:pPr>
              <w:spacing w:line="257" w:lineRule="exact"/>
              <w:ind w:right="98"/>
              <w:jc w:val="right"/>
              <w:rPr>
                <w:sz w:val="24"/>
              </w:rPr>
            </w:pPr>
            <w:r>
              <w:rPr>
                <w:spacing w:val="-4"/>
                <w:sz w:val="24"/>
              </w:rPr>
              <w:t>3.30</w:t>
            </w:r>
          </w:p>
        </w:tc>
      </w:tr>
    </w:tbl>
    <w:p w14:paraId="478BAC76" w14:textId="77777777" w:rsidR="00BB66D6" w:rsidRDefault="00BB66D6" w:rsidP="00BB66D6">
      <w:pPr>
        <w:ind w:left="1008"/>
        <w:jc w:val="center"/>
      </w:pPr>
      <w:r>
        <w:t>Sumber</w:t>
      </w:r>
      <w:r>
        <w:rPr>
          <w:spacing w:val="-5"/>
        </w:rPr>
        <w:t xml:space="preserve"> </w:t>
      </w:r>
      <w:r>
        <w:t>:</w:t>
      </w:r>
      <w:r>
        <w:rPr>
          <w:spacing w:val="-4"/>
        </w:rPr>
        <w:t xml:space="preserve"> </w:t>
      </w:r>
      <w:r>
        <w:t>Kuesioner</w:t>
      </w:r>
      <w:r>
        <w:rPr>
          <w:spacing w:val="-4"/>
        </w:rPr>
        <w:t xml:space="preserve"> </w:t>
      </w:r>
      <w:r>
        <w:t>yang</w:t>
      </w:r>
      <w:r>
        <w:rPr>
          <w:spacing w:val="-5"/>
        </w:rPr>
        <w:t xml:space="preserve"> </w:t>
      </w:r>
      <w:r>
        <w:t>diolah,</w:t>
      </w:r>
      <w:r>
        <w:rPr>
          <w:spacing w:val="-2"/>
        </w:rPr>
        <w:t xml:space="preserve"> </w:t>
      </w:r>
      <w:r>
        <w:rPr>
          <w:spacing w:val="-4"/>
        </w:rPr>
        <w:t>2025</w:t>
      </w:r>
    </w:p>
    <w:p w14:paraId="5463FAF7" w14:textId="77777777" w:rsidR="00BB66D6" w:rsidRDefault="00BB66D6" w:rsidP="00BB66D6"/>
    <w:p w14:paraId="1A9FB63E" w14:textId="77777777" w:rsidR="00BB66D6" w:rsidRDefault="00BB66D6" w:rsidP="00BB66D6"/>
    <w:p w14:paraId="7C1F1A33" w14:textId="77777777" w:rsidR="00BB66D6" w:rsidRDefault="00BB66D6" w:rsidP="00BB66D6">
      <w:pPr>
        <w:spacing w:before="32"/>
      </w:pPr>
    </w:p>
    <w:p w14:paraId="4F539BA6" w14:textId="289FE0D3" w:rsidR="00BB66D6" w:rsidRDefault="00BB66D6" w:rsidP="00BB66D6">
      <w:pPr>
        <w:spacing w:line="480" w:lineRule="auto"/>
        <w:ind w:right="3" w:firstLine="708"/>
        <w:jc w:val="both"/>
        <w:rPr>
          <w:spacing w:val="-2"/>
          <w:sz w:val="24"/>
          <w:szCs w:val="24"/>
        </w:rPr>
      </w:pPr>
      <w:r w:rsidRPr="00DE37EB">
        <w:rPr>
          <w:sz w:val="24"/>
          <w:szCs w:val="24"/>
        </w:rPr>
        <w:t xml:space="preserve">Berdasarkan Tabel </w:t>
      </w:r>
      <w:r w:rsidRPr="00DE37EB">
        <w:rPr>
          <w:sz w:val="24"/>
          <w:szCs w:val="24"/>
          <w:lang w:val="en-GB"/>
        </w:rPr>
        <w:t xml:space="preserve">4.51 </w:t>
      </w:r>
      <w:r w:rsidRPr="00DE37EB">
        <w:rPr>
          <w:sz w:val="24"/>
          <w:szCs w:val="24"/>
        </w:rPr>
        <w:t>dapat diketahui tanggapan responden mengenai puas dengan harga jual produk minuman energi KRATINGDAENG</w:t>
      </w:r>
      <w:r w:rsidRPr="00DE37EB">
        <w:rPr>
          <w:spacing w:val="40"/>
          <w:sz w:val="24"/>
          <w:szCs w:val="24"/>
        </w:rPr>
        <w:t xml:space="preserve"> </w:t>
      </w:r>
      <w:r w:rsidRPr="00DE37EB">
        <w:rPr>
          <w:sz w:val="24"/>
          <w:szCs w:val="24"/>
        </w:rPr>
        <w:t>sebagian besar responden menyatakan cenderung setuju terhadap pernyataan di atas. Hal ini</w:t>
      </w:r>
      <w:r w:rsidRPr="00DE37EB">
        <w:rPr>
          <w:spacing w:val="40"/>
          <w:sz w:val="24"/>
          <w:szCs w:val="24"/>
        </w:rPr>
        <w:t xml:space="preserve"> </w:t>
      </w:r>
      <w:r w:rsidRPr="00DE37EB">
        <w:rPr>
          <w:sz w:val="24"/>
          <w:szCs w:val="24"/>
        </w:rPr>
        <w:t>menggambarkan bahwa pelanggan menilai puas dengan harga jual produk minuman energi KRATINGDAENG. Namun terdapat beberapa respoden yang menyatakan cenderung tidak setuju terhadap pernyataan di atas. Hal ini mengindikasikan bahwa pelanggan</w:t>
      </w:r>
      <w:r w:rsidRPr="00DE37EB">
        <w:rPr>
          <w:spacing w:val="-1"/>
          <w:sz w:val="24"/>
          <w:szCs w:val="24"/>
        </w:rPr>
        <w:t xml:space="preserve"> </w:t>
      </w:r>
      <w:r w:rsidRPr="00DE37EB">
        <w:rPr>
          <w:sz w:val="24"/>
          <w:szCs w:val="24"/>
        </w:rPr>
        <w:t>kurang</w:t>
      </w:r>
      <w:r w:rsidRPr="00DE37EB">
        <w:rPr>
          <w:spacing w:val="-2"/>
          <w:sz w:val="24"/>
          <w:szCs w:val="24"/>
        </w:rPr>
        <w:t xml:space="preserve"> </w:t>
      </w:r>
      <w:r w:rsidRPr="00DE37EB">
        <w:rPr>
          <w:sz w:val="24"/>
          <w:szCs w:val="24"/>
        </w:rPr>
        <w:t>puas</w:t>
      </w:r>
      <w:r w:rsidRPr="00DE37EB">
        <w:rPr>
          <w:spacing w:val="-2"/>
          <w:sz w:val="24"/>
          <w:szCs w:val="24"/>
        </w:rPr>
        <w:t xml:space="preserve"> </w:t>
      </w:r>
      <w:r w:rsidRPr="00DE37EB">
        <w:rPr>
          <w:sz w:val="24"/>
          <w:szCs w:val="24"/>
        </w:rPr>
        <w:t>terhadap dengan</w:t>
      </w:r>
      <w:r w:rsidRPr="00DE37EB">
        <w:rPr>
          <w:spacing w:val="-1"/>
          <w:sz w:val="24"/>
          <w:szCs w:val="24"/>
        </w:rPr>
        <w:t xml:space="preserve"> </w:t>
      </w:r>
      <w:r w:rsidRPr="00DE37EB">
        <w:rPr>
          <w:sz w:val="24"/>
          <w:szCs w:val="24"/>
        </w:rPr>
        <w:t>harga jual</w:t>
      </w:r>
      <w:r w:rsidRPr="00DE37EB">
        <w:rPr>
          <w:spacing w:val="-3"/>
          <w:sz w:val="24"/>
          <w:szCs w:val="24"/>
        </w:rPr>
        <w:t xml:space="preserve"> </w:t>
      </w:r>
      <w:r w:rsidRPr="00DE37EB">
        <w:rPr>
          <w:sz w:val="24"/>
          <w:szCs w:val="24"/>
        </w:rPr>
        <w:t>produk</w:t>
      </w:r>
      <w:r w:rsidRPr="00DE37EB">
        <w:rPr>
          <w:spacing w:val="-1"/>
          <w:sz w:val="24"/>
          <w:szCs w:val="24"/>
        </w:rPr>
        <w:t xml:space="preserve"> </w:t>
      </w:r>
      <w:r w:rsidRPr="00DE37EB">
        <w:rPr>
          <w:sz w:val="24"/>
          <w:szCs w:val="24"/>
        </w:rPr>
        <w:t>minuman</w:t>
      </w:r>
      <w:r w:rsidRPr="00DE37EB">
        <w:rPr>
          <w:spacing w:val="-5"/>
          <w:sz w:val="24"/>
          <w:szCs w:val="24"/>
        </w:rPr>
        <w:t xml:space="preserve"> </w:t>
      </w:r>
      <w:r w:rsidRPr="00DE37EB">
        <w:rPr>
          <w:sz w:val="24"/>
          <w:szCs w:val="24"/>
        </w:rPr>
        <w:t xml:space="preserve">energi </w:t>
      </w:r>
      <w:r w:rsidRPr="00DE37EB">
        <w:rPr>
          <w:spacing w:val="-2"/>
          <w:sz w:val="24"/>
          <w:szCs w:val="24"/>
        </w:rPr>
        <w:t>KRATINGDAENG.</w:t>
      </w:r>
    </w:p>
    <w:p w14:paraId="1880CE9B" w14:textId="77777777" w:rsidR="009A3177" w:rsidRPr="009A3177" w:rsidRDefault="009A3177" w:rsidP="00BB66D6">
      <w:pPr>
        <w:spacing w:line="480" w:lineRule="auto"/>
        <w:ind w:right="3" w:firstLine="708"/>
        <w:jc w:val="both"/>
        <w:rPr>
          <w:spacing w:val="-2"/>
          <w:sz w:val="24"/>
          <w:szCs w:val="24"/>
        </w:rPr>
      </w:pPr>
    </w:p>
    <w:p w14:paraId="08832748" w14:textId="77777777" w:rsidR="00160E50" w:rsidRDefault="00160E50" w:rsidP="00BB66D6">
      <w:pPr>
        <w:pStyle w:val="Caption"/>
        <w:jc w:val="center"/>
        <w:rPr>
          <w:b/>
          <w:bCs/>
          <w:i w:val="0"/>
          <w:iCs w:val="0"/>
          <w:color w:val="auto"/>
          <w:sz w:val="24"/>
          <w:szCs w:val="24"/>
        </w:rPr>
      </w:pPr>
      <w:bookmarkStart w:id="398" w:name="_Toc200649681"/>
      <w:bookmarkStart w:id="399" w:name="_Hlk200797406"/>
    </w:p>
    <w:p w14:paraId="55870279" w14:textId="6CB98796" w:rsidR="00BB66D6" w:rsidRPr="001F477A" w:rsidRDefault="00BB66D6" w:rsidP="00BB66D6">
      <w:pPr>
        <w:pStyle w:val="Caption"/>
        <w:jc w:val="center"/>
        <w:rPr>
          <w:b/>
          <w:bCs/>
          <w:i w:val="0"/>
          <w:iCs w:val="0"/>
          <w:color w:val="auto"/>
          <w:sz w:val="24"/>
          <w:szCs w:val="24"/>
        </w:rPr>
      </w:pPr>
      <w:r w:rsidRPr="001F477A">
        <w:rPr>
          <w:b/>
          <w:bCs/>
          <w:i w:val="0"/>
          <w:iCs w:val="0"/>
          <w:color w:val="auto"/>
          <w:sz w:val="24"/>
          <w:szCs w:val="24"/>
        </w:rPr>
        <w:lastRenderedPageBreak/>
        <w:t xml:space="preserve">Tabel 4. </w:t>
      </w:r>
      <w:r w:rsidRPr="001F477A">
        <w:rPr>
          <w:b/>
          <w:bCs/>
          <w:i w:val="0"/>
          <w:iCs w:val="0"/>
          <w:color w:val="auto"/>
          <w:sz w:val="24"/>
          <w:szCs w:val="24"/>
        </w:rPr>
        <w:fldChar w:fldCharType="begin"/>
      </w:r>
      <w:r w:rsidRPr="001F477A">
        <w:rPr>
          <w:b/>
          <w:bCs/>
          <w:i w:val="0"/>
          <w:iCs w:val="0"/>
          <w:color w:val="auto"/>
          <w:sz w:val="24"/>
          <w:szCs w:val="24"/>
        </w:rPr>
        <w:instrText xml:space="preserve"> SEQ Tabel_4. \* ARABIC </w:instrText>
      </w:r>
      <w:r w:rsidRPr="001F477A">
        <w:rPr>
          <w:b/>
          <w:bCs/>
          <w:i w:val="0"/>
          <w:iCs w:val="0"/>
          <w:color w:val="auto"/>
          <w:sz w:val="24"/>
          <w:szCs w:val="24"/>
        </w:rPr>
        <w:fldChar w:fldCharType="separate"/>
      </w:r>
      <w:r w:rsidR="005022A7">
        <w:rPr>
          <w:b/>
          <w:bCs/>
          <w:i w:val="0"/>
          <w:iCs w:val="0"/>
          <w:noProof/>
          <w:color w:val="auto"/>
          <w:sz w:val="24"/>
          <w:szCs w:val="24"/>
        </w:rPr>
        <w:t>52</w:t>
      </w:r>
      <w:bookmarkEnd w:id="398"/>
      <w:r w:rsidRPr="001F477A">
        <w:rPr>
          <w:b/>
          <w:bCs/>
          <w:i w:val="0"/>
          <w:iCs w:val="0"/>
          <w:color w:val="auto"/>
          <w:sz w:val="24"/>
          <w:szCs w:val="24"/>
        </w:rPr>
        <w:fldChar w:fldCharType="end"/>
      </w:r>
    </w:p>
    <w:p w14:paraId="3776CDA0" w14:textId="77777777" w:rsidR="00BB66D6" w:rsidRPr="001F477A" w:rsidRDefault="00BB66D6" w:rsidP="00BB66D6">
      <w:pPr>
        <w:pStyle w:val="Caption"/>
        <w:jc w:val="center"/>
        <w:rPr>
          <w:b/>
          <w:bCs/>
          <w:i w:val="0"/>
          <w:iCs w:val="0"/>
          <w:color w:val="auto"/>
          <w:sz w:val="24"/>
          <w:szCs w:val="24"/>
        </w:rPr>
      </w:pPr>
      <w:r w:rsidRPr="001F477A">
        <w:rPr>
          <w:b/>
          <w:bCs/>
          <w:i w:val="0"/>
          <w:iCs w:val="0"/>
          <w:color w:val="auto"/>
          <w:sz w:val="24"/>
          <w:szCs w:val="24"/>
        </w:rPr>
        <w:t>Puas</w:t>
      </w:r>
      <w:r w:rsidRPr="001F477A">
        <w:rPr>
          <w:b/>
          <w:bCs/>
          <w:i w:val="0"/>
          <w:iCs w:val="0"/>
          <w:color w:val="auto"/>
          <w:spacing w:val="-3"/>
          <w:sz w:val="24"/>
          <w:szCs w:val="24"/>
        </w:rPr>
        <w:t xml:space="preserve"> </w:t>
      </w:r>
      <w:r w:rsidRPr="001F477A">
        <w:rPr>
          <w:b/>
          <w:bCs/>
          <w:i w:val="0"/>
          <w:iCs w:val="0"/>
          <w:color w:val="auto"/>
          <w:sz w:val="24"/>
          <w:szCs w:val="24"/>
        </w:rPr>
        <w:t>Dengan</w:t>
      </w:r>
      <w:r w:rsidRPr="001F477A">
        <w:rPr>
          <w:b/>
          <w:bCs/>
          <w:i w:val="0"/>
          <w:iCs w:val="0"/>
          <w:color w:val="auto"/>
          <w:spacing w:val="-1"/>
          <w:sz w:val="24"/>
          <w:szCs w:val="24"/>
        </w:rPr>
        <w:t xml:space="preserve"> </w:t>
      </w:r>
      <w:r w:rsidRPr="001F477A">
        <w:rPr>
          <w:b/>
          <w:bCs/>
          <w:i w:val="0"/>
          <w:iCs w:val="0"/>
          <w:color w:val="auto"/>
          <w:sz w:val="24"/>
          <w:szCs w:val="24"/>
        </w:rPr>
        <w:t>Kualitas</w:t>
      </w:r>
      <w:r w:rsidRPr="001F477A">
        <w:rPr>
          <w:b/>
          <w:bCs/>
          <w:i w:val="0"/>
          <w:iCs w:val="0"/>
          <w:color w:val="auto"/>
          <w:spacing w:val="-3"/>
          <w:sz w:val="24"/>
          <w:szCs w:val="24"/>
        </w:rPr>
        <w:t xml:space="preserve"> </w:t>
      </w:r>
      <w:r w:rsidRPr="001F477A">
        <w:rPr>
          <w:b/>
          <w:bCs/>
          <w:i w:val="0"/>
          <w:iCs w:val="0"/>
          <w:color w:val="auto"/>
          <w:sz w:val="24"/>
          <w:szCs w:val="24"/>
        </w:rPr>
        <w:t>Produk Minuman</w:t>
      </w:r>
      <w:r w:rsidRPr="001F477A">
        <w:rPr>
          <w:b/>
          <w:bCs/>
          <w:i w:val="0"/>
          <w:iCs w:val="0"/>
          <w:color w:val="auto"/>
          <w:spacing w:val="-6"/>
          <w:sz w:val="24"/>
          <w:szCs w:val="24"/>
        </w:rPr>
        <w:t xml:space="preserve"> </w:t>
      </w:r>
      <w:r w:rsidRPr="001F477A">
        <w:rPr>
          <w:b/>
          <w:bCs/>
          <w:i w:val="0"/>
          <w:iCs w:val="0"/>
          <w:color w:val="auto"/>
          <w:sz w:val="24"/>
          <w:szCs w:val="24"/>
        </w:rPr>
        <w:t>Energy</w:t>
      </w:r>
      <w:r w:rsidRPr="001F477A">
        <w:rPr>
          <w:b/>
          <w:bCs/>
          <w:i w:val="0"/>
          <w:iCs w:val="0"/>
          <w:color w:val="auto"/>
          <w:spacing w:val="-4"/>
          <w:sz w:val="24"/>
          <w:szCs w:val="24"/>
        </w:rPr>
        <w:t xml:space="preserve"> </w:t>
      </w:r>
      <w:r w:rsidRPr="001F477A">
        <w:rPr>
          <w:b/>
          <w:bCs/>
          <w:i w:val="0"/>
          <w:iCs w:val="0"/>
          <w:color w:val="auto"/>
          <w:sz w:val="24"/>
          <w:szCs w:val="24"/>
        </w:rPr>
        <w:t>KRATINGDAENG</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2468AD95"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399"/>
          <w:p w14:paraId="63BB3BA7"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20EC6F47" w14:textId="77777777" w:rsidR="00BB66D6" w:rsidRDefault="00BB66D6" w:rsidP="00DA1009">
            <w:pPr>
              <w:spacing w:line="269" w:lineRule="exact"/>
              <w:ind w:left="163"/>
              <w:rPr>
                <w:sz w:val="24"/>
              </w:rPr>
            </w:pPr>
            <w:r>
              <w:rPr>
                <w:spacing w:val="-2"/>
                <w:sz w:val="24"/>
              </w:rPr>
              <w:t>Frekuensi</w:t>
            </w:r>
          </w:p>
          <w:p w14:paraId="2975C911" w14:textId="77777777" w:rsidR="00BB66D6" w:rsidRDefault="00BB66D6" w:rsidP="00DA1009">
            <w:pPr>
              <w:spacing w:line="265"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26AF5596" w14:textId="77777777" w:rsidR="00BB66D6" w:rsidRDefault="00BB66D6" w:rsidP="00DA1009">
            <w:pPr>
              <w:spacing w:line="269" w:lineRule="exact"/>
              <w:ind w:left="9" w:right="3"/>
              <w:rPr>
                <w:sz w:val="24"/>
              </w:rPr>
            </w:pPr>
            <w:r>
              <w:rPr>
                <w:spacing w:val="-2"/>
                <w:sz w:val="24"/>
              </w:rPr>
              <w:t>Persentase</w:t>
            </w:r>
          </w:p>
          <w:p w14:paraId="2F732F1D" w14:textId="77777777" w:rsidR="00BB66D6" w:rsidRDefault="00BB66D6" w:rsidP="00DA1009">
            <w:pPr>
              <w:spacing w:line="265"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70E33A48" w14:textId="77777777" w:rsidR="00BB66D6" w:rsidRDefault="00BB66D6" w:rsidP="00DA1009">
            <w:pPr>
              <w:spacing w:line="269" w:lineRule="exact"/>
              <w:ind w:left="308"/>
              <w:rPr>
                <w:sz w:val="24"/>
              </w:rPr>
            </w:pPr>
            <w:r>
              <w:rPr>
                <w:spacing w:val="-2"/>
                <w:sz w:val="24"/>
              </w:rPr>
              <w:t>Total</w:t>
            </w:r>
          </w:p>
          <w:p w14:paraId="583FD8B0" w14:textId="77777777" w:rsidR="00BB66D6" w:rsidRDefault="00BB66D6" w:rsidP="00DA1009">
            <w:pPr>
              <w:spacing w:line="265" w:lineRule="exact"/>
              <w:ind w:left="340"/>
              <w:rPr>
                <w:sz w:val="24"/>
              </w:rPr>
            </w:pPr>
            <w:r>
              <w:rPr>
                <w:spacing w:val="-4"/>
                <w:sz w:val="24"/>
              </w:rPr>
              <w:t>Skor</w:t>
            </w:r>
          </w:p>
        </w:tc>
      </w:tr>
      <w:tr w:rsidR="00BB66D6" w14:paraId="7ABA0B8C"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5ED7F835"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1E59E33F" w14:textId="77777777" w:rsidR="00BB66D6" w:rsidRDefault="00BB66D6" w:rsidP="00DA1009">
            <w:pPr>
              <w:spacing w:line="255" w:lineRule="exact"/>
              <w:ind w:left="4"/>
              <w:rPr>
                <w:sz w:val="24"/>
              </w:rPr>
            </w:pPr>
            <w:r>
              <w:rPr>
                <w:spacing w:val="-10"/>
                <w:sz w:val="24"/>
              </w:rPr>
              <w:t>5</w:t>
            </w:r>
          </w:p>
        </w:tc>
        <w:tc>
          <w:tcPr>
            <w:tcW w:w="1408" w:type="dxa"/>
            <w:tcBorders>
              <w:top w:val="nil"/>
              <w:left w:val="single" w:sz="4" w:space="0" w:color="000000"/>
              <w:bottom w:val="single" w:sz="4" w:space="0" w:color="000000"/>
              <w:right w:val="single" w:sz="4" w:space="0" w:color="000000"/>
            </w:tcBorders>
          </w:tcPr>
          <w:p w14:paraId="796FA121" w14:textId="77777777" w:rsidR="00BB66D6" w:rsidRDefault="00BB66D6" w:rsidP="00DA1009">
            <w:pPr>
              <w:spacing w:line="255" w:lineRule="exact"/>
              <w:ind w:right="96"/>
              <w:jc w:val="right"/>
              <w:rPr>
                <w:sz w:val="24"/>
              </w:rPr>
            </w:pPr>
            <w:r>
              <w:rPr>
                <w:spacing w:val="-5"/>
                <w:sz w:val="24"/>
              </w:rPr>
              <w:t>5.0</w:t>
            </w:r>
          </w:p>
        </w:tc>
        <w:tc>
          <w:tcPr>
            <w:tcW w:w="1133" w:type="dxa"/>
            <w:tcBorders>
              <w:top w:val="nil"/>
              <w:left w:val="single" w:sz="4" w:space="0" w:color="000000"/>
              <w:bottom w:val="single" w:sz="4" w:space="0" w:color="000000"/>
              <w:right w:val="single" w:sz="4" w:space="0" w:color="000000"/>
            </w:tcBorders>
          </w:tcPr>
          <w:p w14:paraId="4A856680" w14:textId="77777777" w:rsidR="00BB66D6" w:rsidRDefault="00BB66D6" w:rsidP="00DA1009">
            <w:pPr>
              <w:spacing w:line="255" w:lineRule="exact"/>
              <w:ind w:right="98"/>
              <w:jc w:val="right"/>
              <w:rPr>
                <w:sz w:val="24"/>
              </w:rPr>
            </w:pPr>
            <w:r>
              <w:rPr>
                <w:spacing w:val="-10"/>
                <w:sz w:val="24"/>
              </w:rPr>
              <w:t>5</w:t>
            </w:r>
          </w:p>
        </w:tc>
      </w:tr>
      <w:tr w:rsidR="00BB66D6" w14:paraId="373F856D"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4E59EBE6"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ABBC213" w14:textId="77777777" w:rsidR="00BB66D6" w:rsidRDefault="00BB66D6" w:rsidP="00DA1009">
            <w:pPr>
              <w:spacing w:line="258" w:lineRule="exact"/>
              <w:ind w:left="4"/>
              <w:rPr>
                <w:sz w:val="24"/>
              </w:rPr>
            </w:pPr>
            <w:r>
              <w:rPr>
                <w:spacing w:val="-5"/>
                <w:sz w:val="24"/>
              </w:rPr>
              <w:t>15</w:t>
            </w:r>
          </w:p>
        </w:tc>
        <w:tc>
          <w:tcPr>
            <w:tcW w:w="1408" w:type="dxa"/>
            <w:tcBorders>
              <w:top w:val="single" w:sz="4" w:space="0" w:color="000000"/>
              <w:left w:val="single" w:sz="4" w:space="0" w:color="000000"/>
              <w:bottom w:val="single" w:sz="4" w:space="0" w:color="000000"/>
              <w:right w:val="single" w:sz="4" w:space="0" w:color="000000"/>
            </w:tcBorders>
          </w:tcPr>
          <w:p w14:paraId="401145D8" w14:textId="77777777" w:rsidR="00BB66D6" w:rsidRDefault="00BB66D6" w:rsidP="00DA1009">
            <w:pPr>
              <w:spacing w:line="258" w:lineRule="exact"/>
              <w:ind w:right="96"/>
              <w:jc w:val="right"/>
              <w:rPr>
                <w:sz w:val="24"/>
              </w:rPr>
            </w:pPr>
            <w:r>
              <w:rPr>
                <w:spacing w:val="-4"/>
                <w:sz w:val="24"/>
              </w:rPr>
              <w:t>15.0</w:t>
            </w:r>
          </w:p>
        </w:tc>
        <w:tc>
          <w:tcPr>
            <w:tcW w:w="1133" w:type="dxa"/>
            <w:tcBorders>
              <w:top w:val="single" w:sz="4" w:space="0" w:color="000000"/>
              <w:left w:val="single" w:sz="4" w:space="0" w:color="000000"/>
              <w:bottom w:val="single" w:sz="4" w:space="0" w:color="000000"/>
              <w:right w:val="single" w:sz="4" w:space="0" w:color="000000"/>
            </w:tcBorders>
          </w:tcPr>
          <w:p w14:paraId="71B13B5E" w14:textId="77777777" w:rsidR="00BB66D6" w:rsidRDefault="00BB66D6" w:rsidP="00DA1009">
            <w:pPr>
              <w:spacing w:line="258" w:lineRule="exact"/>
              <w:ind w:right="98"/>
              <w:jc w:val="right"/>
              <w:rPr>
                <w:sz w:val="24"/>
              </w:rPr>
            </w:pPr>
            <w:r>
              <w:rPr>
                <w:spacing w:val="-5"/>
                <w:sz w:val="24"/>
              </w:rPr>
              <w:t>30</w:t>
            </w:r>
          </w:p>
        </w:tc>
      </w:tr>
      <w:tr w:rsidR="00BB66D6" w14:paraId="6EAAC43B"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1AEE7F3E"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4A941C6E" w14:textId="77777777" w:rsidR="00BB66D6" w:rsidRDefault="00BB66D6" w:rsidP="00DA1009">
            <w:pPr>
              <w:spacing w:line="254" w:lineRule="exact"/>
              <w:ind w:left="4"/>
              <w:rPr>
                <w:sz w:val="24"/>
              </w:rPr>
            </w:pPr>
            <w:r>
              <w:rPr>
                <w:spacing w:val="-5"/>
                <w:sz w:val="24"/>
              </w:rPr>
              <w:t>30</w:t>
            </w:r>
          </w:p>
        </w:tc>
        <w:tc>
          <w:tcPr>
            <w:tcW w:w="1408" w:type="dxa"/>
            <w:tcBorders>
              <w:top w:val="single" w:sz="4" w:space="0" w:color="000000"/>
              <w:left w:val="single" w:sz="4" w:space="0" w:color="000000"/>
              <w:bottom w:val="single" w:sz="4" w:space="0" w:color="000000"/>
              <w:right w:val="single" w:sz="4" w:space="0" w:color="000000"/>
            </w:tcBorders>
          </w:tcPr>
          <w:p w14:paraId="2F137690" w14:textId="77777777" w:rsidR="00BB66D6" w:rsidRDefault="00BB66D6" w:rsidP="00DA1009">
            <w:pPr>
              <w:spacing w:line="254" w:lineRule="exact"/>
              <w:ind w:right="96"/>
              <w:jc w:val="right"/>
              <w:rPr>
                <w:sz w:val="24"/>
              </w:rPr>
            </w:pPr>
            <w:r>
              <w:rPr>
                <w:spacing w:val="-4"/>
                <w:sz w:val="24"/>
              </w:rPr>
              <w:t>30.0</w:t>
            </w:r>
          </w:p>
        </w:tc>
        <w:tc>
          <w:tcPr>
            <w:tcW w:w="1133" w:type="dxa"/>
            <w:tcBorders>
              <w:top w:val="single" w:sz="4" w:space="0" w:color="000000"/>
              <w:left w:val="single" w:sz="4" w:space="0" w:color="000000"/>
              <w:bottom w:val="single" w:sz="4" w:space="0" w:color="000000"/>
              <w:right w:val="single" w:sz="4" w:space="0" w:color="000000"/>
            </w:tcBorders>
          </w:tcPr>
          <w:p w14:paraId="18B83A8C" w14:textId="77777777" w:rsidR="00BB66D6" w:rsidRDefault="00BB66D6" w:rsidP="00DA1009">
            <w:pPr>
              <w:spacing w:line="254" w:lineRule="exact"/>
              <w:ind w:right="98"/>
              <w:jc w:val="right"/>
              <w:rPr>
                <w:sz w:val="24"/>
              </w:rPr>
            </w:pPr>
            <w:r>
              <w:rPr>
                <w:spacing w:val="-5"/>
                <w:sz w:val="24"/>
              </w:rPr>
              <w:t>90</w:t>
            </w:r>
          </w:p>
        </w:tc>
      </w:tr>
      <w:tr w:rsidR="00BB66D6" w14:paraId="0281642B"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2836EE31"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E5C90DC" w14:textId="77777777" w:rsidR="00BB66D6" w:rsidRDefault="00BB66D6" w:rsidP="00DA1009">
            <w:pPr>
              <w:spacing w:line="258" w:lineRule="exact"/>
              <w:ind w:left="4"/>
              <w:rPr>
                <w:sz w:val="24"/>
              </w:rPr>
            </w:pPr>
            <w:r>
              <w:rPr>
                <w:spacing w:val="-5"/>
                <w:sz w:val="24"/>
              </w:rPr>
              <w:t>40</w:t>
            </w:r>
          </w:p>
        </w:tc>
        <w:tc>
          <w:tcPr>
            <w:tcW w:w="1408" w:type="dxa"/>
            <w:tcBorders>
              <w:top w:val="single" w:sz="4" w:space="0" w:color="000000"/>
              <w:left w:val="single" w:sz="4" w:space="0" w:color="000000"/>
              <w:bottom w:val="single" w:sz="4" w:space="0" w:color="000000"/>
              <w:right w:val="single" w:sz="4" w:space="0" w:color="000000"/>
            </w:tcBorders>
          </w:tcPr>
          <w:p w14:paraId="202E3791" w14:textId="77777777" w:rsidR="00BB66D6" w:rsidRDefault="00BB66D6" w:rsidP="00DA1009">
            <w:pPr>
              <w:spacing w:line="258" w:lineRule="exact"/>
              <w:ind w:right="96"/>
              <w:jc w:val="right"/>
              <w:rPr>
                <w:sz w:val="24"/>
              </w:rPr>
            </w:pPr>
            <w:r>
              <w:rPr>
                <w:spacing w:val="-4"/>
                <w:sz w:val="24"/>
              </w:rPr>
              <w:t>40.0</w:t>
            </w:r>
          </w:p>
        </w:tc>
        <w:tc>
          <w:tcPr>
            <w:tcW w:w="1133" w:type="dxa"/>
            <w:tcBorders>
              <w:top w:val="single" w:sz="4" w:space="0" w:color="000000"/>
              <w:left w:val="single" w:sz="4" w:space="0" w:color="000000"/>
              <w:bottom w:val="single" w:sz="4" w:space="0" w:color="000000"/>
              <w:right w:val="single" w:sz="4" w:space="0" w:color="000000"/>
            </w:tcBorders>
          </w:tcPr>
          <w:p w14:paraId="281681E1" w14:textId="77777777" w:rsidR="00BB66D6" w:rsidRDefault="00BB66D6" w:rsidP="00DA1009">
            <w:pPr>
              <w:spacing w:line="258" w:lineRule="exact"/>
              <w:ind w:right="98"/>
              <w:jc w:val="right"/>
              <w:rPr>
                <w:sz w:val="24"/>
              </w:rPr>
            </w:pPr>
            <w:r>
              <w:rPr>
                <w:spacing w:val="-5"/>
                <w:sz w:val="24"/>
              </w:rPr>
              <w:t>160</w:t>
            </w:r>
          </w:p>
        </w:tc>
      </w:tr>
      <w:tr w:rsidR="009A3177" w14:paraId="6CA1810C" w14:textId="77777777" w:rsidTr="009A3177">
        <w:trPr>
          <w:trHeight w:val="2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3BA7F7" w14:textId="29EF5FE7" w:rsidR="009A3177" w:rsidRDefault="009A3177" w:rsidP="009A3177">
            <w:pPr>
              <w:spacing w:line="254" w:lineRule="exact"/>
              <w:ind w:left="103"/>
              <w:rPr>
                <w:sz w:val="24"/>
              </w:rPr>
            </w:pPr>
            <w:r>
              <w:rPr>
                <w:spacing w:val="-2"/>
                <w:sz w:val="24"/>
              </w:rPr>
              <w:t>Tanggapan</w:t>
            </w:r>
          </w:p>
        </w:tc>
        <w:tc>
          <w:tcPr>
            <w:tcW w:w="1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3ED84A" w14:textId="77777777" w:rsidR="009A3177" w:rsidRDefault="009A3177" w:rsidP="009A3177">
            <w:pPr>
              <w:spacing w:line="269" w:lineRule="exact"/>
              <w:ind w:left="163"/>
              <w:rPr>
                <w:sz w:val="24"/>
              </w:rPr>
            </w:pPr>
            <w:r>
              <w:rPr>
                <w:spacing w:val="-2"/>
                <w:sz w:val="24"/>
              </w:rPr>
              <w:t>Frekuensi</w:t>
            </w:r>
          </w:p>
          <w:p w14:paraId="03A79E3A" w14:textId="08FC71A4" w:rsidR="009A3177" w:rsidRDefault="009A3177" w:rsidP="009A3177">
            <w:pPr>
              <w:spacing w:line="254" w:lineRule="exact"/>
              <w:ind w:left="4"/>
              <w:rPr>
                <w:spacing w:val="-5"/>
                <w:sz w:val="24"/>
              </w:rPr>
            </w:pPr>
            <w:r>
              <w:rPr>
                <w:spacing w:val="-2"/>
                <w:sz w:val="24"/>
              </w:rPr>
              <w:t>(Orang)</w:t>
            </w:r>
          </w:p>
        </w:tc>
        <w:tc>
          <w:tcPr>
            <w:tcW w:w="14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A0637D" w14:textId="77777777" w:rsidR="009A3177" w:rsidRDefault="009A3177" w:rsidP="009A3177">
            <w:pPr>
              <w:spacing w:line="269" w:lineRule="exact"/>
              <w:ind w:left="9" w:right="3"/>
              <w:rPr>
                <w:sz w:val="24"/>
              </w:rPr>
            </w:pPr>
            <w:r>
              <w:rPr>
                <w:spacing w:val="-2"/>
                <w:sz w:val="24"/>
              </w:rPr>
              <w:t>Persentase</w:t>
            </w:r>
          </w:p>
          <w:p w14:paraId="506DD556" w14:textId="3F15941E" w:rsidR="009A3177" w:rsidRDefault="009A3177" w:rsidP="009A3177">
            <w:pPr>
              <w:spacing w:line="254" w:lineRule="exact"/>
              <w:ind w:right="96"/>
              <w:jc w:val="right"/>
              <w:rPr>
                <w:spacing w:val="-4"/>
                <w:sz w:val="24"/>
              </w:rPr>
            </w:pPr>
            <w:r>
              <w:rPr>
                <w:spacing w:val="-5"/>
                <w:sz w:val="24"/>
              </w:rPr>
              <w:t>(%)</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E01758" w14:textId="77777777" w:rsidR="009A3177" w:rsidRDefault="009A3177" w:rsidP="009A3177">
            <w:pPr>
              <w:spacing w:line="269" w:lineRule="exact"/>
              <w:ind w:left="308"/>
              <w:rPr>
                <w:sz w:val="24"/>
              </w:rPr>
            </w:pPr>
            <w:r>
              <w:rPr>
                <w:spacing w:val="-2"/>
                <w:sz w:val="24"/>
              </w:rPr>
              <w:t>Total</w:t>
            </w:r>
          </w:p>
          <w:p w14:paraId="209E1BE9" w14:textId="64EC59A4" w:rsidR="009A3177" w:rsidRDefault="009A3177" w:rsidP="009A3177">
            <w:pPr>
              <w:spacing w:line="254" w:lineRule="exact"/>
              <w:ind w:right="98"/>
              <w:jc w:val="right"/>
              <w:rPr>
                <w:spacing w:val="-5"/>
                <w:sz w:val="24"/>
              </w:rPr>
            </w:pPr>
            <w:r>
              <w:rPr>
                <w:spacing w:val="-4"/>
                <w:sz w:val="24"/>
              </w:rPr>
              <w:t>Skor</w:t>
            </w:r>
          </w:p>
        </w:tc>
      </w:tr>
      <w:tr w:rsidR="009A3177" w14:paraId="67E6AC75"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38EC676A" w14:textId="77777777" w:rsidR="009A3177" w:rsidRDefault="009A3177" w:rsidP="009A3177">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0482447" w14:textId="77777777" w:rsidR="009A3177" w:rsidRDefault="009A3177" w:rsidP="009A3177">
            <w:pPr>
              <w:spacing w:line="254" w:lineRule="exact"/>
              <w:ind w:left="4"/>
              <w:rPr>
                <w:sz w:val="24"/>
              </w:rPr>
            </w:pPr>
            <w:r>
              <w:rPr>
                <w:spacing w:val="-5"/>
                <w:sz w:val="24"/>
              </w:rPr>
              <w:t>10</w:t>
            </w:r>
          </w:p>
        </w:tc>
        <w:tc>
          <w:tcPr>
            <w:tcW w:w="1408" w:type="dxa"/>
            <w:tcBorders>
              <w:top w:val="single" w:sz="4" w:space="0" w:color="000000"/>
              <w:left w:val="single" w:sz="4" w:space="0" w:color="000000"/>
              <w:bottom w:val="single" w:sz="4" w:space="0" w:color="000000"/>
              <w:right w:val="single" w:sz="4" w:space="0" w:color="000000"/>
            </w:tcBorders>
          </w:tcPr>
          <w:p w14:paraId="4AA48F4F" w14:textId="77777777" w:rsidR="009A3177" w:rsidRDefault="009A3177" w:rsidP="009A3177">
            <w:pPr>
              <w:spacing w:line="254" w:lineRule="exact"/>
              <w:ind w:right="96"/>
              <w:jc w:val="right"/>
              <w:rPr>
                <w:sz w:val="24"/>
              </w:rPr>
            </w:pPr>
            <w:r>
              <w:rPr>
                <w:spacing w:val="-4"/>
                <w:sz w:val="24"/>
              </w:rPr>
              <w:t>10.0</w:t>
            </w:r>
          </w:p>
        </w:tc>
        <w:tc>
          <w:tcPr>
            <w:tcW w:w="1133" w:type="dxa"/>
            <w:tcBorders>
              <w:top w:val="single" w:sz="4" w:space="0" w:color="000000"/>
              <w:left w:val="single" w:sz="4" w:space="0" w:color="000000"/>
              <w:bottom w:val="single" w:sz="4" w:space="0" w:color="000000"/>
              <w:right w:val="single" w:sz="4" w:space="0" w:color="000000"/>
            </w:tcBorders>
          </w:tcPr>
          <w:p w14:paraId="261AA989" w14:textId="77777777" w:rsidR="009A3177" w:rsidRDefault="009A3177" w:rsidP="009A3177">
            <w:pPr>
              <w:spacing w:line="254" w:lineRule="exact"/>
              <w:ind w:right="98"/>
              <w:jc w:val="right"/>
              <w:rPr>
                <w:sz w:val="24"/>
              </w:rPr>
            </w:pPr>
            <w:r>
              <w:rPr>
                <w:spacing w:val="-5"/>
                <w:sz w:val="24"/>
              </w:rPr>
              <w:t>50</w:t>
            </w:r>
          </w:p>
        </w:tc>
      </w:tr>
      <w:tr w:rsidR="009A3177" w14:paraId="6E7B2D14"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1772ED7B" w14:textId="77777777" w:rsidR="009A3177" w:rsidRDefault="009A3177" w:rsidP="009A3177">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2F0D4D85" w14:textId="77777777" w:rsidR="009A3177" w:rsidRDefault="009A3177" w:rsidP="009A3177">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2C63A5E2" w14:textId="77777777" w:rsidR="009A3177" w:rsidRDefault="009A3177" w:rsidP="009A3177">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05DF9C48" w14:textId="77777777" w:rsidR="009A3177" w:rsidRDefault="009A3177" w:rsidP="009A3177">
            <w:pPr>
              <w:spacing w:line="259" w:lineRule="exact"/>
              <w:ind w:right="98"/>
              <w:jc w:val="right"/>
              <w:rPr>
                <w:sz w:val="24"/>
              </w:rPr>
            </w:pPr>
            <w:r>
              <w:rPr>
                <w:spacing w:val="-5"/>
                <w:sz w:val="24"/>
              </w:rPr>
              <w:t>335</w:t>
            </w:r>
          </w:p>
        </w:tc>
      </w:tr>
      <w:tr w:rsidR="009A3177" w14:paraId="37580518" w14:textId="77777777" w:rsidTr="00DA1009">
        <w:trPr>
          <w:trHeight w:val="276"/>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067D3794" w14:textId="77777777" w:rsidR="009A3177" w:rsidRDefault="009A3177" w:rsidP="009A3177">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0CC9DE0B" w14:textId="77777777" w:rsidR="009A3177" w:rsidRDefault="009A3177" w:rsidP="009A3177">
            <w:pPr>
              <w:spacing w:line="257" w:lineRule="exact"/>
              <w:ind w:right="98"/>
              <w:jc w:val="right"/>
              <w:rPr>
                <w:sz w:val="24"/>
              </w:rPr>
            </w:pPr>
            <w:r>
              <w:rPr>
                <w:spacing w:val="-4"/>
                <w:sz w:val="24"/>
              </w:rPr>
              <w:t>3.35</w:t>
            </w:r>
          </w:p>
        </w:tc>
      </w:tr>
    </w:tbl>
    <w:p w14:paraId="46C82CEE" w14:textId="77777777" w:rsidR="00BB66D6" w:rsidRDefault="00BB66D6" w:rsidP="00BB66D6">
      <w:pPr>
        <w:ind w:left="1008"/>
        <w:jc w:val="center"/>
      </w:pPr>
      <w:r>
        <w:t>Sumber</w:t>
      </w:r>
      <w:r>
        <w:rPr>
          <w:spacing w:val="-5"/>
        </w:rPr>
        <w:t xml:space="preserve"> </w:t>
      </w:r>
      <w:r>
        <w:t>:</w:t>
      </w:r>
      <w:r>
        <w:rPr>
          <w:spacing w:val="-4"/>
        </w:rPr>
        <w:t xml:space="preserve"> </w:t>
      </w:r>
      <w:r>
        <w:t>Kuesioner</w:t>
      </w:r>
      <w:r>
        <w:rPr>
          <w:spacing w:val="-4"/>
        </w:rPr>
        <w:t xml:space="preserve"> </w:t>
      </w:r>
      <w:r>
        <w:t>yang</w:t>
      </w:r>
      <w:r>
        <w:rPr>
          <w:spacing w:val="-5"/>
        </w:rPr>
        <w:t xml:space="preserve"> </w:t>
      </w:r>
      <w:r>
        <w:t>diolah,</w:t>
      </w:r>
      <w:r>
        <w:rPr>
          <w:spacing w:val="-2"/>
        </w:rPr>
        <w:t xml:space="preserve"> </w:t>
      </w:r>
      <w:r>
        <w:rPr>
          <w:spacing w:val="-4"/>
        </w:rPr>
        <w:t>2025</w:t>
      </w:r>
    </w:p>
    <w:p w14:paraId="08707DAE" w14:textId="77777777" w:rsidR="00BB66D6" w:rsidRDefault="00BB66D6" w:rsidP="00BB66D6">
      <w:pPr>
        <w:spacing w:before="235" w:line="480" w:lineRule="auto"/>
        <w:ind w:right="3" w:firstLine="993"/>
        <w:jc w:val="both"/>
      </w:pPr>
    </w:p>
    <w:p w14:paraId="5E92402B" w14:textId="77777777" w:rsidR="00BB66D6" w:rsidRPr="00DE37EB" w:rsidRDefault="00BB66D6" w:rsidP="00BB66D6">
      <w:pPr>
        <w:spacing w:before="235" w:line="480" w:lineRule="auto"/>
        <w:ind w:right="3" w:firstLine="993"/>
        <w:jc w:val="both"/>
        <w:rPr>
          <w:sz w:val="24"/>
          <w:szCs w:val="24"/>
        </w:rPr>
      </w:pPr>
      <w:r w:rsidRPr="00DE37EB">
        <w:rPr>
          <w:sz w:val="24"/>
          <w:szCs w:val="24"/>
        </w:rPr>
        <w:t xml:space="preserve">Berdasarkan Tabel </w:t>
      </w:r>
      <w:r w:rsidRPr="00DE37EB">
        <w:rPr>
          <w:sz w:val="24"/>
          <w:szCs w:val="24"/>
          <w:lang w:val="en-GB"/>
        </w:rPr>
        <w:t>4.52</w:t>
      </w:r>
      <w:r w:rsidRPr="00DE37EB">
        <w:rPr>
          <w:sz w:val="24"/>
          <w:szCs w:val="24"/>
        </w:rPr>
        <w:t xml:space="preserve"> dapat diketahui tanggapan responden mengenai puas dengan kualitas produk minuman energ</w:t>
      </w:r>
      <w:proofErr w:type="spellStart"/>
      <w:r>
        <w:rPr>
          <w:sz w:val="24"/>
          <w:szCs w:val="24"/>
          <w:lang w:val="en-GB"/>
        </w:rPr>
        <w:t>i</w:t>
      </w:r>
      <w:proofErr w:type="spellEnd"/>
      <w:r w:rsidRPr="00DE37EB">
        <w:rPr>
          <w:sz w:val="24"/>
          <w:szCs w:val="24"/>
        </w:rPr>
        <w:t xml:space="preserve"> KRATINGDAENG yang anda konsumsi sebagian besar responden menyatakan cenderung setuju terhadap pernyataan di atas. Hal ini menggambarkan bahwa pelanggan menilai puas terhadap kualitas produk minuman energ</w:t>
      </w:r>
      <w:proofErr w:type="spellStart"/>
      <w:r>
        <w:rPr>
          <w:sz w:val="24"/>
          <w:szCs w:val="24"/>
          <w:lang w:val="en-GB"/>
        </w:rPr>
        <w:t>i</w:t>
      </w:r>
      <w:proofErr w:type="spellEnd"/>
      <w:r w:rsidRPr="00DE37EB">
        <w:rPr>
          <w:sz w:val="24"/>
          <w:szCs w:val="24"/>
        </w:rPr>
        <w:t xml:space="preserve"> KRATINGDAENG yang dikonsumsi. Namun terdapat beberapa respoden yang menyatakan cenderung tidak setuju terhadap pernyataan di atas. Hal ini mengindikasikan bahwa pelanggan kurang puas terhadap kualitas produk minuman energy KRATINGDAENG yang dikonsumsi.</w:t>
      </w:r>
    </w:p>
    <w:p w14:paraId="2BB4A829" w14:textId="77777777" w:rsidR="00BB66D6" w:rsidRDefault="00BB66D6" w:rsidP="00BB66D6"/>
    <w:p w14:paraId="4CA3EE02" w14:textId="77777777" w:rsidR="00BB66D6" w:rsidRDefault="00BB66D6" w:rsidP="00BB66D6"/>
    <w:p w14:paraId="47EE96A5" w14:textId="0420132A" w:rsidR="00BB66D6" w:rsidRPr="007D7CBC" w:rsidRDefault="00BB66D6" w:rsidP="00BB66D6">
      <w:pPr>
        <w:pStyle w:val="Caption"/>
        <w:jc w:val="center"/>
        <w:rPr>
          <w:b/>
          <w:bCs/>
          <w:i w:val="0"/>
          <w:iCs w:val="0"/>
          <w:color w:val="auto"/>
          <w:sz w:val="24"/>
          <w:szCs w:val="24"/>
          <w:lang w:val="en-GB"/>
        </w:rPr>
      </w:pPr>
      <w:bookmarkStart w:id="400" w:name="_Toc200649682"/>
      <w:bookmarkStart w:id="401" w:name="_Hlk200797453"/>
      <w:r w:rsidRPr="007D7CBC">
        <w:rPr>
          <w:b/>
          <w:bCs/>
          <w:i w:val="0"/>
          <w:iCs w:val="0"/>
          <w:color w:val="auto"/>
          <w:sz w:val="24"/>
          <w:szCs w:val="24"/>
        </w:rPr>
        <w:t xml:space="preserve">Tabel 4. </w:t>
      </w:r>
      <w:r w:rsidRPr="007D7CBC">
        <w:rPr>
          <w:b/>
          <w:bCs/>
          <w:i w:val="0"/>
          <w:iCs w:val="0"/>
          <w:color w:val="auto"/>
          <w:sz w:val="24"/>
          <w:szCs w:val="24"/>
        </w:rPr>
        <w:fldChar w:fldCharType="begin"/>
      </w:r>
      <w:r w:rsidRPr="007D7CBC">
        <w:rPr>
          <w:b/>
          <w:bCs/>
          <w:i w:val="0"/>
          <w:iCs w:val="0"/>
          <w:color w:val="auto"/>
          <w:sz w:val="24"/>
          <w:szCs w:val="24"/>
        </w:rPr>
        <w:instrText xml:space="preserve"> SEQ Tabel_4. \* ARABIC </w:instrText>
      </w:r>
      <w:r w:rsidRPr="007D7CBC">
        <w:rPr>
          <w:b/>
          <w:bCs/>
          <w:i w:val="0"/>
          <w:iCs w:val="0"/>
          <w:color w:val="auto"/>
          <w:sz w:val="24"/>
          <w:szCs w:val="24"/>
        </w:rPr>
        <w:fldChar w:fldCharType="separate"/>
      </w:r>
      <w:r w:rsidR="005022A7">
        <w:rPr>
          <w:b/>
          <w:bCs/>
          <w:i w:val="0"/>
          <w:iCs w:val="0"/>
          <w:noProof/>
          <w:color w:val="auto"/>
          <w:sz w:val="24"/>
          <w:szCs w:val="24"/>
        </w:rPr>
        <w:t>53</w:t>
      </w:r>
      <w:bookmarkEnd w:id="400"/>
      <w:r w:rsidRPr="007D7CBC">
        <w:rPr>
          <w:b/>
          <w:bCs/>
          <w:i w:val="0"/>
          <w:iCs w:val="0"/>
          <w:color w:val="auto"/>
          <w:sz w:val="24"/>
          <w:szCs w:val="24"/>
        </w:rPr>
        <w:fldChar w:fldCharType="end"/>
      </w:r>
    </w:p>
    <w:p w14:paraId="27162291" w14:textId="77777777" w:rsidR="00BB66D6" w:rsidRPr="007D7CBC" w:rsidRDefault="00BB66D6" w:rsidP="00BB66D6">
      <w:pPr>
        <w:pStyle w:val="Caption"/>
        <w:jc w:val="center"/>
        <w:rPr>
          <w:b/>
          <w:bCs/>
          <w:i w:val="0"/>
          <w:iCs w:val="0"/>
          <w:color w:val="auto"/>
          <w:sz w:val="24"/>
          <w:szCs w:val="24"/>
        </w:rPr>
      </w:pPr>
      <w:r w:rsidRPr="007D7CBC">
        <w:rPr>
          <w:b/>
          <w:bCs/>
          <w:i w:val="0"/>
          <w:iCs w:val="0"/>
          <w:color w:val="auto"/>
          <w:sz w:val="24"/>
          <w:szCs w:val="24"/>
        </w:rPr>
        <w:t>Produk</w:t>
      </w:r>
      <w:r w:rsidRPr="007D7CBC">
        <w:rPr>
          <w:b/>
          <w:bCs/>
          <w:i w:val="0"/>
          <w:iCs w:val="0"/>
          <w:color w:val="auto"/>
          <w:spacing w:val="-2"/>
          <w:sz w:val="24"/>
          <w:szCs w:val="24"/>
        </w:rPr>
        <w:t xml:space="preserve"> </w:t>
      </w:r>
      <w:r w:rsidRPr="007D7CBC">
        <w:rPr>
          <w:b/>
          <w:bCs/>
          <w:i w:val="0"/>
          <w:iCs w:val="0"/>
          <w:color w:val="auto"/>
          <w:sz w:val="24"/>
          <w:szCs w:val="24"/>
        </w:rPr>
        <w:t>Minuman</w:t>
      </w:r>
      <w:r w:rsidRPr="007D7CBC">
        <w:rPr>
          <w:b/>
          <w:bCs/>
          <w:i w:val="0"/>
          <w:iCs w:val="0"/>
          <w:color w:val="auto"/>
          <w:spacing w:val="-2"/>
          <w:sz w:val="24"/>
          <w:szCs w:val="24"/>
        </w:rPr>
        <w:t xml:space="preserve"> </w:t>
      </w:r>
      <w:r w:rsidRPr="007D7CBC">
        <w:rPr>
          <w:b/>
          <w:bCs/>
          <w:i w:val="0"/>
          <w:iCs w:val="0"/>
          <w:color w:val="auto"/>
          <w:sz w:val="24"/>
          <w:szCs w:val="24"/>
        </w:rPr>
        <w:t>Energi</w:t>
      </w:r>
      <w:r w:rsidRPr="007D7CBC">
        <w:rPr>
          <w:b/>
          <w:bCs/>
          <w:i w:val="0"/>
          <w:iCs w:val="0"/>
          <w:color w:val="auto"/>
          <w:spacing w:val="-2"/>
          <w:sz w:val="24"/>
          <w:szCs w:val="24"/>
        </w:rPr>
        <w:t xml:space="preserve"> </w:t>
      </w:r>
      <w:r w:rsidRPr="007D7CBC">
        <w:rPr>
          <w:b/>
          <w:bCs/>
          <w:i w:val="0"/>
          <w:iCs w:val="0"/>
          <w:color w:val="auto"/>
          <w:sz w:val="24"/>
          <w:szCs w:val="24"/>
        </w:rPr>
        <w:t>KRATINGDAENG</w:t>
      </w:r>
      <w:r w:rsidRPr="007D7CBC">
        <w:rPr>
          <w:b/>
          <w:bCs/>
          <w:i w:val="0"/>
          <w:iCs w:val="0"/>
          <w:color w:val="auto"/>
          <w:spacing w:val="60"/>
          <w:sz w:val="24"/>
          <w:szCs w:val="24"/>
        </w:rPr>
        <w:t xml:space="preserve"> </w:t>
      </w:r>
      <w:r w:rsidRPr="007D7CBC">
        <w:rPr>
          <w:b/>
          <w:bCs/>
          <w:i w:val="0"/>
          <w:iCs w:val="0"/>
          <w:color w:val="auto"/>
          <w:sz w:val="24"/>
          <w:szCs w:val="24"/>
        </w:rPr>
        <w:t>Yang</w:t>
      </w:r>
      <w:r w:rsidRPr="007D7CBC">
        <w:rPr>
          <w:b/>
          <w:bCs/>
          <w:i w:val="0"/>
          <w:iCs w:val="0"/>
          <w:color w:val="auto"/>
          <w:spacing w:val="-6"/>
          <w:sz w:val="24"/>
          <w:szCs w:val="24"/>
        </w:rPr>
        <w:t xml:space="preserve"> </w:t>
      </w:r>
      <w:r w:rsidRPr="007D7CBC">
        <w:rPr>
          <w:b/>
          <w:bCs/>
          <w:i w:val="0"/>
          <w:iCs w:val="0"/>
          <w:color w:val="auto"/>
          <w:sz w:val="24"/>
          <w:szCs w:val="24"/>
        </w:rPr>
        <w:t>Ditawarkan</w:t>
      </w:r>
      <w:r w:rsidRPr="007D7CBC">
        <w:rPr>
          <w:b/>
          <w:bCs/>
          <w:i w:val="0"/>
          <w:iCs w:val="0"/>
          <w:color w:val="auto"/>
          <w:spacing w:val="-2"/>
          <w:sz w:val="24"/>
          <w:szCs w:val="24"/>
        </w:rPr>
        <w:t xml:space="preserve"> </w:t>
      </w:r>
      <w:r w:rsidRPr="007D7CBC">
        <w:rPr>
          <w:b/>
          <w:bCs/>
          <w:i w:val="0"/>
          <w:iCs w:val="0"/>
          <w:color w:val="auto"/>
          <w:sz w:val="24"/>
          <w:szCs w:val="24"/>
        </w:rPr>
        <w:t>Sesuai</w:t>
      </w:r>
      <w:r w:rsidRPr="007D7CBC">
        <w:rPr>
          <w:b/>
          <w:bCs/>
          <w:i w:val="0"/>
          <w:iCs w:val="0"/>
          <w:color w:val="auto"/>
          <w:spacing w:val="-2"/>
          <w:sz w:val="24"/>
          <w:szCs w:val="24"/>
        </w:rPr>
        <w:t xml:space="preserve"> </w:t>
      </w:r>
      <w:r w:rsidRPr="007D7CBC">
        <w:rPr>
          <w:b/>
          <w:bCs/>
          <w:i w:val="0"/>
          <w:iCs w:val="0"/>
          <w:color w:val="auto"/>
          <w:sz w:val="24"/>
          <w:szCs w:val="24"/>
        </w:rPr>
        <w:t>Dengan</w:t>
      </w:r>
      <w:r w:rsidRPr="007D7CBC">
        <w:rPr>
          <w:b/>
          <w:bCs/>
          <w:i w:val="0"/>
          <w:iCs w:val="0"/>
          <w:color w:val="auto"/>
          <w:spacing w:val="-1"/>
          <w:sz w:val="24"/>
          <w:szCs w:val="24"/>
        </w:rPr>
        <w:t xml:space="preserve"> </w:t>
      </w:r>
      <w:r w:rsidRPr="007D7CBC">
        <w:rPr>
          <w:b/>
          <w:bCs/>
          <w:i w:val="0"/>
          <w:iCs w:val="0"/>
          <w:color w:val="auto"/>
          <w:spacing w:val="-2"/>
          <w:sz w:val="24"/>
          <w:szCs w:val="24"/>
        </w:rPr>
        <w:t>Harapan</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59C0A5CA"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401"/>
          <w:p w14:paraId="1738DA5D"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7B1DD269" w14:textId="77777777" w:rsidR="00BB66D6" w:rsidRDefault="00BB66D6" w:rsidP="00DA1009">
            <w:pPr>
              <w:spacing w:line="269" w:lineRule="exact"/>
              <w:ind w:left="163"/>
              <w:rPr>
                <w:sz w:val="24"/>
              </w:rPr>
            </w:pPr>
            <w:r>
              <w:rPr>
                <w:spacing w:val="-2"/>
                <w:sz w:val="24"/>
              </w:rPr>
              <w:t>Frekuensi</w:t>
            </w:r>
          </w:p>
          <w:p w14:paraId="421E01ED"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143CBDA3" w14:textId="77777777" w:rsidR="00BB66D6" w:rsidRDefault="00BB66D6" w:rsidP="00DA1009">
            <w:pPr>
              <w:spacing w:line="269" w:lineRule="exact"/>
              <w:ind w:left="9" w:right="3"/>
              <w:rPr>
                <w:sz w:val="24"/>
              </w:rPr>
            </w:pPr>
            <w:r>
              <w:rPr>
                <w:spacing w:val="-2"/>
                <w:sz w:val="24"/>
              </w:rPr>
              <w:t>Persentase</w:t>
            </w:r>
          </w:p>
          <w:p w14:paraId="7943D633"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3A7D6760" w14:textId="77777777" w:rsidR="00BB66D6" w:rsidRDefault="00BB66D6" w:rsidP="00DA1009">
            <w:pPr>
              <w:spacing w:line="269" w:lineRule="exact"/>
              <w:ind w:left="308"/>
              <w:rPr>
                <w:sz w:val="24"/>
              </w:rPr>
            </w:pPr>
            <w:r>
              <w:rPr>
                <w:spacing w:val="-2"/>
                <w:sz w:val="24"/>
              </w:rPr>
              <w:t>Total</w:t>
            </w:r>
          </w:p>
          <w:p w14:paraId="77F3A9A9" w14:textId="77777777" w:rsidR="00BB66D6" w:rsidRDefault="00BB66D6" w:rsidP="00DA1009">
            <w:pPr>
              <w:spacing w:line="264" w:lineRule="exact"/>
              <w:ind w:left="340"/>
              <w:rPr>
                <w:sz w:val="24"/>
              </w:rPr>
            </w:pPr>
            <w:r>
              <w:rPr>
                <w:spacing w:val="-4"/>
                <w:sz w:val="24"/>
              </w:rPr>
              <w:t>Skor</w:t>
            </w:r>
          </w:p>
        </w:tc>
      </w:tr>
      <w:tr w:rsidR="00BB66D6" w14:paraId="51119D22"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4EA517B7"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2E8B9F73" w14:textId="77777777" w:rsidR="00BB66D6" w:rsidRDefault="00BB66D6" w:rsidP="00DA1009">
            <w:pPr>
              <w:spacing w:line="255" w:lineRule="exact"/>
              <w:ind w:left="4"/>
              <w:rPr>
                <w:sz w:val="24"/>
              </w:rPr>
            </w:pPr>
            <w:r>
              <w:rPr>
                <w:spacing w:val="-5"/>
                <w:sz w:val="24"/>
              </w:rPr>
              <w:t>10</w:t>
            </w:r>
          </w:p>
        </w:tc>
        <w:tc>
          <w:tcPr>
            <w:tcW w:w="1408" w:type="dxa"/>
            <w:tcBorders>
              <w:top w:val="nil"/>
              <w:left w:val="single" w:sz="4" w:space="0" w:color="000000"/>
              <w:bottom w:val="single" w:sz="4" w:space="0" w:color="000000"/>
              <w:right w:val="single" w:sz="4" w:space="0" w:color="000000"/>
            </w:tcBorders>
          </w:tcPr>
          <w:p w14:paraId="3D70BBB2" w14:textId="77777777" w:rsidR="00BB66D6" w:rsidRDefault="00BB66D6" w:rsidP="00DA1009">
            <w:pPr>
              <w:spacing w:line="255" w:lineRule="exact"/>
              <w:ind w:right="96"/>
              <w:jc w:val="right"/>
              <w:rPr>
                <w:sz w:val="24"/>
              </w:rPr>
            </w:pPr>
            <w:r>
              <w:rPr>
                <w:spacing w:val="-4"/>
                <w:sz w:val="24"/>
              </w:rPr>
              <w:t>10.0</w:t>
            </w:r>
          </w:p>
        </w:tc>
        <w:tc>
          <w:tcPr>
            <w:tcW w:w="1133" w:type="dxa"/>
            <w:tcBorders>
              <w:top w:val="nil"/>
              <w:left w:val="single" w:sz="4" w:space="0" w:color="000000"/>
              <w:bottom w:val="single" w:sz="4" w:space="0" w:color="000000"/>
              <w:right w:val="single" w:sz="4" w:space="0" w:color="000000"/>
            </w:tcBorders>
          </w:tcPr>
          <w:p w14:paraId="28DD68FE" w14:textId="77777777" w:rsidR="00BB66D6" w:rsidRDefault="00BB66D6" w:rsidP="00DA1009">
            <w:pPr>
              <w:spacing w:line="255" w:lineRule="exact"/>
              <w:ind w:right="98"/>
              <w:jc w:val="right"/>
              <w:rPr>
                <w:sz w:val="24"/>
              </w:rPr>
            </w:pPr>
            <w:r>
              <w:rPr>
                <w:spacing w:val="-5"/>
                <w:sz w:val="24"/>
              </w:rPr>
              <w:t>10</w:t>
            </w:r>
          </w:p>
        </w:tc>
      </w:tr>
      <w:tr w:rsidR="00BB66D6" w14:paraId="2667F80D"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2BC5F86B"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4D7FD41" w14:textId="77777777" w:rsidR="00BB66D6" w:rsidRDefault="00BB66D6" w:rsidP="00DA1009">
            <w:pPr>
              <w:spacing w:line="258" w:lineRule="exact"/>
              <w:ind w:left="4"/>
              <w:rPr>
                <w:sz w:val="24"/>
              </w:rPr>
            </w:pPr>
            <w:r>
              <w:rPr>
                <w:spacing w:val="-5"/>
                <w:sz w:val="24"/>
              </w:rPr>
              <w:t>15</w:t>
            </w:r>
          </w:p>
        </w:tc>
        <w:tc>
          <w:tcPr>
            <w:tcW w:w="1408" w:type="dxa"/>
            <w:tcBorders>
              <w:top w:val="single" w:sz="4" w:space="0" w:color="000000"/>
              <w:left w:val="single" w:sz="4" w:space="0" w:color="000000"/>
              <w:bottom w:val="single" w:sz="4" w:space="0" w:color="000000"/>
              <w:right w:val="single" w:sz="4" w:space="0" w:color="000000"/>
            </w:tcBorders>
          </w:tcPr>
          <w:p w14:paraId="4D1BA564" w14:textId="77777777" w:rsidR="00BB66D6" w:rsidRDefault="00BB66D6" w:rsidP="00DA1009">
            <w:pPr>
              <w:spacing w:line="258" w:lineRule="exact"/>
              <w:ind w:right="96"/>
              <w:jc w:val="right"/>
              <w:rPr>
                <w:sz w:val="24"/>
              </w:rPr>
            </w:pPr>
            <w:r>
              <w:rPr>
                <w:spacing w:val="-4"/>
                <w:sz w:val="24"/>
              </w:rPr>
              <w:t>15.0</w:t>
            </w:r>
          </w:p>
        </w:tc>
        <w:tc>
          <w:tcPr>
            <w:tcW w:w="1133" w:type="dxa"/>
            <w:tcBorders>
              <w:top w:val="single" w:sz="4" w:space="0" w:color="000000"/>
              <w:left w:val="single" w:sz="4" w:space="0" w:color="000000"/>
              <w:bottom w:val="single" w:sz="4" w:space="0" w:color="000000"/>
              <w:right w:val="single" w:sz="4" w:space="0" w:color="000000"/>
            </w:tcBorders>
          </w:tcPr>
          <w:p w14:paraId="38A4D40E" w14:textId="77777777" w:rsidR="00BB66D6" w:rsidRDefault="00BB66D6" w:rsidP="00DA1009">
            <w:pPr>
              <w:spacing w:line="258" w:lineRule="exact"/>
              <w:ind w:right="98"/>
              <w:jc w:val="right"/>
              <w:rPr>
                <w:sz w:val="24"/>
              </w:rPr>
            </w:pPr>
            <w:r>
              <w:rPr>
                <w:spacing w:val="-5"/>
                <w:sz w:val="24"/>
              </w:rPr>
              <w:t>30</w:t>
            </w:r>
          </w:p>
        </w:tc>
      </w:tr>
      <w:tr w:rsidR="00BB66D6" w14:paraId="05058604"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7DA3D1D3" w14:textId="77777777" w:rsidR="00BB66D6" w:rsidRDefault="00BB66D6" w:rsidP="00DA1009">
            <w:pPr>
              <w:spacing w:line="254" w:lineRule="exact"/>
              <w:ind w:left="103"/>
              <w:rPr>
                <w:sz w:val="24"/>
              </w:rPr>
            </w:pPr>
            <w:r>
              <w:rPr>
                <w:spacing w:val="-2"/>
                <w:sz w:val="24"/>
              </w:rPr>
              <w:lastRenderedPageBreak/>
              <w:t>Cukup</w:t>
            </w:r>
          </w:p>
        </w:tc>
        <w:tc>
          <w:tcPr>
            <w:tcW w:w="1284" w:type="dxa"/>
            <w:tcBorders>
              <w:top w:val="single" w:sz="4" w:space="0" w:color="000000"/>
              <w:left w:val="single" w:sz="4" w:space="0" w:color="000000"/>
              <w:bottom w:val="single" w:sz="4" w:space="0" w:color="000000"/>
              <w:right w:val="single" w:sz="4" w:space="0" w:color="000000"/>
            </w:tcBorders>
          </w:tcPr>
          <w:p w14:paraId="10B59A52" w14:textId="77777777" w:rsidR="00BB66D6" w:rsidRDefault="00BB66D6" w:rsidP="00DA1009">
            <w:pPr>
              <w:spacing w:line="254" w:lineRule="exact"/>
              <w:ind w:left="4"/>
              <w:rPr>
                <w:sz w:val="24"/>
              </w:rPr>
            </w:pPr>
            <w:r>
              <w:rPr>
                <w:spacing w:val="-5"/>
                <w:sz w:val="24"/>
              </w:rPr>
              <w:t>20</w:t>
            </w:r>
          </w:p>
        </w:tc>
        <w:tc>
          <w:tcPr>
            <w:tcW w:w="1408" w:type="dxa"/>
            <w:tcBorders>
              <w:top w:val="single" w:sz="4" w:space="0" w:color="000000"/>
              <w:left w:val="single" w:sz="4" w:space="0" w:color="000000"/>
              <w:bottom w:val="single" w:sz="4" w:space="0" w:color="000000"/>
              <w:right w:val="single" w:sz="4" w:space="0" w:color="000000"/>
            </w:tcBorders>
          </w:tcPr>
          <w:p w14:paraId="21EDE946" w14:textId="77777777" w:rsidR="00BB66D6" w:rsidRDefault="00BB66D6" w:rsidP="00DA1009">
            <w:pPr>
              <w:spacing w:line="254" w:lineRule="exact"/>
              <w:ind w:right="96"/>
              <w:jc w:val="right"/>
              <w:rPr>
                <w:sz w:val="24"/>
              </w:rPr>
            </w:pPr>
            <w:r>
              <w:rPr>
                <w:spacing w:val="-4"/>
                <w:sz w:val="24"/>
              </w:rPr>
              <w:t>20.0</w:t>
            </w:r>
          </w:p>
        </w:tc>
        <w:tc>
          <w:tcPr>
            <w:tcW w:w="1133" w:type="dxa"/>
            <w:tcBorders>
              <w:top w:val="single" w:sz="4" w:space="0" w:color="000000"/>
              <w:left w:val="single" w:sz="4" w:space="0" w:color="000000"/>
              <w:bottom w:val="single" w:sz="4" w:space="0" w:color="000000"/>
              <w:right w:val="single" w:sz="4" w:space="0" w:color="000000"/>
            </w:tcBorders>
          </w:tcPr>
          <w:p w14:paraId="3F1ADFB9" w14:textId="77777777" w:rsidR="00BB66D6" w:rsidRDefault="00BB66D6" w:rsidP="00DA1009">
            <w:pPr>
              <w:spacing w:line="254" w:lineRule="exact"/>
              <w:ind w:right="98"/>
              <w:jc w:val="right"/>
              <w:rPr>
                <w:sz w:val="24"/>
              </w:rPr>
            </w:pPr>
            <w:r>
              <w:rPr>
                <w:spacing w:val="-5"/>
                <w:sz w:val="24"/>
              </w:rPr>
              <w:t>60</w:t>
            </w:r>
          </w:p>
        </w:tc>
      </w:tr>
      <w:tr w:rsidR="00BB66D6" w14:paraId="2064C023"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3FF2F7B5"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715B3B1" w14:textId="77777777" w:rsidR="00BB66D6" w:rsidRDefault="00BB66D6" w:rsidP="00DA1009">
            <w:pPr>
              <w:spacing w:line="258" w:lineRule="exact"/>
              <w:ind w:left="4"/>
              <w:rPr>
                <w:sz w:val="24"/>
              </w:rPr>
            </w:pPr>
            <w:r>
              <w:rPr>
                <w:spacing w:val="-5"/>
                <w:sz w:val="24"/>
              </w:rPr>
              <w:t>50</w:t>
            </w:r>
          </w:p>
        </w:tc>
        <w:tc>
          <w:tcPr>
            <w:tcW w:w="1408" w:type="dxa"/>
            <w:tcBorders>
              <w:top w:val="single" w:sz="4" w:space="0" w:color="000000"/>
              <w:left w:val="single" w:sz="4" w:space="0" w:color="000000"/>
              <w:bottom w:val="single" w:sz="4" w:space="0" w:color="000000"/>
              <w:right w:val="single" w:sz="4" w:space="0" w:color="000000"/>
            </w:tcBorders>
          </w:tcPr>
          <w:p w14:paraId="469B7E71" w14:textId="77777777" w:rsidR="00BB66D6" w:rsidRDefault="00BB66D6" w:rsidP="00DA1009">
            <w:pPr>
              <w:spacing w:line="258" w:lineRule="exact"/>
              <w:ind w:right="96"/>
              <w:jc w:val="right"/>
              <w:rPr>
                <w:sz w:val="24"/>
              </w:rPr>
            </w:pPr>
            <w:r>
              <w:rPr>
                <w:spacing w:val="-4"/>
                <w:sz w:val="24"/>
              </w:rPr>
              <w:t>50.0</w:t>
            </w:r>
          </w:p>
        </w:tc>
        <w:tc>
          <w:tcPr>
            <w:tcW w:w="1133" w:type="dxa"/>
            <w:tcBorders>
              <w:top w:val="single" w:sz="4" w:space="0" w:color="000000"/>
              <w:left w:val="single" w:sz="4" w:space="0" w:color="000000"/>
              <w:bottom w:val="single" w:sz="4" w:space="0" w:color="000000"/>
              <w:right w:val="single" w:sz="4" w:space="0" w:color="000000"/>
            </w:tcBorders>
          </w:tcPr>
          <w:p w14:paraId="564E9987" w14:textId="77777777" w:rsidR="00BB66D6" w:rsidRDefault="00BB66D6" w:rsidP="00DA1009">
            <w:pPr>
              <w:spacing w:line="258" w:lineRule="exact"/>
              <w:ind w:right="98"/>
              <w:jc w:val="right"/>
              <w:rPr>
                <w:sz w:val="24"/>
              </w:rPr>
            </w:pPr>
            <w:r>
              <w:rPr>
                <w:spacing w:val="-5"/>
                <w:sz w:val="24"/>
              </w:rPr>
              <w:t>200</w:t>
            </w:r>
          </w:p>
        </w:tc>
      </w:tr>
      <w:tr w:rsidR="00BB66D6" w14:paraId="1F8ED272"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542BCE5D"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F98A2D9" w14:textId="77777777" w:rsidR="00BB66D6" w:rsidRDefault="00BB66D6" w:rsidP="00DA1009">
            <w:pPr>
              <w:spacing w:line="254" w:lineRule="exact"/>
              <w:ind w:left="4"/>
              <w:rPr>
                <w:sz w:val="24"/>
              </w:rPr>
            </w:pPr>
            <w:r>
              <w:rPr>
                <w:spacing w:val="-10"/>
                <w:sz w:val="24"/>
              </w:rPr>
              <w:t>5</w:t>
            </w:r>
          </w:p>
        </w:tc>
        <w:tc>
          <w:tcPr>
            <w:tcW w:w="1408" w:type="dxa"/>
            <w:tcBorders>
              <w:top w:val="single" w:sz="4" w:space="0" w:color="000000"/>
              <w:left w:val="single" w:sz="4" w:space="0" w:color="000000"/>
              <w:bottom w:val="single" w:sz="4" w:space="0" w:color="000000"/>
              <w:right w:val="single" w:sz="4" w:space="0" w:color="000000"/>
            </w:tcBorders>
          </w:tcPr>
          <w:p w14:paraId="0DAC293D" w14:textId="77777777" w:rsidR="00BB66D6" w:rsidRDefault="00BB66D6" w:rsidP="00DA1009">
            <w:pPr>
              <w:spacing w:line="254" w:lineRule="exact"/>
              <w:ind w:right="96"/>
              <w:jc w:val="right"/>
              <w:rPr>
                <w:sz w:val="24"/>
              </w:rPr>
            </w:pPr>
            <w:r>
              <w:rPr>
                <w:spacing w:val="-5"/>
                <w:sz w:val="24"/>
              </w:rPr>
              <w:t>5.0</w:t>
            </w:r>
          </w:p>
        </w:tc>
        <w:tc>
          <w:tcPr>
            <w:tcW w:w="1133" w:type="dxa"/>
            <w:tcBorders>
              <w:top w:val="single" w:sz="4" w:space="0" w:color="000000"/>
              <w:left w:val="single" w:sz="4" w:space="0" w:color="000000"/>
              <w:bottom w:val="single" w:sz="4" w:space="0" w:color="000000"/>
              <w:right w:val="single" w:sz="4" w:space="0" w:color="000000"/>
            </w:tcBorders>
          </w:tcPr>
          <w:p w14:paraId="20B6CACD" w14:textId="77777777" w:rsidR="00BB66D6" w:rsidRDefault="00BB66D6" w:rsidP="00DA1009">
            <w:pPr>
              <w:spacing w:line="254" w:lineRule="exact"/>
              <w:ind w:right="98"/>
              <w:jc w:val="right"/>
              <w:rPr>
                <w:sz w:val="24"/>
              </w:rPr>
            </w:pPr>
            <w:r>
              <w:rPr>
                <w:spacing w:val="-5"/>
                <w:sz w:val="24"/>
              </w:rPr>
              <w:t>25</w:t>
            </w:r>
          </w:p>
        </w:tc>
      </w:tr>
      <w:tr w:rsidR="00BB66D6" w14:paraId="19F0C16F"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452C2D31"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4ACE791B"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6E08E582"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6659B139" w14:textId="77777777" w:rsidR="00BB66D6" w:rsidRDefault="00BB66D6" w:rsidP="00DA1009">
            <w:pPr>
              <w:spacing w:line="259" w:lineRule="exact"/>
              <w:ind w:right="98"/>
              <w:jc w:val="right"/>
              <w:rPr>
                <w:sz w:val="24"/>
              </w:rPr>
            </w:pPr>
            <w:r>
              <w:rPr>
                <w:spacing w:val="-5"/>
                <w:sz w:val="24"/>
              </w:rPr>
              <w:t>325</w:t>
            </w:r>
          </w:p>
        </w:tc>
      </w:tr>
      <w:tr w:rsidR="00BB66D6" w14:paraId="042C7E53"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44397E1D"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6CA8009D" w14:textId="77777777" w:rsidR="00BB66D6" w:rsidRDefault="00BB66D6" w:rsidP="00DA1009">
            <w:pPr>
              <w:spacing w:line="257" w:lineRule="exact"/>
              <w:ind w:right="98"/>
              <w:jc w:val="right"/>
              <w:rPr>
                <w:sz w:val="24"/>
              </w:rPr>
            </w:pPr>
            <w:r>
              <w:rPr>
                <w:spacing w:val="-4"/>
                <w:sz w:val="24"/>
              </w:rPr>
              <w:t>3.25</w:t>
            </w:r>
          </w:p>
        </w:tc>
      </w:tr>
    </w:tbl>
    <w:p w14:paraId="39F6F039" w14:textId="77777777" w:rsidR="00BB66D6" w:rsidRDefault="00BB66D6" w:rsidP="00BB66D6">
      <w:pPr>
        <w:ind w:left="1008"/>
        <w:jc w:val="center"/>
        <w:rPr>
          <w:spacing w:val="-4"/>
        </w:rPr>
      </w:pPr>
      <w:r>
        <w:t>Sumber</w:t>
      </w:r>
      <w:r>
        <w:rPr>
          <w:spacing w:val="-5"/>
        </w:rPr>
        <w:t xml:space="preserve"> </w:t>
      </w:r>
      <w:r>
        <w:t>:</w:t>
      </w:r>
      <w:r>
        <w:rPr>
          <w:spacing w:val="-4"/>
        </w:rPr>
        <w:t xml:space="preserve"> </w:t>
      </w:r>
      <w:r>
        <w:t>Kuesioner</w:t>
      </w:r>
      <w:r>
        <w:rPr>
          <w:spacing w:val="-4"/>
        </w:rPr>
        <w:t xml:space="preserve"> </w:t>
      </w:r>
      <w:r>
        <w:t>yang</w:t>
      </w:r>
      <w:r>
        <w:rPr>
          <w:spacing w:val="-5"/>
        </w:rPr>
        <w:t xml:space="preserve"> </w:t>
      </w:r>
      <w:r>
        <w:t>diolah,</w:t>
      </w:r>
      <w:r>
        <w:rPr>
          <w:spacing w:val="-2"/>
        </w:rPr>
        <w:t xml:space="preserve"> </w:t>
      </w:r>
      <w:r>
        <w:rPr>
          <w:spacing w:val="-4"/>
        </w:rPr>
        <w:t>2025</w:t>
      </w:r>
    </w:p>
    <w:p w14:paraId="516A8BC7" w14:textId="77777777" w:rsidR="00BB66D6" w:rsidRDefault="00BB66D6" w:rsidP="00BB66D6">
      <w:pPr>
        <w:ind w:left="1008"/>
      </w:pPr>
    </w:p>
    <w:p w14:paraId="7F813FA9" w14:textId="77777777" w:rsidR="00BB66D6" w:rsidRPr="007D7CBC" w:rsidRDefault="00BB66D6" w:rsidP="00BB66D6">
      <w:pPr>
        <w:spacing w:before="233" w:line="480" w:lineRule="auto"/>
        <w:ind w:right="3" w:firstLine="708"/>
        <w:jc w:val="both"/>
        <w:rPr>
          <w:sz w:val="24"/>
          <w:szCs w:val="24"/>
        </w:rPr>
      </w:pPr>
      <w:r w:rsidRPr="007D7CBC">
        <w:rPr>
          <w:sz w:val="24"/>
          <w:szCs w:val="24"/>
        </w:rPr>
        <w:t>Berdasarkan Tabel</w:t>
      </w:r>
      <w:r w:rsidRPr="007D7CBC">
        <w:rPr>
          <w:sz w:val="24"/>
          <w:szCs w:val="24"/>
          <w:lang w:val="en-GB"/>
        </w:rPr>
        <w:t xml:space="preserve"> 4.53</w:t>
      </w:r>
      <w:r w:rsidRPr="007D7CBC">
        <w:rPr>
          <w:sz w:val="24"/>
          <w:szCs w:val="24"/>
        </w:rPr>
        <w:t xml:space="preserve"> dapat diketahui tanggapan responden mengenai produk minuman energi KRATINGDAENG</w:t>
      </w:r>
      <w:r w:rsidRPr="007D7CBC">
        <w:rPr>
          <w:spacing w:val="40"/>
          <w:sz w:val="24"/>
          <w:szCs w:val="24"/>
        </w:rPr>
        <w:t xml:space="preserve"> </w:t>
      </w:r>
      <w:r w:rsidRPr="007D7CBC">
        <w:rPr>
          <w:sz w:val="24"/>
          <w:szCs w:val="24"/>
        </w:rPr>
        <w:t>yang ditawarkan sesuai dengan harapan sebagian besar</w:t>
      </w:r>
      <w:r w:rsidRPr="007D7CBC">
        <w:rPr>
          <w:spacing w:val="-1"/>
          <w:sz w:val="24"/>
          <w:szCs w:val="24"/>
        </w:rPr>
        <w:t xml:space="preserve"> </w:t>
      </w:r>
      <w:r w:rsidRPr="007D7CBC">
        <w:rPr>
          <w:sz w:val="24"/>
          <w:szCs w:val="24"/>
        </w:rPr>
        <w:t>responden</w:t>
      </w:r>
      <w:r w:rsidRPr="007D7CBC">
        <w:rPr>
          <w:spacing w:val="-2"/>
          <w:sz w:val="24"/>
          <w:szCs w:val="24"/>
        </w:rPr>
        <w:t xml:space="preserve"> </w:t>
      </w:r>
      <w:r w:rsidRPr="007D7CBC">
        <w:rPr>
          <w:sz w:val="24"/>
          <w:szCs w:val="24"/>
        </w:rPr>
        <w:t>menyatakan cenderung</w:t>
      </w:r>
      <w:r w:rsidRPr="007D7CBC">
        <w:rPr>
          <w:spacing w:val="-6"/>
          <w:sz w:val="24"/>
          <w:szCs w:val="24"/>
        </w:rPr>
        <w:t xml:space="preserve"> </w:t>
      </w:r>
      <w:r w:rsidRPr="007D7CBC">
        <w:rPr>
          <w:sz w:val="24"/>
          <w:szCs w:val="24"/>
        </w:rPr>
        <w:t>setuju terhadap</w:t>
      </w:r>
      <w:r w:rsidRPr="007D7CBC">
        <w:rPr>
          <w:spacing w:val="-2"/>
          <w:sz w:val="24"/>
          <w:szCs w:val="24"/>
        </w:rPr>
        <w:t xml:space="preserve"> </w:t>
      </w:r>
      <w:r w:rsidRPr="007D7CBC">
        <w:rPr>
          <w:sz w:val="24"/>
          <w:szCs w:val="24"/>
        </w:rPr>
        <w:t>pernyataan</w:t>
      </w:r>
      <w:r w:rsidRPr="007D7CBC">
        <w:rPr>
          <w:spacing w:val="-2"/>
          <w:sz w:val="24"/>
          <w:szCs w:val="24"/>
        </w:rPr>
        <w:t xml:space="preserve"> </w:t>
      </w:r>
      <w:r w:rsidRPr="007D7CBC">
        <w:rPr>
          <w:sz w:val="24"/>
          <w:szCs w:val="24"/>
        </w:rPr>
        <w:t>di</w:t>
      </w:r>
      <w:r w:rsidRPr="007D7CBC">
        <w:rPr>
          <w:spacing w:val="-2"/>
          <w:sz w:val="24"/>
          <w:szCs w:val="24"/>
        </w:rPr>
        <w:t xml:space="preserve"> </w:t>
      </w:r>
      <w:r w:rsidRPr="007D7CBC">
        <w:rPr>
          <w:sz w:val="24"/>
          <w:szCs w:val="24"/>
        </w:rPr>
        <w:t>atas.</w:t>
      </w:r>
      <w:r w:rsidRPr="007D7CBC">
        <w:rPr>
          <w:spacing w:val="-2"/>
          <w:sz w:val="24"/>
          <w:szCs w:val="24"/>
        </w:rPr>
        <w:t xml:space="preserve"> </w:t>
      </w:r>
      <w:r w:rsidRPr="007D7CBC">
        <w:rPr>
          <w:sz w:val="24"/>
          <w:szCs w:val="24"/>
        </w:rPr>
        <w:t>Hal</w:t>
      </w:r>
      <w:r w:rsidRPr="007D7CBC">
        <w:rPr>
          <w:spacing w:val="-2"/>
          <w:sz w:val="24"/>
          <w:szCs w:val="24"/>
        </w:rPr>
        <w:t xml:space="preserve"> </w:t>
      </w:r>
      <w:r w:rsidRPr="007D7CBC">
        <w:rPr>
          <w:sz w:val="24"/>
          <w:szCs w:val="24"/>
        </w:rPr>
        <w:t>ini menggambarkan bahwa pelanggan menilai puas terhadap produk minuman energi KRATINGDAENG</w:t>
      </w:r>
      <w:r w:rsidRPr="007D7CBC">
        <w:rPr>
          <w:spacing w:val="40"/>
          <w:sz w:val="24"/>
          <w:szCs w:val="24"/>
        </w:rPr>
        <w:t xml:space="preserve"> </w:t>
      </w:r>
      <w:r w:rsidRPr="007D7CBC">
        <w:rPr>
          <w:sz w:val="24"/>
          <w:szCs w:val="24"/>
        </w:rPr>
        <w:t>yang ditawarkan sesuai dengan harapan. Namun terdapat beberapa respoden yang menyatakan cenderung tidak setuju terhadap pernyataan di atas. Hal</w:t>
      </w:r>
      <w:r w:rsidRPr="007D7CBC">
        <w:rPr>
          <w:spacing w:val="-1"/>
          <w:sz w:val="24"/>
          <w:szCs w:val="24"/>
        </w:rPr>
        <w:t xml:space="preserve"> </w:t>
      </w:r>
      <w:r w:rsidRPr="007D7CBC">
        <w:rPr>
          <w:sz w:val="24"/>
          <w:szCs w:val="24"/>
        </w:rPr>
        <w:t>ini</w:t>
      </w:r>
      <w:r w:rsidRPr="007D7CBC">
        <w:rPr>
          <w:spacing w:val="-1"/>
          <w:sz w:val="24"/>
          <w:szCs w:val="24"/>
        </w:rPr>
        <w:t xml:space="preserve"> </w:t>
      </w:r>
      <w:r w:rsidRPr="007D7CBC">
        <w:rPr>
          <w:sz w:val="24"/>
          <w:szCs w:val="24"/>
        </w:rPr>
        <w:t>mengindikasikan</w:t>
      </w:r>
      <w:r w:rsidRPr="007D7CBC">
        <w:rPr>
          <w:spacing w:val="-2"/>
          <w:sz w:val="24"/>
          <w:szCs w:val="24"/>
        </w:rPr>
        <w:t xml:space="preserve"> </w:t>
      </w:r>
      <w:r w:rsidRPr="007D7CBC">
        <w:rPr>
          <w:sz w:val="24"/>
          <w:szCs w:val="24"/>
        </w:rPr>
        <w:t>bahwa pelanggan</w:t>
      </w:r>
      <w:r w:rsidRPr="007D7CBC">
        <w:rPr>
          <w:spacing w:val="-2"/>
          <w:sz w:val="24"/>
          <w:szCs w:val="24"/>
        </w:rPr>
        <w:t xml:space="preserve"> </w:t>
      </w:r>
      <w:r w:rsidRPr="007D7CBC">
        <w:rPr>
          <w:sz w:val="24"/>
          <w:szCs w:val="24"/>
        </w:rPr>
        <w:t>kurang</w:t>
      </w:r>
      <w:r w:rsidRPr="007D7CBC">
        <w:rPr>
          <w:spacing w:val="-5"/>
          <w:sz w:val="24"/>
          <w:szCs w:val="24"/>
        </w:rPr>
        <w:t xml:space="preserve"> </w:t>
      </w:r>
      <w:r w:rsidRPr="007D7CBC">
        <w:rPr>
          <w:sz w:val="24"/>
          <w:szCs w:val="24"/>
        </w:rPr>
        <w:t>puas</w:t>
      </w:r>
      <w:r w:rsidRPr="007D7CBC">
        <w:rPr>
          <w:spacing w:val="-3"/>
          <w:sz w:val="24"/>
          <w:szCs w:val="24"/>
        </w:rPr>
        <w:t xml:space="preserve"> </w:t>
      </w:r>
      <w:r w:rsidRPr="007D7CBC">
        <w:rPr>
          <w:sz w:val="24"/>
          <w:szCs w:val="24"/>
        </w:rPr>
        <w:t>terhadap produk</w:t>
      </w:r>
      <w:r w:rsidRPr="007D7CBC">
        <w:rPr>
          <w:spacing w:val="-2"/>
          <w:sz w:val="24"/>
          <w:szCs w:val="24"/>
        </w:rPr>
        <w:t xml:space="preserve"> </w:t>
      </w:r>
      <w:r w:rsidRPr="007D7CBC">
        <w:rPr>
          <w:sz w:val="24"/>
          <w:szCs w:val="24"/>
        </w:rPr>
        <w:t>minuman energi KRATINGDAENG</w:t>
      </w:r>
      <w:r w:rsidRPr="007D7CBC">
        <w:rPr>
          <w:spacing w:val="40"/>
          <w:sz w:val="24"/>
          <w:szCs w:val="24"/>
        </w:rPr>
        <w:t xml:space="preserve"> </w:t>
      </w:r>
      <w:r w:rsidRPr="007D7CBC">
        <w:rPr>
          <w:sz w:val="24"/>
          <w:szCs w:val="24"/>
        </w:rPr>
        <w:t>yang ditawarkan kurang sesuai dengan harapan.</w:t>
      </w:r>
    </w:p>
    <w:p w14:paraId="1C742597" w14:textId="63196792" w:rsidR="00BB66D6" w:rsidRPr="001F477A" w:rsidRDefault="00BB66D6" w:rsidP="00BB66D6">
      <w:pPr>
        <w:pStyle w:val="Caption"/>
        <w:jc w:val="center"/>
        <w:rPr>
          <w:b/>
          <w:bCs/>
          <w:i w:val="0"/>
          <w:iCs w:val="0"/>
          <w:color w:val="auto"/>
          <w:sz w:val="24"/>
          <w:szCs w:val="24"/>
        </w:rPr>
      </w:pPr>
      <w:bookmarkStart w:id="402" w:name="_Toc200649683"/>
      <w:bookmarkStart w:id="403" w:name="_Hlk200797478"/>
      <w:r w:rsidRPr="001F477A">
        <w:rPr>
          <w:b/>
          <w:bCs/>
          <w:i w:val="0"/>
          <w:iCs w:val="0"/>
          <w:color w:val="auto"/>
          <w:sz w:val="24"/>
          <w:szCs w:val="24"/>
        </w:rPr>
        <w:t xml:space="preserve">Tabel 4. </w:t>
      </w:r>
      <w:r w:rsidRPr="001F477A">
        <w:rPr>
          <w:b/>
          <w:bCs/>
          <w:i w:val="0"/>
          <w:iCs w:val="0"/>
          <w:color w:val="auto"/>
          <w:sz w:val="24"/>
          <w:szCs w:val="24"/>
        </w:rPr>
        <w:fldChar w:fldCharType="begin"/>
      </w:r>
      <w:r w:rsidRPr="001F477A">
        <w:rPr>
          <w:b/>
          <w:bCs/>
          <w:i w:val="0"/>
          <w:iCs w:val="0"/>
          <w:color w:val="auto"/>
          <w:sz w:val="24"/>
          <w:szCs w:val="24"/>
        </w:rPr>
        <w:instrText xml:space="preserve"> SEQ Tabel_4. \* ARABIC </w:instrText>
      </w:r>
      <w:r w:rsidRPr="001F477A">
        <w:rPr>
          <w:b/>
          <w:bCs/>
          <w:i w:val="0"/>
          <w:iCs w:val="0"/>
          <w:color w:val="auto"/>
          <w:sz w:val="24"/>
          <w:szCs w:val="24"/>
        </w:rPr>
        <w:fldChar w:fldCharType="separate"/>
      </w:r>
      <w:r w:rsidR="005022A7">
        <w:rPr>
          <w:b/>
          <w:bCs/>
          <w:i w:val="0"/>
          <w:iCs w:val="0"/>
          <w:noProof/>
          <w:color w:val="auto"/>
          <w:sz w:val="24"/>
          <w:szCs w:val="24"/>
        </w:rPr>
        <w:t>54</w:t>
      </w:r>
      <w:bookmarkEnd w:id="402"/>
      <w:r w:rsidRPr="001F477A">
        <w:rPr>
          <w:b/>
          <w:bCs/>
          <w:i w:val="0"/>
          <w:iCs w:val="0"/>
          <w:color w:val="auto"/>
          <w:sz w:val="24"/>
          <w:szCs w:val="24"/>
        </w:rPr>
        <w:fldChar w:fldCharType="end"/>
      </w:r>
    </w:p>
    <w:p w14:paraId="2ED2DA9D" w14:textId="77777777" w:rsidR="00BB66D6" w:rsidRPr="001F477A" w:rsidRDefault="00BB66D6" w:rsidP="00BB66D6">
      <w:pPr>
        <w:pStyle w:val="Caption"/>
        <w:jc w:val="center"/>
        <w:rPr>
          <w:b/>
          <w:bCs/>
          <w:i w:val="0"/>
          <w:iCs w:val="0"/>
          <w:color w:val="auto"/>
          <w:sz w:val="24"/>
          <w:szCs w:val="24"/>
        </w:rPr>
      </w:pPr>
      <w:r w:rsidRPr="001F477A">
        <w:rPr>
          <w:b/>
          <w:bCs/>
          <w:i w:val="0"/>
          <w:iCs w:val="0"/>
          <w:color w:val="auto"/>
          <w:sz w:val="24"/>
          <w:szCs w:val="24"/>
        </w:rPr>
        <w:t>Harga</w:t>
      </w:r>
      <w:r w:rsidRPr="001F477A">
        <w:rPr>
          <w:b/>
          <w:bCs/>
          <w:i w:val="0"/>
          <w:iCs w:val="0"/>
          <w:color w:val="auto"/>
          <w:spacing w:val="1"/>
          <w:sz w:val="24"/>
          <w:szCs w:val="24"/>
        </w:rPr>
        <w:t xml:space="preserve"> </w:t>
      </w:r>
      <w:r w:rsidRPr="001F477A">
        <w:rPr>
          <w:b/>
          <w:bCs/>
          <w:i w:val="0"/>
          <w:iCs w:val="0"/>
          <w:color w:val="auto"/>
          <w:sz w:val="24"/>
          <w:szCs w:val="24"/>
        </w:rPr>
        <w:t>Yang</w:t>
      </w:r>
      <w:r w:rsidRPr="001F477A">
        <w:rPr>
          <w:b/>
          <w:bCs/>
          <w:i w:val="0"/>
          <w:iCs w:val="0"/>
          <w:color w:val="auto"/>
          <w:spacing w:val="-8"/>
          <w:sz w:val="24"/>
          <w:szCs w:val="24"/>
        </w:rPr>
        <w:t xml:space="preserve"> </w:t>
      </w:r>
      <w:r w:rsidRPr="001F477A">
        <w:rPr>
          <w:b/>
          <w:bCs/>
          <w:i w:val="0"/>
          <w:iCs w:val="0"/>
          <w:color w:val="auto"/>
          <w:sz w:val="24"/>
          <w:szCs w:val="24"/>
        </w:rPr>
        <w:t>Ditawarkan</w:t>
      </w:r>
      <w:r w:rsidRPr="001F477A">
        <w:rPr>
          <w:b/>
          <w:bCs/>
          <w:i w:val="0"/>
          <w:iCs w:val="0"/>
          <w:color w:val="auto"/>
          <w:spacing w:val="-3"/>
          <w:sz w:val="24"/>
          <w:szCs w:val="24"/>
        </w:rPr>
        <w:t xml:space="preserve"> </w:t>
      </w:r>
      <w:r w:rsidRPr="001F477A">
        <w:rPr>
          <w:b/>
          <w:bCs/>
          <w:i w:val="0"/>
          <w:iCs w:val="0"/>
          <w:color w:val="auto"/>
          <w:sz w:val="24"/>
          <w:szCs w:val="24"/>
        </w:rPr>
        <w:t>Terjangkau</w:t>
      </w:r>
      <w:r w:rsidRPr="001F477A">
        <w:rPr>
          <w:b/>
          <w:bCs/>
          <w:i w:val="0"/>
          <w:iCs w:val="0"/>
          <w:color w:val="auto"/>
          <w:spacing w:val="-4"/>
          <w:sz w:val="24"/>
          <w:szCs w:val="24"/>
        </w:rPr>
        <w:t xml:space="preserve"> </w:t>
      </w:r>
      <w:r w:rsidRPr="001F477A">
        <w:rPr>
          <w:b/>
          <w:bCs/>
          <w:i w:val="0"/>
          <w:iCs w:val="0"/>
          <w:color w:val="auto"/>
          <w:sz w:val="24"/>
          <w:szCs w:val="24"/>
        </w:rPr>
        <w:t>Sesuai</w:t>
      </w:r>
      <w:r w:rsidRPr="001F477A">
        <w:rPr>
          <w:b/>
          <w:bCs/>
          <w:i w:val="0"/>
          <w:iCs w:val="0"/>
          <w:color w:val="auto"/>
          <w:spacing w:val="-3"/>
          <w:sz w:val="24"/>
          <w:szCs w:val="24"/>
        </w:rPr>
        <w:t xml:space="preserve"> </w:t>
      </w:r>
      <w:r w:rsidRPr="001F477A">
        <w:rPr>
          <w:b/>
          <w:bCs/>
          <w:i w:val="0"/>
          <w:iCs w:val="0"/>
          <w:color w:val="auto"/>
          <w:sz w:val="24"/>
          <w:szCs w:val="24"/>
        </w:rPr>
        <w:t>Dengan</w:t>
      </w:r>
      <w:r w:rsidRPr="001F477A">
        <w:rPr>
          <w:b/>
          <w:bCs/>
          <w:i w:val="0"/>
          <w:iCs w:val="0"/>
          <w:color w:val="auto"/>
          <w:spacing w:val="-3"/>
          <w:sz w:val="24"/>
          <w:szCs w:val="24"/>
        </w:rPr>
        <w:t xml:space="preserve"> </w:t>
      </w:r>
      <w:r w:rsidRPr="001F477A">
        <w:rPr>
          <w:b/>
          <w:bCs/>
          <w:i w:val="0"/>
          <w:iCs w:val="0"/>
          <w:color w:val="auto"/>
          <w:spacing w:val="-2"/>
          <w:sz w:val="24"/>
          <w:szCs w:val="24"/>
        </w:rPr>
        <w:t>Kemampuan</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23B48577" w14:textId="77777777" w:rsidTr="00DA1009">
        <w:trPr>
          <w:trHeight w:val="552"/>
          <w:jc w:val="center"/>
        </w:trPr>
        <w:tc>
          <w:tcPr>
            <w:tcW w:w="3261" w:type="dxa"/>
            <w:tcBorders>
              <w:left w:val="single" w:sz="4" w:space="0" w:color="000000"/>
              <w:bottom w:val="nil"/>
              <w:right w:val="single" w:sz="4" w:space="0" w:color="000000"/>
            </w:tcBorders>
            <w:shd w:val="clear" w:color="auto" w:fill="D9D9D9"/>
          </w:tcPr>
          <w:bookmarkEnd w:id="403"/>
          <w:p w14:paraId="6A197AD2"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6E89B68F" w14:textId="77777777" w:rsidR="00BB66D6" w:rsidRDefault="00BB66D6" w:rsidP="00DA1009">
            <w:pPr>
              <w:spacing w:line="269" w:lineRule="exact"/>
              <w:ind w:left="163"/>
              <w:rPr>
                <w:sz w:val="24"/>
              </w:rPr>
            </w:pPr>
            <w:r>
              <w:rPr>
                <w:spacing w:val="-2"/>
                <w:sz w:val="24"/>
              </w:rPr>
              <w:t>Frekuensi</w:t>
            </w:r>
          </w:p>
          <w:p w14:paraId="342D77D9"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4F5B88E3" w14:textId="77777777" w:rsidR="00BB66D6" w:rsidRDefault="00BB66D6" w:rsidP="00DA1009">
            <w:pPr>
              <w:spacing w:line="269" w:lineRule="exact"/>
              <w:ind w:left="9" w:right="3"/>
              <w:rPr>
                <w:sz w:val="24"/>
              </w:rPr>
            </w:pPr>
            <w:r>
              <w:rPr>
                <w:spacing w:val="-2"/>
                <w:sz w:val="24"/>
              </w:rPr>
              <w:t>Persentase</w:t>
            </w:r>
          </w:p>
          <w:p w14:paraId="059F4A21"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4AEB8969" w14:textId="77777777" w:rsidR="00BB66D6" w:rsidRDefault="00BB66D6" w:rsidP="00DA1009">
            <w:pPr>
              <w:spacing w:line="269" w:lineRule="exact"/>
              <w:ind w:left="308"/>
              <w:rPr>
                <w:sz w:val="24"/>
              </w:rPr>
            </w:pPr>
            <w:r>
              <w:rPr>
                <w:spacing w:val="-2"/>
                <w:sz w:val="24"/>
              </w:rPr>
              <w:t>Total</w:t>
            </w:r>
          </w:p>
          <w:p w14:paraId="49036E8A" w14:textId="77777777" w:rsidR="00BB66D6" w:rsidRDefault="00BB66D6" w:rsidP="00DA1009">
            <w:pPr>
              <w:spacing w:line="264" w:lineRule="exact"/>
              <w:ind w:left="340"/>
              <w:rPr>
                <w:sz w:val="24"/>
              </w:rPr>
            </w:pPr>
            <w:r>
              <w:rPr>
                <w:spacing w:val="-4"/>
                <w:sz w:val="24"/>
              </w:rPr>
              <w:t>Skor</w:t>
            </w:r>
          </w:p>
        </w:tc>
      </w:tr>
      <w:tr w:rsidR="00BB66D6" w14:paraId="1827932C" w14:textId="77777777" w:rsidTr="00DA1009">
        <w:trPr>
          <w:trHeight w:val="274"/>
          <w:jc w:val="center"/>
        </w:trPr>
        <w:tc>
          <w:tcPr>
            <w:tcW w:w="3261" w:type="dxa"/>
            <w:tcBorders>
              <w:top w:val="nil"/>
              <w:left w:val="single" w:sz="4" w:space="0" w:color="000000"/>
              <w:bottom w:val="single" w:sz="4" w:space="0" w:color="000000"/>
              <w:right w:val="single" w:sz="4" w:space="0" w:color="000000"/>
            </w:tcBorders>
          </w:tcPr>
          <w:p w14:paraId="5F70FE32"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0CD4A773" w14:textId="77777777" w:rsidR="00BB66D6" w:rsidRDefault="00BB66D6" w:rsidP="00DA1009">
            <w:pPr>
              <w:spacing w:line="255" w:lineRule="exact"/>
              <w:ind w:left="4"/>
              <w:rPr>
                <w:sz w:val="24"/>
              </w:rPr>
            </w:pPr>
            <w:r>
              <w:rPr>
                <w:spacing w:val="-5"/>
                <w:sz w:val="24"/>
              </w:rPr>
              <w:t>12</w:t>
            </w:r>
          </w:p>
        </w:tc>
        <w:tc>
          <w:tcPr>
            <w:tcW w:w="1408" w:type="dxa"/>
            <w:tcBorders>
              <w:top w:val="nil"/>
              <w:left w:val="single" w:sz="4" w:space="0" w:color="000000"/>
              <w:bottom w:val="single" w:sz="4" w:space="0" w:color="000000"/>
              <w:right w:val="single" w:sz="4" w:space="0" w:color="000000"/>
            </w:tcBorders>
          </w:tcPr>
          <w:p w14:paraId="55288DBD" w14:textId="77777777" w:rsidR="00BB66D6" w:rsidRDefault="00BB66D6" w:rsidP="00DA1009">
            <w:pPr>
              <w:spacing w:line="255" w:lineRule="exact"/>
              <w:ind w:right="96"/>
              <w:jc w:val="right"/>
              <w:rPr>
                <w:sz w:val="24"/>
              </w:rPr>
            </w:pPr>
            <w:r>
              <w:rPr>
                <w:spacing w:val="-4"/>
                <w:sz w:val="24"/>
              </w:rPr>
              <w:t>12.0</w:t>
            </w:r>
          </w:p>
        </w:tc>
        <w:tc>
          <w:tcPr>
            <w:tcW w:w="1133" w:type="dxa"/>
            <w:tcBorders>
              <w:top w:val="nil"/>
              <w:left w:val="single" w:sz="4" w:space="0" w:color="000000"/>
              <w:bottom w:val="single" w:sz="4" w:space="0" w:color="000000"/>
              <w:right w:val="single" w:sz="4" w:space="0" w:color="000000"/>
            </w:tcBorders>
          </w:tcPr>
          <w:p w14:paraId="0FD276E3" w14:textId="77777777" w:rsidR="00BB66D6" w:rsidRDefault="00BB66D6" w:rsidP="00DA1009">
            <w:pPr>
              <w:spacing w:line="255" w:lineRule="exact"/>
              <w:ind w:right="98"/>
              <w:jc w:val="right"/>
              <w:rPr>
                <w:sz w:val="24"/>
              </w:rPr>
            </w:pPr>
            <w:r>
              <w:rPr>
                <w:spacing w:val="-5"/>
                <w:sz w:val="24"/>
              </w:rPr>
              <w:t>12</w:t>
            </w:r>
          </w:p>
        </w:tc>
      </w:tr>
      <w:tr w:rsidR="00BB66D6" w14:paraId="70251594"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4145B502"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A3DE625" w14:textId="77777777" w:rsidR="00BB66D6" w:rsidRDefault="00BB66D6" w:rsidP="00DA1009">
            <w:pPr>
              <w:spacing w:line="258" w:lineRule="exact"/>
              <w:ind w:left="4"/>
              <w:rPr>
                <w:sz w:val="24"/>
              </w:rPr>
            </w:pPr>
            <w:r>
              <w:rPr>
                <w:spacing w:val="-5"/>
                <w:sz w:val="24"/>
              </w:rPr>
              <w:t>30</w:t>
            </w:r>
          </w:p>
        </w:tc>
        <w:tc>
          <w:tcPr>
            <w:tcW w:w="1408" w:type="dxa"/>
            <w:tcBorders>
              <w:top w:val="single" w:sz="4" w:space="0" w:color="000000"/>
              <w:left w:val="single" w:sz="4" w:space="0" w:color="000000"/>
              <w:bottom w:val="single" w:sz="4" w:space="0" w:color="000000"/>
              <w:right w:val="single" w:sz="4" w:space="0" w:color="000000"/>
            </w:tcBorders>
          </w:tcPr>
          <w:p w14:paraId="23B2D9CF" w14:textId="77777777" w:rsidR="00BB66D6" w:rsidRDefault="00BB66D6" w:rsidP="00DA1009">
            <w:pPr>
              <w:spacing w:line="258" w:lineRule="exact"/>
              <w:ind w:right="96"/>
              <w:jc w:val="right"/>
              <w:rPr>
                <w:sz w:val="24"/>
              </w:rPr>
            </w:pPr>
            <w:r>
              <w:rPr>
                <w:spacing w:val="-4"/>
                <w:sz w:val="24"/>
              </w:rPr>
              <w:t>30.0</w:t>
            </w:r>
          </w:p>
        </w:tc>
        <w:tc>
          <w:tcPr>
            <w:tcW w:w="1133" w:type="dxa"/>
            <w:tcBorders>
              <w:top w:val="single" w:sz="4" w:space="0" w:color="000000"/>
              <w:left w:val="single" w:sz="4" w:space="0" w:color="000000"/>
              <w:bottom w:val="single" w:sz="4" w:space="0" w:color="000000"/>
              <w:right w:val="single" w:sz="4" w:space="0" w:color="000000"/>
            </w:tcBorders>
          </w:tcPr>
          <w:p w14:paraId="1F5A8ECD" w14:textId="77777777" w:rsidR="00BB66D6" w:rsidRDefault="00BB66D6" w:rsidP="00DA1009">
            <w:pPr>
              <w:spacing w:line="258" w:lineRule="exact"/>
              <w:ind w:right="98"/>
              <w:jc w:val="right"/>
              <w:rPr>
                <w:sz w:val="24"/>
              </w:rPr>
            </w:pPr>
            <w:r>
              <w:rPr>
                <w:spacing w:val="-5"/>
                <w:sz w:val="24"/>
              </w:rPr>
              <w:t>60</w:t>
            </w:r>
          </w:p>
        </w:tc>
      </w:tr>
      <w:tr w:rsidR="00BB66D6" w14:paraId="7BDFB074"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59B9B711" w14:textId="77777777" w:rsidR="00BB66D6" w:rsidRDefault="00BB66D6" w:rsidP="00DA1009">
            <w:pPr>
              <w:spacing w:line="255"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44B0DB05" w14:textId="77777777" w:rsidR="00BB66D6" w:rsidRDefault="00BB66D6" w:rsidP="00DA1009">
            <w:pPr>
              <w:spacing w:line="255" w:lineRule="exact"/>
              <w:ind w:left="4"/>
              <w:rPr>
                <w:sz w:val="24"/>
              </w:rPr>
            </w:pPr>
            <w:r>
              <w:rPr>
                <w:spacing w:val="-5"/>
                <w:sz w:val="24"/>
              </w:rPr>
              <w:t>25</w:t>
            </w:r>
          </w:p>
        </w:tc>
        <w:tc>
          <w:tcPr>
            <w:tcW w:w="1408" w:type="dxa"/>
            <w:tcBorders>
              <w:top w:val="single" w:sz="4" w:space="0" w:color="000000"/>
              <w:left w:val="single" w:sz="4" w:space="0" w:color="000000"/>
              <w:bottom w:val="single" w:sz="4" w:space="0" w:color="000000"/>
              <w:right w:val="single" w:sz="4" w:space="0" w:color="000000"/>
            </w:tcBorders>
          </w:tcPr>
          <w:p w14:paraId="4FCF3278" w14:textId="77777777" w:rsidR="00BB66D6" w:rsidRDefault="00BB66D6" w:rsidP="00DA1009">
            <w:pPr>
              <w:spacing w:line="255" w:lineRule="exact"/>
              <w:ind w:right="96"/>
              <w:jc w:val="right"/>
              <w:rPr>
                <w:sz w:val="24"/>
              </w:rPr>
            </w:pPr>
            <w:r>
              <w:rPr>
                <w:spacing w:val="-4"/>
                <w:sz w:val="24"/>
              </w:rPr>
              <w:t>25.0</w:t>
            </w:r>
          </w:p>
        </w:tc>
        <w:tc>
          <w:tcPr>
            <w:tcW w:w="1133" w:type="dxa"/>
            <w:tcBorders>
              <w:top w:val="single" w:sz="4" w:space="0" w:color="000000"/>
              <w:left w:val="single" w:sz="4" w:space="0" w:color="000000"/>
              <w:bottom w:val="single" w:sz="4" w:space="0" w:color="000000"/>
              <w:right w:val="single" w:sz="4" w:space="0" w:color="000000"/>
            </w:tcBorders>
          </w:tcPr>
          <w:p w14:paraId="5AD015C3" w14:textId="77777777" w:rsidR="00BB66D6" w:rsidRDefault="00BB66D6" w:rsidP="00DA1009">
            <w:pPr>
              <w:spacing w:line="255" w:lineRule="exact"/>
              <w:ind w:right="98"/>
              <w:jc w:val="right"/>
              <w:rPr>
                <w:sz w:val="24"/>
              </w:rPr>
            </w:pPr>
            <w:r>
              <w:rPr>
                <w:spacing w:val="-5"/>
                <w:sz w:val="24"/>
              </w:rPr>
              <w:t>75</w:t>
            </w:r>
          </w:p>
        </w:tc>
      </w:tr>
      <w:tr w:rsidR="00BB66D6" w14:paraId="7BCC2850"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4F815171"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2F1E4D45" w14:textId="77777777" w:rsidR="00BB66D6" w:rsidRDefault="00BB66D6" w:rsidP="00DA1009">
            <w:pPr>
              <w:spacing w:line="258" w:lineRule="exact"/>
              <w:ind w:left="4"/>
              <w:rPr>
                <w:sz w:val="24"/>
              </w:rPr>
            </w:pPr>
            <w:r>
              <w:rPr>
                <w:spacing w:val="-5"/>
                <w:sz w:val="24"/>
              </w:rPr>
              <w:t>24</w:t>
            </w:r>
          </w:p>
        </w:tc>
        <w:tc>
          <w:tcPr>
            <w:tcW w:w="1408" w:type="dxa"/>
            <w:tcBorders>
              <w:top w:val="single" w:sz="4" w:space="0" w:color="000000"/>
              <w:left w:val="single" w:sz="4" w:space="0" w:color="000000"/>
              <w:bottom w:val="single" w:sz="4" w:space="0" w:color="000000"/>
              <w:right w:val="single" w:sz="4" w:space="0" w:color="000000"/>
            </w:tcBorders>
          </w:tcPr>
          <w:p w14:paraId="38871527" w14:textId="77777777" w:rsidR="00BB66D6" w:rsidRDefault="00BB66D6" w:rsidP="00DA1009">
            <w:pPr>
              <w:spacing w:line="258" w:lineRule="exact"/>
              <w:ind w:right="96"/>
              <w:jc w:val="right"/>
              <w:rPr>
                <w:sz w:val="24"/>
              </w:rPr>
            </w:pPr>
            <w:r>
              <w:rPr>
                <w:spacing w:val="-4"/>
                <w:sz w:val="24"/>
              </w:rPr>
              <w:t>24.0</w:t>
            </w:r>
          </w:p>
        </w:tc>
        <w:tc>
          <w:tcPr>
            <w:tcW w:w="1133" w:type="dxa"/>
            <w:tcBorders>
              <w:top w:val="single" w:sz="4" w:space="0" w:color="000000"/>
              <w:left w:val="single" w:sz="4" w:space="0" w:color="000000"/>
              <w:bottom w:val="single" w:sz="4" w:space="0" w:color="000000"/>
              <w:right w:val="single" w:sz="4" w:space="0" w:color="000000"/>
            </w:tcBorders>
          </w:tcPr>
          <w:p w14:paraId="31433EC7" w14:textId="77777777" w:rsidR="00BB66D6" w:rsidRDefault="00BB66D6" w:rsidP="00DA1009">
            <w:pPr>
              <w:spacing w:line="258" w:lineRule="exact"/>
              <w:ind w:right="98"/>
              <w:jc w:val="right"/>
              <w:rPr>
                <w:sz w:val="24"/>
              </w:rPr>
            </w:pPr>
            <w:r>
              <w:rPr>
                <w:spacing w:val="-5"/>
                <w:sz w:val="24"/>
              </w:rPr>
              <w:t>96</w:t>
            </w:r>
          </w:p>
        </w:tc>
      </w:tr>
      <w:tr w:rsidR="00BB66D6" w14:paraId="1A5129B0"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623384F7"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D80D3F7" w14:textId="77777777" w:rsidR="00BB66D6" w:rsidRDefault="00BB66D6" w:rsidP="00DA1009">
            <w:pPr>
              <w:spacing w:line="254" w:lineRule="exact"/>
              <w:ind w:left="4"/>
              <w:rPr>
                <w:sz w:val="24"/>
              </w:rPr>
            </w:pPr>
            <w:r>
              <w:rPr>
                <w:spacing w:val="-10"/>
                <w:sz w:val="24"/>
              </w:rPr>
              <w:t>9</w:t>
            </w:r>
          </w:p>
        </w:tc>
        <w:tc>
          <w:tcPr>
            <w:tcW w:w="1408" w:type="dxa"/>
            <w:tcBorders>
              <w:top w:val="single" w:sz="4" w:space="0" w:color="000000"/>
              <w:left w:val="single" w:sz="4" w:space="0" w:color="000000"/>
              <w:bottom w:val="single" w:sz="4" w:space="0" w:color="000000"/>
              <w:right w:val="single" w:sz="4" w:space="0" w:color="000000"/>
            </w:tcBorders>
          </w:tcPr>
          <w:p w14:paraId="02509B94" w14:textId="77777777" w:rsidR="00BB66D6" w:rsidRDefault="00BB66D6" w:rsidP="00DA1009">
            <w:pPr>
              <w:spacing w:line="254" w:lineRule="exact"/>
              <w:ind w:right="96"/>
              <w:jc w:val="right"/>
              <w:rPr>
                <w:sz w:val="24"/>
              </w:rPr>
            </w:pPr>
            <w:r>
              <w:rPr>
                <w:spacing w:val="-5"/>
                <w:sz w:val="24"/>
              </w:rPr>
              <w:t>9.0</w:t>
            </w:r>
          </w:p>
        </w:tc>
        <w:tc>
          <w:tcPr>
            <w:tcW w:w="1133" w:type="dxa"/>
            <w:tcBorders>
              <w:top w:val="single" w:sz="4" w:space="0" w:color="000000"/>
              <w:left w:val="single" w:sz="4" w:space="0" w:color="000000"/>
              <w:bottom w:val="single" w:sz="4" w:space="0" w:color="000000"/>
              <w:right w:val="single" w:sz="4" w:space="0" w:color="000000"/>
            </w:tcBorders>
          </w:tcPr>
          <w:p w14:paraId="696D1F28" w14:textId="77777777" w:rsidR="00BB66D6" w:rsidRDefault="00BB66D6" w:rsidP="00DA1009">
            <w:pPr>
              <w:spacing w:line="254" w:lineRule="exact"/>
              <w:ind w:right="98"/>
              <w:jc w:val="right"/>
              <w:rPr>
                <w:sz w:val="24"/>
              </w:rPr>
            </w:pPr>
            <w:r>
              <w:rPr>
                <w:spacing w:val="-5"/>
                <w:sz w:val="24"/>
              </w:rPr>
              <w:t>45</w:t>
            </w:r>
          </w:p>
        </w:tc>
      </w:tr>
      <w:tr w:rsidR="00BB66D6" w14:paraId="7B52012E"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36B8FB7C"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7194A6E0"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6ED2CF9D"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2873BE23" w14:textId="77777777" w:rsidR="00BB66D6" w:rsidRDefault="00BB66D6" w:rsidP="00DA1009">
            <w:pPr>
              <w:spacing w:line="259" w:lineRule="exact"/>
              <w:ind w:right="98"/>
              <w:jc w:val="right"/>
              <w:rPr>
                <w:sz w:val="24"/>
              </w:rPr>
            </w:pPr>
            <w:r>
              <w:rPr>
                <w:spacing w:val="-5"/>
                <w:sz w:val="24"/>
              </w:rPr>
              <w:t>288</w:t>
            </w:r>
          </w:p>
        </w:tc>
      </w:tr>
      <w:tr w:rsidR="00BB66D6" w14:paraId="30DBB4A2" w14:textId="77777777" w:rsidTr="00DA1009">
        <w:trPr>
          <w:trHeight w:val="276"/>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140431F5"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7FFD3B5F" w14:textId="77777777" w:rsidR="00BB66D6" w:rsidRDefault="00BB66D6" w:rsidP="00DA1009">
            <w:pPr>
              <w:spacing w:line="257" w:lineRule="exact"/>
              <w:ind w:right="98"/>
              <w:jc w:val="right"/>
              <w:rPr>
                <w:sz w:val="24"/>
              </w:rPr>
            </w:pPr>
            <w:r>
              <w:rPr>
                <w:spacing w:val="-4"/>
                <w:sz w:val="24"/>
              </w:rPr>
              <w:t>2.88</w:t>
            </w:r>
          </w:p>
        </w:tc>
      </w:tr>
    </w:tbl>
    <w:p w14:paraId="77AD6DE9" w14:textId="77777777" w:rsidR="00BB66D6" w:rsidRDefault="00BB66D6" w:rsidP="00BB66D6">
      <w:pPr>
        <w:ind w:left="1008"/>
        <w:jc w:val="center"/>
      </w:pPr>
      <w:r>
        <w:t>Sumber</w:t>
      </w:r>
      <w:r>
        <w:rPr>
          <w:spacing w:val="-5"/>
        </w:rPr>
        <w:t xml:space="preserve"> </w:t>
      </w:r>
      <w:r>
        <w:t>:</w:t>
      </w:r>
      <w:r>
        <w:rPr>
          <w:spacing w:val="-4"/>
        </w:rPr>
        <w:t xml:space="preserve"> </w:t>
      </w:r>
      <w:r>
        <w:t>Kuesioner</w:t>
      </w:r>
      <w:r>
        <w:rPr>
          <w:spacing w:val="-4"/>
        </w:rPr>
        <w:t xml:space="preserve"> </w:t>
      </w:r>
      <w:r>
        <w:t>yang</w:t>
      </w:r>
      <w:r>
        <w:rPr>
          <w:spacing w:val="-5"/>
        </w:rPr>
        <w:t xml:space="preserve"> </w:t>
      </w:r>
      <w:r>
        <w:t>diolah,</w:t>
      </w:r>
      <w:r>
        <w:rPr>
          <w:spacing w:val="-2"/>
        </w:rPr>
        <w:t xml:space="preserve"> </w:t>
      </w:r>
      <w:r>
        <w:rPr>
          <w:spacing w:val="-4"/>
        </w:rPr>
        <w:t>2025</w:t>
      </w:r>
    </w:p>
    <w:p w14:paraId="535E7349" w14:textId="77777777" w:rsidR="00BB66D6" w:rsidRDefault="00BB66D6" w:rsidP="00BB66D6">
      <w:pPr>
        <w:ind w:left="1008"/>
        <w:jc w:val="center"/>
      </w:pPr>
    </w:p>
    <w:p w14:paraId="6979AA3C" w14:textId="77777777" w:rsidR="00BB66D6" w:rsidRDefault="00BB66D6" w:rsidP="00BB66D6">
      <w:pPr>
        <w:spacing w:before="235" w:line="480" w:lineRule="auto"/>
        <w:ind w:right="3" w:firstLine="708"/>
        <w:jc w:val="both"/>
        <w:rPr>
          <w:sz w:val="24"/>
          <w:szCs w:val="24"/>
        </w:rPr>
      </w:pPr>
      <w:r w:rsidRPr="007D7CBC">
        <w:rPr>
          <w:sz w:val="24"/>
          <w:szCs w:val="24"/>
        </w:rPr>
        <w:t xml:space="preserve">Berdasarkan Tabel </w:t>
      </w:r>
      <w:r w:rsidRPr="007D7CBC">
        <w:rPr>
          <w:sz w:val="24"/>
          <w:szCs w:val="24"/>
          <w:lang w:val="en-GB"/>
        </w:rPr>
        <w:t xml:space="preserve">4.54 </w:t>
      </w:r>
      <w:r w:rsidRPr="007D7CBC">
        <w:rPr>
          <w:sz w:val="24"/>
          <w:szCs w:val="24"/>
        </w:rPr>
        <w:t>dapat diketahui tanggapan responden mengenai harga</w:t>
      </w:r>
      <w:r w:rsidRPr="007D7CBC">
        <w:rPr>
          <w:spacing w:val="74"/>
          <w:sz w:val="24"/>
          <w:szCs w:val="24"/>
        </w:rPr>
        <w:t xml:space="preserve"> </w:t>
      </w:r>
      <w:r w:rsidRPr="007D7CBC">
        <w:rPr>
          <w:sz w:val="24"/>
          <w:szCs w:val="24"/>
        </w:rPr>
        <w:t>yang</w:t>
      </w:r>
      <w:r w:rsidRPr="007D7CBC">
        <w:rPr>
          <w:spacing w:val="65"/>
          <w:sz w:val="24"/>
          <w:szCs w:val="24"/>
        </w:rPr>
        <w:t xml:space="preserve"> </w:t>
      </w:r>
      <w:r w:rsidRPr="007D7CBC">
        <w:rPr>
          <w:sz w:val="24"/>
          <w:szCs w:val="24"/>
        </w:rPr>
        <w:t>ditawarkan</w:t>
      </w:r>
      <w:r w:rsidRPr="007D7CBC">
        <w:rPr>
          <w:spacing w:val="69"/>
          <w:sz w:val="24"/>
          <w:szCs w:val="24"/>
        </w:rPr>
        <w:t xml:space="preserve"> </w:t>
      </w:r>
      <w:r w:rsidRPr="007D7CBC">
        <w:rPr>
          <w:sz w:val="24"/>
          <w:szCs w:val="24"/>
        </w:rPr>
        <w:t>terjangkau</w:t>
      </w:r>
      <w:r w:rsidRPr="007D7CBC">
        <w:rPr>
          <w:spacing w:val="69"/>
          <w:sz w:val="24"/>
          <w:szCs w:val="24"/>
        </w:rPr>
        <w:t xml:space="preserve"> </w:t>
      </w:r>
      <w:r w:rsidRPr="007D7CBC">
        <w:rPr>
          <w:sz w:val="24"/>
          <w:szCs w:val="24"/>
        </w:rPr>
        <w:t>sesuai</w:t>
      </w:r>
      <w:r w:rsidRPr="007D7CBC">
        <w:rPr>
          <w:spacing w:val="69"/>
          <w:sz w:val="24"/>
          <w:szCs w:val="24"/>
        </w:rPr>
        <w:t xml:space="preserve"> </w:t>
      </w:r>
      <w:r w:rsidRPr="007D7CBC">
        <w:rPr>
          <w:sz w:val="24"/>
          <w:szCs w:val="24"/>
        </w:rPr>
        <w:t>dengan</w:t>
      </w:r>
      <w:r w:rsidRPr="007D7CBC">
        <w:rPr>
          <w:spacing w:val="69"/>
          <w:sz w:val="24"/>
          <w:szCs w:val="24"/>
        </w:rPr>
        <w:t xml:space="preserve"> </w:t>
      </w:r>
      <w:r w:rsidRPr="007D7CBC">
        <w:rPr>
          <w:sz w:val="24"/>
          <w:szCs w:val="24"/>
        </w:rPr>
        <w:t>kemampuan</w:t>
      </w:r>
      <w:r w:rsidRPr="007D7CBC">
        <w:rPr>
          <w:spacing w:val="50"/>
          <w:w w:val="150"/>
          <w:sz w:val="24"/>
          <w:szCs w:val="24"/>
        </w:rPr>
        <w:t xml:space="preserve"> </w:t>
      </w:r>
      <w:r w:rsidRPr="007D7CBC">
        <w:rPr>
          <w:sz w:val="24"/>
          <w:szCs w:val="24"/>
        </w:rPr>
        <w:t>sebagian</w:t>
      </w:r>
      <w:r w:rsidRPr="007D7CBC">
        <w:rPr>
          <w:spacing w:val="69"/>
          <w:sz w:val="24"/>
          <w:szCs w:val="24"/>
        </w:rPr>
        <w:t xml:space="preserve"> </w:t>
      </w:r>
      <w:r w:rsidRPr="007D7CBC">
        <w:rPr>
          <w:spacing w:val="-2"/>
          <w:sz w:val="24"/>
          <w:szCs w:val="24"/>
        </w:rPr>
        <w:lastRenderedPageBreak/>
        <w:t>besar</w:t>
      </w:r>
      <w:r w:rsidRPr="007D7CBC">
        <w:rPr>
          <w:sz w:val="24"/>
          <w:szCs w:val="24"/>
        </w:rPr>
        <w:t>responden menyatakan cenderung</w:t>
      </w:r>
      <w:r w:rsidRPr="007D7CBC">
        <w:rPr>
          <w:spacing w:val="-2"/>
          <w:sz w:val="24"/>
          <w:szCs w:val="24"/>
        </w:rPr>
        <w:t xml:space="preserve"> </w:t>
      </w:r>
      <w:r w:rsidRPr="007D7CBC">
        <w:rPr>
          <w:sz w:val="24"/>
          <w:szCs w:val="24"/>
        </w:rPr>
        <w:t>tidak setuju terhadap pernyataan di</w:t>
      </w:r>
      <w:r w:rsidRPr="007D7CBC">
        <w:rPr>
          <w:spacing w:val="-3"/>
          <w:sz w:val="24"/>
          <w:szCs w:val="24"/>
        </w:rPr>
        <w:t xml:space="preserve"> </w:t>
      </w:r>
      <w:r w:rsidRPr="007D7CBC">
        <w:rPr>
          <w:sz w:val="24"/>
          <w:szCs w:val="24"/>
        </w:rPr>
        <w:t>atas. Hal ini menggambarkan adanya ketidaksesuian harapan pelanggan dengan kenyataan, dimana persepsi pelanggan terhadap harga yang ditawarkan kurang terjangkau sesuai dengan kemampuan konsumen.</w:t>
      </w:r>
    </w:p>
    <w:p w14:paraId="7B849D27" w14:textId="77777777" w:rsidR="00BB66D6" w:rsidRPr="007D7CBC" w:rsidRDefault="00BB66D6" w:rsidP="00BB66D6">
      <w:pPr>
        <w:spacing w:before="235" w:line="480" w:lineRule="auto"/>
        <w:ind w:right="3" w:firstLine="708"/>
        <w:jc w:val="both"/>
        <w:rPr>
          <w:sz w:val="24"/>
          <w:szCs w:val="24"/>
        </w:rPr>
      </w:pPr>
    </w:p>
    <w:p w14:paraId="298DEDCF" w14:textId="065EA7E1" w:rsidR="00BB66D6" w:rsidRPr="001F477A" w:rsidRDefault="00BB66D6" w:rsidP="00BB66D6">
      <w:pPr>
        <w:pStyle w:val="Caption"/>
        <w:jc w:val="center"/>
        <w:rPr>
          <w:b/>
          <w:bCs/>
          <w:i w:val="0"/>
          <w:iCs w:val="0"/>
          <w:color w:val="auto"/>
          <w:sz w:val="24"/>
          <w:szCs w:val="24"/>
        </w:rPr>
      </w:pPr>
      <w:bookmarkStart w:id="404" w:name="_Toc200649684"/>
      <w:bookmarkStart w:id="405" w:name="_Hlk200797515"/>
      <w:r w:rsidRPr="001F477A">
        <w:rPr>
          <w:b/>
          <w:bCs/>
          <w:i w:val="0"/>
          <w:iCs w:val="0"/>
          <w:color w:val="auto"/>
          <w:sz w:val="24"/>
          <w:szCs w:val="24"/>
        </w:rPr>
        <w:t xml:space="preserve">Tabel 4. </w:t>
      </w:r>
      <w:r w:rsidRPr="001F477A">
        <w:rPr>
          <w:b/>
          <w:bCs/>
          <w:i w:val="0"/>
          <w:iCs w:val="0"/>
          <w:color w:val="auto"/>
          <w:sz w:val="24"/>
          <w:szCs w:val="24"/>
        </w:rPr>
        <w:fldChar w:fldCharType="begin"/>
      </w:r>
      <w:r w:rsidRPr="001F477A">
        <w:rPr>
          <w:b/>
          <w:bCs/>
          <w:i w:val="0"/>
          <w:iCs w:val="0"/>
          <w:color w:val="auto"/>
          <w:sz w:val="24"/>
          <w:szCs w:val="24"/>
        </w:rPr>
        <w:instrText xml:space="preserve"> SEQ Tabel_4. \* ARABIC </w:instrText>
      </w:r>
      <w:r w:rsidRPr="001F477A">
        <w:rPr>
          <w:b/>
          <w:bCs/>
          <w:i w:val="0"/>
          <w:iCs w:val="0"/>
          <w:color w:val="auto"/>
          <w:sz w:val="24"/>
          <w:szCs w:val="24"/>
        </w:rPr>
        <w:fldChar w:fldCharType="separate"/>
      </w:r>
      <w:r w:rsidR="005022A7">
        <w:rPr>
          <w:b/>
          <w:bCs/>
          <w:i w:val="0"/>
          <w:iCs w:val="0"/>
          <w:noProof/>
          <w:color w:val="auto"/>
          <w:sz w:val="24"/>
          <w:szCs w:val="24"/>
        </w:rPr>
        <w:t>55</w:t>
      </w:r>
      <w:bookmarkEnd w:id="404"/>
      <w:r w:rsidRPr="001F477A">
        <w:rPr>
          <w:b/>
          <w:bCs/>
          <w:i w:val="0"/>
          <w:iCs w:val="0"/>
          <w:color w:val="auto"/>
          <w:sz w:val="24"/>
          <w:szCs w:val="24"/>
        </w:rPr>
        <w:fldChar w:fldCharType="end"/>
      </w:r>
    </w:p>
    <w:p w14:paraId="44E8F5CA" w14:textId="77777777" w:rsidR="00BB66D6" w:rsidRPr="001F477A" w:rsidRDefault="00BB66D6" w:rsidP="00BB66D6">
      <w:pPr>
        <w:pStyle w:val="Caption"/>
        <w:jc w:val="center"/>
        <w:rPr>
          <w:b/>
          <w:bCs/>
          <w:i w:val="0"/>
          <w:iCs w:val="0"/>
          <w:color w:val="auto"/>
          <w:sz w:val="24"/>
          <w:szCs w:val="24"/>
        </w:rPr>
      </w:pPr>
      <w:r w:rsidRPr="001F477A">
        <w:rPr>
          <w:b/>
          <w:bCs/>
          <w:i w:val="0"/>
          <w:iCs w:val="0"/>
          <w:color w:val="auto"/>
          <w:sz w:val="24"/>
          <w:szCs w:val="24"/>
        </w:rPr>
        <w:t>Minuman</w:t>
      </w:r>
      <w:r w:rsidRPr="001F477A">
        <w:rPr>
          <w:b/>
          <w:bCs/>
          <w:i w:val="0"/>
          <w:iCs w:val="0"/>
          <w:color w:val="auto"/>
          <w:spacing w:val="-3"/>
          <w:sz w:val="24"/>
          <w:szCs w:val="24"/>
        </w:rPr>
        <w:t xml:space="preserve"> </w:t>
      </w:r>
      <w:r w:rsidRPr="001F477A">
        <w:rPr>
          <w:b/>
          <w:bCs/>
          <w:i w:val="0"/>
          <w:iCs w:val="0"/>
          <w:color w:val="auto"/>
          <w:sz w:val="24"/>
          <w:szCs w:val="24"/>
        </w:rPr>
        <w:t>Energi</w:t>
      </w:r>
      <w:r w:rsidRPr="001F477A">
        <w:rPr>
          <w:b/>
          <w:bCs/>
          <w:i w:val="0"/>
          <w:iCs w:val="0"/>
          <w:color w:val="auto"/>
          <w:spacing w:val="-3"/>
          <w:sz w:val="24"/>
          <w:szCs w:val="24"/>
        </w:rPr>
        <w:t xml:space="preserve"> </w:t>
      </w:r>
      <w:r w:rsidRPr="001F477A">
        <w:rPr>
          <w:b/>
          <w:bCs/>
          <w:i w:val="0"/>
          <w:iCs w:val="0"/>
          <w:color w:val="auto"/>
          <w:sz w:val="24"/>
          <w:szCs w:val="24"/>
        </w:rPr>
        <w:t>KRATINGDAENG</w:t>
      </w:r>
      <w:r w:rsidRPr="001F477A">
        <w:rPr>
          <w:b/>
          <w:bCs/>
          <w:i w:val="0"/>
          <w:iCs w:val="0"/>
          <w:color w:val="auto"/>
          <w:spacing w:val="-2"/>
          <w:sz w:val="24"/>
          <w:szCs w:val="24"/>
        </w:rPr>
        <w:t xml:space="preserve"> </w:t>
      </w:r>
      <w:r w:rsidRPr="001F477A">
        <w:rPr>
          <w:b/>
          <w:bCs/>
          <w:i w:val="0"/>
          <w:iCs w:val="0"/>
          <w:color w:val="auto"/>
          <w:sz w:val="24"/>
          <w:szCs w:val="24"/>
        </w:rPr>
        <w:t>Memberikan</w:t>
      </w:r>
      <w:r w:rsidRPr="001F477A">
        <w:rPr>
          <w:b/>
          <w:bCs/>
          <w:i w:val="0"/>
          <w:iCs w:val="0"/>
          <w:color w:val="auto"/>
          <w:spacing w:val="-3"/>
          <w:sz w:val="24"/>
          <w:szCs w:val="24"/>
        </w:rPr>
        <w:t xml:space="preserve"> </w:t>
      </w:r>
      <w:r w:rsidRPr="001F477A">
        <w:rPr>
          <w:b/>
          <w:bCs/>
          <w:i w:val="0"/>
          <w:iCs w:val="0"/>
          <w:color w:val="auto"/>
          <w:sz w:val="24"/>
          <w:szCs w:val="24"/>
        </w:rPr>
        <w:t>Informasi</w:t>
      </w:r>
      <w:r w:rsidRPr="001F477A">
        <w:rPr>
          <w:b/>
          <w:bCs/>
          <w:i w:val="0"/>
          <w:iCs w:val="0"/>
          <w:color w:val="auto"/>
          <w:spacing w:val="-2"/>
          <w:sz w:val="24"/>
          <w:szCs w:val="24"/>
        </w:rPr>
        <w:t xml:space="preserve"> Sesuai</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6C6E44C7"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405"/>
          <w:p w14:paraId="382A2D2F"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45144601" w14:textId="77777777" w:rsidR="00BB66D6" w:rsidRDefault="00BB66D6" w:rsidP="00DA1009">
            <w:pPr>
              <w:spacing w:line="269" w:lineRule="exact"/>
              <w:ind w:left="163"/>
              <w:rPr>
                <w:sz w:val="24"/>
              </w:rPr>
            </w:pPr>
            <w:r>
              <w:rPr>
                <w:spacing w:val="-2"/>
                <w:sz w:val="24"/>
              </w:rPr>
              <w:t>Frekuensi</w:t>
            </w:r>
          </w:p>
          <w:p w14:paraId="35CE7DB7"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4DB997CB" w14:textId="77777777" w:rsidR="00BB66D6" w:rsidRDefault="00BB66D6" w:rsidP="00DA1009">
            <w:pPr>
              <w:spacing w:line="269" w:lineRule="exact"/>
              <w:ind w:left="9" w:right="3"/>
              <w:rPr>
                <w:sz w:val="24"/>
              </w:rPr>
            </w:pPr>
            <w:r>
              <w:rPr>
                <w:spacing w:val="-2"/>
                <w:sz w:val="24"/>
              </w:rPr>
              <w:t>Persentase</w:t>
            </w:r>
          </w:p>
          <w:p w14:paraId="64011711"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18DEDC97" w14:textId="77777777" w:rsidR="00BB66D6" w:rsidRDefault="00BB66D6" w:rsidP="00DA1009">
            <w:pPr>
              <w:spacing w:line="269" w:lineRule="exact"/>
              <w:ind w:left="308"/>
              <w:rPr>
                <w:sz w:val="24"/>
              </w:rPr>
            </w:pPr>
            <w:r>
              <w:rPr>
                <w:spacing w:val="-2"/>
                <w:sz w:val="24"/>
              </w:rPr>
              <w:t>Total</w:t>
            </w:r>
          </w:p>
          <w:p w14:paraId="38C15889" w14:textId="77777777" w:rsidR="00BB66D6" w:rsidRDefault="00BB66D6" w:rsidP="00DA1009">
            <w:pPr>
              <w:spacing w:line="264" w:lineRule="exact"/>
              <w:ind w:left="340"/>
              <w:rPr>
                <w:sz w:val="24"/>
              </w:rPr>
            </w:pPr>
            <w:r>
              <w:rPr>
                <w:spacing w:val="-4"/>
                <w:sz w:val="24"/>
              </w:rPr>
              <w:t>Skor</w:t>
            </w:r>
          </w:p>
        </w:tc>
      </w:tr>
      <w:tr w:rsidR="00BB66D6" w14:paraId="2E4ED270"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5D516B4B"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178E16C2" w14:textId="77777777" w:rsidR="00BB66D6" w:rsidRDefault="00BB66D6" w:rsidP="00DA1009">
            <w:pPr>
              <w:spacing w:line="255" w:lineRule="exact"/>
              <w:ind w:left="4"/>
              <w:rPr>
                <w:sz w:val="24"/>
              </w:rPr>
            </w:pPr>
            <w:r>
              <w:rPr>
                <w:spacing w:val="-5"/>
                <w:sz w:val="24"/>
              </w:rPr>
              <w:t>15</w:t>
            </w:r>
          </w:p>
        </w:tc>
        <w:tc>
          <w:tcPr>
            <w:tcW w:w="1408" w:type="dxa"/>
            <w:tcBorders>
              <w:top w:val="nil"/>
              <w:left w:val="single" w:sz="4" w:space="0" w:color="000000"/>
              <w:bottom w:val="single" w:sz="4" w:space="0" w:color="000000"/>
              <w:right w:val="single" w:sz="4" w:space="0" w:color="000000"/>
            </w:tcBorders>
          </w:tcPr>
          <w:p w14:paraId="410BC347" w14:textId="77777777" w:rsidR="00BB66D6" w:rsidRDefault="00BB66D6" w:rsidP="00DA1009">
            <w:pPr>
              <w:spacing w:line="255" w:lineRule="exact"/>
              <w:ind w:right="96"/>
              <w:jc w:val="right"/>
              <w:rPr>
                <w:sz w:val="24"/>
              </w:rPr>
            </w:pPr>
            <w:r>
              <w:rPr>
                <w:spacing w:val="-4"/>
                <w:sz w:val="24"/>
              </w:rPr>
              <w:t>15.0</w:t>
            </w:r>
          </w:p>
        </w:tc>
        <w:tc>
          <w:tcPr>
            <w:tcW w:w="1133" w:type="dxa"/>
            <w:tcBorders>
              <w:top w:val="nil"/>
              <w:left w:val="single" w:sz="4" w:space="0" w:color="000000"/>
              <w:bottom w:val="single" w:sz="4" w:space="0" w:color="000000"/>
              <w:right w:val="single" w:sz="4" w:space="0" w:color="000000"/>
            </w:tcBorders>
          </w:tcPr>
          <w:p w14:paraId="7B4F5A79" w14:textId="77777777" w:rsidR="00BB66D6" w:rsidRDefault="00BB66D6" w:rsidP="00DA1009">
            <w:pPr>
              <w:spacing w:line="255" w:lineRule="exact"/>
              <w:ind w:right="98"/>
              <w:jc w:val="right"/>
              <w:rPr>
                <w:sz w:val="24"/>
              </w:rPr>
            </w:pPr>
            <w:r>
              <w:rPr>
                <w:spacing w:val="-5"/>
                <w:sz w:val="24"/>
              </w:rPr>
              <w:t>75</w:t>
            </w:r>
          </w:p>
        </w:tc>
      </w:tr>
      <w:tr w:rsidR="00BB66D6" w14:paraId="3BD2781D"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20EBDD8B"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139EE295" w14:textId="77777777" w:rsidR="00BB66D6" w:rsidRDefault="00BB66D6" w:rsidP="00DA1009">
            <w:pPr>
              <w:spacing w:line="258" w:lineRule="exact"/>
              <w:ind w:left="4"/>
              <w:rPr>
                <w:sz w:val="24"/>
              </w:rPr>
            </w:pPr>
            <w:r>
              <w:rPr>
                <w:spacing w:val="-5"/>
                <w:sz w:val="24"/>
              </w:rPr>
              <w:t>31</w:t>
            </w:r>
          </w:p>
        </w:tc>
        <w:tc>
          <w:tcPr>
            <w:tcW w:w="1408" w:type="dxa"/>
            <w:tcBorders>
              <w:top w:val="single" w:sz="4" w:space="0" w:color="000000"/>
              <w:left w:val="single" w:sz="4" w:space="0" w:color="000000"/>
              <w:bottom w:val="single" w:sz="4" w:space="0" w:color="000000"/>
              <w:right w:val="single" w:sz="4" w:space="0" w:color="000000"/>
            </w:tcBorders>
          </w:tcPr>
          <w:p w14:paraId="516733BD" w14:textId="77777777" w:rsidR="00BB66D6" w:rsidRDefault="00BB66D6" w:rsidP="00DA1009">
            <w:pPr>
              <w:spacing w:line="258" w:lineRule="exact"/>
              <w:ind w:right="96"/>
              <w:jc w:val="right"/>
              <w:rPr>
                <w:sz w:val="24"/>
              </w:rPr>
            </w:pPr>
            <w:r>
              <w:rPr>
                <w:spacing w:val="-4"/>
                <w:sz w:val="24"/>
              </w:rPr>
              <w:t>31.0</w:t>
            </w:r>
          </w:p>
        </w:tc>
        <w:tc>
          <w:tcPr>
            <w:tcW w:w="1133" w:type="dxa"/>
            <w:tcBorders>
              <w:top w:val="single" w:sz="4" w:space="0" w:color="000000"/>
              <w:left w:val="single" w:sz="4" w:space="0" w:color="000000"/>
              <w:bottom w:val="single" w:sz="4" w:space="0" w:color="000000"/>
              <w:right w:val="single" w:sz="4" w:space="0" w:color="000000"/>
            </w:tcBorders>
          </w:tcPr>
          <w:p w14:paraId="7F38A9AE" w14:textId="77777777" w:rsidR="00BB66D6" w:rsidRDefault="00BB66D6" w:rsidP="00DA1009">
            <w:pPr>
              <w:spacing w:line="258" w:lineRule="exact"/>
              <w:ind w:right="98"/>
              <w:jc w:val="right"/>
              <w:rPr>
                <w:sz w:val="24"/>
              </w:rPr>
            </w:pPr>
            <w:r>
              <w:rPr>
                <w:spacing w:val="-5"/>
                <w:sz w:val="24"/>
              </w:rPr>
              <w:t>124</w:t>
            </w:r>
          </w:p>
        </w:tc>
      </w:tr>
      <w:tr w:rsidR="00BB66D6" w14:paraId="76B712E1"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1456CCC6"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60FA9268" w14:textId="77777777" w:rsidR="00BB66D6" w:rsidRDefault="00BB66D6" w:rsidP="00DA1009">
            <w:pPr>
              <w:spacing w:line="254" w:lineRule="exact"/>
              <w:ind w:left="4"/>
              <w:rPr>
                <w:sz w:val="24"/>
              </w:rPr>
            </w:pPr>
            <w:r>
              <w:rPr>
                <w:spacing w:val="-5"/>
                <w:sz w:val="24"/>
              </w:rPr>
              <w:t>19</w:t>
            </w:r>
          </w:p>
        </w:tc>
        <w:tc>
          <w:tcPr>
            <w:tcW w:w="1408" w:type="dxa"/>
            <w:tcBorders>
              <w:top w:val="single" w:sz="4" w:space="0" w:color="000000"/>
              <w:left w:val="single" w:sz="4" w:space="0" w:color="000000"/>
              <w:bottom w:val="single" w:sz="4" w:space="0" w:color="000000"/>
              <w:right w:val="single" w:sz="4" w:space="0" w:color="000000"/>
            </w:tcBorders>
          </w:tcPr>
          <w:p w14:paraId="07CF8EC1" w14:textId="77777777" w:rsidR="00BB66D6" w:rsidRDefault="00BB66D6" w:rsidP="00DA1009">
            <w:pPr>
              <w:spacing w:line="254" w:lineRule="exact"/>
              <w:ind w:right="96"/>
              <w:jc w:val="right"/>
              <w:rPr>
                <w:sz w:val="24"/>
              </w:rPr>
            </w:pPr>
            <w:r>
              <w:rPr>
                <w:spacing w:val="-4"/>
                <w:sz w:val="24"/>
              </w:rPr>
              <w:t>19.0</w:t>
            </w:r>
          </w:p>
        </w:tc>
        <w:tc>
          <w:tcPr>
            <w:tcW w:w="1133" w:type="dxa"/>
            <w:tcBorders>
              <w:top w:val="single" w:sz="4" w:space="0" w:color="000000"/>
              <w:left w:val="single" w:sz="4" w:space="0" w:color="000000"/>
              <w:bottom w:val="single" w:sz="4" w:space="0" w:color="000000"/>
              <w:right w:val="single" w:sz="4" w:space="0" w:color="000000"/>
            </w:tcBorders>
          </w:tcPr>
          <w:p w14:paraId="40A435F7" w14:textId="77777777" w:rsidR="00BB66D6" w:rsidRDefault="00BB66D6" w:rsidP="00DA1009">
            <w:pPr>
              <w:spacing w:line="254" w:lineRule="exact"/>
              <w:ind w:right="98"/>
              <w:jc w:val="right"/>
              <w:rPr>
                <w:sz w:val="24"/>
              </w:rPr>
            </w:pPr>
            <w:r>
              <w:rPr>
                <w:spacing w:val="-5"/>
                <w:sz w:val="24"/>
              </w:rPr>
              <w:t>57</w:t>
            </w:r>
          </w:p>
        </w:tc>
      </w:tr>
      <w:tr w:rsidR="00BB66D6" w14:paraId="00DA552C"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685C2CE2"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3332D0B7" w14:textId="77777777" w:rsidR="00BB66D6" w:rsidRDefault="00BB66D6" w:rsidP="00DA1009">
            <w:pPr>
              <w:spacing w:line="258" w:lineRule="exact"/>
              <w:ind w:left="4"/>
              <w:rPr>
                <w:sz w:val="24"/>
              </w:rPr>
            </w:pPr>
            <w:r>
              <w:rPr>
                <w:spacing w:val="-5"/>
                <w:sz w:val="24"/>
              </w:rPr>
              <w:t>29</w:t>
            </w:r>
          </w:p>
        </w:tc>
        <w:tc>
          <w:tcPr>
            <w:tcW w:w="1408" w:type="dxa"/>
            <w:tcBorders>
              <w:top w:val="single" w:sz="4" w:space="0" w:color="000000"/>
              <w:left w:val="single" w:sz="4" w:space="0" w:color="000000"/>
              <w:bottom w:val="single" w:sz="4" w:space="0" w:color="000000"/>
              <w:right w:val="single" w:sz="4" w:space="0" w:color="000000"/>
            </w:tcBorders>
          </w:tcPr>
          <w:p w14:paraId="3F7DC490" w14:textId="77777777" w:rsidR="00BB66D6" w:rsidRDefault="00BB66D6" w:rsidP="00DA1009">
            <w:pPr>
              <w:spacing w:line="258" w:lineRule="exact"/>
              <w:ind w:right="96"/>
              <w:jc w:val="right"/>
              <w:rPr>
                <w:sz w:val="24"/>
              </w:rPr>
            </w:pPr>
            <w:r>
              <w:rPr>
                <w:spacing w:val="-4"/>
                <w:sz w:val="24"/>
              </w:rPr>
              <w:t>29.0</w:t>
            </w:r>
          </w:p>
        </w:tc>
        <w:tc>
          <w:tcPr>
            <w:tcW w:w="1133" w:type="dxa"/>
            <w:tcBorders>
              <w:top w:val="single" w:sz="4" w:space="0" w:color="000000"/>
              <w:left w:val="single" w:sz="4" w:space="0" w:color="000000"/>
              <w:bottom w:val="single" w:sz="4" w:space="0" w:color="000000"/>
              <w:right w:val="single" w:sz="4" w:space="0" w:color="000000"/>
            </w:tcBorders>
          </w:tcPr>
          <w:p w14:paraId="56EA981C" w14:textId="77777777" w:rsidR="00BB66D6" w:rsidRDefault="00BB66D6" w:rsidP="00DA1009">
            <w:pPr>
              <w:spacing w:line="258" w:lineRule="exact"/>
              <w:ind w:right="98"/>
              <w:jc w:val="right"/>
              <w:rPr>
                <w:sz w:val="24"/>
              </w:rPr>
            </w:pPr>
            <w:r>
              <w:rPr>
                <w:spacing w:val="-5"/>
                <w:sz w:val="24"/>
              </w:rPr>
              <w:t>58</w:t>
            </w:r>
          </w:p>
        </w:tc>
      </w:tr>
      <w:tr w:rsidR="00BB66D6" w14:paraId="32F49EB3"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3023B25" w14:textId="77777777" w:rsidR="00BB66D6" w:rsidRDefault="00BB66D6" w:rsidP="00DA1009">
            <w:pPr>
              <w:spacing w:line="254" w:lineRule="exact"/>
              <w:ind w:left="103"/>
              <w:rPr>
                <w:sz w:val="24"/>
              </w:rPr>
            </w:pPr>
            <w:r>
              <w:rPr>
                <w:spacing w:val="-2"/>
                <w:sz w:val="24"/>
              </w:rPr>
              <w:t>Tanggapan</w:t>
            </w:r>
          </w:p>
        </w:tc>
        <w:tc>
          <w:tcPr>
            <w:tcW w:w="128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7A3E332" w14:textId="77777777" w:rsidR="00BB66D6" w:rsidRDefault="00BB66D6" w:rsidP="00DA1009">
            <w:pPr>
              <w:spacing w:line="269" w:lineRule="exact"/>
              <w:ind w:left="163"/>
              <w:rPr>
                <w:sz w:val="24"/>
              </w:rPr>
            </w:pPr>
            <w:r>
              <w:rPr>
                <w:spacing w:val="-2"/>
                <w:sz w:val="24"/>
              </w:rPr>
              <w:t>Frekuensi</w:t>
            </w:r>
          </w:p>
          <w:p w14:paraId="054FB18F" w14:textId="77777777" w:rsidR="00BB66D6" w:rsidRDefault="00BB66D6" w:rsidP="00DA1009">
            <w:pPr>
              <w:spacing w:line="254" w:lineRule="exact"/>
              <w:ind w:left="4"/>
              <w:rPr>
                <w:spacing w:val="-10"/>
                <w:sz w:val="24"/>
              </w:rPr>
            </w:pPr>
            <w:r>
              <w:rPr>
                <w:spacing w:val="-2"/>
                <w:sz w:val="24"/>
              </w:rPr>
              <w:t>(Orang)</w:t>
            </w:r>
          </w:p>
        </w:tc>
        <w:tc>
          <w:tcPr>
            <w:tcW w:w="140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D5B7DDC" w14:textId="77777777" w:rsidR="00BB66D6" w:rsidRDefault="00BB66D6" w:rsidP="00DA1009">
            <w:pPr>
              <w:spacing w:line="269" w:lineRule="exact"/>
              <w:ind w:left="9" w:right="3"/>
              <w:rPr>
                <w:sz w:val="24"/>
              </w:rPr>
            </w:pPr>
            <w:r>
              <w:rPr>
                <w:spacing w:val="-2"/>
                <w:sz w:val="24"/>
              </w:rPr>
              <w:t>Persentase</w:t>
            </w:r>
          </w:p>
          <w:p w14:paraId="19F842A2" w14:textId="77777777" w:rsidR="00BB66D6" w:rsidRDefault="00BB66D6" w:rsidP="00DA1009">
            <w:pPr>
              <w:spacing w:line="254" w:lineRule="exact"/>
              <w:ind w:right="96"/>
              <w:jc w:val="right"/>
              <w:rPr>
                <w:spacing w:val="-5"/>
                <w:sz w:val="24"/>
              </w:rPr>
            </w:pPr>
            <w:r>
              <w:rPr>
                <w:spacing w:val="-5"/>
                <w:sz w:val="24"/>
              </w:rPr>
              <w:t>(%)</w:t>
            </w:r>
          </w:p>
        </w:tc>
        <w:tc>
          <w:tcPr>
            <w:tcW w:w="113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420EEEE" w14:textId="77777777" w:rsidR="00BB66D6" w:rsidRDefault="00BB66D6" w:rsidP="00DA1009">
            <w:pPr>
              <w:spacing w:line="269" w:lineRule="exact"/>
              <w:ind w:left="308"/>
              <w:rPr>
                <w:sz w:val="24"/>
              </w:rPr>
            </w:pPr>
            <w:r>
              <w:rPr>
                <w:spacing w:val="-2"/>
                <w:sz w:val="24"/>
              </w:rPr>
              <w:t>Total</w:t>
            </w:r>
          </w:p>
          <w:p w14:paraId="5E7B157F" w14:textId="77777777" w:rsidR="00BB66D6" w:rsidRDefault="00BB66D6" w:rsidP="00DA1009">
            <w:pPr>
              <w:spacing w:line="254" w:lineRule="exact"/>
              <w:ind w:right="98"/>
              <w:jc w:val="right"/>
              <w:rPr>
                <w:spacing w:val="-10"/>
                <w:sz w:val="24"/>
              </w:rPr>
            </w:pPr>
            <w:r>
              <w:rPr>
                <w:spacing w:val="-4"/>
                <w:sz w:val="24"/>
              </w:rPr>
              <w:t>Skor</w:t>
            </w:r>
          </w:p>
        </w:tc>
      </w:tr>
      <w:tr w:rsidR="00BB66D6" w14:paraId="2BE7EBBA"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6D7912A4"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58CD00B5" w14:textId="77777777" w:rsidR="00BB66D6" w:rsidRDefault="00BB66D6" w:rsidP="00DA1009">
            <w:pPr>
              <w:spacing w:line="254" w:lineRule="exact"/>
              <w:ind w:left="4"/>
              <w:rPr>
                <w:sz w:val="24"/>
              </w:rPr>
            </w:pPr>
            <w:r>
              <w:rPr>
                <w:spacing w:val="-10"/>
                <w:sz w:val="24"/>
              </w:rPr>
              <w:t>6</w:t>
            </w:r>
          </w:p>
        </w:tc>
        <w:tc>
          <w:tcPr>
            <w:tcW w:w="1408" w:type="dxa"/>
            <w:tcBorders>
              <w:top w:val="single" w:sz="4" w:space="0" w:color="000000"/>
              <w:left w:val="single" w:sz="4" w:space="0" w:color="000000"/>
              <w:bottom w:val="single" w:sz="4" w:space="0" w:color="000000"/>
              <w:right w:val="single" w:sz="4" w:space="0" w:color="000000"/>
            </w:tcBorders>
          </w:tcPr>
          <w:p w14:paraId="4BA10595" w14:textId="77777777" w:rsidR="00BB66D6" w:rsidRDefault="00BB66D6" w:rsidP="00DA1009">
            <w:pPr>
              <w:spacing w:line="254" w:lineRule="exact"/>
              <w:ind w:right="96"/>
              <w:jc w:val="right"/>
              <w:rPr>
                <w:sz w:val="24"/>
              </w:rPr>
            </w:pPr>
            <w:r>
              <w:rPr>
                <w:spacing w:val="-5"/>
                <w:sz w:val="24"/>
              </w:rPr>
              <w:t>6.0</w:t>
            </w:r>
          </w:p>
        </w:tc>
        <w:tc>
          <w:tcPr>
            <w:tcW w:w="1133" w:type="dxa"/>
            <w:tcBorders>
              <w:top w:val="single" w:sz="4" w:space="0" w:color="000000"/>
              <w:left w:val="single" w:sz="4" w:space="0" w:color="000000"/>
              <w:bottom w:val="single" w:sz="4" w:space="0" w:color="000000"/>
              <w:right w:val="single" w:sz="4" w:space="0" w:color="000000"/>
            </w:tcBorders>
          </w:tcPr>
          <w:p w14:paraId="7B5FF932" w14:textId="77777777" w:rsidR="00BB66D6" w:rsidRDefault="00BB66D6" w:rsidP="00DA1009">
            <w:pPr>
              <w:spacing w:line="254" w:lineRule="exact"/>
              <w:ind w:right="98"/>
              <w:jc w:val="right"/>
              <w:rPr>
                <w:sz w:val="24"/>
              </w:rPr>
            </w:pPr>
            <w:r>
              <w:rPr>
                <w:spacing w:val="-10"/>
                <w:sz w:val="24"/>
              </w:rPr>
              <w:t>6</w:t>
            </w:r>
          </w:p>
        </w:tc>
      </w:tr>
      <w:tr w:rsidR="00BB66D6" w14:paraId="4F9779F1" w14:textId="77777777" w:rsidTr="00DA1009">
        <w:trPr>
          <w:trHeight w:val="279"/>
          <w:jc w:val="center"/>
        </w:trPr>
        <w:tc>
          <w:tcPr>
            <w:tcW w:w="3261" w:type="dxa"/>
            <w:tcBorders>
              <w:top w:val="single" w:sz="4" w:space="0" w:color="000000"/>
              <w:left w:val="single" w:sz="4" w:space="0" w:color="000000"/>
              <w:bottom w:val="nil"/>
              <w:right w:val="single" w:sz="4" w:space="0" w:color="000000"/>
            </w:tcBorders>
          </w:tcPr>
          <w:p w14:paraId="7B4AFC15"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06B5B6B5"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042EE1A6"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15935102" w14:textId="77777777" w:rsidR="00BB66D6" w:rsidRDefault="00BB66D6" w:rsidP="00DA1009">
            <w:pPr>
              <w:spacing w:line="259" w:lineRule="exact"/>
              <w:ind w:right="98"/>
              <w:jc w:val="right"/>
              <w:rPr>
                <w:sz w:val="24"/>
              </w:rPr>
            </w:pPr>
            <w:r>
              <w:rPr>
                <w:spacing w:val="-5"/>
                <w:sz w:val="24"/>
              </w:rPr>
              <w:t>320</w:t>
            </w:r>
          </w:p>
        </w:tc>
      </w:tr>
      <w:tr w:rsidR="00BB66D6" w14:paraId="53FC4016"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012DDF95" w14:textId="77777777" w:rsidR="00BB66D6" w:rsidRDefault="00BB66D6" w:rsidP="00DA1009">
            <w:pPr>
              <w:spacing w:line="257" w:lineRule="exact"/>
              <w:ind w:left="103"/>
              <w:rPr>
                <w:sz w:val="24"/>
              </w:rPr>
            </w:pPr>
            <w:r>
              <w:rPr>
                <w:sz w:val="24"/>
              </w:rPr>
              <w:t>Rata</w:t>
            </w:r>
            <w:r>
              <w:rPr>
                <w:spacing w:val="1"/>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57E7001D" w14:textId="77777777" w:rsidR="00BB66D6" w:rsidRDefault="00BB66D6" w:rsidP="00DA1009">
            <w:pPr>
              <w:spacing w:line="257" w:lineRule="exact"/>
              <w:ind w:right="98"/>
              <w:jc w:val="right"/>
              <w:rPr>
                <w:sz w:val="24"/>
              </w:rPr>
            </w:pPr>
            <w:r>
              <w:rPr>
                <w:spacing w:val="-4"/>
                <w:sz w:val="24"/>
              </w:rPr>
              <w:t>3.20</w:t>
            </w:r>
          </w:p>
        </w:tc>
      </w:tr>
    </w:tbl>
    <w:p w14:paraId="0F337259" w14:textId="77777777" w:rsidR="00BB66D6" w:rsidRDefault="00BB66D6" w:rsidP="00BB66D6">
      <w:pPr>
        <w:ind w:left="1008"/>
        <w:jc w:val="both"/>
      </w:pPr>
      <w:r>
        <w:t>Sumber</w:t>
      </w:r>
      <w:r>
        <w:rPr>
          <w:spacing w:val="-5"/>
        </w:rPr>
        <w:t xml:space="preserve"> </w:t>
      </w:r>
      <w:r>
        <w:t>:</w:t>
      </w:r>
      <w:r>
        <w:rPr>
          <w:spacing w:val="-4"/>
        </w:rPr>
        <w:t xml:space="preserve"> </w:t>
      </w:r>
      <w:r>
        <w:t>Kuesioner</w:t>
      </w:r>
      <w:r>
        <w:rPr>
          <w:spacing w:val="-4"/>
        </w:rPr>
        <w:t xml:space="preserve"> </w:t>
      </w:r>
      <w:r>
        <w:t>yang</w:t>
      </w:r>
      <w:r>
        <w:rPr>
          <w:spacing w:val="-5"/>
        </w:rPr>
        <w:t xml:space="preserve"> </w:t>
      </w:r>
      <w:r>
        <w:t>diolah,</w:t>
      </w:r>
      <w:r>
        <w:rPr>
          <w:spacing w:val="-2"/>
        </w:rPr>
        <w:t xml:space="preserve"> </w:t>
      </w:r>
      <w:r>
        <w:rPr>
          <w:spacing w:val="-4"/>
        </w:rPr>
        <w:t>2025</w:t>
      </w:r>
    </w:p>
    <w:p w14:paraId="43B67874" w14:textId="77777777" w:rsidR="00BB66D6" w:rsidRDefault="00BB66D6" w:rsidP="00BB66D6">
      <w:pPr>
        <w:spacing w:before="233" w:line="480" w:lineRule="auto"/>
        <w:ind w:left="588" w:right="135" w:firstLine="708"/>
        <w:jc w:val="both"/>
      </w:pPr>
    </w:p>
    <w:p w14:paraId="4A37D5DA" w14:textId="77777777" w:rsidR="00BB66D6" w:rsidRPr="007D7CBC" w:rsidRDefault="00BB66D6" w:rsidP="00BB66D6">
      <w:pPr>
        <w:spacing w:before="233" w:line="480" w:lineRule="auto"/>
        <w:ind w:right="3" w:firstLine="708"/>
        <w:jc w:val="both"/>
        <w:rPr>
          <w:sz w:val="24"/>
          <w:szCs w:val="24"/>
        </w:rPr>
      </w:pPr>
      <w:r w:rsidRPr="007D7CBC">
        <w:rPr>
          <w:sz w:val="24"/>
          <w:szCs w:val="24"/>
        </w:rPr>
        <w:t xml:space="preserve">Berdasarkan Tabel </w:t>
      </w:r>
      <w:r w:rsidRPr="007D7CBC">
        <w:rPr>
          <w:sz w:val="24"/>
          <w:szCs w:val="24"/>
          <w:lang w:val="en-GB"/>
        </w:rPr>
        <w:t xml:space="preserve">4.55 </w:t>
      </w:r>
      <w:r w:rsidRPr="007D7CBC">
        <w:rPr>
          <w:sz w:val="24"/>
          <w:szCs w:val="24"/>
        </w:rPr>
        <w:t>dapat diketahui tanggapan responden mengenai minuman energi KRATINGDAENG</w:t>
      </w:r>
      <w:r w:rsidRPr="007D7CBC">
        <w:rPr>
          <w:spacing w:val="80"/>
          <w:sz w:val="24"/>
          <w:szCs w:val="24"/>
        </w:rPr>
        <w:t xml:space="preserve"> </w:t>
      </w:r>
      <w:r w:rsidRPr="007D7CBC">
        <w:rPr>
          <w:sz w:val="24"/>
          <w:szCs w:val="24"/>
        </w:rPr>
        <w:t>memberikan informasi sesuai dengan kebutuhan konsumen sebagian besar responden menyatakan cenderung tidak setuju terhadap pernyataan di atas. Hal ini mengindikasikan bahwa pelanggan kurang puas terhadap minuman energi KRATINGDAENG dalam memberikan informasi sesuai dengan kebutuhan konsumen.</w:t>
      </w:r>
    </w:p>
    <w:p w14:paraId="5B13F29F" w14:textId="77777777" w:rsidR="00BB66D6" w:rsidRDefault="00BB66D6" w:rsidP="00BB66D6">
      <w:pPr>
        <w:ind w:left="3853"/>
        <w:jc w:val="both"/>
      </w:pPr>
    </w:p>
    <w:p w14:paraId="09F7AC6D" w14:textId="77777777" w:rsidR="00160E50" w:rsidRDefault="00160E50" w:rsidP="00BB66D6">
      <w:pPr>
        <w:pStyle w:val="Caption"/>
        <w:jc w:val="center"/>
        <w:rPr>
          <w:b/>
          <w:bCs/>
          <w:i w:val="0"/>
          <w:iCs w:val="0"/>
          <w:color w:val="auto"/>
          <w:sz w:val="24"/>
          <w:szCs w:val="24"/>
        </w:rPr>
      </w:pPr>
      <w:bookmarkStart w:id="406" w:name="_Toc200649685"/>
      <w:bookmarkStart w:id="407" w:name="_Hlk200797567"/>
    </w:p>
    <w:p w14:paraId="44A6441C" w14:textId="77777777" w:rsidR="00160E50" w:rsidRDefault="00160E50" w:rsidP="00BB66D6">
      <w:pPr>
        <w:pStyle w:val="Caption"/>
        <w:jc w:val="center"/>
        <w:rPr>
          <w:b/>
          <w:bCs/>
          <w:i w:val="0"/>
          <w:iCs w:val="0"/>
          <w:color w:val="auto"/>
          <w:sz w:val="24"/>
          <w:szCs w:val="24"/>
        </w:rPr>
      </w:pPr>
    </w:p>
    <w:p w14:paraId="274FA337" w14:textId="1DBC5399" w:rsidR="00BB66D6" w:rsidRPr="007D7CBC" w:rsidRDefault="00BB66D6" w:rsidP="00BB66D6">
      <w:pPr>
        <w:pStyle w:val="Caption"/>
        <w:jc w:val="center"/>
        <w:rPr>
          <w:b/>
          <w:bCs/>
          <w:i w:val="0"/>
          <w:iCs w:val="0"/>
          <w:color w:val="auto"/>
          <w:sz w:val="24"/>
          <w:szCs w:val="24"/>
        </w:rPr>
      </w:pPr>
      <w:r w:rsidRPr="007D7CBC">
        <w:rPr>
          <w:b/>
          <w:bCs/>
          <w:i w:val="0"/>
          <w:iCs w:val="0"/>
          <w:color w:val="auto"/>
          <w:sz w:val="24"/>
          <w:szCs w:val="24"/>
        </w:rPr>
        <w:lastRenderedPageBreak/>
        <w:t xml:space="preserve">Tabel 4. </w:t>
      </w:r>
      <w:r w:rsidRPr="007D7CBC">
        <w:rPr>
          <w:b/>
          <w:bCs/>
          <w:i w:val="0"/>
          <w:iCs w:val="0"/>
          <w:color w:val="auto"/>
          <w:sz w:val="24"/>
          <w:szCs w:val="24"/>
        </w:rPr>
        <w:fldChar w:fldCharType="begin"/>
      </w:r>
      <w:r w:rsidRPr="007D7CBC">
        <w:rPr>
          <w:b/>
          <w:bCs/>
          <w:i w:val="0"/>
          <w:iCs w:val="0"/>
          <w:color w:val="auto"/>
          <w:sz w:val="24"/>
          <w:szCs w:val="24"/>
        </w:rPr>
        <w:instrText xml:space="preserve"> SEQ Tabel_4. \* ARABIC </w:instrText>
      </w:r>
      <w:r w:rsidRPr="007D7CBC">
        <w:rPr>
          <w:b/>
          <w:bCs/>
          <w:i w:val="0"/>
          <w:iCs w:val="0"/>
          <w:color w:val="auto"/>
          <w:sz w:val="24"/>
          <w:szCs w:val="24"/>
        </w:rPr>
        <w:fldChar w:fldCharType="separate"/>
      </w:r>
      <w:r w:rsidR="005022A7">
        <w:rPr>
          <w:b/>
          <w:bCs/>
          <w:i w:val="0"/>
          <w:iCs w:val="0"/>
          <w:noProof/>
          <w:color w:val="auto"/>
          <w:sz w:val="24"/>
          <w:szCs w:val="24"/>
        </w:rPr>
        <w:t>56</w:t>
      </w:r>
      <w:bookmarkEnd w:id="406"/>
      <w:r w:rsidRPr="007D7CBC">
        <w:rPr>
          <w:b/>
          <w:bCs/>
          <w:i w:val="0"/>
          <w:iCs w:val="0"/>
          <w:color w:val="auto"/>
          <w:sz w:val="24"/>
          <w:szCs w:val="24"/>
        </w:rPr>
        <w:fldChar w:fldCharType="end"/>
      </w:r>
    </w:p>
    <w:p w14:paraId="35354C93" w14:textId="77777777" w:rsidR="00BB66D6" w:rsidRPr="007D7CBC" w:rsidRDefault="00BB66D6" w:rsidP="00BB66D6">
      <w:pPr>
        <w:pStyle w:val="Caption"/>
        <w:jc w:val="center"/>
        <w:rPr>
          <w:b/>
          <w:bCs/>
          <w:i w:val="0"/>
          <w:iCs w:val="0"/>
          <w:color w:val="auto"/>
          <w:sz w:val="24"/>
          <w:szCs w:val="24"/>
        </w:rPr>
      </w:pPr>
      <w:r w:rsidRPr="007D7CBC">
        <w:rPr>
          <w:b/>
          <w:bCs/>
          <w:i w:val="0"/>
          <w:iCs w:val="0"/>
          <w:color w:val="auto"/>
          <w:sz w:val="24"/>
          <w:szCs w:val="24"/>
        </w:rPr>
        <w:t>Memberi</w:t>
      </w:r>
      <w:r w:rsidRPr="007D7CBC">
        <w:rPr>
          <w:b/>
          <w:bCs/>
          <w:i w:val="0"/>
          <w:iCs w:val="0"/>
          <w:color w:val="auto"/>
          <w:spacing w:val="-3"/>
          <w:sz w:val="24"/>
          <w:szCs w:val="24"/>
        </w:rPr>
        <w:t xml:space="preserve"> </w:t>
      </w:r>
      <w:r w:rsidRPr="007D7CBC">
        <w:rPr>
          <w:b/>
          <w:bCs/>
          <w:i w:val="0"/>
          <w:iCs w:val="0"/>
          <w:color w:val="auto"/>
          <w:sz w:val="24"/>
          <w:szCs w:val="24"/>
        </w:rPr>
        <w:t>Informasi</w:t>
      </w:r>
      <w:r w:rsidRPr="007D7CBC">
        <w:rPr>
          <w:b/>
          <w:bCs/>
          <w:i w:val="0"/>
          <w:iCs w:val="0"/>
          <w:color w:val="auto"/>
          <w:spacing w:val="-4"/>
          <w:sz w:val="24"/>
          <w:szCs w:val="24"/>
        </w:rPr>
        <w:t xml:space="preserve"> </w:t>
      </w:r>
      <w:r w:rsidRPr="007D7CBC">
        <w:rPr>
          <w:b/>
          <w:bCs/>
          <w:i w:val="0"/>
          <w:iCs w:val="0"/>
          <w:color w:val="auto"/>
          <w:sz w:val="24"/>
          <w:szCs w:val="24"/>
        </w:rPr>
        <w:t>Kepada</w:t>
      </w:r>
      <w:r w:rsidRPr="007D7CBC">
        <w:rPr>
          <w:b/>
          <w:bCs/>
          <w:i w:val="0"/>
          <w:iCs w:val="0"/>
          <w:color w:val="auto"/>
          <w:spacing w:val="-2"/>
          <w:sz w:val="24"/>
          <w:szCs w:val="24"/>
        </w:rPr>
        <w:t xml:space="preserve"> </w:t>
      </w:r>
      <w:r w:rsidRPr="007D7CBC">
        <w:rPr>
          <w:b/>
          <w:bCs/>
          <w:i w:val="0"/>
          <w:iCs w:val="0"/>
          <w:color w:val="auto"/>
          <w:sz w:val="24"/>
          <w:szCs w:val="24"/>
        </w:rPr>
        <w:t>Orang</w:t>
      </w:r>
      <w:r w:rsidRPr="007D7CBC">
        <w:rPr>
          <w:b/>
          <w:bCs/>
          <w:i w:val="0"/>
          <w:iCs w:val="0"/>
          <w:color w:val="auto"/>
          <w:spacing w:val="-8"/>
          <w:sz w:val="24"/>
          <w:szCs w:val="24"/>
        </w:rPr>
        <w:t xml:space="preserve"> </w:t>
      </w:r>
      <w:r w:rsidRPr="007D7CBC">
        <w:rPr>
          <w:b/>
          <w:bCs/>
          <w:i w:val="0"/>
          <w:iCs w:val="0"/>
          <w:color w:val="auto"/>
          <w:sz w:val="24"/>
          <w:szCs w:val="24"/>
        </w:rPr>
        <w:t>Lain</w:t>
      </w:r>
      <w:r w:rsidRPr="007D7CBC">
        <w:rPr>
          <w:b/>
          <w:bCs/>
          <w:i w:val="0"/>
          <w:iCs w:val="0"/>
          <w:color w:val="auto"/>
          <w:spacing w:val="-4"/>
          <w:sz w:val="24"/>
          <w:szCs w:val="24"/>
        </w:rPr>
        <w:t xml:space="preserve"> </w:t>
      </w:r>
      <w:r w:rsidRPr="007D7CBC">
        <w:rPr>
          <w:b/>
          <w:bCs/>
          <w:i w:val="0"/>
          <w:iCs w:val="0"/>
          <w:color w:val="auto"/>
          <w:sz w:val="24"/>
          <w:szCs w:val="24"/>
        </w:rPr>
        <w:t>Mengenai</w:t>
      </w:r>
      <w:r w:rsidRPr="007D7CBC">
        <w:rPr>
          <w:b/>
          <w:bCs/>
          <w:i w:val="0"/>
          <w:iCs w:val="0"/>
          <w:color w:val="auto"/>
          <w:spacing w:val="-3"/>
          <w:sz w:val="24"/>
          <w:szCs w:val="24"/>
        </w:rPr>
        <w:t xml:space="preserve"> </w:t>
      </w:r>
      <w:r w:rsidRPr="007D7CBC">
        <w:rPr>
          <w:b/>
          <w:bCs/>
          <w:i w:val="0"/>
          <w:iCs w:val="0"/>
          <w:color w:val="auto"/>
          <w:sz w:val="24"/>
          <w:szCs w:val="24"/>
        </w:rPr>
        <w:t>Minuman</w:t>
      </w:r>
      <w:r w:rsidRPr="007D7CBC">
        <w:rPr>
          <w:b/>
          <w:bCs/>
          <w:i w:val="0"/>
          <w:iCs w:val="0"/>
          <w:color w:val="auto"/>
          <w:spacing w:val="-4"/>
          <w:sz w:val="24"/>
          <w:szCs w:val="24"/>
        </w:rPr>
        <w:t xml:space="preserve"> </w:t>
      </w:r>
      <w:r w:rsidRPr="007D7CBC">
        <w:rPr>
          <w:b/>
          <w:bCs/>
          <w:i w:val="0"/>
          <w:iCs w:val="0"/>
          <w:color w:val="auto"/>
          <w:sz w:val="24"/>
          <w:szCs w:val="24"/>
        </w:rPr>
        <w:t>Berenergi</w:t>
      </w:r>
      <w:r w:rsidRPr="007D7CBC">
        <w:rPr>
          <w:b/>
          <w:bCs/>
          <w:i w:val="0"/>
          <w:iCs w:val="0"/>
          <w:color w:val="auto"/>
          <w:spacing w:val="64"/>
          <w:sz w:val="24"/>
          <w:szCs w:val="24"/>
        </w:rPr>
        <w:t xml:space="preserve"> </w:t>
      </w:r>
      <w:r w:rsidRPr="007D7CBC">
        <w:rPr>
          <w:b/>
          <w:bCs/>
          <w:i w:val="0"/>
          <w:iCs w:val="0"/>
          <w:color w:val="auto"/>
          <w:sz w:val="24"/>
          <w:szCs w:val="24"/>
        </w:rPr>
        <w:t>KRATINGDAENG</w:t>
      </w: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69BF9780" w14:textId="77777777" w:rsidTr="00DA1009">
        <w:trPr>
          <w:trHeight w:val="553"/>
          <w:jc w:val="center"/>
        </w:trPr>
        <w:tc>
          <w:tcPr>
            <w:tcW w:w="3261" w:type="dxa"/>
            <w:tcBorders>
              <w:left w:val="single" w:sz="4" w:space="0" w:color="000000"/>
              <w:bottom w:val="nil"/>
              <w:right w:val="single" w:sz="4" w:space="0" w:color="000000"/>
            </w:tcBorders>
            <w:shd w:val="clear" w:color="auto" w:fill="D9D9D9"/>
          </w:tcPr>
          <w:bookmarkEnd w:id="407"/>
          <w:p w14:paraId="58C763D7" w14:textId="77777777" w:rsidR="00BB66D6" w:rsidRDefault="00BB66D6" w:rsidP="00DA1009">
            <w:pPr>
              <w:spacing w:before="133"/>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744E1109" w14:textId="77777777" w:rsidR="00BB66D6" w:rsidRDefault="00BB66D6" w:rsidP="00DA1009">
            <w:pPr>
              <w:spacing w:line="270" w:lineRule="exact"/>
              <w:ind w:left="163"/>
              <w:rPr>
                <w:sz w:val="24"/>
              </w:rPr>
            </w:pPr>
            <w:r>
              <w:rPr>
                <w:spacing w:val="-2"/>
                <w:sz w:val="24"/>
              </w:rPr>
              <w:t>Frekuensi</w:t>
            </w:r>
          </w:p>
          <w:p w14:paraId="71F06F9E"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2FF6E939" w14:textId="77777777" w:rsidR="00BB66D6" w:rsidRDefault="00BB66D6" w:rsidP="00DA1009">
            <w:pPr>
              <w:spacing w:line="270" w:lineRule="exact"/>
              <w:ind w:left="9" w:right="3"/>
              <w:rPr>
                <w:sz w:val="24"/>
              </w:rPr>
            </w:pPr>
            <w:r>
              <w:rPr>
                <w:spacing w:val="-2"/>
                <w:sz w:val="24"/>
              </w:rPr>
              <w:t>Persentase</w:t>
            </w:r>
          </w:p>
          <w:p w14:paraId="2E5E0E0B"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694D89C5" w14:textId="77777777" w:rsidR="00BB66D6" w:rsidRDefault="00BB66D6" w:rsidP="00DA1009">
            <w:pPr>
              <w:spacing w:line="270" w:lineRule="exact"/>
              <w:ind w:left="308"/>
              <w:rPr>
                <w:sz w:val="24"/>
              </w:rPr>
            </w:pPr>
            <w:r>
              <w:rPr>
                <w:spacing w:val="-2"/>
                <w:sz w:val="24"/>
              </w:rPr>
              <w:t>Total</w:t>
            </w:r>
          </w:p>
          <w:p w14:paraId="5EAB393C" w14:textId="77777777" w:rsidR="00BB66D6" w:rsidRDefault="00BB66D6" w:rsidP="00DA1009">
            <w:pPr>
              <w:spacing w:line="264" w:lineRule="exact"/>
              <w:ind w:left="340"/>
              <w:rPr>
                <w:sz w:val="24"/>
              </w:rPr>
            </w:pPr>
            <w:r>
              <w:rPr>
                <w:spacing w:val="-4"/>
                <w:sz w:val="24"/>
              </w:rPr>
              <w:t>Skor</w:t>
            </w:r>
          </w:p>
        </w:tc>
      </w:tr>
      <w:tr w:rsidR="00BB66D6" w14:paraId="473B9546"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7623E822"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5A8D4A00" w14:textId="77777777" w:rsidR="00BB66D6" w:rsidRDefault="00BB66D6" w:rsidP="00DA1009">
            <w:pPr>
              <w:spacing w:line="255" w:lineRule="exact"/>
              <w:ind w:left="4"/>
              <w:rPr>
                <w:sz w:val="24"/>
              </w:rPr>
            </w:pPr>
            <w:r>
              <w:rPr>
                <w:spacing w:val="-5"/>
                <w:sz w:val="24"/>
              </w:rPr>
              <w:t>16</w:t>
            </w:r>
          </w:p>
        </w:tc>
        <w:tc>
          <w:tcPr>
            <w:tcW w:w="1408" w:type="dxa"/>
            <w:tcBorders>
              <w:top w:val="nil"/>
              <w:left w:val="single" w:sz="4" w:space="0" w:color="000000"/>
              <w:bottom w:val="single" w:sz="4" w:space="0" w:color="000000"/>
              <w:right w:val="single" w:sz="4" w:space="0" w:color="000000"/>
            </w:tcBorders>
          </w:tcPr>
          <w:p w14:paraId="795CC055" w14:textId="77777777" w:rsidR="00BB66D6" w:rsidRDefault="00BB66D6" w:rsidP="00DA1009">
            <w:pPr>
              <w:spacing w:line="255" w:lineRule="exact"/>
              <w:ind w:right="96"/>
              <w:jc w:val="right"/>
              <w:rPr>
                <w:sz w:val="24"/>
              </w:rPr>
            </w:pPr>
            <w:r>
              <w:rPr>
                <w:spacing w:val="-4"/>
                <w:sz w:val="24"/>
              </w:rPr>
              <w:t>16.0</w:t>
            </w:r>
          </w:p>
        </w:tc>
        <w:tc>
          <w:tcPr>
            <w:tcW w:w="1133" w:type="dxa"/>
            <w:tcBorders>
              <w:top w:val="nil"/>
              <w:left w:val="single" w:sz="4" w:space="0" w:color="000000"/>
              <w:bottom w:val="single" w:sz="4" w:space="0" w:color="000000"/>
              <w:right w:val="single" w:sz="4" w:space="0" w:color="000000"/>
            </w:tcBorders>
          </w:tcPr>
          <w:p w14:paraId="764B7104" w14:textId="77777777" w:rsidR="00BB66D6" w:rsidRDefault="00BB66D6" w:rsidP="00DA1009">
            <w:pPr>
              <w:spacing w:line="255" w:lineRule="exact"/>
              <w:ind w:right="98"/>
              <w:jc w:val="right"/>
              <w:rPr>
                <w:sz w:val="24"/>
              </w:rPr>
            </w:pPr>
            <w:r>
              <w:rPr>
                <w:spacing w:val="-5"/>
                <w:sz w:val="24"/>
              </w:rPr>
              <w:t>80</w:t>
            </w:r>
          </w:p>
        </w:tc>
      </w:tr>
      <w:tr w:rsidR="00BB66D6" w14:paraId="761FB37B"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53DA6AC8"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7D3F5803" w14:textId="77777777" w:rsidR="00BB66D6" w:rsidRDefault="00BB66D6" w:rsidP="00DA1009">
            <w:pPr>
              <w:spacing w:line="258" w:lineRule="exact"/>
              <w:ind w:left="4"/>
              <w:rPr>
                <w:sz w:val="24"/>
              </w:rPr>
            </w:pPr>
            <w:r>
              <w:rPr>
                <w:spacing w:val="-5"/>
                <w:sz w:val="24"/>
              </w:rPr>
              <w:t>35</w:t>
            </w:r>
          </w:p>
        </w:tc>
        <w:tc>
          <w:tcPr>
            <w:tcW w:w="1408" w:type="dxa"/>
            <w:tcBorders>
              <w:top w:val="single" w:sz="4" w:space="0" w:color="000000"/>
              <w:left w:val="single" w:sz="4" w:space="0" w:color="000000"/>
              <w:bottom w:val="single" w:sz="4" w:space="0" w:color="000000"/>
              <w:right w:val="single" w:sz="4" w:space="0" w:color="000000"/>
            </w:tcBorders>
          </w:tcPr>
          <w:p w14:paraId="022077BC" w14:textId="77777777" w:rsidR="00BB66D6" w:rsidRDefault="00BB66D6" w:rsidP="00DA1009">
            <w:pPr>
              <w:spacing w:line="258" w:lineRule="exact"/>
              <w:ind w:right="96"/>
              <w:jc w:val="right"/>
              <w:rPr>
                <w:sz w:val="24"/>
              </w:rPr>
            </w:pPr>
            <w:r>
              <w:rPr>
                <w:spacing w:val="-4"/>
                <w:sz w:val="24"/>
              </w:rPr>
              <w:t>35.0</w:t>
            </w:r>
          </w:p>
        </w:tc>
        <w:tc>
          <w:tcPr>
            <w:tcW w:w="1133" w:type="dxa"/>
            <w:tcBorders>
              <w:top w:val="single" w:sz="4" w:space="0" w:color="000000"/>
              <w:left w:val="single" w:sz="4" w:space="0" w:color="000000"/>
              <w:bottom w:val="single" w:sz="4" w:space="0" w:color="000000"/>
              <w:right w:val="single" w:sz="4" w:space="0" w:color="000000"/>
            </w:tcBorders>
          </w:tcPr>
          <w:p w14:paraId="329E1887" w14:textId="77777777" w:rsidR="00BB66D6" w:rsidRDefault="00BB66D6" w:rsidP="00DA1009">
            <w:pPr>
              <w:spacing w:line="258" w:lineRule="exact"/>
              <w:ind w:right="98"/>
              <w:jc w:val="right"/>
              <w:rPr>
                <w:sz w:val="24"/>
              </w:rPr>
            </w:pPr>
            <w:r>
              <w:rPr>
                <w:spacing w:val="-5"/>
                <w:sz w:val="24"/>
              </w:rPr>
              <w:t>140</w:t>
            </w:r>
          </w:p>
        </w:tc>
      </w:tr>
      <w:tr w:rsidR="00BB66D6" w14:paraId="50EEE7A2"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39356E9E"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51E183D5" w14:textId="77777777" w:rsidR="00BB66D6" w:rsidRDefault="00BB66D6" w:rsidP="00DA1009">
            <w:pPr>
              <w:spacing w:line="254" w:lineRule="exact"/>
              <w:ind w:left="4"/>
              <w:rPr>
                <w:sz w:val="24"/>
              </w:rPr>
            </w:pPr>
            <w:r>
              <w:rPr>
                <w:spacing w:val="-5"/>
                <w:sz w:val="24"/>
              </w:rPr>
              <w:t>17</w:t>
            </w:r>
          </w:p>
        </w:tc>
        <w:tc>
          <w:tcPr>
            <w:tcW w:w="1408" w:type="dxa"/>
            <w:tcBorders>
              <w:top w:val="single" w:sz="4" w:space="0" w:color="000000"/>
              <w:left w:val="single" w:sz="4" w:space="0" w:color="000000"/>
              <w:bottom w:val="single" w:sz="4" w:space="0" w:color="000000"/>
              <w:right w:val="single" w:sz="4" w:space="0" w:color="000000"/>
            </w:tcBorders>
          </w:tcPr>
          <w:p w14:paraId="538B5373" w14:textId="77777777" w:rsidR="00BB66D6" w:rsidRDefault="00BB66D6" w:rsidP="00DA1009">
            <w:pPr>
              <w:spacing w:line="254" w:lineRule="exact"/>
              <w:ind w:right="96"/>
              <w:jc w:val="right"/>
              <w:rPr>
                <w:sz w:val="24"/>
              </w:rPr>
            </w:pPr>
            <w:r>
              <w:rPr>
                <w:spacing w:val="-4"/>
                <w:sz w:val="24"/>
              </w:rPr>
              <w:t>17.0</w:t>
            </w:r>
          </w:p>
        </w:tc>
        <w:tc>
          <w:tcPr>
            <w:tcW w:w="1133" w:type="dxa"/>
            <w:tcBorders>
              <w:top w:val="single" w:sz="4" w:space="0" w:color="000000"/>
              <w:left w:val="single" w:sz="4" w:space="0" w:color="000000"/>
              <w:bottom w:val="single" w:sz="4" w:space="0" w:color="000000"/>
              <w:right w:val="single" w:sz="4" w:space="0" w:color="000000"/>
            </w:tcBorders>
          </w:tcPr>
          <w:p w14:paraId="230D5126" w14:textId="77777777" w:rsidR="00BB66D6" w:rsidRDefault="00BB66D6" w:rsidP="00DA1009">
            <w:pPr>
              <w:spacing w:line="254" w:lineRule="exact"/>
              <w:ind w:right="98"/>
              <w:jc w:val="right"/>
              <w:rPr>
                <w:sz w:val="24"/>
              </w:rPr>
            </w:pPr>
            <w:r>
              <w:rPr>
                <w:spacing w:val="-5"/>
                <w:sz w:val="24"/>
              </w:rPr>
              <w:t>51</w:t>
            </w:r>
          </w:p>
        </w:tc>
      </w:tr>
      <w:tr w:rsidR="00BB66D6" w14:paraId="5836D1C7"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783920F8"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42B2B23F" w14:textId="77777777" w:rsidR="00BB66D6" w:rsidRDefault="00BB66D6" w:rsidP="00DA1009">
            <w:pPr>
              <w:spacing w:line="258" w:lineRule="exact"/>
              <w:ind w:left="4"/>
              <w:rPr>
                <w:sz w:val="24"/>
              </w:rPr>
            </w:pPr>
            <w:r>
              <w:rPr>
                <w:spacing w:val="-5"/>
                <w:sz w:val="24"/>
              </w:rPr>
              <w:t>26</w:t>
            </w:r>
          </w:p>
        </w:tc>
        <w:tc>
          <w:tcPr>
            <w:tcW w:w="1408" w:type="dxa"/>
            <w:tcBorders>
              <w:top w:val="single" w:sz="4" w:space="0" w:color="000000"/>
              <w:left w:val="single" w:sz="4" w:space="0" w:color="000000"/>
              <w:bottom w:val="single" w:sz="4" w:space="0" w:color="000000"/>
              <w:right w:val="single" w:sz="4" w:space="0" w:color="000000"/>
            </w:tcBorders>
          </w:tcPr>
          <w:p w14:paraId="5C6CE0F1" w14:textId="77777777" w:rsidR="00BB66D6" w:rsidRDefault="00BB66D6" w:rsidP="00DA1009">
            <w:pPr>
              <w:spacing w:line="258" w:lineRule="exact"/>
              <w:ind w:right="96"/>
              <w:jc w:val="right"/>
              <w:rPr>
                <w:sz w:val="24"/>
              </w:rPr>
            </w:pPr>
            <w:r>
              <w:rPr>
                <w:spacing w:val="-4"/>
                <w:sz w:val="24"/>
              </w:rPr>
              <w:t>26.0</w:t>
            </w:r>
          </w:p>
        </w:tc>
        <w:tc>
          <w:tcPr>
            <w:tcW w:w="1133" w:type="dxa"/>
            <w:tcBorders>
              <w:top w:val="single" w:sz="4" w:space="0" w:color="000000"/>
              <w:left w:val="single" w:sz="4" w:space="0" w:color="000000"/>
              <w:bottom w:val="single" w:sz="4" w:space="0" w:color="000000"/>
              <w:right w:val="single" w:sz="4" w:space="0" w:color="000000"/>
            </w:tcBorders>
          </w:tcPr>
          <w:p w14:paraId="57FE7762" w14:textId="77777777" w:rsidR="00BB66D6" w:rsidRDefault="00BB66D6" w:rsidP="00DA1009">
            <w:pPr>
              <w:spacing w:line="258" w:lineRule="exact"/>
              <w:ind w:right="98"/>
              <w:jc w:val="right"/>
              <w:rPr>
                <w:sz w:val="24"/>
              </w:rPr>
            </w:pPr>
            <w:r>
              <w:rPr>
                <w:spacing w:val="-5"/>
                <w:sz w:val="24"/>
              </w:rPr>
              <w:t>52</w:t>
            </w:r>
          </w:p>
        </w:tc>
      </w:tr>
      <w:tr w:rsidR="00BB66D6" w14:paraId="4D4112B5"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4A1A9DB4"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7A20D722" w14:textId="77777777" w:rsidR="00BB66D6" w:rsidRDefault="00BB66D6" w:rsidP="00DA1009">
            <w:pPr>
              <w:spacing w:line="254" w:lineRule="exact"/>
              <w:ind w:left="4"/>
              <w:rPr>
                <w:sz w:val="24"/>
              </w:rPr>
            </w:pPr>
            <w:r>
              <w:rPr>
                <w:spacing w:val="-10"/>
                <w:sz w:val="24"/>
              </w:rPr>
              <w:t>6</w:t>
            </w:r>
          </w:p>
        </w:tc>
        <w:tc>
          <w:tcPr>
            <w:tcW w:w="1408" w:type="dxa"/>
            <w:tcBorders>
              <w:top w:val="single" w:sz="4" w:space="0" w:color="000000"/>
              <w:left w:val="single" w:sz="4" w:space="0" w:color="000000"/>
              <w:bottom w:val="single" w:sz="4" w:space="0" w:color="000000"/>
              <w:right w:val="single" w:sz="4" w:space="0" w:color="000000"/>
            </w:tcBorders>
          </w:tcPr>
          <w:p w14:paraId="58EA1DE6" w14:textId="77777777" w:rsidR="00BB66D6" w:rsidRDefault="00BB66D6" w:rsidP="00DA1009">
            <w:pPr>
              <w:spacing w:line="254" w:lineRule="exact"/>
              <w:ind w:right="96"/>
              <w:jc w:val="right"/>
              <w:rPr>
                <w:sz w:val="24"/>
              </w:rPr>
            </w:pPr>
            <w:r>
              <w:rPr>
                <w:spacing w:val="-5"/>
                <w:sz w:val="24"/>
              </w:rPr>
              <w:t>6.0</w:t>
            </w:r>
          </w:p>
        </w:tc>
        <w:tc>
          <w:tcPr>
            <w:tcW w:w="1133" w:type="dxa"/>
            <w:tcBorders>
              <w:top w:val="single" w:sz="4" w:space="0" w:color="000000"/>
              <w:left w:val="single" w:sz="4" w:space="0" w:color="000000"/>
              <w:bottom w:val="single" w:sz="4" w:space="0" w:color="000000"/>
              <w:right w:val="single" w:sz="4" w:space="0" w:color="000000"/>
            </w:tcBorders>
          </w:tcPr>
          <w:p w14:paraId="2889E5C9" w14:textId="77777777" w:rsidR="00BB66D6" w:rsidRDefault="00BB66D6" w:rsidP="00DA1009">
            <w:pPr>
              <w:spacing w:line="254" w:lineRule="exact"/>
              <w:ind w:right="98"/>
              <w:jc w:val="right"/>
              <w:rPr>
                <w:sz w:val="24"/>
              </w:rPr>
            </w:pPr>
            <w:r>
              <w:rPr>
                <w:spacing w:val="-10"/>
                <w:sz w:val="24"/>
              </w:rPr>
              <w:t>6</w:t>
            </w:r>
          </w:p>
        </w:tc>
      </w:tr>
      <w:tr w:rsidR="00BB66D6" w14:paraId="29868397" w14:textId="77777777" w:rsidTr="00DA1009">
        <w:trPr>
          <w:trHeight w:val="278"/>
          <w:jc w:val="center"/>
        </w:trPr>
        <w:tc>
          <w:tcPr>
            <w:tcW w:w="3261" w:type="dxa"/>
            <w:tcBorders>
              <w:top w:val="single" w:sz="4" w:space="0" w:color="000000"/>
              <w:left w:val="single" w:sz="4" w:space="0" w:color="000000"/>
              <w:bottom w:val="nil"/>
              <w:right w:val="single" w:sz="4" w:space="0" w:color="000000"/>
            </w:tcBorders>
          </w:tcPr>
          <w:p w14:paraId="5477768E" w14:textId="77777777" w:rsidR="00BB66D6" w:rsidRDefault="00BB66D6" w:rsidP="00DA1009">
            <w:pPr>
              <w:spacing w:line="259"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060C0666" w14:textId="77777777" w:rsidR="00BB66D6" w:rsidRDefault="00BB66D6" w:rsidP="00DA1009">
            <w:pPr>
              <w:spacing w:line="259"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165E1E3F" w14:textId="77777777" w:rsidR="00BB66D6" w:rsidRDefault="00BB66D6" w:rsidP="00DA1009">
            <w:pPr>
              <w:spacing w:line="259"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33BB0A4A" w14:textId="77777777" w:rsidR="00BB66D6" w:rsidRDefault="00BB66D6" w:rsidP="00DA1009">
            <w:pPr>
              <w:spacing w:line="259" w:lineRule="exact"/>
              <w:ind w:right="98"/>
              <w:jc w:val="right"/>
              <w:rPr>
                <w:sz w:val="24"/>
              </w:rPr>
            </w:pPr>
            <w:r>
              <w:rPr>
                <w:spacing w:val="-5"/>
                <w:sz w:val="24"/>
              </w:rPr>
              <w:t>329</w:t>
            </w:r>
          </w:p>
        </w:tc>
      </w:tr>
      <w:tr w:rsidR="00BB66D6" w14:paraId="48B25841" w14:textId="77777777" w:rsidTr="00DA1009">
        <w:trPr>
          <w:trHeight w:val="277"/>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2872EF01" w14:textId="77777777" w:rsidR="00BB66D6" w:rsidRDefault="00BB66D6" w:rsidP="00DA1009">
            <w:pPr>
              <w:spacing w:line="258"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5C47C736" w14:textId="77777777" w:rsidR="00BB66D6" w:rsidRDefault="00BB66D6" w:rsidP="00DA1009">
            <w:pPr>
              <w:spacing w:line="258" w:lineRule="exact"/>
              <w:ind w:right="98"/>
              <w:jc w:val="right"/>
              <w:rPr>
                <w:sz w:val="24"/>
              </w:rPr>
            </w:pPr>
            <w:r>
              <w:rPr>
                <w:spacing w:val="-4"/>
                <w:sz w:val="24"/>
              </w:rPr>
              <w:t>3.29</w:t>
            </w:r>
          </w:p>
        </w:tc>
      </w:tr>
    </w:tbl>
    <w:p w14:paraId="7CF09631" w14:textId="77777777" w:rsidR="00BB66D6" w:rsidRDefault="00BB66D6" w:rsidP="00BB66D6">
      <w:pPr>
        <w:ind w:left="1008"/>
        <w:jc w:val="center"/>
      </w:pPr>
      <w:r>
        <w:t>Sumber</w:t>
      </w:r>
      <w:r>
        <w:rPr>
          <w:spacing w:val="-4"/>
        </w:rPr>
        <w:t xml:space="preserve"> </w:t>
      </w:r>
      <w:r>
        <w:t>:</w:t>
      </w:r>
      <w:r>
        <w:rPr>
          <w:spacing w:val="-4"/>
        </w:rPr>
        <w:t xml:space="preserve"> </w:t>
      </w:r>
      <w:r>
        <w:t>Kuesioner</w:t>
      </w:r>
      <w:r>
        <w:rPr>
          <w:spacing w:val="-3"/>
        </w:rPr>
        <w:t xml:space="preserve"> </w:t>
      </w:r>
      <w:r>
        <w:t>yang</w:t>
      </w:r>
      <w:r>
        <w:rPr>
          <w:spacing w:val="-5"/>
        </w:rPr>
        <w:t xml:space="preserve"> </w:t>
      </w:r>
      <w:r>
        <w:t>diolah,</w:t>
      </w:r>
      <w:r>
        <w:rPr>
          <w:spacing w:val="-1"/>
        </w:rPr>
        <w:t xml:space="preserve"> </w:t>
      </w:r>
      <w:r>
        <w:rPr>
          <w:spacing w:val="-4"/>
        </w:rPr>
        <w:t>2025</w:t>
      </w:r>
    </w:p>
    <w:p w14:paraId="34BEDB2D" w14:textId="77777777" w:rsidR="00BB66D6" w:rsidRDefault="00BB66D6" w:rsidP="00BB66D6"/>
    <w:p w14:paraId="18EB0D1D" w14:textId="77777777" w:rsidR="00BB66D6" w:rsidRDefault="00BB66D6" w:rsidP="00BB66D6"/>
    <w:p w14:paraId="0C62DB1E" w14:textId="77777777" w:rsidR="00BB66D6" w:rsidRDefault="00BB66D6" w:rsidP="00BB66D6">
      <w:pPr>
        <w:spacing w:before="32"/>
      </w:pPr>
    </w:p>
    <w:p w14:paraId="477CCF9C" w14:textId="77777777" w:rsidR="00BB66D6" w:rsidRPr="007D7CBC" w:rsidRDefault="00BB66D6" w:rsidP="00BB66D6">
      <w:pPr>
        <w:spacing w:line="480" w:lineRule="auto"/>
        <w:ind w:right="3" w:firstLine="708"/>
        <w:jc w:val="both"/>
        <w:rPr>
          <w:sz w:val="24"/>
          <w:szCs w:val="24"/>
        </w:rPr>
      </w:pPr>
      <w:r w:rsidRPr="007D7CBC">
        <w:rPr>
          <w:sz w:val="24"/>
          <w:szCs w:val="24"/>
        </w:rPr>
        <w:t xml:space="preserve">Berdasarkan Tabel </w:t>
      </w:r>
      <w:r w:rsidRPr="007D7CBC">
        <w:rPr>
          <w:sz w:val="24"/>
          <w:szCs w:val="24"/>
          <w:lang w:val="en-GB"/>
        </w:rPr>
        <w:t xml:space="preserve">4.56 </w:t>
      </w:r>
      <w:r w:rsidRPr="007D7CBC">
        <w:rPr>
          <w:sz w:val="24"/>
          <w:szCs w:val="24"/>
        </w:rPr>
        <w:t>dapat diketahui tanggapan responden mengenai memberi</w:t>
      </w:r>
      <w:r w:rsidRPr="007D7CBC">
        <w:rPr>
          <w:spacing w:val="40"/>
          <w:sz w:val="24"/>
          <w:szCs w:val="24"/>
        </w:rPr>
        <w:t xml:space="preserve"> </w:t>
      </w:r>
      <w:r w:rsidRPr="007D7CBC">
        <w:rPr>
          <w:sz w:val="24"/>
          <w:szCs w:val="24"/>
        </w:rPr>
        <w:t>informasi</w:t>
      </w:r>
      <w:r w:rsidRPr="007D7CBC">
        <w:rPr>
          <w:spacing w:val="40"/>
          <w:sz w:val="24"/>
          <w:szCs w:val="24"/>
        </w:rPr>
        <w:t xml:space="preserve"> </w:t>
      </w:r>
      <w:r w:rsidRPr="007D7CBC">
        <w:rPr>
          <w:sz w:val="24"/>
          <w:szCs w:val="24"/>
        </w:rPr>
        <w:t>kepada</w:t>
      </w:r>
      <w:r w:rsidRPr="007D7CBC">
        <w:rPr>
          <w:spacing w:val="40"/>
          <w:sz w:val="24"/>
          <w:szCs w:val="24"/>
        </w:rPr>
        <w:t xml:space="preserve"> </w:t>
      </w:r>
      <w:r w:rsidRPr="007D7CBC">
        <w:rPr>
          <w:sz w:val="24"/>
          <w:szCs w:val="24"/>
        </w:rPr>
        <w:t>orang</w:t>
      </w:r>
      <w:r w:rsidRPr="007D7CBC">
        <w:rPr>
          <w:spacing w:val="40"/>
          <w:sz w:val="24"/>
          <w:szCs w:val="24"/>
        </w:rPr>
        <w:t xml:space="preserve"> </w:t>
      </w:r>
      <w:r w:rsidRPr="007D7CBC">
        <w:rPr>
          <w:sz w:val="24"/>
          <w:szCs w:val="24"/>
        </w:rPr>
        <w:t>lain</w:t>
      </w:r>
      <w:r w:rsidRPr="007D7CBC">
        <w:rPr>
          <w:spacing w:val="40"/>
          <w:sz w:val="24"/>
          <w:szCs w:val="24"/>
        </w:rPr>
        <w:t xml:space="preserve"> </w:t>
      </w:r>
      <w:r w:rsidRPr="007D7CBC">
        <w:rPr>
          <w:sz w:val="24"/>
          <w:szCs w:val="24"/>
        </w:rPr>
        <w:t>mengenai</w:t>
      </w:r>
      <w:r w:rsidRPr="007D7CBC">
        <w:rPr>
          <w:spacing w:val="40"/>
          <w:sz w:val="24"/>
          <w:szCs w:val="24"/>
        </w:rPr>
        <w:t xml:space="preserve"> </w:t>
      </w:r>
      <w:r w:rsidRPr="007D7CBC">
        <w:rPr>
          <w:sz w:val="24"/>
          <w:szCs w:val="24"/>
        </w:rPr>
        <w:t>manfaat</w:t>
      </w:r>
      <w:r w:rsidRPr="007D7CBC">
        <w:rPr>
          <w:spacing w:val="40"/>
          <w:sz w:val="24"/>
          <w:szCs w:val="24"/>
        </w:rPr>
        <w:t xml:space="preserve"> </w:t>
      </w:r>
      <w:r w:rsidRPr="007D7CBC">
        <w:rPr>
          <w:sz w:val="24"/>
          <w:szCs w:val="24"/>
        </w:rPr>
        <w:t>minuman</w:t>
      </w:r>
      <w:r w:rsidRPr="007D7CBC">
        <w:rPr>
          <w:spacing w:val="40"/>
          <w:sz w:val="24"/>
          <w:szCs w:val="24"/>
        </w:rPr>
        <w:t xml:space="preserve"> </w:t>
      </w:r>
      <w:r w:rsidRPr="007D7CBC">
        <w:rPr>
          <w:sz w:val="24"/>
          <w:szCs w:val="24"/>
        </w:rPr>
        <w:t>berenergi KRATINGDAENG sebagian besar responden menyatakan cenderung tidak setuju terhadap pernyataan di atas. Hal ini mengindikasikan bahwa pelanggan kurang puas terhadap manfaat dari minuman berenergi KRATINGDAENG.</w:t>
      </w:r>
    </w:p>
    <w:p w14:paraId="1A3578FA" w14:textId="77777777" w:rsidR="00BB66D6" w:rsidRPr="00581B1C" w:rsidRDefault="00BB66D6" w:rsidP="00BB66D6">
      <w:pPr>
        <w:spacing w:before="1"/>
        <w:ind w:left="3853"/>
        <w:jc w:val="center"/>
        <w:rPr>
          <w:b/>
          <w:bCs/>
          <w:sz w:val="24"/>
          <w:szCs w:val="24"/>
        </w:rPr>
      </w:pPr>
    </w:p>
    <w:p w14:paraId="106ED87A" w14:textId="4E29F815" w:rsidR="00BB66D6" w:rsidRPr="00581B1C" w:rsidRDefault="00BB66D6" w:rsidP="00BB66D6">
      <w:pPr>
        <w:pStyle w:val="Caption"/>
        <w:jc w:val="center"/>
        <w:rPr>
          <w:b/>
          <w:bCs/>
          <w:i w:val="0"/>
          <w:iCs w:val="0"/>
          <w:color w:val="auto"/>
          <w:sz w:val="24"/>
          <w:szCs w:val="24"/>
        </w:rPr>
      </w:pPr>
      <w:bookmarkStart w:id="408" w:name="_Toc200649686"/>
      <w:bookmarkStart w:id="409" w:name="_Hlk200797607"/>
      <w:r w:rsidRPr="00581B1C">
        <w:rPr>
          <w:b/>
          <w:bCs/>
          <w:i w:val="0"/>
          <w:iCs w:val="0"/>
          <w:color w:val="auto"/>
          <w:sz w:val="24"/>
          <w:szCs w:val="24"/>
        </w:rPr>
        <w:t xml:space="preserve">Tabel 4. </w:t>
      </w:r>
      <w:r w:rsidRPr="00581B1C">
        <w:rPr>
          <w:b/>
          <w:bCs/>
          <w:i w:val="0"/>
          <w:iCs w:val="0"/>
          <w:color w:val="auto"/>
          <w:sz w:val="24"/>
          <w:szCs w:val="24"/>
        </w:rPr>
        <w:fldChar w:fldCharType="begin"/>
      </w:r>
      <w:r w:rsidRPr="00581B1C">
        <w:rPr>
          <w:b/>
          <w:bCs/>
          <w:i w:val="0"/>
          <w:iCs w:val="0"/>
          <w:color w:val="auto"/>
          <w:sz w:val="24"/>
          <w:szCs w:val="24"/>
        </w:rPr>
        <w:instrText xml:space="preserve"> SEQ Tabel_4. \* ARABIC </w:instrText>
      </w:r>
      <w:r w:rsidRPr="00581B1C">
        <w:rPr>
          <w:b/>
          <w:bCs/>
          <w:i w:val="0"/>
          <w:iCs w:val="0"/>
          <w:color w:val="auto"/>
          <w:sz w:val="24"/>
          <w:szCs w:val="24"/>
        </w:rPr>
        <w:fldChar w:fldCharType="separate"/>
      </w:r>
      <w:r w:rsidR="005022A7">
        <w:rPr>
          <w:b/>
          <w:bCs/>
          <w:i w:val="0"/>
          <w:iCs w:val="0"/>
          <w:noProof/>
          <w:color w:val="auto"/>
          <w:sz w:val="24"/>
          <w:szCs w:val="24"/>
        </w:rPr>
        <w:t>57</w:t>
      </w:r>
      <w:bookmarkEnd w:id="408"/>
      <w:r w:rsidRPr="00581B1C">
        <w:rPr>
          <w:b/>
          <w:bCs/>
          <w:i w:val="0"/>
          <w:iCs w:val="0"/>
          <w:color w:val="auto"/>
          <w:sz w:val="24"/>
          <w:szCs w:val="24"/>
        </w:rPr>
        <w:fldChar w:fldCharType="end"/>
      </w:r>
    </w:p>
    <w:p w14:paraId="07738901" w14:textId="77777777" w:rsidR="00BB66D6" w:rsidRPr="00581B1C" w:rsidRDefault="00BB66D6" w:rsidP="00BB66D6">
      <w:pPr>
        <w:pStyle w:val="Caption"/>
        <w:jc w:val="center"/>
        <w:rPr>
          <w:b/>
          <w:bCs/>
          <w:i w:val="0"/>
          <w:iCs w:val="0"/>
          <w:color w:val="auto"/>
          <w:sz w:val="24"/>
          <w:szCs w:val="24"/>
        </w:rPr>
      </w:pPr>
      <w:r w:rsidRPr="00581B1C">
        <w:rPr>
          <w:b/>
          <w:bCs/>
          <w:i w:val="0"/>
          <w:iCs w:val="0"/>
          <w:color w:val="auto"/>
          <w:sz w:val="24"/>
          <w:szCs w:val="24"/>
        </w:rPr>
        <w:t>Menceritakan</w:t>
      </w:r>
      <w:r w:rsidRPr="00581B1C">
        <w:rPr>
          <w:b/>
          <w:bCs/>
          <w:i w:val="0"/>
          <w:iCs w:val="0"/>
          <w:color w:val="auto"/>
          <w:spacing w:val="-6"/>
          <w:sz w:val="24"/>
          <w:szCs w:val="24"/>
        </w:rPr>
        <w:t xml:space="preserve"> </w:t>
      </w:r>
      <w:r w:rsidRPr="00581B1C">
        <w:rPr>
          <w:b/>
          <w:bCs/>
          <w:i w:val="0"/>
          <w:iCs w:val="0"/>
          <w:color w:val="auto"/>
          <w:sz w:val="24"/>
          <w:szCs w:val="24"/>
        </w:rPr>
        <w:t>Tentang</w:t>
      </w:r>
      <w:r w:rsidRPr="00581B1C">
        <w:rPr>
          <w:b/>
          <w:bCs/>
          <w:i w:val="0"/>
          <w:iCs w:val="0"/>
          <w:color w:val="auto"/>
          <w:spacing w:val="-5"/>
          <w:sz w:val="24"/>
          <w:szCs w:val="24"/>
        </w:rPr>
        <w:t xml:space="preserve"> </w:t>
      </w:r>
      <w:r w:rsidRPr="00581B1C">
        <w:rPr>
          <w:b/>
          <w:bCs/>
          <w:i w:val="0"/>
          <w:iCs w:val="0"/>
          <w:color w:val="auto"/>
          <w:sz w:val="24"/>
          <w:szCs w:val="24"/>
        </w:rPr>
        <w:t>Kasiat Yang</w:t>
      </w:r>
      <w:r w:rsidRPr="00581B1C">
        <w:rPr>
          <w:b/>
          <w:bCs/>
          <w:i w:val="0"/>
          <w:iCs w:val="0"/>
          <w:color w:val="auto"/>
          <w:spacing w:val="-5"/>
          <w:sz w:val="24"/>
          <w:szCs w:val="24"/>
        </w:rPr>
        <w:t xml:space="preserve"> </w:t>
      </w:r>
      <w:r w:rsidRPr="00581B1C">
        <w:rPr>
          <w:b/>
          <w:bCs/>
          <w:i w:val="0"/>
          <w:iCs w:val="0"/>
          <w:color w:val="auto"/>
          <w:sz w:val="24"/>
          <w:szCs w:val="24"/>
        </w:rPr>
        <w:t>Terdapat</w:t>
      </w:r>
      <w:r w:rsidRPr="00581B1C">
        <w:rPr>
          <w:b/>
          <w:bCs/>
          <w:i w:val="0"/>
          <w:iCs w:val="0"/>
          <w:color w:val="auto"/>
          <w:spacing w:val="-3"/>
          <w:sz w:val="24"/>
          <w:szCs w:val="24"/>
        </w:rPr>
        <w:t xml:space="preserve"> </w:t>
      </w:r>
      <w:r w:rsidRPr="00581B1C">
        <w:rPr>
          <w:b/>
          <w:bCs/>
          <w:i w:val="0"/>
          <w:iCs w:val="0"/>
          <w:color w:val="auto"/>
          <w:sz w:val="24"/>
          <w:szCs w:val="24"/>
        </w:rPr>
        <w:t>Dalam</w:t>
      </w:r>
      <w:r w:rsidRPr="00581B1C">
        <w:rPr>
          <w:b/>
          <w:bCs/>
          <w:i w:val="0"/>
          <w:iCs w:val="0"/>
          <w:color w:val="auto"/>
          <w:spacing w:val="-4"/>
          <w:sz w:val="24"/>
          <w:szCs w:val="24"/>
        </w:rPr>
        <w:t xml:space="preserve"> </w:t>
      </w:r>
      <w:r w:rsidRPr="00581B1C">
        <w:rPr>
          <w:b/>
          <w:bCs/>
          <w:i w:val="0"/>
          <w:iCs w:val="0"/>
          <w:color w:val="auto"/>
          <w:sz w:val="24"/>
          <w:szCs w:val="24"/>
        </w:rPr>
        <w:t>Minuman Berenergi KRATINGDAENG</w:t>
      </w:r>
    </w:p>
    <w:tbl>
      <w:tblPr>
        <w:tblW w:w="0" w:type="auto"/>
        <w:jc w:val="center"/>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left w:w="0" w:type="dxa"/>
          <w:right w:w="0" w:type="dxa"/>
        </w:tblCellMar>
        <w:tblLook w:val="01E0" w:firstRow="1" w:lastRow="1" w:firstColumn="1" w:lastColumn="1" w:noHBand="0" w:noVBand="0"/>
      </w:tblPr>
      <w:tblGrid>
        <w:gridCol w:w="3261"/>
        <w:gridCol w:w="1284"/>
        <w:gridCol w:w="1408"/>
        <w:gridCol w:w="1133"/>
      </w:tblGrid>
      <w:tr w:rsidR="00BB66D6" w14:paraId="5A3F2A65" w14:textId="77777777" w:rsidTr="00DA1009">
        <w:trPr>
          <w:trHeight w:val="538"/>
          <w:jc w:val="center"/>
        </w:trPr>
        <w:tc>
          <w:tcPr>
            <w:tcW w:w="3261" w:type="dxa"/>
            <w:tcBorders>
              <w:left w:val="single" w:sz="4" w:space="0" w:color="000000"/>
              <w:bottom w:val="nil"/>
              <w:right w:val="single" w:sz="4" w:space="0" w:color="000000"/>
            </w:tcBorders>
            <w:shd w:val="clear" w:color="auto" w:fill="D9D9D9"/>
          </w:tcPr>
          <w:bookmarkEnd w:id="409"/>
          <w:p w14:paraId="765BA62E" w14:textId="77777777" w:rsidR="00BB66D6" w:rsidRDefault="00BB66D6" w:rsidP="00DA1009">
            <w:pPr>
              <w:spacing w:before="118"/>
              <w:ind w:right="4"/>
              <w:rPr>
                <w:sz w:val="24"/>
              </w:rPr>
            </w:pPr>
            <w:r>
              <w:rPr>
                <w:spacing w:val="-2"/>
                <w:sz w:val="24"/>
              </w:rPr>
              <w:t>Tanggapan</w:t>
            </w:r>
          </w:p>
        </w:tc>
        <w:tc>
          <w:tcPr>
            <w:tcW w:w="1284" w:type="dxa"/>
            <w:tcBorders>
              <w:left w:val="single" w:sz="4" w:space="0" w:color="000000"/>
              <w:bottom w:val="nil"/>
              <w:right w:val="single" w:sz="4" w:space="0" w:color="000000"/>
            </w:tcBorders>
            <w:shd w:val="clear" w:color="auto" w:fill="D9D9D9"/>
          </w:tcPr>
          <w:p w14:paraId="3503231B" w14:textId="77777777" w:rsidR="00BB66D6" w:rsidRDefault="00BB66D6" w:rsidP="00DA1009">
            <w:pPr>
              <w:spacing w:line="254" w:lineRule="exact"/>
              <w:ind w:left="163"/>
              <w:rPr>
                <w:sz w:val="24"/>
              </w:rPr>
            </w:pPr>
            <w:r>
              <w:rPr>
                <w:spacing w:val="-2"/>
                <w:sz w:val="24"/>
              </w:rPr>
              <w:t>Frekuensi</w:t>
            </w:r>
          </w:p>
          <w:p w14:paraId="546687F7" w14:textId="77777777" w:rsidR="00BB66D6" w:rsidRDefault="00BB66D6" w:rsidP="00DA1009">
            <w:pPr>
              <w:spacing w:line="264" w:lineRule="exact"/>
              <w:ind w:left="259"/>
              <w:rPr>
                <w:sz w:val="24"/>
              </w:rPr>
            </w:pPr>
            <w:r>
              <w:rPr>
                <w:spacing w:val="-2"/>
                <w:sz w:val="24"/>
              </w:rPr>
              <w:t>(Orang)</w:t>
            </w:r>
          </w:p>
        </w:tc>
        <w:tc>
          <w:tcPr>
            <w:tcW w:w="1408" w:type="dxa"/>
            <w:tcBorders>
              <w:left w:val="single" w:sz="4" w:space="0" w:color="000000"/>
              <w:bottom w:val="nil"/>
              <w:right w:val="single" w:sz="4" w:space="0" w:color="000000"/>
            </w:tcBorders>
            <w:shd w:val="clear" w:color="auto" w:fill="D9D9D9"/>
          </w:tcPr>
          <w:p w14:paraId="7C7B01AB" w14:textId="77777777" w:rsidR="00BB66D6" w:rsidRDefault="00BB66D6" w:rsidP="00DA1009">
            <w:pPr>
              <w:spacing w:line="254" w:lineRule="exact"/>
              <w:ind w:left="9" w:right="3"/>
              <w:rPr>
                <w:sz w:val="24"/>
              </w:rPr>
            </w:pPr>
            <w:r>
              <w:rPr>
                <w:spacing w:val="-2"/>
                <w:sz w:val="24"/>
              </w:rPr>
              <w:t>Persentase</w:t>
            </w:r>
          </w:p>
          <w:p w14:paraId="15FBEF64" w14:textId="77777777" w:rsidR="00BB66D6" w:rsidRDefault="00BB66D6" w:rsidP="00DA1009">
            <w:pPr>
              <w:spacing w:line="264" w:lineRule="exact"/>
              <w:ind w:left="9"/>
              <w:rPr>
                <w:sz w:val="24"/>
              </w:rPr>
            </w:pPr>
            <w:r>
              <w:rPr>
                <w:spacing w:val="-5"/>
                <w:sz w:val="24"/>
              </w:rPr>
              <w:t>(%)</w:t>
            </w:r>
          </w:p>
        </w:tc>
        <w:tc>
          <w:tcPr>
            <w:tcW w:w="1133" w:type="dxa"/>
            <w:tcBorders>
              <w:left w:val="single" w:sz="4" w:space="0" w:color="000000"/>
              <w:bottom w:val="nil"/>
              <w:right w:val="single" w:sz="4" w:space="0" w:color="000000"/>
            </w:tcBorders>
            <w:shd w:val="clear" w:color="auto" w:fill="D9D9D9"/>
          </w:tcPr>
          <w:p w14:paraId="7D1B82F3" w14:textId="77777777" w:rsidR="00BB66D6" w:rsidRDefault="00BB66D6" w:rsidP="00DA1009">
            <w:pPr>
              <w:spacing w:line="254" w:lineRule="exact"/>
              <w:ind w:left="308"/>
              <w:rPr>
                <w:sz w:val="24"/>
              </w:rPr>
            </w:pPr>
            <w:r>
              <w:rPr>
                <w:spacing w:val="-2"/>
                <w:sz w:val="24"/>
              </w:rPr>
              <w:t>Total</w:t>
            </w:r>
          </w:p>
          <w:p w14:paraId="237BAA40" w14:textId="77777777" w:rsidR="00BB66D6" w:rsidRDefault="00BB66D6" w:rsidP="00DA1009">
            <w:pPr>
              <w:spacing w:line="264" w:lineRule="exact"/>
              <w:ind w:left="340"/>
              <w:rPr>
                <w:sz w:val="24"/>
              </w:rPr>
            </w:pPr>
            <w:r>
              <w:rPr>
                <w:spacing w:val="-4"/>
                <w:sz w:val="24"/>
              </w:rPr>
              <w:t>Skor</w:t>
            </w:r>
          </w:p>
        </w:tc>
      </w:tr>
      <w:tr w:rsidR="00BB66D6" w14:paraId="15AED427" w14:textId="77777777" w:rsidTr="00DA1009">
        <w:trPr>
          <w:trHeight w:val="275"/>
          <w:jc w:val="center"/>
        </w:trPr>
        <w:tc>
          <w:tcPr>
            <w:tcW w:w="3261" w:type="dxa"/>
            <w:tcBorders>
              <w:top w:val="nil"/>
              <w:left w:val="single" w:sz="4" w:space="0" w:color="000000"/>
              <w:bottom w:val="single" w:sz="4" w:space="0" w:color="000000"/>
              <w:right w:val="single" w:sz="4" w:space="0" w:color="000000"/>
            </w:tcBorders>
          </w:tcPr>
          <w:p w14:paraId="444A5A07" w14:textId="77777777" w:rsidR="00BB66D6" w:rsidRDefault="00BB66D6" w:rsidP="00DA1009">
            <w:pPr>
              <w:spacing w:line="255" w:lineRule="exact"/>
              <w:ind w:left="10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4" w:type="dxa"/>
            <w:tcBorders>
              <w:top w:val="nil"/>
              <w:left w:val="single" w:sz="4" w:space="0" w:color="000000"/>
              <w:bottom w:val="single" w:sz="4" w:space="0" w:color="000000"/>
              <w:right w:val="single" w:sz="4" w:space="0" w:color="000000"/>
            </w:tcBorders>
          </w:tcPr>
          <w:p w14:paraId="736CA99D" w14:textId="77777777" w:rsidR="00BB66D6" w:rsidRDefault="00BB66D6" w:rsidP="00DA1009">
            <w:pPr>
              <w:spacing w:line="255" w:lineRule="exact"/>
              <w:ind w:left="4"/>
              <w:rPr>
                <w:sz w:val="24"/>
              </w:rPr>
            </w:pPr>
            <w:r>
              <w:rPr>
                <w:spacing w:val="-5"/>
                <w:sz w:val="24"/>
              </w:rPr>
              <w:t>10</w:t>
            </w:r>
          </w:p>
        </w:tc>
        <w:tc>
          <w:tcPr>
            <w:tcW w:w="1408" w:type="dxa"/>
            <w:tcBorders>
              <w:top w:val="nil"/>
              <w:left w:val="single" w:sz="4" w:space="0" w:color="000000"/>
              <w:bottom w:val="single" w:sz="4" w:space="0" w:color="000000"/>
              <w:right w:val="single" w:sz="4" w:space="0" w:color="000000"/>
            </w:tcBorders>
          </w:tcPr>
          <w:p w14:paraId="2AB3DB88" w14:textId="77777777" w:rsidR="00BB66D6" w:rsidRDefault="00BB66D6" w:rsidP="00DA1009">
            <w:pPr>
              <w:spacing w:line="255" w:lineRule="exact"/>
              <w:ind w:right="96"/>
              <w:jc w:val="right"/>
              <w:rPr>
                <w:sz w:val="24"/>
              </w:rPr>
            </w:pPr>
            <w:r>
              <w:rPr>
                <w:spacing w:val="-4"/>
                <w:sz w:val="24"/>
              </w:rPr>
              <w:t>10.0</w:t>
            </w:r>
          </w:p>
        </w:tc>
        <w:tc>
          <w:tcPr>
            <w:tcW w:w="1133" w:type="dxa"/>
            <w:tcBorders>
              <w:top w:val="nil"/>
              <w:left w:val="single" w:sz="4" w:space="0" w:color="000000"/>
              <w:bottom w:val="single" w:sz="4" w:space="0" w:color="000000"/>
              <w:right w:val="single" w:sz="4" w:space="0" w:color="000000"/>
            </w:tcBorders>
          </w:tcPr>
          <w:p w14:paraId="50F9AEAC" w14:textId="77777777" w:rsidR="00BB66D6" w:rsidRDefault="00BB66D6" w:rsidP="00DA1009">
            <w:pPr>
              <w:spacing w:line="255" w:lineRule="exact"/>
              <w:ind w:right="98"/>
              <w:jc w:val="right"/>
              <w:rPr>
                <w:sz w:val="24"/>
              </w:rPr>
            </w:pPr>
            <w:r>
              <w:rPr>
                <w:spacing w:val="-5"/>
                <w:sz w:val="24"/>
              </w:rPr>
              <w:t>10</w:t>
            </w:r>
          </w:p>
        </w:tc>
      </w:tr>
      <w:tr w:rsidR="00BB66D6" w14:paraId="61749F6D" w14:textId="77777777" w:rsidTr="00DA1009">
        <w:trPr>
          <w:trHeight w:val="277"/>
          <w:jc w:val="center"/>
        </w:trPr>
        <w:tc>
          <w:tcPr>
            <w:tcW w:w="3261" w:type="dxa"/>
            <w:tcBorders>
              <w:top w:val="single" w:sz="4" w:space="0" w:color="000000"/>
              <w:left w:val="single" w:sz="4" w:space="0" w:color="000000"/>
              <w:bottom w:val="single" w:sz="4" w:space="0" w:color="000000"/>
              <w:right w:val="single" w:sz="4" w:space="0" w:color="000000"/>
            </w:tcBorders>
          </w:tcPr>
          <w:p w14:paraId="6F0DA392" w14:textId="77777777" w:rsidR="00BB66D6" w:rsidRDefault="00BB66D6" w:rsidP="00DA1009">
            <w:pPr>
              <w:spacing w:line="258" w:lineRule="exact"/>
              <w:ind w:left="103"/>
              <w:rPr>
                <w:sz w:val="24"/>
              </w:rPr>
            </w:pPr>
            <w:r>
              <w:rPr>
                <w:sz w:val="24"/>
              </w:rPr>
              <w:t xml:space="preserve">Tidak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79491C36" w14:textId="77777777" w:rsidR="00BB66D6" w:rsidRDefault="00BB66D6" w:rsidP="00DA1009">
            <w:pPr>
              <w:spacing w:line="258" w:lineRule="exact"/>
              <w:ind w:left="4"/>
              <w:rPr>
                <w:sz w:val="24"/>
              </w:rPr>
            </w:pPr>
            <w:r>
              <w:rPr>
                <w:spacing w:val="-5"/>
                <w:sz w:val="24"/>
              </w:rPr>
              <w:t>30</w:t>
            </w:r>
          </w:p>
        </w:tc>
        <w:tc>
          <w:tcPr>
            <w:tcW w:w="1408" w:type="dxa"/>
            <w:tcBorders>
              <w:top w:val="single" w:sz="4" w:space="0" w:color="000000"/>
              <w:left w:val="single" w:sz="4" w:space="0" w:color="000000"/>
              <w:bottom w:val="single" w:sz="4" w:space="0" w:color="000000"/>
              <w:right w:val="single" w:sz="4" w:space="0" w:color="000000"/>
            </w:tcBorders>
          </w:tcPr>
          <w:p w14:paraId="04CC2D58" w14:textId="77777777" w:rsidR="00BB66D6" w:rsidRDefault="00BB66D6" w:rsidP="00DA1009">
            <w:pPr>
              <w:spacing w:line="258" w:lineRule="exact"/>
              <w:ind w:right="96"/>
              <w:jc w:val="right"/>
              <w:rPr>
                <w:sz w:val="24"/>
              </w:rPr>
            </w:pPr>
            <w:r>
              <w:rPr>
                <w:spacing w:val="-4"/>
                <w:sz w:val="24"/>
              </w:rPr>
              <w:t>30.0</w:t>
            </w:r>
          </w:p>
        </w:tc>
        <w:tc>
          <w:tcPr>
            <w:tcW w:w="1133" w:type="dxa"/>
            <w:tcBorders>
              <w:top w:val="single" w:sz="4" w:space="0" w:color="000000"/>
              <w:left w:val="single" w:sz="4" w:space="0" w:color="000000"/>
              <w:bottom w:val="single" w:sz="4" w:space="0" w:color="000000"/>
              <w:right w:val="single" w:sz="4" w:space="0" w:color="000000"/>
            </w:tcBorders>
          </w:tcPr>
          <w:p w14:paraId="27F447D6" w14:textId="77777777" w:rsidR="00BB66D6" w:rsidRDefault="00BB66D6" w:rsidP="00DA1009">
            <w:pPr>
              <w:spacing w:line="258" w:lineRule="exact"/>
              <w:ind w:right="98"/>
              <w:jc w:val="right"/>
              <w:rPr>
                <w:sz w:val="24"/>
              </w:rPr>
            </w:pPr>
            <w:r>
              <w:rPr>
                <w:spacing w:val="-5"/>
                <w:sz w:val="24"/>
              </w:rPr>
              <w:t>60</w:t>
            </w:r>
          </w:p>
        </w:tc>
      </w:tr>
      <w:tr w:rsidR="00BB66D6" w14:paraId="5755A6DB" w14:textId="77777777" w:rsidTr="00DA1009">
        <w:trPr>
          <w:trHeight w:val="273"/>
          <w:jc w:val="center"/>
        </w:trPr>
        <w:tc>
          <w:tcPr>
            <w:tcW w:w="3261" w:type="dxa"/>
            <w:tcBorders>
              <w:top w:val="single" w:sz="4" w:space="0" w:color="000000"/>
              <w:left w:val="single" w:sz="4" w:space="0" w:color="000000"/>
              <w:bottom w:val="single" w:sz="4" w:space="0" w:color="000000"/>
              <w:right w:val="single" w:sz="4" w:space="0" w:color="000000"/>
            </w:tcBorders>
          </w:tcPr>
          <w:p w14:paraId="52150BC3" w14:textId="77777777" w:rsidR="00BB66D6" w:rsidRDefault="00BB66D6" w:rsidP="00DA1009">
            <w:pPr>
              <w:spacing w:line="254" w:lineRule="exact"/>
              <w:ind w:left="103"/>
              <w:rPr>
                <w:sz w:val="24"/>
              </w:rPr>
            </w:pPr>
            <w:r>
              <w:rPr>
                <w:spacing w:val="-2"/>
                <w:sz w:val="24"/>
              </w:rPr>
              <w:t>Cukup</w:t>
            </w:r>
          </w:p>
        </w:tc>
        <w:tc>
          <w:tcPr>
            <w:tcW w:w="1284" w:type="dxa"/>
            <w:tcBorders>
              <w:top w:val="single" w:sz="4" w:space="0" w:color="000000"/>
              <w:left w:val="single" w:sz="4" w:space="0" w:color="000000"/>
              <w:bottom w:val="single" w:sz="4" w:space="0" w:color="000000"/>
              <w:right w:val="single" w:sz="4" w:space="0" w:color="000000"/>
            </w:tcBorders>
          </w:tcPr>
          <w:p w14:paraId="0C7118A7" w14:textId="77777777" w:rsidR="00BB66D6" w:rsidRDefault="00BB66D6" w:rsidP="00DA1009">
            <w:pPr>
              <w:spacing w:line="254" w:lineRule="exact"/>
              <w:ind w:left="4"/>
              <w:rPr>
                <w:sz w:val="24"/>
              </w:rPr>
            </w:pPr>
            <w:r>
              <w:rPr>
                <w:spacing w:val="-5"/>
                <w:sz w:val="24"/>
              </w:rPr>
              <w:t>35</w:t>
            </w:r>
          </w:p>
        </w:tc>
        <w:tc>
          <w:tcPr>
            <w:tcW w:w="1408" w:type="dxa"/>
            <w:tcBorders>
              <w:top w:val="single" w:sz="4" w:space="0" w:color="000000"/>
              <w:left w:val="single" w:sz="4" w:space="0" w:color="000000"/>
              <w:bottom w:val="single" w:sz="4" w:space="0" w:color="000000"/>
              <w:right w:val="single" w:sz="4" w:space="0" w:color="000000"/>
            </w:tcBorders>
          </w:tcPr>
          <w:p w14:paraId="69CB65DA" w14:textId="77777777" w:rsidR="00BB66D6" w:rsidRDefault="00BB66D6" w:rsidP="00DA1009">
            <w:pPr>
              <w:spacing w:line="254" w:lineRule="exact"/>
              <w:ind w:right="96"/>
              <w:jc w:val="right"/>
              <w:rPr>
                <w:sz w:val="24"/>
              </w:rPr>
            </w:pPr>
            <w:r>
              <w:rPr>
                <w:spacing w:val="-4"/>
                <w:sz w:val="24"/>
              </w:rPr>
              <w:t>35.0</w:t>
            </w:r>
          </w:p>
        </w:tc>
        <w:tc>
          <w:tcPr>
            <w:tcW w:w="1133" w:type="dxa"/>
            <w:tcBorders>
              <w:top w:val="single" w:sz="4" w:space="0" w:color="000000"/>
              <w:left w:val="single" w:sz="4" w:space="0" w:color="000000"/>
              <w:bottom w:val="single" w:sz="4" w:space="0" w:color="000000"/>
              <w:right w:val="single" w:sz="4" w:space="0" w:color="000000"/>
            </w:tcBorders>
          </w:tcPr>
          <w:p w14:paraId="3B0F5C53" w14:textId="77777777" w:rsidR="00BB66D6" w:rsidRDefault="00BB66D6" w:rsidP="00DA1009">
            <w:pPr>
              <w:spacing w:line="254" w:lineRule="exact"/>
              <w:ind w:right="98"/>
              <w:jc w:val="right"/>
              <w:rPr>
                <w:sz w:val="24"/>
              </w:rPr>
            </w:pPr>
            <w:r>
              <w:rPr>
                <w:spacing w:val="-5"/>
                <w:sz w:val="24"/>
              </w:rPr>
              <w:t>105</w:t>
            </w:r>
          </w:p>
        </w:tc>
      </w:tr>
      <w:tr w:rsidR="00BB66D6" w14:paraId="394F2E0E" w14:textId="77777777" w:rsidTr="00DA1009">
        <w:trPr>
          <w:trHeight w:val="278"/>
          <w:jc w:val="center"/>
        </w:trPr>
        <w:tc>
          <w:tcPr>
            <w:tcW w:w="3261" w:type="dxa"/>
            <w:tcBorders>
              <w:top w:val="single" w:sz="4" w:space="0" w:color="000000"/>
              <w:left w:val="single" w:sz="4" w:space="0" w:color="000000"/>
              <w:bottom w:val="single" w:sz="4" w:space="0" w:color="000000"/>
              <w:right w:val="single" w:sz="4" w:space="0" w:color="000000"/>
            </w:tcBorders>
          </w:tcPr>
          <w:p w14:paraId="0BEEFD13" w14:textId="77777777" w:rsidR="00BB66D6" w:rsidRDefault="00BB66D6" w:rsidP="00DA1009">
            <w:pPr>
              <w:spacing w:line="258" w:lineRule="exact"/>
              <w:ind w:left="103"/>
              <w:rPr>
                <w:sz w:val="24"/>
              </w:rPr>
            </w:pP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A6F6963" w14:textId="77777777" w:rsidR="00BB66D6" w:rsidRDefault="00BB66D6" w:rsidP="00DA1009">
            <w:pPr>
              <w:spacing w:line="258" w:lineRule="exact"/>
              <w:ind w:left="4"/>
              <w:rPr>
                <w:sz w:val="24"/>
              </w:rPr>
            </w:pPr>
            <w:r>
              <w:rPr>
                <w:spacing w:val="-5"/>
                <w:sz w:val="24"/>
              </w:rPr>
              <w:t>16</w:t>
            </w:r>
          </w:p>
        </w:tc>
        <w:tc>
          <w:tcPr>
            <w:tcW w:w="1408" w:type="dxa"/>
            <w:tcBorders>
              <w:top w:val="single" w:sz="4" w:space="0" w:color="000000"/>
              <w:left w:val="single" w:sz="4" w:space="0" w:color="000000"/>
              <w:bottom w:val="single" w:sz="4" w:space="0" w:color="000000"/>
              <w:right w:val="single" w:sz="4" w:space="0" w:color="000000"/>
            </w:tcBorders>
          </w:tcPr>
          <w:p w14:paraId="4F2AF09A" w14:textId="77777777" w:rsidR="00BB66D6" w:rsidRDefault="00BB66D6" w:rsidP="00DA1009">
            <w:pPr>
              <w:spacing w:line="258" w:lineRule="exact"/>
              <w:ind w:right="96"/>
              <w:jc w:val="right"/>
              <w:rPr>
                <w:sz w:val="24"/>
              </w:rPr>
            </w:pPr>
            <w:r>
              <w:rPr>
                <w:spacing w:val="-4"/>
                <w:sz w:val="24"/>
              </w:rPr>
              <w:t>16.0</w:t>
            </w:r>
          </w:p>
        </w:tc>
        <w:tc>
          <w:tcPr>
            <w:tcW w:w="1133" w:type="dxa"/>
            <w:tcBorders>
              <w:top w:val="single" w:sz="4" w:space="0" w:color="000000"/>
              <w:left w:val="single" w:sz="4" w:space="0" w:color="000000"/>
              <w:bottom w:val="single" w:sz="4" w:space="0" w:color="000000"/>
              <w:right w:val="single" w:sz="4" w:space="0" w:color="000000"/>
            </w:tcBorders>
          </w:tcPr>
          <w:p w14:paraId="3D5D2487" w14:textId="77777777" w:rsidR="00BB66D6" w:rsidRDefault="00BB66D6" w:rsidP="00DA1009">
            <w:pPr>
              <w:spacing w:line="258" w:lineRule="exact"/>
              <w:ind w:right="98"/>
              <w:jc w:val="right"/>
              <w:rPr>
                <w:sz w:val="24"/>
              </w:rPr>
            </w:pPr>
            <w:r>
              <w:rPr>
                <w:spacing w:val="-5"/>
                <w:sz w:val="24"/>
              </w:rPr>
              <w:t>64</w:t>
            </w:r>
          </w:p>
        </w:tc>
      </w:tr>
      <w:tr w:rsidR="00BB66D6" w14:paraId="3CD6CEC7" w14:textId="77777777" w:rsidTr="00DA1009">
        <w:trPr>
          <w:trHeight w:val="274"/>
          <w:jc w:val="center"/>
        </w:trPr>
        <w:tc>
          <w:tcPr>
            <w:tcW w:w="3261" w:type="dxa"/>
            <w:tcBorders>
              <w:top w:val="single" w:sz="4" w:space="0" w:color="000000"/>
              <w:left w:val="single" w:sz="4" w:space="0" w:color="000000"/>
              <w:bottom w:val="single" w:sz="4" w:space="0" w:color="000000"/>
              <w:right w:val="single" w:sz="4" w:space="0" w:color="000000"/>
            </w:tcBorders>
          </w:tcPr>
          <w:p w14:paraId="2DA68EDA" w14:textId="77777777" w:rsidR="00BB66D6" w:rsidRDefault="00BB66D6" w:rsidP="00DA1009">
            <w:pPr>
              <w:spacing w:line="254" w:lineRule="exact"/>
              <w:ind w:left="103"/>
              <w:rPr>
                <w:sz w:val="24"/>
              </w:rPr>
            </w:pPr>
            <w:r>
              <w:rPr>
                <w:sz w:val="24"/>
              </w:rPr>
              <w:t>Sangat</w:t>
            </w:r>
            <w:r>
              <w:rPr>
                <w:spacing w:val="-5"/>
                <w:sz w:val="24"/>
              </w:rPr>
              <w:t xml:space="preserve"> </w:t>
            </w:r>
            <w:r>
              <w:rPr>
                <w:spacing w:val="-2"/>
                <w:sz w:val="24"/>
              </w:rPr>
              <w:t>Setuju</w:t>
            </w:r>
          </w:p>
        </w:tc>
        <w:tc>
          <w:tcPr>
            <w:tcW w:w="1284" w:type="dxa"/>
            <w:tcBorders>
              <w:top w:val="single" w:sz="4" w:space="0" w:color="000000"/>
              <w:left w:val="single" w:sz="4" w:space="0" w:color="000000"/>
              <w:bottom w:val="single" w:sz="4" w:space="0" w:color="000000"/>
              <w:right w:val="single" w:sz="4" w:space="0" w:color="000000"/>
            </w:tcBorders>
          </w:tcPr>
          <w:p w14:paraId="69C30AC6" w14:textId="77777777" w:rsidR="00BB66D6" w:rsidRDefault="00BB66D6" w:rsidP="00DA1009">
            <w:pPr>
              <w:spacing w:line="254" w:lineRule="exact"/>
              <w:ind w:left="4"/>
              <w:rPr>
                <w:sz w:val="24"/>
              </w:rPr>
            </w:pPr>
            <w:r>
              <w:rPr>
                <w:spacing w:val="-10"/>
                <w:sz w:val="24"/>
              </w:rPr>
              <w:t>9</w:t>
            </w:r>
          </w:p>
        </w:tc>
        <w:tc>
          <w:tcPr>
            <w:tcW w:w="1408" w:type="dxa"/>
            <w:tcBorders>
              <w:top w:val="single" w:sz="4" w:space="0" w:color="000000"/>
              <w:left w:val="single" w:sz="4" w:space="0" w:color="000000"/>
              <w:bottom w:val="single" w:sz="4" w:space="0" w:color="000000"/>
              <w:right w:val="single" w:sz="4" w:space="0" w:color="000000"/>
            </w:tcBorders>
          </w:tcPr>
          <w:p w14:paraId="7A813600" w14:textId="77777777" w:rsidR="00BB66D6" w:rsidRDefault="00BB66D6" w:rsidP="00DA1009">
            <w:pPr>
              <w:spacing w:line="254" w:lineRule="exact"/>
              <w:ind w:right="96"/>
              <w:jc w:val="right"/>
              <w:rPr>
                <w:sz w:val="24"/>
              </w:rPr>
            </w:pPr>
            <w:r>
              <w:rPr>
                <w:spacing w:val="-5"/>
                <w:sz w:val="24"/>
              </w:rPr>
              <w:t>9.0</w:t>
            </w:r>
          </w:p>
        </w:tc>
        <w:tc>
          <w:tcPr>
            <w:tcW w:w="1133" w:type="dxa"/>
            <w:tcBorders>
              <w:top w:val="single" w:sz="4" w:space="0" w:color="000000"/>
              <w:left w:val="single" w:sz="4" w:space="0" w:color="000000"/>
              <w:bottom w:val="single" w:sz="4" w:space="0" w:color="000000"/>
              <w:right w:val="single" w:sz="4" w:space="0" w:color="000000"/>
            </w:tcBorders>
          </w:tcPr>
          <w:p w14:paraId="4A01A9AB" w14:textId="77777777" w:rsidR="00BB66D6" w:rsidRDefault="00BB66D6" w:rsidP="00DA1009">
            <w:pPr>
              <w:spacing w:line="254" w:lineRule="exact"/>
              <w:ind w:right="98"/>
              <w:jc w:val="right"/>
              <w:rPr>
                <w:sz w:val="24"/>
              </w:rPr>
            </w:pPr>
            <w:r>
              <w:rPr>
                <w:spacing w:val="-5"/>
                <w:sz w:val="24"/>
              </w:rPr>
              <w:t>45</w:t>
            </w:r>
          </w:p>
        </w:tc>
      </w:tr>
      <w:tr w:rsidR="00BB66D6" w14:paraId="66F092F4" w14:textId="77777777" w:rsidTr="00DA1009">
        <w:trPr>
          <w:trHeight w:val="279"/>
          <w:jc w:val="center"/>
        </w:trPr>
        <w:tc>
          <w:tcPr>
            <w:tcW w:w="3261" w:type="dxa"/>
            <w:tcBorders>
              <w:top w:val="single" w:sz="4" w:space="0" w:color="000000"/>
              <w:left w:val="single" w:sz="4" w:space="0" w:color="000000"/>
              <w:bottom w:val="nil"/>
              <w:right w:val="single" w:sz="4" w:space="0" w:color="000000"/>
            </w:tcBorders>
          </w:tcPr>
          <w:p w14:paraId="17C770FA" w14:textId="77777777" w:rsidR="00BB66D6" w:rsidRDefault="00BB66D6" w:rsidP="00DA1009">
            <w:pPr>
              <w:spacing w:line="260" w:lineRule="exact"/>
              <w:ind w:left="103"/>
              <w:rPr>
                <w:sz w:val="24"/>
              </w:rPr>
            </w:pPr>
            <w:r>
              <w:rPr>
                <w:spacing w:val="-2"/>
                <w:sz w:val="24"/>
              </w:rPr>
              <w:t>Jumlah</w:t>
            </w:r>
          </w:p>
        </w:tc>
        <w:tc>
          <w:tcPr>
            <w:tcW w:w="1284" w:type="dxa"/>
            <w:tcBorders>
              <w:top w:val="single" w:sz="4" w:space="0" w:color="000000"/>
              <w:left w:val="single" w:sz="4" w:space="0" w:color="000000"/>
              <w:bottom w:val="nil"/>
              <w:right w:val="single" w:sz="4" w:space="0" w:color="000000"/>
            </w:tcBorders>
          </w:tcPr>
          <w:p w14:paraId="5945E1A3" w14:textId="77777777" w:rsidR="00BB66D6" w:rsidRDefault="00BB66D6" w:rsidP="00DA1009">
            <w:pPr>
              <w:spacing w:line="260" w:lineRule="exact"/>
              <w:ind w:left="4"/>
              <w:rPr>
                <w:sz w:val="24"/>
              </w:rPr>
            </w:pPr>
            <w:r>
              <w:rPr>
                <w:spacing w:val="-5"/>
                <w:sz w:val="24"/>
              </w:rPr>
              <w:t>100</w:t>
            </w:r>
          </w:p>
        </w:tc>
        <w:tc>
          <w:tcPr>
            <w:tcW w:w="1408" w:type="dxa"/>
            <w:tcBorders>
              <w:top w:val="single" w:sz="4" w:space="0" w:color="000000"/>
              <w:left w:val="single" w:sz="4" w:space="0" w:color="000000"/>
              <w:bottom w:val="nil"/>
              <w:right w:val="single" w:sz="4" w:space="0" w:color="000000"/>
            </w:tcBorders>
          </w:tcPr>
          <w:p w14:paraId="68EE1A9B" w14:textId="77777777" w:rsidR="00BB66D6" w:rsidRDefault="00BB66D6" w:rsidP="00DA1009">
            <w:pPr>
              <w:spacing w:line="260" w:lineRule="exact"/>
              <w:ind w:right="96"/>
              <w:jc w:val="right"/>
              <w:rPr>
                <w:sz w:val="24"/>
              </w:rPr>
            </w:pPr>
            <w:r>
              <w:rPr>
                <w:spacing w:val="-5"/>
                <w:sz w:val="24"/>
              </w:rPr>
              <w:t>100</w:t>
            </w:r>
          </w:p>
        </w:tc>
        <w:tc>
          <w:tcPr>
            <w:tcW w:w="1133" w:type="dxa"/>
            <w:tcBorders>
              <w:top w:val="single" w:sz="4" w:space="0" w:color="000000"/>
              <w:left w:val="single" w:sz="4" w:space="0" w:color="000000"/>
              <w:bottom w:val="nil"/>
              <w:right w:val="single" w:sz="4" w:space="0" w:color="000000"/>
            </w:tcBorders>
          </w:tcPr>
          <w:p w14:paraId="117F97D5" w14:textId="77777777" w:rsidR="00BB66D6" w:rsidRDefault="00BB66D6" w:rsidP="00DA1009">
            <w:pPr>
              <w:spacing w:line="260" w:lineRule="exact"/>
              <w:ind w:right="98"/>
              <w:jc w:val="right"/>
              <w:rPr>
                <w:sz w:val="24"/>
              </w:rPr>
            </w:pPr>
            <w:r>
              <w:rPr>
                <w:spacing w:val="-5"/>
                <w:sz w:val="24"/>
              </w:rPr>
              <w:t>284</w:t>
            </w:r>
          </w:p>
        </w:tc>
      </w:tr>
      <w:tr w:rsidR="00BB66D6" w14:paraId="3C70A8CE" w14:textId="77777777" w:rsidTr="00DA1009">
        <w:trPr>
          <w:trHeight w:val="276"/>
          <w:jc w:val="center"/>
        </w:trPr>
        <w:tc>
          <w:tcPr>
            <w:tcW w:w="5953" w:type="dxa"/>
            <w:gridSpan w:val="3"/>
            <w:tcBorders>
              <w:top w:val="nil"/>
              <w:left w:val="single" w:sz="4" w:space="0" w:color="000000"/>
              <w:bottom w:val="thinThickMediumGap" w:sz="12" w:space="0" w:color="000000"/>
              <w:right w:val="single" w:sz="4" w:space="0" w:color="000000"/>
            </w:tcBorders>
            <w:shd w:val="clear" w:color="auto" w:fill="D9D9D9"/>
          </w:tcPr>
          <w:p w14:paraId="36428CE8" w14:textId="77777777" w:rsidR="00BB66D6" w:rsidRDefault="00BB66D6" w:rsidP="00DA1009">
            <w:pPr>
              <w:spacing w:line="257" w:lineRule="exact"/>
              <w:ind w:left="103"/>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1133" w:type="dxa"/>
            <w:tcBorders>
              <w:top w:val="nil"/>
              <w:left w:val="single" w:sz="4" w:space="0" w:color="000000"/>
              <w:bottom w:val="thinThickMediumGap" w:sz="12" w:space="0" w:color="000000"/>
              <w:right w:val="single" w:sz="4" w:space="0" w:color="000000"/>
            </w:tcBorders>
            <w:shd w:val="clear" w:color="auto" w:fill="D9D9D9"/>
          </w:tcPr>
          <w:p w14:paraId="32247A32" w14:textId="77777777" w:rsidR="00BB66D6" w:rsidRDefault="00BB66D6" w:rsidP="00DA1009">
            <w:pPr>
              <w:spacing w:line="257" w:lineRule="exact"/>
              <w:ind w:right="98"/>
              <w:jc w:val="right"/>
              <w:rPr>
                <w:sz w:val="24"/>
              </w:rPr>
            </w:pPr>
            <w:r>
              <w:rPr>
                <w:spacing w:val="-4"/>
                <w:sz w:val="24"/>
              </w:rPr>
              <w:t>2.84</w:t>
            </w:r>
          </w:p>
        </w:tc>
      </w:tr>
    </w:tbl>
    <w:p w14:paraId="4908BC1B" w14:textId="77777777" w:rsidR="00BB66D6" w:rsidRDefault="00BB66D6" w:rsidP="00BB66D6">
      <w:pPr>
        <w:ind w:left="1008"/>
        <w:jc w:val="center"/>
      </w:pPr>
      <w:r>
        <w:t>Sumber</w:t>
      </w:r>
      <w:r>
        <w:rPr>
          <w:spacing w:val="-5"/>
        </w:rPr>
        <w:t xml:space="preserve"> </w:t>
      </w:r>
      <w:r>
        <w:t>:</w:t>
      </w:r>
      <w:r>
        <w:rPr>
          <w:spacing w:val="-4"/>
        </w:rPr>
        <w:t xml:space="preserve"> </w:t>
      </w:r>
      <w:r>
        <w:t>Kuesioner</w:t>
      </w:r>
      <w:r>
        <w:rPr>
          <w:spacing w:val="-5"/>
        </w:rPr>
        <w:t xml:space="preserve"> </w:t>
      </w:r>
      <w:r>
        <w:t>yang</w:t>
      </w:r>
      <w:r>
        <w:rPr>
          <w:spacing w:val="-5"/>
        </w:rPr>
        <w:t xml:space="preserve"> </w:t>
      </w:r>
      <w:r>
        <w:t>diolah,</w:t>
      </w:r>
      <w:r>
        <w:rPr>
          <w:spacing w:val="-2"/>
        </w:rPr>
        <w:t xml:space="preserve"> </w:t>
      </w:r>
      <w:r>
        <w:rPr>
          <w:spacing w:val="-4"/>
        </w:rPr>
        <w:t>2025</w:t>
      </w:r>
    </w:p>
    <w:p w14:paraId="6F252668" w14:textId="77777777" w:rsidR="00BB66D6" w:rsidRDefault="00BB66D6" w:rsidP="00BB66D6">
      <w:pPr>
        <w:ind w:left="1008"/>
        <w:jc w:val="center"/>
      </w:pPr>
    </w:p>
    <w:p w14:paraId="7F3F525F" w14:textId="77777777" w:rsidR="00BB66D6" w:rsidRPr="007D7CBC" w:rsidRDefault="00BB66D6" w:rsidP="00BB66D6">
      <w:pPr>
        <w:spacing w:before="218" w:line="480" w:lineRule="auto"/>
        <w:ind w:right="3" w:firstLine="709"/>
        <w:jc w:val="both"/>
        <w:rPr>
          <w:sz w:val="24"/>
          <w:szCs w:val="24"/>
        </w:rPr>
      </w:pPr>
      <w:r w:rsidRPr="007D7CBC">
        <w:rPr>
          <w:sz w:val="24"/>
          <w:szCs w:val="24"/>
        </w:rPr>
        <w:t>Berdasarkan Tabe</w:t>
      </w:r>
      <w:r w:rsidRPr="007D7CBC">
        <w:rPr>
          <w:sz w:val="24"/>
          <w:szCs w:val="24"/>
          <w:lang w:val="en-GB"/>
        </w:rPr>
        <w:t>l 4.57</w:t>
      </w:r>
      <w:r w:rsidRPr="007D7CBC">
        <w:rPr>
          <w:sz w:val="24"/>
          <w:szCs w:val="24"/>
        </w:rPr>
        <w:t xml:space="preserve"> dapat diketahui tanggapan responden mengenai </w:t>
      </w:r>
      <w:r w:rsidRPr="007D7CBC">
        <w:rPr>
          <w:sz w:val="24"/>
          <w:szCs w:val="24"/>
        </w:rPr>
        <w:lastRenderedPageBreak/>
        <w:t>menceritakan tentang fungsi dan kasiat yang terdapat dalam minuman berenergi KRATINGDAENG sebagian besar responden menyatakan cenderung tidak setuju terhadap pernyataan di atas. Hal ini mengindikasikan bahwa pelanggan kurang puas terhadap manfaat dari minuman berenergi KRATINGDAENG. Minuman berenergi bisa meningkatkan produktivitas dan daya konsentrasi sehingga memudahkan pekerjaan</w:t>
      </w:r>
      <w:r w:rsidRPr="007D7CBC">
        <w:rPr>
          <w:spacing w:val="-3"/>
          <w:sz w:val="24"/>
          <w:szCs w:val="24"/>
        </w:rPr>
        <w:t xml:space="preserve"> </w:t>
      </w:r>
      <w:r w:rsidRPr="007D7CBC">
        <w:rPr>
          <w:sz w:val="24"/>
          <w:szCs w:val="24"/>
        </w:rPr>
        <w:t>atau</w:t>
      </w:r>
      <w:r w:rsidRPr="007D7CBC">
        <w:rPr>
          <w:spacing w:val="-3"/>
          <w:sz w:val="24"/>
          <w:szCs w:val="24"/>
        </w:rPr>
        <w:t xml:space="preserve"> </w:t>
      </w:r>
      <w:r w:rsidRPr="007D7CBC">
        <w:rPr>
          <w:sz w:val="24"/>
          <w:szCs w:val="24"/>
        </w:rPr>
        <w:t>aktivitas</w:t>
      </w:r>
      <w:r w:rsidRPr="007D7CBC">
        <w:rPr>
          <w:spacing w:val="-4"/>
          <w:sz w:val="24"/>
          <w:szCs w:val="24"/>
        </w:rPr>
        <w:t xml:space="preserve"> </w:t>
      </w:r>
      <w:r w:rsidRPr="007D7CBC">
        <w:rPr>
          <w:sz w:val="24"/>
          <w:szCs w:val="24"/>
        </w:rPr>
        <w:t>sehari-hari.</w:t>
      </w:r>
      <w:r w:rsidRPr="007D7CBC">
        <w:rPr>
          <w:spacing w:val="-3"/>
          <w:sz w:val="24"/>
          <w:szCs w:val="24"/>
        </w:rPr>
        <w:t xml:space="preserve"> </w:t>
      </w:r>
      <w:r w:rsidRPr="007D7CBC">
        <w:rPr>
          <w:sz w:val="24"/>
          <w:szCs w:val="24"/>
        </w:rPr>
        <w:t>Namun,</w:t>
      </w:r>
      <w:r w:rsidRPr="007D7CBC">
        <w:rPr>
          <w:spacing w:val="-3"/>
          <w:sz w:val="24"/>
          <w:szCs w:val="24"/>
        </w:rPr>
        <w:t xml:space="preserve"> </w:t>
      </w:r>
      <w:r w:rsidRPr="007D7CBC">
        <w:rPr>
          <w:sz w:val="24"/>
          <w:szCs w:val="24"/>
        </w:rPr>
        <w:t>jika</w:t>
      </w:r>
      <w:r w:rsidRPr="007D7CBC">
        <w:rPr>
          <w:spacing w:val="-2"/>
          <w:sz w:val="24"/>
          <w:szCs w:val="24"/>
        </w:rPr>
        <w:t xml:space="preserve"> </w:t>
      </w:r>
      <w:r w:rsidRPr="007D7CBC">
        <w:rPr>
          <w:sz w:val="24"/>
          <w:szCs w:val="24"/>
        </w:rPr>
        <w:t>dikonsumsi</w:t>
      </w:r>
      <w:r w:rsidRPr="007D7CBC">
        <w:rPr>
          <w:spacing w:val="-3"/>
          <w:sz w:val="24"/>
          <w:szCs w:val="24"/>
        </w:rPr>
        <w:t xml:space="preserve"> </w:t>
      </w:r>
      <w:r w:rsidRPr="007D7CBC">
        <w:rPr>
          <w:sz w:val="24"/>
          <w:szCs w:val="24"/>
        </w:rPr>
        <w:t>berlebihan,</w:t>
      </w:r>
      <w:r w:rsidRPr="007D7CBC">
        <w:rPr>
          <w:spacing w:val="-3"/>
          <w:sz w:val="24"/>
          <w:szCs w:val="24"/>
        </w:rPr>
        <w:t xml:space="preserve"> </w:t>
      </w:r>
      <w:r w:rsidRPr="007D7CBC">
        <w:rPr>
          <w:sz w:val="24"/>
          <w:szCs w:val="24"/>
        </w:rPr>
        <w:t>minuman berenergi justru bisa memberikan dampak berbahaya terhadap kesehatan tubuh.</w:t>
      </w:r>
    </w:p>
    <w:p w14:paraId="3B480A9C" w14:textId="77777777" w:rsidR="00BB66D6" w:rsidRPr="007D7CBC" w:rsidRDefault="00BB66D6" w:rsidP="00BB66D6">
      <w:pPr>
        <w:spacing w:before="1" w:line="480" w:lineRule="auto"/>
        <w:ind w:right="3" w:firstLine="708"/>
        <w:jc w:val="both"/>
        <w:rPr>
          <w:sz w:val="24"/>
          <w:szCs w:val="24"/>
        </w:rPr>
      </w:pPr>
      <w:r w:rsidRPr="007D7CBC">
        <w:rPr>
          <w:sz w:val="24"/>
          <w:szCs w:val="24"/>
        </w:rPr>
        <w:t>Berikut hasil jawaban penilaian terhadap kepuasan pelanggan produk minuman energi KRATINGDAENG</w:t>
      </w:r>
      <w:r w:rsidRPr="007D7CBC">
        <w:rPr>
          <w:spacing w:val="40"/>
          <w:sz w:val="24"/>
          <w:szCs w:val="24"/>
        </w:rPr>
        <w:t xml:space="preserve"> </w:t>
      </w:r>
      <w:r w:rsidRPr="007D7CBC">
        <w:rPr>
          <w:sz w:val="24"/>
          <w:szCs w:val="24"/>
        </w:rPr>
        <w:t>di Kota Bandung diukur dengan dimensi kinerja dan harapan dapat dilihat pada tabel berikut:</w:t>
      </w:r>
    </w:p>
    <w:p w14:paraId="55CBE580" w14:textId="77777777" w:rsidR="00BB66D6" w:rsidRDefault="00BB66D6" w:rsidP="00BB66D6"/>
    <w:p w14:paraId="0A304FBF" w14:textId="77777777" w:rsidR="00BB66D6" w:rsidRDefault="00BB66D6" w:rsidP="00BB66D6"/>
    <w:p w14:paraId="7A70099B" w14:textId="77777777" w:rsidR="00BB66D6" w:rsidRPr="00581B1C" w:rsidRDefault="00BB66D6" w:rsidP="00BB66D6">
      <w:pPr>
        <w:spacing w:before="32"/>
        <w:jc w:val="center"/>
        <w:rPr>
          <w:b/>
          <w:bCs/>
          <w:sz w:val="24"/>
          <w:szCs w:val="24"/>
        </w:rPr>
      </w:pPr>
    </w:p>
    <w:p w14:paraId="372D7A7E" w14:textId="408B8A18" w:rsidR="00BB66D6" w:rsidRPr="00581B1C" w:rsidRDefault="00BB66D6" w:rsidP="00BB66D6">
      <w:pPr>
        <w:pStyle w:val="Caption"/>
        <w:jc w:val="center"/>
        <w:rPr>
          <w:b/>
          <w:bCs/>
          <w:i w:val="0"/>
          <w:iCs w:val="0"/>
          <w:color w:val="auto"/>
          <w:sz w:val="24"/>
          <w:szCs w:val="24"/>
        </w:rPr>
      </w:pPr>
      <w:bookmarkStart w:id="410" w:name="_Toc200649687"/>
      <w:bookmarkStart w:id="411" w:name="_Hlk200797630"/>
      <w:r w:rsidRPr="00581B1C">
        <w:rPr>
          <w:b/>
          <w:bCs/>
          <w:i w:val="0"/>
          <w:iCs w:val="0"/>
          <w:color w:val="auto"/>
          <w:sz w:val="24"/>
          <w:szCs w:val="24"/>
        </w:rPr>
        <w:t xml:space="preserve">Tabel 4. </w:t>
      </w:r>
      <w:r w:rsidRPr="00581B1C">
        <w:rPr>
          <w:b/>
          <w:bCs/>
          <w:i w:val="0"/>
          <w:iCs w:val="0"/>
          <w:color w:val="auto"/>
          <w:sz w:val="24"/>
          <w:szCs w:val="24"/>
        </w:rPr>
        <w:fldChar w:fldCharType="begin"/>
      </w:r>
      <w:r w:rsidRPr="00581B1C">
        <w:rPr>
          <w:b/>
          <w:bCs/>
          <w:i w:val="0"/>
          <w:iCs w:val="0"/>
          <w:color w:val="auto"/>
          <w:sz w:val="24"/>
          <w:szCs w:val="24"/>
        </w:rPr>
        <w:instrText xml:space="preserve"> SEQ Tabel_4. \* ARABIC </w:instrText>
      </w:r>
      <w:r w:rsidRPr="00581B1C">
        <w:rPr>
          <w:b/>
          <w:bCs/>
          <w:i w:val="0"/>
          <w:iCs w:val="0"/>
          <w:color w:val="auto"/>
          <w:sz w:val="24"/>
          <w:szCs w:val="24"/>
        </w:rPr>
        <w:fldChar w:fldCharType="separate"/>
      </w:r>
      <w:r w:rsidR="005022A7">
        <w:rPr>
          <w:b/>
          <w:bCs/>
          <w:i w:val="0"/>
          <w:iCs w:val="0"/>
          <w:noProof/>
          <w:color w:val="auto"/>
          <w:sz w:val="24"/>
          <w:szCs w:val="24"/>
        </w:rPr>
        <w:t>58</w:t>
      </w:r>
      <w:bookmarkEnd w:id="410"/>
      <w:r w:rsidRPr="00581B1C">
        <w:rPr>
          <w:b/>
          <w:bCs/>
          <w:i w:val="0"/>
          <w:iCs w:val="0"/>
          <w:color w:val="auto"/>
          <w:sz w:val="24"/>
          <w:szCs w:val="24"/>
        </w:rPr>
        <w:fldChar w:fldCharType="end"/>
      </w:r>
    </w:p>
    <w:p w14:paraId="66C0FEED" w14:textId="77777777" w:rsidR="00BB66D6" w:rsidRPr="00581B1C" w:rsidRDefault="00BB66D6" w:rsidP="00BB66D6">
      <w:pPr>
        <w:pStyle w:val="Caption"/>
        <w:jc w:val="center"/>
        <w:rPr>
          <w:b/>
          <w:bCs/>
          <w:i w:val="0"/>
          <w:iCs w:val="0"/>
          <w:color w:val="auto"/>
          <w:sz w:val="24"/>
          <w:szCs w:val="24"/>
        </w:rPr>
      </w:pPr>
      <w:r w:rsidRPr="00581B1C">
        <w:rPr>
          <w:b/>
          <w:bCs/>
          <w:i w:val="0"/>
          <w:iCs w:val="0"/>
          <w:color w:val="auto"/>
          <w:sz w:val="24"/>
          <w:szCs w:val="24"/>
        </w:rPr>
        <w:t>Deskripsi</w:t>
      </w:r>
      <w:r w:rsidRPr="00581B1C">
        <w:rPr>
          <w:b/>
          <w:bCs/>
          <w:i w:val="0"/>
          <w:iCs w:val="0"/>
          <w:color w:val="auto"/>
          <w:spacing w:val="-3"/>
          <w:sz w:val="24"/>
          <w:szCs w:val="24"/>
        </w:rPr>
        <w:t xml:space="preserve"> </w:t>
      </w:r>
      <w:r w:rsidRPr="00581B1C">
        <w:rPr>
          <w:b/>
          <w:bCs/>
          <w:i w:val="0"/>
          <w:iCs w:val="0"/>
          <w:color w:val="auto"/>
          <w:sz w:val="24"/>
          <w:szCs w:val="24"/>
        </w:rPr>
        <w:t>Kepuasan</w:t>
      </w:r>
      <w:r w:rsidRPr="00581B1C">
        <w:rPr>
          <w:b/>
          <w:bCs/>
          <w:i w:val="0"/>
          <w:iCs w:val="0"/>
          <w:color w:val="auto"/>
          <w:spacing w:val="-4"/>
          <w:sz w:val="24"/>
          <w:szCs w:val="24"/>
        </w:rPr>
        <w:t xml:space="preserve"> </w:t>
      </w:r>
      <w:r w:rsidRPr="00581B1C">
        <w:rPr>
          <w:b/>
          <w:bCs/>
          <w:i w:val="0"/>
          <w:iCs w:val="0"/>
          <w:color w:val="auto"/>
          <w:sz w:val="24"/>
          <w:szCs w:val="24"/>
        </w:rPr>
        <w:t>Pelanggan</w:t>
      </w:r>
      <w:r w:rsidRPr="00581B1C">
        <w:rPr>
          <w:b/>
          <w:bCs/>
          <w:i w:val="0"/>
          <w:iCs w:val="0"/>
          <w:color w:val="auto"/>
          <w:spacing w:val="-3"/>
          <w:sz w:val="24"/>
          <w:szCs w:val="24"/>
        </w:rPr>
        <w:t xml:space="preserve"> </w:t>
      </w:r>
      <w:r w:rsidRPr="00581B1C">
        <w:rPr>
          <w:b/>
          <w:bCs/>
          <w:i w:val="0"/>
          <w:iCs w:val="0"/>
          <w:color w:val="auto"/>
          <w:sz w:val="24"/>
          <w:szCs w:val="24"/>
        </w:rPr>
        <w:t>Produk</w:t>
      </w:r>
      <w:r w:rsidRPr="00581B1C">
        <w:rPr>
          <w:b/>
          <w:bCs/>
          <w:i w:val="0"/>
          <w:iCs w:val="0"/>
          <w:color w:val="auto"/>
          <w:spacing w:val="-4"/>
          <w:sz w:val="24"/>
          <w:szCs w:val="24"/>
        </w:rPr>
        <w:t xml:space="preserve"> </w:t>
      </w:r>
      <w:r w:rsidRPr="00581B1C">
        <w:rPr>
          <w:b/>
          <w:bCs/>
          <w:i w:val="0"/>
          <w:iCs w:val="0"/>
          <w:color w:val="auto"/>
          <w:sz w:val="24"/>
          <w:szCs w:val="24"/>
        </w:rPr>
        <w:t>Minuman</w:t>
      </w:r>
      <w:r w:rsidRPr="00581B1C">
        <w:rPr>
          <w:b/>
          <w:bCs/>
          <w:i w:val="0"/>
          <w:iCs w:val="0"/>
          <w:color w:val="auto"/>
          <w:spacing w:val="-4"/>
          <w:sz w:val="24"/>
          <w:szCs w:val="24"/>
        </w:rPr>
        <w:t xml:space="preserve"> </w:t>
      </w:r>
      <w:r w:rsidRPr="00581B1C">
        <w:rPr>
          <w:b/>
          <w:bCs/>
          <w:i w:val="0"/>
          <w:iCs w:val="0"/>
          <w:color w:val="auto"/>
          <w:sz w:val="24"/>
          <w:szCs w:val="24"/>
        </w:rPr>
        <w:t>Energi</w:t>
      </w:r>
      <w:r w:rsidRPr="00581B1C">
        <w:rPr>
          <w:b/>
          <w:bCs/>
          <w:i w:val="0"/>
          <w:iCs w:val="0"/>
          <w:color w:val="auto"/>
          <w:spacing w:val="-4"/>
          <w:sz w:val="24"/>
          <w:szCs w:val="24"/>
        </w:rPr>
        <w:t xml:space="preserve"> </w:t>
      </w:r>
      <w:r w:rsidRPr="00581B1C">
        <w:rPr>
          <w:b/>
          <w:bCs/>
          <w:i w:val="0"/>
          <w:iCs w:val="0"/>
          <w:color w:val="auto"/>
          <w:sz w:val="24"/>
          <w:szCs w:val="24"/>
        </w:rPr>
        <w:t>KRATINGDAENG</w:t>
      </w:r>
      <w:r w:rsidRPr="00581B1C">
        <w:rPr>
          <w:b/>
          <w:bCs/>
          <w:i w:val="0"/>
          <w:iCs w:val="0"/>
          <w:color w:val="auto"/>
          <w:spacing w:val="40"/>
          <w:sz w:val="24"/>
          <w:szCs w:val="24"/>
        </w:rPr>
        <w:t xml:space="preserve"> </w:t>
      </w:r>
      <w:r w:rsidRPr="00581B1C">
        <w:rPr>
          <w:b/>
          <w:bCs/>
          <w:i w:val="0"/>
          <w:iCs w:val="0"/>
          <w:color w:val="auto"/>
          <w:sz w:val="24"/>
          <w:szCs w:val="24"/>
        </w:rPr>
        <w:t>di</w:t>
      </w:r>
      <w:r w:rsidRPr="00581B1C">
        <w:rPr>
          <w:b/>
          <w:bCs/>
          <w:i w:val="0"/>
          <w:iCs w:val="0"/>
          <w:color w:val="auto"/>
          <w:spacing w:val="-1"/>
          <w:sz w:val="24"/>
          <w:szCs w:val="24"/>
        </w:rPr>
        <w:t xml:space="preserve"> </w:t>
      </w:r>
      <w:r w:rsidRPr="00581B1C">
        <w:rPr>
          <w:b/>
          <w:bCs/>
          <w:i w:val="0"/>
          <w:iCs w:val="0"/>
          <w:color w:val="auto"/>
          <w:sz w:val="24"/>
          <w:szCs w:val="24"/>
        </w:rPr>
        <w:t>Kota</w:t>
      </w:r>
      <w:r w:rsidRPr="00581B1C">
        <w:rPr>
          <w:b/>
          <w:bCs/>
          <w:i w:val="0"/>
          <w:iCs w:val="0"/>
          <w:color w:val="auto"/>
          <w:spacing w:val="-3"/>
          <w:sz w:val="24"/>
          <w:szCs w:val="24"/>
        </w:rPr>
        <w:t xml:space="preserve"> </w:t>
      </w:r>
      <w:r w:rsidRPr="00581B1C">
        <w:rPr>
          <w:b/>
          <w:bCs/>
          <w:i w:val="0"/>
          <w:iCs w:val="0"/>
          <w:color w:val="auto"/>
          <w:sz w:val="24"/>
          <w:szCs w:val="24"/>
        </w:rPr>
        <w:t xml:space="preserve">Bandung </w:t>
      </w:r>
      <w:r w:rsidRPr="00581B1C">
        <w:rPr>
          <w:b/>
          <w:bCs/>
          <w:i w:val="0"/>
          <w:iCs w:val="0"/>
          <w:color w:val="auto"/>
          <w:spacing w:val="-2"/>
          <w:sz w:val="24"/>
          <w:szCs w:val="24"/>
        </w:rPr>
        <w:t>(n=100)</w:t>
      </w:r>
    </w:p>
    <w:bookmarkEnd w:id="41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
        <w:gridCol w:w="2697"/>
        <w:gridCol w:w="709"/>
        <w:gridCol w:w="568"/>
        <w:gridCol w:w="568"/>
        <w:gridCol w:w="564"/>
        <w:gridCol w:w="568"/>
        <w:gridCol w:w="708"/>
        <w:gridCol w:w="992"/>
      </w:tblGrid>
      <w:tr w:rsidR="00BB66D6" w14:paraId="34F4260D" w14:textId="77777777" w:rsidTr="00DA1009">
        <w:trPr>
          <w:trHeight w:val="254"/>
          <w:jc w:val="center"/>
        </w:trPr>
        <w:tc>
          <w:tcPr>
            <w:tcW w:w="565" w:type="dxa"/>
            <w:vMerge w:val="restart"/>
            <w:shd w:val="clear" w:color="auto" w:fill="D9D9D9"/>
          </w:tcPr>
          <w:p w14:paraId="1500AB0F" w14:textId="77777777" w:rsidR="00BB66D6" w:rsidRDefault="00BB66D6" w:rsidP="00DA1009">
            <w:pPr>
              <w:spacing w:before="1"/>
            </w:pPr>
          </w:p>
          <w:p w14:paraId="55AF1393" w14:textId="77777777" w:rsidR="00BB66D6" w:rsidRDefault="00BB66D6" w:rsidP="00DA1009">
            <w:pPr>
              <w:ind w:left="147"/>
            </w:pPr>
            <w:r>
              <w:rPr>
                <w:spacing w:val="-5"/>
              </w:rPr>
              <w:t>No</w:t>
            </w:r>
          </w:p>
        </w:tc>
        <w:tc>
          <w:tcPr>
            <w:tcW w:w="2697" w:type="dxa"/>
            <w:vMerge w:val="restart"/>
            <w:shd w:val="clear" w:color="auto" w:fill="D9D9D9"/>
          </w:tcPr>
          <w:p w14:paraId="388EBFED" w14:textId="77777777" w:rsidR="00BB66D6" w:rsidRDefault="00BB66D6" w:rsidP="00DA1009">
            <w:pPr>
              <w:spacing w:before="1"/>
            </w:pPr>
          </w:p>
          <w:p w14:paraId="5765B28D" w14:textId="77777777" w:rsidR="00BB66D6" w:rsidRDefault="00BB66D6" w:rsidP="00DA1009">
            <w:pPr>
              <w:ind w:left="854"/>
            </w:pPr>
            <w:r>
              <w:rPr>
                <w:spacing w:val="-2"/>
              </w:rPr>
              <w:t>Pernyataan</w:t>
            </w:r>
          </w:p>
        </w:tc>
        <w:tc>
          <w:tcPr>
            <w:tcW w:w="2977" w:type="dxa"/>
            <w:gridSpan w:val="5"/>
            <w:shd w:val="clear" w:color="auto" w:fill="D9D9D9"/>
          </w:tcPr>
          <w:p w14:paraId="737FA1B0" w14:textId="77777777" w:rsidR="00BB66D6" w:rsidRDefault="00BB66D6" w:rsidP="00DA1009">
            <w:pPr>
              <w:spacing w:line="235" w:lineRule="exact"/>
              <w:ind w:left="646"/>
            </w:pPr>
            <w:r>
              <w:t>Frekuensi</w:t>
            </w:r>
            <w:r>
              <w:rPr>
                <w:spacing w:val="-8"/>
              </w:rPr>
              <w:t xml:space="preserve"> </w:t>
            </w:r>
            <w:r>
              <w:rPr>
                <w:spacing w:val="-2"/>
              </w:rPr>
              <w:t>Jawaban</w:t>
            </w:r>
          </w:p>
        </w:tc>
        <w:tc>
          <w:tcPr>
            <w:tcW w:w="708" w:type="dxa"/>
            <w:vMerge w:val="restart"/>
            <w:shd w:val="clear" w:color="auto" w:fill="D9D9D9"/>
          </w:tcPr>
          <w:p w14:paraId="026ACE4F" w14:textId="77777777" w:rsidR="00BB66D6" w:rsidRDefault="00BB66D6" w:rsidP="00DA1009">
            <w:pPr>
              <w:spacing w:before="126" w:line="242" w:lineRule="auto"/>
              <w:ind w:left="150" w:right="140"/>
            </w:pPr>
            <w:r>
              <w:rPr>
                <w:spacing w:val="-4"/>
              </w:rPr>
              <w:t>Rata Rata</w:t>
            </w:r>
          </w:p>
        </w:tc>
        <w:tc>
          <w:tcPr>
            <w:tcW w:w="992" w:type="dxa"/>
            <w:vMerge w:val="restart"/>
            <w:shd w:val="clear" w:color="auto" w:fill="D9D9D9"/>
          </w:tcPr>
          <w:p w14:paraId="5679596E" w14:textId="77777777" w:rsidR="00BB66D6" w:rsidRDefault="00BB66D6" w:rsidP="00DA1009">
            <w:pPr>
              <w:spacing w:before="1"/>
            </w:pPr>
          </w:p>
          <w:p w14:paraId="0868BBAA" w14:textId="77777777" w:rsidR="00BB66D6" w:rsidRDefault="00BB66D6" w:rsidP="00DA1009">
            <w:pPr>
              <w:ind w:left="150"/>
            </w:pPr>
            <w:r>
              <w:rPr>
                <w:spacing w:val="-2"/>
              </w:rPr>
              <w:t>Kriteria</w:t>
            </w:r>
          </w:p>
        </w:tc>
      </w:tr>
      <w:tr w:rsidR="00BB66D6" w14:paraId="2F044D0D" w14:textId="77777777" w:rsidTr="00DA1009">
        <w:trPr>
          <w:trHeight w:val="505"/>
          <w:jc w:val="center"/>
        </w:trPr>
        <w:tc>
          <w:tcPr>
            <w:tcW w:w="565" w:type="dxa"/>
            <w:vMerge/>
            <w:tcBorders>
              <w:top w:val="nil"/>
            </w:tcBorders>
            <w:shd w:val="clear" w:color="auto" w:fill="D9D9D9"/>
          </w:tcPr>
          <w:p w14:paraId="15648A88" w14:textId="77777777" w:rsidR="00BB66D6" w:rsidRDefault="00BB66D6" w:rsidP="00DA1009">
            <w:pPr>
              <w:rPr>
                <w:sz w:val="2"/>
                <w:szCs w:val="2"/>
              </w:rPr>
            </w:pPr>
          </w:p>
        </w:tc>
        <w:tc>
          <w:tcPr>
            <w:tcW w:w="2697" w:type="dxa"/>
            <w:vMerge/>
            <w:tcBorders>
              <w:top w:val="nil"/>
            </w:tcBorders>
            <w:shd w:val="clear" w:color="auto" w:fill="D9D9D9"/>
          </w:tcPr>
          <w:p w14:paraId="4D2333A9" w14:textId="77777777" w:rsidR="00BB66D6" w:rsidRDefault="00BB66D6" w:rsidP="00DA1009">
            <w:pPr>
              <w:rPr>
                <w:sz w:val="2"/>
                <w:szCs w:val="2"/>
              </w:rPr>
            </w:pPr>
          </w:p>
        </w:tc>
        <w:tc>
          <w:tcPr>
            <w:tcW w:w="709" w:type="dxa"/>
            <w:shd w:val="clear" w:color="auto" w:fill="D9D9D9"/>
          </w:tcPr>
          <w:p w14:paraId="5A81B355" w14:textId="77777777" w:rsidR="00BB66D6" w:rsidRDefault="00BB66D6" w:rsidP="00DA1009">
            <w:pPr>
              <w:spacing w:line="246" w:lineRule="exact"/>
              <w:ind w:left="162"/>
            </w:pPr>
            <w:r>
              <w:rPr>
                <w:spacing w:val="-5"/>
              </w:rPr>
              <w:t>STS</w:t>
            </w:r>
          </w:p>
          <w:p w14:paraId="3CC9B505" w14:textId="77777777" w:rsidR="00BB66D6" w:rsidRDefault="00BB66D6" w:rsidP="00DA1009">
            <w:pPr>
              <w:spacing w:line="240" w:lineRule="exact"/>
              <w:ind w:left="222"/>
            </w:pPr>
            <w:r>
              <w:rPr>
                <w:spacing w:val="-5"/>
              </w:rPr>
              <w:t>(1)</w:t>
            </w:r>
          </w:p>
        </w:tc>
        <w:tc>
          <w:tcPr>
            <w:tcW w:w="568" w:type="dxa"/>
            <w:shd w:val="clear" w:color="auto" w:fill="D9D9D9"/>
          </w:tcPr>
          <w:p w14:paraId="2132654C" w14:textId="77777777" w:rsidR="00BB66D6" w:rsidRDefault="00BB66D6" w:rsidP="00DA1009">
            <w:pPr>
              <w:spacing w:line="246" w:lineRule="exact"/>
              <w:ind w:left="153"/>
            </w:pPr>
            <w:r>
              <w:rPr>
                <w:spacing w:val="-5"/>
              </w:rPr>
              <w:t>TS</w:t>
            </w:r>
          </w:p>
          <w:p w14:paraId="2564DE57" w14:textId="77777777" w:rsidR="00BB66D6" w:rsidRDefault="00BB66D6" w:rsidP="00DA1009">
            <w:pPr>
              <w:spacing w:line="240" w:lineRule="exact"/>
              <w:ind w:left="153"/>
            </w:pPr>
            <w:r>
              <w:rPr>
                <w:spacing w:val="-5"/>
              </w:rPr>
              <w:t>(2)</w:t>
            </w:r>
          </w:p>
        </w:tc>
        <w:tc>
          <w:tcPr>
            <w:tcW w:w="568" w:type="dxa"/>
            <w:shd w:val="clear" w:color="auto" w:fill="D9D9D9"/>
          </w:tcPr>
          <w:p w14:paraId="29B27F42" w14:textId="77777777" w:rsidR="00BB66D6" w:rsidRDefault="00BB66D6" w:rsidP="00DA1009">
            <w:pPr>
              <w:spacing w:line="246" w:lineRule="exact"/>
              <w:ind w:left="141"/>
            </w:pPr>
            <w:r>
              <w:rPr>
                <w:spacing w:val="-5"/>
              </w:rPr>
              <w:t>KS</w:t>
            </w:r>
          </w:p>
          <w:p w14:paraId="3FC8BDAD" w14:textId="77777777" w:rsidR="00BB66D6" w:rsidRDefault="00BB66D6" w:rsidP="00DA1009">
            <w:pPr>
              <w:spacing w:line="240" w:lineRule="exact"/>
              <w:ind w:left="153"/>
            </w:pPr>
            <w:r>
              <w:rPr>
                <w:spacing w:val="-5"/>
              </w:rPr>
              <w:t>(3)</w:t>
            </w:r>
          </w:p>
        </w:tc>
        <w:tc>
          <w:tcPr>
            <w:tcW w:w="564" w:type="dxa"/>
            <w:shd w:val="clear" w:color="auto" w:fill="D9D9D9"/>
          </w:tcPr>
          <w:p w14:paraId="13216041" w14:textId="77777777" w:rsidR="00BB66D6" w:rsidRDefault="00BB66D6" w:rsidP="00DA1009">
            <w:pPr>
              <w:spacing w:line="246" w:lineRule="exact"/>
              <w:ind w:left="3" w:right="4"/>
            </w:pPr>
            <w:r>
              <w:rPr>
                <w:spacing w:val="-10"/>
              </w:rPr>
              <w:t>S</w:t>
            </w:r>
          </w:p>
          <w:p w14:paraId="02765F41" w14:textId="77777777" w:rsidR="00BB66D6" w:rsidRDefault="00BB66D6" w:rsidP="00DA1009">
            <w:pPr>
              <w:spacing w:line="240" w:lineRule="exact"/>
              <w:ind w:left="7" w:right="4"/>
            </w:pPr>
            <w:r>
              <w:rPr>
                <w:spacing w:val="-5"/>
              </w:rPr>
              <w:t>(4)</w:t>
            </w:r>
          </w:p>
        </w:tc>
        <w:tc>
          <w:tcPr>
            <w:tcW w:w="568" w:type="dxa"/>
            <w:shd w:val="clear" w:color="auto" w:fill="D9D9D9"/>
          </w:tcPr>
          <w:p w14:paraId="1230F896" w14:textId="77777777" w:rsidR="00BB66D6" w:rsidRDefault="00BB66D6" w:rsidP="00DA1009">
            <w:pPr>
              <w:spacing w:line="246" w:lineRule="exact"/>
              <w:ind w:left="158"/>
            </w:pPr>
            <w:r>
              <w:rPr>
                <w:spacing w:val="-5"/>
              </w:rPr>
              <w:t>SS</w:t>
            </w:r>
          </w:p>
          <w:p w14:paraId="7BBD6044" w14:textId="77777777" w:rsidR="00BB66D6" w:rsidRDefault="00BB66D6" w:rsidP="00DA1009">
            <w:pPr>
              <w:spacing w:line="240" w:lineRule="exact"/>
              <w:ind w:left="154"/>
            </w:pPr>
            <w:r>
              <w:rPr>
                <w:spacing w:val="-5"/>
              </w:rPr>
              <w:t>(5)</w:t>
            </w:r>
          </w:p>
        </w:tc>
        <w:tc>
          <w:tcPr>
            <w:tcW w:w="708" w:type="dxa"/>
            <w:vMerge/>
            <w:tcBorders>
              <w:top w:val="nil"/>
            </w:tcBorders>
            <w:shd w:val="clear" w:color="auto" w:fill="D9D9D9"/>
          </w:tcPr>
          <w:p w14:paraId="2B231660" w14:textId="77777777" w:rsidR="00BB66D6" w:rsidRDefault="00BB66D6" w:rsidP="00DA1009">
            <w:pPr>
              <w:rPr>
                <w:sz w:val="2"/>
                <w:szCs w:val="2"/>
              </w:rPr>
            </w:pPr>
          </w:p>
        </w:tc>
        <w:tc>
          <w:tcPr>
            <w:tcW w:w="992" w:type="dxa"/>
            <w:vMerge/>
            <w:tcBorders>
              <w:top w:val="nil"/>
            </w:tcBorders>
            <w:shd w:val="clear" w:color="auto" w:fill="D9D9D9"/>
          </w:tcPr>
          <w:p w14:paraId="7C1E3C82" w14:textId="77777777" w:rsidR="00BB66D6" w:rsidRDefault="00BB66D6" w:rsidP="00DA1009">
            <w:pPr>
              <w:rPr>
                <w:sz w:val="2"/>
                <w:szCs w:val="2"/>
              </w:rPr>
            </w:pPr>
          </w:p>
        </w:tc>
      </w:tr>
      <w:tr w:rsidR="00BB66D6" w14:paraId="59BE94EE" w14:textId="77777777" w:rsidTr="00DA1009">
        <w:trPr>
          <w:trHeight w:val="758"/>
          <w:jc w:val="center"/>
        </w:trPr>
        <w:tc>
          <w:tcPr>
            <w:tcW w:w="565" w:type="dxa"/>
          </w:tcPr>
          <w:p w14:paraId="530CAF15" w14:textId="77777777" w:rsidR="00BB66D6" w:rsidRDefault="00BB66D6" w:rsidP="00DA1009">
            <w:pPr>
              <w:spacing w:line="247" w:lineRule="exact"/>
              <w:ind w:left="29" w:right="17"/>
            </w:pPr>
            <w:r>
              <w:rPr>
                <w:spacing w:val="-5"/>
              </w:rPr>
              <w:t>43</w:t>
            </w:r>
          </w:p>
        </w:tc>
        <w:tc>
          <w:tcPr>
            <w:tcW w:w="2697" w:type="dxa"/>
          </w:tcPr>
          <w:p w14:paraId="28A59DC9" w14:textId="77777777" w:rsidR="00BB66D6" w:rsidRDefault="00BB66D6" w:rsidP="00DA1009">
            <w:pPr>
              <w:ind w:left="106"/>
            </w:pPr>
            <w:r>
              <w:t>Puas dengan harga jual produk</w:t>
            </w:r>
            <w:r>
              <w:rPr>
                <w:spacing w:val="-14"/>
              </w:rPr>
              <w:t xml:space="preserve"> </w:t>
            </w:r>
            <w:r>
              <w:t>minuman</w:t>
            </w:r>
            <w:r>
              <w:rPr>
                <w:spacing w:val="-14"/>
              </w:rPr>
              <w:t xml:space="preserve"> </w:t>
            </w:r>
            <w:r>
              <w:t>energi</w:t>
            </w:r>
          </w:p>
          <w:p w14:paraId="74A2E3BC" w14:textId="77777777" w:rsidR="00BB66D6" w:rsidRDefault="00BB66D6" w:rsidP="00DA1009">
            <w:pPr>
              <w:spacing w:line="236" w:lineRule="exact"/>
              <w:ind w:left="106"/>
            </w:pPr>
            <w:r>
              <w:rPr>
                <w:spacing w:val="-2"/>
              </w:rPr>
              <w:t>KRATINGDAENG</w:t>
            </w:r>
          </w:p>
        </w:tc>
        <w:tc>
          <w:tcPr>
            <w:tcW w:w="709" w:type="dxa"/>
          </w:tcPr>
          <w:p w14:paraId="28079A96" w14:textId="77777777" w:rsidR="00BB66D6" w:rsidRDefault="00BB66D6" w:rsidP="00DA1009">
            <w:pPr>
              <w:spacing w:before="245"/>
              <w:ind w:left="14" w:right="4"/>
            </w:pPr>
            <w:r>
              <w:rPr>
                <w:spacing w:val="-5"/>
              </w:rPr>
              <w:t>10</w:t>
            </w:r>
          </w:p>
        </w:tc>
        <w:tc>
          <w:tcPr>
            <w:tcW w:w="568" w:type="dxa"/>
          </w:tcPr>
          <w:p w14:paraId="46C22690" w14:textId="77777777" w:rsidR="00BB66D6" w:rsidRDefault="00BB66D6" w:rsidP="00DA1009">
            <w:pPr>
              <w:spacing w:before="245"/>
              <w:ind w:left="6" w:right="1"/>
            </w:pPr>
            <w:r>
              <w:rPr>
                <w:spacing w:val="-5"/>
              </w:rPr>
              <w:t>15</w:t>
            </w:r>
          </w:p>
        </w:tc>
        <w:tc>
          <w:tcPr>
            <w:tcW w:w="568" w:type="dxa"/>
          </w:tcPr>
          <w:p w14:paraId="214E3363" w14:textId="77777777" w:rsidR="00BB66D6" w:rsidRDefault="00BB66D6" w:rsidP="00DA1009">
            <w:pPr>
              <w:spacing w:before="245"/>
              <w:ind w:left="6" w:right="1"/>
            </w:pPr>
            <w:r>
              <w:rPr>
                <w:spacing w:val="-5"/>
              </w:rPr>
              <w:t>25</w:t>
            </w:r>
          </w:p>
        </w:tc>
        <w:tc>
          <w:tcPr>
            <w:tcW w:w="564" w:type="dxa"/>
          </w:tcPr>
          <w:p w14:paraId="501624F8" w14:textId="77777777" w:rsidR="00BB66D6" w:rsidRDefault="00BB66D6" w:rsidP="00DA1009">
            <w:pPr>
              <w:spacing w:before="245"/>
              <w:ind w:left="6" w:right="4"/>
            </w:pPr>
            <w:r>
              <w:rPr>
                <w:spacing w:val="-5"/>
              </w:rPr>
              <w:t>35</w:t>
            </w:r>
          </w:p>
        </w:tc>
        <w:tc>
          <w:tcPr>
            <w:tcW w:w="568" w:type="dxa"/>
          </w:tcPr>
          <w:p w14:paraId="7C952D49" w14:textId="77777777" w:rsidR="00BB66D6" w:rsidRDefault="00BB66D6" w:rsidP="00DA1009">
            <w:pPr>
              <w:spacing w:before="245"/>
              <w:ind w:left="7" w:right="1"/>
            </w:pPr>
            <w:r>
              <w:rPr>
                <w:spacing w:val="-5"/>
              </w:rPr>
              <w:t>15</w:t>
            </w:r>
          </w:p>
        </w:tc>
        <w:tc>
          <w:tcPr>
            <w:tcW w:w="708" w:type="dxa"/>
          </w:tcPr>
          <w:p w14:paraId="01F738A4" w14:textId="77777777" w:rsidR="00BB66D6" w:rsidRDefault="00BB66D6" w:rsidP="00DA1009">
            <w:pPr>
              <w:spacing w:before="245"/>
              <w:ind w:left="4"/>
            </w:pPr>
            <w:r>
              <w:rPr>
                <w:spacing w:val="-4"/>
              </w:rPr>
              <w:t>3.30</w:t>
            </w:r>
          </w:p>
        </w:tc>
        <w:tc>
          <w:tcPr>
            <w:tcW w:w="992" w:type="dxa"/>
          </w:tcPr>
          <w:p w14:paraId="0444AD72" w14:textId="77777777" w:rsidR="00BB66D6" w:rsidRDefault="00BB66D6" w:rsidP="00DA1009">
            <w:pPr>
              <w:spacing w:before="121"/>
              <w:ind w:left="286" w:right="193" w:hanging="84"/>
            </w:pPr>
            <w:r>
              <w:rPr>
                <w:spacing w:val="-4"/>
              </w:rPr>
              <w:t>Cukup Puas</w:t>
            </w:r>
          </w:p>
        </w:tc>
      </w:tr>
      <w:tr w:rsidR="00BB66D6" w14:paraId="72870BB9" w14:textId="77777777" w:rsidTr="00DA1009">
        <w:trPr>
          <w:trHeight w:val="758"/>
          <w:jc w:val="center"/>
        </w:trPr>
        <w:tc>
          <w:tcPr>
            <w:tcW w:w="565" w:type="dxa"/>
          </w:tcPr>
          <w:p w14:paraId="7F6446DD" w14:textId="77777777" w:rsidR="00BB66D6" w:rsidRDefault="00BB66D6" w:rsidP="00DA1009">
            <w:pPr>
              <w:spacing w:line="247" w:lineRule="exact"/>
              <w:ind w:left="29" w:right="17"/>
            </w:pPr>
            <w:r>
              <w:rPr>
                <w:spacing w:val="-5"/>
              </w:rPr>
              <w:t>44</w:t>
            </w:r>
          </w:p>
        </w:tc>
        <w:tc>
          <w:tcPr>
            <w:tcW w:w="2697" w:type="dxa"/>
          </w:tcPr>
          <w:p w14:paraId="44FF8A17" w14:textId="77777777" w:rsidR="00BB66D6" w:rsidRDefault="00BB66D6" w:rsidP="00DA1009">
            <w:pPr>
              <w:spacing w:line="247" w:lineRule="exact"/>
              <w:ind w:left="106"/>
            </w:pPr>
            <w:r>
              <w:t>Puas</w:t>
            </w:r>
            <w:r>
              <w:rPr>
                <w:spacing w:val="-5"/>
              </w:rPr>
              <w:t xml:space="preserve"> </w:t>
            </w:r>
            <w:r>
              <w:t>dengan</w:t>
            </w:r>
            <w:r>
              <w:rPr>
                <w:spacing w:val="-1"/>
              </w:rPr>
              <w:t xml:space="preserve"> </w:t>
            </w:r>
            <w:r>
              <w:rPr>
                <w:spacing w:val="-2"/>
              </w:rPr>
              <w:t>kualitas</w:t>
            </w:r>
          </w:p>
          <w:p w14:paraId="1A616D4C" w14:textId="77777777" w:rsidR="00BB66D6" w:rsidRDefault="00BB66D6" w:rsidP="00DA1009">
            <w:pPr>
              <w:spacing w:line="252" w:lineRule="exact"/>
              <w:ind w:left="106" w:right="418"/>
            </w:pPr>
            <w:r>
              <w:t>produk</w:t>
            </w:r>
            <w:r>
              <w:rPr>
                <w:spacing w:val="-14"/>
              </w:rPr>
              <w:t xml:space="preserve"> </w:t>
            </w:r>
            <w:r>
              <w:t>minuman</w:t>
            </w:r>
            <w:r>
              <w:rPr>
                <w:spacing w:val="-14"/>
              </w:rPr>
              <w:t xml:space="preserve"> </w:t>
            </w:r>
            <w:r>
              <w:t xml:space="preserve">energy </w:t>
            </w:r>
            <w:r>
              <w:rPr>
                <w:spacing w:val="-2"/>
              </w:rPr>
              <w:t>KRATINGDAENG</w:t>
            </w:r>
          </w:p>
        </w:tc>
        <w:tc>
          <w:tcPr>
            <w:tcW w:w="709" w:type="dxa"/>
          </w:tcPr>
          <w:p w14:paraId="26AAC764" w14:textId="77777777" w:rsidR="00BB66D6" w:rsidRDefault="00BB66D6" w:rsidP="00DA1009">
            <w:pPr>
              <w:spacing w:before="249"/>
              <w:ind w:left="10" w:right="10"/>
            </w:pPr>
            <w:r>
              <w:rPr>
                <w:spacing w:val="-10"/>
              </w:rPr>
              <w:t>5</w:t>
            </w:r>
          </w:p>
        </w:tc>
        <w:tc>
          <w:tcPr>
            <w:tcW w:w="568" w:type="dxa"/>
          </w:tcPr>
          <w:p w14:paraId="00B00573" w14:textId="77777777" w:rsidR="00BB66D6" w:rsidRDefault="00BB66D6" w:rsidP="00DA1009">
            <w:pPr>
              <w:spacing w:before="249"/>
              <w:ind w:left="6" w:right="1"/>
            </w:pPr>
            <w:r>
              <w:rPr>
                <w:spacing w:val="-5"/>
              </w:rPr>
              <w:t>15</w:t>
            </w:r>
          </w:p>
        </w:tc>
        <w:tc>
          <w:tcPr>
            <w:tcW w:w="568" w:type="dxa"/>
          </w:tcPr>
          <w:p w14:paraId="7BCDB024" w14:textId="77777777" w:rsidR="00BB66D6" w:rsidRDefault="00BB66D6" w:rsidP="00DA1009">
            <w:pPr>
              <w:spacing w:before="249"/>
              <w:ind w:left="6" w:right="1"/>
            </w:pPr>
            <w:r>
              <w:rPr>
                <w:spacing w:val="-5"/>
              </w:rPr>
              <w:t>30</w:t>
            </w:r>
          </w:p>
        </w:tc>
        <w:tc>
          <w:tcPr>
            <w:tcW w:w="564" w:type="dxa"/>
          </w:tcPr>
          <w:p w14:paraId="1CEB4B18" w14:textId="77777777" w:rsidR="00BB66D6" w:rsidRDefault="00BB66D6" w:rsidP="00DA1009">
            <w:pPr>
              <w:spacing w:before="249"/>
              <w:ind w:left="4" w:right="4"/>
            </w:pPr>
            <w:r>
              <w:rPr>
                <w:spacing w:val="-5"/>
              </w:rPr>
              <w:t>41</w:t>
            </w:r>
          </w:p>
        </w:tc>
        <w:tc>
          <w:tcPr>
            <w:tcW w:w="568" w:type="dxa"/>
          </w:tcPr>
          <w:p w14:paraId="09AC9A09" w14:textId="77777777" w:rsidR="00BB66D6" w:rsidRDefault="00BB66D6" w:rsidP="00DA1009">
            <w:pPr>
              <w:spacing w:before="249"/>
              <w:ind w:left="7" w:right="1"/>
            </w:pPr>
            <w:r>
              <w:rPr>
                <w:spacing w:val="-5"/>
              </w:rPr>
              <w:t>10</w:t>
            </w:r>
          </w:p>
        </w:tc>
        <w:tc>
          <w:tcPr>
            <w:tcW w:w="708" w:type="dxa"/>
          </w:tcPr>
          <w:p w14:paraId="3D9DF53B" w14:textId="77777777" w:rsidR="00BB66D6" w:rsidRDefault="00BB66D6" w:rsidP="00DA1009">
            <w:pPr>
              <w:spacing w:before="249"/>
              <w:ind w:left="4"/>
            </w:pPr>
            <w:r>
              <w:rPr>
                <w:spacing w:val="-4"/>
              </w:rPr>
              <w:t>3.35</w:t>
            </w:r>
          </w:p>
        </w:tc>
        <w:tc>
          <w:tcPr>
            <w:tcW w:w="992" w:type="dxa"/>
          </w:tcPr>
          <w:p w14:paraId="6FD5A77B" w14:textId="77777777" w:rsidR="00BB66D6" w:rsidRDefault="00BB66D6" w:rsidP="00DA1009">
            <w:pPr>
              <w:spacing w:before="121"/>
              <w:ind w:left="286" w:right="193" w:hanging="84"/>
            </w:pPr>
            <w:r>
              <w:rPr>
                <w:spacing w:val="-4"/>
              </w:rPr>
              <w:t>Cukup Puas</w:t>
            </w:r>
          </w:p>
        </w:tc>
      </w:tr>
      <w:tr w:rsidR="00BB66D6" w14:paraId="1B1758C8" w14:textId="77777777" w:rsidTr="00DA1009">
        <w:trPr>
          <w:trHeight w:val="758"/>
          <w:jc w:val="center"/>
        </w:trPr>
        <w:tc>
          <w:tcPr>
            <w:tcW w:w="565" w:type="dxa"/>
          </w:tcPr>
          <w:p w14:paraId="41D9A3BB" w14:textId="77777777" w:rsidR="00BB66D6" w:rsidRDefault="00BB66D6" w:rsidP="00DA1009">
            <w:pPr>
              <w:spacing w:line="251" w:lineRule="exact"/>
              <w:ind w:left="29" w:right="17"/>
            </w:pPr>
            <w:r>
              <w:rPr>
                <w:spacing w:val="-5"/>
              </w:rPr>
              <w:t>45</w:t>
            </w:r>
          </w:p>
        </w:tc>
        <w:tc>
          <w:tcPr>
            <w:tcW w:w="2697" w:type="dxa"/>
          </w:tcPr>
          <w:p w14:paraId="556B0996" w14:textId="77777777" w:rsidR="00BB66D6" w:rsidRDefault="00BB66D6" w:rsidP="00DA1009">
            <w:pPr>
              <w:spacing w:line="252" w:lineRule="exact"/>
              <w:ind w:left="106" w:right="414"/>
              <w:jc w:val="both"/>
            </w:pPr>
            <w:r>
              <w:t>Produk</w:t>
            </w:r>
            <w:r>
              <w:rPr>
                <w:spacing w:val="-2"/>
              </w:rPr>
              <w:t xml:space="preserve"> </w:t>
            </w:r>
            <w:r>
              <w:t>minuman energi KRATINGDAENG</w:t>
            </w:r>
            <w:r>
              <w:rPr>
                <w:spacing w:val="26"/>
              </w:rPr>
              <w:t xml:space="preserve"> </w:t>
            </w:r>
            <w:r>
              <w:t>yang</w:t>
            </w:r>
            <w:r>
              <w:rPr>
                <w:spacing w:val="-14"/>
              </w:rPr>
              <w:t xml:space="preserve"> </w:t>
            </w:r>
            <w:r>
              <w:t>ditawarkan sesuai dengan harapan</w:t>
            </w:r>
          </w:p>
        </w:tc>
        <w:tc>
          <w:tcPr>
            <w:tcW w:w="709" w:type="dxa"/>
          </w:tcPr>
          <w:p w14:paraId="065B925E" w14:textId="77777777" w:rsidR="00BB66D6" w:rsidRDefault="00BB66D6" w:rsidP="00DA1009">
            <w:pPr>
              <w:spacing w:before="250"/>
              <w:ind w:left="14" w:right="4"/>
            </w:pPr>
            <w:r>
              <w:rPr>
                <w:spacing w:val="-5"/>
              </w:rPr>
              <w:t>10</w:t>
            </w:r>
          </w:p>
        </w:tc>
        <w:tc>
          <w:tcPr>
            <w:tcW w:w="568" w:type="dxa"/>
          </w:tcPr>
          <w:p w14:paraId="020ACF95" w14:textId="77777777" w:rsidR="00BB66D6" w:rsidRDefault="00BB66D6" w:rsidP="00DA1009">
            <w:pPr>
              <w:spacing w:before="250"/>
              <w:ind w:left="6" w:right="1"/>
            </w:pPr>
            <w:r>
              <w:rPr>
                <w:spacing w:val="-5"/>
              </w:rPr>
              <w:t>15</w:t>
            </w:r>
          </w:p>
        </w:tc>
        <w:tc>
          <w:tcPr>
            <w:tcW w:w="568" w:type="dxa"/>
          </w:tcPr>
          <w:p w14:paraId="73CA39C7" w14:textId="77777777" w:rsidR="00BB66D6" w:rsidRDefault="00BB66D6" w:rsidP="00DA1009">
            <w:pPr>
              <w:spacing w:before="250"/>
              <w:ind w:left="6" w:right="1"/>
            </w:pPr>
            <w:r>
              <w:rPr>
                <w:spacing w:val="-5"/>
              </w:rPr>
              <w:t>20</w:t>
            </w:r>
          </w:p>
        </w:tc>
        <w:tc>
          <w:tcPr>
            <w:tcW w:w="564" w:type="dxa"/>
          </w:tcPr>
          <w:p w14:paraId="30177F68" w14:textId="77777777" w:rsidR="00BB66D6" w:rsidRDefault="00BB66D6" w:rsidP="00DA1009">
            <w:pPr>
              <w:spacing w:before="250"/>
              <w:ind w:left="6" w:right="4"/>
            </w:pPr>
            <w:r>
              <w:rPr>
                <w:spacing w:val="-5"/>
              </w:rPr>
              <w:t>50</w:t>
            </w:r>
          </w:p>
        </w:tc>
        <w:tc>
          <w:tcPr>
            <w:tcW w:w="568" w:type="dxa"/>
          </w:tcPr>
          <w:p w14:paraId="107F89C8" w14:textId="77777777" w:rsidR="00BB66D6" w:rsidRDefault="00BB66D6" w:rsidP="00DA1009">
            <w:pPr>
              <w:spacing w:before="250"/>
              <w:ind w:left="6" w:right="2"/>
            </w:pPr>
            <w:r>
              <w:rPr>
                <w:spacing w:val="-10"/>
              </w:rPr>
              <w:t>5</w:t>
            </w:r>
          </w:p>
        </w:tc>
        <w:tc>
          <w:tcPr>
            <w:tcW w:w="708" w:type="dxa"/>
          </w:tcPr>
          <w:p w14:paraId="07D57EB3" w14:textId="77777777" w:rsidR="00BB66D6" w:rsidRDefault="00BB66D6" w:rsidP="00DA1009">
            <w:pPr>
              <w:spacing w:before="250"/>
              <w:ind w:left="4"/>
            </w:pPr>
            <w:r>
              <w:rPr>
                <w:spacing w:val="-4"/>
              </w:rPr>
              <w:t>3.25</w:t>
            </w:r>
          </w:p>
        </w:tc>
        <w:tc>
          <w:tcPr>
            <w:tcW w:w="992" w:type="dxa"/>
          </w:tcPr>
          <w:p w14:paraId="246A3F9E" w14:textId="77777777" w:rsidR="00BB66D6" w:rsidRDefault="00BB66D6" w:rsidP="00DA1009">
            <w:pPr>
              <w:spacing w:before="122" w:line="242" w:lineRule="auto"/>
              <w:ind w:left="286" w:right="193" w:hanging="84"/>
            </w:pPr>
            <w:r>
              <w:rPr>
                <w:spacing w:val="-4"/>
              </w:rPr>
              <w:t>Cukup Puas</w:t>
            </w:r>
          </w:p>
        </w:tc>
      </w:tr>
      <w:tr w:rsidR="00BB66D6" w14:paraId="32F2D2C9" w14:textId="77777777" w:rsidTr="00DA1009">
        <w:trPr>
          <w:trHeight w:val="761"/>
          <w:jc w:val="center"/>
        </w:trPr>
        <w:tc>
          <w:tcPr>
            <w:tcW w:w="565" w:type="dxa"/>
          </w:tcPr>
          <w:p w14:paraId="69B5B5F6" w14:textId="77777777" w:rsidR="00BB66D6" w:rsidRDefault="00BB66D6" w:rsidP="00DA1009">
            <w:pPr>
              <w:spacing w:line="251" w:lineRule="exact"/>
              <w:ind w:left="29" w:right="17"/>
            </w:pPr>
            <w:r>
              <w:rPr>
                <w:spacing w:val="-5"/>
              </w:rPr>
              <w:t>46</w:t>
            </w:r>
          </w:p>
        </w:tc>
        <w:tc>
          <w:tcPr>
            <w:tcW w:w="2697" w:type="dxa"/>
          </w:tcPr>
          <w:p w14:paraId="7B129F3E" w14:textId="77777777" w:rsidR="00BB66D6" w:rsidRDefault="00BB66D6" w:rsidP="00DA1009">
            <w:pPr>
              <w:spacing w:line="252" w:lineRule="exact"/>
              <w:ind w:left="106"/>
            </w:pPr>
            <w:r>
              <w:t>Harga yang ditawarkan terjangkau</w:t>
            </w:r>
            <w:r>
              <w:rPr>
                <w:spacing w:val="-14"/>
              </w:rPr>
              <w:t xml:space="preserve"> </w:t>
            </w:r>
            <w:r>
              <w:t>sesuai</w:t>
            </w:r>
            <w:r>
              <w:rPr>
                <w:spacing w:val="-14"/>
              </w:rPr>
              <w:t xml:space="preserve"> </w:t>
            </w:r>
            <w:r>
              <w:t xml:space="preserve">dengan </w:t>
            </w:r>
            <w:r>
              <w:rPr>
                <w:spacing w:val="-2"/>
              </w:rPr>
              <w:t>kemampuan</w:t>
            </w:r>
          </w:p>
        </w:tc>
        <w:tc>
          <w:tcPr>
            <w:tcW w:w="709" w:type="dxa"/>
          </w:tcPr>
          <w:p w14:paraId="1473F78D" w14:textId="77777777" w:rsidR="00BB66D6" w:rsidRDefault="00BB66D6" w:rsidP="00DA1009">
            <w:pPr>
              <w:spacing w:before="249"/>
              <w:ind w:left="14" w:right="4"/>
            </w:pPr>
            <w:r>
              <w:rPr>
                <w:spacing w:val="-5"/>
              </w:rPr>
              <w:t>12</w:t>
            </w:r>
          </w:p>
        </w:tc>
        <w:tc>
          <w:tcPr>
            <w:tcW w:w="568" w:type="dxa"/>
          </w:tcPr>
          <w:p w14:paraId="3FEC9099" w14:textId="77777777" w:rsidR="00BB66D6" w:rsidRDefault="00BB66D6" w:rsidP="00DA1009">
            <w:pPr>
              <w:spacing w:before="249"/>
              <w:ind w:left="6" w:right="1"/>
            </w:pPr>
            <w:r>
              <w:rPr>
                <w:spacing w:val="-5"/>
              </w:rPr>
              <w:t>30</w:t>
            </w:r>
          </w:p>
        </w:tc>
        <w:tc>
          <w:tcPr>
            <w:tcW w:w="568" w:type="dxa"/>
          </w:tcPr>
          <w:p w14:paraId="71741625" w14:textId="77777777" w:rsidR="00BB66D6" w:rsidRDefault="00BB66D6" w:rsidP="00DA1009">
            <w:pPr>
              <w:spacing w:before="249"/>
              <w:ind w:left="6" w:right="1"/>
            </w:pPr>
            <w:r>
              <w:rPr>
                <w:spacing w:val="-5"/>
              </w:rPr>
              <w:t>25</w:t>
            </w:r>
          </w:p>
        </w:tc>
        <w:tc>
          <w:tcPr>
            <w:tcW w:w="564" w:type="dxa"/>
          </w:tcPr>
          <w:p w14:paraId="0D827E1C" w14:textId="77777777" w:rsidR="00BB66D6" w:rsidRDefault="00BB66D6" w:rsidP="00DA1009">
            <w:pPr>
              <w:spacing w:before="249"/>
              <w:ind w:left="6" w:right="4"/>
            </w:pPr>
            <w:r>
              <w:rPr>
                <w:spacing w:val="-5"/>
              </w:rPr>
              <w:t>24</w:t>
            </w:r>
          </w:p>
        </w:tc>
        <w:tc>
          <w:tcPr>
            <w:tcW w:w="568" w:type="dxa"/>
          </w:tcPr>
          <w:p w14:paraId="622CA49A" w14:textId="77777777" w:rsidR="00BB66D6" w:rsidRDefault="00BB66D6" w:rsidP="00DA1009">
            <w:pPr>
              <w:spacing w:before="249"/>
              <w:ind w:left="6" w:right="2"/>
            </w:pPr>
            <w:r>
              <w:rPr>
                <w:spacing w:val="-10"/>
              </w:rPr>
              <w:t>9</w:t>
            </w:r>
          </w:p>
        </w:tc>
        <w:tc>
          <w:tcPr>
            <w:tcW w:w="708" w:type="dxa"/>
          </w:tcPr>
          <w:p w14:paraId="65B39D22" w14:textId="77777777" w:rsidR="00BB66D6" w:rsidRDefault="00BB66D6" w:rsidP="00DA1009">
            <w:pPr>
              <w:spacing w:before="249"/>
              <w:ind w:left="4"/>
            </w:pPr>
            <w:r>
              <w:rPr>
                <w:spacing w:val="-4"/>
              </w:rPr>
              <w:t>2.88</w:t>
            </w:r>
          </w:p>
        </w:tc>
        <w:tc>
          <w:tcPr>
            <w:tcW w:w="992" w:type="dxa"/>
          </w:tcPr>
          <w:p w14:paraId="369FFE7D" w14:textId="77777777" w:rsidR="00BB66D6" w:rsidRDefault="00BB66D6" w:rsidP="00DA1009">
            <w:pPr>
              <w:spacing w:before="126"/>
              <w:ind w:left="286" w:right="193" w:hanging="84"/>
            </w:pPr>
            <w:r>
              <w:rPr>
                <w:spacing w:val="-4"/>
              </w:rPr>
              <w:t>Cukup Puas</w:t>
            </w:r>
          </w:p>
        </w:tc>
      </w:tr>
      <w:tr w:rsidR="00BB66D6" w14:paraId="29D91EC0" w14:textId="77777777" w:rsidTr="00DA1009">
        <w:trPr>
          <w:trHeight w:val="758"/>
          <w:jc w:val="center"/>
        </w:trPr>
        <w:tc>
          <w:tcPr>
            <w:tcW w:w="565" w:type="dxa"/>
          </w:tcPr>
          <w:p w14:paraId="288D268A" w14:textId="77777777" w:rsidR="00BB66D6" w:rsidRDefault="00BB66D6" w:rsidP="00DA1009">
            <w:pPr>
              <w:spacing w:line="247" w:lineRule="exact"/>
              <w:ind w:left="29" w:right="17"/>
            </w:pPr>
            <w:r>
              <w:rPr>
                <w:spacing w:val="-5"/>
              </w:rPr>
              <w:t>47</w:t>
            </w:r>
          </w:p>
        </w:tc>
        <w:tc>
          <w:tcPr>
            <w:tcW w:w="2697" w:type="dxa"/>
          </w:tcPr>
          <w:p w14:paraId="4A0C347B" w14:textId="77777777" w:rsidR="00BB66D6" w:rsidRDefault="00BB66D6" w:rsidP="00DA1009">
            <w:pPr>
              <w:ind w:left="106"/>
            </w:pPr>
            <w:r>
              <w:t>Minuman</w:t>
            </w:r>
            <w:r>
              <w:rPr>
                <w:spacing w:val="-14"/>
              </w:rPr>
              <w:t xml:space="preserve"> </w:t>
            </w:r>
            <w:r>
              <w:t>energi</w:t>
            </w:r>
            <w:r>
              <w:rPr>
                <w:spacing w:val="-14"/>
              </w:rPr>
              <w:t xml:space="preserve"> </w:t>
            </w:r>
            <w:r>
              <w:t>KRATINGDAENG memberikan informasi</w:t>
            </w:r>
          </w:p>
          <w:p w14:paraId="51461CF0" w14:textId="77777777" w:rsidR="00BB66D6" w:rsidRDefault="00BB66D6" w:rsidP="00DA1009">
            <w:pPr>
              <w:spacing w:line="236" w:lineRule="exact"/>
              <w:ind w:left="106"/>
            </w:pPr>
            <w:r>
              <w:rPr>
                <w:spacing w:val="-2"/>
              </w:rPr>
              <w:t>sesuai</w:t>
            </w:r>
          </w:p>
        </w:tc>
        <w:tc>
          <w:tcPr>
            <w:tcW w:w="709" w:type="dxa"/>
          </w:tcPr>
          <w:p w14:paraId="09D0FD41" w14:textId="77777777" w:rsidR="00BB66D6" w:rsidRDefault="00BB66D6" w:rsidP="00DA1009">
            <w:pPr>
              <w:spacing w:before="245"/>
              <w:ind w:left="14" w:right="4"/>
            </w:pPr>
            <w:r>
              <w:rPr>
                <w:spacing w:val="-5"/>
              </w:rPr>
              <w:t>15</w:t>
            </w:r>
          </w:p>
        </w:tc>
        <w:tc>
          <w:tcPr>
            <w:tcW w:w="568" w:type="dxa"/>
          </w:tcPr>
          <w:p w14:paraId="319066D4" w14:textId="77777777" w:rsidR="00BB66D6" w:rsidRDefault="00BB66D6" w:rsidP="00DA1009">
            <w:pPr>
              <w:spacing w:before="245"/>
              <w:ind w:left="6" w:right="1"/>
            </w:pPr>
            <w:r>
              <w:rPr>
                <w:spacing w:val="-5"/>
              </w:rPr>
              <w:t>31</w:t>
            </w:r>
          </w:p>
        </w:tc>
        <w:tc>
          <w:tcPr>
            <w:tcW w:w="568" w:type="dxa"/>
          </w:tcPr>
          <w:p w14:paraId="0BC5A00C" w14:textId="77777777" w:rsidR="00BB66D6" w:rsidRDefault="00BB66D6" w:rsidP="00DA1009">
            <w:pPr>
              <w:spacing w:before="245"/>
              <w:ind w:left="6" w:right="1"/>
            </w:pPr>
            <w:r>
              <w:rPr>
                <w:spacing w:val="-5"/>
              </w:rPr>
              <w:t>19</w:t>
            </w:r>
          </w:p>
        </w:tc>
        <w:tc>
          <w:tcPr>
            <w:tcW w:w="564" w:type="dxa"/>
          </w:tcPr>
          <w:p w14:paraId="37999559" w14:textId="77777777" w:rsidR="00BB66D6" w:rsidRDefault="00BB66D6" w:rsidP="00DA1009">
            <w:pPr>
              <w:spacing w:before="245"/>
              <w:ind w:left="6" w:right="4"/>
            </w:pPr>
            <w:r>
              <w:rPr>
                <w:spacing w:val="-5"/>
              </w:rPr>
              <w:t>29</w:t>
            </w:r>
          </w:p>
        </w:tc>
        <w:tc>
          <w:tcPr>
            <w:tcW w:w="568" w:type="dxa"/>
          </w:tcPr>
          <w:p w14:paraId="1A033886" w14:textId="77777777" w:rsidR="00BB66D6" w:rsidRDefault="00BB66D6" w:rsidP="00DA1009">
            <w:pPr>
              <w:spacing w:before="245"/>
              <w:ind w:left="6" w:right="2"/>
            </w:pPr>
            <w:r>
              <w:rPr>
                <w:spacing w:val="-10"/>
              </w:rPr>
              <w:t>6</w:t>
            </w:r>
          </w:p>
        </w:tc>
        <w:tc>
          <w:tcPr>
            <w:tcW w:w="708" w:type="dxa"/>
          </w:tcPr>
          <w:p w14:paraId="089C2135" w14:textId="77777777" w:rsidR="00BB66D6" w:rsidRDefault="00BB66D6" w:rsidP="00DA1009">
            <w:pPr>
              <w:spacing w:before="245"/>
              <w:ind w:left="4"/>
            </w:pPr>
            <w:r>
              <w:rPr>
                <w:spacing w:val="-4"/>
              </w:rPr>
              <w:t>3.20</w:t>
            </w:r>
          </w:p>
        </w:tc>
        <w:tc>
          <w:tcPr>
            <w:tcW w:w="992" w:type="dxa"/>
          </w:tcPr>
          <w:p w14:paraId="68B2AE64" w14:textId="77777777" w:rsidR="00BB66D6" w:rsidRDefault="00BB66D6" w:rsidP="00DA1009">
            <w:pPr>
              <w:spacing w:before="122"/>
              <w:ind w:left="286" w:right="193" w:hanging="84"/>
            </w:pPr>
            <w:r>
              <w:rPr>
                <w:spacing w:val="-4"/>
              </w:rPr>
              <w:t>Cukup Puas</w:t>
            </w:r>
          </w:p>
        </w:tc>
      </w:tr>
      <w:tr w:rsidR="00BB66D6" w14:paraId="23E9EDAF" w14:textId="77777777" w:rsidTr="00DA1009">
        <w:trPr>
          <w:trHeight w:val="758"/>
          <w:jc w:val="center"/>
        </w:trPr>
        <w:tc>
          <w:tcPr>
            <w:tcW w:w="565" w:type="dxa"/>
          </w:tcPr>
          <w:p w14:paraId="097D7F39" w14:textId="77777777" w:rsidR="00BB66D6" w:rsidRDefault="00BB66D6" w:rsidP="00DA1009">
            <w:pPr>
              <w:spacing w:line="247" w:lineRule="exact"/>
              <w:ind w:left="29" w:right="17"/>
            </w:pPr>
            <w:r>
              <w:rPr>
                <w:spacing w:val="-5"/>
              </w:rPr>
              <w:lastRenderedPageBreak/>
              <w:t>48</w:t>
            </w:r>
          </w:p>
        </w:tc>
        <w:tc>
          <w:tcPr>
            <w:tcW w:w="2697" w:type="dxa"/>
          </w:tcPr>
          <w:p w14:paraId="2E866E85" w14:textId="77777777" w:rsidR="00BB66D6" w:rsidRDefault="00BB66D6" w:rsidP="00DA1009">
            <w:pPr>
              <w:spacing w:line="247" w:lineRule="exact"/>
              <w:ind w:left="106"/>
            </w:pPr>
            <w:r>
              <w:t>Memberi</w:t>
            </w:r>
            <w:r>
              <w:rPr>
                <w:spacing w:val="-7"/>
              </w:rPr>
              <w:t xml:space="preserve"> </w:t>
            </w:r>
            <w:r>
              <w:t>informasi</w:t>
            </w:r>
            <w:r>
              <w:rPr>
                <w:spacing w:val="-7"/>
              </w:rPr>
              <w:t xml:space="preserve"> </w:t>
            </w:r>
            <w:r>
              <w:rPr>
                <w:spacing w:val="-2"/>
              </w:rPr>
              <w:t>kepada</w:t>
            </w:r>
          </w:p>
          <w:p w14:paraId="764AC2B9" w14:textId="77777777" w:rsidR="00BB66D6" w:rsidRDefault="00BB66D6" w:rsidP="00DA1009">
            <w:pPr>
              <w:spacing w:line="252" w:lineRule="exact"/>
              <w:ind w:left="106"/>
            </w:pPr>
            <w:r>
              <w:t>orang lain mengenai minuman</w:t>
            </w:r>
            <w:r>
              <w:rPr>
                <w:spacing w:val="-13"/>
              </w:rPr>
              <w:t xml:space="preserve"> </w:t>
            </w:r>
            <w:r>
              <w:t>berenergi</w:t>
            </w:r>
            <w:r>
              <w:rPr>
                <w:spacing w:val="33"/>
              </w:rPr>
              <w:t xml:space="preserve"> </w:t>
            </w:r>
            <w:r>
              <w:t>KRATINGDAENG</w:t>
            </w:r>
          </w:p>
        </w:tc>
        <w:tc>
          <w:tcPr>
            <w:tcW w:w="709" w:type="dxa"/>
          </w:tcPr>
          <w:p w14:paraId="2D1D2E51" w14:textId="77777777" w:rsidR="00BB66D6" w:rsidRDefault="00BB66D6" w:rsidP="00DA1009">
            <w:pPr>
              <w:spacing w:before="250"/>
              <w:ind w:left="14" w:right="4"/>
            </w:pPr>
            <w:r>
              <w:rPr>
                <w:spacing w:val="-5"/>
              </w:rPr>
              <w:t>16</w:t>
            </w:r>
          </w:p>
        </w:tc>
        <w:tc>
          <w:tcPr>
            <w:tcW w:w="568" w:type="dxa"/>
          </w:tcPr>
          <w:p w14:paraId="53869DAF" w14:textId="77777777" w:rsidR="00BB66D6" w:rsidRDefault="00BB66D6" w:rsidP="00DA1009">
            <w:pPr>
              <w:spacing w:before="250"/>
              <w:ind w:left="6" w:right="1"/>
            </w:pPr>
            <w:r>
              <w:rPr>
                <w:spacing w:val="-5"/>
              </w:rPr>
              <w:t>35</w:t>
            </w:r>
          </w:p>
        </w:tc>
        <w:tc>
          <w:tcPr>
            <w:tcW w:w="568" w:type="dxa"/>
          </w:tcPr>
          <w:p w14:paraId="6E5C2E9E" w14:textId="77777777" w:rsidR="00BB66D6" w:rsidRDefault="00BB66D6" w:rsidP="00DA1009">
            <w:pPr>
              <w:spacing w:before="250"/>
              <w:ind w:left="6" w:right="1"/>
            </w:pPr>
            <w:r>
              <w:rPr>
                <w:spacing w:val="-5"/>
              </w:rPr>
              <w:t>17</w:t>
            </w:r>
          </w:p>
        </w:tc>
        <w:tc>
          <w:tcPr>
            <w:tcW w:w="564" w:type="dxa"/>
          </w:tcPr>
          <w:p w14:paraId="617560C0" w14:textId="77777777" w:rsidR="00BB66D6" w:rsidRDefault="00BB66D6" w:rsidP="00DA1009">
            <w:pPr>
              <w:spacing w:before="250"/>
              <w:ind w:left="6" w:right="4"/>
            </w:pPr>
            <w:r>
              <w:rPr>
                <w:spacing w:val="-5"/>
              </w:rPr>
              <w:t>26</w:t>
            </w:r>
          </w:p>
        </w:tc>
        <w:tc>
          <w:tcPr>
            <w:tcW w:w="568" w:type="dxa"/>
          </w:tcPr>
          <w:p w14:paraId="6F0DA19B" w14:textId="77777777" w:rsidR="00BB66D6" w:rsidRDefault="00BB66D6" w:rsidP="00DA1009">
            <w:pPr>
              <w:spacing w:before="250"/>
              <w:ind w:left="6" w:right="2"/>
            </w:pPr>
            <w:r>
              <w:rPr>
                <w:spacing w:val="-10"/>
              </w:rPr>
              <w:t>6</w:t>
            </w:r>
          </w:p>
        </w:tc>
        <w:tc>
          <w:tcPr>
            <w:tcW w:w="708" w:type="dxa"/>
          </w:tcPr>
          <w:p w14:paraId="78FD9ACF" w14:textId="77777777" w:rsidR="00BB66D6" w:rsidRDefault="00BB66D6" w:rsidP="00DA1009">
            <w:pPr>
              <w:spacing w:before="250"/>
              <w:ind w:left="4"/>
            </w:pPr>
            <w:r>
              <w:rPr>
                <w:spacing w:val="-4"/>
              </w:rPr>
              <w:t>3.29</w:t>
            </w:r>
          </w:p>
        </w:tc>
        <w:tc>
          <w:tcPr>
            <w:tcW w:w="992" w:type="dxa"/>
          </w:tcPr>
          <w:p w14:paraId="3428FFCB" w14:textId="77777777" w:rsidR="00BB66D6" w:rsidRDefault="00BB66D6" w:rsidP="00DA1009">
            <w:pPr>
              <w:spacing w:before="122"/>
              <w:ind w:left="286" w:right="193" w:hanging="84"/>
            </w:pPr>
            <w:r>
              <w:rPr>
                <w:spacing w:val="-4"/>
              </w:rPr>
              <w:t>Cukup Puas</w:t>
            </w:r>
          </w:p>
        </w:tc>
      </w:tr>
      <w:tr w:rsidR="00BB66D6" w14:paraId="5C0DB6C7" w14:textId="77777777" w:rsidTr="00DA1009">
        <w:trPr>
          <w:trHeight w:val="758"/>
          <w:jc w:val="center"/>
        </w:trPr>
        <w:tc>
          <w:tcPr>
            <w:tcW w:w="565" w:type="dxa"/>
          </w:tcPr>
          <w:p w14:paraId="60500B5E" w14:textId="77777777" w:rsidR="00BB66D6" w:rsidRDefault="00BB66D6" w:rsidP="00DA1009">
            <w:pPr>
              <w:spacing w:line="251" w:lineRule="exact"/>
              <w:ind w:left="29" w:right="17"/>
            </w:pPr>
            <w:r>
              <w:rPr>
                <w:spacing w:val="-5"/>
              </w:rPr>
              <w:t>49</w:t>
            </w:r>
          </w:p>
        </w:tc>
        <w:tc>
          <w:tcPr>
            <w:tcW w:w="2697" w:type="dxa"/>
          </w:tcPr>
          <w:p w14:paraId="79D10936" w14:textId="77777777" w:rsidR="00BB66D6" w:rsidRDefault="00BB66D6" w:rsidP="00DA1009">
            <w:pPr>
              <w:spacing w:line="252" w:lineRule="exact"/>
              <w:ind w:left="106" w:right="175"/>
            </w:pPr>
            <w:r>
              <w:t>Menceritakan tentang kasiat</w:t>
            </w:r>
            <w:r>
              <w:rPr>
                <w:spacing w:val="-3"/>
              </w:rPr>
              <w:t xml:space="preserve"> </w:t>
            </w:r>
            <w:r>
              <w:t>yang</w:t>
            </w:r>
            <w:r>
              <w:rPr>
                <w:spacing w:val="-8"/>
              </w:rPr>
              <w:t xml:space="preserve"> </w:t>
            </w:r>
            <w:r>
              <w:t>terdapat</w:t>
            </w:r>
            <w:r>
              <w:rPr>
                <w:spacing w:val="-7"/>
              </w:rPr>
              <w:t xml:space="preserve"> </w:t>
            </w:r>
            <w:r>
              <w:t>dalam minuman</w:t>
            </w:r>
            <w:r>
              <w:rPr>
                <w:spacing w:val="-7"/>
              </w:rPr>
              <w:t xml:space="preserve"> </w:t>
            </w:r>
            <w:r>
              <w:t>berenergi</w:t>
            </w:r>
            <w:r>
              <w:rPr>
                <w:spacing w:val="-5"/>
              </w:rPr>
              <w:t xml:space="preserve"> </w:t>
            </w:r>
            <w:r>
              <w:t>KRATINGDAENG</w:t>
            </w:r>
          </w:p>
        </w:tc>
        <w:tc>
          <w:tcPr>
            <w:tcW w:w="709" w:type="dxa"/>
          </w:tcPr>
          <w:p w14:paraId="635B4451" w14:textId="77777777" w:rsidR="00BB66D6" w:rsidRDefault="00BB66D6" w:rsidP="00DA1009">
            <w:pPr>
              <w:spacing w:before="249"/>
              <w:ind w:left="14" w:right="4"/>
            </w:pPr>
            <w:r>
              <w:rPr>
                <w:spacing w:val="-5"/>
              </w:rPr>
              <w:t>10</w:t>
            </w:r>
          </w:p>
        </w:tc>
        <w:tc>
          <w:tcPr>
            <w:tcW w:w="568" w:type="dxa"/>
          </w:tcPr>
          <w:p w14:paraId="3F58C040" w14:textId="77777777" w:rsidR="00BB66D6" w:rsidRDefault="00BB66D6" w:rsidP="00DA1009">
            <w:pPr>
              <w:spacing w:before="249"/>
              <w:ind w:left="6" w:right="1"/>
            </w:pPr>
            <w:r>
              <w:rPr>
                <w:spacing w:val="-5"/>
              </w:rPr>
              <w:t>30</w:t>
            </w:r>
          </w:p>
        </w:tc>
        <w:tc>
          <w:tcPr>
            <w:tcW w:w="568" w:type="dxa"/>
          </w:tcPr>
          <w:p w14:paraId="4AD43582" w14:textId="77777777" w:rsidR="00BB66D6" w:rsidRDefault="00BB66D6" w:rsidP="00DA1009">
            <w:pPr>
              <w:spacing w:before="249"/>
              <w:ind w:left="6" w:right="1"/>
            </w:pPr>
            <w:r>
              <w:rPr>
                <w:spacing w:val="-5"/>
              </w:rPr>
              <w:t>35</w:t>
            </w:r>
          </w:p>
        </w:tc>
        <w:tc>
          <w:tcPr>
            <w:tcW w:w="564" w:type="dxa"/>
          </w:tcPr>
          <w:p w14:paraId="4A15A966" w14:textId="77777777" w:rsidR="00BB66D6" w:rsidRDefault="00BB66D6" w:rsidP="00DA1009">
            <w:pPr>
              <w:spacing w:before="249"/>
              <w:ind w:left="6" w:right="4"/>
            </w:pPr>
            <w:r>
              <w:rPr>
                <w:spacing w:val="-5"/>
              </w:rPr>
              <w:t>16</w:t>
            </w:r>
          </w:p>
        </w:tc>
        <w:tc>
          <w:tcPr>
            <w:tcW w:w="568" w:type="dxa"/>
          </w:tcPr>
          <w:p w14:paraId="3C107A7B" w14:textId="77777777" w:rsidR="00BB66D6" w:rsidRDefault="00BB66D6" w:rsidP="00DA1009">
            <w:pPr>
              <w:spacing w:before="249"/>
              <w:ind w:left="6" w:right="2"/>
            </w:pPr>
            <w:r>
              <w:rPr>
                <w:spacing w:val="-10"/>
              </w:rPr>
              <w:t>9</w:t>
            </w:r>
          </w:p>
        </w:tc>
        <w:tc>
          <w:tcPr>
            <w:tcW w:w="708" w:type="dxa"/>
          </w:tcPr>
          <w:p w14:paraId="5F37A503" w14:textId="77777777" w:rsidR="00BB66D6" w:rsidRDefault="00BB66D6" w:rsidP="00DA1009">
            <w:pPr>
              <w:spacing w:before="249"/>
              <w:ind w:left="4"/>
            </w:pPr>
            <w:r>
              <w:rPr>
                <w:spacing w:val="-4"/>
              </w:rPr>
              <w:t>2.84</w:t>
            </w:r>
          </w:p>
        </w:tc>
        <w:tc>
          <w:tcPr>
            <w:tcW w:w="992" w:type="dxa"/>
          </w:tcPr>
          <w:p w14:paraId="74C2463E" w14:textId="77777777" w:rsidR="00BB66D6" w:rsidRDefault="00BB66D6" w:rsidP="00DA1009">
            <w:pPr>
              <w:spacing w:before="121"/>
              <w:ind w:left="286" w:right="193" w:hanging="84"/>
            </w:pPr>
            <w:r>
              <w:rPr>
                <w:spacing w:val="-4"/>
              </w:rPr>
              <w:t>Cukup Puas</w:t>
            </w:r>
          </w:p>
        </w:tc>
      </w:tr>
      <w:tr w:rsidR="00BB66D6" w14:paraId="0811653D" w14:textId="77777777" w:rsidTr="00DA1009">
        <w:trPr>
          <w:trHeight w:val="510"/>
          <w:jc w:val="center"/>
        </w:trPr>
        <w:tc>
          <w:tcPr>
            <w:tcW w:w="6239" w:type="dxa"/>
            <w:gridSpan w:val="7"/>
            <w:shd w:val="clear" w:color="auto" w:fill="D9D9D9"/>
          </w:tcPr>
          <w:p w14:paraId="1529CCAF" w14:textId="77777777" w:rsidR="00BB66D6" w:rsidRDefault="00BB66D6" w:rsidP="00DA1009">
            <w:pPr>
              <w:spacing w:before="121"/>
              <w:ind w:left="106"/>
            </w:pPr>
            <w:r>
              <w:t>Rata</w:t>
            </w:r>
            <w:r>
              <w:rPr>
                <w:spacing w:val="-3"/>
              </w:rPr>
              <w:t xml:space="preserve"> </w:t>
            </w:r>
            <w:r>
              <w:t>–</w:t>
            </w:r>
            <w:r>
              <w:rPr>
                <w:spacing w:val="1"/>
              </w:rPr>
              <w:t xml:space="preserve"> </w:t>
            </w:r>
            <w:r>
              <w:t>Rata</w:t>
            </w:r>
            <w:r>
              <w:rPr>
                <w:spacing w:val="-2"/>
              </w:rPr>
              <w:t xml:space="preserve"> Keseluruhan</w:t>
            </w:r>
          </w:p>
        </w:tc>
        <w:tc>
          <w:tcPr>
            <w:tcW w:w="708" w:type="dxa"/>
            <w:shd w:val="clear" w:color="auto" w:fill="D9D9D9"/>
          </w:tcPr>
          <w:p w14:paraId="7F9E079F" w14:textId="77777777" w:rsidR="00BB66D6" w:rsidRDefault="00BB66D6" w:rsidP="00DA1009">
            <w:pPr>
              <w:spacing w:before="121"/>
              <w:ind w:left="4" w:right="2"/>
            </w:pPr>
            <w:r>
              <w:rPr>
                <w:spacing w:val="-4"/>
              </w:rPr>
              <w:t>3.16</w:t>
            </w:r>
          </w:p>
        </w:tc>
        <w:tc>
          <w:tcPr>
            <w:tcW w:w="992" w:type="dxa"/>
            <w:shd w:val="clear" w:color="auto" w:fill="D9D9D9"/>
          </w:tcPr>
          <w:p w14:paraId="6C976BD9" w14:textId="77777777" w:rsidR="00BB66D6" w:rsidRDefault="00BB66D6" w:rsidP="00DA1009">
            <w:pPr>
              <w:spacing w:line="252" w:lineRule="exact"/>
              <w:ind w:left="286" w:right="193" w:hanging="84"/>
            </w:pPr>
            <w:r>
              <w:rPr>
                <w:spacing w:val="-4"/>
              </w:rPr>
              <w:t>Cukup Puas</w:t>
            </w:r>
          </w:p>
        </w:tc>
      </w:tr>
    </w:tbl>
    <w:p w14:paraId="1E657CF3" w14:textId="77777777" w:rsidR="00BB66D6" w:rsidRDefault="00BB66D6" w:rsidP="00BB66D6">
      <w:pPr>
        <w:ind w:left="588"/>
        <w:jc w:val="center"/>
      </w:pPr>
      <w:r>
        <w:t>Sumber</w:t>
      </w:r>
      <w:r>
        <w:rPr>
          <w:spacing w:val="-5"/>
        </w:rPr>
        <w:t xml:space="preserve"> </w:t>
      </w:r>
      <w:r>
        <w:t>:</w:t>
      </w:r>
      <w:r>
        <w:rPr>
          <w:spacing w:val="-4"/>
        </w:rPr>
        <w:t xml:space="preserve"> </w:t>
      </w:r>
      <w:r>
        <w:t>Kuesioner</w:t>
      </w:r>
      <w:r>
        <w:rPr>
          <w:spacing w:val="-5"/>
        </w:rPr>
        <w:t xml:space="preserve"> </w:t>
      </w:r>
      <w:r>
        <w:t>yang</w:t>
      </w:r>
      <w:r>
        <w:rPr>
          <w:spacing w:val="-5"/>
        </w:rPr>
        <w:t xml:space="preserve"> </w:t>
      </w:r>
      <w:r>
        <w:t>diolah,</w:t>
      </w:r>
      <w:r>
        <w:rPr>
          <w:spacing w:val="-2"/>
        </w:rPr>
        <w:t xml:space="preserve"> </w:t>
      </w:r>
      <w:r>
        <w:rPr>
          <w:spacing w:val="-4"/>
        </w:rPr>
        <w:t>2025</w:t>
      </w:r>
    </w:p>
    <w:p w14:paraId="36773B10" w14:textId="77777777" w:rsidR="00BB66D6" w:rsidRDefault="00BB66D6" w:rsidP="00BB66D6">
      <w:pPr>
        <w:ind w:left="588"/>
        <w:jc w:val="center"/>
      </w:pPr>
    </w:p>
    <w:p w14:paraId="1721A4EA" w14:textId="77777777" w:rsidR="00BB66D6" w:rsidRPr="007D7CBC" w:rsidRDefault="00BB66D6" w:rsidP="00BB66D6">
      <w:pPr>
        <w:spacing w:before="245" w:line="480" w:lineRule="auto"/>
        <w:ind w:right="3" w:firstLine="708"/>
        <w:jc w:val="both"/>
        <w:rPr>
          <w:sz w:val="24"/>
          <w:szCs w:val="24"/>
        </w:rPr>
      </w:pPr>
      <w:r w:rsidRPr="007D7CBC">
        <w:rPr>
          <w:sz w:val="24"/>
          <w:szCs w:val="24"/>
        </w:rPr>
        <w:t xml:space="preserve">Berdasarkan Tabel </w:t>
      </w:r>
      <w:r w:rsidRPr="007D7CBC">
        <w:rPr>
          <w:sz w:val="24"/>
          <w:szCs w:val="24"/>
          <w:lang w:val="en-GB"/>
        </w:rPr>
        <w:t xml:space="preserve">4.58 </w:t>
      </w:r>
      <w:r w:rsidRPr="007D7CBC">
        <w:rPr>
          <w:sz w:val="24"/>
          <w:szCs w:val="24"/>
        </w:rPr>
        <w:t>memberikan gambaran keseluruhan jawaban mengenai kepuasan pelanggan produk minuman energi KRATINGDAENG di Kota Bandung. Rekapitulasi jawaban memberikan nilai rata-rata variabel kepuasan pelanggan sebesar 3.16 berada di nilai interval 2.61 – 3.40, yang berarti kepuasan pelanggan produk minuman energi KRATINGDAENG di Kota Bandung yang diukur dengan dimensi kinerja dan harapan diinterpretasikan dalam cukup puas. Nilai rata-rata tertinggi berada pada indikator mengenai</w:t>
      </w:r>
      <w:r w:rsidRPr="007D7CBC">
        <w:rPr>
          <w:spacing w:val="40"/>
          <w:sz w:val="24"/>
          <w:szCs w:val="24"/>
        </w:rPr>
        <w:t xml:space="preserve"> </w:t>
      </w:r>
      <w:r w:rsidRPr="007D7CBC">
        <w:rPr>
          <w:sz w:val="24"/>
          <w:szCs w:val="24"/>
        </w:rPr>
        <w:t>puas dengan kualitas produk minuman energy</w:t>
      </w:r>
      <w:r w:rsidRPr="007D7CBC">
        <w:rPr>
          <w:spacing w:val="80"/>
          <w:sz w:val="24"/>
          <w:szCs w:val="24"/>
        </w:rPr>
        <w:t xml:space="preserve"> </w:t>
      </w:r>
      <w:r w:rsidRPr="007D7CBC">
        <w:rPr>
          <w:sz w:val="24"/>
          <w:szCs w:val="24"/>
        </w:rPr>
        <w:t>KRATINGDAENG dan puas dengan harga jual produk minuman energi</w:t>
      </w:r>
      <w:r w:rsidRPr="007D7CBC">
        <w:rPr>
          <w:spacing w:val="40"/>
          <w:sz w:val="24"/>
          <w:szCs w:val="24"/>
        </w:rPr>
        <w:t xml:space="preserve"> </w:t>
      </w:r>
      <w:r w:rsidRPr="007D7CBC">
        <w:rPr>
          <w:sz w:val="24"/>
          <w:szCs w:val="24"/>
        </w:rPr>
        <w:t>KRATINGDAENG</w:t>
      </w:r>
      <w:r w:rsidRPr="007D7CBC">
        <w:rPr>
          <w:spacing w:val="40"/>
          <w:sz w:val="24"/>
          <w:szCs w:val="24"/>
        </w:rPr>
        <w:t xml:space="preserve"> </w:t>
      </w:r>
      <w:r w:rsidRPr="007D7CBC">
        <w:rPr>
          <w:sz w:val="24"/>
          <w:szCs w:val="24"/>
        </w:rPr>
        <w:t>sedangkan nilai</w:t>
      </w:r>
      <w:r w:rsidRPr="007D7CBC">
        <w:rPr>
          <w:spacing w:val="7"/>
          <w:sz w:val="24"/>
          <w:szCs w:val="24"/>
        </w:rPr>
        <w:t xml:space="preserve"> </w:t>
      </w:r>
      <w:r w:rsidRPr="007D7CBC">
        <w:rPr>
          <w:sz w:val="24"/>
          <w:szCs w:val="24"/>
        </w:rPr>
        <w:t>rata-rata</w:t>
      </w:r>
      <w:r w:rsidRPr="007D7CBC">
        <w:rPr>
          <w:spacing w:val="10"/>
          <w:sz w:val="24"/>
          <w:szCs w:val="24"/>
        </w:rPr>
        <w:t xml:space="preserve"> </w:t>
      </w:r>
      <w:r w:rsidRPr="007D7CBC">
        <w:rPr>
          <w:sz w:val="24"/>
          <w:szCs w:val="24"/>
        </w:rPr>
        <w:t>terendah</w:t>
      </w:r>
      <w:r w:rsidRPr="007D7CBC">
        <w:rPr>
          <w:spacing w:val="8"/>
          <w:sz w:val="24"/>
          <w:szCs w:val="24"/>
        </w:rPr>
        <w:t xml:space="preserve"> </w:t>
      </w:r>
      <w:r w:rsidRPr="007D7CBC">
        <w:rPr>
          <w:sz w:val="24"/>
          <w:szCs w:val="24"/>
        </w:rPr>
        <w:t>berada</w:t>
      </w:r>
      <w:r w:rsidRPr="007D7CBC">
        <w:rPr>
          <w:spacing w:val="10"/>
          <w:sz w:val="24"/>
          <w:szCs w:val="24"/>
        </w:rPr>
        <w:t xml:space="preserve"> </w:t>
      </w:r>
      <w:r w:rsidRPr="007D7CBC">
        <w:rPr>
          <w:sz w:val="24"/>
          <w:szCs w:val="24"/>
        </w:rPr>
        <w:t>pada</w:t>
      </w:r>
      <w:r w:rsidRPr="007D7CBC">
        <w:rPr>
          <w:spacing w:val="9"/>
          <w:sz w:val="24"/>
          <w:szCs w:val="24"/>
        </w:rPr>
        <w:t xml:space="preserve"> </w:t>
      </w:r>
      <w:r w:rsidRPr="007D7CBC">
        <w:rPr>
          <w:sz w:val="24"/>
          <w:szCs w:val="24"/>
        </w:rPr>
        <w:t>indikator</w:t>
      </w:r>
      <w:r w:rsidRPr="007D7CBC">
        <w:rPr>
          <w:spacing w:val="16"/>
          <w:sz w:val="24"/>
          <w:szCs w:val="24"/>
        </w:rPr>
        <w:t xml:space="preserve"> </w:t>
      </w:r>
      <w:r w:rsidRPr="007D7CBC">
        <w:rPr>
          <w:sz w:val="24"/>
          <w:szCs w:val="24"/>
        </w:rPr>
        <w:t>mengenai</w:t>
      </w:r>
      <w:r w:rsidRPr="007D7CBC">
        <w:rPr>
          <w:spacing w:val="12"/>
          <w:sz w:val="24"/>
          <w:szCs w:val="24"/>
        </w:rPr>
        <w:t xml:space="preserve"> </w:t>
      </w:r>
      <w:r w:rsidRPr="007D7CBC">
        <w:rPr>
          <w:sz w:val="24"/>
          <w:szCs w:val="24"/>
        </w:rPr>
        <w:t>kurang</w:t>
      </w:r>
      <w:r w:rsidRPr="007D7CBC">
        <w:rPr>
          <w:spacing w:val="5"/>
          <w:sz w:val="24"/>
          <w:szCs w:val="24"/>
        </w:rPr>
        <w:t xml:space="preserve"> </w:t>
      </w:r>
      <w:r w:rsidRPr="007D7CBC">
        <w:rPr>
          <w:sz w:val="24"/>
          <w:szCs w:val="24"/>
        </w:rPr>
        <w:t>bisa</w:t>
      </w:r>
      <w:r w:rsidRPr="007D7CBC">
        <w:rPr>
          <w:spacing w:val="10"/>
          <w:sz w:val="24"/>
          <w:szCs w:val="24"/>
        </w:rPr>
        <w:t xml:space="preserve"> </w:t>
      </w:r>
      <w:r w:rsidRPr="007D7CBC">
        <w:rPr>
          <w:spacing w:val="-2"/>
          <w:sz w:val="24"/>
          <w:szCs w:val="24"/>
        </w:rPr>
        <w:t>menceritakan</w:t>
      </w:r>
      <w:r w:rsidRPr="007D7CBC">
        <w:rPr>
          <w:sz w:val="24"/>
          <w:szCs w:val="24"/>
          <w:lang w:val="en-GB"/>
        </w:rPr>
        <w:t xml:space="preserve"> </w:t>
      </w:r>
      <w:r w:rsidRPr="007D7CBC">
        <w:rPr>
          <w:sz w:val="24"/>
          <w:szCs w:val="24"/>
        </w:rPr>
        <w:t>tentang</w:t>
      </w:r>
      <w:r w:rsidRPr="007D7CBC">
        <w:rPr>
          <w:spacing w:val="36"/>
          <w:sz w:val="24"/>
          <w:szCs w:val="24"/>
        </w:rPr>
        <w:t xml:space="preserve"> </w:t>
      </w:r>
      <w:r w:rsidRPr="007D7CBC">
        <w:rPr>
          <w:sz w:val="24"/>
          <w:szCs w:val="24"/>
        </w:rPr>
        <w:t>kasiat</w:t>
      </w:r>
      <w:r w:rsidRPr="007D7CBC">
        <w:rPr>
          <w:spacing w:val="40"/>
          <w:sz w:val="24"/>
          <w:szCs w:val="24"/>
        </w:rPr>
        <w:t xml:space="preserve"> </w:t>
      </w:r>
      <w:r w:rsidRPr="007D7CBC">
        <w:rPr>
          <w:sz w:val="24"/>
          <w:szCs w:val="24"/>
        </w:rPr>
        <w:t>yang</w:t>
      </w:r>
      <w:r w:rsidRPr="007D7CBC">
        <w:rPr>
          <w:spacing w:val="36"/>
          <w:sz w:val="24"/>
          <w:szCs w:val="24"/>
        </w:rPr>
        <w:t xml:space="preserve"> </w:t>
      </w:r>
      <w:r w:rsidRPr="007D7CBC">
        <w:rPr>
          <w:sz w:val="24"/>
          <w:szCs w:val="24"/>
        </w:rPr>
        <w:t>terdapat</w:t>
      </w:r>
      <w:r w:rsidRPr="007D7CBC">
        <w:rPr>
          <w:spacing w:val="40"/>
          <w:sz w:val="24"/>
          <w:szCs w:val="24"/>
        </w:rPr>
        <w:t xml:space="preserve"> </w:t>
      </w:r>
      <w:r w:rsidRPr="007D7CBC">
        <w:rPr>
          <w:sz w:val="24"/>
          <w:szCs w:val="24"/>
        </w:rPr>
        <w:t>dalam</w:t>
      </w:r>
      <w:r w:rsidRPr="007D7CBC">
        <w:rPr>
          <w:spacing w:val="40"/>
          <w:sz w:val="24"/>
          <w:szCs w:val="24"/>
        </w:rPr>
        <w:t xml:space="preserve"> </w:t>
      </w:r>
      <w:r w:rsidRPr="007D7CBC">
        <w:rPr>
          <w:sz w:val="24"/>
          <w:szCs w:val="24"/>
        </w:rPr>
        <w:t>minuman</w:t>
      </w:r>
      <w:r w:rsidRPr="007D7CBC">
        <w:rPr>
          <w:spacing w:val="39"/>
          <w:sz w:val="24"/>
          <w:szCs w:val="24"/>
        </w:rPr>
        <w:t xml:space="preserve"> </w:t>
      </w:r>
      <w:r w:rsidRPr="007D7CBC">
        <w:rPr>
          <w:sz w:val="24"/>
          <w:szCs w:val="24"/>
        </w:rPr>
        <w:t>berenergi</w:t>
      </w:r>
      <w:r w:rsidRPr="007D7CBC">
        <w:rPr>
          <w:spacing w:val="40"/>
          <w:sz w:val="24"/>
          <w:szCs w:val="24"/>
        </w:rPr>
        <w:t xml:space="preserve"> </w:t>
      </w:r>
      <w:r w:rsidRPr="007D7CBC">
        <w:rPr>
          <w:sz w:val="24"/>
          <w:szCs w:val="24"/>
        </w:rPr>
        <w:t>KRATINGDAENG</w:t>
      </w:r>
      <w:r w:rsidRPr="007D7CBC">
        <w:rPr>
          <w:spacing w:val="39"/>
          <w:sz w:val="24"/>
          <w:szCs w:val="24"/>
        </w:rPr>
        <w:t xml:space="preserve"> </w:t>
      </w:r>
      <w:r w:rsidRPr="007D7CBC">
        <w:rPr>
          <w:sz w:val="24"/>
          <w:szCs w:val="24"/>
        </w:rPr>
        <w:t>dan</w:t>
      </w:r>
      <w:r w:rsidRPr="007D7CBC">
        <w:rPr>
          <w:spacing w:val="40"/>
          <w:sz w:val="24"/>
          <w:szCs w:val="24"/>
        </w:rPr>
        <w:t xml:space="preserve"> </w:t>
      </w:r>
      <w:r w:rsidRPr="007D7CBC">
        <w:rPr>
          <w:sz w:val="24"/>
          <w:szCs w:val="24"/>
        </w:rPr>
        <w:t>harga</w:t>
      </w:r>
      <w:r w:rsidRPr="007D7CBC">
        <w:rPr>
          <w:spacing w:val="40"/>
          <w:sz w:val="24"/>
          <w:szCs w:val="24"/>
        </w:rPr>
        <w:t xml:space="preserve"> </w:t>
      </w:r>
      <w:r w:rsidRPr="007D7CBC">
        <w:rPr>
          <w:sz w:val="24"/>
          <w:szCs w:val="24"/>
        </w:rPr>
        <w:t>yang ditawarkan kurang terjangkau sesuai dengan kemampuan.</w:t>
      </w:r>
    </w:p>
    <w:p w14:paraId="00C05F28" w14:textId="77777777" w:rsidR="00BB66D6" w:rsidRDefault="00BB66D6" w:rsidP="00BB66D6">
      <w:pPr>
        <w:spacing w:before="88"/>
      </w:pPr>
    </w:p>
    <w:p w14:paraId="6F0F3335" w14:textId="77777777" w:rsidR="00BB66D6" w:rsidRDefault="00BB66D6" w:rsidP="00BB66D6">
      <w:pPr>
        <w:pStyle w:val="Heading4"/>
        <w:numPr>
          <w:ilvl w:val="2"/>
          <w:numId w:val="84"/>
        </w:numPr>
        <w:spacing w:before="1"/>
        <w:ind w:left="709" w:hanging="688"/>
        <w:jc w:val="both"/>
      </w:pPr>
      <w:bookmarkStart w:id="412" w:name="_Toc200635085"/>
      <w:r>
        <w:t>Analisis</w:t>
      </w:r>
      <w:r>
        <w:rPr>
          <w:spacing w:val="-8"/>
        </w:rPr>
        <w:t xml:space="preserve"> </w:t>
      </w:r>
      <w:r>
        <w:rPr>
          <w:spacing w:val="-2"/>
        </w:rPr>
        <w:t>Verifikatif</w:t>
      </w:r>
      <w:bookmarkEnd w:id="412"/>
    </w:p>
    <w:p w14:paraId="352C6281" w14:textId="77777777" w:rsidR="00BB66D6" w:rsidRPr="002A42AE" w:rsidRDefault="00BB66D6" w:rsidP="00BB66D6">
      <w:pPr>
        <w:pStyle w:val="ListParagraph"/>
        <w:widowControl/>
        <w:autoSpaceDE/>
        <w:autoSpaceDN/>
        <w:spacing w:before="100" w:beforeAutospacing="1" w:after="100" w:afterAutospacing="1" w:line="480" w:lineRule="auto"/>
        <w:ind w:left="0" w:firstLine="0"/>
        <w:rPr>
          <w:sz w:val="24"/>
          <w:szCs w:val="24"/>
          <w:lang w:val="en-ID" w:eastAsia="en-ID"/>
        </w:rPr>
      </w:pPr>
      <w:bookmarkStart w:id="413" w:name="_Toc200635086"/>
      <w:r>
        <w:rPr>
          <w:sz w:val="24"/>
          <w:szCs w:val="24"/>
          <w:lang w:val="en-ID" w:eastAsia="en-ID"/>
        </w:rPr>
        <w:tab/>
      </w:r>
      <w:proofErr w:type="spellStart"/>
      <w:r w:rsidRPr="002A42AE">
        <w:rPr>
          <w:sz w:val="24"/>
          <w:szCs w:val="24"/>
          <w:lang w:val="en-ID" w:eastAsia="en-ID"/>
        </w:rPr>
        <w:t>Hipotesis</w:t>
      </w:r>
      <w:proofErr w:type="spellEnd"/>
      <w:r w:rsidRPr="002A42AE">
        <w:rPr>
          <w:sz w:val="24"/>
          <w:szCs w:val="24"/>
          <w:lang w:val="en-ID" w:eastAsia="en-ID"/>
        </w:rPr>
        <w:t xml:space="preserve"> yang </w:t>
      </w:r>
      <w:proofErr w:type="spellStart"/>
      <w:r w:rsidRPr="002A42AE">
        <w:rPr>
          <w:sz w:val="24"/>
          <w:szCs w:val="24"/>
          <w:lang w:val="en-ID" w:eastAsia="en-ID"/>
        </w:rPr>
        <w:t>diajukan</w:t>
      </w:r>
      <w:proofErr w:type="spellEnd"/>
      <w:r w:rsidRPr="002A42AE">
        <w:rPr>
          <w:sz w:val="24"/>
          <w:szCs w:val="24"/>
          <w:lang w:val="en-ID" w:eastAsia="en-ID"/>
        </w:rPr>
        <w:t xml:space="preserve"> </w:t>
      </w:r>
      <w:proofErr w:type="spellStart"/>
      <w:r w:rsidRPr="002A42AE">
        <w:rPr>
          <w:sz w:val="24"/>
          <w:szCs w:val="24"/>
          <w:lang w:val="en-ID" w:eastAsia="en-ID"/>
        </w:rPr>
        <w:t>dalam</w:t>
      </w:r>
      <w:proofErr w:type="spellEnd"/>
      <w:r w:rsidRPr="002A42AE">
        <w:rPr>
          <w:sz w:val="24"/>
          <w:szCs w:val="24"/>
          <w:lang w:val="en-ID" w:eastAsia="en-ID"/>
        </w:rPr>
        <w:t xml:space="preserve"> </w:t>
      </w:r>
      <w:proofErr w:type="spellStart"/>
      <w:r w:rsidRPr="002A42AE">
        <w:rPr>
          <w:sz w:val="24"/>
          <w:szCs w:val="24"/>
          <w:lang w:val="en-ID" w:eastAsia="en-ID"/>
        </w:rPr>
        <w:t>penelitian</w:t>
      </w:r>
      <w:proofErr w:type="spellEnd"/>
      <w:r w:rsidRPr="002A42AE">
        <w:rPr>
          <w:sz w:val="24"/>
          <w:szCs w:val="24"/>
          <w:lang w:val="en-ID" w:eastAsia="en-ID"/>
        </w:rPr>
        <w:t xml:space="preserve"> </w:t>
      </w:r>
      <w:proofErr w:type="spellStart"/>
      <w:r w:rsidRPr="002A42AE">
        <w:rPr>
          <w:sz w:val="24"/>
          <w:szCs w:val="24"/>
          <w:lang w:val="en-ID" w:eastAsia="en-ID"/>
        </w:rPr>
        <w:t>ini</w:t>
      </w:r>
      <w:proofErr w:type="spellEnd"/>
      <w:r w:rsidRPr="002A42AE">
        <w:rPr>
          <w:sz w:val="24"/>
          <w:szCs w:val="24"/>
          <w:lang w:val="en-ID" w:eastAsia="en-ID"/>
        </w:rPr>
        <w:t xml:space="preserve"> </w:t>
      </w:r>
      <w:proofErr w:type="spellStart"/>
      <w:r w:rsidRPr="002A42AE">
        <w:rPr>
          <w:sz w:val="24"/>
          <w:szCs w:val="24"/>
          <w:lang w:val="en-ID" w:eastAsia="en-ID"/>
        </w:rPr>
        <w:t>adalah</w:t>
      </w:r>
      <w:proofErr w:type="spellEnd"/>
      <w:r w:rsidRPr="002A42AE">
        <w:rPr>
          <w:sz w:val="24"/>
          <w:szCs w:val="24"/>
          <w:lang w:val="en-ID" w:eastAsia="en-ID"/>
        </w:rPr>
        <w:t xml:space="preserve"> </w:t>
      </w:r>
      <w:proofErr w:type="spellStart"/>
      <w:r w:rsidRPr="002A42AE">
        <w:rPr>
          <w:sz w:val="24"/>
          <w:szCs w:val="24"/>
          <w:lang w:val="en-ID" w:eastAsia="en-ID"/>
        </w:rPr>
        <w:t>adanya</w:t>
      </w:r>
      <w:proofErr w:type="spellEnd"/>
      <w:r w:rsidRPr="002A42AE">
        <w:rPr>
          <w:sz w:val="24"/>
          <w:szCs w:val="24"/>
          <w:lang w:val="en-ID" w:eastAsia="en-ID"/>
        </w:rPr>
        <w:t xml:space="preserve"> </w:t>
      </w:r>
      <w:proofErr w:type="spellStart"/>
      <w:r w:rsidRPr="002A42AE">
        <w:rPr>
          <w:sz w:val="24"/>
          <w:szCs w:val="24"/>
          <w:lang w:val="en-ID" w:eastAsia="en-ID"/>
        </w:rPr>
        <w:t>pengaruh</w:t>
      </w:r>
      <w:proofErr w:type="spellEnd"/>
      <w:r w:rsidRPr="002A42AE">
        <w:rPr>
          <w:sz w:val="24"/>
          <w:szCs w:val="24"/>
          <w:lang w:val="en-ID" w:eastAsia="en-ID"/>
        </w:rPr>
        <w:t xml:space="preserve"> </w:t>
      </w:r>
      <w:proofErr w:type="spellStart"/>
      <w:r w:rsidRPr="002A42AE">
        <w:rPr>
          <w:sz w:val="24"/>
          <w:szCs w:val="24"/>
          <w:lang w:val="en-ID" w:eastAsia="en-ID"/>
        </w:rPr>
        <w:t>kualitas</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dan </w:t>
      </w:r>
      <w:proofErr w:type="spellStart"/>
      <w:r w:rsidRPr="002A42AE">
        <w:rPr>
          <w:sz w:val="24"/>
          <w:szCs w:val="24"/>
          <w:lang w:val="en-ID" w:eastAsia="en-ID"/>
        </w:rPr>
        <w:t>harga</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baik</w:t>
      </w:r>
      <w:proofErr w:type="spellEnd"/>
      <w:r w:rsidRPr="002A42AE">
        <w:rPr>
          <w:sz w:val="24"/>
          <w:szCs w:val="24"/>
          <w:lang w:val="en-ID" w:eastAsia="en-ID"/>
        </w:rPr>
        <w:t xml:space="preserve"> </w:t>
      </w:r>
      <w:proofErr w:type="spellStart"/>
      <w:r w:rsidRPr="002A42AE">
        <w:rPr>
          <w:sz w:val="24"/>
          <w:szCs w:val="24"/>
          <w:lang w:val="en-ID" w:eastAsia="en-ID"/>
        </w:rPr>
        <w:t>secara</w:t>
      </w:r>
      <w:proofErr w:type="spellEnd"/>
      <w:r w:rsidRPr="002A42AE">
        <w:rPr>
          <w:sz w:val="24"/>
          <w:szCs w:val="24"/>
          <w:lang w:val="en-ID" w:eastAsia="en-ID"/>
        </w:rPr>
        <w:t xml:space="preserve"> </w:t>
      </w:r>
      <w:proofErr w:type="spellStart"/>
      <w:r w:rsidRPr="002A42AE">
        <w:rPr>
          <w:sz w:val="24"/>
          <w:szCs w:val="24"/>
          <w:lang w:val="en-ID" w:eastAsia="en-ID"/>
        </w:rPr>
        <w:t>simultan</w:t>
      </w:r>
      <w:proofErr w:type="spellEnd"/>
      <w:r w:rsidRPr="002A42AE">
        <w:rPr>
          <w:sz w:val="24"/>
          <w:szCs w:val="24"/>
          <w:lang w:val="en-ID" w:eastAsia="en-ID"/>
        </w:rPr>
        <w:t xml:space="preserve"> </w:t>
      </w:r>
      <w:proofErr w:type="spellStart"/>
      <w:r w:rsidRPr="002A42AE">
        <w:rPr>
          <w:sz w:val="24"/>
          <w:szCs w:val="24"/>
          <w:lang w:val="en-ID" w:eastAsia="en-ID"/>
        </w:rPr>
        <w:t>maupun</w:t>
      </w:r>
      <w:proofErr w:type="spellEnd"/>
      <w:r w:rsidRPr="002A42AE">
        <w:rPr>
          <w:sz w:val="24"/>
          <w:szCs w:val="24"/>
          <w:lang w:val="en-ID" w:eastAsia="en-ID"/>
        </w:rPr>
        <w:t xml:space="preserve"> </w:t>
      </w:r>
      <w:proofErr w:type="spellStart"/>
      <w:r w:rsidRPr="002A42AE">
        <w:rPr>
          <w:sz w:val="24"/>
          <w:szCs w:val="24"/>
          <w:lang w:val="en-ID" w:eastAsia="en-ID"/>
        </w:rPr>
        <w:t>parsial</w:t>
      </w:r>
      <w:proofErr w:type="spellEnd"/>
      <w:r w:rsidRPr="002A42AE">
        <w:rPr>
          <w:sz w:val="24"/>
          <w:szCs w:val="24"/>
          <w:lang w:val="en-ID" w:eastAsia="en-ID"/>
        </w:rPr>
        <w:t xml:space="preserve">, </w:t>
      </w:r>
      <w:proofErr w:type="spellStart"/>
      <w:r w:rsidRPr="002A42AE">
        <w:rPr>
          <w:sz w:val="24"/>
          <w:szCs w:val="24"/>
          <w:lang w:val="en-ID" w:eastAsia="en-ID"/>
        </w:rPr>
        <w:t>serta</w:t>
      </w:r>
      <w:proofErr w:type="spellEnd"/>
      <w:r w:rsidRPr="002A42AE">
        <w:rPr>
          <w:sz w:val="24"/>
          <w:szCs w:val="24"/>
          <w:lang w:val="en-ID" w:eastAsia="en-ID"/>
        </w:rPr>
        <w:t xml:space="preserve"> </w:t>
      </w:r>
      <w:proofErr w:type="spellStart"/>
      <w:r w:rsidRPr="002A42AE">
        <w:rPr>
          <w:sz w:val="24"/>
          <w:szCs w:val="24"/>
          <w:lang w:val="en-ID" w:eastAsia="en-ID"/>
        </w:rPr>
        <w:t>adanya</w:t>
      </w:r>
      <w:proofErr w:type="spellEnd"/>
      <w:r w:rsidRPr="002A42AE">
        <w:rPr>
          <w:sz w:val="24"/>
          <w:szCs w:val="24"/>
          <w:lang w:val="en-ID" w:eastAsia="en-ID"/>
        </w:rPr>
        <w:t xml:space="preserve"> </w:t>
      </w:r>
      <w:proofErr w:type="spellStart"/>
      <w:r w:rsidRPr="002A42AE">
        <w:rPr>
          <w:sz w:val="24"/>
          <w:szCs w:val="24"/>
          <w:lang w:val="en-ID" w:eastAsia="en-ID"/>
        </w:rPr>
        <w:t>pengaruh</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kepuasan</w:t>
      </w:r>
      <w:proofErr w:type="spellEnd"/>
      <w:r w:rsidRPr="002A42AE">
        <w:rPr>
          <w:sz w:val="24"/>
          <w:szCs w:val="24"/>
          <w:lang w:val="en-ID" w:eastAsia="en-ID"/>
        </w:rPr>
        <w:t xml:space="preserve"> </w:t>
      </w:r>
      <w:proofErr w:type="spellStart"/>
      <w:r w:rsidRPr="002A42AE">
        <w:rPr>
          <w:sz w:val="24"/>
          <w:szCs w:val="24"/>
          <w:lang w:val="en-ID" w:eastAsia="en-ID"/>
        </w:rPr>
        <w:t>pelanggan</w:t>
      </w:r>
      <w:proofErr w:type="spellEnd"/>
      <w:r w:rsidRPr="002A42AE">
        <w:rPr>
          <w:sz w:val="24"/>
          <w:szCs w:val="24"/>
          <w:lang w:val="en-ID" w:eastAsia="en-ID"/>
        </w:rPr>
        <w:t xml:space="preserve">. </w:t>
      </w:r>
      <w:proofErr w:type="spellStart"/>
      <w:r w:rsidRPr="002A42AE">
        <w:rPr>
          <w:sz w:val="24"/>
          <w:szCs w:val="24"/>
          <w:lang w:val="en-ID" w:eastAsia="en-ID"/>
        </w:rPr>
        <w:t>Untuk</w:t>
      </w:r>
      <w:proofErr w:type="spellEnd"/>
      <w:r w:rsidRPr="002A42AE">
        <w:rPr>
          <w:sz w:val="24"/>
          <w:szCs w:val="24"/>
          <w:lang w:val="en-ID" w:eastAsia="en-ID"/>
        </w:rPr>
        <w:t xml:space="preserve"> </w:t>
      </w:r>
      <w:proofErr w:type="spellStart"/>
      <w:r w:rsidRPr="002A42AE">
        <w:rPr>
          <w:sz w:val="24"/>
          <w:szCs w:val="24"/>
          <w:lang w:val="en-ID" w:eastAsia="en-ID"/>
        </w:rPr>
        <w:t>menguji</w:t>
      </w:r>
      <w:proofErr w:type="spellEnd"/>
      <w:r w:rsidRPr="002A42AE">
        <w:rPr>
          <w:sz w:val="24"/>
          <w:szCs w:val="24"/>
          <w:lang w:val="en-ID" w:eastAsia="en-ID"/>
        </w:rPr>
        <w:t xml:space="preserve"> </w:t>
      </w:r>
      <w:proofErr w:type="spellStart"/>
      <w:r w:rsidRPr="002A42AE">
        <w:rPr>
          <w:sz w:val="24"/>
          <w:szCs w:val="24"/>
          <w:lang w:val="en-ID" w:eastAsia="en-ID"/>
        </w:rPr>
        <w:t>hipotesis</w:t>
      </w:r>
      <w:proofErr w:type="spellEnd"/>
      <w:r w:rsidRPr="002A42AE">
        <w:rPr>
          <w:sz w:val="24"/>
          <w:szCs w:val="24"/>
          <w:lang w:val="en-ID" w:eastAsia="en-ID"/>
        </w:rPr>
        <w:t xml:space="preserve"> </w:t>
      </w:r>
      <w:proofErr w:type="spellStart"/>
      <w:r w:rsidRPr="002A42AE">
        <w:rPr>
          <w:sz w:val="24"/>
          <w:szCs w:val="24"/>
          <w:lang w:val="en-ID" w:eastAsia="en-ID"/>
        </w:rPr>
        <w:t>tersebut</w:t>
      </w:r>
      <w:proofErr w:type="spellEnd"/>
      <w:r w:rsidRPr="002A42AE">
        <w:rPr>
          <w:sz w:val="24"/>
          <w:szCs w:val="24"/>
          <w:lang w:val="en-ID" w:eastAsia="en-ID"/>
        </w:rPr>
        <w:t xml:space="preserve">, </w:t>
      </w:r>
      <w:proofErr w:type="spellStart"/>
      <w:r w:rsidRPr="002A42AE">
        <w:rPr>
          <w:sz w:val="24"/>
          <w:szCs w:val="24"/>
          <w:lang w:val="en-ID" w:eastAsia="en-ID"/>
        </w:rPr>
        <w:t>penulis</w:t>
      </w:r>
      <w:proofErr w:type="spellEnd"/>
      <w:r w:rsidRPr="002A42AE">
        <w:rPr>
          <w:sz w:val="24"/>
          <w:szCs w:val="24"/>
          <w:lang w:val="en-ID" w:eastAsia="en-ID"/>
        </w:rPr>
        <w:t xml:space="preserve"> </w:t>
      </w:r>
      <w:proofErr w:type="spellStart"/>
      <w:r w:rsidRPr="002A42AE">
        <w:rPr>
          <w:sz w:val="24"/>
          <w:szCs w:val="24"/>
          <w:lang w:val="en-ID" w:eastAsia="en-ID"/>
        </w:rPr>
        <w:t>menggunakan</w:t>
      </w:r>
      <w:proofErr w:type="spellEnd"/>
      <w:r w:rsidRPr="002A42AE">
        <w:rPr>
          <w:sz w:val="24"/>
          <w:szCs w:val="24"/>
          <w:lang w:val="en-ID" w:eastAsia="en-ID"/>
        </w:rPr>
        <w:t xml:space="preserve"> </w:t>
      </w:r>
      <w:proofErr w:type="spellStart"/>
      <w:r w:rsidRPr="002A42AE">
        <w:rPr>
          <w:sz w:val="24"/>
          <w:szCs w:val="24"/>
          <w:lang w:val="en-ID" w:eastAsia="en-ID"/>
        </w:rPr>
        <w:t>analisis</w:t>
      </w:r>
      <w:proofErr w:type="spellEnd"/>
      <w:r w:rsidRPr="002A42AE">
        <w:rPr>
          <w:sz w:val="24"/>
          <w:szCs w:val="24"/>
          <w:lang w:val="en-ID" w:eastAsia="en-ID"/>
        </w:rPr>
        <w:t xml:space="preserve"> model </w:t>
      </w:r>
      <w:proofErr w:type="spellStart"/>
      <w:r w:rsidRPr="002A42AE">
        <w:rPr>
          <w:sz w:val="24"/>
          <w:szCs w:val="24"/>
          <w:lang w:val="en-ID" w:eastAsia="en-ID"/>
        </w:rPr>
        <w:t>Analisis</w:t>
      </w:r>
      <w:proofErr w:type="spellEnd"/>
      <w:r w:rsidRPr="002A42AE">
        <w:rPr>
          <w:sz w:val="24"/>
          <w:szCs w:val="24"/>
          <w:lang w:val="en-ID" w:eastAsia="en-ID"/>
        </w:rPr>
        <w:t xml:space="preserve"> </w:t>
      </w:r>
      <w:proofErr w:type="spellStart"/>
      <w:r w:rsidRPr="002A42AE">
        <w:rPr>
          <w:sz w:val="24"/>
          <w:szCs w:val="24"/>
          <w:lang w:val="en-ID" w:eastAsia="en-ID"/>
        </w:rPr>
        <w:t>Jalur</w:t>
      </w:r>
      <w:proofErr w:type="spellEnd"/>
      <w:r w:rsidRPr="002A42AE">
        <w:rPr>
          <w:sz w:val="24"/>
          <w:szCs w:val="24"/>
          <w:lang w:val="en-ID" w:eastAsia="en-ID"/>
        </w:rPr>
        <w:t xml:space="preserve"> </w:t>
      </w:r>
      <w:r w:rsidRPr="002A42AE">
        <w:rPr>
          <w:sz w:val="24"/>
          <w:szCs w:val="24"/>
          <w:lang w:val="en-ID" w:eastAsia="en-ID"/>
        </w:rPr>
        <w:lastRenderedPageBreak/>
        <w:t xml:space="preserve">(Path Analysis). </w:t>
      </w:r>
      <w:proofErr w:type="spellStart"/>
      <w:r w:rsidRPr="002A42AE">
        <w:rPr>
          <w:sz w:val="24"/>
          <w:szCs w:val="24"/>
          <w:lang w:val="en-ID" w:eastAsia="en-ID"/>
        </w:rPr>
        <w:t>Menurut</w:t>
      </w:r>
      <w:proofErr w:type="spellEnd"/>
      <w:r w:rsidRPr="002A42AE">
        <w:rPr>
          <w:sz w:val="24"/>
          <w:szCs w:val="24"/>
          <w:lang w:val="en-ID" w:eastAsia="en-ID"/>
        </w:rPr>
        <w:t xml:space="preserve"> </w:t>
      </w:r>
      <w:proofErr w:type="spellStart"/>
      <w:r w:rsidRPr="002A42AE">
        <w:rPr>
          <w:sz w:val="24"/>
          <w:szCs w:val="24"/>
          <w:lang w:val="en-ID" w:eastAsia="en-ID"/>
        </w:rPr>
        <w:t>Sitepu</w:t>
      </w:r>
      <w:proofErr w:type="spellEnd"/>
      <w:r w:rsidRPr="002A42AE">
        <w:rPr>
          <w:sz w:val="24"/>
          <w:szCs w:val="24"/>
          <w:lang w:val="en-ID" w:eastAsia="en-ID"/>
        </w:rPr>
        <w:t xml:space="preserve"> (2023:2), </w:t>
      </w:r>
      <w:proofErr w:type="spellStart"/>
      <w:r w:rsidRPr="002A42AE">
        <w:rPr>
          <w:sz w:val="24"/>
          <w:szCs w:val="24"/>
          <w:lang w:val="en-ID" w:eastAsia="en-ID"/>
        </w:rPr>
        <w:t>analisis</w:t>
      </w:r>
      <w:proofErr w:type="spellEnd"/>
      <w:r w:rsidRPr="002A42AE">
        <w:rPr>
          <w:sz w:val="24"/>
          <w:szCs w:val="24"/>
          <w:lang w:val="en-ID" w:eastAsia="en-ID"/>
        </w:rPr>
        <w:t xml:space="preserve"> </w:t>
      </w:r>
      <w:proofErr w:type="spellStart"/>
      <w:r w:rsidRPr="002A42AE">
        <w:rPr>
          <w:sz w:val="24"/>
          <w:szCs w:val="24"/>
          <w:lang w:val="en-ID" w:eastAsia="en-ID"/>
        </w:rPr>
        <w:t>jalur</w:t>
      </w:r>
      <w:proofErr w:type="spellEnd"/>
      <w:r w:rsidRPr="002A42AE">
        <w:rPr>
          <w:sz w:val="24"/>
          <w:szCs w:val="24"/>
          <w:lang w:val="en-ID" w:eastAsia="en-ID"/>
        </w:rPr>
        <w:t xml:space="preserve"> </w:t>
      </w:r>
      <w:proofErr w:type="spellStart"/>
      <w:r w:rsidRPr="002A42AE">
        <w:rPr>
          <w:sz w:val="24"/>
          <w:szCs w:val="24"/>
          <w:lang w:val="en-ID" w:eastAsia="en-ID"/>
        </w:rPr>
        <w:t>dapat</w:t>
      </w:r>
      <w:proofErr w:type="spellEnd"/>
      <w:r w:rsidRPr="002A42AE">
        <w:rPr>
          <w:sz w:val="24"/>
          <w:szCs w:val="24"/>
          <w:lang w:val="en-ID" w:eastAsia="en-ID"/>
        </w:rPr>
        <w:t xml:space="preserve"> </w:t>
      </w:r>
      <w:proofErr w:type="spellStart"/>
      <w:r w:rsidRPr="002A42AE">
        <w:rPr>
          <w:sz w:val="24"/>
          <w:szCs w:val="24"/>
          <w:lang w:val="en-ID" w:eastAsia="en-ID"/>
        </w:rPr>
        <w:t>digunakan</w:t>
      </w:r>
      <w:proofErr w:type="spellEnd"/>
      <w:r w:rsidRPr="002A42AE">
        <w:rPr>
          <w:sz w:val="24"/>
          <w:szCs w:val="24"/>
          <w:lang w:val="en-ID" w:eastAsia="en-ID"/>
        </w:rPr>
        <w:t xml:space="preserve"> </w:t>
      </w:r>
      <w:proofErr w:type="spellStart"/>
      <w:r w:rsidRPr="002A42AE">
        <w:rPr>
          <w:sz w:val="24"/>
          <w:szCs w:val="24"/>
          <w:lang w:val="en-ID" w:eastAsia="en-ID"/>
        </w:rPr>
        <w:t>untuk</w:t>
      </w:r>
      <w:proofErr w:type="spellEnd"/>
      <w:r w:rsidRPr="002A42AE">
        <w:rPr>
          <w:sz w:val="24"/>
          <w:szCs w:val="24"/>
          <w:lang w:val="en-ID" w:eastAsia="en-ID"/>
        </w:rPr>
        <w:t xml:space="preserve"> </w:t>
      </w:r>
      <w:proofErr w:type="spellStart"/>
      <w:r w:rsidRPr="002A42AE">
        <w:rPr>
          <w:sz w:val="24"/>
          <w:szCs w:val="24"/>
          <w:lang w:val="en-ID" w:eastAsia="en-ID"/>
        </w:rPr>
        <w:t>menentukan</w:t>
      </w:r>
      <w:proofErr w:type="spellEnd"/>
      <w:r w:rsidRPr="002A42AE">
        <w:rPr>
          <w:sz w:val="24"/>
          <w:szCs w:val="24"/>
          <w:lang w:val="en-ID" w:eastAsia="en-ID"/>
        </w:rPr>
        <w:t xml:space="preserve"> </w:t>
      </w:r>
      <w:proofErr w:type="spellStart"/>
      <w:r w:rsidRPr="002A42AE">
        <w:rPr>
          <w:sz w:val="24"/>
          <w:szCs w:val="24"/>
          <w:lang w:val="en-ID" w:eastAsia="en-ID"/>
        </w:rPr>
        <w:t>sejauh</w:t>
      </w:r>
      <w:proofErr w:type="spellEnd"/>
      <w:r w:rsidRPr="002A42AE">
        <w:rPr>
          <w:sz w:val="24"/>
          <w:szCs w:val="24"/>
          <w:lang w:val="en-ID" w:eastAsia="en-ID"/>
        </w:rPr>
        <w:t xml:space="preserve"> mana </w:t>
      </w:r>
      <w:proofErr w:type="spellStart"/>
      <w:r w:rsidRPr="002A42AE">
        <w:rPr>
          <w:sz w:val="24"/>
          <w:szCs w:val="24"/>
          <w:lang w:val="en-ID" w:eastAsia="en-ID"/>
        </w:rPr>
        <w:t>suatu</w:t>
      </w:r>
      <w:proofErr w:type="spellEnd"/>
      <w:r w:rsidRPr="002A42AE">
        <w:rPr>
          <w:sz w:val="24"/>
          <w:szCs w:val="24"/>
          <w:lang w:val="en-ID" w:eastAsia="en-ID"/>
        </w:rPr>
        <w:t xml:space="preserve"> </w:t>
      </w:r>
      <w:proofErr w:type="spellStart"/>
      <w:r w:rsidRPr="002A42AE">
        <w:rPr>
          <w:sz w:val="24"/>
          <w:szCs w:val="24"/>
          <w:lang w:val="en-ID" w:eastAsia="en-ID"/>
        </w:rPr>
        <w:t>variabel</w:t>
      </w:r>
      <w:proofErr w:type="spellEnd"/>
      <w:r w:rsidRPr="002A42AE">
        <w:rPr>
          <w:sz w:val="24"/>
          <w:szCs w:val="24"/>
          <w:lang w:val="en-ID" w:eastAsia="en-ID"/>
        </w:rPr>
        <w:t xml:space="preserve"> </w:t>
      </w:r>
      <w:proofErr w:type="spellStart"/>
      <w:r w:rsidRPr="002A42AE">
        <w:rPr>
          <w:sz w:val="24"/>
          <w:szCs w:val="24"/>
          <w:lang w:val="en-ID" w:eastAsia="en-ID"/>
        </w:rPr>
        <w:t>mempengaruhi</w:t>
      </w:r>
      <w:proofErr w:type="spellEnd"/>
      <w:r w:rsidRPr="002A42AE">
        <w:rPr>
          <w:sz w:val="24"/>
          <w:szCs w:val="24"/>
          <w:lang w:val="en-ID" w:eastAsia="en-ID"/>
        </w:rPr>
        <w:t xml:space="preserve"> </w:t>
      </w:r>
      <w:proofErr w:type="spellStart"/>
      <w:r w:rsidRPr="002A42AE">
        <w:rPr>
          <w:sz w:val="24"/>
          <w:szCs w:val="24"/>
          <w:lang w:val="en-ID" w:eastAsia="en-ID"/>
        </w:rPr>
        <w:t>variabel</w:t>
      </w:r>
      <w:proofErr w:type="spellEnd"/>
      <w:r w:rsidRPr="002A42AE">
        <w:rPr>
          <w:sz w:val="24"/>
          <w:szCs w:val="24"/>
          <w:lang w:val="en-ID" w:eastAsia="en-ID"/>
        </w:rPr>
        <w:t xml:space="preserve"> </w:t>
      </w:r>
      <w:proofErr w:type="spellStart"/>
      <w:r w:rsidRPr="002A42AE">
        <w:rPr>
          <w:sz w:val="24"/>
          <w:szCs w:val="24"/>
          <w:lang w:val="en-ID" w:eastAsia="en-ID"/>
        </w:rPr>
        <w:t>lainnya</w:t>
      </w:r>
      <w:proofErr w:type="spellEnd"/>
      <w:r w:rsidRPr="002A42AE">
        <w:rPr>
          <w:sz w:val="24"/>
          <w:szCs w:val="24"/>
          <w:lang w:val="en-ID" w:eastAsia="en-ID"/>
        </w:rPr>
        <w:t xml:space="preserve">, </w:t>
      </w:r>
      <w:proofErr w:type="spellStart"/>
      <w:r w:rsidRPr="002A42AE">
        <w:rPr>
          <w:sz w:val="24"/>
          <w:szCs w:val="24"/>
          <w:lang w:val="en-ID" w:eastAsia="en-ID"/>
        </w:rPr>
        <w:t>baik</w:t>
      </w:r>
      <w:proofErr w:type="spellEnd"/>
      <w:r w:rsidRPr="002A42AE">
        <w:rPr>
          <w:sz w:val="24"/>
          <w:szCs w:val="24"/>
          <w:lang w:val="en-ID" w:eastAsia="en-ID"/>
        </w:rPr>
        <w:t xml:space="preserve"> </w:t>
      </w:r>
      <w:proofErr w:type="spellStart"/>
      <w:r w:rsidRPr="002A42AE">
        <w:rPr>
          <w:sz w:val="24"/>
          <w:szCs w:val="24"/>
          <w:lang w:val="en-ID" w:eastAsia="en-ID"/>
        </w:rPr>
        <w:t>melalui</w:t>
      </w:r>
      <w:proofErr w:type="spellEnd"/>
      <w:r w:rsidRPr="002A42AE">
        <w:rPr>
          <w:sz w:val="24"/>
          <w:szCs w:val="24"/>
          <w:lang w:val="en-ID" w:eastAsia="en-ID"/>
        </w:rPr>
        <w:t xml:space="preserve"> </w:t>
      </w:r>
      <w:proofErr w:type="spellStart"/>
      <w:r w:rsidRPr="002A42AE">
        <w:rPr>
          <w:sz w:val="24"/>
          <w:szCs w:val="24"/>
          <w:lang w:val="en-ID" w:eastAsia="en-ID"/>
        </w:rPr>
        <w:t>pengaruh</w:t>
      </w:r>
      <w:proofErr w:type="spellEnd"/>
      <w:r w:rsidRPr="002A42AE">
        <w:rPr>
          <w:sz w:val="24"/>
          <w:szCs w:val="24"/>
          <w:lang w:val="en-ID" w:eastAsia="en-ID"/>
        </w:rPr>
        <w:t xml:space="preserve"> </w:t>
      </w:r>
      <w:proofErr w:type="spellStart"/>
      <w:r w:rsidRPr="002A42AE">
        <w:rPr>
          <w:sz w:val="24"/>
          <w:szCs w:val="24"/>
          <w:lang w:val="en-ID" w:eastAsia="en-ID"/>
        </w:rPr>
        <w:t>langsung</w:t>
      </w:r>
      <w:proofErr w:type="spellEnd"/>
      <w:r w:rsidRPr="002A42AE">
        <w:rPr>
          <w:sz w:val="24"/>
          <w:szCs w:val="24"/>
          <w:lang w:val="en-ID" w:eastAsia="en-ID"/>
        </w:rPr>
        <w:t xml:space="preserve"> </w:t>
      </w:r>
      <w:proofErr w:type="spellStart"/>
      <w:r w:rsidRPr="002A42AE">
        <w:rPr>
          <w:sz w:val="24"/>
          <w:szCs w:val="24"/>
          <w:lang w:val="en-ID" w:eastAsia="en-ID"/>
        </w:rPr>
        <w:t>maupun</w:t>
      </w:r>
      <w:proofErr w:type="spellEnd"/>
      <w:r w:rsidRPr="002A42AE">
        <w:rPr>
          <w:sz w:val="24"/>
          <w:szCs w:val="24"/>
          <w:lang w:val="en-ID" w:eastAsia="en-ID"/>
        </w:rPr>
        <w:t xml:space="preserve"> </w:t>
      </w:r>
      <w:proofErr w:type="spellStart"/>
      <w:r w:rsidRPr="002A42AE">
        <w:rPr>
          <w:sz w:val="24"/>
          <w:szCs w:val="24"/>
          <w:lang w:val="en-ID" w:eastAsia="en-ID"/>
        </w:rPr>
        <w:t>tidak</w:t>
      </w:r>
      <w:proofErr w:type="spellEnd"/>
      <w:r w:rsidRPr="002A42AE">
        <w:rPr>
          <w:sz w:val="24"/>
          <w:szCs w:val="24"/>
          <w:lang w:val="en-ID" w:eastAsia="en-ID"/>
        </w:rPr>
        <w:t xml:space="preserve"> </w:t>
      </w:r>
      <w:proofErr w:type="spellStart"/>
      <w:r w:rsidRPr="002A42AE">
        <w:rPr>
          <w:sz w:val="24"/>
          <w:szCs w:val="24"/>
          <w:lang w:val="en-ID" w:eastAsia="en-ID"/>
        </w:rPr>
        <w:t>langsung</w:t>
      </w:r>
      <w:proofErr w:type="spellEnd"/>
      <w:r w:rsidRPr="002A42AE">
        <w:rPr>
          <w:sz w:val="24"/>
          <w:szCs w:val="24"/>
          <w:lang w:val="en-ID" w:eastAsia="en-ID"/>
        </w:rPr>
        <w:t>.</w:t>
      </w:r>
    </w:p>
    <w:p w14:paraId="02CBC39C" w14:textId="77777777" w:rsidR="00BB66D6" w:rsidRDefault="00BB66D6" w:rsidP="00BB66D6">
      <w:pPr>
        <w:pStyle w:val="Heading4"/>
        <w:numPr>
          <w:ilvl w:val="3"/>
          <w:numId w:val="84"/>
        </w:numPr>
        <w:spacing w:before="125"/>
        <w:ind w:left="851" w:right="3" w:hanging="851"/>
        <w:jc w:val="both"/>
      </w:pPr>
      <w:r>
        <w:t>Pengaruh Kualitas Produk dan Harga Terhadap Citra Merek Minuman Energi KRATINGDAENG</w:t>
      </w:r>
      <w:r>
        <w:rPr>
          <w:spacing w:val="40"/>
        </w:rPr>
        <w:t xml:space="preserve"> </w:t>
      </w:r>
      <w:r>
        <w:t>di Kota Bandung Baik Secara Parsial Maupun Simultan</w:t>
      </w:r>
      <w:bookmarkEnd w:id="413"/>
    </w:p>
    <w:p w14:paraId="5E1BFBDB" w14:textId="77777777" w:rsidR="00BB66D6" w:rsidRPr="009337BC" w:rsidRDefault="00BB66D6" w:rsidP="00BB66D6">
      <w:pPr>
        <w:spacing w:before="272" w:line="480" w:lineRule="auto"/>
        <w:ind w:right="135" w:firstLine="851"/>
        <w:jc w:val="both"/>
        <w:rPr>
          <w:sz w:val="24"/>
          <w:szCs w:val="24"/>
        </w:rPr>
      </w:pPr>
      <w:r w:rsidRPr="009337BC">
        <w:rPr>
          <w:sz w:val="24"/>
          <w:szCs w:val="24"/>
        </w:rPr>
        <w:t>Untuk menguji pengaruh harga dan proses terhadap nilai pelanggan baik secara simultan maupun parsial, uji statistika Analisis Jalur (</w:t>
      </w:r>
      <w:r w:rsidRPr="009337BC">
        <w:rPr>
          <w:i/>
          <w:sz w:val="24"/>
          <w:szCs w:val="24"/>
        </w:rPr>
        <w:t>Path Analysis</w:t>
      </w:r>
      <w:r w:rsidRPr="009337BC">
        <w:rPr>
          <w:sz w:val="24"/>
          <w:szCs w:val="24"/>
        </w:rPr>
        <w:t>) digunakan dalam penelitian ini untuk menguji hipotesis yang telah diungkapkan dalam bab sebelumnya. Dimana X</w:t>
      </w:r>
      <w:r w:rsidRPr="009337BC">
        <w:rPr>
          <w:sz w:val="24"/>
          <w:szCs w:val="24"/>
          <w:vertAlign w:val="subscript"/>
        </w:rPr>
        <w:t>1</w:t>
      </w:r>
      <w:r w:rsidRPr="009337BC">
        <w:rPr>
          <w:sz w:val="24"/>
          <w:szCs w:val="24"/>
        </w:rPr>
        <w:t xml:space="preserve"> = kualitas produk</w:t>
      </w:r>
      <w:r w:rsidRPr="009337BC">
        <w:rPr>
          <w:i/>
          <w:sz w:val="24"/>
          <w:szCs w:val="24"/>
        </w:rPr>
        <w:t>,</w:t>
      </w:r>
      <w:r w:rsidRPr="009337BC">
        <w:rPr>
          <w:i/>
          <w:spacing w:val="40"/>
          <w:sz w:val="24"/>
          <w:szCs w:val="24"/>
        </w:rPr>
        <w:t xml:space="preserve"> </w:t>
      </w:r>
      <w:r w:rsidRPr="009337BC">
        <w:rPr>
          <w:sz w:val="24"/>
          <w:szCs w:val="24"/>
        </w:rPr>
        <w:t>X</w:t>
      </w:r>
      <w:r w:rsidRPr="009337BC">
        <w:rPr>
          <w:sz w:val="24"/>
          <w:szCs w:val="24"/>
          <w:vertAlign w:val="subscript"/>
        </w:rPr>
        <w:t>2</w:t>
      </w:r>
      <w:r w:rsidRPr="009337BC">
        <w:rPr>
          <w:spacing w:val="-7"/>
          <w:sz w:val="24"/>
          <w:szCs w:val="24"/>
        </w:rPr>
        <w:t xml:space="preserve"> </w:t>
      </w:r>
      <w:r w:rsidRPr="009337BC">
        <w:rPr>
          <w:sz w:val="24"/>
          <w:szCs w:val="24"/>
        </w:rPr>
        <w:t xml:space="preserve">= harga, dan Y = citra </w:t>
      </w:r>
      <w:r w:rsidRPr="009337BC">
        <w:rPr>
          <w:spacing w:val="-2"/>
          <w:sz w:val="24"/>
          <w:szCs w:val="24"/>
        </w:rPr>
        <w:t>merek.</w:t>
      </w:r>
    </w:p>
    <w:p w14:paraId="7299E5A3" w14:textId="77777777" w:rsidR="00BB66D6" w:rsidRPr="002A42AE" w:rsidRDefault="00BB66D6" w:rsidP="00BB66D6">
      <w:pPr>
        <w:widowControl/>
        <w:autoSpaceDE/>
        <w:autoSpaceDN/>
        <w:spacing w:before="100" w:beforeAutospacing="1" w:after="100" w:afterAutospacing="1" w:line="480" w:lineRule="auto"/>
        <w:jc w:val="both"/>
        <w:rPr>
          <w:sz w:val="24"/>
          <w:szCs w:val="24"/>
          <w:lang w:val="en-ID" w:eastAsia="en-ID"/>
        </w:rPr>
      </w:pPr>
      <w:bookmarkStart w:id="414" w:name="_Toc200649688"/>
      <w:bookmarkStart w:id="415" w:name="_Hlk200797694"/>
      <w:r>
        <w:rPr>
          <w:sz w:val="24"/>
          <w:szCs w:val="24"/>
          <w:lang w:val="en-ID" w:eastAsia="en-ID"/>
        </w:rPr>
        <w:tab/>
      </w:r>
      <w:proofErr w:type="spellStart"/>
      <w:r w:rsidRPr="002A42AE">
        <w:rPr>
          <w:sz w:val="24"/>
          <w:szCs w:val="24"/>
          <w:lang w:val="en-ID" w:eastAsia="en-ID"/>
        </w:rPr>
        <w:t>Untuk</w:t>
      </w:r>
      <w:proofErr w:type="spellEnd"/>
      <w:r w:rsidRPr="002A42AE">
        <w:rPr>
          <w:sz w:val="24"/>
          <w:szCs w:val="24"/>
          <w:lang w:val="en-ID" w:eastAsia="en-ID"/>
        </w:rPr>
        <w:t xml:space="preserve"> </w:t>
      </w:r>
      <w:proofErr w:type="spellStart"/>
      <w:r w:rsidRPr="002A42AE">
        <w:rPr>
          <w:sz w:val="24"/>
          <w:szCs w:val="24"/>
          <w:lang w:val="en-ID" w:eastAsia="en-ID"/>
        </w:rPr>
        <w:t>mengukur</w:t>
      </w:r>
      <w:proofErr w:type="spellEnd"/>
      <w:r w:rsidRPr="002A42AE">
        <w:rPr>
          <w:sz w:val="24"/>
          <w:szCs w:val="24"/>
          <w:lang w:val="en-ID" w:eastAsia="en-ID"/>
        </w:rPr>
        <w:t xml:space="preserve"> </w:t>
      </w:r>
      <w:proofErr w:type="spellStart"/>
      <w:r w:rsidRPr="002A42AE">
        <w:rPr>
          <w:sz w:val="24"/>
          <w:szCs w:val="24"/>
          <w:lang w:val="en-ID" w:eastAsia="en-ID"/>
        </w:rPr>
        <w:t>pengaruh</w:t>
      </w:r>
      <w:proofErr w:type="spellEnd"/>
      <w:r w:rsidRPr="002A42AE">
        <w:rPr>
          <w:sz w:val="24"/>
          <w:szCs w:val="24"/>
          <w:lang w:val="en-ID" w:eastAsia="en-ID"/>
        </w:rPr>
        <w:t xml:space="preserve"> </w:t>
      </w:r>
      <w:proofErr w:type="spellStart"/>
      <w:r w:rsidRPr="002A42AE">
        <w:rPr>
          <w:sz w:val="24"/>
          <w:szCs w:val="24"/>
          <w:lang w:val="en-ID" w:eastAsia="en-ID"/>
        </w:rPr>
        <w:t>antara</w:t>
      </w:r>
      <w:proofErr w:type="spellEnd"/>
      <w:r w:rsidRPr="002A42AE">
        <w:rPr>
          <w:sz w:val="24"/>
          <w:szCs w:val="24"/>
          <w:lang w:val="en-ID" w:eastAsia="en-ID"/>
        </w:rPr>
        <w:t xml:space="preserve"> </w:t>
      </w:r>
      <w:proofErr w:type="spellStart"/>
      <w:r w:rsidRPr="002A42AE">
        <w:rPr>
          <w:sz w:val="24"/>
          <w:szCs w:val="24"/>
          <w:lang w:val="en-ID" w:eastAsia="en-ID"/>
        </w:rPr>
        <w:t>variabel</w:t>
      </w:r>
      <w:proofErr w:type="spellEnd"/>
      <w:r w:rsidRPr="002A42AE">
        <w:rPr>
          <w:sz w:val="24"/>
          <w:szCs w:val="24"/>
          <w:lang w:val="en-ID" w:eastAsia="en-ID"/>
        </w:rPr>
        <w:t xml:space="preserve"> </w:t>
      </w:r>
      <w:proofErr w:type="spellStart"/>
      <w:r w:rsidRPr="002A42AE">
        <w:rPr>
          <w:sz w:val="24"/>
          <w:szCs w:val="24"/>
          <w:lang w:val="en-ID" w:eastAsia="en-ID"/>
        </w:rPr>
        <w:t>kualitas</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dan </w:t>
      </w:r>
      <w:proofErr w:type="spellStart"/>
      <w:r w:rsidRPr="002A42AE">
        <w:rPr>
          <w:sz w:val="24"/>
          <w:szCs w:val="24"/>
          <w:lang w:val="en-ID" w:eastAsia="en-ID"/>
        </w:rPr>
        <w:t>harga</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dilakukan</w:t>
      </w:r>
      <w:proofErr w:type="spellEnd"/>
      <w:r w:rsidRPr="002A42AE">
        <w:rPr>
          <w:sz w:val="24"/>
          <w:szCs w:val="24"/>
          <w:lang w:val="en-ID" w:eastAsia="en-ID"/>
        </w:rPr>
        <w:t xml:space="preserve"> </w:t>
      </w:r>
      <w:proofErr w:type="spellStart"/>
      <w:r w:rsidRPr="002A42AE">
        <w:rPr>
          <w:sz w:val="24"/>
          <w:szCs w:val="24"/>
          <w:lang w:val="en-ID" w:eastAsia="en-ID"/>
        </w:rPr>
        <w:t>analisis</w:t>
      </w:r>
      <w:proofErr w:type="spellEnd"/>
      <w:r w:rsidRPr="002A42AE">
        <w:rPr>
          <w:sz w:val="24"/>
          <w:szCs w:val="24"/>
          <w:lang w:val="en-ID" w:eastAsia="en-ID"/>
        </w:rPr>
        <w:t xml:space="preserve"> </w:t>
      </w:r>
      <w:proofErr w:type="spellStart"/>
      <w:r w:rsidRPr="002A42AE">
        <w:rPr>
          <w:sz w:val="24"/>
          <w:szCs w:val="24"/>
          <w:lang w:val="en-ID" w:eastAsia="en-ID"/>
        </w:rPr>
        <w:t>hubungan</w:t>
      </w:r>
      <w:proofErr w:type="spellEnd"/>
      <w:r w:rsidRPr="002A42AE">
        <w:rPr>
          <w:sz w:val="24"/>
          <w:szCs w:val="24"/>
          <w:lang w:val="en-ID" w:eastAsia="en-ID"/>
        </w:rPr>
        <w:t xml:space="preserve"> </w:t>
      </w:r>
      <w:proofErr w:type="spellStart"/>
      <w:r w:rsidRPr="002A42AE">
        <w:rPr>
          <w:sz w:val="24"/>
          <w:szCs w:val="24"/>
          <w:lang w:val="en-ID" w:eastAsia="en-ID"/>
        </w:rPr>
        <w:t>antara</w:t>
      </w:r>
      <w:proofErr w:type="spellEnd"/>
      <w:r w:rsidRPr="002A42AE">
        <w:rPr>
          <w:sz w:val="24"/>
          <w:szCs w:val="24"/>
          <w:lang w:val="en-ID" w:eastAsia="en-ID"/>
        </w:rPr>
        <w:t xml:space="preserve"> </w:t>
      </w:r>
      <w:proofErr w:type="spellStart"/>
      <w:r w:rsidRPr="002A42AE">
        <w:rPr>
          <w:sz w:val="24"/>
          <w:szCs w:val="24"/>
          <w:lang w:val="en-ID" w:eastAsia="en-ID"/>
        </w:rPr>
        <w:t>skor</w:t>
      </w:r>
      <w:proofErr w:type="spellEnd"/>
      <w:r w:rsidRPr="002A42AE">
        <w:rPr>
          <w:sz w:val="24"/>
          <w:szCs w:val="24"/>
          <w:lang w:val="en-ID" w:eastAsia="en-ID"/>
        </w:rPr>
        <w:t xml:space="preserve"> item pada </w:t>
      </w:r>
      <w:proofErr w:type="spellStart"/>
      <w:r w:rsidRPr="002A42AE">
        <w:rPr>
          <w:sz w:val="24"/>
          <w:szCs w:val="24"/>
          <w:lang w:val="en-ID" w:eastAsia="en-ID"/>
        </w:rPr>
        <w:t>variabel</w:t>
      </w:r>
      <w:proofErr w:type="spellEnd"/>
      <w:r w:rsidRPr="002A42AE">
        <w:rPr>
          <w:sz w:val="24"/>
          <w:szCs w:val="24"/>
          <w:lang w:val="en-ID" w:eastAsia="en-ID"/>
        </w:rPr>
        <w:t xml:space="preserve"> </w:t>
      </w:r>
      <w:proofErr w:type="spellStart"/>
      <w:r w:rsidRPr="002A42AE">
        <w:rPr>
          <w:sz w:val="24"/>
          <w:szCs w:val="24"/>
          <w:lang w:val="en-ID" w:eastAsia="en-ID"/>
        </w:rPr>
        <w:t>bebas</w:t>
      </w:r>
      <w:proofErr w:type="spellEnd"/>
      <w:r w:rsidRPr="002A42AE">
        <w:rPr>
          <w:sz w:val="24"/>
          <w:szCs w:val="24"/>
          <w:lang w:val="en-ID" w:eastAsia="en-ID"/>
        </w:rPr>
        <w:t xml:space="preserve"> dan </w:t>
      </w:r>
      <w:proofErr w:type="spellStart"/>
      <w:r w:rsidRPr="002A42AE">
        <w:rPr>
          <w:sz w:val="24"/>
          <w:szCs w:val="24"/>
          <w:lang w:val="en-ID" w:eastAsia="en-ID"/>
        </w:rPr>
        <w:t>variabel</w:t>
      </w:r>
      <w:proofErr w:type="spellEnd"/>
      <w:r w:rsidRPr="002A42AE">
        <w:rPr>
          <w:sz w:val="24"/>
          <w:szCs w:val="24"/>
          <w:lang w:val="en-ID" w:eastAsia="en-ID"/>
        </w:rPr>
        <w:t xml:space="preserve"> </w:t>
      </w:r>
      <w:proofErr w:type="spellStart"/>
      <w:r w:rsidRPr="002A42AE">
        <w:rPr>
          <w:sz w:val="24"/>
          <w:szCs w:val="24"/>
          <w:lang w:val="en-ID" w:eastAsia="en-ID"/>
        </w:rPr>
        <w:t>terikat</w:t>
      </w:r>
      <w:proofErr w:type="spellEnd"/>
      <w:r w:rsidRPr="002A42AE">
        <w:rPr>
          <w:sz w:val="24"/>
          <w:szCs w:val="24"/>
          <w:lang w:val="en-ID" w:eastAsia="en-ID"/>
        </w:rPr>
        <w:t xml:space="preserve">. </w:t>
      </w:r>
      <w:proofErr w:type="spellStart"/>
      <w:r w:rsidRPr="002A42AE">
        <w:rPr>
          <w:sz w:val="24"/>
          <w:szCs w:val="24"/>
          <w:lang w:val="en-ID" w:eastAsia="en-ID"/>
        </w:rPr>
        <w:t>Untuk</w:t>
      </w:r>
      <w:proofErr w:type="spellEnd"/>
      <w:r w:rsidRPr="002A42AE">
        <w:rPr>
          <w:sz w:val="24"/>
          <w:szCs w:val="24"/>
          <w:lang w:val="en-ID" w:eastAsia="en-ID"/>
        </w:rPr>
        <w:t xml:space="preserve"> </w:t>
      </w:r>
      <w:proofErr w:type="spellStart"/>
      <w:r w:rsidRPr="002A42AE">
        <w:rPr>
          <w:sz w:val="24"/>
          <w:szCs w:val="24"/>
          <w:lang w:val="en-ID" w:eastAsia="en-ID"/>
        </w:rPr>
        <w:t>menguji</w:t>
      </w:r>
      <w:proofErr w:type="spellEnd"/>
      <w:r w:rsidRPr="002A42AE">
        <w:rPr>
          <w:sz w:val="24"/>
          <w:szCs w:val="24"/>
          <w:lang w:val="en-ID" w:eastAsia="en-ID"/>
        </w:rPr>
        <w:t xml:space="preserve"> </w:t>
      </w:r>
      <w:proofErr w:type="spellStart"/>
      <w:r w:rsidRPr="002A42AE">
        <w:rPr>
          <w:sz w:val="24"/>
          <w:szCs w:val="24"/>
          <w:lang w:val="en-ID" w:eastAsia="en-ID"/>
        </w:rPr>
        <w:t>hipotesis</w:t>
      </w:r>
      <w:proofErr w:type="spellEnd"/>
      <w:r w:rsidRPr="002A42AE">
        <w:rPr>
          <w:sz w:val="24"/>
          <w:szCs w:val="24"/>
          <w:lang w:val="en-ID" w:eastAsia="en-ID"/>
        </w:rPr>
        <w:t xml:space="preserve"> </w:t>
      </w:r>
      <w:proofErr w:type="spellStart"/>
      <w:r w:rsidRPr="002A42AE">
        <w:rPr>
          <w:sz w:val="24"/>
          <w:szCs w:val="24"/>
          <w:lang w:val="en-ID" w:eastAsia="en-ID"/>
        </w:rPr>
        <w:t>tersebut</w:t>
      </w:r>
      <w:proofErr w:type="spellEnd"/>
      <w:r w:rsidRPr="002A42AE">
        <w:rPr>
          <w:sz w:val="24"/>
          <w:szCs w:val="24"/>
          <w:lang w:val="en-ID" w:eastAsia="en-ID"/>
        </w:rPr>
        <w:t xml:space="preserve">, </w:t>
      </w:r>
      <w:proofErr w:type="spellStart"/>
      <w:r w:rsidRPr="002A42AE">
        <w:rPr>
          <w:sz w:val="24"/>
          <w:szCs w:val="24"/>
          <w:lang w:val="en-ID" w:eastAsia="en-ID"/>
        </w:rPr>
        <w:t>dihitung</w:t>
      </w:r>
      <w:proofErr w:type="spellEnd"/>
      <w:r w:rsidRPr="002A42AE">
        <w:rPr>
          <w:sz w:val="24"/>
          <w:szCs w:val="24"/>
          <w:lang w:val="en-ID" w:eastAsia="en-ID"/>
        </w:rPr>
        <w:t xml:space="preserve"> </w:t>
      </w:r>
      <w:proofErr w:type="spellStart"/>
      <w:r w:rsidRPr="002A42AE">
        <w:rPr>
          <w:sz w:val="24"/>
          <w:szCs w:val="24"/>
          <w:lang w:val="en-ID" w:eastAsia="en-ID"/>
        </w:rPr>
        <w:t>korelasi</w:t>
      </w:r>
      <w:proofErr w:type="spellEnd"/>
      <w:r w:rsidRPr="002A42AE">
        <w:rPr>
          <w:sz w:val="24"/>
          <w:szCs w:val="24"/>
          <w:lang w:val="en-ID" w:eastAsia="en-ID"/>
        </w:rPr>
        <w:t xml:space="preserve"> </w:t>
      </w:r>
      <w:proofErr w:type="spellStart"/>
      <w:r w:rsidRPr="002A42AE">
        <w:rPr>
          <w:sz w:val="24"/>
          <w:szCs w:val="24"/>
          <w:lang w:val="en-ID" w:eastAsia="en-ID"/>
        </w:rPr>
        <w:t>antara</w:t>
      </w:r>
      <w:proofErr w:type="spellEnd"/>
      <w:r w:rsidRPr="002A42AE">
        <w:rPr>
          <w:sz w:val="24"/>
          <w:szCs w:val="24"/>
          <w:lang w:val="en-ID" w:eastAsia="en-ID"/>
        </w:rPr>
        <w:t xml:space="preserve"> </w:t>
      </w:r>
      <w:proofErr w:type="spellStart"/>
      <w:r w:rsidRPr="002A42AE">
        <w:rPr>
          <w:sz w:val="24"/>
          <w:szCs w:val="24"/>
          <w:lang w:val="en-ID" w:eastAsia="en-ID"/>
        </w:rPr>
        <w:t>masing-masing</w:t>
      </w:r>
      <w:proofErr w:type="spellEnd"/>
      <w:r w:rsidRPr="002A42AE">
        <w:rPr>
          <w:sz w:val="24"/>
          <w:szCs w:val="24"/>
          <w:lang w:val="en-ID" w:eastAsia="en-ID"/>
        </w:rPr>
        <w:t xml:space="preserve"> </w:t>
      </w:r>
      <w:proofErr w:type="spellStart"/>
      <w:r w:rsidRPr="002A42AE">
        <w:rPr>
          <w:sz w:val="24"/>
          <w:szCs w:val="24"/>
          <w:lang w:val="en-ID" w:eastAsia="en-ID"/>
        </w:rPr>
        <w:t>variabel</w:t>
      </w:r>
      <w:proofErr w:type="spellEnd"/>
      <w:r w:rsidRPr="002A42AE">
        <w:rPr>
          <w:sz w:val="24"/>
          <w:szCs w:val="24"/>
          <w:lang w:val="en-ID" w:eastAsia="en-ID"/>
        </w:rPr>
        <w:t xml:space="preserve">. </w:t>
      </w:r>
      <w:proofErr w:type="spellStart"/>
      <w:r w:rsidRPr="002A42AE">
        <w:rPr>
          <w:sz w:val="24"/>
          <w:szCs w:val="24"/>
          <w:lang w:val="en-ID" w:eastAsia="en-ID"/>
        </w:rPr>
        <w:t>Perhitungan</w:t>
      </w:r>
      <w:proofErr w:type="spellEnd"/>
      <w:r w:rsidRPr="002A42AE">
        <w:rPr>
          <w:sz w:val="24"/>
          <w:szCs w:val="24"/>
          <w:lang w:val="en-ID" w:eastAsia="en-ID"/>
        </w:rPr>
        <w:t xml:space="preserve"> </w:t>
      </w:r>
      <w:proofErr w:type="spellStart"/>
      <w:r w:rsidRPr="002A42AE">
        <w:rPr>
          <w:sz w:val="24"/>
          <w:szCs w:val="24"/>
          <w:lang w:val="en-ID" w:eastAsia="en-ID"/>
        </w:rPr>
        <w:t>analisis</w:t>
      </w:r>
      <w:proofErr w:type="spellEnd"/>
      <w:r w:rsidRPr="002A42AE">
        <w:rPr>
          <w:sz w:val="24"/>
          <w:szCs w:val="24"/>
          <w:lang w:val="en-ID" w:eastAsia="en-ID"/>
        </w:rPr>
        <w:t xml:space="preserve"> </w:t>
      </w:r>
      <w:proofErr w:type="spellStart"/>
      <w:r w:rsidRPr="002A42AE">
        <w:rPr>
          <w:sz w:val="24"/>
          <w:szCs w:val="24"/>
          <w:lang w:val="en-ID" w:eastAsia="en-ID"/>
        </w:rPr>
        <w:t>statistik</w:t>
      </w:r>
      <w:proofErr w:type="spellEnd"/>
      <w:r w:rsidRPr="002A42AE">
        <w:rPr>
          <w:sz w:val="24"/>
          <w:szCs w:val="24"/>
          <w:lang w:val="en-ID" w:eastAsia="en-ID"/>
        </w:rPr>
        <w:t xml:space="preserve"> </w:t>
      </w:r>
      <w:proofErr w:type="spellStart"/>
      <w:r w:rsidRPr="002A42AE">
        <w:rPr>
          <w:sz w:val="24"/>
          <w:szCs w:val="24"/>
          <w:lang w:val="en-ID" w:eastAsia="en-ID"/>
        </w:rPr>
        <w:t>dilakukan</w:t>
      </w:r>
      <w:proofErr w:type="spellEnd"/>
      <w:r w:rsidRPr="002A42AE">
        <w:rPr>
          <w:sz w:val="24"/>
          <w:szCs w:val="24"/>
          <w:lang w:val="en-ID" w:eastAsia="en-ID"/>
        </w:rPr>
        <w:t xml:space="preserve"> </w:t>
      </w:r>
      <w:proofErr w:type="spellStart"/>
      <w:r w:rsidRPr="002A42AE">
        <w:rPr>
          <w:sz w:val="24"/>
          <w:szCs w:val="24"/>
          <w:lang w:val="en-ID" w:eastAsia="en-ID"/>
        </w:rPr>
        <w:t>dengan</w:t>
      </w:r>
      <w:proofErr w:type="spellEnd"/>
      <w:r w:rsidRPr="002A42AE">
        <w:rPr>
          <w:sz w:val="24"/>
          <w:szCs w:val="24"/>
          <w:lang w:val="en-ID" w:eastAsia="en-ID"/>
        </w:rPr>
        <w:t xml:space="preserve"> </w:t>
      </w:r>
      <w:proofErr w:type="spellStart"/>
      <w:r w:rsidRPr="002A42AE">
        <w:rPr>
          <w:sz w:val="24"/>
          <w:szCs w:val="24"/>
          <w:lang w:val="en-ID" w:eastAsia="en-ID"/>
        </w:rPr>
        <w:t>memasukkan</w:t>
      </w:r>
      <w:proofErr w:type="spellEnd"/>
      <w:r w:rsidRPr="002A42AE">
        <w:rPr>
          <w:sz w:val="24"/>
          <w:szCs w:val="24"/>
          <w:lang w:val="en-ID" w:eastAsia="en-ID"/>
        </w:rPr>
        <w:t xml:space="preserve"> </w:t>
      </w:r>
      <w:proofErr w:type="spellStart"/>
      <w:r w:rsidRPr="002A42AE">
        <w:rPr>
          <w:sz w:val="24"/>
          <w:szCs w:val="24"/>
          <w:lang w:val="en-ID" w:eastAsia="en-ID"/>
        </w:rPr>
        <w:t>nilai</w:t>
      </w:r>
      <w:proofErr w:type="spellEnd"/>
      <w:r w:rsidRPr="002A42AE">
        <w:rPr>
          <w:sz w:val="24"/>
          <w:szCs w:val="24"/>
          <w:lang w:val="en-ID" w:eastAsia="en-ID"/>
        </w:rPr>
        <w:t xml:space="preserve"> pada </w:t>
      </w:r>
      <w:proofErr w:type="spellStart"/>
      <w:r w:rsidRPr="002A42AE">
        <w:rPr>
          <w:sz w:val="24"/>
          <w:szCs w:val="24"/>
          <w:lang w:val="en-ID" w:eastAsia="en-ID"/>
        </w:rPr>
        <w:t>setiap</w:t>
      </w:r>
      <w:proofErr w:type="spellEnd"/>
      <w:r w:rsidRPr="002A42AE">
        <w:rPr>
          <w:sz w:val="24"/>
          <w:szCs w:val="24"/>
          <w:lang w:val="en-ID" w:eastAsia="en-ID"/>
        </w:rPr>
        <w:t xml:space="preserve"> </w:t>
      </w:r>
      <w:proofErr w:type="spellStart"/>
      <w:r w:rsidRPr="002A42AE">
        <w:rPr>
          <w:sz w:val="24"/>
          <w:szCs w:val="24"/>
          <w:lang w:val="en-ID" w:eastAsia="en-ID"/>
        </w:rPr>
        <w:t>variabel</w:t>
      </w:r>
      <w:proofErr w:type="spellEnd"/>
      <w:r w:rsidRPr="002A42AE">
        <w:rPr>
          <w:sz w:val="24"/>
          <w:szCs w:val="24"/>
          <w:lang w:val="en-ID" w:eastAsia="en-ID"/>
        </w:rPr>
        <w:t xml:space="preserve">, dan </w:t>
      </w:r>
      <w:proofErr w:type="spellStart"/>
      <w:r w:rsidRPr="002A42AE">
        <w:rPr>
          <w:sz w:val="24"/>
          <w:szCs w:val="24"/>
          <w:lang w:val="en-ID" w:eastAsia="en-ID"/>
        </w:rPr>
        <w:t>hasilnya</w:t>
      </w:r>
      <w:proofErr w:type="spellEnd"/>
      <w:r w:rsidRPr="002A42AE">
        <w:rPr>
          <w:sz w:val="24"/>
          <w:szCs w:val="24"/>
          <w:lang w:val="en-ID" w:eastAsia="en-ID"/>
        </w:rPr>
        <w:t xml:space="preserve"> </w:t>
      </w:r>
      <w:proofErr w:type="spellStart"/>
      <w:r w:rsidRPr="002A42AE">
        <w:rPr>
          <w:sz w:val="24"/>
          <w:szCs w:val="24"/>
          <w:lang w:val="en-ID" w:eastAsia="en-ID"/>
        </w:rPr>
        <w:t>dapat</w:t>
      </w:r>
      <w:proofErr w:type="spellEnd"/>
      <w:r w:rsidRPr="002A42AE">
        <w:rPr>
          <w:sz w:val="24"/>
          <w:szCs w:val="24"/>
          <w:lang w:val="en-ID" w:eastAsia="en-ID"/>
        </w:rPr>
        <w:t xml:space="preserve"> </w:t>
      </w:r>
      <w:proofErr w:type="spellStart"/>
      <w:r w:rsidRPr="002A42AE">
        <w:rPr>
          <w:sz w:val="24"/>
          <w:szCs w:val="24"/>
          <w:lang w:val="en-ID" w:eastAsia="en-ID"/>
        </w:rPr>
        <w:t>dilihat</w:t>
      </w:r>
      <w:proofErr w:type="spellEnd"/>
      <w:r w:rsidRPr="002A42AE">
        <w:rPr>
          <w:sz w:val="24"/>
          <w:szCs w:val="24"/>
          <w:lang w:val="en-ID" w:eastAsia="en-ID"/>
        </w:rPr>
        <w:t xml:space="preserve"> pada </w:t>
      </w:r>
      <w:proofErr w:type="spellStart"/>
      <w:r w:rsidRPr="002A42AE">
        <w:rPr>
          <w:sz w:val="24"/>
          <w:szCs w:val="24"/>
          <w:lang w:val="en-ID" w:eastAsia="en-ID"/>
        </w:rPr>
        <w:t>Tabel</w:t>
      </w:r>
      <w:proofErr w:type="spellEnd"/>
      <w:r w:rsidRPr="002A42AE">
        <w:rPr>
          <w:sz w:val="24"/>
          <w:szCs w:val="24"/>
          <w:lang w:val="en-ID" w:eastAsia="en-ID"/>
        </w:rPr>
        <w:t xml:space="preserve"> 4.59 </w:t>
      </w:r>
      <w:proofErr w:type="spellStart"/>
      <w:r w:rsidRPr="002A42AE">
        <w:rPr>
          <w:sz w:val="24"/>
          <w:szCs w:val="24"/>
          <w:lang w:val="en-ID" w:eastAsia="en-ID"/>
        </w:rPr>
        <w:t>berikut</w:t>
      </w:r>
      <w:proofErr w:type="spellEnd"/>
      <w:r w:rsidRPr="002A42AE">
        <w:rPr>
          <w:sz w:val="24"/>
          <w:szCs w:val="24"/>
          <w:lang w:val="en-ID" w:eastAsia="en-ID"/>
        </w:rPr>
        <w:t>:</w:t>
      </w:r>
    </w:p>
    <w:p w14:paraId="150B9055" w14:textId="54CC2A0B" w:rsidR="00BB66D6" w:rsidRPr="00581B1C" w:rsidRDefault="00BB66D6" w:rsidP="00BB66D6">
      <w:pPr>
        <w:pStyle w:val="Caption"/>
        <w:jc w:val="center"/>
        <w:rPr>
          <w:b/>
          <w:bCs/>
          <w:i w:val="0"/>
          <w:iCs w:val="0"/>
          <w:color w:val="auto"/>
          <w:sz w:val="24"/>
          <w:szCs w:val="24"/>
        </w:rPr>
      </w:pPr>
      <w:r w:rsidRPr="00581B1C">
        <w:rPr>
          <w:b/>
          <w:bCs/>
          <w:i w:val="0"/>
          <w:iCs w:val="0"/>
          <w:color w:val="auto"/>
          <w:sz w:val="24"/>
          <w:szCs w:val="24"/>
        </w:rPr>
        <w:t xml:space="preserve">Tabel 4. </w:t>
      </w:r>
      <w:r w:rsidRPr="00581B1C">
        <w:rPr>
          <w:b/>
          <w:bCs/>
          <w:i w:val="0"/>
          <w:iCs w:val="0"/>
          <w:color w:val="auto"/>
          <w:sz w:val="24"/>
          <w:szCs w:val="24"/>
        </w:rPr>
        <w:fldChar w:fldCharType="begin"/>
      </w:r>
      <w:r w:rsidRPr="00581B1C">
        <w:rPr>
          <w:b/>
          <w:bCs/>
          <w:i w:val="0"/>
          <w:iCs w:val="0"/>
          <w:color w:val="auto"/>
          <w:sz w:val="24"/>
          <w:szCs w:val="24"/>
        </w:rPr>
        <w:instrText xml:space="preserve"> SEQ Tabel_4. \* ARABIC </w:instrText>
      </w:r>
      <w:r w:rsidRPr="00581B1C">
        <w:rPr>
          <w:b/>
          <w:bCs/>
          <w:i w:val="0"/>
          <w:iCs w:val="0"/>
          <w:color w:val="auto"/>
          <w:sz w:val="24"/>
          <w:szCs w:val="24"/>
        </w:rPr>
        <w:fldChar w:fldCharType="separate"/>
      </w:r>
      <w:r w:rsidR="005022A7">
        <w:rPr>
          <w:b/>
          <w:bCs/>
          <w:i w:val="0"/>
          <w:iCs w:val="0"/>
          <w:noProof/>
          <w:color w:val="auto"/>
          <w:sz w:val="24"/>
          <w:szCs w:val="24"/>
        </w:rPr>
        <w:t>59</w:t>
      </w:r>
      <w:bookmarkEnd w:id="414"/>
      <w:r w:rsidRPr="00581B1C">
        <w:rPr>
          <w:b/>
          <w:bCs/>
          <w:i w:val="0"/>
          <w:iCs w:val="0"/>
          <w:color w:val="auto"/>
          <w:sz w:val="24"/>
          <w:szCs w:val="24"/>
        </w:rPr>
        <w:fldChar w:fldCharType="end"/>
      </w:r>
    </w:p>
    <w:p w14:paraId="77ACD8EE" w14:textId="77777777" w:rsidR="00BB66D6" w:rsidRPr="00581B1C" w:rsidRDefault="00BB66D6" w:rsidP="00BB66D6">
      <w:pPr>
        <w:pStyle w:val="Caption"/>
        <w:jc w:val="center"/>
        <w:rPr>
          <w:b/>
          <w:bCs/>
          <w:i w:val="0"/>
          <w:iCs w:val="0"/>
          <w:color w:val="auto"/>
          <w:sz w:val="24"/>
          <w:szCs w:val="24"/>
        </w:rPr>
      </w:pPr>
      <w:r w:rsidRPr="00581B1C">
        <w:rPr>
          <w:b/>
          <w:bCs/>
          <w:i w:val="0"/>
          <w:iCs w:val="0"/>
          <w:color w:val="auto"/>
          <w:sz w:val="24"/>
          <w:szCs w:val="24"/>
        </w:rPr>
        <w:t>Matriks</w:t>
      </w:r>
      <w:r w:rsidRPr="00581B1C">
        <w:rPr>
          <w:b/>
          <w:bCs/>
          <w:i w:val="0"/>
          <w:iCs w:val="0"/>
          <w:color w:val="auto"/>
          <w:spacing w:val="-6"/>
          <w:sz w:val="24"/>
          <w:szCs w:val="24"/>
        </w:rPr>
        <w:t xml:space="preserve"> </w:t>
      </w:r>
      <w:r w:rsidRPr="00581B1C">
        <w:rPr>
          <w:b/>
          <w:bCs/>
          <w:i w:val="0"/>
          <w:iCs w:val="0"/>
          <w:color w:val="auto"/>
          <w:sz w:val="24"/>
          <w:szCs w:val="24"/>
        </w:rPr>
        <w:t>Korelasi</w:t>
      </w:r>
      <w:r w:rsidRPr="00581B1C">
        <w:rPr>
          <w:b/>
          <w:bCs/>
          <w:i w:val="0"/>
          <w:iCs w:val="0"/>
          <w:color w:val="auto"/>
          <w:spacing w:val="-3"/>
          <w:sz w:val="24"/>
          <w:szCs w:val="24"/>
        </w:rPr>
        <w:t xml:space="preserve"> </w:t>
      </w:r>
      <w:r w:rsidRPr="00581B1C">
        <w:rPr>
          <w:b/>
          <w:bCs/>
          <w:i w:val="0"/>
          <w:iCs w:val="0"/>
          <w:color w:val="auto"/>
          <w:sz w:val="24"/>
          <w:szCs w:val="24"/>
        </w:rPr>
        <w:t>Antara</w:t>
      </w:r>
      <w:r w:rsidRPr="00581B1C">
        <w:rPr>
          <w:b/>
          <w:bCs/>
          <w:i w:val="0"/>
          <w:iCs w:val="0"/>
          <w:color w:val="auto"/>
          <w:spacing w:val="-2"/>
          <w:sz w:val="24"/>
          <w:szCs w:val="24"/>
        </w:rPr>
        <w:t xml:space="preserve"> </w:t>
      </w:r>
      <w:r w:rsidRPr="00581B1C">
        <w:rPr>
          <w:b/>
          <w:bCs/>
          <w:i w:val="0"/>
          <w:iCs w:val="0"/>
          <w:color w:val="auto"/>
          <w:sz w:val="24"/>
          <w:szCs w:val="24"/>
        </w:rPr>
        <w:t>Sub</w:t>
      </w:r>
      <w:r w:rsidRPr="00581B1C">
        <w:rPr>
          <w:b/>
          <w:bCs/>
          <w:i w:val="0"/>
          <w:iCs w:val="0"/>
          <w:color w:val="auto"/>
          <w:spacing w:val="-3"/>
          <w:sz w:val="24"/>
          <w:szCs w:val="24"/>
        </w:rPr>
        <w:t xml:space="preserve"> </w:t>
      </w:r>
      <w:r w:rsidRPr="00581B1C">
        <w:rPr>
          <w:b/>
          <w:bCs/>
          <w:i w:val="0"/>
          <w:iCs w:val="0"/>
          <w:color w:val="auto"/>
          <w:spacing w:val="-2"/>
          <w:sz w:val="24"/>
          <w:szCs w:val="24"/>
        </w:rPr>
        <w:t>Variabel</w:t>
      </w:r>
    </w:p>
    <w:bookmarkEnd w:id="415"/>
    <w:p w14:paraId="3D0B0A50" w14:textId="77777777" w:rsidR="00BB66D6" w:rsidRDefault="00BB66D6" w:rsidP="00BB66D6">
      <w:pPr>
        <w:spacing w:before="1" w:after="1"/>
        <w:rPr>
          <w:sz w:val="12"/>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36"/>
        <w:gridCol w:w="1008"/>
        <w:gridCol w:w="1176"/>
        <w:gridCol w:w="1080"/>
      </w:tblGrid>
      <w:tr w:rsidR="00BB66D6" w14:paraId="47A77677" w14:textId="77777777" w:rsidTr="00DA1009">
        <w:trPr>
          <w:trHeight w:val="279"/>
          <w:jc w:val="center"/>
        </w:trPr>
        <w:tc>
          <w:tcPr>
            <w:tcW w:w="1236" w:type="dxa"/>
            <w:shd w:val="clear" w:color="auto" w:fill="D9D9D9"/>
          </w:tcPr>
          <w:p w14:paraId="6B976F9C" w14:textId="77777777" w:rsidR="00BB66D6" w:rsidRDefault="00BB66D6" w:rsidP="00DA1009">
            <w:pPr>
              <w:rPr>
                <w:sz w:val="20"/>
              </w:rPr>
            </w:pPr>
          </w:p>
        </w:tc>
        <w:tc>
          <w:tcPr>
            <w:tcW w:w="1008" w:type="dxa"/>
            <w:shd w:val="clear" w:color="auto" w:fill="D9D9D9"/>
          </w:tcPr>
          <w:p w14:paraId="2BA197A1" w14:textId="77777777" w:rsidR="00BB66D6" w:rsidRDefault="00BB66D6" w:rsidP="00DA1009">
            <w:pPr>
              <w:spacing w:line="259" w:lineRule="exact"/>
              <w:ind w:left="14"/>
              <w:rPr>
                <w:sz w:val="24"/>
              </w:rPr>
            </w:pPr>
            <w:r>
              <w:rPr>
                <w:spacing w:val="-5"/>
                <w:sz w:val="24"/>
              </w:rPr>
              <w:t>X</w:t>
            </w:r>
            <w:r>
              <w:rPr>
                <w:spacing w:val="-5"/>
                <w:sz w:val="24"/>
                <w:vertAlign w:val="subscript"/>
              </w:rPr>
              <w:t>1</w:t>
            </w:r>
          </w:p>
        </w:tc>
        <w:tc>
          <w:tcPr>
            <w:tcW w:w="1176" w:type="dxa"/>
            <w:shd w:val="clear" w:color="auto" w:fill="D9D9D9"/>
          </w:tcPr>
          <w:p w14:paraId="7142BAF3" w14:textId="77777777" w:rsidR="00BB66D6" w:rsidRDefault="00BB66D6" w:rsidP="00DA1009">
            <w:pPr>
              <w:spacing w:line="259" w:lineRule="exact"/>
              <w:ind w:left="14"/>
              <w:rPr>
                <w:sz w:val="24"/>
              </w:rPr>
            </w:pPr>
            <w:r>
              <w:rPr>
                <w:spacing w:val="-5"/>
                <w:sz w:val="24"/>
              </w:rPr>
              <w:t>X</w:t>
            </w:r>
            <w:r>
              <w:rPr>
                <w:spacing w:val="-5"/>
                <w:sz w:val="24"/>
                <w:vertAlign w:val="subscript"/>
              </w:rPr>
              <w:t>2</w:t>
            </w:r>
          </w:p>
        </w:tc>
        <w:tc>
          <w:tcPr>
            <w:tcW w:w="1080" w:type="dxa"/>
            <w:shd w:val="clear" w:color="auto" w:fill="D9D9D9"/>
          </w:tcPr>
          <w:p w14:paraId="280AF6B6" w14:textId="77777777" w:rsidR="00BB66D6" w:rsidRDefault="00BB66D6" w:rsidP="00DA1009">
            <w:pPr>
              <w:spacing w:line="259" w:lineRule="exact"/>
              <w:ind w:left="16"/>
              <w:rPr>
                <w:sz w:val="24"/>
              </w:rPr>
            </w:pPr>
            <w:r>
              <w:rPr>
                <w:spacing w:val="-10"/>
                <w:sz w:val="24"/>
              </w:rPr>
              <w:t>Y</w:t>
            </w:r>
          </w:p>
        </w:tc>
      </w:tr>
      <w:tr w:rsidR="00BB66D6" w14:paraId="2BC8A3F1" w14:textId="77777777" w:rsidTr="00DA1009">
        <w:trPr>
          <w:trHeight w:val="275"/>
          <w:jc w:val="center"/>
        </w:trPr>
        <w:tc>
          <w:tcPr>
            <w:tcW w:w="1236" w:type="dxa"/>
            <w:shd w:val="clear" w:color="auto" w:fill="D9D9D9"/>
          </w:tcPr>
          <w:p w14:paraId="7E787E9B" w14:textId="77777777" w:rsidR="00BB66D6" w:rsidRDefault="00BB66D6" w:rsidP="00DA1009">
            <w:pPr>
              <w:spacing w:line="255" w:lineRule="exact"/>
              <w:ind w:left="10" w:right="1"/>
              <w:rPr>
                <w:sz w:val="24"/>
              </w:rPr>
            </w:pPr>
            <w:r>
              <w:rPr>
                <w:spacing w:val="-5"/>
                <w:sz w:val="24"/>
              </w:rPr>
              <w:t>X</w:t>
            </w:r>
            <w:r>
              <w:rPr>
                <w:spacing w:val="-5"/>
                <w:sz w:val="24"/>
                <w:vertAlign w:val="subscript"/>
              </w:rPr>
              <w:t>1</w:t>
            </w:r>
          </w:p>
        </w:tc>
        <w:tc>
          <w:tcPr>
            <w:tcW w:w="1008" w:type="dxa"/>
          </w:tcPr>
          <w:p w14:paraId="6F9DF62B" w14:textId="77777777" w:rsidR="00BB66D6" w:rsidRDefault="00BB66D6" w:rsidP="00DA1009">
            <w:pPr>
              <w:spacing w:line="255" w:lineRule="exact"/>
              <w:ind w:left="14" w:right="1"/>
              <w:rPr>
                <w:sz w:val="24"/>
              </w:rPr>
            </w:pPr>
            <w:r>
              <w:rPr>
                <w:spacing w:val="-2"/>
                <w:sz w:val="24"/>
              </w:rPr>
              <w:t>1.000</w:t>
            </w:r>
          </w:p>
        </w:tc>
        <w:tc>
          <w:tcPr>
            <w:tcW w:w="1176" w:type="dxa"/>
          </w:tcPr>
          <w:p w14:paraId="19F9C530" w14:textId="77777777" w:rsidR="00BB66D6" w:rsidRDefault="00BB66D6" w:rsidP="00DA1009">
            <w:pPr>
              <w:spacing w:line="255" w:lineRule="exact"/>
              <w:ind w:left="14"/>
              <w:rPr>
                <w:sz w:val="24"/>
              </w:rPr>
            </w:pPr>
            <w:r>
              <w:rPr>
                <w:spacing w:val="-2"/>
                <w:sz w:val="24"/>
              </w:rPr>
              <w:t>0.686</w:t>
            </w:r>
          </w:p>
        </w:tc>
        <w:tc>
          <w:tcPr>
            <w:tcW w:w="1080" w:type="dxa"/>
          </w:tcPr>
          <w:p w14:paraId="1E0E75C4" w14:textId="77777777" w:rsidR="00BB66D6" w:rsidRDefault="00BB66D6" w:rsidP="00DA1009">
            <w:pPr>
              <w:spacing w:line="255" w:lineRule="exact"/>
              <w:ind w:left="16" w:right="1"/>
              <w:rPr>
                <w:sz w:val="24"/>
              </w:rPr>
            </w:pPr>
            <w:r>
              <w:rPr>
                <w:spacing w:val="-2"/>
                <w:sz w:val="24"/>
              </w:rPr>
              <w:t>0.766</w:t>
            </w:r>
          </w:p>
        </w:tc>
      </w:tr>
      <w:tr w:rsidR="00BB66D6" w14:paraId="1F732BCA" w14:textId="77777777" w:rsidTr="00DA1009">
        <w:trPr>
          <w:trHeight w:val="275"/>
          <w:jc w:val="center"/>
        </w:trPr>
        <w:tc>
          <w:tcPr>
            <w:tcW w:w="1236" w:type="dxa"/>
            <w:shd w:val="clear" w:color="auto" w:fill="D9D9D9"/>
          </w:tcPr>
          <w:p w14:paraId="4B460FD2" w14:textId="77777777" w:rsidR="00BB66D6" w:rsidRDefault="00BB66D6" w:rsidP="00DA1009">
            <w:pPr>
              <w:spacing w:line="255" w:lineRule="exact"/>
              <w:ind w:left="10" w:right="1"/>
              <w:rPr>
                <w:sz w:val="24"/>
              </w:rPr>
            </w:pPr>
            <w:r>
              <w:rPr>
                <w:spacing w:val="-5"/>
                <w:sz w:val="24"/>
              </w:rPr>
              <w:t>X</w:t>
            </w:r>
            <w:r>
              <w:rPr>
                <w:spacing w:val="-5"/>
                <w:sz w:val="24"/>
                <w:vertAlign w:val="subscript"/>
              </w:rPr>
              <w:t>2</w:t>
            </w:r>
          </w:p>
        </w:tc>
        <w:tc>
          <w:tcPr>
            <w:tcW w:w="1008" w:type="dxa"/>
          </w:tcPr>
          <w:p w14:paraId="59D9B8C3" w14:textId="77777777" w:rsidR="00BB66D6" w:rsidRDefault="00BB66D6" w:rsidP="00DA1009">
            <w:pPr>
              <w:spacing w:line="255" w:lineRule="exact"/>
              <w:ind w:left="14" w:right="1"/>
              <w:rPr>
                <w:sz w:val="24"/>
              </w:rPr>
            </w:pPr>
            <w:r>
              <w:rPr>
                <w:spacing w:val="-2"/>
                <w:sz w:val="24"/>
              </w:rPr>
              <w:t>0.686</w:t>
            </w:r>
          </w:p>
        </w:tc>
        <w:tc>
          <w:tcPr>
            <w:tcW w:w="1176" w:type="dxa"/>
          </w:tcPr>
          <w:p w14:paraId="10920A01" w14:textId="77777777" w:rsidR="00BB66D6" w:rsidRDefault="00BB66D6" w:rsidP="00DA1009">
            <w:pPr>
              <w:spacing w:line="255" w:lineRule="exact"/>
              <w:ind w:left="14"/>
              <w:rPr>
                <w:sz w:val="24"/>
              </w:rPr>
            </w:pPr>
            <w:r>
              <w:rPr>
                <w:spacing w:val="-2"/>
                <w:sz w:val="24"/>
              </w:rPr>
              <w:t>1.000</w:t>
            </w:r>
          </w:p>
        </w:tc>
        <w:tc>
          <w:tcPr>
            <w:tcW w:w="1080" w:type="dxa"/>
          </w:tcPr>
          <w:p w14:paraId="4D9670D3" w14:textId="77777777" w:rsidR="00BB66D6" w:rsidRDefault="00BB66D6" w:rsidP="00DA1009">
            <w:pPr>
              <w:spacing w:line="255" w:lineRule="exact"/>
              <w:ind w:left="16" w:right="1"/>
              <w:rPr>
                <w:sz w:val="24"/>
              </w:rPr>
            </w:pPr>
            <w:r>
              <w:rPr>
                <w:spacing w:val="-2"/>
                <w:sz w:val="24"/>
              </w:rPr>
              <w:t>0.768</w:t>
            </w:r>
          </w:p>
        </w:tc>
      </w:tr>
      <w:tr w:rsidR="00BB66D6" w14:paraId="01EC798A" w14:textId="77777777" w:rsidTr="00DA1009">
        <w:trPr>
          <w:trHeight w:val="278"/>
          <w:jc w:val="center"/>
        </w:trPr>
        <w:tc>
          <w:tcPr>
            <w:tcW w:w="1236" w:type="dxa"/>
            <w:shd w:val="clear" w:color="auto" w:fill="D9D9D9"/>
          </w:tcPr>
          <w:p w14:paraId="2063B5C2" w14:textId="77777777" w:rsidR="00BB66D6" w:rsidRDefault="00BB66D6" w:rsidP="00DA1009">
            <w:pPr>
              <w:spacing w:line="259" w:lineRule="exact"/>
              <w:ind w:left="10"/>
              <w:rPr>
                <w:sz w:val="24"/>
              </w:rPr>
            </w:pPr>
            <w:r>
              <w:rPr>
                <w:spacing w:val="-10"/>
                <w:sz w:val="24"/>
              </w:rPr>
              <w:t>Y</w:t>
            </w:r>
          </w:p>
        </w:tc>
        <w:tc>
          <w:tcPr>
            <w:tcW w:w="1008" w:type="dxa"/>
          </w:tcPr>
          <w:p w14:paraId="2C4090FF" w14:textId="77777777" w:rsidR="00BB66D6" w:rsidRDefault="00BB66D6" w:rsidP="00DA1009">
            <w:pPr>
              <w:spacing w:line="259" w:lineRule="exact"/>
              <w:ind w:left="14" w:right="1"/>
              <w:rPr>
                <w:sz w:val="24"/>
              </w:rPr>
            </w:pPr>
            <w:r>
              <w:rPr>
                <w:spacing w:val="-2"/>
                <w:sz w:val="24"/>
              </w:rPr>
              <w:t>0.766</w:t>
            </w:r>
          </w:p>
        </w:tc>
        <w:tc>
          <w:tcPr>
            <w:tcW w:w="1176" w:type="dxa"/>
          </w:tcPr>
          <w:p w14:paraId="44073EFC" w14:textId="77777777" w:rsidR="00BB66D6" w:rsidRDefault="00BB66D6" w:rsidP="00DA1009">
            <w:pPr>
              <w:spacing w:line="259" w:lineRule="exact"/>
              <w:ind w:left="14"/>
              <w:rPr>
                <w:sz w:val="24"/>
              </w:rPr>
            </w:pPr>
            <w:r>
              <w:rPr>
                <w:spacing w:val="-2"/>
                <w:sz w:val="24"/>
              </w:rPr>
              <w:t>0.768</w:t>
            </w:r>
          </w:p>
        </w:tc>
        <w:tc>
          <w:tcPr>
            <w:tcW w:w="1080" w:type="dxa"/>
          </w:tcPr>
          <w:p w14:paraId="650813CD" w14:textId="77777777" w:rsidR="00BB66D6" w:rsidRDefault="00BB66D6" w:rsidP="00DA1009">
            <w:pPr>
              <w:spacing w:line="259" w:lineRule="exact"/>
              <w:ind w:left="16" w:right="1"/>
              <w:rPr>
                <w:sz w:val="24"/>
              </w:rPr>
            </w:pPr>
            <w:r>
              <w:rPr>
                <w:spacing w:val="-2"/>
                <w:sz w:val="24"/>
              </w:rPr>
              <w:t>1.000</w:t>
            </w:r>
          </w:p>
        </w:tc>
      </w:tr>
    </w:tbl>
    <w:p w14:paraId="67FF6358" w14:textId="77777777" w:rsidR="00BB66D6" w:rsidRDefault="00BB66D6" w:rsidP="00BB66D6">
      <w:pPr>
        <w:ind w:right="10"/>
        <w:jc w:val="center"/>
        <w:rPr>
          <w:sz w:val="20"/>
        </w:rPr>
      </w:pPr>
      <w:r>
        <w:rPr>
          <w:sz w:val="20"/>
        </w:rPr>
        <w:t>Sumber</w:t>
      </w:r>
      <w:r>
        <w:rPr>
          <w:spacing w:val="1"/>
          <w:sz w:val="20"/>
        </w:rPr>
        <w:t xml:space="preserve"> </w:t>
      </w:r>
      <w:r>
        <w:rPr>
          <w:sz w:val="20"/>
        </w:rPr>
        <w:t>: Hasil</w:t>
      </w:r>
      <w:r>
        <w:rPr>
          <w:spacing w:val="-7"/>
          <w:sz w:val="20"/>
        </w:rPr>
        <w:t xml:space="preserve"> </w:t>
      </w:r>
      <w:r>
        <w:rPr>
          <w:sz w:val="20"/>
        </w:rPr>
        <w:t>Pengolahan</w:t>
      </w:r>
      <w:r>
        <w:rPr>
          <w:spacing w:val="-5"/>
          <w:sz w:val="20"/>
        </w:rPr>
        <w:t xml:space="preserve"> </w:t>
      </w:r>
      <w:r>
        <w:rPr>
          <w:sz w:val="20"/>
        </w:rPr>
        <w:t>Statistik Program</w:t>
      </w:r>
      <w:r>
        <w:rPr>
          <w:spacing w:val="-7"/>
          <w:sz w:val="20"/>
        </w:rPr>
        <w:t xml:space="preserve"> </w:t>
      </w:r>
      <w:r>
        <w:rPr>
          <w:spacing w:val="-4"/>
          <w:sz w:val="20"/>
        </w:rPr>
        <w:t>SPSS</w:t>
      </w:r>
    </w:p>
    <w:p w14:paraId="4B931A5C" w14:textId="77777777" w:rsidR="00BB66D6" w:rsidRDefault="00BB66D6" w:rsidP="00BB66D6">
      <w:pPr>
        <w:rPr>
          <w:sz w:val="20"/>
        </w:rPr>
      </w:pPr>
    </w:p>
    <w:p w14:paraId="656721C6" w14:textId="77777777" w:rsidR="00BB66D6" w:rsidRDefault="00BB66D6" w:rsidP="00BB66D6">
      <w:pPr>
        <w:spacing w:before="113"/>
        <w:rPr>
          <w:sz w:val="20"/>
        </w:rPr>
      </w:pPr>
    </w:p>
    <w:p w14:paraId="4087876A" w14:textId="77777777" w:rsidR="00BB66D6" w:rsidRDefault="00BB66D6" w:rsidP="00BB66D6">
      <w:pPr>
        <w:spacing w:before="1" w:after="37"/>
        <w:ind w:left="847" w:right="408"/>
        <w:jc w:val="center"/>
        <w:rPr>
          <w:rFonts w:ascii="Arial"/>
          <w:b/>
          <w:sz w:val="18"/>
        </w:rPr>
      </w:pPr>
      <w:r>
        <w:rPr>
          <w:rFonts w:ascii="Arial"/>
          <w:b/>
          <w:spacing w:val="-2"/>
          <w:sz w:val="18"/>
        </w:rPr>
        <w:lastRenderedPageBreak/>
        <w:t>Correlations</w:t>
      </w: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1480"/>
        <w:gridCol w:w="2608"/>
        <w:gridCol w:w="1266"/>
        <w:gridCol w:w="1125"/>
        <w:gridCol w:w="1412"/>
      </w:tblGrid>
      <w:tr w:rsidR="00BB66D6" w14:paraId="0E82E596" w14:textId="77777777" w:rsidTr="00DA1009">
        <w:trPr>
          <w:trHeight w:val="466"/>
        </w:trPr>
        <w:tc>
          <w:tcPr>
            <w:tcW w:w="2589" w:type="pct"/>
            <w:gridSpan w:val="2"/>
          </w:tcPr>
          <w:p w14:paraId="2A62C939" w14:textId="77777777" w:rsidR="00BB66D6" w:rsidRDefault="00BB66D6" w:rsidP="00DA1009"/>
        </w:tc>
        <w:tc>
          <w:tcPr>
            <w:tcW w:w="802" w:type="pct"/>
            <w:tcBorders>
              <w:right w:val="single" w:sz="8" w:space="0" w:color="000000"/>
            </w:tcBorders>
          </w:tcPr>
          <w:p w14:paraId="2ACE4FC6" w14:textId="77777777" w:rsidR="00BB66D6" w:rsidRDefault="00BB66D6" w:rsidP="00DA1009">
            <w:pPr>
              <w:spacing w:before="124"/>
              <w:ind w:left="165"/>
              <w:rPr>
                <w:rFonts w:ascii="Arial MT"/>
                <w:sz w:val="18"/>
              </w:rPr>
            </w:pPr>
            <w:r>
              <w:rPr>
                <w:rFonts w:ascii="Arial MT"/>
                <w:sz w:val="18"/>
              </w:rPr>
              <w:t>Citra</w:t>
            </w:r>
            <w:r>
              <w:rPr>
                <w:rFonts w:ascii="Arial MT"/>
                <w:spacing w:val="-3"/>
                <w:sz w:val="18"/>
              </w:rPr>
              <w:t xml:space="preserve"> </w:t>
            </w:r>
            <w:r>
              <w:rPr>
                <w:rFonts w:ascii="Arial MT"/>
                <w:spacing w:val="-2"/>
                <w:sz w:val="18"/>
              </w:rPr>
              <w:t>Merek</w:t>
            </w:r>
          </w:p>
        </w:tc>
        <w:tc>
          <w:tcPr>
            <w:tcW w:w="713" w:type="pct"/>
            <w:tcBorders>
              <w:left w:val="single" w:sz="8" w:space="0" w:color="000000"/>
              <w:right w:val="single" w:sz="8" w:space="0" w:color="000000"/>
            </w:tcBorders>
          </w:tcPr>
          <w:p w14:paraId="47D71E05" w14:textId="77777777" w:rsidR="00BB66D6" w:rsidRDefault="00BB66D6" w:rsidP="00DA1009">
            <w:pPr>
              <w:spacing w:before="20"/>
              <w:ind w:left="287" w:hanging="37"/>
              <w:rPr>
                <w:rFonts w:ascii="Arial MT"/>
                <w:sz w:val="18"/>
              </w:rPr>
            </w:pPr>
            <w:r>
              <w:rPr>
                <w:rFonts w:ascii="Arial MT"/>
                <w:spacing w:val="-2"/>
                <w:sz w:val="18"/>
              </w:rPr>
              <w:t>Kualitas Produk</w:t>
            </w:r>
          </w:p>
        </w:tc>
        <w:tc>
          <w:tcPr>
            <w:tcW w:w="895" w:type="pct"/>
            <w:tcBorders>
              <w:left w:val="single" w:sz="8" w:space="0" w:color="000000"/>
            </w:tcBorders>
          </w:tcPr>
          <w:p w14:paraId="22A77D69" w14:textId="77777777" w:rsidR="00BB66D6" w:rsidRDefault="00BB66D6" w:rsidP="00DA1009">
            <w:pPr>
              <w:spacing w:before="124"/>
              <w:ind w:left="474"/>
              <w:rPr>
                <w:rFonts w:ascii="Arial MT"/>
                <w:sz w:val="18"/>
              </w:rPr>
            </w:pPr>
            <w:r>
              <w:rPr>
                <w:rFonts w:ascii="Arial MT"/>
                <w:spacing w:val="-2"/>
                <w:sz w:val="18"/>
              </w:rPr>
              <w:t>Harga</w:t>
            </w:r>
          </w:p>
        </w:tc>
      </w:tr>
      <w:tr w:rsidR="00BB66D6" w14:paraId="6BC07B04" w14:textId="77777777" w:rsidTr="00DA1009">
        <w:trPr>
          <w:trHeight w:val="285"/>
        </w:trPr>
        <w:tc>
          <w:tcPr>
            <w:tcW w:w="2589" w:type="pct"/>
            <w:gridSpan w:val="2"/>
            <w:tcBorders>
              <w:bottom w:val="nil"/>
            </w:tcBorders>
          </w:tcPr>
          <w:p w14:paraId="4EAE670F" w14:textId="77777777" w:rsidR="00BB66D6" w:rsidRDefault="00BB66D6" w:rsidP="00DA1009">
            <w:pPr>
              <w:tabs>
                <w:tab w:val="left" w:pos="1870"/>
              </w:tabs>
              <w:spacing w:before="25"/>
              <w:ind w:left="25"/>
              <w:rPr>
                <w:rFonts w:ascii="Arial MT"/>
                <w:sz w:val="18"/>
              </w:rPr>
            </w:pPr>
            <w:r>
              <w:rPr>
                <w:rFonts w:ascii="Arial MT"/>
                <w:sz w:val="18"/>
              </w:rPr>
              <w:t>Pearson</w:t>
            </w:r>
            <w:r>
              <w:rPr>
                <w:rFonts w:ascii="Arial MT"/>
                <w:spacing w:val="1"/>
                <w:sz w:val="18"/>
              </w:rPr>
              <w:t xml:space="preserve"> </w:t>
            </w:r>
            <w:r>
              <w:rPr>
                <w:rFonts w:ascii="Arial MT"/>
                <w:spacing w:val="-2"/>
                <w:sz w:val="18"/>
              </w:rPr>
              <w:t>Correlation</w:t>
            </w:r>
            <w:r>
              <w:rPr>
                <w:rFonts w:ascii="Arial MT"/>
                <w:sz w:val="18"/>
              </w:rPr>
              <w:tab/>
              <w:t>Citra</w:t>
            </w:r>
            <w:r>
              <w:rPr>
                <w:rFonts w:ascii="Arial MT"/>
                <w:spacing w:val="-3"/>
                <w:sz w:val="18"/>
              </w:rPr>
              <w:t xml:space="preserve"> </w:t>
            </w:r>
            <w:r>
              <w:rPr>
                <w:rFonts w:ascii="Arial MT"/>
                <w:spacing w:val="-2"/>
                <w:sz w:val="18"/>
              </w:rPr>
              <w:t>Merek</w:t>
            </w:r>
          </w:p>
        </w:tc>
        <w:tc>
          <w:tcPr>
            <w:tcW w:w="802" w:type="pct"/>
            <w:tcBorders>
              <w:bottom w:val="nil"/>
              <w:right w:val="single" w:sz="8" w:space="0" w:color="000000"/>
            </w:tcBorders>
          </w:tcPr>
          <w:p w14:paraId="13B493CD" w14:textId="77777777" w:rsidR="00BB66D6" w:rsidRDefault="00BB66D6" w:rsidP="00DA1009">
            <w:pPr>
              <w:spacing w:before="25"/>
              <w:jc w:val="right"/>
              <w:rPr>
                <w:rFonts w:ascii="Arial MT"/>
                <w:sz w:val="18"/>
              </w:rPr>
            </w:pPr>
            <w:r>
              <w:rPr>
                <w:rFonts w:ascii="Arial MT"/>
                <w:spacing w:val="-2"/>
                <w:sz w:val="18"/>
              </w:rPr>
              <w:t>1.000</w:t>
            </w:r>
          </w:p>
        </w:tc>
        <w:tc>
          <w:tcPr>
            <w:tcW w:w="713" w:type="pct"/>
            <w:tcBorders>
              <w:left w:val="single" w:sz="8" w:space="0" w:color="000000"/>
              <w:bottom w:val="nil"/>
              <w:right w:val="single" w:sz="8" w:space="0" w:color="000000"/>
            </w:tcBorders>
          </w:tcPr>
          <w:p w14:paraId="1196E1CA" w14:textId="77777777" w:rsidR="00BB66D6" w:rsidRDefault="00BB66D6" w:rsidP="00DA1009">
            <w:pPr>
              <w:spacing w:before="25"/>
              <w:ind w:right="1"/>
              <w:jc w:val="right"/>
              <w:rPr>
                <w:rFonts w:ascii="Arial MT"/>
                <w:sz w:val="18"/>
              </w:rPr>
            </w:pPr>
            <w:r>
              <w:rPr>
                <w:rFonts w:ascii="Arial MT"/>
                <w:spacing w:val="-4"/>
                <w:sz w:val="18"/>
              </w:rPr>
              <w:t>.766</w:t>
            </w:r>
          </w:p>
        </w:tc>
        <w:tc>
          <w:tcPr>
            <w:tcW w:w="895" w:type="pct"/>
            <w:tcBorders>
              <w:left w:val="single" w:sz="8" w:space="0" w:color="000000"/>
              <w:bottom w:val="nil"/>
            </w:tcBorders>
          </w:tcPr>
          <w:p w14:paraId="6460AC57" w14:textId="77777777" w:rsidR="00BB66D6" w:rsidRDefault="00BB66D6" w:rsidP="00DA1009">
            <w:pPr>
              <w:spacing w:before="25"/>
              <w:ind w:right="-15"/>
              <w:jc w:val="right"/>
              <w:rPr>
                <w:rFonts w:ascii="Arial MT"/>
                <w:sz w:val="18"/>
              </w:rPr>
            </w:pPr>
            <w:r>
              <w:rPr>
                <w:rFonts w:ascii="Arial MT"/>
                <w:spacing w:val="-4"/>
                <w:sz w:val="18"/>
              </w:rPr>
              <w:t>.768</w:t>
            </w:r>
          </w:p>
        </w:tc>
      </w:tr>
      <w:tr w:rsidR="00BB66D6" w14:paraId="4FA69756" w14:textId="77777777" w:rsidTr="00DA1009">
        <w:trPr>
          <w:trHeight w:val="306"/>
        </w:trPr>
        <w:tc>
          <w:tcPr>
            <w:tcW w:w="2589" w:type="pct"/>
            <w:gridSpan w:val="2"/>
            <w:tcBorders>
              <w:top w:val="nil"/>
              <w:bottom w:val="nil"/>
            </w:tcBorders>
          </w:tcPr>
          <w:p w14:paraId="523C3A7E" w14:textId="77777777" w:rsidR="00BB66D6" w:rsidRDefault="00BB66D6" w:rsidP="00DA1009">
            <w:pPr>
              <w:spacing w:before="47"/>
              <w:ind w:left="1870"/>
              <w:rPr>
                <w:rFonts w:ascii="Arial MT"/>
                <w:sz w:val="18"/>
              </w:rPr>
            </w:pPr>
            <w:r>
              <w:rPr>
                <w:rFonts w:ascii="Arial MT"/>
                <w:sz w:val="18"/>
              </w:rPr>
              <w:t>Kualitas</w:t>
            </w:r>
            <w:r>
              <w:rPr>
                <w:rFonts w:ascii="Arial MT"/>
                <w:spacing w:val="2"/>
                <w:sz w:val="18"/>
              </w:rPr>
              <w:t xml:space="preserve"> </w:t>
            </w:r>
            <w:r>
              <w:rPr>
                <w:rFonts w:ascii="Arial MT"/>
                <w:spacing w:val="-2"/>
                <w:sz w:val="18"/>
              </w:rPr>
              <w:t>Produk</w:t>
            </w:r>
          </w:p>
        </w:tc>
        <w:tc>
          <w:tcPr>
            <w:tcW w:w="802" w:type="pct"/>
            <w:tcBorders>
              <w:top w:val="nil"/>
              <w:bottom w:val="nil"/>
              <w:right w:val="single" w:sz="8" w:space="0" w:color="000000"/>
            </w:tcBorders>
          </w:tcPr>
          <w:p w14:paraId="6B9CDF4B" w14:textId="77777777" w:rsidR="00BB66D6" w:rsidRDefault="00BB66D6" w:rsidP="00DA1009">
            <w:pPr>
              <w:spacing w:before="47"/>
              <w:jc w:val="right"/>
              <w:rPr>
                <w:rFonts w:ascii="Arial MT"/>
                <w:sz w:val="18"/>
              </w:rPr>
            </w:pPr>
            <w:r>
              <w:rPr>
                <w:rFonts w:ascii="Arial MT"/>
                <w:spacing w:val="-4"/>
                <w:sz w:val="18"/>
              </w:rPr>
              <w:t>.766</w:t>
            </w:r>
          </w:p>
        </w:tc>
        <w:tc>
          <w:tcPr>
            <w:tcW w:w="713" w:type="pct"/>
            <w:tcBorders>
              <w:top w:val="nil"/>
              <w:left w:val="single" w:sz="8" w:space="0" w:color="000000"/>
              <w:bottom w:val="nil"/>
              <w:right w:val="single" w:sz="8" w:space="0" w:color="000000"/>
            </w:tcBorders>
          </w:tcPr>
          <w:p w14:paraId="7C2F332F" w14:textId="77777777" w:rsidR="00BB66D6" w:rsidRDefault="00BB66D6" w:rsidP="00DA1009">
            <w:pPr>
              <w:spacing w:before="47"/>
              <w:ind w:right="1"/>
              <w:jc w:val="right"/>
              <w:rPr>
                <w:rFonts w:ascii="Arial MT"/>
                <w:sz w:val="18"/>
              </w:rPr>
            </w:pPr>
            <w:r>
              <w:rPr>
                <w:rFonts w:ascii="Arial MT"/>
                <w:spacing w:val="-2"/>
                <w:sz w:val="18"/>
              </w:rPr>
              <w:t>1.000</w:t>
            </w:r>
          </w:p>
        </w:tc>
        <w:tc>
          <w:tcPr>
            <w:tcW w:w="895" w:type="pct"/>
            <w:tcBorders>
              <w:top w:val="nil"/>
              <w:left w:val="single" w:sz="8" w:space="0" w:color="000000"/>
              <w:bottom w:val="nil"/>
            </w:tcBorders>
          </w:tcPr>
          <w:p w14:paraId="39CB847E" w14:textId="77777777" w:rsidR="00BB66D6" w:rsidRDefault="00BB66D6" w:rsidP="00DA1009">
            <w:pPr>
              <w:spacing w:before="47"/>
              <w:ind w:right="-15"/>
              <w:jc w:val="right"/>
              <w:rPr>
                <w:rFonts w:ascii="Arial MT"/>
                <w:sz w:val="18"/>
              </w:rPr>
            </w:pPr>
            <w:r>
              <w:rPr>
                <w:rFonts w:ascii="Arial MT"/>
                <w:spacing w:val="-4"/>
                <w:sz w:val="18"/>
              </w:rPr>
              <w:t>.686</w:t>
            </w:r>
          </w:p>
        </w:tc>
      </w:tr>
      <w:tr w:rsidR="00BB66D6" w14:paraId="1BED27AB" w14:textId="77777777" w:rsidTr="00DA1009">
        <w:trPr>
          <w:trHeight w:val="290"/>
        </w:trPr>
        <w:tc>
          <w:tcPr>
            <w:tcW w:w="2589" w:type="pct"/>
            <w:gridSpan w:val="2"/>
            <w:tcBorders>
              <w:top w:val="nil"/>
              <w:bottom w:val="single" w:sz="8" w:space="0" w:color="000000"/>
            </w:tcBorders>
          </w:tcPr>
          <w:p w14:paraId="4508959C" w14:textId="77777777" w:rsidR="00BB66D6" w:rsidRDefault="00BB66D6" w:rsidP="00DA1009">
            <w:pPr>
              <w:spacing w:before="45"/>
              <w:ind w:left="160"/>
              <w:rPr>
                <w:rFonts w:ascii="Arial MT"/>
                <w:sz w:val="18"/>
              </w:rPr>
            </w:pPr>
            <w:r>
              <w:rPr>
                <w:rFonts w:ascii="Arial MT"/>
                <w:spacing w:val="-2"/>
                <w:sz w:val="18"/>
              </w:rPr>
              <w:t>Harga</w:t>
            </w:r>
          </w:p>
        </w:tc>
        <w:tc>
          <w:tcPr>
            <w:tcW w:w="802" w:type="pct"/>
            <w:tcBorders>
              <w:top w:val="nil"/>
              <w:bottom w:val="single" w:sz="8" w:space="0" w:color="000000"/>
              <w:right w:val="single" w:sz="8" w:space="0" w:color="000000"/>
            </w:tcBorders>
          </w:tcPr>
          <w:p w14:paraId="75605391" w14:textId="77777777" w:rsidR="00BB66D6" w:rsidRPr="00581B1C" w:rsidRDefault="00BB66D6" w:rsidP="00DA1009">
            <w:pPr>
              <w:spacing w:before="45"/>
              <w:jc w:val="right"/>
              <w:rPr>
                <w:rFonts w:ascii="Arial MT"/>
                <w:sz w:val="18"/>
                <w:lang w:val="en-GB"/>
              </w:rPr>
            </w:pPr>
            <w:r>
              <w:rPr>
                <w:rFonts w:ascii="Arial MT"/>
                <w:spacing w:val="-4"/>
                <w:sz w:val="18"/>
                <w:lang w:val="en-GB"/>
              </w:rPr>
              <w:t xml:space="preserve"> </w:t>
            </w:r>
          </w:p>
        </w:tc>
        <w:tc>
          <w:tcPr>
            <w:tcW w:w="713" w:type="pct"/>
            <w:tcBorders>
              <w:top w:val="nil"/>
              <w:left w:val="single" w:sz="8" w:space="0" w:color="000000"/>
              <w:bottom w:val="single" w:sz="8" w:space="0" w:color="000000"/>
              <w:right w:val="single" w:sz="8" w:space="0" w:color="000000"/>
            </w:tcBorders>
          </w:tcPr>
          <w:p w14:paraId="0B72CFF9" w14:textId="77777777" w:rsidR="00BB66D6" w:rsidRDefault="00BB66D6" w:rsidP="00DA1009">
            <w:pPr>
              <w:spacing w:before="45"/>
              <w:ind w:right="1"/>
              <w:jc w:val="right"/>
              <w:rPr>
                <w:rFonts w:ascii="Arial MT"/>
                <w:sz w:val="18"/>
              </w:rPr>
            </w:pPr>
            <w:r>
              <w:rPr>
                <w:rFonts w:ascii="Arial MT"/>
                <w:spacing w:val="-4"/>
                <w:sz w:val="18"/>
              </w:rPr>
              <w:t>.686</w:t>
            </w:r>
          </w:p>
        </w:tc>
        <w:tc>
          <w:tcPr>
            <w:tcW w:w="895" w:type="pct"/>
            <w:tcBorders>
              <w:top w:val="nil"/>
              <w:left w:val="single" w:sz="8" w:space="0" w:color="000000"/>
              <w:bottom w:val="single" w:sz="8" w:space="0" w:color="000000"/>
            </w:tcBorders>
          </w:tcPr>
          <w:p w14:paraId="4EA14552" w14:textId="77777777" w:rsidR="00BB66D6" w:rsidRDefault="00BB66D6" w:rsidP="00DA1009">
            <w:pPr>
              <w:spacing w:before="45"/>
              <w:ind w:right="-15"/>
              <w:jc w:val="right"/>
              <w:rPr>
                <w:rFonts w:ascii="Arial MT"/>
                <w:sz w:val="18"/>
              </w:rPr>
            </w:pPr>
            <w:r>
              <w:rPr>
                <w:rFonts w:ascii="Arial MT"/>
                <w:spacing w:val="-2"/>
                <w:sz w:val="18"/>
              </w:rPr>
              <w:t>1.000</w:t>
            </w:r>
          </w:p>
        </w:tc>
      </w:tr>
      <w:tr w:rsidR="00BB66D6" w14:paraId="175F2140" w14:textId="77777777" w:rsidTr="00DA1009">
        <w:trPr>
          <w:trHeight w:val="274"/>
        </w:trPr>
        <w:tc>
          <w:tcPr>
            <w:tcW w:w="937" w:type="pct"/>
            <w:tcBorders>
              <w:top w:val="single" w:sz="8" w:space="0" w:color="000000"/>
              <w:bottom w:val="nil"/>
              <w:right w:val="nil"/>
            </w:tcBorders>
          </w:tcPr>
          <w:p w14:paraId="74178C88" w14:textId="77777777" w:rsidR="00BB66D6" w:rsidRDefault="00BB66D6" w:rsidP="00DA1009">
            <w:pPr>
              <w:spacing w:before="23"/>
              <w:ind w:left="25"/>
              <w:rPr>
                <w:rFonts w:ascii="Arial MT"/>
                <w:sz w:val="18"/>
              </w:rPr>
            </w:pPr>
            <w:r>
              <w:rPr>
                <w:rFonts w:ascii="Arial MT"/>
                <w:sz w:val="18"/>
              </w:rPr>
              <w:t>Sig. (1-</w:t>
            </w:r>
            <w:r>
              <w:rPr>
                <w:rFonts w:ascii="Arial MT"/>
                <w:spacing w:val="-2"/>
                <w:sz w:val="18"/>
              </w:rPr>
              <w:t>tailed)</w:t>
            </w:r>
          </w:p>
        </w:tc>
        <w:tc>
          <w:tcPr>
            <w:tcW w:w="1652" w:type="pct"/>
            <w:tcBorders>
              <w:top w:val="single" w:sz="8" w:space="0" w:color="000000"/>
              <w:left w:val="nil"/>
              <w:bottom w:val="nil"/>
            </w:tcBorders>
          </w:tcPr>
          <w:p w14:paraId="46772D33" w14:textId="77777777" w:rsidR="00BB66D6" w:rsidRDefault="00BB66D6" w:rsidP="00DA1009">
            <w:pPr>
              <w:spacing w:before="23"/>
              <w:ind w:left="404"/>
              <w:rPr>
                <w:rFonts w:ascii="Arial MT"/>
                <w:sz w:val="18"/>
              </w:rPr>
            </w:pPr>
            <w:r>
              <w:rPr>
                <w:rFonts w:ascii="Arial MT"/>
                <w:sz w:val="18"/>
              </w:rPr>
              <w:t>Citra</w:t>
            </w:r>
            <w:r>
              <w:rPr>
                <w:rFonts w:ascii="Arial MT"/>
                <w:spacing w:val="-3"/>
                <w:sz w:val="18"/>
              </w:rPr>
              <w:t xml:space="preserve"> </w:t>
            </w:r>
            <w:r>
              <w:rPr>
                <w:rFonts w:ascii="Arial MT"/>
                <w:spacing w:val="-2"/>
                <w:sz w:val="18"/>
              </w:rPr>
              <w:t>Merek</w:t>
            </w:r>
          </w:p>
        </w:tc>
        <w:tc>
          <w:tcPr>
            <w:tcW w:w="802" w:type="pct"/>
            <w:tcBorders>
              <w:top w:val="single" w:sz="8" w:space="0" w:color="000000"/>
              <w:bottom w:val="nil"/>
              <w:right w:val="single" w:sz="8" w:space="0" w:color="000000"/>
            </w:tcBorders>
          </w:tcPr>
          <w:p w14:paraId="650DD7AA" w14:textId="77777777" w:rsidR="00BB66D6" w:rsidRDefault="00BB66D6" w:rsidP="00DA1009">
            <w:pPr>
              <w:spacing w:before="23"/>
              <w:jc w:val="right"/>
              <w:rPr>
                <w:rFonts w:ascii="Arial MT"/>
                <w:sz w:val="18"/>
              </w:rPr>
            </w:pPr>
            <w:r>
              <w:rPr>
                <w:rFonts w:ascii="Arial MT"/>
                <w:spacing w:val="-10"/>
                <w:sz w:val="18"/>
              </w:rPr>
              <w:t>.</w:t>
            </w:r>
          </w:p>
        </w:tc>
        <w:tc>
          <w:tcPr>
            <w:tcW w:w="713" w:type="pct"/>
            <w:tcBorders>
              <w:top w:val="single" w:sz="8" w:space="0" w:color="000000"/>
              <w:left w:val="single" w:sz="8" w:space="0" w:color="000000"/>
              <w:bottom w:val="nil"/>
              <w:right w:val="single" w:sz="8" w:space="0" w:color="000000"/>
            </w:tcBorders>
          </w:tcPr>
          <w:p w14:paraId="5F17824D" w14:textId="77777777" w:rsidR="00BB66D6" w:rsidRDefault="00BB66D6" w:rsidP="00DA1009">
            <w:pPr>
              <w:spacing w:before="23"/>
              <w:ind w:right="1"/>
              <w:jc w:val="right"/>
              <w:rPr>
                <w:rFonts w:ascii="Arial MT"/>
                <w:sz w:val="18"/>
              </w:rPr>
            </w:pPr>
            <w:r>
              <w:rPr>
                <w:rFonts w:ascii="Arial MT"/>
                <w:spacing w:val="-4"/>
                <w:sz w:val="18"/>
              </w:rPr>
              <w:t>.000</w:t>
            </w:r>
          </w:p>
        </w:tc>
        <w:tc>
          <w:tcPr>
            <w:tcW w:w="895" w:type="pct"/>
            <w:tcBorders>
              <w:top w:val="single" w:sz="8" w:space="0" w:color="000000"/>
              <w:left w:val="single" w:sz="8" w:space="0" w:color="000000"/>
              <w:bottom w:val="nil"/>
            </w:tcBorders>
          </w:tcPr>
          <w:p w14:paraId="23EEB33E" w14:textId="77777777" w:rsidR="00BB66D6" w:rsidRDefault="00BB66D6" w:rsidP="00DA1009">
            <w:pPr>
              <w:spacing w:before="23"/>
              <w:ind w:right="-15"/>
              <w:jc w:val="right"/>
              <w:rPr>
                <w:rFonts w:ascii="Arial MT"/>
                <w:sz w:val="18"/>
              </w:rPr>
            </w:pPr>
            <w:r>
              <w:rPr>
                <w:rFonts w:ascii="Arial MT"/>
                <w:spacing w:val="-4"/>
                <w:sz w:val="18"/>
              </w:rPr>
              <w:t>.000</w:t>
            </w:r>
          </w:p>
        </w:tc>
      </w:tr>
      <w:tr w:rsidR="00BB66D6" w14:paraId="70FFF4D4" w14:textId="77777777" w:rsidTr="00DA1009">
        <w:trPr>
          <w:trHeight w:val="288"/>
        </w:trPr>
        <w:tc>
          <w:tcPr>
            <w:tcW w:w="937" w:type="pct"/>
            <w:tcBorders>
              <w:top w:val="nil"/>
              <w:bottom w:val="nil"/>
              <w:right w:val="nil"/>
            </w:tcBorders>
          </w:tcPr>
          <w:p w14:paraId="378B51EB" w14:textId="77777777" w:rsidR="00BB66D6" w:rsidRDefault="00BB66D6" w:rsidP="00DA1009">
            <w:pPr>
              <w:rPr>
                <w:sz w:val="20"/>
              </w:rPr>
            </w:pPr>
          </w:p>
        </w:tc>
        <w:tc>
          <w:tcPr>
            <w:tcW w:w="1652" w:type="pct"/>
            <w:tcBorders>
              <w:top w:val="nil"/>
              <w:left w:val="nil"/>
              <w:bottom w:val="nil"/>
            </w:tcBorders>
          </w:tcPr>
          <w:p w14:paraId="76D26AA7" w14:textId="77777777" w:rsidR="00BB66D6" w:rsidRDefault="00BB66D6" w:rsidP="00DA1009">
            <w:pPr>
              <w:spacing w:before="37"/>
              <w:ind w:left="404"/>
              <w:rPr>
                <w:rFonts w:ascii="Arial MT"/>
                <w:sz w:val="18"/>
              </w:rPr>
            </w:pPr>
            <w:r>
              <w:rPr>
                <w:rFonts w:ascii="Arial MT"/>
                <w:sz w:val="18"/>
              </w:rPr>
              <w:t>Kualitas</w:t>
            </w:r>
            <w:r>
              <w:rPr>
                <w:rFonts w:ascii="Arial MT"/>
                <w:spacing w:val="2"/>
                <w:sz w:val="18"/>
              </w:rPr>
              <w:t xml:space="preserve"> </w:t>
            </w:r>
            <w:r>
              <w:rPr>
                <w:rFonts w:ascii="Arial MT"/>
                <w:spacing w:val="-2"/>
                <w:sz w:val="18"/>
              </w:rPr>
              <w:t>Produk</w:t>
            </w:r>
          </w:p>
        </w:tc>
        <w:tc>
          <w:tcPr>
            <w:tcW w:w="802" w:type="pct"/>
            <w:tcBorders>
              <w:top w:val="nil"/>
              <w:bottom w:val="nil"/>
              <w:right w:val="single" w:sz="8" w:space="0" w:color="000000"/>
            </w:tcBorders>
          </w:tcPr>
          <w:p w14:paraId="0152710C" w14:textId="77777777" w:rsidR="00BB66D6" w:rsidRDefault="00BB66D6" w:rsidP="00DA1009">
            <w:pPr>
              <w:spacing w:before="37"/>
              <w:jc w:val="right"/>
              <w:rPr>
                <w:rFonts w:ascii="Arial MT"/>
                <w:sz w:val="18"/>
              </w:rPr>
            </w:pPr>
            <w:r>
              <w:rPr>
                <w:rFonts w:ascii="Arial MT"/>
                <w:spacing w:val="-4"/>
                <w:sz w:val="18"/>
              </w:rPr>
              <w:t>.000</w:t>
            </w:r>
          </w:p>
        </w:tc>
        <w:tc>
          <w:tcPr>
            <w:tcW w:w="713" w:type="pct"/>
            <w:tcBorders>
              <w:top w:val="nil"/>
              <w:left w:val="single" w:sz="8" w:space="0" w:color="000000"/>
              <w:bottom w:val="nil"/>
              <w:right w:val="single" w:sz="8" w:space="0" w:color="000000"/>
            </w:tcBorders>
          </w:tcPr>
          <w:p w14:paraId="52C78DE2" w14:textId="77777777" w:rsidR="00BB66D6" w:rsidRDefault="00BB66D6" w:rsidP="00DA1009">
            <w:pPr>
              <w:spacing w:before="37"/>
              <w:ind w:right="1"/>
              <w:jc w:val="right"/>
              <w:rPr>
                <w:rFonts w:ascii="Arial MT"/>
                <w:sz w:val="18"/>
              </w:rPr>
            </w:pPr>
            <w:r>
              <w:rPr>
                <w:rFonts w:ascii="Arial MT"/>
                <w:spacing w:val="-10"/>
                <w:sz w:val="18"/>
              </w:rPr>
              <w:t>.</w:t>
            </w:r>
          </w:p>
        </w:tc>
        <w:tc>
          <w:tcPr>
            <w:tcW w:w="895" w:type="pct"/>
            <w:tcBorders>
              <w:top w:val="nil"/>
              <w:left w:val="single" w:sz="8" w:space="0" w:color="000000"/>
              <w:bottom w:val="nil"/>
            </w:tcBorders>
          </w:tcPr>
          <w:p w14:paraId="4C9AFD9B" w14:textId="77777777" w:rsidR="00BB66D6" w:rsidRDefault="00BB66D6" w:rsidP="00DA1009">
            <w:pPr>
              <w:spacing w:before="37"/>
              <w:ind w:right="-15"/>
              <w:jc w:val="right"/>
              <w:rPr>
                <w:rFonts w:ascii="Arial MT"/>
                <w:sz w:val="18"/>
              </w:rPr>
            </w:pPr>
            <w:r>
              <w:rPr>
                <w:rFonts w:ascii="Arial MT"/>
                <w:spacing w:val="-4"/>
                <w:sz w:val="18"/>
              </w:rPr>
              <w:t>.000</w:t>
            </w:r>
          </w:p>
        </w:tc>
      </w:tr>
      <w:tr w:rsidR="00BB66D6" w14:paraId="27E1272F" w14:textId="77777777" w:rsidTr="00DA1009">
        <w:trPr>
          <w:trHeight w:val="278"/>
        </w:trPr>
        <w:tc>
          <w:tcPr>
            <w:tcW w:w="937" w:type="pct"/>
            <w:tcBorders>
              <w:top w:val="nil"/>
              <w:bottom w:val="single" w:sz="8" w:space="0" w:color="000000"/>
              <w:right w:val="nil"/>
            </w:tcBorders>
          </w:tcPr>
          <w:p w14:paraId="26605AD5" w14:textId="77777777" w:rsidR="00BB66D6" w:rsidRDefault="00BB66D6" w:rsidP="00DA1009">
            <w:pPr>
              <w:rPr>
                <w:sz w:val="20"/>
              </w:rPr>
            </w:pPr>
          </w:p>
        </w:tc>
        <w:tc>
          <w:tcPr>
            <w:tcW w:w="1652" w:type="pct"/>
            <w:tcBorders>
              <w:top w:val="nil"/>
              <w:left w:val="nil"/>
              <w:bottom w:val="single" w:sz="8" w:space="0" w:color="000000"/>
            </w:tcBorders>
          </w:tcPr>
          <w:p w14:paraId="598973EB" w14:textId="77777777" w:rsidR="00BB66D6" w:rsidRDefault="00BB66D6" w:rsidP="00DA1009">
            <w:pPr>
              <w:spacing w:before="37"/>
              <w:ind w:left="404"/>
              <w:rPr>
                <w:rFonts w:ascii="Arial MT"/>
                <w:sz w:val="18"/>
              </w:rPr>
            </w:pPr>
            <w:r>
              <w:rPr>
                <w:rFonts w:ascii="Arial MT"/>
                <w:spacing w:val="-2"/>
                <w:sz w:val="18"/>
              </w:rPr>
              <w:t>Harga</w:t>
            </w:r>
          </w:p>
        </w:tc>
        <w:tc>
          <w:tcPr>
            <w:tcW w:w="802" w:type="pct"/>
            <w:tcBorders>
              <w:top w:val="nil"/>
              <w:bottom w:val="single" w:sz="8" w:space="0" w:color="000000"/>
              <w:right w:val="single" w:sz="8" w:space="0" w:color="000000"/>
            </w:tcBorders>
          </w:tcPr>
          <w:p w14:paraId="0930F6B6" w14:textId="77777777" w:rsidR="00BB66D6" w:rsidRDefault="00BB66D6" w:rsidP="00DA1009">
            <w:pPr>
              <w:spacing w:before="37"/>
              <w:jc w:val="right"/>
              <w:rPr>
                <w:rFonts w:ascii="Arial MT"/>
                <w:sz w:val="18"/>
              </w:rPr>
            </w:pPr>
            <w:r>
              <w:rPr>
                <w:rFonts w:ascii="Arial MT"/>
                <w:spacing w:val="-4"/>
                <w:sz w:val="18"/>
              </w:rPr>
              <w:t>.000</w:t>
            </w:r>
          </w:p>
        </w:tc>
        <w:tc>
          <w:tcPr>
            <w:tcW w:w="713" w:type="pct"/>
            <w:tcBorders>
              <w:top w:val="nil"/>
              <w:left w:val="single" w:sz="8" w:space="0" w:color="000000"/>
              <w:bottom w:val="single" w:sz="8" w:space="0" w:color="000000"/>
              <w:right w:val="single" w:sz="8" w:space="0" w:color="000000"/>
            </w:tcBorders>
          </w:tcPr>
          <w:p w14:paraId="36754CA8" w14:textId="77777777" w:rsidR="00BB66D6" w:rsidRDefault="00BB66D6" w:rsidP="00DA1009">
            <w:pPr>
              <w:spacing w:before="37"/>
              <w:ind w:right="1"/>
              <w:jc w:val="right"/>
              <w:rPr>
                <w:rFonts w:ascii="Arial MT"/>
                <w:sz w:val="18"/>
              </w:rPr>
            </w:pPr>
            <w:r>
              <w:rPr>
                <w:rFonts w:ascii="Arial MT"/>
                <w:spacing w:val="-4"/>
                <w:sz w:val="18"/>
              </w:rPr>
              <w:t>.000</w:t>
            </w:r>
          </w:p>
        </w:tc>
        <w:tc>
          <w:tcPr>
            <w:tcW w:w="895" w:type="pct"/>
            <w:tcBorders>
              <w:top w:val="nil"/>
              <w:left w:val="single" w:sz="8" w:space="0" w:color="000000"/>
              <w:bottom w:val="single" w:sz="8" w:space="0" w:color="000000"/>
            </w:tcBorders>
          </w:tcPr>
          <w:p w14:paraId="4D0A86C6" w14:textId="77777777" w:rsidR="00BB66D6" w:rsidRDefault="00BB66D6" w:rsidP="00DA1009">
            <w:pPr>
              <w:spacing w:before="37"/>
              <w:ind w:right="-15"/>
              <w:jc w:val="right"/>
              <w:rPr>
                <w:rFonts w:ascii="Arial MT"/>
                <w:sz w:val="18"/>
              </w:rPr>
            </w:pPr>
            <w:r>
              <w:rPr>
                <w:rFonts w:ascii="Arial MT"/>
                <w:spacing w:val="-10"/>
                <w:sz w:val="18"/>
              </w:rPr>
              <w:t>.</w:t>
            </w:r>
          </w:p>
        </w:tc>
      </w:tr>
      <w:tr w:rsidR="00BB66D6" w14:paraId="269C0C89" w14:textId="77777777" w:rsidTr="00DA1009">
        <w:trPr>
          <w:trHeight w:val="273"/>
        </w:trPr>
        <w:tc>
          <w:tcPr>
            <w:tcW w:w="937" w:type="pct"/>
            <w:tcBorders>
              <w:top w:val="single" w:sz="8" w:space="0" w:color="000000"/>
              <w:bottom w:val="nil"/>
              <w:right w:val="nil"/>
            </w:tcBorders>
          </w:tcPr>
          <w:p w14:paraId="03A8F3F8" w14:textId="77777777" w:rsidR="00BB66D6" w:rsidRDefault="00BB66D6" w:rsidP="00DA1009">
            <w:pPr>
              <w:spacing w:before="23"/>
              <w:ind w:left="25"/>
              <w:rPr>
                <w:rFonts w:ascii="Arial MT"/>
                <w:sz w:val="18"/>
              </w:rPr>
            </w:pPr>
            <w:r>
              <w:rPr>
                <w:rFonts w:ascii="Arial MT"/>
                <w:spacing w:val="-10"/>
                <w:sz w:val="18"/>
              </w:rPr>
              <w:t>N</w:t>
            </w:r>
          </w:p>
        </w:tc>
        <w:tc>
          <w:tcPr>
            <w:tcW w:w="1652" w:type="pct"/>
            <w:tcBorders>
              <w:top w:val="single" w:sz="8" w:space="0" w:color="000000"/>
              <w:left w:val="nil"/>
              <w:bottom w:val="nil"/>
            </w:tcBorders>
          </w:tcPr>
          <w:p w14:paraId="03A425EC" w14:textId="77777777" w:rsidR="00BB66D6" w:rsidRDefault="00BB66D6" w:rsidP="00DA1009">
            <w:pPr>
              <w:spacing w:before="23"/>
              <w:ind w:left="404"/>
              <w:rPr>
                <w:rFonts w:ascii="Arial MT"/>
                <w:sz w:val="18"/>
              </w:rPr>
            </w:pPr>
            <w:r>
              <w:rPr>
                <w:rFonts w:ascii="Arial MT"/>
                <w:sz w:val="18"/>
              </w:rPr>
              <w:t>Citra</w:t>
            </w:r>
            <w:r>
              <w:rPr>
                <w:rFonts w:ascii="Arial MT"/>
                <w:spacing w:val="-3"/>
                <w:sz w:val="18"/>
              </w:rPr>
              <w:t xml:space="preserve"> </w:t>
            </w:r>
            <w:r>
              <w:rPr>
                <w:rFonts w:ascii="Arial MT"/>
                <w:spacing w:val="-2"/>
                <w:sz w:val="18"/>
              </w:rPr>
              <w:t>Merek</w:t>
            </w:r>
          </w:p>
        </w:tc>
        <w:tc>
          <w:tcPr>
            <w:tcW w:w="802" w:type="pct"/>
            <w:tcBorders>
              <w:top w:val="single" w:sz="8" w:space="0" w:color="000000"/>
              <w:bottom w:val="nil"/>
              <w:right w:val="single" w:sz="8" w:space="0" w:color="000000"/>
            </w:tcBorders>
          </w:tcPr>
          <w:p w14:paraId="4B4F8462" w14:textId="77777777" w:rsidR="00BB66D6" w:rsidRDefault="00BB66D6" w:rsidP="00DA1009">
            <w:pPr>
              <w:spacing w:before="23"/>
              <w:jc w:val="right"/>
              <w:rPr>
                <w:rFonts w:ascii="Arial MT"/>
                <w:sz w:val="18"/>
              </w:rPr>
            </w:pPr>
            <w:r>
              <w:rPr>
                <w:rFonts w:ascii="Arial MT"/>
                <w:spacing w:val="-5"/>
                <w:sz w:val="18"/>
              </w:rPr>
              <w:t>100</w:t>
            </w:r>
          </w:p>
        </w:tc>
        <w:tc>
          <w:tcPr>
            <w:tcW w:w="713" w:type="pct"/>
            <w:tcBorders>
              <w:top w:val="single" w:sz="8" w:space="0" w:color="000000"/>
              <w:left w:val="single" w:sz="8" w:space="0" w:color="000000"/>
              <w:bottom w:val="nil"/>
              <w:right w:val="single" w:sz="8" w:space="0" w:color="000000"/>
            </w:tcBorders>
          </w:tcPr>
          <w:p w14:paraId="44967F8A" w14:textId="77777777" w:rsidR="00BB66D6" w:rsidRDefault="00BB66D6" w:rsidP="00DA1009">
            <w:pPr>
              <w:spacing w:before="23"/>
              <w:ind w:right="1"/>
              <w:jc w:val="right"/>
              <w:rPr>
                <w:rFonts w:ascii="Arial MT"/>
                <w:sz w:val="18"/>
              </w:rPr>
            </w:pPr>
            <w:r>
              <w:rPr>
                <w:rFonts w:ascii="Arial MT"/>
                <w:spacing w:val="-5"/>
                <w:sz w:val="18"/>
              </w:rPr>
              <w:t>100</w:t>
            </w:r>
          </w:p>
        </w:tc>
        <w:tc>
          <w:tcPr>
            <w:tcW w:w="895" w:type="pct"/>
            <w:tcBorders>
              <w:top w:val="single" w:sz="8" w:space="0" w:color="000000"/>
              <w:left w:val="single" w:sz="8" w:space="0" w:color="000000"/>
              <w:bottom w:val="nil"/>
            </w:tcBorders>
          </w:tcPr>
          <w:p w14:paraId="5CA7A61A" w14:textId="77777777" w:rsidR="00BB66D6" w:rsidRDefault="00BB66D6" w:rsidP="00DA1009">
            <w:pPr>
              <w:spacing w:before="23"/>
              <w:ind w:right="-15"/>
              <w:jc w:val="right"/>
              <w:rPr>
                <w:rFonts w:ascii="Arial MT"/>
                <w:sz w:val="18"/>
              </w:rPr>
            </w:pPr>
            <w:r>
              <w:rPr>
                <w:rFonts w:ascii="Arial MT"/>
                <w:spacing w:val="-5"/>
                <w:sz w:val="18"/>
              </w:rPr>
              <w:t>100</w:t>
            </w:r>
          </w:p>
        </w:tc>
      </w:tr>
      <w:tr w:rsidR="00BB66D6" w14:paraId="7FF922D4" w14:textId="77777777" w:rsidTr="00DA1009">
        <w:trPr>
          <w:trHeight w:val="288"/>
        </w:trPr>
        <w:tc>
          <w:tcPr>
            <w:tcW w:w="937" w:type="pct"/>
            <w:tcBorders>
              <w:top w:val="nil"/>
              <w:bottom w:val="nil"/>
              <w:right w:val="nil"/>
            </w:tcBorders>
          </w:tcPr>
          <w:p w14:paraId="4B99BC7C" w14:textId="77777777" w:rsidR="00BB66D6" w:rsidRDefault="00BB66D6" w:rsidP="00DA1009">
            <w:pPr>
              <w:rPr>
                <w:sz w:val="20"/>
              </w:rPr>
            </w:pPr>
          </w:p>
        </w:tc>
        <w:tc>
          <w:tcPr>
            <w:tcW w:w="1652" w:type="pct"/>
            <w:tcBorders>
              <w:top w:val="nil"/>
              <w:left w:val="nil"/>
              <w:bottom w:val="nil"/>
            </w:tcBorders>
          </w:tcPr>
          <w:p w14:paraId="63E0BD48" w14:textId="77777777" w:rsidR="00BB66D6" w:rsidRDefault="00BB66D6" w:rsidP="00DA1009">
            <w:pPr>
              <w:spacing w:before="37"/>
              <w:ind w:left="404"/>
              <w:rPr>
                <w:rFonts w:ascii="Arial MT"/>
                <w:sz w:val="18"/>
              </w:rPr>
            </w:pPr>
            <w:r>
              <w:rPr>
                <w:rFonts w:ascii="Arial MT"/>
                <w:sz w:val="18"/>
              </w:rPr>
              <w:t>Kualitas</w:t>
            </w:r>
            <w:r>
              <w:rPr>
                <w:rFonts w:ascii="Arial MT"/>
                <w:spacing w:val="-1"/>
                <w:sz w:val="18"/>
              </w:rPr>
              <w:t xml:space="preserve"> </w:t>
            </w:r>
            <w:r>
              <w:rPr>
                <w:rFonts w:ascii="Arial MT"/>
                <w:spacing w:val="-2"/>
                <w:sz w:val="18"/>
              </w:rPr>
              <w:t>Produk</w:t>
            </w:r>
          </w:p>
        </w:tc>
        <w:tc>
          <w:tcPr>
            <w:tcW w:w="802" w:type="pct"/>
            <w:tcBorders>
              <w:top w:val="nil"/>
              <w:bottom w:val="nil"/>
              <w:right w:val="single" w:sz="8" w:space="0" w:color="000000"/>
            </w:tcBorders>
          </w:tcPr>
          <w:p w14:paraId="3FCA6400" w14:textId="77777777" w:rsidR="00BB66D6" w:rsidRDefault="00BB66D6" w:rsidP="00DA1009">
            <w:pPr>
              <w:spacing w:before="37"/>
              <w:jc w:val="right"/>
              <w:rPr>
                <w:rFonts w:ascii="Arial MT"/>
                <w:sz w:val="18"/>
              </w:rPr>
            </w:pPr>
            <w:r>
              <w:rPr>
                <w:rFonts w:ascii="Arial MT"/>
                <w:spacing w:val="-5"/>
                <w:sz w:val="18"/>
              </w:rPr>
              <w:t>100</w:t>
            </w:r>
          </w:p>
        </w:tc>
        <w:tc>
          <w:tcPr>
            <w:tcW w:w="713" w:type="pct"/>
            <w:tcBorders>
              <w:top w:val="nil"/>
              <w:left w:val="single" w:sz="8" w:space="0" w:color="000000"/>
              <w:bottom w:val="nil"/>
              <w:right w:val="single" w:sz="8" w:space="0" w:color="000000"/>
            </w:tcBorders>
          </w:tcPr>
          <w:p w14:paraId="526B1C9B" w14:textId="77777777" w:rsidR="00BB66D6" w:rsidRDefault="00BB66D6" w:rsidP="00DA1009">
            <w:pPr>
              <w:spacing w:before="37"/>
              <w:ind w:right="1"/>
              <w:jc w:val="right"/>
              <w:rPr>
                <w:rFonts w:ascii="Arial MT"/>
                <w:sz w:val="18"/>
              </w:rPr>
            </w:pPr>
            <w:r>
              <w:rPr>
                <w:rFonts w:ascii="Arial MT"/>
                <w:spacing w:val="-5"/>
                <w:sz w:val="18"/>
              </w:rPr>
              <w:t>100</w:t>
            </w:r>
          </w:p>
        </w:tc>
        <w:tc>
          <w:tcPr>
            <w:tcW w:w="895" w:type="pct"/>
            <w:tcBorders>
              <w:top w:val="nil"/>
              <w:left w:val="single" w:sz="8" w:space="0" w:color="000000"/>
              <w:bottom w:val="nil"/>
            </w:tcBorders>
          </w:tcPr>
          <w:p w14:paraId="72354085" w14:textId="77777777" w:rsidR="00BB66D6" w:rsidRDefault="00BB66D6" w:rsidP="00DA1009">
            <w:pPr>
              <w:spacing w:before="37"/>
              <w:ind w:right="-15"/>
              <w:jc w:val="right"/>
              <w:rPr>
                <w:rFonts w:ascii="Arial MT"/>
                <w:sz w:val="18"/>
              </w:rPr>
            </w:pPr>
            <w:r>
              <w:rPr>
                <w:rFonts w:ascii="Arial MT"/>
                <w:spacing w:val="-5"/>
                <w:sz w:val="18"/>
              </w:rPr>
              <w:t>100</w:t>
            </w:r>
          </w:p>
        </w:tc>
      </w:tr>
      <w:tr w:rsidR="00BB66D6" w14:paraId="166FBC6B" w14:textId="77777777" w:rsidTr="00DA1009">
        <w:trPr>
          <w:trHeight w:val="275"/>
        </w:trPr>
        <w:tc>
          <w:tcPr>
            <w:tcW w:w="937" w:type="pct"/>
            <w:tcBorders>
              <w:top w:val="nil"/>
              <w:right w:val="nil"/>
            </w:tcBorders>
          </w:tcPr>
          <w:p w14:paraId="13BA0A3E" w14:textId="77777777" w:rsidR="00BB66D6" w:rsidRDefault="00BB66D6" w:rsidP="00DA1009">
            <w:pPr>
              <w:rPr>
                <w:sz w:val="20"/>
              </w:rPr>
            </w:pPr>
          </w:p>
        </w:tc>
        <w:tc>
          <w:tcPr>
            <w:tcW w:w="1652" w:type="pct"/>
            <w:tcBorders>
              <w:top w:val="nil"/>
              <w:left w:val="nil"/>
            </w:tcBorders>
          </w:tcPr>
          <w:p w14:paraId="63279D4D" w14:textId="77777777" w:rsidR="00BB66D6" w:rsidRDefault="00BB66D6" w:rsidP="00DA1009">
            <w:pPr>
              <w:spacing w:before="37"/>
              <w:ind w:left="404"/>
              <w:rPr>
                <w:rFonts w:ascii="Arial MT"/>
                <w:sz w:val="18"/>
              </w:rPr>
            </w:pPr>
            <w:r>
              <w:rPr>
                <w:rFonts w:ascii="Arial MT"/>
                <w:spacing w:val="-2"/>
                <w:sz w:val="18"/>
              </w:rPr>
              <w:t>Harga</w:t>
            </w:r>
          </w:p>
        </w:tc>
        <w:tc>
          <w:tcPr>
            <w:tcW w:w="802" w:type="pct"/>
            <w:tcBorders>
              <w:top w:val="nil"/>
              <w:right w:val="single" w:sz="8" w:space="0" w:color="000000"/>
            </w:tcBorders>
          </w:tcPr>
          <w:p w14:paraId="01CA7655" w14:textId="77777777" w:rsidR="00BB66D6" w:rsidRDefault="00BB66D6" w:rsidP="00DA1009">
            <w:pPr>
              <w:spacing w:before="37"/>
              <w:jc w:val="right"/>
              <w:rPr>
                <w:rFonts w:ascii="Arial MT"/>
                <w:sz w:val="18"/>
              </w:rPr>
            </w:pPr>
            <w:r>
              <w:rPr>
                <w:rFonts w:ascii="Arial MT"/>
                <w:spacing w:val="-5"/>
                <w:sz w:val="18"/>
              </w:rPr>
              <w:t>100</w:t>
            </w:r>
          </w:p>
        </w:tc>
        <w:tc>
          <w:tcPr>
            <w:tcW w:w="713" w:type="pct"/>
            <w:tcBorders>
              <w:top w:val="nil"/>
              <w:left w:val="single" w:sz="8" w:space="0" w:color="000000"/>
              <w:right w:val="single" w:sz="8" w:space="0" w:color="000000"/>
            </w:tcBorders>
          </w:tcPr>
          <w:p w14:paraId="4F2A48CF" w14:textId="77777777" w:rsidR="00BB66D6" w:rsidRDefault="00BB66D6" w:rsidP="00DA1009">
            <w:pPr>
              <w:spacing w:before="37"/>
              <w:ind w:right="1"/>
              <w:jc w:val="right"/>
              <w:rPr>
                <w:rFonts w:ascii="Arial MT"/>
                <w:sz w:val="18"/>
              </w:rPr>
            </w:pPr>
            <w:r>
              <w:rPr>
                <w:rFonts w:ascii="Arial MT"/>
                <w:spacing w:val="-5"/>
                <w:sz w:val="18"/>
              </w:rPr>
              <w:t>100</w:t>
            </w:r>
          </w:p>
        </w:tc>
        <w:tc>
          <w:tcPr>
            <w:tcW w:w="895" w:type="pct"/>
            <w:tcBorders>
              <w:top w:val="nil"/>
              <w:left w:val="single" w:sz="8" w:space="0" w:color="000000"/>
            </w:tcBorders>
          </w:tcPr>
          <w:p w14:paraId="2438144E" w14:textId="77777777" w:rsidR="00BB66D6" w:rsidRDefault="00BB66D6" w:rsidP="00DA1009">
            <w:pPr>
              <w:spacing w:before="37"/>
              <w:ind w:right="-15"/>
              <w:jc w:val="right"/>
              <w:rPr>
                <w:rFonts w:ascii="Arial MT"/>
                <w:sz w:val="18"/>
              </w:rPr>
            </w:pPr>
            <w:r>
              <w:rPr>
                <w:rFonts w:ascii="Arial MT"/>
                <w:spacing w:val="-5"/>
                <w:sz w:val="18"/>
              </w:rPr>
              <w:t>100</w:t>
            </w:r>
          </w:p>
        </w:tc>
      </w:tr>
    </w:tbl>
    <w:p w14:paraId="579C24AB" w14:textId="77777777" w:rsidR="00BB66D6" w:rsidRDefault="00BB66D6" w:rsidP="00BB66D6">
      <w:pPr>
        <w:spacing w:before="23"/>
        <w:rPr>
          <w:rFonts w:ascii="Arial"/>
          <w:b/>
          <w:sz w:val="18"/>
        </w:rPr>
      </w:pPr>
    </w:p>
    <w:p w14:paraId="1C379F1F" w14:textId="77777777" w:rsidR="00BB66D6" w:rsidRPr="009337BC" w:rsidRDefault="00BB66D6" w:rsidP="00BB66D6">
      <w:pPr>
        <w:rPr>
          <w:sz w:val="24"/>
          <w:szCs w:val="24"/>
        </w:rPr>
      </w:pPr>
      <w:r w:rsidRPr="009337BC">
        <w:rPr>
          <w:sz w:val="24"/>
          <w:szCs w:val="24"/>
        </w:rPr>
        <w:t>Koefisien</w:t>
      </w:r>
      <w:r w:rsidRPr="009337BC">
        <w:rPr>
          <w:spacing w:val="-4"/>
          <w:sz w:val="24"/>
          <w:szCs w:val="24"/>
        </w:rPr>
        <w:t xml:space="preserve"> </w:t>
      </w:r>
      <w:r w:rsidRPr="009337BC">
        <w:rPr>
          <w:sz w:val="24"/>
          <w:szCs w:val="24"/>
        </w:rPr>
        <w:t>korelasi</w:t>
      </w:r>
      <w:r w:rsidRPr="009337BC">
        <w:rPr>
          <w:spacing w:val="-4"/>
          <w:sz w:val="24"/>
          <w:szCs w:val="24"/>
        </w:rPr>
        <w:t xml:space="preserve"> </w:t>
      </w:r>
      <w:r w:rsidRPr="009337BC">
        <w:rPr>
          <w:sz w:val="24"/>
          <w:szCs w:val="24"/>
        </w:rPr>
        <w:t>tersebut</w:t>
      </w:r>
      <w:r w:rsidRPr="009337BC">
        <w:rPr>
          <w:spacing w:val="-3"/>
          <w:sz w:val="24"/>
          <w:szCs w:val="24"/>
        </w:rPr>
        <w:t xml:space="preserve"> </w:t>
      </w:r>
      <w:r w:rsidRPr="009337BC">
        <w:rPr>
          <w:sz w:val="24"/>
          <w:szCs w:val="24"/>
        </w:rPr>
        <w:t>dapat</w:t>
      </w:r>
      <w:r w:rsidRPr="009337BC">
        <w:rPr>
          <w:spacing w:val="-4"/>
          <w:sz w:val="24"/>
          <w:szCs w:val="24"/>
        </w:rPr>
        <w:t xml:space="preserve"> </w:t>
      </w:r>
      <w:r w:rsidRPr="009337BC">
        <w:rPr>
          <w:sz w:val="24"/>
          <w:szCs w:val="24"/>
        </w:rPr>
        <w:t>diinterprestasikan</w:t>
      </w:r>
      <w:r w:rsidRPr="009337BC">
        <w:rPr>
          <w:spacing w:val="-3"/>
          <w:sz w:val="24"/>
          <w:szCs w:val="24"/>
        </w:rPr>
        <w:t xml:space="preserve"> </w:t>
      </w:r>
      <w:r w:rsidRPr="009337BC">
        <w:rPr>
          <w:sz w:val="24"/>
          <w:szCs w:val="24"/>
        </w:rPr>
        <w:t>sebagai</w:t>
      </w:r>
      <w:r w:rsidRPr="009337BC">
        <w:rPr>
          <w:spacing w:val="-4"/>
          <w:sz w:val="24"/>
          <w:szCs w:val="24"/>
        </w:rPr>
        <w:t xml:space="preserve"> </w:t>
      </w:r>
      <w:r w:rsidRPr="009337BC">
        <w:rPr>
          <w:sz w:val="24"/>
          <w:szCs w:val="24"/>
        </w:rPr>
        <w:t>berikut</w:t>
      </w:r>
      <w:r w:rsidRPr="009337BC">
        <w:rPr>
          <w:spacing w:val="-3"/>
          <w:sz w:val="24"/>
          <w:szCs w:val="24"/>
        </w:rPr>
        <w:t xml:space="preserve"> </w:t>
      </w:r>
      <w:r w:rsidRPr="009337BC">
        <w:rPr>
          <w:spacing w:val="-10"/>
          <w:sz w:val="24"/>
          <w:szCs w:val="24"/>
        </w:rPr>
        <w:t>:</w:t>
      </w:r>
    </w:p>
    <w:p w14:paraId="1CE02A6D" w14:textId="77777777" w:rsidR="00BB66D6" w:rsidRPr="009337BC" w:rsidRDefault="00BB66D6" w:rsidP="00BB66D6">
      <w:pPr>
        <w:spacing w:before="1"/>
        <w:rPr>
          <w:sz w:val="24"/>
          <w:szCs w:val="24"/>
        </w:rPr>
      </w:pPr>
    </w:p>
    <w:p w14:paraId="5EC859FC" w14:textId="77777777" w:rsidR="00BB66D6" w:rsidRPr="009337BC" w:rsidRDefault="00BB66D6" w:rsidP="00BB66D6">
      <w:pPr>
        <w:pStyle w:val="ListParagraph"/>
        <w:numPr>
          <w:ilvl w:val="0"/>
          <w:numId w:val="77"/>
        </w:numPr>
        <w:spacing w:line="480" w:lineRule="auto"/>
        <w:ind w:left="426" w:right="3" w:hanging="357"/>
        <w:rPr>
          <w:sz w:val="24"/>
          <w:szCs w:val="24"/>
        </w:rPr>
      </w:pPr>
      <w:r w:rsidRPr="009337BC">
        <w:rPr>
          <w:sz w:val="24"/>
          <w:szCs w:val="24"/>
        </w:rPr>
        <w:t>Hubungan</w:t>
      </w:r>
      <w:r w:rsidRPr="009337BC">
        <w:rPr>
          <w:spacing w:val="40"/>
          <w:sz w:val="24"/>
          <w:szCs w:val="24"/>
        </w:rPr>
        <w:t xml:space="preserve"> </w:t>
      </w:r>
      <w:r w:rsidRPr="009337BC">
        <w:rPr>
          <w:sz w:val="24"/>
          <w:szCs w:val="24"/>
        </w:rPr>
        <w:t>antara kualitas</w:t>
      </w:r>
      <w:r w:rsidRPr="009337BC">
        <w:rPr>
          <w:spacing w:val="-1"/>
          <w:sz w:val="24"/>
          <w:szCs w:val="24"/>
        </w:rPr>
        <w:t xml:space="preserve"> </w:t>
      </w:r>
      <w:r w:rsidRPr="009337BC">
        <w:rPr>
          <w:sz w:val="24"/>
          <w:szCs w:val="24"/>
        </w:rPr>
        <w:t>produk</w:t>
      </w:r>
      <w:r w:rsidRPr="009337BC">
        <w:rPr>
          <w:spacing w:val="40"/>
          <w:sz w:val="24"/>
          <w:szCs w:val="24"/>
        </w:rPr>
        <w:t xml:space="preserve"> </w:t>
      </w:r>
      <w:r w:rsidRPr="009337BC">
        <w:rPr>
          <w:sz w:val="24"/>
          <w:szCs w:val="24"/>
        </w:rPr>
        <w:t>dengan harga</w:t>
      </w:r>
      <w:r w:rsidRPr="009337BC">
        <w:rPr>
          <w:spacing w:val="40"/>
          <w:sz w:val="24"/>
          <w:szCs w:val="24"/>
        </w:rPr>
        <w:t xml:space="preserve"> </w:t>
      </w:r>
      <w:r w:rsidRPr="009337BC">
        <w:rPr>
          <w:sz w:val="24"/>
          <w:szCs w:val="24"/>
        </w:rPr>
        <w:t>adalah sebesar 0.686 dengan arah hubungan yang positif, artinya semakin baik kualitas produk yang ditawarkan juga diikuti dengan perbaikan dalam harga.</w:t>
      </w:r>
    </w:p>
    <w:p w14:paraId="4730EFD7" w14:textId="77777777" w:rsidR="00BB66D6" w:rsidRPr="009337BC" w:rsidRDefault="00BB66D6" w:rsidP="00BB66D6">
      <w:pPr>
        <w:pStyle w:val="ListParagraph"/>
        <w:numPr>
          <w:ilvl w:val="0"/>
          <w:numId w:val="77"/>
        </w:numPr>
        <w:spacing w:line="480" w:lineRule="auto"/>
        <w:ind w:left="426" w:right="3" w:hanging="357"/>
        <w:rPr>
          <w:sz w:val="24"/>
          <w:szCs w:val="24"/>
        </w:rPr>
      </w:pPr>
      <w:r w:rsidRPr="009337BC">
        <w:rPr>
          <w:sz w:val="24"/>
          <w:szCs w:val="24"/>
        </w:rPr>
        <w:t>Hubungan antara kualitas produk dengan citra merek adalah sebesar 0.766 dengan</w:t>
      </w:r>
      <w:r w:rsidRPr="009337BC">
        <w:rPr>
          <w:spacing w:val="-3"/>
          <w:sz w:val="24"/>
          <w:szCs w:val="24"/>
        </w:rPr>
        <w:t xml:space="preserve"> </w:t>
      </w:r>
      <w:r w:rsidRPr="009337BC">
        <w:rPr>
          <w:sz w:val="24"/>
          <w:szCs w:val="24"/>
        </w:rPr>
        <w:t>arah</w:t>
      </w:r>
      <w:r w:rsidRPr="009337BC">
        <w:rPr>
          <w:spacing w:val="-3"/>
          <w:sz w:val="24"/>
          <w:szCs w:val="24"/>
        </w:rPr>
        <w:t xml:space="preserve"> </w:t>
      </w:r>
      <w:r w:rsidRPr="009337BC">
        <w:rPr>
          <w:sz w:val="24"/>
          <w:szCs w:val="24"/>
        </w:rPr>
        <w:t>hubungan yang</w:t>
      </w:r>
      <w:r w:rsidRPr="009337BC">
        <w:rPr>
          <w:spacing w:val="-8"/>
          <w:sz w:val="24"/>
          <w:szCs w:val="24"/>
        </w:rPr>
        <w:t xml:space="preserve"> </w:t>
      </w:r>
      <w:r w:rsidRPr="009337BC">
        <w:rPr>
          <w:sz w:val="24"/>
          <w:szCs w:val="24"/>
        </w:rPr>
        <w:t>positif,</w:t>
      </w:r>
      <w:r w:rsidRPr="009337BC">
        <w:rPr>
          <w:spacing w:val="-3"/>
          <w:sz w:val="24"/>
          <w:szCs w:val="24"/>
        </w:rPr>
        <w:t xml:space="preserve"> </w:t>
      </w:r>
      <w:r w:rsidRPr="009337BC">
        <w:rPr>
          <w:sz w:val="24"/>
          <w:szCs w:val="24"/>
        </w:rPr>
        <w:t>artinya</w:t>
      </w:r>
      <w:r w:rsidRPr="009337BC">
        <w:rPr>
          <w:spacing w:val="-2"/>
          <w:sz w:val="24"/>
          <w:szCs w:val="24"/>
        </w:rPr>
        <w:t xml:space="preserve"> </w:t>
      </w:r>
      <w:r w:rsidRPr="009337BC">
        <w:rPr>
          <w:sz w:val="24"/>
          <w:szCs w:val="24"/>
        </w:rPr>
        <w:t>semakin baik</w:t>
      </w:r>
      <w:r w:rsidRPr="009337BC">
        <w:rPr>
          <w:spacing w:val="-3"/>
          <w:sz w:val="24"/>
          <w:szCs w:val="24"/>
        </w:rPr>
        <w:t xml:space="preserve"> </w:t>
      </w:r>
      <w:r w:rsidRPr="009337BC">
        <w:rPr>
          <w:sz w:val="24"/>
          <w:szCs w:val="24"/>
        </w:rPr>
        <w:t>kualitas</w:t>
      </w:r>
      <w:r w:rsidRPr="009337BC">
        <w:rPr>
          <w:spacing w:val="-5"/>
          <w:sz w:val="24"/>
          <w:szCs w:val="24"/>
        </w:rPr>
        <w:t xml:space="preserve"> </w:t>
      </w:r>
      <w:r w:rsidRPr="009337BC">
        <w:rPr>
          <w:sz w:val="24"/>
          <w:szCs w:val="24"/>
        </w:rPr>
        <w:t>produk yang ditawarkan</w:t>
      </w:r>
      <w:r w:rsidRPr="009337BC">
        <w:rPr>
          <w:spacing w:val="40"/>
          <w:sz w:val="24"/>
          <w:szCs w:val="24"/>
        </w:rPr>
        <w:t xml:space="preserve"> </w:t>
      </w:r>
      <w:r w:rsidRPr="009337BC">
        <w:rPr>
          <w:sz w:val="24"/>
          <w:szCs w:val="24"/>
        </w:rPr>
        <w:t>juga diikuti dengan peningkatan citra merek.</w:t>
      </w:r>
    </w:p>
    <w:p w14:paraId="3B6DD609" w14:textId="77777777" w:rsidR="00BB66D6" w:rsidRPr="009337BC" w:rsidRDefault="00BB66D6" w:rsidP="00BB66D6">
      <w:pPr>
        <w:pStyle w:val="ListParagraph"/>
        <w:numPr>
          <w:ilvl w:val="0"/>
          <w:numId w:val="77"/>
        </w:numPr>
        <w:spacing w:line="480" w:lineRule="auto"/>
        <w:ind w:left="426" w:right="3" w:hanging="357"/>
        <w:rPr>
          <w:sz w:val="24"/>
          <w:szCs w:val="24"/>
        </w:rPr>
      </w:pPr>
      <w:r w:rsidRPr="009337BC">
        <w:rPr>
          <w:sz w:val="24"/>
          <w:szCs w:val="24"/>
        </w:rPr>
        <w:t>Hubungan antara harga dengan citra merek adalah sebesar 0.768 dengan arah hubungan yang positif, artinya semakin wajar harga yang ditawarkan juga diikuti dengan peningkatan citra merek.</w:t>
      </w:r>
    </w:p>
    <w:p w14:paraId="7FB8E351" w14:textId="77777777" w:rsidR="00BB66D6" w:rsidRPr="009337BC" w:rsidRDefault="00BB66D6" w:rsidP="00BB66D6">
      <w:pPr>
        <w:spacing w:line="480" w:lineRule="auto"/>
        <w:ind w:right="3" w:firstLine="720"/>
        <w:jc w:val="both"/>
        <w:rPr>
          <w:sz w:val="24"/>
          <w:szCs w:val="24"/>
        </w:rPr>
      </w:pPr>
      <w:r w:rsidRPr="009337BC">
        <w:rPr>
          <w:sz w:val="24"/>
          <w:szCs w:val="24"/>
        </w:rPr>
        <w:t>Untuk menguji bagaimana pengaruh harga dan proses sebagai variabel sebab (</w:t>
      </w:r>
      <w:r w:rsidRPr="009337BC">
        <w:rPr>
          <w:i/>
          <w:sz w:val="24"/>
          <w:szCs w:val="24"/>
        </w:rPr>
        <w:t>eksogenus variabel</w:t>
      </w:r>
      <w:r w:rsidRPr="009337BC">
        <w:rPr>
          <w:sz w:val="24"/>
          <w:szCs w:val="24"/>
        </w:rPr>
        <w:t>) terhadap kepuasan pelanggan sebagai variabel akibat (</w:t>
      </w:r>
      <w:r w:rsidRPr="009337BC">
        <w:rPr>
          <w:i/>
          <w:sz w:val="24"/>
          <w:szCs w:val="24"/>
        </w:rPr>
        <w:t>endogenus variabel</w:t>
      </w:r>
      <w:r w:rsidRPr="009337BC">
        <w:rPr>
          <w:sz w:val="24"/>
          <w:szCs w:val="24"/>
        </w:rPr>
        <w:t>) dapat diuji dengan menggunakan analisis jalur dengan hipotesis statistik sebagai berikut :</w:t>
      </w:r>
    </w:p>
    <w:p w14:paraId="72F5A8A3" w14:textId="77777777" w:rsidR="00BB66D6" w:rsidRPr="009337BC" w:rsidRDefault="00BB66D6" w:rsidP="00BB66D6">
      <w:pPr>
        <w:pStyle w:val="Heading4"/>
        <w:spacing w:before="245"/>
        <w:rPr>
          <w:szCs w:val="24"/>
        </w:rPr>
      </w:pPr>
      <w:bookmarkStart w:id="416" w:name="_Toc200635087"/>
      <w:r w:rsidRPr="009337BC">
        <w:rPr>
          <w:szCs w:val="24"/>
        </w:rPr>
        <w:t>Hipotesis</w:t>
      </w:r>
      <w:r w:rsidRPr="009337BC">
        <w:rPr>
          <w:spacing w:val="-6"/>
          <w:szCs w:val="24"/>
        </w:rPr>
        <w:t xml:space="preserve"> </w:t>
      </w:r>
      <w:r w:rsidRPr="009337BC">
        <w:rPr>
          <w:szCs w:val="24"/>
        </w:rPr>
        <w:t>Secara</w:t>
      </w:r>
      <w:r w:rsidRPr="009337BC">
        <w:rPr>
          <w:spacing w:val="-3"/>
          <w:szCs w:val="24"/>
        </w:rPr>
        <w:t xml:space="preserve"> </w:t>
      </w:r>
      <w:r w:rsidRPr="009337BC">
        <w:rPr>
          <w:spacing w:val="-2"/>
          <w:szCs w:val="24"/>
        </w:rPr>
        <w:t>Parsial</w:t>
      </w:r>
      <w:bookmarkEnd w:id="416"/>
    </w:p>
    <w:p w14:paraId="55536C20" w14:textId="77777777" w:rsidR="00BB66D6" w:rsidRPr="009337BC" w:rsidRDefault="00BB66D6" w:rsidP="00BB66D6">
      <w:pPr>
        <w:spacing w:before="272" w:line="480" w:lineRule="auto"/>
        <w:ind w:right="3" w:firstLine="708"/>
        <w:jc w:val="both"/>
        <w:rPr>
          <w:sz w:val="24"/>
          <w:szCs w:val="24"/>
        </w:rPr>
      </w:pPr>
      <w:r w:rsidRPr="009337BC">
        <w:rPr>
          <w:sz w:val="24"/>
          <w:szCs w:val="24"/>
        </w:rPr>
        <w:t xml:space="preserve">Berikut adalah hasil pengujian pengaruh secara parsial, yaitu sebagai </w:t>
      </w:r>
      <w:r w:rsidRPr="009337BC">
        <w:rPr>
          <w:spacing w:val="-2"/>
          <w:sz w:val="24"/>
          <w:szCs w:val="24"/>
        </w:rPr>
        <w:lastRenderedPageBreak/>
        <w:t>berikut:</w:t>
      </w:r>
    </w:p>
    <w:p w14:paraId="7C67EBA7" w14:textId="77777777" w:rsidR="00BB66D6" w:rsidRPr="009337BC" w:rsidRDefault="00BB66D6" w:rsidP="00BB66D6">
      <w:pPr>
        <w:pStyle w:val="ListParagraph"/>
        <w:numPr>
          <w:ilvl w:val="0"/>
          <w:numId w:val="76"/>
        </w:numPr>
        <w:spacing w:line="496" w:lineRule="auto"/>
        <w:ind w:left="426" w:right="137" w:hanging="426"/>
        <w:rPr>
          <w:sz w:val="24"/>
          <w:szCs w:val="24"/>
        </w:rPr>
      </w:pPr>
      <w:r w:rsidRPr="009337BC">
        <w:rPr>
          <w:sz w:val="24"/>
          <w:szCs w:val="24"/>
        </w:rPr>
        <w:t>H</w:t>
      </w:r>
      <w:r w:rsidRPr="009337BC">
        <w:rPr>
          <w:sz w:val="24"/>
          <w:szCs w:val="24"/>
          <w:vertAlign w:val="subscript"/>
        </w:rPr>
        <w:t>0</w:t>
      </w:r>
      <w:r w:rsidRPr="009337BC">
        <w:rPr>
          <w:spacing w:val="-15"/>
          <w:sz w:val="24"/>
          <w:szCs w:val="24"/>
        </w:rPr>
        <w:t xml:space="preserve"> </w:t>
      </w:r>
      <w:r w:rsidRPr="009337BC">
        <w:rPr>
          <w:sz w:val="24"/>
          <w:szCs w:val="24"/>
        </w:rPr>
        <w:t>:</w:t>
      </w:r>
      <w:r w:rsidRPr="009337BC">
        <w:rPr>
          <w:spacing w:val="-15"/>
          <w:sz w:val="24"/>
          <w:szCs w:val="24"/>
        </w:rPr>
        <w:t xml:space="preserve"> </w:t>
      </w:r>
      <w:r w:rsidRPr="009337BC">
        <w:rPr>
          <w:rFonts w:ascii="Symbol" w:hAnsi="Symbol"/>
          <w:sz w:val="24"/>
          <w:szCs w:val="24"/>
        </w:rPr>
        <w:t></w:t>
      </w:r>
      <w:r w:rsidRPr="009337BC">
        <w:rPr>
          <w:spacing w:val="-4"/>
          <w:sz w:val="24"/>
          <w:szCs w:val="24"/>
        </w:rPr>
        <w:t xml:space="preserve"> </w:t>
      </w:r>
      <w:r w:rsidRPr="009337BC">
        <w:rPr>
          <w:sz w:val="24"/>
          <w:szCs w:val="24"/>
        </w:rPr>
        <w:t>yx</w:t>
      </w:r>
      <w:r w:rsidRPr="009337BC">
        <w:rPr>
          <w:sz w:val="24"/>
          <w:szCs w:val="24"/>
          <w:vertAlign w:val="subscript"/>
        </w:rPr>
        <w:t>1</w:t>
      </w:r>
      <w:r w:rsidRPr="009337BC">
        <w:rPr>
          <w:spacing w:val="-15"/>
          <w:sz w:val="24"/>
          <w:szCs w:val="24"/>
        </w:rPr>
        <w:t xml:space="preserve"> </w:t>
      </w:r>
      <w:r w:rsidRPr="009337BC">
        <w:rPr>
          <w:sz w:val="24"/>
          <w:szCs w:val="24"/>
        </w:rPr>
        <w:t>=</w:t>
      </w:r>
      <w:r w:rsidRPr="009337BC">
        <w:rPr>
          <w:spacing w:val="-2"/>
          <w:sz w:val="24"/>
          <w:szCs w:val="24"/>
        </w:rPr>
        <w:t xml:space="preserve"> </w:t>
      </w:r>
      <w:r w:rsidRPr="009337BC">
        <w:rPr>
          <w:sz w:val="24"/>
          <w:szCs w:val="24"/>
        </w:rPr>
        <w:t>0</w:t>
      </w:r>
      <w:r w:rsidRPr="009337BC">
        <w:rPr>
          <w:spacing w:val="80"/>
          <w:sz w:val="24"/>
          <w:szCs w:val="24"/>
        </w:rPr>
        <w:t xml:space="preserve">  </w:t>
      </w:r>
      <w:r w:rsidRPr="009337BC">
        <w:rPr>
          <w:spacing w:val="80"/>
          <w:sz w:val="24"/>
          <w:szCs w:val="24"/>
        </w:rPr>
        <w:tab/>
      </w:r>
      <w:r w:rsidRPr="009337BC">
        <w:rPr>
          <w:sz w:val="24"/>
          <w:szCs w:val="24"/>
        </w:rPr>
        <w:t>Tidak</w:t>
      </w:r>
      <w:r w:rsidRPr="009337BC">
        <w:rPr>
          <w:spacing w:val="40"/>
          <w:sz w:val="24"/>
          <w:szCs w:val="24"/>
        </w:rPr>
        <w:t xml:space="preserve"> </w:t>
      </w:r>
      <w:r w:rsidRPr="009337BC">
        <w:rPr>
          <w:sz w:val="24"/>
          <w:szCs w:val="24"/>
        </w:rPr>
        <w:t>terdapat</w:t>
      </w:r>
      <w:r w:rsidRPr="009337BC">
        <w:rPr>
          <w:spacing w:val="40"/>
          <w:sz w:val="24"/>
          <w:szCs w:val="24"/>
        </w:rPr>
        <w:t xml:space="preserve"> </w:t>
      </w:r>
      <w:r w:rsidRPr="009337BC">
        <w:rPr>
          <w:sz w:val="24"/>
          <w:szCs w:val="24"/>
        </w:rPr>
        <w:t>pengaruh</w:t>
      </w:r>
      <w:r w:rsidRPr="009337BC">
        <w:rPr>
          <w:spacing w:val="40"/>
          <w:sz w:val="24"/>
          <w:szCs w:val="24"/>
        </w:rPr>
        <w:t xml:space="preserve"> </w:t>
      </w:r>
      <w:r w:rsidRPr="009337BC">
        <w:rPr>
          <w:sz w:val="24"/>
          <w:szCs w:val="24"/>
        </w:rPr>
        <w:t>kualitas</w:t>
      </w:r>
      <w:r w:rsidRPr="009337BC">
        <w:rPr>
          <w:spacing w:val="40"/>
          <w:sz w:val="24"/>
          <w:szCs w:val="24"/>
        </w:rPr>
        <w:t xml:space="preserve"> </w:t>
      </w:r>
      <w:r w:rsidRPr="009337BC">
        <w:rPr>
          <w:sz w:val="24"/>
          <w:szCs w:val="24"/>
        </w:rPr>
        <w:t>produk</w:t>
      </w:r>
      <w:r w:rsidRPr="009337BC">
        <w:rPr>
          <w:spacing w:val="40"/>
          <w:sz w:val="24"/>
          <w:szCs w:val="24"/>
        </w:rPr>
        <w:t xml:space="preserve"> </w:t>
      </w:r>
      <w:r w:rsidRPr="009337BC">
        <w:rPr>
          <w:sz w:val="24"/>
          <w:szCs w:val="24"/>
        </w:rPr>
        <w:t>terhadap</w:t>
      </w:r>
      <w:r w:rsidRPr="009337BC">
        <w:rPr>
          <w:spacing w:val="40"/>
          <w:sz w:val="24"/>
          <w:szCs w:val="24"/>
        </w:rPr>
        <w:t xml:space="preserve"> </w:t>
      </w:r>
      <w:r w:rsidRPr="009337BC">
        <w:rPr>
          <w:sz w:val="24"/>
          <w:szCs w:val="24"/>
        </w:rPr>
        <w:t xml:space="preserve">citra </w:t>
      </w:r>
      <w:r w:rsidRPr="009337BC">
        <w:rPr>
          <w:sz w:val="24"/>
          <w:szCs w:val="24"/>
        </w:rPr>
        <w:tab/>
      </w:r>
      <w:r w:rsidRPr="009337BC">
        <w:rPr>
          <w:sz w:val="24"/>
          <w:szCs w:val="24"/>
        </w:rPr>
        <w:tab/>
      </w:r>
      <w:r w:rsidRPr="009337BC">
        <w:rPr>
          <w:sz w:val="24"/>
          <w:szCs w:val="24"/>
        </w:rPr>
        <w:tab/>
      </w:r>
      <w:r w:rsidRPr="009337BC">
        <w:rPr>
          <w:spacing w:val="-2"/>
          <w:sz w:val="24"/>
          <w:szCs w:val="24"/>
        </w:rPr>
        <w:t>merek.</w:t>
      </w:r>
    </w:p>
    <w:p w14:paraId="39C85251" w14:textId="77777777" w:rsidR="00BB66D6" w:rsidRPr="009337BC" w:rsidRDefault="00BB66D6" w:rsidP="00BB66D6">
      <w:pPr>
        <w:pStyle w:val="ListParagraph"/>
        <w:spacing w:line="496" w:lineRule="auto"/>
        <w:ind w:left="426" w:right="137" w:firstLine="0"/>
        <w:rPr>
          <w:sz w:val="24"/>
          <w:szCs w:val="24"/>
        </w:rPr>
      </w:pPr>
      <w:r w:rsidRPr="009337BC">
        <w:rPr>
          <w:sz w:val="24"/>
          <w:szCs w:val="24"/>
        </w:rPr>
        <w:t>H</w:t>
      </w:r>
      <w:r w:rsidRPr="009337BC">
        <w:rPr>
          <w:sz w:val="24"/>
          <w:szCs w:val="24"/>
          <w:vertAlign w:val="subscript"/>
        </w:rPr>
        <w:t>1</w:t>
      </w:r>
      <w:r w:rsidRPr="009337BC">
        <w:rPr>
          <w:sz w:val="24"/>
          <w:szCs w:val="24"/>
        </w:rPr>
        <w:t>:</w:t>
      </w:r>
      <w:r w:rsidRPr="009337BC">
        <w:rPr>
          <w:spacing w:val="-15"/>
          <w:sz w:val="24"/>
          <w:szCs w:val="24"/>
        </w:rPr>
        <w:t xml:space="preserve"> </w:t>
      </w:r>
      <w:r w:rsidRPr="009337BC">
        <w:rPr>
          <w:rFonts w:ascii="Symbol" w:hAnsi="Symbol"/>
          <w:sz w:val="24"/>
          <w:szCs w:val="24"/>
        </w:rPr>
        <w:t></w:t>
      </w:r>
      <w:r w:rsidRPr="009337BC">
        <w:rPr>
          <w:sz w:val="24"/>
          <w:szCs w:val="24"/>
        </w:rPr>
        <w:t xml:space="preserve"> yx</w:t>
      </w:r>
      <w:r w:rsidRPr="009337BC">
        <w:rPr>
          <w:sz w:val="24"/>
          <w:szCs w:val="24"/>
          <w:vertAlign w:val="subscript"/>
        </w:rPr>
        <w:t>1</w:t>
      </w:r>
      <w:r w:rsidRPr="009337BC">
        <w:rPr>
          <w:sz w:val="24"/>
          <w:szCs w:val="24"/>
        </w:rPr>
        <w:t>&gt;</w:t>
      </w:r>
      <w:r w:rsidRPr="009337BC">
        <w:rPr>
          <w:spacing w:val="-4"/>
          <w:sz w:val="24"/>
          <w:szCs w:val="24"/>
        </w:rPr>
        <w:t xml:space="preserve"> </w:t>
      </w:r>
      <w:r w:rsidRPr="009337BC">
        <w:rPr>
          <w:spacing w:val="-10"/>
          <w:sz w:val="24"/>
          <w:szCs w:val="24"/>
        </w:rPr>
        <w:t>0</w:t>
      </w:r>
      <w:r w:rsidRPr="009337BC">
        <w:rPr>
          <w:sz w:val="24"/>
          <w:szCs w:val="24"/>
        </w:rPr>
        <w:tab/>
        <w:t>Terdapat</w:t>
      </w:r>
      <w:r w:rsidRPr="009337BC">
        <w:rPr>
          <w:spacing w:val="-3"/>
          <w:sz w:val="24"/>
          <w:szCs w:val="24"/>
        </w:rPr>
        <w:t xml:space="preserve"> </w:t>
      </w:r>
      <w:r w:rsidRPr="009337BC">
        <w:rPr>
          <w:sz w:val="24"/>
          <w:szCs w:val="24"/>
        </w:rPr>
        <w:t>pengaruh</w:t>
      </w:r>
      <w:r w:rsidRPr="009337BC">
        <w:rPr>
          <w:spacing w:val="-2"/>
          <w:sz w:val="24"/>
          <w:szCs w:val="24"/>
        </w:rPr>
        <w:t xml:space="preserve"> </w:t>
      </w:r>
      <w:r w:rsidRPr="009337BC">
        <w:rPr>
          <w:sz w:val="24"/>
          <w:szCs w:val="24"/>
        </w:rPr>
        <w:t>kualitas</w:t>
      </w:r>
      <w:r w:rsidRPr="009337BC">
        <w:rPr>
          <w:spacing w:val="-3"/>
          <w:sz w:val="24"/>
          <w:szCs w:val="24"/>
        </w:rPr>
        <w:t xml:space="preserve"> </w:t>
      </w:r>
      <w:r w:rsidRPr="009337BC">
        <w:rPr>
          <w:sz w:val="24"/>
          <w:szCs w:val="24"/>
        </w:rPr>
        <w:t>produk</w:t>
      </w:r>
      <w:r w:rsidRPr="009337BC">
        <w:rPr>
          <w:spacing w:val="-2"/>
          <w:sz w:val="24"/>
          <w:szCs w:val="24"/>
        </w:rPr>
        <w:t xml:space="preserve"> </w:t>
      </w:r>
      <w:r w:rsidRPr="009337BC">
        <w:rPr>
          <w:sz w:val="24"/>
          <w:szCs w:val="24"/>
        </w:rPr>
        <w:t>terhadap</w:t>
      </w:r>
      <w:r w:rsidRPr="009337BC">
        <w:rPr>
          <w:spacing w:val="-2"/>
          <w:sz w:val="24"/>
          <w:szCs w:val="24"/>
        </w:rPr>
        <w:t xml:space="preserve"> </w:t>
      </w:r>
      <w:r w:rsidRPr="009337BC">
        <w:rPr>
          <w:sz w:val="24"/>
          <w:szCs w:val="24"/>
        </w:rPr>
        <w:t>citra</w:t>
      </w:r>
      <w:r w:rsidRPr="009337BC">
        <w:rPr>
          <w:spacing w:val="-1"/>
          <w:sz w:val="24"/>
          <w:szCs w:val="24"/>
        </w:rPr>
        <w:t xml:space="preserve"> </w:t>
      </w:r>
      <w:r w:rsidRPr="009337BC">
        <w:rPr>
          <w:spacing w:val="-2"/>
          <w:sz w:val="24"/>
          <w:szCs w:val="24"/>
        </w:rPr>
        <w:t>merek.</w:t>
      </w:r>
    </w:p>
    <w:p w14:paraId="550AAF96" w14:textId="77777777" w:rsidR="00BB66D6" w:rsidRPr="009337BC" w:rsidRDefault="00BB66D6" w:rsidP="00BB66D6">
      <w:pPr>
        <w:pStyle w:val="ListParagraph"/>
        <w:numPr>
          <w:ilvl w:val="0"/>
          <w:numId w:val="76"/>
        </w:numPr>
        <w:spacing w:line="496" w:lineRule="auto"/>
        <w:ind w:left="426" w:right="137"/>
        <w:rPr>
          <w:spacing w:val="-2"/>
          <w:sz w:val="24"/>
          <w:szCs w:val="24"/>
        </w:rPr>
      </w:pPr>
      <w:r w:rsidRPr="009337BC">
        <w:rPr>
          <w:sz w:val="24"/>
          <w:szCs w:val="24"/>
        </w:rPr>
        <w:t>H</w:t>
      </w:r>
      <w:r w:rsidRPr="009337BC">
        <w:rPr>
          <w:sz w:val="24"/>
          <w:szCs w:val="24"/>
          <w:vertAlign w:val="subscript"/>
        </w:rPr>
        <w:t>0</w:t>
      </w:r>
      <w:r w:rsidRPr="009337BC">
        <w:rPr>
          <w:spacing w:val="-16"/>
          <w:sz w:val="24"/>
          <w:szCs w:val="24"/>
        </w:rPr>
        <w:t xml:space="preserve"> </w:t>
      </w:r>
      <w:r w:rsidRPr="009337BC">
        <w:rPr>
          <w:sz w:val="24"/>
          <w:szCs w:val="24"/>
        </w:rPr>
        <w:t>:</w:t>
      </w:r>
      <w:r w:rsidRPr="009337BC">
        <w:rPr>
          <w:spacing w:val="-15"/>
          <w:sz w:val="24"/>
          <w:szCs w:val="24"/>
        </w:rPr>
        <w:t xml:space="preserve"> </w:t>
      </w:r>
      <w:r w:rsidRPr="009337BC">
        <w:rPr>
          <w:rFonts w:ascii="Symbol" w:hAnsi="Symbol"/>
          <w:sz w:val="24"/>
          <w:szCs w:val="24"/>
        </w:rPr>
        <w:t></w:t>
      </w:r>
      <w:r w:rsidRPr="009337BC">
        <w:rPr>
          <w:spacing w:val="-4"/>
          <w:sz w:val="24"/>
          <w:szCs w:val="24"/>
        </w:rPr>
        <w:t xml:space="preserve"> </w:t>
      </w:r>
      <w:r w:rsidRPr="009337BC">
        <w:rPr>
          <w:sz w:val="24"/>
          <w:szCs w:val="24"/>
        </w:rPr>
        <w:t>yx</w:t>
      </w:r>
      <w:r w:rsidRPr="009337BC">
        <w:rPr>
          <w:sz w:val="24"/>
          <w:szCs w:val="24"/>
          <w:vertAlign w:val="subscript"/>
        </w:rPr>
        <w:t>2</w:t>
      </w:r>
      <w:r w:rsidRPr="009337BC">
        <w:rPr>
          <w:spacing w:val="-20"/>
          <w:sz w:val="24"/>
          <w:szCs w:val="24"/>
        </w:rPr>
        <w:t xml:space="preserve"> </w:t>
      </w:r>
      <w:r w:rsidRPr="009337BC">
        <w:rPr>
          <w:sz w:val="24"/>
          <w:szCs w:val="24"/>
        </w:rPr>
        <w:t>=</w:t>
      </w:r>
      <w:r w:rsidRPr="009337BC">
        <w:rPr>
          <w:spacing w:val="-4"/>
          <w:sz w:val="24"/>
          <w:szCs w:val="24"/>
        </w:rPr>
        <w:t xml:space="preserve"> </w:t>
      </w:r>
      <w:r w:rsidRPr="009337BC">
        <w:rPr>
          <w:spacing w:val="-10"/>
          <w:sz w:val="24"/>
          <w:szCs w:val="24"/>
        </w:rPr>
        <w:t>0</w:t>
      </w:r>
      <w:r w:rsidRPr="009337BC">
        <w:rPr>
          <w:sz w:val="24"/>
          <w:szCs w:val="24"/>
        </w:rPr>
        <w:tab/>
        <w:t>Tidak</w:t>
      </w:r>
      <w:r w:rsidRPr="009337BC">
        <w:rPr>
          <w:spacing w:val="-3"/>
          <w:sz w:val="24"/>
          <w:szCs w:val="24"/>
        </w:rPr>
        <w:t xml:space="preserve"> </w:t>
      </w:r>
      <w:r w:rsidRPr="009337BC">
        <w:rPr>
          <w:sz w:val="24"/>
          <w:szCs w:val="24"/>
        </w:rPr>
        <w:t>terdapat</w:t>
      </w:r>
      <w:r w:rsidRPr="009337BC">
        <w:rPr>
          <w:spacing w:val="-3"/>
          <w:sz w:val="24"/>
          <w:szCs w:val="24"/>
        </w:rPr>
        <w:t xml:space="preserve"> </w:t>
      </w:r>
      <w:r w:rsidRPr="009337BC">
        <w:rPr>
          <w:sz w:val="24"/>
          <w:szCs w:val="24"/>
        </w:rPr>
        <w:t>pengaruh harga</w:t>
      </w:r>
      <w:r w:rsidRPr="009337BC">
        <w:rPr>
          <w:spacing w:val="-1"/>
          <w:sz w:val="24"/>
          <w:szCs w:val="24"/>
        </w:rPr>
        <w:t xml:space="preserve"> </w:t>
      </w:r>
      <w:r w:rsidRPr="009337BC">
        <w:rPr>
          <w:sz w:val="24"/>
          <w:szCs w:val="24"/>
        </w:rPr>
        <w:t>terhadap</w:t>
      </w:r>
      <w:r w:rsidRPr="009337BC">
        <w:rPr>
          <w:spacing w:val="-2"/>
          <w:sz w:val="24"/>
          <w:szCs w:val="24"/>
        </w:rPr>
        <w:t xml:space="preserve"> </w:t>
      </w:r>
      <w:r w:rsidRPr="009337BC">
        <w:rPr>
          <w:sz w:val="24"/>
          <w:szCs w:val="24"/>
        </w:rPr>
        <w:t>citra</w:t>
      </w:r>
      <w:r w:rsidRPr="009337BC">
        <w:rPr>
          <w:spacing w:val="-1"/>
          <w:sz w:val="24"/>
          <w:szCs w:val="24"/>
        </w:rPr>
        <w:t xml:space="preserve"> </w:t>
      </w:r>
      <w:r w:rsidRPr="009337BC">
        <w:rPr>
          <w:spacing w:val="-2"/>
          <w:sz w:val="24"/>
          <w:szCs w:val="24"/>
        </w:rPr>
        <w:t>merek.</w:t>
      </w:r>
    </w:p>
    <w:p w14:paraId="15FEF63F" w14:textId="77777777" w:rsidR="00BB66D6" w:rsidRPr="009337BC" w:rsidRDefault="00BB66D6" w:rsidP="00BB66D6">
      <w:pPr>
        <w:pStyle w:val="ListParagraph"/>
        <w:spacing w:line="496" w:lineRule="auto"/>
        <w:ind w:left="426" w:right="137" w:firstLine="0"/>
        <w:rPr>
          <w:sz w:val="24"/>
          <w:szCs w:val="24"/>
        </w:rPr>
      </w:pPr>
      <w:r w:rsidRPr="009337BC">
        <w:rPr>
          <w:sz w:val="24"/>
          <w:szCs w:val="24"/>
        </w:rPr>
        <w:t>H</w:t>
      </w:r>
      <w:r w:rsidRPr="009337BC">
        <w:rPr>
          <w:sz w:val="24"/>
          <w:szCs w:val="24"/>
          <w:vertAlign w:val="subscript"/>
        </w:rPr>
        <w:t>1</w:t>
      </w:r>
      <w:r w:rsidRPr="009337BC">
        <w:rPr>
          <w:sz w:val="24"/>
          <w:szCs w:val="24"/>
        </w:rPr>
        <w:t>:</w:t>
      </w:r>
      <w:r w:rsidRPr="009337BC">
        <w:rPr>
          <w:spacing w:val="-15"/>
          <w:sz w:val="24"/>
          <w:szCs w:val="24"/>
        </w:rPr>
        <w:t xml:space="preserve"> </w:t>
      </w:r>
      <w:r w:rsidRPr="009337BC">
        <w:rPr>
          <w:rFonts w:ascii="Symbol" w:hAnsi="Symbol"/>
          <w:sz w:val="24"/>
          <w:szCs w:val="24"/>
        </w:rPr>
        <w:t></w:t>
      </w:r>
      <w:r w:rsidRPr="009337BC">
        <w:rPr>
          <w:spacing w:val="-1"/>
          <w:sz w:val="24"/>
          <w:szCs w:val="24"/>
        </w:rPr>
        <w:t xml:space="preserve"> </w:t>
      </w:r>
      <w:r w:rsidRPr="009337BC">
        <w:rPr>
          <w:sz w:val="24"/>
          <w:szCs w:val="24"/>
        </w:rPr>
        <w:t>yx</w:t>
      </w:r>
      <w:r w:rsidRPr="009337BC">
        <w:rPr>
          <w:sz w:val="24"/>
          <w:szCs w:val="24"/>
          <w:vertAlign w:val="subscript"/>
        </w:rPr>
        <w:t>2</w:t>
      </w:r>
      <w:r w:rsidRPr="009337BC">
        <w:rPr>
          <w:spacing w:val="-20"/>
          <w:sz w:val="24"/>
          <w:szCs w:val="24"/>
        </w:rPr>
        <w:t xml:space="preserve"> </w:t>
      </w:r>
      <w:r w:rsidRPr="009337BC">
        <w:rPr>
          <w:sz w:val="24"/>
          <w:szCs w:val="24"/>
        </w:rPr>
        <w:t>&gt;</w:t>
      </w:r>
      <w:r w:rsidRPr="009337BC">
        <w:rPr>
          <w:spacing w:val="-3"/>
          <w:sz w:val="24"/>
          <w:szCs w:val="24"/>
        </w:rPr>
        <w:t xml:space="preserve"> </w:t>
      </w:r>
      <w:r w:rsidRPr="009337BC">
        <w:rPr>
          <w:spacing w:val="-10"/>
          <w:sz w:val="24"/>
          <w:szCs w:val="24"/>
        </w:rPr>
        <w:t>0</w:t>
      </w:r>
      <w:r w:rsidRPr="009337BC">
        <w:rPr>
          <w:sz w:val="24"/>
          <w:szCs w:val="24"/>
        </w:rPr>
        <w:tab/>
        <w:t>Terdapat</w:t>
      </w:r>
      <w:r w:rsidRPr="009337BC">
        <w:rPr>
          <w:spacing w:val="-3"/>
          <w:sz w:val="24"/>
          <w:szCs w:val="24"/>
        </w:rPr>
        <w:t xml:space="preserve"> </w:t>
      </w:r>
      <w:r w:rsidRPr="009337BC">
        <w:rPr>
          <w:sz w:val="24"/>
          <w:szCs w:val="24"/>
        </w:rPr>
        <w:t>pengaruh</w:t>
      </w:r>
      <w:r w:rsidRPr="009337BC">
        <w:rPr>
          <w:spacing w:val="-1"/>
          <w:sz w:val="24"/>
          <w:szCs w:val="24"/>
        </w:rPr>
        <w:t xml:space="preserve"> </w:t>
      </w:r>
      <w:r w:rsidRPr="009337BC">
        <w:rPr>
          <w:sz w:val="24"/>
          <w:szCs w:val="24"/>
        </w:rPr>
        <w:t>harga</w:t>
      </w:r>
      <w:r w:rsidRPr="009337BC">
        <w:rPr>
          <w:spacing w:val="-1"/>
          <w:sz w:val="24"/>
          <w:szCs w:val="24"/>
        </w:rPr>
        <w:t xml:space="preserve"> </w:t>
      </w:r>
      <w:r w:rsidRPr="009337BC">
        <w:rPr>
          <w:sz w:val="24"/>
          <w:szCs w:val="24"/>
        </w:rPr>
        <w:t>terhadap</w:t>
      </w:r>
      <w:r w:rsidRPr="009337BC">
        <w:rPr>
          <w:spacing w:val="-1"/>
          <w:sz w:val="24"/>
          <w:szCs w:val="24"/>
        </w:rPr>
        <w:t xml:space="preserve"> </w:t>
      </w:r>
      <w:r w:rsidRPr="009337BC">
        <w:rPr>
          <w:sz w:val="24"/>
          <w:szCs w:val="24"/>
        </w:rPr>
        <w:t>citra</w:t>
      </w:r>
      <w:r w:rsidRPr="009337BC">
        <w:rPr>
          <w:spacing w:val="-4"/>
          <w:sz w:val="24"/>
          <w:szCs w:val="24"/>
        </w:rPr>
        <w:t xml:space="preserve"> </w:t>
      </w:r>
      <w:r w:rsidRPr="009337BC">
        <w:rPr>
          <w:spacing w:val="-2"/>
          <w:sz w:val="24"/>
          <w:szCs w:val="24"/>
        </w:rPr>
        <w:t>merek.</w:t>
      </w:r>
    </w:p>
    <w:p w14:paraId="71397FD0" w14:textId="77777777" w:rsidR="00BB66D6" w:rsidRPr="009337BC" w:rsidRDefault="00BB66D6" w:rsidP="00BB66D6">
      <w:pPr>
        <w:rPr>
          <w:sz w:val="24"/>
          <w:szCs w:val="24"/>
        </w:rPr>
      </w:pPr>
    </w:p>
    <w:p w14:paraId="45E93FDB" w14:textId="77777777" w:rsidR="00BB66D6" w:rsidRPr="009337BC" w:rsidRDefault="00BB66D6" w:rsidP="00BB66D6">
      <w:pPr>
        <w:spacing w:before="44"/>
        <w:rPr>
          <w:sz w:val="24"/>
          <w:szCs w:val="24"/>
        </w:rPr>
      </w:pPr>
    </w:p>
    <w:p w14:paraId="2043809D" w14:textId="77777777" w:rsidR="00BB66D6" w:rsidRPr="009337BC" w:rsidRDefault="00BB66D6" w:rsidP="00BB66D6">
      <w:pPr>
        <w:pStyle w:val="Heading4"/>
        <w:rPr>
          <w:szCs w:val="24"/>
        </w:rPr>
      </w:pPr>
      <w:bookmarkStart w:id="417" w:name="_Toc200635088"/>
      <w:r w:rsidRPr="009337BC">
        <w:rPr>
          <w:szCs w:val="24"/>
        </w:rPr>
        <w:t>Hipotesis</w:t>
      </w:r>
      <w:r w:rsidRPr="009337BC">
        <w:rPr>
          <w:spacing w:val="-6"/>
          <w:szCs w:val="24"/>
        </w:rPr>
        <w:t xml:space="preserve"> </w:t>
      </w:r>
      <w:r w:rsidRPr="009337BC">
        <w:rPr>
          <w:szCs w:val="24"/>
        </w:rPr>
        <w:t>Secara</w:t>
      </w:r>
      <w:r w:rsidRPr="009337BC">
        <w:rPr>
          <w:spacing w:val="-3"/>
          <w:szCs w:val="24"/>
        </w:rPr>
        <w:t xml:space="preserve"> </w:t>
      </w:r>
      <w:r w:rsidRPr="009337BC">
        <w:rPr>
          <w:spacing w:val="-2"/>
          <w:szCs w:val="24"/>
        </w:rPr>
        <w:t>Simultan</w:t>
      </w:r>
      <w:bookmarkEnd w:id="417"/>
    </w:p>
    <w:p w14:paraId="58A9C885" w14:textId="77777777" w:rsidR="00BB66D6" w:rsidRPr="009337BC" w:rsidRDefault="00BB66D6" w:rsidP="00BB66D6">
      <w:pPr>
        <w:pStyle w:val="ListParagraph"/>
        <w:numPr>
          <w:ilvl w:val="0"/>
          <w:numId w:val="91"/>
        </w:numPr>
        <w:spacing w:before="263" w:line="480" w:lineRule="auto"/>
        <w:ind w:left="426" w:right="136"/>
        <w:rPr>
          <w:sz w:val="24"/>
          <w:szCs w:val="24"/>
        </w:rPr>
      </w:pPr>
      <w:r w:rsidRPr="009337BC">
        <w:rPr>
          <w:sz w:val="24"/>
          <w:szCs w:val="24"/>
        </w:rPr>
        <w:t>H</w:t>
      </w:r>
      <w:r w:rsidRPr="009337BC">
        <w:rPr>
          <w:sz w:val="24"/>
          <w:szCs w:val="24"/>
          <w:vertAlign w:val="subscript"/>
        </w:rPr>
        <w:t>0</w:t>
      </w:r>
      <w:r w:rsidRPr="009337BC">
        <w:rPr>
          <w:sz w:val="24"/>
          <w:szCs w:val="24"/>
        </w:rPr>
        <w:t xml:space="preserve"> :</w:t>
      </w:r>
      <w:r w:rsidRPr="009337BC">
        <w:rPr>
          <w:spacing w:val="40"/>
          <w:sz w:val="24"/>
          <w:szCs w:val="24"/>
        </w:rPr>
        <w:t xml:space="preserve"> </w:t>
      </w:r>
      <w:r w:rsidRPr="009337BC">
        <w:rPr>
          <w:rFonts w:ascii="Symbol" w:hAnsi="Symbol"/>
          <w:sz w:val="24"/>
          <w:szCs w:val="24"/>
        </w:rPr>
        <w:t></w:t>
      </w:r>
      <w:r w:rsidRPr="009337BC">
        <w:rPr>
          <w:sz w:val="24"/>
          <w:szCs w:val="24"/>
        </w:rPr>
        <w:t xml:space="preserve"> yx</w:t>
      </w:r>
      <w:r w:rsidRPr="009337BC">
        <w:rPr>
          <w:sz w:val="24"/>
          <w:szCs w:val="24"/>
          <w:vertAlign w:val="subscript"/>
        </w:rPr>
        <w:t>1</w:t>
      </w:r>
      <w:r w:rsidRPr="009337BC">
        <w:rPr>
          <w:sz w:val="24"/>
          <w:szCs w:val="24"/>
        </w:rPr>
        <w:t xml:space="preserve"> =</w:t>
      </w:r>
      <w:r w:rsidRPr="009337BC">
        <w:rPr>
          <w:spacing w:val="40"/>
          <w:sz w:val="24"/>
          <w:szCs w:val="24"/>
        </w:rPr>
        <w:t xml:space="preserve"> </w:t>
      </w:r>
      <w:r w:rsidRPr="009337BC">
        <w:rPr>
          <w:rFonts w:ascii="Symbol" w:hAnsi="Symbol"/>
          <w:sz w:val="24"/>
          <w:szCs w:val="24"/>
        </w:rPr>
        <w:t></w:t>
      </w:r>
      <w:r w:rsidRPr="009337BC">
        <w:rPr>
          <w:sz w:val="24"/>
          <w:szCs w:val="24"/>
        </w:rPr>
        <w:t xml:space="preserve"> yx</w:t>
      </w:r>
      <w:r w:rsidRPr="009337BC">
        <w:rPr>
          <w:sz w:val="24"/>
          <w:szCs w:val="24"/>
          <w:vertAlign w:val="subscript"/>
        </w:rPr>
        <w:t>2</w:t>
      </w:r>
      <w:r w:rsidRPr="009337BC">
        <w:rPr>
          <w:spacing w:val="-2"/>
          <w:sz w:val="24"/>
          <w:szCs w:val="24"/>
        </w:rPr>
        <w:t xml:space="preserve"> </w:t>
      </w:r>
      <w:r w:rsidRPr="009337BC">
        <w:rPr>
          <w:sz w:val="24"/>
          <w:szCs w:val="24"/>
        </w:rPr>
        <w:t>= 0</w:t>
      </w:r>
      <w:r w:rsidRPr="009337BC">
        <w:rPr>
          <w:sz w:val="24"/>
          <w:szCs w:val="24"/>
        </w:rPr>
        <w:tab/>
        <w:t xml:space="preserve">Tidak terdapat pengaruh kualitas produk dan harga </w:t>
      </w:r>
      <w:r w:rsidRPr="009337BC">
        <w:rPr>
          <w:sz w:val="24"/>
          <w:szCs w:val="24"/>
        </w:rPr>
        <w:tab/>
      </w:r>
      <w:r w:rsidRPr="009337BC">
        <w:rPr>
          <w:sz w:val="24"/>
          <w:szCs w:val="24"/>
        </w:rPr>
        <w:tab/>
      </w:r>
      <w:r w:rsidRPr="009337BC">
        <w:rPr>
          <w:sz w:val="24"/>
          <w:szCs w:val="24"/>
        </w:rPr>
        <w:tab/>
      </w:r>
      <w:r w:rsidRPr="009337BC">
        <w:rPr>
          <w:sz w:val="24"/>
          <w:szCs w:val="24"/>
        </w:rPr>
        <w:tab/>
        <w:t>terhadap citra merek.</w:t>
      </w:r>
    </w:p>
    <w:p w14:paraId="047E8D15" w14:textId="77777777" w:rsidR="00BB66D6" w:rsidRPr="009337BC" w:rsidRDefault="00BB66D6" w:rsidP="00BB66D6">
      <w:pPr>
        <w:spacing w:line="480" w:lineRule="auto"/>
        <w:ind w:left="426"/>
        <w:rPr>
          <w:sz w:val="24"/>
          <w:szCs w:val="24"/>
        </w:rPr>
      </w:pPr>
      <w:r w:rsidRPr="009337BC">
        <w:rPr>
          <w:sz w:val="24"/>
          <w:szCs w:val="24"/>
        </w:rPr>
        <w:t>H</w:t>
      </w:r>
      <w:r w:rsidRPr="009337BC">
        <w:rPr>
          <w:sz w:val="24"/>
          <w:szCs w:val="24"/>
          <w:vertAlign w:val="subscript"/>
        </w:rPr>
        <w:t>1</w:t>
      </w:r>
      <w:r w:rsidRPr="009337BC">
        <w:rPr>
          <w:spacing w:val="-16"/>
          <w:sz w:val="24"/>
          <w:szCs w:val="24"/>
        </w:rPr>
        <w:t xml:space="preserve"> </w:t>
      </w:r>
      <w:r w:rsidRPr="009337BC">
        <w:rPr>
          <w:sz w:val="24"/>
          <w:szCs w:val="24"/>
        </w:rPr>
        <w:t>:</w:t>
      </w:r>
      <w:r w:rsidRPr="009337BC">
        <w:rPr>
          <w:spacing w:val="34"/>
          <w:sz w:val="24"/>
          <w:szCs w:val="24"/>
        </w:rPr>
        <w:t xml:space="preserve"> </w:t>
      </w:r>
      <w:r w:rsidRPr="009337BC">
        <w:rPr>
          <w:rFonts w:ascii="Symbol" w:hAnsi="Symbol"/>
          <w:sz w:val="24"/>
          <w:szCs w:val="24"/>
        </w:rPr>
        <w:t></w:t>
      </w:r>
      <w:r w:rsidRPr="009337BC">
        <w:rPr>
          <w:spacing w:val="3"/>
          <w:sz w:val="24"/>
          <w:szCs w:val="24"/>
        </w:rPr>
        <w:t xml:space="preserve"> </w:t>
      </w:r>
      <w:r w:rsidRPr="009337BC">
        <w:rPr>
          <w:sz w:val="24"/>
          <w:szCs w:val="24"/>
        </w:rPr>
        <w:t>yx</w:t>
      </w:r>
      <w:r w:rsidRPr="009337BC">
        <w:rPr>
          <w:sz w:val="24"/>
          <w:szCs w:val="24"/>
          <w:vertAlign w:val="subscript"/>
        </w:rPr>
        <w:t>1</w:t>
      </w:r>
      <w:r w:rsidRPr="009337BC">
        <w:rPr>
          <w:sz w:val="24"/>
          <w:szCs w:val="24"/>
        </w:rPr>
        <w:t>=</w:t>
      </w:r>
      <w:r w:rsidRPr="009337BC">
        <w:rPr>
          <w:spacing w:val="-14"/>
          <w:sz w:val="24"/>
          <w:szCs w:val="24"/>
        </w:rPr>
        <w:t xml:space="preserve"> </w:t>
      </w:r>
      <w:r w:rsidRPr="009337BC">
        <w:rPr>
          <w:rFonts w:ascii="Symbol" w:hAnsi="Symbol"/>
          <w:sz w:val="24"/>
          <w:szCs w:val="24"/>
        </w:rPr>
        <w:t></w:t>
      </w:r>
      <w:r w:rsidRPr="009337BC">
        <w:rPr>
          <w:spacing w:val="5"/>
          <w:sz w:val="24"/>
          <w:szCs w:val="24"/>
        </w:rPr>
        <w:t xml:space="preserve"> </w:t>
      </w:r>
      <w:r w:rsidRPr="009337BC">
        <w:rPr>
          <w:sz w:val="24"/>
          <w:szCs w:val="24"/>
        </w:rPr>
        <w:t>yx</w:t>
      </w:r>
      <w:r w:rsidRPr="009337BC">
        <w:rPr>
          <w:sz w:val="24"/>
          <w:szCs w:val="24"/>
          <w:vertAlign w:val="subscript"/>
        </w:rPr>
        <w:t>2</w:t>
      </w:r>
      <w:r w:rsidRPr="009337BC">
        <w:rPr>
          <w:spacing w:val="-20"/>
          <w:sz w:val="24"/>
          <w:szCs w:val="24"/>
        </w:rPr>
        <w:t xml:space="preserve"> </w:t>
      </w:r>
      <w:r w:rsidRPr="009337BC">
        <w:rPr>
          <w:sz w:val="24"/>
          <w:szCs w:val="24"/>
        </w:rPr>
        <w:t>&gt;</w:t>
      </w:r>
      <w:r w:rsidRPr="009337BC">
        <w:rPr>
          <w:spacing w:val="-4"/>
          <w:sz w:val="24"/>
          <w:szCs w:val="24"/>
        </w:rPr>
        <w:t xml:space="preserve"> </w:t>
      </w:r>
      <w:r w:rsidRPr="009337BC">
        <w:rPr>
          <w:spacing w:val="-10"/>
          <w:sz w:val="24"/>
          <w:szCs w:val="24"/>
        </w:rPr>
        <w:t>0</w:t>
      </w:r>
      <w:r w:rsidRPr="009337BC">
        <w:rPr>
          <w:sz w:val="24"/>
          <w:szCs w:val="24"/>
        </w:rPr>
        <w:tab/>
      </w:r>
      <w:r w:rsidRPr="009337BC">
        <w:rPr>
          <w:spacing w:val="-2"/>
          <w:sz w:val="24"/>
          <w:szCs w:val="24"/>
        </w:rPr>
        <w:t>Terdapat</w:t>
      </w:r>
      <w:r w:rsidRPr="009337BC">
        <w:rPr>
          <w:sz w:val="24"/>
          <w:szCs w:val="24"/>
          <w:lang w:val="en-GB"/>
        </w:rPr>
        <w:t xml:space="preserve"> </w:t>
      </w:r>
      <w:r w:rsidRPr="009337BC">
        <w:rPr>
          <w:spacing w:val="-2"/>
          <w:sz w:val="24"/>
          <w:szCs w:val="24"/>
        </w:rPr>
        <w:t>pengaruh</w:t>
      </w:r>
      <w:r w:rsidRPr="009337BC">
        <w:rPr>
          <w:sz w:val="24"/>
          <w:szCs w:val="24"/>
          <w:lang w:val="en-GB"/>
        </w:rPr>
        <w:t xml:space="preserve"> </w:t>
      </w:r>
      <w:r w:rsidRPr="009337BC">
        <w:rPr>
          <w:sz w:val="24"/>
          <w:szCs w:val="24"/>
        </w:rPr>
        <w:t>kualitas</w:t>
      </w:r>
      <w:r w:rsidRPr="009337BC">
        <w:rPr>
          <w:spacing w:val="38"/>
          <w:sz w:val="24"/>
          <w:szCs w:val="24"/>
          <w:lang w:val="en-GB"/>
        </w:rPr>
        <w:t xml:space="preserve"> </w:t>
      </w:r>
      <w:r w:rsidRPr="009337BC">
        <w:rPr>
          <w:spacing w:val="-2"/>
          <w:sz w:val="24"/>
          <w:szCs w:val="24"/>
        </w:rPr>
        <w:t>produk</w:t>
      </w:r>
      <w:r w:rsidRPr="009337BC">
        <w:rPr>
          <w:sz w:val="24"/>
          <w:szCs w:val="24"/>
          <w:lang w:val="en-GB"/>
        </w:rPr>
        <w:t xml:space="preserve"> </w:t>
      </w:r>
      <w:r w:rsidRPr="009337BC">
        <w:rPr>
          <w:spacing w:val="-5"/>
          <w:sz w:val="24"/>
          <w:szCs w:val="24"/>
        </w:rPr>
        <w:t>dan</w:t>
      </w:r>
      <w:r w:rsidRPr="009337BC">
        <w:rPr>
          <w:sz w:val="24"/>
          <w:szCs w:val="24"/>
          <w:lang w:val="en-GB"/>
        </w:rPr>
        <w:t xml:space="preserve"> </w:t>
      </w:r>
      <w:r w:rsidRPr="009337BC">
        <w:rPr>
          <w:spacing w:val="-2"/>
          <w:sz w:val="24"/>
          <w:szCs w:val="24"/>
        </w:rPr>
        <w:t>harga</w:t>
      </w:r>
      <w:r w:rsidRPr="009337BC">
        <w:rPr>
          <w:sz w:val="24"/>
          <w:szCs w:val="24"/>
          <w:lang w:val="en-GB"/>
        </w:rPr>
        <w:t xml:space="preserve"> </w:t>
      </w:r>
      <w:r w:rsidRPr="009337BC">
        <w:rPr>
          <w:sz w:val="24"/>
          <w:szCs w:val="24"/>
          <w:lang w:val="en-GB"/>
        </w:rPr>
        <w:tab/>
      </w:r>
      <w:r w:rsidRPr="009337BC">
        <w:rPr>
          <w:sz w:val="24"/>
          <w:szCs w:val="24"/>
          <w:lang w:val="en-GB"/>
        </w:rPr>
        <w:tab/>
      </w:r>
      <w:r w:rsidRPr="009337BC">
        <w:rPr>
          <w:sz w:val="24"/>
          <w:szCs w:val="24"/>
          <w:lang w:val="en-GB"/>
        </w:rPr>
        <w:tab/>
      </w:r>
      <w:r w:rsidRPr="009337BC">
        <w:rPr>
          <w:sz w:val="24"/>
          <w:szCs w:val="24"/>
          <w:lang w:val="en-GB"/>
        </w:rPr>
        <w:tab/>
      </w:r>
      <w:r w:rsidRPr="009337BC">
        <w:rPr>
          <w:sz w:val="24"/>
          <w:szCs w:val="24"/>
          <w:lang w:val="en-GB"/>
        </w:rPr>
        <w:tab/>
      </w:r>
      <w:r w:rsidRPr="009337BC">
        <w:rPr>
          <w:sz w:val="24"/>
          <w:szCs w:val="24"/>
        </w:rPr>
        <w:t>terhadap</w:t>
      </w:r>
      <w:r w:rsidRPr="009337BC">
        <w:rPr>
          <w:spacing w:val="-3"/>
          <w:sz w:val="24"/>
          <w:szCs w:val="24"/>
        </w:rPr>
        <w:t xml:space="preserve"> </w:t>
      </w:r>
      <w:r w:rsidRPr="009337BC">
        <w:rPr>
          <w:sz w:val="24"/>
          <w:szCs w:val="24"/>
        </w:rPr>
        <w:t>citra</w:t>
      </w:r>
      <w:r w:rsidRPr="009337BC">
        <w:rPr>
          <w:spacing w:val="2"/>
          <w:sz w:val="24"/>
          <w:szCs w:val="24"/>
        </w:rPr>
        <w:t xml:space="preserve"> </w:t>
      </w:r>
      <w:r w:rsidRPr="009337BC">
        <w:rPr>
          <w:spacing w:val="-2"/>
          <w:sz w:val="24"/>
          <w:szCs w:val="24"/>
        </w:rPr>
        <w:t>merek.</w:t>
      </w:r>
    </w:p>
    <w:p w14:paraId="05F70E4A" w14:textId="77777777" w:rsidR="00BB66D6" w:rsidRPr="009337BC" w:rsidRDefault="00BB66D6" w:rsidP="00BB66D6">
      <w:pPr>
        <w:spacing w:before="120"/>
        <w:rPr>
          <w:sz w:val="24"/>
          <w:szCs w:val="24"/>
        </w:rPr>
      </w:pPr>
    </w:p>
    <w:p w14:paraId="71EBCE13" w14:textId="77777777" w:rsidR="00BB66D6" w:rsidRPr="009337BC" w:rsidRDefault="00BB66D6" w:rsidP="00BB66D6">
      <w:pPr>
        <w:spacing w:line="480" w:lineRule="auto"/>
        <w:ind w:right="3" w:firstLine="720"/>
        <w:jc w:val="both"/>
        <w:rPr>
          <w:sz w:val="24"/>
          <w:szCs w:val="24"/>
        </w:rPr>
      </w:pPr>
      <w:r w:rsidRPr="009337BC">
        <w:rPr>
          <w:sz w:val="24"/>
          <w:szCs w:val="24"/>
        </w:rPr>
        <w:t>Untuk menguji ketiga hipotesis di atas, terlebih dahulu dihitung koefisien jalur dengan langkah-langkah sebagai berikut :</w:t>
      </w:r>
    </w:p>
    <w:p w14:paraId="7E4D9AA5" w14:textId="77777777" w:rsidR="00BB66D6" w:rsidRPr="009337BC" w:rsidRDefault="00BB66D6" w:rsidP="00BB66D6">
      <w:pPr>
        <w:pStyle w:val="ListParagraph"/>
        <w:numPr>
          <w:ilvl w:val="1"/>
          <w:numId w:val="91"/>
        </w:numPr>
        <w:tabs>
          <w:tab w:val="left" w:pos="1048"/>
        </w:tabs>
        <w:spacing w:before="1" w:line="480" w:lineRule="auto"/>
        <w:ind w:left="1048" w:right="152"/>
        <w:rPr>
          <w:sz w:val="24"/>
          <w:szCs w:val="24"/>
        </w:rPr>
      </w:pPr>
      <w:r w:rsidRPr="009337BC">
        <w:rPr>
          <w:sz w:val="24"/>
          <w:szCs w:val="24"/>
        </w:rPr>
        <w:t>Susun</w:t>
      </w:r>
      <w:r w:rsidRPr="009337BC">
        <w:rPr>
          <w:spacing w:val="79"/>
          <w:sz w:val="24"/>
          <w:szCs w:val="24"/>
        </w:rPr>
        <w:t xml:space="preserve"> </w:t>
      </w:r>
      <w:r w:rsidRPr="009337BC">
        <w:rPr>
          <w:sz w:val="24"/>
          <w:szCs w:val="24"/>
        </w:rPr>
        <w:t>matriks</w:t>
      </w:r>
      <w:r w:rsidRPr="009337BC">
        <w:rPr>
          <w:spacing w:val="78"/>
          <w:sz w:val="24"/>
          <w:szCs w:val="24"/>
        </w:rPr>
        <w:t xml:space="preserve"> </w:t>
      </w:r>
      <w:r w:rsidRPr="009337BC">
        <w:rPr>
          <w:sz w:val="24"/>
          <w:szCs w:val="24"/>
        </w:rPr>
        <w:t>korelasi</w:t>
      </w:r>
      <w:r w:rsidRPr="009337BC">
        <w:rPr>
          <w:spacing w:val="80"/>
          <w:sz w:val="24"/>
          <w:szCs w:val="24"/>
        </w:rPr>
        <w:t xml:space="preserve"> </w:t>
      </w:r>
      <w:r w:rsidRPr="009337BC">
        <w:rPr>
          <w:sz w:val="24"/>
          <w:szCs w:val="24"/>
        </w:rPr>
        <w:t>antar</w:t>
      </w:r>
      <w:r w:rsidRPr="009337BC">
        <w:rPr>
          <w:spacing w:val="79"/>
          <w:sz w:val="24"/>
          <w:szCs w:val="24"/>
        </w:rPr>
        <w:t xml:space="preserve"> </w:t>
      </w:r>
      <w:r w:rsidRPr="009337BC">
        <w:rPr>
          <w:sz w:val="24"/>
          <w:szCs w:val="24"/>
        </w:rPr>
        <w:t>variabel</w:t>
      </w:r>
      <w:r w:rsidRPr="009337BC">
        <w:rPr>
          <w:spacing w:val="76"/>
          <w:sz w:val="24"/>
          <w:szCs w:val="24"/>
        </w:rPr>
        <w:t xml:space="preserve"> </w:t>
      </w:r>
      <w:r w:rsidRPr="009337BC">
        <w:rPr>
          <w:sz w:val="24"/>
          <w:szCs w:val="24"/>
        </w:rPr>
        <w:t>sebab,</w:t>
      </w:r>
      <w:r w:rsidRPr="009337BC">
        <w:rPr>
          <w:spacing w:val="79"/>
          <w:sz w:val="24"/>
          <w:szCs w:val="24"/>
        </w:rPr>
        <w:t xml:space="preserve"> </w:t>
      </w:r>
      <w:r w:rsidRPr="009337BC">
        <w:rPr>
          <w:sz w:val="24"/>
          <w:szCs w:val="24"/>
        </w:rPr>
        <w:t>dalam</w:t>
      </w:r>
      <w:r w:rsidRPr="009337BC">
        <w:rPr>
          <w:spacing w:val="80"/>
          <w:sz w:val="24"/>
          <w:szCs w:val="24"/>
        </w:rPr>
        <w:t xml:space="preserve"> </w:t>
      </w:r>
      <w:r w:rsidRPr="009337BC">
        <w:rPr>
          <w:sz w:val="24"/>
          <w:szCs w:val="24"/>
        </w:rPr>
        <w:t>penelitian</w:t>
      </w:r>
      <w:r w:rsidRPr="009337BC">
        <w:rPr>
          <w:spacing w:val="79"/>
          <w:sz w:val="24"/>
          <w:szCs w:val="24"/>
        </w:rPr>
        <w:t xml:space="preserve"> </w:t>
      </w:r>
      <w:r w:rsidRPr="009337BC">
        <w:rPr>
          <w:sz w:val="24"/>
          <w:szCs w:val="24"/>
        </w:rPr>
        <w:t>ini</w:t>
      </w:r>
      <w:r w:rsidRPr="009337BC">
        <w:rPr>
          <w:spacing w:val="80"/>
          <w:sz w:val="24"/>
          <w:szCs w:val="24"/>
        </w:rPr>
        <w:t xml:space="preserve"> </w:t>
      </w:r>
      <w:r w:rsidRPr="009337BC">
        <w:rPr>
          <w:sz w:val="24"/>
          <w:szCs w:val="24"/>
        </w:rPr>
        <w:t>yang menjadi variabel sebab adalah kualitas produk (X</w:t>
      </w:r>
      <w:r w:rsidRPr="009337BC">
        <w:rPr>
          <w:sz w:val="24"/>
          <w:szCs w:val="24"/>
          <w:vertAlign w:val="subscript"/>
        </w:rPr>
        <w:t>1</w:t>
      </w:r>
      <w:r w:rsidRPr="009337BC">
        <w:rPr>
          <w:sz w:val="24"/>
          <w:szCs w:val="24"/>
        </w:rPr>
        <w:t>) dan harga (X</w:t>
      </w:r>
      <w:r w:rsidRPr="009337BC">
        <w:rPr>
          <w:sz w:val="24"/>
          <w:szCs w:val="24"/>
          <w:vertAlign w:val="subscript"/>
        </w:rPr>
        <w:t>2</w:t>
      </w:r>
      <w:r w:rsidRPr="009337BC">
        <w:rPr>
          <w:sz w:val="24"/>
          <w:szCs w:val="24"/>
        </w:rPr>
        <w:t>).</w:t>
      </w:r>
    </w:p>
    <w:p w14:paraId="0232B3F1" w14:textId="77777777" w:rsidR="00BB66D6" w:rsidRPr="009337BC" w:rsidRDefault="00BB66D6" w:rsidP="00BB66D6">
      <w:pPr>
        <w:tabs>
          <w:tab w:val="left" w:pos="3277"/>
        </w:tabs>
        <w:ind w:left="2449"/>
        <w:rPr>
          <w:i/>
          <w:sz w:val="24"/>
          <w:szCs w:val="24"/>
        </w:rPr>
      </w:pPr>
      <w:r w:rsidRPr="009337BC">
        <w:rPr>
          <w:i/>
          <w:spacing w:val="-5"/>
          <w:sz w:val="24"/>
          <w:szCs w:val="24"/>
        </w:rPr>
        <w:t>X</w:t>
      </w:r>
      <w:r w:rsidRPr="009337BC">
        <w:rPr>
          <w:i/>
          <w:spacing w:val="-5"/>
          <w:sz w:val="24"/>
          <w:szCs w:val="24"/>
          <w:vertAlign w:val="subscript"/>
        </w:rPr>
        <w:t>1</w:t>
      </w:r>
      <w:r w:rsidRPr="009337BC">
        <w:rPr>
          <w:i/>
          <w:sz w:val="24"/>
          <w:szCs w:val="24"/>
        </w:rPr>
        <w:tab/>
      </w:r>
      <w:r w:rsidRPr="009337BC">
        <w:rPr>
          <w:i/>
          <w:spacing w:val="-5"/>
          <w:sz w:val="24"/>
          <w:szCs w:val="24"/>
        </w:rPr>
        <w:t>X</w:t>
      </w:r>
      <w:r w:rsidRPr="009337BC">
        <w:rPr>
          <w:i/>
          <w:spacing w:val="-5"/>
          <w:sz w:val="24"/>
          <w:szCs w:val="24"/>
          <w:vertAlign w:val="subscript"/>
        </w:rPr>
        <w:t>2</w:t>
      </w:r>
    </w:p>
    <w:p w14:paraId="6E2DCBBC" w14:textId="77777777" w:rsidR="00BB66D6" w:rsidRPr="009337BC" w:rsidRDefault="00BB66D6" w:rsidP="00BB66D6">
      <w:pPr>
        <w:tabs>
          <w:tab w:val="left" w:pos="3140"/>
        </w:tabs>
        <w:spacing w:before="24" w:line="233" w:lineRule="exact"/>
        <w:ind w:left="1537"/>
        <w:rPr>
          <w:rFonts w:ascii="Symbol" w:hAnsi="Symbol"/>
          <w:sz w:val="24"/>
          <w:szCs w:val="24"/>
        </w:rPr>
      </w:pPr>
      <w:r w:rsidRPr="009337BC">
        <w:rPr>
          <w:i/>
          <w:position w:val="-15"/>
          <w:sz w:val="24"/>
          <w:szCs w:val="24"/>
        </w:rPr>
        <w:t>R</w:t>
      </w:r>
      <w:r w:rsidRPr="009337BC">
        <w:rPr>
          <w:i/>
          <w:spacing w:val="6"/>
          <w:position w:val="-15"/>
          <w:sz w:val="24"/>
          <w:szCs w:val="24"/>
        </w:rPr>
        <w:t xml:space="preserve"> </w:t>
      </w:r>
      <w:r w:rsidRPr="009337BC">
        <w:rPr>
          <w:rFonts w:ascii="Symbol" w:hAnsi="Symbol"/>
          <w:position w:val="-15"/>
          <w:sz w:val="24"/>
          <w:szCs w:val="24"/>
        </w:rPr>
        <w:t></w:t>
      </w:r>
      <w:r w:rsidRPr="009337BC">
        <w:rPr>
          <w:spacing w:val="39"/>
          <w:position w:val="-15"/>
          <w:sz w:val="24"/>
          <w:szCs w:val="24"/>
        </w:rPr>
        <w:t xml:space="preserve"> </w:t>
      </w:r>
      <w:r w:rsidRPr="009337BC">
        <w:rPr>
          <w:i/>
          <w:position w:val="2"/>
          <w:sz w:val="24"/>
          <w:szCs w:val="24"/>
        </w:rPr>
        <w:t>X</w:t>
      </w:r>
      <w:r w:rsidRPr="009337BC">
        <w:rPr>
          <w:position w:val="2"/>
          <w:sz w:val="24"/>
          <w:szCs w:val="24"/>
          <w:vertAlign w:val="subscript"/>
        </w:rPr>
        <w:t>1</w:t>
      </w:r>
      <w:r w:rsidRPr="009337BC">
        <w:rPr>
          <w:spacing w:val="14"/>
          <w:position w:val="2"/>
          <w:sz w:val="24"/>
          <w:szCs w:val="24"/>
        </w:rPr>
        <w:t xml:space="preserve"> </w:t>
      </w:r>
      <w:r w:rsidRPr="009337BC">
        <w:rPr>
          <w:rFonts w:ascii="Symbol" w:hAnsi="Symbol"/>
          <w:spacing w:val="-2"/>
          <w:sz w:val="24"/>
          <w:szCs w:val="24"/>
        </w:rPr>
        <w:t></w:t>
      </w:r>
      <w:r w:rsidRPr="009337BC">
        <w:rPr>
          <w:spacing w:val="-2"/>
          <w:position w:val="2"/>
          <w:sz w:val="24"/>
          <w:szCs w:val="24"/>
        </w:rPr>
        <w:t>1.000</w:t>
      </w:r>
      <w:r w:rsidRPr="009337BC">
        <w:rPr>
          <w:position w:val="2"/>
          <w:sz w:val="24"/>
          <w:szCs w:val="24"/>
        </w:rPr>
        <w:tab/>
      </w:r>
      <w:r w:rsidRPr="009337BC">
        <w:rPr>
          <w:spacing w:val="-2"/>
          <w:position w:val="2"/>
          <w:sz w:val="24"/>
          <w:szCs w:val="24"/>
        </w:rPr>
        <w:t>0.686</w:t>
      </w:r>
      <w:r w:rsidRPr="009337BC">
        <w:rPr>
          <w:rFonts w:ascii="Symbol" w:hAnsi="Symbol"/>
          <w:spacing w:val="-2"/>
          <w:sz w:val="24"/>
          <w:szCs w:val="24"/>
        </w:rPr>
        <w:t></w:t>
      </w:r>
    </w:p>
    <w:p w14:paraId="6DEDEB6D" w14:textId="77777777" w:rsidR="00BB66D6" w:rsidRPr="009337BC" w:rsidRDefault="00BB66D6" w:rsidP="00BB66D6">
      <w:pPr>
        <w:spacing w:before="3"/>
        <w:ind w:left="1964"/>
        <w:rPr>
          <w:rFonts w:ascii="Symbol" w:hAnsi="Symbol"/>
          <w:sz w:val="24"/>
          <w:szCs w:val="24"/>
        </w:rPr>
      </w:pPr>
      <w:r w:rsidRPr="009337BC">
        <w:rPr>
          <w:noProof/>
          <w:sz w:val="24"/>
          <w:szCs w:val="24"/>
        </w:rPr>
        <mc:AlternateContent>
          <mc:Choice Requires="wps">
            <w:drawing>
              <wp:anchor distT="0" distB="0" distL="0" distR="0" simplePos="0" relativeHeight="251765760" behindDoc="1" locked="0" layoutInCell="1" allowOverlap="1" wp14:anchorId="4B0BFF28" wp14:editId="26488E67">
                <wp:simplePos x="0" y="0"/>
                <wp:positionH relativeFrom="page">
                  <wp:posOffset>2430954</wp:posOffset>
                </wp:positionH>
                <wp:positionV relativeFrom="paragraph">
                  <wp:posOffset>108125</wp:posOffset>
                </wp:positionV>
                <wp:extent cx="147955" cy="18796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187960"/>
                        </a:xfrm>
                        <a:prstGeom prst="rect">
                          <a:avLst/>
                        </a:prstGeom>
                      </wps:spPr>
                      <wps:txbx>
                        <w:txbxContent>
                          <w:p w14:paraId="24AD9A76" w14:textId="77777777" w:rsidR="0094791C" w:rsidRDefault="0094791C" w:rsidP="00BB66D6">
                            <w:pPr>
                              <w:spacing w:before="2" w:line="293" w:lineRule="exact"/>
                              <w:rPr>
                                <w:rFonts w:ascii="Symbol" w:hAnsi="Symbol"/>
                                <w:sz w:val="24"/>
                              </w:rPr>
                            </w:pPr>
                            <w:r>
                              <w:rPr>
                                <w:sz w:val="14"/>
                              </w:rPr>
                              <w:t>2</w:t>
                            </w:r>
                            <w:r>
                              <w:rPr>
                                <w:spacing w:val="32"/>
                                <w:sz w:val="14"/>
                              </w:rPr>
                              <w:t xml:space="preserve"> </w:t>
                            </w:r>
                            <w:r>
                              <w:rPr>
                                <w:rFonts w:ascii="Symbol" w:hAnsi="Symbol"/>
                                <w:spacing w:val="-10"/>
                                <w:sz w:val="24"/>
                              </w:rPr>
                              <w:t></w:t>
                            </w:r>
                          </w:p>
                        </w:txbxContent>
                      </wps:txbx>
                      <wps:bodyPr wrap="square" lIns="0" tIns="0" rIns="0" bIns="0" rtlCol="0">
                        <a:noAutofit/>
                      </wps:bodyPr>
                    </wps:wsp>
                  </a:graphicData>
                </a:graphic>
              </wp:anchor>
            </w:drawing>
          </mc:Choice>
          <mc:Fallback>
            <w:pict>
              <v:shape w14:anchorId="4B0BFF28" id="Textbox 393" o:spid="_x0000_s1133" type="#_x0000_t202" style="position:absolute;left:0;text-align:left;margin-left:191.4pt;margin-top:8.5pt;width:11.65pt;height:14.8pt;z-index:-25155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" filled="f" stroked="f">
                <v:textbox inset="0,0,0,0">
                  <w:txbxContent>
                    <w:p w14:paraId="24AD9A76" w14:textId="77777777" w:rsidR="0094791C" w:rsidRDefault="0094791C" w:rsidP="00BB66D6">
                      <w:pPr>
                        <w:spacing w:before="2" w:line="293" w:lineRule="exact"/>
                        <w:rPr>
                          <w:rFonts w:ascii="Symbol" w:hAnsi="Symbol"/>
                          <w:sz w:val="24"/>
                        </w:rPr>
                      </w:pPr>
                      <w:r>
                        <w:rPr>
                          <w:sz w:val="14"/>
                        </w:rPr>
                        <w:t>2</w:t>
                      </w:r>
                      <w:r>
                        <w:rPr>
                          <w:spacing w:val="32"/>
                          <w:sz w:val="14"/>
                        </w:rPr>
                        <w:t xml:space="preserve"> </w:t>
                      </w:r>
                      <w:r>
                        <w:rPr>
                          <w:rFonts w:ascii="Symbol" w:hAnsi="Symbol"/>
                          <w:spacing w:val="-10"/>
                          <w:sz w:val="24"/>
                        </w:rPr>
                        <w:t></w:t>
                      </w:r>
                    </w:p>
                  </w:txbxContent>
                </v:textbox>
                <w10:wrap anchorx="page"/>
              </v:shape>
            </w:pict>
          </mc:Fallback>
        </mc:AlternateContent>
      </w:r>
      <w:r w:rsidRPr="009337BC">
        <w:rPr>
          <w:noProof/>
          <w:sz w:val="24"/>
          <w:szCs w:val="24"/>
        </w:rPr>
        <mc:AlternateContent>
          <mc:Choice Requires="wps">
            <w:drawing>
              <wp:anchor distT="0" distB="0" distL="0" distR="0" simplePos="0" relativeHeight="251766784" behindDoc="1" locked="0" layoutInCell="1" allowOverlap="1" wp14:anchorId="488BDC56" wp14:editId="38909DB1">
                <wp:simplePos x="0" y="0"/>
                <wp:positionH relativeFrom="page">
                  <wp:posOffset>3406309</wp:posOffset>
                </wp:positionH>
                <wp:positionV relativeFrom="paragraph">
                  <wp:posOffset>108125</wp:posOffset>
                </wp:positionV>
                <wp:extent cx="60325" cy="18796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 cy="187960"/>
                        </a:xfrm>
                        <a:prstGeom prst="rect">
                          <a:avLst/>
                        </a:prstGeom>
                      </wps:spPr>
                      <wps:txbx>
                        <w:txbxContent>
                          <w:p w14:paraId="58447C62" w14:textId="77777777" w:rsidR="0094791C" w:rsidRDefault="0094791C" w:rsidP="00BB66D6">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488BDC56" id="Textbox 394" o:spid="_x0000_s1134" type="#_x0000_t202" style="position:absolute;left:0;text-align:left;margin-left:268.2pt;margin-top:8.5pt;width:4.75pt;height:14.8pt;z-index:-25154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" filled="f" stroked="f">
                <v:textbox inset="0,0,0,0">
                  <w:txbxContent>
                    <w:p w14:paraId="58447C62" w14:textId="77777777" w:rsidR="0094791C" w:rsidRDefault="0094791C" w:rsidP="00BB66D6">
                      <w:pPr>
                        <w:spacing w:before="1"/>
                        <w:rPr>
                          <w:rFonts w:ascii="Symbol" w:hAnsi="Symbol"/>
                          <w:sz w:val="24"/>
                        </w:rPr>
                      </w:pPr>
                      <w:r>
                        <w:rPr>
                          <w:rFonts w:ascii="Symbol" w:hAnsi="Symbol"/>
                          <w:spacing w:val="-10"/>
                          <w:sz w:val="24"/>
                        </w:rPr>
                        <w:t></w:t>
                      </w:r>
                    </w:p>
                  </w:txbxContent>
                </v:textbox>
                <w10:wrap anchorx="page"/>
              </v:shape>
            </w:pict>
          </mc:Fallback>
        </mc:AlternateContent>
      </w:r>
      <w:r w:rsidRPr="009337BC">
        <w:rPr>
          <w:i/>
          <w:sz w:val="24"/>
          <w:szCs w:val="24"/>
        </w:rPr>
        <w:t>X</w:t>
      </w:r>
      <w:r w:rsidRPr="009337BC">
        <w:rPr>
          <w:i/>
          <w:spacing w:val="29"/>
          <w:sz w:val="24"/>
          <w:szCs w:val="24"/>
        </w:rPr>
        <w:t xml:space="preserve">  </w:t>
      </w:r>
      <w:r w:rsidRPr="009337BC">
        <w:rPr>
          <w:rFonts w:ascii="Symbol" w:hAnsi="Symbol"/>
          <w:position w:val="11"/>
          <w:sz w:val="24"/>
          <w:szCs w:val="24"/>
        </w:rPr>
        <w:t></w:t>
      </w:r>
      <w:r w:rsidRPr="009337BC">
        <w:rPr>
          <w:sz w:val="24"/>
          <w:szCs w:val="24"/>
        </w:rPr>
        <w:t>0.686</w:t>
      </w:r>
      <w:r w:rsidRPr="009337BC">
        <w:rPr>
          <w:spacing w:val="41"/>
          <w:sz w:val="24"/>
          <w:szCs w:val="24"/>
        </w:rPr>
        <w:t xml:space="preserve">  </w:t>
      </w:r>
      <w:r w:rsidRPr="009337BC">
        <w:rPr>
          <w:spacing w:val="-2"/>
          <w:sz w:val="24"/>
          <w:szCs w:val="24"/>
        </w:rPr>
        <w:t>1.000</w:t>
      </w:r>
      <w:r w:rsidRPr="009337BC">
        <w:rPr>
          <w:rFonts w:ascii="Symbol" w:hAnsi="Symbol"/>
          <w:spacing w:val="-2"/>
          <w:position w:val="11"/>
          <w:sz w:val="24"/>
          <w:szCs w:val="24"/>
        </w:rPr>
        <w:t></w:t>
      </w:r>
    </w:p>
    <w:p w14:paraId="5B6D9661" w14:textId="77777777" w:rsidR="00BB66D6" w:rsidRPr="009337BC" w:rsidRDefault="00BB66D6" w:rsidP="00BB66D6">
      <w:pPr>
        <w:spacing w:before="39"/>
        <w:rPr>
          <w:rFonts w:ascii="Symbol" w:hAnsi="Symbol"/>
          <w:sz w:val="24"/>
          <w:szCs w:val="24"/>
        </w:rPr>
      </w:pPr>
    </w:p>
    <w:p w14:paraId="162EE2BB" w14:textId="77777777" w:rsidR="00BB66D6" w:rsidRPr="009337BC" w:rsidRDefault="00BB66D6" w:rsidP="00BB66D6">
      <w:pPr>
        <w:pStyle w:val="ListParagraph"/>
        <w:numPr>
          <w:ilvl w:val="1"/>
          <w:numId w:val="91"/>
        </w:numPr>
        <w:tabs>
          <w:tab w:val="left" w:pos="1048"/>
        </w:tabs>
        <w:ind w:left="1048" w:hanging="460"/>
        <w:rPr>
          <w:sz w:val="24"/>
          <w:szCs w:val="24"/>
        </w:rPr>
      </w:pPr>
      <w:r w:rsidRPr="009337BC">
        <w:rPr>
          <w:sz w:val="24"/>
          <w:szCs w:val="24"/>
        </w:rPr>
        <w:t>Hitung</w:t>
      </w:r>
      <w:r w:rsidRPr="009337BC">
        <w:rPr>
          <w:spacing w:val="-9"/>
          <w:sz w:val="24"/>
          <w:szCs w:val="24"/>
        </w:rPr>
        <w:t xml:space="preserve"> </w:t>
      </w:r>
      <w:r w:rsidRPr="009337BC">
        <w:rPr>
          <w:sz w:val="24"/>
          <w:szCs w:val="24"/>
        </w:rPr>
        <w:t>invers</w:t>
      </w:r>
      <w:r w:rsidRPr="009337BC">
        <w:rPr>
          <w:spacing w:val="-3"/>
          <w:sz w:val="24"/>
          <w:szCs w:val="24"/>
        </w:rPr>
        <w:t xml:space="preserve"> </w:t>
      </w:r>
      <w:r w:rsidRPr="009337BC">
        <w:rPr>
          <w:sz w:val="24"/>
          <w:szCs w:val="24"/>
        </w:rPr>
        <w:t>dari</w:t>
      </w:r>
      <w:r w:rsidRPr="009337BC">
        <w:rPr>
          <w:spacing w:val="-1"/>
          <w:sz w:val="24"/>
          <w:szCs w:val="24"/>
        </w:rPr>
        <w:t xml:space="preserve"> </w:t>
      </w:r>
      <w:r w:rsidRPr="009337BC">
        <w:rPr>
          <w:sz w:val="24"/>
          <w:szCs w:val="24"/>
        </w:rPr>
        <w:t>matriks</w:t>
      </w:r>
      <w:r w:rsidRPr="009337BC">
        <w:rPr>
          <w:spacing w:val="-3"/>
          <w:sz w:val="24"/>
          <w:szCs w:val="24"/>
        </w:rPr>
        <w:t xml:space="preserve"> </w:t>
      </w:r>
      <w:r w:rsidRPr="009337BC">
        <w:rPr>
          <w:sz w:val="24"/>
          <w:szCs w:val="24"/>
        </w:rPr>
        <w:t>korelasi</w:t>
      </w:r>
      <w:r w:rsidRPr="009337BC">
        <w:rPr>
          <w:spacing w:val="-2"/>
          <w:sz w:val="24"/>
          <w:szCs w:val="24"/>
        </w:rPr>
        <w:t xml:space="preserve"> </w:t>
      </w:r>
      <w:r w:rsidRPr="009337BC">
        <w:rPr>
          <w:sz w:val="24"/>
          <w:szCs w:val="24"/>
        </w:rPr>
        <w:t>antar</w:t>
      </w:r>
      <w:r w:rsidRPr="009337BC">
        <w:rPr>
          <w:spacing w:val="-2"/>
          <w:sz w:val="24"/>
          <w:szCs w:val="24"/>
        </w:rPr>
        <w:t xml:space="preserve"> </w:t>
      </w:r>
      <w:r w:rsidRPr="009337BC">
        <w:rPr>
          <w:sz w:val="24"/>
          <w:szCs w:val="24"/>
        </w:rPr>
        <w:t>variabel</w:t>
      </w:r>
      <w:r w:rsidRPr="009337BC">
        <w:rPr>
          <w:spacing w:val="-1"/>
          <w:sz w:val="24"/>
          <w:szCs w:val="24"/>
        </w:rPr>
        <w:t xml:space="preserve"> </w:t>
      </w:r>
      <w:r w:rsidRPr="009337BC">
        <w:rPr>
          <w:sz w:val="24"/>
          <w:szCs w:val="24"/>
        </w:rPr>
        <w:t>sebab</w:t>
      </w:r>
      <w:r w:rsidRPr="009337BC">
        <w:rPr>
          <w:spacing w:val="-6"/>
          <w:sz w:val="24"/>
          <w:szCs w:val="24"/>
        </w:rPr>
        <w:t xml:space="preserve"> </w:t>
      </w:r>
      <w:r w:rsidRPr="009337BC">
        <w:rPr>
          <w:spacing w:val="-2"/>
          <w:sz w:val="24"/>
          <w:szCs w:val="24"/>
        </w:rPr>
        <w:t>tersebut.</w:t>
      </w:r>
    </w:p>
    <w:p w14:paraId="1FBCCB18" w14:textId="77777777" w:rsidR="00BB66D6" w:rsidRPr="009337BC" w:rsidRDefault="00BB66D6" w:rsidP="00BB66D6">
      <w:pPr>
        <w:rPr>
          <w:sz w:val="24"/>
          <w:szCs w:val="24"/>
        </w:rPr>
      </w:pPr>
    </w:p>
    <w:p w14:paraId="28C8232C" w14:textId="77777777" w:rsidR="00BB66D6" w:rsidRPr="009337BC" w:rsidRDefault="00BB66D6" w:rsidP="00BB66D6">
      <w:pPr>
        <w:tabs>
          <w:tab w:val="left" w:pos="3717"/>
        </w:tabs>
        <w:ind w:left="2809"/>
        <w:rPr>
          <w:i/>
          <w:sz w:val="24"/>
          <w:szCs w:val="24"/>
        </w:rPr>
      </w:pPr>
      <w:r w:rsidRPr="009337BC">
        <w:rPr>
          <w:i/>
          <w:spacing w:val="-5"/>
          <w:sz w:val="24"/>
          <w:szCs w:val="24"/>
        </w:rPr>
        <w:t>X</w:t>
      </w:r>
      <w:r w:rsidRPr="009337BC">
        <w:rPr>
          <w:i/>
          <w:spacing w:val="-5"/>
          <w:sz w:val="24"/>
          <w:szCs w:val="24"/>
          <w:vertAlign w:val="subscript"/>
        </w:rPr>
        <w:t>1</w:t>
      </w:r>
      <w:r w:rsidRPr="009337BC">
        <w:rPr>
          <w:i/>
          <w:sz w:val="24"/>
          <w:szCs w:val="24"/>
        </w:rPr>
        <w:tab/>
      </w:r>
      <w:r w:rsidRPr="009337BC">
        <w:rPr>
          <w:i/>
          <w:spacing w:val="-5"/>
          <w:sz w:val="24"/>
          <w:szCs w:val="24"/>
        </w:rPr>
        <w:t>X</w:t>
      </w:r>
      <w:r w:rsidRPr="009337BC">
        <w:rPr>
          <w:i/>
          <w:spacing w:val="-5"/>
          <w:sz w:val="24"/>
          <w:szCs w:val="24"/>
          <w:vertAlign w:val="subscript"/>
        </w:rPr>
        <w:t>2</w:t>
      </w:r>
    </w:p>
    <w:p w14:paraId="20FA2574" w14:textId="77777777" w:rsidR="00BB66D6" w:rsidRPr="009337BC" w:rsidRDefault="00BB66D6" w:rsidP="00BB66D6">
      <w:pPr>
        <w:tabs>
          <w:tab w:val="left" w:pos="3401"/>
        </w:tabs>
        <w:spacing w:before="5" w:line="250" w:lineRule="exact"/>
        <w:ind w:left="1531"/>
        <w:rPr>
          <w:rFonts w:ascii="Symbol" w:hAnsi="Symbol"/>
          <w:sz w:val="24"/>
          <w:szCs w:val="24"/>
        </w:rPr>
      </w:pPr>
      <w:r w:rsidRPr="009337BC">
        <w:rPr>
          <w:i/>
          <w:position w:val="-15"/>
          <w:sz w:val="24"/>
          <w:szCs w:val="24"/>
        </w:rPr>
        <w:t>R</w:t>
      </w:r>
      <w:r w:rsidRPr="009337BC">
        <w:rPr>
          <w:i/>
          <w:spacing w:val="-39"/>
          <w:position w:val="-15"/>
          <w:sz w:val="24"/>
          <w:szCs w:val="24"/>
        </w:rPr>
        <w:t xml:space="preserve"> </w:t>
      </w:r>
      <w:r w:rsidRPr="009337BC">
        <w:rPr>
          <w:rFonts w:ascii="Symbol" w:hAnsi="Symbol"/>
          <w:position w:val="-4"/>
          <w:sz w:val="24"/>
          <w:szCs w:val="24"/>
        </w:rPr>
        <w:t></w:t>
      </w:r>
      <w:r w:rsidRPr="009337BC">
        <w:rPr>
          <w:position w:val="-4"/>
          <w:sz w:val="24"/>
          <w:szCs w:val="24"/>
        </w:rPr>
        <w:t>1</w:t>
      </w:r>
      <w:r w:rsidRPr="009337BC">
        <w:rPr>
          <w:spacing w:val="28"/>
          <w:position w:val="-4"/>
          <w:sz w:val="24"/>
          <w:szCs w:val="24"/>
        </w:rPr>
        <w:t xml:space="preserve"> </w:t>
      </w:r>
      <w:r w:rsidRPr="009337BC">
        <w:rPr>
          <w:rFonts w:ascii="Symbol" w:hAnsi="Symbol"/>
          <w:position w:val="-15"/>
          <w:sz w:val="24"/>
          <w:szCs w:val="24"/>
        </w:rPr>
        <w:t></w:t>
      </w:r>
      <w:r w:rsidRPr="009337BC">
        <w:rPr>
          <w:spacing w:val="12"/>
          <w:position w:val="-15"/>
          <w:sz w:val="24"/>
          <w:szCs w:val="24"/>
        </w:rPr>
        <w:t xml:space="preserve"> </w:t>
      </w:r>
      <w:r w:rsidRPr="009337BC">
        <w:rPr>
          <w:i/>
          <w:position w:val="2"/>
          <w:sz w:val="24"/>
          <w:szCs w:val="24"/>
        </w:rPr>
        <w:t>X</w:t>
      </w:r>
      <w:r w:rsidRPr="009337BC">
        <w:rPr>
          <w:position w:val="2"/>
          <w:sz w:val="24"/>
          <w:szCs w:val="24"/>
          <w:vertAlign w:val="subscript"/>
        </w:rPr>
        <w:t>1</w:t>
      </w:r>
      <w:r w:rsidRPr="009337BC">
        <w:rPr>
          <w:spacing w:val="6"/>
          <w:position w:val="2"/>
          <w:sz w:val="24"/>
          <w:szCs w:val="24"/>
        </w:rPr>
        <w:t xml:space="preserve"> </w:t>
      </w:r>
      <w:r w:rsidRPr="009337BC">
        <w:rPr>
          <w:rFonts w:ascii="Symbol" w:hAnsi="Symbol"/>
          <w:sz w:val="24"/>
          <w:szCs w:val="24"/>
        </w:rPr>
        <w:t></w:t>
      </w:r>
      <w:r w:rsidRPr="009337BC">
        <w:rPr>
          <w:spacing w:val="20"/>
          <w:sz w:val="24"/>
          <w:szCs w:val="24"/>
        </w:rPr>
        <w:t xml:space="preserve"> </w:t>
      </w:r>
      <w:r w:rsidRPr="009337BC">
        <w:rPr>
          <w:spacing w:val="-2"/>
          <w:position w:val="2"/>
          <w:sz w:val="24"/>
          <w:szCs w:val="24"/>
        </w:rPr>
        <w:t>1.551</w:t>
      </w:r>
      <w:r w:rsidRPr="009337BC">
        <w:rPr>
          <w:position w:val="2"/>
          <w:sz w:val="24"/>
          <w:szCs w:val="24"/>
        </w:rPr>
        <w:tab/>
      </w:r>
      <w:r w:rsidRPr="009337BC">
        <w:rPr>
          <w:rFonts w:ascii="Symbol" w:hAnsi="Symbol"/>
          <w:spacing w:val="-5"/>
          <w:position w:val="2"/>
          <w:sz w:val="24"/>
          <w:szCs w:val="24"/>
        </w:rPr>
        <w:t></w:t>
      </w:r>
      <w:r w:rsidRPr="009337BC">
        <w:rPr>
          <w:spacing w:val="-16"/>
          <w:position w:val="2"/>
          <w:sz w:val="24"/>
          <w:szCs w:val="24"/>
        </w:rPr>
        <w:t xml:space="preserve"> </w:t>
      </w:r>
      <w:r w:rsidRPr="009337BC">
        <w:rPr>
          <w:spacing w:val="-2"/>
          <w:position w:val="2"/>
          <w:sz w:val="24"/>
          <w:szCs w:val="24"/>
        </w:rPr>
        <w:t>0.924</w:t>
      </w:r>
      <w:r w:rsidRPr="009337BC">
        <w:rPr>
          <w:rFonts w:ascii="Symbol" w:hAnsi="Symbol"/>
          <w:spacing w:val="-2"/>
          <w:sz w:val="24"/>
          <w:szCs w:val="24"/>
        </w:rPr>
        <w:t></w:t>
      </w:r>
    </w:p>
    <w:p w14:paraId="377B9E25" w14:textId="77777777" w:rsidR="00BB66D6" w:rsidRPr="009337BC" w:rsidRDefault="00BB66D6" w:rsidP="00BB66D6">
      <w:pPr>
        <w:tabs>
          <w:tab w:val="left" w:pos="3484"/>
        </w:tabs>
        <w:spacing w:before="2"/>
        <w:ind w:left="2095"/>
        <w:rPr>
          <w:rFonts w:ascii="Symbol" w:hAnsi="Symbol"/>
          <w:sz w:val="24"/>
          <w:szCs w:val="24"/>
        </w:rPr>
      </w:pPr>
      <w:r w:rsidRPr="009337BC">
        <w:rPr>
          <w:noProof/>
          <w:sz w:val="24"/>
          <w:szCs w:val="24"/>
        </w:rPr>
        <w:lastRenderedPageBreak/>
        <mc:AlternateContent>
          <mc:Choice Requires="wps">
            <w:drawing>
              <wp:anchor distT="0" distB="0" distL="0" distR="0" simplePos="0" relativeHeight="251767808" behindDoc="1" locked="0" layoutInCell="1" allowOverlap="1" wp14:anchorId="1EFE6FF6" wp14:editId="2219EFFC">
                <wp:simplePos x="0" y="0"/>
                <wp:positionH relativeFrom="page">
                  <wp:posOffset>2509687</wp:posOffset>
                </wp:positionH>
                <wp:positionV relativeFrom="paragraph">
                  <wp:posOffset>107776</wp:posOffset>
                </wp:positionV>
                <wp:extent cx="144145" cy="18669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86690"/>
                        </a:xfrm>
                        <a:prstGeom prst="rect">
                          <a:avLst/>
                        </a:prstGeom>
                      </wps:spPr>
                      <wps:txbx>
                        <w:txbxContent>
                          <w:p w14:paraId="6FEA9200" w14:textId="77777777" w:rsidR="0094791C" w:rsidRDefault="0094791C" w:rsidP="00BB66D6">
                            <w:pPr>
                              <w:spacing w:line="293" w:lineRule="exact"/>
                              <w:rPr>
                                <w:rFonts w:ascii="Symbol" w:hAnsi="Symbol"/>
                                <w:sz w:val="24"/>
                              </w:rPr>
                            </w:pPr>
                            <w:r>
                              <w:rPr>
                                <w:sz w:val="14"/>
                              </w:rPr>
                              <w:t>2</w:t>
                            </w:r>
                            <w:r>
                              <w:rPr>
                                <w:spacing w:val="31"/>
                                <w:sz w:val="14"/>
                              </w:rPr>
                              <w:t xml:space="preserve"> </w:t>
                            </w:r>
                            <w:r>
                              <w:rPr>
                                <w:rFonts w:ascii="Symbol" w:hAnsi="Symbol"/>
                                <w:spacing w:val="-14"/>
                                <w:sz w:val="24"/>
                              </w:rPr>
                              <w:t></w:t>
                            </w:r>
                          </w:p>
                        </w:txbxContent>
                      </wps:txbx>
                      <wps:bodyPr wrap="square" lIns="0" tIns="0" rIns="0" bIns="0" rtlCol="0">
                        <a:noAutofit/>
                      </wps:bodyPr>
                    </wps:wsp>
                  </a:graphicData>
                </a:graphic>
              </wp:anchor>
            </w:drawing>
          </mc:Choice>
          <mc:Fallback>
            <w:pict>
              <v:shape w14:anchorId="1EFE6FF6" id="Textbox 395" o:spid="_x0000_s1135" type="#_x0000_t202" style="position:absolute;left:0;text-align:left;margin-left:197.6pt;margin-top:8.5pt;width:11.35pt;height:14.7pt;z-index:-25154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" filled="f" stroked="f">
                <v:textbox inset="0,0,0,0">
                  <w:txbxContent>
                    <w:p w14:paraId="6FEA9200" w14:textId="77777777" w:rsidR="0094791C" w:rsidRDefault="0094791C" w:rsidP="00BB66D6">
                      <w:pPr>
                        <w:spacing w:line="293" w:lineRule="exact"/>
                        <w:rPr>
                          <w:rFonts w:ascii="Symbol" w:hAnsi="Symbol"/>
                          <w:sz w:val="24"/>
                        </w:rPr>
                      </w:pPr>
                      <w:r>
                        <w:rPr>
                          <w:sz w:val="14"/>
                        </w:rPr>
                        <w:t>2</w:t>
                      </w:r>
                      <w:r>
                        <w:rPr>
                          <w:spacing w:val="31"/>
                          <w:sz w:val="14"/>
                        </w:rPr>
                        <w:t xml:space="preserve"> </w:t>
                      </w:r>
                      <w:r>
                        <w:rPr>
                          <w:rFonts w:ascii="Symbol" w:hAnsi="Symbol"/>
                          <w:spacing w:val="-14"/>
                          <w:sz w:val="24"/>
                        </w:rPr>
                        <w:t></w:t>
                      </w:r>
                    </w:p>
                  </w:txbxContent>
                </v:textbox>
                <w10:wrap anchorx="page"/>
              </v:shape>
            </w:pict>
          </mc:Fallback>
        </mc:AlternateContent>
      </w:r>
      <w:r w:rsidRPr="009337BC">
        <w:rPr>
          <w:noProof/>
          <w:sz w:val="24"/>
          <w:szCs w:val="24"/>
        </w:rPr>
        <mc:AlternateContent>
          <mc:Choice Requires="wps">
            <w:drawing>
              <wp:anchor distT="0" distB="0" distL="0" distR="0" simplePos="0" relativeHeight="251768832" behindDoc="1" locked="0" layoutInCell="1" allowOverlap="1" wp14:anchorId="58185230" wp14:editId="3815EBC1">
                <wp:simplePos x="0" y="0"/>
                <wp:positionH relativeFrom="page">
                  <wp:posOffset>3664329</wp:posOffset>
                </wp:positionH>
                <wp:positionV relativeFrom="paragraph">
                  <wp:posOffset>107776</wp:posOffset>
                </wp:positionV>
                <wp:extent cx="57150" cy="18669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186690"/>
                        </a:xfrm>
                        <a:prstGeom prst="rect">
                          <a:avLst/>
                        </a:prstGeom>
                      </wps:spPr>
                      <wps:txbx>
                        <w:txbxContent>
                          <w:p w14:paraId="540709C7" w14:textId="77777777" w:rsidR="0094791C" w:rsidRDefault="0094791C" w:rsidP="00BB66D6">
                            <w:pPr>
                              <w:spacing w:line="294" w:lineRule="exact"/>
                              <w:rPr>
                                <w:rFonts w:ascii="Symbol" w:hAnsi="Symbol"/>
                                <w:sz w:val="24"/>
                              </w:rPr>
                            </w:pPr>
                            <w:r>
                              <w:rPr>
                                <w:rFonts w:ascii="Symbol" w:hAnsi="Symbol"/>
                                <w:spacing w:val="-14"/>
                                <w:sz w:val="24"/>
                              </w:rPr>
                              <w:t></w:t>
                            </w:r>
                          </w:p>
                        </w:txbxContent>
                      </wps:txbx>
                      <wps:bodyPr wrap="square" lIns="0" tIns="0" rIns="0" bIns="0" rtlCol="0">
                        <a:noAutofit/>
                      </wps:bodyPr>
                    </wps:wsp>
                  </a:graphicData>
                </a:graphic>
              </wp:anchor>
            </w:drawing>
          </mc:Choice>
          <mc:Fallback>
            <w:pict>
              <v:shape w14:anchorId="58185230" id="Textbox 396" o:spid="_x0000_s1136" type="#_x0000_t202" style="position:absolute;left:0;text-align:left;margin-left:288.55pt;margin-top:8.5pt;width:4.5pt;height:14.7pt;z-index:-25154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" filled="f" stroked="f">
                <v:textbox inset="0,0,0,0">
                  <w:txbxContent>
                    <w:p w14:paraId="540709C7" w14:textId="77777777" w:rsidR="0094791C" w:rsidRDefault="0094791C" w:rsidP="00BB66D6">
                      <w:pPr>
                        <w:spacing w:line="294" w:lineRule="exact"/>
                        <w:rPr>
                          <w:rFonts w:ascii="Symbol" w:hAnsi="Symbol"/>
                          <w:sz w:val="24"/>
                        </w:rPr>
                      </w:pPr>
                      <w:r>
                        <w:rPr>
                          <w:rFonts w:ascii="Symbol" w:hAnsi="Symbol"/>
                          <w:spacing w:val="-14"/>
                          <w:sz w:val="24"/>
                        </w:rPr>
                        <w:t></w:t>
                      </w:r>
                    </w:p>
                  </w:txbxContent>
                </v:textbox>
                <w10:wrap anchorx="page"/>
              </v:shape>
            </w:pict>
          </mc:Fallback>
        </mc:AlternateContent>
      </w:r>
      <w:r w:rsidRPr="009337BC">
        <w:rPr>
          <w:i/>
          <w:sz w:val="24"/>
          <w:szCs w:val="24"/>
        </w:rPr>
        <w:t>X</w:t>
      </w:r>
      <w:r w:rsidRPr="009337BC">
        <w:rPr>
          <w:i/>
          <w:spacing w:val="72"/>
          <w:w w:val="150"/>
          <w:sz w:val="24"/>
          <w:szCs w:val="24"/>
        </w:rPr>
        <w:t xml:space="preserve"> </w:t>
      </w:r>
      <w:r w:rsidRPr="009337BC">
        <w:rPr>
          <w:rFonts w:ascii="Symbol" w:hAnsi="Symbol"/>
          <w:position w:val="11"/>
          <w:sz w:val="24"/>
          <w:szCs w:val="24"/>
        </w:rPr>
        <w:t></w:t>
      </w:r>
      <w:r w:rsidRPr="009337BC">
        <w:rPr>
          <w:rFonts w:ascii="Symbol" w:hAnsi="Symbol"/>
          <w:sz w:val="24"/>
          <w:szCs w:val="24"/>
        </w:rPr>
        <w:t></w:t>
      </w:r>
      <w:r w:rsidRPr="009337BC">
        <w:rPr>
          <w:spacing w:val="-17"/>
          <w:sz w:val="24"/>
          <w:szCs w:val="24"/>
        </w:rPr>
        <w:t xml:space="preserve"> </w:t>
      </w:r>
      <w:r w:rsidRPr="009337BC">
        <w:rPr>
          <w:spacing w:val="-2"/>
          <w:sz w:val="24"/>
          <w:szCs w:val="24"/>
        </w:rPr>
        <w:t>0.924</w:t>
      </w:r>
      <w:r w:rsidRPr="009337BC">
        <w:rPr>
          <w:sz w:val="24"/>
          <w:szCs w:val="24"/>
        </w:rPr>
        <w:tab/>
        <w:t>1.551</w:t>
      </w:r>
      <w:r w:rsidRPr="009337BC">
        <w:rPr>
          <w:spacing w:val="1"/>
          <w:sz w:val="24"/>
          <w:szCs w:val="24"/>
        </w:rPr>
        <w:t xml:space="preserve"> </w:t>
      </w:r>
      <w:r w:rsidRPr="009337BC">
        <w:rPr>
          <w:rFonts w:ascii="Symbol" w:hAnsi="Symbol"/>
          <w:spacing w:val="-10"/>
          <w:position w:val="11"/>
          <w:sz w:val="24"/>
          <w:szCs w:val="24"/>
        </w:rPr>
        <w:t></w:t>
      </w:r>
    </w:p>
    <w:p w14:paraId="1C6EC477" w14:textId="77777777" w:rsidR="00BB66D6" w:rsidRPr="009337BC" w:rsidRDefault="00BB66D6" w:rsidP="00BB66D6">
      <w:pPr>
        <w:spacing w:before="37"/>
        <w:rPr>
          <w:rFonts w:ascii="Symbol" w:hAnsi="Symbol"/>
          <w:sz w:val="24"/>
          <w:szCs w:val="24"/>
        </w:rPr>
      </w:pPr>
    </w:p>
    <w:p w14:paraId="6073C698" w14:textId="77777777" w:rsidR="00BB66D6" w:rsidRPr="009337BC" w:rsidRDefault="00BB66D6" w:rsidP="00BB66D6">
      <w:pPr>
        <w:pStyle w:val="ListParagraph"/>
        <w:numPr>
          <w:ilvl w:val="1"/>
          <w:numId w:val="91"/>
        </w:numPr>
        <w:tabs>
          <w:tab w:val="left" w:pos="1048"/>
        </w:tabs>
        <w:ind w:left="1048" w:hanging="460"/>
        <w:rPr>
          <w:sz w:val="24"/>
          <w:szCs w:val="24"/>
        </w:rPr>
      </w:pPr>
      <w:r w:rsidRPr="009337BC">
        <w:rPr>
          <w:sz w:val="24"/>
          <w:szCs w:val="24"/>
        </w:rPr>
        <w:t>Susun</w:t>
      </w:r>
      <w:r w:rsidRPr="009337BC">
        <w:rPr>
          <w:spacing w:val="-4"/>
          <w:sz w:val="24"/>
          <w:szCs w:val="24"/>
        </w:rPr>
        <w:t xml:space="preserve"> </w:t>
      </w:r>
      <w:r w:rsidRPr="009337BC">
        <w:rPr>
          <w:sz w:val="24"/>
          <w:szCs w:val="24"/>
        </w:rPr>
        <w:t>matriks</w:t>
      </w:r>
      <w:r w:rsidRPr="009337BC">
        <w:rPr>
          <w:spacing w:val="-5"/>
          <w:sz w:val="24"/>
          <w:szCs w:val="24"/>
        </w:rPr>
        <w:t xml:space="preserve"> </w:t>
      </w:r>
      <w:r w:rsidRPr="009337BC">
        <w:rPr>
          <w:sz w:val="24"/>
          <w:szCs w:val="24"/>
        </w:rPr>
        <w:t>korelasi</w:t>
      </w:r>
      <w:r w:rsidRPr="009337BC">
        <w:rPr>
          <w:spacing w:val="-3"/>
          <w:sz w:val="24"/>
          <w:szCs w:val="24"/>
        </w:rPr>
        <w:t xml:space="preserve"> </w:t>
      </w:r>
      <w:r w:rsidRPr="009337BC">
        <w:rPr>
          <w:sz w:val="24"/>
          <w:szCs w:val="24"/>
        </w:rPr>
        <w:t>variabel</w:t>
      </w:r>
      <w:r w:rsidRPr="009337BC">
        <w:rPr>
          <w:spacing w:val="-3"/>
          <w:sz w:val="24"/>
          <w:szCs w:val="24"/>
        </w:rPr>
        <w:t xml:space="preserve"> </w:t>
      </w:r>
      <w:r w:rsidRPr="009337BC">
        <w:rPr>
          <w:sz w:val="24"/>
          <w:szCs w:val="24"/>
        </w:rPr>
        <w:t>sebab</w:t>
      </w:r>
      <w:r w:rsidRPr="009337BC">
        <w:rPr>
          <w:spacing w:val="-3"/>
          <w:sz w:val="24"/>
          <w:szCs w:val="24"/>
        </w:rPr>
        <w:t xml:space="preserve"> </w:t>
      </w:r>
      <w:r w:rsidRPr="009337BC">
        <w:rPr>
          <w:sz w:val="24"/>
          <w:szCs w:val="24"/>
        </w:rPr>
        <w:t>dengan</w:t>
      </w:r>
      <w:r w:rsidRPr="009337BC">
        <w:rPr>
          <w:spacing w:val="-1"/>
          <w:sz w:val="24"/>
          <w:szCs w:val="24"/>
        </w:rPr>
        <w:t xml:space="preserve"> </w:t>
      </w:r>
      <w:r w:rsidRPr="009337BC">
        <w:rPr>
          <w:sz w:val="24"/>
          <w:szCs w:val="24"/>
        </w:rPr>
        <w:t>variabel</w:t>
      </w:r>
      <w:r w:rsidRPr="009337BC">
        <w:rPr>
          <w:spacing w:val="-6"/>
          <w:sz w:val="24"/>
          <w:szCs w:val="24"/>
        </w:rPr>
        <w:t xml:space="preserve"> </w:t>
      </w:r>
      <w:r w:rsidRPr="009337BC">
        <w:rPr>
          <w:spacing w:val="-2"/>
          <w:sz w:val="24"/>
          <w:szCs w:val="24"/>
        </w:rPr>
        <w:t>akibat.</w:t>
      </w:r>
    </w:p>
    <w:p w14:paraId="5496AC5B" w14:textId="77777777" w:rsidR="00BB66D6" w:rsidRPr="009337BC" w:rsidRDefault="00BB66D6" w:rsidP="00BB66D6">
      <w:pPr>
        <w:spacing w:before="1"/>
        <w:rPr>
          <w:sz w:val="24"/>
          <w:szCs w:val="24"/>
        </w:rPr>
      </w:pPr>
    </w:p>
    <w:p w14:paraId="335EF18E" w14:textId="77777777" w:rsidR="00BB66D6" w:rsidRPr="009337BC" w:rsidRDefault="00BB66D6" w:rsidP="00BB66D6">
      <w:pPr>
        <w:ind w:left="2573"/>
        <w:rPr>
          <w:i/>
          <w:sz w:val="24"/>
          <w:szCs w:val="24"/>
        </w:rPr>
      </w:pPr>
      <w:r w:rsidRPr="009337BC">
        <w:rPr>
          <w:i/>
          <w:spacing w:val="-10"/>
          <w:sz w:val="24"/>
          <w:szCs w:val="24"/>
        </w:rPr>
        <w:t>Y</w:t>
      </w:r>
    </w:p>
    <w:p w14:paraId="5C65ADE6" w14:textId="77777777" w:rsidR="00BB66D6" w:rsidRPr="009337BC" w:rsidRDefault="00BB66D6" w:rsidP="00BB66D6">
      <w:pPr>
        <w:spacing w:before="23" w:line="233" w:lineRule="exact"/>
        <w:ind w:left="1533"/>
        <w:rPr>
          <w:rFonts w:ascii="Symbol" w:hAnsi="Symbol"/>
          <w:sz w:val="24"/>
          <w:szCs w:val="24"/>
        </w:rPr>
      </w:pPr>
      <w:r w:rsidRPr="009337BC">
        <w:rPr>
          <w:i/>
          <w:position w:val="-15"/>
          <w:sz w:val="24"/>
          <w:szCs w:val="24"/>
        </w:rPr>
        <w:t>R</w:t>
      </w:r>
      <w:r w:rsidRPr="009337BC">
        <w:rPr>
          <w:i/>
          <w:spacing w:val="6"/>
          <w:position w:val="-15"/>
          <w:sz w:val="24"/>
          <w:szCs w:val="24"/>
        </w:rPr>
        <w:t xml:space="preserve"> </w:t>
      </w:r>
      <w:r w:rsidRPr="009337BC">
        <w:rPr>
          <w:rFonts w:ascii="Symbol" w:hAnsi="Symbol"/>
          <w:position w:val="-15"/>
          <w:sz w:val="24"/>
          <w:szCs w:val="24"/>
        </w:rPr>
        <w:t></w:t>
      </w:r>
      <w:r w:rsidRPr="009337BC">
        <w:rPr>
          <w:spacing w:val="38"/>
          <w:position w:val="-15"/>
          <w:sz w:val="24"/>
          <w:szCs w:val="24"/>
        </w:rPr>
        <w:t xml:space="preserve"> </w:t>
      </w:r>
      <w:r w:rsidRPr="009337BC">
        <w:rPr>
          <w:i/>
          <w:position w:val="2"/>
          <w:sz w:val="24"/>
          <w:szCs w:val="24"/>
        </w:rPr>
        <w:t>X</w:t>
      </w:r>
      <w:r w:rsidRPr="009337BC">
        <w:rPr>
          <w:position w:val="2"/>
          <w:sz w:val="24"/>
          <w:szCs w:val="24"/>
          <w:vertAlign w:val="subscript"/>
        </w:rPr>
        <w:t>1</w:t>
      </w:r>
      <w:r w:rsidRPr="009337BC">
        <w:rPr>
          <w:spacing w:val="13"/>
          <w:position w:val="2"/>
          <w:sz w:val="24"/>
          <w:szCs w:val="24"/>
        </w:rPr>
        <w:t xml:space="preserve"> </w:t>
      </w:r>
      <w:r w:rsidRPr="009337BC">
        <w:rPr>
          <w:rFonts w:ascii="Symbol" w:hAnsi="Symbol"/>
          <w:spacing w:val="-2"/>
          <w:sz w:val="24"/>
          <w:szCs w:val="24"/>
        </w:rPr>
        <w:t></w:t>
      </w:r>
      <w:r w:rsidRPr="009337BC">
        <w:rPr>
          <w:spacing w:val="-2"/>
          <w:position w:val="2"/>
          <w:sz w:val="24"/>
          <w:szCs w:val="24"/>
        </w:rPr>
        <w:t>0.766</w:t>
      </w:r>
      <w:r w:rsidRPr="009337BC">
        <w:rPr>
          <w:rFonts w:ascii="Symbol" w:hAnsi="Symbol"/>
          <w:spacing w:val="-2"/>
          <w:sz w:val="24"/>
          <w:szCs w:val="24"/>
        </w:rPr>
        <w:t></w:t>
      </w:r>
    </w:p>
    <w:p w14:paraId="43CD3E2D" w14:textId="77777777" w:rsidR="00BB66D6" w:rsidRPr="009337BC" w:rsidRDefault="00BB66D6" w:rsidP="00BB66D6">
      <w:pPr>
        <w:spacing w:before="3" w:line="167" w:lineRule="exact"/>
        <w:ind w:left="1960"/>
        <w:rPr>
          <w:rFonts w:ascii="Symbol" w:hAnsi="Symbol"/>
          <w:sz w:val="24"/>
          <w:szCs w:val="24"/>
        </w:rPr>
      </w:pPr>
      <w:r w:rsidRPr="009337BC">
        <w:rPr>
          <w:i/>
          <w:sz w:val="24"/>
          <w:szCs w:val="24"/>
        </w:rPr>
        <w:t>X</w:t>
      </w:r>
      <w:r w:rsidRPr="009337BC">
        <w:rPr>
          <w:i/>
          <w:spacing w:val="26"/>
          <w:sz w:val="24"/>
          <w:szCs w:val="24"/>
        </w:rPr>
        <w:t xml:space="preserve">  </w:t>
      </w:r>
      <w:r w:rsidRPr="009337BC">
        <w:rPr>
          <w:rFonts w:ascii="Symbol" w:hAnsi="Symbol"/>
          <w:spacing w:val="-2"/>
          <w:position w:val="11"/>
          <w:sz w:val="24"/>
          <w:szCs w:val="24"/>
        </w:rPr>
        <w:t></w:t>
      </w:r>
      <w:r w:rsidRPr="009337BC">
        <w:rPr>
          <w:spacing w:val="-2"/>
          <w:sz w:val="24"/>
          <w:szCs w:val="24"/>
        </w:rPr>
        <w:t>0.768</w:t>
      </w:r>
      <w:r w:rsidRPr="009337BC">
        <w:rPr>
          <w:rFonts w:ascii="Symbol" w:hAnsi="Symbol"/>
          <w:spacing w:val="-2"/>
          <w:position w:val="11"/>
          <w:sz w:val="24"/>
          <w:szCs w:val="24"/>
        </w:rPr>
        <w:t></w:t>
      </w:r>
    </w:p>
    <w:p w14:paraId="33D71439" w14:textId="77777777" w:rsidR="00BB66D6" w:rsidRPr="009337BC" w:rsidRDefault="00BB66D6" w:rsidP="00BB66D6">
      <w:pPr>
        <w:tabs>
          <w:tab w:val="left" w:pos="2919"/>
        </w:tabs>
        <w:spacing w:before="2"/>
        <w:ind w:left="2144"/>
        <w:rPr>
          <w:rFonts w:ascii="Symbol" w:hAnsi="Symbol"/>
          <w:sz w:val="24"/>
          <w:szCs w:val="24"/>
        </w:rPr>
      </w:pPr>
      <w:r w:rsidRPr="009337BC">
        <w:rPr>
          <w:sz w:val="24"/>
          <w:szCs w:val="24"/>
        </w:rPr>
        <w:t>2</w:t>
      </w:r>
      <w:r w:rsidRPr="009337BC">
        <w:rPr>
          <w:spacing w:val="31"/>
          <w:sz w:val="24"/>
          <w:szCs w:val="24"/>
        </w:rPr>
        <w:t xml:space="preserve"> </w:t>
      </w:r>
      <w:r w:rsidRPr="009337BC">
        <w:rPr>
          <w:rFonts w:ascii="Symbol" w:hAnsi="Symbol"/>
          <w:spacing w:val="-10"/>
          <w:sz w:val="24"/>
          <w:szCs w:val="24"/>
        </w:rPr>
        <w:t></w:t>
      </w:r>
      <w:r w:rsidRPr="009337BC">
        <w:rPr>
          <w:sz w:val="24"/>
          <w:szCs w:val="24"/>
        </w:rPr>
        <w:tab/>
      </w:r>
      <w:r w:rsidRPr="009337BC">
        <w:rPr>
          <w:rFonts w:ascii="Symbol" w:hAnsi="Symbol"/>
          <w:spacing w:val="-10"/>
          <w:sz w:val="24"/>
          <w:szCs w:val="24"/>
        </w:rPr>
        <w:t></w:t>
      </w:r>
    </w:p>
    <w:p w14:paraId="5D2F9A4F" w14:textId="77777777" w:rsidR="00BB66D6" w:rsidRPr="009337BC" w:rsidRDefault="00BB66D6" w:rsidP="00BB66D6">
      <w:pPr>
        <w:pStyle w:val="ListParagraph"/>
        <w:numPr>
          <w:ilvl w:val="1"/>
          <w:numId w:val="91"/>
        </w:numPr>
        <w:tabs>
          <w:tab w:val="left" w:pos="1048"/>
        </w:tabs>
        <w:spacing w:before="275" w:line="480" w:lineRule="auto"/>
        <w:ind w:left="1048" w:right="147"/>
        <w:rPr>
          <w:sz w:val="24"/>
          <w:szCs w:val="24"/>
        </w:rPr>
      </w:pPr>
      <w:r w:rsidRPr="009337BC">
        <w:rPr>
          <w:sz w:val="24"/>
          <w:szCs w:val="24"/>
        </w:rPr>
        <w:t>Untuk memperoleh koefisien jalur, kalikan invers dari matriks korelasi antar variabel</w:t>
      </w:r>
      <w:r w:rsidRPr="009337BC">
        <w:rPr>
          <w:spacing w:val="68"/>
          <w:sz w:val="24"/>
          <w:szCs w:val="24"/>
        </w:rPr>
        <w:t xml:space="preserve"> </w:t>
      </w:r>
      <w:r w:rsidRPr="009337BC">
        <w:rPr>
          <w:sz w:val="24"/>
          <w:szCs w:val="24"/>
        </w:rPr>
        <w:t>sebab</w:t>
      </w:r>
      <w:r w:rsidRPr="009337BC">
        <w:rPr>
          <w:spacing w:val="67"/>
          <w:sz w:val="24"/>
          <w:szCs w:val="24"/>
        </w:rPr>
        <w:t xml:space="preserve"> </w:t>
      </w:r>
      <w:r w:rsidRPr="009337BC">
        <w:rPr>
          <w:sz w:val="24"/>
          <w:szCs w:val="24"/>
        </w:rPr>
        <w:t>terhadap</w:t>
      </w:r>
      <w:r w:rsidRPr="009337BC">
        <w:rPr>
          <w:spacing w:val="67"/>
          <w:sz w:val="24"/>
          <w:szCs w:val="24"/>
        </w:rPr>
        <w:t xml:space="preserve"> </w:t>
      </w:r>
      <w:r w:rsidRPr="009337BC">
        <w:rPr>
          <w:sz w:val="24"/>
          <w:szCs w:val="24"/>
        </w:rPr>
        <w:t>matriks</w:t>
      </w:r>
      <w:r w:rsidRPr="009337BC">
        <w:rPr>
          <w:spacing w:val="66"/>
          <w:sz w:val="24"/>
          <w:szCs w:val="24"/>
        </w:rPr>
        <w:t xml:space="preserve"> </w:t>
      </w:r>
      <w:r w:rsidRPr="009337BC">
        <w:rPr>
          <w:sz w:val="24"/>
          <w:szCs w:val="24"/>
        </w:rPr>
        <w:t>korelasi</w:t>
      </w:r>
      <w:r w:rsidRPr="009337BC">
        <w:rPr>
          <w:spacing w:val="68"/>
          <w:sz w:val="24"/>
          <w:szCs w:val="24"/>
        </w:rPr>
        <w:t xml:space="preserve"> </w:t>
      </w:r>
      <w:r w:rsidRPr="009337BC">
        <w:rPr>
          <w:sz w:val="24"/>
          <w:szCs w:val="24"/>
        </w:rPr>
        <w:t>variabel</w:t>
      </w:r>
      <w:r w:rsidRPr="009337BC">
        <w:rPr>
          <w:spacing w:val="68"/>
          <w:sz w:val="24"/>
          <w:szCs w:val="24"/>
        </w:rPr>
        <w:t xml:space="preserve"> </w:t>
      </w:r>
      <w:r w:rsidRPr="009337BC">
        <w:rPr>
          <w:sz w:val="24"/>
          <w:szCs w:val="24"/>
        </w:rPr>
        <w:t>sebab</w:t>
      </w:r>
      <w:r w:rsidRPr="009337BC">
        <w:rPr>
          <w:spacing w:val="67"/>
          <w:sz w:val="24"/>
          <w:szCs w:val="24"/>
        </w:rPr>
        <w:t xml:space="preserve"> </w:t>
      </w:r>
      <w:r w:rsidRPr="009337BC">
        <w:rPr>
          <w:sz w:val="24"/>
          <w:szCs w:val="24"/>
        </w:rPr>
        <w:t>dengan</w:t>
      </w:r>
      <w:r w:rsidRPr="009337BC">
        <w:rPr>
          <w:spacing w:val="67"/>
          <w:sz w:val="24"/>
          <w:szCs w:val="24"/>
        </w:rPr>
        <w:t xml:space="preserve"> </w:t>
      </w:r>
      <w:r w:rsidRPr="009337BC">
        <w:rPr>
          <w:sz w:val="24"/>
          <w:szCs w:val="24"/>
        </w:rPr>
        <w:t>variabel</w:t>
      </w:r>
      <w:r w:rsidRPr="009337BC">
        <w:rPr>
          <w:spacing w:val="-2"/>
          <w:sz w:val="24"/>
          <w:szCs w:val="24"/>
          <w:lang w:val="en-GB"/>
        </w:rPr>
        <w:t>a</w:t>
      </w:r>
      <w:r w:rsidRPr="009337BC">
        <w:rPr>
          <w:spacing w:val="-2"/>
          <w:sz w:val="24"/>
          <w:szCs w:val="24"/>
        </w:rPr>
        <w:t>kibat</w:t>
      </w:r>
    </w:p>
    <w:p w14:paraId="063FAD1B" w14:textId="77777777" w:rsidR="00BB66D6" w:rsidRPr="009337BC" w:rsidRDefault="00BB66D6" w:rsidP="00BB66D6">
      <w:pPr>
        <w:tabs>
          <w:tab w:val="left" w:pos="2708"/>
          <w:tab w:val="left" w:pos="3936"/>
          <w:tab w:val="left" w:pos="4985"/>
        </w:tabs>
        <w:spacing w:before="8" w:line="176" w:lineRule="exact"/>
        <w:ind w:left="1594"/>
        <w:rPr>
          <w:rFonts w:ascii="Symbol" w:hAnsi="Symbol"/>
          <w:sz w:val="24"/>
          <w:szCs w:val="24"/>
        </w:rPr>
      </w:pPr>
    </w:p>
    <w:p w14:paraId="53E0A792" w14:textId="77777777" w:rsidR="00BB66D6" w:rsidRPr="009337BC" w:rsidRDefault="00BB66D6" w:rsidP="00BB66D6">
      <w:pPr>
        <w:spacing w:line="480" w:lineRule="auto"/>
        <w:ind w:right="3" w:firstLine="720"/>
        <w:jc w:val="both"/>
        <w:rPr>
          <w:sz w:val="24"/>
          <w:szCs w:val="24"/>
        </w:rPr>
      </w:pPr>
      <w:r w:rsidRPr="009337BC">
        <w:rPr>
          <w:sz w:val="24"/>
          <w:szCs w:val="24"/>
        </w:rPr>
        <w:t>Setelah koefisien jalur diperoleh, maka dapat ditentukan besar pengaruh kualitas produk dan harga secara bersama-sama terhadap citra merek yang juga disebut koefisien determinasi. Koefisien determinasi didapat dari hasil perkalian koefisien</w:t>
      </w:r>
      <w:r w:rsidRPr="009337BC">
        <w:rPr>
          <w:spacing w:val="42"/>
          <w:sz w:val="24"/>
          <w:szCs w:val="24"/>
        </w:rPr>
        <w:t xml:space="preserve"> </w:t>
      </w:r>
      <w:r w:rsidRPr="009337BC">
        <w:rPr>
          <w:sz w:val="24"/>
          <w:szCs w:val="24"/>
        </w:rPr>
        <w:t>jalur</w:t>
      </w:r>
      <w:r w:rsidRPr="009337BC">
        <w:rPr>
          <w:spacing w:val="43"/>
          <w:sz w:val="24"/>
          <w:szCs w:val="24"/>
        </w:rPr>
        <w:t xml:space="preserve"> </w:t>
      </w:r>
      <w:r w:rsidRPr="009337BC">
        <w:rPr>
          <w:sz w:val="24"/>
          <w:szCs w:val="24"/>
        </w:rPr>
        <w:t>terhadap</w:t>
      </w:r>
      <w:r w:rsidRPr="009337BC">
        <w:rPr>
          <w:spacing w:val="43"/>
          <w:sz w:val="24"/>
          <w:szCs w:val="24"/>
        </w:rPr>
        <w:t xml:space="preserve"> </w:t>
      </w:r>
      <w:r w:rsidRPr="009337BC">
        <w:rPr>
          <w:sz w:val="24"/>
          <w:szCs w:val="24"/>
        </w:rPr>
        <w:t>matriks</w:t>
      </w:r>
      <w:r w:rsidRPr="009337BC">
        <w:rPr>
          <w:spacing w:val="42"/>
          <w:sz w:val="24"/>
          <w:szCs w:val="24"/>
        </w:rPr>
        <w:t xml:space="preserve"> </w:t>
      </w:r>
      <w:r w:rsidRPr="009337BC">
        <w:rPr>
          <w:sz w:val="24"/>
          <w:szCs w:val="24"/>
        </w:rPr>
        <w:t>korelasi</w:t>
      </w:r>
      <w:r w:rsidRPr="009337BC">
        <w:rPr>
          <w:spacing w:val="40"/>
          <w:sz w:val="24"/>
          <w:szCs w:val="24"/>
        </w:rPr>
        <w:t xml:space="preserve"> </w:t>
      </w:r>
      <w:r w:rsidRPr="009337BC">
        <w:rPr>
          <w:sz w:val="24"/>
          <w:szCs w:val="24"/>
        </w:rPr>
        <w:t>antara</w:t>
      </w:r>
      <w:r w:rsidRPr="009337BC">
        <w:rPr>
          <w:spacing w:val="44"/>
          <w:sz w:val="24"/>
          <w:szCs w:val="24"/>
        </w:rPr>
        <w:t xml:space="preserve"> </w:t>
      </w:r>
      <w:r w:rsidRPr="009337BC">
        <w:rPr>
          <w:sz w:val="24"/>
          <w:szCs w:val="24"/>
        </w:rPr>
        <w:t>variabel</w:t>
      </w:r>
      <w:r w:rsidRPr="009337BC">
        <w:rPr>
          <w:spacing w:val="44"/>
          <w:sz w:val="24"/>
          <w:szCs w:val="24"/>
        </w:rPr>
        <w:t xml:space="preserve"> </w:t>
      </w:r>
      <w:r w:rsidRPr="009337BC">
        <w:rPr>
          <w:sz w:val="24"/>
          <w:szCs w:val="24"/>
        </w:rPr>
        <w:t>sebab</w:t>
      </w:r>
      <w:r w:rsidRPr="009337BC">
        <w:rPr>
          <w:spacing w:val="43"/>
          <w:sz w:val="24"/>
          <w:szCs w:val="24"/>
        </w:rPr>
        <w:t xml:space="preserve"> </w:t>
      </w:r>
      <w:r w:rsidRPr="009337BC">
        <w:rPr>
          <w:sz w:val="24"/>
          <w:szCs w:val="24"/>
        </w:rPr>
        <w:t>dengan</w:t>
      </w:r>
      <w:r w:rsidRPr="009337BC">
        <w:rPr>
          <w:spacing w:val="43"/>
          <w:sz w:val="24"/>
          <w:szCs w:val="24"/>
        </w:rPr>
        <w:t xml:space="preserve"> </w:t>
      </w:r>
      <w:r w:rsidRPr="009337BC">
        <w:rPr>
          <w:spacing w:val="-2"/>
          <w:sz w:val="24"/>
          <w:szCs w:val="24"/>
        </w:rPr>
        <w:t>variabel</w:t>
      </w:r>
      <w:r w:rsidRPr="009337BC">
        <w:rPr>
          <w:spacing w:val="-2"/>
          <w:sz w:val="24"/>
          <w:szCs w:val="24"/>
          <w:lang w:val="en-GB"/>
        </w:rPr>
        <w:t xml:space="preserve"> </w:t>
      </w:r>
      <w:r w:rsidRPr="009337BC">
        <w:rPr>
          <w:spacing w:val="-2"/>
          <w:sz w:val="24"/>
          <w:szCs w:val="24"/>
        </w:rPr>
        <w:t>akibat.</w:t>
      </w:r>
    </w:p>
    <w:p w14:paraId="6C895FCE" w14:textId="77777777" w:rsidR="00BB66D6" w:rsidRPr="009337BC" w:rsidRDefault="00BB66D6" w:rsidP="00BB66D6">
      <w:pPr>
        <w:spacing w:line="480" w:lineRule="auto"/>
        <w:ind w:right="3" w:firstLine="720"/>
        <w:jc w:val="both"/>
        <w:rPr>
          <w:sz w:val="24"/>
          <w:szCs w:val="24"/>
        </w:rPr>
      </w:pPr>
      <w:r w:rsidRPr="009337BC">
        <w:rPr>
          <w:sz w:val="24"/>
          <w:szCs w:val="24"/>
          <w:lang w:val="en-GB"/>
        </w:rPr>
        <w:t>N</w:t>
      </w:r>
      <w:r w:rsidRPr="009337BC">
        <w:rPr>
          <w:sz w:val="24"/>
          <w:szCs w:val="24"/>
        </w:rPr>
        <w:t>ilai koefisien determinasi dapat diinterpretasikan sebagai pengaruh variabel sebab terhadap variabel akibat. Jadi dalam penelitian ini 69.80% citra merek minuman energi KRATINGDAENG</w:t>
      </w:r>
      <w:r w:rsidRPr="009337BC">
        <w:rPr>
          <w:spacing w:val="40"/>
          <w:sz w:val="24"/>
          <w:szCs w:val="24"/>
        </w:rPr>
        <w:t xml:space="preserve"> </w:t>
      </w:r>
      <w:r w:rsidRPr="009337BC">
        <w:rPr>
          <w:sz w:val="24"/>
          <w:szCs w:val="24"/>
        </w:rPr>
        <w:t>di Kota Bandung</w:t>
      </w:r>
      <w:r w:rsidRPr="009337BC">
        <w:rPr>
          <w:spacing w:val="40"/>
          <w:sz w:val="24"/>
          <w:szCs w:val="24"/>
        </w:rPr>
        <w:t xml:space="preserve"> </w:t>
      </w:r>
      <w:r w:rsidRPr="009337BC">
        <w:rPr>
          <w:sz w:val="24"/>
          <w:szCs w:val="24"/>
        </w:rPr>
        <w:t>dipengaruhi oleh variabel kualitas produk dan harga, sedangkan sisanya yang 30.20%</w:t>
      </w:r>
      <w:r w:rsidRPr="009337BC">
        <w:rPr>
          <w:spacing w:val="40"/>
          <w:sz w:val="24"/>
          <w:szCs w:val="24"/>
        </w:rPr>
        <w:t xml:space="preserve"> </w:t>
      </w:r>
      <w:r w:rsidRPr="009337BC">
        <w:rPr>
          <w:sz w:val="24"/>
          <w:szCs w:val="24"/>
        </w:rPr>
        <w:t>dipengaruhi oleh faktor lain yang</w:t>
      </w:r>
      <w:r w:rsidRPr="009337BC">
        <w:rPr>
          <w:spacing w:val="-3"/>
          <w:sz w:val="24"/>
          <w:szCs w:val="24"/>
        </w:rPr>
        <w:t xml:space="preserve"> </w:t>
      </w:r>
      <w:r w:rsidRPr="009337BC">
        <w:rPr>
          <w:sz w:val="24"/>
          <w:szCs w:val="24"/>
        </w:rPr>
        <w:t>tidak diteliti dalam penelitian ini. Sedangkan besar koefisien jalur untuk faktor yang tidak diteliti dalam penelitian ini adalah</w:t>
      </w:r>
    </w:p>
    <w:p w14:paraId="6D2D64E2" w14:textId="77777777" w:rsidR="00BB66D6" w:rsidRPr="004C1FD8" w:rsidRDefault="00BB66D6" w:rsidP="00BB66D6">
      <w:pPr>
        <w:spacing w:line="480" w:lineRule="auto"/>
        <w:ind w:right="3" w:firstLine="720"/>
        <w:jc w:val="both"/>
        <w:rPr>
          <w:rFonts w:ascii="Symbol" w:hAnsi="Symbol"/>
          <w:sz w:val="15"/>
        </w:rPr>
      </w:pPr>
      <w:r>
        <w:rPr>
          <w:noProof/>
        </w:rPr>
        <mc:AlternateContent>
          <mc:Choice Requires="wpg">
            <w:drawing>
              <wp:anchor distT="0" distB="0" distL="0" distR="0" simplePos="0" relativeHeight="251761664" behindDoc="0" locked="0" layoutInCell="1" allowOverlap="1" wp14:anchorId="3C022FAB" wp14:editId="3AEB83D2">
                <wp:simplePos x="0" y="0"/>
                <wp:positionH relativeFrom="page">
                  <wp:posOffset>2373630</wp:posOffset>
                </wp:positionH>
                <wp:positionV relativeFrom="paragraph">
                  <wp:posOffset>46976</wp:posOffset>
                </wp:positionV>
                <wp:extent cx="638810" cy="189865"/>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810" cy="189865"/>
                          <a:chOff x="0" y="0"/>
                          <a:chExt cx="638810" cy="189865"/>
                        </a:xfrm>
                      </wpg:grpSpPr>
                      <wps:wsp>
                        <wps:cNvPr id="402" name="Graphic 401"/>
                        <wps:cNvSpPr/>
                        <wps:spPr>
                          <a:xfrm>
                            <a:off x="3145" y="108810"/>
                            <a:ext cx="19685" cy="11430"/>
                          </a:xfrm>
                          <a:custGeom>
                            <a:avLst/>
                            <a:gdLst/>
                            <a:ahLst/>
                            <a:cxnLst/>
                            <a:rect l="l" t="t" r="r" b="b"/>
                            <a:pathLst>
                              <a:path w="19685" h="11430">
                                <a:moveTo>
                                  <a:pt x="0" y="11278"/>
                                </a:moveTo>
                                <a:lnTo>
                                  <a:pt x="19690" y="0"/>
                                </a:lnTo>
                              </a:path>
                            </a:pathLst>
                          </a:custGeom>
                          <a:ln w="6286">
                            <a:solidFill>
                              <a:srgbClr val="000000"/>
                            </a:solidFill>
                            <a:prstDash val="solid"/>
                          </a:ln>
                        </wps:spPr>
                        <wps:bodyPr wrap="square" lIns="0" tIns="0" rIns="0" bIns="0" rtlCol="0">
                          <a:prstTxWarp prst="textNoShape">
                            <a:avLst/>
                          </a:prstTxWarp>
                          <a:noAutofit/>
                        </wps:bodyPr>
                      </wps:wsp>
                      <wps:wsp>
                        <wps:cNvPr id="403" name="Graphic 402"/>
                        <wps:cNvSpPr/>
                        <wps:spPr>
                          <a:xfrm>
                            <a:off x="22835" y="112076"/>
                            <a:ext cx="28575" cy="52705"/>
                          </a:xfrm>
                          <a:custGeom>
                            <a:avLst/>
                            <a:gdLst/>
                            <a:ahLst/>
                            <a:cxnLst/>
                            <a:rect l="l" t="t" r="r" b="b"/>
                            <a:pathLst>
                              <a:path w="28575" h="52705">
                                <a:moveTo>
                                  <a:pt x="0" y="0"/>
                                </a:moveTo>
                                <a:lnTo>
                                  <a:pt x="27999" y="52210"/>
                                </a:lnTo>
                              </a:path>
                            </a:pathLst>
                          </a:custGeom>
                          <a:ln w="12513">
                            <a:solidFill>
                              <a:srgbClr val="000000"/>
                            </a:solidFill>
                            <a:prstDash val="solid"/>
                          </a:ln>
                        </wps:spPr>
                        <wps:bodyPr wrap="square" lIns="0" tIns="0" rIns="0" bIns="0" rtlCol="0">
                          <a:prstTxWarp prst="textNoShape">
                            <a:avLst/>
                          </a:prstTxWarp>
                          <a:noAutofit/>
                        </wps:bodyPr>
                      </wps:wsp>
                      <wps:wsp>
                        <wps:cNvPr id="404" name="Graphic 403"/>
                        <wps:cNvSpPr/>
                        <wps:spPr>
                          <a:xfrm>
                            <a:off x="54221" y="8241"/>
                            <a:ext cx="584835" cy="156210"/>
                          </a:xfrm>
                          <a:custGeom>
                            <a:avLst/>
                            <a:gdLst/>
                            <a:ahLst/>
                            <a:cxnLst/>
                            <a:rect l="l" t="t" r="r" b="b"/>
                            <a:pathLst>
                              <a:path w="584835" h="156210">
                                <a:moveTo>
                                  <a:pt x="0" y="156044"/>
                                </a:moveTo>
                                <a:lnTo>
                                  <a:pt x="37227" y="0"/>
                                </a:lnTo>
                              </a:path>
                              <a:path w="584835" h="156210">
                                <a:moveTo>
                                  <a:pt x="37227" y="0"/>
                                </a:moveTo>
                                <a:lnTo>
                                  <a:pt x="584224" y="0"/>
                                </a:lnTo>
                              </a:path>
                            </a:pathLst>
                          </a:custGeom>
                          <a:ln w="6345">
                            <a:solidFill>
                              <a:srgbClr val="000000"/>
                            </a:solidFill>
                            <a:prstDash val="solid"/>
                          </a:ln>
                        </wps:spPr>
                        <wps:bodyPr wrap="square" lIns="0" tIns="0" rIns="0" bIns="0" rtlCol="0">
                          <a:prstTxWarp prst="textNoShape">
                            <a:avLst/>
                          </a:prstTxWarp>
                          <a:noAutofit/>
                        </wps:bodyPr>
                      </wps:wsp>
                      <wps:wsp>
                        <wps:cNvPr id="405" name="Textbox 404"/>
                        <wps:cNvSpPr txBox="1"/>
                        <wps:spPr>
                          <a:xfrm>
                            <a:off x="0" y="0"/>
                            <a:ext cx="638810" cy="189865"/>
                          </a:xfrm>
                          <a:prstGeom prst="rect">
                            <a:avLst/>
                          </a:prstGeom>
                        </wps:spPr>
                        <wps:txbx>
                          <w:txbxContent>
                            <w:p w14:paraId="31FA8EE1" w14:textId="77777777" w:rsidR="0094791C" w:rsidRDefault="0094791C" w:rsidP="00BB66D6">
                              <w:pPr>
                                <w:spacing w:before="3"/>
                                <w:ind w:left="132" w:right="-29"/>
                                <w:rPr>
                                  <w:sz w:val="24"/>
                                </w:rPr>
                              </w:pPr>
                              <w:r>
                                <w:rPr>
                                  <w:w w:val="105"/>
                                  <w:sz w:val="24"/>
                                </w:rPr>
                                <w:t>1</w:t>
                              </w:r>
                              <w:r>
                                <w:rPr>
                                  <w:spacing w:val="-41"/>
                                  <w:w w:val="105"/>
                                  <w:sz w:val="24"/>
                                </w:rPr>
                                <w:t xml:space="preserve"> </w:t>
                              </w:r>
                              <w:r>
                                <w:rPr>
                                  <w:rFonts w:ascii="Symbol" w:hAnsi="Symbol"/>
                                  <w:w w:val="105"/>
                                  <w:sz w:val="24"/>
                                </w:rPr>
                                <w:t></w:t>
                              </w:r>
                              <w:r>
                                <w:rPr>
                                  <w:spacing w:val="-24"/>
                                  <w:w w:val="105"/>
                                  <w:sz w:val="24"/>
                                </w:rPr>
                                <w:t xml:space="preserve"> </w:t>
                              </w:r>
                              <w:r>
                                <w:rPr>
                                  <w:spacing w:val="-2"/>
                                  <w:w w:val="105"/>
                                  <w:sz w:val="24"/>
                                </w:rPr>
                                <w:t>0.698</w:t>
                              </w:r>
                            </w:p>
                          </w:txbxContent>
                        </wps:txbx>
                        <wps:bodyPr wrap="square" lIns="0" tIns="0" rIns="0" bIns="0" rtlCol="0">
                          <a:noAutofit/>
                        </wps:bodyPr>
                      </wps:wsp>
                    </wpg:wgp>
                  </a:graphicData>
                </a:graphic>
              </wp:anchor>
            </w:drawing>
          </mc:Choice>
          <mc:Fallback>
            <w:pict>
              <v:group w14:anchorId="3C022FAB" id="Group 400" o:spid="_x0000_s1137" style="position:absolute;left:0;text-align:left;margin-left:186.9pt;margin-top:3.7pt;width:50.3pt;height:14.95pt;z-index:251761664;mso-wrap-distance-left:0;mso-wrap-distance-right:0;mso-position-horizontal-relative:page;mso-position-vertical-relative:text" coordsize="6388,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">
                <v:shape id="Graphic 401" o:spid="_x0000_s1138" style="position:absolute;left:31;top:1088;width:197;height:114;visibility:visible;mso-wrap-style:square;v-text-anchor:top" coordsize="196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" path="m,11278l19690,e" filled="f" strokeweight=".17461mm">
                  <v:path arrowok="t"/>
                </v:shape>
                <v:shape id="Graphic 402" o:spid="_x0000_s1139" style="position:absolute;left:228;top:1120;width:286;height:527;visibility:visible;mso-wrap-style:square;v-text-anchor:top" coordsize="2857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" path="m,l27999,52210e" filled="f" strokeweight=".34758mm">
                  <v:path arrowok="t"/>
                </v:shape>
                <v:shape id="Graphic 403" o:spid="_x0000_s1140" style="position:absolute;left:542;top:82;width:5848;height:1562;visibility:visible;mso-wrap-style:square;v-text-anchor:top" coordsize="58483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" path="m,156044l37227,em37227,l584224,e" filled="f" strokeweight=".17625mm">
                  <v:path arrowok="t"/>
                </v:shape>
                <v:shape id="Textbox 404" o:spid="_x0000_s1141" type="#_x0000_t202" style="position:absolute;width:638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31FA8EE1" w14:textId="77777777" w:rsidR="0094791C" w:rsidRDefault="0094791C" w:rsidP="00BB66D6">
                        <w:pPr>
                          <w:spacing w:before="3"/>
                          <w:ind w:left="132" w:right="-29"/>
                          <w:rPr>
                            <w:sz w:val="24"/>
                          </w:rPr>
                        </w:pPr>
                        <w:r>
                          <w:rPr>
                            <w:w w:val="105"/>
                            <w:sz w:val="24"/>
                          </w:rPr>
                          <w:t>1</w:t>
                        </w:r>
                        <w:r>
                          <w:rPr>
                            <w:spacing w:val="-41"/>
                            <w:w w:val="105"/>
                            <w:sz w:val="24"/>
                          </w:rPr>
                          <w:t xml:space="preserve"> </w:t>
                        </w:r>
                        <w:r>
                          <w:rPr>
                            <w:rFonts w:ascii="Symbol" w:hAnsi="Symbol"/>
                            <w:w w:val="105"/>
                            <w:sz w:val="24"/>
                          </w:rPr>
                          <w:t></w:t>
                        </w:r>
                        <w:r>
                          <w:rPr>
                            <w:spacing w:val="-24"/>
                            <w:w w:val="105"/>
                            <w:sz w:val="24"/>
                          </w:rPr>
                          <w:t xml:space="preserve"> </w:t>
                        </w:r>
                        <w:r>
                          <w:rPr>
                            <w:spacing w:val="-2"/>
                            <w:w w:val="105"/>
                            <w:sz w:val="24"/>
                          </w:rPr>
                          <w:t>0.698</w:t>
                        </w:r>
                      </w:p>
                    </w:txbxContent>
                  </v:textbox>
                </v:shape>
                <w10:wrap anchorx="page"/>
              </v:group>
            </w:pict>
          </mc:Fallback>
        </mc:AlternateContent>
      </w:r>
      <w:r>
        <w:rPr>
          <w:rFonts w:ascii="Symbol" w:hAnsi="Symbol"/>
          <w:spacing w:val="-5"/>
          <w:position w:val="6"/>
          <w:sz w:val="25"/>
        </w:rPr>
        <w:t></w:t>
      </w:r>
      <w:r>
        <w:rPr>
          <w:i/>
          <w:spacing w:val="-5"/>
          <w:sz w:val="14"/>
        </w:rPr>
        <w:t>y</w:t>
      </w:r>
      <w:r>
        <w:rPr>
          <w:rFonts w:ascii="Symbol" w:hAnsi="Symbol"/>
          <w:spacing w:val="-5"/>
          <w:sz w:val="15"/>
        </w:rPr>
        <w:t></w:t>
      </w:r>
      <w:r>
        <w:rPr>
          <w:rFonts w:ascii="Symbol" w:hAnsi="Symbol"/>
          <w:spacing w:val="-10"/>
          <w:w w:val="105"/>
          <w:sz w:val="24"/>
        </w:rPr>
        <w:t></w:t>
      </w:r>
      <w:r>
        <w:rPr>
          <w:rFonts w:ascii="Symbol" w:hAnsi="Symbol"/>
          <w:sz w:val="15"/>
        </w:rPr>
        <w:tab/>
      </w:r>
      <w:r>
        <w:rPr>
          <w:rFonts w:ascii="Symbol" w:hAnsi="Symbol"/>
          <w:sz w:val="15"/>
        </w:rPr>
        <w:tab/>
      </w:r>
      <w:r>
        <w:rPr>
          <w:rFonts w:ascii="Symbol" w:hAnsi="Symbol"/>
          <w:sz w:val="15"/>
        </w:rPr>
        <w:tab/>
      </w:r>
      <w:r>
        <w:t xml:space="preserve">= </w:t>
      </w:r>
      <w:r>
        <w:rPr>
          <w:spacing w:val="-2"/>
        </w:rPr>
        <w:t>0.549</w:t>
      </w:r>
    </w:p>
    <w:p w14:paraId="01842678" w14:textId="77777777" w:rsidR="00BB66D6" w:rsidRPr="009337BC" w:rsidRDefault="00BB66D6" w:rsidP="00BB66D6">
      <w:pPr>
        <w:pStyle w:val="Heading4"/>
        <w:rPr>
          <w:b w:val="0"/>
          <w:szCs w:val="24"/>
        </w:rPr>
      </w:pPr>
      <w:bookmarkStart w:id="418" w:name="_Toc200635089"/>
      <w:r w:rsidRPr="009337BC">
        <w:rPr>
          <w:szCs w:val="24"/>
        </w:rPr>
        <w:t>Pengujian</w:t>
      </w:r>
      <w:r w:rsidRPr="009337BC">
        <w:rPr>
          <w:spacing w:val="-4"/>
          <w:szCs w:val="24"/>
        </w:rPr>
        <w:t xml:space="preserve"> </w:t>
      </w:r>
      <w:r w:rsidRPr="009337BC">
        <w:rPr>
          <w:szCs w:val="24"/>
        </w:rPr>
        <w:t>Pengaruh</w:t>
      </w:r>
      <w:r w:rsidRPr="009337BC">
        <w:rPr>
          <w:spacing w:val="-4"/>
          <w:szCs w:val="24"/>
        </w:rPr>
        <w:t xml:space="preserve"> </w:t>
      </w:r>
      <w:r w:rsidRPr="009337BC">
        <w:rPr>
          <w:szCs w:val="24"/>
        </w:rPr>
        <w:t>Secara</w:t>
      </w:r>
      <w:r w:rsidRPr="009337BC">
        <w:rPr>
          <w:spacing w:val="-2"/>
          <w:szCs w:val="24"/>
        </w:rPr>
        <w:t xml:space="preserve"> </w:t>
      </w:r>
      <w:r w:rsidRPr="009337BC">
        <w:rPr>
          <w:szCs w:val="24"/>
        </w:rPr>
        <w:t>Bersama-</w:t>
      </w:r>
      <w:r w:rsidRPr="009337BC">
        <w:rPr>
          <w:spacing w:val="-4"/>
          <w:szCs w:val="24"/>
        </w:rPr>
        <w:t>sama</w:t>
      </w:r>
      <w:r w:rsidRPr="009337BC">
        <w:rPr>
          <w:b w:val="0"/>
          <w:spacing w:val="-4"/>
          <w:szCs w:val="24"/>
        </w:rPr>
        <w:t>.</w:t>
      </w:r>
      <w:bookmarkEnd w:id="418"/>
    </w:p>
    <w:p w14:paraId="45C48084" w14:textId="77777777" w:rsidR="00BB66D6" w:rsidRPr="009337BC" w:rsidRDefault="00BB66D6" w:rsidP="00BB66D6">
      <w:pPr>
        <w:rPr>
          <w:sz w:val="24"/>
          <w:szCs w:val="24"/>
        </w:rPr>
      </w:pPr>
    </w:p>
    <w:p w14:paraId="1E832744" w14:textId="77777777" w:rsidR="00BB66D6" w:rsidRPr="009337BC" w:rsidRDefault="00BB66D6" w:rsidP="00BB66D6">
      <w:pPr>
        <w:spacing w:line="480" w:lineRule="auto"/>
        <w:ind w:right="3" w:firstLine="720"/>
        <w:jc w:val="both"/>
        <w:rPr>
          <w:sz w:val="24"/>
          <w:szCs w:val="24"/>
        </w:rPr>
      </w:pPr>
      <w:r w:rsidRPr="009337BC">
        <w:rPr>
          <w:sz w:val="24"/>
          <w:szCs w:val="24"/>
        </w:rPr>
        <w:t>Untuk menguji apakah variabel kualitas produk dan harga berpengaruh secara simultan terhadap citra merek minuman energi KRATINGDAENG</w:t>
      </w:r>
      <w:r w:rsidRPr="009337BC">
        <w:rPr>
          <w:spacing w:val="40"/>
          <w:sz w:val="24"/>
          <w:szCs w:val="24"/>
        </w:rPr>
        <w:t xml:space="preserve"> </w:t>
      </w:r>
      <w:r w:rsidRPr="009337BC">
        <w:rPr>
          <w:sz w:val="24"/>
          <w:szCs w:val="24"/>
        </w:rPr>
        <w:t xml:space="preserve">di Kota </w:t>
      </w:r>
      <w:r w:rsidRPr="009337BC">
        <w:rPr>
          <w:sz w:val="24"/>
          <w:szCs w:val="24"/>
        </w:rPr>
        <w:lastRenderedPageBreak/>
        <w:t>Bandung, diuji melalui F, dimana F</w:t>
      </w:r>
      <w:r w:rsidRPr="009337BC">
        <w:rPr>
          <w:sz w:val="24"/>
          <w:szCs w:val="24"/>
          <w:vertAlign w:val="subscript"/>
        </w:rPr>
        <w:t>hitung</w:t>
      </w:r>
      <w:r w:rsidRPr="009337BC">
        <w:rPr>
          <w:spacing w:val="-12"/>
          <w:sz w:val="24"/>
          <w:szCs w:val="24"/>
        </w:rPr>
        <w:t xml:space="preserve"> </w:t>
      </w:r>
      <w:r w:rsidRPr="009337BC">
        <w:rPr>
          <w:sz w:val="24"/>
          <w:szCs w:val="24"/>
        </w:rPr>
        <w:t>dapat dihitung melalui rumus sebagai berikut :</w:t>
      </w:r>
    </w:p>
    <w:p w14:paraId="28861C71" w14:textId="77777777" w:rsidR="00BB66D6" w:rsidRPr="009337BC" w:rsidRDefault="00BB66D6" w:rsidP="00BB66D6">
      <w:pPr>
        <w:pStyle w:val="Heading4"/>
        <w:spacing w:before="125"/>
        <w:rPr>
          <w:szCs w:val="24"/>
        </w:rPr>
      </w:pPr>
      <w:bookmarkStart w:id="419" w:name="_Toc200635090"/>
      <w:r w:rsidRPr="009337BC">
        <w:rPr>
          <w:szCs w:val="24"/>
        </w:rPr>
        <w:t>Hipotesis</w:t>
      </w:r>
      <w:r w:rsidRPr="009337BC">
        <w:rPr>
          <w:spacing w:val="-10"/>
          <w:szCs w:val="24"/>
        </w:rPr>
        <w:t xml:space="preserve"> </w:t>
      </w:r>
      <w:r w:rsidRPr="009337BC">
        <w:rPr>
          <w:spacing w:val="-2"/>
          <w:szCs w:val="24"/>
        </w:rPr>
        <w:t>Simultan</w:t>
      </w:r>
      <w:bookmarkEnd w:id="419"/>
    </w:p>
    <w:p w14:paraId="3BFDF27E" w14:textId="77777777" w:rsidR="00BB66D6" w:rsidRPr="009337BC" w:rsidRDefault="00BB66D6" w:rsidP="00BB66D6">
      <w:pPr>
        <w:tabs>
          <w:tab w:val="left" w:pos="3281"/>
        </w:tabs>
        <w:spacing w:before="263" w:line="480" w:lineRule="auto"/>
        <w:ind w:left="588"/>
        <w:rPr>
          <w:sz w:val="24"/>
          <w:szCs w:val="24"/>
        </w:rPr>
      </w:pPr>
      <w:r w:rsidRPr="009337BC">
        <w:rPr>
          <w:sz w:val="24"/>
          <w:szCs w:val="24"/>
        </w:rPr>
        <w:t>H</w:t>
      </w:r>
      <w:r w:rsidRPr="009337BC">
        <w:rPr>
          <w:sz w:val="24"/>
          <w:szCs w:val="24"/>
          <w:vertAlign w:val="subscript"/>
        </w:rPr>
        <w:t>0</w:t>
      </w:r>
      <w:r w:rsidRPr="009337BC">
        <w:rPr>
          <w:spacing w:val="-16"/>
          <w:sz w:val="24"/>
          <w:szCs w:val="24"/>
        </w:rPr>
        <w:t xml:space="preserve"> </w:t>
      </w:r>
      <w:r w:rsidRPr="009337BC">
        <w:rPr>
          <w:sz w:val="24"/>
          <w:szCs w:val="24"/>
        </w:rPr>
        <w:t>:</w:t>
      </w:r>
      <w:r w:rsidRPr="009337BC">
        <w:rPr>
          <w:spacing w:val="37"/>
          <w:sz w:val="24"/>
          <w:szCs w:val="24"/>
        </w:rPr>
        <w:t xml:space="preserve"> </w:t>
      </w:r>
      <w:r w:rsidRPr="009337BC">
        <w:rPr>
          <w:rFonts w:ascii="Symbol" w:hAnsi="Symbol"/>
          <w:sz w:val="24"/>
          <w:szCs w:val="24"/>
        </w:rPr>
        <w:t></w:t>
      </w:r>
      <w:r w:rsidRPr="009337BC">
        <w:rPr>
          <w:spacing w:val="4"/>
          <w:sz w:val="24"/>
          <w:szCs w:val="24"/>
        </w:rPr>
        <w:t xml:space="preserve"> </w:t>
      </w:r>
      <w:r w:rsidRPr="009337BC">
        <w:rPr>
          <w:sz w:val="24"/>
          <w:szCs w:val="24"/>
        </w:rPr>
        <w:t>yx</w:t>
      </w:r>
      <w:r w:rsidRPr="009337BC">
        <w:rPr>
          <w:sz w:val="24"/>
          <w:szCs w:val="24"/>
          <w:vertAlign w:val="subscript"/>
        </w:rPr>
        <w:t>1</w:t>
      </w:r>
      <w:r w:rsidRPr="009337BC">
        <w:rPr>
          <w:spacing w:val="-2"/>
          <w:sz w:val="24"/>
          <w:szCs w:val="24"/>
        </w:rPr>
        <w:t xml:space="preserve"> </w:t>
      </w:r>
      <w:r w:rsidRPr="009337BC">
        <w:rPr>
          <w:sz w:val="24"/>
          <w:szCs w:val="24"/>
        </w:rPr>
        <w:t>=</w:t>
      </w:r>
      <w:r w:rsidRPr="009337BC">
        <w:rPr>
          <w:spacing w:val="43"/>
          <w:sz w:val="24"/>
          <w:szCs w:val="24"/>
        </w:rPr>
        <w:t xml:space="preserve"> </w:t>
      </w:r>
      <w:r w:rsidRPr="009337BC">
        <w:rPr>
          <w:rFonts w:ascii="Symbol" w:hAnsi="Symbol"/>
          <w:sz w:val="24"/>
          <w:szCs w:val="24"/>
        </w:rPr>
        <w:t></w:t>
      </w:r>
      <w:r w:rsidRPr="009337BC">
        <w:rPr>
          <w:spacing w:val="5"/>
          <w:sz w:val="24"/>
          <w:szCs w:val="24"/>
        </w:rPr>
        <w:t xml:space="preserve"> </w:t>
      </w:r>
      <w:r w:rsidRPr="009337BC">
        <w:rPr>
          <w:sz w:val="24"/>
          <w:szCs w:val="24"/>
        </w:rPr>
        <w:t>yx</w:t>
      </w:r>
      <w:r w:rsidRPr="009337BC">
        <w:rPr>
          <w:sz w:val="24"/>
          <w:szCs w:val="24"/>
          <w:vertAlign w:val="subscript"/>
        </w:rPr>
        <w:t>2</w:t>
      </w:r>
      <w:r w:rsidRPr="009337BC">
        <w:rPr>
          <w:spacing w:val="-20"/>
          <w:sz w:val="24"/>
          <w:szCs w:val="24"/>
        </w:rPr>
        <w:t xml:space="preserve"> </w:t>
      </w:r>
      <w:r w:rsidRPr="009337BC">
        <w:rPr>
          <w:sz w:val="24"/>
          <w:szCs w:val="24"/>
        </w:rPr>
        <w:t>=</w:t>
      </w:r>
      <w:r w:rsidRPr="009337BC">
        <w:rPr>
          <w:spacing w:val="-3"/>
          <w:sz w:val="24"/>
          <w:szCs w:val="24"/>
        </w:rPr>
        <w:t xml:space="preserve"> </w:t>
      </w:r>
      <w:r w:rsidRPr="009337BC">
        <w:rPr>
          <w:spacing w:val="-10"/>
          <w:sz w:val="24"/>
          <w:szCs w:val="24"/>
        </w:rPr>
        <w:t>0</w:t>
      </w:r>
      <w:r w:rsidRPr="009337BC">
        <w:rPr>
          <w:sz w:val="24"/>
          <w:szCs w:val="24"/>
        </w:rPr>
        <w:tab/>
        <w:t>Tidak</w:t>
      </w:r>
      <w:r w:rsidRPr="009337BC">
        <w:rPr>
          <w:spacing w:val="55"/>
          <w:sz w:val="24"/>
          <w:szCs w:val="24"/>
        </w:rPr>
        <w:t xml:space="preserve"> </w:t>
      </w:r>
      <w:r w:rsidRPr="009337BC">
        <w:rPr>
          <w:sz w:val="24"/>
          <w:szCs w:val="24"/>
        </w:rPr>
        <w:t>terdapat</w:t>
      </w:r>
      <w:r w:rsidRPr="009337BC">
        <w:rPr>
          <w:spacing w:val="58"/>
          <w:sz w:val="24"/>
          <w:szCs w:val="24"/>
        </w:rPr>
        <w:t xml:space="preserve"> </w:t>
      </w:r>
      <w:r w:rsidRPr="009337BC">
        <w:rPr>
          <w:sz w:val="24"/>
          <w:szCs w:val="24"/>
        </w:rPr>
        <w:t>pengaruh</w:t>
      </w:r>
      <w:r w:rsidRPr="009337BC">
        <w:rPr>
          <w:spacing w:val="60"/>
          <w:sz w:val="24"/>
          <w:szCs w:val="24"/>
        </w:rPr>
        <w:t xml:space="preserve"> </w:t>
      </w:r>
      <w:r w:rsidRPr="009337BC">
        <w:rPr>
          <w:sz w:val="24"/>
          <w:szCs w:val="24"/>
        </w:rPr>
        <w:t>kualitas</w:t>
      </w:r>
      <w:r w:rsidRPr="009337BC">
        <w:rPr>
          <w:spacing w:val="56"/>
          <w:sz w:val="24"/>
          <w:szCs w:val="24"/>
        </w:rPr>
        <w:t xml:space="preserve"> </w:t>
      </w:r>
      <w:r w:rsidRPr="009337BC">
        <w:rPr>
          <w:sz w:val="24"/>
          <w:szCs w:val="24"/>
        </w:rPr>
        <w:t>produk</w:t>
      </w:r>
      <w:r w:rsidRPr="009337BC">
        <w:rPr>
          <w:spacing w:val="59"/>
          <w:sz w:val="24"/>
          <w:szCs w:val="24"/>
        </w:rPr>
        <w:t xml:space="preserve"> </w:t>
      </w:r>
      <w:r w:rsidRPr="009337BC">
        <w:rPr>
          <w:sz w:val="24"/>
          <w:szCs w:val="24"/>
        </w:rPr>
        <w:t>dan</w:t>
      </w:r>
      <w:r w:rsidRPr="009337BC">
        <w:rPr>
          <w:spacing w:val="59"/>
          <w:sz w:val="24"/>
          <w:szCs w:val="24"/>
        </w:rPr>
        <w:t xml:space="preserve"> </w:t>
      </w:r>
      <w:r w:rsidRPr="009337BC">
        <w:rPr>
          <w:spacing w:val="59"/>
          <w:sz w:val="24"/>
          <w:szCs w:val="24"/>
        </w:rPr>
        <w:tab/>
      </w:r>
      <w:r w:rsidRPr="009337BC">
        <w:rPr>
          <w:spacing w:val="-2"/>
          <w:sz w:val="24"/>
          <w:szCs w:val="24"/>
        </w:rPr>
        <w:t>harga</w:t>
      </w:r>
      <w:r w:rsidRPr="009337BC">
        <w:rPr>
          <w:sz w:val="24"/>
          <w:szCs w:val="24"/>
          <w:lang w:val="en-GB"/>
        </w:rPr>
        <w:t xml:space="preserve"> </w:t>
      </w:r>
      <w:r w:rsidRPr="009337BC">
        <w:rPr>
          <w:sz w:val="24"/>
          <w:szCs w:val="24"/>
        </w:rPr>
        <w:t>terhadap</w:t>
      </w:r>
      <w:r w:rsidRPr="009337BC">
        <w:rPr>
          <w:spacing w:val="-3"/>
          <w:sz w:val="24"/>
          <w:szCs w:val="24"/>
        </w:rPr>
        <w:t xml:space="preserve"> </w:t>
      </w:r>
      <w:r w:rsidRPr="009337BC">
        <w:rPr>
          <w:sz w:val="24"/>
          <w:szCs w:val="24"/>
        </w:rPr>
        <w:t>citra</w:t>
      </w:r>
      <w:r w:rsidRPr="009337BC">
        <w:rPr>
          <w:spacing w:val="2"/>
          <w:sz w:val="24"/>
          <w:szCs w:val="24"/>
        </w:rPr>
        <w:t xml:space="preserve"> </w:t>
      </w:r>
      <w:r w:rsidRPr="009337BC">
        <w:rPr>
          <w:spacing w:val="-2"/>
          <w:sz w:val="24"/>
          <w:szCs w:val="24"/>
        </w:rPr>
        <w:t>merek.</w:t>
      </w:r>
    </w:p>
    <w:p w14:paraId="184CA4A4" w14:textId="77777777" w:rsidR="00BB66D6" w:rsidRPr="002E765A" w:rsidRDefault="00BB66D6" w:rsidP="00BB66D6">
      <w:pPr>
        <w:tabs>
          <w:tab w:val="left" w:pos="3281"/>
        </w:tabs>
        <w:spacing w:before="266" w:line="480" w:lineRule="auto"/>
        <w:ind w:left="588"/>
        <w:rPr>
          <w:spacing w:val="-2"/>
          <w:sz w:val="24"/>
          <w:szCs w:val="24"/>
        </w:rPr>
      </w:pPr>
      <w:r w:rsidRPr="009337BC">
        <w:rPr>
          <w:sz w:val="24"/>
          <w:szCs w:val="24"/>
        </w:rPr>
        <w:t>H</w:t>
      </w:r>
      <w:r w:rsidRPr="009337BC">
        <w:rPr>
          <w:sz w:val="24"/>
          <w:szCs w:val="24"/>
          <w:vertAlign w:val="subscript"/>
        </w:rPr>
        <w:t>1</w:t>
      </w:r>
      <w:r w:rsidRPr="009337BC">
        <w:rPr>
          <w:spacing w:val="-16"/>
          <w:sz w:val="24"/>
          <w:szCs w:val="24"/>
        </w:rPr>
        <w:t xml:space="preserve"> </w:t>
      </w:r>
      <w:r w:rsidRPr="009337BC">
        <w:rPr>
          <w:sz w:val="24"/>
          <w:szCs w:val="24"/>
        </w:rPr>
        <w:t>:</w:t>
      </w:r>
      <w:r w:rsidRPr="009337BC">
        <w:rPr>
          <w:spacing w:val="34"/>
          <w:sz w:val="24"/>
          <w:szCs w:val="24"/>
        </w:rPr>
        <w:t xml:space="preserve"> </w:t>
      </w:r>
      <w:r w:rsidRPr="009337BC">
        <w:rPr>
          <w:rFonts w:ascii="Symbol" w:hAnsi="Symbol"/>
          <w:sz w:val="24"/>
          <w:szCs w:val="24"/>
        </w:rPr>
        <w:t></w:t>
      </w:r>
      <w:r w:rsidRPr="009337BC">
        <w:rPr>
          <w:spacing w:val="4"/>
          <w:sz w:val="24"/>
          <w:szCs w:val="24"/>
        </w:rPr>
        <w:t xml:space="preserve"> </w:t>
      </w:r>
      <w:r w:rsidRPr="009337BC">
        <w:rPr>
          <w:sz w:val="24"/>
          <w:szCs w:val="24"/>
        </w:rPr>
        <w:t>yx</w:t>
      </w:r>
      <w:r w:rsidRPr="009337BC">
        <w:rPr>
          <w:sz w:val="24"/>
          <w:szCs w:val="24"/>
          <w:vertAlign w:val="subscript"/>
        </w:rPr>
        <w:t>1</w:t>
      </w:r>
      <w:r w:rsidRPr="009337BC">
        <w:rPr>
          <w:sz w:val="24"/>
          <w:szCs w:val="24"/>
        </w:rPr>
        <w:t>=</w:t>
      </w:r>
      <w:r w:rsidRPr="009337BC">
        <w:rPr>
          <w:spacing w:val="-14"/>
          <w:sz w:val="24"/>
          <w:szCs w:val="24"/>
        </w:rPr>
        <w:t xml:space="preserve"> </w:t>
      </w:r>
      <w:r w:rsidRPr="009337BC">
        <w:rPr>
          <w:rFonts w:ascii="Symbol" w:hAnsi="Symbol"/>
          <w:sz w:val="24"/>
          <w:szCs w:val="24"/>
        </w:rPr>
        <w:t></w:t>
      </w:r>
      <w:r w:rsidRPr="009337BC">
        <w:rPr>
          <w:spacing w:val="4"/>
          <w:sz w:val="24"/>
          <w:szCs w:val="24"/>
        </w:rPr>
        <w:t xml:space="preserve"> </w:t>
      </w:r>
      <w:r w:rsidRPr="009337BC">
        <w:rPr>
          <w:sz w:val="24"/>
          <w:szCs w:val="24"/>
        </w:rPr>
        <w:t>yx</w:t>
      </w:r>
      <w:r w:rsidRPr="009337BC">
        <w:rPr>
          <w:sz w:val="24"/>
          <w:szCs w:val="24"/>
          <w:vertAlign w:val="subscript"/>
        </w:rPr>
        <w:t>2</w:t>
      </w:r>
      <w:r w:rsidRPr="009337BC">
        <w:rPr>
          <w:spacing w:val="-20"/>
          <w:sz w:val="24"/>
          <w:szCs w:val="24"/>
        </w:rPr>
        <w:t xml:space="preserve"> </w:t>
      </w:r>
      <w:r w:rsidRPr="009337BC">
        <w:rPr>
          <w:sz w:val="24"/>
          <w:szCs w:val="24"/>
        </w:rPr>
        <w:t>&gt;</w:t>
      </w:r>
      <w:r w:rsidRPr="009337BC">
        <w:rPr>
          <w:spacing w:val="-3"/>
          <w:sz w:val="24"/>
          <w:szCs w:val="24"/>
        </w:rPr>
        <w:t xml:space="preserve"> </w:t>
      </w:r>
      <w:r w:rsidRPr="009337BC">
        <w:rPr>
          <w:spacing w:val="-10"/>
          <w:sz w:val="24"/>
          <w:szCs w:val="24"/>
        </w:rPr>
        <w:t>0</w:t>
      </w:r>
      <w:r w:rsidRPr="009337BC">
        <w:rPr>
          <w:sz w:val="24"/>
          <w:szCs w:val="24"/>
        </w:rPr>
        <w:tab/>
        <w:t>Terdapat</w:t>
      </w:r>
      <w:r w:rsidRPr="009337BC">
        <w:rPr>
          <w:spacing w:val="-2"/>
          <w:sz w:val="24"/>
          <w:szCs w:val="24"/>
        </w:rPr>
        <w:t xml:space="preserve"> </w:t>
      </w:r>
      <w:r w:rsidRPr="009337BC">
        <w:rPr>
          <w:sz w:val="24"/>
          <w:szCs w:val="24"/>
        </w:rPr>
        <w:t>pengaruh</w:t>
      </w:r>
      <w:r w:rsidRPr="009337BC">
        <w:rPr>
          <w:spacing w:val="-1"/>
          <w:sz w:val="24"/>
          <w:szCs w:val="24"/>
        </w:rPr>
        <w:t xml:space="preserve"> </w:t>
      </w:r>
      <w:r w:rsidRPr="009337BC">
        <w:rPr>
          <w:sz w:val="24"/>
          <w:szCs w:val="24"/>
        </w:rPr>
        <w:t>kualitas</w:t>
      </w:r>
      <w:r w:rsidRPr="009337BC">
        <w:rPr>
          <w:spacing w:val="-2"/>
          <w:sz w:val="24"/>
          <w:szCs w:val="24"/>
        </w:rPr>
        <w:t xml:space="preserve"> </w:t>
      </w:r>
      <w:r w:rsidRPr="009337BC">
        <w:rPr>
          <w:sz w:val="24"/>
          <w:szCs w:val="24"/>
        </w:rPr>
        <w:t>produk dan</w:t>
      </w:r>
      <w:r w:rsidRPr="009337BC">
        <w:rPr>
          <w:spacing w:val="-1"/>
          <w:sz w:val="24"/>
          <w:szCs w:val="24"/>
        </w:rPr>
        <w:t xml:space="preserve"> </w:t>
      </w:r>
      <w:r w:rsidRPr="009337BC">
        <w:rPr>
          <w:sz w:val="24"/>
          <w:szCs w:val="24"/>
        </w:rPr>
        <w:t xml:space="preserve">harga </w:t>
      </w:r>
      <w:r w:rsidRPr="009337BC">
        <w:rPr>
          <w:sz w:val="24"/>
          <w:szCs w:val="24"/>
        </w:rPr>
        <w:tab/>
      </w:r>
      <w:r w:rsidRPr="009337BC">
        <w:rPr>
          <w:spacing w:val="-2"/>
          <w:sz w:val="24"/>
          <w:szCs w:val="24"/>
        </w:rPr>
        <w:t>terhadap</w:t>
      </w:r>
      <w:r w:rsidRPr="009337BC">
        <w:rPr>
          <w:sz w:val="24"/>
          <w:szCs w:val="24"/>
          <w:lang w:val="en-GB"/>
        </w:rPr>
        <w:t xml:space="preserve"> </w:t>
      </w:r>
      <w:r w:rsidRPr="009337BC">
        <w:rPr>
          <w:sz w:val="24"/>
          <w:szCs w:val="24"/>
        </w:rPr>
        <w:t>citra</w:t>
      </w:r>
      <w:r w:rsidRPr="009337BC">
        <w:rPr>
          <w:spacing w:val="-2"/>
          <w:sz w:val="24"/>
          <w:szCs w:val="24"/>
        </w:rPr>
        <w:t xml:space="preserve"> merek.</w:t>
      </w:r>
      <w:r w:rsidRPr="002E765A">
        <w:rPr>
          <w:noProof/>
        </w:rPr>
        <w:drawing>
          <wp:anchor distT="0" distB="0" distL="114300" distR="114300" simplePos="0" relativeHeight="251777024" behindDoc="1" locked="0" layoutInCell="1" allowOverlap="1" wp14:anchorId="782CDAD0" wp14:editId="6BD3615C">
            <wp:simplePos x="0" y="0"/>
            <wp:positionH relativeFrom="column">
              <wp:posOffset>693</wp:posOffset>
            </wp:positionH>
            <wp:positionV relativeFrom="paragraph">
              <wp:posOffset>-6694747</wp:posOffset>
            </wp:positionV>
            <wp:extent cx="1874682" cy="184420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874682" cy="1844200"/>
                    </a:xfrm>
                    <a:prstGeom prst="rect">
                      <a:avLst/>
                    </a:prstGeom>
                  </pic:spPr>
                </pic:pic>
              </a:graphicData>
            </a:graphic>
            <wp14:sizeRelH relativeFrom="page">
              <wp14:pctWidth>0</wp14:pctWidth>
            </wp14:sizeRelH>
            <wp14:sizeRelV relativeFrom="page">
              <wp14:pctHeight>0</wp14:pctHeight>
            </wp14:sizeRelV>
          </wp:anchor>
        </w:drawing>
      </w:r>
    </w:p>
    <w:p w14:paraId="4F54EB63" w14:textId="77777777" w:rsidR="00BB66D6" w:rsidRDefault="00BB66D6" w:rsidP="00BB66D6"/>
    <w:p w14:paraId="07D71D92" w14:textId="77777777" w:rsidR="00BB66D6" w:rsidRDefault="00BB66D6" w:rsidP="00BB66D6">
      <w:pPr>
        <w:spacing w:before="34"/>
      </w:pPr>
    </w:p>
    <w:p w14:paraId="62960D07" w14:textId="77777777" w:rsidR="00BB66D6" w:rsidRPr="002E765A" w:rsidRDefault="00BB66D6" w:rsidP="00BB66D6">
      <w:pPr>
        <w:spacing w:before="1" w:line="480" w:lineRule="auto"/>
        <w:ind w:right="3" w:firstLine="720"/>
        <w:jc w:val="both"/>
        <w:rPr>
          <w:sz w:val="24"/>
          <w:szCs w:val="24"/>
        </w:rPr>
      </w:pPr>
      <w:r w:rsidRPr="002E765A">
        <w:rPr>
          <w:sz w:val="24"/>
          <w:szCs w:val="24"/>
        </w:rPr>
        <w:t>Kriteria uji, “Tolak H</w:t>
      </w:r>
      <w:r w:rsidRPr="002E765A">
        <w:rPr>
          <w:sz w:val="24"/>
          <w:szCs w:val="24"/>
          <w:vertAlign w:val="subscript"/>
        </w:rPr>
        <w:t>0</w:t>
      </w:r>
      <w:r w:rsidRPr="002E765A">
        <w:rPr>
          <w:sz w:val="24"/>
          <w:szCs w:val="24"/>
        </w:rPr>
        <w:t xml:space="preserve"> jika F &gt; F</w:t>
      </w:r>
      <w:r w:rsidRPr="002E765A">
        <w:rPr>
          <w:rFonts w:ascii="Symbol" w:hAnsi="Symbol"/>
          <w:sz w:val="24"/>
          <w:szCs w:val="24"/>
          <w:vertAlign w:val="subscript"/>
        </w:rPr>
        <w:t></w:t>
      </w:r>
      <w:r w:rsidRPr="002E765A">
        <w:rPr>
          <w:sz w:val="24"/>
          <w:szCs w:val="24"/>
          <w:vertAlign w:val="subscript"/>
        </w:rPr>
        <w:t>;k(n-k-1)</w:t>
      </w:r>
      <w:r w:rsidRPr="002E765A">
        <w:rPr>
          <w:sz w:val="24"/>
          <w:szCs w:val="24"/>
        </w:rPr>
        <w:t>”, dimana dari tabel F untuk</w:t>
      </w:r>
      <w:r w:rsidRPr="002E765A">
        <w:rPr>
          <w:spacing w:val="40"/>
          <w:sz w:val="24"/>
          <w:szCs w:val="24"/>
        </w:rPr>
        <w:t xml:space="preserve"> </w:t>
      </w:r>
      <w:r w:rsidRPr="002E765A">
        <w:rPr>
          <w:sz w:val="24"/>
          <w:szCs w:val="24"/>
        </w:rPr>
        <w:t>tingkat</w:t>
      </w:r>
      <w:r w:rsidRPr="002E765A">
        <w:rPr>
          <w:spacing w:val="40"/>
          <w:sz w:val="24"/>
          <w:szCs w:val="24"/>
        </w:rPr>
        <w:t xml:space="preserve">  </w:t>
      </w:r>
      <w:r w:rsidRPr="002E765A">
        <w:rPr>
          <w:sz w:val="24"/>
          <w:szCs w:val="24"/>
        </w:rPr>
        <w:t>signifikansi</w:t>
      </w:r>
      <w:r w:rsidRPr="002E765A">
        <w:rPr>
          <w:spacing w:val="40"/>
          <w:sz w:val="24"/>
          <w:szCs w:val="24"/>
        </w:rPr>
        <w:t xml:space="preserve">  </w:t>
      </w:r>
      <w:r w:rsidRPr="002E765A">
        <w:rPr>
          <w:sz w:val="24"/>
          <w:szCs w:val="24"/>
        </w:rPr>
        <w:t>0.05</w:t>
      </w:r>
      <w:r w:rsidRPr="002E765A">
        <w:rPr>
          <w:spacing w:val="40"/>
          <w:sz w:val="24"/>
          <w:szCs w:val="24"/>
        </w:rPr>
        <w:t xml:space="preserve">  </w:t>
      </w:r>
      <w:r w:rsidRPr="002E765A">
        <w:rPr>
          <w:sz w:val="24"/>
          <w:szCs w:val="24"/>
        </w:rPr>
        <w:t>dan</w:t>
      </w:r>
      <w:r w:rsidRPr="002E765A">
        <w:rPr>
          <w:spacing w:val="40"/>
          <w:sz w:val="24"/>
          <w:szCs w:val="24"/>
        </w:rPr>
        <w:t xml:space="preserve">  </w:t>
      </w:r>
      <w:r w:rsidRPr="002E765A">
        <w:rPr>
          <w:sz w:val="24"/>
          <w:szCs w:val="24"/>
        </w:rPr>
        <w:t>derajat</w:t>
      </w:r>
      <w:r w:rsidRPr="002E765A">
        <w:rPr>
          <w:spacing w:val="40"/>
          <w:sz w:val="24"/>
          <w:szCs w:val="24"/>
        </w:rPr>
        <w:t xml:space="preserve">  </w:t>
      </w:r>
      <w:r w:rsidRPr="002E765A">
        <w:rPr>
          <w:sz w:val="24"/>
          <w:szCs w:val="24"/>
        </w:rPr>
        <w:t>bebas</w:t>
      </w:r>
      <w:r w:rsidRPr="002E765A">
        <w:rPr>
          <w:spacing w:val="40"/>
          <w:sz w:val="24"/>
          <w:szCs w:val="24"/>
        </w:rPr>
        <w:t xml:space="preserve">  </w:t>
      </w:r>
      <w:r w:rsidRPr="002E765A">
        <w:rPr>
          <w:sz w:val="24"/>
          <w:szCs w:val="24"/>
        </w:rPr>
        <w:t>(2:100-2-1)</w:t>
      </w:r>
      <w:r w:rsidRPr="002E765A">
        <w:rPr>
          <w:spacing w:val="40"/>
          <w:sz w:val="24"/>
          <w:szCs w:val="24"/>
        </w:rPr>
        <w:t xml:space="preserve">  </w:t>
      </w:r>
      <w:r w:rsidRPr="002E765A">
        <w:rPr>
          <w:sz w:val="24"/>
          <w:szCs w:val="24"/>
        </w:rPr>
        <w:t>diperoleh F</w:t>
      </w:r>
      <w:r w:rsidRPr="002E765A">
        <w:rPr>
          <w:sz w:val="24"/>
          <w:szCs w:val="24"/>
          <w:vertAlign w:val="subscript"/>
        </w:rPr>
        <w:t>0.05(2;97)</w:t>
      </w:r>
      <w:r w:rsidRPr="002E765A">
        <w:rPr>
          <w:sz w:val="24"/>
          <w:szCs w:val="24"/>
        </w:rPr>
        <w:t xml:space="preserve"> = 7.834.</w:t>
      </w:r>
      <w:r w:rsidRPr="002E765A">
        <w:rPr>
          <w:spacing w:val="40"/>
          <w:sz w:val="24"/>
          <w:szCs w:val="24"/>
        </w:rPr>
        <w:t xml:space="preserve"> </w:t>
      </w:r>
      <w:r w:rsidRPr="002E765A">
        <w:rPr>
          <w:sz w:val="24"/>
          <w:szCs w:val="24"/>
        </w:rPr>
        <w:t>Karena F</w:t>
      </w:r>
      <w:r w:rsidRPr="002E765A">
        <w:rPr>
          <w:sz w:val="24"/>
          <w:szCs w:val="24"/>
          <w:vertAlign w:val="subscript"/>
        </w:rPr>
        <w:t>hitung</w:t>
      </w:r>
      <w:r w:rsidRPr="002E765A">
        <w:rPr>
          <w:sz w:val="24"/>
          <w:szCs w:val="24"/>
        </w:rPr>
        <w:t xml:space="preserve"> &gt; F</w:t>
      </w:r>
      <w:r w:rsidRPr="002E765A">
        <w:rPr>
          <w:sz w:val="24"/>
          <w:szCs w:val="24"/>
          <w:vertAlign w:val="subscript"/>
        </w:rPr>
        <w:t>tabel</w:t>
      </w:r>
      <w:r w:rsidRPr="002E765A">
        <w:rPr>
          <w:sz w:val="24"/>
          <w:szCs w:val="24"/>
        </w:rPr>
        <w:t>, maka H</w:t>
      </w:r>
      <w:r w:rsidRPr="002E765A">
        <w:rPr>
          <w:sz w:val="24"/>
          <w:szCs w:val="24"/>
          <w:vertAlign w:val="subscript"/>
        </w:rPr>
        <w:t>0</w:t>
      </w:r>
      <w:r w:rsidRPr="002E765A">
        <w:rPr>
          <w:spacing w:val="-8"/>
          <w:sz w:val="24"/>
          <w:szCs w:val="24"/>
        </w:rPr>
        <w:t xml:space="preserve"> </w:t>
      </w:r>
      <w:r w:rsidRPr="002E765A">
        <w:rPr>
          <w:sz w:val="24"/>
          <w:szCs w:val="24"/>
        </w:rPr>
        <w:t>ditolak pada tingkat kekeliruan 0.05, jadi berdasarkan pada hasil pengujian maka dapat disimpulkan bahwa dengan tingkat kepercayaan 95%, secara bersama-sama (simultan) variabel kualitas</w:t>
      </w:r>
      <w:r w:rsidRPr="002E765A">
        <w:rPr>
          <w:spacing w:val="15"/>
          <w:sz w:val="24"/>
          <w:szCs w:val="24"/>
        </w:rPr>
        <w:t xml:space="preserve"> </w:t>
      </w:r>
      <w:r w:rsidRPr="002E765A">
        <w:rPr>
          <w:sz w:val="24"/>
          <w:szCs w:val="24"/>
        </w:rPr>
        <w:t>produk</w:t>
      </w:r>
      <w:r w:rsidRPr="002E765A">
        <w:rPr>
          <w:spacing w:val="19"/>
          <w:sz w:val="24"/>
          <w:szCs w:val="24"/>
        </w:rPr>
        <w:t xml:space="preserve"> </w:t>
      </w:r>
      <w:r w:rsidRPr="002E765A">
        <w:rPr>
          <w:sz w:val="24"/>
          <w:szCs w:val="24"/>
        </w:rPr>
        <w:t>dan</w:t>
      </w:r>
      <w:r w:rsidRPr="002E765A">
        <w:rPr>
          <w:spacing w:val="17"/>
          <w:sz w:val="24"/>
          <w:szCs w:val="24"/>
        </w:rPr>
        <w:t xml:space="preserve"> </w:t>
      </w:r>
      <w:r w:rsidRPr="002E765A">
        <w:rPr>
          <w:sz w:val="24"/>
          <w:szCs w:val="24"/>
        </w:rPr>
        <w:t>harga</w:t>
      </w:r>
      <w:r w:rsidRPr="002E765A">
        <w:rPr>
          <w:spacing w:val="18"/>
          <w:sz w:val="24"/>
          <w:szCs w:val="24"/>
        </w:rPr>
        <w:t xml:space="preserve"> </w:t>
      </w:r>
      <w:r w:rsidRPr="002E765A">
        <w:rPr>
          <w:sz w:val="24"/>
          <w:szCs w:val="24"/>
        </w:rPr>
        <w:t>berpengaruh</w:t>
      </w:r>
      <w:r w:rsidRPr="002E765A">
        <w:rPr>
          <w:spacing w:val="16"/>
          <w:sz w:val="24"/>
          <w:szCs w:val="24"/>
        </w:rPr>
        <w:t xml:space="preserve"> </w:t>
      </w:r>
      <w:r w:rsidRPr="002E765A">
        <w:rPr>
          <w:sz w:val="24"/>
          <w:szCs w:val="24"/>
        </w:rPr>
        <w:t>terhadap</w:t>
      </w:r>
      <w:r w:rsidRPr="002E765A">
        <w:rPr>
          <w:spacing w:val="15"/>
          <w:sz w:val="24"/>
          <w:szCs w:val="24"/>
        </w:rPr>
        <w:t xml:space="preserve"> </w:t>
      </w:r>
      <w:r w:rsidRPr="002E765A">
        <w:rPr>
          <w:sz w:val="24"/>
          <w:szCs w:val="24"/>
        </w:rPr>
        <w:t>citra</w:t>
      </w:r>
      <w:r w:rsidRPr="002E765A">
        <w:rPr>
          <w:spacing w:val="17"/>
          <w:sz w:val="24"/>
          <w:szCs w:val="24"/>
        </w:rPr>
        <w:t xml:space="preserve"> </w:t>
      </w:r>
      <w:r w:rsidRPr="002E765A">
        <w:rPr>
          <w:sz w:val="24"/>
          <w:szCs w:val="24"/>
        </w:rPr>
        <w:t>merek</w:t>
      </w:r>
      <w:r w:rsidRPr="002E765A">
        <w:rPr>
          <w:spacing w:val="12"/>
          <w:sz w:val="24"/>
          <w:szCs w:val="24"/>
        </w:rPr>
        <w:t xml:space="preserve"> </w:t>
      </w:r>
      <w:r w:rsidRPr="002E765A">
        <w:rPr>
          <w:sz w:val="24"/>
          <w:szCs w:val="24"/>
        </w:rPr>
        <w:t>minuman</w:t>
      </w:r>
      <w:r w:rsidRPr="002E765A">
        <w:rPr>
          <w:spacing w:val="12"/>
          <w:sz w:val="24"/>
          <w:szCs w:val="24"/>
        </w:rPr>
        <w:t xml:space="preserve"> </w:t>
      </w:r>
      <w:r w:rsidRPr="002E765A">
        <w:rPr>
          <w:sz w:val="24"/>
          <w:szCs w:val="24"/>
        </w:rPr>
        <w:t>energi</w:t>
      </w:r>
      <w:r w:rsidRPr="002E765A">
        <w:rPr>
          <w:spacing w:val="18"/>
          <w:sz w:val="24"/>
          <w:szCs w:val="24"/>
        </w:rPr>
        <w:t xml:space="preserve"> </w:t>
      </w:r>
      <w:r w:rsidRPr="002E765A">
        <w:rPr>
          <w:spacing w:val="-5"/>
          <w:sz w:val="24"/>
          <w:szCs w:val="24"/>
          <w:lang w:val="en-GB"/>
        </w:rPr>
        <w:t>KRATINGDAENG</w:t>
      </w:r>
      <w:r w:rsidRPr="002E765A">
        <w:rPr>
          <w:sz w:val="24"/>
          <w:szCs w:val="24"/>
        </w:rPr>
        <w:t>di</w:t>
      </w:r>
      <w:r w:rsidRPr="002E765A">
        <w:rPr>
          <w:spacing w:val="-2"/>
          <w:sz w:val="24"/>
          <w:szCs w:val="24"/>
        </w:rPr>
        <w:t xml:space="preserve"> </w:t>
      </w:r>
      <w:r w:rsidRPr="002E765A">
        <w:rPr>
          <w:sz w:val="24"/>
          <w:szCs w:val="24"/>
        </w:rPr>
        <w:t xml:space="preserve">Kota </w:t>
      </w:r>
      <w:r w:rsidRPr="002E765A">
        <w:rPr>
          <w:spacing w:val="-2"/>
          <w:sz w:val="24"/>
          <w:szCs w:val="24"/>
        </w:rPr>
        <w:t>Bandung.</w:t>
      </w:r>
    </w:p>
    <w:p w14:paraId="317EBF14" w14:textId="77777777" w:rsidR="00BB66D6" w:rsidRDefault="00BB66D6" w:rsidP="00BB66D6">
      <w:pPr>
        <w:spacing w:before="4"/>
      </w:pPr>
    </w:p>
    <w:p w14:paraId="66752D91" w14:textId="77777777" w:rsidR="00BB66D6" w:rsidRDefault="00BB66D6" w:rsidP="00BB66D6">
      <w:pPr>
        <w:pStyle w:val="Heading4"/>
      </w:pPr>
      <w:bookmarkStart w:id="420" w:name="_Toc200635091"/>
      <w:r>
        <w:t>Pengujian</w:t>
      </w:r>
      <w:r>
        <w:rPr>
          <w:spacing w:val="-3"/>
        </w:rPr>
        <w:t xml:space="preserve"> </w:t>
      </w:r>
      <w:r>
        <w:t>Pengaruh</w:t>
      </w:r>
      <w:r>
        <w:rPr>
          <w:spacing w:val="-2"/>
        </w:rPr>
        <w:t xml:space="preserve"> </w:t>
      </w:r>
      <w:r>
        <w:t xml:space="preserve">Secara </w:t>
      </w:r>
      <w:r>
        <w:rPr>
          <w:spacing w:val="-2"/>
        </w:rPr>
        <w:t>Individual</w:t>
      </w:r>
      <w:bookmarkEnd w:id="420"/>
    </w:p>
    <w:p w14:paraId="38620292" w14:textId="77777777" w:rsidR="00BB66D6" w:rsidRPr="002E765A" w:rsidRDefault="00BB66D6" w:rsidP="00BB66D6">
      <w:pPr>
        <w:spacing w:before="272" w:line="480" w:lineRule="auto"/>
        <w:ind w:right="3" w:firstLine="720"/>
        <w:jc w:val="both"/>
        <w:rPr>
          <w:sz w:val="24"/>
          <w:szCs w:val="24"/>
        </w:rPr>
      </w:pPr>
      <w:r w:rsidRPr="002E765A">
        <w:rPr>
          <w:sz w:val="24"/>
          <w:szCs w:val="24"/>
        </w:rPr>
        <w:t>Apabila hasil dari pengujian secara simultan menyimpulkan terdapat pengaruh secara bersama-sama, selanjutnya dilakukan pengujian individual untuk melihat variabel mana saja diantara kedua variabel, yaitu kualitas produk dan harga yang berpengaruh terhadap citra merek minuman energi KRATINGDAENG</w:t>
      </w:r>
      <w:r w:rsidRPr="002E765A">
        <w:rPr>
          <w:spacing w:val="40"/>
          <w:sz w:val="24"/>
          <w:szCs w:val="24"/>
        </w:rPr>
        <w:t xml:space="preserve"> </w:t>
      </w:r>
      <w:r w:rsidRPr="002E765A">
        <w:rPr>
          <w:sz w:val="24"/>
          <w:szCs w:val="24"/>
        </w:rPr>
        <w:t>di Kota Bandung. Untuk keperluan ini, koefisien jalur untuk masing-masing variabel diuji melalui uji t, dimana t</w:t>
      </w:r>
      <w:r w:rsidRPr="002E765A">
        <w:rPr>
          <w:sz w:val="24"/>
          <w:szCs w:val="24"/>
          <w:vertAlign w:val="subscript"/>
        </w:rPr>
        <w:t>hitung</w:t>
      </w:r>
      <w:r w:rsidRPr="002E765A">
        <w:rPr>
          <w:sz w:val="24"/>
          <w:szCs w:val="24"/>
        </w:rPr>
        <w:t xml:space="preserve"> dapat dihitung menggunakan formula berikut :</w:t>
      </w:r>
    </w:p>
    <w:p w14:paraId="23096E49" w14:textId="77777777" w:rsidR="00BB66D6" w:rsidRDefault="00BB66D6" w:rsidP="00BB66D6">
      <w:pPr>
        <w:pStyle w:val="Heading4"/>
        <w:spacing w:before="245"/>
      </w:pPr>
      <w:bookmarkStart w:id="421" w:name="_Toc200635092"/>
      <w:r>
        <w:lastRenderedPageBreak/>
        <w:t>Hipotesis</w:t>
      </w:r>
      <w:r>
        <w:rPr>
          <w:spacing w:val="-6"/>
        </w:rPr>
        <w:t xml:space="preserve"> </w:t>
      </w:r>
      <w:r>
        <w:t>Secara</w:t>
      </w:r>
      <w:r>
        <w:rPr>
          <w:spacing w:val="-3"/>
        </w:rPr>
        <w:t xml:space="preserve"> </w:t>
      </w:r>
      <w:r>
        <w:rPr>
          <w:spacing w:val="-2"/>
        </w:rPr>
        <w:t>Parsial</w:t>
      </w:r>
      <w:bookmarkEnd w:id="421"/>
    </w:p>
    <w:p w14:paraId="3BD8B8CB" w14:textId="77777777" w:rsidR="00BB66D6" w:rsidRDefault="00BB66D6" w:rsidP="00BB66D6">
      <w:pPr>
        <w:spacing w:before="4"/>
        <w:rPr>
          <w:b/>
        </w:rPr>
      </w:pPr>
    </w:p>
    <w:p w14:paraId="04360829" w14:textId="77777777" w:rsidR="00BB66D6" w:rsidRPr="002E765A" w:rsidRDefault="00BB66D6" w:rsidP="00BB66D6">
      <w:pPr>
        <w:tabs>
          <w:tab w:val="left" w:pos="1843"/>
        </w:tabs>
        <w:rPr>
          <w:sz w:val="24"/>
          <w:szCs w:val="24"/>
        </w:rPr>
      </w:pPr>
      <w:r w:rsidRPr="002E765A">
        <w:rPr>
          <w:sz w:val="24"/>
          <w:szCs w:val="24"/>
        </w:rPr>
        <w:t>H</w:t>
      </w:r>
      <w:r w:rsidRPr="002E765A">
        <w:rPr>
          <w:sz w:val="24"/>
          <w:szCs w:val="24"/>
          <w:vertAlign w:val="subscript"/>
        </w:rPr>
        <w:t>0</w:t>
      </w:r>
      <w:r w:rsidRPr="002E765A">
        <w:rPr>
          <w:spacing w:val="-16"/>
          <w:sz w:val="24"/>
          <w:szCs w:val="24"/>
        </w:rPr>
        <w:t xml:space="preserve"> </w:t>
      </w:r>
      <w:r w:rsidRPr="002E765A">
        <w:rPr>
          <w:sz w:val="24"/>
          <w:szCs w:val="24"/>
        </w:rPr>
        <w:t>:</w:t>
      </w:r>
      <w:r w:rsidRPr="002E765A">
        <w:rPr>
          <w:spacing w:val="-15"/>
          <w:sz w:val="24"/>
          <w:szCs w:val="24"/>
        </w:rPr>
        <w:t xml:space="preserve"> </w:t>
      </w:r>
      <w:r w:rsidRPr="002E765A">
        <w:rPr>
          <w:rFonts w:ascii="Symbol" w:hAnsi="Symbol"/>
          <w:position w:val="-3"/>
          <w:sz w:val="24"/>
          <w:szCs w:val="24"/>
        </w:rPr>
        <w:t></w:t>
      </w:r>
      <w:r w:rsidRPr="002E765A">
        <w:rPr>
          <w:spacing w:val="-4"/>
          <w:position w:val="-3"/>
          <w:sz w:val="24"/>
          <w:szCs w:val="24"/>
        </w:rPr>
        <w:t xml:space="preserve"> </w:t>
      </w:r>
      <w:r w:rsidRPr="002E765A">
        <w:rPr>
          <w:sz w:val="24"/>
          <w:szCs w:val="24"/>
        </w:rPr>
        <w:t>yx</w:t>
      </w:r>
      <w:r w:rsidRPr="002E765A">
        <w:rPr>
          <w:sz w:val="24"/>
          <w:szCs w:val="24"/>
          <w:vertAlign w:val="subscript"/>
        </w:rPr>
        <w:t>1</w:t>
      </w:r>
      <w:r w:rsidRPr="002E765A">
        <w:rPr>
          <w:spacing w:val="-20"/>
          <w:sz w:val="24"/>
          <w:szCs w:val="24"/>
        </w:rPr>
        <w:t xml:space="preserve"> </w:t>
      </w:r>
      <w:r w:rsidRPr="002E765A">
        <w:rPr>
          <w:sz w:val="24"/>
          <w:szCs w:val="24"/>
        </w:rPr>
        <w:t>=</w:t>
      </w:r>
      <w:r w:rsidRPr="002E765A">
        <w:rPr>
          <w:spacing w:val="-4"/>
          <w:sz w:val="24"/>
          <w:szCs w:val="24"/>
        </w:rPr>
        <w:t xml:space="preserve"> </w:t>
      </w:r>
      <w:r w:rsidRPr="002E765A">
        <w:rPr>
          <w:spacing w:val="-10"/>
          <w:sz w:val="24"/>
          <w:szCs w:val="24"/>
        </w:rPr>
        <w:t>0</w:t>
      </w:r>
      <w:r w:rsidRPr="002E765A">
        <w:rPr>
          <w:sz w:val="24"/>
          <w:szCs w:val="24"/>
        </w:rPr>
        <w:tab/>
        <w:t>Tidak</w:t>
      </w:r>
      <w:r w:rsidRPr="002E765A">
        <w:rPr>
          <w:spacing w:val="52"/>
          <w:sz w:val="24"/>
          <w:szCs w:val="24"/>
        </w:rPr>
        <w:t xml:space="preserve"> </w:t>
      </w:r>
      <w:r w:rsidRPr="002E765A">
        <w:rPr>
          <w:sz w:val="24"/>
          <w:szCs w:val="24"/>
        </w:rPr>
        <w:t>terdapat</w:t>
      </w:r>
      <w:r w:rsidRPr="002E765A">
        <w:rPr>
          <w:spacing w:val="54"/>
          <w:sz w:val="24"/>
          <w:szCs w:val="24"/>
        </w:rPr>
        <w:t xml:space="preserve"> </w:t>
      </w:r>
      <w:r w:rsidRPr="002E765A">
        <w:rPr>
          <w:sz w:val="24"/>
          <w:szCs w:val="24"/>
        </w:rPr>
        <w:t>pengaruh</w:t>
      </w:r>
      <w:r w:rsidRPr="002E765A">
        <w:rPr>
          <w:spacing w:val="58"/>
          <w:sz w:val="24"/>
          <w:szCs w:val="24"/>
        </w:rPr>
        <w:t xml:space="preserve"> </w:t>
      </w:r>
      <w:r w:rsidRPr="002E765A">
        <w:rPr>
          <w:sz w:val="24"/>
          <w:szCs w:val="24"/>
        </w:rPr>
        <w:t>kualitas</w:t>
      </w:r>
      <w:r w:rsidRPr="002E765A">
        <w:rPr>
          <w:spacing w:val="52"/>
          <w:sz w:val="24"/>
          <w:szCs w:val="24"/>
        </w:rPr>
        <w:t xml:space="preserve"> </w:t>
      </w:r>
      <w:r w:rsidRPr="002E765A">
        <w:rPr>
          <w:sz w:val="24"/>
          <w:szCs w:val="24"/>
        </w:rPr>
        <w:t>produk</w:t>
      </w:r>
      <w:r w:rsidRPr="002E765A">
        <w:rPr>
          <w:spacing w:val="55"/>
          <w:sz w:val="24"/>
          <w:szCs w:val="24"/>
        </w:rPr>
        <w:t xml:space="preserve"> </w:t>
      </w:r>
      <w:r w:rsidRPr="002E765A">
        <w:rPr>
          <w:spacing w:val="55"/>
          <w:sz w:val="24"/>
          <w:szCs w:val="24"/>
        </w:rPr>
        <w:tab/>
      </w:r>
      <w:r w:rsidRPr="002E765A">
        <w:rPr>
          <w:spacing w:val="-2"/>
          <w:sz w:val="24"/>
          <w:szCs w:val="24"/>
        </w:rPr>
        <w:t>terhadap</w:t>
      </w:r>
      <w:r w:rsidRPr="002E765A">
        <w:rPr>
          <w:sz w:val="24"/>
          <w:szCs w:val="24"/>
          <w:lang w:val="en-GB"/>
        </w:rPr>
        <w:t xml:space="preserve"> </w:t>
      </w:r>
      <w:r w:rsidRPr="002E765A">
        <w:rPr>
          <w:sz w:val="24"/>
          <w:szCs w:val="24"/>
        </w:rPr>
        <w:t>citra</w:t>
      </w:r>
      <w:r w:rsidRPr="002E765A">
        <w:rPr>
          <w:spacing w:val="-2"/>
          <w:sz w:val="24"/>
          <w:szCs w:val="24"/>
        </w:rPr>
        <w:t xml:space="preserve"> merek.</w:t>
      </w:r>
    </w:p>
    <w:p w14:paraId="27E3BA27" w14:textId="77777777" w:rsidR="00BB66D6" w:rsidRPr="002E765A" w:rsidRDefault="00BB66D6" w:rsidP="00BB66D6">
      <w:pPr>
        <w:spacing w:before="9"/>
        <w:rPr>
          <w:sz w:val="24"/>
          <w:szCs w:val="24"/>
        </w:rPr>
      </w:pPr>
    </w:p>
    <w:p w14:paraId="666938EA" w14:textId="77777777" w:rsidR="00BB66D6" w:rsidRPr="002E765A" w:rsidRDefault="00BB66D6" w:rsidP="00BB66D6">
      <w:pPr>
        <w:rPr>
          <w:sz w:val="24"/>
          <w:szCs w:val="24"/>
        </w:rPr>
      </w:pPr>
      <w:r w:rsidRPr="002E765A">
        <w:rPr>
          <w:sz w:val="24"/>
          <w:szCs w:val="24"/>
        </w:rPr>
        <w:t>H</w:t>
      </w:r>
      <w:r w:rsidRPr="002E765A">
        <w:rPr>
          <w:sz w:val="24"/>
          <w:szCs w:val="24"/>
          <w:vertAlign w:val="subscript"/>
        </w:rPr>
        <w:t>1</w:t>
      </w:r>
      <w:r w:rsidRPr="002E765A">
        <w:rPr>
          <w:sz w:val="24"/>
          <w:szCs w:val="24"/>
        </w:rPr>
        <w:t>:</w:t>
      </w:r>
      <w:r w:rsidRPr="002E765A">
        <w:rPr>
          <w:spacing w:val="-15"/>
          <w:sz w:val="24"/>
          <w:szCs w:val="24"/>
        </w:rPr>
        <w:t xml:space="preserve"> </w:t>
      </w:r>
      <w:r w:rsidRPr="002E765A">
        <w:rPr>
          <w:rFonts w:ascii="Symbol" w:hAnsi="Symbol"/>
          <w:position w:val="-3"/>
          <w:sz w:val="24"/>
          <w:szCs w:val="24"/>
        </w:rPr>
        <w:t></w:t>
      </w:r>
      <w:r w:rsidRPr="002E765A">
        <w:rPr>
          <w:position w:val="-3"/>
          <w:sz w:val="24"/>
          <w:szCs w:val="24"/>
        </w:rPr>
        <w:t xml:space="preserve"> </w:t>
      </w:r>
      <w:r w:rsidRPr="002E765A">
        <w:rPr>
          <w:sz w:val="24"/>
          <w:szCs w:val="24"/>
        </w:rPr>
        <w:t>yx</w:t>
      </w:r>
      <w:r w:rsidRPr="002E765A">
        <w:rPr>
          <w:sz w:val="24"/>
          <w:szCs w:val="24"/>
          <w:vertAlign w:val="subscript"/>
        </w:rPr>
        <w:t>1</w:t>
      </w:r>
      <w:r w:rsidRPr="002E765A">
        <w:rPr>
          <w:sz w:val="24"/>
          <w:szCs w:val="24"/>
        </w:rPr>
        <w:t>&gt;</w:t>
      </w:r>
      <w:r w:rsidRPr="002E765A">
        <w:rPr>
          <w:spacing w:val="-4"/>
          <w:sz w:val="24"/>
          <w:szCs w:val="24"/>
        </w:rPr>
        <w:t xml:space="preserve"> </w:t>
      </w:r>
      <w:r w:rsidRPr="002E765A">
        <w:rPr>
          <w:spacing w:val="-10"/>
          <w:sz w:val="24"/>
          <w:szCs w:val="24"/>
        </w:rPr>
        <w:t>0</w:t>
      </w:r>
      <w:r w:rsidRPr="002E765A">
        <w:rPr>
          <w:sz w:val="24"/>
          <w:szCs w:val="24"/>
        </w:rPr>
        <w:tab/>
      </w:r>
      <w:r w:rsidRPr="002E765A">
        <w:rPr>
          <w:sz w:val="24"/>
          <w:szCs w:val="24"/>
          <w:lang w:val="en-GB"/>
        </w:rPr>
        <w:t xml:space="preserve">       </w:t>
      </w:r>
      <w:r w:rsidRPr="002E765A">
        <w:rPr>
          <w:sz w:val="24"/>
          <w:szCs w:val="24"/>
        </w:rPr>
        <w:t>Terdapat</w:t>
      </w:r>
      <w:r w:rsidRPr="002E765A">
        <w:rPr>
          <w:spacing w:val="67"/>
          <w:sz w:val="24"/>
          <w:szCs w:val="24"/>
        </w:rPr>
        <w:t xml:space="preserve"> </w:t>
      </w:r>
      <w:r w:rsidRPr="002E765A">
        <w:rPr>
          <w:sz w:val="24"/>
          <w:szCs w:val="24"/>
        </w:rPr>
        <w:t>pengaruh</w:t>
      </w:r>
      <w:r w:rsidRPr="002E765A">
        <w:rPr>
          <w:spacing w:val="66"/>
          <w:sz w:val="24"/>
          <w:szCs w:val="24"/>
        </w:rPr>
        <w:t xml:space="preserve"> </w:t>
      </w:r>
      <w:r w:rsidRPr="002E765A">
        <w:rPr>
          <w:sz w:val="24"/>
          <w:szCs w:val="24"/>
        </w:rPr>
        <w:t>kualitas</w:t>
      </w:r>
      <w:r w:rsidRPr="002E765A">
        <w:rPr>
          <w:spacing w:val="65"/>
          <w:sz w:val="24"/>
          <w:szCs w:val="24"/>
        </w:rPr>
        <w:t xml:space="preserve"> </w:t>
      </w:r>
      <w:r w:rsidRPr="002E765A">
        <w:rPr>
          <w:sz w:val="24"/>
          <w:szCs w:val="24"/>
        </w:rPr>
        <w:t>produk</w:t>
      </w:r>
      <w:r w:rsidRPr="002E765A">
        <w:rPr>
          <w:spacing w:val="64"/>
          <w:sz w:val="24"/>
          <w:szCs w:val="24"/>
        </w:rPr>
        <w:t xml:space="preserve"> </w:t>
      </w:r>
      <w:r w:rsidRPr="002E765A">
        <w:rPr>
          <w:sz w:val="24"/>
          <w:szCs w:val="24"/>
        </w:rPr>
        <w:t>terhadap</w:t>
      </w:r>
      <w:r w:rsidRPr="002E765A">
        <w:rPr>
          <w:spacing w:val="67"/>
          <w:sz w:val="24"/>
          <w:szCs w:val="24"/>
          <w:lang w:val="en-GB"/>
        </w:rPr>
        <w:t xml:space="preserve"> </w:t>
      </w:r>
      <w:r w:rsidRPr="002E765A">
        <w:rPr>
          <w:spacing w:val="-2"/>
          <w:sz w:val="24"/>
          <w:szCs w:val="24"/>
        </w:rPr>
        <w:t>citra</w:t>
      </w:r>
      <w:r w:rsidRPr="002E765A">
        <w:rPr>
          <w:sz w:val="24"/>
          <w:szCs w:val="24"/>
          <w:lang w:val="en-GB"/>
        </w:rPr>
        <w:t xml:space="preserve"> </w:t>
      </w:r>
      <w:r w:rsidRPr="002E765A">
        <w:rPr>
          <w:spacing w:val="-2"/>
          <w:sz w:val="24"/>
          <w:szCs w:val="24"/>
        </w:rPr>
        <w:t>merek.</w:t>
      </w:r>
    </w:p>
    <w:p w14:paraId="6DB96589" w14:textId="77777777" w:rsidR="00BB66D6" w:rsidRPr="002E765A" w:rsidRDefault="00BB66D6" w:rsidP="00BB66D6">
      <w:pPr>
        <w:spacing w:before="8"/>
        <w:rPr>
          <w:sz w:val="24"/>
          <w:szCs w:val="24"/>
        </w:rPr>
      </w:pPr>
    </w:p>
    <w:p w14:paraId="7C79349F" w14:textId="77777777" w:rsidR="00BB66D6" w:rsidRPr="002E765A" w:rsidRDefault="00BB66D6" w:rsidP="00BB66D6">
      <w:pPr>
        <w:spacing w:line="504" w:lineRule="auto"/>
        <w:ind w:right="3"/>
        <w:rPr>
          <w:sz w:val="24"/>
          <w:szCs w:val="24"/>
        </w:rPr>
      </w:pPr>
      <w:r w:rsidRPr="002E765A">
        <w:rPr>
          <w:sz w:val="24"/>
          <w:szCs w:val="24"/>
        </w:rPr>
        <w:t>H</w:t>
      </w:r>
      <w:r w:rsidRPr="002E765A">
        <w:rPr>
          <w:sz w:val="24"/>
          <w:szCs w:val="24"/>
          <w:vertAlign w:val="subscript"/>
        </w:rPr>
        <w:t>0</w:t>
      </w:r>
      <w:r w:rsidRPr="002E765A">
        <w:rPr>
          <w:sz w:val="24"/>
          <w:szCs w:val="24"/>
        </w:rPr>
        <w:t xml:space="preserve"> : </w:t>
      </w:r>
      <w:r w:rsidRPr="002E765A">
        <w:rPr>
          <w:rFonts w:ascii="Symbol" w:hAnsi="Symbol"/>
          <w:position w:val="-3"/>
          <w:sz w:val="24"/>
          <w:szCs w:val="24"/>
        </w:rPr>
        <w:t></w:t>
      </w:r>
      <w:r w:rsidRPr="002E765A">
        <w:rPr>
          <w:position w:val="-3"/>
          <w:sz w:val="24"/>
          <w:szCs w:val="24"/>
        </w:rPr>
        <w:t xml:space="preserve"> </w:t>
      </w:r>
      <w:r w:rsidRPr="002E765A">
        <w:rPr>
          <w:sz w:val="24"/>
          <w:szCs w:val="24"/>
        </w:rPr>
        <w:t>yx</w:t>
      </w:r>
      <w:r w:rsidRPr="002E765A">
        <w:rPr>
          <w:sz w:val="24"/>
          <w:szCs w:val="24"/>
          <w:vertAlign w:val="subscript"/>
        </w:rPr>
        <w:t>2</w:t>
      </w:r>
      <w:r w:rsidRPr="002E765A">
        <w:rPr>
          <w:sz w:val="24"/>
          <w:szCs w:val="24"/>
        </w:rPr>
        <w:t xml:space="preserve"> = 0</w:t>
      </w:r>
      <w:r w:rsidRPr="002E765A">
        <w:rPr>
          <w:sz w:val="24"/>
          <w:szCs w:val="24"/>
        </w:rPr>
        <w:tab/>
      </w:r>
      <w:r w:rsidRPr="002E765A">
        <w:rPr>
          <w:sz w:val="24"/>
          <w:szCs w:val="24"/>
          <w:lang w:val="en-GB"/>
        </w:rPr>
        <w:t xml:space="preserve">       </w:t>
      </w:r>
      <w:r w:rsidRPr="002E765A">
        <w:rPr>
          <w:sz w:val="24"/>
          <w:szCs w:val="24"/>
        </w:rPr>
        <w:t>Tidak</w:t>
      </w:r>
      <w:r w:rsidRPr="002E765A">
        <w:rPr>
          <w:spacing w:val="-7"/>
          <w:sz w:val="24"/>
          <w:szCs w:val="24"/>
        </w:rPr>
        <w:t xml:space="preserve"> </w:t>
      </w:r>
      <w:r w:rsidRPr="002E765A">
        <w:rPr>
          <w:sz w:val="24"/>
          <w:szCs w:val="24"/>
        </w:rPr>
        <w:t>terdapat</w:t>
      </w:r>
      <w:r w:rsidRPr="002E765A">
        <w:rPr>
          <w:spacing w:val="-7"/>
          <w:sz w:val="24"/>
          <w:szCs w:val="24"/>
        </w:rPr>
        <w:t xml:space="preserve"> </w:t>
      </w:r>
      <w:r w:rsidRPr="002E765A">
        <w:rPr>
          <w:sz w:val="24"/>
          <w:szCs w:val="24"/>
        </w:rPr>
        <w:t>pengaruh</w:t>
      </w:r>
      <w:r w:rsidRPr="002E765A">
        <w:rPr>
          <w:spacing w:val="-4"/>
          <w:sz w:val="24"/>
          <w:szCs w:val="24"/>
        </w:rPr>
        <w:t xml:space="preserve"> </w:t>
      </w:r>
      <w:r w:rsidRPr="002E765A">
        <w:rPr>
          <w:sz w:val="24"/>
          <w:szCs w:val="24"/>
        </w:rPr>
        <w:t>harga</w:t>
      </w:r>
      <w:r w:rsidRPr="002E765A">
        <w:rPr>
          <w:spacing w:val="-6"/>
          <w:sz w:val="24"/>
          <w:szCs w:val="24"/>
        </w:rPr>
        <w:t xml:space="preserve"> </w:t>
      </w:r>
      <w:r w:rsidRPr="002E765A">
        <w:rPr>
          <w:sz w:val="24"/>
          <w:szCs w:val="24"/>
        </w:rPr>
        <w:t>terhadap</w:t>
      </w:r>
      <w:r w:rsidRPr="002E765A">
        <w:rPr>
          <w:spacing w:val="-6"/>
          <w:sz w:val="24"/>
          <w:szCs w:val="24"/>
        </w:rPr>
        <w:t xml:space="preserve"> </w:t>
      </w:r>
      <w:r w:rsidRPr="002E765A">
        <w:rPr>
          <w:sz w:val="24"/>
          <w:szCs w:val="24"/>
        </w:rPr>
        <w:t>citra</w:t>
      </w:r>
      <w:r w:rsidRPr="002E765A">
        <w:rPr>
          <w:spacing w:val="-6"/>
          <w:sz w:val="24"/>
          <w:szCs w:val="24"/>
          <w:lang w:val="en-GB"/>
        </w:rPr>
        <w:t xml:space="preserve"> </w:t>
      </w:r>
      <w:r w:rsidRPr="002E765A">
        <w:rPr>
          <w:sz w:val="24"/>
          <w:szCs w:val="24"/>
        </w:rPr>
        <w:t>merek.</w:t>
      </w:r>
    </w:p>
    <w:p w14:paraId="18222C50" w14:textId="5CBF3D6E" w:rsidR="00BB66D6" w:rsidRPr="009A3177" w:rsidRDefault="00BB66D6" w:rsidP="009A3177">
      <w:pPr>
        <w:tabs>
          <w:tab w:val="left" w:pos="1843"/>
        </w:tabs>
        <w:spacing w:line="504" w:lineRule="auto"/>
        <w:ind w:right="163"/>
        <w:rPr>
          <w:sz w:val="24"/>
          <w:szCs w:val="24"/>
        </w:rPr>
      </w:pPr>
      <w:r w:rsidRPr="002E765A">
        <w:rPr>
          <w:sz w:val="24"/>
          <w:szCs w:val="24"/>
        </w:rPr>
        <w:t>H</w:t>
      </w:r>
      <w:r w:rsidRPr="002E765A">
        <w:rPr>
          <w:sz w:val="24"/>
          <w:szCs w:val="24"/>
          <w:vertAlign w:val="subscript"/>
        </w:rPr>
        <w:t>1</w:t>
      </w:r>
      <w:r w:rsidRPr="002E765A">
        <w:rPr>
          <w:sz w:val="24"/>
          <w:szCs w:val="24"/>
        </w:rPr>
        <w:t xml:space="preserve">: </w:t>
      </w:r>
      <w:r w:rsidRPr="002E765A">
        <w:rPr>
          <w:rFonts w:ascii="Symbol" w:hAnsi="Symbol"/>
          <w:position w:val="-3"/>
          <w:sz w:val="24"/>
          <w:szCs w:val="24"/>
        </w:rPr>
        <w:t></w:t>
      </w:r>
      <w:r w:rsidRPr="002E765A">
        <w:rPr>
          <w:position w:val="-3"/>
          <w:sz w:val="24"/>
          <w:szCs w:val="24"/>
        </w:rPr>
        <w:t xml:space="preserve"> </w:t>
      </w:r>
      <w:r w:rsidRPr="002E765A">
        <w:rPr>
          <w:sz w:val="24"/>
          <w:szCs w:val="24"/>
        </w:rPr>
        <w:t>yx</w:t>
      </w:r>
      <w:r w:rsidRPr="002E765A">
        <w:rPr>
          <w:sz w:val="24"/>
          <w:szCs w:val="24"/>
          <w:vertAlign w:val="subscript"/>
        </w:rPr>
        <w:t>2</w:t>
      </w:r>
      <w:r w:rsidRPr="002E765A">
        <w:rPr>
          <w:sz w:val="24"/>
          <w:szCs w:val="24"/>
        </w:rPr>
        <w:t xml:space="preserve"> &gt; 0</w:t>
      </w:r>
      <w:r w:rsidRPr="002E765A">
        <w:rPr>
          <w:sz w:val="24"/>
          <w:szCs w:val="24"/>
        </w:rPr>
        <w:tab/>
        <w:t>Terdapat pengaruh harga terhadap citra merek.</w:t>
      </w:r>
    </w:p>
    <w:p w14:paraId="720ABCA6" w14:textId="5DF31642" w:rsidR="00BB66D6" w:rsidRPr="004B64BD" w:rsidRDefault="00BB66D6" w:rsidP="00BB66D6">
      <w:pPr>
        <w:pStyle w:val="Caption"/>
        <w:jc w:val="center"/>
        <w:rPr>
          <w:b/>
          <w:bCs/>
          <w:i w:val="0"/>
          <w:iCs w:val="0"/>
          <w:color w:val="auto"/>
          <w:sz w:val="24"/>
          <w:szCs w:val="24"/>
          <w:lang w:val="en-GB"/>
        </w:rPr>
      </w:pPr>
      <w:bookmarkStart w:id="422" w:name="_Toc200649689"/>
      <w:bookmarkStart w:id="423" w:name="_Hlk200798023"/>
      <w:r w:rsidRPr="004B64BD">
        <w:rPr>
          <w:b/>
          <w:bCs/>
          <w:i w:val="0"/>
          <w:iCs w:val="0"/>
          <w:color w:val="auto"/>
          <w:sz w:val="24"/>
          <w:szCs w:val="24"/>
        </w:rPr>
        <w:t xml:space="preserve">Tabel 4. </w:t>
      </w:r>
      <w:r w:rsidRPr="004B64BD">
        <w:rPr>
          <w:b/>
          <w:bCs/>
          <w:i w:val="0"/>
          <w:iCs w:val="0"/>
          <w:color w:val="auto"/>
          <w:sz w:val="24"/>
          <w:szCs w:val="24"/>
        </w:rPr>
        <w:fldChar w:fldCharType="begin"/>
      </w:r>
      <w:r w:rsidRPr="004B64BD">
        <w:rPr>
          <w:b/>
          <w:bCs/>
          <w:i w:val="0"/>
          <w:iCs w:val="0"/>
          <w:color w:val="auto"/>
          <w:sz w:val="24"/>
          <w:szCs w:val="24"/>
        </w:rPr>
        <w:instrText xml:space="preserve"> SEQ Tabel_4. \* ARABIC </w:instrText>
      </w:r>
      <w:r w:rsidRPr="004B64BD">
        <w:rPr>
          <w:b/>
          <w:bCs/>
          <w:i w:val="0"/>
          <w:iCs w:val="0"/>
          <w:color w:val="auto"/>
          <w:sz w:val="24"/>
          <w:szCs w:val="24"/>
        </w:rPr>
        <w:fldChar w:fldCharType="separate"/>
      </w:r>
      <w:r w:rsidR="005022A7">
        <w:rPr>
          <w:b/>
          <w:bCs/>
          <w:i w:val="0"/>
          <w:iCs w:val="0"/>
          <w:noProof/>
          <w:color w:val="auto"/>
          <w:sz w:val="24"/>
          <w:szCs w:val="24"/>
        </w:rPr>
        <w:t>60</w:t>
      </w:r>
      <w:bookmarkEnd w:id="422"/>
      <w:r w:rsidRPr="004B64BD">
        <w:rPr>
          <w:b/>
          <w:bCs/>
          <w:i w:val="0"/>
          <w:iCs w:val="0"/>
          <w:color w:val="auto"/>
          <w:sz w:val="24"/>
          <w:szCs w:val="24"/>
        </w:rPr>
        <w:fldChar w:fldCharType="end"/>
      </w:r>
    </w:p>
    <w:p w14:paraId="20F41701" w14:textId="77777777" w:rsidR="00BB66D6" w:rsidRPr="004B64BD" w:rsidRDefault="00BB66D6" w:rsidP="00BB66D6">
      <w:pPr>
        <w:pStyle w:val="Caption"/>
        <w:jc w:val="center"/>
        <w:rPr>
          <w:b/>
          <w:bCs/>
          <w:i w:val="0"/>
          <w:iCs w:val="0"/>
          <w:color w:val="auto"/>
          <w:sz w:val="24"/>
          <w:szCs w:val="24"/>
        </w:rPr>
      </w:pPr>
      <w:proofErr w:type="spellStart"/>
      <w:r w:rsidRPr="004B64BD">
        <w:rPr>
          <w:b/>
          <w:bCs/>
          <w:i w:val="0"/>
          <w:iCs w:val="0"/>
          <w:color w:val="auto"/>
          <w:sz w:val="24"/>
          <w:szCs w:val="24"/>
          <w:lang w:val="en-GB"/>
        </w:rPr>
        <w:t>Hubungan</w:t>
      </w:r>
      <w:proofErr w:type="spellEnd"/>
      <w:r w:rsidRPr="004B64BD">
        <w:rPr>
          <w:b/>
          <w:bCs/>
          <w:i w:val="0"/>
          <w:iCs w:val="0"/>
          <w:color w:val="auto"/>
          <w:sz w:val="24"/>
          <w:szCs w:val="24"/>
          <w:lang w:val="en-GB"/>
        </w:rPr>
        <w:t xml:space="preserve"> </w:t>
      </w:r>
      <w:proofErr w:type="spellStart"/>
      <w:r w:rsidRPr="004B64BD">
        <w:rPr>
          <w:b/>
          <w:bCs/>
          <w:i w:val="0"/>
          <w:iCs w:val="0"/>
          <w:color w:val="auto"/>
          <w:sz w:val="24"/>
          <w:szCs w:val="24"/>
          <w:lang w:val="en-GB"/>
        </w:rPr>
        <w:t>Korelasi</w:t>
      </w:r>
      <w:proofErr w:type="spellEnd"/>
      <w:r w:rsidRPr="004B64BD">
        <w:rPr>
          <w:b/>
          <w:bCs/>
          <w:i w:val="0"/>
          <w:iCs w:val="0"/>
          <w:color w:val="auto"/>
          <w:sz w:val="24"/>
          <w:szCs w:val="24"/>
          <w:lang w:val="en-GB"/>
        </w:rPr>
        <w:t xml:space="preserve"> </w:t>
      </w:r>
      <w:proofErr w:type="spellStart"/>
      <w:r w:rsidRPr="004B64BD">
        <w:rPr>
          <w:b/>
          <w:bCs/>
          <w:i w:val="0"/>
          <w:iCs w:val="0"/>
          <w:color w:val="auto"/>
          <w:sz w:val="24"/>
          <w:szCs w:val="24"/>
          <w:lang w:val="en-GB"/>
        </w:rPr>
        <w:t>Antar</w:t>
      </w:r>
      <w:proofErr w:type="spellEnd"/>
      <w:r w:rsidRPr="004B64BD">
        <w:rPr>
          <w:b/>
          <w:bCs/>
          <w:i w:val="0"/>
          <w:iCs w:val="0"/>
          <w:color w:val="auto"/>
          <w:sz w:val="24"/>
          <w:szCs w:val="24"/>
          <w:lang w:val="en-GB"/>
        </w:rPr>
        <w:t xml:space="preserve"> </w:t>
      </w:r>
      <w:proofErr w:type="spellStart"/>
      <w:r w:rsidRPr="004B64BD">
        <w:rPr>
          <w:b/>
          <w:bCs/>
          <w:i w:val="0"/>
          <w:iCs w:val="0"/>
          <w:color w:val="auto"/>
          <w:sz w:val="24"/>
          <w:szCs w:val="24"/>
          <w:lang w:val="en-GB"/>
        </w:rPr>
        <w:t>Variabel</w:t>
      </w:r>
      <w:bookmarkEnd w:id="423"/>
      <w:proofErr w:type="spellEnd"/>
      <w:r w:rsidRPr="004B64BD">
        <w:rPr>
          <w:b/>
          <w:bCs/>
          <w:i w:val="0"/>
          <w:iCs w:val="0"/>
          <w:noProof/>
          <w:color w:val="auto"/>
          <w:sz w:val="24"/>
          <w:szCs w:val="24"/>
        </w:rPr>
        <mc:AlternateContent>
          <mc:Choice Requires="wps">
            <w:drawing>
              <wp:anchor distT="0" distB="0" distL="0" distR="0" simplePos="0" relativeHeight="251776000" behindDoc="1" locked="0" layoutInCell="1" allowOverlap="1" wp14:anchorId="274AF3BE" wp14:editId="01759A77">
                <wp:simplePos x="0" y="0"/>
                <wp:positionH relativeFrom="page">
                  <wp:posOffset>1440433</wp:posOffset>
                </wp:positionH>
                <wp:positionV relativeFrom="paragraph">
                  <wp:posOffset>245768</wp:posOffset>
                </wp:positionV>
                <wp:extent cx="5043805" cy="20320"/>
                <wp:effectExtent l="0" t="0" r="0" b="0"/>
                <wp:wrapTopAndBottom/>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3805" cy="20320"/>
                        </a:xfrm>
                        <a:custGeom>
                          <a:avLst/>
                          <a:gdLst/>
                          <a:ahLst/>
                          <a:cxnLst/>
                          <a:rect l="l" t="t" r="r" b="b"/>
                          <a:pathLst>
                            <a:path w="5043805" h="20320">
                              <a:moveTo>
                                <a:pt x="5043551" y="0"/>
                              </a:moveTo>
                              <a:lnTo>
                                <a:pt x="0" y="0"/>
                              </a:lnTo>
                              <a:lnTo>
                                <a:pt x="0" y="20320"/>
                              </a:lnTo>
                              <a:lnTo>
                                <a:pt x="5043551" y="20320"/>
                              </a:lnTo>
                              <a:lnTo>
                                <a:pt x="504355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FBA361" id="Graphic 418" o:spid="_x0000_s1026" style="position:absolute;margin-left:113.4pt;margin-top:19.35pt;width:397.15pt;height:1.6pt;z-index:-251540480;visibility:visible;mso-wrap-style:square;mso-wrap-distance-left:0;mso-wrap-distance-top:0;mso-wrap-distance-right:0;mso-wrap-distance-bottom:0;mso-position-horizontal:absolute;mso-position-horizontal-relative:page;mso-position-vertical:absolute;mso-position-vertical-relative:text;v-text-anchor:top" coordsize="504380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" path="m5043551,l,,,20320r5043551,l5043551,xe" stroked="f">
                <v:path arrowok="t"/>
                <w10:wrap type="topAndBottom" anchorx="page"/>
              </v:shape>
            </w:pict>
          </mc:Fallback>
        </mc:AlternateContent>
      </w:r>
    </w:p>
    <w:p w14:paraId="4F234E04" w14:textId="77777777" w:rsidR="00BB66D6" w:rsidRDefault="00BB66D6" w:rsidP="00BB66D6">
      <w:pPr>
        <w:spacing w:after="29"/>
        <w:ind w:left="847" w:right="409"/>
        <w:jc w:val="center"/>
        <w:rPr>
          <w:rFonts w:ascii="Arial"/>
          <w:b/>
          <w:sz w:val="18"/>
        </w:rPr>
      </w:pPr>
      <w:r>
        <w:rPr>
          <w:rFonts w:ascii="Arial"/>
          <w:b/>
          <w:spacing w:val="-2"/>
          <w:sz w:val="18"/>
        </w:rPr>
        <w:t>Coefficients</w:t>
      </w:r>
      <w:r>
        <w:rPr>
          <w:rFonts w:ascii="Arial"/>
          <w:b/>
          <w:spacing w:val="-2"/>
          <w:sz w:val="18"/>
          <w:vertAlign w:val="superscript"/>
        </w:rPr>
        <w:t>a</w:t>
      </w: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2819"/>
        <w:gridCol w:w="985"/>
        <w:gridCol w:w="1316"/>
        <w:gridCol w:w="1360"/>
        <w:gridCol w:w="707"/>
        <w:gridCol w:w="704"/>
      </w:tblGrid>
      <w:tr w:rsidR="00BB66D6" w14:paraId="49711AB6" w14:textId="77777777" w:rsidTr="00DA1009">
        <w:trPr>
          <w:trHeight w:val="456"/>
        </w:trPr>
        <w:tc>
          <w:tcPr>
            <w:tcW w:w="1786" w:type="pct"/>
            <w:vMerge w:val="restart"/>
          </w:tcPr>
          <w:p w14:paraId="1874C254" w14:textId="77777777" w:rsidR="00BB66D6" w:rsidRDefault="00BB66D6" w:rsidP="00DA1009">
            <w:pPr>
              <w:rPr>
                <w:rFonts w:ascii="Arial"/>
                <w:b/>
                <w:sz w:val="18"/>
              </w:rPr>
            </w:pPr>
          </w:p>
          <w:p w14:paraId="524FBFF2" w14:textId="77777777" w:rsidR="00BB66D6" w:rsidRDefault="00BB66D6" w:rsidP="00DA1009">
            <w:pPr>
              <w:spacing w:before="122"/>
              <w:rPr>
                <w:rFonts w:ascii="Arial"/>
                <w:b/>
                <w:sz w:val="18"/>
              </w:rPr>
            </w:pPr>
          </w:p>
          <w:p w14:paraId="58837FED" w14:textId="77777777" w:rsidR="00BB66D6" w:rsidRDefault="00BB66D6" w:rsidP="00DA1009">
            <w:pPr>
              <w:ind w:left="25"/>
              <w:rPr>
                <w:rFonts w:ascii="Arial MT"/>
                <w:sz w:val="18"/>
              </w:rPr>
            </w:pPr>
            <w:r>
              <w:rPr>
                <w:rFonts w:ascii="Arial MT"/>
                <w:spacing w:val="-2"/>
                <w:sz w:val="18"/>
              </w:rPr>
              <w:t>Model</w:t>
            </w:r>
          </w:p>
        </w:tc>
        <w:tc>
          <w:tcPr>
            <w:tcW w:w="1458" w:type="pct"/>
            <w:gridSpan w:val="2"/>
            <w:tcBorders>
              <w:bottom w:val="single" w:sz="8" w:space="0" w:color="000000"/>
              <w:right w:val="single" w:sz="8" w:space="0" w:color="000000"/>
            </w:tcBorders>
          </w:tcPr>
          <w:p w14:paraId="47CF9F35" w14:textId="77777777" w:rsidR="00BB66D6" w:rsidRDefault="00BB66D6" w:rsidP="00DA1009">
            <w:pPr>
              <w:spacing w:before="21"/>
              <w:rPr>
                <w:rFonts w:ascii="Arial"/>
                <w:b/>
                <w:sz w:val="18"/>
              </w:rPr>
            </w:pPr>
          </w:p>
          <w:p w14:paraId="031B949E" w14:textId="77777777" w:rsidR="00BB66D6" w:rsidRDefault="00BB66D6" w:rsidP="00DA1009">
            <w:pPr>
              <w:ind w:left="25"/>
              <w:rPr>
                <w:rFonts w:ascii="Arial MT"/>
                <w:sz w:val="18"/>
              </w:rPr>
            </w:pPr>
            <w:r>
              <w:rPr>
                <w:rFonts w:ascii="Arial MT"/>
                <w:sz w:val="18"/>
              </w:rPr>
              <w:t>Unstandardized</w:t>
            </w:r>
            <w:r>
              <w:rPr>
                <w:rFonts w:ascii="Arial MT"/>
                <w:spacing w:val="-5"/>
                <w:sz w:val="18"/>
              </w:rPr>
              <w:t xml:space="preserve"> </w:t>
            </w:r>
            <w:r>
              <w:rPr>
                <w:rFonts w:ascii="Arial MT"/>
                <w:spacing w:val="-2"/>
                <w:sz w:val="18"/>
              </w:rPr>
              <w:t>Coefficients</w:t>
            </w:r>
          </w:p>
        </w:tc>
        <w:tc>
          <w:tcPr>
            <w:tcW w:w="862" w:type="pct"/>
            <w:tcBorders>
              <w:left w:val="single" w:sz="8" w:space="0" w:color="000000"/>
              <w:bottom w:val="single" w:sz="8" w:space="0" w:color="000000"/>
              <w:right w:val="single" w:sz="8" w:space="0" w:color="000000"/>
            </w:tcBorders>
          </w:tcPr>
          <w:p w14:paraId="54211523" w14:textId="77777777" w:rsidR="00BB66D6" w:rsidRDefault="00BB66D6" w:rsidP="00DA1009">
            <w:pPr>
              <w:spacing w:before="20"/>
              <w:ind w:left="223" w:hanging="60"/>
              <w:rPr>
                <w:rFonts w:ascii="Arial MT"/>
                <w:sz w:val="18"/>
              </w:rPr>
            </w:pPr>
            <w:r>
              <w:rPr>
                <w:rFonts w:ascii="Arial MT"/>
                <w:spacing w:val="-2"/>
                <w:sz w:val="18"/>
              </w:rPr>
              <w:t>Standardized Coefficients</w:t>
            </w:r>
          </w:p>
        </w:tc>
        <w:tc>
          <w:tcPr>
            <w:tcW w:w="895" w:type="pct"/>
            <w:gridSpan w:val="2"/>
            <w:tcBorders>
              <w:left w:val="single" w:sz="8" w:space="0" w:color="000000"/>
              <w:bottom w:val="single" w:sz="8" w:space="0" w:color="000000"/>
            </w:tcBorders>
          </w:tcPr>
          <w:p w14:paraId="1434D236" w14:textId="77777777" w:rsidR="00BB66D6" w:rsidRDefault="00BB66D6" w:rsidP="00DA1009">
            <w:pPr>
              <w:rPr>
                <w:sz w:val="20"/>
              </w:rPr>
            </w:pPr>
          </w:p>
        </w:tc>
      </w:tr>
      <w:tr w:rsidR="00BB66D6" w14:paraId="2AA3098E" w14:textId="77777777" w:rsidTr="00DA1009">
        <w:trPr>
          <w:trHeight w:val="273"/>
        </w:trPr>
        <w:tc>
          <w:tcPr>
            <w:tcW w:w="1786" w:type="pct"/>
            <w:vMerge/>
            <w:tcBorders>
              <w:top w:val="nil"/>
            </w:tcBorders>
          </w:tcPr>
          <w:p w14:paraId="131AA1B2" w14:textId="77777777" w:rsidR="00BB66D6" w:rsidRDefault="00BB66D6" w:rsidP="00DA1009">
            <w:pPr>
              <w:rPr>
                <w:sz w:val="2"/>
                <w:szCs w:val="2"/>
              </w:rPr>
            </w:pPr>
          </w:p>
        </w:tc>
        <w:tc>
          <w:tcPr>
            <w:tcW w:w="624" w:type="pct"/>
            <w:tcBorders>
              <w:top w:val="single" w:sz="8" w:space="0" w:color="000000"/>
              <w:right w:val="single" w:sz="8" w:space="0" w:color="000000"/>
            </w:tcBorders>
          </w:tcPr>
          <w:p w14:paraId="7FB9DA84" w14:textId="77777777" w:rsidR="00BB66D6" w:rsidRDefault="00BB66D6" w:rsidP="00DA1009">
            <w:pPr>
              <w:spacing w:before="34"/>
              <w:ind w:left="20"/>
              <w:rPr>
                <w:rFonts w:ascii="Arial MT"/>
                <w:sz w:val="18"/>
              </w:rPr>
            </w:pPr>
            <w:r>
              <w:rPr>
                <w:rFonts w:ascii="Arial MT"/>
                <w:spacing w:val="-10"/>
                <w:sz w:val="18"/>
              </w:rPr>
              <w:t>B</w:t>
            </w:r>
          </w:p>
        </w:tc>
        <w:tc>
          <w:tcPr>
            <w:tcW w:w="834" w:type="pct"/>
            <w:tcBorders>
              <w:top w:val="single" w:sz="8" w:space="0" w:color="000000"/>
              <w:left w:val="single" w:sz="8" w:space="0" w:color="000000"/>
              <w:right w:val="single" w:sz="8" w:space="0" w:color="000000"/>
            </w:tcBorders>
          </w:tcPr>
          <w:p w14:paraId="1800E447" w14:textId="77777777" w:rsidR="00BB66D6" w:rsidRDefault="00BB66D6" w:rsidP="00DA1009">
            <w:pPr>
              <w:spacing w:before="34"/>
              <w:ind w:left="283"/>
              <w:rPr>
                <w:rFonts w:ascii="Arial MT"/>
                <w:sz w:val="18"/>
              </w:rPr>
            </w:pPr>
            <w:r>
              <w:rPr>
                <w:rFonts w:ascii="Arial MT"/>
                <w:sz w:val="18"/>
              </w:rPr>
              <w:t>Std.</w:t>
            </w:r>
            <w:r>
              <w:rPr>
                <w:rFonts w:ascii="Arial MT"/>
                <w:spacing w:val="4"/>
                <w:sz w:val="18"/>
              </w:rPr>
              <w:t xml:space="preserve"> </w:t>
            </w:r>
            <w:r>
              <w:rPr>
                <w:rFonts w:ascii="Arial MT"/>
                <w:spacing w:val="-4"/>
                <w:sz w:val="18"/>
              </w:rPr>
              <w:t>Error</w:t>
            </w:r>
          </w:p>
        </w:tc>
        <w:tc>
          <w:tcPr>
            <w:tcW w:w="862" w:type="pct"/>
            <w:tcBorders>
              <w:top w:val="single" w:sz="8" w:space="0" w:color="000000"/>
              <w:left w:val="single" w:sz="8" w:space="0" w:color="000000"/>
              <w:right w:val="single" w:sz="8" w:space="0" w:color="000000"/>
            </w:tcBorders>
          </w:tcPr>
          <w:p w14:paraId="7542480A" w14:textId="77777777" w:rsidR="00BB66D6" w:rsidRDefault="00BB66D6" w:rsidP="00DA1009">
            <w:pPr>
              <w:spacing w:before="34"/>
              <w:ind w:left="41" w:right="5"/>
              <w:rPr>
                <w:rFonts w:ascii="Arial MT"/>
                <w:sz w:val="18"/>
              </w:rPr>
            </w:pPr>
            <w:r>
              <w:rPr>
                <w:rFonts w:ascii="Arial MT"/>
                <w:spacing w:val="-4"/>
                <w:sz w:val="18"/>
              </w:rPr>
              <w:t>Beta</w:t>
            </w:r>
          </w:p>
        </w:tc>
        <w:tc>
          <w:tcPr>
            <w:tcW w:w="448" w:type="pct"/>
            <w:tcBorders>
              <w:top w:val="single" w:sz="8" w:space="0" w:color="000000"/>
              <w:left w:val="single" w:sz="8" w:space="0" w:color="000000"/>
              <w:right w:val="single" w:sz="8" w:space="0" w:color="000000"/>
            </w:tcBorders>
          </w:tcPr>
          <w:p w14:paraId="0AD29615" w14:textId="77777777" w:rsidR="00BB66D6" w:rsidRDefault="00BB66D6" w:rsidP="00DA1009">
            <w:pPr>
              <w:spacing w:before="34"/>
              <w:ind w:left="35"/>
              <w:rPr>
                <w:rFonts w:ascii="Arial MT"/>
                <w:sz w:val="18"/>
              </w:rPr>
            </w:pPr>
            <w:r>
              <w:rPr>
                <w:rFonts w:ascii="Arial MT"/>
                <w:spacing w:val="-10"/>
                <w:sz w:val="18"/>
              </w:rPr>
              <w:t>t</w:t>
            </w:r>
          </w:p>
        </w:tc>
        <w:tc>
          <w:tcPr>
            <w:tcW w:w="447" w:type="pct"/>
            <w:tcBorders>
              <w:top w:val="single" w:sz="8" w:space="0" w:color="000000"/>
              <w:left w:val="single" w:sz="8" w:space="0" w:color="000000"/>
            </w:tcBorders>
          </w:tcPr>
          <w:p w14:paraId="4BD44D37" w14:textId="77777777" w:rsidR="00BB66D6" w:rsidRDefault="00BB66D6" w:rsidP="00DA1009">
            <w:pPr>
              <w:spacing w:before="34"/>
              <w:ind w:left="206"/>
              <w:rPr>
                <w:rFonts w:ascii="Arial MT"/>
                <w:sz w:val="18"/>
              </w:rPr>
            </w:pPr>
            <w:r>
              <w:rPr>
                <w:rFonts w:ascii="Arial MT"/>
                <w:spacing w:val="-4"/>
                <w:sz w:val="18"/>
              </w:rPr>
              <w:t>Sig.</w:t>
            </w:r>
          </w:p>
        </w:tc>
      </w:tr>
      <w:tr w:rsidR="00BB66D6" w14:paraId="4590D717" w14:textId="77777777" w:rsidTr="00DA1009">
        <w:trPr>
          <w:trHeight w:val="283"/>
        </w:trPr>
        <w:tc>
          <w:tcPr>
            <w:tcW w:w="1786" w:type="pct"/>
            <w:tcBorders>
              <w:bottom w:val="nil"/>
            </w:tcBorders>
          </w:tcPr>
          <w:p w14:paraId="4BB24681" w14:textId="77777777" w:rsidR="00BB66D6" w:rsidRDefault="00BB66D6" w:rsidP="00DA1009">
            <w:pPr>
              <w:tabs>
                <w:tab w:val="left" w:pos="754"/>
              </w:tabs>
              <w:spacing w:before="24"/>
              <w:ind w:left="25"/>
              <w:rPr>
                <w:rFonts w:ascii="Arial MT"/>
                <w:sz w:val="18"/>
              </w:rPr>
            </w:pPr>
            <w:r>
              <w:rPr>
                <w:rFonts w:ascii="Arial MT"/>
                <w:spacing w:val="-10"/>
                <w:sz w:val="18"/>
              </w:rPr>
              <w:t>1</w:t>
            </w:r>
            <w:r>
              <w:rPr>
                <w:rFonts w:ascii="Arial MT"/>
                <w:sz w:val="18"/>
              </w:rPr>
              <w:tab/>
            </w:r>
            <w:r>
              <w:rPr>
                <w:rFonts w:ascii="Arial MT"/>
                <w:spacing w:val="-2"/>
                <w:sz w:val="18"/>
              </w:rPr>
              <w:t>(Constant)</w:t>
            </w:r>
          </w:p>
        </w:tc>
        <w:tc>
          <w:tcPr>
            <w:tcW w:w="624" w:type="pct"/>
            <w:tcBorders>
              <w:bottom w:val="nil"/>
              <w:right w:val="single" w:sz="8" w:space="0" w:color="000000"/>
            </w:tcBorders>
          </w:tcPr>
          <w:p w14:paraId="1147AC5E" w14:textId="77777777" w:rsidR="00BB66D6" w:rsidRDefault="00BB66D6" w:rsidP="00DA1009">
            <w:pPr>
              <w:spacing w:before="24"/>
              <w:jc w:val="right"/>
              <w:rPr>
                <w:rFonts w:ascii="Arial MT"/>
                <w:sz w:val="18"/>
              </w:rPr>
            </w:pPr>
            <w:r>
              <w:rPr>
                <w:rFonts w:ascii="Arial MT"/>
                <w:spacing w:val="-2"/>
                <w:sz w:val="18"/>
              </w:rPr>
              <w:t>1.290</w:t>
            </w:r>
          </w:p>
        </w:tc>
        <w:tc>
          <w:tcPr>
            <w:tcW w:w="834" w:type="pct"/>
            <w:tcBorders>
              <w:left w:val="single" w:sz="8" w:space="0" w:color="000000"/>
              <w:bottom w:val="nil"/>
              <w:right w:val="single" w:sz="8" w:space="0" w:color="000000"/>
            </w:tcBorders>
          </w:tcPr>
          <w:p w14:paraId="05AC3C0A" w14:textId="77777777" w:rsidR="00BB66D6" w:rsidRDefault="00BB66D6" w:rsidP="00DA1009">
            <w:pPr>
              <w:spacing w:before="24"/>
              <w:ind w:right="1"/>
              <w:jc w:val="right"/>
              <w:rPr>
                <w:rFonts w:ascii="Arial MT"/>
                <w:sz w:val="18"/>
              </w:rPr>
            </w:pPr>
            <w:r>
              <w:rPr>
                <w:rFonts w:ascii="Arial MT"/>
                <w:spacing w:val="-4"/>
                <w:sz w:val="18"/>
              </w:rPr>
              <w:t>.782</w:t>
            </w:r>
          </w:p>
        </w:tc>
        <w:tc>
          <w:tcPr>
            <w:tcW w:w="862" w:type="pct"/>
            <w:tcBorders>
              <w:left w:val="single" w:sz="8" w:space="0" w:color="000000"/>
              <w:bottom w:val="nil"/>
              <w:right w:val="single" w:sz="8" w:space="0" w:color="000000"/>
            </w:tcBorders>
          </w:tcPr>
          <w:p w14:paraId="3B87ED5A" w14:textId="77777777" w:rsidR="00BB66D6" w:rsidRDefault="00BB66D6" w:rsidP="00DA1009">
            <w:pPr>
              <w:rPr>
                <w:sz w:val="20"/>
              </w:rPr>
            </w:pPr>
          </w:p>
        </w:tc>
        <w:tc>
          <w:tcPr>
            <w:tcW w:w="448" w:type="pct"/>
            <w:tcBorders>
              <w:left w:val="single" w:sz="8" w:space="0" w:color="000000"/>
              <w:bottom w:val="nil"/>
              <w:right w:val="single" w:sz="8" w:space="0" w:color="000000"/>
            </w:tcBorders>
          </w:tcPr>
          <w:p w14:paraId="68A9657E" w14:textId="77777777" w:rsidR="00BB66D6" w:rsidRDefault="00BB66D6" w:rsidP="00DA1009">
            <w:pPr>
              <w:spacing w:before="24"/>
              <w:ind w:right="1"/>
              <w:jc w:val="right"/>
              <w:rPr>
                <w:rFonts w:ascii="Arial MT"/>
                <w:sz w:val="18"/>
              </w:rPr>
            </w:pPr>
            <w:r>
              <w:rPr>
                <w:rFonts w:ascii="Arial MT"/>
                <w:spacing w:val="-2"/>
                <w:sz w:val="18"/>
              </w:rPr>
              <w:t>1.648</w:t>
            </w:r>
          </w:p>
        </w:tc>
        <w:tc>
          <w:tcPr>
            <w:tcW w:w="447" w:type="pct"/>
            <w:tcBorders>
              <w:left w:val="single" w:sz="8" w:space="0" w:color="000000"/>
              <w:bottom w:val="nil"/>
            </w:tcBorders>
          </w:tcPr>
          <w:p w14:paraId="45A77DC5" w14:textId="77777777" w:rsidR="00BB66D6" w:rsidRDefault="00BB66D6" w:rsidP="00DA1009">
            <w:pPr>
              <w:spacing w:before="24"/>
              <w:ind w:right="-15"/>
              <w:jc w:val="right"/>
              <w:rPr>
                <w:rFonts w:ascii="Arial MT"/>
                <w:sz w:val="18"/>
              </w:rPr>
            </w:pPr>
            <w:r>
              <w:rPr>
                <w:rFonts w:ascii="Arial MT"/>
                <w:spacing w:val="-4"/>
                <w:sz w:val="18"/>
              </w:rPr>
              <w:t>.103</w:t>
            </w:r>
          </w:p>
        </w:tc>
      </w:tr>
      <w:tr w:rsidR="00BB66D6" w14:paraId="10A91ADE" w14:textId="77777777" w:rsidTr="00DA1009">
        <w:trPr>
          <w:trHeight w:val="306"/>
        </w:trPr>
        <w:tc>
          <w:tcPr>
            <w:tcW w:w="1786" w:type="pct"/>
            <w:tcBorders>
              <w:top w:val="nil"/>
              <w:bottom w:val="nil"/>
            </w:tcBorders>
          </w:tcPr>
          <w:p w14:paraId="6098761B" w14:textId="77777777" w:rsidR="00BB66D6" w:rsidRDefault="00BB66D6" w:rsidP="00DA1009">
            <w:pPr>
              <w:spacing w:before="45"/>
              <w:ind w:left="754"/>
              <w:rPr>
                <w:rFonts w:ascii="Arial MT"/>
                <w:sz w:val="18"/>
              </w:rPr>
            </w:pPr>
            <w:r>
              <w:rPr>
                <w:rFonts w:ascii="Arial MT"/>
                <w:sz w:val="18"/>
              </w:rPr>
              <w:t>Kualitas</w:t>
            </w:r>
            <w:r>
              <w:rPr>
                <w:rFonts w:ascii="Arial MT"/>
                <w:spacing w:val="2"/>
                <w:sz w:val="18"/>
              </w:rPr>
              <w:t xml:space="preserve"> </w:t>
            </w:r>
            <w:r>
              <w:rPr>
                <w:rFonts w:ascii="Arial MT"/>
                <w:spacing w:val="-2"/>
                <w:sz w:val="18"/>
              </w:rPr>
              <w:t>Produk</w:t>
            </w:r>
          </w:p>
        </w:tc>
        <w:tc>
          <w:tcPr>
            <w:tcW w:w="624" w:type="pct"/>
            <w:tcBorders>
              <w:top w:val="nil"/>
              <w:bottom w:val="nil"/>
              <w:right w:val="single" w:sz="8" w:space="0" w:color="000000"/>
            </w:tcBorders>
          </w:tcPr>
          <w:p w14:paraId="53F7C119" w14:textId="77777777" w:rsidR="00BB66D6" w:rsidRDefault="00BB66D6" w:rsidP="00DA1009">
            <w:pPr>
              <w:spacing w:before="45"/>
              <w:jc w:val="right"/>
              <w:rPr>
                <w:rFonts w:ascii="Arial MT"/>
                <w:sz w:val="18"/>
              </w:rPr>
            </w:pPr>
            <w:r>
              <w:rPr>
                <w:rFonts w:ascii="Arial MT"/>
                <w:spacing w:val="-4"/>
                <w:sz w:val="18"/>
              </w:rPr>
              <w:t>.115</w:t>
            </w:r>
          </w:p>
        </w:tc>
        <w:tc>
          <w:tcPr>
            <w:tcW w:w="834" w:type="pct"/>
            <w:tcBorders>
              <w:top w:val="nil"/>
              <w:left w:val="single" w:sz="8" w:space="0" w:color="000000"/>
              <w:bottom w:val="nil"/>
              <w:right w:val="single" w:sz="8" w:space="0" w:color="000000"/>
            </w:tcBorders>
          </w:tcPr>
          <w:p w14:paraId="62B7CD5F" w14:textId="77777777" w:rsidR="00BB66D6" w:rsidRDefault="00BB66D6" w:rsidP="00DA1009">
            <w:pPr>
              <w:spacing w:before="45"/>
              <w:ind w:right="1"/>
              <w:jc w:val="right"/>
              <w:rPr>
                <w:rFonts w:ascii="Arial MT"/>
                <w:sz w:val="18"/>
              </w:rPr>
            </w:pPr>
            <w:r>
              <w:rPr>
                <w:rFonts w:ascii="Arial MT"/>
                <w:spacing w:val="-4"/>
                <w:sz w:val="18"/>
              </w:rPr>
              <w:t>.020</w:t>
            </w:r>
          </w:p>
        </w:tc>
        <w:tc>
          <w:tcPr>
            <w:tcW w:w="862" w:type="pct"/>
            <w:tcBorders>
              <w:top w:val="nil"/>
              <w:left w:val="single" w:sz="8" w:space="0" w:color="000000"/>
              <w:bottom w:val="nil"/>
              <w:right w:val="single" w:sz="8" w:space="0" w:color="000000"/>
            </w:tcBorders>
          </w:tcPr>
          <w:p w14:paraId="404EA7ED" w14:textId="77777777" w:rsidR="00BB66D6" w:rsidRDefault="00BB66D6" w:rsidP="00DA1009">
            <w:pPr>
              <w:spacing w:before="45"/>
              <w:ind w:right="-15"/>
              <w:jc w:val="right"/>
              <w:rPr>
                <w:rFonts w:ascii="Arial MT"/>
                <w:sz w:val="18"/>
              </w:rPr>
            </w:pPr>
            <w:r>
              <w:rPr>
                <w:rFonts w:ascii="Arial MT"/>
                <w:spacing w:val="-4"/>
                <w:sz w:val="18"/>
              </w:rPr>
              <w:t>.452</w:t>
            </w:r>
          </w:p>
        </w:tc>
        <w:tc>
          <w:tcPr>
            <w:tcW w:w="448" w:type="pct"/>
            <w:tcBorders>
              <w:top w:val="nil"/>
              <w:left w:val="single" w:sz="8" w:space="0" w:color="000000"/>
              <w:bottom w:val="nil"/>
              <w:right w:val="single" w:sz="8" w:space="0" w:color="000000"/>
            </w:tcBorders>
          </w:tcPr>
          <w:p w14:paraId="248D16F3" w14:textId="77777777" w:rsidR="00BB66D6" w:rsidRDefault="00BB66D6" w:rsidP="00DA1009">
            <w:pPr>
              <w:spacing w:before="45"/>
              <w:ind w:right="1"/>
              <w:jc w:val="right"/>
              <w:rPr>
                <w:rFonts w:ascii="Arial MT"/>
                <w:sz w:val="18"/>
              </w:rPr>
            </w:pPr>
            <w:r>
              <w:rPr>
                <w:rFonts w:ascii="Arial MT"/>
                <w:spacing w:val="-2"/>
                <w:sz w:val="18"/>
              </w:rPr>
              <w:t>5.895</w:t>
            </w:r>
          </w:p>
        </w:tc>
        <w:tc>
          <w:tcPr>
            <w:tcW w:w="447" w:type="pct"/>
            <w:tcBorders>
              <w:top w:val="nil"/>
              <w:left w:val="single" w:sz="8" w:space="0" w:color="000000"/>
              <w:bottom w:val="nil"/>
            </w:tcBorders>
          </w:tcPr>
          <w:p w14:paraId="53B638AD" w14:textId="77777777" w:rsidR="00BB66D6" w:rsidRDefault="00BB66D6" w:rsidP="00DA1009">
            <w:pPr>
              <w:spacing w:before="45"/>
              <w:ind w:right="-15"/>
              <w:jc w:val="right"/>
              <w:rPr>
                <w:rFonts w:ascii="Arial MT"/>
                <w:sz w:val="18"/>
              </w:rPr>
            </w:pPr>
            <w:r>
              <w:rPr>
                <w:rFonts w:ascii="Arial MT"/>
                <w:spacing w:val="-4"/>
                <w:sz w:val="18"/>
              </w:rPr>
              <w:t>.000</w:t>
            </w:r>
          </w:p>
        </w:tc>
      </w:tr>
      <w:tr w:rsidR="00BB66D6" w14:paraId="7C288EC3" w14:textId="77777777" w:rsidTr="00DA1009">
        <w:trPr>
          <w:trHeight w:val="285"/>
        </w:trPr>
        <w:tc>
          <w:tcPr>
            <w:tcW w:w="1786" w:type="pct"/>
            <w:tcBorders>
              <w:top w:val="nil"/>
            </w:tcBorders>
          </w:tcPr>
          <w:p w14:paraId="42787E35" w14:textId="77777777" w:rsidR="00BB66D6" w:rsidRDefault="00BB66D6" w:rsidP="00DA1009">
            <w:pPr>
              <w:spacing w:before="47"/>
              <w:ind w:left="754"/>
              <w:rPr>
                <w:rFonts w:ascii="Arial MT"/>
                <w:sz w:val="18"/>
              </w:rPr>
            </w:pPr>
            <w:r>
              <w:rPr>
                <w:rFonts w:ascii="Arial MT"/>
                <w:spacing w:val="-2"/>
                <w:sz w:val="18"/>
              </w:rPr>
              <w:t>Harga</w:t>
            </w:r>
          </w:p>
        </w:tc>
        <w:tc>
          <w:tcPr>
            <w:tcW w:w="624" w:type="pct"/>
            <w:tcBorders>
              <w:top w:val="nil"/>
              <w:right w:val="single" w:sz="8" w:space="0" w:color="000000"/>
            </w:tcBorders>
          </w:tcPr>
          <w:p w14:paraId="238E7CA4" w14:textId="77777777" w:rsidR="00BB66D6" w:rsidRDefault="00BB66D6" w:rsidP="00DA1009">
            <w:pPr>
              <w:spacing w:before="47"/>
              <w:jc w:val="right"/>
              <w:rPr>
                <w:rFonts w:ascii="Arial MT"/>
                <w:sz w:val="18"/>
              </w:rPr>
            </w:pPr>
            <w:r>
              <w:rPr>
                <w:rFonts w:ascii="Arial MT"/>
                <w:spacing w:val="-4"/>
                <w:sz w:val="18"/>
              </w:rPr>
              <w:t>.219</w:t>
            </w:r>
          </w:p>
        </w:tc>
        <w:tc>
          <w:tcPr>
            <w:tcW w:w="834" w:type="pct"/>
            <w:tcBorders>
              <w:top w:val="nil"/>
              <w:left w:val="single" w:sz="8" w:space="0" w:color="000000"/>
              <w:right w:val="single" w:sz="8" w:space="0" w:color="000000"/>
            </w:tcBorders>
          </w:tcPr>
          <w:p w14:paraId="2C505AB3" w14:textId="77777777" w:rsidR="00BB66D6" w:rsidRDefault="00BB66D6" w:rsidP="00DA1009">
            <w:pPr>
              <w:spacing w:before="47"/>
              <w:ind w:right="1"/>
              <w:jc w:val="right"/>
              <w:rPr>
                <w:rFonts w:ascii="Arial MT"/>
                <w:sz w:val="18"/>
              </w:rPr>
            </w:pPr>
            <w:r>
              <w:rPr>
                <w:rFonts w:ascii="Arial MT"/>
                <w:spacing w:val="-4"/>
                <w:sz w:val="18"/>
              </w:rPr>
              <w:t>.037</w:t>
            </w:r>
          </w:p>
        </w:tc>
        <w:tc>
          <w:tcPr>
            <w:tcW w:w="862" w:type="pct"/>
            <w:tcBorders>
              <w:top w:val="nil"/>
              <w:left w:val="single" w:sz="8" w:space="0" w:color="000000"/>
              <w:right w:val="single" w:sz="8" w:space="0" w:color="000000"/>
            </w:tcBorders>
          </w:tcPr>
          <w:p w14:paraId="21B44492" w14:textId="77777777" w:rsidR="00BB66D6" w:rsidRDefault="00BB66D6" w:rsidP="00DA1009">
            <w:pPr>
              <w:spacing w:before="47"/>
              <w:ind w:right="-15"/>
              <w:jc w:val="right"/>
              <w:rPr>
                <w:rFonts w:ascii="Arial MT"/>
                <w:sz w:val="18"/>
              </w:rPr>
            </w:pPr>
            <w:r>
              <w:rPr>
                <w:rFonts w:ascii="Arial MT"/>
                <w:spacing w:val="-4"/>
                <w:sz w:val="18"/>
              </w:rPr>
              <w:t>.458</w:t>
            </w:r>
          </w:p>
        </w:tc>
        <w:tc>
          <w:tcPr>
            <w:tcW w:w="448" w:type="pct"/>
            <w:tcBorders>
              <w:top w:val="nil"/>
              <w:left w:val="single" w:sz="8" w:space="0" w:color="000000"/>
              <w:right w:val="single" w:sz="8" w:space="0" w:color="000000"/>
            </w:tcBorders>
          </w:tcPr>
          <w:p w14:paraId="1BB749B7" w14:textId="77777777" w:rsidR="00BB66D6" w:rsidRDefault="00BB66D6" w:rsidP="00DA1009">
            <w:pPr>
              <w:spacing w:before="47"/>
              <w:ind w:right="1"/>
              <w:jc w:val="right"/>
              <w:rPr>
                <w:rFonts w:ascii="Arial MT"/>
                <w:sz w:val="18"/>
              </w:rPr>
            </w:pPr>
            <w:r>
              <w:rPr>
                <w:rFonts w:ascii="Arial MT"/>
                <w:spacing w:val="-2"/>
                <w:sz w:val="18"/>
              </w:rPr>
              <w:t>5.969</w:t>
            </w:r>
          </w:p>
        </w:tc>
        <w:tc>
          <w:tcPr>
            <w:tcW w:w="447" w:type="pct"/>
            <w:tcBorders>
              <w:top w:val="nil"/>
              <w:left w:val="single" w:sz="8" w:space="0" w:color="000000"/>
            </w:tcBorders>
          </w:tcPr>
          <w:p w14:paraId="6193BF8E" w14:textId="77777777" w:rsidR="00BB66D6" w:rsidRDefault="00BB66D6" w:rsidP="00DA1009">
            <w:pPr>
              <w:spacing w:before="47"/>
              <w:ind w:right="-15"/>
              <w:jc w:val="right"/>
              <w:rPr>
                <w:rFonts w:ascii="Arial MT"/>
                <w:sz w:val="18"/>
              </w:rPr>
            </w:pPr>
            <w:r>
              <w:rPr>
                <w:rFonts w:ascii="Arial MT"/>
                <w:spacing w:val="-4"/>
                <w:sz w:val="18"/>
              </w:rPr>
              <w:t>.000</w:t>
            </w:r>
          </w:p>
        </w:tc>
      </w:tr>
    </w:tbl>
    <w:p w14:paraId="3AF9C96C" w14:textId="77777777" w:rsidR="00BB66D6" w:rsidRDefault="00BB66D6" w:rsidP="00BB66D6">
      <w:pPr>
        <w:ind w:left="616"/>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2"/>
          <w:sz w:val="18"/>
        </w:rPr>
        <w:t xml:space="preserve"> </w:t>
      </w:r>
      <w:r>
        <w:rPr>
          <w:rFonts w:ascii="Arial MT"/>
          <w:sz w:val="18"/>
        </w:rPr>
        <w:t>Variable:</w:t>
      </w:r>
      <w:r>
        <w:rPr>
          <w:rFonts w:ascii="Arial MT"/>
          <w:spacing w:val="-3"/>
          <w:sz w:val="18"/>
        </w:rPr>
        <w:t xml:space="preserve"> </w:t>
      </w:r>
      <w:r>
        <w:rPr>
          <w:rFonts w:ascii="Arial MT"/>
          <w:sz w:val="18"/>
        </w:rPr>
        <w:t>Citra</w:t>
      </w:r>
      <w:r>
        <w:rPr>
          <w:rFonts w:ascii="Arial MT"/>
          <w:spacing w:val="-8"/>
          <w:sz w:val="18"/>
        </w:rPr>
        <w:t xml:space="preserve"> </w:t>
      </w:r>
      <w:r>
        <w:rPr>
          <w:rFonts w:ascii="Arial MT"/>
          <w:spacing w:val="-2"/>
          <w:sz w:val="18"/>
        </w:rPr>
        <w:t>Merek</w:t>
      </w:r>
    </w:p>
    <w:p w14:paraId="1BB1145F" w14:textId="77777777" w:rsidR="00BB66D6" w:rsidRDefault="00BB66D6" w:rsidP="00BB66D6">
      <w:pPr>
        <w:rPr>
          <w:rFonts w:ascii="Arial MT"/>
        </w:rPr>
      </w:pPr>
    </w:p>
    <w:p w14:paraId="736735B5" w14:textId="77777777" w:rsidR="00BB66D6" w:rsidRDefault="00BB66D6" w:rsidP="00BB66D6">
      <w:pPr>
        <w:spacing w:before="22"/>
        <w:rPr>
          <w:rFonts w:ascii="Arial MT"/>
        </w:rPr>
      </w:pPr>
    </w:p>
    <w:p w14:paraId="59845F9B" w14:textId="2B7D917B" w:rsidR="00BB66D6" w:rsidRPr="004B64BD" w:rsidRDefault="00BB66D6" w:rsidP="00BB66D6">
      <w:pPr>
        <w:pStyle w:val="Caption"/>
        <w:jc w:val="center"/>
        <w:rPr>
          <w:b/>
          <w:bCs/>
          <w:i w:val="0"/>
          <w:iCs w:val="0"/>
          <w:color w:val="auto"/>
          <w:sz w:val="24"/>
          <w:szCs w:val="24"/>
        </w:rPr>
      </w:pPr>
      <w:bookmarkStart w:id="424" w:name="_Toc200649690"/>
      <w:bookmarkStart w:id="425" w:name="_Hlk200798034"/>
      <w:r w:rsidRPr="004B64BD">
        <w:rPr>
          <w:b/>
          <w:bCs/>
          <w:i w:val="0"/>
          <w:iCs w:val="0"/>
          <w:color w:val="auto"/>
          <w:sz w:val="24"/>
          <w:szCs w:val="24"/>
        </w:rPr>
        <w:t xml:space="preserve">Tabel 4. </w:t>
      </w:r>
      <w:r w:rsidRPr="004B64BD">
        <w:rPr>
          <w:b/>
          <w:bCs/>
          <w:i w:val="0"/>
          <w:iCs w:val="0"/>
          <w:color w:val="auto"/>
          <w:sz w:val="24"/>
          <w:szCs w:val="24"/>
        </w:rPr>
        <w:fldChar w:fldCharType="begin"/>
      </w:r>
      <w:r w:rsidRPr="004B64BD">
        <w:rPr>
          <w:b/>
          <w:bCs/>
          <w:i w:val="0"/>
          <w:iCs w:val="0"/>
          <w:color w:val="auto"/>
          <w:sz w:val="24"/>
          <w:szCs w:val="24"/>
        </w:rPr>
        <w:instrText xml:space="preserve"> SEQ Tabel_4. \* ARABIC </w:instrText>
      </w:r>
      <w:r w:rsidRPr="004B64BD">
        <w:rPr>
          <w:b/>
          <w:bCs/>
          <w:i w:val="0"/>
          <w:iCs w:val="0"/>
          <w:color w:val="auto"/>
          <w:sz w:val="24"/>
          <w:szCs w:val="24"/>
        </w:rPr>
        <w:fldChar w:fldCharType="separate"/>
      </w:r>
      <w:r w:rsidR="005022A7">
        <w:rPr>
          <w:b/>
          <w:bCs/>
          <w:i w:val="0"/>
          <w:iCs w:val="0"/>
          <w:noProof/>
          <w:color w:val="auto"/>
          <w:sz w:val="24"/>
          <w:szCs w:val="24"/>
        </w:rPr>
        <w:t>61</w:t>
      </w:r>
      <w:bookmarkEnd w:id="424"/>
      <w:r w:rsidRPr="004B64BD">
        <w:rPr>
          <w:b/>
          <w:bCs/>
          <w:i w:val="0"/>
          <w:iCs w:val="0"/>
          <w:color w:val="auto"/>
          <w:sz w:val="24"/>
          <w:szCs w:val="24"/>
        </w:rPr>
        <w:fldChar w:fldCharType="end"/>
      </w:r>
    </w:p>
    <w:p w14:paraId="4654AB14" w14:textId="77777777" w:rsidR="00BB66D6" w:rsidRPr="004B64BD" w:rsidRDefault="00BB66D6" w:rsidP="00BB66D6">
      <w:pPr>
        <w:pStyle w:val="Caption"/>
        <w:jc w:val="center"/>
        <w:rPr>
          <w:b/>
          <w:bCs/>
          <w:i w:val="0"/>
          <w:iCs w:val="0"/>
          <w:color w:val="auto"/>
          <w:sz w:val="24"/>
          <w:szCs w:val="24"/>
        </w:rPr>
      </w:pPr>
      <w:proofErr w:type="spellStart"/>
      <w:r w:rsidRPr="004B64BD">
        <w:rPr>
          <w:b/>
          <w:bCs/>
          <w:i w:val="0"/>
          <w:iCs w:val="0"/>
          <w:color w:val="auto"/>
          <w:sz w:val="24"/>
          <w:szCs w:val="24"/>
          <w:lang w:val="en-GB"/>
        </w:rPr>
        <w:t>Koefisien</w:t>
      </w:r>
      <w:proofErr w:type="spellEnd"/>
      <w:r w:rsidRPr="004B64BD">
        <w:rPr>
          <w:b/>
          <w:bCs/>
          <w:i w:val="0"/>
          <w:iCs w:val="0"/>
          <w:color w:val="auto"/>
          <w:sz w:val="24"/>
          <w:szCs w:val="24"/>
          <w:lang w:val="en-GB"/>
        </w:rPr>
        <w:t xml:space="preserve"> </w:t>
      </w:r>
      <w:proofErr w:type="spellStart"/>
      <w:r w:rsidRPr="004B64BD">
        <w:rPr>
          <w:b/>
          <w:bCs/>
          <w:i w:val="0"/>
          <w:iCs w:val="0"/>
          <w:color w:val="auto"/>
          <w:sz w:val="24"/>
          <w:szCs w:val="24"/>
          <w:lang w:val="en-GB"/>
        </w:rPr>
        <w:t>Jalur</w:t>
      </w:r>
      <w:proofErr w:type="spellEnd"/>
    </w:p>
    <w:bookmarkEnd w:id="425"/>
    <w:p w14:paraId="3933FC14" w14:textId="77777777" w:rsidR="00BB66D6" w:rsidRDefault="00BB66D6" w:rsidP="00BB66D6">
      <w:pPr>
        <w:spacing w:before="6"/>
        <w:rPr>
          <w:sz w:val="11"/>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37"/>
        <w:gridCol w:w="1428"/>
        <w:gridCol w:w="1237"/>
        <w:gridCol w:w="1237"/>
        <w:gridCol w:w="1813"/>
      </w:tblGrid>
      <w:tr w:rsidR="00BB66D6" w14:paraId="60CEFB11" w14:textId="77777777" w:rsidTr="00DA1009">
        <w:trPr>
          <w:trHeight w:val="394"/>
          <w:jc w:val="center"/>
        </w:trPr>
        <w:tc>
          <w:tcPr>
            <w:tcW w:w="1237" w:type="dxa"/>
            <w:tcBorders>
              <w:bottom w:val="single" w:sz="6" w:space="0" w:color="000000"/>
            </w:tcBorders>
            <w:shd w:val="clear" w:color="auto" w:fill="D9D9D9"/>
          </w:tcPr>
          <w:p w14:paraId="1A5A4EA1" w14:textId="77777777" w:rsidR="00BB66D6" w:rsidRDefault="00BB66D6" w:rsidP="00DA1009">
            <w:pPr>
              <w:spacing w:before="112" w:line="263" w:lineRule="exact"/>
              <w:ind w:left="201"/>
              <w:rPr>
                <w:sz w:val="24"/>
              </w:rPr>
            </w:pPr>
            <w:r>
              <w:rPr>
                <w:spacing w:val="-2"/>
                <w:sz w:val="24"/>
              </w:rPr>
              <w:t>Variabel</w:t>
            </w:r>
          </w:p>
        </w:tc>
        <w:tc>
          <w:tcPr>
            <w:tcW w:w="1428" w:type="dxa"/>
            <w:shd w:val="clear" w:color="auto" w:fill="D9D9D9"/>
          </w:tcPr>
          <w:p w14:paraId="15873548" w14:textId="77777777" w:rsidR="00BB66D6" w:rsidRDefault="00BB66D6" w:rsidP="00DA1009">
            <w:pPr>
              <w:spacing w:before="112" w:line="263" w:lineRule="exact"/>
              <w:ind w:left="1" w:right="1"/>
              <w:rPr>
                <w:sz w:val="24"/>
              </w:rPr>
            </w:pPr>
            <w:r>
              <w:rPr>
                <w:sz w:val="24"/>
              </w:rPr>
              <w:t>Koef.</w:t>
            </w:r>
            <w:r>
              <w:rPr>
                <w:spacing w:val="-5"/>
                <w:sz w:val="24"/>
              </w:rPr>
              <w:t xml:space="preserve"> </w:t>
            </w:r>
            <w:r>
              <w:rPr>
                <w:spacing w:val="-2"/>
                <w:sz w:val="24"/>
              </w:rPr>
              <w:t>Jalur</w:t>
            </w:r>
          </w:p>
        </w:tc>
        <w:tc>
          <w:tcPr>
            <w:tcW w:w="1237" w:type="dxa"/>
            <w:shd w:val="clear" w:color="auto" w:fill="D9D9D9"/>
          </w:tcPr>
          <w:p w14:paraId="7F13C6DF" w14:textId="77777777" w:rsidR="00BB66D6" w:rsidRDefault="00BB66D6" w:rsidP="00DA1009">
            <w:pPr>
              <w:spacing w:before="112" w:line="263" w:lineRule="exact"/>
              <w:ind w:left="4" w:right="2"/>
              <w:rPr>
                <w:sz w:val="24"/>
              </w:rPr>
            </w:pPr>
            <w:r>
              <w:rPr>
                <w:sz w:val="24"/>
              </w:rPr>
              <w:t>T</w:t>
            </w:r>
            <w:r>
              <w:rPr>
                <w:spacing w:val="1"/>
                <w:sz w:val="24"/>
              </w:rPr>
              <w:t xml:space="preserve"> </w:t>
            </w:r>
            <w:r>
              <w:rPr>
                <w:spacing w:val="-2"/>
                <w:sz w:val="24"/>
              </w:rPr>
              <w:t>Hitung</w:t>
            </w:r>
          </w:p>
        </w:tc>
        <w:tc>
          <w:tcPr>
            <w:tcW w:w="1237" w:type="dxa"/>
            <w:shd w:val="clear" w:color="auto" w:fill="D9D9D9"/>
          </w:tcPr>
          <w:p w14:paraId="34C1504C" w14:textId="77777777" w:rsidR="00BB66D6" w:rsidRDefault="00BB66D6" w:rsidP="00DA1009">
            <w:pPr>
              <w:spacing w:before="112" w:line="263" w:lineRule="exact"/>
              <w:ind w:left="4" w:right="2"/>
              <w:rPr>
                <w:sz w:val="24"/>
              </w:rPr>
            </w:pPr>
            <w:r>
              <w:rPr>
                <w:sz w:val="24"/>
              </w:rPr>
              <w:t>T</w:t>
            </w:r>
            <w:r>
              <w:rPr>
                <w:spacing w:val="1"/>
                <w:sz w:val="24"/>
              </w:rPr>
              <w:t xml:space="preserve"> </w:t>
            </w:r>
            <w:r>
              <w:rPr>
                <w:spacing w:val="-2"/>
                <w:sz w:val="24"/>
              </w:rPr>
              <w:t>Tabel</w:t>
            </w:r>
          </w:p>
        </w:tc>
        <w:tc>
          <w:tcPr>
            <w:tcW w:w="1813" w:type="dxa"/>
            <w:shd w:val="clear" w:color="auto" w:fill="D9D9D9"/>
          </w:tcPr>
          <w:p w14:paraId="7732540A" w14:textId="77777777" w:rsidR="00BB66D6" w:rsidRDefault="00BB66D6" w:rsidP="00DA1009">
            <w:pPr>
              <w:spacing w:before="112" w:line="263" w:lineRule="exact"/>
              <w:ind w:left="2" w:right="3"/>
              <w:rPr>
                <w:sz w:val="24"/>
              </w:rPr>
            </w:pPr>
            <w:r>
              <w:rPr>
                <w:spacing w:val="-2"/>
                <w:sz w:val="24"/>
              </w:rPr>
              <w:t>Kesimpulan</w:t>
            </w:r>
          </w:p>
        </w:tc>
      </w:tr>
      <w:tr w:rsidR="00BB66D6" w14:paraId="303FA7C2" w14:textId="77777777" w:rsidTr="00DA1009">
        <w:trPr>
          <w:trHeight w:val="360"/>
          <w:jc w:val="center"/>
        </w:trPr>
        <w:tc>
          <w:tcPr>
            <w:tcW w:w="1237" w:type="dxa"/>
            <w:tcBorders>
              <w:top w:val="single" w:sz="6" w:space="0" w:color="000000"/>
              <w:bottom w:val="single" w:sz="8" w:space="0" w:color="000000"/>
            </w:tcBorders>
          </w:tcPr>
          <w:p w14:paraId="7F82A9B1" w14:textId="77777777" w:rsidR="00BB66D6" w:rsidRDefault="00BB66D6" w:rsidP="00DA1009">
            <w:pPr>
              <w:spacing w:before="2"/>
              <w:ind w:left="74"/>
              <w:rPr>
                <w:sz w:val="24"/>
              </w:rPr>
            </w:pPr>
            <w:r>
              <w:rPr>
                <w:rFonts w:ascii="Symbol" w:hAnsi="Symbol"/>
                <w:position w:val="-3"/>
                <w:sz w:val="24"/>
              </w:rPr>
              <w:t></w:t>
            </w:r>
            <w:r>
              <w:rPr>
                <w:spacing w:val="1"/>
                <w:position w:val="-3"/>
                <w:sz w:val="24"/>
              </w:rPr>
              <w:t xml:space="preserve"> </w:t>
            </w:r>
            <w:r>
              <w:rPr>
                <w:spacing w:val="-5"/>
                <w:sz w:val="24"/>
              </w:rPr>
              <w:t>yx</w:t>
            </w:r>
            <w:r>
              <w:rPr>
                <w:spacing w:val="-5"/>
                <w:sz w:val="24"/>
                <w:vertAlign w:val="subscript"/>
              </w:rPr>
              <w:t>1</w:t>
            </w:r>
          </w:p>
        </w:tc>
        <w:tc>
          <w:tcPr>
            <w:tcW w:w="1428" w:type="dxa"/>
            <w:tcBorders>
              <w:bottom w:val="single" w:sz="4" w:space="0" w:color="000000"/>
            </w:tcBorders>
          </w:tcPr>
          <w:p w14:paraId="52B4E86E" w14:textId="77777777" w:rsidR="00BB66D6" w:rsidRDefault="00BB66D6" w:rsidP="00DA1009">
            <w:pPr>
              <w:spacing w:before="82" w:line="258" w:lineRule="exact"/>
              <w:ind w:right="1"/>
              <w:rPr>
                <w:sz w:val="24"/>
              </w:rPr>
            </w:pPr>
            <w:r>
              <w:rPr>
                <w:spacing w:val="-2"/>
                <w:sz w:val="24"/>
              </w:rPr>
              <w:t>0.452</w:t>
            </w:r>
          </w:p>
        </w:tc>
        <w:tc>
          <w:tcPr>
            <w:tcW w:w="1237" w:type="dxa"/>
            <w:tcBorders>
              <w:bottom w:val="single" w:sz="4" w:space="0" w:color="000000"/>
            </w:tcBorders>
          </w:tcPr>
          <w:p w14:paraId="0145AAFE" w14:textId="77777777" w:rsidR="00BB66D6" w:rsidRDefault="00BB66D6" w:rsidP="00DA1009">
            <w:pPr>
              <w:spacing w:before="38"/>
              <w:ind w:left="2" w:right="2"/>
              <w:rPr>
                <w:sz w:val="24"/>
              </w:rPr>
            </w:pPr>
            <w:r>
              <w:rPr>
                <w:spacing w:val="-2"/>
                <w:sz w:val="24"/>
              </w:rPr>
              <w:t>5.895</w:t>
            </w:r>
          </w:p>
        </w:tc>
        <w:tc>
          <w:tcPr>
            <w:tcW w:w="1237" w:type="dxa"/>
            <w:tcBorders>
              <w:bottom w:val="single" w:sz="4" w:space="0" w:color="000000"/>
            </w:tcBorders>
          </w:tcPr>
          <w:p w14:paraId="68BD7C62" w14:textId="77777777" w:rsidR="00BB66D6" w:rsidRDefault="00BB66D6" w:rsidP="00DA1009">
            <w:pPr>
              <w:spacing w:before="82" w:line="258" w:lineRule="exact"/>
              <w:ind w:left="2" w:right="4"/>
              <w:rPr>
                <w:sz w:val="24"/>
              </w:rPr>
            </w:pPr>
            <w:r>
              <w:rPr>
                <w:spacing w:val="-2"/>
                <w:sz w:val="24"/>
              </w:rPr>
              <w:t>2.794</w:t>
            </w:r>
          </w:p>
        </w:tc>
        <w:tc>
          <w:tcPr>
            <w:tcW w:w="1813" w:type="dxa"/>
            <w:tcBorders>
              <w:bottom w:val="single" w:sz="4" w:space="0" w:color="000000"/>
            </w:tcBorders>
          </w:tcPr>
          <w:p w14:paraId="48599897" w14:textId="77777777" w:rsidR="00BB66D6" w:rsidRDefault="00BB66D6" w:rsidP="00DA1009">
            <w:pPr>
              <w:spacing w:line="270" w:lineRule="exact"/>
              <w:ind w:right="3"/>
              <w:rPr>
                <w:sz w:val="24"/>
              </w:rPr>
            </w:pPr>
            <w:r>
              <w:rPr>
                <w:sz w:val="24"/>
              </w:rPr>
              <w:t>Ho</w:t>
            </w:r>
            <w:r>
              <w:rPr>
                <w:spacing w:val="-6"/>
                <w:sz w:val="24"/>
              </w:rPr>
              <w:t xml:space="preserve"> </w:t>
            </w:r>
            <w:r>
              <w:rPr>
                <w:spacing w:val="-2"/>
                <w:sz w:val="24"/>
              </w:rPr>
              <w:t>ditolak</w:t>
            </w:r>
          </w:p>
        </w:tc>
      </w:tr>
      <w:tr w:rsidR="00BB66D6" w14:paraId="1FE08514" w14:textId="77777777" w:rsidTr="00DA1009">
        <w:trPr>
          <w:trHeight w:val="364"/>
          <w:jc w:val="center"/>
        </w:trPr>
        <w:tc>
          <w:tcPr>
            <w:tcW w:w="1237" w:type="dxa"/>
            <w:tcBorders>
              <w:top w:val="single" w:sz="8" w:space="0" w:color="000000"/>
              <w:bottom w:val="single" w:sz="8" w:space="0" w:color="000000"/>
            </w:tcBorders>
          </w:tcPr>
          <w:p w14:paraId="15137B38" w14:textId="77777777" w:rsidR="00BB66D6" w:rsidRDefault="00BB66D6" w:rsidP="00DA1009">
            <w:pPr>
              <w:spacing w:before="2"/>
              <w:ind w:left="74"/>
              <w:rPr>
                <w:sz w:val="24"/>
              </w:rPr>
            </w:pPr>
            <w:r>
              <w:rPr>
                <w:rFonts w:ascii="Symbol" w:hAnsi="Symbol"/>
                <w:position w:val="-3"/>
                <w:sz w:val="24"/>
              </w:rPr>
              <w:t></w:t>
            </w:r>
            <w:r>
              <w:rPr>
                <w:spacing w:val="1"/>
                <w:position w:val="-3"/>
                <w:sz w:val="24"/>
              </w:rPr>
              <w:t xml:space="preserve"> </w:t>
            </w:r>
            <w:r>
              <w:rPr>
                <w:spacing w:val="-5"/>
                <w:sz w:val="24"/>
              </w:rPr>
              <w:t>yx</w:t>
            </w:r>
            <w:r>
              <w:rPr>
                <w:spacing w:val="-5"/>
                <w:sz w:val="24"/>
                <w:vertAlign w:val="subscript"/>
              </w:rPr>
              <w:t>2</w:t>
            </w:r>
          </w:p>
        </w:tc>
        <w:tc>
          <w:tcPr>
            <w:tcW w:w="1428" w:type="dxa"/>
            <w:tcBorders>
              <w:top w:val="single" w:sz="4" w:space="0" w:color="000000"/>
              <w:bottom w:val="single" w:sz="8" w:space="0" w:color="000000"/>
            </w:tcBorders>
          </w:tcPr>
          <w:p w14:paraId="276AE099" w14:textId="77777777" w:rsidR="00BB66D6" w:rsidRDefault="00BB66D6" w:rsidP="00DA1009">
            <w:pPr>
              <w:spacing w:before="82" w:line="262" w:lineRule="exact"/>
              <w:ind w:right="1"/>
              <w:rPr>
                <w:sz w:val="24"/>
              </w:rPr>
            </w:pPr>
            <w:r>
              <w:rPr>
                <w:spacing w:val="-2"/>
                <w:sz w:val="24"/>
              </w:rPr>
              <w:t>0.458</w:t>
            </w:r>
          </w:p>
        </w:tc>
        <w:tc>
          <w:tcPr>
            <w:tcW w:w="1237" w:type="dxa"/>
            <w:tcBorders>
              <w:top w:val="single" w:sz="4" w:space="0" w:color="000000"/>
              <w:bottom w:val="single" w:sz="8" w:space="0" w:color="000000"/>
            </w:tcBorders>
          </w:tcPr>
          <w:p w14:paraId="4A370B79" w14:textId="77777777" w:rsidR="00BB66D6" w:rsidRDefault="00BB66D6" w:rsidP="00DA1009">
            <w:pPr>
              <w:spacing w:before="38"/>
              <w:ind w:left="2" w:right="2"/>
              <w:rPr>
                <w:sz w:val="24"/>
              </w:rPr>
            </w:pPr>
            <w:r>
              <w:rPr>
                <w:spacing w:val="-2"/>
                <w:sz w:val="24"/>
              </w:rPr>
              <w:t>5.969</w:t>
            </w:r>
          </w:p>
        </w:tc>
        <w:tc>
          <w:tcPr>
            <w:tcW w:w="1237" w:type="dxa"/>
            <w:tcBorders>
              <w:top w:val="single" w:sz="4" w:space="0" w:color="000000"/>
              <w:bottom w:val="single" w:sz="8" w:space="0" w:color="000000"/>
            </w:tcBorders>
          </w:tcPr>
          <w:p w14:paraId="3CBFFC25" w14:textId="77777777" w:rsidR="00BB66D6" w:rsidRDefault="00BB66D6" w:rsidP="00DA1009">
            <w:pPr>
              <w:spacing w:before="82" w:line="262" w:lineRule="exact"/>
              <w:ind w:left="2" w:right="4"/>
              <w:rPr>
                <w:sz w:val="24"/>
              </w:rPr>
            </w:pPr>
            <w:r>
              <w:rPr>
                <w:spacing w:val="-2"/>
                <w:sz w:val="24"/>
              </w:rPr>
              <w:t>2.794</w:t>
            </w:r>
          </w:p>
        </w:tc>
        <w:tc>
          <w:tcPr>
            <w:tcW w:w="1813" w:type="dxa"/>
            <w:tcBorders>
              <w:top w:val="single" w:sz="4" w:space="0" w:color="000000"/>
              <w:bottom w:val="single" w:sz="8" w:space="0" w:color="000000"/>
            </w:tcBorders>
          </w:tcPr>
          <w:p w14:paraId="2C38F374" w14:textId="77777777" w:rsidR="00BB66D6" w:rsidRDefault="00BB66D6" w:rsidP="00DA1009">
            <w:pPr>
              <w:spacing w:line="270" w:lineRule="exact"/>
              <w:ind w:right="3"/>
              <w:rPr>
                <w:sz w:val="24"/>
              </w:rPr>
            </w:pPr>
            <w:r>
              <w:rPr>
                <w:sz w:val="24"/>
              </w:rPr>
              <w:t>Ho</w:t>
            </w:r>
            <w:r>
              <w:rPr>
                <w:spacing w:val="-6"/>
                <w:sz w:val="24"/>
              </w:rPr>
              <w:t xml:space="preserve"> </w:t>
            </w:r>
            <w:r>
              <w:rPr>
                <w:spacing w:val="-2"/>
                <w:sz w:val="24"/>
              </w:rPr>
              <w:t>ditolak</w:t>
            </w:r>
          </w:p>
        </w:tc>
      </w:tr>
    </w:tbl>
    <w:p w14:paraId="035E253D" w14:textId="77777777" w:rsidR="00BB66D6" w:rsidRDefault="00BB66D6" w:rsidP="00BB66D6">
      <w:pPr>
        <w:ind w:left="1128"/>
        <w:jc w:val="center"/>
        <w:rPr>
          <w:sz w:val="20"/>
        </w:rPr>
      </w:pPr>
      <w:r>
        <w:rPr>
          <w:sz w:val="20"/>
        </w:rPr>
        <w:t>Sumber : Hasil</w:t>
      </w:r>
      <w:r>
        <w:rPr>
          <w:spacing w:val="-8"/>
          <w:sz w:val="20"/>
        </w:rPr>
        <w:t xml:space="preserve"> </w:t>
      </w:r>
      <w:r>
        <w:rPr>
          <w:sz w:val="20"/>
        </w:rPr>
        <w:t>Pengolahan</w:t>
      </w:r>
      <w:r>
        <w:rPr>
          <w:spacing w:val="-5"/>
          <w:sz w:val="20"/>
        </w:rPr>
        <w:t xml:space="preserve"> </w:t>
      </w:r>
      <w:r>
        <w:rPr>
          <w:sz w:val="20"/>
        </w:rPr>
        <w:t>Statistik</w:t>
      </w:r>
      <w:r>
        <w:rPr>
          <w:spacing w:val="3"/>
          <w:sz w:val="20"/>
        </w:rPr>
        <w:t xml:space="preserve"> </w:t>
      </w:r>
      <w:r>
        <w:rPr>
          <w:sz w:val="20"/>
        </w:rPr>
        <w:t>Program</w:t>
      </w:r>
      <w:r>
        <w:rPr>
          <w:spacing w:val="-7"/>
          <w:sz w:val="20"/>
        </w:rPr>
        <w:t xml:space="preserve"> </w:t>
      </w:r>
      <w:r>
        <w:rPr>
          <w:spacing w:val="-4"/>
          <w:sz w:val="20"/>
        </w:rPr>
        <w:t>SPSS</w:t>
      </w:r>
    </w:p>
    <w:p w14:paraId="4DC747E3" w14:textId="77777777" w:rsidR="00BB66D6" w:rsidRDefault="00BB66D6" w:rsidP="00BB66D6">
      <w:pPr>
        <w:spacing w:before="40"/>
        <w:rPr>
          <w:sz w:val="20"/>
        </w:rPr>
      </w:pPr>
    </w:p>
    <w:p w14:paraId="711DA82D" w14:textId="77777777" w:rsidR="00BB66D6" w:rsidRDefault="00BB66D6" w:rsidP="00BB66D6">
      <w:pPr>
        <w:spacing w:line="480" w:lineRule="auto"/>
        <w:ind w:left="588" w:right="137" w:firstLine="720"/>
        <w:jc w:val="both"/>
      </w:pPr>
    </w:p>
    <w:p w14:paraId="19C9C8F3" w14:textId="77777777" w:rsidR="00BB66D6" w:rsidRPr="002E765A" w:rsidRDefault="00BB66D6" w:rsidP="00BB66D6">
      <w:pPr>
        <w:spacing w:line="480" w:lineRule="auto"/>
        <w:ind w:right="3" w:firstLine="720"/>
        <w:jc w:val="both"/>
        <w:rPr>
          <w:sz w:val="24"/>
          <w:szCs w:val="24"/>
        </w:rPr>
      </w:pPr>
      <w:r w:rsidRPr="002E765A">
        <w:rPr>
          <w:sz w:val="24"/>
          <w:szCs w:val="24"/>
        </w:rPr>
        <w:t>Kriteria uji, tolak H</w:t>
      </w:r>
      <w:r w:rsidRPr="002E765A">
        <w:rPr>
          <w:sz w:val="24"/>
          <w:szCs w:val="24"/>
          <w:vertAlign w:val="subscript"/>
        </w:rPr>
        <w:t>0</w:t>
      </w:r>
      <w:r w:rsidRPr="002E765A">
        <w:rPr>
          <w:sz w:val="24"/>
          <w:szCs w:val="24"/>
        </w:rPr>
        <w:t xml:space="preserve"> jika | t | &gt; t</w:t>
      </w:r>
      <w:r w:rsidRPr="002E765A">
        <w:rPr>
          <w:sz w:val="24"/>
          <w:szCs w:val="24"/>
          <w:vertAlign w:val="subscript"/>
        </w:rPr>
        <w:t>tabel</w:t>
      </w:r>
      <w:r w:rsidRPr="002E765A">
        <w:rPr>
          <w:sz w:val="24"/>
          <w:szCs w:val="24"/>
        </w:rPr>
        <w:t>, dimana nilai t</w:t>
      </w:r>
      <w:r w:rsidRPr="002E765A">
        <w:rPr>
          <w:sz w:val="24"/>
          <w:szCs w:val="24"/>
          <w:vertAlign w:val="subscript"/>
        </w:rPr>
        <w:t>tabel</w:t>
      </w:r>
      <w:r w:rsidRPr="002E765A">
        <w:rPr>
          <w:sz w:val="24"/>
          <w:szCs w:val="24"/>
        </w:rPr>
        <w:t xml:space="preserve"> dapat dilihat dari tabel</w:t>
      </w:r>
      <w:r w:rsidRPr="002E765A">
        <w:rPr>
          <w:spacing w:val="-1"/>
          <w:sz w:val="24"/>
          <w:szCs w:val="24"/>
        </w:rPr>
        <w:t xml:space="preserve"> </w:t>
      </w:r>
      <w:r w:rsidRPr="002E765A">
        <w:rPr>
          <w:sz w:val="24"/>
          <w:szCs w:val="24"/>
        </w:rPr>
        <w:t>t</w:t>
      </w:r>
      <w:r w:rsidRPr="002E765A">
        <w:rPr>
          <w:sz w:val="24"/>
          <w:szCs w:val="24"/>
          <w:vertAlign w:val="subscript"/>
        </w:rPr>
        <w:t>student</w:t>
      </w:r>
      <w:r w:rsidRPr="002E765A">
        <w:rPr>
          <w:spacing w:val="-15"/>
          <w:sz w:val="24"/>
          <w:szCs w:val="24"/>
        </w:rPr>
        <w:t xml:space="preserve"> </w:t>
      </w:r>
      <w:r w:rsidRPr="002E765A">
        <w:rPr>
          <w:sz w:val="24"/>
          <w:szCs w:val="24"/>
        </w:rPr>
        <w:t>dengan tingkat signifikansi (0.05) dan derajat bebas (n-k-1). Dari tabel diperoleh nilai (t(</w:t>
      </w:r>
      <w:r w:rsidRPr="002E765A">
        <w:rPr>
          <w:sz w:val="24"/>
          <w:szCs w:val="24"/>
          <w:vertAlign w:val="subscript"/>
        </w:rPr>
        <w:t>0.05/2,97</w:t>
      </w:r>
      <w:r w:rsidRPr="002E765A">
        <w:rPr>
          <w:sz w:val="24"/>
          <w:szCs w:val="24"/>
        </w:rPr>
        <w:t>) = 2.794, karena nilai t</w:t>
      </w:r>
      <w:r w:rsidRPr="002E765A">
        <w:rPr>
          <w:sz w:val="24"/>
          <w:szCs w:val="24"/>
          <w:vertAlign w:val="subscript"/>
        </w:rPr>
        <w:t>hitung</w:t>
      </w:r>
      <w:r w:rsidRPr="002E765A">
        <w:rPr>
          <w:sz w:val="24"/>
          <w:szCs w:val="24"/>
        </w:rPr>
        <w:t xml:space="preserve"> untuk kedua koefisien jalur tersebut lebih besar dari t</w:t>
      </w:r>
      <w:r w:rsidRPr="002E765A">
        <w:rPr>
          <w:sz w:val="24"/>
          <w:szCs w:val="24"/>
          <w:vertAlign w:val="subscript"/>
        </w:rPr>
        <w:t>tabel</w:t>
      </w:r>
      <w:r w:rsidRPr="002E765A">
        <w:rPr>
          <w:sz w:val="24"/>
          <w:szCs w:val="24"/>
        </w:rPr>
        <w:t>, maka H</w:t>
      </w:r>
      <w:r w:rsidRPr="002E765A">
        <w:rPr>
          <w:sz w:val="24"/>
          <w:szCs w:val="24"/>
          <w:vertAlign w:val="subscript"/>
        </w:rPr>
        <w:t>0</w:t>
      </w:r>
      <w:r w:rsidRPr="002E765A">
        <w:rPr>
          <w:sz w:val="24"/>
          <w:szCs w:val="24"/>
        </w:rPr>
        <w:t xml:space="preserve"> ditolak. Jadi dapat disimpulkan bahwa kedua variabel sebab, yaitu kualitas produk dan harga berpengaruh terhadap citra merek </w:t>
      </w:r>
      <w:r w:rsidRPr="002E765A">
        <w:rPr>
          <w:sz w:val="24"/>
          <w:szCs w:val="24"/>
        </w:rPr>
        <w:lastRenderedPageBreak/>
        <w:t>minuman energi KRATINGDAENG</w:t>
      </w:r>
      <w:r w:rsidRPr="002E765A">
        <w:rPr>
          <w:spacing w:val="40"/>
          <w:sz w:val="24"/>
          <w:szCs w:val="24"/>
        </w:rPr>
        <w:t xml:space="preserve"> </w:t>
      </w:r>
      <w:r w:rsidRPr="002E765A">
        <w:rPr>
          <w:sz w:val="24"/>
          <w:szCs w:val="24"/>
        </w:rPr>
        <w:t>di Kota Bandung.</w:t>
      </w:r>
    </w:p>
    <w:p w14:paraId="6D2EDCD4" w14:textId="77777777" w:rsidR="00BB66D6" w:rsidRPr="002E765A" w:rsidRDefault="00BB66D6" w:rsidP="00BB66D6">
      <w:pPr>
        <w:spacing w:line="480" w:lineRule="auto"/>
        <w:ind w:right="3" w:firstLine="720"/>
        <w:jc w:val="both"/>
        <w:rPr>
          <w:sz w:val="24"/>
          <w:szCs w:val="24"/>
        </w:rPr>
      </w:pPr>
      <w:r w:rsidRPr="002E765A">
        <w:rPr>
          <w:sz w:val="24"/>
          <w:szCs w:val="24"/>
        </w:rPr>
        <w:t>Setelah dilakukan pengujian terhadap koefisien jalur, maka dapat digambarkan struktur jalur beserta koefisien jalurnya, yaitu sebagai berikut :</w:t>
      </w:r>
    </w:p>
    <w:p w14:paraId="39DAA6F4" w14:textId="77777777" w:rsidR="00BB66D6" w:rsidRDefault="00BB66D6" w:rsidP="00BB66D6"/>
    <w:p w14:paraId="1443B4E3" w14:textId="77777777" w:rsidR="00BB66D6" w:rsidRDefault="00BB66D6" w:rsidP="00BB66D6"/>
    <w:p w14:paraId="047F1E91" w14:textId="77777777" w:rsidR="00BB66D6" w:rsidRDefault="00BB66D6" w:rsidP="00BB66D6"/>
    <w:p w14:paraId="1BC459B3" w14:textId="77777777" w:rsidR="00BB66D6" w:rsidRDefault="00BB66D6" w:rsidP="00BB66D6">
      <w:pPr>
        <w:spacing w:before="240"/>
      </w:pPr>
    </w:p>
    <w:p w14:paraId="56B1E445" w14:textId="77777777" w:rsidR="00BB66D6" w:rsidRDefault="00BB66D6" w:rsidP="00BB66D6">
      <w:pPr>
        <w:ind w:right="579"/>
        <w:jc w:val="right"/>
      </w:pPr>
      <w:r>
        <w:rPr>
          <w:noProof/>
        </w:rPr>
        <mc:AlternateContent>
          <mc:Choice Requires="wpg">
            <w:drawing>
              <wp:anchor distT="0" distB="0" distL="0" distR="0" simplePos="0" relativeHeight="251769856" behindDoc="1" locked="0" layoutInCell="1" allowOverlap="1" wp14:anchorId="17B383ED" wp14:editId="5CD8D385">
                <wp:simplePos x="0" y="0"/>
                <wp:positionH relativeFrom="page">
                  <wp:posOffset>1613027</wp:posOffset>
                </wp:positionH>
                <wp:positionV relativeFrom="paragraph">
                  <wp:posOffset>-311289</wp:posOffset>
                </wp:positionV>
                <wp:extent cx="4735830" cy="2369820"/>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5830" cy="2369820"/>
                          <a:chOff x="0" y="0"/>
                          <a:chExt cx="4735830" cy="2369820"/>
                        </a:xfrm>
                      </wpg:grpSpPr>
                      <wps:wsp>
                        <wps:cNvPr id="421" name="Graphic 421"/>
                        <wps:cNvSpPr/>
                        <wps:spPr>
                          <a:xfrm>
                            <a:off x="25534" y="142239"/>
                            <a:ext cx="734695" cy="2120265"/>
                          </a:xfrm>
                          <a:custGeom>
                            <a:avLst/>
                            <a:gdLst/>
                            <a:ahLst/>
                            <a:cxnLst/>
                            <a:rect l="l" t="t" r="r" b="b"/>
                            <a:pathLst>
                              <a:path w="734695" h="2120265">
                                <a:moveTo>
                                  <a:pt x="710491" y="2062226"/>
                                </a:moveTo>
                                <a:lnTo>
                                  <a:pt x="663186" y="2062226"/>
                                </a:lnTo>
                                <a:lnTo>
                                  <a:pt x="663186" y="2090801"/>
                                </a:lnTo>
                                <a:lnTo>
                                  <a:pt x="649645" y="2090801"/>
                                </a:lnTo>
                                <a:lnTo>
                                  <a:pt x="651248" y="2120011"/>
                                </a:lnTo>
                                <a:lnTo>
                                  <a:pt x="702542" y="2090801"/>
                                </a:lnTo>
                                <a:lnTo>
                                  <a:pt x="663186" y="2090801"/>
                                </a:lnTo>
                                <a:lnTo>
                                  <a:pt x="702645" y="2090742"/>
                                </a:lnTo>
                                <a:lnTo>
                                  <a:pt x="734433" y="2072640"/>
                                </a:lnTo>
                                <a:lnTo>
                                  <a:pt x="710491" y="2062226"/>
                                </a:lnTo>
                                <a:close/>
                              </a:path>
                              <a:path w="734695" h="2120265">
                                <a:moveTo>
                                  <a:pt x="646549" y="2034413"/>
                                </a:moveTo>
                                <a:lnTo>
                                  <a:pt x="649641" y="2090742"/>
                                </a:lnTo>
                                <a:lnTo>
                                  <a:pt x="663186" y="2090801"/>
                                </a:lnTo>
                                <a:lnTo>
                                  <a:pt x="663186" y="2062226"/>
                                </a:lnTo>
                                <a:lnTo>
                                  <a:pt x="710491" y="2062226"/>
                                </a:lnTo>
                                <a:lnTo>
                                  <a:pt x="646549" y="2034413"/>
                                </a:lnTo>
                                <a:close/>
                              </a:path>
                              <a:path w="734695" h="2120265">
                                <a:moveTo>
                                  <a:pt x="635373" y="28955"/>
                                </a:moveTo>
                                <a:lnTo>
                                  <a:pt x="583049" y="36068"/>
                                </a:lnTo>
                                <a:lnTo>
                                  <a:pt x="533011" y="48895"/>
                                </a:lnTo>
                                <a:lnTo>
                                  <a:pt x="484243" y="67310"/>
                                </a:lnTo>
                                <a:lnTo>
                                  <a:pt x="437126" y="91059"/>
                                </a:lnTo>
                                <a:lnTo>
                                  <a:pt x="376928" y="130555"/>
                                </a:lnTo>
                                <a:lnTo>
                                  <a:pt x="320032" y="178562"/>
                                </a:lnTo>
                                <a:lnTo>
                                  <a:pt x="292981" y="205613"/>
                                </a:lnTo>
                                <a:lnTo>
                                  <a:pt x="266692" y="234569"/>
                                </a:lnTo>
                                <a:lnTo>
                                  <a:pt x="241546" y="265302"/>
                                </a:lnTo>
                                <a:lnTo>
                                  <a:pt x="217289" y="297815"/>
                                </a:lnTo>
                                <a:lnTo>
                                  <a:pt x="194302" y="332104"/>
                                </a:lnTo>
                                <a:lnTo>
                                  <a:pt x="172204" y="367919"/>
                                </a:lnTo>
                                <a:lnTo>
                                  <a:pt x="151376" y="405384"/>
                                </a:lnTo>
                                <a:lnTo>
                                  <a:pt x="131691" y="444373"/>
                                </a:lnTo>
                                <a:lnTo>
                                  <a:pt x="113149" y="484759"/>
                                </a:lnTo>
                                <a:lnTo>
                                  <a:pt x="95877" y="526542"/>
                                </a:lnTo>
                                <a:lnTo>
                                  <a:pt x="80002" y="569722"/>
                                </a:lnTo>
                                <a:lnTo>
                                  <a:pt x="65270" y="613918"/>
                                </a:lnTo>
                                <a:lnTo>
                                  <a:pt x="52062" y="659638"/>
                                </a:lnTo>
                                <a:lnTo>
                                  <a:pt x="40124" y="706247"/>
                                </a:lnTo>
                                <a:lnTo>
                                  <a:pt x="29837" y="753999"/>
                                </a:lnTo>
                                <a:lnTo>
                                  <a:pt x="20820" y="802767"/>
                                </a:lnTo>
                                <a:lnTo>
                                  <a:pt x="13454" y="852551"/>
                                </a:lnTo>
                                <a:lnTo>
                                  <a:pt x="7612" y="903097"/>
                                </a:lnTo>
                                <a:lnTo>
                                  <a:pt x="3421" y="954531"/>
                                </a:lnTo>
                                <a:lnTo>
                                  <a:pt x="754" y="1006601"/>
                                </a:lnTo>
                                <a:lnTo>
                                  <a:pt x="0" y="1059942"/>
                                </a:lnTo>
                                <a:lnTo>
                                  <a:pt x="1008" y="1112520"/>
                                </a:lnTo>
                                <a:lnTo>
                                  <a:pt x="3421" y="1164590"/>
                                </a:lnTo>
                                <a:lnTo>
                                  <a:pt x="7739" y="1216025"/>
                                </a:lnTo>
                                <a:lnTo>
                                  <a:pt x="13581" y="1266698"/>
                                </a:lnTo>
                                <a:lnTo>
                                  <a:pt x="20820" y="1316354"/>
                                </a:lnTo>
                                <a:lnTo>
                                  <a:pt x="29837" y="1365123"/>
                                </a:lnTo>
                                <a:lnTo>
                                  <a:pt x="40124" y="1412875"/>
                                </a:lnTo>
                                <a:lnTo>
                                  <a:pt x="51935" y="1459611"/>
                                </a:lnTo>
                                <a:lnTo>
                                  <a:pt x="65270" y="1505203"/>
                                </a:lnTo>
                                <a:lnTo>
                                  <a:pt x="79748" y="1549527"/>
                                </a:lnTo>
                                <a:lnTo>
                                  <a:pt x="95750" y="1592579"/>
                                </a:lnTo>
                                <a:lnTo>
                                  <a:pt x="113022" y="1634363"/>
                                </a:lnTo>
                                <a:lnTo>
                                  <a:pt x="131437" y="1674749"/>
                                </a:lnTo>
                                <a:lnTo>
                                  <a:pt x="151122" y="1713738"/>
                                </a:lnTo>
                                <a:lnTo>
                                  <a:pt x="171950" y="1751202"/>
                                </a:lnTo>
                                <a:lnTo>
                                  <a:pt x="193921" y="1787144"/>
                                </a:lnTo>
                                <a:lnTo>
                                  <a:pt x="216908" y="1821306"/>
                                </a:lnTo>
                                <a:lnTo>
                                  <a:pt x="241165" y="1853946"/>
                                </a:lnTo>
                                <a:lnTo>
                                  <a:pt x="266184" y="1884552"/>
                                </a:lnTo>
                                <a:lnTo>
                                  <a:pt x="292473" y="1913509"/>
                                </a:lnTo>
                                <a:lnTo>
                                  <a:pt x="319524" y="1940560"/>
                                </a:lnTo>
                                <a:lnTo>
                                  <a:pt x="376293" y="1988566"/>
                                </a:lnTo>
                                <a:lnTo>
                                  <a:pt x="436491" y="2028190"/>
                                </a:lnTo>
                                <a:lnTo>
                                  <a:pt x="483862" y="2052193"/>
                                </a:lnTo>
                                <a:lnTo>
                                  <a:pt x="532376" y="2070608"/>
                                </a:lnTo>
                                <a:lnTo>
                                  <a:pt x="582668" y="2083562"/>
                                </a:lnTo>
                                <a:lnTo>
                                  <a:pt x="633849" y="2090674"/>
                                </a:lnTo>
                                <a:lnTo>
                                  <a:pt x="649641" y="2090742"/>
                                </a:lnTo>
                                <a:lnTo>
                                  <a:pt x="648076" y="2062226"/>
                                </a:lnTo>
                                <a:lnTo>
                                  <a:pt x="636643" y="2062226"/>
                                </a:lnTo>
                                <a:lnTo>
                                  <a:pt x="620514" y="2060702"/>
                                </a:lnTo>
                                <a:lnTo>
                                  <a:pt x="572762" y="2052193"/>
                                </a:lnTo>
                                <a:lnTo>
                                  <a:pt x="526153" y="2038350"/>
                                </a:lnTo>
                                <a:lnTo>
                                  <a:pt x="480814" y="2019300"/>
                                </a:lnTo>
                                <a:lnTo>
                                  <a:pt x="422394" y="1986026"/>
                                </a:lnTo>
                                <a:lnTo>
                                  <a:pt x="366514" y="1944243"/>
                                </a:lnTo>
                                <a:lnTo>
                                  <a:pt x="313555" y="1894331"/>
                                </a:lnTo>
                                <a:lnTo>
                                  <a:pt x="264152" y="1836801"/>
                                </a:lnTo>
                                <a:lnTo>
                                  <a:pt x="240657" y="1805431"/>
                                </a:lnTo>
                                <a:lnTo>
                                  <a:pt x="218305" y="1772158"/>
                                </a:lnTo>
                                <a:lnTo>
                                  <a:pt x="196969" y="1737360"/>
                                </a:lnTo>
                                <a:lnTo>
                                  <a:pt x="176649" y="1700911"/>
                                </a:lnTo>
                                <a:lnTo>
                                  <a:pt x="157472" y="1662938"/>
                                </a:lnTo>
                                <a:lnTo>
                                  <a:pt x="139438" y="1623568"/>
                                </a:lnTo>
                                <a:lnTo>
                                  <a:pt x="122547" y="1582674"/>
                                </a:lnTo>
                                <a:lnTo>
                                  <a:pt x="106926" y="1540637"/>
                                </a:lnTo>
                                <a:lnTo>
                                  <a:pt x="92702" y="1497076"/>
                                </a:lnTo>
                                <a:lnTo>
                                  <a:pt x="79748" y="1452626"/>
                                </a:lnTo>
                                <a:lnTo>
                                  <a:pt x="68064" y="1406778"/>
                                </a:lnTo>
                                <a:lnTo>
                                  <a:pt x="57904" y="1359916"/>
                                </a:lnTo>
                                <a:lnTo>
                                  <a:pt x="49141" y="1312164"/>
                                </a:lnTo>
                                <a:lnTo>
                                  <a:pt x="41902" y="1263396"/>
                                </a:lnTo>
                                <a:lnTo>
                                  <a:pt x="36187" y="1213612"/>
                                </a:lnTo>
                                <a:lnTo>
                                  <a:pt x="31996" y="1163320"/>
                                </a:lnTo>
                                <a:lnTo>
                                  <a:pt x="29583" y="1111885"/>
                                </a:lnTo>
                                <a:lnTo>
                                  <a:pt x="28440" y="1059942"/>
                                </a:lnTo>
                                <a:lnTo>
                                  <a:pt x="29329" y="1008126"/>
                                </a:lnTo>
                                <a:lnTo>
                                  <a:pt x="31869" y="956818"/>
                                </a:lnTo>
                                <a:lnTo>
                                  <a:pt x="36060" y="906399"/>
                                </a:lnTo>
                                <a:lnTo>
                                  <a:pt x="41775" y="856615"/>
                                </a:lnTo>
                                <a:lnTo>
                                  <a:pt x="48887" y="807974"/>
                                </a:lnTo>
                                <a:lnTo>
                                  <a:pt x="57650" y="760095"/>
                                </a:lnTo>
                                <a:lnTo>
                                  <a:pt x="67937" y="713359"/>
                                </a:lnTo>
                                <a:lnTo>
                                  <a:pt x="79494" y="667639"/>
                                </a:lnTo>
                                <a:lnTo>
                                  <a:pt x="92448" y="622935"/>
                                </a:lnTo>
                                <a:lnTo>
                                  <a:pt x="106799" y="579627"/>
                                </a:lnTo>
                                <a:lnTo>
                                  <a:pt x="122293" y="537464"/>
                                </a:lnTo>
                                <a:lnTo>
                                  <a:pt x="139184" y="496697"/>
                                </a:lnTo>
                                <a:lnTo>
                                  <a:pt x="157218" y="457200"/>
                                </a:lnTo>
                                <a:lnTo>
                                  <a:pt x="176395" y="419226"/>
                                </a:lnTo>
                                <a:lnTo>
                                  <a:pt x="196588" y="382904"/>
                                </a:lnTo>
                                <a:lnTo>
                                  <a:pt x="218051" y="347979"/>
                                </a:lnTo>
                                <a:lnTo>
                                  <a:pt x="240276" y="314833"/>
                                </a:lnTo>
                                <a:lnTo>
                                  <a:pt x="263644" y="283337"/>
                                </a:lnTo>
                                <a:lnTo>
                                  <a:pt x="287901" y="253746"/>
                                </a:lnTo>
                                <a:lnTo>
                                  <a:pt x="339082" y="199898"/>
                                </a:lnTo>
                                <a:lnTo>
                                  <a:pt x="393438" y="153924"/>
                                </a:lnTo>
                                <a:lnTo>
                                  <a:pt x="450715" y="116204"/>
                                </a:lnTo>
                                <a:lnTo>
                                  <a:pt x="495292" y="93599"/>
                                </a:lnTo>
                                <a:lnTo>
                                  <a:pt x="541139" y="76326"/>
                                </a:lnTo>
                                <a:lnTo>
                                  <a:pt x="588129" y="64135"/>
                                </a:lnTo>
                                <a:lnTo>
                                  <a:pt x="635119" y="57530"/>
                                </a:lnTo>
                                <a:lnTo>
                                  <a:pt x="641367" y="57530"/>
                                </a:lnTo>
                                <a:lnTo>
                                  <a:pt x="642426" y="28998"/>
                                </a:lnTo>
                                <a:lnTo>
                                  <a:pt x="635373" y="28955"/>
                                </a:lnTo>
                                <a:close/>
                              </a:path>
                              <a:path w="734695" h="2120265">
                                <a:moveTo>
                                  <a:pt x="641366" y="57568"/>
                                </a:moveTo>
                                <a:lnTo>
                                  <a:pt x="640326" y="85598"/>
                                </a:lnTo>
                                <a:lnTo>
                                  <a:pt x="701848" y="57658"/>
                                </a:lnTo>
                                <a:lnTo>
                                  <a:pt x="656201" y="57658"/>
                                </a:lnTo>
                                <a:lnTo>
                                  <a:pt x="641366" y="57568"/>
                                </a:lnTo>
                                <a:close/>
                              </a:path>
                              <a:path w="734695" h="2120265">
                                <a:moveTo>
                                  <a:pt x="642426" y="28998"/>
                                </a:moveTo>
                                <a:lnTo>
                                  <a:pt x="641366" y="57568"/>
                                </a:lnTo>
                                <a:lnTo>
                                  <a:pt x="656201" y="57658"/>
                                </a:lnTo>
                                <a:lnTo>
                                  <a:pt x="656328" y="29083"/>
                                </a:lnTo>
                                <a:lnTo>
                                  <a:pt x="642426" y="28998"/>
                                </a:lnTo>
                                <a:close/>
                              </a:path>
                              <a:path w="734695" h="2120265">
                                <a:moveTo>
                                  <a:pt x="643501" y="0"/>
                                </a:moveTo>
                                <a:lnTo>
                                  <a:pt x="642426" y="28998"/>
                                </a:lnTo>
                                <a:lnTo>
                                  <a:pt x="656328" y="29083"/>
                                </a:lnTo>
                                <a:lnTo>
                                  <a:pt x="656201" y="57658"/>
                                </a:lnTo>
                                <a:lnTo>
                                  <a:pt x="701848" y="57658"/>
                                </a:lnTo>
                                <a:lnTo>
                                  <a:pt x="727575" y="45974"/>
                                </a:lnTo>
                                <a:lnTo>
                                  <a:pt x="643501" y="0"/>
                                </a:lnTo>
                                <a:close/>
                              </a:path>
                              <a:path w="734695" h="2120265">
                                <a:moveTo>
                                  <a:pt x="641367" y="57530"/>
                                </a:moveTo>
                                <a:lnTo>
                                  <a:pt x="635119" y="57530"/>
                                </a:lnTo>
                                <a:lnTo>
                                  <a:pt x="641366" y="57568"/>
                                </a:lnTo>
                                <a:close/>
                              </a:path>
                            </a:pathLst>
                          </a:custGeom>
                          <a:solidFill>
                            <a:srgbClr val="808080">
                              <a:alpha val="50195"/>
                            </a:srgbClr>
                          </a:solidFill>
                        </wps:spPr>
                        <wps:bodyPr wrap="square" lIns="0" tIns="0" rIns="0" bIns="0" rtlCol="0">
                          <a:prstTxWarp prst="textNoShape">
                            <a:avLst/>
                          </a:prstTxWarp>
                          <a:noAutofit/>
                        </wps:bodyPr>
                      </wps:wsp>
                      <wps:wsp>
                        <wps:cNvPr id="422" name="Graphic 422"/>
                        <wps:cNvSpPr/>
                        <wps:spPr>
                          <a:xfrm>
                            <a:off x="0" y="116839"/>
                            <a:ext cx="734695" cy="2120265"/>
                          </a:xfrm>
                          <a:custGeom>
                            <a:avLst/>
                            <a:gdLst/>
                            <a:ahLst/>
                            <a:cxnLst/>
                            <a:rect l="l" t="t" r="r" b="b"/>
                            <a:pathLst>
                              <a:path w="734695" h="2120265">
                                <a:moveTo>
                                  <a:pt x="663321" y="2062099"/>
                                </a:moveTo>
                                <a:lnTo>
                                  <a:pt x="648166" y="2062171"/>
                                </a:lnTo>
                                <a:lnTo>
                                  <a:pt x="651255" y="2120011"/>
                                </a:lnTo>
                                <a:lnTo>
                                  <a:pt x="702851" y="2090674"/>
                                </a:lnTo>
                                <a:lnTo>
                                  <a:pt x="663321" y="2090674"/>
                                </a:lnTo>
                                <a:lnTo>
                                  <a:pt x="663321" y="2062099"/>
                                </a:lnTo>
                                <a:close/>
                              </a:path>
                              <a:path w="734695" h="2120265">
                                <a:moveTo>
                                  <a:pt x="635380" y="28955"/>
                                </a:moveTo>
                                <a:lnTo>
                                  <a:pt x="583184" y="36068"/>
                                </a:lnTo>
                                <a:lnTo>
                                  <a:pt x="533146" y="48895"/>
                                </a:lnTo>
                                <a:lnTo>
                                  <a:pt x="484378" y="67437"/>
                                </a:lnTo>
                                <a:lnTo>
                                  <a:pt x="437387" y="91059"/>
                                </a:lnTo>
                                <a:lnTo>
                                  <a:pt x="377062" y="130683"/>
                                </a:lnTo>
                                <a:lnTo>
                                  <a:pt x="320166" y="178689"/>
                                </a:lnTo>
                                <a:lnTo>
                                  <a:pt x="292989" y="205740"/>
                                </a:lnTo>
                                <a:lnTo>
                                  <a:pt x="266827" y="234569"/>
                                </a:lnTo>
                                <a:lnTo>
                                  <a:pt x="241680" y="265302"/>
                                </a:lnTo>
                                <a:lnTo>
                                  <a:pt x="217423" y="297815"/>
                                </a:lnTo>
                                <a:lnTo>
                                  <a:pt x="194436" y="331977"/>
                                </a:lnTo>
                                <a:lnTo>
                                  <a:pt x="172339" y="367919"/>
                                </a:lnTo>
                                <a:lnTo>
                                  <a:pt x="151510" y="405384"/>
                                </a:lnTo>
                                <a:lnTo>
                                  <a:pt x="131825" y="444373"/>
                                </a:lnTo>
                                <a:lnTo>
                                  <a:pt x="113284" y="484631"/>
                                </a:lnTo>
                                <a:lnTo>
                                  <a:pt x="96011" y="526542"/>
                                </a:lnTo>
                                <a:lnTo>
                                  <a:pt x="80009" y="569595"/>
                                </a:lnTo>
                                <a:lnTo>
                                  <a:pt x="65404" y="613918"/>
                                </a:lnTo>
                                <a:lnTo>
                                  <a:pt x="52070" y="659511"/>
                                </a:lnTo>
                                <a:lnTo>
                                  <a:pt x="40259" y="706120"/>
                                </a:lnTo>
                                <a:lnTo>
                                  <a:pt x="29845" y="753872"/>
                                </a:lnTo>
                                <a:lnTo>
                                  <a:pt x="20954" y="802640"/>
                                </a:lnTo>
                                <a:lnTo>
                                  <a:pt x="13589" y="852424"/>
                                </a:lnTo>
                                <a:lnTo>
                                  <a:pt x="7746" y="902970"/>
                                </a:lnTo>
                                <a:lnTo>
                                  <a:pt x="3556" y="954404"/>
                                </a:lnTo>
                                <a:lnTo>
                                  <a:pt x="888" y="1006475"/>
                                </a:lnTo>
                                <a:lnTo>
                                  <a:pt x="0" y="1059306"/>
                                </a:lnTo>
                                <a:lnTo>
                                  <a:pt x="1142" y="1112520"/>
                                </a:lnTo>
                                <a:lnTo>
                                  <a:pt x="3556" y="1164590"/>
                                </a:lnTo>
                                <a:lnTo>
                                  <a:pt x="7746" y="1215898"/>
                                </a:lnTo>
                                <a:lnTo>
                                  <a:pt x="13589" y="1266571"/>
                                </a:lnTo>
                                <a:lnTo>
                                  <a:pt x="20954" y="1316354"/>
                                </a:lnTo>
                                <a:lnTo>
                                  <a:pt x="29845" y="1365123"/>
                                </a:lnTo>
                                <a:lnTo>
                                  <a:pt x="40259" y="1412748"/>
                                </a:lnTo>
                                <a:lnTo>
                                  <a:pt x="52070" y="1459611"/>
                                </a:lnTo>
                                <a:lnTo>
                                  <a:pt x="65404" y="1505077"/>
                                </a:lnTo>
                                <a:lnTo>
                                  <a:pt x="79883" y="1549527"/>
                                </a:lnTo>
                                <a:lnTo>
                                  <a:pt x="95884" y="1592579"/>
                                </a:lnTo>
                                <a:lnTo>
                                  <a:pt x="113156" y="1634363"/>
                                </a:lnTo>
                                <a:lnTo>
                                  <a:pt x="131572" y="1674749"/>
                                </a:lnTo>
                                <a:lnTo>
                                  <a:pt x="151256" y="1713738"/>
                                </a:lnTo>
                                <a:lnTo>
                                  <a:pt x="172084" y="1751202"/>
                                </a:lnTo>
                                <a:lnTo>
                                  <a:pt x="194055" y="1787144"/>
                                </a:lnTo>
                                <a:lnTo>
                                  <a:pt x="217042" y="1821306"/>
                                </a:lnTo>
                                <a:lnTo>
                                  <a:pt x="241299" y="1853819"/>
                                </a:lnTo>
                                <a:lnTo>
                                  <a:pt x="266318" y="1884552"/>
                                </a:lnTo>
                                <a:lnTo>
                                  <a:pt x="292480" y="1913509"/>
                                </a:lnTo>
                                <a:lnTo>
                                  <a:pt x="319659" y="1940560"/>
                                </a:lnTo>
                                <a:lnTo>
                                  <a:pt x="376428" y="1988566"/>
                                </a:lnTo>
                                <a:lnTo>
                                  <a:pt x="436498" y="2028063"/>
                                </a:lnTo>
                                <a:lnTo>
                                  <a:pt x="483870" y="2052193"/>
                                </a:lnTo>
                                <a:lnTo>
                                  <a:pt x="532510" y="2070608"/>
                                </a:lnTo>
                                <a:lnTo>
                                  <a:pt x="582675" y="2083562"/>
                                </a:lnTo>
                                <a:lnTo>
                                  <a:pt x="633984" y="2090674"/>
                                </a:lnTo>
                                <a:lnTo>
                                  <a:pt x="649689" y="2090674"/>
                                </a:lnTo>
                                <a:lnTo>
                                  <a:pt x="648169" y="2062226"/>
                                </a:lnTo>
                                <a:lnTo>
                                  <a:pt x="636778" y="2062226"/>
                                </a:lnTo>
                                <a:lnTo>
                                  <a:pt x="620648" y="2060702"/>
                                </a:lnTo>
                                <a:lnTo>
                                  <a:pt x="572897" y="2052193"/>
                                </a:lnTo>
                                <a:lnTo>
                                  <a:pt x="526287" y="2038223"/>
                                </a:lnTo>
                                <a:lnTo>
                                  <a:pt x="480948" y="2019300"/>
                                </a:lnTo>
                                <a:lnTo>
                                  <a:pt x="422528" y="1986026"/>
                                </a:lnTo>
                                <a:lnTo>
                                  <a:pt x="366522" y="1944243"/>
                                </a:lnTo>
                                <a:lnTo>
                                  <a:pt x="313690" y="1894331"/>
                                </a:lnTo>
                                <a:lnTo>
                                  <a:pt x="264159" y="1836801"/>
                                </a:lnTo>
                                <a:lnTo>
                                  <a:pt x="240791" y="1805304"/>
                                </a:lnTo>
                                <a:lnTo>
                                  <a:pt x="218440" y="1772158"/>
                                </a:lnTo>
                                <a:lnTo>
                                  <a:pt x="196977" y="1737360"/>
                                </a:lnTo>
                                <a:lnTo>
                                  <a:pt x="176656" y="1700911"/>
                                </a:lnTo>
                                <a:lnTo>
                                  <a:pt x="157479" y="1662938"/>
                                </a:lnTo>
                                <a:lnTo>
                                  <a:pt x="139572" y="1623441"/>
                                </a:lnTo>
                                <a:lnTo>
                                  <a:pt x="122681" y="1582674"/>
                                </a:lnTo>
                                <a:lnTo>
                                  <a:pt x="107060" y="1540510"/>
                                </a:lnTo>
                                <a:lnTo>
                                  <a:pt x="92836" y="1497076"/>
                                </a:lnTo>
                                <a:lnTo>
                                  <a:pt x="79755" y="1452499"/>
                                </a:lnTo>
                                <a:lnTo>
                                  <a:pt x="68198" y="1406778"/>
                                </a:lnTo>
                                <a:lnTo>
                                  <a:pt x="58039" y="1359916"/>
                                </a:lnTo>
                                <a:lnTo>
                                  <a:pt x="49275" y="1312164"/>
                                </a:lnTo>
                                <a:lnTo>
                                  <a:pt x="42036" y="1263396"/>
                                </a:lnTo>
                                <a:lnTo>
                                  <a:pt x="36321" y="1213612"/>
                                </a:lnTo>
                                <a:lnTo>
                                  <a:pt x="32130" y="1163193"/>
                                </a:lnTo>
                                <a:lnTo>
                                  <a:pt x="29590" y="1111885"/>
                                </a:lnTo>
                                <a:lnTo>
                                  <a:pt x="28574" y="1059815"/>
                                </a:lnTo>
                                <a:lnTo>
                                  <a:pt x="29464" y="1007872"/>
                                </a:lnTo>
                                <a:lnTo>
                                  <a:pt x="32003" y="956691"/>
                                </a:lnTo>
                                <a:lnTo>
                                  <a:pt x="36067" y="906145"/>
                                </a:lnTo>
                                <a:lnTo>
                                  <a:pt x="41909" y="856488"/>
                                </a:lnTo>
                                <a:lnTo>
                                  <a:pt x="49021" y="807847"/>
                                </a:lnTo>
                                <a:lnTo>
                                  <a:pt x="57784" y="759968"/>
                                </a:lnTo>
                                <a:lnTo>
                                  <a:pt x="67945" y="713231"/>
                                </a:lnTo>
                                <a:lnTo>
                                  <a:pt x="79502" y="667512"/>
                                </a:lnTo>
                                <a:lnTo>
                                  <a:pt x="92583" y="622935"/>
                                </a:lnTo>
                                <a:lnTo>
                                  <a:pt x="106934" y="579501"/>
                                </a:lnTo>
                                <a:lnTo>
                                  <a:pt x="122428" y="537337"/>
                                </a:lnTo>
                                <a:lnTo>
                                  <a:pt x="139191" y="496570"/>
                                </a:lnTo>
                                <a:lnTo>
                                  <a:pt x="157225" y="457200"/>
                                </a:lnTo>
                                <a:lnTo>
                                  <a:pt x="176403" y="419226"/>
                                </a:lnTo>
                                <a:lnTo>
                                  <a:pt x="196722" y="382777"/>
                                </a:lnTo>
                                <a:lnTo>
                                  <a:pt x="218059" y="347979"/>
                                </a:lnTo>
                                <a:lnTo>
                                  <a:pt x="240410" y="314960"/>
                                </a:lnTo>
                                <a:lnTo>
                                  <a:pt x="263778" y="283464"/>
                                </a:lnTo>
                                <a:lnTo>
                                  <a:pt x="288035" y="253746"/>
                                </a:lnTo>
                                <a:lnTo>
                                  <a:pt x="339216" y="200025"/>
                                </a:lnTo>
                                <a:lnTo>
                                  <a:pt x="393572" y="154050"/>
                                </a:lnTo>
                                <a:lnTo>
                                  <a:pt x="450596" y="116331"/>
                                </a:lnTo>
                                <a:lnTo>
                                  <a:pt x="495427" y="93725"/>
                                </a:lnTo>
                                <a:lnTo>
                                  <a:pt x="541147" y="76326"/>
                                </a:lnTo>
                                <a:lnTo>
                                  <a:pt x="588264" y="64262"/>
                                </a:lnTo>
                                <a:lnTo>
                                  <a:pt x="635254" y="57530"/>
                                </a:lnTo>
                                <a:lnTo>
                                  <a:pt x="641632" y="57530"/>
                                </a:lnTo>
                                <a:lnTo>
                                  <a:pt x="642688" y="29000"/>
                                </a:lnTo>
                                <a:lnTo>
                                  <a:pt x="635380" y="28955"/>
                                </a:lnTo>
                                <a:close/>
                              </a:path>
                              <a:path w="734695" h="2120265">
                                <a:moveTo>
                                  <a:pt x="710334" y="2062099"/>
                                </a:moveTo>
                                <a:lnTo>
                                  <a:pt x="663321" y="2062099"/>
                                </a:lnTo>
                                <a:lnTo>
                                  <a:pt x="663321" y="2090674"/>
                                </a:lnTo>
                                <a:lnTo>
                                  <a:pt x="702851" y="2090674"/>
                                </a:lnTo>
                                <a:lnTo>
                                  <a:pt x="734567" y="2072640"/>
                                </a:lnTo>
                                <a:lnTo>
                                  <a:pt x="710334" y="2062099"/>
                                </a:lnTo>
                                <a:close/>
                              </a:path>
                              <a:path w="734695" h="2120265">
                                <a:moveTo>
                                  <a:pt x="648166" y="2062171"/>
                                </a:moveTo>
                                <a:lnTo>
                                  <a:pt x="636778" y="2062226"/>
                                </a:lnTo>
                                <a:lnTo>
                                  <a:pt x="648169" y="2062226"/>
                                </a:lnTo>
                                <a:close/>
                              </a:path>
                              <a:path w="734695" h="2120265">
                                <a:moveTo>
                                  <a:pt x="646684" y="2034413"/>
                                </a:moveTo>
                                <a:lnTo>
                                  <a:pt x="648166" y="2062171"/>
                                </a:lnTo>
                                <a:lnTo>
                                  <a:pt x="710334" y="2062099"/>
                                </a:lnTo>
                                <a:lnTo>
                                  <a:pt x="646684" y="2034413"/>
                                </a:lnTo>
                                <a:close/>
                              </a:path>
                              <a:path w="734695" h="2120265">
                                <a:moveTo>
                                  <a:pt x="641630" y="57569"/>
                                </a:moveTo>
                                <a:lnTo>
                                  <a:pt x="640587" y="85725"/>
                                </a:lnTo>
                                <a:lnTo>
                                  <a:pt x="702191" y="57658"/>
                                </a:lnTo>
                                <a:lnTo>
                                  <a:pt x="656335" y="57658"/>
                                </a:lnTo>
                                <a:lnTo>
                                  <a:pt x="641630" y="57569"/>
                                </a:lnTo>
                                <a:close/>
                              </a:path>
                              <a:path w="734695" h="2120265">
                                <a:moveTo>
                                  <a:pt x="642688" y="29000"/>
                                </a:moveTo>
                                <a:lnTo>
                                  <a:pt x="641630" y="57569"/>
                                </a:lnTo>
                                <a:lnTo>
                                  <a:pt x="656335" y="57658"/>
                                </a:lnTo>
                                <a:lnTo>
                                  <a:pt x="656462" y="29083"/>
                                </a:lnTo>
                                <a:lnTo>
                                  <a:pt x="642688" y="29000"/>
                                </a:lnTo>
                                <a:close/>
                              </a:path>
                              <a:path w="734695" h="2120265">
                                <a:moveTo>
                                  <a:pt x="643762" y="0"/>
                                </a:moveTo>
                                <a:lnTo>
                                  <a:pt x="642688" y="29000"/>
                                </a:lnTo>
                                <a:lnTo>
                                  <a:pt x="656462" y="29083"/>
                                </a:lnTo>
                                <a:lnTo>
                                  <a:pt x="656335" y="57658"/>
                                </a:lnTo>
                                <a:lnTo>
                                  <a:pt x="702191" y="57658"/>
                                </a:lnTo>
                                <a:lnTo>
                                  <a:pt x="727836" y="45974"/>
                                </a:lnTo>
                                <a:lnTo>
                                  <a:pt x="643762" y="0"/>
                                </a:lnTo>
                                <a:close/>
                              </a:path>
                              <a:path w="734695" h="2120265">
                                <a:moveTo>
                                  <a:pt x="641632" y="57530"/>
                                </a:moveTo>
                                <a:lnTo>
                                  <a:pt x="635254" y="57530"/>
                                </a:lnTo>
                                <a:lnTo>
                                  <a:pt x="641630" y="57569"/>
                                </a:lnTo>
                                <a:close/>
                              </a:path>
                            </a:pathLst>
                          </a:custGeom>
                          <a:solidFill>
                            <a:srgbClr val="000000"/>
                          </a:solidFill>
                        </wps:spPr>
                        <wps:bodyPr wrap="square" lIns="0" tIns="0" rIns="0" bIns="0" rtlCol="0">
                          <a:prstTxWarp prst="textNoShape">
                            <a:avLst/>
                          </a:prstTxWarp>
                          <a:noAutofit/>
                        </wps:bodyPr>
                      </wps:wsp>
                      <wps:wsp>
                        <wps:cNvPr id="423" name="Graphic 423"/>
                        <wps:cNvSpPr/>
                        <wps:spPr>
                          <a:xfrm>
                            <a:off x="1771395" y="1243330"/>
                            <a:ext cx="1875155" cy="954405"/>
                          </a:xfrm>
                          <a:custGeom>
                            <a:avLst/>
                            <a:gdLst/>
                            <a:ahLst/>
                            <a:cxnLst/>
                            <a:rect l="l" t="t" r="r" b="b"/>
                            <a:pathLst>
                              <a:path w="1875155" h="954405">
                                <a:moveTo>
                                  <a:pt x="1791669" y="25856"/>
                                </a:moveTo>
                                <a:lnTo>
                                  <a:pt x="0" y="929004"/>
                                </a:lnTo>
                                <a:lnTo>
                                  <a:pt x="12953" y="954404"/>
                                </a:lnTo>
                                <a:lnTo>
                                  <a:pt x="1804529" y="51366"/>
                                </a:lnTo>
                                <a:lnTo>
                                  <a:pt x="1791669" y="25856"/>
                                </a:lnTo>
                                <a:close/>
                              </a:path>
                              <a:path w="1875155" h="954405">
                                <a:moveTo>
                                  <a:pt x="1860162" y="19430"/>
                                </a:moveTo>
                                <a:lnTo>
                                  <a:pt x="1804415" y="19430"/>
                                </a:lnTo>
                                <a:lnTo>
                                  <a:pt x="1817242" y="44957"/>
                                </a:lnTo>
                                <a:lnTo>
                                  <a:pt x="1804529" y="51366"/>
                                </a:lnTo>
                                <a:lnTo>
                                  <a:pt x="1817369" y="76834"/>
                                </a:lnTo>
                                <a:lnTo>
                                  <a:pt x="1860162" y="19430"/>
                                </a:lnTo>
                                <a:close/>
                              </a:path>
                              <a:path w="1875155" h="954405">
                                <a:moveTo>
                                  <a:pt x="1804415" y="19430"/>
                                </a:moveTo>
                                <a:lnTo>
                                  <a:pt x="1791669" y="25856"/>
                                </a:lnTo>
                                <a:lnTo>
                                  <a:pt x="1804529" y="51366"/>
                                </a:lnTo>
                                <a:lnTo>
                                  <a:pt x="1817242" y="44957"/>
                                </a:lnTo>
                                <a:lnTo>
                                  <a:pt x="1804415" y="19430"/>
                                </a:lnTo>
                                <a:close/>
                              </a:path>
                              <a:path w="1875155" h="954405">
                                <a:moveTo>
                                  <a:pt x="1874647" y="0"/>
                                </a:moveTo>
                                <a:lnTo>
                                  <a:pt x="1778762" y="253"/>
                                </a:lnTo>
                                <a:lnTo>
                                  <a:pt x="1791669" y="25856"/>
                                </a:lnTo>
                                <a:lnTo>
                                  <a:pt x="1804415" y="19430"/>
                                </a:lnTo>
                                <a:lnTo>
                                  <a:pt x="1860162" y="19430"/>
                                </a:lnTo>
                                <a:lnTo>
                                  <a:pt x="1874647" y="0"/>
                                </a:lnTo>
                                <a:close/>
                              </a:path>
                            </a:pathLst>
                          </a:custGeom>
                          <a:solidFill>
                            <a:srgbClr val="808080">
                              <a:alpha val="50195"/>
                            </a:srgbClr>
                          </a:solidFill>
                        </wps:spPr>
                        <wps:bodyPr wrap="square" lIns="0" tIns="0" rIns="0" bIns="0" rtlCol="0">
                          <a:prstTxWarp prst="textNoShape">
                            <a:avLst/>
                          </a:prstTxWarp>
                          <a:noAutofit/>
                        </wps:bodyPr>
                      </wps:wsp>
                      <wps:wsp>
                        <wps:cNvPr id="424" name="Graphic 424"/>
                        <wps:cNvSpPr/>
                        <wps:spPr>
                          <a:xfrm>
                            <a:off x="1847595" y="1167130"/>
                            <a:ext cx="1875155" cy="954405"/>
                          </a:xfrm>
                          <a:custGeom>
                            <a:avLst/>
                            <a:gdLst/>
                            <a:ahLst/>
                            <a:cxnLst/>
                            <a:rect l="l" t="t" r="r" b="b"/>
                            <a:pathLst>
                              <a:path w="1875155" h="954405">
                                <a:moveTo>
                                  <a:pt x="1791669" y="25856"/>
                                </a:moveTo>
                                <a:lnTo>
                                  <a:pt x="0" y="929004"/>
                                </a:lnTo>
                                <a:lnTo>
                                  <a:pt x="12953" y="954404"/>
                                </a:lnTo>
                                <a:lnTo>
                                  <a:pt x="1804529" y="51366"/>
                                </a:lnTo>
                                <a:lnTo>
                                  <a:pt x="1791669" y="25856"/>
                                </a:lnTo>
                                <a:close/>
                              </a:path>
                              <a:path w="1875155" h="954405">
                                <a:moveTo>
                                  <a:pt x="1860162" y="19430"/>
                                </a:moveTo>
                                <a:lnTo>
                                  <a:pt x="1804415" y="19430"/>
                                </a:lnTo>
                                <a:lnTo>
                                  <a:pt x="1817242" y="44957"/>
                                </a:lnTo>
                                <a:lnTo>
                                  <a:pt x="1804529" y="51366"/>
                                </a:lnTo>
                                <a:lnTo>
                                  <a:pt x="1817369" y="76834"/>
                                </a:lnTo>
                                <a:lnTo>
                                  <a:pt x="1860162" y="19430"/>
                                </a:lnTo>
                                <a:close/>
                              </a:path>
                              <a:path w="1875155" h="954405">
                                <a:moveTo>
                                  <a:pt x="1804415" y="19430"/>
                                </a:moveTo>
                                <a:lnTo>
                                  <a:pt x="1791669" y="25856"/>
                                </a:lnTo>
                                <a:lnTo>
                                  <a:pt x="1804529" y="51366"/>
                                </a:lnTo>
                                <a:lnTo>
                                  <a:pt x="1817242" y="44957"/>
                                </a:lnTo>
                                <a:lnTo>
                                  <a:pt x="1804415" y="19430"/>
                                </a:lnTo>
                                <a:close/>
                              </a:path>
                              <a:path w="1875155" h="954405">
                                <a:moveTo>
                                  <a:pt x="1874647" y="0"/>
                                </a:moveTo>
                                <a:lnTo>
                                  <a:pt x="1778762" y="253"/>
                                </a:lnTo>
                                <a:lnTo>
                                  <a:pt x="1791669" y="25856"/>
                                </a:lnTo>
                                <a:lnTo>
                                  <a:pt x="1804415" y="19430"/>
                                </a:lnTo>
                                <a:lnTo>
                                  <a:pt x="1860162" y="19430"/>
                                </a:lnTo>
                                <a:lnTo>
                                  <a:pt x="1874647" y="0"/>
                                </a:lnTo>
                                <a:close/>
                              </a:path>
                            </a:pathLst>
                          </a:custGeom>
                          <a:solidFill>
                            <a:srgbClr val="000000"/>
                          </a:solidFill>
                        </wps:spPr>
                        <wps:bodyPr wrap="square" lIns="0" tIns="0" rIns="0" bIns="0" rtlCol="0">
                          <a:prstTxWarp prst="textNoShape">
                            <a:avLst/>
                          </a:prstTxWarp>
                          <a:noAutofit/>
                        </wps:bodyPr>
                      </wps:wsp>
                      <wps:wsp>
                        <wps:cNvPr id="425" name="Graphic 425"/>
                        <wps:cNvSpPr/>
                        <wps:spPr>
                          <a:xfrm>
                            <a:off x="1771650" y="112268"/>
                            <a:ext cx="1874520" cy="918844"/>
                          </a:xfrm>
                          <a:custGeom>
                            <a:avLst/>
                            <a:gdLst/>
                            <a:ahLst/>
                            <a:cxnLst/>
                            <a:rect l="l" t="t" r="r" b="b"/>
                            <a:pathLst>
                              <a:path w="1874520" h="918844">
                                <a:moveTo>
                                  <a:pt x="1790991" y="893157"/>
                                </a:moveTo>
                                <a:lnTo>
                                  <a:pt x="1778508" y="918845"/>
                                </a:lnTo>
                                <a:lnTo>
                                  <a:pt x="1874393" y="917701"/>
                                </a:lnTo>
                                <a:lnTo>
                                  <a:pt x="1860325" y="899414"/>
                                </a:lnTo>
                                <a:lnTo>
                                  <a:pt x="1803908" y="899414"/>
                                </a:lnTo>
                                <a:lnTo>
                                  <a:pt x="1790991" y="893157"/>
                                </a:lnTo>
                                <a:close/>
                              </a:path>
                              <a:path w="1874520" h="918844">
                                <a:moveTo>
                                  <a:pt x="1803455" y="867512"/>
                                </a:moveTo>
                                <a:lnTo>
                                  <a:pt x="1790991" y="893157"/>
                                </a:lnTo>
                                <a:lnTo>
                                  <a:pt x="1803908" y="899414"/>
                                </a:lnTo>
                                <a:lnTo>
                                  <a:pt x="1816353" y="873760"/>
                                </a:lnTo>
                                <a:lnTo>
                                  <a:pt x="1803455" y="867512"/>
                                </a:lnTo>
                                <a:close/>
                              </a:path>
                              <a:path w="1874520" h="918844">
                                <a:moveTo>
                                  <a:pt x="1815973" y="841756"/>
                                </a:moveTo>
                                <a:lnTo>
                                  <a:pt x="1803455" y="867512"/>
                                </a:lnTo>
                                <a:lnTo>
                                  <a:pt x="1816353" y="873760"/>
                                </a:lnTo>
                                <a:lnTo>
                                  <a:pt x="1803908" y="899414"/>
                                </a:lnTo>
                                <a:lnTo>
                                  <a:pt x="1860325" y="899414"/>
                                </a:lnTo>
                                <a:lnTo>
                                  <a:pt x="1815973" y="841756"/>
                                </a:lnTo>
                                <a:close/>
                              </a:path>
                              <a:path w="1874520" h="918844">
                                <a:moveTo>
                                  <a:pt x="12446" y="0"/>
                                </a:moveTo>
                                <a:lnTo>
                                  <a:pt x="0" y="25653"/>
                                </a:lnTo>
                                <a:lnTo>
                                  <a:pt x="1790991" y="893157"/>
                                </a:lnTo>
                                <a:lnTo>
                                  <a:pt x="1803455" y="867512"/>
                                </a:lnTo>
                                <a:lnTo>
                                  <a:pt x="12446" y="0"/>
                                </a:lnTo>
                                <a:close/>
                              </a:path>
                            </a:pathLst>
                          </a:custGeom>
                          <a:solidFill>
                            <a:srgbClr val="808080">
                              <a:alpha val="50195"/>
                            </a:srgbClr>
                          </a:solidFill>
                        </wps:spPr>
                        <wps:bodyPr wrap="square" lIns="0" tIns="0" rIns="0" bIns="0" rtlCol="0">
                          <a:prstTxWarp prst="textNoShape">
                            <a:avLst/>
                          </a:prstTxWarp>
                          <a:noAutofit/>
                        </wps:bodyPr>
                      </wps:wsp>
                      <wps:wsp>
                        <wps:cNvPr id="426" name="Graphic 426"/>
                        <wps:cNvSpPr/>
                        <wps:spPr>
                          <a:xfrm>
                            <a:off x="1847850" y="188468"/>
                            <a:ext cx="1874520" cy="918844"/>
                          </a:xfrm>
                          <a:custGeom>
                            <a:avLst/>
                            <a:gdLst/>
                            <a:ahLst/>
                            <a:cxnLst/>
                            <a:rect l="l" t="t" r="r" b="b"/>
                            <a:pathLst>
                              <a:path w="1874520" h="918844">
                                <a:moveTo>
                                  <a:pt x="1790991" y="893157"/>
                                </a:moveTo>
                                <a:lnTo>
                                  <a:pt x="1778508" y="918845"/>
                                </a:lnTo>
                                <a:lnTo>
                                  <a:pt x="1874393" y="917701"/>
                                </a:lnTo>
                                <a:lnTo>
                                  <a:pt x="1860325" y="899414"/>
                                </a:lnTo>
                                <a:lnTo>
                                  <a:pt x="1803908" y="899414"/>
                                </a:lnTo>
                                <a:lnTo>
                                  <a:pt x="1790991" y="893157"/>
                                </a:lnTo>
                                <a:close/>
                              </a:path>
                              <a:path w="1874520" h="918844">
                                <a:moveTo>
                                  <a:pt x="1803455" y="867512"/>
                                </a:moveTo>
                                <a:lnTo>
                                  <a:pt x="1790991" y="893157"/>
                                </a:lnTo>
                                <a:lnTo>
                                  <a:pt x="1803908" y="899414"/>
                                </a:lnTo>
                                <a:lnTo>
                                  <a:pt x="1816353" y="873760"/>
                                </a:lnTo>
                                <a:lnTo>
                                  <a:pt x="1803455" y="867512"/>
                                </a:lnTo>
                                <a:close/>
                              </a:path>
                              <a:path w="1874520" h="918844">
                                <a:moveTo>
                                  <a:pt x="1815973" y="841756"/>
                                </a:moveTo>
                                <a:lnTo>
                                  <a:pt x="1803455" y="867512"/>
                                </a:lnTo>
                                <a:lnTo>
                                  <a:pt x="1816353" y="873760"/>
                                </a:lnTo>
                                <a:lnTo>
                                  <a:pt x="1803908" y="899414"/>
                                </a:lnTo>
                                <a:lnTo>
                                  <a:pt x="1860325" y="899414"/>
                                </a:lnTo>
                                <a:lnTo>
                                  <a:pt x="1815973" y="841756"/>
                                </a:lnTo>
                                <a:close/>
                              </a:path>
                              <a:path w="1874520" h="918844">
                                <a:moveTo>
                                  <a:pt x="12446" y="0"/>
                                </a:moveTo>
                                <a:lnTo>
                                  <a:pt x="0" y="25653"/>
                                </a:lnTo>
                                <a:lnTo>
                                  <a:pt x="1790991" y="893157"/>
                                </a:lnTo>
                                <a:lnTo>
                                  <a:pt x="1803455" y="867512"/>
                                </a:lnTo>
                                <a:lnTo>
                                  <a:pt x="12446" y="0"/>
                                </a:lnTo>
                                <a:close/>
                              </a:path>
                            </a:pathLst>
                          </a:custGeom>
                          <a:solidFill>
                            <a:srgbClr val="000000"/>
                          </a:solidFill>
                        </wps:spPr>
                        <wps:bodyPr wrap="square" lIns="0" tIns="0" rIns="0" bIns="0" rtlCol="0">
                          <a:prstTxWarp prst="textNoShape">
                            <a:avLst/>
                          </a:prstTxWarp>
                          <a:noAutofit/>
                        </wps:bodyPr>
                      </wps:wsp>
                      <wps:wsp>
                        <wps:cNvPr id="427" name="Graphic 427"/>
                        <wps:cNvSpPr/>
                        <wps:spPr>
                          <a:xfrm>
                            <a:off x="644017" y="0"/>
                            <a:ext cx="1148080" cy="670560"/>
                          </a:xfrm>
                          <a:custGeom>
                            <a:avLst/>
                            <a:gdLst/>
                            <a:ahLst/>
                            <a:cxnLst/>
                            <a:rect l="l" t="t" r="r" b="b"/>
                            <a:pathLst>
                              <a:path w="1148080" h="670560">
                                <a:moveTo>
                                  <a:pt x="1148080" y="0"/>
                                </a:moveTo>
                                <a:lnTo>
                                  <a:pt x="1133856" y="0"/>
                                </a:lnTo>
                                <a:lnTo>
                                  <a:pt x="1133856" y="27940"/>
                                </a:lnTo>
                                <a:lnTo>
                                  <a:pt x="1133856" y="28194"/>
                                </a:lnTo>
                                <a:lnTo>
                                  <a:pt x="1119505" y="28194"/>
                                </a:lnTo>
                                <a:lnTo>
                                  <a:pt x="28575" y="28194"/>
                                </a:lnTo>
                                <a:lnTo>
                                  <a:pt x="28575" y="27940"/>
                                </a:lnTo>
                                <a:lnTo>
                                  <a:pt x="1133856" y="27940"/>
                                </a:lnTo>
                                <a:lnTo>
                                  <a:pt x="1133856" y="0"/>
                                </a:lnTo>
                                <a:lnTo>
                                  <a:pt x="0" y="0"/>
                                </a:lnTo>
                                <a:lnTo>
                                  <a:pt x="0" y="13970"/>
                                </a:lnTo>
                                <a:lnTo>
                                  <a:pt x="0" y="656590"/>
                                </a:lnTo>
                                <a:lnTo>
                                  <a:pt x="0" y="670560"/>
                                </a:lnTo>
                                <a:lnTo>
                                  <a:pt x="90551" y="670560"/>
                                </a:lnTo>
                                <a:lnTo>
                                  <a:pt x="90551" y="656590"/>
                                </a:lnTo>
                                <a:lnTo>
                                  <a:pt x="90551" y="642620"/>
                                </a:lnTo>
                                <a:lnTo>
                                  <a:pt x="28575" y="642620"/>
                                </a:lnTo>
                                <a:lnTo>
                                  <a:pt x="28575" y="642239"/>
                                </a:lnTo>
                                <a:lnTo>
                                  <a:pt x="1119505" y="642239"/>
                                </a:lnTo>
                                <a:lnTo>
                                  <a:pt x="1119505" y="90170"/>
                                </a:lnTo>
                                <a:lnTo>
                                  <a:pt x="1133856" y="90170"/>
                                </a:lnTo>
                                <a:lnTo>
                                  <a:pt x="1148080" y="90170"/>
                                </a:lnTo>
                                <a:lnTo>
                                  <a:pt x="1148080" y="13970"/>
                                </a:lnTo>
                                <a:lnTo>
                                  <a:pt x="1148080" y="0"/>
                                </a:lnTo>
                                <a:close/>
                              </a:path>
                            </a:pathLst>
                          </a:custGeom>
                          <a:solidFill>
                            <a:srgbClr val="808080">
                              <a:alpha val="50195"/>
                            </a:srgbClr>
                          </a:solidFill>
                        </wps:spPr>
                        <wps:bodyPr wrap="square" lIns="0" tIns="0" rIns="0" bIns="0" rtlCol="0">
                          <a:prstTxWarp prst="textNoShape">
                            <a:avLst/>
                          </a:prstTxWarp>
                          <a:noAutofit/>
                        </wps:bodyPr>
                      </wps:wsp>
                      <wps:wsp>
                        <wps:cNvPr id="428" name="Graphic 428"/>
                        <wps:cNvSpPr/>
                        <wps:spPr>
                          <a:xfrm>
                            <a:off x="734568" y="90169"/>
                            <a:ext cx="1119505" cy="642620"/>
                          </a:xfrm>
                          <a:custGeom>
                            <a:avLst/>
                            <a:gdLst/>
                            <a:ahLst/>
                            <a:cxnLst/>
                            <a:rect l="l" t="t" r="r" b="b"/>
                            <a:pathLst>
                              <a:path w="1119505" h="642620">
                                <a:moveTo>
                                  <a:pt x="1119505" y="0"/>
                                </a:moveTo>
                                <a:lnTo>
                                  <a:pt x="0" y="0"/>
                                </a:lnTo>
                                <a:lnTo>
                                  <a:pt x="0" y="642620"/>
                                </a:lnTo>
                                <a:lnTo>
                                  <a:pt x="1119505" y="642620"/>
                                </a:lnTo>
                                <a:lnTo>
                                  <a:pt x="1119505" y="0"/>
                                </a:lnTo>
                                <a:close/>
                              </a:path>
                            </a:pathLst>
                          </a:custGeom>
                          <a:solidFill>
                            <a:srgbClr val="FFFFFF"/>
                          </a:solidFill>
                        </wps:spPr>
                        <wps:bodyPr wrap="square" lIns="0" tIns="0" rIns="0" bIns="0" rtlCol="0">
                          <a:prstTxWarp prst="textNoShape">
                            <a:avLst/>
                          </a:prstTxWarp>
                          <a:noAutofit/>
                        </wps:bodyPr>
                      </wps:wsp>
                      <wps:wsp>
                        <wps:cNvPr id="429" name="Graphic 429"/>
                        <wps:cNvSpPr/>
                        <wps:spPr>
                          <a:xfrm>
                            <a:off x="644017" y="1576069"/>
                            <a:ext cx="1148080" cy="717550"/>
                          </a:xfrm>
                          <a:custGeom>
                            <a:avLst/>
                            <a:gdLst/>
                            <a:ahLst/>
                            <a:cxnLst/>
                            <a:rect l="l" t="t" r="r" b="b"/>
                            <a:pathLst>
                              <a:path w="1148080" h="717550">
                                <a:moveTo>
                                  <a:pt x="1148080" y="0"/>
                                </a:moveTo>
                                <a:lnTo>
                                  <a:pt x="0" y="0"/>
                                </a:lnTo>
                                <a:lnTo>
                                  <a:pt x="0" y="15240"/>
                                </a:lnTo>
                                <a:lnTo>
                                  <a:pt x="0" y="703580"/>
                                </a:lnTo>
                                <a:lnTo>
                                  <a:pt x="0" y="717550"/>
                                </a:lnTo>
                                <a:lnTo>
                                  <a:pt x="90551" y="717550"/>
                                </a:lnTo>
                                <a:lnTo>
                                  <a:pt x="90551" y="703580"/>
                                </a:lnTo>
                                <a:lnTo>
                                  <a:pt x="90551" y="688594"/>
                                </a:lnTo>
                                <a:lnTo>
                                  <a:pt x="1119505" y="688594"/>
                                </a:lnTo>
                                <a:lnTo>
                                  <a:pt x="1119505" y="90805"/>
                                </a:lnTo>
                                <a:lnTo>
                                  <a:pt x="1133856" y="90805"/>
                                </a:lnTo>
                                <a:lnTo>
                                  <a:pt x="1148080" y="90805"/>
                                </a:lnTo>
                                <a:lnTo>
                                  <a:pt x="1148080" y="15240"/>
                                </a:lnTo>
                                <a:lnTo>
                                  <a:pt x="1148080" y="14605"/>
                                </a:lnTo>
                                <a:lnTo>
                                  <a:pt x="1148080" y="0"/>
                                </a:lnTo>
                                <a:close/>
                              </a:path>
                            </a:pathLst>
                          </a:custGeom>
                          <a:solidFill>
                            <a:srgbClr val="808080">
                              <a:alpha val="50195"/>
                            </a:srgbClr>
                          </a:solidFill>
                        </wps:spPr>
                        <wps:bodyPr wrap="square" lIns="0" tIns="0" rIns="0" bIns="0" rtlCol="0">
                          <a:prstTxWarp prst="textNoShape">
                            <a:avLst/>
                          </a:prstTxWarp>
                          <a:noAutofit/>
                        </wps:bodyPr>
                      </wps:wsp>
                      <wps:wsp>
                        <wps:cNvPr id="430" name="Graphic 430"/>
                        <wps:cNvSpPr/>
                        <wps:spPr>
                          <a:xfrm>
                            <a:off x="734568" y="1666875"/>
                            <a:ext cx="1119505" cy="688340"/>
                          </a:xfrm>
                          <a:custGeom>
                            <a:avLst/>
                            <a:gdLst/>
                            <a:ahLst/>
                            <a:cxnLst/>
                            <a:rect l="l" t="t" r="r" b="b"/>
                            <a:pathLst>
                              <a:path w="1119505" h="688340">
                                <a:moveTo>
                                  <a:pt x="1119505" y="0"/>
                                </a:moveTo>
                                <a:lnTo>
                                  <a:pt x="0" y="0"/>
                                </a:lnTo>
                                <a:lnTo>
                                  <a:pt x="0" y="688340"/>
                                </a:lnTo>
                                <a:lnTo>
                                  <a:pt x="1119505" y="688340"/>
                                </a:lnTo>
                                <a:lnTo>
                                  <a:pt x="1119505" y="0"/>
                                </a:lnTo>
                                <a:close/>
                              </a:path>
                            </a:pathLst>
                          </a:custGeom>
                          <a:solidFill>
                            <a:srgbClr val="FFFFFF"/>
                          </a:solidFill>
                        </wps:spPr>
                        <wps:bodyPr wrap="square" lIns="0" tIns="0" rIns="0" bIns="0" rtlCol="0">
                          <a:prstTxWarp prst="textNoShape">
                            <a:avLst/>
                          </a:prstTxWarp>
                          <a:noAutofit/>
                        </wps:bodyPr>
                      </wps:wsp>
                      <wps:wsp>
                        <wps:cNvPr id="431" name="Graphic 431"/>
                        <wps:cNvSpPr/>
                        <wps:spPr>
                          <a:xfrm>
                            <a:off x="4173346" y="441959"/>
                            <a:ext cx="85725" cy="440690"/>
                          </a:xfrm>
                          <a:custGeom>
                            <a:avLst/>
                            <a:gdLst/>
                            <a:ahLst/>
                            <a:cxnLst/>
                            <a:rect l="l" t="t" r="r" b="b"/>
                            <a:pathLst>
                              <a:path w="85725" h="440690">
                                <a:moveTo>
                                  <a:pt x="28575" y="354965"/>
                                </a:moveTo>
                                <a:lnTo>
                                  <a:pt x="0" y="354965"/>
                                </a:lnTo>
                                <a:lnTo>
                                  <a:pt x="42925" y="440690"/>
                                </a:lnTo>
                                <a:lnTo>
                                  <a:pt x="78623" y="369189"/>
                                </a:lnTo>
                                <a:lnTo>
                                  <a:pt x="28575" y="369189"/>
                                </a:lnTo>
                                <a:lnTo>
                                  <a:pt x="28575" y="354965"/>
                                </a:lnTo>
                                <a:close/>
                              </a:path>
                              <a:path w="85725" h="440690">
                                <a:moveTo>
                                  <a:pt x="57150" y="0"/>
                                </a:moveTo>
                                <a:lnTo>
                                  <a:pt x="28575" y="0"/>
                                </a:lnTo>
                                <a:lnTo>
                                  <a:pt x="28575" y="369189"/>
                                </a:lnTo>
                                <a:lnTo>
                                  <a:pt x="57150" y="369189"/>
                                </a:lnTo>
                                <a:lnTo>
                                  <a:pt x="57150" y="0"/>
                                </a:lnTo>
                                <a:close/>
                              </a:path>
                              <a:path w="85725" h="440690">
                                <a:moveTo>
                                  <a:pt x="85725" y="354965"/>
                                </a:moveTo>
                                <a:lnTo>
                                  <a:pt x="57150" y="354965"/>
                                </a:lnTo>
                                <a:lnTo>
                                  <a:pt x="57150" y="369189"/>
                                </a:lnTo>
                                <a:lnTo>
                                  <a:pt x="78623" y="369189"/>
                                </a:lnTo>
                                <a:lnTo>
                                  <a:pt x="85725" y="354965"/>
                                </a:lnTo>
                                <a:close/>
                              </a:path>
                            </a:pathLst>
                          </a:custGeom>
                          <a:solidFill>
                            <a:srgbClr val="000000"/>
                          </a:solidFill>
                        </wps:spPr>
                        <wps:bodyPr wrap="square" lIns="0" tIns="0" rIns="0" bIns="0" rtlCol="0">
                          <a:prstTxWarp prst="textNoShape">
                            <a:avLst/>
                          </a:prstTxWarp>
                          <a:noAutofit/>
                        </wps:bodyPr>
                      </wps:wsp>
                      <wps:wsp>
                        <wps:cNvPr id="432" name="Textbox 432"/>
                        <wps:cNvSpPr txBox="1"/>
                        <wps:spPr>
                          <a:xfrm>
                            <a:off x="2213482" y="256878"/>
                            <a:ext cx="355600" cy="168910"/>
                          </a:xfrm>
                          <a:prstGeom prst="rect">
                            <a:avLst/>
                          </a:prstGeom>
                        </wps:spPr>
                        <wps:txbx>
                          <w:txbxContent>
                            <w:p w14:paraId="0AA83E0B" w14:textId="77777777" w:rsidR="0094791C" w:rsidRDefault="0094791C" w:rsidP="00BB66D6">
                              <w:pPr>
                                <w:spacing w:line="266" w:lineRule="exact"/>
                                <w:rPr>
                                  <w:sz w:val="24"/>
                                </w:rPr>
                              </w:pPr>
                              <w:r>
                                <w:rPr>
                                  <w:spacing w:val="-2"/>
                                  <w:sz w:val="24"/>
                                </w:rPr>
                                <w:t>0.452</w:t>
                              </w:r>
                            </w:p>
                          </w:txbxContent>
                        </wps:txbx>
                        <wps:bodyPr wrap="square" lIns="0" tIns="0" rIns="0" bIns="0" rtlCol="0">
                          <a:noAutofit/>
                        </wps:bodyPr>
                      </wps:wsp>
                      <wps:wsp>
                        <wps:cNvPr id="433" name="Textbox 433"/>
                        <wps:cNvSpPr txBox="1"/>
                        <wps:spPr>
                          <a:xfrm>
                            <a:off x="84327" y="1090379"/>
                            <a:ext cx="355600" cy="168910"/>
                          </a:xfrm>
                          <a:prstGeom prst="rect">
                            <a:avLst/>
                          </a:prstGeom>
                        </wps:spPr>
                        <wps:txbx>
                          <w:txbxContent>
                            <w:p w14:paraId="658F8075" w14:textId="77777777" w:rsidR="0094791C" w:rsidRDefault="0094791C" w:rsidP="00BB66D6">
                              <w:pPr>
                                <w:spacing w:line="266" w:lineRule="exact"/>
                                <w:rPr>
                                  <w:sz w:val="24"/>
                                </w:rPr>
                              </w:pPr>
                              <w:r>
                                <w:rPr>
                                  <w:spacing w:val="-2"/>
                                  <w:sz w:val="24"/>
                                </w:rPr>
                                <w:t>0.686</w:t>
                              </w:r>
                            </w:p>
                          </w:txbxContent>
                        </wps:txbx>
                        <wps:bodyPr wrap="square" lIns="0" tIns="0" rIns="0" bIns="0" rtlCol="0">
                          <a:noAutofit/>
                        </wps:bodyPr>
                      </wps:wsp>
                      <wps:wsp>
                        <wps:cNvPr id="434" name="Textbox 434"/>
                        <wps:cNvSpPr txBox="1"/>
                        <wps:spPr>
                          <a:xfrm>
                            <a:off x="2213482" y="1961599"/>
                            <a:ext cx="355600" cy="168910"/>
                          </a:xfrm>
                          <a:prstGeom prst="rect">
                            <a:avLst/>
                          </a:prstGeom>
                        </wps:spPr>
                        <wps:txbx>
                          <w:txbxContent>
                            <w:p w14:paraId="27C1114C" w14:textId="77777777" w:rsidR="0094791C" w:rsidRDefault="0094791C" w:rsidP="00BB66D6">
                              <w:pPr>
                                <w:spacing w:line="266" w:lineRule="exact"/>
                                <w:rPr>
                                  <w:sz w:val="24"/>
                                </w:rPr>
                              </w:pPr>
                              <w:r>
                                <w:rPr>
                                  <w:spacing w:val="-2"/>
                                  <w:sz w:val="24"/>
                                </w:rPr>
                                <w:t>0.458</w:t>
                              </w:r>
                            </w:p>
                          </w:txbxContent>
                        </wps:txbx>
                        <wps:bodyPr wrap="square" lIns="0" tIns="0" rIns="0" bIns="0" rtlCol="0">
                          <a:noAutofit/>
                        </wps:bodyPr>
                      </wps:wsp>
                      <wps:wsp>
                        <wps:cNvPr id="435" name="Textbox 435"/>
                        <wps:cNvSpPr txBox="1"/>
                        <wps:spPr>
                          <a:xfrm>
                            <a:off x="734568" y="1666875"/>
                            <a:ext cx="1119505" cy="688340"/>
                          </a:xfrm>
                          <a:prstGeom prst="rect">
                            <a:avLst/>
                          </a:prstGeom>
                          <a:ln w="28575">
                            <a:solidFill>
                              <a:srgbClr val="000000"/>
                            </a:solidFill>
                            <a:prstDash val="solid"/>
                          </a:ln>
                        </wps:spPr>
                        <wps:txbx>
                          <w:txbxContent>
                            <w:p w14:paraId="77A2778A" w14:textId="77777777" w:rsidR="0094791C" w:rsidRDefault="0094791C" w:rsidP="00BB66D6">
                              <w:pPr>
                                <w:spacing w:before="39"/>
                                <w:rPr>
                                  <w:sz w:val="24"/>
                                </w:rPr>
                              </w:pPr>
                            </w:p>
                            <w:p w14:paraId="2ED0CE10" w14:textId="77777777" w:rsidR="0094791C" w:rsidRDefault="0094791C" w:rsidP="00BB66D6">
                              <w:pPr>
                                <w:ind w:left="534"/>
                                <w:rPr>
                                  <w:b/>
                                  <w:sz w:val="24"/>
                                </w:rPr>
                              </w:pPr>
                              <w:r>
                                <w:rPr>
                                  <w:b/>
                                  <w:spacing w:val="-2"/>
                                  <w:sz w:val="24"/>
                                </w:rPr>
                                <w:t>Harga</w:t>
                              </w:r>
                            </w:p>
                          </w:txbxContent>
                        </wps:txbx>
                        <wps:bodyPr wrap="square" lIns="0" tIns="0" rIns="0" bIns="0" rtlCol="0">
                          <a:noAutofit/>
                        </wps:bodyPr>
                      </wps:wsp>
                      <wps:wsp>
                        <wps:cNvPr id="436" name="Textbox 436"/>
                        <wps:cNvSpPr txBox="1"/>
                        <wps:spPr>
                          <a:xfrm>
                            <a:off x="734568" y="90169"/>
                            <a:ext cx="1119505" cy="642620"/>
                          </a:xfrm>
                          <a:prstGeom prst="rect">
                            <a:avLst/>
                          </a:prstGeom>
                          <a:ln w="28575">
                            <a:solidFill>
                              <a:srgbClr val="000000"/>
                            </a:solidFill>
                            <a:prstDash val="solid"/>
                          </a:ln>
                        </wps:spPr>
                        <wps:txbx>
                          <w:txbxContent>
                            <w:p w14:paraId="4D2E8F11" w14:textId="77777777" w:rsidR="0094791C" w:rsidRDefault="0094791C" w:rsidP="00BB66D6">
                              <w:pPr>
                                <w:spacing w:before="190" w:line="249" w:lineRule="auto"/>
                                <w:ind w:left="474" w:right="417" w:hanging="44"/>
                                <w:rPr>
                                  <w:b/>
                                  <w:sz w:val="24"/>
                                </w:rPr>
                              </w:pPr>
                              <w:r>
                                <w:rPr>
                                  <w:b/>
                                  <w:spacing w:val="-2"/>
                                  <w:sz w:val="24"/>
                                </w:rPr>
                                <w:t>Kualitas Produk</w:t>
                              </w:r>
                            </w:p>
                          </w:txbxContent>
                        </wps:txbx>
                        <wps:bodyPr wrap="square" lIns="0" tIns="0" rIns="0" bIns="0" rtlCol="0">
                          <a:noAutofit/>
                        </wps:bodyPr>
                      </wps:wsp>
                      <wps:wsp>
                        <wps:cNvPr id="437" name="Textbox 437"/>
                        <wps:cNvSpPr txBox="1"/>
                        <wps:spPr>
                          <a:xfrm>
                            <a:off x="3722242" y="882650"/>
                            <a:ext cx="998855" cy="533400"/>
                          </a:xfrm>
                          <a:prstGeom prst="rect">
                            <a:avLst/>
                          </a:prstGeom>
                          <a:ln w="28575">
                            <a:solidFill>
                              <a:srgbClr val="000000"/>
                            </a:solidFill>
                            <a:prstDash val="solid"/>
                          </a:ln>
                        </wps:spPr>
                        <wps:txbx>
                          <w:txbxContent>
                            <w:p w14:paraId="631E7DCC" w14:textId="77777777" w:rsidR="0094791C" w:rsidRDefault="0094791C" w:rsidP="00BB66D6">
                              <w:pPr>
                                <w:spacing w:before="70" w:line="249" w:lineRule="auto"/>
                                <w:ind w:left="426" w:right="412" w:firstLine="64"/>
                                <w:rPr>
                                  <w:b/>
                                  <w:sz w:val="24"/>
                                </w:rPr>
                              </w:pPr>
                              <w:r>
                                <w:rPr>
                                  <w:b/>
                                  <w:spacing w:val="-4"/>
                                  <w:sz w:val="24"/>
                                </w:rPr>
                                <w:t xml:space="preserve">Citra </w:t>
                              </w:r>
                              <w:r>
                                <w:rPr>
                                  <w:b/>
                                  <w:spacing w:val="-2"/>
                                  <w:sz w:val="24"/>
                                </w:rPr>
                                <w:t>Merek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B383ED" id="Group 420" o:spid="_x0000_s1142" style="position:absolute;left:0;text-align:left;margin-left:127pt;margin-top:-24.5pt;width:372.9pt;height:186.6pt;z-index:-251546624;mso-wrap-distance-left:0;mso-wrap-distance-right:0;mso-position-horizontal-relative:page;mso-position-vertical-relative:text;mso-width-relative:margin;mso-height-relative:margin" coordsize="47358,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">
                <v:shape id="Graphic 421" o:spid="_x0000_s1143" style="position:absolute;left:255;top:1422;width:7347;height:21203;visibility:visible;mso-wrap-style:square;v-text-anchor:top" coordsize="734695,21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" path="m710491,2062226r-47305,l663186,2090801r-13541,l651248,2120011r51294,-29210l663186,2090801r39459,-59l734433,2072640r-23942,-10414xem646549,2034413r3092,56329l663186,2090801r,-28575l710491,2062226r-63942,-27813xem635373,28955r-52324,7113l533011,48895,484243,67310,437126,91059r-60198,39496l320032,178562r-27051,27051l266692,234569r-25146,30733l217289,297815r-22987,34289l172204,367919r-20828,37465l131691,444373r-18542,40386l95877,526542,80002,569722,65270,613918,52062,659638,40124,706247,29837,753999r-9017,48768l13454,852551,7612,903097,3421,954531,754,1006601,,1059942r1008,52578l3421,1164590r4318,51435l13581,1266698r7239,49656l29837,1365123r10287,47752l51935,1459611r13335,45592l79748,1549527r16002,43052l113022,1634363r18415,40386l151122,1713738r20828,37464l193921,1787144r22987,34162l241165,1853946r25019,30606l292473,1913509r27051,27051l376293,1988566r60198,39624l483862,2052193r48514,18415l582668,2083562r51181,7112l649641,2090742r-1565,-28516l636643,2062226r-16129,-1524l572762,2052193r-46609,-13843l480814,2019300r-58420,-33274l366514,1944243r-52959,-49912l264152,1836801r-23495,-31370l218305,1772158r-21336,-34798l176649,1700911r-19177,-37973l139438,1623568r-16891,-40894l106926,1540637,92702,1497076,79748,1452626,68064,1406778,57904,1359916r-8763,-47752l41902,1263396r-5715,-49784l31996,1163320r-2413,-51435l28440,1059942r889,-51816l31869,956818r4191,-50419l41775,856615r7112,-48641l57650,760095,67937,713359,79494,667639,92448,622935r14351,-43308l122293,537464r16891,-40767l157218,457200r19177,-37974l196588,382904r21463,-34925l240276,314833r23368,-31496l287901,253746r51181,-53848l393438,153924r57277,-37720l495292,93599,541139,76326,588129,64135r46990,-6605l641367,57530r1059,-28532l635373,28955xem641366,57568r-1040,28030l701848,57658r-45647,l641366,57568xem642426,28998r-1060,28570l656201,57658r127,-28575l642426,28998xem643501,r-1075,28998l656328,29083r-127,28575l701848,57658,727575,45974,643501,xem641367,57530r-6248,l641366,57568r1,-38xe" fillcolor="gray" stroked="f">
                  <v:fill opacity="32896f"/>
                  <v:path arrowok="t"/>
                </v:shape>
                <v:shape id="Graphic 422" o:spid="_x0000_s1144" style="position:absolute;top:1168;width:7346;height:21203;visibility:visible;mso-wrap-style:square;v-text-anchor:top" coordsize="734695,21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" path="m663321,2062099r-15155,72l651255,2120011r51596,-29337l663321,2090674r,-28575xem635380,28955r-52196,7113l533146,48895,484378,67437,437387,91059r-60325,39624l320166,178689r-27177,27051l266827,234569r-25147,30733l217423,297815r-22987,34162l172339,367919r-20829,37465l131825,444373r-18541,40258l96011,526542,80009,569595,65404,613918,52070,659511,40259,706120,29845,753872r-8891,48768l13589,852424,7746,902970,3556,954404,888,1006475,,1059306r1142,53214l3556,1164590r4190,51308l13589,1266571r7365,49783l29845,1365123r10414,47625l52070,1459611r13334,45466l79883,1549527r16001,43052l113156,1634363r18416,40386l151256,1713738r20828,37464l194055,1787144r22987,34162l241299,1853819r25019,30733l292480,1913509r27179,27051l376428,1988566r60070,39497l483870,2052193r48640,18415l582675,2083562r51309,7112l649689,2090674r-1520,-28448l636778,2062226r-16130,-1524l572897,2052193r-46610,-13970l480948,2019300r-58420,-33274l366522,1944243r-52832,-49912l264159,1836801r-23368,-31497l218440,1772158r-21463,-34798l176656,1700911r-19177,-37973l139572,1623441r-16891,-40767l107060,1540510,92836,1497076,79755,1452499,68198,1406778,58039,1359916r-8764,-47752l42036,1263396r-5715,-49784l32130,1163193r-2540,-51308l28574,1059815r890,-51943l32003,956691r4064,-50546l41909,856488r7112,-48641l57784,759968,67945,713231,79502,667512,92583,622935r14351,-43434l122428,537337r16763,-40767l157225,457200r19178,-37974l196722,382777r21337,-34798l240410,314960r23368,-31496l288035,253746r51181,-53721l393572,154050r57024,-37719l495427,93725,541147,76326,588264,64262r46990,-6732l641632,57530r1056,-28530l635380,28955xem710334,2062099r-47013,l663321,2090674r39530,l734567,2072640r-24233,-10541xem648166,2062171r-11388,55l648169,2062226r-3,-55xem646684,2034413r1482,27758l710334,2062099r-63650,-27686xem641630,57569r-1043,28156l702191,57658r-45856,l641630,57569xem642688,29000r-1058,28569l656335,57658r127,-28575l642688,29000xem643762,r-1074,29000l656462,29083r-127,28575l702191,57658,727836,45974,643762,xem641632,57530r-6378,l641630,57569r2,-39xe" fillcolor="black" stroked="f">
                  <v:path arrowok="t"/>
                </v:shape>
                <v:shape id="Graphic 423" o:spid="_x0000_s1145" style="position:absolute;left:17713;top:12433;width:18752;height:9544;visibility:visible;mso-wrap-style:square;v-text-anchor:top" coordsize="1875155,9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" path="m1791669,25856l,929004r12953,25400l1804529,51366,1791669,25856xem1860162,19430r-55747,l1817242,44957r-12713,6409l1817369,76834r42793,-57404xem1804415,19430r-12746,6426l1804529,51366r12713,-6409l1804415,19430xem1874647,r-95885,253l1791669,25856r12746,-6426l1860162,19430,1874647,xe" fillcolor="gray" stroked="f">
                  <v:fill opacity="32896f"/>
                  <v:path arrowok="t"/>
                </v:shape>
                <v:shape id="Graphic 424" o:spid="_x0000_s1146" style="position:absolute;left:18475;top:11671;width:18752;height:9544;visibility:visible;mso-wrap-style:square;v-text-anchor:top" coordsize="1875155,9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" path="m1791669,25856l,929004r12953,25400l1804529,51366,1791669,25856xem1860162,19430r-55747,l1817242,44957r-12713,6409l1817369,76834r42793,-57404xem1804415,19430r-12746,6426l1804529,51366r12713,-6409l1804415,19430xem1874647,r-95885,253l1791669,25856r12746,-6426l1860162,19430,1874647,xe" fillcolor="black" stroked="f">
                  <v:path arrowok="t"/>
                </v:shape>
                <v:shape id="Graphic 425" o:spid="_x0000_s1147" style="position:absolute;left:17716;top:1122;width:18745;height:9189;visibility:visible;mso-wrap-style:square;v-text-anchor:top" coordsize="1874520,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" path="m1790991,893157r-12483,25688l1874393,917701r-14068,-18287l1803908,899414r-12917,-6257xem1803455,867512r-12464,25645l1803908,899414r12445,-25654l1803455,867512xem1815973,841756r-12518,25756l1816353,873760r-12445,25654l1860325,899414r-44352,-57658xem12446,l,25653,1790991,893157r12464,-25645l12446,xe" fillcolor="gray" stroked="f">
                  <v:fill opacity="32896f"/>
                  <v:path arrowok="t"/>
                </v:shape>
                <v:shape id="Graphic 426" o:spid="_x0000_s1148" style="position:absolute;left:18478;top:1884;width:18745;height:9189;visibility:visible;mso-wrap-style:square;v-text-anchor:top" coordsize="1874520,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" path="m1790991,893157r-12483,25688l1874393,917701r-14068,-18287l1803908,899414r-12917,-6257xem1803455,867512r-12464,25645l1803908,899414r12445,-25654l1803455,867512xem1815973,841756r-12518,25756l1816353,873760r-12445,25654l1860325,899414r-44352,-57658xem12446,l,25653,1790991,893157r12464,-25645l12446,xe" fillcolor="black" stroked="f">
                  <v:path arrowok="t"/>
                </v:shape>
                <v:shape id="Graphic 427" o:spid="_x0000_s1149" style="position:absolute;left:6440;width:11480;height:6705;visibility:visible;mso-wrap-style:square;v-text-anchor:top" coordsize="114808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" path="m1148080,r-14224,l1133856,27940r,254l1119505,28194r-1090930,l28575,27940r1105281,l1133856,,,,,13970,,656590r,13970l90551,670560r,-13970l90551,642620r-61976,l28575,642239r1090930,l1119505,90170r14351,l1148080,90170r,-76200l1148080,xe" fillcolor="gray" stroked="f">
                  <v:fill opacity="32896f"/>
                  <v:path arrowok="t"/>
                </v:shape>
                <v:shape id="Graphic 428" o:spid="_x0000_s1150" style="position:absolute;left:7345;top:901;width:11195;height:6426;visibility:visible;mso-wrap-style:square;v-text-anchor:top" coordsize="111950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" path="m1119505,l,,,642620r1119505,l1119505,xe" stroked="f">
                  <v:path arrowok="t"/>
                </v:shape>
                <v:shape id="Graphic 429" o:spid="_x0000_s1151" style="position:absolute;left:6440;top:15760;width:11480;height:7176;visibility:visible;mso-wrap-style:square;v-text-anchor:top" coordsize="1148080,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" path="m1148080,l,,,15240,,703580r,13970l90551,717550r,-13970l90551,688594r1028954,l1119505,90805r14351,l1148080,90805r,-75565l1148080,14605r,-14605xe" fillcolor="gray" stroked="f">
                  <v:fill opacity="32896f"/>
                  <v:path arrowok="t"/>
                </v:shape>
                <v:shape id="Graphic 430" o:spid="_x0000_s1152" style="position:absolute;left:7345;top:16668;width:11195;height:6884;visibility:visible;mso-wrap-style:square;v-text-anchor:top" coordsize="1119505,6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" path="m1119505,l,,,688340r1119505,l1119505,xe" stroked="f">
                  <v:path arrowok="t"/>
                </v:shape>
                <v:shape id="Graphic 431" o:spid="_x0000_s1153" style="position:absolute;left:41733;top:4419;width:857;height:4407;visibility:visible;mso-wrap-style:square;v-text-anchor:top" coordsize="8572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" path="m28575,354965l,354965r42925,85725l78623,369189r-50048,l28575,354965xem57150,l28575,r,369189l57150,369189,57150,xem85725,354965r-28575,l57150,369189r21473,l85725,354965xe" fillcolor="black" stroked="f">
                  <v:path arrowok="t"/>
                </v:shape>
                <v:shape id="Textbox 432" o:spid="_x0000_s1154" type="#_x0000_t202" style="position:absolute;left:22134;top:2568;width:355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0AA83E0B" w14:textId="77777777" w:rsidR="0094791C" w:rsidRDefault="0094791C" w:rsidP="00BB66D6">
                        <w:pPr>
                          <w:spacing w:line="266" w:lineRule="exact"/>
                          <w:rPr>
                            <w:sz w:val="24"/>
                          </w:rPr>
                        </w:pPr>
                        <w:r>
                          <w:rPr>
                            <w:spacing w:val="-2"/>
                            <w:sz w:val="24"/>
                          </w:rPr>
                          <w:t>0.452</w:t>
                        </w:r>
                      </w:p>
                    </w:txbxContent>
                  </v:textbox>
                </v:shape>
                <v:shape id="Textbox 433" o:spid="_x0000_s1155" type="#_x0000_t202" style="position:absolute;left:843;top:10903;width:355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658F8075" w14:textId="77777777" w:rsidR="0094791C" w:rsidRDefault="0094791C" w:rsidP="00BB66D6">
                        <w:pPr>
                          <w:spacing w:line="266" w:lineRule="exact"/>
                          <w:rPr>
                            <w:sz w:val="24"/>
                          </w:rPr>
                        </w:pPr>
                        <w:r>
                          <w:rPr>
                            <w:spacing w:val="-2"/>
                            <w:sz w:val="24"/>
                          </w:rPr>
                          <w:t>0.686</w:t>
                        </w:r>
                      </w:p>
                    </w:txbxContent>
                  </v:textbox>
                </v:shape>
                <v:shape id="Textbox 434" o:spid="_x0000_s1156" type="#_x0000_t202" style="position:absolute;left:22134;top:19615;width:3556;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27C1114C" w14:textId="77777777" w:rsidR="0094791C" w:rsidRDefault="0094791C" w:rsidP="00BB66D6">
                        <w:pPr>
                          <w:spacing w:line="266" w:lineRule="exact"/>
                          <w:rPr>
                            <w:sz w:val="24"/>
                          </w:rPr>
                        </w:pPr>
                        <w:r>
                          <w:rPr>
                            <w:spacing w:val="-2"/>
                            <w:sz w:val="24"/>
                          </w:rPr>
                          <w:t>0.458</w:t>
                        </w:r>
                      </w:p>
                    </w:txbxContent>
                  </v:textbox>
                </v:shape>
                <v:shape id="Textbox 435" o:spid="_x0000_s1157" type="#_x0000_t202" style="position:absolute;left:7345;top:16668;width:11195;height:6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" filled="f" strokeweight="2.25pt">
                  <v:textbox inset="0,0,0,0">
                    <w:txbxContent>
                      <w:p w14:paraId="77A2778A" w14:textId="77777777" w:rsidR="0094791C" w:rsidRDefault="0094791C" w:rsidP="00BB66D6">
                        <w:pPr>
                          <w:spacing w:before="39"/>
                          <w:rPr>
                            <w:sz w:val="24"/>
                          </w:rPr>
                        </w:pPr>
                      </w:p>
                      <w:p w14:paraId="2ED0CE10" w14:textId="77777777" w:rsidR="0094791C" w:rsidRDefault="0094791C" w:rsidP="00BB66D6">
                        <w:pPr>
                          <w:ind w:left="534"/>
                          <w:rPr>
                            <w:b/>
                            <w:sz w:val="24"/>
                          </w:rPr>
                        </w:pPr>
                        <w:r>
                          <w:rPr>
                            <w:b/>
                            <w:spacing w:val="-2"/>
                            <w:sz w:val="24"/>
                          </w:rPr>
                          <w:t>Harga</w:t>
                        </w:r>
                      </w:p>
                    </w:txbxContent>
                  </v:textbox>
                </v:shape>
                <v:shape id="Textbox 436" o:spid="_x0000_s1158" type="#_x0000_t202" style="position:absolute;left:7345;top:901;width:11195;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" filled="f" strokeweight="2.25pt">
                  <v:textbox inset="0,0,0,0">
                    <w:txbxContent>
                      <w:p w14:paraId="4D2E8F11" w14:textId="77777777" w:rsidR="0094791C" w:rsidRDefault="0094791C" w:rsidP="00BB66D6">
                        <w:pPr>
                          <w:spacing w:before="190" w:line="249" w:lineRule="auto"/>
                          <w:ind w:left="474" w:right="417" w:hanging="44"/>
                          <w:rPr>
                            <w:b/>
                            <w:sz w:val="24"/>
                          </w:rPr>
                        </w:pPr>
                        <w:r>
                          <w:rPr>
                            <w:b/>
                            <w:spacing w:val="-2"/>
                            <w:sz w:val="24"/>
                          </w:rPr>
                          <w:t>Kualitas Produk</w:t>
                        </w:r>
                      </w:p>
                    </w:txbxContent>
                  </v:textbox>
                </v:shape>
                <v:shape id="Textbox 437" o:spid="_x0000_s1159" type="#_x0000_t202" style="position:absolute;left:37222;top:8826;width:998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" filled="f" strokeweight="2.25pt">
                  <v:textbox inset="0,0,0,0">
                    <w:txbxContent>
                      <w:p w14:paraId="631E7DCC" w14:textId="77777777" w:rsidR="0094791C" w:rsidRDefault="0094791C" w:rsidP="00BB66D6">
                        <w:pPr>
                          <w:spacing w:before="70" w:line="249" w:lineRule="auto"/>
                          <w:ind w:left="426" w:right="412" w:firstLine="64"/>
                          <w:rPr>
                            <w:b/>
                            <w:sz w:val="24"/>
                          </w:rPr>
                        </w:pPr>
                        <w:r>
                          <w:rPr>
                            <w:b/>
                            <w:spacing w:val="-4"/>
                            <w:sz w:val="24"/>
                          </w:rPr>
                          <w:t xml:space="preserve">Citra </w:t>
                        </w:r>
                        <w:r>
                          <w:rPr>
                            <w:b/>
                            <w:spacing w:val="-2"/>
                            <w:sz w:val="24"/>
                          </w:rPr>
                          <w:t>Merek</w:t>
                        </w:r>
                      </w:p>
                    </w:txbxContent>
                  </v:textbox>
                </v:shape>
                <w10:wrap anchorx="page"/>
              </v:group>
            </w:pict>
          </mc:Fallback>
        </mc:AlternateContent>
      </w:r>
      <w:r>
        <w:rPr>
          <w:spacing w:val="-2"/>
        </w:rPr>
        <w:t>0.549</w:t>
      </w:r>
    </w:p>
    <w:p w14:paraId="018F0668" w14:textId="77777777" w:rsidR="00BB66D6" w:rsidRDefault="00BB66D6" w:rsidP="00BB66D6"/>
    <w:p w14:paraId="66F5875D" w14:textId="77777777" w:rsidR="00BB66D6" w:rsidRDefault="00BB66D6" w:rsidP="00BB66D6"/>
    <w:p w14:paraId="7456F4D7" w14:textId="77777777" w:rsidR="00BB66D6" w:rsidRDefault="00BB66D6" w:rsidP="00BB66D6"/>
    <w:p w14:paraId="46FBE3A7" w14:textId="77777777" w:rsidR="00BB66D6" w:rsidRDefault="00BB66D6" w:rsidP="00BB66D6"/>
    <w:p w14:paraId="485947C6" w14:textId="77777777" w:rsidR="00BB66D6" w:rsidRDefault="00BB66D6" w:rsidP="00BB66D6"/>
    <w:p w14:paraId="2423430F" w14:textId="77777777" w:rsidR="00BB66D6" w:rsidRDefault="00BB66D6" w:rsidP="00BB66D6"/>
    <w:p w14:paraId="77D05EE7" w14:textId="77777777" w:rsidR="00BB66D6" w:rsidRDefault="00BB66D6" w:rsidP="00BB66D6"/>
    <w:p w14:paraId="0FD5B690" w14:textId="77777777" w:rsidR="00BB66D6" w:rsidRDefault="00BB66D6" w:rsidP="00BB66D6"/>
    <w:p w14:paraId="14C9627F" w14:textId="77777777" w:rsidR="00BB66D6" w:rsidRDefault="00BB66D6" w:rsidP="00BB66D6"/>
    <w:p w14:paraId="0CD44DC0" w14:textId="77777777" w:rsidR="00BB66D6" w:rsidRDefault="00BB66D6" w:rsidP="00BB66D6"/>
    <w:p w14:paraId="47B76749" w14:textId="77777777" w:rsidR="00BB66D6" w:rsidRDefault="00BB66D6" w:rsidP="00BB66D6">
      <w:pPr>
        <w:spacing w:before="117"/>
      </w:pPr>
    </w:p>
    <w:p w14:paraId="62023F9F" w14:textId="77777777" w:rsidR="00BB66D6" w:rsidRDefault="00BB66D6" w:rsidP="00BB66D6">
      <w:pPr>
        <w:ind w:left="1489" w:right="1041"/>
        <w:jc w:val="center"/>
      </w:pPr>
    </w:p>
    <w:p w14:paraId="0B4FAA61" w14:textId="77777777" w:rsidR="00BB66D6" w:rsidRPr="004B64BD" w:rsidRDefault="00BB66D6" w:rsidP="00BB66D6">
      <w:pPr>
        <w:ind w:left="1489" w:right="1041"/>
        <w:jc w:val="center"/>
        <w:rPr>
          <w:b/>
          <w:bCs/>
          <w:sz w:val="24"/>
          <w:szCs w:val="24"/>
        </w:rPr>
      </w:pPr>
    </w:p>
    <w:p w14:paraId="0A480922" w14:textId="443E6F87" w:rsidR="00BB66D6" w:rsidRPr="004B64BD" w:rsidRDefault="00BB66D6" w:rsidP="00BB66D6">
      <w:pPr>
        <w:pStyle w:val="Caption"/>
        <w:jc w:val="center"/>
        <w:rPr>
          <w:b/>
          <w:bCs/>
          <w:i w:val="0"/>
          <w:iCs w:val="0"/>
          <w:color w:val="auto"/>
          <w:sz w:val="24"/>
          <w:szCs w:val="24"/>
        </w:rPr>
      </w:pPr>
      <w:bookmarkStart w:id="426" w:name="_Toc200650336"/>
      <w:bookmarkStart w:id="427" w:name="_Toc200651065"/>
      <w:bookmarkStart w:id="428" w:name="_Hlk200655706"/>
      <w:r w:rsidRPr="004B64BD">
        <w:rPr>
          <w:b/>
          <w:bCs/>
          <w:i w:val="0"/>
          <w:iCs w:val="0"/>
          <w:color w:val="auto"/>
          <w:sz w:val="24"/>
          <w:szCs w:val="24"/>
        </w:rPr>
        <w:t xml:space="preserve">Gambar 4. </w:t>
      </w:r>
      <w:r w:rsidRPr="004B64BD">
        <w:rPr>
          <w:b/>
          <w:bCs/>
          <w:i w:val="0"/>
          <w:iCs w:val="0"/>
          <w:color w:val="auto"/>
          <w:sz w:val="24"/>
          <w:szCs w:val="24"/>
        </w:rPr>
        <w:fldChar w:fldCharType="begin"/>
      </w:r>
      <w:r w:rsidRPr="004B64BD">
        <w:rPr>
          <w:b/>
          <w:bCs/>
          <w:i w:val="0"/>
          <w:iCs w:val="0"/>
          <w:color w:val="auto"/>
          <w:sz w:val="24"/>
          <w:szCs w:val="24"/>
        </w:rPr>
        <w:instrText xml:space="preserve"> SEQ Gambar_4. \* ARABIC </w:instrText>
      </w:r>
      <w:r w:rsidRPr="004B64BD">
        <w:rPr>
          <w:b/>
          <w:bCs/>
          <w:i w:val="0"/>
          <w:iCs w:val="0"/>
          <w:color w:val="auto"/>
          <w:sz w:val="24"/>
          <w:szCs w:val="24"/>
        </w:rPr>
        <w:fldChar w:fldCharType="separate"/>
      </w:r>
      <w:r w:rsidR="005022A7">
        <w:rPr>
          <w:b/>
          <w:bCs/>
          <w:i w:val="0"/>
          <w:iCs w:val="0"/>
          <w:noProof/>
          <w:color w:val="auto"/>
          <w:sz w:val="24"/>
          <w:szCs w:val="24"/>
        </w:rPr>
        <w:t>4</w:t>
      </w:r>
      <w:bookmarkEnd w:id="426"/>
      <w:bookmarkEnd w:id="427"/>
      <w:r w:rsidRPr="004B64BD">
        <w:rPr>
          <w:b/>
          <w:bCs/>
          <w:i w:val="0"/>
          <w:iCs w:val="0"/>
          <w:color w:val="auto"/>
          <w:sz w:val="24"/>
          <w:szCs w:val="24"/>
        </w:rPr>
        <w:fldChar w:fldCharType="end"/>
      </w:r>
    </w:p>
    <w:p w14:paraId="0893122E" w14:textId="77777777" w:rsidR="00BB66D6" w:rsidRPr="004B64BD" w:rsidRDefault="00BB66D6" w:rsidP="00BB66D6">
      <w:pPr>
        <w:pStyle w:val="Caption"/>
        <w:jc w:val="center"/>
        <w:rPr>
          <w:b/>
          <w:bCs/>
          <w:i w:val="0"/>
          <w:iCs w:val="0"/>
          <w:color w:val="auto"/>
          <w:sz w:val="24"/>
          <w:szCs w:val="24"/>
        </w:rPr>
      </w:pPr>
      <w:r w:rsidRPr="004B64BD">
        <w:rPr>
          <w:b/>
          <w:bCs/>
          <w:i w:val="0"/>
          <w:iCs w:val="0"/>
          <w:color w:val="auto"/>
          <w:sz w:val="24"/>
          <w:szCs w:val="24"/>
        </w:rPr>
        <w:t>Diagram</w:t>
      </w:r>
      <w:r w:rsidRPr="004B64BD">
        <w:rPr>
          <w:b/>
          <w:bCs/>
          <w:i w:val="0"/>
          <w:iCs w:val="0"/>
          <w:color w:val="auto"/>
          <w:spacing w:val="-6"/>
          <w:sz w:val="24"/>
          <w:szCs w:val="24"/>
        </w:rPr>
        <w:t xml:space="preserve"> </w:t>
      </w:r>
      <w:r w:rsidRPr="004B64BD">
        <w:rPr>
          <w:b/>
          <w:bCs/>
          <w:i w:val="0"/>
          <w:iCs w:val="0"/>
          <w:color w:val="auto"/>
          <w:sz w:val="24"/>
          <w:szCs w:val="24"/>
        </w:rPr>
        <w:t>Jalur</w:t>
      </w:r>
      <w:r w:rsidRPr="004B64BD">
        <w:rPr>
          <w:b/>
          <w:bCs/>
          <w:i w:val="0"/>
          <w:iCs w:val="0"/>
          <w:color w:val="auto"/>
          <w:spacing w:val="-6"/>
          <w:sz w:val="24"/>
          <w:szCs w:val="24"/>
        </w:rPr>
        <w:t xml:space="preserve"> </w:t>
      </w:r>
      <w:r w:rsidRPr="004B64BD">
        <w:rPr>
          <w:b/>
          <w:bCs/>
          <w:i w:val="0"/>
          <w:iCs w:val="0"/>
          <w:color w:val="auto"/>
          <w:sz w:val="24"/>
          <w:szCs w:val="24"/>
        </w:rPr>
        <w:t>dan</w:t>
      </w:r>
      <w:r w:rsidRPr="004B64BD">
        <w:rPr>
          <w:b/>
          <w:bCs/>
          <w:i w:val="0"/>
          <w:iCs w:val="0"/>
          <w:color w:val="auto"/>
          <w:spacing w:val="-6"/>
          <w:sz w:val="24"/>
          <w:szCs w:val="24"/>
        </w:rPr>
        <w:t xml:space="preserve"> </w:t>
      </w:r>
      <w:r w:rsidRPr="004B64BD">
        <w:rPr>
          <w:b/>
          <w:bCs/>
          <w:i w:val="0"/>
          <w:iCs w:val="0"/>
          <w:color w:val="auto"/>
          <w:sz w:val="24"/>
          <w:szCs w:val="24"/>
        </w:rPr>
        <w:t>Koefisien</w:t>
      </w:r>
      <w:r w:rsidRPr="004B64BD">
        <w:rPr>
          <w:b/>
          <w:bCs/>
          <w:i w:val="0"/>
          <w:iCs w:val="0"/>
          <w:color w:val="auto"/>
          <w:spacing w:val="-6"/>
          <w:sz w:val="24"/>
          <w:szCs w:val="24"/>
        </w:rPr>
        <w:t xml:space="preserve"> </w:t>
      </w:r>
      <w:r w:rsidRPr="004B64BD">
        <w:rPr>
          <w:b/>
          <w:bCs/>
          <w:i w:val="0"/>
          <w:iCs w:val="0"/>
          <w:color w:val="auto"/>
          <w:sz w:val="24"/>
          <w:szCs w:val="24"/>
        </w:rPr>
        <w:t>Jalur</w:t>
      </w:r>
      <w:r w:rsidRPr="004B64BD">
        <w:rPr>
          <w:b/>
          <w:bCs/>
          <w:i w:val="0"/>
          <w:iCs w:val="0"/>
          <w:color w:val="auto"/>
          <w:spacing w:val="-6"/>
          <w:sz w:val="24"/>
          <w:szCs w:val="24"/>
        </w:rPr>
        <w:t xml:space="preserve"> </w:t>
      </w:r>
      <w:r w:rsidRPr="004B64BD">
        <w:rPr>
          <w:b/>
          <w:bCs/>
          <w:i w:val="0"/>
          <w:iCs w:val="0"/>
          <w:color w:val="auto"/>
          <w:sz w:val="24"/>
          <w:szCs w:val="24"/>
        </w:rPr>
        <w:t>Pengaruh</w:t>
      </w:r>
      <w:r w:rsidRPr="004B64BD">
        <w:rPr>
          <w:b/>
          <w:bCs/>
          <w:i w:val="0"/>
          <w:iCs w:val="0"/>
          <w:color w:val="auto"/>
          <w:spacing w:val="-1"/>
          <w:sz w:val="24"/>
          <w:szCs w:val="24"/>
        </w:rPr>
        <w:t xml:space="preserve"> </w:t>
      </w:r>
      <w:r w:rsidRPr="004B64BD">
        <w:rPr>
          <w:b/>
          <w:bCs/>
          <w:i w:val="0"/>
          <w:iCs w:val="0"/>
          <w:color w:val="auto"/>
          <w:sz w:val="24"/>
          <w:szCs w:val="24"/>
        </w:rPr>
        <w:t>Kualitas</w:t>
      </w:r>
      <w:r w:rsidRPr="004B64BD">
        <w:rPr>
          <w:b/>
          <w:bCs/>
          <w:i w:val="0"/>
          <w:iCs w:val="0"/>
          <w:color w:val="auto"/>
          <w:spacing w:val="-8"/>
          <w:sz w:val="24"/>
          <w:szCs w:val="24"/>
        </w:rPr>
        <w:t xml:space="preserve"> </w:t>
      </w:r>
      <w:r w:rsidRPr="004B64BD">
        <w:rPr>
          <w:b/>
          <w:bCs/>
          <w:i w:val="0"/>
          <w:iCs w:val="0"/>
          <w:color w:val="auto"/>
          <w:sz w:val="24"/>
          <w:szCs w:val="24"/>
        </w:rPr>
        <w:t>Produk dan Harga Terhadap Citra Merek</w:t>
      </w:r>
    </w:p>
    <w:bookmarkEnd w:id="428"/>
    <w:p w14:paraId="0D2D245D" w14:textId="77777777" w:rsidR="00BB66D6" w:rsidRDefault="00BB66D6" w:rsidP="00BB66D6">
      <w:pPr>
        <w:spacing w:before="84"/>
      </w:pPr>
    </w:p>
    <w:p w14:paraId="17D8B95D" w14:textId="77777777" w:rsidR="00BB66D6" w:rsidRPr="002E765A" w:rsidRDefault="00BB66D6" w:rsidP="00BB66D6">
      <w:pPr>
        <w:spacing w:line="480" w:lineRule="auto"/>
        <w:ind w:right="3" w:firstLine="720"/>
        <w:jc w:val="both"/>
        <w:rPr>
          <w:sz w:val="24"/>
          <w:szCs w:val="24"/>
        </w:rPr>
      </w:pPr>
      <w:r w:rsidRPr="002E765A">
        <w:rPr>
          <w:sz w:val="24"/>
          <w:szCs w:val="24"/>
        </w:rPr>
        <w:t>Dari gambar struktural hubungan kausal antar variabel dengan nilai-nilai parameter struktur di atas, maka pengaruh dari variabel penyebab ke variabel akibat,</w:t>
      </w:r>
      <w:r w:rsidRPr="002E765A">
        <w:rPr>
          <w:spacing w:val="-3"/>
          <w:sz w:val="24"/>
          <w:szCs w:val="24"/>
        </w:rPr>
        <w:t xml:space="preserve"> </w:t>
      </w:r>
      <w:r w:rsidRPr="002E765A">
        <w:rPr>
          <w:sz w:val="24"/>
          <w:szCs w:val="24"/>
        </w:rPr>
        <w:t>baik yang</w:t>
      </w:r>
      <w:r w:rsidRPr="002E765A">
        <w:rPr>
          <w:spacing w:val="-3"/>
          <w:sz w:val="24"/>
          <w:szCs w:val="24"/>
        </w:rPr>
        <w:t xml:space="preserve"> </w:t>
      </w:r>
      <w:r w:rsidRPr="002E765A">
        <w:rPr>
          <w:sz w:val="24"/>
          <w:szCs w:val="24"/>
        </w:rPr>
        <w:t>bersifat langsung</w:t>
      </w:r>
      <w:r w:rsidRPr="002E765A">
        <w:rPr>
          <w:spacing w:val="-3"/>
          <w:sz w:val="24"/>
          <w:szCs w:val="24"/>
        </w:rPr>
        <w:t xml:space="preserve"> </w:t>
      </w:r>
      <w:r w:rsidRPr="002E765A">
        <w:rPr>
          <w:sz w:val="24"/>
          <w:szCs w:val="24"/>
        </w:rPr>
        <w:t>maupun tidak</w:t>
      </w:r>
      <w:r w:rsidRPr="002E765A">
        <w:rPr>
          <w:spacing w:val="-2"/>
          <w:sz w:val="24"/>
          <w:szCs w:val="24"/>
        </w:rPr>
        <w:t xml:space="preserve"> </w:t>
      </w:r>
      <w:r w:rsidRPr="002E765A">
        <w:rPr>
          <w:sz w:val="24"/>
          <w:szCs w:val="24"/>
        </w:rPr>
        <w:t>langsung</w:t>
      </w:r>
      <w:r w:rsidRPr="002E765A">
        <w:rPr>
          <w:spacing w:val="-3"/>
          <w:sz w:val="24"/>
          <w:szCs w:val="24"/>
        </w:rPr>
        <w:t xml:space="preserve"> </w:t>
      </w:r>
      <w:r w:rsidRPr="002E765A">
        <w:rPr>
          <w:sz w:val="24"/>
          <w:szCs w:val="24"/>
        </w:rPr>
        <w:t>dapat ditentukan, yaitu menghitung besarnya pengaruh secara parsial maupun simultan.</w:t>
      </w:r>
    </w:p>
    <w:p w14:paraId="704BD363" w14:textId="77777777" w:rsidR="00BB66D6" w:rsidRPr="002E765A" w:rsidRDefault="00BB66D6" w:rsidP="00BB66D6">
      <w:pPr>
        <w:pStyle w:val="Heading4"/>
        <w:numPr>
          <w:ilvl w:val="3"/>
          <w:numId w:val="84"/>
        </w:numPr>
        <w:spacing w:before="125"/>
        <w:ind w:left="709" w:hanging="709"/>
        <w:jc w:val="both"/>
        <w:rPr>
          <w:szCs w:val="24"/>
        </w:rPr>
      </w:pPr>
      <w:bookmarkStart w:id="429" w:name="_TOC_250008"/>
      <w:bookmarkStart w:id="430" w:name="_Toc200635093"/>
      <w:r w:rsidRPr="002E765A">
        <w:rPr>
          <w:szCs w:val="24"/>
        </w:rPr>
        <w:t>Pengaruh</w:t>
      </w:r>
      <w:r w:rsidRPr="002E765A">
        <w:rPr>
          <w:spacing w:val="-3"/>
          <w:szCs w:val="24"/>
        </w:rPr>
        <w:t xml:space="preserve"> </w:t>
      </w:r>
      <w:r w:rsidRPr="002E765A">
        <w:rPr>
          <w:szCs w:val="24"/>
        </w:rPr>
        <w:t>Kualitas</w:t>
      </w:r>
      <w:r w:rsidRPr="002E765A">
        <w:rPr>
          <w:spacing w:val="-3"/>
          <w:szCs w:val="24"/>
        </w:rPr>
        <w:t xml:space="preserve"> </w:t>
      </w:r>
      <w:r w:rsidRPr="002E765A">
        <w:rPr>
          <w:szCs w:val="24"/>
        </w:rPr>
        <w:t>Produk</w:t>
      </w:r>
      <w:r w:rsidRPr="002E765A">
        <w:rPr>
          <w:spacing w:val="-4"/>
          <w:szCs w:val="24"/>
        </w:rPr>
        <w:t xml:space="preserve"> </w:t>
      </w:r>
      <w:r w:rsidRPr="002E765A">
        <w:rPr>
          <w:szCs w:val="24"/>
        </w:rPr>
        <w:t>Terhadap</w:t>
      </w:r>
      <w:r w:rsidRPr="002E765A">
        <w:rPr>
          <w:spacing w:val="-6"/>
          <w:szCs w:val="24"/>
        </w:rPr>
        <w:t xml:space="preserve"> </w:t>
      </w:r>
      <w:r w:rsidRPr="002E765A">
        <w:rPr>
          <w:szCs w:val="24"/>
        </w:rPr>
        <w:t>Citra</w:t>
      </w:r>
      <w:r w:rsidRPr="002E765A">
        <w:rPr>
          <w:spacing w:val="-1"/>
          <w:szCs w:val="24"/>
        </w:rPr>
        <w:t xml:space="preserve"> </w:t>
      </w:r>
      <w:bookmarkEnd w:id="429"/>
      <w:r w:rsidRPr="002E765A">
        <w:rPr>
          <w:spacing w:val="-4"/>
          <w:szCs w:val="24"/>
        </w:rPr>
        <w:t>Merek</w:t>
      </w:r>
      <w:bookmarkEnd w:id="430"/>
    </w:p>
    <w:p w14:paraId="27F97C6B" w14:textId="77777777" w:rsidR="00BB66D6" w:rsidRPr="002E765A" w:rsidRDefault="00BB66D6" w:rsidP="00BB66D6">
      <w:pPr>
        <w:spacing w:before="273" w:line="480" w:lineRule="auto"/>
        <w:ind w:right="3" w:firstLine="568"/>
        <w:jc w:val="both"/>
        <w:rPr>
          <w:sz w:val="24"/>
          <w:szCs w:val="24"/>
        </w:rPr>
      </w:pPr>
      <w:r w:rsidRPr="002E765A">
        <w:rPr>
          <w:sz w:val="24"/>
          <w:szCs w:val="24"/>
          <w:lang w:val="en-GB"/>
        </w:rPr>
        <w:t xml:space="preserve">  </w:t>
      </w:r>
      <w:r w:rsidRPr="002E765A">
        <w:rPr>
          <w:sz w:val="24"/>
          <w:szCs w:val="24"/>
        </w:rPr>
        <w:t>Untuk mengetahui kontribusi pengaruh kualitas produk terhadap citra</w:t>
      </w:r>
      <w:r w:rsidRPr="002E765A">
        <w:rPr>
          <w:spacing w:val="40"/>
          <w:sz w:val="24"/>
          <w:szCs w:val="24"/>
        </w:rPr>
        <w:t xml:space="preserve"> </w:t>
      </w:r>
      <w:r w:rsidRPr="002E765A">
        <w:rPr>
          <w:sz w:val="24"/>
          <w:szCs w:val="24"/>
        </w:rPr>
        <w:t>merek, maka dapat dilihat melalui tabel hasil perhitungan di bawah ini :</w:t>
      </w:r>
    </w:p>
    <w:p w14:paraId="2926EDAA" w14:textId="77777777" w:rsidR="00BB66D6" w:rsidRDefault="00BB66D6" w:rsidP="00BB66D6">
      <w:pPr>
        <w:spacing w:line="242" w:lineRule="auto"/>
        <w:ind w:right="3"/>
        <w:jc w:val="both"/>
      </w:pPr>
    </w:p>
    <w:p w14:paraId="5B38FF96" w14:textId="77777777" w:rsidR="00160E50" w:rsidRDefault="00160E50" w:rsidP="00BB66D6">
      <w:pPr>
        <w:pStyle w:val="Caption"/>
        <w:jc w:val="center"/>
        <w:rPr>
          <w:b/>
          <w:bCs/>
          <w:i w:val="0"/>
          <w:iCs w:val="0"/>
          <w:color w:val="auto"/>
          <w:sz w:val="24"/>
          <w:szCs w:val="24"/>
        </w:rPr>
      </w:pPr>
      <w:bookmarkStart w:id="431" w:name="_Toc200649691"/>
      <w:bookmarkStart w:id="432" w:name="_Hlk200798069"/>
    </w:p>
    <w:p w14:paraId="55784F99" w14:textId="506F7150" w:rsidR="00BB66D6" w:rsidRPr="004B64BD" w:rsidRDefault="00BB66D6" w:rsidP="00BB66D6">
      <w:pPr>
        <w:pStyle w:val="Caption"/>
        <w:jc w:val="center"/>
        <w:rPr>
          <w:b/>
          <w:bCs/>
          <w:i w:val="0"/>
          <w:iCs w:val="0"/>
          <w:color w:val="auto"/>
          <w:sz w:val="24"/>
          <w:szCs w:val="24"/>
        </w:rPr>
      </w:pPr>
      <w:r w:rsidRPr="004B64BD">
        <w:rPr>
          <w:b/>
          <w:bCs/>
          <w:i w:val="0"/>
          <w:iCs w:val="0"/>
          <w:color w:val="auto"/>
          <w:sz w:val="24"/>
          <w:szCs w:val="24"/>
        </w:rPr>
        <w:lastRenderedPageBreak/>
        <w:t xml:space="preserve">Tabel 4. </w:t>
      </w:r>
      <w:r w:rsidRPr="004B64BD">
        <w:rPr>
          <w:b/>
          <w:bCs/>
          <w:i w:val="0"/>
          <w:iCs w:val="0"/>
          <w:color w:val="auto"/>
          <w:sz w:val="24"/>
          <w:szCs w:val="24"/>
        </w:rPr>
        <w:fldChar w:fldCharType="begin"/>
      </w:r>
      <w:r w:rsidRPr="004B64BD">
        <w:rPr>
          <w:b/>
          <w:bCs/>
          <w:i w:val="0"/>
          <w:iCs w:val="0"/>
          <w:color w:val="auto"/>
          <w:sz w:val="24"/>
          <w:szCs w:val="24"/>
        </w:rPr>
        <w:instrText xml:space="preserve"> SEQ Tabel_4. \* ARABIC </w:instrText>
      </w:r>
      <w:r w:rsidRPr="004B64BD">
        <w:rPr>
          <w:b/>
          <w:bCs/>
          <w:i w:val="0"/>
          <w:iCs w:val="0"/>
          <w:color w:val="auto"/>
          <w:sz w:val="24"/>
          <w:szCs w:val="24"/>
        </w:rPr>
        <w:fldChar w:fldCharType="separate"/>
      </w:r>
      <w:r w:rsidR="005022A7">
        <w:rPr>
          <w:b/>
          <w:bCs/>
          <w:i w:val="0"/>
          <w:iCs w:val="0"/>
          <w:noProof/>
          <w:color w:val="auto"/>
          <w:sz w:val="24"/>
          <w:szCs w:val="24"/>
        </w:rPr>
        <w:t>62</w:t>
      </w:r>
      <w:bookmarkEnd w:id="431"/>
      <w:r w:rsidRPr="004B64BD">
        <w:rPr>
          <w:b/>
          <w:bCs/>
          <w:i w:val="0"/>
          <w:iCs w:val="0"/>
          <w:color w:val="auto"/>
          <w:sz w:val="24"/>
          <w:szCs w:val="24"/>
        </w:rPr>
        <w:fldChar w:fldCharType="end"/>
      </w:r>
    </w:p>
    <w:p w14:paraId="03928D4F" w14:textId="77777777" w:rsidR="00BB66D6" w:rsidRPr="004B64BD" w:rsidRDefault="00BB66D6" w:rsidP="00BB66D6">
      <w:pPr>
        <w:pStyle w:val="Caption"/>
        <w:jc w:val="center"/>
        <w:rPr>
          <w:b/>
          <w:bCs/>
          <w:i w:val="0"/>
          <w:iCs w:val="0"/>
          <w:color w:val="auto"/>
          <w:sz w:val="24"/>
          <w:szCs w:val="24"/>
        </w:rPr>
      </w:pPr>
      <w:r w:rsidRPr="004B64BD">
        <w:rPr>
          <w:b/>
          <w:bCs/>
          <w:i w:val="0"/>
          <w:iCs w:val="0"/>
          <w:color w:val="auto"/>
          <w:sz w:val="24"/>
          <w:szCs w:val="24"/>
        </w:rPr>
        <w:t>Pengaruh</w:t>
      </w:r>
      <w:r w:rsidRPr="004B64BD">
        <w:rPr>
          <w:b/>
          <w:bCs/>
          <w:i w:val="0"/>
          <w:iCs w:val="0"/>
          <w:color w:val="auto"/>
          <w:spacing w:val="-8"/>
          <w:sz w:val="24"/>
          <w:szCs w:val="24"/>
        </w:rPr>
        <w:t xml:space="preserve"> </w:t>
      </w:r>
      <w:r w:rsidRPr="004B64BD">
        <w:rPr>
          <w:b/>
          <w:bCs/>
          <w:i w:val="0"/>
          <w:iCs w:val="0"/>
          <w:color w:val="auto"/>
          <w:sz w:val="24"/>
          <w:szCs w:val="24"/>
        </w:rPr>
        <w:t>Langsung</w:t>
      </w:r>
      <w:r w:rsidRPr="004B64BD">
        <w:rPr>
          <w:b/>
          <w:bCs/>
          <w:i w:val="0"/>
          <w:iCs w:val="0"/>
          <w:color w:val="auto"/>
          <w:spacing w:val="-15"/>
          <w:sz w:val="24"/>
          <w:szCs w:val="24"/>
        </w:rPr>
        <w:t xml:space="preserve"> </w:t>
      </w:r>
      <w:r w:rsidRPr="004B64BD">
        <w:rPr>
          <w:b/>
          <w:bCs/>
          <w:i w:val="0"/>
          <w:iCs w:val="0"/>
          <w:color w:val="auto"/>
          <w:sz w:val="24"/>
          <w:szCs w:val="24"/>
        </w:rPr>
        <w:t>dan</w:t>
      </w:r>
      <w:r w:rsidRPr="004B64BD">
        <w:rPr>
          <w:b/>
          <w:bCs/>
          <w:i w:val="0"/>
          <w:iCs w:val="0"/>
          <w:color w:val="auto"/>
          <w:spacing w:val="-11"/>
          <w:sz w:val="24"/>
          <w:szCs w:val="24"/>
        </w:rPr>
        <w:t xml:space="preserve"> </w:t>
      </w:r>
      <w:r w:rsidRPr="004B64BD">
        <w:rPr>
          <w:b/>
          <w:bCs/>
          <w:i w:val="0"/>
          <w:iCs w:val="0"/>
          <w:color w:val="auto"/>
          <w:sz w:val="24"/>
          <w:szCs w:val="24"/>
        </w:rPr>
        <w:t>Tidak</w:t>
      </w:r>
      <w:r w:rsidRPr="004B64BD">
        <w:rPr>
          <w:b/>
          <w:bCs/>
          <w:i w:val="0"/>
          <w:iCs w:val="0"/>
          <w:color w:val="auto"/>
          <w:spacing w:val="-8"/>
          <w:sz w:val="24"/>
          <w:szCs w:val="24"/>
        </w:rPr>
        <w:t xml:space="preserve"> </w:t>
      </w:r>
      <w:r w:rsidRPr="004B64BD">
        <w:rPr>
          <w:b/>
          <w:bCs/>
          <w:i w:val="0"/>
          <w:iCs w:val="0"/>
          <w:color w:val="auto"/>
          <w:sz w:val="24"/>
          <w:szCs w:val="24"/>
        </w:rPr>
        <w:t>Langsung Kualitas Produk Terhadap Citra Merek</w:t>
      </w:r>
    </w:p>
    <w:bookmarkEnd w:id="432"/>
    <w:p w14:paraId="2843B251" w14:textId="77777777" w:rsidR="00BB66D6" w:rsidRDefault="00BB66D6" w:rsidP="00BB66D6">
      <w:pPr>
        <w:spacing w:before="1"/>
        <w:rPr>
          <w:sz w:val="1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971"/>
        <w:gridCol w:w="4456"/>
        <w:gridCol w:w="1317"/>
        <w:gridCol w:w="1173"/>
      </w:tblGrid>
      <w:tr w:rsidR="00BB66D6" w14:paraId="0DD0F2CF" w14:textId="77777777" w:rsidTr="00DA1009">
        <w:trPr>
          <w:trHeight w:val="276"/>
        </w:trPr>
        <w:tc>
          <w:tcPr>
            <w:tcW w:w="5000" w:type="pct"/>
            <w:gridSpan w:val="4"/>
            <w:shd w:val="clear" w:color="auto" w:fill="D9D9D9"/>
          </w:tcPr>
          <w:p w14:paraId="481CA41E" w14:textId="77777777" w:rsidR="00BB66D6" w:rsidRDefault="00BB66D6" w:rsidP="00DA1009">
            <w:pPr>
              <w:spacing w:line="256" w:lineRule="exact"/>
              <w:ind w:left="134"/>
              <w:rPr>
                <w:sz w:val="24"/>
              </w:rPr>
            </w:pPr>
            <w:r>
              <w:rPr>
                <w:sz w:val="24"/>
              </w:rPr>
              <w:t>Interpretasi</w:t>
            </w:r>
            <w:r>
              <w:rPr>
                <w:spacing w:val="-8"/>
                <w:sz w:val="24"/>
              </w:rPr>
              <w:t xml:space="preserve"> </w:t>
            </w:r>
            <w:r>
              <w:rPr>
                <w:sz w:val="24"/>
              </w:rPr>
              <w:t>Analisis</w:t>
            </w:r>
            <w:r>
              <w:rPr>
                <w:spacing w:val="-6"/>
                <w:sz w:val="24"/>
              </w:rPr>
              <w:t xml:space="preserve"> </w:t>
            </w:r>
            <w:r>
              <w:rPr>
                <w:spacing w:val="-4"/>
                <w:sz w:val="24"/>
              </w:rPr>
              <w:t>Jalur</w:t>
            </w:r>
          </w:p>
        </w:tc>
      </w:tr>
      <w:tr w:rsidR="00BB66D6" w14:paraId="63731766" w14:textId="77777777" w:rsidTr="00DA1009">
        <w:trPr>
          <w:trHeight w:val="275"/>
        </w:trPr>
        <w:tc>
          <w:tcPr>
            <w:tcW w:w="613" w:type="pct"/>
            <w:tcBorders>
              <w:bottom w:val="single" w:sz="4" w:space="0" w:color="000000"/>
            </w:tcBorders>
            <w:shd w:val="clear" w:color="auto" w:fill="D9D9D9"/>
          </w:tcPr>
          <w:p w14:paraId="23FFB5DC" w14:textId="77777777" w:rsidR="00BB66D6" w:rsidRDefault="00BB66D6" w:rsidP="00DA1009">
            <w:pPr>
              <w:spacing w:line="255" w:lineRule="exact"/>
              <w:ind w:left="150"/>
              <w:rPr>
                <w:sz w:val="24"/>
              </w:rPr>
            </w:pPr>
            <w:r>
              <w:rPr>
                <w:spacing w:val="-5"/>
                <w:sz w:val="24"/>
              </w:rPr>
              <w:t>Ket</w:t>
            </w:r>
          </w:p>
        </w:tc>
        <w:tc>
          <w:tcPr>
            <w:tcW w:w="2814" w:type="pct"/>
            <w:tcBorders>
              <w:bottom w:val="single" w:sz="4" w:space="0" w:color="000000"/>
            </w:tcBorders>
            <w:shd w:val="clear" w:color="auto" w:fill="D9D9D9"/>
          </w:tcPr>
          <w:p w14:paraId="23F0776A" w14:textId="77777777" w:rsidR="00BB66D6" w:rsidRDefault="00BB66D6" w:rsidP="00DA1009">
            <w:pPr>
              <w:rPr>
                <w:sz w:val="20"/>
              </w:rPr>
            </w:pPr>
          </w:p>
        </w:tc>
        <w:tc>
          <w:tcPr>
            <w:tcW w:w="832" w:type="pct"/>
            <w:tcBorders>
              <w:bottom w:val="single" w:sz="4" w:space="0" w:color="000000"/>
            </w:tcBorders>
            <w:shd w:val="clear" w:color="auto" w:fill="D9D9D9"/>
          </w:tcPr>
          <w:p w14:paraId="5B21E3B7" w14:textId="77777777" w:rsidR="00BB66D6" w:rsidRDefault="00BB66D6" w:rsidP="00DA1009">
            <w:pPr>
              <w:spacing w:line="255" w:lineRule="exact"/>
              <w:ind w:left="2"/>
              <w:rPr>
                <w:sz w:val="24"/>
              </w:rPr>
            </w:pPr>
            <w:r>
              <w:rPr>
                <w:spacing w:val="-2"/>
                <w:sz w:val="24"/>
              </w:rPr>
              <w:t>Pengaruh</w:t>
            </w:r>
          </w:p>
        </w:tc>
        <w:tc>
          <w:tcPr>
            <w:tcW w:w="741" w:type="pct"/>
            <w:tcBorders>
              <w:bottom w:val="single" w:sz="4" w:space="0" w:color="000000"/>
            </w:tcBorders>
            <w:shd w:val="clear" w:color="auto" w:fill="D9D9D9"/>
          </w:tcPr>
          <w:p w14:paraId="3E29C4E3" w14:textId="77777777" w:rsidR="00BB66D6" w:rsidRDefault="00BB66D6" w:rsidP="00DA1009">
            <w:pPr>
              <w:spacing w:line="255" w:lineRule="exact"/>
              <w:ind w:left="480"/>
              <w:rPr>
                <w:sz w:val="24"/>
              </w:rPr>
            </w:pPr>
            <w:r>
              <w:rPr>
                <w:spacing w:val="-10"/>
                <w:sz w:val="24"/>
              </w:rPr>
              <w:t>%</w:t>
            </w:r>
          </w:p>
        </w:tc>
      </w:tr>
      <w:tr w:rsidR="00BB66D6" w14:paraId="6A82F4DA" w14:textId="77777777" w:rsidTr="00DA1009">
        <w:trPr>
          <w:trHeight w:val="277"/>
        </w:trPr>
        <w:tc>
          <w:tcPr>
            <w:tcW w:w="613" w:type="pct"/>
            <w:vMerge w:val="restart"/>
            <w:tcBorders>
              <w:top w:val="single" w:sz="4" w:space="0" w:color="000000"/>
              <w:left w:val="single" w:sz="4" w:space="0" w:color="000000"/>
              <w:bottom w:val="single" w:sz="4" w:space="0" w:color="000000"/>
              <w:right w:val="single" w:sz="4" w:space="0" w:color="000000"/>
            </w:tcBorders>
          </w:tcPr>
          <w:p w14:paraId="51558336" w14:textId="77777777" w:rsidR="00BB66D6" w:rsidRDefault="00BB66D6" w:rsidP="00DA1009">
            <w:pPr>
              <w:spacing w:before="139"/>
              <w:ind w:left="16"/>
              <w:rPr>
                <w:sz w:val="24"/>
              </w:rPr>
            </w:pPr>
            <w:r>
              <w:rPr>
                <w:spacing w:val="-5"/>
                <w:sz w:val="24"/>
              </w:rPr>
              <w:t>X</w:t>
            </w:r>
            <w:r>
              <w:rPr>
                <w:spacing w:val="-5"/>
                <w:sz w:val="24"/>
                <w:vertAlign w:val="subscript"/>
              </w:rPr>
              <w:t>1</w:t>
            </w:r>
          </w:p>
        </w:tc>
        <w:tc>
          <w:tcPr>
            <w:tcW w:w="2814" w:type="pct"/>
            <w:tcBorders>
              <w:top w:val="single" w:sz="4" w:space="0" w:color="000000"/>
              <w:left w:val="single" w:sz="4" w:space="0" w:color="000000"/>
              <w:bottom w:val="single" w:sz="4" w:space="0" w:color="000000"/>
              <w:right w:val="single" w:sz="4" w:space="0" w:color="000000"/>
            </w:tcBorders>
          </w:tcPr>
          <w:p w14:paraId="5897A2AE" w14:textId="77777777" w:rsidR="00BB66D6" w:rsidRDefault="00BB66D6" w:rsidP="00DA1009">
            <w:pPr>
              <w:spacing w:line="258" w:lineRule="exact"/>
              <w:ind w:left="2"/>
              <w:rPr>
                <w:sz w:val="24"/>
              </w:rPr>
            </w:pPr>
            <w:r>
              <w:rPr>
                <w:sz w:val="24"/>
              </w:rPr>
              <w:t>Pengaruh</w:t>
            </w:r>
            <w:r>
              <w:rPr>
                <w:spacing w:val="-3"/>
                <w:sz w:val="24"/>
              </w:rPr>
              <w:t xml:space="preserve"> </w:t>
            </w:r>
            <w:r>
              <w:rPr>
                <w:sz w:val="24"/>
              </w:rPr>
              <w:t>langsung</w:t>
            </w:r>
            <w:r>
              <w:rPr>
                <w:spacing w:val="-7"/>
                <w:sz w:val="24"/>
              </w:rPr>
              <w:t xml:space="preserve"> </w:t>
            </w:r>
            <w:r>
              <w:rPr>
                <w:sz w:val="24"/>
              </w:rPr>
              <w:t>ke</w:t>
            </w:r>
            <w:r>
              <w:rPr>
                <w:spacing w:val="-1"/>
                <w:sz w:val="24"/>
              </w:rPr>
              <w:t xml:space="preserve"> </w:t>
            </w:r>
            <w:r>
              <w:rPr>
                <w:spacing w:val="-10"/>
                <w:sz w:val="24"/>
              </w:rPr>
              <w:t>Y</w:t>
            </w:r>
          </w:p>
        </w:tc>
        <w:tc>
          <w:tcPr>
            <w:tcW w:w="832" w:type="pct"/>
            <w:tcBorders>
              <w:top w:val="single" w:sz="4" w:space="0" w:color="000000"/>
              <w:left w:val="single" w:sz="4" w:space="0" w:color="000000"/>
              <w:bottom w:val="single" w:sz="4" w:space="0" w:color="000000"/>
              <w:right w:val="single" w:sz="4" w:space="0" w:color="000000"/>
            </w:tcBorders>
          </w:tcPr>
          <w:p w14:paraId="4C48D4E9" w14:textId="77777777" w:rsidR="00BB66D6" w:rsidRDefault="00BB66D6" w:rsidP="00DA1009">
            <w:pPr>
              <w:spacing w:line="258" w:lineRule="exact"/>
              <w:ind w:right="6"/>
              <w:rPr>
                <w:sz w:val="24"/>
              </w:rPr>
            </w:pPr>
            <w:r>
              <w:rPr>
                <w:spacing w:val="-2"/>
                <w:sz w:val="24"/>
              </w:rPr>
              <w:t>0.2043</w:t>
            </w:r>
          </w:p>
        </w:tc>
        <w:tc>
          <w:tcPr>
            <w:tcW w:w="741" w:type="pct"/>
            <w:tcBorders>
              <w:top w:val="single" w:sz="4" w:space="0" w:color="000000"/>
              <w:left w:val="single" w:sz="4" w:space="0" w:color="000000"/>
              <w:bottom w:val="single" w:sz="4" w:space="0" w:color="000000"/>
              <w:right w:val="single" w:sz="4" w:space="0" w:color="000000"/>
            </w:tcBorders>
          </w:tcPr>
          <w:p w14:paraId="211CD779" w14:textId="77777777" w:rsidR="00BB66D6" w:rsidRDefault="00BB66D6" w:rsidP="00DA1009">
            <w:pPr>
              <w:spacing w:line="258" w:lineRule="exact"/>
              <w:ind w:left="545"/>
              <w:rPr>
                <w:sz w:val="24"/>
              </w:rPr>
            </w:pPr>
            <w:r>
              <w:rPr>
                <w:spacing w:val="-2"/>
                <w:sz w:val="24"/>
              </w:rPr>
              <w:t>20.43</w:t>
            </w:r>
          </w:p>
        </w:tc>
      </w:tr>
      <w:tr w:rsidR="00BB66D6" w14:paraId="6B297B3E" w14:textId="77777777" w:rsidTr="00DA1009">
        <w:trPr>
          <w:trHeight w:val="273"/>
        </w:trPr>
        <w:tc>
          <w:tcPr>
            <w:tcW w:w="613" w:type="pct"/>
            <w:vMerge/>
            <w:tcBorders>
              <w:top w:val="nil"/>
              <w:left w:val="single" w:sz="4" w:space="0" w:color="000000"/>
              <w:bottom w:val="single" w:sz="4" w:space="0" w:color="000000"/>
              <w:right w:val="single" w:sz="4" w:space="0" w:color="000000"/>
            </w:tcBorders>
          </w:tcPr>
          <w:p w14:paraId="3CF83C5E" w14:textId="77777777" w:rsidR="00BB66D6" w:rsidRDefault="00BB66D6" w:rsidP="00DA1009">
            <w:pPr>
              <w:rPr>
                <w:sz w:val="2"/>
                <w:szCs w:val="2"/>
              </w:rPr>
            </w:pPr>
          </w:p>
        </w:tc>
        <w:tc>
          <w:tcPr>
            <w:tcW w:w="2814" w:type="pct"/>
            <w:tcBorders>
              <w:top w:val="single" w:sz="4" w:space="0" w:color="000000"/>
              <w:left w:val="single" w:sz="4" w:space="0" w:color="000000"/>
              <w:bottom w:val="single" w:sz="4" w:space="0" w:color="000000"/>
              <w:right w:val="single" w:sz="4" w:space="0" w:color="000000"/>
            </w:tcBorders>
          </w:tcPr>
          <w:p w14:paraId="1A30AE94" w14:textId="77777777" w:rsidR="00BB66D6" w:rsidRDefault="00BB66D6" w:rsidP="00DA1009">
            <w:pPr>
              <w:spacing w:line="254" w:lineRule="exact"/>
              <w:ind w:left="2"/>
              <w:rPr>
                <w:sz w:val="24"/>
              </w:rPr>
            </w:pPr>
            <w:r>
              <w:rPr>
                <w:sz w:val="24"/>
              </w:rPr>
              <w:t>Pengaruh</w:t>
            </w:r>
            <w:r>
              <w:rPr>
                <w:spacing w:val="-2"/>
                <w:sz w:val="24"/>
              </w:rPr>
              <w:t xml:space="preserve"> </w:t>
            </w:r>
            <w:r>
              <w:rPr>
                <w:sz w:val="24"/>
              </w:rPr>
              <w:t>tidak</w:t>
            </w:r>
            <w:r>
              <w:rPr>
                <w:spacing w:val="-1"/>
                <w:sz w:val="24"/>
              </w:rPr>
              <w:t xml:space="preserve"> </w:t>
            </w:r>
            <w:r>
              <w:rPr>
                <w:sz w:val="24"/>
              </w:rPr>
              <w:t>langsung</w:t>
            </w:r>
            <w:r>
              <w:rPr>
                <w:spacing w:val="-7"/>
                <w:sz w:val="24"/>
              </w:rPr>
              <w:t xml:space="preserve"> </w:t>
            </w:r>
            <w:r>
              <w:rPr>
                <w:sz w:val="24"/>
              </w:rPr>
              <w:t>melalui</w:t>
            </w:r>
            <w:r>
              <w:rPr>
                <w:spacing w:val="5"/>
                <w:sz w:val="24"/>
              </w:rPr>
              <w:t xml:space="preserve"> </w:t>
            </w:r>
            <w:r>
              <w:rPr>
                <w:sz w:val="24"/>
              </w:rPr>
              <w:t>X</w:t>
            </w:r>
            <w:r>
              <w:rPr>
                <w:sz w:val="24"/>
                <w:vertAlign w:val="subscript"/>
              </w:rPr>
              <w:t>2</w:t>
            </w:r>
            <w:r>
              <w:rPr>
                <w:spacing w:val="-2"/>
                <w:sz w:val="24"/>
              </w:rPr>
              <w:t xml:space="preserve"> </w:t>
            </w:r>
            <w:r>
              <w:rPr>
                <w:sz w:val="24"/>
              </w:rPr>
              <w:t xml:space="preserve">ke </w:t>
            </w:r>
            <w:r>
              <w:rPr>
                <w:spacing w:val="-10"/>
                <w:sz w:val="24"/>
              </w:rPr>
              <w:t>Y</w:t>
            </w:r>
          </w:p>
        </w:tc>
        <w:tc>
          <w:tcPr>
            <w:tcW w:w="832" w:type="pct"/>
            <w:tcBorders>
              <w:top w:val="single" w:sz="4" w:space="0" w:color="000000"/>
              <w:left w:val="single" w:sz="4" w:space="0" w:color="000000"/>
              <w:bottom w:val="single" w:sz="4" w:space="0" w:color="000000"/>
              <w:right w:val="single" w:sz="4" w:space="0" w:color="000000"/>
            </w:tcBorders>
          </w:tcPr>
          <w:p w14:paraId="58A621BB" w14:textId="77777777" w:rsidR="00BB66D6" w:rsidRDefault="00BB66D6" w:rsidP="00DA1009">
            <w:pPr>
              <w:spacing w:line="254" w:lineRule="exact"/>
              <w:ind w:right="6"/>
              <w:rPr>
                <w:sz w:val="24"/>
              </w:rPr>
            </w:pPr>
            <w:r>
              <w:rPr>
                <w:spacing w:val="-2"/>
                <w:sz w:val="24"/>
              </w:rPr>
              <w:t>0.1420</w:t>
            </w:r>
          </w:p>
        </w:tc>
        <w:tc>
          <w:tcPr>
            <w:tcW w:w="741" w:type="pct"/>
            <w:tcBorders>
              <w:top w:val="single" w:sz="4" w:space="0" w:color="000000"/>
              <w:left w:val="single" w:sz="4" w:space="0" w:color="000000"/>
              <w:bottom w:val="single" w:sz="4" w:space="0" w:color="000000"/>
              <w:right w:val="single" w:sz="4" w:space="0" w:color="000000"/>
            </w:tcBorders>
          </w:tcPr>
          <w:p w14:paraId="7868E516" w14:textId="77777777" w:rsidR="00BB66D6" w:rsidRDefault="00BB66D6" w:rsidP="00DA1009">
            <w:pPr>
              <w:spacing w:line="254" w:lineRule="exact"/>
              <w:ind w:left="545"/>
              <w:rPr>
                <w:sz w:val="24"/>
              </w:rPr>
            </w:pPr>
            <w:r>
              <w:rPr>
                <w:spacing w:val="-2"/>
                <w:sz w:val="24"/>
              </w:rPr>
              <w:t>14.20</w:t>
            </w:r>
          </w:p>
        </w:tc>
      </w:tr>
      <w:tr w:rsidR="00BB66D6" w14:paraId="043BF060" w14:textId="77777777" w:rsidTr="00DA1009">
        <w:trPr>
          <w:trHeight w:val="273"/>
        </w:trPr>
        <w:tc>
          <w:tcPr>
            <w:tcW w:w="613" w:type="pct"/>
            <w:tcBorders>
              <w:top w:val="single" w:sz="4" w:space="0" w:color="000000"/>
              <w:left w:val="single" w:sz="4" w:space="0" w:color="000000"/>
              <w:bottom w:val="single" w:sz="4" w:space="0" w:color="000000"/>
              <w:right w:val="single" w:sz="4" w:space="0" w:color="000000"/>
            </w:tcBorders>
            <w:shd w:val="clear" w:color="auto" w:fill="D9D9D9"/>
          </w:tcPr>
          <w:p w14:paraId="3169FC46" w14:textId="77777777" w:rsidR="00BB66D6" w:rsidRDefault="00BB66D6" w:rsidP="00DA1009">
            <w:pPr>
              <w:spacing w:line="254" w:lineRule="exact"/>
              <w:ind w:left="139"/>
              <w:rPr>
                <w:sz w:val="24"/>
              </w:rPr>
            </w:pPr>
            <w:r>
              <w:rPr>
                <w:spacing w:val="-2"/>
                <w:sz w:val="24"/>
              </w:rPr>
              <w:t>Jumlah</w:t>
            </w:r>
          </w:p>
        </w:tc>
        <w:tc>
          <w:tcPr>
            <w:tcW w:w="2814" w:type="pct"/>
            <w:tcBorders>
              <w:top w:val="single" w:sz="4" w:space="0" w:color="000000"/>
              <w:left w:val="single" w:sz="4" w:space="0" w:color="000000"/>
              <w:bottom w:val="single" w:sz="4" w:space="0" w:color="000000"/>
              <w:right w:val="single" w:sz="4" w:space="0" w:color="000000"/>
            </w:tcBorders>
            <w:shd w:val="clear" w:color="auto" w:fill="D9D9D9"/>
          </w:tcPr>
          <w:p w14:paraId="49FFE1EB" w14:textId="77777777" w:rsidR="00BB66D6" w:rsidRDefault="00BB66D6" w:rsidP="00DA1009">
            <w:pPr>
              <w:rPr>
                <w:sz w:val="20"/>
              </w:rPr>
            </w:pPr>
          </w:p>
        </w:tc>
        <w:tc>
          <w:tcPr>
            <w:tcW w:w="832" w:type="pct"/>
            <w:tcBorders>
              <w:top w:val="single" w:sz="4" w:space="0" w:color="000000"/>
              <w:left w:val="single" w:sz="4" w:space="0" w:color="000000"/>
              <w:bottom w:val="single" w:sz="4" w:space="0" w:color="000000"/>
              <w:right w:val="single" w:sz="4" w:space="0" w:color="000000"/>
            </w:tcBorders>
            <w:shd w:val="clear" w:color="auto" w:fill="D9D9D9"/>
          </w:tcPr>
          <w:p w14:paraId="788AE210" w14:textId="77777777" w:rsidR="00BB66D6" w:rsidRDefault="00BB66D6" w:rsidP="00DA1009">
            <w:pPr>
              <w:spacing w:line="254" w:lineRule="exact"/>
              <w:ind w:right="6"/>
              <w:rPr>
                <w:sz w:val="24"/>
              </w:rPr>
            </w:pPr>
            <w:r>
              <w:rPr>
                <w:spacing w:val="-2"/>
                <w:sz w:val="24"/>
              </w:rPr>
              <w:t>0.3463</w:t>
            </w:r>
          </w:p>
        </w:tc>
        <w:tc>
          <w:tcPr>
            <w:tcW w:w="741" w:type="pct"/>
            <w:tcBorders>
              <w:top w:val="single" w:sz="4" w:space="0" w:color="000000"/>
              <w:left w:val="single" w:sz="4" w:space="0" w:color="000000"/>
              <w:bottom w:val="single" w:sz="4" w:space="0" w:color="000000"/>
              <w:right w:val="single" w:sz="4" w:space="0" w:color="000000"/>
            </w:tcBorders>
            <w:shd w:val="clear" w:color="auto" w:fill="D9D9D9"/>
          </w:tcPr>
          <w:p w14:paraId="030F7D06" w14:textId="77777777" w:rsidR="00BB66D6" w:rsidRDefault="00BB66D6" w:rsidP="00DA1009">
            <w:pPr>
              <w:spacing w:line="254" w:lineRule="exact"/>
              <w:ind w:left="545"/>
              <w:rPr>
                <w:sz w:val="24"/>
              </w:rPr>
            </w:pPr>
            <w:r>
              <w:rPr>
                <w:spacing w:val="-2"/>
                <w:sz w:val="24"/>
              </w:rPr>
              <w:t>34.63</w:t>
            </w:r>
          </w:p>
        </w:tc>
      </w:tr>
    </w:tbl>
    <w:p w14:paraId="0A815844" w14:textId="77777777" w:rsidR="00BB66D6" w:rsidRDefault="00BB66D6" w:rsidP="00BB66D6">
      <w:pPr>
        <w:ind w:left="588"/>
      </w:pPr>
      <w:r>
        <w:t>Sumber</w:t>
      </w:r>
      <w:r>
        <w:rPr>
          <w:spacing w:val="-6"/>
        </w:rPr>
        <w:t xml:space="preserve"> </w:t>
      </w:r>
      <w:r>
        <w:t>:</w:t>
      </w:r>
      <w:r>
        <w:rPr>
          <w:spacing w:val="-5"/>
        </w:rPr>
        <w:t xml:space="preserve"> </w:t>
      </w:r>
      <w:r>
        <w:t>Hasil</w:t>
      </w:r>
      <w:r>
        <w:rPr>
          <w:spacing w:val="-5"/>
        </w:rPr>
        <w:t xml:space="preserve"> </w:t>
      </w:r>
      <w:r>
        <w:t>Pengolahan</w:t>
      </w:r>
      <w:r>
        <w:rPr>
          <w:spacing w:val="-2"/>
        </w:rPr>
        <w:t xml:space="preserve"> </w:t>
      </w:r>
      <w:r>
        <w:t>Statistik</w:t>
      </w:r>
      <w:r>
        <w:rPr>
          <w:spacing w:val="-6"/>
        </w:rPr>
        <w:t xml:space="preserve"> </w:t>
      </w:r>
      <w:r>
        <w:t>Program</w:t>
      </w:r>
      <w:r>
        <w:rPr>
          <w:spacing w:val="-3"/>
        </w:rPr>
        <w:t xml:space="preserve"> </w:t>
      </w:r>
      <w:r>
        <w:rPr>
          <w:spacing w:val="-4"/>
        </w:rPr>
        <w:t>SPSS</w:t>
      </w:r>
    </w:p>
    <w:p w14:paraId="3C9A33B8" w14:textId="34B211DB" w:rsidR="00BB66D6" w:rsidRPr="00160E50" w:rsidRDefault="00BB66D6" w:rsidP="00160E50">
      <w:pPr>
        <w:spacing w:before="253" w:line="480" w:lineRule="auto"/>
        <w:ind w:right="3" w:firstLine="567"/>
        <w:jc w:val="both"/>
        <w:rPr>
          <w:sz w:val="24"/>
          <w:szCs w:val="24"/>
        </w:rPr>
      </w:pPr>
      <w:proofErr w:type="spellStart"/>
      <w:r>
        <w:rPr>
          <w:sz w:val="24"/>
          <w:szCs w:val="24"/>
          <w:lang w:val="en-GB"/>
        </w:rPr>
        <w:t>Berdasarkan</w:t>
      </w:r>
      <w:proofErr w:type="spellEnd"/>
      <w:r>
        <w:rPr>
          <w:sz w:val="24"/>
          <w:szCs w:val="24"/>
          <w:lang w:val="en-GB"/>
        </w:rPr>
        <w:t xml:space="preserve"> </w:t>
      </w:r>
      <w:r w:rsidRPr="002E765A">
        <w:rPr>
          <w:sz w:val="24"/>
          <w:szCs w:val="24"/>
        </w:rPr>
        <w:t>Tabel</w:t>
      </w:r>
      <w:r>
        <w:rPr>
          <w:sz w:val="24"/>
          <w:szCs w:val="24"/>
          <w:lang w:val="en-GB"/>
        </w:rPr>
        <w:t xml:space="preserve"> 4.62</w:t>
      </w:r>
      <w:r w:rsidRPr="002E765A">
        <w:rPr>
          <w:sz w:val="24"/>
          <w:szCs w:val="24"/>
        </w:rPr>
        <w:t xml:space="preserve"> di atas dapat terlihat bahwa pengaruh langsung kualitas produk terhadap</w:t>
      </w:r>
      <w:r w:rsidRPr="002E765A">
        <w:rPr>
          <w:spacing w:val="33"/>
          <w:sz w:val="24"/>
          <w:szCs w:val="24"/>
        </w:rPr>
        <w:t xml:space="preserve"> </w:t>
      </w:r>
      <w:r w:rsidRPr="002E765A">
        <w:rPr>
          <w:sz w:val="24"/>
          <w:szCs w:val="24"/>
        </w:rPr>
        <w:t>citra</w:t>
      </w:r>
      <w:r w:rsidRPr="002E765A">
        <w:rPr>
          <w:spacing w:val="39"/>
          <w:sz w:val="24"/>
          <w:szCs w:val="24"/>
        </w:rPr>
        <w:t xml:space="preserve"> </w:t>
      </w:r>
      <w:r w:rsidRPr="002E765A">
        <w:rPr>
          <w:sz w:val="24"/>
          <w:szCs w:val="24"/>
        </w:rPr>
        <w:t>merek</w:t>
      </w:r>
      <w:r w:rsidRPr="002E765A">
        <w:rPr>
          <w:spacing w:val="41"/>
          <w:sz w:val="24"/>
          <w:szCs w:val="24"/>
        </w:rPr>
        <w:t xml:space="preserve"> </w:t>
      </w:r>
      <w:r w:rsidRPr="002E765A">
        <w:rPr>
          <w:sz w:val="24"/>
          <w:szCs w:val="24"/>
        </w:rPr>
        <w:t>sebesar</w:t>
      </w:r>
      <w:r w:rsidRPr="002E765A">
        <w:rPr>
          <w:spacing w:val="39"/>
          <w:sz w:val="24"/>
          <w:szCs w:val="24"/>
        </w:rPr>
        <w:t xml:space="preserve"> </w:t>
      </w:r>
      <w:r w:rsidRPr="002E765A">
        <w:rPr>
          <w:sz w:val="24"/>
          <w:szCs w:val="24"/>
        </w:rPr>
        <w:t>20.43%,</w:t>
      </w:r>
      <w:r w:rsidRPr="002E765A">
        <w:rPr>
          <w:spacing w:val="38"/>
          <w:sz w:val="24"/>
          <w:szCs w:val="24"/>
        </w:rPr>
        <w:t xml:space="preserve"> </w:t>
      </w:r>
      <w:r w:rsidRPr="002E765A">
        <w:rPr>
          <w:sz w:val="24"/>
          <w:szCs w:val="24"/>
        </w:rPr>
        <w:t>Pengaruh</w:t>
      </w:r>
      <w:r w:rsidRPr="002E765A">
        <w:rPr>
          <w:spacing w:val="37"/>
          <w:sz w:val="24"/>
          <w:szCs w:val="24"/>
        </w:rPr>
        <w:t xml:space="preserve"> </w:t>
      </w:r>
      <w:r w:rsidRPr="002E765A">
        <w:rPr>
          <w:sz w:val="24"/>
          <w:szCs w:val="24"/>
        </w:rPr>
        <w:t>tidak</w:t>
      </w:r>
      <w:r w:rsidRPr="002E765A">
        <w:rPr>
          <w:spacing w:val="38"/>
          <w:sz w:val="24"/>
          <w:szCs w:val="24"/>
        </w:rPr>
        <w:t xml:space="preserve"> </w:t>
      </w:r>
      <w:r w:rsidRPr="002E765A">
        <w:rPr>
          <w:sz w:val="24"/>
          <w:szCs w:val="24"/>
        </w:rPr>
        <w:t>langsung</w:t>
      </w:r>
      <w:r w:rsidRPr="002E765A">
        <w:rPr>
          <w:spacing w:val="37"/>
          <w:sz w:val="24"/>
          <w:szCs w:val="24"/>
        </w:rPr>
        <w:t xml:space="preserve"> </w:t>
      </w:r>
      <w:r w:rsidRPr="002E765A">
        <w:rPr>
          <w:sz w:val="24"/>
          <w:szCs w:val="24"/>
        </w:rPr>
        <w:t>kualitas</w:t>
      </w:r>
      <w:r w:rsidRPr="002E765A">
        <w:rPr>
          <w:spacing w:val="37"/>
          <w:sz w:val="24"/>
          <w:szCs w:val="24"/>
        </w:rPr>
        <w:t xml:space="preserve"> </w:t>
      </w:r>
      <w:r w:rsidRPr="002E765A">
        <w:rPr>
          <w:spacing w:val="-2"/>
          <w:sz w:val="24"/>
          <w:szCs w:val="24"/>
        </w:rPr>
        <w:t>produk</w:t>
      </w:r>
      <w:r w:rsidRPr="002E765A">
        <w:rPr>
          <w:sz w:val="24"/>
          <w:szCs w:val="24"/>
          <w:lang w:val="en-GB"/>
        </w:rPr>
        <w:t xml:space="preserve"> </w:t>
      </w:r>
      <w:r w:rsidRPr="002E765A">
        <w:rPr>
          <w:sz w:val="24"/>
          <w:szCs w:val="24"/>
        </w:rPr>
        <w:t>terhadap citra merek melalui harga sebesar 14.20%.</w:t>
      </w:r>
      <w:r w:rsidRPr="002E765A">
        <w:rPr>
          <w:spacing w:val="40"/>
          <w:sz w:val="24"/>
          <w:szCs w:val="24"/>
        </w:rPr>
        <w:t xml:space="preserve"> </w:t>
      </w:r>
      <w:r w:rsidRPr="002E765A">
        <w:rPr>
          <w:sz w:val="24"/>
          <w:szCs w:val="24"/>
        </w:rPr>
        <w:t>Ini menandakan bahwa variabel</w:t>
      </w:r>
      <w:r w:rsidRPr="002E765A">
        <w:rPr>
          <w:spacing w:val="40"/>
          <w:sz w:val="24"/>
          <w:szCs w:val="24"/>
        </w:rPr>
        <w:t xml:space="preserve"> </w:t>
      </w:r>
      <w:r w:rsidRPr="002E765A">
        <w:rPr>
          <w:sz w:val="24"/>
          <w:szCs w:val="24"/>
        </w:rPr>
        <w:t>kualitas produk berhubungan erat dengan variabel harga. Total pengaruh kualitas produk terhadap nilai citra merek minuman energi KRATINGDAENG</w:t>
      </w:r>
      <w:r w:rsidRPr="002E765A">
        <w:rPr>
          <w:spacing w:val="40"/>
          <w:sz w:val="24"/>
          <w:szCs w:val="24"/>
        </w:rPr>
        <w:t xml:space="preserve"> </w:t>
      </w:r>
      <w:r w:rsidRPr="002E765A">
        <w:rPr>
          <w:sz w:val="24"/>
          <w:szCs w:val="24"/>
        </w:rPr>
        <w:t>di Kota Bandung yaitu sebesar 34.63% dengan arah hubungan yang positif, dimana semakin</w:t>
      </w:r>
      <w:r w:rsidRPr="002E765A">
        <w:rPr>
          <w:spacing w:val="-4"/>
          <w:sz w:val="24"/>
          <w:szCs w:val="24"/>
        </w:rPr>
        <w:t xml:space="preserve"> </w:t>
      </w:r>
      <w:r w:rsidRPr="002E765A">
        <w:rPr>
          <w:sz w:val="24"/>
          <w:szCs w:val="24"/>
        </w:rPr>
        <w:t>baik</w:t>
      </w:r>
      <w:r w:rsidRPr="002E765A">
        <w:rPr>
          <w:spacing w:val="-4"/>
          <w:sz w:val="24"/>
          <w:szCs w:val="24"/>
        </w:rPr>
        <w:t xml:space="preserve"> </w:t>
      </w:r>
      <w:r w:rsidRPr="002E765A">
        <w:rPr>
          <w:sz w:val="24"/>
          <w:szCs w:val="24"/>
        </w:rPr>
        <w:t>kualitas</w:t>
      </w:r>
      <w:r w:rsidRPr="002E765A">
        <w:rPr>
          <w:spacing w:val="-6"/>
          <w:sz w:val="24"/>
          <w:szCs w:val="24"/>
        </w:rPr>
        <w:t xml:space="preserve"> </w:t>
      </w:r>
      <w:r w:rsidRPr="002E765A">
        <w:rPr>
          <w:sz w:val="24"/>
          <w:szCs w:val="24"/>
        </w:rPr>
        <w:t>produk</w:t>
      </w:r>
      <w:r w:rsidRPr="002E765A">
        <w:rPr>
          <w:spacing w:val="-2"/>
          <w:sz w:val="24"/>
          <w:szCs w:val="24"/>
        </w:rPr>
        <w:t xml:space="preserve"> </w:t>
      </w:r>
      <w:r w:rsidRPr="002E765A">
        <w:rPr>
          <w:sz w:val="24"/>
          <w:szCs w:val="24"/>
        </w:rPr>
        <w:t>yang</w:t>
      </w:r>
      <w:r w:rsidRPr="002E765A">
        <w:rPr>
          <w:spacing w:val="-4"/>
          <w:sz w:val="24"/>
          <w:szCs w:val="24"/>
        </w:rPr>
        <w:t xml:space="preserve"> </w:t>
      </w:r>
      <w:r w:rsidRPr="002E765A">
        <w:rPr>
          <w:sz w:val="24"/>
          <w:szCs w:val="24"/>
        </w:rPr>
        <w:t>ditawarkan</w:t>
      </w:r>
      <w:r w:rsidRPr="002E765A">
        <w:rPr>
          <w:spacing w:val="-1"/>
          <w:sz w:val="24"/>
          <w:szCs w:val="24"/>
        </w:rPr>
        <w:t xml:space="preserve"> </w:t>
      </w:r>
      <w:r w:rsidRPr="002E765A">
        <w:rPr>
          <w:sz w:val="24"/>
          <w:szCs w:val="24"/>
        </w:rPr>
        <w:t>akan</w:t>
      </w:r>
      <w:r w:rsidRPr="002E765A">
        <w:rPr>
          <w:spacing w:val="-4"/>
          <w:sz w:val="24"/>
          <w:szCs w:val="24"/>
        </w:rPr>
        <w:t xml:space="preserve"> </w:t>
      </w:r>
      <w:r w:rsidRPr="002E765A">
        <w:rPr>
          <w:sz w:val="24"/>
          <w:szCs w:val="24"/>
        </w:rPr>
        <w:t>mengakibatkan</w:t>
      </w:r>
      <w:r w:rsidRPr="002E765A">
        <w:rPr>
          <w:spacing w:val="-4"/>
          <w:sz w:val="24"/>
          <w:szCs w:val="24"/>
        </w:rPr>
        <w:t xml:space="preserve"> </w:t>
      </w:r>
      <w:r w:rsidRPr="002E765A">
        <w:rPr>
          <w:sz w:val="24"/>
          <w:szCs w:val="24"/>
        </w:rPr>
        <w:t>meningkatnya citra merek minuman energi KRATINGDAENG</w:t>
      </w:r>
      <w:r w:rsidRPr="002E765A">
        <w:rPr>
          <w:spacing w:val="40"/>
          <w:sz w:val="24"/>
          <w:szCs w:val="24"/>
        </w:rPr>
        <w:t xml:space="preserve"> </w:t>
      </w:r>
      <w:r w:rsidRPr="002E765A">
        <w:rPr>
          <w:sz w:val="24"/>
          <w:szCs w:val="24"/>
        </w:rPr>
        <w:t>di Kota Bandung.</w:t>
      </w:r>
    </w:p>
    <w:p w14:paraId="02BEFB08" w14:textId="77777777" w:rsidR="00BB66D6" w:rsidRDefault="00BB66D6" w:rsidP="00BB66D6">
      <w:pPr>
        <w:pStyle w:val="Heading4"/>
        <w:numPr>
          <w:ilvl w:val="3"/>
          <w:numId w:val="84"/>
        </w:numPr>
        <w:ind w:left="851" w:hanging="840"/>
      </w:pPr>
      <w:bookmarkStart w:id="433" w:name="_TOC_250007"/>
      <w:bookmarkStart w:id="434" w:name="_Toc200635094"/>
      <w:r>
        <w:t>Pengaruh</w:t>
      </w:r>
      <w:r>
        <w:rPr>
          <w:spacing w:val="-2"/>
        </w:rPr>
        <w:t xml:space="preserve"> </w:t>
      </w:r>
      <w:r>
        <w:t>Harga Terhadap</w:t>
      </w:r>
      <w:r>
        <w:rPr>
          <w:spacing w:val="-5"/>
        </w:rPr>
        <w:t xml:space="preserve"> </w:t>
      </w:r>
      <w:r>
        <w:t xml:space="preserve">Citra </w:t>
      </w:r>
      <w:bookmarkEnd w:id="433"/>
      <w:r>
        <w:rPr>
          <w:spacing w:val="-4"/>
        </w:rPr>
        <w:t>Merek</w:t>
      </w:r>
      <w:bookmarkEnd w:id="434"/>
    </w:p>
    <w:p w14:paraId="73B10592" w14:textId="77777777" w:rsidR="00BB66D6" w:rsidRDefault="00BB66D6" w:rsidP="00BB66D6">
      <w:pPr>
        <w:spacing w:before="80"/>
        <w:rPr>
          <w:b/>
        </w:rPr>
      </w:pPr>
    </w:p>
    <w:p w14:paraId="692F9D90" w14:textId="77777777" w:rsidR="00BB66D6" w:rsidRPr="002E765A" w:rsidRDefault="00BB66D6" w:rsidP="00BB66D6">
      <w:pPr>
        <w:spacing w:line="480" w:lineRule="auto"/>
        <w:ind w:right="3" w:firstLine="851"/>
        <w:jc w:val="both"/>
        <w:rPr>
          <w:sz w:val="24"/>
          <w:szCs w:val="24"/>
        </w:rPr>
      </w:pPr>
      <w:r w:rsidRPr="002E765A">
        <w:rPr>
          <w:sz w:val="24"/>
          <w:szCs w:val="24"/>
        </w:rPr>
        <w:t>Untuk mengetahui kontribusi pengaruh harga terhadap citra merek, maka dapat dilihat melalui tabel hasil perhitungan di bawah ini :</w:t>
      </w:r>
    </w:p>
    <w:p w14:paraId="62BC80E4" w14:textId="27003261" w:rsidR="00BB66D6" w:rsidRPr="0033488D" w:rsidRDefault="00BB66D6" w:rsidP="00BB66D6">
      <w:pPr>
        <w:pStyle w:val="Caption"/>
        <w:jc w:val="center"/>
        <w:rPr>
          <w:b/>
          <w:bCs/>
          <w:i w:val="0"/>
          <w:iCs w:val="0"/>
          <w:color w:val="auto"/>
          <w:sz w:val="24"/>
          <w:szCs w:val="24"/>
        </w:rPr>
      </w:pPr>
      <w:bookmarkStart w:id="435" w:name="_Toc200649692"/>
      <w:bookmarkStart w:id="436" w:name="_Hlk200798085"/>
      <w:r w:rsidRPr="0033488D">
        <w:rPr>
          <w:b/>
          <w:bCs/>
          <w:i w:val="0"/>
          <w:iCs w:val="0"/>
          <w:color w:val="auto"/>
          <w:sz w:val="24"/>
          <w:szCs w:val="24"/>
        </w:rPr>
        <w:t xml:space="preserve">Tabel 4. </w:t>
      </w:r>
      <w:r w:rsidRPr="0033488D">
        <w:rPr>
          <w:b/>
          <w:bCs/>
          <w:i w:val="0"/>
          <w:iCs w:val="0"/>
          <w:color w:val="auto"/>
          <w:sz w:val="24"/>
          <w:szCs w:val="24"/>
        </w:rPr>
        <w:fldChar w:fldCharType="begin"/>
      </w:r>
      <w:r w:rsidRPr="0033488D">
        <w:rPr>
          <w:b/>
          <w:bCs/>
          <w:i w:val="0"/>
          <w:iCs w:val="0"/>
          <w:color w:val="auto"/>
          <w:sz w:val="24"/>
          <w:szCs w:val="24"/>
        </w:rPr>
        <w:instrText xml:space="preserve"> SEQ Tabel_4. \* ARABIC </w:instrText>
      </w:r>
      <w:r w:rsidRPr="0033488D">
        <w:rPr>
          <w:b/>
          <w:bCs/>
          <w:i w:val="0"/>
          <w:iCs w:val="0"/>
          <w:color w:val="auto"/>
          <w:sz w:val="24"/>
          <w:szCs w:val="24"/>
        </w:rPr>
        <w:fldChar w:fldCharType="separate"/>
      </w:r>
      <w:r w:rsidR="005022A7">
        <w:rPr>
          <w:b/>
          <w:bCs/>
          <w:i w:val="0"/>
          <w:iCs w:val="0"/>
          <w:noProof/>
          <w:color w:val="auto"/>
          <w:sz w:val="24"/>
          <w:szCs w:val="24"/>
        </w:rPr>
        <w:t>63</w:t>
      </w:r>
      <w:bookmarkEnd w:id="435"/>
      <w:r w:rsidRPr="0033488D">
        <w:rPr>
          <w:b/>
          <w:bCs/>
          <w:i w:val="0"/>
          <w:iCs w:val="0"/>
          <w:color w:val="auto"/>
          <w:sz w:val="24"/>
          <w:szCs w:val="24"/>
        </w:rPr>
        <w:fldChar w:fldCharType="end"/>
      </w:r>
    </w:p>
    <w:p w14:paraId="74A99406" w14:textId="77777777" w:rsidR="00BB66D6" w:rsidRPr="0033488D" w:rsidRDefault="00BB66D6" w:rsidP="00BB66D6">
      <w:pPr>
        <w:pStyle w:val="Caption"/>
        <w:jc w:val="center"/>
        <w:rPr>
          <w:b/>
          <w:bCs/>
          <w:i w:val="0"/>
          <w:iCs w:val="0"/>
          <w:color w:val="auto"/>
          <w:sz w:val="24"/>
          <w:szCs w:val="24"/>
        </w:rPr>
      </w:pPr>
      <w:r w:rsidRPr="0033488D">
        <w:rPr>
          <w:b/>
          <w:bCs/>
          <w:i w:val="0"/>
          <w:iCs w:val="0"/>
          <w:color w:val="auto"/>
          <w:sz w:val="24"/>
          <w:szCs w:val="24"/>
        </w:rPr>
        <w:t>Pengaruh</w:t>
      </w:r>
      <w:r w:rsidRPr="0033488D">
        <w:rPr>
          <w:b/>
          <w:bCs/>
          <w:i w:val="0"/>
          <w:iCs w:val="0"/>
          <w:color w:val="auto"/>
          <w:spacing w:val="-8"/>
          <w:sz w:val="24"/>
          <w:szCs w:val="24"/>
        </w:rPr>
        <w:t xml:space="preserve"> </w:t>
      </w:r>
      <w:r w:rsidRPr="0033488D">
        <w:rPr>
          <w:b/>
          <w:bCs/>
          <w:i w:val="0"/>
          <w:iCs w:val="0"/>
          <w:color w:val="auto"/>
          <w:sz w:val="24"/>
          <w:szCs w:val="24"/>
        </w:rPr>
        <w:t>Langsung</w:t>
      </w:r>
      <w:r w:rsidRPr="0033488D">
        <w:rPr>
          <w:b/>
          <w:bCs/>
          <w:i w:val="0"/>
          <w:iCs w:val="0"/>
          <w:color w:val="auto"/>
          <w:spacing w:val="-15"/>
          <w:sz w:val="24"/>
          <w:szCs w:val="24"/>
        </w:rPr>
        <w:t xml:space="preserve"> </w:t>
      </w:r>
      <w:r w:rsidRPr="0033488D">
        <w:rPr>
          <w:b/>
          <w:bCs/>
          <w:i w:val="0"/>
          <w:iCs w:val="0"/>
          <w:color w:val="auto"/>
          <w:sz w:val="24"/>
          <w:szCs w:val="24"/>
        </w:rPr>
        <w:t>dan</w:t>
      </w:r>
      <w:r w:rsidRPr="0033488D">
        <w:rPr>
          <w:b/>
          <w:bCs/>
          <w:i w:val="0"/>
          <w:iCs w:val="0"/>
          <w:color w:val="auto"/>
          <w:spacing w:val="-11"/>
          <w:sz w:val="24"/>
          <w:szCs w:val="24"/>
        </w:rPr>
        <w:t xml:space="preserve"> </w:t>
      </w:r>
      <w:r w:rsidRPr="0033488D">
        <w:rPr>
          <w:b/>
          <w:bCs/>
          <w:i w:val="0"/>
          <w:iCs w:val="0"/>
          <w:color w:val="auto"/>
          <w:sz w:val="24"/>
          <w:szCs w:val="24"/>
        </w:rPr>
        <w:t>Tidak</w:t>
      </w:r>
      <w:r w:rsidRPr="0033488D">
        <w:rPr>
          <w:b/>
          <w:bCs/>
          <w:i w:val="0"/>
          <w:iCs w:val="0"/>
          <w:color w:val="auto"/>
          <w:spacing w:val="-8"/>
          <w:sz w:val="24"/>
          <w:szCs w:val="24"/>
        </w:rPr>
        <w:t xml:space="preserve"> </w:t>
      </w:r>
      <w:r w:rsidRPr="0033488D">
        <w:rPr>
          <w:b/>
          <w:bCs/>
          <w:i w:val="0"/>
          <w:iCs w:val="0"/>
          <w:color w:val="auto"/>
          <w:sz w:val="24"/>
          <w:szCs w:val="24"/>
        </w:rPr>
        <w:t>Langsung Harga Terhadap Citra Merek</w:t>
      </w:r>
    </w:p>
    <w:bookmarkEnd w:id="436"/>
    <w:p w14:paraId="28A0AB48" w14:textId="77777777" w:rsidR="00BB66D6" w:rsidRDefault="00BB66D6" w:rsidP="00BB66D6">
      <w:pPr>
        <w:rPr>
          <w:sz w:val="1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971"/>
        <w:gridCol w:w="4456"/>
        <w:gridCol w:w="1317"/>
        <w:gridCol w:w="1173"/>
      </w:tblGrid>
      <w:tr w:rsidR="00BB66D6" w14:paraId="0E328462" w14:textId="77777777" w:rsidTr="00DA1009">
        <w:trPr>
          <w:trHeight w:val="276"/>
        </w:trPr>
        <w:tc>
          <w:tcPr>
            <w:tcW w:w="5000" w:type="pct"/>
            <w:gridSpan w:val="4"/>
            <w:shd w:val="clear" w:color="auto" w:fill="D9D9D9"/>
          </w:tcPr>
          <w:p w14:paraId="36D7C1CC" w14:textId="77777777" w:rsidR="00BB66D6" w:rsidRDefault="00BB66D6" w:rsidP="00DA1009">
            <w:pPr>
              <w:spacing w:line="256" w:lineRule="exact"/>
              <w:ind w:left="134" w:right="56"/>
              <w:rPr>
                <w:sz w:val="24"/>
              </w:rPr>
            </w:pPr>
            <w:r>
              <w:rPr>
                <w:sz w:val="24"/>
              </w:rPr>
              <w:t>Interpretasi</w:t>
            </w:r>
            <w:r>
              <w:rPr>
                <w:spacing w:val="-8"/>
                <w:sz w:val="24"/>
              </w:rPr>
              <w:t xml:space="preserve"> </w:t>
            </w:r>
            <w:r>
              <w:rPr>
                <w:sz w:val="24"/>
              </w:rPr>
              <w:t>Analisis</w:t>
            </w:r>
            <w:r>
              <w:rPr>
                <w:spacing w:val="-6"/>
                <w:sz w:val="24"/>
              </w:rPr>
              <w:t xml:space="preserve"> </w:t>
            </w:r>
            <w:r>
              <w:rPr>
                <w:spacing w:val="-4"/>
                <w:sz w:val="24"/>
              </w:rPr>
              <w:t>Jalur</w:t>
            </w:r>
          </w:p>
        </w:tc>
      </w:tr>
      <w:tr w:rsidR="00BB66D6" w14:paraId="2686208D" w14:textId="77777777" w:rsidTr="00DA1009">
        <w:trPr>
          <w:trHeight w:val="275"/>
        </w:trPr>
        <w:tc>
          <w:tcPr>
            <w:tcW w:w="613" w:type="pct"/>
            <w:tcBorders>
              <w:bottom w:val="single" w:sz="4" w:space="0" w:color="000000"/>
            </w:tcBorders>
            <w:shd w:val="clear" w:color="auto" w:fill="D9D9D9"/>
          </w:tcPr>
          <w:p w14:paraId="430D4BD7" w14:textId="77777777" w:rsidR="00BB66D6" w:rsidRDefault="00BB66D6" w:rsidP="00DA1009">
            <w:pPr>
              <w:spacing w:line="255" w:lineRule="exact"/>
              <w:ind w:left="90"/>
              <w:rPr>
                <w:sz w:val="24"/>
              </w:rPr>
            </w:pPr>
            <w:r>
              <w:rPr>
                <w:spacing w:val="-5"/>
                <w:sz w:val="24"/>
              </w:rPr>
              <w:t>Ket</w:t>
            </w:r>
          </w:p>
        </w:tc>
        <w:tc>
          <w:tcPr>
            <w:tcW w:w="2814" w:type="pct"/>
            <w:tcBorders>
              <w:bottom w:val="single" w:sz="4" w:space="0" w:color="000000"/>
            </w:tcBorders>
            <w:shd w:val="clear" w:color="auto" w:fill="D9D9D9"/>
          </w:tcPr>
          <w:p w14:paraId="70233F55" w14:textId="77777777" w:rsidR="00BB66D6" w:rsidRDefault="00BB66D6" w:rsidP="00DA1009">
            <w:pPr>
              <w:rPr>
                <w:sz w:val="20"/>
              </w:rPr>
            </w:pPr>
          </w:p>
        </w:tc>
        <w:tc>
          <w:tcPr>
            <w:tcW w:w="832" w:type="pct"/>
            <w:tcBorders>
              <w:bottom w:val="single" w:sz="4" w:space="0" w:color="000000"/>
            </w:tcBorders>
            <w:shd w:val="clear" w:color="auto" w:fill="D9D9D9"/>
          </w:tcPr>
          <w:p w14:paraId="1341A3FB" w14:textId="77777777" w:rsidR="00BB66D6" w:rsidRDefault="00BB66D6" w:rsidP="00DA1009">
            <w:pPr>
              <w:spacing w:line="255" w:lineRule="exact"/>
              <w:ind w:left="2"/>
              <w:rPr>
                <w:sz w:val="24"/>
              </w:rPr>
            </w:pPr>
            <w:r>
              <w:rPr>
                <w:spacing w:val="-2"/>
                <w:sz w:val="24"/>
              </w:rPr>
              <w:t>Pengaruh</w:t>
            </w:r>
          </w:p>
        </w:tc>
        <w:tc>
          <w:tcPr>
            <w:tcW w:w="741" w:type="pct"/>
            <w:tcBorders>
              <w:bottom w:val="single" w:sz="4" w:space="0" w:color="000000"/>
            </w:tcBorders>
            <w:shd w:val="clear" w:color="auto" w:fill="D9D9D9"/>
          </w:tcPr>
          <w:p w14:paraId="583C90A6" w14:textId="77777777" w:rsidR="00BB66D6" w:rsidRDefault="00BB66D6" w:rsidP="00DA1009">
            <w:pPr>
              <w:spacing w:line="255" w:lineRule="exact"/>
              <w:ind w:left="480"/>
              <w:rPr>
                <w:sz w:val="24"/>
              </w:rPr>
            </w:pPr>
            <w:r>
              <w:rPr>
                <w:spacing w:val="-10"/>
                <w:sz w:val="24"/>
              </w:rPr>
              <w:t>%</w:t>
            </w:r>
          </w:p>
        </w:tc>
      </w:tr>
      <w:tr w:rsidR="00BB66D6" w14:paraId="53EF2295" w14:textId="77777777" w:rsidTr="00DA1009">
        <w:trPr>
          <w:trHeight w:val="277"/>
        </w:trPr>
        <w:tc>
          <w:tcPr>
            <w:tcW w:w="613" w:type="pct"/>
            <w:vMerge w:val="restart"/>
            <w:tcBorders>
              <w:top w:val="single" w:sz="4" w:space="0" w:color="000000"/>
              <w:left w:val="single" w:sz="4" w:space="0" w:color="000000"/>
              <w:bottom w:val="single" w:sz="4" w:space="0" w:color="000000"/>
              <w:right w:val="single" w:sz="4" w:space="0" w:color="000000"/>
            </w:tcBorders>
          </w:tcPr>
          <w:p w14:paraId="029B7873" w14:textId="77777777" w:rsidR="00BB66D6" w:rsidRDefault="00BB66D6" w:rsidP="00DA1009">
            <w:pPr>
              <w:spacing w:before="15"/>
              <w:ind w:left="16"/>
              <w:rPr>
                <w:sz w:val="24"/>
              </w:rPr>
            </w:pPr>
            <w:r>
              <w:rPr>
                <w:spacing w:val="-5"/>
                <w:sz w:val="24"/>
              </w:rPr>
              <w:t>X</w:t>
            </w:r>
            <w:r>
              <w:rPr>
                <w:spacing w:val="-5"/>
                <w:sz w:val="24"/>
                <w:vertAlign w:val="subscript"/>
              </w:rPr>
              <w:t>2</w:t>
            </w:r>
          </w:p>
        </w:tc>
        <w:tc>
          <w:tcPr>
            <w:tcW w:w="2814" w:type="pct"/>
            <w:tcBorders>
              <w:top w:val="single" w:sz="4" w:space="0" w:color="000000"/>
              <w:left w:val="single" w:sz="4" w:space="0" w:color="000000"/>
              <w:bottom w:val="single" w:sz="4" w:space="0" w:color="000000"/>
              <w:right w:val="single" w:sz="4" w:space="0" w:color="000000"/>
            </w:tcBorders>
          </w:tcPr>
          <w:p w14:paraId="2168823C" w14:textId="77777777" w:rsidR="00BB66D6" w:rsidRDefault="00BB66D6" w:rsidP="00DA1009">
            <w:pPr>
              <w:spacing w:line="258" w:lineRule="exact"/>
              <w:ind w:left="2"/>
              <w:rPr>
                <w:sz w:val="24"/>
              </w:rPr>
            </w:pPr>
            <w:r>
              <w:rPr>
                <w:sz w:val="24"/>
              </w:rPr>
              <w:t>Pengaruh</w:t>
            </w:r>
            <w:r>
              <w:rPr>
                <w:spacing w:val="-3"/>
                <w:sz w:val="24"/>
              </w:rPr>
              <w:t xml:space="preserve"> </w:t>
            </w:r>
            <w:r>
              <w:rPr>
                <w:sz w:val="24"/>
              </w:rPr>
              <w:t>langsung</w:t>
            </w:r>
            <w:r>
              <w:rPr>
                <w:spacing w:val="-7"/>
                <w:sz w:val="24"/>
              </w:rPr>
              <w:t xml:space="preserve"> </w:t>
            </w:r>
            <w:r>
              <w:rPr>
                <w:sz w:val="24"/>
              </w:rPr>
              <w:t>ke</w:t>
            </w:r>
            <w:r>
              <w:rPr>
                <w:spacing w:val="-1"/>
                <w:sz w:val="24"/>
              </w:rPr>
              <w:t xml:space="preserve"> </w:t>
            </w:r>
            <w:r>
              <w:rPr>
                <w:spacing w:val="-10"/>
                <w:sz w:val="24"/>
              </w:rPr>
              <w:t>Y</w:t>
            </w:r>
          </w:p>
        </w:tc>
        <w:tc>
          <w:tcPr>
            <w:tcW w:w="832" w:type="pct"/>
            <w:tcBorders>
              <w:top w:val="single" w:sz="4" w:space="0" w:color="000000"/>
              <w:left w:val="single" w:sz="4" w:space="0" w:color="000000"/>
              <w:bottom w:val="single" w:sz="4" w:space="0" w:color="000000"/>
              <w:right w:val="single" w:sz="4" w:space="0" w:color="000000"/>
            </w:tcBorders>
          </w:tcPr>
          <w:p w14:paraId="415902F4" w14:textId="77777777" w:rsidR="00BB66D6" w:rsidRDefault="00BB66D6" w:rsidP="00DA1009">
            <w:pPr>
              <w:spacing w:line="258" w:lineRule="exact"/>
              <w:ind w:right="6"/>
              <w:rPr>
                <w:sz w:val="24"/>
              </w:rPr>
            </w:pPr>
            <w:r>
              <w:rPr>
                <w:spacing w:val="-2"/>
                <w:sz w:val="24"/>
              </w:rPr>
              <w:t>0.2097</w:t>
            </w:r>
          </w:p>
        </w:tc>
        <w:tc>
          <w:tcPr>
            <w:tcW w:w="741" w:type="pct"/>
            <w:tcBorders>
              <w:top w:val="single" w:sz="4" w:space="0" w:color="000000"/>
              <w:left w:val="single" w:sz="4" w:space="0" w:color="000000"/>
              <w:bottom w:val="single" w:sz="4" w:space="0" w:color="000000"/>
              <w:right w:val="single" w:sz="4" w:space="0" w:color="000000"/>
            </w:tcBorders>
          </w:tcPr>
          <w:p w14:paraId="0ED31C3E" w14:textId="77777777" w:rsidR="00BB66D6" w:rsidRDefault="00BB66D6" w:rsidP="00DA1009">
            <w:pPr>
              <w:spacing w:line="258" w:lineRule="exact"/>
              <w:ind w:left="545"/>
              <w:rPr>
                <w:sz w:val="24"/>
              </w:rPr>
            </w:pPr>
            <w:r>
              <w:rPr>
                <w:spacing w:val="-2"/>
                <w:sz w:val="24"/>
              </w:rPr>
              <w:t>20.97</w:t>
            </w:r>
          </w:p>
        </w:tc>
      </w:tr>
      <w:tr w:rsidR="00BB66D6" w14:paraId="4114D723" w14:textId="77777777" w:rsidTr="00DA1009">
        <w:trPr>
          <w:trHeight w:val="310"/>
        </w:trPr>
        <w:tc>
          <w:tcPr>
            <w:tcW w:w="613" w:type="pct"/>
            <w:vMerge/>
            <w:tcBorders>
              <w:top w:val="nil"/>
              <w:left w:val="single" w:sz="4" w:space="0" w:color="000000"/>
              <w:bottom w:val="single" w:sz="4" w:space="0" w:color="000000"/>
              <w:right w:val="single" w:sz="4" w:space="0" w:color="000000"/>
            </w:tcBorders>
          </w:tcPr>
          <w:p w14:paraId="180E807A" w14:textId="77777777" w:rsidR="00BB66D6" w:rsidRDefault="00BB66D6" w:rsidP="00DA1009">
            <w:pPr>
              <w:rPr>
                <w:sz w:val="2"/>
                <w:szCs w:val="2"/>
              </w:rPr>
            </w:pPr>
          </w:p>
        </w:tc>
        <w:tc>
          <w:tcPr>
            <w:tcW w:w="2814" w:type="pct"/>
            <w:tcBorders>
              <w:top w:val="single" w:sz="4" w:space="0" w:color="000000"/>
              <w:left w:val="single" w:sz="4" w:space="0" w:color="000000"/>
              <w:bottom w:val="single" w:sz="4" w:space="0" w:color="000000"/>
              <w:right w:val="single" w:sz="4" w:space="0" w:color="000000"/>
            </w:tcBorders>
          </w:tcPr>
          <w:p w14:paraId="7F6393B2" w14:textId="77777777" w:rsidR="00BB66D6" w:rsidRDefault="00BB66D6" w:rsidP="00DA1009">
            <w:pPr>
              <w:spacing w:before="27" w:line="263" w:lineRule="exact"/>
              <w:ind w:left="2"/>
              <w:rPr>
                <w:sz w:val="24"/>
              </w:rPr>
            </w:pPr>
            <w:r>
              <w:rPr>
                <w:sz w:val="24"/>
              </w:rPr>
              <w:t>Pengaruh</w:t>
            </w:r>
            <w:r>
              <w:rPr>
                <w:spacing w:val="-1"/>
                <w:sz w:val="24"/>
              </w:rPr>
              <w:t xml:space="preserve"> </w:t>
            </w:r>
            <w:r>
              <w:rPr>
                <w:sz w:val="24"/>
              </w:rPr>
              <w:t>tidak</w:t>
            </w:r>
            <w:r>
              <w:rPr>
                <w:spacing w:val="-1"/>
                <w:sz w:val="24"/>
              </w:rPr>
              <w:t xml:space="preserve"> </w:t>
            </w:r>
            <w:r>
              <w:rPr>
                <w:sz w:val="24"/>
              </w:rPr>
              <w:t>langsung</w:t>
            </w:r>
            <w:r>
              <w:rPr>
                <w:spacing w:val="-5"/>
                <w:sz w:val="24"/>
              </w:rPr>
              <w:t xml:space="preserve"> </w:t>
            </w:r>
            <w:r>
              <w:rPr>
                <w:sz w:val="24"/>
              </w:rPr>
              <w:t>melalui</w:t>
            </w:r>
            <w:r>
              <w:rPr>
                <w:spacing w:val="-1"/>
                <w:sz w:val="24"/>
              </w:rPr>
              <w:t xml:space="preserve"> </w:t>
            </w:r>
            <w:r>
              <w:rPr>
                <w:sz w:val="24"/>
              </w:rPr>
              <w:t>X</w:t>
            </w:r>
            <w:r>
              <w:rPr>
                <w:sz w:val="24"/>
                <w:vertAlign w:val="subscript"/>
              </w:rPr>
              <w:t>1</w:t>
            </w:r>
            <w:r>
              <w:rPr>
                <w:spacing w:val="-1"/>
                <w:sz w:val="24"/>
              </w:rPr>
              <w:t xml:space="preserve"> </w:t>
            </w:r>
            <w:r>
              <w:rPr>
                <w:sz w:val="24"/>
              </w:rPr>
              <w:t>ke</w:t>
            </w:r>
            <w:r>
              <w:rPr>
                <w:spacing w:val="1"/>
                <w:sz w:val="24"/>
              </w:rPr>
              <w:t xml:space="preserve"> </w:t>
            </w:r>
            <w:r>
              <w:rPr>
                <w:spacing w:val="-10"/>
                <w:sz w:val="24"/>
              </w:rPr>
              <w:t>Y</w:t>
            </w:r>
          </w:p>
        </w:tc>
        <w:tc>
          <w:tcPr>
            <w:tcW w:w="832" w:type="pct"/>
            <w:tcBorders>
              <w:top w:val="single" w:sz="4" w:space="0" w:color="000000"/>
              <w:left w:val="single" w:sz="4" w:space="0" w:color="000000"/>
              <w:bottom w:val="single" w:sz="4" w:space="0" w:color="000000"/>
              <w:right w:val="single" w:sz="4" w:space="0" w:color="000000"/>
            </w:tcBorders>
          </w:tcPr>
          <w:p w14:paraId="2A260987" w14:textId="77777777" w:rsidR="00BB66D6" w:rsidRDefault="00BB66D6" w:rsidP="00DA1009">
            <w:pPr>
              <w:spacing w:before="27" w:line="263" w:lineRule="exact"/>
              <w:ind w:right="6"/>
              <w:rPr>
                <w:sz w:val="24"/>
              </w:rPr>
            </w:pPr>
            <w:r>
              <w:rPr>
                <w:spacing w:val="-2"/>
                <w:sz w:val="24"/>
              </w:rPr>
              <w:t>0.1420</w:t>
            </w:r>
          </w:p>
        </w:tc>
        <w:tc>
          <w:tcPr>
            <w:tcW w:w="741" w:type="pct"/>
            <w:tcBorders>
              <w:top w:val="single" w:sz="4" w:space="0" w:color="000000"/>
              <w:left w:val="single" w:sz="4" w:space="0" w:color="000000"/>
              <w:bottom w:val="single" w:sz="4" w:space="0" w:color="000000"/>
              <w:right w:val="single" w:sz="4" w:space="0" w:color="000000"/>
            </w:tcBorders>
          </w:tcPr>
          <w:p w14:paraId="10484F3F" w14:textId="77777777" w:rsidR="00BB66D6" w:rsidRDefault="00BB66D6" w:rsidP="00DA1009">
            <w:pPr>
              <w:spacing w:before="27" w:line="263" w:lineRule="exact"/>
              <w:ind w:left="545"/>
              <w:rPr>
                <w:sz w:val="24"/>
              </w:rPr>
            </w:pPr>
            <w:r>
              <w:rPr>
                <w:spacing w:val="-2"/>
                <w:sz w:val="24"/>
              </w:rPr>
              <w:t>14.20</w:t>
            </w:r>
          </w:p>
        </w:tc>
      </w:tr>
      <w:tr w:rsidR="00BB66D6" w14:paraId="10D2D963" w14:textId="77777777" w:rsidTr="00DA1009">
        <w:trPr>
          <w:trHeight w:val="275"/>
        </w:trPr>
        <w:tc>
          <w:tcPr>
            <w:tcW w:w="613" w:type="pct"/>
            <w:tcBorders>
              <w:top w:val="single" w:sz="4" w:space="0" w:color="000000"/>
              <w:right w:val="single" w:sz="4" w:space="0" w:color="000000"/>
            </w:tcBorders>
          </w:tcPr>
          <w:p w14:paraId="578E3CD8" w14:textId="77777777" w:rsidR="00BB66D6" w:rsidRDefault="00BB66D6" w:rsidP="00DA1009">
            <w:pPr>
              <w:spacing w:line="255" w:lineRule="exact"/>
              <w:ind w:left="134"/>
              <w:rPr>
                <w:sz w:val="24"/>
              </w:rPr>
            </w:pPr>
            <w:r>
              <w:rPr>
                <w:spacing w:val="-2"/>
                <w:sz w:val="24"/>
              </w:rPr>
              <w:t>Jumlah</w:t>
            </w:r>
          </w:p>
        </w:tc>
        <w:tc>
          <w:tcPr>
            <w:tcW w:w="2814" w:type="pct"/>
            <w:tcBorders>
              <w:top w:val="single" w:sz="4" w:space="0" w:color="000000"/>
              <w:left w:val="single" w:sz="4" w:space="0" w:color="000000"/>
              <w:right w:val="single" w:sz="4" w:space="0" w:color="000000"/>
            </w:tcBorders>
          </w:tcPr>
          <w:p w14:paraId="06C1103A" w14:textId="77777777" w:rsidR="00BB66D6" w:rsidRDefault="00BB66D6" w:rsidP="00DA1009">
            <w:pPr>
              <w:rPr>
                <w:sz w:val="20"/>
              </w:rPr>
            </w:pPr>
          </w:p>
        </w:tc>
        <w:tc>
          <w:tcPr>
            <w:tcW w:w="832" w:type="pct"/>
            <w:tcBorders>
              <w:top w:val="single" w:sz="4" w:space="0" w:color="000000"/>
              <w:left w:val="single" w:sz="4" w:space="0" w:color="000000"/>
              <w:right w:val="single" w:sz="4" w:space="0" w:color="000000"/>
            </w:tcBorders>
          </w:tcPr>
          <w:p w14:paraId="379827CF" w14:textId="77777777" w:rsidR="00BB66D6" w:rsidRDefault="00BB66D6" w:rsidP="00DA1009">
            <w:pPr>
              <w:spacing w:line="255" w:lineRule="exact"/>
              <w:ind w:right="6"/>
              <w:rPr>
                <w:sz w:val="24"/>
              </w:rPr>
            </w:pPr>
            <w:r>
              <w:rPr>
                <w:spacing w:val="-2"/>
                <w:sz w:val="24"/>
              </w:rPr>
              <w:t>0.3517</w:t>
            </w:r>
          </w:p>
        </w:tc>
        <w:tc>
          <w:tcPr>
            <w:tcW w:w="741" w:type="pct"/>
            <w:tcBorders>
              <w:top w:val="single" w:sz="4" w:space="0" w:color="000000"/>
              <w:left w:val="single" w:sz="4" w:space="0" w:color="000000"/>
            </w:tcBorders>
          </w:tcPr>
          <w:p w14:paraId="633C0684" w14:textId="77777777" w:rsidR="00BB66D6" w:rsidRDefault="00BB66D6" w:rsidP="00DA1009">
            <w:pPr>
              <w:spacing w:line="255" w:lineRule="exact"/>
              <w:ind w:left="541"/>
              <w:rPr>
                <w:sz w:val="24"/>
              </w:rPr>
            </w:pPr>
            <w:r>
              <w:rPr>
                <w:spacing w:val="-2"/>
                <w:sz w:val="24"/>
              </w:rPr>
              <w:t>35.17</w:t>
            </w:r>
          </w:p>
        </w:tc>
      </w:tr>
    </w:tbl>
    <w:p w14:paraId="03EA5FDE" w14:textId="77777777" w:rsidR="00BB66D6" w:rsidRDefault="00BB66D6" w:rsidP="00BB66D6">
      <w:pPr>
        <w:ind w:left="588"/>
        <w:jc w:val="both"/>
      </w:pPr>
      <w:r>
        <w:lastRenderedPageBreak/>
        <w:t>Sumber</w:t>
      </w:r>
      <w:r>
        <w:rPr>
          <w:spacing w:val="-5"/>
        </w:rPr>
        <w:t xml:space="preserve"> </w:t>
      </w:r>
      <w:r>
        <w:t>:</w:t>
      </w:r>
      <w:r>
        <w:rPr>
          <w:spacing w:val="-4"/>
        </w:rPr>
        <w:t xml:space="preserve"> </w:t>
      </w:r>
      <w:r>
        <w:t>Hasil</w:t>
      </w:r>
      <w:r>
        <w:rPr>
          <w:spacing w:val="-5"/>
        </w:rPr>
        <w:t xml:space="preserve"> </w:t>
      </w:r>
      <w:r>
        <w:t>Pengolahan</w:t>
      </w:r>
      <w:r>
        <w:rPr>
          <w:spacing w:val="-2"/>
        </w:rPr>
        <w:t xml:space="preserve"> </w:t>
      </w:r>
      <w:r>
        <w:t>Statistik</w:t>
      </w:r>
      <w:r>
        <w:rPr>
          <w:spacing w:val="-5"/>
        </w:rPr>
        <w:t xml:space="preserve"> </w:t>
      </w:r>
      <w:r>
        <w:t>Program</w:t>
      </w:r>
      <w:r>
        <w:rPr>
          <w:spacing w:val="-2"/>
        </w:rPr>
        <w:t xml:space="preserve"> </w:t>
      </w:r>
      <w:r>
        <w:rPr>
          <w:spacing w:val="-4"/>
        </w:rPr>
        <w:t>SPSS</w:t>
      </w:r>
    </w:p>
    <w:p w14:paraId="516C8444" w14:textId="77777777" w:rsidR="00BB66D6" w:rsidRDefault="00BB66D6" w:rsidP="00BB66D6">
      <w:pPr>
        <w:spacing w:before="115"/>
      </w:pPr>
    </w:p>
    <w:p w14:paraId="4B1AFC85" w14:textId="77777777" w:rsidR="00BB66D6" w:rsidRDefault="00BB66D6" w:rsidP="00BB66D6">
      <w:pPr>
        <w:spacing w:line="480" w:lineRule="auto"/>
        <w:ind w:left="588" w:right="135" w:firstLine="720"/>
        <w:jc w:val="both"/>
      </w:pPr>
    </w:p>
    <w:p w14:paraId="65564FA8" w14:textId="77777777" w:rsidR="00BB66D6" w:rsidRPr="002E765A" w:rsidRDefault="00BB66D6" w:rsidP="00BB66D6">
      <w:pPr>
        <w:spacing w:line="480" w:lineRule="auto"/>
        <w:ind w:right="3" w:firstLine="720"/>
        <w:jc w:val="both"/>
        <w:rPr>
          <w:sz w:val="24"/>
          <w:szCs w:val="24"/>
        </w:rPr>
      </w:pPr>
      <w:proofErr w:type="spellStart"/>
      <w:r w:rsidRPr="002E765A">
        <w:rPr>
          <w:sz w:val="24"/>
          <w:szCs w:val="24"/>
          <w:lang w:val="en-GB"/>
        </w:rPr>
        <w:t>Berdasarkan</w:t>
      </w:r>
      <w:proofErr w:type="spellEnd"/>
      <w:r w:rsidRPr="002E765A">
        <w:rPr>
          <w:sz w:val="24"/>
          <w:szCs w:val="24"/>
          <w:lang w:val="en-GB"/>
        </w:rPr>
        <w:t xml:space="preserve"> </w:t>
      </w:r>
      <w:proofErr w:type="gramStart"/>
      <w:r w:rsidRPr="002E765A">
        <w:rPr>
          <w:sz w:val="24"/>
          <w:szCs w:val="24"/>
        </w:rPr>
        <w:t xml:space="preserve">Tabel </w:t>
      </w:r>
      <w:r w:rsidRPr="002E765A">
        <w:rPr>
          <w:sz w:val="24"/>
          <w:szCs w:val="24"/>
          <w:lang w:val="en-GB"/>
        </w:rPr>
        <w:t xml:space="preserve"> 4.63</w:t>
      </w:r>
      <w:proofErr w:type="gramEnd"/>
      <w:r w:rsidRPr="002E765A">
        <w:rPr>
          <w:sz w:val="24"/>
          <w:szCs w:val="24"/>
          <w:lang w:val="en-GB"/>
        </w:rPr>
        <w:t xml:space="preserve"> </w:t>
      </w:r>
      <w:r w:rsidRPr="002E765A">
        <w:rPr>
          <w:sz w:val="24"/>
          <w:szCs w:val="24"/>
        </w:rPr>
        <w:t>di atas dapat terlihat bahwa pengaruh langsung harga terhadap citra merek sebesar 20.97%. Pengaruh tidak langsung harga terhadap citra merek melalui kualitas produk</w:t>
      </w:r>
      <w:r w:rsidRPr="002E765A">
        <w:rPr>
          <w:spacing w:val="40"/>
          <w:sz w:val="24"/>
          <w:szCs w:val="24"/>
        </w:rPr>
        <w:t xml:space="preserve"> </w:t>
      </w:r>
      <w:r w:rsidRPr="002E765A">
        <w:rPr>
          <w:sz w:val="24"/>
          <w:szCs w:val="24"/>
        </w:rPr>
        <w:t>sebesar 14.20%. Ini menandakan bahwa variabel</w:t>
      </w:r>
      <w:r w:rsidRPr="002E765A">
        <w:rPr>
          <w:spacing w:val="40"/>
          <w:sz w:val="24"/>
          <w:szCs w:val="24"/>
        </w:rPr>
        <w:t xml:space="preserve"> </w:t>
      </w:r>
      <w:r w:rsidRPr="002E765A">
        <w:rPr>
          <w:sz w:val="24"/>
          <w:szCs w:val="24"/>
        </w:rPr>
        <w:t>harga berhubungan erat dengan variabel kualitas produk. Total pengaruh harga terhadap citra merek minuman energi KRATINGDAENG</w:t>
      </w:r>
      <w:r w:rsidRPr="002E765A">
        <w:rPr>
          <w:spacing w:val="40"/>
          <w:sz w:val="24"/>
          <w:szCs w:val="24"/>
        </w:rPr>
        <w:t xml:space="preserve"> </w:t>
      </w:r>
      <w:r w:rsidRPr="002E765A">
        <w:rPr>
          <w:sz w:val="24"/>
          <w:szCs w:val="24"/>
        </w:rPr>
        <w:t>di Kota Bandung yaitu sebesar 35.17% dengan arah hubungan yang positif, dimana semakin wajar harga yang dirasakan pelanggan</w:t>
      </w:r>
      <w:r w:rsidRPr="002E765A">
        <w:rPr>
          <w:spacing w:val="-3"/>
          <w:sz w:val="24"/>
          <w:szCs w:val="24"/>
        </w:rPr>
        <w:t xml:space="preserve"> </w:t>
      </w:r>
      <w:r w:rsidRPr="002E765A">
        <w:rPr>
          <w:sz w:val="24"/>
          <w:szCs w:val="24"/>
        </w:rPr>
        <w:t>akan</w:t>
      </w:r>
      <w:r w:rsidRPr="002E765A">
        <w:rPr>
          <w:spacing w:val="-4"/>
          <w:sz w:val="24"/>
          <w:szCs w:val="24"/>
        </w:rPr>
        <w:t xml:space="preserve"> </w:t>
      </w:r>
      <w:r w:rsidRPr="002E765A">
        <w:rPr>
          <w:sz w:val="24"/>
          <w:szCs w:val="24"/>
        </w:rPr>
        <w:t>mengakibatkan</w:t>
      </w:r>
      <w:r w:rsidRPr="002E765A">
        <w:rPr>
          <w:spacing w:val="-4"/>
          <w:sz w:val="24"/>
          <w:szCs w:val="24"/>
        </w:rPr>
        <w:t xml:space="preserve"> </w:t>
      </w:r>
      <w:r w:rsidRPr="002E765A">
        <w:rPr>
          <w:sz w:val="24"/>
          <w:szCs w:val="24"/>
        </w:rPr>
        <w:t>meningkatnya</w:t>
      </w:r>
      <w:r w:rsidRPr="002E765A">
        <w:rPr>
          <w:spacing w:val="-3"/>
          <w:sz w:val="24"/>
          <w:szCs w:val="24"/>
        </w:rPr>
        <w:t xml:space="preserve"> </w:t>
      </w:r>
      <w:r w:rsidRPr="002E765A">
        <w:rPr>
          <w:sz w:val="24"/>
          <w:szCs w:val="24"/>
        </w:rPr>
        <w:t>citra</w:t>
      </w:r>
      <w:r w:rsidRPr="002E765A">
        <w:rPr>
          <w:spacing w:val="-3"/>
          <w:sz w:val="24"/>
          <w:szCs w:val="24"/>
        </w:rPr>
        <w:t xml:space="preserve"> </w:t>
      </w:r>
      <w:r w:rsidRPr="002E765A">
        <w:rPr>
          <w:sz w:val="24"/>
          <w:szCs w:val="24"/>
        </w:rPr>
        <w:t>merek</w:t>
      </w:r>
      <w:r w:rsidRPr="002E765A">
        <w:rPr>
          <w:spacing w:val="-4"/>
          <w:sz w:val="24"/>
          <w:szCs w:val="24"/>
        </w:rPr>
        <w:t xml:space="preserve"> </w:t>
      </w:r>
      <w:r w:rsidRPr="002E765A">
        <w:rPr>
          <w:sz w:val="24"/>
          <w:szCs w:val="24"/>
        </w:rPr>
        <w:t>minuman</w:t>
      </w:r>
      <w:r w:rsidRPr="002E765A">
        <w:rPr>
          <w:spacing w:val="-4"/>
          <w:sz w:val="24"/>
          <w:szCs w:val="24"/>
        </w:rPr>
        <w:t xml:space="preserve"> </w:t>
      </w:r>
      <w:r w:rsidRPr="002E765A">
        <w:rPr>
          <w:sz w:val="24"/>
          <w:szCs w:val="24"/>
        </w:rPr>
        <w:t>energi</w:t>
      </w:r>
      <w:r w:rsidRPr="002E765A">
        <w:rPr>
          <w:spacing w:val="-4"/>
          <w:sz w:val="24"/>
          <w:szCs w:val="24"/>
        </w:rPr>
        <w:t xml:space="preserve"> </w:t>
      </w:r>
      <w:r w:rsidRPr="002E765A">
        <w:rPr>
          <w:sz w:val="24"/>
          <w:szCs w:val="24"/>
        </w:rPr>
        <w:t>KRATINGDAENG di Kota Bandung.</w:t>
      </w:r>
    </w:p>
    <w:p w14:paraId="3B3ADBF7" w14:textId="77777777" w:rsidR="00BB66D6" w:rsidRDefault="00BB66D6" w:rsidP="00BB66D6"/>
    <w:p w14:paraId="5C1556D7" w14:textId="77777777" w:rsidR="00BB66D6" w:rsidRDefault="00BB66D6" w:rsidP="00BB66D6">
      <w:pPr>
        <w:spacing w:before="36"/>
      </w:pPr>
    </w:p>
    <w:p w14:paraId="39B15437" w14:textId="77777777" w:rsidR="00BB66D6" w:rsidRDefault="00BB66D6" w:rsidP="00BB66D6">
      <w:pPr>
        <w:pStyle w:val="Heading4"/>
        <w:numPr>
          <w:ilvl w:val="3"/>
          <w:numId w:val="84"/>
        </w:numPr>
        <w:ind w:left="851" w:hanging="852"/>
        <w:jc w:val="both"/>
      </w:pPr>
      <w:bookmarkStart w:id="437" w:name="_Toc200635095"/>
      <w:r>
        <w:t>Pengaruh</w:t>
      </w:r>
      <w:r>
        <w:rPr>
          <w:spacing w:val="-3"/>
        </w:rPr>
        <w:t xml:space="preserve"> </w:t>
      </w:r>
      <w:r>
        <w:t>Kualitas</w:t>
      </w:r>
      <w:r>
        <w:rPr>
          <w:spacing w:val="-3"/>
        </w:rPr>
        <w:t xml:space="preserve"> </w:t>
      </w:r>
      <w:r>
        <w:t>Produk</w:t>
      </w:r>
      <w:r>
        <w:rPr>
          <w:spacing w:val="-2"/>
        </w:rPr>
        <w:t xml:space="preserve"> </w:t>
      </w:r>
      <w:r>
        <w:t>dan</w:t>
      </w:r>
      <w:r>
        <w:rPr>
          <w:spacing w:val="-3"/>
        </w:rPr>
        <w:t xml:space="preserve"> </w:t>
      </w:r>
      <w:r>
        <w:t>Harga</w:t>
      </w:r>
      <w:r>
        <w:rPr>
          <w:spacing w:val="-2"/>
        </w:rPr>
        <w:t xml:space="preserve"> </w:t>
      </w:r>
      <w:r>
        <w:t>Terhadap</w:t>
      </w:r>
      <w:r>
        <w:rPr>
          <w:spacing w:val="-2"/>
        </w:rPr>
        <w:t xml:space="preserve"> </w:t>
      </w:r>
      <w:r>
        <w:t>Citra</w:t>
      </w:r>
      <w:r>
        <w:rPr>
          <w:spacing w:val="-1"/>
        </w:rPr>
        <w:t xml:space="preserve"> </w:t>
      </w:r>
      <w:r>
        <w:rPr>
          <w:spacing w:val="-2"/>
        </w:rPr>
        <w:t>Merek</w:t>
      </w:r>
      <w:bookmarkEnd w:id="437"/>
    </w:p>
    <w:p w14:paraId="62F8A136" w14:textId="77777777" w:rsidR="00BB66D6" w:rsidRDefault="00BB66D6" w:rsidP="00BB66D6">
      <w:pPr>
        <w:spacing w:before="80"/>
        <w:rPr>
          <w:b/>
        </w:rPr>
      </w:pPr>
    </w:p>
    <w:p w14:paraId="774D8FA5" w14:textId="77777777" w:rsidR="00BB66D6" w:rsidRPr="002E765A" w:rsidRDefault="00BB66D6" w:rsidP="00BB66D6">
      <w:pPr>
        <w:spacing w:line="480" w:lineRule="auto"/>
        <w:ind w:right="3" w:firstLine="851"/>
        <w:jc w:val="both"/>
        <w:rPr>
          <w:sz w:val="24"/>
          <w:szCs w:val="24"/>
        </w:rPr>
      </w:pPr>
      <w:r w:rsidRPr="002E765A">
        <w:rPr>
          <w:sz w:val="24"/>
          <w:szCs w:val="24"/>
        </w:rPr>
        <w:t>Hasil perhitungan yang diperoleh menunjukan adanya pengaruh secara bersama-sama (simultan) dan secara individual (parsial) antara kualitas produk</w:t>
      </w:r>
      <w:r w:rsidRPr="002E765A">
        <w:rPr>
          <w:spacing w:val="40"/>
          <w:sz w:val="24"/>
          <w:szCs w:val="24"/>
        </w:rPr>
        <w:t xml:space="preserve"> </w:t>
      </w:r>
      <w:r w:rsidRPr="002E765A">
        <w:rPr>
          <w:sz w:val="24"/>
          <w:szCs w:val="24"/>
        </w:rPr>
        <w:t>dan harga</w:t>
      </w:r>
      <w:r w:rsidRPr="002E765A">
        <w:rPr>
          <w:spacing w:val="40"/>
          <w:sz w:val="24"/>
          <w:szCs w:val="24"/>
        </w:rPr>
        <w:t xml:space="preserve"> </w:t>
      </w:r>
      <w:r w:rsidRPr="002E765A">
        <w:rPr>
          <w:sz w:val="24"/>
          <w:szCs w:val="24"/>
        </w:rPr>
        <w:t>terhadap</w:t>
      </w:r>
      <w:r w:rsidRPr="002E765A">
        <w:rPr>
          <w:spacing w:val="-3"/>
          <w:sz w:val="24"/>
          <w:szCs w:val="24"/>
        </w:rPr>
        <w:t xml:space="preserve"> </w:t>
      </w:r>
      <w:r w:rsidRPr="002E765A">
        <w:rPr>
          <w:sz w:val="24"/>
          <w:szCs w:val="24"/>
        </w:rPr>
        <w:t>citra</w:t>
      </w:r>
      <w:r w:rsidRPr="002E765A">
        <w:rPr>
          <w:spacing w:val="-3"/>
          <w:sz w:val="24"/>
          <w:szCs w:val="24"/>
        </w:rPr>
        <w:t xml:space="preserve"> </w:t>
      </w:r>
      <w:r w:rsidRPr="002E765A">
        <w:rPr>
          <w:sz w:val="24"/>
          <w:szCs w:val="24"/>
        </w:rPr>
        <w:t>merek.</w:t>
      </w:r>
      <w:r w:rsidRPr="002E765A">
        <w:rPr>
          <w:spacing w:val="-1"/>
          <w:sz w:val="24"/>
          <w:szCs w:val="24"/>
        </w:rPr>
        <w:t xml:space="preserve"> </w:t>
      </w:r>
      <w:r w:rsidRPr="002E765A">
        <w:rPr>
          <w:sz w:val="24"/>
          <w:szCs w:val="24"/>
        </w:rPr>
        <w:t>secara ringkas</w:t>
      </w:r>
      <w:r w:rsidRPr="002E765A">
        <w:rPr>
          <w:spacing w:val="-2"/>
          <w:sz w:val="24"/>
          <w:szCs w:val="24"/>
        </w:rPr>
        <w:t xml:space="preserve"> </w:t>
      </w:r>
      <w:r w:rsidRPr="002E765A">
        <w:rPr>
          <w:sz w:val="24"/>
          <w:szCs w:val="24"/>
        </w:rPr>
        <w:t>besarnya pengaruh</w:t>
      </w:r>
      <w:r w:rsidRPr="002E765A">
        <w:rPr>
          <w:spacing w:val="-1"/>
          <w:sz w:val="24"/>
          <w:szCs w:val="24"/>
        </w:rPr>
        <w:t xml:space="preserve"> </w:t>
      </w:r>
      <w:r w:rsidRPr="002E765A">
        <w:rPr>
          <w:sz w:val="24"/>
          <w:szCs w:val="24"/>
        </w:rPr>
        <w:t>masing-masing variabel dapat dilihat dalam tabel berikut ini :</w:t>
      </w:r>
    </w:p>
    <w:p w14:paraId="758CB6E2" w14:textId="20CCC725" w:rsidR="00BB66D6" w:rsidRPr="0033488D" w:rsidRDefault="00BB66D6" w:rsidP="00BB66D6">
      <w:pPr>
        <w:pStyle w:val="Caption"/>
        <w:jc w:val="center"/>
        <w:rPr>
          <w:b/>
          <w:bCs/>
          <w:i w:val="0"/>
          <w:iCs w:val="0"/>
          <w:color w:val="auto"/>
          <w:sz w:val="24"/>
          <w:szCs w:val="24"/>
        </w:rPr>
      </w:pPr>
      <w:bookmarkStart w:id="438" w:name="_Toc200649693"/>
      <w:bookmarkStart w:id="439" w:name="_Hlk200798173"/>
      <w:r w:rsidRPr="0033488D">
        <w:rPr>
          <w:b/>
          <w:bCs/>
          <w:i w:val="0"/>
          <w:iCs w:val="0"/>
          <w:color w:val="auto"/>
          <w:sz w:val="24"/>
          <w:szCs w:val="24"/>
        </w:rPr>
        <w:t xml:space="preserve">Tabel 4. </w:t>
      </w:r>
      <w:r w:rsidRPr="0033488D">
        <w:rPr>
          <w:b/>
          <w:bCs/>
          <w:i w:val="0"/>
          <w:iCs w:val="0"/>
          <w:color w:val="auto"/>
          <w:sz w:val="24"/>
          <w:szCs w:val="24"/>
        </w:rPr>
        <w:fldChar w:fldCharType="begin"/>
      </w:r>
      <w:r w:rsidRPr="0033488D">
        <w:rPr>
          <w:b/>
          <w:bCs/>
          <w:i w:val="0"/>
          <w:iCs w:val="0"/>
          <w:color w:val="auto"/>
          <w:sz w:val="24"/>
          <w:szCs w:val="24"/>
        </w:rPr>
        <w:instrText xml:space="preserve"> SEQ Tabel_4. \* ARABIC </w:instrText>
      </w:r>
      <w:r w:rsidRPr="0033488D">
        <w:rPr>
          <w:b/>
          <w:bCs/>
          <w:i w:val="0"/>
          <w:iCs w:val="0"/>
          <w:color w:val="auto"/>
          <w:sz w:val="24"/>
          <w:szCs w:val="24"/>
        </w:rPr>
        <w:fldChar w:fldCharType="separate"/>
      </w:r>
      <w:r w:rsidR="005022A7">
        <w:rPr>
          <w:b/>
          <w:bCs/>
          <w:i w:val="0"/>
          <w:iCs w:val="0"/>
          <w:noProof/>
          <w:color w:val="auto"/>
          <w:sz w:val="24"/>
          <w:szCs w:val="24"/>
        </w:rPr>
        <w:t>64</w:t>
      </w:r>
      <w:bookmarkEnd w:id="438"/>
      <w:r w:rsidRPr="0033488D">
        <w:rPr>
          <w:b/>
          <w:bCs/>
          <w:i w:val="0"/>
          <w:iCs w:val="0"/>
          <w:color w:val="auto"/>
          <w:sz w:val="24"/>
          <w:szCs w:val="24"/>
        </w:rPr>
        <w:fldChar w:fldCharType="end"/>
      </w:r>
    </w:p>
    <w:p w14:paraId="3250E561" w14:textId="77777777" w:rsidR="00BB66D6" w:rsidRPr="0033488D" w:rsidRDefault="00BB66D6" w:rsidP="00BB66D6">
      <w:pPr>
        <w:pStyle w:val="Caption"/>
        <w:jc w:val="center"/>
        <w:rPr>
          <w:b/>
          <w:bCs/>
          <w:i w:val="0"/>
          <w:iCs w:val="0"/>
          <w:color w:val="auto"/>
          <w:sz w:val="24"/>
          <w:szCs w:val="24"/>
        </w:rPr>
      </w:pPr>
      <w:r w:rsidRPr="0033488D">
        <w:rPr>
          <w:b/>
          <w:bCs/>
          <w:i w:val="0"/>
          <w:iCs w:val="0"/>
          <w:color w:val="auto"/>
          <w:sz w:val="24"/>
          <w:szCs w:val="24"/>
        </w:rPr>
        <w:t>Besarnya</w:t>
      </w:r>
      <w:r w:rsidRPr="0033488D">
        <w:rPr>
          <w:b/>
          <w:bCs/>
          <w:i w:val="0"/>
          <w:iCs w:val="0"/>
          <w:color w:val="auto"/>
          <w:spacing w:val="-5"/>
          <w:sz w:val="24"/>
          <w:szCs w:val="24"/>
        </w:rPr>
        <w:t xml:space="preserve"> </w:t>
      </w:r>
      <w:r w:rsidRPr="0033488D">
        <w:rPr>
          <w:b/>
          <w:bCs/>
          <w:i w:val="0"/>
          <w:iCs w:val="0"/>
          <w:color w:val="auto"/>
          <w:sz w:val="24"/>
          <w:szCs w:val="24"/>
        </w:rPr>
        <w:t>Pengaruh</w:t>
      </w:r>
      <w:r w:rsidRPr="0033488D">
        <w:rPr>
          <w:b/>
          <w:bCs/>
          <w:i w:val="0"/>
          <w:iCs w:val="0"/>
          <w:color w:val="auto"/>
          <w:spacing w:val="-3"/>
          <w:sz w:val="24"/>
          <w:szCs w:val="24"/>
        </w:rPr>
        <w:t xml:space="preserve"> </w:t>
      </w:r>
      <w:r w:rsidRPr="0033488D">
        <w:rPr>
          <w:b/>
          <w:bCs/>
          <w:i w:val="0"/>
          <w:iCs w:val="0"/>
          <w:color w:val="auto"/>
          <w:sz w:val="24"/>
          <w:szCs w:val="24"/>
        </w:rPr>
        <w:t>Langsung</w:t>
      </w:r>
      <w:r w:rsidRPr="0033488D">
        <w:rPr>
          <w:b/>
          <w:bCs/>
          <w:i w:val="0"/>
          <w:iCs w:val="0"/>
          <w:color w:val="auto"/>
          <w:spacing w:val="-14"/>
          <w:sz w:val="24"/>
          <w:szCs w:val="24"/>
        </w:rPr>
        <w:t xml:space="preserve"> </w:t>
      </w:r>
      <w:r w:rsidRPr="0033488D">
        <w:rPr>
          <w:b/>
          <w:bCs/>
          <w:i w:val="0"/>
          <w:iCs w:val="0"/>
          <w:color w:val="auto"/>
          <w:sz w:val="24"/>
          <w:szCs w:val="24"/>
        </w:rPr>
        <w:t>dan</w:t>
      </w:r>
      <w:r w:rsidRPr="0033488D">
        <w:rPr>
          <w:b/>
          <w:bCs/>
          <w:i w:val="0"/>
          <w:iCs w:val="0"/>
          <w:color w:val="auto"/>
          <w:spacing w:val="-9"/>
          <w:sz w:val="24"/>
          <w:szCs w:val="24"/>
        </w:rPr>
        <w:t xml:space="preserve"> </w:t>
      </w:r>
      <w:r w:rsidRPr="0033488D">
        <w:rPr>
          <w:b/>
          <w:bCs/>
          <w:i w:val="0"/>
          <w:iCs w:val="0"/>
          <w:color w:val="auto"/>
          <w:sz w:val="24"/>
          <w:szCs w:val="24"/>
        </w:rPr>
        <w:t>Tidak</w:t>
      </w:r>
      <w:r w:rsidRPr="0033488D">
        <w:rPr>
          <w:b/>
          <w:bCs/>
          <w:i w:val="0"/>
          <w:iCs w:val="0"/>
          <w:color w:val="auto"/>
          <w:spacing w:val="-9"/>
          <w:sz w:val="24"/>
          <w:szCs w:val="24"/>
        </w:rPr>
        <w:t xml:space="preserve"> </w:t>
      </w:r>
      <w:r w:rsidRPr="0033488D">
        <w:rPr>
          <w:b/>
          <w:bCs/>
          <w:i w:val="0"/>
          <w:iCs w:val="0"/>
          <w:color w:val="auto"/>
          <w:sz w:val="24"/>
          <w:szCs w:val="24"/>
        </w:rPr>
        <w:t>Langsung Kualitas Produk Harga Terhadap Citra Merek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
        <w:gridCol w:w="1361"/>
        <w:gridCol w:w="828"/>
        <w:gridCol w:w="993"/>
        <w:gridCol w:w="2209"/>
        <w:gridCol w:w="1357"/>
      </w:tblGrid>
      <w:tr w:rsidR="00BB66D6" w14:paraId="5FC8FF7D" w14:textId="77777777" w:rsidTr="00DA1009">
        <w:trPr>
          <w:trHeight w:val="550"/>
          <w:jc w:val="center"/>
        </w:trPr>
        <w:tc>
          <w:tcPr>
            <w:tcW w:w="848" w:type="dxa"/>
            <w:vMerge w:val="restart"/>
            <w:shd w:val="clear" w:color="auto" w:fill="D9D9D9"/>
          </w:tcPr>
          <w:bookmarkEnd w:id="439"/>
          <w:p w14:paraId="647C75A8" w14:textId="77777777" w:rsidR="00BB66D6" w:rsidRDefault="00BB66D6" w:rsidP="00DA1009">
            <w:pPr>
              <w:spacing w:before="231"/>
              <w:ind w:left="239"/>
              <w:rPr>
                <w:sz w:val="24"/>
              </w:rPr>
            </w:pPr>
            <w:r>
              <w:rPr>
                <w:spacing w:val="-5"/>
                <w:sz w:val="24"/>
              </w:rPr>
              <w:t>Var</w:t>
            </w:r>
          </w:p>
        </w:tc>
        <w:tc>
          <w:tcPr>
            <w:tcW w:w="1361" w:type="dxa"/>
            <w:vMerge w:val="restart"/>
            <w:shd w:val="clear" w:color="auto" w:fill="D9D9D9"/>
          </w:tcPr>
          <w:p w14:paraId="15BA8972" w14:textId="77777777" w:rsidR="00BB66D6" w:rsidRDefault="00BB66D6" w:rsidP="00DA1009">
            <w:pPr>
              <w:spacing w:before="111"/>
              <w:ind w:left="203" w:right="198" w:firstLine="20"/>
              <w:rPr>
                <w:sz w:val="24"/>
              </w:rPr>
            </w:pPr>
            <w:r>
              <w:rPr>
                <w:spacing w:val="-2"/>
                <w:sz w:val="24"/>
              </w:rPr>
              <w:t>Pengaruh Langsung</w:t>
            </w:r>
          </w:p>
        </w:tc>
        <w:tc>
          <w:tcPr>
            <w:tcW w:w="1821" w:type="dxa"/>
            <w:gridSpan w:val="2"/>
            <w:shd w:val="clear" w:color="auto" w:fill="D9D9D9"/>
          </w:tcPr>
          <w:p w14:paraId="3037A4F8" w14:textId="77777777" w:rsidR="00BB66D6" w:rsidRDefault="00BB66D6" w:rsidP="00DA1009">
            <w:pPr>
              <w:spacing w:line="267" w:lineRule="exact"/>
              <w:ind w:right="5"/>
              <w:rPr>
                <w:sz w:val="24"/>
              </w:rPr>
            </w:pPr>
            <w:r>
              <w:rPr>
                <w:sz w:val="24"/>
              </w:rPr>
              <w:t>Pengaruh</w:t>
            </w:r>
            <w:r>
              <w:rPr>
                <w:spacing w:val="-5"/>
                <w:sz w:val="24"/>
              </w:rPr>
              <w:t xml:space="preserve"> </w:t>
            </w:r>
            <w:r>
              <w:rPr>
                <w:spacing w:val="-4"/>
                <w:sz w:val="24"/>
              </w:rPr>
              <w:t>tidak</w:t>
            </w:r>
          </w:p>
          <w:p w14:paraId="61C08DAA" w14:textId="77777777" w:rsidR="00BB66D6" w:rsidRDefault="00BB66D6" w:rsidP="00DA1009">
            <w:pPr>
              <w:spacing w:line="263" w:lineRule="exact"/>
              <w:ind w:left="5" w:right="5"/>
              <w:rPr>
                <w:sz w:val="24"/>
              </w:rPr>
            </w:pPr>
            <w:r>
              <w:rPr>
                <w:spacing w:val="-2"/>
                <w:sz w:val="24"/>
              </w:rPr>
              <w:t>langsung</w:t>
            </w:r>
          </w:p>
        </w:tc>
        <w:tc>
          <w:tcPr>
            <w:tcW w:w="2209" w:type="dxa"/>
            <w:vMerge w:val="restart"/>
            <w:shd w:val="clear" w:color="auto" w:fill="D9D9D9"/>
          </w:tcPr>
          <w:p w14:paraId="3307AF37" w14:textId="77777777" w:rsidR="00BB66D6" w:rsidRDefault="00BB66D6" w:rsidP="00DA1009">
            <w:pPr>
              <w:spacing w:before="111"/>
              <w:ind w:left="398" w:right="189" w:hanging="204"/>
              <w:rPr>
                <w:sz w:val="24"/>
              </w:rPr>
            </w:pPr>
            <w:r>
              <w:rPr>
                <w:sz w:val="24"/>
              </w:rPr>
              <w:t>Sub</w:t>
            </w:r>
            <w:r>
              <w:rPr>
                <w:spacing w:val="-15"/>
                <w:sz w:val="24"/>
              </w:rPr>
              <w:t xml:space="preserve"> </w:t>
            </w:r>
            <w:r>
              <w:rPr>
                <w:sz w:val="24"/>
              </w:rPr>
              <w:t>total</w:t>
            </w:r>
            <w:r>
              <w:rPr>
                <w:spacing w:val="-15"/>
                <w:sz w:val="24"/>
              </w:rPr>
              <w:t xml:space="preserve"> </w:t>
            </w:r>
            <w:r>
              <w:rPr>
                <w:sz w:val="24"/>
              </w:rPr>
              <w:t>pengaruh tidak langsung</w:t>
            </w:r>
          </w:p>
        </w:tc>
        <w:tc>
          <w:tcPr>
            <w:tcW w:w="1357" w:type="dxa"/>
            <w:vMerge w:val="restart"/>
            <w:shd w:val="clear" w:color="auto" w:fill="D9D9D9"/>
          </w:tcPr>
          <w:p w14:paraId="48D99F81" w14:textId="77777777" w:rsidR="00BB66D6" w:rsidRDefault="00BB66D6" w:rsidP="00DA1009">
            <w:pPr>
              <w:spacing w:before="111"/>
              <w:ind w:left="422" w:right="219" w:hanging="200"/>
              <w:rPr>
                <w:sz w:val="24"/>
              </w:rPr>
            </w:pPr>
            <w:r>
              <w:rPr>
                <w:spacing w:val="-2"/>
                <w:sz w:val="24"/>
              </w:rPr>
              <w:t>Pengaruh Total</w:t>
            </w:r>
          </w:p>
        </w:tc>
      </w:tr>
      <w:tr w:rsidR="00BB66D6" w14:paraId="415C204B" w14:textId="77777777" w:rsidTr="00DA1009">
        <w:trPr>
          <w:trHeight w:val="277"/>
          <w:jc w:val="center"/>
        </w:trPr>
        <w:tc>
          <w:tcPr>
            <w:tcW w:w="848" w:type="dxa"/>
            <w:vMerge/>
            <w:tcBorders>
              <w:top w:val="nil"/>
            </w:tcBorders>
            <w:shd w:val="clear" w:color="auto" w:fill="D9D9D9"/>
          </w:tcPr>
          <w:p w14:paraId="3CFE4044" w14:textId="77777777" w:rsidR="00BB66D6" w:rsidRDefault="00BB66D6" w:rsidP="00DA1009">
            <w:pPr>
              <w:rPr>
                <w:sz w:val="2"/>
                <w:szCs w:val="2"/>
              </w:rPr>
            </w:pPr>
          </w:p>
        </w:tc>
        <w:tc>
          <w:tcPr>
            <w:tcW w:w="1361" w:type="dxa"/>
            <w:vMerge/>
            <w:tcBorders>
              <w:top w:val="nil"/>
            </w:tcBorders>
            <w:shd w:val="clear" w:color="auto" w:fill="D9D9D9"/>
          </w:tcPr>
          <w:p w14:paraId="00F45317" w14:textId="77777777" w:rsidR="00BB66D6" w:rsidRDefault="00BB66D6" w:rsidP="00DA1009">
            <w:pPr>
              <w:rPr>
                <w:sz w:val="2"/>
                <w:szCs w:val="2"/>
              </w:rPr>
            </w:pPr>
          </w:p>
        </w:tc>
        <w:tc>
          <w:tcPr>
            <w:tcW w:w="828" w:type="dxa"/>
            <w:shd w:val="clear" w:color="auto" w:fill="D9D9D9"/>
          </w:tcPr>
          <w:p w14:paraId="3824396D" w14:textId="77777777" w:rsidR="00BB66D6" w:rsidRDefault="00BB66D6" w:rsidP="00DA1009">
            <w:pPr>
              <w:spacing w:line="258" w:lineRule="exact"/>
              <w:ind w:left="2" w:right="2"/>
              <w:rPr>
                <w:sz w:val="24"/>
              </w:rPr>
            </w:pPr>
            <w:r>
              <w:rPr>
                <w:spacing w:val="-5"/>
                <w:sz w:val="24"/>
              </w:rPr>
              <w:t>X</w:t>
            </w:r>
            <w:r>
              <w:rPr>
                <w:spacing w:val="-5"/>
                <w:sz w:val="24"/>
                <w:vertAlign w:val="subscript"/>
              </w:rPr>
              <w:t>1</w:t>
            </w:r>
          </w:p>
        </w:tc>
        <w:tc>
          <w:tcPr>
            <w:tcW w:w="993" w:type="dxa"/>
            <w:shd w:val="clear" w:color="auto" w:fill="D9D9D9"/>
          </w:tcPr>
          <w:p w14:paraId="60BBDA8C" w14:textId="77777777" w:rsidR="00BB66D6" w:rsidRDefault="00BB66D6" w:rsidP="00DA1009">
            <w:pPr>
              <w:spacing w:line="258" w:lineRule="exact"/>
              <w:ind w:left="6" w:right="3"/>
              <w:rPr>
                <w:sz w:val="24"/>
              </w:rPr>
            </w:pPr>
            <w:r>
              <w:rPr>
                <w:spacing w:val="-5"/>
                <w:sz w:val="24"/>
              </w:rPr>
              <w:t>X</w:t>
            </w:r>
            <w:r>
              <w:rPr>
                <w:spacing w:val="-5"/>
                <w:sz w:val="24"/>
                <w:vertAlign w:val="subscript"/>
              </w:rPr>
              <w:t>2</w:t>
            </w:r>
          </w:p>
        </w:tc>
        <w:tc>
          <w:tcPr>
            <w:tcW w:w="2209" w:type="dxa"/>
            <w:vMerge/>
            <w:tcBorders>
              <w:top w:val="nil"/>
            </w:tcBorders>
            <w:shd w:val="clear" w:color="auto" w:fill="D9D9D9"/>
          </w:tcPr>
          <w:p w14:paraId="21BC0AE6" w14:textId="77777777" w:rsidR="00BB66D6" w:rsidRDefault="00BB66D6" w:rsidP="00DA1009">
            <w:pPr>
              <w:rPr>
                <w:sz w:val="2"/>
                <w:szCs w:val="2"/>
              </w:rPr>
            </w:pPr>
          </w:p>
        </w:tc>
        <w:tc>
          <w:tcPr>
            <w:tcW w:w="1357" w:type="dxa"/>
            <w:vMerge/>
            <w:tcBorders>
              <w:top w:val="nil"/>
            </w:tcBorders>
            <w:shd w:val="clear" w:color="auto" w:fill="D9D9D9"/>
          </w:tcPr>
          <w:p w14:paraId="45FACB75" w14:textId="77777777" w:rsidR="00BB66D6" w:rsidRDefault="00BB66D6" w:rsidP="00DA1009">
            <w:pPr>
              <w:rPr>
                <w:sz w:val="2"/>
                <w:szCs w:val="2"/>
              </w:rPr>
            </w:pPr>
          </w:p>
        </w:tc>
      </w:tr>
      <w:tr w:rsidR="00BB66D6" w14:paraId="4DED9CB3" w14:textId="77777777" w:rsidTr="00DA1009">
        <w:trPr>
          <w:trHeight w:val="274"/>
          <w:jc w:val="center"/>
        </w:trPr>
        <w:tc>
          <w:tcPr>
            <w:tcW w:w="848" w:type="dxa"/>
          </w:tcPr>
          <w:p w14:paraId="064FC074" w14:textId="77777777" w:rsidR="00BB66D6" w:rsidRDefault="00BB66D6" w:rsidP="00DA1009">
            <w:pPr>
              <w:spacing w:line="254" w:lineRule="exact"/>
              <w:ind w:left="60" w:right="56"/>
              <w:rPr>
                <w:sz w:val="24"/>
              </w:rPr>
            </w:pPr>
            <w:r>
              <w:rPr>
                <w:spacing w:val="-5"/>
                <w:sz w:val="24"/>
              </w:rPr>
              <w:t>X</w:t>
            </w:r>
            <w:r>
              <w:rPr>
                <w:spacing w:val="-5"/>
                <w:sz w:val="24"/>
                <w:vertAlign w:val="subscript"/>
              </w:rPr>
              <w:t>1</w:t>
            </w:r>
          </w:p>
        </w:tc>
        <w:tc>
          <w:tcPr>
            <w:tcW w:w="1361" w:type="dxa"/>
          </w:tcPr>
          <w:p w14:paraId="3C96E880" w14:textId="77777777" w:rsidR="00BB66D6" w:rsidRDefault="00BB66D6" w:rsidP="00DA1009">
            <w:pPr>
              <w:spacing w:line="254" w:lineRule="exact"/>
              <w:ind w:left="3"/>
              <w:rPr>
                <w:sz w:val="24"/>
              </w:rPr>
            </w:pPr>
            <w:r>
              <w:rPr>
                <w:spacing w:val="-2"/>
                <w:sz w:val="24"/>
              </w:rPr>
              <w:t>20.43</w:t>
            </w:r>
          </w:p>
        </w:tc>
        <w:tc>
          <w:tcPr>
            <w:tcW w:w="828" w:type="dxa"/>
          </w:tcPr>
          <w:p w14:paraId="04623F7C" w14:textId="77777777" w:rsidR="00BB66D6" w:rsidRDefault="00BB66D6" w:rsidP="00DA1009">
            <w:pPr>
              <w:spacing w:line="254" w:lineRule="exact"/>
              <w:ind w:right="2"/>
              <w:rPr>
                <w:sz w:val="24"/>
              </w:rPr>
            </w:pPr>
            <w:r>
              <w:rPr>
                <w:spacing w:val="-10"/>
                <w:sz w:val="24"/>
              </w:rPr>
              <w:t>-</w:t>
            </w:r>
          </w:p>
        </w:tc>
        <w:tc>
          <w:tcPr>
            <w:tcW w:w="993" w:type="dxa"/>
          </w:tcPr>
          <w:p w14:paraId="482A2860" w14:textId="77777777" w:rsidR="00BB66D6" w:rsidRDefault="00BB66D6" w:rsidP="00DA1009">
            <w:pPr>
              <w:spacing w:line="254" w:lineRule="exact"/>
              <w:ind w:left="6" w:right="3"/>
              <w:rPr>
                <w:sz w:val="24"/>
              </w:rPr>
            </w:pPr>
            <w:r>
              <w:rPr>
                <w:spacing w:val="-2"/>
                <w:sz w:val="24"/>
              </w:rPr>
              <w:t>14.20</w:t>
            </w:r>
          </w:p>
        </w:tc>
        <w:tc>
          <w:tcPr>
            <w:tcW w:w="2209" w:type="dxa"/>
          </w:tcPr>
          <w:p w14:paraId="145BCAC9" w14:textId="77777777" w:rsidR="00BB66D6" w:rsidRDefault="00BB66D6" w:rsidP="00DA1009">
            <w:pPr>
              <w:spacing w:line="254" w:lineRule="exact"/>
              <w:ind w:left="2"/>
              <w:rPr>
                <w:sz w:val="24"/>
              </w:rPr>
            </w:pPr>
            <w:r>
              <w:rPr>
                <w:spacing w:val="-2"/>
                <w:sz w:val="24"/>
              </w:rPr>
              <w:t>14.20</w:t>
            </w:r>
          </w:p>
        </w:tc>
        <w:tc>
          <w:tcPr>
            <w:tcW w:w="1357" w:type="dxa"/>
          </w:tcPr>
          <w:p w14:paraId="207F47AE" w14:textId="77777777" w:rsidR="00BB66D6" w:rsidRDefault="00BB66D6" w:rsidP="00DA1009">
            <w:pPr>
              <w:spacing w:line="254" w:lineRule="exact"/>
              <w:ind w:left="5"/>
              <w:rPr>
                <w:sz w:val="24"/>
              </w:rPr>
            </w:pPr>
            <w:r>
              <w:rPr>
                <w:spacing w:val="-2"/>
                <w:sz w:val="24"/>
              </w:rPr>
              <w:t>34.63</w:t>
            </w:r>
          </w:p>
        </w:tc>
      </w:tr>
      <w:tr w:rsidR="00BB66D6" w14:paraId="3062BC8A" w14:textId="77777777" w:rsidTr="00DA1009">
        <w:trPr>
          <w:trHeight w:val="278"/>
          <w:jc w:val="center"/>
        </w:trPr>
        <w:tc>
          <w:tcPr>
            <w:tcW w:w="848" w:type="dxa"/>
          </w:tcPr>
          <w:p w14:paraId="2FA16B9A" w14:textId="77777777" w:rsidR="00BB66D6" w:rsidRDefault="00BB66D6" w:rsidP="00DA1009">
            <w:pPr>
              <w:spacing w:line="258" w:lineRule="exact"/>
              <w:ind w:left="60" w:right="56"/>
              <w:rPr>
                <w:sz w:val="24"/>
              </w:rPr>
            </w:pPr>
            <w:r>
              <w:rPr>
                <w:spacing w:val="-5"/>
                <w:sz w:val="24"/>
              </w:rPr>
              <w:t>X</w:t>
            </w:r>
            <w:r>
              <w:rPr>
                <w:spacing w:val="-5"/>
                <w:sz w:val="24"/>
                <w:vertAlign w:val="subscript"/>
              </w:rPr>
              <w:t>2</w:t>
            </w:r>
          </w:p>
        </w:tc>
        <w:tc>
          <w:tcPr>
            <w:tcW w:w="1361" w:type="dxa"/>
          </w:tcPr>
          <w:p w14:paraId="5EA9ADFD" w14:textId="77777777" w:rsidR="00BB66D6" w:rsidRDefault="00BB66D6" w:rsidP="00DA1009">
            <w:pPr>
              <w:spacing w:line="258" w:lineRule="exact"/>
              <w:ind w:left="3"/>
              <w:rPr>
                <w:sz w:val="24"/>
              </w:rPr>
            </w:pPr>
            <w:r>
              <w:rPr>
                <w:spacing w:val="-2"/>
                <w:sz w:val="24"/>
              </w:rPr>
              <w:t>20.97</w:t>
            </w:r>
          </w:p>
        </w:tc>
        <w:tc>
          <w:tcPr>
            <w:tcW w:w="828" w:type="dxa"/>
          </w:tcPr>
          <w:p w14:paraId="2E84A1D8" w14:textId="77777777" w:rsidR="00BB66D6" w:rsidRDefault="00BB66D6" w:rsidP="00DA1009">
            <w:pPr>
              <w:spacing w:line="258" w:lineRule="exact"/>
              <w:ind w:left="2" w:right="2"/>
              <w:rPr>
                <w:sz w:val="24"/>
              </w:rPr>
            </w:pPr>
            <w:r>
              <w:rPr>
                <w:spacing w:val="-2"/>
                <w:sz w:val="24"/>
              </w:rPr>
              <w:t>14.20</w:t>
            </w:r>
          </w:p>
        </w:tc>
        <w:tc>
          <w:tcPr>
            <w:tcW w:w="993" w:type="dxa"/>
          </w:tcPr>
          <w:p w14:paraId="3141BAA1" w14:textId="77777777" w:rsidR="00BB66D6" w:rsidRDefault="00BB66D6" w:rsidP="00DA1009">
            <w:pPr>
              <w:spacing w:line="258" w:lineRule="exact"/>
              <w:ind w:left="6"/>
              <w:rPr>
                <w:sz w:val="24"/>
              </w:rPr>
            </w:pPr>
            <w:r>
              <w:rPr>
                <w:spacing w:val="-10"/>
                <w:sz w:val="24"/>
              </w:rPr>
              <w:t>-</w:t>
            </w:r>
          </w:p>
        </w:tc>
        <w:tc>
          <w:tcPr>
            <w:tcW w:w="2209" w:type="dxa"/>
          </w:tcPr>
          <w:p w14:paraId="41A18030" w14:textId="77777777" w:rsidR="00BB66D6" w:rsidRDefault="00BB66D6" w:rsidP="00DA1009">
            <w:pPr>
              <w:spacing w:line="258" w:lineRule="exact"/>
              <w:ind w:left="2"/>
              <w:rPr>
                <w:sz w:val="24"/>
              </w:rPr>
            </w:pPr>
            <w:r>
              <w:rPr>
                <w:spacing w:val="-2"/>
                <w:sz w:val="24"/>
              </w:rPr>
              <w:t>14.20</w:t>
            </w:r>
          </w:p>
        </w:tc>
        <w:tc>
          <w:tcPr>
            <w:tcW w:w="1357" w:type="dxa"/>
          </w:tcPr>
          <w:p w14:paraId="6BBF9923" w14:textId="77777777" w:rsidR="00BB66D6" w:rsidRDefault="00BB66D6" w:rsidP="00DA1009">
            <w:pPr>
              <w:spacing w:line="258" w:lineRule="exact"/>
              <w:ind w:left="5"/>
              <w:rPr>
                <w:sz w:val="24"/>
              </w:rPr>
            </w:pPr>
            <w:r>
              <w:rPr>
                <w:spacing w:val="-2"/>
                <w:sz w:val="24"/>
              </w:rPr>
              <w:t>35.17</w:t>
            </w:r>
          </w:p>
        </w:tc>
      </w:tr>
      <w:tr w:rsidR="00BB66D6" w14:paraId="15A0A1D2" w14:textId="77777777" w:rsidTr="00DA1009">
        <w:trPr>
          <w:trHeight w:val="273"/>
          <w:jc w:val="center"/>
        </w:trPr>
        <w:tc>
          <w:tcPr>
            <w:tcW w:w="6239" w:type="dxa"/>
            <w:gridSpan w:val="5"/>
            <w:shd w:val="clear" w:color="auto" w:fill="D9D9D9"/>
          </w:tcPr>
          <w:p w14:paraId="56E7D877" w14:textId="77777777" w:rsidR="00BB66D6" w:rsidRDefault="00BB66D6" w:rsidP="00DA1009">
            <w:pPr>
              <w:spacing w:line="254" w:lineRule="exact"/>
              <w:ind w:left="102"/>
              <w:rPr>
                <w:sz w:val="24"/>
              </w:rPr>
            </w:pPr>
            <w:r>
              <w:rPr>
                <w:sz w:val="24"/>
              </w:rPr>
              <w:t>Pengaruh</w:t>
            </w:r>
            <w:r>
              <w:rPr>
                <w:spacing w:val="-5"/>
                <w:sz w:val="24"/>
              </w:rPr>
              <w:t xml:space="preserve"> </w:t>
            </w:r>
            <w:r>
              <w:rPr>
                <w:spacing w:val="-2"/>
                <w:sz w:val="24"/>
              </w:rPr>
              <w:t>keseluruhan</w:t>
            </w:r>
          </w:p>
        </w:tc>
        <w:tc>
          <w:tcPr>
            <w:tcW w:w="1357" w:type="dxa"/>
            <w:shd w:val="clear" w:color="auto" w:fill="D9D9D9"/>
          </w:tcPr>
          <w:p w14:paraId="1768415F" w14:textId="77777777" w:rsidR="00BB66D6" w:rsidRDefault="00BB66D6" w:rsidP="00DA1009">
            <w:pPr>
              <w:spacing w:line="254" w:lineRule="exact"/>
              <w:ind w:left="5"/>
              <w:rPr>
                <w:sz w:val="24"/>
              </w:rPr>
            </w:pPr>
            <w:r>
              <w:rPr>
                <w:spacing w:val="-2"/>
                <w:sz w:val="24"/>
              </w:rPr>
              <w:t>69.80</w:t>
            </w:r>
          </w:p>
        </w:tc>
      </w:tr>
      <w:tr w:rsidR="00BB66D6" w14:paraId="55DBBCE9" w14:textId="77777777" w:rsidTr="00DA1009">
        <w:trPr>
          <w:trHeight w:val="274"/>
          <w:jc w:val="center"/>
        </w:trPr>
        <w:tc>
          <w:tcPr>
            <w:tcW w:w="6239" w:type="dxa"/>
            <w:gridSpan w:val="5"/>
            <w:shd w:val="clear" w:color="auto" w:fill="D9D9D9"/>
          </w:tcPr>
          <w:p w14:paraId="4E6CB3A1" w14:textId="77777777" w:rsidR="00BB66D6" w:rsidRDefault="00BB66D6" w:rsidP="00DA1009">
            <w:pPr>
              <w:spacing w:line="255" w:lineRule="exact"/>
              <w:ind w:left="102"/>
              <w:rPr>
                <w:sz w:val="24"/>
              </w:rPr>
            </w:pPr>
            <w:r>
              <w:rPr>
                <w:sz w:val="24"/>
              </w:rPr>
              <w:t>Pengaruh</w:t>
            </w:r>
            <w:r>
              <w:rPr>
                <w:spacing w:val="-4"/>
                <w:sz w:val="24"/>
              </w:rPr>
              <w:t xml:space="preserve"> </w:t>
            </w:r>
            <w:r>
              <w:rPr>
                <w:sz w:val="24"/>
              </w:rPr>
              <w:t>faktor</w:t>
            </w:r>
            <w:r>
              <w:rPr>
                <w:spacing w:val="-1"/>
                <w:sz w:val="24"/>
              </w:rPr>
              <w:t xml:space="preserve"> </w:t>
            </w:r>
            <w:r>
              <w:rPr>
                <w:sz w:val="24"/>
              </w:rPr>
              <w:t>lain/faktor</w:t>
            </w:r>
            <w:r>
              <w:rPr>
                <w:spacing w:val="-1"/>
                <w:sz w:val="24"/>
              </w:rPr>
              <w:t xml:space="preserve"> </w:t>
            </w:r>
            <w:r>
              <w:rPr>
                <w:spacing w:val="-2"/>
                <w:sz w:val="24"/>
              </w:rPr>
              <w:t>residu</w:t>
            </w:r>
          </w:p>
        </w:tc>
        <w:tc>
          <w:tcPr>
            <w:tcW w:w="1357" w:type="dxa"/>
            <w:shd w:val="clear" w:color="auto" w:fill="D9D9D9"/>
          </w:tcPr>
          <w:p w14:paraId="3B340620" w14:textId="77777777" w:rsidR="00BB66D6" w:rsidRDefault="00BB66D6" w:rsidP="00DA1009">
            <w:pPr>
              <w:spacing w:line="255" w:lineRule="exact"/>
              <w:ind w:left="5"/>
              <w:rPr>
                <w:sz w:val="24"/>
              </w:rPr>
            </w:pPr>
            <w:r>
              <w:rPr>
                <w:spacing w:val="-2"/>
                <w:sz w:val="24"/>
              </w:rPr>
              <w:t>30.20</w:t>
            </w:r>
          </w:p>
        </w:tc>
      </w:tr>
    </w:tbl>
    <w:p w14:paraId="69EB14D4" w14:textId="77777777" w:rsidR="00BB66D6" w:rsidRDefault="00BB66D6" w:rsidP="00BB66D6">
      <w:pPr>
        <w:ind w:left="588"/>
        <w:jc w:val="both"/>
      </w:pPr>
      <w:r>
        <w:t>Sumber</w:t>
      </w:r>
      <w:r>
        <w:rPr>
          <w:spacing w:val="-5"/>
        </w:rPr>
        <w:t xml:space="preserve"> </w:t>
      </w:r>
      <w:r>
        <w:t>:</w:t>
      </w:r>
      <w:r>
        <w:rPr>
          <w:spacing w:val="-4"/>
        </w:rPr>
        <w:t xml:space="preserve"> </w:t>
      </w:r>
      <w:r>
        <w:t>Hasil</w:t>
      </w:r>
      <w:r>
        <w:rPr>
          <w:spacing w:val="-5"/>
        </w:rPr>
        <w:t xml:space="preserve"> </w:t>
      </w:r>
      <w:r>
        <w:t>Pengolahan</w:t>
      </w:r>
      <w:r>
        <w:rPr>
          <w:spacing w:val="-2"/>
        </w:rPr>
        <w:t xml:space="preserve"> </w:t>
      </w:r>
      <w:r>
        <w:t>Statistik</w:t>
      </w:r>
      <w:r>
        <w:rPr>
          <w:spacing w:val="-5"/>
        </w:rPr>
        <w:t xml:space="preserve"> </w:t>
      </w:r>
      <w:r>
        <w:t>Program</w:t>
      </w:r>
      <w:r>
        <w:rPr>
          <w:spacing w:val="-2"/>
        </w:rPr>
        <w:t xml:space="preserve"> </w:t>
      </w:r>
      <w:r>
        <w:rPr>
          <w:spacing w:val="-4"/>
        </w:rPr>
        <w:t>SPSS</w:t>
      </w:r>
    </w:p>
    <w:p w14:paraId="7A8AEF37" w14:textId="77777777" w:rsidR="00BB66D6" w:rsidRDefault="00BB66D6" w:rsidP="00BB66D6">
      <w:pPr>
        <w:spacing w:line="480" w:lineRule="auto"/>
        <w:ind w:left="588" w:right="3" w:firstLine="720"/>
        <w:jc w:val="both"/>
      </w:pPr>
    </w:p>
    <w:p w14:paraId="3F0807E4" w14:textId="77777777" w:rsidR="00BB66D6" w:rsidRPr="002E765A" w:rsidRDefault="00BB66D6" w:rsidP="00BB66D6">
      <w:pPr>
        <w:spacing w:line="480" w:lineRule="auto"/>
        <w:ind w:right="3" w:firstLine="720"/>
        <w:jc w:val="both"/>
        <w:rPr>
          <w:sz w:val="24"/>
          <w:szCs w:val="24"/>
        </w:rPr>
      </w:pPr>
      <w:r w:rsidRPr="002E765A">
        <w:rPr>
          <w:sz w:val="24"/>
          <w:szCs w:val="24"/>
        </w:rPr>
        <w:lastRenderedPageBreak/>
        <w:t>Berdasarkan Tabel</w:t>
      </w:r>
      <w:r w:rsidRPr="002E765A">
        <w:rPr>
          <w:sz w:val="24"/>
          <w:szCs w:val="24"/>
          <w:lang w:val="en-GB"/>
        </w:rPr>
        <w:t xml:space="preserve"> 4.64</w:t>
      </w:r>
      <w:r w:rsidRPr="002E765A">
        <w:rPr>
          <w:sz w:val="24"/>
          <w:szCs w:val="24"/>
        </w:rPr>
        <w:t xml:space="preserve"> di atas dapat diketahui bahwa secara bersama- sama (simultan) kualitas produk dan harga berpengaruh terhadap citra merek minuman energi KRATINGDAENG</w:t>
      </w:r>
      <w:r w:rsidRPr="002E765A">
        <w:rPr>
          <w:spacing w:val="40"/>
          <w:sz w:val="24"/>
          <w:szCs w:val="24"/>
        </w:rPr>
        <w:t xml:space="preserve"> </w:t>
      </w:r>
      <w:r w:rsidRPr="002E765A">
        <w:rPr>
          <w:sz w:val="24"/>
          <w:szCs w:val="24"/>
        </w:rPr>
        <w:t>di Kota Bandung sebesar 69.80% sedangkan sisanya sebesar 30.20%</w:t>
      </w:r>
      <w:r w:rsidRPr="002E765A">
        <w:rPr>
          <w:spacing w:val="-1"/>
          <w:sz w:val="24"/>
          <w:szCs w:val="24"/>
        </w:rPr>
        <w:t xml:space="preserve"> </w:t>
      </w:r>
      <w:r w:rsidRPr="002E765A">
        <w:rPr>
          <w:sz w:val="24"/>
          <w:szCs w:val="24"/>
        </w:rPr>
        <w:t>dipengaruhi oleh</w:t>
      </w:r>
      <w:r w:rsidRPr="002E765A">
        <w:rPr>
          <w:spacing w:val="-1"/>
          <w:sz w:val="24"/>
          <w:szCs w:val="24"/>
        </w:rPr>
        <w:t xml:space="preserve"> </w:t>
      </w:r>
      <w:r w:rsidRPr="002E765A">
        <w:rPr>
          <w:sz w:val="24"/>
          <w:szCs w:val="24"/>
        </w:rPr>
        <w:t>faktor</w:t>
      </w:r>
      <w:r w:rsidRPr="002E765A">
        <w:rPr>
          <w:spacing w:val="-1"/>
          <w:sz w:val="24"/>
          <w:szCs w:val="24"/>
        </w:rPr>
        <w:t xml:space="preserve"> </w:t>
      </w:r>
      <w:r w:rsidRPr="002E765A">
        <w:rPr>
          <w:sz w:val="24"/>
          <w:szCs w:val="24"/>
        </w:rPr>
        <w:t>lain yang</w:t>
      </w:r>
      <w:r w:rsidRPr="002E765A">
        <w:rPr>
          <w:spacing w:val="-6"/>
          <w:sz w:val="24"/>
          <w:szCs w:val="24"/>
        </w:rPr>
        <w:t xml:space="preserve"> </w:t>
      </w:r>
      <w:r w:rsidRPr="002E765A">
        <w:rPr>
          <w:sz w:val="24"/>
          <w:szCs w:val="24"/>
        </w:rPr>
        <w:t>tidak</w:t>
      </w:r>
      <w:r w:rsidRPr="002E765A">
        <w:rPr>
          <w:spacing w:val="-1"/>
          <w:sz w:val="24"/>
          <w:szCs w:val="24"/>
        </w:rPr>
        <w:t xml:space="preserve"> </w:t>
      </w:r>
      <w:r w:rsidRPr="002E765A">
        <w:rPr>
          <w:sz w:val="24"/>
          <w:szCs w:val="24"/>
        </w:rPr>
        <w:t>diteliti</w:t>
      </w:r>
      <w:r w:rsidRPr="002E765A">
        <w:rPr>
          <w:spacing w:val="-1"/>
          <w:sz w:val="24"/>
          <w:szCs w:val="24"/>
        </w:rPr>
        <w:t xml:space="preserve"> </w:t>
      </w:r>
      <w:r w:rsidRPr="002E765A">
        <w:rPr>
          <w:sz w:val="24"/>
          <w:szCs w:val="24"/>
        </w:rPr>
        <w:t>oleh</w:t>
      </w:r>
      <w:r w:rsidRPr="002E765A">
        <w:rPr>
          <w:spacing w:val="-1"/>
          <w:sz w:val="24"/>
          <w:szCs w:val="24"/>
        </w:rPr>
        <w:t xml:space="preserve"> </w:t>
      </w:r>
      <w:r w:rsidRPr="002E765A">
        <w:rPr>
          <w:sz w:val="24"/>
          <w:szCs w:val="24"/>
        </w:rPr>
        <w:t>penulis</w:t>
      </w:r>
      <w:r w:rsidRPr="002E765A">
        <w:rPr>
          <w:spacing w:val="-3"/>
          <w:sz w:val="24"/>
          <w:szCs w:val="24"/>
        </w:rPr>
        <w:t xml:space="preserve"> </w:t>
      </w:r>
      <w:r w:rsidRPr="002E765A">
        <w:rPr>
          <w:sz w:val="24"/>
          <w:szCs w:val="24"/>
        </w:rPr>
        <w:t>seperti variabel promosi. Namun apabila dilihat secara parsial harga lebih dominan mempengaruhi citra merek daripada kualitas produk.</w:t>
      </w:r>
    </w:p>
    <w:p w14:paraId="322399DC" w14:textId="77777777" w:rsidR="00BB66D6" w:rsidRDefault="00BB66D6" w:rsidP="00BB66D6">
      <w:pPr>
        <w:spacing w:before="89"/>
      </w:pPr>
    </w:p>
    <w:p w14:paraId="1AD25335" w14:textId="77777777" w:rsidR="00BB66D6" w:rsidRDefault="00BB66D6" w:rsidP="00BB66D6">
      <w:pPr>
        <w:pStyle w:val="Heading4"/>
        <w:numPr>
          <w:ilvl w:val="3"/>
          <w:numId w:val="84"/>
        </w:numPr>
        <w:ind w:left="709" w:hanging="709"/>
        <w:jc w:val="both"/>
      </w:pPr>
      <w:bookmarkStart w:id="440" w:name="_TOC_250006"/>
      <w:bookmarkStart w:id="441" w:name="_Toc200635096"/>
      <w:r>
        <w:t>Pengaruh</w:t>
      </w:r>
      <w:r>
        <w:rPr>
          <w:spacing w:val="-2"/>
        </w:rPr>
        <w:t xml:space="preserve"> </w:t>
      </w:r>
      <w:r>
        <w:t>Citra</w:t>
      </w:r>
      <w:r>
        <w:rPr>
          <w:spacing w:val="-1"/>
        </w:rPr>
        <w:t xml:space="preserve"> </w:t>
      </w:r>
      <w:r>
        <w:t>Merek</w:t>
      </w:r>
      <w:r>
        <w:rPr>
          <w:spacing w:val="-9"/>
        </w:rPr>
        <w:t xml:space="preserve"> </w:t>
      </w:r>
      <w:r>
        <w:t>terhadap</w:t>
      </w:r>
      <w:r>
        <w:rPr>
          <w:spacing w:val="-1"/>
        </w:rPr>
        <w:t xml:space="preserve"> </w:t>
      </w:r>
      <w:r>
        <w:t>Kepuasan</w:t>
      </w:r>
      <w:r>
        <w:rPr>
          <w:spacing w:val="-1"/>
        </w:rPr>
        <w:t xml:space="preserve"> </w:t>
      </w:r>
      <w:bookmarkEnd w:id="440"/>
      <w:r>
        <w:rPr>
          <w:spacing w:val="-2"/>
        </w:rPr>
        <w:t>Pelanggan</w:t>
      </w:r>
      <w:bookmarkEnd w:id="441"/>
    </w:p>
    <w:p w14:paraId="11CEDA45" w14:textId="77777777" w:rsidR="00BB66D6" w:rsidRDefault="00BB66D6" w:rsidP="00BB66D6">
      <w:pPr>
        <w:spacing w:before="237" w:line="480" w:lineRule="auto"/>
        <w:ind w:right="3" w:firstLine="708"/>
        <w:jc w:val="both"/>
      </w:pPr>
      <w:r w:rsidRPr="002E765A">
        <w:rPr>
          <w:sz w:val="24"/>
          <w:szCs w:val="24"/>
        </w:rPr>
        <w:t>Untuk mengetahui pengaruh citra merek terhadap kepuasan pelanggan produk minuman energi KRATINGDAENG</w:t>
      </w:r>
      <w:r w:rsidRPr="002E765A">
        <w:rPr>
          <w:spacing w:val="40"/>
          <w:sz w:val="24"/>
          <w:szCs w:val="24"/>
        </w:rPr>
        <w:t xml:space="preserve"> </w:t>
      </w:r>
      <w:r w:rsidRPr="002E765A">
        <w:rPr>
          <w:sz w:val="24"/>
          <w:szCs w:val="24"/>
        </w:rPr>
        <w:t xml:space="preserve">di Kota Bandung, uji statistik dengan menggunakan analisis korelasi, dan koefisien determinasi, dan uji t untuk menentukan daerah penerimaan dan penolakan hipotesis. Adapun langkah pengujian statistik ini dilakukan sebagai berikut </w:t>
      </w:r>
      <w:r>
        <w:t>:</w:t>
      </w:r>
    </w:p>
    <w:p w14:paraId="47983D84" w14:textId="70691DA5" w:rsidR="00BB66D6" w:rsidRPr="0033488D" w:rsidRDefault="00BB66D6" w:rsidP="00BB66D6">
      <w:pPr>
        <w:pStyle w:val="Caption"/>
        <w:jc w:val="center"/>
        <w:rPr>
          <w:b/>
          <w:bCs/>
          <w:i w:val="0"/>
          <w:iCs w:val="0"/>
          <w:color w:val="auto"/>
          <w:sz w:val="24"/>
          <w:szCs w:val="24"/>
        </w:rPr>
      </w:pPr>
      <w:bookmarkStart w:id="442" w:name="_Toc200649694"/>
      <w:bookmarkStart w:id="443" w:name="_Hlk200798196"/>
      <w:r w:rsidRPr="0033488D">
        <w:rPr>
          <w:b/>
          <w:bCs/>
          <w:i w:val="0"/>
          <w:iCs w:val="0"/>
          <w:color w:val="auto"/>
          <w:sz w:val="24"/>
          <w:szCs w:val="24"/>
        </w:rPr>
        <w:t xml:space="preserve">Tabel 4. </w:t>
      </w:r>
      <w:r w:rsidRPr="0033488D">
        <w:rPr>
          <w:b/>
          <w:bCs/>
          <w:i w:val="0"/>
          <w:iCs w:val="0"/>
          <w:color w:val="auto"/>
          <w:sz w:val="24"/>
          <w:szCs w:val="24"/>
        </w:rPr>
        <w:fldChar w:fldCharType="begin"/>
      </w:r>
      <w:r w:rsidRPr="0033488D">
        <w:rPr>
          <w:b/>
          <w:bCs/>
          <w:i w:val="0"/>
          <w:iCs w:val="0"/>
          <w:color w:val="auto"/>
          <w:sz w:val="24"/>
          <w:szCs w:val="24"/>
        </w:rPr>
        <w:instrText xml:space="preserve"> SEQ Tabel_4. \* ARABIC </w:instrText>
      </w:r>
      <w:r w:rsidRPr="0033488D">
        <w:rPr>
          <w:b/>
          <w:bCs/>
          <w:i w:val="0"/>
          <w:iCs w:val="0"/>
          <w:color w:val="auto"/>
          <w:sz w:val="24"/>
          <w:szCs w:val="24"/>
        </w:rPr>
        <w:fldChar w:fldCharType="separate"/>
      </w:r>
      <w:r w:rsidR="005022A7">
        <w:rPr>
          <w:b/>
          <w:bCs/>
          <w:i w:val="0"/>
          <w:iCs w:val="0"/>
          <w:noProof/>
          <w:color w:val="auto"/>
          <w:sz w:val="24"/>
          <w:szCs w:val="24"/>
        </w:rPr>
        <w:t>65</w:t>
      </w:r>
      <w:bookmarkEnd w:id="442"/>
      <w:r w:rsidRPr="0033488D">
        <w:rPr>
          <w:b/>
          <w:bCs/>
          <w:i w:val="0"/>
          <w:iCs w:val="0"/>
          <w:color w:val="auto"/>
          <w:sz w:val="24"/>
          <w:szCs w:val="24"/>
        </w:rPr>
        <w:fldChar w:fldCharType="end"/>
      </w:r>
    </w:p>
    <w:p w14:paraId="367CD07D" w14:textId="77777777" w:rsidR="00BB66D6" w:rsidRPr="0033488D" w:rsidRDefault="00BB66D6" w:rsidP="00BB66D6">
      <w:pPr>
        <w:pStyle w:val="Caption"/>
        <w:jc w:val="center"/>
        <w:rPr>
          <w:b/>
          <w:bCs/>
          <w:i w:val="0"/>
          <w:iCs w:val="0"/>
          <w:color w:val="auto"/>
          <w:sz w:val="24"/>
          <w:szCs w:val="24"/>
        </w:rPr>
      </w:pPr>
      <w:r w:rsidRPr="0033488D">
        <w:rPr>
          <w:b/>
          <w:bCs/>
          <w:i w:val="0"/>
          <w:iCs w:val="0"/>
          <w:color w:val="auto"/>
          <w:sz w:val="24"/>
          <w:szCs w:val="24"/>
        </w:rPr>
        <w:t>Koefisien</w:t>
      </w:r>
      <w:r w:rsidRPr="0033488D">
        <w:rPr>
          <w:b/>
          <w:bCs/>
          <w:i w:val="0"/>
          <w:iCs w:val="0"/>
          <w:color w:val="auto"/>
          <w:spacing w:val="-15"/>
          <w:sz w:val="24"/>
          <w:szCs w:val="24"/>
        </w:rPr>
        <w:t xml:space="preserve"> </w:t>
      </w:r>
      <w:r w:rsidRPr="0033488D">
        <w:rPr>
          <w:b/>
          <w:bCs/>
          <w:i w:val="0"/>
          <w:iCs w:val="0"/>
          <w:color w:val="auto"/>
          <w:sz w:val="24"/>
          <w:szCs w:val="24"/>
        </w:rPr>
        <w:t>Korelasi</w:t>
      </w:r>
    </w:p>
    <w:bookmarkEnd w:id="443"/>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393"/>
        <w:gridCol w:w="1150"/>
        <w:gridCol w:w="1324"/>
        <w:gridCol w:w="1369"/>
        <w:gridCol w:w="713"/>
        <w:gridCol w:w="931"/>
      </w:tblGrid>
      <w:tr w:rsidR="00BB66D6" w14:paraId="172F11A3" w14:textId="77777777" w:rsidTr="00DA1009">
        <w:trPr>
          <w:trHeight w:val="456"/>
          <w:jc w:val="center"/>
        </w:trPr>
        <w:tc>
          <w:tcPr>
            <w:tcW w:w="2393" w:type="dxa"/>
            <w:vMerge w:val="restart"/>
          </w:tcPr>
          <w:p w14:paraId="6D571596" w14:textId="77777777" w:rsidR="00BB66D6" w:rsidRDefault="00BB66D6" w:rsidP="00DA1009">
            <w:pPr>
              <w:rPr>
                <w:sz w:val="18"/>
              </w:rPr>
            </w:pPr>
          </w:p>
          <w:p w14:paraId="40E414F4" w14:textId="77777777" w:rsidR="00BB66D6" w:rsidRDefault="00BB66D6" w:rsidP="00DA1009">
            <w:pPr>
              <w:spacing w:before="123"/>
              <w:rPr>
                <w:sz w:val="18"/>
              </w:rPr>
            </w:pPr>
          </w:p>
          <w:p w14:paraId="0904990E" w14:textId="77777777" w:rsidR="00BB66D6" w:rsidRDefault="00BB66D6" w:rsidP="00DA1009">
            <w:pPr>
              <w:ind w:left="25"/>
              <w:rPr>
                <w:rFonts w:ascii="Arial MT"/>
                <w:sz w:val="18"/>
              </w:rPr>
            </w:pPr>
            <w:r>
              <w:rPr>
                <w:rFonts w:ascii="Arial MT"/>
                <w:spacing w:val="-2"/>
                <w:sz w:val="18"/>
              </w:rPr>
              <w:t>Model</w:t>
            </w:r>
          </w:p>
        </w:tc>
        <w:tc>
          <w:tcPr>
            <w:tcW w:w="2474" w:type="dxa"/>
            <w:gridSpan w:val="2"/>
            <w:tcBorders>
              <w:bottom w:val="single" w:sz="8" w:space="0" w:color="000000"/>
              <w:right w:val="single" w:sz="8" w:space="0" w:color="000000"/>
            </w:tcBorders>
          </w:tcPr>
          <w:p w14:paraId="10705B59" w14:textId="77777777" w:rsidR="00BB66D6" w:rsidRDefault="00BB66D6" w:rsidP="00DA1009">
            <w:pPr>
              <w:spacing w:before="21"/>
              <w:rPr>
                <w:sz w:val="18"/>
              </w:rPr>
            </w:pPr>
          </w:p>
          <w:p w14:paraId="416D0DB8" w14:textId="77777777" w:rsidR="00BB66D6" w:rsidRDefault="00BB66D6" w:rsidP="00DA1009">
            <w:pPr>
              <w:ind w:left="105"/>
              <w:rPr>
                <w:rFonts w:ascii="Arial MT"/>
                <w:sz w:val="18"/>
              </w:rPr>
            </w:pPr>
            <w:r>
              <w:rPr>
                <w:rFonts w:ascii="Arial MT"/>
                <w:sz w:val="18"/>
              </w:rPr>
              <w:t>Unstandardized</w:t>
            </w:r>
            <w:r>
              <w:rPr>
                <w:rFonts w:ascii="Arial MT"/>
                <w:spacing w:val="-5"/>
                <w:sz w:val="18"/>
              </w:rPr>
              <w:t xml:space="preserve"> </w:t>
            </w:r>
            <w:r>
              <w:rPr>
                <w:rFonts w:ascii="Arial MT"/>
                <w:spacing w:val="-2"/>
                <w:sz w:val="18"/>
              </w:rPr>
              <w:t>Coefficients</w:t>
            </w:r>
          </w:p>
        </w:tc>
        <w:tc>
          <w:tcPr>
            <w:tcW w:w="1369" w:type="dxa"/>
            <w:tcBorders>
              <w:left w:val="single" w:sz="8" w:space="0" w:color="000000"/>
              <w:bottom w:val="single" w:sz="8" w:space="0" w:color="000000"/>
              <w:right w:val="single" w:sz="8" w:space="0" w:color="000000"/>
            </w:tcBorders>
          </w:tcPr>
          <w:p w14:paraId="0FB42204" w14:textId="77777777" w:rsidR="00BB66D6" w:rsidRDefault="00BB66D6" w:rsidP="00DA1009">
            <w:pPr>
              <w:spacing w:before="20"/>
              <w:ind w:left="225" w:hanging="60"/>
              <w:rPr>
                <w:rFonts w:ascii="Arial MT"/>
                <w:sz w:val="18"/>
              </w:rPr>
            </w:pPr>
            <w:r>
              <w:rPr>
                <w:rFonts w:ascii="Arial MT"/>
                <w:spacing w:val="-2"/>
                <w:sz w:val="18"/>
              </w:rPr>
              <w:t>Standardized Coefficients</w:t>
            </w:r>
          </w:p>
        </w:tc>
        <w:tc>
          <w:tcPr>
            <w:tcW w:w="1644" w:type="dxa"/>
            <w:gridSpan w:val="2"/>
            <w:tcBorders>
              <w:left w:val="single" w:sz="8" w:space="0" w:color="000000"/>
              <w:bottom w:val="single" w:sz="8" w:space="0" w:color="000000"/>
            </w:tcBorders>
          </w:tcPr>
          <w:p w14:paraId="0C89A296" w14:textId="77777777" w:rsidR="00BB66D6" w:rsidRDefault="00BB66D6" w:rsidP="00DA1009"/>
        </w:tc>
      </w:tr>
      <w:tr w:rsidR="00BB66D6" w14:paraId="4B277FD4" w14:textId="77777777" w:rsidTr="00DA1009">
        <w:trPr>
          <w:trHeight w:val="273"/>
          <w:jc w:val="center"/>
        </w:trPr>
        <w:tc>
          <w:tcPr>
            <w:tcW w:w="2393" w:type="dxa"/>
            <w:vMerge/>
            <w:tcBorders>
              <w:top w:val="nil"/>
            </w:tcBorders>
          </w:tcPr>
          <w:p w14:paraId="03C45616" w14:textId="77777777" w:rsidR="00BB66D6" w:rsidRDefault="00BB66D6" w:rsidP="00DA1009">
            <w:pPr>
              <w:rPr>
                <w:sz w:val="2"/>
                <w:szCs w:val="2"/>
              </w:rPr>
            </w:pPr>
          </w:p>
        </w:tc>
        <w:tc>
          <w:tcPr>
            <w:tcW w:w="1150" w:type="dxa"/>
            <w:tcBorders>
              <w:top w:val="single" w:sz="8" w:space="0" w:color="000000"/>
              <w:right w:val="single" w:sz="8" w:space="0" w:color="000000"/>
            </w:tcBorders>
          </w:tcPr>
          <w:p w14:paraId="1E27427E" w14:textId="77777777" w:rsidR="00BB66D6" w:rsidRDefault="00BB66D6" w:rsidP="00DA1009">
            <w:pPr>
              <w:spacing w:before="35"/>
              <w:ind w:left="21"/>
              <w:rPr>
                <w:rFonts w:ascii="Arial MT"/>
                <w:sz w:val="18"/>
              </w:rPr>
            </w:pPr>
            <w:r>
              <w:rPr>
                <w:rFonts w:ascii="Arial MT"/>
                <w:spacing w:val="-10"/>
                <w:sz w:val="18"/>
              </w:rPr>
              <w:t>B</w:t>
            </w:r>
          </w:p>
        </w:tc>
        <w:tc>
          <w:tcPr>
            <w:tcW w:w="1324" w:type="dxa"/>
            <w:tcBorders>
              <w:top w:val="single" w:sz="8" w:space="0" w:color="000000"/>
              <w:left w:val="single" w:sz="8" w:space="0" w:color="000000"/>
              <w:right w:val="single" w:sz="8" w:space="0" w:color="000000"/>
            </w:tcBorders>
          </w:tcPr>
          <w:p w14:paraId="632E8D99" w14:textId="77777777" w:rsidR="00BB66D6" w:rsidRDefault="00BB66D6" w:rsidP="00DA1009">
            <w:pPr>
              <w:spacing w:before="35"/>
              <w:ind w:left="284"/>
              <w:rPr>
                <w:rFonts w:ascii="Arial MT"/>
                <w:sz w:val="18"/>
              </w:rPr>
            </w:pPr>
            <w:r>
              <w:rPr>
                <w:rFonts w:ascii="Arial MT"/>
                <w:sz w:val="18"/>
              </w:rPr>
              <w:t>Std.</w:t>
            </w:r>
            <w:r>
              <w:rPr>
                <w:rFonts w:ascii="Arial MT"/>
                <w:spacing w:val="4"/>
                <w:sz w:val="18"/>
              </w:rPr>
              <w:t xml:space="preserve"> </w:t>
            </w:r>
            <w:r>
              <w:rPr>
                <w:rFonts w:ascii="Arial MT"/>
                <w:spacing w:val="-4"/>
                <w:sz w:val="18"/>
              </w:rPr>
              <w:t>Error</w:t>
            </w:r>
          </w:p>
        </w:tc>
        <w:tc>
          <w:tcPr>
            <w:tcW w:w="1369" w:type="dxa"/>
            <w:tcBorders>
              <w:top w:val="single" w:sz="8" w:space="0" w:color="000000"/>
              <w:left w:val="single" w:sz="8" w:space="0" w:color="000000"/>
              <w:right w:val="single" w:sz="8" w:space="0" w:color="000000"/>
            </w:tcBorders>
          </w:tcPr>
          <w:p w14:paraId="0BFB1EC5" w14:textId="77777777" w:rsidR="00BB66D6" w:rsidRDefault="00BB66D6" w:rsidP="00DA1009">
            <w:pPr>
              <w:spacing w:before="35"/>
              <w:ind w:left="41"/>
              <w:rPr>
                <w:rFonts w:ascii="Arial MT"/>
                <w:sz w:val="18"/>
              </w:rPr>
            </w:pPr>
            <w:r>
              <w:rPr>
                <w:rFonts w:ascii="Arial MT"/>
                <w:spacing w:val="-4"/>
                <w:sz w:val="18"/>
              </w:rPr>
              <w:t>Beta</w:t>
            </w:r>
          </w:p>
        </w:tc>
        <w:tc>
          <w:tcPr>
            <w:tcW w:w="713" w:type="dxa"/>
            <w:tcBorders>
              <w:top w:val="single" w:sz="8" w:space="0" w:color="000000"/>
              <w:left w:val="single" w:sz="8" w:space="0" w:color="000000"/>
              <w:right w:val="single" w:sz="8" w:space="0" w:color="000000"/>
            </w:tcBorders>
          </w:tcPr>
          <w:p w14:paraId="3BD82C88" w14:textId="77777777" w:rsidR="00BB66D6" w:rsidRDefault="00BB66D6" w:rsidP="00DA1009">
            <w:pPr>
              <w:spacing w:before="35"/>
              <w:ind w:left="38"/>
              <w:rPr>
                <w:rFonts w:ascii="Arial MT"/>
                <w:sz w:val="18"/>
              </w:rPr>
            </w:pPr>
            <w:r>
              <w:rPr>
                <w:rFonts w:ascii="Arial MT"/>
                <w:spacing w:val="-10"/>
                <w:sz w:val="18"/>
              </w:rPr>
              <w:t>t</w:t>
            </w:r>
          </w:p>
        </w:tc>
        <w:tc>
          <w:tcPr>
            <w:tcW w:w="931" w:type="dxa"/>
            <w:tcBorders>
              <w:top w:val="single" w:sz="8" w:space="0" w:color="000000"/>
              <w:left w:val="single" w:sz="8" w:space="0" w:color="000000"/>
            </w:tcBorders>
          </w:tcPr>
          <w:p w14:paraId="6F312363" w14:textId="77777777" w:rsidR="00BB66D6" w:rsidRDefault="00BB66D6" w:rsidP="00DA1009">
            <w:pPr>
              <w:spacing w:before="35"/>
              <w:ind w:left="319"/>
              <w:rPr>
                <w:rFonts w:ascii="Arial MT"/>
                <w:sz w:val="18"/>
              </w:rPr>
            </w:pPr>
            <w:r>
              <w:rPr>
                <w:rFonts w:ascii="Arial MT"/>
                <w:spacing w:val="-4"/>
                <w:sz w:val="18"/>
              </w:rPr>
              <w:t>Sig.</w:t>
            </w:r>
          </w:p>
        </w:tc>
      </w:tr>
      <w:tr w:rsidR="00BB66D6" w14:paraId="339577AC" w14:textId="77777777" w:rsidTr="00DA1009">
        <w:trPr>
          <w:trHeight w:val="639"/>
          <w:jc w:val="center"/>
        </w:trPr>
        <w:tc>
          <w:tcPr>
            <w:tcW w:w="2393" w:type="dxa"/>
          </w:tcPr>
          <w:p w14:paraId="455FD363" w14:textId="77777777" w:rsidR="00BB66D6" w:rsidRDefault="00BB66D6" w:rsidP="00DA1009">
            <w:pPr>
              <w:tabs>
                <w:tab w:val="left" w:pos="594"/>
              </w:tabs>
              <w:spacing w:before="24"/>
              <w:ind w:left="25"/>
              <w:rPr>
                <w:rFonts w:ascii="Arial MT"/>
                <w:sz w:val="18"/>
              </w:rPr>
            </w:pPr>
            <w:r>
              <w:rPr>
                <w:rFonts w:ascii="Arial MT"/>
                <w:spacing w:val="-10"/>
                <w:sz w:val="18"/>
              </w:rPr>
              <w:t>1</w:t>
            </w:r>
            <w:r>
              <w:rPr>
                <w:rFonts w:ascii="Arial MT"/>
                <w:sz w:val="18"/>
              </w:rPr>
              <w:tab/>
            </w:r>
            <w:r>
              <w:rPr>
                <w:rFonts w:ascii="Arial MT"/>
                <w:spacing w:val="-2"/>
                <w:sz w:val="18"/>
              </w:rPr>
              <w:t>(Constant)</w:t>
            </w:r>
          </w:p>
          <w:p w14:paraId="083D61F9" w14:textId="77777777" w:rsidR="00BB66D6" w:rsidRDefault="00BB66D6" w:rsidP="00DA1009">
            <w:pPr>
              <w:spacing w:before="169"/>
              <w:ind w:left="594"/>
              <w:rPr>
                <w:rFonts w:ascii="Arial MT"/>
                <w:sz w:val="18"/>
              </w:rPr>
            </w:pPr>
            <w:r>
              <w:rPr>
                <w:rFonts w:ascii="Arial MT"/>
                <w:sz w:val="18"/>
              </w:rPr>
              <w:t>Citra</w:t>
            </w:r>
            <w:r>
              <w:rPr>
                <w:rFonts w:ascii="Arial MT"/>
                <w:spacing w:val="-3"/>
                <w:sz w:val="18"/>
              </w:rPr>
              <w:t xml:space="preserve"> </w:t>
            </w:r>
            <w:r>
              <w:rPr>
                <w:rFonts w:ascii="Arial MT"/>
                <w:spacing w:val="-2"/>
                <w:sz w:val="18"/>
              </w:rPr>
              <w:t>Merek</w:t>
            </w:r>
          </w:p>
        </w:tc>
        <w:tc>
          <w:tcPr>
            <w:tcW w:w="1150" w:type="dxa"/>
            <w:tcBorders>
              <w:right w:val="single" w:sz="8" w:space="0" w:color="000000"/>
            </w:tcBorders>
          </w:tcPr>
          <w:p w14:paraId="35E43B3D" w14:textId="77777777" w:rsidR="00BB66D6" w:rsidRDefault="00BB66D6" w:rsidP="00DA1009">
            <w:pPr>
              <w:spacing w:before="24"/>
              <w:ind w:right="-15"/>
              <w:jc w:val="right"/>
              <w:rPr>
                <w:rFonts w:ascii="Arial MT"/>
                <w:sz w:val="18"/>
              </w:rPr>
            </w:pPr>
            <w:r>
              <w:rPr>
                <w:rFonts w:ascii="Arial MT"/>
                <w:spacing w:val="-2"/>
                <w:sz w:val="18"/>
              </w:rPr>
              <w:t>5.845</w:t>
            </w:r>
          </w:p>
          <w:p w14:paraId="0FC16C54" w14:textId="77777777" w:rsidR="00BB66D6" w:rsidRDefault="00BB66D6" w:rsidP="00DA1009">
            <w:pPr>
              <w:spacing w:before="169"/>
              <w:ind w:right="-15"/>
              <w:jc w:val="right"/>
              <w:rPr>
                <w:rFonts w:ascii="Arial MT"/>
                <w:sz w:val="18"/>
              </w:rPr>
            </w:pPr>
            <w:r>
              <w:rPr>
                <w:rFonts w:ascii="Arial MT"/>
                <w:spacing w:val="-4"/>
                <w:sz w:val="18"/>
              </w:rPr>
              <w:t>.937</w:t>
            </w:r>
          </w:p>
        </w:tc>
        <w:tc>
          <w:tcPr>
            <w:tcW w:w="1324" w:type="dxa"/>
            <w:tcBorders>
              <w:left w:val="single" w:sz="8" w:space="0" w:color="000000"/>
              <w:right w:val="single" w:sz="8" w:space="0" w:color="000000"/>
            </w:tcBorders>
          </w:tcPr>
          <w:p w14:paraId="0A658BD7" w14:textId="77777777" w:rsidR="00BB66D6" w:rsidRDefault="00BB66D6" w:rsidP="00DA1009">
            <w:pPr>
              <w:spacing w:before="24"/>
              <w:ind w:right="-15"/>
              <w:jc w:val="right"/>
              <w:rPr>
                <w:rFonts w:ascii="Arial MT"/>
                <w:sz w:val="18"/>
              </w:rPr>
            </w:pPr>
            <w:r>
              <w:rPr>
                <w:rFonts w:ascii="Arial MT"/>
                <w:spacing w:val="-2"/>
                <w:sz w:val="18"/>
              </w:rPr>
              <w:t>2.927</w:t>
            </w:r>
          </w:p>
          <w:p w14:paraId="74B268DB" w14:textId="77777777" w:rsidR="00BB66D6" w:rsidRDefault="00BB66D6" w:rsidP="00DA1009">
            <w:pPr>
              <w:spacing w:before="169"/>
              <w:ind w:right="-15"/>
              <w:jc w:val="right"/>
              <w:rPr>
                <w:rFonts w:ascii="Arial MT"/>
                <w:sz w:val="18"/>
              </w:rPr>
            </w:pPr>
            <w:r>
              <w:rPr>
                <w:rFonts w:ascii="Arial MT"/>
                <w:spacing w:val="-4"/>
                <w:sz w:val="18"/>
              </w:rPr>
              <w:t>.114</w:t>
            </w:r>
          </w:p>
        </w:tc>
        <w:tc>
          <w:tcPr>
            <w:tcW w:w="1369" w:type="dxa"/>
            <w:tcBorders>
              <w:left w:val="single" w:sz="8" w:space="0" w:color="000000"/>
              <w:right w:val="single" w:sz="8" w:space="0" w:color="000000"/>
            </w:tcBorders>
          </w:tcPr>
          <w:p w14:paraId="7B6D8AC6" w14:textId="77777777" w:rsidR="00BB66D6" w:rsidRDefault="00BB66D6" w:rsidP="00DA1009">
            <w:pPr>
              <w:spacing w:before="193"/>
              <w:rPr>
                <w:sz w:val="18"/>
              </w:rPr>
            </w:pPr>
          </w:p>
          <w:p w14:paraId="3471B974" w14:textId="77777777" w:rsidR="00BB66D6" w:rsidRDefault="00BB66D6" w:rsidP="00DA1009">
            <w:pPr>
              <w:ind w:right="-15"/>
              <w:jc w:val="right"/>
              <w:rPr>
                <w:rFonts w:ascii="Arial MT"/>
                <w:sz w:val="18"/>
              </w:rPr>
            </w:pPr>
            <w:r>
              <w:rPr>
                <w:rFonts w:ascii="Arial MT"/>
                <w:spacing w:val="-4"/>
                <w:sz w:val="18"/>
              </w:rPr>
              <w:t>.853</w:t>
            </w:r>
          </w:p>
        </w:tc>
        <w:tc>
          <w:tcPr>
            <w:tcW w:w="713" w:type="dxa"/>
            <w:tcBorders>
              <w:left w:val="single" w:sz="8" w:space="0" w:color="000000"/>
              <w:right w:val="single" w:sz="8" w:space="0" w:color="000000"/>
            </w:tcBorders>
          </w:tcPr>
          <w:p w14:paraId="09E463CC" w14:textId="77777777" w:rsidR="00BB66D6" w:rsidRDefault="00BB66D6" w:rsidP="00DA1009">
            <w:pPr>
              <w:spacing w:before="24"/>
              <w:ind w:left="240"/>
              <w:rPr>
                <w:rFonts w:ascii="Arial MT"/>
                <w:sz w:val="18"/>
              </w:rPr>
            </w:pPr>
            <w:r>
              <w:rPr>
                <w:rFonts w:ascii="Arial MT"/>
                <w:spacing w:val="-2"/>
                <w:sz w:val="18"/>
              </w:rPr>
              <w:t>1.997</w:t>
            </w:r>
          </w:p>
          <w:p w14:paraId="19D5359F" w14:textId="77777777" w:rsidR="00BB66D6" w:rsidRDefault="00BB66D6" w:rsidP="00DA1009">
            <w:pPr>
              <w:spacing w:before="169"/>
              <w:ind w:left="140"/>
              <w:rPr>
                <w:rFonts w:ascii="Arial MT"/>
                <w:sz w:val="18"/>
              </w:rPr>
            </w:pPr>
            <w:r>
              <w:rPr>
                <w:rFonts w:ascii="Arial MT"/>
                <w:spacing w:val="-2"/>
                <w:sz w:val="18"/>
              </w:rPr>
              <w:t>10.596</w:t>
            </w:r>
          </w:p>
        </w:tc>
        <w:tc>
          <w:tcPr>
            <w:tcW w:w="931" w:type="dxa"/>
            <w:tcBorders>
              <w:left w:val="single" w:sz="8" w:space="0" w:color="000000"/>
            </w:tcBorders>
          </w:tcPr>
          <w:p w14:paraId="2376C432" w14:textId="77777777" w:rsidR="00BB66D6" w:rsidRDefault="00BB66D6" w:rsidP="00DA1009">
            <w:pPr>
              <w:spacing w:before="24"/>
              <w:ind w:left="559" w:right="-15"/>
              <w:rPr>
                <w:rFonts w:ascii="Arial MT"/>
                <w:sz w:val="18"/>
              </w:rPr>
            </w:pPr>
            <w:r>
              <w:rPr>
                <w:rFonts w:ascii="Arial MT"/>
                <w:spacing w:val="-4"/>
                <w:sz w:val="18"/>
              </w:rPr>
              <w:t>.049</w:t>
            </w:r>
          </w:p>
          <w:p w14:paraId="1E5164D1" w14:textId="77777777" w:rsidR="00BB66D6" w:rsidRDefault="00BB66D6" w:rsidP="00DA1009">
            <w:pPr>
              <w:spacing w:before="169"/>
              <w:ind w:left="559" w:right="-15"/>
              <w:rPr>
                <w:rFonts w:ascii="Arial MT"/>
                <w:sz w:val="18"/>
              </w:rPr>
            </w:pPr>
            <w:r>
              <w:rPr>
                <w:rFonts w:ascii="Arial MT"/>
                <w:spacing w:val="-4"/>
                <w:sz w:val="18"/>
              </w:rPr>
              <w:t>.000</w:t>
            </w:r>
          </w:p>
        </w:tc>
      </w:tr>
    </w:tbl>
    <w:p w14:paraId="081CE1D9" w14:textId="77777777" w:rsidR="00BB66D6" w:rsidRDefault="00BB66D6" w:rsidP="00BB66D6">
      <w:pPr>
        <w:ind w:left="616"/>
        <w:rPr>
          <w:rFonts w:ascii="Arial MT"/>
          <w:sz w:val="18"/>
        </w:rPr>
      </w:pPr>
      <w:r>
        <w:rPr>
          <w:rFonts w:ascii="Arial MT"/>
          <w:sz w:val="18"/>
        </w:rPr>
        <w:t>a.</w:t>
      </w:r>
      <w:r>
        <w:rPr>
          <w:rFonts w:ascii="Arial MT"/>
          <w:spacing w:val="-5"/>
          <w:sz w:val="18"/>
        </w:rPr>
        <w:t xml:space="preserve"> </w:t>
      </w:r>
      <w:r>
        <w:rPr>
          <w:rFonts w:ascii="Arial MT"/>
          <w:sz w:val="18"/>
        </w:rPr>
        <w:t>Dependent</w:t>
      </w:r>
      <w:r>
        <w:rPr>
          <w:rFonts w:ascii="Arial MT"/>
          <w:spacing w:val="-5"/>
          <w:sz w:val="18"/>
        </w:rPr>
        <w:t xml:space="preserve"> </w:t>
      </w:r>
      <w:r>
        <w:rPr>
          <w:rFonts w:ascii="Arial MT"/>
          <w:sz w:val="18"/>
        </w:rPr>
        <w:t>Variable:</w:t>
      </w:r>
      <w:r>
        <w:rPr>
          <w:rFonts w:ascii="Arial MT"/>
          <w:spacing w:val="-2"/>
          <w:sz w:val="18"/>
        </w:rPr>
        <w:t xml:space="preserve"> </w:t>
      </w:r>
      <w:r>
        <w:rPr>
          <w:rFonts w:ascii="Arial MT"/>
          <w:sz w:val="18"/>
        </w:rPr>
        <w:t>Kepuasan</w:t>
      </w:r>
      <w:r>
        <w:rPr>
          <w:rFonts w:ascii="Arial MT"/>
          <w:spacing w:val="-7"/>
          <w:sz w:val="18"/>
        </w:rPr>
        <w:t xml:space="preserve"> </w:t>
      </w:r>
      <w:r>
        <w:rPr>
          <w:rFonts w:ascii="Arial MT"/>
          <w:spacing w:val="-2"/>
          <w:sz w:val="18"/>
        </w:rPr>
        <w:t>Pelanggan</w:t>
      </w:r>
    </w:p>
    <w:p w14:paraId="5710E592" w14:textId="77777777" w:rsidR="00BB66D6" w:rsidRDefault="00BB66D6" w:rsidP="00BB66D6">
      <w:pPr>
        <w:rPr>
          <w:rFonts w:ascii="Arial MT"/>
        </w:rPr>
      </w:pPr>
    </w:p>
    <w:p w14:paraId="3E440488" w14:textId="77777777" w:rsidR="00BB66D6" w:rsidRDefault="00BB66D6" w:rsidP="00BB66D6">
      <w:pPr>
        <w:spacing w:before="21"/>
        <w:rPr>
          <w:rFonts w:ascii="Arial MT"/>
        </w:rPr>
      </w:pPr>
    </w:p>
    <w:p w14:paraId="526E9DDC" w14:textId="77777777" w:rsidR="00BB66D6" w:rsidRDefault="00BB66D6" w:rsidP="00BB66D6">
      <w:pPr>
        <w:pStyle w:val="Heading4"/>
      </w:pPr>
      <w:bookmarkStart w:id="444" w:name="_Toc200635097"/>
      <w:r>
        <w:rPr>
          <w:spacing w:val="-2"/>
        </w:rPr>
        <w:t>Hipotesis</w:t>
      </w:r>
      <w:bookmarkEnd w:id="444"/>
    </w:p>
    <w:p w14:paraId="78AAF38F" w14:textId="77777777" w:rsidR="00BB66D6" w:rsidRDefault="00BB66D6" w:rsidP="00BB66D6">
      <w:pPr>
        <w:spacing w:before="271" w:line="480" w:lineRule="auto"/>
        <w:ind w:right="3"/>
      </w:pPr>
      <w:r>
        <w:t>H</w:t>
      </w:r>
      <w:r>
        <w:rPr>
          <w:vertAlign w:val="subscript"/>
        </w:rPr>
        <w:t>0</w:t>
      </w:r>
      <w:r>
        <w:rPr>
          <w:spacing w:val="-16"/>
        </w:rPr>
        <w:t xml:space="preserve"> </w:t>
      </w:r>
      <w:r>
        <w:t xml:space="preserve">: </w:t>
      </w:r>
      <w:r>
        <w:rPr>
          <w:sz w:val="28"/>
        </w:rPr>
        <w:t>ρ</w:t>
      </w:r>
      <w:r>
        <w:t>zy</w:t>
      </w:r>
      <w:r>
        <w:rPr>
          <w:spacing w:val="-24"/>
        </w:rPr>
        <w:t xml:space="preserve"> </w:t>
      </w:r>
      <w:r>
        <w:t>=</w:t>
      </w:r>
      <w:r>
        <w:rPr>
          <w:spacing w:val="-3"/>
        </w:rPr>
        <w:t xml:space="preserve"> </w:t>
      </w:r>
      <w:r>
        <w:t>0,</w:t>
      </w:r>
      <w:r>
        <w:rPr>
          <w:spacing w:val="80"/>
          <w:w w:val="150"/>
        </w:rPr>
        <w:t xml:space="preserve"> </w:t>
      </w:r>
      <w:r>
        <w:t>Tidak</w:t>
      </w:r>
      <w:r>
        <w:rPr>
          <w:spacing w:val="-3"/>
        </w:rPr>
        <w:t xml:space="preserve"> </w:t>
      </w:r>
      <w:r>
        <w:t>terdapat</w:t>
      </w:r>
      <w:r>
        <w:rPr>
          <w:spacing w:val="-3"/>
        </w:rPr>
        <w:t xml:space="preserve"> </w:t>
      </w:r>
      <w:r>
        <w:t>pengaruh citra</w:t>
      </w:r>
      <w:r>
        <w:rPr>
          <w:spacing w:val="-2"/>
        </w:rPr>
        <w:t xml:space="preserve"> </w:t>
      </w:r>
      <w:r>
        <w:t>merek</w:t>
      </w:r>
      <w:r>
        <w:rPr>
          <w:spacing w:val="-1"/>
        </w:rPr>
        <w:t xml:space="preserve"> </w:t>
      </w:r>
      <w:r>
        <w:t>terhadap</w:t>
      </w:r>
      <w:r>
        <w:rPr>
          <w:spacing w:val="-3"/>
        </w:rPr>
        <w:t xml:space="preserve"> </w:t>
      </w:r>
      <w:r>
        <w:t>kepuasan</w:t>
      </w:r>
      <w:r>
        <w:rPr>
          <w:spacing w:val="-3"/>
        </w:rPr>
        <w:t xml:space="preserve"> </w:t>
      </w:r>
      <w:r>
        <w:t xml:space="preserve">pelanggan. </w:t>
      </w:r>
    </w:p>
    <w:p w14:paraId="514EB1B4" w14:textId="77777777" w:rsidR="00BB66D6" w:rsidRDefault="00BB66D6" w:rsidP="00BB66D6">
      <w:pPr>
        <w:spacing w:before="271" w:line="480" w:lineRule="auto"/>
        <w:ind w:right="3"/>
      </w:pPr>
      <w:r>
        <w:t>H</w:t>
      </w:r>
      <w:r>
        <w:rPr>
          <w:vertAlign w:val="subscript"/>
        </w:rPr>
        <w:t>1</w:t>
      </w:r>
      <w:r>
        <w:rPr>
          <w:spacing w:val="-14"/>
        </w:rPr>
        <w:t xml:space="preserve"> </w:t>
      </w:r>
      <w:r>
        <w:rPr>
          <w:vertAlign w:val="subscript"/>
        </w:rPr>
        <w:t>:</w:t>
      </w:r>
      <w:r>
        <w:rPr>
          <w:spacing w:val="-15"/>
        </w:rPr>
        <w:t xml:space="preserve"> </w:t>
      </w:r>
      <w:r>
        <w:rPr>
          <w:sz w:val="28"/>
        </w:rPr>
        <w:t>ρ</w:t>
      </w:r>
      <w:r>
        <w:t>zy</w:t>
      </w:r>
      <w:r>
        <w:rPr>
          <w:spacing w:val="-18"/>
        </w:rPr>
        <w:t xml:space="preserve"> </w:t>
      </w:r>
      <w:r>
        <w:t>&gt;</w:t>
      </w:r>
      <w:r>
        <w:rPr>
          <w:spacing w:val="40"/>
        </w:rPr>
        <w:t xml:space="preserve"> </w:t>
      </w:r>
      <w:r>
        <w:t>0,</w:t>
      </w:r>
      <w:r>
        <w:rPr>
          <w:spacing w:val="80"/>
          <w:w w:val="150"/>
        </w:rPr>
        <w:t xml:space="preserve"> </w:t>
      </w:r>
      <w:r>
        <w:t>Terdapat pengaruh citra merek terhadap kepuasan pelanggan.</w:t>
      </w:r>
    </w:p>
    <w:p w14:paraId="530430DD" w14:textId="77777777" w:rsidR="00BB66D6" w:rsidRDefault="00BB66D6" w:rsidP="00BB66D6">
      <w:pPr>
        <w:spacing w:before="2" w:line="585" w:lineRule="auto"/>
        <w:ind w:right="3"/>
      </w:pPr>
      <w:r>
        <w:rPr>
          <w:noProof/>
        </w:rPr>
        <mc:AlternateContent>
          <mc:Choice Requires="wpg">
            <w:drawing>
              <wp:anchor distT="0" distB="0" distL="0" distR="0" simplePos="0" relativeHeight="251762688" behindDoc="0" locked="0" layoutInCell="1" allowOverlap="1" wp14:anchorId="0537720B" wp14:editId="3B1ECE30">
                <wp:simplePos x="0" y="0"/>
                <wp:positionH relativeFrom="page">
                  <wp:posOffset>2125403</wp:posOffset>
                </wp:positionH>
                <wp:positionV relativeFrom="paragraph">
                  <wp:posOffset>349250</wp:posOffset>
                </wp:positionV>
                <wp:extent cx="603885" cy="448309"/>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85" cy="448309"/>
                          <a:chOff x="0" y="0"/>
                          <a:chExt cx="603885" cy="448309"/>
                        </a:xfrm>
                      </wpg:grpSpPr>
                      <wps:wsp>
                        <wps:cNvPr id="442" name="Graphic 442"/>
                        <wps:cNvSpPr/>
                        <wps:spPr>
                          <a:xfrm>
                            <a:off x="86946" y="125853"/>
                            <a:ext cx="19685" cy="11430"/>
                          </a:xfrm>
                          <a:custGeom>
                            <a:avLst/>
                            <a:gdLst/>
                            <a:ahLst/>
                            <a:cxnLst/>
                            <a:rect l="l" t="t" r="r" b="b"/>
                            <a:pathLst>
                              <a:path w="19685" h="11430">
                                <a:moveTo>
                                  <a:pt x="0" y="10983"/>
                                </a:moveTo>
                                <a:lnTo>
                                  <a:pt x="19430" y="0"/>
                                </a:lnTo>
                              </a:path>
                            </a:pathLst>
                          </a:custGeom>
                          <a:ln w="6421">
                            <a:solidFill>
                              <a:srgbClr val="000000"/>
                            </a:solidFill>
                            <a:prstDash val="solid"/>
                          </a:ln>
                        </wps:spPr>
                        <wps:bodyPr wrap="square" lIns="0" tIns="0" rIns="0" bIns="0" rtlCol="0">
                          <a:prstTxWarp prst="textNoShape">
                            <a:avLst/>
                          </a:prstTxWarp>
                          <a:noAutofit/>
                        </wps:bodyPr>
                      </wps:wsp>
                      <wps:wsp>
                        <wps:cNvPr id="443" name="Graphic 443"/>
                        <wps:cNvSpPr/>
                        <wps:spPr>
                          <a:xfrm>
                            <a:off x="106377" y="128911"/>
                            <a:ext cx="28575" cy="64135"/>
                          </a:xfrm>
                          <a:custGeom>
                            <a:avLst/>
                            <a:gdLst/>
                            <a:ahLst/>
                            <a:cxnLst/>
                            <a:rect l="l" t="t" r="r" b="b"/>
                            <a:pathLst>
                              <a:path w="28575" h="64135">
                                <a:moveTo>
                                  <a:pt x="0" y="0"/>
                                </a:moveTo>
                                <a:lnTo>
                                  <a:pt x="28061" y="64039"/>
                                </a:lnTo>
                              </a:path>
                            </a:pathLst>
                          </a:custGeom>
                          <a:ln w="12619">
                            <a:solidFill>
                              <a:srgbClr val="000000"/>
                            </a:solidFill>
                            <a:prstDash val="solid"/>
                          </a:ln>
                        </wps:spPr>
                        <wps:bodyPr wrap="square" lIns="0" tIns="0" rIns="0" bIns="0" rtlCol="0">
                          <a:prstTxWarp prst="textNoShape">
                            <a:avLst/>
                          </a:prstTxWarp>
                          <a:noAutofit/>
                        </wps:bodyPr>
                      </wps:wsp>
                      <wps:wsp>
                        <wps:cNvPr id="444" name="Graphic 444"/>
                        <wps:cNvSpPr/>
                        <wps:spPr>
                          <a:xfrm>
                            <a:off x="84183" y="8132"/>
                            <a:ext cx="506730" cy="363220"/>
                          </a:xfrm>
                          <a:custGeom>
                            <a:avLst/>
                            <a:gdLst/>
                            <a:ahLst/>
                            <a:cxnLst/>
                            <a:rect l="l" t="t" r="r" b="b"/>
                            <a:pathLst>
                              <a:path w="506730" h="363220">
                                <a:moveTo>
                                  <a:pt x="53333" y="184817"/>
                                </a:moveTo>
                                <a:lnTo>
                                  <a:pt x="90643" y="0"/>
                                </a:lnTo>
                              </a:path>
                              <a:path w="506730" h="363220">
                                <a:moveTo>
                                  <a:pt x="90643" y="0"/>
                                </a:moveTo>
                                <a:lnTo>
                                  <a:pt x="506578" y="0"/>
                                </a:lnTo>
                              </a:path>
                              <a:path w="506730" h="363220">
                                <a:moveTo>
                                  <a:pt x="0" y="362633"/>
                                </a:moveTo>
                                <a:lnTo>
                                  <a:pt x="19418" y="351348"/>
                                </a:lnTo>
                              </a:path>
                            </a:pathLst>
                          </a:custGeom>
                          <a:ln w="6439">
                            <a:solidFill>
                              <a:srgbClr val="000000"/>
                            </a:solidFill>
                            <a:prstDash val="solid"/>
                          </a:ln>
                        </wps:spPr>
                        <wps:bodyPr wrap="square" lIns="0" tIns="0" rIns="0" bIns="0" rtlCol="0">
                          <a:prstTxWarp prst="textNoShape">
                            <a:avLst/>
                          </a:prstTxWarp>
                          <a:noAutofit/>
                        </wps:bodyPr>
                      </wps:wsp>
                      <wps:wsp>
                        <wps:cNvPr id="445" name="Graphic 445"/>
                        <wps:cNvSpPr/>
                        <wps:spPr>
                          <a:xfrm>
                            <a:off x="103601" y="362836"/>
                            <a:ext cx="28575" cy="58419"/>
                          </a:xfrm>
                          <a:custGeom>
                            <a:avLst/>
                            <a:gdLst/>
                            <a:ahLst/>
                            <a:cxnLst/>
                            <a:rect l="l" t="t" r="r" b="b"/>
                            <a:pathLst>
                              <a:path w="28575" h="58419">
                                <a:moveTo>
                                  <a:pt x="0" y="0"/>
                                </a:moveTo>
                                <a:lnTo>
                                  <a:pt x="28061" y="58253"/>
                                </a:lnTo>
                              </a:path>
                            </a:pathLst>
                          </a:custGeom>
                          <a:ln w="12615">
                            <a:solidFill>
                              <a:srgbClr val="000000"/>
                            </a:solidFill>
                            <a:prstDash val="solid"/>
                          </a:ln>
                        </wps:spPr>
                        <wps:bodyPr wrap="square" lIns="0" tIns="0" rIns="0" bIns="0" rtlCol="0">
                          <a:prstTxWarp prst="textNoShape">
                            <a:avLst/>
                          </a:prstTxWarp>
                          <a:noAutofit/>
                        </wps:bodyPr>
                      </wps:wsp>
                      <wps:wsp>
                        <wps:cNvPr id="446" name="Graphic 446"/>
                        <wps:cNvSpPr/>
                        <wps:spPr>
                          <a:xfrm>
                            <a:off x="0" y="223154"/>
                            <a:ext cx="603885" cy="198120"/>
                          </a:xfrm>
                          <a:custGeom>
                            <a:avLst/>
                            <a:gdLst/>
                            <a:ahLst/>
                            <a:cxnLst/>
                            <a:rect l="l" t="t" r="r" b="b"/>
                            <a:pathLst>
                              <a:path w="603885" h="198120">
                                <a:moveTo>
                                  <a:pt x="134741" y="197935"/>
                                </a:moveTo>
                                <a:lnTo>
                                  <a:pt x="172051" y="26834"/>
                                </a:lnTo>
                              </a:path>
                              <a:path w="603885" h="198120">
                                <a:moveTo>
                                  <a:pt x="0" y="0"/>
                                </a:moveTo>
                                <a:lnTo>
                                  <a:pt x="603404" y="0"/>
                                </a:lnTo>
                              </a:path>
                            </a:pathLst>
                          </a:custGeom>
                          <a:ln w="6439">
                            <a:solidFill>
                              <a:srgbClr val="000000"/>
                            </a:solidFill>
                            <a:prstDash val="solid"/>
                          </a:ln>
                        </wps:spPr>
                        <wps:bodyPr wrap="square" lIns="0" tIns="0" rIns="0" bIns="0" rtlCol="0">
                          <a:prstTxWarp prst="textNoShape">
                            <a:avLst/>
                          </a:prstTxWarp>
                          <a:noAutofit/>
                        </wps:bodyPr>
                      </wps:wsp>
                      <wps:wsp>
                        <wps:cNvPr id="447" name="Textbox 447"/>
                        <wps:cNvSpPr txBox="1"/>
                        <wps:spPr>
                          <a:xfrm>
                            <a:off x="10485" y="0"/>
                            <a:ext cx="586740" cy="187325"/>
                          </a:xfrm>
                          <a:prstGeom prst="rect">
                            <a:avLst/>
                          </a:prstGeom>
                        </wps:spPr>
                        <wps:txbx>
                          <w:txbxContent>
                            <w:p w14:paraId="0462BC55" w14:textId="77777777" w:rsidR="0094791C" w:rsidRDefault="0094791C" w:rsidP="00BB66D6">
                              <w:pPr>
                                <w:rPr>
                                  <w:sz w:val="24"/>
                                </w:rPr>
                              </w:pPr>
                              <w:r>
                                <w:rPr>
                                  <w:i/>
                                  <w:sz w:val="24"/>
                                </w:rPr>
                                <w:t>r</w:t>
                              </w:r>
                              <w:r>
                                <w:rPr>
                                  <w:i/>
                                  <w:spacing w:val="30"/>
                                  <w:sz w:val="24"/>
                                </w:rPr>
                                <w:t xml:space="preserve">  </w:t>
                              </w:r>
                              <w:r>
                                <w:rPr>
                                  <w:sz w:val="24"/>
                                </w:rPr>
                                <w:t>(</w:t>
                              </w:r>
                              <w:r>
                                <w:rPr>
                                  <w:i/>
                                  <w:sz w:val="24"/>
                                </w:rPr>
                                <w:t>n</w:t>
                              </w:r>
                              <w:r>
                                <w:rPr>
                                  <w:i/>
                                  <w:spacing w:val="-12"/>
                                  <w:sz w:val="24"/>
                                </w:rPr>
                                <w:t xml:space="preserve"> </w:t>
                              </w:r>
                              <w:r>
                                <w:rPr>
                                  <w:rFonts w:ascii="Symbol" w:hAnsi="Symbol"/>
                                  <w:sz w:val="24"/>
                                </w:rPr>
                                <w:t></w:t>
                              </w:r>
                              <w:r>
                                <w:rPr>
                                  <w:spacing w:val="-12"/>
                                  <w:sz w:val="24"/>
                                </w:rPr>
                                <w:t xml:space="preserve"> </w:t>
                              </w:r>
                              <w:r>
                                <w:rPr>
                                  <w:spacing w:val="-5"/>
                                  <w:sz w:val="24"/>
                                </w:rPr>
                                <w:t>2)</w:t>
                              </w:r>
                            </w:p>
                          </w:txbxContent>
                        </wps:txbx>
                        <wps:bodyPr wrap="square" lIns="0" tIns="0" rIns="0" bIns="0" rtlCol="0">
                          <a:noAutofit/>
                        </wps:bodyPr>
                      </wps:wsp>
                      <wps:wsp>
                        <wps:cNvPr id="448" name="Textbox 448"/>
                        <wps:cNvSpPr txBox="1"/>
                        <wps:spPr>
                          <a:xfrm>
                            <a:off x="164960" y="125383"/>
                            <a:ext cx="405765" cy="323215"/>
                          </a:xfrm>
                          <a:prstGeom prst="rect">
                            <a:avLst/>
                          </a:prstGeom>
                        </wps:spPr>
                        <wps:txbx>
                          <w:txbxContent>
                            <w:p w14:paraId="542D0206" w14:textId="77777777" w:rsidR="0094791C" w:rsidRDefault="0094791C" w:rsidP="00BB66D6">
                              <w:pPr>
                                <w:tabs>
                                  <w:tab w:val="left" w:pos="618"/>
                                </w:tabs>
                                <w:spacing w:line="240" w:lineRule="exact"/>
                                <w:ind w:left="11"/>
                                <w:rPr>
                                  <w:sz w:val="24"/>
                                </w:rPr>
                              </w:pPr>
                              <w:r>
                                <w:rPr>
                                  <w:w w:val="101"/>
                                  <w:sz w:val="24"/>
                                  <w:u w:val="single"/>
                                </w:rPr>
                                <w:t xml:space="preserve"> </w:t>
                              </w:r>
                              <w:r>
                                <w:rPr>
                                  <w:sz w:val="24"/>
                                  <w:u w:val="single"/>
                                </w:rPr>
                                <w:tab/>
                              </w:r>
                            </w:p>
                            <w:p w14:paraId="5DB37C6A" w14:textId="77777777" w:rsidR="0094791C" w:rsidRDefault="0094791C" w:rsidP="00BB66D6">
                              <w:pPr>
                                <w:spacing w:line="268" w:lineRule="exact"/>
                                <w:rPr>
                                  <w:sz w:val="24"/>
                                </w:rPr>
                              </w:pPr>
                              <w:r>
                                <w:rPr>
                                  <w:sz w:val="24"/>
                                </w:rPr>
                                <w:t>1</w:t>
                              </w:r>
                              <w:r>
                                <w:rPr>
                                  <w:spacing w:val="-36"/>
                                  <w:sz w:val="24"/>
                                </w:rPr>
                                <w:t xml:space="preserve"> </w:t>
                              </w:r>
                              <w:r>
                                <w:rPr>
                                  <w:rFonts w:ascii="Symbol" w:hAnsi="Symbol"/>
                                  <w:sz w:val="24"/>
                                </w:rPr>
                                <w:t></w:t>
                              </w:r>
                              <w:r>
                                <w:rPr>
                                  <w:spacing w:val="-13"/>
                                  <w:sz w:val="24"/>
                                </w:rPr>
                                <w:t xml:space="preserve"> </w:t>
                              </w:r>
                              <w:r>
                                <w:rPr>
                                  <w:i/>
                                  <w:sz w:val="24"/>
                                </w:rPr>
                                <w:t>r</w:t>
                              </w:r>
                              <w:r>
                                <w:rPr>
                                  <w:i/>
                                  <w:spacing w:val="-29"/>
                                  <w:sz w:val="24"/>
                                </w:rPr>
                                <w:t xml:space="preserve"> </w:t>
                              </w:r>
                              <w:r>
                                <w:rPr>
                                  <w:spacing w:val="-10"/>
                                  <w:sz w:val="24"/>
                                  <w:vertAlign w:val="superscript"/>
                                </w:rPr>
                                <w:t>2</w:t>
                              </w:r>
                            </w:p>
                          </w:txbxContent>
                        </wps:txbx>
                        <wps:bodyPr wrap="square" lIns="0" tIns="0" rIns="0" bIns="0" rtlCol="0">
                          <a:noAutofit/>
                        </wps:bodyPr>
                      </wps:wsp>
                    </wpg:wgp>
                  </a:graphicData>
                </a:graphic>
              </wp:anchor>
            </w:drawing>
          </mc:Choice>
          <mc:Fallback>
            <w:pict>
              <v:group w14:anchorId="0537720B" id="Group 441" o:spid="_x0000_s1160" style="position:absolute;margin-left:167.35pt;margin-top:27.5pt;width:47.55pt;height:35.3pt;z-index:251762688;mso-wrap-distance-left:0;mso-wrap-distance-right:0;mso-position-horizontal-relative:page;mso-position-vertical-relative:text" coordsize="6038,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">
                <v:shape id="Graphic 442" o:spid="_x0000_s1161" style="position:absolute;left:869;top:1258;width:197;height:114;visibility:visible;mso-wrap-style:square;v-text-anchor:top" coordsize="196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" path="m,10983l19430,e" filled="f" strokeweight=".17836mm">
                  <v:path arrowok="t"/>
                </v:shape>
                <v:shape id="Graphic 443" o:spid="_x0000_s1162" style="position:absolute;left:1063;top:1289;width:286;height:641;visibility:visible;mso-wrap-style:square;v-text-anchor:top" coordsize="2857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" path="m,l28061,64039e" filled="f" strokeweight=".35053mm">
                  <v:path arrowok="t"/>
                </v:shape>
                <v:shape id="Graphic 444" o:spid="_x0000_s1163" style="position:absolute;left:841;top:81;width:5068;height:3632;visibility:visible;mso-wrap-style:square;v-text-anchor:top" coordsize="50673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" path="m53333,184817l90643,em90643,l506578,em,362633l19418,351348e" filled="f" strokeweight=".17886mm">
                  <v:path arrowok="t"/>
                </v:shape>
                <v:shape id="Graphic 445" o:spid="_x0000_s1164" style="position:absolute;left:1036;top:3628;width:285;height:584;visibility:visible;mso-wrap-style:square;v-text-anchor:top" coordsize="285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" path="m,l28061,58253e" filled="f" strokeweight=".35042mm">
                  <v:path arrowok="t"/>
                </v:shape>
                <v:shape id="Graphic 446" o:spid="_x0000_s1165" style="position:absolute;top:2231;width:6038;height:1981;visibility:visible;mso-wrap-style:square;v-text-anchor:top" coordsize="60388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" path="m134741,197935l172051,26834em,l603404,e" filled="f" strokeweight=".17886mm">
                  <v:path arrowok="t"/>
                </v:shape>
                <v:shape id="Textbox 447" o:spid="_x0000_s1166" type="#_x0000_t202" style="position:absolute;left:104;width:586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0462BC55" w14:textId="77777777" w:rsidR="0094791C" w:rsidRDefault="0094791C" w:rsidP="00BB66D6">
                        <w:pPr>
                          <w:rPr>
                            <w:sz w:val="24"/>
                          </w:rPr>
                        </w:pPr>
                        <w:r>
                          <w:rPr>
                            <w:i/>
                            <w:sz w:val="24"/>
                          </w:rPr>
                          <w:t>r</w:t>
                        </w:r>
                        <w:r>
                          <w:rPr>
                            <w:i/>
                            <w:spacing w:val="30"/>
                            <w:sz w:val="24"/>
                          </w:rPr>
                          <w:t xml:space="preserve">  </w:t>
                        </w:r>
                        <w:r>
                          <w:rPr>
                            <w:sz w:val="24"/>
                          </w:rPr>
                          <w:t>(</w:t>
                        </w:r>
                        <w:r>
                          <w:rPr>
                            <w:i/>
                            <w:sz w:val="24"/>
                          </w:rPr>
                          <w:t>n</w:t>
                        </w:r>
                        <w:r>
                          <w:rPr>
                            <w:i/>
                            <w:spacing w:val="-12"/>
                            <w:sz w:val="24"/>
                          </w:rPr>
                          <w:t xml:space="preserve"> </w:t>
                        </w:r>
                        <w:r>
                          <w:rPr>
                            <w:rFonts w:ascii="Symbol" w:hAnsi="Symbol"/>
                            <w:sz w:val="24"/>
                          </w:rPr>
                          <w:t></w:t>
                        </w:r>
                        <w:r>
                          <w:rPr>
                            <w:spacing w:val="-12"/>
                            <w:sz w:val="24"/>
                          </w:rPr>
                          <w:t xml:space="preserve"> </w:t>
                        </w:r>
                        <w:r>
                          <w:rPr>
                            <w:spacing w:val="-5"/>
                            <w:sz w:val="24"/>
                          </w:rPr>
                          <w:t>2)</w:t>
                        </w:r>
                      </w:p>
                    </w:txbxContent>
                  </v:textbox>
                </v:shape>
                <v:shape id="Textbox 448" o:spid="_x0000_s1167" type="#_x0000_t202" style="position:absolute;left:1649;top:1253;width:405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542D0206" w14:textId="77777777" w:rsidR="0094791C" w:rsidRDefault="0094791C" w:rsidP="00BB66D6">
                        <w:pPr>
                          <w:tabs>
                            <w:tab w:val="left" w:pos="618"/>
                          </w:tabs>
                          <w:spacing w:line="240" w:lineRule="exact"/>
                          <w:ind w:left="11"/>
                          <w:rPr>
                            <w:sz w:val="24"/>
                          </w:rPr>
                        </w:pPr>
                        <w:r>
                          <w:rPr>
                            <w:w w:val="101"/>
                            <w:sz w:val="24"/>
                            <w:u w:val="single"/>
                          </w:rPr>
                          <w:t xml:space="preserve"> </w:t>
                        </w:r>
                        <w:r>
                          <w:rPr>
                            <w:sz w:val="24"/>
                            <w:u w:val="single"/>
                          </w:rPr>
                          <w:tab/>
                        </w:r>
                      </w:p>
                      <w:p w14:paraId="5DB37C6A" w14:textId="77777777" w:rsidR="0094791C" w:rsidRDefault="0094791C" w:rsidP="00BB66D6">
                        <w:pPr>
                          <w:spacing w:line="268" w:lineRule="exact"/>
                          <w:rPr>
                            <w:sz w:val="24"/>
                          </w:rPr>
                        </w:pPr>
                        <w:r>
                          <w:rPr>
                            <w:sz w:val="24"/>
                          </w:rPr>
                          <w:t>1</w:t>
                        </w:r>
                        <w:r>
                          <w:rPr>
                            <w:spacing w:val="-36"/>
                            <w:sz w:val="24"/>
                          </w:rPr>
                          <w:t xml:space="preserve"> </w:t>
                        </w:r>
                        <w:r>
                          <w:rPr>
                            <w:rFonts w:ascii="Symbol" w:hAnsi="Symbol"/>
                            <w:sz w:val="24"/>
                          </w:rPr>
                          <w:t></w:t>
                        </w:r>
                        <w:r>
                          <w:rPr>
                            <w:spacing w:val="-13"/>
                            <w:sz w:val="24"/>
                          </w:rPr>
                          <w:t xml:space="preserve"> </w:t>
                        </w:r>
                        <w:r>
                          <w:rPr>
                            <w:i/>
                            <w:sz w:val="24"/>
                          </w:rPr>
                          <w:t>r</w:t>
                        </w:r>
                        <w:r>
                          <w:rPr>
                            <w:i/>
                            <w:spacing w:val="-29"/>
                            <w:sz w:val="24"/>
                          </w:rPr>
                          <w:t xml:space="preserve"> </w:t>
                        </w:r>
                        <w:r>
                          <w:rPr>
                            <w:spacing w:val="-10"/>
                            <w:sz w:val="24"/>
                            <w:vertAlign w:val="superscript"/>
                          </w:rPr>
                          <w:t>2</w:t>
                        </w:r>
                      </w:p>
                    </w:txbxContent>
                  </v:textbox>
                </v:shape>
                <w10:wrap anchorx="page"/>
              </v:group>
            </w:pict>
          </mc:Fallback>
        </mc:AlternateContent>
      </w:r>
      <w:r>
        <w:t>Dengan</w:t>
      </w:r>
      <w:r>
        <w:rPr>
          <w:spacing w:val="-4"/>
        </w:rPr>
        <w:t xml:space="preserve"> </w:t>
      </w:r>
      <w:r>
        <w:t>statistik</w:t>
      </w:r>
      <w:r>
        <w:rPr>
          <w:spacing w:val="-4"/>
        </w:rPr>
        <w:t xml:space="preserve"> </w:t>
      </w:r>
      <w:r>
        <w:t>uji</w:t>
      </w:r>
      <w:r>
        <w:rPr>
          <w:spacing w:val="-4"/>
        </w:rPr>
        <w:t xml:space="preserve"> </w:t>
      </w:r>
      <w:r>
        <w:t>sebagai</w:t>
      </w:r>
      <w:r>
        <w:rPr>
          <w:spacing w:val="-4"/>
        </w:rPr>
        <w:t xml:space="preserve"> </w:t>
      </w:r>
      <w:r>
        <w:t>berikut</w:t>
      </w:r>
      <w:r>
        <w:rPr>
          <w:spacing w:val="-4"/>
        </w:rPr>
        <w:t xml:space="preserve"> </w:t>
      </w:r>
      <w:r>
        <w:rPr>
          <w:spacing w:val="-10"/>
        </w:rPr>
        <w:t>:</w:t>
      </w:r>
    </w:p>
    <w:p w14:paraId="62D36C65" w14:textId="77777777" w:rsidR="00BB66D6" w:rsidRDefault="00BB66D6" w:rsidP="00BB66D6">
      <w:pPr>
        <w:spacing w:before="100"/>
        <w:ind w:left="618"/>
        <w:rPr>
          <w:rFonts w:ascii="Symbol" w:hAnsi="Symbol"/>
          <w:sz w:val="24"/>
        </w:rPr>
      </w:pPr>
      <w:r>
        <w:rPr>
          <w:i/>
          <w:sz w:val="24"/>
        </w:rPr>
        <w:lastRenderedPageBreak/>
        <w:t>t</w:t>
      </w:r>
      <w:r>
        <w:rPr>
          <w:i/>
          <w:spacing w:val="14"/>
          <w:sz w:val="24"/>
        </w:rPr>
        <w:t xml:space="preserve"> </w:t>
      </w:r>
      <w:r>
        <w:rPr>
          <w:rFonts w:ascii="Symbol" w:hAnsi="Symbol"/>
          <w:spacing w:val="-12"/>
          <w:sz w:val="24"/>
        </w:rPr>
        <w:t></w:t>
      </w:r>
    </w:p>
    <w:p w14:paraId="63F23DEC" w14:textId="77777777" w:rsidR="00BB66D6" w:rsidRDefault="00BB66D6" w:rsidP="00BB66D6">
      <w:pPr>
        <w:spacing w:before="249"/>
        <w:rPr>
          <w:rFonts w:ascii="Symbol" w:hAnsi="Symbol"/>
        </w:rPr>
      </w:pPr>
    </w:p>
    <w:p w14:paraId="5F3E81C4" w14:textId="77777777" w:rsidR="00BB66D6" w:rsidRDefault="00BB66D6" w:rsidP="00BB66D6">
      <w:pPr>
        <w:ind w:left="648"/>
      </w:pPr>
      <w:r>
        <w:rPr>
          <w:i/>
        </w:rPr>
        <w:t>t</w:t>
      </w:r>
      <w:r>
        <w:rPr>
          <w:i/>
          <w:spacing w:val="1"/>
        </w:rPr>
        <w:t xml:space="preserve"> </w:t>
      </w:r>
      <w:r>
        <w:t>=</w:t>
      </w:r>
      <w:r>
        <w:rPr>
          <w:spacing w:val="60"/>
        </w:rPr>
        <w:t xml:space="preserve"> </w:t>
      </w:r>
      <w:r>
        <w:rPr>
          <w:spacing w:val="-2"/>
        </w:rPr>
        <w:t>10.596</w:t>
      </w:r>
    </w:p>
    <w:p w14:paraId="7C051FC8" w14:textId="77777777" w:rsidR="00BB66D6" w:rsidRPr="002E765A" w:rsidRDefault="00BB66D6" w:rsidP="00BB66D6">
      <w:pPr>
        <w:spacing w:before="260" w:line="374" w:lineRule="auto"/>
        <w:ind w:right="3"/>
        <w:rPr>
          <w:sz w:val="24"/>
          <w:szCs w:val="24"/>
        </w:rPr>
      </w:pPr>
      <w:r w:rsidRPr="002E765A">
        <w:rPr>
          <w:sz w:val="24"/>
          <w:szCs w:val="24"/>
        </w:rPr>
        <w:t>dengan</w:t>
      </w:r>
      <w:r w:rsidRPr="002E765A">
        <w:rPr>
          <w:spacing w:val="-7"/>
          <w:sz w:val="24"/>
          <w:szCs w:val="24"/>
        </w:rPr>
        <w:t xml:space="preserve"> </w:t>
      </w:r>
      <w:r w:rsidRPr="002E765A">
        <w:rPr>
          <w:sz w:val="24"/>
          <w:szCs w:val="24"/>
        </w:rPr>
        <w:t>menggunakan</w:t>
      </w:r>
      <w:r w:rsidRPr="002E765A">
        <w:rPr>
          <w:spacing w:val="-7"/>
          <w:sz w:val="24"/>
          <w:szCs w:val="24"/>
        </w:rPr>
        <w:t xml:space="preserve"> </w:t>
      </w:r>
      <w:r w:rsidRPr="002E765A">
        <w:rPr>
          <w:sz w:val="24"/>
          <w:szCs w:val="24"/>
        </w:rPr>
        <w:t>Tabel</w:t>
      </w:r>
      <w:r w:rsidRPr="002E765A">
        <w:rPr>
          <w:spacing w:val="-7"/>
          <w:sz w:val="24"/>
          <w:szCs w:val="24"/>
        </w:rPr>
        <w:t xml:space="preserve"> </w:t>
      </w:r>
      <w:r w:rsidRPr="002E765A">
        <w:rPr>
          <w:sz w:val="24"/>
          <w:szCs w:val="24"/>
        </w:rPr>
        <w:t>distribusi</w:t>
      </w:r>
      <w:r w:rsidRPr="002E765A">
        <w:rPr>
          <w:spacing w:val="-11"/>
          <w:sz w:val="24"/>
          <w:szCs w:val="24"/>
        </w:rPr>
        <w:t xml:space="preserve"> </w:t>
      </w:r>
      <w:r w:rsidRPr="002E765A">
        <w:rPr>
          <w:sz w:val="24"/>
          <w:szCs w:val="24"/>
        </w:rPr>
        <w:t>t</w:t>
      </w:r>
      <w:r w:rsidRPr="002E765A">
        <w:rPr>
          <w:spacing w:val="-7"/>
          <w:sz w:val="24"/>
          <w:szCs w:val="24"/>
        </w:rPr>
        <w:t xml:space="preserve"> </w:t>
      </w:r>
      <w:r w:rsidRPr="002E765A">
        <w:rPr>
          <w:sz w:val="24"/>
          <w:szCs w:val="24"/>
        </w:rPr>
        <w:t xml:space="preserve">diperoleh </w:t>
      </w:r>
      <w:r w:rsidRPr="002E765A">
        <w:rPr>
          <w:position w:val="3"/>
          <w:sz w:val="24"/>
          <w:szCs w:val="24"/>
        </w:rPr>
        <w:t>t</w:t>
      </w:r>
      <w:r w:rsidRPr="002E765A">
        <w:rPr>
          <w:sz w:val="24"/>
          <w:szCs w:val="24"/>
        </w:rPr>
        <w:t>(1-</w:t>
      </w:r>
      <w:r w:rsidRPr="002E765A">
        <w:rPr>
          <w:rFonts w:ascii="Symbol" w:hAnsi="Symbol"/>
          <w:sz w:val="24"/>
          <w:szCs w:val="24"/>
        </w:rPr>
        <w:t></w:t>
      </w:r>
      <w:r w:rsidRPr="002E765A">
        <w:rPr>
          <w:sz w:val="24"/>
          <w:szCs w:val="24"/>
        </w:rPr>
        <w:t xml:space="preserve"> ; n-k-1)</w:t>
      </w:r>
      <w:r w:rsidRPr="002E765A">
        <w:rPr>
          <w:position w:val="3"/>
          <w:sz w:val="24"/>
          <w:szCs w:val="24"/>
        </w:rPr>
        <w:t>= t</w:t>
      </w:r>
      <w:r w:rsidRPr="002E765A">
        <w:rPr>
          <w:sz w:val="24"/>
          <w:szCs w:val="24"/>
        </w:rPr>
        <w:t>(1-0.05/2; 98)</w:t>
      </w:r>
      <w:r w:rsidRPr="002E765A">
        <w:rPr>
          <w:spacing w:val="40"/>
          <w:sz w:val="24"/>
          <w:szCs w:val="24"/>
        </w:rPr>
        <w:t xml:space="preserve"> </w:t>
      </w:r>
      <w:r w:rsidRPr="002E765A">
        <w:rPr>
          <w:position w:val="3"/>
          <w:sz w:val="24"/>
          <w:szCs w:val="24"/>
        </w:rPr>
        <w:t>= 2.972</w:t>
      </w:r>
    </w:p>
    <w:p w14:paraId="6BA124DA" w14:textId="77777777" w:rsidR="00BB66D6" w:rsidRPr="002E765A" w:rsidRDefault="00BB66D6" w:rsidP="00BB66D6">
      <w:pPr>
        <w:spacing w:before="215" w:line="480" w:lineRule="auto"/>
        <w:ind w:firstLine="720"/>
        <w:rPr>
          <w:sz w:val="24"/>
          <w:szCs w:val="24"/>
        </w:rPr>
      </w:pPr>
      <w:r w:rsidRPr="002E765A">
        <w:rPr>
          <w:sz w:val="24"/>
          <w:szCs w:val="24"/>
        </w:rPr>
        <w:t>Dengan</w:t>
      </w:r>
      <w:r w:rsidRPr="002E765A">
        <w:rPr>
          <w:spacing w:val="80"/>
          <w:sz w:val="24"/>
          <w:szCs w:val="24"/>
        </w:rPr>
        <w:t xml:space="preserve"> </w:t>
      </w:r>
      <w:r w:rsidRPr="002E765A">
        <w:rPr>
          <w:sz w:val="24"/>
          <w:szCs w:val="24"/>
        </w:rPr>
        <w:t>t</w:t>
      </w:r>
      <w:r w:rsidRPr="002E765A">
        <w:rPr>
          <w:sz w:val="24"/>
          <w:szCs w:val="24"/>
          <w:vertAlign w:val="subscript"/>
        </w:rPr>
        <w:t>tabel</w:t>
      </w:r>
      <w:r w:rsidRPr="002E765A">
        <w:rPr>
          <w:spacing w:val="35"/>
          <w:sz w:val="24"/>
          <w:szCs w:val="24"/>
        </w:rPr>
        <w:t xml:space="preserve"> </w:t>
      </w:r>
      <w:r w:rsidRPr="002E765A">
        <w:rPr>
          <w:sz w:val="24"/>
          <w:szCs w:val="24"/>
        </w:rPr>
        <w:t>=</w:t>
      </w:r>
      <w:r w:rsidRPr="002E765A">
        <w:rPr>
          <w:spacing w:val="36"/>
          <w:sz w:val="24"/>
          <w:szCs w:val="24"/>
        </w:rPr>
        <w:t xml:space="preserve"> </w:t>
      </w:r>
      <w:r w:rsidRPr="002E765A">
        <w:rPr>
          <w:sz w:val="24"/>
          <w:szCs w:val="24"/>
        </w:rPr>
        <w:t>2.972</w:t>
      </w:r>
      <w:r w:rsidRPr="002E765A">
        <w:rPr>
          <w:spacing w:val="35"/>
          <w:sz w:val="24"/>
          <w:szCs w:val="24"/>
        </w:rPr>
        <w:t xml:space="preserve"> </w:t>
      </w:r>
      <w:r w:rsidRPr="002E765A">
        <w:rPr>
          <w:sz w:val="24"/>
          <w:szCs w:val="24"/>
        </w:rPr>
        <w:t>maka</w:t>
      </w:r>
      <w:r w:rsidRPr="002E765A">
        <w:rPr>
          <w:spacing w:val="37"/>
          <w:sz w:val="24"/>
          <w:szCs w:val="24"/>
        </w:rPr>
        <w:t xml:space="preserve"> </w:t>
      </w:r>
      <w:r w:rsidRPr="002E765A">
        <w:rPr>
          <w:sz w:val="24"/>
          <w:szCs w:val="24"/>
        </w:rPr>
        <w:t>tolak</w:t>
      </w:r>
      <w:r w:rsidRPr="002E765A">
        <w:rPr>
          <w:spacing w:val="35"/>
          <w:sz w:val="24"/>
          <w:szCs w:val="24"/>
        </w:rPr>
        <w:t xml:space="preserve"> </w:t>
      </w:r>
      <w:r w:rsidRPr="002E765A">
        <w:rPr>
          <w:sz w:val="24"/>
          <w:szCs w:val="24"/>
        </w:rPr>
        <w:t>Ho,</w:t>
      </w:r>
      <w:r w:rsidRPr="002E765A">
        <w:rPr>
          <w:spacing w:val="35"/>
          <w:sz w:val="24"/>
          <w:szCs w:val="24"/>
        </w:rPr>
        <w:t xml:space="preserve"> </w:t>
      </w:r>
      <w:r w:rsidRPr="002E765A">
        <w:rPr>
          <w:sz w:val="24"/>
          <w:szCs w:val="24"/>
        </w:rPr>
        <w:t>artinya</w:t>
      </w:r>
      <w:r w:rsidRPr="002E765A">
        <w:rPr>
          <w:spacing w:val="37"/>
          <w:sz w:val="24"/>
          <w:szCs w:val="24"/>
        </w:rPr>
        <w:t xml:space="preserve"> </w:t>
      </w:r>
      <w:r w:rsidRPr="002E765A">
        <w:rPr>
          <w:sz w:val="24"/>
          <w:szCs w:val="24"/>
        </w:rPr>
        <w:t>terdapat</w:t>
      </w:r>
      <w:r w:rsidRPr="002E765A">
        <w:rPr>
          <w:spacing w:val="36"/>
          <w:sz w:val="24"/>
          <w:szCs w:val="24"/>
        </w:rPr>
        <w:t xml:space="preserve"> </w:t>
      </w:r>
      <w:r w:rsidRPr="002E765A">
        <w:rPr>
          <w:sz w:val="24"/>
          <w:szCs w:val="24"/>
        </w:rPr>
        <w:t>hubungan</w:t>
      </w:r>
      <w:r w:rsidRPr="002E765A">
        <w:rPr>
          <w:spacing w:val="35"/>
          <w:sz w:val="24"/>
          <w:szCs w:val="24"/>
        </w:rPr>
        <w:t xml:space="preserve"> </w:t>
      </w:r>
      <w:r w:rsidRPr="002E765A">
        <w:rPr>
          <w:sz w:val="24"/>
          <w:szCs w:val="24"/>
        </w:rPr>
        <w:t>antara nilai pelanggan dengan kepuasan pelanggan.</w:t>
      </w:r>
    </w:p>
    <w:p w14:paraId="200FC04D" w14:textId="77777777" w:rsidR="00BB66D6" w:rsidRDefault="00BB66D6" w:rsidP="00BB66D6">
      <w:pPr>
        <w:spacing w:before="120"/>
        <w:ind w:left="847" w:right="400"/>
        <w:jc w:val="center"/>
      </w:pPr>
    </w:p>
    <w:p w14:paraId="1750FC41" w14:textId="2F6E051E" w:rsidR="00BB66D6" w:rsidRPr="0033488D" w:rsidRDefault="00BB66D6" w:rsidP="00BB66D6">
      <w:pPr>
        <w:pStyle w:val="Caption"/>
        <w:jc w:val="center"/>
        <w:rPr>
          <w:b/>
          <w:bCs/>
          <w:i w:val="0"/>
          <w:iCs w:val="0"/>
          <w:color w:val="auto"/>
          <w:sz w:val="24"/>
          <w:szCs w:val="24"/>
        </w:rPr>
      </w:pPr>
      <w:bookmarkStart w:id="445" w:name="_Toc200649695"/>
      <w:bookmarkStart w:id="446" w:name="_Hlk200798233"/>
      <w:r w:rsidRPr="0033488D">
        <w:rPr>
          <w:b/>
          <w:bCs/>
          <w:i w:val="0"/>
          <w:iCs w:val="0"/>
          <w:color w:val="auto"/>
          <w:sz w:val="24"/>
          <w:szCs w:val="24"/>
        </w:rPr>
        <w:t xml:space="preserve">Tabel 4. </w:t>
      </w:r>
      <w:r w:rsidRPr="0033488D">
        <w:rPr>
          <w:b/>
          <w:bCs/>
          <w:i w:val="0"/>
          <w:iCs w:val="0"/>
          <w:color w:val="auto"/>
          <w:sz w:val="24"/>
          <w:szCs w:val="24"/>
        </w:rPr>
        <w:fldChar w:fldCharType="begin"/>
      </w:r>
      <w:r w:rsidRPr="0033488D">
        <w:rPr>
          <w:b/>
          <w:bCs/>
          <w:i w:val="0"/>
          <w:iCs w:val="0"/>
          <w:color w:val="auto"/>
          <w:sz w:val="24"/>
          <w:szCs w:val="24"/>
        </w:rPr>
        <w:instrText xml:space="preserve"> SEQ Tabel_4. \* ARABIC </w:instrText>
      </w:r>
      <w:r w:rsidRPr="0033488D">
        <w:rPr>
          <w:b/>
          <w:bCs/>
          <w:i w:val="0"/>
          <w:iCs w:val="0"/>
          <w:color w:val="auto"/>
          <w:sz w:val="24"/>
          <w:szCs w:val="24"/>
        </w:rPr>
        <w:fldChar w:fldCharType="separate"/>
      </w:r>
      <w:r w:rsidR="005022A7">
        <w:rPr>
          <w:b/>
          <w:bCs/>
          <w:i w:val="0"/>
          <w:iCs w:val="0"/>
          <w:noProof/>
          <w:color w:val="auto"/>
          <w:sz w:val="24"/>
          <w:szCs w:val="24"/>
        </w:rPr>
        <w:t>66</w:t>
      </w:r>
      <w:bookmarkEnd w:id="445"/>
      <w:r w:rsidRPr="0033488D">
        <w:rPr>
          <w:b/>
          <w:bCs/>
          <w:i w:val="0"/>
          <w:iCs w:val="0"/>
          <w:color w:val="auto"/>
          <w:sz w:val="24"/>
          <w:szCs w:val="24"/>
        </w:rPr>
        <w:fldChar w:fldCharType="end"/>
      </w:r>
    </w:p>
    <w:p w14:paraId="18E9F885" w14:textId="77777777" w:rsidR="00BB66D6" w:rsidRPr="0033488D" w:rsidRDefault="00BB66D6" w:rsidP="00BB66D6">
      <w:pPr>
        <w:pStyle w:val="Caption"/>
        <w:jc w:val="center"/>
        <w:rPr>
          <w:b/>
          <w:bCs/>
          <w:i w:val="0"/>
          <w:iCs w:val="0"/>
          <w:color w:val="auto"/>
          <w:sz w:val="24"/>
          <w:szCs w:val="24"/>
        </w:rPr>
      </w:pPr>
      <w:r w:rsidRPr="0033488D">
        <w:rPr>
          <w:b/>
          <w:bCs/>
          <w:i w:val="0"/>
          <w:iCs w:val="0"/>
          <w:color w:val="auto"/>
          <w:sz w:val="24"/>
          <w:szCs w:val="24"/>
        </w:rPr>
        <w:t>Pengujian</w:t>
      </w:r>
      <w:r w:rsidRPr="0033488D">
        <w:rPr>
          <w:b/>
          <w:bCs/>
          <w:i w:val="0"/>
          <w:iCs w:val="0"/>
          <w:color w:val="auto"/>
          <w:spacing w:val="-6"/>
          <w:sz w:val="24"/>
          <w:szCs w:val="24"/>
        </w:rPr>
        <w:t xml:space="preserve"> </w:t>
      </w:r>
      <w:r w:rsidRPr="0033488D">
        <w:rPr>
          <w:b/>
          <w:bCs/>
          <w:i w:val="0"/>
          <w:iCs w:val="0"/>
          <w:color w:val="auto"/>
          <w:sz w:val="24"/>
          <w:szCs w:val="24"/>
        </w:rPr>
        <w:t>Hipotesis</w:t>
      </w:r>
      <w:r w:rsidRPr="0033488D">
        <w:rPr>
          <w:b/>
          <w:bCs/>
          <w:i w:val="0"/>
          <w:iCs w:val="0"/>
          <w:color w:val="auto"/>
          <w:spacing w:val="-2"/>
          <w:sz w:val="24"/>
          <w:szCs w:val="24"/>
        </w:rPr>
        <w:t xml:space="preserve"> </w:t>
      </w:r>
      <w:r w:rsidRPr="0033488D">
        <w:rPr>
          <w:b/>
          <w:bCs/>
          <w:i w:val="0"/>
          <w:iCs w:val="0"/>
          <w:color w:val="auto"/>
          <w:sz w:val="24"/>
          <w:szCs w:val="24"/>
        </w:rPr>
        <w:t>Citra</w:t>
      </w:r>
      <w:r w:rsidRPr="0033488D">
        <w:rPr>
          <w:b/>
          <w:bCs/>
          <w:i w:val="0"/>
          <w:iCs w:val="0"/>
          <w:color w:val="auto"/>
          <w:spacing w:val="-3"/>
          <w:sz w:val="24"/>
          <w:szCs w:val="24"/>
        </w:rPr>
        <w:t xml:space="preserve"> </w:t>
      </w:r>
      <w:r w:rsidRPr="0033488D">
        <w:rPr>
          <w:b/>
          <w:bCs/>
          <w:i w:val="0"/>
          <w:iCs w:val="0"/>
          <w:color w:val="auto"/>
          <w:sz w:val="24"/>
          <w:szCs w:val="24"/>
        </w:rPr>
        <w:t>Merek</w:t>
      </w:r>
      <w:r w:rsidRPr="0033488D">
        <w:rPr>
          <w:b/>
          <w:bCs/>
          <w:i w:val="0"/>
          <w:iCs w:val="0"/>
          <w:color w:val="auto"/>
          <w:spacing w:val="-2"/>
          <w:sz w:val="24"/>
          <w:szCs w:val="24"/>
        </w:rPr>
        <w:t xml:space="preserve"> </w:t>
      </w:r>
      <w:r w:rsidRPr="0033488D">
        <w:rPr>
          <w:b/>
          <w:bCs/>
          <w:i w:val="0"/>
          <w:iCs w:val="0"/>
          <w:color w:val="auto"/>
          <w:sz w:val="24"/>
          <w:szCs w:val="24"/>
        </w:rPr>
        <w:t>Terhadap</w:t>
      </w:r>
      <w:r w:rsidRPr="0033488D">
        <w:rPr>
          <w:b/>
          <w:bCs/>
          <w:i w:val="0"/>
          <w:iCs w:val="0"/>
          <w:color w:val="auto"/>
          <w:spacing w:val="-2"/>
          <w:sz w:val="24"/>
          <w:szCs w:val="24"/>
        </w:rPr>
        <w:t xml:space="preserve"> </w:t>
      </w:r>
      <w:r w:rsidRPr="0033488D">
        <w:rPr>
          <w:b/>
          <w:bCs/>
          <w:i w:val="0"/>
          <w:iCs w:val="0"/>
          <w:color w:val="auto"/>
          <w:sz w:val="24"/>
          <w:szCs w:val="24"/>
        </w:rPr>
        <w:t>Kepuasan</w:t>
      </w:r>
      <w:r w:rsidRPr="0033488D">
        <w:rPr>
          <w:b/>
          <w:bCs/>
          <w:i w:val="0"/>
          <w:iCs w:val="0"/>
          <w:color w:val="auto"/>
          <w:spacing w:val="-3"/>
          <w:sz w:val="24"/>
          <w:szCs w:val="24"/>
        </w:rPr>
        <w:t xml:space="preserve"> </w:t>
      </w:r>
      <w:r w:rsidRPr="0033488D">
        <w:rPr>
          <w:b/>
          <w:bCs/>
          <w:i w:val="0"/>
          <w:iCs w:val="0"/>
          <w:color w:val="auto"/>
          <w:spacing w:val="-2"/>
          <w:sz w:val="24"/>
          <w:szCs w:val="24"/>
        </w:rPr>
        <w:t>Pelanggan</w:t>
      </w:r>
    </w:p>
    <w:bookmarkEnd w:id="446"/>
    <w:p w14:paraId="62EFD4EA" w14:textId="77777777" w:rsidR="00BB66D6" w:rsidRDefault="00BB66D6" w:rsidP="00BB66D6">
      <w:pPr>
        <w:spacing w:before="6"/>
        <w:rPr>
          <w:sz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5"/>
        <w:gridCol w:w="1273"/>
        <w:gridCol w:w="991"/>
        <w:gridCol w:w="755"/>
        <w:gridCol w:w="2643"/>
      </w:tblGrid>
      <w:tr w:rsidR="00BB66D6" w14:paraId="0F4A78B7" w14:textId="77777777" w:rsidTr="00DA1009">
        <w:trPr>
          <w:trHeight w:val="550"/>
        </w:trPr>
        <w:tc>
          <w:tcPr>
            <w:tcW w:w="1429" w:type="pct"/>
            <w:shd w:val="clear" w:color="auto" w:fill="D9D9D9"/>
          </w:tcPr>
          <w:p w14:paraId="25C8039B" w14:textId="77777777" w:rsidR="00BB66D6" w:rsidRDefault="00BB66D6" w:rsidP="00DA1009">
            <w:pPr>
              <w:spacing w:before="191"/>
              <w:ind w:left="679"/>
              <w:rPr>
                <w:sz w:val="24"/>
              </w:rPr>
            </w:pPr>
            <w:r>
              <w:rPr>
                <w:spacing w:val="-2"/>
                <w:sz w:val="24"/>
              </w:rPr>
              <w:t>Hipotesis</w:t>
            </w:r>
          </w:p>
        </w:tc>
        <w:tc>
          <w:tcPr>
            <w:tcW w:w="803" w:type="pct"/>
            <w:shd w:val="clear" w:color="auto" w:fill="D9D9D9"/>
          </w:tcPr>
          <w:p w14:paraId="053F08AF" w14:textId="77777777" w:rsidR="00BB66D6" w:rsidRDefault="00BB66D6" w:rsidP="00DA1009">
            <w:pPr>
              <w:spacing w:line="267" w:lineRule="exact"/>
              <w:ind w:left="171"/>
              <w:rPr>
                <w:sz w:val="24"/>
              </w:rPr>
            </w:pPr>
            <w:r>
              <w:rPr>
                <w:spacing w:val="-2"/>
                <w:sz w:val="24"/>
              </w:rPr>
              <w:t>Koefisien</w:t>
            </w:r>
          </w:p>
          <w:p w14:paraId="5E3CDDF7" w14:textId="77777777" w:rsidR="00BB66D6" w:rsidRDefault="00BB66D6" w:rsidP="00DA1009">
            <w:pPr>
              <w:spacing w:line="263" w:lineRule="exact"/>
              <w:ind w:left="231"/>
              <w:rPr>
                <w:sz w:val="24"/>
              </w:rPr>
            </w:pPr>
            <w:r>
              <w:rPr>
                <w:spacing w:val="-2"/>
                <w:sz w:val="24"/>
              </w:rPr>
              <w:t>Korelasi</w:t>
            </w:r>
          </w:p>
        </w:tc>
        <w:tc>
          <w:tcPr>
            <w:tcW w:w="625" w:type="pct"/>
            <w:shd w:val="clear" w:color="auto" w:fill="D9D9D9"/>
          </w:tcPr>
          <w:p w14:paraId="601C3601" w14:textId="77777777" w:rsidR="00BB66D6" w:rsidRDefault="00BB66D6" w:rsidP="00DA1009">
            <w:pPr>
              <w:spacing w:before="8"/>
              <w:rPr>
                <w:sz w:val="16"/>
              </w:rPr>
            </w:pPr>
          </w:p>
          <w:p w14:paraId="3550A612" w14:textId="77777777" w:rsidR="00BB66D6" w:rsidRDefault="00BB66D6" w:rsidP="00DA1009">
            <w:pPr>
              <w:spacing w:before="1"/>
              <w:ind w:left="10" w:right="5"/>
              <w:rPr>
                <w:sz w:val="16"/>
              </w:rPr>
            </w:pPr>
            <w:r>
              <w:rPr>
                <w:spacing w:val="-2"/>
                <w:position w:val="3"/>
                <w:sz w:val="24"/>
              </w:rPr>
              <w:t>T</w:t>
            </w:r>
            <w:r>
              <w:rPr>
                <w:spacing w:val="-2"/>
                <w:sz w:val="16"/>
              </w:rPr>
              <w:t>hitung</w:t>
            </w:r>
          </w:p>
        </w:tc>
        <w:tc>
          <w:tcPr>
            <w:tcW w:w="476" w:type="pct"/>
            <w:shd w:val="clear" w:color="auto" w:fill="D9D9D9"/>
          </w:tcPr>
          <w:p w14:paraId="71FFD4FB" w14:textId="77777777" w:rsidR="00BB66D6" w:rsidRDefault="00BB66D6" w:rsidP="00DA1009">
            <w:pPr>
              <w:spacing w:before="8"/>
              <w:rPr>
                <w:sz w:val="16"/>
              </w:rPr>
            </w:pPr>
          </w:p>
          <w:p w14:paraId="7E9A9638" w14:textId="77777777" w:rsidR="00BB66D6" w:rsidRDefault="00BB66D6" w:rsidP="00DA1009">
            <w:pPr>
              <w:spacing w:before="1"/>
              <w:ind w:left="9" w:right="4"/>
              <w:rPr>
                <w:sz w:val="16"/>
              </w:rPr>
            </w:pPr>
            <w:r>
              <w:rPr>
                <w:spacing w:val="-2"/>
                <w:position w:val="3"/>
                <w:sz w:val="24"/>
              </w:rPr>
              <w:t>T</w:t>
            </w:r>
            <w:r>
              <w:rPr>
                <w:spacing w:val="-2"/>
                <w:sz w:val="16"/>
              </w:rPr>
              <w:t>tabel</w:t>
            </w:r>
          </w:p>
        </w:tc>
        <w:tc>
          <w:tcPr>
            <w:tcW w:w="1667" w:type="pct"/>
            <w:shd w:val="clear" w:color="auto" w:fill="D9D9D9"/>
          </w:tcPr>
          <w:p w14:paraId="0B81D80F" w14:textId="77777777" w:rsidR="00BB66D6" w:rsidRDefault="00BB66D6" w:rsidP="00DA1009">
            <w:pPr>
              <w:spacing w:before="131"/>
              <w:ind w:left="744"/>
              <w:rPr>
                <w:sz w:val="24"/>
              </w:rPr>
            </w:pPr>
            <w:r>
              <w:rPr>
                <w:spacing w:val="-2"/>
                <w:sz w:val="24"/>
              </w:rPr>
              <w:t>Kesimpulan</w:t>
            </w:r>
          </w:p>
        </w:tc>
      </w:tr>
      <w:tr w:rsidR="00BB66D6" w14:paraId="383A2647" w14:textId="77777777" w:rsidTr="00DA1009">
        <w:trPr>
          <w:trHeight w:val="552"/>
        </w:trPr>
        <w:tc>
          <w:tcPr>
            <w:tcW w:w="1429" w:type="pct"/>
            <w:tcBorders>
              <w:bottom w:val="nil"/>
            </w:tcBorders>
          </w:tcPr>
          <w:p w14:paraId="3705BFF9" w14:textId="77777777" w:rsidR="00BB66D6" w:rsidRDefault="00BB66D6" w:rsidP="00DA1009">
            <w:pPr>
              <w:spacing w:line="271" w:lineRule="exact"/>
              <w:ind w:left="106"/>
              <w:rPr>
                <w:sz w:val="24"/>
              </w:rPr>
            </w:pPr>
            <w:r>
              <w:rPr>
                <w:sz w:val="24"/>
              </w:rPr>
              <w:t>Citra</w:t>
            </w:r>
            <w:r>
              <w:rPr>
                <w:spacing w:val="1"/>
                <w:sz w:val="24"/>
              </w:rPr>
              <w:t xml:space="preserve"> </w:t>
            </w:r>
            <w:r>
              <w:rPr>
                <w:spacing w:val="-2"/>
                <w:sz w:val="24"/>
              </w:rPr>
              <w:t>merek</w:t>
            </w:r>
          </w:p>
          <w:p w14:paraId="72A295D6" w14:textId="77777777" w:rsidR="00BB66D6" w:rsidRDefault="00BB66D6" w:rsidP="00DA1009">
            <w:pPr>
              <w:spacing w:line="261" w:lineRule="exact"/>
              <w:ind w:left="106"/>
              <w:rPr>
                <w:sz w:val="24"/>
              </w:rPr>
            </w:pPr>
            <w:r>
              <w:rPr>
                <w:spacing w:val="-2"/>
                <w:sz w:val="24"/>
              </w:rPr>
              <w:t>berpengaruh</w:t>
            </w:r>
          </w:p>
        </w:tc>
        <w:tc>
          <w:tcPr>
            <w:tcW w:w="803" w:type="pct"/>
            <w:tcBorders>
              <w:bottom w:val="nil"/>
            </w:tcBorders>
          </w:tcPr>
          <w:p w14:paraId="625B1F89" w14:textId="77777777" w:rsidR="00BB66D6" w:rsidRDefault="00BB66D6" w:rsidP="00DA1009">
            <w:pPr>
              <w:spacing w:before="235"/>
              <w:ind w:left="366"/>
              <w:rPr>
                <w:sz w:val="24"/>
              </w:rPr>
            </w:pPr>
            <w:r>
              <w:rPr>
                <w:spacing w:val="-2"/>
                <w:sz w:val="24"/>
              </w:rPr>
              <w:t>0.853</w:t>
            </w:r>
          </w:p>
        </w:tc>
        <w:tc>
          <w:tcPr>
            <w:tcW w:w="625" w:type="pct"/>
            <w:tcBorders>
              <w:bottom w:val="nil"/>
            </w:tcBorders>
          </w:tcPr>
          <w:p w14:paraId="5CD5C114" w14:textId="77777777" w:rsidR="00BB66D6" w:rsidRDefault="00BB66D6" w:rsidP="00DA1009">
            <w:pPr>
              <w:spacing w:before="235"/>
              <w:ind w:left="10" w:right="5"/>
              <w:rPr>
                <w:sz w:val="24"/>
              </w:rPr>
            </w:pPr>
            <w:r>
              <w:rPr>
                <w:spacing w:val="-2"/>
                <w:sz w:val="24"/>
              </w:rPr>
              <w:t>10.596</w:t>
            </w:r>
          </w:p>
        </w:tc>
        <w:tc>
          <w:tcPr>
            <w:tcW w:w="476" w:type="pct"/>
            <w:tcBorders>
              <w:bottom w:val="nil"/>
            </w:tcBorders>
          </w:tcPr>
          <w:p w14:paraId="0F5D1534" w14:textId="77777777" w:rsidR="00BB66D6" w:rsidRDefault="00BB66D6" w:rsidP="00DA1009">
            <w:pPr>
              <w:spacing w:before="235"/>
              <w:ind w:left="9"/>
              <w:rPr>
                <w:sz w:val="24"/>
              </w:rPr>
            </w:pPr>
            <w:r>
              <w:rPr>
                <w:spacing w:val="-2"/>
                <w:sz w:val="24"/>
              </w:rPr>
              <w:t>2.972</w:t>
            </w:r>
          </w:p>
        </w:tc>
        <w:tc>
          <w:tcPr>
            <w:tcW w:w="1667" w:type="pct"/>
            <w:tcBorders>
              <w:bottom w:val="nil"/>
            </w:tcBorders>
          </w:tcPr>
          <w:p w14:paraId="010325D0" w14:textId="77777777" w:rsidR="00BB66D6" w:rsidRDefault="00BB66D6" w:rsidP="00DA1009">
            <w:pPr>
              <w:spacing w:line="271" w:lineRule="exact"/>
              <w:ind w:left="107"/>
              <w:rPr>
                <w:sz w:val="24"/>
              </w:rPr>
            </w:pPr>
            <w:r>
              <w:rPr>
                <w:sz w:val="24"/>
              </w:rPr>
              <w:t>H</w:t>
            </w:r>
            <w:r>
              <w:rPr>
                <w:sz w:val="24"/>
                <w:vertAlign w:val="subscript"/>
              </w:rPr>
              <w:t>0</w:t>
            </w:r>
            <w:r>
              <w:rPr>
                <w:spacing w:val="-3"/>
                <w:sz w:val="24"/>
              </w:rPr>
              <w:t xml:space="preserve"> </w:t>
            </w:r>
            <w:r>
              <w:rPr>
                <w:sz w:val="24"/>
              </w:rPr>
              <w:t>ditolak</w:t>
            </w:r>
            <w:r>
              <w:rPr>
                <w:spacing w:val="-2"/>
                <w:sz w:val="24"/>
              </w:rPr>
              <w:t xml:space="preserve"> terdapat</w:t>
            </w:r>
          </w:p>
          <w:p w14:paraId="70CE5FB2" w14:textId="77777777" w:rsidR="00BB66D6" w:rsidRDefault="00BB66D6" w:rsidP="00DA1009">
            <w:pPr>
              <w:spacing w:line="261" w:lineRule="exact"/>
              <w:ind w:left="107"/>
              <w:rPr>
                <w:sz w:val="24"/>
              </w:rPr>
            </w:pPr>
            <w:r>
              <w:rPr>
                <w:sz w:val="24"/>
              </w:rPr>
              <w:t>pengaruh</w:t>
            </w:r>
            <w:r>
              <w:rPr>
                <w:spacing w:val="-4"/>
                <w:sz w:val="24"/>
              </w:rPr>
              <w:t xml:space="preserve"> </w:t>
            </w:r>
            <w:r>
              <w:rPr>
                <w:sz w:val="24"/>
              </w:rPr>
              <w:t>nyata</w:t>
            </w:r>
            <w:r>
              <w:rPr>
                <w:spacing w:val="-2"/>
                <w:sz w:val="24"/>
              </w:rPr>
              <w:t xml:space="preserve"> variabel</w:t>
            </w:r>
          </w:p>
        </w:tc>
      </w:tr>
      <w:tr w:rsidR="00BB66D6" w14:paraId="024683A8" w14:textId="77777777" w:rsidTr="00DA1009">
        <w:trPr>
          <w:trHeight w:val="275"/>
        </w:trPr>
        <w:tc>
          <w:tcPr>
            <w:tcW w:w="1429" w:type="pct"/>
            <w:tcBorders>
              <w:top w:val="nil"/>
              <w:bottom w:val="nil"/>
            </w:tcBorders>
          </w:tcPr>
          <w:p w14:paraId="29DB457D" w14:textId="77777777" w:rsidR="00BB66D6" w:rsidRDefault="00BB66D6" w:rsidP="00DA1009">
            <w:pPr>
              <w:spacing w:line="256" w:lineRule="exact"/>
              <w:ind w:left="106"/>
              <w:rPr>
                <w:sz w:val="24"/>
              </w:rPr>
            </w:pPr>
            <w:r>
              <w:rPr>
                <w:sz w:val="24"/>
              </w:rPr>
              <w:t>terhadap</w:t>
            </w:r>
            <w:r>
              <w:rPr>
                <w:spacing w:val="4"/>
                <w:sz w:val="24"/>
              </w:rPr>
              <w:t xml:space="preserve"> </w:t>
            </w:r>
            <w:r>
              <w:rPr>
                <w:spacing w:val="-2"/>
                <w:sz w:val="24"/>
              </w:rPr>
              <w:t>kepuasan</w:t>
            </w:r>
          </w:p>
        </w:tc>
        <w:tc>
          <w:tcPr>
            <w:tcW w:w="803" w:type="pct"/>
            <w:tcBorders>
              <w:top w:val="nil"/>
              <w:bottom w:val="nil"/>
            </w:tcBorders>
          </w:tcPr>
          <w:p w14:paraId="5C05A220" w14:textId="77777777" w:rsidR="00BB66D6" w:rsidRDefault="00BB66D6" w:rsidP="00DA1009">
            <w:pPr>
              <w:rPr>
                <w:sz w:val="20"/>
              </w:rPr>
            </w:pPr>
          </w:p>
        </w:tc>
        <w:tc>
          <w:tcPr>
            <w:tcW w:w="625" w:type="pct"/>
            <w:tcBorders>
              <w:top w:val="nil"/>
              <w:bottom w:val="nil"/>
            </w:tcBorders>
          </w:tcPr>
          <w:p w14:paraId="5F299E08" w14:textId="77777777" w:rsidR="00BB66D6" w:rsidRDefault="00BB66D6" w:rsidP="00DA1009">
            <w:pPr>
              <w:rPr>
                <w:sz w:val="20"/>
              </w:rPr>
            </w:pPr>
          </w:p>
        </w:tc>
        <w:tc>
          <w:tcPr>
            <w:tcW w:w="476" w:type="pct"/>
            <w:tcBorders>
              <w:top w:val="nil"/>
              <w:bottom w:val="nil"/>
            </w:tcBorders>
          </w:tcPr>
          <w:p w14:paraId="5AA09523" w14:textId="77777777" w:rsidR="00BB66D6" w:rsidRDefault="00BB66D6" w:rsidP="00DA1009">
            <w:pPr>
              <w:rPr>
                <w:sz w:val="20"/>
              </w:rPr>
            </w:pPr>
          </w:p>
        </w:tc>
        <w:tc>
          <w:tcPr>
            <w:tcW w:w="1667" w:type="pct"/>
            <w:tcBorders>
              <w:top w:val="nil"/>
              <w:bottom w:val="nil"/>
            </w:tcBorders>
          </w:tcPr>
          <w:p w14:paraId="5D863FB2" w14:textId="77777777" w:rsidR="00BB66D6" w:rsidRDefault="00BB66D6" w:rsidP="00DA1009">
            <w:pPr>
              <w:spacing w:line="256" w:lineRule="exact"/>
              <w:ind w:left="107"/>
              <w:rPr>
                <w:sz w:val="24"/>
              </w:rPr>
            </w:pPr>
            <w:r>
              <w:rPr>
                <w:sz w:val="24"/>
              </w:rPr>
              <w:t>citra</w:t>
            </w:r>
            <w:r>
              <w:rPr>
                <w:spacing w:val="-4"/>
                <w:sz w:val="24"/>
              </w:rPr>
              <w:t xml:space="preserve"> </w:t>
            </w:r>
            <w:r>
              <w:rPr>
                <w:sz w:val="24"/>
              </w:rPr>
              <w:t>merek</w:t>
            </w:r>
            <w:r>
              <w:rPr>
                <w:spacing w:val="62"/>
                <w:sz w:val="24"/>
              </w:rPr>
              <w:t xml:space="preserve"> </w:t>
            </w:r>
            <w:r>
              <w:rPr>
                <w:spacing w:val="-2"/>
                <w:sz w:val="24"/>
              </w:rPr>
              <w:t>terhadap</w:t>
            </w:r>
          </w:p>
        </w:tc>
      </w:tr>
      <w:tr w:rsidR="00BB66D6" w14:paraId="763F49FF" w14:textId="77777777" w:rsidTr="00DA1009">
        <w:trPr>
          <w:trHeight w:val="273"/>
        </w:trPr>
        <w:tc>
          <w:tcPr>
            <w:tcW w:w="1429" w:type="pct"/>
            <w:tcBorders>
              <w:top w:val="nil"/>
            </w:tcBorders>
          </w:tcPr>
          <w:p w14:paraId="66357E66" w14:textId="77777777" w:rsidR="00BB66D6" w:rsidRDefault="00BB66D6" w:rsidP="00DA1009">
            <w:pPr>
              <w:spacing w:line="254" w:lineRule="exact"/>
              <w:ind w:left="106"/>
              <w:rPr>
                <w:sz w:val="24"/>
              </w:rPr>
            </w:pPr>
            <w:r>
              <w:rPr>
                <w:spacing w:val="-2"/>
                <w:sz w:val="24"/>
              </w:rPr>
              <w:t>pelanggan</w:t>
            </w:r>
          </w:p>
        </w:tc>
        <w:tc>
          <w:tcPr>
            <w:tcW w:w="803" w:type="pct"/>
            <w:tcBorders>
              <w:top w:val="nil"/>
            </w:tcBorders>
          </w:tcPr>
          <w:p w14:paraId="2D3EFC01" w14:textId="77777777" w:rsidR="00BB66D6" w:rsidRDefault="00BB66D6" w:rsidP="00DA1009">
            <w:pPr>
              <w:rPr>
                <w:sz w:val="20"/>
              </w:rPr>
            </w:pPr>
          </w:p>
        </w:tc>
        <w:tc>
          <w:tcPr>
            <w:tcW w:w="625" w:type="pct"/>
            <w:tcBorders>
              <w:top w:val="nil"/>
            </w:tcBorders>
          </w:tcPr>
          <w:p w14:paraId="645680E3" w14:textId="77777777" w:rsidR="00BB66D6" w:rsidRDefault="00BB66D6" w:rsidP="00DA1009">
            <w:pPr>
              <w:rPr>
                <w:sz w:val="20"/>
              </w:rPr>
            </w:pPr>
          </w:p>
        </w:tc>
        <w:tc>
          <w:tcPr>
            <w:tcW w:w="476" w:type="pct"/>
            <w:tcBorders>
              <w:top w:val="nil"/>
            </w:tcBorders>
          </w:tcPr>
          <w:p w14:paraId="659B6C17" w14:textId="77777777" w:rsidR="00BB66D6" w:rsidRDefault="00BB66D6" w:rsidP="00DA1009">
            <w:pPr>
              <w:rPr>
                <w:sz w:val="20"/>
              </w:rPr>
            </w:pPr>
          </w:p>
        </w:tc>
        <w:tc>
          <w:tcPr>
            <w:tcW w:w="1667" w:type="pct"/>
            <w:tcBorders>
              <w:top w:val="nil"/>
            </w:tcBorders>
          </w:tcPr>
          <w:p w14:paraId="168E9037" w14:textId="77777777" w:rsidR="00BB66D6" w:rsidRDefault="00BB66D6" w:rsidP="00DA1009">
            <w:pPr>
              <w:spacing w:line="254" w:lineRule="exact"/>
              <w:ind w:left="107"/>
              <w:rPr>
                <w:sz w:val="24"/>
              </w:rPr>
            </w:pPr>
            <w:r>
              <w:rPr>
                <w:sz w:val="24"/>
              </w:rPr>
              <w:t>kepuasan</w:t>
            </w:r>
            <w:r>
              <w:rPr>
                <w:spacing w:val="1"/>
                <w:sz w:val="24"/>
              </w:rPr>
              <w:t xml:space="preserve"> </w:t>
            </w:r>
            <w:r>
              <w:rPr>
                <w:spacing w:val="-2"/>
                <w:sz w:val="24"/>
              </w:rPr>
              <w:t>pelanggan</w:t>
            </w:r>
          </w:p>
        </w:tc>
      </w:tr>
    </w:tbl>
    <w:p w14:paraId="7506A86E" w14:textId="77777777" w:rsidR="00BB66D6" w:rsidRDefault="00BB66D6" w:rsidP="00BB66D6"/>
    <w:p w14:paraId="1B787A46" w14:textId="77777777" w:rsidR="00BB66D6" w:rsidRDefault="00BB66D6" w:rsidP="00BB66D6"/>
    <w:p w14:paraId="77F7A213" w14:textId="77777777" w:rsidR="00BB66D6" w:rsidRDefault="00BB66D6" w:rsidP="00BB66D6">
      <w:pPr>
        <w:spacing w:before="32"/>
      </w:pPr>
    </w:p>
    <w:p w14:paraId="72119A27" w14:textId="77777777" w:rsidR="00BB66D6" w:rsidRPr="002E765A" w:rsidRDefault="00BB66D6" w:rsidP="00BB66D6">
      <w:pPr>
        <w:spacing w:line="480" w:lineRule="auto"/>
        <w:ind w:right="3" w:firstLine="720"/>
        <w:jc w:val="both"/>
        <w:rPr>
          <w:sz w:val="24"/>
          <w:szCs w:val="24"/>
        </w:rPr>
      </w:pPr>
      <w:r w:rsidRPr="002E765A">
        <w:rPr>
          <w:sz w:val="24"/>
          <w:szCs w:val="24"/>
        </w:rPr>
        <w:t>Berdasarkan Tabel 4.66 di atas didapat nilai korelasi ganda yang didapatkan dengan menggunakan SPSS 25.0, adalah sebesar = 0.853, nilai yang dihasilkan ini memiliki arti derajat kekuatan hubungan antara citra merek dengan variabel kepuasan pelanggan)menunjukan hubungan yang kuat jika dilihat dari interpretasi tingkat koefisien korelasi.</w:t>
      </w:r>
    </w:p>
    <w:p w14:paraId="2853AFB3" w14:textId="77777777" w:rsidR="00BB66D6" w:rsidRPr="002E765A" w:rsidRDefault="00BB66D6" w:rsidP="00BB66D6">
      <w:pPr>
        <w:spacing w:before="1" w:line="480" w:lineRule="auto"/>
        <w:ind w:left="588" w:right="137" w:firstLine="720"/>
        <w:jc w:val="both"/>
        <w:rPr>
          <w:sz w:val="24"/>
          <w:szCs w:val="24"/>
        </w:rPr>
      </w:pPr>
      <w:r w:rsidRPr="002E765A">
        <w:rPr>
          <w:sz w:val="24"/>
          <w:szCs w:val="24"/>
        </w:rPr>
        <w:t>Pengujian di atas</w:t>
      </w:r>
      <w:r w:rsidRPr="002E765A">
        <w:rPr>
          <w:spacing w:val="40"/>
          <w:sz w:val="24"/>
          <w:szCs w:val="24"/>
        </w:rPr>
        <w:t xml:space="preserve"> </w:t>
      </w:r>
      <w:r w:rsidRPr="002E765A">
        <w:rPr>
          <w:sz w:val="24"/>
          <w:szCs w:val="24"/>
        </w:rPr>
        <w:t>secara lengkap diagram hubungan kausal variabel citra merek terhadap kepuasan pelanggan adalah sebagai berikut:</w:t>
      </w:r>
    </w:p>
    <w:p w14:paraId="47F2ECE8" w14:textId="77777777" w:rsidR="00160E50" w:rsidRDefault="00160E50" w:rsidP="00BB66D6">
      <w:pPr>
        <w:spacing w:before="40"/>
        <w:ind w:right="1403"/>
        <w:jc w:val="right"/>
        <w:rPr>
          <w:spacing w:val="-2"/>
        </w:rPr>
      </w:pPr>
    </w:p>
    <w:p w14:paraId="77AC3EB7" w14:textId="77777777" w:rsidR="00160E50" w:rsidRDefault="00160E50" w:rsidP="00BB66D6">
      <w:pPr>
        <w:spacing w:before="40"/>
        <w:ind w:right="1403"/>
        <w:jc w:val="right"/>
        <w:rPr>
          <w:spacing w:val="-2"/>
        </w:rPr>
      </w:pPr>
    </w:p>
    <w:p w14:paraId="5803F639" w14:textId="77777777" w:rsidR="00160E50" w:rsidRDefault="00160E50" w:rsidP="00BB66D6">
      <w:pPr>
        <w:spacing w:before="40"/>
        <w:ind w:right="1403"/>
        <w:jc w:val="right"/>
        <w:rPr>
          <w:spacing w:val="-2"/>
        </w:rPr>
      </w:pPr>
    </w:p>
    <w:p w14:paraId="32A9CD50" w14:textId="77777777" w:rsidR="00160E50" w:rsidRDefault="00160E50" w:rsidP="00BB66D6">
      <w:pPr>
        <w:spacing w:before="40"/>
        <w:ind w:right="1403"/>
        <w:jc w:val="right"/>
        <w:rPr>
          <w:spacing w:val="-2"/>
        </w:rPr>
      </w:pPr>
    </w:p>
    <w:p w14:paraId="39E07FE0" w14:textId="77777777" w:rsidR="00160E50" w:rsidRDefault="00160E50" w:rsidP="00BB66D6">
      <w:pPr>
        <w:spacing w:before="40"/>
        <w:ind w:right="1403"/>
        <w:jc w:val="right"/>
        <w:rPr>
          <w:spacing w:val="-2"/>
        </w:rPr>
      </w:pPr>
    </w:p>
    <w:p w14:paraId="2D881E4D" w14:textId="3736517A" w:rsidR="00BB66D6" w:rsidRDefault="00BB66D6" w:rsidP="00BB66D6">
      <w:pPr>
        <w:spacing w:before="40"/>
        <w:ind w:right="1403"/>
        <w:jc w:val="right"/>
      </w:pPr>
      <w:r>
        <w:rPr>
          <w:noProof/>
        </w:rPr>
        <w:lastRenderedPageBreak/>
        <mc:AlternateContent>
          <mc:Choice Requires="wpg">
            <w:drawing>
              <wp:anchor distT="0" distB="0" distL="0" distR="0" simplePos="0" relativeHeight="251770880" behindDoc="1" locked="0" layoutInCell="1" allowOverlap="1" wp14:anchorId="27D8D823" wp14:editId="44E8823E">
                <wp:simplePos x="0" y="0"/>
                <wp:positionH relativeFrom="page">
                  <wp:posOffset>1914525</wp:posOffset>
                </wp:positionH>
                <wp:positionV relativeFrom="paragraph">
                  <wp:posOffset>114353</wp:posOffset>
                </wp:positionV>
                <wp:extent cx="3905250" cy="1465580"/>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0" cy="1465580"/>
                          <a:chOff x="0" y="0"/>
                          <a:chExt cx="3905250" cy="1465580"/>
                        </a:xfrm>
                      </wpg:grpSpPr>
                      <wps:wsp>
                        <wps:cNvPr id="451" name="Graphic 451"/>
                        <wps:cNvSpPr/>
                        <wps:spPr>
                          <a:xfrm>
                            <a:off x="9525" y="625475"/>
                            <a:ext cx="1030605" cy="736600"/>
                          </a:xfrm>
                          <a:custGeom>
                            <a:avLst/>
                            <a:gdLst/>
                            <a:ahLst/>
                            <a:cxnLst/>
                            <a:rect l="l" t="t" r="r" b="b"/>
                            <a:pathLst>
                              <a:path w="1030605" h="736600">
                                <a:moveTo>
                                  <a:pt x="0" y="736600"/>
                                </a:moveTo>
                                <a:lnTo>
                                  <a:pt x="1030605" y="736600"/>
                                </a:lnTo>
                                <a:lnTo>
                                  <a:pt x="1030605" y="0"/>
                                </a:lnTo>
                                <a:lnTo>
                                  <a:pt x="0" y="0"/>
                                </a:lnTo>
                                <a:lnTo>
                                  <a:pt x="0" y="736600"/>
                                </a:lnTo>
                                <a:close/>
                              </a:path>
                            </a:pathLst>
                          </a:custGeom>
                          <a:ln w="19049">
                            <a:solidFill>
                              <a:srgbClr val="000000"/>
                            </a:solidFill>
                            <a:prstDash val="solid"/>
                          </a:ln>
                        </wps:spPr>
                        <wps:bodyPr wrap="square" lIns="0" tIns="0" rIns="0" bIns="0" rtlCol="0">
                          <a:prstTxWarp prst="textNoShape">
                            <a:avLst/>
                          </a:prstTxWarp>
                          <a:noAutofit/>
                        </wps:bodyPr>
                      </wps:wsp>
                      <wps:wsp>
                        <wps:cNvPr id="452" name="Graphic 452"/>
                        <wps:cNvSpPr/>
                        <wps:spPr>
                          <a:xfrm>
                            <a:off x="963930" y="921638"/>
                            <a:ext cx="1828800" cy="85725"/>
                          </a:xfrm>
                          <a:custGeom>
                            <a:avLst/>
                            <a:gdLst/>
                            <a:ahLst/>
                            <a:cxnLst/>
                            <a:rect l="l" t="t" r="r" b="b"/>
                            <a:pathLst>
                              <a:path w="1828800" h="85725">
                                <a:moveTo>
                                  <a:pt x="1743074" y="0"/>
                                </a:moveTo>
                                <a:lnTo>
                                  <a:pt x="1743074" y="85725"/>
                                </a:lnTo>
                                <a:lnTo>
                                  <a:pt x="1800309" y="57150"/>
                                </a:lnTo>
                                <a:lnTo>
                                  <a:pt x="1757425" y="57150"/>
                                </a:lnTo>
                                <a:lnTo>
                                  <a:pt x="1757425" y="28575"/>
                                </a:lnTo>
                                <a:lnTo>
                                  <a:pt x="1800140" y="28575"/>
                                </a:lnTo>
                                <a:lnTo>
                                  <a:pt x="1743074" y="0"/>
                                </a:lnTo>
                                <a:close/>
                              </a:path>
                              <a:path w="1828800" h="85725">
                                <a:moveTo>
                                  <a:pt x="1743074" y="28575"/>
                                </a:moveTo>
                                <a:lnTo>
                                  <a:pt x="0" y="28575"/>
                                </a:lnTo>
                                <a:lnTo>
                                  <a:pt x="0" y="57150"/>
                                </a:lnTo>
                                <a:lnTo>
                                  <a:pt x="1743074" y="57150"/>
                                </a:lnTo>
                                <a:lnTo>
                                  <a:pt x="1743074" y="28575"/>
                                </a:lnTo>
                                <a:close/>
                              </a:path>
                              <a:path w="1828800" h="85725">
                                <a:moveTo>
                                  <a:pt x="1800140" y="28575"/>
                                </a:moveTo>
                                <a:lnTo>
                                  <a:pt x="1757425" y="28575"/>
                                </a:lnTo>
                                <a:lnTo>
                                  <a:pt x="1757425" y="57150"/>
                                </a:lnTo>
                                <a:lnTo>
                                  <a:pt x="1800309" y="57150"/>
                                </a:lnTo>
                                <a:lnTo>
                                  <a:pt x="1828799" y="42925"/>
                                </a:lnTo>
                                <a:lnTo>
                                  <a:pt x="1800140" y="28575"/>
                                </a:lnTo>
                                <a:close/>
                              </a:path>
                            </a:pathLst>
                          </a:custGeom>
                          <a:solidFill>
                            <a:srgbClr val="E6E6E6">
                              <a:alpha val="50195"/>
                            </a:srgbClr>
                          </a:solidFill>
                        </wps:spPr>
                        <wps:bodyPr wrap="square" lIns="0" tIns="0" rIns="0" bIns="0" rtlCol="0">
                          <a:prstTxWarp prst="textNoShape">
                            <a:avLst/>
                          </a:prstTxWarp>
                          <a:noAutofit/>
                        </wps:bodyPr>
                      </wps:wsp>
                      <wps:wsp>
                        <wps:cNvPr id="453" name="Graphic 453"/>
                        <wps:cNvSpPr/>
                        <wps:spPr>
                          <a:xfrm>
                            <a:off x="1002030" y="959738"/>
                            <a:ext cx="1828800" cy="85725"/>
                          </a:xfrm>
                          <a:custGeom>
                            <a:avLst/>
                            <a:gdLst/>
                            <a:ahLst/>
                            <a:cxnLst/>
                            <a:rect l="l" t="t" r="r" b="b"/>
                            <a:pathLst>
                              <a:path w="1828800" h="85725">
                                <a:moveTo>
                                  <a:pt x="1743074" y="0"/>
                                </a:moveTo>
                                <a:lnTo>
                                  <a:pt x="1743074" y="85725"/>
                                </a:lnTo>
                                <a:lnTo>
                                  <a:pt x="1800309" y="57150"/>
                                </a:lnTo>
                                <a:lnTo>
                                  <a:pt x="1757425" y="57150"/>
                                </a:lnTo>
                                <a:lnTo>
                                  <a:pt x="1757425" y="28575"/>
                                </a:lnTo>
                                <a:lnTo>
                                  <a:pt x="1800140" y="28575"/>
                                </a:lnTo>
                                <a:lnTo>
                                  <a:pt x="1743074" y="0"/>
                                </a:lnTo>
                                <a:close/>
                              </a:path>
                              <a:path w="1828800" h="85725">
                                <a:moveTo>
                                  <a:pt x="1743074" y="28575"/>
                                </a:moveTo>
                                <a:lnTo>
                                  <a:pt x="0" y="28575"/>
                                </a:lnTo>
                                <a:lnTo>
                                  <a:pt x="0" y="57150"/>
                                </a:lnTo>
                                <a:lnTo>
                                  <a:pt x="1743074" y="57150"/>
                                </a:lnTo>
                                <a:lnTo>
                                  <a:pt x="1743074" y="28575"/>
                                </a:lnTo>
                                <a:close/>
                              </a:path>
                              <a:path w="1828800" h="85725">
                                <a:moveTo>
                                  <a:pt x="1800140" y="28575"/>
                                </a:moveTo>
                                <a:lnTo>
                                  <a:pt x="1757425" y="28575"/>
                                </a:lnTo>
                                <a:lnTo>
                                  <a:pt x="1757425" y="57150"/>
                                </a:lnTo>
                                <a:lnTo>
                                  <a:pt x="1800309" y="57150"/>
                                </a:lnTo>
                                <a:lnTo>
                                  <a:pt x="1828799" y="42925"/>
                                </a:lnTo>
                                <a:lnTo>
                                  <a:pt x="1800140" y="28575"/>
                                </a:lnTo>
                                <a:close/>
                              </a:path>
                            </a:pathLst>
                          </a:custGeom>
                          <a:solidFill>
                            <a:srgbClr val="808080">
                              <a:alpha val="50195"/>
                            </a:srgbClr>
                          </a:solidFill>
                        </wps:spPr>
                        <wps:bodyPr wrap="square" lIns="0" tIns="0" rIns="0" bIns="0" rtlCol="0">
                          <a:prstTxWarp prst="textNoShape">
                            <a:avLst/>
                          </a:prstTxWarp>
                          <a:noAutofit/>
                        </wps:bodyPr>
                      </wps:wsp>
                      <wps:wsp>
                        <wps:cNvPr id="454" name="Graphic 454"/>
                        <wps:cNvSpPr/>
                        <wps:spPr>
                          <a:xfrm>
                            <a:off x="1040130" y="997838"/>
                            <a:ext cx="1828800" cy="85725"/>
                          </a:xfrm>
                          <a:custGeom>
                            <a:avLst/>
                            <a:gdLst/>
                            <a:ahLst/>
                            <a:cxnLst/>
                            <a:rect l="l" t="t" r="r" b="b"/>
                            <a:pathLst>
                              <a:path w="1828800" h="85725">
                                <a:moveTo>
                                  <a:pt x="1743074" y="0"/>
                                </a:moveTo>
                                <a:lnTo>
                                  <a:pt x="1743074" y="85725"/>
                                </a:lnTo>
                                <a:lnTo>
                                  <a:pt x="1800309" y="57150"/>
                                </a:lnTo>
                                <a:lnTo>
                                  <a:pt x="1757425" y="57150"/>
                                </a:lnTo>
                                <a:lnTo>
                                  <a:pt x="1757425" y="28575"/>
                                </a:lnTo>
                                <a:lnTo>
                                  <a:pt x="1800140" y="28575"/>
                                </a:lnTo>
                                <a:lnTo>
                                  <a:pt x="1743074" y="0"/>
                                </a:lnTo>
                                <a:close/>
                              </a:path>
                              <a:path w="1828800" h="85725">
                                <a:moveTo>
                                  <a:pt x="1743074" y="28575"/>
                                </a:moveTo>
                                <a:lnTo>
                                  <a:pt x="0" y="28575"/>
                                </a:lnTo>
                                <a:lnTo>
                                  <a:pt x="0" y="57150"/>
                                </a:lnTo>
                                <a:lnTo>
                                  <a:pt x="1743074" y="57150"/>
                                </a:lnTo>
                                <a:lnTo>
                                  <a:pt x="1743074" y="28575"/>
                                </a:lnTo>
                                <a:close/>
                              </a:path>
                              <a:path w="1828800" h="85725">
                                <a:moveTo>
                                  <a:pt x="1800140" y="28575"/>
                                </a:moveTo>
                                <a:lnTo>
                                  <a:pt x="1757425" y="28575"/>
                                </a:lnTo>
                                <a:lnTo>
                                  <a:pt x="1757425" y="57150"/>
                                </a:lnTo>
                                <a:lnTo>
                                  <a:pt x="1800309" y="57150"/>
                                </a:lnTo>
                                <a:lnTo>
                                  <a:pt x="1828799" y="42925"/>
                                </a:lnTo>
                                <a:lnTo>
                                  <a:pt x="1800140" y="28575"/>
                                </a:lnTo>
                                <a:close/>
                              </a:path>
                            </a:pathLst>
                          </a:custGeom>
                          <a:solidFill>
                            <a:srgbClr val="000000"/>
                          </a:solidFill>
                        </wps:spPr>
                        <wps:bodyPr wrap="square" lIns="0" tIns="0" rIns="0" bIns="0" rtlCol="0">
                          <a:prstTxWarp prst="textNoShape">
                            <a:avLst/>
                          </a:prstTxWarp>
                          <a:noAutofit/>
                        </wps:bodyPr>
                      </wps:wsp>
                      <wps:wsp>
                        <wps:cNvPr id="455" name="Graphic 455"/>
                        <wps:cNvSpPr/>
                        <wps:spPr>
                          <a:xfrm>
                            <a:off x="3273678" y="0"/>
                            <a:ext cx="85725" cy="643255"/>
                          </a:xfrm>
                          <a:custGeom>
                            <a:avLst/>
                            <a:gdLst/>
                            <a:ahLst/>
                            <a:cxnLst/>
                            <a:rect l="l" t="t" r="r" b="b"/>
                            <a:pathLst>
                              <a:path w="85725" h="643255">
                                <a:moveTo>
                                  <a:pt x="28575" y="557529"/>
                                </a:moveTo>
                                <a:lnTo>
                                  <a:pt x="0" y="557529"/>
                                </a:lnTo>
                                <a:lnTo>
                                  <a:pt x="42925" y="643254"/>
                                </a:lnTo>
                                <a:lnTo>
                                  <a:pt x="78623" y="571753"/>
                                </a:lnTo>
                                <a:lnTo>
                                  <a:pt x="28575" y="571753"/>
                                </a:lnTo>
                                <a:lnTo>
                                  <a:pt x="28575" y="557529"/>
                                </a:lnTo>
                                <a:close/>
                              </a:path>
                              <a:path w="85725" h="643255">
                                <a:moveTo>
                                  <a:pt x="57150" y="0"/>
                                </a:moveTo>
                                <a:lnTo>
                                  <a:pt x="28575" y="0"/>
                                </a:lnTo>
                                <a:lnTo>
                                  <a:pt x="28575" y="571753"/>
                                </a:lnTo>
                                <a:lnTo>
                                  <a:pt x="57150" y="571753"/>
                                </a:lnTo>
                                <a:lnTo>
                                  <a:pt x="57150" y="0"/>
                                </a:lnTo>
                                <a:close/>
                              </a:path>
                              <a:path w="85725" h="643255">
                                <a:moveTo>
                                  <a:pt x="85725" y="557529"/>
                                </a:moveTo>
                                <a:lnTo>
                                  <a:pt x="57150" y="557529"/>
                                </a:lnTo>
                                <a:lnTo>
                                  <a:pt x="57150" y="571753"/>
                                </a:lnTo>
                                <a:lnTo>
                                  <a:pt x="78623" y="571753"/>
                                </a:lnTo>
                                <a:lnTo>
                                  <a:pt x="85725" y="557529"/>
                                </a:lnTo>
                                <a:close/>
                              </a:path>
                            </a:pathLst>
                          </a:custGeom>
                          <a:solidFill>
                            <a:srgbClr val="E6E6E6">
                              <a:alpha val="50195"/>
                            </a:srgbClr>
                          </a:solidFill>
                        </wps:spPr>
                        <wps:bodyPr wrap="square" lIns="0" tIns="0" rIns="0" bIns="0" rtlCol="0">
                          <a:prstTxWarp prst="textNoShape">
                            <a:avLst/>
                          </a:prstTxWarp>
                          <a:noAutofit/>
                        </wps:bodyPr>
                      </wps:wsp>
                      <wps:wsp>
                        <wps:cNvPr id="456" name="Graphic 456"/>
                        <wps:cNvSpPr/>
                        <wps:spPr>
                          <a:xfrm>
                            <a:off x="3311778" y="38100"/>
                            <a:ext cx="85725" cy="643255"/>
                          </a:xfrm>
                          <a:custGeom>
                            <a:avLst/>
                            <a:gdLst/>
                            <a:ahLst/>
                            <a:cxnLst/>
                            <a:rect l="l" t="t" r="r" b="b"/>
                            <a:pathLst>
                              <a:path w="85725" h="643255">
                                <a:moveTo>
                                  <a:pt x="28575" y="557529"/>
                                </a:moveTo>
                                <a:lnTo>
                                  <a:pt x="0" y="557529"/>
                                </a:lnTo>
                                <a:lnTo>
                                  <a:pt x="42925" y="643254"/>
                                </a:lnTo>
                                <a:lnTo>
                                  <a:pt x="78623" y="571753"/>
                                </a:lnTo>
                                <a:lnTo>
                                  <a:pt x="28575" y="571753"/>
                                </a:lnTo>
                                <a:lnTo>
                                  <a:pt x="28575" y="557529"/>
                                </a:lnTo>
                                <a:close/>
                              </a:path>
                              <a:path w="85725" h="643255">
                                <a:moveTo>
                                  <a:pt x="57150" y="0"/>
                                </a:moveTo>
                                <a:lnTo>
                                  <a:pt x="28575" y="0"/>
                                </a:lnTo>
                                <a:lnTo>
                                  <a:pt x="28575" y="571753"/>
                                </a:lnTo>
                                <a:lnTo>
                                  <a:pt x="57150" y="571753"/>
                                </a:lnTo>
                                <a:lnTo>
                                  <a:pt x="57150" y="0"/>
                                </a:lnTo>
                                <a:close/>
                              </a:path>
                              <a:path w="85725" h="643255">
                                <a:moveTo>
                                  <a:pt x="85725" y="557529"/>
                                </a:moveTo>
                                <a:lnTo>
                                  <a:pt x="57150" y="557529"/>
                                </a:lnTo>
                                <a:lnTo>
                                  <a:pt x="57150" y="571753"/>
                                </a:lnTo>
                                <a:lnTo>
                                  <a:pt x="78623" y="571753"/>
                                </a:lnTo>
                                <a:lnTo>
                                  <a:pt x="85725" y="557529"/>
                                </a:lnTo>
                                <a:close/>
                              </a:path>
                            </a:pathLst>
                          </a:custGeom>
                          <a:solidFill>
                            <a:srgbClr val="808080">
                              <a:alpha val="50195"/>
                            </a:srgbClr>
                          </a:solidFill>
                        </wps:spPr>
                        <wps:bodyPr wrap="square" lIns="0" tIns="0" rIns="0" bIns="0" rtlCol="0">
                          <a:prstTxWarp prst="textNoShape">
                            <a:avLst/>
                          </a:prstTxWarp>
                          <a:noAutofit/>
                        </wps:bodyPr>
                      </wps:wsp>
                      <wps:wsp>
                        <wps:cNvPr id="457" name="Graphic 457"/>
                        <wps:cNvSpPr/>
                        <wps:spPr>
                          <a:xfrm>
                            <a:off x="3349878" y="76200"/>
                            <a:ext cx="85725" cy="643255"/>
                          </a:xfrm>
                          <a:custGeom>
                            <a:avLst/>
                            <a:gdLst/>
                            <a:ahLst/>
                            <a:cxnLst/>
                            <a:rect l="l" t="t" r="r" b="b"/>
                            <a:pathLst>
                              <a:path w="85725" h="643255">
                                <a:moveTo>
                                  <a:pt x="28575" y="557529"/>
                                </a:moveTo>
                                <a:lnTo>
                                  <a:pt x="0" y="557529"/>
                                </a:lnTo>
                                <a:lnTo>
                                  <a:pt x="42925" y="643254"/>
                                </a:lnTo>
                                <a:lnTo>
                                  <a:pt x="78623" y="571753"/>
                                </a:lnTo>
                                <a:lnTo>
                                  <a:pt x="28575" y="571753"/>
                                </a:lnTo>
                                <a:lnTo>
                                  <a:pt x="28575" y="557529"/>
                                </a:lnTo>
                                <a:close/>
                              </a:path>
                              <a:path w="85725" h="643255">
                                <a:moveTo>
                                  <a:pt x="57150" y="0"/>
                                </a:moveTo>
                                <a:lnTo>
                                  <a:pt x="28575" y="0"/>
                                </a:lnTo>
                                <a:lnTo>
                                  <a:pt x="28575" y="571753"/>
                                </a:lnTo>
                                <a:lnTo>
                                  <a:pt x="57150" y="571753"/>
                                </a:lnTo>
                                <a:lnTo>
                                  <a:pt x="57150" y="0"/>
                                </a:lnTo>
                                <a:close/>
                              </a:path>
                              <a:path w="85725" h="643255">
                                <a:moveTo>
                                  <a:pt x="85725" y="557529"/>
                                </a:moveTo>
                                <a:lnTo>
                                  <a:pt x="57150" y="557529"/>
                                </a:lnTo>
                                <a:lnTo>
                                  <a:pt x="57150" y="571753"/>
                                </a:lnTo>
                                <a:lnTo>
                                  <a:pt x="78623" y="571753"/>
                                </a:lnTo>
                                <a:lnTo>
                                  <a:pt x="85725" y="557529"/>
                                </a:lnTo>
                                <a:close/>
                              </a:path>
                            </a:pathLst>
                          </a:custGeom>
                          <a:solidFill>
                            <a:srgbClr val="000000"/>
                          </a:solidFill>
                        </wps:spPr>
                        <wps:bodyPr wrap="square" lIns="0" tIns="0" rIns="0" bIns="0" rtlCol="0">
                          <a:prstTxWarp prst="textNoShape">
                            <a:avLst/>
                          </a:prstTxWarp>
                          <a:noAutofit/>
                        </wps:bodyPr>
                      </wps:wsp>
                      <wps:wsp>
                        <wps:cNvPr id="458" name="Textbox 458"/>
                        <wps:cNvSpPr txBox="1"/>
                        <wps:spPr>
                          <a:xfrm>
                            <a:off x="323850" y="758528"/>
                            <a:ext cx="411480" cy="349885"/>
                          </a:xfrm>
                          <a:prstGeom prst="rect">
                            <a:avLst/>
                          </a:prstGeom>
                        </wps:spPr>
                        <wps:txbx>
                          <w:txbxContent>
                            <w:p w14:paraId="545D484D" w14:textId="77777777" w:rsidR="0094791C" w:rsidRDefault="0094791C" w:rsidP="00BB66D6">
                              <w:pPr>
                                <w:spacing w:line="247" w:lineRule="auto"/>
                                <w:ind w:right="18" w:firstLine="72"/>
                                <w:rPr>
                                  <w:sz w:val="24"/>
                                </w:rPr>
                              </w:pPr>
                              <w:r>
                                <w:rPr>
                                  <w:spacing w:val="-2"/>
                                  <w:sz w:val="24"/>
                                </w:rPr>
                                <w:t>Citra Merek</w:t>
                              </w:r>
                            </w:p>
                          </w:txbxContent>
                        </wps:txbx>
                        <wps:bodyPr wrap="square" lIns="0" tIns="0" rIns="0" bIns="0" rtlCol="0">
                          <a:noAutofit/>
                        </wps:bodyPr>
                      </wps:wsp>
                      <wps:wsp>
                        <wps:cNvPr id="459" name="Textbox 459"/>
                        <wps:cNvSpPr txBox="1"/>
                        <wps:spPr>
                          <a:xfrm>
                            <a:off x="1726564" y="1096729"/>
                            <a:ext cx="355600" cy="168910"/>
                          </a:xfrm>
                          <a:prstGeom prst="rect">
                            <a:avLst/>
                          </a:prstGeom>
                        </wps:spPr>
                        <wps:txbx>
                          <w:txbxContent>
                            <w:p w14:paraId="652DDB96" w14:textId="77777777" w:rsidR="0094791C" w:rsidRDefault="0094791C" w:rsidP="00BB66D6">
                              <w:pPr>
                                <w:spacing w:line="266" w:lineRule="exact"/>
                                <w:rPr>
                                  <w:sz w:val="24"/>
                                </w:rPr>
                              </w:pPr>
                              <w:r>
                                <w:rPr>
                                  <w:spacing w:val="-2"/>
                                  <w:sz w:val="24"/>
                                </w:rPr>
                                <w:t>0.853</w:t>
                              </w:r>
                            </w:p>
                          </w:txbxContent>
                        </wps:txbx>
                        <wps:bodyPr wrap="square" lIns="0" tIns="0" rIns="0" bIns="0" rtlCol="0">
                          <a:noAutofit/>
                        </wps:bodyPr>
                      </wps:wsp>
                      <wps:wsp>
                        <wps:cNvPr id="460" name="Textbox 460"/>
                        <wps:cNvSpPr txBox="1"/>
                        <wps:spPr>
                          <a:xfrm>
                            <a:off x="2865120" y="719455"/>
                            <a:ext cx="1030605" cy="736600"/>
                          </a:xfrm>
                          <a:prstGeom prst="rect">
                            <a:avLst/>
                          </a:prstGeom>
                          <a:ln w="19050">
                            <a:solidFill>
                              <a:srgbClr val="000000"/>
                            </a:solidFill>
                            <a:prstDash val="solid"/>
                          </a:ln>
                        </wps:spPr>
                        <wps:txbx>
                          <w:txbxContent>
                            <w:p w14:paraId="68AF07AD" w14:textId="77777777" w:rsidR="0094791C" w:rsidRDefault="0094791C" w:rsidP="00BB66D6">
                              <w:pPr>
                                <w:spacing w:before="185" w:line="247" w:lineRule="auto"/>
                                <w:ind w:left="300" w:right="295" w:firstLine="27"/>
                                <w:rPr>
                                  <w:sz w:val="24"/>
                                </w:rPr>
                              </w:pPr>
                              <w:r>
                                <w:rPr>
                                  <w:spacing w:val="-2"/>
                                  <w:sz w:val="24"/>
                                </w:rPr>
                                <w:t>Kepuasan Pelanggan</w:t>
                              </w:r>
                            </w:p>
                          </w:txbxContent>
                        </wps:txbx>
                        <wps:bodyPr wrap="square" lIns="0" tIns="0" rIns="0" bIns="0" rtlCol="0">
                          <a:noAutofit/>
                        </wps:bodyPr>
                      </wps:wsp>
                    </wpg:wgp>
                  </a:graphicData>
                </a:graphic>
              </wp:anchor>
            </w:drawing>
          </mc:Choice>
          <mc:Fallback>
            <w:pict>
              <v:group w14:anchorId="27D8D823" id="Group 450" o:spid="_x0000_s1168" style="position:absolute;left:0;text-align:left;margin-left:150.75pt;margin-top:9pt;width:307.5pt;height:115.4pt;z-index:-251545600;mso-wrap-distance-left:0;mso-wrap-distance-right:0;mso-position-horizontal-relative:page;mso-position-vertical-relative:text" coordsize="39052,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">
                <v:shape id="Graphic 451" o:spid="_x0000_s1169" style="position:absolute;left:95;top:6254;width:10306;height:7366;visibility:visible;mso-wrap-style:square;v-text-anchor:top" coordsize="1030605,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" path="m,736600r1030605,l1030605,,,,,736600xe" filled="f" strokeweight=".52914mm">
                  <v:path arrowok="t"/>
                </v:shape>
                <v:shape id="Graphic 452" o:spid="_x0000_s1170" style="position:absolute;left:9639;top:9216;width:18288;height:857;visibility:visible;mso-wrap-style:square;v-text-anchor:top" coordsize="18288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" path="m1743074,r,85725l1800309,57150r-42884,l1757425,28575r42715,l1743074,xem1743074,28575l,28575,,57150r1743074,l1743074,28575xem1800140,28575r-42715,l1757425,57150r42884,l1828799,42925,1800140,28575xe" fillcolor="#e6e6e6" stroked="f">
                  <v:fill opacity="32896f"/>
                  <v:path arrowok="t"/>
                </v:shape>
                <v:shape id="Graphic 453" o:spid="_x0000_s1171" style="position:absolute;left:10020;top:9597;width:18288;height:857;visibility:visible;mso-wrap-style:square;v-text-anchor:top" coordsize="18288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" path="m1743074,r,85725l1800309,57150r-42884,l1757425,28575r42715,l1743074,xem1743074,28575l,28575,,57150r1743074,l1743074,28575xem1800140,28575r-42715,l1757425,57150r42884,l1828799,42925,1800140,28575xe" fillcolor="gray" stroked="f">
                  <v:fill opacity="32896f"/>
                  <v:path arrowok="t"/>
                </v:shape>
                <v:shape id="Graphic 454" o:spid="_x0000_s1172" style="position:absolute;left:10401;top:9978;width:18288;height:857;visibility:visible;mso-wrap-style:square;v-text-anchor:top" coordsize="18288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" path="m1743074,r,85725l1800309,57150r-42884,l1757425,28575r42715,l1743074,xem1743074,28575l,28575,,57150r1743074,l1743074,28575xem1800140,28575r-42715,l1757425,57150r42884,l1828799,42925,1800140,28575xe" fillcolor="black" stroked="f">
                  <v:path arrowok="t"/>
                </v:shape>
                <v:shape id="Graphic 455" o:spid="_x0000_s1173" style="position:absolute;left:32736;width:858;height:6432;visibility:visible;mso-wrap-style:square;v-text-anchor:top" coordsize="85725,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" path="m28575,557529l,557529r42925,85725l78623,571753r-50048,l28575,557529xem57150,l28575,r,571753l57150,571753,57150,xem85725,557529r-28575,l57150,571753r21473,l85725,557529xe" fillcolor="#e6e6e6" stroked="f">
                  <v:fill opacity="32896f"/>
                  <v:path arrowok="t"/>
                </v:shape>
                <v:shape id="Graphic 456" o:spid="_x0000_s1174" style="position:absolute;left:33117;top:381;width:858;height:6432;visibility:visible;mso-wrap-style:square;v-text-anchor:top" coordsize="85725,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" path="m28575,557529l,557529r42925,85725l78623,571753r-50048,l28575,557529xem57150,l28575,r,571753l57150,571753,57150,xem85725,557529r-28575,l57150,571753r21473,l85725,557529xe" fillcolor="gray" stroked="f">
                  <v:fill opacity="32896f"/>
                  <v:path arrowok="t"/>
                </v:shape>
                <v:shape id="Graphic 457" o:spid="_x0000_s1175" style="position:absolute;left:33498;top:762;width:858;height:6432;visibility:visible;mso-wrap-style:square;v-text-anchor:top" coordsize="85725,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" path="m28575,557529l,557529r42925,85725l78623,571753r-50048,l28575,557529xem57150,l28575,r,571753l57150,571753,57150,xem85725,557529r-28575,l57150,571753r21473,l85725,557529xe" fillcolor="black" stroked="f">
                  <v:path arrowok="t"/>
                </v:shape>
                <v:shape id="Textbox 458" o:spid="_x0000_s1176" type="#_x0000_t202" style="position:absolute;left:3238;top:7585;width:4115;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545D484D" w14:textId="77777777" w:rsidR="0094791C" w:rsidRDefault="0094791C" w:rsidP="00BB66D6">
                        <w:pPr>
                          <w:spacing w:line="247" w:lineRule="auto"/>
                          <w:ind w:right="18" w:firstLine="72"/>
                          <w:rPr>
                            <w:sz w:val="24"/>
                          </w:rPr>
                        </w:pPr>
                        <w:r>
                          <w:rPr>
                            <w:spacing w:val="-2"/>
                            <w:sz w:val="24"/>
                          </w:rPr>
                          <w:t>Citra Merek</w:t>
                        </w:r>
                      </w:p>
                    </w:txbxContent>
                  </v:textbox>
                </v:shape>
                <v:shape id="Textbox 459" o:spid="_x0000_s1177" type="#_x0000_t202" style="position:absolute;left:17265;top:10967;width:355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652DDB96" w14:textId="77777777" w:rsidR="0094791C" w:rsidRDefault="0094791C" w:rsidP="00BB66D6">
                        <w:pPr>
                          <w:spacing w:line="266" w:lineRule="exact"/>
                          <w:rPr>
                            <w:sz w:val="24"/>
                          </w:rPr>
                        </w:pPr>
                        <w:r>
                          <w:rPr>
                            <w:spacing w:val="-2"/>
                            <w:sz w:val="24"/>
                          </w:rPr>
                          <w:t>0.853</w:t>
                        </w:r>
                      </w:p>
                    </w:txbxContent>
                  </v:textbox>
                </v:shape>
                <v:shape id="Textbox 460" o:spid="_x0000_s1178" type="#_x0000_t202" style="position:absolute;left:28651;top:7194;width:10306;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" filled="f" strokeweight="1.5pt">
                  <v:textbox inset="0,0,0,0">
                    <w:txbxContent>
                      <w:p w14:paraId="68AF07AD" w14:textId="77777777" w:rsidR="0094791C" w:rsidRDefault="0094791C" w:rsidP="00BB66D6">
                        <w:pPr>
                          <w:spacing w:before="185" w:line="247" w:lineRule="auto"/>
                          <w:ind w:left="300" w:right="295" w:firstLine="27"/>
                          <w:rPr>
                            <w:sz w:val="24"/>
                          </w:rPr>
                        </w:pPr>
                        <w:r>
                          <w:rPr>
                            <w:spacing w:val="-2"/>
                            <w:sz w:val="24"/>
                          </w:rPr>
                          <w:t>Kepuasan Pelanggan</w:t>
                        </w:r>
                      </w:p>
                    </w:txbxContent>
                  </v:textbox>
                </v:shape>
                <w10:wrap anchorx="page"/>
              </v:group>
            </w:pict>
          </mc:Fallback>
        </mc:AlternateContent>
      </w:r>
      <w:r>
        <w:rPr>
          <w:spacing w:val="-2"/>
        </w:rPr>
        <w:t>0.450</w:t>
      </w:r>
    </w:p>
    <w:p w14:paraId="59FF3342" w14:textId="77777777" w:rsidR="00BB66D6" w:rsidRDefault="00BB66D6" w:rsidP="00BB66D6"/>
    <w:p w14:paraId="2E5E492A" w14:textId="77777777" w:rsidR="00BB66D6" w:rsidRDefault="00BB66D6" w:rsidP="00BB66D6"/>
    <w:p w14:paraId="72299018" w14:textId="77777777" w:rsidR="00BB66D6" w:rsidRDefault="00BB66D6" w:rsidP="00BB66D6"/>
    <w:p w14:paraId="3F89DFA1" w14:textId="77777777" w:rsidR="00BB66D6" w:rsidRDefault="00BB66D6" w:rsidP="00BB66D6"/>
    <w:p w14:paraId="27550785" w14:textId="77777777" w:rsidR="00BB66D6" w:rsidRDefault="00BB66D6" w:rsidP="00BB66D6"/>
    <w:p w14:paraId="040E3F9A" w14:textId="77777777" w:rsidR="00BB66D6" w:rsidRDefault="00BB66D6" w:rsidP="00BB66D6"/>
    <w:p w14:paraId="31AAB8F5" w14:textId="77777777" w:rsidR="00BB66D6" w:rsidRDefault="00BB66D6" w:rsidP="00BB66D6"/>
    <w:p w14:paraId="7D8669D0" w14:textId="77777777" w:rsidR="00BB66D6" w:rsidRDefault="00BB66D6" w:rsidP="00BB66D6">
      <w:pPr>
        <w:spacing w:before="213"/>
      </w:pPr>
    </w:p>
    <w:p w14:paraId="28965676" w14:textId="77777777" w:rsidR="00BB66D6" w:rsidRDefault="00BB66D6" w:rsidP="00BB66D6">
      <w:pPr>
        <w:ind w:right="3"/>
        <w:jc w:val="center"/>
      </w:pPr>
    </w:p>
    <w:p w14:paraId="2A7FB71F" w14:textId="32A91416" w:rsidR="00BB66D6" w:rsidRPr="00C44862" w:rsidRDefault="00BB66D6" w:rsidP="00BB66D6">
      <w:pPr>
        <w:pStyle w:val="Caption"/>
        <w:jc w:val="center"/>
        <w:rPr>
          <w:b/>
          <w:bCs/>
          <w:i w:val="0"/>
          <w:iCs w:val="0"/>
          <w:color w:val="auto"/>
          <w:sz w:val="24"/>
          <w:szCs w:val="24"/>
        </w:rPr>
      </w:pPr>
      <w:bookmarkStart w:id="447" w:name="_Toc200650337"/>
      <w:bookmarkStart w:id="448" w:name="_Toc200651066"/>
      <w:bookmarkStart w:id="449" w:name="_Hlk200655720"/>
      <w:r w:rsidRPr="00C44862">
        <w:rPr>
          <w:b/>
          <w:bCs/>
          <w:i w:val="0"/>
          <w:iCs w:val="0"/>
          <w:color w:val="auto"/>
          <w:sz w:val="24"/>
          <w:szCs w:val="24"/>
        </w:rPr>
        <w:t xml:space="preserve">Gambar 4. </w:t>
      </w:r>
      <w:r w:rsidRPr="00C44862">
        <w:rPr>
          <w:b/>
          <w:bCs/>
          <w:i w:val="0"/>
          <w:iCs w:val="0"/>
          <w:color w:val="auto"/>
          <w:sz w:val="24"/>
          <w:szCs w:val="24"/>
        </w:rPr>
        <w:fldChar w:fldCharType="begin"/>
      </w:r>
      <w:r w:rsidRPr="00C44862">
        <w:rPr>
          <w:b/>
          <w:bCs/>
          <w:i w:val="0"/>
          <w:iCs w:val="0"/>
          <w:color w:val="auto"/>
          <w:sz w:val="24"/>
          <w:szCs w:val="24"/>
        </w:rPr>
        <w:instrText xml:space="preserve"> SEQ Gambar_4. \* ARABIC </w:instrText>
      </w:r>
      <w:r w:rsidRPr="00C44862">
        <w:rPr>
          <w:b/>
          <w:bCs/>
          <w:i w:val="0"/>
          <w:iCs w:val="0"/>
          <w:color w:val="auto"/>
          <w:sz w:val="24"/>
          <w:szCs w:val="24"/>
        </w:rPr>
        <w:fldChar w:fldCharType="separate"/>
      </w:r>
      <w:r w:rsidR="005022A7">
        <w:rPr>
          <w:b/>
          <w:bCs/>
          <w:i w:val="0"/>
          <w:iCs w:val="0"/>
          <w:noProof/>
          <w:color w:val="auto"/>
          <w:sz w:val="24"/>
          <w:szCs w:val="24"/>
        </w:rPr>
        <w:t>5</w:t>
      </w:r>
      <w:bookmarkEnd w:id="447"/>
      <w:bookmarkEnd w:id="448"/>
      <w:r w:rsidRPr="00C44862">
        <w:rPr>
          <w:b/>
          <w:bCs/>
          <w:i w:val="0"/>
          <w:iCs w:val="0"/>
          <w:color w:val="auto"/>
          <w:sz w:val="24"/>
          <w:szCs w:val="24"/>
        </w:rPr>
        <w:fldChar w:fldCharType="end"/>
      </w:r>
    </w:p>
    <w:p w14:paraId="00A0FA54" w14:textId="77777777" w:rsidR="00BB66D6" w:rsidRPr="00C44862" w:rsidRDefault="00BB66D6" w:rsidP="00BB66D6">
      <w:pPr>
        <w:pStyle w:val="Caption"/>
        <w:jc w:val="center"/>
        <w:rPr>
          <w:b/>
          <w:bCs/>
          <w:i w:val="0"/>
          <w:iCs w:val="0"/>
          <w:color w:val="auto"/>
          <w:sz w:val="24"/>
          <w:szCs w:val="24"/>
        </w:rPr>
      </w:pPr>
      <w:r w:rsidRPr="00C44862">
        <w:rPr>
          <w:b/>
          <w:bCs/>
          <w:i w:val="0"/>
          <w:iCs w:val="0"/>
          <w:color w:val="auto"/>
          <w:sz w:val="24"/>
          <w:szCs w:val="24"/>
        </w:rPr>
        <w:t>Struktur</w:t>
      </w:r>
      <w:r w:rsidRPr="00C44862">
        <w:rPr>
          <w:b/>
          <w:bCs/>
          <w:i w:val="0"/>
          <w:iCs w:val="0"/>
          <w:color w:val="auto"/>
          <w:spacing w:val="-10"/>
          <w:sz w:val="24"/>
          <w:szCs w:val="24"/>
        </w:rPr>
        <w:t xml:space="preserve"> </w:t>
      </w:r>
      <w:r w:rsidRPr="00C44862">
        <w:rPr>
          <w:b/>
          <w:bCs/>
          <w:i w:val="0"/>
          <w:iCs w:val="0"/>
          <w:color w:val="auto"/>
          <w:sz w:val="24"/>
          <w:szCs w:val="24"/>
        </w:rPr>
        <w:t>Hubungan</w:t>
      </w:r>
      <w:r w:rsidRPr="00C44862">
        <w:rPr>
          <w:b/>
          <w:bCs/>
          <w:i w:val="0"/>
          <w:iCs w:val="0"/>
          <w:color w:val="auto"/>
          <w:spacing w:val="-8"/>
          <w:sz w:val="24"/>
          <w:szCs w:val="24"/>
        </w:rPr>
        <w:t xml:space="preserve"> </w:t>
      </w:r>
      <w:r w:rsidRPr="00C44862">
        <w:rPr>
          <w:b/>
          <w:bCs/>
          <w:i w:val="0"/>
          <w:iCs w:val="0"/>
          <w:color w:val="auto"/>
          <w:sz w:val="24"/>
          <w:szCs w:val="24"/>
        </w:rPr>
        <w:t>Antara</w:t>
      </w:r>
      <w:r w:rsidRPr="00C44862">
        <w:rPr>
          <w:b/>
          <w:bCs/>
          <w:i w:val="0"/>
          <w:iCs w:val="0"/>
          <w:color w:val="auto"/>
          <w:spacing w:val="-8"/>
          <w:sz w:val="24"/>
          <w:szCs w:val="24"/>
        </w:rPr>
        <w:t xml:space="preserve"> </w:t>
      </w:r>
      <w:r w:rsidRPr="00C44862">
        <w:rPr>
          <w:b/>
          <w:bCs/>
          <w:i w:val="0"/>
          <w:iCs w:val="0"/>
          <w:color w:val="auto"/>
          <w:sz w:val="24"/>
          <w:szCs w:val="24"/>
        </w:rPr>
        <w:t>Citra</w:t>
      </w:r>
      <w:r w:rsidRPr="00C44862">
        <w:rPr>
          <w:b/>
          <w:bCs/>
          <w:i w:val="0"/>
          <w:iCs w:val="0"/>
          <w:color w:val="auto"/>
          <w:spacing w:val="-10"/>
          <w:sz w:val="24"/>
          <w:szCs w:val="24"/>
        </w:rPr>
        <w:t xml:space="preserve"> </w:t>
      </w:r>
      <w:r w:rsidRPr="00C44862">
        <w:rPr>
          <w:b/>
          <w:bCs/>
          <w:i w:val="0"/>
          <w:iCs w:val="0"/>
          <w:color w:val="auto"/>
          <w:sz w:val="24"/>
          <w:szCs w:val="24"/>
        </w:rPr>
        <w:t>Merek Dengan Kepuasan Pelanggan</w:t>
      </w:r>
    </w:p>
    <w:bookmarkEnd w:id="449"/>
    <w:p w14:paraId="3AB028BB" w14:textId="77777777" w:rsidR="00BB66D6" w:rsidRDefault="00BB66D6" w:rsidP="00BB66D6">
      <w:pPr>
        <w:spacing w:before="241" w:line="480" w:lineRule="auto"/>
        <w:ind w:left="588" w:right="138" w:firstLine="720"/>
        <w:jc w:val="both"/>
      </w:pPr>
    </w:p>
    <w:p w14:paraId="13175AF7" w14:textId="77777777" w:rsidR="00BB66D6" w:rsidRPr="002E765A" w:rsidRDefault="00BB66D6" w:rsidP="00BB66D6">
      <w:pPr>
        <w:spacing w:before="241" w:line="480" w:lineRule="auto"/>
        <w:ind w:right="3" w:firstLine="720"/>
        <w:jc w:val="both"/>
        <w:rPr>
          <w:sz w:val="24"/>
          <w:szCs w:val="24"/>
        </w:rPr>
      </w:pPr>
      <w:r w:rsidRPr="002E765A">
        <w:rPr>
          <w:sz w:val="24"/>
          <w:szCs w:val="24"/>
        </w:rPr>
        <w:t>Besarnya kontribusi pengaruh variabel citra merek terhadap variabel kepuasan</w:t>
      </w:r>
      <w:r w:rsidRPr="002E765A">
        <w:rPr>
          <w:spacing w:val="-2"/>
          <w:sz w:val="24"/>
          <w:szCs w:val="24"/>
        </w:rPr>
        <w:t xml:space="preserve"> </w:t>
      </w:r>
      <w:r w:rsidRPr="002E765A">
        <w:rPr>
          <w:sz w:val="24"/>
          <w:szCs w:val="24"/>
        </w:rPr>
        <w:t>pelanggan</w:t>
      </w:r>
      <w:r w:rsidRPr="002E765A">
        <w:rPr>
          <w:spacing w:val="40"/>
          <w:sz w:val="24"/>
          <w:szCs w:val="24"/>
        </w:rPr>
        <w:t xml:space="preserve"> </w:t>
      </w:r>
      <w:r w:rsidRPr="002E765A">
        <w:rPr>
          <w:sz w:val="24"/>
          <w:szCs w:val="24"/>
        </w:rPr>
        <w:t>maka kita menggunakan</w:t>
      </w:r>
      <w:r w:rsidRPr="002E765A">
        <w:rPr>
          <w:spacing w:val="-2"/>
          <w:sz w:val="24"/>
          <w:szCs w:val="24"/>
        </w:rPr>
        <w:t xml:space="preserve"> </w:t>
      </w:r>
      <w:r w:rsidRPr="002E765A">
        <w:rPr>
          <w:sz w:val="24"/>
          <w:szCs w:val="24"/>
        </w:rPr>
        <w:t>analisis</w:t>
      </w:r>
      <w:r w:rsidRPr="002E765A">
        <w:rPr>
          <w:spacing w:val="-3"/>
          <w:sz w:val="24"/>
          <w:szCs w:val="24"/>
        </w:rPr>
        <w:t xml:space="preserve"> </w:t>
      </w:r>
      <w:r w:rsidRPr="002E765A">
        <w:rPr>
          <w:sz w:val="24"/>
          <w:szCs w:val="24"/>
        </w:rPr>
        <w:t>koefisien determinasi,</w:t>
      </w:r>
      <w:r w:rsidRPr="002E765A">
        <w:rPr>
          <w:spacing w:val="-2"/>
          <w:sz w:val="24"/>
          <w:szCs w:val="24"/>
        </w:rPr>
        <w:t xml:space="preserve"> </w:t>
      </w:r>
      <w:r w:rsidRPr="002E765A">
        <w:rPr>
          <w:sz w:val="24"/>
          <w:szCs w:val="24"/>
        </w:rPr>
        <w:t>yaitu kuadrat nilai korelasi (r) dikalikan 100%.</w:t>
      </w:r>
    </w:p>
    <w:p w14:paraId="02096A2F" w14:textId="77777777" w:rsidR="00BB66D6" w:rsidRPr="002E765A" w:rsidRDefault="00BB66D6" w:rsidP="00BB66D6">
      <w:pPr>
        <w:spacing w:line="480" w:lineRule="auto"/>
        <w:ind w:left="588" w:right="144"/>
        <w:jc w:val="both"/>
        <w:rPr>
          <w:sz w:val="24"/>
          <w:szCs w:val="24"/>
        </w:rPr>
      </w:pPr>
      <w:r w:rsidRPr="002E765A">
        <w:rPr>
          <w:sz w:val="24"/>
          <w:szCs w:val="24"/>
        </w:rPr>
        <w:t>KD = (r</w:t>
      </w:r>
      <w:r w:rsidRPr="002E765A">
        <w:rPr>
          <w:sz w:val="24"/>
          <w:szCs w:val="24"/>
          <w:vertAlign w:val="superscript"/>
        </w:rPr>
        <w:t>2</w:t>
      </w:r>
      <w:r w:rsidRPr="002E765A">
        <w:rPr>
          <w:sz w:val="24"/>
          <w:szCs w:val="24"/>
        </w:rPr>
        <w:t xml:space="preserve">) X 100% </w:t>
      </w:r>
    </w:p>
    <w:p w14:paraId="3E3B463F" w14:textId="77777777" w:rsidR="00BB66D6" w:rsidRPr="002E765A" w:rsidRDefault="00BB66D6" w:rsidP="00BB66D6">
      <w:pPr>
        <w:spacing w:line="480" w:lineRule="auto"/>
        <w:ind w:left="588" w:right="144"/>
        <w:jc w:val="both"/>
        <w:rPr>
          <w:sz w:val="24"/>
          <w:szCs w:val="24"/>
        </w:rPr>
      </w:pPr>
      <w:r w:rsidRPr="002E765A">
        <w:rPr>
          <w:sz w:val="24"/>
          <w:szCs w:val="24"/>
        </w:rPr>
        <w:t>KD</w:t>
      </w:r>
      <w:r w:rsidRPr="002E765A">
        <w:rPr>
          <w:spacing w:val="-5"/>
          <w:sz w:val="24"/>
          <w:szCs w:val="24"/>
        </w:rPr>
        <w:t xml:space="preserve"> </w:t>
      </w:r>
      <w:r w:rsidRPr="002E765A">
        <w:rPr>
          <w:sz w:val="24"/>
          <w:szCs w:val="24"/>
        </w:rPr>
        <w:t>= 0.853</w:t>
      </w:r>
      <w:r w:rsidRPr="002E765A">
        <w:rPr>
          <w:sz w:val="24"/>
          <w:szCs w:val="24"/>
          <w:vertAlign w:val="superscript"/>
        </w:rPr>
        <w:t>2</w:t>
      </w:r>
      <w:r w:rsidRPr="002E765A">
        <w:rPr>
          <w:spacing w:val="-1"/>
          <w:sz w:val="24"/>
          <w:szCs w:val="24"/>
        </w:rPr>
        <w:t xml:space="preserve"> </w:t>
      </w:r>
      <w:r w:rsidRPr="002E765A">
        <w:rPr>
          <w:sz w:val="24"/>
          <w:szCs w:val="24"/>
        </w:rPr>
        <w:t>X</w:t>
      </w:r>
      <w:r w:rsidRPr="002E765A">
        <w:rPr>
          <w:spacing w:val="-2"/>
          <w:sz w:val="24"/>
          <w:szCs w:val="24"/>
        </w:rPr>
        <w:t xml:space="preserve"> </w:t>
      </w:r>
      <w:r w:rsidRPr="002E765A">
        <w:rPr>
          <w:spacing w:val="-4"/>
          <w:sz w:val="24"/>
          <w:szCs w:val="24"/>
        </w:rPr>
        <w:t>100%</w:t>
      </w:r>
      <w:r w:rsidRPr="002E765A">
        <w:rPr>
          <w:sz w:val="24"/>
          <w:szCs w:val="24"/>
          <w:lang w:val="en-GB"/>
        </w:rPr>
        <w:t xml:space="preserve"> </w:t>
      </w:r>
      <w:r w:rsidRPr="002E765A">
        <w:rPr>
          <w:sz w:val="24"/>
          <w:szCs w:val="24"/>
        </w:rPr>
        <w:t xml:space="preserve">= </w:t>
      </w:r>
      <w:r w:rsidRPr="002E765A">
        <w:rPr>
          <w:spacing w:val="-2"/>
          <w:sz w:val="24"/>
          <w:szCs w:val="24"/>
        </w:rPr>
        <w:t>72.76%</w:t>
      </w:r>
    </w:p>
    <w:p w14:paraId="0302A912" w14:textId="77777777" w:rsidR="00BB66D6" w:rsidRPr="002E765A" w:rsidRDefault="00BB66D6" w:rsidP="00BB66D6">
      <w:pPr>
        <w:rPr>
          <w:sz w:val="24"/>
          <w:szCs w:val="24"/>
        </w:rPr>
      </w:pPr>
    </w:p>
    <w:p w14:paraId="181CDB47" w14:textId="77777777" w:rsidR="00BB66D6" w:rsidRPr="002E765A" w:rsidRDefault="00BB66D6" w:rsidP="00BB66D6">
      <w:pPr>
        <w:spacing w:line="480" w:lineRule="auto"/>
        <w:ind w:right="3" w:firstLine="720"/>
        <w:jc w:val="both"/>
        <w:rPr>
          <w:sz w:val="24"/>
          <w:szCs w:val="24"/>
        </w:rPr>
      </w:pPr>
      <w:r w:rsidRPr="002E765A">
        <w:rPr>
          <w:sz w:val="24"/>
          <w:szCs w:val="24"/>
        </w:rPr>
        <w:t>Variabel citra merek memberikan pengaruh terhadap variabel kepuasan pelanggan</w:t>
      </w:r>
      <w:r w:rsidRPr="002E765A">
        <w:rPr>
          <w:spacing w:val="59"/>
          <w:w w:val="150"/>
          <w:sz w:val="24"/>
          <w:szCs w:val="24"/>
        </w:rPr>
        <w:t xml:space="preserve"> </w:t>
      </w:r>
      <w:r w:rsidRPr="002E765A">
        <w:rPr>
          <w:sz w:val="24"/>
          <w:szCs w:val="24"/>
        </w:rPr>
        <w:t>sebesar</w:t>
      </w:r>
      <w:r w:rsidRPr="002E765A">
        <w:rPr>
          <w:spacing w:val="15"/>
          <w:sz w:val="24"/>
          <w:szCs w:val="24"/>
        </w:rPr>
        <w:t xml:space="preserve"> </w:t>
      </w:r>
      <w:r w:rsidRPr="002E765A">
        <w:rPr>
          <w:sz w:val="24"/>
          <w:szCs w:val="24"/>
        </w:rPr>
        <w:t>72.76%.</w:t>
      </w:r>
      <w:r w:rsidRPr="002E765A">
        <w:rPr>
          <w:spacing w:val="16"/>
          <w:sz w:val="24"/>
          <w:szCs w:val="24"/>
        </w:rPr>
        <w:t xml:space="preserve"> </w:t>
      </w:r>
      <w:r w:rsidRPr="002E765A">
        <w:rPr>
          <w:sz w:val="24"/>
          <w:szCs w:val="24"/>
        </w:rPr>
        <w:t>Sedangkan</w:t>
      </w:r>
      <w:r w:rsidRPr="002E765A">
        <w:rPr>
          <w:spacing w:val="14"/>
          <w:sz w:val="24"/>
          <w:szCs w:val="24"/>
        </w:rPr>
        <w:t xml:space="preserve"> </w:t>
      </w:r>
      <w:r w:rsidRPr="002E765A">
        <w:rPr>
          <w:sz w:val="24"/>
          <w:szCs w:val="24"/>
        </w:rPr>
        <w:t>sisanya</w:t>
      </w:r>
      <w:r w:rsidRPr="002E765A">
        <w:rPr>
          <w:spacing w:val="15"/>
          <w:sz w:val="24"/>
          <w:szCs w:val="24"/>
        </w:rPr>
        <w:t xml:space="preserve"> </w:t>
      </w:r>
      <w:r w:rsidRPr="002E765A">
        <w:rPr>
          <w:sz w:val="24"/>
          <w:szCs w:val="24"/>
        </w:rPr>
        <w:t>sebesar</w:t>
      </w:r>
      <w:r w:rsidRPr="002E765A">
        <w:rPr>
          <w:spacing w:val="17"/>
          <w:sz w:val="24"/>
          <w:szCs w:val="24"/>
        </w:rPr>
        <w:t xml:space="preserve"> </w:t>
      </w:r>
      <w:r w:rsidRPr="002E765A">
        <w:rPr>
          <w:sz w:val="24"/>
          <w:szCs w:val="24"/>
        </w:rPr>
        <w:t>27.24%</w:t>
      </w:r>
      <w:r w:rsidRPr="002E765A">
        <w:rPr>
          <w:spacing w:val="13"/>
          <w:sz w:val="24"/>
          <w:szCs w:val="24"/>
        </w:rPr>
        <w:t xml:space="preserve"> </w:t>
      </w:r>
      <w:r w:rsidRPr="002E765A">
        <w:rPr>
          <w:sz w:val="24"/>
          <w:szCs w:val="24"/>
        </w:rPr>
        <w:t>diterangkan</w:t>
      </w:r>
      <w:r w:rsidRPr="002E765A">
        <w:rPr>
          <w:spacing w:val="14"/>
          <w:sz w:val="24"/>
          <w:szCs w:val="24"/>
        </w:rPr>
        <w:t xml:space="preserve"> </w:t>
      </w:r>
      <w:r w:rsidRPr="002E765A">
        <w:rPr>
          <w:spacing w:val="-4"/>
          <w:sz w:val="24"/>
          <w:szCs w:val="24"/>
        </w:rPr>
        <w:t>oleh</w:t>
      </w:r>
      <w:r w:rsidRPr="002E765A">
        <w:rPr>
          <w:sz w:val="24"/>
          <w:szCs w:val="24"/>
          <w:lang w:val="en-GB"/>
        </w:rPr>
        <w:t xml:space="preserve"> </w:t>
      </w:r>
      <w:r w:rsidRPr="002E765A">
        <w:rPr>
          <w:sz w:val="24"/>
          <w:szCs w:val="24"/>
        </w:rPr>
        <w:t>variabel</w:t>
      </w:r>
      <w:r w:rsidRPr="002E765A">
        <w:rPr>
          <w:spacing w:val="37"/>
          <w:sz w:val="24"/>
          <w:szCs w:val="24"/>
        </w:rPr>
        <w:t xml:space="preserve"> </w:t>
      </w:r>
      <w:r w:rsidRPr="002E765A">
        <w:rPr>
          <w:sz w:val="24"/>
          <w:szCs w:val="24"/>
        </w:rPr>
        <w:t>lain</w:t>
      </w:r>
      <w:r w:rsidRPr="002E765A">
        <w:rPr>
          <w:spacing w:val="36"/>
          <w:sz w:val="24"/>
          <w:szCs w:val="24"/>
        </w:rPr>
        <w:t xml:space="preserve"> </w:t>
      </w:r>
      <w:r w:rsidRPr="002E765A">
        <w:rPr>
          <w:sz w:val="24"/>
          <w:szCs w:val="24"/>
        </w:rPr>
        <w:t>yang</w:t>
      </w:r>
      <w:r w:rsidRPr="002E765A">
        <w:rPr>
          <w:spacing w:val="36"/>
          <w:sz w:val="24"/>
          <w:szCs w:val="24"/>
        </w:rPr>
        <w:t xml:space="preserve"> </w:t>
      </w:r>
      <w:r w:rsidRPr="002E765A">
        <w:rPr>
          <w:sz w:val="24"/>
          <w:szCs w:val="24"/>
        </w:rPr>
        <w:t>tidak</w:t>
      </w:r>
      <w:r w:rsidRPr="002E765A">
        <w:rPr>
          <w:spacing w:val="36"/>
          <w:sz w:val="24"/>
          <w:szCs w:val="24"/>
        </w:rPr>
        <w:t xml:space="preserve"> </w:t>
      </w:r>
      <w:r w:rsidRPr="002E765A">
        <w:rPr>
          <w:sz w:val="24"/>
          <w:szCs w:val="24"/>
        </w:rPr>
        <w:t>diteliti</w:t>
      </w:r>
      <w:r w:rsidRPr="002E765A">
        <w:rPr>
          <w:spacing w:val="37"/>
          <w:sz w:val="24"/>
          <w:szCs w:val="24"/>
        </w:rPr>
        <w:t xml:space="preserve"> </w:t>
      </w:r>
      <w:r w:rsidRPr="002E765A">
        <w:rPr>
          <w:sz w:val="24"/>
          <w:szCs w:val="24"/>
        </w:rPr>
        <w:t>dalam</w:t>
      </w:r>
      <w:r w:rsidRPr="002E765A">
        <w:rPr>
          <w:spacing w:val="40"/>
          <w:sz w:val="24"/>
          <w:szCs w:val="24"/>
        </w:rPr>
        <w:t xml:space="preserve"> </w:t>
      </w:r>
      <w:r w:rsidRPr="002E765A">
        <w:rPr>
          <w:sz w:val="24"/>
          <w:szCs w:val="24"/>
        </w:rPr>
        <w:t>penelitian</w:t>
      </w:r>
      <w:r w:rsidRPr="002E765A">
        <w:rPr>
          <w:spacing w:val="36"/>
          <w:sz w:val="24"/>
          <w:szCs w:val="24"/>
        </w:rPr>
        <w:t xml:space="preserve"> </w:t>
      </w:r>
      <w:r w:rsidRPr="002E765A">
        <w:rPr>
          <w:sz w:val="24"/>
          <w:szCs w:val="24"/>
        </w:rPr>
        <w:t>ini.</w:t>
      </w:r>
      <w:r w:rsidRPr="002E765A">
        <w:rPr>
          <w:spacing w:val="36"/>
          <w:sz w:val="24"/>
          <w:szCs w:val="24"/>
        </w:rPr>
        <w:t xml:space="preserve"> </w:t>
      </w:r>
      <w:r w:rsidRPr="002E765A">
        <w:rPr>
          <w:sz w:val="24"/>
          <w:szCs w:val="24"/>
        </w:rPr>
        <w:t>Sedangkan</w:t>
      </w:r>
      <w:r w:rsidRPr="002E765A">
        <w:rPr>
          <w:spacing w:val="36"/>
          <w:sz w:val="24"/>
          <w:szCs w:val="24"/>
        </w:rPr>
        <w:t xml:space="preserve"> </w:t>
      </w:r>
      <w:r w:rsidRPr="002E765A">
        <w:rPr>
          <w:sz w:val="24"/>
          <w:szCs w:val="24"/>
        </w:rPr>
        <w:t>koefisien</w:t>
      </w:r>
      <w:r w:rsidRPr="002E765A">
        <w:rPr>
          <w:spacing w:val="36"/>
          <w:sz w:val="24"/>
          <w:szCs w:val="24"/>
        </w:rPr>
        <w:t xml:space="preserve"> </w:t>
      </w:r>
      <w:r w:rsidRPr="002E765A">
        <w:rPr>
          <w:sz w:val="24"/>
          <w:szCs w:val="24"/>
        </w:rPr>
        <w:t>jalur variabel lainnya diluar variabel Y</w:t>
      </w:r>
      <w:r w:rsidRPr="002E765A">
        <w:rPr>
          <w:spacing w:val="40"/>
          <w:sz w:val="24"/>
          <w:szCs w:val="24"/>
        </w:rPr>
        <w:t xml:space="preserve"> </w:t>
      </w:r>
      <w:r w:rsidRPr="002E765A">
        <w:rPr>
          <w:sz w:val="24"/>
          <w:szCs w:val="24"/>
        </w:rPr>
        <w:t>ditentukan melalui :</w:t>
      </w:r>
    </w:p>
    <w:p w14:paraId="2614EE11" w14:textId="77777777" w:rsidR="00BB66D6" w:rsidRPr="002E765A" w:rsidRDefault="00BB66D6" w:rsidP="00BB66D6">
      <w:pPr>
        <w:spacing w:line="354" w:lineRule="exact"/>
        <w:ind w:left="640"/>
        <w:rPr>
          <w:sz w:val="24"/>
          <w:szCs w:val="24"/>
        </w:rPr>
      </w:pPr>
      <w:r w:rsidRPr="002E765A">
        <w:rPr>
          <w:noProof/>
          <w:sz w:val="24"/>
          <w:szCs w:val="24"/>
        </w:rPr>
        <mc:AlternateContent>
          <mc:Choice Requires="wpg">
            <w:drawing>
              <wp:anchor distT="0" distB="0" distL="0" distR="0" simplePos="0" relativeHeight="251763712" behindDoc="0" locked="0" layoutInCell="1" allowOverlap="1" wp14:anchorId="26D961F6" wp14:editId="7C8FE13F">
                <wp:simplePos x="0" y="0"/>
                <wp:positionH relativeFrom="page">
                  <wp:posOffset>2491740</wp:posOffset>
                </wp:positionH>
                <wp:positionV relativeFrom="paragraph">
                  <wp:posOffset>13458</wp:posOffset>
                </wp:positionV>
                <wp:extent cx="567676" cy="240541"/>
                <wp:effectExtent l="0" t="0" r="0" b="762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76" cy="240541"/>
                          <a:chOff x="3188" y="7743"/>
                          <a:chExt cx="567676" cy="240541"/>
                        </a:xfrm>
                      </wpg:grpSpPr>
                      <wps:wsp>
                        <wps:cNvPr id="463" name="Graphic 463"/>
                        <wps:cNvSpPr/>
                        <wps:spPr>
                          <a:xfrm>
                            <a:off x="3188" y="7743"/>
                            <a:ext cx="499109" cy="207010"/>
                          </a:xfrm>
                          <a:custGeom>
                            <a:avLst/>
                            <a:gdLst/>
                            <a:ahLst/>
                            <a:cxnLst/>
                            <a:rect l="l" t="t" r="r" b="b"/>
                            <a:pathLst>
                              <a:path w="499109" h="207010">
                                <a:moveTo>
                                  <a:pt x="0" y="206542"/>
                                </a:moveTo>
                                <a:lnTo>
                                  <a:pt x="15115" y="182686"/>
                                </a:lnTo>
                                <a:lnTo>
                                  <a:pt x="26158" y="157051"/>
                                </a:lnTo>
                                <a:lnTo>
                                  <a:pt x="32930" y="130116"/>
                                </a:lnTo>
                                <a:lnTo>
                                  <a:pt x="35232" y="102362"/>
                                </a:lnTo>
                                <a:lnTo>
                                  <a:pt x="33253" y="76136"/>
                                </a:lnTo>
                                <a:lnTo>
                                  <a:pt x="27373" y="50615"/>
                                </a:lnTo>
                                <a:lnTo>
                                  <a:pt x="17678" y="26280"/>
                                </a:lnTo>
                                <a:lnTo>
                                  <a:pt x="4253" y="3610"/>
                                </a:lnTo>
                              </a:path>
                              <a:path w="499109" h="207010">
                                <a:moveTo>
                                  <a:pt x="6075" y="0"/>
                                </a:moveTo>
                                <a:lnTo>
                                  <a:pt x="498716" y="0"/>
                                </a:lnTo>
                              </a:path>
                            </a:pathLst>
                          </a:custGeom>
                          <a:ln w="6350">
                            <a:solidFill>
                              <a:srgbClr val="000000"/>
                            </a:solidFill>
                            <a:prstDash val="solid"/>
                          </a:ln>
                        </wps:spPr>
                        <wps:bodyPr wrap="square" lIns="0" tIns="0" rIns="0" bIns="0" rtlCol="0">
                          <a:prstTxWarp prst="textNoShape">
                            <a:avLst/>
                          </a:prstTxWarp>
                          <a:noAutofit/>
                        </wps:bodyPr>
                      </wps:wsp>
                      <wps:wsp>
                        <wps:cNvPr id="464" name="Textbox 464"/>
                        <wps:cNvSpPr txBox="1"/>
                        <wps:spPr>
                          <a:xfrm>
                            <a:off x="68580" y="30480"/>
                            <a:ext cx="502284" cy="217804"/>
                          </a:xfrm>
                          <a:prstGeom prst="rect">
                            <a:avLst/>
                          </a:prstGeom>
                        </wps:spPr>
                        <wps:txbx>
                          <w:txbxContent>
                            <w:p w14:paraId="5D387319" w14:textId="77777777" w:rsidR="0094791C" w:rsidRDefault="0094791C" w:rsidP="00BB66D6">
                              <w:pPr>
                                <w:ind w:left="83"/>
                                <w:rPr>
                                  <w:i/>
                                  <w:sz w:val="14"/>
                                </w:rPr>
                              </w:pPr>
                              <w:r>
                                <w:rPr>
                                  <w:sz w:val="24"/>
                                </w:rPr>
                                <w:t>1</w:t>
                              </w:r>
                              <w:r>
                                <w:rPr>
                                  <w:spacing w:val="-34"/>
                                  <w:sz w:val="24"/>
                                </w:rPr>
                                <w:t xml:space="preserve"> </w:t>
                              </w:r>
                              <w:r>
                                <w:rPr>
                                  <w:rFonts w:ascii="Symbol" w:hAnsi="Symbol"/>
                                  <w:sz w:val="24"/>
                                </w:rPr>
                                <w:t></w:t>
                              </w:r>
                              <w:r>
                                <w:rPr>
                                  <w:spacing w:val="-5"/>
                                  <w:sz w:val="24"/>
                                </w:rPr>
                                <w:t xml:space="preserve"> </w:t>
                              </w:r>
                              <w:r>
                                <w:rPr>
                                  <w:i/>
                                  <w:spacing w:val="-5"/>
                                  <w:sz w:val="24"/>
                                </w:rPr>
                                <w:t>R</w:t>
                              </w:r>
                              <w:r>
                                <w:rPr>
                                  <w:i/>
                                  <w:spacing w:val="-5"/>
                                  <w:position w:val="-5"/>
                                  <w:sz w:val="14"/>
                                </w:rPr>
                                <w:t>YX</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6D961F6" id="Group 462" o:spid="_x0000_s1179" style="position:absolute;left:0;text-align:left;margin-left:196.2pt;margin-top:1.05pt;width:44.7pt;height:18.95pt;z-index:251763712;mso-wrap-distance-left:0;mso-wrap-distance-right:0;mso-position-horizontal-relative:page;mso-position-vertical-relative:text;mso-width-relative:margin;mso-height-relative:margin" coordorigin="31,77" coordsize="567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">
                <v:shape id="Graphic 463" o:spid="_x0000_s1180" style="position:absolute;left:31;top:77;width:4991;height:2070;visibility:visible;mso-wrap-style:square;v-text-anchor:top" coordsize="499109,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" path="m,206542l15115,182686,26158,157051r6772,-26935l35232,102362,33253,76136,27373,50615,17678,26280,4253,3610em6075,l498716,e" filled="f" strokeweight=".5pt">
                  <v:path arrowok="t"/>
                </v:shape>
                <v:shape id="Textbox 464" o:spid="_x0000_s1181" type="#_x0000_t202" style="position:absolute;left:685;top:304;width:502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5D387319" w14:textId="77777777" w:rsidR="0094791C" w:rsidRDefault="0094791C" w:rsidP="00BB66D6">
                        <w:pPr>
                          <w:ind w:left="83"/>
                          <w:rPr>
                            <w:i/>
                            <w:sz w:val="14"/>
                          </w:rPr>
                        </w:pPr>
                        <w:r>
                          <w:rPr>
                            <w:sz w:val="24"/>
                          </w:rPr>
                          <w:t>1</w:t>
                        </w:r>
                        <w:r>
                          <w:rPr>
                            <w:spacing w:val="-34"/>
                            <w:sz w:val="24"/>
                          </w:rPr>
                          <w:t xml:space="preserve"> </w:t>
                        </w:r>
                        <w:r>
                          <w:rPr>
                            <w:rFonts w:ascii="Symbol" w:hAnsi="Symbol"/>
                            <w:sz w:val="24"/>
                          </w:rPr>
                          <w:t></w:t>
                        </w:r>
                        <w:r>
                          <w:rPr>
                            <w:spacing w:val="-5"/>
                            <w:sz w:val="24"/>
                          </w:rPr>
                          <w:t xml:space="preserve"> </w:t>
                        </w:r>
                        <w:r>
                          <w:rPr>
                            <w:i/>
                            <w:spacing w:val="-5"/>
                            <w:sz w:val="24"/>
                          </w:rPr>
                          <w:t>R</w:t>
                        </w:r>
                        <w:r>
                          <w:rPr>
                            <w:i/>
                            <w:spacing w:val="-5"/>
                            <w:position w:val="-5"/>
                            <w:sz w:val="14"/>
                          </w:rPr>
                          <w:t>YX</w:t>
                        </w:r>
                      </w:p>
                    </w:txbxContent>
                  </v:textbox>
                </v:shape>
                <w10:wrap anchorx="page"/>
              </v:group>
            </w:pict>
          </mc:Fallback>
        </mc:AlternateContent>
      </w:r>
      <w:r w:rsidRPr="002E765A">
        <w:rPr>
          <w:rFonts w:ascii="Symbol" w:hAnsi="Symbol"/>
          <w:spacing w:val="-2"/>
          <w:position w:val="4"/>
          <w:sz w:val="24"/>
          <w:szCs w:val="24"/>
        </w:rPr>
        <w:t></w:t>
      </w:r>
      <w:r w:rsidRPr="002E765A">
        <w:rPr>
          <w:spacing w:val="-20"/>
          <w:position w:val="4"/>
          <w:sz w:val="24"/>
          <w:szCs w:val="24"/>
        </w:rPr>
        <w:t xml:space="preserve"> </w:t>
      </w:r>
      <w:r w:rsidRPr="002E765A">
        <w:rPr>
          <w:spacing w:val="-2"/>
          <w:sz w:val="24"/>
          <w:szCs w:val="24"/>
        </w:rPr>
        <w:t>Y1</w:t>
      </w:r>
      <w:r w:rsidRPr="002E765A">
        <w:rPr>
          <w:rFonts w:ascii="Symbol" w:hAnsi="Symbol"/>
          <w:spacing w:val="-2"/>
          <w:sz w:val="24"/>
          <w:szCs w:val="24"/>
        </w:rPr>
        <w:t></w:t>
      </w:r>
      <w:r w:rsidRPr="002E765A">
        <w:rPr>
          <w:spacing w:val="-2"/>
          <w:sz w:val="24"/>
          <w:szCs w:val="24"/>
        </w:rPr>
        <w:t>1</w:t>
      </w:r>
      <w:r w:rsidRPr="002E765A">
        <w:rPr>
          <w:spacing w:val="30"/>
          <w:sz w:val="24"/>
          <w:szCs w:val="24"/>
        </w:rPr>
        <w:t xml:space="preserve"> </w:t>
      </w:r>
      <w:r w:rsidRPr="002E765A">
        <w:rPr>
          <w:spacing w:val="-10"/>
          <w:position w:val="3"/>
          <w:sz w:val="24"/>
          <w:szCs w:val="24"/>
        </w:rPr>
        <w:t>=</w:t>
      </w:r>
    </w:p>
    <w:p w14:paraId="0BFDC04B" w14:textId="77777777" w:rsidR="00BB66D6" w:rsidRPr="002E765A" w:rsidRDefault="00BB66D6" w:rsidP="00BB66D6">
      <w:pPr>
        <w:spacing w:before="103"/>
        <w:rPr>
          <w:sz w:val="24"/>
          <w:szCs w:val="24"/>
        </w:rPr>
      </w:pPr>
    </w:p>
    <w:p w14:paraId="20C6C6FA" w14:textId="77777777" w:rsidR="00BB66D6" w:rsidRPr="002E765A" w:rsidRDefault="00BB66D6" w:rsidP="00BB66D6">
      <w:pPr>
        <w:ind w:left="1368"/>
        <w:rPr>
          <w:sz w:val="24"/>
          <w:szCs w:val="24"/>
        </w:rPr>
      </w:pPr>
      <w:r w:rsidRPr="002E765A">
        <w:rPr>
          <w:sz w:val="24"/>
          <w:szCs w:val="24"/>
        </w:rPr>
        <w:t xml:space="preserve">= </w:t>
      </w:r>
      <w:r w:rsidRPr="002E765A">
        <w:rPr>
          <w:spacing w:val="-2"/>
          <w:sz w:val="24"/>
          <w:szCs w:val="24"/>
        </w:rPr>
        <w:t>0.522</w:t>
      </w:r>
    </w:p>
    <w:p w14:paraId="04CC3479" w14:textId="77777777" w:rsidR="00BB66D6" w:rsidRPr="002E765A" w:rsidRDefault="00BB66D6" w:rsidP="00BB66D6">
      <w:pPr>
        <w:rPr>
          <w:sz w:val="24"/>
          <w:szCs w:val="24"/>
        </w:rPr>
      </w:pPr>
    </w:p>
    <w:p w14:paraId="2905BCA8" w14:textId="77777777" w:rsidR="00BB66D6" w:rsidRPr="002E765A" w:rsidRDefault="00BB66D6" w:rsidP="00BB66D6">
      <w:pPr>
        <w:spacing w:line="480" w:lineRule="auto"/>
        <w:ind w:right="3" w:firstLine="720"/>
        <w:jc w:val="both"/>
        <w:rPr>
          <w:sz w:val="24"/>
          <w:szCs w:val="24"/>
        </w:rPr>
      </w:pPr>
      <w:r w:rsidRPr="002E765A">
        <w:rPr>
          <w:sz w:val="24"/>
          <w:szCs w:val="24"/>
        </w:rPr>
        <w:t>Hasil pengujian dapat diketahui bahwa pengaruh citra merek terhadap kepuasan pelanggan produk minuman energi KRATINGDAENG</w:t>
      </w:r>
      <w:r w:rsidRPr="002E765A">
        <w:rPr>
          <w:spacing w:val="40"/>
          <w:sz w:val="24"/>
          <w:szCs w:val="24"/>
        </w:rPr>
        <w:t xml:space="preserve"> </w:t>
      </w:r>
      <w:r w:rsidRPr="002E765A">
        <w:rPr>
          <w:sz w:val="24"/>
          <w:szCs w:val="24"/>
        </w:rPr>
        <w:t xml:space="preserve">di Kota Bandung sebesar 72.76% sedangkan pengaruh dari luar variabel nilai pelanggan yang </w:t>
      </w:r>
      <w:r w:rsidRPr="002E765A">
        <w:rPr>
          <w:sz w:val="24"/>
          <w:szCs w:val="24"/>
        </w:rPr>
        <w:lastRenderedPageBreak/>
        <w:t>mempengaruhi kepuasan pelanggan adalah sebesar 27.24%.</w:t>
      </w:r>
    </w:p>
    <w:p w14:paraId="5C23436F" w14:textId="77777777" w:rsidR="00BB66D6" w:rsidRDefault="00BB66D6" w:rsidP="00BB66D6">
      <w:pPr>
        <w:pStyle w:val="Heading4"/>
        <w:numPr>
          <w:ilvl w:val="3"/>
          <w:numId w:val="84"/>
        </w:numPr>
        <w:spacing w:before="244"/>
        <w:ind w:left="851" w:right="3" w:hanging="853"/>
        <w:jc w:val="both"/>
      </w:pPr>
      <w:bookmarkStart w:id="450" w:name="_Toc200635098"/>
      <w:r>
        <w:t>Pengaruh Kualitas Produk dan Harga Terhadap Citra Merek Serta Implikasinya Kepuasan Pelanggan</w:t>
      </w:r>
      <w:bookmarkEnd w:id="450"/>
    </w:p>
    <w:p w14:paraId="4FDEE153" w14:textId="77777777" w:rsidR="00BB66D6" w:rsidRDefault="00BB66D6" w:rsidP="00BB66D6">
      <w:pPr>
        <w:spacing w:before="81"/>
        <w:rPr>
          <w:b/>
        </w:rPr>
      </w:pPr>
    </w:p>
    <w:p w14:paraId="34770B7D" w14:textId="77777777" w:rsidR="00BB66D6" w:rsidRDefault="00BB66D6" w:rsidP="00BB66D6">
      <w:pPr>
        <w:spacing w:line="480" w:lineRule="auto"/>
        <w:ind w:right="3" w:firstLine="851"/>
        <w:jc w:val="both"/>
        <w:rPr>
          <w:sz w:val="24"/>
          <w:szCs w:val="24"/>
        </w:rPr>
      </w:pPr>
      <w:r w:rsidRPr="002E765A">
        <w:rPr>
          <w:sz w:val="24"/>
          <w:szCs w:val="24"/>
        </w:rPr>
        <w:t>Berdasarkan perhitungan analisis jalur, maka hasil keseluruhan dari analisis tersebut dapat digambarkan sebagai berikut :</w:t>
      </w:r>
    </w:p>
    <w:p w14:paraId="5600882F" w14:textId="77777777" w:rsidR="00BB66D6" w:rsidRDefault="00BB66D6" w:rsidP="00BB66D6">
      <w:pPr>
        <w:spacing w:line="480" w:lineRule="auto"/>
        <w:ind w:right="3" w:firstLine="851"/>
        <w:jc w:val="both"/>
        <w:rPr>
          <w:sz w:val="24"/>
          <w:szCs w:val="24"/>
        </w:rPr>
      </w:pPr>
    </w:p>
    <w:p w14:paraId="6D7561BE" w14:textId="77777777" w:rsidR="00BB66D6" w:rsidRDefault="00BB66D6" w:rsidP="00BB66D6">
      <w:pPr>
        <w:spacing w:line="480" w:lineRule="auto"/>
        <w:ind w:right="3" w:firstLine="851"/>
        <w:jc w:val="both"/>
        <w:rPr>
          <w:sz w:val="24"/>
          <w:szCs w:val="24"/>
        </w:rPr>
      </w:pPr>
    </w:p>
    <w:p w14:paraId="4B339ABA" w14:textId="77777777" w:rsidR="00BB66D6" w:rsidRPr="002E765A" w:rsidRDefault="00BB66D6" w:rsidP="00BB66D6">
      <w:pPr>
        <w:spacing w:line="480" w:lineRule="auto"/>
        <w:ind w:right="3" w:firstLine="851"/>
        <w:jc w:val="both"/>
        <w:rPr>
          <w:sz w:val="24"/>
          <w:szCs w:val="24"/>
        </w:rPr>
      </w:pPr>
    </w:p>
    <w:p w14:paraId="15C3B035" w14:textId="77777777" w:rsidR="00BB66D6" w:rsidRDefault="00BB66D6" w:rsidP="00BB66D6">
      <w:pPr>
        <w:spacing w:before="142"/>
      </w:pPr>
      <w:r>
        <w:rPr>
          <w:noProof/>
        </w:rPr>
        <mc:AlternateContent>
          <mc:Choice Requires="wpg">
            <w:drawing>
              <wp:anchor distT="0" distB="0" distL="0" distR="0" simplePos="0" relativeHeight="251771904" behindDoc="1" locked="0" layoutInCell="1" allowOverlap="1" wp14:anchorId="36C127A5" wp14:editId="2B1AC53A">
                <wp:simplePos x="0" y="0"/>
                <wp:positionH relativeFrom="page">
                  <wp:posOffset>1539240</wp:posOffset>
                </wp:positionH>
                <wp:positionV relativeFrom="paragraph">
                  <wp:posOffset>93980</wp:posOffset>
                </wp:positionV>
                <wp:extent cx="4909185" cy="2225040"/>
                <wp:effectExtent l="0" t="0" r="5715" b="381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9185" cy="2225040"/>
                          <a:chOff x="0" y="0"/>
                          <a:chExt cx="4909185" cy="2332355"/>
                        </a:xfrm>
                      </wpg:grpSpPr>
                      <wps:wsp>
                        <wps:cNvPr id="466" name="Graphic 466"/>
                        <wps:cNvSpPr/>
                        <wps:spPr>
                          <a:xfrm>
                            <a:off x="1435861" y="138048"/>
                            <a:ext cx="832485" cy="1080770"/>
                          </a:xfrm>
                          <a:custGeom>
                            <a:avLst/>
                            <a:gdLst/>
                            <a:ahLst/>
                            <a:cxnLst/>
                            <a:rect l="l" t="t" r="r" b="b"/>
                            <a:pathLst>
                              <a:path w="832485" h="1080770">
                                <a:moveTo>
                                  <a:pt x="768899" y="1021123"/>
                                </a:moveTo>
                                <a:lnTo>
                                  <a:pt x="746251" y="1038478"/>
                                </a:lnTo>
                                <a:lnTo>
                                  <a:pt x="832358" y="1080515"/>
                                </a:lnTo>
                                <a:lnTo>
                                  <a:pt x="823093" y="1032510"/>
                                </a:lnTo>
                                <a:lnTo>
                                  <a:pt x="777621" y="1032510"/>
                                </a:lnTo>
                                <a:lnTo>
                                  <a:pt x="768899" y="1021123"/>
                                </a:lnTo>
                                <a:close/>
                              </a:path>
                              <a:path w="832485" h="1080770">
                                <a:moveTo>
                                  <a:pt x="791540" y="1003771"/>
                                </a:moveTo>
                                <a:lnTo>
                                  <a:pt x="768899" y="1021123"/>
                                </a:lnTo>
                                <a:lnTo>
                                  <a:pt x="777621" y="1032510"/>
                                </a:lnTo>
                                <a:lnTo>
                                  <a:pt x="800226" y="1015111"/>
                                </a:lnTo>
                                <a:lnTo>
                                  <a:pt x="791540" y="1003771"/>
                                </a:lnTo>
                                <a:close/>
                              </a:path>
                              <a:path w="832485" h="1080770">
                                <a:moveTo>
                                  <a:pt x="814197" y="986409"/>
                                </a:moveTo>
                                <a:lnTo>
                                  <a:pt x="791540" y="1003771"/>
                                </a:lnTo>
                                <a:lnTo>
                                  <a:pt x="800226" y="1015111"/>
                                </a:lnTo>
                                <a:lnTo>
                                  <a:pt x="777621" y="1032510"/>
                                </a:lnTo>
                                <a:lnTo>
                                  <a:pt x="823093" y="1032510"/>
                                </a:lnTo>
                                <a:lnTo>
                                  <a:pt x="814197" y="986409"/>
                                </a:lnTo>
                                <a:close/>
                              </a:path>
                              <a:path w="832485" h="1080770">
                                <a:moveTo>
                                  <a:pt x="22606" y="0"/>
                                </a:moveTo>
                                <a:lnTo>
                                  <a:pt x="0" y="17272"/>
                                </a:lnTo>
                                <a:lnTo>
                                  <a:pt x="768899" y="1021123"/>
                                </a:lnTo>
                                <a:lnTo>
                                  <a:pt x="791540" y="1003771"/>
                                </a:lnTo>
                                <a:lnTo>
                                  <a:pt x="22606" y="0"/>
                                </a:lnTo>
                                <a:close/>
                              </a:path>
                            </a:pathLst>
                          </a:custGeom>
                          <a:solidFill>
                            <a:srgbClr val="000000"/>
                          </a:solidFill>
                        </wps:spPr>
                        <wps:bodyPr wrap="square" lIns="0" tIns="0" rIns="0" bIns="0" rtlCol="0">
                          <a:prstTxWarp prst="textNoShape">
                            <a:avLst/>
                          </a:prstTxWarp>
                          <a:noAutofit/>
                        </wps:bodyPr>
                      </wps:wsp>
                      <wps:wsp>
                        <wps:cNvPr id="467" name="Graphic 467"/>
                        <wps:cNvSpPr/>
                        <wps:spPr>
                          <a:xfrm>
                            <a:off x="1436497" y="327024"/>
                            <a:ext cx="2982595" cy="1869439"/>
                          </a:xfrm>
                          <a:custGeom>
                            <a:avLst/>
                            <a:gdLst/>
                            <a:ahLst/>
                            <a:cxnLst/>
                            <a:rect l="l" t="t" r="r" b="b"/>
                            <a:pathLst>
                              <a:path w="2982595" h="1869439">
                                <a:moveTo>
                                  <a:pt x="831723" y="930910"/>
                                </a:moveTo>
                                <a:lnTo>
                                  <a:pt x="742823" y="966724"/>
                                </a:lnTo>
                                <a:lnTo>
                                  <a:pt x="764247" y="985659"/>
                                </a:lnTo>
                                <a:lnTo>
                                  <a:pt x="0" y="1850390"/>
                                </a:lnTo>
                                <a:lnTo>
                                  <a:pt x="21336" y="1869313"/>
                                </a:lnTo>
                                <a:lnTo>
                                  <a:pt x="785685" y="1004608"/>
                                </a:lnTo>
                                <a:lnTo>
                                  <a:pt x="807085" y="1023493"/>
                                </a:lnTo>
                                <a:lnTo>
                                  <a:pt x="819988" y="974979"/>
                                </a:lnTo>
                                <a:lnTo>
                                  <a:pt x="831723" y="930910"/>
                                </a:lnTo>
                                <a:close/>
                              </a:path>
                              <a:path w="2982595" h="1869439">
                                <a:moveTo>
                                  <a:pt x="1397127" y="455930"/>
                                </a:moveTo>
                                <a:lnTo>
                                  <a:pt x="1368552" y="455930"/>
                                </a:lnTo>
                                <a:lnTo>
                                  <a:pt x="1368552" y="0"/>
                                </a:lnTo>
                                <a:lnTo>
                                  <a:pt x="1339977" y="0"/>
                                </a:lnTo>
                                <a:lnTo>
                                  <a:pt x="1339977" y="455930"/>
                                </a:lnTo>
                                <a:lnTo>
                                  <a:pt x="1311402" y="455930"/>
                                </a:lnTo>
                                <a:lnTo>
                                  <a:pt x="1354328" y="541655"/>
                                </a:lnTo>
                                <a:lnTo>
                                  <a:pt x="1390015" y="470154"/>
                                </a:lnTo>
                                <a:lnTo>
                                  <a:pt x="1397127" y="455930"/>
                                </a:lnTo>
                                <a:close/>
                              </a:path>
                              <a:path w="2982595" h="1869439">
                                <a:moveTo>
                                  <a:pt x="2434463" y="890905"/>
                                </a:moveTo>
                                <a:lnTo>
                                  <a:pt x="2405799" y="876554"/>
                                </a:lnTo>
                                <a:lnTo>
                                  <a:pt x="2348738" y="847979"/>
                                </a:lnTo>
                                <a:lnTo>
                                  <a:pt x="2348738" y="876554"/>
                                </a:lnTo>
                                <a:lnTo>
                                  <a:pt x="1871853" y="876554"/>
                                </a:lnTo>
                                <a:lnTo>
                                  <a:pt x="1871853" y="905129"/>
                                </a:lnTo>
                                <a:lnTo>
                                  <a:pt x="2348738" y="905129"/>
                                </a:lnTo>
                                <a:lnTo>
                                  <a:pt x="2348738" y="933704"/>
                                </a:lnTo>
                                <a:lnTo>
                                  <a:pt x="2405964" y="905129"/>
                                </a:lnTo>
                                <a:lnTo>
                                  <a:pt x="2434463" y="890905"/>
                                </a:lnTo>
                                <a:close/>
                              </a:path>
                              <a:path w="2982595" h="1869439">
                                <a:moveTo>
                                  <a:pt x="2982087" y="474345"/>
                                </a:moveTo>
                                <a:lnTo>
                                  <a:pt x="2953512" y="474345"/>
                                </a:lnTo>
                                <a:lnTo>
                                  <a:pt x="2953512" y="18415"/>
                                </a:lnTo>
                                <a:lnTo>
                                  <a:pt x="2924937" y="18415"/>
                                </a:lnTo>
                                <a:lnTo>
                                  <a:pt x="2924937" y="474345"/>
                                </a:lnTo>
                                <a:lnTo>
                                  <a:pt x="2896362" y="474345"/>
                                </a:lnTo>
                                <a:lnTo>
                                  <a:pt x="2939288" y="560070"/>
                                </a:lnTo>
                                <a:lnTo>
                                  <a:pt x="2974975" y="488569"/>
                                </a:lnTo>
                                <a:lnTo>
                                  <a:pt x="2982087" y="474345"/>
                                </a:lnTo>
                                <a:close/>
                              </a:path>
                            </a:pathLst>
                          </a:custGeom>
                          <a:solidFill>
                            <a:srgbClr val="000000"/>
                          </a:solidFill>
                        </wps:spPr>
                        <wps:bodyPr wrap="square" lIns="0" tIns="0" rIns="0" bIns="0" rtlCol="0">
                          <a:prstTxWarp prst="textNoShape">
                            <a:avLst/>
                          </a:prstTxWarp>
                          <a:noAutofit/>
                        </wps:bodyPr>
                      </wps:wsp>
                      <wps:wsp>
                        <wps:cNvPr id="468" name="Textbox 468"/>
                        <wps:cNvSpPr txBox="1"/>
                        <wps:spPr>
                          <a:xfrm>
                            <a:off x="1718055" y="356841"/>
                            <a:ext cx="328930" cy="154940"/>
                          </a:xfrm>
                          <a:prstGeom prst="rect">
                            <a:avLst/>
                          </a:prstGeom>
                        </wps:spPr>
                        <wps:txbx>
                          <w:txbxContent>
                            <w:p w14:paraId="14763616" w14:textId="77777777" w:rsidR="0094791C" w:rsidRDefault="0094791C" w:rsidP="00BB66D6">
                              <w:pPr>
                                <w:spacing w:line="244" w:lineRule="exact"/>
                              </w:pPr>
                              <w:r>
                                <w:rPr>
                                  <w:spacing w:val="-2"/>
                                </w:rPr>
                                <w:t>0.452</w:t>
                              </w:r>
                            </w:p>
                          </w:txbxContent>
                        </wps:txbx>
                        <wps:bodyPr wrap="square" lIns="0" tIns="0" rIns="0" bIns="0" rtlCol="0">
                          <a:noAutofit/>
                        </wps:bodyPr>
                      </wps:wsp>
                      <wps:wsp>
                        <wps:cNvPr id="469" name="Textbox 469"/>
                        <wps:cNvSpPr txBox="1"/>
                        <wps:spPr>
                          <a:xfrm>
                            <a:off x="1773935" y="1825596"/>
                            <a:ext cx="328930" cy="154940"/>
                          </a:xfrm>
                          <a:prstGeom prst="rect">
                            <a:avLst/>
                          </a:prstGeom>
                        </wps:spPr>
                        <wps:txbx>
                          <w:txbxContent>
                            <w:p w14:paraId="7320179D" w14:textId="77777777" w:rsidR="0094791C" w:rsidRDefault="0094791C" w:rsidP="00BB66D6">
                              <w:pPr>
                                <w:spacing w:line="244" w:lineRule="exact"/>
                              </w:pPr>
                              <w:r>
                                <w:rPr>
                                  <w:spacing w:val="-2"/>
                                </w:rPr>
                                <w:t>0.458</w:t>
                              </w:r>
                            </w:p>
                          </w:txbxContent>
                        </wps:txbx>
                        <wps:bodyPr wrap="square" lIns="0" tIns="0" rIns="0" bIns="0" rtlCol="0">
                          <a:noAutofit/>
                        </wps:bodyPr>
                      </wps:wsp>
                      <wps:wsp>
                        <wps:cNvPr id="470" name="Textbox 470"/>
                        <wps:cNvSpPr txBox="1"/>
                        <wps:spPr>
                          <a:xfrm>
                            <a:off x="349250" y="1608455"/>
                            <a:ext cx="1098550" cy="717550"/>
                          </a:xfrm>
                          <a:prstGeom prst="rect">
                            <a:avLst/>
                          </a:prstGeom>
                          <a:ln w="12700">
                            <a:solidFill>
                              <a:srgbClr val="0D0D0D"/>
                            </a:solidFill>
                            <a:prstDash val="solid"/>
                          </a:ln>
                        </wps:spPr>
                        <wps:txbx>
                          <w:txbxContent>
                            <w:p w14:paraId="1EDD4F27" w14:textId="77777777" w:rsidR="0094791C" w:rsidRDefault="0094791C" w:rsidP="00BB66D6">
                              <w:pPr>
                                <w:spacing w:before="47"/>
                                <w:rPr>
                                  <w:sz w:val="24"/>
                                </w:rPr>
                              </w:pPr>
                            </w:p>
                            <w:p w14:paraId="2B3247DD" w14:textId="77777777" w:rsidR="0094791C" w:rsidRDefault="0094791C" w:rsidP="00BB66D6">
                              <w:pPr>
                                <w:spacing w:before="1"/>
                                <w:ind w:left="529"/>
                                <w:rPr>
                                  <w:b/>
                                  <w:sz w:val="24"/>
                                </w:rPr>
                              </w:pPr>
                              <w:r>
                                <w:rPr>
                                  <w:b/>
                                  <w:spacing w:val="-2"/>
                                  <w:sz w:val="24"/>
                                </w:rPr>
                                <w:t>Harga</w:t>
                              </w:r>
                            </w:p>
                          </w:txbxContent>
                        </wps:txbx>
                        <wps:bodyPr wrap="square" lIns="0" tIns="0" rIns="0" bIns="0" rtlCol="0">
                          <a:noAutofit/>
                        </wps:bodyPr>
                      </wps:wsp>
                      <wps:wsp>
                        <wps:cNvPr id="471" name="Textbox 471"/>
                        <wps:cNvSpPr txBox="1"/>
                        <wps:spPr>
                          <a:xfrm>
                            <a:off x="2268220" y="868680"/>
                            <a:ext cx="1031875" cy="669290"/>
                          </a:xfrm>
                          <a:prstGeom prst="rect">
                            <a:avLst/>
                          </a:prstGeom>
                          <a:ln w="12700">
                            <a:solidFill>
                              <a:srgbClr val="0D0D0D"/>
                            </a:solidFill>
                            <a:prstDash val="solid"/>
                          </a:ln>
                        </wps:spPr>
                        <wps:txbx>
                          <w:txbxContent>
                            <w:p w14:paraId="4A776DFA" w14:textId="77777777" w:rsidR="0094791C" w:rsidRDefault="0094791C" w:rsidP="00BB66D6">
                              <w:pPr>
                                <w:spacing w:before="192" w:line="242" w:lineRule="auto"/>
                                <w:ind w:left="463" w:firstLine="68"/>
                                <w:rPr>
                                  <w:b/>
                                  <w:sz w:val="24"/>
                                </w:rPr>
                              </w:pPr>
                              <w:r>
                                <w:rPr>
                                  <w:b/>
                                  <w:spacing w:val="-2"/>
                                  <w:sz w:val="24"/>
                                </w:rPr>
                                <w:t>Citra Merek</w:t>
                              </w:r>
                            </w:p>
                          </w:txbxContent>
                        </wps:txbx>
                        <wps:bodyPr wrap="square" lIns="0" tIns="0" rIns="0" bIns="0" rtlCol="0">
                          <a:noAutofit/>
                        </wps:bodyPr>
                      </wps:wsp>
                      <wps:wsp>
                        <wps:cNvPr id="472" name="Textbox 472"/>
                        <wps:cNvSpPr txBox="1"/>
                        <wps:spPr>
                          <a:xfrm>
                            <a:off x="349250" y="6350"/>
                            <a:ext cx="1098550" cy="685165"/>
                          </a:xfrm>
                          <a:prstGeom prst="rect">
                            <a:avLst/>
                          </a:prstGeom>
                          <a:ln w="12700">
                            <a:solidFill>
                              <a:srgbClr val="000000"/>
                            </a:solidFill>
                            <a:prstDash val="solid"/>
                          </a:ln>
                        </wps:spPr>
                        <wps:txbx>
                          <w:txbxContent>
                            <w:p w14:paraId="69F550CA" w14:textId="77777777" w:rsidR="0094791C" w:rsidRDefault="0094791C" w:rsidP="00BB66D6">
                              <w:pPr>
                                <w:spacing w:before="190"/>
                                <w:ind w:left="469" w:right="418" w:hanging="44"/>
                                <w:rPr>
                                  <w:b/>
                                  <w:sz w:val="24"/>
                                </w:rPr>
                              </w:pPr>
                              <w:r>
                                <w:rPr>
                                  <w:b/>
                                  <w:spacing w:val="-2"/>
                                  <w:sz w:val="24"/>
                                </w:rPr>
                                <w:t>Kualitas Produk</w:t>
                              </w:r>
                            </w:p>
                          </w:txbxContent>
                        </wps:txbx>
                        <wps:bodyPr wrap="square" lIns="0" tIns="0" rIns="0" bIns="0" rtlCol="0">
                          <a:noAutofit/>
                        </wps:bodyPr>
                      </wps:wsp>
                      <wps:wsp>
                        <wps:cNvPr id="473" name="Textbox 473"/>
                        <wps:cNvSpPr txBox="1"/>
                        <wps:spPr>
                          <a:xfrm>
                            <a:off x="3870959" y="868680"/>
                            <a:ext cx="1031875" cy="669290"/>
                          </a:xfrm>
                          <a:prstGeom prst="rect">
                            <a:avLst/>
                          </a:prstGeom>
                          <a:ln w="12700">
                            <a:solidFill>
                              <a:srgbClr val="0D0D0D"/>
                            </a:solidFill>
                            <a:prstDash val="solid"/>
                          </a:ln>
                        </wps:spPr>
                        <wps:txbx>
                          <w:txbxContent>
                            <w:p w14:paraId="6152895B" w14:textId="77777777" w:rsidR="0094791C" w:rsidRDefault="0094791C" w:rsidP="00BB66D6">
                              <w:pPr>
                                <w:spacing w:before="194" w:line="237" w:lineRule="auto"/>
                                <w:ind w:left="268" w:firstLine="20"/>
                                <w:rPr>
                                  <w:b/>
                                  <w:sz w:val="24"/>
                                </w:rPr>
                              </w:pPr>
                              <w:r>
                                <w:rPr>
                                  <w:b/>
                                  <w:spacing w:val="-2"/>
                                  <w:sz w:val="24"/>
                                </w:rPr>
                                <w:t>Kepuasan Pelanggan</w:t>
                              </w:r>
                            </w:p>
                          </w:txbxContent>
                        </wps:txbx>
                        <wps:bodyPr wrap="square" lIns="0" tIns="0" rIns="0" bIns="0" rtlCol="0">
                          <a:noAutofit/>
                        </wps:bodyPr>
                      </wps:wsp>
                      <wps:wsp>
                        <wps:cNvPr id="474" name="Textbox 474"/>
                        <wps:cNvSpPr txBox="1"/>
                        <wps:spPr>
                          <a:xfrm>
                            <a:off x="0" y="72263"/>
                            <a:ext cx="361950" cy="2190115"/>
                          </a:xfrm>
                          <a:prstGeom prst="rect">
                            <a:avLst/>
                          </a:prstGeom>
                        </wps:spPr>
                        <wps:txbx>
                          <w:txbxContent>
                            <w:p w14:paraId="747EE254" w14:textId="77777777" w:rsidR="0094791C" w:rsidRDefault="0094791C" w:rsidP="00BB66D6"/>
                            <w:p w14:paraId="42BD9A04" w14:textId="77777777" w:rsidR="0094791C" w:rsidRDefault="0094791C" w:rsidP="00BB66D6"/>
                            <w:p w14:paraId="7ECA5BB3" w14:textId="77777777" w:rsidR="0094791C" w:rsidRDefault="0094791C" w:rsidP="00BB66D6"/>
                            <w:p w14:paraId="342CD079" w14:textId="77777777" w:rsidR="0094791C" w:rsidRDefault="0094791C" w:rsidP="00BB66D6"/>
                            <w:p w14:paraId="364681E8" w14:textId="77777777" w:rsidR="0094791C" w:rsidRDefault="0094791C" w:rsidP="00BB66D6"/>
                            <w:p w14:paraId="49F273DA" w14:textId="77777777" w:rsidR="0094791C" w:rsidRDefault="0094791C" w:rsidP="00BB66D6">
                              <w:pPr>
                                <w:spacing w:before="53"/>
                              </w:pPr>
                            </w:p>
                            <w:p w14:paraId="7553527A" w14:textId="77777777" w:rsidR="0094791C" w:rsidRDefault="0094791C" w:rsidP="00BB66D6">
                              <w:pPr>
                                <w:ind w:left="89" w:right="-29"/>
                              </w:pPr>
                              <w:r>
                                <w:rPr>
                                  <w:spacing w:val="-2"/>
                                </w:rPr>
                                <w:t>0.686</w:t>
                              </w:r>
                            </w:p>
                          </w:txbxContent>
                        </wps:txbx>
                        <wps:bodyPr wrap="square" lIns="0" tIns="0" rIns="0" bIns="0" rtlCol="0">
                          <a:noAutofit/>
                        </wps:bodyPr>
                      </wps:wsp>
                    </wpg:wgp>
                  </a:graphicData>
                </a:graphic>
                <wp14:sizeRelV relativeFrom="margin">
                  <wp14:pctHeight>0</wp14:pctHeight>
                </wp14:sizeRelV>
              </wp:anchor>
            </w:drawing>
          </mc:Choice>
          <mc:Fallback>
            <w:pict>
              <v:group w14:anchorId="36C127A5" id="Group 465" o:spid="_x0000_s1182" style="position:absolute;margin-left:121.2pt;margin-top:7.4pt;width:386.55pt;height:175.2pt;z-index:-251544576;mso-wrap-distance-left:0;mso-wrap-distance-right:0;mso-position-horizontal-relative:page;mso-position-vertical-relative:text;mso-height-relative:margin" coordsize="49091,2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">
                <v:shape id="Graphic 466" o:spid="_x0000_s1183" style="position:absolute;left:14358;top:1380;width:8325;height:10808;visibility:visible;mso-wrap-style:square;v-text-anchor:top" coordsize="832485,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" path="m768899,1021123r-22648,17355l832358,1080515r-9265,-48005l777621,1032510r-8722,-11387xem791540,1003771r-22641,17352l777621,1032510r22605,-17399l791540,1003771xem814197,986409r-22657,17362l800226,1015111r-22605,17399l823093,1032510r-8896,-46101xem22606,l,17272,768899,1021123r22641,-17352l22606,xe" fillcolor="black" stroked="f">
                  <v:path arrowok="t"/>
                </v:shape>
                <v:shape id="Graphic 467" o:spid="_x0000_s1184" style="position:absolute;left:14364;top:3270;width:29826;height:18694;visibility:visible;mso-wrap-style:square;v-text-anchor:top" coordsize="2982595,186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" path="m831723,930910r-88900,35814l764247,985659,,1850390r21336,18923l785685,1004608r21400,18885l819988,974979r11735,-44069xem1397127,455930r-28575,l1368552,r-28575,l1339977,455930r-28575,l1354328,541655r35687,-71501l1397127,455930xem2434463,890905r-28664,-14351l2348738,847979r,28575l1871853,876554r,28575l2348738,905129r,28575l2405964,905129r28499,-14224xem2982087,474345r-28575,l2953512,18415r-28575,l2924937,474345r-28575,l2939288,560070r35687,-71501l2982087,474345xe" fillcolor="black" stroked="f">
                  <v:path arrowok="t"/>
                </v:shape>
                <v:shape id="Textbox 468" o:spid="_x0000_s1185" type="#_x0000_t202" style="position:absolute;left:17180;top:3568;width:32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14763616" w14:textId="77777777" w:rsidR="0094791C" w:rsidRDefault="0094791C" w:rsidP="00BB66D6">
                        <w:pPr>
                          <w:spacing w:line="244" w:lineRule="exact"/>
                        </w:pPr>
                        <w:r>
                          <w:rPr>
                            <w:spacing w:val="-2"/>
                          </w:rPr>
                          <w:t>0.452</w:t>
                        </w:r>
                      </w:p>
                    </w:txbxContent>
                  </v:textbox>
                </v:shape>
                <v:shape id="Textbox 469" o:spid="_x0000_s1186" type="#_x0000_t202" style="position:absolute;left:17739;top:18255;width:328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7320179D" w14:textId="77777777" w:rsidR="0094791C" w:rsidRDefault="0094791C" w:rsidP="00BB66D6">
                        <w:pPr>
                          <w:spacing w:line="244" w:lineRule="exact"/>
                        </w:pPr>
                        <w:r>
                          <w:rPr>
                            <w:spacing w:val="-2"/>
                          </w:rPr>
                          <w:t>0.458</w:t>
                        </w:r>
                      </w:p>
                    </w:txbxContent>
                  </v:textbox>
                </v:shape>
                <v:shape id="Textbox 470" o:spid="_x0000_s1187" type="#_x0000_t202" style="position:absolute;left:3492;top:16084;width:10986;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" filled="f" strokecolor="#0d0d0d" strokeweight="1pt">
                  <v:textbox inset="0,0,0,0">
                    <w:txbxContent>
                      <w:p w14:paraId="1EDD4F27" w14:textId="77777777" w:rsidR="0094791C" w:rsidRDefault="0094791C" w:rsidP="00BB66D6">
                        <w:pPr>
                          <w:spacing w:before="47"/>
                          <w:rPr>
                            <w:sz w:val="24"/>
                          </w:rPr>
                        </w:pPr>
                      </w:p>
                      <w:p w14:paraId="2B3247DD" w14:textId="77777777" w:rsidR="0094791C" w:rsidRDefault="0094791C" w:rsidP="00BB66D6">
                        <w:pPr>
                          <w:spacing w:before="1"/>
                          <w:ind w:left="529"/>
                          <w:rPr>
                            <w:b/>
                            <w:sz w:val="24"/>
                          </w:rPr>
                        </w:pPr>
                        <w:r>
                          <w:rPr>
                            <w:b/>
                            <w:spacing w:val="-2"/>
                            <w:sz w:val="24"/>
                          </w:rPr>
                          <w:t>Harga</w:t>
                        </w:r>
                      </w:p>
                    </w:txbxContent>
                  </v:textbox>
                </v:shape>
                <v:shape id="Textbox 471" o:spid="_x0000_s1188" type="#_x0000_t202" style="position:absolute;left:22682;top:8686;width:10318;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" filled="f" strokecolor="#0d0d0d" strokeweight="1pt">
                  <v:textbox inset="0,0,0,0">
                    <w:txbxContent>
                      <w:p w14:paraId="4A776DFA" w14:textId="77777777" w:rsidR="0094791C" w:rsidRDefault="0094791C" w:rsidP="00BB66D6">
                        <w:pPr>
                          <w:spacing w:before="192" w:line="242" w:lineRule="auto"/>
                          <w:ind w:left="463" w:firstLine="68"/>
                          <w:rPr>
                            <w:b/>
                            <w:sz w:val="24"/>
                          </w:rPr>
                        </w:pPr>
                        <w:r>
                          <w:rPr>
                            <w:b/>
                            <w:spacing w:val="-2"/>
                            <w:sz w:val="24"/>
                          </w:rPr>
                          <w:t>Citra Merek</w:t>
                        </w:r>
                      </w:p>
                    </w:txbxContent>
                  </v:textbox>
                </v:shape>
                <v:shape id="Textbox 472" o:spid="_x0000_s1189" type="#_x0000_t202" style="position:absolute;left:3492;top:63;width:10986;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" filled="f" strokeweight="1pt">
                  <v:textbox inset="0,0,0,0">
                    <w:txbxContent>
                      <w:p w14:paraId="69F550CA" w14:textId="77777777" w:rsidR="0094791C" w:rsidRDefault="0094791C" w:rsidP="00BB66D6">
                        <w:pPr>
                          <w:spacing w:before="190"/>
                          <w:ind w:left="469" w:right="418" w:hanging="44"/>
                          <w:rPr>
                            <w:b/>
                            <w:sz w:val="24"/>
                          </w:rPr>
                        </w:pPr>
                        <w:r>
                          <w:rPr>
                            <w:b/>
                            <w:spacing w:val="-2"/>
                            <w:sz w:val="24"/>
                          </w:rPr>
                          <w:t>Kualitas Produk</w:t>
                        </w:r>
                      </w:p>
                    </w:txbxContent>
                  </v:textbox>
                </v:shape>
                <v:shape id="Textbox 473" o:spid="_x0000_s1190" type="#_x0000_t202" style="position:absolute;left:38709;top:8686;width:10319;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" filled="f" strokecolor="#0d0d0d" strokeweight="1pt">
                  <v:textbox inset="0,0,0,0">
                    <w:txbxContent>
                      <w:p w14:paraId="6152895B" w14:textId="77777777" w:rsidR="0094791C" w:rsidRDefault="0094791C" w:rsidP="00BB66D6">
                        <w:pPr>
                          <w:spacing w:before="194" w:line="237" w:lineRule="auto"/>
                          <w:ind w:left="268" w:firstLine="20"/>
                          <w:rPr>
                            <w:b/>
                            <w:sz w:val="24"/>
                          </w:rPr>
                        </w:pPr>
                        <w:r>
                          <w:rPr>
                            <w:b/>
                            <w:spacing w:val="-2"/>
                            <w:sz w:val="24"/>
                          </w:rPr>
                          <w:t>Kepuasan Pelanggan</w:t>
                        </w:r>
                      </w:p>
                    </w:txbxContent>
                  </v:textbox>
                </v:shape>
                <v:shape id="Textbox 474" o:spid="_x0000_s1191" type="#_x0000_t202" style="position:absolute;top:722;width:3619;height:2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747EE254" w14:textId="77777777" w:rsidR="0094791C" w:rsidRDefault="0094791C" w:rsidP="00BB66D6"/>
                      <w:p w14:paraId="42BD9A04" w14:textId="77777777" w:rsidR="0094791C" w:rsidRDefault="0094791C" w:rsidP="00BB66D6"/>
                      <w:p w14:paraId="7ECA5BB3" w14:textId="77777777" w:rsidR="0094791C" w:rsidRDefault="0094791C" w:rsidP="00BB66D6"/>
                      <w:p w14:paraId="342CD079" w14:textId="77777777" w:rsidR="0094791C" w:rsidRDefault="0094791C" w:rsidP="00BB66D6"/>
                      <w:p w14:paraId="364681E8" w14:textId="77777777" w:rsidR="0094791C" w:rsidRDefault="0094791C" w:rsidP="00BB66D6"/>
                      <w:p w14:paraId="49F273DA" w14:textId="77777777" w:rsidR="0094791C" w:rsidRDefault="0094791C" w:rsidP="00BB66D6">
                        <w:pPr>
                          <w:spacing w:before="53"/>
                        </w:pPr>
                      </w:p>
                      <w:p w14:paraId="7553527A" w14:textId="77777777" w:rsidR="0094791C" w:rsidRDefault="0094791C" w:rsidP="00BB66D6">
                        <w:pPr>
                          <w:ind w:left="89" w:right="-29"/>
                        </w:pPr>
                        <w:r>
                          <w:rPr>
                            <w:spacing w:val="-2"/>
                          </w:rPr>
                          <w:t>0.686</w:t>
                        </w:r>
                      </w:p>
                    </w:txbxContent>
                  </v:textbox>
                </v:shape>
                <w10:wrap anchorx="page"/>
              </v:group>
            </w:pict>
          </mc:Fallback>
        </mc:AlternateContent>
      </w:r>
    </w:p>
    <w:p w14:paraId="0F4BA48B" w14:textId="77777777" w:rsidR="00BB66D6" w:rsidRDefault="00BB66D6" w:rsidP="00BB66D6">
      <w:pPr>
        <w:tabs>
          <w:tab w:val="left" w:pos="7654"/>
        </w:tabs>
        <w:ind w:left="5206"/>
      </w:pPr>
      <w:r>
        <w:rPr>
          <w:noProof/>
        </w:rPr>
        <mc:AlternateContent>
          <mc:Choice Requires="wps">
            <w:drawing>
              <wp:anchor distT="0" distB="0" distL="0" distR="0" simplePos="0" relativeHeight="251764736" behindDoc="0" locked="0" layoutInCell="1" allowOverlap="1" wp14:anchorId="3D0D0535" wp14:editId="378D9281">
                <wp:simplePos x="0" y="0"/>
                <wp:positionH relativeFrom="page">
                  <wp:posOffset>1539240</wp:posOffset>
                </wp:positionH>
                <wp:positionV relativeFrom="paragraph">
                  <wp:posOffset>155131</wp:posOffset>
                </wp:positionV>
                <wp:extent cx="361950" cy="1615883"/>
                <wp:effectExtent l="0" t="0" r="0" b="381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615883"/>
                        </a:xfrm>
                        <a:custGeom>
                          <a:avLst/>
                          <a:gdLst/>
                          <a:ahLst/>
                          <a:cxnLst/>
                          <a:rect l="l" t="t" r="r" b="b"/>
                          <a:pathLst>
                            <a:path w="361950" h="2190115">
                              <a:moveTo>
                                <a:pt x="288035" y="2113661"/>
                              </a:moveTo>
                              <a:lnTo>
                                <a:pt x="286450" y="2141601"/>
                              </a:lnTo>
                              <a:lnTo>
                                <a:pt x="299592" y="2142998"/>
                              </a:lnTo>
                              <a:lnTo>
                                <a:pt x="297560" y="2161921"/>
                              </a:lnTo>
                              <a:lnTo>
                                <a:pt x="285296" y="2161921"/>
                              </a:lnTo>
                              <a:lnTo>
                                <a:pt x="283717" y="2189734"/>
                              </a:lnTo>
                              <a:lnTo>
                                <a:pt x="348127" y="2161921"/>
                              </a:lnTo>
                              <a:lnTo>
                                <a:pt x="297560" y="2161921"/>
                              </a:lnTo>
                              <a:lnTo>
                                <a:pt x="285369" y="2160635"/>
                              </a:lnTo>
                              <a:lnTo>
                                <a:pt x="351103" y="2160635"/>
                              </a:lnTo>
                              <a:lnTo>
                                <a:pt x="361949" y="2155952"/>
                              </a:lnTo>
                              <a:lnTo>
                                <a:pt x="288035" y="2113661"/>
                              </a:lnTo>
                              <a:close/>
                            </a:path>
                            <a:path w="361950" h="2190115">
                              <a:moveTo>
                                <a:pt x="286450" y="2141601"/>
                              </a:moveTo>
                              <a:lnTo>
                                <a:pt x="285369" y="2160635"/>
                              </a:lnTo>
                              <a:lnTo>
                                <a:pt x="297560" y="2161921"/>
                              </a:lnTo>
                              <a:lnTo>
                                <a:pt x="299592" y="2142998"/>
                              </a:lnTo>
                              <a:lnTo>
                                <a:pt x="286450" y="2141601"/>
                              </a:lnTo>
                              <a:close/>
                            </a:path>
                            <a:path w="361950" h="2190115">
                              <a:moveTo>
                                <a:pt x="285378" y="29247"/>
                              </a:moveTo>
                              <a:lnTo>
                                <a:pt x="223139" y="38353"/>
                              </a:lnTo>
                              <a:lnTo>
                                <a:pt x="162052" y="54863"/>
                              </a:lnTo>
                              <a:lnTo>
                                <a:pt x="108839" y="76962"/>
                              </a:lnTo>
                              <a:lnTo>
                                <a:pt x="74422" y="96774"/>
                              </a:lnTo>
                              <a:lnTo>
                                <a:pt x="37591" y="127253"/>
                              </a:lnTo>
                              <a:lnTo>
                                <a:pt x="12318" y="161798"/>
                              </a:lnTo>
                              <a:lnTo>
                                <a:pt x="634" y="200151"/>
                              </a:lnTo>
                              <a:lnTo>
                                <a:pt x="0" y="210185"/>
                              </a:lnTo>
                              <a:lnTo>
                                <a:pt x="0" y="1979041"/>
                              </a:lnTo>
                              <a:lnTo>
                                <a:pt x="7619" y="2017903"/>
                              </a:lnTo>
                              <a:lnTo>
                                <a:pt x="29718" y="2053844"/>
                              </a:lnTo>
                              <a:lnTo>
                                <a:pt x="63881" y="2085467"/>
                              </a:lnTo>
                              <a:lnTo>
                                <a:pt x="96265" y="2106295"/>
                              </a:lnTo>
                              <a:lnTo>
                                <a:pt x="133858" y="2124202"/>
                              </a:lnTo>
                              <a:lnTo>
                                <a:pt x="191134" y="2143760"/>
                              </a:lnTo>
                              <a:lnTo>
                                <a:pt x="255397" y="2157476"/>
                              </a:lnTo>
                              <a:lnTo>
                                <a:pt x="285369" y="2160635"/>
                              </a:lnTo>
                              <a:lnTo>
                                <a:pt x="286450" y="2141601"/>
                              </a:lnTo>
                              <a:lnTo>
                                <a:pt x="258953" y="2138680"/>
                              </a:lnTo>
                              <a:lnTo>
                                <a:pt x="227076" y="2132838"/>
                              </a:lnTo>
                              <a:lnTo>
                                <a:pt x="168274" y="2116836"/>
                              </a:lnTo>
                              <a:lnTo>
                                <a:pt x="117221" y="2095754"/>
                              </a:lnTo>
                              <a:lnTo>
                                <a:pt x="75565" y="2070481"/>
                              </a:lnTo>
                              <a:lnTo>
                                <a:pt x="44703" y="2042033"/>
                              </a:lnTo>
                              <a:lnTo>
                                <a:pt x="22859" y="2003679"/>
                              </a:lnTo>
                              <a:lnTo>
                                <a:pt x="19050" y="1979041"/>
                              </a:lnTo>
                              <a:lnTo>
                                <a:pt x="19096" y="210185"/>
                              </a:lnTo>
                              <a:lnTo>
                                <a:pt x="28956" y="171069"/>
                              </a:lnTo>
                              <a:lnTo>
                                <a:pt x="58419" y="133603"/>
                              </a:lnTo>
                              <a:lnTo>
                                <a:pt x="94741" y="106425"/>
                              </a:lnTo>
                              <a:lnTo>
                                <a:pt x="141223" y="83058"/>
                              </a:lnTo>
                              <a:lnTo>
                                <a:pt x="196215" y="64388"/>
                              </a:lnTo>
                              <a:lnTo>
                                <a:pt x="258190" y="51308"/>
                              </a:lnTo>
                              <a:lnTo>
                                <a:pt x="286458" y="48273"/>
                              </a:lnTo>
                              <a:lnTo>
                                <a:pt x="285378" y="29247"/>
                              </a:lnTo>
                              <a:close/>
                            </a:path>
                            <a:path w="361950" h="2190115">
                              <a:moveTo>
                                <a:pt x="348421" y="27939"/>
                              </a:moveTo>
                              <a:lnTo>
                                <a:pt x="297560" y="27939"/>
                              </a:lnTo>
                              <a:lnTo>
                                <a:pt x="299592" y="46862"/>
                              </a:lnTo>
                              <a:lnTo>
                                <a:pt x="286458" y="48273"/>
                              </a:lnTo>
                              <a:lnTo>
                                <a:pt x="288035" y="76073"/>
                              </a:lnTo>
                              <a:lnTo>
                                <a:pt x="361949" y="33782"/>
                              </a:lnTo>
                              <a:lnTo>
                                <a:pt x="348421" y="27939"/>
                              </a:lnTo>
                              <a:close/>
                            </a:path>
                            <a:path w="361950" h="2190115">
                              <a:moveTo>
                                <a:pt x="297560" y="27939"/>
                              </a:moveTo>
                              <a:lnTo>
                                <a:pt x="285378" y="29247"/>
                              </a:lnTo>
                              <a:lnTo>
                                <a:pt x="286458" y="48273"/>
                              </a:lnTo>
                              <a:lnTo>
                                <a:pt x="299592" y="46862"/>
                              </a:lnTo>
                              <a:lnTo>
                                <a:pt x="297560" y="27939"/>
                              </a:lnTo>
                              <a:close/>
                            </a:path>
                            <a:path w="361950" h="2190115">
                              <a:moveTo>
                                <a:pt x="283717" y="0"/>
                              </a:moveTo>
                              <a:lnTo>
                                <a:pt x="285378" y="29247"/>
                              </a:lnTo>
                              <a:lnTo>
                                <a:pt x="297560" y="27939"/>
                              </a:lnTo>
                              <a:lnTo>
                                <a:pt x="348421" y="27939"/>
                              </a:lnTo>
                              <a:lnTo>
                                <a:pt x="283717"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FDA980" id="Graphic 475" o:spid="_x0000_s1026" style="position:absolute;margin-left:121.2pt;margin-top:12.2pt;width:28.5pt;height:127.25pt;z-index:2517647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361950,219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" path="m288035,2113661r-1585,27940l299592,2142998r-2032,18923l285296,2161921r-1579,27813l348127,2161921r-50567,l285369,2160635r65734,l361949,2155952r-73914,-42291xem286450,2141601r-1081,19034l297560,2161921r2032,-18923l286450,2141601xem285378,29247r-62239,9106l162052,54863,108839,76962,74422,96774,37591,127253,12318,161798,634,200151,,210185,,1979041r7619,38862l29718,2053844r34163,31623l96265,2106295r37593,17907l191134,2143760r64263,13716l285369,2160635r1081,-19034l258953,2138680r-31877,-5842l168274,2116836r-51053,-21082l75565,2070481,44703,2042033,22859,2003679r-3809,-24638l19096,210185r9860,-39116l58419,133603,94741,106425,141223,83058,196215,64388,258190,51308r28268,-3035l285378,29247xem348421,27939r-50861,l299592,46862r-13134,1411l288035,76073,361949,33782,348421,27939xem297560,27939r-12182,1308l286458,48273r13134,-1411l297560,27939xem283717,r1661,29247l297560,27939r50861,l283717,xe" fillcolor="black" stroked="f">
                <v:path arrowok="t"/>
                <w10:wrap anchorx="page"/>
              </v:shape>
            </w:pict>
          </mc:Fallback>
        </mc:AlternateContent>
      </w:r>
      <w:r>
        <w:rPr>
          <w:spacing w:val="-2"/>
          <w:position w:val="-5"/>
        </w:rPr>
        <w:t>0.549</w:t>
      </w:r>
      <w:r>
        <w:rPr>
          <w:position w:val="-5"/>
          <w:lang w:val="en-GB"/>
        </w:rPr>
        <w:t xml:space="preserve">                          </w:t>
      </w:r>
      <w:r>
        <w:rPr>
          <w:spacing w:val="-4"/>
        </w:rPr>
        <w:t>0.450</w:t>
      </w:r>
    </w:p>
    <w:p w14:paraId="63F42051" w14:textId="77777777" w:rsidR="00BB66D6" w:rsidRDefault="00BB66D6" w:rsidP="00BB66D6"/>
    <w:p w14:paraId="2788A9A1" w14:textId="77777777" w:rsidR="00BB66D6" w:rsidRDefault="00BB66D6" w:rsidP="00BB66D6"/>
    <w:p w14:paraId="40E05609" w14:textId="77777777" w:rsidR="00BB66D6" w:rsidRDefault="00BB66D6" w:rsidP="00BB66D6">
      <w:pPr>
        <w:spacing w:before="232"/>
      </w:pPr>
    </w:p>
    <w:p w14:paraId="79517B38" w14:textId="77777777" w:rsidR="00BB66D6" w:rsidRDefault="00BB66D6" w:rsidP="00BB66D6">
      <w:pPr>
        <w:ind w:right="2053"/>
        <w:jc w:val="right"/>
      </w:pPr>
      <w:r>
        <w:rPr>
          <w:spacing w:val="-2"/>
        </w:rPr>
        <w:t>0.853</w:t>
      </w:r>
    </w:p>
    <w:p w14:paraId="45F11F62" w14:textId="77777777" w:rsidR="00BB66D6" w:rsidRDefault="00BB66D6" w:rsidP="00BB66D6"/>
    <w:p w14:paraId="4E4DDF2C" w14:textId="77777777" w:rsidR="00BB66D6" w:rsidRDefault="00BB66D6" w:rsidP="00BB66D6">
      <w:pPr>
        <w:tabs>
          <w:tab w:val="left" w:pos="5089"/>
          <w:tab w:val="left" w:pos="6934"/>
        </w:tabs>
        <w:ind w:left="4370"/>
      </w:pPr>
    </w:p>
    <w:p w14:paraId="1C777C65" w14:textId="77777777" w:rsidR="00BB66D6" w:rsidRDefault="00BB66D6" w:rsidP="00BB66D6">
      <w:pPr>
        <w:tabs>
          <w:tab w:val="left" w:pos="5089"/>
          <w:tab w:val="left" w:pos="6934"/>
        </w:tabs>
        <w:ind w:left="4370"/>
      </w:pPr>
    </w:p>
    <w:p w14:paraId="2EEBE743" w14:textId="77777777" w:rsidR="00BB66D6" w:rsidRDefault="00BB66D6" w:rsidP="00BB66D6">
      <w:pPr>
        <w:tabs>
          <w:tab w:val="left" w:pos="5089"/>
          <w:tab w:val="left" w:pos="6934"/>
        </w:tabs>
        <w:ind w:left="3969"/>
      </w:pPr>
      <w:r>
        <w:rPr>
          <w:spacing w:val="-5"/>
        </w:rPr>
        <w:t>R</w:t>
      </w:r>
      <w:r>
        <w:rPr>
          <w:spacing w:val="-5"/>
          <w:vertAlign w:val="superscript"/>
        </w:rPr>
        <w:t>2</w:t>
      </w:r>
      <w:r>
        <w:rPr>
          <w:noProof/>
        </w:rPr>
        <mc:AlternateContent>
          <mc:Choice Requires="wps">
            <w:drawing>
              <wp:anchor distT="0" distB="0" distL="0" distR="0" simplePos="0" relativeHeight="251772928" behindDoc="1" locked="0" layoutInCell="1" allowOverlap="1" wp14:anchorId="4D3A26F2" wp14:editId="4AF4E1B6">
                <wp:simplePos x="0" y="0"/>
                <wp:positionH relativeFrom="page">
                  <wp:posOffset>4156710</wp:posOffset>
                </wp:positionH>
                <wp:positionV relativeFrom="paragraph">
                  <wp:posOffset>38100</wp:posOffset>
                </wp:positionV>
                <wp:extent cx="280670" cy="9906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99060"/>
                        </a:xfrm>
                        <a:prstGeom prst="rect">
                          <a:avLst/>
                        </a:prstGeom>
                      </wps:spPr>
                      <wps:txbx>
                        <w:txbxContent>
                          <w:p w14:paraId="66BC7789" w14:textId="77777777" w:rsidR="0094791C" w:rsidRDefault="0094791C" w:rsidP="00BB66D6">
                            <w:pPr>
                              <w:spacing w:line="155" w:lineRule="exact"/>
                              <w:rPr>
                                <w:sz w:val="14"/>
                              </w:rPr>
                            </w:pPr>
                            <w:r>
                              <w:rPr>
                                <w:spacing w:val="-4"/>
                                <w:sz w:val="14"/>
                              </w:rPr>
                              <w:t>YX1X2</w:t>
                            </w:r>
                          </w:p>
                        </w:txbxContent>
                      </wps:txbx>
                      <wps:bodyPr wrap="square" lIns="0" tIns="0" rIns="0" bIns="0" rtlCol="0">
                        <a:noAutofit/>
                      </wps:bodyPr>
                    </wps:wsp>
                  </a:graphicData>
                </a:graphic>
              </wp:anchor>
            </w:drawing>
          </mc:Choice>
          <mc:Fallback>
            <w:pict>
              <v:shape w14:anchorId="4D3A26F2" id="Textbox 476" o:spid="_x0000_s1192" type="#_x0000_t202" style="position:absolute;left:0;text-align:left;margin-left:327.3pt;margin-top:3pt;width:22.1pt;height:7.8pt;z-index:-25154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" filled="f" stroked="f">
                <v:textbox inset="0,0,0,0">
                  <w:txbxContent>
                    <w:p w14:paraId="66BC7789" w14:textId="77777777" w:rsidR="0094791C" w:rsidRDefault="0094791C" w:rsidP="00BB66D6">
                      <w:pPr>
                        <w:spacing w:line="155" w:lineRule="exact"/>
                        <w:rPr>
                          <w:sz w:val="14"/>
                        </w:rPr>
                      </w:pPr>
                      <w:r>
                        <w:rPr>
                          <w:spacing w:val="-4"/>
                          <w:sz w:val="14"/>
                        </w:rPr>
                        <w:t>YX1X2</w:t>
                      </w:r>
                    </w:p>
                  </w:txbxContent>
                </v:textbox>
                <w10:wrap anchorx="page"/>
              </v:shape>
            </w:pict>
          </mc:Fallback>
        </mc:AlternateContent>
      </w:r>
      <w:r>
        <w:tab/>
        <w:t>=</w:t>
      </w:r>
      <w:r>
        <w:rPr>
          <w:spacing w:val="-4"/>
        </w:rPr>
        <w:t xml:space="preserve"> </w:t>
      </w:r>
      <w:r>
        <w:rPr>
          <w:spacing w:val="-2"/>
        </w:rPr>
        <w:t>0.6980</w:t>
      </w:r>
      <w:r>
        <w:rPr>
          <w:lang w:val="en-GB"/>
        </w:rPr>
        <w:t xml:space="preserve">       </w:t>
      </w:r>
      <w:r>
        <w:rPr>
          <w:position w:val="3"/>
        </w:rPr>
        <w:t>R</w:t>
      </w:r>
      <w:r>
        <w:rPr>
          <w:position w:val="13"/>
          <w:sz w:val="14"/>
        </w:rPr>
        <w:t>2</w:t>
      </w:r>
      <w:r>
        <w:rPr>
          <w:sz w:val="14"/>
        </w:rPr>
        <w:t>ZY</w:t>
      </w:r>
      <w:r>
        <w:rPr>
          <w:spacing w:val="19"/>
          <w:sz w:val="14"/>
        </w:rPr>
        <w:t xml:space="preserve"> </w:t>
      </w:r>
      <w:r>
        <w:rPr>
          <w:position w:val="3"/>
        </w:rPr>
        <w:t>=</w:t>
      </w:r>
      <w:r>
        <w:rPr>
          <w:spacing w:val="1"/>
          <w:position w:val="3"/>
        </w:rPr>
        <w:t xml:space="preserve"> </w:t>
      </w:r>
      <w:r>
        <w:rPr>
          <w:position w:val="3"/>
        </w:rPr>
        <w:t>0.</w:t>
      </w:r>
      <w:r>
        <w:rPr>
          <w:spacing w:val="-1"/>
          <w:position w:val="3"/>
        </w:rPr>
        <w:t xml:space="preserve"> </w:t>
      </w:r>
      <w:r>
        <w:rPr>
          <w:spacing w:val="-4"/>
          <w:position w:val="3"/>
        </w:rPr>
        <w:t>7276</w:t>
      </w:r>
    </w:p>
    <w:p w14:paraId="2B13D480" w14:textId="77777777" w:rsidR="00BB66D6" w:rsidRDefault="00BB66D6" w:rsidP="00BB66D6"/>
    <w:p w14:paraId="32CC0034" w14:textId="77777777" w:rsidR="00BB66D6" w:rsidRDefault="00BB66D6" w:rsidP="00BB66D6"/>
    <w:p w14:paraId="57308C3A" w14:textId="77777777" w:rsidR="00BB66D6" w:rsidRDefault="00BB66D6" w:rsidP="00BB66D6">
      <w:pPr>
        <w:spacing w:before="257"/>
      </w:pPr>
    </w:p>
    <w:p w14:paraId="7C8075E4" w14:textId="09D21781" w:rsidR="00BB66D6" w:rsidRPr="00C44862" w:rsidRDefault="00BB66D6" w:rsidP="00BB66D6">
      <w:pPr>
        <w:pStyle w:val="Caption"/>
        <w:jc w:val="center"/>
        <w:rPr>
          <w:b/>
          <w:bCs/>
          <w:i w:val="0"/>
          <w:iCs w:val="0"/>
          <w:color w:val="auto"/>
          <w:sz w:val="24"/>
          <w:szCs w:val="24"/>
        </w:rPr>
      </w:pPr>
      <w:bookmarkStart w:id="451" w:name="_Toc200650338"/>
      <w:bookmarkStart w:id="452" w:name="_Toc200651067"/>
      <w:bookmarkStart w:id="453" w:name="_Hlk200655754"/>
      <w:r w:rsidRPr="00C44862">
        <w:rPr>
          <w:b/>
          <w:bCs/>
          <w:i w:val="0"/>
          <w:iCs w:val="0"/>
          <w:color w:val="auto"/>
          <w:sz w:val="24"/>
          <w:szCs w:val="24"/>
        </w:rPr>
        <w:t xml:space="preserve">Gambar 4. </w:t>
      </w:r>
      <w:r w:rsidRPr="00C44862">
        <w:rPr>
          <w:b/>
          <w:bCs/>
          <w:i w:val="0"/>
          <w:iCs w:val="0"/>
          <w:color w:val="auto"/>
          <w:sz w:val="24"/>
          <w:szCs w:val="24"/>
        </w:rPr>
        <w:fldChar w:fldCharType="begin"/>
      </w:r>
      <w:r w:rsidRPr="00C44862">
        <w:rPr>
          <w:b/>
          <w:bCs/>
          <w:i w:val="0"/>
          <w:iCs w:val="0"/>
          <w:color w:val="auto"/>
          <w:sz w:val="24"/>
          <w:szCs w:val="24"/>
        </w:rPr>
        <w:instrText xml:space="preserve"> SEQ Gambar_4. \* ARABIC </w:instrText>
      </w:r>
      <w:r w:rsidRPr="00C44862">
        <w:rPr>
          <w:b/>
          <w:bCs/>
          <w:i w:val="0"/>
          <w:iCs w:val="0"/>
          <w:color w:val="auto"/>
          <w:sz w:val="24"/>
          <w:szCs w:val="24"/>
        </w:rPr>
        <w:fldChar w:fldCharType="separate"/>
      </w:r>
      <w:r w:rsidR="005022A7">
        <w:rPr>
          <w:b/>
          <w:bCs/>
          <w:i w:val="0"/>
          <w:iCs w:val="0"/>
          <w:noProof/>
          <w:color w:val="auto"/>
          <w:sz w:val="24"/>
          <w:szCs w:val="24"/>
        </w:rPr>
        <w:t>6</w:t>
      </w:r>
      <w:bookmarkEnd w:id="451"/>
      <w:bookmarkEnd w:id="452"/>
      <w:r w:rsidRPr="00C44862">
        <w:rPr>
          <w:b/>
          <w:bCs/>
          <w:i w:val="0"/>
          <w:iCs w:val="0"/>
          <w:color w:val="auto"/>
          <w:sz w:val="24"/>
          <w:szCs w:val="24"/>
        </w:rPr>
        <w:fldChar w:fldCharType="end"/>
      </w:r>
    </w:p>
    <w:p w14:paraId="6737B073" w14:textId="77777777" w:rsidR="00BB66D6" w:rsidRPr="00C44862" w:rsidRDefault="00BB66D6" w:rsidP="00BB66D6">
      <w:pPr>
        <w:pStyle w:val="Caption"/>
        <w:jc w:val="center"/>
        <w:rPr>
          <w:b/>
          <w:bCs/>
          <w:i w:val="0"/>
          <w:iCs w:val="0"/>
          <w:color w:val="auto"/>
          <w:sz w:val="24"/>
          <w:szCs w:val="24"/>
        </w:rPr>
      </w:pPr>
      <w:r w:rsidRPr="00C44862">
        <w:rPr>
          <w:b/>
          <w:bCs/>
          <w:i w:val="0"/>
          <w:iCs w:val="0"/>
          <w:color w:val="auto"/>
          <w:sz w:val="24"/>
          <w:szCs w:val="24"/>
        </w:rPr>
        <w:t>Model</w:t>
      </w:r>
      <w:r w:rsidRPr="00C44862">
        <w:rPr>
          <w:b/>
          <w:bCs/>
          <w:i w:val="0"/>
          <w:iCs w:val="0"/>
          <w:color w:val="auto"/>
          <w:spacing w:val="-3"/>
          <w:sz w:val="24"/>
          <w:szCs w:val="24"/>
        </w:rPr>
        <w:t xml:space="preserve"> </w:t>
      </w:r>
      <w:r w:rsidRPr="00C44862">
        <w:rPr>
          <w:b/>
          <w:bCs/>
          <w:i w:val="0"/>
          <w:iCs w:val="0"/>
          <w:color w:val="auto"/>
          <w:sz w:val="24"/>
          <w:szCs w:val="24"/>
        </w:rPr>
        <w:t>Analisis</w:t>
      </w:r>
      <w:r w:rsidRPr="00C44862">
        <w:rPr>
          <w:b/>
          <w:bCs/>
          <w:i w:val="0"/>
          <w:iCs w:val="0"/>
          <w:color w:val="auto"/>
          <w:spacing w:val="-4"/>
          <w:sz w:val="24"/>
          <w:szCs w:val="24"/>
        </w:rPr>
        <w:t xml:space="preserve"> </w:t>
      </w:r>
      <w:r w:rsidRPr="00C44862">
        <w:rPr>
          <w:b/>
          <w:bCs/>
          <w:i w:val="0"/>
          <w:iCs w:val="0"/>
          <w:color w:val="auto"/>
          <w:sz w:val="24"/>
          <w:szCs w:val="24"/>
        </w:rPr>
        <w:t>jalur</w:t>
      </w:r>
      <w:r w:rsidRPr="00C44862">
        <w:rPr>
          <w:b/>
          <w:bCs/>
          <w:i w:val="0"/>
          <w:iCs w:val="0"/>
          <w:color w:val="auto"/>
          <w:spacing w:val="-3"/>
          <w:sz w:val="24"/>
          <w:szCs w:val="24"/>
        </w:rPr>
        <w:t xml:space="preserve"> </w:t>
      </w:r>
      <w:r w:rsidRPr="00C44862">
        <w:rPr>
          <w:b/>
          <w:bCs/>
          <w:i w:val="0"/>
          <w:iCs w:val="0"/>
          <w:color w:val="auto"/>
          <w:sz w:val="24"/>
          <w:szCs w:val="24"/>
        </w:rPr>
        <w:t>Secara</w:t>
      </w:r>
      <w:r w:rsidRPr="00C44862">
        <w:rPr>
          <w:b/>
          <w:bCs/>
          <w:i w:val="0"/>
          <w:iCs w:val="0"/>
          <w:color w:val="auto"/>
          <w:spacing w:val="-1"/>
          <w:sz w:val="24"/>
          <w:szCs w:val="24"/>
        </w:rPr>
        <w:t xml:space="preserve"> </w:t>
      </w:r>
      <w:r w:rsidRPr="00C44862">
        <w:rPr>
          <w:b/>
          <w:bCs/>
          <w:i w:val="0"/>
          <w:iCs w:val="0"/>
          <w:color w:val="auto"/>
          <w:spacing w:val="-2"/>
          <w:sz w:val="24"/>
          <w:szCs w:val="24"/>
        </w:rPr>
        <w:t>Keseluruhan</w:t>
      </w:r>
    </w:p>
    <w:bookmarkEnd w:id="453"/>
    <w:p w14:paraId="5E791919" w14:textId="77777777" w:rsidR="00BB66D6" w:rsidRDefault="00BB66D6" w:rsidP="00BB66D6">
      <w:pPr>
        <w:spacing w:before="84"/>
      </w:pPr>
    </w:p>
    <w:p w14:paraId="66C4AE72" w14:textId="77777777" w:rsidR="00BB66D6" w:rsidRPr="002E765A" w:rsidRDefault="00BB66D6" w:rsidP="00BB66D6">
      <w:pPr>
        <w:spacing w:line="480" w:lineRule="auto"/>
        <w:ind w:firstLine="708"/>
        <w:jc w:val="both"/>
        <w:rPr>
          <w:sz w:val="24"/>
          <w:szCs w:val="24"/>
        </w:rPr>
      </w:pPr>
      <w:r w:rsidRPr="002E765A">
        <w:rPr>
          <w:sz w:val="24"/>
          <w:szCs w:val="24"/>
        </w:rPr>
        <w:t xml:space="preserve">Berdasarkan gambar </w:t>
      </w:r>
      <w:r w:rsidRPr="002E765A">
        <w:rPr>
          <w:sz w:val="24"/>
          <w:szCs w:val="24"/>
          <w:lang w:val="en-GB"/>
        </w:rPr>
        <w:t>4.6</w:t>
      </w:r>
      <w:r w:rsidRPr="002E765A">
        <w:rPr>
          <w:sz w:val="24"/>
          <w:szCs w:val="24"/>
        </w:rPr>
        <w:t xml:space="preserve"> tersebut di atas, dapat dikatakan bahwa masing-</w:t>
      </w:r>
      <w:r w:rsidRPr="002E765A">
        <w:rPr>
          <w:spacing w:val="40"/>
          <w:sz w:val="24"/>
          <w:szCs w:val="24"/>
        </w:rPr>
        <w:t xml:space="preserve"> </w:t>
      </w:r>
      <w:r w:rsidRPr="002E765A">
        <w:rPr>
          <w:sz w:val="24"/>
          <w:szCs w:val="24"/>
        </w:rPr>
        <w:t>masing</w:t>
      </w:r>
      <w:r w:rsidRPr="002E765A">
        <w:rPr>
          <w:spacing w:val="-3"/>
          <w:sz w:val="24"/>
          <w:szCs w:val="24"/>
        </w:rPr>
        <w:t xml:space="preserve"> </w:t>
      </w:r>
      <w:r w:rsidRPr="002E765A">
        <w:rPr>
          <w:sz w:val="24"/>
          <w:szCs w:val="24"/>
        </w:rPr>
        <w:t>variabel</w:t>
      </w:r>
      <w:r w:rsidRPr="002E765A">
        <w:rPr>
          <w:spacing w:val="2"/>
          <w:sz w:val="24"/>
          <w:szCs w:val="24"/>
        </w:rPr>
        <w:t xml:space="preserve"> </w:t>
      </w:r>
      <w:r w:rsidRPr="002E765A">
        <w:rPr>
          <w:sz w:val="24"/>
          <w:szCs w:val="24"/>
        </w:rPr>
        <w:t>yaitu</w:t>
      </w:r>
      <w:r w:rsidRPr="002E765A">
        <w:rPr>
          <w:spacing w:val="6"/>
          <w:sz w:val="24"/>
          <w:szCs w:val="24"/>
        </w:rPr>
        <w:t xml:space="preserve"> </w:t>
      </w:r>
      <w:r w:rsidRPr="002E765A">
        <w:rPr>
          <w:sz w:val="24"/>
          <w:szCs w:val="24"/>
        </w:rPr>
        <w:t>kualitas produk</w:t>
      </w:r>
      <w:r w:rsidRPr="002E765A">
        <w:rPr>
          <w:spacing w:val="4"/>
          <w:sz w:val="24"/>
          <w:szCs w:val="24"/>
        </w:rPr>
        <w:t xml:space="preserve"> </w:t>
      </w:r>
      <w:r w:rsidRPr="002E765A">
        <w:rPr>
          <w:sz w:val="24"/>
          <w:szCs w:val="24"/>
        </w:rPr>
        <w:t>dan</w:t>
      </w:r>
      <w:r w:rsidRPr="002E765A">
        <w:rPr>
          <w:spacing w:val="-2"/>
          <w:sz w:val="24"/>
          <w:szCs w:val="24"/>
        </w:rPr>
        <w:t xml:space="preserve"> </w:t>
      </w:r>
      <w:r w:rsidRPr="002E765A">
        <w:rPr>
          <w:sz w:val="24"/>
          <w:szCs w:val="24"/>
        </w:rPr>
        <w:t>harga</w:t>
      </w:r>
      <w:r w:rsidRPr="002E765A">
        <w:rPr>
          <w:spacing w:val="3"/>
          <w:sz w:val="24"/>
          <w:szCs w:val="24"/>
        </w:rPr>
        <w:t xml:space="preserve"> </w:t>
      </w:r>
      <w:r w:rsidRPr="002E765A">
        <w:rPr>
          <w:sz w:val="24"/>
          <w:szCs w:val="24"/>
        </w:rPr>
        <w:t>berpengaruh</w:t>
      </w:r>
      <w:r w:rsidRPr="002E765A">
        <w:rPr>
          <w:spacing w:val="3"/>
          <w:sz w:val="24"/>
          <w:szCs w:val="24"/>
        </w:rPr>
        <w:t xml:space="preserve"> </w:t>
      </w:r>
      <w:r w:rsidRPr="002E765A">
        <w:rPr>
          <w:sz w:val="24"/>
          <w:szCs w:val="24"/>
        </w:rPr>
        <w:t>terhadap</w:t>
      </w:r>
      <w:r w:rsidRPr="002E765A">
        <w:rPr>
          <w:spacing w:val="3"/>
          <w:sz w:val="24"/>
          <w:szCs w:val="24"/>
        </w:rPr>
        <w:t xml:space="preserve"> </w:t>
      </w:r>
      <w:r w:rsidRPr="002E765A">
        <w:rPr>
          <w:sz w:val="24"/>
          <w:szCs w:val="24"/>
        </w:rPr>
        <w:t xml:space="preserve">citra </w:t>
      </w:r>
      <w:r w:rsidRPr="002E765A">
        <w:rPr>
          <w:spacing w:val="-2"/>
          <w:sz w:val="24"/>
          <w:szCs w:val="24"/>
        </w:rPr>
        <w:t>merek</w:t>
      </w:r>
      <w:r w:rsidRPr="002E765A">
        <w:rPr>
          <w:sz w:val="24"/>
          <w:szCs w:val="24"/>
          <w:lang w:val="en-GB"/>
        </w:rPr>
        <w:t xml:space="preserve"> </w:t>
      </w:r>
      <w:r w:rsidRPr="002E765A">
        <w:rPr>
          <w:sz w:val="24"/>
          <w:szCs w:val="24"/>
        </w:rPr>
        <w:t>baik secara parsial maupun simultan dan</w:t>
      </w:r>
      <w:r w:rsidRPr="002E765A">
        <w:rPr>
          <w:spacing w:val="40"/>
          <w:sz w:val="24"/>
          <w:szCs w:val="24"/>
        </w:rPr>
        <w:t xml:space="preserve"> </w:t>
      </w:r>
      <w:r w:rsidRPr="002E765A">
        <w:rPr>
          <w:sz w:val="24"/>
          <w:szCs w:val="24"/>
        </w:rPr>
        <w:t>citra merek berpengaruh terhadap kepuasan pelanggan produk minuman energi KRATINGDAENG</w:t>
      </w:r>
      <w:r w:rsidRPr="002E765A">
        <w:rPr>
          <w:spacing w:val="40"/>
          <w:sz w:val="24"/>
          <w:szCs w:val="24"/>
        </w:rPr>
        <w:t xml:space="preserve"> </w:t>
      </w:r>
      <w:r w:rsidRPr="002E765A">
        <w:rPr>
          <w:sz w:val="24"/>
          <w:szCs w:val="24"/>
        </w:rPr>
        <w:t>di Kota Bandung.</w:t>
      </w:r>
    </w:p>
    <w:p w14:paraId="22652781" w14:textId="77777777" w:rsidR="00BB66D6" w:rsidRDefault="00BB66D6" w:rsidP="00BB66D6">
      <w:pPr>
        <w:pStyle w:val="Heading4"/>
        <w:numPr>
          <w:ilvl w:val="1"/>
          <w:numId w:val="84"/>
        </w:numPr>
        <w:spacing w:before="244"/>
        <w:ind w:left="567" w:hanging="600"/>
        <w:jc w:val="both"/>
      </w:pPr>
      <w:bookmarkStart w:id="454" w:name="_TOC_250005"/>
      <w:bookmarkStart w:id="455" w:name="_Toc200635099"/>
      <w:bookmarkEnd w:id="454"/>
      <w:r>
        <w:rPr>
          <w:spacing w:val="-2"/>
        </w:rPr>
        <w:lastRenderedPageBreak/>
        <w:t>Pembahasan</w:t>
      </w:r>
      <w:bookmarkEnd w:id="455"/>
    </w:p>
    <w:p w14:paraId="1DA93C68" w14:textId="77777777" w:rsidR="00BB66D6" w:rsidRPr="002E765A" w:rsidRDefault="00BB66D6" w:rsidP="00BB66D6">
      <w:pPr>
        <w:spacing w:before="273" w:line="480" w:lineRule="auto"/>
        <w:ind w:right="-1" w:firstLine="567"/>
        <w:jc w:val="both"/>
        <w:rPr>
          <w:sz w:val="24"/>
          <w:szCs w:val="24"/>
        </w:rPr>
      </w:pPr>
      <w:r w:rsidRPr="002E765A">
        <w:rPr>
          <w:sz w:val="24"/>
          <w:szCs w:val="24"/>
        </w:rPr>
        <w:t>Berdasarkan hasil analisis</w:t>
      </w:r>
      <w:r w:rsidRPr="002E765A">
        <w:rPr>
          <w:spacing w:val="-1"/>
          <w:sz w:val="24"/>
          <w:szCs w:val="24"/>
        </w:rPr>
        <w:t xml:space="preserve"> </w:t>
      </w:r>
      <w:r w:rsidRPr="002E765A">
        <w:rPr>
          <w:sz w:val="24"/>
          <w:szCs w:val="24"/>
        </w:rPr>
        <w:t>deskriptif dan analisis</w:t>
      </w:r>
      <w:r w:rsidRPr="002E765A">
        <w:rPr>
          <w:spacing w:val="-1"/>
          <w:sz w:val="24"/>
          <w:szCs w:val="24"/>
        </w:rPr>
        <w:t xml:space="preserve"> </w:t>
      </w:r>
      <w:r w:rsidRPr="002E765A">
        <w:rPr>
          <w:sz w:val="24"/>
          <w:szCs w:val="24"/>
        </w:rPr>
        <w:t>verifikatif dari “Pengaruh Kualitas Produk dan Harga Terhadap Citra Merek Serta Implikasinya Pada Kepuasan Pelanggan (Suatu Survei Pada Minuman Energi KRATINGDAENG di Kota Bandung)”. Untuk selanjutnya peneliti perlu melakukan pembahasan lebih lanjut tentang kondisi yang berkaitan dengan variabel-variabel tersebut di atas, selengkapnya dapat dijelaskan sebagai berikut :</w:t>
      </w:r>
    </w:p>
    <w:p w14:paraId="007F32A2" w14:textId="77777777" w:rsidR="00BB66D6" w:rsidRDefault="00BB66D6" w:rsidP="00BB66D6">
      <w:pPr>
        <w:pStyle w:val="Heading4"/>
        <w:numPr>
          <w:ilvl w:val="2"/>
          <w:numId w:val="84"/>
        </w:numPr>
        <w:spacing w:before="245"/>
        <w:ind w:left="567" w:hanging="600"/>
        <w:jc w:val="both"/>
      </w:pPr>
      <w:bookmarkStart w:id="456" w:name="_TOC_250004"/>
      <w:bookmarkStart w:id="457" w:name="_Toc200635100"/>
      <w:r>
        <w:t>Pembahasan</w:t>
      </w:r>
      <w:r>
        <w:rPr>
          <w:spacing w:val="-8"/>
        </w:rPr>
        <w:t xml:space="preserve"> </w:t>
      </w:r>
      <w:r>
        <w:t>Analisis</w:t>
      </w:r>
      <w:r>
        <w:rPr>
          <w:spacing w:val="-7"/>
        </w:rPr>
        <w:t xml:space="preserve"> </w:t>
      </w:r>
      <w:bookmarkEnd w:id="456"/>
      <w:r>
        <w:rPr>
          <w:spacing w:val="-2"/>
        </w:rPr>
        <w:t>Deskriptif</w:t>
      </w:r>
      <w:bookmarkEnd w:id="457"/>
    </w:p>
    <w:p w14:paraId="2AC623F4" w14:textId="77777777" w:rsidR="00BB66D6" w:rsidRPr="002E765A" w:rsidRDefault="00BB66D6" w:rsidP="00BB66D6">
      <w:pPr>
        <w:spacing w:before="272" w:line="480" w:lineRule="auto"/>
        <w:ind w:right="-1" w:firstLine="567"/>
        <w:jc w:val="both"/>
        <w:rPr>
          <w:sz w:val="24"/>
          <w:szCs w:val="24"/>
        </w:rPr>
      </w:pPr>
      <w:r w:rsidRPr="002E765A">
        <w:rPr>
          <w:sz w:val="24"/>
          <w:szCs w:val="24"/>
        </w:rPr>
        <w:t>Berikut</w:t>
      </w:r>
      <w:r w:rsidRPr="002E765A">
        <w:rPr>
          <w:spacing w:val="-4"/>
          <w:sz w:val="24"/>
          <w:szCs w:val="24"/>
        </w:rPr>
        <w:t xml:space="preserve"> </w:t>
      </w:r>
      <w:r w:rsidRPr="002E765A">
        <w:rPr>
          <w:sz w:val="24"/>
          <w:szCs w:val="24"/>
        </w:rPr>
        <w:t>ini</w:t>
      </w:r>
      <w:r w:rsidRPr="002E765A">
        <w:rPr>
          <w:spacing w:val="-4"/>
          <w:sz w:val="24"/>
          <w:szCs w:val="24"/>
        </w:rPr>
        <w:t xml:space="preserve"> </w:t>
      </w:r>
      <w:r w:rsidRPr="002E765A">
        <w:rPr>
          <w:sz w:val="24"/>
          <w:szCs w:val="24"/>
        </w:rPr>
        <w:t>akan</w:t>
      </w:r>
      <w:r w:rsidRPr="002E765A">
        <w:rPr>
          <w:spacing w:val="-4"/>
          <w:sz w:val="24"/>
          <w:szCs w:val="24"/>
        </w:rPr>
        <w:t xml:space="preserve"> </w:t>
      </w:r>
      <w:r w:rsidRPr="002E765A">
        <w:rPr>
          <w:sz w:val="24"/>
          <w:szCs w:val="24"/>
        </w:rPr>
        <w:t>diuraikan</w:t>
      </w:r>
      <w:r w:rsidRPr="002E765A">
        <w:rPr>
          <w:spacing w:val="-4"/>
          <w:sz w:val="24"/>
          <w:szCs w:val="24"/>
        </w:rPr>
        <w:t xml:space="preserve"> </w:t>
      </w:r>
      <w:r w:rsidRPr="002E765A">
        <w:rPr>
          <w:sz w:val="24"/>
          <w:szCs w:val="24"/>
        </w:rPr>
        <w:t>hasil</w:t>
      </w:r>
      <w:r w:rsidRPr="002E765A">
        <w:rPr>
          <w:spacing w:val="-4"/>
          <w:sz w:val="24"/>
          <w:szCs w:val="24"/>
        </w:rPr>
        <w:t xml:space="preserve"> </w:t>
      </w:r>
      <w:r w:rsidRPr="002E765A">
        <w:rPr>
          <w:sz w:val="24"/>
          <w:szCs w:val="24"/>
        </w:rPr>
        <w:t>analisis</w:t>
      </w:r>
      <w:r w:rsidRPr="002E765A">
        <w:rPr>
          <w:spacing w:val="-6"/>
          <w:sz w:val="24"/>
          <w:szCs w:val="24"/>
        </w:rPr>
        <w:t xml:space="preserve"> </w:t>
      </w:r>
      <w:r w:rsidRPr="002E765A">
        <w:rPr>
          <w:sz w:val="24"/>
          <w:szCs w:val="24"/>
        </w:rPr>
        <w:t>deskriptif</w:t>
      </w:r>
      <w:r w:rsidRPr="002E765A">
        <w:rPr>
          <w:spacing w:val="-4"/>
          <w:sz w:val="24"/>
          <w:szCs w:val="24"/>
        </w:rPr>
        <w:t xml:space="preserve"> </w:t>
      </w:r>
      <w:r w:rsidRPr="002E765A">
        <w:rPr>
          <w:sz w:val="24"/>
          <w:szCs w:val="24"/>
        </w:rPr>
        <w:t>variabel kualitas</w:t>
      </w:r>
      <w:r w:rsidRPr="002E765A">
        <w:rPr>
          <w:spacing w:val="-6"/>
          <w:sz w:val="24"/>
          <w:szCs w:val="24"/>
        </w:rPr>
        <w:t xml:space="preserve"> </w:t>
      </w:r>
      <w:r w:rsidRPr="002E765A">
        <w:rPr>
          <w:sz w:val="24"/>
          <w:szCs w:val="24"/>
        </w:rPr>
        <w:t>produk, harga, citra merek dan kepuasan pelanggan, yaitu sebagai berikut:</w:t>
      </w:r>
    </w:p>
    <w:p w14:paraId="0E5E1CD7" w14:textId="77777777" w:rsidR="00BB66D6" w:rsidRPr="002E765A" w:rsidRDefault="00BB66D6" w:rsidP="00BB66D6">
      <w:pPr>
        <w:pStyle w:val="Heading4"/>
        <w:numPr>
          <w:ilvl w:val="3"/>
          <w:numId w:val="84"/>
        </w:numPr>
        <w:spacing w:before="244"/>
        <w:ind w:left="851"/>
        <w:jc w:val="both"/>
        <w:rPr>
          <w:szCs w:val="24"/>
        </w:rPr>
      </w:pPr>
      <w:bookmarkStart w:id="458" w:name="_Toc200635101"/>
      <w:r w:rsidRPr="002E765A">
        <w:rPr>
          <w:szCs w:val="24"/>
        </w:rPr>
        <w:t>Kualitas</w:t>
      </w:r>
      <w:r w:rsidRPr="002E765A">
        <w:rPr>
          <w:spacing w:val="-7"/>
          <w:szCs w:val="24"/>
        </w:rPr>
        <w:t xml:space="preserve"> </w:t>
      </w:r>
      <w:r w:rsidRPr="002E765A">
        <w:rPr>
          <w:spacing w:val="-2"/>
          <w:szCs w:val="24"/>
        </w:rPr>
        <w:t>Produk</w:t>
      </w:r>
      <w:bookmarkEnd w:id="458"/>
    </w:p>
    <w:p w14:paraId="4B8510E0" w14:textId="77777777" w:rsidR="00BB66D6" w:rsidRPr="002E765A" w:rsidRDefault="00BB66D6" w:rsidP="00BB66D6">
      <w:pPr>
        <w:spacing w:before="272" w:line="480" w:lineRule="auto"/>
        <w:ind w:right="-1" w:firstLine="708"/>
        <w:jc w:val="both"/>
        <w:rPr>
          <w:sz w:val="24"/>
          <w:szCs w:val="24"/>
        </w:rPr>
      </w:pPr>
      <w:r w:rsidRPr="002E765A">
        <w:rPr>
          <w:sz w:val="24"/>
          <w:szCs w:val="24"/>
        </w:rPr>
        <w:t>Kualitas</w:t>
      </w:r>
      <w:r w:rsidRPr="002E765A">
        <w:rPr>
          <w:spacing w:val="40"/>
          <w:sz w:val="24"/>
          <w:szCs w:val="24"/>
        </w:rPr>
        <w:t xml:space="preserve"> </w:t>
      </w:r>
      <w:r w:rsidRPr="002E765A">
        <w:rPr>
          <w:sz w:val="24"/>
          <w:szCs w:val="24"/>
        </w:rPr>
        <w:t>produk minuman energi KRATINGDAENG di Kota Bandung yang diukur dengan dimensi kinerja (</w:t>
      </w:r>
      <w:r w:rsidRPr="002E765A">
        <w:rPr>
          <w:i/>
          <w:sz w:val="24"/>
          <w:szCs w:val="24"/>
        </w:rPr>
        <w:t>performance</w:t>
      </w:r>
      <w:r w:rsidRPr="002E765A">
        <w:rPr>
          <w:sz w:val="24"/>
          <w:szCs w:val="24"/>
        </w:rPr>
        <w:t>), ciri-ciri atau keistimewaan tambahan (</w:t>
      </w:r>
      <w:r w:rsidRPr="002E765A">
        <w:rPr>
          <w:i/>
          <w:sz w:val="24"/>
          <w:szCs w:val="24"/>
        </w:rPr>
        <w:t>features</w:t>
      </w:r>
      <w:r w:rsidRPr="002E765A">
        <w:rPr>
          <w:sz w:val="24"/>
          <w:szCs w:val="24"/>
        </w:rPr>
        <w:t>),</w:t>
      </w:r>
      <w:r w:rsidRPr="002E765A">
        <w:rPr>
          <w:spacing w:val="-5"/>
          <w:sz w:val="24"/>
          <w:szCs w:val="24"/>
        </w:rPr>
        <w:t xml:space="preserve"> </w:t>
      </w:r>
      <w:r w:rsidRPr="002E765A">
        <w:rPr>
          <w:sz w:val="24"/>
          <w:szCs w:val="24"/>
        </w:rPr>
        <w:t>kehandalan</w:t>
      </w:r>
      <w:r w:rsidRPr="002E765A">
        <w:rPr>
          <w:spacing w:val="-5"/>
          <w:sz w:val="24"/>
          <w:szCs w:val="24"/>
        </w:rPr>
        <w:t xml:space="preserve"> </w:t>
      </w:r>
      <w:r w:rsidRPr="002E765A">
        <w:rPr>
          <w:sz w:val="24"/>
          <w:szCs w:val="24"/>
        </w:rPr>
        <w:t>(</w:t>
      </w:r>
      <w:r w:rsidRPr="002E765A">
        <w:rPr>
          <w:i/>
          <w:sz w:val="24"/>
          <w:szCs w:val="24"/>
        </w:rPr>
        <w:t>realibility</w:t>
      </w:r>
      <w:r w:rsidRPr="002E765A">
        <w:rPr>
          <w:sz w:val="24"/>
          <w:szCs w:val="24"/>
        </w:rPr>
        <w:t>),</w:t>
      </w:r>
      <w:r w:rsidRPr="002E765A">
        <w:rPr>
          <w:spacing w:val="-5"/>
          <w:sz w:val="24"/>
          <w:szCs w:val="24"/>
        </w:rPr>
        <w:t xml:space="preserve"> </w:t>
      </w:r>
      <w:r w:rsidRPr="002E765A">
        <w:rPr>
          <w:sz w:val="24"/>
          <w:szCs w:val="24"/>
        </w:rPr>
        <w:t>kesesuaian</w:t>
      </w:r>
      <w:r w:rsidRPr="002E765A">
        <w:rPr>
          <w:spacing w:val="-3"/>
          <w:sz w:val="24"/>
          <w:szCs w:val="24"/>
        </w:rPr>
        <w:t xml:space="preserve"> </w:t>
      </w:r>
      <w:r w:rsidRPr="002E765A">
        <w:rPr>
          <w:sz w:val="24"/>
          <w:szCs w:val="24"/>
        </w:rPr>
        <w:t>dengan</w:t>
      </w:r>
      <w:r w:rsidRPr="002E765A">
        <w:rPr>
          <w:spacing w:val="-5"/>
          <w:sz w:val="24"/>
          <w:szCs w:val="24"/>
        </w:rPr>
        <w:t xml:space="preserve"> </w:t>
      </w:r>
      <w:r w:rsidRPr="002E765A">
        <w:rPr>
          <w:sz w:val="24"/>
          <w:szCs w:val="24"/>
        </w:rPr>
        <w:t>spesifikasi</w:t>
      </w:r>
      <w:r w:rsidRPr="002E765A">
        <w:rPr>
          <w:spacing w:val="-5"/>
          <w:sz w:val="24"/>
          <w:szCs w:val="24"/>
        </w:rPr>
        <w:t xml:space="preserve"> </w:t>
      </w:r>
      <w:r w:rsidRPr="002E765A">
        <w:rPr>
          <w:sz w:val="24"/>
          <w:szCs w:val="24"/>
        </w:rPr>
        <w:t>(</w:t>
      </w:r>
      <w:r w:rsidRPr="002E765A">
        <w:rPr>
          <w:i/>
          <w:sz w:val="24"/>
          <w:szCs w:val="24"/>
        </w:rPr>
        <w:t>conformance</w:t>
      </w:r>
      <w:r w:rsidRPr="002E765A">
        <w:rPr>
          <w:i/>
          <w:spacing w:val="-8"/>
          <w:sz w:val="24"/>
          <w:szCs w:val="24"/>
        </w:rPr>
        <w:t xml:space="preserve"> </w:t>
      </w:r>
      <w:r w:rsidRPr="002E765A">
        <w:rPr>
          <w:i/>
          <w:sz w:val="24"/>
          <w:szCs w:val="24"/>
        </w:rPr>
        <w:t>to specifications</w:t>
      </w:r>
      <w:r w:rsidRPr="002E765A">
        <w:rPr>
          <w:sz w:val="24"/>
          <w:szCs w:val="24"/>
        </w:rPr>
        <w:t>), daya tahan (</w:t>
      </w:r>
      <w:r w:rsidRPr="002E765A">
        <w:rPr>
          <w:i/>
          <w:sz w:val="24"/>
          <w:szCs w:val="24"/>
        </w:rPr>
        <w:t>durability</w:t>
      </w:r>
      <w:r w:rsidRPr="002E765A">
        <w:rPr>
          <w:sz w:val="24"/>
          <w:szCs w:val="24"/>
        </w:rPr>
        <w:t>), kegunaan (s</w:t>
      </w:r>
      <w:r w:rsidRPr="002E765A">
        <w:rPr>
          <w:i/>
          <w:sz w:val="24"/>
          <w:szCs w:val="24"/>
        </w:rPr>
        <w:t>erviceability</w:t>
      </w:r>
      <w:r w:rsidRPr="002E765A">
        <w:rPr>
          <w:sz w:val="24"/>
          <w:szCs w:val="24"/>
        </w:rPr>
        <w:t>) serta estetika</w:t>
      </w:r>
      <w:r w:rsidRPr="002E765A">
        <w:rPr>
          <w:spacing w:val="40"/>
          <w:sz w:val="24"/>
          <w:szCs w:val="24"/>
        </w:rPr>
        <w:t xml:space="preserve"> </w:t>
      </w:r>
      <w:r w:rsidRPr="002E765A">
        <w:rPr>
          <w:sz w:val="24"/>
          <w:szCs w:val="24"/>
        </w:rPr>
        <w:t>dan kualitas yang</w:t>
      </w:r>
      <w:r w:rsidRPr="002E765A">
        <w:rPr>
          <w:spacing w:val="-3"/>
          <w:sz w:val="24"/>
          <w:szCs w:val="24"/>
        </w:rPr>
        <w:t xml:space="preserve"> </w:t>
      </w:r>
      <w:r w:rsidRPr="002E765A">
        <w:rPr>
          <w:sz w:val="24"/>
          <w:szCs w:val="24"/>
        </w:rPr>
        <w:t>dipersepsikan (</w:t>
      </w:r>
      <w:r w:rsidRPr="002E765A">
        <w:rPr>
          <w:i/>
          <w:sz w:val="24"/>
          <w:szCs w:val="24"/>
        </w:rPr>
        <w:t>perceived quality</w:t>
      </w:r>
      <w:r w:rsidRPr="002E765A">
        <w:rPr>
          <w:sz w:val="24"/>
          <w:szCs w:val="24"/>
        </w:rPr>
        <w:t>) diinterpretasikan dalam</w:t>
      </w:r>
      <w:r w:rsidRPr="002E765A">
        <w:rPr>
          <w:spacing w:val="-2"/>
          <w:sz w:val="24"/>
          <w:szCs w:val="24"/>
        </w:rPr>
        <w:t xml:space="preserve"> </w:t>
      </w:r>
      <w:r w:rsidRPr="002E765A">
        <w:rPr>
          <w:sz w:val="24"/>
          <w:szCs w:val="24"/>
        </w:rPr>
        <w:t>cukup baik. Apabila dibandingkan antara dimensi, maka dimensi kegunaan memberikan gambaran yang paling baik sedangkan dimensi kehandalan dan kinerja memberikan gambaran yang paling rendah.</w:t>
      </w:r>
      <w:r w:rsidRPr="002E765A">
        <w:rPr>
          <w:spacing w:val="40"/>
          <w:sz w:val="24"/>
          <w:szCs w:val="24"/>
        </w:rPr>
        <w:t xml:space="preserve"> </w:t>
      </w:r>
      <w:r w:rsidRPr="002E765A">
        <w:rPr>
          <w:sz w:val="24"/>
          <w:szCs w:val="24"/>
        </w:rPr>
        <w:t>Nilai rata-rata tertinggi berada pada indikator</w:t>
      </w:r>
      <w:r w:rsidRPr="002E765A">
        <w:rPr>
          <w:spacing w:val="58"/>
          <w:sz w:val="24"/>
          <w:szCs w:val="24"/>
        </w:rPr>
        <w:t xml:space="preserve"> </w:t>
      </w:r>
      <w:r w:rsidRPr="002E765A">
        <w:rPr>
          <w:sz w:val="24"/>
          <w:szCs w:val="24"/>
        </w:rPr>
        <w:t>mengenai</w:t>
      </w:r>
      <w:r w:rsidRPr="002E765A">
        <w:rPr>
          <w:spacing w:val="62"/>
          <w:sz w:val="24"/>
          <w:szCs w:val="24"/>
        </w:rPr>
        <w:t xml:space="preserve"> </w:t>
      </w:r>
      <w:r w:rsidRPr="002E765A">
        <w:rPr>
          <w:sz w:val="24"/>
          <w:szCs w:val="24"/>
        </w:rPr>
        <w:t>minuman</w:t>
      </w:r>
      <w:r w:rsidRPr="002E765A">
        <w:rPr>
          <w:spacing w:val="61"/>
          <w:sz w:val="24"/>
          <w:szCs w:val="24"/>
        </w:rPr>
        <w:t xml:space="preserve"> </w:t>
      </w:r>
      <w:r w:rsidRPr="002E765A">
        <w:rPr>
          <w:sz w:val="24"/>
          <w:szCs w:val="24"/>
        </w:rPr>
        <w:t>energi</w:t>
      </w:r>
      <w:r w:rsidRPr="002E765A">
        <w:rPr>
          <w:spacing w:val="62"/>
          <w:sz w:val="24"/>
          <w:szCs w:val="24"/>
        </w:rPr>
        <w:t xml:space="preserve"> </w:t>
      </w:r>
      <w:r w:rsidRPr="002E765A">
        <w:rPr>
          <w:sz w:val="24"/>
          <w:szCs w:val="24"/>
        </w:rPr>
        <w:t>KRATINGDAENG</w:t>
      </w:r>
      <w:r w:rsidRPr="002E765A">
        <w:rPr>
          <w:spacing w:val="65"/>
          <w:sz w:val="24"/>
          <w:szCs w:val="24"/>
        </w:rPr>
        <w:t xml:space="preserve">  </w:t>
      </w:r>
      <w:r w:rsidRPr="002E765A">
        <w:rPr>
          <w:sz w:val="24"/>
          <w:szCs w:val="24"/>
        </w:rPr>
        <w:t>yang</w:t>
      </w:r>
      <w:r w:rsidRPr="002E765A">
        <w:rPr>
          <w:spacing w:val="58"/>
          <w:sz w:val="24"/>
          <w:szCs w:val="24"/>
        </w:rPr>
        <w:t xml:space="preserve"> </w:t>
      </w:r>
      <w:r w:rsidRPr="002E765A">
        <w:rPr>
          <w:sz w:val="24"/>
          <w:szCs w:val="24"/>
        </w:rPr>
        <w:t>dikonsumsi</w:t>
      </w:r>
      <w:r w:rsidRPr="002E765A">
        <w:rPr>
          <w:spacing w:val="66"/>
          <w:sz w:val="24"/>
          <w:szCs w:val="24"/>
        </w:rPr>
        <w:t xml:space="preserve"> </w:t>
      </w:r>
      <w:r w:rsidRPr="002E765A">
        <w:rPr>
          <w:sz w:val="24"/>
          <w:szCs w:val="24"/>
        </w:rPr>
        <w:t>sesuai</w:t>
      </w:r>
      <w:r w:rsidRPr="002E765A">
        <w:rPr>
          <w:spacing w:val="62"/>
          <w:sz w:val="24"/>
          <w:szCs w:val="24"/>
        </w:rPr>
        <w:t xml:space="preserve"> </w:t>
      </w:r>
      <w:r w:rsidRPr="002E765A">
        <w:rPr>
          <w:spacing w:val="-2"/>
          <w:sz w:val="24"/>
          <w:szCs w:val="24"/>
        </w:rPr>
        <w:t>dengan</w:t>
      </w:r>
      <w:r w:rsidRPr="002E765A">
        <w:rPr>
          <w:sz w:val="24"/>
          <w:szCs w:val="24"/>
          <w:lang w:val="en-GB"/>
        </w:rPr>
        <w:t xml:space="preserve"> </w:t>
      </w:r>
      <w:r w:rsidRPr="002E765A">
        <w:rPr>
          <w:sz w:val="24"/>
          <w:szCs w:val="24"/>
        </w:rPr>
        <w:t>selera dan pencantuman aturan cara mengkonsumsi maksimal 3xsehari sedangkan nilai</w:t>
      </w:r>
      <w:r w:rsidRPr="002E765A">
        <w:rPr>
          <w:spacing w:val="40"/>
          <w:sz w:val="24"/>
          <w:szCs w:val="24"/>
        </w:rPr>
        <w:t xml:space="preserve"> </w:t>
      </w:r>
      <w:r w:rsidRPr="002E765A">
        <w:rPr>
          <w:sz w:val="24"/>
          <w:szCs w:val="24"/>
        </w:rPr>
        <w:t>rata-rata</w:t>
      </w:r>
      <w:r w:rsidRPr="002E765A">
        <w:rPr>
          <w:spacing w:val="40"/>
          <w:sz w:val="24"/>
          <w:szCs w:val="24"/>
        </w:rPr>
        <w:t xml:space="preserve"> </w:t>
      </w:r>
      <w:r w:rsidRPr="002E765A">
        <w:rPr>
          <w:sz w:val="24"/>
          <w:szCs w:val="24"/>
        </w:rPr>
        <w:t>terendah</w:t>
      </w:r>
      <w:r w:rsidRPr="002E765A">
        <w:rPr>
          <w:spacing w:val="40"/>
          <w:sz w:val="24"/>
          <w:szCs w:val="24"/>
        </w:rPr>
        <w:t xml:space="preserve"> </w:t>
      </w:r>
      <w:r w:rsidRPr="002E765A">
        <w:rPr>
          <w:sz w:val="24"/>
          <w:szCs w:val="24"/>
        </w:rPr>
        <w:t>berada</w:t>
      </w:r>
      <w:r w:rsidRPr="002E765A">
        <w:rPr>
          <w:spacing w:val="40"/>
          <w:sz w:val="24"/>
          <w:szCs w:val="24"/>
        </w:rPr>
        <w:t xml:space="preserve"> </w:t>
      </w:r>
      <w:r w:rsidRPr="002E765A">
        <w:rPr>
          <w:sz w:val="24"/>
          <w:szCs w:val="24"/>
        </w:rPr>
        <w:t>pada</w:t>
      </w:r>
      <w:r w:rsidRPr="002E765A">
        <w:rPr>
          <w:spacing w:val="40"/>
          <w:sz w:val="24"/>
          <w:szCs w:val="24"/>
        </w:rPr>
        <w:t xml:space="preserve"> </w:t>
      </w:r>
      <w:r w:rsidRPr="002E765A">
        <w:rPr>
          <w:sz w:val="24"/>
          <w:szCs w:val="24"/>
        </w:rPr>
        <w:t>indikator</w:t>
      </w:r>
      <w:r w:rsidRPr="002E765A">
        <w:rPr>
          <w:spacing w:val="40"/>
          <w:sz w:val="24"/>
          <w:szCs w:val="24"/>
        </w:rPr>
        <w:t xml:space="preserve"> </w:t>
      </w:r>
      <w:r w:rsidRPr="002E765A">
        <w:rPr>
          <w:sz w:val="24"/>
          <w:szCs w:val="24"/>
        </w:rPr>
        <w:t>mengenai</w:t>
      </w:r>
      <w:r w:rsidRPr="002E765A">
        <w:rPr>
          <w:spacing w:val="40"/>
          <w:sz w:val="24"/>
          <w:szCs w:val="24"/>
        </w:rPr>
        <w:t xml:space="preserve">  </w:t>
      </w:r>
      <w:r w:rsidRPr="002E765A">
        <w:rPr>
          <w:sz w:val="24"/>
          <w:szCs w:val="24"/>
        </w:rPr>
        <w:lastRenderedPageBreak/>
        <w:t>minuman</w:t>
      </w:r>
      <w:r w:rsidRPr="002E765A">
        <w:rPr>
          <w:spacing w:val="40"/>
          <w:sz w:val="24"/>
          <w:szCs w:val="24"/>
        </w:rPr>
        <w:t xml:space="preserve"> </w:t>
      </w:r>
      <w:r w:rsidRPr="002E765A">
        <w:rPr>
          <w:sz w:val="24"/>
          <w:szCs w:val="24"/>
        </w:rPr>
        <w:t>berenergi KRATINGDAENG</w:t>
      </w:r>
      <w:r w:rsidRPr="002E765A">
        <w:rPr>
          <w:spacing w:val="40"/>
          <w:sz w:val="24"/>
          <w:szCs w:val="24"/>
        </w:rPr>
        <w:t xml:space="preserve"> </w:t>
      </w:r>
      <w:r w:rsidRPr="002E765A">
        <w:rPr>
          <w:sz w:val="24"/>
          <w:szCs w:val="24"/>
        </w:rPr>
        <w:t>kurang memiliki rasa yang unik dibandingkan dengan produk minuman lainnya, kurang bermanfaat untuk menjaga stamina dan menyegarkan tubuh serta rasa manis pada produk minuman energi</w:t>
      </w:r>
      <w:r w:rsidRPr="002E765A">
        <w:rPr>
          <w:spacing w:val="40"/>
          <w:sz w:val="24"/>
          <w:szCs w:val="24"/>
        </w:rPr>
        <w:t xml:space="preserve"> </w:t>
      </w:r>
      <w:r w:rsidRPr="002E765A">
        <w:rPr>
          <w:sz w:val="24"/>
          <w:szCs w:val="24"/>
        </w:rPr>
        <w:t>KRATINGDAENG kurang sesuai dengan selera.</w:t>
      </w:r>
    </w:p>
    <w:p w14:paraId="4AE53C60" w14:textId="77777777" w:rsidR="00BB66D6" w:rsidRPr="002E765A" w:rsidRDefault="00BB66D6" w:rsidP="00BB66D6">
      <w:pPr>
        <w:spacing w:before="272" w:line="480" w:lineRule="auto"/>
        <w:ind w:right="-1" w:firstLine="708"/>
        <w:jc w:val="both"/>
        <w:rPr>
          <w:sz w:val="24"/>
          <w:szCs w:val="24"/>
        </w:rPr>
      </w:pPr>
      <w:r w:rsidRPr="002E765A">
        <w:rPr>
          <w:sz w:val="24"/>
          <w:szCs w:val="24"/>
        </w:rPr>
        <w:t>Pada penelitian ini, pendidikan bukan merupakan suatu ukuran akan terjadinya peningkatan konsumsi minuman berenergi karena penggunaan minuman berenergi dilakukan jika diperlukan. Begitu pula dengan pendapatan, tidak terdapat hubungan antara pendapatan dengan frekuensi dan jumlah konsumsi. Walaupun semakin tinggi pendapatan belum tentu konsumsinya juga semakin meningkat. Ada kecenderungan yang memiliki pendapatan yang lebih tinggi maka akan mengonsumsi minuman berenergi secara terus menerus.</w:t>
      </w:r>
    </w:p>
    <w:p w14:paraId="574A0CAF" w14:textId="77777777" w:rsidR="00BB66D6" w:rsidRPr="002E765A" w:rsidRDefault="00BB66D6" w:rsidP="00BB66D6">
      <w:pPr>
        <w:spacing w:before="272" w:line="480" w:lineRule="auto"/>
        <w:ind w:right="-1" w:firstLine="708"/>
        <w:jc w:val="both"/>
        <w:rPr>
          <w:sz w:val="24"/>
          <w:szCs w:val="24"/>
        </w:rPr>
      </w:pPr>
      <w:r w:rsidRPr="002E765A">
        <w:rPr>
          <w:sz w:val="24"/>
          <w:szCs w:val="24"/>
        </w:rPr>
        <w:t>Lama bekerja seseorang dapat mempengaruhi kebutuhan akan energinya. Hal ini sesuai dengan alasan yang dikemukakan responden bahwa untuk memenuhi kebutuhan energi untuk melakukan aktivitas maka perlu mengonsumsi minuman energi. Semua aktivitas fisik memerlukan energi yaitu, makin berat aktivitas fisiknya maka makin besar pula kebutuhan energinya. Hal ini menunjukkan bahwa contoh yang memiliki jam kerja yang banyak akan mengonsumsi minuman berenergi secara teratur juga.</w:t>
      </w:r>
    </w:p>
    <w:p w14:paraId="4ED57F4C" w14:textId="77777777" w:rsidR="00BB66D6" w:rsidRPr="002E765A" w:rsidRDefault="00BB66D6" w:rsidP="00BB66D6">
      <w:pPr>
        <w:spacing w:before="89"/>
        <w:rPr>
          <w:sz w:val="24"/>
          <w:szCs w:val="24"/>
        </w:rPr>
      </w:pPr>
    </w:p>
    <w:p w14:paraId="6F816BC3" w14:textId="77777777" w:rsidR="00BB66D6" w:rsidRPr="002E765A" w:rsidRDefault="00BB66D6" w:rsidP="00BB66D6">
      <w:pPr>
        <w:pStyle w:val="Heading4"/>
        <w:numPr>
          <w:ilvl w:val="3"/>
          <w:numId w:val="84"/>
        </w:numPr>
        <w:ind w:left="851"/>
        <w:jc w:val="both"/>
        <w:rPr>
          <w:szCs w:val="24"/>
        </w:rPr>
      </w:pPr>
      <w:bookmarkStart w:id="459" w:name="_Toc200635102"/>
      <w:r w:rsidRPr="002E765A">
        <w:rPr>
          <w:spacing w:val="-2"/>
          <w:szCs w:val="24"/>
        </w:rPr>
        <w:t>Harga</w:t>
      </w:r>
      <w:bookmarkEnd w:id="459"/>
    </w:p>
    <w:p w14:paraId="530FF9EC" w14:textId="77777777" w:rsidR="00BB66D6" w:rsidRPr="002E765A" w:rsidRDefault="00BB66D6" w:rsidP="00BB66D6">
      <w:pPr>
        <w:spacing w:before="272" w:line="480" w:lineRule="auto"/>
        <w:ind w:right="-1" w:firstLine="708"/>
        <w:jc w:val="both"/>
        <w:rPr>
          <w:sz w:val="24"/>
          <w:szCs w:val="24"/>
        </w:rPr>
      </w:pPr>
      <w:r w:rsidRPr="002E765A">
        <w:rPr>
          <w:sz w:val="24"/>
          <w:szCs w:val="24"/>
        </w:rPr>
        <w:tab/>
      </w:r>
      <w:r w:rsidRPr="002E765A">
        <w:rPr>
          <w:sz w:val="24"/>
          <w:szCs w:val="24"/>
          <w:lang w:val="en-GB"/>
        </w:rPr>
        <w:t xml:space="preserve">   </w:t>
      </w:r>
      <w:r w:rsidRPr="002E765A">
        <w:rPr>
          <w:sz w:val="24"/>
          <w:szCs w:val="24"/>
        </w:rPr>
        <w:t>Harga minuman energi KRATINGDAENG</w:t>
      </w:r>
      <w:r w:rsidRPr="002E765A">
        <w:rPr>
          <w:spacing w:val="40"/>
          <w:sz w:val="24"/>
          <w:szCs w:val="24"/>
        </w:rPr>
        <w:t xml:space="preserve"> </w:t>
      </w:r>
      <w:r w:rsidRPr="002E765A">
        <w:rPr>
          <w:sz w:val="24"/>
          <w:szCs w:val="24"/>
        </w:rPr>
        <w:t>di Kota Bandung yang diukur dengan dimensi keterjangkauan harga, kesesuaian harga dengan kualitas produk, daya saing</w:t>
      </w:r>
      <w:r w:rsidRPr="002E765A">
        <w:rPr>
          <w:spacing w:val="13"/>
          <w:sz w:val="24"/>
          <w:szCs w:val="24"/>
        </w:rPr>
        <w:t xml:space="preserve"> </w:t>
      </w:r>
      <w:r w:rsidRPr="002E765A">
        <w:rPr>
          <w:sz w:val="24"/>
          <w:szCs w:val="24"/>
        </w:rPr>
        <w:t>harga</w:t>
      </w:r>
      <w:r w:rsidRPr="002E765A">
        <w:rPr>
          <w:spacing w:val="18"/>
          <w:sz w:val="24"/>
          <w:szCs w:val="24"/>
        </w:rPr>
        <w:t xml:space="preserve"> </w:t>
      </w:r>
      <w:r w:rsidRPr="002E765A">
        <w:rPr>
          <w:sz w:val="24"/>
          <w:szCs w:val="24"/>
        </w:rPr>
        <w:t>dan</w:t>
      </w:r>
      <w:r w:rsidRPr="002E765A">
        <w:rPr>
          <w:spacing w:val="17"/>
          <w:sz w:val="24"/>
          <w:szCs w:val="24"/>
        </w:rPr>
        <w:t xml:space="preserve"> </w:t>
      </w:r>
      <w:r w:rsidRPr="002E765A">
        <w:rPr>
          <w:sz w:val="24"/>
          <w:szCs w:val="24"/>
        </w:rPr>
        <w:t>kesesuaian</w:t>
      </w:r>
      <w:r w:rsidRPr="002E765A">
        <w:rPr>
          <w:spacing w:val="18"/>
          <w:sz w:val="24"/>
          <w:szCs w:val="24"/>
        </w:rPr>
        <w:t xml:space="preserve"> </w:t>
      </w:r>
      <w:r w:rsidRPr="002E765A">
        <w:rPr>
          <w:sz w:val="24"/>
          <w:szCs w:val="24"/>
        </w:rPr>
        <w:t>harga</w:t>
      </w:r>
      <w:r w:rsidRPr="002E765A">
        <w:rPr>
          <w:spacing w:val="18"/>
          <w:sz w:val="24"/>
          <w:szCs w:val="24"/>
        </w:rPr>
        <w:t xml:space="preserve"> </w:t>
      </w:r>
      <w:r w:rsidRPr="002E765A">
        <w:rPr>
          <w:sz w:val="24"/>
          <w:szCs w:val="24"/>
        </w:rPr>
        <w:t>dengan</w:t>
      </w:r>
      <w:r w:rsidRPr="002E765A">
        <w:rPr>
          <w:spacing w:val="21"/>
          <w:sz w:val="24"/>
          <w:szCs w:val="24"/>
        </w:rPr>
        <w:t xml:space="preserve"> </w:t>
      </w:r>
      <w:r w:rsidRPr="002E765A">
        <w:rPr>
          <w:sz w:val="24"/>
          <w:szCs w:val="24"/>
        </w:rPr>
        <w:t>manfaat</w:t>
      </w:r>
      <w:r w:rsidRPr="002E765A">
        <w:rPr>
          <w:spacing w:val="28"/>
          <w:sz w:val="24"/>
          <w:szCs w:val="24"/>
        </w:rPr>
        <w:t xml:space="preserve"> </w:t>
      </w:r>
      <w:r w:rsidRPr="002E765A">
        <w:rPr>
          <w:sz w:val="24"/>
          <w:szCs w:val="24"/>
        </w:rPr>
        <w:t>diinterpretasikan</w:t>
      </w:r>
      <w:r w:rsidRPr="002E765A">
        <w:rPr>
          <w:spacing w:val="17"/>
          <w:sz w:val="24"/>
          <w:szCs w:val="24"/>
        </w:rPr>
        <w:t xml:space="preserve"> </w:t>
      </w:r>
      <w:r w:rsidRPr="002E765A">
        <w:rPr>
          <w:sz w:val="24"/>
          <w:szCs w:val="24"/>
        </w:rPr>
        <w:t>dalam</w:t>
      </w:r>
      <w:r w:rsidRPr="002E765A">
        <w:rPr>
          <w:spacing w:val="15"/>
          <w:sz w:val="24"/>
          <w:szCs w:val="24"/>
        </w:rPr>
        <w:t xml:space="preserve"> </w:t>
      </w:r>
      <w:r w:rsidRPr="002E765A">
        <w:rPr>
          <w:spacing w:val="-2"/>
          <w:sz w:val="24"/>
          <w:szCs w:val="24"/>
        </w:rPr>
        <w:lastRenderedPageBreak/>
        <w:t>cukup</w:t>
      </w:r>
      <w:r w:rsidRPr="002E765A">
        <w:rPr>
          <w:sz w:val="24"/>
          <w:szCs w:val="24"/>
          <w:lang w:val="en-GB"/>
        </w:rPr>
        <w:t xml:space="preserve"> </w:t>
      </w:r>
      <w:r w:rsidRPr="002E765A">
        <w:rPr>
          <w:sz w:val="24"/>
          <w:szCs w:val="24"/>
        </w:rPr>
        <w:t>wajar. Apabila dibandingkan antara dimensi, maka dimensi kesesuaian harga dengan manfaat</w:t>
      </w:r>
      <w:r w:rsidRPr="002E765A">
        <w:rPr>
          <w:spacing w:val="40"/>
          <w:sz w:val="24"/>
          <w:szCs w:val="24"/>
        </w:rPr>
        <w:t xml:space="preserve"> </w:t>
      </w:r>
      <w:r w:rsidRPr="002E765A">
        <w:rPr>
          <w:sz w:val="24"/>
          <w:szCs w:val="24"/>
        </w:rPr>
        <w:t>memberikan gambaran yang paling baik sedangkan dimensi kesesuaian harga dengan kualitas produk dan kesesuaian harga dengan manfaat memberikan gambaran yang paling rendah. Nilai rata-rata tertinggi berada pada indikator mengenai harga minuman berenergi KRATINGDAENG berbeda dengan harga minuman berenergi merek lainnya dan harga minuman energi KRATINGDAENG sesuai dengan isi yang ada di dalam kemasan sedangkan nilai rata-rata terendah berada pada indikator mengenai</w:t>
      </w:r>
      <w:r w:rsidRPr="002E765A">
        <w:rPr>
          <w:spacing w:val="40"/>
          <w:sz w:val="24"/>
          <w:szCs w:val="24"/>
        </w:rPr>
        <w:t xml:space="preserve"> </w:t>
      </w:r>
      <w:r w:rsidRPr="002E765A">
        <w:rPr>
          <w:sz w:val="24"/>
          <w:szCs w:val="24"/>
        </w:rPr>
        <w:t>harga minuman berenergi KRATINGDAENG jauh berbeda dengan produk lainnya yang</w:t>
      </w:r>
      <w:r w:rsidRPr="002E765A">
        <w:rPr>
          <w:spacing w:val="-1"/>
          <w:sz w:val="24"/>
          <w:szCs w:val="24"/>
        </w:rPr>
        <w:t xml:space="preserve"> </w:t>
      </w:r>
      <w:r w:rsidRPr="002E765A">
        <w:rPr>
          <w:sz w:val="24"/>
          <w:szCs w:val="24"/>
        </w:rPr>
        <w:t>sejenis dan harga yang</w:t>
      </w:r>
      <w:r w:rsidRPr="002E765A">
        <w:rPr>
          <w:spacing w:val="-1"/>
          <w:sz w:val="24"/>
          <w:szCs w:val="24"/>
        </w:rPr>
        <w:t xml:space="preserve"> </w:t>
      </w:r>
      <w:r w:rsidRPr="002E765A">
        <w:rPr>
          <w:sz w:val="24"/>
          <w:szCs w:val="24"/>
        </w:rPr>
        <w:t>ditawarkan untuk</w:t>
      </w:r>
      <w:r w:rsidRPr="002E765A">
        <w:rPr>
          <w:spacing w:val="-1"/>
          <w:sz w:val="24"/>
          <w:szCs w:val="24"/>
        </w:rPr>
        <w:t xml:space="preserve"> </w:t>
      </w:r>
      <w:r w:rsidRPr="002E765A">
        <w:rPr>
          <w:sz w:val="24"/>
          <w:szCs w:val="24"/>
        </w:rPr>
        <w:t>minuman berenergi KRATINGDAENG kalah bersaing dengan produk lainnya yang sejenis.</w:t>
      </w:r>
    </w:p>
    <w:p w14:paraId="26F3A3BC" w14:textId="77777777" w:rsidR="00BB66D6" w:rsidRPr="002E765A" w:rsidRDefault="00BB66D6" w:rsidP="00BB66D6">
      <w:pPr>
        <w:pStyle w:val="Heading4"/>
        <w:numPr>
          <w:ilvl w:val="3"/>
          <w:numId w:val="84"/>
        </w:numPr>
        <w:spacing w:before="246"/>
        <w:ind w:left="851"/>
        <w:jc w:val="both"/>
        <w:rPr>
          <w:szCs w:val="24"/>
        </w:rPr>
      </w:pPr>
      <w:bookmarkStart w:id="460" w:name="_Toc200635103"/>
      <w:r w:rsidRPr="002E765A">
        <w:rPr>
          <w:szCs w:val="24"/>
        </w:rPr>
        <w:t>Citra</w:t>
      </w:r>
      <w:r w:rsidRPr="002E765A">
        <w:rPr>
          <w:spacing w:val="-2"/>
          <w:szCs w:val="24"/>
        </w:rPr>
        <w:t xml:space="preserve"> Merek</w:t>
      </w:r>
      <w:bookmarkEnd w:id="460"/>
    </w:p>
    <w:p w14:paraId="6BDD2455" w14:textId="77777777" w:rsidR="00BB66D6" w:rsidRPr="002E765A" w:rsidRDefault="00BB66D6" w:rsidP="00BB66D6">
      <w:pPr>
        <w:spacing w:before="272" w:line="480" w:lineRule="auto"/>
        <w:ind w:right="-1" w:firstLine="851"/>
        <w:jc w:val="both"/>
        <w:rPr>
          <w:sz w:val="24"/>
          <w:szCs w:val="24"/>
        </w:rPr>
      </w:pPr>
      <w:r w:rsidRPr="002E765A">
        <w:rPr>
          <w:sz w:val="24"/>
          <w:szCs w:val="24"/>
        </w:rPr>
        <w:t>Citra</w:t>
      </w:r>
      <w:r w:rsidRPr="002E765A">
        <w:rPr>
          <w:spacing w:val="-2"/>
          <w:sz w:val="24"/>
          <w:szCs w:val="24"/>
        </w:rPr>
        <w:t xml:space="preserve"> </w:t>
      </w:r>
      <w:r w:rsidRPr="002E765A">
        <w:rPr>
          <w:sz w:val="24"/>
          <w:szCs w:val="24"/>
        </w:rPr>
        <w:t>merek produk</w:t>
      </w:r>
      <w:r w:rsidRPr="002E765A">
        <w:rPr>
          <w:spacing w:val="-3"/>
          <w:sz w:val="24"/>
          <w:szCs w:val="24"/>
        </w:rPr>
        <w:t xml:space="preserve"> </w:t>
      </w:r>
      <w:r w:rsidRPr="002E765A">
        <w:rPr>
          <w:sz w:val="24"/>
          <w:szCs w:val="24"/>
        </w:rPr>
        <w:t>minuman energi KRATINGDAENG</w:t>
      </w:r>
      <w:r w:rsidRPr="002E765A">
        <w:rPr>
          <w:spacing w:val="40"/>
          <w:sz w:val="24"/>
          <w:szCs w:val="24"/>
        </w:rPr>
        <w:t xml:space="preserve"> </w:t>
      </w:r>
      <w:r w:rsidRPr="002E765A">
        <w:rPr>
          <w:sz w:val="24"/>
          <w:szCs w:val="24"/>
        </w:rPr>
        <w:t>di Kota Bandung yang diukur dengan dimensi keunggulan asosiasi merek (</w:t>
      </w:r>
      <w:r w:rsidRPr="002E765A">
        <w:rPr>
          <w:i/>
          <w:sz w:val="24"/>
          <w:szCs w:val="24"/>
        </w:rPr>
        <w:t>favorability of brand association</w:t>
      </w:r>
      <w:r w:rsidRPr="002E765A">
        <w:rPr>
          <w:sz w:val="24"/>
          <w:szCs w:val="24"/>
        </w:rPr>
        <w:t>), kekuatan asisoasi merek (</w:t>
      </w:r>
      <w:r w:rsidRPr="002E765A">
        <w:rPr>
          <w:i/>
          <w:sz w:val="24"/>
          <w:szCs w:val="24"/>
        </w:rPr>
        <w:t>strength of brand association</w:t>
      </w:r>
      <w:r w:rsidRPr="002E765A">
        <w:rPr>
          <w:sz w:val="24"/>
          <w:szCs w:val="24"/>
        </w:rPr>
        <w:t>) dan keunikan asosiasi merek (</w:t>
      </w:r>
      <w:r w:rsidRPr="002E765A">
        <w:rPr>
          <w:i/>
          <w:sz w:val="24"/>
          <w:szCs w:val="24"/>
        </w:rPr>
        <w:t>uniqueness of brand association</w:t>
      </w:r>
      <w:r w:rsidRPr="002E765A">
        <w:rPr>
          <w:sz w:val="24"/>
          <w:szCs w:val="24"/>
        </w:rPr>
        <w:t>) diinterpretasikan dalam cukup baik. Apabila dibandingkan antara dimensi, maka dimensi kekuatan asisoasi merek memberikan gambaran yang paling baik sedangkan dimensi keunggulan asosiasi merek memberikan gambaran yang paling rendah.</w:t>
      </w:r>
      <w:r w:rsidRPr="002E765A">
        <w:rPr>
          <w:spacing w:val="40"/>
          <w:sz w:val="24"/>
          <w:szCs w:val="24"/>
        </w:rPr>
        <w:t xml:space="preserve"> </w:t>
      </w:r>
      <w:r w:rsidRPr="002E765A">
        <w:rPr>
          <w:sz w:val="24"/>
          <w:szCs w:val="24"/>
        </w:rPr>
        <w:t>Nilai rata-rata tertinggi berada pada indikator mengenai minuman energi KRATINGDAENG</w:t>
      </w:r>
      <w:r w:rsidRPr="002E765A">
        <w:rPr>
          <w:spacing w:val="80"/>
          <w:sz w:val="24"/>
          <w:szCs w:val="24"/>
        </w:rPr>
        <w:t xml:space="preserve"> </w:t>
      </w:r>
      <w:r w:rsidRPr="002E765A">
        <w:rPr>
          <w:sz w:val="24"/>
          <w:szCs w:val="24"/>
        </w:rPr>
        <w:t>mempunyai citra merek yang baik dan merek minuman energi KRATINGDAENG</w:t>
      </w:r>
      <w:r w:rsidRPr="002E765A">
        <w:rPr>
          <w:spacing w:val="40"/>
          <w:sz w:val="24"/>
          <w:szCs w:val="24"/>
        </w:rPr>
        <w:t xml:space="preserve"> </w:t>
      </w:r>
      <w:r w:rsidRPr="002E765A">
        <w:rPr>
          <w:sz w:val="24"/>
          <w:szCs w:val="24"/>
        </w:rPr>
        <w:t>memiliki reputasi yang baik sedangkan nilai rata-rata terendah berada pada indikator merek KRATINGDAENG</w:t>
      </w:r>
      <w:r w:rsidRPr="002E765A">
        <w:rPr>
          <w:spacing w:val="80"/>
          <w:sz w:val="24"/>
          <w:szCs w:val="24"/>
        </w:rPr>
        <w:t xml:space="preserve"> </w:t>
      </w:r>
      <w:r w:rsidRPr="002E765A">
        <w:rPr>
          <w:sz w:val="24"/>
          <w:szCs w:val="24"/>
        </w:rPr>
        <w:t xml:space="preserve">kurang dikenal banyak orang, minuman energi </w:t>
      </w:r>
      <w:r w:rsidRPr="002E765A">
        <w:rPr>
          <w:sz w:val="24"/>
          <w:szCs w:val="24"/>
        </w:rPr>
        <w:lastRenderedPageBreak/>
        <w:t>KRATINGDAENG</w:t>
      </w:r>
      <w:r w:rsidRPr="002E765A">
        <w:rPr>
          <w:spacing w:val="40"/>
          <w:sz w:val="24"/>
          <w:szCs w:val="24"/>
        </w:rPr>
        <w:t xml:space="preserve"> </w:t>
      </w:r>
      <w:r w:rsidRPr="002E765A">
        <w:rPr>
          <w:sz w:val="24"/>
          <w:szCs w:val="24"/>
        </w:rPr>
        <w:t>adalah merek yang kurang mudah diucapkan dan minuman energi KRATINGDAENG</w:t>
      </w:r>
      <w:r w:rsidRPr="002E765A">
        <w:rPr>
          <w:spacing w:val="40"/>
          <w:sz w:val="24"/>
          <w:szCs w:val="24"/>
        </w:rPr>
        <w:t xml:space="preserve"> </w:t>
      </w:r>
      <w:r w:rsidRPr="002E765A">
        <w:rPr>
          <w:sz w:val="24"/>
          <w:szCs w:val="24"/>
        </w:rPr>
        <w:t>kurang dapat menyegarkan tubuh</w:t>
      </w:r>
    </w:p>
    <w:p w14:paraId="1DC7C432" w14:textId="77777777" w:rsidR="00BB66D6" w:rsidRPr="002E765A" w:rsidRDefault="00BB66D6" w:rsidP="00BB66D6">
      <w:pPr>
        <w:pStyle w:val="Heading4"/>
        <w:numPr>
          <w:ilvl w:val="3"/>
          <w:numId w:val="84"/>
        </w:numPr>
        <w:ind w:left="993" w:hanging="993"/>
        <w:jc w:val="both"/>
        <w:rPr>
          <w:szCs w:val="24"/>
        </w:rPr>
      </w:pPr>
      <w:bookmarkStart w:id="461" w:name="_Toc200635104"/>
      <w:r w:rsidRPr="002E765A">
        <w:rPr>
          <w:szCs w:val="24"/>
        </w:rPr>
        <w:t>Kepuasan</w:t>
      </w:r>
      <w:r w:rsidRPr="002E765A">
        <w:rPr>
          <w:spacing w:val="-7"/>
          <w:szCs w:val="24"/>
        </w:rPr>
        <w:t xml:space="preserve"> </w:t>
      </w:r>
      <w:r w:rsidRPr="002E765A">
        <w:rPr>
          <w:spacing w:val="-2"/>
          <w:szCs w:val="24"/>
        </w:rPr>
        <w:t>Pelanggan</w:t>
      </w:r>
      <w:bookmarkEnd w:id="461"/>
    </w:p>
    <w:p w14:paraId="13BE7A9F" w14:textId="77777777" w:rsidR="00BB66D6" w:rsidRPr="002E765A" w:rsidRDefault="00BB66D6" w:rsidP="00BB66D6">
      <w:pPr>
        <w:spacing w:before="272" w:line="480" w:lineRule="auto"/>
        <w:ind w:right="-1" w:firstLine="993"/>
        <w:jc w:val="both"/>
        <w:rPr>
          <w:sz w:val="24"/>
          <w:szCs w:val="24"/>
        </w:rPr>
      </w:pPr>
      <w:r w:rsidRPr="002E765A">
        <w:rPr>
          <w:sz w:val="24"/>
          <w:szCs w:val="24"/>
        </w:rPr>
        <w:t>Kepuasan pelanggan produk minuman energi KRATINGDAENG di Kota Bandung yang diukur dengan dimensi kinerja dan harapan diinterpretasikan dalam cukup puas. Nilai rata-rata tertinggi berada pada indikator mengenai puas dengan</w:t>
      </w:r>
      <w:r w:rsidRPr="002E765A">
        <w:rPr>
          <w:spacing w:val="40"/>
          <w:sz w:val="24"/>
          <w:szCs w:val="24"/>
        </w:rPr>
        <w:t xml:space="preserve"> </w:t>
      </w:r>
      <w:r w:rsidRPr="002E765A">
        <w:rPr>
          <w:sz w:val="24"/>
          <w:szCs w:val="24"/>
        </w:rPr>
        <w:t>kualitas produk minuman energy</w:t>
      </w:r>
      <w:r w:rsidRPr="002E765A">
        <w:rPr>
          <w:spacing w:val="80"/>
          <w:w w:val="150"/>
          <w:sz w:val="24"/>
          <w:szCs w:val="24"/>
        </w:rPr>
        <w:t xml:space="preserve"> </w:t>
      </w:r>
      <w:r w:rsidRPr="002E765A">
        <w:rPr>
          <w:sz w:val="24"/>
          <w:szCs w:val="24"/>
        </w:rPr>
        <w:t>KRATINGDAENG dan puas dengan harga jual produk minuman energi</w:t>
      </w:r>
      <w:r w:rsidRPr="002E765A">
        <w:rPr>
          <w:spacing w:val="40"/>
          <w:sz w:val="24"/>
          <w:szCs w:val="24"/>
        </w:rPr>
        <w:t xml:space="preserve"> </w:t>
      </w:r>
      <w:r w:rsidRPr="002E765A">
        <w:rPr>
          <w:sz w:val="24"/>
          <w:szCs w:val="24"/>
        </w:rPr>
        <w:t>KRATINGDAENG</w:t>
      </w:r>
      <w:r w:rsidRPr="002E765A">
        <w:rPr>
          <w:spacing w:val="40"/>
          <w:sz w:val="24"/>
          <w:szCs w:val="24"/>
        </w:rPr>
        <w:t xml:space="preserve"> </w:t>
      </w:r>
      <w:r w:rsidRPr="002E765A">
        <w:rPr>
          <w:sz w:val="24"/>
          <w:szCs w:val="24"/>
        </w:rPr>
        <w:t xml:space="preserve">sedangkan nilai rata-rata terendah berada pada indikator mengenai kurang bisa menceritakan tentang kasiat yang terdapat dalam minuman berenergi KRATINGDAENG dan harga yang ditawarkan kurang terjangkau sesuai dengan </w:t>
      </w:r>
      <w:r w:rsidRPr="002E765A">
        <w:rPr>
          <w:spacing w:val="-2"/>
          <w:sz w:val="24"/>
          <w:szCs w:val="24"/>
        </w:rPr>
        <w:t>kemampuan</w:t>
      </w:r>
    </w:p>
    <w:p w14:paraId="0D72F20B" w14:textId="77777777" w:rsidR="00BB66D6" w:rsidRPr="002E765A" w:rsidRDefault="00BB66D6" w:rsidP="00BB66D6">
      <w:pPr>
        <w:pStyle w:val="Heading4"/>
        <w:numPr>
          <w:ilvl w:val="2"/>
          <w:numId w:val="84"/>
        </w:numPr>
        <w:spacing w:before="245"/>
        <w:ind w:left="709" w:hanging="660"/>
        <w:jc w:val="both"/>
        <w:rPr>
          <w:szCs w:val="24"/>
        </w:rPr>
      </w:pPr>
      <w:bookmarkStart w:id="462" w:name="_TOC_250003"/>
      <w:bookmarkStart w:id="463" w:name="_Toc200635105"/>
      <w:r w:rsidRPr="002E765A">
        <w:rPr>
          <w:szCs w:val="24"/>
        </w:rPr>
        <w:t>Pembahasan</w:t>
      </w:r>
      <w:r w:rsidRPr="002E765A">
        <w:rPr>
          <w:spacing w:val="-8"/>
          <w:szCs w:val="24"/>
        </w:rPr>
        <w:t xml:space="preserve"> </w:t>
      </w:r>
      <w:r w:rsidRPr="002E765A">
        <w:rPr>
          <w:szCs w:val="24"/>
        </w:rPr>
        <w:t>Analisis</w:t>
      </w:r>
      <w:r w:rsidRPr="002E765A">
        <w:rPr>
          <w:spacing w:val="-7"/>
          <w:szCs w:val="24"/>
        </w:rPr>
        <w:t xml:space="preserve"> </w:t>
      </w:r>
      <w:bookmarkEnd w:id="462"/>
      <w:r w:rsidRPr="002E765A">
        <w:rPr>
          <w:spacing w:val="-2"/>
          <w:szCs w:val="24"/>
        </w:rPr>
        <w:t>Verifikatif</w:t>
      </w:r>
      <w:bookmarkEnd w:id="463"/>
    </w:p>
    <w:p w14:paraId="0DBC4007" w14:textId="77777777" w:rsidR="00BB66D6" w:rsidRPr="002E765A" w:rsidRDefault="00BB66D6" w:rsidP="00BB66D6">
      <w:pPr>
        <w:spacing w:before="273" w:line="480" w:lineRule="auto"/>
        <w:ind w:right="-1" w:firstLine="709"/>
        <w:jc w:val="both"/>
        <w:rPr>
          <w:sz w:val="24"/>
          <w:szCs w:val="24"/>
        </w:rPr>
      </w:pPr>
      <w:r w:rsidRPr="002E765A">
        <w:rPr>
          <w:sz w:val="24"/>
          <w:szCs w:val="24"/>
        </w:rPr>
        <w:t>Berikut ini akan diuraikan pembahasan analisis verifikatif sesuai dengan hipotesis yang diajukan.</w:t>
      </w:r>
    </w:p>
    <w:p w14:paraId="09F11095" w14:textId="77777777" w:rsidR="00BB66D6" w:rsidRPr="002E765A" w:rsidRDefault="00BB66D6" w:rsidP="00BB66D6">
      <w:pPr>
        <w:pStyle w:val="Heading4"/>
        <w:numPr>
          <w:ilvl w:val="3"/>
          <w:numId w:val="84"/>
        </w:numPr>
        <w:spacing w:before="4"/>
        <w:ind w:left="851" w:right="145" w:hanging="853"/>
        <w:jc w:val="both"/>
        <w:rPr>
          <w:szCs w:val="24"/>
        </w:rPr>
      </w:pPr>
      <w:bookmarkStart w:id="464" w:name="_Toc200635106"/>
      <w:r w:rsidRPr="002E765A">
        <w:rPr>
          <w:szCs w:val="24"/>
        </w:rPr>
        <w:t>Pengaruh Kualitas Produk Terhadap Citra Merek</w:t>
      </w:r>
      <w:r w:rsidRPr="002E765A">
        <w:rPr>
          <w:spacing w:val="-1"/>
          <w:szCs w:val="24"/>
        </w:rPr>
        <w:t xml:space="preserve"> </w:t>
      </w:r>
      <w:r w:rsidRPr="002E765A">
        <w:rPr>
          <w:szCs w:val="24"/>
        </w:rPr>
        <w:t>Minuman Energi KRATINGDAENG</w:t>
      </w:r>
      <w:r w:rsidRPr="002E765A">
        <w:rPr>
          <w:spacing w:val="40"/>
          <w:szCs w:val="24"/>
        </w:rPr>
        <w:t xml:space="preserve"> </w:t>
      </w:r>
      <w:r w:rsidRPr="002E765A">
        <w:rPr>
          <w:szCs w:val="24"/>
        </w:rPr>
        <w:t>di Kota Bandung</w:t>
      </w:r>
      <w:bookmarkEnd w:id="464"/>
    </w:p>
    <w:p w14:paraId="0015D4E9" w14:textId="77777777" w:rsidR="00BB66D6" w:rsidRPr="002A42AE" w:rsidRDefault="00BB66D6" w:rsidP="00BB66D6">
      <w:pPr>
        <w:pStyle w:val="ListParagraph"/>
        <w:widowControl/>
        <w:autoSpaceDE/>
        <w:autoSpaceDN/>
        <w:spacing w:before="100" w:beforeAutospacing="1" w:after="100" w:afterAutospacing="1" w:line="480" w:lineRule="auto"/>
        <w:ind w:left="0" w:firstLine="0"/>
        <w:rPr>
          <w:sz w:val="24"/>
          <w:szCs w:val="24"/>
          <w:lang w:val="en-ID" w:eastAsia="en-ID"/>
        </w:rPr>
      </w:pPr>
      <w:bookmarkStart w:id="465" w:name="_Toc200635107"/>
      <w:r>
        <w:rPr>
          <w:sz w:val="24"/>
          <w:szCs w:val="24"/>
          <w:lang w:val="en-ID" w:eastAsia="en-ID"/>
        </w:rPr>
        <w:tab/>
      </w:r>
      <w:proofErr w:type="spellStart"/>
      <w:r w:rsidRPr="002A42AE">
        <w:rPr>
          <w:sz w:val="24"/>
          <w:szCs w:val="24"/>
          <w:lang w:val="en-ID" w:eastAsia="en-ID"/>
        </w:rPr>
        <w:t>Berdasarkan</w:t>
      </w:r>
      <w:proofErr w:type="spellEnd"/>
      <w:r w:rsidRPr="002A42AE">
        <w:rPr>
          <w:sz w:val="24"/>
          <w:szCs w:val="24"/>
          <w:lang w:val="en-ID" w:eastAsia="en-ID"/>
        </w:rPr>
        <w:t xml:space="preserve"> </w:t>
      </w:r>
      <w:proofErr w:type="spellStart"/>
      <w:r w:rsidRPr="002A42AE">
        <w:rPr>
          <w:sz w:val="24"/>
          <w:szCs w:val="24"/>
          <w:lang w:val="en-ID" w:eastAsia="en-ID"/>
        </w:rPr>
        <w:t>hasil</w:t>
      </w:r>
      <w:proofErr w:type="spellEnd"/>
      <w:r w:rsidRPr="002A42AE">
        <w:rPr>
          <w:sz w:val="24"/>
          <w:szCs w:val="24"/>
          <w:lang w:val="en-ID" w:eastAsia="en-ID"/>
        </w:rPr>
        <w:t xml:space="preserve"> </w:t>
      </w:r>
      <w:proofErr w:type="spellStart"/>
      <w:r w:rsidRPr="002A42AE">
        <w:rPr>
          <w:sz w:val="24"/>
          <w:szCs w:val="24"/>
          <w:lang w:val="en-ID" w:eastAsia="en-ID"/>
        </w:rPr>
        <w:t>penelitian</w:t>
      </w:r>
      <w:proofErr w:type="spellEnd"/>
      <w:r w:rsidRPr="002A42AE">
        <w:rPr>
          <w:sz w:val="24"/>
          <w:szCs w:val="24"/>
          <w:lang w:val="en-ID" w:eastAsia="en-ID"/>
        </w:rPr>
        <w:t xml:space="preserve">, </w:t>
      </w:r>
      <w:proofErr w:type="spellStart"/>
      <w:r w:rsidRPr="002A42AE">
        <w:rPr>
          <w:sz w:val="24"/>
          <w:szCs w:val="24"/>
          <w:lang w:val="en-ID" w:eastAsia="en-ID"/>
        </w:rPr>
        <w:t>dapat</w:t>
      </w:r>
      <w:proofErr w:type="spellEnd"/>
      <w:r w:rsidRPr="002A42AE">
        <w:rPr>
          <w:sz w:val="24"/>
          <w:szCs w:val="24"/>
          <w:lang w:val="en-ID" w:eastAsia="en-ID"/>
        </w:rPr>
        <w:t xml:space="preserve"> </w:t>
      </w:r>
      <w:proofErr w:type="spellStart"/>
      <w:r w:rsidRPr="002A42AE">
        <w:rPr>
          <w:sz w:val="24"/>
          <w:szCs w:val="24"/>
          <w:lang w:val="en-ID" w:eastAsia="en-ID"/>
        </w:rPr>
        <w:t>diketahui</w:t>
      </w:r>
      <w:proofErr w:type="spellEnd"/>
      <w:r w:rsidRPr="002A42AE">
        <w:rPr>
          <w:sz w:val="24"/>
          <w:szCs w:val="24"/>
          <w:lang w:val="en-ID" w:eastAsia="en-ID"/>
        </w:rPr>
        <w:t xml:space="preserve"> </w:t>
      </w:r>
      <w:proofErr w:type="spellStart"/>
      <w:r w:rsidRPr="002A42AE">
        <w:rPr>
          <w:sz w:val="24"/>
          <w:szCs w:val="24"/>
          <w:lang w:val="en-ID" w:eastAsia="en-ID"/>
        </w:rPr>
        <w:t>bahwa</w:t>
      </w:r>
      <w:proofErr w:type="spellEnd"/>
      <w:r w:rsidRPr="002A42AE">
        <w:rPr>
          <w:sz w:val="24"/>
          <w:szCs w:val="24"/>
          <w:lang w:val="en-ID" w:eastAsia="en-ID"/>
        </w:rPr>
        <w:t xml:space="preserve"> </w:t>
      </w:r>
      <w:proofErr w:type="spellStart"/>
      <w:r w:rsidRPr="002A42AE">
        <w:rPr>
          <w:sz w:val="24"/>
          <w:szCs w:val="24"/>
          <w:lang w:val="en-ID" w:eastAsia="en-ID"/>
        </w:rPr>
        <w:t>kualitas</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memberikan</w:t>
      </w:r>
      <w:proofErr w:type="spellEnd"/>
      <w:r w:rsidRPr="002A42AE">
        <w:rPr>
          <w:sz w:val="24"/>
          <w:szCs w:val="24"/>
          <w:lang w:val="en-ID" w:eastAsia="en-ID"/>
        </w:rPr>
        <w:t xml:space="preserve"> </w:t>
      </w:r>
      <w:proofErr w:type="spellStart"/>
      <w:r w:rsidRPr="002A42AE">
        <w:rPr>
          <w:sz w:val="24"/>
          <w:szCs w:val="24"/>
          <w:lang w:val="en-ID" w:eastAsia="en-ID"/>
        </w:rPr>
        <w:t>pengaruh</w:t>
      </w:r>
      <w:proofErr w:type="spellEnd"/>
      <w:r w:rsidRPr="002A42AE">
        <w:rPr>
          <w:sz w:val="24"/>
          <w:szCs w:val="24"/>
          <w:lang w:val="en-ID" w:eastAsia="en-ID"/>
        </w:rPr>
        <w:t xml:space="preserve"> </w:t>
      </w:r>
      <w:proofErr w:type="spellStart"/>
      <w:r w:rsidRPr="002A42AE">
        <w:rPr>
          <w:sz w:val="24"/>
          <w:szCs w:val="24"/>
          <w:lang w:val="en-ID" w:eastAsia="en-ID"/>
        </w:rPr>
        <w:t>sebesar</w:t>
      </w:r>
      <w:proofErr w:type="spellEnd"/>
      <w:r w:rsidRPr="002A42AE">
        <w:rPr>
          <w:sz w:val="24"/>
          <w:szCs w:val="24"/>
          <w:lang w:val="en-ID" w:eastAsia="en-ID"/>
        </w:rPr>
        <w:t xml:space="preserve"> 34,63%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dengan</w:t>
      </w:r>
      <w:proofErr w:type="spellEnd"/>
      <w:r w:rsidRPr="002A42AE">
        <w:rPr>
          <w:sz w:val="24"/>
          <w:szCs w:val="24"/>
          <w:lang w:val="en-ID" w:eastAsia="en-ID"/>
        </w:rPr>
        <w:t xml:space="preserve"> </w:t>
      </w:r>
      <w:proofErr w:type="spellStart"/>
      <w:r w:rsidRPr="002A42AE">
        <w:rPr>
          <w:sz w:val="24"/>
          <w:szCs w:val="24"/>
          <w:lang w:val="en-ID" w:eastAsia="en-ID"/>
        </w:rPr>
        <w:t>hubungan</w:t>
      </w:r>
      <w:proofErr w:type="spellEnd"/>
      <w:r w:rsidRPr="002A42AE">
        <w:rPr>
          <w:sz w:val="24"/>
          <w:szCs w:val="24"/>
          <w:lang w:val="en-ID" w:eastAsia="en-ID"/>
        </w:rPr>
        <w:t xml:space="preserve"> </w:t>
      </w:r>
      <w:proofErr w:type="spellStart"/>
      <w:r w:rsidRPr="002A42AE">
        <w:rPr>
          <w:sz w:val="24"/>
          <w:szCs w:val="24"/>
          <w:lang w:val="en-ID" w:eastAsia="en-ID"/>
        </w:rPr>
        <w:t>positif</w:t>
      </w:r>
      <w:proofErr w:type="spellEnd"/>
      <w:r w:rsidRPr="002A42AE">
        <w:rPr>
          <w:sz w:val="24"/>
          <w:szCs w:val="24"/>
          <w:lang w:val="en-ID" w:eastAsia="en-ID"/>
        </w:rPr>
        <w:t xml:space="preserve">. </w:t>
      </w:r>
      <w:proofErr w:type="spellStart"/>
      <w:r w:rsidRPr="002A42AE">
        <w:rPr>
          <w:sz w:val="24"/>
          <w:szCs w:val="24"/>
          <w:lang w:val="en-ID" w:eastAsia="en-ID"/>
        </w:rPr>
        <w:t>Artinya</w:t>
      </w:r>
      <w:proofErr w:type="spellEnd"/>
      <w:r w:rsidRPr="002A42AE">
        <w:rPr>
          <w:sz w:val="24"/>
          <w:szCs w:val="24"/>
          <w:lang w:val="en-ID" w:eastAsia="en-ID"/>
        </w:rPr>
        <w:t xml:space="preserve">, </w:t>
      </w:r>
      <w:proofErr w:type="spellStart"/>
      <w:r w:rsidRPr="002A42AE">
        <w:rPr>
          <w:sz w:val="24"/>
          <w:szCs w:val="24"/>
          <w:lang w:val="en-ID" w:eastAsia="en-ID"/>
        </w:rPr>
        <w:t>semakin</w:t>
      </w:r>
      <w:proofErr w:type="spellEnd"/>
      <w:r w:rsidRPr="002A42AE">
        <w:rPr>
          <w:sz w:val="24"/>
          <w:szCs w:val="24"/>
          <w:lang w:val="en-ID" w:eastAsia="en-ID"/>
        </w:rPr>
        <w:t xml:space="preserve"> </w:t>
      </w:r>
      <w:proofErr w:type="spellStart"/>
      <w:r w:rsidRPr="002A42AE">
        <w:rPr>
          <w:sz w:val="24"/>
          <w:szCs w:val="24"/>
          <w:lang w:val="en-ID" w:eastAsia="en-ID"/>
        </w:rPr>
        <w:t>baik</w:t>
      </w:r>
      <w:proofErr w:type="spellEnd"/>
      <w:r w:rsidRPr="002A42AE">
        <w:rPr>
          <w:sz w:val="24"/>
          <w:szCs w:val="24"/>
          <w:lang w:val="en-ID" w:eastAsia="en-ID"/>
        </w:rPr>
        <w:t xml:space="preserve"> </w:t>
      </w:r>
      <w:proofErr w:type="spellStart"/>
      <w:r w:rsidRPr="002A42AE">
        <w:rPr>
          <w:sz w:val="24"/>
          <w:szCs w:val="24"/>
          <w:lang w:val="en-ID" w:eastAsia="en-ID"/>
        </w:rPr>
        <w:t>kualitas</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yang </w:t>
      </w:r>
      <w:proofErr w:type="spellStart"/>
      <w:r w:rsidRPr="002A42AE">
        <w:rPr>
          <w:sz w:val="24"/>
          <w:szCs w:val="24"/>
          <w:lang w:val="en-ID" w:eastAsia="en-ID"/>
        </w:rPr>
        <w:t>diberikan</w:t>
      </w:r>
      <w:proofErr w:type="spellEnd"/>
      <w:r w:rsidRPr="002A42AE">
        <w:rPr>
          <w:sz w:val="24"/>
          <w:szCs w:val="24"/>
          <w:lang w:val="en-ID" w:eastAsia="en-ID"/>
        </w:rPr>
        <w:t xml:space="preserve">, </w:t>
      </w:r>
      <w:proofErr w:type="spellStart"/>
      <w:r w:rsidRPr="002A42AE">
        <w:rPr>
          <w:sz w:val="24"/>
          <w:szCs w:val="24"/>
          <w:lang w:val="en-ID" w:eastAsia="en-ID"/>
        </w:rPr>
        <w:t>semakin</w:t>
      </w:r>
      <w:proofErr w:type="spellEnd"/>
      <w:r w:rsidRPr="002A42AE">
        <w:rPr>
          <w:sz w:val="24"/>
          <w:szCs w:val="24"/>
          <w:lang w:val="en-ID" w:eastAsia="en-ID"/>
        </w:rPr>
        <w:t xml:space="preserve"> </w:t>
      </w:r>
      <w:proofErr w:type="spellStart"/>
      <w:r w:rsidRPr="002A42AE">
        <w:rPr>
          <w:sz w:val="24"/>
          <w:szCs w:val="24"/>
          <w:lang w:val="en-ID" w:eastAsia="en-ID"/>
        </w:rPr>
        <w:t>meningkat</w:t>
      </w:r>
      <w:proofErr w:type="spellEnd"/>
      <w:r w:rsidRPr="002A42AE">
        <w:rPr>
          <w:sz w:val="24"/>
          <w:szCs w:val="24"/>
          <w:lang w:val="en-ID" w:eastAsia="en-ID"/>
        </w:rPr>
        <w:t xml:space="preserve"> pula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minuman</w:t>
      </w:r>
      <w:proofErr w:type="spellEnd"/>
      <w:r w:rsidRPr="002A42AE">
        <w:rPr>
          <w:sz w:val="24"/>
          <w:szCs w:val="24"/>
          <w:lang w:val="en-ID" w:eastAsia="en-ID"/>
        </w:rPr>
        <w:t xml:space="preserve"> </w:t>
      </w:r>
      <w:proofErr w:type="spellStart"/>
      <w:r w:rsidRPr="002A42AE">
        <w:rPr>
          <w:sz w:val="24"/>
          <w:szCs w:val="24"/>
          <w:lang w:val="en-ID" w:eastAsia="en-ID"/>
        </w:rPr>
        <w:t>energi</w:t>
      </w:r>
      <w:proofErr w:type="spellEnd"/>
      <w:r w:rsidRPr="002A42AE">
        <w:rPr>
          <w:sz w:val="24"/>
          <w:szCs w:val="24"/>
          <w:lang w:val="en-ID" w:eastAsia="en-ID"/>
        </w:rPr>
        <w:t xml:space="preserve"> KRATINGDAENG di Kota Bandung. Hasil </w:t>
      </w:r>
      <w:proofErr w:type="spellStart"/>
      <w:r w:rsidRPr="002A42AE">
        <w:rPr>
          <w:sz w:val="24"/>
          <w:szCs w:val="24"/>
          <w:lang w:val="en-ID" w:eastAsia="en-ID"/>
        </w:rPr>
        <w:t>penelitian</w:t>
      </w:r>
      <w:proofErr w:type="spellEnd"/>
      <w:r w:rsidRPr="002A42AE">
        <w:rPr>
          <w:sz w:val="24"/>
          <w:szCs w:val="24"/>
          <w:lang w:val="en-ID" w:eastAsia="en-ID"/>
        </w:rPr>
        <w:t xml:space="preserve"> </w:t>
      </w:r>
      <w:proofErr w:type="spellStart"/>
      <w:r w:rsidRPr="002A42AE">
        <w:rPr>
          <w:sz w:val="24"/>
          <w:szCs w:val="24"/>
          <w:lang w:val="en-ID" w:eastAsia="en-ID"/>
        </w:rPr>
        <w:t>ini</w:t>
      </w:r>
      <w:proofErr w:type="spellEnd"/>
      <w:r w:rsidRPr="002A42AE">
        <w:rPr>
          <w:sz w:val="24"/>
          <w:szCs w:val="24"/>
          <w:lang w:val="en-ID" w:eastAsia="en-ID"/>
        </w:rPr>
        <w:t xml:space="preserve"> </w:t>
      </w:r>
      <w:proofErr w:type="spellStart"/>
      <w:r w:rsidRPr="002A42AE">
        <w:rPr>
          <w:sz w:val="24"/>
          <w:szCs w:val="24"/>
          <w:lang w:val="en-ID" w:eastAsia="en-ID"/>
        </w:rPr>
        <w:t>sesuai</w:t>
      </w:r>
      <w:proofErr w:type="spellEnd"/>
      <w:r w:rsidRPr="002A42AE">
        <w:rPr>
          <w:sz w:val="24"/>
          <w:szCs w:val="24"/>
          <w:lang w:val="en-ID" w:eastAsia="en-ID"/>
        </w:rPr>
        <w:t xml:space="preserve"> </w:t>
      </w:r>
      <w:proofErr w:type="spellStart"/>
      <w:r w:rsidRPr="002A42AE">
        <w:rPr>
          <w:sz w:val="24"/>
          <w:szCs w:val="24"/>
          <w:lang w:val="en-ID" w:eastAsia="en-ID"/>
        </w:rPr>
        <w:t>dengan</w:t>
      </w:r>
      <w:proofErr w:type="spellEnd"/>
      <w:r w:rsidRPr="002A42AE">
        <w:rPr>
          <w:sz w:val="24"/>
          <w:szCs w:val="24"/>
          <w:lang w:val="en-ID" w:eastAsia="en-ID"/>
        </w:rPr>
        <w:t xml:space="preserve"> </w:t>
      </w:r>
      <w:proofErr w:type="spellStart"/>
      <w:r w:rsidRPr="002A42AE">
        <w:rPr>
          <w:sz w:val="24"/>
          <w:szCs w:val="24"/>
          <w:lang w:val="en-ID" w:eastAsia="en-ID"/>
        </w:rPr>
        <w:t>penelitian</w:t>
      </w:r>
      <w:proofErr w:type="spellEnd"/>
      <w:r w:rsidRPr="002A42AE">
        <w:rPr>
          <w:sz w:val="24"/>
          <w:szCs w:val="24"/>
          <w:lang w:val="en-ID" w:eastAsia="en-ID"/>
        </w:rPr>
        <w:t xml:space="preserve"> yang </w:t>
      </w:r>
      <w:proofErr w:type="spellStart"/>
      <w:r w:rsidRPr="002A42AE">
        <w:rPr>
          <w:sz w:val="24"/>
          <w:szCs w:val="24"/>
          <w:lang w:val="en-ID" w:eastAsia="en-ID"/>
        </w:rPr>
        <w:t>dilakukan</w:t>
      </w:r>
      <w:proofErr w:type="spellEnd"/>
      <w:r w:rsidRPr="002A42AE">
        <w:rPr>
          <w:sz w:val="24"/>
          <w:szCs w:val="24"/>
          <w:lang w:val="en-ID" w:eastAsia="en-ID"/>
        </w:rPr>
        <w:t xml:space="preserve"> oleh Abdullah </w:t>
      </w:r>
      <w:proofErr w:type="spellStart"/>
      <w:r w:rsidRPr="002A42AE">
        <w:rPr>
          <w:sz w:val="24"/>
          <w:szCs w:val="24"/>
          <w:lang w:val="en-ID" w:eastAsia="en-ID"/>
        </w:rPr>
        <w:t>Alhaddad</w:t>
      </w:r>
      <w:proofErr w:type="spellEnd"/>
      <w:r w:rsidRPr="002A42AE">
        <w:rPr>
          <w:sz w:val="24"/>
          <w:szCs w:val="24"/>
          <w:lang w:val="en-ID" w:eastAsia="en-ID"/>
        </w:rPr>
        <w:t xml:space="preserve"> (2021), yang </w:t>
      </w:r>
      <w:proofErr w:type="spellStart"/>
      <w:r w:rsidRPr="002A42AE">
        <w:rPr>
          <w:sz w:val="24"/>
          <w:szCs w:val="24"/>
          <w:lang w:val="en-ID" w:eastAsia="en-ID"/>
        </w:rPr>
        <w:t>menyatakan</w:t>
      </w:r>
      <w:proofErr w:type="spellEnd"/>
      <w:r w:rsidRPr="002A42AE">
        <w:rPr>
          <w:sz w:val="24"/>
          <w:szCs w:val="24"/>
          <w:lang w:val="en-ID" w:eastAsia="en-ID"/>
        </w:rPr>
        <w:t xml:space="preserve"> </w:t>
      </w:r>
      <w:proofErr w:type="spellStart"/>
      <w:r w:rsidRPr="002A42AE">
        <w:rPr>
          <w:sz w:val="24"/>
          <w:szCs w:val="24"/>
          <w:lang w:val="en-ID" w:eastAsia="en-ID"/>
        </w:rPr>
        <w:t>bahwa</w:t>
      </w:r>
      <w:proofErr w:type="spellEnd"/>
      <w:r w:rsidRPr="002A42AE">
        <w:rPr>
          <w:sz w:val="24"/>
          <w:szCs w:val="24"/>
          <w:lang w:val="en-ID" w:eastAsia="en-ID"/>
        </w:rPr>
        <w:t xml:space="preserve"> </w:t>
      </w:r>
      <w:proofErr w:type="spellStart"/>
      <w:r w:rsidRPr="002A42AE">
        <w:rPr>
          <w:sz w:val="24"/>
          <w:szCs w:val="24"/>
          <w:lang w:val="en-ID" w:eastAsia="en-ID"/>
        </w:rPr>
        <w:t>persepsi</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kualitas</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memiliki</w:t>
      </w:r>
      <w:proofErr w:type="spellEnd"/>
      <w:r w:rsidRPr="002A42AE">
        <w:rPr>
          <w:sz w:val="24"/>
          <w:szCs w:val="24"/>
          <w:lang w:val="en-ID" w:eastAsia="en-ID"/>
        </w:rPr>
        <w:t xml:space="preserve"> </w:t>
      </w:r>
      <w:proofErr w:type="spellStart"/>
      <w:r w:rsidRPr="002A42AE">
        <w:rPr>
          <w:sz w:val="24"/>
          <w:szCs w:val="24"/>
          <w:lang w:val="en-ID" w:eastAsia="en-ID"/>
        </w:rPr>
        <w:t>pengaruh</w:t>
      </w:r>
      <w:proofErr w:type="spellEnd"/>
      <w:r w:rsidRPr="002A42AE">
        <w:rPr>
          <w:sz w:val="24"/>
          <w:szCs w:val="24"/>
          <w:lang w:val="en-ID" w:eastAsia="en-ID"/>
        </w:rPr>
        <w:t xml:space="preserve"> </w:t>
      </w:r>
      <w:proofErr w:type="spellStart"/>
      <w:r w:rsidRPr="002A42AE">
        <w:rPr>
          <w:sz w:val="24"/>
          <w:szCs w:val="24"/>
          <w:lang w:val="en-ID" w:eastAsia="en-ID"/>
        </w:rPr>
        <w:t>positif</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Selain</w:t>
      </w:r>
      <w:proofErr w:type="spellEnd"/>
      <w:r w:rsidRPr="002A42AE">
        <w:rPr>
          <w:sz w:val="24"/>
          <w:szCs w:val="24"/>
          <w:lang w:val="en-ID" w:eastAsia="en-ID"/>
        </w:rPr>
        <w:t xml:space="preserve"> </w:t>
      </w:r>
      <w:proofErr w:type="spellStart"/>
      <w:r w:rsidRPr="002A42AE">
        <w:rPr>
          <w:sz w:val="24"/>
          <w:szCs w:val="24"/>
          <w:lang w:val="en-ID" w:eastAsia="en-ID"/>
        </w:rPr>
        <w:t>itu</w:t>
      </w:r>
      <w:proofErr w:type="spellEnd"/>
      <w:r w:rsidRPr="002A42AE">
        <w:rPr>
          <w:sz w:val="24"/>
          <w:szCs w:val="24"/>
          <w:lang w:val="en-ID" w:eastAsia="en-ID"/>
        </w:rPr>
        <w:t xml:space="preserve">, </w:t>
      </w:r>
      <w:proofErr w:type="spellStart"/>
      <w:r w:rsidRPr="002A42AE">
        <w:rPr>
          <w:sz w:val="24"/>
          <w:szCs w:val="24"/>
          <w:lang w:val="en-ID" w:eastAsia="en-ID"/>
        </w:rPr>
        <w:t>penelitian</w:t>
      </w:r>
      <w:proofErr w:type="spellEnd"/>
      <w:r w:rsidRPr="002A42AE">
        <w:rPr>
          <w:sz w:val="24"/>
          <w:szCs w:val="24"/>
          <w:lang w:val="en-ID" w:eastAsia="en-ID"/>
        </w:rPr>
        <w:t xml:space="preserve"> oleh Peter Halim (2023) </w:t>
      </w:r>
      <w:r w:rsidRPr="002A42AE">
        <w:rPr>
          <w:sz w:val="24"/>
          <w:szCs w:val="24"/>
          <w:lang w:val="en-ID" w:eastAsia="en-ID"/>
        </w:rPr>
        <w:lastRenderedPageBreak/>
        <w:t xml:space="preserve">juga </w:t>
      </w:r>
      <w:proofErr w:type="spellStart"/>
      <w:r w:rsidRPr="002A42AE">
        <w:rPr>
          <w:sz w:val="24"/>
          <w:szCs w:val="24"/>
          <w:lang w:val="en-ID" w:eastAsia="en-ID"/>
        </w:rPr>
        <w:t>menunjukkan</w:t>
      </w:r>
      <w:proofErr w:type="spellEnd"/>
      <w:r w:rsidRPr="002A42AE">
        <w:rPr>
          <w:sz w:val="24"/>
          <w:szCs w:val="24"/>
          <w:lang w:val="en-ID" w:eastAsia="en-ID"/>
        </w:rPr>
        <w:t xml:space="preserve"> </w:t>
      </w:r>
      <w:proofErr w:type="spellStart"/>
      <w:r w:rsidRPr="002A42AE">
        <w:rPr>
          <w:sz w:val="24"/>
          <w:szCs w:val="24"/>
          <w:lang w:val="en-ID" w:eastAsia="en-ID"/>
        </w:rPr>
        <w:t>bahwa</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memiliki</w:t>
      </w:r>
      <w:proofErr w:type="spellEnd"/>
      <w:r w:rsidRPr="002A42AE">
        <w:rPr>
          <w:sz w:val="24"/>
          <w:szCs w:val="24"/>
          <w:lang w:val="en-ID" w:eastAsia="en-ID"/>
        </w:rPr>
        <w:t xml:space="preserve"> </w:t>
      </w:r>
      <w:proofErr w:type="spellStart"/>
      <w:r w:rsidRPr="002A42AE">
        <w:rPr>
          <w:sz w:val="24"/>
          <w:szCs w:val="24"/>
          <w:lang w:val="en-ID" w:eastAsia="en-ID"/>
        </w:rPr>
        <w:t>pengaruh</w:t>
      </w:r>
      <w:proofErr w:type="spellEnd"/>
      <w:r w:rsidRPr="002A42AE">
        <w:rPr>
          <w:sz w:val="24"/>
          <w:szCs w:val="24"/>
          <w:lang w:val="en-ID" w:eastAsia="en-ID"/>
        </w:rPr>
        <w:t xml:space="preserve"> </w:t>
      </w:r>
      <w:proofErr w:type="spellStart"/>
      <w:r w:rsidRPr="002A42AE">
        <w:rPr>
          <w:sz w:val="24"/>
          <w:szCs w:val="24"/>
          <w:lang w:val="en-ID" w:eastAsia="en-ID"/>
        </w:rPr>
        <w:t>signifikan</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kepercayaan</w:t>
      </w:r>
      <w:proofErr w:type="spellEnd"/>
      <w:r w:rsidRPr="002A42AE">
        <w:rPr>
          <w:sz w:val="24"/>
          <w:szCs w:val="24"/>
          <w:lang w:val="en-ID" w:eastAsia="en-ID"/>
        </w:rPr>
        <w:t xml:space="preserve"> </w:t>
      </w:r>
      <w:proofErr w:type="spellStart"/>
      <w:r w:rsidRPr="002A42AE">
        <w:rPr>
          <w:sz w:val="24"/>
          <w:szCs w:val="24"/>
          <w:lang w:val="en-ID" w:eastAsia="en-ID"/>
        </w:rPr>
        <w:t>konsumen</w:t>
      </w:r>
      <w:proofErr w:type="spellEnd"/>
      <w:r w:rsidRPr="002A42AE">
        <w:rPr>
          <w:sz w:val="24"/>
          <w:szCs w:val="24"/>
          <w:lang w:val="en-ID" w:eastAsia="en-ID"/>
        </w:rPr>
        <w:t xml:space="preserve">. </w:t>
      </w:r>
      <w:proofErr w:type="spellStart"/>
      <w:r w:rsidRPr="002A42AE">
        <w:rPr>
          <w:sz w:val="24"/>
          <w:szCs w:val="24"/>
          <w:lang w:val="en-ID" w:eastAsia="en-ID"/>
        </w:rPr>
        <w:t>Pandangan</w:t>
      </w:r>
      <w:proofErr w:type="spellEnd"/>
      <w:r w:rsidRPr="002A42AE">
        <w:rPr>
          <w:sz w:val="24"/>
          <w:szCs w:val="24"/>
          <w:lang w:val="en-ID" w:eastAsia="en-ID"/>
        </w:rPr>
        <w:t xml:space="preserve"> </w:t>
      </w:r>
      <w:proofErr w:type="spellStart"/>
      <w:r w:rsidRPr="002A42AE">
        <w:rPr>
          <w:sz w:val="24"/>
          <w:szCs w:val="24"/>
          <w:lang w:val="en-ID" w:eastAsia="en-ID"/>
        </w:rPr>
        <w:t>positif</w:t>
      </w:r>
      <w:proofErr w:type="spellEnd"/>
      <w:r w:rsidRPr="002A42AE">
        <w:rPr>
          <w:sz w:val="24"/>
          <w:szCs w:val="24"/>
          <w:lang w:val="en-ID" w:eastAsia="en-ID"/>
        </w:rPr>
        <w:t xml:space="preserve"> </w:t>
      </w:r>
      <w:proofErr w:type="spellStart"/>
      <w:r w:rsidRPr="002A42AE">
        <w:rPr>
          <w:sz w:val="24"/>
          <w:szCs w:val="24"/>
          <w:lang w:val="en-ID" w:eastAsia="en-ID"/>
        </w:rPr>
        <w:t>konsumen</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suatu</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biasanya</w:t>
      </w:r>
      <w:proofErr w:type="spellEnd"/>
      <w:r w:rsidRPr="002A42AE">
        <w:rPr>
          <w:sz w:val="24"/>
          <w:szCs w:val="24"/>
          <w:lang w:val="en-ID" w:eastAsia="en-ID"/>
        </w:rPr>
        <w:t xml:space="preserve"> </w:t>
      </w:r>
      <w:proofErr w:type="spellStart"/>
      <w:r w:rsidRPr="002A42AE">
        <w:rPr>
          <w:sz w:val="24"/>
          <w:szCs w:val="24"/>
          <w:lang w:val="en-ID" w:eastAsia="en-ID"/>
        </w:rPr>
        <w:t>muncul</w:t>
      </w:r>
      <w:proofErr w:type="spellEnd"/>
      <w:r w:rsidRPr="002A42AE">
        <w:rPr>
          <w:sz w:val="24"/>
          <w:szCs w:val="24"/>
          <w:lang w:val="en-ID" w:eastAsia="en-ID"/>
        </w:rPr>
        <w:t xml:space="preserve"> </w:t>
      </w:r>
      <w:proofErr w:type="spellStart"/>
      <w:r w:rsidRPr="002A42AE">
        <w:rPr>
          <w:sz w:val="24"/>
          <w:szCs w:val="24"/>
          <w:lang w:val="en-ID" w:eastAsia="en-ID"/>
        </w:rPr>
        <w:t>ketika</w:t>
      </w:r>
      <w:proofErr w:type="spellEnd"/>
      <w:r w:rsidRPr="002A42AE">
        <w:rPr>
          <w:sz w:val="24"/>
          <w:szCs w:val="24"/>
          <w:lang w:val="en-ID" w:eastAsia="en-ID"/>
        </w:rPr>
        <w:t xml:space="preserve"> </w:t>
      </w:r>
      <w:proofErr w:type="spellStart"/>
      <w:r w:rsidRPr="002A42AE">
        <w:rPr>
          <w:sz w:val="24"/>
          <w:szCs w:val="24"/>
          <w:lang w:val="en-ID" w:eastAsia="en-ID"/>
        </w:rPr>
        <w:t>mereka</w:t>
      </w:r>
      <w:proofErr w:type="spellEnd"/>
      <w:r w:rsidRPr="002A42AE">
        <w:rPr>
          <w:sz w:val="24"/>
          <w:szCs w:val="24"/>
          <w:lang w:val="en-ID" w:eastAsia="en-ID"/>
        </w:rPr>
        <w:t xml:space="preserve"> </w:t>
      </w:r>
      <w:proofErr w:type="spellStart"/>
      <w:r w:rsidRPr="002A42AE">
        <w:rPr>
          <w:sz w:val="24"/>
          <w:szCs w:val="24"/>
          <w:lang w:val="en-ID" w:eastAsia="en-ID"/>
        </w:rPr>
        <w:t>memiliki</w:t>
      </w:r>
      <w:proofErr w:type="spellEnd"/>
      <w:r w:rsidRPr="002A42AE">
        <w:rPr>
          <w:sz w:val="24"/>
          <w:szCs w:val="24"/>
          <w:lang w:val="en-ID" w:eastAsia="en-ID"/>
        </w:rPr>
        <w:t xml:space="preserve"> </w:t>
      </w:r>
      <w:proofErr w:type="spellStart"/>
      <w:r w:rsidRPr="002A42AE">
        <w:rPr>
          <w:sz w:val="24"/>
          <w:szCs w:val="24"/>
          <w:lang w:val="en-ID" w:eastAsia="en-ID"/>
        </w:rPr>
        <w:t>kesan</w:t>
      </w:r>
      <w:proofErr w:type="spellEnd"/>
      <w:r w:rsidRPr="002A42AE">
        <w:rPr>
          <w:sz w:val="24"/>
          <w:szCs w:val="24"/>
          <w:lang w:val="en-ID" w:eastAsia="en-ID"/>
        </w:rPr>
        <w:t xml:space="preserve"> </w:t>
      </w:r>
      <w:proofErr w:type="spellStart"/>
      <w:r w:rsidRPr="002A42AE">
        <w:rPr>
          <w:sz w:val="24"/>
          <w:szCs w:val="24"/>
          <w:lang w:val="en-ID" w:eastAsia="en-ID"/>
        </w:rPr>
        <w:t>baik</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tersebut</w:t>
      </w:r>
      <w:proofErr w:type="spellEnd"/>
      <w:r w:rsidRPr="002A42AE">
        <w:rPr>
          <w:sz w:val="24"/>
          <w:szCs w:val="24"/>
          <w:lang w:val="en-ID" w:eastAsia="en-ID"/>
        </w:rPr>
        <w:t xml:space="preserve"> </w:t>
      </w:r>
      <w:proofErr w:type="spellStart"/>
      <w:r w:rsidRPr="002A42AE">
        <w:rPr>
          <w:sz w:val="24"/>
          <w:szCs w:val="24"/>
          <w:lang w:val="en-ID" w:eastAsia="en-ID"/>
        </w:rPr>
        <w:t>atau</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yang </w:t>
      </w:r>
      <w:proofErr w:type="spellStart"/>
      <w:r w:rsidRPr="002A42AE">
        <w:rPr>
          <w:sz w:val="24"/>
          <w:szCs w:val="24"/>
          <w:lang w:val="en-ID" w:eastAsia="en-ID"/>
        </w:rPr>
        <w:t>melekat</w:t>
      </w:r>
      <w:proofErr w:type="spellEnd"/>
      <w:r w:rsidRPr="002A42AE">
        <w:rPr>
          <w:sz w:val="24"/>
          <w:szCs w:val="24"/>
          <w:lang w:val="en-ID" w:eastAsia="en-ID"/>
        </w:rPr>
        <w:t>.</w:t>
      </w:r>
    </w:p>
    <w:p w14:paraId="6095ABA2" w14:textId="77777777" w:rsidR="00BB66D6" w:rsidRPr="002A42AE" w:rsidRDefault="00BB66D6" w:rsidP="00BB66D6">
      <w:pPr>
        <w:pStyle w:val="ListParagraph"/>
        <w:widowControl/>
        <w:autoSpaceDE/>
        <w:autoSpaceDN/>
        <w:spacing w:before="100" w:beforeAutospacing="1" w:after="100" w:afterAutospacing="1" w:line="480" w:lineRule="auto"/>
        <w:ind w:left="0" w:firstLine="0"/>
        <w:rPr>
          <w:sz w:val="24"/>
          <w:szCs w:val="24"/>
          <w:lang w:val="en-ID" w:eastAsia="en-ID"/>
        </w:rPr>
      </w:pPr>
      <w:r>
        <w:rPr>
          <w:sz w:val="24"/>
          <w:szCs w:val="24"/>
          <w:lang w:val="en-ID" w:eastAsia="en-ID"/>
        </w:rPr>
        <w:tab/>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berkualitas</w:t>
      </w:r>
      <w:proofErr w:type="spellEnd"/>
      <w:r w:rsidRPr="002A42AE">
        <w:rPr>
          <w:sz w:val="24"/>
          <w:szCs w:val="24"/>
          <w:lang w:val="en-ID" w:eastAsia="en-ID"/>
        </w:rPr>
        <w:t xml:space="preserve"> </w:t>
      </w:r>
      <w:proofErr w:type="spellStart"/>
      <w:r w:rsidRPr="002A42AE">
        <w:rPr>
          <w:sz w:val="24"/>
          <w:szCs w:val="24"/>
          <w:lang w:val="en-ID" w:eastAsia="en-ID"/>
        </w:rPr>
        <w:t>menjadi</w:t>
      </w:r>
      <w:proofErr w:type="spellEnd"/>
      <w:r w:rsidRPr="002A42AE">
        <w:rPr>
          <w:sz w:val="24"/>
          <w:szCs w:val="24"/>
          <w:lang w:val="en-ID" w:eastAsia="en-ID"/>
        </w:rPr>
        <w:t xml:space="preserve"> </w:t>
      </w:r>
      <w:proofErr w:type="spellStart"/>
      <w:r w:rsidRPr="002A42AE">
        <w:rPr>
          <w:sz w:val="24"/>
          <w:szCs w:val="24"/>
          <w:lang w:val="en-ID" w:eastAsia="en-ID"/>
        </w:rPr>
        <w:t>pertimbangan</w:t>
      </w:r>
      <w:proofErr w:type="spellEnd"/>
      <w:r w:rsidRPr="002A42AE">
        <w:rPr>
          <w:sz w:val="24"/>
          <w:szCs w:val="24"/>
          <w:lang w:val="en-ID" w:eastAsia="en-ID"/>
        </w:rPr>
        <w:t xml:space="preserve"> </w:t>
      </w:r>
      <w:proofErr w:type="spellStart"/>
      <w:r w:rsidRPr="002A42AE">
        <w:rPr>
          <w:sz w:val="24"/>
          <w:szCs w:val="24"/>
          <w:lang w:val="en-ID" w:eastAsia="en-ID"/>
        </w:rPr>
        <w:t>penting</w:t>
      </w:r>
      <w:proofErr w:type="spellEnd"/>
      <w:r w:rsidRPr="002A42AE">
        <w:rPr>
          <w:sz w:val="24"/>
          <w:szCs w:val="24"/>
          <w:lang w:val="en-ID" w:eastAsia="en-ID"/>
        </w:rPr>
        <w:t xml:space="preserve"> </w:t>
      </w:r>
      <w:proofErr w:type="spellStart"/>
      <w:r w:rsidRPr="002A42AE">
        <w:rPr>
          <w:sz w:val="24"/>
          <w:szCs w:val="24"/>
          <w:lang w:val="en-ID" w:eastAsia="en-ID"/>
        </w:rPr>
        <w:t>bagi</w:t>
      </w:r>
      <w:proofErr w:type="spellEnd"/>
      <w:r w:rsidRPr="002A42AE">
        <w:rPr>
          <w:sz w:val="24"/>
          <w:szCs w:val="24"/>
          <w:lang w:val="en-ID" w:eastAsia="en-ID"/>
        </w:rPr>
        <w:t xml:space="preserve"> </w:t>
      </w:r>
      <w:proofErr w:type="spellStart"/>
      <w:r w:rsidRPr="002A42AE">
        <w:rPr>
          <w:sz w:val="24"/>
          <w:szCs w:val="24"/>
          <w:lang w:val="en-ID" w:eastAsia="en-ID"/>
        </w:rPr>
        <w:t>konsumen</w:t>
      </w:r>
      <w:proofErr w:type="spellEnd"/>
      <w:r w:rsidRPr="002A42AE">
        <w:rPr>
          <w:sz w:val="24"/>
          <w:szCs w:val="24"/>
          <w:lang w:val="en-ID" w:eastAsia="en-ID"/>
        </w:rPr>
        <w:t xml:space="preserve"> </w:t>
      </w:r>
      <w:proofErr w:type="spellStart"/>
      <w:r w:rsidRPr="002A42AE">
        <w:rPr>
          <w:sz w:val="24"/>
          <w:szCs w:val="24"/>
          <w:lang w:val="en-ID" w:eastAsia="en-ID"/>
        </w:rPr>
        <w:t>saat</w:t>
      </w:r>
      <w:proofErr w:type="spellEnd"/>
      <w:r w:rsidRPr="002A42AE">
        <w:rPr>
          <w:sz w:val="24"/>
          <w:szCs w:val="24"/>
          <w:lang w:val="en-ID" w:eastAsia="en-ID"/>
        </w:rPr>
        <w:t xml:space="preserve"> </w:t>
      </w:r>
      <w:proofErr w:type="spellStart"/>
      <w:r w:rsidRPr="002A42AE">
        <w:rPr>
          <w:sz w:val="24"/>
          <w:szCs w:val="24"/>
          <w:lang w:val="en-ID" w:eastAsia="en-ID"/>
        </w:rPr>
        <w:t>akan</w:t>
      </w:r>
      <w:proofErr w:type="spellEnd"/>
      <w:r w:rsidRPr="002A42AE">
        <w:rPr>
          <w:sz w:val="24"/>
          <w:szCs w:val="24"/>
          <w:lang w:val="en-ID" w:eastAsia="en-ID"/>
        </w:rPr>
        <w:t xml:space="preserve"> </w:t>
      </w:r>
      <w:proofErr w:type="spellStart"/>
      <w:r w:rsidRPr="002A42AE">
        <w:rPr>
          <w:sz w:val="24"/>
          <w:szCs w:val="24"/>
          <w:lang w:val="en-ID" w:eastAsia="en-ID"/>
        </w:rPr>
        <w:t>melakukan</w:t>
      </w:r>
      <w:proofErr w:type="spellEnd"/>
      <w:r w:rsidRPr="002A42AE">
        <w:rPr>
          <w:sz w:val="24"/>
          <w:szCs w:val="24"/>
          <w:lang w:val="en-ID" w:eastAsia="en-ID"/>
        </w:rPr>
        <w:t xml:space="preserve"> </w:t>
      </w:r>
      <w:proofErr w:type="spellStart"/>
      <w:r w:rsidRPr="002A42AE">
        <w:rPr>
          <w:sz w:val="24"/>
          <w:szCs w:val="24"/>
          <w:lang w:val="en-ID" w:eastAsia="en-ID"/>
        </w:rPr>
        <w:t>pembelian</w:t>
      </w:r>
      <w:proofErr w:type="spellEnd"/>
      <w:r w:rsidRPr="002A42AE">
        <w:rPr>
          <w:sz w:val="24"/>
          <w:szCs w:val="24"/>
          <w:lang w:val="en-ID" w:eastAsia="en-ID"/>
        </w:rPr>
        <w:t xml:space="preserve">, dan </w:t>
      </w:r>
      <w:proofErr w:type="spellStart"/>
      <w:r w:rsidRPr="002A42AE">
        <w:rPr>
          <w:sz w:val="24"/>
          <w:szCs w:val="24"/>
          <w:lang w:val="en-ID" w:eastAsia="en-ID"/>
        </w:rPr>
        <w:t>kualitas</w:t>
      </w:r>
      <w:proofErr w:type="spellEnd"/>
      <w:r w:rsidRPr="002A42AE">
        <w:rPr>
          <w:sz w:val="24"/>
          <w:szCs w:val="24"/>
          <w:lang w:val="en-ID" w:eastAsia="en-ID"/>
        </w:rPr>
        <w:t xml:space="preserve"> </w:t>
      </w:r>
      <w:proofErr w:type="spellStart"/>
      <w:r w:rsidRPr="002A42AE">
        <w:rPr>
          <w:sz w:val="24"/>
          <w:szCs w:val="24"/>
          <w:lang w:val="en-ID" w:eastAsia="en-ID"/>
        </w:rPr>
        <w:t>ini</w:t>
      </w:r>
      <w:proofErr w:type="spellEnd"/>
      <w:r w:rsidRPr="002A42AE">
        <w:rPr>
          <w:sz w:val="24"/>
          <w:szCs w:val="24"/>
          <w:lang w:val="en-ID" w:eastAsia="en-ID"/>
        </w:rPr>
        <w:t xml:space="preserve"> </w:t>
      </w:r>
      <w:proofErr w:type="spellStart"/>
      <w:r w:rsidRPr="002A42AE">
        <w:rPr>
          <w:sz w:val="24"/>
          <w:szCs w:val="24"/>
          <w:lang w:val="en-ID" w:eastAsia="en-ID"/>
        </w:rPr>
        <w:t>akan</w:t>
      </w:r>
      <w:proofErr w:type="spellEnd"/>
      <w:r w:rsidRPr="002A42AE">
        <w:rPr>
          <w:sz w:val="24"/>
          <w:szCs w:val="24"/>
          <w:lang w:val="en-ID" w:eastAsia="en-ID"/>
        </w:rPr>
        <w:t xml:space="preserve"> </w:t>
      </w:r>
      <w:proofErr w:type="spellStart"/>
      <w:r w:rsidRPr="002A42AE">
        <w:rPr>
          <w:sz w:val="24"/>
          <w:szCs w:val="24"/>
          <w:lang w:val="en-ID" w:eastAsia="en-ID"/>
        </w:rPr>
        <w:t>menarik</w:t>
      </w:r>
      <w:proofErr w:type="spellEnd"/>
      <w:r w:rsidRPr="002A42AE">
        <w:rPr>
          <w:sz w:val="24"/>
          <w:szCs w:val="24"/>
          <w:lang w:val="en-ID" w:eastAsia="en-ID"/>
        </w:rPr>
        <w:t xml:space="preserve"> </w:t>
      </w:r>
      <w:proofErr w:type="spellStart"/>
      <w:r w:rsidRPr="002A42AE">
        <w:rPr>
          <w:sz w:val="24"/>
          <w:szCs w:val="24"/>
          <w:lang w:val="en-ID" w:eastAsia="en-ID"/>
        </w:rPr>
        <w:t>minat</w:t>
      </w:r>
      <w:proofErr w:type="spellEnd"/>
      <w:r w:rsidRPr="002A42AE">
        <w:rPr>
          <w:sz w:val="24"/>
          <w:szCs w:val="24"/>
          <w:lang w:val="en-ID" w:eastAsia="en-ID"/>
        </w:rPr>
        <w:t xml:space="preserve"> </w:t>
      </w:r>
      <w:proofErr w:type="spellStart"/>
      <w:r w:rsidRPr="002A42AE">
        <w:rPr>
          <w:sz w:val="24"/>
          <w:szCs w:val="24"/>
          <w:lang w:val="en-ID" w:eastAsia="en-ID"/>
        </w:rPr>
        <w:t>mereka</w:t>
      </w:r>
      <w:proofErr w:type="spellEnd"/>
      <w:r w:rsidRPr="002A42AE">
        <w:rPr>
          <w:sz w:val="24"/>
          <w:szCs w:val="24"/>
          <w:lang w:val="en-ID" w:eastAsia="en-ID"/>
        </w:rPr>
        <w:t xml:space="preserve"> </w:t>
      </w:r>
      <w:proofErr w:type="spellStart"/>
      <w:r w:rsidRPr="002A42AE">
        <w:rPr>
          <w:sz w:val="24"/>
          <w:szCs w:val="24"/>
          <w:lang w:val="en-ID" w:eastAsia="en-ID"/>
        </w:rPr>
        <w:t>untuk</w:t>
      </w:r>
      <w:proofErr w:type="spellEnd"/>
      <w:r w:rsidRPr="002A42AE">
        <w:rPr>
          <w:sz w:val="24"/>
          <w:szCs w:val="24"/>
          <w:lang w:val="en-ID" w:eastAsia="en-ID"/>
        </w:rPr>
        <w:t xml:space="preserve"> </w:t>
      </w:r>
      <w:proofErr w:type="spellStart"/>
      <w:r w:rsidRPr="002A42AE">
        <w:rPr>
          <w:sz w:val="24"/>
          <w:szCs w:val="24"/>
          <w:lang w:val="en-ID" w:eastAsia="en-ID"/>
        </w:rPr>
        <w:t>membeli</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Konsumen</w:t>
      </w:r>
      <w:proofErr w:type="spellEnd"/>
      <w:r w:rsidRPr="002A42AE">
        <w:rPr>
          <w:sz w:val="24"/>
          <w:szCs w:val="24"/>
          <w:lang w:val="en-ID" w:eastAsia="en-ID"/>
        </w:rPr>
        <w:t xml:space="preserve"> </w:t>
      </w:r>
      <w:proofErr w:type="spellStart"/>
      <w:r w:rsidRPr="002A42AE">
        <w:rPr>
          <w:sz w:val="24"/>
          <w:szCs w:val="24"/>
          <w:lang w:val="en-ID" w:eastAsia="en-ID"/>
        </w:rPr>
        <w:t>sering</w:t>
      </w:r>
      <w:proofErr w:type="spellEnd"/>
      <w:r w:rsidRPr="002A42AE">
        <w:rPr>
          <w:sz w:val="24"/>
          <w:szCs w:val="24"/>
          <w:lang w:val="en-ID" w:eastAsia="en-ID"/>
        </w:rPr>
        <w:t xml:space="preserve"> </w:t>
      </w:r>
      <w:proofErr w:type="spellStart"/>
      <w:r w:rsidRPr="002A42AE">
        <w:rPr>
          <w:sz w:val="24"/>
          <w:szCs w:val="24"/>
          <w:lang w:val="en-ID" w:eastAsia="en-ID"/>
        </w:rPr>
        <w:t>membandingkan</w:t>
      </w:r>
      <w:proofErr w:type="spellEnd"/>
      <w:r w:rsidRPr="002A42AE">
        <w:rPr>
          <w:sz w:val="24"/>
          <w:szCs w:val="24"/>
          <w:lang w:val="en-ID" w:eastAsia="en-ID"/>
        </w:rPr>
        <w:t xml:space="preserve"> </w:t>
      </w:r>
      <w:proofErr w:type="spellStart"/>
      <w:r w:rsidRPr="002A42AE">
        <w:rPr>
          <w:sz w:val="24"/>
          <w:szCs w:val="24"/>
          <w:lang w:val="en-ID" w:eastAsia="en-ID"/>
        </w:rPr>
        <w:t>kualitas</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dari</w:t>
      </w:r>
      <w:proofErr w:type="spellEnd"/>
      <w:r w:rsidRPr="002A42AE">
        <w:rPr>
          <w:sz w:val="24"/>
          <w:szCs w:val="24"/>
          <w:lang w:val="en-ID" w:eastAsia="en-ID"/>
        </w:rPr>
        <w:t xml:space="preserve"> </w:t>
      </w:r>
      <w:proofErr w:type="spellStart"/>
      <w:r w:rsidRPr="002A42AE">
        <w:rPr>
          <w:sz w:val="24"/>
          <w:szCs w:val="24"/>
          <w:lang w:val="en-ID" w:eastAsia="en-ID"/>
        </w:rPr>
        <w:t>satu</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dengan</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lainnya</w:t>
      </w:r>
      <w:proofErr w:type="spellEnd"/>
      <w:r w:rsidRPr="002A42AE">
        <w:rPr>
          <w:sz w:val="24"/>
          <w:szCs w:val="24"/>
          <w:lang w:val="en-ID" w:eastAsia="en-ID"/>
        </w:rPr>
        <w:t xml:space="preserve">, </w:t>
      </w:r>
      <w:proofErr w:type="spellStart"/>
      <w:r w:rsidRPr="002A42AE">
        <w:rPr>
          <w:sz w:val="24"/>
          <w:szCs w:val="24"/>
          <w:lang w:val="en-ID" w:eastAsia="en-ID"/>
        </w:rPr>
        <w:t>dengan</w:t>
      </w:r>
      <w:proofErr w:type="spellEnd"/>
      <w:r w:rsidRPr="002A42AE">
        <w:rPr>
          <w:sz w:val="24"/>
          <w:szCs w:val="24"/>
          <w:lang w:val="en-ID" w:eastAsia="en-ID"/>
        </w:rPr>
        <w:t xml:space="preserve"> </w:t>
      </w:r>
      <w:proofErr w:type="spellStart"/>
      <w:r w:rsidRPr="002A42AE">
        <w:rPr>
          <w:sz w:val="24"/>
          <w:szCs w:val="24"/>
          <w:lang w:val="en-ID" w:eastAsia="en-ID"/>
        </w:rPr>
        <w:t>harapan</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tersebut</w:t>
      </w:r>
      <w:proofErr w:type="spellEnd"/>
      <w:r w:rsidRPr="002A42AE">
        <w:rPr>
          <w:sz w:val="24"/>
          <w:szCs w:val="24"/>
          <w:lang w:val="en-ID" w:eastAsia="en-ID"/>
        </w:rPr>
        <w:t xml:space="preserve"> </w:t>
      </w:r>
      <w:proofErr w:type="spellStart"/>
      <w:r w:rsidRPr="002A42AE">
        <w:rPr>
          <w:sz w:val="24"/>
          <w:szCs w:val="24"/>
          <w:lang w:val="en-ID" w:eastAsia="en-ID"/>
        </w:rPr>
        <w:t>dapat</w:t>
      </w:r>
      <w:proofErr w:type="spellEnd"/>
      <w:r w:rsidRPr="002A42AE">
        <w:rPr>
          <w:sz w:val="24"/>
          <w:szCs w:val="24"/>
          <w:lang w:val="en-ID" w:eastAsia="en-ID"/>
        </w:rPr>
        <w:t xml:space="preserve"> </w:t>
      </w:r>
      <w:proofErr w:type="spellStart"/>
      <w:r w:rsidRPr="002A42AE">
        <w:rPr>
          <w:sz w:val="24"/>
          <w:szCs w:val="24"/>
          <w:lang w:val="en-ID" w:eastAsia="en-ID"/>
        </w:rPr>
        <w:t>memberikan</w:t>
      </w:r>
      <w:proofErr w:type="spellEnd"/>
      <w:r w:rsidRPr="002A42AE">
        <w:rPr>
          <w:sz w:val="24"/>
          <w:szCs w:val="24"/>
          <w:lang w:val="en-ID" w:eastAsia="en-ID"/>
        </w:rPr>
        <w:t xml:space="preserve"> </w:t>
      </w:r>
      <w:proofErr w:type="spellStart"/>
      <w:r w:rsidRPr="002A42AE">
        <w:rPr>
          <w:sz w:val="24"/>
          <w:szCs w:val="24"/>
          <w:lang w:val="en-ID" w:eastAsia="en-ID"/>
        </w:rPr>
        <w:t>nilai</w:t>
      </w:r>
      <w:proofErr w:type="spellEnd"/>
      <w:r w:rsidRPr="002A42AE">
        <w:rPr>
          <w:sz w:val="24"/>
          <w:szCs w:val="24"/>
          <w:lang w:val="en-ID" w:eastAsia="en-ID"/>
        </w:rPr>
        <w:t xml:space="preserve"> </w:t>
      </w:r>
      <w:proofErr w:type="spellStart"/>
      <w:r w:rsidRPr="002A42AE">
        <w:rPr>
          <w:sz w:val="24"/>
          <w:szCs w:val="24"/>
          <w:lang w:val="en-ID" w:eastAsia="en-ID"/>
        </w:rPr>
        <w:t>lebih</w:t>
      </w:r>
      <w:proofErr w:type="spellEnd"/>
      <w:r w:rsidRPr="002A42AE">
        <w:rPr>
          <w:sz w:val="24"/>
          <w:szCs w:val="24"/>
          <w:lang w:val="en-ID" w:eastAsia="en-ID"/>
        </w:rPr>
        <w:t xml:space="preserve">, </w:t>
      </w:r>
      <w:proofErr w:type="spellStart"/>
      <w:r w:rsidRPr="002A42AE">
        <w:rPr>
          <w:sz w:val="24"/>
          <w:szCs w:val="24"/>
          <w:lang w:val="en-ID" w:eastAsia="en-ID"/>
        </w:rPr>
        <w:t>bukan</w:t>
      </w:r>
      <w:proofErr w:type="spellEnd"/>
      <w:r w:rsidRPr="002A42AE">
        <w:rPr>
          <w:sz w:val="24"/>
          <w:szCs w:val="24"/>
          <w:lang w:val="en-ID" w:eastAsia="en-ID"/>
        </w:rPr>
        <w:t xml:space="preserve"> </w:t>
      </w:r>
      <w:proofErr w:type="spellStart"/>
      <w:r w:rsidRPr="002A42AE">
        <w:rPr>
          <w:sz w:val="24"/>
          <w:szCs w:val="24"/>
          <w:lang w:val="en-ID" w:eastAsia="en-ID"/>
        </w:rPr>
        <w:t>hanya</w:t>
      </w:r>
      <w:proofErr w:type="spellEnd"/>
      <w:r w:rsidRPr="002A42AE">
        <w:rPr>
          <w:sz w:val="24"/>
          <w:szCs w:val="24"/>
          <w:lang w:val="en-ID" w:eastAsia="en-ID"/>
        </w:rPr>
        <w:t xml:space="preserve"> </w:t>
      </w:r>
      <w:proofErr w:type="spellStart"/>
      <w:r w:rsidRPr="002A42AE">
        <w:rPr>
          <w:sz w:val="24"/>
          <w:szCs w:val="24"/>
          <w:lang w:val="en-ID" w:eastAsia="en-ID"/>
        </w:rPr>
        <w:t>memenuhi</w:t>
      </w:r>
      <w:proofErr w:type="spellEnd"/>
      <w:r w:rsidRPr="002A42AE">
        <w:rPr>
          <w:sz w:val="24"/>
          <w:szCs w:val="24"/>
          <w:lang w:val="en-ID" w:eastAsia="en-ID"/>
        </w:rPr>
        <w:t xml:space="preserve"> </w:t>
      </w:r>
      <w:proofErr w:type="spellStart"/>
      <w:r w:rsidRPr="002A42AE">
        <w:rPr>
          <w:sz w:val="24"/>
          <w:szCs w:val="24"/>
          <w:lang w:val="en-ID" w:eastAsia="en-ID"/>
        </w:rPr>
        <w:t>kebutuhan</w:t>
      </w:r>
      <w:proofErr w:type="spellEnd"/>
      <w:r w:rsidRPr="002A42AE">
        <w:rPr>
          <w:sz w:val="24"/>
          <w:szCs w:val="24"/>
          <w:lang w:val="en-ID" w:eastAsia="en-ID"/>
        </w:rPr>
        <w:t xml:space="preserve"> </w:t>
      </w:r>
      <w:proofErr w:type="spellStart"/>
      <w:r w:rsidRPr="002A42AE">
        <w:rPr>
          <w:sz w:val="24"/>
          <w:szCs w:val="24"/>
          <w:lang w:val="en-ID" w:eastAsia="en-ID"/>
        </w:rPr>
        <w:t>dasar</w:t>
      </w:r>
      <w:proofErr w:type="spellEnd"/>
      <w:r w:rsidRPr="002A42AE">
        <w:rPr>
          <w:sz w:val="24"/>
          <w:szCs w:val="24"/>
          <w:lang w:val="en-ID" w:eastAsia="en-ID"/>
        </w:rPr>
        <w:t xml:space="preserve">, </w:t>
      </w:r>
      <w:proofErr w:type="spellStart"/>
      <w:r w:rsidRPr="002A42AE">
        <w:rPr>
          <w:sz w:val="24"/>
          <w:szCs w:val="24"/>
          <w:lang w:val="en-ID" w:eastAsia="en-ID"/>
        </w:rPr>
        <w:t>tetapi</w:t>
      </w:r>
      <w:proofErr w:type="spellEnd"/>
      <w:r w:rsidRPr="002A42AE">
        <w:rPr>
          <w:sz w:val="24"/>
          <w:szCs w:val="24"/>
          <w:lang w:val="en-ID" w:eastAsia="en-ID"/>
        </w:rPr>
        <w:t xml:space="preserve"> juga </w:t>
      </w:r>
      <w:proofErr w:type="spellStart"/>
      <w:r w:rsidRPr="002A42AE">
        <w:rPr>
          <w:sz w:val="24"/>
          <w:szCs w:val="24"/>
          <w:lang w:val="en-ID" w:eastAsia="en-ID"/>
        </w:rPr>
        <w:t>memberikan</w:t>
      </w:r>
      <w:proofErr w:type="spellEnd"/>
      <w:r w:rsidRPr="002A42AE">
        <w:rPr>
          <w:sz w:val="24"/>
          <w:szCs w:val="24"/>
          <w:lang w:val="en-ID" w:eastAsia="en-ID"/>
        </w:rPr>
        <w:t xml:space="preserve"> </w:t>
      </w:r>
      <w:proofErr w:type="spellStart"/>
      <w:r w:rsidRPr="002A42AE">
        <w:rPr>
          <w:sz w:val="24"/>
          <w:szCs w:val="24"/>
          <w:lang w:val="en-ID" w:eastAsia="en-ID"/>
        </w:rPr>
        <w:t>kepuasan</w:t>
      </w:r>
      <w:proofErr w:type="spellEnd"/>
      <w:r w:rsidRPr="002A42AE">
        <w:rPr>
          <w:sz w:val="24"/>
          <w:szCs w:val="24"/>
          <w:lang w:val="en-ID" w:eastAsia="en-ID"/>
        </w:rPr>
        <w:t xml:space="preserve"> </w:t>
      </w:r>
      <w:proofErr w:type="spellStart"/>
      <w:r w:rsidRPr="002A42AE">
        <w:rPr>
          <w:sz w:val="24"/>
          <w:szCs w:val="24"/>
          <w:lang w:val="en-ID" w:eastAsia="en-ID"/>
        </w:rPr>
        <w:t>lebih</w:t>
      </w:r>
      <w:proofErr w:type="spellEnd"/>
      <w:r w:rsidRPr="002A42AE">
        <w:rPr>
          <w:sz w:val="24"/>
          <w:szCs w:val="24"/>
          <w:lang w:val="en-ID" w:eastAsia="en-ID"/>
        </w:rPr>
        <w:t xml:space="preserve">. </w:t>
      </w:r>
      <w:proofErr w:type="spellStart"/>
      <w:r w:rsidRPr="002A42AE">
        <w:rPr>
          <w:sz w:val="24"/>
          <w:szCs w:val="24"/>
          <w:lang w:val="en-ID" w:eastAsia="en-ID"/>
        </w:rPr>
        <w:t>Pengaruh</w:t>
      </w:r>
      <w:proofErr w:type="spellEnd"/>
      <w:r w:rsidRPr="002A42AE">
        <w:rPr>
          <w:sz w:val="24"/>
          <w:szCs w:val="24"/>
          <w:lang w:val="en-ID" w:eastAsia="en-ID"/>
        </w:rPr>
        <w:t xml:space="preserve"> </w:t>
      </w:r>
      <w:proofErr w:type="spellStart"/>
      <w:r w:rsidRPr="002A42AE">
        <w:rPr>
          <w:sz w:val="24"/>
          <w:szCs w:val="24"/>
          <w:lang w:val="en-ID" w:eastAsia="en-ID"/>
        </w:rPr>
        <w:t>kualitas</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ini</w:t>
      </w:r>
      <w:proofErr w:type="spellEnd"/>
      <w:r w:rsidRPr="002A42AE">
        <w:rPr>
          <w:sz w:val="24"/>
          <w:szCs w:val="24"/>
          <w:lang w:val="en-ID" w:eastAsia="en-ID"/>
        </w:rPr>
        <w:t xml:space="preserve"> </w:t>
      </w:r>
      <w:proofErr w:type="spellStart"/>
      <w:r w:rsidRPr="002A42AE">
        <w:rPr>
          <w:sz w:val="24"/>
          <w:szCs w:val="24"/>
          <w:lang w:val="en-ID" w:eastAsia="en-ID"/>
        </w:rPr>
        <w:t>telah</w:t>
      </w:r>
      <w:proofErr w:type="spellEnd"/>
      <w:r w:rsidRPr="002A42AE">
        <w:rPr>
          <w:sz w:val="24"/>
          <w:szCs w:val="24"/>
          <w:lang w:val="en-ID" w:eastAsia="en-ID"/>
        </w:rPr>
        <w:t xml:space="preserve"> </w:t>
      </w:r>
      <w:proofErr w:type="spellStart"/>
      <w:r w:rsidRPr="002A42AE">
        <w:rPr>
          <w:sz w:val="24"/>
          <w:szCs w:val="24"/>
          <w:lang w:val="en-ID" w:eastAsia="en-ID"/>
        </w:rPr>
        <w:t>dibahas</w:t>
      </w:r>
      <w:proofErr w:type="spellEnd"/>
      <w:r w:rsidRPr="002A42AE">
        <w:rPr>
          <w:sz w:val="24"/>
          <w:szCs w:val="24"/>
          <w:lang w:val="en-ID" w:eastAsia="en-ID"/>
        </w:rPr>
        <w:t xml:space="preserve"> </w:t>
      </w:r>
      <w:proofErr w:type="spellStart"/>
      <w:r w:rsidRPr="002A42AE">
        <w:rPr>
          <w:sz w:val="24"/>
          <w:szCs w:val="24"/>
          <w:lang w:val="en-ID" w:eastAsia="en-ID"/>
        </w:rPr>
        <w:t>dalam</w:t>
      </w:r>
      <w:proofErr w:type="spellEnd"/>
      <w:r w:rsidRPr="002A42AE">
        <w:rPr>
          <w:sz w:val="24"/>
          <w:szCs w:val="24"/>
          <w:lang w:val="en-ID" w:eastAsia="en-ID"/>
        </w:rPr>
        <w:t xml:space="preserve"> </w:t>
      </w:r>
      <w:proofErr w:type="spellStart"/>
      <w:r w:rsidRPr="002A42AE">
        <w:rPr>
          <w:sz w:val="24"/>
          <w:szCs w:val="24"/>
          <w:lang w:val="en-ID" w:eastAsia="en-ID"/>
        </w:rPr>
        <w:t>penelitian</w:t>
      </w:r>
      <w:proofErr w:type="spellEnd"/>
      <w:r w:rsidRPr="002A42AE">
        <w:rPr>
          <w:sz w:val="24"/>
          <w:szCs w:val="24"/>
          <w:lang w:val="en-ID" w:eastAsia="en-ID"/>
        </w:rPr>
        <w:t xml:space="preserve"> </w:t>
      </w:r>
      <w:proofErr w:type="spellStart"/>
      <w:r w:rsidRPr="002A42AE">
        <w:rPr>
          <w:sz w:val="24"/>
          <w:szCs w:val="24"/>
          <w:lang w:val="en-ID" w:eastAsia="en-ID"/>
        </w:rPr>
        <w:t>sebelumnya</w:t>
      </w:r>
      <w:proofErr w:type="spellEnd"/>
      <w:r w:rsidRPr="002A42AE">
        <w:rPr>
          <w:sz w:val="24"/>
          <w:szCs w:val="24"/>
          <w:lang w:val="en-ID" w:eastAsia="en-ID"/>
        </w:rPr>
        <w:t xml:space="preserve">, </w:t>
      </w:r>
      <w:proofErr w:type="spellStart"/>
      <w:r w:rsidRPr="002A42AE">
        <w:rPr>
          <w:sz w:val="24"/>
          <w:szCs w:val="24"/>
          <w:lang w:val="en-ID" w:eastAsia="en-ID"/>
        </w:rPr>
        <w:t>seperti</w:t>
      </w:r>
      <w:proofErr w:type="spellEnd"/>
      <w:r w:rsidRPr="002A42AE">
        <w:rPr>
          <w:sz w:val="24"/>
          <w:szCs w:val="24"/>
          <w:lang w:val="en-ID" w:eastAsia="en-ID"/>
        </w:rPr>
        <w:t xml:space="preserve"> yang </w:t>
      </w:r>
      <w:proofErr w:type="spellStart"/>
      <w:r w:rsidRPr="002A42AE">
        <w:rPr>
          <w:sz w:val="24"/>
          <w:szCs w:val="24"/>
          <w:lang w:val="en-ID" w:eastAsia="en-ID"/>
        </w:rPr>
        <w:t>disampaikan</w:t>
      </w:r>
      <w:proofErr w:type="spellEnd"/>
      <w:r w:rsidRPr="002A42AE">
        <w:rPr>
          <w:sz w:val="24"/>
          <w:szCs w:val="24"/>
          <w:lang w:val="en-ID" w:eastAsia="en-ID"/>
        </w:rPr>
        <w:t xml:space="preserve"> oleh </w:t>
      </w:r>
      <w:proofErr w:type="spellStart"/>
      <w:r w:rsidRPr="002A42AE">
        <w:rPr>
          <w:sz w:val="24"/>
          <w:szCs w:val="24"/>
          <w:lang w:val="en-ID" w:eastAsia="en-ID"/>
        </w:rPr>
        <w:t>Alfiyah</w:t>
      </w:r>
      <w:proofErr w:type="spellEnd"/>
      <w:r w:rsidRPr="002A42AE">
        <w:rPr>
          <w:sz w:val="24"/>
          <w:szCs w:val="24"/>
          <w:lang w:val="en-ID" w:eastAsia="en-ID"/>
        </w:rPr>
        <w:t xml:space="preserve"> </w:t>
      </w:r>
      <w:proofErr w:type="spellStart"/>
      <w:r w:rsidRPr="002A42AE">
        <w:rPr>
          <w:sz w:val="24"/>
          <w:szCs w:val="24"/>
          <w:lang w:val="en-ID" w:eastAsia="en-ID"/>
        </w:rPr>
        <w:t>Nuraiani</w:t>
      </w:r>
      <w:proofErr w:type="spellEnd"/>
      <w:r w:rsidRPr="002A42AE">
        <w:rPr>
          <w:sz w:val="24"/>
          <w:szCs w:val="24"/>
          <w:lang w:val="en-ID" w:eastAsia="en-ID"/>
        </w:rPr>
        <w:t xml:space="preserve"> (2021) </w:t>
      </w:r>
      <w:proofErr w:type="spellStart"/>
      <w:r w:rsidRPr="002A42AE">
        <w:rPr>
          <w:sz w:val="24"/>
          <w:szCs w:val="24"/>
          <w:lang w:val="en-ID" w:eastAsia="en-ID"/>
        </w:rPr>
        <w:t>dalam</w:t>
      </w:r>
      <w:proofErr w:type="spellEnd"/>
      <w:r w:rsidRPr="002A42AE">
        <w:rPr>
          <w:sz w:val="24"/>
          <w:szCs w:val="24"/>
          <w:lang w:val="en-ID" w:eastAsia="en-ID"/>
        </w:rPr>
        <w:t xml:space="preserve"> </w:t>
      </w:r>
      <w:proofErr w:type="spellStart"/>
      <w:r w:rsidRPr="002A42AE">
        <w:rPr>
          <w:sz w:val="24"/>
          <w:szCs w:val="24"/>
          <w:lang w:val="en-ID" w:eastAsia="en-ID"/>
        </w:rPr>
        <w:t>studi</w:t>
      </w:r>
      <w:proofErr w:type="spellEnd"/>
      <w:r w:rsidRPr="002A42AE">
        <w:rPr>
          <w:sz w:val="24"/>
          <w:szCs w:val="24"/>
          <w:lang w:val="en-ID" w:eastAsia="en-ID"/>
        </w:rPr>
        <w:t xml:space="preserve"> </w:t>
      </w:r>
      <w:proofErr w:type="spellStart"/>
      <w:r w:rsidRPr="002A42AE">
        <w:rPr>
          <w:sz w:val="24"/>
          <w:szCs w:val="24"/>
          <w:lang w:val="en-ID" w:eastAsia="en-ID"/>
        </w:rPr>
        <w:t>tentang</w:t>
      </w:r>
      <w:proofErr w:type="spellEnd"/>
      <w:r w:rsidRPr="002A42AE">
        <w:rPr>
          <w:sz w:val="24"/>
          <w:szCs w:val="24"/>
          <w:lang w:val="en-ID" w:eastAsia="en-ID"/>
        </w:rPr>
        <w:t xml:space="preserve"> </w:t>
      </w:r>
      <w:proofErr w:type="spellStart"/>
      <w:r w:rsidRPr="002A42AE">
        <w:rPr>
          <w:sz w:val="24"/>
          <w:szCs w:val="24"/>
          <w:lang w:val="en-ID" w:eastAsia="en-ID"/>
        </w:rPr>
        <w:t>kualitas</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dan </w:t>
      </w:r>
      <w:proofErr w:type="spellStart"/>
      <w:r w:rsidRPr="002A42AE">
        <w:rPr>
          <w:sz w:val="24"/>
          <w:szCs w:val="24"/>
          <w:lang w:val="en-ID" w:eastAsia="en-ID"/>
        </w:rPr>
        <w:t>keputusan</w:t>
      </w:r>
      <w:proofErr w:type="spellEnd"/>
      <w:r w:rsidRPr="002A42AE">
        <w:rPr>
          <w:sz w:val="24"/>
          <w:szCs w:val="24"/>
          <w:lang w:val="en-ID" w:eastAsia="en-ID"/>
        </w:rPr>
        <w:t xml:space="preserve"> </w:t>
      </w:r>
      <w:proofErr w:type="spellStart"/>
      <w:r w:rsidRPr="002A42AE">
        <w:rPr>
          <w:sz w:val="24"/>
          <w:szCs w:val="24"/>
          <w:lang w:val="en-ID" w:eastAsia="en-ID"/>
        </w:rPr>
        <w:t>pembelian</w:t>
      </w:r>
      <w:proofErr w:type="spellEnd"/>
      <w:r w:rsidRPr="002A42AE">
        <w:rPr>
          <w:sz w:val="24"/>
          <w:szCs w:val="24"/>
          <w:lang w:val="en-ID" w:eastAsia="en-ID"/>
        </w:rPr>
        <w:t xml:space="preserve"> </w:t>
      </w:r>
      <w:proofErr w:type="spellStart"/>
      <w:r w:rsidRPr="002A42AE">
        <w:rPr>
          <w:sz w:val="24"/>
          <w:szCs w:val="24"/>
          <w:lang w:val="en-ID" w:eastAsia="en-ID"/>
        </w:rPr>
        <w:t>melalui</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pada </w:t>
      </w:r>
      <w:proofErr w:type="spellStart"/>
      <w:r w:rsidRPr="002A42AE">
        <w:rPr>
          <w:sz w:val="24"/>
          <w:szCs w:val="24"/>
          <w:lang w:val="en-ID" w:eastAsia="en-ID"/>
        </w:rPr>
        <w:t>kosmetik</w:t>
      </w:r>
      <w:proofErr w:type="spellEnd"/>
      <w:r w:rsidRPr="002A42AE">
        <w:rPr>
          <w:sz w:val="24"/>
          <w:szCs w:val="24"/>
          <w:lang w:val="en-ID" w:eastAsia="en-ID"/>
        </w:rPr>
        <w:t xml:space="preserve"> </w:t>
      </w:r>
      <w:proofErr w:type="spellStart"/>
      <w:r w:rsidRPr="002A42AE">
        <w:rPr>
          <w:sz w:val="24"/>
          <w:szCs w:val="24"/>
          <w:lang w:val="en-ID" w:eastAsia="en-ID"/>
        </w:rPr>
        <w:t>Wardah</w:t>
      </w:r>
      <w:proofErr w:type="spellEnd"/>
      <w:r w:rsidRPr="002A42AE">
        <w:rPr>
          <w:sz w:val="24"/>
          <w:szCs w:val="24"/>
          <w:lang w:val="en-ID" w:eastAsia="en-ID"/>
        </w:rPr>
        <w:t xml:space="preserve"> di Kota Semarang, </w:t>
      </w:r>
      <w:proofErr w:type="spellStart"/>
      <w:r w:rsidRPr="002A42AE">
        <w:rPr>
          <w:sz w:val="24"/>
          <w:szCs w:val="24"/>
          <w:lang w:val="en-ID" w:eastAsia="en-ID"/>
        </w:rPr>
        <w:t>serta</w:t>
      </w:r>
      <w:proofErr w:type="spellEnd"/>
      <w:r w:rsidRPr="002A42AE">
        <w:rPr>
          <w:sz w:val="24"/>
          <w:szCs w:val="24"/>
          <w:lang w:val="en-ID" w:eastAsia="en-ID"/>
        </w:rPr>
        <w:t xml:space="preserve"> </w:t>
      </w:r>
      <w:proofErr w:type="spellStart"/>
      <w:r w:rsidRPr="002A42AE">
        <w:rPr>
          <w:sz w:val="24"/>
          <w:szCs w:val="24"/>
          <w:lang w:val="en-ID" w:eastAsia="en-ID"/>
        </w:rPr>
        <w:t>penelitian</w:t>
      </w:r>
      <w:proofErr w:type="spellEnd"/>
      <w:r w:rsidRPr="002A42AE">
        <w:rPr>
          <w:sz w:val="24"/>
          <w:szCs w:val="24"/>
          <w:lang w:val="en-ID" w:eastAsia="en-ID"/>
        </w:rPr>
        <w:t xml:space="preserve"> </w:t>
      </w:r>
      <w:proofErr w:type="spellStart"/>
      <w:r w:rsidRPr="002A42AE">
        <w:rPr>
          <w:sz w:val="24"/>
          <w:szCs w:val="24"/>
          <w:lang w:val="en-ID" w:eastAsia="en-ID"/>
        </w:rPr>
        <w:t>Ruekert</w:t>
      </w:r>
      <w:proofErr w:type="spellEnd"/>
      <w:r w:rsidRPr="002A42AE">
        <w:rPr>
          <w:sz w:val="24"/>
          <w:szCs w:val="24"/>
          <w:lang w:val="en-ID" w:eastAsia="en-ID"/>
        </w:rPr>
        <w:t xml:space="preserve"> (2021) yang juga </w:t>
      </w:r>
      <w:proofErr w:type="spellStart"/>
      <w:r w:rsidRPr="002A42AE">
        <w:rPr>
          <w:sz w:val="24"/>
          <w:szCs w:val="24"/>
          <w:lang w:val="en-ID" w:eastAsia="en-ID"/>
        </w:rPr>
        <w:t>meneliti</w:t>
      </w:r>
      <w:proofErr w:type="spellEnd"/>
      <w:r w:rsidRPr="002A42AE">
        <w:rPr>
          <w:sz w:val="24"/>
          <w:szCs w:val="24"/>
          <w:lang w:val="en-ID" w:eastAsia="en-ID"/>
        </w:rPr>
        <w:t xml:space="preserve"> </w:t>
      </w:r>
      <w:proofErr w:type="spellStart"/>
      <w:r w:rsidRPr="002A42AE">
        <w:rPr>
          <w:sz w:val="24"/>
          <w:szCs w:val="24"/>
          <w:lang w:val="en-ID" w:eastAsia="en-ID"/>
        </w:rPr>
        <w:t>hubungan</w:t>
      </w:r>
      <w:proofErr w:type="spellEnd"/>
      <w:r w:rsidRPr="002A42AE">
        <w:rPr>
          <w:sz w:val="24"/>
          <w:szCs w:val="24"/>
          <w:lang w:val="en-ID" w:eastAsia="en-ID"/>
        </w:rPr>
        <w:t xml:space="preserve"> </w:t>
      </w:r>
      <w:proofErr w:type="spellStart"/>
      <w:r w:rsidRPr="002A42AE">
        <w:rPr>
          <w:sz w:val="24"/>
          <w:szCs w:val="24"/>
          <w:lang w:val="en-ID" w:eastAsia="en-ID"/>
        </w:rPr>
        <w:t>antara</w:t>
      </w:r>
      <w:proofErr w:type="spellEnd"/>
      <w:r w:rsidRPr="002A42AE">
        <w:rPr>
          <w:sz w:val="24"/>
          <w:szCs w:val="24"/>
          <w:lang w:val="en-ID" w:eastAsia="en-ID"/>
        </w:rPr>
        <w:t xml:space="preserve"> </w:t>
      </w:r>
      <w:proofErr w:type="spellStart"/>
      <w:r w:rsidRPr="002A42AE">
        <w:rPr>
          <w:sz w:val="24"/>
          <w:szCs w:val="24"/>
          <w:lang w:val="en-ID" w:eastAsia="en-ID"/>
        </w:rPr>
        <w:t>kualitas</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dan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yang </w:t>
      </w:r>
      <w:proofErr w:type="spellStart"/>
      <w:r w:rsidRPr="002A42AE">
        <w:rPr>
          <w:sz w:val="24"/>
          <w:szCs w:val="24"/>
          <w:lang w:val="en-ID" w:eastAsia="en-ID"/>
        </w:rPr>
        <w:t>menyatakan</w:t>
      </w:r>
      <w:proofErr w:type="spellEnd"/>
      <w:r w:rsidRPr="002A42AE">
        <w:rPr>
          <w:sz w:val="24"/>
          <w:szCs w:val="24"/>
          <w:lang w:val="en-ID" w:eastAsia="en-ID"/>
        </w:rPr>
        <w:t xml:space="preserve"> </w:t>
      </w:r>
      <w:proofErr w:type="spellStart"/>
      <w:r w:rsidRPr="002A42AE">
        <w:rPr>
          <w:sz w:val="24"/>
          <w:szCs w:val="24"/>
          <w:lang w:val="en-ID" w:eastAsia="en-ID"/>
        </w:rPr>
        <w:t>bahwa</w:t>
      </w:r>
      <w:proofErr w:type="spellEnd"/>
      <w:r w:rsidRPr="002A42AE">
        <w:rPr>
          <w:sz w:val="24"/>
          <w:szCs w:val="24"/>
          <w:lang w:val="en-ID" w:eastAsia="en-ID"/>
        </w:rPr>
        <w:t xml:space="preserve"> </w:t>
      </w:r>
      <w:proofErr w:type="spellStart"/>
      <w:r w:rsidRPr="002A42AE">
        <w:rPr>
          <w:sz w:val="24"/>
          <w:szCs w:val="24"/>
          <w:lang w:val="en-ID" w:eastAsia="en-ID"/>
        </w:rPr>
        <w:t>kualitas</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memiliki</w:t>
      </w:r>
      <w:proofErr w:type="spellEnd"/>
      <w:r w:rsidRPr="002A42AE">
        <w:rPr>
          <w:sz w:val="24"/>
          <w:szCs w:val="24"/>
          <w:lang w:val="en-ID" w:eastAsia="en-ID"/>
        </w:rPr>
        <w:t xml:space="preserve"> </w:t>
      </w:r>
      <w:proofErr w:type="spellStart"/>
      <w:r w:rsidRPr="002A42AE">
        <w:rPr>
          <w:sz w:val="24"/>
          <w:szCs w:val="24"/>
          <w:lang w:val="en-ID" w:eastAsia="en-ID"/>
        </w:rPr>
        <w:t>pengaruh</w:t>
      </w:r>
      <w:proofErr w:type="spellEnd"/>
      <w:r w:rsidRPr="002A42AE">
        <w:rPr>
          <w:sz w:val="24"/>
          <w:szCs w:val="24"/>
          <w:lang w:val="en-ID" w:eastAsia="en-ID"/>
        </w:rPr>
        <w:t xml:space="preserve"> </w:t>
      </w:r>
      <w:proofErr w:type="spellStart"/>
      <w:r w:rsidRPr="002A42AE">
        <w:rPr>
          <w:sz w:val="24"/>
          <w:szCs w:val="24"/>
          <w:lang w:val="en-ID" w:eastAsia="en-ID"/>
        </w:rPr>
        <w:t>positif</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w:t>
      </w:r>
    </w:p>
    <w:p w14:paraId="68E66082" w14:textId="77777777" w:rsidR="00BB66D6" w:rsidRPr="002E765A" w:rsidRDefault="00BB66D6" w:rsidP="00BB66D6">
      <w:pPr>
        <w:pStyle w:val="Heading4"/>
        <w:numPr>
          <w:ilvl w:val="3"/>
          <w:numId w:val="84"/>
        </w:numPr>
        <w:spacing w:before="127"/>
        <w:ind w:left="851" w:right="-1" w:hanging="853"/>
        <w:jc w:val="both"/>
        <w:rPr>
          <w:szCs w:val="24"/>
        </w:rPr>
      </w:pPr>
      <w:r w:rsidRPr="002E765A">
        <w:rPr>
          <w:szCs w:val="24"/>
        </w:rPr>
        <w:t>Pengaruh Harga Terhadap Citra Merek Minuman Energi KRATINGDAENG</w:t>
      </w:r>
      <w:r w:rsidRPr="002E765A">
        <w:rPr>
          <w:spacing w:val="40"/>
          <w:szCs w:val="24"/>
        </w:rPr>
        <w:t xml:space="preserve"> </w:t>
      </w:r>
      <w:r w:rsidRPr="002E765A">
        <w:rPr>
          <w:szCs w:val="24"/>
        </w:rPr>
        <w:t>di Kota Bandung</w:t>
      </w:r>
      <w:bookmarkEnd w:id="465"/>
    </w:p>
    <w:p w14:paraId="69114FF6" w14:textId="77777777" w:rsidR="00BB66D6" w:rsidRPr="002A42AE" w:rsidRDefault="00BB66D6" w:rsidP="00BB66D6">
      <w:pPr>
        <w:pStyle w:val="ListParagraph"/>
        <w:widowControl/>
        <w:autoSpaceDE/>
        <w:autoSpaceDN/>
        <w:spacing w:before="100" w:beforeAutospacing="1" w:after="100" w:afterAutospacing="1" w:line="480" w:lineRule="auto"/>
        <w:ind w:left="0" w:firstLine="0"/>
        <w:rPr>
          <w:sz w:val="24"/>
          <w:szCs w:val="24"/>
          <w:lang w:val="en-ID" w:eastAsia="en-ID"/>
        </w:rPr>
      </w:pPr>
      <w:bookmarkStart w:id="466" w:name="_Toc200635108"/>
      <w:r>
        <w:rPr>
          <w:sz w:val="24"/>
          <w:szCs w:val="24"/>
          <w:lang w:val="en-ID" w:eastAsia="en-ID"/>
        </w:rPr>
        <w:tab/>
      </w:r>
      <w:proofErr w:type="spellStart"/>
      <w:r w:rsidRPr="002A42AE">
        <w:rPr>
          <w:sz w:val="24"/>
          <w:szCs w:val="24"/>
          <w:lang w:val="en-ID" w:eastAsia="en-ID"/>
        </w:rPr>
        <w:t>Berdasarkan</w:t>
      </w:r>
      <w:proofErr w:type="spellEnd"/>
      <w:r w:rsidRPr="002A42AE">
        <w:rPr>
          <w:sz w:val="24"/>
          <w:szCs w:val="24"/>
          <w:lang w:val="en-ID" w:eastAsia="en-ID"/>
        </w:rPr>
        <w:t xml:space="preserve"> </w:t>
      </w:r>
      <w:proofErr w:type="spellStart"/>
      <w:r w:rsidRPr="002A42AE">
        <w:rPr>
          <w:sz w:val="24"/>
          <w:szCs w:val="24"/>
          <w:lang w:val="en-ID" w:eastAsia="en-ID"/>
        </w:rPr>
        <w:t>hasil</w:t>
      </w:r>
      <w:proofErr w:type="spellEnd"/>
      <w:r w:rsidRPr="002A42AE">
        <w:rPr>
          <w:sz w:val="24"/>
          <w:szCs w:val="24"/>
          <w:lang w:val="en-ID" w:eastAsia="en-ID"/>
        </w:rPr>
        <w:t xml:space="preserve"> </w:t>
      </w:r>
      <w:proofErr w:type="spellStart"/>
      <w:r w:rsidRPr="002A42AE">
        <w:rPr>
          <w:sz w:val="24"/>
          <w:szCs w:val="24"/>
          <w:lang w:val="en-ID" w:eastAsia="en-ID"/>
        </w:rPr>
        <w:t>penelitian</w:t>
      </w:r>
      <w:proofErr w:type="spellEnd"/>
      <w:r w:rsidRPr="002A42AE">
        <w:rPr>
          <w:sz w:val="24"/>
          <w:szCs w:val="24"/>
          <w:lang w:val="en-ID" w:eastAsia="en-ID"/>
        </w:rPr>
        <w:t xml:space="preserve">, </w:t>
      </w:r>
      <w:proofErr w:type="spellStart"/>
      <w:r w:rsidRPr="002A42AE">
        <w:rPr>
          <w:sz w:val="24"/>
          <w:szCs w:val="24"/>
          <w:lang w:val="en-ID" w:eastAsia="en-ID"/>
        </w:rPr>
        <w:t>ditemukan</w:t>
      </w:r>
      <w:proofErr w:type="spellEnd"/>
      <w:r w:rsidRPr="002A42AE">
        <w:rPr>
          <w:sz w:val="24"/>
          <w:szCs w:val="24"/>
          <w:lang w:val="en-ID" w:eastAsia="en-ID"/>
        </w:rPr>
        <w:t xml:space="preserve"> </w:t>
      </w:r>
      <w:proofErr w:type="spellStart"/>
      <w:r w:rsidRPr="002A42AE">
        <w:rPr>
          <w:sz w:val="24"/>
          <w:szCs w:val="24"/>
          <w:lang w:val="en-ID" w:eastAsia="en-ID"/>
        </w:rPr>
        <w:t>bahwa</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w:t>
      </w:r>
      <w:proofErr w:type="spellStart"/>
      <w:r w:rsidRPr="002A42AE">
        <w:rPr>
          <w:sz w:val="24"/>
          <w:szCs w:val="24"/>
          <w:lang w:val="en-ID" w:eastAsia="en-ID"/>
        </w:rPr>
        <w:t>memiliki</w:t>
      </w:r>
      <w:proofErr w:type="spellEnd"/>
      <w:r w:rsidRPr="002A42AE">
        <w:rPr>
          <w:sz w:val="24"/>
          <w:szCs w:val="24"/>
          <w:lang w:val="en-ID" w:eastAsia="en-ID"/>
        </w:rPr>
        <w:t xml:space="preserve"> </w:t>
      </w:r>
      <w:proofErr w:type="spellStart"/>
      <w:r w:rsidRPr="002A42AE">
        <w:rPr>
          <w:sz w:val="24"/>
          <w:szCs w:val="24"/>
          <w:lang w:val="en-ID" w:eastAsia="en-ID"/>
        </w:rPr>
        <w:t>pengaruh</w:t>
      </w:r>
      <w:proofErr w:type="spellEnd"/>
      <w:r w:rsidRPr="002A42AE">
        <w:rPr>
          <w:sz w:val="24"/>
          <w:szCs w:val="24"/>
          <w:lang w:val="en-ID" w:eastAsia="en-ID"/>
        </w:rPr>
        <w:t xml:space="preserve"> </w:t>
      </w:r>
      <w:proofErr w:type="spellStart"/>
      <w:r w:rsidRPr="002A42AE">
        <w:rPr>
          <w:sz w:val="24"/>
          <w:szCs w:val="24"/>
          <w:lang w:val="en-ID" w:eastAsia="en-ID"/>
        </w:rPr>
        <w:t>sebesar</w:t>
      </w:r>
      <w:proofErr w:type="spellEnd"/>
      <w:r w:rsidRPr="002A42AE">
        <w:rPr>
          <w:sz w:val="24"/>
          <w:szCs w:val="24"/>
          <w:lang w:val="en-ID" w:eastAsia="en-ID"/>
        </w:rPr>
        <w:t xml:space="preserve"> 35,17%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dengan</w:t>
      </w:r>
      <w:proofErr w:type="spellEnd"/>
      <w:r w:rsidRPr="002A42AE">
        <w:rPr>
          <w:sz w:val="24"/>
          <w:szCs w:val="24"/>
          <w:lang w:val="en-ID" w:eastAsia="en-ID"/>
        </w:rPr>
        <w:t xml:space="preserve"> </w:t>
      </w:r>
      <w:proofErr w:type="spellStart"/>
      <w:r w:rsidRPr="002A42AE">
        <w:rPr>
          <w:sz w:val="24"/>
          <w:szCs w:val="24"/>
          <w:lang w:val="en-ID" w:eastAsia="en-ID"/>
        </w:rPr>
        <w:t>hubungan</w:t>
      </w:r>
      <w:proofErr w:type="spellEnd"/>
      <w:r w:rsidRPr="002A42AE">
        <w:rPr>
          <w:sz w:val="24"/>
          <w:szCs w:val="24"/>
          <w:lang w:val="en-ID" w:eastAsia="en-ID"/>
        </w:rPr>
        <w:t xml:space="preserve"> </w:t>
      </w:r>
      <w:proofErr w:type="spellStart"/>
      <w:r w:rsidRPr="002A42AE">
        <w:rPr>
          <w:sz w:val="24"/>
          <w:szCs w:val="24"/>
          <w:lang w:val="en-ID" w:eastAsia="en-ID"/>
        </w:rPr>
        <w:t>positif</w:t>
      </w:r>
      <w:proofErr w:type="spellEnd"/>
      <w:r w:rsidRPr="002A42AE">
        <w:rPr>
          <w:sz w:val="24"/>
          <w:szCs w:val="24"/>
          <w:lang w:val="en-ID" w:eastAsia="en-ID"/>
        </w:rPr>
        <w:t xml:space="preserve">. </w:t>
      </w:r>
      <w:proofErr w:type="spellStart"/>
      <w:r w:rsidRPr="002A42AE">
        <w:rPr>
          <w:sz w:val="24"/>
          <w:szCs w:val="24"/>
          <w:lang w:val="en-ID" w:eastAsia="en-ID"/>
        </w:rPr>
        <w:t>Artinya</w:t>
      </w:r>
      <w:proofErr w:type="spellEnd"/>
      <w:r w:rsidRPr="002A42AE">
        <w:rPr>
          <w:sz w:val="24"/>
          <w:szCs w:val="24"/>
          <w:lang w:val="en-ID" w:eastAsia="en-ID"/>
        </w:rPr>
        <w:t xml:space="preserve">, </w:t>
      </w:r>
      <w:proofErr w:type="spellStart"/>
      <w:r w:rsidRPr="002A42AE">
        <w:rPr>
          <w:sz w:val="24"/>
          <w:szCs w:val="24"/>
          <w:lang w:val="en-ID" w:eastAsia="en-ID"/>
        </w:rPr>
        <w:t>semakin</w:t>
      </w:r>
      <w:proofErr w:type="spellEnd"/>
      <w:r w:rsidRPr="002A42AE">
        <w:rPr>
          <w:sz w:val="24"/>
          <w:szCs w:val="24"/>
          <w:lang w:val="en-ID" w:eastAsia="en-ID"/>
        </w:rPr>
        <w:t xml:space="preserve"> </w:t>
      </w:r>
      <w:proofErr w:type="spellStart"/>
      <w:r w:rsidRPr="002A42AE">
        <w:rPr>
          <w:sz w:val="24"/>
          <w:szCs w:val="24"/>
          <w:lang w:val="en-ID" w:eastAsia="en-ID"/>
        </w:rPr>
        <w:t>wajar</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yang </w:t>
      </w:r>
      <w:proofErr w:type="spellStart"/>
      <w:r w:rsidRPr="002A42AE">
        <w:rPr>
          <w:sz w:val="24"/>
          <w:szCs w:val="24"/>
          <w:lang w:val="en-ID" w:eastAsia="en-ID"/>
        </w:rPr>
        <w:t>dirasakan</w:t>
      </w:r>
      <w:proofErr w:type="spellEnd"/>
      <w:r w:rsidRPr="002A42AE">
        <w:rPr>
          <w:sz w:val="24"/>
          <w:szCs w:val="24"/>
          <w:lang w:val="en-ID" w:eastAsia="en-ID"/>
        </w:rPr>
        <w:t xml:space="preserve"> oleh </w:t>
      </w:r>
      <w:proofErr w:type="spellStart"/>
      <w:r w:rsidRPr="002A42AE">
        <w:rPr>
          <w:sz w:val="24"/>
          <w:szCs w:val="24"/>
          <w:lang w:val="en-ID" w:eastAsia="en-ID"/>
        </w:rPr>
        <w:t>pelanggan</w:t>
      </w:r>
      <w:proofErr w:type="spellEnd"/>
      <w:r w:rsidRPr="002A42AE">
        <w:rPr>
          <w:sz w:val="24"/>
          <w:szCs w:val="24"/>
          <w:lang w:val="en-ID" w:eastAsia="en-ID"/>
        </w:rPr>
        <w:t xml:space="preserve">, </w:t>
      </w:r>
      <w:proofErr w:type="spellStart"/>
      <w:r w:rsidRPr="002A42AE">
        <w:rPr>
          <w:sz w:val="24"/>
          <w:szCs w:val="24"/>
          <w:lang w:val="en-ID" w:eastAsia="en-ID"/>
        </w:rPr>
        <w:t>semakin</w:t>
      </w:r>
      <w:proofErr w:type="spellEnd"/>
      <w:r w:rsidRPr="002A42AE">
        <w:rPr>
          <w:sz w:val="24"/>
          <w:szCs w:val="24"/>
          <w:lang w:val="en-ID" w:eastAsia="en-ID"/>
        </w:rPr>
        <w:t xml:space="preserve"> </w:t>
      </w:r>
      <w:proofErr w:type="spellStart"/>
      <w:r w:rsidRPr="002A42AE">
        <w:rPr>
          <w:sz w:val="24"/>
          <w:szCs w:val="24"/>
          <w:lang w:val="en-ID" w:eastAsia="en-ID"/>
        </w:rPr>
        <w:t>meningkat</w:t>
      </w:r>
      <w:proofErr w:type="spellEnd"/>
      <w:r w:rsidRPr="002A42AE">
        <w:rPr>
          <w:sz w:val="24"/>
          <w:szCs w:val="24"/>
          <w:lang w:val="en-ID" w:eastAsia="en-ID"/>
        </w:rPr>
        <w:t xml:space="preserve"> pula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minuman</w:t>
      </w:r>
      <w:proofErr w:type="spellEnd"/>
      <w:r w:rsidRPr="002A42AE">
        <w:rPr>
          <w:sz w:val="24"/>
          <w:szCs w:val="24"/>
          <w:lang w:val="en-ID" w:eastAsia="en-ID"/>
        </w:rPr>
        <w:t xml:space="preserve"> </w:t>
      </w:r>
      <w:proofErr w:type="spellStart"/>
      <w:r w:rsidRPr="002A42AE">
        <w:rPr>
          <w:sz w:val="24"/>
          <w:szCs w:val="24"/>
          <w:lang w:val="en-ID" w:eastAsia="en-ID"/>
        </w:rPr>
        <w:t>energi</w:t>
      </w:r>
      <w:proofErr w:type="spellEnd"/>
      <w:r w:rsidRPr="002A42AE">
        <w:rPr>
          <w:sz w:val="24"/>
          <w:szCs w:val="24"/>
          <w:lang w:val="en-ID" w:eastAsia="en-ID"/>
        </w:rPr>
        <w:t xml:space="preserve"> KRATINGDAENG di Kota Bandung. </w:t>
      </w:r>
      <w:proofErr w:type="spellStart"/>
      <w:r w:rsidRPr="002A42AE">
        <w:rPr>
          <w:sz w:val="24"/>
          <w:szCs w:val="24"/>
          <w:lang w:val="en-ID" w:eastAsia="en-ID"/>
        </w:rPr>
        <w:t>Temuan</w:t>
      </w:r>
      <w:proofErr w:type="spellEnd"/>
      <w:r w:rsidRPr="002A42AE">
        <w:rPr>
          <w:sz w:val="24"/>
          <w:szCs w:val="24"/>
          <w:lang w:val="en-ID" w:eastAsia="en-ID"/>
        </w:rPr>
        <w:t xml:space="preserve"> </w:t>
      </w:r>
      <w:proofErr w:type="spellStart"/>
      <w:r w:rsidRPr="002A42AE">
        <w:rPr>
          <w:sz w:val="24"/>
          <w:szCs w:val="24"/>
          <w:lang w:val="en-ID" w:eastAsia="en-ID"/>
        </w:rPr>
        <w:t>ini</w:t>
      </w:r>
      <w:proofErr w:type="spellEnd"/>
      <w:r w:rsidRPr="002A42AE">
        <w:rPr>
          <w:sz w:val="24"/>
          <w:szCs w:val="24"/>
          <w:lang w:val="en-ID" w:eastAsia="en-ID"/>
        </w:rPr>
        <w:t xml:space="preserve"> </w:t>
      </w:r>
      <w:proofErr w:type="spellStart"/>
      <w:r w:rsidRPr="002A42AE">
        <w:rPr>
          <w:sz w:val="24"/>
          <w:szCs w:val="24"/>
          <w:lang w:val="en-ID" w:eastAsia="en-ID"/>
        </w:rPr>
        <w:t>sejalan</w:t>
      </w:r>
      <w:proofErr w:type="spellEnd"/>
      <w:r w:rsidRPr="002A42AE">
        <w:rPr>
          <w:sz w:val="24"/>
          <w:szCs w:val="24"/>
          <w:lang w:val="en-ID" w:eastAsia="en-ID"/>
        </w:rPr>
        <w:t xml:space="preserve"> </w:t>
      </w:r>
      <w:proofErr w:type="spellStart"/>
      <w:r w:rsidRPr="002A42AE">
        <w:rPr>
          <w:sz w:val="24"/>
          <w:szCs w:val="24"/>
          <w:lang w:val="en-ID" w:eastAsia="en-ID"/>
        </w:rPr>
        <w:t>dengan</w:t>
      </w:r>
      <w:proofErr w:type="spellEnd"/>
      <w:r w:rsidRPr="002A42AE">
        <w:rPr>
          <w:sz w:val="24"/>
          <w:szCs w:val="24"/>
          <w:lang w:val="en-ID" w:eastAsia="en-ID"/>
        </w:rPr>
        <w:t xml:space="preserve"> </w:t>
      </w:r>
      <w:proofErr w:type="spellStart"/>
      <w:r w:rsidRPr="002A42AE">
        <w:rPr>
          <w:sz w:val="24"/>
          <w:szCs w:val="24"/>
          <w:lang w:val="en-ID" w:eastAsia="en-ID"/>
        </w:rPr>
        <w:t>penelitian</w:t>
      </w:r>
      <w:proofErr w:type="spellEnd"/>
      <w:r w:rsidRPr="002A42AE">
        <w:rPr>
          <w:sz w:val="24"/>
          <w:szCs w:val="24"/>
          <w:lang w:val="en-ID" w:eastAsia="en-ID"/>
        </w:rPr>
        <w:t xml:space="preserve"> </w:t>
      </w:r>
      <w:proofErr w:type="spellStart"/>
      <w:r w:rsidRPr="002A42AE">
        <w:rPr>
          <w:sz w:val="24"/>
          <w:szCs w:val="24"/>
          <w:lang w:val="en-ID" w:eastAsia="en-ID"/>
        </w:rPr>
        <w:t>Noerchoidah</w:t>
      </w:r>
      <w:proofErr w:type="spellEnd"/>
      <w:r w:rsidRPr="002A42AE">
        <w:rPr>
          <w:sz w:val="24"/>
          <w:szCs w:val="24"/>
          <w:lang w:val="en-ID" w:eastAsia="en-ID"/>
        </w:rPr>
        <w:t xml:space="preserve"> (2023), yang </w:t>
      </w:r>
      <w:proofErr w:type="spellStart"/>
      <w:r w:rsidRPr="002A42AE">
        <w:rPr>
          <w:sz w:val="24"/>
          <w:szCs w:val="24"/>
          <w:lang w:val="en-ID" w:eastAsia="en-ID"/>
        </w:rPr>
        <w:t>menyatakan</w:t>
      </w:r>
      <w:proofErr w:type="spellEnd"/>
      <w:r w:rsidRPr="002A42AE">
        <w:rPr>
          <w:sz w:val="24"/>
          <w:szCs w:val="24"/>
          <w:lang w:val="en-ID" w:eastAsia="en-ID"/>
        </w:rPr>
        <w:t xml:space="preserve"> </w:t>
      </w:r>
      <w:proofErr w:type="spellStart"/>
      <w:r w:rsidRPr="002A42AE">
        <w:rPr>
          <w:sz w:val="24"/>
          <w:szCs w:val="24"/>
          <w:lang w:val="en-ID" w:eastAsia="en-ID"/>
        </w:rPr>
        <w:t>bahwa</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w:t>
      </w:r>
      <w:proofErr w:type="spellStart"/>
      <w:r w:rsidRPr="002A42AE">
        <w:rPr>
          <w:sz w:val="24"/>
          <w:szCs w:val="24"/>
          <w:lang w:val="en-ID" w:eastAsia="en-ID"/>
        </w:rPr>
        <w:t>kualitas</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dan </w:t>
      </w:r>
      <w:proofErr w:type="spellStart"/>
      <w:r w:rsidRPr="002A42AE">
        <w:rPr>
          <w:sz w:val="24"/>
          <w:szCs w:val="24"/>
          <w:lang w:val="en-ID" w:eastAsia="en-ID"/>
        </w:rPr>
        <w:t>iklan</w:t>
      </w:r>
      <w:proofErr w:type="spellEnd"/>
      <w:r w:rsidRPr="002A42AE">
        <w:rPr>
          <w:sz w:val="24"/>
          <w:szCs w:val="24"/>
          <w:lang w:val="en-ID" w:eastAsia="en-ID"/>
        </w:rPr>
        <w:t xml:space="preserve"> </w:t>
      </w:r>
      <w:proofErr w:type="spellStart"/>
      <w:r w:rsidRPr="002A42AE">
        <w:rPr>
          <w:sz w:val="24"/>
          <w:szCs w:val="24"/>
          <w:lang w:val="en-ID" w:eastAsia="en-ID"/>
        </w:rPr>
        <w:t>memiliki</w:t>
      </w:r>
      <w:proofErr w:type="spellEnd"/>
      <w:r w:rsidRPr="002A42AE">
        <w:rPr>
          <w:sz w:val="24"/>
          <w:szCs w:val="24"/>
          <w:lang w:val="en-ID" w:eastAsia="en-ID"/>
        </w:rPr>
        <w:t xml:space="preserve"> </w:t>
      </w:r>
      <w:proofErr w:type="spellStart"/>
      <w:r w:rsidRPr="002A42AE">
        <w:rPr>
          <w:sz w:val="24"/>
          <w:szCs w:val="24"/>
          <w:lang w:val="en-ID" w:eastAsia="en-ID"/>
        </w:rPr>
        <w:t>pengaruh</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serta</w:t>
      </w:r>
      <w:proofErr w:type="spellEnd"/>
      <w:r w:rsidRPr="002A42AE">
        <w:rPr>
          <w:sz w:val="24"/>
          <w:szCs w:val="24"/>
          <w:lang w:val="en-ID" w:eastAsia="en-ID"/>
        </w:rPr>
        <w:t xml:space="preserve"> </w:t>
      </w:r>
      <w:proofErr w:type="spellStart"/>
      <w:r w:rsidRPr="002A42AE">
        <w:rPr>
          <w:sz w:val="24"/>
          <w:szCs w:val="24"/>
          <w:lang w:val="en-ID" w:eastAsia="en-ID"/>
        </w:rPr>
        <w:t>keputusan</w:t>
      </w:r>
      <w:proofErr w:type="spellEnd"/>
      <w:r w:rsidRPr="002A42AE">
        <w:rPr>
          <w:sz w:val="24"/>
          <w:szCs w:val="24"/>
          <w:lang w:val="en-ID" w:eastAsia="en-ID"/>
        </w:rPr>
        <w:t xml:space="preserve"> </w:t>
      </w:r>
      <w:proofErr w:type="spellStart"/>
      <w:r w:rsidRPr="002A42AE">
        <w:rPr>
          <w:sz w:val="24"/>
          <w:szCs w:val="24"/>
          <w:lang w:val="en-ID" w:eastAsia="en-ID"/>
        </w:rPr>
        <w:t>pembelian</w:t>
      </w:r>
      <w:proofErr w:type="spellEnd"/>
      <w:r w:rsidRPr="002A42AE">
        <w:rPr>
          <w:sz w:val="24"/>
          <w:szCs w:val="24"/>
          <w:lang w:val="en-ID" w:eastAsia="en-ID"/>
        </w:rPr>
        <w:t xml:space="preserve"> </w:t>
      </w:r>
      <w:proofErr w:type="spellStart"/>
      <w:r w:rsidRPr="002A42AE">
        <w:rPr>
          <w:sz w:val="24"/>
          <w:szCs w:val="24"/>
          <w:lang w:val="en-ID" w:eastAsia="en-ID"/>
        </w:rPr>
        <w:lastRenderedPageBreak/>
        <w:t>sepeda</w:t>
      </w:r>
      <w:proofErr w:type="spellEnd"/>
      <w:r w:rsidRPr="002A42AE">
        <w:rPr>
          <w:sz w:val="24"/>
          <w:szCs w:val="24"/>
          <w:lang w:val="en-ID" w:eastAsia="en-ID"/>
        </w:rPr>
        <w:t xml:space="preserve"> motor </w:t>
      </w:r>
      <w:proofErr w:type="spellStart"/>
      <w:r w:rsidRPr="002A42AE">
        <w:rPr>
          <w:sz w:val="24"/>
          <w:szCs w:val="24"/>
          <w:lang w:val="en-ID" w:eastAsia="en-ID"/>
        </w:rPr>
        <w:t>merek</w:t>
      </w:r>
      <w:proofErr w:type="spellEnd"/>
      <w:r w:rsidRPr="002A42AE">
        <w:rPr>
          <w:sz w:val="24"/>
          <w:szCs w:val="24"/>
          <w:lang w:val="en-ID" w:eastAsia="en-ID"/>
        </w:rPr>
        <w:t xml:space="preserve"> Kawasaki, </w:t>
      </w:r>
      <w:proofErr w:type="spellStart"/>
      <w:r w:rsidRPr="002A42AE">
        <w:rPr>
          <w:sz w:val="24"/>
          <w:szCs w:val="24"/>
          <w:lang w:val="en-ID" w:eastAsia="en-ID"/>
        </w:rPr>
        <w:t>baik</w:t>
      </w:r>
      <w:proofErr w:type="spellEnd"/>
      <w:r w:rsidRPr="002A42AE">
        <w:rPr>
          <w:sz w:val="24"/>
          <w:szCs w:val="24"/>
          <w:lang w:val="en-ID" w:eastAsia="en-ID"/>
        </w:rPr>
        <w:t xml:space="preserve"> </w:t>
      </w:r>
      <w:proofErr w:type="spellStart"/>
      <w:r w:rsidRPr="002A42AE">
        <w:rPr>
          <w:sz w:val="24"/>
          <w:szCs w:val="24"/>
          <w:lang w:val="en-ID" w:eastAsia="en-ID"/>
        </w:rPr>
        <w:t>secara</w:t>
      </w:r>
      <w:proofErr w:type="spellEnd"/>
      <w:r w:rsidRPr="002A42AE">
        <w:rPr>
          <w:sz w:val="24"/>
          <w:szCs w:val="24"/>
          <w:lang w:val="en-ID" w:eastAsia="en-ID"/>
        </w:rPr>
        <w:t xml:space="preserve"> </w:t>
      </w:r>
      <w:proofErr w:type="spellStart"/>
      <w:r w:rsidRPr="002A42AE">
        <w:rPr>
          <w:sz w:val="24"/>
          <w:szCs w:val="24"/>
          <w:lang w:val="en-ID" w:eastAsia="en-ID"/>
        </w:rPr>
        <w:t>simultan</w:t>
      </w:r>
      <w:proofErr w:type="spellEnd"/>
      <w:r w:rsidRPr="002A42AE">
        <w:rPr>
          <w:sz w:val="24"/>
          <w:szCs w:val="24"/>
          <w:lang w:val="en-ID" w:eastAsia="en-ID"/>
        </w:rPr>
        <w:t xml:space="preserve"> </w:t>
      </w:r>
      <w:proofErr w:type="spellStart"/>
      <w:r w:rsidRPr="002A42AE">
        <w:rPr>
          <w:sz w:val="24"/>
          <w:szCs w:val="24"/>
          <w:lang w:val="en-ID" w:eastAsia="en-ID"/>
        </w:rPr>
        <w:t>maupun</w:t>
      </w:r>
      <w:proofErr w:type="spellEnd"/>
      <w:r w:rsidRPr="002A42AE">
        <w:rPr>
          <w:sz w:val="24"/>
          <w:szCs w:val="24"/>
          <w:lang w:val="en-ID" w:eastAsia="en-ID"/>
        </w:rPr>
        <w:t xml:space="preserve"> </w:t>
      </w:r>
      <w:proofErr w:type="spellStart"/>
      <w:r w:rsidRPr="002A42AE">
        <w:rPr>
          <w:sz w:val="24"/>
          <w:szCs w:val="24"/>
          <w:lang w:val="en-ID" w:eastAsia="en-ID"/>
        </w:rPr>
        <w:t>parsial</w:t>
      </w:r>
      <w:proofErr w:type="spellEnd"/>
      <w:r w:rsidRPr="002A42AE">
        <w:rPr>
          <w:sz w:val="24"/>
          <w:szCs w:val="24"/>
          <w:lang w:val="en-ID" w:eastAsia="en-ID"/>
        </w:rPr>
        <w:t xml:space="preserve">. Dari </w:t>
      </w:r>
      <w:proofErr w:type="spellStart"/>
      <w:r w:rsidRPr="002A42AE">
        <w:rPr>
          <w:sz w:val="24"/>
          <w:szCs w:val="24"/>
          <w:lang w:val="en-ID" w:eastAsia="en-ID"/>
        </w:rPr>
        <w:t>temuan</w:t>
      </w:r>
      <w:proofErr w:type="spellEnd"/>
      <w:r w:rsidRPr="002A42AE">
        <w:rPr>
          <w:sz w:val="24"/>
          <w:szCs w:val="24"/>
          <w:lang w:val="en-ID" w:eastAsia="en-ID"/>
        </w:rPr>
        <w:t xml:space="preserve"> </w:t>
      </w:r>
      <w:proofErr w:type="spellStart"/>
      <w:r w:rsidRPr="002A42AE">
        <w:rPr>
          <w:sz w:val="24"/>
          <w:szCs w:val="24"/>
          <w:lang w:val="en-ID" w:eastAsia="en-ID"/>
        </w:rPr>
        <w:t>tersebut</w:t>
      </w:r>
      <w:proofErr w:type="spellEnd"/>
      <w:r w:rsidRPr="002A42AE">
        <w:rPr>
          <w:sz w:val="24"/>
          <w:szCs w:val="24"/>
          <w:lang w:val="en-ID" w:eastAsia="en-ID"/>
        </w:rPr>
        <w:t xml:space="preserve">, </w:t>
      </w:r>
      <w:proofErr w:type="spellStart"/>
      <w:r w:rsidRPr="002A42AE">
        <w:rPr>
          <w:sz w:val="24"/>
          <w:szCs w:val="24"/>
          <w:lang w:val="en-ID" w:eastAsia="en-ID"/>
        </w:rPr>
        <w:t>dapat</w:t>
      </w:r>
      <w:proofErr w:type="spellEnd"/>
      <w:r w:rsidRPr="002A42AE">
        <w:rPr>
          <w:sz w:val="24"/>
          <w:szCs w:val="24"/>
          <w:lang w:val="en-ID" w:eastAsia="en-ID"/>
        </w:rPr>
        <w:t xml:space="preserve"> </w:t>
      </w:r>
      <w:proofErr w:type="spellStart"/>
      <w:r w:rsidRPr="002A42AE">
        <w:rPr>
          <w:sz w:val="24"/>
          <w:szCs w:val="24"/>
          <w:lang w:val="en-ID" w:eastAsia="en-ID"/>
        </w:rPr>
        <w:t>disimpulkan</w:t>
      </w:r>
      <w:proofErr w:type="spellEnd"/>
      <w:r w:rsidRPr="002A42AE">
        <w:rPr>
          <w:sz w:val="24"/>
          <w:szCs w:val="24"/>
          <w:lang w:val="en-ID" w:eastAsia="en-ID"/>
        </w:rPr>
        <w:t xml:space="preserve"> </w:t>
      </w:r>
      <w:proofErr w:type="spellStart"/>
      <w:r w:rsidRPr="002A42AE">
        <w:rPr>
          <w:sz w:val="24"/>
          <w:szCs w:val="24"/>
          <w:lang w:val="en-ID" w:eastAsia="en-ID"/>
        </w:rPr>
        <w:t>bahwa</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w:t>
      </w:r>
      <w:proofErr w:type="spellStart"/>
      <w:r w:rsidRPr="002A42AE">
        <w:rPr>
          <w:sz w:val="24"/>
          <w:szCs w:val="24"/>
          <w:lang w:val="en-ID" w:eastAsia="en-ID"/>
        </w:rPr>
        <w:t>dapat</w:t>
      </w:r>
      <w:proofErr w:type="spellEnd"/>
      <w:r w:rsidRPr="002A42AE">
        <w:rPr>
          <w:sz w:val="24"/>
          <w:szCs w:val="24"/>
          <w:lang w:val="en-ID" w:eastAsia="en-ID"/>
        </w:rPr>
        <w:t xml:space="preserve"> </w:t>
      </w:r>
      <w:proofErr w:type="spellStart"/>
      <w:r w:rsidRPr="002A42AE">
        <w:rPr>
          <w:sz w:val="24"/>
          <w:szCs w:val="24"/>
          <w:lang w:val="en-ID" w:eastAsia="en-ID"/>
        </w:rPr>
        <w:t>mempengaruhi</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suatu</w:t>
      </w:r>
      <w:proofErr w:type="spellEnd"/>
      <w:r w:rsidRPr="002A42AE">
        <w:rPr>
          <w:sz w:val="24"/>
          <w:szCs w:val="24"/>
          <w:lang w:val="en-ID" w:eastAsia="en-ID"/>
        </w:rPr>
        <w:t xml:space="preserve"> </w:t>
      </w:r>
      <w:proofErr w:type="spellStart"/>
      <w:r w:rsidRPr="002A42AE">
        <w:rPr>
          <w:sz w:val="24"/>
          <w:szCs w:val="24"/>
          <w:lang w:val="en-ID" w:eastAsia="en-ID"/>
        </w:rPr>
        <w:t>perusahaan</w:t>
      </w:r>
      <w:proofErr w:type="spellEnd"/>
      <w:r w:rsidRPr="002A42AE">
        <w:rPr>
          <w:sz w:val="24"/>
          <w:szCs w:val="24"/>
          <w:lang w:val="en-ID" w:eastAsia="en-ID"/>
        </w:rPr>
        <w:t xml:space="preserve">, dan </w:t>
      </w:r>
      <w:proofErr w:type="spellStart"/>
      <w:r w:rsidRPr="002A42AE">
        <w:rPr>
          <w:sz w:val="24"/>
          <w:szCs w:val="24"/>
          <w:lang w:val="en-ID" w:eastAsia="en-ID"/>
        </w:rPr>
        <w:t>apabila</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yang </w:t>
      </w:r>
      <w:proofErr w:type="spellStart"/>
      <w:r w:rsidRPr="002A42AE">
        <w:rPr>
          <w:sz w:val="24"/>
          <w:szCs w:val="24"/>
          <w:lang w:val="en-ID" w:eastAsia="en-ID"/>
        </w:rPr>
        <w:t>ditawarkan</w:t>
      </w:r>
      <w:proofErr w:type="spellEnd"/>
      <w:r w:rsidRPr="002A42AE">
        <w:rPr>
          <w:sz w:val="24"/>
          <w:szCs w:val="24"/>
          <w:lang w:val="en-ID" w:eastAsia="en-ID"/>
        </w:rPr>
        <w:t xml:space="preserve"> </w:t>
      </w:r>
      <w:proofErr w:type="spellStart"/>
      <w:r w:rsidRPr="002A42AE">
        <w:rPr>
          <w:sz w:val="24"/>
          <w:szCs w:val="24"/>
          <w:lang w:val="en-ID" w:eastAsia="en-ID"/>
        </w:rPr>
        <w:t>terjangkau</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perusahaan</w:t>
      </w:r>
      <w:proofErr w:type="spellEnd"/>
      <w:r w:rsidRPr="002A42AE">
        <w:rPr>
          <w:sz w:val="24"/>
          <w:szCs w:val="24"/>
          <w:lang w:val="en-ID" w:eastAsia="en-ID"/>
        </w:rPr>
        <w:t xml:space="preserve"> </w:t>
      </w:r>
      <w:proofErr w:type="spellStart"/>
      <w:r w:rsidRPr="002A42AE">
        <w:rPr>
          <w:sz w:val="24"/>
          <w:szCs w:val="24"/>
          <w:lang w:val="en-ID" w:eastAsia="en-ID"/>
        </w:rPr>
        <w:t>akan</w:t>
      </w:r>
      <w:proofErr w:type="spellEnd"/>
      <w:r w:rsidRPr="002A42AE">
        <w:rPr>
          <w:sz w:val="24"/>
          <w:szCs w:val="24"/>
          <w:lang w:val="en-ID" w:eastAsia="en-ID"/>
        </w:rPr>
        <w:t xml:space="preserve"> </w:t>
      </w:r>
      <w:proofErr w:type="spellStart"/>
      <w:r w:rsidRPr="002A42AE">
        <w:rPr>
          <w:sz w:val="24"/>
          <w:szCs w:val="24"/>
          <w:lang w:val="en-ID" w:eastAsia="en-ID"/>
        </w:rPr>
        <w:t>meningkat</w:t>
      </w:r>
      <w:proofErr w:type="spellEnd"/>
      <w:r w:rsidRPr="002A42AE">
        <w:rPr>
          <w:sz w:val="24"/>
          <w:szCs w:val="24"/>
          <w:lang w:val="en-ID" w:eastAsia="en-ID"/>
        </w:rPr>
        <w:t xml:space="preserve">, </w:t>
      </w:r>
      <w:proofErr w:type="spellStart"/>
      <w:r w:rsidRPr="002A42AE">
        <w:rPr>
          <w:sz w:val="24"/>
          <w:szCs w:val="24"/>
          <w:lang w:val="en-ID" w:eastAsia="en-ID"/>
        </w:rPr>
        <w:t>menjadikannya</w:t>
      </w:r>
      <w:proofErr w:type="spellEnd"/>
      <w:r w:rsidRPr="002A42AE">
        <w:rPr>
          <w:sz w:val="24"/>
          <w:szCs w:val="24"/>
          <w:lang w:val="en-ID" w:eastAsia="en-ID"/>
        </w:rPr>
        <w:t xml:space="preserve"> </w:t>
      </w:r>
      <w:proofErr w:type="spellStart"/>
      <w:r w:rsidRPr="002A42AE">
        <w:rPr>
          <w:sz w:val="24"/>
          <w:szCs w:val="24"/>
          <w:lang w:val="en-ID" w:eastAsia="en-ID"/>
        </w:rPr>
        <w:t>lebih</w:t>
      </w:r>
      <w:proofErr w:type="spellEnd"/>
      <w:r w:rsidRPr="002A42AE">
        <w:rPr>
          <w:sz w:val="24"/>
          <w:szCs w:val="24"/>
          <w:lang w:val="en-ID" w:eastAsia="en-ID"/>
        </w:rPr>
        <w:t xml:space="preserve"> </w:t>
      </w:r>
      <w:proofErr w:type="spellStart"/>
      <w:r w:rsidRPr="002A42AE">
        <w:rPr>
          <w:sz w:val="24"/>
          <w:szCs w:val="24"/>
          <w:lang w:val="en-ID" w:eastAsia="en-ID"/>
        </w:rPr>
        <w:t>dapat</w:t>
      </w:r>
      <w:proofErr w:type="spellEnd"/>
      <w:r w:rsidRPr="002A42AE">
        <w:rPr>
          <w:sz w:val="24"/>
          <w:szCs w:val="24"/>
          <w:lang w:val="en-ID" w:eastAsia="en-ID"/>
        </w:rPr>
        <w:t xml:space="preserve"> </w:t>
      </w:r>
      <w:proofErr w:type="spellStart"/>
      <w:r w:rsidRPr="002A42AE">
        <w:rPr>
          <w:sz w:val="24"/>
          <w:szCs w:val="24"/>
          <w:lang w:val="en-ID" w:eastAsia="en-ID"/>
        </w:rPr>
        <w:t>dipercaya</w:t>
      </w:r>
      <w:proofErr w:type="spellEnd"/>
      <w:r w:rsidRPr="002A42AE">
        <w:rPr>
          <w:sz w:val="24"/>
          <w:szCs w:val="24"/>
          <w:lang w:val="en-ID" w:eastAsia="en-ID"/>
        </w:rPr>
        <w:t xml:space="preserve"> oleh </w:t>
      </w:r>
      <w:proofErr w:type="spellStart"/>
      <w:r w:rsidRPr="002A42AE">
        <w:rPr>
          <w:sz w:val="24"/>
          <w:szCs w:val="24"/>
          <w:lang w:val="en-ID" w:eastAsia="en-ID"/>
        </w:rPr>
        <w:t>konsumen</w:t>
      </w:r>
      <w:proofErr w:type="spellEnd"/>
      <w:r w:rsidRPr="002A42AE">
        <w:rPr>
          <w:sz w:val="24"/>
          <w:szCs w:val="24"/>
          <w:lang w:val="en-ID" w:eastAsia="en-ID"/>
        </w:rPr>
        <w:t>.</w:t>
      </w:r>
    </w:p>
    <w:p w14:paraId="5835906B" w14:textId="77777777" w:rsidR="00BB66D6" w:rsidRPr="002A42AE" w:rsidRDefault="00BB66D6" w:rsidP="00BB66D6">
      <w:pPr>
        <w:pStyle w:val="ListParagraph"/>
        <w:widowControl/>
        <w:autoSpaceDE/>
        <w:autoSpaceDN/>
        <w:spacing w:before="100" w:beforeAutospacing="1" w:after="100" w:afterAutospacing="1" w:line="480" w:lineRule="auto"/>
        <w:ind w:left="0" w:firstLine="0"/>
        <w:rPr>
          <w:sz w:val="24"/>
          <w:szCs w:val="24"/>
          <w:lang w:val="en-ID" w:eastAsia="en-ID"/>
        </w:rPr>
      </w:pPr>
      <w:r>
        <w:rPr>
          <w:sz w:val="24"/>
          <w:szCs w:val="24"/>
          <w:lang w:val="en-ID" w:eastAsia="en-ID"/>
        </w:rPr>
        <w:tab/>
      </w:r>
      <w:proofErr w:type="spellStart"/>
      <w:r w:rsidRPr="002A42AE">
        <w:rPr>
          <w:sz w:val="24"/>
          <w:szCs w:val="24"/>
          <w:lang w:val="en-ID" w:eastAsia="en-ID"/>
        </w:rPr>
        <w:t>Penelitian</w:t>
      </w:r>
      <w:proofErr w:type="spellEnd"/>
      <w:r w:rsidRPr="002A42AE">
        <w:rPr>
          <w:sz w:val="24"/>
          <w:szCs w:val="24"/>
          <w:lang w:val="en-ID" w:eastAsia="en-ID"/>
        </w:rPr>
        <w:t xml:space="preserve"> oleh </w:t>
      </w:r>
      <w:proofErr w:type="spellStart"/>
      <w:r w:rsidRPr="002A42AE">
        <w:rPr>
          <w:sz w:val="24"/>
          <w:szCs w:val="24"/>
          <w:lang w:val="en-ID" w:eastAsia="en-ID"/>
        </w:rPr>
        <w:t>Purnamasari</w:t>
      </w:r>
      <w:proofErr w:type="spellEnd"/>
      <w:r w:rsidRPr="002A42AE">
        <w:rPr>
          <w:sz w:val="24"/>
          <w:szCs w:val="24"/>
          <w:lang w:val="en-ID" w:eastAsia="en-ID"/>
        </w:rPr>
        <w:t xml:space="preserve"> (2021) </w:t>
      </w:r>
      <w:proofErr w:type="spellStart"/>
      <w:r w:rsidRPr="002A42AE">
        <w:rPr>
          <w:sz w:val="24"/>
          <w:szCs w:val="24"/>
          <w:lang w:val="en-ID" w:eastAsia="en-ID"/>
        </w:rPr>
        <w:t>menyatakan</w:t>
      </w:r>
      <w:proofErr w:type="spellEnd"/>
      <w:r w:rsidRPr="002A42AE">
        <w:rPr>
          <w:sz w:val="24"/>
          <w:szCs w:val="24"/>
          <w:lang w:val="en-ID" w:eastAsia="en-ID"/>
        </w:rPr>
        <w:t xml:space="preserve"> </w:t>
      </w:r>
      <w:proofErr w:type="spellStart"/>
      <w:r w:rsidRPr="002A42AE">
        <w:rPr>
          <w:sz w:val="24"/>
          <w:szCs w:val="24"/>
          <w:lang w:val="en-ID" w:eastAsia="en-ID"/>
        </w:rPr>
        <w:t>bahwa</w:t>
      </w:r>
      <w:proofErr w:type="spellEnd"/>
      <w:r w:rsidRPr="002A42AE">
        <w:rPr>
          <w:sz w:val="24"/>
          <w:szCs w:val="24"/>
          <w:lang w:val="en-ID" w:eastAsia="en-ID"/>
        </w:rPr>
        <w:t xml:space="preserve"> </w:t>
      </w:r>
      <w:proofErr w:type="spellStart"/>
      <w:r w:rsidRPr="002A42AE">
        <w:rPr>
          <w:sz w:val="24"/>
          <w:szCs w:val="24"/>
          <w:lang w:val="en-ID" w:eastAsia="en-ID"/>
        </w:rPr>
        <w:t>promosi</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dan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berpengaruh</w:t>
      </w:r>
      <w:proofErr w:type="spellEnd"/>
      <w:r w:rsidRPr="002A42AE">
        <w:rPr>
          <w:sz w:val="24"/>
          <w:szCs w:val="24"/>
          <w:lang w:val="en-ID" w:eastAsia="en-ID"/>
        </w:rPr>
        <w:t xml:space="preserve"> </w:t>
      </w:r>
      <w:proofErr w:type="spellStart"/>
      <w:r w:rsidRPr="002A42AE">
        <w:rPr>
          <w:sz w:val="24"/>
          <w:szCs w:val="24"/>
          <w:lang w:val="en-ID" w:eastAsia="en-ID"/>
        </w:rPr>
        <w:t>langsung</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keputusan</w:t>
      </w:r>
      <w:proofErr w:type="spellEnd"/>
      <w:r w:rsidRPr="002A42AE">
        <w:rPr>
          <w:sz w:val="24"/>
          <w:szCs w:val="24"/>
          <w:lang w:val="en-ID" w:eastAsia="en-ID"/>
        </w:rPr>
        <w:t xml:space="preserve"> </w:t>
      </w:r>
      <w:proofErr w:type="spellStart"/>
      <w:r w:rsidRPr="002A42AE">
        <w:rPr>
          <w:sz w:val="24"/>
          <w:szCs w:val="24"/>
          <w:lang w:val="en-ID" w:eastAsia="en-ID"/>
        </w:rPr>
        <w:t>pembelian</w:t>
      </w:r>
      <w:proofErr w:type="spellEnd"/>
      <w:r w:rsidRPr="002A42AE">
        <w:rPr>
          <w:sz w:val="24"/>
          <w:szCs w:val="24"/>
          <w:lang w:val="en-ID" w:eastAsia="en-ID"/>
        </w:rPr>
        <w:t xml:space="preserve">. </w:t>
      </w:r>
      <w:proofErr w:type="spellStart"/>
      <w:r w:rsidRPr="002A42AE">
        <w:rPr>
          <w:sz w:val="24"/>
          <w:szCs w:val="24"/>
          <w:lang w:val="en-ID" w:eastAsia="en-ID"/>
        </w:rPr>
        <w:t>Selain</w:t>
      </w:r>
      <w:proofErr w:type="spellEnd"/>
      <w:r w:rsidRPr="002A42AE">
        <w:rPr>
          <w:sz w:val="24"/>
          <w:szCs w:val="24"/>
          <w:lang w:val="en-ID" w:eastAsia="en-ID"/>
        </w:rPr>
        <w:t xml:space="preserve"> </w:t>
      </w:r>
      <w:proofErr w:type="spellStart"/>
      <w:r w:rsidRPr="002A42AE">
        <w:rPr>
          <w:sz w:val="24"/>
          <w:szCs w:val="24"/>
          <w:lang w:val="en-ID" w:eastAsia="en-ID"/>
        </w:rPr>
        <w:t>itu</w:t>
      </w:r>
      <w:proofErr w:type="spellEnd"/>
      <w:r w:rsidRPr="002A42AE">
        <w:rPr>
          <w:sz w:val="24"/>
          <w:szCs w:val="24"/>
          <w:lang w:val="en-ID" w:eastAsia="en-ID"/>
        </w:rPr>
        <w:t xml:space="preserve">, </w:t>
      </w:r>
      <w:proofErr w:type="spellStart"/>
      <w:r w:rsidRPr="002A42AE">
        <w:rPr>
          <w:sz w:val="24"/>
          <w:szCs w:val="24"/>
          <w:lang w:val="en-ID" w:eastAsia="en-ID"/>
        </w:rPr>
        <w:t>promosi</w:t>
      </w:r>
      <w:proofErr w:type="spellEnd"/>
      <w:r w:rsidRPr="002A42AE">
        <w:rPr>
          <w:sz w:val="24"/>
          <w:szCs w:val="24"/>
          <w:lang w:val="en-ID" w:eastAsia="en-ID"/>
        </w:rPr>
        <w:t xml:space="preserve"> juga </w:t>
      </w:r>
      <w:proofErr w:type="spellStart"/>
      <w:r w:rsidRPr="002A42AE">
        <w:rPr>
          <w:sz w:val="24"/>
          <w:szCs w:val="24"/>
          <w:lang w:val="en-ID" w:eastAsia="en-ID"/>
        </w:rPr>
        <w:t>mempengaruhi</w:t>
      </w:r>
      <w:proofErr w:type="spellEnd"/>
      <w:r w:rsidRPr="002A42AE">
        <w:rPr>
          <w:sz w:val="24"/>
          <w:szCs w:val="24"/>
          <w:lang w:val="en-ID" w:eastAsia="en-ID"/>
        </w:rPr>
        <w:t xml:space="preserve"> </w:t>
      </w:r>
      <w:proofErr w:type="spellStart"/>
      <w:r w:rsidRPr="002A42AE">
        <w:rPr>
          <w:sz w:val="24"/>
          <w:szCs w:val="24"/>
          <w:lang w:val="en-ID" w:eastAsia="en-ID"/>
        </w:rPr>
        <w:t>keputusan</w:t>
      </w:r>
      <w:proofErr w:type="spellEnd"/>
      <w:r w:rsidRPr="002A42AE">
        <w:rPr>
          <w:sz w:val="24"/>
          <w:szCs w:val="24"/>
          <w:lang w:val="en-ID" w:eastAsia="en-ID"/>
        </w:rPr>
        <w:t xml:space="preserve"> </w:t>
      </w:r>
      <w:proofErr w:type="spellStart"/>
      <w:r w:rsidRPr="002A42AE">
        <w:rPr>
          <w:sz w:val="24"/>
          <w:szCs w:val="24"/>
          <w:lang w:val="en-ID" w:eastAsia="en-ID"/>
        </w:rPr>
        <w:t>pembelian</w:t>
      </w:r>
      <w:proofErr w:type="spellEnd"/>
      <w:r w:rsidRPr="002A42AE">
        <w:rPr>
          <w:sz w:val="24"/>
          <w:szCs w:val="24"/>
          <w:lang w:val="en-ID" w:eastAsia="en-ID"/>
        </w:rPr>
        <w:t xml:space="preserve"> </w:t>
      </w:r>
      <w:proofErr w:type="spellStart"/>
      <w:r w:rsidRPr="002A42AE">
        <w:rPr>
          <w:sz w:val="24"/>
          <w:szCs w:val="24"/>
          <w:lang w:val="en-ID" w:eastAsia="en-ID"/>
        </w:rPr>
        <w:t>melalui</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begitu</w:t>
      </w:r>
      <w:proofErr w:type="spellEnd"/>
      <w:r w:rsidRPr="002A42AE">
        <w:rPr>
          <w:sz w:val="24"/>
          <w:szCs w:val="24"/>
          <w:lang w:val="en-ID" w:eastAsia="en-ID"/>
        </w:rPr>
        <w:t xml:space="preserve"> juga </w:t>
      </w:r>
      <w:proofErr w:type="spellStart"/>
      <w:r w:rsidRPr="002A42AE">
        <w:rPr>
          <w:sz w:val="24"/>
          <w:szCs w:val="24"/>
          <w:lang w:val="en-ID" w:eastAsia="en-ID"/>
        </w:rPr>
        <w:t>dengan</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w:t>
      </w:r>
      <w:proofErr w:type="spellStart"/>
      <w:r w:rsidRPr="002A42AE">
        <w:rPr>
          <w:sz w:val="24"/>
          <w:szCs w:val="24"/>
          <w:lang w:val="en-ID" w:eastAsia="en-ID"/>
        </w:rPr>
        <w:t>Penelitian</w:t>
      </w:r>
      <w:proofErr w:type="spellEnd"/>
      <w:r w:rsidRPr="002A42AE">
        <w:rPr>
          <w:sz w:val="24"/>
          <w:szCs w:val="24"/>
          <w:lang w:val="en-ID" w:eastAsia="en-ID"/>
        </w:rPr>
        <w:t xml:space="preserve"> </w:t>
      </w:r>
      <w:proofErr w:type="spellStart"/>
      <w:r w:rsidRPr="002A42AE">
        <w:rPr>
          <w:sz w:val="24"/>
          <w:szCs w:val="24"/>
          <w:lang w:val="en-ID" w:eastAsia="en-ID"/>
        </w:rPr>
        <w:t>Leksono</w:t>
      </w:r>
      <w:proofErr w:type="spellEnd"/>
      <w:r w:rsidRPr="002A42AE">
        <w:rPr>
          <w:sz w:val="24"/>
          <w:szCs w:val="24"/>
          <w:lang w:val="en-ID" w:eastAsia="en-ID"/>
        </w:rPr>
        <w:t xml:space="preserve"> dan </w:t>
      </w:r>
      <w:proofErr w:type="spellStart"/>
      <w:r w:rsidRPr="002A42AE">
        <w:rPr>
          <w:sz w:val="24"/>
          <w:szCs w:val="24"/>
          <w:lang w:val="en-ID" w:eastAsia="en-ID"/>
        </w:rPr>
        <w:t>Herwin</w:t>
      </w:r>
      <w:proofErr w:type="spellEnd"/>
      <w:r w:rsidRPr="002A42AE">
        <w:rPr>
          <w:sz w:val="24"/>
          <w:szCs w:val="24"/>
          <w:lang w:val="en-ID" w:eastAsia="en-ID"/>
        </w:rPr>
        <w:t xml:space="preserve"> (2023) juga </w:t>
      </w:r>
      <w:proofErr w:type="spellStart"/>
      <w:r w:rsidRPr="002A42AE">
        <w:rPr>
          <w:sz w:val="24"/>
          <w:szCs w:val="24"/>
          <w:lang w:val="en-ID" w:eastAsia="en-ID"/>
        </w:rPr>
        <w:t>menunjukkan</w:t>
      </w:r>
      <w:proofErr w:type="spellEnd"/>
      <w:r w:rsidRPr="002A42AE">
        <w:rPr>
          <w:sz w:val="24"/>
          <w:szCs w:val="24"/>
          <w:lang w:val="en-ID" w:eastAsia="en-ID"/>
        </w:rPr>
        <w:t xml:space="preserve"> </w:t>
      </w:r>
      <w:proofErr w:type="spellStart"/>
      <w:r w:rsidRPr="002A42AE">
        <w:rPr>
          <w:sz w:val="24"/>
          <w:szCs w:val="24"/>
          <w:lang w:val="en-ID" w:eastAsia="en-ID"/>
        </w:rPr>
        <w:t>bahwa</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w:t>
      </w:r>
      <w:proofErr w:type="spellStart"/>
      <w:r w:rsidRPr="002A42AE">
        <w:rPr>
          <w:sz w:val="24"/>
          <w:szCs w:val="24"/>
          <w:lang w:val="en-ID" w:eastAsia="en-ID"/>
        </w:rPr>
        <w:t>memiliki</w:t>
      </w:r>
      <w:proofErr w:type="spellEnd"/>
      <w:r w:rsidRPr="002A42AE">
        <w:rPr>
          <w:sz w:val="24"/>
          <w:szCs w:val="24"/>
          <w:lang w:val="en-ID" w:eastAsia="en-ID"/>
        </w:rPr>
        <w:t xml:space="preserve"> </w:t>
      </w:r>
      <w:proofErr w:type="spellStart"/>
      <w:r w:rsidRPr="002A42AE">
        <w:rPr>
          <w:sz w:val="24"/>
          <w:szCs w:val="24"/>
          <w:lang w:val="en-ID" w:eastAsia="en-ID"/>
        </w:rPr>
        <w:t>pengaruh</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w:t>
      </w:r>
    </w:p>
    <w:p w14:paraId="19F242F9" w14:textId="77777777" w:rsidR="00BB66D6" w:rsidRPr="002A42AE" w:rsidRDefault="00BB66D6" w:rsidP="00BB66D6">
      <w:pPr>
        <w:pStyle w:val="ListParagraph"/>
        <w:widowControl/>
        <w:autoSpaceDE/>
        <w:autoSpaceDN/>
        <w:spacing w:before="100" w:beforeAutospacing="1" w:after="100" w:afterAutospacing="1" w:line="480" w:lineRule="auto"/>
        <w:ind w:left="0" w:firstLine="0"/>
        <w:rPr>
          <w:sz w:val="24"/>
          <w:szCs w:val="24"/>
          <w:lang w:val="en-ID" w:eastAsia="en-ID"/>
        </w:rPr>
      </w:pPr>
      <w:r>
        <w:rPr>
          <w:sz w:val="24"/>
          <w:szCs w:val="24"/>
          <w:lang w:val="en-ID" w:eastAsia="en-ID"/>
        </w:rPr>
        <w:tab/>
      </w:r>
      <w:proofErr w:type="spellStart"/>
      <w:r w:rsidRPr="002A42AE">
        <w:rPr>
          <w:sz w:val="24"/>
          <w:szCs w:val="24"/>
          <w:lang w:val="en-ID" w:eastAsia="en-ID"/>
        </w:rPr>
        <w:t>Menurut</w:t>
      </w:r>
      <w:proofErr w:type="spellEnd"/>
      <w:r w:rsidRPr="002A42AE">
        <w:rPr>
          <w:sz w:val="24"/>
          <w:szCs w:val="24"/>
          <w:lang w:val="en-ID" w:eastAsia="en-ID"/>
        </w:rPr>
        <w:t xml:space="preserve"> </w:t>
      </w:r>
      <w:proofErr w:type="spellStart"/>
      <w:r w:rsidRPr="002A42AE">
        <w:rPr>
          <w:sz w:val="24"/>
          <w:szCs w:val="24"/>
          <w:lang w:val="en-ID" w:eastAsia="en-ID"/>
        </w:rPr>
        <w:t>Swastha</w:t>
      </w:r>
      <w:proofErr w:type="spellEnd"/>
      <w:r w:rsidRPr="002A42AE">
        <w:rPr>
          <w:sz w:val="24"/>
          <w:szCs w:val="24"/>
          <w:lang w:val="en-ID" w:eastAsia="en-ID"/>
        </w:rPr>
        <w:t xml:space="preserve"> dan </w:t>
      </w:r>
      <w:proofErr w:type="spellStart"/>
      <w:r w:rsidRPr="002A42AE">
        <w:rPr>
          <w:sz w:val="24"/>
          <w:szCs w:val="24"/>
          <w:lang w:val="en-ID" w:eastAsia="en-ID"/>
        </w:rPr>
        <w:t>Sukotjo</w:t>
      </w:r>
      <w:proofErr w:type="spellEnd"/>
      <w:r w:rsidRPr="002A42AE">
        <w:rPr>
          <w:sz w:val="24"/>
          <w:szCs w:val="24"/>
          <w:lang w:val="en-ID" w:eastAsia="en-ID"/>
        </w:rPr>
        <w:t xml:space="preserve"> (2021:211), </w:t>
      </w:r>
      <w:proofErr w:type="spellStart"/>
      <w:r w:rsidRPr="002A42AE">
        <w:rPr>
          <w:sz w:val="24"/>
          <w:szCs w:val="24"/>
          <w:lang w:val="en-ID" w:eastAsia="en-ID"/>
        </w:rPr>
        <w:t>harga</w:t>
      </w:r>
      <w:proofErr w:type="spellEnd"/>
      <w:r w:rsidRPr="002A42AE">
        <w:rPr>
          <w:sz w:val="24"/>
          <w:szCs w:val="24"/>
          <w:lang w:val="en-ID" w:eastAsia="en-ID"/>
        </w:rPr>
        <w:t xml:space="preserve"> </w:t>
      </w:r>
      <w:proofErr w:type="spellStart"/>
      <w:r w:rsidRPr="002A42AE">
        <w:rPr>
          <w:sz w:val="24"/>
          <w:szCs w:val="24"/>
          <w:lang w:val="en-ID" w:eastAsia="en-ID"/>
        </w:rPr>
        <w:t>adalah</w:t>
      </w:r>
      <w:proofErr w:type="spellEnd"/>
      <w:r w:rsidRPr="002A42AE">
        <w:rPr>
          <w:sz w:val="24"/>
          <w:szCs w:val="24"/>
          <w:lang w:val="en-ID" w:eastAsia="en-ID"/>
        </w:rPr>
        <w:t xml:space="preserve"> </w:t>
      </w:r>
      <w:proofErr w:type="spellStart"/>
      <w:r w:rsidRPr="002A42AE">
        <w:rPr>
          <w:sz w:val="24"/>
          <w:szCs w:val="24"/>
          <w:lang w:val="en-ID" w:eastAsia="en-ID"/>
        </w:rPr>
        <w:t>nilai</w:t>
      </w:r>
      <w:proofErr w:type="spellEnd"/>
      <w:r w:rsidRPr="002A42AE">
        <w:rPr>
          <w:sz w:val="24"/>
          <w:szCs w:val="24"/>
          <w:lang w:val="en-ID" w:eastAsia="en-ID"/>
        </w:rPr>
        <w:t xml:space="preserve"> </w:t>
      </w:r>
      <w:proofErr w:type="spellStart"/>
      <w:r w:rsidRPr="002A42AE">
        <w:rPr>
          <w:sz w:val="24"/>
          <w:szCs w:val="24"/>
          <w:lang w:val="en-ID" w:eastAsia="en-ID"/>
        </w:rPr>
        <w:t>suatu</w:t>
      </w:r>
      <w:proofErr w:type="spellEnd"/>
      <w:r w:rsidRPr="002A42AE">
        <w:rPr>
          <w:sz w:val="24"/>
          <w:szCs w:val="24"/>
          <w:lang w:val="en-ID" w:eastAsia="en-ID"/>
        </w:rPr>
        <w:t xml:space="preserve"> </w:t>
      </w:r>
      <w:proofErr w:type="spellStart"/>
      <w:r w:rsidRPr="002A42AE">
        <w:rPr>
          <w:sz w:val="24"/>
          <w:szCs w:val="24"/>
          <w:lang w:val="en-ID" w:eastAsia="en-ID"/>
        </w:rPr>
        <w:t>barang</w:t>
      </w:r>
      <w:proofErr w:type="spellEnd"/>
      <w:r w:rsidRPr="002A42AE">
        <w:rPr>
          <w:sz w:val="24"/>
          <w:szCs w:val="24"/>
          <w:lang w:val="en-ID" w:eastAsia="en-ID"/>
        </w:rPr>
        <w:t xml:space="preserve"> yang </w:t>
      </w:r>
      <w:proofErr w:type="spellStart"/>
      <w:r w:rsidRPr="002A42AE">
        <w:rPr>
          <w:sz w:val="24"/>
          <w:szCs w:val="24"/>
          <w:lang w:val="en-ID" w:eastAsia="en-ID"/>
        </w:rPr>
        <w:t>dinyatakan</w:t>
      </w:r>
      <w:proofErr w:type="spellEnd"/>
      <w:r w:rsidRPr="002A42AE">
        <w:rPr>
          <w:sz w:val="24"/>
          <w:szCs w:val="24"/>
          <w:lang w:val="en-ID" w:eastAsia="en-ID"/>
        </w:rPr>
        <w:t xml:space="preserve"> </w:t>
      </w:r>
      <w:proofErr w:type="spellStart"/>
      <w:r w:rsidRPr="002A42AE">
        <w:rPr>
          <w:sz w:val="24"/>
          <w:szCs w:val="24"/>
          <w:lang w:val="en-ID" w:eastAsia="en-ID"/>
        </w:rPr>
        <w:t>dalam</w:t>
      </w:r>
      <w:proofErr w:type="spellEnd"/>
      <w:r w:rsidRPr="002A42AE">
        <w:rPr>
          <w:sz w:val="24"/>
          <w:szCs w:val="24"/>
          <w:lang w:val="en-ID" w:eastAsia="en-ID"/>
        </w:rPr>
        <w:t xml:space="preserve"> </w:t>
      </w:r>
      <w:proofErr w:type="spellStart"/>
      <w:r w:rsidRPr="002A42AE">
        <w:rPr>
          <w:sz w:val="24"/>
          <w:szCs w:val="24"/>
          <w:lang w:val="en-ID" w:eastAsia="en-ID"/>
        </w:rPr>
        <w:t>bentuk</w:t>
      </w:r>
      <w:proofErr w:type="spellEnd"/>
      <w:r w:rsidRPr="002A42AE">
        <w:rPr>
          <w:sz w:val="24"/>
          <w:szCs w:val="24"/>
          <w:lang w:val="en-ID" w:eastAsia="en-ID"/>
        </w:rPr>
        <w:t xml:space="preserve"> </w:t>
      </w:r>
      <w:proofErr w:type="spellStart"/>
      <w:r w:rsidRPr="002A42AE">
        <w:rPr>
          <w:sz w:val="24"/>
          <w:szCs w:val="24"/>
          <w:lang w:val="en-ID" w:eastAsia="en-ID"/>
        </w:rPr>
        <w:t>uang</w:t>
      </w:r>
      <w:proofErr w:type="spellEnd"/>
      <w:r w:rsidRPr="002A42AE">
        <w:rPr>
          <w:sz w:val="24"/>
          <w:szCs w:val="24"/>
          <w:lang w:val="en-ID" w:eastAsia="en-ID"/>
        </w:rPr>
        <w:t xml:space="preserve">. </w:t>
      </w:r>
      <w:proofErr w:type="spellStart"/>
      <w:r w:rsidRPr="002A42AE">
        <w:rPr>
          <w:sz w:val="24"/>
          <w:szCs w:val="24"/>
          <w:lang w:val="en-ID" w:eastAsia="en-ID"/>
        </w:rPr>
        <w:t>Penetapan</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w:t>
      </w:r>
      <w:proofErr w:type="spellStart"/>
      <w:r w:rsidRPr="002A42AE">
        <w:rPr>
          <w:sz w:val="24"/>
          <w:szCs w:val="24"/>
          <w:lang w:val="en-ID" w:eastAsia="en-ID"/>
        </w:rPr>
        <w:t>merupakan</w:t>
      </w:r>
      <w:proofErr w:type="spellEnd"/>
      <w:r w:rsidRPr="002A42AE">
        <w:rPr>
          <w:sz w:val="24"/>
          <w:szCs w:val="24"/>
          <w:lang w:val="en-ID" w:eastAsia="en-ID"/>
        </w:rPr>
        <w:t xml:space="preserve"> </w:t>
      </w:r>
      <w:proofErr w:type="spellStart"/>
      <w:r w:rsidRPr="002A42AE">
        <w:rPr>
          <w:sz w:val="24"/>
          <w:szCs w:val="24"/>
          <w:lang w:val="en-ID" w:eastAsia="en-ID"/>
        </w:rPr>
        <w:t>keputusan</w:t>
      </w:r>
      <w:proofErr w:type="spellEnd"/>
      <w:r w:rsidRPr="002A42AE">
        <w:rPr>
          <w:sz w:val="24"/>
          <w:szCs w:val="24"/>
          <w:lang w:val="en-ID" w:eastAsia="en-ID"/>
        </w:rPr>
        <w:t xml:space="preserve"> </w:t>
      </w:r>
      <w:proofErr w:type="spellStart"/>
      <w:r w:rsidRPr="002A42AE">
        <w:rPr>
          <w:sz w:val="24"/>
          <w:szCs w:val="24"/>
          <w:lang w:val="en-ID" w:eastAsia="en-ID"/>
        </w:rPr>
        <w:t>penting</w:t>
      </w:r>
      <w:proofErr w:type="spellEnd"/>
      <w:r w:rsidRPr="002A42AE">
        <w:rPr>
          <w:sz w:val="24"/>
          <w:szCs w:val="24"/>
          <w:lang w:val="en-ID" w:eastAsia="en-ID"/>
        </w:rPr>
        <w:t xml:space="preserve"> </w:t>
      </w:r>
      <w:proofErr w:type="spellStart"/>
      <w:r w:rsidRPr="002A42AE">
        <w:rPr>
          <w:sz w:val="24"/>
          <w:szCs w:val="24"/>
          <w:lang w:val="en-ID" w:eastAsia="en-ID"/>
        </w:rPr>
        <w:t>bagi</w:t>
      </w:r>
      <w:proofErr w:type="spellEnd"/>
      <w:r w:rsidRPr="002A42AE">
        <w:rPr>
          <w:sz w:val="24"/>
          <w:szCs w:val="24"/>
          <w:lang w:val="en-ID" w:eastAsia="en-ID"/>
        </w:rPr>
        <w:t xml:space="preserve"> </w:t>
      </w:r>
      <w:proofErr w:type="spellStart"/>
      <w:r w:rsidRPr="002A42AE">
        <w:rPr>
          <w:sz w:val="24"/>
          <w:szCs w:val="24"/>
          <w:lang w:val="en-ID" w:eastAsia="en-ID"/>
        </w:rPr>
        <w:t>manajemen</w:t>
      </w:r>
      <w:proofErr w:type="spellEnd"/>
      <w:r w:rsidRPr="002A42AE">
        <w:rPr>
          <w:sz w:val="24"/>
          <w:szCs w:val="24"/>
          <w:lang w:val="en-ID" w:eastAsia="en-ID"/>
        </w:rPr>
        <w:t xml:space="preserve">, di mana </w:t>
      </w:r>
      <w:proofErr w:type="spellStart"/>
      <w:r w:rsidRPr="002A42AE">
        <w:rPr>
          <w:sz w:val="24"/>
          <w:szCs w:val="24"/>
          <w:lang w:val="en-ID" w:eastAsia="en-ID"/>
        </w:rPr>
        <w:t>harga</w:t>
      </w:r>
      <w:proofErr w:type="spellEnd"/>
      <w:r w:rsidRPr="002A42AE">
        <w:rPr>
          <w:sz w:val="24"/>
          <w:szCs w:val="24"/>
          <w:lang w:val="en-ID" w:eastAsia="en-ID"/>
        </w:rPr>
        <w:t xml:space="preserve"> yang </w:t>
      </w:r>
      <w:proofErr w:type="spellStart"/>
      <w:r w:rsidRPr="002A42AE">
        <w:rPr>
          <w:sz w:val="24"/>
          <w:szCs w:val="24"/>
          <w:lang w:val="en-ID" w:eastAsia="en-ID"/>
        </w:rPr>
        <w:t>ditetapkan</w:t>
      </w:r>
      <w:proofErr w:type="spellEnd"/>
      <w:r w:rsidRPr="002A42AE">
        <w:rPr>
          <w:sz w:val="24"/>
          <w:szCs w:val="24"/>
          <w:lang w:val="en-ID" w:eastAsia="en-ID"/>
        </w:rPr>
        <w:t xml:space="preserve"> </w:t>
      </w:r>
      <w:proofErr w:type="spellStart"/>
      <w:r w:rsidRPr="002A42AE">
        <w:rPr>
          <w:sz w:val="24"/>
          <w:szCs w:val="24"/>
          <w:lang w:val="en-ID" w:eastAsia="en-ID"/>
        </w:rPr>
        <w:t>harus</w:t>
      </w:r>
      <w:proofErr w:type="spellEnd"/>
      <w:r w:rsidRPr="002A42AE">
        <w:rPr>
          <w:sz w:val="24"/>
          <w:szCs w:val="24"/>
          <w:lang w:val="en-ID" w:eastAsia="en-ID"/>
        </w:rPr>
        <w:t xml:space="preserve"> </w:t>
      </w:r>
      <w:proofErr w:type="spellStart"/>
      <w:r w:rsidRPr="002A42AE">
        <w:rPr>
          <w:sz w:val="24"/>
          <w:szCs w:val="24"/>
          <w:lang w:val="en-ID" w:eastAsia="en-ID"/>
        </w:rPr>
        <w:t>dapat</w:t>
      </w:r>
      <w:proofErr w:type="spellEnd"/>
      <w:r w:rsidRPr="002A42AE">
        <w:rPr>
          <w:sz w:val="24"/>
          <w:szCs w:val="24"/>
          <w:lang w:val="en-ID" w:eastAsia="en-ID"/>
        </w:rPr>
        <w:t xml:space="preserve"> </w:t>
      </w:r>
      <w:proofErr w:type="spellStart"/>
      <w:r w:rsidRPr="002A42AE">
        <w:rPr>
          <w:sz w:val="24"/>
          <w:szCs w:val="24"/>
          <w:lang w:val="en-ID" w:eastAsia="en-ID"/>
        </w:rPr>
        <w:t>menutupi</w:t>
      </w:r>
      <w:proofErr w:type="spellEnd"/>
      <w:r w:rsidRPr="002A42AE">
        <w:rPr>
          <w:sz w:val="24"/>
          <w:szCs w:val="24"/>
          <w:lang w:val="en-ID" w:eastAsia="en-ID"/>
        </w:rPr>
        <w:t xml:space="preserve"> </w:t>
      </w:r>
      <w:proofErr w:type="spellStart"/>
      <w:r w:rsidRPr="002A42AE">
        <w:rPr>
          <w:sz w:val="24"/>
          <w:szCs w:val="24"/>
          <w:lang w:val="en-ID" w:eastAsia="en-ID"/>
        </w:rPr>
        <w:t>semua</w:t>
      </w:r>
      <w:proofErr w:type="spellEnd"/>
      <w:r w:rsidRPr="002A42AE">
        <w:rPr>
          <w:sz w:val="24"/>
          <w:szCs w:val="24"/>
          <w:lang w:val="en-ID" w:eastAsia="en-ID"/>
        </w:rPr>
        <w:t xml:space="preserve"> </w:t>
      </w:r>
      <w:proofErr w:type="spellStart"/>
      <w:r w:rsidRPr="002A42AE">
        <w:rPr>
          <w:sz w:val="24"/>
          <w:szCs w:val="24"/>
          <w:lang w:val="en-ID" w:eastAsia="en-ID"/>
        </w:rPr>
        <w:t>biaya</w:t>
      </w:r>
      <w:proofErr w:type="spellEnd"/>
      <w:r w:rsidRPr="002A42AE">
        <w:rPr>
          <w:sz w:val="24"/>
          <w:szCs w:val="24"/>
          <w:lang w:val="en-ID" w:eastAsia="en-ID"/>
        </w:rPr>
        <w:t xml:space="preserve">, </w:t>
      </w:r>
      <w:proofErr w:type="spellStart"/>
      <w:r w:rsidRPr="002A42AE">
        <w:rPr>
          <w:sz w:val="24"/>
          <w:szCs w:val="24"/>
          <w:lang w:val="en-ID" w:eastAsia="en-ID"/>
        </w:rPr>
        <w:t>bahkan</w:t>
      </w:r>
      <w:proofErr w:type="spellEnd"/>
      <w:r w:rsidRPr="002A42AE">
        <w:rPr>
          <w:sz w:val="24"/>
          <w:szCs w:val="24"/>
          <w:lang w:val="en-ID" w:eastAsia="en-ID"/>
        </w:rPr>
        <w:t xml:space="preserve"> </w:t>
      </w:r>
      <w:proofErr w:type="spellStart"/>
      <w:r w:rsidRPr="002A42AE">
        <w:rPr>
          <w:sz w:val="24"/>
          <w:szCs w:val="24"/>
          <w:lang w:val="en-ID" w:eastAsia="en-ID"/>
        </w:rPr>
        <w:t>menghasilkan</w:t>
      </w:r>
      <w:proofErr w:type="spellEnd"/>
      <w:r w:rsidRPr="002A42AE">
        <w:rPr>
          <w:sz w:val="24"/>
          <w:szCs w:val="24"/>
          <w:lang w:val="en-ID" w:eastAsia="en-ID"/>
        </w:rPr>
        <w:t xml:space="preserve"> </w:t>
      </w:r>
      <w:proofErr w:type="spellStart"/>
      <w:r w:rsidRPr="002A42AE">
        <w:rPr>
          <w:sz w:val="24"/>
          <w:szCs w:val="24"/>
          <w:lang w:val="en-ID" w:eastAsia="en-ID"/>
        </w:rPr>
        <w:t>laba</w:t>
      </w:r>
      <w:proofErr w:type="spellEnd"/>
      <w:r w:rsidRPr="002A42AE">
        <w:rPr>
          <w:sz w:val="24"/>
          <w:szCs w:val="24"/>
          <w:lang w:val="en-ID" w:eastAsia="en-ID"/>
        </w:rPr>
        <w:t xml:space="preserve">. Salah </w:t>
      </w:r>
      <w:proofErr w:type="spellStart"/>
      <w:r w:rsidRPr="002A42AE">
        <w:rPr>
          <w:sz w:val="24"/>
          <w:szCs w:val="24"/>
          <w:lang w:val="en-ID" w:eastAsia="en-ID"/>
        </w:rPr>
        <w:t>satu</w:t>
      </w:r>
      <w:proofErr w:type="spellEnd"/>
      <w:r w:rsidRPr="002A42AE">
        <w:rPr>
          <w:sz w:val="24"/>
          <w:szCs w:val="24"/>
          <w:lang w:val="en-ID" w:eastAsia="en-ID"/>
        </w:rPr>
        <w:t xml:space="preserve"> </w:t>
      </w:r>
      <w:proofErr w:type="spellStart"/>
      <w:r w:rsidRPr="002A42AE">
        <w:rPr>
          <w:sz w:val="24"/>
          <w:szCs w:val="24"/>
          <w:lang w:val="en-ID" w:eastAsia="en-ID"/>
        </w:rPr>
        <w:t>prinsip</w:t>
      </w:r>
      <w:proofErr w:type="spellEnd"/>
      <w:r w:rsidRPr="002A42AE">
        <w:rPr>
          <w:sz w:val="24"/>
          <w:szCs w:val="24"/>
          <w:lang w:val="en-ID" w:eastAsia="en-ID"/>
        </w:rPr>
        <w:t xml:space="preserve"> </w:t>
      </w:r>
      <w:proofErr w:type="spellStart"/>
      <w:r w:rsidRPr="002A42AE">
        <w:rPr>
          <w:sz w:val="24"/>
          <w:szCs w:val="24"/>
          <w:lang w:val="en-ID" w:eastAsia="en-ID"/>
        </w:rPr>
        <w:t>dalam</w:t>
      </w:r>
      <w:proofErr w:type="spellEnd"/>
      <w:r w:rsidRPr="002A42AE">
        <w:rPr>
          <w:sz w:val="24"/>
          <w:szCs w:val="24"/>
          <w:lang w:val="en-ID" w:eastAsia="en-ID"/>
        </w:rPr>
        <w:t xml:space="preserve"> </w:t>
      </w:r>
      <w:proofErr w:type="spellStart"/>
      <w:r w:rsidRPr="002A42AE">
        <w:rPr>
          <w:sz w:val="24"/>
          <w:szCs w:val="24"/>
          <w:lang w:val="en-ID" w:eastAsia="en-ID"/>
        </w:rPr>
        <w:t>penentuan</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w:t>
      </w:r>
      <w:proofErr w:type="spellStart"/>
      <w:r w:rsidRPr="002A42AE">
        <w:rPr>
          <w:sz w:val="24"/>
          <w:szCs w:val="24"/>
          <w:lang w:val="en-ID" w:eastAsia="en-ID"/>
        </w:rPr>
        <w:t>adalah</w:t>
      </w:r>
      <w:proofErr w:type="spellEnd"/>
      <w:r w:rsidRPr="002A42AE">
        <w:rPr>
          <w:sz w:val="24"/>
          <w:szCs w:val="24"/>
          <w:lang w:val="en-ID" w:eastAsia="en-ID"/>
        </w:rPr>
        <w:t xml:space="preserve"> </w:t>
      </w:r>
      <w:proofErr w:type="spellStart"/>
      <w:r w:rsidRPr="002A42AE">
        <w:rPr>
          <w:sz w:val="24"/>
          <w:szCs w:val="24"/>
          <w:lang w:val="en-ID" w:eastAsia="en-ID"/>
        </w:rPr>
        <w:t>menyesuaikan</w:t>
      </w:r>
      <w:proofErr w:type="spellEnd"/>
      <w:r w:rsidRPr="002A42AE">
        <w:rPr>
          <w:sz w:val="24"/>
          <w:szCs w:val="24"/>
          <w:lang w:val="en-ID" w:eastAsia="en-ID"/>
        </w:rPr>
        <w:t xml:space="preserve"> </w:t>
      </w:r>
      <w:proofErr w:type="spellStart"/>
      <w:r w:rsidRPr="002A42AE">
        <w:rPr>
          <w:sz w:val="24"/>
          <w:szCs w:val="24"/>
          <w:lang w:val="en-ID" w:eastAsia="en-ID"/>
        </w:rPr>
        <w:t>dengan</w:t>
      </w:r>
      <w:proofErr w:type="spellEnd"/>
      <w:r w:rsidRPr="002A42AE">
        <w:rPr>
          <w:sz w:val="24"/>
          <w:szCs w:val="24"/>
          <w:lang w:val="en-ID" w:eastAsia="en-ID"/>
        </w:rPr>
        <w:t xml:space="preserve"> </w:t>
      </w:r>
      <w:proofErr w:type="spellStart"/>
      <w:r w:rsidRPr="002A42AE">
        <w:rPr>
          <w:sz w:val="24"/>
          <w:szCs w:val="24"/>
          <w:lang w:val="en-ID" w:eastAsia="en-ID"/>
        </w:rPr>
        <w:t>kemauan</w:t>
      </w:r>
      <w:proofErr w:type="spellEnd"/>
      <w:r w:rsidRPr="002A42AE">
        <w:rPr>
          <w:sz w:val="24"/>
          <w:szCs w:val="24"/>
          <w:lang w:val="en-ID" w:eastAsia="en-ID"/>
        </w:rPr>
        <w:t xml:space="preserve"> </w:t>
      </w:r>
      <w:proofErr w:type="spellStart"/>
      <w:r w:rsidRPr="002A42AE">
        <w:rPr>
          <w:sz w:val="24"/>
          <w:szCs w:val="24"/>
          <w:lang w:val="en-ID" w:eastAsia="en-ID"/>
        </w:rPr>
        <w:t>pembeli</w:t>
      </w:r>
      <w:proofErr w:type="spellEnd"/>
      <w:r w:rsidRPr="002A42AE">
        <w:rPr>
          <w:sz w:val="24"/>
          <w:szCs w:val="24"/>
          <w:lang w:val="en-ID" w:eastAsia="en-ID"/>
        </w:rPr>
        <w:t xml:space="preserve"> </w:t>
      </w:r>
      <w:proofErr w:type="spellStart"/>
      <w:r w:rsidRPr="002A42AE">
        <w:rPr>
          <w:sz w:val="24"/>
          <w:szCs w:val="24"/>
          <w:lang w:val="en-ID" w:eastAsia="en-ID"/>
        </w:rPr>
        <w:t>untuk</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yang </w:t>
      </w:r>
      <w:proofErr w:type="spellStart"/>
      <w:r w:rsidRPr="002A42AE">
        <w:rPr>
          <w:sz w:val="24"/>
          <w:szCs w:val="24"/>
          <w:lang w:val="en-ID" w:eastAsia="en-ID"/>
        </w:rPr>
        <w:t>ditetapkan</w:t>
      </w:r>
      <w:proofErr w:type="spellEnd"/>
      <w:r w:rsidRPr="002A42AE">
        <w:rPr>
          <w:sz w:val="24"/>
          <w:szCs w:val="24"/>
          <w:lang w:val="en-ID" w:eastAsia="en-ID"/>
        </w:rPr>
        <w:t xml:space="preserve">, </w:t>
      </w:r>
      <w:proofErr w:type="spellStart"/>
      <w:r w:rsidRPr="002A42AE">
        <w:rPr>
          <w:sz w:val="24"/>
          <w:szCs w:val="24"/>
          <w:lang w:val="en-ID" w:eastAsia="en-ID"/>
        </w:rPr>
        <w:t>serta</w:t>
      </w:r>
      <w:proofErr w:type="spellEnd"/>
      <w:r w:rsidRPr="002A42AE">
        <w:rPr>
          <w:sz w:val="24"/>
          <w:szCs w:val="24"/>
          <w:lang w:val="en-ID" w:eastAsia="en-ID"/>
        </w:rPr>
        <w:t xml:space="preserve"> </w:t>
      </w:r>
      <w:proofErr w:type="spellStart"/>
      <w:r w:rsidRPr="002A42AE">
        <w:rPr>
          <w:sz w:val="24"/>
          <w:szCs w:val="24"/>
          <w:lang w:val="en-ID" w:eastAsia="en-ID"/>
        </w:rPr>
        <w:t>cukup</w:t>
      </w:r>
      <w:proofErr w:type="spellEnd"/>
      <w:r w:rsidRPr="002A42AE">
        <w:rPr>
          <w:sz w:val="24"/>
          <w:szCs w:val="24"/>
          <w:lang w:val="en-ID" w:eastAsia="en-ID"/>
        </w:rPr>
        <w:t xml:space="preserve"> </w:t>
      </w:r>
      <w:proofErr w:type="spellStart"/>
      <w:r w:rsidRPr="002A42AE">
        <w:rPr>
          <w:sz w:val="24"/>
          <w:szCs w:val="24"/>
          <w:lang w:val="en-ID" w:eastAsia="en-ID"/>
        </w:rPr>
        <w:t>untuk</w:t>
      </w:r>
      <w:proofErr w:type="spellEnd"/>
      <w:r w:rsidRPr="002A42AE">
        <w:rPr>
          <w:sz w:val="24"/>
          <w:szCs w:val="24"/>
          <w:lang w:val="en-ID" w:eastAsia="en-ID"/>
        </w:rPr>
        <w:t xml:space="preserve"> </w:t>
      </w:r>
      <w:proofErr w:type="spellStart"/>
      <w:r w:rsidRPr="002A42AE">
        <w:rPr>
          <w:sz w:val="24"/>
          <w:szCs w:val="24"/>
          <w:lang w:val="en-ID" w:eastAsia="en-ID"/>
        </w:rPr>
        <w:t>menutupi</w:t>
      </w:r>
      <w:proofErr w:type="spellEnd"/>
      <w:r w:rsidRPr="002A42AE">
        <w:rPr>
          <w:sz w:val="24"/>
          <w:szCs w:val="24"/>
          <w:lang w:val="en-ID" w:eastAsia="en-ID"/>
        </w:rPr>
        <w:t xml:space="preserve"> </w:t>
      </w:r>
      <w:proofErr w:type="spellStart"/>
      <w:r w:rsidRPr="002A42AE">
        <w:rPr>
          <w:sz w:val="24"/>
          <w:szCs w:val="24"/>
          <w:lang w:val="en-ID" w:eastAsia="en-ID"/>
        </w:rPr>
        <w:t>biaya</w:t>
      </w:r>
      <w:proofErr w:type="spellEnd"/>
      <w:r w:rsidRPr="002A42AE">
        <w:rPr>
          <w:sz w:val="24"/>
          <w:szCs w:val="24"/>
          <w:lang w:val="en-ID" w:eastAsia="en-ID"/>
        </w:rPr>
        <w:t xml:space="preserve"> dan </w:t>
      </w:r>
      <w:proofErr w:type="spellStart"/>
      <w:r w:rsidRPr="002A42AE">
        <w:rPr>
          <w:sz w:val="24"/>
          <w:szCs w:val="24"/>
          <w:lang w:val="en-ID" w:eastAsia="en-ID"/>
        </w:rPr>
        <w:t>menghasilkan</w:t>
      </w:r>
      <w:proofErr w:type="spellEnd"/>
      <w:r w:rsidRPr="002A42AE">
        <w:rPr>
          <w:sz w:val="24"/>
          <w:szCs w:val="24"/>
          <w:lang w:val="en-ID" w:eastAsia="en-ID"/>
        </w:rPr>
        <w:t xml:space="preserve"> </w:t>
      </w:r>
      <w:proofErr w:type="spellStart"/>
      <w:r w:rsidRPr="002A42AE">
        <w:rPr>
          <w:sz w:val="24"/>
          <w:szCs w:val="24"/>
          <w:lang w:val="en-ID" w:eastAsia="en-ID"/>
        </w:rPr>
        <w:t>keuntungan</w:t>
      </w:r>
      <w:proofErr w:type="spellEnd"/>
      <w:r w:rsidRPr="002A42AE">
        <w:rPr>
          <w:sz w:val="24"/>
          <w:szCs w:val="24"/>
          <w:lang w:val="en-ID" w:eastAsia="en-ID"/>
        </w:rPr>
        <w:t>.</w:t>
      </w:r>
    </w:p>
    <w:p w14:paraId="7E0005B9" w14:textId="77777777" w:rsidR="00BB66D6" w:rsidRPr="002A42AE" w:rsidRDefault="00BB66D6" w:rsidP="00BB66D6">
      <w:pPr>
        <w:pStyle w:val="ListParagraph"/>
        <w:widowControl/>
        <w:autoSpaceDE/>
        <w:autoSpaceDN/>
        <w:spacing w:before="100" w:beforeAutospacing="1" w:after="100" w:afterAutospacing="1" w:line="480" w:lineRule="auto"/>
        <w:ind w:left="0" w:firstLine="0"/>
        <w:rPr>
          <w:sz w:val="24"/>
          <w:szCs w:val="24"/>
          <w:lang w:val="en-ID" w:eastAsia="en-ID"/>
        </w:rPr>
      </w:pPr>
      <w:r>
        <w:rPr>
          <w:sz w:val="24"/>
          <w:szCs w:val="24"/>
          <w:lang w:val="en-ID" w:eastAsia="en-ID"/>
        </w:rPr>
        <w:tab/>
      </w:r>
      <w:r w:rsidRPr="002A42AE">
        <w:rPr>
          <w:sz w:val="24"/>
          <w:szCs w:val="24"/>
          <w:lang w:val="en-ID" w:eastAsia="en-ID"/>
        </w:rPr>
        <w:t xml:space="preserve">Citra </w:t>
      </w:r>
      <w:proofErr w:type="spellStart"/>
      <w:r w:rsidRPr="002A42AE">
        <w:rPr>
          <w:sz w:val="24"/>
          <w:szCs w:val="24"/>
          <w:lang w:val="en-ID" w:eastAsia="en-ID"/>
        </w:rPr>
        <w:t>merek</w:t>
      </w:r>
      <w:proofErr w:type="spellEnd"/>
      <w:r w:rsidRPr="002A42AE">
        <w:rPr>
          <w:sz w:val="24"/>
          <w:szCs w:val="24"/>
          <w:lang w:val="en-ID" w:eastAsia="en-ID"/>
        </w:rPr>
        <w:t xml:space="preserve"> yang </w:t>
      </w:r>
      <w:proofErr w:type="spellStart"/>
      <w:r w:rsidRPr="002A42AE">
        <w:rPr>
          <w:sz w:val="24"/>
          <w:szCs w:val="24"/>
          <w:lang w:val="en-ID" w:eastAsia="en-ID"/>
        </w:rPr>
        <w:t>baik</w:t>
      </w:r>
      <w:proofErr w:type="spellEnd"/>
      <w:r w:rsidRPr="002A42AE">
        <w:rPr>
          <w:sz w:val="24"/>
          <w:szCs w:val="24"/>
          <w:lang w:val="en-ID" w:eastAsia="en-ID"/>
        </w:rPr>
        <w:t xml:space="preserve"> </w:t>
      </w:r>
      <w:proofErr w:type="spellStart"/>
      <w:r w:rsidRPr="002A42AE">
        <w:rPr>
          <w:sz w:val="24"/>
          <w:szCs w:val="24"/>
          <w:lang w:val="en-ID" w:eastAsia="en-ID"/>
        </w:rPr>
        <w:t>dapat</w:t>
      </w:r>
      <w:proofErr w:type="spellEnd"/>
      <w:r w:rsidRPr="002A42AE">
        <w:rPr>
          <w:sz w:val="24"/>
          <w:szCs w:val="24"/>
          <w:lang w:val="en-ID" w:eastAsia="en-ID"/>
        </w:rPr>
        <w:t xml:space="preserve"> </w:t>
      </w:r>
      <w:proofErr w:type="spellStart"/>
      <w:r w:rsidRPr="002A42AE">
        <w:rPr>
          <w:sz w:val="24"/>
          <w:szCs w:val="24"/>
          <w:lang w:val="en-ID" w:eastAsia="en-ID"/>
        </w:rPr>
        <w:t>mewakili</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di pasar, </w:t>
      </w:r>
      <w:proofErr w:type="spellStart"/>
      <w:r w:rsidRPr="002A42AE">
        <w:rPr>
          <w:sz w:val="24"/>
          <w:szCs w:val="24"/>
          <w:lang w:val="en-ID" w:eastAsia="en-ID"/>
        </w:rPr>
        <w:t>meningkatkan</w:t>
      </w:r>
      <w:proofErr w:type="spellEnd"/>
      <w:r w:rsidRPr="002A42AE">
        <w:rPr>
          <w:sz w:val="24"/>
          <w:szCs w:val="24"/>
          <w:lang w:val="en-ID" w:eastAsia="en-ID"/>
        </w:rPr>
        <w:t xml:space="preserve"> </w:t>
      </w:r>
      <w:proofErr w:type="spellStart"/>
      <w:r w:rsidRPr="002A42AE">
        <w:rPr>
          <w:sz w:val="24"/>
          <w:szCs w:val="24"/>
          <w:lang w:val="en-ID" w:eastAsia="en-ID"/>
        </w:rPr>
        <w:t>reputasi</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tersebut</w:t>
      </w:r>
      <w:proofErr w:type="spellEnd"/>
      <w:r w:rsidRPr="002A42AE">
        <w:rPr>
          <w:sz w:val="24"/>
          <w:szCs w:val="24"/>
          <w:lang w:val="en-ID" w:eastAsia="en-ID"/>
        </w:rPr>
        <w:t xml:space="preserve"> di </w:t>
      </w:r>
      <w:proofErr w:type="spellStart"/>
      <w:r w:rsidRPr="002A42AE">
        <w:rPr>
          <w:sz w:val="24"/>
          <w:szCs w:val="24"/>
          <w:lang w:val="en-ID" w:eastAsia="en-ID"/>
        </w:rPr>
        <w:t>mata</w:t>
      </w:r>
      <w:proofErr w:type="spellEnd"/>
      <w:r w:rsidRPr="002A42AE">
        <w:rPr>
          <w:sz w:val="24"/>
          <w:szCs w:val="24"/>
          <w:lang w:val="en-ID" w:eastAsia="en-ID"/>
        </w:rPr>
        <w:t xml:space="preserve"> </w:t>
      </w:r>
      <w:proofErr w:type="spellStart"/>
      <w:r w:rsidRPr="002A42AE">
        <w:rPr>
          <w:sz w:val="24"/>
          <w:szCs w:val="24"/>
          <w:lang w:val="en-ID" w:eastAsia="en-ID"/>
        </w:rPr>
        <w:t>konsumen</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dengan</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yang </w:t>
      </w:r>
      <w:proofErr w:type="spellStart"/>
      <w:r w:rsidRPr="002A42AE">
        <w:rPr>
          <w:sz w:val="24"/>
          <w:szCs w:val="24"/>
          <w:lang w:val="en-ID" w:eastAsia="en-ID"/>
        </w:rPr>
        <w:t>kuat</w:t>
      </w:r>
      <w:proofErr w:type="spellEnd"/>
      <w:r w:rsidRPr="002A42AE">
        <w:rPr>
          <w:sz w:val="24"/>
          <w:szCs w:val="24"/>
          <w:lang w:val="en-ID" w:eastAsia="en-ID"/>
        </w:rPr>
        <w:t xml:space="preserve"> </w:t>
      </w:r>
      <w:proofErr w:type="spellStart"/>
      <w:r w:rsidRPr="002A42AE">
        <w:rPr>
          <w:sz w:val="24"/>
          <w:szCs w:val="24"/>
          <w:lang w:val="en-ID" w:eastAsia="en-ID"/>
        </w:rPr>
        <w:t>umumnya</w:t>
      </w:r>
      <w:proofErr w:type="spellEnd"/>
      <w:r w:rsidRPr="002A42AE">
        <w:rPr>
          <w:sz w:val="24"/>
          <w:szCs w:val="24"/>
          <w:lang w:val="en-ID" w:eastAsia="en-ID"/>
        </w:rPr>
        <w:t xml:space="preserve"> </w:t>
      </w:r>
      <w:proofErr w:type="spellStart"/>
      <w:r w:rsidRPr="002A42AE">
        <w:rPr>
          <w:sz w:val="24"/>
          <w:szCs w:val="24"/>
          <w:lang w:val="en-ID" w:eastAsia="en-ID"/>
        </w:rPr>
        <w:t>dianggap</w:t>
      </w:r>
      <w:proofErr w:type="spellEnd"/>
      <w:r w:rsidRPr="002A42AE">
        <w:rPr>
          <w:sz w:val="24"/>
          <w:szCs w:val="24"/>
          <w:lang w:val="en-ID" w:eastAsia="en-ID"/>
        </w:rPr>
        <w:t xml:space="preserve"> </w:t>
      </w:r>
      <w:proofErr w:type="spellStart"/>
      <w:r w:rsidRPr="002A42AE">
        <w:rPr>
          <w:sz w:val="24"/>
          <w:szCs w:val="24"/>
          <w:lang w:val="en-ID" w:eastAsia="en-ID"/>
        </w:rPr>
        <w:t>dapat</w:t>
      </w:r>
      <w:proofErr w:type="spellEnd"/>
      <w:r w:rsidRPr="002A42AE">
        <w:rPr>
          <w:sz w:val="24"/>
          <w:szCs w:val="24"/>
          <w:lang w:val="en-ID" w:eastAsia="en-ID"/>
        </w:rPr>
        <w:t xml:space="preserve"> </w:t>
      </w:r>
      <w:proofErr w:type="spellStart"/>
      <w:r w:rsidRPr="002A42AE">
        <w:rPr>
          <w:sz w:val="24"/>
          <w:szCs w:val="24"/>
          <w:lang w:val="en-ID" w:eastAsia="en-ID"/>
        </w:rPr>
        <w:t>dipercaya</w:t>
      </w:r>
      <w:proofErr w:type="spellEnd"/>
      <w:r w:rsidRPr="002A42AE">
        <w:rPr>
          <w:sz w:val="24"/>
          <w:szCs w:val="24"/>
          <w:lang w:val="en-ID" w:eastAsia="en-ID"/>
        </w:rPr>
        <w:t xml:space="preserve"> dan </w:t>
      </w:r>
      <w:proofErr w:type="spellStart"/>
      <w:r w:rsidRPr="002A42AE">
        <w:rPr>
          <w:sz w:val="24"/>
          <w:szCs w:val="24"/>
          <w:lang w:val="en-ID" w:eastAsia="en-ID"/>
        </w:rPr>
        <w:t>memiliki</w:t>
      </w:r>
      <w:proofErr w:type="spellEnd"/>
      <w:r w:rsidRPr="002A42AE">
        <w:rPr>
          <w:sz w:val="24"/>
          <w:szCs w:val="24"/>
          <w:lang w:val="en-ID" w:eastAsia="en-ID"/>
        </w:rPr>
        <w:t xml:space="preserve"> </w:t>
      </w:r>
      <w:proofErr w:type="spellStart"/>
      <w:r w:rsidRPr="002A42AE">
        <w:rPr>
          <w:sz w:val="24"/>
          <w:szCs w:val="24"/>
          <w:lang w:val="en-ID" w:eastAsia="en-ID"/>
        </w:rPr>
        <w:t>banyak</w:t>
      </w:r>
      <w:proofErr w:type="spellEnd"/>
      <w:r w:rsidRPr="002A42AE">
        <w:rPr>
          <w:sz w:val="24"/>
          <w:szCs w:val="24"/>
          <w:lang w:val="en-ID" w:eastAsia="en-ID"/>
        </w:rPr>
        <w:t xml:space="preserve"> </w:t>
      </w:r>
      <w:proofErr w:type="spellStart"/>
      <w:r w:rsidRPr="002A42AE">
        <w:rPr>
          <w:sz w:val="24"/>
          <w:szCs w:val="24"/>
          <w:lang w:val="en-ID" w:eastAsia="en-ID"/>
        </w:rPr>
        <w:t>konsumen</w:t>
      </w:r>
      <w:proofErr w:type="spellEnd"/>
      <w:r w:rsidRPr="002A42AE">
        <w:rPr>
          <w:sz w:val="24"/>
          <w:szCs w:val="24"/>
          <w:lang w:val="en-ID" w:eastAsia="en-ID"/>
        </w:rPr>
        <w:t xml:space="preserve">. Citra </w:t>
      </w:r>
      <w:proofErr w:type="spellStart"/>
      <w:r w:rsidRPr="002A42AE">
        <w:rPr>
          <w:sz w:val="24"/>
          <w:szCs w:val="24"/>
          <w:lang w:val="en-ID" w:eastAsia="en-ID"/>
        </w:rPr>
        <w:t>merek</w:t>
      </w:r>
      <w:proofErr w:type="spellEnd"/>
      <w:r w:rsidRPr="002A42AE">
        <w:rPr>
          <w:sz w:val="24"/>
          <w:szCs w:val="24"/>
          <w:lang w:val="en-ID" w:eastAsia="en-ID"/>
        </w:rPr>
        <w:t xml:space="preserve"> yang </w:t>
      </w:r>
      <w:proofErr w:type="spellStart"/>
      <w:r w:rsidRPr="002A42AE">
        <w:rPr>
          <w:sz w:val="24"/>
          <w:szCs w:val="24"/>
          <w:lang w:val="en-ID" w:eastAsia="en-ID"/>
        </w:rPr>
        <w:t>positif</w:t>
      </w:r>
      <w:proofErr w:type="spellEnd"/>
      <w:r w:rsidRPr="002A42AE">
        <w:rPr>
          <w:sz w:val="24"/>
          <w:szCs w:val="24"/>
          <w:lang w:val="en-ID" w:eastAsia="en-ID"/>
        </w:rPr>
        <w:t xml:space="preserve"> juga </w:t>
      </w:r>
      <w:proofErr w:type="spellStart"/>
      <w:r w:rsidRPr="002A42AE">
        <w:rPr>
          <w:sz w:val="24"/>
          <w:szCs w:val="24"/>
          <w:lang w:val="en-ID" w:eastAsia="en-ID"/>
        </w:rPr>
        <w:t>berkontribusi</w:t>
      </w:r>
      <w:proofErr w:type="spellEnd"/>
      <w:r w:rsidRPr="002A42AE">
        <w:rPr>
          <w:sz w:val="24"/>
          <w:szCs w:val="24"/>
          <w:lang w:val="en-ID" w:eastAsia="en-ID"/>
        </w:rPr>
        <w:t xml:space="preserve"> </w:t>
      </w:r>
      <w:proofErr w:type="spellStart"/>
      <w:r w:rsidRPr="002A42AE">
        <w:rPr>
          <w:sz w:val="24"/>
          <w:szCs w:val="24"/>
          <w:lang w:val="en-ID" w:eastAsia="en-ID"/>
        </w:rPr>
        <w:t>dalam</w:t>
      </w:r>
      <w:proofErr w:type="spellEnd"/>
      <w:r w:rsidRPr="002A42AE">
        <w:rPr>
          <w:sz w:val="24"/>
          <w:szCs w:val="24"/>
          <w:lang w:val="en-ID" w:eastAsia="en-ID"/>
        </w:rPr>
        <w:t xml:space="preserve"> </w:t>
      </w:r>
      <w:proofErr w:type="spellStart"/>
      <w:r w:rsidRPr="002A42AE">
        <w:rPr>
          <w:sz w:val="24"/>
          <w:szCs w:val="24"/>
          <w:lang w:val="en-ID" w:eastAsia="en-ID"/>
        </w:rPr>
        <w:t>menentukan</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yang </w:t>
      </w:r>
      <w:proofErr w:type="spellStart"/>
      <w:r w:rsidRPr="002A42AE">
        <w:rPr>
          <w:sz w:val="24"/>
          <w:szCs w:val="24"/>
          <w:lang w:val="en-ID" w:eastAsia="en-ID"/>
        </w:rPr>
        <w:t>akan</w:t>
      </w:r>
      <w:proofErr w:type="spellEnd"/>
      <w:r w:rsidRPr="002A42AE">
        <w:rPr>
          <w:sz w:val="24"/>
          <w:szCs w:val="24"/>
          <w:lang w:val="en-ID" w:eastAsia="en-ID"/>
        </w:rPr>
        <w:t xml:space="preserve"> </w:t>
      </w:r>
      <w:proofErr w:type="spellStart"/>
      <w:r w:rsidRPr="002A42AE">
        <w:rPr>
          <w:sz w:val="24"/>
          <w:szCs w:val="24"/>
          <w:lang w:val="en-ID" w:eastAsia="en-ID"/>
        </w:rPr>
        <w:t>diterima</w:t>
      </w:r>
      <w:proofErr w:type="spellEnd"/>
      <w:r w:rsidRPr="002A42AE">
        <w:rPr>
          <w:sz w:val="24"/>
          <w:szCs w:val="24"/>
          <w:lang w:val="en-ID" w:eastAsia="en-ID"/>
        </w:rPr>
        <w:t xml:space="preserve"> </w:t>
      </w:r>
      <w:proofErr w:type="spellStart"/>
      <w:r w:rsidRPr="002A42AE">
        <w:rPr>
          <w:sz w:val="24"/>
          <w:szCs w:val="24"/>
          <w:lang w:val="en-ID" w:eastAsia="en-ID"/>
        </w:rPr>
        <w:t>konsumen</w:t>
      </w:r>
      <w:proofErr w:type="spellEnd"/>
      <w:r w:rsidRPr="002A42AE">
        <w:rPr>
          <w:sz w:val="24"/>
          <w:szCs w:val="24"/>
          <w:lang w:val="en-ID" w:eastAsia="en-ID"/>
        </w:rPr>
        <w:t>.</w:t>
      </w:r>
    </w:p>
    <w:p w14:paraId="61E87E0B" w14:textId="77777777" w:rsidR="00BB66D6" w:rsidRPr="002E765A" w:rsidRDefault="00BB66D6" w:rsidP="00BB66D6">
      <w:pPr>
        <w:pStyle w:val="Heading4"/>
        <w:numPr>
          <w:ilvl w:val="3"/>
          <w:numId w:val="84"/>
        </w:numPr>
        <w:spacing w:before="245"/>
        <w:ind w:left="851" w:right="-1" w:hanging="853"/>
        <w:jc w:val="both"/>
        <w:rPr>
          <w:szCs w:val="24"/>
        </w:rPr>
      </w:pPr>
      <w:r w:rsidRPr="002E765A">
        <w:rPr>
          <w:szCs w:val="24"/>
        </w:rPr>
        <w:lastRenderedPageBreak/>
        <w:t>Pengaruh Kualitas Produk dan Harga Terhadap Citra Merek Minuman Energi KRATINGDAENG</w:t>
      </w:r>
      <w:r w:rsidRPr="002E765A">
        <w:rPr>
          <w:spacing w:val="40"/>
          <w:szCs w:val="24"/>
        </w:rPr>
        <w:t xml:space="preserve"> </w:t>
      </w:r>
      <w:r w:rsidRPr="002E765A">
        <w:rPr>
          <w:szCs w:val="24"/>
        </w:rPr>
        <w:t>Di Kota Bandung</w:t>
      </w:r>
      <w:bookmarkEnd w:id="466"/>
    </w:p>
    <w:p w14:paraId="2F38654E" w14:textId="77777777" w:rsidR="00BB66D6" w:rsidRPr="002A42AE" w:rsidRDefault="00BB66D6" w:rsidP="00BB66D6">
      <w:pPr>
        <w:pStyle w:val="ListParagraph"/>
        <w:widowControl/>
        <w:autoSpaceDE/>
        <w:autoSpaceDN/>
        <w:spacing w:before="100" w:beforeAutospacing="1" w:after="100" w:afterAutospacing="1" w:line="480" w:lineRule="auto"/>
        <w:ind w:left="0" w:firstLine="0"/>
        <w:rPr>
          <w:sz w:val="24"/>
          <w:szCs w:val="24"/>
          <w:lang w:val="en-ID" w:eastAsia="en-ID"/>
        </w:rPr>
      </w:pPr>
      <w:bookmarkStart w:id="467" w:name="_Toc200635109"/>
      <w:r>
        <w:rPr>
          <w:sz w:val="24"/>
          <w:szCs w:val="24"/>
          <w:lang w:val="en-ID" w:eastAsia="en-ID"/>
        </w:rPr>
        <w:tab/>
      </w:r>
      <w:proofErr w:type="spellStart"/>
      <w:r w:rsidRPr="002A42AE">
        <w:rPr>
          <w:sz w:val="24"/>
          <w:szCs w:val="24"/>
          <w:lang w:val="en-ID" w:eastAsia="en-ID"/>
        </w:rPr>
        <w:t>Kualitas</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dan </w:t>
      </w:r>
      <w:proofErr w:type="spellStart"/>
      <w:r w:rsidRPr="002A42AE">
        <w:rPr>
          <w:sz w:val="24"/>
          <w:szCs w:val="24"/>
          <w:lang w:val="en-ID" w:eastAsia="en-ID"/>
        </w:rPr>
        <w:t>harga</w:t>
      </w:r>
      <w:proofErr w:type="spellEnd"/>
      <w:r w:rsidRPr="002A42AE">
        <w:rPr>
          <w:sz w:val="24"/>
          <w:szCs w:val="24"/>
          <w:lang w:val="en-ID" w:eastAsia="en-ID"/>
        </w:rPr>
        <w:t xml:space="preserve"> </w:t>
      </w:r>
      <w:proofErr w:type="spellStart"/>
      <w:r w:rsidRPr="002A42AE">
        <w:rPr>
          <w:sz w:val="24"/>
          <w:szCs w:val="24"/>
          <w:lang w:val="en-ID" w:eastAsia="en-ID"/>
        </w:rPr>
        <w:t>memiliki</w:t>
      </w:r>
      <w:proofErr w:type="spellEnd"/>
      <w:r w:rsidRPr="002A42AE">
        <w:rPr>
          <w:sz w:val="24"/>
          <w:szCs w:val="24"/>
          <w:lang w:val="en-ID" w:eastAsia="en-ID"/>
        </w:rPr>
        <w:t xml:space="preserve"> </w:t>
      </w:r>
      <w:proofErr w:type="spellStart"/>
      <w:r w:rsidRPr="002A42AE">
        <w:rPr>
          <w:sz w:val="24"/>
          <w:szCs w:val="24"/>
          <w:lang w:val="en-ID" w:eastAsia="en-ID"/>
        </w:rPr>
        <w:t>pengaruh</w:t>
      </w:r>
      <w:proofErr w:type="spellEnd"/>
      <w:r w:rsidRPr="002A42AE">
        <w:rPr>
          <w:sz w:val="24"/>
          <w:szCs w:val="24"/>
          <w:lang w:val="en-ID" w:eastAsia="en-ID"/>
        </w:rPr>
        <w:t xml:space="preserve"> </w:t>
      </w:r>
      <w:proofErr w:type="spellStart"/>
      <w:r w:rsidRPr="002A42AE">
        <w:rPr>
          <w:sz w:val="24"/>
          <w:szCs w:val="24"/>
          <w:lang w:val="en-ID" w:eastAsia="en-ID"/>
        </w:rPr>
        <w:t>sebesar</w:t>
      </w:r>
      <w:proofErr w:type="spellEnd"/>
      <w:r w:rsidRPr="002A42AE">
        <w:rPr>
          <w:sz w:val="24"/>
          <w:szCs w:val="24"/>
          <w:lang w:val="en-ID" w:eastAsia="en-ID"/>
        </w:rPr>
        <w:t xml:space="preserve"> 69,80%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minuman</w:t>
      </w:r>
      <w:proofErr w:type="spellEnd"/>
      <w:r w:rsidRPr="002A42AE">
        <w:rPr>
          <w:sz w:val="24"/>
          <w:szCs w:val="24"/>
          <w:lang w:val="en-ID" w:eastAsia="en-ID"/>
        </w:rPr>
        <w:t xml:space="preserve"> </w:t>
      </w:r>
      <w:proofErr w:type="spellStart"/>
      <w:r w:rsidRPr="002A42AE">
        <w:rPr>
          <w:sz w:val="24"/>
          <w:szCs w:val="24"/>
          <w:lang w:val="en-ID" w:eastAsia="en-ID"/>
        </w:rPr>
        <w:t>energi</w:t>
      </w:r>
      <w:proofErr w:type="spellEnd"/>
      <w:r w:rsidRPr="002A42AE">
        <w:rPr>
          <w:sz w:val="24"/>
          <w:szCs w:val="24"/>
          <w:lang w:val="en-ID" w:eastAsia="en-ID"/>
        </w:rPr>
        <w:t xml:space="preserve"> KRATINGDAENG di Kota Bandung, </w:t>
      </w:r>
      <w:proofErr w:type="spellStart"/>
      <w:r w:rsidRPr="002A42AE">
        <w:rPr>
          <w:sz w:val="24"/>
          <w:szCs w:val="24"/>
          <w:lang w:val="en-ID" w:eastAsia="en-ID"/>
        </w:rPr>
        <w:t>sementara</w:t>
      </w:r>
      <w:proofErr w:type="spellEnd"/>
      <w:r w:rsidRPr="002A42AE">
        <w:rPr>
          <w:sz w:val="24"/>
          <w:szCs w:val="24"/>
          <w:lang w:val="en-ID" w:eastAsia="en-ID"/>
        </w:rPr>
        <w:t xml:space="preserve"> 30,20% </w:t>
      </w:r>
      <w:proofErr w:type="spellStart"/>
      <w:r w:rsidRPr="002A42AE">
        <w:rPr>
          <w:sz w:val="24"/>
          <w:szCs w:val="24"/>
          <w:lang w:val="en-ID" w:eastAsia="en-ID"/>
        </w:rPr>
        <w:t>lainnya</w:t>
      </w:r>
      <w:proofErr w:type="spellEnd"/>
      <w:r w:rsidRPr="002A42AE">
        <w:rPr>
          <w:sz w:val="24"/>
          <w:szCs w:val="24"/>
          <w:lang w:val="en-ID" w:eastAsia="en-ID"/>
        </w:rPr>
        <w:t xml:space="preserve"> </w:t>
      </w:r>
      <w:proofErr w:type="spellStart"/>
      <w:r w:rsidRPr="002A42AE">
        <w:rPr>
          <w:sz w:val="24"/>
          <w:szCs w:val="24"/>
          <w:lang w:val="en-ID" w:eastAsia="en-ID"/>
        </w:rPr>
        <w:t>dipengaruhi</w:t>
      </w:r>
      <w:proofErr w:type="spellEnd"/>
      <w:r w:rsidRPr="002A42AE">
        <w:rPr>
          <w:sz w:val="24"/>
          <w:szCs w:val="24"/>
          <w:lang w:val="en-ID" w:eastAsia="en-ID"/>
        </w:rPr>
        <w:t xml:space="preserve"> oleh </w:t>
      </w:r>
      <w:proofErr w:type="spellStart"/>
      <w:r w:rsidRPr="002A42AE">
        <w:rPr>
          <w:sz w:val="24"/>
          <w:szCs w:val="24"/>
          <w:lang w:val="en-ID" w:eastAsia="en-ID"/>
        </w:rPr>
        <w:t>faktor</w:t>
      </w:r>
      <w:proofErr w:type="spellEnd"/>
      <w:r w:rsidRPr="002A42AE">
        <w:rPr>
          <w:sz w:val="24"/>
          <w:szCs w:val="24"/>
          <w:lang w:val="en-ID" w:eastAsia="en-ID"/>
        </w:rPr>
        <w:t xml:space="preserve"> lain yang </w:t>
      </w:r>
      <w:proofErr w:type="spellStart"/>
      <w:r w:rsidRPr="002A42AE">
        <w:rPr>
          <w:sz w:val="24"/>
          <w:szCs w:val="24"/>
          <w:lang w:val="en-ID" w:eastAsia="en-ID"/>
        </w:rPr>
        <w:t>tidak</w:t>
      </w:r>
      <w:proofErr w:type="spellEnd"/>
      <w:r w:rsidRPr="002A42AE">
        <w:rPr>
          <w:sz w:val="24"/>
          <w:szCs w:val="24"/>
          <w:lang w:val="en-ID" w:eastAsia="en-ID"/>
        </w:rPr>
        <w:t xml:space="preserve"> </w:t>
      </w:r>
      <w:proofErr w:type="spellStart"/>
      <w:r w:rsidRPr="002A42AE">
        <w:rPr>
          <w:sz w:val="24"/>
          <w:szCs w:val="24"/>
          <w:lang w:val="en-ID" w:eastAsia="en-ID"/>
        </w:rPr>
        <w:t>diteliti</w:t>
      </w:r>
      <w:proofErr w:type="spellEnd"/>
      <w:r w:rsidRPr="002A42AE">
        <w:rPr>
          <w:sz w:val="24"/>
          <w:szCs w:val="24"/>
          <w:lang w:val="en-ID" w:eastAsia="en-ID"/>
        </w:rPr>
        <w:t xml:space="preserve"> </w:t>
      </w:r>
      <w:proofErr w:type="spellStart"/>
      <w:r w:rsidRPr="002A42AE">
        <w:rPr>
          <w:sz w:val="24"/>
          <w:szCs w:val="24"/>
          <w:lang w:val="en-ID" w:eastAsia="en-ID"/>
        </w:rPr>
        <w:t>dalam</w:t>
      </w:r>
      <w:proofErr w:type="spellEnd"/>
      <w:r w:rsidRPr="002A42AE">
        <w:rPr>
          <w:sz w:val="24"/>
          <w:szCs w:val="24"/>
          <w:lang w:val="en-ID" w:eastAsia="en-ID"/>
        </w:rPr>
        <w:t xml:space="preserve"> </w:t>
      </w:r>
      <w:proofErr w:type="spellStart"/>
      <w:r w:rsidRPr="002A42AE">
        <w:rPr>
          <w:sz w:val="24"/>
          <w:szCs w:val="24"/>
          <w:lang w:val="en-ID" w:eastAsia="en-ID"/>
        </w:rPr>
        <w:t>penelitian</w:t>
      </w:r>
      <w:proofErr w:type="spellEnd"/>
      <w:r w:rsidRPr="002A42AE">
        <w:rPr>
          <w:sz w:val="24"/>
          <w:szCs w:val="24"/>
          <w:lang w:val="en-ID" w:eastAsia="en-ID"/>
        </w:rPr>
        <w:t xml:space="preserve"> </w:t>
      </w:r>
      <w:proofErr w:type="spellStart"/>
      <w:r w:rsidRPr="002A42AE">
        <w:rPr>
          <w:sz w:val="24"/>
          <w:szCs w:val="24"/>
          <w:lang w:val="en-ID" w:eastAsia="en-ID"/>
        </w:rPr>
        <w:t>ini</w:t>
      </w:r>
      <w:proofErr w:type="spellEnd"/>
      <w:r w:rsidRPr="002A42AE">
        <w:rPr>
          <w:sz w:val="24"/>
          <w:szCs w:val="24"/>
          <w:lang w:val="en-ID" w:eastAsia="en-ID"/>
        </w:rPr>
        <w:t xml:space="preserve">, </w:t>
      </w:r>
      <w:proofErr w:type="spellStart"/>
      <w:r w:rsidRPr="002A42AE">
        <w:rPr>
          <w:sz w:val="24"/>
          <w:szCs w:val="24"/>
          <w:lang w:val="en-ID" w:eastAsia="en-ID"/>
        </w:rPr>
        <w:t>seperti</w:t>
      </w:r>
      <w:proofErr w:type="spellEnd"/>
      <w:r w:rsidRPr="002A42AE">
        <w:rPr>
          <w:sz w:val="24"/>
          <w:szCs w:val="24"/>
          <w:lang w:val="en-ID" w:eastAsia="en-ID"/>
        </w:rPr>
        <w:t xml:space="preserve"> </w:t>
      </w:r>
      <w:proofErr w:type="spellStart"/>
      <w:r w:rsidRPr="002A42AE">
        <w:rPr>
          <w:sz w:val="24"/>
          <w:szCs w:val="24"/>
          <w:lang w:val="en-ID" w:eastAsia="en-ID"/>
        </w:rPr>
        <w:t>variabel</w:t>
      </w:r>
      <w:proofErr w:type="spellEnd"/>
      <w:r w:rsidRPr="002A42AE">
        <w:rPr>
          <w:sz w:val="24"/>
          <w:szCs w:val="24"/>
          <w:lang w:val="en-ID" w:eastAsia="en-ID"/>
        </w:rPr>
        <w:t xml:space="preserve"> </w:t>
      </w:r>
      <w:proofErr w:type="spellStart"/>
      <w:r w:rsidRPr="002A42AE">
        <w:rPr>
          <w:sz w:val="24"/>
          <w:szCs w:val="24"/>
          <w:lang w:val="en-ID" w:eastAsia="en-ID"/>
        </w:rPr>
        <w:t>promosi</w:t>
      </w:r>
      <w:proofErr w:type="spellEnd"/>
      <w:r w:rsidRPr="002A42AE">
        <w:rPr>
          <w:sz w:val="24"/>
          <w:szCs w:val="24"/>
          <w:lang w:val="en-ID" w:eastAsia="en-ID"/>
        </w:rPr>
        <w:t xml:space="preserve">. </w:t>
      </w:r>
      <w:proofErr w:type="spellStart"/>
      <w:r w:rsidRPr="002A42AE">
        <w:rPr>
          <w:sz w:val="24"/>
          <w:szCs w:val="24"/>
          <w:lang w:val="en-ID" w:eastAsia="en-ID"/>
        </w:rPr>
        <w:t>Namun</w:t>
      </w:r>
      <w:proofErr w:type="spellEnd"/>
      <w:r w:rsidRPr="002A42AE">
        <w:rPr>
          <w:sz w:val="24"/>
          <w:szCs w:val="24"/>
          <w:lang w:val="en-ID" w:eastAsia="en-ID"/>
        </w:rPr>
        <w:t xml:space="preserve">, </w:t>
      </w:r>
      <w:proofErr w:type="spellStart"/>
      <w:r w:rsidRPr="002A42AE">
        <w:rPr>
          <w:sz w:val="24"/>
          <w:szCs w:val="24"/>
          <w:lang w:val="en-ID" w:eastAsia="en-ID"/>
        </w:rPr>
        <w:t>jika</w:t>
      </w:r>
      <w:proofErr w:type="spellEnd"/>
      <w:r w:rsidRPr="002A42AE">
        <w:rPr>
          <w:sz w:val="24"/>
          <w:szCs w:val="24"/>
          <w:lang w:val="en-ID" w:eastAsia="en-ID"/>
        </w:rPr>
        <w:t xml:space="preserve"> </w:t>
      </w:r>
      <w:proofErr w:type="spellStart"/>
      <w:r w:rsidRPr="002A42AE">
        <w:rPr>
          <w:sz w:val="24"/>
          <w:szCs w:val="24"/>
          <w:lang w:val="en-ID" w:eastAsia="en-ID"/>
        </w:rPr>
        <w:t>dilihat</w:t>
      </w:r>
      <w:proofErr w:type="spellEnd"/>
      <w:r w:rsidRPr="002A42AE">
        <w:rPr>
          <w:sz w:val="24"/>
          <w:szCs w:val="24"/>
          <w:lang w:val="en-ID" w:eastAsia="en-ID"/>
        </w:rPr>
        <w:t xml:space="preserve"> </w:t>
      </w:r>
      <w:proofErr w:type="spellStart"/>
      <w:r w:rsidRPr="002A42AE">
        <w:rPr>
          <w:sz w:val="24"/>
          <w:szCs w:val="24"/>
          <w:lang w:val="en-ID" w:eastAsia="en-ID"/>
        </w:rPr>
        <w:t>secara</w:t>
      </w:r>
      <w:proofErr w:type="spellEnd"/>
      <w:r w:rsidRPr="002A42AE">
        <w:rPr>
          <w:sz w:val="24"/>
          <w:szCs w:val="24"/>
          <w:lang w:val="en-ID" w:eastAsia="en-ID"/>
        </w:rPr>
        <w:t xml:space="preserve"> </w:t>
      </w:r>
      <w:proofErr w:type="spellStart"/>
      <w:r w:rsidRPr="002A42AE">
        <w:rPr>
          <w:sz w:val="24"/>
          <w:szCs w:val="24"/>
          <w:lang w:val="en-ID" w:eastAsia="en-ID"/>
        </w:rPr>
        <w:t>parsial</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w:t>
      </w:r>
      <w:proofErr w:type="spellStart"/>
      <w:r w:rsidRPr="002A42AE">
        <w:rPr>
          <w:sz w:val="24"/>
          <w:szCs w:val="24"/>
          <w:lang w:val="en-ID" w:eastAsia="en-ID"/>
        </w:rPr>
        <w:t>memberikan</w:t>
      </w:r>
      <w:proofErr w:type="spellEnd"/>
      <w:r w:rsidRPr="002A42AE">
        <w:rPr>
          <w:sz w:val="24"/>
          <w:szCs w:val="24"/>
          <w:lang w:val="en-ID" w:eastAsia="en-ID"/>
        </w:rPr>
        <w:t xml:space="preserve"> </w:t>
      </w:r>
      <w:proofErr w:type="spellStart"/>
      <w:r w:rsidRPr="002A42AE">
        <w:rPr>
          <w:sz w:val="24"/>
          <w:szCs w:val="24"/>
          <w:lang w:val="en-ID" w:eastAsia="en-ID"/>
        </w:rPr>
        <w:t>pengaruh</w:t>
      </w:r>
      <w:proofErr w:type="spellEnd"/>
      <w:r w:rsidRPr="002A42AE">
        <w:rPr>
          <w:sz w:val="24"/>
          <w:szCs w:val="24"/>
          <w:lang w:val="en-ID" w:eastAsia="en-ID"/>
        </w:rPr>
        <w:t xml:space="preserve"> yang </w:t>
      </w:r>
      <w:proofErr w:type="spellStart"/>
      <w:r w:rsidRPr="002A42AE">
        <w:rPr>
          <w:sz w:val="24"/>
          <w:szCs w:val="24"/>
          <w:lang w:val="en-ID" w:eastAsia="en-ID"/>
        </w:rPr>
        <w:t>lebih</w:t>
      </w:r>
      <w:proofErr w:type="spellEnd"/>
      <w:r w:rsidRPr="002A42AE">
        <w:rPr>
          <w:sz w:val="24"/>
          <w:szCs w:val="24"/>
          <w:lang w:val="en-ID" w:eastAsia="en-ID"/>
        </w:rPr>
        <w:t xml:space="preserve"> </w:t>
      </w:r>
      <w:proofErr w:type="spellStart"/>
      <w:r w:rsidRPr="002A42AE">
        <w:rPr>
          <w:sz w:val="24"/>
          <w:szCs w:val="24"/>
          <w:lang w:val="en-ID" w:eastAsia="en-ID"/>
        </w:rPr>
        <w:t>dominan</w:t>
      </w:r>
      <w:proofErr w:type="spellEnd"/>
      <w:r w:rsidRPr="002A42AE">
        <w:rPr>
          <w:sz w:val="24"/>
          <w:szCs w:val="24"/>
          <w:lang w:val="en-ID" w:eastAsia="en-ID"/>
        </w:rPr>
        <w:t xml:space="preserve"> </w:t>
      </w:r>
      <w:proofErr w:type="spellStart"/>
      <w:r w:rsidRPr="002A42AE">
        <w:rPr>
          <w:sz w:val="24"/>
          <w:szCs w:val="24"/>
          <w:lang w:val="en-ID" w:eastAsia="en-ID"/>
        </w:rPr>
        <w:t>terhadap</w:t>
      </w:r>
      <w:proofErr w:type="spellEnd"/>
      <w:r w:rsidRPr="002A42AE">
        <w:rPr>
          <w:sz w:val="24"/>
          <w:szCs w:val="24"/>
          <w:lang w:val="en-ID" w:eastAsia="en-ID"/>
        </w:rPr>
        <w:t xml:space="preserve"> </w:t>
      </w:r>
      <w:proofErr w:type="spellStart"/>
      <w:r w:rsidRPr="002A42AE">
        <w:rPr>
          <w:sz w:val="24"/>
          <w:szCs w:val="24"/>
          <w:lang w:val="en-ID" w:eastAsia="en-ID"/>
        </w:rPr>
        <w:t>citra</w:t>
      </w:r>
      <w:proofErr w:type="spellEnd"/>
      <w:r w:rsidRPr="002A42AE">
        <w:rPr>
          <w:sz w:val="24"/>
          <w:szCs w:val="24"/>
          <w:lang w:val="en-ID" w:eastAsia="en-ID"/>
        </w:rPr>
        <w:t xml:space="preserve"> </w:t>
      </w:r>
      <w:proofErr w:type="spellStart"/>
      <w:r w:rsidRPr="002A42AE">
        <w:rPr>
          <w:sz w:val="24"/>
          <w:szCs w:val="24"/>
          <w:lang w:val="en-ID" w:eastAsia="en-ID"/>
        </w:rPr>
        <w:t>merek</w:t>
      </w:r>
      <w:proofErr w:type="spellEnd"/>
      <w:r w:rsidRPr="002A42AE">
        <w:rPr>
          <w:sz w:val="24"/>
          <w:szCs w:val="24"/>
          <w:lang w:val="en-ID" w:eastAsia="en-ID"/>
        </w:rPr>
        <w:t xml:space="preserve"> </w:t>
      </w:r>
      <w:proofErr w:type="spellStart"/>
      <w:r w:rsidRPr="002A42AE">
        <w:rPr>
          <w:sz w:val="24"/>
          <w:szCs w:val="24"/>
          <w:lang w:val="en-ID" w:eastAsia="en-ID"/>
        </w:rPr>
        <w:t>dibandingkan</w:t>
      </w:r>
      <w:proofErr w:type="spellEnd"/>
      <w:r w:rsidRPr="002A42AE">
        <w:rPr>
          <w:sz w:val="24"/>
          <w:szCs w:val="24"/>
          <w:lang w:val="en-ID" w:eastAsia="en-ID"/>
        </w:rPr>
        <w:t xml:space="preserve"> </w:t>
      </w:r>
      <w:proofErr w:type="spellStart"/>
      <w:r w:rsidRPr="002A42AE">
        <w:rPr>
          <w:sz w:val="24"/>
          <w:szCs w:val="24"/>
          <w:lang w:val="en-ID" w:eastAsia="en-ID"/>
        </w:rPr>
        <w:t>dengan</w:t>
      </w:r>
      <w:proofErr w:type="spellEnd"/>
      <w:r w:rsidRPr="002A42AE">
        <w:rPr>
          <w:sz w:val="24"/>
          <w:szCs w:val="24"/>
          <w:lang w:val="en-ID" w:eastAsia="en-ID"/>
        </w:rPr>
        <w:t xml:space="preserve"> </w:t>
      </w:r>
      <w:proofErr w:type="spellStart"/>
      <w:r w:rsidRPr="002A42AE">
        <w:rPr>
          <w:sz w:val="24"/>
          <w:szCs w:val="24"/>
          <w:lang w:val="en-ID" w:eastAsia="en-ID"/>
        </w:rPr>
        <w:t>kualitas</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Menurut</w:t>
      </w:r>
      <w:proofErr w:type="spellEnd"/>
      <w:r w:rsidRPr="002A42AE">
        <w:rPr>
          <w:sz w:val="24"/>
          <w:szCs w:val="24"/>
          <w:lang w:val="en-ID" w:eastAsia="en-ID"/>
        </w:rPr>
        <w:t xml:space="preserve"> Kotler dan Keller (2021), </w:t>
      </w:r>
      <w:proofErr w:type="spellStart"/>
      <w:r w:rsidRPr="002A42AE">
        <w:rPr>
          <w:sz w:val="24"/>
          <w:szCs w:val="24"/>
          <w:lang w:val="en-ID" w:eastAsia="en-ID"/>
        </w:rPr>
        <w:t>penetapan</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w:t>
      </w:r>
      <w:proofErr w:type="spellStart"/>
      <w:r w:rsidRPr="002A42AE">
        <w:rPr>
          <w:sz w:val="24"/>
          <w:szCs w:val="24"/>
          <w:lang w:val="en-ID" w:eastAsia="en-ID"/>
        </w:rPr>
        <w:t>merupakan</w:t>
      </w:r>
      <w:proofErr w:type="spellEnd"/>
      <w:r w:rsidRPr="002A42AE">
        <w:rPr>
          <w:sz w:val="24"/>
          <w:szCs w:val="24"/>
          <w:lang w:val="en-ID" w:eastAsia="en-ID"/>
        </w:rPr>
        <w:t xml:space="preserve"> </w:t>
      </w:r>
      <w:proofErr w:type="spellStart"/>
      <w:r w:rsidRPr="002A42AE">
        <w:rPr>
          <w:sz w:val="24"/>
          <w:szCs w:val="24"/>
          <w:lang w:val="en-ID" w:eastAsia="en-ID"/>
        </w:rPr>
        <w:t>aspek</w:t>
      </w:r>
      <w:proofErr w:type="spellEnd"/>
      <w:r w:rsidRPr="002A42AE">
        <w:rPr>
          <w:sz w:val="24"/>
          <w:szCs w:val="24"/>
          <w:lang w:val="en-ID" w:eastAsia="en-ID"/>
        </w:rPr>
        <w:t xml:space="preserve"> </w:t>
      </w:r>
      <w:proofErr w:type="spellStart"/>
      <w:r w:rsidRPr="002A42AE">
        <w:rPr>
          <w:sz w:val="24"/>
          <w:szCs w:val="24"/>
          <w:lang w:val="en-ID" w:eastAsia="en-ID"/>
        </w:rPr>
        <w:t>kritis</w:t>
      </w:r>
      <w:proofErr w:type="spellEnd"/>
      <w:r w:rsidRPr="002A42AE">
        <w:rPr>
          <w:sz w:val="24"/>
          <w:szCs w:val="24"/>
          <w:lang w:val="en-ID" w:eastAsia="en-ID"/>
        </w:rPr>
        <w:t xml:space="preserve"> </w:t>
      </w:r>
      <w:proofErr w:type="spellStart"/>
      <w:r w:rsidRPr="002A42AE">
        <w:rPr>
          <w:sz w:val="24"/>
          <w:szCs w:val="24"/>
          <w:lang w:val="en-ID" w:eastAsia="en-ID"/>
        </w:rPr>
        <w:t>dalam</w:t>
      </w:r>
      <w:proofErr w:type="spellEnd"/>
      <w:r w:rsidRPr="002A42AE">
        <w:rPr>
          <w:sz w:val="24"/>
          <w:szCs w:val="24"/>
          <w:lang w:val="en-ID" w:eastAsia="en-ID"/>
        </w:rPr>
        <w:t xml:space="preserve"> </w:t>
      </w:r>
      <w:proofErr w:type="spellStart"/>
      <w:r w:rsidRPr="002A42AE">
        <w:rPr>
          <w:sz w:val="24"/>
          <w:szCs w:val="24"/>
          <w:lang w:val="en-ID" w:eastAsia="en-ID"/>
        </w:rPr>
        <w:t>bauran</w:t>
      </w:r>
      <w:proofErr w:type="spellEnd"/>
      <w:r w:rsidRPr="002A42AE">
        <w:rPr>
          <w:sz w:val="24"/>
          <w:szCs w:val="24"/>
          <w:lang w:val="en-ID" w:eastAsia="en-ID"/>
        </w:rPr>
        <w:t xml:space="preserve"> </w:t>
      </w:r>
      <w:proofErr w:type="spellStart"/>
      <w:r w:rsidRPr="002A42AE">
        <w:rPr>
          <w:sz w:val="24"/>
          <w:szCs w:val="24"/>
          <w:lang w:val="en-ID" w:eastAsia="en-ID"/>
        </w:rPr>
        <w:t>pemasaran</w:t>
      </w:r>
      <w:proofErr w:type="spellEnd"/>
      <w:r w:rsidRPr="002A42AE">
        <w:rPr>
          <w:sz w:val="24"/>
          <w:szCs w:val="24"/>
          <w:lang w:val="en-ID" w:eastAsia="en-ID"/>
        </w:rPr>
        <w:t xml:space="preserve"> </w:t>
      </w:r>
      <w:proofErr w:type="spellStart"/>
      <w:r w:rsidRPr="002A42AE">
        <w:rPr>
          <w:sz w:val="24"/>
          <w:szCs w:val="24"/>
          <w:lang w:val="en-ID" w:eastAsia="en-ID"/>
        </w:rPr>
        <w:t>jasa</w:t>
      </w:r>
      <w:proofErr w:type="spellEnd"/>
      <w:r w:rsidRPr="002A42AE">
        <w:rPr>
          <w:sz w:val="24"/>
          <w:szCs w:val="24"/>
          <w:lang w:val="en-ID" w:eastAsia="en-ID"/>
        </w:rPr>
        <w:t xml:space="preserve"> </w:t>
      </w:r>
      <w:proofErr w:type="spellStart"/>
      <w:r w:rsidRPr="002A42AE">
        <w:rPr>
          <w:sz w:val="24"/>
          <w:szCs w:val="24"/>
          <w:lang w:val="en-ID" w:eastAsia="en-ID"/>
        </w:rPr>
        <w:t>karena</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w:t>
      </w:r>
      <w:proofErr w:type="spellStart"/>
      <w:r w:rsidRPr="002A42AE">
        <w:rPr>
          <w:sz w:val="24"/>
          <w:szCs w:val="24"/>
          <w:lang w:val="en-ID" w:eastAsia="en-ID"/>
        </w:rPr>
        <w:t>menentukan</w:t>
      </w:r>
      <w:proofErr w:type="spellEnd"/>
      <w:r w:rsidRPr="002A42AE">
        <w:rPr>
          <w:sz w:val="24"/>
          <w:szCs w:val="24"/>
          <w:lang w:val="en-ID" w:eastAsia="en-ID"/>
        </w:rPr>
        <w:t xml:space="preserve"> </w:t>
      </w:r>
      <w:proofErr w:type="spellStart"/>
      <w:r w:rsidRPr="002A42AE">
        <w:rPr>
          <w:sz w:val="24"/>
          <w:szCs w:val="24"/>
          <w:lang w:val="en-ID" w:eastAsia="en-ID"/>
        </w:rPr>
        <w:t>pendapatan</w:t>
      </w:r>
      <w:proofErr w:type="spellEnd"/>
      <w:r w:rsidRPr="002A42AE">
        <w:rPr>
          <w:sz w:val="24"/>
          <w:szCs w:val="24"/>
          <w:lang w:val="en-ID" w:eastAsia="en-ID"/>
        </w:rPr>
        <w:t xml:space="preserve"> yang </w:t>
      </w:r>
      <w:proofErr w:type="spellStart"/>
      <w:r w:rsidRPr="002A42AE">
        <w:rPr>
          <w:sz w:val="24"/>
          <w:szCs w:val="24"/>
          <w:lang w:val="en-ID" w:eastAsia="en-ID"/>
        </w:rPr>
        <w:t>diperoleh</w:t>
      </w:r>
      <w:proofErr w:type="spellEnd"/>
      <w:r w:rsidRPr="002A42AE">
        <w:rPr>
          <w:sz w:val="24"/>
          <w:szCs w:val="24"/>
          <w:lang w:val="en-ID" w:eastAsia="en-ID"/>
        </w:rPr>
        <w:t xml:space="preserve"> </w:t>
      </w:r>
      <w:proofErr w:type="spellStart"/>
      <w:r w:rsidRPr="002A42AE">
        <w:rPr>
          <w:sz w:val="24"/>
          <w:szCs w:val="24"/>
          <w:lang w:val="en-ID" w:eastAsia="en-ID"/>
        </w:rPr>
        <w:t>dari</w:t>
      </w:r>
      <w:proofErr w:type="spellEnd"/>
      <w:r w:rsidRPr="002A42AE">
        <w:rPr>
          <w:sz w:val="24"/>
          <w:szCs w:val="24"/>
          <w:lang w:val="en-ID" w:eastAsia="en-ID"/>
        </w:rPr>
        <w:t xml:space="preserve"> </w:t>
      </w:r>
      <w:proofErr w:type="spellStart"/>
      <w:r w:rsidRPr="002A42AE">
        <w:rPr>
          <w:sz w:val="24"/>
          <w:szCs w:val="24"/>
          <w:lang w:val="en-ID" w:eastAsia="en-ID"/>
        </w:rPr>
        <w:t>suatu</w:t>
      </w:r>
      <w:proofErr w:type="spellEnd"/>
      <w:r w:rsidRPr="002A42AE">
        <w:rPr>
          <w:sz w:val="24"/>
          <w:szCs w:val="24"/>
          <w:lang w:val="en-ID" w:eastAsia="en-ID"/>
        </w:rPr>
        <w:t xml:space="preserve"> </w:t>
      </w:r>
      <w:proofErr w:type="spellStart"/>
      <w:r w:rsidRPr="002A42AE">
        <w:rPr>
          <w:sz w:val="24"/>
          <w:szCs w:val="24"/>
          <w:lang w:val="en-ID" w:eastAsia="en-ID"/>
        </w:rPr>
        <w:t>usaha</w:t>
      </w:r>
      <w:proofErr w:type="spellEnd"/>
      <w:r w:rsidRPr="002A42AE">
        <w:rPr>
          <w:sz w:val="24"/>
          <w:szCs w:val="24"/>
          <w:lang w:val="en-ID" w:eastAsia="en-ID"/>
        </w:rPr>
        <w:t xml:space="preserve"> </w:t>
      </w:r>
      <w:proofErr w:type="spellStart"/>
      <w:r w:rsidRPr="002A42AE">
        <w:rPr>
          <w:sz w:val="24"/>
          <w:szCs w:val="24"/>
          <w:lang w:val="en-ID" w:eastAsia="en-ID"/>
        </w:rPr>
        <w:t>atau</w:t>
      </w:r>
      <w:proofErr w:type="spellEnd"/>
      <w:r w:rsidRPr="002A42AE">
        <w:rPr>
          <w:sz w:val="24"/>
          <w:szCs w:val="24"/>
          <w:lang w:val="en-ID" w:eastAsia="en-ID"/>
        </w:rPr>
        <w:t xml:space="preserve"> </w:t>
      </w:r>
      <w:proofErr w:type="spellStart"/>
      <w:r w:rsidRPr="002A42AE">
        <w:rPr>
          <w:sz w:val="24"/>
          <w:szCs w:val="24"/>
          <w:lang w:val="en-ID" w:eastAsia="en-ID"/>
        </w:rPr>
        <w:t>bisnis</w:t>
      </w:r>
      <w:proofErr w:type="spellEnd"/>
      <w:r w:rsidRPr="002A42AE">
        <w:rPr>
          <w:sz w:val="24"/>
          <w:szCs w:val="24"/>
          <w:lang w:val="en-ID" w:eastAsia="en-ID"/>
        </w:rPr>
        <w:t xml:space="preserve">. Keputusan </w:t>
      </w:r>
      <w:proofErr w:type="spellStart"/>
      <w:r w:rsidRPr="002A42AE">
        <w:rPr>
          <w:sz w:val="24"/>
          <w:szCs w:val="24"/>
          <w:lang w:val="en-ID" w:eastAsia="en-ID"/>
        </w:rPr>
        <w:t>harga</w:t>
      </w:r>
      <w:proofErr w:type="spellEnd"/>
      <w:r w:rsidRPr="002A42AE">
        <w:rPr>
          <w:sz w:val="24"/>
          <w:szCs w:val="24"/>
          <w:lang w:val="en-ID" w:eastAsia="en-ID"/>
        </w:rPr>
        <w:t xml:space="preserve"> juga </w:t>
      </w:r>
      <w:proofErr w:type="spellStart"/>
      <w:r w:rsidRPr="002A42AE">
        <w:rPr>
          <w:sz w:val="24"/>
          <w:szCs w:val="24"/>
          <w:lang w:val="en-ID" w:eastAsia="en-ID"/>
        </w:rPr>
        <w:t>sangat</w:t>
      </w:r>
      <w:proofErr w:type="spellEnd"/>
      <w:r w:rsidRPr="002A42AE">
        <w:rPr>
          <w:sz w:val="24"/>
          <w:szCs w:val="24"/>
          <w:lang w:val="en-ID" w:eastAsia="en-ID"/>
        </w:rPr>
        <w:t xml:space="preserve"> </w:t>
      </w:r>
      <w:proofErr w:type="spellStart"/>
      <w:r w:rsidRPr="002A42AE">
        <w:rPr>
          <w:sz w:val="24"/>
          <w:szCs w:val="24"/>
          <w:lang w:val="en-ID" w:eastAsia="en-ID"/>
        </w:rPr>
        <w:t>penting</w:t>
      </w:r>
      <w:proofErr w:type="spellEnd"/>
      <w:r w:rsidRPr="002A42AE">
        <w:rPr>
          <w:sz w:val="24"/>
          <w:szCs w:val="24"/>
          <w:lang w:val="en-ID" w:eastAsia="en-ID"/>
        </w:rPr>
        <w:t xml:space="preserve"> </w:t>
      </w:r>
      <w:proofErr w:type="spellStart"/>
      <w:r w:rsidRPr="002A42AE">
        <w:rPr>
          <w:sz w:val="24"/>
          <w:szCs w:val="24"/>
          <w:lang w:val="en-ID" w:eastAsia="en-ID"/>
        </w:rPr>
        <w:t>dalam</w:t>
      </w:r>
      <w:proofErr w:type="spellEnd"/>
      <w:r w:rsidRPr="002A42AE">
        <w:rPr>
          <w:sz w:val="24"/>
          <w:szCs w:val="24"/>
          <w:lang w:val="en-ID" w:eastAsia="en-ID"/>
        </w:rPr>
        <w:t xml:space="preserve"> </w:t>
      </w:r>
      <w:proofErr w:type="spellStart"/>
      <w:r w:rsidRPr="002A42AE">
        <w:rPr>
          <w:sz w:val="24"/>
          <w:szCs w:val="24"/>
          <w:lang w:val="en-ID" w:eastAsia="en-ID"/>
        </w:rPr>
        <w:t>menentukan</w:t>
      </w:r>
      <w:proofErr w:type="spellEnd"/>
      <w:r w:rsidRPr="002A42AE">
        <w:rPr>
          <w:sz w:val="24"/>
          <w:szCs w:val="24"/>
          <w:lang w:val="en-ID" w:eastAsia="en-ID"/>
        </w:rPr>
        <w:t xml:space="preserve"> </w:t>
      </w:r>
      <w:proofErr w:type="spellStart"/>
      <w:r w:rsidRPr="002A42AE">
        <w:rPr>
          <w:sz w:val="24"/>
          <w:szCs w:val="24"/>
          <w:lang w:val="en-ID" w:eastAsia="en-ID"/>
        </w:rPr>
        <w:t>nilai</w:t>
      </w:r>
      <w:proofErr w:type="spellEnd"/>
      <w:r w:rsidRPr="002A42AE">
        <w:rPr>
          <w:sz w:val="24"/>
          <w:szCs w:val="24"/>
          <w:lang w:val="en-ID" w:eastAsia="en-ID"/>
        </w:rPr>
        <w:t xml:space="preserve"> </w:t>
      </w:r>
      <w:proofErr w:type="spellStart"/>
      <w:r w:rsidRPr="002A42AE">
        <w:rPr>
          <w:sz w:val="24"/>
          <w:szCs w:val="24"/>
          <w:lang w:val="en-ID" w:eastAsia="en-ID"/>
        </w:rPr>
        <w:t>atau</w:t>
      </w:r>
      <w:proofErr w:type="spellEnd"/>
      <w:r w:rsidRPr="002A42AE">
        <w:rPr>
          <w:sz w:val="24"/>
          <w:szCs w:val="24"/>
          <w:lang w:val="en-ID" w:eastAsia="en-ID"/>
        </w:rPr>
        <w:t xml:space="preserve"> </w:t>
      </w:r>
      <w:proofErr w:type="spellStart"/>
      <w:r w:rsidRPr="002A42AE">
        <w:rPr>
          <w:sz w:val="24"/>
          <w:szCs w:val="24"/>
          <w:lang w:val="en-ID" w:eastAsia="en-ID"/>
        </w:rPr>
        <w:t>manfaat</w:t>
      </w:r>
      <w:proofErr w:type="spellEnd"/>
      <w:r w:rsidRPr="002A42AE">
        <w:rPr>
          <w:sz w:val="24"/>
          <w:szCs w:val="24"/>
          <w:lang w:val="en-ID" w:eastAsia="en-ID"/>
        </w:rPr>
        <w:t xml:space="preserve"> yang </w:t>
      </w:r>
      <w:proofErr w:type="spellStart"/>
      <w:r w:rsidRPr="002A42AE">
        <w:rPr>
          <w:sz w:val="24"/>
          <w:szCs w:val="24"/>
          <w:lang w:val="en-ID" w:eastAsia="en-ID"/>
        </w:rPr>
        <w:t>dapat</w:t>
      </w:r>
      <w:proofErr w:type="spellEnd"/>
      <w:r w:rsidRPr="002A42AE">
        <w:rPr>
          <w:sz w:val="24"/>
          <w:szCs w:val="24"/>
          <w:lang w:val="en-ID" w:eastAsia="en-ID"/>
        </w:rPr>
        <w:t xml:space="preserve"> </w:t>
      </w:r>
      <w:proofErr w:type="spellStart"/>
      <w:r w:rsidRPr="002A42AE">
        <w:rPr>
          <w:sz w:val="24"/>
          <w:szCs w:val="24"/>
          <w:lang w:val="en-ID" w:eastAsia="en-ID"/>
        </w:rPr>
        <w:t>diberikan</w:t>
      </w:r>
      <w:proofErr w:type="spellEnd"/>
      <w:r w:rsidRPr="002A42AE">
        <w:rPr>
          <w:sz w:val="24"/>
          <w:szCs w:val="24"/>
          <w:lang w:val="en-ID" w:eastAsia="en-ID"/>
        </w:rPr>
        <w:t xml:space="preserve"> </w:t>
      </w:r>
      <w:proofErr w:type="spellStart"/>
      <w:r w:rsidRPr="002A42AE">
        <w:rPr>
          <w:sz w:val="24"/>
          <w:szCs w:val="24"/>
          <w:lang w:val="en-ID" w:eastAsia="en-ID"/>
        </w:rPr>
        <w:t>kepada</w:t>
      </w:r>
      <w:proofErr w:type="spellEnd"/>
      <w:r w:rsidRPr="002A42AE">
        <w:rPr>
          <w:sz w:val="24"/>
          <w:szCs w:val="24"/>
          <w:lang w:val="en-ID" w:eastAsia="en-ID"/>
        </w:rPr>
        <w:t xml:space="preserve"> </w:t>
      </w:r>
      <w:proofErr w:type="spellStart"/>
      <w:r w:rsidRPr="002A42AE">
        <w:rPr>
          <w:sz w:val="24"/>
          <w:szCs w:val="24"/>
          <w:lang w:val="en-ID" w:eastAsia="en-ID"/>
        </w:rPr>
        <w:t>pelanggan</w:t>
      </w:r>
      <w:proofErr w:type="spellEnd"/>
      <w:r w:rsidRPr="002A42AE">
        <w:rPr>
          <w:sz w:val="24"/>
          <w:szCs w:val="24"/>
          <w:lang w:val="en-ID" w:eastAsia="en-ID"/>
        </w:rPr>
        <w:t xml:space="preserve"> dan </w:t>
      </w:r>
      <w:proofErr w:type="spellStart"/>
      <w:r w:rsidRPr="002A42AE">
        <w:rPr>
          <w:sz w:val="24"/>
          <w:szCs w:val="24"/>
          <w:lang w:val="en-ID" w:eastAsia="en-ID"/>
        </w:rPr>
        <w:t>memainkan</w:t>
      </w:r>
      <w:proofErr w:type="spellEnd"/>
      <w:r w:rsidRPr="002A42AE">
        <w:rPr>
          <w:sz w:val="24"/>
          <w:szCs w:val="24"/>
          <w:lang w:val="en-ID" w:eastAsia="en-ID"/>
        </w:rPr>
        <w:t xml:space="preserve"> </w:t>
      </w:r>
      <w:proofErr w:type="spellStart"/>
      <w:r w:rsidRPr="002A42AE">
        <w:rPr>
          <w:sz w:val="24"/>
          <w:szCs w:val="24"/>
          <w:lang w:val="en-ID" w:eastAsia="en-ID"/>
        </w:rPr>
        <w:t>peranan</w:t>
      </w:r>
      <w:proofErr w:type="spellEnd"/>
      <w:r w:rsidRPr="002A42AE">
        <w:rPr>
          <w:sz w:val="24"/>
          <w:szCs w:val="24"/>
          <w:lang w:val="en-ID" w:eastAsia="en-ID"/>
        </w:rPr>
        <w:t xml:space="preserve"> </w:t>
      </w:r>
      <w:proofErr w:type="spellStart"/>
      <w:r w:rsidRPr="002A42AE">
        <w:rPr>
          <w:sz w:val="24"/>
          <w:szCs w:val="24"/>
          <w:lang w:val="en-ID" w:eastAsia="en-ID"/>
        </w:rPr>
        <w:t>utama</w:t>
      </w:r>
      <w:proofErr w:type="spellEnd"/>
      <w:r w:rsidRPr="002A42AE">
        <w:rPr>
          <w:sz w:val="24"/>
          <w:szCs w:val="24"/>
          <w:lang w:val="en-ID" w:eastAsia="en-ID"/>
        </w:rPr>
        <w:t xml:space="preserve"> </w:t>
      </w:r>
      <w:proofErr w:type="spellStart"/>
      <w:r w:rsidRPr="002A42AE">
        <w:rPr>
          <w:sz w:val="24"/>
          <w:szCs w:val="24"/>
          <w:lang w:val="en-ID" w:eastAsia="en-ID"/>
        </w:rPr>
        <w:t>dalam</w:t>
      </w:r>
      <w:proofErr w:type="spellEnd"/>
      <w:r w:rsidRPr="002A42AE">
        <w:rPr>
          <w:sz w:val="24"/>
          <w:szCs w:val="24"/>
          <w:lang w:val="en-ID" w:eastAsia="en-ID"/>
        </w:rPr>
        <w:t xml:space="preserve"> </w:t>
      </w:r>
      <w:proofErr w:type="spellStart"/>
      <w:r w:rsidRPr="002A42AE">
        <w:rPr>
          <w:sz w:val="24"/>
          <w:szCs w:val="24"/>
          <w:lang w:val="en-ID" w:eastAsia="en-ID"/>
        </w:rPr>
        <w:t>persepsi</w:t>
      </w:r>
      <w:proofErr w:type="spellEnd"/>
      <w:r w:rsidRPr="002A42AE">
        <w:rPr>
          <w:sz w:val="24"/>
          <w:szCs w:val="24"/>
          <w:lang w:val="en-ID" w:eastAsia="en-ID"/>
        </w:rPr>
        <w:t xml:space="preserve"> </w:t>
      </w:r>
      <w:proofErr w:type="spellStart"/>
      <w:r w:rsidRPr="002A42AE">
        <w:rPr>
          <w:sz w:val="24"/>
          <w:szCs w:val="24"/>
          <w:lang w:val="en-ID" w:eastAsia="en-ID"/>
        </w:rPr>
        <w:t>kualitas</w:t>
      </w:r>
      <w:proofErr w:type="spellEnd"/>
      <w:r w:rsidRPr="002A42AE">
        <w:rPr>
          <w:sz w:val="24"/>
          <w:szCs w:val="24"/>
          <w:lang w:val="en-ID" w:eastAsia="en-ID"/>
        </w:rPr>
        <w:t xml:space="preserve"> </w:t>
      </w:r>
      <w:proofErr w:type="spellStart"/>
      <w:r w:rsidRPr="002A42AE">
        <w:rPr>
          <w:sz w:val="24"/>
          <w:szCs w:val="24"/>
          <w:lang w:val="en-ID" w:eastAsia="en-ID"/>
        </w:rPr>
        <w:t>jasa</w:t>
      </w:r>
      <w:proofErr w:type="spellEnd"/>
      <w:r w:rsidRPr="002A42AE">
        <w:rPr>
          <w:sz w:val="24"/>
          <w:szCs w:val="24"/>
          <w:lang w:val="en-ID" w:eastAsia="en-ID"/>
        </w:rPr>
        <w:t xml:space="preserve">. Perusahaan </w:t>
      </w:r>
      <w:proofErr w:type="spellStart"/>
      <w:r w:rsidRPr="002A42AE">
        <w:rPr>
          <w:sz w:val="24"/>
          <w:szCs w:val="24"/>
          <w:lang w:val="en-ID" w:eastAsia="en-ID"/>
        </w:rPr>
        <w:t>jasa</w:t>
      </w:r>
      <w:proofErr w:type="spellEnd"/>
      <w:r w:rsidRPr="002A42AE">
        <w:rPr>
          <w:sz w:val="24"/>
          <w:szCs w:val="24"/>
          <w:lang w:val="en-ID" w:eastAsia="en-ID"/>
        </w:rPr>
        <w:t xml:space="preserve"> </w:t>
      </w:r>
      <w:proofErr w:type="spellStart"/>
      <w:r w:rsidRPr="002A42AE">
        <w:rPr>
          <w:sz w:val="24"/>
          <w:szCs w:val="24"/>
          <w:lang w:val="en-ID" w:eastAsia="en-ID"/>
        </w:rPr>
        <w:t>dapat</w:t>
      </w:r>
      <w:proofErr w:type="spellEnd"/>
      <w:r w:rsidRPr="002A42AE">
        <w:rPr>
          <w:sz w:val="24"/>
          <w:szCs w:val="24"/>
          <w:lang w:val="en-ID" w:eastAsia="en-ID"/>
        </w:rPr>
        <w:t xml:space="preserve"> </w:t>
      </w:r>
      <w:proofErr w:type="spellStart"/>
      <w:r w:rsidRPr="002A42AE">
        <w:rPr>
          <w:sz w:val="24"/>
          <w:szCs w:val="24"/>
          <w:lang w:val="en-ID" w:eastAsia="en-ID"/>
        </w:rPr>
        <w:t>menerapkan</w:t>
      </w:r>
      <w:proofErr w:type="spellEnd"/>
      <w:r w:rsidRPr="002A42AE">
        <w:rPr>
          <w:sz w:val="24"/>
          <w:szCs w:val="24"/>
          <w:lang w:val="en-ID" w:eastAsia="en-ID"/>
        </w:rPr>
        <w:t xml:space="preserve"> </w:t>
      </w:r>
      <w:proofErr w:type="spellStart"/>
      <w:r w:rsidRPr="002A42AE">
        <w:rPr>
          <w:sz w:val="24"/>
          <w:szCs w:val="24"/>
          <w:lang w:val="en-ID" w:eastAsia="en-ID"/>
        </w:rPr>
        <w:t>strategi</w:t>
      </w:r>
      <w:proofErr w:type="spellEnd"/>
      <w:r w:rsidRPr="002A42AE">
        <w:rPr>
          <w:sz w:val="24"/>
          <w:szCs w:val="24"/>
          <w:lang w:val="en-ID" w:eastAsia="en-ID"/>
        </w:rPr>
        <w:t xml:space="preserve"> </w:t>
      </w:r>
      <w:proofErr w:type="spellStart"/>
      <w:r w:rsidRPr="002A42AE">
        <w:rPr>
          <w:sz w:val="24"/>
          <w:szCs w:val="24"/>
          <w:lang w:val="en-ID" w:eastAsia="en-ID"/>
        </w:rPr>
        <w:t>penentuan</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premium </w:t>
      </w:r>
      <w:proofErr w:type="spellStart"/>
      <w:r w:rsidRPr="002A42AE">
        <w:rPr>
          <w:sz w:val="24"/>
          <w:szCs w:val="24"/>
          <w:lang w:val="en-ID" w:eastAsia="en-ID"/>
        </w:rPr>
        <w:t>saat</w:t>
      </w:r>
      <w:proofErr w:type="spellEnd"/>
      <w:r w:rsidRPr="002A42AE">
        <w:rPr>
          <w:sz w:val="24"/>
          <w:szCs w:val="24"/>
          <w:lang w:val="en-ID" w:eastAsia="en-ID"/>
        </w:rPr>
        <w:t xml:space="preserve"> </w:t>
      </w:r>
      <w:proofErr w:type="spellStart"/>
      <w:r w:rsidRPr="002A42AE">
        <w:rPr>
          <w:sz w:val="24"/>
          <w:szCs w:val="24"/>
          <w:lang w:val="en-ID" w:eastAsia="en-ID"/>
        </w:rPr>
        <w:t>permintaan</w:t>
      </w:r>
      <w:proofErr w:type="spellEnd"/>
      <w:r w:rsidRPr="002A42AE">
        <w:rPr>
          <w:sz w:val="24"/>
          <w:szCs w:val="24"/>
          <w:lang w:val="en-ID" w:eastAsia="en-ID"/>
        </w:rPr>
        <w:t xml:space="preserve"> </w:t>
      </w:r>
      <w:proofErr w:type="spellStart"/>
      <w:r w:rsidRPr="002A42AE">
        <w:rPr>
          <w:sz w:val="24"/>
          <w:szCs w:val="24"/>
          <w:lang w:val="en-ID" w:eastAsia="en-ID"/>
        </w:rPr>
        <w:t>tinggi</w:t>
      </w:r>
      <w:proofErr w:type="spellEnd"/>
      <w:r w:rsidRPr="002A42AE">
        <w:rPr>
          <w:sz w:val="24"/>
          <w:szCs w:val="24"/>
          <w:lang w:val="en-ID" w:eastAsia="en-ID"/>
        </w:rPr>
        <w:t xml:space="preserve"> dan </w:t>
      </w:r>
      <w:proofErr w:type="spellStart"/>
      <w:r w:rsidRPr="002A42AE">
        <w:rPr>
          <w:sz w:val="24"/>
          <w:szCs w:val="24"/>
          <w:lang w:val="en-ID" w:eastAsia="en-ID"/>
        </w:rPr>
        <w:t>harga</w:t>
      </w:r>
      <w:proofErr w:type="spellEnd"/>
      <w:r w:rsidRPr="002A42AE">
        <w:rPr>
          <w:sz w:val="24"/>
          <w:szCs w:val="24"/>
          <w:lang w:val="en-ID" w:eastAsia="en-ID"/>
        </w:rPr>
        <w:t xml:space="preserve"> </w:t>
      </w:r>
      <w:proofErr w:type="spellStart"/>
      <w:r w:rsidRPr="002A42AE">
        <w:rPr>
          <w:sz w:val="24"/>
          <w:szCs w:val="24"/>
          <w:lang w:val="en-ID" w:eastAsia="en-ID"/>
        </w:rPr>
        <w:t>diskon</w:t>
      </w:r>
      <w:proofErr w:type="spellEnd"/>
      <w:r w:rsidRPr="002A42AE">
        <w:rPr>
          <w:sz w:val="24"/>
          <w:szCs w:val="24"/>
          <w:lang w:val="en-ID" w:eastAsia="en-ID"/>
        </w:rPr>
        <w:t xml:space="preserve"> </w:t>
      </w:r>
      <w:proofErr w:type="spellStart"/>
      <w:r w:rsidRPr="002A42AE">
        <w:rPr>
          <w:sz w:val="24"/>
          <w:szCs w:val="24"/>
          <w:lang w:val="en-ID" w:eastAsia="en-ID"/>
        </w:rPr>
        <w:t>saat</w:t>
      </w:r>
      <w:proofErr w:type="spellEnd"/>
      <w:r w:rsidRPr="002A42AE">
        <w:rPr>
          <w:sz w:val="24"/>
          <w:szCs w:val="24"/>
          <w:lang w:val="en-ID" w:eastAsia="en-ID"/>
        </w:rPr>
        <w:t xml:space="preserve"> </w:t>
      </w:r>
      <w:proofErr w:type="spellStart"/>
      <w:r w:rsidRPr="002A42AE">
        <w:rPr>
          <w:sz w:val="24"/>
          <w:szCs w:val="24"/>
          <w:lang w:val="en-ID" w:eastAsia="en-ID"/>
        </w:rPr>
        <w:t>permintaan</w:t>
      </w:r>
      <w:proofErr w:type="spellEnd"/>
      <w:r w:rsidRPr="002A42AE">
        <w:rPr>
          <w:sz w:val="24"/>
          <w:szCs w:val="24"/>
          <w:lang w:val="en-ID" w:eastAsia="en-ID"/>
        </w:rPr>
        <w:t xml:space="preserve"> </w:t>
      </w:r>
      <w:proofErr w:type="spellStart"/>
      <w:r w:rsidRPr="002A42AE">
        <w:rPr>
          <w:sz w:val="24"/>
          <w:szCs w:val="24"/>
          <w:lang w:val="en-ID" w:eastAsia="en-ID"/>
        </w:rPr>
        <w:t>menurun</w:t>
      </w:r>
      <w:proofErr w:type="spellEnd"/>
      <w:r w:rsidRPr="002A42AE">
        <w:rPr>
          <w:sz w:val="24"/>
          <w:szCs w:val="24"/>
          <w:lang w:val="en-ID" w:eastAsia="en-ID"/>
        </w:rPr>
        <w:t>.</w:t>
      </w:r>
    </w:p>
    <w:p w14:paraId="21933E19" w14:textId="77777777" w:rsidR="00BB66D6" w:rsidRPr="002A42AE" w:rsidRDefault="00BB66D6" w:rsidP="00BB66D6">
      <w:pPr>
        <w:pStyle w:val="ListParagraph"/>
        <w:widowControl/>
        <w:autoSpaceDE/>
        <w:autoSpaceDN/>
        <w:spacing w:before="100" w:beforeAutospacing="1" w:after="100" w:afterAutospacing="1" w:line="480" w:lineRule="auto"/>
        <w:ind w:left="0" w:firstLine="0"/>
        <w:rPr>
          <w:sz w:val="24"/>
          <w:szCs w:val="24"/>
          <w:lang w:val="en-ID" w:eastAsia="en-ID"/>
        </w:rPr>
      </w:pPr>
      <w:r>
        <w:rPr>
          <w:sz w:val="24"/>
          <w:szCs w:val="24"/>
          <w:lang w:val="en-ID" w:eastAsia="en-ID"/>
        </w:rPr>
        <w:tab/>
      </w:r>
      <w:proofErr w:type="spellStart"/>
      <w:r w:rsidRPr="002A42AE">
        <w:rPr>
          <w:sz w:val="24"/>
          <w:szCs w:val="24"/>
          <w:lang w:val="en-ID" w:eastAsia="en-ID"/>
        </w:rPr>
        <w:t>Dalam</w:t>
      </w:r>
      <w:proofErr w:type="spellEnd"/>
      <w:r w:rsidRPr="002A42AE">
        <w:rPr>
          <w:sz w:val="24"/>
          <w:szCs w:val="24"/>
          <w:lang w:val="en-ID" w:eastAsia="en-ID"/>
        </w:rPr>
        <w:t xml:space="preserve"> </w:t>
      </w:r>
      <w:proofErr w:type="spellStart"/>
      <w:r w:rsidRPr="002A42AE">
        <w:rPr>
          <w:sz w:val="24"/>
          <w:szCs w:val="24"/>
          <w:lang w:val="en-ID" w:eastAsia="en-ID"/>
        </w:rPr>
        <w:t>menetapkan</w:t>
      </w:r>
      <w:proofErr w:type="spellEnd"/>
      <w:r w:rsidRPr="002A42AE">
        <w:rPr>
          <w:sz w:val="24"/>
          <w:szCs w:val="24"/>
          <w:lang w:val="en-ID" w:eastAsia="en-ID"/>
        </w:rPr>
        <w:t xml:space="preserve"> </w:t>
      </w:r>
      <w:proofErr w:type="spellStart"/>
      <w:r w:rsidRPr="002A42AE">
        <w:rPr>
          <w:sz w:val="24"/>
          <w:szCs w:val="24"/>
          <w:lang w:val="en-ID" w:eastAsia="en-ID"/>
        </w:rPr>
        <w:t>tarif</w:t>
      </w:r>
      <w:proofErr w:type="spellEnd"/>
      <w:r w:rsidRPr="002A42AE">
        <w:rPr>
          <w:sz w:val="24"/>
          <w:szCs w:val="24"/>
          <w:lang w:val="en-ID" w:eastAsia="en-ID"/>
        </w:rPr>
        <w:t xml:space="preserve"> </w:t>
      </w:r>
      <w:proofErr w:type="spellStart"/>
      <w:r w:rsidRPr="002A42AE">
        <w:rPr>
          <w:sz w:val="24"/>
          <w:szCs w:val="24"/>
          <w:lang w:val="en-ID" w:eastAsia="en-ID"/>
        </w:rPr>
        <w:t>untuk</w:t>
      </w:r>
      <w:proofErr w:type="spellEnd"/>
      <w:r w:rsidRPr="002A42AE">
        <w:rPr>
          <w:sz w:val="24"/>
          <w:szCs w:val="24"/>
          <w:lang w:val="en-ID" w:eastAsia="en-ID"/>
        </w:rPr>
        <w:t xml:space="preserve"> </w:t>
      </w:r>
      <w:proofErr w:type="spellStart"/>
      <w:r w:rsidRPr="002A42AE">
        <w:rPr>
          <w:sz w:val="24"/>
          <w:szCs w:val="24"/>
          <w:lang w:val="en-ID" w:eastAsia="en-ID"/>
        </w:rPr>
        <w:t>produk</w:t>
      </w:r>
      <w:proofErr w:type="spellEnd"/>
      <w:r w:rsidRPr="002A42AE">
        <w:rPr>
          <w:sz w:val="24"/>
          <w:szCs w:val="24"/>
          <w:lang w:val="en-ID" w:eastAsia="en-ID"/>
        </w:rPr>
        <w:t xml:space="preserve"> </w:t>
      </w:r>
      <w:proofErr w:type="spellStart"/>
      <w:r w:rsidRPr="002A42AE">
        <w:rPr>
          <w:sz w:val="24"/>
          <w:szCs w:val="24"/>
          <w:lang w:val="en-ID" w:eastAsia="en-ID"/>
        </w:rPr>
        <w:t>jasa</w:t>
      </w:r>
      <w:proofErr w:type="spellEnd"/>
      <w:r w:rsidRPr="002A42AE">
        <w:rPr>
          <w:sz w:val="24"/>
          <w:szCs w:val="24"/>
          <w:lang w:val="en-ID" w:eastAsia="en-ID"/>
        </w:rPr>
        <w:t xml:space="preserve"> </w:t>
      </w:r>
      <w:proofErr w:type="spellStart"/>
      <w:r w:rsidRPr="002A42AE">
        <w:rPr>
          <w:sz w:val="24"/>
          <w:szCs w:val="24"/>
          <w:lang w:val="en-ID" w:eastAsia="en-ID"/>
        </w:rPr>
        <w:t>baru</w:t>
      </w:r>
      <w:proofErr w:type="spellEnd"/>
      <w:r w:rsidRPr="002A42AE">
        <w:rPr>
          <w:sz w:val="24"/>
          <w:szCs w:val="24"/>
          <w:lang w:val="en-ID" w:eastAsia="en-ID"/>
        </w:rPr>
        <w:t xml:space="preserve">, </w:t>
      </w:r>
      <w:proofErr w:type="spellStart"/>
      <w:r w:rsidRPr="002A42AE">
        <w:rPr>
          <w:sz w:val="24"/>
          <w:szCs w:val="24"/>
          <w:lang w:val="en-ID" w:eastAsia="en-ID"/>
        </w:rPr>
        <w:t>ada</w:t>
      </w:r>
      <w:proofErr w:type="spellEnd"/>
      <w:r w:rsidRPr="002A42AE">
        <w:rPr>
          <w:sz w:val="24"/>
          <w:szCs w:val="24"/>
          <w:lang w:val="en-ID" w:eastAsia="en-ID"/>
        </w:rPr>
        <w:t xml:space="preserve"> </w:t>
      </w:r>
      <w:proofErr w:type="spellStart"/>
      <w:r w:rsidRPr="002A42AE">
        <w:rPr>
          <w:sz w:val="24"/>
          <w:szCs w:val="24"/>
          <w:lang w:val="en-ID" w:eastAsia="en-ID"/>
        </w:rPr>
        <w:t>beberapa</w:t>
      </w:r>
      <w:proofErr w:type="spellEnd"/>
      <w:r w:rsidRPr="002A42AE">
        <w:rPr>
          <w:sz w:val="24"/>
          <w:szCs w:val="24"/>
          <w:lang w:val="en-ID" w:eastAsia="en-ID"/>
        </w:rPr>
        <w:t xml:space="preserve"> </w:t>
      </w:r>
      <w:proofErr w:type="spellStart"/>
      <w:r w:rsidRPr="002A42AE">
        <w:rPr>
          <w:sz w:val="24"/>
          <w:szCs w:val="24"/>
          <w:lang w:val="en-ID" w:eastAsia="en-ID"/>
        </w:rPr>
        <w:t>faktor</w:t>
      </w:r>
      <w:proofErr w:type="spellEnd"/>
      <w:r w:rsidRPr="002A42AE">
        <w:rPr>
          <w:sz w:val="24"/>
          <w:szCs w:val="24"/>
          <w:lang w:val="en-ID" w:eastAsia="en-ID"/>
        </w:rPr>
        <w:t xml:space="preserve"> yang </w:t>
      </w:r>
      <w:proofErr w:type="spellStart"/>
      <w:r w:rsidRPr="002A42AE">
        <w:rPr>
          <w:sz w:val="24"/>
          <w:szCs w:val="24"/>
          <w:lang w:val="en-ID" w:eastAsia="en-ID"/>
        </w:rPr>
        <w:t>perlu</w:t>
      </w:r>
      <w:proofErr w:type="spellEnd"/>
      <w:r w:rsidRPr="002A42AE">
        <w:rPr>
          <w:sz w:val="24"/>
          <w:szCs w:val="24"/>
          <w:lang w:val="en-ID" w:eastAsia="en-ID"/>
        </w:rPr>
        <w:t xml:space="preserve"> </w:t>
      </w:r>
      <w:proofErr w:type="spellStart"/>
      <w:r w:rsidRPr="002A42AE">
        <w:rPr>
          <w:sz w:val="24"/>
          <w:szCs w:val="24"/>
          <w:lang w:val="en-ID" w:eastAsia="en-ID"/>
        </w:rPr>
        <w:t>diperhatikan</w:t>
      </w:r>
      <w:proofErr w:type="spellEnd"/>
      <w:r w:rsidRPr="002A42AE">
        <w:rPr>
          <w:sz w:val="24"/>
          <w:szCs w:val="24"/>
          <w:lang w:val="en-ID" w:eastAsia="en-ID"/>
        </w:rPr>
        <w:t xml:space="preserve">. Hal </w:t>
      </w:r>
      <w:proofErr w:type="spellStart"/>
      <w:r w:rsidRPr="002A42AE">
        <w:rPr>
          <w:sz w:val="24"/>
          <w:szCs w:val="24"/>
          <w:lang w:val="en-ID" w:eastAsia="en-ID"/>
        </w:rPr>
        <w:t>utama</w:t>
      </w:r>
      <w:proofErr w:type="spellEnd"/>
      <w:r w:rsidRPr="002A42AE">
        <w:rPr>
          <w:sz w:val="24"/>
          <w:szCs w:val="24"/>
          <w:lang w:val="en-ID" w:eastAsia="en-ID"/>
        </w:rPr>
        <w:t xml:space="preserve"> </w:t>
      </w:r>
      <w:proofErr w:type="spellStart"/>
      <w:r w:rsidRPr="002A42AE">
        <w:rPr>
          <w:sz w:val="24"/>
          <w:szCs w:val="24"/>
          <w:lang w:val="en-ID" w:eastAsia="en-ID"/>
        </w:rPr>
        <w:t>adalah</w:t>
      </w:r>
      <w:proofErr w:type="spellEnd"/>
      <w:r w:rsidRPr="002A42AE">
        <w:rPr>
          <w:sz w:val="24"/>
          <w:szCs w:val="24"/>
          <w:lang w:val="en-ID" w:eastAsia="en-ID"/>
        </w:rPr>
        <w:t xml:space="preserve"> </w:t>
      </w:r>
      <w:proofErr w:type="spellStart"/>
      <w:r w:rsidRPr="002A42AE">
        <w:rPr>
          <w:sz w:val="24"/>
          <w:szCs w:val="24"/>
          <w:lang w:val="en-ID" w:eastAsia="en-ID"/>
        </w:rPr>
        <w:t>bahwa</w:t>
      </w:r>
      <w:proofErr w:type="spellEnd"/>
      <w:r w:rsidRPr="002A42AE">
        <w:rPr>
          <w:sz w:val="24"/>
          <w:szCs w:val="24"/>
          <w:lang w:val="en-ID" w:eastAsia="en-ID"/>
        </w:rPr>
        <w:t xml:space="preserve"> </w:t>
      </w:r>
      <w:proofErr w:type="spellStart"/>
      <w:r w:rsidRPr="002A42AE">
        <w:rPr>
          <w:sz w:val="24"/>
          <w:szCs w:val="24"/>
          <w:lang w:val="en-ID" w:eastAsia="en-ID"/>
        </w:rPr>
        <w:t>keputusan</w:t>
      </w:r>
      <w:proofErr w:type="spellEnd"/>
      <w:r w:rsidRPr="002A42AE">
        <w:rPr>
          <w:sz w:val="24"/>
          <w:szCs w:val="24"/>
          <w:lang w:val="en-ID" w:eastAsia="en-ID"/>
        </w:rPr>
        <w:t xml:space="preserve"> </w:t>
      </w:r>
      <w:proofErr w:type="spellStart"/>
      <w:r w:rsidRPr="002A42AE">
        <w:rPr>
          <w:sz w:val="24"/>
          <w:szCs w:val="24"/>
          <w:lang w:val="en-ID" w:eastAsia="en-ID"/>
        </w:rPr>
        <w:t>harga</w:t>
      </w:r>
      <w:proofErr w:type="spellEnd"/>
      <w:r w:rsidRPr="002A42AE">
        <w:rPr>
          <w:sz w:val="24"/>
          <w:szCs w:val="24"/>
          <w:lang w:val="en-ID" w:eastAsia="en-ID"/>
        </w:rPr>
        <w:t xml:space="preserve"> </w:t>
      </w:r>
      <w:proofErr w:type="spellStart"/>
      <w:r w:rsidRPr="002A42AE">
        <w:rPr>
          <w:sz w:val="24"/>
          <w:szCs w:val="24"/>
          <w:lang w:val="en-ID" w:eastAsia="en-ID"/>
        </w:rPr>
        <w:t>harus</w:t>
      </w:r>
      <w:proofErr w:type="spellEnd"/>
      <w:r w:rsidRPr="002A42AE">
        <w:rPr>
          <w:sz w:val="24"/>
          <w:szCs w:val="24"/>
          <w:lang w:val="en-ID" w:eastAsia="en-ID"/>
        </w:rPr>
        <w:t xml:space="preserve"> </w:t>
      </w:r>
      <w:proofErr w:type="spellStart"/>
      <w:r w:rsidRPr="002A42AE">
        <w:rPr>
          <w:sz w:val="24"/>
          <w:szCs w:val="24"/>
          <w:lang w:val="en-ID" w:eastAsia="en-ID"/>
        </w:rPr>
        <w:t>sejalan</w:t>
      </w:r>
      <w:proofErr w:type="spellEnd"/>
      <w:r w:rsidRPr="002A42AE">
        <w:rPr>
          <w:sz w:val="24"/>
          <w:szCs w:val="24"/>
          <w:lang w:val="en-ID" w:eastAsia="en-ID"/>
        </w:rPr>
        <w:t xml:space="preserve"> </w:t>
      </w:r>
      <w:proofErr w:type="spellStart"/>
      <w:r w:rsidRPr="002A42AE">
        <w:rPr>
          <w:sz w:val="24"/>
          <w:szCs w:val="24"/>
          <w:lang w:val="en-ID" w:eastAsia="en-ID"/>
        </w:rPr>
        <w:t>dengan</w:t>
      </w:r>
      <w:proofErr w:type="spellEnd"/>
      <w:r w:rsidRPr="002A42AE">
        <w:rPr>
          <w:sz w:val="24"/>
          <w:szCs w:val="24"/>
          <w:lang w:val="en-ID" w:eastAsia="en-ID"/>
        </w:rPr>
        <w:t xml:space="preserve"> </w:t>
      </w:r>
      <w:proofErr w:type="spellStart"/>
      <w:r w:rsidRPr="002A42AE">
        <w:rPr>
          <w:sz w:val="24"/>
          <w:szCs w:val="24"/>
          <w:lang w:val="en-ID" w:eastAsia="en-ID"/>
        </w:rPr>
        <w:t>strategi</w:t>
      </w:r>
      <w:proofErr w:type="spellEnd"/>
      <w:r w:rsidRPr="002A42AE">
        <w:rPr>
          <w:sz w:val="24"/>
          <w:szCs w:val="24"/>
          <w:lang w:val="en-ID" w:eastAsia="en-ID"/>
        </w:rPr>
        <w:t xml:space="preserve"> </w:t>
      </w:r>
      <w:proofErr w:type="spellStart"/>
      <w:r w:rsidRPr="002A42AE">
        <w:rPr>
          <w:sz w:val="24"/>
          <w:szCs w:val="24"/>
          <w:lang w:val="en-ID" w:eastAsia="en-ID"/>
        </w:rPr>
        <w:t>pemasaran</w:t>
      </w:r>
      <w:proofErr w:type="spellEnd"/>
      <w:r w:rsidRPr="002A42AE">
        <w:rPr>
          <w:sz w:val="24"/>
          <w:szCs w:val="24"/>
          <w:lang w:val="en-ID" w:eastAsia="en-ID"/>
        </w:rPr>
        <w:t xml:space="preserve"> </w:t>
      </w:r>
      <w:proofErr w:type="spellStart"/>
      <w:r w:rsidRPr="002A42AE">
        <w:rPr>
          <w:sz w:val="24"/>
          <w:szCs w:val="24"/>
          <w:lang w:val="en-ID" w:eastAsia="en-ID"/>
        </w:rPr>
        <w:t>secara</w:t>
      </w:r>
      <w:proofErr w:type="spellEnd"/>
      <w:r w:rsidRPr="002A42AE">
        <w:rPr>
          <w:sz w:val="24"/>
          <w:szCs w:val="24"/>
          <w:lang w:val="en-ID" w:eastAsia="en-ID"/>
        </w:rPr>
        <w:t xml:space="preserve"> </w:t>
      </w:r>
      <w:proofErr w:type="spellStart"/>
      <w:r w:rsidRPr="002A42AE">
        <w:rPr>
          <w:sz w:val="24"/>
          <w:szCs w:val="24"/>
          <w:lang w:val="en-ID" w:eastAsia="en-ID"/>
        </w:rPr>
        <w:t>keseluruhan</w:t>
      </w:r>
      <w:proofErr w:type="spellEnd"/>
      <w:r w:rsidRPr="002A42AE">
        <w:rPr>
          <w:sz w:val="24"/>
          <w:szCs w:val="24"/>
          <w:lang w:val="en-ID" w:eastAsia="en-ID"/>
        </w:rPr>
        <w:t xml:space="preserve">. </w:t>
      </w:r>
      <w:proofErr w:type="spellStart"/>
      <w:r w:rsidRPr="002A42AE">
        <w:rPr>
          <w:sz w:val="24"/>
          <w:szCs w:val="24"/>
          <w:lang w:val="en-ID" w:eastAsia="en-ID"/>
        </w:rPr>
        <w:t>Perubahan</w:t>
      </w:r>
      <w:proofErr w:type="spellEnd"/>
      <w:r w:rsidRPr="002A42AE">
        <w:rPr>
          <w:sz w:val="24"/>
          <w:szCs w:val="24"/>
          <w:lang w:val="en-ID" w:eastAsia="en-ID"/>
        </w:rPr>
        <w:t xml:space="preserve"> </w:t>
      </w:r>
      <w:proofErr w:type="spellStart"/>
      <w:r w:rsidRPr="002A42AE">
        <w:rPr>
          <w:sz w:val="24"/>
          <w:szCs w:val="24"/>
          <w:lang w:val="en-ID" w:eastAsia="en-ID"/>
        </w:rPr>
        <w:t>tarif</w:t>
      </w:r>
      <w:proofErr w:type="spellEnd"/>
      <w:r w:rsidRPr="002A42AE">
        <w:rPr>
          <w:sz w:val="24"/>
          <w:szCs w:val="24"/>
          <w:lang w:val="en-ID" w:eastAsia="en-ID"/>
        </w:rPr>
        <w:t xml:space="preserve"> di pasar yang </w:t>
      </w:r>
      <w:proofErr w:type="spellStart"/>
      <w:r w:rsidRPr="002A42AE">
        <w:rPr>
          <w:sz w:val="24"/>
          <w:szCs w:val="24"/>
          <w:lang w:val="en-ID" w:eastAsia="en-ID"/>
        </w:rPr>
        <w:t>berbeda</w:t>
      </w:r>
      <w:proofErr w:type="spellEnd"/>
      <w:r w:rsidRPr="002A42AE">
        <w:rPr>
          <w:sz w:val="24"/>
          <w:szCs w:val="24"/>
          <w:lang w:val="en-ID" w:eastAsia="en-ID"/>
        </w:rPr>
        <w:t xml:space="preserve"> juga </w:t>
      </w:r>
      <w:proofErr w:type="spellStart"/>
      <w:r w:rsidRPr="002A42AE">
        <w:rPr>
          <w:sz w:val="24"/>
          <w:szCs w:val="24"/>
          <w:lang w:val="en-ID" w:eastAsia="en-ID"/>
        </w:rPr>
        <w:t>perlu</w:t>
      </w:r>
      <w:proofErr w:type="spellEnd"/>
      <w:r w:rsidRPr="002A42AE">
        <w:rPr>
          <w:sz w:val="24"/>
          <w:szCs w:val="24"/>
          <w:lang w:val="en-ID" w:eastAsia="en-ID"/>
        </w:rPr>
        <w:t xml:space="preserve"> </w:t>
      </w:r>
      <w:proofErr w:type="spellStart"/>
      <w:r w:rsidRPr="002A42AE">
        <w:rPr>
          <w:sz w:val="24"/>
          <w:szCs w:val="24"/>
          <w:lang w:val="en-ID" w:eastAsia="en-ID"/>
        </w:rPr>
        <w:t>dipertimbangkan</w:t>
      </w:r>
      <w:proofErr w:type="spellEnd"/>
      <w:r w:rsidRPr="002A42AE">
        <w:rPr>
          <w:sz w:val="24"/>
          <w:szCs w:val="24"/>
          <w:lang w:val="en-ID" w:eastAsia="en-ID"/>
        </w:rPr>
        <w:t xml:space="preserve">. </w:t>
      </w:r>
      <w:proofErr w:type="spellStart"/>
      <w:r w:rsidRPr="002A42AE">
        <w:rPr>
          <w:sz w:val="24"/>
          <w:szCs w:val="24"/>
          <w:lang w:val="en-ID" w:eastAsia="en-ID"/>
        </w:rPr>
        <w:t>Selain</w:t>
      </w:r>
      <w:proofErr w:type="spellEnd"/>
      <w:r w:rsidRPr="002A42AE">
        <w:rPr>
          <w:sz w:val="24"/>
          <w:szCs w:val="24"/>
          <w:lang w:val="en-ID" w:eastAsia="en-ID"/>
        </w:rPr>
        <w:t xml:space="preserve"> </w:t>
      </w:r>
      <w:proofErr w:type="spellStart"/>
      <w:r w:rsidRPr="002A42AE">
        <w:rPr>
          <w:sz w:val="24"/>
          <w:szCs w:val="24"/>
          <w:lang w:val="en-ID" w:eastAsia="en-ID"/>
        </w:rPr>
        <w:t>itu</w:t>
      </w:r>
      <w:proofErr w:type="spellEnd"/>
      <w:r w:rsidRPr="002A42AE">
        <w:rPr>
          <w:sz w:val="24"/>
          <w:szCs w:val="24"/>
          <w:lang w:val="en-ID" w:eastAsia="en-ID"/>
        </w:rPr>
        <w:t xml:space="preserve">, </w:t>
      </w:r>
      <w:proofErr w:type="spellStart"/>
      <w:r w:rsidRPr="002A42AE">
        <w:rPr>
          <w:sz w:val="24"/>
          <w:szCs w:val="24"/>
          <w:lang w:val="en-ID" w:eastAsia="en-ID"/>
        </w:rPr>
        <w:t>tarif</w:t>
      </w:r>
      <w:proofErr w:type="spellEnd"/>
      <w:r w:rsidRPr="002A42AE">
        <w:rPr>
          <w:sz w:val="24"/>
          <w:szCs w:val="24"/>
          <w:lang w:val="en-ID" w:eastAsia="en-ID"/>
        </w:rPr>
        <w:t xml:space="preserve"> yang </w:t>
      </w:r>
      <w:proofErr w:type="spellStart"/>
      <w:r w:rsidRPr="002A42AE">
        <w:rPr>
          <w:sz w:val="24"/>
          <w:szCs w:val="24"/>
          <w:lang w:val="en-ID" w:eastAsia="en-ID"/>
        </w:rPr>
        <w:t>akan</w:t>
      </w:r>
      <w:proofErr w:type="spellEnd"/>
      <w:r w:rsidRPr="002A42AE">
        <w:rPr>
          <w:sz w:val="24"/>
          <w:szCs w:val="24"/>
          <w:lang w:val="en-ID" w:eastAsia="en-ID"/>
        </w:rPr>
        <w:t xml:space="preserve"> </w:t>
      </w:r>
      <w:proofErr w:type="spellStart"/>
      <w:r w:rsidRPr="002A42AE">
        <w:rPr>
          <w:sz w:val="24"/>
          <w:szCs w:val="24"/>
          <w:lang w:val="en-ID" w:eastAsia="en-ID"/>
        </w:rPr>
        <w:t>ditetapkan</w:t>
      </w:r>
      <w:proofErr w:type="spellEnd"/>
      <w:r w:rsidRPr="002A42AE">
        <w:rPr>
          <w:sz w:val="24"/>
          <w:szCs w:val="24"/>
          <w:lang w:val="en-ID" w:eastAsia="en-ID"/>
        </w:rPr>
        <w:t xml:space="preserve"> </w:t>
      </w:r>
      <w:proofErr w:type="spellStart"/>
      <w:r w:rsidRPr="002A42AE">
        <w:rPr>
          <w:sz w:val="24"/>
          <w:szCs w:val="24"/>
          <w:lang w:val="en-ID" w:eastAsia="en-ID"/>
        </w:rPr>
        <w:t>harus</w:t>
      </w:r>
      <w:proofErr w:type="spellEnd"/>
      <w:r w:rsidRPr="002A42AE">
        <w:rPr>
          <w:sz w:val="24"/>
          <w:szCs w:val="24"/>
          <w:lang w:val="en-ID" w:eastAsia="en-ID"/>
        </w:rPr>
        <w:t xml:space="preserve"> </w:t>
      </w:r>
      <w:proofErr w:type="spellStart"/>
      <w:r w:rsidRPr="002A42AE">
        <w:rPr>
          <w:sz w:val="24"/>
          <w:szCs w:val="24"/>
          <w:lang w:val="en-ID" w:eastAsia="en-ID"/>
        </w:rPr>
        <w:t>disesuaikan</w:t>
      </w:r>
      <w:proofErr w:type="spellEnd"/>
      <w:r w:rsidRPr="002A42AE">
        <w:rPr>
          <w:sz w:val="24"/>
          <w:szCs w:val="24"/>
          <w:lang w:val="en-ID" w:eastAsia="en-ID"/>
        </w:rPr>
        <w:t xml:space="preserve"> </w:t>
      </w:r>
      <w:proofErr w:type="spellStart"/>
      <w:r w:rsidRPr="002A42AE">
        <w:rPr>
          <w:sz w:val="24"/>
          <w:szCs w:val="24"/>
          <w:lang w:val="en-ID" w:eastAsia="en-ID"/>
        </w:rPr>
        <w:t>dengan</w:t>
      </w:r>
      <w:proofErr w:type="spellEnd"/>
      <w:r w:rsidRPr="002A42AE">
        <w:rPr>
          <w:sz w:val="24"/>
          <w:szCs w:val="24"/>
          <w:lang w:val="en-ID" w:eastAsia="en-ID"/>
        </w:rPr>
        <w:t xml:space="preserve"> </w:t>
      </w:r>
      <w:proofErr w:type="spellStart"/>
      <w:r w:rsidRPr="002A42AE">
        <w:rPr>
          <w:sz w:val="24"/>
          <w:szCs w:val="24"/>
          <w:lang w:val="en-ID" w:eastAsia="en-ID"/>
        </w:rPr>
        <w:t>tipe</w:t>
      </w:r>
      <w:proofErr w:type="spellEnd"/>
      <w:r w:rsidRPr="002A42AE">
        <w:rPr>
          <w:sz w:val="24"/>
          <w:szCs w:val="24"/>
          <w:lang w:val="en-ID" w:eastAsia="en-ID"/>
        </w:rPr>
        <w:t xml:space="preserve"> </w:t>
      </w:r>
      <w:proofErr w:type="spellStart"/>
      <w:r w:rsidRPr="002A42AE">
        <w:rPr>
          <w:sz w:val="24"/>
          <w:szCs w:val="24"/>
          <w:lang w:val="en-ID" w:eastAsia="en-ID"/>
        </w:rPr>
        <w:t>pelanggan</w:t>
      </w:r>
      <w:proofErr w:type="spellEnd"/>
      <w:r w:rsidRPr="002A42AE">
        <w:rPr>
          <w:sz w:val="24"/>
          <w:szCs w:val="24"/>
          <w:lang w:val="en-ID" w:eastAsia="en-ID"/>
        </w:rPr>
        <w:t xml:space="preserve"> yang </w:t>
      </w:r>
      <w:proofErr w:type="spellStart"/>
      <w:r w:rsidRPr="002A42AE">
        <w:rPr>
          <w:sz w:val="24"/>
          <w:szCs w:val="24"/>
          <w:lang w:val="en-ID" w:eastAsia="en-ID"/>
        </w:rPr>
        <w:t>menjadi</w:t>
      </w:r>
      <w:proofErr w:type="spellEnd"/>
      <w:r w:rsidRPr="002A42AE">
        <w:rPr>
          <w:sz w:val="24"/>
          <w:szCs w:val="24"/>
          <w:lang w:val="en-ID" w:eastAsia="en-ID"/>
        </w:rPr>
        <w:t xml:space="preserve"> target pasar </w:t>
      </w:r>
      <w:proofErr w:type="spellStart"/>
      <w:r w:rsidRPr="002A42AE">
        <w:rPr>
          <w:sz w:val="24"/>
          <w:szCs w:val="24"/>
          <w:lang w:val="en-ID" w:eastAsia="en-ID"/>
        </w:rPr>
        <w:t>jasa</w:t>
      </w:r>
      <w:proofErr w:type="spellEnd"/>
      <w:r w:rsidRPr="002A42AE">
        <w:rPr>
          <w:sz w:val="24"/>
          <w:szCs w:val="24"/>
          <w:lang w:val="en-ID" w:eastAsia="en-ID"/>
        </w:rPr>
        <w:t xml:space="preserve"> </w:t>
      </w:r>
      <w:proofErr w:type="spellStart"/>
      <w:r w:rsidRPr="002A42AE">
        <w:rPr>
          <w:sz w:val="24"/>
          <w:szCs w:val="24"/>
          <w:lang w:val="en-ID" w:eastAsia="en-ID"/>
        </w:rPr>
        <w:t>tersebut</w:t>
      </w:r>
      <w:proofErr w:type="spellEnd"/>
      <w:r w:rsidRPr="002A42AE">
        <w:rPr>
          <w:sz w:val="24"/>
          <w:szCs w:val="24"/>
          <w:lang w:val="en-ID" w:eastAsia="en-ID"/>
        </w:rPr>
        <w:t xml:space="preserve">. Nilai </w:t>
      </w:r>
      <w:proofErr w:type="spellStart"/>
      <w:r w:rsidRPr="002A42AE">
        <w:rPr>
          <w:sz w:val="24"/>
          <w:szCs w:val="24"/>
          <w:lang w:val="en-ID" w:eastAsia="en-ID"/>
        </w:rPr>
        <w:t>jasa</w:t>
      </w:r>
      <w:proofErr w:type="spellEnd"/>
      <w:r w:rsidRPr="002A42AE">
        <w:rPr>
          <w:sz w:val="24"/>
          <w:szCs w:val="24"/>
          <w:lang w:val="en-ID" w:eastAsia="en-ID"/>
        </w:rPr>
        <w:t xml:space="preserve"> </w:t>
      </w:r>
      <w:proofErr w:type="spellStart"/>
      <w:r w:rsidRPr="002A42AE">
        <w:rPr>
          <w:sz w:val="24"/>
          <w:szCs w:val="24"/>
          <w:lang w:val="en-ID" w:eastAsia="en-ID"/>
        </w:rPr>
        <w:t>ditentukan</w:t>
      </w:r>
      <w:proofErr w:type="spellEnd"/>
      <w:r w:rsidRPr="002A42AE">
        <w:rPr>
          <w:sz w:val="24"/>
          <w:szCs w:val="24"/>
          <w:lang w:val="en-ID" w:eastAsia="en-ID"/>
        </w:rPr>
        <w:t xml:space="preserve"> oleh </w:t>
      </w:r>
      <w:proofErr w:type="spellStart"/>
      <w:r w:rsidRPr="002A42AE">
        <w:rPr>
          <w:sz w:val="24"/>
          <w:szCs w:val="24"/>
          <w:lang w:val="en-ID" w:eastAsia="en-ID"/>
        </w:rPr>
        <w:t>manfaat</w:t>
      </w:r>
      <w:proofErr w:type="spellEnd"/>
      <w:r w:rsidRPr="002A42AE">
        <w:rPr>
          <w:sz w:val="24"/>
          <w:szCs w:val="24"/>
          <w:lang w:val="en-ID" w:eastAsia="en-ID"/>
        </w:rPr>
        <w:t xml:space="preserve"> yang </w:t>
      </w:r>
      <w:proofErr w:type="spellStart"/>
      <w:r w:rsidRPr="002A42AE">
        <w:rPr>
          <w:sz w:val="24"/>
          <w:szCs w:val="24"/>
          <w:lang w:val="en-ID" w:eastAsia="en-ID"/>
        </w:rPr>
        <w:t>diberikan</w:t>
      </w:r>
      <w:proofErr w:type="spellEnd"/>
      <w:r w:rsidRPr="002A42AE">
        <w:rPr>
          <w:sz w:val="24"/>
          <w:szCs w:val="24"/>
          <w:lang w:val="en-ID" w:eastAsia="en-ID"/>
        </w:rPr>
        <w:t xml:space="preserve"> oleh </w:t>
      </w:r>
      <w:proofErr w:type="spellStart"/>
      <w:r w:rsidRPr="002A42AE">
        <w:rPr>
          <w:sz w:val="24"/>
          <w:szCs w:val="24"/>
          <w:lang w:val="en-ID" w:eastAsia="en-ID"/>
        </w:rPr>
        <w:t>jasa</w:t>
      </w:r>
      <w:proofErr w:type="spellEnd"/>
      <w:r w:rsidRPr="002A42AE">
        <w:rPr>
          <w:sz w:val="24"/>
          <w:szCs w:val="24"/>
          <w:lang w:val="en-ID" w:eastAsia="en-ID"/>
        </w:rPr>
        <w:t xml:space="preserve"> </w:t>
      </w:r>
      <w:proofErr w:type="spellStart"/>
      <w:r w:rsidRPr="002A42AE">
        <w:rPr>
          <w:sz w:val="24"/>
          <w:szCs w:val="24"/>
          <w:lang w:val="en-ID" w:eastAsia="en-ID"/>
        </w:rPr>
        <w:t>tersebut</w:t>
      </w:r>
      <w:proofErr w:type="spellEnd"/>
      <w:r w:rsidRPr="002A42AE">
        <w:rPr>
          <w:sz w:val="24"/>
          <w:szCs w:val="24"/>
          <w:lang w:val="en-ID" w:eastAsia="en-ID"/>
        </w:rPr>
        <w:t>.</w:t>
      </w:r>
    </w:p>
    <w:p w14:paraId="28C219FA" w14:textId="77777777" w:rsidR="00BB66D6" w:rsidRPr="002E765A" w:rsidRDefault="00BB66D6" w:rsidP="00BB66D6">
      <w:pPr>
        <w:pStyle w:val="Heading4"/>
        <w:numPr>
          <w:ilvl w:val="3"/>
          <w:numId w:val="84"/>
        </w:numPr>
        <w:spacing w:before="244"/>
        <w:ind w:left="993" w:right="-1" w:hanging="992"/>
        <w:jc w:val="both"/>
        <w:rPr>
          <w:szCs w:val="24"/>
        </w:rPr>
      </w:pPr>
      <w:r w:rsidRPr="002E765A">
        <w:rPr>
          <w:szCs w:val="24"/>
        </w:rPr>
        <w:lastRenderedPageBreak/>
        <w:t>Pengaruh Citra Merek Terhadap Kepuasan Pelanggan Produk Minuman Energi KRATINGDAENG</w:t>
      </w:r>
      <w:r w:rsidRPr="002E765A">
        <w:rPr>
          <w:spacing w:val="40"/>
          <w:szCs w:val="24"/>
        </w:rPr>
        <w:t xml:space="preserve"> </w:t>
      </w:r>
      <w:r w:rsidRPr="002E765A">
        <w:rPr>
          <w:szCs w:val="24"/>
        </w:rPr>
        <w:t>di Kota Bandung</w:t>
      </w:r>
      <w:bookmarkEnd w:id="467"/>
    </w:p>
    <w:p w14:paraId="396B5DF1" w14:textId="5D74C33A" w:rsidR="00BB66D6" w:rsidRPr="00DE3069" w:rsidRDefault="00BB66D6" w:rsidP="00BB66D6">
      <w:pPr>
        <w:pStyle w:val="ListParagraph"/>
        <w:widowControl/>
        <w:autoSpaceDE/>
        <w:autoSpaceDN/>
        <w:spacing w:before="100" w:beforeAutospacing="1" w:after="100" w:afterAutospacing="1" w:line="480" w:lineRule="auto"/>
        <w:ind w:left="0" w:firstLine="0"/>
        <w:rPr>
          <w:sz w:val="24"/>
          <w:szCs w:val="24"/>
          <w:lang w:val="en-ID" w:eastAsia="en-ID"/>
        </w:rPr>
      </w:pPr>
      <w:r>
        <w:rPr>
          <w:sz w:val="24"/>
          <w:szCs w:val="24"/>
          <w:lang w:val="en-ID" w:eastAsia="en-ID"/>
        </w:rPr>
        <w:tab/>
        <w:t xml:space="preserve">     </w:t>
      </w:r>
      <w:proofErr w:type="spellStart"/>
      <w:r w:rsidRPr="00DE3069">
        <w:rPr>
          <w:sz w:val="24"/>
          <w:szCs w:val="24"/>
          <w:lang w:val="en-ID" w:eastAsia="en-ID"/>
        </w:rPr>
        <w:t>Berdasarkan</w:t>
      </w:r>
      <w:proofErr w:type="spellEnd"/>
      <w:r w:rsidRPr="00DE3069">
        <w:rPr>
          <w:sz w:val="24"/>
          <w:szCs w:val="24"/>
          <w:lang w:val="en-ID" w:eastAsia="en-ID"/>
        </w:rPr>
        <w:t xml:space="preserve"> </w:t>
      </w:r>
      <w:proofErr w:type="spellStart"/>
      <w:r w:rsidRPr="00DE3069">
        <w:rPr>
          <w:sz w:val="24"/>
          <w:szCs w:val="24"/>
          <w:lang w:val="en-ID" w:eastAsia="en-ID"/>
        </w:rPr>
        <w:t>hasil</w:t>
      </w:r>
      <w:proofErr w:type="spellEnd"/>
      <w:r w:rsidRPr="00DE3069">
        <w:rPr>
          <w:sz w:val="24"/>
          <w:szCs w:val="24"/>
          <w:lang w:val="en-ID" w:eastAsia="en-ID"/>
        </w:rPr>
        <w:t xml:space="preserve"> </w:t>
      </w:r>
      <w:proofErr w:type="spellStart"/>
      <w:r w:rsidRPr="00DE3069">
        <w:rPr>
          <w:sz w:val="24"/>
          <w:szCs w:val="24"/>
          <w:lang w:val="en-ID" w:eastAsia="en-ID"/>
        </w:rPr>
        <w:t>penelitian</w:t>
      </w:r>
      <w:proofErr w:type="spellEnd"/>
      <w:r w:rsidRPr="00DE3069">
        <w:rPr>
          <w:sz w:val="24"/>
          <w:szCs w:val="24"/>
          <w:lang w:val="en-ID" w:eastAsia="en-ID"/>
        </w:rPr>
        <w:t xml:space="preserve">, </w:t>
      </w:r>
      <w:proofErr w:type="spellStart"/>
      <w:r w:rsidRPr="00DE3069">
        <w:rPr>
          <w:sz w:val="24"/>
          <w:szCs w:val="24"/>
          <w:lang w:val="en-ID" w:eastAsia="en-ID"/>
        </w:rPr>
        <w:t>ditemukan</w:t>
      </w:r>
      <w:proofErr w:type="spellEnd"/>
      <w:r w:rsidRPr="00DE3069">
        <w:rPr>
          <w:sz w:val="24"/>
          <w:szCs w:val="24"/>
          <w:lang w:val="en-ID" w:eastAsia="en-ID"/>
        </w:rPr>
        <w:t xml:space="preserve"> </w:t>
      </w:r>
      <w:proofErr w:type="spellStart"/>
      <w:r w:rsidRPr="00DE3069">
        <w:rPr>
          <w:sz w:val="24"/>
          <w:szCs w:val="24"/>
          <w:lang w:val="en-ID" w:eastAsia="en-ID"/>
        </w:rPr>
        <w:t>bahwa</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memiliki</w:t>
      </w:r>
      <w:proofErr w:type="spellEnd"/>
      <w:r w:rsidRPr="00DE3069">
        <w:rPr>
          <w:sz w:val="24"/>
          <w:szCs w:val="24"/>
          <w:lang w:val="en-ID" w:eastAsia="en-ID"/>
        </w:rPr>
        <w:t xml:space="preserve"> </w:t>
      </w:r>
      <w:proofErr w:type="spellStart"/>
      <w:r w:rsidRPr="00DE3069">
        <w:rPr>
          <w:sz w:val="24"/>
          <w:szCs w:val="24"/>
          <w:lang w:val="en-ID" w:eastAsia="en-ID"/>
        </w:rPr>
        <w:t>pengaruh</w:t>
      </w:r>
      <w:proofErr w:type="spellEnd"/>
      <w:r w:rsidRPr="00DE3069">
        <w:rPr>
          <w:sz w:val="24"/>
          <w:szCs w:val="24"/>
          <w:lang w:val="en-ID" w:eastAsia="en-ID"/>
        </w:rPr>
        <w:t xml:space="preserve"> </w:t>
      </w:r>
      <w:proofErr w:type="spellStart"/>
      <w:r w:rsidRPr="00DE3069">
        <w:rPr>
          <w:sz w:val="24"/>
          <w:szCs w:val="24"/>
          <w:lang w:val="en-ID" w:eastAsia="en-ID"/>
        </w:rPr>
        <w:t>terhadap</w:t>
      </w:r>
      <w:proofErr w:type="spellEnd"/>
      <w:r w:rsidRPr="00DE3069">
        <w:rPr>
          <w:sz w:val="24"/>
          <w:szCs w:val="24"/>
          <w:lang w:val="en-ID" w:eastAsia="en-ID"/>
        </w:rPr>
        <w:t xml:space="preserve"> </w:t>
      </w:r>
      <w:proofErr w:type="spellStart"/>
      <w:r w:rsidRPr="00DE3069">
        <w:rPr>
          <w:sz w:val="24"/>
          <w:szCs w:val="24"/>
          <w:lang w:val="en-ID" w:eastAsia="en-ID"/>
        </w:rPr>
        <w:t>kepuasan</w:t>
      </w:r>
      <w:proofErr w:type="spellEnd"/>
      <w:r w:rsidRPr="00DE3069">
        <w:rPr>
          <w:sz w:val="24"/>
          <w:szCs w:val="24"/>
          <w:lang w:val="en-ID" w:eastAsia="en-ID"/>
        </w:rPr>
        <w:t xml:space="preserve"> </w:t>
      </w:r>
      <w:proofErr w:type="spellStart"/>
      <w:r w:rsidRPr="00DE3069">
        <w:rPr>
          <w:sz w:val="24"/>
          <w:szCs w:val="24"/>
          <w:lang w:val="en-ID" w:eastAsia="en-ID"/>
        </w:rPr>
        <w:t>pelanggan</w:t>
      </w:r>
      <w:proofErr w:type="spellEnd"/>
      <w:r w:rsidRPr="00DE3069">
        <w:rPr>
          <w:sz w:val="24"/>
          <w:szCs w:val="24"/>
          <w:lang w:val="en-ID" w:eastAsia="en-ID"/>
        </w:rPr>
        <w:t xml:space="preserve"> </w:t>
      </w:r>
      <w:proofErr w:type="spellStart"/>
      <w:r w:rsidRPr="00DE3069">
        <w:rPr>
          <w:sz w:val="24"/>
          <w:szCs w:val="24"/>
          <w:lang w:val="en-ID" w:eastAsia="en-ID"/>
        </w:rPr>
        <w:t>produk</w:t>
      </w:r>
      <w:proofErr w:type="spellEnd"/>
      <w:r w:rsidRPr="00DE3069">
        <w:rPr>
          <w:sz w:val="24"/>
          <w:szCs w:val="24"/>
          <w:lang w:val="en-ID" w:eastAsia="en-ID"/>
        </w:rPr>
        <w:t xml:space="preserve"> </w:t>
      </w:r>
      <w:proofErr w:type="spellStart"/>
      <w:r w:rsidRPr="00DE3069">
        <w:rPr>
          <w:sz w:val="24"/>
          <w:szCs w:val="24"/>
          <w:lang w:val="en-ID" w:eastAsia="en-ID"/>
        </w:rPr>
        <w:t>minuman</w:t>
      </w:r>
      <w:proofErr w:type="spellEnd"/>
      <w:r w:rsidRPr="00DE3069">
        <w:rPr>
          <w:sz w:val="24"/>
          <w:szCs w:val="24"/>
          <w:lang w:val="en-ID" w:eastAsia="en-ID"/>
        </w:rPr>
        <w:t xml:space="preserve"> </w:t>
      </w:r>
      <w:proofErr w:type="spellStart"/>
      <w:r w:rsidRPr="00DE3069">
        <w:rPr>
          <w:sz w:val="24"/>
          <w:szCs w:val="24"/>
          <w:lang w:val="en-ID" w:eastAsia="en-ID"/>
        </w:rPr>
        <w:t>energi</w:t>
      </w:r>
      <w:proofErr w:type="spellEnd"/>
      <w:r w:rsidRPr="00DE3069">
        <w:rPr>
          <w:sz w:val="24"/>
          <w:szCs w:val="24"/>
          <w:lang w:val="en-ID" w:eastAsia="en-ID"/>
        </w:rPr>
        <w:t xml:space="preserve"> KRATINGDAENG di Kota Bandung </w:t>
      </w:r>
      <w:proofErr w:type="spellStart"/>
      <w:r w:rsidRPr="00DE3069">
        <w:rPr>
          <w:sz w:val="24"/>
          <w:szCs w:val="24"/>
          <w:lang w:val="en-ID" w:eastAsia="en-ID"/>
        </w:rPr>
        <w:t>sebesar</w:t>
      </w:r>
      <w:proofErr w:type="spellEnd"/>
      <w:r w:rsidRPr="00DE3069">
        <w:rPr>
          <w:sz w:val="24"/>
          <w:szCs w:val="24"/>
          <w:lang w:val="en-ID" w:eastAsia="en-ID"/>
        </w:rPr>
        <w:t xml:space="preserve"> 72,76%, </w:t>
      </w:r>
      <w:proofErr w:type="spellStart"/>
      <w:r w:rsidRPr="00DE3069">
        <w:rPr>
          <w:sz w:val="24"/>
          <w:szCs w:val="24"/>
          <w:lang w:val="en-ID" w:eastAsia="en-ID"/>
        </w:rPr>
        <w:t>sementara</w:t>
      </w:r>
      <w:proofErr w:type="spellEnd"/>
      <w:r w:rsidRPr="00DE3069">
        <w:rPr>
          <w:sz w:val="24"/>
          <w:szCs w:val="24"/>
          <w:lang w:val="en-ID" w:eastAsia="en-ID"/>
        </w:rPr>
        <w:t xml:space="preserve"> </w:t>
      </w:r>
      <w:proofErr w:type="spellStart"/>
      <w:r w:rsidRPr="00DE3069">
        <w:rPr>
          <w:sz w:val="24"/>
          <w:szCs w:val="24"/>
          <w:lang w:val="en-ID" w:eastAsia="en-ID"/>
        </w:rPr>
        <w:t>pengaruh</w:t>
      </w:r>
      <w:proofErr w:type="spellEnd"/>
      <w:r w:rsidRPr="00DE3069">
        <w:rPr>
          <w:sz w:val="24"/>
          <w:szCs w:val="24"/>
          <w:lang w:val="en-ID" w:eastAsia="en-ID"/>
        </w:rPr>
        <w:t xml:space="preserve"> </w:t>
      </w:r>
      <w:proofErr w:type="spellStart"/>
      <w:r w:rsidRPr="00DE3069">
        <w:rPr>
          <w:sz w:val="24"/>
          <w:szCs w:val="24"/>
          <w:lang w:val="en-ID" w:eastAsia="en-ID"/>
        </w:rPr>
        <w:t>dari</w:t>
      </w:r>
      <w:proofErr w:type="spellEnd"/>
      <w:r w:rsidRPr="00DE3069">
        <w:rPr>
          <w:sz w:val="24"/>
          <w:szCs w:val="24"/>
          <w:lang w:val="en-ID" w:eastAsia="en-ID"/>
        </w:rPr>
        <w:t xml:space="preserve"> </w:t>
      </w:r>
      <w:proofErr w:type="spellStart"/>
      <w:r w:rsidRPr="00DE3069">
        <w:rPr>
          <w:sz w:val="24"/>
          <w:szCs w:val="24"/>
          <w:lang w:val="en-ID" w:eastAsia="en-ID"/>
        </w:rPr>
        <w:t>variabel</w:t>
      </w:r>
      <w:proofErr w:type="spellEnd"/>
      <w:r w:rsidRPr="00DE3069">
        <w:rPr>
          <w:sz w:val="24"/>
          <w:szCs w:val="24"/>
          <w:lang w:val="en-ID" w:eastAsia="en-ID"/>
        </w:rPr>
        <w:t xml:space="preserve"> </w:t>
      </w:r>
      <w:proofErr w:type="spellStart"/>
      <w:r w:rsidRPr="00DE3069">
        <w:rPr>
          <w:sz w:val="24"/>
          <w:szCs w:val="24"/>
          <w:lang w:val="en-ID" w:eastAsia="en-ID"/>
        </w:rPr>
        <w:t>lain</w:t>
      </w:r>
      <w:proofErr w:type="spellEnd"/>
      <w:r w:rsidRPr="00DE3069">
        <w:rPr>
          <w:sz w:val="24"/>
          <w:szCs w:val="24"/>
          <w:lang w:val="en-ID" w:eastAsia="en-ID"/>
        </w:rPr>
        <w:t xml:space="preserve">, </w:t>
      </w:r>
      <w:proofErr w:type="spellStart"/>
      <w:r w:rsidRPr="00DE3069">
        <w:rPr>
          <w:sz w:val="24"/>
          <w:szCs w:val="24"/>
          <w:lang w:val="en-ID" w:eastAsia="en-ID"/>
        </w:rPr>
        <w:t>seperti</w:t>
      </w:r>
      <w:proofErr w:type="spellEnd"/>
      <w:r w:rsidRPr="00DE3069">
        <w:rPr>
          <w:sz w:val="24"/>
          <w:szCs w:val="24"/>
          <w:lang w:val="en-ID" w:eastAsia="en-ID"/>
        </w:rPr>
        <w:t xml:space="preserve"> </w:t>
      </w:r>
      <w:proofErr w:type="spellStart"/>
      <w:r w:rsidRPr="00DE3069">
        <w:rPr>
          <w:sz w:val="24"/>
          <w:szCs w:val="24"/>
          <w:lang w:val="en-ID" w:eastAsia="en-ID"/>
        </w:rPr>
        <w:t>nilai</w:t>
      </w:r>
      <w:proofErr w:type="spellEnd"/>
      <w:r w:rsidRPr="00DE3069">
        <w:rPr>
          <w:sz w:val="24"/>
          <w:szCs w:val="24"/>
          <w:lang w:val="en-ID" w:eastAsia="en-ID"/>
        </w:rPr>
        <w:t xml:space="preserve"> </w:t>
      </w:r>
      <w:proofErr w:type="spellStart"/>
      <w:r w:rsidRPr="00DE3069">
        <w:rPr>
          <w:sz w:val="24"/>
          <w:szCs w:val="24"/>
          <w:lang w:val="en-ID" w:eastAsia="en-ID"/>
        </w:rPr>
        <w:t>pelanggan</w:t>
      </w:r>
      <w:proofErr w:type="spellEnd"/>
      <w:r w:rsidRPr="00DE3069">
        <w:rPr>
          <w:sz w:val="24"/>
          <w:szCs w:val="24"/>
          <w:lang w:val="en-ID" w:eastAsia="en-ID"/>
        </w:rPr>
        <w:t xml:space="preserve">, </w:t>
      </w:r>
      <w:proofErr w:type="spellStart"/>
      <w:r w:rsidRPr="00DE3069">
        <w:rPr>
          <w:sz w:val="24"/>
          <w:szCs w:val="24"/>
          <w:lang w:val="en-ID" w:eastAsia="en-ID"/>
        </w:rPr>
        <w:t>terhadap</w:t>
      </w:r>
      <w:proofErr w:type="spellEnd"/>
      <w:r w:rsidRPr="00DE3069">
        <w:rPr>
          <w:sz w:val="24"/>
          <w:szCs w:val="24"/>
          <w:lang w:val="en-ID" w:eastAsia="en-ID"/>
        </w:rPr>
        <w:t xml:space="preserve"> </w:t>
      </w:r>
      <w:proofErr w:type="spellStart"/>
      <w:r w:rsidRPr="00DE3069">
        <w:rPr>
          <w:sz w:val="24"/>
          <w:szCs w:val="24"/>
          <w:lang w:val="en-ID" w:eastAsia="en-ID"/>
        </w:rPr>
        <w:t>kepuasan</w:t>
      </w:r>
      <w:proofErr w:type="spellEnd"/>
      <w:r w:rsidRPr="00DE3069">
        <w:rPr>
          <w:sz w:val="24"/>
          <w:szCs w:val="24"/>
          <w:lang w:val="en-ID" w:eastAsia="en-ID"/>
        </w:rPr>
        <w:t xml:space="preserve"> </w:t>
      </w:r>
      <w:proofErr w:type="spellStart"/>
      <w:r w:rsidRPr="00DE3069">
        <w:rPr>
          <w:sz w:val="24"/>
          <w:szCs w:val="24"/>
          <w:lang w:val="en-ID" w:eastAsia="en-ID"/>
        </w:rPr>
        <w:t>pelanggan</w:t>
      </w:r>
      <w:proofErr w:type="spellEnd"/>
      <w:r w:rsidRPr="00DE3069">
        <w:rPr>
          <w:sz w:val="24"/>
          <w:szCs w:val="24"/>
          <w:lang w:val="en-ID" w:eastAsia="en-ID"/>
        </w:rPr>
        <w:t xml:space="preserve"> </w:t>
      </w:r>
      <w:proofErr w:type="spellStart"/>
      <w:r w:rsidRPr="00DE3069">
        <w:rPr>
          <w:sz w:val="24"/>
          <w:szCs w:val="24"/>
          <w:lang w:val="en-ID" w:eastAsia="en-ID"/>
        </w:rPr>
        <w:t>adalah</w:t>
      </w:r>
      <w:proofErr w:type="spellEnd"/>
      <w:r w:rsidRPr="00DE3069">
        <w:rPr>
          <w:sz w:val="24"/>
          <w:szCs w:val="24"/>
          <w:lang w:val="en-ID" w:eastAsia="en-ID"/>
        </w:rPr>
        <w:t xml:space="preserve"> </w:t>
      </w:r>
      <w:proofErr w:type="spellStart"/>
      <w:r w:rsidRPr="00DE3069">
        <w:rPr>
          <w:sz w:val="24"/>
          <w:szCs w:val="24"/>
          <w:lang w:val="en-ID" w:eastAsia="en-ID"/>
        </w:rPr>
        <w:t>sebesar</w:t>
      </w:r>
      <w:proofErr w:type="spellEnd"/>
      <w:r w:rsidRPr="00DE3069">
        <w:rPr>
          <w:sz w:val="24"/>
          <w:szCs w:val="24"/>
          <w:lang w:val="en-ID" w:eastAsia="en-ID"/>
        </w:rPr>
        <w:t xml:space="preserve"> 27,24%. </w:t>
      </w:r>
      <w:proofErr w:type="spellStart"/>
      <w:r w:rsidRPr="00DE3069">
        <w:rPr>
          <w:sz w:val="24"/>
          <w:szCs w:val="24"/>
          <w:lang w:val="en-ID" w:eastAsia="en-ID"/>
        </w:rPr>
        <w:t>Temuan</w:t>
      </w:r>
      <w:proofErr w:type="spellEnd"/>
      <w:r w:rsidRPr="00DE3069">
        <w:rPr>
          <w:sz w:val="24"/>
          <w:szCs w:val="24"/>
          <w:lang w:val="en-ID" w:eastAsia="en-ID"/>
        </w:rPr>
        <w:t xml:space="preserve"> </w:t>
      </w:r>
      <w:proofErr w:type="spellStart"/>
      <w:r w:rsidRPr="00DE3069">
        <w:rPr>
          <w:sz w:val="24"/>
          <w:szCs w:val="24"/>
          <w:lang w:val="en-ID" w:eastAsia="en-ID"/>
        </w:rPr>
        <w:t>ini</w:t>
      </w:r>
      <w:proofErr w:type="spellEnd"/>
      <w:r w:rsidRPr="00DE3069">
        <w:rPr>
          <w:sz w:val="24"/>
          <w:szCs w:val="24"/>
          <w:lang w:val="en-ID" w:eastAsia="en-ID"/>
        </w:rPr>
        <w:t xml:space="preserve"> </w:t>
      </w:r>
      <w:proofErr w:type="spellStart"/>
      <w:r w:rsidRPr="00DE3069">
        <w:rPr>
          <w:sz w:val="24"/>
          <w:szCs w:val="24"/>
          <w:lang w:val="en-ID" w:eastAsia="en-ID"/>
        </w:rPr>
        <w:t>sejalan</w:t>
      </w:r>
      <w:proofErr w:type="spellEnd"/>
      <w:r w:rsidRPr="00DE3069">
        <w:rPr>
          <w:sz w:val="24"/>
          <w:szCs w:val="24"/>
          <w:lang w:val="en-ID" w:eastAsia="en-ID"/>
        </w:rPr>
        <w:t xml:space="preserve"> </w:t>
      </w:r>
      <w:proofErr w:type="spellStart"/>
      <w:r w:rsidRPr="00DE3069">
        <w:rPr>
          <w:sz w:val="24"/>
          <w:szCs w:val="24"/>
          <w:lang w:val="en-ID" w:eastAsia="en-ID"/>
        </w:rPr>
        <w:t>dengan</w:t>
      </w:r>
      <w:proofErr w:type="spellEnd"/>
      <w:r w:rsidRPr="00DE3069">
        <w:rPr>
          <w:sz w:val="24"/>
          <w:szCs w:val="24"/>
          <w:lang w:val="en-ID" w:eastAsia="en-ID"/>
        </w:rPr>
        <w:t xml:space="preserve"> </w:t>
      </w:r>
      <w:proofErr w:type="spellStart"/>
      <w:r w:rsidRPr="00DE3069">
        <w:rPr>
          <w:sz w:val="24"/>
          <w:szCs w:val="24"/>
          <w:lang w:val="en-ID" w:eastAsia="en-ID"/>
        </w:rPr>
        <w:t>penelitian</w:t>
      </w:r>
      <w:proofErr w:type="spellEnd"/>
      <w:r w:rsidRPr="00DE3069">
        <w:rPr>
          <w:sz w:val="24"/>
          <w:szCs w:val="24"/>
          <w:lang w:val="en-ID" w:eastAsia="en-ID"/>
        </w:rPr>
        <w:t xml:space="preserve"> </w:t>
      </w:r>
      <w:proofErr w:type="spellStart"/>
      <w:r w:rsidRPr="00DE3069">
        <w:rPr>
          <w:sz w:val="24"/>
          <w:szCs w:val="24"/>
          <w:lang w:val="en-ID" w:eastAsia="en-ID"/>
        </w:rPr>
        <w:t>Susanty</w:t>
      </w:r>
      <w:proofErr w:type="spellEnd"/>
      <w:r w:rsidRPr="00DE3069">
        <w:rPr>
          <w:sz w:val="24"/>
          <w:szCs w:val="24"/>
          <w:lang w:val="en-ID" w:eastAsia="en-ID"/>
        </w:rPr>
        <w:t xml:space="preserve"> (2021), yang </w:t>
      </w:r>
      <w:proofErr w:type="spellStart"/>
      <w:r w:rsidRPr="00DE3069">
        <w:rPr>
          <w:sz w:val="24"/>
          <w:szCs w:val="24"/>
          <w:lang w:val="en-ID" w:eastAsia="en-ID"/>
        </w:rPr>
        <w:t>menyatakan</w:t>
      </w:r>
      <w:proofErr w:type="spellEnd"/>
      <w:r w:rsidRPr="00DE3069">
        <w:rPr>
          <w:sz w:val="24"/>
          <w:szCs w:val="24"/>
          <w:lang w:val="en-ID" w:eastAsia="en-ID"/>
        </w:rPr>
        <w:t xml:space="preserve"> </w:t>
      </w:r>
      <w:proofErr w:type="spellStart"/>
      <w:r w:rsidRPr="00DE3069">
        <w:rPr>
          <w:sz w:val="24"/>
          <w:szCs w:val="24"/>
          <w:lang w:val="en-ID" w:eastAsia="en-ID"/>
        </w:rPr>
        <w:t>bahwa</w:t>
      </w:r>
      <w:proofErr w:type="spellEnd"/>
      <w:r w:rsidRPr="00DE3069">
        <w:rPr>
          <w:sz w:val="24"/>
          <w:szCs w:val="24"/>
          <w:lang w:val="en-ID" w:eastAsia="en-ID"/>
        </w:rPr>
        <w:t xml:space="preserve"> </w:t>
      </w:r>
      <w:proofErr w:type="spellStart"/>
      <w:r w:rsidRPr="00DE3069">
        <w:rPr>
          <w:sz w:val="24"/>
          <w:szCs w:val="24"/>
          <w:lang w:val="en-ID" w:eastAsia="en-ID"/>
        </w:rPr>
        <w:t>atribut</w:t>
      </w:r>
      <w:proofErr w:type="spellEnd"/>
      <w:r w:rsidRPr="00DE3069">
        <w:rPr>
          <w:sz w:val="24"/>
          <w:szCs w:val="24"/>
          <w:lang w:val="en-ID" w:eastAsia="en-ID"/>
        </w:rPr>
        <w:t xml:space="preserve"> dan </w:t>
      </w:r>
      <w:proofErr w:type="spellStart"/>
      <w:r w:rsidRPr="00DE3069">
        <w:rPr>
          <w:sz w:val="24"/>
          <w:szCs w:val="24"/>
          <w:lang w:val="en-ID" w:eastAsia="en-ID"/>
        </w:rPr>
        <w:t>manfaat</w:t>
      </w:r>
      <w:proofErr w:type="spellEnd"/>
      <w:r w:rsidRPr="00DE3069">
        <w:rPr>
          <w:sz w:val="24"/>
          <w:szCs w:val="24"/>
          <w:lang w:val="en-ID" w:eastAsia="en-ID"/>
        </w:rPr>
        <w:t xml:space="preserve"> yang </w:t>
      </w:r>
      <w:proofErr w:type="spellStart"/>
      <w:r w:rsidRPr="00DE3069">
        <w:rPr>
          <w:sz w:val="24"/>
          <w:szCs w:val="24"/>
          <w:lang w:val="en-ID" w:eastAsia="en-ID"/>
        </w:rPr>
        <w:t>diberikan</w:t>
      </w:r>
      <w:proofErr w:type="spellEnd"/>
      <w:r w:rsidRPr="00DE3069">
        <w:rPr>
          <w:sz w:val="24"/>
          <w:szCs w:val="24"/>
          <w:lang w:val="en-ID" w:eastAsia="en-ID"/>
        </w:rPr>
        <w:t xml:space="preserve"> oleh </w:t>
      </w:r>
      <w:proofErr w:type="spellStart"/>
      <w:r w:rsidRPr="00DE3069">
        <w:rPr>
          <w:sz w:val="24"/>
          <w:szCs w:val="24"/>
          <w:lang w:val="en-ID" w:eastAsia="en-ID"/>
        </w:rPr>
        <w:t>suatu</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dapat</w:t>
      </w:r>
      <w:proofErr w:type="spellEnd"/>
      <w:r w:rsidRPr="00DE3069">
        <w:rPr>
          <w:sz w:val="24"/>
          <w:szCs w:val="24"/>
          <w:lang w:val="en-ID" w:eastAsia="en-ID"/>
        </w:rPr>
        <w:t xml:space="preserve"> </w:t>
      </w:r>
      <w:proofErr w:type="spellStart"/>
      <w:r w:rsidRPr="00DE3069">
        <w:rPr>
          <w:sz w:val="24"/>
          <w:szCs w:val="24"/>
          <w:lang w:val="en-ID" w:eastAsia="en-ID"/>
        </w:rPr>
        <w:t>memenuhi</w:t>
      </w:r>
      <w:proofErr w:type="spellEnd"/>
      <w:r w:rsidRPr="00DE3069">
        <w:rPr>
          <w:sz w:val="24"/>
          <w:szCs w:val="24"/>
          <w:lang w:val="en-ID" w:eastAsia="en-ID"/>
        </w:rPr>
        <w:t xml:space="preserve"> </w:t>
      </w:r>
      <w:proofErr w:type="spellStart"/>
      <w:r w:rsidRPr="00DE3069">
        <w:rPr>
          <w:sz w:val="24"/>
          <w:szCs w:val="24"/>
          <w:lang w:val="en-ID" w:eastAsia="en-ID"/>
        </w:rPr>
        <w:t>kebutuhan</w:t>
      </w:r>
      <w:proofErr w:type="spellEnd"/>
      <w:r w:rsidRPr="00DE3069">
        <w:rPr>
          <w:sz w:val="24"/>
          <w:szCs w:val="24"/>
          <w:lang w:val="en-ID" w:eastAsia="en-ID"/>
        </w:rPr>
        <w:t xml:space="preserve"> dan </w:t>
      </w:r>
      <w:proofErr w:type="spellStart"/>
      <w:r w:rsidRPr="00DE3069">
        <w:rPr>
          <w:sz w:val="24"/>
          <w:szCs w:val="24"/>
          <w:lang w:val="en-ID" w:eastAsia="en-ID"/>
        </w:rPr>
        <w:t>keinginan</w:t>
      </w:r>
      <w:proofErr w:type="spellEnd"/>
      <w:r w:rsidRPr="00DE3069">
        <w:rPr>
          <w:sz w:val="24"/>
          <w:szCs w:val="24"/>
          <w:lang w:val="en-ID" w:eastAsia="en-ID"/>
        </w:rPr>
        <w:t xml:space="preserve"> </w:t>
      </w:r>
      <w:proofErr w:type="spellStart"/>
      <w:r w:rsidRPr="00DE3069">
        <w:rPr>
          <w:sz w:val="24"/>
          <w:szCs w:val="24"/>
          <w:lang w:val="en-ID" w:eastAsia="en-ID"/>
        </w:rPr>
        <w:t>konsumen</w:t>
      </w:r>
      <w:proofErr w:type="spellEnd"/>
      <w:r w:rsidRPr="00DE3069">
        <w:rPr>
          <w:sz w:val="24"/>
          <w:szCs w:val="24"/>
          <w:lang w:val="en-ID" w:eastAsia="en-ID"/>
        </w:rPr>
        <w:t xml:space="preserve">, </w:t>
      </w:r>
      <w:proofErr w:type="spellStart"/>
      <w:r w:rsidRPr="00DE3069">
        <w:rPr>
          <w:sz w:val="24"/>
          <w:szCs w:val="24"/>
          <w:lang w:val="en-ID" w:eastAsia="en-ID"/>
        </w:rPr>
        <w:t>sehingga</w:t>
      </w:r>
      <w:proofErr w:type="spellEnd"/>
      <w:r w:rsidRPr="00DE3069">
        <w:rPr>
          <w:sz w:val="24"/>
          <w:szCs w:val="24"/>
          <w:lang w:val="en-ID" w:eastAsia="en-ID"/>
        </w:rPr>
        <w:t xml:space="preserve"> </w:t>
      </w:r>
      <w:proofErr w:type="spellStart"/>
      <w:r w:rsidRPr="00DE3069">
        <w:rPr>
          <w:sz w:val="24"/>
          <w:szCs w:val="24"/>
          <w:lang w:val="en-ID" w:eastAsia="en-ID"/>
        </w:rPr>
        <w:t>menciptakan</w:t>
      </w:r>
      <w:proofErr w:type="spellEnd"/>
      <w:r w:rsidRPr="00DE3069">
        <w:rPr>
          <w:sz w:val="24"/>
          <w:szCs w:val="24"/>
          <w:lang w:val="en-ID" w:eastAsia="en-ID"/>
        </w:rPr>
        <w:t xml:space="preserve"> </w:t>
      </w:r>
      <w:proofErr w:type="spellStart"/>
      <w:r w:rsidRPr="00DE3069">
        <w:rPr>
          <w:sz w:val="24"/>
          <w:szCs w:val="24"/>
          <w:lang w:val="en-ID" w:eastAsia="en-ID"/>
        </w:rPr>
        <w:t>sikap</w:t>
      </w:r>
      <w:proofErr w:type="spellEnd"/>
      <w:r w:rsidRPr="00DE3069">
        <w:rPr>
          <w:sz w:val="24"/>
          <w:szCs w:val="24"/>
          <w:lang w:val="en-ID" w:eastAsia="en-ID"/>
        </w:rPr>
        <w:t xml:space="preserve"> </w:t>
      </w:r>
      <w:proofErr w:type="spellStart"/>
      <w:r w:rsidRPr="00DE3069">
        <w:rPr>
          <w:sz w:val="24"/>
          <w:szCs w:val="24"/>
          <w:lang w:val="en-ID" w:eastAsia="en-ID"/>
        </w:rPr>
        <w:t>positif</w:t>
      </w:r>
      <w:proofErr w:type="spellEnd"/>
      <w:r w:rsidRPr="00DE3069">
        <w:rPr>
          <w:sz w:val="24"/>
          <w:szCs w:val="24"/>
          <w:lang w:val="en-ID" w:eastAsia="en-ID"/>
        </w:rPr>
        <w:t xml:space="preserve"> </w:t>
      </w:r>
      <w:proofErr w:type="spellStart"/>
      <w:r w:rsidRPr="00DE3069">
        <w:rPr>
          <w:sz w:val="24"/>
          <w:szCs w:val="24"/>
          <w:lang w:val="en-ID" w:eastAsia="en-ID"/>
        </w:rPr>
        <w:t>terhadap</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tersebut</w:t>
      </w:r>
      <w:proofErr w:type="spellEnd"/>
      <w:r w:rsidRPr="00DE3069">
        <w:rPr>
          <w:sz w:val="24"/>
          <w:szCs w:val="24"/>
          <w:lang w:val="en-ID" w:eastAsia="en-ID"/>
        </w:rPr>
        <w:t xml:space="preserve">. </w:t>
      </w:r>
      <w:proofErr w:type="spellStart"/>
      <w:r w:rsidRPr="00DE3069">
        <w:rPr>
          <w:sz w:val="24"/>
          <w:szCs w:val="24"/>
          <w:lang w:val="en-ID" w:eastAsia="en-ID"/>
        </w:rPr>
        <w:t>Sikap</w:t>
      </w:r>
      <w:proofErr w:type="spellEnd"/>
      <w:r w:rsidRPr="00DE3069">
        <w:rPr>
          <w:sz w:val="24"/>
          <w:szCs w:val="24"/>
          <w:lang w:val="en-ID" w:eastAsia="en-ID"/>
        </w:rPr>
        <w:t xml:space="preserve"> </w:t>
      </w:r>
      <w:proofErr w:type="spellStart"/>
      <w:r w:rsidRPr="00DE3069">
        <w:rPr>
          <w:sz w:val="24"/>
          <w:szCs w:val="24"/>
          <w:lang w:val="en-ID" w:eastAsia="en-ID"/>
        </w:rPr>
        <w:t>positif</w:t>
      </w:r>
      <w:proofErr w:type="spellEnd"/>
      <w:r w:rsidRPr="00DE3069">
        <w:rPr>
          <w:sz w:val="24"/>
          <w:szCs w:val="24"/>
          <w:lang w:val="en-ID" w:eastAsia="en-ID"/>
        </w:rPr>
        <w:t xml:space="preserve"> </w:t>
      </w:r>
      <w:proofErr w:type="spellStart"/>
      <w:r w:rsidRPr="00DE3069">
        <w:rPr>
          <w:sz w:val="24"/>
          <w:szCs w:val="24"/>
          <w:lang w:val="en-ID" w:eastAsia="en-ID"/>
        </w:rPr>
        <w:t>ini</w:t>
      </w:r>
      <w:proofErr w:type="spellEnd"/>
      <w:r w:rsidRPr="00DE3069">
        <w:rPr>
          <w:sz w:val="24"/>
          <w:szCs w:val="24"/>
          <w:lang w:val="en-ID" w:eastAsia="en-ID"/>
        </w:rPr>
        <w:t xml:space="preserve"> </w:t>
      </w:r>
      <w:proofErr w:type="spellStart"/>
      <w:r w:rsidRPr="00DE3069">
        <w:rPr>
          <w:sz w:val="24"/>
          <w:szCs w:val="24"/>
          <w:lang w:val="en-ID" w:eastAsia="en-ID"/>
        </w:rPr>
        <w:t>kemudian</w:t>
      </w:r>
      <w:proofErr w:type="spellEnd"/>
      <w:r w:rsidRPr="00DE3069">
        <w:rPr>
          <w:sz w:val="24"/>
          <w:szCs w:val="24"/>
          <w:lang w:val="en-ID" w:eastAsia="en-ID"/>
        </w:rPr>
        <w:t xml:space="preserve"> </w:t>
      </w:r>
      <w:proofErr w:type="spellStart"/>
      <w:r w:rsidRPr="00DE3069">
        <w:rPr>
          <w:sz w:val="24"/>
          <w:szCs w:val="24"/>
          <w:lang w:val="en-ID" w:eastAsia="en-ID"/>
        </w:rPr>
        <w:t>membentuk</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yang </w:t>
      </w:r>
      <w:proofErr w:type="spellStart"/>
      <w:r w:rsidRPr="00DE3069">
        <w:rPr>
          <w:sz w:val="24"/>
          <w:szCs w:val="24"/>
          <w:lang w:val="en-ID" w:eastAsia="en-ID"/>
        </w:rPr>
        <w:t>baik</w:t>
      </w:r>
      <w:proofErr w:type="spellEnd"/>
      <w:r w:rsidRPr="00DE3069">
        <w:rPr>
          <w:sz w:val="24"/>
          <w:szCs w:val="24"/>
          <w:lang w:val="en-ID" w:eastAsia="en-ID"/>
        </w:rPr>
        <w:t xml:space="preserve"> di </w:t>
      </w:r>
      <w:proofErr w:type="spellStart"/>
      <w:r w:rsidRPr="00DE3069">
        <w:rPr>
          <w:sz w:val="24"/>
          <w:szCs w:val="24"/>
          <w:lang w:val="en-ID" w:eastAsia="en-ID"/>
        </w:rPr>
        <w:t>mata</w:t>
      </w:r>
      <w:proofErr w:type="spellEnd"/>
      <w:r w:rsidRPr="00DE3069">
        <w:rPr>
          <w:sz w:val="24"/>
          <w:szCs w:val="24"/>
          <w:lang w:val="en-ID" w:eastAsia="en-ID"/>
        </w:rPr>
        <w:t xml:space="preserve"> </w:t>
      </w:r>
      <w:proofErr w:type="spellStart"/>
      <w:r w:rsidRPr="00DE3069">
        <w:rPr>
          <w:sz w:val="24"/>
          <w:szCs w:val="24"/>
          <w:lang w:val="en-ID" w:eastAsia="en-ID"/>
        </w:rPr>
        <w:t>konsumen</w:t>
      </w:r>
      <w:proofErr w:type="spellEnd"/>
      <w:r w:rsidRPr="00DE3069">
        <w:rPr>
          <w:sz w:val="24"/>
          <w:szCs w:val="24"/>
          <w:lang w:val="en-ID" w:eastAsia="en-ID"/>
        </w:rPr>
        <w:t xml:space="preserve">. </w:t>
      </w:r>
      <w:proofErr w:type="spellStart"/>
      <w:r w:rsidRPr="00DE3069">
        <w:rPr>
          <w:sz w:val="24"/>
          <w:szCs w:val="24"/>
          <w:lang w:val="en-ID" w:eastAsia="en-ID"/>
        </w:rPr>
        <w:t>Penelitian</w:t>
      </w:r>
      <w:proofErr w:type="spellEnd"/>
      <w:r w:rsidRPr="00DE3069">
        <w:rPr>
          <w:sz w:val="24"/>
          <w:szCs w:val="24"/>
          <w:lang w:val="en-ID" w:eastAsia="en-ID"/>
        </w:rPr>
        <w:t xml:space="preserve"> oleh </w:t>
      </w:r>
      <w:proofErr w:type="spellStart"/>
      <w:r w:rsidRPr="00DE3069">
        <w:rPr>
          <w:sz w:val="24"/>
          <w:szCs w:val="24"/>
          <w:lang w:val="en-ID" w:eastAsia="en-ID"/>
        </w:rPr>
        <w:t>Nila</w:t>
      </w:r>
      <w:proofErr w:type="spellEnd"/>
      <w:r w:rsidRPr="00DE3069">
        <w:rPr>
          <w:sz w:val="24"/>
          <w:szCs w:val="24"/>
          <w:lang w:val="en-ID" w:eastAsia="en-ID"/>
        </w:rPr>
        <w:t xml:space="preserve"> (2024) juga </w:t>
      </w:r>
      <w:proofErr w:type="spellStart"/>
      <w:r w:rsidRPr="00DE3069">
        <w:rPr>
          <w:sz w:val="24"/>
          <w:szCs w:val="24"/>
          <w:lang w:val="en-ID" w:eastAsia="en-ID"/>
        </w:rPr>
        <w:t>menemukan</w:t>
      </w:r>
      <w:proofErr w:type="spellEnd"/>
      <w:r w:rsidRPr="00DE3069">
        <w:rPr>
          <w:sz w:val="24"/>
          <w:szCs w:val="24"/>
          <w:lang w:val="en-ID" w:eastAsia="en-ID"/>
        </w:rPr>
        <w:t xml:space="preserve"> </w:t>
      </w:r>
      <w:proofErr w:type="spellStart"/>
      <w:r w:rsidRPr="00DE3069">
        <w:rPr>
          <w:sz w:val="24"/>
          <w:szCs w:val="24"/>
          <w:lang w:val="en-ID" w:eastAsia="en-ID"/>
        </w:rPr>
        <w:t>bahwa</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berpengaruh</w:t>
      </w:r>
      <w:proofErr w:type="spellEnd"/>
      <w:r w:rsidRPr="00DE3069">
        <w:rPr>
          <w:sz w:val="24"/>
          <w:szCs w:val="24"/>
          <w:lang w:val="en-ID" w:eastAsia="en-ID"/>
        </w:rPr>
        <w:t xml:space="preserve"> </w:t>
      </w:r>
      <w:proofErr w:type="spellStart"/>
      <w:r w:rsidRPr="00DE3069">
        <w:rPr>
          <w:sz w:val="24"/>
          <w:szCs w:val="24"/>
          <w:lang w:val="en-ID" w:eastAsia="en-ID"/>
        </w:rPr>
        <w:t>signifikan</w:t>
      </w:r>
      <w:proofErr w:type="spellEnd"/>
      <w:r w:rsidRPr="00DE3069">
        <w:rPr>
          <w:sz w:val="24"/>
          <w:szCs w:val="24"/>
          <w:lang w:val="en-ID" w:eastAsia="en-ID"/>
        </w:rPr>
        <w:t xml:space="preserve"> </w:t>
      </w:r>
      <w:proofErr w:type="spellStart"/>
      <w:r w:rsidRPr="00DE3069">
        <w:rPr>
          <w:sz w:val="24"/>
          <w:szCs w:val="24"/>
          <w:lang w:val="en-ID" w:eastAsia="en-ID"/>
        </w:rPr>
        <w:t>terhadap</w:t>
      </w:r>
      <w:proofErr w:type="spellEnd"/>
      <w:r w:rsidRPr="00DE3069">
        <w:rPr>
          <w:sz w:val="24"/>
          <w:szCs w:val="24"/>
          <w:lang w:val="en-ID" w:eastAsia="en-ID"/>
        </w:rPr>
        <w:t xml:space="preserve"> </w:t>
      </w:r>
      <w:proofErr w:type="spellStart"/>
      <w:r w:rsidRPr="00DE3069">
        <w:rPr>
          <w:sz w:val="24"/>
          <w:szCs w:val="24"/>
          <w:lang w:val="en-ID" w:eastAsia="en-ID"/>
        </w:rPr>
        <w:t>kepuasan</w:t>
      </w:r>
      <w:proofErr w:type="spellEnd"/>
      <w:r w:rsidRPr="00DE3069">
        <w:rPr>
          <w:sz w:val="24"/>
          <w:szCs w:val="24"/>
          <w:lang w:val="en-ID" w:eastAsia="en-ID"/>
        </w:rPr>
        <w:t xml:space="preserve"> </w:t>
      </w:r>
      <w:proofErr w:type="spellStart"/>
      <w:r w:rsidRPr="00DE3069">
        <w:rPr>
          <w:sz w:val="24"/>
          <w:szCs w:val="24"/>
          <w:lang w:val="en-ID" w:eastAsia="en-ID"/>
        </w:rPr>
        <w:t>konsumen</w:t>
      </w:r>
      <w:proofErr w:type="spellEnd"/>
      <w:r w:rsidRPr="00DE3069">
        <w:rPr>
          <w:sz w:val="24"/>
          <w:szCs w:val="24"/>
          <w:lang w:val="en-ID" w:eastAsia="en-ID"/>
        </w:rPr>
        <w:t xml:space="preserve">, dan </w:t>
      </w:r>
      <w:proofErr w:type="spellStart"/>
      <w:r w:rsidRPr="00DE3069">
        <w:rPr>
          <w:sz w:val="24"/>
          <w:szCs w:val="24"/>
          <w:lang w:val="en-ID" w:eastAsia="en-ID"/>
        </w:rPr>
        <w:t>menyatakan</w:t>
      </w:r>
      <w:proofErr w:type="spellEnd"/>
      <w:r w:rsidRPr="00DE3069">
        <w:rPr>
          <w:sz w:val="24"/>
          <w:szCs w:val="24"/>
          <w:lang w:val="en-ID" w:eastAsia="en-ID"/>
        </w:rPr>
        <w:t xml:space="preserve"> </w:t>
      </w:r>
      <w:proofErr w:type="spellStart"/>
      <w:r w:rsidRPr="00DE3069">
        <w:rPr>
          <w:sz w:val="24"/>
          <w:szCs w:val="24"/>
          <w:lang w:val="en-ID" w:eastAsia="en-ID"/>
        </w:rPr>
        <w:t>bahwa</w:t>
      </w:r>
      <w:proofErr w:type="spellEnd"/>
      <w:r w:rsidRPr="00DE3069">
        <w:rPr>
          <w:sz w:val="24"/>
          <w:szCs w:val="24"/>
          <w:lang w:val="en-ID" w:eastAsia="en-ID"/>
        </w:rPr>
        <w:t xml:space="preserve"> </w:t>
      </w:r>
      <w:proofErr w:type="spellStart"/>
      <w:r w:rsidRPr="00DE3069">
        <w:rPr>
          <w:sz w:val="24"/>
          <w:szCs w:val="24"/>
          <w:lang w:val="en-ID" w:eastAsia="en-ID"/>
        </w:rPr>
        <w:t>konsumen</w:t>
      </w:r>
      <w:proofErr w:type="spellEnd"/>
      <w:r w:rsidRPr="00DE3069">
        <w:rPr>
          <w:sz w:val="24"/>
          <w:szCs w:val="24"/>
          <w:lang w:val="en-ID" w:eastAsia="en-ID"/>
        </w:rPr>
        <w:t xml:space="preserve"> </w:t>
      </w:r>
      <w:proofErr w:type="spellStart"/>
      <w:r w:rsidRPr="00DE3069">
        <w:rPr>
          <w:sz w:val="24"/>
          <w:szCs w:val="24"/>
          <w:lang w:val="en-ID" w:eastAsia="en-ID"/>
        </w:rPr>
        <w:t>merasa</w:t>
      </w:r>
      <w:proofErr w:type="spellEnd"/>
      <w:r w:rsidRPr="00DE3069">
        <w:rPr>
          <w:sz w:val="24"/>
          <w:szCs w:val="24"/>
          <w:lang w:val="en-ID" w:eastAsia="en-ID"/>
        </w:rPr>
        <w:t xml:space="preserve"> </w:t>
      </w:r>
      <w:proofErr w:type="spellStart"/>
      <w:r w:rsidRPr="00DE3069">
        <w:rPr>
          <w:sz w:val="24"/>
          <w:szCs w:val="24"/>
          <w:lang w:val="en-ID" w:eastAsia="en-ID"/>
        </w:rPr>
        <w:t>puas</w:t>
      </w:r>
      <w:proofErr w:type="spellEnd"/>
      <w:r w:rsidRPr="00DE3069">
        <w:rPr>
          <w:sz w:val="24"/>
          <w:szCs w:val="24"/>
          <w:lang w:val="en-ID" w:eastAsia="en-ID"/>
        </w:rPr>
        <w:t xml:space="preserve"> </w:t>
      </w:r>
      <w:proofErr w:type="spellStart"/>
      <w:r w:rsidRPr="00DE3069">
        <w:rPr>
          <w:sz w:val="24"/>
          <w:szCs w:val="24"/>
          <w:lang w:val="en-ID" w:eastAsia="en-ID"/>
        </w:rPr>
        <w:t>dengan</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yang </w:t>
      </w:r>
      <w:proofErr w:type="spellStart"/>
      <w:r w:rsidRPr="00DE3069">
        <w:rPr>
          <w:sz w:val="24"/>
          <w:szCs w:val="24"/>
          <w:lang w:val="en-ID" w:eastAsia="en-ID"/>
        </w:rPr>
        <w:t>kuat</w:t>
      </w:r>
      <w:proofErr w:type="spellEnd"/>
      <w:r w:rsidRPr="00DE3069">
        <w:rPr>
          <w:sz w:val="24"/>
          <w:szCs w:val="24"/>
          <w:lang w:val="en-ID" w:eastAsia="en-ID"/>
        </w:rPr>
        <w:t xml:space="preserve">, yang </w:t>
      </w:r>
      <w:proofErr w:type="spellStart"/>
      <w:r w:rsidRPr="00DE3069">
        <w:rPr>
          <w:sz w:val="24"/>
          <w:szCs w:val="24"/>
          <w:lang w:val="en-ID" w:eastAsia="en-ID"/>
        </w:rPr>
        <w:t>menunjukkan</w:t>
      </w:r>
      <w:proofErr w:type="spellEnd"/>
      <w:r w:rsidRPr="00DE3069">
        <w:rPr>
          <w:sz w:val="24"/>
          <w:szCs w:val="24"/>
          <w:lang w:val="en-ID" w:eastAsia="en-ID"/>
        </w:rPr>
        <w:t xml:space="preserve"> </w:t>
      </w:r>
      <w:proofErr w:type="spellStart"/>
      <w:r w:rsidRPr="00DE3069">
        <w:rPr>
          <w:sz w:val="24"/>
          <w:szCs w:val="24"/>
          <w:lang w:val="en-ID" w:eastAsia="en-ID"/>
        </w:rPr>
        <w:t>bahwa</w:t>
      </w:r>
      <w:proofErr w:type="spellEnd"/>
      <w:r w:rsidRPr="00DE3069">
        <w:rPr>
          <w:sz w:val="24"/>
          <w:szCs w:val="24"/>
          <w:lang w:val="en-ID" w:eastAsia="en-ID"/>
        </w:rPr>
        <w:t xml:space="preserve"> </w:t>
      </w:r>
      <w:proofErr w:type="spellStart"/>
      <w:r w:rsidRPr="00DE3069">
        <w:rPr>
          <w:sz w:val="24"/>
          <w:szCs w:val="24"/>
          <w:lang w:val="en-ID" w:eastAsia="en-ID"/>
        </w:rPr>
        <w:t>perusahaan</w:t>
      </w:r>
      <w:proofErr w:type="spellEnd"/>
      <w:r w:rsidRPr="00DE3069">
        <w:rPr>
          <w:sz w:val="24"/>
          <w:szCs w:val="24"/>
          <w:lang w:val="en-ID" w:eastAsia="en-ID"/>
        </w:rPr>
        <w:t xml:space="preserve"> </w:t>
      </w:r>
      <w:proofErr w:type="spellStart"/>
      <w:r w:rsidRPr="00DE3069">
        <w:rPr>
          <w:sz w:val="24"/>
          <w:szCs w:val="24"/>
          <w:lang w:val="en-ID" w:eastAsia="en-ID"/>
        </w:rPr>
        <w:t>perlu</w:t>
      </w:r>
      <w:proofErr w:type="spellEnd"/>
      <w:r w:rsidRPr="00DE3069">
        <w:rPr>
          <w:sz w:val="24"/>
          <w:szCs w:val="24"/>
          <w:lang w:val="en-ID" w:eastAsia="en-ID"/>
        </w:rPr>
        <w:t xml:space="preserve"> </w:t>
      </w:r>
      <w:proofErr w:type="spellStart"/>
      <w:r w:rsidRPr="00DE3069">
        <w:rPr>
          <w:sz w:val="24"/>
          <w:szCs w:val="24"/>
          <w:lang w:val="en-ID" w:eastAsia="en-ID"/>
        </w:rPr>
        <w:t>berusaha</w:t>
      </w:r>
      <w:proofErr w:type="spellEnd"/>
      <w:r w:rsidRPr="00DE3069">
        <w:rPr>
          <w:sz w:val="24"/>
          <w:szCs w:val="24"/>
          <w:lang w:val="en-ID" w:eastAsia="en-ID"/>
        </w:rPr>
        <w:t xml:space="preserve"> </w:t>
      </w:r>
      <w:proofErr w:type="spellStart"/>
      <w:r w:rsidRPr="00DE3069">
        <w:rPr>
          <w:sz w:val="24"/>
          <w:szCs w:val="24"/>
          <w:lang w:val="en-ID" w:eastAsia="en-ID"/>
        </w:rPr>
        <w:t>meningkatkan</w:t>
      </w:r>
      <w:proofErr w:type="spellEnd"/>
      <w:r w:rsidRPr="00DE3069">
        <w:rPr>
          <w:sz w:val="24"/>
          <w:szCs w:val="24"/>
          <w:lang w:val="en-ID" w:eastAsia="en-ID"/>
        </w:rPr>
        <w:t xml:space="preserve"> </w:t>
      </w:r>
      <w:proofErr w:type="spellStart"/>
      <w:r w:rsidRPr="00DE3069">
        <w:rPr>
          <w:sz w:val="24"/>
          <w:szCs w:val="24"/>
          <w:lang w:val="en-ID" w:eastAsia="en-ID"/>
        </w:rPr>
        <w:t>manfaat</w:t>
      </w:r>
      <w:proofErr w:type="spellEnd"/>
      <w:r w:rsidRPr="00DE3069">
        <w:rPr>
          <w:sz w:val="24"/>
          <w:szCs w:val="24"/>
          <w:lang w:val="en-ID" w:eastAsia="en-ID"/>
        </w:rPr>
        <w:t xml:space="preserve"> </w:t>
      </w:r>
      <w:proofErr w:type="spellStart"/>
      <w:r w:rsidRPr="00DE3069">
        <w:rPr>
          <w:sz w:val="24"/>
          <w:szCs w:val="24"/>
          <w:lang w:val="en-ID" w:eastAsia="en-ID"/>
        </w:rPr>
        <w:t>produk</w:t>
      </w:r>
      <w:proofErr w:type="spellEnd"/>
      <w:r w:rsidRPr="00DE3069">
        <w:rPr>
          <w:sz w:val="24"/>
          <w:szCs w:val="24"/>
          <w:lang w:val="en-ID" w:eastAsia="en-ID"/>
        </w:rPr>
        <w:t xml:space="preserve">, </w:t>
      </w:r>
      <w:proofErr w:type="spellStart"/>
      <w:r w:rsidRPr="00DE3069">
        <w:rPr>
          <w:sz w:val="24"/>
          <w:szCs w:val="24"/>
          <w:lang w:val="en-ID" w:eastAsia="en-ID"/>
        </w:rPr>
        <w:t>kemudahan</w:t>
      </w:r>
      <w:proofErr w:type="spellEnd"/>
      <w:r w:rsidRPr="00DE3069">
        <w:rPr>
          <w:sz w:val="24"/>
          <w:szCs w:val="24"/>
          <w:lang w:val="en-ID" w:eastAsia="en-ID"/>
        </w:rPr>
        <w:t xml:space="preserve"> </w:t>
      </w:r>
      <w:proofErr w:type="spellStart"/>
      <w:r w:rsidRPr="00DE3069">
        <w:rPr>
          <w:sz w:val="24"/>
          <w:szCs w:val="24"/>
          <w:lang w:val="en-ID" w:eastAsia="en-ID"/>
        </w:rPr>
        <w:t>akses</w:t>
      </w:r>
      <w:proofErr w:type="spellEnd"/>
      <w:r w:rsidRPr="00DE3069">
        <w:rPr>
          <w:sz w:val="24"/>
          <w:szCs w:val="24"/>
          <w:lang w:val="en-ID" w:eastAsia="en-ID"/>
        </w:rPr>
        <w:t xml:space="preserve">, </w:t>
      </w:r>
      <w:proofErr w:type="spellStart"/>
      <w:r w:rsidRPr="00DE3069">
        <w:rPr>
          <w:sz w:val="24"/>
          <w:szCs w:val="24"/>
          <w:lang w:val="en-ID" w:eastAsia="en-ID"/>
        </w:rPr>
        <w:t>serta</w:t>
      </w:r>
      <w:proofErr w:type="spellEnd"/>
      <w:r w:rsidRPr="00DE3069">
        <w:rPr>
          <w:sz w:val="24"/>
          <w:szCs w:val="24"/>
          <w:lang w:val="en-ID" w:eastAsia="en-ID"/>
        </w:rPr>
        <w:t xml:space="preserve"> </w:t>
      </w:r>
      <w:proofErr w:type="spellStart"/>
      <w:r w:rsidRPr="00DE3069">
        <w:rPr>
          <w:sz w:val="24"/>
          <w:szCs w:val="24"/>
          <w:lang w:val="en-ID" w:eastAsia="en-ID"/>
        </w:rPr>
        <w:t>keterkenalan</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yang </w:t>
      </w:r>
      <w:proofErr w:type="spellStart"/>
      <w:r w:rsidRPr="00DE3069">
        <w:rPr>
          <w:sz w:val="24"/>
          <w:szCs w:val="24"/>
          <w:lang w:val="en-ID" w:eastAsia="en-ID"/>
        </w:rPr>
        <w:t>sesuai</w:t>
      </w:r>
      <w:proofErr w:type="spellEnd"/>
      <w:r w:rsidRPr="00DE3069">
        <w:rPr>
          <w:sz w:val="24"/>
          <w:szCs w:val="24"/>
          <w:lang w:val="en-ID" w:eastAsia="en-ID"/>
        </w:rPr>
        <w:t xml:space="preserve"> </w:t>
      </w:r>
      <w:proofErr w:type="spellStart"/>
      <w:r w:rsidRPr="00DE3069">
        <w:rPr>
          <w:sz w:val="24"/>
          <w:szCs w:val="24"/>
          <w:lang w:val="en-ID" w:eastAsia="en-ID"/>
        </w:rPr>
        <w:t>dengan</w:t>
      </w:r>
      <w:proofErr w:type="spellEnd"/>
      <w:r w:rsidRPr="00DE3069">
        <w:rPr>
          <w:sz w:val="24"/>
          <w:szCs w:val="24"/>
          <w:lang w:val="en-ID" w:eastAsia="en-ID"/>
        </w:rPr>
        <w:t xml:space="preserve"> </w:t>
      </w:r>
      <w:proofErr w:type="spellStart"/>
      <w:r w:rsidRPr="00DE3069">
        <w:rPr>
          <w:sz w:val="24"/>
          <w:szCs w:val="24"/>
          <w:lang w:val="en-ID" w:eastAsia="en-ID"/>
        </w:rPr>
        <w:t>kebutuhan</w:t>
      </w:r>
      <w:proofErr w:type="spellEnd"/>
      <w:r w:rsidRPr="00DE3069">
        <w:rPr>
          <w:sz w:val="24"/>
          <w:szCs w:val="24"/>
          <w:lang w:val="en-ID" w:eastAsia="en-ID"/>
        </w:rPr>
        <w:t xml:space="preserve"> </w:t>
      </w:r>
      <w:proofErr w:type="spellStart"/>
      <w:r w:rsidRPr="00DE3069">
        <w:rPr>
          <w:sz w:val="24"/>
          <w:szCs w:val="24"/>
          <w:lang w:val="en-ID" w:eastAsia="en-ID"/>
        </w:rPr>
        <w:t>konsumen</w:t>
      </w:r>
      <w:proofErr w:type="spellEnd"/>
      <w:r w:rsidRPr="00DE3069">
        <w:rPr>
          <w:sz w:val="24"/>
          <w:szCs w:val="24"/>
          <w:lang w:val="en-ID" w:eastAsia="en-ID"/>
        </w:rPr>
        <w:t xml:space="preserve">, agar </w:t>
      </w:r>
      <w:proofErr w:type="spellStart"/>
      <w:r w:rsidRPr="00DE3069">
        <w:rPr>
          <w:sz w:val="24"/>
          <w:szCs w:val="24"/>
          <w:lang w:val="en-ID" w:eastAsia="en-ID"/>
        </w:rPr>
        <w:t>konsumen</w:t>
      </w:r>
      <w:proofErr w:type="spellEnd"/>
      <w:r w:rsidRPr="00DE3069">
        <w:rPr>
          <w:sz w:val="24"/>
          <w:szCs w:val="24"/>
          <w:lang w:val="en-ID" w:eastAsia="en-ID"/>
        </w:rPr>
        <w:t xml:space="preserve"> </w:t>
      </w:r>
      <w:proofErr w:type="spellStart"/>
      <w:r w:rsidRPr="00DE3069">
        <w:rPr>
          <w:sz w:val="24"/>
          <w:szCs w:val="24"/>
          <w:lang w:val="en-ID" w:eastAsia="en-ID"/>
        </w:rPr>
        <w:t>tetap</w:t>
      </w:r>
      <w:proofErr w:type="spellEnd"/>
      <w:r w:rsidRPr="00DE3069">
        <w:rPr>
          <w:sz w:val="24"/>
          <w:szCs w:val="24"/>
          <w:lang w:val="en-ID" w:eastAsia="en-ID"/>
        </w:rPr>
        <w:t xml:space="preserve"> </w:t>
      </w:r>
      <w:proofErr w:type="spellStart"/>
      <w:r w:rsidRPr="00DE3069">
        <w:rPr>
          <w:sz w:val="24"/>
          <w:szCs w:val="24"/>
          <w:lang w:val="en-ID" w:eastAsia="en-ID"/>
        </w:rPr>
        <w:t>puas</w:t>
      </w:r>
      <w:proofErr w:type="spellEnd"/>
      <w:r w:rsidRPr="00DE3069">
        <w:rPr>
          <w:sz w:val="24"/>
          <w:szCs w:val="24"/>
          <w:lang w:val="en-ID" w:eastAsia="en-ID"/>
        </w:rPr>
        <w:t xml:space="preserve"> dan loyal.</w:t>
      </w:r>
    </w:p>
    <w:p w14:paraId="66FFC363" w14:textId="77777777" w:rsidR="00BB66D6" w:rsidRPr="00DE3069" w:rsidRDefault="00BB66D6" w:rsidP="00BB66D6">
      <w:pPr>
        <w:pStyle w:val="ListParagraph"/>
        <w:widowControl/>
        <w:autoSpaceDE/>
        <w:autoSpaceDN/>
        <w:spacing w:before="100" w:beforeAutospacing="1" w:after="100" w:afterAutospacing="1" w:line="480" w:lineRule="auto"/>
        <w:ind w:left="0" w:firstLine="0"/>
        <w:rPr>
          <w:sz w:val="24"/>
          <w:szCs w:val="24"/>
          <w:lang w:val="en-ID" w:eastAsia="en-ID"/>
        </w:rPr>
      </w:pPr>
      <w:r>
        <w:rPr>
          <w:sz w:val="24"/>
          <w:szCs w:val="24"/>
          <w:lang w:val="en-ID" w:eastAsia="en-ID"/>
        </w:rPr>
        <w:tab/>
      </w:r>
      <w:proofErr w:type="spellStart"/>
      <w:r w:rsidRPr="00DE3069">
        <w:rPr>
          <w:sz w:val="24"/>
          <w:szCs w:val="24"/>
          <w:lang w:val="en-ID" w:eastAsia="en-ID"/>
        </w:rPr>
        <w:t>Kurniawati</w:t>
      </w:r>
      <w:proofErr w:type="spellEnd"/>
      <w:r w:rsidRPr="00DE3069">
        <w:rPr>
          <w:sz w:val="24"/>
          <w:szCs w:val="24"/>
          <w:lang w:val="en-ID" w:eastAsia="en-ID"/>
        </w:rPr>
        <w:t xml:space="preserve"> </w:t>
      </w:r>
      <w:proofErr w:type="spellStart"/>
      <w:r w:rsidRPr="00DE3069">
        <w:rPr>
          <w:sz w:val="24"/>
          <w:szCs w:val="24"/>
          <w:lang w:val="en-ID" w:eastAsia="en-ID"/>
        </w:rPr>
        <w:t>dkk</w:t>
      </w:r>
      <w:proofErr w:type="spellEnd"/>
      <w:r w:rsidRPr="00DE3069">
        <w:rPr>
          <w:sz w:val="24"/>
          <w:szCs w:val="24"/>
          <w:lang w:val="en-ID" w:eastAsia="en-ID"/>
        </w:rPr>
        <w:t xml:space="preserve">. (2024) </w:t>
      </w:r>
      <w:proofErr w:type="spellStart"/>
      <w:r w:rsidRPr="00DE3069">
        <w:rPr>
          <w:sz w:val="24"/>
          <w:szCs w:val="24"/>
          <w:lang w:val="en-ID" w:eastAsia="en-ID"/>
        </w:rPr>
        <w:t>menemukan</w:t>
      </w:r>
      <w:proofErr w:type="spellEnd"/>
      <w:r w:rsidRPr="00DE3069">
        <w:rPr>
          <w:sz w:val="24"/>
          <w:szCs w:val="24"/>
          <w:lang w:val="en-ID" w:eastAsia="en-ID"/>
        </w:rPr>
        <w:t xml:space="preserve"> </w:t>
      </w:r>
      <w:proofErr w:type="spellStart"/>
      <w:r w:rsidRPr="00DE3069">
        <w:rPr>
          <w:sz w:val="24"/>
          <w:szCs w:val="24"/>
          <w:lang w:val="en-ID" w:eastAsia="en-ID"/>
        </w:rPr>
        <w:t>bahwa</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berpengaruh</w:t>
      </w:r>
      <w:proofErr w:type="spellEnd"/>
      <w:r w:rsidRPr="00DE3069">
        <w:rPr>
          <w:sz w:val="24"/>
          <w:szCs w:val="24"/>
          <w:lang w:val="en-ID" w:eastAsia="en-ID"/>
        </w:rPr>
        <w:t xml:space="preserve"> </w:t>
      </w:r>
      <w:proofErr w:type="spellStart"/>
      <w:r w:rsidRPr="00DE3069">
        <w:rPr>
          <w:sz w:val="24"/>
          <w:szCs w:val="24"/>
          <w:lang w:val="en-ID" w:eastAsia="en-ID"/>
        </w:rPr>
        <w:t>signifikan</w:t>
      </w:r>
      <w:proofErr w:type="spellEnd"/>
      <w:r w:rsidRPr="00DE3069">
        <w:rPr>
          <w:sz w:val="24"/>
          <w:szCs w:val="24"/>
          <w:lang w:val="en-ID" w:eastAsia="en-ID"/>
        </w:rPr>
        <w:t xml:space="preserve"> </w:t>
      </w:r>
      <w:proofErr w:type="spellStart"/>
      <w:r w:rsidRPr="00DE3069">
        <w:rPr>
          <w:sz w:val="24"/>
          <w:szCs w:val="24"/>
          <w:lang w:val="en-ID" w:eastAsia="en-ID"/>
        </w:rPr>
        <w:t>terhadap</w:t>
      </w:r>
      <w:proofErr w:type="spellEnd"/>
      <w:r w:rsidRPr="00DE3069">
        <w:rPr>
          <w:sz w:val="24"/>
          <w:szCs w:val="24"/>
          <w:lang w:val="en-ID" w:eastAsia="en-ID"/>
        </w:rPr>
        <w:t xml:space="preserve"> </w:t>
      </w:r>
      <w:proofErr w:type="spellStart"/>
      <w:r w:rsidRPr="00DE3069">
        <w:rPr>
          <w:sz w:val="24"/>
          <w:szCs w:val="24"/>
          <w:lang w:val="en-ID" w:eastAsia="en-ID"/>
        </w:rPr>
        <w:t>kepuasan</w:t>
      </w:r>
      <w:proofErr w:type="spellEnd"/>
      <w:r w:rsidRPr="00DE3069">
        <w:rPr>
          <w:sz w:val="24"/>
          <w:szCs w:val="24"/>
          <w:lang w:val="en-ID" w:eastAsia="en-ID"/>
        </w:rPr>
        <w:t xml:space="preserve"> </w:t>
      </w:r>
      <w:proofErr w:type="spellStart"/>
      <w:r w:rsidRPr="00DE3069">
        <w:rPr>
          <w:sz w:val="24"/>
          <w:szCs w:val="24"/>
          <w:lang w:val="en-ID" w:eastAsia="en-ID"/>
        </w:rPr>
        <w:t>pelanggan</w:t>
      </w:r>
      <w:proofErr w:type="spellEnd"/>
      <w:r w:rsidRPr="00DE3069">
        <w:rPr>
          <w:sz w:val="24"/>
          <w:szCs w:val="24"/>
          <w:lang w:val="en-ID" w:eastAsia="en-ID"/>
        </w:rPr>
        <w:t xml:space="preserve">, </w:t>
      </w:r>
      <w:proofErr w:type="spellStart"/>
      <w:r w:rsidRPr="00DE3069">
        <w:rPr>
          <w:sz w:val="24"/>
          <w:szCs w:val="24"/>
          <w:lang w:val="en-ID" w:eastAsia="en-ID"/>
        </w:rPr>
        <w:t>dengan</w:t>
      </w:r>
      <w:proofErr w:type="spellEnd"/>
      <w:r w:rsidRPr="00DE3069">
        <w:rPr>
          <w:sz w:val="24"/>
          <w:szCs w:val="24"/>
          <w:lang w:val="en-ID" w:eastAsia="en-ID"/>
        </w:rPr>
        <w:t xml:space="preserve"> </w:t>
      </w:r>
      <w:proofErr w:type="spellStart"/>
      <w:r w:rsidRPr="00DE3069">
        <w:rPr>
          <w:sz w:val="24"/>
          <w:szCs w:val="24"/>
          <w:lang w:val="en-ID" w:eastAsia="en-ID"/>
        </w:rPr>
        <w:t>manfaat</w:t>
      </w:r>
      <w:proofErr w:type="spellEnd"/>
      <w:r w:rsidRPr="00DE3069">
        <w:rPr>
          <w:sz w:val="24"/>
          <w:szCs w:val="24"/>
          <w:lang w:val="en-ID" w:eastAsia="en-ID"/>
        </w:rPr>
        <w:t xml:space="preserve"> yang </w:t>
      </w:r>
      <w:proofErr w:type="spellStart"/>
      <w:r w:rsidRPr="00DE3069">
        <w:rPr>
          <w:sz w:val="24"/>
          <w:szCs w:val="24"/>
          <w:lang w:val="en-ID" w:eastAsia="en-ID"/>
        </w:rPr>
        <w:t>diberikan</w:t>
      </w:r>
      <w:proofErr w:type="spellEnd"/>
      <w:r w:rsidRPr="00DE3069">
        <w:rPr>
          <w:sz w:val="24"/>
          <w:szCs w:val="24"/>
          <w:lang w:val="en-ID" w:eastAsia="en-ID"/>
        </w:rPr>
        <w:t xml:space="preserve"> oleh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mampu</w:t>
      </w:r>
      <w:proofErr w:type="spellEnd"/>
      <w:r w:rsidRPr="00DE3069">
        <w:rPr>
          <w:sz w:val="24"/>
          <w:szCs w:val="24"/>
          <w:lang w:val="en-ID" w:eastAsia="en-ID"/>
        </w:rPr>
        <w:t xml:space="preserve"> </w:t>
      </w:r>
      <w:proofErr w:type="spellStart"/>
      <w:r w:rsidRPr="00DE3069">
        <w:rPr>
          <w:sz w:val="24"/>
          <w:szCs w:val="24"/>
          <w:lang w:val="en-ID" w:eastAsia="en-ID"/>
        </w:rPr>
        <w:t>memuaskan</w:t>
      </w:r>
      <w:proofErr w:type="spellEnd"/>
      <w:r w:rsidRPr="00DE3069">
        <w:rPr>
          <w:sz w:val="24"/>
          <w:szCs w:val="24"/>
          <w:lang w:val="en-ID" w:eastAsia="en-ID"/>
        </w:rPr>
        <w:t xml:space="preserve"> </w:t>
      </w:r>
      <w:proofErr w:type="spellStart"/>
      <w:r w:rsidRPr="00DE3069">
        <w:rPr>
          <w:sz w:val="24"/>
          <w:szCs w:val="24"/>
          <w:lang w:val="en-ID" w:eastAsia="en-ID"/>
        </w:rPr>
        <w:t>kebutuhan</w:t>
      </w:r>
      <w:proofErr w:type="spellEnd"/>
      <w:r w:rsidRPr="00DE3069">
        <w:rPr>
          <w:sz w:val="24"/>
          <w:szCs w:val="24"/>
          <w:lang w:val="en-ID" w:eastAsia="en-ID"/>
        </w:rPr>
        <w:t xml:space="preserve"> dan </w:t>
      </w:r>
      <w:proofErr w:type="spellStart"/>
      <w:r w:rsidRPr="00DE3069">
        <w:rPr>
          <w:sz w:val="24"/>
          <w:szCs w:val="24"/>
          <w:lang w:val="en-ID" w:eastAsia="en-ID"/>
        </w:rPr>
        <w:t>keinginan</w:t>
      </w:r>
      <w:proofErr w:type="spellEnd"/>
      <w:r w:rsidRPr="00DE3069">
        <w:rPr>
          <w:sz w:val="24"/>
          <w:szCs w:val="24"/>
          <w:lang w:val="en-ID" w:eastAsia="en-ID"/>
        </w:rPr>
        <w:t xml:space="preserve"> </w:t>
      </w:r>
      <w:proofErr w:type="spellStart"/>
      <w:r w:rsidRPr="00DE3069">
        <w:rPr>
          <w:sz w:val="24"/>
          <w:szCs w:val="24"/>
          <w:lang w:val="en-ID" w:eastAsia="en-ID"/>
        </w:rPr>
        <w:t>konsumen</w:t>
      </w:r>
      <w:proofErr w:type="spellEnd"/>
      <w:r w:rsidRPr="00DE3069">
        <w:rPr>
          <w:sz w:val="24"/>
          <w:szCs w:val="24"/>
          <w:lang w:val="en-ID" w:eastAsia="en-ID"/>
        </w:rPr>
        <w:t xml:space="preserve">. </w:t>
      </w:r>
      <w:proofErr w:type="spellStart"/>
      <w:r w:rsidRPr="00DE3069">
        <w:rPr>
          <w:sz w:val="24"/>
          <w:szCs w:val="24"/>
          <w:lang w:val="en-ID" w:eastAsia="en-ID"/>
        </w:rPr>
        <w:t>Pusparani</w:t>
      </w:r>
      <w:proofErr w:type="spellEnd"/>
      <w:r w:rsidRPr="00DE3069">
        <w:rPr>
          <w:sz w:val="24"/>
          <w:szCs w:val="24"/>
          <w:lang w:val="en-ID" w:eastAsia="en-ID"/>
        </w:rPr>
        <w:t xml:space="preserve"> dan </w:t>
      </w:r>
      <w:proofErr w:type="spellStart"/>
      <w:r w:rsidRPr="00DE3069">
        <w:rPr>
          <w:sz w:val="24"/>
          <w:szCs w:val="24"/>
          <w:lang w:val="en-ID" w:eastAsia="en-ID"/>
        </w:rPr>
        <w:t>Rastini</w:t>
      </w:r>
      <w:proofErr w:type="spellEnd"/>
      <w:r w:rsidRPr="00DE3069">
        <w:rPr>
          <w:sz w:val="24"/>
          <w:szCs w:val="24"/>
          <w:lang w:val="en-ID" w:eastAsia="en-ID"/>
        </w:rPr>
        <w:t xml:space="preserve"> (2024) juga </w:t>
      </w:r>
      <w:proofErr w:type="spellStart"/>
      <w:r w:rsidRPr="00DE3069">
        <w:rPr>
          <w:sz w:val="24"/>
          <w:szCs w:val="24"/>
          <w:lang w:val="en-ID" w:eastAsia="en-ID"/>
        </w:rPr>
        <w:t>menyatakan</w:t>
      </w:r>
      <w:proofErr w:type="spellEnd"/>
      <w:r w:rsidRPr="00DE3069">
        <w:rPr>
          <w:sz w:val="24"/>
          <w:szCs w:val="24"/>
          <w:lang w:val="en-ID" w:eastAsia="en-ID"/>
        </w:rPr>
        <w:t xml:space="preserve"> </w:t>
      </w:r>
      <w:proofErr w:type="spellStart"/>
      <w:r w:rsidRPr="00DE3069">
        <w:rPr>
          <w:sz w:val="24"/>
          <w:szCs w:val="24"/>
          <w:lang w:val="en-ID" w:eastAsia="en-ID"/>
        </w:rPr>
        <w:t>bahwa</w:t>
      </w:r>
      <w:proofErr w:type="spellEnd"/>
      <w:r w:rsidRPr="00DE3069">
        <w:rPr>
          <w:sz w:val="24"/>
          <w:szCs w:val="24"/>
          <w:lang w:val="en-ID" w:eastAsia="en-ID"/>
        </w:rPr>
        <w:t xml:space="preserve"> </w:t>
      </w:r>
      <w:proofErr w:type="spellStart"/>
      <w:r w:rsidRPr="00DE3069">
        <w:rPr>
          <w:sz w:val="24"/>
          <w:szCs w:val="24"/>
          <w:lang w:val="en-ID" w:eastAsia="en-ID"/>
        </w:rPr>
        <w:t>kepuasan</w:t>
      </w:r>
      <w:proofErr w:type="spellEnd"/>
      <w:r w:rsidRPr="00DE3069">
        <w:rPr>
          <w:sz w:val="24"/>
          <w:szCs w:val="24"/>
          <w:lang w:val="en-ID" w:eastAsia="en-ID"/>
        </w:rPr>
        <w:t xml:space="preserve"> </w:t>
      </w:r>
      <w:proofErr w:type="spellStart"/>
      <w:r w:rsidRPr="00DE3069">
        <w:rPr>
          <w:sz w:val="24"/>
          <w:szCs w:val="24"/>
          <w:lang w:val="en-ID" w:eastAsia="en-ID"/>
        </w:rPr>
        <w:t>konsumen</w:t>
      </w:r>
      <w:proofErr w:type="spellEnd"/>
      <w:r w:rsidRPr="00DE3069">
        <w:rPr>
          <w:sz w:val="24"/>
          <w:szCs w:val="24"/>
          <w:lang w:val="en-ID" w:eastAsia="en-ID"/>
        </w:rPr>
        <w:t xml:space="preserve"> </w:t>
      </w:r>
      <w:proofErr w:type="spellStart"/>
      <w:r w:rsidRPr="00DE3069">
        <w:rPr>
          <w:sz w:val="24"/>
          <w:szCs w:val="24"/>
          <w:lang w:val="en-ID" w:eastAsia="en-ID"/>
        </w:rPr>
        <w:t>tercipta</w:t>
      </w:r>
      <w:proofErr w:type="spellEnd"/>
      <w:r w:rsidRPr="00DE3069">
        <w:rPr>
          <w:sz w:val="24"/>
          <w:szCs w:val="24"/>
          <w:lang w:val="en-ID" w:eastAsia="en-ID"/>
        </w:rPr>
        <w:t xml:space="preserve"> </w:t>
      </w:r>
      <w:proofErr w:type="spellStart"/>
      <w:r w:rsidRPr="00DE3069">
        <w:rPr>
          <w:sz w:val="24"/>
          <w:szCs w:val="24"/>
          <w:lang w:val="en-ID" w:eastAsia="en-ID"/>
        </w:rPr>
        <w:t>ketika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memiliki</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positif</w:t>
      </w:r>
      <w:proofErr w:type="spellEnd"/>
      <w:r w:rsidRPr="00DE3069">
        <w:rPr>
          <w:sz w:val="24"/>
          <w:szCs w:val="24"/>
          <w:lang w:val="en-ID" w:eastAsia="en-ID"/>
        </w:rPr>
        <w:t xml:space="preserve">, </w:t>
      </w:r>
      <w:proofErr w:type="spellStart"/>
      <w:r w:rsidRPr="00DE3069">
        <w:rPr>
          <w:sz w:val="24"/>
          <w:szCs w:val="24"/>
          <w:lang w:val="en-ID" w:eastAsia="en-ID"/>
        </w:rPr>
        <w:t>ciri</w:t>
      </w:r>
      <w:proofErr w:type="spellEnd"/>
      <w:r w:rsidRPr="00DE3069">
        <w:rPr>
          <w:sz w:val="24"/>
          <w:szCs w:val="24"/>
          <w:lang w:val="en-ID" w:eastAsia="en-ID"/>
        </w:rPr>
        <w:t xml:space="preserve"> </w:t>
      </w:r>
      <w:proofErr w:type="spellStart"/>
      <w:r w:rsidRPr="00DE3069">
        <w:rPr>
          <w:sz w:val="24"/>
          <w:szCs w:val="24"/>
          <w:lang w:val="en-ID" w:eastAsia="en-ID"/>
        </w:rPr>
        <w:t>khas</w:t>
      </w:r>
      <w:proofErr w:type="spellEnd"/>
      <w:r w:rsidRPr="00DE3069">
        <w:rPr>
          <w:sz w:val="24"/>
          <w:szCs w:val="24"/>
          <w:lang w:val="en-ID" w:eastAsia="en-ID"/>
        </w:rPr>
        <w:t xml:space="preserve"> yang </w:t>
      </w:r>
      <w:proofErr w:type="spellStart"/>
      <w:r w:rsidRPr="00DE3069">
        <w:rPr>
          <w:sz w:val="24"/>
          <w:szCs w:val="24"/>
          <w:lang w:val="en-ID" w:eastAsia="en-ID"/>
        </w:rPr>
        <w:t>jelas</w:t>
      </w:r>
      <w:proofErr w:type="spellEnd"/>
      <w:r w:rsidRPr="00DE3069">
        <w:rPr>
          <w:sz w:val="24"/>
          <w:szCs w:val="24"/>
          <w:lang w:val="en-ID" w:eastAsia="en-ID"/>
        </w:rPr>
        <w:t xml:space="preserve">, dan </w:t>
      </w:r>
      <w:proofErr w:type="spellStart"/>
      <w:r w:rsidRPr="00DE3069">
        <w:rPr>
          <w:sz w:val="24"/>
          <w:szCs w:val="24"/>
          <w:lang w:val="en-ID" w:eastAsia="en-ID"/>
        </w:rPr>
        <w:t>dikenal</w:t>
      </w:r>
      <w:proofErr w:type="spellEnd"/>
      <w:r w:rsidRPr="00DE3069">
        <w:rPr>
          <w:sz w:val="24"/>
          <w:szCs w:val="24"/>
          <w:lang w:val="en-ID" w:eastAsia="en-ID"/>
        </w:rPr>
        <w:t xml:space="preserve"> </w:t>
      </w:r>
      <w:proofErr w:type="spellStart"/>
      <w:r w:rsidRPr="00DE3069">
        <w:rPr>
          <w:sz w:val="24"/>
          <w:szCs w:val="24"/>
          <w:lang w:val="en-ID" w:eastAsia="en-ID"/>
        </w:rPr>
        <w:t>luas</w:t>
      </w:r>
      <w:proofErr w:type="spellEnd"/>
      <w:r w:rsidRPr="00DE3069">
        <w:rPr>
          <w:sz w:val="24"/>
          <w:szCs w:val="24"/>
          <w:lang w:val="en-ID" w:eastAsia="en-ID"/>
        </w:rPr>
        <w:t xml:space="preserve">. </w:t>
      </w:r>
      <w:proofErr w:type="spellStart"/>
      <w:r w:rsidRPr="00DE3069">
        <w:rPr>
          <w:sz w:val="24"/>
          <w:szCs w:val="24"/>
          <w:lang w:val="en-ID" w:eastAsia="en-ID"/>
        </w:rPr>
        <w:t>Semakin</w:t>
      </w:r>
      <w:proofErr w:type="spellEnd"/>
      <w:r w:rsidRPr="00DE3069">
        <w:rPr>
          <w:sz w:val="24"/>
          <w:szCs w:val="24"/>
          <w:lang w:val="en-ID" w:eastAsia="en-ID"/>
        </w:rPr>
        <w:t xml:space="preserve"> </w:t>
      </w:r>
      <w:proofErr w:type="spellStart"/>
      <w:r w:rsidRPr="00DE3069">
        <w:rPr>
          <w:sz w:val="24"/>
          <w:szCs w:val="24"/>
          <w:lang w:val="en-ID" w:eastAsia="en-ID"/>
        </w:rPr>
        <w:t>baik</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di </w:t>
      </w:r>
      <w:proofErr w:type="spellStart"/>
      <w:r w:rsidRPr="00DE3069">
        <w:rPr>
          <w:sz w:val="24"/>
          <w:szCs w:val="24"/>
          <w:lang w:val="en-ID" w:eastAsia="en-ID"/>
        </w:rPr>
        <w:t>benak</w:t>
      </w:r>
      <w:proofErr w:type="spellEnd"/>
      <w:r w:rsidRPr="00DE3069">
        <w:rPr>
          <w:sz w:val="24"/>
          <w:szCs w:val="24"/>
          <w:lang w:val="en-ID" w:eastAsia="en-ID"/>
        </w:rPr>
        <w:t xml:space="preserve"> </w:t>
      </w:r>
      <w:proofErr w:type="spellStart"/>
      <w:r w:rsidRPr="00DE3069">
        <w:rPr>
          <w:sz w:val="24"/>
          <w:szCs w:val="24"/>
          <w:lang w:val="en-ID" w:eastAsia="en-ID"/>
        </w:rPr>
        <w:t>konsumen</w:t>
      </w:r>
      <w:proofErr w:type="spellEnd"/>
      <w:r w:rsidRPr="00DE3069">
        <w:rPr>
          <w:sz w:val="24"/>
          <w:szCs w:val="24"/>
          <w:lang w:val="en-ID" w:eastAsia="en-ID"/>
        </w:rPr>
        <w:t xml:space="preserve">, </w:t>
      </w:r>
      <w:proofErr w:type="spellStart"/>
      <w:r w:rsidRPr="00DE3069">
        <w:rPr>
          <w:sz w:val="24"/>
          <w:szCs w:val="24"/>
          <w:lang w:val="en-ID" w:eastAsia="en-ID"/>
        </w:rPr>
        <w:t>semakin</w:t>
      </w:r>
      <w:proofErr w:type="spellEnd"/>
      <w:r w:rsidRPr="00DE3069">
        <w:rPr>
          <w:sz w:val="24"/>
          <w:szCs w:val="24"/>
          <w:lang w:val="en-ID" w:eastAsia="en-ID"/>
        </w:rPr>
        <w:t xml:space="preserve"> </w:t>
      </w:r>
      <w:proofErr w:type="spellStart"/>
      <w:r w:rsidRPr="00DE3069">
        <w:rPr>
          <w:sz w:val="24"/>
          <w:szCs w:val="24"/>
          <w:lang w:val="en-ID" w:eastAsia="en-ID"/>
        </w:rPr>
        <w:t>besar</w:t>
      </w:r>
      <w:proofErr w:type="spellEnd"/>
      <w:r w:rsidRPr="00DE3069">
        <w:rPr>
          <w:sz w:val="24"/>
          <w:szCs w:val="24"/>
          <w:lang w:val="en-ID" w:eastAsia="en-ID"/>
        </w:rPr>
        <w:t xml:space="preserve"> pula </w:t>
      </w:r>
      <w:proofErr w:type="spellStart"/>
      <w:r w:rsidRPr="00DE3069">
        <w:rPr>
          <w:sz w:val="24"/>
          <w:szCs w:val="24"/>
          <w:lang w:val="en-ID" w:eastAsia="en-ID"/>
        </w:rPr>
        <w:t>kepuasan</w:t>
      </w:r>
      <w:proofErr w:type="spellEnd"/>
      <w:r w:rsidRPr="00DE3069">
        <w:rPr>
          <w:sz w:val="24"/>
          <w:szCs w:val="24"/>
          <w:lang w:val="en-ID" w:eastAsia="en-ID"/>
        </w:rPr>
        <w:t xml:space="preserve"> yang </w:t>
      </w:r>
      <w:proofErr w:type="spellStart"/>
      <w:r w:rsidRPr="00DE3069">
        <w:rPr>
          <w:sz w:val="24"/>
          <w:szCs w:val="24"/>
          <w:lang w:val="en-ID" w:eastAsia="en-ID"/>
        </w:rPr>
        <w:t>dirasakan</w:t>
      </w:r>
      <w:proofErr w:type="spellEnd"/>
      <w:r w:rsidRPr="00DE3069">
        <w:rPr>
          <w:sz w:val="24"/>
          <w:szCs w:val="24"/>
          <w:lang w:val="en-ID" w:eastAsia="en-ID"/>
        </w:rPr>
        <w:t xml:space="preserve"> oleh </w:t>
      </w:r>
      <w:proofErr w:type="spellStart"/>
      <w:r w:rsidRPr="00DE3069">
        <w:rPr>
          <w:sz w:val="24"/>
          <w:szCs w:val="24"/>
          <w:lang w:val="en-ID" w:eastAsia="en-ID"/>
        </w:rPr>
        <w:t>mereka</w:t>
      </w:r>
      <w:proofErr w:type="spellEnd"/>
      <w:r w:rsidRPr="00DE3069">
        <w:rPr>
          <w:sz w:val="24"/>
          <w:szCs w:val="24"/>
          <w:lang w:val="en-ID" w:eastAsia="en-ID"/>
        </w:rPr>
        <w:t>.</w:t>
      </w:r>
    </w:p>
    <w:p w14:paraId="7CF788D3" w14:textId="77777777" w:rsidR="00BB66D6" w:rsidRPr="00DE3069" w:rsidRDefault="00BB66D6" w:rsidP="00BB66D6">
      <w:pPr>
        <w:pStyle w:val="ListParagraph"/>
        <w:widowControl/>
        <w:autoSpaceDE/>
        <w:autoSpaceDN/>
        <w:spacing w:before="100" w:beforeAutospacing="1" w:after="100" w:afterAutospacing="1" w:line="480" w:lineRule="auto"/>
        <w:ind w:left="0" w:firstLine="0"/>
        <w:rPr>
          <w:sz w:val="24"/>
          <w:szCs w:val="24"/>
          <w:lang w:val="en-ID" w:eastAsia="en-ID"/>
        </w:rPr>
      </w:pPr>
      <w:r>
        <w:rPr>
          <w:sz w:val="24"/>
          <w:szCs w:val="24"/>
          <w:lang w:val="en-ID" w:eastAsia="en-ID"/>
        </w:rPr>
        <w:lastRenderedPageBreak/>
        <w:tab/>
      </w:r>
      <w:proofErr w:type="spellStart"/>
      <w:r w:rsidRPr="00DE3069">
        <w:rPr>
          <w:sz w:val="24"/>
          <w:szCs w:val="24"/>
          <w:lang w:val="en-ID" w:eastAsia="en-ID"/>
        </w:rPr>
        <w:t>Roring</w:t>
      </w:r>
      <w:proofErr w:type="spellEnd"/>
      <w:r w:rsidRPr="00DE3069">
        <w:rPr>
          <w:sz w:val="24"/>
          <w:szCs w:val="24"/>
          <w:lang w:val="en-ID" w:eastAsia="en-ID"/>
        </w:rPr>
        <w:t xml:space="preserve"> </w:t>
      </w:r>
      <w:proofErr w:type="spellStart"/>
      <w:r w:rsidRPr="00DE3069">
        <w:rPr>
          <w:sz w:val="24"/>
          <w:szCs w:val="24"/>
          <w:lang w:val="en-ID" w:eastAsia="en-ID"/>
        </w:rPr>
        <w:t>dkk</w:t>
      </w:r>
      <w:proofErr w:type="spellEnd"/>
      <w:r w:rsidRPr="00DE3069">
        <w:rPr>
          <w:sz w:val="24"/>
          <w:szCs w:val="24"/>
          <w:lang w:val="en-ID" w:eastAsia="en-ID"/>
        </w:rPr>
        <w:t xml:space="preserve">. (2024) </w:t>
      </w:r>
      <w:proofErr w:type="spellStart"/>
      <w:r w:rsidRPr="00DE3069">
        <w:rPr>
          <w:sz w:val="24"/>
          <w:szCs w:val="24"/>
          <w:lang w:val="en-ID" w:eastAsia="en-ID"/>
        </w:rPr>
        <w:t>mengungkapkan</w:t>
      </w:r>
      <w:proofErr w:type="spellEnd"/>
      <w:r w:rsidRPr="00DE3069">
        <w:rPr>
          <w:sz w:val="24"/>
          <w:szCs w:val="24"/>
          <w:lang w:val="en-ID" w:eastAsia="en-ID"/>
        </w:rPr>
        <w:t xml:space="preserve"> </w:t>
      </w:r>
      <w:proofErr w:type="spellStart"/>
      <w:r w:rsidRPr="00DE3069">
        <w:rPr>
          <w:sz w:val="24"/>
          <w:szCs w:val="24"/>
          <w:lang w:val="en-ID" w:eastAsia="en-ID"/>
        </w:rPr>
        <w:t>bahwa</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atau</w:t>
      </w:r>
      <w:proofErr w:type="spellEnd"/>
      <w:r w:rsidRPr="00DE3069">
        <w:rPr>
          <w:sz w:val="24"/>
          <w:szCs w:val="24"/>
          <w:lang w:val="en-ID" w:eastAsia="en-ID"/>
        </w:rPr>
        <w:t xml:space="preserve"> brand image </w:t>
      </w:r>
      <w:proofErr w:type="spellStart"/>
      <w:r w:rsidRPr="00DE3069">
        <w:rPr>
          <w:sz w:val="24"/>
          <w:szCs w:val="24"/>
          <w:lang w:val="en-ID" w:eastAsia="en-ID"/>
        </w:rPr>
        <w:t>adalah</w:t>
      </w:r>
      <w:proofErr w:type="spellEnd"/>
      <w:r w:rsidRPr="00DE3069">
        <w:rPr>
          <w:sz w:val="24"/>
          <w:szCs w:val="24"/>
          <w:lang w:val="en-ID" w:eastAsia="en-ID"/>
        </w:rPr>
        <w:t xml:space="preserve"> </w:t>
      </w:r>
      <w:proofErr w:type="spellStart"/>
      <w:r w:rsidRPr="00DE3069">
        <w:rPr>
          <w:sz w:val="24"/>
          <w:szCs w:val="24"/>
          <w:lang w:val="en-ID" w:eastAsia="en-ID"/>
        </w:rPr>
        <w:t>persepsi</w:t>
      </w:r>
      <w:proofErr w:type="spellEnd"/>
      <w:r w:rsidRPr="00DE3069">
        <w:rPr>
          <w:sz w:val="24"/>
          <w:szCs w:val="24"/>
          <w:lang w:val="en-ID" w:eastAsia="en-ID"/>
        </w:rPr>
        <w:t xml:space="preserve"> </w:t>
      </w:r>
      <w:proofErr w:type="spellStart"/>
      <w:r w:rsidRPr="00DE3069">
        <w:rPr>
          <w:sz w:val="24"/>
          <w:szCs w:val="24"/>
          <w:lang w:val="en-ID" w:eastAsia="en-ID"/>
        </w:rPr>
        <w:t>masyarakat</w:t>
      </w:r>
      <w:proofErr w:type="spellEnd"/>
      <w:r w:rsidRPr="00DE3069">
        <w:rPr>
          <w:sz w:val="24"/>
          <w:szCs w:val="24"/>
          <w:lang w:val="en-ID" w:eastAsia="en-ID"/>
        </w:rPr>
        <w:t xml:space="preserve"> </w:t>
      </w:r>
      <w:proofErr w:type="spellStart"/>
      <w:r w:rsidRPr="00DE3069">
        <w:rPr>
          <w:sz w:val="24"/>
          <w:szCs w:val="24"/>
          <w:lang w:val="en-ID" w:eastAsia="en-ID"/>
        </w:rPr>
        <w:t>terhadap</w:t>
      </w:r>
      <w:proofErr w:type="spellEnd"/>
      <w:r w:rsidRPr="00DE3069">
        <w:rPr>
          <w:sz w:val="24"/>
          <w:szCs w:val="24"/>
          <w:lang w:val="en-ID" w:eastAsia="en-ID"/>
        </w:rPr>
        <w:t xml:space="preserve"> </w:t>
      </w:r>
      <w:proofErr w:type="spellStart"/>
      <w:r w:rsidRPr="00DE3069">
        <w:rPr>
          <w:sz w:val="24"/>
          <w:szCs w:val="24"/>
          <w:lang w:val="en-ID" w:eastAsia="en-ID"/>
        </w:rPr>
        <w:t>produk</w:t>
      </w:r>
      <w:proofErr w:type="spellEnd"/>
      <w:r w:rsidRPr="00DE3069">
        <w:rPr>
          <w:sz w:val="24"/>
          <w:szCs w:val="24"/>
          <w:lang w:val="en-ID" w:eastAsia="en-ID"/>
        </w:rPr>
        <w:t xml:space="preserve"> </w:t>
      </w:r>
      <w:proofErr w:type="spellStart"/>
      <w:r w:rsidRPr="00DE3069">
        <w:rPr>
          <w:sz w:val="24"/>
          <w:szCs w:val="24"/>
          <w:lang w:val="en-ID" w:eastAsia="en-ID"/>
        </w:rPr>
        <w:t>atau</w:t>
      </w:r>
      <w:proofErr w:type="spellEnd"/>
      <w:r w:rsidRPr="00DE3069">
        <w:rPr>
          <w:sz w:val="24"/>
          <w:szCs w:val="24"/>
          <w:lang w:val="en-ID" w:eastAsia="en-ID"/>
        </w:rPr>
        <w:t xml:space="preserve"> </w:t>
      </w:r>
      <w:proofErr w:type="spellStart"/>
      <w:r w:rsidRPr="00DE3069">
        <w:rPr>
          <w:sz w:val="24"/>
          <w:szCs w:val="24"/>
          <w:lang w:val="en-ID" w:eastAsia="en-ID"/>
        </w:rPr>
        <w:t>perusahaan</w:t>
      </w:r>
      <w:proofErr w:type="spellEnd"/>
      <w:r w:rsidRPr="00DE3069">
        <w:rPr>
          <w:sz w:val="24"/>
          <w:szCs w:val="24"/>
          <w:lang w:val="en-ID" w:eastAsia="en-ID"/>
        </w:rPr>
        <w:t xml:space="preserve">. Citra </w:t>
      </w:r>
      <w:proofErr w:type="spellStart"/>
      <w:r w:rsidRPr="00DE3069">
        <w:rPr>
          <w:sz w:val="24"/>
          <w:szCs w:val="24"/>
          <w:lang w:val="en-ID" w:eastAsia="en-ID"/>
        </w:rPr>
        <w:t>ini</w:t>
      </w:r>
      <w:proofErr w:type="spellEnd"/>
      <w:r w:rsidRPr="00DE3069">
        <w:rPr>
          <w:sz w:val="24"/>
          <w:szCs w:val="24"/>
          <w:lang w:val="en-ID" w:eastAsia="en-ID"/>
        </w:rPr>
        <w:t xml:space="preserve"> </w:t>
      </w:r>
      <w:proofErr w:type="spellStart"/>
      <w:r w:rsidRPr="00DE3069">
        <w:rPr>
          <w:sz w:val="24"/>
          <w:szCs w:val="24"/>
          <w:lang w:val="en-ID" w:eastAsia="en-ID"/>
        </w:rPr>
        <w:t>sering</w:t>
      </w:r>
      <w:proofErr w:type="spellEnd"/>
      <w:r w:rsidRPr="00DE3069">
        <w:rPr>
          <w:sz w:val="24"/>
          <w:szCs w:val="24"/>
          <w:lang w:val="en-ID" w:eastAsia="en-ID"/>
        </w:rPr>
        <w:t xml:space="preserve"> </w:t>
      </w:r>
      <w:proofErr w:type="spellStart"/>
      <w:r w:rsidRPr="00DE3069">
        <w:rPr>
          <w:sz w:val="24"/>
          <w:szCs w:val="24"/>
          <w:lang w:val="en-ID" w:eastAsia="en-ID"/>
        </w:rPr>
        <w:t>dijadikan</w:t>
      </w:r>
      <w:proofErr w:type="spellEnd"/>
      <w:r w:rsidRPr="00DE3069">
        <w:rPr>
          <w:sz w:val="24"/>
          <w:szCs w:val="24"/>
          <w:lang w:val="en-ID" w:eastAsia="en-ID"/>
        </w:rPr>
        <w:t xml:space="preserve"> </w:t>
      </w:r>
      <w:proofErr w:type="spellStart"/>
      <w:r w:rsidRPr="00DE3069">
        <w:rPr>
          <w:sz w:val="24"/>
          <w:szCs w:val="24"/>
          <w:lang w:val="en-ID" w:eastAsia="en-ID"/>
        </w:rPr>
        <w:t>acuan</w:t>
      </w:r>
      <w:proofErr w:type="spellEnd"/>
      <w:r w:rsidRPr="00DE3069">
        <w:rPr>
          <w:sz w:val="24"/>
          <w:szCs w:val="24"/>
          <w:lang w:val="en-ID" w:eastAsia="en-ID"/>
        </w:rPr>
        <w:t xml:space="preserve"> </w:t>
      </w:r>
      <w:proofErr w:type="spellStart"/>
      <w:r w:rsidRPr="00DE3069">
        <w:rPr>
          <w:sz w:val="24"/>
          <w:szCs w:val="24"/>
          <w:lang w:val="en-ID" w:eastAsia="en-ID"/>
        </w:rPr>
        <w:t>konsumen</w:t>
      </w:r>
      <w:proofErr w:type="spellEnd"/>
      <w:r w:rsidRPr="00DE3069">
        <w:rPr>
          <w:sz w:val="24"/>
          <w:szCs w:val="24"/>
          <w:lang w:val="en-ID" w:eastAsia="en-ID"/>
        </w:rPr>
        <w:t xml:space="preserve"> </w:t>
      </w:r>
      <w:proofErr w:type="spellStart"/>
      <w:r w:rsidRPr="00DE3069">
        <w:rPr>
          <w:sz w:val="24"/>
          <w:szCs w:val="24"/>
          <w:lang w:val="en-ID" w:eastAsia="en-ID"/>
        </w:rPr>
        <w:t>sebelum</w:t>
      </w:r>
      <w:proofErr w:type="spellEnd"/>
      <w:r w:rsidRPr="00DE3069">
        <w:rPr>
          <w:sz w:val="24"/>
          <w:szCs w:val="24"/>
          <w:lang w:val="en-ID" w:eastAsia="en-ID"/>
        </w:rPr>
        <w:t xml:space="preserve"> </w:t>
      </w:r>
      <w:proofErr w:type="spellStart"/>
      <w:r w:rsidRPr="00DE3069">
        <w:rPr>
          <w:sz w:val="24"/>
          <w:szCs w:val="24"/>
          <w:lang w:val="en-ID" w:eastAsia="en-ID"/>
        </w:rPr>
        <w:t>membeli</w:t>
      </w:r>
      <w:proofErr w:type="spellEnd"/>
      <w:r w:rsidRPr="00DE3069">
        <w:rPr>
          <w:sz w:val="24"/>
          <w:szCs w:val="24"/>
          <w:lang w:val="en-ID" w:eastAsia="en-ID"/>
        </w:rPr>
        <w:t xml:space="preserve"> </w:t>
      </w:r>
      <w:proofErr w:type="spellStart"/>
      <w:r w:rsidRPr="00DE3069">
        <w:rPr>
          <w:sz w:val="24"/>
          <w:szCs w:val="24"/>
          <w:lang w:val="en-ID" w:eastAsia="en-ID"/>
        </w:rPr>
        <w:t>suatu</w:t>
      </w:r>
      <w:proofErr w:type="spellEnd"/>
      <w:r w:rsidRPr="00DE3069">
        <w:rPr>
          <w:sz w:val="24"/>
          <w:szCs w:val="24"/>
          <w:lang w:val="en-ID" w:eastAsia="en-ID"/>
        </w:rPr>
        <w:t xml:space="preserve"> </w:t>
      </w:r>
      <w:proofErr w:type="spellStart"/>
      <w:r w:rsidRPr="00DE3069">
        <w:rPr>
          <w:sz w:val="24"/>
          <w:szCs w:val="24"/>
          <w:lang w:val="en-ID" w:eastAsia="en-ID"/>
        </w:rPr>
        <w:t>produk</w:t>
      </w:r>
      <w:proofErr w:type="spellEnd"/>
      <w:r w:rsidRPr="00DE3069">
        <w:rPr>
          <w:sz w:val="24"/>
          <w:szCs w:val="24"/>
          <w:lang w:val="en-ID" w:eastAsia="en-ID"/>
        </w:rPr>
        <w:t xml:space="preserve">. Citra </w:t>
      </w:r>
      <w:proofErr w:type="spellStart"/>
      <w:r w:rsidRPr="00DE3069">
        <w:rPr>
          <w:sz w:val="24"/>
          <w:szCs w:val="24"/>
          <w:lang w:val="en-ID" w:eastAsia="en-ID"/>
        </w:rPr>
        <w:t>merek</w:t>
      </w:r>
      <w:proofErr w:type="spellEnd"/>
      <w:r w:rsidRPr="00DE3069">
        <w:rPr>
          <w:sz w:val="24"/>
          <w:szCs w:val="24"/>
          <w:lang w:val="en-ID" w:eastAsia="en-ID"/>
        </w:rPr>
        <w:t xml:space="preserve"> juga </w:t>
      </w:r>
      <w:proofErr w:type="spellStart"/>
      <w:r w:rsidRPr="00DE3069">
        <w:rPr>
          <w:sz w:val="24"/>
          <w:szCs w:val="24"/>
          <w:lang w:val="en-ID" w:eastAsia="en-ID"/>
        </w:rPr>
        <w:t>diartikan</w:t>
      </w:r>
      <w:proofErr w:type="spellEnd"/>
      <w:r w:rsidRPr="00DE3069">
        <w:rPr>
          <w:sz w:val="24"/>
          <w:szCs w:val="24"/>
          <w:lang w:val="en-ID" w:eastAsia="en-ID"/>
        </w:rPr>
        <w:t xml:space="preserve"> </w:t>
      </w:r>
      <w:proofErr w:type="spellStart"/>
      <w:r w:rsidRPr="00DE3069">
        <w:rPr>
          <w:sz w:val="24"/>
          <w:szCs w:val="24"/>
          <w:lang w:val="en-ID" w:eastAsia="en-ID"/>
        </w:rPr>
        <w:t>sebagai</w:t>
      </w:r>
      <w:proofErr w:type="spellEnd"/>
      <w:r w:rsidRPr="00DE3069">
        <w:rPr>
          <w:sz w:val="24"/>
          <w:szCs w:val="24"/>
          <w:lang w:val="en-ID" w:eastAsia="en-ID"/>
        </w:rPr>
        <w:t xml:space="preserve"> </w:t>
      </w:r>
      <w:proofErr w:type="spellStart"/>
      <w:r w:rsidRPr="00DE3069">
        <w:rPr>
          <w:sz w:val="24"/>
          <w:szCs w:val="24"/>
          <w:lang w:val="en-ID" w:eastAsia="en-ID"/>
        </w:rPr>
        <w:t>asosiasi</w:t>
      </w:r>
      <w:proofErr w:type="spellEnd"/>
      <w:r w:rsidRPr="00DE3069">
        <w:rPr>
          <w:sz w:val="24"/>
          <w:szCs w:val="24"/>
          <w:lang w:val="en-ID" w:eastAsia="en-ID"/>
        </w:rPr>
        <w:t xml:space="preserve"> yang </w:t>
      </w:r>
      <w:proofErr w:type="spellStart"/>
      <w:r w:rsidRPr="00DE3069">
        <w:rPr>
          <w:sz w:val="24"/>
          <w:szCs w:val="24"/>
          <w:lang w:val="en-ID" w:eastAsia="en-ID"/>
        </w:rPr>
        <w:t>terbentuk</w:t>
      </w:r>
      <w:proofErr w:type="spellEnd"/>
      <w:r w:rsidRPr="00DE3069">
        <w:rPr>
          <w:sz w:val="24"/>
          <w:szCs w:val="24"/>
          <w:lang w:val="en-ID" w:eastAsia="en-ID"/>
        </w:rPr>
        <w:t xml:space="preserve"> di </w:t>
      </w:r>
      <w:proofErr w:type="spellStart"/>
      <w:r w:rsidRPr="00DE3069">
        <w:rPr>
          <w:sz w:val="24"/>
          <w:szCs w:val="24"/>
          <w:lang w:val="en-ID" w:eastAsia="en-ID"/>
        </w:rPr>
        <w:t>dalam</w:t>
      </w:r>
      <w:proofErr w:type="spellEnd"/>
      <w:r w:rsidRPr="00DE3069">
        <w:rPr>
          <w:sz w:val="24"/>
          <w:szCs w:val="24"/>
          <w:lang w:val="en-ID" w:eastAsia="en-ID"/>
        </w:rPr>
        <w:t xml:space="preserve"> </w:t>
      </w:r>
      <w:proofErr w:type="spellStart"/>
      <w:r w:rsidRPr="00DE3069">
        <w:rPr>
          <w:sz w:val="24"/>
          <w:szCs w:val="24"/>
          <w:lang w:val="en-ID" w:eastAsia="en-ID"/>
        </w:rPr>
        <w:t>pikiran</w:t>
      </w:r>
      <w:proofErr w:type="spellEnd"/>
      <w:r w:rsidRPr="00DE3069">
        <w:rPr>
          <w:sz w:val="24"/>
          <w:szCs w:val="24"/>
          <w:lang w:val="en-ID" w:eastAsia="en-ID"/>
        </w:rPr>
        <w:t xml:space="preserve"> </w:t>
      </w:r>
      <w:proofErr w:type="spellStart"/>
      <w:r w:rsidRPr="00DE3069">
        <w:rPr>
          <w:sz w:val="24"/>
          <w:szCs w:val="24"/>
          <w:lang w:val="en-ID" w:eastAsia="en-ID"/>
        </w:rPr>
        <w:t>konsumen</w:t>
      </w:r>
      <w:proofErr w:type="spellEnd"/>
      <w:r w:rsidRPr="00DE3069">
        <w:rPr>
          <w:sz w:val="24"/>
          <w:szCs w:val="24"/>
          <w:lang w:val="en-ID" w:eastAsia="en-ID"/>
        </w:rPr>
        <w:t xml:space="preserve"> </w:t>
      </w:r>
      <w:proofErr w:type="spellStart"/>
      <w:r w:rsidRPr="00DE3069">
        <w:rPr>
          <w:sz w:val="24"/>
          <w:szCs w:val="24"/>
          <w:lang w:val="en-ID" w:eastAsia="en-ID"/>
        </w:rPr>
        <w:t>seiring</w:t>
      </w:r>
      <w:proofErr w:type="spellEnd"/>
      <w:r w:rsidRPr="00DE3069">
        <w:rPr>
          <w:sz w:val="24"/>
          <w:szCs w:val="24"/>
          <w:lang w:val="en-ID" w:eastAsia="en-ID"/>
        </w:rPr>
        <w:t xml:space="preserve"> </w:t>
      </w:r>
      <w:proofErr w:type="spellStart"/>
      <w:r w:rsidRPr="00DE3069">
        <w:rPr>
          <w:sz w:val="24"/>
          <w:szCs w:val="24"/>
          <w:lang w:val="en-ID" w:eastAsia="en-ID"/>
        </w:rPr>
        <w:t>waktu</w:t>
      </w:r>
      <w:proofErr w:type="spellEnd"/>
      <w:r w:rsidRPr="00DE3069">
        <w:rPr>
          <w:sz w:val="24"/>
          <w:szCs w:val="24"/>
          <w:lang w:val="en-ID" w:eastAsia="en-ID"/>
        </w:rPr>
        <w:t xml:space="preserve"> dan </w:t>
      </w:r>
      <w:proofErr w:type="spellStart"/>
      <w:r w:rsidRPr="00DE3069">
        <w:rPr>
          <w:sz w:val="24"/>
          <w:szCs w:val="24"/>
          <w:lang w:val="en-ID" w:eastAsia="en-ID"/>
        </w:rPr>
        <w:t>bersifat</w:t>
      </w:r>
      <w:proofErr w:type="spellEnd"/>
      <w:r w:rsidRPr="00DE3069">
        <w:rPr>
          <w:sz w:val="24"/>
          <w:szCs w:val="24"/>
          <w:lang w:val="en-ID" w:eastAsia="en-ID"/>
        </w:rPr>
        <w:t xml:space="preserve"> </w:t>
      </w:r>
      <w:proofErr w:type="spellStart"/>
      <w:r w:rsidRPr="00DE3069">
        <w:rPr>
          <w:sz w:val="24"/>
          <w:szCs w:val="24"/>
          <w:lang w:val="en-ID" w:eastAsia="en-ID"/>
        </w:rPr>
        <w:t>konsisten</w:t>
      </w:r>
      <w:proofErr w:type="spellEnd"/>
      <w:r w:rsidRPr="00DE3069">
        <w:rPr>
          <w:sz w:val="24"/>
          <w:szCs w:val="24"/>
          <w:lang w:val="en-ID" w:eastAsia="en-ID"/>
        </w:rPr>
        <w:t xml:space="preserve"> (</w:t>
      </w:r>
      <w:proofErr w:type="spellStart"/>
      <w:r w:rsidRPr="00DE3069">
        <w:rPr>
          <w:sz w:val="24"/>
          <w:szCs w:val="24"/>
          <w:lang w:val="en-ID" w:eastAsia="en-ID"/>
        </w:rPr>
        <w:t>Koubaa</w:t>
      </w:r>
      <w:proofErr w:type="spellEnd"/>
      <w:r w:rsidRPr="00DE3069">
        <w:rPr>
          <w:sz w:val="24"/>
          <w:szCs w:val="24"/>
          <w:lang w:val="en-ID" w:eastAsia="en-ID"/>
        </w:rPr>
        <w:t xml:space="preserve">, 2021). Citra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mencerminkan</w:t>
      </w:r>
      <w:proofErr w:type="spellEnd"/>
      <w:r w:rsidRPr="00DE3069">
        <w:rPr>
          <w:sz w:val="24"/>
          <w:szCs w:val="24"/>
          <w:lang w:val="en-ID" w:eastAsia="en-ID"/>
        </w:rPr>
        <w:t xml:space="preserve"> </w:t>
      </w:r>
      <w:proofErr w:type="spellStart"/>
      <w:r w:rsidRPr="00DE3069">
        <w:rPr>
          <w:sz w:val="24"/>
          <w:szCs w:val="24"/>
          <w:lang w:val="en-ID" w:eastAsia="en-ID"/>
        </w:rPr>
        <w:t>keseluruhan</w:t>
      </w:r>
      <w:proofErr w:type="spellEnd"/>
      <w:r w:rsidRPr="00DE3069">
        <w:rPr>
          <w:sz w:val="24"/>
          <w:szCs w:val="24"/>
          <w:lang w:val="en-ID" w:eastAsia="en-ID"/>
        </w:rPr>
        <w:t xml:space="preserve"> </w:t>
      </w:r>
      <w:proofErr w:type="spellStart"/>
      <w:r w:rsidRPr="00DE3069">
        <w:rPr>
          <w:sz w:val="24"/>
          <w:szCs w:val="24"/>
          <w:lang w:val="en-ID" w:eastAsia="en-ID"/>
        </w:rPr>
        <w:t>persepsi</w:t>
      </w:r>
      <w:proofErr w:type="spellEnd"/>
      <w:r w:rsidRPr="00DE3069">
        <w:rPr>
          <w:sz w:val="24"/>
          <w:szCs w:val="24"/>
          <w:lang w:val="en-ID" w:eastAsia="en-ID"/>
        </w:rPr>
        <w:t xml:space="preserve"> </w:t>
      </w:r>
      <w:proofErr w:type="spellStart"/>
      <w:r w:rsidRPr="00DE3069">
        <w:rPr>
          <w:sz w:val="24"/>
          <w:szCs w:val="24"/>
          <w:lang w:val="en-ID" w:eastAsia="en-ID"/>
        </w:rPr>
        <w:t>terhadap</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dan </w:t>
      </w:r>
      <w:proofErr w:type="spellStart"/>
      <w:r w:rsidRPr="00DE3069">
        <w:rPr>
          <w:sz w:val="24"/>
          <w:szCs w:val="24"/>
          <w:lang w:val="en-ID" w:eastAsia="en-ID"/>
        </w:rPr>
        <w:t>terbentuk</w:t>
      </w:r>
      <w:proofErr w:type="spellEnd"/>
      <w:r w:rsidRPr="00DE3069">
        <w:rPr>
          <w:sz w:val="24"/>
          <w:szCs w:val="24"/>
          <w:lang w:val="en-ID" w:eastAsia="en-ID"/>
        </w:rPr>
        <w:t xml:space="preserve"> </w:t>
      </w:r>
      <w:proofErr w:type="spellStart"/>
      <w:r w:rsidRPr="00DE3069">
        <w:rPr>
          <w:sz w:val="24"/>
          <w:szCs w:val="24"/>
          <w:lang w:val="en-ID" w:eastAsia="en-ID"/>
        </w:rPr>
        <w:t>melalui</w:t>
      </w:r>
      <w:proofErr w:type="spellEnd"/>
      <w:r w:rsidRPr="00DE3069">
        <w:rPr>
          <w:sz w:val="24"/>
          <w:szCs w:val="24"/>
          <w:lang w:val="en-ID" w:eastAsia="en-ID"/>
        </w:rPr>
        <w:t xml:space="preserve"> </w:t>
      </w:r>
      <w:proofErr w:type="spellStart"/>
      <w:r w:rsidRPr="00DE3069">
        <w:rPr>
          <w:sz w:val="24"/>
          <w:szCs w:val="24"/>
          <w:lang w:val="en-ID" w:eastAsia="en-ID"/>
        </w:rPr>
        <w:t>informasi</w:t>
      </w:r>
      <w:proofErr w:type="spellEnd"/>
      <w:r w:rsidRPr="00DE3069">
        <w:rPr>
          <w:sz w:val="24"/>
          <w:szCs w:val="24"/>
          <w:lang w:val="en-ID" w:eastAsia="en-ID"/>
        </w:rPr>
        <w:t xml:space="preserve"> dan </w:t>
      </w:r>
      <w:proofErr w:type="spellStart"/>
      <w:r w:rsidRPr="00DE3069">
        <w:rPr>
          <w:sz w:val="24"/>
          <w:szCs w:val="24"/>
          <w:lang w:val="en-ID" w:eastAsia="en-ID"/>
        </w:rPr>
        <w:t>pengalaman</w:t>
      </w:r>
      <w:proofErr w:type="spellEnd"/>
      <w:r w:rsidRPr="00DE3069">
        <w:rPr>
          <w:sz w:val="24"/>
          <w:szCs w:val="24"/>
          <w:lang w:val="en-ID" w:eastAsia="en-ID"/>
        </w:rPr>
        <w:t xml:space="preserve"> masa </w:t>
      </w:r>
      <w:proofErr w:type="spellStart"/>
      <w:r w:rsidRPr="00DE3069">
        <w:rPr>
          <w:sz w:val="24"/>
          <w:szCs w:val="24"/>
          <w:lang w:val="en-ID" w:eastAsia="en-ID"/>
        </w:rPr>
        <w:t>lalu</w:t>
      </w:r>
      <w:proofErr w:type="spellEnd"/>
      <w:r w:rsidRPr="00DE3069">
        <w:rPr>
          <w:sz w:val="24"/>
          <w:szCs w:val="24"/>
          <w:lang w:val="en-ID" w:eastAsia="en-ID"/>
        </w:rPr>
        <w:t xml:space="preserve">. Citra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adalah</w:t>
      </w:r>
      <w:proofErr w:type="spellEnd"/>
      <w:r w:rsidRPr="00DE3069">
        <w:rPr>
          <w:sz w:val="24"/>
          <w:szCs w:val="24"/>
          <w:lang w:val="en-ID" w:eastAsia="en-ID"/>
        </w:rPr>
        <w:t xml:space="preserve"> </w:t>
      </w:r>
      <w:proofErr w:type="spellStart"/>
      <w:r w:rsidRPr="00DE3069">
        <w:rPr>
          <w:sz w:val="24"/>
          <w:szCs w:val="24"/>
          <w:lang w:val="en-ID" w:eastAsia="en-ID"/>
        </w:rPr>
        <w:t>persepsi</w:t>
      </w:r>
      <w:proofErr w:type="spellEnd"/>
      <w:r w:rsidRPr="00DE3069">
        <w:rPr>
          <w:sz w:val="24"/>
          <w:szCs w:val="24"/>
          <w:lang w:val="en-ID" w:eastAsia="en-ID"/>
        </w:rPr>
        <w:t xml:space="preserve"> dan </w:t>
      </w:r>
      <w:proofErr w:type="spellStart"/>
      <w:r w:rsidRPr="00DE3069">
        <w:rPr>
          <w:sz w:val="24"/>
          <w:szCs w:val="24"/>
          <w:lang w:val="en-ID" w:eastAsia="en-ID"/>
        </w:rPr>
        <w:t>keyakinan</w:t>
      </w:r>
      <w:proofErr w:type="spellEnd"/>
      <w:r w:rsidRPr="00DE3069">
        <w:rPr>
          <w:sz w:val="24"/>
          <w:szCs w:val="24"/>
          <w:lang w:val="en-ID" w:eastAsia="en-ID"/>
        </w:rPr>
        <w:t xml:space="preserve"> yang </w:t>
      </w:r>
      <w:proofErr w:type="spellStart"/>
      <w:r w:rsidRPr="00DE3069">
        <w:rPr>
          <w:sz w:val="24"/>
          <w:szCs w:val="24"/>
          <w:lang w:val="en-ID" w:eastAsia="en-ID"/>
        </w:rPr>
        <w:t>dimiliki</w:t>
      </w:r>
      <w:proofErr w:type="spellEnd"/>
      <w:r w:rsidRPr="00DE3069">
        <w:rPr>
          <w:sz w:val="24"/>
          <w:szCs w:val="24"/>
          <w:lang w:val="en-ID" w:eastAsia="en-ID"/>
        </w:rPr>
        <w:t xml:space="preserve"> </w:t>
      </w:r>
      <w:proofErr w:type="spellStart"/>
      <w:r w:rsidRPr="00DE3069">
        <w:rPr>
          <w:sz w:val="24"/>
          <w:szCs w:val="24"/>
          <w:lang w:val="en-ID" w:eastAsia="en-ID"/>
        </w:rPr>
        <w:t>konsumen</w:t>
      </w:r>
      <w:proofErr w:type="spellEnd"/>
      <w:r w:rsidRPr="00DE3069">
        <w:rPr>
          <w:sz w:val="24"/>
          <w:szCs w:val="24"/>
          <w:lang w:val="en-ID" w:eastAsia="en-ID"/>
        </w:rPr>
        <w:t xml:space="preserve">, yang </w:t>
      </w:r>
      <w:proofErr w:type="spellStart"/>
      <w:r w:rsidRPr="00DE3069">
        <w:rPr>
          <w:sz w:val="24"/>
          <w:szCs w:val="24"/>
          <w:lang w:val="en-ID" w:eastAsia="en-ID"/>
        </w:rPr>
        <w:t>tercermin</w:t>
      </w:r>
      <w:proofErr w:type="spellEnd"/>
      <w:r w:rsidRPr="00DE3069">
        <w:rPr>
          <w:sz w:val="24"/>
          <w:szCs w:val="24"/>
          <w:lang w:val="en-ID" w:eastAsia="en-ID"/>
        </w:rPr>
        <w:t xml:space="preserve"> </w:t>
      </w:r>
      <w:proofErr w:type="spellStart"/>
      <w:r w:rsidRPr="00DE3069">
        <w:rPr>
          <w:sz w:val="24"/>
          <w:szCs w:val="24"/>
          <w:lang w:val="en-ID" w:eastAsia="en-ID"/>
        </w:rPr>
        <w:t>dalam</w:t>
      </w:r>
      <w:proofErr w:type="spellEnd"/>
      <w:r w:rsidRPr="00DE3069">
        <w:rPr>
          <w:sz w:val="24"/>
          <w:szCs w:val="24"/>
          <w:lang w:val="en-ID" w:eastAsia="en-ID"/>
        </w:rPr>
        <w:t xml:space="preserve"> </w:t>
      </w:r>
      <w:proofErr w:type="spellStart"/>
      <w:r w:rsidRPr="00DE3069">
        <w:rPr>
          <w:sz w:val="24"/>
          <w:szCs w:val="24"/>
          <w:lang w:val="en-ID" w:eastAsia="en-ID"/>
        </w:rPr>
        <w:t>asosiasi</w:t>
      </w:r>
      <w:proofErr w:type="spellEnd"/>
      <w:r w:rsidRPr="00DE3069">
        <w:rPr>
          <w:sz w:val="24"/>
          <w:szCs w:val="24"/>
          <w:lang w:val="en-ID" w:eastAsia="en-ID"/>
        </w:rPr>
        <w:t xml:space="preserve"> yang </w:t>
      </w:r>
      <w:proofErr w:type="spellStart"/>
      <w:r w:rsidRPr="00DE3069">
        <w:rPr>
          <w:sz w:val="24"/>
          <w:szCs w:val="24"/>
          <w:lang w:val="en-ID" w:eastAsia="en-ID"/>
        </w:rPr>
        <w:t>ada</w:t>
      </w:r>
      <w:proofErr w:type="spellEnd"/>
      <w:r w:rsidRPr="00DE3069">
        <w:rPr>
          <w:sz w:val="24"/>
          <w:szCs w:val="24"/>
          <w:lang w:val="en-ID" w:eastAsia="en-ID"/>
        </w:rPr>
        <w:t xml:space="preserve"> </w:t>
      </w:r>
      <w:proofErr w:type="spellStart"/>
      <w:r w:rsidRPr="00DE3069">
        <w:rPr>
          <w:sz w:val="24"/>
          <w:szCs w:val="24"/>
          <w:lang w:val="en-ID" w:eastAsia="en-ID"/>
        </w:rPr>
        <w:t>dalam</w:t>
      </w:r>
      <w:proofErr w:type="spellEnd"/>
      <w:r w:rsidRPr="00DE3069">
        <w:rPr>
          <w:sz w:val="24"/>
          <w:szCs w:val="24"/>
          <w:lang w:val="en-ID" w:eastAsia="en-ID"/>
        </w:rPr>
        <w:t xml:space="preserve"> </w:t>
      </w:r>
      <w:proofErr w:type="spellStart"/>
      <w:r w:rsidRPr="00DE3069">
        <w:rPr>
          <w:sz w:val="24"/>
          <w:szCs w:val="24"/>
          <w:lang w:val="en-ID" w:eastAsia="en-ID"/>
        </w:rPr>
        <w:t>memori</w:t>
      </w:r>
      <w:proofErr w:type="spellEnd"/>
      <w:r w:rsidRPr="00DE3069">
        <w:rPr>
          <w:sz w:val="24"/>
          <w:szCs w:val="24"/>
          <w:lang w:val="en-ID" w:eastAsia="en-ID"/>
        </w:rPr>
        <w:t xml:space="preserve"> </w:t>
      </w:r>
      <w:proofErr w:type="spellStart"/>
      <w:r w:rsidRPr="00DE3069">
        <w:rPr>
          <w:sz w:val="24"/>
          <w:szCs w:val="24"/>
          <w:lang w:val="en-ID" w:eastAsia="en-ID"/>
        </w:rPr>
        <w:t>mereka</w:t>
      </w:r>
      <w:proofErr w:type="spellEnd"/>
      <w:r w:rsidRPr="00DE3069">
        <w:rPr>
          <w:sz w:val="24"/>
          <w:szCs w:val="24"/>
          <w:lang w:val="en-ID" w:eastAsia="en-ID"/>
        </w:rPr>
        <w:t xml:space="preserve"> (Kotler &amp; Keller, 2021:403). Citra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merupakan</w:t>
      </w:r>
      <w:proofErr w:type="spellEnd"/>
      <w:r w:rsidRPr="00DE3069">
        <w:rPr>
          <w:sz w:val="24"/>
          <w:szCs w:val="24"/>
          <w:lang w:val="en-ID" w:eastAsia="en-ID"/>
        </w:rPr>
        <w:t xml:space="preserve"> </w:t>
      </w:r>
      <w:proofErr w:type="spellStart"/>
      <w:r w:rsidRPr="00DE3069">
        <w:rPr>
          <w:sz w:val="24"/>
          <w:szCs w:val="24"/>
          <w:lang w:val="en-ID" w:eastAsia="en-ID"/>
        </w:rPr>
        <w:t>elemen</w:t>
      </w:r>
      <w:proofErr w:type="spellEnd"/>
      <w:r w:rsidRPr="00DE3069">
        <w:rPr>
          <w:sz w:val="24"/>
          <w:szCs w:val="24"/>
          <w:lang w:val="en-ID" w:eastAsia="en-ID"/>
        </w:rPr>
        <w:t xml:space="preserve"> </w:t>
      </w:r>
      <w:proofErr w:type="spellStart"/>
      <w:r w:rsidRPr="00DE3069">
        <w:rPr>
          <w:sz w:val="24"/>
          <w:szCs w:val="24"/>
          <w:lang w:val="en-ID" w:eastAsia="en-ID"/>
        </w:rPr>
        <w:t>penting</w:t>
      </w:r>
      <w:proofErr w:type="spellEnd"/>
      <w:r w:rsidRPr="00DE3069">
        <w:rPr>
          <w:sz w:val="24"/>
          <w:szCs w:val="24"/>
          <w:lang w:val="en-ID" w:eastAsia="en-ID"/>
        </w:rPr>
        <w:t xml:space="preserve"> </w:t>
      </w:r>
      <w:proofErr w:type="spellStart"/>
      <w:r w:rsidRPr="00DE3069">
        <w:rPr>
          <w:sz w:val="24"/>
          <w:szCs w:val="24"/>
          <w:lang w:val="en-ID" w:eastAsia="en-ID"/>
        </w:rPr>
        <w:t>dalam</w:t>
      </w:r>
      <w:proofErr w:type="spellEnd"/>
      <w:r w:rsidRPr="00DE3069">
        <w:rPr>
          <w:sz w:val="24"/>
          <w:szCs w:val="24"/>
          <w:lang w:val="en-ID" w:eastAsia="en-ID"/>
        </w:rPr>
        <w:t xml:space="preserve"> </w:t>
      </w:r>
      <w:proofErr w:type="spellStart"/>
      <w:r w:rsidRPr="00DE3069">
        <w:rPr>
          <w:sz w:val="24"/>
          <w:szCs w:val="24"/>
          <w:lang w:val="en-ID" w:eastAsia="en-ID"/>
        </w:rPr>
        <w:t>perusahaan</w:t>
      </w:r>
      <w:proofErr w:type="spellEnd"/>
      <w:r w:rsidRPr="00DE3069">
        <w:rPr>
          <w:sz w:val="24"/>
          <w:szCs w:val="24"/>
          <w:lang w:val="en-ID" w:eastAsia="en-ID"/>
        </w:rPr>
        <w:t xml:space="preserve"> dan </w:t>
      </w:r>
      <w:proofErr w:type="spellStart"/>
      <w:r w:rsidRPr="00DE3069">
        <w:rPr>
          <w:sz w:val="24"/>
          <w:szCs w:val="24"/>
          <w:lang w:val="en-ID" w:eastAsia="en-ID"/>
        </w:rPr>
        <w:t>memainkan</w:t>
      </w:r>
      <w:proofErr w:type="spellEnd"/>
      <w:r w:rsidRPr="00DE3069">
        <w:rPr>
          <w:sz w:val="24"/>
          <w:szCs w:val="24"/>
          <w:lang w:val="en-ID" w:eastAsia="en-ID"/>
        </w:rPr>
        <w:t xml:space="preserve"> </w:t>
      </w:r>
      <w:proofErr w:type="spellStart"/>
      <w:r w:rsidRPr="00DE3069">
        <w:rPr>
          <w:sz w:val="24"/>
          <w:szCs w:val="24"/>
          <w:lang w:val="en-ID" w:eastAsia="en-ID"/>
        </w:rPr>
        <w:t>peran</w:t>
      </w:r>
      <w:proofErr w:type="spellEnd"/>
      <w:r w:rsidRPr="00DE3069">
        <w:rPr>
          <w:sz w:val="24"/>
          <w:szCs w:val="24"/>
          <w:lang w:val="en-ID" w:eastAsia="en-ID"/>
        </w:rPr>
        <w:t xml:space="preserve"> </w:t>
      </w:r>
      <w:proofErr w:type="spellStart"/>
      <w:r w:rsidRPr="00DE3069">
        <w:rPr>
          <w:sz w:val="24"/>
          <w:szCs w:val="24"/>
          <w:lang w:val="en-ID" w:eastAsia="en-ID"/>
        </w:rPr>
        <w:t>besar</w:t>
      </w:r>
      <w:proofErr w:type="spellEnd"/>
      <w:r w:rsidRPr="00DE3069">
        <w:rPr>
          <w:sz w:val="24"/>
          <w:szCs w:val="24"/>
          <w:lang w:val="en-ID" w:eastAsia="en-ID"/>
        </w:rPr>
        <w:t xml:space="preserve"> </w:t>
      </w:r>
      <w:proofErr w:type="spellStart"/>
      <w:r w:rsidRPr="00DE3069">
        <w:rPr>
          <w:sz w:val="24"/>
          <w:szCs w:val="24"/>
          <w:lang w:val="en-ID" w:eastAsia="en-ID"/>
        </w:rPr>
        <w:t>dalam</w:t>
      </w:r>
      <w:proofErr w:type="spellEnd"/>
      <w:r w:rsidRPr="00DE3069">
        <w:rPr>
          <w:sz w:val="24"/>
          <w:szCs w:val="24"/>
          <w:lang w:val="en-ID" w:eastAsia="en-ID"/>
        </w:rPr>
        <w:t xml:space="preserve"> </w:t>
      </w:r>
      <w:proofErr w:type="spellStart"/>
      <w:r w:rsidRPr="00DE3069">
        <w:rPr>
          <w:sz w:val="24"/>
          <w:szCs w:val="24"/>
          <w:lang w:val="en-ID" w:eastAsia="en-ID"/>
        </w:rPr>
        <w:t>keputusan</w:t>
      </w:r>
      <w:proofErr w:type="spellEnd"/>
      <w:r w:rsidRPr="00DE3069">
        <w:rPr>
          <w:sz w:val="24"/>
          <w:szCs w:val="24"/>
          <w:lang w:val="en-ID" w:eastAsia="en-ID"/>
        </w:rPr>
        <w:t xml:space="preserve"> </w:t>
      </w:r>
      <w:proofErr w:type="spellStart"/>
      <w:r w:rsidRPr="00DE3069">
        <w:rPr>
          <w:sz w:val="24"/>
          <w:szCs w:val="24"/>
          <w:lang w:val="en-ID" w:eastAsia="en-ID"/>
        </w:rPr>
        <w:t>pembelian</w:t>
      </w:r>
      <w:proofErr w:type="spellEnd"/>
      <w:r w:rsidRPr="00DE3069">
        <w:rPr>
          <w:sz w:val="24"/>
          <w:szCs w:val="24"/>
          <w:lang w:val="en-ID" w:eastAsia="en-ID"/>
        </w:rPr>
        <w:t xml:space="preserve"> </w:t>
      </w:r>
      <w:proofErr w:type="spellStart"/>
      <w:r w:rsidRPr="00DE3069">
        <w:rPr>
          <w:sz w:val="24"/>
          <w:szCs w:val="24"/>
          <w:lang w:val="en-ID" w:eastAsia="en-ID"/>
        </w:rPr>
        <w:t>konsumen</w:t>
      </w:r>
      <w:proofErr w:type="spellEnd"/>
      <w:r w:rsidRPr="00DE3069">
        <w:rPr>
          <w:sz w:val="24"/>
          <w:szCs w:val="24"/>
          <w:lang w:val="en-ID" w:eastAsia="en-ID"/>
        </w:rPr>
        <w:t xml:space="preserve">. </w:t>
      </w:r>
      <w:proofErr w:type="spellStart"/>
      <w:r w:rsidRPr="00DE3069">
        <w:rPr>
          <w:sz w:val="24"/>
          <w:szCs w:val="24"/>
          <w:lang w:val="en-ID" w:eastAsia="en-ID"/>
        </w:rPr>
        <w:t>Rekomendasi</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yang </w:t>
      </w:r>
      <w:proofErr w:type="spellStart"/>
      <w:r w:rsidRPr="00DE3069">
        <w:rPr>
          <w:sz w:val="24"/>
          <w:szCs w:val="24"/>
          <w:lang w:val="en-ID" w:eastAsia="en-ID"/>
        </w:rPr>
        <w:t>dimiliki</w:t>
      </w:r>
      <w:proofErr w:type="spellEnd"/>
      <w:r w:rsidRPr="00DE3069">
        <w:rPr>
          <w:sz w:val="24"/>
          <w:szCs w:val="24"/>
          <w:lang w:val="en-ID" w:eastAsia="en-ID"/>
        </w:rPr>
        <w:t xml:space="preserve"> </w:t>
      </w:r>
      <w:proofErr w:type="spellStart"/>
      <w:r w:rsidRPr="00DE3069">
        <w:rPr>
          <w:sz w:val="24"/>
          <w:szCs w:val="24"/>
          <w:lang w:val="en-ID" w:eastAsia="en-ID"/>
        </w:rPr>
        <w:t>konsumen</w:t>
      </w:r>
      <w:proofErr w:type="spellEnd"/>
      <w:r w:rsidRPr="00DE3069">
        <w:rPr>
          <w:sz w:val="24"/>
          <w:szCs w:val="24"/>
          <w:lang w:val="en-ID" w:eastAsia="en-ID"/>
        </w:rPr>
        <w:t xml:space="preserve"> </w:t>
      </w:r>
      <w:proofErr w:type="spellStart"/>
      <w:r w:rsidRPr="00DE3069">
        <w:rPr>
          <w:sz w:val="24"/>
          <w:szCs w:val="24"/>
          <w:lang w:val="en-ID" w:eastAsia="en-ID"/>
        </w:rPr>
        <w:t>akan</w:t>
      </w:r>
      <w:proofErr w:type="spellEnd"/>
      <w:r w:rsidRPr="00DE3069">
        <w:rPr>
          <w:sz w:val="24"/>
          <w:szCs w:val="24"/>
          <w:lang w:val="en-ID" w:eastAsia="en-ID"/>
        </w:rPr>
        <w:t xml:space="preserve"> </w:t>
      </w:r>
      <w:proofErr w:type="spellStart"/>
      <w:r w:rsidRPr="00DE3069">
        <w:rPr>
          <w:sz w:val="24"/>
          <w:szCs w:val="24"/>
          <w:lang w:val="en-ID" w:eastAsia="en-ID"/>
        </w:rPr>
        <w:t>membantu</w:t>
      </w:r>
      <w:proofErr w:type="spellEnd"/>
      <w:r w:rsidRPr="00DE3069">
        <w:rPr>
          <w:sz w:val="24"/>
          <w:szCs w:val="24"/>
          <w:lang w:val="en-ID" w:eastAsia="en-ID"/>
        </w:rPr>
        <w:t xml:space="preserve"> </w:t>
      </w:r>
      <w:proofErr w:type="spellStart"/>
      <w:r w:rsidRPr="00DE3069">
        <w:rPr>
          <w:sz w:val="24"/>
          <w:szCs w:val="24"/>
          <w:lang w:val="en-ID" w:eastAsia="en-ID"/>
        </w:rPr>
        <w:t>mereka</w:t>
      </w:r>
      <w:proofErr w:type="spellEnd"/>
      <w:r w:rsidRPr="00DE3069">
        <w:rPr>
          <w:sz w:val="24"/>
          <w:szCs w:val="24"/>
          <w:lang w:val="en-ID" w:eastAsia="en-ID"/>
        </w:rPr>
        <w:t xml:space="preserve"> </w:t>
      </w:r>
      <w:proofErr w:type="spellStart"/>
      <w:r w:rsidRPr="00DE3069">
        <w:rPr>
          <w:sz w:val="24"/>
          <w:szCs w:val="24"/>
          <w:lang w:val="en-ID" w:eastAsia="en-ID"/>
        </w:rPr>
        <w:t>dalam</w:t>
      </w:r>
      <w:proofErr w:type="spellEnd"/>
      <w:r w:rsidRPr="00DE3069">
        <w:rPr>
          <w:sz w:val="24"/>
          <w:szCs w:val="24"/>
          <w:lang w:val="en-ID" w:eastAsia="en-ID"/>
        </w:rPr>
        <w:t xml:space="preserve"> </w:t>
      </w:r>
      <w:proofErr w:type="spellStart"/>
      <w:r w:rsidRPr="00DE3069">
        <w:rPr>
          <w:sz w:val="24"/>
          <w:szCs w:val="24"/>
          <w:lang w:val="en-ID" w:eastAsia="en-ID"/>
        </w:rPr>
        <w:t>pengambilan</w:t>
      </w:r>
      <w:proofErr w:type="spellEnd"/>
      <w:r w:rsidRPr="00DE3069">
        <w:rPr>
          <w:sz w:val="24"/>
          <w:szCs w:val="24"/>
          <w:lang w:val="en-ID" w:eastAsia="en-ID"/>
        </w:rPr>
        <w:t xml:space="preserve"> </w:t>
      </w:r>
      <w:proofErr w:type="spellStart"/>
      <w:r w:rsidRPr="00DE3069">
        <w:rPr>
          <w:sz w:val="24"/>
          <w:szCs w:val="24"/>
          <w:lang w:val="en-ID" w:eastAsia="en-ID"/>
        </w:rPr>
        <w:t>keputusan</w:t>
      </w:r>
      <w:proofErr w:type="spellEnd"/>
      <w:r w:rsidRPr="00DE3069">
        <w:rPr>
          <w:sz w:val="24"/>
          <w:szCs w:val="24"/>
          <w:lang w:val="en-ID" w:eastAsia="en-ID"/>
        </w:rPr>
        <w:t xml:space="preserve"> </w:t>
      </w:r>
      <w:proofErr w:type="spellStart"/>
      <w:r w:rsidRPr="00DE3069">
        <w:rPr>
          <w:sz w:val="24"/>
          <w:szCs w:val="24"/>
          <w:lang w:val="en-ID" w:eastAsia="en-ID"/>
        </w:rPr>
        <w:t>pembelian</w:t>
      </w:r>
      <w:proofErr w:type="spellEnd"/>
      <w:r w:rsidRPr="00DE3069">
        <w:rPr>
          <w:sz w:val="24"/>
          <w:szCs w:val="24"/>
          <w:lang w:val="en-ID" w:eastAsia="en-ID"/>
        </w:rPr>
        <w:t xml:space="preserve"> (Arslan, 2024).</w:t>
      </w:r>
    </w:p>
    <w:p w14:paraId="3F48FB04" w14:textId="77777777" w:rsidR="00BB66D6" w:rsidRPr="00DE3069" w:rsidRDefault="00BB66D6" w:rsidP="00BB66D6">
      <w:pPr>
        <w:pStyle w:val="ListParagraph"/>
        <w:widowControl/>
        <w:autoSpaceDE/>
        <w:autoSpaceDN/>
        <w:spacing w:before="100" w:beforeAutospacing="1" w:after="100" w:afterAutospacing="1" w:line="480" w:lineRule="auto"/>
        <w:ind w:left="0" w:firstLine="0"/>
        <w:rPr>
          <w:sz w:val="24"/>
          <w:szCs w:val="24"/>
          <w:lang w:val="en-ID" w:eastAsia="en-ID"/>
        </w:rPr>
      </w:pPr>
      <w:r>
        <w:rPr>
          <w:sz w:val="24"/>
          <w:szCs w:val="24"/>
          <w:lang w:val="en-ID" w:eastAsia="en-ID"/>
        </w:rPr>
        <w:tab/>
      </w:r>
      <w:proofErr w:type="spellStart"/>
      <w:r w:rsidRPr="00DE3069">
        <w:rPr>
          <w:sz w:val="24"/>
          <w:szCs w:val="24"/>
          <w:lang w:val="en-ID" w:eastAsia="en-ID"/>
        </w:rPr>
        <w:t>Membangun</w:t>
      </w:r>
      <w:proofErr w:type="spellEnd"/>
      <w:r w:rsidRPr="00DE3069">
        <w:rPr>
          <w:sz w:val="24"/>
          <w:szCs w:val="24"/>
          <w:lang w:val="en-ID" w:eastAsia="en-ID"/>
        </w:rPr>
        <w:t xml:space="preserve"> </w:t>
      </w:r>
      <w:proofErr w:type="spellStart"/>
      <w:r w:rsidRPr="00DE3069">
        <w:rPr>
          <w:sz w:val="24"/>
          <w:szCs w:val="24"/>
          <w:lang w:val="en-ID" w:eastAsia="en-ID"/>
        </w:rPr>
        <w:t>kepuasan</w:t>
      </w:r>
      <w:proofErr w:type="spellEnd"/>
      <w:r w:rsidRPr="00DE3069">
        <w:rPr>
          <w:sz w:val="24"/>
          <w:szCs w:val="24"/>
          <w:lang w:val="en-ID" w:eastAsia="en-ID"/>
        </w:rPr>
        <w:t xml:space="preserve"> </w:t>
      </w:r>
      <w:proofErr w:type="spellStart"/>
      <w:r w:rsidRPr="00DE3069">
        <w:rPr>
          <w:sz w:val="24"/>
          <w:szCs w:val="24"/>
          <w:lang w:val="en-ID" w:eastAsia="en-ID"/>
        </w:rPr>
        <w:t>pelanggan</w:t>
      </w:r>
      <w:proofErr w:type="spellEnd"/>
      <w:r w:rsidRPr="00DE3069">
        <w:rPr>
          <w:sz w:val="24"/>
          <w:szCs w:val="24"/>
          <w:lang w:val="en-ID" w:eastAsia="en-ID"/>
        </w:rPr>
        <w:t xml:space="preserve"> </w:t>
      </w:r>
      <w:proofErr w:type="spellStart"/>
      <w:r w:rsidRPr="00DE3069">
        <w:rPr>
          <w:sz w:val="24"/>
          <w:szCs w:val="24"/>
          <w:lang w:val="en-ID" w:eastAsia="en-ID"/>
        </w:rPr>
        <w:t>dapat</w:t>
      </w:r>
      <w:proofErr w:type="spellEnd"/>
      <w:r w:rsidRPr="00DE3069">
        <w:rPr>
          <w:sz w:val="24"/>
          <w:szCs w:val="24"/>
          <w:lang w:val="en-ID" w:eastAsia="en-ID"/>
        </w:rPr>
        <w:t xml:space="preserve"> </w:t>
      </w:r>
      <w:proofErr w:type="spellStart"/>
      <w:r w:rsidRPr="00DE3069">
        <w:rPr>
          <w:sz w:val="24"/>
          <w:szCs w:val="24"/>
          <w:lang w:val="en-ID" w:eastAsia="en-ID"/>
        </w:rPr>
        <w:t>dilakukan</w:t>
      </w:r>
      <w:proofErr w:type="spellEnd"/>
      <w:r w:rsidRPr="00DE3069">
        <w:rPr>
          <w:sz w:val="24"/>
          <w:szCs w:val="24"/>
          <w:lang w:val="en-ID" w:eastAsia="en-ID"/>
        </w:rPr>
        <w:t xml:space="preserve"> </w:t>
      </w:r>
      <w:proofErr w:type="spellStart"/>
      <w:r w:rsidRPr="00DE3069">
        <w:rPr>
          <w:sz w:val="24"/>
          <w:szCs w:val="24"/>
          <w:lang w:val="en-ID" w:eastAsia="en-ID"/>
        </w:rPr>
        <w:t>dengan</w:t>
      </w:r>
      <w:proofErr w:type="spellEnd"/>
      <w:r w:rsidRPr="00DE3069">
        <w:rPr>
          <w:sz w:val="24"/>
          <w:szCs w:val="24"/>
          <w:lang w:val="en-ID" w:eastAsia="en-ID"/>
        </w:rPr>
        <w:t xml:space="preserve"> </w:t>
      </w:r>
      <w:proofErr w:type="spellStart"/>
      <w:r w:rsidRPr="00DE3069">
        <w:rPr>
          <w:sz w:val="24"/>
          <w:szCs w:val="24"/>
          <w:lang w:val="en-ID" w:eastAsia="en-ID"/>
        </w:rPr>
        <w:t>menciptakan</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yang </w:t>
      </w:r>
      <w:proofErr w:type="spellStart"/>
      <w:r w:rsidRPr="00DE3069">
        <w:rPr>
          <w:sz w:val="24"/>
          <w:szCs w:val="24"/>
          <w:lang w:val="en-ID" w:eastAsia="en-ID"/>
        </w:rPr>
        <w:t>positif</w:t>
      </w:r>
      <w:proofErr w:type="spellEnd"/>
      <w:r w:rsidRPr="00DE3069">
        <w:rPr>
          <w:sz w:val="24"/>
          <w:szCs w:val="24"/>
          <w:lang w:val="en-ID" w:eastAsia="en-ID"/>
        </w:rPr>
        <w:t xml:space="preserve">. Citra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merepresentasikan</w:t>
      </w:r>
      <w:proofErr w:type="spellEnd"/>
      <w:r w:rsidRPr="00DE3069">
        <w:rPr>
          <w:sz w:val="24"/>
          <w:szCs w:val="24"/>
          <w:lang w:val="en-ID" w:eastAsia="en-ID"/>
        </w:rPr>
        <w:t xml:space="preserve"> </w:t>
      </w:r>
      <w:proofErr w:type="spellStart"/>
      <w:r w:rsidRPr="00DE3069">
        <w:rPr>
          <w:sz w:val="24"/>
          <w:szCs w:val="24"/>
          <w:lang w:val="en-ID" w:eastAsia="en-ID"/>
        </w:rPr>
        <w:t>asosiasi</w:t>
      </w:r>
      <w:proofErr w:type="spellEnd"/>
      <w:r w:rsidRPr="00DE3069">
        <w:rPr>
          <w:sz w:val="24"/>
          <w:szCs w:val="24"/>
          <w:lang w:val="en-ID" w:eastAsia="en-ID"/>
        </w:rPr>
        <w:t xml:space="preserve"> yang </w:t>
      </w:r>
      <w:proofErr w:type="spellStart"/>
      <w:r w:rsidRPr="00DE3069">
        <w:rPr>
          <w:sz w:val="24"/>
          <w:szCs w:val="24"/>
          <w:lang w:val="en-ID" w:eastAsia="en-ID"/>
        </w:rPr>
        <w:t>muncul</w:t>
      </w:r>
      <w:proofErr w:type="spellEnd"/>
      <w:r w:rsidRPr="00DE3069">
        <w:rPr>
          <w:sz w:val="24"/>
          <w:szCs w:val="24"/>
          <w:lang w:val="en-ID" w:eastAsia="en-ID"/>
        </w:rPr>
        <w:t xml:space="preserve"> </w:t>
      </w:r>
      <w:proofErr w:type="spellStart"/>
      <w:r w:rsidRPr="00DE3069">
        <w:rPr>
          <w:sz w:val="24"/>
          <w:szCs w:val="24"/>
          <w:lang w:val="en-ID" w:eastAsia="en-ID"/>
        </w:rPr>
        <w:t>dalam</w:t>
      </w:r>
      <w:proofErr w:type="spellEnd"/>
      <w:r w:rsidRPr="00DE3069">
        <w:rPr>
          <w:sz w:val="24"/>
          <w:szCs w:val="24"/>
          <w:lang w:val="en-ID" w:eastAsia="en-ID"/>
        </w:rPr>
        <w:t xml:space="preserve"> </w:t>
      </w:r>
      <w:proofErr w:type="spellStart"/>
      <w:r w:rsidRPr="00DE3069">
        <w:rPr>
          <w:sz w:val="24"/>
          <w:szCs w:val="24"/>
          <w:lang w:val="en-ID" w:eastAsia="en-ID"/>
        </w:rPr>
        <w:t>ingatan</w:t>
      </w:r>
      <w:proofErr w:type="spellEnd"/>
      <w:r w:rsidRPr="00DE3069">
        <w:rPr>
          <w:sz w:val="24"/>
          <w:szCs w:val="24"/>
          <w:lang w:val="en-ID" w:eastAsia="en-ID"/>
        </w:rPr>
        <w:t xml:space="preserve"> </w:t>
      </w:r>
      <w:proofErr w:type="spellStart"/>
      <w:r w:rsidRPr="00DE3069">
        <w:rPr>
          <w:sz w:val="24"/>
          <w:szCs w:val="24"/>
          <w:lang w:val="en-ID" w:eastAsia="en-ID"/>
        </w:rPr>
        <w:t>saat</w:t>
      </w:r>
      <w:proofErr w:type="spellEnd"/>
      <w:r w:rsidRPr="00DE3069">
        <w:rPr>
          <w:sz w:val="24"/>
          <w:szCs w:val="24"/>
          <w:lang w:val="en-ID" w:eastAsia="en-ID"/>
        </w:rPr>
        <w:t xml:space="preserve"> </w:t>
      </w:r>
      <w:proofErr w:type="spellStart"/>
      <w:r w:rsidRPr="00DE3069">
        <w:rPr>
          <w:sz w:val="24"/>
          <w:szCs w:val="24"/>
          <w:lang w:val="en-ID" w:eastAsia="en-ID"/>
        </w:rPr>
        <w:t>konsumen</w:t>
      </w:r>
      <w:proofErr w:type="spellEnd"/>
      <w:r w:rsidRPr="00DE3069">
        <w:rPr>
          <w:sz w:val="24"/>
          <w:szCs w:val="24"/>
          <w:lang w:val="en-ID" w:eastAsia="en-ID"/>
        </w:rPr>
        <w:t xml:space="preserve"> </w:t>
      </w:r>
      <w:proofErr w:type="spellStart"/>
      <w:r w:rsidRPr="00DE3069">
        <w:rPr>
          <w:sz w:val="24"/>
          <w:szCs w:val="24"/>
          <w:lang w:val="en-ID" w:eastAsia="en-ID"/>
        </w:rPr>
        <w:t>memikirkan</w:t>
      </w:r>
      <w:proofErr w:type="spellEnd"/>
      <w:r w:rsidRPr="00DE3069">
        <w:rPr>
          <w:sz w:val="24"/>
          <w:szCs w:val="24"/>
          <w:lang w:val="en-ID" w:eastAsia="en-ID"/>
        </w:rPr>
        <w:t xml:space="preserve"> </w:t>
      </w:r>
      <w:proofErr w:type="spellStart"/>
      <w:r w:rsidRPr="00DE3069">
        <w:rPr>
          <w:sz w:val="24"/>
          <w:szCs w:val="24"/>
          <w:lang w:val="en-ID" w:eastAsia="en-ID"/>
        </w:rPr>
        <w:t>suatu</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Shimp</w:t>
      </w:r>
      <w:proofErr w:type="spellEnd"/>
      <w:r w:rsidRPr="00DE3069">
        <w:rPr>
          <w:sz w:val="24"/>
          <w:szCs w:val="24"/>
          <w:lang w:val="en-ID" w:eastAsia="en-ID"/>
        </w:rPr>
        <w:t xml:space="preserve">, 2023:40). </w:t>
      </w:r>
      <w:proofErr w:type="spellStart"/>
      <w:r w:rsidRPr="00DE3069">
        <w:rPr>
          <w:sz w:val="24"/>
          <w:szCs w:val="24"/>
          <w:lang w:val="en-ID" w:eastAsia="en-ID"/>
        </w:rPr>
        <w:t>Semakin</w:t>
      </w:r>
      <w:proofErr w:type="spellEnd"/>
      <w:r w:rsidRPr="00DE3069">
        <w:rPr>
          <w:sz w:val="24"/>
          <w:szCs w:val="24"/>
          <w:lang w:val="en-ID" w:eastAsia="en-ID"/>
        </w:rPr>
        <w:t xml:space="preserve"> </w:t>
      </w:r>
      <w:proofErr w:type="spellStart"/>
      <w:r w:rsidRPr="00DE3069">
        <w:rPr>
          <w:sz w:val="24"/>
          <w:szCs w:val="24"/>
          <w:lang w:val="en-ID" w:eastAsia="en-ID"/>
        </w:rPr>
        <w:t>baik</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suatu</w:t>
      </w:r>
      <w:proofErr w:type="spellEnd"/>
      <w:r w:rsidRPr="00DE3069">
        <w:rPr>
          <w:sz w:val="24"/>
          <w:szCs w:val="24"/>
          <w:lang w:val="en-ID" w:eastAsia="en-ID"/>
        </w:rPr>
        <w:t xml:space="preserve"> </w:t>
      </w:r>
      <w:proofErr w:type="spellStart"/>
      <w:r w:rsidRPr="00DE3069">
        <w:rPr>
          <w:sz w:val="24"/>
          <w:szCs w:val="24"/>
          <w:lang w:val="en-ID" w:eastAsia="en-ID"/>
        </w:rPr>
        <w:t>produk</w:t>
      </w:r>
      <w:proofErr w:type="spellEnd"/>
      <w:r w:rsidRPr="00DE3069">
        <w:rPr>
          <w:sz w:val="24"/>
          <w:szCs w:val="24"/>
          <w:lang w:val="en-ID" w:eastAsia="en-ID"/>
        </w:rPr>
        <w:t xml:space="preserve">, </w:t>
      </w:r>
      <w:proofErr w:type="spellStart"/>
      <w:r w:rsidRPr="00DE3069">
        <w:rPr>
          <w:sz w:val="24"/>
          <w:szCs w:val="24"/>
          <w:lang w:val="en-ID" w:eastAsia="en-ID"/>
        </w:rPr>
        <w:t>semakin</w:t>
      </w:r>
      <w:proofErr w:type="spellEnd"/>
      <w:r w:rsidRPr="00DE3069">
        <w:rPr>
          <w:sz w:val="24"/>
          <w:szCs w:val="24"/>
          <w:lang w:val="en-ID" w:eastAsia="en-ID"/>
        </w:rPr>
        <w:t xml:space="preserve"> </w:t>
      </w:r>
      <w:proofErr w:type="spellStart"/>
      <w:r w:rsidRPr="00DE3069">
        <w:rPr>
          <w:sz w:val="24"/>
          <w:szCs w:val="24"/>
          <w:lang w:val="en-ID" w:eastAsia="en-ID"/>
        </w:rPr>
        <w:t>tinggi</w:t>
      </w:r>
      <w:proofErr w:type="spellEnd"/>
      <w:r w:rsidRPr="00DE3069">
        <w:rPr>
          <w:sz w:val="24"/>
          <w:szCs w:val="24"/>
          <w:lang w:val="en-ID" w:eastAsia="en-ID"/>
        </w:rPr>
        <w:t xml:space="preserve"> </w:t>
      </w:r>
      <w:proofErr w:type="spellStart"/>
      <w:r w:rsidRPr="00DE3069">
        <w:rPr>
          <w:sz w:val="24"/>
          <w:szCs w:val="24"/>
          <w:lang w:val="en-ID" w:eastAsia="en-ID"/>
        </w:rPr>
        <w:t>tingkat</w:t>
      </w:r>
      <w:proofErr w:type="spellEnd"/>
      <w:r w:rsidRPr="00DE3069">
        <w:rPr>
          <w:sz w:val="24"/>
          <w:szCs w:val="24"/>
          <w:lang w:val="en-ID" w:eastAsia="en-ID"/>
        </w:rPr>
        <w:t xml:space="preserve"> </w:t>
      </w:r>
      <w:proofErr w:type="spellStart"/>
      <w:r w:rsidRPr="00DE3069">
        <w:rPr>
          <w:sz w:val="24"/>
          <w:szCs w:val="24"/>
          <w:lang w:val="en-ID" w:eastAsia="en-ID"/>
        </w:rPr>
        <w:t>kepuasan</w:t>
      </w:r>
      <w:proofErr w:type="spellEnd"/>
      <w:r w:rsidRPr="00DE3069">
        <w:rPr>
          <w:sz w:val="24"/>
          <w:szCs w:val="24"/>
          <w:lang w:val="en-ID" w:eastAsia="en-ID"/>
        </w:rPr>
        <w:t xml:space="preserve"> </w:t>
      </w:r>
      <w:proofErr w:type="spellStart"/>
      <w:r w:rsidRPr="00DE3069">
        <w:rPr>
          <w:sz w:val="24"/>
          <w:szCs w:val="24"/>
          <w:lang w:val="en-ID" w:eastAsia="en-ID"/>
        </w:rPr>
        <w:t>pelanggan</w:t>
      </w:r>
      <w:proofErr w:type="spellEnd"/>
      <w:r w:rsidRPr="00DE3069">
        <w:rPr>
          <w:sz w:val="24"/>
          <w:szCs w:val="24"/>
          <w:lang w:val="en-ID" w:eastAsia="en-ID"/>
        </w:rPr>
        <w:t xml:space="preserve"> yang </w:t>
      </w:r>
      <w:proofErr w:type="spellStart"/>
      <w:r w:rsidRPr="00DE3069">
        <w:rPr>
          <w:sz w:val="24"/>
          <w:szCs w:val="24"/>
          <w:lang w:val="en-ID" w:eastAsia="en-ID"/>
        </w:rPr>
        <w:t>tercipta</w:t>
      </w:r>
      <w:proofErr w:type="spellEnd"/>
      <w:r w:rsidRPr="00DE3069">
        <w:rPr>
          <w:sz w:val="24"/>
          <w:szCs w:val="24"/>
          <w:lang w:val="en-ID" w:eastAsia="en-ID"/>
        </w:rPr>
        <w:t xml:space="preserve">. </w:t>
      </w:r>
      <w:proofErr w:type="spellStart"/>
      <w:r w:rsidRPr="00DE3069">
        <w:rPr>
          <w:sz w:val="24"/>
          <w:szCs w:val="24"/>
          <w:lang w:val="en-ID" w:eastAsia="en-ID"/>
        </w:rPr>
        <w:t>Penerapan</w:t>
      </w:r>
      <w:proofErr w:type="spellEnd"/>
      <w:r w:rsidRPr="00DE3069">
        <w:rPr>
          <w:sz w:val="24"/>
          <w:szCs w:val="24"/>
          <w:lang w:val="en-ID" w:eastAsia="en-ID"/>
        </w:rPr>
        <w:t xml:space="preserve"> </w:t>
      </w:r>
      <w:proofErr w:type="spellStart"/>
      <w:r w:rsidRPr="00DE3069">
        <w:rPr>
          <w:sz w:val="24"/>
          <w:szCs w:val="24"/>
          <w:lang w:val="en-ID" w:eastAsia="en-ID"/>
        </w:rPr>
        <w:t>strategi</w:t>
      </w:r>
      <w:proofErr w:type="spellEnd"/>
      <w:r w:rsidRPr="00DE3069">
        <w:rPr>
          <w:sz w:val="24"/>
          <w:szCs w:val="24"/>
          <w:lang w:val="en-ID" w:eastAsia="en-ID"/>
        </w:rPr>
        <w:t xml:space="preserve"> </w:t>
      </w:r>
      <w:proofErr w:type="spellStart"/>
      <w:r w:rsidRPr="00DE3069">
        <w:rPr>
          <w:sz w:val="24"/>
          <w:szCs w:val="24"/>
          <w:lang w:val="en-ID" w:eastAsia="en-ID"/>
        </w:rPr>
        <w:t>unik</w:t>
      </w:r>
      <w:proofErr w:type="spellEnd"/>
      <w:r w:rsidRPr="00DE3069">
        <w:rPr>
          <w:sz w:val="24"/>
          <w:szCs w:val="24"/>
          <w:lang w:val="en-ID" w:eastAsia="en-ID"/>
        </w:rPr>
        <w:t xml:space="preserve"> </w:t>
      </w:r>
      <w:proofErr w:type="spellStart"/>
      <w:r w:rsidRPr="00DE3069">
        <w:rPr>
          <w:sz w:val="24"/>
          <w:szCs w:val="24"/>
          <w:lang w:val="en-ID" w:eastAsia="en-ID"/>
        </w:rPr>
        <w:t>atau</w:t>
      </w:r>
      <w:proofErr w:type="spellEnd"/>
      <w:r w:rsidRPr="00DE3069">
        <w:rPr>
          <w:sz w:val="24"/>
          <w:szCs w:val="24"/>
          <w:lang w:val="en-ID" w:eastAsia="en-ID"/>
        </w:rPr>
        <w:t xml:space="preserve"> </w:t>
      </w:r>
      <w:proofErr w:type="spellStart"/>
      <w:r w:rsidRPr="00DE3069">
        <w:rPr>
          <w:sz w:val="24"/>
          <w:szCs w:val="24"/>
          <w:lang w:val="en-ID" w:eastAsia="en-ID"/>
        </w:rPr>
        <w:t>diferensiasi</w:t>
      </w:r>
      <w:proofErr w:type="spellEnd"/>
      <w:r w:rsidRPr="00DE3069">
        <w:rPr>
          <w:sz w:val="24"/>
          <w:szCs w:val="24"/>
          <w:lang w:val="en-ID" w:eastAsia="en-ID"/>
        </w:rPr>
        <w:t xml:space="preserve"> </w:t>
      </w:r>
      <w:proofErr w:type="spellStart"/>
      <w:r w:rsidRPr="00DE3069">
        <w:rPr>
          <w:sz w:val="24"/>
          <w:szCs w:val="24"/>
          <w:lang w:val="en-ID" w:eastAsia="en-ID"/>
        </w:rPr>
        <w:t>dalam</w:t>
      </w:r>
      <w:proofErr w:type="spellEnd"/>
      <w:r w:rsidRPr="00DE3069">
        <w:rPr>
          <w:sz w:val="24"/>
          <w:szCs w:val="24"/>
          <w:lang w:val="en-ID" w:eastAsia="en-ID"/>
        </w:rPr>
        <w:t xml:space="preserve"> </w:t>
      </w:r>
      <w:proofErr w:type="spellStart"/>
      <w:r w:rsidRPr="00DE3069">
        <w:rPr>
          <w:sz w:val="24"/>
          <w:szCs w:val="24"/>
          <w:lang w:val="en-ID" w:eastAsia="en-ID"/>
        </w:rPr>
        <w:t>pemasaran</w:t>
      </w:r>
      <w:proofErr w:type="spellEnd"/>
      <w:r w:rsidRPr="00DE3069">
        <w:rPr>
          <w:sz w:val="24"/>
          <w:szCs w:val="24"/>
          <w:lang w:val="en-ID" w:eastAsia="en-ID"/>
        </w:rPr>
        <w:t xml:space="preserve"> </w:t>
      </w:r>
      <w:proofErr w:type="spellStart"/>
      <w:r w:rsidRPr="00DE3069">
        <w:rPr>
          <w:sz w:val="24"/>
          <w:szCs w:val="24"/>
          <w:lang w:val="en-ID" w:eastAsia="en-ID"/>
        </w:rPr>
        <w:t>produk</w:t>
      </w:r>
      <w:proofErr w:type="spellEnd"/>
      <w:r w:rsidRPr="00DE3069">
        <w:rPr>
          <w:sz w:val="24"/>
          <w:szCs w:val="24"/>
          <w:lang w:val="en-ID" w:eastAsia="en-ID"/>
        </w:rPr>
        <w:t xml:space="preserve"> </w:t>
      </w:r>
      <w:proofErr w:type="spellStart"/>
      <w:r w:rsidRPr="00DE3069">
        <w:rPr>
          <w:sz w:val="24"/>
          <w:szCs w:val="24"/>
          <w:lang w:val="en-ID" w:eastAsia="en-ID"/>
        </w:rPr>
        <w:t>akan</w:t>
      </w:r>
      <w:proofErr w:type="spellEnd"/>
      <w:r w:rsidRPr="00DE3069">
        <w:rPr>
          <w:sz w:val="24"/>
          <w:szCs w:val="24"/>
          <w:lang w:val="en-ID" w:eastAsia="en-ID"/>
        </w:rPr>
        <w:t xml:space="preserve"> </w:t>
      </w:r>
      <w:proofErr w:type="spellStart"/>
      <w:r w:rsidRPr="00DE3069">
        <w:rPr>
          <w:sz w:val="24"/>
          <w:szCs w:val="24"/>
          <w:lang w:val="en-ID" w:eastAsia="en-ID"/>
        </w:rPr>
        <w:t>mempermudah</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melekat</w:t>
      </w:r>
      <w:proofErr w:type="spellEnd"/>
      <w:r w:rsidRPr="00DE3069">
        <w:rPr>
          <w:sz w:val="24"/>
          <w:szCs w:val="24"/>
          <w:lang w:val="en-ID" w:eastAsia="en-ID"/>
        </w:rPr>
        <w:t xml:space="preserve"> </w:t>
      </w:r>
      <w:proofErr w:type="spellStart"/>
      <w:r w:rsidRPr="00DE3069">
        <w:rPr>
          <w:sz w:val="24"/>
          <w:szCs w:val="24"/>
          <w:lang w:val="en-ID" w:eastAsia="en-ID"/>
        </w:rPr>
        <w:t>dalam</w:t>
      </w:r>
      <w:proofErr w:type="spellEnd"/>
      <w:r w:rsidRPr="00DE3069">
        <w:rPr>
          <w:sz w:val="24"/>
          <w:szCs w:val="24"/>
          <w:lang w:val="en-ID" w:eastAsia="en-ID"/>
        </w:rPr>
        <w:t xml:space="preserve"> </w:t>
      </w:r>
      <w:proofErr w:type="spellStart"/>
      <w:r w:rsidRPr="00DE3069">
        <w:rPr>
          <w:sz w:val="24"/>
          <w:szCs w:val="24"/>
          <w:lang w:val="en-ID" w:eastAsia="en-ID"/>
        </w:rPr>
        <w:t>benak</w:t>
      </w:r>
      <w:proofErr w:type="spellEnd"/>
      <w:r w:rsidRPr="00DE3069">
        <w:rPr>
          <w:sz w:val="24"/>
          <w:szCs w:val="24"/>
          <w:lang w:val="en-ID" w:eastAsia="en-ID"/>
        </w:rPr>
        <w:t xml:space="preserve"> </w:t>
      </w:r>
      <w:proofErr w:type="spellStart"/>
      <w:r w:rsidRPr="00DE3069">
        <w:rPr>
          <w:sz w:val="24"/>
          <w:szCs w:val="24"/>
          <w:lang w:val="en-ID" w:eastAsia="en-ID"/>
        </w:rPr>
        <w:t>konsumen</w:t>
      </w:r>
      <w:proofErr w:type="spellEnd"/>
      <w:r w:rsidRPr="00DE3069">
        <w:rPr>
          <w:sz w:val="24"/>
          <w:szCs w:val="24"/>
          <w:lang w:val="en-ID" w:eastAsia="en-ID"/>
        </w:rPr>
        <w:t xml:space="preserve">. </w:t>
      </w:r>
      <w:proofErr w:type="spellStart"/>
      <w:r w:rsidRPr="00DE3069">
        <w:rPr>
          <w:sz w:val="24"/>
          <w:szCs w:val="24"/>
          <w:lang w:val="en-ID" w:eastAsia="en-ID"/>
        </w:rPr>
        <w:t>Penelitian</w:t>
      </w:r>
      <w:proofErr w:type="spellEnd"/>
      <w:r w:rsidRPr="00DE3069">
        <w:rPr>
          <w:sz w:val="24"/>
          <w:szCs w:val="24"/>
          <w:lang w:val="en-ID" w:eastAsia="en-ID"/>
        </w:rPr>
        <w:t xml:space="preserve"> oleh </w:t>
      </w:r>
      <w:proofErr w:type="spellStart"/>
      <w:r w:rsidRPr="00DE3069">
        <w:rPr>
          <w:sz w:val="24"/>
          <w:szCs w:val="24"/>
          <w:lang w:val="en-ID" w:eastAsia="en-ID"/>
        </w:rPr>
        <w:t>Wardana</w:t>
      </w:r>
      <w:proofErr w:type="spellEnd"/>
      <w:r w:rsidRPr="00DE3069">
        <w:rPr>
          <w:sz w:val="24"/>
          <w:szCs w:val="24"/>
          <w:lang w:val="en-ID" w:eastAsia="en-ID"/>
        </w:rPr>
        <w:t xml:space="preserve"> (2021) juga </w:t>
      </w:r>
      <w:proofErr w:type="spellStart"/>
      <w:r w:rsidRPr="00DE3069">
        <w:rPr>
          <w:sz w:val="24"/>
          <w:szCs w:val="24"/>
          <w:lang w:val="en-ID" w:eastAsia="en-ID"/>
        </w:rPr>
        <w:t>menemukan</w:t>
      </w:r>
      <w:proofErr w:type="spellEnd"/>
      <w:r w:rsidRPr="00DE3069">
        <w:rPr>
          <w:sz w:val="24"/>
          <w:szCs w:val="24"/>
          <w:lang w:val="en-ID" w:eastAsia="en-ID"/>
        </w:rPr>
        <w:t xml:space="preserve"> </w:t>
      </w:r>
      <w:proofErr w:type="spellStart"/>
      <w:r w:rsidRPr="00DE3069">
        <w:rPr>
          <w:sz w:val="24"/>
          <w:szCs w:val="24"/>
          <w:lang w:val="en-ID" w:eastAsia="en-ID"/>
        </w:rPr>
        <w:t>bahwa</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berpengaruh</w:t>
      </w:r>
      <w:proofErr w:type="spellEnd"/>
      <w:r w:rsidRPr="00DE3069">
        <w:rPr>
          <w:sz w:val="24"/>
          <w:szCs w:val="24"/>
          <w:lang w:val="en-ID" w:eastAsia="en-ID"/>
        </w:rPr>
        <w:t xml:space="preserve"> </w:t>
      </w:r>
      <w:proofErr w:type="spellStart"/>
      <w:r w:rsidRPr="00DE3069">
        <w:rPr>
          <w:sz w:val="24"/>
          <w:szCs w:val="24"/>
          <w:lang w:val="en-ID" w:eastAsia="en-ID"/>
        </w:rPr>
        <w:t>positif</w:t>
      </w:r>
      <w:proofErr w:type="spellEnd"/>
      <w:r w:rsidRPr="00DE3069">
        <w:rPr>
          <w:sz w:val="24"/>
          <w:szCs w:val="24"/>
          <w:lang w:val="en-ID" w:eastAsia="en-ID"/>
        </w:rPr>
        <w:t xml:space="preserve"> </w:t>
      </w:r>
      <w:proofErr w:type="spellStart"/>
      <w:r w:rsidRPr="00DE3069">
        <w:rPr>
          <w:sz w:val="24"/>
          <w:szCs w:val="24"/>
          <w:lang w:val="en-ID" w:eastAsia="en-ID"/>
        </w:rPr>
        <w:t>signifikan</w:t>
      </w:r>
      <w:proofErr w:type="spellEnd"/>
      <w:r w:rsidRPr="00DE3069">
        <w:rPr>
          <w:sz w:val="24"/>
          <w:szCs w:val="24"/>
          <w:lang w:val="en-ID" w:eastAsia="en-ID"/>
        </w:rPr>
        <w:t xml:space="preserve"> </w:t>
      </w:r>
      <w:proofErr w:type="spellStart"/>
      <w:r w:rsidRPr="00DE3069">
        <w:rPr>
          <w:sz w:val="24"/>
          <w:szCs w:val="24"/>
          <w:lang w:val="en-ID" w:eastAsia="en-ID"/>
        </w:rPr>
        <w:t>terhadap</w:t>
      </w:r>
      <w:proofErr w:type="spellEnd"/>
      <w:r w:rsidRPr="00DE3069">
        <w:rPr>
          <w:sz w:val="24"/>
          <w:szCs w:val="24"/>
          <w:lang w:val="en-ID" w:eastAsia="en-ID"/>
        </w:rPr>
        <w:t xml:space="preserve"> </w:t>
      </w:r>
      <w:proofErr w:type="spellStart"/>
      <w:r w:rsidRPr="00DE3069">
        <w:rPr>
          <w:sz w:val="24"/>
          <w:szCs w:val="24"/>
          <w:lang w:val="en-ID" w:eastAsia="en-ID"/>
        </w:rPr>
        <w:t>kepuasan</w:t>
      </w:r>
      <w:proofErr w:type="spellEnd"/>
      <w:r w:rsidRPr="00DE3069">
        <w:rPr>
          <w:sz w:val="24"/>
          <w:szCs w:val="24"/>
          <w:lang w:val="en-ID" w:eastAsia="en-ID"/>
        </w:rPr>
        <w:t xml:space="preserve"> </w:t>
      </w:r>
      <w:proofErr w:type="spellStart"/>
      <w:r w:rsidRPr="00DE3069">
        <w:rPr>
          <w:sz w:val="24"/>
          <w:szCs w:val="24"/>
          <w:lang w:val="en-ID" w:eastAsia="en-ID"/>
        </w:rPr>
        <w:t>pelanggan</w:t>
      </w:r>
      <w:proofErr w:type="spellEnd"/>
      <w:r w:rsidRPr="00DE3069">
        <w:rPr>
          <w:sz w:val="24"/>
          <w:szCs w:val="24"/>
          <w:lang w:val="en-ID" w:eastAsia="en-ID"/>
        </w:rPr>
        <w:t>.</w:t>
      </w:r>
    </w:p>
    <w:p w14:paraId="6DD2A5BD" w14:textId="77777777" w:rsidR="00BB66D6" w:rsidRPr="00DE3069" w:rsidRDefault="00BB66D6" w:rsidP="00BB66D6">
      <w:pPr>
        <w:pStyle w:val="ListParagraph"/>
        <w:widowControl/>
        <w:autoSpaceDE/>
        <w:autoSpaceDN/>
        <w:spacing w:before="100" w:beforeAutospacing="1" w:after="100" w:afterAutospacing="1" w:line="480" w:lineRule="auto"/>
        <w:ind w:left="0" w:firstLine="0"/>
        <w:rPr>
          <w:sz w:val="24"/>
          <w:szCs w:val="24"/>
          <w:lang w:val="en-ID" w:eastAsia="en-ID"/>
        </w:rPr>
      </w:pPr>
      <w:r>
        <w:rPr>
          <w:sz w:val="24"/>
          <w:szCs w:val="24"/>
          <w:lang w:val="en-ID" w:eastAsia="en-ID"/>
        </w:rPr>
        <w:tab/>
      </w:r>
      <w:r w:rsidRPr="00DE3069">
        <w:rPr>
          <w:sz w:val="24"/>
          <w:szCs w:val="24"/>
          <w:lang w:val="en-ID" w:eastAsia="en-ID"/>
        </w:rPr>
        <w:t xml:space="preserve">Na, Marshall, dan Keller (2021) </w:t>
      </w:r>
      <w:proofErr w:type="spellStart"/>
      <w:r w:rsidRPr="00DE3069">
        <w:rPr>
          <w:sz w:val="24"/>
          <w:szCs w:val="24"/>
          <w:lang w:val="en-ID" w:eastAsia="en-ID"/>
        </w:rPr>
        <w:t>mengemukakan</w:t>
      </w:r>
      <w:proofErr w:type="spellEnd"/>
      <w:r w:rsidRPr="00DE3069">
        <w:rPr>
          <w:sz w:val="24"/>
          <w:szCs w:val="24"/>
          <w:lang w:val="en-ID" w:eastAsia="en-ID"/>
        </w:rPr>
        <w:t xml:space="preserve"> </w:t>
      </w:r>
      <w:proofErr w:type="spellStart"/>
      <w:r w:rsidRPr="00DE3069">
        <w:rPr>
          <w:sz w:val="24"/>
          <w:szCs w:val="24"/>
          <w:lang w:val="en-ID" w:eastAsia="en-ID"/>
        </w:rPr>
        <w:t>bahwa</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tidak</w:t>
      </w:r>
      <w:proofErr w:type="spellEnd"/>
      <w:r w:rsidRPr="00DE3069">
        <w:rPr>
          <w:sz w:val="24"/>
          <w:szCs w:val="24"/>
          <w:lang w:val="en-ID" w:eastAsia="en-ID"/>
        </w:rPr>
        <w:t xml:space="preserve"> </w:t>
      </w:r>
      <w:proofErr w:type="spellStart"/>
      <w:r w:rsidRPr="00DE3069">
        <w:rPr>
          <w:sz w:val="24"/>
          <w:szCs w:val="24"/>
          <w:lang w:val="en-ID" w:eastAsia="en-ID"/>
        </w:rPr>
        <w:t>hanya</w:t>
      </w:r>
      <w:proofErr w:type="spellEnd"/>
      <w:r w:rsidRPr="00DE3069">
        <w:rPr>
          <w:sz w:val="24"/>
          <w:szCs w:val="24"/>
          <w:lang w:val="en-ID" w:eastAsia="en-ID"/>
        </w:rPr>
        <w:t xml:space="preserve"> </w:t>
      </w:r>
      <w:proofErr w:type="spellStart"/>
      <w:r w:rsidRPr="00DE3069">
        <w:rPr>
          <w:sz w:val="24"/>
          <w:szCs w:val="24"/>
          <w:lang w:val="en-ID" w:eastAsia="en-ID"/>
        </w:rPr>
        <w:t>diukur</w:t>
      </w:r>
      <w:proofErr w:type="spellEnd"/>
      <w:r w:rsidRPr="00DE3069">
        <w:rPr>
          <w:sz w:val="24"/>
          <w:szCs w:val="24"/>
          <w:lang w:val="en-ID" w:eastAsia="en-ID"/>
        </w:rPr>
        <w:t xml:space="preserve"> </w:t>
      </w:r>
      <w:proofErr w:type="spellStart"/>
      <w:r w:rsidRPr="00DE3069">
        <w:rPr>
          <w:sz w:val="24"/>
          <w:szCs w:val="24"/>
          <w:lang w:val="en-ID" w:eastAsia="en-ID"/>
        </w:rPr>
        <w:t>berdasarkan</w:t>
      </w:r>
      <w:proofErr w:type="spellEnd"/>
      <w:r w:rsidRPr="00DE3069">
        <w:rPr>
          <w:sz w:val="24"/>
          <w:szCs w:val="24"/>
          <w:lang w:val="en-ID" w:eastAsia="en-ID"/>
        </w:rPr>
        <w:t xml:space="preserve"> </w:t>
      </w:r>
      <w:proofErr w:type="spellStart"/>
      <w:r w:rsidRPr="00DE3069">
        <w:rPr>
          <w:sz w:val="24"/>
          <w:szCs w:val="24"/>
          <w:lang w:val="en-ID" w:eastAsia="en-ID"/>
        </w:rPr>
        <w:t>atribut</w:t>
      </w:r>
      <w:proofErr w:type="spellEnd"/>
      <w:r w:rsidRPr="00DE3069">
        <w:rPr>
          <w:sz w:val="24"/>
          <w:szCs w:val="24"/>
          <w:lang w:val="en-ID" w:eastAsia="en-ID"/>
        </w:rPr>
        <w:t xml:space="preserve"> </w:t>
      </w:r>
      <w:proofErr w:type="spellStart"/>
      <w:r w:rsidRPr="00DE3069">
        <w:rPr>
          <w:sz w:val="24"/>
          <w:szCs w:val="24"/>
          <w:lang w:val="en-ID" w:eastAsia="en-ID"/>
        </w:rPr>
        <w:t>saja</w:t>
      </w:r>
      <w:proofErr w:type="spellEnd"/>
      <w:r w:rsidRPr="00DE3069">
        <w:rPr>
          <w:sz w:val="24"/>
          <w:szCs w:val="24"/>
          <w:lang w:val="en-ID" w:eastAsia="en-ID"/>
        </w:rPr>
        <w:t xml:space="preserve">, </w:t>
      </w:r>
      <w:proofErr w:type="spellStart"/>
      <w:r w:rsidRPr="00DE3069">
        <w:rPr>
          <w:sz w:val="24"/>
          <w:szCs w:val="24"/>
          <w:lang w:val="en-ID" w:eastAsia="en-ID"/>
        </w:rPr>
        <w:t>tetapi</w:t>
      </w:r>
      <w:proofErr w:type="spellEnd"/>
      <w:r w:rsidRPr="00DE3069">
        <w:rPr>
          <w:sz w:val="24"/>
          <w:szCs w:val="24"/>
          <w:lang w:val="en-ID" w:eastAsia="en-ID"/>
        </w:rPr>
        <w:t xml:space="preserve"> juga </w:t>
      </w:r>
      <w:proofErr w:type="spellStart"/>
      <w:r w:rsidRPr="00DE3069">
        <w:rPr>
          <w:sz w:val="24"/>
          <w:szCs w:val="24"/>
          <w:lang w:val="en-ID" w:eastAsia="en-ID"/>
        </w:rPr>
        <w:t>harus</w:t>
      </w:r>
      <w:proofErr w:type="spellEnd"/>
      <w:r w:rsidRPr="00DE3069">
        <w:rPr>
          <w:sz w:val="24"/>
          <w:szCs w:val="24"/>
          <w:lang w:val="en-ID" w:eastAsia="en-ID"/>
        </w:rPr>
        <w:t xml:space="preserve"> </w:t>
      </w:r>
      <w:proofErr w:type="spellStart"/>
      <w:r w:rsidRPr="00DE3069">
        <w:rPr>
          <w:sz w:val="24"/>
          <w:szCs w:val="24"/>
          <w:lang w:val="en-ID" w:eastAsia="en-ID"/>
        </w:rPr>
        <w:t>melibatkan</w:t>
      </w:r>
      <w:proofErr w:type="spellEnd"/>
      <w:r w:rsidRPr="00DE3069">
        <w:rPr>
          <w:sz w:val="24"/>
          <w:szCs w:val="24"/>
          <w:lang w:val="en-ID" w:eastAsia="en-ID"/>
        </w:rPr>
        <w:t xml:space="preserve"> </w:t>
      </w:r>
      <w:proofErr w:type="spellStart"/>
      <w:r w:rsidRPr="00DE3069">
        <w:rPr>
          <w:sz w:val="24"/>
          <w:szCs w:val="24"/>
          <w:lang w:val="en-ID" w:eastAsia="en-ID"/>
        </w:rPr>
        <w:t>persepsi</w:t>
      </w:r>
      <w:proofErr w:type="spellEnd"/>
      <w:r w:rsidRPr="00DE3069">
        <w:rPr>
          <w:sz w:val="24"/>
          <w:szCs w:val="24"/>
          <w:lang w:val="en-ID" w:eastAsia="en-ID"/>
        </w:rPr>
        <w:t xml:space="preserve"> </w:t>
      </w:r>
      <w:proofErr w:type="spellStart"/>
      <w:r w:rsidRPr="00DE3069">
        <w:rPr>
          <w:sz w:val="24"/>
          <w:szCs w:val="24"/>
          <w:lang w:val="en-ID" w:eastAsia="en-ID"/>
        </w:rPr>
        <w:lastRenderedPageBreak/>
        <w:t>konsumen</w:t>
      </w:r>
      <w:proofErr w:type="spellEnd"/>
      <w:r w:rsidRPr="00DE3069">
        <w:rPr>
          <w:sz w:val="24"/>
          <w:szCs w:val="24"/>
          <w:lang w:val="en-ID" w:eastAsia="en-ID"/>
        </w:rPr>
        <w:t xml:space="preserve"> </w:t>
      </w:r>
      <w:proofErr w:type="spellStart"/>
      <w:r w:rsidRPr="00DE3069">
        <w:rPr>
          <w:sz w:val="24"/>
          <w:szCs w:val="24"/>
          <w:lang w:val="en-ID" w:eastAsia="en-ID"/>
        </w:rPr>
        <w:t>terhadap</w:t>
      </w:r>
      <w:proofErr w:type="spellEnd"/>
      <w:r w:rsidRPr="00DE3069">
        <w:rPr>
          <w:sz w:val="24"/>
          <w:szCs w:val="24"/>
          <w:lang w:val="en-ID" w:eastAsia="en-ID"/>
        </w:rPr>
        <w:t xml:space="preserve"> </w:t>
      </w:r>
      <w:proofErr w:type="spellStart"/>
      <w:r w:rsidRPr="00DE3069">
        <w:rPr>
          <w:sz w:val="24"/>
          <w:szCs w:val="24"/>
          <w:lang w:val="en-ID" w:eastAsia="en-ID"/>
        </w:rPr>
        <w:t>nilai</w:t>
      </w:r>
      <w:proofErr w:type="spellEnd"/>
      <w:r w:rsidRPr="00DE3069">
        <w:rPr>
          <w:sz w:val="24"/>
          <w:szCs w:val="24"/>
          <w:lang w:val="en-ID" w:eastAsia="en-ID"/>
        </w:rPr>
        <w:t xml:space="preserve"> dan </w:t>
      </w:r>
      <w:proofErr w:type="spellStart"/>
      <w:r w:rsidRPr="00DE3069">
        <w:rPr>
          <w:sz w:val="24"/>
          <w:szCs w:val="24"/>
          <w:lang w:val="en-ID" w:eastAsia="en-ID"/>
        </w:rPr>
        <w:t>manfaat</w:t>
      </w:r>
      <w:proofErr w:type="spellEnd"/>
      <w:r w:rsidRPr="00DE3069">
        <w:rPr>
          <w:sz w:val="24"/>
          <w:szCs w:val="24"/>
          <w:lang w:val="en-ID" w:eastAsia="en-ID"/>
        </w:rPr>
        <w:t xml:space="preserve"> yang </w:t>
      </w:r>
      <w:proofErr w:type="spellStart"/>
      <w:r w:rsidRPr="00DE3069">
        <w:rPr>
          <w:sz w:val="24"/>
          <w:szCs w:val="24"/>
          <w:lang w:val="en-ID" w:eastAsia="en-ID"/>
        </w:rPr>
        <w:t>diperoleh</w:t>
      </w:r>
      <w:proofErr w:type="spellEnd"/>
      <w:r w:rsidRPr="00DE3069">
        <w:rPr>
          <w:sz w:val="24"/>
          <w:szCs w:val="24"/>
          <w:lang w:val="en-ID" w:eastAsia="en-ID"/>
        </w:rPr>
        <w:t xml:space="preserve"> </w:t>
      </w:r>
      <w:proofErr w:type="spellStart"/>
      <w:r w:rsidRPr="00DE3069">
        <w:rPr>
          <w:sz w:val="24"/>
          <w:szCs w:val="24"/>
          <w:lang w:val="en-ID" w:eastAsia="en-ID"/>
        </w:rPr>
        <w:t>dari</w:t>
      </w:r>
      <w:proofErr w:type="spellEnd"/>
      <w:r w:rsidRPr="00DE3069">
        <w:rPr>
          <w:sz w:val="24"/>
          <w:szCs w:val="24"/>
          <w:lang w:val="en-ID" w:eastAsia="en-ID"/>
        </w:rPr>
        <w:t xml:space="preserve"> </w:t>
      </w:r>
      <w:proofErr w:type="spellStart"/>
      <w:r w:rsidRPr="00DE3069">
        <w:rPr>
          <w:sz w:val="24"/>
          <w:szCs w:val="24"/>
          <w:lang w:val="en-ID" w:eastAsia="en-ID"/>
        </w:rPr>
        <w:t>penggunaan</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tersebut</w:t>
      </w:r>
      <w:proofErr w:type="spellEnd"/>
      <w:r w:rsidRPr="00DE3069">
        <w:rPr>
          <w:sz w:val="24"/>
          <w:szCs w:val="24"/>
          <w:lang w:val="en-ID" w:eastAsia="en-ID"/>
        </w:rPr>
        <w:t xml:space="preserve">. Hal </w:t>
      </w:r>
      <w:proofErr w:type="spellStart"/>
      <w:r w:rsidRPr="00DE3069">
        <w:rPr>
          <w:sz w:val="24"/>
          <w:szCs w:val="24"/>
          <w:lang w:val="en-ID" w:eastAsia="en-ID"/>
        </w:rPr>
        <w:t>ini</w:t>
      </w:r>
      <w:proofErr w:type="spellEnd"/>
      <w:r w:rsidRPr="00DE3069">
        <w:rPr>
          <w:sz w:val="24"/>
          <w:szCs w:val="24"/>
          <w:lang w:val="en-ID" w:eastAsia="en-ID"/>
        </w:rPr>
        <w:t xml:space="preserve"> </w:t>
      </w:r>
      <w:proofErr w:type="spellStart"/>
      <w:r w:rsidRPr="00DE3069">
        <w:rPr>
          <w:sz w:val="24"/>
          <w:szCs w:val="24"/>
          <w:lang w:val="en-ID" w:eastAsia="en-ID"/>
        </w:rPr>
        <w:t>menekankan</w:t>
      </w:r>
      <w:proofErr w:type="spellEnd"/>
      <w:r w:rsidRPr="00DE3069">
        <w:rPr>
          <w:sz w:val="24"/>
          <w:szCs w:val="24"/>
          <w:lang w:val="en-ID" w:eastAsia="en-ID"/>
        </w:rPr>
        <w:t xml:space="preserve"> </w:t>
      </w:r>
      <w:proofErr w:type="spellStart"/>
      <w:r w:rsidRPr="00DE3069">
        <w:rPr>
          <w:sz w:val="24"/>
          <w:szCs w:val="24"/>
          <w:lang w:val="en-ID" w:eastAsia="en-ID"/>
        </w:rPr>
        <w:t>pentingnya</w:t>
      </w:r>
      <w:proofErr w:type="spellEnd"/>
      <w:r w:rsidRPr="00DE3069">
        <w:rPr>
          <w:sz w:val="24"/>
          <w:szCs w:val="24"/>
          <w:lang w:val="en-ID" w:eastAsia="en-ID"/>
        </w:rPr>
        <w:t xml:space="preserve"> </w:t>
      </w:r>
      <w:proofErr w:type="spellStart"/>
      <w:r w:rsidRPr="00DE3069">
        <w:rPr>
          <w:sz w:val="24"/>
          <w:szCs w:val="24"/>
          <w:lang w:val="en-ID" w:eastAsia="en-ID"/>
        </w:rPr>
        <w:t>pengaruh</w:t>
      </w:r>
      <w:proofErr w:type="spellEnd"/>
      <w:r w:rsidRPr="00DE3069">
        <w:rPr>
          <w:sz w:val="24"/>
          <w:szCs w:val="24"/>
          <w:lang w:val="en-ID" w:eastAsia="en-ID"/>
        </w:rPr>
        <w:t xml:space="preserve"> </w:t>
      </w:r>
      <w:proofErr w:type="spellStart"/>
      <w:r w:rsidRPr="00DE3069">
        <w:rPr>
          <w:sz w:val="24"/>
          <w:szCs w:val="24"/>
          <w:lang w:val="en-ID" w:eastAsia="en-ID"/>
        </w:rPr>
        <w:t>manfaat</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terhadap</w:t>
      </w:r>
      <w:proofErr w:type="spellEnd"/>
      <w:r w:rsidRPr="00DE3069">
        <w:rPr>
          <w:sz w:val="24"/>
          <w:szCs w:val="24"/>
          <w:lang w:val="en-ID" w:eastAsia="en-ID"/>
        </w:rPr>
        <w:t xml:space="preserve"> </w:t>
      </w:r>
      <w:proofErr w:type="spellStart"/>
      <w:r w:rsidRPr="00DE3069">
        <w:rPr>
          <w:sz w:val="24"/>
          <w:szCs w:val="24"/>
          <w:lang w:val="en-ID" w:eastAsia="en-ID"/>
        </w:rPr>
        <w:t>kepuasan</w:t>
      </w:r>
      <w:proofErr w:type="spellEnd"/>
      <w:r w:rsidRPr="00DE3069">
        <w:rPr>
          <w:sz w:val="24"/>
          <w:szCs w:val="24"/>
          <w:lang w:val="en-ID" w:eastAsia="en-ID"/>
        </w:rPr>
        <w:t xml:space="preserve"> </w:t>
      </w:r>
      <w:proofErr w:type="spellStart"/>
      <w:r w:rsidRPr="00DE3069">
        <w:rPr>
          <w:sz w:val="24"/>
          <w:szCs w:val="24"/>
          <w:lang w:val="en-ID" w:eastAsia="en-ID"/>
        </w:rPr>
        <w:t>konsumen</w:t>
      </w:r>
      <w:proofErr w:type="spellEnd"/>
      <w:r w:rsidRPr="00DE3069">
        <w:rPr>
          <w:sz w:val="24"/>
          <w:szCs w:val="24"/>
          <w:lang w:val="en-ID" w:eastAsia="en-ID"/>
        </w:rPr>
        <w:t xml:space="preserve">. </w:t>
      </w:r>
      <w:proofErr w:type="spellStart"/>
      <w:r w:rsidRPr="00DE3069">
        <w:rPr>
          <w:sz w:val="24"/>
          <w:szCs w:val="24"/>
          <w:lang w:val="en-ID" w:eastAsia="en-ID"/>
        </w:rPr>
        <w:t>Andreassen</w:t>
      </w:r>
      <w:proofErr w:type="spellEnd"/>
      <w:r w:rsidRPr="00DE3069">
        <w:rPr>
          <w:sz w:val="24"/>
          <w:szCs w:val="24"/>
          <w:lang w:val="en-ID" w:eastAsia="en-ID"/>
        </w:rPr>
        <w:t xml:space="preserve"> dan </w:t>
      </w:r>
      <w:proofErr w:type="spellStart"/>
      <w:r w:rsidRPr="00DE3069">
        <w:rPr>
          <w:sz w:val="24"/>
          <w:szCs w:val="24"/>
          <w:lang w:val="en-ID" w:eastAsia="en-ID"/>
        </w:rPr>
        <w:t>Lindestad</w:t>
      </w:r>
      <w:proofErr w:type="spellEnd"/>
      <w:r w:rsidRPr="00DE3069">
        <w:rPr>
          <w:sz w:val="24"/>
          <w:szCs w:val="24"/>
          <w:lang w:val="en-ID" w:eastAsia="en-ID"/>
        </w:rPr>
        <w:t xml:space="preserve"> juga </w:t>
      </w:r>
      <w:proofErr w:type="spellStart"/>
      <w:r w:rsidRPr="00DE3069">
        <w:rPr>
          <w:sz w:val="24"/>
          <w:szCs w:val="24"/>
          <w:lang w:val="en-ID" w:eastAsia="en-ID"/>
        </w:rPr>
        <w:t>menyatakan</w:t>
      </w:r>
      <w:proofErr w:type="spellEnd"/>
      <w:r w:rsidRPr="00DE3069">
        <w:rPr>
          <w:sz w:val="24"/>
          <w:szCs w:val="24"/>
          <w:lang w:val="en-ID" w:eastAsia="en-ID"/>
        </w:rPr>
        <w:t xml:space="preserve"> </w:t>
      </w:r>
      <w:proofErr w:type="spellStart"/>
      <w:r w:rsidRPr="00DE3069">
        <w:rPr>
          <w:sz w:val="24"/>
          <w:szCs w:val="24"/>
          <w:lang w:val="en-ID" w:eastAsia="en-ID"/>
        </w:rPr>
        <w:t>bahwa</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mempengaruhi</w:t>
      </w:r>
      <w:proofErr w:type="spellEnd"/>
      <w:r w:rsidRPr="00DE3069">
        <w:rPr>
          <w:sz w:val="24"/>
          <w:szCs w:val="24"/>
          <w:lang w:val="en-ID" w:eastAsia="en-ID"/>
        </w:rPr>
        <w:t xml:space="preserve"> </w:t>
      </w:r>
      <w:proofErr w:type="spellStart"/>
      <w:r w:rsidRPr="00DE3069">
        <w:rPr>
          <w:sz w:val="24"/>
          <w:szCs w:val="24"/>
          <w:lang w:val="en-ID" w:eastAsia="en-ID"/>
        </w:rPr>
        <w:t>kepuasan</w:t>
      </w:r>
      <w:proofErr w:type="spellEnd"/>
      <w:r w:rsidRPr="00DE3069">
        <w:rPr>
          <w:sz w:val="24"/>
          <w:szCs w:val="24"/>
          <w:lang w:val="en-ID" w:eastAsia="en-ID"/>
        </w:rPr>
        <w:t xml:space="preserve"> </w:t>
      </w:r>
      <w:proofErr w:type="spellStart"/>
      <w:r w:rsidRPr="00DE3069">
        <w:rPr>
          <w:sz w:val="24"/>
          <w:szCs w:val="24"/>
          <w:lang w:val="en-ID" w:eastAsia="en-ID"/>
        </w:rPr>
        <w:t>pelanggan</w:t>
      </w:r>
      <w:proofErr w:type="spellEnd"/>
      <w:r w:rsidRPr="00DE3069">
        <w:rPr>
          <w:sz w:val="24"/>
          <w:szCs w:val="24"/>
          <w:lang w:val="en-ID" w:eastAsia="en-ID"/>
        </w:rPr>
        <w:t xml:space="preserve"> </w:t>
      </w:r>
      <w:proofErr w:type="spellStart"/>
      <w:r w:rsidRPr="00DE3069">
        <w:rPr>
          <w:sz w:val="24"/>
          <w:szCs w:val="24"/>
          <w:lang w:val="en-ID" w:eastAsia="en-ID"/>
        </w:rPr>
        <w:t>melalui</w:t>
      </w:r>
      <w:proofErr w:type="spellEnd"/>
      <w:r w:rsidRPr="00DE3069">
        <w:rPr>
          <w:sz w:val="24"/>
          <w:szCs w:val="24"/>
          <w:lang w:val="en-ID" w:eastAsia="en-ID"/>
        </w:rPr>
        <w:t xml:space="preserve"> </w:t>
      </w:r>
      <w:proofErr w:type="spellStart"/>
      <w:r w:rsidRPr="00DE3069">
        <w:rPr>
          <w:sz w:val="24"/>
          <w:szCs w:val="24"/>
          <w:lang w:val="en-ID" w:eastAsia="en-ID"/>
        </w:rPr>
        <w:t>efek</w:t>
      </w:r>
      <w:proofErr w:type="spellEnd"/>
      <w:r w:rsidRPr="00DE3069">
        <w:rPr>
          <w:sz w:val="24"/>
          <w:szCs w:val="24"/>
          <w:lang w:val="en-ID" w:eastAsia="en-ID"/>
        </w:rPr>
        <w:t xml:space="preserve"> </w:t>
      </w:r>
      <w:proofErr w:type="spellStart"/>
      <w:r w:rsidRPr="00DE3069">
        <w:rPr>
          <w:sz w:val="24"/>
          <w:szCs w:val="24"/>
          <w:lang w:val="en-ID" w:eastAsia="en-ID"/>
        </w:rPr>
        <w:t>penyaringan</w:t>
      </w:r>
      <w:proofErr w:type="spellEnd"/>
      <w:r w:rsidRPr="00DE3069">
        <w:rPr>
          <w:sz w:val="24"/>
          <w:szCs w:val="24"/>
          <w:lang w:val="en-ID" w:eastAsia="en-ID"/>
        </w:rPr>
        <w:t xml:space="preserve"> (</w:t>
      </w:r>
      <w:proofErr w:type="spellStart"/>
      <w:r w:rsidRPr="00DE3069">
        <w:rPr>
          <w:sz w:val="24"/>
          <w:szCs w:val="24"/>
          <w:lang w:val="en-ID" w:eastAsia="en-ID"/>
        </w:rPr>
        <w:t>Onyancha</w:t>
      </w:r>
      <w:proofErr w:type="spellEnd"/>
      <w:r w:rsidRPr="00DE3069">
        <w:rPr>
          <w:sz w:val="24"/>
          <w:szCs w:val="24"/>
          <w:lang w:val="en-ID" w:eastAsia="en-ID"/>
        </w:rPr>
        <w:t xml:space="preserve">, 2021). Davies (2023) </w:t>
      </w:r>
      <w:proofErr w:type="spellStart"/>
      <w:r w:rsidRPr="00DE3069">
        <w:rPr>
          <w:sz w:val="24"/>
          <w:szCs w:val="24"/>
          <w:lang w:val="en-ID" w:eastAsia="en-ID"/>
        </w:rPr>
        <w:t>menyatakan</w:t>
      </w:r>
      <w:proofErr w:type="spellEnd"/>
      <w:r w:rsidRPr="00DE3069">
        <w:rPr>
          <w:sz w:val="24"/>
          <w:szCs w:val="24"/>
          <w:lang w:val="en-ID" w:eastAsia="en-ID"/>
        </w:rPr>
        <w:t xml:space="preserve"> </w:t>
      </w:r>
      <w:proofErr w:type="spellStart"/>
      <w:r w:rsidRPr="00DE3069">
        <w:rPr>
          <w:sz w:val="24"/>
          <w:szCs w:val="24"/>
          <w:lang w:val="en-ID" w:eastAsia="en-ID"/>
        </w:rPr>
        <w:t>bahwa</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memiliki</w:t>
      </w:r>
      <w:proofErr w:type="spellEnd"/>
      <w:r w:rsidRPr="00DE3069">
        <w:rPr>
          <w:sz w:val="24"/>
          <w:szCs w:val="24"/>
          <w:lang w:val="en-ID" w:eastAsia="en-ID"/>
        </w:rPr>
        <w:t xml:space="preserve"> </w:t>
      </w:r>
      <w:proofErr w:type="spellStart"/>
      <w:r w:rsidRPr="00DE3069">
        <w:rPr>
          <w:sz w:val="24"/>
          <w:szCs w:val="24"/>
          <w:lang w:val="en-ID" w:eastAsia="en-ID"/>
        </w:rPr>
        <w:t>korelasi</w:t>
      </w:r>
      <w:proofErr w:type="spellEnd"/>
      <w:r w:rsidRPr="00DE3069">
        <w:rPr>
          <w:sz w:val="24"/>
          <w:szCs w:val="24"/>
          <w:lang w:val="en-ID" w:eastAsia="en-ID"/>
        </w:rPr>
        <w:t xml:space="preserve"> </w:t>
      </w:r>
      <w:proofErr w:type="spellStart"/>
      <w:r w:rsidRPr="00DE3069">
        <w:rPr>
          <w:sz w:val="24"/>
          <w:szCs w:val="24"/>
          <w:lang w:val="en-ID" w:eastAsia="en-ID"/>
        </w:rPr>
        <w:t>positif</w:t>
      </w:r>
      <w:proofErr w:type="spellEnd"/>
      <w:r w:rsidRPr="00DE3069">
        <w:rPr>
          <w:sz w:val="24"/>
          <w:szCs w:val="24"/>
          <w:lang w:val="en-ID" w:eastAsia="en-ID"/>
        </w:rPr>
        <w:t xml:space="preserve"> </w:t>
      </w:r>
      <w:proofErr w:type="spellStart"/>
      <w:r w:rsidRPr="00DE3069">
        <w:rPr>
          <w:sz w:val="24"/>
          <w:szCs w:val="24"/>
          <w:lang w:val="en-ID" w:eastAsia="en-ID"/>
        </w:rPr>
        <w:t>dengan</w:t>
      </w:r>
      <w:proofErr w:type="spellEnd"/>
      <w:r w:rsidRPr="00DE3069">
        <w:rPr>
          <w:sz w:val="24"/>
          <w:szCs w:val="24"/>
          <w:lang w:val="en-ID" w:eastAsia="en-ID"/>
        </w:rPr>
        <w:t xml:space="preserve"> </w:t>
      </w:r>
      <w:proofErr w:type="spellStart"/>
      <w:r w:rsidRPr="00DE3069">
        <w:rPr>
          <w:sz w:val="24"/>
          <w:szCs w:val="24"/>
          <w:lang w:val="en-ID" w:eastAsia="en-ID"/>
        </w:rPr>
        <w:t>kepuasan</w:t>
      </w:r>
      <w:proofErr w:type="spellEnd"/>
      <w:r w:rsidRPr="00DE3069">
        <w:rPr>
          <w:sz w:val="24"/>
          <w:szCs w:val="24"/>
          <w:lang w:val="en-ID" w:eastAsia="en-ID"/>
        </w:rPr>
        <w:t xml:space="preserve"> </w:t>
      </w:r>
      <w:proofErr w:type="spellStart"/>
      <w:r w:rsidRPr="00DE3069">
        <w:rPr>
          <w:sz w:val="24"/>
          <w:szCs w:val="24"/>
          <w:lang w:val="en-ID" w:eastAsia="en-ID"/>
        </w:rPr>
        <w:t>pelanggan</w:t>
      </w:r>
      <w:proofErr w:type="spellEnd"/>
      <w:r w:rsidRPr="00DE3069">
        <w:rPr>
          <w:sz w:val="24"/>
          <w:szCs w:val="24"/>
          <w:lang w:val="en-ID" w:eastAsia="en-ID"/>
        </w:rPr>
        <w:t xml:space="preserve"> (Tu et al., 2023). </w:t>
      </w:r>
      <w:proofErr w:type="spellStart"/>
      <w:r w:rsidRPr="00DE3069">
        <w:rPr>
          <w:sz w:val="24"/>
          <w:szCs w:val="24"/>
          <w:lang w:val="en-ID" w:eastAsia="en-ID"/>
        </w:rPr>
        <w:t>Penelitian</w:t>
      </w:r>
      <w:proofErr w:type="spellEnd"/>
      <w:r w:rsidRPr="00DE3069">
        <w:rPr>
          <w:sz w:val="24"/>
          <w:szCs w:val="24"/>
          <w:lang w:val="en-ID" w:eastAsia="en-ID"/>
        </w:rPr>
        <w:t xml:space="preserve"> </w:t>
      </w:r>
      <w:proofErr w:type="spellStart"/>
      <w:r w:rsidRPr="00DE3069">
        <w:rPr>
          <w:sz w:val="24"/>
          <w:szCs w:val="24"/>
          <w:lang w:val="en-ID" w:eastAsia="en-ID"/>
        </w:rPr>
        <w:t>ini</w:t>
      </w:r>
      <w:proofErr w:type="spellEnd"/>
      <w:r w:rsidRPr="00DE3069">
        <w:rPr>
          <w:sz w:val="24"/>
          <w:szCs w:val="24"/>
          <w:lang w:val="en-ID" w:eastAsia="en-ID"/>
        </w:rPr>
        <w:t xml:space="preserve"> </w:t>
      </w:r>
      <w:proofErr w:type="spellStart"/>
      <w:r w:rsidRPr="00DE3069">
        <w:rPr>
          <w:sz w:val="24"/>
          <w:szCs w:val="24"/>
          <w:lang w:val="en-ID" w:eastAsia="en-ID"/>
        </w:rPr>
        <w:t>bertujuan</w:t>
      </w:r>
      <w:proofErr w:type="spellEnd"/>
      <w:r w:rsidRPr="00DE3069">
        <w:rPr>
          <w:sz w:val="24"/>
          <w:szCs w:val="24"/>
          <w:lang w:val="en-ID" w:eastAsia="en-ID"/>
        </w:rPr>
        <w:t xml:space="preserve"> </w:t>
      </w:r>
      <w:proofErr w:type="spellStart"/>
      <w:r w:rsidRPr="00DE3069">
        <w:rPr>
          <w:sz w:val="24"/>
          <w:szCs w:val="24"/>
          <w:lang w:val="en-ID" w:eastAsia="en-ID"/>
        </w:rPr>
        <w:t>untuk</w:t>
      </w:r>
      <w:proofErr w:type="spellEnd"/>
      <w:r w:rsidRPr="00DE3069">
        <w:rPr>
          <w:sz w:val="24"/>
          <w:szCs w:val="24"/>
          <w:lang w:val="en-ID" w:eastAsia="en-ID"/>
        </w:rPr>
        <w:t xml:space="preserve"> </w:t>
      </w:r>
      <w:proofErr w:type="spellStart"/>
      <w:r w:rsidRPr="00DE3069">
        <w:rPr>
          <w:sz w:val="24"/>
          <w:szCs w:val="24"/>
          <w:lang w:val="en-ID" w:eastAsia="en-ID"/>
        </w:rPr>
        <w:t>mengeksplorasi</w:t>
      </w:r>
      <w:proofErr w:type="spellEnd"/>
      <w:r w:rsidRPr="00DE3069">
        <w:rPr>
          <w:sz w:val="24"/>
          <w:szCs w:val="24"/>
          <w:lang w:val="en-ID" w:eastAsia="en-ID"/>
        </w:rPr>
        <w:t xml:space="preserve"> </w:t>
      </w:r>
      <w:proofErr w:type="spellStart"/>
      <w:r w:rsidRPr="00DE3069">
        <w:rPr>
          <w:sz w:val="24"/>
          <w:szCs w:val="24"/>
          <w:lang w:val="en-ID" w:eastAsia="en-ID"/>
        </w:rPr>
        <w:t>pengaruh</w:t>
      </w:r>
      <w:proofErr w:type="spellEnd"/>
      <w:r w:rsidRPr="00DE3069">
        <w:rPr>
          <w:sz w:val="24"/>
          <w:szCs w:val="24"/>
          <w:lang w:val="en-ID" w:eastAsia="en-ID"/>
        </w:rPr>
        <w:t xml:space="preserve"> </w:t>
      </w:r>
      <w:proofErr w:type="spellStart"/>
      <w:r w:rsidRPr="00DE3069">
        <w:rPr>
          <w:sz w:val="24"/>
          <w:szCs w:val="24"/>
          <w:lang w:val="en-ID" w:eastAsia="en-ID"/>
        </w:rPr>
        <w:t>manfaat</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terhadap</w:t>
      </w:r>
      <w:proofErr w:type="spellEnd"/>
      <w:r w:rsidRPr="00DE3069">
        <w:rPr>
          <w:sz w:val="24"/>
          <w:szCs w:val="24"/>
          <w:lang w:val="en-ID" w:eastAsia="en-ID"/>
        </w:rPr>
        <w:t xml:space="preserve"> </w:t>
      </w:r>
      <w:proofErr w:type="spellStart"/>
      <w:r w:rsidRPr="00DE3069">
        <w:rPr>
          <w:sz w:val="24"/>
          <w:szCs w:val="24"/>
          <w:lang w:val="en-ID" w:eastAsia="en-ID"/>
        </w:rPr>
        <w:t>kepuasan</w:t>
      </w:r>
      <w:proofErr w:type="spellEnd"/>
      <w:r w:rsidRPr="00DE3069">
        <w:rPr>
          <w:sz w:val="24"/>
          <w:szCs w:val="24"/>
          <w:lang w:val="en-ID" w:eastAsia="en-ID"/>
        </w:rPr>
        <w:t xml:space="preserve"> </w:t>
      </w:r>
      <w:proofErr w:type="spellStart"/>
      <w:r w:rsidRPr="00DE3069">
        <w:rPr>
          <w:sz w:val="24"/>
          <w:szCs w:val="24"/>
          <w:lang w:val="en-ID" w:eastAsia="en-ID"/>
        </w:rPr>
        <w:t>pelanggan</w:t>
      </w:r>
      <w:proofErr w:type="spellEnd"/>
      <w:r w:rsidRPr="00DE3069">
        <w:rPr>
          <w:sz w:val="24"/>
          <w:szCs w:val="24"/>
          <w:lang w:val="en-ID" w:eastAsia="en-ID"/>
        </w:rPr>
        <w:t xml:space="preserve">. Banyak </w:t>
      </w:r>
      <w:proofErr w:type="spellStart"/>
      <w:r w:rsidRPr="00DE3069">
        <w:rPr>
          <w:sz w:val="24"/>
          <w:szCs w:val="24"/>
          <w:lang w:val="en-ID" w:eastAsia="en-ID"/>
        </w:rPr>
        <w:t>studi</w:t>
      </w:r>
      <w:proofErr w:type="spellEnd"/>
      <w:r w:rsidRPr="00DE3069">
        <w:rPr>
          <w:sz w:val="24"/>
          <w:szCs w:val="24"/>
          <w:lang w:val="en-ID" w:eastAsia="en-ID"/>
        </w:rPr>
        <w:t xml:space="preserve"> yang </w:t>
      </w:r>
      <w:proofErr w:type="spellStart"/>
      <w:r w:rsidRPr="00DE3069">
        <w:rPr>
          <w:sz w:val="24"/>
          <w:szCs w:val="24"/>
          <w:lang w:val="en-ID" w:eastAsia="en-ID"/>
        </w:rPr>
        <w:t>menunjukkan</w:t>
      </w:r>
      <w:proofErr w:type="spellEnd"/>
      <w:r w:rsidRPr="00DE3069">
        <w:rPr>
          <w:sz w:val="24"/>
          <w:szCs w:val="24"/>
          <w:lang w:val="en-ID" w:eastAsia="en-ID"/>
        </w:rPr>
        <w:t xml:space="preserve"> </w:t>
      </w:r>
      <w:proofErr w:type="spellStart"/>
      <w:r w:rsidRPr="00DE3069">
        <w:rPr>
          <w:sz w:val="24"/>
          <w:szCs w:val="24"/>
          <w:lang w:val="en-ID" w:eastAsia="en-ID"/>
        </w:rPr>
        <w:t>bahwa</w:t>
      </w:r>
      <w:proofErr w:type="spellEnd"/>
      <w:r w:rsidRPr="00DE3069">
        <w:rPr>
          <w:sz w:val="24"/>
          <w:szCs w:val="24"/>
          <w:lang w:val="en-ID" w:eastAsia="en-ID"/>
        </w:rPr>
        <w:t xml:space="preserve"> </w:t>
      </w:r>
      <w:proofErr w:type="spellStart"/>
      <w:r w:rsidRPr="00DE3069">
        <w:rPr>
          <w:sz w:val="24"/>
          <w:szCs w:val="24"/>
          <w:lang w:val="en-ID" w:eastAsia="en-ID"/>
        </w:rPr>
        <w:t>manfaat</w:t>
      </w:r>
      <w:proofErr w:type="spellEnd"/>
      <w:r w:rsidRPr="00DE3069">
        <w:rPr>
          <w:sz w:val="24"/>
          <w:szCs w:val="24"/>
          <w:lang w:val="en-ID" w:eastAsia="en-ID"/>
        </w:rPr>
        <w:t xml:space="preserve"> </w:t>
      </w:r>
      <w:proofErr w:type="spellStart"/>
      <w:r w:rsidRPr="00DE3069">
        <w:rPr>
          <w:sz w:val="24"/>
          <w:szCs w:val="24"/>
          <w:lang w:val="en-ID" w:eastAsia="en-ID"/>
        </w:rPr>
        <w:t>dari</w:t>
      </w:r>
      <w:proofErr w:type="spellEnd"/>
      <w:r w:rsidRPr="00DE3069">
        <w:rPr>
          <w:sz w:val="24"/>
          <w:szCs w:val="24"/>
          <w:lang w:val="en-ID" w:eastAsia="en-ID"/>
        </w:rPr>
        <w:t xml:space="preserve"> </w:t>
      </w:r>
      <w:proofErr w:type="spellStart"/>
      <w:r w:rsidRPr="00DE3069">
        <w:rPr>
          <w:sz w:val="24"/>
          <w:szCs w:val="24"/>
          <w:lang w:val="en-ID" w:eastAsia="en-ID"/>
        </w:rPr>
        <w:t>citra</w:t>
      </w:r>
      <w:proofErr w:type="spellEnd"/>
      <w:r w:rsidRPr="00DE3069">
        <w:rPr>
          <w:sz w:val="24"/>
          <w:szCs w:val="24"/>
          <w:lang w:val="en-ID" w:eastAsia="en-ID"/>
        </w:rPr>
        <w:t xml:space="preserve"> </w:t>
      </w:r>
      <w:proofErr w:type="spellStart"/>
      <w:r w:rsidRPr="00DE3069">
        <w:rPr>
          <w:sz w:val="24"/>
          <w:szCs w:val="24"/>
          <w:lang w:val="en-ID" w:eastAsia="en-ID"/>
        </w:rPr>
        <w:t>merek</w:t>
      </w:r>
      <w:proofErr w:type="spellEnd"/>
      <w:r w:rsidRPr="00DE3069">
        <w:rPr>
          <w:sz w:val="24"/>
          <w:szCs w:val="24"/>
          <w:lang w:val="en-ID" w:eastAsia="en-ID"/>
        </w:rPr>
        <w:t xml:space="preserve"> </w:t>
      </w:r>
      <w:proofErr w:type="spellStart"/>
      <w:r w:rsidRPr="00DE3069">
        <w:rPr>
          <w:sz w:val="24"/>
          <w:szCs w:val="24"/>
          <w:lang w:val="en-ID" w:eastAsia="en-ID"/>
        </w:rPr>
        <w:t>memiliki</w:t>
      </w:r>
      <w:proofErr w:type="spellEnd"/>
      <w:r w:rsidRPr="00DE3069">
        <w:rPr>
          <w:sz w:val="24"/>
          <w:szCs w:val="24"/>
          <w:lang w:val="en-ID" w:eastAsia="en-ID"/>
        </w:rPr>
        <w:t xml:space="preserve"> </w:t>
      </w:r>
      <w:proofErr w:type="spellStart"/>
      <w:r w:rsidRPr="00DE3069">
        <w:rPr>
          <w:sz w:val="24"/>
          <w:szCs w:val="24"/>
          <w:lang w:val="en-ID" w:eastAsia="en-ID"/>
        </w:rPr>
        <w:t>hubungan</w:t>
      </w:r>
      <w:proofErr w:type="spellEnd"/>
      <w:r w:rsidRPr="00DE3069">
        <w:rPr>
          <w:sz w:val="24"/>
          <w:szCs w:val="24"/>
          <w:lang w:val="en-ID" w:eastAsia="en-ID"/>
        </w:rPr>
        <w:t xml:space="preserve"> yang </w:t>
      </w:r>
      <w:proofErr w:type="spellStart"/>
      <w:r w:rsidRPr="00DE3069">
        <w:rPr>
          <w:sz w:val="24"/>
          <w:szCs w:val="24"/>
          <w:lang w:val="en-ID" w:eastAsia="en-ID"/>
        </w:rPr>
        <w:t>positif</w:t>
      </w:r>
      <w:proofErr w:type="spellEnd"/>
      <w:r w:rsidRPr="00DE3069">
        <w:rPr>
          <w:sz w:val="24"/>
          <w:szCs w:val="24"/>
          <w:lang w:val="en-ID" w:eastAsia="en-ID"/>
        </w:rPr>
        <w:t xml:space="preserve"> dan </w:t>
      </w:r>
      <w:proofErr w:type="spellStart"/>
      <w:r w:rsidRPr="00DE3069">
        <w:rPr>
          <w:sz w:val="24"/>
          <w:szCs w:val="24"/>
          <w:lang w:val="en-ID" w:eastAsia="en-ID"/>
        </w:rPr>
        <w:t>signifikan</w:t>
      </w:r>
      <w:proofErr w:type="spellEnd"/>
      <w:r w:rsidRPr="00DE3069">
        <w:rPr>
          <w:sz w:val="24"/>
          <w:szCs w:val="24"/>
          <w:lang w:val="en-ID" w:eastAsia="en-ID"/>
        </w:rPr>
        <w:t xml:space="preserve"> </w:t>
      </w:r>
      <w:proofErr w:type="spellStart"/>
      <w:r w:rsidRPr="00DE3069">
        <w:rPr>
          <w:sz w:val="24"/>
          <w:szCs w:val="24"/>
          <w:lang w:val="en-ID" w:eastAsia="en-ID"/>
        </w:rPr>
        <w:t>terhadap</w:t>
      </w:r>
      <w:proofErr w:type="spellEnd"/>
      <w:r w:rsidRPr="00DE3069">
        <w:rPr>
          <w:sz w:val="24"/>
          <w:szCs w:val="24"/>
          <w:lang w:val="en-ID" w:eastAsia="en-ID"/>
        </w:rPr>
        <w:t xml:space="preserve"> </w:t>
      </w:r>
      <w:proofErr w:type="spellStart"/>
      <w:r w:rsidRPr="00DE3069">
        <w:rPr>
          <w:sz w:val="24"/>
          <w:szCs w:val="24"/>
          <w:lang w:val="en-ID" w:eastAsia="en-ID"/>
        </w:rPr>
        <w:t>kepuasan</w:t>
      </w:r>
      <w:proofErr w:type="spellEnd"/>
      <w:r w:rsidRPr="00DE3069">
        <w:rPr>
          <w:sz w:val="24"/>
          <w:szCs w:val="24"/>
          <w:lang w:val="en-ID" w:eastAsia="en-ID"/>
        </w:rPr>
        <w:t xml:space="preserve"> </w:t>
      </w:r>
      <w:proofErr w:type="spellStart"/>
      <w:r w:rsidRPr="00DE3069">
        <w:rPr>
          <w:sz w:val="24"/>
          <w:szCs w:val="24"/>
          <w:lang w:val="en-ID" w:eastAsia="en-ID"/>
        </w:rPr>
        <w:t>pelanggan</w:t>
      </w:r>
      <w:proofErr w:type="spellEnd"/>
      <w:r w:rsidRPr="00DE3069">
        <w:rPr>
          <w:sz w:val="24"/>
          <w:szCs w:val="24"/>
          <w:lang w:val="en-ID" w:eastAsia="en-ID"/>
        </w:rPr>
        <w:t>.</w:t>
      </w:r>
    </w:p>
    <w:p w14:paraId="452D22F8" w14:textId="77777777" w:rsidR="00BB66D6" w:rsidRDefault="00BB66D6" w:rsidP="00BB66D6">
      <w:pPr>
        <w:spacing w:before="5"/>
        <w:rPr>
          <w:sz w:val="28"/>
        </w:rPr>
      </w:pPr>
    </w:p>
    <w:p w14:paraId="6FA35FBA" w14:textId="77777777" w:rsidR="00BB66D6" w:rsidRDefault="00BB66D6" w:rsidP="00BB66D6">
      <w:pPr>
        <w:pStyle w:val="Heading1"/>
        <w:ind w:left="848" w:right="399"/>
        <w:sectPr w:rsidR="00BB66D6" w:rsidSect="00685182">
          <w:headerReference w:type="default" r:id="rId51"/>
          <w:footerReference w:type="default" r:id="rId52"/>
          <w:pgSz w:w="11906" w:h="16838"/>
          <w:pgMar w:top="2268" w:right="1701" w:bottom="1701" w:left="2268" w:header="708" w:footer="708" w:gutter="0"/>
          <w:cols w:space="708"/>
          <w:docGrid w:linePitch="360"/>
        </w:sectPr>
      </w:pPr>
    </w:p>
    <w:p w14:paraId="699C6864" w14:textId="77777777" w:rsidR="00BB66D6" w:rsidRDefault="00BB66D6" w:rsidP="00BB66D6">
      <w:pPr>
        <w:pStyle w:val="Heading1"/>
        <w:ind w:left="848" w:right="399"/>
      </w:pPr>
      <w:bookmarkStart w:id="468" w:name="_Toc200635110"/>
      <w:r>
        <w:lastRenderedPageBreak/>
        <w:t>BAB</w:t>
      </w:r>
      <w:r>
        <w:rPr>
          <w:spacing w:val="-1"/>
        </w:rPr>
        <w:t xml:space="preserve"> </w:t>
      </w:r>
      <w:r>
        <w:rPr>
          <w:spacing w:val="-10"/>
        </w:rPr>
        <w:t>V</w:t>
      </w:r>
      <w:bookmarkEnd w:id="468"/>
    </w:p>
    <w:p w14:paraId="305DAE0E" w14:textId="77777777" w:rsidR="00BB66D6" w:rsidRDefault="00BB66D6" w:rsidP="00BB66D6">
      <w:pPr>
        <w:spacing w:before="162"/>
        <w:ind w:left="847" w:right="405"/>
        <w:jc w:val="center"/>
        <w:rPr>
          <w:b/>
          <w:sz w:val="28"/>
        </w:rPr>
      </w:pPr>
      <w:r>
        <w:rPr>
          <w:b/>
          <w:sz w:val="28"/>
        </w:rPr>
        <w:t>SIMPULAN</w:t>
      </w:r>
      <w:r>
        <w:rPr>
          <w:b/>
          <w:spacing w:val="-2"/>
          <w:sz w:val="28"/>
        </w:rPr>
        <w:t xml:space="preserve"> </w:t>
      </w:r>
      <w:r>
        <w:rPr>
          <w:b/>
          <w:sz w:val="28"/>
        </w:rPr>
        <w:t>DAN</w:t>
      </w:r>
      <w:r>
        <w:rPr>
          <w:b/>
          <w:spacing w:val="1"/>
          <w:sz w:val="28"/>
        </w:rPr>
        <w:t xml:space="preserve"> </w:t>
      </w:r>
      <w:r>
        <w:rPr>
          <w:b/>
          <w:spacing w:val="-2"/>
          <w:sz w:val="28"/>
        </w:rPr>
        <w:t>REKOMENDASI</w:t>
      </w:r>
    </w:p>
    <w:p w14:paraId="14EB0DE1" w14:textId="77777777" w:rsidR="00BB66D6" w:rsidRDefault="00BB66D6" w:rsidP="00BB66D6">
      <w:pPr>
        <w:rPr>
          <w:b/>
        </w:rPr>
      </w:pPr>
    </w:p>
    <w:p w14:paraId="18802C75" w14:textId="77777777" w:rsidR="00BB66D6" w:rsidRDefault="00BB66D6" w:rsidP="00BB66D6">
      <w:pPr>
        <w:rPr>
          <w:b/>
        </w:rPr>
      </w:pPr>
    </w:p>
    <w:p w14:paraId="0836556E" w14:textId="77777777" w:rsidR="00BB66D6" w:rsidRDefault="00BB66D6" w:rsidP="00BB66D6">
      <w:pPr>
        <w:spacing w:before="120"/>
        <w:rPr>
          <w:b/>
        </w:rPr>
      </w:pPr>
    </w:p>
    <w:p w14:paraId="27781708" w14:textId="77777777" w:rsidR="00BB66D6" w:rsidRDefault="00BB66D6" w:rsidP="00BB66D6">
      <w:pPr>
        <w:pStyle w:val="Heading4"/>
        <w:numPr>
          <w:ilvl w:val="1"/>
          <w:numId w:val="74"/>
        </w:numPr>
        <w:ind w:left="709" w:hanging="709"/>
        <w:jc w:val="both"/>
      </w:pPr>
      <w:bookmarkStart w:id="469" w:name="_TOC_250002"/>
      <w:bookmarkStart w:id="470" w:name="_Toc200635111"/>
      <w:bookmarkEnd w:id="469"/>
      <w:r>
        <w:rPr>
          <w:spacing w:val="-2"/>
        </w:rPr>
        <w:t>Simpulan</w:t>
      </w:r>
      <w:bookmarkEnd w:id="470"/>
    </w:p>
    <w:p w14:paraId="45185EFB" w14:textId="77777777" w:rsidR="00BB66D6" w:rsidRDefault="00BB66D6" w:rsidP="00BB66D6">
      <w:pPr>
        <w:pStyle w:val="NormalWeb"/>
        <w:spacing w:line="480" w:lineRule="auto"/>
        <w:jc w:val="both"/>
      </w:pPr>
      <w:r>
        <w:rPr>
          <w:rStyle w:val="Strong"/>
          <w:rFonts w:eastAsiaTheme="majorEastAsia"/>
        </w:rPr>
        <w:tab/>
      </w:r>
      <w:proofErr w:type="spellStart"/>
      <w:r>
        <w:t>Penelitian</w:t>
      </w:r>
      <w:proofErr w:type="spellEnd"/>
      <w:r>
        <w:t xml:space="preserve"> </w:t>
      </w:r>
      <w:proofErr w:type="spellStart"/>
      <w:r>
        <w:t>mengenai</w:t>
      </w:r>
      <w:proofErr w:type="spellEnd"/>
      <w:r>
        <w:t xml:space="preserve"> "</w:t>
      </w:r>
      <w:proofErr w:type="spellStart"/>
      <w:r>
        <w:t>Pengaruh</w:t>
      </w:r>
      <w:proofErr w:type="spellEnd"/>
      <w:r>
        <w:t xml:space="preserve"> </w:t>
      </w:r>
      <w:proofErr w:type="spellStart"/>
      <w:r>
        <w:t>Kualitas</w:t>
      </w:r>
      <w:proofErr w:type="spellEnd"/>
      <w:r>
        <w:t xml:space="preserve"> </w:t>
      </w:r>
      <w:proofErr w:type="spellStart"/>
      <w:r>
        <w:t>Produk</w:t>
      </w:r>
      <w:proofErr w:type="spellEnd"/>
      <w:r>
        <w:t xml:space="preserve"> dan </w:t>
      </w:r>
      <w:proofErr w:type="spellStart"/>
      <w:r>
        <w:t>Harga</w:t>
      </w:r>
      <w:proofErr w:type="spellEnd"/>
      <w:r>
        <w:t xml:space="preserve"> </w:t>
      </w:r>
      <w:proofErr w:type="spellStart"/>
      <w:r>
        <w:t>Terhadap</w:t>
      </w:r>
      <w:proofErr w:type="spellEnd"/>
      <w:r>
        <w:t xml:space="preserve"> Citra </w:t>
      </w:r>
      <w:proofErr w:type="spellStart"/>
      <w:r>
        <w:t>Merek</w:t>
      </w:r>
      <w:proofErr w:type="spellEnd"/>
      <w:r>
        <w:t xml:space="preserve"> </w:t>
      </w:r>
      <w:proofErr w:type="spellStart"/>
      <w:r>
        <w:t>serta</w:t>
      </w:r>
      <w:proofErr w:type="spellEnd"/>
      <w:r>
        <w:t xml:space="preserve"> </w:t>
      </w:r>
      <w:proofErr w:type="spellStart"/>
      <w:r>
        <w:t>Implikasinya</w:t>
      </w:r>
      <w:proofErr w:type="spellEnd"/>
      <w:r>
        <w:t xml:space="preserve"> pada </w:t>
      </w:r>
      <w:proofErr w:type="spellStart"/>
      <w:r>
        <w:t>Kepuasan</w:t>
      </w:r>
      <w:proofErr w:type="spellEnd"/>
      <w:r>
        <w:t xml:space="preserve"> </w:t>
      </w:r>
      <w:proofErr w:type="spellStart"/>
      <w:r>
        <w:t>Pelanggan</w:t>
      </w:r>
      <w:proofErr w:type="spellEnd"/>
      <w:r>
        <w:t xml:space="preserve"> (</w:t>
      </w:r>
      <w:proofErr w:type="spellStart"/>
      <w:r>
        <w:t>Studi</w:t>
      </w:r>
      <w:proofErr w:type="spellEnd"/>
      <w:r>
        <w:t xml:space="preserve"> </w:t>
      </w:r>
      <w:proofErr w:type="spellStart"/>
      <w:r>
        <w:t>Kasus</w:t>
      </w:r>
      <w:proofErr w:type="spellEnd"/>
      <w:r>
        <w:t xml:space="preserve"> pada </w:t>
      </w:r>
      <w:proofErr w:type="spellStart"/>
      <w:r>
        <w:t>Minuman</w:t>
      </w:r>
      <w:proofErr w:type="spellEnd"/>
      <w:r>
        <w:t xml:space="preserve"> </w:t>
      </w:r>
      <w:proofErr w:type="spellStart"/>
      <w:r>
        <w:t>Energi</w:t>
      </w:r>
      <w:proofErr w:type="spellEnd"/>
      <w:r>
        <w:t xml:space="preserve"> KRATINGDAENG di Kota Bandung)" </w:t>
      </w:r>
      <w:proofErr w:type="spellStart"/>
      <w:r>
        <w:t>menghasilkan</w:t>
      </w:r>
      <w:proofErr w:type="spellEnd"/>
      <w:r>
        <w:t xml:space="preserve"> </w:t>
      </w:r>
      <w:proofErr w:type="spellStart"/>
      <w:r>
        <w:t>beberapa</w:t>
      </w:r>
      <w:proofErr w:type="spellEnd"/>
      <w:r>
        <w:t xml:space="preserve"> </w:t>
      </w:r>
      <w:proofErr w:type="spellStart"/>
      <w:r>
        <w:t>temuan</w:t>
      </w:r>
      <w:proofErr w:type="spellEnd"/>
      <w:r>
        <w:t xml:space="preserve"> </w:t>
      </w:r>
      <w:proofErr w:type="spellStart"/>
      <w:r>
        <w:t>utama</w:t>
      </w:r>
      <w:proofErr w:type="spellEnd"/>
      <w:r>
        <w:t>:</w:t>
      </w:r>
    </w:p>
    <w:p w14:paraId="53008B30" w14:textId="77777777" w:rsidR="00BB66D6" w:rsidRPr="00DE3069" w:rsidRDefault="00BB66D6" w:rsidP="00BB66D6">
      <w:pPr>
        <w:pStyle w:val="NormalWeb"/>
        <w:numPr>
          <w:ilvl w:val="0"/>
          <w:numId w:val="92"/>
        </w:numPr>
        <w:spacing w:line="480" w:lineRule="auto"/>
        <w:jc w:val="both"/>
      </w:pPr>
      <w:proofErr w:type="spellStart"/>
      <w:r w:rsidRPr="00DE3069">
        <w:rPr>
          <w:rStyle w:val="Strong"/>
          <w:b w:val="0"/>
          <w:bCs w:val="0"/>
        </w:rPr>
        <w:t>Kualitas</w:t>
      </w:r>
      <w:proofErr w:type="spellEnd"/>
      <w:r w:rsidRPr="00DE3069">
        <w:rPr>
          <w:rStyle w:val="Strong"/>
          <w:b w:val="0"/>
          <w:bCs w:val="0"/>
        </w:rPr>
        <w:t xml:space="preserve"> </w:t>
      </w:r>
      <w:proofErr w:type="spellStart"/>
      <w:r w:rsidRPr="00DE3069">
        <w:rPr>
          <w:rStyle w:val="Strong"/>
          <w:b w:val="0"/>
          <w:bCs w:val="0"/>
        </w:rPr>
        <w:t>Produk</w:t>
      </w:r>
      <w:proofErr w:type="spellEnd"/>
      <w:r w:rsidRPr="00DE3069">
        <w:rPr>
          <w:rStyle w:val="Strong"/>
          <w:b w:val="0"/>
          <w:bCs w:val="0"/>
        </w:rPr>
        <w:t xml:space="preserve"> dan </w:t>
      </w:r>
      <w:proofErr w:type="spellStart"/>
      <w:r w:rsidRPr="00DE3069">
        <w:rPr>
          <w:rStyle w:val="Strong"/>
          <w:b w:val="0"/>
          <w:bCs w:val="0"/>
        </w:rPr>
        <w:t>Harga</w:t>
      </w:r>
      <w:proofErr w:type="spellEnd"/>
      <w:r w:rsidRPr="00DE3069">
        <w:rPr>
          <w:rStyle w:val="Strong"/>
          <w:b w:val="0"/>
          <w:bCs w:val="0"/>
        </w:rPr>
        <w:t>:</w:t>
      </w:r>
    </w:p>
    <w:p w14:paraId="56E89FA1" w14:textId="77777777" w:rsidR="00BB66D6" w:rsidRPr="00DE3069" w:rsidRDefault="00BB66D6" w:rsidP="00BB66D6">
      <w:pPr>
        <w:pStyle w:val="NormalWeb"/>
        <w:numPr>
          <w:ilvl w:val="1"/>
          <w:numId w:val="92"/>
        </w:numPr>
        <w:spacing w:line="480" w:lineRule="auto"/>
        <w:jc w:val="both"/>
      </w:pPr>
      <w:proofErr w:type="spellStart"/>
      <w:r w:rsidRPr="00DE3069">
        <w:t>Kualitas</w:t>
      </w:r>
      <w:proofErr w:type="spellEnd"/>
      <w:r w:rsidRPr="00DE3069">
        <w:t xml:space="preserve"> </w:t>
      </w:r>
      <w:proofErr w:type="spellStart"/>
      <w:r w:rsidRPr="00DE3069">
        <w:t>produk</w:t>
      </w:r>
      <w:proofErr w:type="spellEnd"/>
      <w:r w:rsidRPr="00DE3069">
        <w:t xml:space="preserve"> </w:t>
      </w:r>
      <w:proofErr w:type="spellStart"/>
      <w:r w:rsidRPr="00DE3069">
        <w:t>minuman</w:t>
      </w:r>
      <w:proofErr w:type="spellEnd"/>
      <w:r w:rsidRPr="00DE3069">
        <w:t xml:space="preserve"> </w:t>
      </w:r>
      <w:proofErr w:type="spellStart"/>
      <w:r w:rsidRPr="00DE3069">
        <w:t>energi</w:t>
      </w:r>
      <w:proofErr w:type="spellEnd"/>
      <w:r w:rsidRPr="00DE3069">
        <w:t xml:space="preserve"> KRATINGDAENG di Kota Bandung, yang </w:t>
      </w:r>
      <w:proofErr w:type="spellStart"/>
      <w:r w:rsidRPr="00DE3069">
        <w:t>diukur</w:t>
      </w:r>
      <w:proofErr w:type="spellEnd"/>
      <w:r w:rsidRPr="00DE3069">
        <w:t xml:space="preserve"> </w:t>
      </w:r>
      <w:proofErr w:type="spellStart"/>
      <w:r w:rsidRPr="00DE3069">
        <w:t>dengan</w:t>
      </w:r>
      <w:proofErr w:type="spellEnd"/>
      <w:r w:rsidRPr="00DE3069">
        <w:t xml:space="preserve"> </w:t>
      </w:r>
      <w:proofErr w:type="spellStart"/>
      <w:r w:rsidRPr="00DE3069">
        <w:t>dimensi</w:t>
      </w:r>
      <w:proofErr w:type="spellEnd"/>
      <w:r w:rsidRPr="00DE3069">
        <w:t xml:space="preserve"> </w:t>
      </w:r>
      <w:proofErr w:type="spellStart"/>
      <w:r w:rsidRPr="00DE3069">
        <w:t>kinerja</w:t>
      </w:r>
      <w:proofErr w:type="spellEnd"/>
      <w:r w:rsidRPr="00DE3069">
        <w:t xml:space="preserve">, </w:t>
      </w:r>
      <w:proofErr w:type="spellStart"/>
      <w:r w:rsidRPr="00DE3069">
        <w:t>kehandalan</w:t>
      </w:r>
      <w:proofErr w:type="spellEnd"/>
      <w:r w:rsidRPr="00DE3069">
        <w:t xml:space="preserve">, </w:t>
      </w:r>
      <w:proofErr w:type="spellStart"/>
      <w:r w:rsidRPr="00DE3069">
        <w:t>daya</w:t>
      </w:r>
      <w:proofErr w:type="spellEnd"/>
      <w:r w:rsidRPr="00DE3069">
        <w:t xml:space="preserve"> </w:t>
      </w:r>
      <w:proofErr w:type="spellStart"/>
      <w:r w:rsidRPr="00DE3069">
        <w:t>tahan</w:t>
      </w:r>
      <w:proofErr w:type="spellEnd"/>
      <w:r w:rsidRPr="00DE3069">
        <w:t xml:space="preserve">, dan </w:t>
      </w:r>
      <w:proofErr w:type="spellStart"/>
      <w:r w:rsidRPr="00DE3069">
        <w:t>lainnya</w:t>
      </w:r>
      <w:proofErr w:type="spellEnd"/>
      <w:r w:rsidRPr="00DE3069">
        <w:t xml:space="preserve">, </w:t>
      </w:r>
      <w:proofErr w:type="spellStart"/>
      <w:r w:rsidRPr="00DE3069">
        <w:t>dinilai</w:t>
      </w:r>
      <w:proofErr w:type="spellEnd"/>
      <w:r w:rsidRPr="00DE3069">
        <w:t xml:space="preserve"> </w:t>
      </w:r>
      <w:proofErr w:type="spellStart"/>
      <w:r w:rsidRPr="00DE3069">
        <w:t>cukup</w:t>
      </w:r>
      <w:proofErr w:type="spellEnd"/>
      <w:r w:rsidRPr="00DE3069">
        <w:t xml:space="preserve"> </w:t>
      </w:r>
      <w:proofErr w:type="spellStart"/>
      <w:r w:rsidRPr="00DE3069">
        <w:t>baik</w:t>
      </w:r>
      <w:proofErr w:type="spellEnd"/>
      <w:r w:rsidRPr="00DE3069">
        <w:t xml:space="preserve">, </w:t>
      </w:r>
      <w:proofErr w:type="spellStart"/>
      <w:r w:rsidRPr="00DE3069">
        <w:t>namun</w:t>
      </w:r>
      <w:proofErr w:type="spellEnd"/>
      <w:r w:rsidRPr="00DE3069">
        <w:t xml:space="preserve"> </w:t>
      </w:r>
      <w:proofErr w:type="spellStart"/>
      <w:r w:rsidRPr="00DE3069">
        <w:t>perlu</w:t>
      </w:r>
      <w:proofErr w:type="spellEnd"/>
      <w:r w:rsidRPr="00DE3069">
        <w:t xml:space="preserve"> </w:t>
      </w:r>
      <w:proofErr w:type="spellStart"/>
      <w:r w:rsidRPr="00DE3069">
        <w:t>perbaikan</w:t>
      </w:r>
      <w:proofErr w:type="spellEnd"/>
      <w:r w:rsidRPr="00DE3069">
        <w:t xml:space="preserve"> pada rasa yang </w:t>
      </w:r>
      <w:proofErr w:type="spellStart"/>
      <w:r w:rsidRPr="00DE3069">
        <w:t>kurang</w:t>
      </w:r>
      <w:proofErr w:type="spellEnd"/>
      <w:r w:rsidRPr="00DE3069">
        <w:t xml:space="preserve"> </w:t>
      </w:r>
      <w:proofErr w:type="spellStart"/>
      <w:r w:rsidRPr="00DE3069">
        <w:t>unik</w:t>
      </w:r>
      <w:proofErr w:type="spellEnd"/>
      <w:r w:rsidRPr="00DE3069">
        <w:t xml:space="preserve"> dan </w:t>
      </w:r>
      <w:proofErr w:type="spellStart"/>
      <w:r w:rsidRPr="00DE3069">
        <w:t>manfaat</w:t>
      </w:r>
      <w:proofErr w:type="spellEnd"/>
      <w:r w:rsidRPr="00DE3069">
        <w:t xml:space="preserve"> </w:t>
      </w:r>
      <w:proofErr w:type="spellStart"/>
      <w:r w:rsidRPr="00DE3069">
        <w:t>untuk</w:t>
      </w:r>
      <w:proofErr w:type="spellEnd"/>
      <w:r w:rsidRPr="00DE3069">
        <w:t xml:space="preserve"> stamina.</w:t>
      </w:r>
    </w:p>
    <w:p w14:paraId="3540D29C" w14:textId="77777777" w:rsidR="00BB66D6" w:rsidRPr="00DE3069" w:rsidRDefault="00BB66D6" w:rsidP="00BB66D6">
      <w:pPr>
        <w:pStyle w:val="NormalWeb"/>
        <w:numPr>
          <w:ilvl w:val="1"/>
          <w:numId w:val="92"/>
        </w:numPr>
        <w:spacing w:line="480" w:lineRule="auto"/>
        <w:jc w:val="both"/>
      </w:pPr>
      <w:proofErr w:type="spellStart"/>
      <w:r w:rsidRPr="00DE3069">
        <w:t>Harga</w:t>
      </w:r>
      <w:proofErr w:type="spellEnd"/>
      <w:r w:rsidRPr="00DE3069">
        <w:t xml:space="preserve"> </w:t>
      </w:r>
      <w:proofErr w:type="spellStart"/>
      <w:r w:rsidRPr="00DE3069">
        <w:t>produk</w:t>
      </w:r>
      <w:proofErr w:type="spellEnd"/>
      <w:r w:rsidRPr="00DE3069">
        <w:t xml:space="preserve"> juga </w:t>
      </w:r>
      <w:proofErr w:type="spellStart"/>
      <w:r w:rsidRPr="00DE3069">
        <w:t>diinterpretasikan</w:t>
      </w:r>
      <w:proofErr w:type="spellEnd"/>
      <w:r w:rsidRPr="00DE3069">
        <w:t xml:space="preserve"> </w:t>
      </w:r>
      <w:proofErr w:type="spellStart"/>
      <w:r w:rsidRPr="00DE3069">
        <w:t>cukup</w:t>
      </w:r>
      <w:proofErr w:type="spellEnd"/>
      <w:r w:rsidRPr="00DE3069">
        <w:t xml:space="preserve"> </w:t>
      </w:r>
      <w:proofErr w:type="spellStart"/>
      <w:r w:rsidRPr="00DE3069">
        <w:t>wajar</w:t>
      </w:r>
      <w:proofErr w:type="spellEnd"/>
      <w:r w:rsidRPr="00DE3069">
        <w:t xml:space="preserve">, </w:t>
      </w:r>
      <w:proofErr w:type="spellStart"/>
      <w:r w:rsidRPr="00DE3069">
        <w:t>meskipun</w:t>
      </w:r>
      <w:proofErr w:type="spellEnd"/>
      <w:r w:rsidRPr="00DE3069">
        <w:t xml:space="preserve"> </w:t>
      </w:r>
      <w:proofErr w:type="spellStart"/>
      <w:r w:rsidRPr="00DE3069">
        <w:t>harga</w:t>
      </w:r>
      <w:proofErr w:type="spellEnd"/>
      <w:r w:rsidRPr="00DE3069">
        <w:t xml:space="preserve"> KRATINGDAENG </w:t>
      </w:r>
      <w:proofErr w:type="spellStart"/>
      <w:r w:rsidRPr="00DE3069">
        <w:t>lebih</w:t>
      </w:r>
      <w:proofErr w:type="spellEnd"/>
      <w:r w:rsidRPr="00DE3069">
        <w:t xml:space="preserve"> </w:t>
      </w:r>
      <w:proofErr w:type="spellStart"/>
      <w:r w:rsidRPr="00DE3069">
        <w:t>tinggi</w:t>
      </w:r>
      <w:proofErr w:type="spellEnd"/>
      <w:r w:rsidRPr="00DE3069">
        <w:t xml:space="preserve"> </w:t>
      </w:r>
      <w:proofErr w:type="spellStart"/>
      <w:r w:rsidRPr="00DE3069">
        <w:t>dibandingkan</w:t>
      </w:r>
      <w:proofErr w:type="spellEnd"/>
      <w:r w:rsidRPr="00DE3069">
        <w:t xml:space="preserve"> </w:t>
      </w:r>
      <w:proofErr w:type="spellStart"/>
      <w:r w:rsidRPr="00DE3069">
        <w:t>dengan</w:t>
      </w:r>
      <w:proofErr w:type="spellEnd"/>
      <w:r w:rsidRPr="00DE3069">
        <w:t xml:space="preserve"> </w:t>
      </w:r>
      <w:proofErr w:type="spellStart"/>
      <w:r w:rsidRPr="00DE3069">
        <w:t>produk</w:t>
      </w:r>
      <w:proofErr w:type="spellEnd"/>
      <w:r w:rsidRPr="00DE3069">
        <w:t xml:space="preserve"> </w:t>
      </w:r>
      <w:proofErr w:type="spellStart"/>
      <w:r w:rsidRPr="00DE3069">
        <w:t>sejenis</w:t>
      </w:r>
      <w:proofErr w:type="spellEnd"/>
      <w:r w:rsidRPr="00DE3069">
        <w:t xml:space="preserve">, yang </w:t>
      </w:r>
      <w:proofErr w:type="spellStart"/>
      <w:r w:rsidRPr="00DE3069">
        <w:t>perlu</w:t>
      </w:r>
      <w:proofErr w:type="spellEnd"/>
      <w:r w:rsidRPr="00DE3069">
        <w:t xml:space="preserve"> </w:t>
      </w:r>
      <w:proofErr w:type="spellStart"/>
      <w:r w:rsidRPr="00DE3069">
        <w:t>diperhatikan</w:t>
      </w:r>
      <w:proofErr w:type="spellEnd"/>
      <w:r w:rsidRPr="00DE3069">
        <w:t>.</w:t>
      </w:r>
    </w:p>
    <w:p w14:paraId="12DC6C76" w14:textId="77777777" w:rsidR="00BB66D6" w:rsidRPr="00DE3069" w:rsidRDefault="00BB66D6" w:rsidP="00BB66D6">
      <w:pPr>
        <w:pStyle w:val="NormalWeb"/>
        <w:numPr>
          <w:ilvl w:val="0"/>
          <w:numId w:val="92"/>
        </w:numPr>
        <w:spacing w:line="480" w:lineRule="auto"/>
        <w:jc w:val="both"/>
      </w:pPr>
      <w:r w:rsidRPr="00DE3069">
        <w:rPr>
          <w:rStyle w:val="Strong"/>
          <w:b w:val="0"/>
          <w:bCs w:val="0"/>
        </w:rPr>
        <w:t xml:space="preserve">Citra </w:t>
      </w:r>
      <w:proofErr w:type="spellStart"/>
      <w:r w:rsidRPr="00DE3069">
        <w:rPr>
          <w:rStyle w:val="Strong"/>
          <w:b w:val="0"/>
          <w:bCs w:val="0"/>
        </w:rPr>
        <w:t>Merek</w:t>
      </w:r>
      <w:proofErr w:type="spellEnd"/>
      <w:r w:rsidRPr="00DE3069">
        <w:rPr>
          <w:rStyle w:val="Strong"/>
          <w:b w:val="0"/>
          <w:bCs w:val="0"/>
        </w:rPr>
        <w:t>:</w:t>
      </w:r>
    </w:p>
    <w:p w14:paraId="2D39B0C7" w14:textId="77777777" w:rsidR="00BB66D6" w:rsidRPr="00DE3069" w:rsidRDefault="00BB66D6" w:rsidP="00BB66D6">
      <w:pPr>
        <w:pStyle w:val="NormalWeb"/>
        <w:numPr>
          <w:ilvl w:val="1"/>
          <w:numId w:val="92"/>
        </w:numPr>
        <w:spacing w:line="480" w:lineRule="auto"/>
        <w:jc w:val="both"/>
      </w:pPr>
      <w:r w:rsidRPr="00DE3069">
        <w:t xml:space="preserve">Citra </w:t>
      </w:r>
      <w:proofErr w:type="spellStart"/>
      <w:r w:rsidRPr="00DE3069">
        <w:t>merek</w:t>
      </w:r>
      <w:proofErr w:type="spellEnd"/>
      <w:r w:rsidRPr="00DE3069">
        <w:t xml:space="preserve"> </w:t>
      </w:r>
      <w:proofErr w:type="spellStart"/>
      <w:r w:rsidRPr="00DE3069">
        <w:t>minuman</w:t>
      </w:r>
      <w:proofErr w:type="spellEnd"/>
      <w:r w:rsidRPr="00DE3069">
        <w:t xml:space="preserve"> </w:t>
      </w:r>
      <w:proofErr w:type="spellStart"/>
      <w:r w:rsidRPr="00DE3069">
        <w:t>energi</w:t>
      </w:r>
      <w:proofErr w:type="spellEnd"/>
      <w:r w:rsidRPr="00DE3069">
        <w:t xml:space="preserve"> KRATINGDAENG di Kota Bandung </w:t>
      </w:r>
      <w:proofErr w:type="spellStart"/>
      <w:r w:rsidRPr="00DE3069">
        <w:t>dikategorikan</w:t>
      </w:r>
      <w:proofErr w:type="spellEnd"/>
      <w:r w:rsidRPr="00DE3069">
        <w:t xml:space="preserve"> </w:t>
      </w:r>
      <w:proofErr w:type="spellStart"/>
      <w:r w:rsidRPr="00DE3069">
        <w:t>cukup</w:t>
      </w:r>
      <w:proofErr w:type="spellEnd"/>
      <w:r w:rsidRPr="00DE3069">
        <w:t xml:space="preserve"> </w:t>
      </w:r>
      <w:proofErr w:type="spellStart"/>
      <w:r w:rsidRPr="00DE3069">
        <w:t>baik</w:t>
      </w:r>
      <w:proofErr w:type="spellEnd"/>
      <w:r w:rsidRPr="00DE3069">
        <w:t xml:space="preserve">, </w:t>
      </w:r>
      <w:proofErr w:type="spellStart"/>
      <w:r w:rsidRPr="00DE3069">
        <w:t>meski</w:t>
      </w:r>
      <w:proofErr w:type="spellEnd"/>
      <w:r w:rsidRPr="00DE3069">
        <w:t xml:space="preserve"> </w:t>
      </w:r>
      <w:proofErr w:type="spellStart"/>
      <w:r w:rsidRPr="00DE3069">
        <w:t>ada</w:t>
      </w:r>
      <w:proofErr w:type="spellEnd"/>
      <w:r w:rsidRPr="00DE3069">
        <w:t xml:space="preserve"> </w:t>
      </w:r>
      <w:proofErr w:type="spellStart"/>
      <w:r w:rsidRPr="00DE3069">
        <w:t>kekurangan</w:t>
      </w:r>
      <w:proofErr w:type="spellEnd"/>
      <w:r w:rsidRPr="00DE3069">
        <w:t xml:space="preserve"> </w:t>
      </w:r>
      <w:proofErr w:type="spellStart"/>
      <w:r w:rsidRPr="00DE3069">
        <w:t>dalam</w:t>
      </w:r>
      <w:proofErr w:type="spellEnd"/>
      <w:r w:rsidRPr="00DE3069">
        <w:t xml:space="preserve"> </w:t>
      </w:r>
      <w:proofErr w:type="spellStart"/>
      <w:r w:rsidRPr="00DE3069">
        <w:t>hal</w:t>
      </w:r>
      <w:proofErr w:type="spellEnd"/>
      <w:r w:rsidRPr="00DE3069">
        <w:t xml:space="preserve"> </w:t>
      </w:r>
      <w:proofErr w:type="spellStart"/>
      <w:r w:rsidRPr="00DE3069">
        <w:t>keterkenalan</w:t>
      </w:r>
      <w:proofErr w:type="spellEnd"/>
      <w:r w:rsidRPr="00DE3069">
        <w:t xml:space="preserve"> </w:t>
      </w:r>
      <w:proofErr w:type="spellStart"/>
      <w:r w:rsidRPr="00DE3069">
        <w:t>merek</w:t>
      </w:r>
      <w:proofErr w:type="spellEnd"/>
      <w:r w:rsidRPr="00DE3069">
        <w:t xml:space="preserve"> dan </w:t>
      </w:r>
      <w:proofErr w:type="spellStart"/>
      <w:r w:rsidRPr="00DE3069">
        <w:t>kemudahan</w:t>
      </w:r>
      <w:proofErr w:type="spellEnd"/>
      <w:r w:rsidRPr="00DE3069">
        <w:t xml:space="preserve"> </w:t>
      </w:r>
      <w:proofErr w:type="spellStart"/>
      <w:r w:rsidRPr="00DE3069">
        <w:t>penyebutan</w:t>
      </w:r>
      <w:proofErr w:type="spellEnd"/>
      <w:r w:rsidRPr="00DE3069">
        <w:t xml:space="preserve"> </w:t>
      </w:r>
      <w:proofErr w:type="spellStart"/>
      <w:r w:rsidRPr="00DE3069">
        <w:t>nama</w:t>
      </w:r>
      <w:proofErr w:type="spellEnd"/>
      <w:r w:rsidRPr="00DE3069">
        <w:t xml:space="preserve"> </w:t>
      </w:r>
      <w:proofErr w:type="spellStart"/>
      <w:r w:rsidRPr="00DE3069">
        <w:t>merek</w:t>
      </w:r>
      <w:proofErr w:type="spellEnd"/>
      <w:r w:rsidRPr="00DE3069">
        <w:t>.</w:t>
      </w:r>
    </w:p>
    <w:p w14:paraId="193F87D4" w14:textId="77777777" w:rsidR="00BB66D6" w:rsidRPr="00DE3069" w:rsidRDefault="00BB66D6" w:rsidP="00BB66D6">
      <w:pPr>
        <w:pStyle w:val="NormalWeb"/>
        <w:numPr>
          <w:ilvl w:val="0"/>
          <w:numId w:val="92"/>
        </w:numPr>
        <w:spacing w:line="480" w:lineRule="auto"/>
        <w:jc w:val="both"/>
      </w:pPr>
      <w:proofErr w:type="spellStart"/>
      <w:r w:rsidRPr="00DE3069">
        <w:rPr>
          <w:rStyle w:val="Strong"/>
          <w:b w:val="0"/>
          <w:bCs w:val="0"/>
        </w:rPr>
        <w:t>Kepuasan</w:t>
      </w:r>
      <w:proofErr w:type="spellEnd"/>
      <w:r w:rsidRPr="00DE3069">
        <w:rPr>
          <w:rStyle w:val="Strong"/>
          <w:b w:val="0"/>
          <w:bCs w:val="0"/>
        </w:rPr>
        <w:t xml:space="preserve"> </w:t>
      </w:r>
      <w:proofErr w:type="spellStart"/>
      <w:r w:rsidRPr="00DE3069">
        <w:rPr>
          <w:rStyle w:val="Strong"/>
          <w:b w:val="0"/>
          <w:bCs w:val="0"/>
        </w:rPr>
        <w:t>Pelanggan</w:t>
      </w:r>
      <w:proofErr w:type="spellEnd"/>
      <w:r w:rsidRPr="00DE3069">
        <w:rPr>
          <w:rStyle w:val="Strong"/>
          <w:b w:val="0"/>
          <w:bCs w:val="0"/>
        </w:rPr>
        <w:t>:</w:t>
      </w:r>
    </w:p>
    <w:p w14:paraId="3E482930" w14:textId="77777777" w:rsidR="009A3177" w:rsidRDefault="009A3177" w:rsidP="009A3177">
      <w:pPr>
        <w:pStyle w:val="NormalWeb"/>
        <w:numPr>
          <w:ilvl w:val="1"/>
          <w:numId w:val="92"/>
        </w:numPr>
        <w:spacing w:line="480" w:lineRule="auto"/>
        <w:jc w:val="both"/>
        <w:sectPr w:rsidR="009A3177" w:rsidSect="00685182">
          <w:headerReference w:type="default" r:id="rId53"/>
          <w:footerReference w:type="default" r:id="rId54"/>
          <w:pgSz w:w="11906" w:h="16838"/>
          <w:pgMar w:top="2268" w:right="1701" w:bottom="1701" w:left="2268" w:header="708" w:footer="708" w:gutter="0"/>
          <w:cols w:space="708"/>
          <w:docGrid w:linePitch="360"/>
        </w:sectPr>
      </w:pPr>
    </w:p>
    <w:p w14:paraId="354A9912" w14:textId="6CE23CEC" w:rsidR="00BB66D6" w:rsidRPr="00DE3069" w:rsidRDefault="00BB66D6" w:rsidP="009A3177">
      <w:pPr>
        <w:pStyle w:val="NormalWeb"/>
        <w:numPr>
          <w:ilvl w:val="1"/>
          <w:numId w:val="92"/>
        </w:numPr>
        <w:spacing w:line="480" w:lineRule="auto"/>
        <w:jc w:val="both"/>
      </w:pPr>
      <w:proofErr w:type="spellStart"/>
      <w:r w:rsidRPr="00DE3069">
        <w:lastRenderedPageBreak/>
        <w:t>Kepuasan</w:t>
      </w:r>
      <w:proofErr w:type="spellEnd"/>
      <w:r w:rsidRPr="00DE3069">
        <w:t xml:space="preserve"> </w:t>
      </w:r>
      <w:proofErr w:type="spellStart"/>
      <w:r w:rsidRPr="00DE3069">
        <w:t>pelanggan</w:t>
      </w:r>
      <w:proofErr w:type="spellEnd"/>
      <w:r w:rsidRPr="00DE3069">
        <w:t xml:space="preserve"> </w:t>
      </w:r>
      <w:proofErr w:type="spellStart"/>
      <w:r w:rsidRPr="00DE3069">
        <w:t>terhadap</w:t>
      </w:r>
      <w:proofErr w:type="spellEnd"/>
      <w:r w:rsidRPr="00DE3069">
        <w:t xml:space="preserve"> </w:t>
      </w:r>
      <w:proofErr w:type="spellStart"/>
      <w:r w:rsidRPr="00DE3069">
        <w:t>produk</w:t>
      </w:r>
      <w:proofErr w:type="spellEnd"/>
      <w:r w:rsidRPr="00DE3069">
        <w:t xml:space="preserve"> </w:t>
      </w:r>
      <w:proofErr w:type="spellStart"/>
      <w:r w:rsidRPr="00DE3069">
        <w:t>ini</w:t>
      </w:r>
      <w:proofErr w:type="spellEnd"/>
      <w:r w:rsidRPr="00DE3069">
        <w:t xml:space="preserve"> </w:t>
      </w:r>
      <w:proofErr w:type="spellStart"/>
      <w:r w:rsidRPr="00DE3069">
        <w:t>terbilang</w:t>
      </w:r>
      <w:proofErr w:type="spellEnd"/>
      <w:r w:rsidRPr="00DE3069">
        <w:t xml:space="preserve"> </w:t>
      </w:r>
      <w:proofErr w:type="spellStart"/>
      <w:r w:rsidRPr="00DE3069">
        <w:t>cukup</w:t>
      </w:r>
      <w:proofErr w:type="spellEnd"/>
      <w:r w:rsidRPr="00DE3069">
        <w:t xml:space="preserve"> </w:t>
      </w:r>
      <w:proofErr w:type="spellStart"/>
      <w:r w:rsidRPr="00DE3069">
        <w:t>baik</w:t>
      </w:r>
      <w:proofErr w:type="spellEnd"/>
      <w:r w:rsidRPr="00DE3069">
        <w:t xml:space="preserve">, </w:t>
      </w:r>
      <w:proofErr w:type="spellStart"/>
      <w:r w:rsidRPr="00DE3069">
        <w:t>meskipun</w:t>
      </w:r>
      <w:proofErr w:type="spellEnd"/>
      <w:r w:rsidRPr="00DE3069">
        <w:t xml:space="preserve"> </w:t>
      </w:r>
      <w:proofErr w:type="spellStart"/>
      <w:r w:rsidRPr="00DE3069">
        <w:t>ada</w:t>
      </w:r>
      <w:proofErr w:type="spellEnd"/>
      <w:r w:rsidRPr="00DE3069">
        <w:t xml:space="preserve"> </w:t>
      </w:r>
      <w:proofErr w:type="spellStart"/>
      <w:r w:rsidRPr="00DE3069">
        <w:t>ketidakpuasan</w:t>
      </w:r>
      <w:proofErr w:type="spellEnd"/>
      <w:r w:rsidRPr="00DE3069">
        <w:t xml:space="preserve"> </w:t>
      </w:r>
      <w:proofErr w:type="spellStart"/>
      <w:r w:rsidRPr="00DE3069">
        <w:t>terkait</w:t>
      </w:r>
      <w:proofErr w:type="spellEnd"/>
      <w:r w:rsidRPr="00DE3069">
        <w:t xml:space="preserve"> </w:t>
      </w:r>
      <w:proofErr w:type="spellStart"/>
      <w:r w:rsidRPr="00DE3069">
        <w:t>manfaat</w:t>
      </w:r>
      <w:proofErr w:type="spellEnd"/>
      <w:r w:rsidRPr="00DE3069">
        <w:t xml:space="preserve"> yang </w:t>
      </w:r>
      <w:proofErr w:type="spellStart"/>
      <w:r w:rsidRPr="00DE3069">
        <w:t>dirasakan</w:t>
      </w:r>
      <w:proofErr w:type="spellEnd"/>
      <w:r w:rsidRPr="00DE3069">
        <w:t xml:space="preserve"> dan </w:t>
      </w:r>
      <w:proofErr w:type="spellStart"/>
      <w:r w:rsidRPr="00DE3069">
        <w:t>harga</w:t>
      </w:r>
      <w:proofErr w:type="spellEnd"/>
      <w:r w:rsidRPr="00DE3069">
        <w:t xml:space="preserve"> yang </w:t>
      </w:r>
      <w:proofErr w:type="spellStart"/>
      <w:r w:rsidRPr="00DE3069">
        <w:t>dianggap</w:t>
      </w:r>
      <w:proofErr w:type="spellEnd"/>
      <w:r w:rsidRPr="00DE3069">
        <w:t xml:space="preserve"> </w:t>
      </w:r>
      <w:proofErr w:type="spellStart"/>
      <w:r w:rsidRPr="00DE3069">
        <w:t>kurang</w:t>
      </w:r>
      <w:proofErr w:type="spellEnd"/>
      <w:r w:rsidRPr="00DE3069">
        <w:t xml:space="preserve"> </w:t>
      </w:r>
      <w:proofErr w:type="spellStart"/>
      <w:r w:rsidRPr="00DE3069">
        <w:t>terjangkau</w:t>
      </w:r>
      <w:proofErr w:type="spellEnd"/>
      <w:r w:rsidRPr="00DE3069">
        <w:t>.</w:t>
      </w:r>
    </w:p>
    <w:p w14:paraId="09DF2534" w14:textId="77777777" w:rsidR="00BB66D6" w:rsidRPr="00DE3069" w:rsidRDefault="00BB66D6" w:rsidP="00BB66D6">
      <w:pPr>
        <w:pStyle w:val="NormalWeb"/>
        <w:numPr>
          <w:ilvl w:val="0"/>
          <w:numId w:val="92"/>
        </w:numPr>
        <w:spacing w:line="480" w:lineRule="auto"/>
        <w:jc w:val="both"/>
      </w:pPr>
      <w:proofErr w:type="spellStart"/>
      <w:r w:rsidRPr="00DE3069">
        <w:rPr>
          <w:rStyle w:val="Strong"/>
          <w:b w:val="0"/>
          <w:bCs w:val="0"/>
        </w:rPr>
        <w:t>Pengaruh</w:t>
      </w:r>
      <w:proofErr w:type="spellEnd"/>
      <w:r w:rsidRPr="00DE3069">
        <w:rPr>
          <w:rStyle w:val="Strong"/>
          <w:b w:val="0"/>
          <w:bCs w:val="0"/>
        </w:rPr>
        <w:t xml:space="preserve"> </w:t>
      </w:r>
      <w:proofErr w:type="spellStart"/>
      <w:r w:rsidRPr="00DE3069">
        <w:rPr>
          <w:rStyle w:val="Strong"/>
          <w:b w:val="0"/>
          <w:bCs w:val="0"/>
        </w:rPr>
        <w:t>Kualitas</w:t>
      </w:r>
      <w:proofErr w:type="spellEnd"/>
      <w:r w:rsidRPr="00DE3069">
        <w:rPr>
          <w:rStyle w:val="Strong"/>
          <w:b w:val="0"/>
          <w:bCs w:val="0"/>
        </w:rPr>
        <w:t xml:space="preserve"> </w:t>
      </w:r>
      <w:proofErr w:type="spellStart"/>
      <w:r w:rsidRPr="00DE3069">
        <w:rPr>
          <w:rStyle w:val="Strong"/>
          <w:b w:val="0"/>
          <w:bCs w:val="0"/>
        </w:rPr>
        <w:t>Produk</w:t>
      </w:r>
      <w:proofErr w:type="spellEnd"/>
      <w:r w:rsidRPr="00DE3069">
        <w:rPr>
          <w:rStyle w:val="Strong"/>
          <w:b w:val="0"/>
          <w:bCs w:val="0"/>
        </w:rPr>
        <w:t xml:space="preserve"> dan </w:t>
      </w:r>
      <w:proofErr w:type="spellStart"/>
      <w:r w:rsidRPr="00DE3069">
        <w:rPr>
          <w:rStyle w:val="Strong"/>
          <w:b w:val="0"/>
          <w:bCs w:val="0"/>
        </w:rPr>
        <w:t>Harga</w:t>
      </w:r>
      <w:proofErr w:type="spellEnd"/>
      <w:r w:rsidRPr="00DE3069">
        <w:rPr>
          <w:rStyle w:val="Strong"/>
          <w:b w:val="0"/>
          <w:bCs w:val="0"/>
        </w:rPr>
        <w:t xml:space="preserve"> </w:t>
      </w:r>
      <w:proofErr w:type="spellStart"/>
      <w:r w:rsidRPr="00DE3069">
        <w:rPr>
          <w:rStyle w:val="Strong"/>
          <w:b w:val="0"/>
          <w:bCs w:val="0"/>
        </w:rPr>
        <w:t>Terhadap</w:t>
      </w:r>
      <w:proofErr w:type="spellEnd"/>
      <w:r w:rsidRPr="00DE3069">
        <w:rPr>
          <w:rStyle w:val="Strong"/>
          <w:b w:val="0"/>
          <w:bCs w:val="0"/>
        </w:rPr>
        <w:t xml:space="preserve"> Citra </w:t>
      </w:r>
      <w:proofErr w:type="spellStart"/>
      <w:r w:rsidRPr="00DE3069">
        <w:rPr>
          <w:rStyle w:val="Strong"/>
          <w:b w:val="0"/>
          <w:bCs w:val="0"/>
        </w:rPr>
        <w:t>Merek</w:t>
      </w:r>
      <w:proofErr w:type="spellEnd"/>
      <w:r w:rsidRPr="00DE3069">
        <w:rPr>
          <w:rStyle w:val="Strong"/>
          <w:b w:val="0"/>
          <w:bCs w:val="0"/>
        </w:rPr>
        <w:t>:</w:t>
      </w:r>
    </w:p>
    <w:p w14:paraId="50A2F150" w14:textId="77777777" w:rsidR="00BB66D6" w:rsidRPr="00DE3069" w:rsidRDefault="00BB66D6" w:rsidP="00BB66D6">
      <w:pPr>
        <w:pStyle w:val="NormalWeb"/>
        <w:numPr>
          <w:ilvl w:val="1"/>
          <w:numId w:val="92"/>
        </w:numPr>
        <w:spacing w:line="480" w:lineRule="auto"/>
        <w:jc w:val="both"/>
      </w:pPr>
      <w:proofErr w:type="spellStart"/>
      <w:r w:rsidRPr="00DE3069">
        <w:t>Kualitas</w:t>
      </w:r>
      <w:proofErr w:type="spellEnd"/>
      <w:r w:rsidRPr="00DE3069">
        <w:t xml:space="preserve"> </w:t>
      </w:r>
      <w:proofErr w:type="spellStart"/>
      <w:r w:rsidRPr="00DE3069">
        <w:t>produk</w:t>
      </w:r>
      <w:proofErr w:type="spellEnd"/>
      <w:r w:rsidRPr="00DE3069">
        <w:t xml:space="preserve"> </w:t>
      </w:r>
      <w:proofErr w:type="spellStart"/>
      <w:r w:rsidRPr="00DE3069">
        <w:t>berpengaruh</w:t>
      </w:r>
      <w:proofErr w:type="spellEnd"/>
      <w:r w:rsidRPr="00DE3069">
        <w:t xml:space="preserve"> </w:t>
      </w:r>
      <w:proofErr w:type="spellStart"/>
      <w:r w:rsidRPr="00DE3069">
        <w:t>sebesar</w:t>
      </w:r>
      <w:proofErr w:type="spellEnd"/>
      <w:r w:rsidRPr="00DE3069">
        <w:t xml:space="preserve"> 34,63% dan </w:t>
      </w:r>
      <w:proofErr w:type="spellStart"/>
      <w:r w:rsidRPr="00DE3069">
        <w:t>harga</w:t>
      </w:r>
      <w:proofErr w:type="spellEnd"/>
      <w:r w:rsidRPr="00DE3069">
        <w:t xml:space="preserve"> </w:t>
      </w:r>
      <w:proofErr w:type="spellStart"/>
      <w:r w:rsidRPr="00DE3069">
        <w:t>sebesar</w:t>
      </w:r>
      <w:proofErr w:type="spellEnd"/>
      <w:r w:rsidRPr="00DE3069">
        <w:t xml:space="preserve"> 35,17% </w:t>
      </w:r>
      <w:proofErr w:type="spellStart"/>
      <w:r w:rsidRPr="00DE3069">
        <w:t>terhadap</w:t>
      </w:r>
      <w:proofErr w:type="spellEnd"/>
      <w:r w:rsidRPr="00DE3069">
        <w:t xml:space="preserve"> </w:t>
      </w:r>
      <w:proofErr w:type="spellStart"/>
      <w:r w:rsidRPr="00DE3069">
        <w:t>citra</w:t>
      </w:r>
      <w:proofErr w:type="spellEnd"/>
      <w:r w:rsidRPr="00DE3069">
        <w:t xml:space="preserve"> </w:t>
      </w:r>
      <w:proofErr w:type="spellStart"/>
      <w:r w:rsidRPr="00DE3069">
        <w:t>merek</w:t>
      </w:r>
      <w:proofErr w:type="spellEnd"/>
      <w:r w:rsidRPr="00DE3069">
        <w:t xml:space="preserve">, </w:t>
      </w:r>
      <w:proofErr w:type="spellStart"/>
      <w:r w:rsidRPr="00DE3069">
        <w:t>dengan</w:t>
      </w:r>
      <w:proofErr w:type="spellEnd"/>
      <w:r w:rsidRPr="00DE3069">
        <w:t xml:space="preserve"> </w:t>
      </w:r>
      <w:proofErr w:type="spellStart"/>
      <w:r w:rsidRPr="00DE3069">
        <w:t>keduanya</w:t>
      </w:r>
      <w:proofErr w:type="spellEnd"/>
      <w:r w:rsidRPr="00DE3069">
        <w:t xml:space="preserve"> </w:t>
      </w:r>
      <w:proofErr w:type="spellStart"/>
      <w:r w:rsidRPr="00DE3069">
        <w:t>memberikan</w:t>
      </w:r>
      <w:proofErr w:type="spellEnd"/>
      <w:r w:rsidRPr="00DE3069">
        <w:t xml:space="preserve"> </w:t>
      </w:r>
      <w:proofErr w:type="spellStart"/>
      <w:r w:rsidRPr="00DE3069">
        <w:t>pengaruh</w:t>
      </w:r>
      <w:proofErr w:type="spellEnd"/>
      <w:r w:rsidRPr="00DE3069">
        <w:t xml:space="preserve"> </w:t>
      </w:r>
      <w:proofErr w:type="spellStart"/>
      <w:r w:rsidRPr="00DE3069">
        <w:t>signifikan</w:t>
      </w:r>
      <w:proofErr w:type="spellEnd"/>
      <w:r w:rsidRPr="00DE3069">
        <w:t xml:space="preserve"> </w:t>
      </w:r>
      <w:proofErr w:type="spellStart"/>
      <w:r w:rsidRPr="00DE3069">
        <w:t>terhadap</w:t>
      </w:r>
      <w:proofErr w:type="spellEnd"/>
      <w:r w:rsidRPr="00DE3069">
        <w:t xml:space="preserve"> </w:t>
      </w:r>
      <w:proofErr w:type="spellStart"/>
      <w:r w:rsidRPr="00DE3069">
        <w:t>citra</w:t>
      </w:r>
      <w:proofErr w:type="spellEnd"/>
      <w:r w:rsidRPr="00DE3069">
        <w:t xml:space="preserve"> </w:t>
      </w:r>
      <w:proofErr w:type="spellStart"/>
      <w:r w:rsidRPr="00DE3069">
        <w:t>merek</w:t>
      </w:r>
      <w:proofErr w:type="spellEnd"/>
      <w:r w:rsidRPr="00DE3069">
        <w:t xml:space="preserve"> </w:t>
      </w:r>
      <w:proofErr w:type="spellStart"/>
      <w:r w:rsidRPr="00DE3069">
        <w:t>produk</w:t>
      </w:r>
      <w:proofErr w:type="spellEnd"/>
      <w:r w:rsidRPr="00DE3069">
        <w:t>.</w:t>
      </w:r>
    </w:p>
    <w:p w14:paraId="16107776" w14:textId="77777777" w:rsidR="00BB66D6" w:rsidRPr="00DE3069" w:rsidRDefault="00BB66D6" w:rsidP="00BB66D6">
      <w:pPr>
        <w:pStyle w:val="NormalWeb"/>
        <w:numPr>
          <w:ilvl w:val="0"/>
          <w:numId w:val="92"/>
        </w:numPr>
        <w:spacing w:line="480" w:lineRule="auto"/>
        <w:jc w:val="both"/>
      </w:pPr>
      <w:proofErr w:type="spellStart"/>
      <w:r w:rsidRPr="00DE3069">
        <w:rPr>
          <w:rStyle w:val="Strong"/>
          <w:b w:val="0"/>
          <w:bCs w:val="0"/>
        </w:rPr>
        <w:t>Pengaruh</w:t>
      </w:r>
      <w:proofErr w:type="spellEnd"/>
      <w:r w:rsidRPr="00DE3069">
        <w:rPr>
          <w:rStyle w:val="Strong"/>
          <w:b w:val="0"/>
          <w:bCs w:val="0"/>
        </w:rPr>
        <w:t xml:space="preserve"> Citra </w:t>
      </w:r>
      <w:proofErr w:type="spellStart"/>
      <w:r w:rsidRPr="00DE3069">
        <w:rPr>
          <w:rStyle w:val="Strong"/>
          <w:b w:val="0"/>
          <w:bCs w:val="0"/>
        </w:rPr>
        <w:t>Merek</w:t>
      </w:r>
      <w:proofErr w:type="spellEnd"/>
      <w:r w:rsidRPr="00DE3069">
        <w:rPr>
          <w:rStyle w:val="Strong"/>
          <w:b w:val="0"/>
          <w:bCs w:val="0"/>
        </w:rPr>
        <w:t xml:space="preserve"> </w:t>
      </w:r>
      <w:proofErr w:type="spellStart"/>
      <w:r w:rsidRPr="00DE3069">
        <w:rPr>
          <w:rStyle w:val="Strong"/>
          <w:b w:val="0"/>
          <w:bCs w:val="0"/>
        </w:rPr>
        <w:t>Terhadap</w:t>
      </w:r>
      <w:proofErr w:type="spellEnd"/>
      <w:r w:rsidRPr="00DE3069">
        <w:rPr>
          <w:rStyle w:val="Strong"/>
          <w:b w:val="0"/>
          <w:bCs w:val="0"/>
        </w:rPr>
        <w:t xml:space="preserve"> </w:t>
      </w:r>
      <w:proofErr w:type="spellStart"/>
      <w:r w:rsidRPr="00DE3069">
        <w:rPr>
          <w:rStyle w:val="Strong"/>
          <w:b w:val="0"/>
          <w:bCs w:val="0"/>
        </w:rPr>
        <w:t>Kepuasan</w:t>
      </w:r>
      <w:proofErr w:type="spellEnd"/>
      <w:r w:rsidRPr="00DE3069">
        <w:rPr>
          <w:rStyle w:val="Strong"/>
          <w:b w:val="0"/>
          <w:bCs w:val="0"/>
        </w:rPr>
        <w:t xml:space="preserve"> </w:t>
      </w:r>
      <w:proofErr w:type="spellStart"/>
      <w:r w:rsidRPr="00DE3069">
        <w:rPr>
          <w:rStyle w:val="Strong"/>
          <w:b w:val="0"/>
          <w:bCs w:val="0"/>
        </w:rPr>
        <w:t>Pelanggan</w:t>
      </w:r>
      <w:proofErr w:type="spellEnd"/>
      <w:r w:rsidRPr="00DE3069">
        <w:rPr>
          <w:rStyle w:val="Strong"/>
          <w:b w:val="0"/>
          <w:bCs w:val="0"/>
        </w:rPr>
        <w:t>:</w:t>
      </w:r>
    </w:p>
    <w:p w14:paraId="10C3A4D7" w14:textId="77777777" w:rsidR="00BB66D6" w:rsidRPr="00DE3069" w:rsidRDefault="00BB66D6" w:rsidP="00BB66D6">
      <w:pPr>
        <w:pStyle w:val="NormalWeb"/>
        <w:numPr>
          <w:ilvl w:val="1"/>
          <w:numId w:val="92"/>
        </w:numPr>
        <w:spacing w:line="480" w:lineRule="auto"/>
        <w:jc w:val="both"/>
      </w:pPr>
      <w:r w:rsidRPr="00DE3069">
        <w:t xml:space="preserve">Citra </w:t>
      </w:r>
      <w:proofErr w:type="spellStart"/>
      <w:r w:rsidRPr="00DE3069">
        <w:t>merek</w:t>
      </w:r>
      <w:proofErr w:type="spellEnd"/>
      <w:r w:rsidRPr="00DE3069">
        <w:t xml:space="preserve"> </w:t>
      </w:r>
      <w:proofErr w:type="spellStart"/>
      <w:r w:rsidRPr="00DE3069">
        <w:t>berpengaruh</w:t>
      </w:r>
      <w:proofErr w:type="spellEnd"/>
      <w:r w:rsidRPr="00DE3069">
        <w:t xml:space="preserve"> </w:t>
      </w:r>
      <w:proofErr w:type="spellStart"/>
      <w:r w:rsidRPr="00DE3069">
        <w:t>sebesar</w:t>
      </w:r>
      <w:proofErr w:type="spellEnd"/>
      <w:r w:rsidRPr="00DE3069">
        <w:t xml:space="preserve"> 72,76% </w:t>
      </w:r>
      <w:proofErr w:type="spellStart"/>
      <w:r w:rsidRPr="00DE3069">
        <w:t>terhadap</w:t>
      </w:r>
      <w:proofErr w:type="spellEnd"/>
      <w:r w:rsidRPr="00DE3069">
        <w:t xml:space="preserve"> </w:t>
      </w:r>
      <w:proofErr w:type="spellStart"/>
      <w:r w:rsidRPr="00DE3069">
        <w:t>kepuasan</w:t>
      </w:r>
      <w:proofErr w:type="spellEnd"/>
      <w:r w:rsidRPr="00DE3069">
        <w:t xml:space="preserve"> </w:t>
      </w:r>
      <w:proofErr w:type="spellStart"/>
      <w:r w:rsidRPr="00DE3069">
        <w:t>pelanggan</w:t>
      </w:r>
      <w:proofErr w:type="spellEnd"/>
      <w:r w:rsidRPr="00DE3069">
        <w:t xml:space="preserve">, </w:t>
      </w:r>
      <w:proofErr w:type="spellStart"/>
      <w:r w:rsidRPr="00DE3069">
        <w:t>dengan</w:t>
      </w:r>
      <w:proofErr w:type="spellEnd"/>
      <w:r w:rsidRPr="00DE3069">
        <w:t xml:space="preserve"> </w:t>
      </w:r>
      <w:proofErr w:type="spellStart"/>
      <w:r w:rsidRPr="00DE3069">
        <w:t>hubungan</w:t>
      </w:r>
      <w:proofErr w:type="spellEnd"/>
      <w:r w:rsidRPr="00DE3069">
        <w:t xml:space="preserve"> </w:t>
      </w:r>
      <w:proofErr w:type="spellStart"/>
      <w:r w:rsidRPr="00DE3069">
        <w:t>positif</w:t>
      </w:r>
      <w:proofErr w:type="spellEnd"/>
      <w:r w:rsidRPr="00DE3069">
        <w:t xml:space="preserve"> yang </w:t>
      </w:r>
      <w:proofErr w:type="spellStart"/>
      <w:r w:rsidRPr="00DE3069">
        <w:t>berarti</w:t>
      </w:r>
      <w:proofErr w:type="spellEnd"/>
      <w:r w:rsidRPr="00DE3069">
        <w:t xml:space="preserve"> </w:t>
      </w:r>
      <w:proofErr w:type="spellStart"/>
      <w:r w:rsidRPr="00DE3069">
        <w:t>semakin</w:t>
      </w:r>
      <w:proofErr w:type="spellEnd"/>
      <w:r w:rsidRPr="00DE3069">
        <w:t xml:space="preserve"> </w:t>
      </w:r>
      <w:proofErr w:type="spellStart"/>
      <w:r w:rsidRPr="00DE3069">
        <w:t>baik</w:t>
      </w:r>
      <w:proofErr w:type="spellEnd"/>
      <w:r w:rsidRPr="00DE3069">
        <w:t xml:space="preserve"> </w:t>
      </w:r>
      <w:proofErr w:type="spellStart"/>
      <w:r w:rsidRPr="00DE3069">
        <w:t>citra</w:t>
      </w:r>
      <w:proofErr w:type="spellEnd"/>
      <w:r w:rsidRPr="00DE3069">
        <w:t xml:space="preserve"> </w:t>
      </w:r>
      <w:proofErr w:type="spellStart"/>
      <w:r w:rsidRPr="00DE3069">
        <w:t>merek</w:t>
      </w:r>
      <w:proofErr w:type="spellEnd"/>
      <w:r w:rsidRPr="00DE3069">
        <w:t xml:space="preserve">, </w:t>
      </w:r>
      <w:proofErr w:type="spellStart"/>
      <w:r w:rsidRPr="00DE3069">
        <w:t>semakin</w:t>
      </w:r>
      <w:proofErr w:type="spellEnd"/>
      <w:r w:rsidRPr="00DE3069">
        <w:t xml:space="preserve"> </w:t>
      </w:r>
      <w:proofErr w:type="spellStart"/>
      <w:r w:rsidRPr="00DE3069">
        <w:t>puas</w:t>
      </w:r>
      <w:proofErr w:type="spellEnd"/>
      <w:r w:rsidRPr="00DE3069">
        <w:t xml:space="preserve"> </w:t>
      </w:r>
      <w:proofErr w:type="spellStart"/>
      <w:r w:rsidRPr="00DE3069">
        <w:t>pelanggan</w:t>
      </w:r>
      <w:proofErr w:type="spellEnd"/>
      <w:r w:rsidRPr="00DE3069">
        <w:t>.</w:t>
      </w:r>
    </w:p>
    <w:p w14:paraId="3C977DB5" w14:textId="77777777" w:rsidR="00BB66D6" w:rsidRPr="00DE3069" w:rsidRDefault="00BB66D6" w:rsidP="00BB66D6">
      <w:pPr>
        <w:pStyle w:val="NormalWeb"/>
        <w:spacing w:line="480" w:lineRule="auto"/>
        <w:jc w:val="both"/>
      </w:pPr>
      <w:r w:rsidRPr="00DE3069">
        <w:rPr>
          <w:rStyle w:val="Strong"/>
          <w:rFonts w:eastAsiaTheme="majorEastAsia"/>
        </w:rPr>
        <w:t xml:space="preserve">5.2 </w:t>
      </w:r>
      <w:proofErr w:type="spellStart"/>
      <w:r w:rsidRPr="00DE3069">
        <w:rPr>
          <w:rStyle w:val="Strong"/>
        </w:rPr>
        <w:t>Rekomendasi</w:t>
      </w:r>
      <w:proofErr w:type="spellEnd"/>
    </w:p>
    <w:p w14:paraId="1ABE6C09" w14:textId="77777777" w:rsidR="00BB66D6" w:rsidRPr="00DE3069" w:rsidRDefault="00BB66D6" w:rsidP="00BB66D6">
      <w:pPr>
        <w:pStyle w:val="NormalWeb"/>
        <w:numPr>
          <w:ilvl w:val="0"/>
          <w:numId w:val="93"/>
        </w:numPr>
        <w:spacing w:line="480" w:lineRule="auto"/>
        <w:jc w:val="both"/>
      </w:pPr>
      <w:proofErr w:type="spellStart"/>
      <w:r w:rsidRPr="00DE3069">
        <w:rPr>
          <w:rStyle w:val="Strong"/>
          <w:b w:val="0"/>
          <w:bCs w:val="0"/>
        </w:rPr>
        <w:t>Peningkatan</w:t>
      </w:r>
      <w:proofErr w:type="spellEnd"/>
      <w:r w:rsidRPr="00DE3069">
        <w:rPr>
          <w:rStyle w:val="Strong"/>
          <w:b w:val="0"/>
          <w:bCs w:val="0"/>
        </w:rPr>
        <w:t xml:space="preserve"> </w:t>
      </w:r>
      <w:proofErr w:type="spellStart"/>
      <w:r w:rsidRPr="00DE3069">
        <w:rPr>
          <w:rStyle w:val="Strong"/>
          <w:b w:val="0"/>
          <w:bCs w:val="0"/>
        </w:rPr>
        <w:t>Ku</w:t>
      </w:r>
      <w:r w:rsidRPr="00DE3069">
        <w:rPr>
          <w:rStyle w:val="Strong"/>
          <w:rFonts w:eastAsiaTheme="majorEastAsia"/>
          <w:b w:val="0"/>
          <w:bCs w:val="0"/>
        </w:rPr>
        <w:t>alitas</w:t>
      </w:r>
      <w:proofErr w:type="spellEnd"/>
      <w:r w:rsidRPr="00DE3069">
        <w:rPr>
          <w:rStyle w:val="Strong"/>
          <w:rFonts w:eastAsiaTheme="majorEastAsia"/>
          <w:b w:val="0"/>
          <w:bCs w:val="0"/>
        </w:rPr>
        <w:t xml:space="preserve"> </w:t>
      </w:r>
      <w:proofErr w:type="spellStart"/>
      <w:r w:rsidRPr="00DE3069">
        <w:rPr>
          <w:rStyle w:val="Strong"/>
          <w:rFonts w:eastAsiaTheme="majorEastAsia"/>
          <w:b w:val="0"/>
          <w:bCs w:val="0"/>
        </w:rPr>
        <w:t>produk</w:t>
      </w:r>
      <w:proofErr w:type="spellEnd"/>
      <w:r w:rsidRPr="00DE3069">
        <w:rPr>
          <w:rStyle w:val="Strong"/>
          <w:rFonts w:eastAsiaTheme="majorEastAsia"/>
          <w:b w:val="0"/>
          <w:bCs w:val="0"/>
        </w:rPr>
        <w:t xml:space="preserve">. </w:t>
      </w:r>
      <w:proofErr w:type="spellStart"/>
      <w:r w:rsidRPr="00DE3069">
        <w:t>Produsen</w:t>
      </w:r>
      <w:proofErr w:type="spellEnd"/>
      <w:r w:rsidRPr="00DE3069">
        <w:t xml:space="preserve"> </w:t>
      </w:r>
      <w:proofErr w:type="spellStart"/>
      <w:r w:rsidRPr="00DE3069">
        <w:t>diharapkan</w:t>
      </w:r>
      <w:proofErr w:type="spellEnd"/>
      <w:r w:rsidRPr="00DE3069">
        <w:t xml:space="preserve"> </w:t>
      </w:r>
      <w:proofErr w:type="spellStart"/>
      <w:r w:rsidRPr="00DE3069">
        <w:t>meningkatkan</w:t>
      </w:r>
      <w:proofErr w:type="spellEnd"/>
      <w:r w:rsidRPr="00DE3069">
        <w:t xml:space="preserve"> </w:t>
      </w:r>
      <w:proofErr w:type="spellStart"/>
      <w:r w:rsidRPr="00DE3069">
        <w:t>kualitas</w:t>
      </w:r>
      <w:proofErr w:type="spellEnd"/>
      <w:r w:rsidRPr="00DE3069">
        <w:t xml:space="preserve"> rasa dan </w:t>
      </w:r>
      <w:proofErr w:type="spellStart"/>
      <w:r w:rsidRPr="00DE3069">
        <w:t>kemasan</w:t>
      </w:r>
      <w:proofErr w:type="spellEnd"/>
      <w:r w:rsidRPr="00DE3069">
        <w:t xml:space="preserve">, </w:t>
      </w:r>
      <w:proofErr w:type="spellStart"/>
      <w:r w:rsidRPr="00DE3069">
        <w:t>serta</w:t>
      </w:r>
      <w:proofErr w:type="spellEnd"/>
      <w:r w:rsidRPr="00DE3069">
        <w:t xml:space="preserve"> </w:t>
      </w:r>
      <w:proofErr w:type="spellStart"/>
      <w:r w:rsidRPr="00DE3069">
        <w:t>memastikan</w:t>
      </w:r>
      <w:proofErr w:type="spellEnd"/>
      <w:r w:rsidRPr="00DE3069">
        <w:t xml:space="preserve"> </w:t>
      </w:r>
      <w:proofErr w:type="spellStart"/>
      <w:r w:rsidRPr="00DE3069">
        <w:t>produk</w:t>
      </w:r>
      <w:proofErr w:type="spellEnd"/>
      <w:r w:rsidRPr="00DE3069">
        <w:t xml:space="preserve"> </w:t>
      </w:r>
      <w:proofErr w:type="spellStart"/>
      <w:r w:rsidRPr="00DE3069">
        <w:t>bebas</w:t>
      </w:r>
      <w:proofErr w:type="spellEnd"/>
      <w:r w:rsidRPr="00DE3069">
        <w:t xml:space="preserve"> </w:t>
      </w:r>
      <w:proofErr w:type="spellStart"/>
      <w:r w:rsidRPr="00DE3069">
        <w:t>dari</w:t>
      </w:r>
      <w:proofErr w:type="spellEnd"/>
      <w:r w:rsidRPr="00DE3069">
        <w:t xml:space="preserve"> </w:t>
      </w:r>
      <w:proofErr w:type="spellStart"/>
      <w:r w:rsidRPr="00DE3069">
        <w:t>cacat</w:t>
      </w:r>
      <w:proofErr w:type="spellEnd"/>
      <w:r w:rsidRPr="00DE3069">
        <w:t xml:space="preserve"> </w:t>
      </w:r>
      <w:proofErr w:type="spellStart"/>
      <w:r w:rsidRPr="00DE3069">
        <w:t>atau</w:t>
      </w:r>
      <w:proofErr w:type="spellEnd"/>
      <w:r w:rsidRPr="00DE3069">
        <w:t xml:space="preserve"> </w:t>
      </w:r>
      <w:proofErr w:type="spellStart"/>
      <w:r w:rsidRPr="00DE3069">
        <w:t>kadaluarsa</w:t>
      </w:r>
      <w:proofErr w:type="spellEnd"/>
      <w:r w:rsidRPr="00DE3069">
        <w:t xml:space="preserve"> </w:t>
      </w:r>
      <w:proofErr w:type="spellStart"/>
      <w:r w:rsidRPr="00DE3069">
        <w:t>dengan</w:t>
      </w:r>
      <w:proofErr w:type="spellEnd"/>
      <w:r w:rsidRPr="00DE3069">
        <w:t xml:space="preserve"> </w:t>
      </w:r>
      <w:proofErr w:type="spellStart"/>
      <w:r w:rsidRPr="00DE3069">
        <w:t>memantau</w:t>
      </w:r>
      <w:proofErr w:type="spellEnd"/>
      <w:r w:rsidRPr="00DE3069">
        <w:t xml:space="preserve"> </w:t>
      </w:r>
      <w:proofErr w:type="spellStart"/>
      <w:r w:rsidRPr="00DE3069">
        <w:t>ritel</w:t>
      </w:r>
      <w:proofErr w:type="spellEnd"/>
      <w:r w:rsidRPr="00DE3069">
        <w:t xml:space="preserve"> </w:t>
      </w:r>
      <w:proofErr w:type="spellStart"/>
      <w:r w:rsidRPr="00DE3069">
        <w:t>secara</w:t>
      </w:r>
      <w:proofErr w:type="spellEnd"/>
      <w:r w:rsidRPr="00DE3069">
        <w:t xml:space="preserve"> </w:t>
      </w:r>
      <w:proofErr w:type="spellStart"/>
      <w:r w:rsidRPr="00DE3069">
        <w:t>lebih</w:t>
      </w:r>
      <w:proofErr w:type="spellEnd"/>
      <w:r w:rsidRPr="00DE3069">
        <w:t xml:space="preserve"> </w:t>
      </w:r>
      <w:proofErr w:type="spellStart"/>
      <w:r w:rsidRPr="00DE3069">
        <w:t>ketat</w:t>
      </w:r>
      <w:proofErr w:type="spellEnd"/>
      <w:r w:rsidRPr="00DE3069">
        <w:t>.</w:t>
      </w:r>
    </w:p>
    <w:p w14:paraId="16436299" w14:textId="77777777" w:rsidR="00BB66D6" w:rsidRPr="00DE3069" w:rsidRDefault="00BB66D6" w:rsidP="00BB66D6">
      <w:pPr>
        <w:pStyle w:val="NormalWeb"/>
        <w:numPr>
          <w:ilvl w:val="0"/>
          <w:numId w:val="93"/>
        </w:numPr>
        <w:spacing w:line="480" w:lineRule="auto"/>
        <w:jc w:val="both"/>
      </w:pPr>
      <w:proofErr w:type="spellStart"/>
      <w:r w:rsidRPr="00DE3069">
        <w:rPr>
          <w:rStyle w:val="Strong"/>
          <w:b w:val="0"/>
          <w:bCs w:val="0"/>
        </w:rPr>
        <w:t>Menggali</w:t>
      </w:r>
      <w:proofErr w:type="spellEnd"/>
      <w:r w:rsidRPr="00DE3069">
        <w:rPr>
          <w:rStyle w:val="Strong"/>
          <w:b w:val="0"/>
          <w:bCs w:val="0"/>
        </w:rPr>
        <w:t xml:space="preserve"> </w:t>
      </w:r>
      <w:proofErr w:type="spellStart"/>
      <w:r w:rsidRPr="00DE3069">
        <w:rPr>
          <w:rStyle w:val="Strong"/>
          <w:b w:val="0"/>
          <w:bCs w:val="0"/>
        </w:rPr>
        <w:t>Pendapat</w:t>
      </w:r>
      <w:proofErr w:type="spellEnd"/>
      <w:r w:rsidRPr="00DE3069">
        <w:rPr>
          <w:rStyle w:val="Strong"/>
          <w:b w:val="0"/>
          <w:bCs w:val="0"/>
        </w:rPr>
        <w:t xml:space="preserve"> </w:t>
      </w:r>
      <w:proofErr w:type="spellStart"/>
      <w:r w:rsidRPr="00DE3069">
        <w:rPr>
          <w:rStyle w:val="Strong"/>
          <w:b w:val="0"/>
          <w:bCs w:val="0"/>
        </w:rPr>
        <w:t>Konsumen</w:t>
      </w:r>
      <w:proofErr w:type="spellEnd"/>
      <w:r w:rsidRPr="00DE3069">
        <w:rPr>
          <w:rStyle w:val="Strong"/>
          <w:rFonts w:eastAsiaTheme="majorEastAsia"/>
          <w:b w:val="0"/>
          <w:bCs w:val="0"/>
        </w:rPr>
        <w:t xml:space="preserve">. </w:t>
      </w:r>
      <w:proofErr w:type="spellStart"/>
      <w:r w:rsidRPr="00DE3069">
        <w:t>Perlu</w:t>
      </w:r>
      <w:proofErr w:type="spellEnd"/>
      <w:r w:rsidRPr="00DE3069">
        <w:t xml:space="preserve"> </w:t>
      </w:r>
      <w:proofErr w:type="spellStart"/>
      <w:r w:rsidRPr="00DE3069">
        <w:t>adanya</w:t>
      </w:r>
      <w:proofErr w:type="spellEnd"/>
      <w:r w:rsidRPr="00DE3069">
        <w:t xml:space="preserve"> </w:t>
      </w:r>
      <w:proofErr w:type="spellStart"/>
      <w:r w:rsidRPr="00DE3069">
        <w:t>interaksi</w:t>
      </w:r>
      <w:proofErr w:type="spellEnd"/>
      <w:r w:rsidRPr="00DE3069">
        <w:t xml:space="preserve"> </w:t>
      </w:r>
      <w:proofErr w:type="spellStart"/>
      <w:r w:rsidRPr="00DE3069">
        <w:t>lebih</w:t>
      </w:r>
      <w:proofErr w:type="spellEnd"/>
      <w:r w:rsidRPr="00DE3069">
        <w:t xml:space="preserve"> </w:t>
      </w:r>
      <w:proofErr w:type="spellStart"/>
      <w:r w:rsidRPr="00DE3069">
        <w:t>lanjut</w:t>
      </w:r>
      <w:proofErr w:type="spellEnd"/>
      <w:r w:rsidRPr="00DE3069">
        <w:t xml:space="preserve"> </w:t>
      </w:r>
      <w:proofErr w:type="spellStart"/>
      <w:r w:rsidRPr="00DE3069">
        <w:t>dengan</w:t>
      </w:r>
      <w:proofErr w:type="spellEnd"/>
      <w:r w:rsidRPr="00DE3069">
        <w:t xml:space="preserve"> </w:t>
      </w:r>
      <w:proofErr w:type="spellStart"/>
      <w:r w:rsidRPr="00DE3069">
        <w:t>konsumen</w:t>
      </w:r>
      <w:proofErr w:type="spellEnd"/>
      <w:r w:rsidRPr="00DE3069">
        <w:t xml:space="preserve"> </w:t>
      </w:r>
      <w:proofErr w:type="spellStart"/>
      <w:r w:rsidRPr="00DE3069">
        <w:t>untuk</w:t>
      </w:r>
      <w:proofErr w:type="spellEnd"/>
      <w:r w:rsidRPr="00DE3069">
        <w:t xml:space="preserve"> </w:t>
      </w:r>
      <w:proofErr w:type="spellStart"/>
      <w:r w:rsidRPr="00DE3069">
        <w:t>mengetahui</w:t>
      </w:r>
      <w:proofErr w:type="spellEnd"/>
      <w:r w:rsidRPr="00DE3069">
        <w:t xml:space="preserve"> feedback </w:t>
      </w:r>
      <w:proofErr w:type="spellStart"/>
      <w:r w:rsidRPr="00DE3069">
        <w:t>mereka</w:t>
      </w:r>
      <w:proofErr w:type="spellEnd"/>
      <w:r w:rsidRPr="00DE3069">
        <w:t xml:space="preserve"> </w:t>
      </w:r>
      <w:proofErr w:type="spellStart"/>
      <w:r w:rsidRPr="00DE3069">
        <w:t>mengenai</w:t>
      </w:r>
      <w:proofErr w:type="spellEnd"/>
      <w:r w:rsidRPr="00DE3069">
        <w:t xml:space="preserve"> </w:t>
      </w:r>
      <w:proofErr w:type="spellStart"/>
      <w:r w:rsidRPr="00DE3069">
        <w:t>produk</w:t>
      </w:r>
      <w:proofErr w:type="spellEnd"/>
      <w:r w:rsidRPr="00DE3069">
        <w:t xml:space="preserve">, </w:t>
      </w:r>
      <w:proofErr w:type="spellStart"/>
      <w:r w:rsidRPr="00DE3069">
        <w:t>seperti</w:t>
      </w:r>
      <w:proofErr w:type="spellEnd"/>
      <w:r w:rsidRPr="00DE3069">
        <w:t xml:space="preserve"> </w:t>
      </w:r>
      <w:proofErr w:type="spellStart"/>
      <w:r w:rsidRPr="00DE3069">
        <w:t>melalui</w:t>
      </w:r>
      <w:proofErr w:type="spellEnd"/>
      <w:r w:rsidRPr="00DE3069">
        <w:t xml:space="preserve"> </w:t>
      </w:r>
      <w:proofErr w:type="spellStart"/>
      <w:r w:rsidRPr="00DE3069">
        <w:t>telepon</w:t>
      </w:r>
      <w:proofErr w:type="spellEnd"/>
      <w:r w:rsidRPr="00DE3069">
        <w:t xml:space="preserve"> </w:t>
      </w:r>
      <w:proofErr w:type="spellStart"/>
      <w:r w:rsidRPr="00DE3069">
        <w:t>interaktif</w:t>
      </w:r>
      <w:proofErr w:type="spellEnd"/>
      <w:r w:rsidRPr="00DE3069">
        <w:t xml:space="preserve"> </w:t>
      </w:r>
      <w:proofErr w:type="spellStart"/>
      <w:r w:rsidRPr="00DE3069">
        <w:t>atau</w:t>
      </w:r>
      <w:proofErr w:type="spellEnd"/>
      <w:r w:rsidRPr="00DE3069">
        <w:t xml:space="preserve"> situs </w:t>
      </w:r>
      <w:proofErr w:type="spellStart"/>
      <w:r w:rsidRPr="00DE3069">
        <w:t>resmi</w:t>
      </w:r>
      <w:proofErr w:type="spellEnd"/>
      <w:r w:rsidRPr="00DE3069">
        <w:t xml:space="preserve"> yang </w:t>
      </w:r>
      <w:proofErr w:type="spellStart"/>
      <w:r w:rsidRPr="00DE3069">
        <w:t>menampung</w:t>
      </w:r>
      <w:proofErr w:type="spellEnd"/>
      <w:r w:rsidRPr="00DE3069">
        <w:t xml:space="preserve"> </w:t>
      </w:r>
      <w:proofErr w:type="spellStart"/>
      <w:r w:rsidRPr="00DE3069">
        <w:t>kritik</w:t>
      </w:r>
      <w:proofErr w:type="spellEnd"/>
      <w:r w:rsidRPr="00DE3069">
        <w:t xml:space="preserve"> dan saran.</w:t>
      </w:r>
    </w:p>
    <w:p w14:paraId="322A4C71" w14:textId="77777777" w:rsidR="00BB66D6" w:rsidRPr="00DE3069" w:rsidRDefault="00BB66D6" w:rsidP="00BB66D6">
      <w:pPr>
        <w:pStyle w:val="NormalWeb"/>
        <w:numPr>
          <w:ilvl w:val="0"/>
          <w:numId w:val="93"/>
        </w:numPr>
        <w:spacing w:line="480" w:lineRule="auto"/>
        <w:jc w:val="both"/>
      </w:pPr>
      <w:proofErr w:type="spellStart"/>
      <w:r w:rsidRPr="00DE3069">
        <w:rPr>
          <w:rStyle w:val="Strong"/>
          <w:b w:val="0"/>
          <w:bCs w:val="0"/>
        </w:rPr>
        <w:t>Penyesuaian</w:t>
      </w:r>
      <w:proofErr w:type="spellEnd"/>
      <w:r w:rsidRPr="00DE3069">
        <w:rPr>
          <w:rStyle w:val="Strong"/>
          <w:b w:val="0"/>
          <w:bCs w:val="0"/>
        </w:rPr>
        <w:t xml:space="preserve"> </w:t>
      </w:r>
      <w:proofErr w:type="spellStart"/>
      <w:r w:rsidRPr="00DE3069">
        <w:rPr>
          <w:rStyle w:val="Strong"/>
          <w:b w:val="0"/>
          <w:bCs w:val="0"/>
        </w:rPr>
        <w:t>Harga</w:t>
      </w:r>
      <w:proofErr w:type="spellEnd"/>
      <w:r w:rsidRPr="00DE3069">
        <w:rPr>
          <w:rStyle w:val="Strong"/>
          <w:rFonts w:eastAsiaTheme="majorEastAsia"/>
          <w:b w:val="0"/>
          <w:bCs w:val="0"/>
        </w:rPr>
        <w:t xml:space="preserve">. </w:t>
      </w:r>
      <w:proofErr w:type="spellStart"/>
      <w:r w:rsidRPr="00DE3069">
        <w:t>Disarankan</w:t>
      </w:r>
      <w:proofErr w:type="spellEnd"/>
      <w:r w:rsidRPr="00DE3069">
        <w:t xml:space="preserve"> </w:t>
      </w:r>
      <w:proofErr w:type="spellStart"/>
      <w:r w:rsidRPr="00DE3069">
        <w:t>untuk</w:t>
      </w:r>
      <w:proofErr w:type="spellEnd"/>
      <w:r w:rsidRPr="00DE3069">
        <w:t xml:space="preserve"> </w:t>
      </w:r>
      <w:proofErr w:type="spellStart"/>
      <w:r w:rsidRPr="00DE3069">
        <w:t>mengecilkan</w:t>
      </w:r>
      <w:proofErr w:type="spellEnd"/>
      <w:r w:rsidRPr="00DE3069">
        <w:t xml:space="preserve"> </w:t>
      </w:r>
      <w:proofErr w:type="spellStart"/>
      <w:r w:rsidRPr="00DE3069">
        <w:t>jalur</w:t>
      </w:r>
      <w:proofErr w:type="spellEnd"/>
      <w:r w:rsidRPr="00DE3069">
        <w:t xml:space="preserve"> </w:t>
      </w:r>
      <w:proofErr w:type="spellStart"/>
      <w:r w:rsidRPr="00DE3069">
        <w:t>distribusi</w:t>
      </w:r>
      <w:proofErr w:type="spellEnd"/>
      <w:r w:rsidRPr="00DE3069">
        <w:t xml:space="preserve"> agar </w:t>
      </w:r>
      <w:proofErr w:type="spellStart"/>
      <w:r w:rsidRPr="00DE3069">
        <w:t>biaya</w:t>
      </w:r>
      <w:proofErr w:type="spellEnd"/>
      <w:r w:rsidRPr="00DE3069">
        <w:t xml:space="preserve"> </w:t>
      </w:r>
      <w:proofErr w:type="spellStart"/>
      <w:r w:rsidRPr="00DE3069">
        <w:t>produksi</w:t>
      </w:r>
      <w:proofErr w:type="spellEnd"/>
      <w:r w:rsidRPr="00DE3069">
        <w:t xml:space="preserve"> </w:t>
      </w:r>
      <w:proofErr w:type="spellStart"/>
      <w:r w:rsidRPr="00DE3069">
        <w:t>lebih</w:t>
      </w:r>
      <w:proofErr w:type="spellEnd"/>
      <w:r w:rsidRPr="00DE3069">
        <w:t xml:space="preserve"> </w:t>
      </w:r>
      <w:proofErr w:type="spellStart"/>
      <w:r w:rsidRPr="00DE3069">
        <w:t>efisien</w:t>
      </w:r>
      <w:proofErr w:type="spellEnd"/>
      <w:r w:rsidRPr="00DE3069">
        <w:t xml:space="preserve">, yang </w:t>
      </w:r>
      <w:proofErr w:type="spellStart"/>
      <w:r w:rsidRPr="00DE3069">
        <w:t>memungkinkan</w:t>
      </w:r>
      <w:proofErr w:type="spellEnd"/>
      <w:r w:rsidRPr="00DE3069">
        <w:t xml:space="preserve"> </w:t>
      </w:r>
      <w:proofErr w:type="spellStart"/>
      <w:r w:rsidRPr="00DE3069">
        <w:t>harga</w:t>
      </w:r>
      <w:proofErr w:type="spellEnd"/>
      <w:r w:rsidRPr="00DE3069">
        <w:t xml:space="preserve"> </w:t>
      </w:r>
      <w:proofErr w:type="spellStart"/>
      <w:r w:rsidRPr="00DE3069">
        <w:t>menjadi</w:t>
      </w:r>
      <w:proofErr w:type="spellEnd"/>
      <w:r w:rsidRPr="00DE3069">
        <w:t xml:space="preserve"> </w:t>
      </w:r>
      <w:proofErr w:type="spellStart"/>
      <w:r w:rsidRPr="00DE3069">
        <w:t>lebih</w:t>
      </w:r>
      <w:proofErr w:type="spellEnd"/>
      <w:r w:rsidRPr="00DE3069">
        <w:t xml:space="preserve"> </w:t>
      </w:r>
      <w:proofErr w:type="spellStart"/>
      <w:r w:rsidRPr="00DE3069">
        <w:t>kompetitif</w:t>
      </w:r>
      <w:proofErr w:type="spellEnd"/>
      <w:r w:rsidRPr="00DE3069">
        <w:t>.</w:t>
      </w:r>
    </w:p>
    <w:p w14:paraId="1BC3621F" w14:textId="77777777" w:rsidR="00BB66D6" w:rsidRPr="00DE3069" w:rsidRDefault="00BB66D6" w:rsidP="00BB66D6">
      <w:pPr>
        <w:pStyle w:val="NormalWeb"/>
        <w:numPr>
          <w:ilvl w:val="0"/>
          <w:numId w:val="93"/>
        </w:numPr>
        <w:spacing w:line="480" w:lineRule="auto"/>
        <w:jc w:val="both"/>
      </w:pPr>
      <w:proofErr w:type="spellStart"/>
      <w:r w:rsidRPr="00DE3069">
        <w:rPr>
          <w:rStyle w:val="Strong"/>
          <w:b w:val="0"/>
          <w:bCs w:val="0"/>
        </w:rPr>
        <w:lastRenderedPageBreak/>
        <w:t>Peningkatan</w:t>
      </w:r>
      <w:proofErr w:type="spellEnd"/>
      <w:r w:rsidRPr="00DE3069">
        <w:rPr>
          <w:rStyle w:val="Strong"/>
          <w:b w:val="0"/>
          <w:bCs w:val="0"/>
        </w:rPr>
        <w:t xml:space="preserve"> </w:t>
      </w:r>
      <w:proofErr w:type="spellStart"/>
      <w:r w:rsidRPr="00DE3069">
        <w:rPr>
          <w:rStyle w:val="Strong"/>
          <w:b w:val="0"/>
          <w:bCs w:val="0"/>
        </w:rPr>
        <w:t>Kepuasan</w:t>
      </w:r>
      <w:proofErr w:type="spellEnd"/>
      <w:r w:rsidRPr="00DE3069">
        <w:rPr>
          <w:rStyle w:val="Strong"/>
          <w:b w:val="0"/>
          <w:bCs w:val="0"/>
        </w:rPr>
        <w:t xml:space="preserve"> </w:t>
      </w:r>
      <w:proofErr w:type="spellStart"/>
      <w:r w:rsidRPr="00DE3069">
        <w:rPr>
          <w:rStyle w:val="Strong"/>
          <w:b w:val="0"/>
          <w:bCs w:val="0"/>
        </w:rPr>
        <w:t>Pelanggan</w:t>
      </w:r>
      <w:proofErr w:type="spellEnd"/>
      <w:r w:rsidRPr="00DE3069">
        <w:rPr>
          <w:rStyle w:val="Strong"/>
          <w:rFonts w:eastAsiaTheme="majorEastAsia"/>
          <w:b w:val="0"/>
          <w:bCs w:val="0"/>
        </w:rPr>
        <w:t xml:space="preserve">. </w:t>
      </w:r>
      <w:proofErr w:type="spellStart"/>
      <w:r w:rsidRPr="00DE3069">
        <w:t>Untuk</w:t>
      </w:r>
      <w:proofErr w:type="spellEnd"/>
      <w:r w:rsidRPr="00DE3069">
        <w:t xml:space="preserve"> </w:t>
      </w:r>
      <w:proofErr w:type="spellStart"/>
      <w:r w:rsidRPr="00DE3069">
        <w:t>menarik</w:t>
      </w:r>
      <w:proofErr w:type="spellEnd"/>
      <w:r w:rsidRPr="00DE3069">
        <w:t xml:space="preserve"> </w:t>
      </w:r>
      <w:proofErr w:type="spellStart"/>
      <w:r w:rsidRPr="00DE3069">
        <w:t>minat</w:t>
      </w:r>
      <w:proofErr w:type="spellEnd"/>
      <w:r w:rsidRPr="00DE3069">
        <w:t xml:space="preserve"> </w:t>
      </w:r>
      <w:proofErr w:type="spellStart"/>
      <w:r w:rsidRPr="00DE3069">
        <w:t>konsumen</w:t>
      </w:r>
      <w:proofErr w:type="spellEnd"/>
      <w:r w:rsidRPr="00DE3069">
        <w:t xml:space="preserve"> dan </w:t>
      </w:r>
      <w:proofErr w:type="spellStart"/>
      <w:r w:rsidRPr="00DE3069">
        <w:t>menjaga</w:t>
      </w:r>
      <w:proofErr w:type="spellEnd"/>
      <w:r w:rsidRPr="00DE3069">
        <w:t xml:space="preserve"> </w:t>
      </w:r>
      <w:proofErr w:type="spellStart"/>
      <w:r w:rsidRPr="00DE3069">
        <w:t>loyalitas</w:t>
      </w:r>
      <w:proofErr w:type="spellEnd"/>
      <w:r w:rsidRPr="00DE3069">
        <w:t xml:space="preserve">, </w:t>
      </w:r>
      <w:proofErr w:type="spellStart"/>
      <w:r w:rsidRPr="00DE3069">
        <w:t>produsen</w:t>
      </w:r>
      <w:proofErr w:type="spellEnd"/>
      <w:r w:rsidRPr="00DE3069">
        <w:t xml:space="preserve"> </w:t>
      </w:r>
      <w:proofErr w:type="spellStart"/>
      <w:r w:rsidRPr="00DE3069">
        <w:t>dapat</w:t>
      </w:r>
      <w:proofErr w:type="spellEnd"/>
      <w:r w:rsidRPr="00DE3069">
        <w:t xml:space="preserve"> </w:t>
      </w:r>
      <w:proofErr w:type="spellStart"/>
      <w:r w:rsidRPr="00DE3069">
        <w:t>menawarkan</w:t>
      </w:r>
      <w:proofErr w:type="spellEnd"/>
      <w:r w:rsidRPr="00DE3069">
        <w:t xml:space="preserve"> program </w:t>
      </w:r>
      <w:proofErr w:type="spellStart"/>
      <w:r w:rsidRPr="00DE3069">
        <w:t>promosi</w:t>
      </w:r>
      <w:proofErr w:type="spellEnd"/>
      <w:r w:rsidRPr="00DE3069">
        <w:t xml:space="preserve"> </w:t>
      </w:r>
      <w:proofErr w:type="spellStart"/>
      <w:r w:rsidRPr="00DE3069">
        <w:t>menarik</w:t>
      </w:r>
      <w:proofErr w:type="spellEnd"/>
      <w:r w:rsidRPr="00DE3069">
        <w:t xml:space="preserve">, </w:t>
      </w:r>
      <w:proofErr w:type="spellStart"/>
      <w:r w:rsidRPr="00DE3069">
        <w:t>seperti</w:t>
      </w:r>
      <w:proofErr w:type="spellEnd"/>
      <w:r w:rsidRPr="00DE3069">
        <w:t xml:space="preserve"> buy two get one </w:t>
      </w:r>
      <w:proofErr w:type="spellStart"/>
      <w:r w:rsidRPr="00DE3069">
        <w:t>atau</w:t>
      </w:r>
      <w:proofErr w:type="spellEnd"/>
      <w:r w:rsidRPr="00DE3069">
        <w:t xml:space="preserve"> acara </w:t>
      </w:r>
      <w:proofErr w:type="spellStart"/>
      <w:r w:rsidRPr="00DE3069">
        <w:t>olahraga</w:t>
      </w:r>
      <w:proofErr w:type="spellEnd"/>
      <w:r w:rsidRPr="00DE3069">
        <w:t xml:space="preserve"> yang </w:t>
      </w:r>
      <w:proofErr w:type="spellStart"/>
      <w:r w:rsidRPr="00DE3069">
        <w:t>melibatkan</w:t>
      </w:r>
      <w:proofErr w:type="spellEnd"/>
      <w:r w:rsidRPr="00DE3069">
        <w:t xml:space="preserve"> </w:t>
      </w:r>
      <w:proofErr w:type="spellStart"/>
      <w:r w:rsidRPr="00DE3069">
        <w:t>konsumen</w:t>
      </w:r>
      <w:proofErr w:type="spellEnd"/>
      <w:r w:rsidRPr="00DE3069">
        <w:t>.</w:t>
      </w:r>
    </w:p>
    <w:p w14:paraId="3197F549" w14:textId="77777777" w:rsidR="00BB66D6" w:rsidRPr="00DE3069" w:rsidRDefault="00BB66D6" w:rsidP="00BB66D6">
      <w:pPr>
        <w:pStyle w:val="NormalWeb"/>
        <w:numPr>
          <w:ilvl w:val="0"/>
          <w:numId w:val="93"/>
        </w:numPr>
        <w:spacing w:line="480" w:lineRule="auto"/>
        <w:jc w:val="both"/>
      </w:pPr>
      <w:proofErr w:type="spellStart"/>
      <w:r w:rsidRPr="00DE3069">
        <w:rPr>
          <w:rStyle w:val="Strong"/>
          <w:b w:val="0"/>
          <w:bCs w:val="0"/>
        </w:rPr>
        <w:t>Promosi</w:t>
      </w:r>
      <w:proofErr w:type="spellEnd"/>
      <w:r w:rsidRPr="00DE3069">
        <w:rPr>
          <w:rStyle w:val="Strong"/>
          <w:b w:val="0"/>
          <w:bCs w:val="0"/>
        </w:rPr>
        <w:t xml:space="preserve"> </w:t>
      </w:r>
      <w:proofErr w:type="spellStart"/>
      <w:r w:rsidRPr="00DE3069">
        <w:rPr>
          <w:rStyle w:val="Strong"/>
          <w:b w:val="0"/>
          <w:bCs w:val="0"/>
        </w:rPr>
        <w:t>Lebih</w:t>
      </w:r>
      <w:proofErr w:type="spellEnd"/>
      <w:r w:rsidRPr="00DE3069">
        <w:rPr>
          <w:rStyle w:val="Strong"/>
          <w:b w:val="0"/>
          <w:bCs w:val="0"/>
        </w:rPr>
        <w:t xml:space="preserve"> </w:t>
      </w:r>
      <w:proofErr w:type="spellStart"/>
      <w:r w:rsidRPr="00DE3069">
        <w:rPr>
          <w:rStyle w:val="Strong"/>
          <w:b w:val="0"/>
          <w:bCs w:val="0"/>
        </w:rPr>
        <w:t>Intensif</w:t>
      </w:r>
      <w:proofErr w:type="spellEnd"/>
      <w:r w:rsidRPr="00DE3069">
        <w:rPr>
          <w:rStyle w:val="Strong"/>
          <w:rFonts w:eastAsiaTheme="majorEastAsia"/>
          <w:b w:val="0"/>
          <w:bCs w:val="0"/>
        </w:rPr>
        <w:t xml:space="preserve">. </w:t>
      </w:r>
      <w:proofErr w:type="spellStart"/>
      <w:r w:rsidRPr="00DE3069">
        <w:t>Promosi</w:t>
      </w:r>
      <w:proofErr w:type="spellEnd"/>
      <w:r w:rsidRPr="00DE3069">
        <w:t xml:space="preserve"> </w:t>
      </w:r>
      <w:proofErr w:type="spellStart"/>
      <w:r w:rsidRPr="00DE3069">
        <w:t>melalui</w:t>
      </w:r>
      <w:proofErr w:type="spellEnd"/>
      <w:r w:rsidRPr="00DE3069">
        <w:t xml:space="preserve"> media </w:t>
      </w:r>
      <w:proofErr w:type="spellStart"/>
      <w:r w:rsidRPr="00DE3069">
        <w:t>elektronik</w:t>
      </w:r>
      <w:proofErr w:type="spellEnd"/>
      <w:r w:rsidRPr="00DE3069">
        <w:t xml:space="preserve"> dan </w:t>
      </w:r>
      <w:proofErr w:type="spellStart"/>
      <w:r w:rsidRPr="00DE3069">
        <w:t>cetak</w:t>
      </w:r>
      <w:proofErr w:type="spellEnd"/>
      <w:r w:rsidRPr="00DE3069">
        <w:t xml:space="preserve"> </w:t>
      </w:r>
      <w:proofErr w:type="spellStart"/>
      <w:r w:rsidRPr="00DE3069">
        <w:t>serta</w:t>
      </w:r>
      <w:proofErr w:type="spellEnd"/>
      <w:r w:rsidRPr="00DE3069">
        <w:t xml:space="preserve"> </w:t>
      </w:r>
      <w:proofErr w:type="spellStart"/>
      <w:r w:rsidRPr="00DE3069">
        <w:t>keterlibatan</w:t>
      </w:r>
      <w:proofErr w:type="spellEnd"/>
      <w:r w:rsidRPr="00DE3069">
        <w:t xml:space="preserve"> </w:t>
      </w:r>
      <w:proofErr w:type="spellStart"/>
      <w:r w:rsidRPr="00DE3069">
        <w:t>dalam</w:t>
      </w:r>
      <w:proofErr w:type="spellEnd"/>
      <w:r w:rsidRPr="00DE3069">
        <w:t xml:space="preserve"> </w:t>
      </w:r>
      <w:proofErr w:type="spellStart"/>
      <w:r w:rsidRPr="00DE3069">
        <w:t>kegiatan</w:t>
      </w:r>
      <w:proofErr w:type="spellEnd"/>
      <w:r w:rsidRPr="00DE3069">
        <w:t xml:space="preserve"> </w:t>
      </w:r>
      <w:proofErr w:type="spellStart"/>
      <w:r w:rsidRPr="00DE3069">
        <w:t>olahraga</w:t>
      </w:r>
      <w:proofErr w:type="spellEnd"/>
      <w:r w:rsidRPr="00DE3069">
        <w:t xml:space="preserve"> </w:t>
      </w:r>
      <w:proofErr w:type="spellStart"/>
      <w:r w:rsidRPr="00DE3069">
        <w:t>dapat</w:t>
      </w:r>
      <w:proofErr w:type="spellEnd"/>
      <w:r w:rsidRPr="00DE3069">
        <w:t xml:space="preserve"> </w:t>
      </w:r>
      <w:proofErr w:type="spellStart"/>
      <w:r w:rsidRPr="00DE3069">
        <w:t>meningkatkan</w:t>
      </w:r>
      <w:proofErr w:type="spellEnd"/>
      <w:r w:rsidRPr="00DE3069">
        <w:t xml:space="preserve"> </w:t>
      </w:r>
      <w:proofErr w:type="spellStart"/>
      <w:r w:rsidRPr="00DE3069">
        <w:t>kesadaran</w:t>
      </w:r>
      <w:proofErr w:type="spellEnd"/>
      <w:r w:rsidRPr="00DE3069">
        <w:t xml:space="preserve"> </w:t>
      </w:r>
      <w:proofErr w:type="spellStart"/>
      <w:r w:rsidRPr="00DE3069">
        <w:t>akan</w:t>
      </w:r>
      <w:proofErr w:type="spellEnd"/>
      <w:r w:rsidRPr="00DE3069">
        <w:t xml:space="preserve"> </w:t>
      </w:r>
      <w:proofErr w:type="spellStart"/>
      <w:r w:rsidRPr="00DE3069">
        <w:t>produk</w:t>
      </w:r>
      <w:proofErr w:type="spellEnd"/>
      <w:r w:rsidRPr="00DE3069">
        <w:t xml:space="preserve"> dan </w:t>
      </w:r>
      <w:proofErr w:type="spellStart"/>
      <w:r w:rsidRPr="00DE3069">
        <w:t>manfaatnya</w:t>
      </w:r>
      <w:proofErr w:type="spellEnd"/>
      <w:r w:rsidRPr="00DE3069">
        <w:t>.</w:t>
      </w:r>
    </w:p>
    <w:p w14:paraId="2DA9C9F0" w14:textId="77777777" w:rsidR="00BB66D6" w:rsidRPr="00DE3069" w:rsidRDefault="00BB66D6" w:rsidP="00BB66D6">
      <w:pPr>
        <w:pStyle w:val="NormalWeb"/>
        <w:numPr>
          <w:ilvl w:val="0"/>
          <w:numId w:val="93"/>
        </w:numPr>
        <w:spacing w:line="480" w:lineRule="auto"/>
        <w:jc w:val="both"/>
      </w:pPr>
      <w:proofErr w:type="spellStart"/>
      <w:r w:rsidRPr="00DE3069">
        <w:rPr>
          <w:rStyle w:val="Strong"/>
          <w:b w:val="0"/>
          <w:bCs w:val="0"/>
        </w:rPr>
        <w:t>Perluasan</w:t>
      </w:r>
      <w:proofErr w:type="spellEnd"/>
      <w:r w:rsidRPr="00DE3069">
        <w:rPr>
          <w:rStyle w:val="Strong"/>
          <w:b w:val="0"/>
          <w:bCs w:val="0"/>
        </w:rPr>
        <w:t xml:space="preserve"> </w:t>
      </w:r>
      <w:proofErr w:type="spellStart"/>
      <w:r w:rsidRPr="00DE3069">
        <w:rPr>
          <w:rStyle w:val="Strong"/>
          <w:b w:val="0"/>
          <w:bCs w:val="0"/>
        </w:rPr>
        <w:t>Lokasi</w:t>
      </w:r>
      <w:proofErr w:type="spellEnd"/>
      <w:r w:rsidRPr="00DE3069">
        <w:rPr>
          <w:rStyle w:val="Strong"/>
          <w:b w:val="0"/>
          <w:bCs w:val="0"/>
        </w:rPr>
        <w:t xml:space="preserve"> </w:t>
      </w:r>
      <w:proofErr w:type="spellStart"/>
      <w:r w:rsidRPr="00DE3069">
        <w:rPr>
          <w:rStyle w:val="Strong"/>
          <w:b w:val="0"/>
          <w:bCs w:val="0"/>
        </w:rPr>
        <w:t>Penelitian</w:t>
      </w:r>
      <w:proofErr w:type="spellEnd"/>
      <w:r w:rsidRPr="00DE3069">
        <w:rPr>
          <w:rStyle w:val="Strong"/>
          <w:b w:val="0"/>
          <w:bCs w:val="0"/>
        </w:rPr>
        <w:t xml:space="preserve"> dan </w:t>
      </w:r>
      <w:proofErr w:type="spellStart"/>
      <w:r w:rsidRPr="00DE3069">
        <w:rPr>
          <w:rStyle w:val="Strong"/>
          <w:b w:val="0"/>
          <w:bCs w:val="0"/>
        </w:rPr>
        <w:t>Sampel</w:t>
      </w:r>
      <w:proofErr w:type="spellEnd"/>
      <w:r w:rsidRPr="00DE3069">
        <w:rPr>
          <w:rStyle w:val="Strong"/>
          <w:rFonts w:eastAsiaTheme="majorEastAsia"/>
          <w:b w:val="0"/>
          <w:bCs w:val="0"/>
        </w:rPr>
        <w:t xml:space="preserve">. </w:t>
      </w:r>
      <w:proofErr w:type="spellStart"/>
      <w:r w:rsidRPr="00DE3069">
        <w:t>Penelitian</w:t>
      </w:r>
      <w:proofErr w:type="spellEnd"/>
      <w:r w:rsidRPr="00DE3069">
        <w:t xml:space="preserve"> </w:t>
      </w:r>
      <w:proofErr w:type="spellStart"/>
      <w:r w:rsidRPr="00DE3069">
        <w:t>dapat</w:t>
      </w:r>
      <w:proofErr w:type="spellEnd"/>
      <w:r w:rsidRPr="00DE3069">
        <w:t xml:space="preserve"> </w:t>
      </w:r>
      <w:proofErr w:type="spellStart"/>
      <w:r w:rsidRPr="00DE3069">
        <w:t>diperluas</w:t>
      </w:r>
      <w:proofErr w:type="spellEnd"/>
      <w:r w:rsidRPr="00DE3069">
        <w:t xml:space="preserve"> </w:t>
      </w:r>
      <w:proofErr w:type="spellStart"/>
      <w:r w:rsidRPr="00DE3069">
        <w:t>ke</w:t>
      </w:r>
      <w:proofErr w:type="spellEnd"/>
      <w:r w:rsidRPr="00DE3069">
        <w:t xml:space="preserve"> wilayah lain dan </w:t>
      </w:r>
      <w:proofErr w:type="spellStart"/>
      <w:r w:rsidRPr="00DE3069">
        <w:t>meningkatkan</w:t>
      </w:r>
      <w:proofErr w:type="spellEnd"/>
      <w:r w:rsidRPr="00DE3069">
        <w:t xml:space="preserve"> </w:t>
      </w:r>
      <w:proofErr w:type="spellStart"/>
      <w:r w:rsidRPr="00DE3069">
        <w:t>jumlah</w:t>
      </w:r>
      <w:proofErr w:type="spellEnd"/>
      <w:r w:rsidRPr="00DE3069">
        <w:t xml:space="preserve"> </w:t>
      </w:r>
      <w:proofErr w:type="spellStart"/>
      <w:r w:rsidRPr="00DE3069">
        <w:t>sampel</w:t>
      </w:r>
      <w:proofErr w:type="spellEnd"/>
      <w:r w:rsidRPr="00DE3069">
        <w:t xml:space="preserve"> </w:t>
      </w:r>
      <w:proofErr w:type="spellStart"/>
      <w:r w:rsidRPr="00DE3069">
        <w:t>untuk</w:t>
      </w:r>
      <w:proofErr w:type="spellEnd"/>
      <w:r w:rsidRPr="00DE3069">
        <w:t xml:space="preserve"> </w:t>
      </w:r>
      <w:proofErr w:type="spellStart"/>
      <w:r w:rsidRPr="00DE3069">
        <w:t>mendapatkan</w:t>
      </w:r>
      <w:proofErr w:type="spellEnd"/>
      <w:r w:rsidRPr="00DE3069">
        <w:t xml:space="preserve"> data yang </w:t>
      </w:r>
      <w:proofErr w:type="spellStart"/>
      <w:r w:rsidRPr="00DE3069">
        <w:t>lebih</w:t>
      </w:r>
      <w:proofErr w:type="spellEnd"/>
      <w:r w:rsidRPr="00DE3069">
        <w:t xml:space="preserve"> </w:t>
      </w:r>
      <w:proofErr w:type="spellStart"/>
      <w:r w:rsidRPr="00DE3069">
        <w:t>representatif</w:t>
      </w:r>
      <w:proofErr w:type="spellEnd"/>
      <w:r w:rsidRPr="00DE3069">
        <w:t>.</w:t>
      </w:r>
    </w:p>
    <w:p w14:paraId="65B4BC8D" w14:textId="77777777" w:rsidR="00BB66D6" w:rsidRPr="00DE3069" w:rsidRDefault="00BB66D6" w:rsidP="00BB66D6">
      <w:pPr>
        <w:pStyle w:val="NormalWeb"/>
        <w:numPr>
          <w:ilvl w:val="0"/>
          <w:numId w:val="93"/>
        </w:numPr>
        <w:spacing w:line="480" w:lineRule="auto"/>
        <w:jc w:val="both"/>
      </w:pPr>
      <w:proofErr w:type="spellStart"/>
      <w:r w:rsidRPr="00DE3069">
        <w:rPr>
          <w:rStyle w:val="Strong"/>
          <w:b w:val="0"/>
          <w:bCs w:val="0"/>
        </w:rPr>
        <w:t>Penelitian</w:t>
      </w:r>
      <w:proofErr w:type="spellEnd"/>
      <w:r w:rsidRPr="00DE3069">
        <w:rPr>
          <w:rStyle w:val="Strong"/>
          <w:b w:val="0"/>
          <w:bCs w:val="0"/>
        </w:rPr>
        <w:t xml:space="preserve"> </w:t>
      </w:r>
      <w:proofErr w:type="spellStart"/>
      <w:r w:rsidRPr="00DE3069">
        <w:rPr>
          <w:rStyle w:val="Strong"/>
          <w:b w:val="0"/>
          <w:bCs w:val="0"/>
        </w:rPr>
        <w:t>Lanjutan</w:t>
      </w:r>
      <w:proofErr w:type="spellEnd"/>
      <w:r w:rsidRPr="00DE3069">
        <w:rPr>
          <w:rStyle w:val="Strong"/>
          <w:rFonts w:eastAsiaTheme="majorEastAsia"/>
          <w:b w:val="0"/>
          <w:bCs w:val="0"/>
        </w:rPr>
        <w:t xml:space="preserve">. </w:t>
      </w:r>
      <w:proofErr w:type="spellStart"/>
      <w:r w:rsidRPr="00DE3069">
        <w:t>Disarankan</w:t>
      </w:r>
      <w:proofErr w:type="spellEnd"/>
      <w:r w:rsidRPr="00DE3069">
        <w:t xml:space="preserve"> </w:t>
      </w:r>
      <w:proofErr w:type="spellStart"/>
      <w:r w:rsidRPr="00DE3069">
        <w:t>untuk</w:t>
      </w:r>
      <w:proofErr w:type="spellEnd"/>
      <w:r w:rsidRPr="00DE3069">
        <w:t xml:space="preserve"> </w:t>
      </w:r>
      <w:proofErr w:type="spellStart"/>
      <w:r w:rsidRPr="00DE3069">
        <w:t>melakukan</w:t>
      </w:r>
      <w:proofErr w:type="spellEnd"/>
      <w:r w:rsidRPr="00DE3069">
        <w:t xml:space="preserve"> </w:t>
      </w:r>
      <w:proofErr w:type="spellStart"/>
      <w:r w:rsidRPr="00DE3069">
        <w:t>penelitian</w:t>
      </w:r>
      <w:proofErr w:type="spellEnd"/>
      <w:r w:rsidRPr="00DE3069">
        <w:t xml:space="preserve"> </w:t>
      </w:r>
      <w:proofErr w:type="spellStart"/>
      <w:r w:rsidRPr="00DE3069">
        <w:t>lanjutan</w:t>
      </w:r>
      <w:proofErr w:type="spellEnd"/>
      <w:r w:rsidRPr="00DE3069">
        <w:t xml:space="preserve"> yang </w:t>
      </w:r>
      <w:proofErr w:type="spellStart"/>
      <w:r w:rsidRPr="00DE3069">
        <w:t>mengkaji</w:t>
      </w:r>
      <w:proofErr w:type="spellEnd"/>
      <w:r w:rsidRPr="00DE3069">
        <w:t xml:space="preserve"> </w:t>
      </w:r>
      <w:proofErr w:type="spellStart"/>
      <w:r w:rsidRPr="00DE3069">
        <w:t>faktor-faktor</w:t>
      </w:r>
      <w:proofErr w:type="spellEnd"/>
      <w:r w:rsidRPr="00DE3069">
        <w:t xml:space="preserve"> </w:t>
      </w:r>
      <w:proofErr w:type="spellStart"/>
      <w:r w:rsidRPr="00DE3069">
        <w:t>lain</w:t>
      </w:r>
      <w:proofErr w:type="spellEnd"/>
      <w:r w:rsidRPr="00DE3069">
        <w:t xml:space="preserve">, </w:t>
      </w:r>
      <w:proofErr w:type="spellStart"/>
      <w:r w:rsidRPr="00DE3069">
        <w:t>seperti</w:t>
      </w:r>
      <w:proofErr w:type="spellEnd"/>
      <w:r w:rsidRPr="00DE3069">
        <w:t xml:space="preserve"> </w:t>
      </w:r>
      <w:proofErr w:type="spellStart"/>
      <w:r w:rsidRPr="00DE3069">
        <w:t>promosi</w:t>
      </w:r>
      <w:proofErr w:type="spellEnd"/>
      <w:r w:rsidRPr="00DE3069">
        <w:t xml:space="preserve">, yang juga </w:t>
      </w:r>
      <w:proofErr w:type="spellStart"/>
      <w:r w:rsidRPr="00DE3069">
        <w:t>dapat</w:t>
      </w:r>
      <w:proofErr w:type="spellEnd"/>
      <w:r w:rsidRPr="00DE3069">
        <w:t xml:space="preserve"> </w:t>
      </w:r>
      <w:proofErr w:type="spellStart"/>
      <w:r w:rsidRPr="00DE3069">
        <w:t>berkontribusi</w:t>
      </w:r>
      <w:proofErr w:type="spellEnd"/>
      <w:r w:rsidRPr="00DE3069">
        <w:t xml:space="preserve"> </w:t>
      </w:r>
      <w:proofErr w:type="spellStart"/>
      <w:r w:rsidRPr="00DE3069">
        <w:t>terhadap</w:t>
      </w:r>
      <w:proofErr w:type="spellEnd"/>
      <w:r w:rsidRPr="00DE3069">
        <w:t xml:space="preserve"> </w:t>
      </w:r>
      <w:proofErr w:type="spellStart"/>
      <w:r w:rsidRPr="00DE3069">
        <w:t>peningkatan</w:t>
      </w:r>
      <w:proofErr w:type="spellEnd"/>
      <w:r w:rsidRPr="00DE3069">
        <w:t xml:space="preserve"> </w:t>
      </w:r>
      <w:proofErr w:type="spellStart"/>
      <w:r w:rsidRPr="00DE3069">
        <w:t>kepuasan</w:t>
      </w:r>
      <w:proofErr w:type="spellEnd"/>
      <w:r w:rsidRPr="00DE3069">
        <w:t xml:space="preserve"> </w:t>
      </w:r>
      <w:proofErr w:type="spellStart"/>
      <w:r w:rsidRPr="00DE3069">
        <w:t>pelanggan</w:t>
      </w:r>
      <w:proofErr w:type="spellEnd"/>
      <w:r w:rsidRPr="00DE3069">
        <w:t>.</w:t>
      </w:r>
    </w:p>
    <w:p w14:paraId="61B2482F" w14:textId="77777777" w:rsidR="00BB66D6" w:rsidRPr="00DE3069" w:rsidRDefault="00BB66D6" w:rsidP="00BB66D6">
      <w:pPr>
        <w:pStyle w:val="NormalWeb"/>
        <w:spacing w:line="480" w:lineRule="auto"/>
        <w:jc w:val="both"/>
      </w:pPr>
      <w:proofErr w:type="spellStart"/>
      <w:r w:rsidRPr="00DE3069">
        <w:t>Dengan</w:t>
      </w:r>
      <w:proofErr w:type="spellEnd"/>
      <w:r w:rsidRPr="00DE3069">
        <w:t xml:space="preserve"> </w:t>
      </w:r>
      <w:proofErr w:type="spellStart"/>
      <w:r w:rsidRPr="00DE3069">
        <w:t>perbaikan</w:t>
      </w:r>
      <w:proofErr w:type="spellEnd"/>
      <w:r w:rsidRPr="00DE3069">
        <w:t xml:space="preserve"> </w:t>
      </w:r>
      <w:proofErr w:type="spellStart"/>
      <w:r w:rsidRPr="00DE3069">
        <w:t>ini</w:t>
      </w:r>
      <w:proofErr w:type="spellEnd"/>
      <w:r w:rsidRPr="00DE3069">
        <w:t xml:space="preserve">, </w:t>
      </w:r>
      <w:proofErr w:type="spellStart"/>
      <w:r w:rsidRPr="00DE3069">
        <w:t>diharapkan</w:t>
      </w:r>
      <w:proofErr w:type="spellEnd"/>
      <w:r w:rsidRPr="00DE3069">
        <w:t xml:space="preserve"> </w:t>
      </w:r>
      <w:proofErr w:type="spellStart"/>
      <w:r w:rsidRPr="00DE3069">
        <w:t>produk</w:t>
      </w:r>
      <w:proofErr w:type="spellEnd"/>
      <w:r w:rsidRPr="00DE3069">
        <w:t xml:space="preserve"> KRATINGDAENG </w:t>
      </w:r>
      <w:proofErr w:type="spellStart"/>
      <w:r w:rsidRPr="00DE3069">
        <w:t>dapat</w:t>
      </w:r>
      <w:proofErr w:type="spellEnd"/>
      <w:r w:rsidRPr="00DE3069">
        <w:t xml:space="preserve"> </w:t>
      </w:r>
      <w:proofErr w:type="spellStart"/>
      <w:r w:rsidRPr="00DE3069">
        <w:t>terus</w:t>
      </w:r>
      <w:proofErr w:type="spellEnd"/>
      <w:r w:rsidRPr="00DE3069">
        <w:t xml:space="preserve"> </w:t>
      </w:r>
      <w:proofErr w:type="spellStart"/>
      <w:r w:rsidRPr="00DE3069">
        <w:t>berkembang</w:t>
      </w:r>
      <w:proofErr w:type="spellEnd"/>
      <w:r w:rsidRPr="00DE3069">
        <w:t xml:space="preserve"> dan </w:t>
      </w:r>
      <w:proofErr w:type="spellStart"/>
      <w:r w:rsidRPr="00DE3069">
        <w:t>lebih</w:t>
      </w:r>
      <w:proofErr w:type="spellEnd"/>
      <w:r w:rsidRPr="00DE3069">
        <w:t xml:space="preserve"> </w:t>
      </w:r>
      <w:proofErr w:type="spellStart"/>
      <w:r w:rsidRPr="00DE3069">
        <w:t>diterima</w:t>
      </w:r>
      <w:proofErr w:type="spellEnd"/>
      <w:r w:rsidRPr="00DE3069">
        <w:t xml:space="preserve"> oleh pasar.</w:t>
      </w:r>
    </w:p>
    <w:p w14:paraId="7FB966B6" w14:textId="06A651ED" w:rsidR="00C96182" w:rsidRPr="002E765A" w:rsidRDefault="00C96182" w:rsidP="00C96182">
      <w:pPr>
        <w:rPr>
          <w:sz w:val="24"/>
          <w:szCs w:val="24"/>
          <w:lang w:val="en-GB"/>
        </w:rPr>
      </w:pPr>
    </w:p>
    <w:p w14:paraId="35A1A3AD" w14:textId="1510EEA1" w:rsidR="00C96182" w:rsidRPr="002E765A" w:rsidRDefault="00C96182" w:rsidP="00C96182">
      <w:pPr>
        <w:rPr>
          <w:sz w:val="24"/>
          <w:szCs w:val="24"/>
          <w:lang w:val="en-GB"/>
        </w:rPr>
      </w:pPr>
    </w:p>
    <w:p w14:paraId="069DB0AB" w14:textId="77777777" w:rsidR="00BB66D6" w:rsidRDefault="00BB66D6" w:rsidP="006C38B7">
      <w:pPr>
        <w:pStyle w:val="Heading1"/>
        <w:ind w:left="0" w:right="96"/>
        <w:rPr>
          <w:sz w:val="24"/>
          <w:szCs w:val="24"/>
        </w:rPr>
        <w:sectPr w:rsidR="00BB66D6" w:rsidSect="00685182">
          <w:headerReference w:type="default" r:id="rId55"/>
          <w:footerReference w:type="default" r:id="rId56"/>
          <w:pgSz w:w="11906" w:h="16838"/>
          <w:pgMar w:top="2268" w:right="1701" w:bottom="1701" w:left="2268" w:header="708" w:footer="708" w:gutter="0"/>
          <w:cols w:space="708"/>
          <w:docGrid w:linePitch="360"/>
        </w:sectPr>
      </w:pPr>
      <w:bookmarkStart w:id="471" w:name="_TOC_250000"/>
      <w:bookmarkStart w:id="472" w:name="_Toc193489383"/>
      <w:bookmarkStart w:id="473" w:name="_Toc200635113"/>
    </w:p>
    <w:p w14:paraId="2C583CE2" w14:textId="7CA5FB11" w:rsidR="00C96182" w:rsidRPr="002E765A" w:rsidRDefault="00C96182" w:rsidP="006C38B7">
      <w:pPr>
        <w:pStyle w:val="Heading1"/>
        <w:ind w:left="0" w:right="96"/>
        <w:rPr>
          <w:sz w:val="24"/>
          <w:szCs w:val="24"/>
        </w:rPr>
      </w:pPr>
      <w:r w:rsidRPr="002E765A">
        <w:rPr>
          <w:sz w:val="24"/>
          <w:szCs w:val="24"/>
        </w:rPr>
        <w:lastRenderedPageBreak/>
        <w:t>DAFTAR</w:t>
      </w:r>
      <w:bookmarkEnd w:id="471"/>
      <w:r w:rsidRPr="002E765A">
        <w:rPr>
          <w:spacing w:val="-2"/>
          <w:sz w:val="24"/>
          <w:szCs w:val="24"/>
        </w:rPr>
        <w:t xml:space="preserve"> PUSTAKA</w:t>
      </w:r>
      <w:bookmarkEnd w:id="472"/>
      <w:bookmarkEnd w:id="473"/>
    </w:p>
    <w:p w14:paraId="502486F0" w14:textId="77777777" w:rsidR="00C96182" w:rsidRPr="002E765A" w:rsidRDefault="00C96182" w:rsidP="00C96182">
      <w:pPr>
        <w:rPr>
          <w:b/>
          <w:sz w:val="24"/>
          <w:szCs w:val="24"/>
        </w:rPr>
      </w:pPr>
    </w:p>
    <w:p w14:paraId="2459810D" w14:textId="77777777" w:rsidR="00C96182" w:rsidRPr="002E765A" w:rsidRDefault="00C96182" w:rsidP="00F97074">
      <w:pPr>
        <w:spacing w:before="176"/>
        <w:jc w:val="both"/>
        <w:rPr>
          <w:b/>
          <w:sz w:val="24"/>
          <w:szCs w:val="24"/>
        </w:rPr>
      </w:pPr>
    </w:p>
    <w:p w14:paraId="18B89DBA" w14:textId="1A81B861" w:rsidR="00C96182" w:rsidRPr="002E765A" w:rsidRDefault="00C96182" w:rsidP="00F97074">
      <w:pPr>
        <w:ind w:left="1440" w:right="122" w:hanging="1397"/>
        <w:jc w:val="both"/>
        <w:rPr>
          <w:sz w:val="24"/>
          <w:szCs w:val="24"/>
        </w:rPr>
      </w:pPr>
      <w:r w:rsidRPr="002E765A">
        <w:rPr>
          <w:sz w:val="24"/>
          <w:szCs w:val="24"/>
        </w:rPr>
        <w:t xml:space="preserve">Assauri, Sofjan. </w:t>
      </w:r>
      <w:r w:rsidR="00707BB7" w:rsidRPr="002E765A">
        <w:rPr>
          <w:sz w:val="24"/>
          <w:szCs w:val="24"/>
        </w:rPr>
        <w:t>2025</w:t>
      </w:r>
      <w:r w:rsidRPr="002E765A">
        <w:rPr>
          <w:sz w:val="24"/>
          <w:szCs w:val="24"/>
        </w:rPr>
        <w:t>. Manajemen Pemasaran:</w:t>
      </w:r>
      <w:r w:rsidRPr="002E765A">
        <w:rPr>
          <w:spacing w:val="-3"/>
          <w:sz w:val="24"/>
          <w:szCs w:val="24"/>
        </w:rPr>
        <w:t xml:space="preserve"> </w:t>
      </w:r>
      <w:r w:rsidRPr="002E765A">
        <w:rPr>
          <w:sz w:val="24"/>
          <w:szCs w:val="24"/>
        </w:rPr>
        <w:t>Dasar, Konsep &amp; Strategi. Jakarta: Raja Grafindo Persada.</w:t>
      </w:r>
    </w:p>
    <w:p w14:paraId="652F630D" w14:textId="77777777" w:rsidR="002A1B9B" w:rsidRPr="002E765A" w:rsidRDefault="002A1B9B" w:rsidP="00F97074">
      <w:pPr>
        <w:ind w:left="1440" w:right="122" w:hanging="1397"/>
        <w:jc w:val="both"/>
        <w:rPr>
          <w:sz w:val="24"/>
          <w:szCs w:val="24"/>
        </w:rPr>
      </w:pPr>
    </w:p>
    <w:p w14:paraId="56FBA436" w14:textId="65F7E966" w:rsidR="00C96182" w:rsidRPr="002E765A" w:rsidRDefault="00C96182" w:rsidP="00F97074">
      <w:pPr>
        <w:ind w:left="1440" w:right="115" w:hanging="1397"/>
        <w:jc w:val="both"/>
        <w:rPr>
          <w:sz w:val="24"/>
          <w:szCs w:val="24"/>
        </w:rPr>
      </w:pPr>
      <w:r w:rsidRPr="002E765A">
        <w:rPr>
          <w:sz w:val="24"/>
          <w:szCs w:val="24"/>
        </w:rPr>
        <w:t xml:space="preserve">Cravens, David W., </w:t>
      </w:r>
      <w:r w:rsidR="00146E55" w:rsidRPr="002E765A">
        <w:rPr>
          <w:sz w:val="24"/>
          <w:szCs w:val="24"/>
        </w:rPr>
        <w:t>2022</w:t>
      </w:r>
      <w:r w:rsidRPr="002E765A">
        <w:rPr>
          <w:sz w:val="24"/>
          <w:szCs w:val="24"/>
        </w:rPr>
        <w:t xml:space="preserve">, </w:t>
      </w:r>
      <w:r w:rsidRPr="002E765A">
        <w:rPr>
          <w:i/>
          <w:sz w:val="24"/>
          <w:szCs w:val="24"/>
        </w:rPr>
        <w:t>Strategic Marketing</w:t>
      </w:r>
      <w:r w:rsidRPr="002E765A">
        <w:rPr>
          <w:sz w:val="24"/>
          <w:szCs w:val="24"/>
        </w:rPr>
        <w:t>, Sixth Edition, Irwin McGraw- Hill, Boston.</w:t>
      </w:r>
    </w:p>
    <w:p w14:paraId="72C1DBAC" w14:textId="77777777" w:rsidR="002A1B9B" w:rsidRPr="002E765A" w:rsidRDefault="002A1B9B" w:rsidP="00F97074">
      <w:pPr>
        <w:ind w:left="1440" w:right="115" w:hanging="1397"/>
        <w:jc w:val="both"/>
        <w:rPr>
          <w:sz w:val="24"/>
          <w:szCs w:val="24"/>
        </w:rPr>
      </w:pPr>
    </w:p>
    <w:p w14:paraId="7E0DA0D4" w14:textId="12154BB9" w:rsidR="00C96182" w:rsidRPr="002E765A" w:rsidRDefault="00C96182" w:rsidP="00F97074">
      <w:pPr>
        <w:ind w:left="1440" w:right="117" w:hanging="1397"/>
        <w:jc w:val="both"/>
        <w:rPr>
          <w:sz w:val="24"/>
          <w:szCs w:val="24"/>
        </w:rPr>
      </w:pPr>
      <w:r w:rsidRPr="002E765A">
        <w:rPr>
          <w:sz w:val="24"/>
          <w:szCs w:val="24"/>
        </w:rPr>
        <w:t xml:space="preserve">Fecikova, I. </w:t>
      </w:r>
      <w:r w:rsidR="00146E55" w:rsidRPr="002E765A">
        <w:rPr>
          <w:sz w:val="24"/>
          <w:szCs w:val="24"/>
        </w:rPr>
        <w:t>2022</w:t>
      </w:r>
      <w:r w:rsidRPr="002E765A">
        <w:rPr>
          <w:sz w:val="24"/>
          <w:szCs w:val="24"/>
        </w:rPr>
        <w:t>,‘‘An Index Method for Measurement of Customer</w:t>
      </w:r>
      <w:r w:rsidRPr="002E765A">
        <w:rPr>
          <w:spacing w:val="40"/>
          <w:sz w:val="24"/>
          <w:szCs w:val="24"/>
        </w:rPr>
        <w:t xml:space="preserve"> </w:t>
      </w:r>
      <w:r w:rsidRPr="002E765A">
        <w:rPr>
          <w:sz w:val="24"/>
          <w:szCs w:val="24"/>
        </w:rPr>
        <w:t xml:space="preserve">Satisfaction’’, </w:t>
      </w:r>
      <w:r w:rsidRPr="002E765A">
        <w:rPr>
          <w:i/>
          <w:sz w:val="24"/>
          <w:szCs w:val="24"/>
        </w:rPr>
        <w:t>The TQM Magazine</w:t>
      </w:r>
      <w:r w:rsidRPr="002E765A">
        <w:rPr>
          <w:sz w:val="24"/>
          <w:szCs w:val="24"/>
        </w:rPr>
        <w:t>,Vol.16, No.1, pp. 57-66.</w:t>
      </w:r>
    </w:p>
    <w:p w14:paraId="5606C3F5" w14:textId="77777777" w:rsidR="002A1B9B" w:rsidRPr="002E765A" w:rsidRDefault="002A1B9B" w:rsidP="00F97074">
      <w:pPr>
        <w:ind w:left="1440" w:right="117" w:hanging="1397"/>
        <w:jc w:val="both"/>
        <w:rPr>
          <w:sz w:val="24"/>
          <w:szCs w:val="24"/>
        </w:rPr>
      </w:pPr>
    </w:p>
    <w:p w14:paraId="4FAD50D0" w14:textId="68B38585" w:rsidR="00C96182" w:rsidRPr="002E765A" w:rsidRDefault="00C96182" w:rsidP="00F97074">
      <w:pPr>
        <w:spacing w:before="1"/>
        <w:ind w:left="1440" w:right="117" w:hanging="1397"/>
        <w:jc w:val="both"/>
        <w:rPr>
          <w:sz w:val="24"/>
          <w:szCs w:val="24"/>
          <w:lang w:val="en-GB"/>
        </w:rPr>
      </w:pPr>
      <w:r w:rsidRPr="002E765A">
        <w:rPr>
          <w:sz w:val="24"/>
          <w:szCs w:val="24"/>
        </w:rPr>
        <w:t xml:space="preserve">Goldsmith, R.E. </w:t>
      </w:r>
      <w:r w:rsidR="00C83A78" w:rsidRPr="002E765A">
        <w:rPr>
          <w:sz w:val="24"/>
          <w:szCs w:val="24"/>
        </w:rPr>
        <w:t>2021</w:t>
      </w:r>
      <w:r w:rsidRPr="002E765A">
        <w:rPr>
          <w:sz w:val="24"/>
          <w:szCs w:val="24"/>
        </w:rPr>
        <w:t xml:space="preserve">. </w:t>
      </w:r>
      <w:r w:rsidRPr="002E765A">
        <w:rPr>
          <w:i/>
          <w:sz w:val="24"/>
          <w:szCs w:val="24"/>
        </w:rPr>
        <w:t>The personalised marketplace: beyond the 4Ps.Marketing Intelligence and Planning</w:t>
      </w:r>
      <w:r w:rsidRPr="002E765A">
        <w:rPr>
          <w:sz w:val="24"/>
          <w:szCs w:val="24"/>
        </w:rPr>
        <w:t>, Vol. 17 No. 4, pp. 178-185.</w:t>
      </w:r>
      <w:r w:rsidRPr="002E765A">
        <w:rPr>
          <w:sz w:val="24"/>
          <w:szCs w:val="24"/>
          <w:lang w:val="en-GB"/>
        </w:rPr>
        <w:t xml:space="preserve"> </w:t>
      </w:r>
    </w:p>
    <w:p w14:paraId="618090D9" w14:textId="77777777" w:rsidR="002A1B9B" w:rsidRPr="002E765A" w:rsidRDefault="002A1B9B" w:rsidP="00F97074">
      <w:pPr>
        <w:spacing w:before="1"/>
        <w:ind w:left="1440" w:right="117" w:hanging="1397"/>
        <w:jc w:val="both"/>
        <w:rPr>
          <w:sz w:val="24"/>
          <w:szCs w:val="24"/>
          <w:lang w:val="en-GB"/>
        </w:rPr>
      </w:pPr>
    </w:p>
    <w:p w14:paraId="686083AE" w14:textId="4DDA52D4" w:rsidR="00C96182" w:rsidRPr="002E765A" w:rsidRDefault="00C96182" w:rsidP="00F97074">
      <w:pPr>
        <w:spacing w:before="1"/>
        <w:ind w:left="1440" w:right="117" w:hanging="1397"/>
        <w:jc w:val="both"/>
        <w:rPr>
          <w:sz w:val="24"/>
          <w:szCs w:val="24"/>
        </w:rPr>
      </w:pPr>
      <w:r w:rsidRPr="002E765A">
        <w:rPr>
          <w:sz w:val="24"/>
          <w:szCs w:val="24"/>
        </w:rPr>
        <w:t>Gomez,</w:t>
      </w:r>
      <w:r w:rsidRPr="002E765A">
        <w:rPr>
          <w:spacing w:val="6"/>
          <w:sz w:val="24"/>
          <w:szCs w:val="24"/>
        </w:rPr>
        <w:t xml:space="preserve"> </w:t>
      </w:r>
      <w:r w:rsidRPr="002E765A">
        <w:rPr>
          <w:sz w:val="24"/>
          <w:szCs w:val="24"/>
        </w:rPr>
        <w:t>Faustino</w:t>
      </w:r>
      <w:r w:rsidRPr="002E765A">
        <w:rPr>
          <w:spacing w:val="4"/>
          <w:sz w:val="24"/>
          <w:szCs w:val="24"/>
        </w:rPr>
        <w:t xml:space="preserve"> </w:t>
      </w:r>
      <w:r w:rsidRPr="002E765A">
        <w:rPr>
          <w:sz w:val="24"/>
          <w:szCs w:val="24"/>
        </w:rPr>
        <w:t>Cardodo.</w:t>
      </w:r>
      <w:r w:rsidRPr="002E765A">
        <w:rPr>
          <w:spacing w:val="5"/>
          <w:sz w:val="24"/>
          <w:szCs w:val="24"/>
        </w:rPr>
        <w:t xml:space="preserve"> </w:t>
      </w:r>
      <w:r w:rsidR="00146E55" w:rsidRPr="002E765A">
        <w:rPr>
          <w:sz w:val="24"/>
          <w:szCs w:val="24"/>
        </w:rPr>
        <w:t>2022</w:t>
      </w:r>
      <w:r w:rsidRPr="002E765A">
        <w:rPr>
          <w:sz w:val="24"/>
          <w:szCs w:val="24"/>
        </w:rPr>
        <w:t>.</w:t>
      </w:r>
      <w:r w:rsidRPr="002E765A">
        <w:rPr>
          <w:spacing w:val="4"/>
          <w:sz w:val="24"/>
          <w:szCs w:val="24"/>
        </w:rPr>
        <w:t xml:space="preserve"> </w:t>
      </w:r>
      <w:r w:rsidRPr="002E765A">
        <w:rPr>
          <w:sz w:val="24"/>
          <w:szCs w:val="24"/>
        </w:rPr>
        <w:t>Manajemen</w:t>
      </w:r>
      <w:r w:rsidRPr="002E765A">
        <w:rPr>
          <w:spacing w:val="5"/>
          <w:sz w:val="24"/>
          <w:szCs w:val="24"/>
        </w:rPr>
        <w:t xml:space="preserve"> </w:t>
      </w:r>
      <w:r w:rsidRPr="002E765A">
        <w:rPr>
          <w:sz w:val="24"/>
          <w:szCs w:val="24"/>
        </w:rPr>
        <w:t>Sumber</w:t>
      </w:r>
      <w:r w:rsidRPr="002E765A">
        <w:rPr>
          <w:spacing w:val="5"/>
          <w:sz w:val="24"/>
          <w:szCs w:val="24"/>
        </w:rPr>
        <w:t xml:space="preserve"> </w:t>
      </w:r>
      <w:r w:rsidRPr="002E765A">
        <w:rPr>
          <w:sz w:val="24"/>
          <w:szCs w:val="24"/>
        </w:rPr>
        <w:t>Daya</w:t>
      </w:r>
      <w:r w:rsidRPr="002E765A">
        <w:rPr>
          <w:spacing w:val="5"/>
          <w:sz w:val="24"/>
          <w:szCs w:val="24"/>
        </w:rPr>
        <w:t xml:space="preserve"> </w:t>
      </w:r>
      <w:r w:rsidRPr="002E765A">
        <w:rPr>
          <w:sz w:val="24"/>
          <w:szCs w:val="24"/>
        </w:rPr>
        <w:t>Manusia.</w:t>
      </w:r>
      <w:r w:rsidRPr="002E765A">
        <w:rPr>
          <w:spacing w:val="5"/>
          <w:sz w:val="24"/>
          <w:szCs w:val="24"/>
        </w:rPr>
        <w:t xml:space="preserve"> </w:t>
      </w:r>
      <w:r w:rsidRPr="002E765A">
        <w:rPr>
          <w:spacing w:val="-2"/>
          <w:sz w:val="24"/>
          <w:szCs w:val="24"/>
        </w:rPr>
        <w:t>Yogyakarta</w:t>
      </w:r>
    </w:p>
    <w:p w14:paraId="688D1FDF" w14:textId="1C41CFB8" w:rsidR="00C96182" w:rsidRPr="002E765A" w:rsidRDefault="00C96182" w:rsidP="00F97074">
      <w:pPr>
        <w:ind w:left="1440" w:hanging="1397"/>
        <w:jc w:val="both"/>
        <w:rPr>
          <w:spacing w:val="-2"/>
          <w:sz w:val="24"/>
          <w:szCs w:val="24"/>
        </w:rPr>
      </w:pPr>
      <w:r w:rsidRPr="002E765A">
        <w:rPr>
          <w:sz w:val="24"/>
          <w:szCs w:val="24"/>
        </w:rPr>
        <w:tab/>
        <w:t>:</w:t>
      </w:r>
      <w:r w:rsidRPr="002E765A">
        <w:rPr>
          <w:spacing w:val="-3"/>
          <w:sz w:val="24"/>
          <w:szCs w:val="24"/>
        </w:rPr>
        <w:t xml:space="preserve"> </w:t>
      </w:r>
      <w:r w:rsidRPr="002E765A">
        <w:rPr>
          <w:sz w:val="24"/>
          <w:szCs w:val="24"/>
        </w:rPr>
        <w:t>Andi</w:t>
      </w:r>
      <w:r w:rsidRPr="002E765A">
        <w:rPr>
          <w:spacing w:val="-2"/>
          <w:sz w:val="24"/>
          <w:szCs w:val="24"/>
        </w:rPr>
        <w:t xml:space="preserve"> Offset.</w:t>
      </w:r>
    </w:p>
    <w:p w14:paraId="23CA7520" w14:textId="77777777" w:rsidR="002A1B9B" w:rsidRPr="002E765A" w:rsidRDefault="002A1B9B" w:rsidP="00F97074">
      <w:pPr>
        <w:ind w:left="1440" w:hanging="1397"/>
        <w:jc w:val="both"/>
        <w:rPr>
          <w:spacing w:val="-2"/>
          <w:sz w:val="24"/>
          <w:szCs w:val="24"/>
        </w:rPr>
      </w:pPr>
    </w:p>
    <w:p w14:paraId="3525E71F" w14:textId="4E25F5D0" w:rsidR="00C96182" w:rsidRPr="002E765A" w:rsidRDefault="00C96182" w:rsidP="00F97074">
      <w:pPr>
        <w:ind w:left="1440" w:hanging="1397"/>
        <w:jc w:val="both"/>
        <w:rPr>
          <w:sz w:val="24"/>
          <w:szCs w:val="24"/>
        </w:rPr>
      </w:pPr>
      <w:r w:rsidRPr="002E765A">
        <w:rPr>
          <w:sz w:val="24"/>
          <w:szCs w:val="24"/>
        </w:rPr>
        <w:t xml:space="preserve">Ivy, Jonathan. </w:t>
      </w:r>
      <w:r w:rsidR="00C95280" w:rsidRPr="002E765A">
        <w:rPr>
          <w:sz w:val="24"/>
          <w:szCs w:val="24"/>
        </w:rPr>
        <w:t>2021</w:t>
      </w:r>
      <w:r w:rsidRPr="002E765A">
        <w:rPr>
          <w:sz w:val="24"/>
          <w:szCs w:val="24"/>
        </w:rPr>
        <w:t xml:space="preserve">. A new higher education marketing mix: the 7Ps for MBA marketing. </w:t>
      </w:r>
      <w:r w:rsidRPr="002E765A">
        <w:rPr>
          <w:i/>
          <w:sz w:val="24"/>
          <w:szCs w:val="24"/>
        </w:rPr>
        <w:t>International Journal of Educational Management</w:t>
      </w:r>
      <w:r w:rsidRPr="002E765A">
        <w:rPr>
          <w:sz w:val="24"/>
          <w:szCs w:val="24"/>
        </w:rPr>
        <w:t xml:space="preserve">, Vol. 22, No. 4, pp. 288-299. May 13, </w:t>
      </w:r>
      <w:r w:rsidR="00C83A78" w:rsidRPr="002E765A">
        <w:rPr>
          <w:sz w:val="24"/>
          <w:szCs w:val="24"/>
        </w:rPr>
        <w:t>2021</w:t>
      </w:r>
      <w:r w:rsidRPr="002E765A">
        <w:rPr>
          <w:sz w:val="24"/>
          <w:szCs w:val="24"/>
        </w:rPr>
        <w:t>.</w:t>
      </w:r>
    </w:p>
    <w:p w14:paraId="6A262E61" w14:textId="77777777" w:rsidR="002A1B9B" w:rsidRPr="002E765A" w:rsidRDefault="002A1B9B" w:rsidP="00F97074">
      <w:pPr>
        <w:ind w:left="1440" w:hanging="1397"/>
        <w:jc w:val="both"/>
        <w:rPr>
          <w:sz w:val="24"/>
          <w:szCs w:val="24"/>
        </w:rPr>
      </w:pPr>
    </w:p>
    <w:p w14:paraId="554B2BAF" w14:textId="55CE1ED9" w:rsidR="00C96182" w:rsidRPr="002E765A" w:rsidRDefault="00C96182" w:rsidP="00F97074">
      <w:pPr>
        <w:ind w:left="1440" w:right="126" w:hanging="1397"/>
        <w:jc w:val="both"/>
        <w:rPr>
          <w:sz w:val="24"/>
          <w:szCs w:val="24"/>
        </w:rPr>
      </w:pPr>
      <w:r w:rsidRPr="002E765A">
        <w:rPr>
          <w:sz w:val="24"/>
          <w:szCs w:val="24"/>
        </w:rPr>
        <w:t>Juanim. 2020. Analisis Jalur Dalam Riset Pemasaran, Pengolahan Data SPSS &amp; Lisrel. Bandung : PT Rafika Aditama.</w:t>
      </w:r>
    </w:p>
    <w:p w14:paraId="5F823BFA" w14:textId="77777777" w:rsidR="002A1B9B" w:rsidRPr="002E765A" w:rsidRDefault="002A1B9B" w:rsidP="00F97074">
      <w:pPr>
        <w:ind w:left="1440" w:right="126" w:hanging="1397"/>
        <w:jc w:val="both"/>
        <w:rPr>
          <w:sz w:val="24"/>
          <w:szCs w:val="24"/>
        </w:rPr>
      </w:pPr>
    </w:p>
    <w:p w14:paraId="6D5F5464" w14:textId="5FA2F43D" w:rsidR="00C96182" w:rsidRPr="002E765A" w:rsidRDefault="00C96182" w:rsidP="00F97074">
      <w:pPr>
        <w:ind w:left="1440" w:right="126" w:hanging="1397"/>
        <w:jc w:val="both"/>
        <w:rPr>
          <w:sz w:val="24"/>
          <w:szCs w:val="24"/>
        </w:rPr>
      </w:pPr>
      <w:r w:rsidRPr="002E765A">
        <w:rPr>
          <w:sz w:val="24"/>
          <w:szCs w:val="24"/>
        </w:rPr>
        <w:t>Kotler,</w:t>
      </w:r>
      <w:r w:rsidRPr="002E765A">
        <w:rPr>
          <w:spacing w:val="3"/>
          <w:sz w:val="24"/>
          <w:szCs w:val="24"/>
        </w:rPr>
        <w:t xml:space="preserve"> </w:t>
      </w:r>
      <w:r w:rsidRPr="002E765A">
        <w:rPr>
          <w:sz w:val="24"/>
          <w:szCs w:val="24"/>
        </w:rPr>
        <w:t>Philip</w:t>
      </w:r>
      <w:r w:rsidRPr="002E765A">
        <w:rPr>
          <w:spacing w:val="4"/>
          <w:sz w:val="24"/>
          <w:szCs w:val="24"/>
        </w:rPr>
        <w:t xml:space="preserve"> </w:t>
      </w:r>
      <w:r w:rsidRPr="002E765A">
        <w:rPr>
          <w:sz w:val="24"/>
          <w:szCs w:val="24"/>
        </w:rPr>
        <w:t>and</w:t>
      </w:r>
      <w:r w:rsidRPr="002E765A">
        <w:rPr>
          <w:spacing w:val="4"/>
          <w:sz w:val="24"/>
          <w:szCs w:val="24"/>
        </w:rPr>
        <w:t xml:space="preserve"> </w:t>
      </w:r>
      <w:r w:rsidRPr="002E765A">
        <w:rPr>
          <w:sz w:val="24"/>
          <w:szCs w:val="24"/>
        </w:rPr>
        <w:t>Kevin</w:t>
      </w:r>
      <w:r w:rsidRPr="002E765A">
        <w:rPr>
          <w:spacing w:val="8"/>
          <w:sz w:val="24"/>
          <w:szCs w:val="24"/>
        </w:rPr>
        <w:t xml:space="preserve"> </w:t>
      </w:r>
      <w:r w:rsidRPr="002E765A">
        <w:rPr>
          <w:sz w:val="24"/>
          <w:szCs w:val="24"/>
        </w:rPr>
        <w:t>Lane</w:t>
      </w:r>
      <w:r w:rsidRPr="002E765A">
        <w:rPr>
          <w:spacing w:val="5"/>
          <w:sz w:val="24"/>
          <w:szCs w:val="24"/>
        </w:rPr>
        <w:t xml:space="preserve"> </w:t>
      </w:r>
      <w:r w:rsidRPr="002E765A">
        <w:rPr>
          <w:sz w:val="24"/>
          <w:szCs w:val="24"/>
        </w:rPr>
        <w:t>Keller.</w:t>
      </w:r>
      <w:r w:rsidRPr="002E765A">
        <w:rPr>
          <w:spacing w:val="12"/>
          <w:sz w:val="24"/>
          <w:szCs w:val="24"/>
        </w:rPr>
        <w:t xml:space="preserve"> </w:t>
      </w:r>
      <w:r w:rsidR="00707BB7" w:rsidRPr="002E765A">
        <w:rPr>
          <w:sz w:val="24"/>
          <w:szCs w:val="24"/>
        </w:rPr>
        <w:t>2025</w:t>
      </w:r>
      <w:r w:rsidRPr="002E765A">
        <w:rPr>
          <w:sz w:val="24"/>
          <w:szCs w:val="24"/>
        </w:rPr>
        <w:t>.</w:t>
      </w:r>
      <w:r w:rsidRPr="002E765A">
        <w:rPr>
          <w:spacing w:val="5"/>
          <w:sz w:val="24"/>
          <w:szCs w:val="24"/>
        </w:rPr>
        <w:t xml:space="preserve"> </w:t>
      </w:r>
      <w:r w:rsidRPr="002E765A">
        <w:rPr>
          <w:i/>
          <w:sz w:val="24"/>
          <w:szCs w:val="24"/>
        </w:rPr>
        <w:t>Marketing</w:t>
      </w:r>
      <w:r w:rsidRPr="002E765A">
        <w:rPr>
          <w:i/>
          <w:spacing w:val="4"/>
          <w:sz w:val="24"/>
          <w:szCs w:val="24"/>
        </w:rPr>
        <w:t xml:space="preserve"> </w:t>
      </w:r>
      <w:r w:rsidRPr="002E765A">
        <w:rPr>
          <w:i/>
          <w:sz w:val="24"/>
          <w:szCs w:val="24"/>
        </w:rPr>
        <w:t>Management.</w:t>
      </w:r>
      <w:r w:rsidRPr="002E765A">
        <w:rPr>
          <w:i/>
          <w:spacing w:val="7"/>
          <w:sz w:val="24"/>
          <w:szCs w:val="24"/>
        </w:rPr>
        <w:t xml:space="preserve"> </w:t>
      </w:r>
      <w:r w:rsidRPr="002E765A">
        <w:rPr>
          <w:sz w:val="24"/>
          <w:szCs w:val="24"/>
        </w:rPr>
        <w:t>15</w:t>
      </w:r>
      <w:r w:rsidRPr="002E765A">
        <w:rPr>
          <w:sz w:val="24"/>
          <w:szCs w:val="24"/>
          <w:vertAlign w:val="superscript"/>
        </w:rPr>
        <w:t>th</w:t>
      </w:r>
      <w:r w:rsidRPr="002E765A">
        <w:rPr>
          <w:spacing w:val="2"/>
          <w:sz w:val="24"/>
          <w:szCs w:val="24"/>
        </w:rPr>
        <w:t xml:space="preserve"> </w:t>
      </w:r>
      <w:r w:rsidRPr="002E765A">
        <w:rPr>
          <w:spacing w:val="-2"/>
          <w:sz w:val="24"/>
          <w:szCs w:val="24"/>
        </w:rPr>
        <w:t>edition.</w:t>
      </w:r>
    </w:p>
    <w:p w14:paraId="7D35785C" w14:textId="2243DB29" w:rsidR="00C96182" w:rsidRPr="002E765A" w:rsidRDefault="00C96182" w:rsidP="00F97074">
      <w:pPr>
        <w:ind w:left="1440" w:hanging="1397"/>
        <w:jc w:val="both"/>
        <w:rPr>
          <w:spacing w:val="-2"/>
          <w:sz w:val="24"/>
          <w:szCs w:val="24"/>
        </w:rPr>
      </w:pPr>
      <w:r w:rsidRPr="002E765A">
        <w:rPr>
          <w:sz w:val="24"/>
          <w:szCs w:val="24"/>
        </w:rPr>
        <w:tab/>
        <w:t>England</w:t>
      </w:r>
      <w:r w:rsidRPr="002E765A">
        <w:rPr>
          <w:spacing w:val="1"/>
          <w:sz w:val="24"/>
          <w:szCs w:val="24"/>
        </w:rPr>
        <w:t xml:space="preserve"> </w:t>
      </w:r>
      <w:r w:rsidRPr="002E765A">
        <w:rPr>
          <w:sz w:val="24"/>
          <w:szCs w:val="24"/>
        </w:rPr>
        <w:t>:</w:t>
      </w:r>
      <w:r w:rsidRPr="002E765A">
        <w:rPr>
          <w:spacing w:val="-9"/>
          <w:sz w:val="24"/>
          <w:szCs w:val="24"/>
        </w:rPr>
        <w:t xml:space="preserve"> </w:t>
      </w:r>
      <w:r w:rsidRPr="002E765A">
        <w:rPr>
          <w:sz w:val="24"/>
          <w:szCs w:val="24"/>
        </w:rPr>
        <w:t>Pearson</w:t>
      </w:r>
      <w:r w:rsidRPr="002E765A">
        <w:rPr>
          <w:spacing w:val="-1"/>
          <w:sz w:val="24"/>
          <w:szCs w:val="24"/>
        </w:rPr>
        <w:t xml:space="preserve"> </w:t>
      </w:r>
      <w:r w:rsidRPr="002E765A">
        <w:rPr>
          <w:spacing w:val="-2"/>
          <w:sz w:val="24"/>
          <w:szCs w:val="24"/>
        </w:rPr>
        <w:t>Education.</w:t>
      </w:r>
    </w:p>
    <w:p w14:paraId="203B789B" w14:textId="77777777" w:rsidR="002A1B9B" w:rsidRPr="002E765A" w:rsidRDefault="002A1B9B" w:rsidP="00F97074">
      <w:pPr>
        <w:ind w:left="1440" w:hanging="1397"/>
        <w:jc w:val="both"/>
        <w:rPr>
          <w:sz w:val="24"/>
          <w:szCs w:val="24"/>
        </w:rPr>
      </w:pPr>
    </w:p>
    <w:p w14:paraId="3E3D8964" w14:textId="592E8187" w:rsidR="00C96182" w:rsidRPr="002E765A" w:rsidRDefault="00C96182" w:rsidP="00F97074">
      <w:pPr>
        <w:spacing w:before="1"/>
        <w:ind w:left="1440" w:right="116" w:hanging="1397"/>
        <w:jc w:val="both"/>
        <w:rPr>
          <w:sz w:val="24"/>
          <w:szCs w:val="24"/>
        </w:rPr>
      </w:pPr>
      <w:r w:rsidRPr="002E765A">
        <w:rPr>
          <w:sz w:val="24"/>
          <w:szCs w:val="24"/>
        </w:rPr>
        <w:t xml:space="preserve">Kotler, Philip dan Gary Armstrong., </w:t>
      </w:r>
      <w:r w:rsidR="00C95280" w:rsidRPr="002E765A">
        <w:rPr>
          <w:sz w:val="24"/>
          <w:szCs w:val="24"/>
        </w:rPr>
        <w:t>2021</w:t>
      </w:r>
      <w:r w:rsidRPr="002E765A">
        <w:rPr>
          <w:sz w:val="24"/>
          <w:szCs w:val="24"/>
        </w:rPr>
        <w:t xml:space="preserve">, </w:t>
      </w:r>
      <w:r w:rsidRPr="002E765A">
        <w:rPr>
          <w:i/>
          <w:sz w:val="24"/>
          <w:szCs w:val="24"/>
        </w:rPr>
        <w:t>Principles Of Marketing</w:t>
      </w:r>
      <w:r w:rsidRPr="002E765A">
        <w:rPr>
          <w:sz w:val="24"/>
          <w:szCs w:val="24"/>
        </w:rPr>
        <w:t>, 14th Edition, PrenticeHall Pearson, USA.</w:t>
      </w:r>
    </w:p>
    <w:p w14:paraId="0DEDFC52" w14:textId="77777777" w:rsidR="002A1B9B" w:rsidRPr="002E765A" w:rsidRDefault="002A1B9B" w:rsidP="00F97074">
      <w:pPr>
        <w:spacing w:before="1"/>
        <w:ind w:left="1440" w:right="116" w:hanging="1397"/>
        <w:jc w:val="both"/>
        <w:rPr>
          <w:sz w:val="24"/>
          <w:szCs w:val="24"/>
        </w:rPr>
      </w:pPr>
    </w:p>
    <w:p w14:paraId="64EEE863" w14:textId="7DF58717" w:rsidR="00C96182" w:rsidRPr="002E765A" w:rsidRDefault="00C96182" w:rsidP="00F97074">
      <w:pPr>
        <w:ind w:left="1440" w:right="125" w:hanging="1397"/>
        <w:jc w:val="both"/>
        <w:rPr>
          <w:spacing w:val="-2"/>
          <w:sz w:val="24"/>
          <w:szCs w:val="24"/>
        </w:rPr>
      </w:pPr>
      <w:r w:rsidRPr="002E765A">
        <w:rPr>
          <w:sz w:val="24"/>
          <w:szCs w:val="24"/>
        </w:rPr>
        <w:t xml:space="preserve">Kurtz D.L. et Clow K.E. </w:t>
      </w:r>
      <w:r w:rsidR="00146E55" w:rsidRPr="002E765A">
        <w:rPr>
          <w:sz w:val="24"/>
          <w:szCs w:val="24"/>
        </w:rPr>
        <w:t>2022</w:t>
      </w:r>
      <w:r w:rsidRPr="002E765A">
        <w:rPr>
          <w:sz w:val="24"/>
          <w:szCs w:val="24"/>
        </w:rPr>
        <w:t xml:space="preserve">, Services marketing, John Wiley &amp; Sons, New </w:t>
      </w:r>
      <w:r w:rsidRPr="002E765A">
        <w:rPr>
          <w:spacing w:val="-2"/>
          <w:sz w:val="24"/>
          <w:szCs w:val="24"/>
        </w:rPr>
        <w:t>York.</w:t>
      </w:r>
    </w:p>
    <w:p w14:paraId="4F4C6B20" w14:textId="77777777" w:rsidR="002A1B9B" w:rsidRPr="002E765A" w:rsidRDefault="002A1B9B" w:rsidP="00F97074">
      <w:pPr>
        <w:ind w:left="1440" w:right="125" w:hanging="1397"/>
        <w:jc w:val="both"/>
        <w:rPr>
          <w:spacing w:val="-2"/>
          <w:sz w:val="24"/>
          <w:szCs w:val="24"/>
        </w:rPr>
      </w:pPr>
    </w:p>
    <w:p w14:paraId="7615954F" w14:textId="7D69090A" w:rsidR="00C96182" w:rsidRPr="002E765A" w:rsidRDefault="00C96182" w:rsidP="00F97074">
      <w:pPr>
        <w:ind w:left="1440" w:right="125" w:hanging="1397"/>
        <w:jc w:val="both"/>
        <w:rPr>
          <w:i/>
          <w:sz w:val="24"/>
          <w:szCs w:val="24"/>
        </w:rPr>
      </w:pPr>
      <w:r w:rsidRPr="002E765A">
        <w:rPr>
          <w:sz w:val="24"/>
          <w:szCs w:val="24"/>
        </w:rPr>
        <w:t xml:space="preserve">Lau, Geok Then dan Sook Han Lee. </w:t>
      </w:r>
      <w:r w:rsidR="00C95280" w:rsidRPr="002E765A">
        <w:rPr>
          <w:sz w:val="24"/>
          <w:szCs w:val="24"/>
        </w:rPr>
        <w:t>2021</w:t>
      </w:r>
      <w:r w:rsidRPr="002E765A">
        <w:rPr>
          <w:sz w:val="24"/>
          <w:szCs w:val="24"/>
        </w:rPr>
        <w:t>. Consumers Trust in a Brand and The</w:t>
      </w:r>
      <w:r w:rsidRPr="002E765A">
        <w:rPr>
          <w:spacing w:val="40"/>
          <w:sz w:val="24"/>
          <w:szCs w:val="24"/>
        </w:rPr>
        <w:t xml:space="preserve"> </w:t>
      </w:r>
      <w:r w:rsidRPr="002E765A">
        <w:rPr>
          <w:sz w:val="24"/>
          <w:szCs w:val="24"/>
        </w:rPr>
        <w:t xml:space="preserve">Link to Brand Loyalty . </w:t>
      </w:r>
      <w:r w:rsidRPr="002E765A">
        <w:rPr>
          <w:i/>
          <w:sz w:val="24"/>
          <w:szCs w:val="24"/>
        </w:rPr>
        <w:t>Journal of market Focused Management.</w:t>
      </w:r>
    </w:p>
    <w:p w14:paraId="129FD3EC" w14:textId="77777777" w:rsidR="002A1B9B" w:rsidRPr="002E765A" w:rsidRDefault="002A1B9B" w:rsidP="00F97074">
      <w:pPr>
        <w:ind w:left="1440" w:right="125" w:hanging="1397"/>
        <w:jc w:val="both"/>
        <w:rPr>
          <w:sz w:val="24"/>
          <w:szCs w:val="24"/>
        </w:rPr>
      </w:pPr>
    </w:p>
    <w:p w14:paraId="2A119BFF" w14:textId="2BBEB307" w:rsidR="00C96182" w:rsidRPr="002E765A" w:rsidRDefault="00C96182" w:rsidP="00F97074">
      <w:pPr>
        <w:ind w:left="1440" w:right="125" w:hanging="1397"/>
        <w:jc w:val="both"/>
        <w:rPr>
          <w:sz w:val="24"/>
          <w:szCs w:val="24"/>
        </w:rPr>
      </w:pPr>
      <w:r w:rsidRPr="002E765A">
        <w:rPr>
          <w:sz w:val="24"/>
          <w:szCs w:val="24"/>
        </w:rPr>
        <w:t>Lovelock,</w:t>
      </w:r>
      <w:r w:rsidRPr="002E765A">
        <w:rPr>
          <w:spacing w:val="6"/>
          <w:sz w:val="24"/>
          <w:szCs w:val="24"/>
        </w:rPr>
        <w:t xml:space="preserve"> </w:t>
      </w:r>
      <w:r w:rsidRPr="002E765A">
        <w:rPr>
          <w:sz w:val="24"/>
          <w:szCs w:val="24"/>
        </w:rPr>
        <w:t>H</w:t>
      </w:r>
      <w:r w:rsidRPr="002E765A">
        <w:rPr>
          <w:spacing w:val="1"/>
          <w:sz w:val="24"/>
          <w:szCs w:val="24"/>
        </w:rPr>
        <w:t xml:space="preserve"> </w:t>
      </w:r>
      <w:r w:rsidRPr="002E765A">
        <w:rPr>
          <w:sz w:val="24"/>
          <w:szCs w:val="24"/>
        </w:rPr>
        <w:t>Cristopher</w:t>
      </w:r>
      <w:r w:rsidRPr="002E765A">
        <w:rPr>
          <w:spacing w:val="5"/>
          <w:sz w:val="24"/>
          <w:szCs w:val="24"/>
        </w:rPr>
        <w:t xml:space="preserve"> </w:t>
      </w:r>
      <w:r w:rsidRPr="002E765A">
        <w:rPr>
          <w:sz w:val="24"/>
          <w:szCs w:val="24"/>
        </w:rPr>
        <w:t>and</w:t>
      </w:r>
      <w:r w:rsidRPr="002E765A">
        <w:rPr>
          <w:spacing w:val="5"/>
          <w:sz w:val="24"/>
          <w:szCs w:val="24"/>
        </w:rPr>
        <w:t xml:space="preserve"> </w:t>
      </w:r>
      <w:r w:rsidRPr="002E765A">
        <w:rPr>
          <w:sz w:val="24"/>
          <w:szCs w:val="24"/>
        </w:rPr>
        <w:t>Wright</w:t>
      </w:r>
      <w:r w:rsidRPr="002E765A">
        <w:rPr>
          <w:spacing w:val="5"/>
          <w:sz w:val="24"/>
          <w:szCs w:val="24"/>
        </w:rPr>
        <w:t xml:space="preserve"> </w:t>
      </w:r>
      <w:r w:rsidRPr="002E765A">
        <w:rPr>
          <w:sz w:val="24"/>
          <w:szCs w:val="24"/>
        </w:rPr>
        <w:t>K</w:t>
      </w:r>
      <w:r w:rsidRPr="002E765A">
        <w:rPr>
          <w:spacing w:val="8"/>
          <w:sz w:val="24"/>
          <w:szCs w:val="24"/>
        </w:rPr>
        <w:t xml:space="preserve"> </w:t>
      </w:r>
      <w:r w:rsidRPr="002E765A">
        <w:rPr>
          <w:sz w:val="24"/>
          <w:szCs w:val="24"/>
        </w:rPr>
        <w:t>Lauren,</w:t>
      </w:r>
      <w:r w:rsidRPr="002E765A">
        <w:rPr>
          <w:spacing w:val="5"/>
          <w:sz w:val="24"/>
          <w:szCs w:val="24"/>
        </w:rPr>
        <w:t xml:space="preserve"> </w:t>
      </w:r>
      <w:r w:rsidR="00707BB7" w:rsidRPr="002E765A">
        <w:rPr>
          <w:sz w:val="24"/>
          <w:szCs w:val="24"/>
        </w:rPr>
        <w:t>2025</w:t>
      </w:r>
      <w:r w:rsidRPr="002E765A">
        <w:rPr>
          <w:sz w:val="24"/>
          <w:szCs w:val="24"/>
        </w:rPr>
        <w:t>.</w:t>
      </w:r>
      <w:r w:rsidRPr="002E765A">
        <w:rPr>
          <w:spacing w:val="5"/>
          <w:sz w:val="24"/>
          <w:szCs w:val="24"/>
        </w:rPr>
        <w:t xml:space="preserve"> </w:t>
      </w:r>
      <w:r w:rsidRPr="002E765A">
        <w:rPr>
          <w:sz w:val="24"/>
          <w:szCs w:val="24"/>
        </w:rPr>
        <w:t>Manajemen</w:t>
      </w:r>
      <w:r w:rsidRPr="002E765A">
        <w:rPr>
          <w:spacing w:val="5"/>
          <w:sz w:val="24"/>
          <w:szCs w:val="24"/>
        </w:rPr>
        <w:t xml:space="preserve"> </w:t>
      </w:r>
      <w:r w:rsidRPr="002E765A">
        <w:rPr>
          <w:sz w:val="24"/>
          <w:szCs w:val="24"/>
        </w:rPr>
        <w:t>Pemasaran</w:t>
      </w:r>
      <w:r w:rsidRPr="002E765A">
        <w:rPr>
          <w:spacing w:val="2"/>
          <w:sz w:val="24"/>
          <w:szCs w:val="24"/>
        </w:rPr>
        <w:t xml:space="preserve"> </w:t>
      </w:r>
      <w:r w:rsidRPr="002E765A">
        <w:rPr>
          <w:spacing w:val="-2"/>
          <w:sz w:val="24"/>
          <w:szCs w:val="24"/>
        </w:rPr>
        <w:t>Jasa.</w:t>
      </w:r>
    </w:p>
    <w:p w14:paraId="5DD4EABF" w14:textId="1891BF68" w:rsidR="00C96182" w:rsidRPr="002E765A" w:rsidRDefault="00C96182" w:rsidP="00F97074">
      <w:pPr>
        <w:spacing w:before="1"/>
        <w:ind w:left="1440" w:hanging="1397"/>
        <w:jc w:val="both"/>
        <w:rPr>
          <w:spacing w:val="-2"/>
          <w:sz w:val="24"/>
          <w:szCs w:val="24"/>
        </w:rPr>
      </w:pPr>
      <w:r w:rsidRPr="002E765A">
        <w:rPr>
          <w:sz w:val="24"/>
          <w:szCs w:val="24"/>
        </w:rPr>
        <w:tab/>
        <w:t>Alih</w:t>
      </w:r>
      <w:r w:rsidRPr="002E765A">
        <w:rPr>
          <w:spacing w:val="-2"/>
          <w:sz w:val="24"/>
          <w:szCs w:val="24"/>
        </w:rPr>
        <w:t xml:space="preserve"> </w:t>
      </w:r>
      <w:r w:rsidRPr="002E765A">
        <w:rPr>
          <w:sz w:val="24"/>
          <w:szCs w:val="24"/>
        </w:rPr>
        <w:t>Bahasa</w:t>
      </w:r>
      <w:r w:rsidRPr="002E765A">
        <w:rPr>
          <w:spacing w:val="-3"/>
          <w:sz w:val="24"/>
          <w:szCs w:val="24"/>
        </w:rPr>
        <w:t xml:space="preserve"> </w:t>
      </w:r>
      <w:r w:rsidRPr="002E765A">
        <w:rPr>
          <w:sz w:val="24"/>
          <w:szCs w:val="24"/>
        </w:rPr>
        <w:t>Agus</w:t>
      </w:r>
      <w:r w:rsidRPr="002E765A">
        <w:rPr>
          <w:spacing w:val="-6"/>
          <w:sz w:val="24"/>
          <w:szCs w:val="24"/>
        </w:rPr>
        <w:t xml:space="preserve"> </w:t>
      </w:r>
      <w:r w:rsidRPr="002E765A">
        <w:rPr>
          <w:sz w:val="24"/>
          <w:szCs w:val="24"/>
        </w:rPr>
        <w:t>Widyantoro.</w:t>
      </w:r>
      <w:r w:rsidRPr="002E765A">
        <w:rPr>
          <w:spacing w:val="-4"/>
          <w:sz w:val="24"/>
          <w:szCs w:val="24"/>
        </w:rPr>
        <w:t xml:space="preserve"> </w:t>
      </w:r>
      <w:r w:rsidRPr="002E765A">
        <w:rPr>
          <w:sz w:val="24"/>
          <w:szCs w:val="24"/>
        </w:rPr>
        <w:t>PT.</w:t>
      </w:r>
      <w:r w:rsidRPr="002E765A">
        <w:rPr>
          <w:spacing w:val="-3"/>
          <w:sz w:val="24"/>
          <w:szCs w:val="24"/>
        </w:rPr>
        <w:t xml:space="preserve"> </w:t>
      </w:r>
      <w:r w:rsidRPr="002E765A">
        <w:rPr>
          <w:spacing w:val="-2"/>
          <w:sz w:val="24"/>
          <w:szCs w:val="24"/>
        </w:rPr>
        <w:t>Indeks.</w:t>
      </w:r>
    </w:p>
    <w:p w14:paraId="2A68B4E0" w14:textId="77777777" w:rsidR="002A1B9B" w:rsidRPr="002E765A" w:rsidRDefault="002A1B9B" w:rsidP="00F97074">
      <w:pPr>
        <w:spacing w:before="1"/>
        <w:ind w:left="1440" w:hanging="1397"/>
        <w:jc w:val="both"/>
        <w:rPr>
          <w:spacing w:val="-2"/>
          <w:sz w:val="24"/>
          <w:szCs w:val="24"/>
        </w:rPr>
      </w:pPr>
    </w:p>
    <w:p w14:paraId="3260CCB9" w14:textId="2ED19E6A" w:rsidR="00C96182" w:rsidRPr="002E765A" w:rsidRDefault="00C96182" w:rsidP="00F97074">
      <w:pPr>
        <w:spacing w:before="1"/>
        <w:ind w:left="1440" w:hanging="1397"/>
        <w:jc w:val="both"/>
        <w:rPr>
          <w:sz w:val="24"/>
          <w:szCs w:val="24"/>
        </w:rPr>
      </w:pPr>
      <w:r w:rsidRPr="002E765A">
        <w:rPr>
          <w:sz w:val="24"/>
          <w:szCs w:val="24"/>
        </w:rPr>
        <w:t xml:space="preserve">Manullang. M. </w:t>
      </w:r>
      <w:r w:rsidR="00707BB7" w:rsidRPr="002E765A">
        <w:rPr>
          <w:sz w:val="24"/>
          <w:szCs w:val="24"/>
        </w:rPr>
        <w:t>2025</w:t>
      </w:r>
      <w:r w:rsidRPr="002E765A">
        <w:rPr>
          <w:sz w:val="24"/>
          <w:szCs w:val="24"/>
        </w:rPr>
        <w:t>. Manajemen Sumber Daya Manusia Edisi ke-3. Yogyakarta: Gadjah Mada University press.</w:t>
      </w:r>
    </w:p>
    <w:p w14:paraId="4210181F" w14:textId="77777777" w:rsidR="002A1B9B" w:rsidRPr="002E765A" w:rsidRDefault="002A1B9B" w:rsidP="00F97074">
      <w:pPr>
        <w:spacing w:before="1"/>
        <w:ind w:left="1440" w:hanging="1397"/>
        <w:jc w:val="both"/>
        <w:rPr>
          <w:sz w:val="24"/>
          <w:szCs w:val="24"/>
        </w:rPr>
      </w:pPr>
    </w:p>
    <w:p w14:paraId="6D8A3EE1" w14:textId="1B606807" w:rsidR="00C96182" w:rsidRPr="002E765A" w:rsidRDefault="00C96182" w:rsidP="00F97074">
      <w:pPr>
        <w:spacing w:before="1"/>
        <w:ind w:left="1440" w:hanging="1397"/>
        <w:jc w:val="both"/>
        <w:rPr>
          <w:sz w:val="24"/>
          <w:szCs w:val="24"/>
        </w:rPr>
      </w:pPr>
      <w:r w:rsidRPr="002E765A">
        <w:rPr>
          <w:sz w:val="24"/>
          <w:szCs w:val="24"/>
        </w:rPr>
        <w:t>Mangkunegara,</w:t>
      </w:r>
      <w:r w:rsidRPr="002E765A">
        <w:rPr>
          <w:spacing w:val="72"/>
          <w:w w:val="150"/>
          <w:sz w:val="24"/>
          <w:szCs w:val="24"/>
        </w:rPr>
        <w:t xml:space="preserve"> </w:t>
      </w:r>
      <w:r w:rsidRPr="002E765A">
        <w:rPr>
          <w:sz w:val="24"/>
          <w:szCs w:val="24"/>
        </w:rPr>
        <w:t>AP.</w:t>
      </w:r>
      <w:r w:rsidRPr="002E765A">
        <w:rPr>
          <w:spacing w:val="74"/>
          <w:w w:val="150"/>
          <w:sz w:val="24"/>
          <w:szCs w:val="24"/>
        </w:rPr>
        <w:t xml:space="preserve"> </w:t>
      </w:r>
      <w:r w:rsidR="00707BB7" w:rsidRPr="002E765A">
        <w:rPr>
          <w:sz w:val="24"/>
          <w:szCs w:val="24"/>
        </w:rPr>
        <w:t>2025</w:t>
      </w:r>
      <w:r w:rsidRPr="002E765A">
        <w:rPr>
          <w:sz w:val="24"/>
          <w:szCs w:val="24"/>
        </w:rPr>
        <w:t>.</w:t>
      </w:r>
      <w:r w:rsidRPr="002E765A">
        <w:rPr>
          <w:spacing w:val="75"/>
          <w:w w:val="150"/>
          <w:sz w:val="24"/>
          <w:szCs w:val="24"/>
        </w:rPr>
        <w:t xml:space="preserve"> </w:t>
      </w:r>
      <w:r w:rsidRPr="002E765A">
        <w:rPr>
          <w:sz w:val="24"/>
          <w:szCs w:val="24"/>
        </w:rPr>
        <w:t>Manajemen</w:t>
      </w:r>
      <w:r w:rsidRPr="002E765A">
        <w:rPr>
          <w:spacing w:val="71"/>
          <w:w w:val="150"/>
          <w:sz w:val="24"/>
          <w:szCs w:val="24"/>
        </w:rPr>
        <w:t xml:space="preserve"> </w:t>
      </w:r>
      <w:r w:rsidRPr="002E765A">
        <w:rPr>
          <w:sz w:val="24"/>
          <w:szCs w:val="24"/>
        </w:rPr>
        <w:t>Sumber</w:t>
      </w:r>
      <w:r w:rsidRPr="002E765A">
        <w:rPr>
          <w:spacing w:val="74"/>
          <w:w w:val="150"/>
          <w:sz w:val="24"/>
          <w:szCs w:val="24"/>
        </w:rPr>
        <w:t xml:space="preserve"> </w:t>
      </w:r>
      <w:r w:rsidRPr="002E765A">
        <w:rPr>
          <w:sz w:val="24"/>
          <w:szCs w:val="24"/>
        </w:rPr>
        <w:t>Daya</w:t>
      </w:r>
      <w:r w:rsidRPr="002E765A">
        <w:rPr>
          <w:spacing w:val="75"/>
          <w:w w:val="150"/>
          <w:sz w:val="24"/>
          <w:szCs w:val="24"/>
        </w:rPr>
        <w:t xml:space="preserve"> </w:t>
      </w:r>
      <w:r w:rsidRPr="002E765A">
        <w:rPr>
          <w:sz w:val="24"/>
          <w:szCs w:val="24"/>
        </w:rPr>
        <w:t>Manusia</w:t>
      </w:r>
      <w:r w:rsidRPr="002E765A">
        <w:rPr>
          <w:spacing w:val="76"/>
          <w:w w:val="150"/>
          <w:sz w:val="24"/>
          <w:szCs w:val="24"/>
        </w:rPr>
        <w:t xml:space="preserve"> </w:t>
      </w:r>
      <w:r w:rsidRPr="002E765A">
        <w:rPr>
          <w:spacing w:val="-2"/>
          <w:sz w:val="24"/>
          <w:szCs w:val="24"/>
        </w:rPr>
        <w:t>Perusahaan.</w:t>
      </w:r>
    </w:p>
    <w:p w14:paraId="30983E04" w14:textId="2E039A5A" w:rsidR="002A1B9B" w:rsidRPr="002E765A" w:rsidRDefault="00C96182" w:rsidP="00F97074">
      <w:pPr>
        <w:ind w:left="1440" w:hanging="1397"/>
        <w:jc w:val="both"/>
        <w:rPr>
          <w:sz w:val="24"/>
          <w:szCs w:val="24"/>
        </w:rPr>
      </w:pPr>
      <w:r w:rsidRPr="002E765A">
        <w:rPr>
          <w:sz w:val="24"/>
          <w:szCs w:val="24"/>
        </w:rPr>
        <w:tab/>
        <w:t>Bandung</w:t>
      </w:r>
      <w:r w:rsidRPr="002E765A">
        <w:rPr>
          <w:spacing w:val="-2"/>
          <w:sz w:val="24"/>
          <w:szCs w:val="24"/>
        </w:rPr>
        <w:t xml:space="preserve"> </w:t>
      </w:r>
      <w:r w:rsidRPr="002E765A">
        <w:rPr>
          <w:sz w:val="24"/>
          <w:szCs w:val="24"/>
        </w:rPr>
        <w:t>:</w:t>
      </w:r>
      <w:r w:rsidRPr="002E765A">
        <w:rPr>
          <w:spacing w:val="-3"/>
          <w:sz w:val="24"/>
          <w:szCs w:val="24"/>
        </w:rPr>
        <w:t xml:space="preserve"> </w:t>
      </w:r>
      <w:r w:rsidRPr="002E765A">
        <w:rPr>
          <w:sz w:val="24"/>
          <w:szCs w:val="24"/>
        </w:rPr>
        <w:t>PT</w:t>
      </w:r>
      <w:r w:rsidRPr="002E765A">
        <w:rPr>
          <w:spacing w:val="1"/>
          <w:sz w:val="24"/>
          <w:szCs w:val="24"/>
        </w:rPr>
        <w:t xml:space="preserve"> </w:t>
      </w:r>
      <w:r w:rsidRPr="002E765A">
        <w:rPr>
          <w:sz w:val="24"/>
          <w:szCs w:val="24"/>
        </w:rPr>
        <w:t>Remaja</w:t>
      </w:r>
      <w:r w:rsidRPr="002E765A">
        <w:rPr>
          <w:spacing w:val="1"/>
          <w:sz w:val="24"/>
          <w:szCs w:val="24"/>
        </w:rPr>
        <w:t xml:space="preserve"> </w:t>
      </w:r>
      <w:r w:rsidRPr="002E765A">
        <w:rPr>
          <w:spacing w:val="-2"/>
          <w:sz w:val="24"/>
          <w:szCs w:val="24"/>
        </w:rPr>
        <w:t>Rosdakarya.</w:t>
      </w:r>
    </w:p>
    <w:p w14:paraId="23DB4570" w14:textId="77777777" w:rsidR="009A3177" w:rsidRDefault="009A3177" w:rsidP="00F97074">
      <w:pPr>
        <w:ind w:left="1440" w:right="124" w:hanging="1397"/>
        <w:jc w:val="both"/>
        <w:rPr>
          <w:sz w:val="24"/>
          <w:szCs w:val="24"/>
        </w:rPr>
        <w:sectPr w:rsidR="009A3177" w:rsidSect="00685182">
          <w:headerReference w:type="default" r:id="rId57"/>
          <w:footerReference w:type="default" r:id="rId58"/>
          <w:pgSz w:w="11906" w:h="16838"/>
          <w:pgMar w:top="2268" w:right="1701" w:bottom="1701" w:left="2268" w:header="708" w:footer="708" w:gutter="0"/>
          <w:cols w:space="708"/>
          <w:docGrid w:linePitch="360"/>
        </w:sectPr>
      </w:pPr>
    </w:p>
    <w:p w14:paraId="1C949C62" w14:textId="7B8E7995" w:rsidR="00C96182" w:rsidRPr="002E765A" w:rsidRDefault="00C96182" w:rsidP="00F97074">
      <w:pPr>
        <w:ind w:left="1440" w:right="124" w:hanging="1397"/>
        <w:jc w:val="both"/>
        <w:rPr>
          <w:sz w:val="24"/>
          <w:szCs w:val="24"/>
        </w:rPr>
      </w:pPr>
      <w:r w:rsidRPr="002E765A">
        <w:rPr>
          <w:sz w:val="24"/>
          <w:szCs w:val="24"/>
        </w:rPr>
        <w:lastRenderedPageBreak/>
        <w:t xml:space="preserve">Malhotra, N. K. </w:t>
      </w:r>
      <w:r w:rsidR="00146E55" w:rsidRPr="002E765A">
        <w:rPr>
          <w:sz w:val="24"/>
          <w:szCs w:val="24"/>
        </w:rPr>
        <w:t>2022</w:t>
      </w:r>
      <w:r w:rsidRPr="002E765A">
        <w:rPr>
          <w:sz w:val="24"/>
          <w:szCs w:val="24"/>
        </w:rPr>
        <w:t xml:space="preserve">. </w:t>
      </w:r>
      <w:r w:rsidRPr="002E765A">
        <w:rPr>
          <w:i/>
          <w:sz w:val="24"/>
          <w:szCs w:val="24"/>
        </w:rPr>
        <w:t>Basic Marketing Research: Intergration Of Social Media (Fourth Edition)</w:t>
      </w:r>
      <w:r w:rsidRPr="002E765A">
        <w:rPr>
          <w:sz w:val="24"/>
          <w:szCs w:val="24"/>
        </w:rPr>
        <w:t>; New Jersey: Pearson.</w:t>
      </w:r>
    </w:p>
    <w:p w14:paraId="3CA38C32" w14:textId="77777777" w:rsidR="002A1B9B" w:rsidRPr="002E765A" w:rsidRDefault="002A1B9B" w:rsidP="00F97074">
      <w:pPr>
        <w:ind w:left="1440" w:right="124" w:hanging="1397"/>
        <w:jc w:val="both"/>
        <w:rPr>
          <w:sz w:val="24"/>
          <w:szCs w:val="24"/>
        </w:rPr>
      </w:pPr>
    </w:p>
    <w:p w14:paraId="0C4013BA" w14:textId="404D53BA" w:rsidR="00C96182" w:rsidRPr="002E765A" w:rsidRDefault="00C96182" w:rsidP="00F97074">
      <w:pPr>
        <w:ind w:left="1440" w:right="115" w:hanging="1397"/>
        <w:jc w:val="both"/>
        <w:rPr>
          <w:sz w:val="24"/>
          <w:szCs w:val="24"/>
        </w:rPr>
      </w:pPr>
      <w:r w:rsidRPr="002E765A">
        <w:rPr>
          <w:sz w:val="24"/>
          <w:szCs w:val="24"/>
        </w:rPr>
        <w:t xml:space="preserve">Mashuri, dan M. Zainudin, </w:t>
      </w:r>
      <w:r w:rsidR="00707BB7" w:rsidRPr="002E765A">
        <w:rPr>
          <w:sz w:val="24"/>
          <w:szCs w:val="24"/>
        </w:rPr>
        <w:t>2025</w:t>
      </w:r>
      <w:r w:rsidRPr="002E765A">
        <w:rPr>
          <w:sz w:val="24"/>
          <w:szCs w:val="24"/>
        </w:rPr>
        <w:t>, Metodologi Penelitian Pendekatan Praktis dan Aplikatif, Bandung: Refika Aditama.</w:t>
      </w:r>
    </w:p>
    <w:p w14:paraId="447CA517" w14:textId="77777777" w:rsidR="002A1B9B" w:rsidRPr="002E765A" w:rsidRDefault="002A1B9B" w:rsidP="00F97074">
      <w:pPr>
        <w:ind w:left="1440" w:right="115" w:hanging="1397"/>
        <w:jc w:val="both"/>
        <w:rPr>
          <w:sz w:val="24"/>
          <w:szCs w:val="24"/>
        </w:rPr>
      </w:pPr>
    </w:p>
    <w:p w14:paraId="183BCCCD" w14:textId="022D46E9" w:rsidR="00C96182" w:rsidRPr="002E765A" w:rsidRDefault="00C96182" w:rsidP="00F97074">
      <w:pPr>
        <w:ind w:left="1440" w:right="116" w:hanging="1397"/>
        <w:jc w:val="both"/>
        <w:rPr>
          <w:sz w:val="24"/>
          <w:szCs w:val="24"/>
        </w:rPr>
      </w:pPr>
      <w:r w:rsidRPr="002E765A">
        <w:rPr>
          <w:sz w:val="24"/>
          <w:szCs w:val="24"/>
        </w:rPr>
        <w:t xml:space="preserve">Mowen, John C., &amp; Minor, Michael. </w:t>
      </w:r>
      <w:r w:rsidR="00707BB7" w:rsidRPr="002E765A">
        <w:rPr>
          <w:sz w:val="24"/>
          <w:szCs w:val="24"/>
        </w:rPr>
        <w:t>2025</w:t>
      </w:r>
      <w:r w:rsidRPr="002E765A">
        <w:rPr>
          <w:sz w:val="24"/>
          <w:szCs w:val="24"/>
        </w:rPr>
        <w:t xml:space="preserve">. </w:t>
      </w:r>
      <w:r w:rsidRPr="002E765A">
        <w:rPr>
          <w:i/>
          <w:sz w:val="24"/>
          <w:szCs w:val="24"/>
        </w:rPr>
        <w:t>Consumer Behavior</w:t>
      </w:r>
      <w:r w:rsidRPr="002E765A">
        <w:rPr>
          <w:sz w:val="24"/>
          <w:szCs w:val="24"/>
        </w:rPr>
        <w:t>, 6th Edition, New Jersey : Prentice Hall.</w:t>
      </w:r>
    </w:p>
    <w:p w14:paraId="3F22196D" w14:textId="77777777" w:rsidR="002A1B9B" w:rsidRPr="002E765A" w:rsidRDefault="002A1B9B" w:rsidP="00F97074">
      <w:pPr>
        <w:ind w:left="1440" w:right="116" w:hanging="1397"/>
        <w:jc w:val="both"/>
        <w:rPr>
          <w:sz w:val="24"/>
          <w:szCs w:val="24"/>
        </w:rPr>
      </w:pPr>
    </w:p>
    <w:p w14:paraId="4E25D2E7" w14:textId="1A3646D6" w:rsidR="00C96182" w:rsidRPr="002E765A" w:rsidRDefault="00C96182" w:rsidP="00F97074">
      <w:pPr>
        <w:ind w:left="1440" w:right="119" w:hanging="1397"/>
        <w:jc w:val="both"/>
        <w:rPr>
          <w:sz w:val="24"/>
          <w:szCs w:val="24"/>
        </w:rPr>
      </w:pPr>
      <w:r w:rsidRPr="002E765A">
        <w:rPr>
          <w:sz w:val="24"/>
          <w:szCs w:val="24"/>
        </w:rPr>
        <w:t xml:space="preserve">Mullins, John W and Walker C, Orville. </w:t>
      </w:r>
      <w:r w:rsidR="00146E55" w:rsidRPr="002E765A">
        <w:rPr>
          <w:sz w:val="24"/>
          <w:szCs w:val="24"/>
        </w:rPr>
        <w:t>2022</w:t>
      </w:r>
      <w:r w:rsidRPr="002E765A">
        <w:rPr>
          <w:sz w:val="24"/>
          <w:szCs w:val="24"/>
        </w:rPr>
        <w:t xml:space="preserve">. </w:t>
      </w:r>
      <w:r w:rsidRPr="002E765A">
        <w:rPr>
          <w:i/>
          <w:sz w:val="24"/>
          <w:szCs w:val="24"/>
        </w:rPr>
        <w:t>Marketing Management : A Strategic Decision- Making Approach 7th Edition</w:t>
      </w:r>
      <w:r w:rsidRPr="002E765A">
        <w:rPr>
          <w:sz w:val="24"/>
          <w:szCs w:val="24"/>
        </w:rPr>
        <w:t>, The McGraw Hill Companies, New York USA.</w:t>
      </w:r>
    </w:p>
    <w:p w14:paraId="2F484A39" w14:textId="77777777" w:rsidR="002A1B9B" w:rsidRPr="002E765A" w:rsidRDefault="002A1B9B" w:rsidP="00F97074">
      <w:pPr>
        <w:ind w:left="1440" w:right="119" w:hanging="1397"/>
        <w:jc w:val="both"/>
        <w:rPr>
          <w:sz w:val="24"/>
          <w:szCs w:val="24"/>
        </w:rPr>
      </w:pPr>
    </w:p>
    <w:p w14:paraId="7EBF4AC6" w14:textId="5084D632" w:rsidR="00C96182" w:rsidRPr="002E765A" w:rsidRDefault="00C96182" w:rsidP="00F97074">
      <w:pPr>
        <w:ind w:left="1440" w:right="120" w:hanging="1397"/>
        <w:jc w:val="both"/>
        <w:rPr>
          <w:sz w:val="24"/>
          <w:szCs w:val="24"/>
        </w:rPr>
      </w:pPr>
      <w:r w:rsidRPr="002E765A">
        <w:rPr>
          <w:sz w:val="24"/>
          <w:szCs w:val="24"/>
        </w:rPr>
        <w:t xml:space="preserve">Payne, Adrian. </w:t>
      </w:r>
      <w:r w:rsidR="00C95280" w:rsidRPr="002E765A">
        <w:rPr>
          <w:sz w:val="24"/>
          <w:szCs w:val="24"/>
        </w:rPr>
        <w:t>2021</w:t>
      </w:r>
      <w:r w:rsidRPr="002E765A">
        <w:rPr>
          <w:sz w:val="24"/>
          <w:szCs w:val="24"/>
        </w:rPr>
        <w:t xml:space="preserve">. </w:t>
      </w:r>
      <w:r w:rsidRPr="002E765A">
        <w:rPr>
          <w:i/>
          <w:sz w:val="24"/>
          <w:szCs w:val="24"/>
        </w:rPr>
        <w:t>The Essense of Service Marketing</w:t>
      </w:r>
      <w:r w:rsidRPr="002E765A">
        <w:rPr>
          <w:sz w:val="24"/>
          <w:szCs w:val="24"/>
        </w:rPr>
        <w:t>.</w:t>
      </w:r>
      <w:r w:rsidRPr="002E765A">
        <w:rPr>
          <w:spacing w:val="-1"/>
          <w:sz w:val="24"/>
          <w:szCs w:val="24"/>
        </w:rPr>
        <w:t xml:space="preserve"> </w:t>
      </w:r>
      <w:r w:rsidRPr="002E765A">
        <w:rPr>
          <w:sz w:val="24"/>
          <w:szCs w:val="24"/>
        </w:rPr>
        <w:t>Pemasaran</w:t>
      </w:r>
      <w:r w:rsidRPr="002E765A">
        <w:rPr>
          <w:spacing w:val="-1"/>
          <w:sz w:val="24"/>
          <w:szCs w:val="24"/>
        </w:rPr>
        <w:t xml:space="preserve"> </w:t>
      </w:r>
      <w:r w:rsidRPr="002E765A">
        <w:rPr>
          <w:sz w:val="24"/>
          <w:szCs w:val="24"/>
        </w:rPr>
        <w:t>Jasa.</w:t>
      </w:r>
      <w:r w:rsidRPr="002E765A">
        <w:rPr>
          <w:spacing w:val="-1"/>
          <w:sz w:val="24"/>
          <w:szCs w:val="24"/>
        </w:rPr>
        <w:t xml:space="preserve"> </w:t>
      </w:r>
      <w:r w:rsidRPr="002E765A">
        <w:rPr>
          <w:sz w:val="24"/>
          <w:szCs w:val="24"/>
        </w:rPr>
        <w:t>Prentice Hall. Essence of Management Series.</w:t>
      </w:r>
    </w:p>
    <w:p w14:paraId="508E1847" w14:textId="77777777" w:rsidR="002A1B9B" w:rsidRPr="002E765A" w:rsidRDefault="002A1B9B" w:rsidP="00F97074">
      <w:pPr>
        <w:ind w:left="1440" w:right="120" w:hanging="1397"/>
        <w:jc w:val="both"/>
        <w:rPr>
          <w:sz w:val="24"/>
          <w:szCs w:val="24"/>
        </w:rPr>
      </w:pPr>
    </w:p>
    <w:p w14:paraId="3F80C79E" w14:textId="7072D6D4" w:rsidR="00C96182" w:rsidRPr="002E765A" w:rsidRDefault="00C96182" w:rsidP="00F97074">
      <w:pPr>
        <w:spacing w:before="1"/>
        <w:ind w:left="1440" w:right="127" w:hanging="1397"/>
        <w:jc w:val="both"/>
        <w:rPr>
          <w:sz w:val="24"/>
          <w:szCs w:val="24"/>
        </w:rPr>
      </w:pPr>
      <w:r w:rsidRPr="002E765A">
        <w:rPr>
          <w:sz w:val="24"/>
          <w:szCs w:val="24"/>
        </w:rPr>
        <w:t xml:space="preserve">Riduwan dan Sunarto. </w:t>
      </w:r>
      <w:r w:rsidR="00C713AE" w:rsidRPr="002E765A">
        <w:rPr>
          <w:sz w:val="24"/>
          <w:szCs w:val="24"/>
        </w:rPr>
        <w:t>2024</w:t>
      </w:r>
      <w:r w:rsidRPr="002E765A">
        <w:rPr>
          <w:sz w:val="24"/>
          <w:szCs w:val="24"/>
        </w:rPr>
        <w:t>. Pengantar Statistika untuk Penelitian Pendidikan, Sosial, Ekonomi, Komunikasi, dan Bisnis. Bandung: Alfabeta</w:t>
      </w:r>
    </w:p>
    <w:p w14:paraId="7CC404B3" w14:textId="77777777" w:rsidR="002A1B9B" w:rsidRPr="002E765A" w:rsidRDefault="002A1B9B" w:rsidP="00F97074">
      <w:pPr>
        <w:spacing w:before="1"/>
        <w:ind w:left="1440" w:right="127" w:hanging="1397"/>
        <w:jc w:val="both"/>
        <w:rPr>
          <w:sz w:val="24"/>
          <w:szCs w:val="24"/>
        </w:rPr>
      </w:pPr>
    </w:p>
    <w:p w14:paraId="4C15D834" w14:textId="6B57CFB2" w:rsidR="00C96182" w:rsidRPr="002E765A" w:rsidRDefault="00C96182" w:rsidP="00F97074">
      <w:pPr>
        <w:ind w:left="1440" w:right="119" w:hanging="1397"/>
        <w:jc w:val="both"/>
        <w:rPr>
          <w:sz w:val="24"/>
          <w:szCs w:val="24"/>
        </w:rPr>
      </w:pPr>
      <w:r w:rsidRPr="002E765A">
        <w:rPr>
          <w:sz w:val="24"/>
          <w:szCs w:val="24"/>
        </w:rPr>
        <w:t xml:space="preserve">Rousseau, D.M., Sitkin, S.B., Burt, R.S., and Camerer, C. </w:t>
      </w:r>
      <w:r w:rsidR="00C95280" w:rsidRPr="002E765A">
        <w:rPr>
          <w:sz w:val="24"/>
          <w:szCs w:val="24"/>
        </w:rPr>
        <w:t>2021</w:t>
      </w:r>
      <w:r w:rsidRPr="002E765A">
        <w:rPr>
          <w:sz w:val="24"/>
          <w:szCs w:val="24"/>
        </w:rPr>
        <w:t xml:space="preserve">. Not So Different After All: A Cross-Discipline View of Trust. </w:t>
      </w:r>
      <w:r w:rsidRPr="002E765A">
        <w:rPr>
          <w:i/>
          <w:sz w:val="24"/>
          <w:szCs w:val="24"/>
        </w:rPr>
        <w:t>Academy of Management Review</w:t>
      </w:r>
      <w:r w:rsidRPr="002E765A">
        <w:rPr>
          <w:sz w:val="24"/>
          <w:szCs w:val="24"/>
        </w:rPr>
        <w:t>. Vol. 23. No. 3 (393-404).</w:t>
      </w:r>
    </w:p>
    <w:p w14:paraId="07EBD484" w14:textId="77777777" w:rsidR="002A1B9B" w:rsidRPr="002E765A" w:rsidRDefault="002A1B9B" w:rsidP="00F97074">
      <w:pPr>
        <w:ind w:left="1440" w:right="119" w:hanging="1397"/>
        <w:jc w:val="both"/>
        <w:rPr>
          <w:sz w:val="24"/>
          <w:szCs w:val="24"/>
        </w:rPr>
      </w:pPr>
    </w:p>
    <w:p w14:paraId="059C7AC2" w14:textId="680EDE51" w:rsidR="00C96182" w:rsidRPr="002E765A" w:rsidRDefault="00C96182" w:rsidP="00F97074">
      <w:pPr>
        <w:ind w:left="1440" w:right="118" w:hanging="1397"/>
        <w:jc w:val="both"/>
        <w:rPr>
          <w:sz w:val="24"/>
          <w:szCs w:val="24"/>
        </w:rPr>
      </w:pPr>
      <w:r w:rsidRPr="002E765A">
        <w:rPr>
          <w:sz w:val="24"/>
          <w:szCs w:val="24"/>
        </w:rPr>
        <w:t xml:space="preserve">Saladin, Djaslim. </w:t>
      </w:r>
      <w:r w:rsidR="00707BB7" w:rsidRPr="002E765A">
        <w:rPr>
          <w:sz w:val="24"/>
          <w:szCs w:val="24"/>
        </w:rPr>
        <w:t>2025</w:t>
      </w:r>
      <w:r w:rsidRPr="002E765A">
        <w:rPr>
          <w:sz w:val="24"/>
          <w:szCs w:val="24"/>
        </w:rPr>
        <w:t>, Intisari Pemasaran dan Unsur-unsur Pemasaran, cetakan keempat, Linda Karya, Bandung.</w:t>
      </w:r>
    </w:p>
    <w:p w14:paraId="47FECEF4" w14:textId="77777777" w:rsidR="002A1B9B" w:rsidRPr="002E765A" w:rsidRDefault="002A1B9B" w:rsidP="00F97074">
      <w:pPr>
        <w:ind w:left="1440" w:right="118" w:hanging="1397"/>
        <w:jc w:val="both"/>
        <w:rPr>
          <w:sz w:val="24"/>
          <w:szCs w:val="24"/>
        </w:rPr>
      </w:pPr>
    </w:p>
    <w:p w14:paraId="21CBAED5" w14:textId="155630E6" w:rsidR="00C96182" w:rsidRPr="002E765A" w:rsidRDefault="00C96182" w:rsidP="00F97074">
      <w:pPr>
        <w:ind w:left="1440" w:right="127" w:hanging="1397"/>
        <w:jc w:val="both"/>
        <w:rPr>
          <w:spacing w:val="-2"/>
          <w:sz w:val="24"/>
          <w:szCs w:val="24"/>
        </w:rPr>
      </w:pPr>
      <w:r w:rsidRPr="002E765A">
        <w:rPr>
          <w:sz w:val="24"/>
          <w:szCs w:val="24"/>
        </w:rPr>
        <w:t>Santoso, Singgih.</w:t>
      </w:r>
      <w:r w:rsidR="00146E55" w:rsidRPr="002E765A">
        <w:rPr>
          <w:sz w:val="24"/>
          <w:szCs w:val="24"/>
        </w:rPr>
        <w:t>2022</w:t>
      </w:r>
      <w:r w:rsidRPr="002E765A">
        <w:rPr>
          <w:sz w:val="24"/>
          <w:szCs w:val="24"/>
        </w:rPr>
        <w:t xml:space="preserve">. Statistik Parametrik, Konsep dan Aplikasi dengan SPSS. Cetakan Pertama, PT Elex Media Komputindo, Jakarta, PT Gramedia, </w:t>
      </w:r>
      <w:r w:rsidRPr="002E765A">
        <w:rPr>
          <w:spacing w:val="-2"/>
          <w:sz w:val="24"/>
          <w:szCs w:val="24"/>
        </w:rPr>
        <w:t>Jakarta</w:t>
      </w:r>
    </w:p>
    <w:p w14:paraId="269E9B42" w14:textId="77777777" w:rsidR="002A1B9B" w:rsidRPr="002E765A" w:rsidRDefault="002A1B9B" w:rsidP="00F97074">
      <w:pPr>
        <w:ind w:left="1440" w:right="127" w:hanging="1397"/>
        <w:jc w:val="both"/>
        <w:rPr>
          <w:sz w:val="24"/>
          <w:szCs w:val="24"/>
        </w:rPr>
      </w:pPr>
    </w:p>
    <w:p w14:paraId="53F96A13" w14:textId="674ECBB4" w:rsidR="00C96182" w:rsidRPr="002E765A" w:rsidRDefault="00C96182" w:rsidP="00F97074">
      <w:pPr>
        <w:ind w:left="1440" w:right="126" w:hanging="1397"/>
        <w:jc w:val="both"/>
        <w:rPr>
          <w:sz w:val="24"/>
          <w:szCs w:val="24"/>
        </w:rPr>
      </w:pPr>
      <w:r w:rsidRPr="002E765A">
        <w:rPr>
          <w:sz w:val="24"/>
          <w:szCs w:val="24"/>
        </w:rPr>
        <w:t>Schiffman,</w:t>
      </w:r>
      <w:r w:rsidRPr="002E765A">
        <w:rPr>
          <w:spacing w:val="-1"/>
          <w:sz w:val="24"/>
          <w:szCs w:val="24"/>
        </w:rPr>
        <w:t xml:space="preserve"> </w:t>
      </w:r>
      <w:r w:rsidRPr="002E765A">
        <w:rPr>
          <w:sz w:val="24"/>
          <w:szCs w:val="24"/>
        </w:rPr>
        <w:t>l.G.</w:t>
      </w:r>
      <w:r w:rsidRPr="002E765A">
        <w:rPr>
          <w:spacing w:val="-1"/>
          <w:sz w:val="24"/>
          <w:szCs w:val="24"/>
        </w:rPr>
        <w:t xml:space="preserve"> </w:t>
      </w:r>
      <w:r w:rsidRPr="002E765A">
        <w:rPr>
          <w:sz w:val="24"/>
          <w:szCs w:val="24"/>
        </w:rPr>
        <w:t xml:space="preserve">dan Kanuk, Leslie L. </w:t>
      </w:r>
      <w:r w:rsidR="00C95280" w:rsidRPr="002E765A">
        <w:rPr>
          <w:sz w:val="24"/>
          <w:szCs w:val="24"/>
        </w:rPr>
        <w:t>2021</w:t>
      </w:r>
      <w:r w:rsidRPr="002E765A">
        <w:rPr>
          <w:sz w:val="24"/>
          <w:szCs w:val="24"/>
        </w:rPr>
        <w:t>.</w:t>
      </w:r>
      <w:r w:rsidRPr="002E765A">
        <w:rPr>
          <w:spacing w:val="-1"/>
          <w:sz w:val="24"/>
          <w:szCs w:val="24"/>
        </w:rPr>
        <w:t xml:space="preserve"> </w:t>
      </w:r>
      <w:r w:rsidRPr="002E765A">
        <w:rPr>
          <w:sz w:val="24"/>
          <w:szCs w:val="24"/>
        </w:rPr>
        <w:t>Consumer Behavior.</w:t>
      </w:r>
      <w:r w:rsidRPr="002E765A">
        <w:rPr>
          <w:spacing w:val="-1"/>
          <w:sz w:val="24"/>
          <w:szCs w:val="24"/>
        </w:rPr>
        <w:t xml:space="preserve"> </w:t>
      </w:r>
      <w:r w:rsidRPr="002E765A">
        <w:rPr>
          <w:sz w:val="24"/>
          <w:szCs w:val="24"/>
        </w:rPr>
        <w:t>8th</w:t>
      </w:r>
      <w:r w:rsidRPr="002E765A">
        <w:rPr>
          <w:spacing w:val="-1"/>
          <w:sz w:val="24"/>
          <w:szCs w:val="24"/>
        </w:rPr>
        <w:t xml:space="preserve"> </w:t>
      </w:r>
      <w:r w:rsidRPr="002E765A">
        <w:rPr>
          <w:sz w:val="24"/>
          <w:szCs w:val="24"/>
        </w:rPr>
        <w:t>edition.</w:t>
      </w:r>
      <w:r w:rsidRPr="002E765A">
        <w:rPr>
          <w:spacing w:val="-1"/>
          <w:sz w:val="24"/>
          <w:szCs w:val="24"/>
        </w:rPr>
        <w:t xml:space="preserve"> </w:t>
      </w:r>
      <w:r w:rsidRPr="002E765A">
        <w:rPr>
          <w:sz w:val="24"/>
          <w:szCs w:val="24"/>
        </w:rPr>
        <w:t>New Jersey: Prentice Hall.</w:t>
      </w:r>
    </w:p>
    <w:p w14:paraId="5E9C6BD3" w14:textId="77777777" w:rsidR="002A1B9B" w:rsidRPr="002E765A" w:rsidRDefault="002A1B9B" w:rsidP="00F97074">
      <w:pPr>
        <w:ind w:left="1440" w:right="126" w:hanging="1397"/>
        <w:jc w:val="both"/>
        <w:rPr>
          <w:sz w:val="24"/>
          <w:szCs w:val="24"/>
        </w:rPr>
      </w:pPr>
    </w:p>
    <w:p w14:paraId="6E64976A" w14:textId="788796A8" w:rsidR="00C96182" w:rsidRPr="002E765A" w:rsidRDefault="00C96182" w:rsidP="00F97074">
      <w:pPr>
        <w:ind w:left="1440" w:right="121" w:hanging="1397"/>
        <w:jc w:val="both"/>
        <w:rPr>
          <w:sz w:val="24"/>
          <w:szCs w:val="24"/>
        </w:rPr>
      </w:pPr>
      <w:r w:rsidRPr="002E765A">
        <w:rPr>
          <w:sz w:val="24"/>
          <w:szCs w:val="24"/>
        </w:rPr>
        <w:t xml:space="preserve">Soderlund, M. and Öhman, N. </w:t>
      </w:r>
      <w:r w:rsidR="00707BB7" w:rsidRPr="002E765A">
        <w:rPr>
          <w:sz w:val="24"/>
          <w:szCs w:val="24"/>
        </w:rPr>
        <w:t>2025</w:t>
      </w:r>
      <w:r w:rsidRPr="002E765A">
        <w:rPr>
          <w:sz w:val="24"/>
          <w:szCs w:val="24"/>
        </w:rPr>
        <w:t xml:space="preserve">. “Behavorial Intentions in Satisfaction Research Revisited”, </w:t>
      </w:r>
      <w:r w:rsidRPr="002E765A">
        <w:rPr>
          <w:i/>
          <w:sz w:val="24"/>
          <w:szCs w:val="24"/>
        </w:rPr>
        <w:t>Journal of Consumer Satisfaction, Dissatisfaction, and Complaining Behavior</w:t>
      </w:r>
      <w:r w:rsidRPr="002E765A">
        <w:rPr>
          <w:sz w:val="24"/>
          <w:szCs w:val="24"/>
        </w:rPr>
        <w:t>, Vol. 12, 53 – 66.</w:t>
      </w:r>
    </w:p>
    <w:p w14:paraId="31139E56" w14:textId="77777777" w:rsidR="002A1B9B" w:rsidRPr="002E765A" w:rsidRDefault="002A1B9B" w:rsidP="00F97074">
      <w:pPr>
        <w:ind w:left="1440" w:right="121" w:hanging="1397"/>
        <w:jc w:val="both"/>
        <w:rPr>
          <w:sz w:val="24"/>
          <w:szCs w:val="24"/>
        </w:rPr>
      </w:pPr>
    </w:p>
    <w:p w14:paraId="0480C24C" w14:textId="474B2056" w:rsidR="00C96182" w:rsidRPr="002E765A" w:rsidRDefault="00C96182" w:rsidP="00F97074">
      <w:pPr>
        <w:spacing w:before="1"/>
        <w:ind w:left="1440" w:right="125" w:hanging="1397"/>
        <w:jc w:val="both"/>
        <w:rPr>
          <w:sz w:val="24"/>
          <w:szCs w:val="24"/>
        </w:rPr>
      </w:pPr>
      <w:r w:rsidRPr="002E765A">
        <w:rPr>
          <w:sz w:val="24"/>
          <w:szCs w:val="24"/>
        </w:rPr>
        <w:t>Stoner,</w:t>
      </w:r>
      <w:r w:rsidRPr="002E765A">
        <w:rPr>
          <w:spacing w:val="-4"/>
          <w:sz w:val="24"/>
          <w:szCs w:val="24"/>
        </w:rPr>
        <w:t xml:space="preserve"> </w:t>
      </w:r>
      <w:r w:rsidRPr="002E765A">
        <w:rPr>
          <w:sz w:val="24"/>
          <w:szCs w:val="24"/>
        </w:rPr>
        <w:t>James.A.F.</w:t>
      </w:r>
      <w:r w:rsidRPr="002E765A">
        <w:rPr>
          <w:spacing w:val="-4"/>
          <w:sz w:val="24"/>
          <w:szCs w:val="24"/>
        </w:rPr>
        <w:t xml:space="preserve"> </w:t>
      </w:r>
      <w:r w:rsidR="00707BB7" w:rsidRPr="002E765A">
        <w:rPr>
          <w:sz w:val="24"/>
          <w:szCs w:val="24"/>
        </w:rPr>
        <w:t>2025</w:t>
      </w:r>
      <w:r w:rsidRPr="002E765A">
        <w:rPr>
          <w:sz w:val="24"/>
          <w:szCs w:val="24"/>
        </w:rPr>
        <w:t>.</w:t>
      </w:r>
      <w:r w:rsidRPr="002E765A">
        <w:rPr>
          <w:spacing w:val="-3"/>
          <w:sz w:val="24"/>
          <w:szCs w:val="24"/>
        </w:rPr>
        <w:t xml:space="preserve"> </w:t>
      </w:r>
      <w:r w:rsidRPr="002E765A">
        <w:rPr>
          <w:i/>
          <w:sz w:val="24"/>
          <w:szCs w:val="24"/>
        </w:rPr>
        <w:t>Management</w:t>
      </w:r>
      <w:r w:rsidRPr="002E765A">
        <w:rPr>
          <w:sz w:val="24"/>
          <w:szCs w:val="24"/>
        </w:rPr>
        <w:t>,</w:t>
      </w:r>
      <w:r w:rsidRPr="002E765A">
        <w:rPr>
          <w:spacing w:val="-4"/>
          <w:sz w:val="24"/>
          <w:szCs w:val="24"/>
        </w:rPr>
        <w:t xml:space="preserve"> </w:t>
      </w:r>
      <w:r w:rsidRPr="002E765A">
        <w:rPr>
          <w:sz w:val="24"/>
          <w:szCs w:val="24"/>
        </w:rPr>
        <w:t>Prentice</w:t>
      </w:r>
      <w:r w:rsidRPr="002E765A">
        <w:rPr>
          <w:spacing w:val="-3"/>
          <w:sz w:val="24"/>
          <w:szCs w:val="24"/>
        </w:rPr>
        <w:t xml:space="preserve"> </w:t>
      </w:r>
      <w:r w:rsidRPr="002E765A">
        <w:rPr>
          <w:sz w:val="24"/>
          <w:szCs w:val="24"/>
        </w:rPr>
        <w:t>Hall</w:t>
      </w:r>
      <w:r w:rsidRPr="002E765A">
        <w:rPr>
          <w:spacing w:val="-3"/>
          <w:sz w:val="24"/>
          <w:szCs w:val="24"/>
        </w:rPr>
        <w:t xml:space="preserve"> </w:t>
      </w:r>
      <w:r w:rsidRPr="002E765A">
        <w:rPr>
          <w:sz w:val="24"/>
          <w:szCs w:val="24"/>
        </w:rPr>
        <w:t>International,Inc</w:t>
      </w:r>
      <w:r w:rsidRPr="002E765A">
        <w:rPr>
          <w:spacing w:val="-3"/>
          <w:sz w:val="24"/>
          <w:szCs w:val="24"/>
        </w:rPr>
        <w:t xml:space="preserve"> </w:t>
      </w:r>
      <w:r w:rsidRPr="002E765A">
        <w:rPr>
          <w:sz w:val="24"/>
          <w:szCs w:val="24"/>
        </w:rPr>
        <w:t>Englewood Cliffs, New York.</w:t>
      </w:r>
    </w:p>
    <w:p w14:paraId="2BACEC7E" w14:textId="77777777" w:rsidR="002A1B9B" w:rsidRPr="002E765A" w:rsidRDefault="002A1B9B" w:rsidP="00F97074">
      <w:pPr>
        <w:spacing w:before="1"/>
        <w:ind w:left="1440" w:right="125" w:hanging="1397"/>
        <w:jc w:val="both"/>
        <w:rPr>
          <w:sz w:val="24"/>
          <w:szCs w:val="24"/>
        </w:rPr>
      </w:pPr>
    </w:p>
    <w:p w14:paraId="7AAF6AA6" w14:textId="23F963D5" w:rsidR="00C96182" w:rsidRPr="002E765A" w:rsidRDefault="00C96182" w:rsidP="00F97074">
      <w:pPr>
        <w:spacing w:before="1"/>
        <w:ind w:left="1440" w:right="125" w:hanging="1397"/>
        <w:jc w:val="both"/>
        <w:rPr>
          <w:sz w:val="24"/>
          <w:szCs w:val="24"/>
        </w:rPr>
      </w:pPr>
      <w:r w:rsidRPr="002E765A">
        <w:rPr>
          <w:sz w:val="24"/>
          <w:szCs w:val="24"/>
        </w:rPr>
        <w:t xml:space="preserve">Stanton, William J, </w:t>
      </w:r>
      <w:r w:rsidR="00146E55" w:rsidRPr="002E765A">
        <w:rPr>
          <w:sz w:val="24"/>
          <w:szCs w:val="24"/>
        </w:rPr>
        <w:t>2022</w:t>
      </w:r>
      <w:r w:rsidRPr="002E765A">
        <w:rPr>
          <w:sz w:val="24"/>
          <w:szCs w:val="24"/>
        </w:rPr>
        <w:t>. Prinsip Pemasaran, Edisi 7, Alih Bahasa : Y. Lamarto dan Sadu Sundaya, Erlangga, Jakarta.</w:t>
      </w:r>
    </w:p>
    <w:p w14:paraId="3177B5DA" w14:textId="77777777" w:rsidR="002A1B9B" w:rsidRPr="002E765A" w:rsidRDefault="002A1B9B" w:rsidP="00F97074">
      <w:pPr>
        <w:spacing w:before="1"/>
        <w:ind w:left="1440" w:right="125" w:hanging="1397"/>
        <w:jc w:val="both"/>
        <w:rPr>
          <w:sz w:val="24"/>
          <w:szCs w:val="24"/>
        </w:rPr>
      </w:pPr>
    </w:p>
    <w:p w14:paraId="6EF4C5F3" w14:textId="16785BC7" w:rsidR="00C96182" w:rsidRPr="002E765A" w:rsidRDefault="00C96182" w:rsidP="00F97074">
      <w:pPr>
        <w:spacing w:before="1"/>
        <w:ind w:left="1440" w:right="125" w:hanging="1397"/>
        <w:jc w:val="both"/>
        <w:rPr>
          <w:spacing w:val="-2"/>
          <w:sz w:val="24"/>
          <w:szCs w:val="24"/>
        </w:rPr>
      </w:pPr>
      <w:r w:rsidRPr="002E765A">
        <w:rPr>
          <w:sz w:val="24"/>
          <w:szCs w:val="24"/>
        </w:rPr>
        <w:t>Sugiyono.</w:t>
      </w:r>
      <w:r w:rsidRPr="002E765A">
        <w:rPr>
          <w:spacing w:val="-5"/>
          <w:sz w:val="24"/>
          <w:szCs w:val="24"/>
        </w:rPr>
        <w:t xml:space="preserve"> </w:t>
      </w:r>
      <w:r w:rsidR="00707BB7" w:rsidRPr="002E765A">
        <w:rPr>
          <w:sz w:val="24"/>
          <w:szCs w:val="24"/>
        </w:rPr>
        <w:t>2025</w:t>
      </w:r>
      <w:r w:rsidRPr="002E765A">
        <w:rPr>
          <w:sz w:val="24"/>
          <w:szCs w:val="24"/>
        </w:rPr>
        <w:t>.</w:t>
      </w:r>
      <w:r w:rsidRPr="002E765A">
        <w:rPr>
          <w:spacing w:val="-3"/>
          <w:sz w:val="24"/>
          <w:szCs w:val="24"/>
        </w:rPr>
        <w:t xml:space="preserve"> </w:t>
      </w:r>
      <w:r w:rsidRPr="002E765A">
        <w:rPr>
          <w:sz w:val="24"/>
          <w:szCs w:val="24"/>
        </w:rPr>
        <w:t>Metode</w:t>
      </w:r>
      <w:r w:rsidRPr="002E765A">
        <w:rPr>
          <w:spacing w:val="-1"/>
          <w:sz w:val="24"/>
          <w:szCs w:val="24"/>
        </w:rPr>
        <w:t xml:space="preserve"> </w:t>
      </w:r>
      <w:r w:rsidRPr="002E765A">
        <w:rPr>
          <w:sz w:val="24"/>
          <w:szCs w:val="24"/>
        </w:rPr>
        <w:t>Penelitian</w:t>
      </w:r>
      <w:r w:rsidRPr="002E765A">
        <w:rPr>
          <w:spacing w:val="-3"/>
          <w:sz w:val="24"/>
          <w:szCs w:val="24"/>
        </w:rPr>
        <w:t xml:space="preserve"> </w:t>
      </w:r>
      <w:r w:rsidRPr="002E765A">
        <w:rPr>
          <w:sz w:val="24"/>
          <w:szCs w:val="24"/>
        </w:rPr>
        <w:t>Administrasi.</w:t>
      </w:r>
      <w:r w:rsidRPr="002E765A">
        <w:rPr>
          <w:spacing w:val="-3"/>
          <w:sz w:val="24"/>
          <w:szCs w:val="24"/>
        </w:rPr>
        <w:t xml:space="preserve"> </w:t>
      </w:r>
      <w:r w:rsidRPr="002E765A">
        <w:rPr>
          <w:sz w:val="24"/>
          <w:szCs w:val="24"/>
        </w:rPr>
        <w:t>Bandung:</w:t>
      </w:r>
      <w:r w:rsidRPr="002E765A">
        <w:rPr>
          <w:spacing w:val="-6"/>
          <w:sz w:val="24"/>
          <w:szCs w:val="24"/>
        </w:rPr>
        <w:t xml:space="preserve"> </w:t>
      </w:r>
      <w:r w:rsidRPr="002E765A">
        <w:rPr>
          <w:sz w:val="24"/>
          <w:szCs w:val="24"/>
        </w:rPr>
        <w:t>CV.</w:t>
      </w:r>
      <w:r w:rsidRPr="002E765A">
        <w:rPr>
          <w:spacing w:val="1"/>
          <w:sz w:val="24"/>
          <w:szCs w:val="24"/>
        </w:rPr>
        <w:t xml:space="preserve"> </w:t>
      </w:r>
      <w:r w:rsidRPr="002E765A">
        <w:rPr>
          <w:spacing w:val="-2"/>
          <w:sz w:val="24"/>
          <w:szCs w:val="24"/>
        </w:rPr>
        <w:t>Alfabeta.</w:t>
      </w:r>
    </w:p>
    <w:p w14:paraId="7B338422" w14:textId="77777777" w:rsidR="002A1B9B" w:rsidRPr="002E765A" w:rsidRDefault="002A1B9B" w:rsidP="00F97074">
      <w:pPr>
        <w:spacing w:before="1"/>
        <w:ind w:left="1440" w:right="125" w:hanging="1397"/>
        <w:jc w:val="both"/>
        <w:rPr>
          <w:sz w:val="24"/>
          <w:szCs w:val="24"/>
        </w:rPr>
      </w:pPr>
    </w:p>
    <w:p w14:paraId="691D8563" w14:textId="30B44183" w:rsidR="00C96182" w:rsidRPr="002E765A" w:rsidRDefault="00C96182" w:rsidP="00F97074">
      <w:pPr>
        <w:ind w:left="1440" w:right="121" w:hanging="1397"/>
        <w:jc w:val="both"/>
        <w:rPr>
          <w:sz w:val="24"/>
          <w:szCs w:val="24"/>
        </w:rPr>
      </w:pPr>
      <w:r w:rsidRPr="002E765A">
        <w:rPr>
          <w:sz w:val="24"/>
          <w:szCs w:val="24"/>
        </w:rPr>
        <w:t xml:space="preserve">Sumardy dkk. </w:t>
      </w:r>
      <w:r w:rsidR="00C83A78" w:rsidRPr="002E765A">
        <w:rPr>
          <w:sz w:val="24"/>
          <w:szCs w:val="24"/>
        </w:rPr>
        <w:t>2021</w:t>
      </w:r>
      <w:r w:rsidRPr="002E765A">
        <w:rPr>
          <w:sz w:val="24"/>
          <w:szCs w:val="24"/>
        </w:rPr>
        <w:t xml:space="preserve">. </w:t>
      </w:r>
      <w:r w:rsidRPr="002E765A">
        <w:rPr>
          <w:i/>
          <w:sz w:val="24"/>
          <w:szCs w:val="24"/>
        </w:rPr>
        <w:t>The Power of Word of Mouth Marketing</w:t>
      </w:r>
      <w:r w:rsidRPr="002E765A">
        <w:rPr>
          <w:sz w:val="24"/>
          <w:szCs w:val="24"/>
        </w:rPr>
        <w:t xml:space="preserve">. Jakarta: PT. </w:t>
      </w:r>
      <w:r w:rsidRPr="002E765A">
        <w:rPr>
          <w:sz w:val="24"/>
          <w:szCs w:val="24"/>
        </w:rPr>
        <w:lastRenderedPageBreak/>
        <w:t>Gramedia Pustaka Utama.</w:t>
      </w:r>
    </w:p>
    <w:p w14:paraId="5F67FE20" w14:textId="77777777" w:rsidR="002A1B9B" w:rsidRPr="002E765A" w:rsidRDefault="002A1B9B" w:rsidP="00F97074">
      <w:pPr>
        <w:ind w:left="1440" w:right="121" w:hanging="1397"/>
        <w:jc w:val="both"/>
        <w:rPr>
          <w:sz w:val="24"/>
          <w:szCs w:val="24"/>
        </w:rPr>
      </w:pPr>
    </w:p>
    <w:p w14:paraId="7F886E74" w14:textId="5C9C230E" w:rsidR="00C96182" w:rsidRPr="002E765A" w:rsidRDefault="00C96182" w:rsidP="00F97074">
      <w:pPr>
        <w:ind w:left="1440" w:right="121" w:hanging="1397"/>
        <w:jc w:val="both"/>
        <w:rPr>
          <w:sz w:val="24"/>
          <w:szCs w:val="24"/>
        </w:rPr>
      </w:pPr>
      <w:r w:rsidRPr="002E765A">
        <w:rPr>
          <w:sz w:val="24"/>
          <w:szCs w:val="24"/>
        </w:rPr>
        <w:t>Thakar</w:t>
      </w:r>
      <w:r w:rsidRPr="002E765A">
        <w:rPr>
          <w:spacing w:val="-1"/>
          <w:sz w:val="24"/>
          <w:szCs w:val="24"/>
        </w:rPr>
        <w:t xml:space="preserve"> </w:t>
      </w:r>
      <w:r w:rsidRPr="002E765A">
        <w:rPr>
          <w:sz w:val="24"/>
          <w:szCs w:val="24"/>
        </w:rPr>
        <w:t>&amp;</w:t>
      </w:r>
      <w:r w:rsidRPr="002E765A">
        <w:rPr>
          <w:spacing w:val="3"/>
          <w:sz w:val="24"/>
          <w:szCs w:val="24"/>
        </w:rPr>
        <w:t xml:space="preserve"> </w:t>
      </w:r>
      <w:r w:rsidRPr="002E765A">
        <w:rPr>
          <w:sz w:val="24"/>
          <w:szCs w:val="24"/>
        </w:rPr>
        <w:t>Kumar.</w:t>
      </w:r>
      <w:r w:rsidRPr="002E765A">
        <w:rPr>
          <w:spacing w:val="1"/>
          <w:sz w:val="24"/>
          <w:szCs w:val="24"/>
        </w:rPr>
        <w:t xml:space="preserve"> </w:t>
      </w:r>
      <w:r w:rsidR="00C713AE" w:rsidRPr="002E765A">
        <w:rPr>
          <w:sz w:val="24"/>
          <w:szCs w:val="24"/>
        </w:rPr>
        <w:t>2024</w:t>
      </w:r>
      <w:r w:rsidRPr="002E765A">
        <w:rPr>
          <w:sz w:val="24"/>
          <w:szCs w:val="24"/>
        </w:rPr>
        <w:t>.</w:t>
      </w:r>
      <w:r w:rsidRPr="002E765A">
        <w:rPr>
          <w:spacing w:val="2"/>
          <w:sz w:val="24"/>
          <w:szCs w:val="24"/>
        </w:rPr>
        <w:t xml:space="preserve"> </w:t>
      </w:r>
      <w:r w:rsidRPr="002E765A">
        <w:rPr>
          <w:sz w:val="24"/>
          <w:szCs w:val="24"/>
        </w:rPr>
        <w:t>Factors</w:t>
      </w:r>
      <w:r w:rsidRPr="002E765A">
        <w:rPr>
          <w:spacing w:val="4"/>
          <w:sz w:val="24"/>
          <w:szCs w:val="24"/>
        </w:rPr>
        <w:t xml:space="preserve"> </w:t>
      </w:r>
      <w:r w:rsidRPr="002E765A">
        <w:rPr>
          <w:sz w:val="24"/>
          <w:szCs w:val="24"/>
        </w:rPr>
        <w:t>Affecting</w:t>
      </w:r>
      <w:r w:rsidRPr="002E765A">
        <w:rPr>
          <w:spacing w:val="1"/>
          <w:sz w:val="24"/>
          <w:szCs w:val="24"/>
        </w:rPr>
        <w:t xml:space="preserve"> </w:t>
      </w:r>
      <w:r w:rsidRPr="002E765A">
        <w:rPr>
          <w:sz w:val="24"/>
          <w:szCs w:val="24"/>
        </w:rPr>
        <w:t>Trust</w:t>
      </w:r>
      <w:r w:rsidRPr="002E765A">
        <w:rPr>
          <w:spacing w:val="3"/>
          <w:sz w:val="24"/>
          <w:szCs w:val="24"/>
        </w:rPr>
        <w:t xml:space="preserve"> </w:t>
      </w:r>
      <w:r w:rsidRPr="002E765A">
        <w:rPr>
          <w:sz w:val="24"/>
          <w:szCs w:val="24"/>
        </w:rPr>
        <w:t>in</w:t>
      </w:r>
      <w:r w:rsidRPr="002E765A">
        <w:rPr>
          <w:spacing w:val="1"/>
          <w:sz w:val="24"/>
          <w:szCs w:val="24"/>
        </w:rPr>
        <w:t xml:space="preserve"> </w:t>
      </w:r>
      <w:r w:rsidRPr="002E765A">
        <w:rPr>
          <w:sz w:val="24"/>
          <w:szCs w:val="24"/>
        </w:rPr>
        <w:t>Market Research</w:t>
      </w:r>
      <w:r w:rsidRPr="002E765A">
        <w:rPr>
          <w:spacing w:val="2"/>
          <w:sz w:val="24"/>
          <w:szCs w:val="24"/>
        </w:rPr>
        <w:t xml:space="preserve"> </w:t>
      </w:r>
      <w:r w:rsidRPr="002E765A">
        <w:rPr>
          <w:spacing w:val="-2"/>
          <w:sz w:val="24"/>
          <w:szCs w:val="24"/>
        </w:rPr>
        <w:t>Relationship,</w:t>
      </w:r>
    </w:p>
    <w:p w14:paraId="30024BC2" w14:textId="338CFDAD" w:rsidR="00C96182" w:rsidRPr="002E765A" w:rsidRDefault="00C96182" w:rsidP="00F97074">
      <w:pPr>
        <w:spacing w:before="1"/>
        <w:ind w:left="1440" w:hanging="1397"/>
        <w:jc w:val="both"/>
        <w:rPr>
          <w:spacing w:val="-4"/>
          <w:sz w:val="24"/>
          <w:szCs w:val="24"/>
        </w:rPr>
      </w:pPr>
      <w:r w:rsidRPr="002E765A">
        <w:rPr>
          <w:i/>
          <w:sz w:val="24"/>
          <w:szCs w:val="24"/>
        </w:rPr>
        <w:tab/>
        <w:t>Journal</w:t>
      </w:r>
      <w:r w:rsidRPr="002E765A">
        <w:rPr>
          <w:i/>
          <w:spacing w:val="-2"/>
          <w:sz w:val="24"/>
          <w:szCs w:val="24"/>
        </w:rPr>
        <w:t xml:space="preserve"> </w:t>
      </w:r>
      <w:r w:rsidRPr="002E765A">
        <w:rPr>
          <w:i/>
          <w:sz w:val="24"/>
          <w:szCs w:val="24"/>
        </w:rPr>
        <w:t>Marketing</w:t>
      </w:r>
      <w:r w:rsidRPr="002E765A">
        <w:rPr>
          <w:i/>
          <w:spacing w:val="-6"/>
          <w:sz w:val="24"/>
          <w:szCs w:val="24"/>
        </w:rPr>
        <w:t xml:space="preserve"> </w:t>
      </w:r>
      <w:r w:rsidRPr="002E765A">
        <w:rPr>
          <w:i/>
          <w:sz w:val="24"/>
          <w:szCs w:val="24"/>
        </w:rPr>
        <w:t>Research</w:t>
      </w:r>
      <w:r w:rsidRPr="002E765A">
        <w:rPr>
          <w:sz w:val="24"/>
          <w:szCs w:val="24"/>
        </w:rPr>
        <w:t>,</w:t>
      </w:r>
      <w:r w:rsidRPr="002E765A">
        <w:rPr>
          <w:spacing w:val="-1"/>
          <w:sz w:val="24"/>
          <w:szCs w:val="24"/>
        </w:rPr>
        <w:t xml:space="preserve"> </w:t>
      </w:r>
      <w:r w:rsidRPr="002E765A">
        <w:rPr>
          <w:sz w:val="24"/>
          <w:szCs w:val="24"/>
        </w:rPr>
        <w:t>Vol</w:t>
      </w:r>
      <w:r w:rsidRPr="002E765A">
        <w:rPr>
          <w:spacing w:val="-1"/>
          <w:sz w:val="24"/>
          <w:szCs w:val="24"/>
        </w:rPr>
        <w:t xml:space="preserve"> </w:t>
      </w:r>
      <w:r w:rsidRPr="002E765A">
        <w:rPr>
          <w:sz w:val="24"/>
          <w:szCs w:val="24"/>
        </w:rPr>
        <w:t>57</w:t>
      </w:r>
      <w:r w:rsidRPr="002E765A">
        <w:rPr>
          <w:spacing w:val="-1"/>
          <w:sz w:val="24"/>
          <w:szCs w:val="24"/>
        </w:rPr>
        <w:t xml:space="preserve"> </w:t>
      </w:r>
      <w:r w:rsidRPr="002E765A">
        <w:rPr>
          <w:sz w:val="24"/>
          <w:szCs w:val="24"/>
        </w:rPr>
        <w:t>(January),</w:t>
      </w:r>
      <w:r w:rsidRPr="002E765A">
        <w:rPr>
          <w:spacing w:val="-1"/>
          <w:sz w:val="24"/>
          <w:szCs w:val="24"/>
        </w:rPr>
        <w:t xml:space="preserve"> </w:t>
      </w:r>
      <w:r w:rsidRPr="002E765A">
        <w:rPr>
          <w:sz w:val="24"/>
          <w:szCs w:val="24"/>
        </w:rPr>
        <w:t>81-</w:t>
      </w:r>
      <w:r w:rsidRPr="002E765A">
        <w:rPr>
          <w:spacing w:val="-4"/>
          <w:sz w:val="24"/>
          <w:szCs w:val="24"/>
        </w:rPr>
        <w:t>101.</w:t>
      </w:r>
    </w:p>
    <w:p w14:paraId="42EC9D7B" w14:textId="77777777" w:rsidR="002A1B9B" w:rsidRPr="002E765A" w:rsidRDefault="002A1B9B" w:rsidP="00F97074">
      <w:pPr>
        <w:spacing w:before="1"/>
        <w:ind w:left="1440" w:hanging="1397"/>
        <w:jc w:val="both"/>
        <w:rPr>
          <w:sz w:val="24"/>
          <w:szCs w:val="24"/>
        </w:rPr>
      </w:pPr>
    </w:p>
    <w:p w14:paraId="065A4436" w14:textId="2F596C1C" w:rsidR="00C96182" w:rsidRPr="002E765A" w:rsidRDefault="00C96182" w:rsidP="00F97074">
      <w:pPr>
        <w:ind w:left="1440" w:right="123" w:hanging="1397"/>
        <w:jc w:val="both"/>
        <w:rPr>
          <w:spacing w:val="-2"/>
          <w:sz w:val="24"/>
          <w:szCs w:val="24"/>
        </w:rPr>
      </w:pPr>
      <w:r w:rsidRPr="002E765A">
        <w:rPr>
          <w:sz w:val="24"/>
          <w:szCs w:val="24"/>
        </w:rPr>
        <w:t xml:space="preserve">Tjiptono, Fandy. </w:t>
      </w:r>
      <w:r w:rsidR="00707BB7" w:rsidRPr="002E765A">
        <w:rPr>
          <w:sz w:val="24"/>
          <w:szCs w:val="24"/>
        </w:rPr>
        <w:t>2025</w:t>
      </w:r>
      <w:r w:rsidRPr="002E765A">
        <w:rPr>
          <w:sz w:val="24"/>
          <w:szCs w:val="24"/>
        </w:rPr>
        <w:t xml:space="preserve">. Pemasaran Jasa. Bayumedia Publishing. Anggota IKAPI </w:t>
      </w:r>
      <w:r w:rsidRPr="002E765A">
        <w:rPr>
          <w:spacing w:val="-2"/>
          <w:sz w:val="24"/>
          <w:szCs w:val="24"/>
        </w:rPr>
        <w:t>Jatim.</w:t>
      </w:r>
    </w:p>
    <w:p w14:paraId="76D8EAA1" w14:textId="77777777" w:rsidR="002A1B9B" w:rsidRPr="002E765A" w:rsidRDefault="002A1B9B" w:rsidP="00F97074">
      <w:pPr>
        <w:ind w:left="1440" w:right="123" w:hanging="1397"/>
        <w:jc w:val="both"/>
        <w:rPr>
          <w:sz w:val="24"/>
          <w:szCs w:val="24"/>
        </w:rPr>
      </w:pPr>
    </w:p>
    <w:p w14:paraId="6FBD4D8F" w14:textId="4517B6C5" w:rsidR="00C96182" w:rsidRPr="002E765A" w:rsidRDefault="00C96182" w:rsidP="00F97074">
      <w:pPr>
        <w:ind w:left="1440" w:right="117" w:hanging="1397"/>
        <w:jc w:val="both"/>
        <w:rPr>
          <w:sz w:val="24"/>
          <w:szCs w:val="24"/>
        </w:rPr>
      </w:pPr>
      <w:r w:rsidRPr="002E765A">
        <w:rPr>
          <w:sz w:val="24"/>
          <w:szCs w:val="24"/>
        </w:rPr>
        <w:t xml:space="preserve">Tjiptono, Fandy &amp; Dadi, Gregorius,. </w:t>
      </w:r>
      <w:r w:rsidR="00C713AE" w:rsidRPr="002E765A">
        <w:rPr>
          <w:sz w:val="24"/>
          <w:szCs w:val="24"/>
        </w:rPr>
        <w:t>2024</w:t>
      </w:r>
      <w:r w:rsidRPr="002E765A">
        <w:rPr>
          <w:sz w:val="24"/>
          <w:szCs w:val="24"/>
        </w:rPr>
        <w:t>. Pemasaran Strategis. Yogyakarta : Andi Offset.</w:t>
      </w:r>
    </w:p>
    <w:p w14:paraId="01931ECC" w14:textId="77777777" w:rsidR="002A1B9B" w:rsidRPr="002E765A" w:rsidRDefault="002A1B9B" w:rsidP="00F97074">
      <w:pPr>
        <w:ind w:left="1440" w:right="117" w:hanging="1397"/>
        <w:jc w:val="both"/>
        <w:rPr>
          <w:sz w:val="24"/>
          <w:szCs w:val="24"/>
        </w:rPr>
      </w:pPr>
    </w:p>
    <w:p w14:paraId="6034D093" w14:textId="3AA2B32C" w:rsidR="00C96182" w:rsidRPr="002E765A" w:rsidRDefault="00C96182" w:rsidP="00F97074">
      <w:pPr>
        <w:spacing w:before="1"/>
        <w:ind w:left="1440" w:right="121" w:hanging="1397"/>
        <w:jc w:val="both"/>
        <w:rPr>
          <w:sz w:val="24"/>
          <w:szCs w:val="24"/>
        </w:rPr>
      </w:pPr>
      <w:r w:rsidRPr="002E765A">
        <w:rPr>
          <w:sz w:val="24"/>
          <w:szCs w:val="24"/>
        </w:rPr>
        <w:t xml:space="preserve">Umar, Husein, </w:t>
      </w:r>
      <w:r w:rsidR="00707BB7" w:rsidRPr="002E765A">
        <w:rPr>
          <w:sz w:val="24"/>
          <w:szCs w:val="24"/>
        </w:rPr>
        <w:t>2025</w:t>
      </w:r>
      <w:r w:rsidRPr="002E765A">
        <w:rPr>
          <w:sz w:val="24"/>
          <w:szCs w:val="24"/>
        </w:rPr>
        <w:t>, “Metodologi Penelitian”, Untuk Skripsi dan Tesis Bisnis, Jakarta: PT. Raja Grafindo Persada</w:t>
      </w:r>
    </w:p>
    <w:p w14:paraId="23B614AA" w14:textId="77777777" w:rsidR="002A1B9B" w:rsidRPr="002E765A" w:rsidRDefault="002A1B9B" w:rsidP="00F97074">
      <w:pPr>
        <w:spacing w:before="1"/>
        <w:ind w:left="1440" w:right="121" w:hanging="1397"/>
        <w:jc w:val="both"/>
        <w:rPr>
          <w:sz w:val="24"/>
          <w:szCs w:val="24"/>
        </w:rPr>
      </w:pPr>
    </w:p>
    <w:p w14:paraId="799E1BE1" w14:textId="1703B8E8" w:rsidR="00C96182" w:rsidRPr="002E765A" w:rsidRDefault="00C96182" w:rsidP="00F97074">
      <w:pPr>
        <w:spacing w:before="1"/>
        <w:ind w:left="1440" w:right="121" w:hanging="1397"/>
        <w:jc w:val="both"/>
        <w:rPr>
          <w:sz w:val="24"/>
          <w:szCs w:val="24"/>
        </w:rPr>
      </w:pPr>
      <w:r w:rsidRPr="002E765A">
        <w:rPr>
          <w:sz w:val="24"/>
          <w:szCs w:val="24"/>
        </w:rPr>
        <w:t xml:space="preserve">Zeithaml, Bitner and Gremler. </w:t>
      </w:r>
      <w:r w:rsidR="00C83A78" w:rsidRPr="002E765A">
        <w:rPr>
          <w:sz w:val="24"/>
          <w:szCs w:val="24"/>
        </w:rPr>
        <w:t>2021</w:t>
      </w:r>
      <w:r w:rsidRPr="002E765A">
        <w:rPr>
          <w:sz w:val="24"/>
          <w:szCs w:val="24"/>
        </w:rPr>
        <w:t xml:space="preserve">. </w:t>
      </w:r>
      <w:r w:rsidRPr="002E765A">
        <w:rPr>
          <w:i/>
          <w:sz w:val="24"/>
          <w:szCs w:val="24"/>
        </w:rPr>
        <w:t>Services Marketing: Integrating Customer Focus Across the firm</w:t>
      </w:r>
      <w:r w:rsidRPr="002E765A">
        <w:rPr>
          <w:sz w:val="24"/>
          <w:szCs w:val="24"/>
        </w:rPr>
        <w:t>. Fifth edition. New York. Mc. Graw Hill international Edition.</w:t>
      </w:r>
    </w:p>
    <w:p w14:paraId="08C9D6F5" w14:textId="77777777" w:rsidR="002A1B9B" w:rsidRPr="002E765A" w:rsidRDefault="002A1B9B" w:rsidP="00F97074">
      <w:pPr>
        <w:spacing w:before="1"/>
        <w:ind w:left="1440" w:right="121" w:hanging="1397"/>
        <w:jc w:val="both"/>
        <w:rPr>
          <w:sz w:val="24"/>
          <w:szCs w:val="24"/>
        </w:rPr>
      </w:pPr>
    </w:p>
    <w:p w14:paraId="1477212B" w14:textId="2278B221" w:rsidR="00C96182" w:rsidRPr="002E765A" w:rsidRDefault="00C96182" w:rsidP="00F97074">
      <w:pPr>
        <w:spacing w:before="1"/>
        <w:ind w:left="1418" w:right="121" w:hanging="1397"/>
        <w:jc w:val="both"/>
        <w:rPr>
          <w:spacing w:val="-2"/>
          <w:sz w:val="24"/>
          <w:szCs w:val="24"/>
        </w:rPr>
      </w:pPr>
      <w:r w:rsidRPr="002E765A">
        <w:rPr>
          <w:spacing w:val="-2"/>
          <w:sz w:val="24"/>
          <w:szCs w:val="24"/>
        </w:rPr>
        <w:t>Zeithaml,</w:t>
      </w:r>
      <w:r w:rsidRPr="002E765A">
        <w:rPr>
          <w:sz w:val="24"/>
          <w:szCs w:val="24"/>
        </w:rPr>
        <w:tab/>
      </w:r>
      <w:r w:rsidRPr="002E765A">
        <w:rPr>
          <w:spacing w:val="-2"/>
          <w:sz w:val="24"/>
          <w:szCs w:val="24"/>
        </w:rPr>
        <w:t>Valerie</w:t>
      </w:r>
      <w:r w:rsidRPr="002E765A">
        <w:rPr>
          <w:sz w:val="24"/>
          <w:szCs w:val="24"/>
        </w:rPr>
        <w:tab/>
      </w:r>
      <w:r w:rsidRPr="002E765A">
        <w:rPr>
          <w:spacing w:val="-5"/>
          <w:sz w:val="24"/>
          <w:szCs w:val="24"/>
        </w:rPr>
        <w:t>A.,</w:t>
      </w:r>
      <w:r w:rsidRPr="002E765A">
        <w:rPr>
          <w:sz w:val="24"/>
          <w:szCs w:val="24"/>
        </w:rPr>
        <w:tab/>
      </w:r>
      <w:r w:rsidRPr="002E765A">
        <w:rPr>
          <w:spacing w:val="-5"/>
          <w:sz w:val="24"/>
          <w:szCs w:val="24"/>
        </w:rPr>
        <w:t>and</w:t>
      </w:r>
      <w:r w:rsidRPr="002E765A">
        <w:rPr>
          <w:sz w:val="24"/>
          <w:szCs w:val="24"/>
        </w:rPr>
        <w:tab/>
      </w:r>
      <w:r w:rsidRPr="002E765A">
        <w:rPr>
          <w:spacing w:val="-4"/>
          <w:sz w:val="24"/>
          <w:szCs w:val="24"/>
        </w:rPr>
        <w:t>Marie</w:t>
      </w:r>
      <w:r w:rsidRPr="002E765A">
        <w:rPr>
          <w:sz w:val="24"/>
          <w:szCs w:val="24"/>
        </w:rPr>
        <w:tab/>
      </w:r>
      <w:r w:rsidRPr="002E765A">
        <w:rPr>
          <w:spacing w:val="-5"/>
          <w:sz w:val="24"/>
          <w:szCs w:val="24"/>
        </w:rPr>
        <w:t>Jo</w:t>
      </w:r>
      <w:r w:rsidRPr="002E765A">
        <w:rPr>
          <w:sz w:val="24"/>
          <w:szCs w:val="24"/>
        </w:rPr>
        <w:tab/>
      </w:r>
      <w:r w:rsidRPr="002E765A">
        <w:rPr>
          <w:spacing w:val="-2"/>
          <w:sz w:val="24"/>
          <w:szCs w:val="24"/>
        </w:rPr>
        <w:t>Bitner.</w:t>
      </w:r>
      <w:r w:rsidRPr="002E765A">
        <w:rPr>
          <w:sz w:val="24"/>
          <w:szCs w:val="24"/>
        </w:rPr>
        <w:tab/>
      </w:r>
      <w:r w:rsidR="00C95280" w:rsidRPr="002E765A">
        <w:rPr>
          <w:spacing w:val="-4"/>
          <w:sz w:val="24"/>
          <w:szCs w:val="24"/>
        </w:rPr>
        <w:t>2021</w:t>
      </w:r>
      <w:r w:rsidRPr="002E765A">
        <w:rPr>
          <w:spacing w:val="-4"/>
          <w:sz w:val="24"/>
          <w:szCs w:val="24"/>
        </w:rPr>
        <w:t>.</w:t>
      </w:r>
      <w:r w:rsidRPr="002E765A">
        <w:rPr>
          <w:sz w:val="24"/>
          <w:szCs w:val="24"/>
        </w:rPr>
        <w:tab/>
      </w:r>
      <w:r w:rsidRPr="002E765A">
        <w:rPr>
          <w:spacing w:val="-2"/>
          <w:sz w:val="24"/>
          <w:szCs w:val="24"/>
        </w:rPr>
        <w:t>S</w:t>
      </w:r>
      <w:r w:rsidRPr="002E765A">
        <w:rPr>
          <w:i/>
          <w:spacing w:val="-2"/>
          <w:sz w:val="24"/>
          <w:szCs w:val="24"/>
        </w:rPr>
        <w:t>ervice</w:t>
      </w:r>
      <w:r w:rsidRPr="002E765A">
        <w:rPr>
          <w:i/>
          <w:sz w:val="24"/>
          <w:szCs w:val="24"/>
        </w:rPr>
        <w:tab/>
      </w:r>
      <w:r w:rsidRPr="002E765A">
        <w:rPr>
          <w:i/>
          <w:spacing w:val="-2"/>
          <w:sz w:val="24"/>
          <w:szCs w:val="24"/>
        </w:rPr>
        <w:t>Marketing.</w:t>
      </w:r>
      <w:r w:rsidRPr="002E765A">
        <w:rPr>
          <w:sz w:val="24"/>
          <w:szCs w:val="24"/>
          <w:lang w:val="en-GB"/>
        </w:rPr>
        <w:t xml:space="preserve"> </w:t>
      </w:r>
      <w:r w:rsidRPr="002E765A">
        <w:rPr>
          <w:sz w:val="24"/>
          <w:szCs w:val="24"/>
        </w:rPr>
        <w:t>McGrawhill:New</w:t>
      </w:r>
      <w:r w:rsidRPr="002E765A">
        <w:rPr>
          <w:spacing w:val="-11"/>
          <w:sz w:val="24"/>
          <w:szCs w:val="24"/>
        </w:rPr>
        <w:t xml:space="preserve"> </w:t>
      </w:r>
      <w:r w:rsidRPr="002E765A">
        <w:rPr>
          <w:spacing w:val="-2"/>
          <w:sz w:val="24"/>
          <w:szCs w:val="24"/>
        </w:rPr>
        <w:t>York.</w:t>
      </w:r>
    </w:p>
    <w:p w14:paraId="37BD726B" w14:textId="5085FC19" w:rsidR="00854AE3" w:rsidRPr="002E765A" w:rsidRDefault="00854AE3" w:rsidP="00C96182">
      <w:pPr>
        <w:spacing w:before="1" w:line="480" w:lineRule="auto"/>
        <w:ind w:left="1418" w:right="121" w:hanging="1397"/>
        <w:jc w:val="both"/>
        <w:rPr>
          <w:spacing w:val="-2"/>
          <w:sz w:val="24"/>
          <w:szCs w:val="24"/>
        </w:rPr>
      </w:pPr>
    </w:p>
    <w:p w14:paraId="3F2532EF" w14:textId="111FCB3A" w:rsidR="00854AE3" w:rsidRPr="002E765A" w:rsidRDefault="00854AE3" w:rsidP="00C96182">
      <w:pPr>
        <w:spacing w:before="1" w:line="480" w:lineRule="auto"/>
        <w:ind w:left="1418" w:right="121" w:hanging="1397"/>
        <w:jc w:val="both"/>
        <w:rPr>
          <w:spacing w:val="-2"/>
          <w:sz w:val="24"/>
          <w:szCs w:val="24"/>
        </w:rPr>
      </w:pPr>
    </w:p>
    <w:p w14:paraId="0BC41FBA" w14:textId="7E01EA20" w:rsidR="00854AE3" w:rsidRDefault="00854AE3" w:rsidP="00C96182">
      <w:pPr>
        <w:spacing w:before="1" w:line="480" w:lineRule="auto"/>
        <w:ind w:left="1418" w:right="121" w:hanging="1397"/>
        <w:jc w:val="both"/>
        <w:rPr>
          <w:spacing w:val="-2"/>
        </w:rPr>
      </w:pPr>
    </w:p>
    <w:p w14:paraId="2A7FB960" w14:textId="00F75326" w:rsidR="00854AE3" w:rsidRDefault="00854AE3" w:rsidP="00C96182">
      <w:pPr>
        <w:spacing w:before="1" w:line="480" w:lineRule="auto"/>
        <w:ind w:left="1418" w:right="121" w:hanging="1397"/>
        <w:jc w:val="both"/>
        <w:rPr>
          <w:spacing w:val="-2"/>
        </w:rPr>
      </w:pPr>
    </w:p>
    <w:p w14:paraId="2B3D7FEB" w14:textId="71612D2A" w:rsidR="00854AE3" w:rsidRDefault="00854AE3" w:rsidP="00C96182">
      <w:pPr>
        <w:spacing w:before="1" w:line="480" w:lineRule="auto"/>
        <w:ind w:left="1418" w:right="121" w:hanging="1397"/>
        <w:jc w:val="both"/>
        <w:rPr>
          <w:spacing w:val="-2"/>
        </w:rPr>
      </w:pPr>
    </w:p>
    <w:p w14:paraId="380EA4F3" w14:textId="24DAC3BD" w:rsidR="00854AE3" w:rsidRDefault="00854AE3" w:rsidP="00C96182">
      <w:pPr>
        <w:spacing w:before="1" w:line="480" w:lineRule="auto"/>
        <w:ind w:left="1418" w:right="121" w:hanging="1397"/>
        <w:jc w:val="both"/>
        <w:rPr>
          <w:spacing w:val="-2"/>
        </w:rPr>
      </w:pPr>
    </w:p>
    <w:p w14:paraId="7793EBBE" w14:textId="00C7E02C" w:rsidR="00854AE3" w:rsidRDefault="00854AE3" w:rsidP="00C96182">
      <w:pPr>
        <w:spacing w:before="1" w:line="480" w:lineRule="auto"/>
        <w:ind w:left="1418" w:right="121" w:hanging="1397"/>
        <w:jc w:val="both"/>
        <w:rPr>
          <w:spacing w:val="-2"/>
        </w:rPr>
      </w:pPr>
    </w:p>
    <w:p w14:paraId="0EEFAD1D" w14:textId="1BD0DCB3" w:rsidR="00854AE3" w:rsidRDefault="00854AE3" w:rsidP="00C96182">
      <w:pPr>
        <w:spacing w:before="1" w:line="480" w:lineRule="auto"/>
        <w:ind w:left="1418" w:right="121" w:hanging="1397"/>
        <w:jc w:val="both"/>
        <w:rPr>
          <w:spacing w:val="-2"/>
        </w:rPr>
      </w:pPr>
    </w:p>
    <w:p w14:paraId="36AF6F9F" w14:textId="108E18BA" w:rsidR="00854AE3" w:rsidRDefault="00854AE3" w:rsidP="00C96182">
      <w:pPr>
        <w:spacing w:before="1" w:line="480" w:lineRule="auto"/>
        <w:ind w:left="1418" w:right="121" w:hanging="1397"/>
        <w:jc w:val="both"/>
        <w:rPr>
          <w:spacing w:val="-2"/>
        </w:rPr>
      </w:pPr>
    </w:p>
    <w:p w14:paraId="36575649" w14:textId="4F9609A2" w:rsidR="00712019" w:rsidRDefault="00712019" w:rsidP="00C96182">
      <w:pPr>
        <w:spacing w:before="1" w:line="480" w:lineRule="auto"/>
        <w:ind w:left="1418" w:right="121" w:hanging="1397"/>
        <w:jc w:val="both"/>
        <w:rPr>
          <w:spacing w:val="-2"/>
        </w:rPr>
      </w:pPr>
    </w:p>
    <w:p w14:paraId="49FC60E5" w14:textId="721E113F" w:rsidR="00712019" w:rsidRDefault="00712019" w:rsidP="00C96182">
      <w:pPr>
        <w:spacing w:before="1" w:line="480" w:lineRule="auto"/>
        <w:ind w:left="1418" w:right="121" w:hanging="1397"/>
        <w:jc w:val="both"/>
        <w:rPr>
          <w:spacing w:val="-2"/>
        </w:rPr>
      </w:pPr>
    </w:p>
    <w:p w14:paraId="167A5F1D" w14:textId="35FFBB8A" w:rsidR="00854AE3" w:rsidRDefault="00854AE3" w:rsidP="00C96182">
      <w:pPr>
        <w:spacing w:before="1" w:line="480" w:lineRule="auto"/>
        <w:ind w:left="1418" w:right="121" w:hanging="1397"/>
        <w:jc w:val="both"/>
        <w:rPr>
          <w:spacing w:val="-2"/>
        </w:rPr>
      </w:pPr>
    </w:p>
    <w:p w14:paraId="2324E736" w14:textId="2FA48AB7" w:rsidR="00F167D0" w:rsidRDefault="00F167D0" w:rsidP="00C96182">
      <w:pPr>
        <w:spacing w:before="1" w:line="480" w:lineRule="auto"/>
        <w:ind w:left="1418" w:right="121" w:hanging="1397"/>
        <w:jc w:val="both"/>
        <w:rPr>
          <w:spacing w:val="-2"/>
        </w:rPr>
      </w:pPr>
    </w:p>
    <w:p w14:paraId="566A5B95" w14:textId="77777777" w:rsidR="009A3177" w:rsidRDefault="009A3177" w:rsidP="00C96182">
      <w:pPr>
        <w:spacing w:before="1" w:line="480" w:lineRule="auto"/>
        <w:ind w:left="1418" w:right="121" w:hanging="1397"/>
        <w:jc w:val="both"/>
        <w:rPr>
          <w:spacing w:val="-2"/>
        </w:rPr>
      </w:pPr>
    </w:p>
    <w:p w14:paraId="5A1856E9" w14:textId="533B64C9" w:rsidR="00854AE3" w:rsidRDefault="00854AE3" w:rsidP="00854AE3">
      <w:pPr>
        <w:pStyle w:val="Heading1"/>
        <w:ind w:left="0"/>
        <w:rPr>
          <w:lang w:val="en-GB"/>
        </w:rPr>
      </w:pPr>
      <w:bookmarkStart w:id="474" w:name="_Toc193489384"/>
      <w:bookmarkStart w:id="475" w:name="_Toc200635114"/>
      <w:r>
        <w:rPr>
          <w:lang w:val="en-GB"/>
        </w:rPr>
        <w:lastRenderedPageBreak/>
        <w:t>LAMPIRAN</w:t>
      </w:r>
      <w:bookmarkEnd w:id="474"/>
      <w:bookmarkEnd w:id="475"/>
    </w:p>
    <w:p w14:paraId="41BF42E2" w14:textId="77777777" w:rsidR="00854AE3" w:rsidRPr="00854AE3" w:rsidRDefault="00854AE3" w:rsidP="00854AE3">
      <w:pPr>
        <w:pStyle w:val="Heading1"/>
        <w:ind w:left="142"/>
        <w:rPr>
          <w:lang w:val="en-GB"/>
        </w:rPr>
      </w:pPr>
    </w:p>
    <w:p w14:paraId="47712A73" w14:textId="29282C50" w:rsidR="00712019" w:rsidRPr="002E765A" w:rsidRDefault="00685182" w:rsidP="00685182">
      <w:pPr>
        <w:rPr>
          <w:b/>
          <w:i/>
          <w:iCs/>
          <w:sz w:val="24"/>
          <w:szCs w:val="24"/>
        </w:rPr>
      </w:pPr>
      <w:bookmarkStart w:id="476" w:name="_Toc193493332"/>
      <w:r w:rsidRPr="002E765A">
        <w:rPr>
          <w:sz w:val="24"/>
          <w:szCs w:val="24"/>
        </w:rPr>
        <w:t xml:space="preserve">Lampiran </w:t>
      </w:r>
      <w:r w:rsidRPr="002E765A">
        <w:rPr>
          <w:i/>
          <w:iCs/>
          <w:sz w:val="24"/>
          <w:szCs w:val="24"/>
        </w:rPr>
        <w:fldChar w:fldCharType="begin"/>
      </w:r>
      <w:r w:rsidRPr="002E765A">
        <w:rPr>
          <w:sz w:val="24"/>
          <w:szCs w:val="24"/>
        </w:rPr>
        <w:instrText xml:space="preserve"> SEQ Lampiran \* ARABIC </w:instrText>
      </w:r>
      <w:r w:rsidRPr="002E765A">
        <w:rPr>
          <w:i/>
          <w:iCs/>
          <w:sz w:val="24"/>
          <w:szCs w:val="24"/>
        </w:rPr>
        <w:fldChar w:fldCharType="separate"/>
      </w:r>
      <w:r w:rsidR="005022A7">
        <w:rPr>
          <w:noProof/>
          <w:sz w:val="24"/>
          <w:szCs w:val="24"/>
        </w:rPr>
        <w:t>1</w:t>
      </w:r>
      <w:r w:rsidRPr="002E765A">
        <w:rPr>
          <w:i/>
          <w:iCs/>
          <w:sz w:val="24"/>
          <w:szCs w:val="24"/>
        </w:rPr>
        <w:fldChar w:fldCharType="end"/>
      </w:r>
      <w:r w:rsidR="00712019" w:rsidRPr="002E765A">
        <w:rPr>
          <w:b/>
          <w:sz w:val="24"/>
          <w:szCs w:val="24"/>
        </w:rPr>
        <w:t>KARAKTERISTIK</w:t>
      </w:r>
      <w:r w:rsidR="00712019" w:rsidRPr="002E765A">
        <w:rPr>
          <w:b/>
          <w:spacing w:val="-5"/>
          <w:sz w:val="24"/>
          <w:szCs w:val="24"/>
        </w:rPr>
        <w:t xml:space="preserve"> </w:t>
      </w:r>
      <w:r w:rsidR="00712019" w:rsidRPr="002E765A">
        <w:rPr>
          <w:b/>
          <w:spacing w:val="-2"/>
          <w:sz w:val="24"/>
          <w:szCs w:val="24"/>
        </w:rPr>
        <w:t>RESPONDEN</w:t>
      </w:r>
      <w:bookmarkEnd w:id="476"/>
    </w:p>
    <w:p w14:paraId="5B766002" w14:textId="77777777" w:rsidR="00712019" w:rsidRPr="002E765A" w:rsidRDefault="00712019" w:rsidP="00712019">
      <w:pPr>
        <w:spacing w:before="6"/>
        <w:rPr>
          <w:b/>
          <w:sz w:val="24"/>
          <w:szCs w:val="24"/>
        </w:rPr>
      </w:pPr>
      <w:r w:rsidRPr="002E765A">
        <w:rPr>
          <w:noProof/>
          <w:sz w:val="24"/>
          <w:szCs w:val="24"/>
        </w:rPr>
        <mc:AlternateContent>
          <mc:Choice Requires="wps">
            <w:drawing>
              <wp:anchor distT="0" distB="0" distL="0" distR="0" simplePos="0" relativeHeight="251704320" behindDoc="1" locked="0" layoutInCell="1" allowOverlap="1" wp14:anchorId="1CBBAC32" wp14:editId="66C9C11E">
                <wp:simplePos x="0" y="0"/>
                <wp:positionH relativeFrom="page">
                  <wp:posOffset>1437005</wp:posOffset>
                </wp:positionH>
                <wp:positionV relativeFrom="paragraph">
                  <wp:posOffset>62892</wp:posOffset>
                </wp:positionV>
                <wp:extent cx="5021580" cy="1270"/>
                <wp:effectExtent l="0" t="0" r="0" b="0"/>
                <wp:wrapTopAndBottom/>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1580" cy="1270"/>
                        </a:xfrm>
                        <a:custGeom>
                          <a:avLst/>
                          <a:gdLst/>
                          <a:ahLst/>
                          <a:cxnLst/>
                          <a:rect l="l" t="t" r="r" b="b"/>
                          <a:pathLst>
                            <a:path w="5021580">
                              <a:moveTo>
                                <a:pt x="0" y="0"/>
                              </a:moveTo>
                              <a:lnTo>
                                <a:pt x="502158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52C03F" id="Graphic 500" o:spid="_x0000_s1026" style="position:absolute;margin-left:113.15pt;margin-top:4.95pt;width:395.4pt;height:.1pt;z-index:-251612160;visibility:visible;mso-wrap-style:square;mso-wrap-distance-left:0;mso-wrap-distance-top:0;mso-wrap-distance-right:0;mso-wrap-distance-bottom:0;mso-position-horizontal:absolute;mso-position-horizontal-relative:page;mso-position-vertical:absolute;mso-position-vertical-relative:text;v-text-anchor:top" coordsize="5021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" path="m,l5021580,e" filled="f">
                <v:path arrowok="t"/>
                <w10:wrap type="topAndBottom" anchorx="page"/>
              </v:shape>
            </w:pict>
          </mc:Fallback>
        </mc:AlternateContent>
      </w:r>
    </w:p>
    <w:p w14:paraId="674E0B95" w14:textId="77777777" w:rsidR="00712019" w:rsidRPr="002E765A" w:rsidRDefault="00712019" w:rsidP="00712019">
      <w:pPr>
        <w:spacing w:before="162"/>
        <w:ind w:right="118" w:firstLine="428"/>
        <w:jc w:val="both"/>
        <w:rPr>
          <w:sz w:val="24"/>
          <w:szCs w:val="24"/>
        </w:rPr>
      </w:pPr>
      <w:r w:rsidRPr="002E765A">
        <w:rPr>
          <w:sz w:val="24"/>
          <w:szCs w:val="24"/>
        </w:rPr>
        <w:t xml:space="preserve">Pada bagian ini bapak/ibu/saudara diminta untuk menuliskan informasi mengenai diri dan pekerjaan dengan </w:t>
      </w:r>
      <w:r w:rsidRPr="002E765A">
        <w:rPr>
          <w:sz w:val="24"/>
          <w:szCs w:val="24"/>
          <w:u w:val="single"/>
        </w:rPr>
        <w:t>mengisi kolom</w:t>
      </w:r>
      <w:r w:rsidRPr="002E765A">
        <w:rPr>
          <w:sz w:val="24"/>
          <w:szCs w:val="24"/>
        </w:rPr>
        <w:t xml:space="preserve"> yang disediakan atau </w:t>
      </w:r>
      <w:r w:rsidRPr="002E765A">
        <w:rPr>
          <w:sz w:val="24"/>
          <w:szCs w:val="24"/>
          <w:u w:val="single"/>
        </w:rPr>
        <w:t>menchecklist</w:t>
      </w:r>
      <w:r w:rsidRPr="002E765A">
        <w:rPr>
          <w:sz w:val="24"/>
          <w:szCs w:val="24"/>
        </w:rPr>
        <w:t xml:space="preserve"> jawaban yang sesuai.</w:t>
      </w:r>
    </w:p>
    <w:p w14:paraId="07BC07FA" w14:textId="32D387FD" w:rsidR="00712019" w:rsidRPr="00712019" w:rsidRDefault="00712019" w:rsidP="00712019">
      <w:pPr>
        <w:spacing w:before="91"/>
        <w:ind w:left="948"/>
        <w:rPr>
          <w:b/>
          <w:lang w:val="en-GB"/>
        </w:rPr>
      </w:pPr>
      <w:r>
        <w:rPr>
          <w:b/>
          <w:spacing w:val="-4"/>
          <w:w w:val="105"/>
        </w:rPr>
        <w:t>Umur</w:t>
      </w:r>
      <w:r>
        <w:rPr>
          <w:b/>
          <w:spacing w:val="-4"/>
          <w:w w:val="105"/>
          <w:lang w:val="en-GB"/>
        </w:rPr>
        <w:t xml:space="preserve">                                                                            </w:t>
      </w:r>
    </w:p>
    <w:p w14:paraId="538AC6C1" w14:textId="77777777" w:rsidR="00712019" w:rsidRDefault="00712019" w:rsidP="00712019">
      <w:pPr>
        <w:spacing w:before="2"/>
        <w:rPr>
          <w:b/>
        </w:rPr>
      </w:pPr>
    </w:p>
    <w:p w14:paraId="0DF7B827" w14:textId="77777777" w:rsidR="00712019" w:rsidRDefault="00712019" w:rsidP="00712019">
      <w:pPr>
        <w:ind w:left="935"/>
      </w:pPr>
      <w:r>
        <w:rPr>
          <w:noProof/>
          <w:position w:val="-6"/>
        </w:rPr>
        <w:drawing>
          <wp:inline distT="0" distB="0" distL="0" distR="0" wp14:anchorId="65029CA0" wp14:editId="303F8237">
            <wp:extent cx="276228" cy="171453"/>
            <wp:effectExtent l="0" t="0" r="0" b="0"/>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59" cstate="print"/>
                    <a:stretch>
                      <a:fillRect/>
                    </a:stretch>
                  </pic:blipFill>
                  <pic:spPr>
                    <a:xfrm>
                      <a:off x="0" y="0"/>
                      <a:ext cx="276228" cy="171453"/>
                    </a:xfrm>
                    <a:prstGeom prst="rect">
                      <a:avLst/>
                    </a:prstGeom>
                  </pic:spPr>
                </pic:pic>
              </a:graphicData>
            </a:graphic>
          </wp:inline>
        </w:drawing>
      </w:r>
      <w:r>
        <w:rPr>
          <w:spacing w:val="80"/>
          <w:w w:val="105"/>
          <w:sz w:val="20"/>
        </w:rPr>
        <w:t xml:space="preserve"> </w:t>
      </w:r>
      <w:r>
        <w:rPr>
          <w:w w:val="105"/>
        </w:rPr>
        <w:t>&lt; 20</w:t>
      </w:r>
      <w:r>
        <w:rPr>
          <w:spacing w:val="40"/>
          <w:w w:val="105"/>
        </w:rPr>
        <w:t xml:space="preserve"> </w:t>
      </w:r>
      <w:r>
        <w:rPr>
          <w:w w:val="105"/>
        </w:rPr>
        <w:t>Tahun</w:t>
      </w:r>
    </w:p>
    <w:p w14:paraId="73606211" w14:textId="77777777" w:rsidR="00712019" w:rsidRDefault="00712019" w:rsidP="00712019">
      <w:pPr>
        <w:spacing w:before="136"/>
        <w:ind w:left="935"/>
      </w:pPr>
      <w:r>
        <w:rPr>
          <w:noProof/>
          <w:position w:val="-6"/>
        </w:rPr>
        <w:drawing>
          <wp:inline distT="0" distB="0" distL="0" distR="0" wp14:anchorId="0F733487" wp14:editId="51B2C987">
            <wp:extent cx="276228" cy="171453"/>
            <wp:effectExtent l="0" t="0" r="0" b="0"/>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60" cstate="print"/>
                    <a:stretch>
                      <a:fillRect/>
                    </a:stretch>
                  </pic:blipFill>
                  <pic:spPr>
                    <a:xfrm>
                      <a:off x="0" y="0"/>
                      <a:ext cx="276228" cy="171453"/>
                    </a:xfrm>
                    <a:prstGeom prst="rect">
                      <a:avLst/>
                    </a:prstGeom>
                  </pic:spPr>
                </pic:pic>
              </a:graphicData>
            </a:graphic>
          </wp:inline>
        </w:drawing>
      </w:r>
      <w:r>
        <w:rPr>
          <w:spacing w:val="80"/>
          <w:w w:val="105"/>
          <w:sz w:val="20"/>
        </w:rPr>
        <w:t xml:space="preserve"> </w:t>
      </w:r>
      <w:r>
        <w:rPr>
          <w:w w:val="105"/>
        </w:rPr>
        <w:t>21 – 30 Tahun</w:t>
      </w:r>
    </w:p>
    <w:p w14:paraId="539F2554" w14:textId="77777777" w:rsidR="00712019" w:rsidRDefault="00712019" w:rsidP="00712019">
      <w:pPr>
        <w:spacing w:before="121"/>
        <w:ind w:left="935"/>
      </w:pPr>
      <w:r>
        <w:rPr>
          <w:noProof/>
          <w:position w:val="-6"/>
        </w:rPr>
        <w:drawing>
          <wp:inline distT="0" distB="0" distL="0" distR="0" wp14:anchorId="52EA1982" wp14:editId="79E1656B">
            <wp:extent cx="276228" cy="171453"/>
            <wp:effectExtent l="0" t="0" r="0" b="0"/>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61" cstate="print"/>
                    <a:stretch>
                      <a:fillRect/>
                    </a:stretch>
                  </pic:blipFill>
                  <pic:spPr>
                    <a:xfrm>
                      <a:off x="0" y="0"/>
                      <a:ext cx="276228" cy="171453"/>
                    </a:xfrm>
                    <a:prstGeom prst="rect">
                      <a:avLst/>
                    </a:prstGeom>
                  </pic:spPr>
                </pic:pic>
              </a:graphicData>
            </a:graphic>
          </wp:inline>
        </w:drawing>
      </w:r>
      <w:r>
        <w:rPr>
          <w:spacing w:val="80"/>
          <w:w w:val="105"/>
          <w:sz w:val="20"/>
        </w:rPr>
        <w:t xml:space="preserve"> </w:t>
      </w:r>
      <w:r>
        <w:rPr>
          <w:w w:val="105"/>
        </w:rPr>
        <w:t>31 – 49 Tahun</w:t>
      </w:r>
    </w:p>
    <w:p w14:paraId="1B67EACC" w14:textId="77777777" w:rsidR="00712019" w:rsidRDefault="00712019" w:rsidP="00712019">
      <w:pPr>
        <w:spacing w:before="96"/>
        <w:ind w:left="935"/>
      </w:pPr>
      <w:r>
        <w:rPr>
          <w:noProof/>
          <w:position w:val="-3"/>
        </w:rPr>
        <w:drawing>
          <wp:inline distT="0" distB="0" distL="0" distR="0" wp14:anchorId="56FCA7DD" wp14:editId="35C0BC00">
            <wp:extent cx="276228" cy="171453"/>
            <wp:effectExtent l="0" t="0" r="0" b="0"/>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62" cstate="print"/>
                    <a:stretch>
                      <a:fillRect/>
                    </a:stretch>
                  </pic:blipFill>
                  <pic:spPr>
                    <a:xfrm>
                      <a:off x="0" y="0"/>
                      <a:ext cx="276228" cy="171453"/>
                    </a:xfrm>
                    <a:prstGeom prst="rect">
                      <a:avLst/>
                    </a:prstGeom>
                  </pic:spPr>
                </pic:pic>
              </a:graphicData>
            </a:graphic>
          </wp:inline>
        </w:drawing>
      </w:r>
      <w:r>
        <w:rPr>
          <w:spacing w:val="80"/>
          <w:sz w:val="20"/>
        </w:rPr>
        <w:t xml:space="preserve"> </w:t>
      </w:r>
      <w:r>
        <w:t>41 – 50 Tahun</w:t>
      </w:r>
    </w:p>
    <w:p w14:paraId="7CA7616F" w14:textId="2FFE869D" w:rsidR="00712019" w:rsidRDefault="00712019" w:rsidP="00712019">
      <w:pPr>
        <w:spacing w:before="159"/>
        <w:ind w:left="1517"/>
        <w:rPr>
          <w:spacing w:val="-4"/>
          <w:w w:val="105"/>
        </w:rPr>
      </w:pPr>
      <w:r>
        <w:rPr>
          <w:noProof/>
        </w:rPr>
        <mc:AlternateContent>
          <mc:Choice Requires="wps">
            <w:drawing>
              <wp:anchor distT="0" distB="0" distL="0" distR="0" simplePos="0" relativeHeight="251703296" behindDoc="0" locked="0" layoutInCell="1" allowOverlap="1" wp14:anchorId="3DF9295C" wp14:editId="015AAEB6">
                <wp:simplePos x="0" y="0"/>
                <wp:positionH relativeFrom="page">
                  <wp:posOffset>2048510</wp:posOffset>
                </wp:positionH>
                <wp:positionV relativeFrom="paragraph">
                  <wp:posOffset>93345</wp:posOffset>
                </wp:positionV>
                <wp:extent cx="266700" cy="161925"/>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custGeom>
                          <a:avLst/>
                          <a:gdLst/>
                          <a:ahLst/>
                          <a:cxnLst/>
                          <a:rect l="l" t="t" r="r" b="b"/>
                          <a:pathLst>
                            <a:path w="266700" h="161925">
                              <a:moveTo>
                                <a:pt x="0" y="80644"/>
                              </a:moveTo>
                              <a:lnTo>
                                <a:pt x="0" y="75564"/>
                              </a:lnTo>
                              <a:lnTo>
                                <a:pt x="634" y="70484"/>
                              </a:lnTo>
                              <a:lnTo>
                                <a:pt x="1904" y="64769"/>
                              </a:lnTo>
                              <a:lnTo>
                                <a:pt x="2539" y="59689"/>
                              </a:lnTo>
                              <a:lnTo>
                                <a:pt x="13969" y="35559"/>
                              </a:lnTo>
                              <a:lnTo>
                                <a:pt x="16509" y="31114"/>
                              </a:lnTo>
                              <a:lnTo>
                                <a:pt x="20319" y="27304"/>
                              </a:lnTo>
                              <a:lnTo>
                                <a:pt x="23494" y="23494"/>
                              </a:lnTo>
                              <a:lnTo>
                                <a:pt x="27304" y="19684"/>
                              </a:lnTo>
                              <a:lnTo>
                                <a:pt x="50164" y="5714"/>
                              </a:lnTo>
                              <a:lnTo>
                                <a:pt x="55244" y="3809"/>
                              </a:lnTo>
                              <a:lnTo>
                                <a:pt x="60325" y="2539"/>
                              </a:lnTo>
                              <a:lnTo>
                                <a:pt x="65404" y="1269"/>
                              </a:lnTo>
                              <a:lnTo>
                                <a:pt x="70484" y="0"/>
                              </a:lnTo>
                              <a:lnTo>
                                <a:pt x="75564" y="0"/>
                              </a:lnTo>
                              <a:lnTo>
                                <a:pt x="81279" y="0"/>
                              </a:lnTo>
                              <a:lnTo>
                                <a:pt x="186054" y="0"/>
                              </a:lnTo>
                              <a:lnTo>
                                <a:pt x="191134" y="0"/>
                              </a:lnTo>
                              <a:lnTo>
                                <a:pt x="196214" y="0"/>
                              </a:lnTo>
                              <a:lnTo>
                                <a:pt x="201930" y="1269"/>
                              </a:lnTo>
                              <a:lnTo>
                                <a:pt x="207009" y="2539"/>
                              </a:lnTo>
                              <a:lnTo>
                                <a:pt x="212089" y="3809"/>
                              </a:lnTo>
                              <a:lnTo>
                                <a:pt x="217169" y="5714"/>
                              </a:lnTo>
                              <a:lnTo>
                                <a:pt x="250189" y="31114"/>
                              </a:lnTo>
                              <a:lnTo>
                                <a:pt x="258444" y="45084"/>
                              </a:lnTo>
                              <a:lnTo>
                                <a:pt x="260984" y="49529"/>
                              </a:lnTo>
                              <a:lnTo>
                                <a:pt x="262889" y="54609"/>
                              </a:lnTo>
                              <a:lnTo>
                                <a:pt x="264159" y="59689"/>
                              </a:lnTo>
                              <a:lnTo>
                                <a:pt x="265430" y="64769"/>
                              </a:lnTo>
                              <a:lnTo>
                                <a:pt x="266064" y="70484"/>
                              </a:lnTo>
                              <a:lnTo>
                                <a:pt x="266700" y="75564"/>
                              </a:lnTo>
                              <a:lnTo>
                                <a:pt x="266700" y="80644"/>
                              </a:lnTo>
                              <a:lnTo>
                                <a:pt x="266700" y="86359"/>
                              </a:lnTo>
                              <a:lnTo>
                                <a:pt x="266064" y="91439"/>
                              </a:lnTo>
                              <a:lnTo>
                                <a:pt x="265430" y="96519"/>
                              </a:lnTo>
                              <a:lnTo>
                                <a:pt x="264159" y="101600"/>
                              </a:lnTo>
                              <a:lnTo>
                                <a:pt x="262889" y="106679"/>
                              </a:lnTo>
                              <a:lnTo>
                                <a:pt x="260984" y="111759"/>
                              </a:lnTo>
                              <a:lnTo>
                                <a:pt x="258444" y="116839"/>
                              </a:lnTo>
                              <a:lnTo>
                                <a:pt x="255905" y="121284"/>
                              </a:lnTo>
                              <a:lnTo>
                                <a:pt x="253364" y="125729"/>
                              </a:lnTo>
                              <a:lnTo>
                                <a:pt x="250189" y="130175"/>
                              </a:lnTo>
                              <a:lnTo>
                                <a:pt x="217169" y="155575"/>
                              </a:lnTo>
                              <a:lnTo>
                                <a:pt x="186054" y="161925"/>
                              </a:lnTo>
                              <a:lnTo>
                                <a:pt x="81279" y="161925"/>
                              </a:lnTo>
                              <a:lnTo>
                                <a:pt x="40639" y="151129"/>
                              </a:lnTo>
                              <a:lnTo>
                                <a:pt x="36194" y="147954"/>
                              </a:lnTo>
                              <a:lnTo>
                                <a:pt x="31750" y="145414"/>
                              </a:lnTo>
                              <a:lnTo>
                                <a:pt x="6350" y="111759"/>
                              </a:lnTo>
                              <a:lnTo>
                                <a:pt x="4444" y="106679"/>
                              </a:lnTo>
                              <a:lnTo>
                                <a:pt x="2539" y="101600"/>
                              </a:lnTo>
                              <a:lnTo>
                                <a:pt x="1904" y="96519"/>
                              </a:lnTo>
                              <a:lnTo>
                                <a:pt x="634" y="91439"/>
                              </a:lnTo>
                              <a:lnTo>
                                <a:pt x="0" y="86359"/>
                              </a:lnTo>
                              <a:lnTo>
                                <a:pt x="0" y="80644"/>
                              </a:lnTo>
                              <a:close/>
                            </a:path>
                          </a:pathLst>
                        </a:custGeom>
                        <a:ln w="9528">
                          <a:solidFill>
                            <a:srgbClr val="999999"/>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9B9579" id="Graphic 505" o:spid="_x0000_s1026" style="position:absolute;margin-left:161.3pt;margin-top:7.35pt;width:21pt;height:12.75pt;z-index:251703296;visibility:visible;mso-wrap-style:square;mso-wrap-distance-left:0;mso-wrap-distance-top:0;mso-wrap-distance-right:0;mso-wrap-distance-bottom:0;mso-position-horizontal:absolute;mso-position-horizontal-relative:page;mso-position-vertical:absolute;mso-position-vertical-relative:text;v-text-anchor:top" coordsize="2667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" path="m,80644l,75564,634,70484,1904,64769r635,-5080l13969,35559r2540,-4445l20319,27304r3175,-3810l27304,19684,50164,5714,55244,3809,60325,2539,65404,1269,70484,r5080,l81279,,186054,r5080,l196214,r5716,1269l207009,2539r5080,1270l217169,5714r33020,25400l258444,45084r2540,4445l262889,54609r1270,5080l265430,64769r634,5715l266700,75564r,5080l266700,86359r-636,5080l265430,96519r-1271,5081l262889,106679r-1905,5080l258444,116839r-2539,4445l253364,125729r-3175,4446l217169,155575r-31115,6350l81279,161925,40639,151129r-4445,-3175l31750,145414,6350,111759,4444,106679,2539,101600,1904,96519,634,91439,,86359,,80644xe" filled="f" strokecolor="#999" strokeweight=".26467mm">
                <v:path arrowok="t"/>
                <w10:wrap anchorx="page"/>
              </v:shape>
            </w:pict>
          </mc:Fallback>
        </mc:AlternateContent>
      </w:r>
      <w:r>
        <w:rPr>
          <w:w w:val="105"/>
        </w:rPr>
        <w:t>&gt;</w:t>
      </w:r>
      <w:r>
        <w:rPr>
          <w:spacing w:val="-5"/>
          <w:w w:val="105"/>
        </w:rPr>
        <w:t xml:space="preserve"> </w:t>
      </w:r>
      <w:r>
        <w:rPr>
          <w:w w:val="105"/>
        </w:rPr>
        <w:t>50</w:t>
      </w:r>
      <w:r>
        <w:rPr>
          <w:spacing w:val="-3"/>
          <w:w w:val="105"/>
        </w:rPr>
        <w:t xml:space="preserve"> </w:t>
      </w:r>
      <w:r>
        <w:rPr>
          <w:spacing w:val="-4"/>
          <w:w w:val="105"/>
        </w:rPr>
        <w:t>Tahun</w:t>
      </w:r>
    </w:p>
    <w:p w14:paraId="41BA79EA" w14:textId="77777777" w:rsidR="00712019" w:rsidRDefault="00712019" w:rsidP="00712019">
      <w:pPr>
        <w:spacing w:before="95"/>
        <w:ind w:left="952"/>
        <w:rPr>
          <w:b/>
          <w:spacing w:val="-2"/>
        </w:rPr>
      </w:pPr>
    </w:p>
    <w:p w14:paraId="6CAFF878" w14:textId="2A5CB5E2" w:rsidR="00712019" w:rsidRDefault="00712019" w:rsidP="00712019">
      <w:pPr>
        <w:spacing w:before="95"/>
        <w:ind w:left="952"/>
        <w:rPr>
          <w:b/>
        </w:rPr>
      </w:pPr>
      <w:r>
        <w:rPr>
          <w:b/>
          <w:spacing w:val="-2"/>
        </w:rPr>
        <w:t>Pendidikan</w:t>
      </w:r>
    </w:p>
    <w:p w14:paraId="35DC1752" w14:textId="77777777" w:rsidR="00712019" w:rsidRDefault="00712019" w:rsidP="00712019">
      <w:pPr>
        <w:spacing w:before="210" w:line="350" w:lineRule="auto"/>
        <w:ind w:left="937" w:right="3077"/>
      </w:pPr>
      <w:r>
        <w:rPr>
          <w:noProof/>
          <w:position w:val="-4"/>
        </w:rPr>
        <w:drawing>
          <wp:inline distT="0" distB="0" distL="0" distR="0" wp14:anchorId="2346A1CF" wp14:editId="67BA4927">
            <wp:extent cx="276228" cy="171453"/>
            <wp:effectExtent l="0" t="0" r="0" b="0"/>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59" cstate="print"/>
                    <a:stretch>
                      <a:fillRect/>
                    </a:stretch>
                  </pic:blipFill>
                  <pic:spPr>
                    <a:xfrm>
                      <a:off x="0" y="0"/>
                      <a:ext cx="276228" cy="171453"/>
                    </a:xfrm>
                    <a:prstGeom prst="rect">
                      <a:avLst/>
                    </a:prstGeom>
                  </pic:spPr>
                </pic:pic>
              </a:graphicData>
            </a:graphic>
          </wp:inline>
        </w:drawing>
      </w:r>
      <w:r>
        <w:rPr>
          <w:spacing w:val="80"/>
          <w:sz w:val="20"/>
        </w:rPr>
        <w:t xml:space="preserve"> </w:t>
      </w:r>
      <w:r>
        <w:t xml:space="preserve">SD </w:t>
      </w:r>
      <w:r>
        <w:rPr>
          <w:noProof/>
          <w:spacing w:val="-3"/>
          <w:position w:val="-9"/>
        </w:rPr>
        <w:drawing>
          <wp:inline distT="0" distB="0" distL="0" distR="0" wp14:anchorId="70955DE4" wp14:editId="2D3FF648">
            <wp:extent cx="276228" cy="171453"/>
            <wp:effectExtent l="0" t="0" r="0" b="0"/>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60" cstate="print"/>
                    <a:stretch>
                      <a:fillRect/>
                    </a:stretch>
                  </pic:blipFill>
                  <pic:spPr>
                    <a:xfrm>
                      <a:off x="0" y="0"/>
                      <a:ext cx="276228" cy="171453"/>
                    </a:xfrm>
                    <a:prstGeom prst="rect">
                      <a:avLst/>
                    </a:prstGeom>
                  </pic:spPr>
                </pic:pic>
              </a:graphicData>
            </a:graphic>
          </wp:inline>
        </w:drawing>
      </w:r>
      <w:r>
        <w:rPr>
          <w:spacing w:val="40"/>
        </w:rPr>
        <w:t xml:space="preserve"> </w:t>
      </w:r>
      <w:r>
        <w:t xml:space="preserve">SLTP </w:t>
      </w:r>
      <w:r>
        <w:rPr>
          <w:noProof/>
          <w:position w:val="-9"/>
        </w:rPr>
        <w:drawing>
          <wp:inline distT="0" distB="0" distL="0" distR="0" wp14:anchorId="09D7E4C7" wp14:editId="3A7057BF">
            <wp:extent cx="276228" cy="171453"/>
            <wp:effectExtent l="0" t="0" r="0" b="0"/>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63" cstate="print"/>
                    <a:stretch>
                      <a:fillRect/>
                    </a:stretch>
                  </pic:blipFill>
                  <pic:spPr>
                    <a:xfrm>
                      <a:off x="0" y="0"/>
                      <a:ext cx="276228" cy="171453"/>
                    </a:xfrm>
                    <a:prstGeom prst="rect">
                      <a:avLst/>
                    </a:prstGeom>
                  </pic:spPr>
                </pic:pic>
              </a:graphicData>
            </a:graphic>
          </wp:inline>
        </w:drawing>
      </w:r>
      <w:r>
        <w:rPr>
          <w:spacing w:val="40"/>
        </w:rPr>
        <w:t xml:space="preserve"> </w:t>
      </w:r>
      <w:r>
        <w:t>SLTA</w:t>
      </w:r>
    </w:p>
    <w:p w14:paraId="577764DA" w14:textId="77777777" w:rsidR="00712019" w:rsidRDefault="00712019" w:rsidP="00712019">
      <w:pPr>
        <w:spacing w:before="60" w:line="319" w:lineRule="auto"/>
        <w:ind w:left="937" w:right="2481"/>
      </w:pPr>
      <w:r>
        <w:rPr>
          <w:noProof/>
          <w:position w:val="-5"/>
        </w:rPr>
        <w:drawing>
          <wp:inline distT="0" distB="0" distL="0" distR="0" wp14:anchorId="02E30FBC" wp14:editId="5BDF4E80">
            <wp:extent cx="276228" cy="171453"/>
            <wp:effectExtent l="0" t="0" r="0" b="0"/>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64" cstate="print"/>
                    <a:stretch>
                      <a:fillRect/>
                    </a:stretch>
                  </pic:blipFill>
                  <pic:spPr>
                    <a:xfrm>
                      <a:off x="0" y="0"/>
                      <a:ext cx="276228" cy="171453"/>
                    </a:xfrm>
                    <a:prstGeom prst="rect">
                      <a:avLst/>
                    </a:prstGeom>
                  </pic:spPr>
                </pic:pic>
              </a:graphicData>
            </a:graphic>
          </wp:inline>
        </w:drawing>
      </w:r>
      <w:r>
        <w:rPr>
          <w:spacing w:val="57"/>
          <w:sz w:val="20"/>
        </w:rPr>
        <w:t xml:space="preserve"> </w:t>
      </w:r>
      <w:r>
        <w:t xml:space="preserve">Diploma </w:t>
      </w:r>
      <w:r>
        <w:rPr>
          <w:noProof/>
          <w:position w:val="-6"/>
        </w:rPr>
        <w:drawing>
          <wp:inline distT="0" distB="0" distL="0" distR="0" wp14:anchorId="20D36EFA" wp14:editId="6A553B91">
            <wp:extent cx="276228" cy="171453"/>
            <wp:effectExtent l="0" t="0" r="0" b="0"/>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65" cstate="print"/>
                    <a:stretch>
                      <a:fillRect/>
                    </a:stretch>
                  </pic:blipFill>
                  <pic:spPr>
                    <a:xfrm>
                      <a:off x="0" y="0"/>
                      <a:ext cx="276228" cy="171453"/>
                    </a:xfrm>
                    <a:prstGeom prst="rect">
                      <a:avLst/>
                    </a:prstGeom>
                  </pic:spPr>
                </pic:pic>
              </a:graphicData>
            </a:graphic>
          </wp:inline>
        </w:drawing>
      </w:r>
      <w:r>
        <w:rPr>
          <w:spacing w:val="40"/>
        </w:rPr>
        <w:t xml:space="preserve"> </w:t>
      </w:r>
      <w:r>
        <w:t>Sarjana</w:t>
      </w:r>
    </w:p>
    <w:p w14:paraId="1A64E4A7" w14:textId="77777777" w:rsidR="00712019" w:rsidRDefault="00712019" w:rsidP="00712019">
      <w:pPr>
        <w:spacing w:before="192"/>
      </w:pPr>
    </w:p>
    <w:p w14:paraId="2BA48BE6" w14:textId="77777777" w:rsidR="00712019" w:rsidRDefault="00712019" w:rsidP="00712019">
      <w:pPr>
        <w:ind w:left="948"/>
        <w:rPr>
          <w:b/>
        </w:rPr>
      </w:pPr>
      <w:r>
        <w:rPr>
          <w:b/>
        </w:rPr>
        <w:t>Lama</w:t>
      </w:r>
      <w:r>
        <w:rPr>
          <w:b/>
          <w:spacing w:val="-2"/>
        </w:rPr>
        <w:t xml:space="preserve"> </w:t>
      </w:r>
      <w:r>
        <w:rPr>
          <w:b/>
        </w:rPr>
        <w:t>Menjadi</w:t>
      </w:r>
      <w:r>
        <w:rPr>
          <w:b/>
          <w:spacing w:val="-2"/>
        </w:rPr>
        <w:t xml:space="preserve"> Pelanggan</w:t>
      </w:r>
    </w:p>
    <w:p w14:paraId="6297B6FE" w14:textId="77777777" w:rsidR="00712019" w:rsidRDefault="00712019" w:rsidP="00712019">
      <w:pPr>
        <w:spacing w:before="186"/>
        <w:ind w:left="932"/>
      </w:pPr>
      <w:r>
        <w:rPr>
          <w:noProof/>
          <w:position w:val="-2"/>
        </w:rPr>
        <w:drawing>
          <wp:inline distT="0" distB="0" distL="0" distR="0" wp14:anchorId="62DB2634" wp14:editId="0C5594C0">
            <wp:extent cx="276228" cy="171453"/>
            <wp:effectExtent l="0" t="0" r="0" b="0"/>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59" cstate="print"/>
                    <a:stretch>
                      <a:fillRect/>
                    </a:stretch>
                  </pic:blipFill>
                  <pic:spPr>
                    <a:xfrm>
                      <a:off x="0" y="0"/>
                      <a:ext cx="276228" cy="171453"/>
                    </a:xfrm>
                    <a:prstGeom prst="rect">
                      <a:avLst/>
                    </a:prstGeom>
                  </pic:spPr>
                </pic:pic>
              </a:graphicData>
            </a:graphic>
          </wp:inline>
        </w:drawing>
      </w:r>
      <w:r>
        <w:rPr>
          <w:spacing w:val="80"/>
          <w:sz w:val="20"/>
        </w:rPr>
        <w:t xml:space="preserve"> </w:t>
      </w:r>
      <w:r>
        <w:t>&lt; 1 Tahun</w:t>
      </w:r>
    </w:p>
    <w:p w14:paraId="71541034" w14:textId="77777777" w:rsidR="00712019" w:rsidRDefault="00712019" w:rsidP="00712019">
      <w:pPr>
        <w:spacing w:before="159"/>
        <w:ind w:left="932"/>
      </w:pPr>
      <w:r>
        <w:rPr>
          <w:noProof/>
          <w:position w:val="-6"/>
        </w:rPr>
        <w:drawing>
          <wp:inline distT="0" distB="0" distL="0" distR="0" wp14:anchorId="4A3846E4" wp14:editId="6C047B0F">
            <wp:extent cx="276228" cy="171453"/>
            <wp:effectExtent l="0" t="0" r="0" b="0"/>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60" cstate="print"/>
                    <a:stretch>
                      <a:fillRect/>
                    </a:stretch>
                  </pic:blipFill>
                  <pic:spPr>
                    <a:xfrm>
                      <a:off x="0" y="0"/>
                      <a:ext cx="276228" cy="171453"/>
                    </a:xfrm>
                    <a:prstGeom prst="rect">
                      <a:avLst/>
                    </a:prstGeom>
                  </pic:spPr>
                </pic:pic>
              </a:graphicData>
            </a:graphic>
          </wp:inline>
        </w:drawing>
      </w:r>
      <w:r>
        <w:rPr>
          <w:spacing w:val="80"/>
          <w:sz w:val="20"/>
        </w:rPr>
        <w:t xml:space="preserve"> </w:t>
      </w:r>
      <w:r>
        <w:t>2 – 3 Tahun</w:t>
      </w:r>
    </w:p>
    <w:p w14:paraId="40FE843D" w14:textId="77777777" w:rsidR="00712019" w:rsidRDefault="00712019" w:rsidP="00712019">
      <w:pPr>
        <w:spacing w:before="142"/>
        <w:ind w:left="932"/>
      </w:pPr>
      <w:r>
        <w:rPr>
          <w:noProof/>
          <w:position w:val="-8"/>
        </w:rPr>
        <w:drawing>
          <wp:inline distT="0" distB="0" distL="0" distR="0" wp14:anchorId="02F1CD50" wp14:editId="115E280B">
            <wp:extent cx="276228" cy="171453"/>
            <wp:effectExtent l="0" t="0" r="0" b="0"/>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63" cstate="print"/>
                    <a:stretch>
                      <a:fillRect/>
                    </a:stretch>
                  </pic:blipFill>
                  <pic:spPr>
                    <a:xfrm>
                      <a:off x="0" y="0"/>
                      <a:ext cx="276228" cy="171453"/>
                    </a:xfrm>
                    <a:prstGeom prst="rect">
                      <a:avLst/>
                    </a:prstGeom>
                  </pic:spPr>
                </pic:pic>
              </a:graphicData>
            </a:graphic>
          </wp:inline>
        </w:drawing>
      </w:r>
      <w:r>
        <w:rPr>
          <w:spacing w:val="80"/>
          <w:sz w:val="20"/>
        </w:rPr>
        <w:t xml:space="preserve"> </w:t>
      </w:r>
      <w:r>
        <w:t>4 – 5 Tahun</w:t>
      </w:r>
    </w:p>
    <w:p w14:paraId="7F2400FB" w14:textId="77777777" w:rsidR="00712019" w:rsidRDefault="00712019" w:rsidP="00712019">
      <w:pPr>
        <w:spacing w:before="178"/>
        <w:ind w:left="1508"/>
      </w:pPr>
      <w:r>
        <w:rPr>
          <w:noProof/>
        </w:rPr>
        <mc:AlternateContent>
          <mc:Choice Requires="wps">
            <w:drawing>
              <wp:anchor distT="0" distB="0" distL="0" distR="0" simplePos="0" relativeHeight="251706368" behindDoc="0" locked="0" layoutInCell="1" allowOverlap="1" wp14:anchorId="6432E764" wp14:editId="24B21288">
                <wp:simplePos x="0" y="0"/>
                <wp:positionH relativeFrom="page">
                  <wp:posOffset>2068195</wp:posOffset>
                </wp:positionH>
                <wp:positionV relativeFrom="paragraph">
                  <wp:posOffset>111760</wp:posOffset>
                </wp:positionV>
                <wp:extent cx="266700" cy="161925"/>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custGeom>
                          <a:avLst/>
                          <a:gdLst/>
                          <a:ahLst/>
                          <a:cxnLst/>
                          <a:rect l="l" t="t" r="r" b="b"/>
                          <a:pathLst>
                            <a:path w="266700" h="161925">
                              <a:moveTo>
                                <a:pt x="0" y="80645"/>
                              </a:moveTo>
                              <a:lnTo>
                                <a:pt x="6350" y="49530"/>
                              </a:lnTo>
                              <a:lnTo>
                                <a:pt x="8254" y="45085"/>
                              </a:lnTo>
                              <a:lnTo>
                                <a:pt x="10795" y="40005"/>
                              </a:lnTo>
                              <a:lnTo>
                                <a:pt x="13970" y="35560"/>
                              </a:lnTo>
                              <a:lnTo>
                                <a:pt x="16510" y="31115"/>
                              </a:lnTo>
                              <a:lnTo>
                                <a:pt x="20320" y="27305"/>
                              </a:lnTo>
                              <a:lnTo>
                                <a:pt x="23495" y="23495"/>
                              </a:lnTo>
                              <a:lnTo>
                                <a:pt x="27304" y="19685"/>
                              </a:lnTo>
                              <a:lnTo>
                                <a:pt x="50164" y="5715"/>
                              </a:lnTo>
                              <a:lnTo>
                                <a:pt x="55245" y="3810"/>
                              </a:lnTo>
                              <a:lnTo>
                                <a:pt x="60325" y="2540"/>
                              </a:lnTo>
                              <a:lnTo>
                                <a:pt x="65404" y="1270"/>
                              </a:lnTo>
                              <a:lnTo>
                                <a:pt x="70485" y="0"/>
                              </a:lnTo>
                              <a:lnTo>
                                <a:pt x="75564" y="0"/>
                              </a:lnTo>
                              <a:lnTo>
                                <a:pt x="81279" y="0"/>
                              </a:lnTo>
                              <a:lnTo>
                                <a:pt x="186054" y="0"/>
                              </a:lnTo>
                              <a:lnTo>
                                <a:pt x="191135" y="0"/>
                              </a:lnTo>
                              <a:lnTo>
                                <a:pt x="196214" y="0"/>
                              </a:lnTo>
                              <a:lnTo>
                                <a:pt x="201929" y="1270"/>
                              </a:lnTo>
                              <a:lnTo>
                                <a:pt x="207010" y="2540"/>
                              </a:lnTo>
                              <a:lnTo>
                                <a:pt x="212089" y="3810"/>
                              </a:lnTo>
                              <a:lnTo>
                                <a:pt x="217170" y="5715"/>
                              </a:lnTo>
                              <a:lnTo>
                                <a:pt x="250189" y="31115"/>
                              </a:lnTo>
                              <a:lnTo>
                                <a:pt x="258445" y="45085"/>
                              </a:lnTo>
                              <a:lnTo>
                                <a:pt x="260985" y="49530"/>
                              </a:lnTo>
                              <a:lnTo>
                                <a:pt x="262889" y="54610"/>
                              </a:lnTo>
                              <a:lnTo>
                                <a:pt x="266700" y="80645"/>
                              </a:lnTo>
                              <a:lnTo>
                                <a:pt x="266700" y="86360"/>
                              </a:lnTo>
                              <a:lnTo>
                                <a:pt x="260985" y="111760"/>
                              </a:lnTo>
                              <a:lnTo>
                                <a:pt x="258445" y="116840"/>
                              </a:lnTo>
                              <a:lnTo>
                                <a:pt x="255904" y="121285"/>
                              </a:lnTo>
                              <a:lnTo>
                                <a:pt x="253364" y="125730"/>
                              </a:lnTo>
                              <a:lnTo>
                                <a:pt x="201929" y="160020"/>
                              </a:lnTo>
                              <a:lnTo>
                                <a:pt x="191135" y="161925"/>
                              </a:lnTo>
                              <a:lnTo>
                                <a:pt x="186054" y="161925"/>
                              </a:lnTo>
                              <a:lnTo>
                                <a:pt x="81279" y="161925"/>
                              </a:lnTo>
                              <a:lnTo>
                                <a:pt x="75564" y="161925"/>
                              </a:lnTo>
                              <a:lnTo>
                                <a:pt x="70485" y="161290"/>
                              </a:lnTo>
                              <a:lnTo>
                                <a:pt x="65404" y="160020"/>
                              </a:lnTo>
                              <a:lnTo>
                                <a:pt x="60325" y="159385"/>
                              </a:lnTo>
                              <a:lnTo>
                                <a:pt x="36195" y="147955"/>
                              </a:lnTo>
                              <a:lnTo>
                                <a:pt x="31750" y="145415"/>
                              </a:lnTo>
                              <a:lnTo>
                                <a:pt x="6350" y="111760"/>
                              </a:lnTo>
                              <a:lnTo>
                                <a:pt x="4445" y="106680"/>
                              </a:lnTo>
                              <a:lnTo>
                                <a:pt x="2539" y="101600"/>
                              </a:lnTo>
                              <a:lnTo>
                                <a:pt x="1904" y="96520"/>
                              </a:lnTo>
                              <a:lnTo>
                                <a:pt x="635" y="91440"/>
                              </a:lnTo>
                              <a:lnTo>
                                <a:pt x="0" y="86360"/>
                              </a:lnTo>
                              <a:lnTo>
                                <a:pt x="0" y="80645"/>
                              </a:lnTo>
                              <a:close/>
                            </a:path>
                          </a:pathLst>
                        </a:custGeom>
                        <a:ln w="9528">
                          <a:solidFill>
                            <a:srgbClr val="999999"/>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5FB2FC" id="Graphic 526" o:spid="_x0000_s1026" style="position:absolute;margin-left:162.85pt;margin-top:8.8pt;width:21pt;height:12.75pt;z-index:251706368;visibility:visible;mso-wrap-style:square;mso-wrap-distance-left:0;mso-wrap-distance-top:0;mso-wrap-distance-right:0;mso-wrap-distance-bottom:0;mso-position-horizontal:absolute;mso-position-horizontal-relative:page;mso-position-vertical:absolute;mso-position-vertical-relative:text;v-text-anchor:top" coordsize="2667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" path="m,80645l6350,49530,8254,45085r2541,-5080l13970,35560r2540,-4445l20320,27305r3175,-3810l27304,19685,50164,5715,55245,3810,60325,2540,65404,1270,70485,r5079,l81279,,186054,r5081,l196214,r5715,1270l207010,2540r5079,1270l217170,5715r33019,25400l258445,45085r2540,4445l262889,54610r3811,26035l266700,86360r-5715,25400l258445,116840r-2541,4445l253364,125730r-51435,34290l191135,161925r-5081,l81279,161925r-5715,l70485,161290r-5081,-1270l60325,159385,36195,147955r-4445,-2540l6350,111760,4445,106680,2539,101600,1904,96520,635,91440,,86360,,80645xe" filled="f" strokecolor="#999" strokeweight=".26467mm">
                <v:path arrowok="t"/>
                <w10:wrap anchorx="page"/>
              </v:shape>
            </w:pict>
          </mc:Fallback>
        </mc:AlternateContent>
      </w:r>
      <w:r>
        <w:t>&gt;</w:t>
      </w:r>
      <w:r>
        <w:rPr>
          <w:spacing w:val="-2"/>
        </w:rPr>
        <w:t xml:space="preserve"> </w:t>
      </w:r>
      <w:r>
        <w:t>5</w:t>
      </w:r>
      <w:r>
        <w:rPr>
          <w:spacing w:val="2"/>
        </w:rPr>
        <w:t xml:space="preserve"> </w:t>
      </w:r>
      <w:r>
        <w:rPr>
          <w:spacing w:val="-2"/>
        </w:rPr>
        <w:t>Tahun</w:t>
      </w:r>
    </w:p>
    <w:p w14:paraId="527EFCAA" w14:textId="77777777" w:rsidR="00712019" w:rsidRDefault="00712019" w:rsidP="00712019">
      <w:pPr>
        <w:spacing w:before="159"/>
        <w:ind w:left="1517"/>
      </w:pPr>
    </w:p>
    <w:p w14:paraId="3C51CA8C" w14:textId="77777777" w:rsidR="00712019" w:rsidRDefault="00712019" w:rsidP="00712019">
      <w:pPr>
        <w:spacing w:before="158"/>
      </w:pPr>
    </w:p>
    <w:p w14:paraId="28D43401" w14:textId="77777777" w:rsidR="00712019" w:rsidRDefault="00712019" w:rsidP="00712019">
      <w:pPr>
        <w:ind w:left="948"/>
        <w:rPr>
          <w:b/>
        </w:rPr>
      </w:pPr>
      <w:r>
        <w:rPr>
          <w:b/>
          <w:w w:val="105"/>
        </w:rPr>
        <w:t>Jenis</w:t>
      </w:r>
      <w:r>
        <w:rPr>
          <w:b/>
          <w:spacing w:val="-6"/>
          <w:w w:val="105"/>
        </w:rPr>
        <w:t xml:space="preserve"> </w:t>
      </w:r>
      <w:r>
        <w:rPr>
          <w:b/>
          <w:spacing w:val="-2"/>
          <w:w w:val="105"/>
        </w:rPr>
        <w:t>Kelamin</w:t>
      </w:r>
    </w:p>
    <w:p w14:paraId="6FDBC75A" w14:textId="77777777" w:rsidR="00712019" w:rsidRDefault="00712019" w:rsidP="00712019">
      <w:pPr>
        <w:spacing w:before="248" w:line="396" w:lineRule="auto"/>
        <w:ind w:left="946" w:right="372"/>
      </w:pPr>
      <w:r>
        <w:rPr>
          <w:noProof/>
          <w:position w:val="-6"/>
        </w:rPr>
        <w:drawing>
          <wp:inline distT="0" distB="0" distL="0" distR="0" wp14:anchorId="1CB96E8C" wp14:editId="10D2AA55">
            <wp:extent cx="276228" cy="171453"/>
            <wp:effectExtent l="0" t="0" r="0" b="0"/>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66" cstate="print"/>
                    <a:stretch>
                      <a:fillRect/>
                    </a:stretch>
                  </pic:blipFill>
                  <pic:spPr>
                    <a:xfrm>
                      <a:off x="0" y="0"/>
                      <a:ext cx="276228" cy="171453"/>
                    </a:xfrm>
                    <a:prstGeom prst="rect">
                      <a:avLst/>
                    </a:prstGeom>
                  </pic:spPr>
                </pic:pic>
              </a:graphicData>
            </a:graphic>
          </wp:inline>
        </w:drawing>
      </w:r>
      <w:r>
        <w:rPr>
          <w:spacing w:val="58"/>
          <w:w w:val="105"/>
          <w:sz w:val="20"/>
        </w:rPr>
        <w:t xml:space="preserve"> </w:t>
      </w:r>
      <w:r>
        <w:rPr>
          <w:w w:val="105"/>
        </w:rPr>
        <w:t>Laki</w:t>
      </w:r>
      <w:r>
        <w:rPr>
          <w:spacing w:val="-12"/>
          <w:w w:val="105"/>
        </w:rPr>
        <w:t xml:space="preserve"> </w:t>
      </w:r>
      <w:r>
        <w:rPr>
          <w:w w:val="105"/>
        </w:rPr>
        <w:t>–</w:t>
      </w:r>
      <w:r>
        <w:rPr>
          <w:spacing w:val="-8"/>
          <w:w w:val="105"/>
        </w:rPr>
        <w:t xml:space="preserve"> </w:t>
      </w:r>
      <w:r>
        <w:rPr>
          <w:w w:val="105"/>
        </w:rPr>
        <w:t xml:space="preserve">Laki </w:t>
      </w:r>
      <w:r>
        <w:rPr>
          <w:noProof/>
          <w:position w:val="-5"/>
        </w:rPr>
        <w:drawing>
          <wp:inline distT="0" distB="0" distL="0" distR="0" wp14:anchorId="7CDD3E91" wp14:editId="4EB629A6">
            <wp:extent cx="276228" cy="171453"/>
            <wp:effectExtent l="0" t="0" r="0" b="0"/>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67" cstate="print"/>
                    <a:stretch>
                      <a:fillRect/>
                    </a:stretch>
                  </pic:blipFill>
                  <pic:spPr>
                    <a:xfrm>
                      <a:off x="0" y="0"/>
                      <a:ext cx="276228" cy="171453"/>
                    </a:xfrm>
                    <a:prstGeom prst="rect">
                      <a:avLst/>
                    </a:prstGeom>
                  </pic:spPr>
                </pic:pic>
              </a:graphicData>
            </a:graphic>
          </wp:inline>
        </w:drawing>
      </w:r>
      <w:r>
        <w:rPr>
          <w:spacing w:val="40"/>
          <w:w w:val="105"/>
        </w:rPr>
        <w:t xml:space="preserve"> </w:t>
      </w:r>
      <w:r>
        <w:rPr>
          <w:w w:val="105"/>
        </w:rPr>
        <w:t>Perempuan</w:t>
      </w:r>
    </w:p>
    <w:p w14:paraId="5D7BC25A" w14:textId="77777777" w:rsidR="00712019" w:rsidRDefault="00712019" w:rsidP="00712019">
      <w:pPr>
        <w:spacing w:before="10"/>
      </w:pPr>
    </w:p>
    <w:p w14:paraId="6FDBDDDE" w14:textId="77777777" w:rsidR="00712019" w:rsidRDefault="00712019" w:rsidP="00712019">
      <w:pPr>
        <w:ind w:left="948"/>
        <w:rPr>
          <w:b/>
        </w:rPr>
      </w:pPr>
      <w:r>
        <w:rPr>
          <w:b/>
          <w:w w:val="105"/>
        </w:rPr>
        <w:t>Status</w:t>
      </w:r>
      <w:r>
        <w:rPr>
          <w:b/>
          <w:spacing w:val="-7"/>
          <w:w w:val="105"/>
        </w:rPr>
        <w:t xml:space="preserve"> </w:t>
      </w:r>
      <w:r>
        <w:rPr>
          <w:b/>
          <w:spacing w:val="-2"/>
          <w:w w:val="105"/>
        </w:rPr>
        <w:t>Perkawinan</w:t>
      </w:r>
    </w:p>
    <w:p w14:paraId="60DB926B" w14:textId="7165C7D2" w:rsidR="00712019" w:rsidRDefault="00712019" w:rsidP="00712019">
      <w:pPr>
        <w:spacing w:before="247"/>
        <w:ind w:left="946"/>
      </w:pPr>
      <w:r>
        <w:rPr>
          <w:noProof/>
          <w:position w:val="-6"/>
        </w:rPr>
        <w:drawing>
          <wp:inline distT="0" distB="0" distL="0" distR="0" wp14:anchorId="3D68B194" wp14:editId="7471404C">
            <wp:extent cx="276228" cy="171453"/>
            <wp:effectExtent l="0" t="0" r="0" b="0"/>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66" cstate="print"/>
                    <a:stretch>
                      <a:fillRect/>
                    </a:stretch>
                  </pic:blipFill>
                  <pic:spPr>
                    <a:xfrm>
                      <a:off x="0" y="0"/>
                      <a:ext cx="276228" cy="171453"/>
                    </a:xfrm>
                    <a:prstGeom prst="rect">
                      <a:avLst/>
                    </a:prstGeom>
                  </pic:spPr>
                </pic:pic>
              </a:graphicData>
            </a:graphic>
          </wp:inline>
        </w:drawing>
      </w:r>
      <w:r>
        <w:rPr>
          <w:spacing w:val="40"/>
          <w:w w:val="105"/>
          <w:sz w:val="20"/>
        </w:rPr>
        <w:t xml:space="preserve"> </w:t>
      </w:r>
      <w:r>
        <w:rPr>
          <w:w w:val="105"/>
        </w:rPr>
        <w:t>Kawin</w:t>
      </w:r>
      <w:r>
        <w:rPr>
          <w:noProof/>
          <w:position w:val="-6"/>
          <w:lang w:val="en-GB"/>
        </w:rPr>
        <w:t xml:space="preserve">                    </w:t>
      </w:r>
      <w:r>
        <w:rPr>
          <w:noProof/>
          <w:position w:val="-6"/>
        </w:rPr>
        <w:drawing>
          <wp:inline distT="0" distB="0" distL="0" distR="0" wp14:anchorId="5F237619" wp14:editId="6E7696B0">
            <wp:extent cx="276228" cy="171453"/>
            <wp:effectExtent l="0" t="0" r="0" b="0"/>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66" cstate="print"/>
                    <a:stretch>
                      <a:fillRect/>
                    </a:stretch>
                  </pic:blipFill>
                  <pic:spPr>
                    <a:xfrm>
                      <a:off x="0" y="0"/>
                      <a:ext cx="276228" cy="171453"/>
                    </a:xfrm>
                    <a:prstGeom prst="rect">
                      <a:avLst/>
                    </a:prstGeom>
                  </pic:spPr>
                </pic:pic>
              </a:graphicData>
            </a:graphic>
          </wp:inline>
        </w:drawing>
      </w:r>
      <w:r>
        <w:rPr>
          <w:noProof/>
          <w:position w:val="-6"/>
          <w:lang w:val="en-GB"/>
        </w:rPr>
        <w:t xml:space="preserve"> </w:t>
      </w:r>
      <w:r>
        <w:t>Janda</w:t>
      </w:r>
    </w:p>
    <w:p w14:paraId="628D0DFA" w14:textId="508EE2A7" w:rsidR="00712019" w:rsidRDefault="00712019" w:rsidP="00712019">
      <w:pPr>
        <w:spacing w:before="177" w:line="403" w:lineRule="auto"/>
        <w:ind w:left="946" w:right="372"/>
      </w:pPr>
      <w:r>
        <w:rPr>
          <w:noProof/>
          <w:position w:val="-5"/>
        </w:rPr>
        <w:drawing>
          <wp:inline distT="0" distB="0" distL="0" distR="0" wp14:anchorId="37BC9307" wp14:editId="58615147">
            <wp:extent cx="276228" cy="171453"/>
            <wp:effectExtent l="0" t="0" r="0" b="0"/>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68" cstate="print"/>
                    <a:stretch>
                      <a:fillRect/>
                    </a:stretch>
                  </pic:blipFill>
                  <pic:spPr>
                    <a:xfrm>
                      <a:off x="0" y="0"/>
                      <a:ext cx="276228" cy="171453"/>
                    </a:xfrm>
                    <a:prstGeom prst="rect">
                      <a:avLst/>
                    </a:prstGeom>
                  </pic:spPr>
                </pic:pic>
              </a:graphicData>
            </a:graphic>
          </wp:inline>
        </w:drawing>
      </w:r>
      <w:r>
        <w:rPr>
          <w:spacing w:val="55"/>
          <w:sz w:val="20"/>
        </w:rPr>
        <w:t xml:space="preserve"> </w:t>
      </w:r>
      <w:r>
        <w:t>Belum</w:t>
      </w:r>
      <w:r>
        <w:rPr>
          <w:spacing w:val="-12"/>
        </w:rPr>
        <w:t xml:space="preserve"> </w:t>
      </w:r>
      <w:r>
        <w:t xml:space="preserve">Kawin </w:t>
      </w:r>
      <w:r>
        <w:rPr>
          <w:spacing w:val="40"/>
        </w:rPr>
        <w:t xml:space="preserve"> </w:t>
      </w:r>
    </w:p>
    <w:p w14:paraId="585E1A5E" w14:textId="77777777" w:rsidR="00712019" w:rsidRDefault="00712019" w:rsidP="00712019">
      <w:pPr>
        <w:spacing w:line="265" w:lineRule="exact"/>
        <w:ind w:left="946"/>
      </w:pPr>
      <w:r>
        <w:rPr>
          <w:noProof/>
          <w:position w:val="-5"/>
        </w:rPr>
        <w:drawing>
          <wp:inline distT="0" distB="0" distL="0" distR="0" wp14:anchorId="1FCE990F" wp14:editId="53D2A8E4">
            <wp:extent cx="276228" cy="171453"/>
            <wp:effectExtent l="0" t="0" r="0" b="0"/>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68" cstate="print"/>
                    <a:stretch>
                      <a:fillRect/>
                    </a:stretch>
                  </pic:blipFill>
                  <pic:spPr>
                    <a:xfrm>
                      <a:off x="0" y="0"/>
                      <a:ext cx="276228" cy="171453"/>
                    </a:xfrm>
                    <a:prstGeom prst="rect">
                      <a:avLst/>
                    </a:prstGeom>
                  </pic:spPr>
                </pic:pic>
              </a:graphicData>
            </a:graphic>
          </wp:inline>
        </w:drawing>
      </w:r>
      <w:r>
        <w:rPr>
          <w:spacing w:val="40"/>
          <w:w w:val="105"/>
          <w:sz w:val="20"/>
        </w:rPr>
        <w:t xml:space="preserve"> </w:t>
      </w:r>
      <w:r>
        <w:rPr>
          <w:w w:val="105"/>
        </w:rPr>
        <w:t>Duda</w:t>
      </w:r>
    </w:p>
    <w:p w14:paraId="2D266D3A" w14:textId="77777777" w:rsidR="00712019" w:rsidRDefault="00712019" w:rsidP="00712019">
      <w:pPr>
        <w:spacing w:before="51"/>
      </w:pPr>
    </w:p>
    <w:p w14:paraId="3639252F" w14:textId="77777777" w:rsidR="00712019" w:rsidRDefault="00712019" w:rsidP="00712019">
      <w:pPr>
        <w:ind w:left="948"/>
        <w:rPr>
          <w:b/>
        </w:rPr>
      </w:pPr>
      <w:r>
        <w:rPr>
          <w:b/>
          <w:spacing w:val="-2"/>
          <w:w w:val="105"/>
        </w:rPr>
        <w:t>Pekerjaan</w:t>
      </w:r>
    </w:p>
    <w:p w14:paraId="4954511E" w14:textId="0685185D" w:rsidR="00712019" w:rsidRDefault="00DA1009" w:rsidP="00712019">
      <w:pPr>
        <w:spacing w:before="247" w:line="374" w:lineRule="auto"/>
        <w:ind w:left="935" w:right="832" w:firstLine="11"/>
      </w:pPr>
      <w:r>
        <w:pict w14:anchorId="01457F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2" o:spid="_x0000_i1060" type="#_x0000_t75" style="width:24pt;height:12pt;visibility:visible;mso-wrap-style:square">
            <v:imagedata r:id="rId69" o:title=""/>
            <o:lock v:ext="edit" aspectratio="f"/>
          </v:shape>
        </w:pict>
      </w:r>
      <w:r w:rsidR="00712019">
        <w:rPr>
          <w:spacing w:val="40"/>
          <w:sz w:val="20"/>
        </w:rPr>
        <w:t xml:space="preserve"> </w:t>
      </w:r>
      <w:r w:rsidR="00712019">
        <w:t>Pelajar</w:t>
      </w:r>
      <w:r w:rsidR="00685182">
        <w:rPr>
          <w:lang w:val="en-GB"/>
        </w:rPr>
        <w:t xml:space="preserve">                     </w:t>
      </w:r>
      <w:r w:rsidR="00712019">
        <w:t xml:space="preserve"> </w:t>
      </w:r>
      <w:r w:rsidR="00712019">
        <w:rPr>
          <w:noProof/>
          <w:position w:val="-9"/>
        </w:rPr>
        <w:drawing>
          <wp:inline distT="0" distB="0" distL="0" distR="0" wp14:anchorId="42FBE472" wp14:editId="5477CC8B">
            <wp:extent cx="276228" cy="171453"/>
            <wp:effectExtent l="0" t="0" r="0" b="0"/>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70" cstate="print"/>
                    <a:stretch>
                      <a:fillRect/>
                    </a:stretch>
                  </pic:blipFill>
                  <pic:spPr>
                    <a:xfrm>
                      <a:off x="0" y="0"/>
                      <a:ext cx="276228" cy="171453"/>
                    </a:xfrm>
                    <a:prstGeom prst="rect">
                      <a:avLst/>
                    </a:prstGeom>
                  </pic:spPr>
                </pic:pic>
              </a:graphicData>
            </a:graphic>
          </wp:inline>
        </w:drawing>
      </w:r>
      <w:r w:rsidR="00712019">
        <w:rPr>
          <w:spacing w:val="40"/>
        </w:rPr>
        <w:t xml:space="preserve"> </w:t>
      </w:r>
      <w:r w:rsidR="00712019">
        <w:t>Mahasiswa</w:t>
      </w:r>
    </w:p>
    <w:p w14:paraId="42B8CBF5" w14:textId="77777777" w:rsidR="00712019" w:rsidRDefault="00712019" w:rsidP="00712019">
      <w:pPr>
        <w:spacing w:line="257" w:lineRule="exact"/>
        <w:ind w:left="946"/>
      </w:pPr>
      <w:r>
        <w:rPr>
          <w:noProof/>
          <w:position w:val="-7"/>
        </w:rPr>
        <w:drawing>
          <wp:inline distT="0" distB="0" distL="0" distR="0" wp14:anchorId="12EED640" wp14:editId="6F9E2259">
            <wp:extent cx="276228" cy="171453"/>
            <wp:effectExtent l="0" t="0" r="0" b="0"/>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71" cstate="print"/>
                    <a:stretch>
                      <a:fillRect/>
                    </a:stretch>
                  </pic:blipFill>
                  <pic:spPr>
                    <a:xfrm>
                      <a:off x="0" y="0"/>
                      <a:ext cx="276228" cy="171453"/>
                    </a:xfrm>
                    <a:prstGeom prst="rect">
                      <a:avLst/>
                    </a:prstGeom>
                  </pic:spPr>
                </pic:pic>
              </a:graphicData>
            </a:graphic>
          </wp:inline>
        </w:drawing>
      </w:r>
      <w:r>
        <w:rPr>
          <w:spacing w:val="80"/>
          <w:w w:val="105"/>
          <w:sz w:val="20"/>
        </w:rPr>
        <w:t xml:space="preserve"> </w:t>
      </w:r>
      <w:r>
        <w:rPr>
          <w:w w:val="105"/>
        </w:rPr>
        <w:t>Pegawai Swasta</w:t>
      </w:r>
    </w:p>
    <w:p w14:paraId="46754A99" w14:textId="77777777" w:rsidR="00712019" w:rsidRDefault="00712019" w:rsidP="00712019">
      <w:pPr>
        <w:spacing w:before="148" w:line="398" w:lineRule="auto"/>
        <w:ind w:left="946"/>
      </w:pPr>
      <w:r>
        <w:rPr>
          <w:noProof/>
        </w:rPr>
        <mc:AlternateContent>
          <mc:Choice Requires="wps">
            <w:drawing>
              <wp:anchor distT="0" distB="0" distL="0" distR="0" simplePos="0" relativeHeight="251702272" behindDoc="0" locked="0" layoutInCell="1" allowOverlap="1" wp14:anchorId="2098AD04" wp14:editId="1C322F86">
                <wp:simplePos x="0" y="0"/>
                <wp:positionH relativeFrom="page">
                  <wp:posOffset>2357754</wp:posOffset>
                </wp:positionH>
                <wp:positionV relativeFrom="paragraph">
                  <wp:posOffset>573765</wp:posOffset>
                </wp:positionV>
                <wp:extent cx="2677795" cy="1270"/>
                <wp:effectExtent l="0" t="0" r="0" b="0"/>
                <wp:wrapNone/>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7795" cy="1270"/>
                        </a:xfrm>
                        <a:custGeom>
                          <a:avLst/>
                          <a:gdLst/>
                          <a:ahLst/>
                          <a:cxnLst/>
                          <a:rect l="l" t="t" r="r" b="b"/>
                          <a:pathLst>
                            <a:path w="2677795">
                              <a:moveTo>
                                <a:pt x="0" y="0"/>
                              </a:moveTo>
                              <a:lnTo>
                                <a:pt x="2677795"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90EF3E" id="Graphic 515" o:spid="_x0000_s1026" style="position:absolute;margin-left:185.65pt;margin-top:45.2pt;width:210.85pt;height:.1pt;z-index:251702272;visibility:visible;mso-wrap-style:square;mso-wrap-distance-left:0;mso-wrap-distance-top:0;mso-wrap-distance-right:0;mso-wrap-distance-bottom:0;mso-position-horizontal:absolute;mso-position-horizontal-relative:page;mso-position-vertical:absolute;mso-position-vertical-relative:text;v-text-anchor:top" coordsize="26777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" path="m,l2677795,e" filled="f" strokeweight=".26467mm">
                <v:path arrowok="t"/>
                <w10:wrap anchorx="page"/>
              </v:shape>
            </w:pict>
          </mc:Fallback>
        </mc:AlternateContent>
      </w:r>
      <w:r>
        <w:rPr>
          <w:noProof/>
          <w:position w:val="-6"/>
        </w:rPr>
        <w:drawing>
          <wp:inline distT="0" distB="0" distL="0" distR="0" wp14:anchorId="4C55DC94" wp14:editId="78F8A926">
            <wp:extent cx="276228" cy="171453"/>
            <wp:effectExtent l="0" t="0" r="0" b="0"/>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72" cstate="print"/>
                    <a:stretch>
                      <a:fillRect/>
                    </a:stretch>
                  </pic:blipFill>
                  <pic:spPr>
                    <a:xfrm>
                      <a:off x="0" y="0"/>
                      <a:ext cx="276228" cy="171453"/>
                    </a:xfrm>
                    <a:prstGeom prst="rect">
                      <a:avLst/>
                    </a:prstGeom>
                  </pic:spPr>
                </pic:pic>
              </a:graphicData>
            </a:graphic>
          </wp:inline>
        </w:drawing>
      </w:r>
      <w:r>
        <w:rPr>
          <w:spacing w:val="59"/>
          <w:w w:val="105"/>
          <w:sz w:val="20"/>
        </w:rPr>
        <w:t xml:space="preserve"> </w:t>
      </w:r>
      <w:r>
        <w:rPr>
          <w:w w:val="105"/>
        </w:rPr>
        <w:t>Ibu</w:t>
      </w:r>
      <w:r>
        <w:rPr>
          <w:spacing w:val="-11"/>
          <w:w w:val="105"/>
        </w:rPr>
        <w:t xml:space="preserve"> </w:t>
      </w:r>
      <w:r>
        <w:rPr>
          <w:w w:val="105"/>
        </w:rPr>
        <w:t>Rumah</w:t>
      </w:r>
      <w:r>
        <w:rPr>
          <w:spacing w:val="-8"/>
          <w:w w:val="105"/>
        </w:rPr>
        <w:t xml:space="preserve"> </w:t>
      </w:r>
      <w:r>
        <w:rPr>
          <w:w w:val="105"/>
        </w:rPr>
        <w:t xml:space="preserve">Tangga </w:t>
      </w:r>
      <w:r>
        <w:rPr>
          <w:noProof/>
          <w:position w:val="-3"/>
        </w:rPr>
        <w:drawing>
          <wp:inline distT="0" distB="0" distL="0" distR="0" wp14:anchorId="221C0334" wp14:editId="27B3B73C">
            <wp:extent cx="276228" cy="171453"/>
            <wp:effectExtent l="0" t="0" r="0" b="0"/>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73" cstate="print"/>
                    <a:stretch>
                      <a:fillRect/>
                    </a:stretch>
                  </pic:blipFill>
                  <pic:spPr>
                    <a:xfrm>
                      <a:off x="0" y="0"/>
                      <a:ext cx="276228" cy="171453"/>
                    </a:xfrm>
                    <a:prstGeom prst="rect">
                      <a:avLst/>
                    </a:prstGeom>
                  </pic:spPr>
                </pic:pic>
              </a:graphicData>
            </a:graphic>
          </wp:inline>
        </w:drawing>
      </w:r>
      <w:r>
        <w:rPr>
          <w:spacing w:val="40"/>
          <w:w w:val="105"/>
        </w:rPr>
        <w:t xml:space="preserve"> </w:t>
      </w:r>
      <w:r>
        <w:rPr>
          <w:w w:val="105"/>
        </w:rPr>
        <w:t>Lainnya:</w:t>
      </w:r>
    </w:p>
    <w:p w14:paraId="459F549B" w14:textId="4B70C15C" w:rsidR="00C96182" w:rsidRDefault="00C96182" w:rsidP="00C96182">
      <w:pPr>
        <w:ind w:left="1440" w:hanging="1397"/>
        <w:rPr>
          <w:lang w:val="en-GB"/>
        </w:rPr>
      </w:pPr>
    </w:p>
    <w:p w14:paraId="3FB6C129" w14:textId="611D1A75" w:rsidR="00712019" w:rsidRDefault="00712019" w:rsidP="00C96182">
      <w:pPr>
        <w:ind w:left="1440" w:hanging="1397"/>
        <w:rPr>
          <w:lang w:val="en-GB"/>
        </w:rPr>
      </w:pPr>
    </w:p>
    <w:p w14:paraId="348CEF2B" w14:textId="1DC01758" w:rsidR="00712019" w:rsidRDefault="00712019" w:rsidP="00C96182">
      <w:pPr>
        <w:ind w:left="1440" w:hanging="1397"/>
        <w:rPr>
          <w:lang w:val="en-GB"/>
        </w:rPr>
      </w:pPr>
    </w:p>
    <w:p w14:paraId="6D4C52D3" w14:textId="241249E9" w:rsidR="00712019" w:rsidRDefault="00712019" w:rsidP="00C96182">
      <w:pPr>
        <w:ind w:left="1440" w:hanging="1397"/>
        <w:rPr>
          <w:lang w:val="en-GB"/>
        </w:rPr>
      </w:pPr>
    </w:p>
    <w:p w14:paraId="6CAA40CA" w14:textId="5A847AB8" w:rsidR="00712019" w:rsidRDefault="00712019" w:rsidP="00C96182">
      <w:pPr>
        <w:ind w:left="1440" w:hanging="1397"/>
        <w:rPr>
          <w:lang w:val="en-GB"/>
        </w:rPr>
      </w:pPr>
    </w:p>
    <w:p w14:paraId="2764D011" w14:textId="618EF33E" w:rsidR="00712019" w:rsidRDefault="00712019" w:rsidP="00C96182">
      <w:pPr>
        <w:ind w:left="1440" w:hanging="1397"/>
        <w:rPr>
          <w:lang w:val="en-GB"/>
        </w:rPr>
      </w:pPr>
    </w:p>
    <w:p w14:paraId="44166DE9" w14:textId="2B835C10" w:rsidR="00712019" w:rsidRDefault="00712019" w:rsidP="00C96182">
      <w:pPr>
        <w:ind w:left="1440" w:hanging="1397"/>
        <w:rPr>
          <w:lang w:val="en-GB"/>
        </w:rPr>
      </w:pPr>
    </w:p>
    <w:p w14:paraId="696F922C" w14:textId="7847A34F" w:rsidR="00712019" w:rsidRDefault="00712019" w:rsidP="00C96182">
      <w:pPr>
        <w:ind w:left="1440" w:hanging="1397"/>
        <w:rPr>
          <w:lang w:val="en-GB"/>
        </w:rPr>
      </w:pPr>
    </w:p>
    <w:p w14:paraId="6F50FB2B" w14:textId="17E42773" w:rsidR="00712019" w:rsidRDefault="00712019" w:rsidP="00C96182">
      <w:pPr>
        <w:ind w:left="1440" w:hanging="1397"/>
        <w:rPr>
          <w:lang w:val="en-GB"/>
        </w:rPr>
      </w:pPr>
    </w:p>
    <w:p w14:paraId="26CA2306" w14:textId="33AE5228" w:rsidR="00685182" w:rsidRDefault="00685182" w:rsidP="00C96182">
      <w:pPr>
        <w:ind w:left="1440" w:hanging="1397"/>
        <w:rPr>
          <w:lang w:val="en-GB"/>
        </w:rPr>
      </w:pPr>
    </w:p>
    <w:p w14:paraId="41928C1E" w14:textId="2E162E98" w:rsidR="00685182" w:rsidRDefault="00685182" w:rsidP="00C96182">
      <w:pPr>
        <w:ind w:left="1440" w:hanging="1397"/>
        <w:rPr>
          <w:lang w:val="en-GB"/>
        </w:rPr>
      </w:pPr>
    </w:p>
    <w:p w14:paraId="240652F0" w14:textId="21A8933C" w:rsidR="00685182" w:rsidRDefault="00685182" w:rsidP="00C96182">
      <w:pPr>
        <w:ind w:left="1440" w:hanging="1397"/>
        <w:rPr>
          <w:lang w:val="en-GB"/>
        </w:rPr>
      </w:pPr>
    </w:p>
    <w:p w14:paraId="5B253AAA" w14:textId="3E486BBE" w:rsidR="00685182" w:rsidRDefault="00685182" w:rsidP="00C96182">
      <w:pPr>
        <w:ind w:left="1440" w:hanging="1397"/>
        <w:rPr>
          <w:lang w:val="en-GB"/>
        </w:rPr>
      </w:pPr>
    </w:p>
    <w:p w14:paraId="7B5A25A5" w14:textId="4C633209" w:rsidR="00685182" w:rsidRDefault="00685182" w:rsidP="00C96182">
      <w:pPr>
        <w:ind w:left="1440" w:hanging="1397"/>
        <w:rPr>
          <w:lang w:val="en-GB"/>
        </w:rPr>
      </w:pPr>
    </w:p>
    <w:p w14:paraId="1483704B" w14:textId="1177ABBD" w:rsidR="00685182" w:rsidRDefault="00685182" w:rsidP="00C96182">
      <w:pPr>
        <w:ind w:left="1440" w:hanging="1397"/>
        <w:rPr>
          <w:lang w:val="en-GB"/>
        </w:rPr>
      </w:pPr>
    </w:p>
    <w:p w14:paraId="370437DE" w14:textId="37E0210E" w:rsidR="00685182" w:rsidRDefault="00685182" w:rsidP="00C96182">
      <w:pPr>
        <w:ind w:left="1440" w:hanging="1397"/>
        <w:rPr>
          <w:lang w:val="en-GB"/>
        </w:rPr>
      </w:pPr>
    </w:p>
    <w:p w14:paraId="2C60F506" w14:textId="1EA49FFA" w:rsidR="00685182" w:rsidRDefault="00685182" w:rsidP="00C96182">
      <w:pPr>
        <w:ind w:left="1440" w:hanging="1397"/>
        <w:rPr>
          <w:lang w:val="en-GB"/>
        </w:rPr>
      </w:pPr>
    </w:p>
    <w:p w14:paraId="2C9A0786" w14:textId="2C1F6105" w:rsidR="00685182" w:rsidRDefault="00685182" w:rsidP="00C96182">
      <w:pPr>
        <w:ind w:left="1440" w:hanging="1397"/>
        <w:rPr>
          <w:lang w:val="en-GB"/>
        </w:rPr>
      </w:pPr>
    </w:p>
    <w:p w14:paraId="4AD9BF47" w14:textId="1E8BE50E" w:rsidR="00685182" w:rsidRDefault="00685182" w:rsidP="00C96182">
      <w:pPr>
        <w:ind w:left="1440" w:hanging="1397"/>
        <w:rPr>
          <w:lang w:val="en-GB"/>
        </w:rPr>
      </w:pPr>
    </w:p>
    <w:p w14:paraId="77DF10E4" w14:textId="4397ED9E" w:rsidR="00685182" w:rsidRDefault="00685182" w:rsidP="00C96182">
      <w:pPr>
        <w:ind w:left="1440" w:hanging="1397"/>
        <w:rPr>
          <w:lang w:val="en-GB"/>
        </w:rPr>
      </w:pPr>
    </w:p>
    <w:p w14:paraId="3683AABA" w14:textId="743983B9" w:rsidR="00685182" w:rsidRDefault="00685182" w:rsidP="00C96182">
      <w:pPr>
        <w:ind w:left="1440" w:hanging="1397"/>
        <w:rPr>
          <w:lang w:val="en-GB"/>
        </w:rPr>
      </w:pPr>
    </w:p>
    <w:p w14:paraId="5D7F4E76" w14:textId="77F1E140" w:rsidR="00685182" w:rsidRDefault="00685182" w:rsidP="00C96182">
      <w:pPr>
        <w:ind w:left="1440" w:hanging="1397"/>
        <w:rPr>
          <w:lang w:val="en-GB"/>
        </w:rPr>
      </w:pPr>
    </w:p>
    <w:p w14:paraId="155B5308" w14:textId="6B8D1A44" w:rsidR="00685182" w:rsidRDefault="00685182" w:rsidP="00C96182">
      <w:pPr>
        <w:ind w:left="1440" w:hanging="1397"/>
        <w:rPr>
          <w:lang w:val="en-GB"/>
        </w:rPr>
      </w:pPr>
    </w:p>
    <w:p w14:paraId="1F35A408" w14:textId="67E28E29" w:rsidR="00685182" w:rsidRDefault="00685182" w:rsidP="00C96182">
      <w:pPr>
        <w:ind w:left="1440" w:hanging="1397"/>
        <w:rPr>
          <w:lang w:val="en-GB"/>
        </w:rPr>
      </w:pPr>
    </w:p>
    <w:p w14:paraId="7974B121" w14:textId="0CBC30F5" w:rsidR="00685182" w:rsidRDefault="00685182" w:rsidP="00C96182">
      <w:pPr>
        <w:ind w:left="1440" w:hanging="1397"/>
        <w:rPr>
          <w:lang w:val="en-GB"/>
        </w:rPr>
      </w:pPr>
    </w:p>
    <w:p w14:paraId="2AAEE51F" w14:textId="12989FFF" w:rsidR="00685182" w:rsidRDefault="00685182" w:rsidP="00C96182">
      <w:pPr>
        <w:ind w:left="1440" w:hanging="1397"/>
        <w:rPr>
          <w:lang w:val="en-GB"/>
        </w:rPr>
      </w:pPr>
    </w:p>
    <w:p w14:paraId="043EA2ED" w14:textId="71FD14CB" w:rsidR="00685182" w:rsidRDefault="00685182" w:rsidP="00C96182">
      <w:pPr>
        <w:ind w:left="1440" w:hanging="1397"/>
        <w:rPr>
          <w:lang w:val="en-GB"/>
        </w:rPr>
      </w:pPr>
    </w:p>
    <w:p w14:paraId="1513A084" w14:textId="2D01A9AB" w:rsidR="00685182" w:rsidRDefault="00685182" w:rsidP="00C96182">
      <w:pPr>
        <w:ind w:left="1440" w:hanging="1397"/>
        <w:rPr>
          <w:lang w:val="en-GB"/>
        </w:rPr>
      </w:pPr>
    </w:p>
    <w:p w14:paraId="33D6C410" w14:textId="512C6377" w:rsidR="00685182" w:rsidRDefault="00685182" w:rsidP="00C96182">
      <w:pPr>
        <w:ind w:left="1440" w:hanging="1397"/>
        <w:rPr>
          <w:lang w:val="en-GB"/>
        </w:rPr>
      </w:pPr>
    </w:p>
    <w:p w14:paraId="2EF0BB47" w14:textId="644D4D9C" w:rsidR="00685182" w:rsidRDefault="00685182" w:rsidP="00C96182">
      <w:pPr>
        <w:ind w:left="1440" w:hanging="1397"/>
        <w:rPr>
          <w:lang w:val="en-GB"/>
        </w:rPr>
      </w:pPr>
    </w:p>
    <w:p w14:paraId="04A74A11" w14:textId="20D13356" w:rsidR="00685182" w:rsidRDefault="00685182" w:rsidP="00C96182">
      <w:pPr>
        <w:ind w:left="1440" w:hanging="1397"/>
        <w:rPr>
          <w:lang w:val="en-GB"/>
        </w:rPr>
      </w:pPr>
    </w:p>
    <w:p w14:paraId="14AB36D2" w14:textId="0762E232" w:rsidR="00685182" w:rsidRDefault="00685182" w:rsidP="00C96182">
      <w:pPr>
        <w:ind w:left="1440" w:hanging="1397"/>
        <w:rPr>
          <w:lang w:val="en-GB"/>
        </w:rPr>
      </w:pPr>
    </w:p>
    <w:p w14:paraId="778C4BB6" w14:textId="5C41841F" w:rsidR="00685182" w:rsidRDefault="00685182" w:rsidP="00C96182">
      <w:pPr>
        <w:ind w:left="1440" w:hanging="1397"/>
        <w:rPr>
          <w:lang w:val="en-GB"/>
        </w:rPr>
      </w:pPr>
    </w:p>
    <w:p w14:paraId="58766E9B" w14:textId="527E05E0" w:rsidR="00685182" w:rsidRDefault="00685182" w:rsidP="00C96182">
      <w:pPr>
        <w:ind w:left="1440" w:hanging="1397"/>
        <w:rPr>
          <w:lang w:val="en-GB"/>
        </w:rPr>
      </w:pPr>
    </w:p>
    <w:p w14:paraId="47B44CD9" w14:textId="6AF4FEF1" w:rsidR="00685182" w:rsidRDefault="00685182" w:rsidP="00C96182">
      <w:pPr>
        <w:ind w:left="1440" w:hanging="1397"/>
        <w:rPr>
          <w:lang w:val="en-GB"/>
        </w:rPr>
      </w:pPr>
    </w:p>
    <w:p w14:paraId="53E542C9" w14:textId="1D3FEDC4" w:rsidR="00685182" w:rsidRDefault="00685182" w:rsidP="00C96182">
      <w:pPr>
        <w:ind w:left="1440" w:hanging="1397"/>
        <w:rPr>
          <w:lang w:val="en-GB"/>
        </w:rPr>
      </w:pPr>
    </w:p>
    <w:p w14:paraId="38913C63" w14:textId="36C6870B" w:rsidR="00685182" w:rsidRDefault="00685182" w:rsidP="00C96182">
      <w:pPr>
        <w:ind w:left="1440" w:hanging="1397"/>
        <w:rPr>
          <w:lang w:val="en-GB"/>
        </w:rPr>
      </w:pPr>
    </w:p>
    <w:p w14:paraId="79378C1B" w14:textId="6306E337" w:rsidR="00685182" w:rsidRDefault="00685182" w:rsidP="00C96182">
      <w:pPr>
        <w:ind w:left="1440" w:hanging="1397"/>
        <w:rPr>
          <w:lang w:val="en-GB"/>
        </w:rPr>
      </w:pPr>
    </w:p>
    <w:p w14:paraId="1A47951E" w14:textId="47305519" w:rsidR="00685182" w:rsidRDefault="00685182" w:rsidP="00C96182">
      <w:pPr>
        <w:ind w:left="1440" w:hanging="1397"/>
        <w:rPr>
          <w:lang w:val="en-GB"/>
        </w:rPr>
      </w:pPr>
    </w:p>
    <w:p w14:paraId="243D7893" w14:textId="654766BB" w:rsidR="00685182" w:rsidRDefault="00685182" w:rsidP="00C96182">
      <w:pPr>
        <w:ind w:left="1440" w:hanging="1397"/>
        <w:rPr>
          <w:lang w:val="en-GB"/>
        </w:rPr>
      </w:pPr>
    </w:p>
    <w:p w14:paraId="7F3D1123" w14:textId="64C7598F" w:rsidR="00685182" w:rsidRDefault="00685182" w:rsidP="00C96182">
      <w:pPr>
        <w:ind w:left="1440" w:hanging="1397"/>
        <w:rPr>
          <w:lang w:val="en-GB"/>
        </w:rPr>
      </w:pPr>
    </w:p>
    <w:p w14:paraId="4EC3A7E1" w14:textId="430C2FEA" w:rsidR="00685182" w:rsidRDefault="00685182" w:rsidP="00C96182">
      <w:pPr>
        <w:ind w:left="1440" w:hanging="1397"/>
        <w:rPr>
          <w:lang w:val="en-GB"/>
        </w:rPr>
      </w:pPr>
    </w:p>
    <w:p w14:paraId="24A35FF0" w14:textId="77777777" w:rsidR="00F167D0" w:rsidRDefault="00F167D0" w:rsidP="00685182">
      <w:pPr>
        <w:rPr>
          <w:sz w:val="24"/>
          <w:szCs w:val="24"/>
        </w:rPr>
      </w:pPr>
      <w:bookmarkStart w:id="477" w:name="_Toc193493333"/>
    </w:p>
    <w:p w14:paraId="4597014B" w14:textId="3ABE8810" w:rsidR="00685182" w:rsidRPr="002E765A" w:rsidRDefault="00685182" w:rsidP="00685182">
      <w:pPr>
        <w:rPr>
          <w:i/>
          <w:iCs/>
          <w:sz w:val="24"/>
          <w:szCs w:val="24"/>
          <w:lang w:val="en-GB"/>
        </w:rPr>
      </w:pPr>
      <w:r w:rsidRPr="002E765A">
        <w:rPr>
          <w:sz w:val="24"/>
          <w:szCs w:val="24"/>
        </w:rPr>
        <w:t xml:space="preserve">Lampiran </w:t>
      </w:r>
      <w:r w:rsidRPr="002E765A">
        <w:rPr>
          <w:i/>
          <w:iCs/>
          <w:sz w:val="24"/>
          <w:szCs w:val="24"/>
        </w:rPr>
        <w:fldChar w:fldCharType="begin"/>
      </w:r>
      <w:r w:rsidRPr="002E765A">
        <w:rPr>
          <w:sz w:val="24"/>
          <w:szCs w:val="24"/>
        </w:rPr>
        <w:instrText xml:space="preserve"> SEQ Lampiran \* ARABIC </w:instrText>
      </w:r>
      <w:r w:rsidRPr="002E765A">
        <w:rPr>
          <w:i/>
          <w:iCs/>
          <w:sz w:val="24"/>
          <w:szCs w:val="24"/>
        </w:rPr>
        <w:fldChar w:fldCharType="separate"/>
      </w:r>
      <w:r w:rsidR="005022A7">
        <w:rPr>
          <w:noProof/>
          <w:sz w:val="24"/>
          <w:szCs w:val="24"/>
        </w:rPr>
        <w:t>2</w:t>
      </w:r>
      <w:r w:rsidRPr="002E765A">
        <w:rPr>
          <w:i/>
          <w:iCs/>
          <w:sz w:val="24"/>
          <w:szCs w:val="24"/>
        </w:rPr>
        <w:fldChar w:fldCharType="end"/>
      </w:r>
      <w:r w:rsidRPr="002E765A">
        <w:rPr>
          <w:sz w:val="24"/>
          <w:szCs w:val="24"/>
          <w:lang w:val="en-GB"/>
        </w:rPr>
        <w:t xml:space="preserve"> </w:t>
      </w:r>
      <w:proofErr w:type="spellStart"/>
      <w:r w:rsidRPr="002E765A">
        <w:rPr>
          <w:sz w:val="24"/>
          <w:szCs w:val="24"/>
          <w:lang w:val="en-GB"/>
        </w:rPr>
        <w:t>Kuesioner</w:t>
      </w:r>
      <w:bookmarkEnd w:id="477"/>
      <w:proofErr w:type="spellEnd"/>
    </w:p>
    <w:p w14:paraId="62F9D441" w14:textId="77777777" w:rsidR="00685182" w:rsidRPr="002E765A" w:rsidRDefault="00685182" w:rsidP="00685182">
      <w:pPr>
        <w:rPr>
          <w:b/>
          <w:sz w:val="24"/>
          <w:szCs w:val="24"/>
        </w:rPr>
      </w:pPr>
      <w:r w:rsidRPr="002E765A">
        <w:rPr>
          <w:b/>
          <w:sz w:val="24"/>
          <w:szCs w:val="24"/>
          <w:u w:val="single"/>
        </w:rPr>
        <w:t>Petunjuk</w:t>
      </w:r>
      <w:r w:rsidRPr="002E765A">
        <w:rPr>
          <w:b/>
          <w:spacing w:val="-9"/>
          <w:sz w:val="24"/>
          <w:szCs w:val="24"/>
          <w:u w:val="single"/>
        </w:rPr>
        <w:t xml:space="preserve"> </w:t>
      </w:r>
      <w:r w:rsidRPr="002E765A">
        <w:rPr>
          <w:b/>
          <w:sz w:val="24"/>
          <w:szCs w:val="24"/>
          <w:u w:val="single"/>
        </w:rPr>
        <w:t>Pengisian</w:t>
      </w:r>
      <w:r w:rsidRPr="002E765A">
        <w:rPr>
          <w:b/>
          <w:spacing w:val="-5"/>
          <w:sz w:val="24"/>
          <w:szCs w:val="24"/>
          <w:u w:val="single"/>
        </w:rPr>
        <w:t xml:space="preserve"> </w:t>
      </w:r>
      <w:r w:rsidRPr="002E765A">
        <w:rPr>
          <w:b/>
          <w:sz w:val="24"/>
          <w:szCs w:val="24"/>
          <w:u w:val="single"/>
        </w:rPr>
        <w:t>Kuesioner</w:t>
      </w:r>
      <w:r w:rsidRPr="002E765A">
        <w:rPr>
          <w:b/>
          <w:spacing w:val="2"/>
          <w:sz w:val="24"/>
          <w:szCs w:val="24"/>
        </w:rPr>
        <w:t xml:space="preserve"> </w:t>
      </w:r>
      <w:r w:rsidRPr="002E765A">
        <w:rPr>
          <w:b/>
          <w:spacing w:val="-10"/>
          <w:sz w:val="24"/>
          <w:szCs w:val="24"/>
        </w:rPr>
        <w:t>:</w:t>
      </w:r>
    </w:p>
    <w:p w14:paraId="2550B588" w14:textId="77777777" w:rsidR="00685182" w:rsidRPr="002E765A" w:rsidRDefault="00685182" w:rsidP="00685182">
      <w:pPr>
        <w:spacing w:before="272" w:line="242" w:lineRule="auto"/>
        <w:ind w:left="142" w:firstLine="806"/>
        <w:rPr>
          <w:sz w:val="24"/>
          <w:szCs w:val="24"/>
        </w:rPr>
      </w:pPr>
      <w:r w:rsidRPr="002E765A">
        <w:rPr>
          <w:sz w:val="24"/>
          <w:szCs w:val="24"/>
        </w:rPr>
        <w:t>Berilah</w:t>
      </w:r>
      <w:r w:rsidRPr="002E765A">
        <w:rPr>
          <w:spacing w:val="-4"/>
          <w:sz w:val="24"/>
          <w:szCs w:val="24"/>
        </w:rPr>
        <w:t xml:space="preserve"> </w:t>
      </w:r>
      <w:r w:rsidRPr="002E765A">
        <w:rPr>
          <w:sz w:val="24"/>
          <w:szCs w:val="24"/>
        </w:rPr>
        <w:t>jawaban</w:t>
      </w:r>
      <w:r w:rsidRPr="002E765A">
        <w:rPr>
          <w:spacing w:val="-4"/>
          <w:sz w:val="24"/>
          <w:szCs w:val="24"/>
        </w:rPr>
        <w:t xml:space="preserve"> </w:t>
      </w:r>
      <w:r w:rsidRPr="002E765A">
        <w:rPr>
          <w:sz w:val="24"/>
          <w:szCs w:val="24"/>
        </w:rPr>
        <w:t>dari</w:t>
      </w:r>
      <w:r w:rsidRPr="002E765A">
        <w:rPr>
          <w:spacing w:val="-3"/>
          <w:sz w:val="24"/>
          <w:szCs w:val="24"/>
        </w:rPr>
        <w:t xml:space="preserve"> </w:t>
      </w:r>
      <w:r w:rsidRPr="002E765A">
        <w:rPr>
          <w:sz w:val="24"/>
          <w:szCs w:val="24"/>
        </w:rPr>
        <w:t>pernyataan</w:t>
      </w:r>
      <w:r w:rsidRPr="002E765A">
        <w:rPr>
          <w:spacing w:val="-4"/>
          <w:sz w:val="24"/>
          <w:szCs w:val="24"/>
        </w:rPr>
        <w:t xml:space="preserve"> </w:t>
      </w:r>
      <w:r w:rsidRPr="002E765A">
        <w:rPr>
          <w:sz w:val="24"/>
          <w:szCs w:val="24"/>
        </w:rPr>
        <w:t>berikut</w:t>
      </w:r>
      <w:r w:rsidRPr="002E765A">
        <w:rPr>
          <w:spacing w:val="-4"/>
          <w:sz w:val="24"/>
          <w:szCs w:val="24"/>
        </w:rPr>
        <w:t xml:space="preserve"> </w:t>
      </w:r>
      <w:r w:rsidRPr="002E765A">
        <w:rPr>
          <w:sz w:val="24"/>
          <w:szCs w:val="24"/>
        </w:rPr>
        <w:t>sesuai</w:t>
      </w:r>
      <w:r w:rsidRPr="002E765A">
        <w:rPr>
          <w:spacing w:val="-4"/>
          <w:sz w:val="24"/>
          <w:szCs w:val="24"/>
        </w:rPr>
        <w:t xml:space="preserve"> </w:t>
      </w:r>
      <w:r w:rsidRPr="002E765A">
        <w:rPr>
          <w:sz w:val="24"/>
          <w:szCs w:val="24"/>
        </w:rPr>
        <w:t>dengan</w:t>
      </w:r>
      <w:r w:rsidRPr="002E765A">
        <w:rPr>
          <w:spacing w:val="-4"/>
          <w:sz w:val="24"/>
          <w:szCs w:val="24"/>
        </w:rPr>
        <w:t xml:space="preserve"> </w:t>
      </w:r>
      <w:r w:rsidRPr="002E765A">
        <w:rPr>
          <w:sz w:val="24"/>
          <w:szCs w:val="24"/>
        </w:rPr>
        <w:t>pendapat</w:t>
      </w:r>
      <w:r w:rsidRPr="002E765A">
        <w:rPr>
          <w:spacing w:val="-4"/>
          <w:sz w:val="24"/>
          <w:szCs w:val="24"/>
        </w:rPr>
        <w:t xml:space="preserve"> </w:t>
      </w:r>
      <w:r w:rsidRPr="002E765A">
        <w:rPr>
          <w:sz w:val="24"/>
          <w:szCs w:val="24"/>
        </w:rPr>
        <w:t>anda</w:t>
      </w:r>
      <w:r w:rsidRPr="002E765A">
        <w:rPr>
          <w:spacing w:val="-3"/>
          <w:sz w:val="24"/>
          <w:szCs w:val="24"/>
        </w:rPr>
        <w:t xml:space="preserve"> </w:t>
      </w:r>
      <w:r w:rsidRPr="002E765A">
        <w:rPr>
          <w:sz w:val="24"/>
          <w:szCs w:val="24"/>
        </w:rPr>
        <w:t>dengan</w:t>
      </w:r>
      <w:r w:rsidRPr="002E765A">
        <w:rPr>
          <w:spacing w:val="-4"/>
          <w:sz w:val="24"/>
          <w:szCs w:val="24"/>
        </w:rPr>
        <w:t xml:space="preserve"> </w:t>
      </w:r>
      <w:r w:rsidRPr="002E765A">
        <w:rPr>
          <w:sz w:val="24"/>
          <w:szCs w:val="24"/>
        </w:rPr>
        <w:t>cara memberi tanda checklist (</w:t>
      </w:r>
      <w:r w:rsidRPr="002E765A">
        <w:rPr>
          <w:rFonts w:ascii="Symbol" w:hAnsi="Symbol"/>
          <w:sz w:val="24"/>
          <w:szCs w:val="24"/>
        </w:rPr>
        <w:t></w:t>
      </w:r>
      <w:r w:rsidRPr="002E765A">
        <w:rPr>
          <w:sz w:val="24"/>
          <w:szCs w:val="24"/>
        </w:rPr>
        <w:t>) pada kolom yang tersedia disamping pernyataan.</w:t>
      </w:r>
    </w:p>
    <w:p w14:paraId="2450D5CF" w14:textId="77777777" w:rsidR="00685182" w:rsidRDefault="00685182" w:rsidP="00685182">
      <w:pPr>
        <w:spacing w:before="1"/>
        <w:ind w:left="142" w:firstLine="806"/>
      </w:pPr>
    </w:p>
    <w:p w14:paraId="4C2730E7" w14:textId="77777777" w:rsidR="00685182" w:rsidRDefault="00685182" w:rsidP="00685182">
      <w:pPr>
        <w:ind w:left="142" w:firstLine="142"/>
        <w:rPr>
          <w:b/>
          <w:sz w:val="24"/>
        </w:rPr>
      </w:pPr>
      <w:r>
        <w:rPr>
          <w:b/>
          <w:sz w:val="24"/>
        </w:rPr>
        <w:t>Keterangan</w:t>
      </w:r>
      <w:r>
        <w:rPr>
          <w:b/>
          <w:spacing w:val="-4"/>
          <w:sz w:val="24"/>
        </w:rPr>
        <w:t xml:space="preserve"> </w:t>
      </w:r>
      <w:r>
        <w:rPr>
          <w:b/>
          <w:spacing w:val="-10"/>
          <w:sz w:val="24"/>
        </w:rPr>
        <w:t>:</w:t>
      </w:r>
    </w:p>
    <w:p w14:paraId="168BEB6E" w14:textId="77777777" w:rsidR="00685182" w:rsidRDefault="00685182" w:rsidP="00E43C5A">
      <w:pPr>
        <w:pStyle w:val="ListParagraph"/>
        <w:numPr>
          <w:ilvl w:val="1"/>
          <w:numId w:val="64"/>
        </w:numPr>
        <w:tabs>
          <w:tab w:val="left" w:pos="1376"/>
        </w:tabs>
        <w:spacing w:before="132"/>
        <w:ind w:left="142" w:firstLine="142"/>
        <w:rPr>
          <w:sz w:val="24"/>
        </w:rPr>
      </w:pPr>
      <w:r>
        <w:rPr>
          <w:b/>
          <w:sz w:val="24"/>
        </w:rPr>
        <w:t>:</w:t>
      </w:r>
      <w:r>
        <w:rPr>
          <w:b/>
          <w:spacing w:val="39"/>
          <w:sz w:val="24"/>
        </w:rPr>
        <w:t xml:space="preserve">  </w:t>
      </w:r>
      <w:r>
        <w:rPr>
          <w:b/>
          <w:sz w:val="24"/>
        </w:rPr>
        <w:t>Sangat</w:t>
      </w:r>
      <w:r>
        <w:rPr>
          <w:b/>
          <w:spacing w:val="1"/>
          <w:sz w:val="24"/>
        </w:rPr>
        <w:t xml:space="preserve"> </w:t>
      </w:r>
      <w:r>
        <w:rPr>
          <w:b/>
          <w:sz w:val="24"/>
        </w:rPr>
        <w:t>Tidak</w:t>
      </w:r>
      <w:r>
        <w:rPr>
          <w:b/>
          <w:spacing w:val="-3"/>
          <w:sz w:val="24"/>
        </w:rPr>
        <w:t xml:space="preserve"> </w:t>
      </w:r>
      <w:r>
        <w:rPr>
          <w:b/>
          <w:sz w:val="24"/>
        </w:rPr>
        <w:t>Setuju</w:t>
      </w:r>
      <w:r>
        <w:rPr>
          <w:b/>
          <w:spacing w:val="-2"/>
          <w:sz w:val="24"/>
        </w:rPr>
        <w:t xml:space="preserve"> </w:t>
      </w:r>
      <w:r>
        <w:rPr>
          <w:b/>
          <w:sz w:val="24"/>
        </w:rPr>
        <w:t>/ Sangat Tidak</w:t>
      </w:r>
      <w:r>
        <w:rPr>
          <w:b/>
          <w:spacing w:val="-6"/>
          <w:sz w:val="24"/>
        </w:rPr>
        <w:t xml:space="preserve"> </w:t>
      </w:r>
      <w:r>
        <w:rPr>
          <w:b/>
          <w:sz w:val="24"/>
        </w:rPr>
        <w:t>Baik</w:t>
      </w:r>
      <w:r>
        <w:rPr>
          <w:b/>
          <w:spacing w:val="-4"/>
          <w:sz w:val="24"/>
        </w:rPr>
        <w:t xml:space="preserve"> </w:t>
      </w:r>
      <w:r>
        <w:rPr>
          <w:spacing w:val="-2"/>
          <w:sz w:val="24"/>
        </w:rPr>
        <w:t>(</w:t>
      </w:r>
      <w:r>
        <w:rPr>
          <w:b/>
          <w:spacing w:val="-2"/>
          <w:sz w:val="24"/>
        </w:rPr>
        <w:t>STB</w:t>
      </w:r>
      <w:r>
        <w:rPr>
          <w:spacing w:val="-2"/>
          <w:sz w:val="24"/>
        </w:rPr>
        <w:t>)</w:t>
      </w:r>
    </w:p>
    <w:p w14:paraId="10D3A8D1" w14:textId="77777777" w:rsidR="00685182" w:rsidRDefault="00685182" w:rsidP="00E43C5A">
      <w:pPr>
        <w:pStyle w:val="ListParagraph"/>
        <w:numPr>
          <w:ilvl w:val="1"/>
          <w:numId w:val="64"/>
        </w:numPr>
        <w:tabs>
          <w:tab w:val="left" w:pos="1376"/>
        </w:tabs>
        <w:ind w:left="142" w:firstLine="142"/>
        <w:rPr>
          <w:sz w:val="24"/>
        </w:rPr>
      </w:pPr>
      <w:r>
        <w:rPr>
          <w:b/>
          <w:sz w:val="24"/>
        </w:rPr>
        <w:t>:</w:t>
      </w:r>
      <w:r>
        <w:rPr>
          <w:b/>
          <w:spacing w:val="40"/>
          <w:sz w:val="24"/>
        </w:rPr>
        <w:t xml:space="preserve">  </w:t>
      </w:r>
      <w:r>
        <w:rPr>
          <w:b/>
          <w:sz w:val="24"/>
        </w:rPr>
        <w:t>Tidak</w:t>
      </w:r>
      <w:r>
        <w:rPr>
          <w:b/>
          <w:spacing w:val="-1"/>
          <w:sz w:val="24"/>
        </w:rPr>
        <w:t xml:space="preserve"> </w:t>
      </w:r>
      <w:r>
        <w:rPr>
          <w:b/>
          <w:sz w:val="24"/>
        </w:rPr>
        <w:t>Setuju</w:t>
      </w:r>
      <w:r>
        <w:rPr>
          <w:b/>
          <w:spacing w:val="-1"/>
          <w:sz w:val="24"/>
        </w:rPr>
        <w:t xml:space="preserve"> </w:t>
      </w:r>
      <w:r>
        <w:rPr>
          <w:b/>
          <w:sz w:val="24"/>
        </w:rPr>
        <w:t>/ Tidak</w:t>
      </w:r>
      <w:r>
        <w:rPr>
          <w:b/>
          <w:spacing w:val="-6"/>
          <w:sz w:val="24"/>
        </w:rPr>
        <w:t xml:space="preserve"> </w:t>
      </w:r>
      <w:r>
        <w:rPr>
          <w:b/>
          <w:sz w:val="24"/>
        </w:rPr>
        <w:t>Baik</w:t>
      </w:r>
      <w:r>
        <w:rPr>
          <w:b/>
          <w:spacing w:val="-4"/>
          <w:sz w:val="24"/>
        </w:rPr>
        <w:t xml:space="preserve"> </w:t>
      </w:r>
      <w:r>
        <w:rPr>
          <w:spacing w:val="-4"/>
          <w:sz w:val="24"/>
        </w:rPr>
        <w:t>(</w:t>
      </w:r>
      <w:r>
        <w:rPr>
          <w:b/>
          <w:spacing w:val="-4"/>
          <w:sz w:val="24"/>
        </w:rPr>
        <w:t>TB</w:t>
      </w:r>
      <w:r>
        <w:rPr>
          <w:spacing w:val="-4"/>
          <w:sz w:val="24"/>
        </w:rPr>
        <w:t>)</w:t>
      </w:r>
    </w:p>
    <w:p w14:paraId="230002D7" w14:textId="77777777" w:rsidR="00685182" w:rsidRDefault="00685182" w:rsidP="00E43C5A">
      <w:pPr>
        <w:pStyle w:val="ListParagraph"/>
        <w:numPr>
          <w:ilvl w:val="1"/>
          <w:numId w:val="64"/>
        </w:numPr>
        <w:tabs>
          <w:tab w:val="left" w:pos="1376"/>
        </w:tabs>
        <w:ind w:left="142" w:firstLine="142"/>
        <w:rPr>
          <w:sz w:val="24"/>
        </w:rPr>
      </w:pPr>
      <w:r>
        <w:rPr>
          <w:b/>
          <w:sz w:val="24"/>
        </w:rPr>
        <w:t>:</w:t>
      </w:r>
      <w:r>
        <w:rPr>
          <w:b/>
          <w:spacing w:val="39"/>
          <w:sz w:val="24"/>
        </w:rPr>
        <w:t xml:space="preserve">  </w:t>
      </w:r>
      <w:r>
        <w:rPr>
          <w:b/>
          <w:sz w:val="24"/>
        </w:rPr>
        <w:t>Cukup</w:t>
      </w:r>
      <w:r>
        <w:rPr>
          <w:b/>
          <w:spacing w:val="-2"/>
          <w:sz w:val="24"/>
        </w:rPr>
        <w:t xml:space="preserve"> </w:t>
      </w:r>
      <w:r>
        <w:rPr>
          <w:b/>
          <w:sz w:val="24"/>
        </w:rPr>
        <w:t>Setuju</w:t>
      </w:r>
      <w:r>
        <w:rPr>
          <w:b/>
          <w:spacing w:val="58"/>
          <w:sz w:val="24"/>
        </w:rPr>
        <w:t xml:space="preserve"> </w:t>
      </w:r>
      <w:r>
        <w:rPr>
          <w:b/>
          <w:sz w:val="24"/>
        </w:rPr>
        <w:t>/</w:t>
      </w:r>
      <w:r>
        <w:rPr>
          <w:b/>
          <w:spacing w:val="1"/>
          <w:sz w:val="24"/>
        </w:rPr>
        <w:t xml:space="preserve"> </w:t>
      </w:r>
      <w:r>
        <w:rPr>
          <w:b/>
          <w:sz w:val="24"/>
        </w:rPr>
        <w:t>Cukup</w:t>
      </w:r>
      <w:r>
        <w:rPr>
          <w:b/>
          <w:spacing w:val="-2"/>
          <w:sz w:val="24"/>
        </w:rPr>
        <w:t xml:space="preserve"> </w:t>
      </w:r>
      <w:r>
        <w:rPr>
          <w:b/>
          <w:sz w:val="24"/>
        </w:rPr>
        <w:t>Baik</w:t>
      </w:r>
      <w:r>
        <w:rPr>
          <w:b/>
          <w:spacing w:val="-5"/>
          <w:sz w:val="24"/>
        </w:rPr>
        <w:t xml:space="preserve"> </w:t>
      </w:r>
      <w:r>
        <w:rPr>
          <w:spacing w:val="-4"/>
          <w:sz w:val="24"/>
        </w:rPr>
        <w:t>(</w:t>
      </w:r>
      <w:r>
        <w:rPr>
          <w:b/>
          <w:spacing w:val="-4"/>
          <w:sz w:val="24"/>
        </w:rPr>
        <w:t>CB</w:t>
      </w:r>
      <w:r>
        <w:rPr>
          <w:spacing w:val="-4"/>
          <w:sz w:val="24"/>
        </w:rPr>
        <w:t>)</w:t>
      </w:r>
    </w:p>
    <w:p w14:paraId="5279AC53" w14:textId="77777777" w:rsidR="00685182" w:rsidRDefault="00685182" w:rsidP="00E43C5A">
      <w:pPr>
        <w:pStyle w:val="ListParagraph"/>
        <w:numPr>
          <w:ilvl w:val="1"/>
          <w:numId w:val="64"/>
        </w:numPr>
        <w:tabs>
          <w:tab w:val="left" w:pos="1376"/>
        </w:tabs>
        <w:ind w:left="142" w:firstLine="142"/>
        <w:rPr>
          <w:sz w:val="24"/>
        </w:rPr>
      </w:pPr>
      <w:r>
        <w:rPr>
          <w:b/>
          <w:sz w:val="24"/>
        </w:rPr>
        <w:t>:</w:t>
      </w:r>
      <w:r>
        <w:rPr>
          <w:b/>
          <w:spacing w:val="40"/>
          <w:sz w:val="24"/>
        </w:rPr>
        <w:t xml:space="preserve">  </w:t>
      </w:r>
      <w:r>
        <w:rPr>
          <w:b/>
          <w:sz w:val="24"/>
        </w:rPr>
        <w:t>Setuju</w:t>
      </w:r>
      <w:r>
        <w:rPr>
          <w:b/>
          <w:spacing w:val="-1"/>
          <w:sz w:val="24"/>
        </w:rPr>
        <w:t xml:space="preserve"> </w:t>
      </w:r>
      <w:r>
        <w:rPr>
          <w:b/>
          <w:sz w:val="24"/>
        </w:rPr>
        <w:t>/ Baik</w:t>
      </w:r>
      <w:r>
        <w:rPr>
          <w:b/>
          <w:spacing w:val="-8"/>
          <w:sz w:val="24"/>
        </w:rPr>
        <w:t xml:space="preserve"> </w:t>
      </w:r>
      <w:r>
        <w:rPr>
          <w:spacing w:val="-5"/>
          <w:sz w:val="24"/>
        </w:rPr>
        <w:t>(</w:t>
      </w:r>
      <w:r>
        <w:rPr>
          <w:b/>
          <w:spacing w:val="-5"/>
          <w:sz w:val="24"/>
        </w:rPr>
        <w:t>B</w:t>
      </w:r>
      <w:r>
        <w:rPr>
          <w:spacing w:val="-5"/>
          <w:sz w:val="24"/>
        </w:rPr>
        <w:t>)</w:t>
      </w:r>
    </w:p>
    <w:p w14:paraId="20D4CB2A" w14:textId="77777777" w:rsidR="00685182" w:rsidRDefault="00685182" w:rsidP="00E43C5A">
      <w:pPr>
        <w:pStyle w:val="ListParagraph"/>
        <w:numPr>
          <w:ilvl w:val="1"/>
          <w:numId w:val="64"/>
        </w:numPr>
        <w:ind w:left="142" w:firstLine="142"/>
        <w:rPr>
          <w:sz w:val="24"/>
        </w:rPr>
      </w:pPr>
      <w:r>
        <w:rPr>
          <w:b/>
          <w:sz w:val="24"/>
        </w:rPr>
        <w:t>:</w:t>
      </w:r>
      <w:r>
        <w:rPr>
          <w:b/>
          <w:spacing w:val="39"/>
          <w:sz w:val="24"/>
        </w:rPr>
        <w:t xml:space="preserve">  </w:t>
      </w:r>
      <w:r>
        <w:rPr>
          <w:b/>
          <w:sz w:val="24"/>
        </w:rPr>
        <w:t>Sangat Setuju</w:t>
      </w:r>
      <w:r>
        <w:rPr>
          <w:b/>
          <w:spacing w:val="-1"/>
          <w:sz w:val="24"/>
        </w:rPr>
        <w:t xml:space="preserve"> </w:t>
      </w:r>
      <w:r>
        <w:rPr>
          <w:b/>
          <w:sz w:val="24"/>
        </w:rPr>
        <w:t>/</w:t>
      </w:r>
      <w:r>
        <w:rPr>
          <w:b/>
          <w:spacing w:val="-1"/>
          <w:sz w:val="24"/>
        </w:rPr>
        <w:t xml:space="preserve"> </w:t>
      </w:r>
      <w:r>
        <w:rPr>
          <w:b/>
          <w:sz w:val="24"/>
        </w:rPr>
        <w:t>Sangat Baik</w:t>
      </w:r>
      <w:r>
        <w:rPr>
          <w:b/>
          <w:spacing w:val="-5"/>
          <w:sz w:val="24"/>
        </w:rPr>
        <w:t xml:space="preserve"> </w:t>
      </w:r>
      <w:r>
        <w:rPr>
          <w:spacing w:val="-4"/>
          <w:sz w:val="24"/>
        </w:rPr>
        <w:t>(</w:t>
      </w:r>
      <w:r>
        <w:rPr>
          <w:b/>
          <w:spacing w:val="-4"/>
          <w:sz w:val="24"/>
        </w:rPr>
        <w:t>SB</w:t>
      </w:r>
      <w:r>
        <w:rPr>
          <w:spacing w:val="-4"/>
          <w:sz w:val="24"/>
        </w:rPr>
        <w:t>)</w:t>
      </w:r>
    </w:p>
    <w:p w14:paraId="1E82CA06" w14:textId="77777777" w:rsidR="00685182" w:rsidRDefault="00685182" w:rsidP="00685182">
      <w:pPr>
        <w:rPr>
          <w:sz w:val="20"/>
        </w:rPr>
      </w:pPr>
    </w:p>
    <w:p w14:paraId="1A8D11C3" w14:textId="77777777" w:rsidR="00685182" w:rsidRDefault="00685182" w:rsidP="00685182">
      <w:pPr>
        <w:spacing w:before="101"/>
        <w:rPr>
          <w:sz w:val="20"/>
        </w:rPr>
      </w:pPr>
    </w:p>
    <w:tbl>
      <w:tblPr>
        <w:tblW w:w="794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
        <w:gridCol w:w="5002"/>
        <w:gridCol w:w="429"/>
        <w:gridCol w:w="425"/>
        <w:gridCol w:w="482"/>
        <w:gridCol w:w="529"/>
        <w:gridCol w:w="553"/>
      </w:tblGrid>
      <w:tr w:rsidR="00685182" w14:paraId="330688B5" w14:textId="77777777" w:rsidTr="00685182">
        <w:trPr>
          <w:trHeight w:val="273"/>
        </w:trPr>
        <w:tc>
          <w:tcPr>
            <w:tcW w:w="529" w:type="dxa"/>
            <w:vMerge w:val="restart"/>
            <w:shd w:val="clear" w:color="auto" w:fill="D9D9D9"/>
          </w:tcPr>
          <w:p w14:paraId="30EF278E" w14:textId="77777777" w:rsidR="00685182" w:rsidRDefault="00685182" w:rsidP="00DA1009">
            <w:pPr>
              <w:spacing w:before="138"/>
              <w:ind w:left="106"/>
              <w:rPr>
                <w:b/>
                <w:sz w:val="24"/>
              </w:rPr>
            </w:pPr>
            <w:r>
              <w:rPr>
                <w:b/>
                <w:spacing w:val="-5"/>
                <w:sz w:val="24"/>
              </w:rPr>
              <w:t>No</w:t>
            </w:r>
          </w:p>
        </w:tc>
        <w:tc>
          <w:tcPr>
            <w:tcW w:w="5002" w:type="dxa"/>
            <w:vMerge w:val="restart"/>
            <w:shd w:val="clear" w:color="auto" w:fill="D9D9D9"/>
          </w:tcPr>
          <w:p w14:paraId="61CD3186" w14:textId="77777777" w:rsidR="00685182" w:rsidRDefault="00685182" w:rsidP="00DA1009">
            <w:pPr>
              <w:spacing w:before="138"/>
              <w:ind w:left="2"/>
              <w:rPr>
                <w:b/>
                <w:sz w:val="24"/>
              </w:rPr>
            </w:pPr>
            <w:r>
              <w:rPr>
                <w:b/>
                <w:spacing w:val="-2"/>
                <w:sz w:val="24"/>
              </w:rPr>
              <w:t>Pernyataan</w:t>
            </w:r>
          </w:p>
        </w:tc>
        <w:tc>
          <w:tcPr>
            <w:tcW w:w="2418" w:type="dxa"/>
            <w:gridSpan w:val="5"/>
            <w:shd w:val="clear" w:color="auto" w:fill="D9D9D9"/>
          </w:tcPr>
          <w:p w14:paraId="17F1D1B3" w14:textId="77777777" w:rsidR="00685182" w:rsidRDefault="00685182" w:rsidP="00DA1009">
            <w:pPr>
              <w:spacing w:line="254" w:lineRule="exact"/>
              <w:ind w:left="206"/>
              <w:rPr>
                <w:b/>
                <w:sz w:val="24"/>
              </w:rPr>
            </w:pPr>
            <w:r>
              <w:rPr>
                <w:b/>
                <w:sz w:val="24"/>
              </w:rPr>
              <w:t>Alternatif</w:t>
            </w:r>
            <w:r>
              <w:rPr>
                <w:b/>
                <w:spacing w:val="-1"/>
                <w:sz w:val="24"/>
              </w:rPr>
              <w:t xml:space="preserve"> </w:t>
            </w:r>
            <w:r>
              <w:rPr>
                <w:b/>
                <w:spacing w:val="-2"/>
                <w:sz w:val="24"/>
              </w:rPr>
              <w:t>Jawaban</w:t>
            </w:r>
          </w:p>
        </w:tc>
      </w:tr>
      <w:tr w:rsidR="00685182" w14:paraId="1A5FB33B" w14:textId="77777777" w:rsidTr="00685182">
        <w:trPr>
          <w:trHeight w:val="277"/>
        </w:trPr>
        <w:tc>
          <w:tcPr>
            <w:tcW w:w="529" w:type="dxa"/>
            <w:vMerge/>
            <w:tcBorders>
              <w:top w:val="nil"/>
            </w:tcBorders>
            <w:shd w:val="clear" w:color="auto" w:fill="D9D9D9"/>
          </w:tcPr>
          <w:p w14:paraId="1CB768F0" w14:textId="77777777" w:rsidR="00685182" w:rsidRDefault="00685182" w:rsidP="00DA1009">
            <w:pPr>
              <w:rPr>
                <w:sz w:val="2"/>
                <w:szCs w:val="2"/>
              </w:rPr>
            </w:pPr>
          </w:p>
        </w:tc>
        <w:tc>
          <w:tcPr>
            <w:tcW w:w="5002" w:type="dxa"/>
            <w:vMerge/>
            <w:tcBorders>
              <w:top w:val="nil"/>
            </w:tcBorders>
            <w:shd w:val="clear" w:color="auto" w:fill="D9D9D9"/>
          </w:tcPr>
          <w:p w14:paraId="43418937" w14:textId="77777777" w:rsidR="00685182" w:rsidRDefault="00685182" w:rsidP="00DA1009">
            <w:pPr>
              <w:rPr>
                <w:sz w:val="2"/>
                <w:szCs w:val="2"/>
              </w:rPr>
            </w:pPr>
          </w:p>
        </w:tc>
        <w:tc>
          <w:tcPr>
            <w:tcW w:w="429" w:type="dxa"/>
            <w:shd w:val="clear" w:color="auto" w:fill="D9D9D9"/>
          </w:tcPr>
          <w:p w14:paraId="4439EE81" w14:textId="77777777" w:rsidR="00685182" w:rsidRDefault="00685182" w:rsidP="00DA1009">
            <w:pPr>
              <w:spacing w:line="258" w:lineRule="exact"/>
              <w:ind w:left="1"/>
              <w:rPr>
                <w:b/>
                <w:sz w:val="24"/>
              </w:rPr>
            </w:pPr>
            <w:r>
              <w:rPr>
                <w:b/>
                <w:spacing w:val="-10"/>
                <w:sz w:val="24"/>
              </w:rPr>
              <w:t>5</w:t>
            </w:r>
          </w:p>
        </w:tc>
        <w:tc>
          <w:tcPr>
            <w:tcW w:w="425" w:type="dxa"/>
            <w:shd w:val="clear" w:color="auto" w:fill="D9D9D9"/>
          </w:tcPr>
          <w:p w14:paraId="7D7F9770" w14:textId="77777777" w:rsidR="00685182" w:rsidRDefault="00685182" w:rsidP="00DA1009">
            <w:pPr>
              <w:spacing w:line="258" w:lineRule="exact"/>
              <w:ind w:right="2"/>
              <w:rPr>
                <w:b/>
                <w:sz w:val="24"/>
              </w:rPr>
            </w:pPr>
            <w:r>
              <w:rPr>
                <w:b/>
                <w:spacing w:val="-10"/>
                <w:sz w:val="24"/>
              </w:rPr>
              <w:t>4</w:t>
            </w:r>
          </w:p>
        </w:tc>
        <w:tc>
          <w:tcPr>
            <w:tcW w:w="482" w:type="dxa"/>
            <w:shd w:val="clear" w:color="auto" w:fill="D9D9D9"/>
          </w:tcPr>
          <w:p w14:paraId="22E195F5" w14:textId="77777777" w:rsidR="00685182" w:rsidRDefault="00685182" w:rsidP="00DA1009">
            <w:pPr>
              <w:spacing w:line="258" w:lineRule="exact"/>
              <w:ind w:left="1"/>
              <w:rPr>
                <w:b/>
                <w:sz w:val="24"/>
              </w:rPr>
            </w:pPr>
            <w:r>
              <w:rPr>
                <w:b/>
                <w:spacing w:val="-10"/>
                <w:sz w:val="24"/>
              </w:rPr>
              <w:t>3</w:t>
            </w:r>
          </w:p>
        </w:tc>
        <w:tc>
          <w:tcPr>
            <w:tcW w:w="529" w:type="dxa"/>
            <w:shd w:val="clear" w:color="auto" w:fill="D9D9D9"/>
          </w:tcPr>
          <w:p w14:paraId="43428BA1" w14:textId="77777777" w:rsidR="00685182" w:rsidRDefault="00685182" w:rsidP="00DA1009">
            <w:pPr>
              <w:spacing w:line="258" w:lineRule="exact"/>
              <w:ind w:left="50" w:right="57"/>
              <w:rPr>
                <w:b/>
                <w:sz w:val="24"/>
              </w:rPr>
            </w:pPr>
            <w:r>
              <w:rPr>
                <w:b/>
                <w:spacing w:val="-10"/>
                <w:sz w:val="24"/>
              </w:rPr>
              <w:t>2</w:t>
            </w:r>
          </w:p>
        </w:tc>
        <w:tc>
          <w:tcPr>
            <w:tcW w:w="553" w:type="dxa"/>
            <w:shd w:val="clear" w:color="auto" w:fill="D9D9D9"/>
          </w:tcPr>
          <w:p w14:paraId="6AF37F18" w14:textId="77777777" w:rsidR="00685182" w:rsidRDefault="00685182" w:rsidP="00DA1009">
            <w:pPr>
              <w:spacing w:line="258" w:lineRule="exact"/>
              <w:ind w:right="9"/>
              <w:rPr>
                <w:b/>
                <w:sz w:val="24"/>
              </w:rPr>
            </w:pPr>
            <w:r>
              <w:rPr>
                <w:b/>
                <w:spacing w:val="-10"/>
                <w:sz w:val="24"/>
              </w:rPr>
              <w:t>1</w:t>
            </w:r>
          </w:p>
        </w:tc>
      </w:tr>
      <w:tr w:rsidR="00685182" w14:paraId="11EB39BA" w14:textId="77777777" w:rsidTr="00685182">
        <w:trPr>
          <w:trHeight w:val="534"/>
        </w:trPr>
        <w:tc>
          <w:tcPr>
            <w:tcW w:w="7949" w:type="dxa"/>
            <w:gridSpan w:val="7"/>
          </w:tcPr>
          <w:p w14:paraId="646BAD7B" w14:textId="77777777" w:rsidR="00685182" w:rsidRDefault="00685182" w:rsidP="00DA1009">
            <w:pPr>
              <w:spacing w:before="119"/>
              <w:ind w:left="106"/>
              <w:rPr>
                <w:b/>
                <w:sz w:val="24"/>
              </w:rPr>
            </w:pPr>
            <w:r>
              <w:rPr>
                <w:b/>
                <w:sz w:val="24"/>
              </w:rPr>
              <w:t>Kualitas</w:t>
            </w:r>
            <w:r>
              <w:rPr>
                <w:b/>
                <w:spacing w:val="-6"/>
                <w:sz w:val="24"/>
              </w:rPr>
              <w:t xml:space="preserve"> </w:t>
            </w:r>
            <w:r>
              <w:rPr>
                <w:b/>
                <w:spacing w:val="-2"/>
                <w:sz w:val="24"/>
              </w:rPr>
              <w:t>Produk</w:t>
            </w:r>
          </w:p>
        </w:tc>
      </w:tr>
      <w:tr w:rsidR="00685182" w14:paraId="40AECF46" w14:textId="77777777" w:rsidTr="00685182">
        <w:trPr>
          <w:trHeight w:val="550"/>
        </w:trPr>
        <w:tc>
          <w:tcPr>
            <w:tcW w:w="529" w:type="dxa"/>
          </w:tcPr>
          <w:p w14:paraId="08125995" w14:textId="77777777" w:rsidR="00685182" w:rsidRDefault="00685182" w:rsidP="00DA1009">
            <w:pPr>
              <w:spacing w:line="267" w:lineRule="exact"/>
              <w:ind w:left="50" w:right="42"/>
              <w:rPr>
                <w:sz w:val="24"/>
              </w:rPr>
            </w:pPr>
            <w:r>
              <w:rPr>
                <w:spacing w:val="-10"/>
                <w:sz w:val="24"/>
              </w:rPr>
              <w:t>1</w:t>
            </w:r>
          </w:p>
        </w:tc>
        <w:tc>
          <w:tcPr>
            <w:tcW w:w="5002" w:type="dxa"/>
          </w:tcPr>
          <w:p w14:paraId="430367C5" w14:textId="77777777" w:rsidR="00685182" w:rsidRDefault="00685182" w:rsidP="00DA1009">
            <w:pPr>
              <w:spacing w:line="267" w:lineRule="exact"/>
              <w:ind w:left="102"/>
              <w:rPr>
                <w:sz w:val="24"/>
              </w:rPr>
            </w:pPr>
            <w:r>
              <w:rPr>
                <w:sz w:val="24"/>
              </w:rPr>
              <w:t>Pencantuman</w:t>
            </w:r>
            <w:r>
              <w:rPr>
                <w:spacing w:val="-2"/>
                <w:sz w:val="24"/>
              </w:rPr>
              <w:t xml:space="preserve"> </w:t>
            </w:r>
            <w:r>
              <w:rPr>
                <w:sz w:val="24"/>
              </w:rPr>
              <w:t>aturan</w:t>
            </w:r>
            <w:r>
              <w:rPr>
                <w:spacing w:val="-2"/>
                <w:sz w:val="24"/>
              </w:rPr>
              <w:t xml:space="preserve"> </w:t>
            </w:r>
            <w:r>
              <w:rPr>
                <w:sz w:val="24"/>
              </w:rPr>
              <w:t xml:space="preserve">cara </w:t>
            </w:r>
            <w:r>
              <w:rPr>
                <w:spacing w:val="-2"/>
                <w:sz w:val="24"/>
              </w:rPr>
              <w:t>mengkonsumsi</w:t>
            </w:r>
          </w:p>
          <w:p w14:paraId="74B0C4B5" w14:textId="77777777" w:rsidR="00685182" w:rsidRDefault="00685182" w:rsidP="00DA1009">
            <w:pPr>
              <w:spacing w:line="263" w:lineRule="exact"/>
              <w:ind w:left="102"/>
              <w:rPr>
                <w:sz w:val="24"/>
              </w:rPr>
            </w:pPr>
            <w:r>
              <w:rPr>
                <w:sz w:val="24"/>
              </w:rPr>
              <w:t>maksimal</w:t>
            </w:r>
            <w:r>
              <w:rPr>
                <w:spacing w:val="-4"/>
                <w:sz w:val="24"/>
              </w:rPr>
              <w:t xml:space="preserve"> </w:t>
            </w:r>
            <w:r>
              <w:rPr>
                <w:spacing w:val="-2"/>
                <w:sz w:val="24"/>
              </w:rPr>
              <w:t>3xsehari</w:t>
            </w:r>
          </w:p>
        </w:tc>
        <w:tc>
          <w:tcPr>
            <w:tcW w:w="429" w:type="dxa"/>
          </w:tcPr>
          <w:p w14:paraId="3C775348" w14:textId="77777777" w:rsidR="00685182" w:rsidRDefault="00685182" w:rsidP="00DA1009">
            <w:pPr>
              <w:rPr>
                <w:sz w:val="24"/>
              </w:rPr>
            </w:pPr>
          </w:p>
        </w:tc>
        <w:tc>
          <w:tcPr>
            <w:tcW w:w="425" w:type="dxa"/>
          </w:tcPr>
          <w:p w14:paraId="48C2D0FD" w14:textId="77777777" w:rsidR="00685182" w:rsidRDefault="00685182" w:rsidP="00DA1009">
            <w:pPr>
              <w:rPr>
                <w:sz w:val="24"/>
              </w:rPr>
            </w:pPr>
          </w:p>
        </w:tc>
        <w:tc>
          <w:tcPr>
            <w:tcW w:w="482" w:type="dxa"/>
          </w:tcPr>
          <w:p w14:paraId="74D85FF6" w14:textId="77777777" w:rsidR="00685182" w:rsidRDefault="00685182" w:rsidP="00DA1009">
            <w:pPr>
              <w:rPr>
                <w:sz w:val="24"/>
              </w:rPr>
            </w:pPr>
          </w:p>
        </w:tc>
        <w:tc>
          <w:tcPr>
            <w:tcW w:w="529" w:type="dxa"/>
          </w:tcPr>
          <w:p w14:paraId="2BE64958" w14:textId="77777777" w:rsidR="00685182" w:rsidRDefault="00685182" w:rsidP="00DA1009">
            <w:pPr>
              <w:rPr>
                <w:sz w:val="24"/>
              </w:rPr>
            </w:pPr>
          </w:p>
        </w:tc>
        <w:tc>
          <w:tcPr>
            <w:tcW w:w="553" w:type="dxa"/>
          </w:tcPr>
          <w:p w14:paraId="3C987AE1" w14:textId="77777777" w:rsidR="00685182" w:rsidRDefault="00685182" w:rsidP="00DA1009">
            <w:pPr>
              <w:rPr>
                <w:sz w:val="24"/>
              </w:rPr>
            </w:pPr>
          </w:p>
        </w:tc>
      </w:tr>
      <w:tr w:rsidR="00685182" w14:paraId="6C29815D" w14:textId="77777777" w:rsidTr="00685182">
        <w:trPr>
          <w:trHeight w:val="278"/>
        </w:trPr>
        <w:tc>
          <w:tcPr>
            <w:tcW w:w="529" w:type="dxa"/>
          </w:tcPr>
          <w:p w14:paraId="0D52797D" w14:textId="77777777" w:rsidR="00685182" w:rsidRDefault="00685182" w:rsidP="00DA1009">
            <w:pPr>
              <w:spacing w:line="258" w:lineRule="exact"/>
              <w:ind w:left="50" w:right="42"/>
              <w:rPr>
                <w:sz w:val="24"/>
              </w:rPr>
            </w:pPr>
            <w:r>
              <w:rPr>
                <w:spacing w:val="-10"/>
                <w:sz w:val="24"/>
              </w:rPr>
              <w:t>2</w:t>
            </w:r>
          </w:p>
        </w:tc>
        <w:tc>
          <w:tcPr>
            <w:tcW w:w="5002" w:type="dxa"/>
          </w:tcPr>
          <w:p w14:paraId="300B67B5" w14:textId="77777777" w:rsidR="00685182" w:rsidRDefault="00685182" w:rsidP="00DA1009">
            <w:pPr>
              <w:spacing w:line="258" w:lineRule="exact"/>
              <w:ind w:left="102"/>
              <w:rPr>
                <w:sz w:val="24"/>
              </w:rPr>
            </w:pPr>
            <w:r>
              <w:rPr>
                <w:sz w:val="24"/>
              </w:rPr>
              <w:t>Mencantuman</w:t>
            </w:r>
            <w:r>
              <w:rPr>
                <w:spacing w:val="-3"/>
                <w:sz w:val="24"/>
              </w:rPr>
              <w:t xml:space="preserve"> </w:t>
            </w:r>
            <w:r>
              <w:rPr>
                <w:sz w:val="24"/>
              </w:rPr>
              <w:t>efek</w:t>
            </w:r>
            <w:r>
              <w:rPr>
                <w:spacing w:val="-2"/>
                <w:sz w:val="24"/>
              </w:rPr>
              <w:t xml:space="preserve"> </w:t>
            </w:r>
            <w:r>
              <w:rPr>
                <w:sz w:val="24"/>
              </w:rPr>
              <w:t>jangka</w:t>
            </w:r>
            <w:r>
              <w:rPr>
                <w:spacing w:val="-1"/>
                <w:sz w:val="24"/>
              </w:rPr>
              <w:t xml:space="preserve"> </w:t>
            </w:r>
            <w:r>
              <w:rPr>
                <w:spacing w:val="-2"/>
                <w:sz w:val="24"/>
              </w:rPr>
              <w:t>panjang</w:t>
            </w:r>
          </w:p>
        </w:tc>
        <w:tc>
          <w:tcPr>
            <w:tcW w:w="429" w:type="dxa"/>
          </w:tcPr>
          <w:p w14:paraId="4096668B" w14:textId="77777777" w:rsidR="00685182" w:rsidRDefault="00685182" w:rsidP="00DA1009">
            <w:pPr>
              <w:rPr>
                <w:sz w:val="20"/>
              </w:rPr>
            </w:pPr>
          </w:p>
        </w:tc>
        <w:tc>
          <w:tcPr>
            <w:tcW w:w="425" w:type="dxa"/>
          </w:tcPr>
          <w:p w14:paraId="64E8A987" w14:textId="77777777" w:rsidR="00685182" w:rsidRDefault="00685182" w:rsidP="00DA1009">
            <w:pPr>
              <w:rPr>
                <w:sz w:val="20"/>
              </w:rPr>
            </w:pPr>
          </w:p>
        </w:tc>
        <w:tc>
          <w:tcPr>
            <w:tcW w:w="482" w:type="dxa"/>
          </w:tcPr>
          <w:p w14:paraId="4CBC8160" w14:textId="77777777" w:rsidR="00685182" w:rsidRDefault="00685182" w:rsidP="00DA1009">
            <w:pPr>
              <w:rPr>
                <w:sz w:val="20"/>
              </w:rPr>
            </w:pPr>
          </w:p>
        </w:tc>
        <w:tc>
          <w:tcPr>
            <w:tcW w:w="529" w:type="dxa"/>
          </w:tcPr>
          <w:p w14:paraId="76BC17D6" w14:textId="77777777" w:rsidR="00685182" w:rsidRDefault="00685182" w:rsidP="00DA1009">
            <w:pPr>
              <w:rPr>
                <w:sz w:val="20"/>
              </w:rPr>
            </w:pPr>
          </w:p>
        </w:tc>
        <w:tc>
          <w:tcPr>
            <w:tcW w:w="553" w:type="dxa"/>
          </w:tcPr>
          <w:p w14:paraId="28EB7663" w14:textId="77777777" w:rsidR="00685182" w:rsidRDefault="00685182" w:rsidP="00DA1009">
            <w:pPr>
              <w:rPr>
                <w:sz w:val="20"/>
              </w:rPr>
            </w:pPr>
          </w:p>
        </w:tc>
      </w:tr>
      <w:tr w:rsidR="00685182" w14:paraId="3A6E4B58" w14:textId="77777777" w:rsidTr="00685182">
        <w:trPr>
          <w:trHeight w:val="550"/>
        </w:trPr>
        <w:tc>
          <w:tcPr>
            <w:tcW w:w="529" w:type="dxa"/>
          </w:tcPr>
          <w:p w14:paraId="0F54BEFB" w14:textId="77777777" w:rsidR="00685182" w:rsidRDefault="00685182" w:rsidP="00DA1009">
            <w:pPr>
              <w:spacing w:line="267" w:lineRule="exact"/>
              <w:ind w:left="50" w:right="42"/>
              <w:rPr>
                <w:sz w:val="24"/>
              </w:rPr>
            </w:pPr>
            <w:r>
              <w:rPr>
                <w:spacing w:val="-10"/>
                <w:sz w:val="24"/>
              </w:rPr>
              <w:t>3</w:t>
            </w:r>
          </w:p>
        </w:tc>
        <w:tc>
          <w:tcPr>
            <w:tcW w:w="5002" w:type="dxa"/>
          </w:tcPr>
          <w:p w14:paraId="412F4FC4" w14:textId="77777777" w:rsidR="00685182" w:rsidRDefault="00685182" w:rsidP="00DA1009">
            <w:pPr>
              <w:spacing w:line="267" w:lineRule="exact"/>
              <w:ind w:left="102"/>
              <w:rPr>
                <w:sz w:val="24"/>
              </w:rPr>
            </w:pPr>
            <w:r>
              <w:rPr>
                <w:sz w:val="24"/>
              </w:rPr>
              <w:t>Kemasan</w:t>
            </w:r>
            <w:r>
              <w:rPr>
                <w:spacing w:val="-3"/>
                <w:sz w:val="24"/>
              </w:rPr>
              <w:t xml:space="preserve"> </w:t>
            </w:r>
            <w:r>
              <w:rPr>
                <w:sz w:val="24"/>
              </w:rPr>
              <w:t>mencantumkan</w:t>
            </w:r>
            <w:r>
              <w:rPr>
                <w:spacing w:val="-3"/>
                <w:sz w:val="24"/>
              </w:rPr>
              <w:t xml:space="preserve"> </w:t>
            </w:r>
            <w:r>
              <w:rPr>
                <w:sz w:val="24"/>
              </w:rPr>
              <w:t>siapa</w:t>
            </w:r>
            <w:r>
              <w:rPr>
                <w:spacing w:val="-1"/>
                <w:sz w:val="24"/>
              </w:rPr>
              <w:t xml:space="preserve"> </w:t>
            </w:r>
            <w:r>
              <w:rPr>
                <w:sz w:val="24"/>
              </w:rPr>
              <w:t>yang</w:t>
            </w:r>
            <w:r>
              <w:rPr>
                <w:spacing w:val="-7"/>
                <w:sz w:val="24"/>
              </w:rPr>
              <w:t xml:space="preserve"> </w:t>
            </w:r>
            <w:r>
              <w:rPr>
                <w:spacing w:val="-2"/>
                <w:sz w:val="24"/>
              </w:rPr>
              <w:t>dilarang</w:t>
            </w:r>
          </w:p>
          <w:p w14:paraId="4F13EEF7" w14:textId="77777777" w:rsidR="00685182" w:rsidRDefault="00685182" w:rsidP="00DA1009">
            <w:pPr>
              <w:spacing w:line="263" w:lineRule="exact"/>
              <w:ind w:left="102"/>
              <w:rPr>
                <w:sz w:val="24"/>
              </w:rPr>
            </w:pPr>
            <w:r>
              <w:rPr>
                <w:spacing w:val="-2"/>
                <w:sz w:val="24"/>
              </w:rPr>
              <w:t>meminum.</w:t>
            </w:r>
          </w:p>
        </w:tc>
        <w:tc>
          <w:tcPr>
            <w:tcW w:w="429" w:type="dxa"/>
          </w:tcPr>
          <w:p w14:paraId="4AC34EA0" w14:textId="77777777" w:rsidR="00685182" w:rsidRDefault="00685182" w:rsidP="00DA1009">
            <w:pPr>
              <w:rPr>
                <w:sz w:val="24"/>
              </w:rPr>
            </w:pPr>
          </w:p>
        </w:tc>
        <w:tc>
          <w:tcPr>
            <w:tcW w:w="425" w:type="dxa"/>
          </w:tcPr>
          <w:p w14:paraId="41AC223F" w14:textId="77777777" w:rsidR="00685182" w:rsidRDefault="00685182" w:rsidP="00DA1009">
            <w:pPr>
              <w:rPr>
                <w:sz w:val="24"/>
              </w:rPr>
            </w:pPr>
          </w:p>
        </w:tc>
        <w:tc>
          <w:tcPr>
            <w:tcW w:w="482" w:type="dxa"/>
          </w:tcPr>
          <w:p w14:paraId="03AAA7BA" w14:textId="77777777" w:rsidR="00685182" w:rsidRDefault="00685182" w:rsidP="00DA1009">
            <w:pPr>
              <w:rPr>
                <w:sz w:val="24"/>
              </w:rPr>
            </w:pPr>
          </w:p>
        </w:tc>
        <w:tc>
          <w:tcPr>
            <w:tcW w:w="529" w:type="dxa"/>
          </w:tcPr>
          <w:p w14:paraId="44F14012" w14:textId="77777777" w:rsidR="00685182" w:rsidRDefault="00685182" w:rsidP="00DA1009">
            <w:pPr>
              <w:rPr>
                <w:sz w:val="24"/>
              </w:rPr>
            </w:pPr>
          </w:p>
        </w:tc>
        <w:tc>
          <w:tcPr>
            <w:tcW w:w="553" w:type="dxa"/>
          </w:tcPr>
          <w:p w14:paraId="7633C089" w14:textId="77777777" w:rsidR="00685182" w:rsidRDefault="00685182" w:rsidP="00DA1009">
            <w:pPr>
              <w:rPr>
                <w:sz w:val="24"/>
              </w:rPr>
            </w:pPr>
          </w:p>
        </w:tc>
      </w:tr>
      <w:tr w:rsidR="00685182" w14:paraId="01CC2287" w14:textId="77777777" w:rsidTr="00685182">
        <w:trPr>
          <w:trHeight w:val="553"/>
        </w:trPr>
        <w:tc>
          <w:tcPr>
            <w:tcW w:w="529" w:type="dxa"/>
          </w:tcPr>
          <w:p w14:paraId="344D474F" w14:textId="77777777" w:rsidR="00685182" w:rsidRDefault="00685182" w:rsidP="00DA1009">
            <w:pPr>
              <w:spacing w:line="271" w:lineRule="exact"/>
              <w:ind w:left="50" w:right="42"/>
              <w:rPr>
                <w:sz w:val="24"/>
              </w:rPr>
            </w:pPr>
            <w:r>
              <w:rPr>
                <w:spacing w:val="-10"/>
                <w:sz w:val="24"/>
              </w:rPr>
              <w:t>4</w:t>
            </w:r>
          </w:p>
        </w:tc>
        <w:tc>
          <w:tcPr>
            <w:tcW w:w="5002" w:type="dxa"/>
          </w:tcPr>
          <w:p w14:paraId="13B58176" w14:textId="77777777" w:rsidR="00685182" w:rsidRDefault="00685182" w:rsidP="00DA1009">
            <w:pPr>
              <w:spacing w:line="271" w:lineRule="exact"/>
              <w:ind w:left="102"/>
              <w:rPr>
                <w:sz w:val="24"/>
              </w:rPr>
            </w:pPr>
            <w:r>
              <w:rPr>
                <w:sz w:val="24"/>
              </w:rPr>
              <w:t>Mencantumkan</w:t>
            </w:r>
            <w:r>
              <w:rPr>
                <w:spacing w:val="-3"/>
                <w:sz w:val="24"/>
              </w:rPr>
              <w:t xml:space="preserve"> </w:t>
            </w:r>
            <w:r>
              <w:rPr>
                <w:sz w:val="24"/>
              </w:rPr>
              <w:t>komposisi</w:t>
            </w:r>
            <w:r>
              <w:rPr>
                <w:spacing w:val="-2"/>
                <w:sz w:val="24"/>
              </w:rPr>
              <w:t xml:space="preserve"> </w:t>
            </w:r>
            <w:r>
              <w:rPr>
                <w:sz w:val="24"/>
              </w:rPr>
              <w:t>(</w:t>
            </w:r>
            <w:r>
              <w:rPr>
                <w:spacing w:val="-2"/>
                <w:sz w:val="24"/>
              </w:rPr>
              <w:t xml:space="preserve"> </w:t>
            </w:r>
            <w:r>
              <w:rPr>
                <w:sz w:val="24"/>
              </w:rPr>
              <w:t>kafein,</w:t>
            </w:r>
            <w:r>
              <w:rPr>
                <w:spacing w:val="-7"/>
                <w:sz w:val="24"/>
              </w:rPr>
              <w:t xml:space="preserve"> </w:t>
            </w:r>
            <w:r>
              <w:rPr>
                <w:spacing w:val="-2"/>
                <w:sz w:val="24"/>
              </w:rPr>
              <w:t>taurin,</w:t>
            </w:r>
          </w:p>
          <w:p w14:paraId="35344497" w14:textId="77777777" w:rsidR="00685182" w:rsidRDefault="00685182" w:rsidP="00DA1009">
            <w:pPr>
              <w:spacing w:line="263" w:lineRule="exact"/>
              <w:ind w:left="102"/>
              <w:rPr>
                <w:sz w:val="24"/>
              </w:rPr>
            </w:pPr>
            <w:r>
              <w:rPr>
                <w:sz w:val="24"/>
              </w:rPr>
              <w:t>pemanis</w:t>
            </w:r>
            <w:r>
              <w:rPr>
                <w:spacing w:val="-2"/>
                <w:sz w:val="24"/>
              </w:rPr>
              <w:t xml:space="preserve"> </w:t>
            </w:r>
            <w:r>
              <w:rPr>
                <w:sz w:val="24"/>
              </w:rPr>
              <w:t>buatan, dan</w:t>
            </w:r>
            <w:r>
              <w:rPr>
                <w:spacing w:val="1"/>
                <w:sz w:val="24"/>
              </w:rPr>
              <w:t xml:space="preserve"> </w:t>
            </w:r>
            <w:r>
              <w:rPr>
                <w:spacing w:val="-2"/>
                <w:sz w:val="24"/>
              </w:rPr>
              <w:t>ginseng).</w:t>
            </w:r>
          </w:p>
        </w:tc>
        <w:tc>
          <w:tcPr>
            <w:tcW w:w="429" w:type="dxa"/>
          </w:tcPr>
          <w:p w14:paraId="31381B97" w14:textId="77777777" w:rsidR="00685182" w:rsidRDefault="00685182" w:rsidP="00DA1009">
            <w:pPr>
              <w:rPr>
                <w:sz w:val="24"/>
              </w:rPr>
            </w:pPr>
          </w:p>
        </w:tc>
        <w:tc>
          <w:tcPr>
            <w:tcW w:w="425" w:type="dxa"/>
          </w:tcPr>
          <w:p w14:paraId="50873550" w14:textId="77777777" w:rsidR="00685182" w:rsidRDefault="00685182" w:rsidP="00DA1009">
            <w:pPr>
              <w:rPr>
                <w:sz w:val="24"/>
              </w:rPr>
            </w:pPr>
          </w:p>
        </w:tc>
        <w:tc>
          <w:tcPr>
            <w:tcW w:w="482" w:type="dxa"/>
          </w:tcPr>
          <w:p w14:paraId="6E152683" w14:textId="77777777" w:rsidR="00685182" w:rsidRDefault="00685182" w:rsidP="00DA1009">
            <w:pPr>
              <w:rPr>
                <w:sz w:val="24"/>
              </w:rPr>
            </w:pPr>
          </w:p>
        </w:tc>
        <w:tc>
          <w:tcPr>
            <w:tcW w:w="529" w:type="dxa"/>
          </w:tcPr>
          <w:p w14:paraId="3C73515F" w14:textId="77777777" w:rsidR="00685182" w:rsidRDefault="00685182" w:rsidP="00DA1009">
            <w:pPr>
              <w:rPr>
                <w:sz w:val="24"/>
              </w:rPr>
            </w:pPr>
          </w:p>
        </w:tc>
        <w:tc>
          <w:tcPr>
            <w:tcW w:w="553" w:type="dxa"/>
          </w:tcPr>
          <w:p w14:paraId="2F058500" w14:textId="77777777" w:rsidR="00685182" w:rsidRDefault="00685182" w:rsidP="00DA1009">
            <w:pPr>
              <w:rPr>
                <w:sz w:val="24"/>
              </w:rPr>
            </w:pPr>
          </w:p>
        </w:tc>
      </w:tr>
      <w:tr w:rsidR="00685182" w14:paraId="03B0B65D" w14:textId="77777777" w:rsidTr="00685182">
        <w:trPr>
          <w:trHeight w:val="273"/>
        </w:trPr>
        <w:tc>
          <w:tcPr>
            <w:tcW w:w="529" w:type="dxa"/>
          </w:tcPr>
          <w:p w14:paraId="0F553A23" w14:textId="77777777" w:rsidR="00685182" w:rsidRDefault="00685182" w:rsidP="00DA1009">
            <w:pPr>
              <w:spacing w:line="254" w:lineRule="exact"/>
              <w:ind w:left="50" w:right="42"/>
              <w:rPr>
                <w:sz w:val="24"/>
              </w:rPr>
            </w:pPr>
            <w:r>
              <w:rPr>
                <w:spacing w:val="-10"/>
                <w:sz w:val="24"/>
              </w:rPr>
              <w:t>5</w:t>
            </w:r>
          </w:p>
        </w:tc>
        <w:tc>
          <w:tcPr>
            <w:tcW w:w="5002" w:type="dxa"/>
          </w:tcPr>
          <w:p w14:paraId="53A400D2" w14:textId="77777777" w:rsidR="00685182" w:rsidRDefault="00685182" w:rsidP="00DA1009">
            <w:pPr>
              <w:spacing w:line="254" w:lineRule="exact"/>
              <w:ind w:left="102"/>
              <w:rPr>
                <w:sz w:val="24"/>
              </w:rPr>
            </w:pPr>
            <w:r>
              <w:rPr>
                <w:sz w:val="24"/>
              </w:rPr>
              <w:t>Dapat</w:t>
            </w:r>
            <w:r>
              <w:rPr>
                <w:spacing w:val="-3"/>
                <w:sz w:val="24"/>
              </w:rPr>
              <w:t xml:space="preserve"> </w:t>
            </w:r>
            <w:r>
              <w:rPr>
                <w:sz w:val="24"/>
              </w:rPr>
              <w:t>dicampur</w:t>
            </w:r>
            <w:r>
              <w:rPr>
                <w:spacing w:val="-2"/>
                <w:sz w:val="24"/>
              </w:rPr>
              <w:t xml:space="preserve"> </w:t>
            </w:r>
            <w:r>
              <w:rPr>
                <w:sz w:val="24"/>
              </w:rPr>
              <w:t>dengan</w:t>
            </w:r>
            <w:r>
              <w:rPr>
                <w:spacing w:val="-2"/>
                <w:sz w:val="24"/>
              </w:rPr>
              <w:t xml:space="preserve"> </w:t>
            </w:r>
            <w:r>
              <w:rPr>
                <w:sz w:val="24"/>
              </w:rPr>
              <w:t>minuman</w:t>
            </w:r>
            <w:r>
              <w:rPr>
                <w:spacing w:val="-6"/>
                <w:sz w:val="24"/>
              </w:rPr>
              <w:t xml:space="preserve"> </w:t>
            </w:r>
            <w:r>
              <w:rPr>
                <w:spacing w:val="-4"/>
                <w:sz w:val="24"/>
              </w:rPr>
              <w:t>lain</w:t>
            </w:r>
          </w:p>
        </w:tc>
        <w:tc>
          <w:tcPr>
            <w:tcW w:w="429" w:type="dxa"/>
          </w:tcPr>
          <w:p w14:paraId="55C05A4B" w14:textId="77777777" w:rsidR="00685182" w:rsidRDefault="00685182" w:rsidP="00DA1009">
            <w:pPr>
              <w:rPr>
                <w:sz w:val="20"/>
              </w:rPr>
            </w:pPr>
          </w:p>
        </w:tc>
        <w:tc>
          <w:tcPr>
            <w:tcW w:w="425" w:type="dxa"/>
          </w:tcPr>
          <w:p w14:paraId="4F54DF90" w14:textId="77777777" w:rsidR="00685182" w:rsidRDefault="00685182" w:rsidP="00DA1009">
            <w:pPr>
              <w:rPr>
                <w:sz w:val="20"/>
              </w:rPr>
            </w:pPr>
          </w:p>
        </w:tc>
        <w:tc>
          <w:tcPr>
            <w:tcW w:w="482" w:type="dxa"/>
          </w:tcPr>
          <w:p w14:paraId="06117BDF" w14:textId="77777777" w:rsidR="00685182" w:rsidRDefault="00685182" w:rsidP="00DA1009">
            <w:pPr>
              <w:rPr>
                <w:sz w:val="20"/>
              </w:rPr>
            </w:pPr>
          </w:p>
        </w:tc>
        <w:tc>
          <w:tcPr>
            <w:tcW w:w="529" w:type="dxa"/>
          </w:tcPr>
          <w:p w14:paraId="67C9C458" w14:textId="77777777" w:rsidR="00685182" w:rsidRDefault="00685182" w:rsidP="00DA1009">
            <w:pPr>
              <w:rPr>
                <w:sz w:val="20"/>
              </w:rPr>
            </w:pPr>
          </w:p>
        </w:tc>
        <w:tc>
          <w:tcPr>
            <w:tcW w:w="553" w:type="dxa"/>
          </w:tcPr>
          <w:p w14:paraId="427E55DC" w14:textId="77777777" w:rsidR="00685182" w:rsidRDefault="00685182" w:rsidP="00DA1009">
            <w:pPr>
              <w:rPr>
                <w:sz w:val="20"/>
              </w:rPr>
            </w:pPr>
          </w:p>
        </w:tc>
      </w:tr>
      <w:tr w:rsidR="00685182" w14:paraId="50FF1CDB" w14:textId="77777777" w:rsidTr="00685182">
        <w:trPr>
          <w:trHeight w:val="830"/>
        </w:trPr>
        <w:tc>
          <w:tcPr>
            <w:tcW w:w="529" w:type="dxa"/>
          </w:tcPr>
          <w:p w14:paraId="2D50AE4E" w14:textId="77777777" w:rsidR="00685182" w:rsidRDefault="00685182" w:rsidP="00DA1009">
            <w:pPr>
              <w:spacing w:line="271" w:lineRule="exact"/>
              <w:ind w:left="50" w:right="42"/>
              <w:rPr>
                <w:sz w:val="24"/>
              </w:rPr>
            </w:pPr>
            <w:r>
              <w:rPr>
                <w:spacing w:val="-10"/>
                <w:sz w:val="24"/>
              </w:rPr>
              <w:t>6</w:t>
            </w:r>
          </w:p>
        </w:tc>
        <w:tc>
          <w:tcPr>
            <w:tcW w:w="5002" w:type="dxa"/>
          </w:tcPr>
          <w:p w14:paraId="0B3BB9BC" w14:textId="77777777" w:rsidR="00685182" w:rsidRDefault="00685182" w:rsidP="00DA1009">
            <w:pPr>
              <w:ind w:left="102"/>
              <w:rPr>
                <w:sz w:val="24"/>
              </w:rPr>
            </w:pPr>
            <w:r>
              <w:rPr>
                <w:sz w:val="24"/>
              </w:rPr>
              <w:t>Bermanfaat untuk menjaga stamina (misal : mengatasi</w:t>
            </w:r>
            <w:r>
              <w:rPr>
                <w:spacing w:val="-9"/>
                <w:sz w:val="24"/>
              </w:rPr>
              <w:t xml:space="preserve"> </w:t>
            </w:r>
            <w:r>
              <w:rPr>
                <w:sz w:val="24"/>
              </w:rPr>
              <w:t>rasa</w:t>
            </w:r>
            <w:r>
              <w:rPr>
                <w:spacing w:val="-9"/>
                <w:sz w:val="24"/>
              </w:rPr>
              <w:t xml:space="preserve"> </w:t>
            </w:r>
            <w:r>
              <w:rPr>
                <w:sz w:val="24"/>
              </w:rPr>
              <w:t>lelah,</w:t>
            </w:r>
            <w:r>
              <w:rPr>
                <w:spacing w:val="-9"/>
                <w:sz w:val="24"/>
              </w:rPr>
              <w:t xml:space="preserve"> </w:t>
            </w:r>
            <w:r>
              <w:rPr>
                <w:sz w:val="24"/>
              </w:rPr>
              <w:t>mengurangi</w:t>
            </w:r>
            <w:r>
              <w:rPr>
                <w:spacing w:val="-9"/>
                <w:sz w:val="24"/>
              </w:rPr>
              <w:t xml:space="preserve"> </w:t>
            </w:r>
            <w:r>
              <w:rPr>
                <w:sz w:val="24"/>
              </w:rPr>
              <w:t>rasa</w:t>
            </w:r>
            <w:r>
              <w:rPr>
                <w:spacing w:val="-9"/>
                <w:sz w:val="24"/>
              </w:rPr>
              <w:t xml:space="preserve"> </w:t>
            </w:r>
            <w:r>
              <w:rPr>
                <w:sz w:val="24"/>
              </w:rPr>
              <w:t>kantuk,</w:t>
            </w:r>
          </w:p>
          <w:p w14:paraId="0D511B25" w14:textId="77777777" w:rsidR="00685182" w:rsidRDefault="00685182" w:rsidP="00DA1009">
            <w:pPr>
              <w:spacing w:line="263" w:lineRule="exact"/>
              <w:ind w:left="102"/>
              <w:rPr>
                <w:sz w:val="24"/>
              </w:rPr>
            </w:pPr>
            <w:r>
              <w:rPr>
                <w:sz w:val="24"/>
              </w:rPr>
              <w:t>dan</w:t>
            </w:r>
            <w:r>
              <w:rPr>
                <w:spacing w:val="-3"/>
                <w:sz w:val="24"/>
              </w:rPr>
              <w:t xml:space="preserve"> </w:t>
            </w:r>
            <w:r>
              <w:rPr>
                <w:sz w:val="24"/>
              </w:rPr>
              <w:t>menyegarkan</w:t>
            </w:r>
            <w:r>
              <w:rPr>
                <w:spacing w:val="-1"/>
                <w:sz w:val="24"/>
              </w:rPr>
              <w:t xml:space="preserve"> </w:t>
            </w:r>
            <w:r>
              <w:rPr>
                <w:spacing w:val="-2"/>
                <w:sz w:val="24"/>
              </w:rPr>
              <w:t>tubuh)</w:t>
            </w:r>
          </w:p>
        </w:tc>
        <w:tc>
          <w:tcPr>
            <w:tcW w:w="429" w:type="dxa"/>
          </w:tcPr>
          <w:p w14:paraId="7B8B169B" w14:textId="77777777" w:rsidR="00685182" w:rsidRDefault="00685182" w:rsidP="00DA1009">
            <w:pPr>
              <w:rPr>
                <w:sz w:val="24"/>
              </w:rPr>
            </w:pPr>
          </w:p>
        </w:tc>
        <w:tc>
          <w:tcPr>
            <w:tcW w:w="425" w:type="dxa"/>
          </w:tcPr>
          <w:p w14:paraId="21EF330B" w14:textId="77777777" w:rsidR="00685182" w:rsidRDefault="00685182" w:rsidP="00DA1009">
            <w:pPr>
              <w:rPr>
                <w:sz w:val="24"/>
              </w:rPr>
            </w:pPr>
          </w:p>
        </w:tc>
        <w:tc>
          <w:tcPr>
            <w:tcW w:w="482" w:type="dxa"/>
          </w:tcPr>
          <w:p w14:paraId="7085F4DA" w14:textId="77777777" w:rsidR="00685182" w:rsidRDefault="00685182" w:rsidP="00DA1009">
            <w:pPr>
              <w:rPr>
                <w:sz w:val="24"/>
              </w:rPr>
            </w:pPr>
          </w:p>
        </w:tc>
        <w:tc>
          <w:tcPr>
            <w:tcW w:w="529" w:type="dxa"/>
          </w:tcPr>
          <w:p w14:paraId="5E0F3073" w14:textId="77777777" w:rsidR="00685182" w:rsidRDefault="00685182" w:rsidP="00DA1009">
            <w:pPr>
              <w:rPr>
                <w:sz w:val="24"/>
              </w:rPr>
            </w:pPr>
          </w:p>
        </w:tc>
        <w:tc>
          <w:tcPr>
            <w:tcW w:w="553" w:type="dxa"/>
          </w:tcPr>
          <w:p w14:paraId="07C2A34B" w14:textId="77777777" w:rsidR="00685182" w:rsidRDefault="00685182" w:rsidP="00DA1009">
            <w:pPr>
              <w:rPr>
                <w:sz w:val="24"/>
              </w:rPr>
            </w:pPr>
          </w:p>
        </w:tc>
      </w:tr>
      <w:tr w:rsidR="00685182" w14:paraId="1B7EC113" w14:textId="77777777" w:rsidTr="00685182">
        <w:trPr>
          <w:trHeight w:val="549"/>
        </w:trPr>
        <w:tc>
          <w:tcPr>
            <w:tcW w:w="529" w:type="dxa"/>
          </w:tcPr>
          <w:p w14:paraId="6602E8A1" w14:textId="77777777" w:rsidR="00685182" w:rsidRDefault="00685182" w:rsidP="00DA1009">
            <w:pPr>
              <w:spacing w:line="267" w:lineRule="exact"/>
              <w:ind w:left="50" w:right="42"/>
              <w:rPr>
                <w:sz w:val="24"/>
              </w:rPr>
            </w:pPr>
            <w:r>
              <w:rPr>
                <w:spacing w:val="-10"/>
                <w:sz w:val="24"/>
              </w:rPr>
              <w:t>7</w:t>
            </w:r>
          </w:p>
        </w:tc>
        <w:tc>
          <w:tcPr>
            <w:tcW w:w="5002" w:type="dxa"/>
          </w:tcPr>
          <w:p w14:paraId="18A357FC" w14:textId="091FB937" w:rsidR="00685182" w:rsidRDefault="00685182" w:rsidP="00DA1009">
            <w:pPr>
              <w:spacing w:line="267" w:lineRule="exact"/>
              <w:ind w:left="102"/>
              <w:rPr>
                <w:sz w:val="24"/>
              </w:rPr>
            </w:pPr>
            <w:r>
              <w:rPr>
                <w:sz w:val="24"/>
              </w:rPr>
              <w:t>Setelah</w:t>
            </w:r>
            <w:r>
              <w:rPr>
                <w:spacing w:val="-8"/>
                <w:sz w:val="24"/>
              </w:rPr>
              <w:t xml:space="preserve"> </w:t>
            </w:r>
            <w:r>
              <w:rPr>
                <w:sz w:val="24"/>
              </w:rPr>
              <w:t>mengkonsumsi</w:t>
            </w:r>
            <w:r>
              <w:rPr>
                <w:spacing w:val="1"/>
                <w:sz w:val="24"/>
              </w:rPr>
              <w:t xml:space="preserve"> </w:t>
            </w:r>
            <w:r>
              <w:rPr>
                <w:sz w:val="24"/>
              </w:rPr>
              <w:t>minuman</w:t>
            </w:r>
            <w:r>
              <w:rPr>
                <w:spacing w:val="-8"/>
                <w:sz w:val="24"/>
              </w:rPr>
              <w:t xml:space="preserve"> </w:t>
            </w:r>
            <w:r>
              <w:rPr>
                <w:sz w:val="24"/>
              </w:rPr>
              <w:t>energi</w:t>
            </w:r>
            <w:r>
              <w:rPr>
                <w:spacing w:val="-6"/>
                <w:sz w:val="24"/>
              </w:rPr>
              <w:t xml:space="preserve"> </w:t>
            </w:r>
            <w:r w:rsidR="00AC1CF6">
              <w:rPr>
                <w:sz w:val="24"/>
              </w:rPr>
              <w:t>KRATINGDAENG</w:t>
            </w:r>
            <w:r>
              <w:rPr>
                <w:spacing w:val="-4"/>
                <w:sz w:val="24"/>
              </w:rPr>
              <w:t>,</w:t>
            </w:r>
          </w:p>
          <w:p w14:paraId="4D731CD0" w14:textId="77777777" w:rsidR="00685182" w:rsidRDefault="00685182" w:rsidP="00DA1009">
            <w:pPr>
              <w:spacing w:line="263" w:lineRule="exact"/>
              <w:ind w:left="102"/>
              <w:rPr>
                <w:sz w:val="24"/>
              </w:rPr>
            </w:pPr>
            <w:r>
              <w:rPr>
                <w:sz w:val="24"/>
              </w:rPr>
              <w:t>rasa</w:t>
            </w:r>
            <w:r>
              <w:rPr>
                <w:spacing w:val="-5"/>
                <w:sz w:val="24"/>
              </w:rPr>
              <w:t xml:space="preserve"> </w:t>
            </w:r>
            <w:r>
              <w:rPr>
                <w:sz w:val="24"/>
              </w:rPr>
              <w:t>kantuk</w:t>
            </w:r>
            <w:r>
              <w:rPr>
                <w:spacing w:val="-2"/>
                <w:sz w:val="24"/>
              </w:rPr>
              <w:t xml:space="preserve"> </w:t>
            </w:r>
            <w:r>
              <w:rPr>
                <w:sz w:val="24"/>
              </w:rPr>
              <w:t>saya</w:t>
            </w:r>
            <w:r>
              <w:rPr>
                <w:spacing w:val="-2"/>
                <w:sz w:val="24"/>
              </w:rPr>
              <w:t xml:space="preserve"> hilang</w:t>
            </w:r>
          </w:p>
        </w:tc>
        <w:tc>
          <w:tcPr>
            <w:tcW w:w="429" w:type="dxa"/>
          </w:tcPr>
          <w:p w14:paraId="54252F3A" w14:textId="77777777" w:rsidR="00685182" w:rsidRDefault="00685182" w:rsidP="00DA1009">
            <w:pPr>
              <w:rPr>
                <w:sz w:val="24"/>
              </w:rPr>
            </w:pPr>
          </w:p>
        </w:tc>
        <w:tc>
          <w:tcPr>
            <w:tcW w:w="425" w:type="dxa"/>
          </w:tcPr>
          <w:p w14:paraId="3191B1D7" w14:textId="77777777" w:rsidR="00685182" w:rsidRDefault="00685182" w:rsidP="00DA1009">
            <w:pPr>
              <w:rPr>
                <w:sz w:val="24"/>
              </w:rPr>
            </w:pPr>
          </w:p>
        </w:tc>
        <w:tc>
          <w:tcPr>
            <w:tcW w:w="482" w:type="dxa"/>
          </w:tcPr>
          <w:p w14:paraId="3D6062EB" w14:textId="77777777" w:rsidR="00685182" w:rsidRDefault="00685182" w:rsidP="00DA1009">
            <w:pPr>
              <w:rPr>
                <w:sz w:val="24"/>
              </w:rPr>
            </w:pPr>
          </w:p>
        </w:tc>
        <w:tc>
          <w:tcPr>
            <w:tcW w:w="529" w:type="dxa"/>
          </w:tcPr>
          <w:p w14:paraId="35BF94BC" w14:textId="77777777" w:rsidR="00685182" w:rsidRDefault="00685182" w:rsidP="00DA1009">
            <w:pPr>
              <w:rPr>
                <w:sz w:val="24"/>
              </w:rPr>
            </w:pPr>
          </w:p>
        </w:tc>
        <w:tc>
          <w:tcPr>
            <w:tcW w:w="553" w:type="dxa"/>
          </w:tcPr>
          <w:p w14:paraId="11B9AF17" w14:textId="77777777" w:rsidR="00685182" w:rsidRDefault="00685182" w:rsidP="00DA1009">
            <w:pPr>
              <w:rPr>
                <w:sz w:val="24"/>
              </w:rPr>
            </w:pPr>
          </w:p>
        </w:tc>
      </w:tr>
      <w:tr w:rsidR="00685182" w14:paraId="4FE26EC9" w14:textId="77777777" w:rsidTr="00685182">
        <w:trPr>
          <w:trHeight w:val="553"/>
        </w:trPr>
        <w:tc>
          <w:tcPr>
            <w:tcW w:w="529" w:type="dxa"/>
          </w:tcPr>
          <w:p w14:paraId="68C1C6D3" w14:textId="77777777" w:rsidR="00685182" w:rsidRDefault="00685182" w:rsidP="00DA1009">
            <w:pPr>
              <w:spacing w:line="271" w:lineRule="exact"/>
              <w:ind w:left="50" w:right="42"/>
              <w:rPr>
                <w:sz w:val="24"/>
              </w:rPr>
            </w:pPr>
            <w:r>
              <w:rPr>
                <w:spacing w:val="-10"/>
                <w:sz w:val="24"/>
              </w:rPr>
              <w:t>8</w:t>
            </w:r>
          </w:p>
        </w:tc>
        <w:tc>
          <w:tcPr>
            <w:tcW w:w="5002" w:type="dxa"/>
          </w:tcPr>
          <w:p w14:paraId="6CF56D15" w14:textId="2CF1262A" w:rsidR="00685182" w:rsidRDefault="00685182" w:rsidP="00DA1009">
            <w:pPr>
              <w:spacing w:line="271" w:lineRule="exact"/>
              <w:ind w:left="102"/>
              <w:rPr>
                <w:sz w:val="24"/>
              </w:rPr>
            </w:pPr>
            <w:r>
              <w:rPr>
                <w:sz w:val="24"/>
              </w:rPr>
              <w:t>Manfaat minuman</w:t>
            </w:r>
            <w:r>
              <w:rPr>
                <w:spacing w:val="-6"/>
                <w:sz w:val="24"/>
              </w:rPr>
              <w:t xml:space="preserve"> </w:t>
            </w:r>
            <w:r>
              <w:rPr>
                <w:sz w:val="24"/>
              </w:rPr>
              <w:t>energi</w:t>
            </w:r>
            <w:r>
              <w:rPr>
                <w:spacing w:val="-1"/>
                <w:sz w:val="24"/>
              </w:rPr>
              <w:t xml:space="preserve"> </w:t>
            </w:r>
            <w:r w:rsidR="00AC1CF6">
              <w:rPr>
                <w:sz w:val="24"/>
              </w:rPr>
              <w:t>KRATINGDAENG</w:t>
            </w:r>
            <w:r>
              <w:rPr>
                <w:spacing w:val="57"/>
                <w:sz w:val="24"/>
              </w:rPr>
              <w:t xml:space="preserve"> </w:t>
            </w:r>
            <w:r>
              <w:rPr>
                <w:sz w:val="24"/>
              </w:rPr>
              <w:t>sesuai</w:t>
            </w:r>
            <w:r>
              <w:rPr>
                <w:spacing w:val="-1"/>
                <w:sz w:val="24"/>
              </w:rPr>
              <w:t xml:space="preserve"> </w:t>
            </w:r>
            <w:r>
              <w:rPr>
                <w:spacing w:val="-2"/>
                <w:sz w:val="24"/>
              </w:rPr>
              <w:t>dengan</w:t>
            </w:r>
          </w:p>
          <w:p w14:paraId="1E66B611" w14:textId="77777777" w:rsidR="00685182" w:rsidRDefault="00685182" w:rsidP="00DA1009">
            <w:pPr>
              <w:spacing w:line="263" w:lineRule="exact"/>
              <w:ind w:left="102"/>
              <w:rPr>
                <w:sz w:val="24"/>
              </w:rPr>
            </w:pPr>
            <w:r>
              <w:rPr>
                <w:sz w:val="24"/>
              </w:rPr>
              <w:t>yang</w:t>
            </w:r>
            <w:r>
              <w:rPr>
                <w:spacing w:val="-7"/>
                <w:sz w:val="24"/>
              </w:rPr>
              <w:t xml:space="preserve"> </w:t>
            </w:r>
            <w:r>
              <w:rPr>
                <w:sz w:val="24"/>
              </w:rPr>
              <w:t>di</w:t>
            </w:r>
            <w:r>
              <w:rPr>
                <w:spacing w:val="-2"/>
                <w:sz w:val="24"/>
              </w:rPr>
              <w:t xml:space="preserve"> </w:t>
            </w:r>
            <w:r>
              <w:rPr>
                <w:sz w:val="24"/>
              </w:rPr>
              <w:t>iklankan</w:t>
            </w:r>
            <w:r>
              <w:rPr>
                <w:spacing w:val="-2"/>
                <w:sz w:val="24"/>
              </w:rPr>
              <w:t xml:space="preserve"> </w:t>
            </w:r>
            <w:r>
              <w:rPr>
                <w:sz w:val="24"/>
              </w:rPr>
              <w:t>( menjaga</w:t>
            </w:r>
            <w:r>
              <w:rPr>
                <w:spacing w:val="-1"/>
                <w:sz w:val="24"/>
              </w:rPr>
              <w:t xml:space="preserve"> </w:t>
            </w:r>
            <w:r>
              <w:rPr>
                <w:sz w:val="24"/>
              </w:rPr>
              <w:t>stamina,</w:t>
            </w:r>
            <w:r>
              <w:rPr>
                <w:spacing w:val="-2"/>
                <w:sz w:val="24"/>
              </w:rPr>
              <w:t xml:space="preserve"> </w:t>
            </w:r>
            <w:r>
              <w:rPr>
                <w:sz w:val="24"/>
              </w:rPr>
              <w:t>dll</w:t>
            </w:r>
            <w:r>
              <w:rPr>
                <w:spacing w:val="-1"/>
                <w:sz w:val="24"/>
              </w:rPr>
              <w:t xml:space="preserve"> </w:t>
            </w:r>
            <w:r>
              <w:rPr>
                <w:spacing w:val="-10"/>
                <w:sz w:val="24"/>
              </w:rPr>
              <w:t>)</w:t>
            </w:r>
          </w:p>
        </w:tc>
        <w:tc>
          <w:tcPr>
            <w:tcW w:w="429" w:type="dxa"/>
          </w:tcPr>
          <w:p w14:paraId="65637254" w14:textId="77777777" w:rsidR="00685182" w:rsidRDefault="00685182" w:rsidP="00DA1009">
            <w:pPr>
              <w:rPr>
                <w:sz w:val="24"/>
              </w:rPr>
            </w:pPr>
          </w:p>
        </w:tc>
        <w:tc>
          <w:tcPr>
            <w:tcW w:w="425" w:type="dxa"/>
          </w:tcPr>
          <w:p w14:paraId="3325FDA6" w14:textId="77777777" w:rsidR="00685182" w:rsidRDefault="00685182" w:rsidP="00DA1009">
            <w:pPr>
              <w:rPr>
                <w:sz w:val="24"/>
              </w:rPr>
            </w:pPr>
          </w:p>
        </w:tc>
        <w:tc>
          <w:tcPr>
            <w:tcW w:w="482" w:type="dxa"/>
          </w:tcPr>
          <w:p w14:paraId="538089D1" w14:textId="77777777" w:rsidR="00685182" w:rsidRDefault="00685182" w:rsidP="00DA1009">
            <w:pPr>
              <w:rPr>
                <w:sz w:val="24"/>
              </w:rPr>
            </w:pPr>
          </w:p>
        </w:tc>
        <w:tc>
          <w:tcPr>
            <w:tcW w:w="529" w:type="dxa"/>
          </w:tcPr>
          <w:p w14:paraId="0533FFD4" w14:textId="77777777" w:rsidR="00685182" w:rsidRDefault="00685182" w:rsidP="00DA1009">
            <w:pPr>
              <w:rPr>
                <w:sz w:val="24"/>
              </w:rPr>
            </w:pPr>
          </w:p>
        </w:tc>
        <w:tc>
          <w:tcPr>
            <w:tcW w:w="553" w:type="dxa"/>
          </w:tcPr>
          <w:p w14:paraId="36EA26E2" w14:textId="77777777" w:rsidR="00685182" w:rsidRDefault="00685182" w:rsidP="00DA1009">
            <w:pPr>
              <w:rPr>
                <w:sz w:val="24"/>
              </w:rPr>
            </w:pPr>
          </w:p>
        </w:tc>
      </w:tr>
      <w:tr w:rsidR="00685182" w14:paraId="460E0473" w14:textId="77777777" w:rsidTr="00685182">
        <w:trPr>
          <w:trHeight w:val="550"/>
        </w:trPr>
        <w:tc>
          <w:tcPr>
            <w:tcW w:w="529" w:type="dxa"/>
          </w:tcPr>
          <w:p w14:paraId="3CC1082F" w14:textId="77777777" w:rsidR="00685182" w:rsidRDefault="00685182" w:rsidP="00DA1009">
            <w:pPr>
              <w:spacing w:line="267" w:lineRule="exact"/>
              <w:ind w:left="50" w:right="42"/>
              <w:rPr>
                <w:sz w:val="24"/>
              </w:rPr>
            </w:pPr>
            <w:r>
              <w:rPr>
                <w:spacing w:val="-10"/>
                <w:sz w:val="24"/>
              </w:rPr>
              <w:t>9</w:t>
            </w:r>
          </w:p>
        </w:tc>
        <w:tc>
          <w:tcPr>
            <w:tcW w:w="5002" w:type="dxa"/>
          </w:tcPr>
          <w:p w14:paraId="5463D3E1" w14:textId="7363C936" w:rsidR="00685182" w:rsidRDefault="00685182" w:rsidP="00DA1009">
            <w:pPr>
              <w:spacing w:line="267" w:lineRule="exact"/>
              <w:ind w:left="102"/>
              <w:rPr>
                <w:sz w:val="24"/>
              </w:rPr>
            </w:pPr>
            <w:r>
              <w:rPr>
                <w:sz w:val="24"/>
              </w:rPr>
              <w:t>Minuman</w:t>
            </w:r>
            <w:r>
              <w:rPr>
                <w:spacing w:val="-1"/>
                <w:sz w:val="24"/>
              </w:rPr>
              <w:t xml:space="preserve"> </w:t>
            </w:r>
            <w:r>
              <w:rPr>
                <w:sz w:val="24"/>
              </w:rPr>
              <w:t>energi</w:t>
            </w:r>
            <w:r>
              <w:rPr>
                <w:spacing w:val="-2"/>
                <w:sz w:val="24"/>
              </w:rPr>
              <w:t xml:space="preserve"> </w:t>
            </w:r>
            <w:r w:rsidR="00AC1CF6">
              <w:rPr>
                <w:sz w:val="24"/>
              </w:rPr>
              <w:t>KRATINGDAENG</w:t>
            </w:r>
            <w:r>
              <w:rPr>
                <w:spacing w:val="60"/>
                <w:sz w:val="24"/>
              </w:rPr>
              <w:t xml:space="preserve"> </w:t>
            </w:r>
            <w:r>
              <w:rPr>
                <w:sz w:val="24"/>
              </w:rPr>
              <w:t>yang</w:t>
            </w:r>
            <w:r>
              <w:rPr>
                <w:spacing w:val="-7"/>
                <w:sz w:val="24"/>
              </w:rPr>
              <w:t xml:space="preserve"> </w:t>
            </w:r>
            <w:r>
              <w:rPr>
                <w:sz w:val="24"/>
              </w:rPr>
              <w:t xml:space="preserve">anda </w:t>
            </w:r>
            <w:r>
              <w:rPr>
                <w:spacing w:val="-2"/>
                <w:sz w:val="24"/>
              </w:rPr>
              <w:t>konsumsi</w:t>
            </w:r>
          </w:p>
          <w:p w14:paraId="14C452A8" w14:textId="77777777" w:rsidR="00685182" w:rsidRDefault="00685182" w:rsidP="00DA1009">
            <w:pPr>
              <w:spacing w:line="263" w:lineRule="exact"/>
              <w:ind w:left="102"/>
              <w:rPr>
                <w:sz w:val="24"/>
              </w:rPr>
            </w:pPr>
            <w:r>
              <w:rPr>
                <w:sz w:val="24"/>
              </w:rPr>
              <w:t>memiliki</w:t>
            </w:r>
            <w:r>
              <w:rPr>
                <w:spacing w:val="-7"/>
                <w:sz w:val="24"/>
              </w:rPr>
              <w:t xml:space="preserve"> </w:t>
            </w:r>
            <w:r>
              <w:rPr>
                <w:sz w:val="24"/>
              </w:rPr>
              <w:t>cita</w:t>
            </w:r>
            <w:r>
              <w:rPr>
                <w:spacing w:val="-3"/>
                <w:sz w:val="24"/>
              </w:rPr>
              <w:t xml:space="preserve"> </w:t>
            </w:r>
            <w:r>
              <w:rPr>
                <w:sz w:val="24"/>
              </w:rPr>
              <w:t>rasa</w:t>
            </w:r>
            <w:r>
              <w:rPr>
                <w:spacing w:val="-2"/>
                <w:sz w:val="24"/>
              </w:rPr>
              <w:t xml:space="preserve"> </w:t>
            </w:r>
            <w:r>
              <w:rPr>
                <w:sz w:val="24"/>
              </w:rPr>
              <w:t>yang</w:t>
            </w:r>
            <w:r>
              <w:rPr>
                <w:spacing w:val="-7"/>
                <w:sz w:val="24"/>
              </w:rPr>
              <w:t xml:space="preserve"> </w:t>
            </w:r>
            <w:r>
              <w:rPr>
                <w:spacing w:val="-4"/>
                <w:sz w:val="24"/>
              </w:rPr>
              <w:t>khas</w:t>
            </w:r>
          </w:p>
        </w:tc>
        <w:tc>
          <w:tcPr>
            <w:tcW w:w="429" w:type="dxa"/>
          </w:tcPr>
          <w:p w14:paraId="4AA3AA6F" w14:textId="77777777" w:rsidR="00685182" w:rsidRDefault="00685182" w:rsidP="00DA1009">
            <w:pPr>
              <w:rPr>
                <w:sz w:val="24"/>
              </w:rPr>
            </w:pPr>
          </w:p>
        </w:tc>
        <w:tc>
          <w:tcPr>
            <w:tcW w:w="425" w:type="dxa"/>
          </w:tcPr>
          <w:p w14:paraId="03CE2F08" w14:textId="77777777" w:rsidR="00685182" w:rsidRDefault="00685182" w:rsidP="00DA1009">
            <w:pPr>
              <w:rPr>
                <w:sz w:val="24"/>
              </w:rPr>
            </w:pPr>
          </w:p>
        </w:tc>
        <w:tc>
          <w:tcPr>
            <w:tcW w:w="482" w:type="dxa"/>
          </w:tcPr>
          <w:p w14:paraId="17EEFD0E" w14:textId="77777777" w:rsidR="00685182" w:rsidRDefault="00685182" w:rsidP="00DA1009">
            <w:pPr>
              <w:rPr>
                <w:sz w:val="24"/>
              </w:rPr>
            </w:pPr>
          </w:p>
        </w:tc>
        <w:tc>
          <w:tcPr>
            <w:tcW w:w="529" w:type="dxa"/>
          </w:tcPr>
          <w:p w14:paraId="466ECFF0" w14:textId="77777777" w:rsidR="00685182" w:rsidRDefault="00685182" w:rsidP="00DA1009">
            <w:pPr>
              <w:rPr>
                <w:sz w:val="24"/>
              </w:rPr>
            </w:pPr>
          </w:p>
        </w:tc>
        <w:tc>
          <w:tcPr>
            <w:tcW w:w="553" w:type="dxa"/>
          </w:tcPr>
          <w:p w14:paraId="242BF977" w14:textId="77777777" w:rsidR="00685182" w:rsidRDefault="00685182" w:rsidP="00DA1009">
            <w:pPr>
              <w:rPr>
                <w:sz w:val="24"/>
              </w:rPr>
            </w:pPr>
          </w:p>
        </w:tc>
      </w:tr>
      <w:tr w:rsidR="00685182" w14:paraId="486390D7" w14:textId="77777777" w:rsidTr="00685182">
        <w:trPr>
          <w:trHeight w:val="554"/>
        </w:trPr>
        <w:tc>
          <w:tcPr>
            <w:tcW w:w="529" w:type="dxa"/>
          </w:tcPr>
          <w:p w14:paraId="22CD8ECA" w14:textId="77777777" w:rsidR="00685182" w:rsidRDefault="00685182" w:rsidP="00DA1009">
            <w:pPr>
              <w:spacing w:line="271" w:lineRule="exact"/>
              <w:ind w:left="50" w:right="42"/>
              <w:rPr>
                <w:sz w:val="24"/>
              </w:rPr>
            </w:pPr>
            <w:r>
              <w:rPr>
                <w:spacing w:val="-5"/>
                <w:sz w:val="24"/>
              </w:rPr>
              <w:t>10</w:t>
            </w:r>
          </w:p>
        </w:tc>
        <w:tc>
          <w:tcPr>
            <w:tcW w:w="5002" w:type="dxa"/>
          </w:tcPr>
          <w:p w14:paraId="42EB9B26" w14:textId="4C0F37DD" w:rsidR="00685182" w:rsidRDefault="00685182" w:rsidP="00DA1009">
            <w:pPr>
              <w:spacing w:line="271" w:lineRule="exact"/>
              <w:ind w:left="102"/>
              <w:rPr>
                <w:sz w:val="24"/>
              </w:rPr>
            </w:pPr>
            <w:r>
              <w:rPr>
                <w:sz w:val="24"/>
              </w:rPr>
              <w:t>Aroma</w:t>
            </w:r>
            <w:r>
              <w:rPr>
                <w:spacing w:val="-2"/>
                <w:sz w:val="24"/>
              </w:rPr>
              <w:t xml:space="preserve"> </w:t>
            </w:r>
            <w:r>
              <w:rPr>
                <w:sz w:val="24"/>
              </w:rPr>
              <w:t>minuman</w:t>
            </w:r>
            <w:r>
              <w:rPr>
                <w:spacing w:val="-2"/>
                <w:sz w:val="24"/>
              </w:rPr>
              <w:t xml:space="preserve"> </w:t>
            </w:r>
            <w:r>
              <w:rPr>
                <w:sz w:val="24"/>
              </w:rPr>
              <w:t>energi</w:t>
            </w:r>
            <w:r>
              <w:rPr>
                <w:spacing w:val="-3"/>
                <w:sz w:val="24"/>
              </w:rPr>
              <w:t xml:space="preserve"> </w:t>
            </w:r>
            <w:r w:rsidR="00AC1CF6">
              <w:rPr>
                <w:sz w:val="24"/>
              </w:rPr>
              <w:t>KRATINGDAENG</w:t>
            </w:r>
            <w:r>
              <w:rPr>
                <w:spacing w:val="60"/>
                <w:sz w:val="24"/>
              </w:rPr>
              <w:t xml:space="preserve"> </w:t>
            </w:r>
            <w:r>
              <w:rPr>
                <w:sz w:val="24"/>
              </w:rPr>
              <w:t>yang</w:t>
            </w:r>
            <w:r>
              <w:rPr>
                <w:spacing w:val="-7"/>
                <w:sz w:val="24"/>
              </w:rPr>
              <w:t xml:space="preserve"> </w:t>
            </w:r>
            <w:r>
              <w:rPr>
                <w:spacing w:val="-4"/>
                <w:sz w:val="24"/>
              </w:rPr>
              <w:t>anda</w:t>
            </w:r>
          </w:p>
          <w:p w14:paraId="63ABCA62" w14:textId="77777777" w:rsidR="00685182" w:rsidRDefault="00685182" w:rsidP="00DA1009">
            <w:pPr>
              <w:spacing w:line="263" w:lineRule="exact"/>
              <w:ind w:left="102"/>
              <w:rPr>
                <w:sz w:val="24"/>
              </w:rPr>
            </w:pPr>
            <w:r>
              <w:rPr>
                <w:sz w:val="24"/>
              </w:rPr>
              <w:t>konsumsi</w:t>
            </w:r>
            <w:r>
              <w:rPr>
                <w:spacing w:val="-3"/>
                <w:sz w:val="24"/>
              </w:rPr>
              <w:t xml:space="preserve"> </w:t>
            </w:r>
            <w:r>
              <w:rPr>
                <w:sz w:val="24"/>
              </w:rPr>
              <w:t>terasa</w:t>
            </w:r>
            <w:r>
              <w:rPr>
                <w:spacing w:val="-3"/>
                <w:sz w:val="24"/>
              </w:rPr>
              <w:t xml:space="preserve"> </w:t>
            </w:r>
            <w:r>
              <w:rPr>
                <w:sz w:val="24"/>
              </w:rPr>
              <w:t>sangat</w:t>
            </w:r>
            <w:r>
              <w:rPr>
                <w:spacing w:val="-2"/>
                <w:sz w:val="24"/>
              </w:rPr>
              <w:t xml:space="preserve"> </w:t>
            </w:r>
            <w:r>
              <w:rPr>
                <w:spacing w:val="-4"/>
                <w:sz w:val="24"/>
              </w:rPr>
              <w:t>khas</w:t>
            </w:r>
          </w:p>
        </w:tc>
        <w:tc>
          <w:tcPr>
            <w:tcW w:w="429" w:type="dxa"/>
          </w:tcPr>
          <w:p w14:paraId="507FF9AD" w14:textId="77777777" w:rsidR="00685182" w:rsidRDefault="00685182" w:rsidP="00DA1009">
            <w:pPr>
              <w:rPr>
                <w:sz w:val="24"/>
              </w:rPr>
            </w:pPr>
          </w:p>
        </w:tc>
        <w:tc>
          <w:tcPr>
            <w:tcW w:w="425" w:type="dxa"/>
          </w:tcPr>
          <w:p w14:paraId="589A4726" w14:textId="77777777" w:rsidR="00685182" w:rsidRDefault="00685182" w:rsidP="00DA1009">
            <w:pPr>
              <w:rPr>
                <w:sz w:val="24"/>
              </w:rPr>
            </w:pPr>
          </w:p>
        </w:tc>
        <w:tc>
          <w:tcPr>
            <w:tcW w:w="482" w:type="dxa"/>
          </w:tcPr>
          <w:p w14:paraId="31A86CD3" w14:textId="77777777" w:rsidR="00685182" w:rsidRDefault="00685182" w:rsidP="00DA1009">
            <w:pPr>
              <w:rPr>
                <w:sz w:val="24"/>
              </w:rPr>
            </w:pPr>
          </w:p>
        </w:tc>
        <w:tc>
          <w:tcPr>
            <w:tcW w:w="529" w:type="dxa"/>
          </w:tcPr>
          <w:p w14:paraId="2563A356" w14:textId="77777777" w:rsidR="00685182" w:rsidRDefault="00685182" w:rsidP="00DA1009">
            <w:pPr>
              <w:rPr>
                <w:sz w:val="24"/>
              </w:rPr>
            </w:pPr>
          </w:p>
        </w:tc>
        <w:tc>
          <w:tcPr>
            <w:tcW w:w="553" w:type="dxa"/>
          </w:tcPr>
          <w:p w14:paraId="7A7DD50F" w14:textId="77777777" w:rsidR="00685182" w:rsidRDefault="00685182" w:rsidP="00DA1009">
            <w:pPr>
              <w:rPr>
                <w:sz w:val="24"/>
              </w:rPr>
            </w:pPr>
          </w:p>
        </w:tc>
      </w:tr>
      <w:tr w:rsidR="00685182" w14:paraId="6A1712B4" w14:textId="77777777" w:rsidTr="00685182">
        <w:trPr>
          <w:trHeight w:val="550"/>
        </w:trPr>
        <w:tc>
          <w:tcPr>
            <w:tcW w:w="529" w:type="dxa"/>
          </w:tcPr>
          <w:p w14:paraId="2EB873A1" w14:textId="77777777" w:rsidR="00685182" w:rsidRDefault="00685182" w:rsidP="00DA1009">
            <w:pPr>
              <w:spacing w:line="267" w:lineRule="exact"/>
              <w:ind w:left="50" w:right="42"/>
              <w:rPr>
                <w:sz w:val="24"/>
              </w:rPr>
            </w:pPr>
            <w:r>
              <w:rPr>
                <w:spacing w:val="-5"/>
                <w:sz w:val="24"/>
              </w:rPr>
              <w:t>11</w:t>
            </w:r>
          </w:p>
        </w:tc>
        <w:tc>
          <w:tcPr>
            <w:tcW w:w="5002" w:type="dxa"/>
          </w:tcPr>
          <w:p w14:paraId="7538B410" w14:textId="4C5DEA90" w:rsidR="00685182" w:rsidRDefault="00685182" w:rsidP="00DA1009">
            <w:pPr>
              <w:spacing w:line="267" w:lineRule="exact"/>
              <w:ind w:left="102"/>
              <w:rPr>
                <w:sz w:val="24"/>
              </w:rPr>
            </w:pPr>
            <w:r>
              <w:rPr>
                <w:sz w:val="24"/>
              </w:rPr>
              <w:t>minuman</w:t>
            </w:r>
            <w:r>
              <w:rPr>
                <w:spacing w:val="-6"/>
                <w:sz w:val="24"/>
              </w:rPr>
              <w:t xml:space="preserve"> </w:t>
            </w:r>
            <w:r>
              <w:rPr>
                <w:sz w:val="24"/>
              </w:rPr>
              <w:t>energi</w:t>
            </w:r>
            <w:r>
              <w:rPr>
                <w:spacing w:val="-1"/>
                <w:sz w:val="24"/>
              </w:rPr>
              <w:t xml:space="preserve"> </w:t>
            </w:r>
            <w:r w:rsidR="00AC1CF6">
              <w:rPr>
                <w:sz w:val="24"/>
              </w:rPr>
              <w:t>KRATINGDAENG</w:t>
            </w:r>
            <w:r>
              <w:rPr>
                <w:spacing w:val="63"/>
                <w:sz w:val="24"/>
              </w:rPr>
              <w:t xml:space="preserve"> </w:t>
            </w:r>
            <w:r>
              <w:rPr>
                <w:sz w:val="24"/>
              </w:rPr>
              <w:t>yang</w:t>
            </w:r>
            <w:r>
              <w:rPr>
                <w:spacing w:val="-6"/>
                <w:sz w:val="24"/>
              </w:rPr>
              <w:t xml:space="preserve"> </w:t>
            </w:r>
            <w:r>
              <w:rPr>
                <w:sz w:val="24"/>
              </w:rPr>
              <w:t>anda</w:t>
            </w:r>
            <w:r>
              <w:rPr>
                <w:spacing w:val="1"/>
                <w:sz w:val="24"/>
              </w:rPr>
              <w:t xml:space="preserve"> </w:t>
            </w:r>
            <w:r>
              <w:rPr>
                <w:spacing w:val="-2"/>
                <w:sz w:val="24"/>
              </w:rPr>
              <w:t>konsumsi</w:t>
            </w:r>
          </w:p>
          <w:p w14:paraId="1B60BC15" w14:textId="77777777" w:rsidR="00685182" w:rsidRDefault="00685182" w:rsidP="00DA1009">
            <w:pPr>
              <w:spacing w:line="263" w:lineRule="exact"/>
              <w:ind w:left="102"/>
              <w:rPr>
                <w:sz w:val="24"/>
              </w:rPr>
            </w:pPr>
            <w:r>
              <w:rPr>
                <w:sz w:val="24"/>
              </w:rPr>
              <w:t>sesuai</w:t>
            </w:r>
            <w:r>
              <w:rPr>
                <w:spacing w:val="-4"/>
                <w:sz w:val="24"/>
              </w:rPr>
              <w:t xml:space="preserve"> </w:t>
            </w:r>
            <w:r>
              <w:rPr>
                <w:sz w:val="24"/>
              </w:rPr>
              <w:t>dengan</w:t>
            </w:r>
            <w:r>
              <w:rPr>
                <w:spacing w:val="-2"/>
                <w:sz w:val="24"/>
              </w:rPr>
              <w:t xml:space="preserve"> </w:t>
            </w:r>
            <w:r>
              <w:rPr>
                <w:sz w:val="24"/>
              </w:rPr>
              <w:t>selera</w:t>
            </w:r>
            <w:r>
              <w:rPr>
                <w:spacing w:val="-4"/>
                <w:sz w:val="24"/>
              </w:rPr>
              <w:t xml:space="preserve"> anda</w:t>
            </w:r>
          </w:p>
        </w:tc>
        <w:tc>
          <w:tcPr>
            <w:tcW w:w="429" w:type="dxa"/>
          </w:tcPr>
          <w:p w14:paraId="691C2541" w14:textId="77777777" w:rsidR="00685182" w:rsidRDefault="00685182" w:rsidP="00DA1009">
            <w:pPr>
              <w:rPr>
                <w:sz w:val="24"/>
              </w:rPr>
            </w:pPr>
          </w:p>
        </w:tc>
        <w:tc>
          <w:tcPr>
            <w:tcW w:w="425" w:type="dxa"/>
          </w:tcPr>
          <w:p w14:paraId="77CE0E38" w14:textId="77777777" w:rsidR="00685182" w:rsidRDefault="00685182" w:rsidP="00DA1009">
            <w:pPr>
              <w:rPr>
                <w:sz w:val="24"/>
              </w:rPr>
            </w:pPr>
          </w:p>
        </w:tc>
        <w:tc>
          <w:tcPr>
            <w:tcW w:w="482" w:type="dxa"/>
          </w:tcPr>
          <w:p w14:paraId="370471DB" w14:textId="77777777" w:rsidR="00685182" w:rsidRDefault="00685182" w:rsidP="00DA1009">
            <w:pPr>
              <w:rPr>
                <w:sz w:val="24"/>
              </w:rPr>
            </w:pPr>
          </w:p>
        </w:tc>
        <w:tc>
          <w:tcPr>
            <w:tcW w:w="529" w:type="dxa"/>
          </w:tcPr>
          <w:p w14:paraId="4090AD9C" w14:textId="77777777" w:rsidR="00685182" w:rsidRDefault="00685182" w:rsidP="00DA1009">
            <w:pPr>
              <w:rPr>
                <w:sz w:val="24"/>
              </w:rPr>
            </w:pPr>
          </w:p>
        </w:tc>
        <w:tc>
          <w:tcPr>
            <w:tcW w:w="553" w:type="dxa"/>
          </w:tcPr>
          <w:p w14:paraId="0961055A" w14:textId="77777777" w:rsidR="00685182" w:rsidRDefault="00685182" w:rsidP="00DA1009">
            <w:pPr>
              <w:rPr>
                <w:sz w:val="24"/>
              </w:rPr>
            </w:pPr>
          </w:p>
        </w:tc>
      </w:tr>
      <w:tr w:rsidR="00685182" w14:paraId="1401FDFE" w14:textId="77777777" w:rsidTr="00685182">
        <w:trPr>
          <w:trHeight w:val="277"/>
        </w:trPr>
        <w:tc>
          <w:tcPr>
            <w:tcW w:w="529" w:type="dxa"/>
          </w:tcPr>
          <w:p w14:paraId="12356866" w14:textId="77777777" w:rsidR="00685182" w:rsidRDefault="00685182" w:rsidP="00DA1009">
            <w:pPr>
              <w:spacing w:line="258" w:lineRule="exact"/>
              <w:ind w:left="50" w:right="42"/>
              <w:rPr>
                <w:sz w:val="24"/>
              </w:rPr>
            </w:pPr>
            <w:r>
              <w:rPr>
                <w:spacing w:val="-5"/>
                <w:sz w:val="24"/>
              </w:rPr>
              <w:lastRenderedPageBreak/>
              <w:t>12</w:t>
            </w:r>
          </w:p>
        </w:tc>
        <w:tc>
          <w:tcPr>
            <w:tcW w:w="5002" w:type="dxa"/>
          </w:tcPr>
          <w:p w14:paraId="25F2BED6" w14:textId="722E3372" w:rsidR="00685182" w:rsidRDefault="00685182" w:rsidP="00DA1009">
            <w:pPr>
              <w:spacing w:line="258" w:lineRule="exact"/>
              <w:ind w:left="102"/>
              <w:rPr>
                <w:sz w:val="24"/>
              </w:rPr>
            </w:pPr>
            <w:r>
              <w:rPr>
                <w:sz w:val="24"/>
              </w:rPr>
              <w:t>Kemasan</w:t>
            </w:r>
            <w:r>
              <w:rPr>
                <w:spacing w:val="-2"/>
                <w:sz w:val="24"/>
              </w:rPr>
              <w:t xml:space="preserve"> </w:t>
            </w:r>
            <w:r>
              <w:rPr>
                <w:sz w:val="24"/>
              </w:rPr>
              <w:t>minuman</w:t>
            </w:r>
            <w:r>
              <w:rPr>
                <w:spacing w:val="-2"/>
                <w:sz w:val="24"/>
              </w:rPr>
              <w:t xml:space="preserve"> </w:t>
            </w:r>
            <w:r>
              <w:rPr>
                <w:sz w:val="24"/>
              </w:rPr>
              <w:t>energi</w:t>
            </w:r>
            <w:r>
              <w:rPr>
                <w:spacing w:val="-3"/>
                <w:sz w:val="24"/>
              </w:rPr>
              <w:t xml:space="preserve"> </w:t>
            </w:r>
            <w:r w:rsidR="00AC1CF6">
              <w:rPr>
                <w:sz w:val="24"/>
              </w:rPr>
              <w:t>KRATINGDAENG</w:t>
            </w:r>
            <w:r>
              <w:rPr>
                <w:spacing w:val="27"/>
                <w:sz w:val="24"/>
              </w:rPr>
              <w:t xml:space="preserve">  </w:t>
            </w:r>
            <w:r>
              <w:rPr>
                <w:spacing w:val="-2"/>
                <w:sz w:val="24"/>
              </w:rPr>
              <w:t>praktis</w:t>
            </w:r>
          </w:p>
        </w:tc>
        <w:tc>
          <w:tcPr>
            <w:tcW w:w="429" w:type="dxa"/>
          </w:tcPr>
          <w:p w14:paraId="6C8FF0E8" w14:textId="77777777" w:rsidR="00685182" w:rsidRDefault="00685182" w:rsidP="00DA1009">
            <w:pPr>
              <w:rPr>
                <w:sz w:val="20"/>
              </w:rPr>
            </w:pPr>
          </w:p>
        </w:tc>
        <w:tc>
          <w:tcPr>
            <w:tcW w:w="425" w:type="dxa"/>
          </w:tcPr>
          <w:p w14:paraId="6919D3F6" w14:textId="77777777" w:rsidR="00685182" w:rsidRDefault="00685182" w:rsidP="00DA1009">
            <w:pPr>
              <w:rPr>
                <w:sz w:val="20"/>
              </w:rPr>
            </w:pPr>
          </w:p>
        </w:tc>
        <w:tc>
          <w:tcPr>
            <w:tcW w:w="482" w:type="dxa"/>
          </w:tcPr>
          <w:p w14:paraId="1EE582EC" w14:textId="77777777" w:rsidR="00685182" w:rsidRDefault="00685182" w:rsidP="00DA1009">
            <w:pPr>
              <w:rPr>
                <w:sz w:val="20"/>
              </w:rPr>
            </w:pPr>
          </w:p>
        </w:tc>
        <w:tc>
          <w:tcPr>
            <w:tcW w:w="529" w:type="dxa"/>
          </w:tcPr>
          <w:p w14:paraId="65DC698E" w14:textId="77777777" w:rsidR="00685182" w:rsidRDefault="00685182" w:rsidP="00DA1009">
            <w:pPr>
              <w:rPr>
                <w:sz w:val="20"/>
              </w:rPr>
            </w:pPr>
          </w:p>
        </w:tc>
        <w:tc>
          <w:tcPr>
            <w:tcW w:w="553" w:type="dxa"/>
          </w:tcPr>
          <w:p w14:paraId="53CA53E9" w14:textId="77777777" w:rsidR="00685182" w:rsidRDefault="00685182" w:rsidP="00DA1009">
            <w:pPr>
              <w:rPr>
                <w:sz w:val="20"/>
              </w:rPr>
            </w:pPr>
          </w:p>
        </w:tc>
      </w:tr>
      <w:tr w:rsidR="00685182" w14:paraId="56451CF6" w14:textId="77777777" w:rsidTr="00685182">
        <w:trPr>
          <w:trHeight w:val="826"/>
        </w:trPr>
        <w:tc>
          <w:tcPr>
            <w:tcW w:w="529" w:type="dxa"/>
          </w:tcPr>
          <w:p w14:paraId="2B79C5C7" w14:textId="77777777" w:rsidR="00685182" w:rsidRDefault="00685182" w:rsidP="00DA1009">
            <w:pPr>
              <w:spacing w:line="267" w:lineRule="exact"/>
              <w:ind w:left="50" w:right="42"/>
              <w:rPr>
                <w:sz w:val="24"/>
              </w:rPr>
            </w:pPr>
            <w:r>
              <w:rPr>
                <w:spacing w:val="-5"/>
                <w:sz w:val="24"/>
              </w:rPr>
              <w:t>13</w:t>
            </w:r>
          </w:p>
        </w:tc>
        <w:tc>
          <w:tcPr>
            <w:tcW w:w="5002" w:type="dxa"/>
          </w:tcPr>
          <w:p w14:paraId="79A52839" w14:textId="36D8DC4A" w:rsidR="00685182" w:rsidRDefault="00685182" w:rsidP="00DA1009">
            <w:pPr>
              <w:spacing w:line="267" w:lineRule="exact"/>
              <w:ind w:left="102"/>
              <w:rPr>
                <w:sz w:val="24"/>
              </w:rPr>
            </w:pPr>
            <w:r>
              <w:rPr>
                <w:sz w:val="24"/>
              </w:rPr>
              <w:t>Produk</w:t>
            </w:r>
            <w:r>
              <w:rPr>
                <w:spacing w:val="-2"/>
                <w:sz w:val="24"/>
              </w:rPr>
              <w:t xml:space="preserve"> </w:t>
            </w:r>
            <w:r>
              <w:rPr>
                <w:sz w:val="24"/>
              </w:rPr>
              <w:t>minuman</w:t>
            </w:r>
            <w:r>
              <w:rPr>
                <w:spacing w:val="-1"/>
                <w:sz w:val="24"/>
              </w:rPr>
              <w:t xml:space="preserve"> </w:t>
            </w:r>
            <w:r>
              <w:rPr>
                <w:sz w:val="24"/>
              </w:rPr>
              <w:t>energi</w:t>
            </w:r>
            <w:r>
              <w:rPr>
                <w:spacing w:val="-2"/>
                <w:sz w:val="24"/>
              </w:rPr>
              <w:t xml:space="preserve"> </w:t>
            </w:r>
            <w:r w:rsidR="00AC1CF6">
              <w:rPr>
                <w:sz w:val="24"/>
              </w:rPr>
              <w:t>KRATINGDAENG</w:t>
            </w:r>
            <w:r>
              <w:rPr>
                <w:spacing w:val="28"/>
                <w:sz w:val="24"/>
              </w:rPr>
              <w:t xml:space="preserve">  </w:t>
            </w:r>
            <w:r>
              <w:rPr>
                <w:sz w:val="24"/>
              </w:rPr>
              <w:t>memiliki</w:t>
            </w:r>
            <w:r>
              <w:rPr>
                <w:spacing w:val="-4"/>
                <w:sz w:val="24"/>
              </w:rPr>
              <w:t xml:space="preserve"> daya</w:t>
            </w:r>
          </w:p>
          <w:p w14:paraId="5005171B" w14:textId="77777777" w:rsidR="00685182" w:rsidRDefault="00685182" w:rsidP="00DA1009">
            <w:pPr>
              <w:spacing w:line="270" w:lineRule="atLeast"/>
              <w:ind w:left="102" w:right="416"/>
              <w:rPr>
                <w:sz w:val="24"/>
              </w:rPr>
            </w:pPr>
            <w:r>
              <w:rPr>
                <w:sz w:val="24"/>
              </w:rPr>
              <w:t>tahan</w:t>
            </w:r>
            <w:r>
              <w:rPr>
                <w:spacing w:val="-7"/>
                <w:sz w:val="24"/>
              </w:rPr>
              <w:t xml:space="preserve"> </w:t>
            </w:r>
            <w:r>
              <w:rPr>
                <w:sz w:val="24"/>
              </w:rPr>
              <w:t>yang</w:t>
            </w:r>
            <w:r>
              <w:rPr>
                <w:spacing w:val="-11"/>
                <w:sz w:val="24"/>
              </w:rPr>
              <w:t xml:space="preserve"> </w:t>
            </w:r>
            <w:r>
              <w:rPr>
                <w:sz w:val="24"/>
              </w:rPr>
              <w:t>bagus</w:t>
            </w:r>
            <w:r>
              <w:rPr>
                <w:spacing w:val="-9"/>
                <w:sz w:val="24"/>
              </w:rPr>
              <w:t xml:space="preserve"> </w:t>
            </w:r>
            <w:r>
              <w:rPr>
                <w:sz w:val="24"/>
              </w:rPr>
              <w:t>karena</w:t>
            </w:r>
            <w:r>
              <w:rPr>
                <w:spacing w:val="-6"/>
                <w:sz w:val="24"/>
              </w:rPr>
              <w:t xml:space="preserve"> </w:t>
            </w:r>
            <w:r>
              <w:rPr>
                <w:sz w:val="24"/>
              </w:rPr>
              <w:t>kemasannya</w:t>
            </w:r>
            <w:r>
              <w:rPr>
                <w:spacing w:val="-6"/>
                <w:sz w:val="24"/>
              </w:rPr>
              <w:t xml:space="preserve"> </w:t>
            </w:r>
            <w:r>
              <w:rPr>
                <w:sz w:val="24"/>
              </w:rPr>
              <w:t>tidak terbuat dari plastik</w:t>
            </w:r>
          </w:p>
        </w:tc>
        <w:tc>
          <w:tcPr>
            <w:tcW w:w="429" w:type="dxa"/>
          </w:tcPr>
          <w:p w14:paraId="6E543F26" w14:textId="77777777" w:rsidR="00685182" w:rsidRDefault="00685182" w:rsidP="00DA1009">
            <w:pPr>
              <w:rPr>
                <w:sz w:val="24"/>
              </w:rPr>
            </w:pPr>
          </w:p>
        </w:tc>
        <w:tc>
          <w:tcPr>
            <w:tcW w:w="425" w:type="dxa"/>
          </w:tcPr>
          <w:p w14:paraId="31077490" w14:textId="77777777" w:rsidR="00685182" w:rsidRDefault="00685182" w:rsidP="00DA1009">
            <w:pPr>
              <w:rPr>
                <w:sz w:val="24"/>
              </w:rPr>
            </w:pPr>
          </w:p>
        </w:tc>
        <w:tc>
          <w:tcPr>
            <w:tcW w:w="482" w:type="dxa"/>
          </w:tcPr>
          <w:p w14:paraId="060F978D" w14:textId="77777777" w:rsidR="00685182" w:rsidRDefault="00685182" w:rsidP="00DA1009">
            <w:pPr>
              <w:rPr>
                <w:sz w:val="24"/>
              </w:rPr>
            </w:pPr>
          </w:p>
        </w:tc>
        <w:tc>
          <w:tcPr>
            <w:tcW w:w="529" w:type="dxa"/>
          </w:tcPr>
          <w:p w14:paraId="1F35AA88" w14:textId="77777777" w:rsidR="00685182" w:rsidRDefault="00685182" w:rsidP="00DA1009">
            <w:pPr>
              <w:rPr>
                <w:sz w:val="24"/>
              </w:rPr>
            </w:pPr>
          </w:p>
        </w:tc>
        <w:tc>
          <w:tcPr>
            <w:tcW w:w="553" w:type="dxa"/>
          </w:tcPr>
          <w:p w14:paraId="68DBE09F" w14:textId="77777777" w:rsidR="00685182" w:rsidRDefault="00685182" w:rsidP="00DA1009">
            <w:pPr>
              <w:rPr>
                <w:sz w:val="24"/>
              </w:rPr>
            </w:pPr>
          </w:p>
        </w:tc>
      </w:tr>
      <w:tr w:rsidR="00685182" w14:paraId="180A2655" w14:textId="77777777" w:rsidTr="00685182">
        <w:trPr>
          <w:trHeight w:val="550"/>
        </w:trPr>
        <w:tc>
          <w:tcPr>
            <w:tcW w:w="529" w:type="dxa"/>
          </w:tcPr>
          <w:p w14:paraId="3474E41B" w14:textId="77777777" w:rsidR="00685182" w:rsidRDefault="00685182" w:rsidP="00DA1009">
            <w:pPr>
              <w:spacing w:line="271" w:lineRule="exact"/>
              <w:ind w:left="50" w:right="42"/>
              <w:rPr>
                <w:sz w:val="24"/>
              </w:rPr>
            </w:pPr>
            <w:r>
              <w:rPr>
                <w:spacing w:val="-5"/>
                <w:sz w:val="24"/>
              </w:rPr>
              <w:t>14</w:t>
            </w:r>
          </w:p>
        </w:tc>
        <w:tc>
          <w:tcPr>
            <w:tcW w:w="5002" w:type="dxa"/>
          </w:tcPr>
          <w:p w14:paraId="035FB861" w14:textId="77777777" w:rsidR="00685182" w:rsidRDefault="00685182" w:rsidP="00DA1009">
            <w:pPr>
              <w:spacing w:line="271" w:lineRule="exact"/>
              <w:ind w:left="102"/>
              <w:rPr>
                <w:sz w:val="24"/>
              </w:rPr>
            </w:pPr>
            <w:r>
              <w:rPr>
                <w:sz w:val="24"/>
              </w:rPr>
              <w:t>Setelah</w:t>
            </w:r>
            <w:r>
              <w:rPr>
                <w:spacing w:val="-7"/>
                <w:sz w:val="24"/>
              </w:rPr>
              <w:t xml:space="preserve"> </w:t>
            </w:r>
            <w:r>
              <w:rPr>
                <w:sz w:val="24"/>
              </w:rPr>
              <w:t>anda</w:t>
            </w:r>
            <w:r>
              <w:rPr>
                <w:spacing w:val="-1"/>
                <w:sz w:val="24"/>
              </w:rPr>
              <w:t xml:space="preserve"> </w:t>
            </w:r>
            <w:r>
              <w:rPr>
                <w:sz w:val="24"/>
              </w:rPr>
              <w:t>mengonsumsi</w:t>
            </w:r>
            <w:r>
              <w:rPr>
                <w:spacing w:val="-2"/>
                <w:sz w:val="24"/>
              </w:rPr>
              <w:t xml:space="preserve"> </w:t>
            </w:r>
            <w:r>
              <w:rPr>
                <w:sz w:val="24"/>
              </w:rPr>
              <w:t>minuman</w:t>
            </w:r>
            <w:r>
              <w:rPr>
                <w:spacing w:val="3"/>
                <w:sz w:val="24"/>
              </w:rPr>
              <w:t xml:space="preserve"> </w:t>
            </w:r>
            <w:r>
              <w:rPr>
                <w:spacing w:val="-2"/>
                <w:sz w:val="24"/>
              </w:rPr>
              <w:t>minuman</w:t>
            </w:r>
          </w:p>
          <w:p w14:paraId="0A31092E" w14:textId="4F1FF765" w:rsidR="00685182" w:rsidRDefault="00685182" w:rsidP="00DA1009">
            <w:pPr>
              <w:spacing w:line="259" w:lineRule="exact"/>
              <w:ind w:left="102"/>
              <w:rPr>
                <w:sz w:val="24"/>
              </w:rPr>
            </w:pPr>
            <w:r>
              <w:rPr>
                <w:sz w:val="24"/>
              </w:rPr>
              <w:t>energi</w:t>
            </w:r>
            <w:r>
              <w:rPr>
                <w:spacing w:val="-1"/>
                <w:sz w:val="24"/>
              </w:rPr>
              <w:t xml:space="preserve"> </w:t>
            </w:r>
            <w:r w:rsidR="00AC1CF6">
              <w:rPr>
                <w:sz w:val="24"/>
              </w:rPr>
              <w:t>KRATINGDAENG</w:t>
            </w:r>
            <w:r>
              <w:rPr>
                <w:spacing w:val="-1"/>
                <w:sz w:val="24"/>
              </w:rPr>
              <w:t xml:space="preserve"> </w:t>
            </w:r>
            <w:r>
              <w:rPr>
                <w:sz w:val="24"/>
              </w:rPr>
              <w:t>,</w:t>
            </w:r>
            <w:r>
              <w:rPr>
                <w:spacing w:val="-1"/>
                <w:sz w:val="24"/>
              </w:rPr>
              <w:t xml:space="preserve"> </w:t>
            </w:r>
            <w:r>
              <w:rPr>
                <w:sz w:val="24"/>
              </w:rPr>
              <w:t>menjadikan tubuh</w:t>
            </w:r>
            <w:r>
              <w:rPr>
                <w:spacing w:val="-6"/>
                <w:sz w:val="24"/>
              </w:rPr>
              <w:t xml:space="preserve"> </w:t>
            </w:r>
            <w:r>
              <w:rPr>
                <w:sz w:val="24"/>
              </w:rPr>
              <w:t>merasa</w:t>
            </w:r>
            <w:r>
              <w:rPr>
                <w:spacing w:val="-3"/>
                <w:sz w:val="24"/>
              </w:rPr>
              <w:t xml:space="preserve"> </w:t>
            </w:r>
            <w:r>
              <w:rPr>
                <w:spacing w:val="-4"/>
                <w:sz w:val="24"/>
              </w:rPr>
              <w:t>segar</w:t>
            </w:r>
          </w:p>
        </w:tc>
        <w:tc>
          <w:tcPr>
            <w:tcW w:w="429" w:type="dxa"/>
          </w:tcPr>
          <w:p w14:paraId="1639D612" w14:textId="77777777" w:rsidR="00685182" w:rsidRDefault="00685182" w:rsidP="00DA1009">
            <w:pPr>
              <w:rPr>
                <w:sz w:val="24"/>
              </w:rPr>
            </w:pPr>
          </w:p>
        </w:tc>
        <w:tc>
          <w:tcPr>
            <w:tcW w:w="425" w:type="dxa"/>
          </w:tcPr>
          <w:p w14:paraId="43D63865" w14:textId="77777777" w:rsidR="00685182" w:rsidRDefault="00685182" w:rsidP="00DA1009">
            <w:pPr>
              <w:rPr>
                <w:sz w:val="24"/>
              </w:rPr>
            </w:pPr>
          </w:p>
        </w:tc>
        <w:tc>
          <w:tcPr>
            <w:tcW w:w="482" w:type="dxa"/>
          </w:tcPr>
          <w:p w14:paraId="0C3E5BF4" w14:textId="77777777" w:rsidR="00685182" w:rsidRDefault="00685182" w:rsidP="00DA1009">
            <w:pPr>
              <w:rPr>
                <w:sz w:val="24"/>
              </w:rPr>
            </w:pPr>
          </w:p>
        </w:tc>
        <w:tc>
          <w:tcPr>
            <w:tcW w:w="529" w:type="dxa"/>
          </w:tcPr>
          <w:p w14:paraId="4F5A4A46" w14:textId="77777777" w:rsidR="00685182" w:rsidRDefault="00685182" w:rsidP="00DA1009">
            <w:pPr>
              <w:rPr>
                <w:sz w:val="24"/>
              </w:rPr>
            </w:pPr>
          </w:p>
        </w:tc>
        <w:tc>
          <w:tcPr>
            <w:tcW w:w="553" w:type="dxa"/>
          </w:tcPr>
          <w:p w14:paraId="55E046D4" w14:textId="77777777" w:rsidR="00685182" w:rsidRDefault="00685182" w:rsidP="00DA1009">
            <w:pPr>
              <w:rPr>
                <w:sz w:val="24"/>
              </w:rPr>
            </w:pPr>
          </w:p>
        </w:tc>
      </w:tr>
    </w:tbl>
    <w:p w14:paraId="751FF6A5" w14:textId="77777777" w:rsidR="00685182" w:rsidRDefault="00685182" w:rsidP="00685182">
      <w:pPr>
        <w:spacing w:before="102"/>
        <w:rPr>
          <w:sz w:val="20"/>
        </w:rPr>
      </w:pPr>
    </w:p>
    <w:tbl>
      <w:tblPr>
        <w:tblW w:w="794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
        <w:gridCol w:w="5002"/>
        <w:gridCol w:w="429"/>
        <w:gridCol w:w="425"/>
        <w:gridCol w:w="482"/>
        <w:gridCol w:w="529"/>
        <w:gridCol w:w="553"/>
      </w:tblGrid>
      <w:tr w:rsidR="00685182" w14:paraId="58966E26" w14:textId="77777777" w:rsidTr="00685182">
        <w:trPr>
          <w:trHeight w:val="273"/>
        </w:trPr>
        <w:tc>
          <w:tcPr>
            <w:tcW w:w="529" w:type="dxa"/>
            <w:vMerge w:val="restart"/>
            <w:shd w:val="clear" w:color="auto" w:fill="D9D9D9"/>
          </w:tcPr>
          <w:p w14:paraId="664618D1" w14:textId="77777777" w:rsidR="00685182" w:rsidRDefault="00685182" w:rsidP="00DA1009">
            <w:pPr>
              <w:spacing w:before="138"/>
              <w:ind w:left="106"/>
              <w:rPr>
                <w:b/>
                <w:sz w:val="24"/>
              </w:rPr>
            </w:pPr>
            <w:r>
              <w:rPr>
                <w:b/>
                <w:spacing w:val="-5"/>
                <w:sz w:val="24"/>
              </w:rPr>
              <w:t>No</w:t>
            </w:r>
          </w:p>
        </w:tc>
        <w:tc>
          <w:tcPr>
            <w:tcW w:w="5002" w:type="dxa"/>
            <w:vMerge w:val="restart"/>
            <w:shd w:val="clear" w:color="auto" w:fill="D9D9D9"/>
          </w:tcPr>
          <w:p w14:paraId="2A32F3F3" w14:textId="77777777" w:rsidR="00685182" w:rsidRDefault="00685182" w:rsidP="00DA1009">
            <w:pPr>
              <w:spacing w:before="138"/>
              <w:ind w:left="2"/>
              <w:rPr>
                <w:b/>
                <w:sz w:val="24"/>
              </w:rPr>
            </w:pPr>
            <w:r>
              <w:rPr>
                <w:b/>
                <w:spacing w:val="-2"/>
                <w:sz w:val="24"/>
              </w:rPr>
              <w:t>Pernyataan</w:t>
            </w:r>
          </w:p>
        </w:tc>
        <w:tc>
          <w:tcPr>
            <w:tcW w:w="2418" w:type="dxa"/>
            <w:gridSpan w:val="5"/>
            <w:shd w:val="clear" w:color="auto" w:fill="D9D9D9"/>
          </w:tcPr>
          <w:p w14:paraId="7FC58BF0" w14:textId="77777777" w:rsidR="00685182" w:rsidRDefault="00685182" w:rsidP="00DA1009">
            <w:pPr>
              <w:spacing w:line="254" w:lineRule="exact"/>
              <w:ind w:left="206"/>
              <w:rPr>
                <w:b/>
                <w:sz w:val="24"/>
              </w:rPr>
            </w:pPr>
            <w:r>
              <w:rPr>
                <w:b/>
                <w:sz w:val="24"/>
              </w:rPr>
              <w:t>Alternatif</w:t>
            </w:r>
            <w:r>
              <w:rPr>
                <w:b/>
                <w:spacing w:val="-1"/>
                <w:sz w:val="24"/>
              </w:rPr>
              <w:t xml:space="preserve"> </w:t>
            </w:r>
            <w:r>
              <w:rPr>
                <w:b/>
                <w:spacing w:val="-2"/>
                <w:sz w:val="24"/>
              </w:rPr>
              <w:t>Jawaban</w:t>
            </w:r>
          </w:p>
        </w:tc>
      </w:tr>
      <w:tr w:rsidR="00685182" w14:paraId="3078887A" w14:textId="77777777" w:rsidTr="00685182">
        <w:trPr>
          <w:trHeight w:val="277"/>
        </w:trPr>
        <w:tc>
          <w:tcPr>
            <w:tcW w:w="529" w:type="dxa"/>
            <w:vMerge/>
            <w:tcBorders>
              <w:top w:val="nil"/>
            </w:tcBorders>
            <w:shd w:val="clear" w:color="auto" w:fill="D9D9D9"/>
          </w:tcPr>
          <w:p w14:paraId="1E0C7A4E" w14:textId="77777777" w:rsidR="00685182" w:rsidRDefault="00685182" w:rsidP="00DA1009">
            <w:pPr>
              <w:rPr>
                <w:sz w:val="2"/>
                <w:szCs w:val="2"/>
              </w:rPr>
            </w:pPr>
          </w:p>
        </w:tc>
        <w:tc>
          <w:tcPr>
            <w:tcW w:w="5002" w:type="dxa"/>
            <w:vMerge/>
            <w:tcBorders>
              <w:top w:val="nil"/>
            </w:tcBorders>
            <w:shd w:val="clear" w:color="auto" w:fill="D9D9D9"/>
          </w:tcPr>
          <w:p w14:paraId="5FBCB549" w14:textId="77777777" w:rsidR="00685182" w:rsidRDefault="00685182" w:rsidP="00DA1009">
            <w:pPr>
              <w:rPr>
                <w:sz w:val="2"/>
                <w:szCs w:val="2"/>
              </w:rPr>
            </w:pPr>
          </w:p>
        </w:tc>
        <w:tc>
          <w:tcPr>
            <w:tcW w:w="429" w:type="dxa"/>
            <w:shd w:val="clear" w:color="auto" w:fill="D9D9D9"/>
          </w:tcPr>
          <w:p w14:paraId="65839F23" w14:textId="77777777" w:rsidR="00685182" w:rsidRDefault="00685182" w:rsidP="00DA1009">
            <w:pPr>
              <w:spacing w:line="258" w:lineRule="exact"/>
              <w:ind w:left="1"/>
              <w:rPr>
                <w:b/>
                <w:sz w:val="24"/>
              </w:rPr>
            </w:pPr>
            <w:r>
              <w:rPr>
                <w:b/>
                <w:spacing w:val="-10"/>
                <w:sz w:val="24"/>
              </w:rPr>
              <w:t>5</w:t>
            </w:r>
          </w:p>
        </w:tc>
        <w:tc>
          <w:tcPr>
            <w:tcW w:w="425" w:type="dxa"/>
            <w:shd w:val="clear" w:color="auto" w:fill="D9D9D9"/>
          </w:tcPr>
          <w:p w14:paraId="057CF7F5" w14:textId="77777777" w:rsidR="00685182" w:rsidRDefault="00685182" w:rsidP="00DA1009">
            <w:pPr>
              <w:spacing w:line="258" w:lineRule="exact"/>
              <w:ind w:right="2"/>
              <w:rPr>
                <w:b/>
                <w:sz w:val="24"/>
              </w:rPr>
            </w:pPr>
            <w:r>
              <w:rPr>
                <w:b/>
                <w:spacing w:val="-10"/>
                <w:sz w:val="24"/>
              </w:rPr>
              <w:t>4</w:t>
            </w:r>
          </w:p>
        </w:tc>
        <w:tc>
          <w:tcPr>
            <w:tcW w:w="482" w:type="dxa"/>
            <w:shd w:val="clear" w:color="auto" w:fill="D9D9D9"/>
          </w:tcPr>
          <w:p w14:paraId="2641173F" w14:textId="77777777" w:rsidR="00685182" w:rsidRDefault="00685182" w:rsidP="00DA1009">
            <w:pPr>
              <w:spacing w:line="258" w:lineRule="exact"/>
              <w:ind w:left="1"/>
              <w:rPr>
                <w:b/>
                <w:sz w:val="24"/>
              </w:rPr>
            </w:pPr>
            <w:r>
              <w:rPr>
                <w:b/>
                <w:spacing w:val="-10"/>
                <w:sz w:val="24"/>
              </w:rPr>
              <w:t>3</w:t>
            </w:r>
          </w:p>
        </w:tc>
        <w:tc>
          <w:tcPr>
            <w:tcW w:w="529" w:type="dxa"/>
            <w:shd w:val="clear" w:color="auto" w:fill="D9D9D9"/>
          </w:tcPr>
          <w:p w14:paraId="2A2589EE" w14:textId="77777777" w:rsidR="00685182" w:rsidRDefault="00685182" w:rsidP="00DA1009">
            <w:pPr>
              <w:spacing w:line="258" w:lineRule="exact"/>
              <w:ind w:left="50" w:right="57"/>
              <w:rPr>
                <w:b/>
                <w:sz w:val="24"/>
              </w:rPr>
            </w:pPr>
            <w:r>
              <w:rPr>
                <w:b/>
                <w:spacing w:val="-10"/>
                <w:sz w:val="24"/>
              </w:rPr>
              <w:t>2</w:t>
            </w:r>
          </w:p>
        </w:tc>
        <w:tc>
          <w:tcPr>
            <w:tcW w:w="553" w:type="dxa"/>
            <w:shd w:val="clear" w:color="auto" w:fill="D9D9D9"/>
          </w:tcPr>
          <w:p w14:paraId="7D293238" w14:textId="77777777" w:rsidR="00685182" w:rsidRDefault="00685182" w:rsidP="00DA1009">
            <w:pPr>
              <w:spacing w:line="258" w:lineRule="exact"/>
              <w:ind w:right="9"/>
              <w:rPr>
                <w:b/>
                <w:sz w:val="24"/>
              </w:rPr>
            </w:pPr>
            <w:r>
              <w:rPr>
                <w:b/>
                <w:spacing w:val="-10"/>
                <w:sz w:val="24"/>
              </w:rPr>
              <w:t>1</w:t>
            </w:r>
          </w:p>
        </w:tc>
      </w:tr>
      <w:tr w:rsidR="00685182" w14:paraId="7AD1281F" w14:textId="77777777" w:rsidTr="00685182">
        <w:trPr>
          <w:trHeight w:val="550"/>
        </w:trPr>
        <w:tc>
          <w:tcPr>
            <w:tcW w:w="529" w:type="dxa"/>
          </w:tcPr>
          <w:p w14:paraId="1B188D29" w14:textId="77777777" w:rsidR="00685182" w:rsidRDefault="00685182" w:rsidP="00DA1009">
            <w:pPr>
              <w:spacing w:line="267" w:lineRule="exact"/>
              <w:ind w:left="50" w:right="42"/>
              <w:rPr>
                <w:sz w:val="24"/>
              </w:rPr>
            </w:pPr>
            <w:r>
              <w:rPr>
                <w:spacing w:val="-5"/>
                <w:sz w:val="24"/>
              </w:rPr>
              <w:t>15</w:t>
            </w:r>
          </w:p>
        </w:tc>
        <w:tc>
          <w:tcPr>
            <w:tcW w:w="5002" w:type="dxa"/>
          </w:tcPr>
          <w:p w14:paraId="17EC1365" w14:textId="208ED268" w:rsidR="00685182" w:rsidRDefault="00685182" w:rsidP="00DA1009">
            <w:pPr>
              <w:spacing w:line="267" w:lineRule="exact"/>
              <w:ind w:left="102"/>
              <w:rPr>
                <w:sz w:val="24"/>
              </w:rPr>
            </w:pPr>
            <w:r>
              <w:rPr>
                <w:sz w:val="24"/>
              </w:rPr>
              <w:t>Rasa</w:t>
            </w:r>
            <w:r>
              <w:rPr>
                <w:spacing w:val="-2"/>
                <w:sz w:val="24"/>
              </w:rPr>
              <w:t xml:space="preserve"> </w:t>
            </w:r>
            <w:r>
              <w:rPr>
                <w:sz w:val="24"/>
              </w:rPr>
              <w:t>manis</w:t>
            </w:r>
            <w:r>
              <w:rPr>
                <w:spacing w:val="-4"/>
                <w:sz w:val="24"/>
              </w:rPr>
              <w:t xml:space="preserve"> </w:t>
            </w:r>
            <w:r>
              <w:rPr>
                <w:sz w:val="24"/>
              </w:rPr>
              <w:t>pada</w:t>
            </w:r>
            <w:r>
              <w:rPr>
                <w:spacing w:val="-1"/>
                <w:sz w:val="24"/>
              </w:rPr>
              <w:t xml:space="preserve"> </w:t>
            </w:r>
            <w:r>
              <w:rPr>
                <w:sz w:val="24"/>
              </w:rPr>
              <w:t>produk minuman</w:t>
            </w:r>
            <w:r>
              <w:rPr>
                <w:spacing w:val="-7"/>
                <w:sz w:val="24"/>
              </w:rPr>
              <w:t xml:space="preserve"> </w:t>
            </w:r>
            <w:r>
              <w:rPr>
                <w:sz w:val="24"/>
              </w:rPr>
              <w:t>energi</w:t>
            </w:r>
            <w:r>
              <w:rPr>
                <w:spacing w:val="-2"/>
                <w:sz w:val="24"/>
              </w:rPr>
              <w:t xml:space="preserve"> </w:t>
            </w:r>
            <w:r w:rsidR="00AC1CF6">
              <w:rPr>
                <w:sz w:val="24"/>
              </w:rPr>
              <w:t>KRATINGDAENG</w:t>
            </w:r>
            <w:r>
              <w:rPr>
                <w:spacing w:val="-4"/>
                <w:sz w:val="24"/>
              </w:rPr>
              <w:t>,</w:t>
            </w:r>
          </w:p>
          <w:p w14:paraId="56B0D7B1" w14:textId="77777777" w:rsidR="00685182" w:rsidRDefault="00685182" w:rsidP="00DA1009">
            <w:pPr>
              <w:spacing w:line="264" w:lineRule="exact"/>
              <w:ind w:left="102"/>
              <w:rPr>
                <w:sz w:val="24"/>
              </w:rPr>
            </w:pPr>
            <w:r>
              <w:rPr>
                <w:sz w:val="24"/>
              </w:rPr>
              <w:t>sesuai</w:t>
            </w:r>
            <w:r>
              <w:rPr>
                <w:spacing w:val="-4"/>
                <w:sz w:val="24"/>
              </w:rPr>
              <w:t xml:space="preserve"> </w:t>
            </w:r>
            <w:r>
              <w:rPr>
                <w:sz w:val="24"/>
              </w:rPr>
              <w:t>dengan</w:t>
            </w:r>
            <w:r>
              <w:rPr>
                <w:spacing w:val="-2"/>
                <w:sz w:val="24"/>
              </w:rPr>
              <w:t xml:space="preserve"> </w:t>
            </w:r>
            <w:r>
              <w:rPr>
                <w:sz w:val="24"/>
              </w:rPr>
              <w:t>selera</w:t>
            </w:r>
            <w:r>
              <w:rPr>
                <w:spacing w:val="-4"/>
                <w:sz w:val="24"/>
              </w:rPr>
              <w:t xml:space="preserve"> anda</w:t>
            </w:r>
          </w:p>
        </w:tc>
        <w:tc>
          <w:tcPr>
            <w:tcW w:w="429" w:type="dxa"/>
          </w:tcPr>
          <w:p w14:paraId="594F7E83" w14:textId="77777777" w:rsidR="00685182" w:rsidRDefault="00685182" w:rsidP="00DA1009">
            <w:pPr>
              <w:rPr>
                <w:sz w:val="24"/>
              </w:rPr>
            </w:pPr>
          </w:p>
        </w:tc>
        <w:tc>
          <w:tcPr>
            <w:tcW w:w="425" w:type="dxa"/>
          </w:tcPr>
          <w:p w14:paraId="59B53FEE" w14:textId="77777777" w:rsidR="00685182" w:rsidRDefault="00685182" w:rsidP="00DA1009">
            <w:pPr>
              <w:rPr>
                <w:sz w:val="24"/>
              </w:rPr>
            </w:pPr>
          </w:p>
        </w:tc>
        <w:tc>
          <w:tcPr>
            <w:tcW w:w="482" w:type="dxa"/>
          </w:tcPr>
          <w:p w14:paraId="19626D39" w14:textId="77777777" w:rsidR="00685182" w:rsidRDefault="00685182" w:rsidP="00DA1009">
            <w:pPr>
              <w:rPr>
                <w:sz w:val="24"/>
              </w:rPr>
            </w:pPr>
          </w:p>
        </w:tc>
        <w:tc>
          <w:tcPr>
            <w:tcW w:w="529" w:type="dxa"/>
          </w:tcPr>
          <w:p w14:paraId="7004DC6D" w14:textId="77777777" w:rsidR="00685182" w:rsidRDefault="00685182" w:rsidP="00DA1009">
            <w:pPr>
              <w:rPr>
                <w:sz w:val="24"/>
              </w:rPr>
            </w:pPr>
          </w:p>
        </w:tc>
        <w:tc>
          <w:tcPr>
            <w:tcW w:w="553" w:type="dxa"/>
          </w:tcPr>
          <w:p w14:paraId="05892EB2" w14:textId="77777777" w:rsidR="00685182" w:rsidRDefault="00685182" w:rsidP="00DA1009">
            <w:pPr>
              <w:rPr>
                <w:sz w:val="24"/>
              </w:rPr>
            </w:pPr>
          </w:p>
        </w:tc>
      </w:tr>
      <w:tr w:rsidR="00685182" w14:paraId="12169034" w14:textId="77777777" w:rsidTr="00685182">
        <w:trPr>
          <w:trHeight w:val="830"/>
        </w:trPr>
        <w:tc>
          <w:tcPr>
            <w:tcW w:w="529" w:type="dxa"/>
          </w:tcPr>
          <w:p w14:paraId="44FD15B6" w14:textId="77777777" w:rsidR="00685182" w:rsidRDefault="00685182" w:rsidP="00DA1009">
            <w:pPr>
              <w:spacing w:line="271" w:lineRule="exact"/>
              <w:ind w:left="50" w:right="42"/>
              <w:rPr>
                <w:sz w:val="24"/>
              </w:rPr>
            </w:pPr>
            <w:r>
              <w:rPr>
                <w:spacing w:val="-5"/>
                <w:sz w:val="24"/>
              </w:rPr>
              <w:t>16</w:t>
            </w:r>
          </w:p>
        </w:tc>
        <w:tc>
          <w:tcPr>
            <w:tcW w:w="5002" w:type="dxa"/>
          </w:tcPr>
          <w:p w14:paraId="3C36C90D" w14:textId="56601CA6" w:rsidR="00685182" w:rsidRDefault="00685182" w:rsidP="00DA1009">
            <w:pPr>
              <w:ind w:left="102" w:right="416"/>
              <w:rPr>
                <w:sz w:val="24"/>
              </w:rPr>
            </w:pPr>
            <w:r>
              <w:rPr>
                <w:sz w:val="24"/>
              </w:rPr>
              <w:t xml:space="preserve">Komposisi kandungan dalam minuman energi </w:t>
            </w:r>
            <w:r w:rsidR="00AC1CF6">
              <w:rPr>
                <w:sz w:val="24"/>
              </w:rPr>
              <w:t>KRATINGDAENG</w:t>
            </w:r>
            <w:r>
              <w:rPr>
                <w:spacing w:val="80"/>
                <w:sz w:val="24"/>
              </w:rPr>
              <w:t xml:space="preserve"> </w:t>
            </w:r>
            <w:r>
              <w:rPr>
                <w:sz w:val="24"/>
              </w:rPr>
              <w:t>memberikan</w:t>
            </w:r>
            <w:r>
              <w:rPr>
                <w:spacing w:val="-6"/>
                <w:sz w:val="24"/>
              </w:rPr>
              <w:t xml:space="preserve"> </w:t>
            </w:r>
            <w:r>
              <w:rPr>
                <w:sz w:val="24"/>
              </w:rPr>
              <w:t>manfaat</w:t>
            </w:r>
            <w:r>
              <w:rPr>
                <w:spacing w:val="-1"/>
                <w:sz w:val="24"/>
              </w:rPr>
              <w:t xml:space="preserve"> </w:t>
            </w:r>
            <w:r>
              <w:rPr>
                <w:sz w:val="24"/>
              </w:rPr>
              <w:t>bagi</w:t>
            </w:r>
            <w:r>
              <w:rPr>
                <w:spacing w:val="-6"/>
                <w:sz w:val="24"/>
              </w:rPr>
              <w:t xml:space="preserve"> </w:t>
            </w:r>
            <w:r>
              <w:rPr>
                <w:sz w:val="24"/>
              </w:rPr>
              <w:t>orang</w:t>
            </w:r>
            <w:r>
              <w:rPr>
                <w:spacing w:val="-10"/>
                <w:sz w:val="24"/>
              </w:rPr>
              <w:t xml:space="preserve"> </w:t>
            </w:r>
            <w:r>
              <w:rPr>
                <w:sz w:val="24"/>
              </w:rPr>
              <w:t>yang</w:t>
            </w:r>
          </w:p>
          <w:p w14:paraId="1CCBBAB6" w14:textId="77777777" w:rsidR="00685182" w:rsidRDefault="00685182" w:rsidP="00DA1009">
            <w:pPr>
              <w:spacing w:line="263" w:lineRule="exact"/>
              <w:ind w:left="102"/>
              <w:rPr>
                <w:sz w:val="24"/>
              </w:rPr>
            </w:pPr>
            <w:r>
              <w:rPr>
                <w:spacing w:val="-2"/>
                <w:sz w:val="24"/>
              </w:rPr>
              <w:t>mengonsumsinya</w:t>
            </w:r>
          </w:p>
        </w:tc>
        <w:tc>
          <w:tcPr>
            <w:tcW w:w="429" w:type="dxa"/>
          </w:tcPr>
          <w:p w14:paraId="4EC69A6E" w14:textId="77777777" w:rsidR="00685182" w:rsidRDefault="00685182" w:rsidP="00DA1009">
            <w:pPr>
              <w:rPr>
                <w:sz w:val="24"/>
              </w:rPr>
            </w:pPr>
          </w:p>
        </w:tc>
        <w:tc>
          <w:tcPr>
            <w:tcW w:w="425" w:type="dxa"/>
          </w:tcPr>
          <w:p w14:paraId="341F3E49" w14:textId="77777777" w:rsidR="00685182" w:rsidRDefault="00685182" w:rsidP="00DA1009">
            <w:pPr>
              <w:rPr>
                <w:sz w:val="24"/>
              </w:rPr>
            </w:pPr>
          </w:p>
        </w:tc>
        <w:tc>
          <w:tcPr>
            <w:tcW w:w="482" w:type="dxa"/>
          </w:tcPr>
          <w:p w14:paraId="2DA54592" w14:textId="77777777" w:rsidR="00685182" w:rsidRDefault="00685182" w:rsidP="00DA1009">
            <w:pPr>
              <w:rPr>
                <w:sz w:val="24"/>
              </w:rPr>
            </w:pPr>
          </w:p>
        </w:tc>
        <w:tc>
          <w:tcPr>
            <w:tcW w:w="529" w:type="dxa"/>
          </w:tcPr>
          <w:p w14:paraId="386ABDB8" w14:textId="77777777" w:rsidR="00685182" w:rsidRDefault="00685182" w:rsidP="00DA1009">
            <w:pPr>
              <w:rPr>
                <w:sz w:val="24"/>
              </w:rPr>
            </w:pPr>
          </w:p>
        </w:tc>
        <w:tc>
          <w:tcPr>
            <w:tcW w:w="553" w:type="dxa"/>
          </w:tcPr>
          <w:p w14:paraId="71FD00DA" w14:textId="77777777" w:rsidR="00685182" w:rsidRDefault="00685182" w:rsidP="00DA1009">
            <w:pPr>
              <w:rPr>
                <w:sz w:val="24"/>
              </w:rPr>
            </w:pPr>
          </w:p>
        </w:tc>
      </w:tr>
      <w:tr w:rsidR="00685182" w14:paraId="1CB878D7" w14:textId="77777777" w:rsidTr="00685182">
        <w:trPr>
          <w:trHeight w:val="550"/>
        </w:trPr>
        <w:tc>
          <w:tcPr>
            <w:tcW w:w="529" w:type="dxa"/>
          </w:tcPr>
          <w:p w14:paraId="06A6C8AD" w14:textId="77777777" w:rsidR="00685182" w:rsidRDefault="00685182" w:rsidP="00DA1009">
            <w:pPr>
              <w:spacing w:line="267" w:lineRule="exact"/>
              <w:ind w:left="50" w:right="42"/>
              <w:rPr>
                <w:sz w:val="24"/>
              </w:rPr>
            </w:pPr>
            <w:r>
              <w:rPr>
                <w:spacing w:val="-5"/>
                <w:sz w:val="24"/>
              </w:rPr>
              <w:t>17</w:t>
            </w:r>
          </w:p>
        </w:tc>
        <w:tc>
          <w:tcPr>
            <w:tcW w:w="5002" w:type="dxa"/>
          </w:tcPr>
          <w:p w14:paraId="476D47A6" w14:textId="3B73ABE4" w:rsidR="00685182" w:rsidRDefault="00685182" w:rsidP="00DA1009">
            <w:pPr>
              <w:spacing w:line="267" w:lineRule="exact"/>
              <w:ind w:left="102"/>
              <w:rPr>
                <w:sz w:val="24"/>
              </w:rPr>
            </w:pPr>
            <w:r>
              <w:rPr>
                <w:sz w:val="24"/>
              </w:rPr>
              <w:t>Minuman</w:t>
            </w:r>
            <w:r>
              <w:rPr>
                <w:spacing w:val="-2"/>
                <w:sz w:val="24"/>
              </w:rPr>
              <w:t xml:space="preserve"> </w:t>
            </w:r>
            <w:r>
              <w:rPr>
                <w:sz w:val="24"/>
              </w:rPr>
              <w:t xml:space="preserve">berenergi </w:t>
            </w:r>
            <w:r w:rsidR="00AC1CF6">
              <w:rPr>
                <w:sz w:val="24"/>
              </w:rPr>
              <w:t>KRATINGDAENG</w:t>
            </w:r>
            <w:r>
              <w:rPr>
                <w:spacing w:val="27"/>
                <w:sz w:val="24"/>
              </w:rPr>
              <w:t xml:space="preserve">  </w:t>
            </w:r>
            <w:r>
              <w:rPr>
                <w:sz w:val="24"/>
              </w:rPr>
              <w:t>memiliki</w:t>
            </w:r>
            <w:r>
              <w:rPr>
                <w:spacing w:val="-1"/>
                <w:sz w:val="24"/>
              </w:rPr>
              <w:t xml:space="preserve"> </w:t>
            </w:r>
            <w:r>
              <w:rPr>
                <w:spacing w:val="-2"/>
                <w:sz w:val="24"/>
              </w:rPr>
              <w:t>kemasan</w:t>
            </w:r>
          </w:p>
          <w:p w14:paraId="46628AFD" w14:textId="77777777" w:rsidR="00685182" w:rsidRDefault="00685182" w:rsidP="00DA1009">
            <w:pPr>
              <w:spacing w:line="263" w:lineRule="exact"/>
              <w:ind w:left="102"/>
              <w:rPr>
                <w:sz w:val="24"/>
              </w:rPr>
            </w:pPr>
            <w:r>
              <w:rPr>
                <w:sz w:val="24"/>
              </w:rPr>
              <w:t>yang</w:t>
            </w:r>
            <w:r>
              <w:rPr>
                <w:spacing w:val="-9"/>
                <w:sz w:val="24"/>
              </w:rPr>
              <w:t xml:space="preserve"> </w:t>
            </w:r>
            <w:r>
              <w:rPr>
                <w:sz w:val="24"/>
              </w:rPr>
              <w:t>berbeda dengan</w:t>
            </w:r>
            <w:r>
              <w:rPr>
                <w:spacing w:val="-1"/>
                <w:sz w:val="24"/>
              </w:rPr>
              <w:t xml:space="preserve"> </w:t>
            </w:r>
            <w:r>
              <w:rPr>
                <w:sz w:val="24"/>
              </w:rPr>
              <w:t>produk</w:t>
            </w:r>
            <w:r>
              <w:rPr>
                <w:spacing w:val="-1"/>
                <w:sz w:val="24"/>
              </w:rPr>
              <w:t xml:space="preserve"> </w:t>
            </w:r>
            <w:r>
              <w:rPr>
                <w:sz w:val="24"/>
              </w:rPr>
              <w:t>lain</w:t>
            </w:r>
            <w:r>
              <w:rPr>
                <w:spacing w:val="-1"/>
                <w:sz w:val="24"/>
              </w:rPr>
              <w:t xml:space="preserve"> </w:t>
            </w:r>
            <w:r>
              <w:rPr>
                <w:sz w:val="24"/>
              </w:rPr>
              <w:t>yang</w:t>
            </w:r>
            <w:r>
              <w:rPr>
                <w:spacing w:val="-2"/>
                <w:sz w:val="24"/>
              </w:rPr>
              <w:t xml:space="preserve"> sejenis</w:t>
            </w:r>
          </w:p>
        </w:tc>
        <w:tc>
          <w:tcPr>
            <w:tcW w:w="429" w:type="dxa"/>
          </w:tcPr>
          <w:p w14:paraId="4D7AE406" w14:textId="77777777" w:rsidR="00685182" w:rsidRDefault="00685182" w:rsidP="00DA1009">
            <w:pPr>
              <w:rPr>
                <w:sz w:val="24"/>
              </w:rPr>
            </w:pPr>
          </w:p>
        </w:tc>
        <w:tc>
          <w:tcPr>
            <w:tcW w:w="425" w:type="dxa"/>
          </w:tcPr>
          <w:p w14:paraId="7E8AAB65" w14:textId="77777777" w:rsidR="00685182" w:rsidRDefault="00685182" w:rsidP="00DA1009">
            <w:pPr>
              <w:rPr>
                <w:sz w:val="24"/>
              </w:rPr>
            </w:pPr>
          </w:p>
        </w:tc>
        <w:tc>
          <w:tcPr>
            <w:tcW w:w="482" w:type="dxa"/>
          </w:tcPr>
          <w:p w14:paraId="28DE2D24" w14:textId="77777777" w:rsidR="00685182" w:rsidRDefault="00685182" w:rsidP="00DA1009">
            <w:pPr>
              <w:rPr>
                <w:sz w:val="24"/>
              </w:rPr>
            </w:pPr>
          </w:p>
        </w:tc>
        <w:tc>
          <w:tcPr>
            <w:tcW w:w="529" w:type="dxa"/>
          </w:tcPr>
          <w:p w14:paraId="6E7683D5" w14:textId="77777777" w:rsidR="00685182" w:rsidRDefault="00685182" w:rsidP="00DA1009">
            <w:pPr>
              <w:rPr>
                <w:sz w:val="24"/>
              </w:rPr>
            </w:pPr>
          </w:p>
        </w:tc>
        <w:tc>
          <w:tcPr>
            <w:tcW w:w="553" w:type="dxa"/>
          </w:tcPr>
          <w:p w14:paraId="53AC86B4" w14:textId="77777777" w:rsidR="00685182" w:rsidRDefault="00685182" w:rsidP="00DA1009">
            <w:pPr>
              <w:rPr>
                <w:sz w:val="24"/>
              </w:rPr>
            </w:pPr>
          </w:p>
        </w:tc>
      </w:tr>
      <w:tr w:rsidR="00685182" w14:paraId="710B044C" w14:textId="77777777" w:rsidTr="00685182">
        <w:trPr>
          <w:trHeight w:val="830"/>
        </w:trPr>
        <w:tc>
          <w:tcPr>
            <w:tcW w:w="529" w:type="dxa"/>
          </w:tcPr>
          <w:p w14:paraId="6C009496" w14:textId="77777777" w:rsidR="00685182" w:rsidRDefault="00685182" w:rsidP="00DA1009">
            <w:pPr>
              <w:spacing w:line="271" w:lineRule="exact"/>
              <w:ind w:left="50" w:right="42"/>
              <w:rPr>
                <w:sz w:val="24"/>
              </w:rPr>
            </w:pPr>
            <w:r>
              <w:rPr>
                <w:spacing w:val="-5"/>
                <w:sz w:val="24"/>
              </w:rPr>
              <w:t>18</w:t>
            </w:r>
          </w:p>
        </w:tc>
        <w:tc>
          <w:tcPr>
            <w:tcW w:w="5002" w:type="dxa"/>
          </w:tcPr>
          <w:p w14:paraId="6D513F71" w14:textId="1BC6C11C" w:rsidR="00685182" w:rsidRDefault="00685182" w:rsidP="00DA1009">
            <w:pPr>
              <w:ind w:left="102"/>
              <w:rPr>
                <w:sz w:val="24"/>
              </w:rPr>
            </w:pPr>
            <w:r>
              <w:rPr>
                <w:sz w:val="24"/>
              </w:rPr>
              <w:t>Tulisan</w:t>
            </w:r>
            <w:r>
              <w:rPr>
                <w:spacing w:val="-7"/>
                <w:sz w:val="24"/>
              </w:rPr>
              <w:t xml:space="preserve"> </w:t>
            </w:r>
            <w:r>
              <w:rPr>
                <w:sz w:val="24"/>
              </w:rPr>
              <w:t>yang</w:t>
            </w:r>
            <w:r>
              <w:rPr>
                <w:spacing w:val="-11"/>
                <w:sz w:val="24"/>
              </w:rPr>
              <w:t xml:space="preserve"> </w:t>
            </w:r>
            <w:r>
              <w:rPr>
                <w:sz w:val="24"/>
              </w:rPr>
              <w:t>terdapat</w:t>
            </w:r>
            <w:r>
              <w:rPr>
                <w:spacing w:val="-7"/>
                <w:sz w:val="24"/>
              </w:rPr>
              <w:t xml:space="preserve"> </w:t>
            </w:r>
            <w:r>
              <w:rPr>
                <w:sz w:val="24"/>
              </w:rPr>
              <w:t>dalam</w:t>
            </w:r>
            <w:r>
              <w:rPr>
                <w:spacing w:val="-7"/>
                <w:sz w:val="24"/>
              </w:rPr>
              <w:t xml:space="preserve"> </w:t>
            </w:r>
            <w:r>
              <w:rPr>
                <w:sz w:val="24"/>
              </w:rPr>
              <w:t>produk</w:t>
            </w:r>
            <w:r>
              <w:rPr>
                <w:spacing w:val="-7"/>
                <w:sz w:val="24"/>
              </w:rPr>
              <w:t xml:space="preserve"> </w:t>
            </w:r>
            <w:r>
              <w:rPr>
                <w:sz w:val="24"/>
              </w:rPr>
              <w:t xml:space="preserve">minuman berenergi </w:t>
            </w:r>
            <w:r w:rsidR="00AC1CF6">
              <w:rPr>
                <w:sz w:val="24"/>
              </w:rPr>
              <w:t>KRATINGDAENG</w:t>
            </w:r>
            <w:r>
              <w:rPr>
                <w:spacing w:val="80"/>
                <w:sz w:val="24"/>
              </w:rPr>
              <w:t xml:space="preserve"> </w:t>
            </w:r>
            <w:r>
              <w:rPr>
                <w:sz w:val="24"/>
              </w:rPr>
              <w:t>sangat bermanfaat bagi</w:t>
            </w:r>
          </w:p>
          <w:p w14:paraId="60FBC31E" w14:textId="77777777" w:rsidR="00685182" w:rsidRDefault="00685182" w:rsidP="00DA1009">
            <w:pPr>
              <w:spacing w:line="264" w:lineRule="exact"/>
              <w:ind w:left="102"/>
              <w:rPr>
                <w:sz w:val="24"/>
              </w:rPr>
            </w:pPr>
            <w:r>
              <w:rPr>
                <w:spacing w:val="-2"/>
                <w:sz w:val="24"/>
              </w:rPr>
              <w:t>konsumen</w:t>
            </w:r>
          </w:p>
        </w:tc>
        <w:tc>
          <w:tcPr>
            <w:tcW w:w="429" w:type="dxa"/>
          </w:tcPr>
          <w:p w14:paraId="3579337C" w14:textId="77777777" w:rsidR="00685182" w:rsidRDefault="00685182" w:rsidP="00DA1009">
            <w:pPr>
              <w:rPr>
                <w:sz w:val="24"/>
              </w:rPr>
            </w:pPr>
          </w:p>
        </w:tc>
        <w:tc>
          <w:tcPr>
            <w:tcW w:w="425" w:type="dxa"/>
          </w:tcPr>
          <w:p w14:paraId="05B8F0DF" w14:textId="77777777" w:rsidR="00685182" w:rsidRDefault="00685182" w:rsidP="00DA1009">
            <w:pPr>
              <w:rPr>
                <w:sz w:val="24"/>
              </w:rPr>
            </w:pPr>
          </w:p>
        </w:tc>
        <w:tc>
          <w:tcPr>
            <w:tcW w:w="482" w:type="dxa"/>
          </w:tcPr>
          <w:p w14:paraId="22FD3FCE" w14:textId="77777777" w:rsidR="00685182" w:rsidRDefault="00685182" w:rsidP="00DA1009">
            <w:pPr>
              <w:rPr>
                <w:sz w:val="24"/>
              </w:rPr>
            </w:pPr>
          </w:p>
        </w:tc>
        <w:tc>
          <w:tcPr>
            <w:tcW w:w="529" w:type="dxa"/>
          </w:tcPr>
          <w:p w14:paraId="68857C6D" w14:textId="77777777" w:rsidR="00685182" w:rsidRDefault="00685182" w:rsidP="00DA1009">
            <w:pPr>
              <w:rPr>
                <w:sz w:val="24"/>
              </w:rPr>
            </w:pPr>
          </w:p>
        </w:tc>
        <w:tc>
          <w:tcPr>
            <w:tcW w:w="553" w:type="dxa"/>
          </w:tcPr>
          <w:p w14:paraId="64036372" w14:textId="77777777" w:rsidR="00685182" w:rsidRDefault="00685182" w:rsidP="00DA1009">
            <w:pPr>
              <w:rPr>
                <w:sz w:val="24"/>
              </w:rPr>
            </w:pPr>
          </w:p>
        </w:tc>
      </w:tr>
      <w:tr w:rsidR="00685182" w14:paraId="5D2041AE" w14:textId="77777777" w:rsidTr="00685182">
        <w:trPr>
          <w:trHeight w:val="550"/>
        </w:trPr>
        <w:tc>
          <w:tcPr>
            <w:tcW w:w="529" w:type="dxa"/>
          </w:tcPr>
          <w:p w14:paraId="4EB0C96D" w14:textId="77777777" w:rsidR="00685182" w:rsidRDefault="00685182" w:rsidP="00DA1009">
            <w:pPr>
              <w:spacing w:line="267" w:lineRule="exact"/>
              <w:ind w:left="50" w:right="42"/>
              <w:rPr>
                <w:sz w:val="24"/>
              </w:rPr>
            </w:pPr>
            <w:r>
              <w:rPr>
                <w:spacing w:val="-5"/>
                <w:sz w:val="24"/>
              </w:rPr>
              <w:t>19</w:t>
            </w:r>
          </w:p>
        </w:tc>
        <w:tc>
          <w:tcPr>
            <w:tcW w:w="5002" w:type="dxa"/>
          </w:tcPr>
          <w:p w14:paraId="6F2C3123" w14:textId="7DDF9FD1" w:rsidR="00685182" w:rsidRDefault="00685182" w:rsidP="00DA1009">
            <w:pPr>
              <w:spacing w:line="267" w:lineRule="exact"/>
              <w:ind w:left="102"/>
              <w:rPr>
                <w:sz w:val="24"/>
              </w:rPr>
            </w:pPr>
            <w:r>
              <w:rPr>
                <w:sz w:val="24"/>
              </w:rPr>
              <w:t>Minuman</w:t>
            </w:r>
            <w:r>
              <w:rPr>
                <w:spacing w:val="-2"/>
                <w:sz w:val="24"/>
              </w:rPr>
              <w:t xml:space="preserve"> </w:t>
            </w:r>
            <w:r>
              <w:rPr>
                <w:sz w:val="24"/>
              </w:rPr>
              <w:t xml:space="preserve">berenergi </w:t>
            </w:r>
            <w:r w:rsidR="00AC1CF6">
              <w:rPr>
                <w:sz w:val="24"/>
              </w:rPr>
              <w:t>KRATINGDAENG</w:t>
            </w:r>
            <w:r>
              <w:rPr>
                <w:spacing w:val="27"/>
                <w:sz w:val="24"/>
              </w:rPr>
              <w:t xml:space="preserve">  </w:t>
            </w:r>
            <w:r>
              <w:rPr>
                <w:sz w:val="24"/>
              </w:rPr>
              <w:t>memiliki</w:t>
            </w:r>
            <w:r>
              <w:rPr>
                <w:spacing w:val="-5"/>
                <w:sz w:val="24"/>
              </w:rPr>
              <w:t xml:space="preserve"> </w:t>
            </w:r>
            <w:r>
              <w:rPr>
                <w:spacing w:val="-2"/>
                <w:sz w:val="24"/>
              </w:rPr>
              <w:t>manfaat</w:t>
            </w:r>
          </w:p>
          <w:p w14:paraId="0D66040E" w14:textId="77777777" w:rsidR="00685182" w:rsidRDefault="00685182" w:rsidP="00DA1009">
            <w:pPr>
              <w:spacing w:line="263" w:lineRule="exact"/>
              <w:ind w:left="102"/>
              <w:rPr>
                <w:sz w:val="24"/>
              </w:rPr>
            </w:pPr>
            <w:r>
              <w:rPr>
                <w:sz w:val="24"/>
              </w:rPr>
              <w:t>yang</w:t>
            </w:r>
            <w:r>
              <w:rPr>
                <w:spacing w:val="-6"/>
                <w:sz w:val="24"/>
              </w:rPr>
              <w:t xml:space="preserve"> </w:t>
            </w:r>
            <w:r>
              <w:rPr>
                <w:sz w:val="24"/>
              </w:rPr>
              <w:t>sesuai</w:t>
            </w:r>
            <w:r>
              <w:rPr>
                <w:spacing w:val="-1"/>
                <w:sz w:val="24"/>
              </w:rPr>
              <w:t xml:space="preserve"> </w:t>
            </w:r>
            <w:r>
              <w:rPr>
                <w:sz w:val="24"/>
              </w:rPr>
              <w:t>dengan</w:t>
            </w:r>
            <w:r>
              <w:rPr>
                <w:spacing w:val="-1"/>
                <w:sz w:val="24"/>
              </w:rPr>
              <w:t xml:space="preserve"> </w:t>
            </w:r>
            <w:r>
              <w:rPr>
                <w:sz w:val="24"/>
              </w:rPr>
              <w:t xml:space="preserve">kebutuhan </w:t>
            </w:r>
            <w:r>
              <w:rPr>
                <w:spacing w:val="-2"/>
                <w:sz w:val="24"/>
              </w:rPr>
              <w:t>konsumen</w:t>
            </w:r>
          </w:p>
        </w:tc>
        <w:tc>
          <w:tcPr>
            <w:tcW w:w="429" w:type="dxa"/>
          </w:tcPr>
          <w:p w14:paraId="1DB635C6" w14:textId="77777777" w:rsidR="00685182" w:rsidRDefault="00685182" w:rsidP="00DA1009">
            <w:pPr>
              <w:rPr>
                <w:sz w:val="24"/>
              </w:rPr>
            </w:pPr>
          </w:p>
        </w:tc>
        <w:tc>
          <w:tcPr>
            <w:tcW w:w="425" w:type="dxa"/>
          </w:tcPr>
          <w:p w14:paraId="7239B89B" w14:textId="77777777" w:rsidR="00685182" w:rsidRDefault="00685182" w:rsidP="00DA1009">
            <w:pPr>
              <w:rPr>
                <w:sz w:val="24"/>
              </w:rPr>
            </w:pPr>
          </w:p>
        </w:tc>
        <w:tc>
          <w:tcPr>
            <w:tcW w:w="482" w:type="dxa"/>
          </w:tcPr>
          <w:p w14:paraId="2B6BFDAF" w14:textId="77777777" w:rsidR="00685182" w:rsidRDefault="00685182" w:rsidP="00DA1009">
            <w:pPr>
              <w:rPr>
                <w:sz w:val="24"/>
              </w:rPr>
            </w:pPr>
          </w:p>
        </w:tc>
        <w:tc>
          <w:tcPr>
            <w:tcW w:w="529" w:type="dxa"/>
          </w:tcPr>
          <w:p w14:paraId="68EFE149" w14:textId="77777777" w:rsidR="00685182" w:rsidRDefault="00685182" w:rsidP="00DA1009">
            <w:pPr>
              <w:rPr>
                <w:sz w:val="24"/>
              </w:rPr>
            </w:pPr>
          </w:p>
        </w:tc>
        <w:tc>
          <w:tcPr>
            <w:tcW w:w="553" w:type="dxa"/>
          </w:tcPr>
          <w:p w14:paraId="55A2AEFF" w14:textId="77777777" w:rsidR="00685182" w:rsidRDefault="00685182" w:rsidP="00DA1009">
            <w:pPr>
              <w:rPr>
                <w:sz w:val="24"/>
              </w:rPr>
            </w:pPr>
          </w:p>
        </w:tc>
      </w:tr>
      <w:tr w:rsidR="00685182" w14:paraId="6D1CB04C" w14:textId="77777777" w:rsidTr="00685182">
        <w:trPr>
          <w:trHeight w:val="553"/>
        </w:trPr>
        <w:tc>
          <w:tcPr>
            <w:tcW w:w="529" w:type="dxa"/>
          </w:tcPr>
          <w:p w14:paraId="39849045" w14:textId="77777777" w:rsidR="00685182" w:rsidRDefault="00685182" w:rsidP="00DA1009">
            <w:pPr>
              <w:spacing w:line="271" w:lineRule="exact"/>
              <w:ind w:left="50" w:right="42"/>
              <w:rPr>
                <w:sz w:val="24"/>
              </w:rPr>
            </w:pPr>
            <w:r>
              <w:rPr>
                <w:spacing w:val="-5"/>
                <w:sz w:val="24"/>
              </w:rPr>
              <w:t>20</w:t>
            </w:r>
          </w:p>
        </w:tc>
        <w:tc>
          <w:tcPr>
            <w:tcW w:w="5002" w:type="dxa"/>
          </w:tcPr>
          <w:p w14:paraId="2D9F7BA9" w14:textId="1BAD6BFB" w:rsidR="00685182" w:rsidRDefault="00685182" w:rsidP="00DA1009">
            <w:pPr>
              <w:spacing w:line="271" w:lineRule="exact"/>
              <w:ind w:left="102"/>
              <w:rPr>
                <w:sz w:val="24"/>
              </w:rPr>
            </w:pPr>
            <w:r>
              <w:rPr>
                <w:sz w:val="24"/>
              </w:rPr>
              <w:t>Minuman</w:t>
            </w:r>
            <w:r>
              <w:rPr>
                <w:spacing w:val="-3"/>
                <w:sz w:val="24"/>
              </w:rPr>
              <w:t xml:space="preserve"> </w:t>
            </w:r>
            <w:r>
              <w:rPr>
                <w:sz w:val="24"/>
              </w:rPr>
              <w:t>berenergi</w:t>
            </w:r>
            <w:r>
              <w:rPr>
                <w:spacing w:val="1"/>
                <w:sz w:val="24"/>
              </w:rPr>
              <w:t xml:space="preserve"> </w:t>
            </w:r>
            <w:r w:rsidR="00AC1CF6">
              <w:rPr>
                <w:sz w:val="24"/>
              </w:rPr>
              <w:t>KRATINGDAENG</w:t>
            </w:r>
            <w:r>
              <w:rPr>
                <w:spacing w:val="55"/>
                <w:sz w:val="24"/>
              </w:rPr>
              <w:t xml:space="preserve"> </w:t>
            </w:r>
            <w:r>
              <w:rPr>
                <w:sz w:val="24"/>
              </w:rPr>
              <w:t>memiliki</w:t>
            </w:r>
            <w:r>
              <w:rPr>
                <w:spacing w:val="-2"/>
                <w:sz w:val="24"/>
              </w:rPr>
              <w:t xml:space="preserve"> kualitas</w:t>
            </w:r>
          </w:p>
          <w:p w14:paraId="5A57DF01" w14:textId="77777777" w:rsidR="00685182" w:rsidRDefault="00685182" w:rsidP="00DA1009">
            <w:pPr>
              <w:spacing w:line="263" w:lineRule="exact"/>
              <w:ind w:left="102"/>
              <w:rPr>
                <w:sz w:val="24"/>
              </w:rPr>
            </w:pPr>
            <w:r>
              <w:rPr>
                <w:sz w:val="24"/>
              </w:rPr>
              <w:t>yang</w:t>
            </w:r>
            <w:r>
              <w:rPr>
                <w:spacing w:val="-7"/>
                <w:sz w:val="24"/>
              </w:rPr>
              <w:t xml:space="preserve"> </w:t>
            </w:r>
            <w:r>
              <w:rPr>
                <w:sz w:val="24"/>
              </w:rPr>
              <w:t>tinggi</w:t>
            </w:r>
            <w:r>
              <w:rPr>
                <w:spacing w:val="-2"/>
                <w:sz w:val="24"/>
              </w:rPr>
              <w:t xml:space="preserve"> </w:t>
            </w:r>
            <w:r>
              <w:rPr>
                <w:sz w:val="24"/>
              </w:rPr>
              <w:t>dibandingkan</w:t>
            </w:r>
            <w:r>
              <w:rPr>
                <w:spacing w:val="-1"/>
                <w:sz w:val="24"/>
              </w:rPr>
              <w:t xml:space="preserve"> </w:t>
            </w:r>
            <w:r>
              <w:rPr>
                <w:sz w:val="24"/>
              </w:rPr>
              <w:t>dengan</w:t>
            </w:r>
            <w:r>
              <w:rPr>
                <w:spacing w:val="-2"/>
                <w:sz w:val="24"/>
              </w:rPr>
              <w:t xml:space="preserve"> </w:t>
            </w:r>
            <w:r>
              <w:rPr>
                <w:sz w:val="24"/>
              </w:rPr>
              <w:t>produk</w:t>
            </w:r>
            <w:r>
              <w:rPr>
                <w:spacing w:val="-1"/>
                <w:sz w:val="24"/>
              </w:rPr>
              <w:t xml:space="preserve"> </w:t>
            </w:r>
            <w:r>
              <w:rPr>
                <w:spacing w:val="-2"/>
                <w:sz w:val="24"/>
              </w:rPr>
              <w:t>lainnya</w:t>
            </w:r>
          </w:p>
        </w:tc>
        <w:tc>
          <w:tcPr>
            <w:tcW w:w="429" w:type="dxa"/>
          </w:tcPr>
          <w:p w14:paraId="781316AE" w14:textId="77777777" w:rsidR="00685182" w:rsidRDefault="00685182" w:rsidP="00DA1009">
            <w:pPr>
              <w:rPr>
                <w:sz w:val="24"/>
              </w:rPr>
            </w:pPr>
          </w:p>
        </w:tc>
        <w:tc>
          <w:tcPr>
            <w:tcW w:w="425" w:type="dxa"/>
          </w:tcPr>
          <w:p w14:paraId="0F5A11F1" w14:textId="77777777" w:rsidR="00685182" w:rsidRDefault="00685182" w:rsidP="00DA1009">
            <w:pPr>
              <w:rPr>
                <w:sz w:val="24"/>
              </w:rPr>
            </w:pPr>
          </w:p>
        </w:tc>
        <w:tc>
          <w:tcPr>
            <w:tcW w:w="482" w:type="dxa"/>
          </w:tcPr>
          <w:p w14:paraId="0D6F006D" w14:textId="77777777" w:rsidR="00685182" w:rsidRDefault="00685182" w:rsidP="00DA1009">
            <w:pPr>
              <w:rPr>
                <w:sz w:val="24"/>
              </w:rPr>
            </w:pPr>
          </w:p>
        </w:tc>
        <w:tc>
          <w:tcPr>
            <w:tcW w:w="529" w:type="dxa"/>
          </w:tcPr>
          <w:p w14:paraId="76702013" w14:textId="77777777" w:rsidR="00685182" w:rsidRDefault="00685182" w:rsidP="00DA1009">
            <w:pPr>
              <w:rPr>
                <w:sz w:val="24"/>
              </w:rPr>
            </w:pPr>
          </w:p>
        </w:tc>
        <w:tc>
          <w:tcPr>
            <w:tcW w:w="553" w:type="dxa"/>
          </w:tcPr>
          <w:p w14:paraId="468B67DF" w14:textId="77777777" w:rsidR="00685182" w:rsidRDefault="00685182" w:rsidP="00DA1009">
            <w:pPr>
              <w:rPr>
                <w:sz w:val="24"/>
              </w:rPr>
            </w:pPr>
          </w:p>
        </w:tc>
      </w:tr>
      <w:tr w:rsidR="00685182" w14:paraId="15AC7520" w14:textId="77777777" w:rsidTr="00685182">
        <w:trPr>
          <w:trHeight w:val="550"/>
        </w:trPr>
        <w:tc>
          <w:tcPr>
            <w:tcW w:w="529" w:type="dxa"/>
          </w:tcPr>
          <w:p w14:paraId="00A44F18" w14:textId="77777777" w:rsidR="00685182" w:rsidRDefault="00685182" w:rsidP="00DA1009">
            <w:pPr>
              <w:spacing w:line="267" w:lineRule="exact"/>
              <w:ind w:left="50" w:right="42"/>
              <w:rPr>
                <w:sz w:val="24"/>
              </w:rPr>
            </w:pPr>
            <w:r>
              <w:rPr>
                <w:spacing w:val="-5"/>
                <w:sz w:val="24"/>
              </w:rPr>
              <w:t>21</w:t>
            </w:r>
          </w:p>
        </w:tc>
        <w:tc>
          <w:tcPr>
            <w:tcW w:w="5002" w:type="dxa"/>
          </w:tcPr>
          <w:p w14:paraId="3A7B0C62" w14:textId="0D864BC9" w:rsidR="00685182" w:rsidRDefault="00685182" w:rsidP="00DA1009">
            <w:pPr>
              <w:spacing w:line="267" w:lineRule="exact"/>
              <w:ind w:left="102"/>
              <w:rPr>
                <w:sz w:val="24"/>
              </w:rPr>
            </w:pPr>
            <w:r>
              <w:rPr>
                <w:sz w:val="24"/>
              </w:rPr>
              <w:t>Minuman</w:t>
            </w:r>
            <w:r>
              <w:rPr>
                <w:spacing w:val="-2"/>
                <w:sz w:val="24"/>
              </w:rPr>
              <w:t xml:space="preserve"> </w:t>
            </w:r>
            <w:r>
              <w:rPr>
                <w:sz w:val="24"/>
              </w:rPr>
              <w:t xml:space="preserve">berenergi </w:t>
            </w:r>
            <w:r w:rsidR="00AC1CF6">
              <w:rPr>
                <w:sz w:val="24"/>
              </w:rPr>
              <w:t>KRATINGDAENG</w:t>
            </w:r>
            <w:r>
              <w:rPr>
                <w:spacing w:val="55"/>
                <w:sz w:val="24"/>
              </w:rPr>
              <w:t xml:space="preserve"> </w:t>
            </w:r>
            <w:r>
              <w:rPr>
                <w:sz w:val="24"/>
              </w:rPr>
              <w:t>memiliki</w:t>
            </w:r>
            <w:r>
              <w:rPr>
                <w:spacing w:val="-2"/>
                <w:sz w:val="24"/>
              </w:rPr>
              <w:t xml:space="preserve"> kemasan</w:t>
            </w:r>
          </w:p>
          <w:p w14:paraId="1D96DC14" w14:textId="77777777" w:rsidR="00685182" w:rsidRDefault="00685182" w:rsidP="00DA1009">
            <w:pPr>
              <w:spacing w:line="263" w:lineRule="exact"/>
              <w:ind w:left="102"/>
              <w:rPr>
                <w:sz w:val="24"/>
              </w:rPr>
            </w:pPr>
            <w:r>
              <w:rPr>
                <w:sz w:val="24"/>
              </w:rPr>
              <w:t>yang</w:t>
            </w:r>
            <w:r>
              <w:rPr>
                <w:spacing w:val="-6"/>
                <w:sz w:val="24"/>
              </w:rPr>
              <w:t xml:space="preserve"> </w:t>
            </w:r>
            <w:r>
              <w:rPr>
                <w:sz w:val="24"/>
              </w:rPr>
              <w:t xml:space="preserve">mudah dikenali </w:t>
            </w:r>
            <w:r>
              <w:rPr>
                <w:spacing w:val="-2"/>
                <w:sz w:val="24"/>
              </w:rPr>
              <w:t>konsumen</w:t>
            </w:r>
          </w:p>
        </w:tc>
        <w:tc>
          <w:tcPr>
            <w:tcW w:w="429" w:type="dxa"/>
          </w:tcPr>
          <w:p w14:paraId="3F85AD5A" w14:textId="77777777" w:rsidR="00685182" w:rsidRDefault="00685182" w:rsidP="00DA1009">
            <w:pPr>
              <w:rPr>
                <w:sz w:val="24"/>
              </w:rPr>
            </w:pPr>
          </w:p>
        </w:tc>
        <w:tc>
          <w:tcPr>
            <w:tcW w:w="425" w:type="dxa"/>
          </w:tcPr>
          <w:p w14:paraId="0658377B" w14:textId="77777777" w:rsidR="00685182" w:rsidRDefault="00685182" w:rsidP="00DA1009">
            <w:pPr>
              <w:rPr>
                <w:sz w:val="24"/>
              </w:rPr>
            </w:pPr>
          </w:p>
        </w:tc>
        <w:tc>
          <w:tcPr>
            <w:tcW w:w="482" w:type="dxa"/>
          </w:tcPr>
          <w:p w14:paraId="01551EBD" w14:textId="77777777" w:rsidR="00685182" w:rsidRDefault="00685182" w:rsidP="00DA1009">
            <w:pPr>
              <w:rPr>
                <w:sz w:val="24"/>
              </w:rPr>
            </w:pPr>
          </w:p>
        </w:tc>
        <w:tc>
          <w:tcPr>
            <w:tcW w:w="529" w:type="dxa"/>
          </w:tcPr>
          <w:p w14:paraId="3988DCDA" w14:textId="77777777" w:rsidR="00685182" w:rsidRDefault="00685182" w:rsidP="00DA1009">
            <w:pPr>
              <w:rPr>
                <w:sz w:val="24"/>
              </w:rPr>
            </w:pPr>
          </w:p>
        </w:tc>
        <w:tc>
          <w:tcPr>
            <w:tcW w:w="553" w:type="dxa"/>
          </w:tcPr>
          <w:p w14:paraId="528D66C5" w14:textId="77777777" w:rsidR="00685182" w:rsidRDefault="00685182" w:rsidP="00DA1009">
            <w:pPr>
              <w:rPr>
                <w:sz w:val="24"/>
              </w:rPr>
            </w:pPr>
          </w:p>
        </w:tc>
      </w:tr>
      <w:tr w:rsidR="00685182" w14:paraId="6CBF7F84" w14:textId="77777777" w:rsidTr="00685182">
        <w:trPr>
          <w:trHeight w:val="554"/>
        </w:trPr>
        <w:tc>
          <w:tcPr>
            <w:tcW w:w="529" w:type="dxa"/>
          </w:tcPr>
          <w:p w14:paraId="14161323" w14:textId="77777777" w:rsidR="00685182" w:rsidRDefault="00685182" w:rsidP="00DA1009">
            <w:pPr>
              <w:spacing w:line="271" w:lineRule="exact"/>
              <w:ind w:left="50" w:right="42"/>
              <w:rPr>
                <w:sz w:val="24"/>
              </w:rPr>
            </w:pPr>
            <w:r>
              <w:rPr>
                <w:spacing w:val="-5"/>
                <w:sz w:val="24"/>
              </w:rPr>
              <w:t>22</w:t>
            </w:r>
          </w:p>
        </w:tc>
        <w:tc>
          <w:tcPr>
            <w:tcW w:w="5002" w:type="dxa"/>
          </w:tcPr>
          <w:p w14:paraId="2DE8D645" w14:textId="0C6AF52B" w:rsidR="00685182" w:rsidRDefault="00685182" w:rsidP="00DA1009">
            <w:pPr>
              <w:spacing w:line="271" w:lineRule="exact"/>
              <w:ind w:left="102"/>
              <w:rPr>
                <w:sz w:val="24"/>
              </w:rPr>
            </w:pPr>
            <w:r>
              <w:rPr>
                <w:sz w:val="24"/>
              </w:rPr>
              <w:t>Minuman</w:t>
            </w:r>
            <w:r>
              <w:rPr>
                <w:spacing w:val="-1"/>
                <w:sz w:val="24"/>
              </w:rPr>
              <w:t xml:space="preserve"> </w:t>
            </w:r>
            <w:r>
              <w:rPr>
                <w:sz w:val="24"/>
              </w:rPr>
              <w:t xml:space="preserve">berenergi </w:t>
            </w:r>
            <w:r w:rsidR="00AC1CF6">
              <w:rPr>
                <w:sz w:val="24"/>
              </w:rPr>
              <w:t>KRATINGDAENG</w:t>
            </w:r>
            <w:r>
              <w:rPr>
                <w:spacing w:val="56"/>
                <w:sz w:val="24"/>
              </w:rPr>
              <w:t xml:space="preserve"> </w:t>
            </w:r>
            <w:r>
              <w:rPr>
                <w:sz w:val="24"/>
              </w:rPr>
              <w:t>dapat</w:t>
            </w:r>
            <w:r>
              <w:rPr>
                <w:spacing w:val="-2"/>
                <w:sz w:val="24"/>
              </w:rPr>
              <w:t xml:space="preserve"> </w:t>
            </w:r>
            <w:r>
              <w:rPr>
                <w:sz w:val="24"/>
              </w:rPr>
              <w:t>bertahan</w:t>
            </w:r>
            <w:r>
              <w:rPr>
                <w:spacing w:val="-1"/>
                <w:sz w:val="24"/>
              </w:rPr>
              <w:t xml:space="preserve"> </w:t>
            </w:r>
            <w:r>
              <w:rPr>
                <w:spacing w:val="-4"/>
                <w:sz w:val="24"/>
              </w:rPr>
              <w:t>pada</w:t>
            </w:r>
          </w:p>
          <w:p w14:paraId="5870E384" w14:textId="77777777" w:rsidR="00685182" w:rsidRDefault="00685182" w:rsidP="00DA1009">
            <w:pPr>
              <w:spacing w:line="263" w:lineRule="exact"/>
              <w:ind w:left="102"/>
              <w:rPr>
                <w:sz w:val="24"/>
              </w:rPr>
            </w:pPr>
            <w:r>
              <w:rPr>
                <w:sz w:val="24"/>
              </w:rPr>
              <w:t>suhu</w:t>
            </w:r>
            <w:r>
              <w:rPr>
                <w:spacing w:val="-3"/>
                <w:sz w:val="24"/>
              </w:rPr>
              <w:t xml:space="preserve"> </w:t>
            </w:r>
            <w:r>
              <w:rPr>
                <w:sz w:val="24"/>
              </w:rPr>
              <w:t>ruangan</w:t>
            </w:r>
            <w:r>
              <w:rPr>
                <w:spacing w:val="-2"/>
                <w:sz w:val="24"/>
              </w:rPr>
              <w:t xml:space="preserve"> </w:t>
            </w:r>
            <w:r>
              <w:rPr>
                <w:sz w:val="24"/>
              </w:rPr>
              <w:t>dalam</w:t>
            </w:r>
            <w:r>
              <w:rPr>
                <w:spacing w:val="-2"/>
                <w:sz w:val="24"/>
              </w:rPr>
              <w:t xml:space="preserve"> </w:t>
            </w:r>
            <w:r>
              <w:rPr>
                <w:sz w:val="24"/>
              </w:rPr>
              <w:t>waktu</w:t>
            </w:r>
            <w:r>
              <w:rPr>
                <w:spacing w:val="-2"/>
                <w:sz w:val="24"/>
              </w:rPr>
              <w:t xml:space="preserve"> </w:t>
            </w:r>
            <w:r>
              <w:rPr>
                <w:sz w:val="24"/>
              </w:rPr>
              <w:t>yang</w:t>
            </w:r>
            <w:r>
              <w:rPr>
                <w:spacing w:val="-7"/>
                <w:sz w:val="24"/>
              </w:rPr>
              <w:t xml:space="preserve"> </w:t>
            </w:r>
            <w:r>
              <w:rPr>
                <w:spacing w:val="-4"/>
                <w:sz w:val="24"/>
              </w:rPr>
              <w:t>lama</w:t>
            </w:r>
          </w:p>
        </w:tc>
        <w:tc>
          <w:tcPr>
            <w:tcW w:w="429" w:type="dxa"/>
          </w:tcPr>
          <w:p w14:paraId="7DD51F9B" w14:textId="77777777" w:rsidR="00685182" w:rsidRDefault="00685182" w:rsidP="00DA1009">
            <w:pPr>
              <w:rPr>
                <w:sz w:val="24"/>
              </w:rPr>
            </w:pPr>
          </w:p>
        </w:tc>
        <w:tc>
          <w:tcPr>
            <w:tcW w:w="425" w:type="dxa"/>
          </w:tcPr>
          <w:p w14:paraId="742A89A5" w14:textId="77777777" w:rsidR="00685182" w:rsidRDefault="00685182" w:rsidP="00DA1009">
            <w:pPr>
              <w:rPr>
                <w:sz w:val="24"/>
              </w:rPr>
            </w:pPr>
          </w:p>
        </w:tc>
        <w:tc>
          <w:tcPr>
            <w:tcW w:w="482" w:type="dxa"/>
          </w:tcPr>
          <w:p w14:paraId="1EEF8763" w14:textId="77777777" w:rsidR="00685182" w:rsidRDefault="00685182" w:rsidP="00DA1009">
            <w:pPr>
              <w:rPr>
                <w:sz w:val="24"/>
              </w:rPr>
            </w:pPr>
          </w:p>
        </w:tc>
        <w:tc>
          <w:tcPr>
            <w:tcW w:w="529" w:type="dxa"/>
          </w:tcPr>
          <w:p w14:paraId="6629B1F6" w14:textId="77777777" w:rsidR="00685182" w:rsidRDefault="00685182" w:rsidP="00DA1009">
            <w:pPr>
              <w:rPr>
                <w:sz w:val="24"/>
              </w:rPr>
            </w:pPr>
          </w:p>
        </w:tc>
        <w:tc>
          <w:tcPr>
            <w:tcW w:w="553" w:type="dxa"/>
          </w:tcPr>
          <w:p w14:paraId="689D11C4" w14:textId="77777777" w:rsidR="00685182" w:rsidRDefault="00685182" w:rsidP="00DA1009">
            <w:pPr>
              <w:rPr>
                <w:sz w:val="24"/>
              </w:rPr>
            </w:pPr>
          </w:p>
        </w:tc>
      </w:tr>
      <w:tr w:rsidR="00685182" w14:paraId="068E72E8" w14:textId="77777777" w:rsidTr="00685182">
        <w:trPr>
          <w:trHeight w:val="826"/>
        </w:trPr>
        <w:tc>
          <w:tcPr>
            <w:tcW w:w="529" w:type="dxa"/>
          </w:tcPr>
          <w:p w14:paraId="098BD9B3" w14:textId="77777777" w:rsidR="00685182" w:rsidRDefault="00685182" w:rsidP="00DA1009">
            <w:pPr>
              <w:spacing w:line="267" w:lineRule="exact"/>
              <w:ind w:left="50" w:right="42"/>
              <w:rPr>
                <w:sz w:val="24"/>
              </w:rPr>
            </w:pPr>
            <w:r>
              <w:rPr>
                <w:spacing w:val="-5"/>
                <w:sz w:val="24"/>
              </w:rPr>
              <w:t>23</w:t>
            </w:r>
          </w:p>
        </w:tc>
        <w:tc>
          <w:tcPr>
            <w:tcW w:w="5002" w:type="dxa"/>
          </w:tcPr>
          <w:p w14:paraId="552B6D7C" w14:textId="49DFE472" w:rsidR="00685182" w:rsidRDefault="00685182" w:rsidP="00DA1009">
            <w:pPr>
              <w:spacing w:line="267" w:lineRule="exact"/>
              <w:ind w:left="102"/>
              <w:rPr>
                <w:sz w:val="24"/>
              </w:rPr>
            </w:pPr>
            <w:r>
              <w:rPr>
                <w:sz w:val="24"/>
              </w:rPr>
              <w:t>Minuman</w:t>
            </w:r>
            <w:r>
              <w:rPr>
                <w:spacing w:val="-2"/>
                <w:sz w:val="24"/>
              </w:rPr>
              <w:t xml:space="preserve"> </w:t>
            </w:r>
            <w:r>
              <w:rPr>
                <w:sz w:val="24"/>
              </w:rPr>
              <w:t>berenergi</w:t>
            </w:r>
            <w:r>
              <w:rPr>
                <w:spacing w:val="-1"/>
                <w:sz w:val="24"/>
              </w:rPr>
              <w:t xml:space="preserve"> </w:t>
            </w:r>
            <w:r w:rsidR="00AC1CF6">
              <w:rPr>
                <w:sz w:val="24"/>
              </w:rPr>
              <w:t>KRATINGDAENG</w:t>
            </w:r>
            <w:r>
              <w:rPr>
                <w:spacing w:val="54"/>
                <w:sz w:val="24"/>
              </w:rPr>
              <w:t xml:space="preserve"> </w:t>
            </w:r>
            <w:r>
              <w:rPr>
                <w:sz w:val="24"/>
              </w:rPr>
              <w:t>memiliki</w:t>
            </w:r>
            <w:r>
              <w:rPr>
                <w:spacing w:val="-3"/>
                <w:sz w:val="24"/>
              </w:rPr>
              <w:t xml:space="preserve"> </w:t>
            </w:r>
            <w:r>
              <w:rPr>
                <w:sz w:val="24"/>
              </w:rPr>
              <w:t>rasa</w:t>
            </w:r>
            <w:r>
              <w:rPr>
                <w:spacing w:val="-1"/>
                <w:sz w:val="24"/>
              </w:rPr>
              <w:t xml:space="preserve"> </w:t>
            </w:r>
            <w:r>
              <w:rPr>
                <w:spacing w:val="-4"/>
                <w:sz w:val="24"/>
              </w:rPr>
              <w:t>yang</w:t>
            </w:r>
          </w:p>
          <w:p w14:paraId="7E14167E" w14:textId="77777777" w:rsidR="00685182" w:rsidRDefault="00685182" w:rsidP="00DA1009">
            <w:pPr>
              <w:spacing w:line="270" w:lineRule="atLeast"/>
              <w:ind w:left="102" w:right="416"/>
              <w:rPr>
                <w:sz w:val="24"/>
              </w:rPr>
            </w:pPr>
            <w:r>
              <w:rPr>
                <w:sz w:val="24"/>
              </w:rPr>
              <w:t>unik</w:t>
            </w:r>
            <w:r>
              <w:rPr>
                <w:spacing w:val="-9"/>
                <w:sz w:val="24"/>
              </w:rPr>
              <w:t xml:space="preserve"> </w:t>
            </w:r>
            <w:r>
              <w:rPr>
                <w:sz w:val="24"/>
              </w:rPr>
              <w:t>dibandingkan</w:t>
            </w:r>
            <w:r>
              <w:rPr>
                <w:spacing w:val="-9"/>
                <w:sz w:val="24"/>
              </w:rPr>
              <w:t xml:space="preserve"> </w:t>
            </w:r>
            <w:r>
              <w:rPr>
                <w:sz w:val="24"/>
              </w:rPr>
              <w:t>dengan</w:t>
            </w:r>
            <w:r>
              <w:rPr>
                <w:spacing w:val="-9"/>
                <w:sz w:val="24"/>
              </w:rPr>
              <w:t xml:space="preserve"> </w:t>
            </w:r>
            <w:r>
              <w:rPr>
                <w:sz w:val="24"/>
              </w:rPr>
              <w:t>produk</w:t>
            </w:r>
            <w:r>
              <w:rPr>
                <w:spacing w:val="-9"/>
                <w:sz w:val="24"/>
              </w:rPr>
              <w:t xml:space="preserve"> </w:t>
            </w:r>
            <w:r>
              <w:rPr>
                <w:sz w:val="24"/>
              </w:rPr>
              <w:t xml:space="preserve">minuman </w:t>
            </w:r>
            <w:r>
              <w:rPr>
                <w:spacing w:val="-2"/>
                <w:sz w:val="24"/>
              </w:rPr>
              <w:t>lainnya</w:t>
            </w:r>
          </w:p>
        </w:tc>
        <w:tc>
          <w:tcPr>
            <w:tcW w:w="429" w:type="dxa"/>
          </w:tcPr>
          <w:p w14:paraId="63AFE7EB" w14:textId="77777777" w:rsidR="00685182" w:rsidRDefault="00685182" w:rsidP="00DA1009">
            <w:pPr>
              <w:rPr>
                <w:sz w:val="24"/>
              </w:rPr>
            </w:pPr>
          </w:p>
        </w:tc>
        <w:tc>
          <w:tcPr>
            <w:tcW w:w="425" w:type="dxa"/>
          </w:tcPr>
          <w:p w14:paraId="6E60FDDB" w14:textId="77777777" w:rsidR="00685182" w:rsidRDefault="00685182" w:rsidP="00DA1009">
            <w:pPr>
              <w:rPr>
                <w:sz w:val="24"/>
              </w:rPr>
            </w:pPr>
          </w:p>
        </w:tc>
        <w:tc>
          <w:tcPr>
            <w:tcW w:w="482" w:type="dxa"/>
          </w:tcPr>
          <w:p w14:paraId="19F7B272" w14:textId="77777777" w:rsidR="00685182" w:rsidRDefault="00685182" w:rsidP="00DA1009">
            <w:pPr>
              <w:rPr>
                <w:sz w:val="24"/>
              </w:rPr>
            </w:pPr>
          </w:p>
        </w:tc>
        <w:tc>
          <w:tcPr>
            <w:tcW w:w="529" w:type="dxa"/>
          </w:tcPr>
          <w:p w14:paraId="4E858ADE" w14:textId="77777777" w:rsidR="00685182" w:rsidRDefault="00685182" w:rsidP="00DA1009">
            <w:pPr>
              <w:rPr>
                <w:sz w:val="24"/>
              </w:rPr>
            </w:pPr>
          </w:p>
        </w:tc>
        <w:tc>
          <w:tcPr>
            <w:tcW w:w="553" w:type="dxa"/>
          </w:tcPr>
          <w:p w14:paraId="742D3D1D" w14:textId="77777777" w:rsidR="00685182" w:rsidRDefault="00685182" w:rsidP="00DA1009">
            <w:pPr>
              <w:rPr>
                <w:sz w:val="24"/>
              </w:rPr>
            </w:pPr>
          </w:p>
        </w:tc>
      </w:tr>
      <w:tr w:rsidR="00685182" w14:paraId="1CAA50CD" w14:textId="77777777" w:rsidTr="00685182">
        <w:trPr>
          <w:trHeight w:val="554"/>
        </w:trPr>
        <w:tc>
          <w:tcPr>
            <w:tcW w:w="529" w:type="dxa"/>
          </w:tcPr>
          <w:p w14:paraId="21DADB04" w14:textId="77777777" w:rsidR="00685182" w:rsidRDefault="00685182" w:rsidP="00DA1009">
            <w:pPr>
              <w:spacing w:line="271" w:lineRule="exact"/>
              <w:ind w:left="50" w:right="42"/>
              <w:rPr>
                <w:sz w:val="24"/>
              </w:rPr>
            </w:pPr>
            <w:r>
              <w:rPr>
                <w:spacing w:val="-5"/>
                <w:sz w:val="24"/>
              </w:rPr>
              <w:t>24</w:t>
            </w:r>
          </w:p>
        </w:tc>
        <w:tc>
          <w:tcPr>
            <w:tcW w:w="5002" w:type="dxa"/>
          </w:tcPr>
          <w:p w14:paraId="6410ECC9" w14:textId="4CF078E8" w:rsidR="00685182" w:rsidRDefault="00685182" w:rsidP="00DA1009">
            <w:pPr>
              <w:spacing w:line="271" w:lineRule="exact"/>
              <w:ind w:left="102"/>
              <w:rPr>
                <w:sz w:val="24"/>
              </w:rPr>
            </w:pPr>
            <w:r>
              <w:rPr>
                <w:sz w:val="24"/>
              </w:rPr>
              <w:t>Menurut</w:t>
            </w:r>
            <w:r>
              <w:rPr>
                <w:spacing w:val="-3"/>
                <w:sz w:val="24"/>
              </w:rPr>
              <w:t xml:space="preserve"> </w:t>
            </w:r>
            <w:r>
              <w:rPr>
                <w:sz w:val="24"/>
              </w:rPr>
              <w:t>saya</w:t>
            </w:r>
            <w:r>
              <w:rPr>
                <w:spacing w:val="-2"/>
                <w:sz w:val="24"/>
              </w:rPr>
              <w:t xml:space="preserve"> </w:t>
            </w:r>
            <w:r>
              <w:rPr>
                <w:sz w:val="24"/>
              </w:rPr>
              <w:t>minuman</w:t>
            </w:r>
            <w:r>
              <w:rPr>
                <w:spacing w:val="-4"/>
                <w:sz w:val="24"/>
              </w:rPr>
              <w:t xml:space="preserve"> </w:t>
            </w:r>
            <w:r>
              <w:rPr>
                <w:sz w:val="24"/>
              </w:rPr>
              <w:t>energi</w:t>
            </w:r>
            <w:r>
              <w:rPr>
                <w:spacing w:val="-3"/>
                <w:sz w:val="24"/>
              </w:rPr>
              <w:t xml:space="preserve"> </w:t>
            </w:r>
            <w:r w:rsidR="00AC1CF6">
              <w:rPr>
                <w:sz w:val="24"/>
              </w:rPr>
              <w:t>KRATINGDAENG</w:t>
            </w:r>
          </w:p>
          <w:p w14:paraId="7858CE08" w14:textId="77777777" w:rsidR="00685182" w:rsidRDefault="00685182" w:rsidP="00DA1009">
            <w:pPr>
              <w:spacing w:line="263" w:lineRule="exact"/>
              <w:ind w:left="102"/>
              <w:rPr>
                <w:sz w:val="24"/>
              </w:rPr>
            </w:pPr>
            <w:r>
              <w:rPr>
                <w:sz w:val="24"/>
              </w:rPr>
              <w:t>mempunyai</w:t>
            </w:r>
            <w:r>
              <w:rPr>
                <w:spacing w:val="-4"/>
                <w:sz w:val="24"/>
              </w:rPr>
              <w:t xml:space="preserve"> </w:t>
            </w:r>
            <w:r>
              <w:rPr>
                <w:sz w:val="24"/>
              </w:rPr>
              <w:t>desain</w:t>
            </w:r>
            <w:r>
              <w:rPr>
                <w:spacing w:val="-3"/>
                <w:sz w:val="24"/>
              </w:rPr>
              <w:t xml:space="preserve"> </w:t>
            </w:r>
            <w:r>
              <w:rPr>
                <w:sz w:val="24"/>
              </w:rPr>
              <w:t>kemasan</w:t>
            </w:r>
            <w:r>
              <w:rPr>
                <w:spacing w:val="-3"/>
                <w:sz w:val="24"/>
              </w:rPr>
              <w:t xml:space="preserve"> </w:t>
            </w:r>
            <w:r>
              <w:rPr>
                <w:sz w:val="24"/>
              </w:rPr>
              <w:t>yang</w:t>
            </w:r>
            <w:r>
              <w:rPr>
                <w:spacing w:val="-7"/>
                <w:sz w:val="24"/>
              </w:rPr>
              <w:t xml:space="preserve"> </w:t>
            </w:r>
            <w:r>
              <w:rPr>
                <w:spacing w:val="-2"/>
                <w:sz w:val="24"/>
              </w:rPr>
              <w:t>menarik</w:t>
            </w:r>
          </w:p>
        </w:tc>
        <w:tc>
          <w:tcPr>
            <w:tcW w:w="429" w:type="dxa"/>
          </w:tcPr>
          <w:p w14:paraId="01E50225" w14:textId="77777777" w:rsidR="00685182" w:rsidRDefault="00685182" w:rsidP="00DA1009">
            <w:pPr>
              <w:rPr>
                <w:sz w:val="24"/>
              </w:rPr>
            </w:pPr>
          </w:p>
        </w:tc>
        <w:tc>
          <w:tcPr>
            <w:tcW w:w="425" w:type="dxa"/>
          </w:tcPr>
          <w:p w14:paraId="498FF505" w14:textId="77777777" w:rsidR="00685182" w:rsidRDefault="00685182" w:rsidP="00DA1009">
            <w:pPr>
              <w:rPr>
                <w:sz w:val="24"/>
              </w:rPr>
            </w:pPr>
          </w:p>
        </w:tc>
        <w:tc>
          <w:tcPr>
            <w:tcW w:w="482" w:type="dxa"/>
          </w:tcPr>
          <w:p w14:paraId="32B7A7C5" w14:textId="77777777" w:rsidR="00685182" w:rsidRDefault="00685182" w:rsidP="00DA1009">
            <w:pPr>
              <w:rPr>
                <w:sz w:val="24"/>
              </w:rPr>
            </w:pPr>
          </w:p>
        </w:tc>
        <w:tc>
          <w:tcPr>
            <w:tcW w:w="529" w:type="dxa"/>
          </w:tcPr>
          <w:p w14:paraId="4AAC1113" w14:textId="77777777" w:rsidR="00685182" w:rsidRDefault="00685182" w:rsidP="00DA1009">
            <w:pPr>
              <w:rPr>
                <w:sz w:val="24"/>
              </w:rPr>
            </w:pPr>
          </w:p>
        </w:tc>
        <w:tc>
          <w:tcPr>
            <w:tcW w:w="553" w:type="dxa"/>
          </w:tcPr>
          <w:p w14:paraId="4617DDF1" w14:textId="77777777" w:rsidR="00685182" w:rsidRDefault="00685182" w:rsidP="00DA1009">
            <w:pPr>
              <w:rPr>
                <w:sz w:val="24"/>
              </w:rPr>
            </w:pPr>
          </w:p>
        </w:tc>
      </w:tr>
      <w:tr w:rsidR="00685182" w14:paraId="5110C05B" w14:textId="77777777" w:rsidTr="00685182">
        <w:trPr>
          <w:trHeight w:val="550"/>
        </w:trPr>
        <w:tc>
          <w:tcPr>
            <w:tcW w:w="529" w:type="dxa"/>
          </w:tcPr>
          <w:p w14:paraId="4CEA91AD" w14:textId="77777777" w:rsidR="00685182" w:rsidRDefault="00685182" w:rsidP="00DA1009">
            <w:pPr>
              <w:spacing w:line="267" w:lineRule="exact"/>
              <w:ind w:left="50" w:right="42"/>
              <w:rPr>
                <w:sz w:val="24"/>
              </w:rPr>
            </w:pPr>
            <w:r>
              <w:rPr>
                <w:spacing w:val="-5"/>
                <w:sz w:val="24"/>
              </w:rPr>
              <w:lastRenderedPageBreak/>
              <w:t>25</w:t>
            </w:r>
          </w:p>
        </w:tc>
        <w:tc>
          <w:tcPr>
            <w:tcW w:w="5002" w:type="dxa"/>
          </w:tcPr>
          <w:p w14:paraId="5DE38571" w14:textId="08D8B6AD" w:rsidR="00685182" w:rsidRDefault="00685182" w:rsidP="00DA1009">
            <w:pPr>
              <w:spacing w:line="267" w:lineRule="exact"/>
              <w:ind w:left="102"/>
              <w:rPr>
                <w:sz w:val="24"/>
              </w:rPr>
            </w:pPr>
            <w:r>
              <w:rPr>
                <w:sz w:val="24"/>
              </w:rPr>
              <w:t>Minuman</w:t>
            </w:r>
            <w:r>
              <w:rPr>
                <w:spacing w:val="-1"/>
                <w:sz w:val="24"/>
              </w:rPr>
              <w:t xml:space="preserve"> </w:t>
            </w:r>
            <w:r>
              <w:rPr>
                <w:sz w:val="24"/>
              </w:rPr>
              <w:t>berenergi</w:t>
            </w:r>
            <w:r>
              <w:rPr>
                <w:spacing w:val="-2"/>
                <w:sz w:val="24"/>
              </w:rPr>
              <w:t xml:space="preserve"> </w:t>
            </w:r>
            <w:r w:rsidR="00AC1CF6">
              <w:rPr>
                <w:sz w:val="24"/>
              </w:rPr>
              <w:t>KRATINGDAENG</w:t>
            </w:r>
            <w:r>
              <w:rPr>
                <w:spacing w:val="27"/>
                <w:sz w:val="24"/>
              </w:rPr>
              <w:t xml:space="preserve">  </w:t>
            </w:r>
            <w:r>
              <w:rPr>
                <w:sz w:val="24"/>
              </w:rPr>
              <w:t>memiliki</w:t>
            </w:r>
            <w:r>
              <w:rPr>
                <w:spacing w:val="-1"/>
                <w:sz w:val="24"/>
              </w:rPr>
              <w:t xml:space="preserve"> </w:t>
            </w:r>
            <w:r>
              <w:rPr>
                <w:spacing w:val="-2"/>
                <w:sz w:val="24"/>
              </w:rPr>
              <w:t>bentuk</w:t>
            </w:r>
          </w:p>
          <w:p w14:paraId="7C8339F5" w14:textId="77777777" w:rsidR="00685182" w:rsidRDefault="00685182" w:rsidP="00DA1009">
            <w:pPr>
              <w:spacing w:line="263" w:lineRule="exact"/>
              <w:ind w:left="102"/>
              <w:rPr>
                <w:sz w:val="24"/>
              </w:rPr>
            </w:pPr>
            <w:r>
              <w:rPr>
                <w:sz w:val="24"/>
              </w:rPr>
              <w:t>atau</w:t>
            </w:r>
            <w:r>
              <w:rPr>
                <w:spacing w:val="-2"/>
                <w:sz w:val="24"/>
              </w:rPr>
              <w:t xml:space="preserve"> </w:t>
            </w:r>
            <w:r>
              <w:rPr>
                <w:sz w:val="24"/>
              </w:rPr>
              <w:t>wadah</w:t>
            </w:r>
            <w:r>
              <w:rPr>
                <w:spacing w:val="-2"/>
                <w:sz w:val="24"/>
              </w:rPr>
              <w:t xml:space="preserve"> </w:t>
            </w:r>
            <w:r>
              <w:rPr>
                <w:sz w:val="24"/>
              </w:rPr>
              <w:t>yang</w:t>
            </w:r>
            <w:r>
              <w:rPr>
                <w:spacing w:val="-6"/>
                <w:sz w:val="24"/>
              </w:rPr>
              <w:t xml:space="preserve"> </w:t>
            </w:r>
            <w:r>
              <w:rPr>
                <w:spacing w:val="-2"/>
                <w:sz w:val="24"/>
              </w:rPr>
              <w:t>menarik</w:t>
            </w:r>
          </w:p>
        </w:tc>
        <w:tc>
          <w:tcPr>
            <w:tcW w:w="429" w:type="dxa"/>
          </w:tcPr>
          <w:p w14:paraId="51535A26" w14:textId="77777777" w:rsidR="00685182" w:rsidRDefault="00685182" w:rsidP="00DA1009">
            <w:pPr>
              <w:rPr>
                <w:sz w:val="24"/>
              </w:rPr>
            </w:pPr>
          </w:p>
        </w:tc>
        <w:tc>
          <w:tcPr>
            <w:tcW w:w="425" w:type="dxa"/>
          </w:tcPr>
          <w:p w14:paraId="05B63E3F" w14:textId="77777777" w:rsidR="00685182" w:rsidRDefault="00685182" w:rsidP="00DA1009">
            <w:pPr>
              <w:rPr>
                <w:sz w:val="24"/>
              </w:rPr>
            </w:pPr>
          </w:p>
        </w:tc>
        <w:tc>
          <w:tcPr>
            <w:tcW w:w="482" w:type="dxa"/>
          </w:tcPr>
          <w:p w14:paraId="3B7EB394" w14:textId="77777777" w:rsidR="00685182" w:rsidRDefault="00685182" w:rsidP="00DA1009">
            <w:pPr>
              <w:rPr>
                <w:sz w:val="24"/>
              </w:rPr>
            </w:pPr>
          </w:p>
        </w:tc>
        <w:tc>
          <w:tcPr>
            <w:tcW w:w="529" w:type="dxa"/>
          </w:tcPr>
          <w:p w14:paraId="06BC138E" w14:textId="77777777" w:rsidR="00685182" w:rsidRDefault="00685182" w:rsidP="00DA1009">
            <w:pPr>
              <w:rPr>
                <w:sz w:val="24"/>
              </w:rPr>
            </w:pPr>
          </w:p>
        </w:tc>
        <w:tc>
          <w:tcPr>
            <w:tcW w:w="553" w:type="dxa"/>
          </w:tcPr>
          <w:p w14:paraId="7846D971" w14:textId="77777777" w:rsidR="00685182" w:rsidRDefault="00685182" w:rsidP="00DA1009">
            <w:pPr>
              <w:rPr>
                <w:sz w:val="24"/>
              </w:rPr>
            </w:pPr>
          </w:p>
        </w:tc>
      </w:tr>
      <w:tr w:rsidR="00685182" w14:paraId="2816FE78" w14:textId="77777777" w:rsidTr="00685182">
        <w:trPr>
          <w:trHeight w:val="534"/>
        </w:trPr>
        <w:tc>
          <w:tcPr>
            <w:tcW w:w="7949" w:type="dxa"/>
            <w:gridSpan w:val="7"/>
          </w:tcPr>
          <w:p w14:paraId="0AB04A17" w14:textId="77777777" w:rsidR="00685182" w:rsidRDefault="00685182" w:rsidP="00DA1009">
            <w:pPr>
              <w:spacing w:before="123"/>
              <w:ind w:left="106"/>
              <w:rPr>
                <w:b/>
                <w:sz w:val="24"/>
              </w:rPr>
            </w:pPr>
            <w:r>
              <w:rPr>
                <w:b/>
                <w:spacing w:val="-2"/>
                <w:sz w:val="24"/>
              </w:rPr>
              <w:t>Harga</w:t>
            </w:r>
          </w:p>
        </w:tc>
      </w:tr>
      <w:tr w:rsidR="00685182" w14:paraId="3A2E962E" w14:textId="77777777" w:rsidTr="00685182">
        <w:trPr>
          <w:trHeight w:val="830"/>
        </w:trPr>
        <w:tc>
          <w:tcPr>
            <w:tcW w:w="529" w:type="dxa"/>
          </w:tcPr>
          <w:p w14:paraId="152CF838" w14:textId="77777777" w:rsidR="00685182" w:rsidRDefault="00685182" w:rsidP="00DA1009">
            <w:pPr>
              <w:spacing w:line="271" w:lineRule="exact"/>
              <w:ind w:left="50" w:right="42"/>
              <w:rPr>
                <w:sz w:val="24"/>
              </w:rPr>
            </w:pPr>
            <w:r>
              <w:rPr>
                <w:spacing w:val="-5"/>
                <w:sz w:val="24"/>
              </w:rPr>
              <w:t>26</w:t>
            </w:r>
          </w:p>
        </w:tc>
        <w:tc>
          <w:tcPr>
            <w:tcW w:w="5002" w:type="dxa"/>
          </w:tcPr>
          <w:p w14:paraId="793B3FC7" w14:textId="6D8BD1A7" w:rsidR="00685182" w:rsidRDefault="00685182" w:rsidP="00DA1009">
            <w:pPr>
              <w:ind w:left="134" w:right="416"/>
              <w:rPr>
                <w:sz w:val="24"/>
              </w:rPr>
            </w:pPr>
            <w:r>
              <w:rPr>
                <w:sz w:val="24"/>
              </w:rPr>
              <w:t xml:space="preserve">Harga produk minuman energi </w:t>
            </w:r>
            <w:r w:rsidR="00AC1CF6">
              <w:rPr>
                <w:sz w:val="24"/>
              </w:rPr>
              <w:t>KRATINGDAENG</w:t>
            </w:r>
            <w:r>
              <w:rPr>
                <w:sz w:val="24"/>
              </w:rPr>
              <w:t xml:space="preserve"> tergolong</w:t>
            </w:r>
            <w:r>
              <w:rPr>
                <w:spacing w:val="-13"/>
                <w:sz w:val="24"/>
              </w:rPr>
              <w:t xml:space="preserve"> </w:t>
            </w:r>
            <w:r>
              <w:rPr>
                <w:sz w:val="24"/>
              </w:rPr>
              <w:t>murah</w:t>
            </w:r>
            <w:r>
              <w:rPr>
                <w:spacing w:val="-9"/>
                <w:sz w:val="24"/>
              </w:rPr>
              <w:t xml:space="preserve"> </w:t>
            </w:r>
            <w:r>
              <w:rPr>
                <w:sz w:val="24"/>
              </w:rPr>
              <w:t>dibandingkan</w:t>
            </w:r>
            <w:r>
              <w:rPr>
                <w:spacing w:val="-9"/>
                <w:sz w:val="24"/>
              </w:rPr>
              <w:t xml:space="preserve"> </w:t>
            </w:r>
            <w:r>
              <w:rPr>
                <w:sz w:val="24"/>
              </w:rPr>
              <w:t>produk</w:t>
            </w:r>
            <w:r>
              <w:rPr>
                <w:spacing w:val="-9"/>
                <w:sz w:val="24"/>
              </w:rPr>
              <w:t xml:space="preserve"> </w:t>
            </w:r>
            <w:r>
              <w:rPr>
                <w:sz w:val="24"/>
              </w:rPr>
              <w:t>sejenis</w:t>
            </w:r>
          </w:p>
          <w:p w14:paraId="710AA169" w14:textId="77777777" w:rsidR="00685182" w:rsidRDefault="00685182" w:rsidP="00DA1009">
            <w:pPr>
              <w:spacing w:line="263" w:lineRule="exact"/>
              <w:ind w:left="134"/>
              <w:rPr>
                <w:sz w:val="24"/>
              </w:rPr>
            </w:pPr>
            <w:r>
              <w:rPr>
                <w:spacing w:val="-2"/>
                <w:sz w:val="24"/>
              </w:rPr>
              <w:t>lainnya</w:t>
            </w:r>
          </w:p>
        </w:tc>
        <w:tc>
          <w:tcPr>
            <w:tcW w:w="429" w:type="dxa"/>
          </w:tcPr>
          <w:p w14:paraId="3FDF3D8B" w14:textId="77777777" w:rsidR="00685182" w:rsidRDefault="00685182" w:rsidP="00DA1009">
            <w:pPr>
              <w:rPr>
                <w:sz w:val="24"/>
              </w:rPr>
            </w:pPr>
          </w:p>
        </w:tc>
        <w:tc>
          <w:tcPr>
            <w:tcW w:w="425" w:type="dxa"/>
          </w:tcPr>
          <w:p w14:paraId="7248D5D5" w14:textId="77777777" w:rsidR="00685182" w:rsidRDefault="00685182" w:rsidP="00DA1009">
            <w:pPr>
              <w:rPr>
                <w:sz w:val="24"/>
              </w:rPr>
            </w:pPr>
          </w:p>
        </w:tc>
        <w:tc>
          <w:tcPr>
            <w:tcW w:w="482" w:type="dxa"/>
          </w:tcPr>
          <w:p w14:paraId="6F40527F" w14:textId="77777777" w:rsidR="00685182" w:rsidRDefault="00685182" w:rsidP="00DA1009">
            <w:pPr>
              <w:rPr>
                <w:sz w:val="24"/>
              </w:rPr>
            </w:pPr>
          </w:p>
        </w:tc>
        <w:tc>
          <w:tcPr>
            <w:tcW w:w="529" w:type="dxa"/>
          </w:tcPr>
          <w:p w14:paraId="11A9D7BD" w14:textId="77777777" w:rsidR="00685182" w:rsidRDefault="00685182" w:rsidP="00DA1009">
            <w:pPr>
              <w:rPr>
                <w:sz w:val="24"/>
              </w:rPr>
            </w:pPr>
          </w:p>
        </w:tc>
        <w:tc>
          <w:tcPr>
            <w:tcW w:w="553" w:type="dxa"/>
          </w:tcPr>
          <w:p w14:paraId="3BC61C0B" w14:textId="77777777" w:rsidR="00685182" w:rsidRDefault="00685182" w:rsidP="00DA1009">
            <w:pPr>
              <w:rPr>
                <w:sz w:val="24"/>
              </w:rPr>
            </w:pPr>
          </w:p>
        </w:tc>
      </w:tr>
      <w:tr w:rsidR="00685182" w14:paraId="3A7F76ED" w14:textId="77777777" w:rsidTr="00685182">
        <w:trPr>
          <w:trHeight w:val="550"/>
        </w:trPr>
        <w:tc>
          <w:tcPr>
            <w:tcW w:w="529" w:type="dxa"/>
          </w:tcPr>
          <w:p w14:paraId="284447CA" w14:textId="77777777" w:rsidR="00685182" w:rsidRDefault="00685182" w:rsidP="00DA1009">
            <w:pPr>
              <w:spacing w:line="267" w:lineRule="exact"/>
              <w:ind w:left="50" w:right="42"/>
              <w:rPr>
                <w:sz w:val="24"/>
              </w:rPr>
            </w:pPr>
            <w:r>
              <w:rPr>
                <w:spacing w:val="-5"/>
                <w:sz w:val="24"/>
              </w:rPr>
              <w:t>27</w:t>
            </w:r>
          </w:p>
        </w:tc>
        <w:tc>
          <w:tcPr>
            <w:tcW w:w="5002" w:type="dxa"/>
          </w:tcPr>
          <w:p w14:paraId="5E82EB7E" w14:textId="431CBBA1" w:rsidR="00685182" w:rsidRDefault="00685182" w:rsidP="00DA1009">
            <w:pPr>
              <w:spacing w:line="267" w:lineRule="exact"/>
              <w:ind w:left="134"/>
              <w:rPr>
                <w:sz w:val="24"/>
              </w:rPr>
            </w:pPr>
            <w:r>
              <w:rPr>
                <w:sz w:val="24"/>
              </w:rPr>
              <w:t>Harga</w:t>
            </w:r>
            <w:r>
              <w:rPr>
                <w:spacing w:val="-2"/>
                <w:sz w:val="24"/>
              </w:rPr>
              <w:t xml:space="preserve"> </w:t>
            </w:r>
            <w:r>
              <w:rPr>
                <w:sz w:val="24"/>
              </w:rPr>
              <w:t>produk</w:t>
            </w:r>
            <w:r>
              <w:rPr>
                <w:spacing w:val="-3"/>
                <w:sz w:val="24"/>
              </w:rPr>
              <w:t xml:space="preserve"> </w:t>
            </w:r>
            <w:r>
              <w:rPr>
                <w:sz w:val="24"/>
              </w:rPr>
              <w:t>minuman</w:t>
            </w:r>
            <w:r>
              <w:rPr>
                <w:spacing w:val="-1"/>
                <w:sz w:val="24"/>
              </w:rPr>
              <w:t xml:space="preserve"> </w:t>
            </w:r>
            <w:r w:rsidR="00AC1CF6">
              <w:rPr>
                <w:sz w:val="24"/>
              </w:rPr>
              <w:t>KRATINGDAENG</w:t>
            </w:r>
            <w:r>
              <w:rPr>
                <w:spacing w:val="-2"/>
                <w:sz w:val="24"/>
              </w:rPr>
              <w:t xml:space="preserve"> terjangkau</w:t>
            </w:r>
          </w:p>
          <w:p w14:paraId="5F913C2E" w14:textId="77777777" w:rsidR="00685182" w:rsidRDefault="00685182" w:rsidP="00DA1009">
            <w:pPr>
              <w:spacing w:line="263" w:lineRule="exact"/>
              <w:ind w:left="134"/>
              <w:rPr>
                <w:sz w:val="24"/>
              </w:rPr>
            </w:pPr>
            <w:r>
              <w:rPr>
                <w:sz w:val="24"/>
              </w:rPr>
              <w:t xml:space="preserve">menurut </w:t>
            </w:r>
            <w:r>
              <w:rPr>
                <w:spacing w:val="-4"/>
                <w:sz w:val="24"/>
              </w:rPr>
              <w:t>anda</w:t>
            </w:r>
          </w:p>
        </w:tc>
        <w:tc>
          <w:tcPr>
            <w:tcW w:w="429" w:type="dxa"/>
          </w:tcPr>
          <w:p w14:paraId="61BE90C4" w14:textId="77777777" w:rsidR="00685182" w:rsidRDefault="00685182" w:rsidP="00DA1009">
            <w:pPr>
              <w:rPr>
                <w:sz w:val="24"/>
              </w:rPr>
            </w:pPr>
          </w:p>
        </w:tc>
        <w:tc>
          <w:tcPr>
            <w:tcW w:w="425" w:type="dxa"/>
          </w:tcPr>
          <w:p w14:paraId="66C4AA29" w14:textId="77777777" w:rsidR="00685182" w:rsidRDefault="00685182" w:rsidP="00DA1009">
            <w:pPr>
              <w:rPr>
                <w:sz w:val="24"/>
              </w:rPr>
            </w:pPr>
          </w:p>
        </w:tc>
        <w:tc>
          <w:tcPr>
            <w:tcW w:w="482" w:type="dxa"/>
          </w:tcPr>
          <w:p w14:paraId="21C0C382" w14:textId="77777777" w:rsidR="00685182" w:rsidRDefault="00685182" w:rsidP="00DA1009">
            <w:pPr>
              <w:rPr>
                <w:sz w:val="24"/>
              </w:rPr>
            </w:pPr>
          </w:p>
        </w:tc>
        <w:tc>
          <w:tcPr>
            <w:tcW w:w="529" w:type="dxa"/>
          </w:tcPr>
          <w:p w14:paraId="7B19192E" w14:textId="77777777" w:rsidR="00685182" w:rsidRDefault="00685182" w:rsidP="00DA1009">
            <w:pPr>
              <w:rPr>
                <w:sz w:val="24"/>
              </w:rPr>
            </w:pPr>
          </w:p>
        </w:tc>
        <w:tc>
          <w:tcPr>
            <w:tcW w:w="553" w:type="dxa"/>
          </w:tcPr>
          <w:p w14:paraId="0CE7FA71" w14:textId="77777777" w:rsidR="00685182" w:rsidRDefault="00685182" w:rsidP="00DA1009">
            <w:pPr>
              <w:rPr>
                <w:sz w:val="24"/>
              </w:rPr>
            </w:pPr>
          </w:p>
        </w:tc>
      </w:tr>
      <w:tr w:rsidR="00685182" w14:paraId="63AF51F4" w14:textId="77777777" w:rsidTr="00685182">
        <w:trPr>
          <w:trHeight w:val="553"/>
        </w:trPr>
        <w:tc>
          <w:tcPr>
            <w:tcW w:w="529" w:type="dxa"/>
          </w:tcPr>
          <w:p w14:paraId="47022C94" w14:textId="77777777" w:rsidR="00685182" w:rsidRDefault="00685182" w:rsidP="00DA1009">
            <w:pPr>
              <w:spacing w:line="271" w:lineRule="exact"/>
              <w:ind w:left="50" w:right="42"/>
              <w:rPr>
                <w:sz w:val="24"/>
              </w:rPr>
            </w:pPr>
            <w:r>
              <w:rPr>
                <w:spacing w:val="-5"/>
                <w:sz w:val="24"/>
              </w:rPr>
              <w:t>28</w:t>
            </w:r>
          </w:p>
        </w:tc>
        <w:tc>
          <w:tcPr>
            <w:tcW w:w="5002" w:type="dxa"/>
          </w:tcPr>
          <w:p w14:paraId="3974F25F" w14:textId="5ED24940" w:rsidR="00685182" w:rsidRDefault="00685182" w:rsidP="00DA1009">
            <w:pPr>
              <w:spacing w:line="271" w:lineRule="exact"/>
              <w:ind w:left="102"/>
              <w:rPr>
                <w:sz w:val="24"/>
              </w:rPr>
            </w:pPr>
            <w:r>
              <w:rPr>
                <w:sz w:val="24"/>
              </w:rPr>
              <w:t>Harga</w:t>
            </w:r>
            <w:r>
              <w:rPr>
                <w:spacing w:val="-2"/>
                <w:sz w:val="24"/>
              </w:rPr>
              <w:t xml:space="preserve"> </w:t>
            </w:r>
            <w:r>
              <w:rPr>
                <w:sz w:val="24"/>
              </w:rPr>
              <w:t>minuman</w:t>
            </w:r>
            <w:r>
              <w:rPr>
                <w:spacing w:val="-3"/>
                <w:sz w:val="24"/>
              </w:rPr>
              <w:t xml:space="preserve"> </w:t>
            </w:r>
            <w:r>
              <w:rPr>
                <w:sz w:val="24"/>
              </w:rPr>
              <w:t>berenergi</w:t>
            </w:r>
            <w:r>
              <w:rPr>
                <w:spacing w:val="1"/>
                <w:sz w:val="24"/>
              </w:rPr>
              <w:t xml:space="preserve"> </w:t>
            </w:r>
            <w:r w:rsidR="00AC1CF6">
              <w:rPr>
                <w:sz w:val="24"/>
              </w:rPr>
              <w:t>KRATINGDAENG</w:t>
            </w:r>
            <w:r>
              <w:rPr>
                <w:spacing w:val="26"/>
                <w:sz w:val="24"/>
              </w:rPr>
              <w:t xml:space="preserve">  </w:t>
            </w:r>
            <w:r>
              <w:rPr>
                <w:spacing w:val="-2"/>
                <w:sz w:val="24"/>
              </w:rPr>
              <w:t>berbeda</w:t>
            </w:r>
          </w:p>
          <w:p w14:paraId="568300B9" w14:textId="77777777" w:rsidR="00685182" w:rsidRDefault="00685182" w:rsidP="00DA1009">
            <w:pPr>
              <w:spacing w:line="263" w:lineRule="exact"/>
              <w:ind w:left="102"/>
              <w:rPr>
                <w:sz w:val="24"/>
              </w:rPr>
            </w:pPr>
            <w:r>
              <w:rPr>
                <w:sz w:val="24"/>
              </w:rPr>
              <w:t>dengan</w:t>
            </w:r>
            <w:r>
              <w:rPr>
                <w:spacing w:val="-2"/>
                <w:sz w:val="24"/>
              </w:rPr>
              <w:t xml:space="preserve"> </w:t>
            </w:r>
            <w:r>
              <w:rPr>
                <w:sz w:val="24"/>
              </w:rPr>
              <w:t>harga</w:t>
            </w:r>
            <w:r>
              <w:rPr>
                <w:spacing w:val="-1"/>
                <w:sz w:val="24"/>
              </w:rPr>
              <w:t xml:space="preserve"> </w:t>
            </w:r>
            <w:r>
              <w:rPr>
                <w:sz w:val="24"/>
              </w:rPr>
              <w:t>minuman</w:t>
            </w:r>
            <w:r>
              <w:rPr>
                <w:spacing w:val="-1"/>
                <w:sz w:val="24"/>
              </w:rPr>
              <w:t xml:space="preserve"> </w:t>
            </w:r>
            <w:r>
              <w:rPr>
                <w:sz w:val="24"/>
              </w:rPr>
              <w:t>berenergi</w:t>
            </w:r>
            <w:r>
              <w:rPr>
                <w:spacing w:val="-2"/>
                <w:sz w:val="24"/>
              </w:rPr>
              <w:t xml:space="preserve"> </w:t>
            </w:r>
            <w:r>
              <w:rPr>
                <w:sz w:val="24"/>
              </w:rPr>
              <w:t>merek</w:t>
            </w:r>
            <w:r>
              <w:rPr>
                <w:spacing w:val="-6"/>
                <w:sz w:val="24"/>
              </w:rPr>
              <w:t xml:space="preserve"> </w:t>
            </w:r>
            <w:r>
              <w:rPr>
                <w:spacing w:val="-2"/>
                <w:sz w:val="24"/>
              </w:rPr>
              <w:t>lainnya</w:t>
            </w:r>
          </w:p>
        </w:tc>
        <w:tc>
          <w:tcPr>
            <w:tcW w:w="429" w:type="dxa"/>
          </w:tcPr>
          <w:p w14:paraId="7ABFADB8" w14:textId="77777777" w:rsidR="00685182" w:rsidRDefault="00685182" w:rsidP="00DA1009">
            <w:pPr>
              <w:rPr>
                <w:sz w:val="24"/>
              </w:rPr>
            </w:pPr>
          </w:p>
        </w:tc>
        <w:tc>
          <w:tcPr>
            <w:tcW w:w="425" w:type="dxa"/>
          </w:tcPr>
          <w:p w14:paraId="267856FE" w14:textId="77777777" w:rsidR="00685182" w:rsidRDefault="00685182" w:rsidP="00DA1009">
            <w:pPr>
              <w:rPr>
                <w:sz w:val="24"/>
              </w:rPr>
            </w:pPr>
          </w:p>
        </w:tc>
        <w:tc>
          <w:tcPr>
            <w:tcW w:w="482" w:type="dxa"/>
          </w:tcPr>
          <w:p w14:paraId="71AE1E85" w14:textId="77777777" w:rsidR="00685182" w:rsidRDefault="00685182" w:rsidP="00DA1009">
            <w:pPr>
              <w:rPr>
                <w:sz w:val="24"/>
              </w:rPr>
            </w:pPr>
          </w:p>
        </w:tc>
        <w:tc>
          <w:tcPr>
            <w:tcW w:w="529" w:type="dxa"/>
          </w:tcPr>
          <w:p w14:paraId="3FD5C2C3" w14:textId="77777777" w:rsidR="00685182" w:rsidRDefault="00685182" w:rsidP="00DA1009">
            <w:pPr>
              <w:rPr>
                <w:sz w:val="24"/>
              </w:rPr>
            </w:pPr>
          </w:p>
        </w:tc>
        <w:tc>
          <w:tcPr>
            <w:tcW w:w="553" w:type="dxa"/>
          </w:tcPr>
          <w:p w14:paraId="069D82CB" w14:textId="77777777" w:rsidR="00685182" w:rsidRDefault="00685182" w:rsidP="00DA1009">
            <w:pPr>
              <w:rPr>
                <w:sz w:val="24"/>
              </w:rPr>
            </w:pPr>
          </w:p>
        </w:tc>
      </w:tr>
      <w:tr w:rsidR="00685182" w14:paraId="1B078661" w14:textId="77777777" w:rsidTr="00685182">
        <w:trPr>
          <w:trHeight w:val="550"/>
        </w:trPr>
        <w:tc>
          <w:tcPr>
            <w:tcW w:w="529" w:type="dxa"/>
          </w:tcPr>
          <w:p w14:paraId="57E7DDEC" w14:textId="77777777" w:rsidR="00685182" w:rsidRDefault="00685182" w:rsidP="00DA1009">
            <w:pPr>
              <w:spacing w:line="268" w:lineRule="exact"/>
              <w:ind w:left="50" w:right="42"/>
              <w:rPr>
                <w:sz w:val="24"/>
              </w:rPr>
            </w:pPr>
            <w:r>
              <w:rPr>
                <w:spacing w:val="-5"/>
                <w:sz w:val="24"/>
              </w:rPr>
              <w:t>29</w:t>
            </w:r>
          </w:p>
        </w:tc>
        <w:tc>
          <w:tcPr>
            <w:tcW w:w="5002" w:type="dxa"/>
          </w:tcPr>
          <w:p w14:paraId="7539903B" w14:textId="72B56E3D" w:rsidR="00685182" w:rsidRDefault="00685182" w:rsidP="00DA1009">
            <w:pPr>
              <w:spacing w:line="268" w:lineRule="exact"/>
              <w:ind w:left="102"/>
              <w:rPr>
                <w:sz w:val="24"/>
              </w:rPr>
            </w:pPr>
            <w:r>
              <w:rPr>
                <w:sz w:val="24"/>
              </w:rPr>
              <w:t>Harga</w:t>
            </w:r>
            <w:r>
              <w:rPr>
                <w:spacing w:val="57"/>
                <w:sz w:val="24"/>
              </w:rPr>
              <w:t xml:space="preserve"> </w:t>
            </w:r>
            <w:r>
              <w:rPr>
                <w:sz w:val="24"/>
              </w:rPr>
              <w:t>produk</w:t>
            </w:r>
            <w:r>
              <w:rPr>
                <w:spacing w:val="-2"/>
                <w:sz w:val="24"/>
              </w:rPr>
              <w:t xml:space="preserve"> </w:t>
            </w:r>
            <w:r>
              <w:rPr>
                <w:sz w:val="24"/>
              </w:rPr>
              <w:t>minuman</w:t>
            </w:r>
            <w:r>
              <w:rPr>
                <w:spacing w:val="-1"/>
                <w:sz w:val="24"/>
              </w:rPr>
              <w:t xml:space="preserve"> </w:t>
            </w:r>
            <w:r w:rsidR="00AC1CF6">
              <w:rPr>
                <w:sz w:val="24"/>
              </w:rPr>
              <w:t>KRATINGDAENG</w:t>
            </w:r>
            <w:r>
              <w:rPr>
                <w:spacing w:val="-2"/>
                <w:sz w:val="24"/>
              </w:rPr>
              <w:t xml:space="preserve"> </w:t>
            </w:r>
            <w:r>
              <w:rPr>
                <w:sz w:val="24"/>
              </w:rPr>
              <w:t>sesuai</w:t>
            </w:r>
            <w:r>
              <w:rPr>
                <w:spacing w:val="-2"/>
                <w:sz w:val="24"/>
              </w:rPr>
              <w:t xml:space="preserve"> dengan</w:t>
            </w:r>
          </w:p>
          <w:p w14:paraId="3C5F1E0C" w14:textId="77777777" w:rsidR="00685182" w:rsidRDefault="00685182" w:rsidP="00DA1009">
            <w:pPr>
              <w:spacing w:line="263" w:lineRule="exact"/>
              <w:ind w:left="102"/>
              <w:rPr>
                <w:sz w:val="24"/>
              </w:rPr>
            </w:pPr>
            <w:r>
              <w:rPr>
                <w:sz w:val="24"/>
              </w:rPr>
              <w:t>kualitas</w:t>
            </w:r>
            <w:r>
              <w:rPr>
                <w:spacing w:val="-3"/>
                <w:sz w:val="24"/>
              </w:rPr>
              <w:t xml:space="preserve"> </w:t>
            </w:r>
            <w:r>
              <w:rPr>
                <w:sz w:val="24"/>
              </w:rPr>
              <w:t>yang</w:t>
            </w:r>
            <w:r>
              <w:rPr>
                <w:spacing w:val="-8"/>
                <w:sz w:val="24"/>
              </w:rPr>
              <w:t xml:space="preserve"> </w:t>
            </w:r>
            <w:r>
              <w:rPr>
                <w:spacing w:val="-2"/>
                <w:sz w:val="24"/>
              </w:rPr>
              <w:t>diberikan?</w:t>
            </w:r>
          </w:p>
        </w:tc>
        <w:tc>
          <w:tcPr>
            <w:tcW w:w="429" w:type="dxa"/>
          </w:tcPr>
          <w:p w14:paraId="28107A84" w14:textId="77777777" w:rsidR="00685182" w:rsidRDefault="00685182" w:rsidP="00DA1009">
            <w:pPr>
              <w:rPr>
                <w:sz w:val="24"/>
              </w:rPr>
            </w:pPr>
          </w:p>
        </w:tc>
        <w:tc>
          <w:tcPr>
            <w:tcW w:w="425" w:type="dxa"/>
          </w:tcPr>
          <w:p w14:paraId="1B38F0B9" w14:textId="77777777" w:rsidR="00685182" w:rsidRDefault="00685182" w:rsidP="00DA1009">
            <w:pPr>
              <w:rPr>
                <w:sz w:val="24"/>
              </w:rPr>
            </w:pPr>
          </w:p>
        </w:tc>
        <w:tc>
          <w:tcPr>
            <w:tcW w:w="482" w:type="dxa"/>
          </w:tcPr>
          <w:p w14:paraId="7277A9B8" w14:textId="77777777" w:rsidR="00685182" w:rsidRDefault="00685182" w:rsidP="00DA1009">
            <w:pPr>
              <w:rPr>
                <w:sz w:val="24"/>
              </w:rPr>
            </w:pPr>
          </w:p>
        </w:tc>
        <w:tc>
          <w:tcPr>
            <w:tcW w:w="529" w:type="dxa"/>
          </w:tcPr>
          <w:p w14:paraId="73B6E0BE" w14:textId="77777777" w:rsidR="00685182" w:rsidRDefault="00685182" w:rsidP="00DA1009">
            <w:pPr>
              <w:rPr>
                <w:sz w:val="24"/>
              </w:rPr>
            </w:pPr>
          </w:p>
        </w:tc>
        <w:tc>
          <w:tcPr>
            <w:tcW w:w="553" w:type="dxa"/>
          </w:tcPr>
          <w:p w14:paraId="49D8BE40" w14:textId="77777777" w:rsidR="00685182" w:rsidRDefault="00685182" w:rsidP="00DA1009">
            <w:pPr>
              <w:rPr>
                <w:sz w:val="24"/>
              </w:rPr>
            </w:pPr>
          </w:p>
        </w:tc>
      </w:tr>
      <w:tr w:rsidR="00685182" w14:paraId="70DD13E3" w14:textId="77777777" w:rsidTr="00685182">
        <w:trPr>
          <w:trHeight w:val="830"/>
        </w:trPr>
        <w:tc>
          <w:tcPr>
            <w:tcW w:w="529" w:type="dxa"/>
          </w:tcPr>
          <w:p w14:paraId="0ABAE4A6" w14:textId="77777777" w:rsidR="00685182" w:rsidRDefault="00685182" w:rsidP="00DA1009">
            <w:pPr>
              <w:spacing w:line="271" w:lineRule="exact"/>
              <w:ind w:left="50" w:right="42"/>
              <w:rPr>
                <w:sz w:val="24"/>
              </w:rPr>
            </w:pPr>
            <w:r>
              <w:rPr>
                <w:spacing w:val="-5"/>
                <w:sz w:val="24"/>
              </w:rPr>
              <w:t>30</w:t>
            </w:r>
          </w:p>
        </w:tc>
        <w:tc>
          <w:tcPr>
            <w:tcW w:w="5002" w:type="dxa"/>
          </w:tcPr>
          <w:p w14:paraId="3EE26AA1" w14:textId="77777777" w:rsidR="00685182" w:rsidRDefault="00685182" w:rsidP="00DA1009">
            <w:pPr>
              <w:spacing w:line="271" w:lineRule="exact"/>
              <w:ind w:left="102"/>
              <w:rPr>
                <w:sz w:val="24"/>
              </w:rPr>
            </w:pPr>
            <w:r>
              <w:rPr>
                <w:sz w:val="24"/>
              </w:rPr>
              <w:t>Harga</w:t>
            </w:r>
            <w:r>
              <w:rPr>
                <w:spacing w:val="1"/>
                <w:sz w:val="24"/>
              </w:rPr>
              <w:t xml:space="preserve"> </w:t>
            </w:r>
            <w:r>
              <w:rPr>
                <w:sz w:val="24"/>
              </w:rPr>
              <w:t>yang</w:t>
            </w:r>
            <w:r>
              <w:rPr>
                <w:spacing w:val="-7"/>
                <w:sz w:val="24"/>
              </w:rPr>
              <w:t xml:space="preserve"> </w:t>
            </w:r>
            <w:r>
              <w:rPr>
                <w:sz w:val="24"/>
              </w:rPr>
              <w:t>ditawarkan</w:t>
            </w:r>
            <w:r>
              <w:rPr>
                <w:spacing w:val="-3"/>
                <w:sz w:val="24"/>
              </w:rPr>
              <w:t xml:space="preserve"> </w:t>
            </w:r>
            <w:r>
              <w:rPr>
                <w:sz w:val="24"/>
              </w:rPr>
              <w:t>untuk</w:t>
            </w:r>
            <w:r>
              <w:rPr>
                <w:spacing w:val="-3"/>
                <w:sz w:val="24"/>
              </w:rPr>
              <w:t xml:space="preserve"> </w:t>
            </w:r>
            <w:r>
              <w:rPr>
                <w:sz w:val="24"/>
              </w:rPr>
              <w:t>minuman</w:t>
            </w:r>
            <w:r>
              <w:rPr>
                <w:spacing w:val="-2"/>
                <w:sz w:val="24"/>
              </w:rPr>
              <w:t xml:space="preserve"> berenergi</w:t>
            </w:r>
          </w:p>
          <w:p w14:paraId="0F21706B" w14:textId="4D94F139" w:rsidR="00685182" w:rsidRDefault="00AC1CF6" w:rsidP="00DA1009">
            <w:pPr>
              <w:spacing w:line="270" w:lineRule="atLeast"/>
              <w:ind w:left="102" w:right="416"/>
              <w:rPr>
                <w:sz w:val="24"/>
              </w:rPr>
            </w:pPr>
            <w:r>
              <w:rPr>
                <w:sz w:val="24"/>
              </w:rPr>
              <w:t>KRATINGDAENG</w:t>
            </w:r>
            <w:r w:rsidR="00685182">
              <w:rPr>
                <w:spacing w:val="-9"/>
                <w:sz w:val="24"/>
              </w:rPr>
              <w:t xml:space="preserve"> </w:t>
            </w:r>
            <w:r w:rsidR="00685182">
              <w:rPr>
                <w:sz w:val="24"/>
              </w:rPr>
              <w:t>bersaing</w:t>
            </w:r>
            <w:r w:rsidR="00685182">
              <w:rPr>
                <w:spacing w:val="-13"/>
                <w:sz w:val="24"/>
              </w:rPr>
              <w:t xml:space="preserve"> </w:t>
            </w:r>
            <w:r w:rsidR="00685182">
              <w:rPr>
                <w:sz w:val="24"/>
              </w:rPr>
              <w:t>dengan</w:t>
            </w:r>
            <w:r w:rsidR="00685182">
              <w:rPr>
                <w:spacing w:val="-9"/>
                <w:sz w:val="24"/>
              </w:rPr>
              <w:t xml:space="preserve"> </w:t>
            </w:r>
            <w:r w:rsidR="00685182">
              <w:rPr>
                <w:sz w:val="24"/>
              </w:rPr>
              <w:t>produk</w:t>
            </w:r>
            <w:r w:rsidR="00685182">
              <w:rPr>
                <w:spacing w:val="-9"/>
                <w:sz w:val="24"/>
              </w:rPr>
              <w:t xml:space="preserve"> </w:t>
            </w:r>
            <w:r w:rsidR="00685182">
              <w:rPr>
                <w:sz w:val="24"/>
              </w:rPr>
              <w:t>lainnya</w:t>
            </w:r>
            <w:r w:rsidR="00685182">
              <w:rPr>
                <w:spacing w:val="-4"/>
                <w:sz w:val="24"/>
              </w:rPr>
              <w:t xml:space="preserve"> </w:t>
            </w:r>
            <w:r w:rsidR="00685182">
              <w:rPr>
                <w:sz w:val="24"/>
              </w:rPr>
              <w:t xml:space="preserve">yang </w:t>
            </w:r>
            <w:r w:rsidR="00685182">
              <w:rPr>
                <w:spacing w:val="-2"/>
                <w:sz w:val="24"/>
              </w:rPr>
              <w:t>sejenis</w:t>
            </w:r>
          </w:p>
        </w:tc>
        <w:tc>
          <w:tcPr>
            <w:tcW w:w="429" w:type="dxa"/>
          </w:tcPr>
          <w:p w14:paraId="10E268C1" w14:textId="77777777" w:rsidR="00685182" w:rsidRDefault="00685182" w:rsidP="00DA1009">
            <w:pPr>
              <w:rPr>
                <w:sz w:val="24"/>
              </w:rPr>
            </w:pPr>
          </w:p>
        </w:tc>
        <w:tc>
          <w:tcPr>
            <w:tcW w:w="425" w:type="dxa"/>
          </w:tcPr>
          <w:p w14:paraId="58D96A36" w14:textId="77777777" w:rsidR="00685182" w:rsidRDefault="00685182" w:rsidP="00DA1009">
            <w:pPr>
              <w:rPr>
                <w:sz w:val="24"/>
              </w:rPr>
            </w:pPr>
          </w:p>
        </w:tc>
        <w:tc>
          <w:tcPr>
            <w:tcW w:w="482" w:type="dxa"/>
          </w:tcPr>
          <w:p w14:paraId="27CC7901" w14:textId="77777777" w:rsidR="00685182" w:rsidRDefault="00685182" w:rsidP="00DA1009">
            <w:pPr>
              <w:rPr>
                <w:sz w:val="24"/>
              </w:rPr>
            </w:pPr>
          </w:p>
        </w:tc>
        <w:tc>
          <w:tcPr>
            <w:tcW w:w="529" w:type="dxa"/>
          </w:tcPr>
          <w:p w14:paraId="6A4AD79A" w14:textId="77777777" w:rsidR="00685182" w:rsidRDefault="00685182" w:rsidP="00DA1009">
            <w:pPr>
              <w:rPr>
                <w:sz w:val="24"/>
              </w:rPr>
            </w:pPr>
          </w:p>
        </w:tc>
        <w:tc>
          <w:tcPr>
            <w:tcW w:w="553" w:type="dxa"/>
          </w:tcPr>
          <w:p w14:paraId="543E30A5" w14:textId="77777777" w:rsidR="00685182" w:rsidRDefault="00685182" w:rsidP="00DA1009">
            <w:pPr>
              <w:rPr>
                <w:sz w:val="24"/>
              </w:rPr>
            </w:pPr>
          </w:p>
        </w:tc>
      </w:tr>
      <w:tr w:rsidR="00685182" w14:paraId="3EA70EC5" w14:textId="77777777" w:rsidTr="00685182">
        <w:trPr>
          <w:trHeight w:val="550"/>
        </w:trPr>
        <w:tc>
          <w:tcPr>
            <w:tcW w:w="529" w:type="dxa"/>
          </w:tcPr>
          <w:p w14:paraId="6C50E585" w14:textId="77777777" w:rsidR="00685182" w:rsidRDefault="00685182" w:rsidP="00DA1009">
            <w:pPr>
              <w:spacing w:line="267" w:lineRule="exact"/>
              <w:ind w:left="50" w:right="42"/>
              <w:rPr>
                <w:sz w:val="24"/>
              </w:rPr>
            </w:pPr>
            <w:r>
              <w:rPr>
                <w:spacing w:val="-5"/>
                <w:sz w:val="24"/>
              </w:rPr>
              <w:t>31</w:t>
            </w:r>
          </w:p>
        </w:tc>
        <w:tc>
          <w:tcPr>
            <w:tcW w:w="5002" w:type="dxa"/>
          </w:tcPr>
          <w:p w14:paraId="76821B78" w14:textId="4D557CC4" w:rsidR="00685182" w:rsidRDefault="00685182" w:rsidP="00DA1009">
            <w:pPr>
              <w:spacing w:line="267" w:lineRule="exact"/>
              <w:ind w:left="102"/>
              <w:rPr>
                <w:sz w:val="24"/>
              </w:rPr>
            </w:pPr>
            <w:r>
              <w:rPr>
                <w:sz w:val="24"/>
              </w:rPr>
              <w:t>Harga</w:t>
            </w:r>
            <w:r>
              <w:rPr>
                <w:spacing w:val="-2"/>
                <w:sz w:val="24"/>
              </w:rPr>
              <w:t xml:space="preserve"> </w:t>
            </w:r>
            <w:r>
              <w:rPr>
                <w:sz w:val="24"/>
              </w:rPr>
              <w:t>minuman</w:t>
            </w:r>
            <w:r>
              <w:rPr>
                <w:spacing w:val="-3"/>
                <w:sz w:val="24"/>
              </w:rPr>
              <w:t xml:space="preserve"> </w:t>
            </w:r>
            <w:r>
              <w:rPr>
                <w:sz w:val="24"/>
              </w:rPr>
              <w:t xml:space="preserve">berenergi </w:t>
            </w:r>
            <w:r w:rsidR="00AC1CF6">
              <w:rPr>
                <w:sz w:val="24"/>
              </w:rPr>
              <w:t>KRATINGDAENG</w:t>
            </w:r>
            <w:r>
              <w:rPr>
                <w:spacing w:val="-3"/>
                <w:sz w:val="24"/>
              </w:rPr>
              <w:t xml:space="preserve"> </w:t>
            </w:r>
            <w:r>
              <w:rPr>
                <w:sz w:val="24"/>
              </w:rPr>
              <w:t>tidak</w:t>
            </w:r>
            <w:r>
              <w:rPr>
                <w:spacing w:val="-2"/>
                <w:sz w:val="24"/>
              </w:rPr>
              <w:t xml:space="preserve"> terlalu</w:t>
            </w:r>
          </w:p>
          <w:p w14:paraId="7864CA0B" w14:textId="77777777" w:rsidR="00685182" w:rsidRDefault="00685182" w:rsidP="00DA1009">
            <w:pPr>
              <w:spacing w:line="263" w:lineRule="exact"/>
              <w:ind w:left="102"/>
              <w:rPr>
                <w:sz w:val="24"/>
              </w:rPr>
            </w:pPr>
            <w:r>
              <w:rPr>
                <w:sz w:val="24"/>
              </w:rPr>
              <w:t>jauh</w:t>
            </w:r>
            <w:r>
              <w:rPr>
                <w:spacing w:val="-3"/>
                <w:sz w:val="24"/>
              </w:rPr>
              <w:t xml:space="preserve"> </w:t>
            </w:r>
            <w:r>
              <w:rPr>
                <w:sz w:val="24"/>
              </w:rPr>
              <w:t>berbeda</w:t>
            </w:r>
            <w:r>
              <w:rPr>
                <w:spacing w:val="-2"/>
                <w:sz w:val="24"/>
              </w:rPr>
              <w:t xml:space="preserve"> </w:t>
            </w:r>
            <w:r>
              <w:rPr>
                <w:sz w:val="24"/>
              </w:rPr>
              <w:t>dengan</w:t>
            </w:r>
            <w:r>
              <w:rPr>
                <w:spacing w:val="-2"/>
                <w:sz w:val="24"/>
              </w:rPr>
              <w:t xml:space="preserve"> </w:t>
            </w:r>
            <w:r>
              <w:rPr>
                <w:sz w:val="24"/>
              </w:rPr>
              <w:t>produk</w:t>
            </w:r>
            <w:r>
              <w:rPr>
                <w:spacing w:val="-3"/>
                <w:sz w:val="24"/>
              </w:rPr>
              <w:t xml:space="preserve"> </w:t>
            </w:r>
            <w:r>
              <w:rPr>
                <w:sz w:val="24"/>
              </w:rPr>
              <w:t>lainnya</w:t>
            </w:r>
            <w:r>
              <w:rPr>
                <w:spacing w:val="2"/>
                <w:sz w:val="24"/>
              </w:rPr>
              <w:t xml:space="preserve"> </w:t>
            </w:r>
            <w:r>
              <w:rPr>
                <w:sz w:val="24"/>
              </w:rPr>
              <w:t>yang</w:t>
            </w:r>
            <w:r>
              <w:rPr>
                <w:spacing w:val="-3"/>
                <w:sz w:val="24"/>
              </w:rPr>
              <w:t xml:space="preserve"> </w:t>
            </w:r>
            <w:r>
              <w:rPr>
                <w:spacing w:val="-2"/>
                <w:sz w:val="24"/>
              </w:rPr>
              <w:t>sejenis</w:t>
            </w:r>
          </w:p>
        </w:tc>
        <w:tc>
          <w:tcPr>
            <w:tcW w:w="429" w:type="dxa"/>
          </w:tcPr>
          <w:p w14:paraId="4DA80726" w14:textId="77777777" w:rsidR="00685182" w:rsidRDefault="00685182" w:rsidP="00DA1009">
            <w:pPr>
              <w:rPr>
                <w:sz w:val="24"/>
              </w:rPr>
            </w:pPr>
          </w:p>
        </w:tc>
        <w:tc>
          <w:tcPr>
            <w:tcW w:w="425" w:type="dxa"/>
          </w:tcPr>
          <w:p w14:paraId="42272016" w14:textId="77777777" w:rsidR="00685182" w:rsidRDefault="00685182" w:rsidP="00DA1009">
            <w:pPr>
              <w:rPr>
                <w:sz w:val="24"/>
              </w:rPr>
            </w:pPr>
          </w:p>
        </w:tc>
        <w:tc>
          <w:tcPr>
            <w:tcW w:w="482" w:type="dxa"/>
          </w:tcPr>
          <w:p w14:paraId="7206B951" w14:textId="77777777" w:rsidR="00685182" w:rsidRDefault="00685182" w:rsidP="00DA1009">
            <w:pPr>
              <w:rPr>
                <w:sz w:val="24"/>
              </w:rPr>
            </w:pPr>
          </w:p>
        </w:tc>
        <w:tc>
          <w:tcPr>
            <w:tcW w:w="529" w:type="dxa"/>
          </w:tcPr>
          <w:p w14:paraId="070043A7" w14:textId="77777777" w:rsidR="00685182" w:rsidRDefault="00685182" w:rsidP="00DA1009">
            <w:pPr>
              <w:rPr>
                <w:sz w:val="24"/>
              </w:rPr>
            </w:pPr>
          </w:p>
        </w:tc>
        <w:tc>
          <w:tcPr>
            <w:tcW w:w="553" w:type="dxa"/>
          </w:tcPr>
          <w:p w14:paraId="30300E73" w14:textId="77777777" w:rsidR="00685182" w:rsidRDefault="00685182" w:rsidP="00DA1009">
            <w:pPr>
              <w:rPr>
                <w:sz w:val="24"/>
              </w:rPr>
            </w:pPr>
          </w:p>
        </w:tc>
      </w:tr>
    </w:tbl>
    <w:p w14:paraId="248D9954" w14:textId="77777777" w:rsidR="00685182" w:rsidRDefault="00685182" w:rsidP="00685182">
      <w:pPr>
        <w:spacing w:before="102"/>
        <w:ind w:left="851" w:hanging="851"/>
        <w:rPr>
          <w:sz w:val="20"/>
        </w:rPr>
      </w:pPr>
    </w:p>
    <w:tbl>
      <w:tblPr>
        <w:tblW w:w="794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
        <w:gridCol w:w="5002"/>
        <w:gridCol w:w="429"/>
        <w:gridCol w:w="425"/>
        <w:gridCol w:w="482"/>
        <w:gridCol w:w="529"/>
        <w:gridCol w:w="553"/>
      </w:tblGrid>
      <w:tr w:rsidR="00685182" w14:paraId="1477AF36" w14:textId="77777777" w:rsidTr="00685182">
        <w:trPr>
          <w:trHeight w:val="273"/>
        </w:trPr>
        <w:tc>
          <w:tcPr>
            <w:tcW w:w="529" w:type="dxa"/>
            <w:vMerge w:val="restart"/>
            <w:shd w:val="clear" w:color="auto" w:fill="D9D9D9"/>
          </w:tcPr>
          <w:p w14:paraId="0EF9E7A0" w14:textId="77777777" w:rsidR="00685182" w:rsidRDefault="00685182" w:rsidP="00DA1009">
            <w:pPr>
              <w:spacing w:before="138"/>
              <w:ind w:left="106"/>
              <w:rPr>
                <w:b/>
                <w:sz w:val="24"/>
              </w:rPr>
            </w:pPr>
            <w:r>
              <w:rPr>
                <w:b/>
                <w:spacing w:val="-5"/>
                <w:sz w:val="24"/>
              </w:rPr>
              <w:t>No</w:t>
            </w:r>
          </w:p>
        </w:tc>
        <w:tc>
          <w:tcPr>
            <w:tcW w:w="5002" w:type="dxa"/>
            <w:vMerge w:val="restart"/>
            <w:shd w:val="clear" w:color="auto" w:fill="D9D9D9"/>
          </w:tcPr>
          <w:p w14:paraId="243797A1" w14:textId="77777777" w:rsidR="00685182" w:rsidRDefault="00685182" w:rsidP="00DA1009">
            <w:pPr>
              <w:spacing w:before="138"/>
              <w:ind w:left="2"/>
              <w:rPr>
                <w:b/>
                <w:sz w:val="24"/>
              </w:rPr>
            </w:pPr>
            <w:r>
              <w:rPr>
                <w:b/>
                <w:spacing w:val="-2"/>
                <w:sz w:val="24"/>
              </w:rPr>
              <w:t>Pernyataan</w:t>
            </w:r>
          </w:p>
        </w:tc>
        <w:tc>
          <w:tcPr>
            <w:tcW w:w="2418" w:type="dxa"/>
            <w:gridSpan w:val="5"/>
            <w:shd w:val="clear" w:color="auto" w:fill="D9D9D9"/>
          </w:tcPr>
          <w:p w14:paraId="03C0BF4D" w14:textId="77777777" w:rsidR="00685182" w:rsidRDefault="00685182" w:rsidP="00DA1009">
            <w:pPr>
              <w:spacing w:line="254" w:lineRule="exact"/>
              <w:ind w:left="206"/>
              <w:rPr>
                <w:b/>
                <w:sz w:val="24"/>
              </w:rPr>
            </w:pPr>
            <w:r>
              <w:rPr>
                <w:b/>
                <w:sz w:val="24"/>
              </w:rPr>
              <w:t>Alternatif</w:t>
            </w:r>
            <w:r>
              <w:rPr>
                <w:b/>
                <w:spacing w:val="-1"/>
                <w:sz w:val="24"/>
              </w:rPr>
              <w:t xml:space="preserve"> </w:t>
            </w:r>
            <w:r>
              <w:rPr>
                <w:b/>
                <w:spacing w:val="-2"/>
                <w:sz w:val="24"/>
              </w:rPr>
              <w:t>Jawaban</w:t>
            </w:r>
          </w:p>
        </w:tc>
      </w:tr>
      <w:tr w:rsidR="00685182" w14:paraId="311F8AEC" w14:textId="77777777" w:rsidTr="00685182">
        <w:trPr>
          <w:trHeight w:val="277"/>
        </w:trPr>
        <w:tc>
          <w:tcPr>
            <w:tcW w:w="529" w:type="dxa"/>
            <w:vMerge/>
            <w:tcBorders>
              <w:top w:val="nil"/>
            </w:tcBorders>
            <w:shd w:val="clear" w:color="auto" w:fill="D9D9D9"/>
          </w:tcPr>
          <w:p w14:paraId="4E8973F9" w14:textId="77777777" w:rsidR="00685182" w:rsidRDefault="00685182" w:rsidP="00DA1009">
            <w:pPr>
              <w:rPr>
                <w:sz w:val="2"/>
                <w:szCs w:val="2"/>
              </w:rPr>
            </w:pPr>
          </w:p>
        </w:tc>
        <w:tc>
          <w:tcPr>
            <w:tcW w:w="5002" w:type="dxa"/>
            <w:vMerge/>
            <w:tcBorders>
              <w:top w:val="nil"/>
            </w:tcBorders>
            <w:shd w:val="clear" w:color="auto" w:fill="D9D9D9"/>
          </w:tcPr>
          <w:p w14:paraId="0A32EAA2" w14:textId="77777777" w:rsidR="00685182" w:rsidRDefault="00685182" w:rsidP="00DA1009">
            <w:pPr>
              <w:rPr>
                <w:sz w:val="2"/>
                <w:szCs w:val="2"/>
              </w:rPr>
            </w:pPr>
          </w:p>
        </w:tc>
        <w:tc>
          <w:tcPr>
            <w:tcW w:w="429" w:type="dxa"/>
            <w:shd w:val="clear" w:color="auto" w:fill="D9D9D9"/>
          </w:tcPr>
          <w:p w14:paraId="5E5FEDCA" w14:textId="77777777" w:rsidR="00685182" w:rsidRDefault="00685182" w:rsidP="00DA1009">
            <w:pPr>
              <w:spacing w:line="258" w:lineRule="exact"/>
              <w:ind w:left="1"/>
              <w:rPr>
                <w:b/>
                <w:sz w:val="24"/>
              </w:rPr>
            </w:pPr>
            <w:r>
              <w:rPr>
                <w:b/>
                <w:spacing w:val="-10"/>
                <w:sz w:val="24"/>
              </w:rPr>
              <w:t>5</w:t>
            </w:r>
          </w:p>
        </w:tc>
        <w:tc>
          <w:tcPr>
            <w:tcW w:w="425" w:type="dxa"/>
            <w:shd w:val="clear" w:color="auto" w:fill="D9D9D9"/>
          </w:tcPr>
          <w:p w14:paraId="21324D47" w14:textId="77777777" w:rsidR="00685182" w:rsidRDefault="00685182" w:rsidP="00DA1009">
            <w:pPr>
              <w:spacing w:line="258" w:lineRule="exact"/>
              <w:ind w:right="2"/>
              <w:rPr>
                <w:b/>
                <w:sz w:val="24"/>
              </w:rPr>
            </w:pPr>
            <w:r>
              <w:rPr>
                <w:b/>
                <w:spacing w:val="-10"/>
                <w:sz w:val="24"/>
              </w:rPr>
              <w:t>4</w:t>
            </w:r>
          </w:p>
        </w:tc>
        <w:tc>
          <w:tcPr>
            <w:tcW w:w="482" w:type="dxa"/>
            <w:shd w:val="clear" w:color="auto" w:fill="D9D9D9"/>
          </w:tcPr>
          <w:p w14:paraId="21CB700A" w14:textId="77777777" w:rsidR="00685182" w:rsidRDefault="00685182" w:rsidP="00DA1009">
            <w:pPr>
              <w:spacing w:line="258" w:lineRule="exact"/>
              <w:ind w:left="1"/>
              <w:rPr>
                <w:b/>
                <w:sz w:val="24"/>
              </w:rPr>
            </w:pPr>
            <w:r>
              <w:rPr>
                <w:b/>
                <w:spacing w:val="-10"/>
                <w:sz w:val="24"/>
              </w:rPr>
              <w:t>3</w:t>
            </w:r>
          </w:p>
        </w:tc>
        <w:tc>
          <w:tcPr>
            <w:tcW w:w="529" w:type="dxa"/>
            <w:shd w:val="clear" w:color="auto" w:fill="D9D9D9"/>
          </w:tcPr>
          <w:p w14:paraId="149601E8" w14:textId="77777777" w:rsidR="00685182" w:rsidRDefault="00685182" w:rsidP="00DA1009">
            <w:pPr>
              <w:spacing w:line="258" w:lineRule="exact"/>
              <w:ind w:left="50" w:right="57"/>
              <w:rPr>
                <w:b/>
                <w:sz w:val="24"/>
              </w:rPr>
            </w:pPr>
            <w:r>
              <w:rPr>
                <w:b/>
                <w:spacing w:val="-10"/>
                <w:sz w:val="24"/>
              </w:rPr>
              <w:t>2</w:t>
            </w:r>
          </w:p>
        </w:tc>
        <w:tc>
          <w:tcPr>
            <w:tcW w:w="553" w:type="dxa"/>
            <w:shd w:val="clear" w:color="auto" w:fill="D9D9D9"/>
          </w:tcPr>
          <w:p w14:paraId="59D3E5B1" w14:textId="77777777" w:rsidR="00685182" w:rsidRDefault="00685182" w:rsidP="00DA1009">
            <w:pPr>
              <w:spacing w:line="258" w:lineRule="exact"/>
              <w:ind w:right="9"/>
              <w:rPr>
                <w:b/>
                <w:sz w:val="24"/>
              </w:rPr>
            </w:pPr>
            <w:r>
              <w:rPr>
                <w:b/>
                <w:spacing w:val="-10"/>
                <w:sz w:val="24"/>
              </w:rPr>
              <w:t>1</w:t>
            </w:r>
          </w:p>
        </w:tc>
      </w:tr>
      <w:tr w:rsidR="00685182" w14:paraId="2C648AB4" w14:textId="77777777" w:rsidTr="00685182">
        <w:trPr>
          <w:trHeight w:val="550"/>
        </w:trPr>
        <w:tc>
          <w:tcPr>
            <w:tcW w:w="529" w:type="dxa"/>
          </w:tcPr>
          <w:p w14:paraId="22214E7C" w14:textId="77777777" w:rsidR="00685182" w:rsidRDefault="00685182" w:rsidP="00DA1009">
            <w:pPr>
              <w:spacing w:line="267" w:lineRule="exact"/>
              <w:ind w:left="50" w:right="42"/>
              <w:rPr>
                <w:sz w:val="24"/>
              </w:rPr>
            </w:pPr>
            <w:r>
              <w:rPr>
                <w:spacing w:val="-5"/>
                <w:sz w:val="24"/>
              </w:rPr>
              <w:t>32</w:t>
            </w:r>
          </w:p>
        </w:tc>
        <w:tc>
          <w:tcPr>
            <w:tcW w:w="5002" w:type="dxa"/>
          </w:tcPr>
          <w:p w14:paraId="72CCC136" w14:textId="14A57E45" w:rsidR="00685182" w:rsidRDefault="00685182" w:rsidP="00DA1009">
            <w:pPr>
              <w:spacing w:line="267" w:lineRule="exact"/>
              <w:ind w:left="102"/>
              <w:rPr>
                <w:sz w:val="24"/>
              </w:rPr>
            </w:pPr>
            <w:r>
              <w:rPr>
                <w:sz w:val="24"/>
              </w:rPr>
              <w:t>Harga</w:t>
            </w:r>
            <w:r>
              <w:rPr>
                <w:spacing w:val="-2"/>
                <w:sz w:val="24"/>
              </w:rPr>
              <w:t xml:space="preserve"> </w:t>
            </w:r>
            <w:r>
              <w:rPr>
                <w:sz w:val="24"/>
              </w:rPr>
              <w:t>minuman</w:t>
            </w:r>
            <w:r>
              <w:rPr>
                <w:spacing w:val="-3"/>
                <w:sz w:val="24"/>
              </w:rPr>
              <w:t xml:space="preserve"> </w:t>
            </w:r>
            <w:r>
              <w:rPr>
                <w:sz w:val="24"/>
              </w:rPr>
              <w:t>energi</w:t>
            </w:r>
            <w:r>
              <w:rPr>
                <w:spacing w:val="-4"/>
                <w:sz w:val="24"/>
              </w:rPr>
              <w:t xml:space="preserve"> </w:t>
            </w:r>
            <w:r w:rsidR="00AC1CF6">
              <w:rPr>
                <w:sz w:val="24"/>
              </w:rPr>
              <w:t>KRATINGDAENG</w:t>
            </w:r>
            <w:r>
              <w:rPr>
                <w:sz w:val="24"/>
              </w:rPr>
              <w:t xml:space="preserve"> sesuai</w:t>
            </w:r>
            <w:r>
              <w:rPr>
                <w:spacing w:val="-3"/>
                <w:sz w:val="24"/>
              </w:rPr>
              <w:t xml:space="preserve"> </w:t>
            </w:r>
            <w:r>
              <w:rPr>
                <w:sz w:val="24"/>
              </w:rPr>
              <w:t>dengan</w:t>
            </w:r>
            <w:r>
              <w:rPr>
                <w:spacing w:val="-3"/>
                <w:sz w:val="24"/>
              </w:rPr>
              <w:t xml:space="preserve"> </w:t>
            </w:r>
            <w:r>
              <w:rPr>
                <w:spacing w:val="-5"/>
                <w:sz w:val="24"/>
              </w:rPr>
              <w:t>isi</w:t>
            </w:r>
          </w:p>
          <w:p w14:paraId="341D307A" w14:textId="77777777" w:rsidR="00685182" w:rsidRDefault="00685182" w:rsidP="00DA1009">
            <w:pPr>
              <w:spacing w:line="264" w:lineRule="exact"/>
              <w:ind w:left="102"/>
              <w:rPr>
                <w:sz w:val="24"/>
              </w:rPr>
            </w:pPr>
            <w:r>
              <w:rPr>
                <w:sz w:val="24"/>
              </w:rPr>
              <w:t>yang</w:t>
            </w:r>
            <w:r>
              <w:rPr>
                <w:spacing w:val="-6"/>
                <w:sz w:val="24"/>
              </w:rPr>
              <w:t xml:space="preserve"> </w:t>
            </w:r>
            <w:r>
              <w:rPr>
                <w:sz w:val="24"/>
              </w:rPr>
              <w:t>ada</w:t>
            </w:r>
            <w:r>
              <w:rPr>
                <w:spacing w:val="1"/>
                <w:sz w:val="24"/>
              </w:rPr>
              <w:t xml:space="preserve"> </w:t>
            </w:r>
            <w:r>
              <w:rPr>
                <w:sz w:val="24"/>
              </w:rPr>
              <w:t xml:space="preserve">di dalam </w:t>
            </w:r>
            <w:r>
              <w:rPr>
                <w:spacing w:val="-2"/>
                <w:sz w:val="24"/>
              </w:rPr>
              <w:t>kemasan</w:t>
            </w:r>
          </w:p>
        </w:tc>
        <w:tc>
          <w:tcPr>
            <w:tcW w:w="429" w:type="dxa"/>
          </w:tcPr>
          <w:p w14:paraId="5ED97589" w14:textId="77777777" w:rsidR="00685182" w:rsidRDefault="00685182" w:rsidP="00DA1009">
            <w:pPr>
              <w:rPr>
                <w:sz w:val="24"/>
              </w:rPr>
            </w:pPr>
          </w:p>
        </w:tc>
        <w:tc>
          <w:tcPr>
            <w:tcW w:w="425" w:type="dxa"/>
          </w:tcPr>
          <w:p w14:paraId="577EF1F8" w14:textId="77777777" w:rsidR="00685182" w:rsidRDefault="00685182" w:rsidP="00DA1009">
            <w:pPr>
              <w:rPr>
                <w:sz w:val="24"/>
              </w:rPr>
            </w:pPr>
          </w:p>
        </w:tc>
        <w:tc>
          <w:tcPr>
            <w:tcW w:w="482" w:type="dxa"/>
          </w:tcPr>
          <w:p w14:paraId="3C1591D5" w14:textId="77777777" w:rsidR="00685182" w:rsidRDefault="00685182" w:rsidP="00DA1009">
            <w:pPr>
              <w:rPr>
                <w:sz w:val="24"/>
              </w:rPr>
            </w:pPr>
          </w:p>
        </w:tc>
        <w:tc>
          <w:tcPr>
            <w:tcW w:w="529" w:type="dxa"/>
          </w:tcPr>
          <w:p w14:paraId="228870F2" w14:textId="77777777" w:rsidR="00685182" w:rsidRDefault="00685182" w:rsidP="00DA1009">
            <w:pPr>
              <w:rPr>
                <w:sz w:val="24"/>
              </w:rPr>
            </w:pPr>
          </w:p>
        </w:tc>
        <w:tc>
          <w:tcPr>
            <w:tcW w:w="553" w:type="dxa"/>
          </w:tcPr>
          <w:p w14:paraId="6761C236" w14:textId="77777777" w:rsidR="00685182" w:rsidRDefault="00685182" w:rsidP="00DA1009">
            <w:pPr>
              <w:rPr>
                <w:sz w:val="24"/>
              </w:rPr>
            </w:pPr>
          </w:p>
        </w:tc>
      </w:tr>
      <w:tr w:rsidR="00685182" w14:paraId="69FFC924" w14:textId="77777777" w:rsidTr="00685182">
        <w:trPr>
          <w:trHeight w:val="534"/>
        </w:trPr>
        <w:tc>
          <w:tcPr>
            <w:tcW w:w="7949" w:type="dxa"/>
            <w:gridSpan w:val="7"/>
          </w:tcPr>
          <w:p w14:paraId="2829E340" w14:textId="77777777" w:rsidR="00685182" w:rsidRDefault="00685182" w:rsidP="00DA1009">
            <w:pPr>
              <w:spacing w:before="123"/>
              <w:ind w:left="106"/>
              <w:rPr>
                <w:b/>
                <w:sz w:val="24"/>
              </w:rPr>
            </w:pPr>
            <w:r>
              <w:rPr>
                <w:b/>
                <w:sz w:val="24"/>
              </w:rPr>
              <w:t>Citra</w:t>
            </w:r>
            <w:r>
              <w:rPr>
                <w:b/>
                <w:spacing w:val="-3"/>
                <w:sz w:val="24"/>
              </w:rPr>
              <w:t xml:space="preserve"> </w:t>
            </w:r>
            <w:r>
              <w:rPr>
                <w:b/>
                <w:spacing w:val="-2"/>
                <w:sz w:val="24"/>
              </w:rPr>
              <w:t>Merek</w:t>
            </w:r>
          </w:p>
        </w:tc>
      </w:tr>
      <w:tr w:rsidR="00685182" w14:paraId="31846F90" w14:textId="77777777" w:rsidTr="00685182">
        <w:trPr>
          <w:trHeight w:val="554"/>
        </w:trPr>
        <w:tc>
          <w:tcPr>
            <w:tcW w:w="529" w:type="dxa"/>
          </w:tcPr>
          <w:p w14:paraId="14D46171" w14:textId="77777777" w:rsidR="00685182" w:rsidRDefault="00685182" w:rsidP="00DA1009">
            <w:pPr>
              <w:spacing w:line="271" w:lineRule="exact"/>
              <w:ind w:left="50" w:right="42"/>
              <w:rPr>
                <w:sz w:val="24"/>
              </w:rPr>
            </w:pPr>
            <w:r>
              <w:rPr>
                <w:spacing w:val="-5"/>
                <w:sz w:val="24"/>
              </w:rPr>
              <w:t>33</w:t>
            </w:r>
          </w:p>
        </w:tc>
        <w:tc>
          <w:tcPr>
            <w:tcW w:w="5002" w:type="dxa"/>
          </w:tcPr>
          <w:p w14:paraId="32AAED17" w14:textId="4387DAF4" w:rsidR="00685182" w:rsidRDefault="00685182" w:rsidP="00DA1009">
            <w:pPr>
              <w:spacing w:line="271" w:lineRule="exact"/>
              <w:ind w:left="102"/>
              <w:rPr>
                <w:sz w:val="24"/>
              </w:rPr>
            </w:pPr>
            <w:r>
              <w:rPr>
                <w:sz w:val="24"/>
              </w:rPr>
              <w:t>Menurut</w:t>
            </w:r>
            <w:r>
              <w:rPr>
                <w:spacing w:val="-1"/>
                <w:sz w:val="24"/>
              </w:rPr>
              <w:t xml:space="preserve"> </w:t>
            </w:r>
            <w:r>
              <w:rPr>
                <w:sz w:val="24"/>
              </w:rPr>
              <w:t>saya</w:t>
            </w:r>
            <w:r>
              <w:rPr>
                <w:spacing w:val="-1"/>
                <w:sz w:val="24"/>
              </w:rPr>
              <w:t xml:space="preserve"> </w:t>
            </w:r>
            <w:r>
              <w:rPr>
                <w:sz w:val="24"/>
              </w:rPr>
              <w:t>merek</w:t>
            </w:r>
            <w:r>
              <w:rPr>
                <w:spacing w:val="-1"/>
                <w:sz w:val="24"/>
              </w:rPr>
              <w:t xml:space="preserve"> </w:t>
            </w:r>
            <w:r w:rsidR="00AC1CF6">
              <w:rPr>
                <w:sz w:val="24"/>
              </w:rPr>
              <w:t>KRATINGDAENG</w:t>
            </w:r>
            <w:r>
              <w:rPr>
                <w:spacing w:val="57"/>
                <w:sz w:val="24"/>
              </w:rPr>
              <w:t xml:space="preserve"> </w:t>
            </w:r>
            <w:r>
              <w:rPr>
                <w:sz w:val="24"/>
              </w:rPr>
              <w:t>sudah</w:t>
            </w:r>
            <w:r>
              <w:rPr>
                <w:spacing w:val="-1"/>
                <w:sz w:val="24"/>
              </w:rPr>
              <w:t xml:space="preserve"> </w:t>
            </w:r>
            <w:r>
              <w:rPr>
                <w:spacing w:val="-2"/>
                <w:sz w:val="24"/>
              </w:rPr>
              <w:t>dikenal</w:t>
            </w:r>
          </w:p>
          <w:p w14:paraId="6256584E" w14:textId="77777777" w:rsidR="00685182" w:rsidRDefault="00685182" w:rsidP="00DA1009">
            <w:pPr>
              <w:spacing w:line="263" w:lineRule="exact"/>
              <w:ind w:left="102"/>
              <w:rPr>
                <w:sz w:val="24"/>
              </w:rPr>
            </w:pPr>
            <w:r>
              <w:rPr>
                <w:sz w:val="24"/>
              </w:rPr>
              <w:t>banyak</w:t>
            </w:r>
            <w:r>
              <w:rPr>
                <w:spacing w:val="-3"/>
                <w:sz w:val="24"/>
              </w:rPr>
              <w:t xml:space="preserve"> </w:t>
            </w:r>
            <w:r>
              <w:rPr>
                <w:spacing w:val="-2"/>
                <w:sz w:val="24"/>
              </w:rPr>
              <w:t>orang</w:t>
            </w:r>
          </w:p>
        </w:tc>
        <w:tc>
          <w:tcPr>
            <w:tcW w:w="429" w:type="dxa"/>
          </w:tcPr>
          <w:p w14:paraId="25869715" w14:textId="77777777" w:rsidR="00685182" w:rsidRDefault="00685182" w:rsidP="00DA1009">
            <w:pPr>
              <w:rPr>
                <w:sz w:val="24"/>
              </w:rPr>
            </w:pPr>
          </w:p>
        </w:tc>
        <w:tc>
          <w:tcPr>
            <w:tcW w:w="425" w:type="dxa"/>
          </w:tcPr>
          <w:p w14:paraId="375EC5F0" w14:textId="77777777" w:rsidR="00685182" w:rsidRDefault="00685182" w:rsidP="00DA1009">
            <w:pPr>
              <w:rPr>
                <w:sz w:val="24"/>
              </w:rPr>
            </w:pPr>
          </w:p>
        </w:tc>
        <w:tc>
          <w:tcPr>
            <w:tcW w:w="482" w:type="dxa"/>
          </w:tcPr>
          <w:p w14:paraId="49DC62B3" w14:textId="77777777" w:rsidR="00685182" w:rsidRDefault="00685182" w:rsidP="00DA1009">
            <w:pPr>
              <w:rPr>
                <w:sz w:val="24"/>
              </w:rPr>
            </w:pPr>
          </w:p>
        </w:tc>
        <w:tc>
          <w:tcPr>
            <w:tcW w:w="529" w:type="dxa"/>
          </w:tcPr>
          <w:p w14:paraId="26C3570E" w14:textId="77777777" w:rsidR="00685182" w:rsidRDefault="00685182" w:rsidP="00DA1009">
            <w:pPr>
              <w:rPr>
                <w:sz w:val="24"/>
              </w:rPr>
            </w:pPr>
          </w:p>
        </w:tc>
        <w:tc>
          <w:tcPr>
            <w:tcW w:w="553" w:type="dxa"/>
          </w:tcPr>
          <w:p w14:paraId="2EEF6863" w14:textId="77777777" w:rsidR="00685182" w:rsidRDefault="00685182" w:rsidP="00DA1009">
            <w:pPr>
              <w:rPr>
                <w:sz w:val="24"/>
              </w:rPr>
            </w:pPr>
          </w:p>
        </w:tc>
      </w:tr>
      <w:tr w:rsidR="00685182" w14:paraId="78D7480A" w14:textId="77777777" w:rsidTr="00685182">
        <w:trPr>
          <w:trHeight w:val="550"/>
        </w:trPr>
        <w:tc>
          <w:tcPr>
            <w:tcW w:w="529" w:type="dxa"/>
          </w:tcPr>
          <w:p w14:paraId="40B8B9BC" w14:textId="77777777" w:rsidR="00685182" w:rsidRDefault="00685182" w:rsidP="00DA1009">
            <w:pPr>
              <w:spacing w:line="267" w:lineRule="exact"/>
              <w:ind w:left="50" w:right="42"/>
              <w:rPr>
                <w:sz w:val="24"/>
              </w:rPr>
            </w:pPr>
            <w:r>
              <w:rPr>
                <w:spacing w:val="-5"/>
                <w:sz w:val="24"/>
              </w:rPr>
              <w:t>34</w:t>
            </w:r>
          </w:p>
        </w:tc>
        <w:tc>
          <w:tcPr>
            <w:tcW w:w="5002" w:type="dxa"/>
          </w:tcPr>
          <w:p w14:paraId="09BA33A6" w14:textId="49344ED0" w:rsidR="00685182" w:rsidRDefault="00685182" w:rsidP="00DA1009">
            <w:pPr>
              <w:spacing w:line="267" w:lineRule="exact"/>
              <w:ind w:left="102"/>
              <w:rPr>
                <w:sz w:val="24"/>
              </w:rPr>
            </w:pPr>
            <w:r>
              <w:rPr>
                <w:sz w:val="24"/>
              </w:rPr>
              <w:t>Menurut</w:t>
            </w:r>
            <w:r>
              <w:rPr>
                <w:spacing w:val="-1"/>
                <w:sz w:val="24"/>
              </w:rPr>
              <w:t xml:space="preserve"> </w:t>
            </w:r>
            <w:r>
              <w:rPr>
                <w:sz w:val="24"/>
              </w:rPr>
              <w:t>saya</w:t>
            </w:r>
            <w:r>
              <w:rPr>
                <w:spacing w:val="-1"/>
                <w:sz w:val="24"/>
              </w:rPr>
              <w:t xml:space="preserve"> </w:t>
            </w:r>
            <w:r>
              <w:rPr>
                <w:sz w:val="24"/>
              </w:rPr>
              <w:t>merek</w:t>
            </w:r>
            <w:r>
              <w:rPr>
                <w:spacing w:val="-1"/>
                <w:sz w:val="24"/>
              </w:rPr>
              <w:t xml:space="preserve"> </w:t>
            </w:r>
            <w:r w:rsidR="00AC1CF6">
              <w:rPr>
                <w:sz w:val="24"/>
              </w:rPr>
              <w:t>KRATINGDAENG</w:t>
            </w:r>
            <w:r>
              <w:rPr>
                <w:spacing w:val="57"/>
                <w:sz w:val="24"/>
              </w:rPr>
              <w:t xml:space="preserve"> </w:t>
            </w:r>
            <w:r>
              <w:rPr>
                <w:sz w:val="24"/>
              </w:rPr>
              <w:t>mudah</w:t>
            </w:r>
            <w:r>
              <w:rPr>
                <w:spacing w:val="-2"/>
                <w:sz w:val="24"/>
              </w:rPr>
              <w:t xml:space="preserve"> </w:t>
            </w:r>
            <w:r>
              <w:rPr>
                <w:sz w:val="24"/>
              </w:rPr>
              <w:t>diingat</w:t>
            </w:r>
            <w:r>
              <w:rPr>
                <w:spacing w:val="-1"/>
                <w:sz w:val="24"/>
              </w:rPr>
              <w:t xml:space="preserve"> </w:t>
            </w:r>
            <w:r>
              <w:rPr>
                <w:spacing w:val="-5"/>
                <w:sz w:val="24"/>
              </w:rPr>
              <w:t>di</w:t>
            </w:r>
          </w:p>
          <w:p w14:paraId="475C0C52" w14:textId="77777777" w:rsidR="00685182" w:rsidRDefault="00685182" w:rsidP="00DA1009">
            <w:pPr>
              <w:spacing w:line="263" w:lineRule="exact"/>
              <w:ind w:left="102"/>
              <w:rPr>
                <w:sz w:val="24"/>
              </w:rPr>
            </w:pPr>
            <w:r>
              <w:rPr>
                <w:sz w:val="24"/>
              </w:rPr>
              <w:t xml:space="preserve">benak </w:t>
            </w:r>
            <w:r>
              <w:rPr>
                <w:spacing w:val="-4"/>
                <w:sz w:val="24"/>
              </w:rPr>
              <w:t>saya</w:t>
            </w:r>
          </w:p>
        </w:tc>
        <w:tc>
          <w:tcPr>
            <w:tcW w:w="429" w:type="dxa"/>
          </w:tcPr>
          <w:p w14:paraId="3151754A" w14:textId="77777777" w:rsidR="00685182" w:rsidRDefault="00685182" w:rsidP="00DA1009">
            <w:pPr>
              <w:rPr>
                <w:sz w:val="24"/>
              </w:rPr>
            </w:pPr>
          </w:p>
        </w:tc>
        <w:tc>
          <w:tcPr>
            <w:tcW w:w="425" w:type="dxa"/>
          </w:tcPr>
          <w:p w14:paraId="1D0D6702" w14:textId="77777777" w:rsidR="00685182" w:rsidRDefault="00685182" w:rsidP="00DA1009">
            <w:pPr>
              <w:rPr>
                <w:sz w:val="24"/>
              </w:rPr>
            </w:pPr>
          </w:p>
        </w:tc>
        <w:tc>
          <w:tcPr>
            <w:tcW w:w="482" w:type="dxa"/>
          </w:tcPr>
          <w:p w14:paraId="26358A60" w14:textId="77777777" w:rsidR="00685182" w:rsidRDefault="00685182" w:rsidP="00DA1009">
            <w:pPr>
              <w:rPr>
                <w:sz w:val="24"/>
              </w:rPr>
            </w:pPr>
          </w:p>
        </w:tc>
        <w:tc>
          <w:tcPr>
            <w:tcW w:w="529" w:type="dxa"/>
          </w:tcPr>
          <w:p w14:paraId="6F0A45C3" w14:textId="77777777" w:rsidR="00685182" w:rsidRDefault="00685182" w:rsidP="00DA1009">
            <w:pPr>
              <w:rPr>
                <w:sz w:val="24"/>
              </w:rPr>
            </w:pPr>
          </w:p>
        </w:tc>
        <w:tc>
          <w:tcPr>
            <w:tcW w:w="553" w:type="dxa"/>
          </w:tcPr>
          <w:p w14:paraId="78232F37" w14:textId="77777777" w:rsidR="00685182" w:rsidRDefault="00685182" w:rsidP="00DA1009">
            <w:pPr>
              <w:rPr>
                <w:sz w:val="24"/>
              </w:rPr>
            </w:pPr>
          </w:p>
        </w:tc>
      </w:tr>
      <w:tr w:rsidR="00685182" w14:paraId="03089549" w14:textId="77777777" w:rsidTr="00685182">
        <w:trPr>
          <w:trHeight w:val="554"/>
        </w:trPr>
        <w:tc>
          <w:tcPr>
            <w:tcW w:w="529" w:type="dxa"/>
          </w:tcPr>
          <w:p w14:paraId="75F39999" w14:textId="77777777" w:rsidR="00685182" w:rsidRDefault="00685182" w:rsidP="00DA1009">
            <w:pPr>
              <w:spacing w:line="271" w:lineRule="exact"/>
              <w:ind w:left="50" w:right="42"/>
              <w:rPr>
                <w:sz w:val="24"/>
              </w:rPr>
            </w:pPr>
            <w:r>
              <w:rPr>
                <w:spacing w:val="-5"/>
                <w:sz w:val="24"/>
              </w:rPr>
              <w:t>35</w:t>
            </w:r>
          </w:p>
        </w:tc>
        <w:tc>
          <w:tcPr>
            <w:tcW w:w="5002" w:type="dxa"/>
          </w:tcPr>
          <w:p w14:paraId="1D586710" w14:textId="4CAA6E26" w:rsidR="00685182" w:rsidRDefault="00685182" w:rsidP="00DA1009">
            <w:pPr>
              <w:spacing w:line="271" w:lineRule="exact"/>
              <w:ind w:left="102"/>
              <w:rPr>
                <w:sz w:val="24"/>
              </w:rPr>
            </w:pPr>
            <w:r>
              <w:rPr>
                <w:sz w:val="24"/>
              </w:rPr>
              <w:t>Minuman</w:t>
            </w:r>
            <w:r>
              <w:rPr>
                <w:spacing w:val="-2"/>
                <w:sz w:val="24"/>
              </w:rPr>
              <w:t xml:space="preserve"> </w:t>
            </w:r>
            <w:r>
              <w:rPr>
                <w:sz w:val="24"/>
              </w:rPr>
              <w:t xml:space="preserve">berenergi </w:t>
            </w:r>
            <w:r w:rsidR="00AC1CF6">
              <w:rPr>
                <w:sz w:val="24"/>
              </w:rPr>
              <w:t>KRATINGDAENG</w:t>
            </w:r>
            <w:r>
              <w:rPr>
                <w:spacing w:val="56"/>
                <w:sz w:val="24"/>
              </w:rPr>
              <w:t xml:space="preserve"> </w:t>
            </w:r>
            <w:r>
              <w:rPr>
                <w:sz w:val="24"/>
              </w:rPr>
              <w:t>merupakan</w:t>
            </w:r>
            <w:r>
              <w:rPr>
                <w:spacing w:val="-1"/>
                <w:sz w:val="24"/>
              </w:rPr>
              <w:t xml:space="preserve"> </w:t>
            </w:r>
            <w:r>
              <w:rPr>
                <w:spacing w:val="-4"/>
                <w:sz w:val="24"/>
              </w:rPr>
              <w:t>merek</w:t>
            </w:r>
          </w:p>
          <w:p w14:paraId="63769A9D" w14:textId="77777777" w:rsidR="00685182" w:rsidRDefault="00685182" w:rsidP="00DA1009">
            <w:pPr>
              <w:spacing w:line="263" w:lineRule="exact"/>
              <w:ind w:left="102"/>
              <w:rPr>
                <w:sz w:val="24"/>
              </w:rPr>
            </w:pPr>
            <w:r>
              <w:rPr>
                <w:sz w:val="24"/>
              </w:rPr>
              <w:t>yang</w:t>
            </w:r>
            <w:r>
              <w:rPr>
                <w:spacing w:val="-5"/>
                <w:sz w:val="24"/>
              </w:rPr>
              <w:t xml:space="preserve"> </w:t>
            </w:r>
            <w:r>
              <w:rPr>
                <w:sz w:val="24"/>
              </w:rPr>
              <w:t xml:space="preserve">mudah </w:t>
            </w:r>
            <w:r>
              <w:rPr>
                <w:spacing w:val="-2"/>
                <w:sz w:val="24"/>
              </w:rPr>
              <w:t>dikenali</w:t>
            </w:r>
          </w:p>
        </w:tc>
        <w:tc>
          <w:tcPr>
            <w:tcW w:w="429" w:type="dxa"/>
          </w:tcPr>
          <w:p w14:paraId="58167604" w14:textId="77777777" w:rsidR="00685182" w:rsidRDefault="00685182" w:rsidP="00DA1009">
            <w:pPr>
              <w:rPr>
                <w:sz w:val="24"/>
              </w:rPr>
            </w:pPr>
          </w:p>
        </w:tc>
        <w:tc>
          <w:tcPr>
            <w:tcW w:w="425" w:type="dxa"/>
          </w:tcPr>
          <w:p w14:paraId="70BA5064" w14:textId="77777777" w:rsidR="00685182" w:rsidRDefault="00685182" w:rsidP="00DA1009">
            <w:pPr>
              <w:rPr>
                <w:sz w:val="24"/>
              </w:rPr>
            </w:pPr>
          </w:p>
        </w:tc>
        <w:tc>
          <w:tcPr>
            <w:tcW w:w="482" w:type="dxa"/>
          </w:tcPr>
          <w:p w14:paraId="36AAFD79" w14:textId="77777777" w:rsidR="00685182" w:rsidRDefault="00685182" w:rsidP="00DA1009">
            <w:pPr>
              <w:rPr>
                <w:sz w:val="24"/>
              </w:rPr>
            </w:pPr>
          </w:p>
        </w:tc>
        <w:tc>
          <w:tcPr>
            <w:tcW w:w="529" w:type="dxa"/>
          </w:tcPr>
          <w:p w14:paraId="58CAC939" w14:textId="77777777" w:rsidR="00685182" w:rsidRDefault="00685182" w:rsidP="00DA1009">
            <w:pPr>
              <w:rPr>
                <w:sz w:val="24"/>
              </w:rPr>
            </w:pPr>
          </w:p>
        </w:tc>
        <w:tc>
          <w:tcPr>
            <w:tcW w:w="553" w:type="dxa"/>
          </w:tcPr>
          <w:p w14:paraId="7696675F" w14:textId="77777777" w:rsidR="00685182" w:rsidRDefault="00685182" w:rsidP="00DA1009">
            <w:pPr>
              <w:rPr>
                <w:sz w:val="24"/>
              </w:rPr>
            </w:pPr>
          </w:p>
        </w:tc>
      </w:tr>
      <w:tr w:rsidR="00685182" w14:paraId="422A5952" w14:textId="77777777" w:rsidTr="00685182">
        <w:trPr>
          <w:trHeight w:val="550"/>
        </w:trPr>
        <w:tc>
          <w:tcPr>
            <w:tcW w:w="529" w:type="dxa"/>
          </w:tcPr>
          <w:p w14:paraId="7B53C90A" w14:textId="77777777" w:rsidR="00685182" w:rsidRDefault="00685182" w:rsidP="00DA1009">
            <w:pPr>
              <w:spacing w:line="267" w:lineRule="exact"/>
              <w:ind w:left="50" w:right="42"/>
              <w:rPr>
                <w:sz w:val="24"/>
              </w:rPr>
            </w:pPr>
            <w:r>
              <w:rPr>
                <w:spacing w:val="-5"/>
                <w:sz w:val="24"/>
              </w:rPr>
              <w:t>36</w:t>
            </w:r>
          </w:p>
        </w:tc>
        <w:tc>
          <w:tcPr>
            <w:tcW w:w="5002" w:type="dxa"/>
          </w:tcPr>
          <w:p w14:paraId="58547553" w14:textId="4AB80F86" w:rsidR="00685182" w:rsidRDefault="00685182" w:rsidP="00DA1009">
            <w:pPr>
              <w:spacing w:line="267" w:lineRule="exact"/>
              <w:ind w:left="102"/>
              <w:rPr>
                <w:sz w:val="24"/>
              </w:rPr>
            </w:pPr>
            <w:r>
              <w:rPr>
                <w:sz w:val="24"/>
              </w:rPr>
              <w:t>Menurut</w:t>
            </w:r>
            <w:r>
              <w:rPr>
                <w:spacing w:val="-2"/>
                <w:sz w:val="24"/>
              </w:rPr>
              <w:t xml:space="preserve"> </w:t>
            </w:r>
            <w:r>
              <w:rPr>
                <w:sz w:val="24"/>
              </w:rPr>
              <w:t>saya</w:t>
            </w:r>
            <w:r>
              <w:rPr>
                <w:spacing w:val="-1"/>
                <w:sz w:val="24"/>
              </w:rPr>
              <w:t xml:space="preserve"> </w:t>
            </w:r>
            <w:r>
              <w:rPr>
                <w:sz w:val="24"/>
              </w:rPr>
              <w:t>minuman</w:t>
            </w:r>
            <w:r>
              <w:rPr>
                <w:spacing w:val="-2"/>
                <w:sz w:val="24"/>
              </w:rPr>
              <w:t xml:space="preserve"> </w:t>
            </w:r>
            <w:r>
              <w:rPr>
                <w:sz w:val="24"/>
              </w:rPr>
              <w:t>energi</w:t>
            </w:r>
            <w:r>
              <w:rPr>
                <w:spacing w:val="-3"/>
                <w:sz w:val="24"/>
              </w:rPr>
              <w:t xml:space="preserve"> </w:t>
            </w:r>
            <w:r w:rsidR="00AC1CF6">
              <w:rPr>
                <w:sz w:val="24"/>
              </w:rPr>
              <w:t>KRATINGDAENG</w:t>
            </w:r>
            <w:r>
              <w:rPr>
                <w:spacing w:val="56"/>
                <w:sz w:val="24"/>
              </w:rPr>
              <w:t xml:space="preserve"> </w:t>
            </w:r>
            <w:r>
              <w:rPr>
                <w:spacing w:val="-2"/>
                <w:sz w:val="24"/>
              </w:rPr>
              <w:t>adalah</w:t>
            </w:r>
          </w:p>
          <w:p w14:paraId="3B25E943" w14:textId="77777777" w:rsidR="00685182" w:rsidRDefault="00685182" w:rsidP="00DA1009">
            <w:pPr>
              <w:spacing w:line="263" w:lineRule="exact"/>
              <w:ind w:left="102"/>
              <w:rPr>
                <w:sz w:val="24"/>
              </w:rPr>
            </w:pPr>
            <w:r>
              <w:rPr>
                <w:sz w:val="24"/>
              </w:rPr>
              <w:t>merek</w:t>
            </w:r>
            <w:r>
              <w:rPr>
                <w:spacing w:val="-1"/>
                <w:sz w:val="24"/>
              </w:rPr>
              <w:t xml:space="preserve"> </w:t>
            </w:r>
            <w:r>
              <w:rPr>
                <w:sz w:val="24"/>
              </w:rPr>
              <w:t>yang</w:t>
            </w:r>
            <w:r>
              <w:rPr>
                <w:spacing w:val="-5"/>
                <w:sz w:val="24"/>
              </w:rPr>
              <w:t xml:space="preserve"> </w:t>
            </w:r>
            <w:r>
              <w:rPr>
                <w:sz w:val="24"/>
              </w:rPr>
              <w:t xml:space="preserve">mudah </w:t>
            </w:r>
            <w:r>
              <w:rPr>
                <w:spacing w:val="-2"/>
                <w:sz w:val="24"/>
              </w:rPr>
              <w:t>diucapkan</w:t>
            </w:r>
          </w:p>
        </w:tc>
        <w:tc>
          <w:tcPr>
            <w:tcW w:w="429" w:type="dxa"/>
          </w:tcPr>
          <w:p w14:paraId="38728FB3" w14:textId="77777777" w:rsidR="00685182" w:rsidRDefault="00685182" w:rsidP="00DA1009">
            <w:pPr>
              <w:rPr>
                <w:sz w:val="24"/>
              </w:rPr>
            </w:pPr>
          </w:p>
        </w:tc>
        <w:tc>
          <w:tcPr>
            <w:tcW w:w="425" w:type="dxa"/>
          </w:tcPr>
          <w:p w14:paraId="1DFF9022" w14:textId="77777777" w:rsidR="00685182" w:rsidRDefault="00685182" w:rsidP="00DA1009">
            <w:pPr>
              <w:rPr>
                <w:sz w:val="24"/>
              </w:rPr>
            </w:pPr>
          </w:p>
        </w:tc>
        <w:tc>
          <w:tcPr>
            <w:tcW w:w="482" w:type="dxa"/>
          </w:tcPr>
          <w:p w14:paraId="7049347A" w14:textId="77777777" w:rsidR="00685182" w:rsidRDefault="00685182" w:rsidP="00DA1009">
            <w:pPr>
              <w:rPr>
                <w:sz w:val="24"/>
              </w:rPr>
            </w:pPr>
          </w:p>
        </w:tc>
        <w:tc>
          <w:tcPr>
            <w:tcW w:w="529" w:type="dxa"/>
          </w:tcPr>
          <w:p w14:paraId="436F1B24" w14:textId="77777777" w:rsidR="00685182" w:rsidRDefault="00685182" w:rsidP="00DA1009">
            <w:pPr>
              <w:rPr>
                <w:sz w:val="24"/>
              </w:rPr>
            </w:pPr>
          </w:p>
        </w:tc>
        <w:tc>
          <w:tcPr>
            <w:tcW w:w="553" w:type="dxa"/>
          </w:tcPr>
          <w:p w14:paraId="1871006F" w14:textId="77777777" w:rsidR="00685182" w:rsidRDefault="00685182" w:rsidP="00DA1009">
            <w:pPr>
              <w:rPr>
                <w:sz w:val="24"/>
              </w:rPr>
            </w:pPr>
          </w:p>
        </w:tc>
      </w:tr>
      <w:tr w:rsidR="00685182" w14:paraId="63A57C1E" w14:textId="77777777" w:rsidTr="00685182">
        <w:trPr>
          <w:trHeight w:val="553"/>
        </w:trPr>
        <w:tc>
          <w:tcPr>
            <w:tcW w:w="529" w:type="dxa"/>
          </w:tcPr>
          <w:p w14:paraId="6DB18510" w14:textId="77777777" w:rsidR="00685182" w:rsidRDefault="00685182" w:rsidP="00DA1009">
            <w:pPr>
              <w:spacing w:line="271" w:lineRule="exact"/>
              <w:ind w:left="50" w:right="42"/>
              <w:rPr>
                <w:sz w:val="24"/>
              </w:rPr>
            </w:pPr>
            <w:r>
              <w:rPr>
                <w:spacing w:val="-5"/>
                <w:sz w:val="24"/>
              </w:rPr>
              <w:t>37</w:t>
            </w:r>
          </w:p>
        </w:tc>
        <w:tc>
          <w:tcPr>
            <w:tcW w:w="5002" w:type="dxa"/>
          </w:tcPr>
          <w:p w14:paraId="4E4AB4B1" w14:textId="18DC732A" w:rsidR="00685182" w:rsidRDefault="00685182" w:rsidP="00DA1009">
            <w:pPr>
              <w:spacing w:line="271" w:lineRule="exact"/>
              <w:ind w:left="102"/>
              <w:rPr>
                <w:sz w:val="24"/>
              </w:rPr>
            </w:pPr>
            <w:r>
              <w:rPr>
                <w:sz w:val="24"/>
              </w:rPr>
              <w:t>Menurut</w:t>
            </w:r>
            <w:r>
              <w:rPr>
                <w:spacing w:val="-2"/>
                <w:sz w:val="24"/>
              </w:rPr>
              <w:t xml:space="preserve"> </w:t>
            </w:r>
            <w:r>
              <w:rPr>
                <w:sz w:val="24"/>
              </w:rPr>
              <w:t>saya</w:t>
            </w:r>
            <w:r>
              <w:rPr>
                <w:spacing w:val="-1"/>
                <w:sz w:val="24"/>
              </w:rPr>
              <w:t xml:space="preserve"> </w:t>
            </w:r>
            <w:r>
              <w:rPr>
                <w:sz w:val="24"/>
              </w:rPr>
              <w:t>minuman</w:t>
            </w:r>
            <w:r>
              <w:rPr>
                <w:spacing w:val="-3"/>
                <w:sz w:val="24"/>
              </w:rPr>
              <w:t xml:space="preserve"> </w:t>
            </w:r>
            <w:r>
              <w:rPr>
                <w:sz w:val="24"/>
              </w:rPr>
              <w:t>energi</w:t>
            </w:r>
            <w:r>
              <w:rPr>
                <w:spacing w:val="-2"/>
                <w:sz w:val="24"/>
              </w:rPr>
              <w:t xml:space="preserve"> </w:t>
            </w:r>
            <w:r w:rsidR="00AC1CF6">
              <w:rPr>
                <w:sz w:val="24"/>
              </w:rPr>
              <w:t>KRATINGDAENG</w:t>
            </w:r>
            <w:r>
              <w:rPr>
                <w:spacing w:val="56"/>
                <w:sz w:val="24"/>
              </w:rPr>
              <w:t xml:space="preserve"> </w:t>
            </w:r>
            <w:r>
              <w:rPr>
                <w:spacing w:val="-2"/>
                <w:sz w:val="24"/>
              </w:rPr>
              <w:t>memiliki</w:t>
            </w:r>
          </w:p>
          <w:p w14:paraId="2302CA23" w14:textId="77777777" w:rsidR="00685182" w:rsidRDefault="00685182" w:rsidP="00DA1009">
            <w:pPr>
              <w:spacing w:line="263" w:lineRule="exact"/>
              <w:ind w:left="102"/>
              <w:rPr>
                <w:sz w:val="24"/>
              </w:rPr>
            </w:pPr>
            <w:r>
              <w:rPr>
                <w:sz w:val="24"/>
              </w:rPr>
              <w:t>khasiat</w:t>
            </w:r>
            <w:r>
              <w:rPr>
                <w:spacing w:val="-4"/>
                <w:sz w:val="24"/>
              </w:rPr>
              <w:t xml:space="preserve"> </w:t>
            </w:r>
            <w:r>
              <w:rPr>
                <w:sz w:val="24"/>
              </w:rPr>
              <w:t>bagi</w:t>
            </w:r>
            <w:r>
              <w:rPr>
                <w:spacing w:val="-1"/>
                <w:sz w:val="24"/>
              </w:rPr>
              <w:t xml:space="preserve"> </w:t>
            </w:r>
            <w:r>
              <w:rPr>
                <w:sz w:val="24"/>
              </w:rPr>
              <w:t>tubuh</w:t>
            </w:r>
            <w:r>
              <w:rPr>
                <w:spacing w:val="-1"/>
                <w:sz w:val="24"/>
              </w:rPr>
              <w:t xml:space="preserve"> </w:t>
            </w:r>
            <w:r>
              <w:rPr>
                <w:spacing w:val="-4"/>
                <w:sz w:val="24"/>
              </w:rPr>
              <w:t>saya</w:t>
            </w:r>
          </w:p>
        </w:tc>
        <w:tc>
          <w:tcPr>
            <w:tcW w:w="429" w:type="dxa"/>
          </w:tcPr>
          <w:p w14:paraId="3D116068" w14:textId="77777777" w:rsidR="00685182" w:rsidRDefault="00685182" w:rsidP="00DA1009">
            <w:pPr>
              <w:rPr>
                <w:sz w:val="24"/>
              </w:rPr>
            </w:pPr>
          </w:p>
        </w:tc>
        <w:tc>
          <w:tcPr>
            <w:tcW w:w="425" w:type="dxa"/>
          </w:tcPr>
          <w:p w14:paraId="5EAC3864" w14:textId="77777777" w:rsidR="00685182" w:rsidRDefault="00685182" w:rsidP="00DA1009">
            <w:pPr>
              <w:rPr>
                <w:sz w:val="24"/>
              </w:rPr>
            </w:pPr>
          </w:p>
        </w:tc>
        <w:tc>
          <w:tcPr>
            <w:tcW w:w="482" w:type="dxa"/>
          </w:tcPr>
          <w:p w14:paraId="0FFC4087" w14:textId="77777777" w:rsidR="00685182" w:rsidRDefault="00685182" w:rsidP="00DA1009">
            <w:pPr>
              <w:rPr>
                <w:sz w:val="24"/>
              </w:rPr>
            </w:pPr>
          </w:p>
        </w:tc>
        <w:tc>
          <w:tcPr>
            <w:tcW w:w="529" w:type="dxa"/>
          </w:tcPr>
          <w:p w14:paraId="5B44399B" w14:textId="77777777" w:rsidR="00685182" w:rsidRDefault="00685182" w:rsidP="00DA1009">
            <w:pPr>
              <w:rPr>
                <w:sz w:val="24"/>
              </w:rPr>
            </w:pPr>
          </w:p>
        </w:tc>
        <w:tc>
          <w:tcPr>
            <w:tcW w:w="553" w:type="dxa"/>
          </w:tcPr>
          <w:p w14:paraId="6362E2D9" w14:textId="77777777" w:rsidR="00685182" w:rsidRDefault="00685182" w:rsidP="00DA1009">
            <w:pPr>
              <w:rPr>
                <w:sz w:val="24"/>
              </w:rPr>
            </w:pPr>
          </w:p>
        </w:tc>
      </w:tr>
      <w:tr w:rsidR="00685182" w14:paraId="143FA46B" w14:textId="77777777" w:rsidTr="00685182">
        <w:trPr>
          <w:trHeight w:val="550"/>
        </w:trPr>
        <w:tc>
          <w:tcPr>
            <w:tcW w:w="529" w:type="dxa"/>
          </w:tcPr>
          <w:p w14:paraId="5E976A35" w14:textId="77777777" w:rsidR="00685182" w:rsidRDefault="00685182" w:rsidP="00DA1009">
            <w:pPr>
              <w:spacing w:line="267" w:lineRule="exact"/>
              <w:ind w:left="50" w:right="42"/>
              <w:rPr>
                <w:sz w:val="24"/>
              </w:rPr>
            </w:pPr>
            <w:r>
              <w:rPr>
                <w:spacing w:val="-5"/>
                <w:sz w:val="24"/>
              </w:rPr>
              <w:lastRenderedPageBreak/>
              <w:t>38</w:t>
            </w:r>
          </w:p>
        </w:tc>
        <w:tc>
          <w:tcPr>
            <w:tcW w:w="5002" w:type="dxa"/>
          </w:tcPr>
          <w:p w14:paraId="71D24EE3" w14:textId="54BDDA9B" w:rsidR="00685182" w:rsidRDefault="00685182" w:rsidP="00DA1009">
            <w:pPr>
              <w:spacing w:line="267" w:lineRule="exact"/>
              <w:ind w:left="102"/>
              <w:rPr>
                <w:sz w:val="24"/>
              </w:rPr>
            </w:pPr>
            <w:r>
              <w:rPr>
                <w:sz w:val="24"/>
              </w:rPr>
              <w:t>Menurut</w:t>
            </w:r>
            <w:r>
              <w:rPr>
                <w:spacing w:val="-3"/>
                <w:sz w:val="24"/>
              </w:rPr>
              <w:t xml:space="preserve"> </w:t>
            </w:r>
            <w:r>
              <w:rPr>
                <w:sz w:val="24"/>
              </w:rPr>
              <w:t>saya</w:t>
            </w:r>
            <w:r>
              <w:rPr>
                <w:spacing w:val="-2"/>
                <w:sz w:val="24"/>
              </w:rPr>
              <w:t xml:space="preserve"> </w:t>
            </w:r>
            <w:r>
              <w:rPr>
                <w:sz w:val="24"/>
              </w:rPr>
              <w:t>minuman</w:t>
            </w:r>
            <w:r>
              <w:rPr>
                <w:spacing w:val="-4"/>
                <w:sz w:val="24"/>
              </w:rPr>
              <w:t xml:space="preserve"> </w:t>
            </w:r>
            <w:r>
              <w:rPr>
                <w:sz w:val="24"/>
              </w:rPr>
              <w:t>energi</w:t>
            </w:r>
            <w:r>
              <w:rPr>
                <w:spacing w:val="-3"/>
                <w:sz w:val="24"/>
              </w:rPr>
              <w:t xml:space="preserve"> </w:t>
            </w:r>
            <w:r w:rsidR="00AC1CF6">
              <w:rPr>
                <w:sz w:val="24"/>
              </w:rPr>
              <w:t>KRATINGDAENG</w:t>
            </w:r>
          </w:p>
          <w:p w14:paraId="2C29604A" w14:textId="77777777" w:rsidR="00685182" w:rsidRDefault="00685182" w:rsidP="00DA1009">
            <w:pPr>
              <w:spacing w:line="263" w:lineRule="exact"/>
              <w:ind w:left="102"/>
              <w:rPr>
                <w:sz w:val="24"/>
              </w:rPr>
            </w:pPr>
            <w:r>
              <w:rPr>
                <w:sz w:val="24"/>
              </w:rPr>
              <w:t>mempunyai</w:t>
            </w:r>
            <w:r>
              <w:rPr>
                <w:spacing w:val="-3"/>
                <w:sz w:val="24"/>
              </w:rPr>
              <w:t xml:space="preserve"> </w:t>
            </w:r>
            <w:r>
              <w:rPr>
                <w:sz w:val="24"/>
              </w:rPr>
              <w:t>citra</w:t>
            </w:r>
            <w:r>
              <w:rPr>
                <w:spacing w:val="-2"/>
                <w:sz w:val="24"/>
              </w:rPr>
              <w:t xml:space="preserve"> </w:t>
            </w:r>
            <w:r>
              <w:rPr>
                <w:sz w:val="24"/>
              </w:rPr>
              <w:t>merek</w:t>
            </w:r>
            <w:r>
              <w:rPr>
                <w:spacing w:val="-2"/>
                <w:sz w:val="24"/>
              </w:rPr>
              <w:t xml:space="preserve"> </w:t>
            </w:r>
            <w:r>
              <w:rPr>
                <w:sz w:val="24"/>
              </w:rPr>
              <w:t>yang</w:t>
            </w:r>
            <w:r>
              <w:rPr>
                <w:spacing w:val="-7"/>
                <w:sz w:val="24"/>
              </w:rPr>
              <w:t xml:space="preserve"> </w:t>
            </w:r>
            <w:r>
              <w:rPr>
                <w:spacing w:val="-4"/>
                <w:sz w:val="24"/>
              </w:rPr>
              <w:t>baik</w:t>
            </w:r>
          </w:p>
        </w:tc>
        <w:tc>
          <w:tcPr>
            <w:tcW w:w="429" w:type="dxa"/>
          </w:tcPr>
          <w:p w14:paraId="4A5FBA3E" w14:textId="77777777" w:rsidR="00685182" w:rsidRDefault="00685182" w:rsidP="00DA1009">
            <w:pPr>
              <w:rPr>
                <w:sz w:val="24"/>
              </w:rPr>
            </w:pPr>
          </w:p>
        </w:tc>
        <w:tc>
          <w:tcPr>
            <w:tcW w:w="425" w:type="dxa"/>
          </w:tcPr>
          <w:p w14:paraId="5578C1AD" w14:textId="77777777" w:rsidR="00685182" w:rsidRDefault="00685182" w:rsidP="00DA1009">
            <w:pPr>
              <w:rPr>
                <w:sz w:val="24"/>
              </w:rPr>
            </w:pPr>
          </w:p>
        </w:tc>
        <w:tc>
          <w:tcPr>
            <w:tcW w:w="482" w:type="dxa"/>
          </w:tcPr>
          <w:p w14:paraId="14AAEBEF" w14:textId="77777777" w:rsidR="00685182" w:rsidRDefault="00685182" w:rsidP="00DA1009">
            <w:pPr>
              <w:rPr>
                <w:sz w:val="24"/>
              </w:rPr>
            </w:pPr>
          </w:p>
        </w:tc>
        <w:tc>
          <w:tcPr>
            <w:tcW w:w="529" w:type="dxa"/>
          </w:tcPr>
          <w:p w14:paraId="7C29DA61" w14:textId="77777777" w:rsidR="00685182" w:rsidRDefault="00685182" w:rsidP="00DA1009">
            <w:pPr>
              <w:rPr>
                <w:sz w:val="24"/>
              </w:rPr>
            </w:pPr>
          </w:p>
        </w:tc>
        <w:tc>
          <w:tcPr>
            <w:tcW w:w="553" w:type="dxa"/>
          </w:tcPr>
          <w:p w14:paraId="6CABC208" w14:textId="77777777" w:rsidR="00685182" w:rsidRDefault="00685182" w:rsidP="00DA1009">
            <w:pPr>
              <w:rPr>
                <w:sz w:val="24"/>
              </w:rPr>
            </w:pPr>
          </w:p>
        </w:tc>
      </w:tr>
      <w:tr w:rsidR="00685182" w14:paraId="025CFCE9" w14:textId="77777777" w:rsidTr="00685182">
        <w:trPr>
          <w:trHeight w:val="553"/>
        </w:trPr>
        <w:tc>
          <w:tcPr>
            <w:tcW w:w="529" w:type="dxa"/>
          </w:tcPr>
          <w:p w14:paraId="68936BEB" w14:textId="77777777" w:rsidR="00685182" w:rsidRDefault="00685182" w:rsidP="00DA1009">
            <w:pPr>
              <w:spacing w:line="271" w:lineRule="exact"/>
              <w:ind w:left="50" w:right="42"/>
              <w:rPr>
                <w:sz w:val="24"/>
              </w:rPr>
            </w:pPr>
            <w:r>
              <w:rPr>
                <w:spacing w:val="-5"/>
                <w:sz w:val="24"/>
              </w:rPr>
              <w:t>39</w:t>
            </w:r>
          </w:p>
        </w:tc>
        <w:tc>
          <w:tcPr>
            <w:tcW w:w="5002" w:type="dxa"/>
          </w:tcPr>
          <w:p w14:paraId="7AA00869" w14:textId="2EEDC606" w:rsidR="00685182" w:rsidRDefault="00685182" w:rsidP="00DA1009">
            <w:pPr>
              <w:spacing w:line="271" w:lineRule="exact"/>
              <w:ind w:left="102"/>
              <w:rPr>
                <w:sz w:val="24"/>
              </w:rPr>
            </w:pPr>
            <w:r>
              <w:rPr>
                <w:sz w:val="24"/>
              </w:rPr>
              <w:t>Menurut</w:t>
            </w:r>
            <w:r>
              <w:rPr>
                <w:spacing w:val="-3"/>
                <w:sz w:val="24"/>
              </w:rPr>
              <w:t xml:space="preserve"> </w:t>
            </w:r>
            <w:r>
              <w:rPr>
                <w:sz w:val="24"/>
              </w:rPr>
              <w:t>saya</w:t>
            </w:r>
            <w:r>
              <w:rPr>
                <w:spacing w:val="-2"/>
                <w:sz w:val="24"/>
              </w:rPr>
              <w:t xml:space="preserve"> </w:t>
            </w:r>
            <w:r>
              <w:rPr>
                <w:sz w:val="24"/>
              </w:rPr>
              <w:t>minuman</w:t>
            </w:r>
            <w:r>
              <w:rPr>
                <w:spacing w:val="-4"/>
                <w:sz w:val="24"/>
              </w:rPr>
              <w:t xml:space="preserve"> </w:t>
            </w:r>
            <w:r>
              <w:rPr>
                <w:sz w:val="24"/>
              </w:rPr>
              <w:t>energi</w:t>
            </w:r>
            <w:r>
              <w:rPr>
                <w:spacing w:val="-3"/>
                <w:sz w:val="24"/>
              </w:rPr>
              <w:t xml:space="preserve"> </w:t>
            </w:r>
            <w:r w:rsidR="00AC1CF6">
              <w:rPr>
                <w:sz w:val="24"/>
              </w:rPr>
              <w:t>KRATINGDAENG</w:t>
            </w:r>
          </w:p>
          <w:p w14:paraId="686F8F84" w14:textId="77777777" w:rsidR="00685182" w:rsidRDefault="00685182" w:rsidP="00DA1009">
            <w:pPr>
              <w:spacing w:line="263" w:lineRule="exact"/>
              <w:ind w:left="102"/>
              <w:rPr>
                <w:sz w:val="24"/>
              </w:rPr>
            </w:pPr>
            <w:r>
              <w:rPr>
                <w:sz w:val="24"/>
              </w:rPr>
              <w:t>dikembangkan</w:t>
            </w:r>
            <w:r>
              <w:rPr>
                <w:spacing w:val="-2"/>
                <w:sz w:val="24"/>
              </w:rPr>
              <w:t xml:space="preserve"> </w:t>
            </w:r>
            <w:r>
              <w:rPr>
                <w:sz w:val="24"/>
              </w:rPr>
              <w:t>di</w:t>
            </w:r>
            <w:r>
              <w:rPr>
                <w:spacing w:val="-1"/>
                <w:sz w:val="24"/>
              </w:rPr>
              <w:t xml:space="preserve"> </w:t>
            </w:r>
            <w:r>
              <w:rPr>
                <w:sz w:val="24"/>
              </w:rPr>
              <w:t>Pabrik</w:t>
            </w:r>
            <w:r>
              <w:rPr>
                <w:spacing w:val="-1"/>
                <w:sz w:val="24"/>
              </w:rPr>
              <w:t xml:space="preserve"> </w:t>
            </w:r>
            <w:r>
              <w:rPr>
                <w:sz w:val="24"/>
              </w:rPr>
              <w:t>yang</w:t>
            </w:r>
            <w:r>
              <w:rPr>
                <w:spacing w:val="-6"/>
                <w:sz w:val="24"/>
              </w:rPr>
              <w:t xml:space="preserve"> </w:t>
            </w:r>
            <w:r>
              <w:rPr>
                <w:sz w:val="24"/>
              </w:rPr>
              <w:t>berteknologi</w:t>
            </w:r>
            <w:r>
              <w:rPr>
                <w:spacing w:val="-1"/>
                <w:sz w:val="24"/>
              </w:rPr>
              <w:t xml:space="preserve"> </w:t>
            </w:r>
            <w:r>
              <w:rPr>
                <w:spacing w:val="-2"/>
                <w:sz w:val="24"/>
              </w:rPr>
              <w:t>tinggi</w:t>
            </w:r>
          </w:p>
        </w:tc>
        <w:tc>
          <w:tcPr>
            <w:tcW w:w="429" w:type="dxa"/>
          </w:tcPr>
          <w:p w14:paraId="1AE1A009" w14:textId="77777777" w:rsidR="00685182" w:rsidRDefault="00685182" w:rsidP="00DA1009">
            <w:pPr>
              <w:rPr>
                <w:sz w:val="24"/>
              </w:rPr>
            </w:pPr>
          </w:p>
        </w:tc>
        <w:tc>
          <w:tcPr>
            <w:tcW w:w="425" w:type="dxa"/>
          </w:tcPr>
          <w:p w14:paraId="5CC52E05" w14:textId="77777777" w:rsidR="00685182" w:rsidRDefault="00685182" w:rsidP="00DA1009">
            <w:pPr>
              <w:rPr>
                <w:sz w:val="24"/>
              </w:rPr>
            </w:pPr>
          </w:p>
        </w:tc>
        <w:tc>
          <w:tcPr>
            <w:tcW w:w="482" w:type="dxa"/>
          </w:tcPr>
          <w:p w14:paraId="13834ADD" w14:textId="77777777" w:rsidR="00685182" w:rsidRDefault="00685182" w:rsidP="00DA1009">
            <w:pPr>
              <w:rPr>
                <w:sz w:val="24"/>
              </w:rPr>
            </w:pPr>
          </w:p>
        </w:tc>
        <w:tc>
          <w:tcPr>
            <w:tcW w:w="529" w:type="dxa"/>
          </w:tcPr>
          <w:p w14:paraId="2EDBB9FB" w14:textId="77777777" w:rsidR="00685182" w:rsidRDefault="00685182" w:rsidP="00DA1009">
            <w:pPr>
              <w:rPr>
                <w:sz w:val="24"/>
              </w:rPr>
            </w:pPr>
          </w:p>
        </w:tc>
        <w:tc>
          <w:tcPr>
            <w:tcW w:w="553" w:type="dxa"/>
          </w:tcPr>
          <w:p w14:paraId="3E7AA6C7" w14:textId="77777777" w:rsidR="00685182" w:rsidRDefault="00685182" w:rsidP="00DA1009">
            <w:pPr>
              <w:rPr>
                <w:sz w:val="24"/>
              </w:rPr>
            </w:pPr>
          </w:p>
        </w:tc>
      </w:tr>
      <w:tr w:rsidR="00685182" w14:paraId="443E44B1" w14:textId="77777777" w:rsidTr="00685182">
        <w:trPr>
          <w:trHeight w:val="550"/>
        </w:trPr>
        <w:tc>
          <w:tcPr>
            <w:tcW w:w="529" w:type="dxa"/>
          </w:tcPr>
          <w:p w14:paraId="445F173D" w14:textId="77777777" w:rsidR="00685182" w:rsidRDefault="00685182" w:rsidP="00DA1009">
            <w:pPr>
              <w:spacing w:line="268" w:lineRule="exact"/>
              <w:ind w:left="50" w:right="42"/>
              <w:rPr>
                <w:sz w:val="24"/>
              </w:rPr>
            </w:pPr>
            <w:r>
              <w:rPr>
                <w:spacing w:val="-5"/>
                <w:sz w:val="24"/>
              </w:rPr>
              <w:t>40</w:t>
            </w:r>
          </w:p>
        </w:tc>
        <w:tc>
          <w:tcPr>
            <w:tcW w:w="5002" w:type="dxa"/>
          </w:tcPr>
          <w:p w14:paraId="0F0B5988" w14:textId="16CF8E7A" w:rsidR="00685182" w:rsidRDefault="00685182" w:rsidP="00DA1009">
            <w:pPr>
              <w:spacing w:line="268" w:lineRule="exact"/>
              <w:ind w:left="102"/>
              <w:rPr>
                <w:sz w:val="24"/>
              </w:rPr>
            </w:pPr>
            <w:r>
              <w:rPr>
                <w:sz w:val="24"/>
              </w:rPr>
              <w:t>Merek</w:t>
            </w:r>
            <w:r>
              <w:rPr>
                <w:spacing w:val="-3"/>
                <w:sz w:val="24"/>
              </w:rPr>
              <w:t xml:space="preserve"> </w:t>
            </w:r>
            <w:r>
              <w:rPr>
                <w:sz w:val="24"/>
              </w:rPr>
              <w:t>minuman energi</w:t>
            </w:r>
            <w:r>
              <w:rPr>
                <w:spacing w:val="-2"/>
                <w:sz w:val="24"/>
              </w:rPr>
              <w:t xml:space="preserve"> </w:t>
            </w:r>
            <w:r w:rsidR="00AC1CF6">
              <w:rPr>
                <w:sz w:val="24"/>
              </w:rPr>
              <w:t>KRATINGDAENG</w:t>
            </w:r>
            <w:r>
              <w:rPr>
                <w:spacing w:val="56"/>
                <w:sz w:val="24"/>
              </w:rPr>
              <w:t xml:space="preserve"> </w:t>
            </w:r>
            <w:r>
              <w:rPr>
                <w:sz w:val="24"/>
              </w:rPr>
              <w:t>memiliki</w:t>
            </w:r>
            <w:r>
              <w:rPr>
                <w:spacing w:val="-2"/>
                <w:sz w:val="24"/>
              </w:rPr>
              <w:t xml:space="preserve"> reputasi</w:t>
            </w:r>
          </w:p>
          <w:p w14:paraId="41765CC5" w14:textId="77777777" w:rsidR="00685182" w:rsidRDefault="00685182" w:rsidP="00DA1009">
            <w:pPr>
              <w:spacing w:line="263" w:lineRule="exact"/>
              <w:ind w:left="102"/>
              <w:rPr>
                <w:sz w:val="24"/>
              </w:rPr>
            </w:pPr>
            <w:r>
              <w:rPr>
                <w:sz w:val="24"/>
              </w:rPr>
              <w:t>yang</w:t>
            </w:r>
            <w:r>
              <w:rPr>
                <w:spacing w:val="-6"/>
                <w:sz w:val="24"/>
              </w:rPr>
              <w:t xml:space="preserve"> </w:t>
            </w:r>
            <w:r>
              <w:rPr>
                <w:spacing w:val="-4"/>
                <w:sz w:val="24"/>
              </w:rPr>
              <w:t>baik</w:t>
            </w:r>
          </w:p>
        </w:tc>
        <w:tc>
          <w:tcPr>
            <w:tcW w:w="429" w:type="dxa"/>
          </w:tcPr>
          <w:p w14:paraId="74D1CB67" w14:textId="77777777" w:rsidR="00685182" w:rsidRDefault="00685182" w:rsidP="00DA1009">
            <w:pPr>
              <w:rPr>
                <w:sz w:val="24"/>
              </w:rPr>
            </w:pPr>
          </w:p>
        </w:tc>
        <w:tc>
          <w:tcPr>
            <w:tcW w:w="425" w:type="dxa"/>
          </w:tcPr>
          <w:p w14:paraId="2F752674" w14:textId="77777777" w:rsidR="00685182" w:rsidRDefault="00685182" w:rsidP="00DA1009">
            <w:pPr>
              <w:rPr>
                <w:sz w:val="24"/>
              </w:rPr>
            </w:pPr>
          </w:p>
        </w:tc>
        <w:tc>
          <w:tcPr>
            <w:tcW w:w="482" w:type="dxa"/>
          </w:tcPr>
          <w:p w14:paraId="3C5109AE" w14:textId="77777777" w:rsidR="00685182" w:rsidRDefault="00685182" w:rsidP="00DA1009">
            <w:pPr>
              <w:rPr>
                <w:sz w:val="24"/>
              </w:rPr>
            </w:pPr>
          </w:p>
        </w:tc>
        <w:tc>
          <w:tcPr>
            <w:tcW w:w="529" w:type="dxa"/>
          </w:tcPr>
          <w:p w14:paraId="0BED3460" w14:textId="77777777" w:rsidR="00685182" w:rsidRDefault="00685182" w:rsidP="00DA1009">
            <w:pPr>
              <w:rPr>
                <w:sz w:val="24"/>
              </w:rPr>
            </w:pPr>
          </w:p>
        </w:tc>
        <w:tc>
          <w:tcPr>
            <w:tcW w:w="553" w:type="dxa"/>
          </w:tcPr>
          <w:p w14:paraId="25FF0A63" w14:textId="77777777" w:rsidR="00685182" w:rsidRDefault="00685182" w:rsidP="00DA1009">
            <w:pPr>
              <w:rPr>
                <w:sz w:val="24"/>
              </w:rPr>
            </w:pPr>
          </w:p>
        </w:tc>
      </w:tr>
      <w:tr w:rsidR="00685182" w14:paraId="3A3AAEF0" w14:textId="77777777" w:rsidTr="00685182">
        <w:trPr>
          <w:trHeight w:val="553"/>
        </w:trPr>
        <w:tc>
          <w:tcPr>
            <w:tcW w:w="529" w:type="dxa"/>
          </w:tcPr>
          <w:p w14:paraId="23DE1424" w14:textId="77777777" w:rsidR="00685182" w:rsidRDefault="00685182" w:rsidP="00DA1009">
            <w:pPr>
              <w:spacing w:line="271" w:lineRule="exact"/>
              <w:ind w:left="50" w:right="42"/>
              <w:rPr>
                <w:sz w:val="24"/>
              </w:rPr>
            </w:pPr>
            <w:r>
              <w:rPr>
                <w:spacing w:val="-5"/>
                <w:sz w:val="24"/>
              </w:rPr>
              <w:t>41</w:t>
            </w:r>
          </w:p>
        </w:tc>
        <w:tc>
          <w:tcPr>
            <w:tcW w:w="5002" w:type="dxa"/>
          </w:tcPr>
          <w:p w14:paraId="19B77AC1" w14:textId="24449EC0" w:rsidR="00685182" w:rsidRDefault="00685182" w:rsidP="00DA1009">
            <w:pPr>
              <w:spacing w:line="271" w:lineRule="exact"/>
              <w:ind w:left="102"/>
              <w:rPr>
                <w:sz w:val="24"/>
              </w:rPr>
            </w:pPr>
            <w:r>
              <w:rPr>
                <w:sz w:val="24"/>
              </w:rPr>
              <w:t>Merek</w:t>
            </w:r>
            <w:r>
              <w:rPr>
                <w:spacing w:val="-3"/>
                <w:sz w:val="24"/>
              </w:rPr>
              <w:t xml:space="preserve"> </w:t>
            </w:r>
            <w:r>
              <w:rPr>
                <w:sz w:val="24"/>
              </w:rPr>
              <w:t>minuman</w:t>
            </w:r>
            <w:r>
              <w:rPr>
                <w:spacing w:val="-3"/>
                <w:sz w:val="24"/>
              </w:rPr>
              <w:t xml:space="preserve"> </w:t>
            </w:r>
            <w:r>
              <w:rPr>
                <w:sz w:val="24"/>
              </w:rPr>
              <w:t>energi</w:t>
            </w:r>
            <w:r>
              <w:rPr>
                <w:spacing w:val="-2"/>
                <w:sz w:val="24"/>
              </w:rPr>
              <w:t xml:space="preserve"> </w:t>
            </w:r>
            <w:r w:rsidR="00AC1CF6">
              <w:rPr>
                <w:sz w:val="24"/>
              </w:rPr>
              <w:t>KRATINGDAENG</w:t>
            </w:r>
            <w:r>
              <w:rPr>
                <w:spacing w:val="55"/>
                <w:sz w:val="24"/>
              </w:rPr>
              <w:t xml:space="preserve"> </w:t>
            </w:r>
            <w:r>
              <w:rPr>
                <w:spacing w:val="-4"/>
                <w:sz w:val="24"/>
              </w:rPr>
              <w:t>dapat</w:t>
            </w:r>
          </w:p>
          <w:p w14:paraId="2EECF124" w14:textId="77777777" w:rsidR="00685182" w:rsidRDefault="00685182" w:rsidP="00DA1009">
            <w:pPr>
              <w:spacing w:line="263" w:lineRule="exact"/>
              <w:ind w:left="102"/>
              <w:rPr>
                <w:sz w:val="24"/>
              </w:rPr>
            </w:pPr>
            <w:r>
              <w:rPr>
                <w:sz w:val="24"/>
              </w:rPr>
              <w:t>menyegarkan</w:t>
            </w:r>
            <w:r>
              <w:rPr>
                <w:spacing w:val="-5"/>
                <w:sz w:val="24"/>
              </w:rPr>
              <w:t xml:space="preserve"> </w:t>
            </w:r>
            <w:r>
              <w:rPr>
                <w:spacing w:val="-2"/>
                <w:sz w:val="24"/>
              </w:rPr>
              <w:t>tubuh</w:t>
            </w:r>
          </w:p>
        </w:tc>
        <w:tc>
          <w:tcPr>
            <w:tcW w:w="429" w:type="dxa"/>
          </w:tcPr>
          <w:p w14:paraId="52EBC04D" w14:textId="77777777" w:rsidR="00685182" w:rsidRDefault="00685182" w:rsidP="00DA1009">
            <w:pPr>
              <w:rPr>
                <w:sz w:val="24"/>
              </w:rPr>
            </w:pPr>
          </w:p>
        </w:tc>
        <w:tc>
          <w:tcPr>
            <w:tcW w:w="425" w:type="dxa"/>
          </w:tcPr>
          <w:p w14:paraId="393D3C17" w14:textId="77777777" w:rsidR="00685182" w:rsidRDefault="00685182" w:rsidP="00DA1009">
            <w:pPr>
              <w:rPr>
                <w:sz w:val="24"/>
              </w:rPr>
            </w:pPr>
          </w:p>
        </w:tc>
        <w:tc>
          <w:tcPr>
            <w:tcW w:w="482" w:type="dxa"/>
          </w:tcPr>
          <w:p w14:paraId="7D370A54" w14:textId="77777777" w:rsidR="00685182" w:rsidRDefault="00685182" w:rsidP="00DA1009">
            <w:pPr>
              <w:rPr>
                <w:sz w:val="24"/>
              </w:rPr>
            </w:pPr>
          </w:p>
        </w:tc>
        <w:tc>
          <w:tcPr>
            <w:tcW w:w="529" w:type="dxa"/>
          </w:tcPr>
          <w:p w14:paraId="43943FC3" w14:textId="77777777" w:rsidR="00685182" w:rsidRDefault="00685182" w:rsidP="00DA1009">
            <w:pPr>
              <w:rPr>
                <w:sz w:val="24"/>
              </w:rPr>
            </w:pPr>
          </w:p>
        </w:tc>
        <w:tc>
          <w:tcPr>
            <w:tcW w:w="553" w:type="dxa"/>
          </w:tcPr>
          <w:p w14:paraId="295EF070" w14:textId="77777777" w:rsidR="00685182" w:rsidRDefault="00685182" w:rsidP="00DA1009">
            <w:pPr>
              <w:rPr>
                <w:sz w:val="24"/>
              </w:rPr>
            </w:pPr>
          </w:p>
        </w:tc>
      </w:tr>
      <w:tr w:rsidR="00685182" w14:paraId="1508372D" w14:textId="77777777" w:rsidTr="00685182">
        <w:trPr>
          <w:trHeight w:val="294"/>
        </w:trPr>
        <w:tc>
          <w:tcPr>
            <w:tcW w:w="529" w:type="dxa"/>
          </w:tcPr>
          <w:p w14:paraId="7855F424" w14:textId="77777777" w:rsidR="00685182" w:rsidRDefault="00685182" w:rsidP="00DA1009">
            <w:pPr>
              <w:spacing w:line="267" w:lineRule="exact"/>
              <w:ind w:left="50" w:right="42"/>
              <w:rPr>
                <w:sz w:val="24"/>
              </w:rPr>
            </w:pPr>
            <w:r>
              <w:rPr>
                <w:spacing w:val="-5"/>
                <w:sz w:val="24"/>
              </w:rPr>
              <w:t>42</w:t>
            </w:r>
          </w:p>
        </w:tc>
        <w:tc>
          <w:tcPr>
            <w:tcW w:w="5002" w:type="dxa"/>
          </w:tcPr>
          <w:p w14:paraId="148409CF" w14:textId="29069EB0" w:rsidR="00685182" w:rsidRDefault="00685182" w:rsidP="00DA1009">
            <w:pPr>
              <w:spacing w:line="267" w:lineRule="exact"/>
              <w:ind w:left="102"/>
              <w:rPr>
                <w:sz w:val="24"/>
              </w:rPr>
            </w:pPr>
            <w:r>
              <w:rPr>
                <w:sz w:val="24"/>
              </w:rPr>
              <w:t>Saya</w:t>
            </w:r>
            <w:r>
              <w:rPr>
                <w:spacing w:val="-2"/>
                <w:sz w:val="24"/>
              </w:rPr>
              <w:t xml:space="preserve"> </w:t>
            </w:r>
            <w:r>
              <w:rPr>
                <w:sz w:val="24"/>
              </w:rPr>
              <w:t>tetap</w:t>
            </w:r>
            <w:r>
              <w:rPr>
                <w:spacing w:val="-3"/>
                <w:sz w:val="24"/>
              </w:rPr>
              <w:t xml:space="preserve"> </w:t>
            </w:r>
            <w:r>
              <w:rPr>
                <w:sz w:val="24"/>
              </w:rPr>
              <w:t>memilih</w:t>
            </w:r>
            <w:r>
              <w:rPr>
                <w:spacing w:val="-3"/>
                <w:sz w:val="24"/>
              </w:rPr>
              <w:t xml:space="preserve"> </w:t>
            </w:r>
            <w:r>
              <w:rPr>
                <w:sz w:val="24"/>
              </w:rPr>
              <w:t>minuman</w:t>
            </w:r>
            <w:r>
              <w:rPr>
                <w:spacing w:val="-8"/>
                <w:sz w:val="24"/>
              </w:rPr>
              <w:t xml:space="preserve"> </w:t>
            </w:r>
            <w:r>
              <w:rPr>
                <w:sz w:val="24"/>
              </w:rPr>
              <w:t>energi</w:t>
            </w:r>
            <w:r>
              <w:rPr>
                <w:spacing w:val="-2"/>
                <w:sz w:val="24"/>
              </w:rPr>
              <w:t xml:space="preserve"> </w:t>
            </w:r>
            <w:r w:rsidR="00AC1CF6">
              <w:rPr>
                <w:sz w:val="24"/>
              </w:rPr>
              <w:t>KRATINGDAENG</w:t>
            </w:r>
          </w:p>
        </w:tc>
        <w:tc>
          <w:tcPr>
            <w:tcW w:w="429" w:type="dxa"/>
          </w:tcPr>
          <w:p w14:paraId="28790013" w14:textId="77777777" w:rsidR="00685182" w:rsidRDefault="00685182" w:rsidP="00DA1009"/>
        </w:tc>
        <w:tc>
          <w:tcPr>
            <w:tcW w:w="425" w:type="dxa"/>
          </w:tcPr>
          <w:p w14:paraId="4504A362" w14:textId="77777777" w:rsidR="00685182" w:rsidRDefault="00685182" w:rsidP="00DA1009"/>
        </w:tc>
        <w:tc>
          <w:tcPr>
            <w:tcW w:w="482" w:type="dxa"/>
          </w:tcPr>
          <w:p w14:paraId="5DFCAF35" w14:textId="77777777" w:rsidR="00685182" w:rsidRDefault="00685182" w:rsidP="00DA1009"/>
        </w:tc>
        <w:tc>
          <w:tcPr>
            <w:tcW w:w="529" w:type="dxa"/>
          </w:tcPr>
          <w:p w14:paraId="41DA5E78" w14:textId="77777777" w:rsidR="00685182" w:rsidRDefault="00685182" w:rsidP="00DA1009"/>
        </w:tc>
        <w:tc>
          <w:tcPr>
            <w:tcW w:w="553" w:type="dxa"/>
          </w:tcPr>
          <w:p w14:paraId="7166EFBE" w14:textId="77777777" w:rsidR="00685182" w:rsidRDefault="00685182" w:rsidP="00DA1009"/>
        </w:tc>
      </w:tr>
      <w:tr w:rsidR="00685182" w14:paraId="6FA0BCE0" w14:textId="77777777" w:rsidTr="00685182">
        <w:trPr>
          <w:trHeight w:val="533"/>
        </w:trPr>
        <w:tc>
          <w:tcPr>
            <w:tcW w:w="7949" w:type="dxa"/>
            <w:gridSpan w:val="7"/>
          </w:tcPr>
          <w:p w14:paraId="7739633B" w14:textId="77777777" w:rsidR="00685182" w:rsidRDefault="00685182" w:rsidP="00DA1009">
            <w:pPr>
              <w:spacing w:before="123"/>
              <w:ind w:left="106"/>
              <w:rPr>
                <w:b/>
                <w:sz w:val="24"/>
              </w:rPr>
            </w:pPr>
            <w:r>
              <w:rPr>
                <w:b/>
                <w:sz w:val="24"/>
              </w:rPr>
              <w:t>Kepuasan</w:t>
            </w:r>
            <w:r>
              <w:rPr>
                <w:b/>
                <w:spacing w:val="-7"/>
                <w:sz w:val="24"/>
              </w:rPr>
              <w:t xml:space="preserve"> </w:t>
            </w:r>
            <w:r>
              <w:rPr>
                <w:b/>
                <w:spacing w:val="-2"/>
                <w:sz w:val="24"/>
              </w:rPr>
              <w:t>Pelanggan</w:t>
            </w:r>
          </w:p>
        </w:tc>
      </w:tr>
      <w:tr w:rsidR="00685182" w14:paraId="2AAEB3ED" w14:textId="77777777" w:rsidTr="00685182">
        <w:trPr>
          <w:trHeight w:val="554"/>
        </w:trPr>
        <w:tc>
          <w:tcPr>
            <w:tcW w:w="529" w:type="dxa"/>
          </w:tcPr>
          <w:p w14:paraId="047AD3B1" w14:textId="77777777" w:rsidR="00685182" w:rsidRDefault="00685182" w:rsidP="00DA1009">
            <w:pPr>
              <w:spacing w:line="271" w:lineRule="exact"/>
              <w:ind w:left="50" w:right="42"/>
              <w:rPr>
                <w:sz w:val="24"/>
              </w:rPr>
            </w:pPr>
            <w:r>
              <w:rPr>
                <w:spacing w:val="-5"/>
                <w:sz w:val="24"/>
              </w:rPr>
              <w:t>43</w:t>
            </w:r>
          </w:p>
        </w:tc>
        <w:tc>
          <w:tcPr>
            <w:tcW w:w="5002" w:type="dxa"/>
          </w:tcPr>
          <w:p w14:paraId="7717D995" w14:textId="77777777" w:rsidR="00685182" w:rsidRDefault="00685182" w:rsidP="00DA1009">
            <w:pPr>
              <w:spacing w:line="271" w:lineRule="exact"/>
              <w:ind w:left="102"/>
              <w:rPr>
                <w:sz w:val="24"/>
              </w:rPr>
            </w:pPr>
            <w:r>
              <w:rPr>
                <w:sz w:val="24"/>
              </w:rPr>
              <w:t>Puas</w:t>
            </w:r>
            <w:r>
              <w:rPr>
                <w:spacing w:val="-4"/>
                <w:sz w:val="24"/>
              </w:rPr>
              <w:t xml:space="preserve"> </w:t>
            </w:r>
            <w:r>
              <w:rPr>
                <w:sz w:val="24"/>
              </w:rPr>
              <w:t>dengan</w:t>
            </w:r>
            <w:r>
              <w:rPr>
                <w:spacing w:val="-1"/>
                <w:sz w:val="24"/>
              </w:rPr>
              <w:t xml:space="preserve"> </w:t>
            </w:r>
            <w:r>
              <w:rPr>
                <w:sz w:val="24"/>
              </w:rPr>
              <w:t>harga jual</w:t>
            </w:r>
            <w:r>
              <w:rPr>
                <w:spacing w:val="-2"/>
                <w:sz w:val="24"/>
              </w:rPr>
              <w:t xml:space="preserve"> </w:t>
            </w:r>
            <w:r>
              <w:rPr>
                <w:sz w:val="24"/>
              </w:rPr>
              <w:t>produk</w:t>
            </w:r>
            <w:r>
              <w:rPr>
                <w:spacing w:val="2"/>
                <w:sz w:val="24"/>
              </w:rPr>
              <w:t xml:space="preserve"> </w:t>
            </w:r>
            <w:r>
              <w:rPr>
                <w:sz w:val="24"/>
              </w:rPr>
              <w:t>minuman</w:t>
            </w:r>
            <w:r>
              <w:rPr>
                <w:spacing w:val="-1"/>
                <w:sz w:val="24"/>
              </w:rPr>
              <w:t xml:space="preserve"> </w:t>
            </w:r>
            <w:r>
              <w:rPr>
                <w:spacing w:val="-2"/>
                <w:sz w:val="24"/>
              </w:rPr>
              <w:t>energi</w:t>
            </w:r>
          </w:p>
          <w:p w14:paraId="69031061" w14:textId="431D84F8" w:rsidR="00685182" w:rsidRDefault="00AC1CF6" w:rsidP="00DA1009">
            <w:pPr>
              <w:spacing w:line="263" w:lineRule="exact"/>
              <w:ind w:left="102"/>
              <w:rPr>
                <w:sz w:val="24"/>
              </w:rPr>
            </w:pPr>
            <w:r>
              <w:rPr>
                <w:spacing w:val="-3"/>
                <w:sz w:val="24"/>
              </w:rPr>
              <w:t>KRATINGDAENG</w:t>
            </w:r>
          </w:p>
        </w:tc>
        <w:tc>
          <w:tcPr>
            <w:tcW w:w="429" w:type="dxa"/>
          </w:tcPr>
          <w:p w14:paraId="35983EC4" w14:textId="77777777" w:rsidR="00685182" w:rsidRDefault="00685182" w:rsidP="00DA1009">
            <w:pPr>
              <w:rPr>
                <w:sz w:val="24"/>
              </w:rPr>
            </w:pPr>
          </w:p>
        </w:tc>
        <w:tc>
          <w:tcPr>
            <w:tcW w:w="425" w:type="dxa"/>
          </w:tcPr>
          <w:p w14:paraId="2CACC3C4" w14:textId="77777777" w:rsidR="00685182" w:rsidRDefault="00685182" w:rsidP="00DA1009">
            <w:pPr>
              <w:rPr>
                <w:sz w:val="24"/>
              </w:rPr>
            </w:pPr>
          </w:p>
        </w:tc>
        <w:tc>
          <w:tcPr>
            <w:tcW w:w="482" w:type="dxa"/>
          </w:tcPr>
          <w:p w14:paraId="7ADEF284" w14:textId="77777777" w:rsidR="00685182" w:rsidRDefault="00685182" w:rsidP="00DA1009">
            <w:pPr>
              <w:rPr>
                <w:sz w:val="24"/>
              </w:rPr>
            </w:pPr>
          </w:p>
        </w:tc>
        <w:tc>
          <w:tcPr>
            <w:tcW w:w="529" w:type="dxa"/>
          </w:tcPr>
          <w:p w14:paraId="560ABA9F" w14:textId="77777777" w:rsidR="00685182" w:rsidRDefault="00685182" w:rsidP="00DA1009">
            <w:pPr>
              <w:rPr>
                <w:sz w:val="24"/>
              </w:rPr>
            </w:pPr>
          </w:p>
        </w:tc>
        <w:tc>
          <w:tcPr>
            <w:tcW w:w="553" w:type="dxa"/>
          </w:tcPr>
          <w:p w14:paraId="74A64B96" w14:textId="77777777" w:rsidR="00685182" w:rsidRDefault="00685182" w:rsidP="00DA1009">
            <w:pPr>
              <w:rPr>
                <w:sz w:val="24"/>
              </w:rPr>
            </w:pPr>
          </w:p>
        </w:tc>
      </w:tr>
      <w:tr w:rsidR="00685182" w14:paraId="0D73FB96" w14:textId="77777777" w:rsidTr="00685182">
        <w:trPr>
          <w:trHeight w:val="550"/>
        </w:trPr>
        <w:tc>
          <w:tcPr>
            <w:tcW w:w="529" w:type="dxa"/>
          </w:tcPr>
          <w:p w14:paraId="0B395D73" w14:textId="77777777" w:rsidR="00685182" w:rsidRDefault="00685182" w:rsidP="00DA1009">
            <w:pPr>
              <w:spacing w:line="267" w:lineRule="exact"/>
              <w:ind w:left="50" w:right="42"/>
              <w:rPr>
                <w:sz w:val="24"/>
              </w:rPr>
            </w:pPr>
            <w:r>
              <w:rPr>
                <w:spacing w:val="-5"/>
                <w:sz w:val="24"/>
              </w:rPr>
              <w:t>44</w:t>
            </w:r>
          </w:p>
        </w:tc>
        <w:tc>
          <w:tcPr>
            <w:tcW w:w="5002" w:type="dxa"/>
          </w:tcPr>
          <w:p w14:paraId="32C2A9CB" w14:textId="77777777" w:rsidR="00685182" w:rsidRDefault="00685182" w:rsidP="00DA1009">
            <w:pPr>
              <w:spacing w:line="267" w:lineRule="exact"/>
              <w:ind w:left="102"/>
              <w:rPr>
                <w:sz w:val="24"/>
              </w:rPr>
            </w:pPr>
            <w:r>
              <w:rPr>
                <w:sz w:val="24"/>
              </w:rPr>
              <w:t>puas</w:t>
            </w:r>
            <w:r>
              <w:rPr>
                <w:spacing w:val="-3"/>
                <w:sz w:val="24"/>
              </w:rPr>
              <w:t xml:space="preserve"> </w:t>
            </w:r>
            <w:r>
              <w:rPr>
                <w:sz w:val="24"/>
              </w:rPr>
              <w:t>dengan</w:t>
            </w:r>
            <w:r>
              <w:rPr>
                <w:spacing w:val="-1"/>
                <w:sz w:val="24"/>
              </w:rPr>
              <w:t xml:space="preserve"> </w:t>
            </w:r>
            <w:r>
              <w:rPr>
                <w:sz w:val="24"/>
              </w:rPr>
              <w:t>kualitas</w:t>
            </w:r>
            <w:r>
              <w:rPr>
                <w:spacing w:val="-3"/>
                <w:sz w:val="24"/>
              </w:rPr>
              <w:t xml:space="preserve"> </w:t>
            </w:r>
            <w:r>
              <w:rPr>
                <w:sz w:val="24"/>
              </w:rPr>
              <w:t>produk</w:t>
            </w:r>
            <w:r>
              <w:rPr>
                <w:spacing w:val="2"/>
                <w:sz w:val="24"/>
              </w:rPr>
              <w:t xml:space="preserve"> </w:t>
            </w:r>
            <w:r>
              <w:rPr>
                <w:sz w:val="24"/>
              </w:rPr>
              <w:t>minuman</w:t>
            </w:r>
            <w:r>
              <w:rPr>
                <w:spacing w:val="-1"/>
                <w:sz w:val="24"/>
              </w:rPr>
              <w:t xml:space="preserve"> </w:t>
            </w:r>
            <w:r>
              <w:rPr>
                <w:spacing w:val="-2"/>
                <w:sz w:val="24"/>
              </w:rPr>
              <w:t>energi</w:t>
            </w:r>
          </w:p>
          <w:p w14:paraId="70F8A03E" w14:textId="60EFE32F" w:rsidR="00685182" w:rsidRDefault="00AC1CF6" w:rsidP="00DA1009">
            <w:pPr>
              <w:spacing w:line="263" w:lineRule="exact"/>
              <w:ind w:left="102"/>
              <w:rPr>
                <w:sz w:val="24"/>
              </w:rPr>
            </w:pPr>
            <w:r>
              <w:rPr>
                <w:sz w:val="24"/>
              </w:rPr>
              <w:t>KRATINGDAENG</w:t>
            </w:r>
            <w:r w:rsidR="00685182">
              <w:rPr>
                <w:spacing w:val="1"/>
                <w:sz w:val="24"/>
              </w:rPr>
              <w:t xml:space="preserve"> </w:t>
            </w:r>
            <w:r w:rsidR="00685182">
              <w:rPr>
                <w:sz w:val="24"/>
              </w:rPr>
              <w:t>yang</w:t>
            </w:r>
            <w:r w:rsidR="00685182">
              <w:rPr>
                <w:spacing w:val="-6"/>
                <w:sz w:val="24"/>
              </w:rPr>
              <w:t xml:space="preserve"> </w:t>
            </w:r>
            <w:r w:rsidR="00685182">
              <w:rPr>
                <w:sz w:val="24"/>
              </w:rPr>
              <w:t>anda</w:t>
            </w:r>
            <w:r w:rsidR="00685182">
              <w:rPr>
                <w:spacing w:val="-1"/>
                <w:sz w:val="24"/>
              </w:rPr>
              <w:t xml:space="preserve"> </w:t>
            </w:r>
            <w:r w:rsidR="00685182">
              <w:rPr>
                <w:spacing w:val="-2"/>
                <w:sz w:val="24"/>
              </w:rPr>
              <w:t>konsumsi</w:t>
            </w:r>
          </w:p>
        </w:tc>
        <w:tc>
          <w:tcPr>
            <w:tcW w:w="429" w:type="dxa"/>
          </w:tcPr>
          <w:p w14:paraId="0D286004" w14:textId="77777777" w:rsidR="00685182" w:rsidRDefault="00685182" w:rsidP="00DA1009">
            <w:pPr>
              <w:rPr>
                <w:sz w:val="24"/>
              </w:rPr>
            </w:pPr>
          </w:p>
        </w:tc>
        <w:tc>
          <w:tcPr>
            <w:tcW w:w="425" w:type="dxa"/>
          </w:tcPr>
          <w:p w14:paraId="60F825BC" w14:textId="77777777" w:rsidR="00685182" w:rsidRDefault="00685182" w:rsidP="00DA1009">
            <w:pPr>
              <w:rPr>
                <w:sz w:val="24"/>
              </w:rPr>
            </w:pPr>
          </w:p>
        </w:tc>
        <w:tc>
          <w:tcPr>
            <w:tcW w:w="482" w:type="dxa"/>
          </w:tcPr>
          <w:p w14:paraId="2ACC848D" w14:textId="77777777" w:rsidR="00685182" w:rsidRDefault="00685182" w:rsidP="00DA1009">
            <w:pPr>
              <w:rPr>
                <w:sz w:val="24"/>
              </w:rPr>
            </w:pPr>
          </w:p>
        </w:tc>
        <w:tc>
          <w:tcPr>
            <w:tcW w:w="529" w:type="dxa"/>
          </w:tcPr>
          <w:p w14:paraId="0305D43E" w14:textId="77777777" w:rsidR="00685182" w:rsidRDefault="00685182" w:rsidP="00DA1009">
            <w:pPr>
              <w:rPr>
                <w:sz w:val="24"/>
              </w:rPr>
            </w:pPr>
          </w:p>
        </w:tc>
        <w:tc>
          <w:tcPr>
            <w:tcW w:w="553" w:type="dxa"/>
          </w:tcPr>
          <w:p w14:paraId="11ABF8C9" w14:textId="77777777" w:rsidR="00685182" w:rsidRDefault="00685182" w:rsidP="00DA1009">
            <w:pPr>
              <w:rPr>
                <w:sz w:val="24"/>
              </w:rPr>
            </w:pPr>
          </w:p>
        </w:tc>
      </w:tr>
      <w:tr w:rsidR="00685182" w14:paraId="758B291F" w14:textId="77777777" w:rsidTr="00685182">
        <w:trPr>
          <w:trHeight w:val="554"/>
        </w:trPr>
        <w:tc>
          <w:tcPr>
            <w:tcW w:w="529" w:type="dxa"/>
          </w:tcPr>
          <w:p w14:paraId="35875554" w14:textId="77777777" w:rsidR="00685182" w:rsidRDefault="00685182" w:rsidP="00DA1009">
            <w:pPr>
              <w:spacing w:line="271" w:lineRule="exact"/>
              <w:ind w:left="50" w:right="42"/>
              <w:rPr>
                <w:sz w:val="24"/>
              </w:rPr>
            </w:pPr>
            <w:r>
              <w:rPr>
                <w:spacing w:val="-5"/>
                <w:sz w:val="24"/>
              </w:rPr>
              <w:t>45</w:t>
            </w:r>
          </w:p>
        </w:tc>
        <w:tc>
          <w:tcPr>
            <w:tcW w:w="5002" w:type="dxa"/>
          </w:tcPr>
          <w:p w14:paraId="23E134F5" w14:textId="7D4E0258" w:rsidR="00685182" w:rsidRDefault="00685182" w:rsidP="00DA1009">
            <w:pPr>
              <w:spacing w:line="271" w:lineRule="exact"/>
              <w:ind w:left="102"/>
              <w:rPr>
                <w:sz w:val="24"/>
              </w:rPr>
            </w:pPr>
            <w:r>
              <w:rPr>
                <w:sz w:val="24"/>
              </w:rPr>
              <w:t>Produk</w:t>
            </w:r>
            <w:r>
              <w:rPr>
                <w:spacing w:val="-2"/>
                <w:sz w:val="24"/>
              </w:rPr>
              <w:t xml:space="preserve"> </w:t>
            </w:r>
            <w:r>
              <w:rPr>
                <w:sz w:val="24"/>
              </w:rPr>
              <w:t>minuman</w:t>
            </w:r>
            <w:r>
              <w:rPr>
                <w:spacing w:val="-3"/>
                <w:sz w:val="24"/>
              </w:rPr>
              <w:t xml:space="preserve"> </w:t>
            </w:r>
            <w:r>
              <w:rPr>
                <w:sz w:val="24"/>
              </w:rPr>
              <w:t>energi</w:t>
            </w:r>
            <w:r>
              <w:rPr>
                <w:spacing w:val="-2"/>
                <w:sz w:val="24"/>
              </w:rPr>
              <w:t xml:space="preserve"> </w:t>
            </w:r>
            <w:r w:rsidR="00AC1CF6">
              <w:rPr>
                <w:sz w:val="24"/>
              </w:rPr>
              <w:t>KRATINGDAENG</w:t>
            </w:r>
            <w:r>
              <w:rPr>
                <w:spacing w:val="60"/>
                <w:sz w:val="24"/>
              </w:rPr>
              <w:t xml:space="preserve"> </w:t>
            </w:r>
            <w:r>
              <w:rPr>
                <w:sz w:val="24"/>
              </w:rPr>
              <w:t>yang</w:t>
            </w:r>
            <w:r>
              <w:rPr>
                <w:spacing w:val="-6"/>
                <w:sz w:val="24"/>
              </w:rPr>
              <w:t xml:space="preserve"> </w:t>
            </w:r>
            <w:r>
              <w:rPr>
                <w:spacing w:val="-2"/>
                <w:sz w:val="24"/>
              </w:rPr>
              <w:t>ditawarkan</w:t>
            </w:r>
          </w:p>
          <w:p w14:paraId="11B972C0" w14:textId="77777777" w:rsidR="00685182" w:rsidRDefault="00685182" w:rsidP="00DA1009">
            <w:pPr>
              <w:spacing w:line="263" w:lineRule="exact"/>
              <w:ind w:left="102"/>
              <w:rPr>
                <w:sz w:val="24"/>
              </w:rPr>
            </w:pPr>
            <w:r>
              <w:rPr>
                <w:sz w:val="24"/>
              </w:rPr>
              <w:t>sesuai</w:t>
            </w:r>
            <w:r>
              <w:rPr>
                <w:spacing w:val="-2"/>
                <w:sz w:val="24"/>
              </w:rPr>
              <w:t xml:space="preserve"> </w:t>
            </w:r>
            <w:r>
              <w:rPr>
                <w:sz w:val="24"/>
              </w:rPr>
              <w:t>dengan</w:t>
            </w:r>
            <w:r>
              <w:rPr>
                <w:spacing w:val="-2"/>
                <w:sz w:val="24"/>
              </w:rPr>
              <w:t xml:space="preserve"> harapan</w:t>
            </w:r>
          </w:p>
        </w:tc>
        <w:tc>
          <w:tcPr>
            <w:tcW w:w="429" w:type="dxa"/>
          </w:tcPr>
          <w:p w14:paraId="1273D7C4" w14:textId="77777777" w:rsidR="00685182" w:rsidRDefault="00685182" w:rsidP="00DA1009">
            <w:pPr>
              <w:rPr>
                <w:sz w:val="24"/>
              </w:rPr>
            </w:pPr>
          </w:p>
        </w:tc>
        <w:tc>
          <w:tcPr>
            <w:tcW w:w="425" w:type="dxa"/>
          </w:tcPr>
          <w:p w14:paraId="01292D88" w14:textId="77777777" w:rsidR="00685182" w:rsidRDefault="00685182" w:rsidP="00DA1009">
            <w:pPr>
              <w:rPr>
                <w:sz w:val="24"/>
              </w:rPr>
            </w:pPr>
          </w:p>
        </w:tc>
        <w:tc>
          <w:tcPr>
            <w:tcW w:w="482" w:type="dxa"/>
          </w:tcPr>
          <w:p w14:paraId="23C47E25" w14:textId="77777777" w:rsidR="00685182" w:rsidRDefault="00685182" w:rsidP="00DA1009">
            <w:pPr>
              <w:rPr>
                <w:sz w:val="24"/>
              </w:rPr>
            </w:pPr>
          </w:p>
        </w:tc>
        <w:tc>
          <w:tcPr>
            <w:tcW w:w="529" w:type="dxa"/>
          </w:tcPr>
          <w:p w14:paraId="44280CB6" w14:textId="77777777" w:rsidR="00685182" w:rsidRDefault="00685182" w:rsidP="00DA1009">
            <w:pPr>
              <w:rPr>
                <w:sz w:val="24"/>
              </w:rPr>
            </w:pPr>
          </w:p>
        </w:tc>
        <w:tc>
          <w:tcPr>
            <w:tcW w:w="553" w:type="dxa"/>
          </w:tcPr>
          <w:p w14:paraId="4F7C7B18" w14:textId="77777777" w:rsidR="00685182" w:rsidRDefault="00685182" w:rsidP="00DA1009">
            <w:pPr>
              <w:rPr>
                <w:sz w:val="24"/>
              </w:rPr>
            </w:pPr>
          </w:p>
        </w:tc>
      </w:tr>
      <w:tr w:rsidR="00685182" w14:paraId="0D10216E" w14:textId="77777777" w:rsidTr="00685182">
        <w:trPr>
          <w:trHeight w:val="549"/>
        </w:trPr>
        <w:tc>
          <w:tcPr>
            <w:tcW w:w="529" w:type="dxa"/>
          </w:tcPr>
          <w:p w14:paraId="76B58F8E" w14:textId="77777777" w:rsidR="00685182" w:rsidRDefault="00685182" w:rsidP="00DA1009">
            <w:pPr>
              <w:spacing w:line="267" w:lineRule="exact"/>
              <w:ind w:left="50" w:right="42"/>
              <w:rPr>
                <w:sz w:val="24"/>
              </w:rPr>
            </w:pPr>
            <w:r>
              <w:rPr>
                <w:spacing w:val="-5"/>
                <w:sz w:val="24"/>
              </w:rPr>
              <w:t>46</w:t>
            </w:r>
          </w:p>
        </w:tc>
        <w:tc>
          <w:tcPr>
            <w:tcW w:w="5002" w:type="dxa"/>
          </w:tcPr>
          <w:p w14:paraId="2E51402F" w14:textId="77777777" w:rsidR="00685182" w:rsidRDefault="00685182" w:rsidP="00DA1009">
            <w:pPr>
              <w:spacing w:line="267" w:lineRule="exact"/>
              <w:ind w:left="102"/>
              <w:rPr>
                <w:sz w:val="24"/>
              </w:rPr>
            </w:pPr>
            <w:r>
              <w:rPr>
                <w:sz w:val="24"/>
              </w:rPr>
              <w:t>Harga</w:t>
            </w:r>
            <w:r>
              <w:rPr>
                <w:spacing w:val="1"/>
                <w:sz w:val="24"/>
              </w:rPr>
              <w:t xml:space="preserve"> </w:t>
            </w:r>
            <w:r>
              <w:rPr>
                <w:sz w:val="24"/>
              </w:rPr>
              <w:t>yang</w:t>
            </w:r>
            <w:r>
              <w:rPr>
                <w:spacing w:val="-8"/>
                <w:sz w:val="24"/>
              </w:rPr>
              <w:t xml:space="preserve"> </w:t>
            </w:r>
            <w:r>
              <w:rPr>
                <w:sz w:val="24"/>
              </w:rPr>
              <w:t>ditawarkan</w:t>
            </w:r>
            <w:r>
              <w:rPr>
                <w:spacing w:val="-4"/>
                <w:sz w:val="24"/>
              </w:rPr>
              <w:t xml:space="preserve"> </w:t>
            </w:r>
            <w:r>
              <w:rPr>
                <w:sz w:val="24"/>
              </w:rPr>
              <w:t>terjangkau</w:t>
            </w:r>
            <w:r>
              <w:rPr>
                <w:spacing w:val="-3"/>
                <w:sz w:val="24"/>
              </w:rPr>
              <w:t xml:space="preserve"> </w:t>
            </w:r>
            <w:r>
              <w:rPr>
                <w:sz w:val="24"/>
              </w:rPr>
              <w:t>sesuai</w:t>
            </w:r>
            <w:r>
              <w:rPr>
                <w:spacing w:val="-3"/>
                <w:sz w:val="24"/>
              </w:rPr>
              <w:t xml:space="preserve"> </w:t>
            </w:r>
            <w:r>
              <w:rPr>
                <w:spacing w:val="-2"/>
                <w:sz w:val="24"/>
              </w:rPr>
              <w:t>dengan</w:t>
            </w:r>
          </w:p>
          <w:p w14:paraId="7E181FD1" w14:textId="77777777" w:rsidR="00685182" w:rsidRDefault="00685182" w:rsidP="00DA1009">
            <w:pPr>
              <w:spacing w:line="263" w:lineRule="exact"/>
              <w:ind w:left="102"/>
              <w:rPr>
                <w:sz w:val="24"/>
              </w:rPr>
            </w:pPr>
            <w:r>
              <w:rPr>
                <w:spacing w:val="-2"/>
                <w:sz w:val="24"/>
              </w:rPr>
              <w:t>kemampuan</w:t>
            </w:r>
          </w:p>
        </w:tc>
        <w:tc>
          <w:tcPr>
            <w:tcW w:w="429" w:type="dxa"/>
          </w:tcPr>
          <w:p w14:paraId="7E897F78" w14:textId="77777777" w:rsidR="00685182" w:rsidRDefault="00685182" w:rsidP="00DA1009">
            <w:pPr>
              <w:rPr>
                <w:sz w:val="24"/>
              </w:rPr>
            </w:pPr>
          </w:p>
        </w:tc>
        <w:tc>
          <w:tcPr>
            <w:tcW w:w="425" w:type="dxa"/>
          </w:tcPr>
          <w:p w14:paraId="7BEC2A2F" w14:textId="77777777" w:rsidR="00685182" w:rsidRDefault="00685182" w:rsidP="00DA1009">
            <w:pPr>
              <w:rPr>
                <w:sz w:val="24"/>
              </w:rPr>
            </w:pPr>
          </w:p>
        </w:tc>
        <w:tc>
          <w:tcPr>
            <w:tcW w:w="482" w:type="dxa"/>
          </w:tcPr>
          <w:p w14:paraId="2E1B3633" w14:textId="77777777" w:rsidR="00685182" w:rsidRDefault="00685182" w:rsidP="00DA1009">
            <w:pPr>
              <w:rPr>
                <w:sz w:val="24"/>
              </w:rPr>
            </w:pPr>
          </w:p>
        </w:tc>
        <w:tc>
          <w:tcPr>
            <w:tcW w:w="529" w:type="dxa"/>
          </w:tcPr>
          <w:p w14:paraId="64FB165F" w14:textId="77777777" w:rsidR="00685182" w:rsidRDefault="00685182" w:rsidP="00DA1009">
            <w:pPr>
              <w:rPr>
                <w:sz w:val="24"/>
              </w:rPr>
            </w:pPr>
          </w:p>
        </w:tc>
        <w:tc>
          <w:tcPr>
            <w:tcW w:w="553" w:type="dxa"/>
          </w:tcPr>
          <w:p w14:paraId="0F961E2B" w14:textId="77777777" w:rsidR="00685182" w:rsidRDefault="00685182" w:rsidP="00DA1009">
            <w:pPr>
              <w:rPr>
                <w:sz w:val="24"/>
              </w:rPr>
            </w:pPr>
          </w:p>
        </w:tc>
      </w:tr>
      <w:tr w:rsidR="00685182" w14:paraId="313F5D4C" w14:textId="77777777" w:rsidTr="00685182">
        <w:trPr>
          <w:trHeight w:val="554"/>
        </w:trPr>
        <w:tc>
          <w:tcPr>
            <w:tcW w:w="529" w:type="dxa"/>
          </w:tcPr>
          <w:p w14:paraId="3EDF2937" w14:textId="77777777" w:rsidR="00685182" w:rsidRDefault="00685182" w:rsidP="00DA1009">
            <w:pPr>
              <w:spacing w:line="271" w:lineRule="exact"/>
              <w:ind w:left="50" w:right="42"/>
              <w:rPr>
                <w:sz w:val="24"/>
              </w:rPr>
            </w:pPr>
            <w:r>
              <w:rPr>
                <w:spacing w:val="-5"/>
                <w:sz w:val="24"/>
              </w:rPr>
              <w:t>47</w:t>
            </w:r>
          </w:p>
        </w:tc>
        <w:tc>
          <w:tcPr>
            <w:tcW w:w="5002" w:type="dxa"/>
          </w:tcPr>
          <w:p w14:paraId="123CFBEC" w14:textId="4C8D8175" w:rsidR="00685182" w:rsidRDefault="00685182" w:rsidP="00DA1009">
            <w:pPr>
              <w:spacing w:line="271" w:lineRule="exact"/>
              <w:ind w:left="102"/>
              <w:rPr>
                <w:sz w:val="24"/>
              </w:rPr>
            </w:pPr>
            <w:r>
              <w:rPr>
                <w:sz w:val="24"/>
              </w:rPr>
              <w:t>Minuman</w:t>
            </w:r>
            <w:r>
              <w:rPr>
                <w:spacing w:val="-2"/>
                <w:sz w:val="24"/>
              </w:rPr>
              <w:t xml:space="preserve"> </w:t>
            </w:r>
            <w:r>
              <w:rPr>
                <w:sz w:val="24"/>
              </w:rPr>
              <w:t>energi</w:t>
            </w:r>
            <w:r>
              <w:rPr>
                <w:spacing w:val="-1"/>
                <w:sz w:val="24"/>
              </w:rPr>
              <w:t xml:space="preserve"> </w:t>
            </w:r>
            <w:r w:rsidR="00AC1CF6">
              <w:rPr>
                <w:sz w:val="24"/>
              </w:rPr>
              <w:t>KRATINGDAENG</w:t>
            </w:r>
            <w:r>
              <w:rPr>
                <w:spacing w:val="28"/>
                <w:sz w:val="24"/>
              </w:rPr>
              <w:t xml:space="preserve">  </w:t>
            </w:r>
            <w:r>
              <w:rPr>
                <w:sz w:val="24"/>
              </w:rPr>
              <w:t>memberikan</w:t>
            </w:r>
            <w:r>
              <w:rPr>
                <w:spacing w:val="-1"/>
                <w:sz w:val="24"/>
              </w:rPr>
              <w:t xml:space="preserve"> </w:t>
            </w:r>
            <w:r>
              <w:rPr>
                <w:spacing w:val="-2"/>
                <w:sz w:val="24"/>
              </w:rPr>
              <w:t>informasi</w:t>
            </w:r>
          </w:p>
          <w:p w14:paraId="48995783" w14:textId="77777777" w:rsidR="00685182" w:rsidRDefault="00685182" w:rsidP="00DA1009">
            <w:pPr>
              <w:spacing w:line="263" w:lineRule="exact"/>
              <w:ind w:left="102"/>
              <w:rPr>
                <w:sz w:val="24"/>
              </w:rPr>
            </w:pPr>
            <w:r>
              <w:rPr>
                <w:sz w:val="24"/>
              </w:rPr>
              <w:t>sesuai</w:t>
            </w:r>
            <w:r>
              <w:rPr>
                <w:spacing w:val="-1"/>
                <w:sz w:val="24"/>
              </w:rPr>
              <w:t xml:space="preserve"> </w:t>
            </w:r>
            <w:r>
              <w:rPr>
                <w:sz w:val="24"/>
              </w:rPr>
              <w:t>dengan</w:t>
            </w:r>
            <w:r>
              <w:rPr>
                <w:spacing w:val="-1"/>
                <w:sz w:val="24"/>
              </w:rPr>
              <w:t xml:space="preserve"> </w:t>
            </w:r>
            <w:r>
              <w:rPr>
                <w:sz w:val="24"/>
              </w:rPr>
              <w:t>kebutuhan</w:t>
            </w:r>
            <w:r>
              <w:rPr>
                <w:spacing w:val="-1"/>
                <w:sz w:val="24"/>
              </w:rPr>
              <w:t xml:space="preserve"> </w:t>
            </w:r>
            <w:r>
              <w:rPr>
                <w:spacing w:val="-2"/>
                <w:sz w:val="24"/>
              </w:rPr>
              <w:t>konsumen.</w:t>
            </w:r>
          </w:p>
        </w:tc>
        <w:tc>
          <w:tcPr>
            <w:tcW w:w="429" w:type="dxa"/>
          </w:tcPr>
          <w:p w14:paraId="3DBF2112" w14:textId="77777777" w:rsidR="00685182" w:rsidRDefault="00685182" w:rsidP="00DA1009">
            <w:pPr>
              <w:rPr>
                <w:sz w:val="24"/>
              </w:rPr>
            </w:pPr>
          </w:p>
        </w:tc>
        <w:tc>
          <w:tcPr>
            <w:tcW w:w="425" w:type="dxa"/>
          </w:tcPr>
          <w:p w14:paraId="68647944" w14:textId="77777777" w:rsidR="00685182" w:rsidRDefault="00685182" w:rsidP="00DA1009">
            <w:pPr>
              <w:rPr>
                <w:sz w:val="24"/>
              </w:rPr>
            </w:pPr>
          </w:p>
        </w:tc>
        <w:tc>
          <w:tcPr>
            <w:tcW w:w="482" w:type="dxa"/>
          </w:tcPr>
          <w:p w14:paraId="718D1BB6" w14:textId="77777777" w:rsidR="00685182" w:rsidRDefault="00685182" w:rsidP="00DA1009">
            <w:pPr>
              <w:rPr>
                <w:sz w:val="24"/>
              </w:rPr>
            </w:pPr>
          </w:p>
        </w:tc>
        <w:tc>
          <w:tcPr>
            <w:tcW w:w="529" w:type="dxa"/>
          </w:tcPr>
          <w:p w14:paraId="4D6D188A" w14:textId="77777777" w:rsidR="00685182" w:rsidRDefault="00685182" w:rsidP="00DA1009">
            <w:pPr>
              <w:rPr>
                <w:sz w:val="24"/>
              </w:rPr>
            </w:pPr>
          </w:p>
        </w:tc>
        <w:tc>
          <w:tcPr>
            <w:tcW w:w="553" w:type="dxa"/>
          </w:tcPr>
          <w:p w14:paraId="6D53570C" w14:textId="77777777" w:rsidR="00685182" w:rsidRDefault="00685182" w:rsidP="00DA1009">
            <w:pPr>
              <w:rPr>
                <w:sz w:val="24"/>
              </w:rPr>
            </w:pPr>
          </w:p>
        </w:tc>
      </w:tr>
      <w:tr w:rsidR="00685182" w14:paraId="0EDAC475" w14:textId="77777777" w:rsidTr="00685182">
        <w:trPr>
          <w:trHeight w:val="826"/>
        </w:trPr>
        <w:tc>
          <w:tcPr>
            <w:tcW w:w="529" w:type="dxa"/>
          </w:tcPr>
          <w:p w14:paraId="66EB02DA" w14:textId="77777777" w:rsidR="00685182" w:rsidRDefault="00685182" w:rsidP="00DA1009">
            <w:pPr>
              <w:spacing w:line="267" w:lineRule="exact"/>
              <w:ind w:left="50" w:right="42"/>
              <w:rPr>
                <w:sz w:val="24"/>
              </w:rPr>
            </w:pPr>
            <w:r>
              <w:rPr>
                <w:spacing w:val="-5"/>
                <w:sz w:val="24"/>
              </w:rPr>
              <w:t>48</w:t>
            </w:r>
          </w:p>
        </w:tc>
        <w:tc>
          <w:tcPr>
            <w:tcW w:w="5002" w:type="dxa"/>
          </w:tcPr>
          <w:p w14:paraId="60D941A8" w14:textId="77777777" w:rsidR="00685182" w:rsidRDefault="00685182" w:rsidP="00DA1009">
            <w:pPr>
              <w:ind w:left="102" w:right="416"/>
              <w:rPr>
                <w:sz w:val="24"/>
              </w:rPr>
            </w:pPr>
            <w:r>
              <w:rPr>
                <w:sz w:val="24"/>
              </w:rPr>
              <w:t>Anda</w:t>
            </w:r>
            <w:r>
              <w:rPr>
                <w:spacing w:val="-8"/>
                <w:sz w:val="24"/>
              </w:rPr>
              <w:t xml:space="preserve"> </w:t>
            </w:r>
            <w:r>
              <w:rPr>
                <w:sz w:val="24"/>
              </w:rPr>
              <w:t>selalu</w:t>
            </w:r>
            <w:r>
              <w:rPr>
                <w:spacing w:val="-9"/>
                <w:sz w:val="24"/>
              </w:rPr>
              <w:t xml:space="preserve"> </w:t>
            </w:r>
            <w:r>
              <w:rPr>
                <w:sz w:val="24"/>
              </w:rPr>
              <w:t>memberi</w:t>
            </w:r>
            <w:r>
              <w:rPr>
                <w:spacing w:val="-8"/>
                <w:sz w:val="24"/>
              </w:rPr>
              <w:t xml:space="preserve"> </w:t>
            </w:r>
            <w:r>
              <w:rPr>
                <w:sz w:val="24"/>
              </w:rPr>
              <w:t>informasi</w:t>
            </w:r>
            <w:r>
              <w:rPr>
                <w:spacing w:val="-9"/>
                <w:sz w:val="24"/>
              </w:rPr>
              <w:t xml:space="preserve"> </w:t>
            </w:r>
            <w:r>
              <w:rPr>
                <w:sz w:val="24"/>
              </w:rPr>
              <w:t>kepada</w:t>
            </w:r>
            <w:r>
              <w:rPr>
                <w:spacing w:val="-8"/>
                <w:sz w:val="24"/>
              </w:rPr>
              <w:t xml:space="preserve"> </w:t>
            </w:r>
            <w:r>
              <w:rPr>
                <w:sz w:val="24"/>
              </w:rPr>
              <w:t>orang lain mengenai manfaat minuman berenergi</w:t>
            </w:r>
          </w:p>
          <w:p w14:paraId="09B8A96B" w14:textId="4B45F649" w:rsidR="00685182" w:rsidRDefault="00AC1CF6" w:rsidP="00DA1009">
            <w:pPr>
              <w:spacing w:line="263" w:lineRule="exact"/>
              <w:ind w:left="102"/>
              <w:rPr>
                <w:sz w:val="24"/>
              </w:rPr>
            </w:pPr>
            <w:r>
              <w:rPr>
                <w:spacing w:val="-3"/>
                <w:sz w:val="24"/>
              </w:rPr>
              <w:t>KRATINGDAENG</w:t>
            </w:r>
          </w:p>
        </w:tc>
        <w:tc>
          <w:tcPr>
            <w:tcW w:w="429" w:type="dxa"/>
          </w:tcPr>
          <w:p w14:paraId="0C482A1E" w14:textId="77777777" w:rsidR="00685182" w:rsidRDefault="00685182" w:rsidP="00DA1009">
            <w:pPr>
              <w:rPr>
                <w:sz w:val="24"/>
              </w:rPr>
            </w:pPr>
          </w:p>
        </w:tc>
        <w:tc>
          <w:tcPr>
            <w:tcW w:w="425" w:type="dxa"/>
          </w:tcPr>
          <w:p w14:paraId="478475DF" w14:textId="77777777" w:rsidR="00685182" w:rsidRDefault="00685182" w:rsidP="00DA1009">
            <w:pPr>
              <w:rPr>
                <w:sz w:val="24"/>
              </w:rPr>
            </w:pPr>
          </w:p>
        </w:tc>
        <w:tc>
          <w:tcPr>
            <w:tcW w:w="482" w:type="dxa"/>
          </w:tcPr>
          <w:p w14:paraId="3FAAD5F6" w14:textId="77777777" w:rsidR="00685182" w:rsidRDefault="00685182" w:rsidP="00DA1009">
            <w:pPr>
              <w:rPr>
                <w:sz w:val="24"/>
              </w:rPr>
            </w:pPr>
          </w:p>
        </w:tc>
        <w:tc>
          <w:tcPr>
            <w:tcW w:w="529" w:type="dxa"/>
          </w:tcPr>
          <w:p w14:paraId="17DF1211" w14:textId="77777777" w:rsidR="00685182" w:rsidRDefault="00685182" w:rsidP="00DA1009">
            <w:pPr>
              <w:rPr>
                <w:sz w:val="24"/>
              </w:rPr>
            </w:pPr>
          </w:p>
        </w:tc>
        <w:tc>
          <w:tcPr>
            <w:tcW w:w="553" w:type="dxa"/>
          </w:tcPr>
          <w:p w14:paraId="63C4C587" w14:textId="77777777" w:rsidR="00685182" w:rsidRDefault="00685182" w:rsidP="00DA1009">
            <w:pPr>
              <w:rPr>
                <w:sz w:val="24"/>
              </w:rPr>
            </w:pPr>
          </w:p>
        </w:tc>
      </w:tr>
      <w:tr w:rsidR="00685182" w14:paraId="3EF82626" w14:textId="77777777" w:rsidTr="00685182">
        <w:trPr>
          <w:trHeight w:val="826"/>
        </w:trPr>
        <w:tc>
          <w:tcPr>
            <w:tcW w:w="529" w:type="dxa"/>
          </w:tcPr>
          <w:p w14:paraId="79AF6C01" w14:textId="77777777" w:rsidR="00685182" w:rsidRDefault="00685182" w:rsidP="00DA1009">
            <w:pPr>
              <w:spacing w:line="271" w:lineRule="exact"/>
              <w:ind w:left="50" w:right="42"/>
              <w:rPr>
                <w:sz w:val="24"/>
              </w:rPr>
            </w:pPr>
            <w:r>
              <w:rPr>
                <w:spacing w:val="-5"/>
                <w:sz w:val="24"/>
              </w:rPr>
              <w:t>49</w:t>
            </w:r>
          </w:p>
        </w:tc>
        <w:tc>
          <w:tcPr>
            <w:tcW w:w="5002" w:type="dxa"/>
          </w:tcPr>
          <w:p w14:paraId="59CF68B5" w14:textId="77777777" w:rsidR="00685182" w:rsidRDefault="00685182" w:rsidP="00DA1009">
            <w:pPr>
              <w:spacing w:line="271" w:lineRule="exact"/>
              <w:ind w:left="102"/>
              <w:rPr>
                <w:sz w:val="24"/>
              </w:rPr>
            </w:pPr>
            <w:r>
              <w:rPr>
                <w:sz w:val="24"/>
              </w:rPr>
              <w:t>Anda</w:t>
            </w:r>
            <w:r>
              <w:rPr>
                <w:spacing w:val="-2"/>
                <w:sz w:val="24"/>
              </w:rPr>
              <w:t xml:space="preserve"> </w:t>
            </w:r>
            <w:r>
              <w:rPr>
                <w:sz w:val="24"/>
              </w:rPr>
              <w:t>selalu</w:t>
            </w:r>
            <w:r>
              <w:rPr>
                <w:spacing w:val="-3"/>
                <w:sz w:val="24"/>
              </w:rPr>
              <w:t xml:space="preserve"> </w:t>
            </w:r>
            <w:r>
              <w:rPr>
                <w:sz w:val="24"/>
              </w:rPr>
              <w:t>menceritakan</w:t>
            </w:r>
            <w:r>
              <w:rPr>
                <w:spacing w:val="-3"/>
                <w:sz w:val="24"/>
              </w:rPr>
              <w:t xml:space="preserve"> </w:t>
            </w:r>
            <w:r>
              <w:rPr>
                <w:sz w:val="24"/>
              </w:rPr>
              <w:t>tentang</w:t>
            </w:r>
            <w:r>
              <w:rPr>
                <w:spacing w:val="-8"/>
                <w:sz w:val="24"/>
              </w:rPr>
              <w:t xml:space="preserve"> </w:t>
            </w:r>
            <w:r>
              <w:rPr>
                <w:sz w:val="24"/>
              </w:rPr>
              <w:t>fungsi</w:t>
            </w:r>
            <w:r>
              <w:rPr>
                <w:spacing w:val="2"/>
                <w:sz w:val="24"/>
              </w:rPr>
              <w:t xml:space="preserve"> </w:t>
            </w:r>
            <w:r>
              <w:rPr>
                <w:spacing w:val="-5"/>
                <w:sz w:val="24"/>
              </w:rPr>
              <w:t>dan</w:t>
            </w:r>
          </w:p>
          <w:p w14:paraId="04F0DBD2" w14:textId="45A8DEB2" w:rsidR="00685182" w:rsidRDefault="00685182" w:rsidP="00DA1009">
            <w:pPr>
              <w:spacing w:line="270" w:lineRule="atLeast"/>
              <w:ind w:left="102" w:right="399"/>
              <w:rPr>
                <w:sz w:val="24"/>
              </w:rPr>
            </w:pPr>
            <w:r>
              <w:rPr>
                <w:sz w:val="24"/>
              </w:rPr>
              <w:t>kasiat</w:t>
            </w:r>
            <w:r>
              <w:rPr>
                <w:spacing w:val="-9"/>
                <w:sz w:val="24"/>
              </w:rPr>
              <w:t xml:space="preserve"> </w:t>
            </w:r>
            <w:r>
              <w:rPr>
                <w:sz w:val="24"/>
              </w:rPr>
              <w:t>yang</w:t>
            </w:r>
            <w:r>
              <w:rPr>
                <w:spacing w:val="-13"/>
                <w:sz w:val="24"/>
              </w:rPr>
              <w:t xml:space="preserve"> </w:t>
            </w:r>
            <w:r>
              <w:rPr>
                <w:sz w:val="24"/>
              </w:rPr>
              <w:t>terdapat</w:t>
            </w:r>
            <w:r>
              <w:rPr>
                <w:spacing w:val="-9"/>
                <w:sz w:val="24"/>
              </w:rPr>
              <w:t xml:space="preserve"> </w:t>
            </w:r>
            <w:r>
              <w:rPr>
                <w:sz w:val="24"/>
              </w:rPr>
              <w:t>dalam</w:t>
            </w:r>
            <w:r>
              <w:rPr>
                <w:spacing w:val="-9"/>
                <w:sz w:val="24"/>
              </w:rPr>
              <w:t xml:space="preserve"> </w:t>
            </w:r>
            <w:r>
              <w:rPr>
                <w:sz w:val="24"/>
              </w:rPr>
              <w:t>minuman</w:t>
            </w:r>
            <w:r>
              <w:rPr>
                <w:spacing w:val="-9"/>
                <w:sz w:val="24"/>
              </w:rPr>
              <w:t xml:space="preserve"> </w:t>
            </w:r>
            <w:r>
              <w:rPr>
                <w:sz w:val="24"/>
              </w:rPr>
              <w:t xml:space="preserve">berenergi </w:t>
            </w:r>
            <w:r w:rsidR="00AC1CF6">
              <w:rPr>
                <w:spacing w:val="-2"/>
                <w:sz w:val="24"/>
              </w:rPr>
              <w:t>KRATINGDAENG</w:t>
            </w:r>
          </w:p>
        </w:tc>
        <w:tc>
          <w:tcPr>
            <w:tcW w:w="429" w:type="dxa"/>
          </w:tcPr>
          <w:p w14:paraId="272DC8A1" w14:textId="77777777" w:rsidR="00685182" w:rsidRDefault="00685182" w:rsidP="00DA1009">
            <w:pPr>
              <w:rPr>
                <w:sz w:val="24"/>
              </w:rPr>
            </w:pPr>
          </w:p>
        </w:tc>
        <w:tc>
          <w:tcPr>
            <w:tcW w:w="425" w:type="dxa"/>
          </w:tcPr>
          <w:p w14:paraId="22768AF4" w14:textId="77777777" w:rsidR="00685182" w:rsidRDefault="00685182" w:rsidP="00DA1009">
            <w:pPr>
              <w:rPr>
                <w:sz w:val="24"/>
              </w:rPr>
            </w:pPr>
          </w:p>
        </w:tc>
        <w:tc>
          <w:tcPr>
            <w:tcW w:w="482" w:type="dxa"/>
          </w:tcPr>
          <w:p w14:paraId="38BD6A8A" w14:textId="77777777" w:rsidR="00685182" w:rsidRDefault="00685182" w:rsidP="00DA1009">
            <w:pPr>
              <w:rPr>
                <w:sz w:val="24"/>
              </w:rPr>
            </w:pPr>
          </w:p>
        </w:tc>
        <w:tc>
          <w:tcPr>
            <w:tcW w:w="529" w:type="dxa"/>
          </w:tcPr>
          <w:p w14:paraId="55ACF6F0" w14:textId="77777777" w:rsidR="00685182" w:rsidRDefault="00685182" w:rsidP="00DA1009">
            <w:pPr>
              <w:rPr>
                <w:sz w:val="24"/>
              </w:rPr>
            </w:pPr>
          </w:p>
        </w:tc>
        <w:tc>
          <w:tcPr>
            <w:tcW w:w="553" w:type="dxa"/>
          </w:tcPr>
          <w:p w14:paraId="678A47FA" w14:textId="77777777" w:rsidR="00685182" w:rsidRDefault="00685182" w:rsidP="00DA1009">
            <w:pPr>
              <w:rPr>
                <w:sz w:val="24"/>
              </w:rPr>
            </w:pPr>
          </w:p>
        </w:tc>
      </w:tr>
    </w:tbl>
    <w:p w14:paraId="50DC61F6" w14:textId="77777777" w:rsidR="00685182" w:rsidRDefault="00685182" w:rsidP="00685182">
      <w:pPr>
        <w:spacing w:before="107"/>
      </w:pPr>
    </w:p>
    <w:p w14:paraId="29A9AF31" w14:textId="77777777" w:rsidR="002A1B9B" w:rsidRDefault="002A1B9B" w:rsidP="00685182">
      <w:pPr>
        <w:rPr>
          <w:lang w:val="en-GB"/>
        </w:rPr>
        <w:sectPr w:rsidR="002A1B9B" w:rsidSect="00685182">
          <w:headerReference w:type="default" r:id="rId74"/>
          <w:footerReference w:type="default" r:id="rId75"/>
          <w:pgSz w:w="11906" w:h="16838"/>
          <w:pgMar w:top="2268" w:right="1701" w:bottom="1701" w:left="2268" w:header="708" w:footer="708" w:gutter="0"/>
          <w:cols w:space="708"/>
          <w:docGrid w:linePitch="360"/>
        </w:sectPr>
      </w:pPr>
    </w:p>
    <w:p w14:paraId="40F02F8F" w14:textId="77777777" w:rsidR="002A1B9B" w:rsidRDefault="002A1B9B" w:rsidP="002A1B9B">
      <w:pPr>
        <w:spacing w:before="27"/>
        <w:ind w:right="64"/>
        <w:jc w:val="center"/>
        <w:rPr>
          <w:rFonts w:ascii="Calibri"/>
          <w:b/>
        </w:rPr>
      </w:pPr>
      <w:r>
        <w:rPr>
          <w:rFonts w:ascii="Calibri"/>
          <w:b/>
        </w:rPr>
        <w:lastRenderedPageBreak/>
        <w:t>TABULASI</w:t>
      </w:r>
      <w:r>
        <w:rPr>
          <w:rFonts w:ascii="Calibri"/>
          <w:b/>
          <w:spacing w:val="-6"/>
        </w:rPr>
        <w:t xml:space="preserve"> </w:t>
      </w:r>
      <w:r>
        <w:rPr>
          <w:rFonts w:ascii="Calibri"/>
          <w:b/>
        </w:rPr>
        <w:t>DATA</w:t>
      </w:r>
      <w:r>
        <w:rPr>
          <w:rFonts w:ascii="Calibri"/>
          <w:b/>
          <w:spacing w:val="-9"/>
        </w:rPr>
        <w:t xml:space="preserve"> </w:t>
      </w:r>
      <w:r>
        <w:rPr>
          <w:rFonts w:ascii="Calibri"/>
          <w:b/>
        </w:rPr>
        <w:t>KUALITAS</w:t>
      </w:r>
      <w:r>
        <w:rPr>
          <w:rFonts w:ascii="Calibri"/>
          <w:b/>
          <w:spacing w:val="-7"/>
        </w:rPr>
        <w:t xml:space="preserve"> </w:t>
      </w:r>
      <w:r>
        <w:rPr>
          <w:rFonts w:ascii="Calibri"/>
          <w:b/>
        </w:rPr>
        <w:t>PRODUK</w:t>
      </w:r>
      <w:r>
        <w:rPr>
          <w:rFonts w:ascii="Calibri"/>
          <w:b/>
          <w:spacing w:val="-6"/>
        </w:rPr>
        <w:t xml:space="preserve"> </w:t>
      </w:r>
      <w:r>
        <w:rPr>
          <w:rFonts w:ascii="Calibri"/>
          <w:b/>
          <w:spacing w:val="-4"/>
        </w:rPr>
        <w:t>(X1)</w:t>
      </w:r>
    </w:p>
    <w:p w14:paraId="595D5F95" w14:textId="77777777" w:rsidR="002A1B9B" w:rsidRDefault="002A1B9B" w:rsidP="002A1B9B">
      <w:pPr>
        <w:spacing w:before="10"/>
        <w:rPr>
          <w:rFonts w:ascii="Calibri"/>
          <w:b/>
          <w:sz w:val="12"/>
        </w:rPr>
      </w:pPr>
    </w:p>
    <w:tbl>
      <w:tblPr>
        <w:tblW w:w="0" w:type="auto"/>
        <w:tblInd w:w="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28"/>
        <w:gridCol w:w="544"/>
        <w:gridCol w:w="544"/>
        <w:gridCol w:w="544"/>
        <w:gridCol w:w="544"/>
        <w:gridCol w:w="544"/>
        <w:gridCol w:w="544"/>
        <w:gridCol w:w="544"/>
        <w:gridCol w:w="544"/>
        <w:gridCol w:w="544"/>
        <w:gridCol w:w="544"/>
        <w:gridCol w:w="544"/>
        <w:gridCol w:w="544"/>
        <w:gridCol w:w="544"/>
        <w:gridCol w:w="544"/>
        <w:gridCol w:w="544"/>
        <w:gridCol w:w="544"/>
        <w:gridCol w:w="545"/>
        <w:gridCol w:w="545"/>
        <w:gridCol w:w="545"/>
        <w:gridCol w:w="545"/>
        <w:gridCol w:w="546"/>
        <w:gridCol w:w="545"/>
        <w:gridCol w:w="545"/>
        <w:gridCol w:w="545"/>
        <w:gridCol w:w="545"/>
      </w:tblGrid>
      <w:tr w:rsidR="002A1B9B" w14:paraId="5D8A3B65" w14:textId="77777777" w:rsidTr="00DA1009">
        <w:trPr>
          <w:trHeight w:val="267"/>
        </w:trPr>
        <w:tc>
          <w:tcPr>
            <w:tcW w:w="928" w:type="dxa"/>
          </w:tcPr>
          <w:p w14:paraId="6E28C0C6" w14:textId="77777777" w:rsidR="002A1B9B" w:rsidRDefault="002A1B9B" w:rsidP="00DA1009">
            <w:pPr>
              <w:spacing w:line="248" w:lineRule="exact"/>
              <w:ind w:left="41" w:right="8"/>
              <w:rPr>
                <w:rFonts w:ascii="Calibri"/>
              </w:rPr>
            </w:pPr>
            <w:r>
              <w:rPr>
                <w:rFonts w:ascii="Calibri"/>
                <w:spacing w:val="-2"/>
              </w:rPr>
              <w:t>No/Res</w:t>
            </w:r>
          </w:p>
        </w:tc>
        <w:tc>
          <w:tcPr>
            <w:tcW w:w="544" w:type="dxa"/>
          </w:tcPr>
          <w:p w14:paraId="2C78707B" w14:textId="77777777" w:rsidR="002A1B9B" w:rsidRDefault="002A1B9B" w:rsidP="00DA1009">
            <w:pPr>
              <w:spacing w:line="248" w:lineRule="exact"/>
              <w:ind w:left="44" w:right="4"/>
              <w:rPr>
                <w:rFonts w:ascii="Calibri"/>
              </w:rPr>
            </w:pPr>
            <w:r>
              <w:rPr>
                <w:rFonts w:ascii="Calibri"/>
                <w:spacing w:val="-10"/>
              </w:rPr>
              <w:t>1</w:t>
            </w:r>
          </w:p>
        </w:tc>
        <w:tc>
          <w:tcPr>
            <w:tcW w:w="544" w:type="dxa"/>
          </w:tcPr>
          <w:p w14:paraId="237FDE99" w14:textId="77777777" w:rsidR="002A1B9B" w:rsidRDefault="002A1B9B" w:rsidP="00DA1009">
            <w:pPr>
              <w:spacing w:line="248" w:lineRule="exact"/>
              <w:ind w:left="44" w:right="4"/>
              <w:rPr>
                <w:rFonts w:ascii="Calibri"/>
              </w:rPr>
            </w:pPr>
            <w:r>
              <w:rPr>
                <w:rFonts w:ascii="Calibri"/>
                <w:spacing w:val="-10"/>
              </w:rPr>
              <w:t>2</w:t>
            </w:r>
          </w:p>
        </w:tc>
        <w:tc>
          <w:tcPr>
            <w:tcW w:w="544" w:type="dxa"/>
          </w:tcPr>
          <w:p w14:paraId="7B8B6B18"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2E987DEB"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B236023"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072BE84C" w14:textId="77777777" w:rsidR="002A1B9B" w:rsidRDefault="002A1B9B" w:rsidP="00DA1009">
            <w:pPr>
              <w:spacing w:line="248" w:lineRule="exact"/>
              <w:ind w:left="44" w:right="3"/>
              <w:rPr>
                <w:rFonts w:ascii="Calibri"/>
              </w:rPr>
            </w:pPr>
            <w:r>
              <w:rPr>
                <w:rFonts w:ascii="Calibri"/>
                <w:spacing w:val="-10"/>
              </w:rPr>
              <w:t>6</w:t>
            </w:r>
          </w:p>
        </w:tc>
        <w:tc>
          <w:tcPr>
            <w:tcW w:w="544" w:type="dxa"/>
          </w:tcPr>
          <w:p w14:paraId="3A7B6D52" w14:textId="77777777" w:rsidR="002A1B9B" w:rsidRDefault="002A1B9B" w:rsidP="00DA1009">
            <w:pPr>
              <w:spacing w:line="248" w:lineRule="exact"/>
              <w:ind w:left="44" w:right="2"/>
              <w:rPr>
                <w:rFonts w:ascii="Calibri"/>
              </w:rPr>
            </w:pPr>
            <w:r>
              <w:rPr>
                <w:rFonts w:ascii="Calibri"/>
                <w:spacing w:val="-10"/>
              </w:rPr>
              <w:t>7</w:t>
            </w:r>
          </w:p>
        </w:tc>
        <w:tc>
          <w:tcPr>
            <w:tcW w:w="544" w:type="dxa"/>
            <w:tcBorders>
              <w:right w:val="single" w:sz="12" w:space="0" w:color="000000"/>
            </w:tcBorders>
          </w:tcPr>
          <w:p w14:paraId="2C1DC818" w14:textId="77777777" w:rsidR="002A1B9B" w:rsidRDefault="002A1B9B" w:rsidP="00DA1009">
            <w:pPr>
              <w:spacing w:line="248" w:lineRule="exact"/>
              <w:ind w:left="54" w:right="7"/>
              <w:rPr>
                <w:rFonts w:ascii="Calibri"/>
              </w:rPr>
            </w:pPr>
            <w:r>
              <w:rPr>
                <w:rFonts w:ascii="Calibri"/>
                <w:spacing w:val="-10"/>
              </w:rPr>
              <w:t>8</w:t>
            </w:r>
          </w:p>
        </w:tc>
        <w:tc>
          <w:tcPr>
            <w:tcW w:w="544" w:type="dxa"/>
            <w:tcBorders>
              <w:left w:val="single" w:sz="12" w:space="0" w:color="000000"/>
            </w:tcBorders>
          </w:tcPr>
          <w:p w14:paraId="0D920A60" w14:textId="77777777" w:rsidR="002A1B9B" w:rsidRDefault="002A1B9B" w:rsidP="00DA1009">
            <w:pPr>
              <w:spacing w:line="248" w:lineRule="exact"/>
              <w:ind w:left="50" w:right="13"/>
              <w:rPr>
                <w:rFonts w:ascii="Calibri"/>
              </w:rPr>
            </w:pPr>
            <w:r>
              <w:rPr>
                <w:rFonts w:ascii="Calibri"/>
                <w:spacing w:val="-10"/>
              </w:rPr>
              <w:t>9</w:t>
            </w:r>
          </w:p>
        </w:tc>
        <w:tc>
          <w:tcPr>
            <w:tcW w:w="544" w:type="dxa"/>
          </w:tcPr>
          <w:p w14:paraId="36A4CD8E" w14:textId="77777777" w:rsidR="002A1B9B" w:rsidRDefault="002A1B9B" w:rsidP="00DA1009">
            <w:pPr>
              <w:spacing w:line="248" w:lineRule="exact"/>
              <w:ind w:left="44" w:right="1"/>
              <w:rPr>
                <w:rFonts w:ascii="Calibri"/>
              </w:rPr>
            </w:pPr>
            <w:r>
              <w:rPr>
                <w:rFonts w:ascii="Calibri"/>
                <w:spacing w:val="-5"/>
              </w:rPr>
              <w:t>10</w:t>
            </w:r>
          </w:p>
        </w:tc>
        <w:tc>
          <w:tcPr>
            <w:tcW w:w="544" w:type="dxa"/>
          </w:tcPr>
          <w:p w14:paraId="6B6EA1C4" w14:textId="77777777" w:rsidR="002A1B9B" w:rsidRDefault="002A1B9B" w:rsidP="00DA1009">
            <w:pPr>
              <w:spacing w:line="248" w:lineRule="exact"/>
              <w:ind w:left="44"/>
              <w:rPr>
                <w:rFonts w:ascii="Calibri"/>
              </w:rPr>
            </w:pPr>
            <w:r>
              <w:rPr>
                <w:rFonts w:ascii="Calibri"/>
                <w:spacing w:val="-5"/>
              </w:rPr>
              <w:t>11</w:t>
            </w:r>
          </w:p>
        </w:tc>
        <w:tc>
          <w:tcPr>
            <w:tcW w:w="544" w:type="dxa"/>
          </w:tcPr>
          <w:p w14:paraId="0E40CC99" w14:textId="77777777" w:rsidR="002A1B9B" w:rsidRDefault="002A1B9B" w:rsidP="00DA1009">
            <w:pPr>
              <w:spacing w:line="248" w:lineRule="exact"/>
              <w:ind w:left="44"/>
              <w:rPr>
                <w:rFonts w:ascii="Calibri"/>
              </w:rPr>
            </w:pPr>
            <w:r>
              <w:rPr>
                <w:rFonts w:ascii="Calibri"/>
                <w:spacing w:val="-5"/>
              </w:rPr>
              <w:t>12</w:t>
            </w:r>
          </w:p>
        </w:tc>
        <w:tc>
          <w:tcPr>
            <w:tcW w:w="544" w:type="dxa"/>
            <w:tcBorders>
              <w:right w:val="single" w:sz="12" w:space="0" w:color="000000"/>
            </w:tcBorders>
          </w:tcPr>
          <w:p w14:paraId="66F5CEBD" w14:textId="77777777" w:rsidR="002A1B9B" w:rsidRDefault="002A1B9B" w:rsidP="00DA1009">
            <w:pPr>
              <w:spacing w:line="248" w:lineRule="exact"/>
              <w:ind w:left="56" w:right="7"/>
              <w:rPr>
                <w:rFonts w:ascii="Calibri"/>
              </w:rPr>
            </w:pPr>
            <w:r>
              <w:rPr>
                <w:rFonts w:ascii="Calibri"/>
                <w:spacing w:val="-5"/>
              </w:rPr>
              <w:t>13</w:t>
            </w:r>
          </w:p>
        </w:tc>
        <w:tc>
          <w:tcPr>
            <w:tcW w:w="544" w:type="dxa"/>
            <w:tcBorders>
              <w:left w:val="single" w:sz="12" w:space="0" w:color="000000"/>
              <w:right w:val="single" w:sz="12" w:space="0" w:color="000000"/>
            </w:tcBorders>
          </w:tcPr>
          <w:p w14:paraId="7F091B99" w14:textId="77777777" w:rsidR="002A1B9B" w:rsidRDefault="002A1B9B" w:rsidP="00DA1009">
            <w:pPr>
              <w:spacing w:line="248" w:lineRule="exact"/>
              <w:ind w:left="45"/>
              <w:rPr>
                <w:rFonts w:ascii="Calibri"/>
              </w:rPr>
            </w:pPr>
            <w:r>
              <w:rPr>
                <w:rFonts w:ascii="Calibri"/>
                <w:spacing w:val="-5"/>
              </w:rPr>
              <w:t>14</w:t>
            </w:r>
          </w:p>
        </w:tc>
        <w:tc>
          <w:tcPr>
            <w:tcW w:w="544" w:type="dxa"/>
            <w:tcBorders>
              <w:left w:val="single" w:sz="12" w:space="0" w:color="000000"/>
            </w:tcBorders>
          </w:tcPr>
          <w:p w14:paraId="1B74AEDA" w14:textId="77777777" w:rsidR="002A1B9B" w:rsidRDefault="002A1B9B" w:rsidP="00DA1009">
            <w:pPr>
              <w:spacing w:line="248" w:lineRule="exact"/>
              <w:ind w:left="50" w:right="11"/>
              <w:rPr>
                <w:rFonts w:ascii="Calibri"/>
              </w:rPr>
            </w:pPr>
            <w:r>
              <w:rPr>
                <w:rFonts w:ascii="Calibri"/>
                <w:spacing w:val="-5"/>
              </w:rPr>
              <w:t>15</w:t>
            </w:r>
          </w:p>
        </w:tc>
        <w:tc>
          <w:tcPr>
            <w:tcW w:w="544" w:type="dxa"/>
            <w:tcBorders>
              <w:right w:val="single" w:sz="12" w:space="0" w:color="000000"/>
            </w:tcBorders>
          </w:tcPr>
          <w:p w14:paraId="666494D2" w14:textId="77777777" w:rsidR="002A1B9B" w:rsidRDefault="002A1B9B" w:rsidP="00DA1009">
            <w:pPr>
              <w:spacing w:line="248" w:lineRule="exact"/>
              <w:ind w:left="57" w:right="7"/>
              <w:rPr>
                <w:rFonts w:ascii="Calibri"/>
              </w:rPr>
            </w:pPr>
            <w:r>
              <w:rPr>
                <w:rFonts w:ascii="Calibri"/>
                <w:spacing w:val="-5"/>
              </w:rPr>
              <w:t>16</w:t>
            </w:r>
          </w:p>
        </w:tc>
        <w:tc>
          <w:tcPr>
            <w:tcW w:w="545" w:type="dxa"/>
            <w:tcBorders>
              <w:left w:val="single" w:sz="12" w:space="0" w:color="000000"/>
            </w:tcBorders>
          </w:tcPr>
          <w:p w14:paraId="3BAE1BE6" w14:textId="77777777" w:rsidR="002A1B9B" w:rsidRDefault="002A1B9B" w:rsidP="00DA1009">
            <w:pPr>
              <w:spacing w:line="248" w:lineRule="exact"/>
              <w:ind w:left="39"/>
              <w:rPr>
                <w:rFonts w:ascii="Calibri"/>
              </w:rPr>
            </w:pPr>
            <w:r>
              <w:rPr>
                <w:rFonts w:ascii="Calibri"/>
                <w:spacing w:val="-5"/>
              </w:rPr>
              <w:t>17</w:t>
            </w:r>
          </w:p>
        </w:tc>
        <w:tc>
          <w:tcPr>
            <w:tcW w:w="545" w:type="dxa"/>
          </w:tcPr>
          <w:p w14:paraId="217117B4" w14:textId="77777777" w:rsidR="002A1B9B" w:rsidRDefault="002A1B9B" w:rsidP="00DA1009">
            <w:pPr>
              <w:spacing w:line="248" w:lineRule="exact"/>
              <w:ind w:left="43"/>
              <w:rPr>
                <w:rFonts w:ascii="Calibri"/>
              </w:rPr>
            </w:pPr>
            <w:r>
              <w:rPr>
                <w:rFonts w:ascii="Calibri"/>
                <w:spacing w:val="-5"/>
              </w:rPr>
              <w:t>18</w:t>
            </w:r>
          </w:p>
        </w:tc>
        <w:tc>
          <w:tcPr>
            <w:tcW w:w="545" w:type="dxa"/>
          </w:tcPr>
          <w:p w14:paraId="0AA7235E" w14:textId="77777777" w:rsidR="002A1B9B" w:rsidRDefault="002A1B9B" w:rsidP="00DA1009">
            <w:pPr>
              <w:spacing w:line="248" w:lineRule="exact"/>
              <w:ind w:left="43" w:right="2"/>
              <w:rPr>
                <w:rFonts w:ascii="Calibri"/>
              </w:rPr>
            </w:pPr>
            <w:r>
              <w:rPr>
                <w:rFonts w:ascii="Calibri"/>
                <w:spacing w:val="-5"/>
              </w:rPr>
              <w:t>19</w:t>
            </w:r>
          </w:p>
        </w:tc>
        <w:tc>
          <w:tcPr>
            <w:tcW w:w="545" w:type="dxa"/>
          </w:tcPr>
          <w:p w14:paraId="490491DC" w14:textId="77777777" w:rsidR="002A1B9B" w:rsidRDefault="002A1B9B" w:rsidP="00DA1009">
            <w:pPr>
              <w:spacing w:line="248" w:lineRule="exact"/>
              <w:ind w:left="43" w:right="4"/>
              <w:rPr>
                <w:rFonts w:ascii="Calibri"/>
              </w:rPr>
            </w:pPr>
            <w:r>
              <w:rPr>
                <w:rFonts w:ascii="Calibri"/>
                <w:spacing w:val="-5"/>
              </w:rPr>
              <w:t>20</w:t>
            </w:r>
          </w:p>
        </w:tc>
        <w:tc>
          <w:tcPr>
            <w:tcW w:w="546" w:type="dxa"/>
          </w:tcPr>
          <w:p w14:paraId="4F5C6E0D" w14:textId="77777777" w:rsidR="002A1B9B" w:rsidRDefault="002A1B9B" w:rsidP="00DA1009">
            <w:pPr>
              <w:spacing w:line="248" w:lineRule="exact"/>
              <w:ind w:left="36"/>
              <w:rPr>
                <w:rFonts w:ascii="Calibri"/>
              </w:rPr>
            </w:pPr>
            <w:r>
              <w:rPr>
                <w:rFonts w:ascii="Calibri"/>
                <w:spacing w:val="-5"/>
              </w:rPr>
              <w:t>21</w:t>
            </w:r>
          </w:p>
        </w:tc>
        <w:tc>
          <w:tcPr>
            <w:tcW w:w="545" w:type="dxa"/>
            <w:tcBorders>
              <w:right w:val="single" w:sz="12" w:space="0" w:color="000000"/>
            </w:tcBorders>
          </w:tcPr>
          <w:p w14:paraId="27F6CD5A" w14:textId="77777777" w:rsidR="002A1B9B" w:rsidRDefault="002A1B9B" w:rsidP="00DA1009">
            <w:pPr>
              <w:spacing w:line="248" w:lineRule="exact"/>
              <w:ind w:left="39"/>
              <w:rPr>
                <w:rFonts w:ascii="Calibri"/>
              </w:rPr>
            </w:pPr>
            <w:r>
              <w:rPr>
                <w:rFonts w:ascii="Calibri"/>
                <w:spacing w:val="-5"/>
              </w:rPr>
              <w:t>22</w:t>
            </w:r>
          </w:p>
        </w:tc>
        <w:tc>
          <w:tcPr>
            <w:tcW w:w="545" w:type="dxa"/>
            <w:tcBorders>
              <w:left w:val="single" w:sz="12" w:space="0" w:color="000000"/>
            </w:tcBorders>
          </w:tcPr>
          <w:p w14:paraId="4230CD5D" w14:textId="77777777" w:rsidR="002A1B9B" w:rsidRDefault="002A1B9B" w:rsidP="00DA1009">
            <w:pPr>
              <w:spacing w:line="248" w:lineRule="exact"/>
              <w:ind w:left="39" w:right="13"/>
              <w:rPr>
                <w:rFonts w:ascii="Calibri"/>
              </w:rPr>
            </w:pPr>
            <w:r>
              <w:rPr>
                <w:rFonts w:ascii="Calibri"/>
                <w:spacing w:val="-5"/>
              </w:rPr>
              <w:t>23</w:t>
            </w:r>
          </w:p>
        </w:tc>
        <w:tc>
          <w:tcPr>
            <w:tcW w:w="545" w:type="dxa"/>
          </w:tcPr>
          <w:p w14:paraId="65433031" w14:textId="77777777" w:rsidR="002A1B9B" w:rsidRDefault="002A1B9B" w:rsidP="00DA1009">
            <w:pPr>
              <w:spacing w:line="248" w:lineRule="exact"/>
              <w:ind w:left="43" w:right="13"/>
              <w:rPr>
                <w:rFonts w:ascii="Calibri"/>
              </w:rPr>
            </w:pPr>
            <w:r>
              <w:rPr>
                <w:rFonts w:ascii="Calibri"/>
                <w:spacing w:val="-5"/>
              </w:rPr>
              <w:t>24</w:t>
            </w:r>
          </w:p>
        </w:tc>
        <w:tc>
          <w:tcPr>
            <w:tcW w:w="545" w:type="dxa"/>
          </w:tcPr>
          <w:p w14:paraId="5D9CA59C" w14:textId="77777777" w:rsidR="002A1B9B" w:rsidRDefault="002A1B9B" w:rsidP="00DA1009">
            <w:pPr>
              <w:spacing w:line="248" w:lineRule="exact"/>
              <w:ind w:left="43" w:right="14"/>
              <w:rPr>
                <w:rFonts w:ascii="Calibri"/>
              </w:rPr>
            </w:pPr>
            <w:r>
              <w:rPr>
                <w:rFonts w:ascii="Calibri"/>
                <w:spacing w:val="-5"/>
              </w:rPr>
              <w:t>25</w:t>
            </w:r>
          </w:p>
        </w:tc>
      </w:tr>
      <w:tr w:rsidR="002A1B9B" w14:paraId="527B617A" w14:textId="77777777" w:rsidTr="00DA1009">
        <w:trPr>
          <w:trHeight w:val="267"/>
        </w:trPr>
        <w:tc>
          <w:tcPr>
            <w:tcW w:w="928" w:type="dxa"/>
          </w:tcPr>
          <w:p w14:paraId="1B1576D9" w14:textId="77777777" w:rsidR="002A1B9B" w:rsidRDefault="002A1B9B" w:rsidP="00DA1009">
            <w:pPr>
              <w:spacing w:line="248" w:lineRule="exact"/>
              <w:ind w:left="41" w:right="1"/>
              <w:rPr>
                <w:rFonts w:ascii="Calibri"/>
              </w:rPr>
            </w:pPr>
            <w:r>
              <w:rPr>
                <w:rFonts w:ascii="Calibri"/>
                <w:spacing w:val="-10"/>
              </w:rPr>
              <w:t>1</w:t>
            </w:r>
          </w:p>
        </w:tc>
        <w:tc>
          <w:tcPr>
            <w:tcW w:w="544" w:type="dxa"/>
          </w:tcPr>
          <w:p w14:paraId="217D1E8D"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5809D825"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0CB5E3E1"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8F3D97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DE9D8C8"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F2E5FDA"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11FF6F4"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4251B06E" w14:textId="77777777" w:rsidR="002A1B9B" w:rsidRDefault="002A1B9B" w:rsidP="00DA1009">
            <w:pPr>
              <w:spacing w:line="248" w:lineRule="exact"/>
              <w:ind w:left="54" w:right="7"/>
              <w:rPr>
                <w:rFonts w:ascii="Calibri"/>
              </w:rPr>
            </w:pPr>
            <w:r>
              <w:rPr>
                <w:rFonts w:ascii="Calibri"/>
                <w:spacing w:val="-10"/>
              </w:rPr>
              <w:t>2</w:t>
            </w:r>
          </w:p>
        </w:tc>
        <w:tc>
          <w:tcPr>
            <w:tcW w:w="544" w:type="dxa"/>
            <w:tcBorders>
              <w:left w:val="single" w:sz="12" w:space="0" w:color="000000"/>
            </w:tcBorders>
          </w:tcPr>
          <w:p w14:paraId="52EA31DF"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7D880901"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66CE7920"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1A09B3F1"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0148ECF0"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65B65222"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1E79BCDE" w14:textId="77777777" w:rsidR="002A1B9B" w:rsidRDefault="002A1B9B" w:rsidP="00DA1009">
            <w:pPr>
              <w:spacing w:line="248" w:lineRule="exact"/>
              <w:ind w:left="50" w:right="11"/>
              <w:rPr>
                <w:rFonts w:ascii="Calibri"/>
              </w:rPr>
            </w:pPr>
            <w:r>
              <w:rPr>
                <w:rFonts w:ascii="Calibri"/>
                <w:spacing w:val="-10"/>
              </w:rPr>
              <w:t>2</w:t>
            </w:r>
          </w:p>
        </w:tc>
        <w:tc>
          <w:tcPr>
            <w:tcW w:w="544" w:type="dxa"/>
            <w:tcBorders>
              <w:right w:val="single" w:sz="12" w:space="0" w:color="000000"/>
            </w:tcBorders>
          </w:tcPr>
          <w:p w14:paraId="3F4F5FC6"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631A0193"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77BB4BA7"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67522B0B"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564A3C0E" w14:textId="77777777" w:rsidR="002A1B9B" w:rsidRDefault="002A1B9B" w:rsidP="00DA1009">
            <w:pPr>
              <w:spacing w:line="248" w:lineRule="exact"/>
              <w:ind w:left="43" w:right="5"/>
              <w:rPr>
                <w:rFonts w:ascii="Calibri"/>
              </w:rPr>
            </w:pPr>
            <w:r>
              <w:rPr>
                <w:rFonts w:ascii="Calibri"/>
                <w:spacing w:val="-10"/>
              </w:rPr>
              <w:t>2</w:t>
            </w:r>
          </w:p>
        </w:tc>
        <w:tc>
          <w:tcPr>
            <w:tcW w:w="546" w:type="dxa"/>
          </w:tcPr>
          <w:p w14:paraId="78EED6F9" w14:textId="77777777" w:rsidR="002A1B9B" w:rsidRDefault="002A1B9B" w:rsidP="00DA1009">
            <w:pPr>
              <w:spacing w:line="248" w:lineRule="exact"/>
              <w:ind w:left="36"/>
              <w:rPr>
                <w:rFonts w:ascii="Calibri"/>
              </w:rPr>
            </w:pPr>
            <w:r>
              <w:rPr>
                <w:rFonts w:ascii="Calibri"/>
                <w:spacing w:val="-10"/>
              </w:rPr>
              <w:t>2</w:t>
            </w:r>
          </w:p>
        </w:tc>
        <w:tc>
          <w:tcPr>
            <w:tcW w:w="545" w:type="dxa"/>
            <w:tcBorders>
              <w:right w:val="single" w:sz="12" w:space="0" w:color="000000"/>
            </w:tcBorders>
          </w:tcPr>
          <w:p w14:paraId="7DBA1241"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665B34EF"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540A8F43"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3426E065" w14:textId="77777777" w:rsidR="002A1B9B" w:rsidRDefault="002A1B9B" w:rsidP="00DA1009">
            <w:pPr>
              <w:spacing w:line="248" w:lineRule="exact"/>
              <w:ind w:left="43" w:right="15"/>
              <w:rPr>
                <w:rFonts w:ascii="Calibri"/>
              </w:rPr>
            </w:pPr>
            <w:r>
              <w:rPr>
                <w:rFonts w:ascii="Calibri"/>
                <w:spacing w:val="-10"/>
              </w:rPr>
              <w:t>4</w:t>
            </w:r>
          </w:p>
        </w:tc>
      </w:tr>
      <w:tr w:rsidR="002A1B9B" w14:paraId="735A9591" w14:textId="77777777" w:rsidTr="00DA1009">
        <w:trPr>
          <w:trHeight w:val="268"/>
        </w:trPr>
        <w:tc>
          <w:tcPr>
            <w:tcW w:w="928" w:type="dxa"/>
          </w:tcPr>
          <w:p w14:paraId="6257568A" w14:textId="77777777" w:rsidR="002A1B9B" w:rsidRDefault="002A1B9B" w:rsidP="00DA1009">
            <w:pPr>
              <w:spacing w:line="248" w:lineRule="exact"/>
              <w:ind w:left="41" w:right="1"/>
              <w:rPr>
                <w:rFonts w:ascii="Calibri"/>
              </w:rPr>
            </w:pPr>
            <w:r>
              <w:rPr>
                <w:rFonts w:ascii="Calibri"/>
                <w:spacing w:val="-10"/>
              </w:rPr>
              <w:t>2</w:t>
            </w:r>
          </w:p>
        </w:tc>
        <w:tc>
          <w:tcPr>
            <w:tcW w:w="544" w:type="dxa"/>
          </w:tcPr>
          <w:p w14:paraId="4B9FE870"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50A4F7A3"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3BD1815"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6851BEBC"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30F1BB9"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5A7517D"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EEDF49D"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19CDFA76"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0E0E4907"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551441F2"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0532C7CB"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08277949"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6D64A462"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49032CA7"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19D4CF9F" w14:textId="77777777" w:rsidR="002A1B9B" w:rsidRDefault="002A1B9B" w:rsidP="00DA1009">
            <w:pPr>
              <w:spacing w:line="248" w:lineRule="exact"/>
              <w:ind w:left="50" w:right="11"/>
              <w:rPr>
                <w:rFonts w:ascii="Calibri"/>
              </w:rPr>
            </w:pPr>
            <w:r>
              <w:rPr>
                <w:rFonts w:ascii="Calibri"/>
                <w:spacing w:val="-10"/>
              </w:rPr>
              <w:t>3</w:t>
            </w:r>
          </w:p>
        </w:tc>
        <w:tc>
          <w:tcPr>
            <w:tcW w:w="544" w:type="dxa"/>
            <w:tcBorders>
              <w:right w:val="single" w:sz="12" w:space="0" w:color="000000"/>
            </w:tcBorders>
          </w:tcPr>
          <w:p w14:paraId="142DCF25"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3C7083C0"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437B3743"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6903EF5C"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57029D73"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1A5F1660"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4CEA334C"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4FBEBCF4" w14:textId="77777777" w:rsidR="002A1B9B" w:rsidRDefault="002A1B9B" w:rsidP="00DA1009">
            <w:pPr>
              <w:spacing w:line="248" w:lineRule="exact"/>
              <w:ind w:left="39" w:right="13"/>
              <w:rPr>
                <w:rFonts w:ascii="Calibri"/>
              </w:rPr>
            </w:pPr>
            <w:r>
              <w:rPr>
                <w:rFonts w:ascii="Calibri"/>
                <w:spacing w:val="-10"/>
              </w:rPr>
              <w:t>2</w:t>
            </w:r>
          </w:p>
        </w:tc>
        <w:tc>
          <w:tcPr>
            <w:tcW w:w="545" w:type="dxa"/>
          </w:tcPr>
          <w:p w14:paraId="6363CE61"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06F1551B" w14:textId="77777777" w:rsidR="002A1B9B" w:rsidRDefault="002A1B9B" w:rsidP="00DA1009">
            <w:pPr>
              <w:spacing w:line="248" w:lineRule="exact"/>
              <w:ind w:left="43" w:right="15"/>
              <w:rPr>
                <w:rFonts w:ascii="Calibri"/>
              </w:rPr>
            </w:pPr>
            <w:r>
              <w:rPr>
                <w:rFonts w:ascii="Calibri"/>
                <w:spacing w:val="-10"/>
              </w:rPr>
              <w:t>4</w:t>
            </w:r>
          </w:p>
        </w:tc>
      </w:tr>
      <w:tr w:rsidR="002A1B9B" w14:paraId="11E44304" w14:textId="77777777" w:rsidTr="00DA1009">
        <w:trPr>
          <w:trHeight w:val="268"/>
        </w:trPr>
        <w:tc>
          <w:tcPr>
            <w:tcW w:w="928" w:type="dxa"/>
          </w:tcPr>
          <w:p w14:paraId="7528D4AF" w14:textId="77777777" w:rsidR="002A1B9B" w:rsidRDefault="002A1B9B" w:rsidP="00DA1009">
            <w:pPr>
              <w:spacing w:line="249" w:lineRule="exact"/>
              <w:ind w:left="41" w:right="1"/>
              <w:rPr>
                <w:rFonts w:ascii="Calibri"/>
              </w:rPr>
            </w:pPr>
            <w:r>
              <w:rPr>
                <w:rFonts w:ascii="Calibri"/>
                <w:spacing w:val="-10"/>
              </w:rPr>
              <w:t>3</w:t>
            </w:r>
          </w:p>
        </w:tc>
        <w:tc>
          <w:tcPr>
            <w:tcW w:w="544" w:type="dxa"/>
          </w:tcPr>
          <w:p w14:paraId="3A7424E7" w14:textId="77777777" w:rsidR="002A1B9B" w:rsidRDefault="002A1B9B" w:rsidP="00DA1009">
            <w:pPr>
              <w:spacing w:line="249" w:lineRule="exact"/>
              <w:ind w:left="44" w:right="4"/>
              <w:rPr>
                <w:rFonts w:ascii="Calibri"/>
              </w:rPr>
            </w:pPr>
            <w:r>
              <w:rPr>
                <w:rFonts w:ascii="Calibri"/>
                <w:spacing w:val="-10"/>
              </w:rPr>
              <w:t>5</w:t>
            </w:r>
          </w:p>
        </w:tc>
        <w:tc>
          <w:tcPr>
            <w:tcW w:w="544" w:type="dxa"/>
          </w:tcPr>
          <w:p w14:paraId="14B877FB" w14:textId="77777777" w:rsidR="002A1B9B" w:rsidRDefault="002A1B9B" w:rsidP="00DA1009">
            <w:pPr>
              <w:spacing w:line="249" w:lineRule="exact"/>
              <w:ind w:left="44" w:right="4"/>
              <w:rPr>
                <w:rFonts w:ascii="Calibri"/>
              </w:rPr>
            </w:pPr>
            <w:r>
              <w:rPr>
                <w:rFonts w:ascii="Calibri"/>
                <w:spacing w:val="-10"/>
              </w:rPr>
              <w:t>5</w:t>
            </w:r>
          </w:p>
        </w:tc>
        <w:tc>
          <w:tcPr>
            <w:tcW w:w="544" w:type="dxa"/>
          </w:tcPr>
          <w:p w14:paraId="03DF854B" w14:textId="77777777" w:rsidR="002A1B9B" w:rsidRDefault="002A1B9B" w:rsidP="00DA1009">
            <w:pPr>
              <w:spacing w:line="249" w:lineRule="exact"/>
              <w:ind w:left="44" w:right="3"/>
              <w:rPr>
                <w:rFonts w:ascii="Calibri"/>
              </w:rPr>
            </w:pPr>
            <w:r>
              <w:rPr>
                <w:rFonts w:ascii="Calibri"/>
                <w:spacing w:val="-10"/>
              </w:rPr>
              <w:t>5</w:t>
            </w:r>
          </w:p>
        </w:tc>
        <w:tc>
          <w:tcPr>
            <w:tcW w:w="544" w:type="dxa"/>
          </w:tcPr>
          <w:p w14:paraId="31094F0F" w14:textId="77777777" w:rsidR="002A1B9B" w:rsidRDefault="002A1B9B" w:rsidP="00DA1009">
            <w:pPr>
              <w:spacing w:line="249" w:lineRule="exact"/>
              <w:ind w:left="44" w:right="3"/>
              <w:rPr>
                <w:rFonts w:ascii="Calibri"/>
              </w:rPr>
            </w:pPr>
            <w:r>
              <w:rPr>
                <w:rFonts w:ascii="Calibri"/>
                <w:spacing w:val="-10"/>
              </w:rPr>
              <w:t>5</w:t>
            </w:r>
          </w:p>
        </w:tc>
        <w:tc>
          <w:tcPr>
            <w:tcW w:w="544" w:type="dxa"/>
          </w:tcPr>
          <w:p w14:paraId="4D2AD0DC"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7E9B5CAA"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293ED04F" w14:textId="77777777" w:rsidR="002A1B9B" w:rsidRDefault="002A1B9B" w:rsidP="00DA1009">
            <w:pPr>
              <w:spacing w:line="249" w:lineRule="exact"/>
              <w:ind w:left="44" w:right="2"/>
              <w:rPr>
                <w:rFonts w:ascii="Calibri"/>
              </w:rPr>
            </w:pPr>
            <w:r>
              <w:rPr>
                <w:rFonts w:ascii="Calibri"/>
                <w:spacing w:val="-10"/>
              </w:rPr>
              <w:t>4</w:t>
            </w:r>
          </w:p>
        </w:tc>
        <w:tc>
          <w:tcPr>
            <w:tcW w:w="544" w:type="dxa"/>
            <w:tcBorders>
              <w:right w:val="single" w:sz="12" w:space="0" w:color="000000"/>
            </w:tcBorders>
          </w:tcPr>
          <w:p w14:paraId="69CA2590" w14:textId="77777777" w:rsidR="002A1B9B" w:rsidRDefault="002A1B9B" w:rsidP="00DA1009">
            <w:pPr>
              <w:spacing w:line="249" w:lineRule="exact"/>
              <w:ind w:left="54" w:right="7"/>
              <w:rPr>
                <w:rFonts w:ascii="Calibri"/>
              </w:rPr>
            </w:pPr>
            <w:r>
              <w:rPr>
                <w:rFonts w:ascii="Calibri"/>
                <w:spacing w:val="-10"/>
              </w:rPr>
              <w:t>4</w:t>
            </w:r>
          </w:p>
        </w:tc>
        <w:tc>
          <w:tcPr>
            <w:tcW w:w="544" w:type="dxa"/>
            <w:tcBorders>
              <w:left w:val="single" w:sz="12" w:space="0" w:color="000000"/>
            </w:tcBorders>
          </w:tcPr>
          <w:p w14:paraId="0B0FEE5E" w14:textId="77777777" w:rsidR="002A1B9B" w:rsidRDefault="002A1B9B" w:rsidP="00DA1009">
            <w:pPr>
              <w:spacing w:line="249" w:lineRule="exact"/>
              <w:ind w:left="50" w:right="13"/>
              <w:rPr>
                <w:rFonts w:ascii="Calibri"/>
              </w:rPr>
            </w:pPr>
            <w:r>
              <w:rPr>
                <w:rFonts w:ascii="Calibri"/>
                <w:spacing w:val="-10"/>
              </w:rPr>
              <w:t>5</w:t>
            </w:r>
          </w:p>
        </w:tc>
        <w:tc>
          <w:tcPr>
            <w:tcW w:w="544" w:type="dxa"/>
          </w:tcPr>
          <w:p w14:paraId="7D383295" w14:textId="77777777" w:rsidR="002A1B9B" w:rsidRDefault="002A1B9B" w:rsidP="00DA1009">
            <w:pPr>
              <w:spacing w:line="249" w:lineRule="exact"/>
              <w:ind w:left="44" w:right="1"/>
              <w:rPr>
                <w:rFonts w:ascii="Calibri"/>
              </w:rPr>
            </w:pPr>
            <w:r>
              <w:rPr>
                <w:rFonts w:ascii="Calibri"/>
                <w:spacing w:val="-10"/>
              </w:rPr>
              <w:t>4</w:t>
            </w:r>
          </w:p>
        </w:tc>
        <w:tc>
          <w:tcPr>
            <w:tcW w:w="544" w:type="dxa"/>
          </w:tcPr>
          <w:p w14:paraId="6FF9854C" w14:textId="77777777" w:rsidR="002A1B9B" w:rsidRDefault="002A1B9B" w:rsidP="00DA1009">
            <w:pPr>
              <w:spacing w:line="249" w:lineRule="exact"/>
              <w:ind w:left="44" w:right="1"/>
              <w:rPr>
                <w:rFonts w:ascii="Calibri"/>
              </w:rPr>
            </w:pPr>
            <w:r>
              <w:rPr>
                <w:rFonts w:ascii="Calibri"/>
                <w:spacing w:val="-10"/>
              </w:rPr>
              <w:t>5</w:t>
            </w:r>
          </w:p>
        </w:tc>
        <w:tc>
          <w:tcPr>
            <w:tcW w:w="544" w:type="dxa"/>
          </w:tcPr>
          <w:p w14:paraId="527BA886" w14:textId="77777777" w:rsidR="002A1B9B" w:rsidRDefault="002A1B9B" w:rsidP="00DA1009">
            <w:pPr>
              <w:spacing w:line="249" w:lineRule="exact"/>
              <w:ind w:left="44" w:right="1"/>
              <w:rPr>
                <w:rFonts w:ascii="Calibri"/>
              </w:rPr>
            </w:pPr>
            <w:r>
              <w:rPr>
                <w:rFonts w:ascii="Calibri"/>
                <w:spacing w:val="-10"/>
              </w:rPr>
              <w:t>5</w:t>
            </w:r>
          </w:p>
        </w:tc>
        <w:tc>
          <w:tcPr>
            <w:tcW w:w="544" w:type="dxa"/>
            <w:tcBorders>
              <w:right w:val="single" w:sz="12" w:space="0" w:color="000000"/>
            </w:tcBorders>
          </w:tcPr>
          <w:p w14:paraId="6CFCF684" w14:textId="77777777" w:rsidR="002A1B9B" w:rsidRDefault="002A1B9B" w:rsidP="00DA1009">
            <w:pPr>
              <w:spacing w:line="249" w:lineRule="exact"/>
              <w:ind w:left="55" w:right="7"/>
              <w:rPr>
                <w:rFonts w:ascii="Calibri"/>
              </w:rPr>
            </w:pPr>
            <w:r>
              <w:rPr>
                <w:rFonts w:ascii="Calibri"/>
                <w:spacing w:val="-10"/>
              </w:rPr>
              <w:t>5</w:t>
            </w:r>
          </w:p>
        </w:tc>
        <w:tc>
          <w:tcPr>
            <w:tcW w:w="544" w:type="dxa"/>
            <w:tcBorders>
              <w:left w:val="single" w:sz="12" w:space="0" w:color="000000"/>
              <w:right w:val="single" w:sz="12" w:space="0" w:color="000000"/>
            </w:tcBorders>
          </w:tcPr>
          <w:p w14:paraId="3F8A1DFD" w14:textId="77777777" w:rsidR="002A1B9B" w:rsidRDefault="002A1B9B" w:rsidP="00DA1009">
            <w:pPr>
              <w:spacing w:line="249" w:lineRule="exact"/>
              <w:ind w:left="45" w:right="1"/>
              <w:rPr>
                <w:rFonts w:ascii="Calibri"/>
              </w:rPr>
            </w:pPr>
            <w:r>
              <w:rPr>
                <w:rFonts w:ascii="Calibri"/>
                <w:spacing w:val="-10"/>
              </w:rPr>
              <w:t>5</w:t>
            </w:r>
          </w:p>
        </w:tc>
        <w:tc>
          <w:tcPr>
            <w:tcW w:w="544" w:type="dxa"/>
            <w:tcBorders>
              <w:left w:val="single" w:sz="12" w:space="0" w:color="000000"/>
            </w:tcBorders>
          </w:tcPr>
          <w:p w14:paraId="30AD4C73" w14:textId="77777777" w:rsidR="002A1B9B" w:rsidRDefault="002A1B9B" w:rsidP="00DA1009">
            <w:pPr>
              <w:spacing w:line="249" w:lineRule="exact"/>
              <w:ind w:left="50" w:right="11"/>
              <w:rPr>
                <w:rFonts w:ascii="Calibri"/>
              </w:rPr>
            </w:pPr>
            <w:r>
              <w:rPr>
                <w:rFonts w:ascii="Calibri"/>
                <w:spacing w:val="-10"/>
              </w:rPr>
              <w:t>5</w:t>
            </w:r>
          </w:p>
        </w:tc>
        <w:tc>
          <w:tcPr>
            <w:tcW w:w="544" w:type="dxa"/>
            <w:tcBorders>
              <w:right w:val="single" w:sz="12" w:space="0" w:color="000000"/>
            </w:tcBorders>
          </w:tcPr>
          <w:p w14:paraId="035AB3F1" w14:textId="77777777" w:rsidR="002A1B9B" w:rsidRDefault="002A1B9B" w:rsidP="00DA1009">
            <w:pPr>
              <w:spacing w:line="249" w:lineRule="exact"/>
              <w:ind w:left="56" w:right="7"/>
              <w:rPr>
                <w:rFonts w:ascii="Calibri"/>
              </w:rPr>
            </w:pPr>
            <w:r>
              <w:rPr>
                <w:rFonts w:ascii="Calibri"/>
                <w:spacing w:val="-10"/>
              </w:rPr>
              <w:t>5</w:t>
            </w:r>
          </w:p>
        </w:tc>
        <w:tc>
          <w:tcPr>
            <w:tcW w:w="545" w:type="dxa"/>
            <w:tcBorders>
              <w:left w:val="single" w:sz="12" w:space="0" w:color="000000"/>
            </w:tcBorders>
          </w:tcPr>
          <w:p w14:paraId="49B5E810" w14:textId="77777777" w:rsidR="002A1B9B" w:rsidRDefault="002A1B9B" w:rsidP="00DA1009">
            <w:pPr>
              <w:spacing w:line="249" w:lineRule="exact"/>
              <w:ind w:left="39" w:right="1"/>
              <w:rPr>
                <w:rFonts w:ascii="Calibri"/>
              </w:rPr>
            </w:pPr>
            <w:r>
              <w:rPr>
                <w:rFonts w:ascii="Calibri"/>
                <w:spacing w:val="-10"/>
              </w:rPr>
              <w:t>5</w:t>
            </w:r>
          </w:p>
        </w:tc>
        <w:tc>
          <w:tcPr>
            <w:tcW w:w="545" w:type="dxa"/>
          </w:tcPr>
          <w:p w14:paraId="62947A8A" w14:textId="77777777" w:rsidR="002A1B9B" w:rsidRDefault="002A1B9B" w:rsidP="00DA1009">
            <w:pPr>
              <w:spacing w:line="249" w:lineRule="exact"/>
              <w:ind w:left="43" w:right="1"/>
              <w:rPr>
                <w:rFonts w:ascii="Calibri"/>
              </w:rPr>
            </w:pPr>
            <w:r>
              <w:rPr>
                <w:rFonts w:ascii="Calibri"/>
                <w:spacing w:val="-10"/>
              </w:rPr>
              <w:t>4</w:t>
            </w:r>
          </w:p>
        </w:tc>
        <w:tc>
          <w:tcPr>
            <w:tcW w:w="545" w:type="dxa"/>
          </w:tcPr>
          <w:p w14:paraId="752DD9F8" w14:textId="77777777" w:rsidR="002A1B9B" w:rsidRDefault="002A1B9B" w:rsidP="00DA1009">
            <w:pPr>
              <w:spacing w:line="249" w:lineRule="exact"/>
              <w:ind w:left="43" w:right="3"/>
              <w:rPr>
                <w:rFonts w:ascii="Calibri"/>
              </w:rPr>
            </w:pPr>
            <w:r>
              <w:rPr>
                <w:rFonts w:ascii="Calibri"/>
                <w:spacing w:val="-10"/>
              </w:rPr>
              <w:t>5</w:t>
            </w:r>
          </w:p>
        </w:tc>
        <w:tc>
          <w:tcPr>
            <w:tcW w:w="545" w:type="dxa"/>
          </w:tcPr>
          <w:p w14:paraId="7B0FF720" w14:textId="77777777" w:rsidR="002A1B9B" w:rsidRDefault="002A1B9B" w:rsidP="00DA1009">
            <w:pPr>
              <w:spacing w:line="249" w:lineRule="exact"/>
              <w:ind w:left="43" w:right="5"/>
              <w:rPr>
                <w:rFonts w:ascii="Calibri"/>
              </w:rPr>
            </w:pPr>
            <w:r>
              <w:rPr>
                <w:rFonts w:ascii="Calibri"/>
                <w:spacing w:val="-10"/>
              </w:rPr>
              <w:t>4</w:t>
            </w:r>
          </w:p>
        </w:tc>
        <w:tc>
          <w:tcPr>
            <w:tcW w:w="546" w:type="dxa"/>
          </w:tcPr>
          <w:p w14:paraId="2E888687" w14:textId="77777777" w:rsidR="002A1B9B" w:rsidRDefault="002A1B9B" w:rsidP="00DA1009">
            <w:pPr>
              <w:spacing w:line="249" w:lineRule="exact"/>
              <w:ind w:left="36"/>
              <w:rPr>
                <w:rFonts w:ascii="Calibri"/>
              </w:rPr>
            </w:pPr>
            <w:r>
              <w:rPr>
                <w:rFonts w:ascii="Calibri"/>
                <w:spacing w:val="-10"/>
              </w:rPr>
              <w:t>5</w:t>
            </w:r>
          </w:p>
        </w:tc>
        <w:tc>
          <w:tcPr>
            <w:tcW w:w="545" w:type="dxa"/>
            <w:tcBorders>
              <w:right w:val="single" w:sz="12" w:space="0" w:color="000000"/>
            </w:tcBorders>
          </w:tcPr>
          <w:p w14:paraId="469DC548" w14:textId="77777777" w:rsidR="002A1B9B" w:rsidRDefault="002A1B9B" w:rsidP="00DA1009">
            <w:pPr>
              <w:spacing w:line="249" w:lineRule="exact"/>
              <w:ind w:left="39" w:right="1"/>
              <w:rPr>
                <w:rFonts w:ascii="Calibri"/>
              </w:rPr>
            </w:pPr>
            <w:r>
              <w:rPr>
                <w:rFonts w:ascii="Calibri"/>
                <w:spacing w:val="-10"/>
              </w:rPr>
              <w:t>4</w:t>
            </w:r>
          </w:p>
        </w:tc>
        <w:tc>
          <w:tcPr>
            <w:tcW w:w="545" w:type="dxa"/>
            <w:tcBorders>
              <w:left w:val="single" w:sz="12" w:space="0" w:color="000000"/>
            </w:tcBorders>
          </w:tcPr>
          <w:p w14:paraId="2DA625A3" w14:textId="77777777" w:rsidR="002A1B9B" w:rsidRDefault="002A1B9B" w:rsidP="00DA1009">
            <w:pPr>
              <w:spacing w:line="249" w:lineRule="exact"/>
              <w:ind w:left="39" w:right="13"/>
              <w:rPr>
                <w:rFonts w:ascii="Calibri"/>
              </w:rPr>
            </w:pPr>
            <w:r>
              <w:rPr>
                <w:rFonts w:ascii="Calibri"/>
                <w:spacing w:val="-10"/>
              </w:rPr>
              <w:t>5</w:t>
            </w:r>
          </w:p>
        </w:tc>
        <w:tc>
          <w:tcPr>
            <w:tcW w:w="545" w:type="dxa"/>
          </w:tcPr>
          <w:p w14:paraId="59FEA6D2" w14:textId="77777777" w:rsidR="002A1B9B" w:rsidRDefault="002A1B9B" w:rsidP="00DA1009">
            <w:pPr>
              <w:spacing w:line="249" w:lineRule="exact"/>
              <w:ind w:left="43" w:right="14"/>
              <w:rPr>
                <w:rFonts w:ascii="Calibri"/>
              </w:rPr>
            </w:pPr>
            <w:r>
              <w:rPr>
                <w:rFonts w:ascii="Calibri"/>
                <w:spacing w:val="-10"/>
              </w:rPr>
              <w:t>5</w:t>
            </w:r>
          </w:p>
        </w:tc>
        <w:tc>
          <w:tcPr>
            <w:tcW w:w="545" w:type="dxa"/>
          </w:tcPr>
          <w:p w14:paraId="1952A081" w14:textId="77777777" w:rsidR="002A1B9B" w:rsidRDefault="002A1B9B" w:rsidP="00DA1009">
            <w:pPr>
              <w:spacing w:line="249" w:lineRule="exact"/>
              <w:ind w:left="43" w:right="15"/>
              <w:rPr>
                <w:rFonts w:ascii="Calibri"/>
              </w:rPr>
            </w:pPr>
            <w:r>
              <w:rPr>
                <w:rFonts w:ascii="Calibri"/>
                <w:spacing w:val="-10"/>
              </w:rPr>
              <w:t>5</w:t>
            </w:r>
          </w:p>
        </w:tc>
      </w:tr>
      <w:tr w:rsidR="002A1B9B" w14:paraId="4C0C1037" w14:textId="77777777" w:rsidTr="00DA1009">
        <w:trPr>
          <w:trHeight w:val="267"/>
        </w:trPr>
        <w:tc>
          <w:tcPr>
            <w:tcW w:w="928" w:type="dxa"/>
          </w:tcPr>
          <w:p w14:paraId="7CEBB53C" w14:textId="77777777" w:rsidR="002A1B9B" w:rsidRDefault="002A1B9B" w:rsidP="00DA1009">
            <w:pPr>
              <w:spacing w:line="248" w:lineRule="exact"/>
              <w:ind w:left="41" w:right="1"/>
              <w:rPr>
                <w:rFonts w:ascii="Calibri"/>
              </w:rPr>
            </w:pPr>
            <w:r>
              <w:rPr>
                <w:rFonts w:ascii="Calibri"/>
                <w:spacing w:val="-10"/>
              </w:rPr>
              <w:t>4</w:t>
            </w:r>
          </w:p>
        </w:tc>
        <w:tc>
          <w:tcPr>
            <w:tcW w:w="544" w:type="dxa"/>
          </w:tcPr>
          <w:p w14:paraId="7994B541"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58FA858F"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1DE29E09"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19D58601"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2F8299D3"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4053F5BD"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70073570"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5F9A0B76"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33B69EC9"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7FF65497"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28182150"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40C2C8AA"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0B98E9FE"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04556CA6"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5C35D8B2"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18C70DF1" w14:textId="77777777" w:rsidR="002A1B9B" w:rsidRDefault="002A1B9B" w:rsidP="00DA1009">
            <w:pPr>
              <w:spacing w:line="248" w:lineRule="exact"/>
              <w:ind w:left="56" w:right="7"/>
              <w:rPr>
                <w:rFonts w:ascii="Calibri"/>
              </w:rPr>
            </w:pPr>
            <w:r>
              <w:rPr>
                <w:rFonts w:ascii="Calibri"/>
                <w:spacing w:val="-10"/>
              </w:rPr>
              <w:t>5</w:t>
            </w:r>
          </w:p>
        </w:tc>
        <w:tc>
          <w:tcPr>
            <w:tcW w:w="545" w:type="dxa"/>
            <w:tcBorders>
              <w:left w:val="single" w:sz="12" w:space="0" w:color="000000"/>
            </w:tcBorders>
          </w:tcPr>
          <w:p w14:paraId="276E91E5"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57DFD2A2"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40A085E4"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693D4B06"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6F742528"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55C252A9"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1AEA033A"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1E8A75C7"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40D5257D" w14:textId="77777777" w:rsidR="002A1B9B" w:rsidRDefault="002A1B9B" w:rsidP="00DA1009">
            <w:pPr>
              <w:spacing w:line="248" w:lineRule="exact"/>
              <w:ind w:left="43" w:right="15"/>
              <w:rPr>
                <w:rFonts w:ascii="Calibri"/>
              </w:rPr>
            </w:pPr>
            <w:r>
              <w:rPr>
                <w:rFonts w:ascii="Calibri"/>
                <w:spacing w:val="-10"/>
              </w:rPr>
              <w:t>5</w:t>
            </w:r>
          </w:p>
        </w:tc>
      </w:tr>
      <w:tr w:rsidR="002A1B9B" w14:paraId="41AFFB1A" w14:textId="77777777" w:rsidTr="00DA1009">
        <w:trPr>
          <w:trHeight w:val="267"/>
        </w:trPr>
        <w:tc>
          <w:tcPr>
            <w:tcW w:w="928" w:type="dxa"/>
          </w:tcPr>
          <w:p w14:paraId="05D6E5BA" w14:textId="77777777" w:rsidR="002A1B9B" w:rsidRDefault="002A1B9B" w:rsidP="00DA1009">
            <w:pPr>
              <w:spacing w:line="248" w:lineRule="exact"/>
              <w:ind w:left="41" w:right="1"/>
              <w:rPr>
                <w:rFonts w:ascii="Calibri"/>
              </w:rPr>
            </w:pPr>
            <w:r>
              <w:rPr>
                <w:rFonts w:ascii="Calibri"/>
                <w:spacing w:val="-10"/>
              </w:rPr>
              <w:t>5</w:t>
            </w:r>
          </w:p>
        </w:tc>
        <w:tc>
          <w:tcPr>
            <w:tcW w:w="544" w:type="dxa"/>
          </w:tcPr>
          <w:p w14:paraId="2037B896"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14B105D2"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66390D0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5B580D0"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0F1B790B"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2BFF476E"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B6415C8"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49A49D28" w14:textId="77777777" w:rsidR="002A1B9B" w:rsidRDefault="002A1B9B" w:rsidP="00DA1009">
            <w:pPr>
              <w:spacing w:line="248" w:lineRule="exact"/>
              <w:ind w:left="54" w:right="7"/>
              <w:rPr>
                <w:rFonts w:ascii="Calibri"/>
              </w:rPr>
            </w:pPr>
            <w:r>
              <w:rPr>
                <w:rFonts w:ascii="Calibri"/>
                <w:spacing w:val="-10"/>
              </w:rPr>
              <w:t>2</w:t>
            </w:r>
          </w:p>
        </w:tc>
        <w:tc>
          <w:tcPr>
            <w:tcW w:w="544" w:type="dxa"/>
            <w:tcBorders>
              <w:left w:val="single" w:sz="12" w:space="0" w:color="000000"/>
            </w:tcBorders>
          </w:tcPr>
          <w:p w14:paraId="4B2DD8FA" w14:textId="77777777" w:rsidR="002A1B9B" w:rsidRDefault="002A1B9B" w:rsidP="00DA1009">
            <w:pPr>
              <w:spacing w:line="248" w:lineRule="exact"/>
              <w:ind w:left="50" w:right="13"/>
              <w:rPr>
                <w:rFonts w:ascii="Calibri"/>
              </w:rPr>
            </w:pPr>
            <w:r>
              <w:rPr>
                <w:rFonts w:ascii="Calibri"/>
                <w:spacing w:val="-10"/>
              </w:rPr>
              <w:t>2</w:t>
            </w:r>
          </w:p>
        </w:tc>
        <w:tc>
          <w:tcPr>
            <w:tcW w:w="544" w:type="dxa"/>
          </w:tcPr>
          <w:p w14:paraId="38E9D9AB"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7E504FB5"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6A0EC3BE"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53784CEE" w14:textId="77777777" w:rsidR="002A1B9B" w:rsidRDefault="002A1B9B" w:rsidP="00DA1009">
            <w:pPr>
              <w:spacing w:line="248"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492C186F" w14:textId="77777777" w:rsidR="002A1B9B" w:rsidRDefault="002A1B9B" w:rsidP="00DA1009">
            <w:pPr>
              <w:spacing w:line="248" w:lineRule="exact"/>
              <w:ind w:left="45" w:right="1"/>
              <w:rPr>
                <w:rFonts w:ascii="Calibri"/>
              </w:rPr>
            </w:pPr>
            <w:r>
              <w:rPr>
                <w:rFonts w:ascii="Calibri"/>
                <w:spacing w:val="-10"/>
              </w:rPr>
              <w:t>1</w:t>
            </w:r>
          </w:p>
        </w:tc>
        <w:tc>
          <w:tcPr>
            <w:tcW w:w="544" w:type="dxa"/>
            <w:tcBorders>
              <w:left w:val="single" w:sz="12" w:space="0" w:color="000000"/>
            </w:tcBorders>
          </w:tcPr>
          <w:p w14:paraId="3BB22939" w14:textId="77777777" w:rsidR="002A1B9B" w:rsidRDefault="002A1B9B" w:rsidP="00DA1009">
            <w:pPr>
              <w:spacing w:line="248" w:lineRule="exact"/>
              <w:ind w:left="50" w:right="11"/>
              <w:rPr>
                <w:rFonts w:ascii="Calibri"/>
              </w:rPr>
            </w:pPr>
            <w:r>
              <w:rPr>
                <w:rFonts w:ascii="Calibri"/>
                <w:spacing w:val="-10"/>
              </w:rPr>
              <w:t>1</w:t>
            </w:r>
          </w:p>
        </w:tc>
        <w:tc>
          <w:tcPr>
            <w:tcW w:w="544" w:type="dxa"/>
            <w:tcBorders>
              <w:right w:val="single" w:sz="12" w:space="0" w:color="000000"/>
            </w:tcBorders>
          </w:tcPr>
          <w:p w14:paraId="3CE453D0" w14:textId="77777777" w:rsidR="002A1B9B" w:rsidRDefault="002A1B9B" w:rsidP="00DA1009">
            <w:pPr>
              <w:spacing w:line="248" w:lineRule="exact"/>
              <w:ind w:left="56" w:right="7"/>
              <w:rPr>
                <w:rFonts w:ascii="Calibri"/>
              </w:rPr>
            </w:pPr>
            <w:r>
              <w:rPr>
                <w:rFonts w:ascii="Calibri"/>
                <w:spacing w:val="-10"/>
              </w:rPr>
              <w:t>3</w:t>
            </w:r>
          </w:p>
        </w:tc>
        <w:tc>
          <w:tcPr>
            <w:tcW w:w="545" w:type="dxa"/>
            <w:tcBorders>
              <w:left w:val="single" w:sz="12" w:space="0" w:color="000000"/>
            </w:tcBorders>
          </w:tcPr>
          <w:p w14:paraId="1E701FD1"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4E8152D1"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5252F71D"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53DEEF8C" w14:textId="77777777" w:rsidR="002A1B9B" w:rsidRDefault="002A1B9B" w:rsidP="00DA1009">
            <w:pPr>
              <w:spacing w:line="248" w:lineRule="exact"/>
              <w:ind w:left="43" w:right="5"/>
              <w:rPr>
                <w:rFonts w:ascii="Calibri"/>
              </w:rPr>
            </w:pPr>
            <w:r>
              <w:rPr>
                <w:rFonts w:ascii="Calibri"/>
                <w:spacing w:val="-10"/>
              </w:rPr>
              <w:t>1</w:t>
            </w:r>
          </w:p>
        </w:tc>
        <w:tc>
          <w:tcPr>
            <w:tcW w:w="546" w:type="dxa"/>
          </w:tcPr>
          <w:p w14:paraId="2A98A9CC"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3DB6CC14" w14:textId="77777777" w:rsidR="002A1B9B" w:rsidRDefault="002A1B9B" w:rsidP="00DA1009">
            <w:pPr>
              <w:spacing w:line="248" w:lineRule="exact"/>
              <w:ind w:left="39" w:right="1"/>
              <w:rPr>
                <w:rFonts w:ascii="Calibri"/>
              </w:rPr>
            </w:pPr>
            <w:r>
              <w:rPr>
                <w:rFonts w:ascii="Calibri"/>
                <w:spacing w:val="-10"/>
              </w:rPr>
              <w:t>1</w:t>
            </w:r>
          </w:p>
        </w:tc>
        <w:tc>
          <w:tcPr>
            <w:tcW w:w="545" w:type="dxa"/>
            <w:tcBorders>
              <w:left w:val="single" w:sz="12" w:space="0" w:color="000000"/>
            </w:tcBorders>
          </w:tcPr>
          <w:p w14:paraId="28BFF45B" w14:textId="77777777" w:rsidR="002A1B9B" w:rsidRDefault="002A1B9B" w:rsidP="00DA1009">
            <w:pPr>
              <w:spacing w:line="248" w:lineRule="exact"/>
              <w:ind w:left="39" w:right="13"/>
              <w:rPr>
                <w:rFonts w:ascii="Calibri"/>
              </w:rPr>
            </w:pPr>
            <w:r>
              <w:rPr>
                <w:rFonts w:ascii="Calibri"/>
                <w:spacing w:val="-10"/>
              </w:rPr>
              <w:t>2</w:t>
            </w:r>
          </w:p>
        </w:tc>
        <w:tc>
          <w:tcPr>
            <w:tcW w:w="545" w:type="dxa"/>
          </w:tcPr>
          <w:p w14:paraId="670E1FC6"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23E5CB2B" w14:textId="77777777" w:rsidR="002A1B9B" w:rsidRDefault="002A1B9B" w:rsidP="00DA1009">
            <w:pPr>
              <w:spacing w:line="248" w:lineRule="exact"/>
              <w:ind w:left="43" w:right="15"/>
              <w:rPr>
                <w:rFonts w:ascii="Calibri"/>
              </w:rPr>
            </w:pPr>
            <w:r>
              <w:rPr>
                <w:rFonts w:ascii="Calibri"/>
                <w:spacing w:val="-10"/>
              </w:rPr>
              <w:t>3</w:t>
            </w:r>
          </w:p>
        </w:tc>
      </w:tr>
      <w:tr w:rsidR="002A1B9B" w14:paraId="2E52E192" w14:textId="77777777" w:rsidTr="00DA1009">
        <w:trPr>
          <w:trHeight w:val="268"/>
        </w:trPr>
        <w:tc>
          <w:tcPr>
            <w:tcW w:w="928" w:type="dxa"/>
          </w:tcPr>
          <w:p w14:paraId="1740DD0E" w14:textId="77777777" w:rsidR="002A1B9B" w:rsidRDefault="002A1B9B" w:rsidP="00DA1009">
            <w:pPr>
              <w:spacing w:line="248" w:lineRule="exact"/>
              <w:ind w:left="41" w:right="1"/>
              <w:rPr>
                <w:rFonts w:ascii="Calibri"/>
              </w:rPr>
            </w:pPr>
            <w:r>
              <w:rPr>
                <w:rFonts w:ascii="Calibri"/>
                <w:spacing w:val="-10"/>
              </w:rPr>
              <w:t>6</w:t>
            </w:r>
          </w:p>
        </w:tc>
        <w:tc>
          <w:tcPr>
            <w:tcW w:w="544" w:type="dxa"/>
          </w:tcPr>
          <w:p w14:paraId="2E6D15F0"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29EF6657"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6035DC6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D54B86E"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6340E1C"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60DF9DA"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136E415"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21D8C2D6"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13B750FB"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7AAA5A5D"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74598FED"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2AF377E7"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594B95AF"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43BA4054"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5B42A39E"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268BBAB8"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5986E1E9"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269582E9"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50CBE143"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388D9F28"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2C1F96E0"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52EBE4F1"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3EBADC06"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2197B04B"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5352E61E" w14:textId="77777777" w:rsidR="002A1B9B" w:rsidRDefault="002A1B9B" w:rsidP="00DA1009">
            <w:pPr>
              <w:spacing w:line="248" w:lineRule="exact"/>
              <w:ind w:left="43" w:right="15"/>
              <w:rPr>
                <w:rFonts w:ascii="Calibri"/>
              </w:rPr>
            </w:pPr>
            <w:r>
              <w:rPr>
                <w:rFonts w:ascii="Calibri"/>
                <w:spacing w:val="-10"/>
              </w:rPr>
              <w:t>4</w:t>
            </w:r>
          </w:p>
        </w:tc>
      </w:tr>
      <w:tr w:rsidR="002A1B9B" w14:paraId="75D8541B" w14:textId="77777777" w:rsidTr="00DA1009">
        <w:trPr>
          <w:trHeight w:val="268"/>
        </w:trPr>
        <w:tc>
          <w:tcPr>
            <w:tcW w:w="928" w:type="dxa"/>
          </w:tcPr>
          <w:p w14:paraId="3CA45B42" w14:textId="77777777" w:rsidR="002A1B9B" w:rsidRDefault="002A1B9B" w:rsidP="00DA1009">
            <w:pPr>
              <w:spacing w:line="248" w:lineRule="exact"/>
              <w:ind w:left="41" w:right="1"/>
              <w:rPr>
                <w:rFonts w:ascii="Calibri"/>
              </w:rPr>
            </w:pPr>
            <w:r>
              <w:rPr>
                <w:rFonts w:ascii="Calibri"/>
                <w:spacing w:val="-10"/>
              </w:rPr>
              <w:t>7</w:t>
            </w:r>
          </w:p>
        </w:tc>
        <w:tc>
          <w:tcPr>
            <w:tcW w:w="544" w:type="dxa"/>
          </w:tcPr>
          <w:p w14:paraId="084DB5D1"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2844C74D" w14:textId="77777777" w:rsidR="002A1B9B" w:rsidRDefault="002A1B9B" w:rsidP="00DA1009">
            <w:pPr>
              <w:spacing w:line="248" w:lineRule="exact"/>
              <w:ind w:left="44" w:right="4"/>
              <w:rPr>
                <w:rFonts w:ascii="Calibri"/>
              </w:rPr>
            </w:pPr>
            <w:r>
              <w:rPr>
                <w:rFonts w:ascii="Calibri"/>
                <w:spacing w:val="-10"/>
              </w:rPr>
              <w:t>2</w:t>
            </w:r>
          </w:p>
        </w:tc>
        <w:tc>
          <w:tcPr>
            <w:tcW w:w="544" w:type="dxa"/>
          </w:tcPr>
          <w:p w14:paraId="719EAD89"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6F74556E"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5CFE561E"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43AB22A"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AD1B2FF"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59CCD440" w14:textId="77777777" w:rsidR="002A1B9B" w:rsidRDefault="002A1B9B" w:rsidP="00DA1009">
            <w:pPr>
              <w:spacing w:line="248" w:lineRule="exact"/>
              <w:ind w:left="54" w:right="7"/>
              <w:rPr>
                <w:rFonts w:ascii="Calibri"/>
              </w:rPr>
            </w:pPr>
            <w:r>
              <w:rPr>
                <w:rFonts w:ascii="Calibri"/>
                <w:spacing w:val="-10"/>
              </w:rPr>
              <w:t>2</w:t>
            </w:r>
          </w:p>
        </w:tc>
        <w:tc>
          <w:tcPr>
            <w:tcW w:w="544" w:type="dxa"/>
            <w:tcBorders>
              <w:left w:val="single" w:sz="12" w:space="0" w:color="000000"/>
            </w:tcBorders>
          </w:tcPr>
          <w:p w14:paraId="21F77F95"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2EE632EC"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503C5FA0"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372D5970"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61CCEF22"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0DFED634"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046C3D1F" w14:textId="77777777" w:rsidR="002A1B9B" w:rsidRDefault="002A1B9B" w:rsidP="00DA1009">
            <w:pPr>
              <w:spacing w:line="248" w:lineRule="exact"/>
              <w:ind w:left="50" w:right="11"/>
              <w:rPr>
                <w:rFonts w:ascii="Calibri"/>
              </w:rPr>
            </w:pPr>
            <w:r>
              <w:rPr>
                <w:rFonts w:ascii="Calibri"/>
                <w:spacing w:val="-10"/>
              </w:rPr>
              <w:t>1</w:t>
            </w:r>
          </w:p>
        </w:tc>
        <w:tc>
          <w:tcPr>
            <w:tcW w:w="544" w:type="dxa"/>
            <w:tcBorders>
              <w:right w:val="single" w:sz="12" w:space="0" w:color="000000"/>
            </w:tcBorders>
          </w:tcPr>
          <w:p w14:paraId="47717287"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66437B95"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45E8FB77"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1603D322"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2BC77D18" w14:textId="77777777" w:rsidR="002A1B9B" w:rsidRDefault="002A1B9B" w:rsidP="00DA1009">
            <w:pPr>
              <w:spacing w:line="248" w:lineRule="exact"/>
              <w:ind w:left="43" w:right="5"/>
              <w:rPr>
                <w:rFonts w:ascii="Calibri"/>
              </w:rPr>
            </w:pPr>
            <w:r>
              <w:rPr>
                <w:rFonts w:ascii="Calibri"/>
                <w:spacing w:val="-10"/>
              </w:rPr>
              <w:t>1</w:t>
            </w:r>
          </w:p>
        </w:tc>
        <w:tc>
          <w:tcPr>
            <w:tcW w:w="546" w:type="dxa"/>
          </w:tcPr>
          <w:p w14:paraId="1F16CEF9"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490EE459"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5B5B0585"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4DEF9B54"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7C26C173" w14:textId="77777777" w:rsidR="002A1B9B" w:rsidRDefault="002A1B9B" w:rsidP="00DA1009">
            <w:pPr>
              <w:spacing w:line="248" w:lineRule="exact"/>
              <w:ind w:left="43" w:right="15"/>
              <w:rPr>
                <w:rFonts w:ascii="Calibri"/>
              </w:rPr>
            </w:pPr>
            <w:r>
              <w:rPr>
                <w:rFonts w:ascii="Calibri"/>
                <w:spacing w:val="-10"/>
              </w:rPr>
              <w:t>4</w:t>
            </w:r>
          </w:p>
        </w:tc>
      </w:tr>
      <w:tr w:rsidR="002A1B9B" w14:paraId="2FC0AD56" w14:textId="77777777" w:rsidTr="00DA1009">
        <w:trPr>
          <w:trHeight w:val="268"/>
        </w:trPr>
        <w:tc>
          <w:tcPr>
            <w:tcW w:w="928" w:type="dxa"/>
          </w:tcPr>
          <w:p w14:paraId="071F8F6A" w14:textId="77777777" w:rsidR="002A1B9B" w:rsidRDefault="002A1B9B" w:rsidP="00DA1009">
            <w:pPr>
              <w:spacing w:line="248" w:lineRule="exact"/>
              <w:ind w:left="41" w:right="1"/>
              <w:rPr>
                <w:rFonts w:ascii="Calibri"/>
              </w:rPr>
            </w:pPr>
            <w:r>
              <w:rPr>
                <w:rFonts w:ascii="Calibri"/>
                <w:spacing w:val="-10"/>
              </w:rPr>
              <w:t>8</w:t>
            </w:r>
          </w:p>
        </w:tc>
        <w:tc>
          <w:tcPr>
            <w:tcW w:w="544" w:type="dxa"/>
          </w:tcPr>
          <w:p w14:paraId="60CD95DF"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49FB66F9"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4CAA4BED"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3C2FAB6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BCF3BE7"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2839CA36"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4C0F436C" w14:textId="77777777" w:rsidR="002A1B9B" w:rsidRDefault="002A1B9B" w:rsidP="00DA1009">
            <w:pPr>
              <w:spacing w:line="248" w:lineRule="exact"/>
              <w:ind w:left="44" w:right="2"/>
              <w:rPr>
                <w:rFonts w:ascii="Calibri"/>
              </w:rPr>
            </w:pPr>
            <w:r>
              <w:rPr>
                <w:rFonts w:ascii="Calibri"/>
                <w:spacing w:val="-10"/>
              </w:rPr>
              <w:t>1</w:t>
            </w:r>
          </w:p>
        </w:tc>
        <w:tc>
          <w:tcPr>
            <w:tcW w:w="544" w:type="dxa"/>
            <w:tcBorders>
              <w:right w:val="single" w:sz="12" w:space="0" w:color="000000"/>
            </w:tcBorders>
          </w:tcPr>
          <w:p w14:paraId="009A5CDB" w14:textId="77777777" w:rsidR="002A1B9B" w:rsidRDefault="002A1B9B" w:rsidP="00DA1009">
            <w:pPr>
              <w:spacing w:line="248" w:lineRule="exact"/>
              <w:ind w:left="54" w:right="7"/>
              <w:rPr>
                <w:rFonts w:ascii="Calibri"/>
              </w:rPr>
            </w:pPr>
            <w:r>
              <w:rPr>
                <w:rFonts w:ascii="Calibri"/>
                <w:spacing w:val="-10"/>
              </w:rPr>
              <w:t>2</w:t>
            </w:r>
          </w:p>
        </w:tc>
        <w:tc>
          <w:tcPr>
            <w:tcW w:w="544" w:type="dxa"/>
            <w:tcBorders>
              <w:left w:val="single" w:sz="12" w:space="0" w:color="000000"/>
            </w:tcBorders>
          </w:tcPr>
          <w:p w14:paraId="3CE8F023" w14:textId="77777777" w:rsidR="002A1B9B" w:rsidRDefault="002A1B9B" w:rsidP="00DA1009">
            <w:pPr>
              <w:spacing w:line="248" w:lineRule="exact"/>
              <w:ind w:left="50" w:right="13"/>
              <w:rPr>
                <w:rFonts w:ascii="Calibri"/>
              </w:rPr>
            </w:pPr>
            <w:r>
              <w:rPr>
                <w:rFonts w:ascii="Calibri"/>
                <w:spacing w:val="-10"/>
              </w:rPr>
              <w:t>1</w:t>
            </w:r>
          </w:p>
        </w:tc>
        <w:tc>
          <w:tcPr>
            <w:tcW w:w="544" w:type="dxa"/>
          </w:tcPr>
          <w:p w14:paraId="4F51397E"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7A1786B7"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7398028E" w14:textId="77777777" w:rsidR="002A1B9B" w:rsidRDefault="002A1B9B" w:rsidP="00DA1009">
            <w:pPr>
              <w:spacing w:line="248" w:lineRule="exact"/>
              <w:ind w:left="44" w:right="1"/>
              <w:rPr>
                <w:rFonts w:ascii="Calibri"/>
              </w:rPr>
            </w:pPr>
            <w:r>
              <w:rPr>
                <w:rFonts w:ascii="Calibri"/>
                <w:spacing w:val="-10"/>
              </w:rPr>
              <w:t>1</w:t>
            </w:r>
          </w:p>
        </w:tc>
        <w:tc>
          <w:tcPr>
            <w:tcW w:w="544" w:type="dxa"/>
            <w:tcBorders>
              <w:right w:val="single" w:sz="12" w:space="0" w:color="000000"/>
            </w:tcBorders>
          </w:tcPr>
          <w:p w14:paraId="29A6E6F7" w14:textId="77777777" w:rsidR="002A1B9B" w:rsidRDefault="002A1B9B" w:rsidP="00DA1009">
            <w:pPr>
              <w:spacing w:line="248"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02F7626F" w14:textId="77777777" w:rsidR="002A1B9B" w:rsidRDefault="002A1B9B" w:rsidP="00DA1009">
            <w:pPr>
              <w:spacing w:line="248" w:lineRule="exact"/>
              <w:ind w:left="45" w:right="1"/>
              <w:rPr>
                <w:rFonts w:ascii="Calibri"/>
              </w:rPr>
            </w:pPr>
            <w:r>
              <w:rPr>
                <w:rFonts w:ascii="Calibri"/>
                <w:spacing w:val="-10"/>
              </w:rPr>
              <w:t>2</w:t>
            </w:r>
          </w:p>
        </w:tc>
        <w:tc>
          <w:tcPr>
            <w:tcW w:w="544" w:type="dxa"/>
            <w:tcBorders>
              <w:left w:val="single" w:sz="12" w:space="0" w:color="000000"/>
            </w:tcBorders>
          </w:tcPr>
          <w:p w14:paraId="6787E17D" w14:textId="77777777" w:rsidR="002A1B9B" w:rsidRDefault="002A1B9B" w:rsidP="00DA1009">
            <w:pPr>
              <w:spacing w:line="248" w:lineRule="exact"/>
              <w:ind w:left="50" w:right="11"/>
              <w:rPr>
                <w:rFonts w:ascii="Calibri"/>
              </w:rPr>
            </w:pPr>
            <w:r>
              <w:rPr>
                <w:rFonts w:ascii="Calibri"/>
                <w:spacing w:val="-10"/>
              </w:rPr>
              <w:t>2</w:t>
            </w:r>
          </w:p>
        </w:tc>
        <w:tc>
          <w:tcPr>
            <w:tcW w:w="544" w:type="dxa"/>
            <w:tcBorders>
              <w:right w:val="single" w:sz="12" w:space="0" w:color="000000"/>
            </w:tcBorders>
          </w:tcPr>
          <w:p w14:paraId="62E255D9" w14:textId="77777777" w:rsidR="002A1B9B" w:rsidRDefault="002A1B9B" w:rsidP="00DA1009">
            <w:pPr>
              <w:spacing w:line="248" w:lineRule="exact"/>
              <w:ind w:left="56" w:right="7"/>
              <w:rPr>
                <w:rFonts w:ascii="Calibri"/>
              </w:rPr>
            </w:pPr>
            <w:r>
              <w:rPr>
                <w:rFonts w:ascii="Calibri"/>
                <w:spacing w:val="-10"/>
              </w:rPr>
              <w:t>5</w:t>
            </w:r>
          </w:p>
        </w:tc>
        <w:tc>
          <w:tcPr>
            <w:tcW w:w="545" w:type="dxa"/>
            <w:tcBorders>
              <w:left w:val="single" w:sz="12" w:space="0" w:color="000000"/>
            </w:tcBorders>
          </w:tcPr>
          <w:p w14:paraId="200443B8"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5EA6B42C"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3C5ADD04"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04DDC4EA" w14:textId="77777777" w:rsidR="002A1B9B" w:rsidRDefault="002A1B9B" w:rsidP="00DA1009">
            <w:pPr>
              <w:spacing w:line="248" w:lineRule="exact"/>
              <w:ind w:left="43" w:right="5"/>
              <w:rPr>
                <w:rFonts w:ascii="Calibri"/>
              </w:rPr>
            </w:pPr>
            <w:r>
              <w:rPr>
                <w:rFonts w:ascii="Calibri"/>
                <w:spacing w:val="-10"/>
              </w:rPr>
              <w:t>2</w:t>
            </w:r>
          </w:p>
        </w:tc>
        <w:tc>
          <w:tcPr>
            <w:tcW w:w="546" w:type="dxa"/>
          </w:tcPr>
          <w:p w14:paraId="4AD7EC0C" w14:textId="77777777" w:rsidR="002A1B9B" w:rsidRDefault="002A1B9B" w:rsidP="00DA1009">
            <w:pPr>
              <w:spacing w:line="248" w:lineRule="exact"/>
              <w:ind w:left="36"/>
              <w:rPr>
                <w:rFonts w:ascii="Calibri"/>
              </w:rPr>
            </w:pPr>
            <w:r>
              <w:rPr>
                <w:rFonts w:ascii="Calibri"/>
                <w:spacing w:val="-10"/>
              </w:rPr>
              <w:t>2</w:t>
            </w:r>
          </w:p>
        </w:tc>
        <w:tc>
          <w:tcPr>
            <w:tcW w:w="545" w:type="dxa"/>
            <w:tcBorders>
              <w:right w:val="single" w:sz="12" w:space="0" w:color="000000"/>
            </w:tcBorders>
          </w:tcPr>
          <w:p w14:paraId="58875430" w14:textId="77777777" w:rsidR="002A1B9B" w:rsidRDefault="002A1B9B" w:rsidP="00DA1009">
            <w:pPr>
              <w:spacing w:line="248" w:lineRule="exact"/>
              <w:ind w:left="39" w:right="1"/>
              <w:rPr>
                <w:rFonts w:ascii="Calibri"/>
              </w:rPr>
            </w:pPr>
            <w:r>
              <w:rPr>
                <w:rFonts w:ascii="Calibri"/>
                <w:spacing w:val="-10"/>
              </w:rPr>
              <w:t>2</w:t>
            </w:r>
          </w:p>
        </w:tc>
        <w:tc>
          <w:tcPr>
            <w:tcW w:w="545" w:type="dxa"/>
            <w:tcBorders>
              <w:left w:val="single" w:sz="12" w:space="0" w:color="000000"/>
            </w:tcBorders>
          </w:tcPr>
          <w:p w14:paraId="5AB58862"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013DF45E"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40D468AE" w14:textId="77777777" w:rsidR="002A1B9B" w:rsidRDefault="002A1B9B" w:rsidP="00DA1009">
            <w:pPr>
              <w:spacing w:line="248" w:lineRule="exact"/>
              <w:ind w:left="43" w:right="15"/>
              <w:rPr>
                <w:rFonts w:ascii="Calibri"/>
              </w:rPr>
            </w:pPr>
            <w:r>
              <w:rPr>
                <w:rFonts w:ascii="Calibri"/>
                <w:spacing w:val="-10"/>
              </w:rPr>
              <w:t>5</w:t>
            </w:r>
          </w:p>
        </w:tc>
      </w:tr>
      <w:tr w:rsidR="002A1B9B" w14:paraId="7BBA3FBA" w14:textId="77777777" w:rsidTr="00DA1009">
        <w:trPr>
          <w:trHeight w:val="267"/>
        </w:trPr>
        <w:tc>
          <w:tcPr>
            <w:tcW w:w="928" w:type="dxa"/>
          </w:tcPr>
          <w:p w14:paraId="0DC67E2F" w14:textId="77777777" w:rsidR="002A1B9B" w:rsidRDefault="002A1B9B" w:rsidP="00DA1009">
            <w:pPr>
              <w:spacing w:line="248" w:lineRule="exact"/>
              <w:ind w:left="41" w:right="1"/>
              <w:rPr>
                <w:rFonts w:ascii="Calibri"/>
              </w:rPr>
            </w:pPr>
            <w:r>
              <w:rPr>
                <w:rFonts w:ascii="Calibri"/>
                <w:spacing w:val="-10"/>
              </w:rPr>
              <w:t>9</w:t>
            </w:r>
          </w:p>
        </w:tc>
        <w:tc>
          <w:tcPr>
            <w:tcW w:w="544" w:type="dxa"/>
          </w:tcPr>
          <w:p w14:paraId="12E37E8F"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3C7AF13E"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5385A154"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488AEA2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444F34B"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4364F0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2827DA9"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031B8621"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51F54946"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4A08DF7E"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5172C62E"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3B29B1A5"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4990E61A"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56D84125" w14:textId="77777777" w:rsidR="002A1B9B" w:rsidRDefault="002A1B9B" w:rsidP="00DA1009">
            <w:pPr>
              <w:spacing w:line="248" w:lineRule="exact"/>
              <w:ind w:left="45" w:right="1"/>
              <w:rPr>
                <w:rFonts w:ascii="Calibri"/>
              </w:rPr>
            </w:pPr>
            <w:r>
              <w:rPr>
                <w:rFonts w:ascii="Calibri"/>
                <w:spacing w:val="-10"/>
              </w:rPr>
              <w:t>1</w:t>
            </w:r>
          </w:p>
        </w:tc>
        <w:tc>
          <w:tcPr>
            <w:tcW w:w="544" w:type="dxa"/>
            <w:tcBorders>
              <w:left w:val="single" w:sz="12" w:space="0" w:color="000000"/>
            </w:tcBorders>
          </w:tcPr>
          <w:p w14:paraId="41481024" w14:textId="77777777" w:rsidR="002A1B9B" w:rsidRDefault="002A1B9B" w:rsidP="00DA1009">
            <w:pPr>
              <w:spacing w:line="248" w:lineRule="exact"/>
              <w:ind w:left="50" w:right="11"/>
              <w:rPr>
                <w:rFonts w:ascii="Calibri"/>
              </w:rPr>
            </w:pPr>
            <w:r>
              <w:rPr>
                <w:rFonts w:ascii="Calibri"/>
                <w:spacing w:val="-10"/>
              </w:rPr>
              <w:t>1</w:t>
            </w:r>
          </w:p>
        </w:tc>
        <w:tc>
          <w:tcPr>
            <w:tcW w:w="544" w:type="dxa"/>
            <w:tcBorders>
              <w:right w:val="single" w:sz="12" w:space="0" w:color="000000"/>
            </w:tcBorders>
          </w:tcPr>
          <w:p w14:paraId="04A01DE8"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0DA8052E"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01DB7C86"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5C44C6BE"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55894B5B"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0F1CB4DC"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5B530462"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1ADC00BD"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05152409"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17142ACA" w14:textId="77777777" w:rsidR="002A1B9B" w:rsidRDefault="002A1B9B" w:rsidP="00DA1009">
            <w:pPr>
              <w:spacing w:line="248" w:lineRule="exact"/>
              <w:ind w:left="43" w:right="15"/>
              <w:rPr>
                <w:rFonts w:ascii="Calibri"/>
              </w:rPr>
            </w:pPr>
            <w:r>
              <w:rPr>
                <w:rFonts w:ascii="Calibri"/>
                <w:spacing w:val="-10"/>
              </w:rPr>
              <w:t>4</w:t>
            </w:r>
          </w:p>
        </w:tc>
      </w:tr>
      <w:tr w:rsidR="002A1B9B" w14:paraId="09F8BE82" w14:textId="77777777" w:rsidTr="00DA1009">
        <w:trPr>
          <w:trHeight w:val="268"/>
        </w:trPr>
        <w:tc>
          <w:tcPr>
            <w:tcW w:w="928" w:type="dxa"/>
          </w:tcPr>
          <w:p w14:paraId="332BB330" w14:textId="77777777" w:rsidR="002A1B9B" w:rsidRDefault="002A1B9B" w:rsidP="00DA1009">
            <w:pPr>
              <w:spacing w:line="248" w:lineRule="exact"/>
              <w:ind w:left="41"/>
              <w:rPr>
                <w:rFonts w:ascii="Calibri"/>
              </w:rPr>
            </w:pPr>
            <w:r>
              <w:rPr>
                <w:rFonts w:ascii="Calibri"/>
                <w:spacing w:val="-5"/>
              </w:rPr>
              <w:t>10</w:t>
            </w:r>
          </w:p>
        </w:tc>
        <w:tc>
          <w:tcPr>
            <w:tcW w:w="544" w:type="dxa"/>
          </w:tcPr>
          <w:p w14:paraId="2E861294"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8837EF2"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17A9F92F"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6EC94FCC"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C072924"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9C2106F"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24FD61AB"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2798B3F7" w14:textId="77777777" w:rsidR="002A1B9B" w:rsidRDefault="002A1B9B" w:rsidP="00DA1009">
            <w:pPr>
              <w:spacing w:line="248" w:lineRule="exact"/>
              <w:ind w:left="54" w:right="7"/>
              <w:rPr>
                <w:rFonts w:ascii="Calibri"/>
              </w:rPr>
            </w:pPr>
            <w:r>
              <w:rPr>
                <w:rFonts w:ascii="Calibri"/>
                <w:spacing w:val="-10"/>
              </w:rPr>
              <w:t>2</w:t>
            </w:r>
          </w:p>
        </w:tc>
        <w:tc>
          <w:tcPr>
            <w:tcW w:w="544" w:type="dxa"/>
            <w:tcBorders>
              <w:left w:val="single" w:sz="12" w:space="0" w:color="000000"/>
            </w:tcBorders>
          </w:tcPr>
          <w:p w14:paraId="283CD237"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40594665"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3BEE764B"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463D00C6" w14:textId="77777777" w:rsidR="002A1B9B" w:rsidRDefault="002A1B9B" w:rsidP="00DA1009">
            <w:pPr>
              <w:spacing w:line="248" w:lineRule="exact"/>
              <w:ind w:left="44" w:right="1"/>
              <w:rPr>
                <w:rFonts w:ascii="Calibri"/>
              </w:rPr>
            </w:pPr>
            <w:r>
              <w:rPr>
                <w:rFonts w:ascii="Calibri"/>
                <w:spacing w:val="-10"/>
              </w:rPr>
              <w:t>2</w:t>
            </w:r>
          </w:p>
        </w:tc>
        <w:tc>
          <w:tcPr>
            <w:tcW w:w="544" w:type="dxa"/>
            <w:tcBorders>
              <w:right w:val="single" w:sz="12" w:space="0" w:color="000000"/>
            </w:tcBorders>
          </w:tcPr>
          <w:p w14:paraId="2D538A7E"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78F4C016" w14:textId="77777777" w:rsidR="002A1B9B" w:rsidRDefault="002A1B9B" w:rsidP="00DA1009">
            <w:pPr>
              <w:spacing w:line="248" w:lineRule="exact"/>
              <w:ind w:left="45" w:right="1"/>
              <w:rPr>
                <w:rFonts w:ascii="Calibri"/>
              </w:rPr>
            </w:pPr>
            <w:r>
              <w:rPr>
                <w:rFonts w:ascii="Calibri"/>
                <w:spacing w:val="-10"/>
              </w:rPr>
              <w:t>2</w:t>
            </w:r>
          </w:p>
        </w:tc>
        <w:tc>
          <w:tcPr>
            <w:tcW w:w="544" w:type="dxa"/>
            <w:tcBorders>
              <w:left w:val="single" w:sz="12" w:space="0" w:color="000000"/>
            </w:tcBorders>
          </w:tcPr>
          <w:p w14:paraId="607A14A9"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46777D39"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710BC7C6" w14:textId="77777777" w:rsidR="002A1B9B" w:rsidRDefault="002A1B9B" w:rsidP="00DA1009">
            <w:pPr>
              <w:spacing w:line="248" w:lineRule="exact"/>
              <w:ind w:left="39" w:right="1"/>
              <w:rPr>
                <w:rFonts w:ascii="Calibri"/>
              </w:rPr>
            </w:pPr>
            <w:r>
              <w:rPr>
                <w:rFonts w:ascii="Calibri"/>
                <w:spacing w:val="-10"/>
              </w:rPr>
              <w:t>2</w:t>
            </w:r>
          </w:p>
        </w:tc>
        <w:tc>
          <w:tcPr>
            <w:tcW w:w="545" w:type="dxa"/>
          </w:tcPr>
          <w:p w14:paraId="6BFBEF7D"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3B1F724A" w14:textId="77777777" w:rsidR="002A1B9B" w:rsidRDefault="002A1B9B" w:rsidP="00DA1009">
            <w:pPr>
              <w:spacing w:line="248" w:lineRule="exact"/>
              <w:ind w:left="43" w:right="3"/>
              <w:rPr>
                <w:rFonts w:ascii="Calibri"/>
              </w:rPr>
            </w:pPr>
            <w:r>
              <w:rPr>
                <w:rFonts w:ascii="Calibri"/>
                <w:spacing w:val="-10"/>
              </w:rPr>
              <w:t>2</w:t>
            </w:r>
          </w:p>
        </w:tc>
        <w:tc>
          <w:tcPr>
            <w:tcW w:w="545" w:type="dxa"/>
          </w:tcPr>
          <w:p w14:paraId="40705FAB" w14:textId="77777777" w:rsidR="002A1B9B" w:rsidRDefault="002A1B9B" w:rsidP="00DA1009">
            <w:pPr>
              <w:spacing w:line="248" w:lineRule="exact"/>
              <w:ind w:left="43" w:right="5"/>
              <w:rPr>
                <w:rFonts w:ascii="Calibri"/>
              </w:rPr>
            </w:pPr>
            <w:r>
              <w:rPr>
                <w:rFonts w:ascii="Calibri"/>
                <w:spacing w:val="-10"/>
              </w:rPr>
              <w:t>2</w:t>
            </w:r>
          </w:p>
        </w:tc>
        <w:tc>
          <w:tcPr>
            <w:tcW w:w="546" w:type="dxa"/>
          </w:tcPr>
          <w:p w14:paraId="3212F458" w14:textId="77777777" w:rsidR="002A1B9B" w:rsidRDefault="002A1B9B" w:rsidP="00DA1009">
            <w:pPr>
              <w:spacing w:line="248" w:lineRule="exact"/>
              <w:ind w:left="36"/>
              <w:rPr>
                <w:rFonts w:ascii="Calibri"/>
              </w:rPr>
            </w:pPr>
            <w:r>
              <w:rPr>
                <w:rFonts w:ascii="Calibri"/>
                <w:spacing w:val="-10"/>
              </w:rPr>
              <w:t>2</w:t>
            </w:r>
          </w:p>
        </w:tc>
        <w:tc>
          <w:tcPr>
            <w:tcW w:w="545" w:type="dxa"/>
            <w:tcBorders>
              <w:right w:val="single" w:sz="12" w:space="0" w:color="000000"/>
            </w:tcBorders>
          </w:tcPr>
          <w:p w14:paraId="1C34A9EA"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2B673699"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31A65516"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551B0E19" w14:textId="77777777" w:rsidR="002A1B9B" w:rsidRDefault="002A1B9B" w:rsidP="00DA1009">
            <w:pPr>
              <w:spacing w:line="248" w:lineRule="exact"/>
              <w:ind w:left="43" w:right="15"/>
              <w:rPr>
                <w:rFonts w:ascii="Calibri"/>
              </w:rPr>
            </w:pPr>
            <w:r>
              <w:rPr>
                <w:rFonts w:ascii="Calibri"/>
                <w:spacing w:val="-10"/>
              </w:rPr>
              <w:t>4</w:t>
            </w:r>
          </w:p>
        </w:tc>
      </w:tr>
      <w:tr w:rsidR="002A1B9B" w14:paraId="786397E0" w14:textId="77777777" w:rsidTr="00DA1009">
        <w:trPr>
          <w:trHeight w:val="267"/>
        </w:trPr>
        <w:tc>
          <w:tcPr>
            <w:tcW w:w="928" w:type="dxa"/>
          </w:tcPr>
          <w:p w14:paraId="26B14A82" w14:textId="77777777" w:rsidR="002A1B9B" w:rsidRDefault="002A1B9B" w:rsidP="00DA1009">
            <w:pPr>
              <w:spacing w:line="248" w:lineRule="exact"/>
              <w:ind w:left="41"/>
              <w:rPr>
                <w:rFonts w:ascii="Calibri"/>
              </w:rPr>
            </w:pPr>
            <w:r>
              <w:rPr>
                <w:rFonts w:ascii="Calibri"/>
                <w:spacing w:val="-5"/>
              </w:rPr>
              <w:t>11</w:t>
            </w:r>
          </w:p>
        </w:tc>
        <w:tc>
          <w:tcPr>
            <w:tcW w:w="544" w:type="dxa"/>
          </w:tcPr>
          <w:p w14:paraId="7A84296D"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3B363063"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28EB0E1F"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C899207"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24B3FD6C"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80DDAC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68E9CCC"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182200CC"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6B855EE9" w14:textId="77777777" w:rsidR="002A1B9B" w:rsidRDefault="002A1B9B" w:rsidP="00DA1009">
            <w:pPr>
              <w:spacing w:line="248" w:lineRule="exact"/>
              <w:ind w:left="50" w:right="13"/>
              <w:rPr>
                <w:rFonts w:ascii="Calibri"/>
              </w:rPr>
            </w:pPr>
            <w:r>
              <w:rPr>
                <w:rFonts w:ascii="Calibri"/>
                <w:spacing w:val="-10"/>
              </w:rPr>
              <w:t>2</w:t>
            </w:r>
          </w:p>
        </w:tc>
        <w:tc>
          <w:tcPr>
            <w:tcW w:w="544" w:type="dxa"/>
          </w:tcPr>
          <w:p w14:paraId="7696F173"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17B9BCB2"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4B88AC24"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5540B2C0" w14:textId="77777777" w:rsidR="002A1B9B" w:rsidRDefault="002A1B9B" w:rsidP="00DA1009">
            <w:pPr>
              <w:spacing w:line="248"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2E164924" w14:textId="77777777" w:rsidR="002A1B9B" w:rsidRDefault="002A1B9B" w:rsidP="00DA1009">
            <w:pPr>
              <w:spacing w:line="248" w:lineRule="exact"/>
              <w:ind w:left="45" w:right="1"/>
              <w:rPr>
                <w:rFonts w:ascii="Calibri"/>
              </w:rPr>
            </w:pPr>
            <w:r>
              <w:rPr>
                <w:rFonts w:ascii="Calibri"/>
                <w:spacing w:val="-10"/>
              </w:rPr>
              <w:t>1</w:t>
            </w:r>
          </w:p>
        </w:tc>
        <w:tc>
          <w:tcPr>
            <w:tcW w:w="544" w:type="dxa"/>
            <w:tcBorders>
              <w:left w:val="single" w:sz="12" w:space="0" w:color="000000"/>
            </w:tcBorders>
          </w:tcPr>
          <w:p w14:paraId="2800B84E"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3EAB5417"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4DC5C255"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36BD17C3"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0F45685D"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74C16710"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3A9BC241"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047811C2"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0D4DE04C"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7FA28C83"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19F573AE" w14:textId="77777777" w:rsidR="002A1B9B" w:rsidRDefault="002A1B9B" w:rsidP="00DA1009">
            <w:pPr>
              <w:spacing w:line="248" w:lineRule="exact"/>
              <w:ind w:left="43" w:right="15"/>
              <w:rPr>
                <w:rFonts w:ascii="Calibri"/>
              </w:rPr>
            </w:pPr>
            <w:r>
              <w:rPr>
                <w:rFonts w:ascii="Calibri"/>
                <w:spacing w:val="-10"/>
              </w:rPr>
              <w:t>4</w:t>
            </w:r>
          </w:p>
        </w:tc>
      </w:tr>
      <w:tr w:rsidR="002A1B9B" w14:paraId="3CC23A29" w14:textId="77777777" w:rsidTr="00DA1009">
        <w:trPr>
          <w:trHeight w:val="267"/>
        </w:trPr>
        <w:tc>
          <w:tcPr>
            <w:tcW w:w="928" w:type="dxa"/>
          </w:tcPr>
          <w:p w14:paraId="1FC65906" w14:textId="77777777" w:rsidR="002A1B9B" w:rsidRDefault="002A1B9B" w:rsidP="00DA1009">
            <w:pPr>
              <w:spacing w:line="248" w:lineRule="exact"/>
              <w:ind w:left="41"/>
              <w:rPr>
                <w:rFonts w:ascii="Calibri"/>
              </w:rPr>
            </w:pPr>
            <w:r>
              <w:rPr>
                <w:rFonts w:ascii="Calibri"/>
                <w:spacing w:val="-5"/>
              </w:rPr>
              <w:t>12</w:t>
            </w:r>
          </w:p>
        </w:tc>
        <w:tc>
          <w:tcPr>
            <w:tcW w:w="544" w:type="dxa"/>
          </w:tcPr>
          <w:p w14:paraId="1751FD58"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3F70DB5B"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79C0959"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681F8C9F"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D62A22E"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6BF48032"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1DE6F4EE"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404EFE31"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317A6C54"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409A93C7"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05241B27"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5532632F"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0913EEE0" w14:textId="77777777" w:rsidR="002A1B9B" w:rsidRDefault="002A1B9B" w:rsidP="00DA1009">
            <w:pPr>
              <w:spacing w:line="248" w:lineRule="exact"/>
              <w:ind w:left="55" w:right="7"/>
              <w:rPr>
                <w:rFonts w:ascii="Calibri"/>
              </w:rPr>
            </w:pPr>
            <w:r>
              <w:rPr>
                <w:rFonts w:ascii="Calibri"/>
                <w:spacing w:val="-10"/>
              </w:rPr>
              <w:t>2</w:t>
            </w:r>
          </w:p>
        </w:tc>
        <w:tc>
          <w:tcPr>
            <w:tcW w:w="544" w:type="dxa"/>
            <w:tcBorders>
              <w:left w:val="single" w:sz="12" w:space="0" w:color="000000"/>
              <w:right w:val="single" w:sz="12" w:space="0" w:color="000000"/>
            </w:tcBorders>
          </w:tcPr>
          <w:p w14:paraId="5CBFB0F5" w14:textId="77777777" w:rsidR="002A1B9B" w:rsidRDefault="002A1B9B" w:rsidP="00DA1009">
            <w:pPr>
              <w:spacing w:line="248" w:lineRule="exact"/>
              <w:ind w:left="45" w:right="1"/>
              <w:rPr>
                <w:rFonts w:ascii="Calibri"/>
              </w:rPr>
            </w:pPr>
            <w:r>
              <w:rPr>
                <w:rFonts w:ascii="Calibri"/>
                <w:spacing w:val="-10"/>
              </w:rPr>
              <w:t>2</w:t>
            </w:r>
          </w:p>
        </w:tc>
        <w:tc>
          <w:tcPr>
            <w:tcW w:w="544" w:type="dxa"/>
            <w:tcBorders>
              <w:left w:val="single" w:sz="12" w:space="0" w:color="000000"/>
            </w:tcBorders>
          </w:tcPr>
          <w:p w14:paraId="40F49FF0"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03A89A79"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763AD717"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4A5A83F7"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0D858941"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56EF3304"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31850755"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57770A6A"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0CD769BD"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3F003A59"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06CB3523" w14:textId="77777777" w:rsidR="002A1B9B" w:rsidRDefault="002A1B9B" w:rsidP="00DA1009">
            <w:pPr>
              <w:spacing w:line="248" w:lineRule="exact"/>
              <w:ind w:left="43" w:right="15"/>
              <w:rPr>
                <w:rFonts w:ascii="Calibri"/>
              </w:rPr>
            </w:pPr>
            <w:r>
              <w:rPr>
                <w:rFonts w:ascii="Calibri"/>
                <w:spacing w:val="-10"/>
              </w:rPr>
              <w:t>4</w:t>
            </w:r>
          </w:p>
        </w:tc>
      </w:tr>
      <w:tr w:rsidR="002A1B9B" w14:paraId="524B1C1D" w14:textId="77777777" w:rsidTr="00DA1009">
        <w:trPr>
          <w:trHeight w:val="268"/>
        </w:trPr>
        <w:tc>
          <w:tcPr>
            <w:tcW w:w="928" w:type="dxa"/>
          </w:tcPr>
          <w:p w14:paraId="023E0473" w14:textId="77777777" w:rsidR="002A1B9B" w:rsidRDefault="002A1B9B" w:rsidP="00DA1009">
            <w:pPr>
              <w:spacing w:line="249" w:lineRule="exact"/>
              <w:ind w:left="41"/>
              <w:rPr>
                <w:rFonts w:ascii="Calibri"/>
              </w:rPr>
            </w:pPr>
            <w:r>
              <w:rPr>
                <w:rFonts w:ascii="Calibri"/>
                <w:spacing w:val="-5"/>
              </w:rPr>
              <w:t>13</w:t>
            </w:r>
          </w:p>
        </w:tc>
        <w:tc>
          <w:tcPr>
            <w:tcW w:w="544" w:type="dxa"/>
          </w:tcPr>
          <w:p w14:paraId="203D632E" w14:textId="77777777" w:rsidR="002A1B9B" w:rsidRDefault="002A1B9B" w:rsidP="00DA1009">
            <w:pPr>
              <w:spacing w:line="249" w:lineRule="exact"/>
              <w:ind w:left="44" w:right="4"/>
              <w:rPr>
                <w:rFonts w:ascii="Calibri"/>
              </w:rPr>
            </w:pPr>
            <w:r>
              <w:rPr>
                <w:rFonts w:ascii="Calibri"/>
                <w:spacing w:val="-10"/>
              </w:rPr>
              <w:t>5</w:t>
            </w:r>
          </w:p>
        </w:tc>
        <w:tc>
          <w:tcPr>
            <w:tcW w:w="544" w:type="dxa"/>
          </w:tcPr>
          <w:p w14:paraId="6E12A66A" w14:textId="77777777" w:rsidR="002A1B9B" w:rsidRDefault="002A1B9B" w:rsidP="00DA1009">
            <w:pPr>
              <w:spacing w:line="249" w:lineRule="exact"/>
              <w:ind w:left="44" w:right="4"/>
              <w:rPr>
                <w:rFonts w:ascii="Calibri"/>
              </w:rPr>
            </w:pPr>
            <w:r>
              <w:rPr>
                <w:rFonts w:ascii="Calibri"/>
                <w:spacing w:val="-10"/>
              </w:rPr>
              <w:t>4</w:t>
            </w:r>
          </w:p>
        </w:tc>
        <w:tc>
          <w:tcPr>
            <w:tcW w:w="544" w:type="dxa"/>
          </w:tcPr>
          <w:p w14:paraId="5C872505" w14:textId="77777777" w:rsidR="002A1B9B" w:rsidRDefault="002A1B9B" w:rsidP="00DA1009">
            <w:pPr>
              <w:spacing w:line="249" w:lineRule="exact"/>
              <w:ind w:left="44" w:right="3"/>
              <w:rPr>
                <w:rFonts w:ascii="Calibri"/>
              </w:rPr>
            </w:pPr>
            <w:r>
              <w:rPr>
                <w:rFonts w:ascii="Calibri"/>
                <w:spacing w:val="-10"/>
              </w:rPr>
              <w:t>5</w:t>
            </w:r>
          </w:p>
        </w:tc>
        <w:tc>
          <w:tcPr>
            <w:tcW w:w="544" w:type="dxa"/>
          </w:tcPr>
          <w:p w14:paraId="47A41C0A"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7DD482B2" w14:textId="77777777" w:rsidR="002A1B9B" w:rsidRDefault="002A1B9B" w:rsidP="00DA1009">
            <w:pPr>
              <w:spacing w:line="249" w:lineRule="exact"/>
              <w:ind w:left="44" w:right="3"/>
              <w:rPr>
                <w:rFonts w:ascii="Calibri"/>
              </w:rPr>
            </w:pPr>
            <w:r>
              <w:rPr>
                <w:rFonts w:ascii="Calibri"/>
                <w:spacing w:val="-10"/>
              </w:rPr>
              <w:t>3</w:t>
            </w:r>
          </w:p>
        </w:tc>
        <w:tc>
          <w:tcPr>
            <w:tcW w:w="544" w:type="dxa"/>
          </w:tcPr>
          <w:p w14:paraId="5CA6E96A"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0A556000" w14:textId="77777777" w:rsidR="002A1B9B" w:rsidRDefault="002A1B9B" w:rsidP="00DA1009">
            <w:pPr>
              <w:spacing w:line="249" w:lineRule="exact"/>
              <w:ind w:left="44" w:right="2"/>
              <w:rPr>
                <w:rFonts w:ascii="Calibri"/>
              </w:rPr>
            </w:pPr>
            <w:r>
              <w:rPr>
                <w:rFonts w:ascii="Calibri"/>
                <w:spacing w:val="-10"/>
              </w:rPr>
              <w:t>4</w:t>
            </w:r>
          </w:p>
        </w:tc>
        <w:tc>
          <w:tcPr>
            <w:tcW w:w="544" w:type="dxa"/>
            <w:tcBorders>
              <w:right w:val="single" w:sz="12" w:space="0" w:color="000000"/>
            </w:tcBorders>
          </w:tcPr>
          <w:p w14:paraId="0850A756" w14:textId="77777777" w:rsidR="002A1B9B" w:rsidRDefault="002A1B9B" w:rsidP="00DA1009">
            <w:pPr>
              <w:spacing w:line="249" w:lineRule="exact"/>
              <w:ind w:left="54" w:right="7"/>
              <w:rPr>
                <w:rFonts w:ascii="Calibri"/>
              </w:rPr>
            </w:pPr>
            <w:r>
              <w:rPr>
                <w:rFonts w:ascii="Calibri"/>
                <w:spacing w:val="-10"/>
              </w:rPr>
              <w:t>4</w:t>
            </w:r>
          </w:p>
        </w:tc>
        <w:tc>
          <w:tcPr>
            <w:tcW w:w="544" w:type="dxa"/>
            <w:tcBorders>
              <w:left w:val="single" w:sz="12" w:space="0" w:color="000000"/>
            </w:tcBorders>
          </w:tcPr>
          <w:p w14:paraId="19303EB9" w14:textId="77777777" w:rsidR="002A1B9B" w:rsidRDefault="002A1B9B" w:rsidP="00DA1009">
            <w:pPr>
              <w:spacing w:line="249" w:lineRule="exact"/>
              <w:ind w:left="50" w:right="13"/>
              <w:rPr>
                <w:rFonts w:ascii="Calibri"/>
              </w:rPr>
            </w:pPr>
            <w:r>
              <w:rPr>
                <w:rFonts w:ascii="Calibri"/>
                <w:spacing w:val="-10"/>
              </w:rPr>
              <w:t>3</w:t>
            </w:r>
          </w:p>
        </w:tc>
        <w:tc>
          <w:tcPr>
            <w:tcW w:w="544" w:type="dxa"/>
          </w:tcPr>
          <w:p w14:paraId="6AE306B0" w14:textId="77777777" w:rsidR="002A1B9B" w:rsidRDefault="002A1B9B" w:rsidP="00DA1009">
            <w:pPr>
              <w:spacing w:line="249" w:lineRule="exact"/>
              <w:ind w:left="44" w:right="1"/>
              <w:rPr>
                <w:rFonts w:ascii="Calibri"/>
              </w:rPr>
            </w:pPr>
            <w:r>
              <w:rPr>
                <w:rFonts w:ascii="Calibri"/>
                <w:spacing w:val="-10"/>
              </w:rPr>
              <w:t>2</w:t>
            </w:r>
          </w:p>
        </w:tc>
        <w:tc>
          <w:tcPr>
            <w:tcW w:w="544" w:type="dxa"/>
          </w:tcPr>
          <w:p w14:paraId="228472B8" w14:textId="77777777" w:rsidR="002A1B9B" w:rsidRDefault="002A1B9B" w:rsidP="00DA1009">
            <w:pPr>
              <w:spacing w:line="249" w:lineRule="exact"/>
              <w:ind w:left="44" w:right="1"/>
              <w:rPr>
                <w:rFonts w:ascii="Calibri"/>
              </w:rPr>
            </w:pPr>
            <w:r>
              <w:rPr>
                <w:rFonts w:ascii="Calibri"/>
                <w:spacing w:val="-10"/>
              </w:rPr>
              <w:t>4</w:t>
            </w:r>
          </w:p>
        </w:tc>
        <w:tc>
          <w:tcPr>
            <w:tcW w:w="544" w:type="dxa"/>
          </w:tcPr>
          <w:p w14:paraId="4E31BC28" w14:textId="77777777" w:rsidR="002A1B9B" w:rsidRDefault="002A1B9B" w:rsidP="00DA1009">
            <w:pPr>
              <w:spacing w:line="249" w:lineRule="exact"/>
              <w:ind w:left="44" w:right="1"/>
              <w:rPr>
                <w:rFonts w:ascii="Calibri"/>
              </w:rPr>
            </w:pPr>
            <w:r>
              <w:rPr>
                <w:rFonts w:ascii="Calibri"/>
                <w:spacing w:val="-10"/>
              </w:rPr>
              <w:t>4</w:t>
            </w:r>
          </w:p>
        </w:tc>
        <w:tc>
          <w:tcPr>
            <w:tcW w:w="544" w:type="dxa"/>
            <w:tcBorders>
              <w:right w:val="single" w:sz="12" w:space="0" w:color="000000"/>
            </w:tcBorders>
          </w:tcPr>
          <w:p w14:paraId="650C3707" w14:textId="77777777" w:rsidR="002A1B9B" w:rsidRDefault="002A1B9B" w:rsidP="00DA1009">
            <w:pPr>
              <w:spacing w:line="249"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20A7E1FC" w14:textId="77777777" w:rsidR="002A1B9B" w:rsidRDefault="002A1B9B" w:rsidP="00DA1009">
            <w:pPr>
              <w:spacing w:line="249" w:lineRule="exact"/>
              <w:ind w:left="45" w:right="1"/>
              <w:rPr>
                <w:rFonts w:ascii="Calibri"/>
              </w:rPr>
            </w:pPr>
            <w:r>
              <w:rPr>
                <w:rFonts w:ascii="Calibri"/>
                <w:spacing w:val="-10"/>
              </w:rPr>
              <w:t>1</w:t>
            </w:r>
          </w:p>
        </w:tc>
        <w:tc>
          <w:tcPr>
            <w:tcW w:w="544" w:type="dxa"/>
            <w:tcBorders>
              <w:left w:val="single" w:sz="12" w:space="0" w:color="000000"/>
            </w:tcBorders>
          </w:tcPr>
          <w:p w14:paraId="63953D3D" w14:textId="77777777" w:rsidR="002A1B9B" w:rsidRDefault="002A1B9B" w:rsidP="00DA1009">
            <w:pPr>
              <w:spacing w:line="249" w:lineRule="exact"/>
              <w:ind w:left="50" w:right="11"/>
              <w:rPr>
                <w:rFonts w:ascii="Calibri"/>
              </w:rPr>
            </w:pPr>
            <w:r>
              <w:rPr>
                <w:rFonts w:ascii="Calibri"/>
                <w:spacing w:val="-10"/>
              </w:rPr>
              <w:t>2</w:t>
            </w:r>
          </w:p>
        </w:tc>
        <w:tc>
          <w:tcPr>
            <w:tcW w:w="544" w:type="dxa"/>
            <w:tcBorders>
              <w:right w:val="single" w:sz="12" w:space="0" w:color="000000"/>
            </w:tcBorders>
          </w:tcPr>
          <w:p w14:paraId="6F5B2BF1" w14:textId="77777777" w:rsidR="002A1B9B" w:rsidRDefault="002A1B9B" w:rsidP="00DA1009">
            <w:pPr>
              <w:spacing w:line="249" w:lineRule="exact"/>
              <w:ind w:left="56" w:right="7"/>
              <w:rPr>
                <w:rFonts w:ascii="Calibri"/>
              </w:rPr>
            </w:pPr>
            <w:r>
              <w:rPr>
                <w:rFonts w:ascii="Calibri"/>
                <w:spacing w:val="-10"/>
              </w:rPr>
              <w:t>4</w:t>
            </w:r>
          </w:p>
        </w:tc>
        <w:tc>
          <w:tcPr>
            <w:tcW w:w="545" w:type="dxa"/>
            <w:tcBorders>
              <w:left w:val="single" w:sz="12" w:space="0" w:color="000000"/>
            </w:tcBorders>
          </w:tcPr>
          <w:p w14:paraId="17B1B424" w14:textId="77777777" w:rsidR="002A1B9B" w:rsidRDefault="002A1B9B" w:rsidP="00DA1009">
            <w:pPr>
              <w:spacing w:line="249" w:lineRule="exact"/>
              <w:ind w:left="39" w:right="1"/>
              <w:rPr>
                <w:rFonts w:ascii="Calibri"/>
              </w:rPr>
            </w:pPr>
            <w:r>
              <w:rPr>
                <w:rFonts w:ascii="Calibri"/>
                <w:spacing w:val="-10"/>
              </w:rPr>
              <w:t>4</w:t>
            </w:r>
          </w:p>
        </w:tc>
        <w:tc>
          <w:tcPr>
            <w:tcW w:w="545" w:type="dxa"/>
          </w:tcPr>
          <w:p w14:paraId="175878A9" w14:textId="77777777" w:rsidR="002A1B9B" w:rsidRDefault="002A1B9B" w:rsidP="00DA1009">
            <w:pPr>
              <w:spacing w:line="249" w:lineRule="exact"/>
              <w:ind w:left="43" w:right="1"/>
              <w:rPr>
                <w:rFonts w:ascii="Calibri"/>
              </w:rPr>
            </w:pPr>
            <w:r>
              <w:rPr>
                <w:rFonts w:ascii="Calibri"/>
                <w:spacing w:val="-10"/>
              </w:rPr>
              <w:t>4</w:t>
            </w:r>
          </w:p>
        </w:tc>
        <w:tc>
          <w:tcPr>
            <w:tcW w:w="545" w:type="dxa"/>
          </w:tcPr>
          <w:p w14:paraId="3819ABFC" w14:textId="77777777" w:rsidR="002A1B9B" w:rsidRDefault="002A1B9B" w:rsidP="00DA1009">
            <w:pPr>
              <w:spacing w:line="249" w:lineRule="exact"/>
              <w:ind w:left="43" w:right="3"/>
              <w:rPr>
                <w:rFonts w:ascii="Calibri"/>
              </w:rPr>
            </w:pPr>
            <w:r>
              <w:rPr>
                <w:rFonts w:ascii="Calibri"/>
                <w:spacing w:val="-10"/>
              </w:rPr>
              <w:t>3</w:t>
            </w:r>
          </w:p>
        </w:tc>
        <w:tc>
          <w:tcPr>
            <w:tcW w:w="545" w:type="dxa"/>
          </w:tcPr>
          <w:p w14:paraId="4BE7AC0D" w14:textId="77777777" w:rsidR="002A1B9B" w:rsidRDefault="002A1B9B" w:rsidP="00DA1009">
            <w:pPr>
              <w:spacing w:line="249" w:lineRule="exact"/>
              <w:ind w:left="43" w:right="5"/>
              <w:rPr>
                <w:rFonts w:ascii="Calibri"/>
              </w:rPr>
            </w:pPr>
            <w:r>
              <w:rPr>
                <w:rFonts w:ascii="Calibri"/>
                <w:spacing w:val="-10"/>
              </w:rPr>
              <w:t>3</w:t>
            </w:r>
          </w:p>
        </w:tc>
        <w:tc>
          <w:tcPr>
            <w:tcW w:w="546" w:type="dxa"/>
          </w:tcPr>
          <w:p w14:paraId="11C04FD5" w14:textId="77777777" w:rsidR="002A1B9B" w:rsidRDefault="002A1B9B" w:rsidP="00DA1009">
            <w:pPr>
              <w:spacing w:line="249" w:lineRule="exact"/>
              <w:ind w:left="36"/>
              <w:rPr>
                <w:rFonts w:ascii="Calibri"/>
              </w:rPr>
            </w:pPr>
            <w:r>
              <w:rPr>
                <w:rFonts w:ascii="Calibri"/>
                <w:spacing w:val="-10"/>
              </w:rPr>
              <w:t>3</w:t>
            </w:r>
          </w:p>
        </w:tc>
        <w:tc>
          <w:tcPr>
            <w:tcW w:w="545" w:type="dxa"/>
            <w:tcBorders>
              <w:right w:val="single" w:sz="12" w:space="0" w:color="000000"/>
            </w:tcBorders>
          </w:tcPr>
          <w:p w14:paraId="19C36171" w14:textId="77777777" w:rsidR="002A1B9B" w:rsidRDefault="002A1B9B" w:rsidP="00DA1009">
            <w:pPr>
              <w:spacing w:line="249" w:lineRule="exact"/>
              <w:ind w:left="39" w:right="1"/>
              <w:rPr>
                <w:rFonts w:ascii="Calibri"/>
              </w:rPr>
            </w:pPr>
            <w:r>
              <w:rPr>
                <w:rFonts w:ascii="Calibri"/>
                <w:spacing w:val="-10"/>
              </w:rPr>
              <w:t>3</w:t>
            </w:r>
          </w:p>
        </w:tc>
        <w:tc>
          <w:tcPr>
            <w:tcW w:w="545" w:type="dxa"/>
            <w:tcBorders>
              <w:left w:val="single" w:sz="12" w:space="0" w:color="000000"/>
            </w:tcBorders>
          </w:tcPr>
          <w:p w14:paraId="777DF554" w14:textId="77777777" w:rsidR="002A1B9B" w:rsidRDefault="002A1B9B" w:rsidP="00DA1009">
            <w:pPr>
              <w:spacing w:line="249" w:lineRule="exact"/>
              <w:ind w:left="39" w:right="13"/>
              <w:rPr>
                <w:rFonts w:ascii="Calibri"/>
              </w:rPr>
            </w:pPr>
            <w:r>
              <w:rPr>
                <w:rFonts w:ascii="Calibri"/>
                <w:spacing w:val="-10"/>
              </w:rPr>
              <w:t>4</w:t>
            </w:r>
          </w:p>
        </w:tc>
        <w:tc>
          <w:tcPr>
            <w:tcW w:w="545" w:type="dxa"/>
          </w:tcPr>
          <w:p w14:paraId="36398A15" w14:textId="77777777" w:rsidR="002A1B9B" w:rsidRDefault="002A1B9B" w:rsidP="00DA1009">
            <w:pPr>
              <w:spacing w:line="249" w:lineRule="exact"/>
              <w:ind w:left="43" w:right="14"/>
              <w:rPr>
                <w:rFonts w:ascii="Calibri"/>
              </w:rPr>
            </w:pPr>
            <w:r>
              <w:rPr>
                <w:rFonts w:ascii="Calibri"/>
                <w:spacing w:val="-10"/>
              </w:rPr>
              <w:t>4</w:t>
            </w:r>
          </w:p>
        </w:tc>
        <w:tc>
          <w:tcPr>
            <w:tcW w:w="545" w:type="dxa"/>
          </w:tcPr>
          <w:p w14:paraId="58731720" w14:textId="77777777" w:rsidR="002A1B9B" w:rsidRDefault="002A1B9B" w:rsidP="00DA1009">
            <w:pPr>
              <w:spacing w:line="249" w:lineRule="exact"/>
              <w:ind w:left="43" w:right="15"/>
              <w:rPr>
                <w:rFonts w:ascii="Calibri"/>
              </w:rPr>
            </w:pPr>
            <w:r>
              <w:rPr>
                <w:rFonts w:ascii="Calibri"/>
                <w:spacing w:val="-10"/>
              </w:rPr>
              <w:t>4</w:t>
            </w:r>
          </w:p>
        </w:tc>
      </w:tr>
      <w:tr w:rsidR="002A1B9B" w14:paraId="03385092" w14:textId="77777777" w:rsidTr="00DA1009">
        <w:trPr>
          <w:trHeight w:val="268"/>
        </w:trPr>
        <w:tc>
          <w:tcPr>
            <w:tcW w:w="928" w:type="dxa"/>
          </w:tcPr>
          <w:p w14:paraId="2682572F" w14:textId="77777777" w:rsidR="002A1B9B" w:rsidRDefault="002A1B9B" w:rsidP="00DA1009">
            <w:pPr>
              <w:spacing w:line="248" w:lineRule="exact"/>
              <w:ind w:left="41"/>
              <w:rPr>
                <w:rFonts w:ascii="Calibri"/>
              </w:rPr>
            </w:pPr>
            <w:r>
              <w:rPr>
                <w:rFonts w:ascii="Calibri"/>
                <w:spacing w:val="-5"/>
              </w:rPr>
              <w:t>14</w:t>
            </w:r>
          </w:p>
        </w:tc>
        <w:tc>
          <w:tcPr>
            <w:tcW w:w="544" w:type="dxa"/>
          </w:tcPr>
          <w:p w14:paraId="715766F6"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4115D0BF"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7CF60015"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46E178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E8926C1"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EA080FF"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E818A09"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3A99351D"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22977C11"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287F6C8C"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3B73FE91"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6BF9D3FE" w14:textId="77777777" w:rsidR="002A1B9B" w:rsidRDefault="002A1B9B" w:rsidP="00DA1009">
            <w:pPr>
              <w:spacing w:line="248" w:lineRule="exact"/>
              <w:ind w:left="44" w:right="1"/>
              <w:rPr>
                <w:rFonts w:ascii="Calibri"/>
              </w:rPr>
            </w:pPr>
            <w:r>
              <w:rPr>
                <w:rFonts w:ascii="Calibri"/>
                <w:spacing w:val="-10"/>
              </w:rPr>
              <w:t>1</w:t>
            </w:r>
          </w:p>
        </w:tc>
        <w:tc>
          <w:tcPr>
            <w:tcW w:w="544" w:type="dxa"/>
            <w:tcBorders>
              <w:right w:val="single" w:sz="12" w:space="0" w:color="000000"/>
            </w:tcBorders>
          </w:tcPr>
          <w:p w14:paraId="6A46B6E0"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35E2961A"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50A53E68"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6E580940"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4267C48D"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21EC2912"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7BF054D4"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4DF3392F"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06E596C5"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30D5BD1D"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12C4C832"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2240E4A8"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2E90C73E" w14:textId="77777777" w:rsidR="002A1B9B" w:rsidRDefault="002A1B9B" w:rsidP="00DA1009">
            <w:pPr>
              <w:spacing w:line="248" w:lineRule="exact"/>
              <w:ind w:left="43" w:right="15"/>
              <w:rPr>
                <w:rFonts w:ascii="Calibri"/>
              </w:rPr>
            </w:pPr>
            <w:r>
              <w:rPr>
                <w:rFonts w:ascii="Calibri"/>
                <w:spacing w:val="-10"/>
              </w:rPr>
              <w:t>4</w:t>
            </w:r>
          </w:p>
        </w:tc>
      </w:tr>
      <w:tr w:rsidR="002A1B9B" w14:paraId="096DA1C8" w14:textId="77777777" w:rsidTr="00DA1009">
        <w:trPr>
          <w:trHeight w:val="268"/>
        </w:trPr>
        <w:tc>
          <w:tcPr>
            <w:tcW w:w="928" w:type="dxa"/>
          </w:tcPr>
          <w:p w14:paraId="2277A99D" w14:textId="77777777" w:rsidR="002A1B9B" w:rsidRDefault="002A1B9B" w:rsidP="00DA1009">
            <w:pPr>
              <w:spacing w:line="248" w:lineRule="exact"/>
              <w:ind w:left="41"/>
              <w:rPr>
                <w:rFonts w:ascii="Calibri"/>
              </w:rPr>
            </w:pPr>
            <w:r>
              <w:rPr>
                <w:rFonts w:ascii="Calibri"/>
                <w:spacing w:val="-5"/>
              </w:rPr>
              <w:t>15</w:t>
            </w:r>
          </w:p>
        </w:tc>
        <w:tc>
          <w:tcPr>
            <w:tcW w:w="544" w:type="dxa"/>
          </w:tcPr>
          <w:p w14:paraId="63B2A4D5"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576A6415"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278E5844"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1ADCEBFE"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28562719"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0C26A9ED"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2519348"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4E8C151C"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6F12B8D9"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3C4A4954"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08EBF5F5"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5F4774B2"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5354AF73"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72DB9FFF" w14:textId="77777777" w:rsidR="002A1B9B" w:rsidRDefault="002A1B9B" w:rsidP="00DA1009">
            <w:pPr>
              <w:spacing w:line="248" w:lineRule="exact"/>
              <w:ind w:left="45" w:right="1"/>
              <w:rPr>
                <w:rFonts w:ascii="Calibri"/>
              </w:rPr>
            </w:pPr>
            <w:r>
              <w:rPr>
                <w:rFonts w:ascii="Calibri"/>
                <w:spacing w:val="-10"/>
              </w:rPr>
              <w:t>1</w:t>
            </w:r>
          </w:p>
        </w:tc>
        <w:tc>
          <w:tcPr>
            <w:tcW w:w="544" w:type="dxa"/>
            <w:tcBorders>
              <w:left w:val="single" w:sz="12" w:space="0" w:color="000000"/>
            </w:tcBorders>
          </w:tcPr>
          <w:p w14:paraId="6E95F5F1" w14:textId="77777777" w:rsidR="002A1B9B" w:rsidRDefault="002A1B9B" w:rsidP="00DA1009">
            <w:pPr>
              <w:spacing w:line="248" w:lineRule="exact"/>
              <w:ind w:left="50" w:right="11"/>
              <w:rPr>
                <w:rFonts w:ascii="Calibri"/>
              </w:rPr>
            </w:pPr>
            <w:r>
              <w:rPr>
                <w:rFonts w:ascii="Calibri"/>
                <w:spacing w:val="-10"/>
              </w:rPr>
              <w:t>1</w:t>
            </w:r>
          </w:p>
        </w:tc>
        <w:tc>
          <w:tcPr>
            <w:tcW w:w="544" w:type="dxa"/>
            <w:tcBorders>
              <w:right w:val="single" w:sz="12" w:space="0" w:color="000000"/>
            </w:tcBorders>
          </w:tcPr>
          <w:p w14:paraId="0A090595"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1727CF51" w14:textId="77777777" w:rsidR="002A1B9B" w:rsidRDefault="002A1B9B" w:rsidP="00DA1009">
            <w:pPr>
              <w:spacing w:line="248" w:lineRule="exact"/>
              <w:ind w:left="39" w:right="1"/>
              <w:rPr>
                <w:rFonts w:ascii="Calibri"/>
              </w:rPr>
            </w:pPr>
            <w:r>
              <w:rPr>
                <w:rFonts w:ascii="Calibri"/>
                <w:spacing w:val="-10"/>
              </w:rPr>
              <w:t>2</w:t>
            </w:r>
          </w:p>
        </w:tc>
        <w:tc>
          <w:tcPr>
            <w:tcW w:w="545" w:type="dxa"/>
          </w:tcPr>
          <w:p w14:paraId="6D491404"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2791C322"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1DF7B590" w14:textId="77777777" w:rsidR="002A1B9B" w:rsidRDefault="002A1B9B" w:rsidP="00DA1009">
            <w:pPr>
              <w:spacing w:line="248" w:lineRule="exact"/>
              <w:ind w:left="43" w:right="5"/>
              <w:rPr>
                <w:rFonts w:ascii="Calibri"/>
              </w:rPr>
            </w:pPr>
            <w:r>
              <w:rPr>
                <w:rFonts w:ascii="Calibri"/>
                <w:spacing w:val="-10"/>
              </w:rPr>
              <w:t>2</w:t>
            </w:r>
          </w:p>
        </w:tc>
        <w:tc>
          <w:tcPr>
            <w:tcW w:w="546" w:type="dxa"/>
          </w:tcPr>
          <w:p w14:paraId="42FD105B"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016951FF"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407B5C6F"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5795DC06" w14:textId="77777777" w:rsidR="002A1B9B" w:rsidRDefault="002A1B9B" w:rsidP="00DA1009">
            <w:pPr>
              <w:spacing w:line="248" w:lineRule="exact"/>
              <w:ind w:left="43" w:right="14"/>
              <w:rPr>
                <w:rFonts w:ascii="Calibri"/>
              </w:rPr>
            </w:pPr>
            <w:r>
              <w:rPr>
                <w:rFonts w:ascii="Calibri"/>
                <w:spacing w:val="-10"/>
              </w:rPr>
              <w:t>3</w:t>
            </w:r>
          </w:p>
        </w:tc>
        <w:tc>
          <w:tcPr>
            <w:tcW w:w="545" w:type="dxa"/>
          </w:tcPr>
          <w:p w14:paraId="2B26C559" w14:textId="77777777" w:rsidR="002A1B9B" w:rsidRDefault="002A1B9B" w:rsidP="00DA1009">
            <w:pPr>
              <w:spacing w:line="248" w:lineRule="exact"/>
              <w:ind w:left="43" w:right="15"/>
              <w:rPr>
                <w:rFonts w:ascii="Calibri"/>
              </w:rPr>
            </w:pPr>
            <w:r>
              <w:rPr>
                <w:rFonts w:ascii="Calibri"/>
                <w:spacing w:val="-10"/>
              </w:rPr>
              <w:t>4</w:t>
            </w:r>
          </w:p>
        </w:tc>
      </w:tr>
      <w:tr w:rsidR="002A1B9B" w14:paraId="568ED2A7" w14:textId="77777777" w:rsidTr="00DA1009">
        <w:trPr>
          <w:trHeight w:val="267"/>
        </w:trPr>
        <w:tc>
          <w:tcPr>
            <w:tcW w:w="928" w:type="dxa"/>
          </w:tcPr>
          <w:p w14:paraId="4DE41CD8" w14:textId="77777777" w:rsidR="002A1B9B" w:rsidRDefault="002A1B9B" w:rsidP="00DA1009">
            <w:pPr>
              <w:spacing w:line="248" w:lineRule="exact"/>
              <w:ind w:left="41"/>
              <w:rPr>
                <w:rFonts w:ascii="Calibri"/>
              </w:rPr>
            </w:pPr>
            <w:r>
              <w:rPr>
                <w:rFonts w:ascii="Calibri"/>
                <w:spacing w:val="-5"/>
              </w:rPr>
              <w:t>16</w:t>
            </w:r>
          </w:p>
        </w:tc>
        <w:tc>
          <w:tcPr>
            <w:tcW w:w="544" w:type="dxa"/>
          </w:tcPr>
          <w:p w14:paraId="4333643C"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25991C81"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7DE7380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A5C98F1"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D6424E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5E8731B"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194ADB3"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3FD86C2B"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6CBA73AE"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47F4B925"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126F9FAE"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5F4D8484"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3BE19F89"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59B20D9B"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1EC0CE0D"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65AD7AEC"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4B51A466"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161CAFC7"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65902D26"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6720EC0F"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750CF2CF"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0CCBD69B"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02F49EE7"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7D80A5EF"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4B6AAD80" w14:textId="77777777" w:rsidR="002A1B9B" w:rsidRDefault="002A1B9B" w:rsidP="00DA1009">
            <w:pPr>
              <w:spacing w:line="248" w:lineRule="exact"/>
              <w:ind w:left="43" w:right="15"/>
              <w:rPr>
                <w:rFonts w:ascii="Calibri"/>
              </w:rPr>
            </w:pPr>
            <w:r>
              <w:rPr>
                <w:rFonts w:ascii="Calibri"/>
                <w:spacing w:val="-10"/>
              </w:rPr>
              <w:t>4</w:t>
            </w:r>
          </w:p>
        </w:tc>
      </w:tr>
      <w:tr w:rsidR="002A1B9B" w14:paraId="5B93A501" w14:textId="77777777" w:rsidTr="00DA1009">
        <w:trPr>
          <w:trHeight w:val="267"/>
        </w:trPr>
        <w:tc>
          <w:tcPr>
            <w:tcW w:w="928" w:type="dxa"/>
          </w:tcPr>
          <w:p w14:paraId="403431A0" w14:textId="77777777" w:rsidR="002A1B9B" w:rsidRDefault="002A1B9B" w:rsidP="00DA1009">
            <w:pPr>
              <w:spacing w:line="248" w:lineRule="exact"/>
              <w:ind w:left="41"/>
              <w:rPr>
                <w:rFonts w:ascii="Calibri"/>
              </w:rPr>
            </w:pPr>
            <w:r>
              <w:rPr>
                <w:rFonts w:ascii="Calibri"/>
                <w:spacing w:val="-5"/>
              </w:rPr>
              <w:t>17</w:t>
            </w:r>
          </w:p>
        </w:tc>
        <w:tc>
          <w:tcPr>
            <w:tcW w:w="544" w:type="dxa"/>
          </w:tcPr>
          <w:p w14:paraId="2D60A29D"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F4B328E"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32DF6367"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3EF53CF6"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61307B5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BF8878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87343F8"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69034E58"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3EE16A39"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68B4E7E5"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7F311833"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197A5ED5" w14:textId="77777777" w:rsidR="002A1B9B" w:rsidRDefault="002A1B9B" w:rsidP="00DA1009">
            <w:pPr>
              <w:spacing w:line="248" w:lineRule="exact"/>
              <w:ind w:left="44" w:right="1"/>
              <w:rPr>
                <w:rFonts w:ascii="Calibri"/>
              </w:rPr>
            </w:pPr>
            <w:r>
              <w:rPr>
                <w:rFonts w:ascii="Calibri"/>
                <w:spacing w:val="-10"/>
              </w:rPr>
              <w:t>1</w:t>
            </w:r>
          </w:p>
        </w:tc>
        <w:tc>
          <w:tcPr>
            <w:tcW w:w="544" w:type="dxa"/>
            <w:tcBorders>
              <w:right w:val="single" w:sz="12" w:space="0" w:color="000000"/>
            </w:tcBorders>
          </w:tcPr>
          <w:p w14:paraId="0694C010" w14:textId="77777777" w:rsidR="002A1B9B" w:rsidRDefault="002A1B9B" w:rsidP="00DA1009">
            <w:pPr>
              <w:spacing w:line="248"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1398DF83"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6AC352D1" w14:textId="77777777" w:rsidR="002A1B9B" w:rsidRDefault="002A1B9B" w:rsidP="00DA1009">
            <w:pPr>
              <w:spacing w:line="248" w:lineRule="exact"/>
              <w:ind w:left="50" w:right="11"/>
              <w:rPr>
                <w:rFonts w:ascii="Calibri"/>
              </w:rPr>
            </w:pPr>
            <w:r>
              <w:rPr>
                <w:rFonts w:ascii="Calibri"/>
                <w:spacing w:val="-10"/>
              </w:rPr>
              <w:t>3</w:t>
            </w:r>
          </w:p>
        </w:tc>
        <w:tc>
          <w:tcPr>
            <w:tcW w:w="544" w:type="dxa"/>
            <w:tcBorders>
              <w:right w:val="single" w:sz="12" w:space="0" w:color="000000"/>
            </w:tcBorders>
          </w:tcPr>
          <w:p w14:paraId="624D1EE6"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43A74AE0"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03F04DBE"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34E327BF"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0978AD4C"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759CE717"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1F5A5D2F"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68B5A96A"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1C314371"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28F50A2A" w14:textId="77777777" w:rsidR="002A1B9B" w:rsidRDefault="002A1B9B" w:rsidP="00DA1009">
            <w:pPr>
              <w:spacing w:line="248" w:lineRule="exact"/>
              <w:ind w:left="43" w:right="15"/>
              <w:rPr>
                <w:rFonts w:ascii="Calibri"/>
              </w:rPr>
            </w:pPr>
            <w:r>
              <w:rPr>
                <w:rFonts w:ascii="Calibri"/>
                <w:spacing w:val="-10"/>
              </w:rPr>
              <w:t>4</w:t>
            </w:r>
          </w:p>
        </w:tc>
      </w:tr>
      <w:tr w:rsidR="002A1B9B" w14:paraId="714DE549" w14:textId="77777777" w:rsidTr="00DA1009">
        <w:trPr>
          <w:trHeight w:val="268"/>
        </w:trPr>
        <w:tc>
          <w:tcPr>
            <w:tcW w:w="928" w:type="dxa"/>
          </w:tcPr>
          <w:p w14:paraId="4A2DF699" w14:textId="77777777" w:rsidR="002A1B9B" w:rsidRDefault="002A1B9B" w:rsidP="00DA1009">
            <w:pPr>
              <w:spacing w:line="248" w:lineRule="exact"/>
              <w:ind w:left="41"/>
              <w:rPr>
                <w:rFonts w:ascii="Calibri"/>
              </w:rPr>
            </w:pPr>
            <w:r>
              <w:rPr>
                <w:rFonts w:ascii="Calibri"/>
                <w:spacing w:val="-5"/>
              </w:rPr>
              <w:t>18</w:t>
            </w:r>
          </w:p>
        </w:tc>
        <w:tc>
          <w:tcPr>
            <w:tcW w:w="544" w:type="dxa"/>
          </w:tcPr>
          <w:p w14:paraId="605A2040"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7C941AD4"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58D62037"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299EB8B8"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49214369"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1C23E17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78CA523" w14:textId="77777777" w:rsidR="002A1B9B" w:rsidRDefault="002A1B9B" w:rsidP="00DA1009">
            <w:pPr>
              <w:spacing w:line="248" w:lineRule="exact"/>
              <w:ind w:left="44" w:right="2"/>
              <w:rPr>
                <w:rFonts w:ascii="Calibri"/>
              </w:rPr>
            </w:pPr>
            <w:r>
              <w:rPr>
                <w:rFonts w:ascii="Calibri"/>
                <w:spacing w:val="-10"/>
              </w:rPr>
              <w:t>5</w:t>
            </w:r>
          </w:p>
        </w:tc>
        <w:tc>
          <w:tcPr>
            <w:tcW w:w="544" w:type="dxa"/>
            <w:tcBorders>
              <w:right w:val="single" w:sz="12" w:space="0" w:color="000000"/>
            </w:tcBorders>
          </w:tcPr>
          <w:p w14:paraId="59A7F792"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1BD17D4C"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4EC09D9B"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4E6B2AB6"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00525513"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71965BEB"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3051320C"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35F9B8F9"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4839EE4A"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717771CF" w14:textId="77777777" w:rsidR="002A1B9B" w:rsidRDefault="002A1B9B" w:rsidP="00DA1009">
            <w:pPr>
              <w:spacing w:line="248" w:lineRule="exact"/>
              <w:ind w:left="39" w:right="1"/>
              <w:rPr>
                <w:rFonts w:ascii="Calibri"/>
              </w:rPr>
            </w:pPr>
            <w:r>
              <w:rPr>
                <w:rFonts w:ascii="Calibri"/>
                <w:spacing w:val="-10"/>
              </w:rPr>
              <w:t>5</w:t>
            </w:r>
          </w:p>
        </w:tc>
        <w:tc>
          <w:tcPr>
            <w:tcW w:w="545" w:type="dxa"/>
          </w:tcPr>
          <w:p w14:paraId="0E5605BE"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15270119"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1461E2F8"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0A4CF121"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44CB38D5"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435025E9"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74CB3003"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31FDD129" w14:textId="77777777" w:rsidR="002A1B9B" w:rsidRDefault="002A1B9B" w:rsidP="00DA1009">
            <w:pPr>
              <w:spacing w:line="248" w:lineRule="exact"/>
              <w:ind w:left="43" w:right="15"/>
              <w:rPr>
                <w:rFonts w:ascii="Calibri"/>
              </w:rPr>
            </w:pPr>
            <w:r>
              <w:rPr>
                <w:rFonts w:ascii="Calibri"/>
                <w:spacing w:val="-10"/>
              </w:rPr>
              <w:t>4</w:t>
            </w:r>
          </w:p>
        </w:tc>
      </w:tr>
      <w:tr w:rsidR="002A1B9B" w14:paraId="18B38AD0" w14:textId="77777777" w:rsidTr="00DA1009">
        <w:trPr>
          <w:trHeight w:val="268"/>
        </w:trPr>
        <w:tc>
          <w:tcPr>
            <w:tcW w:w="928" w:type="dxa"/>
          </w:tcPr>
          <w:p w14:paraId="54622817" w14:textId="77777777" w:rsidR="002A1B9B" w:rsidRDefault="002A1B9B" w:rsidP="00DA1009">
            <w:pPr>
              <w:spacing w:line="248" w:lineRule="exact"/>
              <w:ind w:left="41"/>
              <w:rPr>
                <w:rFonts w:ascii="Calibri"/>
              </w:rPr>
            </w:pPr>
            <w:r>
              <w:rPr>
                <w:rFonts w:ascii="Calibri"/>
                <w:spacing w:val="-5"/>
              </w:rPr>
              <w:t>19</w:t>
            </w:r>
          </w:p>
        </w:tc>
        <w:tc>
          <w:tcPr>
            <w:tcW w:w="544" w:type="dxa"/>
          </w:tcPr>
          <w:p w14:paraId="54A8DCE3"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6D2EC4D5" w14:textId="77777777" w:rsidR="002A1B9B" w:rsidRDefault="002A1B9B" w:rsidP="00DA1009">
            <w:pPr>
              <w:spacing w:line="248" w:lineRule="exact"/>
              <w:ind w:left="44" w:right="4"/>
              <w:rPr>
                <w:rFonts w:ascii="Calibri"/>
              </w:rPr>
            </w:pPr>
            <w:r>
              <w:rPr>
                <w:rFonts w:ascii="Calibri"/>
                <w:spacing w:val="-10"/>
              </w:rPr>
              <w:t>2</w:t>
            </w:r>
          </w:p>
        </w:tc>
        <w:tc>
          <w:tcPr>
            <w:tcW w:w="544" w:type="dxa"/>
          </w:tcPr>
          <w:p w14:paraId="36420D73"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1F0AC82D"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BAE2030"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6215DA54"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B65C352"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0A0315D5"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3369355E"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66311856"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047F7622"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28E3B67E"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42DCC5D5"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2A9E4FDA" w14:textId="77777777" w:rsidR="002A1B9B" w:rsidRDefault="002A1B9B" w:rsidP="00DA1009">
            <w:pPr>
              <w:spacing w:line="248" w:lineRule="exact"/>
              <w:ind w:left="45" w:right="1"/>
              <w:rPr>
                <w:rFonts w:ascii="Calibri"/>
              </w:rPr>
            </w:pPr>
            <w:r>
              <w:rPr>
                <w:rFonts w:ascii="Calibri"/>
                <w:spacing w:val="-10"/>
              </w:rPr>
              <w:t>2</w:t>
            </w:r>
          </w:p>
        </w:tc>
        <w:tc>
          <w:tcPr>
            <w:tcW w:w="544" w:type="dxa"/>
            <w:tcBorders>
              <w:left w:val="single" w:sz="12" w:space="0" w:color="000000"/>
            </w:tcBorders>
          </w:tcPr>
          <w:p w14:paraId="166A1F03" w14:textId="77777777" w:rsidR="002A1B9B" w:rsidRDefault="002A1B9B" w:rsidP="00DA1009">
            <w:pPr>
              <w:spacing w:line="248" w:lineRule="exact"/>
              <w:ind w:left="50" w:right="11"/>
              <w:rPr>
                <w:rFonts w:ascii="Calibri"/>
              </w:rPr>
            </w:pPr>
            <w:r>
              <w:rPr>
                <w:rFonts w:ascii="Calibri"/>
                <w:spacing w:val="-10"/>
              </w:rPr>
              <w:t>2</w:t>
            </w:r>
          </w:p>
        </w:tc>
        <w:tc>
          <w:tcPr>
            <w:tcW w:w="544" w:type="dxa"/>
            <w:tcBorders>
              <w:right w:val="single" w:sz="12" w:space="0" w:color="000000"/>
            </w:tcBorders>
          </w:tcPr>
          <w:p w14:paraId="00346E24" w14:textId="77777777" w:rsidR="002A1B9B" w:rsidRDefault="002A1B9B" w:rsidP="00DA1009">
            <w:pPr>
              <w:spacing w:line="248" w:lineRule="exact"/>
              <w:ind w:left="56" w:right="7"/>
              <w:rPr>
                <w:rFonts w:ascii="Calibri"/>
              </w:rPr>
            </w:pPr>
            <w:r>
              <w:rPr>
                <w:rFonts w:ascii="Calibri"/>
                <w:spacing w:val="-10"/>
              </w:rPr>
              <w:t>5</w:t>
            </w:r>
          </w:p>
        </w:tc>
        <w:tc>
          <w:tcPr>
            <w:tcW w:w="545" w:type="dxa"/>
            <w:tcBorders>
              <w:left w:val="single" w:sz="12" w:space="0" w:color="000000"/>
            </w:tcBorders>
          </w:tcPr>
          <w:p w14:paraId="76720975"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0FE1B80F"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615EBE2F"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0AB30DC2"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1223888C"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783A17C1"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67AE5074" w14:textId="77777777" w:rsidR="002A1B9B" w:rsidRDefault="002A1B9B" w:rsidP="00DA1009">
            <w:pPr>
              <w:spacing w:line="248" w:lineRule="exact"/>
              <w:ind w:left="39" w:right="13"/>
              <w:rPr>
                <w:rFonts w:ascii="Calibri"/>
              </w:rPr>
            </w:pPr>
            <w:r>
              <w:rPr>
                <w:rFonts w:ascii="Calibri"/>
                <w:spacing w:val="-10"/>
              </w:rPr>
              <w:t>3</w:t>
            </w:r>
          </w:p>
        </w:tc>
        <w:tc>
          <w:tcPr>
            <w:tcW w:w="545" w:type="dxa"/>
          </w:tcPr>
          <w:p w14:paraId="25517066" w14:textId="77777777" w:rsidR="002A1B9B" w:rsidRDefault="002A1B9B" w:rsidP="00DA1009">
            <w:pPr>
              <w:spacing w:line="248" w:lineRule="exact"/>
              <w:ind w:left="43" w:right="14"/>
              <w:rPr>
                <w:rFonts w:ascii="Calibri"/>
              </w:rPr>
            </w:pPr>
            <w:r>
              <w:rPr>
                <w:rFonts w:ascii="Calibri"/>
                <w:spacing w:val="-10"/>
              </w:rPr>
              <w:t>3</w:t>
            </w:r>
          </w:p>
        </w:tc>
        <w:tc>
          <w:tcPr>
            <w:tcW w:w="545" w:type="dxa"/>
          </w:tcPr>
          <w:p w14:paraId="4051AF01" w14:textId="77777777" w:rsidR="002A1B9B" w:rsidRDefault="002A1B9B" w:rsidP="00DA1009">
            <w:pPr>
              <w:spacing w:line="248" w:lineRule="exact"/>
              <w:ind w:left="43" w:right="15"/>
              <w:rPr>
                <w:rFonts w:ascii="Calibri"/>
              </w:rPr>
            </w:pPr>
            <w:r>
              <w:rPr>
                <w:rFonts w:ascii="Calibri"/>
                <w:spacing w:val="-10"/>
              </w:rPr>
              <w:t>5</w:t>
            </w:r>
          </w:p>
        </w:tc>
      </w:tr>
      <w:tr w:rsidR="002A1B9B" w14:paraId="237C41FE" w14:textId="77777777" w:rsidTr="00DA1009">
        <w:trPr>
          <w:trHeight w:val="267"/>
        </w:trPr>
        <w:tc>
          <w:tcPr>
            <w:tcW w:w="928" w:type="dxa"/>
          </w:tcPr>
          <w:p w14:paraId="3AE1120C" w14:textId="77777777" w:rsidR="002A1B9B" w:rsidRDefault="002A1B9B" w:rsidP="00DA1009">
            <w:pPr>
              <w:spacing w:line="248" w:lineRule="exact"/>
              <w:ind w:left="41"/>
              <w:rPr>
                <w:rFonts w:ascii="Calibri"/>
              </w:rPr>
            </w:pPr>
            <w:r>
              <w:rPr>
                <w:rFonts w:ascii="Calibri"/>
                <w:spacing w:val="-5"/>
              </w:rPr>
              <w:t>20</w:t>
            </w:r>
          </w:p>
        </w:tc>
        <w:tc>
          <w:tcPr>
            <w:tcW w:w="544" w:type="dxa"/>
          </w:tcPr>
          <w:p w14:paraId="677E30F2"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F28A4E7"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054B2ED4"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05026B3"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0DE976E6"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50830F2D"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4EE9FEF9"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01E77732"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27D45963"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1875E27E"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7D7EB6BD"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01356EFE"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79EFC356"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7E25BBDE"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08A5222C" w14:textId="77777777" w:rsidR="002A1B9B" w:rsidRDefault="002A1B9B" w:rsidP="00DA1009">
            <w:pPr>
              <w:spacing w:line="248" w:lineRule="exact"/>
              <w:ind w:left="50" w:right="11"/>
              <w:rPr>
                <w:rFonts w:ascii="Calibri"/>
              </w:rPr>
            </w:pPr>
            <w:r>
              <w:rPr>
                <w:rFonts w:ascii="Calibri"/>
                <w:spacing w:val="-10"/>
              </w:rPr>
              <w:t>2</w:t>
            </w:r>
          </w:p>
        </w:tc>
        <w:tc>
          <w:tcPr>
            <w:tcW w:w="544" w:type="dxa"/>
            <w:tcBorders>
              <w:right w:val="single" w:sz="12" w:space="0" w:color="000000"/>
            </w:tcBorders>
          </w:tcPr>
          <w:p w14:paraId="421CA277" w14:textId="77777777" w:rsidR="002A1B9B" w:rsidRDefault="002A1B9B" w:rsidP="00DA1009">
            <w:pPr>
              <w:spacing w:line="248" w:lineRule="exact"/>
              <w:ind w:left="56" w:right="7"/>
              <w:rPr>
                <w:rFonts w:ascii="Calibri"/>
              </w:rPr>
            </w:pPr>
            <w:r>
              <w:rPr>
                <w:rFonts w:ascii="Calibri"/>
                <w:spacing w:val="-10"/>
              </w:rPr>
              <w:t>3</w:t>
            </w:r>
          </w:p>
        </w:tc>
        <w:tc>
          <w:tcPr>
            <w:tcW w:w="545" w:type="dxa"/>
            <w:tcBorders>
              <w:left w:val="single" w:sz="12" w:space="0" w:color="000000"/>
            </w:tcBorders>
          </w:tcPr>
          <w:p w14:paraId="5F9176B6"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6A8408E5"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66561ECB"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10E83747" w14:textId="77777777" w:rsidR="002A1B9B" w:rsidRDefault="002A1B9B" w:rsidP="00DA1009">
            <w:pPr>
              <w:spacing w:line="248" w:lineRule="exact"/>
              <w:ind w:left="43" w:right="5"/>
              <w:rPr>
                <w:rFonts w:ascii="Calibri"/>
              </w:rPr>
            </w:pPr>
            <w:r>
              <w:rPr>
                <w:rFonts w:ascii="Calibri"/>
                <w:spacing w:val="-10"/>
              </w:rPr>
              <w:t>2</w:t>
            </w:r>
          </w:p>
        </w:tc>
        <w:tc>
          <w:tcPr>
            <w:tcW w:w="546" w:type="dxa"/>
          </w:tcPr>
          <w:p w14:paraId="379D56FD"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2A1F0A98" w14:textId="77777777" w:rsidR="002A1B9B" w:rsidRDefault="002A1B9B" w:rsidP="00DA1009">
            <w:pPr>
              <w:spacing w:line="248" w:lineRule="exact"/>
              <w:ind w:left="39" w:right="1"/>
              <w:rPr>
                <w:rFonts w:ascii="Calibri"/>
              </w:rPr>
            </w:pPr>
            <w:r>
              <w:rPr>
                <w:rFonts w:ascii="Calibri"/>
                <w:spacing w:val="-10"/>
              </w:rPr>
              <w:t>2</w:t>
            </w:r>
          </w:p>
        </w:tc>
        <w:tc>
          <w:tcPr>
            <w:tcW w:w="545" w:type="dxa"/>
            <w:tcBorders>
              <w:left w:val="single" w:sz="12" w:space="0" w:color="000000"/>
            </w:tcBorders>
          </w:tcPr>
          <w:p w14:paraId="03E6252A"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2F2C7BB9"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58933C47" w14:textId="77777777" w:rsidR="002A1B9B" w:rsidRDefault="002A1B9B" w:rsidP="00DA1009">
            <w:pPr>
              <w:spacing w:line="248" w:lineRule="exact"/>
              <w:ind w:left="43" w:right="15"/>
              <w:rPr>
                <w:rFonts w:ascii="Calibri"/>
              </w:rPr>
            </w:pPr>
            <w:r>
              <w:rPr>
                <w:rFonts w:ascii="Calibri"/>
                <w:spacing w:val="-10"/>
              </w:rPr>
              <w:t>3</w:t>
            </w:r>
          </w:p>
        </w:tc>
      </w:tr>
      <w:tr w:rsidR="002A1B9B" w14:paraId="7D29719E" w14:textId="77777777" w:rsidTr="00DA1009">
        <w:trPr>
          <w:trHeight w:val="268"/>
        </w:trPr>
        <w:tc>
          <w:tcPr>
            <w:tcW w:w="928" w:type="dxa"/>
          </w:tcPr>
          <w:p w14:paraId="70FC6AB6" w14:textId="77777777" w:rsidR="002A1B9B" w:rsidRDefault="002A1B9B" w:rsidP="00DA1009">
            <w:pPr>
              <w:spacing w:line="248" w:lineRule="exact"/>
              <w:ind w:left="41"/>
              <w:rPr>
                <w:rFonts w:ascii="Calibri"/>
              </w:rPr>
            </w:pPr>
            <w:r>
              <w:rPr>
                <w:rFonts w:ascii="Calibri"/>
                <w:spacing w:val="-5"/>
              </w:rPr>
              <w:t>21</w:t>
            </w:r>
          </w:p>
        </w:tc>
        <w:tc>
          <w:tcPr>
            <w:tcW w:w="544" w:type="dxa"/>
          </w:tcPr>
          <w:p w14:paraId="1E96C639"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193F4729"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2B99AA31"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4122D96A"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0FB998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F3D26E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680A76E8"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7480A062"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0595C458"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5D9A1771"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7B824215"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4F2E1F62"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3776C0E7"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61D330A3"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7DFDCB6E"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0C724296"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16711F47"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0CC9B5C5"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314F0B47"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40706BEC"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33E9215D"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11B1C474"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6BCA5D8C"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4D73A1AB"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680E06D8" w14:textId="77777777" w:rsidR="002A1B9B" w:rsidRDefault="002A1B9B" w:rsidP="00DA1009">
            <w:pPr>
              <w:spacing w:line="248" w:lineRule="exact"/>
              <w:ind w:left="43" w:right="15"/>
              <w:rPr>
                <w:rFonts w:ascii="Calibri"/>
              </w:rPr>
            </w:pPr>
            <w:r>
              <w:rPr>
                <w:rFonts w:ascii="Calibri"/>
                <w:spacing w:val="-10"/>
              </w:rPr>
              <w:t>4</w:t>
            </w:r>
          </w:p>
        </w:tc>
      </w:tr>
      <w:tr w:rsidR="002A1B9B" w14:paraId="017E4D37" w14:textId="77777777" w:rsidTr="00DA1009">
        <w:trPr>
          <w:trHeight w:val="267"/>
        </w:trPr>
        <w:tc>
          <w:tcPr>
            <w:tcW w:w="928" w:type="dxa"/>
          </w:tcPr>
          <w:p w14:paraId="39F8C2D8" w14:textId="77777777" w:rsidR="002A1B9B" w:rsidRDefault="002A1B9B" w:rsidP="00DA1009">
            <w:pPr>
              <w:spacing w:line="248" w:lineRule="exact"/>
              <w:ind w:left="41"/>
              <w:rPr>
                <w:rFonts w:ascii="Calibri"/>
              </w:rPr>
            </w:pPr>
            <w:r>
              <w:rPr>
                <w:rFonts w:ascii="Calibri"/>
                <w:spacing w:val="-5"/>
              </w:rPr>
              <w:t>22</w:t>
            </w:r>
          </w:p>
        </w:tc>
        <w:tc>
          <w:tcPr>
            <w:tcW w:w="544" w:type="dxa"/>
          </w:tcPr>
          <w:p w14:paraId="1757A978"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190D21A2"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27D010CE"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421773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2E764A7"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420D354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FC0EF9C" w14:textId="77777777" w:rsidR="002A1B9B" w:rsidRDefault="002A1B9B" w:rsidP="00DA1009">
            <w:pPr>
              <w:spacing w:line="248" w:lineRule="exact"/>
              <w:ind w:left="44" w:right="2"/>
              <w:rPr>
                <w:rFonts w:ascii="Calibri"/>
              </w:rPr>
            </w:pPr>
            <w:r>
              <w:rPr>
                <w:rFonts w:ascii="Calibri"/>
                <w:spacing w:val="-10"/>
              </w:rPr>
              <w:t>5</w:t>
            </w:r>
          </w:p>
        </w:tc>
        <w:tc>
          <w:tcPr>
            <w:tcW w:w="544" w:type="dxa"/>
            <w:tcBorders>
              <w:right w:val="single" w:sz="12" w:space="0" w:color="000000"/>
            </w:tcBorders>
          </w:tcPr>
          <w:p w14:paraId="77B4E3D9"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7195F42A" w14:textId="77777777" w:rsidR="002A1B9B" w:rsidRDefault="002A1B9B" w:rsidP="00DA1009">
            <w:pPr>
              <w:spacing w:line="248" w:lineRule="exact"/>
              <w:ind w:left="50" w:right="13"/>
              <w:rPr>
                <w:rFonts w:ascii="Calibri"/>
              </w:rPr>
            </w:pPr>
            <w:r>
              <w:rPr>
                <w:rFonts w:ascii="Calibri"/>
                <w:spacing w:val="-10"/>
              </w:rPr>
              <w:t>2</w:t>
            </w:r>
          </w:p>
        </w:tc>
        <w:tc>
          <w:tcPr>
            <w:tcW w:w="544" w:type="dxa"/>
          </w:tcPr>
          <w:p w14:paraId="20C4E4AC"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3C85663D"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64AFFE23" w14:textId="77777777" w:rsidR="002A1B9B" w:rsidRDefault="002A1B9B" w:rsidP="00DA1009">
            <w:pPr>
              <w:spacing w:line="248" w:lineRule="exact"/>
              <w:ind w:left="44" w:right="1"/>
              <w:rPr>
                <w:rFonts w:ascii="Calibri"/>
              </w:rPr>
            </w:pPr>
            <w:r>
              <w:rPr>
                <w:rFonts w:ascii="Calibri"/>
                <w:spacing w:val="-10"/>
              </w:rPr>
              <w:t>2</w:t>
            </w:r>
          </w:p>
        </w:tc>
        <w:tc>
          <w:tcPr>
            <w:tcW w:w="544" w:type="dxa"/>
            <w:tcBorders>
              <w:right w:val="single" w:sz="12" w:space="0" w:color="000000"/>
            </w:tcBorders>
          </w:tcPr>
          <w:p w14:paraId="4EB56599" w14:textId="77777777" w:rsidR="002A1B9B" w:rsidRDefault="002A1B9B" w:rsidP="00DA1009">
            <w:pPr>
              <w:spacing w:line="248" w:lineRule="exact"/>
              <w:ind w:left="55" w:right="7"/>
              <w:rPr>
                <w:rFonts w:ascii="Calibri"/>
              </w:rPr>
            </w:pPr>
            <w:r>
              <w:rPr>
                <w:rFonts w:ascii="Calibri"/>
                <w:spacing w:val="-10"/>
              </w:rPr>
              <w:t>2</w:t>
            </w:r>
          </w:p>
        </w:tc>
        <w:tc>
          <w:tcPr>
            <w:tcW w:w="544" w:type="dxa"/>
            <w:tcBorders>
              <w:left w:val="single" w:sz="12" w:space="0" w:color="000000"/>
              <w:right w:val="single" w:sz="12" w:space="0" w:color="000000"/>
            </w:tcBorders>
          </w:tcPr>
          <w:p w14:paraId="2007731A"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58D78216"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5EA6776F" w14:textId="77777777" w:rsidR="002A1B9B" w:rsidRDefault="002A1B9B" w:rsidP="00DA1009">
            <w:pPr>
              <w:spacing w:line="248" w:lineRule="exact"/>
              <w:ind w:left="56" w:right="7"/>
              <w:rPr>
                <w:rFonts w:ascii="Calibri"/>
              </w:rPr>
            </w:pPr>
            <w:r>
              <w:rPr>
                <w:rFonts w:ascii="Calibri"/>
                <w:spacing w:val="-10"/>
              </w:rPr>
              <w:t>3</w:t>
            </w:r>
          </w:p>
        </w:tc>
        <w:tc>
          <w:tcPr>
            <w:tcW w:w="545" w:type="dxa"/>
            <w:tcBorders>
              <w:left w:val="single" w:sz="12" w:space="0" w:color="000000"/>
            </w:tcBorders>
          </w:tcPr>
          <w:p w14:paraId="3340B750"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54C557AC"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31C132A2"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5BC03FD3"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795D6CB9"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1020E4B4"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58F28BA8"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6BE483B2"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389D316F" w14:textId="77777777" w:rsidR="002A1B9B" w:rsidRDefault="002A1B9B" w:rsidP="00DA1009">
            <w:pPr>
              <w:spacing w:line="248" w:lineRule="exact"/>
              <w:ind w:left="43" w:right="15"/>
              <w:rPr>
                <w:rFonts w:ascii="Calibri"/>
              </w:rPr>
            </w:pPr>
            <w:r>
              <w:rPr>
                <w:rFonts w:ascii="Calibri"/>
                <w:spacing w:val="-10"/>
              </w:rPr>
              <w:t>3</w:t>
            </w:r>
          </w:p>
        </w:tc>
      </w:tr>
      <w:tr w:rsidR="002A1B9B" w14:paraId="74C8B16C" w14:textId="77777777" w:rsidTr="00DA1009">
        <w:trPr>
          <w:trHeight w:val="268"/>
        </w:trPr>
        <w:tc>
          <w:tcPr>
            <w:tcW w:w="928" w:type="dxa"/>
          </w:tcPr>
          <w:p w14:paraId="6564DAF2" w14:textId="77777777" w:rsidR="002A1B9B" w:rsidRDefault="002A1B9B" w:rsidP="00DA1009">
            <w:pPr>
              <w:spacing w:line="249" w:lineRule="exact"/>
              <w:ind w:left="41"/>
              <w:rPr>
                <w:rFonts w:ascii="Calibri"/>
              </w:rPr>
            </w:pPr>
            <w:r>
              <w:rPr>
                <w:rFonts w:ascii="Calibri"/>
                <w:spacing w:val="-5"/>
              </w:rPr>
              <w:t>23</w:t>
            </w:r>
          </w:p>
        </w:tc>
        <w:tc>
          <w:tcPr>
            <w:tcW w:w="544" w:type="dxa"/>
          </w:tcPr>
          <w:p w14:paraId="693056F2" w14:textId="77777777" w:rsidR="002A1B9B" w:rsidRDefault="002A1B9B" w:rsidP="00DA1009">
            <w:pPr>
              <w:spacing w:line="249" w:lineRule="exact"/>
              <w:ind w:left="44" w:right="4"/>
              <w:rPr>
                <w:rFonts w:ascii="Calibri"/>
              </w:rPr>
            </w:pPr>
            <w:r>
              <w:rPr>
                <w:rFonts w:ascii="Calibri"/>
                <w:spacing w:val="-10"/>
              </w:rPr>
              <w:t>4</w:t>
            </w:r>
          </w:p>
        </w:tc>
        <w:tc>
          <w:tcPr>
            <w:tcW w:w="544" w:type="dxa"/>
          </w:tcPr>
          <w:p w14:paraId="7E846FD5" w14:textId="77777777" w:rsidR="002A1B9B" w:rsidRDefault="002A1B9B" w:rsidP="00DA1009">
            <w:pPr>
              <w:spacing w:line="249" w:lineRule="exact"/>
              <w:ind w:left="44" w:right="4"/>
              <w:rPr>
                <w:rFonts w:ascii="Calibri"/>
              </w:rPr>
            </w:pPr>
            <w:r>
              <w:rPr>
                <w:rFonts w:ascii="Calibri"/>
                <w:spacing w:val="-10"/>
              </w:rPr>
              <w:t>3</w:t>
            </w:r>
          </w:p>
        </w:tc>
        <w:tc>
          <w:tcPr>
            <w:tcW w:w="544" w:type="dxa"/>
          </w:tcPr>
          <w:p w14:paraId="39C32A20"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0F33EF43"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566E8474"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68DC28EF" w14:textId="77777777" w:rsidR="002A1B9B" w:rsidRDefault="002A1B9B" w:rsidP="00DA1009">
            <w:pPr>
              <w:spacing w:line="249" w:lineRule="exact"/>
              <w:ind w:left="44" w:right="3"/>
              <w:rPr>
                <w:rFonts w:ascii="Calibri"/>
              </w:rPr>
            </w:pPr>
            <w:r>
              <w:rPr>
                <w:rFonts w:ascii="Calibri"/>
                <w:spacing w:val="-10"/>
              </w:rPr>
              <w:t>3</w:t>
            </w:r>
          </w:p>
        </w:tc>
        <w:tc>
          <w:tcPr>
            <w:tcW w:w="544" w:type="dxa"/>
          </w:tcPr>
          <w:p w14:paraId="611B4E03" w14:textId="77777777" w:rsidR="002A1B9B" w:rsidRDefault="002A1B9B" w:rsidP="00DA1009">
            <w:pPr>
              <w:spacing w:line="249" w:lineRule="exact"/>
              <w:ind w:left="44" w:right="2"/>
              <w:rPr>
                <w:rFonts w:ascii="Calibri"/>
              </w:rPr>
            </w:pPr>
            <w:r>
              <w:rPr>
                <w:rFonts w:ascii="Calibri"/>
                <w:spacing w:val="-10"/>
              </w:rPr>
              <w:t>4</w:t>
            </w:r>
          </w:p>
        </w:tc>
        <w:tc>
          <w:tcPr>
            <w:tcW w:w="544" w:type="dxa"/>
            <w:tcBorders>
              <w:right w:val="single" w:sz="12" w:space="0" w:color="000000"/>
            </w:tcBorders>
          </w:tcPr>
          <w:p w14:paraId="6F8CA639" w14:textId="77777777" w:rsidR="002A1B9B" w:rsidRDefault="002A1B9B" w:rsidP="00DA1009">
            <w:pPr>
              <w:spacing w:line="249" w:lineRule="exact"/>
              <w:ind w:left="54" w:right="7"/>
              <w:rPr>
                <w:rFonts w:ascii="Calibri"/>
              </w:rPr>
            </w:pPr>
            <w:r>
              <w:rPr>
                <w:rFonts w:ascii="Calibri"/>
                <w:spacing w:val="-10"/>
              </w:rPr>
              <w:t>2</w:t>
            </w:r>
          </w:p>
        </w:tc>
        <w:tc>
          <w:tcPr>
            <w:tcW w:w="544" w:type="dxa"/>
            <w:tcBorders>
              <w:left w:val="single" w:sz="12" w:space="0" w:color="000000"/>
            </w:tcBorders>
          </w:tcPr>
          <w:p w14:paraId="01D1D072" w14:textId="77777777" w:rsidR="002A1B9B" w:rsidRDefault="002A1B9B" w:rsidP="00DA1009">
            <w:pPr>
              <w:spacing w:line="249" w:lineRule="exact"/>
              <w:ind w:left="50" w:right="13"/>
              <w:rPr>
                <w:rFonts w:ascii="Calibri"/>
              </w:rPr>
            </w:pPr>
            <w:r>
              <w:rPr>
                <w:rFonts w:ascii="Calibri"/>
                <w:spacing w:val="-10"/>
              </w:rPr>
              <w:t>2</w:t>
            </w:r>
          </w:p>
        </w:tc>
        <w:tc>
          <w:tcPr>
            <w:tcW w:w="544" w:type="dxa"/>
          </w:tcPr>
          <w:p w14:paraId="69366314" w14:textId="77777777" w:rsidR="002A1B9B" w:rsidRDefault="002A1B9B" w:rsidP="00DA1009">
            <w:pPr>
              <w:spacing w:line="249" w:lineRule="exact"/>
              <w:ind w:left="44" w:right="1"/>
              <w:rPr>
                <w:rFonts w:ascii="Calibri"/>
              </w:rPr>
            </w:pPr>
            <w:r>
              <w:rPr>
                <w:rFonts w:ascii="Calibri"/>
                <w:spacing w:val="-10"/>
              </w:rPr>
              <w:t>3</w:t>
            </w:r>
          </w:p>
        </w:tc>
        <w:tc>
          <w:tcPr>
            <w:tcW w:w="544" w:type="dxa"/>
          </w:tcPr>
          <w:p w14:paraId="6683E2E9" w14:textId="77777777" w:rsidR="002A1B9B" w:rsidRDefault="002A1B9B" w:rsidP="00DA1009">
            <w:pPr>
              <w:spacing w:line="249" w:lineRule="exact"/>
              <w:ind w:left="44" w:right="1"/>
              <w:rPr>
                <w:rFonts w:ascii="Calibri"/>
              </w:rPr>
            </w:pPr>
            <w:r>
              <w:rPr>
                <w:rFonts w:ascii="Calibri"/>
                <w:spacing w:val="-10"/>
              </w:rPr>
              <w:t>3</w:t>
            </w:r>
          </w:p>
        </w:tc>
        <w:tc>
          <w:tcPr>
            <w:tcW w:w="544" w:type="dxa"/>
          </w:tcPr>
          <w:p w14:paraId="6CA50405" w14:textId="77777777" w:rsidR="002A1B9B" w:rsidRDefault="002A1B9B" w:rsidP="00DA1009">
            <w:pPr>
              <w:spacing w:line="249" w:lineRule="exact"/>
              <w:ind w:left="44" w:right="1"/>
              <w:rPr>
                <w:rFonts w:ascii="Calibri"/>
              </w:rPr>
            </w:pPr>
            <w:r>
              <w:rPr>
                <w:rFonts w:ascii="Calibri"/>
                <w:spacing w:val="-10"/>
              </w:rPr>
              <w:t>3</w:t>
            </w:r>
          </w:p>
        </w:tc>
        <w:tc>
          <w:tcPr>
            <w:tcW w:w="544" w:type="dxa"/>
            <w:tcBorders>
              <w:right w:val="single" w:sz="12" w:space="0" w:color="000000"/>
            </w:tcBorders>
          </w:tcPr>
          <w:p w14:paraId="11982BEE" w14:textId="77777777" w:rsidR="002A1B9B" w:rsidRDefault="002A1B9B" w:rsidP="00DA1009">
            <w:pPr>
              <w:spacing w:line="249"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15DA0389" w14:textId="77777777" w:rsidR="002A1B9B" w:rsidRDefault="002A1B9B" w:rsidP="00DA1009">
            <w:pPr>
              <w:spacing w:line="249" w:lineRule="exact"/>
              <w:ind w:left="45" w:right="1"/>
              <w:rPr>
                <w:rFonts w:ascii="Calibri"/>
              </w:rPr>
            </w:pPr>
            <w:r>
              <w:rPr>
                <w:rFonts w:ascii="Calibri"/>
                <w:spacing w:val="-10"/>
              </w:rPr>
              <w:t>2</w:t>
            </w:r>
          </w:p>
        </w:tc>
        <w:tc>
          <w:tcPr>
            <w:tcW w:w="544" w:type="dxa"/>
            <w:tcBorders>
              <w:left w:val="single" w:sz="12" w:space="0" w:color="000000"/>
            </w:tcBorders>
          </w:tcPr>
          <w:p w14:paraId="67C6497A" w14:textId="77777777" w:rsidR="002A1B9B" w:rsidRDefault="002A1B9B" w:rsidP="00DA1009">
            <w:pPr>
              <w:spacing w:line="249" w:lineRule="exact"/>
              <w:ind w:left="50" w:right="11"/>
              <w:rPr>
                <w:rFonts w:ascii="Calibri"/>
              </w:rPr>
            </w:pPr>
            <w:r>
              <w:rPr>
                <w:rFonts w:ascii="Calibri"/>
                <w:spacing w:val="-10"/>
              </w:rPr>
              <w:t>2</w:t>
            </w:r>
          </w:p>
        </w:tc>
        <w:tc>
          <w:tcPr>
            <w:tcW w:w="544" w:type="dxa"/>
            <w:tcBorders>
              <w:right w:val="single" w:sz="12" w:space="0" w:color="000000"/>
            </w:tcBorders>
          </w:tcPr>
          <w:p w14:paraId="3CFDBBB1" w14:textId="77777777" w:rsidR="002A1B9B" w:rsidRDefault="002A1B9B" w:rsidP="00DA1009">
            <w:pPr>
              <w:spacing w:line="249" w:lineRule="exact"/>
              <w:ind w:left="56" w:right="7"/>
              <w:rPr>
                <w:rFonts w:ascii="Calibri"/>
              </w:rPr>
            </w:pPr>
            <w:r>
              <w:rPr>
                <w:rFonts w:ascii="Calibri"/>
                <w:spacing w:val="-10"/>
              </w:rPr>
              <w:t>3</w:t>
            </w:r>
          </w:p>
        </w:tc>
        <w:tc>
          <w:tcPr>
            <w:tcW w:w="545" w:type="dxa"/>
            <w:tcBorders>
              <w:left w:val="single" w:sz="12" w:space="0" w:color="000000"/>
            </w:tcBorders>
          </w:tcPr>
          <w:p w14:paraId="6D163E21" w14:textId="77777777" w:rsidR="002A1B9B" w:rsidRDefault="002A1B9B" w:rsidP="00DA1009">
            <w:pPr>
              <w:spacing w:line="249" w:lineRule="exact"/>
              <w:ind w:left="39" w:right="1"/>
              <w:rPr>
                <w:rFonts w:ascii="Calibri"/>
              </w:rPr>
            </w:pPr>
            <w:r>
              <w:rPr>
                <w:rFonts w:ascii="Calibri"/>
                <w:spacing w:val="-10"/>
              </w:rPr>
              <w:t>4</w:t>
            </w:r>
          </w:p>
        </w:tc>
        <w:tc>
          <w:tcPr>
            <w:tcW w:w="545" w:type="dxa"/>
          </w:tcPr>
          <w:p w14:paraId="095A671C" w14:textId="77777777" w:rsidR="002A1B9B" w:rsidRDefault="002A1B9B" w:rsidP="00DA1009">
            <w:pPr>
              <w:spacing w:line="249" w:lineRule="exact"/>
              <w:ind w:left="43" w:right="1"/>
              <w:rPr>
                <w:rFonts w:ascii="Calibri"/>
              </w:rPr>
            </w:pPr>
            <w:r>
              <w:rPr>
                <w:rFonts w:ascii="Calibri"/>
                <w:spacing w:val="-10"/>
              </w:rPr>
              <w:t>2</w:t>
            </w:r>
          </w:p>
        </w:tc>
        <w:tc>
          <w:tcPr>
            <w:tcW w:w="545" w:type="dxa"/>
          </w:tcPr>
          <w:p w14:paraId="6C325F08" w14:textId="77777777" w:rsidR="002A1B9B" w:rsidRDefault="002A1B9B" w:rsidP="00DA1009">
            <w:pPr>
              <w:spacing w:line="249" w:lineRule="exact"/>
              <w:ind w:left="43" w:right="3"/>
              <w:rPr>
                <w:rFonts w:ascii="Calibri"/>
              </w:rPr>
            </w:pPr>
            <w:r>
              <w:rPr>
                <w:rFonts w:ascii="Calibri"/>
                <w:spacing w:val="-10"/>
              </w:rPr>
              <w:t>3</w:t>
            </w:r>
          </w:p>
        </w:tc>
        <w:tc>
          <w:tcPr>
            <w:tcW w:w="545" w:type="dxa"/>
          </w:tcPr>
          <w:p w14:paraId="6374A925" w14:textId="77777777" w:rsidR="002A1B9B" w:rsidRDefault="002A1B9B" w:rsidP="00DA1009">
            <w:pPr>
              <w:spacing w:line="249" w:lineRule="exact"/>
              <w:ind w:left="43" w:right="5"/>
              <w:rPr>
                <w:rFonts w:ascii="Calibri"/>
              </w:rPr>
            </w:pPr>
            <w:r>
              <w:rPr>
                <w:rFonts w:ascii="Calibri"/>
                <w:spacing w:val="-10"/>
              </w:rPr>
              <w:t>4</w:t>
            </w:r>
          </w:p>
        </w:tc>
        <w:tc>
          <w:tcPr>
            <w:tcW w:w="546" w:type="dxa"/>
          </w:tcPr>
          <w:p w14:paraId="0D89D85F" w14:textId="77777777" w:rsidR="002A1B9B" w:rsidRDefault="002A1B9B" w:rsidP="00DA1009">
            <w:pPr>
              <w:spacing w:line="249" w:lineRule="exact"/>
              <w:ind w:left="36"/>
              <w:rPr>
                <w:rFonts w:ascii="Calibri"/>
              </w:rPr>
            </w:pPr>
            <w:r>
              <w:rPr>
                <w:rFonts w:ascii="Calibri"/>
                <w:spacing w:val="-10"/>
              </w:rPr>
              <w:t>4</w:t>
            </w:r>
          </w:p>
        </w:tc>
        <w:tc>
          <w:tcPr>
            <w:tcW w:w="545" w:type="dxa"/>
            <w:tcBorders>
              <w:right w:val="single" w:sz="12" w:space="0" w:color="000000"/>
            </w:tcBorders>
          </w:tcPr>
          <w:p w14:paraId="7C3E6583" w14:textId="77777777" w:rsidR="002A1B9B" w:rsidRDefault="002A1B9B" w:rsidP="00DA1009">
            <w:pPr>
              <w:spacing w:line="249" w:lineRule="exact"/>
              <w:ind w:left="39" w:right="1"/>
              <w:rPr>
                <w:rFonts w:ascii="Calibri"/>
              </w:rPr>
            </w:pPr>
            <w:r>
              <w:rPr>
                <w:rFonts w:ascii="Calibri"/>
                <w:spacing w:val="-10"/>
              </w:rPr>
              <w:t>4</w:t>
            </w:r>
          </w:p>
        </w:tc>
        <w:tc>
          <w:tcPr>
            <w:tcW w:w="545" w:type="dxa"/>
            <w:tcBorders>
              <w:left w:val="single" w:sz="12" w:space="0" w:color="000000"/>
            </w:tcBorders>
          </w:tcPr>
          <w:p w14:paraId="00C94ADB" w14:textId="77777777" w:rsidR="002A1B9B" w:rsidRDefault="002A1B9B" w:rsidP="00DA1009">
            <w:pPr>
              <w:spacing w:line="249" w:lineRule="exact"/>
              <w:ind w:left="39" w:right="13"/>
              <w:rPr>
                <w:rFonts w:ascii="Calibri"/>
              </w:rPr>
            </w:pPr>
            <w:r>
              <w:rPr>
                <w:rFonts w:ascii="Calibri"/>
                <w:spacing w:val="-10"/>
              </w:rPr>
              <w:t>4</w:t>
            </w:r>
          </w:p>
        </w:tc>
        <w:tc>
          <w:tcPr>
            <w:tcW w:w="545" w:type="dxa"/>
          </w:tcPr>
          <w:p w14:paraId="45495534" w14:textId="77777777" w:rsidR="002A1B9B" w:rsidRDefault="002A1B9B" w:rsidP="00DA1009">
            <w:pPr>
              <w:spacing w:line="249" w:lineRule="exact"/>
              <w:ind w:left="43" w:right="14"/>
              <w:rPr>
                <w:rFonts w:ascii="Calibri"/>
              </w:rPr>
            </w:pPr>
            <w:r>
              <w:rPr>
                <w:rFonts w:ascii="Calibri"/>
                <w:spacing w:val="-10"/>
              </w:rPr>
              <w:t>4</w:t>
            </w:r>
          </w:p>
        </w:tc>
        <w:tc>
          <w:tcPr>
            <w:tcW w:w="545" w:type="dxa"/>
          </w:tcPr>
          <w:p w14:paraId="295674B9" w14:textId="77777777" w:rsidR="002A1B9B" w:rsidRDefault="002A1B9B" w:rsidP="00DA1009">
            <w:pPr>
              <w:spacing w:line="249" w:lineRule="exact"/>
              <w:ind w:left="43" w:right="15"/>
              <w:rPr>
                <w:rFonts w:ascii="Calibri"/>
              </w:rPr>
            </w:pPr>
            <w:r>
              <w:rPr>
                <w:rFonts w:ascii="Calibri"/>
                <w:spacing w:val="-10"/>
              </w:rPr>
              <w:t>3</w:t>
            </w:r>
          </w:p>
        </w:tc>
      </w:tr>
      <w:tr w:rsidR="002A1B9B" w14:paraId="1C9DF382" w14:textId="77777777" w:rsidTr="00DA1009">
        <w:trPr>
          <w:trHeight w:val="268"/>
        </w:trPr>
        <w:tc>
          <w:tcPr>
            <w:tcW w:w="928" w:type="dxa"/>
          </w:tcPr>
          <w:p w14:paraId="524B82BB" w14:textId="77777777" w:rsidR="002A1B9B" w:rsidRDefault="002A1B9B" w:rsidP="00DA1009">
            <w:pPr>
              <w:spacing w:line="248" w:lineRule="exact"/>
              <w:ind w:left="41"/>
              <w:rPr>
                <w:rFonts w:ascii="Calibri"/>
              </w:rPr>
            </w:pPr>
            <w:r>
              <w:rPr>
                <w:rFonts w:ascii="Calibri"/>
                <w:spacing w:val="-5"/>
              </w:rPr>
              <w:t>24</w:t>
            </w:r>
          </w:p>
        </w:tc>
        <w:tc>
          <w:tcPr>
            <w:tcW w:w="544" w:type="dxa"/>
          </w:tcPr>
          <w:p w14:paraId="35E31B92"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4A58F7F"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3E7EE4B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518F156"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48EF3434"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BB27F11"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9C1704A"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7CFD9ACD"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28289519"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37ECA5D7"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0CA30712"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6552E879"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38AD46DE"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6A84957A" w14:textId="77777777" w:rsidR="002A1B9B" w:rsidRDefault="002A1B9B" w:rsidP="00DA1009">
            <w:pPr>
              <w:spacing w:line="248" w:lineRule="exact"/>
              <w:ind w:left="45" w:right="1"/>
              <w:rPr>
                <w:rFonts w:ascii="Calibri"/>
              </w:rPr>
            </w:pPr>
            <w:r>
              <w:rPr>
                <w:rFonts w:ascii="Calibri"/>
                <w:spacing w:val="-10"/>
              </w:rPr>
              <w:t>1</w:t>
            </w:r>
          </w:p>
        </w:tc>
        <w:tc>
          <w:tcPr>
            <w:tcW w:w="544" w:type="dxa"/>
            <w:tcBorders>
              <w:left w:val="single" w:sz="12" w:space="0" w:color="000000"/>
            </w:tcBorders>
          </w:tcPr>
          <w:p w14:paraId="7B67598F" w14:textId="77777777" w:rsidR="002A1B9B" w:rsidRDefault="002A1B9B" w:rsidP="00DA1009">
            <w:pPr>
              <w:spacing w:line="248" w:lineRule="exact"/>
              <w:ind w:left="50" w:right="11"/>
              <w:rPr>
                <w:rFonts w:ascii="Calibri"/>
              </w:rPr>
            </w:pPr>
            <w:r>
              <w:rPr>
                <w:rFonts w:ascii="Calibri"/>
                <w:spacing w:val="-10"/>
              </w:rPr>
              <w:t>1</w:t>
            </w:r>
          </w:p>
        </w:tc>
        <w:tc>
          <w:tcPr>
            <w:tcW w:w="544" w:type="dxa"/>
            <w:tcBorders>
              <w:right w:val="single" w:sz="12" w:space="0" w:color="000000"/>
            </w:tcBorders>
          </w:tcPr>
          <w:p w14:paraId="46E3C6E6"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2B523A73"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0C991FE7"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69699763"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12E1B331"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77A42CCC"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705791AE"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6A7CBEEA" w14:textId="77777777" w:rsidR="002A1B9B" w:rsidRDefault="002A1B9B" w:rsidP="00DA1009">
            <w:pPr>
              <w:spacing w:line="248" w:lineRule="exact"/>
              <w:ind w:left="39" w:right="13"/>
              <w:rPr>
                <w:rFonts w:ascii="Calibri"/>
              </w:rPr>
            </w:pPr>
            <w:r>
              <w:rPr>
                <w:rFonts w:ascii="Calibri"/>
                <w:spacing w:val="-10"/>
              </w:rPr>
              <w:t>3</w:t>
            </w:r>
          </w:p>
        </w:tc>
        <w:tc>
          <w:tcPr>
            <w:tcW w:w="545" w:type="dxa"/>
          </w:tcPr>
          <w:p w14:paraId="4EB4F6D7"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0F6E7C29" w14:textId="77777777" w:rsidR="002A1B9B" w:rsidRDefault="002A1B9B" w:rsidP="00DA1009">
            <w:pPr>
              <w:spacing w:line="248" w:lineRule="exact"/>
              <w:ind w:left="43" w:right="15"/>
              <w:rPr>
                <w:rFonts w:ascii="Calibri"/>
              </w:rPr>
            </w:pPr>
            <w:r>
              <w:rPr>
                <w:rFonts w:ascii="Calibri"/>
                <w:spacing w:val="-10"/>
              </w:rPr>
              <w:t>4</w:t>
            </w:r>
          </w:p>
        </w:tc>
      </w:tr>
      <w:tr w:rsidR="002A1B9B" w14:paraId="38CA31F7" w14:textId="77777777" w:rsidTr="00DA1009">
        <w:trPr>
          <w:trHeight w:val="268"/>
        </w:trPr>
        <w:tc>
          <w:tcPr>
            <w:tcW w:w="928" w:type="dxa"/>
          </w:tcPr>
          <w:p w14:paraId="7293880F" w14:textId="77777777" w:rsidR="002A1B9B" w:rsidRDefault="002A1B9B" w:rsidP="00DA1009">
            <w:pPr>
              <w:spacing w:line="248" w:lineRule="exact"/>
              <w:ind w:left="41"/>
              <w:rPr>
                <w:rFonts w:ascii="Calibri"/>
              </w:rPr>
            </w:pPr>
            <w:r>
              <w:rPr>
                <w:rFonts w:ascii="Calibri"/>
                <w:spacing w:val="-5"/>
              </w:rPr>
              <w:t>25</w:t>
            </w:r>
          </w:p>
        </w:tc>
        <w:tc>
          <w:tcPr>
            <w:tcW w:w="544" w:type="dxa"/>
          </w:tcPr>
          <w:p w14:paraId="20D78C61"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0831327E"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26AC9AA"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35C759F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BD274ED"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3DC840A"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DC2223E"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6BA8573F"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34280AF7"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7F3981F7"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5C3BD192"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7DE3BD27" w14:textId="77777777" w:rsidR="002A1B9B" w:rsidRDefault="002A1B9B" w:rsidP="00DA1009">
            <w:pPr>
              <w:spacing w:line="248" w:lineRule="exact"/>
              <w:ind w:left="44" w:right="1"/>
              <w:rPr>
                <w:rFonts w:ascii="Calibri"/>
              </w:rPr>
            </w:pPr>
            <w:r>
              <w:rPr>
                <w:rFonts w:ascii="Calibri"/>
                <w:spacing w:val="-10"/>
              </w:rPr>
              <w:t>1</w:t>
            </w:r>
          </w:p>
        </w:tc>
        <w:tc>
          <w:tcPr>
            <w:tcW w:w="544" w:type="dxa"/>
            <w:tcBorders>
              <w:right w:val="single" w:sz="12" w:space="0" w:color="000000"/>
            </w:tcBorders>
          </w:tcPr>
          <w:p w14:paraId="24DC8FAF" w14:textId="77777777" w:rsidR="002A1B9B" w:rsidRDefault="002A1B9B" w:rsidP="00DA1009">
            <w:pPr>
              <w:spacing w:line="248"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3C80F2A2"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39E90453" w14:textId="77777777" w:rsidR="002A1B9B" w:rsidRDefault="002A1B9B" w:rsidP="00DA1009">
            <w:pPr>
              <w:spacing w:line="248" w:lineRule="exact"/>
              <w:ind w:left="50" w:right="11"/>
              <w:rPr>
                <w:rFonts w:ascii="Calibri"/>
              </w:rPr>
            </w:pPr>
            <w:r>
              <w:rPr>
                <w:rFonts w:ascii="Calibri"/>
                <w:spacing w:val="-10"/>
              </w:rPr>
              <w:t>3</w:t>
            </w:r>
          </w:p>
        </w:tc>
        <w:tc>
          <w:tcPr>
            <w:tcW w:w="544" w:type="dxa"/>
            <w:tcBorders>
              <w:right w:val="single" w:sz="12" w:space="0" w:color="000000"/>
            </w:tcBorders>
          </w:tcPr>
          <w:p w14:paraId="3B57A4F7"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2C607624" w14:textId="77777777" w:rsidR="002A1B9B" w:rsidRDefault="002A1B9B" w:rsidP="00DA1009">
            <w:pPr>
              <w:spacing w:line="248" w:lineRule="exact"/>
              <w:ind w:left="39" w:right="1"/>
              <w:rPr>
                <w:rFonts w:ascii="Calibri"/>
              </w:rPr>
            </w:pPr>
            <w:r>
              <w:rPr>
                <w:rFonts w:ascii="Calibri"/>
                <w:spacing w:val="-10"/>
              </w:rPr>
              <w:t>5</w:t>
            </w:r>
          </w:p>
        </w:tc>
        <w:tc>
          <w:tcPr>
            <w:tcW w:w="545" w:type="dxa"/>
          </w:tcPr>
          <w:p w14:paraId="0BA117D3"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3E1BBDD6"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494E9FD2"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68561666"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49A64276"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0A5088EE"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4EA1C0B1"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2E6A22EA" w14:textId="77777777" w:rsidR="002A1B9B" w:rsidRDefault="002A1B9B" w:rsidP="00DA1009">
            <w:pPr>
              <w:spacing w:line="248" w:lineRule="exact"/>
              <w:ind w:left="43" w:right="15"/>
              <w:rPr>
                <w:rFonts w:ascii="Calibri"/>
              </w:rPr>
            </w:pPr>
            <w:r>
              <w:rPr>
                <w:rFonts w:ascii="Calibri"/>
                <w:spacing w:val="-10"/>
              </w:rPr>
              <w:t>4</w:t>
            </w:r>
          </w:p>
        </w:tc>
      </w:tr>
      <w:tr w:rsidR="002A1B9B" w14:paraId="4C27F5A5" w14:textId="77777777" w:rsidTr="00DA1009">
        <w:trPr>
          <w:trHeight w:val="268"/>
        </w:trPr>
        <w:tc>
          <w:tcPr>
            <w:tcW w:w="928" w:type="dxa"/>
          </w:tcPr>
          <w:p w14:paraId="3FEBAB18" w14:textId="77777777" w:rsidR="002A1B9B" w:rsidRDefault="002A1B9B" w:rsidP="00DA1009">
            <w:pPr>
              <w:spacing w:line="248" w:lineRule="exact"/>
              <w:ind w:left="41"/>
              <w:rPr>
                <w:rFonts w:ascii="Calibri"/>
              </w:rPr>
            </w:pPr>
            <w:r>
              <w:rPr>
                <w:rFonts w:ascii="Calibri"/>
                <w:spacing w:val="-5"/>
              </w:rPr>
              <w:t>26</w:t>
            </w:r>
          </w:p>
        </w:tc>
        <w:tc>
          <w:tcPr>
            <w:tcW w:w="544" w:type="dxa"/>
          </w:tcPr>
          <w:p w14:paraId="4F0F93CE"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23A628BE"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3875D1DF"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B01317B"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7D3EA84"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7D89196"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0A55F3D9"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1E7882D5"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103FE54C"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7E4C45C2"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4F1D29AC"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2CD4919D"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71E2FD9D"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2C28581D"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22C90F8D"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166664D9"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71379D64"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7D9DE6E2"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2DAF5920"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3AFADF31"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455127FA"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55777F1B"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64540E1E"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07AE708A"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4A20173A" w14:textId="77777777" w:rsidR="002A1B9B" w:rsidRDefault="002A1B9B" w:rsidP="00DA1009">
            <w:pPr>
              <w:spacing w:line="248" w:lineRule="exact"/>
              <w:ind w:left="43" w:right="15"/>
              <w:rPr>
                <w:rFonts w:ascii="Calibri"/>
              </w:rPr>
            </w:pPr>
            <w:r>
              <w:rPr>
                <w:rFonts w:ascii="Calibri"/>
                <w:spacing w:val="-10"/>
              </w:rPr>
              <w:t>4</w:t>
            </w:r>
          </w:p>
        </w:tc>
      </w:tr>
      <w:tr w:rsidR="002A1B9B" w14:paraId="75D2BC76" w14:textId="77777777" w:rsidTr="00DA1009">
        <w:trPr>
          <w:trHeight w:val="267"/>
        </w:trPr>
        <w:tc>
          <w:tcPr>
            <w:tcW w:w="928" w:type="dxa"/>
          </w:tcPr>
          <w:p w14:paraId="34079229" w14:textId="77777777" w:rsidR="002A1B9B" w:rsidRDefault="002A1B9B" w:rsidP="00DA1009">
            <w:pPr>
              <w:spacing w:line="248" w:lineRule="exact"/>
              <w:ind w:left="41"/>
              <w:rPr>
                <w:rFonts w:ascii="Calibri"/>
              </w:rPr>
            </w:pPr>
            <w:r>
              <w:rPr>
                <w:rFonts w:ascii="Calibri"/>
                <w:spacing w:val="-5"/>
              </w:rPr>
              <w:t>27</w:t>
            </w:r>
          </w:p>
        </w:tc>
        <w:tc>
          <w:tcPr>
            <w:tcW w:w="544" w:type="dxa"/>
          </w:tcPr>
          <w:p w14:paraId="217EF2DB"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1E378BBC"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53F86C69"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7C63CC10"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B986C70"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184CA7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E575560"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1773152D"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350015E5"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5F54D505"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547D110F"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5D044A09"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08991018"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730B0D81"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0A121530"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72C387B5"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523A3093"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1D666121"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7BA8EDC6"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1AB6CD60"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71F1ACDF"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5F81CE69"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11D88576"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3A84C840"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13030490" w14:textId="77777777" w:rsidR="002A1B9B" w:rsidRDefault="002A1B9B" w:rsidP="00DA1009">
            <w:pPr>
              <w:spacing w:line="248" w:lineRule="exact"/>
              <w:ind w:left="43" w:right="15"/>
              <w:rPr>
                <w:rFonts w:ascii="Calibri"/>
              </w:rPr>
            </w:pPr>
            <w:r>
              <w:rPr>
                <w:rFonts w:ascii="Calibri"/>
                <w:spacing w:val="-10"/>
              </w:rPr>
              <w:t>4</w:t>
            </w:r>
          </w:p>
        </w:tc>
      </w:tr>
      <w:tr w:rsidR="002A1B9B" w14:paraId="30E777F0" w14:textId="77777777" w:rsidTr="00DA1009">
        <w:trPr>
          <w:trHeight w:val="268"/>
        </w:trPr>
        <w:tc>
          <w:tcPr>
            <w:tcW w:w="928" w:type="dxa"/>
          </w:tcPr>
          <w:p w14:paraId="3094E4E4" w14:textId="77777777" w:rsidR="002A1B9B" w:rsidRDefault="002A1B9B" w:rsidP="00DA1009">
            <w:pPr>
              <w:spacing w:line="249" w:lineRule="exact"/>
              <w:ind w:left="41"/>
              <w:rPr>
                <w:rFonts w:ascii="Calibri"/>
              </w:rPr>
            </w:pPr>
            <w:r>
              <w:rPr>
                <w:rFonts w:ascii="Calibri"/>
                <w:spacing w:val="-5"/>
              </w:rPr>
              <w:t>28</w:t>
            </w:r>
          </w:p>
        </w:tc>
        <w:tc>
          <w:tcPr>
            <w:tcW w:w="544" w:type="dxa"/>
          </w:tcPr>
          <w:p w14:paraId="5B1DD991" w14:textId="77777777" w:rsidR="002A1B9B" w:rsidRDefault="002A1B9B" w:rsidP="00DA1009">
            <w:pPr>
              <w:spacing w:line="249" w:lineRule="exact"/>
              <w:ind w:left="44" w:right="4"/>
              <w:rPr>
                <w:rFonts w:ascii="Calibri"/>
              </w:rPr>
            </w:pPr>
            <w:r>
              <w:rPr>
                <w:rFonts w:ascii="Calibri"/>
                <w:spacing w:val="-10"/>
              </w:rPr>
              <w:t>5</w:t>
            </w:r>
          </w:p>
        </w:tc>
        <w:tc>
          <w:tcPr>
            <w:tcW w:w="544" w:type="dxa"/>
          </w:tcPr>
          <w:p w14:paraId="2330683E" w14:textId="77777777" w:rsidR="002A1B9B" w:rsidRDefault="002A1B9B" w:rsidP="00DA1009">
            <w:pPr>
              <w:spacing w:line="249" w:lineRule="exact"/>
              <w:ind w:left="44" w:right="4"/>
              <w:rPr>
                <w:rFonts w:ascii="Calibri"/>
              </w:rPr>
            </w:pPr>
            <w:r>
              <w:rPr>
                <w:rFonts w:ascii="Calibri"/>
                <w:spacing w:val="-10"/>
              </w:rPr>
              <w:t>4</w:t>
            </w:r>
          </w:p>
        </w:tc>
        <w:tc>
          <w:tcPr>
            <w:tcW w:w="544" w:type="dxa"/>
          </w:tcPr>
          <w:p w14:paraId="131BE0D4" w14:textId="77777777" w:rsidR="002A1B9B" w:rsidRDefault="002A1B9B" w:rsidP="00DA1009">
            <w:pPr>
              <w:spacing w:line="249" w:lineRule="exact"/>
              <w:ind w:left="44" w:right="3"/>
              <w:rPr>
                <w:rFonts w:ascii="Calibri"/>
              </w:rPr>
            </w:pPr>
            <w:r>
              <w:rPr>
                <w:rFonts w:ascii="Calibri"/>
                <w:spacing w:val="-10"/>
              </w:rPr>
              <w:t>5</w:t>
            </w:r>
          </w:p>
        </w:tc>
        <w:tc>
          <w:tcPr>
            <w:tcW w:w="544" w:type="dxa"/>
          </w:tcPr>
          <w:p w14:paraId="2F8CD160"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484917BB"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37204231"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6B9822CC" w14:textId="77777777" w:rsidR="002A1B9B" w:rsidRDefault="002A1B9B" w:rsidP="00DA1009">
            <w:pPr>
              <w:spacing w:line="249" w:lineRule="exact"/>
              <w:ind w:left="44" w:right="2"/>
              <w:rPr>
                <w:rFonts w:ascii="Calibri"/>
              </w:rPr>
            </w:pPr>
            <w:r>
              <w:rPr>
                <w:rFonts w:ascii="Calibri"/>
                <w:spacing w:val="-10"/>
              </w:rPr>
              <w:t>4</w:t>
            </w:r>
          </w:p>
        </w:tc>
        <w:tc>
          <w:tcPr>
            <w:tcW w:w="544" w:type="dxa"/>
            <w:tcBorders>
              <w:right w:val="single" w:sz="12" w:space="0" w:color="000000"/>
            </w:tcBorders>
          </w:tcPr>
          <w:p w14:paraId="467BD383" w14:textId="77777777" w:rsidR="002A1B9B" w:rsidRDefault="002A1B9B" w:rsidP="00DA1009">
            <w:pPr>
              <w:spacing w:line="249" w:lineRule="exact"/>
              <w:ind w:left="54" w:right="7"/>
              <w:rPr>
                <w:rFonts w:ascii="Calibri"/>
              </w:rPr>
            </w:pPr>
            <w:r>
              <w:rPr>
                <w:rFonts w:ascii="Calibri"/>
                <w:spacing w:val="-10"/>
              </w:rPr>
              <w:t>4</w:t>
            </w:r>
          </w:p>
        </w:tc>
        <w:tc>
          <w:tcPr>
            <w:tcW w:w="544" w:type="dxa"/>
            <w:tcBorders>
              <w:left w:val="single" w:sz="12" w:space="0" w:color="000000"/>
            </w:tcBorders>
          </w:tcPr>
          <w:p w14:paraId="176E158B" w14:textId="77777777" w:rsidR="002A1B9B" w:rsidRDefault="002A1B9B" w:rsidP="00DA1009">
            <w:pPr>
              <w:spacing w:line="249" w:lineRule="exact"/>
              <w:ind w:left="50" w:right="13"/>
              <w:rPr>
                <w:rFonts w:ascii="Calibri"/>
              </w:rPr>
            </w:pPr>
            <w:r>
              <w:rPr>
                <w:rFonts w:ascii="Calibri"/>
                <w:spacing w:val="-10"/>
              </w:rPr>
              <w:t>4</w:t>
            </w:r>
          </w:p>
        </w:tc>
        <w:tc>
          <w:tcPr>
            <w:tcW w:w="544" w:type="dxa"/>
          </w:tcPr>
          <w:p w14:paraId="753D3DE0" w14:textId="77777777" w:rsidR="002A1B9B" w:rsidRDefault="002A1B9B" w:rsidP="00DA1009">
            <w:pPr>
              <w:spacing w:line="249" w:lineRule="exact"/>
              <w:ind w:left="44" w:right="1"/>
              <w:rPr>
                <w:rFonts w:ascii="Calibri"/>
              </w:rPr>
            </w:pPr>
            <w:r>
              <w:rPr>
                <w:rFonts w:ascii="Calibri"/>
                <w:spacing w:val="-10"/>
              </w:rPr>
              <w:t>2</w:t>
            </w:r>
          </w:p>
        </w:tc>
        <w:tc>
          <w:tcPr>
            <w:tcW w:w="544" w:type="dxa"/>
          </w:tcPr>
          <w:p w14:paraId="497BA60C" w14:textId="77777777" w:rsidR="002A1B9B" w:rsidRDefault="002A1B9B" w:rsidP="00DA1009">
            <w:pPr>
              <w:spacing w:line="249" w:lineRule="exact"/>
              <w:ind w:left="44" w:right="1"/>
              <w:rPr>
                <w:rFonts w:ascii="Calibri"/>
              </w:rPr>
            </w:pPr>
            <w:r>
              <w:rPr>
                <w:rFonts w:ascii="Calibri"/>
                <w:spacing w:val="-10"/>
              </w:rPr>
              <w:t>4</w:t>
            </w:r>
          </w:p>
        </w:tc>
        <w:tc>
          <w:tcPr>
            <w:tcW w:w="544" w:type="dxa"/>
          </w:tcPr>
          <w:p w14:paraId="279DF4F3" w14:textId="77777777" w:rsidR="002A1B9B" w:rsidRDefault="002A1B9B" w:rsidP="00DA1009">
            <w:pPr>
              <w:spacing w:line="249" w:lineRule="exact"/>
              <w:ind w:left="44" w:right="1"/>
              <w:rPr>
                <w:rFonts w:ascii="Calibri"/>
              </w:rPr>
            </w:pPr>
            <w:r>
              <w:rPr>
                <w:rFonts w:ascii="Calibri"/>
                <w:spacing w:val="-10"/>
              </w:rPr>
              <w:t>1</w:t>
            </w:r>
          </w:p>
        </w:tc>
        <w:tc>
          <w:tcPr>
            <w:tcW w:w="544" w:type="dxa"/>
            <w:tcBorders>
              <w:right w:val="single" w:sz="12" w:space="0" w:color="000000"/>
            </w:tcBorders>
          </w:tcPr>
          <w:p w14:paraId="71CAD8E7" w14:textId="77777777" w:rsidR="002A1B9B" w:rsidRDefault="002A1B9B" w:rsidP="00DA1009">
            <w:pPr>
              <w:spacing w:line="249"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0DF012D4" w14:textId="77777777" w:rsidR="002A1B9B" w:rsidRDefault="002A1B9B" w:rsidP="00DA1009">
            <w:pPr>
              <w:spacing w:line="249" w:lineRule="exact"/>
              <w:ind w:left="45" w:right="1"/>
              <w:rPr>
                <w:rFonts w:ascii="Calibri"/>
              </w:rPr>
            </w:pPr>
            <w:r>
              <w:rPr>
                <w:rFonts w:ascii="Calibri"/>
                <w:spacing w:val="-10"/>
              </w:rPr>
              <w:t>2</w:t>
            </w:r>
          </w:p>
        </w:tc>
        <w:tc>
          <w:tcPr>
            <w:tcW w:w="544" w:type="dxa"/>
            <w:tcBorders>
              <w:left w:val="single" w:sz="12" w:space="0" w:color="000000"/>
            </w:tcBorders>
          </w:tcPr>
          <w:p w14:paraId="4E0EFAB3" w14:textId="77777777" w:rsidR="002A1B9B" w:rsidRDefault="002A1B9B" w:rsidP="00DA1009">
            <w:pPr>
              <w:spacing w:line="249" w:lineRule="exact"/>
              <w:ind w:left="50" w:right="11"/>
              <w:rPr>
                <w:rFonts w:ascii="Calibri"/>
              </w:rPr>
            </w:pPr>
            <w:r>
              <w:rPr>
                <w:rFonts w:ascii="Calibri"/>
                <w:spacing w:val="-10"/>
              </w:rPr>
              <w:t>2</w:t>
            </w:r>
          </w:p>
        </w:tc>
        <w:tc>
          <w:tcPr>
            <w:tcW w:w="544" w:type="dxa"/>
            <w:tcBorders>
              <w:right w:val="single" w:sz="12" w:space="0" w:color="000000"/>
            </w:tcBorders>
          </w:tcPr>
          <w:p w14:paraId="2FB47AE6" w14:textId="77777777" w:rsidR="002A1B9B" w:rsidRDefault="002A1B9B" w:rsidP="00DA1009">
            <w:pPr>
              <w:spacing w:line="249" w:lineRule="exact"/>
              <w:ind w:left="56" w:right="7"/>
              <w:rPr>
                <w:rFonts w:ascii="Calibri"/>
              </w:rPr>
            </w:pPr>
            <w:r>
              <w:rPr>
                <w:rFonts w:ascii="Calibri"/>
                <w:spacing w:val="-10"/>
              </w:rPr>
              <w:t>5</w:t>
            </w:r>
          </w:p>
        </w:tc>
        <w:tc>
          <w:tcPr>
            <w:tcW w:w="545" w:type="dxa"/>
            <w:tcBorders>
              <w:left w:val="single" w:sz="12" w:space="0" w:color="000000"/>
            </w:tcBorders>
          </w:tcPr>
          <w:p w14:paraId="39DB832D" w14:textId="77777777" w:rsidR="002A1B9B" w:rsidRDefault="002A1B9B" w:rsidP="00DA1009">
            <w:pPr>
              <w:spacing w:line="249" w:lineRule="exact"/>
              <w:ind w:left="39" w:right="1"/>
              <w:rPr>
                <w:rFonts w:ascii="Calibri"/>
              </w:rPr>
            </w:pPr>
            <w:r>
              <w:rPr>
                <w:rFonts w:ascii="Calibri"/>
                <w:spacing w:val="-10"/>
              </w:rPr>
              <w:t>5</w:t>
            </w:r>
          </w:p>
        </w:tc>
        <w:tc>
          <w:tcPr>
            <w:tcW w:w="545" w:type="dxa"/>
          </w:tcPr>
          <w:p w14:paraId="354422F9" w14:textId="77777777" w:rsidR="002A1B9B" w:rsidRDefault="002A1B9B" w:rsidP="00DA1009">
            <w:pPr>
              <w:spacing w:line="249" w:lineRule="exact"/>
              <w:ind w:left="43" w:right="1"/>
              <w:rPr>
                <w:rFonts w:ascii="Calibri"/>
              </w:rPr>
            </w:pPr>
            <w:r>
              <w:rPr>
                <w:rFonts w:ascii="Calibri"/>
                <w:spacing w:val="-10"/>
              </w:rPr>
              <w:t>2</w:t>
            </w:r>
          </w:p>
        </w:tc>
        <w:tc>
          <w:tcPr>
            <w:tcW w:w="545" w:type="dxa"/>
          </w:tcPr>
          <w:p w14:paraId="11FE8B31" w14:textId="77777777" w:rsidR="002A1B9B" w:rsidRDefault="002A1B9B" w:rsidP="00DA1009">
            <w:pPr>
              <w:spacing w:line="249" w:lineRule="exact"/>
              <w:ind w:left="43" w:right="3"/>
              <w:rPr>
                <w:rFonts w:ascii="Calibri"/>
              </w:rPr>
            </w:pPr>
            <w:r>
              <w:rPr>
                <w:rFonts w:ascii="Calibri"/>
                <w:spacing w:val="-10"/>
              </w:rPr>
              <w:t>2</w:t>
            </w:r>
          </w:p>
        </w:tc>
        <w:tc>
          <w:tcPr>
            <w:tcW w:w="545" w:type="dxa"/>
          </w:tcPr>
          <w:p w14:paraId="6D2E9D61" w14:textId="77777777" w:rsidR="002A1B9B" w:rsidRDefault="002A1B9B" w:rsidP="00DA1009">
            <w:pPr>
              <w:spacing w:line="249" w:lineRule="exact"/>
              <w:ind w:left="43" w:right="5"/>
              <w:rPr>
                <w:rFonts w:ascii="Calibri"/>
              </w:rPr>
            </w:pPr>
            <w:r>
              <w:rPr>
                <w:rFonts w:ascii="Calibri"/>
                <w:spacing w:val="-10"/>
              </w:rPr>
              <w:t>4</w:t>
            </w:r>
          </w:p>
        </w:tc>
        <w:tc>
          <w:tcPr>
            <w:tcW w:w="546" w:type="dxa"/>
          </w:tcPr>
          <w:p w14:paraId="3058967D" w14:textId="77777777" w:rsidR="002A1B9B" w:rsidRDefault="002A1B9B" w:rsidP="00DA1009">
            <w:pPr>
              <w:spacing w:line="249" w:lineRule="exact"/>
              <w:ind w:left="36"/>
              <w:rPr>
                <w:rFonts w:ascii="Calibri"/>
              </w:rPr>
            </w:pPr>
            <w:r>
              <w:rPr>
                <w:rFonts w:ascii="Calibri"/>
                <w:spacing w:val="-10"/>
              </w:rPr>
              <w:t>2</w:t>
            </w:r>
          </w:p>
        </w:tc>
        <w:tc>
          <w:tcPr>
            <w:tcW w:w="545" w:type="dxa"/>
            <w:tcBorders>
              <w:right w:val="single" w:sz="12" w:space="0" w:color="000000"/>
            </w:tcBorders>
          </w:tcPr>
          <w:p w14:paraId="519203D0" w14:textId="77777777" w:rsidR="002A1B9B" w:rsidRDefault="002A1B9B" w:rsidP="00DA1009">
            <w:pPr>
              <w:spacing w:line="249" w:lineRule="exact"/>
              <w:ind w:left="39" w:right="1"/>
              <w:rPr>
                <w:rFonts w:ascii="Calibri"/>
              </w:rPr>
            </w:pPr>
            <w:r>
              <w:rPr>
                <w:rFonts w:ascii="Calibri"/>
                <w:spacing w:val="-10"/>
              </w:rPr>
              <w:t>3</w:t>
            </w:r>
          </w:p>
        </w:tc>
        <w:tc>
          <w:tcPr>
            <w:tcW w:w="545" w:type="dxa"/>
            <w:tcBorders>
              <w:left w:val="single" w:sz="12" w:space="0" w:color="000000"/>
            </w:tcBorders>
          </w:tcPr>
          <w:p w14:paraId="69A92A90" w14:textId="77777777" w:rsidR="002A1B9B" w:rsidRDefault="002A1B9B" w:rsidP="00DA1009">
            <w:pPr>
              <w:spacing w:line="249" w:lineRule="exact"/>
              <w:ind w:left="39" w:right="13"/>
              <w:rPr>
                <w:rFonts w:ascii="Calibri"/>
              </w:rPr>
            </w:pPr>
            <w:r>
              <w:rPr>
                <w:rFonts w:ascii="Calibri"/>
                <w:spacing w:val="-10"/>
              </w:rPr>
              <w:t>5</w:t>
            </w:r>
          </w:p>
        </w:tc>
        <w:tc>
          <w:tcPr>
            <w:tcW w:w="545" w:type="dxa"/>
          </w:tcPr>
          <w:p w14:paraId="19D2B4A6" w14:textId="77777777" w:rsidR="002A1B9B" w:rsidRDefault="002A1B9B" w:rsidP="00DA1009">
            <w:pPr>
              <w:spacing w:line="249" w:lineRule="exact"/>
              <w:ind w:left="43" w:right="14"/>
              <w:rPr>
                <w:rFonts w:ascii="Calibri"/>
              </w:rPr>
            </w:pPr>
            <w:r>
              <w:rPr>
                <w:rFonts w:ascii="Calibri"/>
                <w:spacing w:val="-10"/>
              </w:rPr>
              <w:t>5</w:t>
            </w:r>
          </w:p>
        </w:tc>
        <w:tc>
          <w:tcPr>
            <w:tcW w:w="545" w:type="dxa"/>
          </w:tcPr>
          <w:p w14:paraId="43691215" w14:textId="77777777" w:rsidR="002A1B9B" w:rsidRDefault="002A1B9B" w:rsidP="00DA1009">
            <w:pPr>
              <w:spacing w:line="249" w:lineRule="exact"/>
              <w:ind w:left="43" w:right="15"/>
              <w:rPr>
                <w:rFonts w:ascii="Calibri"/>
              </w:rPr>
            </w:pPr>
            <w:r>
              <w:rPr>
                <w:rFonts w:ascii="Calibri"/>
                <w:spacing w:val="-10"/>
              </w:rPr>
              <w:t>5</w:t>
            </w:r>
          </w:p>
        </w:tc>
      </w:tr>
      <w:tr w:rsidR="002A1B9B" w14:paraId="487459F0" w14:textId="77777777" w:rsidTr="00DA1009">
        <w:trPr>
          <w:trHeight w:val="267"/>
        </w:trPr>
        <w:tc>
          <w:tcPr>
            <w:tcW w:w="928" w:type="dxa"/>
          </w:tcPr>
          <w:p w14:paraId="3AF0F087" w14:textId="77777777" w:rsidR="002A1B9B" w:rsidRDefault="002A1B9B" w:rsidP="00DA1009">
            <w:pPr>
              <w:spacing w:line="248" w:lineRule="exact"/>
              <w:ind w:left="41"/>
              <w:rPr>
                <w:rFonts w:ascii="Calibri"/>
              </w:rPr>
            </w:pPr>
            <w:r>
              <w:rPr>
                <w:rFonts w:ascii="Calibri"/>
                <w:spacing w:val="-5"/>
              </w:rPr>
              <w:t>29</w:t>
            </w:r>
          </w:p>
        </w:tc>
        <w:tc>
          <w:tcPr>
            <w:tcW w:w="544" w:type="dxa"/>
          </w:tcPr>
          <w:p w14:paraId="484849AD"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183F5B80"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51A5F55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66C130FD"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1C8150D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8066C3F"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9736C34"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7C0ACD05"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4568399E"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4A774587"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5CB331CB"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618A2C35" w14:textId="77777777" w:rsidR="002A1B9B" w:rsidRDefault="002A1B9B" w:rsidP="00DA1009">
            <w:pPr>
              <w:spacing w:line="248" w:lineRule="exact"/>
              <w:ind w:left="44" w:right="1"/>
              <w:rPr>
                <w:rFonts w:ascii="Calibri"/>
              </w:rPr>
            </w:pPr>
            <w:r>
              <w:rPr>
                <w:rFonts w:ascii="Calibri"/>
                <w:spacing w:val="-10"/>
              </w:rPr>
              <w:t>2</w:t>
            </w:r>
          </w:p>
        </w:tc>
        <w:tc>
          <w:tcPr>
            <w:tcW w:w="544" w:type="dxa"/>
            <w:tcBorders>
              <w:right w:val="single" w:sz="12" w:space="0" w:color="000000"/>
            </w:tcBorders>
          </w:tcPr>
          <w:p w14:paraId="0CCEE9F0" w14:textId="77777777" w:rsidR="002A1B9B" w:rsidRDefault="002A1B9B" w:rsidP="00DA1009">
            <w:pPr>
              <w:spacing w:line="248" w:lineRule="exact"/>
              <w:ind w:left="55" w:right="7"/>
              <w:rPr>
                <w:rFonts w:ascii="Calibri"/>
              </w:rPr>
            </w:pPr>
            <w:r>
              <w:rPr>
                <w:rFonts w:ascii="Calibri"/>
                <w:spacing w:val="-10"/>
              </w:rPr>
              <w:t>2</w:t>
            </w:r>
          </w:p>
        </w:tc>
        <w:tc>
          <w:tcPr>
            <w:tcW w:w="544" w:type="dxa"/>
            <w:tcBorders>
              <w:left w:val="single" w:sz="12" w:space="0" w:color="000000"/>
              <w:right w:val="single" w:sz="12" w:space="0" w:color="000000"/>
            </w:tcBorders>
          </w:tcPr>
          <w:p w14:paraId="78F15940"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5DF9EDE0"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58278D81"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006C739F"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5B9C4180"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1489A1D2"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7F11BDD1"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66ABF488"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6DD0FE1D"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05B19048"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07F8C372"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6D6EA31C" w14:textId="77777777" w:rsidR="002A1B9B" w:rsidRDefault="002A1B9B" w:rsidP="00DA1009">
            <w:pPr>
              <w:spacing w:line="248" w:lineRule="exact"/>
              <w:ind w:left="43" w:right="15"/>
              <w:rPr>
                <w:rFonts w:ascii="Calibri"/>
              </w:rPr>
            </w:pPr>
            <w:r>
              <w:rPr>
                <w:rFonts w:ascii="Calibri"/>
                <w:spacing w:val="-10"/>
              </w:rPr>
              <w:t>4</w:t>
            </w:r>
          </w:p>
        </w:tc>
      </w:tr>
      <w:tr w:rsidR="002A1B9B" w14:paraId="04119010" w14:textId="77777777" w:rsidTr="00DA1009">
        <w:trPr>
          <w:trHeight w:val="267"/>
        </w:trPr>
        <w:tc>
          <w:tcPr>
            <w:tcW w:w="928" w:type="dxa"/>
          </w:tcPr>
          <w:p w14:paraId="32AB3444" w14:textId="77777777" w:rsidR="002A1B9B" w:rsidRDefault="002A1B9B" w:rsidP="00DA1009">
            <w:pPr>
              <w:spacing w:line="248" w:lineRule="exact"/>
              <w:ind w:left="41"/>
              <w:rPr>
                <w:rFonts w:ascii="Calibri"/>
              </w:rPr>
            </w:pPr>
            <w:r>
              <w:rPr>
                <w:rFonts w:ascii="Calibri"/>
                <w:spacing w:val="-5"/>
              </w:rPr>
              <w:t>30</w:t>
            </w:r>
          </w:p>
        </w:tc>
        <w:tc>
          <w:tcPr>
            <w:tcW w:w="544" w:type="dxa"/>
          </w:tcPr>
          <w:p w14:paraId="6D00D3A4"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53C42A98"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27A2F85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21DE365"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FA95F9A"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FC55C7A"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179A3BD"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228B6753"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59079093"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124244CD"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13562772"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6B33F204"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42D866BC"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02EA07B4"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673629DA" w14:textId="77777777" w:rsidR="002A1B9B" w:rsidRDefault="002A1B9B" w:rsidP="00DA1009">
            <w:pPr>
              <w:spacing w:line="248" w:lineRule="exact"/>
              <w:ind w:left="50" w:right="11"/>
              <w:rPr>
                <w:rFonts w:ascii="Calibri"/>
              </w:rPr>
            </w:pPr>
            <w:r>
              <w:rPr>
                <w:rFonts w:ascii="Calibri"/>
                <w:spacing w:val="-10"/>
              </w:rPr>
              <w:t>3</w:t>
            </w:r>
          </w:p>
        </w:tc>
        <w:tc>
          <w:tcPr>
            <w:tcW w:w="544" w:type="dxa"/>
            <w:tcBorders>
              <w:right w:val="single" w:sz="12" w:space="0" w:color="000000"/>
            </w:tcBorders>
          </w:tcPr>
          <w:p w14:paraId="23F08982"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5DD80DA0"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448FA551"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55C5E75F"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244A0446"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4692C653"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07CF3047"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327BCA44" w14:textId="77777777" w:rsidR="002A1B9B" w:rsidRDefault="002A1B9B" w:rsidP="00DA1009">
            <w:pPr>
              <w:spacing w:line="248" w:lineRule="exact"/>
              <w:ind w:left="39" w:right="13"/>
              <w:rPr>
                <w:rFonts w:ascii="Calibri"/>
              </w:rPr>
            </w:pPr>
            <w:r>
              <w:rPr>
                <w:rFonts w:ascii="Calibri"/>
                <w:spacing w:val="-10"/>
              </w:rPr>
              <w:t>3</w:t>
            </w:r>
          </w:p>
        </w:tc>
        <w:tc>
          <w:tcPr>
            <w:tcW w:w="545" w:type="dxa"/>
          </w:tcPr>
          <w:p w14:paraId="520B6E90" w14:textId="77777777" w:rsidR="002A1B9B" w:rsidRDefault="002A1B9B" w:rsidP="00DA1009">
            <w:pPr>
              <w:spacing w:line="248" w:lineRule="exact"/>
              <w:ind w:left="43" w:right="14"/>
              <w:rPr>
                <w:rFonts w:ascii="Calibri"/>
              </w:rPr>
            </w:pPr>
            <w:r>
              <w:rPr>
                <w:rFonts w:ascii="Calibri"/>
                <w:spacing w:val="-10"/>
              </w:rPr>
              <w:t>3</w:t>
            </w:r>
          </w:p>
        </w:tc>
        <w:tc>
          <w:tcPr>
            <w:tcW w:w="545" w:type="dxa"/>
          </w:tcPr>
          <w:p w14:paraId="1B9D7EAE" w14:textId="77777777" w:rsidR="002A1B9B" w:rsidRDefault="002A1B9B" w:rsidP="00DA1009">
            <w:pPr>
              <w:spacing w:line="248" w:lineRule="exact"/>
              <w:ind w:left="43" w:right="15"/>
              <w:rPr>
                <w:rFonts w:ascii="Calibri"/>
              </w:rPr>
            </w:pPr>
            <w:r>
              <w:rPr>
                <w:rFonts w:ascii="Calibri"/>
                <w:spacing w:val="-10"/>
              </w:rPr>
              <w:t>4</w:t>
            </w:r>
          </w:p>
        </w:tc>
      </w:tr>
      <w:tr w:rsidR="002A1B9B" w14:paraId="1BF8D246" w14:textId="77777777" w:rsidTr="00DA1009">
        <w:trPr>
          <w:trHeight w:val="268"/>
        </w:trPr>
        <w:tc>
          <w:tcPr>
            <w:tcW w:w="928" w:type="dxa"/>
          </w:tcPr>
          <w:p w14:paraId="30D067CA" w14:textId="77777777" w:rsidR="002A1B9B" w:rsidRDefault="002A1B9B" w:rsidP="00DA1009">
            <w:pPr>
              <w:spacing w:line="248" w:lineRule="exact"/>
              <w:ind w:left="41"/>
              <w:rPr>
                <w:rFonts w:ascii="Calibri"/>
              </w:rPr>
            </w:pPr>
            <w:r>
              <w:rPr>
                <w:rFonts w:ascii="Calibri"/>
                <w:spacing w:val="-5"/>
              </w:rPr>
              <w:t>31</w:t>
            </w:r>
          </w:p>
        </w:tc>
        <w:tc>
          <w:tcPr>
            <w:tcW w:w="544" w:type="dxa"/>
          </w:tcPr>
          <w:p w14:paraId="462A9024"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9E89429"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1A88D5FE"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E8636BC"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DEE8C62"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538C6D6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D4D2403"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236B7802"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6CE7B44C"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0FFCC412"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6EFA8EC6"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1D443087"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5C06626A"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7BFA5F43"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4F25769D"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6B4446D0" w14:textId="77777777" w:rsidR="002A1B9B" w:rsidRDefault="002A1B9B" w:rsidP="00DA1009">
            <w:pPr>
              <w:spacing w:line="248" w:lineRule="exact"/>
              <w:ind w:left="56" w:right="7"/>
              <w:rPr>
                <w:rFonts w:ascii="Calibri"/>
              </w:rPr>
            </w:pPr>
            <w:r>
              <w:rPr>
                <w:rFonts w:ascii="Calibri"/>
                <w:spacing w:val="-10"/>
              </w:rPr>
              <w:t>5</w:t>
            </w:r>
          </w:p>
        </w:tc>
        <w:tc>
          <w:tcPr>
            <w:tcW w:w="545" w:type="dxa"/>
            <w:tcBorders>
              <w:left w:val="single" w:sz="12" w:space="0" w:color="000000"/>
            </w:tcBorders>
          </w:tcPr>
          <w:p w14:paraId="355D9B57"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631D2328"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6FDAAB77"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32F0F0B0"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604E5E89" w14:textId="77777777" w:rsidR="002A1B9B" w:rsidRDefault="002A1B9B" w:rsidP="00DA1009">
            <w:pPr>
              <w:spacing w:line="248" w:lineRule="exact"/>
              <w:ind w:left="36"/>
              <w:rPr>
                <w:rFonts w:ascii="Calibri"/>
              </w:rPr>
            </w:pPr>
            <w:r>
              <w:rPr>
                <w:rFonts w:ascii="Calibri"/>
                <w:spacing w:val="-10"/>
              </w:rPr>
              <w:t>2</w:t>
            </w:r>
          </w:p>
        </w:tc>
        <w:tc>
          <w:tcPr>
            <w:tcW w:w="545" w:type="dxa"/>
            <w:tcBorders>
              <w:right w:val="single" w:sz="12" w:space="0" w:color="000000"/>
            </w:tcBorders>
          </w:tcPr>
          <w:p w14:paraId="398D9C5D"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08B47986"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0EA6C613"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2F0989D1" w14:textId="77777777" w:rsidR="002A1B9B" w:rsidRDefault="002A1B9B" w:rsidP="00DA1009">
            <w:pPr>
              <w:spacing w:line="248" w:lineRule="exact"/>
              <w:ind w:left="43" w:right="15"/>
              <w:rPr>
                <w:rFonts w:ascii="Calibri"/>
              </w:rPr>
            </w:pPr>
            <w:r>
              <w:rPr>
                <w:rFonts w:ascii="Calibri"/>
                <w:spacing w:val="-10"/>
              </w:rPr>
              <w:t>5</w:t>
            </w:r>
          </w:p>
        </w:tc>
      </w:tr>
      <w:tr w:rsidR="002A1B9B" w14:paraId="14CED5D1" w14:textId="77777777" w:rsidTr="00DA1009">
        <w:trPr>
          <w:trHeight w:val="268"/>
        </w:trPr>
        <w:tc>
          <w:tcPr>
            <w:tcW w:w="928" w:type="dxa"/>
          </w:tcPr>
          <w:p w14:paraId="33A77583" w14:textId="77777777" w:rsidR="002A1B9B" w:rsidRDefault="002A1B9B" w:rsidP="00DA1009">
            <w:pPr>
              <w:spacing w:line="248" w:lineRule="exact"/>
              <w:ind w:left="41"/>
              <w:rPr>
                <w:rFonts w:ascii="Calibri"/>
              </w:rPr>
            </w:pPr>
            <w:r>
              <w:rPr>
                <w:rFonts w:ascii="Calibri"/>
                <w:spacing w:val="-5"/>
              </w:rPr>
              <w:t>32</w:t>
            </w:r>
          </w:p>
        </w:tc>
        <w:tc>
          <w:tcPr>
            <w:tcW w:w="544" w:type="dxa"/>
          </w:tcPr>
          <w:p w14:paraId="3A53F144"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415B8CE7"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70395388"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62466B89"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2984C99"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67BF5DA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378A1DE"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35E67F17"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66A66D18"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19B42676"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2F343032"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0029B1E7"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5A9AA62F"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79E64CE9"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13218E31" w14:textId="77777777" w:rsidR="002A1B9B" w:rsidRDefault="002A1B9B" w:rsidP="00DA1009">
            <w:pPr>
              <w:spacing w:line="248" w:lineRule="exact"/>
              <w:ind w:left="50" w:right="11"/>
              <w:rPr>
                <w:rFonts w:ascii="Calibri"/>
              </w:rPr>
            </w:pPr>
            <w:r>
              <w:rPr>
                <w:rFonts w:ascii="Calibri"/>
                <w:spacing w:val="-10"/>
              </w:rPr>
              <w:t>2</w:t>
            </w:r>
          </w:p>
        </w:tc>
        <w:tc>
          <w:tcPr>
            <w:tcW w:w="544" w:type="dxa"/>
            <w:tcBorders>
              <w:right w:val="single" w:sz="12" w:space="0" w:color="000000"/>
            </w:tcBorders>
          </w:tcPr>
          <w:p w14:paraId="0958B7E9"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2B940B69"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69868399"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68737738"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30B19C1A" w14:textId="77777777" w:rsidR="002A1B9B" w:rsidRDefault="002A1B9B" w:rsidP="00DA1009">
            <w:pPr>
              <w:spacing w:line="248" w:lineRule="exact"/>
              <w:ind w:left="43" w:right="5"/>
              <w:rPr>
                <w:rFonts w:ascii="Calibri"/>
              </w:rPr>
            </w:pPr>
            <w:r>
              <w:rPr>
                <w:rFonts w:ascii="Calibri"/>
                <w:spacing w:val="-10"/>
              </w:rPr>
              <w:t>2</w:t>
            </w:r>
          </w:p>
        </w:tc>
        <w:tc>
          <w:tcPr>
            <w:tcW w:w="546" w:type="dxa"/>
          </w:tcPr>
          <w:p w14:paraId="28BE557B"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28E226D4" w14:textId="77777777" w:rsidR="002A1B9B" w:rsidRDefault="002A1B9B" w:rsidP="00DA1009">
            <w:pPr>
              <w:spacing w:line="248" w:lineRule="exact"/>
              <w:ind w:left="39" w:right="1"/>
              <w:rPr>
                <w:rFonts w:ascii="Calibri"/>
              </w:rPr>
            </w:pPr>
            <w:r>
              <w:rPr>
                <w:rFonts w:ascii="Calibri"/>
                <w:spacing w:val="-10"/>
              </w:rPr>
              <w:t>2</w:t>
            </w:r>
          </w:p>
        </w:tc>
        <w:tc>
          <w:tcPr>
            <w:tcW w:w="545" w:type="dxa"/>
            <w:tcBorders>
              <w:left w:val="single" w:sz="12" w:space="0" w:color="000000"/>
            </w:tcBorders>
          </w:tcPr>
          <w:p w14:paraId="06F85003"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7F223104"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5DBF73EB" w14:textId="77777777" w:rsidR="002A1B9B" w:rsidRDefault="002A1B9B" w:rsidP="00DA1009">
            <w:pPr>
              <w:spacing w:line="248" w:lineRule="exact"/>
              <w:ind w:left="43" w:right="15"/>
              <w:rPr>
                <w:rFonts w:ascii="Calibri"/>
              </w:rPr>
            </w:pPr>
            <w:r>
              <w:rPr>
                <w:rFonts w:ascii="Calibri"/>
                <w:spacing w:val="-10"/>
              </w:rPr>
              <w:t>4</w:t>
            </w:r>
          </w:p>
        </w:tc>
      </w:tr>
    </w:tbl>
    <w:p w14:paraId="5DED656D" w14:textId="77777777" w:rsidR="002A1B9B" w:rsidRDefault="002A1B9B" w:rsidP="002A1B9B">
      <w:pPr>
        <w:spacing w:line="248" w:lineRule="exact"/>
        <w:rPr>
          <w:rFonts w:ascii="Calibri"/>
        </w:rPr>
        <w:sectPr w:rsidR="002A1B9B" w:rsidSect="009A3177">
          <w:headerReference w:type="default" r:id="rId76"/>
          <w:footerReference w:type="default" r:id="rId77"/>
          <w:pgSz w:w="16840" w:h="11910" w:orient="landscape"/>
          <w:pgMar w:top="940" w:right="280" w:bottom="280" w:left="980" w:header="397" w:footer="0" w:gutter="0"/>
          <w:cols w:space="720"/>
          <w:docGrid w:linePitch="299"/>
        </w:sectPr>
      </w:pPr>
    </w:p>
    <w:tbl>
      <w:tblPr>
        <w:tblW w:w="0" w:type="auto"/>
        <w:tblInd w:w="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28"/>
        <w:gridCol w:w="544"/>
        <w:gridCol w:w="544"/>
        <w:gridCol w:w="544"/>
        <w:gridCol w:w="544"/>
        <w:gridCol w:w="544"/>
        <w:gridCol w:w="544"/>
        <w:gridCol w:w="544"/>
        <w:gridCol w:w="544"/>
        <w:gridCol w:w="544"/>
        <w:gridCol w:w="544"/>
        <w:gridCol w:w="544"/>
        <w:gridCol w:w="544"/>
        <w:gridCol w:w="544"/>
        <w:gridCol w:w="544"/>
        <w:gridCol w:w="544"/>
        <w:gridCol w:w="544"/>
        <w:gridCol w:w="545"/>
        <w:gridCol w:w="545"/>
        <w:gridCol w:w="545"/>
        <w:gridCol w:w="545"/>
        <w:gridCol w:w="546"/>
        <w:gridCol w:w="545"/>
        <w:gridCol w:w="545"/>
        <w:gridCol w:w="545"/>
        <w:gridCol w:w="545"/>
      </w:tblGrid>
      <w:tr w:rsidR="002A1B9B" w14:paraId="3786ED16" w14:textId="77777777" w:rsidTr="00DA1009">
        <w:trPr>
          <w:trHeight w:val="263"/>
        </w:trPr>
        <w:tc>
          <w:tcPr>
            <w:tcW w:w="928" w:type="dxa"/>
            <w:tcBorders>
              <w:bottom w:val="single" w:sz="12" w:space="0" w:color="000000"/>
            </w:tcBorders>
          </w:tcPr>
          <w:p w14:paraId="7758F0C5" w14:textId="77777777" w:rsidR="002A1B9B" w:rsidRDefault="002A1B9B" w:rsidP="00DA1009">
            <w:pPr>
              <w:spacing w:line="243" w:lineRule="exact"/>
              <w:ind w:left="41"/>
              <w:rPr>
                <w:rFonts w:ascii="Calibri"/>
              </w:rPr>
            </w:pPr>
            <w:r>
              <w:rPr>
                <w:rFonts w:ascii="Calibri"/>
                <w:spacing w:val="-5"/>
              </w:rPr>
              <w:lastRenderedPageBreak/>
              <w:t>33</w:t>
            </w:r>
          </w:p>
        </w:tc>
        <w:tc>
          <w:tcPr>
            <w:tcW w:w="544" w:type="dxa"/>
            <w:tcBorders>
              <w:bottom w:val="single" w:sz="12" w:space="0" w:color="000000"/>
            </w:tcBorders>
          </w:tcPr>
          <w:p w14:paraId="2A199E2B" w14:textId="77777777" w:rsidR="002A1B9B" w:rsidRDefault="002A1B9B" w:rsidP="00DA1009">
            <w:pPr>
              <w:spacing w:line="243" w:lineRule="exact"/>
              <w:ind w:left="44" w:right="4"/>
              <w:rPr>
                <w:rFonts w:ascii="Calibri"/>
              </w:rPr>
            </w:pPr>
            <w:r>
              <w:rPr>
                <w:rFonts w:ascii="Calibri"/>
                <w:spacing w:val="-10"/>
              </w:rPr>
              <w:t>4</w:t>
            </w:r>
          </w:p>
        </w:tc>
        <w:tc>
          <w:tcPr>
            <w:tcW w:w="544" w:type="dxa"/>
            <w:tcBorders>
              <w:bottom w:val="single" w:sz="12" w:space="0" w:color="000000"/>
            </w:tcBorders>
          </w:tcPr>
          <w:p w14:paraId="33D5A0FA" w14:textId="77777777" w:rsidR="002A1B9B" w:rsidRDefault="002A1B9B" w:rsidP="00DA1009">
            <w:pPr>
              <w:spacing w:line="243" w:lineRule="exact"/>
              <w:ind w:left="44" w:right="4"/>
              <w:rPr>
                <w:rFonts w:ascii="Calibri"/>
              </w:rPr>
            </w:pPr>
            <w:r>
              <w:rPr>
                <w:rFonts w:ascii="Calibri"/>
                <w:spacing w:val="-10"/>
              </w:rPr>
              <w:t>4</w:t>
            </w:r>
          </w:p>
        </w:tc>
        <w:tc>
          <w:tcPr>
            <w:tcW w:w="544" w:type="dxa"/>
            <w:tcBorders>
              <w:bottom w:val="single" w:sz="12" w:space="0" w:color="000000"/>
            </w:tcBorders>
          </w:tcPr>
          <w:p w14:paraId="258D69FE" w14:textId="77777777" w:rsidR="002A1B9B" w:rsidRDefault="002A1B9B" w:rsidP="00DA1009">
            <w:pPr>
              <w:spacing w:line="243" w:lineRule="exact"/>
              <w:ind w:left="44" w:right="3"/>
              <w:rPr>
                <w:rFonts w:ascii="Calibri"/>
              </w:rPr>
            </w:pPr>
            <w:r>
              <w:rPr>
                <w:rFonts w:ascii="Calibri"/>
                <w:spacing w:val="-10"/>
              </w:rPr>
              <w:t>5</w:t>
            </w:r>
          </w:p>
        </w:tc>
        <w:tc>
          <w:tcPr>
            <w:tcW w:w="544" w:type="dxa"/>
            <w:tcBorders>
              <w:bottom w:val="single" w:sz="12" w:space="0" w:color="000000"/>
            </w:tcBorders>
          </w:tcPr>
          <w:p w14:paraId="3D280094" w14:textId="77777777" w:rsidR="002A1B9B" w:rsidRDefault="002A1B9B" w:rsidP="00DA1009">
            <w:pPr>
              <w:spacing w:line="243" w:lineRule="exact"/>
              <w:ind w:left="44" w:right="3"/>
              <w:rPr>
                <w:rFonts w:ascii="Calibri"/>
              </w:rPr>
            </w:pPr>
            <w:r>
              <w:rPr>
                <w:rFonts w:ascii="Calibri"/>
                <w:spacing w:val="-10"/>
              </w:rPr>
              <w:t>4</w:t>
            </w:r>
          </w:p>
        </w:tc>
        <w:tc>
          <w:tcPr>
            <w:tcW w:w="544" w:type="dxa"/>
            <w:tcBorders>
              <w:bottom w:val="single" w:sz="12" w:space="0" w:color="000000"/>
            </w:tcBorders>
          </w:tcPr>
          <w:p w14:paraId="42AAF64C" w14:textId="77777777" w:rsidR="002A1B9B" w:rsidRDefault="002A1B9B" w:rsidP="00DA1009">
            <w:pPr>
              <w:spacing w:line="243" w:lineRule="exact"/>
              <w:ind w:left="44" w:right="3"/>
              <w:rPr>
                <w:rFonts w:ascii="Calibri"/>
              </w:rPr>
            </w:pPr>
            <w:r>
              <w:rPr>
                <w:rFonts w:ascii="Calibri"/>
                <w:spacing w:val="-10"/>
              </w:rPr>
              <w:t>4</w:t>
            </w:r>
          </w:p>
        </w:tc>
        <w:tc>
          <w:tcPr>
            <w:tcW w:w="544" w:type="dxa"/>
            <w:tcBorders>
              <w:bottom w:val="single" w:sz="12" w:space="0" w:color="000000"/>
            </w:tcBorders>
          </w:tcPr>
          <w:p w14:paraId="33B794DB" w14:textId="77777777" w:rsidR="002A1B9B" w:rsidRDefault="002A1B9B" w:rsidP="00DA1009">
            <w:pPr>
              <w:spacing w:line="243" w:lineRule="exact"/>
              <w:ind w:left="44" w:right="3"/>
              <w:rPr>
                <w:rFonts w:ascii="Calibri"/>
              </w:rPr>
            </w:pPr>
            <w:r>
              <w:rPr>
                <w:rFonts w:ascii="Calibri"/>
                <w:spacing w:val="-10"/>
              </w:rPr>
              <w:t>4</w:t>
            </w:r>
          </w:p>
        </w:tc>
        <w:tc>
          <w:tcPr>
            <w:tcW w:w="544" w:type="dxa"/>
            <w:tcBorders>
              <w:bottom w:val="single" w:sz="12" w:space="0" w:color="000000"/>
            </w:tcBorders>
          </w:tcPr>
          <w:p w14:paraId="24D667D5" w14:textId="77777777" w:rsidR="002A1B9B" w:rsidRDefault="002A1B9B" w:rsidP="00DA1009">
            <w:pPr>
              <w:spacing w:line="243" w:lineRule="exact"/>
              <w:ind w:left="44" w:right="2"/>
              <w:rPr>
                <w:rFonts w:ascii="Calibri"/>
              </w:rPr>
            </w:pPr>
            <w:r>
              <w:rPr>
                <w:rFonts w:ascii="Calibri"/>
                <w:spacing w:val="-10"/>
              </w:rPr>
              <w:t>3</w:t>
            </w:r>
          </w:p>
        </w:tc>
        <w:tc>
          <w:tcPr>
            <w:tcW w:w="544" w:type="dxa"/>
            <w:tcBorders>
              <w:bottom w:val="single" w:sz="12" w:space="0" w:color="000000"/>
              <w:right w:val="single" w:sz="12" w:space="0" w:color="000000"/>
            </w:tcBorders>
          </w:tcPr>
          <w:p w14:paraId="505A1ACA" w14:textId="77777777" w:rsidR="002A1B9B" w:rsidRDefault="002A1B9B" w:rsidP="00DA1009">
            <w:pPr>
              <w:spacing w:line="243" w:lineRule="exact"/>
              <w:ind w:left="54" w:right="7"/>
              <w:rPr>
                <w:rFonts w:ascii="Calibri"/>
              </w:rPr>
            </w:pPr>
            <w:r>
              <w:rPr>
                <w:rFonts w:ascii="Calibri"/>
                <w:spacing w:val="-10"/>
              </w:rPr>
              <w:t>3</w:t>
            </w:r>
          </w:p>
        </w:tc>
        <w:tc>
          <w:tcPr>
            <w:tcW w:w="544" w:type="dxa"/>
            <w:tcBorders>
              <w:left w:val="single" w:sz="12" w:space="0" w:color="000000"/>
              <w:bottom w:val="single" w:sz="12" w:space="0" w:color="000000"/>
            </w:tcBorders>
          </w:tcPr>
          <w:p w14:paraId="2BC28B01" w14:textId="77777777" w:rsidR="002A1B9B" w:rsidRDefault="002A1B9B" w:rsidP="00DA1009">
            <w:pPr>
              <w:spacing w:line="243" w:lineRule="exact"/>
              <w:ind w:left="50" w:right="13"/>
              <w:rPr>
                <w:rFonts w:ascii="Calibri"/>
              </w:rPr>
            </w:pPr>
            <w:r>
              <w:rPr>
                <w:rFonts w:ascii="Calibri"/>
                <w:spacing w:val="-10"/>
              </w:rPr>
              <w:t>3</w:t>
            </w:r>
          </w:p>
        </w:tc>
        <w:tc>
          <w:tcPr>
            <w:tcW w:w="544" w:type="dxa"/>
            <w:tcBorders>
              <w:bottom w:val="single" w:sz="12" w:space="0" w:color="000000"/>
            </w:tcBorders>
          </w:tcPr>
          <w:p w14:paraId="615B741C" w14:textId="77777777" w:rsidR="002A1B9B" w:rsidRDefault="002A1B9B" w:rsidP="00DA1009">
            <w:pPr>
              <w:spacing w:line="243" w:lineRule="exact"/>
              <w:ind w:left="44" w:right="1"/>
              <w:rPr>
                <w:rFonts w:ascii="Calibri"/>
              </w:rPr>
            </w:pPr>
            <w:r>
              <w:rPr>
                <w:rFonts w:ascii="Calibri"/>
                <w:spacing w:val="-10"/>
              </w:rPr>
              <w:t>1</w:t>
            </w:r>
          </w:p>
        </w:tc>
        <w:tc>
          <w:tcPr>
            <w:tcW w:w="544" w:type="dxa"/>
            <w:tcBorders>
              <w:bottom w:val="single" w:sz="12" w:space="0" w:color="000000"/>
            </w:tcBorders>
          </w:tcPr>
          <w:p w14:paraId="0C8252B5" w14:textId="77777777" w:rsidR="002A1B9B" w:rsidRDefault="002A1B9B" w:rsidP="00DA1009">
            <w:pPr>
              <w:spacing w:line="243" w:lineRule="exact"/>
              <w:ind w:left="44" w:right="1"/>
              <w:rPr>
                <w:rFonts w:ascii="Calibri"/>
              </w:rPr>
            </w:pPr>
            <w:r>
              <w:rPr>
                <w:rFonts w:ascii="Calibri"/>
                <w:spacing w:val="-10"/>
              </w:rPr>
              <w:t>1</w:t>
            </w:r>
          </w:p>
        </w:tc>
        <w:tc>
          <w:tcPr>
            <w:tcW w:w="544" w:type="dxa"/>
            <w:tcBorders>
              <w:bottom w:val="single" w:sz="12" w:space="0" w:color="000000"/>
            </w:tcBorders>
          </w:tcPr>
          <w:p w14:paraId="7EAB98E1" w14:textId="77777777" w:rsidR="002A1B9B" w:rsidRDefault="002A1B9B" w:rsidP="00DA1009">
            <w:pPr>
              <w:spacing w:line="243" w:lineRule="exact"/>
              <w:ind w:left="44" w:right="1"/>
              <w:rPr>
                <w:rFonts w:ascii="Calibri"/>
              </w:rPr>
            </w:pPr>
            <w:r>
              <w:rPr>
                <w:rFonts w:ascii="Calibri"/>
                <w:spacing w:val="-10"/>
              </w:rPr>
              <w:t>4</w:t>
            </w:r>
          </w:p>
        </w:tc>
        <w:tc>
          <w:tcPr>
            <w:tcW w:w="544" w:type="dxa"/>
            <w:tcBorders>
              <w:bottom w:val="single" w:sz="12" w:space="0" w:color="000000"/>
              <w:right w:val="single" w:sz="12" w:space="0" w:color="000000"/>
            </w:tcBorders>
          </w:tcPr>
          <w:p w14:paraId="1814F99C" w14:textId="77777777" w:rsidR="002A1B9B" w:rsidRDefault="002A1B9B" w:rsidP="00DA1009">
            <w:pPr>
              <w:spacing w:line="243" w:lineRule="exact"/>
              <w:ind w:left="55" w:right="7"/>
              <w:rPr>
                <w:rFonts w:ascii="Calibri"/>
              </w:rPr>
            </w:pPr>
            <w:r>
              <w:rPr>
                <w:rFonts w:ascii="Calibri"/>
                <w:spacing w:val="-10"/>
              </w:rPr>
              <w:t>4</w:t>
            </w:r>
          </w:p>
        </w:tc>
        <w:tc>
          <w:tcPr>
            <w:tcW w:w="544" w:type="dxa"/>
            <w:tcBorders>
              <w:left w:val="single" w:sz="12" w:space="0" w:color="000000"/>
              <w:bottom w:val="single" w:sz="12" w:space="0" w:color="000000"/>
              <w:right w:val="single" w:sz="12" w:space="0" w:color="000000"/>
            </w:tcBorders>
          </w:tcPr>
          <w:p w14:paraId="77B89189" w14:textId="77777777" w:rsidR="002A1B9B" w:rsidRDefault="002A1B9B" w:rsidP="00DA1009">
            <w:pPr>
              <w:spacing w:line="243" w:lineRule="exact"/>
              <w:ind w:left="45" w:right="1"/>
              <w:rPr>
                <w:rFonts w:ascii="Calibri"/>
              </w:rPr>
            </w:pPr>
            <w:r>
              <w:rPr>
                <w:rFonts w:ascii="Calibri"/>
                <w:spacing w:val="-10"/>
              </w:rPr>
              <w:t>2</w:t>
            </w:r>
          </w:p>
        </w:tc>
        <w:tc>
          <w:tcPr>
            <w:tcW w:w="544" w:type="dxa"/>
            <w:tcBorders>
              <w:left w:val="single" w:sz="12" w:space="0" w:color="000000"/>
              <w:bottom w:val="single" w:sz="12" w:space="0" w:color="000000"/>
            </w:tcBorders>
          </w:tcPr>
          <w:p w14:paraId="7EB439FD" w14:textId="77777777" w:rsidR="002A1B9B" w:rsidRDefault="002A1B9B" w:rsidP="00DA1009">
            <w:pPr>
              <w:spacing w:line="243" w:lineRule="exact"/>
              <w:ind w:left="50" w:right="11"/>
              <w:rPr>
                <w:rFonts w:ascii="Calibri"/>
              </w:rPr>
            </w:pPr>
            <w:r>
              <w:rPr>
                <w:rFonts w:ascii="Calibri"/>
                <w:spacing w:val="-10"/>
              </w:rPr>
              <w:t>3</w:t>
            </w:r>
          </w:p>
        </w:tc>
        <w:tc>
          <w:tcPr>
            <w:tcW w:w="544" w:type="dxa"/>
            <w:tcBorders>
              <w:bottom w:val="single" w:sz="12" w:space="0" w:color="000000"/>
              <w:right w:val="single" w:sz="12" w:space="0" w:color="000000"/>
            </w:tcBorders>
          </w:tcPr>
          <w:p w14:paraId="63219D9D" w14:textId="77777777" w:rsidR="002A1B9B" w:rsidRDefault="002A1B9B" w:rsidP="00DA1009">
            <w:pPr>
              <w:spacing w:line="243" w:lineRule="exact"/>
              <w:ind w:left="56" w:right="7"/>
              <w:rPr>
                <w:rFonts w:ascii="Calibri"/>
              </w:rPr>
            </w:pPr>
            <w:r>
              <w:rPr>
                <w:rFonts w:ascii="Calibri"/>
                <w:spacing w:val="-10"/>
              </w:rPr>
              <w:t>4</w:t>
            </w:r>
          </w:p>
        </w:tc>
        <w:tc>
          <w:tcPr>
            <w:tcW w:w="545" w:type="dxa"/>
            <w:tcBorders>
              <w:left w:val="single" w:sz="12" w:space="0" w:color="000000"/>
              <w:bottom w:val="single" w:sz="12" w:space="0" w:color="000000"/>
            </w:tcBorders>
          </w:tcPr>
          <w:p w14:paraId="1BA86FDF" w14:textId="77777777" w:rsidR="002A1B9B" w:rsidRDefault="002A1B9B" w:rsidP="00DA1009">
            <w:pPr>
              <w:spacing w:line="243" w:lineRule="exact"/>
              <w:ind w:left="39" w:right="1"/>
              <w:rPr>
                <w:rFonts w:ascii="Calibri"/>
              </w:rPr>
            </w:pPr>
            <w:r>
              <w:rPr>
                <w:rFonts w:ascii="Calibri"/>
                <w:spacing w:val="-10"/>
              </w:rPr>
              <w:t>4</w:t>
            </w:r>
          </w:p>
        </w:tc>
        <w:tc>
          <w:tcPr>
            <w:tcW w:w="545" w:type="dxa"/>
            <w:tcBorders>
              <w:bottom w:val="single" w:sz="12" w:space="0" w:color="000000"/>
            </w:tcBorders>
          </w:tcPr>
          <w:p w14:paraId="27D87DB4" w14:textId="77777777" w:rsidR="002A1B9B" w:rsidRDefault="002A1B9B" w:rsidP="00DA1009">
            <w:pPr>
              <w:spacing w:line="243" w:lineRule="exact"/>
              <w:ind w:left="43" w:right="1"/>
              <w:rPr>
                <w:rFonts w:ascii="Calibri"/>
              </w:rPr>
            </w:pPr>
            <w:r>
              <w:rPr>
                <w:rFonts w:ascii="Calibri"/>
                <w:spacing w:val="-10"/>
              </w:rPr>
              <w:t>4</w:t>
            </w:r>
          </w:p>
        </w:tc>
        <w:tc>
          <w:tcPr>
            <w:tcW w:w="545" w:type="dxa"/>
            <w:tcBorders>
              <w:bottom w:val="single" w:sz="12" w:space="0" w:color="000000"/>
            </w:tcBorders>
          </w:tcPr>
          <w:p w14:paraId="375B2501" w14:textId="77777777" w:rsidR="002A1B9B" w:rsidRDefault="002A1B9B" w:rsidP="00DA1009">
            <w:pPr>
              <w:spacing w:line="243" w:lineRule="exact"/>
              <w:ind w:left="43" w:right="3"/>
              <w:rPr>
                <w:rFonts w:ascii="Calibri"/>
              </w:rPr>
            </w:pPr>
            <w:r>
              <w:rPr>
                <w:rFonts w:ascii="Calibri"/>
                <w:spacing w:val="-10"/>
              </w:rPr>
              <w:t>4</w:t>
            </w:r>
          </w:p>
        </w:tc>
        <w:tc>
          <w:tcPr>
            <w:tcW w:w="545" w:type="dxa"/>
            <w:tcBorders>
              <w:bottom w:val="single" w:sz="12" w:space="0" w:color="000000"/>
            </w:tcBorders>
          </w:tcPr>
          <w:p w14:paraId="3EA75D32" w14:textId="77777777" w:rsidR="002A1B9B" w:rsidRDefault="002A1B9B" w:rsidP="00DA1009">
            <w:pPr>
              <w:spacing w:line="243" w:lineRule="exact"/>
              <w:ind w:left="43" w:right="5"/>
              <w:rPr>
                <w:rFonts w:ascii="Calibri"/>
              </w:rPr>
            </w:pPr>
            <w:r>
              <w:rPr>
                <w:rFonts w:ascii="Calibri"/>
                <w:spacing w:val="-10"/>
              </w:rPr>
              <w:t>3</w:t>
            </w:r>
          </w:p>
        </w:tc>
        <w:tc>
          <w:tcPr>
            <w:tcW w:w="546" w:type="dxa"/>
            <w:tcBorders>
              <w:bottom w:val="single" w:sz="12" w:space="0" w:color="000000"/>
            </w:tcBorders>
          </w:tcPr>
          <w:p w14:paraId="35AF2C18" w14:textId="77777777" w:rsidR="002A1B9B" w:rsidRDefault="002A1B9B" w:rsidP="00DA1009">
            <w:pPr>
              <w:spacing w:line="243" w:lineRule="exact"/>
              <w:ind w:left="36"/>
              <w:rPr>
                <w:rFonts w:ascii="Calibri"/>
              </w:rPr>
            </w:pPr>
            <w:r>
              <w:rPr>
                <w:rFonts w:ascii="Calibri"/>
                <w:spacing w:val="-10"/>
              </w:rPr>
              <w:t>3</w:t>
            </w:r>
          </w:p>
        </w:tc>
        <w:tc>
          <w:tcPr>
            <w:tcW w:w="545" w:type="dxa"/>
            <w:tcBorders>
              <w:bottom w:val="single" w:sz="12" w:space="0" w:color="000000"/>
              <w:right w:val="single" w:sz="12" w:space="0" w:color="000000"/>
            </w:tcBorders>
          </w:tcPr>
          <w:p w14:paraId="1C3B61E6" w14:textId="77777777" w:rsidR="002A1B9B" w:rsidRDefault="002A1B9B" w:rsidP="00DA1009">
            <w:pPr>
              <w:spacing w:line="243" w:lineRule="exact"/>
              <w:ind w:left="39" w:right="1"/>
              <w:rPr>
                <w:rFonts w:ascii="Calibri"/>
              </w:rPr>
            </w:pPr>
            <w:r>
              <w:rPr>
                <w:rFonts w:ascii="Calibri"/>
                <w:spacing w:val="-10"/>
              </w:rPr>
              <w:t>4</w:t>
            </w:r>
          </w:p>
        </w:tc>
        <w:tc>
          <w:tcPr>
            <w:tcW w:w="545" w:type="dxa"/>
            <w:tcBorders>
              <w:left w:val="single" w:sz="12" w:space="0" w:color="000000"/>
              <w:bottom w:val="single" w:sz="12" w:space="0" w:color="000000"/>
            </w:tcBorders>
          </w:tcPr>
          <w:p w14:paraId="2D276B7B" w14:textId="77777777" w:rsidR="002A1B9B" w:rsidRDefault="002A1B9B" w:rsidP="00DA1009">
            <w:pPr>
              <w:spacing w:line="243" w:lineRule="exact"/>
              <w:ind w:left="39" w:right="13"/>
              <w:rPr>
                <w:rFonts w:ascii="Calibri"/>
              </w:rPr>
            </w:pPr>
            <w:r>
              <w:rPr>
                <w:rFonts w:ascii="Calibri"/>
                <w:spacing w:val="-10"/>
              </w:rPr>
              <w:t>4</w:t>
            </w:r>
          </w:p>
        </w:tc>
        <w:tc>
          <w:tcPr>
            <w:tcW w:w="545" w:type="dxa"/>
            <w:tcBorders>
              <w:bottom w:val="single" w:sz="12" w:space="0" w:color="000000"/>
            </w:tcBorders>
          </w:tcPr>
          <w:p w14:paraId="5C5306A1" w14:textId="77777777" w:rsidR="002A1B9B" w:rsidRDefault="002A1B9B" w:rsidP="00DA1009">
            <w:pPr>
              <w:spacing w:line="243" w:lineRule="exact"/>
              <w:ind w:left="43" w:right="14"/>
              <w:rPr>
                <w:rFonts w:ascii="Calibri"/>
              </w:rPr>
            </w:pPr>
            <w:r>
              <w:rPr>
                <w:rFonts w:ascii="Calibri"/>
                <w:spacing w:val="-10"/>
              </w:rPr>
              <w:t>4</w:t>
            </w:r>
          </w:p>
        </w:tc>
        <w:tc>
          <w:tcPr>
            <w:tcW w:w="545" w:type="dxa"/>
            <w:tcBorders>
              <w:bottom w:val="single" w:sz="12" w:space="0" w:color="000000"/>
            </w:tcBorders>
          </w:tcPr>
          <w:p w14:paraId="78322A1F" w14:textId="77777777" w:rsidR="002A1B9B" w:rsidRDefault="002A1B9B" w:rsidP="00DA1009">
            <w:pPr>
              <w:spacing w:line="243" w:lineRule="exact"/>
              <w:ind w:left="43" w:right="15"/>
              <w:rPr>
                <w:rFonts w:ascii="Calibri"/>
              </w:rPr>
            </w:pPr>
            <w:r>
              <w:rPr>
                <w:rFonts w:ascii="Calibri"/>
                <w:spacing w:val="-10"/>
              </w:rPr>
              <w:t>4</w:t>
            </w:r>
          </w:p>
        </w:tc>
      </w:tr>
      <w:tr w:rsidR="002A1B9B" w14:paraId="1380E992" w14:textId="77777777" w:rsidTr="00DA1009">
        <w:trPr>
          <w:trHeight w:val="263"/>
        </w:trPr>
        <w:tc>
          <w:tcPr>
            <w:tcW w:w="928" w:type="dxa"/>
            <w:tcBorders>
              <w:top w:val="single" w:sz="12" w:space="0" w:color="000000"/>
            </w:tcBorders>
          </w:tcPr>
          <w:p w14:paraId="4E42285A" w14:textId="77777777" w:rsidR="002A1B9B" w:rsidRDefault="002A1B9B" w:rsidP="00DA1009">
            <w:pPr>
              <w:spacing w:line="243" w:lineRule="exact"/>
              <w:ind w:left="41"/>
              <w:rPr>
                <w:rFonts w:ascii="Calibri"/>
              </w:rPr>
            </w:pPr>
            <w:r>
              <w:rPr>
                <w:rFonts w:ascii="Calibri"/>
                <w:spacing w:val="-5"/>
              </w:rPr>
              <w:t>34</w:t>
            </w:r>
          </w:p>
        </w:tc>
        <w:tc>
          <w:tcPr>
            <w:tcW w:w="544" w:type="dxa"/>
            <w:tcBorders>
              <w:top w:val="single" w:sz="12" w:space="0" w:color="000000"/>
            </w:tcBorders>
          </w:tcPr>
          <w:p w14:paraId="5B12E9D9" w14:textId="77777777" w:rsidR="002A1B9B" w:rsidRDefault="002A1B9B" w:rsidP="00DA1009">
            <w:pPr>
              <w:spacing w:line="243" w:lineRule="exact"/>
              <w:ind w:left="44" w:right="4"/>
              <w:rPr>
                <w:rFonts w:ascii="Calibri"/>
              </w:rPr>
            </w:pPr>
            <w:r>
              <w:rPr>
                <w:rFonts w:ascii="Calibri"/>
                <w:spacing w:val="-10"/>
              </w:rPr>
              <w:t>4</w:t>
            </w:r>
          </w:p>
        </w:tc>
        <w:tc>
          <w:tcPr>
            <w:tcW w:w="544" w:type="dxa"/>
            <w:tcBorders>
              <w:top w:val="single" w:sz="12" w:space="0" w:color="000000"/>
            </w:tcBorders>
          </w:tcPr>
          <w:p w14:paraId="7FA20BE9" w14:textId="77777777" w:rsidR="002A1B9B" w:rsidRDefault="002A1B9B" w:rsidP="00DA1009">
            <w:pPr>
              <w:spacing w:line="243" w:lineRule="exact"/>
              <w:ind w:left="44" w:right="4"/>
              <w:rPr>
                <w:rFonts w:ascii="Calibri"/>
              </w:rPr>
            </w:pPr>
            <w:r>
              <w:rPr>
                <w:rFonts w:ascii="Calibri"/>
                <w:spacing w:val="-10"/>
              </w:rPr>
              <w:t>4</w:t>
            </w:r>
          </w:p>
        </w:tc>
        <w:tc>
          <w:tcPr>
            <w:tcW w:w="544" w:type="dxa"/>
            <w:tcBorders>
              <w:top w:val="single" w:sz="12" w:space="0" w:color="000000"/>
            </w:tcBorders>
          </w:tcPr>
          <w:p w14:paraId="06AFE0EF" w14:textId="77777777" w:rsidR="002A1B9B" w:rsidRDefault="002A1B9B" w:rsidP="00DA1009">
            <w:pPr>
              <w:spacing w:line="243" w:lineRule="exact"/>
              <w:ind w:left="44" w:right="3"/>
              <w:rPr>
                <w:rFonts w:ascii="Calibri"/>
              </w:rPr>
            </w:pPr>
            <w:r>
              <w:rPr>
                <w:rFonts w:ascii="Calibri"/>
                <w:spacing w:val="-10"/>
              </w:rPr>
              <w:t>4</w:t>
            </w:r>
          </w:p>
        </w:tc>
        <w:tc>
          <w:tcPr>
            <w:tcW w:w="544" w:type="dxa"/>
            <w:tcBorders>
              <w:top w:val="single" w:sz="12" w:space="0" w:color="000000"/>
            </w:tcBorders>
          </w:tcPr>
          <w:p w14:paraId="2454EAE5" w14:textId="77777777" w:rsidR="002A1B9B" w:rsidRDefault="002A1B9B" w:rsidP="00DA1009">
            <w:pPr>
              <w:spacing w:line="243" w:lineRule="exact"/>
              <w:ind w:left="44" w:right="3"/>
              <w:rPr>
                <w:rFonts w:ascii="Calibri"/>
              </w:rPr>
            </w:pPr>
            <w:r>
              <w:rPr>
                <w:rFonts w:ascii="Calibri"/>
                <w:spacing w:val="-10"/>
              </w:rPr>
              <w:t>4</w:t>
            </w:r>
          </w:p>
        </w:tc>
        <w:tc>
          <w:tcPr>
            <w:tcW w:w="544" w:type="dxa"/>
            <w:tcBorders>
              <w:top w:val="single" w:sz="12" w:space="0" w:color="000000"/>
            </w:tcBorders>
          </w:tcPr>
          <w:p w14:paraId="68C42443" w14:textId="77777777" w:rsidR="002A1B9B" w:rsidRDefault="002A1B9B" w:rsidP="00DA1009">
            <w:pPr>
              <w:spacing w:line="243" w:lineRule="exact"/>
              <w:ind w:left="44" w:right="3"/>
              <w:rPr>
                <w:rFonts w:ascii="Calibri"/>
              </w:rPr>
            </w:pPr>
            <w:r>
              <w:rPr>
                <w:rFonts w:ascii="Calibri"/>
                <w:spacing w:val="-10"/>
              </w:rPr>
              <w:t>4</w:t>
            </w:r>
          </w:p>
        </w:tc>
        <w:tc>
          <w:tcPr>
            <w:tcW w:w="544" w:type="dxa"/>
            <w:tcBorders>
              <w:top w:val="single" w:sz="12" w:space="0" w:color="000000"/>
            </w:tcBorders>
          </w:tcPr>
          <w:p w14:paraId="47B00CB6" w14:textId="77777777" w:rsidR="002A1B9B" w:rsidRDefault="002A1B9B" w:rsidP="00DA1009">
            <w:pPr>
              <w:spacing w:line="243" w:lineRule="exact"/>
              <w:ind w:left="44" w:right="3"/>
              <w:rPr>
                <w:rFonts w:ascii="Calibri"/>
              </w:rPr>
            </w:pPr>
            <w:r>
              <w:rPr>
                <w:rFonts w:ascii="Calibri"/>
                <w:spacing w:val="-10"/>
              </w:rPr>
              <w:t>4</w:t>
            </w:r>
          </w:p>
        </w:tc>
        <w:tc>
          <w:tcPr>
            <w:tcW w:w="544" w:type="dxa"/>
            <w:tcBorders>
              <w:top w:val="single" w:sz="12" w:space="0" w:color="000000"/>
            </w:tcBorders>
          </w:tcPr>
          <w:p w14:paraId="47E46AF3" w14:textId="77777777" w:rsidR="002A1B9B" w:rsidRDefault="002A1B9B" w:rsidP="00DA1009">
            <w:pPr>
              <w:spacing w:line="243" w:lineRule="exact"/>
              <w:ind w:left="44" w:right="2"/>
              <w:rPr>
                <w:rFonts w:ascii="Calibri"/>
              </w:rPr>
            </w:pPr>
            <w:r>
              <w:rPr>
                <w:rFonts w:ascii="Calibri"/>
                <w:spacing w:val="-10"/>
              </w:rPr>
              <w:t>3</w:t>
            </w:r>
          </w:p>
        </w:tc>
        <w:tc>
          <w:tcPr>
            <w:tcW w:w="544" w:type="dxa"/>
            <w:tcBorders>
              <w:top w:val="single" w:sz="12" w:space="0" w:color="000000"/>
              <w:right w:val="single" w:sz="12" w:space="0" w:color="000000"/>
            </w:tcBorders>
          </w:tcPr>
          <w:p w14:paraId="20E7B509" w14:textId="77777777" w:rsidR="002A1B9B" w:rsidRDefault="002A1B9B" w:rsidP="00DA1009">
            <w:pPr>
              <w:spacing w:line="243" w:lineRule="exact"/>
              <w:ind w:left="54" w:right="7"/>
              <w:rPr>
                <w:rFonts w:ascii="Calibri"/>
              </w:rPr>
            </w:pPr>
            <w:r>
              <w:rPr>
                <w:rFonts w:ascii="Calibri"/>
                <w:spacing w:val="-10"/>
              </w:rPr>
              <w:t>3</w:t>
            </w:r>
          </w:p>
        </w:tc>
        <w:tc>
          <w:tcPr>
            <w:tcW w:w="544" w:type="dxa"/>
            <w:tcBorders>
              <w:top w:val="single" w:sz="12" w:space="0" w:color="000000"/>
              <w:left w:val="single" w:sz="12" w:space="0" w:color="000000"/>
            </w:tcBorders>
          </w:tcPr>
          <w:p w14:paraId="7418DC0E" w14:textId="77777777" w:rsidR="002A1B9B" w:rsidRDefault="002A1B9B" w:rsidP="00DA1009">
            <w:pPr>
              <w:spacing w:line="243" w:lineRule="exact"/>
              <w:ind w:left="50" w:right="13"/>
              <w:rPr>
                <w:rFonts w:ascii="Calibri"/>
              </w:rPr>
            </w:pPr>
            <w:r>
              <w:rPr>
                <w:rFonts w:ascii="Calibri"/>
                <w:spacing w:val="-10"/>
              </w:rPr>
              <w:t>3</w:t>
            </w:r>
          </w:p>
        </w:tc>
        <w:tc>
          <w:tcPr>
            <w:tcW w:w="544" w:type="dxa"/>
            <w:tcBorders>
              <w:top w:val="single" w:sz="12" w:space="0" w:color="000000"/>
            </w:tcBorders>
          </w:tcPr>
          <w:p w14:paraId="78BEF15B" w14:textId="77777777" w:rsidR="002A1B9B" w:rsidRDefault="002A1B9B" w:rsidP="00DA1009">
            <w:pPr>
              <w:spacing w:line="243" w:lineRule="exact"/>
              <w:ind w:left="44" w:right="1"/>
              <w:rPr>
                <w:rFonts w:ascii="Calibri"/>
              </w:rPr>
            </w:pPr>
            <w:r>
              <w:rPr>
                <w:rFonts w:ascii="Calibri"/>
                <w:spacing w:val="-10"/>
              </w:rPr>
              <w:t>4</w:t>
            </w:r>
          </w:p>
        </w:tc>
        <w:tc>
          <w:tcPr>
            <w:tcW w:w="544" w:type="dxa"/>
            <w:tcBorders>
              <w:top w:val="single" w:sz="12" w:space="0" w:color="000000"/>
            </w:tcBorders>
          </w:tcPr>
          <w:p w14:paraId="503E1C08" w14:textId="77777777" w:rsidR="002A1B9B" w:rsidRDefault="002A1B9B" w:rsidP="00DA1009">
            <w:pPr>
              <w:spacing w:line="243" w:lineRule="exact"/>
              <w:ind w:left="44" w:right="1"/>
              <w:rPr>
                <w:rFonts w:ascii="Calibri"/>
              </w:rPr>
            </w:pPr>
            <w:r>
              <w:rPr>
                <w:rFonts w:ascii="Calibri"/>
                <w:spacing w:val="-10"/>
              </w:rPr>
              <w:t>3</w:t>
            </w:r>
          </w:p>
        </w:tc>
        <w:tc>
          <w:tcPr>
            <w:tcW w:w="544" w:type="dxa"/>
            <w:tcBorders>
              <w:top w:val="single" w:sz="12" w:space="0" w:color="000000"/>
            </w:tcBorders>
          </w:tcPr>
          <w:p w14:paraId="79C62F00" w14:textId="77777777" w:rsidR="002A1B9B" w:rsidRDefault="002A1B9B" w:rsidP="00DA1009">
            <w:pPr>
              <w:spacing w:line="243" w:lineRule="exact"/>
              <w:ind w:left="44" w:right="1"/>
              <w:rPr>
                <w:rFonts w:ascii="Calibri"/>
              </w:rPr>
            </w:pPr>
            <w:r>
              <w:rPr>
                <w:rFonts w:ascii="Calibri"/>
                <w:spacing w:val="-10"/>
              </w:rPr>
              <w:t>4</w:t>
            </w:r>
          </w:p>
        </w:tc>
        <w:tc>
          <w:tcPr>
            <w:tcW w:w="544" w:type="dxa"/>
            <w:tcBorders>
              <w:top w:val="single" w:sz="12" w:space="0" w:color="000000"/>
              <w:right w:val="single" w:sz="12" w:space="0" w:color="000000"/>
            </w:tcBorders>
          </w:tcPr>
          <w:p w14:paraId="430619DF" w14:textId="77777777" w:rsidR="002A1B9B" w:rsidRDefault="002A1B9B" w:rsidP="00DA1009">
            <w:pPr>
              <w:spacing w:line="243" w:lineRule="exact"/>
              <w:ind w:left="55" w:right="7"/>
              <w:rPr>
                <w:rFonts w:ascii="Calibri"/>
              </w:rPr>
            </w:pPr>
            <w:r>
              <w:rPr>
                <w:rFonts w:ascii="Calibri"/>
                <w:spacing w:val="-10"/>
              </w:rPr>
              <w:t>3</w:t>
            </w:r>
          </w:p>
        </w:tc>
        <w:tc>
          <w:tcPr>
            <w:tcW w:w="544" w:type="dxa"/>
            <w:tcBorders>
              <w:top w:val="single" w:sz="12" w:space="0" w:color="000000"/>
              <w:left w:val="single" w:sz="12" w:space="0" w:color="000000"/>
              <w:right w:val="single" w:sz="12" w:space="0" w:color="000000"/>
            </w:tcBorders>
          </w:tcPr>
          <w:p w14:paraId="5C1B580D" w14:textId="77777777" w:rsidR="002A1B9B" w:rsidRDefault="002A1B9B" w:rsidP="00DA1009">
            <w:pPr>
              <w:spacing w:line="243" w:lineRule="exact"/>
              <w:ind w:left="45" w:right="1"/>
              <w:rPr>
                <w:rFonts w:ascii="Calibri"/>
              </w:rPr>
            </w:pPr>
            <w:r>
              <w:rPr>
                <w:rFonts w:ascii="Calibri"/>
                <w:spacing w:val="-10"/>
              </w:rPr>
              <w:t>3</w:t>
            </w:r>
          </w:p>
        </w:tc>
        <w:tc>
          <w:tcPr>
            <w:tcW w:w="544" w:type="dxa"/>
            <w:tcBorders>
              <w:top w:val="single" w:sz="12" w:space="0" w:color="000000"/>
              <w:left w:val="single" w:sz="12" w:space="0" w:color="000000"/>
            </w:tcBorders>
          </w:tcPr>
          <w:p w14:paraId="200DD4F9" w14:textId="77777777" w:rsidR="002A1B9B" w:rsidRDefault="002A1B9B" w:rsidP="00DA1009">
            <w:pPr>
              <w:spacing w:line="243" w:lineRule="exact"/>
              <w:ind w:left="50" w:right="11"/>
              <w:rPr>
                <w:rFonts w:ascii="Calibri"/>
              </w:rPr>
            </w:pPr>
            <w:r>
              <w:rPr>
                <w:rFonts w:ascii="Calibri"/>
                <w:spacing w:val="-10"/>
              </w:rPr>
              <w:t>3</w:t>
            </w:r>
          </w:p>
        </w:tc>
        <w:tc>
          <w:tcPr>
            <w:tcW w:w="544" w:type="dxa"/>
            <w:tcBorders>
              <w:top w:val="single" w:sz="12" w:space="0" w:color="000000"/>
              <w:right w:val="single" w:sz="12" w:space="0" w:color="000000"/>
            </w:tcBorders>
          </w:tcPr>
          <w:p w14:paraId="4DB01DA9" w14:textId="77777777" w:rsidR="002A1B9B" w:rsidRDefault="002A1B9B" w:rsidP="00DA1009">
            <w:pPr>
              <w:spacing w:line="243" w:lineRule="exact"/>
              <w:ind w:left="56" w:right="7"/>
              <w:rPr>
                <w:rFonts w:ascii="Calibri"/>
              </w:rPr>
            </w:pPr>
            <w:r>
              <w:rPr>
                <w:rFonts w:ascii="Calibri"/>
                <w:spacing w:val="-10"/>
              </w:rPr>
              <w:t>4</w:t>
            </w:r>
          </w:p>
        </w:tc>
        <w:tc>
          <w:tcPr>
            <w:tcW w:w="545" w:type="dxa"/>
            <w:tcBorders>
              <w:top w:val="single" w:sz="12" w:space="0" w:color="000000"/>
              <w:left w:val="single" w:sz="12" w:space="0" w:color="000000"/>
            </w:tcBorders>
          </w:tcPr>
          <w:p w14:paraId="786EC7FD" w14:textId="77777777" w:rsidR="002A1B9B" w:rsidRDefault="002A1B9B" w:rsidP="00DA1009">
            <w:pPr>
              <w:spacing w:line="243" w:lineRule="exact"/>
              <w:ind w:left="39" w:right="1"/>
              <w:rPr>
                <w:rFonts w:ascii="Calibri"/>
              </w:rPr>
            </w:pPr>
            <w:r>
              <w:rPr>
                <w:rFonts w:ascii="Calibri"/>
                <w:spacing w:val="-10"/>
              </w:rPr>
              <w:t>3</w:t>
            </w:r>
          </w:p>
        </w:tc>
        <w:tc>
          <w:tcPr>
            <w:tcW w:w="545" w:type="dxa"/>
            <w:tcBorders>
              <w:top w:val="single" w:sz="12" w:space="0" w:color="000000"/>
            </w:tcBorders>
          </w:tcPr>
          <w:p w14:paraId="4CFB2ED1" w14:textId="77777777" w:rsidR="002A1B9B" w:rsidRDefault="002A1B9B" w:rsidP="00DA1009">
            <w:pPr>
              <w:spacing w:line="243" w:lineRule="exact"/>
              <w:ind w:left="43" w:right="1"/>
              <w:rPr>
                <w:rFonts w:ascii="Calibri"/>
              </w:rPr>
            </w:pPr>
            <w:r>
              <w:rPr>
                <w:rFonts w:ascii="Calibri"/>
                <w:spacing w:val="-10"/>
              </w:rPr>
              <w:t>3</w:t>
            </w:r>
          </w:p>
        </w:tc>
        <w:tc>
          <w:tcPr>
            <w:tcW w:w="545" w:type="dxa"/>
            <w:tcBorders>
              <w:top w:val="single" w:sz="12" w:space="0" w:color="000000"/>
            </w:tcBorders>
          </w:tcPr>
          <w:p w14:paraId="5B3FF625" w14:textId="77777777" w:rsidR="002A1B9B" w:rsidRDefault="002A1B9B" w:rsidP="00DA1009">
            <w:pPr>
              <w:spacing w:line="243" w:lineRule="exact"/>
              <w:ind w:left="43" w:right="3"/>
              <w:rPr>
                <w:rFonts w:ascii="Calibri"/>
              </w:rPr>
            </w:pPr>
            <w:r>
              <w:rPr>
                <w:rFonts w:ascii="Calibri"/>
                <w:spacing w:val="-10"/>
              </w:rPr>
              <w:t>3</w:t>
            </w:r>
          </w:p>
        </w:tc>
        <w:tc>
          <w:tcPr>
            <w:tcW w:w="545" w:type="dxa"/>
            <w:tcBorders>
              <w:top w:val="single" w:sz="12" w:space="0" w:color="000000"/>
            </w:tcBorders>
          </w:tcPr>
          <w:p w14:paraId="3FD2CAB3" w14:textId="77777777" w:rsidR="002A1B9B" w:rsidRDefault="002A1B9B" w:rsidP="00DA1009">
            <w:pPr>
              <w:spacing w:line="243" w:lineRule="exact"/>
              <w:ind w:left="43" w:right="5"/>
              <w:rPr>
                <w:rFonts w:ascii="Calibri"/>
              </w:rPr>
            </w:pPr>
            <w:r>
              <w:rPr>
                <w:rFonts w:ascii="Calibri"/>
                <w:spacing w:val="-10"/>
              </w:rPr>
              <w:t>4</w:t>
            </w:r>
          </w:p>
        </w:tc>
        <w:tc>
          <w:tcPr>
            <w:tcW w:w="546" w:type="dxa"/>
            <w:tcBorders>
              <w:top w:val="single" w:sz="12" w:space="0" w:color="000000"/>
            </w:tcBorders>
          </w:tcPr>
          <w:p w14:paraId="14B70607" w14:textId="77777777" w:rsidR="002A1B9B" w:rsidRDefault="002A1B9B" w:rsidP="00DA1009">
            <w:pPr>
              <w:spacing w:line="243" w:lineRule="exact"/>
              <w:ind w:left="36"/>
              <w:rPr>
                <w:rFonts w:ascii="Calibri"/>
              </w:rPr>
            </w:pPr>
            <w:r>
              <w:rPr>
                <w:rFonts w:ascii="Calibri"/>
                <w:spacing w:val="-10"/>
              </w:rPr>
              <w:t>3</w:t>
            </w:r>
          </w:p>
        </w:tc>
        <w:tc>
          <w:tcPr>
            <w:tcW w:w="545" w:type="dxa"/>
            <w:tcBorders>
              <w:top w:val="single" w:sz="12" w:space="0" w:color="000000"/>
              <w:right w:val="single" w:sz="12" w:space="0" w:color="000000"/>
            </w:tcBorders>
          </w:tcPr>
          <w:p w14:paraId="4C6EFB95" w14:textId="77777777" w:rsidR="002A1B9B" w:rsidRDefault="002A1B9B" w:rsidP="00DA1009">
            <w:pPr>
              <w:spacing w:line="243" w:lineRule="exact"/>
              <w:ind w:left="39" w:right="1"/>
              <w:rPr>
                <w:rFonts w:ascii="Calibri"/>
              </w:rPr>
            </w:pPr>
            <w:r>
              <w:rPr>
                <w:rFonts w:ascii="Calibri"/>
                <w:spacing w:val="-10"/>
              </w:rPr>
              <w:t>3</w:t>
            </w:r>
          </w:p>
        </w:tc>
        <w:tc>
          <w:tcPr>
            <w:tcW w:w="545" w:type="dxa"/>
            <w:tcBorders>
              <w:top w:val="single" w:sz="12" w:space="0" w:color="000000"/>
              <w:left w:val="single" w:sz="12" w:space="0" w:color="000000"/>
            </w:tcBorders>
          </w:tcPr>
          <w:p w14:paraId="58B65014" w14:textId="77777777" w:rsidR="002A1B9B" w:rsidRDefault="002A1B9B" w:rsidP="00DA1009">
            <w:pPr>
              <w:spacing w:line="243" w:lineRule="exact"/>
              <w:ind w:left="39" w:right="13"/>
              <w:rPr>
                <w:rFonts w:ascii="Calibri"/>
              </w:rPr>
            </w:pPr>
            <w:r>
              <w:rPr>
                <w:rFonts w:ascii="Calibri"/>
                <w:spacing w:val="-10"/>
              </w:rPr>
              <w:t>4</w:t>
            </w:r>
          </w:p>
        </w:tc>
        <w:tc>
          <w:tcPr>
            <w:tcW w:w="545" w:type="dxa"/>
            <w:tcBorders>
              <w:top w:val="single" w:sz="12" w:space="0" w:color="000000"/>
            </w:tcBorders>
          </w:tcPr>
          <w:p w14:paraId="652AFE02" w14:textId="77777777" w:rsidR="002A1B9B" w:rsidRDefault="002A1B9B" w:rsidP="00DA1009">
            <w:pPr>
              <w:spacing w:line="243" w:lineRule="exact"/>
              <w:ind w:left="43" w:right="14"/>
              <w:rPr>
                <w:rFonts w:ascii="Calibri"/>
              </w:rPr>
            </w:pPr>
            <w:r>
              <w:rPr>
                <w:rFonts w:ascii="Calibri"/>
                <w:spacing w:val="-10"/>
              </w:rPr>
              <w:t>4</w:t>
            </w:r>
          </w:p>
        </w:tc>
        <w:tc>
          <w:tcPr>
            <w:tcW w:w="545" w:type="dxa"/>
            <w:tcBorders>
              <w:top w:val="single" w:sz="12" w:space="0" w:color="000000"/>
            </w:tcBorders>
          </w:tcPr>
          <w:p w14:paraId="3D5F7E66" w14:textId="77777777" w:rsidR="002A1B9B" w:rsidRDefault="002A1B9B" w:rsidP="00DA1009">
            <w:pPr>
              <w:spacing w:line="243" w:lineRule="exact"/>
              <w:ind w:left="43" w:right="15"/>
              <w:rPr>
                <w:rFonts w:ascii="Calibri"/>
              </w:rPr>
            </w:pPr>
            <w:r>
              <w:rPr>
                <w:rFonts w:ascii="Calibri"/>
                <w:spacing w:val="-10"/>
              </w:rPr>
              <w:t>4</w:t>
            </w:r>
          </w:p>
        </w:tc>
      </w:tr>
      <w:tr w:rsidR="002A1B9B" w14:paraId="601D111F" w14:textId="77777777" w:rsidTr="00DA1009">
        <w:trPr>
          <w:trHeight w:val="267"/>
        </w:trPr>
        <w:tc>
          <w:tcPr>
            <w:tcW w:w="928" w:type="dxa"/>
          </w:tcPr>
          <w:p w14:paraId="538D49B3" w14:textId="77777777" w:rsidR="002A1B9B" w:rsidRDefault="002A1B9B" w:rsidP="00DA1009">
            <w:pPr>
              <w:spacing w:line="248" w:lineRule="exact"/>
              <w:ind w:left="41"/>
              <w:rPr>
                <w:rFonts w:ascii="Calibri"/>
              </w:rPr>
            </w:pPr>
            <w:r>
              <w:rPr>
                <w:rFonts w:ascii="Calibri"/>
                <w:spacing w:val="-5"/>
              </w:rPr>
              <w:t>35</w:t>
            </w:r>
          </w:p>
        </w:tc>
        <w:tc>
          <w:tcPr>
            <w:tcW w:w="544" w:type="dxa"/>
          </w:tcPr>
          <w:p w14:paraId="6E5132B0"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3C1281E6"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2D0E270D"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12FCF70A"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0D9E01E5" w14:textId="77777777" w:rsidR="002A1B9B" w:rsidRDefault="002A1B9B" w:rsidP="00DA1009">
            <w:pPr>
              <w:spacing w:line="248" w:lineRule="exact"/>
              <w:ind w:left="44" w:right="3"/>
              <w:rPr>
                <w:rFonts w:ascii="Calibri"/>
              </w:rPr>
            </w:pPr>
            <w:r>
              <w:rPr>
                <w:rFonts w:ascii="Calibri"/>
                <w:spacing w:val="-10"/>
              </w:rPr>
              <w:t>2</w:t>
            </w:r>
          </w:p>
        </w:tc>
        <w:tc>
          <w:tcPr>
            <w:tcW w:w="544" w:type="dxa"/>
          </w:tcPr>
          <w:p w14:paraId="01BB57B5"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0B205FFF"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740F77AD"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106F27F8" w14:textId="77777777" w:rsidR="002A1B9B" w:rsidRDefault="002A1B9B" w:rsidP="00DA1009">
            <w:pPr>
              <w:spacing w:line="248" w:lineRule="exact"/>
              <w:ind w:left="50" w:right="13"/>
              <w:rPr>
                <w:rFonts w:ascii="Calibri"/>
              </w:rPr>
            </w:pPr>
            <w:r>
              <w:rPr>
                <w:rFonts w:ascii="Calibri"/>
                <w:spacing w:val="-10"/>
              </w:rPr>
              <w:t>1</w:t>
            </w:r>
          </w:p>
        </w:tc>
        <w:tc>
          <w:tcPr>
            <w:tcW w:w="544" w:type="dxa"/>
          </w:tcPr>
          <w:p w14:paraId="135D10AA"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74550CBE"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7DD6BDB2" w14:textId="77777777" w:rsidR="002A1B9B" w:rsidRDefault="002A1B9B" w:rsidP="00DA1009">
            <w:pPr>
              <w:spacing w:line="248" w:lineRule="exact"/>
              <w:ind w:left="44" w:right="1"/>
              <w:rPr>
                <w:rFonts w:ascii="Calibri"/>
              </w:rPr>
            </w:pPr>
            <w:r>
              <w:rPr>
                <w:rFonts w:ascii="Calibri"/>
                <w:spacing w:val="-10"/>
              </w:rPr>
              <w:t>2</w:t>
            </w:r>
          </w:p>
        </w:tc>
        <w:tc>
          <w:tcPr>
            <w:tcW w:w="544" w:type="dxa"/>
            <w:tcBorders>
              <w:right w:val="single" w:sz="12" w:space="0" w:color="000000"/>
            </w:tcBorders>
          </w:tcPr>
          <w:p w14:paraId="32384C6D" w14:textId="77777777" w:rsidR="002A1B9B" w:rsidRDefault="002A1B9B" w:rsidP="00DA1009">
            <w:pPr>
              <w:spacing w:line="248" w:lineRule="exact"/>
              <w:ind w:left="55" w:right="7"/>
              <w:rPr>
                <w:rFonts w:ascii="Calibri"/>
              </w:rPr>
            </w:pPr>
            <w:r>
              <w:rPr>
                <w:rFonts w:ascii="Calibri"/>
                <w:spacing w:val="-10"/>
              </w:rPr>
              <w:t>5</w:t>
            </w:r>
          </w:p>
        </w:tc>
        <w:tc>
          <w:tcPr>
            <w:tcW w:w="544" w:type="dxa"/>
            <w:tcBorders>
              <w:left w:val="single" w:sz="12" w:space="0" w:color="000000"/>
              <w:right w:val="single" w:sz="12" w:space="0" w:color="000000"/>
            </w:tcBorders>
          </w:tcPr>
          <w:p w14:paraId="34D8C7B1" w14:textId="77777777" w:rsidR="002A1B9B" w:rsidRDefault="002A1B9B" w:rsidP="00DA1009">
            <w:pPr>
              <w:spacing w:line="248" w:lineRule="exact"/>
              <w:ind w:left="45" w:right="1"/>
              <w:rPr>
                <w:rFonts w:ascii="Calibri"/>
              </w:rPr>
            </w:pPr>
            <w:r>
              <w:rPr>
                <w:rFonts w:ascii="Calibri"/>
                <w:spacing w:val="-10"/>
              </w:rPr>
              <w:t>2</w:t>
            </w:r>
          </w:p>
        </w:tc>
        <w:tc>
          <w:tcPr>
            <w:tcW w:w="544" w:type="dxa"/>
            <w:tcBorders>
              <w:left w:val="single" w:sz="12" w:space="0" w:color="000000"/>
            </w:tcBorders>
          </w:tcPr>
          <w:p w14:paraId="7B719FD3" w14:textId="77777777" w:rsidR="002A1B9B" w:rsidRDefault="002A1B9B" w:rsidP="00DA1009">
            <w:pPr>
              <w:spacing w:line="248" w:lineRule="exact"/>
              <w:ind w:left="50" w:right="11"/>
              <w:rPr>
                <w:rFonts w:ascii="Calibri"/>
              </w:rPr>
            </w:pPr>
            <w:r>
              <w:rPr>
                <w:rFonts w:ascii="Calibri"/>
                <w:spacing w:val="-10"/>
              </w:rPr>
              <w:t>1</w:t>
            </w:r>
          </w:p>
        </w:tc>
        <w:tc>
          <w:tcPr>
            <w:tcW w:w="544" w:type="dxa"/>
            <w:tcBorders>
              <w:right w:val="single" w:sz="12" w:space="0" w:color="000000"/>
            </w:tcBorders>
          </w:tcPr>
          <w:p w14:paraId="510D4947" w14:textId="77777777" w:rsidR="002A1B9B" w:rsidRDefault="002A1B9B" w:rsidP="00DA1009">
            <w:pPr>
              <w:spacing w:line="248" w:lineRule="exact"/>
              <w:ind w:left="56" w:right="7"/>
              <w:rPr>
                <w:rFonts w:ascii="Calibri"/>
              </w:rPr>
            </w:pPr>
            <w:r>
              <w:rPr>
                <w:rFonts w:ascii="Calibri"/>
                <w:spacing w:val="-10"/>
              </w:rPr>
              <w:t>5</w:t>
            </w:r>
          </w:p>
        </w:tc>
        <w:tc>
          <w:tcPr>
            <w:tcW w:w="545" w:type="dxa"/>
            <w:tcBorders>
              <w:left w:val="single" w:sz="12" w:space="0" w:color="000000"/>
            </w:tcBorders>
          </w:tcPr>
          <w:p w14:paraId="05C10ABA" w14:textId="77777777" w:rsidR="002A1B9B" w:rsidRDefault="002A1B9B" w:rsidP="00DA1009">
            <w:pPr>
              <w:spacing w:line="248" w:lineRule="exact"/>
              <w:ind w:left="39" w:right="1"/>
              <w:rPr>
                <w:rFonts w:ascii="Calibri"/>
              </w:rPr>
            </w:pPr>
            <w:r>
              <w:rPr>
                <w:rFonts w:ascii="Calibri"/>
                <w:spacing w:val="-10"/>
              </w:rPr>
              <w:t>5</w:t>
            </w:r>
          </w:p>
        </w:tc>
        <w:tc>
          <w:tcPr>
            <w:tcW w:w="545" w:type="dxa"/>
          </w:tcPr>
          <w:p w14:paraId="59C5448E" w14:textId="77777777" w:rsidR="002A1B9B" w:rsidRDefault="002A1B9B" w:rsidP="00DA1009">
            <w:pPr>
              <w:spacing w:line="248" w:lineRule="exact"/>
              <w:ind w:left="43" w:right="1"/>
              <w:rPr>
                <w:rFonts w:ascii="Calibri"/>
              </w:rPr>
            </w:pPr>
            <w:r>
              <w:rPr>
                <w:rFonts w:ascii="Calibri"/>
                <w:spacing w:val="-10"/>
              </w:rPr>
              <w:t>1</w:t>
            </w:r>
          </w:p>
        </w:tc>
        <w:tc>
          <w:tcPr>
            <w:tcW w:w="545" w:type="dxa"/>
          </w:tcPr>
          <w:p w14:paraId="7FE3E442"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64B8AEA9" w14:textId="77777777" w:rsidR="002A1B9B" w:rsidRDefault="002A1B9B" w:rsidP="00DA1009">
            <w:pPr>
              <w:spacing w:line="248" w:lineRule="exact"/>
              <w:ind w:left="43" w:right="5"/>
              <w:rPr>
                <w:rFonts w:ascii="Calibri"/>
              </w:rPr>
            </w:pPr>
            <w:r>
              <w:rPr>
                <w:rFonts w:ascii="Calibri"/>
                <w:spacing w:val="-10"/>
              </w:rPr>
              <w:t>1</w:t>
            </w:r>
          </w:p>
        </w:tc>
        <w:tc>
          <w:tcPr>
            <w:tcW w:w="546" w:type="dxa"/>
          </w:tcPr>
          <w:p w14:paraId="1C117ECF"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663A96E0"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70BAFABF"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50325664" w14:textId="77777777" w:rsidR="002A1B9B" w:rsidRDefault="002A1B9B" w:rsidP="00DA1009">
            <w:pPr>
              <w:spacing w:line="248" w:lineRule="exact"/>
              <w:ind w:left="43" w:right="14"/>
              <w:rPr>
                <w:rFonts w:ascii="Calibri"/>
              </w:rPr>
            </w:pPr>
            <w:r>
              <w:rPr>
                <w:rFonts w:ascii="Calibri"/>
                <w:spacing w:val="-10"/>
              </w:rPr>
              <w:t>3</w:t>
            </w:r>
          </w:p>
        </w:tc>
        <w:tc>
          <w:tcPr>
            <w:tcW w:w="545" w:type="dxa"/>
          </w:tcPr>
          <w:p w14:paraId="36290E79" w14:textId="77777777" w:rsidR="002A1B9B" w:rsidRDefault="002A1B9B" w:rsidP="00DA1009">
            <w:pPr>
              <w:spacing w:line="248" w:lineRule="exact"/>
              <w:ind w:left="43" w:right="15"/>
              <w:rPr>
                <w:rFonts w:ascii="Calibri"/>
              </w:rPr>
            </w:pPr>
            <w:r>
              <w:rPr>
                <w:rFonts w:ascii="Calibri"/>
                <w:spacing w:val="-10"/>
              </w:rPr>
              <w:t>5</w:t>
            </w:r>
          </w:p>
        </w:tc>
      </w:tr>
      <w:tr w:rsidR="002A1B9B" w14:paraId="2EA45A2B" w14:textId="77777777" w:rsidTr="00DA1009">
        <w:trPr>
          <w:trHeight w:val="267"/>
        </w:trPr>
        <w:tc>
          <w:tcPr>
            <w:tcW w:w="928" w:type="dxa"/>
          </w:tcPr>
          <w:p w14:paraId="5626B1F2" w14:textId="77777777" w:rsidR="002A1B9B" w:rsidRDefault="002A1B9B" w:rsidP="00DA1009">
            <w:pPr>
              <w:spacing w:line="248" w:lineRule="exact"/>
              <w:ind w:left="41"/>
              <w:rPr>
                <w:rFonts w:ascii="Calibri"/>
              </w:rPr>
            </w:pPr>
            <w:r>
              <w:rPr>
                <w:rFonts w:ascii="Calibri"/>
                <w:spacing w:val="-5"/>
              </w:rPr>
              <w:t>36</w:t>
            </w:r>
          </w:p>
        </w:tc>
        <w:tc>
          <w:tcPr>
            <w:tcW w:w="544" w:type="dxa"/>
          </w:tcPr>
          <w:p w14:paraId="25856908"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0A1B22C3"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4E1157EC"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0A66E4B6"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2860C3C7"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234382D6"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6FFF018A" w14:textId="77777777" w:rsidR="002A1B9B" w:rsidRDefault="002A1B9B" w:rsidP="00DA1009">
            <w:pPr>
              <w:spacing w:line="248" w:lineRule="exact"/>
              <w:ind w:left="44" w:right="2"/>
              <w:rPr>
                <w:rFonts w:ascii="Calibri"/>
              </w:rPr>
            </w:pPr>
            <w:r>
              <w:rPr>
                <w:rFonts w:ascii="Calibri"/>
                <w:spacing w:val="-10"/>
              </w:rPr>
              <w:t>5</w:t>
            </w:r>
          </w:p>
        </w:tc>
        <w:tc>
          <w:tcPr>
            <w:tcW w:w="544" w:type="dxa"/>
            <w:tcBorders>
              <w:right w:val="single" w:sz="12" w:space="0" w:color="000000"/>
            </w:tcBorders>
          </w:tcPr>
          <w:p w14:paraId="24EAF502" w14:textId="77777777" w:rsidR="002A1B9B" w:rsidRDefault="002A1B9B" w:rsidP="00DA1009">
            <w:pPr>
              <w:spacing w:line="248" w:lineRule="exact"/>
              <w:ind w:left="54" w:right="7"/>
              <w:rPr>
                <w:rFonts w:ascii="Calibri"/>
              </w:rPr>
            </w:pPr>
            <w:r>
              <w:rPr>
                <w:rFonts w:ascii="Calibri"/>
                <w:spacing w:val="-10"/>
              </w:rPr>
              <w:t>5</w:t>
            </w:r>
          </w:p>
        </w:tc>
        <w:tc>
          <w:tcPr>
            <w:tcW w:w="544" w:type="dxa"/>
            <w:tcBorders>
              <w:left w:val="single" w:sz="12" w:space="0" w:color="000000"/>
            </w:tcBorders>
          </w:tcPr>
          <w:p w14:paraId="64C61A87" w14:textId="77777777" w:rsidR="002A1B9B" w:rsidRDefault="002A1B9B" w:rsidP="00DA1009">
            <w:pPr>
              <w:spacing w:line="248" w:lineRule="exact"/>
              <w:ind w:left="50" w:right="13"/>
              <w:rPr>
                <w:rFonts w:ascii="Calibri"/>
              </w:rPr>
            </w:pPr>
            <w:r>
              <w:rPr>
                <w:rFonts w:ascii="Calibri"/>
                <w:spacing w:val="-10"/>
              </w:rPr>
              <w:t>5</w:t>
            </w:r>
          </w:p>
        </w:tc>
        <w:tc>
          <w:tcPr>
            <w:tcW w:w="544" w:type="dxa"/>
          </w:tcPr>
          <w:p w14:paraId="1EF48DDA" w14:textId="77777777" w:rsidR="002A1B9B" w:rsidRDefault="002A1B9B" w:rsidP="00DA1009">
            <w:pPr>
              <w:spacing w:line="248" w:lineRule="exact"/>
              <w:ind w:left="44" w:right="1"/>
              <w:rPr>
                <w:rFonts w:ascii="Calibri"/>
              </w:rPr>
            </w:pPr>
            <w:r>
              <w:rPr>
                <w:rFonts w:ascii="Calibri"/>
                <w:spacing w:val="-10"/>
              </w:rPr>
              <w:t>5</w:t>
            </w:r>
          </w:p>
        </w:tc>
        <w:tc>
          <w:tcPr>
            <w:tcW w:w="544" w:type="dxa"/>
          </w:tcPr>
          <w:p w14:paraId="26F2B1BF" w14:textId="77777777" w:rsidR="002A1B9B" w:rsidRDefault="002A1B9B" w:rsidP="00DA1009">
            <w:pPr>
              <w:spacing w:line="248" w:lineRule="exact"/>
              <w:ind w:left="44" w:right="1"/>
              <w:rPr>
                <w:rFonts w:ascii="Calibri"/>
              </w:rPr>
            </w:pPr>
            <w:r>
              <w:rPr>
                <w:rFonts w:ascii="Calibri"/>
                <w:spacing w:val="-10"/>
              </w:rPr>
              <w:t>5</w:t>
            </w:r>
          </w:p>
        </w:tc>
        <w:tc>
          <w:tcPr>
            <w:tcW w:w="544" w:type="dxa"/>
          </w:tcPr>
          <w:p w14:paraId="4799C627" w14:textId="77777777" w:rsidR="002A1B9B" w:rsidRDefault="002A1B9B" w:rsidP="00DA1009">
            <w:pPr>
              <w:spacing w:line="248" w:lineRule="exact"/>
              <w:ind w:left="44" w:right="1"/>
              <w:rPr>
                <w:rFonts w:ascii="Calibri"/>
              </w:rPr>
            </w:pPr>
            <w:r>
              <w:rPr>
                <w:rFonts w:ascii="Calibri"/>
                <w:spacing w:val="-10"/>
              </w:rPr>
              <w:t>5</w:t>
            </w:r>
          </w:p>
        </w:tc>
        <w:tc>
          <w:tcPr>
            <w:tcW w:w="544" w:type="dxa"/>
            <w:tcBorders>
              <w:right w:val="single" w:sz="12" w:space="0" w:color="000000"/>
            </w:tcBorders>
          </w:tcPr>
          <w:p w14:paraId="715390DE" w14:textId="77777777" w:rsidR="002A1B9B" w:rsidRDefault="002A1B9B" w:rsidP="00DA1009">
            <w:pPr>
              <w:spacing w:line="248" w:lineRule="exact"/>
              <w:ind w:left="55" w:right="7"/>
              <w:rPr>
                <w:rFonts w:ascii="Calibri"/>
              </w:rPr>
            </w:pPr>
            <w:r>
              <w:rPr>
                <w:rFonts w:ascii="Calibri"/>
                <w:spacing w:val="-10"/>
              </w:rPr>
              <w:t>5</w:t>
            </w:r>
          </w:p>
        </w:tc>
        <w:tc>
          <w:tcPr>
            <w:tcW w:w="544" w:type="dxa"/>
            <w:tcBorders>
              <w:left w:val="single" w:sz="12" w:space="0" w:color="000000"/>
              <w:right w:val="single" w:sz="12" w:space="0" w:color="000000"/>
            </w:tcBorders>
          </w:tcPr>
          <w:p w14:paraId="2DE99886" w14:textId="77777777" w:rsidR="002A1B9B" w:rsidRDefault="002A1B9B" w:rsidP="00DA1009">
            <w:pPr>
              <w:spacing w:line="248" w:lineRule="exact"/>
              <w:ind w:left="45" w:right="1"/>
              <w:rPr>
                <w:rFonts w:ascii="Calibri"/>
              </w:rPr>
            </w:pPr>
            <w:r>
              <w:rPr>
                <w:rFonts w:ascii="Calibri"/>
                <w:spacing w:val="-10"/>
              </w:rPr>
              <w:t>5</w:t>
            </w:r>
          </w:p>
        </w:tc>
        <w:tc>
          <w:tcPr>
            <w:tcW w:w="544" w:type="dxa"/>
            <w:tcBorders>
              <w:left w:val="single" w:sz="12" w:space="0" w:color="000000"/>
            </w:tcBorders>
          </w:tcPr>
          <w:p w14:paraId="758D1A87" w14:textId="77777777" w:rsidR="002A1B9B" w:rsidRDefault="002A1B9B" w:rsidP="00DA1009">
            <w:pPr>
              <w:spacing w:line="248" w:lineRule="exact"/>
              <w:ind w:left="50" w:right="11"/>
              <w:rPr>
                <w:rFonts w:ascii="Calibri"/>
              </w:rPr>
            </w:pPr>
            <w:r>
              <w:rPr>
                <w:rFonts w:ascii="Calibri"/>
                <w:spacing w:val="-10"/>
              </w:rPr>
              <w:t>5</w:t>
            </w:r>
          </w:p>
        </w:tc>
        <w:tc>
          <w:tcPr>
            <w:tcW w:w="544" w:type="dxa"/>
            <w:tcBorders>
              <w:right w:val="single" w:sz="12" w:space="0" w:color="000000"/>
            </w:tcBorders>
          </w:tcPr>
          <w:p w14:paraId="413FA2AE" w14:textId="77777777" w:rsidR="002A1B9B" w:rsidRDefault="002A1B9B" w:rsidP="00DA1009">
            <w:pPr>
              <w:spacing w:line="248" w:lineRule="exact"/>
              <w:ind w:left="56" w:right="7"/>
              <w:rPr>
                <w:rFonts w:ascii="Calibri"/>
              </w:rPr>
            </w:pPr>
            <w:r>
              <w:rPr>
                <w:rFonts w:ascii="Calibri"/>
                <w:spacing w:val="-10"/>
              </w:rPr>
              <w:t>5</w:t>
            </w:r>
          </w:p>
        </w:tc>
        <w:tc>
          <w:tcPr>
            <w:tcW w:w="545" w:type="dxa"/>
            <w:tcBorders>
              <w:left w:val="single" w:sz="12" w:space="0" w:color="000000"/>
            </w:tcBorders>
          </w:tcPr>
          <w:p w14:paraId="4150CDF2" w14:textId="77777777" w:rsidR="002A1B9B" w:rsidRDefault="002A1B9B" w:rsidP="00DA1009">
            <w:pPr>
              <w:spacing w:line="248" w:lineRule="exact"/>
              <w:ind w:left="39" w:right="1"/>
              <w:rPr>
                <w:rFonts w:ascii="Calibri"/>
              </w:rPr>
            </w:pPr>
            <w:r>
              <w:rPr>
                <w:rFonts w:ascii="Calibri"/>
                <w:spacing w:val="-10"/>
              </w:rPr>
              <w:t>5</w:t>
            </w:r>
          </w:p>
        </w:tc>
        <w:tc>
          <w:tcPr>
            <w:tcW w:w="545" w:type="dxa"/>
          </w:tcPr>
          <w:p w14:paraId="53F9837F" w14:textId="77777777" w:rsidR="002A1B9B" w:rsidRDefault="002A1B9B" w:rsidP="00DA1009">
            <w:pPr>
              <w:spacing w:line="248" w:lineRule="exact"/>
              <w:ind w:left="43" w:right="1"/>
              <w:rPr>
                <w:rFonts w:ascii="Calibri"/>
              </w:rPr>
            </w:pPr>
            <w:r>
              <w:rPr>
                <w:rFonts w:ascii="Calibri"/>
                <w:spacing w:val="-10"/>
              </w:rPr>
              <w:t>5</w:t>
            </w:r>
          </w:p>
        </w:tc>
        <w:tc>
          <w:tcPr>
            <w:tcW w:w="545" w:type="dxa"/>
          </w:tcPr>
          <w:p w14:paraId="26367D06" w14:textId="77777777" w:rsidR="002A1B9B" w:rsidRDefault="002A1B9B" w:rsidP="00DA1009">
            <w:pPr>
              <w:spacing w:line="248" w:lineRule="exact"/>
              <w:ind w:left="43" w:right="3"/>
              <w:rPr>
                <w:rFonts w:ascii="Calibri"/>
              </w:rPr>
            </w:pPr>
            <w:r>
              <w:rPr>
                <w:rFonts w:ascii="Calibri"/>
                <w:spacing w:val="-10"/>
              </w:rPr>
              <w:t>5</w:t>
            </w:r>
          </w:p>
        </w:tc>
        <w:tc>
          <w:tcPr>
            <w:tcW w:w="545" w:type="dxa"/>
          </w:tcPr>
          <w:p w14:paraId="13671983" w14:textId="77777777" w:rsidR="002A1B9B" w:rsidRDefault="002A1B9B" w:rsidP="00DA1009">
            <w:pPr>
              <w:spacing w:line="248" w:lineRule="exact"/>
              <w:ind w:left="43" w:right="5"/>
              <w:rPr>
                <w:rFonts w:ascii="Calibri"/>
              </w:rPr>
            </w:pPr>
            <w:r>
              <w:rPr>
                <w:rFonts w:ascii="Calibri"/>
                <w:spacing w:val="-10"/>
              </w:rPr>
              <w:t>5</w:t>
            </w:r>
          </w:p>
        </w:tc>
        <w:tc>
          <w:tcPr>
            <w:tcW w:w="546" w:type="dxa"/>
          </w:tcPr>
          <w:p w14:paraId="754A7141" w14:textId="77777777" w:rsidR="002A1B9B" w:rsidRDefault="002A1B9B" w:rsidP="00DA1009">
            <w:pPr>
              <w:spacing w:line="248" w:lineRule="exact"/>
              <w:ind w:left="36"/>
              <w:rPr>
                <w:rFonts w:ascii="Calibri"/>
              </w:rPr>
            </w:pPr>
            <w:r>
              <w:rPr>
                <w:rFonts w:ascii="Calibri"/>
                <w:spacing w:val="-10"/>
              </w:rPr>
              <w:t>5</w:t>
            </w:r>
          </w:p>
        </w:tc>
        <w:tc>
          <w:tcPr>
            <w:tcW w:w="545" w:type="dxa"/>
            <w:tcBorders>
              <w:right w:val="single" w:sz="12" w:space="0" w:color="000000"/>
            </w:tcBorders>
          </w:tcPr>
          <w:p w14:paraId="43E7D36F" w14:textId="77777777" w:rsidR="002A1B9B" w:rsidRDefault="002A1B9B" w:rsidP="00DA1009">
            <w:pPr>
              <w:spacing w:line="248" w:lineRule="exact"/>
              <w:ind w:left="39" w:right="1"/>
              <w:rPr>
                <w:rFonts w:ascii="Calibri"/>
              </w:rPr>
            </w:pPr>
            <w:r>
              <w:rPr>
                <w:rFonts w:ascii="Calibri"/>
                <w:spacing w:val="-10"/>
              </w:rPr>
              <w:t>5</w:t>
            </w:r>
          </w:p>
        </w:tc>
        <w:tc>
          <w:tcPr>
            <w:tcW w:w="545" w:type="dxa"/>
            <w:tcBorders>
              <w:left w:val="single" w:sz="12" w:space="0" w:color="000000"/>
            </w:tcBorders>
          </w:tcPr>
          <w:p w14:paraId="2FA716E0"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38256924"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0E3F54C9" w14:textId="77777777" w:rsidR="002A1B9B" w:rsidRDefault="002A1B9B" w:rsidP="00DA1009">
            <w:pPr>
              <w:spacing w:line="248" w:lineRule="exact"/>
              <w:ind w:left="43" w:right="15"/>
              <w:rPr>
                <w:rFonts w:ascii="Calibri"/>
              </w:rPr>
            </w:pPr>
            <w:r>
              <w:rPr>
                <w:rFonts w:ascii="Calibri"/>
                <w:spacing w:val="-10"/>
              </w:rPr>
              <w:t>5</w:t>
            </w:r>
          </w:p>
        </w:tc>
      </w:tr>
      <w:tr w:rsidR="002A1B9B" w14:paraId="781ACB65" w14:textId="77777777" w:rsidTr="00DA1009">
        <w:trPr>
          <w:trHeight w:val="268"/>
        </w:trPr>
        <w:tc>
          <w:tcPr>
            <w:tcW w:w="928" w:type="dxa"/>
          </w:tcPr>
          <w:p w14:paraId="7223F178" w14:textId="77777777" w:rsidR="002A1B9B" w:rsidRDefault="002A1B9B" w:rsidP="00DA1009">
            <w:pPr>
              <w:spacing w:line="248" w:lineRule="exact"/>
              <w:ind w:left="41"/>
              <w:rPr>
                <w:rFonts w:ascii="Calibri"/>
              </w:rPr>
            </w:pPr>
            <w:r>
              <w:rPr>
                <w:rFonts w:ascii="Calibri"/>
                <w:spacing w:val="-5"/>
              </w:rPr>
              <w:t>37</w:t>
            </w:r>
          </w:p>
        </w:tc>
        <w:tc>
          <w:tcPr>
            <w:tcW w:w="544" w:type="dxa"/>
          </w:tcPr>
          <w:p w14:paraId="67F37E3B"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033E7E2C"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0F7AFE35"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7C76EEC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9B3299F"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6950B72A"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88FB094" w14:textId="77777777" w:rsidR="002A1B9B" w:rsidRDefault="002A1B9B" w:rsidP="00DA1009">
            <w:pPr>
              <w:spacing w:line="248" w:lineRule="exact"/>
              <w:ind w:left="44" w:right="2"/>
              <w:rPr>
                <w:rFonts w:ascii="Calibri"/>
              </w:rPr>
            </w:pPr>
            <w:r>
              <w:rPr>
                <w:rFonts w:ascii="Calibri"/>
                <w:spacing w:val="-10"/>
              </w:rPr>
              <w:t>5</w:t>
            </w:r>
          </w:p>
        </w:tc>
        <w:tc>
          <w:tcPr>
            <w:tcW w:w="544" w:type="dxa"/>
            <w:tcBorders>
              <w:right w:val="single" w:sz="12" w:space="0" w:color="000000"/>
            </w:tcBorders>
          </w:tcPr>
          <w:p w14:paraId="1B76144E" w14:textId="77777777" w:rsidR="002A1B9B" w:rsidRDefault="002A1B9B" w:rsidP="00DA1009">
            <w:pPr>
              <w:spacing w:line="248" w:lineRule="exact"/>
              <w:ind w:left="54" w:right="7"/>
              <w:rPr>
                <w:rFonts w:ascii="Calibri"/>
              </w:rPr>
            </w:pPr>
            <w:r>
              <w:rPr>
                <w:rFonts w:ascii="Calibri"/>
                <w:spacing w:val="-10"/>
              </w:rPr>
              <w:t>5</w:t>
            </w:r>
          </w:p>
        </w:tc>
        <w:tc>
          <w:tcPr>
            <w:tcW w:w="544" w:type="dxa"/>
            <w:tcBorders>
              <w:left w:val="single" w:sz="12" w:space="0" w:color="000000"/>
            </w:tcBorders>
          </w:tcPr>
          <w:p w14:paraId="1BF5B573"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3C3ED0B3"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50D92749"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35C50791"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62C01CAA"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7F18A189"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6EFA07AB" w14:textId="77777777" w:rsidR="002A1B9B" w:rsidRDefault="002A1B9B" w:rsidP="00DA1009">
            <w:pPr>
              <w:spacing w:line="248" w:lineRule="exact"/>
              <w:ind w:left="50" w:right="11"/>
              <w:rPr>
                <w:rFonts w:ascii="Calibri"/>
              </w:rPr>
            </w:pPr>
            <w:r>
              <w:rPr>
                <w:rFonts w:ascii="Calibri"/>
                <w:spacing w:val="-10"/>
              </w:rPr>
              <w:t>3</w:t>
            </w:r>
          </w:p>
        </w:tc>
        <w:tc>
          <w:tcPr>
            <w:tcW w:w="544" w:type="dxa"/>
            <w:tcBorders>
              <w:right w:val="single" w:sz="12" w:space="0" w:color="000000"/>
            </w:tcBorders>
          </w:tcPr>
          <w:p w14:paraId="0905118D" w14:textId="77777777" w:rsidR="002A1B9B" w:rsidRDefault="002A1B9B" w:rsidP="00DA1009">
            <w:pPr>
              <w:spacing w:line="248" w:lineRule="exact"/>
              <w:ind w:left="56" w:right="7"/>
              <w:rPr>
                <w:rFonts w:ascii="Calibri"/>
              </w:rPr>
            </w:pPr>
            <w:r>
              <w:rPr>
                <w:rFonts w:ascii="Calibri"/>
                <w:spacing w:val="-10"/>
              </w:rPr>
              <w:t>5</w:t>
            </w:r>
          </w:p>
        </w:tc>
        <w:tc>
          <w:tcPr>
            <w:tcW w:w="545" w:type="dxa"/>
            <w:tcBorders>
              <w:left w:val="single" w:sz="12" w:space="0" w:color="000000"/>
            </w:tcBorders>
          </w:tcPr>
          <w:p w14:paraId="227F0D64" w14:textId="77777777" w:rsidR="002A1B9B" w:rsidRDefault="002A1B9B" w:rsidP="00DA1009">
            <w:pPr>
              <w:spacing w:line="248" w:lineRule="exact"/>
              <w:ind w:left="39" w:right="1"/>
              <w:rPr>
                <w:rFonts w:ascii="Calibri"/>
              </w:rPr>
            </w:pPr>
            <w:r>
              <w:rPr>
                <w:rFonts w:ascii="Calibri"/>
                <w:spacing w:val="-10"/>
              </w:rPr>
              <w:t>5</w:t>
            </w:r>
          </w:p>
        </w:tc>
        <w:tc>
          <w:tcPr>
            <w:tcW w:w="545" w:type="dxa"/>
          </w:tcPr>
          <w:p w14:paraId="7F316D85"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2643905D" w14:textId="77777777" w:rsidR="002A1B9B" w:rsidRDefault="002A1B9B" w:rsidP="00DA1009">
            <w:pPr>
              <w:spacing w:line="248" w:lineRule="exact"/>
              <w:ind w:left="43" w:right="3"/>
              <w:rPr>
                <w:rFonts w:ascii="Calibri"/>
              </w:rPr>
            </w:pPr>
            <w:r>
              <w:rPr>
                <w:rFonts w:ascii="Calibri"/>
                <w:spacing w:val="-10"/>
              </w:rPr>
              <w:t>5</w:t>
            </w:r>
          </w:p>
        </w:tc>
        <w:tc>
          <w:tcPr>
            <w:tcW w:w="545" w:type="dxa"/>
          </w:tcPr>
          <w:p w14:paraId="0905FBCE" w14:textId="77777777" w:rsidR="002A1B9B" w:rsidRDefault="002A1B9B" w:rsidP="00DA1009">
            <w:pPr>
              <w:spacing w:line="248" w:lineRule="exact"/>
              <w:ind w:left="43" w:right="5"/>
              <w:rPr>
                <w:rFonts w:ascii="Calibri"/>
              </w:rPr>
            </w:pPr>
            <w:r>
              <w:rPr>
                <w:rFonts w:ascii="Calibri"/>
                <w:spacing w:val="-10"/>
              </w:rPr>
              <w:t>5</w:t>
            </w:r>
          </w:p>
        </w:tc>
        <w:tc>
          <w:tcPr>
            <w:tcW w:w="546" w:type="dxa"/>
          </w:tcPr>
          <w:p w14:paraId="4599D445" w14:textId="77777777" w:rsidR="002A1B9B" w:rsidRDefault="002A1B9B" w:rsidP="00DA1009">
            <w:pPr>
              <w:spacing w:line="248" w:lineRule="exact"/>
              <w:ind w:left="36"/>
              <w:rPr>
                <w:rFonts w:ascii="Calibri"/>
              </w:rPr>
            </w:pPr>
            <w:r>
              <w:rPr>
                <w:rFonts w:ascii="Calibri"/>
                <w:spacing w:val="-10"/>
              </w:rPr>
              <w:t>5</w:t>
            </w:r>
          </w:p>
        </w:tc>
        <w:tc>
          <w:tcPr>
            <w:tcW w:w="545" w:type="dxa"/>
            <w:tcBorders>
              <w:right w:val="single" w:sz="12" w:space="0" w:color="000000"/>
            </w:tcBorders>
          </w:tcPr>
          <w:p w14:paraId="39712B04" w14:textId="77777777" w:rsidR="002A1B9B" w:rsidRDefault="002A1B9B" w:rsidP="00DA1009">
            <w:pPr>
              <w:spacing w:line="248" w:lineRule="exact"/>
              <w:ind w:left="39" w:right="1"/>
              <w:rPr>
                <w:rFonts w:ascii="Calibri"/>
              </w:rPr>
            </w:pPr>
            <w:r>
              <w:rPr>
                <w:rFonts w:ascii="Calibri"/>
                <w:spacing w:val="-10"/>
              </w:rPr>
              <w:t>5</w:t>
            </w:r>
          </w:p>
        </w:tc>
        <w:tc>
          <w:tcPr>
            <w:tcW w:w="545" w:type="dxa"/>
            <w:tcBorders>
              <w:left w:val="single" w:sz="12" w:space="0" w:color="000000"/>
            </w:tcBorders>
          </w:tcPr>
          <w:p w14:paraId="458C0B06"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288FC577"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2E97295E" w14:textId="77777777" w:rsidR="002A1B9B" w:rsidRDefault="002A1B9B" w:rsidP="00DA1009">
            <w:pPr>
              <w:spacing w:line="248" w:lineRule="exact"/>
              <w:ind w:left="43" w:right="15"/>
              <w:rPr>
                <w:rFonts w:ascii="Calibri"/>
              </w:rPr>
            </w:pPr>
            <w:r>
              <w:rPr>
                <w:rFonts w:ascii="Calibri"/>
                <w:spacing w:val="-10"/>
              </w:rPr>
              <w:t>5</w:t>
            </w:r>
          </w:p>
        </w:tc>
      </w:tr>
      <w:tr w:rsidR="002A1B9B" w14:paraId="1C4C6E22" w14:textId="77777777" w:rsidTr="00DA1009">
        <w:trPr>
          <w:trHeight w:val="268"/>
        </w:trPr>
        <w:tc>
          <w:tcPr>
            <w:tcW w:w="928" w:type="dxa"/>
          </w:tcPr>
          <w:p w14:paraId="36F9D023" w14:textId="77777777" w:rsidR="002A1B9B" w:rsidRDefault="002A1B9B" w:rsidP="00DA1009">
            <w:pPr>
              <w:spacing w:line="249" w:lineRule="exact"/>
              <w:ind w:left="41"/>
              <w:rPr>
                <w:rFonts w:ascii="Calibri"/>
              </w:rPr>
            </w:pPr>
            <w:r>
              <w:rPr>
                <w:rFonts w:ascii="Calibri"/>
                <w:spacing w:val="-5"/>
              </w:rPr>
              <w:t>38</w:t>
            </w:r>
          </w:p>
        </w:tc>
        <w:tc>
          <w:tcPr>
            <w:tcW w:w="544" w:type="dxa"/>
          </w:tcPr>
          <w:p w14:paraId="28B29EAA" w14:textId="77777777" w:rsidR="002A1B9B" w:rsidRDefault="002A1B9B" w:rsidP="00DA1009">
            <w:pPr>
              <w:spacing w:line="249" w:lineRule="exact"/>
              <w:ind w:left="44" w:right="4"/>
              <w:rPr>
                <w:rFonts w:ascii="Calibri"/>
              </w:rPr>
            </w:pPr>
            <w:r>
              <w:rPr>
                <w:rFonts w:ascii="Calibri"/>
                <w:spacing w:val="-10"/>
              </w:rPr>
              <w:t>5</w:t>
            </w:r>
          </w:p>
        </w:tc>
        <w:tc>
          <w:tcPr>
            <w:tcW w:w="544" w:type="dxa"/>
          </w:tcPr>
          <w:p w14:paraId="677DB254" w14:textId="77777777" w:rsidR="002A1B9B" w:rsidRDefault="002A1B9B" w:rsidP="00DA1009">
            <w:pPr>
              <w:spacing w:line="249" w:lineRule="exact"/>
              <w:ind w:left="44" w:right="4"/>
              <w:rPr>
                <w:rFonts w:ascii="Calibri"/>
              </w:rPr>
            </w:pPr>
            <w:r>
              <w:rPr>
                <w:rFonts w:ascii="Calibri"/>
                <w:spacing w:val="-10"/>
              </w:rPr>
              <w:t>4</w:t>
            </w:r>
          </w:p>
        </w:tc>
        <w:tc>
          <w:tcPr>
            <w:tcW w:w="544" w:type="dxa"/>
          </w:tcPr>
          <w:p w14:paraId="5C2F20CC" w14:textId="77777777" w:rsidR="002A1B9B" w:rsidRDefault="002A1B9B" w:rsidP="00DA1009">
            <w:pPr>
              <w:spacing w:line="249" w:lineRule="exact"/>
              <w:ind w:left="44" w:right="3"/>
              <w:rPr>
                <w:rFonts w:ascii="Calibri"/>
              </w:rPr>
            </w:pPr>
            <w:r>
              <w:rPr>
                <w:rFonts w:ascii="Calibri"/>
                <w:spacing w:val="-10"/>
              </w:rPr>
              <w:t>5</w:t>
            </w:r>
          </w:p>
        </w:tc>
        <w:tc>
          <w:tcPr>
            <w:tcW w:w="544" w:type="dxa"/>
          </w:tcPr>
          <w:p w14:paraId="170A1B9C" w14:textId="77777777" w:rsidR="002A1B9B" w:rsidRDefault="002A1B9B" w:rsidP="00DA1009">
            <w:pPr>
              <w:spacing w:line="249" w:lineRule="exact"/>
              <w:ind w:left="44" w:right="3"/>
              <w:rPr>
                <w:rFonts w:ascii="Calibri"/>
              </w:rPr>
            </w:pPr>
            <w:r>
              <w:rPr>
                <w:rFonts w:ascii="Calibri"/>
                <w:spacing w:val="-10"/>
              </w:rPr>
              <w:t>3</w:t>
            </w:r>
          </w:p>
        </w:tc>
        <w:tc>
          <w:tcPr>
            <w:tcW w:w="544" w:type="dxa"/>
          </w:tcPr>
          <w:p w14:paraId="79D1FFEB" w14:textId="77777777" w:rsidR="002A1B9B" w:rsidRDefault="002A1B9B" w:rsidP="00DA1009">
            <w:pPr>
              <w:spacing w:line="249" w:lineRule="exact"/>
              <w:ind w:left="44" w:right="3"/>
              <w:rPr>
                <w:rFonts w:ascii="Calibri"/>
              </w:rPr>
            </w:pPr>
            <w:r>
              <w:rPr>
                <w:rFonts w:ascii="Calibri"/>
                <w:spacing w:val="-10"/>
              </w:rPr>
              <w:t>3</w:t>
            </w:r>
          </w:p>
        </w:tc>
        <w:tc>
          <w:tcPr>
            <w:tcW w:w="544" w:type="dxa"/>
          </w:tcPr>
          <w:p w14:paraId="0853C8D2" w14:textId="77777777" w:rsidR="002A1B9B" w:rsidRDefault="002A1B9B" w:rsidP="00DA1009">
            <w:pPr>
              <w:spacing w:line="249" w:lineRule="exact"/>
              <w:ind w:left="44" w:right="3"/>
              <w:rPr>
                <w:rFonts w:ascii="Calibri"/>
              </w:rPr>
            </w:pPr>
            <w:r>
              <w:rPr>
                <w:rFonts w:ascii="Calibri"/>
                <w:spacing w:val="-10"/>
              </w:rPr>
              <w:t>5</w:t>
            </w:r>
          </w:p>
        </w:tc>
        <w:tc>
          <w:tcPr>
            <w:tcW w:w="544" w:type="dxa"/>
          </w:tcPr>
          <w:p w14:paraId="114BC9E1" w14:textId="77777777" w:rsidR="002A1B9B" w:rsidRDefault="002A1B9B" w:rsidP="00DA1009">
            <w:pPr>
              <w:spacing w:line="249" w:lineRule="exact"/>
              <w:ind w:left="44" w:right="2"/>
              <w:rPr>
                <w:rFonts w:ascii="Calibri"/>
              </w:rPr>
            </w:pPr>
            <w:r>
              <w:rPr>
                <w:rFonts w:ascii="Calibri"/>
                <w:spacing w:val="-10"/>
              </w:rPr>
              <w:t>5</w:t>
            </w:r>
          </w:p>
        </w:tc>
        <w:tc>
          <w:tcPr>
            <w:tcW w:w="544" w:type="dxa"/>
            <w:tcBorders>
              <w:right w:val="single" w:sz="12" w:space="0" w:color="000000"/>
            </w:tcBorders>
          </w:tcPr>
          <w:p w14:paraId="238C68F3" w14:textId="77777777" w:rsidR="002A1B9B" w:rsidRDefault="002A1B9B" w:rsidP="00DA1009">
            <w:pPr>
              <w:spacing w:line="249" w:lineRule="exact"/>
              <w:ind w:left="54" w:right="7"/>
              <w:rPr>
                <w:rFonts w:ascii="Calibri"/>
              </w:rPr>
            </w:pPr>
            <w:r>
              <w:rPr>
                <w:rFonts w:ascii="Calibri"/>
                <w:spacing w:val="-10"/>
              </w:rPr>
              <w:t>2</w:t>
            </w:r>
          </w:p>
        </w:tc>
        <w:tc>
          <w:tcPr>
            <w:tcW w:w="544" w:type="dxa"/>
            <w:tcBorders>
              <w:left w:val="single" w:sz="12" w:space="0" w:color="000000"/>
            </w:tcBorders>
          </w:tcPr>
          <w:p w14:paraId="5CA2EC32" w14:textId="77777777" w:rsidR="002A1B9B" w:rsidRDefault="002A1B9B" w:rsidP="00DA1009">
            <w:pPr>
              <w:spacing w:line="249" w:lineRule="exact"/>
              <w:ind w:left="50" w:right="13"/>
              <w:rPr>
                <w:rFonts w:ascii="Calibri"/>
              </w:rPr>
            </w:pPr>
            <w:r>
              <w:rPr>
                <w:rFonts w:ascii="Calibri"/>
                <w:spacing w:val="-10"/>
              </w:rPr>
              <w:t>3</w:t>
            </w:r>
          </w:p>
        </w:tc>
        <w:tc>
          <w:tcPr>
            <w:tcW w:w="544" w:type="dxa"/>
          </w:tcPr>
          <w:p w14:paraId="714C23A9" w14:textId="77777777" w:rsidR="002A1B9B" w:rsidRDefault="002A1B9B" w:rsidP="00DA1009">
            <w:pPr>
              <w:spacing w:line="249" w:lineRule="exact"/>
              <w:ind w:left="44" w:right="1"/>
              <w:rPr>
                <w:rFonts w:ascii="Calibri"/>
              </w:rPr>
            </w:pPr>
            <w:r>
              <w:rPr>
                <w:rFonts w:ascii="Calibri"/>
                <w:spacing w:val="-10"/>
              </w:rPr>
              <w:t>1</w:t>
            </w:r>
          </w:p>
        </w:tc>
        <w:tc>
          <w:tcPr>
            <w:tcW w:w="544" w:type="dxa"/>
          </w:tcPr>
          <w:p w14:paraId="11010102" w14:textId="77777777" w:rsidR="002A1B9B" w:rsidRDefault="002A1B9B" w:rsidP="00DA1009">
            <w:pPr>
              <w:spacing w:line="249" w:lineRule="exact"/>
              <w:ind w:left="44" w:right="1"/>
              <w:rPr>
                <w:rFonts w:ascii="Calibri"/>
              </w:rPr>
            </w:pPr>
            <w:r>
              <w:rPr>
                <w:rFonts w:ascii="Calibri"/>
                <w:spacing w:val="-10"/>
              </w:rPr>
              <w:t>3</w:t>
            </w:r>
          </w:p>
        </w:tc>
        <w:tc>
          <w:tcPr>
            <w:tcW w:w="544" w:type="dxa"/>
          </w:tcPr>
          <w:p w14:paraId="6E9071E1" w14:textId="77777777" w:rsidR="002A1B9B" w:rsidRDefault="002A1B9B" w:rsidP="00DA1009">
            <w:pPr>
              <w:spacing w:line="249" w:lineRule="exact"/>
              <w:ind w:left="44" w:right="1"/>
              <w:rPr>
                <w:rFonts w:ascii="Calibri"/>
              </w:rPr>
            </w:pPr>
            <w:r>
              <w:rPr>
                <w:rFonts w:ascii="Calibri"/>
                <w:spacing w:val="-10"/>
              </w:rPr>
              <w:t>1</w:t>
            </w:r>
          </w:p>
        </w:tc>
        <w:tc>
          <w:tcPr>
            <w:tcW w:w="544" w:type="dxa"/>
            <w:tcBorders>
              <w:right w:val="single" w:sz="12" w:space="0" w:color="000000"/>
            </w:tcBorders>
          </w:tcPr>
          <w:p w14:paraId="366DC1DF" w14:textId="77777777" w:rsidR="002A1B9B" w:rsidRDefault="002A1B9B" w:rsidP="00DA1009">
            <w:pPr>
              <w:spacing w:line="249"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2BB348AD" w14:textId="77777777" w:rsidR="002A1B9B" w:rsidRDefault="002A1B9B" w:rsidP="00DA1009">
            <w:pPr>
              <w:spacing w:line="249" w:lineRule="exact"/>
              <w:ind w:left="45" w:right="1"/>
              <w:rPr>
                <w:rFonts w:ascii="Calibri"/>
              </w:rPr>
            </w:pPr>
            <w:r>
              <w:rPr>
                <w:rFonts w:ascii="Calibri"/>
                <w:spacing w:val="-10"/>
              </w:rPr>
              <w:t>1</w:t>
            </w:r>
          </w:p>
        </w:tc>
        <w:tc>
          <w:tcPr>
            <w:tcW w:w="544" w:type="dxa"/>
            <w:tcBorders>
              <w:left w:val="single" w:sz="12" w:space="0" w:color="000000"/>
            </w:tcBorders>
          </w:tcPr>
          <w:p w14:paraId="17F7E553" w14:textId="77777777" w:rsidR="002A1B9B" w:rsidRDefault="002A1B9B" w:rsidP="00DA1009">
            <w:pPr>
              <w:spacing w:line="249" w:lineRule="exact"/>
              <w:ind w:left="50" w:right="11"/>
              <w:rPr>
                <w:rFonts w:ascii="Calibri"/>
              </w:rPr>
            </w:pPr>
            <w:r>
              <w:rPr>
                <w:rFonts w:ascii="Calibri"/>
                <w:spacing w:val="-10"/>
              </w:rPr>
              <w:t>1</w:t>
            </w:r>
          </w:p>
        </w:tc>
        <w:tc>
          <w:tcPr>
            <w:tcW w:w="544" w:type="dxa"/>
            <w:tcBorders>
              <w:right w:val="single" w:sz="12" w:space="0" w:color="000000"/>
            </w:tcBorders>
          </w:tcPr>
          <w:p w14:paraId="1C2557C7" w14:textId="77777777" w:rsidR="002A1B9B" w:rsidRDefault="002A1B9B" w:rsidP="00DA1009">
            <w:pPr>
              <w:spacing w:line="249" w:lineRule="exact"/>
              <w:ind w:left="56" w:right="7"/>
              <w:rPr>
                <w:rFonts w:ascii="Calibri"/>
              </w:rPr>
            </w:pPr>
            <w:r>
              <w:rPr>
                <w:rFonts w:ascii="Calibri"/>
                <w:spacing w:val="-10"/>
              </w:rPr>
              <w:t>4</w:t>
            </w:r>
          </w:p>
        </w:tc>
        <w:tc>
          <w:tcPr>
            <w:tcW w:w="545" w:type="dxa"/>
            <w:tcBorders>
              <w:left w:val="single" w:sz="12" w:space="0" w:color="000000"/>
            </w:tcBorders>
          </w:tcPr>
          <w:p w14:paraId="5FA530BA" w14:textId="77777777" w:rsidR="002A1B9B" w:rsidRDefault="002A1B9B" w:rsidP="00DA1009">
            <w:pPr>
              <w:spacing w:line="249" w:lineRule="exact"/>
              <w:ind w:left="39" w:right="1"/>
              <w:rPr>
                <w:rFonts w:ascii="Calibri"/>
              </w:rPr>
            </w:pPr>
            <w:r>
              <w:rPr>
                <w:rFonts w:ascii="Calibri"/>
                <w:spacing w:val="-10"/>
              </w:rPr>
              <w:t>3</w:t>
            </w:r>
          </w:p>
        </w:tc>
        <w:tc>
          <w:tcPr>
            <w:tcW w:w="545" w:type="dxa"/>
          </w:tcPr>
          <w:p w14:paraId="5F4B3BB1" w14:textId="77777777" w:rsidR="002A1B9B" w:rsidRDefault="002A1B9B" w:rsidP="00DA1009">
            <w:pPr>
              <w:spacing w:line="249" w:lineRule="exact"/>
              <w:ind w:left="43" w:right="1"/>
              <w:rPr>
                <w:rFonts w:ascii="Calibri"/>
              </w:rPr>
            </w:pPr>
            <w:r>
              <w:rPr>
                <w:rFonts w:ascii="Calibri"/>
                <w:spacing w:val="-10"/>
              </w:rPr>
              <w:t>2</w:t>
            </w:r>
          </w:p>
        </w:tc>
        <w:tc>
          <w:tcPr>
            <w:tcW w:w="545" w:type="dxa"/>
          </w:tcPr>
          <w:p w14:paraId="643DD342" w14:textId="77777777" w:rsidR="002A1B9B" w:rsidRDefault="002A1B9B" w:rsidP="00DA1009">
            <w:pPr>
              <w:spacing w:line="249" w:lineRule="exact"/>
              <w:ind w:left="43" w:right="3"/>
              <w:rPr>
                <w:rFonts w:ascii="Calibri"/>
              </w:rPr>
            </w:pPr>
            <w:r>
              <w:rPr>
                <w:rFonts w:ascii="Calibri"/>
                <w:spacing w:val="-10"/>
              </w:rPr>
              <w:t>2</w:t>
            </w:r>
          </w:p>
        </w:tc>
        <w:tc>
          <w:tcPr>
            <w:tcW w:w="545" w:type="dxa"/>
          </w:tcPr>
          <w:p w14:paraId="32DE82A3" w14:textId="77777777" w:rsidR="002A1B9B" w:rsidRDefault="002A1B9B" w:rsidP="00DA1009">
            <w:pPr>
              <w:spacing w:line="249" w:lineRule="exact"/>
              <w:ind w:left="43" w:right="5"/>
              <w:rPr>
                <w:rFonts w:ascii="Calibri"/>
              </w:rPr>
            </w:pPr>
            <w:r>
              <w:rPr>
                <w:rFonts w:ascii="Calibri"/>
                <w:spacing w:val="-10"/>
              </w:rPr>
              <w:t>2</w:t>
            </w:r>
          </w:p>
        </w:tc>
        <w:tc>
          <w:tcPr>
            <w:tcW w:w="546" w:type="dxa"/>
          </w:tcPr>
          <w:p w14:paraId="1D468421" w14:textId="77777777" w:rsidR="002A1B9B" w:rsidRDefault="002A1B9B" w:rsidP="00DA1009">
            <w:pPr>
              <w:spacing w:line="249" w:lineRule="exact"/>
              <w:ind w:left="36"/>
              <w:rPr>
                <w:rFonts w:ascii="Calibri"/>
              </w:rPr>
            </w:pPr>
            <w:r>
              <w:rPr>
                <w:rFonts w:ascii="Calibri"/>
                <w:spacing w:val="-10"/>
              </w:rPr>
              <w:t>2</w:t>
            </w:r>
          </w:p>
        </w:tc>
        <w:tc>
          <w:tcPr>
            <w:tcW w:w="545" w:type="dxa"/>
            <w:tcBorders>
              <w:right w:val="single" w:sz="12" w:space="0" w:color="000000"/>
            </w:tcBorders>
          </w:tcPr>
          <w:p w14:paraId="3547A275" w14:textId="77777777" w:rsidR="002A1B9B" w:rsidRDefault="002A1B9B" w:rsidP="00DA1009">
            <w:pPr>
              <w:spacing w:line="249" w:lineRule="exact"/>
              <w:ind w:left="39" w:right="1"/>
              <w:rPr>
                <w:rFonts w:ascii="Calibri"/>
              </w:rPr>
            </w:pPr>
            <w:r>
              <w:rPr>
                <w:rFonts w:ascii="Calibri"/>
                <w:spacing w:val="-10"/>
              </w:rPr>
              <w:t>2</w:t>
            </w:r>
          </w:p>
        </w:tc>
        <w:tc>
          <w:tcPr>
            <w:tcW w:w="545" w:type="dxa"/>
            <w:tcBorders>
              <w:left w:val="single" w:sz="12" w:space="0" w:color="000000"/>
            </w:tcBorders>
          </w:tcPr>
          <w:p w14:paraId="18302C63" w14:textId="77777777" w:rsidR="002A1B9B" w:rsidRDefault="002A1B9B" w:rsidP="00DA1009">
            <w:pPr>
              <w:spacing w:line="249" w:lineRule="exact"/>
              <w:ind w:left="39" w:right="13"/>
              <w:rPr>
                <w:rFonts w:ascii="Calibri"/>
              </w:rPr>
            </w:pPr>
            <w:r>
              <w:rPr>
                <w:rFonts w:ascii="Calibri"/>
                <w:spacing w:val="-10"/>
              </w:rPr>
              <w:t>4</w:t>
            </w:r>
          </w:p>
        </w:tc>
        <w:tc>
          <w:tcPr>
            <w:tcW w:w="545" w:type="dxa"/>
          </w:tcPr>
          <w:p w14:paraId="0B238931" w14:textId="77777777" w:rsidR="002A1B9B" w:rsidRDefault="002A1B9B" w:rsidP="00DA1009">
            <w:pPr>
              <w:spacing w:line="249" w:lineRule="exact"/>
              <w:ind w:left="43" w:right="14"/>
              <w:rPr>
                <w:rFonts w:ascii="Calibri"/>
              </w:rPr>
            </w:pPr>
            <w:r>
              <w:rPr>
                <w:rFonts w:ascii="Calibri"/>
                <w:spacing w:val="-10"/>
              </w:rPr>
              <w:t>4</w:t>
            </w:r>
          </w:p>
        </w:tc>
        <w:tc>
          <w:tcPr>
            <w:tcW w:w="545" w:type="dxa"/>
          </w:tcPr>
          <w:p w14:paraId="6D52CB41" w14:textId="77777777" w:rsidR="002A1B9B" w:rsidRDefault="002A1B9B" w:rsidP="00DA1009">
            <w:pPr>
              <w:spacing w:line="249" w:lineRule="exact"/>
              <w:ind w:left="43" w:right="15"/>
              <w:rPr>
                <w:rFonts w:ascii="Calibri"/>
              </w:rPr>
            </w:pPr>
            <w:r>
              <w:rPr>
                <w:rFonts w:ascii="Calibri"/>
                <w:spacing w:val="-10"/>
              </w:rPr>
              <w:t>4</w:t>
            </w:r>
          </w:p>
        </w:tc>
      </w:tr>
      <w:tr w:rsidR="002A1B9B" w14:paraId="1DFEA5A7" w14:textId="77777777" w:rsidTr="00DA1009">
        <w:trPr>
          <w:trHeight w:val="267"/>
        </w:trPr>
        <w:tc>
          <w:tcPr>
            <w:tcW w:w="928" w:type="dxa"/>
          </w:tcPr>
          <w:p w14:paraId="3B29C905" w14:textId="77777777" w:rsidR="002A1B9B" w:rsidRDefault="002A1B9B" w:rsidP="00DA1009">
            <w:pPr>
              <w:spacing w:line="248" w:lineRule="exact"/>
              <w:ind w:left="41"/>
              <w:rPr>
                <w:rFonts w:ascii="Calibri"/>
              </w:rPr>
            </w:pPr>
            <w:r>
              <w:rPr>
                <w:rFonts w:ascii="Calibri"/>
                <w:spacing w:val="-5"/>
              </w:rPr>
              <w:t>39</w:t>
            </w:r>
          </w:p>
        </w:tc>
        <w:tc>
          <w:tcPr>
            <w:tcW w:w="544" w:type="dxa"/>
          </w:tcPr>
          <w:p w14:paraId="4D11A746"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394AF5D5"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0BC5B83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B389C3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5CD2D4B"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B4F44C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B0E586B"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1062B759"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362086D5"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18E16762"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1A47D174"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503B011E"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02A6BBA9"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5179FB1D"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4FA374A2" w14:textId="77777777" w:rsidR="002A1B9B" w:rsidRDefault="002A1B9B" w:rsidP="00DA1009">
            <w:pPr>
              <w:spacing w:line="248" w:lineRule="exact"/>
              <w:ind w:left="50" w:right="11"/>
              <w:rPr>
                <w:rFonts w:ascii="Calibri"/>
              </w:rPr>
            </w:pPr>
            <w:r>
              <w:rPr>
                <w:rFonts w:ascii="Calibri"/>
                <w:spacing w:val="-10"/>
              </w:rPr>
              <w:t>3</w:t>
            </w:r>
          </w:p>
        </w:tc>
        <w:tc>
          <w:tcPr>
            <w:tcW w:w="544" w:type="dxa"/>
            <w:tcBorders>
              <w:right w:val="single" w:sz="12" w:space="0" w:color="000000"/>
            </w:tcBorders>
          </w:tcPr>
          <w:p w14:paraId="4CBE4750"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3AC2A772"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589EA305"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58E0D227"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43EB0C1E"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2B3CAE98"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5202D2F0"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5163133C" w14:textId="77777777" w:rsidR="002A1B9B" w:rsidRDefault="002A1B9B" w:rsidP="00DA1009">
            <w:pPr>
              <w:spacing w:line="248" w:lineRule="exact"/>
              <w:ind w:left="39" w:right="13"/>
              <w:rPr>
                <w:rFonts w:ascii="Calibri"/>
              </w:rPr>
            </w:pPr>
            <w:r>
              <w:rPr>
                <w:rFonts w:ascii="Calibri"/>
                <w:spacing w:val="-10"/>
              </w:rPr>
              <w:t>3</w:t>
            </w:r>
          </w:p>
        </w:tc>
        <w:tc>
          <w:tcPr>
            <w:tcW w:w="545" w:type="dxa"/>
          </w:tcPr>
          <w:p w14:paraId="60E5BAAA" w14:textId="77777777" w:rsidR="002A1B9B" w:rsidRDefault="002A1B9B" w:rsidP="00DA1009">
            <w:pPr>
              <w:spacing w:line="248" w:lineRule="exact"/>
              <w:ind w:left="43" w:right="14"/>
              <w:rPr>
                <w:rFonts w:ascii="Calibri"/>
              </w:rPr>
            </w:pPr>
            <w:r>
              <w:rPr>
                <w:rFonts w:ascii="Calibri"/>
                <w:spacing w:val="-10"/>
              </w:rPr>
              <w:t>3</w:t>
            </w:r>
          </w:p>
        </w:tc>
        <w:tc>
          <w:tcPr>
            <w:tcW w:w="545" w:type="dxa"/>
          </w:tcPr>
          <w:p w14:paraId="6836EBBD" w14:textId="77777777" w:rsidR="002A1B9B" w:rsidRDefault="002A1B9B" w:rsidP="00DA1009">
            <w:pPr>
              <w:spacing w:line="248" w:lineRule="exact"/>
              <w:ind w:left="43" w:right="15"/>
              <w:rPr>
                <w:rFonts w:ascii="Calibri"/>
              </w:rPr>
            </w:pPr>
            <w:r>
              <w:rPr>
                <w:rFonts w:ascii="Calibri"/>
                <w:spacing w:val="-10"/>
              </w:rPr>
              <w:t>4</w:t>
            </w:r>
          </w:p>
        </w:tc>
      </w:tr>
      <w:tr w:rsidR="002A1B9B" w14:paraId="6C1EA4F0" w14:textId="77777777" w:rsidTr="00DA1009">
        <w:trPr>
          <w:trHeight w:val="267"/>
        </w:trPr>
        <w:tc>
          <w:tcPr>
            <w:tcW w:w="928" w:type="dxa"/>
          </w:tcPr>
          <w:p w14:paraId="4D25B209" w14:textId="77777777" w:rsidR="002A1B9B" w:rsidRDefault="002A1B9B" w:rsidP="00DA1009">
            <w:pPr>
              <w:spacing w:line="248" w:lineRule="exact"/>
              <w:ind w:left="41"/>
              <w:rPr>
                <w:rFonts w:ascii="Calibri"/>
              </w:rPr>
            </w:pPr>
            <w:r>
              <w:rPr>
                <w:rFonts w:ascii="Calibri"/>
                <w:spacing w:val="-5"/>
              </w:rPr>
              <w:t>40</w:t>
            </w:r>
          </w:p>
        </w:tc>
        <w:tc>
          <w:tcPr>
            <w:tcW w:w="544" w:type="dxa"/>
          </w:tcPr>
          <w:p w14:paraId="3A2BF037"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42AB4BDE"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408A4DFA"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14DE50DB"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FD09DA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13CDD11"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6F9C75E"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77623417"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0D75597C"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69F698BA"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344DF7A1"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2E21B015"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5D6CF23D"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3795FB7B" w14:textId="77777777" w:rsidR="002A1B9B" w:rsidRDefault="002A1B9B" w:rsidP="00DA1009">
            <w:pPr>
              <w:spacing w:line="248" w:lineRule="exact"/>
              <w:ind w:left="45" w:right="1"/>
              <w:rPr>
                <w:rFonts w:ascii="Calibri"/>
              </w:rPr>
            </w:pPr>
            <w:r>
              <w:rPr>
                <w:rFonts w:ascii="Calibri"/>
                <w:spacing w:val="-10"/>
              </w:rPr>
              <w:t>1</w:t>
            </w:r>
          </w:p>
        </w:tc>
        <w:tc>
          <w:tcPr>
            <w:tcW w:w="544" w:type="dxa"/>
            <w:tcBorders>
              <w:left w:val="single" w:sz="12" w:space="0" w:color="000000"/>
            </w:tcBorders>
          </w:tcPr>
          <w:p w14:paraId="0FDD780D" w14:textId="77777777" w:rsidR="002A1B9B" w:rsidRDefault="002A1B9B" w:rsidP="00DA1009">
            <w:pPr>
              <w:spacing w:line="248" w:lineRule="exact"/>
              <w:ind w:left="50" w:right="11"/>
              <w:rPr>
                <w:rFonts w:ascii="Calibri"/>
              </w:rPr>
            </w:pPr>
            <w:r>
              <w:rPr>
                <w:rFonts w:ascii="Calibri"/>
                <w:spacing w:val="-10"/>
              </w:rPr>
              <w:t>1</w:t>
            </w:r>
          </w:p>
        </w:tc>
        <w:tc>
          <w:tcPr>
            <w:tcW w:w="544" w:type="dxa"/>
            <w:tcBorders>
              <w:right w:val="single" w:sz="12" w:space="0" w:color="000000"/>
            </w:tcBorders>
          </w:tcPr>
          <w:p w14:paraId="3E534072"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1ADC3852"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0D6972A4"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215FB0AE"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6F09D867"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67BFD569"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456B0FDC"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374C4849"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047DD870"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6AE4F1D7" w14:textId="77777777" w:rsidR="002A1B9B" w:rsidRDefault="002A1B9B" w:rsidP="00DA1009">
            <w:pPr>
              <w:spacing w:line="248" w:lineRule="exact"/>
              <w:ind w:left="43" w:right="15"/>
              <w:rPr>
                <w:rFonts w:ascii="Calibri"/>
              </w:rPr>
            </w:pPr>
            <w:r>
              <w:rPr>
                <w:rFonts w:ascii="Calibri"/>
                <w:spacing w:val="-10"/>
              </w:rPr>
              <w:t>4</w:t>
            </w:r>
          </w:p>
        </w:tc>
      </w:tr>
      <w:tr w:rsidR="002A1B9B" w14:paraId="475CA4B3" w14:textId="77777777" w:rsidTr="00DA1009">
        <w:trPr>
          <w:trHeight w:val="268"/>
        </w:trPr>
        <w:tc>
          <w:tcPr>
            <w:tcW w:w="928" w:type="dxa"/>
          </w:tcPr>
          <w:p w14:paraId="6EAA7150" w14:textId="77777777" w:rsidR="002A1B9B" w:rsidRDefault="002A1B9B" w:rsidP="00DA1009">
            <w:pPr>
              <w:spacing w:line="248" w:lineRule="exact"/>
              <w:ind w:left="41"/>
              <w:rPr>
                <w:rFonts w:ascii="Calibri"/>
              </w:rPr>
            </w:pPr>
            <w:r>
              <w:rPr>
                <w:rFonts w:ascii="Calibri"/>
                <w:spacing w:val="-5"/>
              </w:rPr>
              <w:t>41</w:t>
            </w:r>
          </w:p>
        </w:tc>
        <w:tc>
          <w:tcPr>
            <w:tcW w:w="544" w:type="dxa"/>
          </w:tcPr>
          <w:p w14:paraId="1BC9FA15"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2E8BC063"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426057C1"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05134D0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07EA4B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581C98A"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7F1D6A6D"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2688D9C0" w14:textId="77777777" w:rsidR="002A1B9B" w:rsidRDefault="002A1B9B" w:rsidP="00DA1009">
            <w:pPr>
              <w:spacing w:line="248" w:lineRule="exact"/>
              <w:ind w:left="54" w:right="7"/>
              <w:rPr>
                <w:rFonts w:ascii="Calibri"/>
              </w:rPr>
            </w:pPr>
            <w:r>
              <w:rPr>
                <w:rFonts w:ascii="Calibri"/>
                <w:spacing w:val="-10"/>
              </w:rPr>
              <w:t>2</w:t>
            </w:r>
          </w:p>
        </w:tc>
        <w:tc>
          <w:tcPr>
            <w:tcW w:w="544" w:type="dxa"/>
            <w:tcBorders>
              <w:left w:val="single" w:sz="12" w:space="0" w:color="000000"/>
            </w:tcBorders>
          </w:tcPr>
          <w:p w14:paraId="6B1661DB"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54B4F6DC"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3D6F29C4"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6CA227DB" w14:textId="77777777" w:rsidR="002A1B9B" w:rsidRDefault="002A1B9B" w:rsidP="00DA1009">
            <w:pPr>
              <w:spacing w:line="248" w:lineRule="exact"/>
              <w:ind w:left="44" w:right="1"/>
              <w:rPr>
                <w:rFonts w:ascii="Calibri"/>
              </w:rPr>
            </w:pPr>
            <w:r>
              <w:rPr>
                <w:rFonts w:ascii="Calibri"/>
                <w:spacing w:val="-10"/>
              </w:rPr>
              <w:t>2</w:t>
            </w:r>
          </w:p>
        </w:tc>
        <w:tc>
          <w:tcPr>
            <w:tcW w:w="544" w:type="dxa"/>
            <w:tcBorders>
              <w:right w:val="single" w:sz="12" w:space="0" w:color="000000"/>
            </w:tcBorders>
          </w:tcPr>
          <w:p w14:paraId="23DFECBA"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60897243" w14:textId="77777777" w:rsidR="002A1B9B" w:rsidRDefault="002A1B9B" w:rsidP="00DA1009">
            <w:pPr>
              <w:spacing w:line="248" w:lineRule="exact"/>
              <w:ind w:left="45" w:right="1"/>
              <w:rPr>
                <w:rFonts w:ascii="Calibri"/>
              </w:rPr>
            </w:pPr>
            <w:r>
              <w:rPr>
                <w:rFonts w:ascii="Calibri"/>
                <w:spacing w:val="-10"/>
              </w:rPr>
              <w:t>2</w:t>
            </w:r>
          </w:p>
        </w:tc>
        <w:tc>
          <w:tcPr>
            <w:tcW w:w="544" w:type="dxa"/>
            <w:tcBorders>
              <w:left w:val="single" w:sz="12" w:space="0" w:color="000000"/>
            </w:tcBorders>
          </w:tcPr>
          <w:p w14:paraId="13F15440"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2C39E1E9"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439C6623" w14:textId="77777777" w:rsidR="002A1B9B" w:rsidRDefault="002A1B9B" w:rsidP="00DA1009">
            <w:pPr>
              <w:spacing w:line="248" w:lineRule="exact"/>
              <w:ind w:left="39" w:right="1"/>
              <w:rPr>
                <w:rFonts w:ascii="Calibri"/>
              </w:rPr>
            </w:pPr>
            <w:r>
              <w:rPr>
                <w:rFonts w:ascii="Calibri"/>
                <w:spacing w:val="-10"/>
              </w:rPr>
              <w:t>2</w:t>
            </w:r>
          </w:p>
        </w:tc>
        <w:tc>
          <w:tcPr>
            <w:tcW w:w="545" w:type="dxa"/>
          </w:tcPr>
          <w:p w14:paraId="620712EC"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446DC924" w14:textId="77777777" w:rsidR="002A1B9B" w:rsidRDefault="002A1B9B" w:rsidP="00DA1009">
            <w:pPr>
              <w:spacing w:line="248" w:lineRule="exact"/>
              <w:ind w:left="43" w:right="3"/>
              <w:rPr>
                <w:rFonts w:ascii="Calibri"/>
              </w:rPr>
            </w:pPr>
            <w:r>
              <w:rPr>
                <w:rFonts w:ascii="Calibri"/>
                <w:spacing w:val="-10"/>
              </w:rPr>
              <w:t>2</w:t>
            </w:r>
          </w:p>
        </w:tc>
        <w:tc>
          <w:tcPr>
            <w:tcW w:w="545" w:type="dxa"/>
          </w:tcPr>
          <w:p w14:paraId="42CA4903" w14:textId="77777777" w:rsidR="002A1B9B" w:rsidRDefault="002A1B9B" w:rsidP="00DA1009">
            <w:pPr>
              <w:spacing w:line="248" w:lineRule="exact"/>
              <w:ind w:left="43" w:right="5"/>
              <w:rPr>
                <w:rFonts w:ascii="Calibri"/>
              </w:rPr>
            </w:pPr>
            <w:r>
              <w:rPr>
                <w:rFonts w:ascii="Calibri"/>
                <w:spacing w:val="-10"/>
              </w:rPr>
              <w:t>2</w:t>
            </w:r>
          </w:p>
        </w:tc>
        <w:tc>
          <w:tcPr>
            <w:tcW w:w="546" w:type="dxa"/>
          </w:tcPr>
          <w:p w14:paraId="655FD73F" w14:textId="77777777" w:rsidR="002A1B9B" w:rsidRDefault="002A1B9B" w:rsidP="00DA1009">
            <w:pPr>
              <w:spacing w:line="248" w:lineRule="exact"/>
              <w:ind w:left="36"/>
              <w:rPr>
                <w:rFonts w:ascii="Calibri"/>
              </w:rPr>
            </w:pPr>
            <w:r>
              <w:rPr>
                <w:rFonts w:ascii="Calibri"/>
                <w:spacing w:val="-10"/>
              </w:rPr>
              <w:t>2</w:t>
            </w:r>
          </w:p>
        </w:tc>
        <w:tc>
          <w:tcPr>
            <w:tcW w:w="545" w:type="dxa"/>
            <w:tcBorders>
              <w:right w:val="single" w:sz="12" w:space="0" w:color="000000"/>
            </w:tcBorders>
          </w:tcPr>
          <w:p w14:paraId="28D17FF4"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082674FB"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466283A5"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4C612F33" w14:textId="77777777" w:rsidR="002A1B9B" w:rsidRDefault="002A1B9B" w:rsidP="00DA1009">
            <w:pPr>
              <w:spacing w:line="248" w:lineRule="exact"/>
              <w:ind w:left="43" w:right="15"/>
              <w:rPr>
                <w:rFonts w:ascii="Calibri"/>
              </w:rPr>
            </w:pPr>
            <w:r>
              <w:rPr>
                <w:rFonts w:ascii="Calibri"/>
                <w:spacing w:val="-10"/>
              </w:rPr>
              <w:t>4</w:t>
            </w:r>
          </w:p>
        </w:tc>
      </w:tr>
      <w:tr w:rsidR="002A1B9B" w14:paraId="1AA65E11" w14:textId="77777777" w:rsidTr="00DA1009">
        <w:trPr>
          <w:trHeight w:val="268"/>
        </w:trPr>
        <w:tc>
          <w:tcPr>
            <w:tcW w:w="928" w:type="dxa"/>
          </w:tcPr>
          <w:p w14:paraId="48273374" w14:textId="77777777" w:rsidR="002A1B9B" w:rsidRDefault="002A1B9B" w:rsidP="00DA1009">
            <w:pPr>
              <w:spacing w:line="248" w:lineRule="exact"/>
              <w:ind w:left="41"/>
              <w:rPr>
                <w:rFonts w:ascii="Calibri"/>
              </w:rPr>
            </w:pPr>
            <w:r>
              <w:rPr>
                <w:rFonts w:ascii="Calibri"/>
                <w:spacing w:val="-5"/>
              </w:rPr>
              <w:t>42</w:t>
            </w:r>
          </w:p>
        </w:tc>
        <w:tc>
          <w:tcPr>
            <w:tcW w:w="544" w:type="dxa"/>
          </w:tcPr>
          <w:p w14:paraId="22EDCD79"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17F056C1"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7A3CDBA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BC2FEE5"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52B9424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830624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63371861"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53AF323B"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0326D7FB" w14:textId="77777777" w:rsidR="002A1B9B" w:rsidRDefault="002A1B9B" w:rsidP="00DA1009">
            <w:pPr>
              <w:spacing w:line="248" w:lineRule="exact"/>
              <w:ind w:left="50" w:right="13"/>
              <w:rPr>
                <w:rFonts w:ascii="Calibri"/>
              </w:rPr>
            </w:pPr>
            <w:r>
              <w:rPr>
                <w:rFonts w:ascii="Calibri"/>
                <w:spacing w:val="-10"/>
              </w:rPr>
              <w:t>2</w:t>
            </w:r>
          </w:p>
        </w:tc>
        <w:tc>
          <w:tcPr>
            <w:tcW w:w="544" w:type="dxa"/>
          </w:tcPr>
          <w:p w14:paraId="043863CC"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025931A7"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32D2820A"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50D394ED" w14:textId="77777777" w:rsidR="002A1B9B" w:rsidRDefault="002A1B9B" w:rsidP="00DA1009">
            <w:pPr>
              <w:spacing w:line="248"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60052322" w14:textId="77777777" w:rsidR="002A1B9B" w:rsidRDefault="002A1B9B" w:rsidP="00DA1009">
            <w:pPr>
              <w:spacing w:line="248" w:lineRule="exact"/>
              <w:ind w:left="45" w:right="1"/>
              <w:rPr>
                <w:rFonts w:ascii="Calibri"/>
              </w:rPr>
            </w:pPr>
            <w:r>
              <w:rPr>
                <w:rFonts w:ascii="Calibri"/>
                <w:spacing w:val="-10"/>
              </w:rPr>
              <w:t>1</w:t>
            </w:r>
          </w:p>
        </w:tc>
        <w:tc>
          <w:tcPr>
            <w:tcW w:w="544" w:type="dxa"/>
            <w:tcBorders>
              <w:left w:val="single" w:sz="12" w:space="0" w:color="000000"/>
            </w:tcBorders>
          </w:tcPr>
          <w:p w14:paraId="4021C3CA"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6A61008F"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265F6889"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353A098A"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0E8CCEB3"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4AE25B27"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68CFD4DC"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0825F921"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33D32E79"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47AA965F"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7657A01D" w14:textId="77777777" w:rsidR="002A1B9B" w:rsidRDefault="002A1B9B" w:rsidP="00DA1009">
            <w:pPr>
              <w:spacing w:line="248" w:lineRule="exact"/>
              <w:ind w:left="43" w:right="15"/>
              <w:rPr>
                <w:rFonts w:ascii="Calibri"/>
              </w:rPr>
            </w:pPr>
            <w:r>
              <w:rPr>
                <w:rFonts w:ascii="Calibri"/>
                <w:spacing w:val="-10"/>
              </w:rPr>
              <w:t>4</w:t>
            </w:r>
          </w:p>
        </w:tc>
      </w:tr>
      <w:tr w:rsidR="002A1B9B" w14:paraId="79F94FEB" w14:textId="77777777" w:rsidTr="00DA1009">
        <w:trPr>
          <w:trHeight w:val="268"/>
        </w:trPr>
        <w:tc>
          <w:tcPr>
            <w:tcW w:w="928" w:type="dxa"/>
          </w:tcPr>
          <w:p w14:paraId="7B736A72" w14:textId="77777777" w:rsidR="002A1B9B" w:rsidRDefault="002A1B9B" w:rsidP="00DA1009">
            <w:pPr>
              <w:spacing w:line="248" w:lineRule="exact"/>
              <w:ind w:left="41"/>
              <w:rPr>
                <w:rFonts w:ascii="Calibri"/>
              </w:rPr>
            </w:pPr>
            <w:r>
              <w:rPr>
                <w:rFonts w:ascii="Calibri"/>
                <w:spacing w:val="-5"/>
              </w:rPr>
              <w:t>43</w:t>
            </w:r>
          </w:p>
        </w:tc>
        <w:tc>
          <w:tcPr>
            <w:tcW w:w="544" w:type="dxa"/>
          </w:tcPr>
          <w:p w14:paraId="15C78111"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21AF2126"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56977C94"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0C932870"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4830F08"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2E45E2E"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7DFDCDFE"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0CD48DD3"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51519791"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42306D31"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56D9D0A2"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7D25BCE7"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2BCCD2E5" w14:textId="77777777" w:rsidR="002A1B9B" w:rsidRDefault="002A1B9B" w:rsidP="00DA1009">
            <w:pPr>
              <w:spacing w:line="248" w:lineRule="exact"/>
              <w:ind w:left="55" w:right="7"/>
              <w:rPr>
                <w:rFonts w:ascii="Calibri"/>
              </w:rPr>
            </w:pPr>
            <w:r>
              <w:rPr>
                <w:rFonts w:ascii="Calibri"/>
                <w:spacing w:val="-10"/>
              </w:rPr>
              <w:t>2</w:t>
            </w:r>
          </w:p>
        </w:tc>
        <w:tc>
          <w:tcPr>
            <w:tcW w:w="544" w:type="dxa"/>
            <w:tcBorders>
              <w:left w:val="single" w:sz="12" w:space="0" w:color="000000"/>
              <w:right w:val="single" w:sz="12" w:space="0" w:color="000000"/>
            </w:tcBorders>
          </w:tcPr>
          <w:p w14:paraId="6BC36119" w14:textId="77777777" w:rsidR="002A1B9B" w:rsidRDefault="002A1B9B" w:rsidP="00DA1009">
            <w:pPr>
              <w:spacing w:line="248" w:lineRule="exact"/>
              <w:ind w:left="45" w:right="1"/>
              <w:rPr>
                <w:rFonts w:ascii="Calibri"/>
              </w:rPr>
            </w:pPr>
            <w:r>
              <w:rPr>
                <w:rFonts w:ascii="Calibri"/>
                <w:spacing w:val="-10"/>
              </w:rPr>
              <w:t>2</w:t>
            </w:r>
          </w:p>
        </w:tc>
        <w:tc>
          <w:tcPr>
            <w:tcW w:w="544" w:type="dxa"/>
            <w:tcBorders>
              <w:left w:val="single" w:sz="12" w:space="0" w:color="000000"/>
            </w:tcBorders>
          </w:tcPr>
          <w:p w14:paraId="4170E7FB"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2380513E"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0CB96ED3"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40DD4A14"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046FA84D"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4A984CF1"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4FCC9184"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75F7583B"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2D00C320"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114A677D"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6E70D71C" w14:textId="77777777" w:rsidR="002A1B9B" w:rsidRDefault="002A1B9B" w:rsidP="00DA1009">
            <w:pPr>
              <w:spacing w:line="248" w:lineRule="exact"/>
              <w:ind w:left="43" w:right="15"/>
              <w:rPr>
                <w:rFonts w:ascii="Calibri"/>
              </w:rPr>
            </w:pPr>
            <w:r>
              <w:rPr>
                <w:rFonts w:ascii="Calibri"/>
                <w:spacing w:val="-10"/>
              </w:rPr>
              <w:t>4</w:t>
            </w:r>
          </w:p>
        </w:tc>
      </w:tr>
      <w:tr w:rsidR="002A1B9B" w14:paraId="21243ADF" w14:textId="77777777" w:rsidTr="00DA1009">
        <w:trPr>
          <w:trHeight w:val="267"/>
        </w:trPr>
        <w:tc>
          <w:tcPr>
            <w:tcW w:w="928" w:type="dxa"/>
          </w:tcPr>
          <w:p w14:paraId="6C7BE939" w14:textId="77777777" w:rsidR="002A1B9B" w:rsidRDefault="002A1B9B" w:rsidP="00DA1009">
            <w:pPr>
              <w:spacing w:line="248" w:lineRule="exact"/>
              <w:ind w:left="41"/>
              <w:rPr>
                <w:rFonts w:ascii="Calibri"/>
              </w:rPr>
            </w:pPr>
            <w:r>
              <w:rPr>
                <w:rFonts w:ascii="Calibri"/>
                <w:spacing w:val="-5"/>
              </w:rPr>
              <w:t>44</w:t>
            </w:r>
          </w:p>
        </w:tc>
        <w:tc>
          <w:tcPr>
            <w:tcW w:w="544" w:type="dxa"/>
          </w:tcPr>
          <w:p w14:paraId="68AF1D7A"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210AAF35"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31F04E95"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6B038B29"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1FE865B"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1C74F840"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E6462A7"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7C29825F"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5F7B7151"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1DB7258B"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1627F54E"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15FA6078"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415398BC" w14:textId="77777777" w:rsidR="002A1B9B" w:rsidRDefault="002A1B9B" w:rsidP="00DA1009">
            <w:pPr>
              <w:spacing w:line="248"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3F174687" w14:textId="77777777" w:rsidR="002A1B9B" w:rsidRDefault="002A1B9B" w:rsidP="00DA1009">
            <w:pPr>
              <w:spacing w:line="248" w:lineRule="exact"/>
              <w:ind w:left="45" w:right="1"/>
              <w:rPr>
                <w:rFonts w:ascii="Calibri"/>
              </w:rPr>
            </w:pPr>
            <w:r>
              <w:rPr>
                <w:rFonts w:ascii="Calibri"/>
                <w:spacing w:val="-10"/>
              </w:rPr>
              <w:t>1</w:t>
            </w:r>
          </w:p>
        </w:tc>
        <w:tc>
          <w:tcPr>
            <w:tcW w:w="544" w:type="dxa"/>
            <w:tcBorders>
              <w:left w:val="single" w:sz="12" w:space="0" w:color="000000"/>
            </w:tcBorders>
          </w:tcPr>
          <w:p w14:paraId="7AF987E6" w14:textId="77777777" w:rsidR="002A1B9B" w:rsidRDefault="002A1B9B" w:rsidP="00DA1009">
            <w:pPr>
              <w:spacing w:line="248" w:lineRule="exact"/>
              <w:ind w:left="50" w:right="11"/>
              <w:rPr>
                <w:rFonts w:ascii="Calibri"/>
              </w:rPr>
            </w:pPr>
            <w:r>
              <w:rPr>
                <w:rFonts w:ascii="Calibri"/>
                <w:spacing w:val="-10"/>
              </w:rPr>
              <w:t>2</w:t>
            </w:r>
          </w:p>
        </w:tc>
        <w:tc>
          <w:tcPr>
            <w:tcW w:w="544" w:type="dxa"/>
            <w:tcBorders>
              <w:right w:val="single" w:sz="12" w:space="0" w:color="000000"/>
            </w:tcBorders>
          </w:tcPr>
          <w:p w14:paraId="51DF811C"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0668E113"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008F3779"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114FDED2"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4023EB2B"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3D019D89"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020568E4"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24959752"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19DAE9E1"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7E4B12FC" w14:textId="77777777" w:rsidR="002A1B9B" w:rsidRDefault="002A1B9B" w:rsidP="00DA1009">
            <w:pPr>
              <w:spacing w:line="248" w:lineRule="exact"/>
              <w:ind w:left="43" w:right="15"/>
              <w:rPr>
                <w:rFonts w:ascii="Calibri"/>
              </w:rPr>
            </w:pPr>
            <w:r>
              <w:rPr>
                <w:rFonts w:ascii="Calibri"/>
                <w:spacing w:val="-10"/>
              </w:rPr>
              <w:t>4</w:t>
            </w:r>
          </w:p>
        </w:tc>
      </w:tr>
      <w:tr w:rsidR="002A1B9B" w14:paraId="64BD5591" w14:textId="77777777" w:rsidTr="00DA1009">
        <w:trPr>
          <w:trHeight w:val="268"/>
        </w:trPr>
        <w:tc>
          <w:tcPr>
            <w:tcW w:w="928" w:type="dxa"/>
          </w:tcPr>
          <w:p w14:paraId="05F33117" w14:textId="77777777" w:rsidR="002A1B9B" w:rsidRDefault="002A1B9B" w:rsidP="00DA1009">
            <w:pPr>
              <w:spacing w:line="248" w:lineRule="exact"/>
              <w:ind w:left="41"/>
              <w:rPr>
                <w:rFonts w:ascii="Calibri"/>
              </w:rPr>
            </w:pPr>
            <w:r>
              <w:rPr>
                <w:rFonts w:ascii="Calibri"/>
                <w:spacing w:val="-5"/>
              </w:rPr>
              <w:t>45</w:t>
            </w:r>
          </w:p>
        </w:tc>
        <w:tc>
          <w:tcPr>
            <w:tcW w:w="544" w:type="dxa"/>
          </w:tcPr>
          <w:p w14:paraId="5DAEFC0C"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1D083725"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5F3857A9"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F87EAB4"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6C43BBFA"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D8F55AF"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ED7221E"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1E44C95E"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4FEDE75A"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74D1371E"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193C686C"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3D7EA7B7" w14:textId="77777777" w:rsidR="002A1B9B" w:rsidRDefault="002A1B9B" w:rsidP="00DA1009">
            <w:pPr>
              <w:spacing w:line="248" w:lineRule="exact"/>
              <w:ind w:left="44" w:right="1"/>
              <w:rPr>
                <w:rFonts w:ascii="Calibri"/>
              </w:rPr>
            </w:pPr>
            <w:r>
              <w:rPr>
                <w:rFonts w:ascii="Calibri"/>
                <w:spacing w:val="-10"/>
              </w:rPr>
              <w:t>1</w:t>
            </w:r>
          </w:p>
        </w:tc>
        <w:tc>
          <w:tcPr>
            <w:tcW w:w="544" w:type="dxa"/>
            <w:tcBorders>
              <w:right w:val="single" w:sz="12" w:space="0" w:color="000000"/>
            </w:tcBorders>
          </w:tcPr>
          <w:p w14:paraId="3EF4DEF6"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531A6825"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371A390C"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040B4087"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3EB7333D"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15358DD8"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428F5369"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0F7FC8FA"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344DCC87"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27AC293E"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12B6ECF8"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0EAD977A"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3498CB55" w14:textId="77777777" w:rsidR="002A1B9B" w:rsidRDefault="002A1B9B" w:rsidP="00DA1009">
            <w:pPr>
              <w:spacing w:line="248" w:lineRule="exact"/>
              <w:ind w:left="43" w:right="15"/>
              <w:rPr>
                <w:rFonts w:ascii="Calibri"/>
              </w:rPr>
            </w:pPr>
            <w:r>
              <w:rPr>
                <w:rFonts w:ascii="Calibri"/>
                <w:spacing w:val="-10"/>
              </w:rPr>
              <w:t>4</w:t>
            </w:r>
          </w:p>
        </w:tc>
      </w:tr>
      <w:tr w:rsidR="002A1B9B" w14:paraId="5BB1AF14" w14:textId="77777777" w:rsidTr="00DA1009">
        <w:trPr>
          <w:trHeight w:val="267"/>
        </w:trPr>
        <w:tc>
          <w:tcPr>
            <w:tcW w:w="928" w:type="dxa"/>
          </w:tcPr>
          <w:p w14:paraId="4E8885C6" w14:textId="77777777" w:rsidR="002A1B9B" w:rsidRDefault="002A1B9B" w:rsidP="00DA1009">
            <w:pPr>
              <w:spacing w:line="248" w:lineRule="exact"/>
              <w:ind w:left="41"/>
              <w:rPr>
                <w:rFonts w:ascii="Calibri"/>
              </w:rPr>
            </w:pPr>
            <w:r>
              <w:rPr>
                <w:rFonts w:ascii="Calibri"/>
                <w:spacing w:val="-5"/>
              </w:rPr>
              <w:t>46</w:t>
            </w:r>
          </w:p>
        </w:tc>
        <w:tc>
          <w:tcPr>
            <w:tcW w:w="544" w:type="dxa"/>
          </w:tcPr>
          <w:p w14:paraId="6680DE8F"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78E707C9"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5222A32E"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15DAEA9D"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0A6746C8"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37130D8B"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0FB71BF"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7947ADEF"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4DE8AC46"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7225DC68"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31857FF6"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698AD5B5"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0E357CB0"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34FD300C" w14:textId="77777777" w:rsidR="002A1B9B" w:rsidRDefault="002A1B9B" w:rsidP="00DA1009">
            <w:pPr>
              <w:spacing w:line="248" w:lineRule="exact"/>
              <w:ind w:left="45" w:right="1"/>
              <w:rPr>
                <w:rFonts w:ascii="Calibri"/>
              </w:rPr>
            </w:pPr>
            <w:r>
              <w:rPr>
                <w:rFonts w:ascii="Calibri"/>
                <w:spacing w:val="-10"/>
              </w:rPr>
              <w:t>1</w:t>
            </w:r>
          </w:p>
        </w:tc>
        <w:tc>
          <w:tcPr>
            <w:tcW w:w="544" w:type="dxa"/>
            <w:tcBorders>
              <w:left w:val="single" w:sz="12" w:space="0" w:color="000000"/>
            </w:tcBorders>
          </w:tcPr>
          <w:p w14:paraId="70291A77" w14:textId="77777777" w:rsidR="002A1B9B" w:rsidRDefault="002A1B9B" w:rsidP="00DA1009">
            <w:pPr>
              <w:spacing w:line="248" w:lineRule="exact"/>
              <w:ind w:left="50" w:right="11"/>
              <w:rPr>
                <w:rFonts w:ascii="Calibri"/>
              </w:rPr>
            </w:pPr>
            <w:r>
              <w:rPr>
                <w:rFonts w:ascii="Calibri"/>
                <w:spacing w:val="-10"/>
              </w:rPr>
              <w:t>1</w:t>
            </w:r>
          </w:p>
        </w:tc>
        <w:tc>
          <w:tcPr>
            <w:tcW w:w="544" w:type="dxa"/>
            <w:tcBorders>
              <w:right w:val="single" w:sz="12" w:space="0" w:color="000000"/>
            </w:tcBorders>
          </w:tcPr>
          <w:p w14:paraId="73E94CD3"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583535C2" w14:textId="77777777" w:rsidR="002A1B9B" w:rsidRDefault="002A1B9B" w:rsidP="00DA1009">
            <w:pPr>
              <w:spacing w:line="248" w:lineRule="exact"/>
              <w:ind w:left="39" w:right="1"/>
              <w:rPr>
                <w:rFonts w:ascii="Calibri"/>
              </w:rPr>
            </w:pPr>
            <w:r>
              <w:rPr>
                <w:rFonts w:ascii="Calibri"/>
                <w:spacing w:val="-10"/>
              </w:rPr>
              <w:t>2</w:t>
            </w:r>
          </w:p>
        </w:tc>
        <w:tc>
          <w:tcPr>
            <w:tcW w:w="545" w:type="dxa"/>
          </w:tcPr>
          <w:p w14:paraId="0C5C3E1A"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49C73121"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79B495FA" w14:textId="77777777" w:rsidR="002A1B9B" w:rsidRDefault="002A1B9B" w:rsidP="00DA1009">
            <w:pPr>
              <w:spacing w:line="248" w:lineRule="exact"/>
              <w:ind w:left="43" w:right="5"/>
              <w:rPr>
                <w:rFonts w:ascii="Calibri"/>
              </w:rPr>
            </w:pPr>
            <w:r>
              <w:rPr>
                <w:rFonts w:ascii="Calibri"/>
                <w:spacing w:val="-10"/>
              </w:rPr>
              <w:t>2</w:t>
            </w:r>
          </w:p>
        </w:tc>
        <w:tc>
          <w:tcPr>
            <w:tcW w:w="546" w:type="dxa"/>
          </w:tcPr>
          <w:p w14:paraId="1FEA939B"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052D577C"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3781F009"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0EE267C2" w14:textId="77777777" w:rsidR="002A1B9B" w:rsidRDefault="002A1B9B" w:rsidP="00DA1009">
            <w:pPr>
              <w:spacing w:line="248" w:lineRule="exact"/>
              <w:ind w:left="43" w:right="14"/>
              <w:rPr>
                <w:rFonts w:ascii="Calibri"/>
              </w:rPr>
            </w:pPr>
            <w:r>
              <w:rPr>
                <w:rFonts w:ascii="Calibri"/>
                <w:spacing w:val="-10"/>
              </w:rPr>
              <w:t>3</w:t>
            </w:r>
          </w:p>
        </w:tc>
        <w:tc>
          <w:tcPr>
            <w:tcW w:w="545" w:type="dxa"/>
          </w:tcPr>
          <w:p w14:paraId="1EB332D4" w14:textId="77777777" w:rsidR="002A1B9B" w:rsidRDefault="002A1B9B" w:rsidP="00DA1009">
            <w:pPr>
              <w:spacing w:line="248" w:lineRule="exact"/>
              <w:ind w:left="43" w:right="15"/>
              <w:rPr>
                <w:rFonts w:ascii="Calibri"/>
              </w:rPr>
            </w:pPr>
            <w:r>
              <w:rPr>
                <w:rFonts w:ascii="Calibri"/>
                <w:spacing w:val="-10"/>
              </w:rPr>
              <w:t>4</w:t>
            </w:r>
          </w:p>
        </w:tc>
      </w:tr>
      <w:tr w:rsidR="002A1B9B" w14:paraId="5177C2EC" w14:textId="77777777" w:rsidTr="00DA1009">
        <w:trPr>
          <w:trHeight w:val="267"/>
        </w:trPr>
        <w:tc>
          <w:tcPr>
            <w:tcW w:w="928" w:type="dxa"/>
          </w:tcPr>
          <w:p w14:paraId="4A9677B8" w14:textId="77777777" w:rsidR="002A1B9B" w:rsidRDefault="002A1B9B" w:rsidP="00DA1009">
            <w:pPr>
              <w:spacing w:line="248" w:lineRule="exact"/>
              <w:ind w:left="41"/>
              <w:rPr>
                <w:rFonts w:ascii="Calibri"/>
              </w:rPr>
            </w:pPr>
            <w:r>
              <w:rPr>
                <w:rFonts w:ascii="Calibri"/>
                <w:spacing w:val="-5"/>
              </w:rPr>
              <w:t>47</w:t>
            </w:r>
          </w:p>
        </w:tc>
        <w:tc>
          <w:tcPr>
            <w:tcW w:w="544" w:type="dxa"/>
          </w:tcPr>
          <w:p w14:paraId="097BA570"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67867A20"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2D07FF8F"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6E3D3F0"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D466081"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FF0DED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6A113B4"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5C7DAC11"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5C3EF38C"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761226DC"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3169C06E"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41081533"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6E222C2D"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3005B4B5"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65F24F0E"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1BCFBAFB"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0B45026F"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717B083B"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17F7AA36"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134986F4"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06CAEE00"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321921AF"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092E0C72"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46A02B09"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099FC5E6" w14:textId="77777777" w:rsidR="002A1B9B" w:rsidRDefault="002A1B9B" w:rsidP="00DA1009">
            <w:pPr>
              <w:spacing w:line="248" w:lineRule="exact"/>
              <w:ind w:left="43" w:right="15"/>
              <w:rPr>
                <w:rFonts w:ascii="Calibri"/>
              </w:rPr>
            </w:pPr>
            <w:r>
              <w:rPr>
                <w:rFonts w:ascii="Calibri"/>
                <w:spacing w:val="-10"/>
              </w:rPr>
              <w:t>4</w:t>
            </w:r>
          </w:p>
        </w:tc>
      </w:tr>
      <w:tr w:rsidR="002A1B9B" w14:paraId="303C137A" w14:textId="77777777" w:rsidTr="00DA1009">
        <w:trPr>
          <w:trHeight w:val="268"/>
        </w:trPr>
        <w:tc>
          <w:tcPr>
            <w:tcW w:w="928" w:type="dxa"/>
          </w:tcPr>
          <w:p w14:paraId="7A7DC4AD" w14:textId="77777777" w:rsidR="002A1B9B" w:rsidRDefault="002A1B9B" w:rsidP="00DA1009">
            <w:pPr>
              <w:spacing w:line="249" w:lineRule="exact"/>
              <w:ind w:left="41"/>
              <w:rPr>
                <w:rFonts w:ascii="Calibri"/>
              </w:rPr>
            </w:pPr>
            <w:r>
              <w:rPr>
                <w:rFonts w:ascii="Calibri"/>
                <w:spacing w:val="-5"/>
              </w:rPr>
              <w:t>48</w:t>
            </w:r>
          </w:p>
        </w:tc>
        <w:tc>
          <w:tcPr>
            <w:tcW w:w="544" w:type="dxa"/>
          </w:tcPr>
          <w:p w14:paraId="45EF2519" w14:textId="77777777" w:rsidR="002A1B9B" w:rsidRDefault="002A1B9B" w:rsidP="00DA1009">
            <w:pPr>
              <w:spacing w:line="249" w:lineRule="exact"/>
              <w:ind w:left="44" w:right="4"/>
              <w:rPr>
                <w:rFonts w:ascii="Calibri"/>
              </w:rPr>
            </w:pPr>
            <w:r>
              <w:rPr>
                <w:rFonts w:ascii="Calibri"/>
                <w:spacing w:val="-10"/>
              </w:rPr>
              <w:t>4</w:t>
            </w:r>
          </w:p>
        </w:tc>
        <w:tc>
          <w:tcPr>
            <w:tcW w:w="544" w:type="dxa"/>
          </w:tcPr>
          <w:p w14:paraId="026EFA7D" w14:textId="77777777" w:rsidR="002A1B9B" w:rsidRDefault="002A1B9B" w:rsidP="00DA1009">
            <w:pPr>
              <w:spacing w:line="249" w:lineRule="exact"/>
              <w:ind w:left="44" w:right="4"/>
              <w:rPr>
                <w:rFonts w:ascii="Calibri"/>
              </w:rPr>
            </w:pPr>
            <w:r>
              <w:rPr>
                <w:rFonts w:ascii="Calibri"/>
                <w:spacing w:val="-10"/>
              </w:rPr>
              <w:t>5</w:t>
            </w:r>
          </w:p>
        </w:tc>
        <w:tc>
          <w:tcPr>
            <w:tcW w:w="544" w:type="dxa"/>
          </w:tcPr>
          <w:p w14:paraId="768C4F0B" w14:textId="77777777" w:rsidR="002A1B9B" w:rsidRDefault="002A1B9B" w:rsidP="00DA1009">
            <w:pPr>
              <w:spacing w:line="249" w:lineRule="exact"/>
              <w:ind w:left="44" w:right="3"/>
              <w:rPr>
                <w:rFonts w:ascii="Calibri"/>
              </w:rPr>
            </w:pPr>
            <w:r>
              <w:rPr>
                <w:rFonts w:ascii="Calibri"/>
                <w:spacing w:val="-10"/>
              </w:rPr>
              <w:t>5</w:t>
            </w:r>
          </w:p>
        </w:tc>
        <w:tc>
          <w:tcPr>
            <w:tcW w:w="544" w:type="dxa"/>
          </w:tcPr>
          <w:p w14:paraId="7FC15DB1" w14:textId="77777777" w:rsidR="002A1B9B" w:rsidRDefault="002A1B9B" w:rsidP="00DA1009">
            <w:pPr>
              <w:spacing w:line="249" w:lineRule="exact"/>
              <w:ind w:left="44" w:right="3"/>
              <w:rPr>
                <w:rFonts w:ascii="Calibri"/>
              </w:rPr>
            </w:pPr>
            <w:r>
              <w:rPr>
                <w:rFonts w:ascii="Calibri"/>
                <w:spacing w:val="-10"/>
              </w:rPr>
              <w:t>3</w:t>
            </w:r>
          </w:p>
        </w:tc>
        <w:tc>
          <w:tcPr>
            <w:tcW w:w="544" w:type="dxa"/>
          </w:tcPr>
          <w:p w14:paraId="38345A72"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4B7E86BA"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50037A11" w14:textId="77777777" w:rsidR="002A1B9B" w:rsidRDefault="002A1B9B" w:rsidP="00DA1009">
            <w:pPr>
              <w:spacing w:line="249" w:lineRule="exact"/>
              <w:ind w:left="44" w:right="2"/>
              <w:rPr>
                <w:rFonts w:ascii="Calibri"/>
              </w:rPr>
            </w:pPr>
            <w:r>
              <w:rPr>
                <w:rFonts w:ascii="Calibri"/>
                <w:spacing w:val="-10"/>
              </w:rPr>
              <w:t>3</w:t>
            </w:r>
          </w:p>
        </w:tc>
        <w:tc>
          <w:tcPr>
            <w:tcW w:w="544" w:type="dxa"/>
            <w:tcBorders>
              <w:right w:val="single" w:sz="12" w:space="0" w:color="000000"/>
            </w:tcBorders>
          </w:tcPr>
          <w:p w14:paraId="306EB89E" w14:textId="77777777" w:rsidR="002A1B9B" w:rsidRDefault="002A1B9B" w:rsidP="00DA1009">
            <w:pPr>
              <w:spacing w:line="249" w:lineRule="exact"/>
              <w:ind w:left="54" w:right="7"/>
              <w:rPr>
                <w:rFonts w:ascii="Calibri"/>
              </w:rPr>
            </w:pPr>
            <w:r>
              <w:rPr>
                <w:rFonts w:ascii="Calibri"/>
                <w:spacing w:val="-10"/>
              </w:rPr>
              <w:t>4</w:t>
            </w:r>
          </w:p>
        </w:tc>
        <w:tc>
          <w:tcPr>
            <w:tcW w:w="544" w:type="dxa"/>
            <w:tcBorders>
              <w:left w:val="single" w:sz="12" w:space="0" w:color="000000"/>
            </w:tcBorders>
          </w:tcPr>
          <w:p w14:paraId="22AD4218" w14:textId="77777777" w:rsidR="002A1B9B" w:rsidRDefault="002A1B9B" w:rsidP="00DA1009">
            <w:pPr>
              <w:spacing w:line="249" w:lineRule="exact"/>
              <w:ind w:left="50" w:right="13"/>
              <w:rPr>
                <w:rFonts w:ascii="Calibri"/>
              </w:rPr>
            </w:pPr>
            <w:r>
              <w:rPr>
                <w:rFonts w:ascii="Calibri"/>
                <w:spacing w:val="-10"/>
              </w:rPr>
              <w:t>3</w:t>
            </w:r>
          </w:p>
        </w:tc>
        <w:tc>
          <w:tcPr>
            <w:tcW w:w="544" w:type="dxa"/>
          </w:tcPr>
          <w:p w14:paraId="6BCD4B23" w14:textId="77777777" w:rsidR="002A1B9B" w:rsidRDefault="002A1B9B" w:rsidP="00DA1009">
            <w:pPr>
              <w:spacing w:line="249" w:lineRule="exact"/>
              <w:ind w:left="44" w:right="1"/>
              <w:rPr>
                <w:rFonts w:ascii="Calibri"/>
              </w:rPr>
            </w:pPr>
            <w:r>
              <w:rPr>
                <w:rFonts w:ascii="Calibri"/>
                <w:spacing w:val="-10"/>
              </w:rPr>
              <w:t>4</w:t>
            </w:r>
          </w:p>
        </w:tc>
        <w:tc>
          <w:tcPr>
            <w:tcW w:w="544" w:type="dxa"/>
          </w:tcPr>
          <w:p w14:paraId="3DC8754D" w14:textId="77777777" w:rsidR="002A1B9B" w:rsidRDefault="002A1B9B" w:rsidP="00DA1009">
            <w:pPr>
              <w:spacing w:line="249" w:lineRule="exact"/>
              <w:ind w:left="44" w:right="1"/>
              <w:rPr>
                <w:rFonts w:ascii="Calibri"/>
              </w:rPr>
            </w:pPr>
            <w:r>
              <w:rPr>
                <w:rFonts w:ascii="Calibri"/>
                <w:spacing w:val="-10"/>
              </w:rPr>
              <w:t>3</w:t>
            </w:r>
          </w:p>
        </w:tc>
        <w:tc>
          <w:tcPr>
            <w:tcW w:w="544" w:type="dxa"/>
          </w:tcPr>
          <w:p w14:paraId="4E48E0EA" w14:textId="77777777" w:rsidR="002A1B9B" w:rsidRDefault="002A1B9B" w:rsidP="00DA1009">
            <w:pPr>
              <w:spacing w:line="249" w:lineRule="exact"/>
              <w:ind w:left="44" w:right="1"/>
              <w:rPr>
                <w:rFonts w:ascii="Calibri"/>
              </w:rPr>
            </w:pPr>
            <w:r>
              <w:rPr>
                <w:rFonts w:ascii="Calibri"/>
                <w:spacing w:val="-10"/>
              </w:rPr>
              <w:t>1</w:t>
            </w:r>
          </w:p>
        </w:tc>
        <w:tc>
          <w:tcPr>
            <w:tcW w:w="544" w:type="dxa"/>
            <w:tcBorders>
              <w:right w:val="single" w:sz="12" w:space="0" w:color="000000"/>
            </w:tcBorders>
          </w:tcPr>
          <w:p w14:paraId="5CE957F5" w14:textId="77777777" w:rsidR="002A1B9B" w:rsidRDefault="002A1B9B" w:rsidP="00DA1009">
            <w:pPr>
              <w:spacing w:line="249"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7EE041DE" w14:textId="77777777" w:rsidR="002A1B9B" w:rsidRDefault="002A1B9B" w:rsidP="00DA1009">
            <w:pPr>
              <w:spacing w:line="249" w:lineRule="exact"/>
              <w:ind w:left="45" w:right="1"/>
              <w:rPr>
                <w:rFonts w:ascii="Calibri"/>
              </w:rPr>
            </w:pPr>
            <w:r>
              <w:rPr>
                <w:rFonts w:ascii="Calibri"/>
                <w:spacing w:val="-10"/>
              </w:rPr>
              <w:t>3</w:t>
            </w:r>
          </w:p>
        </w:tc>
        <w:tc>
          <w:tcPr>
            <w:tcW w:w="544" w:type="dxa"/>
            <w:tcBorders>
              <w:left w:val="single" w:sz="12" w:space="0" w:color="000000"/>
            </w:tcBorders>
          </w:tcPr>
          <w:p w14:paraId="7C4BE91E" w14:textId="77777777" w:rsidR="002A1B9B" w:rsidRDefault="002A1B9B" w:rsidP="00DA1009">
            <w:pPr>
              <w:spacing w:line="249" w:lineRule="exact"/>
              <w:ind w:left="50" w:right="11"/>
              <w:rPr>
                <w:rFonts w:ascii="Calibri"/>
              </w:rPr>
            </w:pPr>
            <w:r>
              <w:rPr>
                <w:rFonts w:ascii="Calibri"/>
                <w:spacing w:val="-10"/>
              </w:rPr>
              <w:t>3</w:t>
            </w:r>
          </w:p>
        </w:tc>
        <w:tc>
          <w:tcPr>
            <w:tcW w:w="544" w:type="dxa"/>
            <w:tcBorders>
              <w:right w:val="single" w:sz="12" w:space="0" w:color="000000"/>
            </w:tcBorders>
          </w:tcPr>
          <w:p w14:paraId="073B0D54" w14:textId="77777777" w:rsidR="002A1B9B" w:rsidRDefault="002A1B9B" w:rsidP="00DA1009">
            <w:pPr>
              <w:spacing w:line="249" w:lineRule="exact"/>
              <w:ind w:left="56" w:right="7"/>
              <w:rPr>
                <w:rFonts w:ascii="Calibri"/>
              </w:rPr>
            </w:pPr>
            <w:r>
              <w:rPr>
                <w:rFonts w:ascii="Calibri"/>
                <w:spacing w:val="-10"/>
              </w:rPr>
              <w:t>4</w:t>
            </w:r>
          </w:p>
        </w:tc>
        <w:tc>
          <w:tcPr>
            <w:tcW w:w="545" w:type="dxa"/>
            <w:tcBorders>
              <w:left w:val="single" w:sz="12" w:space="0" w:color="000000"/>
            </w:tcBorders>
          </w:tcPr>
          <w:p w14:paraId="7F7AF281" w14:textId="77777777" w:rsidR="002A1B9B" w:rsidRDefault="002A1B9B" w:rsidP="00DA1009">
            <w:pPr>
              <w:spacing w:line="249" w:lineRule="exact"/>
              <w:ind w:left="39" w:right="1"/>
              <w:rPr>
                <w:rFonts w:ascii="Calibri"/>
              </w:rPr>
            </w:pPr>
            <w:r>
              <w:rPr>
                <w:rFonts w:ascii="Calibri"/>
                <w:spacing w:val="-10"/>
              </w:rPr>
              <w:t>3</w:t>
            </w:r>
          </w:p>
        </w:tc>
        <w:tc>
          <w:tcPr>
            <w:tcW w:w="545" w:type="dxa"/>
          </w:tcPr>
          <w:p w14:paraId="2AB63866" w14:textId="77777777" w:rsidR="002A1B9B" w:rsidRDefault="002A1B9B" w:rsidP="00DA1009">
            <w:pPr>
              <w:spacing w:line="249" w:lineRule="exact"/>
              <w:ind w:left="43" w:right="1"/>
              <w:rPr>
                <w:rFonts w:ascii="Calibri"/>
              </w:rPr>
            </w:pPr>
            <w:r>
              <w:rPr>
                <w:rFonts w:ascii="Calibri"/>
                <w:spacing w:val="-10"/>
              </w:rPr>
              <w:t>3</w:t>
            </w:r>
          </w:p>
        </w:tc>
        <w:tc>
          <w:tcPr>
            <w:tcW w:w="545" w:type="dxa"/>
          </w:tcPr>
          <w:p w14:paraId="2B9E6C82" w14:textId="77777777" w:rsidR="002A1B9B" w:rsidRDefault="002A1B9B" w:rsidP="00DA1009">
            <w:pPr>
              <w:spacing w:line="249" w:lineRule="exact"/>
              <w:ind w:left="43" w:right="3"/>
              <w:rPr>
                <w:rFonts w:ascii="Calibri"/>
              </w:rPr>
            </w:pPr>
            <w:r>
              <w:rPr>
                <w:rFonts w:ascii="Calibri"/>
                <w:spacing w:val="-10"/>
              </w:rPr>
              <w:t>3</w:t>
            </w:r>
          </w:p>
        </w:tc>
        <w:tc>
          <w:tcPr>
            <w:tcW w:w="545" w:type="dxa"/>
          </w:tcPr>
          <w:p w14:paraId="77B58DB1" w14:textId="77777777" w:rsidR="002A1B9B" w:rsidRDefault="002A1B9B" w:rsidP="00DA1009">
            <w:pPr>
              <w:spacing w:line="249" w:lineRule="exact"/>
              <w:ind w:left="43" w:right="5"/>
              <w:rPr>
                <w:rFonts w:ascii="Calibri"/>
              </w:rPr>
            </w:pPr>
            <w:r>
              <w:rPr>
                <w:rFonts w:ascii="Calibri"/>
                <w:spacing w:val="-10"/>
              </w:rPr>
              <w:t>3</w:t>
            </w:r>
          </w:p>
        </w:tc>
        <w:tc>
          <w:tcPr>
            <w:tcW w:w="546" w:type="dxa"/>
          </w:tcPr>
          <w:p w14:paraId="0B09B0AC" w14:textId="77777777" w:rsidR="002A1B9B" w:rsidRDefault="002A1B9B" w:rsidP="00DA1009">
            <w:pPr>
              <w:spacing w:line="249" w:lineRule="exact"/>
              <w:ind w:left="36"/>
              <w:rPr>
                <w:rFonts w:ascii="Calibri"/>
              </w:rPr>
            </w:pPr>
            <w:r>
              <w:rPr>
                <w:rFonts w:ascii="Calibri"/>
                <w:spacing w:val="-10"/>
              </w:rPr>
              <w:t>4</w:t>
            </w:r>
          </w:p>
        </w:tc>
        <w:tc>
          <w:tcPr>
            <w:tcW w:w="545" w:type="dxa"/>
            <w:tcBorders>
              <w:right w:val="single" w:sz="12" w:space="0" w:color="000000"/>
            </w:tcBorders>
          </w:tcPr>
          <w:p w14:paraId="0DCB6338" w14:textId="77777777" w:rsidR="002A1B9B" w:rsidRDefault="002A1B9B" w:rsidP="00DA1009">
            <w:pPr>
              <w:spacing w:line="249" w:lineRule="exact"/>
              <w:ind w:left="39" w:right="1"/>
              <w:rPr>
                <w:rFonts w:ascii="Calibri"/>
              </w:rPr>
            </w:pPr>
            <w:r>
              <w:rPr>
                <w:rFonts w:ascii="Calibri"/>
                <w:spacing w:val="-10"/>
              </w:rPr>
              <w:t>3</w:t>
            </w:r>
          </w:p>
        </w:tc>
        <w:tc>
          <w:tcPr>
            <w:tcW w:w="545" w:type="dxa"/>
            <w:tcBorders>
              <w:left w:val="single" w:sz="12" w:space="0" w:color="000000"/>
            </w:tcBorders>
          </w:tcPr>
          <w:p w14:paraId="4EAA1FAE" w14:textId="77777777" w:rsidR="002A1B9B" w:rsidRDefault="002A1B9B" w:rsidP="00DA1009">
            <w:pPr>
              <w:spacing w:line="249" w:lineRule="exact"/>
              <w:ind w:left="39" w:right="13"/>
              <w:rPr>
                <w:rFonts w:ascii="Calibri"/>
              </w:rPr>
            </w:pPr>
            <w:r>
              <w:rPr>
                <w:rFonts w:ascii="Calibri"/>
                <w:spacing w:val="-10"/>
              </w:rPr>
              <w:t>4</w:t>
            </w:r>
          </w:p>
        </w:tc>
        <w:tc>
          <w:tcPr>
            <w:tcW w:w="545" w:type="dxa"/>
          </w:tcPr>
          <w:p w14:paraId="6F8E22DC" w14:textId="77777777" w:rsidR="002A1B9B" w:rsidRDefault="002A1B9B" w:rsidP="00DA1009">
            <w:pPr>
              <w:spacing w:line="249" w:lineRule="exact"/>
              <w:ind w:left="43" w:right="14"/>
              <w:rPr>
                <w:rFonts w:ascii="Calibri"/>
              </w:rPr>
            </w:pPr>
            <w:r>
              <w:rPr>
                <w:rFonts w:ascii="Calibri"/>
                <w:spacing w:val="-10"/>
              </w:rPr>
              <w:t>4</w:t>
            </w:r>
          </w:p>
        </w:tc>
        <w:tc>
          <w:tcPr>
            <w:tcW w:w="545" w:type="dxa"/>
          </w:tcPr>
          <w:p w14:paraId="3ADC4B28" w14:textId="77777777" w:rsidR="002A1B9B" w:rsidRDefault="002A1B9B" w:rsidP="00DA1009">
            <w:pPr>
              <w:spacing w:line="249" w:lineRule="exact"/>
              <w:ind w:left="43" w:right="15"/>
              <w:rPr>
                <w:rFonts w:ascii="Calibri"/>
              </w:rPr>
            </w:pPr>
            <w:r>
              <w:rPr>
                <w:rFonts w:ascii="Calibri"/>
                <w:spacing w:val="-10"/>
              </w:rPr>
              <w:t>4</w:t>
            </w:r>
          </w:p>
        </w:tc>
      </w:tr>
      <w:tr w:rsidR="002A1B9B" w14:paraId="62C64089" w14:textId="77777777" w:rsidTr="00DA1009">
        <w:trPr>
          <w:trHeight w:val="268"/>
        </w:trPr>
        <w:tc>
          <w:tcPr>
            <w:tcW w:w="928" w:type="dxa"/>
          </w:tcPr>
          <w:p w14:paraId="0BC3EFE9" w14:textId="77777777" w:rsidR="002A1B9B" w:rsidRDefault="002A1B9B" w:rsidP="00DA1009">
            <w:pPr>
              <w:spacing w:line="248" w:lineRule="exact"/>
              <w:ind w:left="41"/>
              <w:rPr>
                <w:rFonts w:ascii="Calibri"/>
              </w:rPr>
            </w:pPr>
            <w:r>
              <w:rPr>
                <w:rFonts w:ascii="Calibri"/>
                <w:spacing w:val="-5"/>
              </w:rPr>
              <w:t>49</w:t>
            </w:r>
          </w:p>
        </w:tc>
        <w:tc>
          <w:tcPr>
            <w:tcW w:w="544" w:type="dxa"/>
          </w:tcPr>
          <w:p w14:paraId="76D78725"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45689DE9"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597EDD11"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72F3C4D1"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0CD2787F"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0165494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5B8D18E" w14:textId="77777777" w:rsidR="002A1B9B" w:rsidRDefault="002A1B9B" w:rsidP="00DA1009">
            <w:pPr>
              <w:spacing w:line="248" w:lineRule="exact"/>
              <w:ind w:left="44" w:right="2"/>
              <w:rPr>
                <w:rFonts w:ascii="Calibri"/>
              </w:rPr>
            </w:pPr>
            <w:r>
              <w:rPr>
                <w:rFonts w:ascii="Calibri"/>
                <w:spacing w:val="-10"/>
              </w:rPr>
              <w:t>5</w:t>
            </w:r>
          </w:p>
        </w:tc>
        <w:tc>
          <w:tcPr>
            <w:tcW w:w="544" w:type="dxa"/>
            <w:tcBorders>
              <w:right w:val="single" w:sz="12" w:space="0" w:color="000000"/>
            </w:tcBorders>
          </w:tcPr>
          <w:p w14:paraId="3E4C073C"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05BE5531"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71D6E00F"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5B5EA68B"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59280F84"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70E81FCE"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14190E69"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204A8D44"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671A293E"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71AD0A8F" w14:textId="77777777" w:rsidR="002A1B9B" w:rsidRDefault="002A1B9B" w:rsidP="00DA1009">
            <w:pPr>
              <w:spacing w:line="248" w:lineRule="exact"/>
              <w:ind w:left="39" w:right="1"/>
              <w:rPr>
                <w:rFonts w:ascii="Calibri"/>
              </w:rPr>
            </w:pPr>
            <w:r>
              <w:rPr>
                <w:rFonts w:ascii="Calibri"/>
                <w:spacing w:val="-10"/>
              </w:rPr>
              <w:t>5</w:t>
            </w:r>
          </w:p>
        </w:tc>
        <w:tc>
          <w:tcPr>
            <w:tcW w:w="545" w:type="dxa"/>
          </w:tcPr>
          <w:p w14:paraId="167B0464"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08642E4C"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0650D568"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6617A84F"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34A0BB03"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1533338A"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684CF99D"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6C10FCFC" w14:textId="77777777" w:rsidR="002A1B9B" w:rsidRDefault="002A1B9B" w:rsidP="00DA1009">
            <w:pPr>
              <w:spacing w:line="248" w:lineRule="exact"/>
              <w:ind w:left="43" w:right="15"/>
              <w:rPr>
                <w:rFonts w:ascii="Calibri"/>
              </w:rPr>
            </w:pPr>
            <w:r>
              <w:rPr>
                <w:rFonts w:ascii="Calibri"/>
                <w:spacing w:val="-10"/>
              </w:rPr>
              <w:t>4</w:t>
            </w:r>
          </w:p>
        </w:tc>
      </w:tr>
      <w:tr w:rsidR="002A1B9B" w14:paraId="50757E65" w14:textId="77777777" w:rsidTr="00DA1009">
        <w:trPr>
          <w:trHeight w:val="268"/>
        </w:trPr>
        <w:tc>
          <w:tcPr>
            <w:tcW w:w="928" w:type="dxa"/>
          </w:tcPr>
          <w:p w14:paraId="6AA6C4AC" w14:textId="77777777" w:rsidR="002A1B9B" w:rsidRDefault="002A1B9B" w:rsidP="00DA1009">
            <w:pPr>
              <w:spacing w:line="248" w:lineRule="exact"/>
              <w:ind w:left="41"/>
              <w:rPr>
                <w:rFonts w:ascii="Calibri"/>
              </w:rPr>
            </w:pPr>
            <w:r>
              <w:rPr>
                <w:rFonts w:ascii="Calibri"/>
                <w:spacing w:val="-5"/>
              </w:rPr>
              <w:t>50</w:t>
            </w:r>
          </w:p>
        </w:tc>
        <w:tc>
          <w:tcPr>
            <w:tcW w:w="544" w:type="dxa"/>
          </w:tcPr>
          <w:p w14:paraId="1AD3F2D2"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50173130" w14:textId="77777777" w:rsidR="002A1B9B" w:rsidRDefault="002A1B9B" w:rsidP="00DA1009">
            <w:pPr>
              <w:spacing w:line="248" w:lineRule="exact"/>
              <w:ind w:left="44" w:right="4"/>
              <w:rPr>
                <w:rFonts w:ascii="Calibri"/>
              </w:rPr>
            </w:pPr>
            <w:r>
              <w:rPr>
                <w:rFonts w:ascii="Calibri"/>
                <w:spacing w:val="-10"/>
              </w:rPr>
              <w:t>2</w:t>
            </w:r>
          </w:p>
        </w:tc>
        <w:tc>
          <w:tcPr>
            <w:tcW w:w="544" w:type="dxa"/>
          </w:tcPr>
          <w:p w14:paraId="24C6E28B"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7CEDBBBE"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74872A4"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162D8EA"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82872F6"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12CEF4B4"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288E4CBF"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76230D6E"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39C73131"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29B704EF"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6D452062"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0FF84E75" w14:textId="77777777" w:rsidR="002A1B9B" w:rsidRDefault="002A1B9B" w:rsidP="00DA1009">
            <w:pPr>
              <w:spacing w:line="248" w:lineRule="exact"/>
              <w:ind w:left="45" w:right="1"/>
              <w:rPr>
                <w:rFonts w:ascii="Calibri"/>
              </w:rPr>
            </w:pPr>
            <w:r>
              <w:rPr>
                <w:rFonts w:ascii="Calibri"/>
                <w:spacing w:val="-10"/>
              </w:rPr>
              <w:t>2</w:t>
            </w:r>
          </w:p>
        </w:tc>
        <w:tc>
          <w:tcPr>
            <w:tcW w:w="544" w:type="dxa"/>
            <w:tcBorders>
              <w:left w:val="single" w:sz="12" w:space="0" w:color="000000"/>
            </w:tcBorders>
          </w:tcPr>
          <w:p w14:paraId="43E6A5E9" w14:textId="77777777" w:rsidR="002A1B9B" w:rsidRDefault="002A1B9B" w:rsidP="00DA1009">
            <w:pPr>
              <w:spacing w:line="248" w:lineRule="exact"/>
              <w:ind w:left="50" w:right="11"/>
              <w:rPr>
                <w:rFonts w:ascii="Calibri"/>
              </w:rPr>
            </w:pPr>
            <w:r>
              <w:rPr>
                <w:rFonts w:ascii="Calibri"/>
                <w:spacing w:val="-10"/>
              </w:rPr>
              <w:t>2</w:t>
            </w:r>
          </w:p>
        </w:tc>
        <w:tc>
          <w:tcPr>
            <w:tcW w:w="544" w:type="dxa"/>
            <w:tcBorders>
              <w:right w:val="single" w:sz="12" w:space="0" w:color="000000"/>
            </w:tcBorders>
          </w:tcPr>
          <w:p w14:paraId="0277B975" w14:textId="77777777" w:rsidR="002A1B9B" w:rsidRDefault="002A1B9B" w:rsidP="00DA1009">
            <w:pPr>
              <w:spacing w:line="248" w:lineRule="exact"/>
              <w:ind w:left="56" w:right="7"/>
              <w:rPr>
                <w:rFonts w:ascii="Calibri"/>
              </w:rPr>
            </w:pPr>
            <w:r>
              <w:rPr>
                <w:rFonts w:ascii="Calibri"/>
                <w:spacing w:val="-10"/>
              </w:rPr>
              <w:t>5</w:t>
            </w:r>
          </w:p>
        </w:tc>
        <w:tc>
          <w:tcPr>
            <w:tcW w:w="545" w:type="dxa"/>
            <w:tcBorders>
              <w:left w:val="single" w:sz="12" w:space="0" w:color="000000"/>
            </w:tcBorders>
          </w:tcPr>
          <w:p w14:paraId="461280DD"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4EE68371"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7C4D58C5"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3E536BC9"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215ADF5B"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363757A9"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042AD1AE" w14:textId="77777777" w:rsidR="002A1B9B" w:rsidRDefault="002A1B9B" w:rsidP="00DA1009">
            <w:pPr>
              <w:spacing w:line="248" w:lineRule="exact"/>
              <w:ind w:left="39" w:right="13"/>
              <w:rPr>
                <w:rFonts w:ascii="Calibri"/>
              </w:rPr>
            </w:pPr>
            <w:r>
              <w:rPr>
                <w:rFonts w:ascii="Calibri"/>
                <w:spacing w:val="-10"/>
              </w:rPr>
              <w:t>3</w:t>
            </w:r>
          </w:p>
        </w:tc>
        <w:tc>
          <w:tcPr>
            <w:tcW w:w="545" w:type="dxa"/>
          </w:tcPr>
          <w:p w14:paraId="79BAA72C" w14:textId="77777777" w:rsidR="002A1B9B" w:rsidRDefault="002A1B9B" w:rsidP="00DA1009">
            <w:pPr>
              <w:spacing w:line="248" w:lineRule="exact"/>
              <w:ind w:left="43" w:right="14"/>
              <w:rPr>
                <w:rFonts w:ascii="Calibri"/>
              </w:rPr>
            </w:pPr>
            <w:r>
              <w:rPr>
                <w:rFonts w:ascii="Calibri"/>
                <w:spacing w:val="-10"/>
              </w:rPr>
              <w:t>3</w:t>
            </w:r>
          </w:p>
        </w:tc>
        <w:tc>
          <w:tcPr>
            <w:tcW w:w="545" w:type="dxa"/>
          </w:tcPr>
          <w:p w14:paraId="08AC2E36" w14:textId="77777777" w:rsidR="002A1B9B" w:rsidRDefault="002A1B9B" w:rsidP="00DA1009">
            <w:pPr>
              <w:spacing w:line="248" w:lineRule="exact"/>
              <w:ind w:left="43" w:right="15"/>
              <w:rPr>
                <w:rFonts w:ascii="Calibri"/>
              </w:rPr>
            </w:pPr>
            <w:r>
              <w:rPr>
                <w:rFonts w:ascii="Calibri"/>
                <w:spacing w:val="-10"/>
              </w:rPr>
              <w:t>5</w:t>
            </w:r>
          </w:p>
        </w:tc>
      </w:tr>
      <w:tr w:rsidR="002A1B9B" w14:paraId="564FB652" w14:textId="77777777" w:rsidTr="00DA1009">
        <w:trPr>
          <w:trHeight w:val="267"/>
        </w:trPr>
        <w:tc>
          <w:tcPr>
            <w:tcW w:w="928" w:type="dxa"/>
          </w:tcPr>
          <w:p w14:paraId="467ECC0C" w14:textId="77777777" w:rsidR="002A1B9B" w:rsidRDefault="002A1B9B" w:rsidP="00DA1009">
            <w:pPr>
              <w:spacing w:line="248" w:lineRule="exact"/>
              <w:ind w:left="41"/>
              <w:rPr>
                <w:rFonts w:ascii="Calibri"/>
              </w:rPr>
            </w:pPr>
            <w:r>
              <w:rPr>
                <w:rFonts w:ascii="Calibri"/>
                <w:spacing w:val="-5"/>
              </w:rPr>
              <w:t>51</w:t>
            </w:r>
          </w:p>
        </w:tc>
        <w:tc>
          <w:tcPr>
            <w:tcW w:w="544" w:type="dxa"/>
          </w:tcPr>
          <w:p w14:paraId="0966BCA8"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456039C5"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1795120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CE0AF97"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62BD1E07"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0C35DB25"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0924E3CD"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6743DC47"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31668176"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44815466"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308FA04D"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11057C3F"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1A7C414D"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2BE1D43B"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1197AA30" w14:textId="77777777" w:rsidR="002A1B9B" w:rsidRDefault="002A1B9B" w:rsidP="00DA1009">
            <w:pPr>
              <w:spacing w:line="248" w:lineRule="exact"/>
              <w:ind w:left="50" w:right="11"/>
              <w:rPr>
                <w:rFonts w:ascii="Calibri"/>
              </w:rPr>
            </w:pPr>
            <w:r>
              <w:rPr>
                <w:rFonts w:ascii="Calibri"/>
                <w:spacing w:val="-10"/>
              </w:rPr>
              <w:t>2</w:t>
            </w:r>
          </w:p>
        </w:tc>
        <w:tc>
          <w:tcPr>
            <w:tcW w:w="544" w:type="dxa"/>
            <w:tcBorders>
              <w:right w:val="single" w:sz="12" w:space="0" w:color="000000"/>
            </w:tcBorders>
          </w:tcPr>
          <w:p w14:paraId="0268A33F" w14:textId="77777777" w:rsidR="002A1B9B" w:rsidRDefault="002A1B9B" w:rsidP="00DA1009">
            <w:pPr>
              <w:spacing w:line="248" w:lineRule="exact"/>
              <w:ind w:left="56" w:right="7"/>
              <w:rPr>
                <w:rFonts w:ascii="Calibri"/>
              </w:rPr>
            </w:pPr>
            <w:r>
              <w:rPr>
                <w:rFonts w:ascii="Calibri"/>
                <w:spacing w:val="-10"/>
              </w:rPr>
              <w:t>3</w:t>
            </w:r>
          </w:p>
        </w:tc>
        <w:tc>
          <w:tcPr>
            <w:tcW w:w="545" w:type="dxa"/>
            <w:tcBorders>
              <w:left w:val="single" w:sz="12" w:space="0" w:color="000000"/>
            </w:tcBorders>
          </w:tcPr>
          <w:p w14:paraId="034B5705"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7C5617F5"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0DE20B3D"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33D5CB19" w14:textId="77777777" w:rsidR="002A1B9B" w:rsidRDefault="002A1B9B" w:rsidP="00DA1009">
            <w:pPr>
              <w:spacing w:line="248" w:lineRule="exact"/>
              <w:ind w:left="43" w:right="5"/>
              <w:rPr>
                <w:rFonts w:ascii="Calibri"/>
              </w:rPr>
            </w:pPr>
            <w:r>
              <w:rPr>
                <w:rFonts w:ascii="Calibri"/>
                <w:spacing w:val="-10"/>
              </w:rPr>
              <w:t>2</w:t>
            </w:r>
          </w:p>
        </w:tc>
        <w:tc>
          <w:tcPr>
            <w:tcW w:w="546" w:type="dxa"/>
          </w:tcPr>
          <w:p w14:paraId="2BDD50CE"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6471B6B1" w14:textId="77777777" w:rsidR="002A1B9B" w:rsidRDefault="002A1B9B" w:rsidP="00DA1009">
            <w:pPr>
              <w:spacing w:line="248" w:lineRule="exact"/>
              <w:ind w:left="39" w:right="1"/>
              <w:rPr>
                <w:rFonts w:ascii="Calibri"/>
              </w:rPr>
            </w:pPr>
            <w:r>
              <w:rPr>
                <w:rFonts w:ascii="Calibri"/>
                <w:spacing w:val="-10"/>
              </w:rPr>
              <w:t>2</w:t>
            </w:r>
          </w:p>
        </w:tc>
        <w:tc>
          <w:tcPr>
            <w:tcW w:w="545" w:type="dxa"/>
            <w:tcBorders>
              <w:left w:val="single" w:sz="12" w:space="0" w:color="000000"/>
            </w:tcBorders>
          </w:tcPr>
          <w:p w14:paraId="797A858E"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6C628FF2"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1C391E64" w14:textId="77777777" w:rsidR="002A1B9B" w:rsidRDefault="002A1B9B" w:rsidP="00DA1009">
            <w:pPr>
              <w:spacing w:line="248" w:lineRule="exact"/>
              <w:ind w:left="43" w:right="15"/>
              <w:rPr>
                <w:rFonts w:ascii="Calibri"/>
              </w:rPr>
            </w:pPr>
            <w:r>
              <w:rPr>
                <w:rFonts w:ascii="Calibri"/>
                <w:spacing w:val="-10"/>
              </w:rPr>
              <w:t>3</w:t>
            </w:r>
          </w:p>
        </w:tc>
      </w:tr>
      <w:tr w:rsidR="002A1B9B" w14:paraId="1D17D9B0" w14:textId="77777777" w:rsidTr="00DA1009">
        <w:trPr>
          <w:trHeight w:val="267"/>
        </w:trPr>
        <w:tc>
          <w:tcPr>
            <w:tcW w:w="928" w:type="dxa"/>
          </w:tcPr>
          <w:p w14:paraId="4B125961" w14:textId="77777777" w:rsidR="002A1B9B" w:rsidRDefault="002A1B9B" w:rsidP="00DA1009">
            <w:pPr>
              <w:spacing w:line="248" w:lineRule="exact"/>
              <w:ind w:left="41"/>
              <w:rPr>
                <w:rFonts w:ascii="Calibri"/>
              </w:rPr>
            </w:pPr>
            <w:r>
              <w:rPr>
                <w:rFonts w:ascii="Calibri"/>
                <w:spacing w:val="-5"/>
              </w:rPr>
              <w:t>52</w:t>
            </w:r>
          </w:p>
        </w:tc>
        <w:tc>
          <w:tcPr>
            <w:tcW w:w="544" w:type="dxa"/>
          </w:tcPr>
          <w:p w14:paraId="19FBC62B"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AEE109F"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4A009C05"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146E5A30"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6886AC44"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18B9BD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3E5AF71"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0D8847F6"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403D6DE7"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0FADFFFA"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2141D11F"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750047AF"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26CAF1F9"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52B1986D"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02316591"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3C122898"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1FAC1C8D"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28D002B9"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4F054135"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17A36B78"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735E8C91"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0D439CCD"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75E31D57"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24E98DA4"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2EEB89F2" w14:textId="77777777" w:rsidR="002A1B9B" w:rsidRDefault="002A1B9B" w:rsidP="00DA1009">
            <w:pPr>
              <w:spacing w:line="248" w:lineRule="exact"/>
              <w:ind w:left="43" w:right="15"/>
              <w:rPr>
                <w:rFonts w:ascii="Calibri"/>
              </w:rPr>
            </w:pPr>
            <w:r>
              <w:rPr>
                <w:rFonts w:ascii="Calibri"/>
                <w:spacing w:val="-10"/>
              </w:rPr>
              <w:t>4</w:t>
            </w:r>
          </w:p>
        </w:tc>
      </w:tr>
      <w:tr w:rsidR="002A1B9B" w14:paraId="75E8233E" w14:textId="77777777" w:rsidTr="00DA1009">
        <w:trPr>
          <w:trHeight w:val="268"/>
        </w:trPr>
        <w:tc>
          <w:tcPr>
            <w:tcW w:w="928" w:type="dxa"/>
          </w:tcPr>
          <w:p w14:paraId="3707076F" w14:textId="77777777" w:rsidR="002A1B9B" w:rsidRDefault="002A1B9B" w:rsidP="00DA1009">
            <w:pPr>
              <w:spacing w:line="248" w:lineRule="exact"/>
              <w:ind w:left="41"/>
              <w:rPr>
                <w:rFonts w:ascii="Calibri"/>
              </w:rPr>
            </w:pPr>
            <w:r>
              <w:rPr>
                <w:rFonts w:ascii="Calibri"/>
                <w:spacing w:val="-5"/>
              </w:rPr>
              <w:t>53</w:t>
            </w:r>
          </w:p>
        </w:tc>
        <w:tc>
          <w:tcPr>
            <w:tcW w:w="544" w:type="dxa"/>
          </w:tcPr>
          <w:p w14:paraId="23B506A4"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72CC88D5"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2BAA499E"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ED6FE2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8E0EA25"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47836E5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82C3AAD" w14:textId="77777777" w:rsidR="002A1B9B" w:rsidRDefault="002A1B9B" w:rsidP="00DA1009">
            <w:pPr>
              <w:spacing w:line="248" w:lineRule="exact"/>
              <w:ind w:left="44" w:right="2"/>
              <w:rPr>
                <w:rFonts w:ascii="Calibri"/>
              </w:rPr>
            </w:pPr>
            <w:r>
              <w:rPr>
                <w:rFonts w:ascii="Calibri"/>
                <w:spacing w:val="-10"/>
              </w:rPr>
              <w:t>5</w:t>
            </w:r>
          </w:p>
        </w:tc>
        <w:tc>
          <w:tcPr>
            <w:tcW w:w="544" w:type="dxa"/>
            <w:tcBorders>
              <w:right w:val="single" w:sz="12" w:space="0" w:color="000000"/>
            </w:tcBorders>
          </w:tcPr>
          <w:p w14:paraId="73D3AE20"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1ACBF312" w14:textId="77777777" w:rsidR="002A1B9B" w:rsidRDefault="002A1B9B" w:rsidP="00DA1009">
            <w:pPr>
              <w:spacing w:line="248" w:lineRule="exact"/>
              <w:ind w:left="50" w:right="13"/>
              <w:rPr>
                <w:rFonts w:ascii="Calibri"/>
              </w:rPr>
            </w:pPr>
            <w:r>
              <w:rPr>
                <w:rFonts w:ascii="Calibri"/>
                <w:spacing w:val="-10"/>
              </w:rPr>
              <w:t>2</w:t>
            </w:r>
          </w:p>
        </w:tc>
        <w:tc>
          <w:tcPr>
            <w:tcW w:w="544" w:type="dxa"/>
          </w:tcPr>
          <w:p w14:paraId="1D38AD51"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225DC39C"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02260095" w14:textId="77777777" w:rsidR="002A1B9B" w:rsidRDefault="002A1B9B" w:rsidP="00DA1009">
            <w:pPr>
              <w:spacing w:line="248" w:lineRule="exact"/>
              <w:ind w:left="44" w:right="1"/>
              <w:rPr>
                <w:rFonts w:ascii="Calibri"/>
              </w:rPr>
            </w:pPr>
            <w:r>
              <w:rPr>
                <w:rFonts w:ascii="Calibri"/>
                <w:spacing w:val="-10"/>
              </w:rPr>
              <w:t>2</w:t>
            </w:r>
          </w:p>
        </w:tc>
        <w:tc>
          <w:tcPr>
            <w:tcW w:w="544" w:type="dxa"/>
            <w:tcBorders>
              <w:right w:val="single" w:sz="12" w:space="0" w:color="000000"/>
            </w:tcBorders>
          </w:tcPr>
          <w:p w14:paraId="06F0FD7E" w14:textId="77777777" w:rsidR="002A1B9B" w:rsidRDefault="002A1B9B" w:rsidP="00DA1009">
            <w:pPr>
              <w:spacing w:line="248" w:lineRule="exact"/>
              <w:ind w:left="55" w:right="7"/>
              <w:rPr>
                <w:rFonts w:ascii="Calibri"/>
              </w:rPr>
            </w:pPr>
            <w:r>
              <w:rPr>
                <w:rFonts w:ascii="Calibri"/>
                <w:spacing w:val="-10"/>
              </w:rPr>
              <w:t>2</w:t>
            </w:r>
          </w:p>
        </w:tc>
        <w:tc>
          <w:tcPr>
            <w:tcW w:w="544" w:type="dxa"/>
            <w:tcBorders>
              <w:left w:val="single" w:sz="12" w:space="0" w:color="000000"/>
              <w:right w:val="single" w:sz="12" w:space="0" w:color="000000"/>
            </w:tcBorders>
          </w:tcPr>
          <w:p w14:paraId="66398871"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48343454"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15C84A8B" w14:textId="77777777" w:rsidR="002A1B9B" w:rsidRDefault="002A1B9B" w:rsidP="00DA1009">
            <w:pPr>
              <w:spacing w:line="248" w:lineRule="exact"/>
              <w:ind w:left="56" w:right="7"/>
              <w:rPr>
                <w:rFonts w:ascii="Calibri"/>
              </w:rPr>
            </w:pPr>
            <w:r>
              <w:rPr>
                <w:rFonts w:ascii="Calibri"/>
                <w:spacing w:val="-10"/>
              </w:rPr>
              <w:t>3</w:t>
            </w:r>
          </w:p>
        </w:tc>
        <w:tc>
          <w:tcPr>
            <w:tcW w:w="545" w:type="dxa"/>
            <w:tcBorders>
              <w:left w:val="single" w:sz="12" w:space="0" w:color="000000"/>
            </w:tcBorders>
          </w:tcPr>
          <w:p w14:paraId="3FE069AC"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1F42C7A6"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5FF1EED0"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5F6394A7"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0A4AA483"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6C95E0E5"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4CE1B0F2"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094E0238"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10B7CAB4" w14:textId="77777777" w:rsidR="002A1B9B" w:rsidRDefault="002A1B9B" w:rsidP="00DA1009">
            <w:pPr>
              <w:spacing w:line="248" w:lineRule="exact"/>
              <w:ind w:left="43" w:right="15"/>
              <w:rPr>
                <w:rFonts w:ascii="Calibri"/>
              </w:rPr>
            </w:pPr>
            <w:r>
              <w:rPr>
                <w:rFonts w:ascii="Calibri"/>
                <w:spacing w:val="-10"/>
              </w:rPr>
              <w:t>3</w:t>
            </w:r>
          </w:p>
        </w:tc>
      </w:tr>
      <w:tr w:rsidR="002A1B9B" w14:paraId="34D685B1" w14:textId="77777777" w:rsidTr="00DA1009">
        <w:trPr>
          <w:trHeight w:val="268"/>
        </w:trPr>
        <w:tc>
          <w:tcPr>
            <w:tcW w:w="928" w:type="dxa"/>
          </w:tcPr>
          <w:p w14:paraId="659D0924" w14:textId="77777777" w:rsidR="002A1B9B" w:rsidRDefault="002A1B9B" w:rsidP="00DA1009">
            <w:pPr>
              <w:spacing w:line="248" w:lineRule="exact"/>
              <w:ind w:left="41"/>
              <w:rPr>
                <w:rFonts w:ascii="Calibri"/>
              </w:rPr>
            </w:pPr>
            <w:r>
              <w:rPr>
                <w:rFonts w:ascii="Calibri"/>
                <w:spacing w:val="-5"/>
              </w:rPr>
              <w:t>54</w:t>
            </w:r>
          </w:p>
        </w:tc>
        <w:tc>
          <w:tcPr>
            <w:tcW w:w="544" w:type="dxa"/>
          </w:tcPr>
          <w:p w14:paraId="5474A196"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1967ECD5"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42F56C1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C40777C"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034B4AD"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1042883"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4793175C"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70F4024E" w14:textId="77777777" w:rsidR="002A1B9B" w:rsidRDefault="002A1B9B" w:rsidP="00DA1009">
            <w:pPr>
              <w:spacing w:line="248" w:lineRule="exact"/>
              <w:ind w:left="54" w:right="7"/>
              <w:rPr>
                <w:rFonts w:ascii="Calibri"/>
              </w:rPr>
            </w:pPr>
            <w:r>
              <w:rPr>
                <w:rFonts w:ascii="Calibri"/>
                <w:spacing w:val="-10"/>
              </w:rPr>
              <w:t>2</w:t>
            </w:r>
          </w:p>
        </w:tc>
        <w:tc>
          <w:tcPr>
            <w:tcW w:w="544" w:type="dxa"/>
            <w:tcBorders>
              <w:left w:val="single" w:sz="12" w:space="0" w:color="000000"/>
            </w:tcBorders>
          </w:tcPr>
          <w:p w14:paraId="5C095B07" w14:textId="77777777" w:rsidR="002A1B9B" w:rsidRDefault="002A1B9B" w:rsidP="00DA1009">
            <w:pPr>
              <w:spacing w:line="248" w:lineRule="exact"/>
              <w:ind w:left="50" w:right="13"/>
              <w:rPr>
                <w:rFonts w:ascii="Calibri"/>
              </w:rPr>
            </w:pPr>
            <w:r>
              <w:rPr>
                <w:rFonts w:ascii="Calibri"/>
                <w:spacing w:val="-10"/>
              </w:rPr>
              <w:t>2</w:t>
            </w:r>
          </w:p>
        </w:tc>
        <w:tc>
          <w:tcPr>
            <w:tcW w:w="544" w:type="dxa"/>
          </w:tcPr>
          <w:p w14:paraId="6DF5FC93"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10E775DD"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1AA1467A"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381969B9"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41F9A8E9" w14:textId="77777777" w:rsidR="002A1B9B" w:rsidRDefault="002A1B9B" w:rsidP="00DA1009">
            <w:pPr>
              <w:spacing w:line="248" w:lineRule="exact"/>
              <w:ind w:left="45" w:right="1"/>
              <w:rPr>
                <w:rFonts w:ascii="Calibri"/>
              </w:rPr>
            </w:pPr>
            <w:r>
              <w:rPr>
                <w:rFonts w:ascii="Calibri"/>
                <w:spacing w:val="-10"/>
              </w:rPr>
              <w:t>2</w:t>
            </w:r>
          </w:p>
        </w:tc>
        <w:tc>
          <w:tcPr>
            <w:tcW w:w="544" w:type="dxa"/>
            <w:tcBorders>
              <w:left w:val="single" w:sz="12" w:space="0" w:color="000000"/>
            </w:tcBorders>
          </w:tcPr>
          <w:p w14:paraId="21D1D028" w14:textId="77777777" w:rsidR="002A1B9B" w:rsidRDefault="002A1B9B" w:rsidP="00DA1009">
            <w:pPr>
              <w:spacing w:line="248" w:lineRule="exact"/>
              <w:ind w:left="50" w:right="11"/>
              <w:rPr>
                <w:rFonts w:ascii="Calibri"/>
              </w:rPr>
            </w:pPr>
            <w:r>
              <w:rPr>
                <w:rFonts w:ascii="Calibri"/>
                <w:spacing w:val="-10"/>
              </w:rPr>
              <w:t>2</w:t>
            </w:r>
          </w:p>
        </w:tc>
        <w:tc>
          <w:tcPr>
            <w:tcW w:w="544" w:type="dxa"/>
            <w:tcBorders>
              <w:right w:val="single" w:sz="12" w:space="0" w:color="000000"/>
            </w:tcBorders>
          </w:tcPr>
          <w:p w14:paraId="092B5C63" w14:textId="77777777" w:rsidR="002A1B9B" w:rsidRDefault="002A1B9B" w:rsidP="00DA1009">
            <w:pPr>
              <w:spacing w:line="248" w:lineRule="exact"/>
              <w:ind w:left="56" w:right="7"/>
              <w:rPr>
                <w:rFonts w:ascii="Calibri"/>
              </w:rPr>
            </w:pPr>
            <w:r>
              <w:rPr>
                <w:rFonts w:ascii="Calibri"/>
                <w:spacing w:val="-10"/>
              </w:rPr>
              <w:t>3</w:t>
            </w:r>
          </w:p>
        </w:tc>
        <w:tc>
          <w:tcPr>
            <w:tcW w:w="545" w:type="dxa"/>
            <w:tcBorders>
              <w:left w:val="single" w:sz="12" w:space="0" w:color="000000"/>
            </w:tcBorders>
          </w:tcPr>
          <w:p w14:paraId="5F83EAE0"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62D673F5"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582B5D03"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129C2238"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0AD987ED"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564050CF"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7C68FA80"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625EF084"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6F3DE712" w14:textId="77777777" w:rsidR="002A1B9B" w:rsidRDefault="002A1B9B" w:rsidP="00DA1009">
            <w:pPr>
              <w:spacing w:line="248" w:lineRule="exact"/>
              <w:ind w:left="43" w:right="15"/>
              <w:rPr>
                <w:rFonts w:ascii="Calibri"/>
              </w:rPr>
            </w:pPr>
            <w:r>
              <w:rPr>
                <w:rFonts w:ascii="Calibri"/>
                <w:spacing w:val="-10"/>
              </w:rPr>
              <w:t>3</w:t>
            </w:r>
          </w:p>
        </w:tc>
      </w:tr>
      <w:tr w:rsidR="002A1B9B" w14:paraId="5929D688" w14:textId="77777777" w:rsidTr="00DA1009">
        <w:trPr>
          <w:trHeight w:val="267"/>
        </w:trPr>
        <w:tc>
          <w:tcPr>
            <w:tcW w:w="928" w:type="dxa"/>
          </w:tcPr>
          <w:p w14:paraId="24D39D5C" w14:textId="77777777" w:rsidR="002A1B9B" w:rsidRDefault="002A1B9B" w:rsidP="00DA1009">
            <w:pPr>
              <w:spacing w:line="248" w:lineRule="exact"/>
              <w:ind w:left="41"/>
              <w:rPr>
                <w:rFonts w:ascii="Calibri"/>
              </w:rPr>
            </w:pPr>
            <w:r>
              <w:rPr>
                <w:rFonts w:ascii="Calibri"/>
                <w:spacing w:val="-5"/>
              </w:rPr>
              <w:t>55</w:t>
            </w:r>
          </w:p>
        </w:tc>
        <w:tc>
          <w:tcPr>
            <w:tcW w:w="544" w:type="dxa"/>
          </w:tcPr>
          <w:p w14:paraId="6548A5E4"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2F110301"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3AAD1BC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E0F4FAD"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4C706408"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EBA6BFD"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0CD7DA9"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065A9171"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5B8A55BF"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650854FB"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0BB0FDCC"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20054212"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04C4608B"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7CB86A37" w14:textId="77777777" w:rsidR="002A1B9B" w:rsidRDefault="002A1B9B" w:rsidP="00DA1009">
            <w:pPr>
              <w:spacing w:line="248" w:lineRule="exact"/>
              <w:ind w:left="45" w:right="1"/>
              <w:rPr>
                <w:rFonts w:ascii="Calibri"/>
              </w:rPr>
            </w:pPr>
            <w:r>
              <w:rPr>
                <w:rFonts w:ascii="Calibri"/>
                <w:spacing w:val="-10"/>
              </w:rPr>
              <w:t>1</w:t>
            </w:r>
          </w:p>
        </w:tc>
        <w:tc>
          <w:tcPr>
            <w:tcW w:w="544" w:type="dxa"/>
            <w:tcBorders>
              <w:left w:val="single" w:sz="12" w:space="0" w:color="000000"/>
            </w:tcBorders>
          </w:tcPr>
          <w:p w14:paraId="49CFC940" w14:textId="77777777" w:rsidR="002A1B9B" w:rsidRDefault="002A1B9B" w:rsidP="00DA1009">
            <w:pPr>
              <w:spacing w:line="248" w:lineRule="exact"/>
              <w:ind w:left="50" w:right="11"/>
              <w:rPr>
                <w:rFonts w:ascii="Calibri"/>
              </w:rPr>
            </w:pPr>
            <w:r>
              <w:rPr>
                <w:rFonts w:ascii="Calibri"/>
                <w:spacing w:val="-10"/>
              </w:rPr>
              <w:t>1</w:t>
            </w:r>
          </w:p>
        </w:tc>
        <w:tc>
          <w:tcPr>
            <w:tcW w:w="544" w:type="dxa"/>
            <w:tcBorders>
              <w:right w:val="single" w:sz="12" w:space="0" w:color="000000"/>
            </w:tcBorders>
          </w:tcPr>
          <w:p w14:paraId="43686D19"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182E318D"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3F2F9D0E"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20A8E9B8"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0B1B0433"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267CCF87"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1D322DF6"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2919E786" w14:textId="77777777" w:rsidR="002A1B9B" w:rsidRDefault="002A1B9B" w:rsidP="00DA1009">
            <w:pPr>
              <w:spacing w:line="248" w:lineRule="exact"/>
              <w:ind w:left="39" w:right="13"/>
              <w:rPr>
                <w:rFonts w:ascii="Calibri"/>
              </w:rPr>
            </w:pPr>
            <w:r>
              <w:rPr>
                <w:rFonts w:ascii="Calibri"/>
                <w:spacing w:val="-10"/>
              </w:rPr>
              <w:t>3</w:t>
            </w:r>
          </w:p>
        </w:tc>
        <w:tc>
          <w:tcPr>
            <w:tcW w:w="545" w:type="dxa"/>
          </w:tcPr>
          <w:p w14:paraId="61D3B926"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1272CCDC" w14:textId="77777777" w:rsidR="002A1B9B" w:rsidRDefault="002A1B9B" w:rsidP="00DA1009">
            <w:pPr>
              <w:spacing w:line="248" w:lineRule="exact"/>
              <w:ind w:left="43" w:right="15"/>
              <w:rPr>
                <w:rFonts w:ascii="Calibri"/>
              </w:rPr>
            </w:pPr>
            <w:r>
              <w:rPr>
                <w:rFonts w:ascii="Calibri"/>
                <w:spacing w:val="-10"/>
              </w:rPr>
              <w:t>4</w:t>
            </w:r>
          </w:p>
        </w:tc>
      </w:tr>
      <w:tr w:rsidR="002A1B9B" w14:paraId="772458A1" w14:textId="77777777" w:rsidTr="00DA1009">
        <w:trPr>
          <w:trHeight w:val="268"/>
        </w:trPr>
        <w:tc>
          <w:tcPr>
            <w:tcW w:w="928" w:type="dxa"/>
          </w:tcPr>
          <w:p w14:paraId="35180B9B" w14:textId="77777777" w:rsidR="002A1B9B" w:rsidRDefault="002A1B9B" w:rsidP="00DA1009">
            <w:pPr>
              <w:spacing w:line="248" w:lineRule="exact"/>
              <w:ind w:left="41"/>
              <w:rPr>
                <w:rFonts w:ascii="Calibri"/>
              </w:rPr>
            </w:pPr>
            <w:r>
              <w:rPr>
                <w:rFonts w:ascii="Calibri"/>
                <w:spacing w:val="-5"/>
              </w:rPr>
              <w:t>56</w:t>
            </w:r>
          </w:p>
        </w:tc>
        <w:tc>
          <w:tcPr>
            <w:tcW w:w="544" w:type="dxa"/>
          </w:tcPr>
          <w:p w14:paraId="7681F7DF"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730F198C"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255413A9"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2583015B"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DD7B40F"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7237F89"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7E08DAD"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3CA7F6B2"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12AFE422"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00CF9B30"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378121B5"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6FF6E91B" w14:textId="77777777" w:rsidR="002A1B9B" w:rsidRDefault="002A1B9B" w:rsidP="00DA1009">
            <w:pPr>
              <w:spacing w:line="248" w:lineRule="exact"/>
              <w:ind w:left="44" w:right="1"/>
              <w:rPr>
                <w:rFonts w:ascii="Calibri"/>
              </w:rPr>
            </w:pPr>
            <w:r>
              <w:rPr>
                <w:rFonts w:ascii="Calibri"/>
                <w:spacing w:val="-10"/>
              </w:rPr>
              <w:t>1</w:t>
            </w:r>
          </w:p>
        </w:tc>
        <w:tc>
          <w:tcPr>
            <w:tcW w:w="544" w:type="dxa"/>
            <w:tcBorders>
              <w:right w:val="single" w:sz="12" w:space="0" w:color="000000"/>
            </w:tcBorders>
          </w:tcPr>
          <w:p w14:paraId="6E5999A1" w14:textId="77777777" w:rsidR="002A1B9B" w:rsidRDefault="002A1B9B" w:rsidP="00DA1009">
            <w:pPr>
              <w:spacing w:line="248"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7E67BA2F"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6C5E9149" w14:textId="77777777" w:rsidR="002A1B9B" w:rsidRDefault="002A1B9B" w:rsidP="00DA1009">
            <w:pPr>
              <w:spacing w:line="248" w:lineRule="exact"/>
              <w:ind w:left="50" w:right="11"/>
              <w:rPr>
                <w:rFonts w:ascii="Calibri"/>
              </w:rPr>
            </w:pPr>
            <w:r>
              <w:rPr>
                <w:rFonts w:ascii="Calibri"/>
                <w:spacing w:val="-10"/>
              </w:rPr>
              <w:t>3</w:t>
            </w:r>
          </w:p>
        </w:tc>
        <w:tc>
          <w:tcPr>
            <w:tcW w:w="544" w:type="dxa"/>
            <w:tcBorders>
              <w:right w:val="single" w:sz="12" w:space="0" w:color="000000"/>
            </w:tcBorders>
          </w:tcPr>
          <w:p w14:paraId="02F8933C"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15352610" w14:textId="77777777" w:rsidR="002A1B9B" w:rsidRDefault="002A1B9B" w:rsidP="00DA1009">
            <w:pPr>
              <w:spacing w:line="248" w:lineRule="exact"/>
              <w:ind w:left="39" w:right="1"/>
              <w:rPr>
                <w:rFonts w:ascii="Calibri"/>
              </w:rPr>
            </w:pPr>
            <w:r>
              <w:rPr>
                <w:rFonts w:ascii="Calibri"/>
                <w:spacing w:val="-10"/>
              </w:rPr>
              <w:t>5</w:t>
            </w:r>
          </w:p>
        </w:tc>
        <w:tc>
          <w:tcPr>
            <w:tcW w:w="545" w:type="dxa"/>
          </w:tcPr>
          <w:p w14:paraId="3301EF4F"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6C467CB8"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672B8292"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0B3D1241"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40F1FAB7"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1E2C13AD"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1BFB9B7B"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1E888A0A" w14:textId="77777777" w:rsidR="002A1B9B" w:rsidRDefault="002A1B9B" w:rsidP="00DA1009">
            <w:pPr>
              <w:spacing w:line="248" w:lineRule="exact"/>
              <w:ind w:left="43" w:right="15"/>
              <w:rPr>
                <w:rFonts w:ascii="Calibri"/>
              </w:rPr>
            </w:pPr>
            <w:r>
              <w:rPr>
                <w:rFonts w:ascii="Calibri"/>
                <w:spacing w:val="-10"/>
              </w:rPr>
              <w:t>4</w:t>
            </w:r>
          </w:p>
        </w:tc>
      </w:tr>
      <w:tr w:rsidR="002A1B9B" w14:paraId="44938408" w14:textId="77777777" w:rsidTr="00DA1009">
        <w:trPr>
          <w:trHeight w:val="267"/>
        </w:trPr>
        <w:tc>
          <w:tcPr>
            <w:tcW w:w="928" w:type="dxa"/>
          </w:tcPr>
          <w:p w14:paraId="4868FEC4" w14:textId="77777777" w:rsidR="002A1B9B" w:rsidRDefault="002A1B9B" w:rsidP="00DA1009">
            <w:pPr>
              <w:spacing w:line="248" w:lineRule="exact"/>
              <w:ind w:left="41"/>
              <w:rPr>
                <w:rFonts w:ascii="Calibri"/>
              </w:rPr>
            </w:pPr>
            <w:r>
              <w:rPr>
                <w:rFonts w:ascii="Calibri"/>
                <w:spacing w:val="-5"/>
              </w:rPr>
              <w:t>57</w:t>
            </w:r>
          </w:p>
        </w:tc>
        <w:tc>
          <w:tcPr>
            <w:tcW w:w="544" w:type="dxa"/>
          </w:tcPr>
          <w:p w14:paraId="7F027CCA"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1D7A5E8D"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7A8A02CA"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B99E8BC"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A8236C1"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07B8EBC"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4F1FAF9E"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0DA11AD7"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788F66CB"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30677EE5"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0D7BE87E"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6592E052"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4EB48C9E"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7F8379A3"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71DE6629"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7C022E26"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7AB1605C"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01CAB3AB"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585B5F8A"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446D28B9"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2AC007CB"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23F7AE45"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6FE55765"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4C569EB9"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321401BD" w14:textId="77777777" w:rsidR="002A1B9B" w:rsidRDefault="002A1B9B" w:rsidP="00DA1009">
            <w:pPr>
              <w:spacing w:line="248" w:lineRule="exact"/>
              <w:ind w:left="43" w:right="15"/>
              <w:rPr>
                <w:rFonts w:ascii="Calibri"/>
              </w:rPr>
            </w:pPr>
            <w:r>
              <w:rPr>
                <w:rFonts w:ascii="Calibri"/>
                <w:spacing w:val="-10"/>
              </w:rPr>
              <w:t>4</w:t>
            </w:r>
          </w:p>
        </w:tc>
      </w:tr>
      <w:tr w:rsidR="002A1B9B" w14:paraId="680B026A" w14:textId="77777777" w:rsidTr="00DA1009">
        <w:trPr>
          <w:trHeight w:val="268"/>
        </w:trPr>
        <w:tc>
          <w:tcPr>
            <w:tcW w:w="928" w:type="dxa"/>
          </w:tcPr>
          <w:p w14:paraId="6A3CEE9C" w14:textId="77777777" w:rsidR="002A1B9B" w:rsidRDefault="002A1B9B" w:rsidP="00DA1009">
            <w:pPr>
              <w:spacing w:line="249" w:lineRule="exact"/>
              <w:ind w:left="41"/>
              <w:rPr>
                <w:rFonts w:ascii="Calibri"/>
              </w:rPr>
            </w:pPr>
            <w:r>
              <w:rPr>
                <w:rFonts w:ascii="Calibri"/>
                <w:spacing w:val="-5"/>
              </w:rPr>
              <w:t>58</w:t>
            </w:r>
          </w:p>
        </w:tc>
        <w:tc>
          <w:tcPr>
            <w:tcW w:w="544" w:type="dxa"/>
          </w:tcPr>
          <w:p w14:paraId="3E9AD05B" w14:textId="77777777" w:rsidR="002A1B9B" w:rsidRDefault="002A1B9B" w:rsidP="00DA1009">
            <w:pPr>
              <w:spacing w:line="249" w:lineRule="exact"/>
              <w:ind w:left="44" w:right="4"/>
              <w:rPr>
                <w:rFonts w:ascii="Calibri"/>
              </w:rPr>
            </w:pPr>
            <w:r>
              <w:rPr>
                <w:rFonts w:ascii="Calibri"/>
                <w:spacing w:val="-10"/>
              </w:rPr>
              <w:t>4</w:t>
            </w:r>
          </w:p>
        </w:tc>
        <w:tc>
          <w:tcPr>
            <w:tcW w:w="544" w:type="dxa"/>
          </w:tcPr>
          <w:p w14:paraId="54380C4C" w14:textId="77777777" w:rsidR="002A1B9B" w:rsidRDefault="002A1B9B" w:rsidP="00DA1009">
            <w:pPr>
              <w:spacing w:line="249" w:lineRule="exact"/>
              <w:ind w:left="44" w:right="4"/>
              <w:rPr>
                <w:rFonts w:ascii="Calibri"/>
              </w:rPr>
            </w:pPr>
            <w:r>
              <w:rPr>
                <w:rFonts w:ascii="Calibri"/>
                <w:spacing w:val="-10"/>
              </w:rPr>
              <w:t>3</w:t>
            </w:r>
          </w:p>
        </w:tc>
        <w:tc>
          <w:tcPr>
            <w:tcW w:w="544" w:type="dxa"/>
          </w:tcPr>
          <w:p w14:paraId="053CA644" w14:textId="77777777" w:rsidR="002A1B9B" w:rsidRDefault="002A1B9B" w:rsidP="00DA1009">
            <w:pPr>
              <w:spacing w:line="249" w:lineRule="exact"/>
              <w:ind w:left="44" w:right="3"/>
              <w:rPr>
                <w:rFonts w:ascii="Calibri"/>
              </w:rPr>
            </w:pPr>
            <w:r>
              <w:rPr>
                <w:rFonts w:ascii="Calibri"/>
                <w:spacing w:val="-10"/>
              </w:rPr>
              <w:t>5</w:t>
            </w:r>
          </w:p>
        </w:tc>
        <w:tc>
          <w:tcPr>
            <w:tcW w:w="544" w:type="dxa"/>
          </w:tcPr>
          <w:p w14:paraId="02C32C57"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1488AA79"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5A00A585"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65DACDAF" w14:textId="77777777" w:rsidR="002A1B9B" w:rsidRDefault="002A1B9B" w:rsidP="00DA1009">
            <w:pPr>
              <w:spacing w:line="249" w:lineRule="exact"/>
              <w:ind w:left="44" w:right="2"/>
              <w:rPr>
                <w:rFonts w:ascii="Calibri"/>
              </w:rPr>
            </w:pPr>
            <w:r>
              <w:rPr>
                <w:rFonts w:ascii="Calibri"/>
                <w:spacing w:val="-10"/>
              </w:rPr>
              <w:t>4</w:t>
            </w:r>
          </w:p>
        </w:tc>
        <w:tc>
          <w:tcPr>
            <w:tcW w:w="544" w:type="dxa"/>
            <w:tcBorders>
              <w:right w:val="single" w:sz="12" w:space="0" w:color="000000"/>
            </w:tcBorders>
          </w:tcPr>
          <w:p w14:paraId="1611A1C5" w14:textId="77777777" w:rsidR="002A1B9B" w:rsidRDefault="002A1B9B" w:rsidP="00DA1009">
            <w:pPr>
              <w:spacing w:line="249" w:lineRule="exact"/>
              <w:ind w:left="54" w:right="7"/>
              <w:rPr>
                <w:rFonts w:ascii="Calibri"/>
              </w:rPr>
            </w:pPr>
            <w:r>
              <w:rPr>
                <w:rFonts w:ascii="Calibri"/>
                <w:spacing w:val="-10"/>
              </w:rPr>
              <w:t>4</w:t>
            </w:r>
          </w:p>
        </w:tc>
        <w:tc>
          <w:tcPr>
            <w:tcW w:w="544" w:type="dxa"/>
            <w:tcBorders>
              <w:left w:val="single" w:sz="12" w:space="0" w:color="000000"/>
            </w:tcBorders>
          </w:tcPr>
          <w:p w14:paraId="3D77CB52" w14:textId="77777777" w:rsidR="002A1B9B" w:rsidRDefault="002A1B9B" w:rsidP="00DA1009">
            <w:pPr>
              <w:spacing w:line="249" w:lineRule="exact"/>
              <w:ind w:left="50" w:right="13"/>
              <w:rPr>
                <w:rFonts w:ascii="Calibri"/>
              </w:rPr>
            </w:pPr>
            <w:r>
              <w:rPr>
                <w:rFonts w:ascii="Calibri"/>
                <w:spacing w:val="-10"/>
              </w:rPr>
              <w:t>4</w:t>
            </w:r>
          </w:p>
        </w:tc>
        <w:tc>
          <w:tcPr>
            <w:tcW w:w="544" w:type="dxa"/>
          </w:tcPr>
          <w:p w14:paraId="37BFF0F1" w14:textId="77777777" w:rsidR="002A1B9B" w:rsidRDefault="002A1B9B" w:rsidP="00DA1009">
            <w:pPr>
              <w:spacing w:line="249" w:lineRule="exact"/>
              <w:ind w:left="44" w:right="1"/>
              <w:rPr>
                <w:rFonts w:ascii="Calibri"/>
              </w:rPr>
            </w:pPr>
            <w:r>
              <w:rPr>
                <w:rFonts w:ascii="Calibri"/>
                <w:spacing w:val="-10"/>
              </w:rPr>
              <w:t>3</w:t>
            </w:r>
          </w:p>
        </w:tc>
        <w:tc>
          <w:tcPr>
            <w:tcW w:w="544" w:type="dxa"/>
          </w:tcPr>
          <w:p w14:paraId="598B1375" w14:textId="77777777" w:rsidR="002A1B9B" w:rsidRDefault="002A1B9B" w:rsidP="00DA1009">
            <w:pPr>
              <w:spacing w:line="249" w:lineRule="exact"/>
              <w:ind w:left="44" w:right="1"/>
              <w:rPr>
                <w:rFonts w:ascii="Calibri"/>
              </w:rPr>
            </w:pPr>
            <w:r>
              <w:rPr>
                <w:rFonts w:ascii="Calibri"/>
                <w:spacing w:val="-10"/>
              </w:rPr>
              <w:t>3</w:t>
            </w:r>
          </w:p>
        </w:tc>
        <w:tc>
          <w:tcPr>
            <w:tcW w:w="544" w:type="dxa"/>
          </w:tcPr>
          <w:p w14:paraId="47765B67" w14:textId="77777777" w:rsidR="002A1B9B" w:rsidRDefault="002A1B9B" w:rsidP="00DA1009">
            <w:pPr>
              <w:spacing w:line="249" w:lineRule="exact"/>
              <w:ind w:left="44" w:right="1"/>
              <w:rPr>
                <w:rFonts w:ascii="Calibri"/>
              </w:rPr>
            </w:pPr>
            <w:r>
              <w:rPr>
                <w:rFonts w:ascii="Calibri"/>
                <w:spacing w:val="-10"/>
              </w:rPr>
              <w:t>4</w:t>
            </w:r>
          </w:p>
        </w:tc>
        <w:tc>
          <w:tcPr>
            <w:tcW w:w="544" w:type="dxa"/>
            <w:tcBorders>
              <w:right w:val="single" w:sz="12" w:space="0" w:color="000000"/>
            </w:tcBorders>
          </w:tcPr>
          <w:p w14:paraId="229D477A" w14:textId="77777777" w:rsidR="002A1B9B" w:rsidRDefault="002A1B9B" w:rsidP="00DA1009">
            <w:pPr>
              <w:spacing w:line="249"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06CBCA9F" w14:textId="77777777" w:rsidR="002A1B9B" w:rsidRDefault="002A1B9B" w:rsidP="00DA1009">
            <w:pPr>
              <w:spacing w:line="249" w:lineRule="exact"/>
              <w:ind w:left="45" w:right="1"/>
              <w:rPr>
                <w:rFonts w:ascii="Calibri"/>
              </w:rPr>
            </w:pPr>
            <w:r>
              <w:rPr>
                <w:rFonts w:ascii="Calibri"/>
                <w:spacing w:val="-10"/>
              </w:rPr>
              <w:t>3</w:t>
            </w:r>
          </w:p>
        </w:tc>
        <w:tc>
          <w:tcPr>
            <w:tcW w:w="544" w:type="dxa"/>
            <w:tcBorders>
              <w:left w:val="single" w:sz="12" w:space="0" w:color="000000"/>
            </w:tcBorders>
          </w:tcPr>
          <w:p w14:paraId="5328EB2F" w14:textId="77777777" w:rsidR="002A1B9B" w:rsidRDefault="002A1B9B" w:rsidP="00DA1009">
            <w:pPr>
              <w:spacing w:line="249" w:lineRule="exact"/>
              <w:ind w:left="50" w:right="11"/>
              <w:rPr>
                <w:rFonts w:ascii="Calibri"/>
              </w:rPr>
            </w:pPr>
            <w:r>
              <w:rPr>
                <w:rFonts w:ascii="Calibri"/>
                <w:spacing w:val="-10"/>
              </w:rPr>
              <w:t>4</w:t>
            </w:r>
          </w:p>
        </w:tc>
        <w:tc>
          <w:tcPr>
            <w:tcW w:w="544" w:type="dxa"/>
            <w:tcBorders>
              <w:right w:val="single" w:sz="12" w:space="0" w:color="000000"/>
            </w:tcBorders>
          </w:tcPr>
          <w:p w14:paraId="63D35778" w14:textId="77777777" w:rsidR="002A1B9B" w:rsidRDefault="002A1B9B" w:rsidP="00DA1009">
            <w:pPr>
              <w:spacing w:line="249" w:lineRule="exact"/>
              <w:ind w:left="56" w:right="7"/>
              <w:rPr>
                <w:rFonts w:ascii="Calibri"/>
              </w:rPr>
            </w:pPr>
            <w:r>
              <w:rPr>
                <w:rFonts w:ascii="Calibri"/>
                <w:spacing w:val="-10"/>
              </w:rPr>
              <w:t>4</w:t>
            </w:r>
          </w:p>
        </w:tc>
        <w:tc>
          <w:tcPr>
            <w:tcW w:w="545" w:type="dxa"/>
            <w:tcBorders>
              <w:left w:val="single" w:sz="12" w:space="0" w:color="000000"/>
            </w:tcBorders>
          </w:tcPr>
          <w:p w14:paraId="3DCF77ED" w14:textId="77777777" w:rsidR="002A1B9B" w:rsidRDefault="002A1B9B" w:rsidP="00DA1009">
            <w:pPr>
              <w:spacing w:line="249" w:lineRule="exact"/>
              <w:ind w:left="39" w:right="1"/>
              <w:rPr>
                <w:rFonts w:ascii="Calibri"/>
              </w:rPr>
            </w:pPr>
            <w:r>
              <w:rPr>
                <w:rFonts w:ascii="Calibri"/>
                <w:spacing w:val="-10"/>
              </w:rPr>
              <w:t>4</w:t>
            </w:r>
          </w:p>
        </w:tc>
        <w:tc>
          <w:tcPr>
            <w:tcW w:w="545" w:type="dxa"/>
          </w:tcPr>
          <w:p w14:paraId="5B389710" w14:textId="77777777" w:rsidR="002A1B9B" w:rsidRDefault="002A1B9B" w:rsidP="00DA1009">
            <w:pPr>
              <w:spacing w:line="249" w:lineRule="exact"/>
              <w:ind w:left="43" w:right="1"/>
              <w:rPr>
                <w:rFonts w:ascii="Calibri"/>
              </w:rPr>
            </w:pPr>
            <w:r>
              <w:rPr>
                <w:rFonts w:ascii="Calibri"/>
                <w:spacing w:val="-10"/>
              </w:rPr>
              <w:t>2</w:t>
            </w:r>
          </w:p>
        </w:tc>
        <w:tc>
          <w:tcPr>
            <w:tcW w:w="545" w:type="dxa"/>
          </w:tcPr>
          <w:p w14:paraId="25082418" w14:textId="77777777" w:rsidR="002A1B9B" w:rsidRDefault="002A1B9B" w:rsidP="00DA1009">
            <w:pPr>
              <w:spacing w:line="249" w:lineRule="exact"/>
              <w:ind w:left="43" w:right="3"/>
              <w:rPr>
                <w:rFonts w:ascii="Calibri"/>
              </w:rPr>
            </w:pPr>
            <w:r>
              <w:rPr>
                <w:rFonts w:ascii="Calibri"/>
                <w:spacing w:val="-10"/>
              </w:rPr>
              <w:t>3</w:t>
            </w:r>
          </w:p>
        </w:tc>
        <w:tc>
          <w:tcPr>
            <w:tcW w:w="545" w:type="dxa"/>
          </w:tcPr>
          <w:p w14:paraId="445D7A0B" w14:textId="77777777" w:rsidR="002A1B9B" w:rsidRDefault="002A1B9B" w:rsidP="00DA1009">
            <w:pPr>
              <w:spacing w:line="249" w:lineRule="exact"/>
              <w:ind w:left="43" w:right="5"/>
              <w:rPr>
                <w:rFonts w:ascii="Calibri"/>
              </w:rPr>
            </w:pPr>
            <w:r>
              <w:rPr>
                <w:rFonts w:ascii="Calibri"/>
                <w:spacing w:val="-10"/>
              </w:rPr>
              <w:t>3</w:t>
            </w:r>
          </w:p>
        </w:tc>
        <w:tc>
          <w:tcPr>
            <w:tcW w:w="546" w:type="dxa"/>
          </w:tcPr>
          <w:p w14:paraId="511FE338" w14:textId="77777777" w:rsidR="002A1B9B" w:rsidRDefault="002A1B9B" w:rsidP="00DA1009">
            <w:pPr>
              <w:spacing w:line="249" w:lineRule="exact"/>
              <w:ind w:left="36"/>
              <w:rPr>
                <w:rFonts w:ascii="Calibri"/>
              </w:rPr>
            </w:pPr>
            <w:r>
              <w:rPr>
                <w:rFonts w:ascii="Calibri"/>
                <w:spacing w:val="-10"/>
              </w:rPr>
              <w:t>3</w:t>
            </w:r>
          </w:p>
        </w:tc>
        <w:tc>
          <w:tcPr>
            <w:tcW w:w="545" w:type="dxa"/>
            <w:tcBorders>
              <w:right w:val="single" w:sz="12" w:space="0" w:color="000000"/>
            </w:tcBorders>
          </w:tcPr>
          <w:p w14:paraId="4F5CB269" w14:textId="77777777" w:rsidR="002A1B9B" w:rsidRDefault="002A1B9B" w:rsidP="00DA1009">
            <w:pPr>
              <w:spacing w:line="249" w:lineRule="exact"/>
              <w:ind w:left="39" w:right="1"/>
              <w:rPr>
                <w:rFonts w:ascii="Calibri"/>
              </w:rPr>
            </w:pPr>
            <w:r>
              <w:rPr>
                <w:rFonts w:ascii="Calibri"/>
                <w:spacing w:val="-10"/>
              </w:rPr>
              <w:t>3</w:t>
            </w:r>
          </w:p>
        </w:tc>
        <w:tc>
          <w:tcPr>
            <w:tcW w:w="545" w:type="dxa"/>
            <w:tcBorders>
              <w:left w:val="single" w:sz="12" w:space="0" w:color="000000"/>
            </w:tcBorders>
          </w:tcPr>
          <w:p w14:paraId="32354288" w14:textId="77777777" w:rsidR="002A1B9B" w:rsidRDefault="002A1B9B" w:rsidP="00DA1009">
            <w:pPr>
              <w:spacing w:line="249" w:lineRule="exact"/>
              <w:ind w:left="39" w:right="13"/>
              <w:rPr>
                <w:rFonts w:ascii="Calibri"/>
              </w:rPr>
            </w:pPr>
            <w:r>
              <w:rPr>
                <w:rFonts w:ascii="Calibri"/>
                <w:spacing w:val="-10"/>
              </w:rPr>
              <w:t>4</w:t>
            </w:r>
          </w:p>
        </w:tc>
        <w:tc>
          <w:tcPr>
            <w:tcW w:w="545" w:type="dxa"/>
          </w:tcPr>
          <w:p w14:paraId="404633D2" w14:textId="77777777" w:rsidR="002A1B9B" w:rsidRDefault="002A1B9B" w:rsidP="00DA1009">
            <w:pPr>
              <w:spacing w:line="249" w:lineRule="exact"/>
              <w:ind w:left="43" w:right="14"/>
              <w:rPr>
                <w:rFonts w:ascii="Calibri"/>
              </w:rPr>
            </w:pPr>
            <w:r>
              <w:rPr>
                <w:rFonts w:ascii="Calibri"/>
                <w:spacing w:val="-10"/>
              </w:rPr>
              <w:t>4</w:t>
            </w:r>
          </w:p>
        </w:tc>
        <w:tc>
          <w:tcPr>
            <w:tcW w:w="545" w:type="dxa"/>
          </w:tcPr>
          <w:p w14:paraId="603EE604" w14:textId="77777777" w:rsidR="002A1B9B" w:rsidRDefault="002A1B9B" w:rsidP="00DA1009">
            <w:pPr>
              <w:spacing w:line="249" w:lineRule="exact"/>
              <w:ind w:left="43" w:right="15"/>
              <w:rPr>
                <w:rFonts w:ascii="Calibri"/>
              </w:rPr>
            </w:pPr>
            <w:r>
              <w:rPr>
                <w:rFonts w:ascii="Calibri"/>
                <w:spacing w:val="-10"/>
              </w:rPr>
              <w:t>4</w:t>
            </w:r>
          </w:p>
        </w:tc>
      </w:tr>
      <w:tr w:rsidR="002A1B9B" w14:paraId="5AD8E176" w14:textId="77777777" w:rsidTr="00DA1009">
        <w:trPr>
          <w:trHeight w:val="268"/>
        </w:trPr>
        <w:tc>
          <w:tcPr>
            <w:tcW w:w="928" w:type="dxa"/>
          </w:tcPr>
          <w:p w14:paraId="096889FB" w14:textId="77777777" w:rsidR="002A1B9B" w:rsidRDefault="002A1B9B" w:rsidP="00DA1009">
            <w:pPr>
              <w:spacing w:line="248" w:lineRule="exact"/>
              <w:ind w:left="41"/>
              <w:rPr>
                <w:rFonts w:ascii="Calibri"/>
              </w:rPr>
            </w:pPr>
            <w:r>
              <w:rPr>
                <w:rFonts w:ascii="Calibri"/>
                <w:spacing w:val="-5"/>
              </w:rPr>
              <w:t>59</w:t>
            </w:r>
          </w:p>
        </w:tc>
        <w:tc>
          <w:tcPr>
            <w:tcW w:w="544" w:type="dxa"/>
          </w:tcPr>
          <w:p w14:paraId="0A822420"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3DB08D1B"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39222877"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6E772708"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6C215AE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6A88F6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B9253A3"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579F594C"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1731A495"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6683B826"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663C89B5"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3B7BC0EB" w14:textId="77777777" w:rsidR="002A1B9B" w:rsidRDefault="002A1B9B" w:rsidP="00DA1009">
            <w:pPr>
              <w:spacing w:line="248" w:lineRule="exact"/>
              <w:ind w:left="44" w:right="1"/>
              <w:rPr>
                <w:rFonts w:ascii="Calibri"/>
              </w:rPr>
            </w:pPr>
            <w:r>
              <w:rPr>
                <w:rFonts w:ascii="Calibri"/>
                <w:spacing w:val="-10"/>
              </w:rPr>
              <w:t>1</w:t>
            </w:r>
          </w:p>
        </w:tc>
        <w:tc>
          <w:tcPr>
            <w:tcW w:w="544" w:type="dxa"/>
            <w:tcBorders>
              <w:right w:val="single" w:sz="12" w:space="0" w:color="000000"/>
            </w:tcBorders>
          </w:tcPr>
          <w:p w14:paraId="15A4BAE2" w14:textId="77777777" w:rsidR="002A1B9B" w:rsidRDefault="002A1B9B" w:rsidP="00DA1009">
            <w:pPr>
              <w:spacing w:line="248"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6BA23CD3" w14:textId="77777777" w:rsidR="002A1B9B" w:rsidRDefault="002A1B9B" w:rsidP="00DA1009">
            <w:pPr>
              <w:spacing w:line="248" w:lineRule="exact"/>
              <w:ind w:left="45" w:right="1"/>
              <w:rPr>
                <w:rFonts w:ascii="Calibri"/>
              </w:rPr>
            </w:pPr>
            <w:r>
              <w:rPr>
                <w:rFonts w:ascii="Calibri"/>
                <w:spacing w:val="-10"/>
              </w:rPr>
              <w:t>2</w:t>
            </w:r>
          </w:p>
        </w:tc>
        <w:tc>
          <w:tcPr>
            <w:tcW w:w="544" w:type="dxa"/>
            <w:tcBorders>
              <w:left w:val="single" w:sz="12" w:space="0" w:color="000000"/>
            </w:tcBorders>
          </w:tcPr>
          <w:p w14:paraId="4A046ADB" w14:textId="77777777" w:rsidR="002A1B9B" w:rsidRDefault="002A1B9B" w:rsidP="00DA1009">
            <w:pPr>
              <w:spacing w:line="248" w:lineRule="exact"/>
              <w:ind w:left="50" w:right="11"/>
              <w:rPr>
                <w:rFonts w:ascii="Calibri"/>
              </w:rPr>
            </w:pPr>
            <w:r>
              <w:rPr>
                <w:rFonts w:ascii="Calibri"/>
                <w:spacing w:val="-10"/>
              </w:rPr>
              <w:t>2</w:t>
            </w:r>
          </w:p>
        </w:tc>
        <w:tc>
          <w:tcPr>
            <w:tcW w:w="544" w:type="dxa"/>
            <w:tcBorders>
              <w:right w:val="single" w:sz="12" w:space="0" w:color="000000"/>
            </w:tcBorders>
          </w:tcPr>
          <w:p w14:paraId="2684254F" w14:textId="77777777" w:rsidR="002A1B9B" w:rsidRDefault="002A1B9B" w:rsidP="00DA1009">
            <w:pPr>
              <w:spacing w:line="248" w:lineRule="exact"/>
              <w:ind w:left="56" w:right="7"/>
              <w:rPr>
                <w:rFonts w:ascii="Calibri"/>
              </w:rPr>
            </w:pPr>
            <w:r>
              <w:rPr>
                <w:rFonts w:ascii="Calibri"/>
                <w:spacing w:val="-10"/>
              </w:rPr>
              <w:t>5</w:t>
            </w:r>
          </w:p>
        </w:tc>
        <w:tc>
          <w:tcPr>
            <w:tcW w:w="545" w:type="dxa"/>
            <w:tcBorders>
              <w:left w:val="single" w:sz="12" w:space="0" w:color="000000"/>
            </w:tcBorders>
          </w:tcPr>
          <w:p w14:paraId="369801B2" w14:textId="77777777" w:rsidR="002A1B9B" w:rsidRDefault="002A1B9B" w:rsidP="00DA1009">
            <w:pPr>
              <w:spacing w:line="248" w:lineRule="exact"/>
              <w:ind w:left="39" w:right="1"/>
              <w:rPr>
                <w:rFonts w:ascii="Calibri"/>
              </w:rPr>
            </w:pPr>
            <w:r>
              <w:rPr>
                <w:rFonts w:ascii="Calibri"/>
                <w:spacing w:val="-10"/>
              </w:rPr>
              <w:t>5</w:t>
            </w:r>
          </w:p>
        </w:tc>
        <w:tc>
          <w:tcPr>
            <w:tcW w:w="545" w:type="dxa"/>
          </w:tcPr>
          <w:p w14:paraId="0085D3C6"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2919F8B2" w14:textId="77777777" w:rsidR="002A1B9B" w:rsidRDefault="002A1B9B" w:rsidP="00DA1009">
            <w:pPr>
              <w:spacing w:line="248" w:lineRule="exact"/>
              <w:ind w:left="43" w:right="3"/>
              <w:rPr>
                <w:rFonts w:ascii="Calibri"/>
              </w:rPr>
            </w:pPr>
            <w:r>
              <w:rPr>
                <w:rFonts w:ascii="Calibri"/>
                <w:spacing w:val="-10"/>
              </w:rPr>
              <w:t>2</w:t>
            </w:r>
          </w:p>
        </w:tc>
        <w:tc>
          <w:tcPr>
            <w:tcW w:w="545" w:type="dxa"/>
          </w:tcPr>
          <w:p w14:paraId="64668D1E"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4D40B60A" w14:textId="77777777" w:rsidR="002A1B9B" w:rsidRDefault="002A1B9B" w:rsidP="00DA1009">
            <w:pPr>
              <w:spacing w:line="248" w:lineRule="exact"/>
              <w:ind w:left="36"/>
              <w:rPr>
                <w:rFonts w:ascii="Calibri"/>
              </w:rPr>
            </w:pPr>
            <w:r>
              <w:rPr>
                <w:rFonts w:ascii="Calibri"/>
                <w:spacing w:val="-10"/>
              </w:rPr>
              <w:t>2</w:t>
            </w:r>
          </w:p>
        </w:tc>
        <w:tc>
          <w:tcPr>
            <w:tcW w:w="545" w:type="dxa"/>
            <w:tcBorders>
              <w:right w:val="single" w:sz="12" w:space="0" w:color="000000"/>
            </w:tcBorders>
          </w:tcPr>
          <w:p w14:paraId="469482A3"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4A647B5C"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0BDD5197"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448FC72D" w14:textId="77777777" w:rsidR="002A1B9B" w:rsidRDefault="002A1B9B" w:rsidP="00DA1009">
            <w:pPr>
              <w:spacing w:line="248" w:lineRule="exact"/>
              <w:ind w:left="43" w:right="15"/>
              <w:rPr>
                <w:rFonts w:ascii="Calibri"/>
              </w:rPr>
            </w:pPr>
            <w:r>
              <w:rPr>
                <w:rFonts w:ascii="Calibri"/>
                <w:spacing w:val="-10"/>
              </w:rPr>
              <w:t>5</w:t>
            </w:r>
          </w:p>
        </w:tc>
      </w:tr>
      <w:tr w:rsidR="002A1B9B" w14:paraId="5E42FEC8" w14:textId="77777777" w:rsidTr="00DA1009">
        <w:trPr>
          <w:trHeight w:val="268"/>
        </w:trPr>
        <w:tc>
          <w:tcPr>
            <w:tcW w:w="928" w:type="dxa"/>
          </w:tcPr>
          <w:p w14:paraId="4D4E5D15" w14:textId="77777777" w:rsidR="002A1B9B" w:rsidRDefault="002A1B9B" w:rsidP="00DA1009">
            <w:pPr>
              <w:spacing w:line="248" w:lineRule="exact"/>
              <w:ind w:left="41"/>
              <w:rPr>
                <w:rFonts w:ascii="Calibri"/>
              </w:rPr>
            </w:pPr>
            <w:r>
              <w:rPr>
                <w:rFonts w:ascii="Calibri"/>
                <w:spacing w:val="-5"/>
              </w:rPr>
              <w:t>60</w:t>
            </w:r>
          </w:p>
        </w:tc>
        <w:tc>
          <w:tcPr>
            <w:tcW w:w="544" w:type="dxa"/>
          </w:tcPr>
          <w:p w14:paraId="5255DA13"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429BF6E0"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745ABF65"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86D8598"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7CAAF474"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570F6FC"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9BFEA4E"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728C741F"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114FB589"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39F40E61"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62D86F43"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243136E2" w14:textId="77777777" w:rsidR="002A1B9B" w:rsidRDefault="002A1B9B" w:rsidP="00DA1009">
            <w:pPr>
              <w:spacing w:line="248" w:lineRule="exact"/>
              <w:ind w:left="44" w:right="1"/>
              <w:rPr>
                <w:rFonts w:ascii="Calibri"/>
              </w:rPr>
            </w:pPr>
            <w:r>
              <w:rPr>
                <w:rFonts w:ascii="Calibri"/>
                <w:spacing w:val="-10"/>
              </w:rPr>
              <w:t>2</w:t>
            </w:r>
          </w:p>
        </w:tc>
        <w:tc>
          <w:tcPr>
            <w:tcW w:w="544" w:type="dxa"/>
            <w:tcBorders>
              <w:right w:val="single" w:sz="12" w:space="0" w:color="000000"/>
            </w:tcBorders>
          </w:tcPr>
          <w:p w14:paraId="0F1331E7" w14:textId="77777777" w:rsidR="002A1B9B" w:rsidRDefault="002A1B9B" w:rsidP="00DA1009">
            <w:pPr>
              <w:spacing w:line="248" w:lineRule="exact"/>
              <w:ind w:left="55" w:right="7"/>
              <w:rPr>
                <w:rFonts w:ascii="Calibri"/>
              </w:rPr>
            </w:pPr>
            <w:r>
              <w:rPr>
                <w:rFonts w:ascii="Calibri"/>
                <w:spacing w:val="-10"/>
              </w:rPr>
              <w:t>2</w:t>
            </w:r>
          </w:p>
        </w:tc>
        <w:tc>
          <w:tcPr>
            <w:tcW w:w="544" w:type="dxa"/>
            <w:tcBorders>
              <w:left w:val="single" w:sz="12" w:space="0" w:color="000000"/>
              <w:right w:val="single" w:sz="12" w:space="0" w:color="000000"/>
            </w:tcBorders>
          </w:tcPr>
          <w:p w14:paraId="6E6E2E6D"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13F7FEB1"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2BF27FC7"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111CC6F8"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1809CB1F"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4AC2327D"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1717B12A"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02F4643D"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74B632AD"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0CC311BC"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328C1FA8"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44A73903" w14:textId="77777777" w:rsidR="002A1B9B" w:rsidRDefault="002A1B9B" w:rsidP="00DA1009">
            <w:pPr>
              <w:spacing w:line="248" w:lineRule="exact"/>
              <w:ind w:left="43" w:right="15"/>
              <w:rPr>
                <w:rFonts w:ascii="Calibri"/>
              </w:rPr>
            </w:pPr>
            <w:r>
              <w:rPr>
                <w:rFonts w:ascii="Calibri"/>
                <w:spacing w:val="-10"/>
              </w:rPr>
              <w:t>4</w:t>
            </w:r>
          </w:p>
        </w:tc>
      </w:tr>
      <w:tr w:rsidR="002A1B9B" w14:paraId="0E38E24F" w14:textId="77777777" w:rsidTr="00DA1009">
        <w:trPr>
          <w:trHeight w:val="268"/>
        </w:trPr>
        <w:tc>
          <w:tcPr>
            <w:tcW w:w="928" w:type="dxa"/>
          </w:tcPr>
          <w:p w14:paraId="4B351E90" w14:textId="77777777" w:rsidR="002A1B9B" w:rsidRDefault="002A1B9B" w:rsidP="00DA1009">
            <w:pPr>
              <w:spacing w:line="248" w:lineRule="exact"/>
              <w:ind w:left="41"/>
              <w:rPr>
                <w:rFonts w:ascii="Calibri"/>
              </w:rPr>
            </w:pPr>
            <w:r>
              <w:rPr>
                <w:rFonts w:ascii="Calibri"/>
                <w:spacing w:val="-5"/>
              </w:rPr>
              <w:t>61</w:t>
            </w:r>
          </w:p>
        </w:tc>
        <w:tc>
          <w:tcPr>
            <w:tcW w:w="544" w:type="dxa"/>
          </w:tcPr>
          <w:p w14:paraId="4FE26755"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3BA30CBC"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792C4E80"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3CC8C45"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92E1200"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775692A"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E501798"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21A609EC" w14:textId="77777777" w:rsidR="002A1B9B" w:rsidRDefault="002A1B9B" w:rsidP="00DA1009">
            <w:pPr>
              <w:spacing w:line="248" w:lineRule="exact"/>
              <w:ind w:left="54" w:right="7"/>
              <w:rPr>
                <w:rFonts w:ascii="Calibri"/>
              </w:rPr>
            </w:pPr>
            <w:r>
              <w:rPr>
                <w:rFonts w:ascii="Calibri"/>
                <w:spacing w:val="-10"/>
              </w:rPr>
              <w:t>2</w:t>
            </w:r>
          </w:p>
        </w:tc>
        <w:tc>
          <w:tcPr>
            <w:tcW w:w="544" w:type="dxa"/>
            <w:tcBorders>
              <w:left w:val="single" w:sz="12" w:space="0" w:color="000000"/>
            </w:tcBorders>
          </w:tcPr>
          <w:p w14:paraId="79D76531"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57520D6C"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01D9D58F"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1CE282F4"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38C6805E"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323769B2"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12DE9973" w14:textId="77777777" w:rsidR="002A1B9B" w:rsidRDefault="002A1B9B" w:rsidP="00DA1009">
            <w:pPr>
              <w:spacing w:line="248" w:lineRule="exact"/>
              <w:ind w:left="50" w:right="11"/>
              <w:rPr>
                <w:rFonts w:ascii="Calibri"/>
              </w:rPr>
            </w:pPr>
            <w:r>
              <w:rPr>
                <w:rFonts w:ascii="Calibri"/>
                <w:spacing w:val="-10"/>
              </w:rPr>
              <w:t>2</w:t>
            </w:r>
          </w:p>
        </w:tc>
        <w:tc>
          <w:tcPr>
            <w:tcW w:w="544" w:type="dxa"/>
            <w:tcBorders>
              <w:right w:val="single" w:sz="12" w:space="0" w:color="000000"/>
            </w:tcBorders>
          </w:tcPr>
          <w:p w14:paraId="00B184B5"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353CC283"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76FEDC40"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2A548597"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0795B72B" w14:textId="77777777" w:rsidR="002A1B9B" w:rsidRDefault="002A1B9B" w:rsidP="00DA1009">
            <w:pPr>
              <w:spacing w:line="248" w:lineRule="exact"/>
              <w:ind w:left="43" w:right="5"/>
              <w:rPr>
                <w:rFonts w:ascii="Calibri"/>
              </w:rPr>
            </w:pPr>
            <w:r>
              <w:rPr>
                <w:rFonts w:ascii="Calibri"/>
                <w:spacing w:val="-10"/>
              </w:rPr>
              <w:t>2</w:t>
            </w:r>
          </w:p>
        </w:tc>
        <w:tc>
          <w:tcPr>
            <w:tcW w:w="546" w:type="dxa"/>
          </w:tcPr>
          <w:p w14:paraId="15A0A0C6" w14:textId="77777777" w:rsidR="002A1B9B" w:rsidRDefault="002A1B9B" w:rsidP="00DA1009">
            <w:pPr>
              <w:spacing w:line="248" w:lineRule="exact"/>
              <w:ind w:left="36"/>
              <w:rPr>
                <w:rFonts w:ascii="Calibri"/>
              </w:rPr>
            </w:pPr>
            <w:r>
              <w:rPr>
                <w:rFonts w:ascii="Calibri"/>
                <w:spacing w:val="-10"/>
              </w:rPr>
              <w:t>2</w:t>
            </w:r>
          </w:p>
        </w:tc>
        <w:tc>
          <w:tcPr>
            <w:tcW w:w="545" w:type="dxa"/>
            <w:tcBorders>
              <w:right w:val="single" w:sz="12" w:space="0" w:color="000000"/>
            </w:tcBorders>
          </w:tcPr>
          <w:p w14:paraId="4E448F97"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37456E85"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7DADB5E9"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0C28A46F" w14:textId="77777777" w:rsidR="002A1B9B" w:rsidRDefault="002A1B9B" w:rsidP="00DA1009">
            <w:pPr>
              <w:spacing w:line="248" w:lineRule="exact"/>
              <w:ind w:left="43" w:right="15"/>
              <w:rPr>
                <w:rFonts w:ascii="Calibri"/>
              </w:rPr>
            </w:pPr>
            <w:r>
              <w:rPr>
                <w:rFonts w:ascii="Calibri"/>
                <w:spacing w:val="-10"/>
              </w:rPr>
              <w:t>4</w:t>
            </w:r>
          </w:p>
        </w:tc>
      </w:tr>
      <w:tr w:rsidR="002A1B9B" w14:paraId="5970C2A3" w14:textId="77777777" w:rsidTr="00DA1009">
        <w:trPr>
          <w:trHeight w:val="267"/>
        </w:trPr>
        <w:tc>
          <w:tcPr>
            <w:tcW w:w="928" w:type="dxa"/>
          </w:tcPr>
          <w:p w14:paraId="374EBC14" w14:textId="77777777" w:rsidR="002A1B9B" w:rsidRDefault="002A1B9B" w:rsidP="00DA1009">
            <w:pPr>
              <w:spacing w:line="248" w:lineRule="exact"/>
              <w:ind w:left="41"/>
              <w:rPr>
                <w:rFonts w:ascii="Calibri"/>
              </w:rPr>
            </w:pPr>
            <w:r>
              <w:rPr>
                <w:rFonts w:ascii="Calibri"/>
                <w:spacing w:val="-5"/>
              </w:rPr>
              <w:t>62</w:t>
            </w:r>
          </w:p>
        </w:tc>
        <w:tc>
          <w:tcPr>
            <w:tcW w:w="544" w:type="dxa"/>
          </w:tcPr>
          <w:p w14:paraId="62921AC3"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1A19A054"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4288929"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0222D12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CBE5DD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E2211E9"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C16198F"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76DF72AA"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753EDD5D"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07BF3180"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4CDAA097"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7A4F9752"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5A6D1627"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25F7CFA1"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2EE517D3" w14:textId="77777777" w:rsidR="002A1B9B" w:rsidRDefault="002A1B9B" w:rsidP="00DA1009">
            <w:pPr>
              <w:spacing w:line="248" w:lineRule="exact"/>
              <w:ind w:left="50" w:right="11"/>
              <w:rPr>
                <w:rFonts w:ascii="Calibri"/>
              </w:rPr>
            </w:pPr>
            <w:r>
              <w:rPr>
                <w:rFonts w:ascii="Calibri"/>
                <w:spacing w:val="-10"/>
              </w:rPr>
              <w:t>3</w:t>
            </w:r>
          </w:p>
        </w:tc>
        <w:tc>
          <w:tcPr>
            <w:tcW w:w="544" w:type="dxa"/>
            <w:tcBorders>
              <w:right w:val="single" w:sz="12" w:space="0" w:color="000000"/>
            </w:tcBorders>
          </w:tcPr>
          <w:p w14:paraId="25CFC64E"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2EF77135"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65BED40B"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64D9A95F"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0D4399A0"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7569491E"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6326F45D"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68798659" w14:textId="77777777" w:rsidR="002A1B9B" w:rsidRDefault="002A1B9B" w:rsidP="00DA1009">
            <w:pPr>
              <w:spacing w:line="248" w:lineRule="exact"/>
              <w:ind w:left="39" w:right="13"/>
              <w:rPr>
                <w:rFonts w:ascii="Calibri"/>
              </w:rPr>
            </w:pPr>
            <w:r>
              <w:rPr>
                <w:rFonts w:ascii="Calibri"/>
                <w:spacing w:val="-10"/>
              </w:rPr>
              <w:t>2</w:t>
            </w:r>
          </w:p>
        </w:tc>
        <w:tc>
          <w:tcPr>
            <w:tcW w:w="545" w:type="dxa"/>
          </w:tcPr>
          <w:p w14:paraId="1923FA1F"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143F3F6C" w14:textId="77777777" w:rsidR="002A1B9B" w:rsidRDefault="002A1B9B" w:rsidP="00DA1009">
            <w:pPr>
              <w:spacing w:line="248" w:lineRule="exact"/>
              <w:ind w:left="43" w:right="15"/>
              <w:rPr>
                <w:rFonts w:ascii="Calibri"/>
              </w:rPr>
            </w:pPr>
            <w:r>
              <w:rPr>
                <w:rFonts w:ascii="Calibri"/>
                <w:spacing w:val="-10"/>
              </w:rPr>
              <w:t>4</w:t>
            </w:r>
          </w:p>
        </w:tc>
      </w:tr>
      <w:tr w:rsidR="002A1B9B" w14:paraId="7E92F2C2" w14:textId="77777777" w:rsidTr="00DA1009">
        <w:trPr>
          <w:trHeight w:val="268"/>
        </w:trPr>
        <w:tc>
          <w:tcPr>
            <w:tcW w:w="928" w:type="dxa"/>
          </w:tcPr>
          <w:p w14:paraId="55E7CE17" w14:textId="77777777" w:rsidR="002A1B9B" w:rsidRDefault="002A1B9B" w:rsidP="00DA1009">
            <w:pPr>
              <w:spacing w:line="249" w:lineRule="exact"/>
              <w:ind w:left="41"/>
              <w:rPr>
                <w:rFonts w:ascii="Calibri"/>
              </w:rPr>
            </w:pPr>
            <w:r>
              <w:rPr>
                <w:rFonts w:ascii="Calibri"/>
                <w:spacing w:val="-5"/>
              </w:rPr>
              <w:t>63</w:t>
            </w:r>
          </w:p>
        </w:tc>
        <w:tc>
          <w:tcPr>
            <w:tcW w:w="544" w:type="dxa"/>
          </w:tcPr>
          <w:p w14:paraId="38DA3141" w14:textId="77777777" w:rsidR="002A1B9B" w:rsidRDefault="002A1B9B" w:rsidP="00DA1009">
            <w:pPr>
              <w:spacing w:line="249" w:lineRule="exact"/>
              <w:ind w:left="44" w:right="4"/>
              <w:rPr>
                <w:rFonts w:ascii="Calibri"/>
              </w:rPr>
            </w:pPr>
            <w:r>
              <w:rPr>
                <w:rFonts w:ascii="Calibri"/>
                <w:spacing w:val="-10"/>
              </w:rPr>
              <w:t>5</w:t>
            </w:r>
          </w:p>
        </w:tc>
        <w:tc>
          <w:tcPr>
            <w:tcW w:w="544" w:type="dxa"/>
          </w:tcPr>
          <w:p w14:paraId="25A06FD8" w14:textId="77777777" w:rsidR="002A1B9B" w:rsidRDefault="002A1B9B" w:rsidP="00DA1009">
            <w:pPr>
              <w:spacing w:line="249" w:lineRule="exact"/>
              <w:ind w:left="44" w:right="4"/>
              <w:rPr>
                <w:rFonts w:ascii="Calibri"/>
              </w:rPr>
            </w:pPr>
            <w:r>
              <w:rPr>
                <w:rFonts w:ascii="Calibri"/>
                <w:spacing w:val="-10"/>
              </w:rPr>
              <w:t>5</w:t>
            </w:r>
          </w:p>
        </w:tc>
        <w:tc>
          <w:tcPr>
            <w:tcW w:w="544" w:type="dxa"/>
          </w:tcPr>
          <w:p w14:paraId="16EF7428" w14:textId="77777777" w:rsidR="002A1B9B" w:rsidRDefault="002A1B9B" w:rsidP="00DA1009">
            <w:pPr>
              <w:spacing w:line="249" w:lineRule="exact"/>
              <w:ind w:left="44" w:right="3"/>
              <w:rPr>
                <w:rFonts w:ascii="Calibri"/>
              </w:rPr>
            </w:pPr>
            <w:r>
              <w:rPr>
                <w:rFonts w:ascii="Calibri"/>
                <w:spacing w:val="-10"/>
              </w:rPr>
              <w:t>5</w:t>
            </w:r>
          </w:p>
        </w:tc>
        <w:tc>
          <w:tcPr>
            <w:tcW w:w="544" w:type="dxa"/>
          </w:tcPr>
          <w:p w14:paraId="7B47EF54" w14:textId="77777777" w:rsidR="002A1B9B" w:rsidRDefault="002A1B9B" w:rsidP="00DA1009">
            <w:pPr>
              <w:spacing w:line="249" w:lineRule="exact"/>
              <w:ind w:left="44" w:right="3"/>
              <w:rPr>
                <w:rFonts w:ascii="Calibri"/>
              </w:rPr>
            </w:pPr>
            <w:r>
              <w:rPr>
                <w:rFonts w:ascii="Calibri"/>
                <w:spacing w:val="-10"/>
              </w:rPr>
              <w:t>5</w:t>
            </w:r>
          </w:p>
        </w:tc>
        <w:tc>
          <w:tcPr>
            <w:tcW w:w="544" w:type="dxa"/>
          </w:tcPr>
          <w:p w14:paraId="11B570B0"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78B0DD7C"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342DDE2D" w14:textId="77777777" w:rsidR="002A1B9B" w:rsidRDefault="002A1B9B" w:rsidP="00DA1009">
            <w:pPr>
              <w:spacing w:line="249" w:lineRule="exact"/>
              <w:ind w:left="44" w:right="2"/>
              <w:rPr>
                <w:rFonts w:ascii="Calibri"/>
              </w:rPr>
            </w:pPr>
            <w:r>
              <w:rPr>
                <w:rFonts w:ascii="Calibri"/>
                <w:spacing w:val="-10"/>
              </w:rPr>
              <w:t>4</w:t>
            </w:r>
          </w:p>
        </w:tc>
        <w:tc>
          <w:tcPr>
            <w:tcW w:w="544" w:type="dxa"/>
            <w:tcBorders>
              <w:right w:val="single" w:sz="12" w:space="0" w:color="000000"/>
            </w:tcBorders>
          </w:tcPr>
          <w:p w14:paraId="5EB12F33" w14:textId="77777777" w:rsidR="002A1B9B" w:rsidRDefault="002A1B9B" w:rsidP="00DA1009">
            <w:pPr>
              <w:spacing w:line="249" w:lineRule="exact"/>
              <w:ind w:left="54" w:right="7"/>
              <w:rPr>
                <w:rFonts w:ascii="Calibri"/>
              </w:rPr>
            </w:pPr>
            <w:r>
              <w:rPr>
                <w:rFonts w:ascii="Calibri"/>
                <w:spacing w:val="-10"/>
              </w:rPr>
              <w:t>4</w:t>
            </w:r>
          </w:p>
        </w:tc>
        <w:tc>
          <w:tcPr>
            <w:tcW w:w="544" w:type="dxa"/>
            <w:tcBorders>
              <w:left w:val="single" w:sz="12" w:space="0" w:color="000000"/>
            </w:tcBorders>
          </w:tcPr>
          <w:p w14:paraId="4E6CA2F9" w14:textId="77777777" w:rsidR="002A1B9B" w:rsidRDefault="002A1B9B" w:rsidP="00DA1009">
            <w:pPr>
              <w:spacing w:line="249" w:lineRule="exact"/>
              <w:ind w:left="50" w:right="13"/>
              <w:rPr>
                <w:rFonts w:ascii="Calibri"/>
              </w:rPr>
            </w:pPr>
            <w:r>
              <w:rPr>
                <w:rFonts w:ascii="Calibri"/>
                <w:spacing w:val="-10"/>
              </w:rPr>
              <w:t>5</w:t>
            </w:r>
          </w:p>
        </w:tc>
        <w:tc>
          <w:tcPr>
            <w:tcW w:w="544" w:type="dxa"/>
          </w:tcPr>
          <w:p w14:paraId="38B5166E" w14:textId="77777777" w:rsidR="002A1B9B" w:rsidRDefault="002A1B9B" w:rsidP="00DA1009">
            <w:pPr>
              <w:spacing w:line="249" w:lineRule="exact"/>
              <w:ind w:left="44" w:right="1"/>
              <w:rPr>
                <w:rFonts w:ascii="Calibri"/>
              </w:rPr>
            </w:pPr>
            <w:r>
              <w:rPr>
                <w:rFonts w:ascii="Calibri"/>
                <w:spacing w:val="-10"/>
              </w:rPr>
              <w:t>4</w:t>
            </w:r>
          </w:p>
        </w:tc>
        <w:tc>
          <w:tcPr>
            <w:tcW w:w="544" w:type="dxa"/>
          </w:tcPr>
          <w:p w14:paraId="162A49FD" w14:textId="77777777" w:rsidR="002A1B9B" w:rsidRDefault="002A1B9B" w:rsidP="00DA1009">
            <w:pPr>
              <w:spacing w:line="249" w:lineRule="exact"/>
              <w:ind w:left="44" w:right="1"/>
              <w:rPr>
                <w:rFonts w:ascii="Calibri"/>
              </w:rPr>
            </w:pPr>
            <w:r>
              <w:rPr>
                <w:rFonts w:ascii="Calibri"/>
                <w:spacing w:val="-10"/>
              </w:rPr>
              <w:t>5</w:t>
            </w:r>
          </w:p>
        </w:tc>
        <w:tc>
          <w:tcPr>
            <w:tcW w:w="544" w:type="dxa"/>
          </w:tcPr>
          <w:p w14:paraId="6F652215" w14:textId="77777777" w:rsidR="002A1B9B" w:rsidRDefault="002A1B9B" w:rsidP="00DA1009">
            <w:pPr>
              <w:spacing w:line="249" w:lineRule="exact"/>
              <w:ind w:left="44" w:right="1"/>
              <w:rPr>
                <w:rFonts w:ascii="Calibri"/>
              </w:rPr>
            </w:pPr>
            <w:r>
              <w:rPr>
                <w:rFonts w:ascii="Calibri"/>
                <w:spacing w:val="-10"/>
              </w:rPr>
              <w:t>5</w:t>
            </w:r>
          </w:p>
        </w:tc>
        <w:tc>
          <w:tcPr>
            <w:tcW w:w="544" w:type="dxa"/>
            <w:tcBorders>
              <w:right w:val="single" w:sz="12" w:space="0" w:color="000000"/>
            </w:tcBorders>
          </w:tcPr>
          <w:p w14:paraId="15D98228" w14:textId="77777777" w:rsidR="002A1B9B" w:rsidRDefault="002A1B9B" w:rsidP="00DA1009">
            <w:pPr>
              <w:spacing w:line="249" w:lineRule="exact"/>
              <w:ind w:left="55" w:right="7"/>
              <w:rPr>
                <w:rFonts w:ascii="Calibri"/>
              </w:rPr>
            </w:pPr>
            <w:r>
              <w:rPr>
                <w:rFonts w:ascii="Calibri"/>
                <w:spacing w:val="-10"/>
              </w:rPr>
              <w:t>5</w:t>
            </w:r>
          </w:p>
        </w:tc>
        <w:tc>
          <w:tcPr>
            <w:tcW w:w="544" w:type="dxa"/>
            <w:tcBorders>
              <w:left w:val="single" w:sz="12" w:space="0" w:color="000000"/>
              <w:right w:val="single" w:sz="12" w:space="0" w:color="000000"/>
            </w:tcBorders>
          </w:tcPr>
          <w:p w14:paraId="5462FC31" w14:textId="77777777" w:rsidR="002A1B9B" w:rsidRDefault="002A1B9B" w:rsidP="00DA1009">
            <w:pPr>
              <w:spacing w:line="249" w:lineRule="exact"/>
              <w:ind w:left="45" w:right="1"/>
              <w:rPr>
                <w:rFonts w:ascii="Calibri"/>
              </w:rPr>
            </w:pPr>
            <w:r>
              <w:rPr>
                <w:rFonts w:ascii="Calibri"/>
                <w:spacing w:val="-10"/>
              </w:rPr>
              <w:t>5</w:t>
            </w:r>
          </w:p>
        </w:tc>
        <w:tc>
          <w:tcPr>
            <w:tcW w:w="544" w:type="dxa"/>
            <w:tcBorders>
              <w:left w:val="single" w:sz="12" w:space="0" w:color="000000"/>
            </w:tcBorders>
          </w:tcPr>
          <w:p w14:paraId="7471BE76" w14:textId="77777777" w:rsidR="002A1B9B" w:rsidRDefault="002A1B9B" w:rsidP="00DA1009">
            <w:pPr>
              <w:spacing w:line="249" w:lineRule="exact"/>
              <w:ind w:left="50" w:right="11"/>
              <w:rPr>
                <w:rFonts w:ascii="Calibri"/>
              </w:rPr>
            </w:pPr>
            <w:r>
              <w:rPr>
                <w:rFonts w:ascii="Calibri"/>
                <w:spacing w:val="-10"/>
              </w:rPr>
              <w:t>5</w:t>
            </w:r>
          </w:p>
        </w:tc>
        <w:tc>
          <w:tcPr>
            <w:tcW w:w="544" w:type="dxa"/>
            <w:tcBorders>
              <w:right w:val="single" w:sz="12" w:space="0" w:color="000000"/>
            </w:tcBorders>
          </w:tcPr>
          <w:p w14:paraId="4AA4ACD4" w14:textId="77777777" w:rsidR="002A1B9B" w:rsidRDefault="002A1B9B" w:rsidP="00DA1009">
            <w:pPr>
              <w:spacing w:line="249" w:lineRule="exact"/>
              <w:ind w:left="56" w:right="7"/>
              <w:rPr>
                <w:rFonts w:ascii="Calibri"/>
              </w:rPr>
            </w:pPr>
            <w:r>
              <w:rPr>
                <w:rFonts w:ascii="Calibri"/>
                <w:spacing w:val="-10"/>
              </w:rPr>
              <w:t>5</w:t>
            </w:r>
          </w:p>
        </w:tc>
        <w:tc>
          <w:tcPr>
            <w:tcW w:w="545" w:type="dxa"/>
            <w:tcBorders>
              <w:left w:val="single" w:sz="12" w:space="0" w:color="000000"/>
            </w:tcBorders>
          </w:tcPr>
          <w:p w14:paraId="2A871383" w14:textId="77777777" w:rsidR="002A1B9B" w:rsidRDefault="002A1B9B" w:rsidP="00DA1009">
            <w:pPr>
              <w:spacing w:line="249" w:lineRule="exact"/>
              <w:ind w:left="39" w:right="1"/>
              <w:rPr>
                <w:rFonts w:ascii="Calibri"/>
              </w:rPr>
            </w:pPr>
            <w:r>
              <w:rPr>
                <w:rFonts w:ascii="Calibri"/>
                <w:spacing w:val="-10"/>
              </w:rPr>
              <w:t>5</w:t>
            </w:r>
          </w:p>
        </w:tc>
        <w:tc>
          <w:tcPr>
            <w:tcW w:w="545" w:type="dxa"/>
          </w:tcPr>
          <w:p w14:paraId="1B0461E8" w14:textId="77777777" w:rsidR="002A1B9B" w:rsidRDefault="002A1B9B" w:rsidP="00DA1009">
            <w:pPr>
              <w:spacing w:line="249" w:lineRule="exact"/>
              <w:ind w:left="43" w:right="1"/>
              <w:rPr>
                <w:rFonts w:ascii="Calibri"/>
              </w:rPr>
            </w:pPr>
            <w:r>
              <w:rPr>
                <w:rFonts w:ascii="Calibri"/>
                <w:spacing w:val="-10"/>
              </w:rPr>
              <w:t>4</w:t>
            </w:r>
          </w:p>
        </w:tc>
        <w:tc>
          <w:tcPr>
            <w:tcW w:w="545" w:type="dxa"/>
          </w:tcPr>
          <w:p w14:paraId="122CC88B" w14:textId="77777777" w:rsidR="002A1B9B" w:rsidRDefault="002A1B9B" w:rsidP="00DA1009">
            <w:pPr>
              <w:spacing w:line="249" w:lineRule="exact"/>
              <w:ind w:left="43" w:right="3"/>
              <w:rPr>
                <w:rFonts w:ascii="Calibri"/>
              </w:rPr>
            </w:pPr>
            <w:r>
              <w:rPr>
                <w:rFonts w:ascii="Calibri"/>
                <w:spacing w:val="-10"/>
              </w:rPr>
              <w:t>5</w:t>
            </w:r>
          </w:p>
        </w:tc>
        <w:tc>
          <w:tcPr>
            <w:tcW w:w="545" w:type="dxa"/>
          </w:tcPr>
          <w:p w14:paraId="5B162601" w14:textId="77777777" w:rsidR="002A1B9B" w:rsidRDefault="002A1B9B" w:rsidP="00DA1009">
            <w:pPr>
              <w:spacing w:line="249" w:lineRule="exact"/>
              <w:ind w:left="43" w:right="5"/>
              <w:rPr>
                <w:rFonts w:ascii="Calibri"/>
              </w:rPr>
            </w:pPr>
            <w:r>
              <w:rPr>
                <w:rFonts w:ascii="Calibri"/>
                <w:spacing w:val="-10"/>
              </w:rPr>
              <w:t>4</w:t>
            </w:r>
          </w:p>
        </w:tc>
        <w:tc>
          <w:tcPr>
            <w:tcW w:w="546" w:type="dxa"/>
          </w:tcPr>
          <w:p w14:paraId="7BBCE653" w14:textId="77777777" w:rsidR="002A1B9B" w:rsidRDefault="002A1B9B" w:rsidP="00DA1009">
            <w:pPr>
              <w:spacing w:line="249" w:lineRule="exact"/>
              <w:ind w:left="36"/>
              <w:rPr>
                <w:rFonts w:ascii="Calibri"/>
              </w:rPr>
            </w:pPr>
            <w:r>
              <w:rPr>
                <w:rFonts w:ascii="Calibri"/>
                <w:spacing w:val="-10"/>
              </w:rPr>
              <w:t>5</w:t>
            </w:r>
          </w:p>
        </w:tc>
        <w:tc>
          <w:tcPr>
            <w:tcW w:w="545" w:type="dxa"/>
            <w:tcBorders>
              <w:right w:val="single" w:sz="12" w:space="0" w:color="000000"/>
            </w:tcBorders>
          </w:tcPr>
          <w:p w14:paraId="18DD08EC" w14:textId="77777777" w:rsidR="002A1B9B" w:rsidRDefault="002A1B9B" w:rsidP="00DA1009">
            <w:pPr>
              <w:spacing w:line="249" w:lineRule="exact"/>
              <w:ind w:left="39" w:right="1"/>
              <w:rPr>
                <w:rFonts w:ascii="Calibri"/>
              </w:rPr>
            </w:pPr>
            <w:r>
              <w:rPr>
                <w:rFonts w:ascii="Calibri"/>
                <w:spacing w:val="-10"/>
              </w:rPr>
              <w:t>4</w:t>
            </w:r>
          </w:p>
        </w:tc>
        <w:tc>
          <w:tcPr>
            <w:tcW w:w="545" w:type="dxa"/>
            <w:tcBorders>
              <w:left w:val="single" w:sz="12" w:space="0" w:color="000000"/>
            </w:tcBorders>
          </w:tcPr>
          <w:p w14:paraId="72AC087E" w14:textId="77777777" w:rsidR="002A1B9B" w:rsidRDefault="002A1B9B" w:rsidP="00DA1009">
            <w:pPr>
              <w:spacing w:line="249" w:lineRule="exact"/>
              <w:ind w:left="39" w:right="13"/>
              <w:rPr>
                <w:rFonts w:ascii="Calibri"/>
              </w:rPr>
            </w:pPr>
            <w:r>
              <w:rPr>
                <w:rFonts w:ascii="Calibri"/>
                <w:spacing w:val="-10"/>
              </w:rPr>
              <w:t>5</w:t>
            </w:r>
          </w:p>
        </w:tc>
        <w:tc>
          <w:tcPr>
            <w:tcW w:w="545" w:type="dxa"/>
          </w:tcPr>
          <w:p w14:paraId="4CCEC3E8" w14:textId="77777777" w:rsidR="002A1B9B" w:rsidRDefault="002A1B9B" w:rsidP="00DA1009">
            <w:pPr>
              <w:spacing w:line="249" w:lineRule="exact"/>
              <w:ind w:left="43" w:right="14"/>
              <w:rPr>
                <w:rFonts w:ascii="Calibri"/>
              </w:rPr>
            </w:pPr>
            <w:r>
              <w:rPr>
                <w:rFonts w:ascii="Calibri"/>
                <w:spacing w:val="-10"/>
              </w:rPr>
              <w:t>5</w:t>
            </w:r>
          </w:p>
        </w:tc>
        <w:tc>
          <w:tcPr>
            <w:tcW w:w="545" w:type="dxa"/>
          </w:tcPr>
          <w:p w14:paraId="333E781E" w14:textId="77777777" w:rsidR="002A1B9B" w:rsidRDefault="002A1B9B" w:rsidP="00DA1009">
            <w:pPr>
              <w:spacing w:line="249" w:lineRule="exact"/>
              <w:ind w:left="43" w:right="15"/>
              <w:rPr>
                <w:rFonts w:ascii="Calibri"/>
              </w:rPr>
            </w:pPr>
            <w:r>
              <w:rPr>
                <w:rFonts w:ascii="Calibri"/>
                <w:spacing w:val="-10"/>
              </w:rPr>
              <w:t>5</w:t>
            </w:r>
          </w:p>
        </w:tc>
      </w:tr>
      <w:tr w:rsidR="002A1B9B" w14:paraId="55081318" w14:textId="77777777" w:rsidTr="00DA1009">
        <w:trPr>
          <w:trHeight w:val="267"/>
        </w:trPr>
        <w:tc>
          <w:tcPr>
            <w:tcW w:w="928" w:type="dxa"/>
          </w:tcPr>
          <w:p w14:paraId="6677F0D7" w14:textId="77777777" w:rsidR="002A1B9B" w:rsidRDefault="002A1B9B" w:rsidP="00DA1009">
            <w:pPr>
              <w:spacing w:line="248" w:lineRule="exact"/>
              <w:ind w:left="41"/>
              <w:rPr>
                <w:rFonts w:ascii="Calibri"/>
              </w:rPr>
            </w:pPr>
            <w:r>
              <w:rPr>
                <w:rFonts w:ascii="Calibri"/>
                <w:spacing w:val="-5"/>
              </w:rPr>
              <w:t>64</w:t>
            </w:r>
          </w:p>
        </w:tc>
        <w:tc>
          <w:tcPr>
            <w:tcW w:w="544" w:type="dxa"/>
          </w:tcPr>
          <w:p w14:paraId="225F4565"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3BF5ECA3"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48404DA"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37BAFEA8"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1BC8363F"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6AD5BFBD"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25299FFC"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48EB56CB"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076D9832"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12745F9A"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15845B95"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11BA254B"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2D3570A2"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762ECE24"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7CA72C5E"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345E0491" w14:textId="77777777" w:rsidR="002A1B9B" w:rsidRDefault="002A1B9B" w:rsidP="00DA1009">
            <w:pPr>
              <w:spacing w:line="248" w:lineRule="exact"/>
              <w:ind w:left="56" w:right="7"/>
              <w:rPr>
                <w:rFonts w:ascii="Calibri"/>
              </w:rPr>
            </w:pPr>
            <w:r>
              <w:rPr>
                <w:rFonts w:ascii="Calibri"/>
                <w:spacing w:val="-10"/>
              </w:rPr>
              <w:t>5</w:t>
            </w:r>
          </w:p>
        </w:tc>
        <w:tc>
          <w:tcPr>
            <w:tcW w:w="545" w:type="dxa"/>
            <w:tcBorders>
              <w:left w:val="single" w:sz="12" w:space="0" w:color="000000"/>
            </w:tcBorders>
          </w:tcPr>
          <w:p w14:paraId="15E1F03E"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17CA2B88"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41F4ABF1"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6275047B"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3E39CAE9"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4A2A1985"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4C21EB17"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4C44C126"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04B2A8F3" w14:textId="77777777" w:rsidR="002A1B9B" w:rsidRDefault="002A1B9B" w:rsidP="00DA1009">
            <w:pPr>
              <w:spacing w:line="248" w:lineRule="exact"/>
              <w:ind w:left="43" w:right="15"/>
              <w:rPr>
                <w:rFonts w:ascii="Calibri"/>
              </w:rPr>
            </w:pPr>
            <w:r>
              <w:rPr>
                <w:rFonts w:ascii="Calibri"/>
                <w:spacing w:val="-10"/>
              </w:rPr>
              <w:t>5</w:t>
            </w:r>
          </w:p>
        </w:tc>
      </w:tr>
      <w:tr w:rsidR="002A1B9B" w14:paraId="4C401267" w14:textId="77777777" w:rsidTr="00DA1009">
        <w:trPr>
          <w:trHeight w:val="267"/>
        </w:trPr>
        <w:tc>
          <w:tcPr>
            <w:tcW w:w="928" w:type="dxa"/>
          </w:tcPr>
          <w:p w14:paraId="31D16EFD" w14:textId="77777777" w:rsidR="002A1B9B" w:rsidRDefault="002A1B9B" w:rsidP="00DA1009">
            <w:pPr>
              <w:spacing w:line="248" w:lineRule="exact"/>
              <w:ind w:left="41"/>
              <w:rPr>
                <w:rFonts w:ascii="Calibri"/>
              </w:rPr>
            </w:pPr>
            <w:r>
              <w:rPr>
                <w:rFonts w:ascii="Calibri"/>
                <w:spacing w:val="-5"/>
              </w:rPr>
              <w:t>65</w:t>
            </w:r>
          </w:p>
        </w:tc>
        <w:tc>
          <w:tcPr>
            <w:tcW w:w="544" w:type="dxa"/>
          </w:tcPr>
          <w:p w14:paraId="4A9BAFA2"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51ADBDE1"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115A4D6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05790FA"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4A61A1A2"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1E82A36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4C2D726"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11C4798A" w14:textId="77777777" w:rsidR="002A1B9B" w:rsidRDefault="002A1B9B" w:rsidP="00DA1009">
            <w:pPr>
              <w:spacing w:line="248" w:lineRule="exact"/>
              <w:ind w:left="54" w:right="7"/>
              <w:rPr>
                <w:rFonts w:ascii="Calibri"/>
              </w:rPr>
            </w:pPr>
            <w:r>
              <w:rPr>
                <w:rFonts w:ascii="Calibri"/>
                <w:spacing w:val="-10"/>
              </w:rPr>
              <w:t>2</w:t>
            </w:r>
          </w:p>
        </w:tc>
        <w:tc>
          <w:tcPr>
            <w:tcW w:w="544" w:type="dxa"/>
            <w:tcBorders>
              <w:left w:val="single" w:sz="12" w:space="0" w:color="000000"/>
            </w:tcBorders>
          </w:tcPr>
          <w:p w14:paraId="39776778" w14:textId="77777777" w:rsidR="002A1B9B" w:rsidRDefault="002A1B9B" w:rsidP="00DA1009">
            <w:pPr>
              <w:spacing w:line="248" w:lineRule="exact"/>
              <w:ind w:left="50" w:right="13"/>
              <w:rPr>
                <w:rFonts w:ascii="Calibri"/>
              </w:rPr>
            </w:pPr>
            <w:r>
              <w:rPr>
                <w:rFonts w:ascii="Calibri"/>
                <w:spacing w:val="-10"/>
              </w:rPr>
              <w:t>2</w:t>
            </w:r>
          </w:p>
        </w:tc>
        <w:tc>
          <w:tcPr>
            <w:tcW w:w="544" w:type="dxa"/>
          </w:tcPr>
          <w:p w14:paraId="34C9333F"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25BFCAC2"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49D24A45"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23781215" w14:textId="77777777" w:rsidR="002A1B9B" w:rsidRDefault="002A1B9B" w:rsidP="00DA1009">
            <w:pPr>
              <w:spacing w:line="248"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505A8160" w14:textId="77777777" w:rsidR="002A1B9B" w:rsidRDefault="002A1B9B" w:rsidP="00DA1009">
            <w:pPr>
              <w:spacing w:line="248" w:lineRule="exact"/>
              <w:ind w:left="45" w:right="1"/>
              <w:rPr>
                <w:rFonts w:ascii="Calibri"/>
              </w:rPr>
            </w:pPr>
            <w:r>
              <w:rPr>
                <w:rFonts w:ascii="Calibri"/>
                <w:spacing w:val="-10"/>
              </w:rPr>
              <w:t>1</w:t>
            </w:r>
          </w:p>
        </w:tc>
        <w:tc>
          <w:tcPr>
            <w:tcW w:w="544" w:type="dxa"/>
            <w:tcBorders>
              <w:left w:val="single" w:sz="12" w:space="0" w:color="000000"/>
            </w:tcBorders>
          </w:tcPr>
          <w:p w14:paraId="3B22203C" w14:textId="77777777" w:rsidR="002A1B9B" w:rsidRDefault="002A1B9B" w:rsidP="00DA1009">
            <w:pPr>
              <w:spacing w:line="248" w:lineRule="exact"/>
              <w:ind w:left="50" w:right="11"/>
              <w:rPr>
                <w:rFonts w:ascii="Calibri"/>
              </w:rPr>
            </w:pPr>
            <w:r>
              <w:rPr>
                <w:rFonts w:ascii="Calibri"/>
                <w:spacing w:val="-10"/>
              </w:rPr>
              <w:t>1</w:t>
            </w:r>
          </w:p>
        </w:tc>
        <w:tc>
          <w:tcPr>
            <w:tcW w:w="544" w:type="dxa"/>
            <w:tcBorders>
              <w:right w:val="single" w:sz="12" w:space="0" w:color="000000"/>
            </w:tcBorders>
          </w:tcPr>
          <w:p w14:paraId="273B67E7" w14:textId="77777777" w:rsidR="002A1B9B" w:rsidRDefault="002A1B9B" w:rsidP="00DA1009">
            <w:pPr>
              <w:spacing w:line="248" w:lineRule="exact"/>
              <w:ind w:left="56" w:right="7"/>
              <w:rPr>
                <w:rFonts w:ascii="Calibri"/>
              </w:rPr>
            </w:pPr>
            <w:r>
              <w:rPr>
                <w:rFonts w:ascii="Calibri"/>
                <w:spacing w:val="-10"/>
              </w:rPr>
              <w:t>3</w:t>
            </w:r>
          </w:p>
        </w:tc>
        <w:tc>
          <w:tcPr>
            <w:tcW w:w="545" w:type="dxa"/>
            <w:tcBorders>
              <w:left w:val="single" w:sz="12" w:space="0" w:color="000000"/>
            </w:tcBorders>
          </w:tcPr>
          <w:p w14:paraId="2D0DD50C"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06B2F5D2"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1A8D1F35"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32F2E449" w14:textId="77777777" w:rsidR="002A1B9B" w:rsidRDefault="002A1B9B" w:rsidP="00DA1009">
            <w:pPr>
              <w:spacing w:line="248" w:lineRule="exact"/>
              <w:ind w:left="43" w:right="5"/>
              <w:rPr>
                <w:rFonts w:ascii="Calibri"/>
              </w:rPr>
            </w:pPr>
            <w:r>
              <w:rPr>
                <w:rFonts w:ascii="Calibri"/>
                <w:spacing w:val="-10"/>
              </w:rPr>
              <w:t>1</w:t>
            </w:r>
          </w:p>
        </w:tc>
        <w:tc>
          <w:tcPr>
            <w:tcW w:w="546" w:type="dxa"/>
          </w:tcPr>
          <w:p w14:paraId="2B2C888E"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667F86BA" w14:textId="77777777" w:rsidR="002A1B9B" w:rsidRDefault="002A1B9B" w:rsidP="00DA1009">
            <w:pPr>
              <w:spacing w:line="248" w:lineRule="exact"/>
              <w:ind w:left="39" w:right="1"/>
              <w:rPr>
                <w:rFonts w:ascii="Calibri"/>
              </w:rPr>
            </w:pPr>
            <w:r>
              <w:rPr>
                <w:rFonts w:ascii="Calibri"/>
                <w:spacing w:val="-10"/>
              </w:rPr>
              <w:t>1</w:t>
            </w:r>
          </w:p>
        </w:tc>
        <w:tc>
          <w:tcPr>
            <w:tcW w:w="545" w:type="dxa"/>
            <w:tcBorders>
              <w:left w:val="single" w:sz="12" w:space="0" w:color="000000"/>
            </w:tcBorders>
          </w:tcPr>
          <w:p w14:paraId="456070ED" w14:textId="77777777" w:rsidR="002A1B9B" w:rsidRDefault="002A1B9B" w:rsidP="00DA1009">
            <w:pPr>
              <w:spacing w:line="248" w:lineRule="exact"/>
              <w:ind w:left="39" w:right="13"/>
              <w:rPr>
                <w:rFonts w:ascii="Calibri"/>
              </w:rPr>
            </w:pPr>
            <w:r>
              <w:rPr>
                <w:rFonts w:ascii="Calibri"/>
                <w:spacing w:val="-10"/>
              </w:rPr>
              <w:t>2</w:t>
            </w:r>
          </w:p>
        </w:tc>
        <w:tc>
          <w:tcPr>
            <w:tcW w:w="545" w:type="dxa"/>
          </w:tcPr>
          <w:p w14:paraId="1FD90865"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6423CB6D" w14:textId="77777777" w:rsidR="002A1B9B" w:rsidRDefault="002A1B9B" w:rsidP="00DA1009">
            <w:pPr>
              <w:spacing w:line="248" w:lineRule="exact"/>
              <w:ind w:left="43" w:right="15"/>
              <w:rPr>
                <w:rFonts w:ascii="Calibri"/>
              </w:rPr>
            </w:pPr>
            <w:r>
              <w:rPr>
                <w:rFonts w:ascii="Calibri"/>
                <w:spacing w:val="-10"/>
              </w:rPr>
              <w:t>3</w:t>
            </w:r>
          </w:p>
        </w:tc>
      </w:tr>
      <w:tr w:rsidR="002A1B9B" w14:paraId="393856CF" w14:textId="77777777" w:rsidTr="00DA1009">
        <w:trPr>
          <w:trHeight w:val="268"/>
        </w:trPr>
        <w:tc>
          <w:tcPr>
            <w:tcW w:w="928" w:type="dxa"/>
          </w:tcPr>
          <w:p w14:paraId="510ED248" w14:textId="77777777" w:rsidR="002A1B9B" w:rsidRDefault="002A1B9B" w:rsidP="00DA1009">
            <w:pPr>
              <w:spacing w:line="248" w:lineRule="exact"/>
              <w:ind w:left="41"/>
              <w:rPr>
                <w:rFonts w:ascii="Calibri"/>
              </w:rPr>
            </w:pPr>
            <w:r>
              <w:rPr>
                <w:rFonts w:ascii="Calibri"/>
                <w:spacing w:val="-5"/>
              </w:rPr>
              <w:t>66</w:t>
            </w:r>
          </w:p>
        </w:tc>
        <w:tc>
          <w:tcPr>
            <w:tcW w:w="544" w:type="dxa"/>
          </w:tcPr>
          <w:p w14:paraId="40A5FE54"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3B1AC51E"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0D08D94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78365C9"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6E49B5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B2787AF"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68D17D1"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1DD7A590"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74F749DE"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4DD9D191"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384994B2"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79DA5584"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480F9586"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18E8172A"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1ACD65CD"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54C71E25"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75DC65E1"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233D4CEB"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01BCA7AB"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3D790BDC"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67C8CE5D"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1DA1B5A8"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5FC2A8C6"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49D19D5B"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098E7558" w14:textId="77777777" w:rsidR="002A1B9B" w:rsidRDefault="002A1B9B" w:rsidP="00DA1009">
            <w:pPr>
              <w:spacing w:line="248" w:lineRule="exact"/>
              <w:ind w:left="43" w:right="15"/>
              <w:rPr>
                <w:rFonts w:ascii="Calibri"/>
              </w:rPr>
            </w:pPr>
            <w:r>
              <w:rPr>
                <w:rFonts w:ascii="Calibri"/>
                <w:spacing w:val="-10"/>
              </w:rPr>
              <w:t>4</w:t>
            </w:r>
          </w:p>
        </w:tc>
      </w:tr>
      <w:tr w:rsidR="002A1B9B" w14:paraId="2CD653B8" w14:textId="77777777" w:rsidTr="00DA1009">
        <w:trPr>
          <w:trHeight w:val="268"/>
        </w:trPr>
        <w:tc>
          <w:tcPr>
            <w:tcW w:w="928" w:type="dxa"/>
          </w:tcPr>
          <w:p w14:paraId="416712A0" w14:textId="77777777" w:rsidR="002A1B9B" w:rsidRDefault="002A1B9B" w:rsidP="00DA1009">
            <w:pPr>
              <w:spacing w:line="248" w:lineRule="exact"/>
              <w:ind w:left="41"/>
              <w:rPr>
                <w:rFonts w:ascii="Calibri"/>
              </w:rPr>
            </w:pPr>
            <w:r>
              <w:rPr>
                <w:rFonts w:ascii="Calibri"/>
                <w:spacing w:val="-5"/>
              </w:rPr>
              <w:t>67</w:t>
            </w:r>
          </w:p>
        </w:tc>
        <w:tc>
          <w:tcPr>
            <w:tcW w:w="544" w:type="dxa"/>
          </w:tcPr>
          <w:p w14:paraId="2A424C48"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4C753CEC" w14:textId="77777777" w:rsidR="002A1B9B" w:rsidRDefault="002A1B9B" w:rsidP="00DA1009">
            <w:pPr>
              <w:spacing w:line="248" w:lineRule="exact"/>
              <w:ind w:left="44" w:right="4"/>
              <w:rPr>
                <w:rFonts w:ascii="Calibri"/>
              </w:rPr>
            </w:pPr>
            <w:r>
              <w:rPr>
                <w:rFonts w:ascii="Calibri"/>
                <w:spacing w:val="-10"/>
              </w:rPr>
              <w:t>2</w:t>
            </w:r>
          </w:p>
        </w:tc>
        <w:tc>
          <w:tcPr>
            <w:tcW w:w="544" w:type="dxa"/>
          </w:tcPr>
          <w:p w14:paraId="48AF109C"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7F1D1991"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1A6ADB45"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06AA8D5"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66DBA0C9"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12B41BB5" w14:textId="77777777" w:rsidR="002A1B9B" w:rsidRDefault="002A1B9B" w:rsidP="00DA1009">
            <w:pPr>
              <w:spacing w:line="248" w:lineRule="exact"/>
              <w:ind w:left="54" w:right="7"/>
              <w:rPr>
                <w:rFonts w:ascii="Calibri"/>
              </w:rPr>
            </w:pPr>
            <w:r>
              <w:rPr>
                <w:rFonts w:ascii="Calibri"/>
                <w:spacing w:val="-10"/>
              </w:rPr>
              <w:t>2</w:t>
            </w:r>
          </w:p>
        </w:tc>
        <w:tc>
          <w:tcPr>
            <w:tcW w:w="544" w:type="dxa"/>
            <w:tcBorders>
              <w:left w:val="single" w:sz="12" w:space="0" w:color="000000"/>
            </w:tcBorders>
          </w:tcPr>
          <w:p w14:paraId="2297BCAE"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322E3574"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31C57F9A"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00BD1655"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710E771E"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52FCBB9A"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44B5D225" w14:textId="77777777" w:rsidR="002A1B9B" w:rsidRDefault="002A1B9B" w:rsidP="00DA1009">
            <w:pPr>
              <w:spacing w:line="248" w:lineRule="exact"/>
              <w:ind w:left="50" w:right="11"/>
              <w:rPr>
                <w:rFonts w:ascii="Calibri"/>
              </w:rPr>
            </w:pPr>
            <w:r>
              <w:rPr>
                <w:rFonts w:ascii="Calibri"/>
                <w:spacing w:val="-10"/>
              </w:rPr>
              <w:t>1</w:t>
            </w:r>
          </w:p>
        </w:tc>
        <w:tc>
          <w:tcPr>
            <w:tcW w:w="544" w:type="dxa"/>
            <w:tcBorders>
              <w:right w:val="single" w:sz="12" w:space="0" w:color="000000"/>
            </w:tcBorders>
          </w:tcPr>
          <w:p w14:paraId="0E4BAF0F"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08878F38"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538E16BB"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0D0AF767"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78C1DA5E" w14:textId="77777777" w:rsidR="002A1B9B" w:rsidRDefault="002A1B9B" w:rsidP="00DA1009">
            <w:pPr>
              <w:spacing w:line="248" w:lineRule="exact"/>
              <w:ind w:left="43" w:right="5"/>
              <w:rPr>
                <w:rFonts w:ascii="Calibri"/>
              </w:rPr>
            </w:pPr>
            <w:r>
              <w:rPr>
                <w:rFonts w:ascii="Calibri"/>
                <w:spacing w:val="-10"/>
              </w:rPr>
              <w:t>1</w:t>
            </w:r>
          </w:p>
        </w:tc>
        <w:tc>
          <w:tcPr>
            <w:tcW w:w="546" w:type="dxa"/>
          </w:tcPr>
          <w:p w14:paraId="3FE351F1"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0ECB65E4"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2C109F6A"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14C07935"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36F6959C" w14:textId="77777777" w:rsidR="002A1B9B" w:rsidRDefault="002A1B9B" w:rsidP="00DA1009">
            <w:pPr>
              <w:spacing w:line="248" w:lineRule="exact"/>
              <w:ind w:left="43" w:right="15"/>
              <w:rPr>
                <w:rFonts w:ascii="Calibri"/>
              </w:rPr>
            </w:pPr>
            <w:r>
              <w:rPr>
                <w:rFonts w:ascii="Calibri"/>
                <w:spacing w:val="-10"/>
              </w:rPr>
              <w:t>4</w:t>
            </w:r>
          </w:p>
        </w:tc>
      </w:tr>
    </w:tbl>
    <w:p w14:paraId="35568FB6" w14:textId="77777777" w:rsidR="002A1B9B" w:rsidRDefault="002A1B9B" w:rsidP="002A1B9B">
      <w:pPr>
        <w:spacing w:line="248" w:lineRule="exact"/>
        <w:rPr>
          <w:rFonts w:ascii="Calibri"/>
        </w:rPr>
        <w:sectPr w:rsidR="002A1B9B" w:rsidSect="009A3177">
          <w:headerReference w:type="default" r:id="rId78"/>
          <w:footerReference w:type="default" r:id="rId79"/>
          <w:pgSz w:w="16840" w:h="11910" w:orient="landscape"/>
          <w:pgMar w:top="800" w:right="280" w:bottom="280" w:left="980" w:header="340" w:footer="0" w:gutter="0"/>
          <w:cols w:space="720"/>
          <w:docGrid w:linePitch="299"/>
        </w:sectPr>
      </w:pPr>
    </w:p>
    <w:tbl>
      <w:tblPr>
        <w:tblW w:w="0" w:type="auto"/>
        <w:tblInd w:w="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28"/>
        <w:gridCol w:w="544"/>
        <w:gridCol w:w="544"/>
        <w:gridCol w:w="544"/>
        <w:gridCol w:w="544"/>
        <w:gridCol w:w="544"/>
        <w:gridCol w:w="544"/>
        <w:gridCol w:w="544"/>
        <w:gridCol w:w="544"/>
        <w:gridCol w:w="544"/>
        <w:gridCol w:w="544"/>
        <w:gridCol w:w="544"/>
        <w:gridCol w:w="544"/>
        <w:gridCol w:w="544"/>
        <w:gridCol w:w="544"/>
        <w:gridCol w:w="544"/>
        <w:gridCol w:w="544"/>
        <w:gridCol w:w="545"/>
        <w:gridCol w:w="545"/>
        <w:gridCol w:w="545"/>
        <w:gridCol w:w="545"/>
        <w:gridCol w:w="546"/>
        <w:gridCol w:w="545"/>
        <w:gridCol w:w="545"/>
        <w:gridCol w:w="545"/>
        <w:gridCol w:w="545"/>
      </w:tblGrid>
      <w:tr w:rsidR="002A1B9B" w14:paraId="70074471" w14:textId="77777777" w:rsidTr="00DA1009">
        <w:trPr>
          <w:trHeight w:val="263"/>
        </w:trPr>
        <w:tc>
          <w:tcPr>
            <w:tcW w:w="928" w:type="dxa"/>
            <w:tcBorders>
              <w:bottom w:val="single" w:sz="12" w:space="0" w:color="000000"/>
            </w:tcBorders>
          </w:tcPr>
          <w:p w14:paraId="54D41919" w14:textId="77777777" w:rsidR="002A1B9B" w:rsidRDefault="002A1B9B" w:rsidP="00DA1009">
            <w:pPr>
              <w:spacing w:line="243" w:lineRule="exact"/>
              <w:ind w:left="41"/>
              <w:rPr>
                <w:rFonts w:ascii="Calibri"/>
              </w:rPr>
            </w:pPr>
            <w:r>
              <w:rPr>
                <w:rFonts w:ascii="Calibri"/>
                <w:spacing w:val="-5"/>
              </w:rPr>
              <w:lastRenderedPageBreak/>
              <w:t>68</w:t>
            </w:r>
          </w:p>
        </w:tc>
        <w:tc>
          <w:tcPr>
            <w:tcW w:w="544" w:type="dxa"/>
            <w:tcBorders>
              <w:bottom w:val="single" w:sz="12" w:space="0" w:color="000000"/>
            </w:tcBorders>
          </w:tcPr>
          <w:p w14:paraId="67D3C812" w14:textId="77777777" w:rsidR="002A1B9B" w:rsidRDefault="002A1B9B" w:rsidP="00DA1009">
            <w:pPr>
              <w:spacing w:line="243" w:lineRule="exact"/>
              <w:ind w:left="44" w:right="4"/>
              <w:rPr>
                <w:rFonts w:ascii="Calibri"/>
              </w:rPr>
            </w:pPr>
            <w:r>
              <w:rPr>
                <w:rFonts w:ascii="Calibri"/>
                <w:spacing w:val="-10"/>
              </w:rPr>
              <w:t>5</w:t>
            </w:r>
          </w:p>
        </w:tc>
        <w:tc>
          <w:tcPr>
            <w:tcW w:w="544" w:type="dxa"/>
            <w:tcBorders>
              <w:bottom w:val="single" w:sz="12" w:space="0" w:color="000000"/>
            </w:tcBorders>
          </w:tcPr>
          <w:p w14:paraId="42AF3B46" w14:textId="77777777" w:rsidR="002A1B9B" w:rsidRDefault="002A1B9B" w:rsidP="00DA1009">
            <w:pPr>
              <w:spacing w:line="243" w:lineRule="exact"/>
              <w:ind w:left="44" w:right="4"/>
              <w:rPr>
                <w:rFonts w:ascii="Calibri"/>
              </w:rPr>
            </w:pPr>
            <w:r>
              <w:rPr>
                <w:rFonts w:ascii="Calibri"/>
                <w:spacing w:val="-10"/>
              </w:rPr>
              <w:t>5</w:t>
            </w:r>
          </w:p>
        </w:tc>
        <w:tc>
          <w:tcPr>
            <w:tcW w:w="544" w:type="dxa"/>
            <w:tcBorders>
              <w:bottom w:val="single" w:sz="12" w:space="0" w:color="000000"/>
            </w:tcBorders>
          </w:tcPr>
          <w:p w14:paraId="5781B303" w14:textId="77777777" w:rsidR="002A1B9B" w:rsidRDefault="002A1B9B" w:rsidP="00DA1009">
            <w:pPr>
              <w:spacing w:line="243" w:lineRule="exact"/>
              <w:ind w:left="44" w:right="3"/>
              <w:rPr>
                <w:rFonts w:ascii="Calibri"/>
              </w:rPr>
            </w:pPr>
            <w:r>
              <w:rPr>
                <w:rFonts w:ascii="Calibri"/>
                <w:spacing w:val="-10"/>
              </w:rPr>
              <w:t>5</w:t>
            </w:r>
          </w:p>
        </w:tc>
        <w:tc>
          <w:tcPr>
            <w:tcW w:w="544" w:type="dxa"/>
            <w:tcBorders>
              <w:bottom w:val="single" w:sz="12" w:space="0" w:color="000000"/>
            </w:tcBorders>
          </w:tcPr>
          <w:p w14:paraId="25BD57FA" w14:textId="77777777" w:rsidR="002A1B9B" w:rsidRDefault="002A1B9B" w:rsidP="00DA1009">
            <w:pPr>
              <w:spacing w:line="243" w:lineRule="exact"/>
              <w:ind w:left="44" w:right="3"/>
              <w:rPr>
                <w:rFonts w:ascii="Calibri"/>
              </w:rPr>
            </w:pPr>
            <w:r>
              <w:rPr>
                <w:rFonts w:ascii="Calibri"/>
                <w:spacing w:val="-10"/>
              </w:rPr>
              <w:t>4</w:t>
            </w:r>
          </w:p>
        </w:tc>
        <w:tc>
          <w:tcPr>
            <w:tcW w:w="544" w:type="dxa"/>
            <w:tcBorders>
              <w:bottom w:val="single" w:sz="12" w:space="0" w:color="000000"/>
            </w:tcBorders>
          </w:tcPr>
          <w:p w14:paraId="6BE4DC26" w14:textId="77777777" w:rsidR="002A1B9B" w:rsidRDefault="002A1B9B" w:rsidP="00DA1009">
            <w:pPr>
              <w:spacing w:line="243" w:lineRule="exact"/>
              <w:ind w:left="44" w:right="3"/>
              <w:rPr>
                <w:rFonts w:ascii="Calibri"/>
              </w:rPr>
            </w:pPr>
            <w:r>
              <w:rPr>
                <w:rFonts w:ascii="Calibri"/>
                <w:spacing w:val="-10"/>
              </w:rPr>
              <w:t>5</w:t>
            </w:r>
          </w:p>
        </w:tc>
        <w:tc>
          <w:tcPr>
            <w:tcW w:w="544" w:type="dxa"/>
            <w:tcBorders>
              <w:bottom w:val="single" w:sz="12" w:space="0" w:color="000000"/>
            </w:tcBorders>
          </w:tcPr>
          <w:p w14:paraId="45DE7ED6" w14:textId="77777777" w:rsidR="002A1B9B" w:rsidRDefault="002A1B9B" w:rsidP="00DA1009">
            <w:pPr>
              <w:spacing w:line="243" w:lineRule="exact"/>
              <w:ind w:left="44" w:right="3"/>
              <w:rPr>
                <w:rFonts w:ascii="Calibri"/>
              </w:rPr>
            </w:pPr>
            <w:r>
              <w:rPr>
                <w:rFonts w:ascii="Calibri"/>
                <w:spacing w:val="-10"/>
              </w:rPr>
              <w:t>5</w:t>
            </w:r>
          </w:p>
        </w:tc>
        <w:tc>
          <w:tcPr>
            <w:tcW w:w="544" w:type="dxa"/>
            <w:tcBorders>
              <w:bottom w:val="single" w:sz="12" w:space="0" w:color="000000"/>
            </w:tcBorders>
          </w:tcPr>
          <w:p w14:paraId="03B4BA47" w14:textId="77777777" w:rsidR="002A1B9B" w:rsidRDefault="002A1B9B" w:rsidP="00DA1009">
            <w:pPr>
              <w:spacing w:line="243" w:lineRule="exact"/>
              <w:ind w:left="44" w:right="2"/>
              <w:rPr>
                <w:rFonts w:ascii="Calibri"/>
              </w:rPr>
            </w:pPr>
            <w:r>
              <w:rPr>
                <w:rFonts w:ascii="Calibri"/>
                <w:spacing w:val="-10"/>
              </w:rPr>
              <w:t>1</w:t>
            </w:r>
          </w:p>
        </w:tc>
        <w:tc>
          <w:tcPr>
            <w:tcW w:w="544" w:type="dxa"/>
            <w:tcBorders>
              <w:bottom w:val="single" w:sz="12" w:space="0" w:color="000000"/>
              <w:right w:val="single" w:sz="12" w:space="0" w:color="000000"/>
            </w:tcBorders>
          </w:tcPr>
          <w:p w14:paraId="475AE3CC" w14:textId="77777777" w:rsidR="002A1B9B" w:rsidRDefault="002A1B9B" w:rsidP="00DA1009">
            <w:pPr>
              <w:spacing w:line="243" w:lineRule="exact"/>
              <w:ind w:left="54" w:right="7"/>
              <w:rPr>
                <w:rFonts w:ascii="Calibri"/>
              </w:rPr>
            </w:pPr>
            <w:r>
              <w:rPr>
                <w:rFonts w:ascii="Calibri"/>
                <w:spacing w:val="-10"/>
              </w:rPr>
              <w:t>2</w:t>
            </w:r>
          </w:p>
        </w:tc>
        <w:tc>
          <w:tcPr>
            <w:tcW w:w="544" w:type="dxa"/>
            <w:tcBorders>
              <w:left w:val="single" w:sz="12" w:space="0" w:color="000000"/>
              <w:bottom w:val="single" w:sz="12" w:space="0" w:color="000000"/>
            </w:tcBorders>
          </w:tcPr>
          <w:p w14:paraId="04E1F72F" w14:textId="77777777" w:rsidR="002A1B9B" w:rsidRDefault="002A1B9B" w:rsidP="00DA1009">
            <w:pPr>
              <w:spacing w:line="243" w:lineRule="exact"/>
              <w:ind w:left="50" w:right="13"/>
              <w:rPr>
                <w:rFonts w:ascii="Calibri"/>
              </w:rPr>
            </w:pPr>
            <w:r>
              <w:rPr>
                <w:rFonts w:ascii="Calibri"/>
                <w:spacing w:val="-10"/>
              </w:rPr>
              <w:t>1</w:t>
            </w:r>
          </w:p>
        </w:tc>
        <w:tc>
          <w:tcPr>
            <w:tcW w:w="544" w:type="dxa"/>
            <w:tcBorders>
              <w:bottom w:val="single" w:sz="12" w:space="0" w:color="000000"/>
            </w:tcBorders>
          </w:tcPr>
          <w:p w14:paraId="6BD47307" w14:textId="77777777" w:rsidR="002A1B9B" w:rsidRDefault="002A1B9B" w:rsidP="00DA1009">
            <w:pPr>
              <w:spacing w:line="243" w:lineRule="exact"/>
              <w:ind w:left="44" w:right="1"/>
              <w:rPr>
                <w:rFonts w:ascii="Calibri"/>
              </w:rPr>
            </w:pPr>
            <w:r>
              <w:rPr>
                <w:rFonts w:ascii="Calibri"/>
                <w:spacing w:val="-10"/>
              </w:rPr>
              <w:t>1</w:t>
            </w:r>
          </w:p>
        </w:tc>
        <w:tc>
          <w:tcPr>
            <w:tcW w:w="544" w:type="dxa"/>
            <w:tcBorders>
              <w:bottom w:val="single" w:sz="12" w:space="0" w:color="000000"/>
            </w:tcBorders>
          </w:tcPr>
          <w:p w14:paraId="504DD325" w14:textId="77777777" w:rsidR="002A1B9B" w:rsidRDefault="002A1B9B" w:rsidP="00DA1009">
            <w:pPr>
              <w:spacing w:line="243" w:lineRule="exact"/>
              <w:ind w:left="44" w:right="1"/>
              <w:rPr>
                <w:rFonts w:ascii="Calibri"/>
              </w:rPr>
            </w:pPr>
            <w:r>
              <w:rPr>
                <w:rFonts w:ascii="Calibri"/>
                <w:spacing w:val="-10"/>
              </w:rPr>
              <w:t>1</w:t>
            </w:r>
          </w:p>
        </w:tc>
        <w:tc>
          <w:tcPr>
            <w:tcW w:w="544" w:type="dxa"/>
            <w:tcBorders>
              <w:bottom w:val="single" w:sz="12" w:space="0" w:color="000000"/>
            </w:tcBorders>
          </w:tcPr>
          <w:p w14:paraId="54AA192B" w14:textId="77777777" w:rsidR="002A1B9B" w:rsidRDefault="002A1B9B" w:rsidP="00DA1009">
            <w:pPr>
              <w:spacing w:line="243" w:lineRule="exact"/>
              <w:ind w:left="44" w:right="1"/>
              <w:rPr>
                <w:rFonts w:ascii="Calibri"/>
              </w:rPr>
            </w:pPr>
            <w:r>
              <w:rPr>
                <w:rFonts w:ascii="Calibri"/>
                <w:spacing w:val="-10"/>
              </w:rPr>
              <w:t>1</w:t>
            </w:r>
          </w:p>
        </w:tc>
        <w:tc>
          <w:tcPr>
            <w:tcW w:w="544" w:type="dxa"/>
            <w:tcBorders>
              <w:bottom w:val="single" w:sz="12" w:space="0" w:color="000000"/>
              <w:right w:val="single" w:sz="12" w:space="0" w:color="000000"/>
            </w:tcBorders>
          </w:tcPr>
          <w:p w14:paraId="1C946196" w14:textId="77777777" w:rsidR="002A1B9B" w:rsidRDefault="002A1B9B" w:rsidP="00DA1009">
            <w:pPr>
              <w:spacing w:line="243" w:lineRule="exact"/>
              <w:ind w:left="55" w:right="7"/>
              <w:rPr>
                <w:rFonts w:ascii="Calibri"/>
              </w:rPr>
            </w:pPr>
            <w:r>
              <w:rPr>
                <w:rFonts w:ascii="Calibri"/>
                <w:spacing w:val="-10"/>
              </w:rPr>
              <w:t>1</w:t>
            </w:r>
          </w:p>
        </w:tc>
        <w:tc>
          <w:tcPr>
            <w:tcW w:w="544" w:type="dxa"/>
            <w:tcBorders>
              <w:left w:val="single" w:sz="12" w:space="0" w:color="000000"/>
              <w:bottom w:val="single" w:sz="12" w:space="0" w:color="000000"/>
              <w:right w:val="single" w:sz="12" w:space="0" w:color="000000"/>
            </w:tcBorders>
          </w:tcPr>
          <w:p w14:paraId="03707E9A" w14:textId="77777777" w:rsidR="002A1B9B" w:rsidRDefault="002A1B9B" w:rsidP="00DA1009">
            <w:pPr>
              <w:spacing w:line="243" w:lineRule="exact"/>
              <w:ind w:left="45" w:right="1"/>
              <w:rPr>
                <w:rFonts w:ascii="Calibri"/>
              </w:rPr>
            </w:pPr>
            <w:r>
              <w:rPr>
                <w:rFonts w:ascii="Calibri"/>
                <w:spacing w:val="-10"/>
              </w:rPr>
              <w:t>2</w:t>
            </w:r>
          </w:p>
        </w:tc>
        <w:tc>
          <w:tcPr>
            <w:tcW w:w="544" w:type="dxa"/>
            <w:tcBorders>
              <w:left w:val="single" w:sz="12" w:space="0" w:color="000000"/>
              <w:bottom w:val="single" w:sz="12" w:space="0" w:color="000000"/>
            </w:tcBorders>
          </w:tcPr>
          <w:p w14:paraId="0DB59BE3" w14:textId="77777777" w:rsidR="002A1B9B" w:rsidRDefault="002A1B9B" w:rsidP="00DA1009">
            <w:pPr>
              <w:spacing w:line="243" w:lineRule="exact"/>
              <w:ind w:left="50" w:right="11"/>
              <w:rPr>
                <w:rFonts w:ascii="Calibri"/>
              </w:rPr>
            </w:pPr>
            <w:r>
              <w:rPr>
                <w:rFonts w:ascii="Calibri"/>
                <w:spacing w:val="-10"/>
              </w:rPr>
              <w:t>2</w:t>
            </w:r>
          </w:p>
        </w:tc>
        <w:tc>
          <w:tcPr>
            <w:tcW w:w="544" w:type="dxa"/>
            <w:tcBorders>
              <w:bottom w:val="single" w:sz="12" w:space="0" w:color="000000"/>
              <w:right w:val="single" w:sz="12" w:space="0" w:color="000000"/>
            </w:tcBorders>
          </w:tcPr>
          <w:p w14:paraId="0B2A00F3" w14:textId="77777777" w:rsidR="002A1B9B" w:rsidRDefault="002A1B9B" w:rsidP="00DA1009">
            <w:pPr>
              <w:spacing w:line="243" w:lineRule="exact"/>
              <w:ind w:left="56" w:right="7"/>
              <w:rPr>
                <w:rFonts w:ascii="Calibri"/>
              </w:rPr>
            </w:pPr>
            <w:r>
              <w:rPr>
                <w:rFonts w:ascii="Calibri"/>
                <w:spacing w:val="-10"/>
              </w:rPr>
              <w:t>5</w:t>
            </w:r>
          </w:p>
        </w:tc>
        <w:tc>
          <w:tcPr>
            <w:tcW w:w="545" w:type="dxa"/>
            <w:tcBorders>
              <w:left w:val="single" w:sz="12" w:space="0" w:color="000000"/>
              <w:bottom w:val="single" w:sz="12" w:space="0" w:color="000000"/>
            </w:tcBorders>
          </w:tcPr>
          <w:p w14:paraId="65732791" w14:textId="77777777" w:rsidR="002A1B9B" w:rsidRDefault="002A1B9B" w:rsidP="00DA1009">
            <w:pPr>
              <w:spacing w:line="243" w:lineRule="exact"/>
              <w:ind w:left="39" w:right="1"/>
              <w:rPr>
                <w:rFonts w:ascii="Calibri"/>
              </w:rPr>
            </w:pPr>
            <w:r>
              <w:rPr>
                <w:rFonts w:ascii="Calibri"/>
                <w:spacing w:val="-10"/>
              </w:rPr>
              <w:t>4</w:t>
            </w:r>
          </w:p>
        </w:tc>
        <w:tc>
          <w:tcPr>
            <w:tcW w:w="545" w:type="dxa"/>
            <w:tcBorders>
              <w:bottom w:val="single" w:sz="12" w:space="0" w:color="000000"/>
            </w:tcBorders>
          </w:tcPr>
          <w:p w14:paraId="0DC1D5D9" w14:textId="77777777" w:rsidR="002A1B9B" w:rsidRDefault="002A1B9B" w:rsidP="00DA1009">
            <w:pPr>
              <w:spacing w:line="243" w:lineRule="exact"/>
              <w:ind w:left="43" w:right="1"/>
              <w:rPr>
                <w:rFonts w:ascii="Calibri"/>
              </w:rPr>
            </w:pPr>
            <w:r>
              <w:rPr>
                <w:rFonts w:ascii="Calibri"/>
                <w:spacing w:val="-10"/>
              </w:rPr>
              <w:t>3</w:t>
            </w:r>
          </w:p>
        </w:tc>
        <w:tc>
          <w:tcPr>
            <w:tcW w:w="545" w:type="dxa"/>
            <w:tcBorders>
              <w:bottom w:val="single" w:sz="12" w:space="0" w:color="000000"/>
            </w:tcBorders>
          </w:tcPr>
          <w:p w14:paraId="60359616" w14:textId="77777777" w:rsidR="002A1B9B" w:rsidRDefault="002A1B9B" w:rsidP="00DA1009">
            <w:pPr>
              <w:spacing w:line="243" w:lineRule="exact"/>
              <w:ind w:left="43" w:right="3"/>
              <w:rPr>
                <w:rFonts w:ascii="Calibri"/>
              </w:rPr>
            </w:pPr>
            <w:r>
              <w:rPr>
                <w:rFonts w:ascii="Calibri"/>
                <w:spacing w:val="-10"/>
              </w:rPr>
              <w:t>3</w:t>
            </w:r>
          </w:p>
        </w:tc>
        <w:tc>
          <w:tcPr>
            <w:tcW w:w="545" w:type="dxa"/>
            <w:tcBorders>
              <w:bottom w:val="single" w:sz="12" w:space="0" w:color="000000"/>
            </w:tcBorders>
          </w:tcPr>
          <w:p w14:paraId="02CBA2F0" w14:textId="77777777" w:rsidR="002A1B9B" w:rsidRDefault="002A1B9B" w:rsidP="00DA1009">
            <w:pPr>
              <w:spacing w:line="243" w:lineRule="exact"/>
              <w:ind w:left="43" w:right="5"/>
              <w:rPr>
                <w:rFonts w:ascii="Calibri"/>
              </w:rPr>
            </w:pPr>
            <w:r>
              <w:rPr>
                <w:rFonts w:ascii="Calibri"/>
                <w:spacing w:val="-10"/>
              </w:rPr>
              <w:t>2</w:t>
            </w:r>
          </w:p>
        </w:tc>
        <w:tc>
          <w:tcPr>
            <w:tcW w:w="546" w:type="dxa"/>
            <w:tcBorders>
              <w:bottom w:val="single" w:sz="12" w:space="0" w:color="000000"/>
            </w:tcBorders>
          </w:tcPr>
          <w:p w14:paraId="5936759A" w14:textId="77777777" w:rsidR="002A1B9B" w:rsidRDefault="002A1B9B" w:rsidP="00DA1009">
            <w:pPr>
              <w:spacing w:line="243" w:lineRule="exact"/>
              <w:ind w:left="36"/>
              <w:rPr>
                <w:rFonts w:ascii="Calibri"/>
              </w:rPr>
            </w:pPr>
            <w:r>
              <w:rPr>
                <w:rFonts w:ascii="Calibri"/>
                <w:spacing w:val="-10"/>
              </w:rPr>
              <w:t>2</w:t>
            </w:r>
          </w:p>
        </w:tc>
        <w:tc>
          <w:tcPr>
            <w:tcW w:w="545" w:type="dxa"/>
            <w:tcBorders>
              <w:bottom w:val="single" w:sz="12" w:space="0" w:color="000000"/>
              <w:right w:val="single" w:sz="12" w:space="0" w:color="000000"/>
            </w:tcBorders>
          </w:tcPr>
          <w:p w14:paraId="194A796E" w14:textId="77777777" w:rsidR="002A1B9B" w:rsidRDefault="002A1B9B" w:rsidP="00DA1009">
            <w:pPr>
              <w:spacing w:line="243" w:lineRule="exact"/>
              <w:ind w:left="39" w:right="1"/>
              <w:rPr>
                <w:rFonts w:ascii="Calibri"/>
              </w:rPr>
            </w:pPr>
            <w:r>
              <w:rPr>
                <w:rFonts w:ascii="Calibri"/>
                <w:spacing w:val="-10"/>
              </w:rPr>
              <w:t>2</w:t>
            </w:r>
          </w:p>
        </w:tc>
        <w:tc>
          <w:tcPr>
            <w:tcW w:w="545" w:type="dxa"/>
            <w:tcBorders>
              <w:left w:val="single" w:sz="12" w:space="0" w:color="000000"/>
              <w:bottom w:val="single" w:sz="12" w:space="0" w:color="000000"/>
            </w:tcBorders>
          </w:tcPr>
          <w:p w14:paraId="59212B54" w14:textId="77777777" w:rsidR="002A1B9B" w:rsidRDefault="002A1B9B" w:rsidP="00DA1009">
            <w:pPr>
              <w:spacing w:line="243" w:lineRule="exact"/>
              <w:ind w:left="39" w:right="13"/>
              <w:rPr>
                <w:rFonts w:ascii="Calibri"/>
              </w:rPr>
            </w:pPr>
            <w:r>
              <w:rPr>
                <w:rFonts w:ascii="Calibri"/>
                <w:spacing w:val="-10"/>
              </w:rPr>
              <w:t>5</w:t>
            </w:r>
          </w:p>
        </w:tc>
        <w:tc>
          <w:tcPr>
            <w:tcW w:w="545" w:type="dxa"/>
            <w:tcBorders>
              <w:bottom w:val="single" w:sz="12" w:space="0" w:color="000000"/>
            </w:tcBorders>
          </w:tcPr>
          <w:p w14:paraId="68882276" w14:textId="77777777" w:rsidR="002A1B9B" w:rsidRDefault="002A1B9B" w:rsidP="00DA1009">
            <w:pPr>
              <w:spacing w:line="243" w:lineRule="exact"/>
              <w:ind w:left="43" w:right="14"/>
              <w:rPr>
                <w:rFonts w:ascii="Calibri"/>
              </w:rPr>
            </w:pPr>
            <w:r>
              <w:rPr>
                <w:rFonts w:ascii="Calibri"/>
                <w:spacing w:val="-10"/>
              </w:rPr>
              <w:t>4</w:t>
            </w:r>
          </w:p>
        </w:tc>
        <w:tc>
          <w:tcPr>
            <w:tcW w:w="545" w:type="dxa"/>
            <w:tcBorders>
              <w:bottom w:val="single" w:sz="12" w:space="0" w:color="000000"/>
            </w:tcBorders>
          </w:tcPr>
          <w:p w14:paraId="499EE6C1" w14:textId="77777777" w:rsidR="002A1B9B" w:rsidRDefault="002A1B9B" w:rsidP="00DA1009">
            <w:pPr>
              <w:spacing w:line="243" w:lineRule="exact"/>
              <w:ind w:left="43" w:right="15"/>
              <w:rPr>
                <w:rFonts w:ascii="Calibri"/>
              </w:rPr>
            </w:pPr>
            <w:r>
              <w:rPr>
                <w:rFonts w:ascii="Calibri"/>
                <w:spacing w:val="-10"/>
              </w:rPr>
              <w:t>5</w:t>
            </w:r>
          </w:p>
        </w:tc>
      </w:tr>
      <w:tr w:rsidR="002A1B9B" w14:paraId="709B8857" w14:textId="77777777" w:rsidTr="00DA1009">
        <w:trPr>
          <w:trHeight w:val="263"/>
        </w:trPr>
        <w:tc>
          <w:tcPr>
            <w:tcW w:w="928" w:type="dxa"/>
            <w:tcBorders>
              <w:top w:val="single" w:sz="12" w:space="0" w:color="000000"/>
            </w:tcBorders>
          </w:tcPr>
          <w:p w14:paraId="61D98415" w14:textId="77777777" w:rsidR="002A1B9B" w:rsidRDefault="002A1B9B" w:rsidP="00DA1009">
            <w:pPr>
              <w:spacing w:line="243" w:lineRule="exact"/>
              <w:ind w:left="41"/>
              <w:rPr>
                <w:rFonts w:ascii="Calibri"/>
              </w:rPr>
            </w:pPr>
            <w:r>
              <w:rPr>
                <w:rFonts w:ascii="Calibri"/>
                <w:spacing w:val="-5"/>
              </w:rPr>
              <w:t>69</w:t>
            </w:r>
          </w:p>
        </w:tc>
        <w:tc>
          <w:tcPr>
            <w:tcW w:w="544" w:type="dxa"/>
            <w:tcBorders>
              <w:top w:val="single" w:sz="12" w:space="0" w:color="000000"/>
            </w:tcBorders>
          </w:tcPr>
          <w:p w14:paraId="70ACFC28" w14:textId="77777777" w:rsidR="002A1B9B" w:rsidRDefault="002A1B9B" w:rsidP="00DA1009">
            <w:pPr>
              <w:spacing w:line="243" w:lineRule="exact"/>
              <w:ind w:left="44" w:right="4"/>
              <w:rPr>
                <w:rFonts w:ascii="Calibri"/>
              </w:rPr>
            </w:pPr>
            <w:r>
              <w:rPr>
                <w:rFonts w:ascii="Calibri"/>
                <w:spacing w:val="-10"/>
              </w:rPr>
              <w:t>4</w:t>
            </w:r>
          </w:p>
        </w:tc>
        <w:tc>
          <w:tcPr>
            <w:tcW w:w="544" w:type="dxa"/>
            <w:tcBorders>
              <w:top w:val="single" w:sz="12" w:space="0" w:color="000000"/>
            </w:tcBorders>
          </w:tcPr>
          <w:p w14:paraId="37528544" w14:textId="77777777" w:rsidR="002A1B9B" w:rsidRDefault="002A1B9B" w:rsidP="00DA1009">
            <w:pPr>
              <w:spacing w:line="243" w:lineRule="exact"/>
              <w:ind w:left="44" w:right="4"/>
              <w:rPr>
                <w:rFonts w:ascii="Calibri"/>
              </w:rPr>
            </w:pPr>
            <w:r>
              <w:rPr>
                <w:rFonts w:ascii="Calibri"/>
                <w:spacing w:val="-10"/>
              </w:rPr>
              <w:t>3</w:t>
            </w:r>
          </w:p>
        </w:tc>
        <w:tc>
          <w:tcPr>
            <w:tcW w:w="544" w:type="dxa"/>
            <w:tcBorders>
              <w:top w:val="single" w:sz="12" w:space="0" w:color="000000"/>
            </w:tcBorders>
          </w:tcPr>
          <w:p w14:paraId="73CF498E" w14:textId="77777777" w:rsidR="002A1B9B" w:rsidRDefault="002A1B9B" w:rsidP="00DA1009">
            <w:pPr>
              <w:spacing w:line="243" w:lineRule="exact"/>
              <w:ind w:left="44" w:right="3"/>
              <w:rPr>
                <w:rFonts w:ascii="Calibri"/>
              </w:rPr>
            </w:pPr>
            <w:r>
              <w:rPr>
                <w:rFonts w:ascii="Calibri"/>
                <w:spacing w:val="-10"/>
              </w:rPr>
              <w:t>5</w:t>
            </w:r>
          </w:p>
        </w:tc>
        <w:tc>
          <w:tcPr>
            <w:tcW w:w="544" w:type="dxa"/>
            <w:tcBorders>
              <w:top w:val="single" w:sz="12" w:space="0" w:color="000000"/>
            </w:tcBorders>
          </w:tcPr>
          <w:p w14:paraId="7245D434" w14:textId="77777777" w:rsidR="002A1B9B" w:rsidRDefault="002A1B9B" w:rsidP="00DA1009">
            <w:pPr>
              <w:spacing w:line="243" w:lineRule="exact"/>
              <w:ind w:left="44" w:right="3"/>
              <w:rPr>
                <w:rFonts w:ascii="Calibri"/>
              </w:rPr>
            </w:pPr>
            <w:r>
              <w:rPr>
                <w:rFonts w:ascii="Calibri"/>
                <w:spacing w:val="-10"/>
              </w:rPr>
              <w:t>4</w:t>
            </w:r>
          </w:p>
        </w:tc>
        <w:tc>
          <w:tcPr>
            <w:tcW w:w="544" w:type="dxa"/>
            <w:tcBorders>
              <w:top w:val="single" w:sz="12" w:space="0" w:color="000000"/>
            </w:tcBorders>
          </w:tcPr>
          <w:p w14:paraId="7BEAC666" w14:textId="77777777" w:rsidR="002A1B9B" w:rsidRDefault="002A1B9B" w:rsidP="00DA1009">
            <w:pPr>
              <w:spacing w:line="243" w:lineRule="exact"/>
              <w:ind w:left="44" w:right="3"/>
              <w:rPr>
                <w:rFonts w:ascii="Calibri"/>
              </w:rPr>
            </w:pPr>
            <w:r>
              <w:rPr>
                <w:rFonts w:ascii="Calibri"/>
                <w:spacing w:val="-10"/>
              </w:rPr>
              <w:t>4</w:t>
            </w:r>
          </w:p>
        </w:tc>
        <w:tc>
          <w:tcPr>
            <w:tcW w:w="544" w:type="dxa"/>
            <w:tcBorders>
              <w:top w:val="single" w:sz="12" w:space="0" w:color="000000"/>
            </w:tcBorders>
          </w:tcPr>
          <w:p w14:paraId="78CA2C77" w14:textId="77777777" w:rsidR="002A1B9B" w:rsidRDefault="002A1B9B" w:rsidP="00DA1009">
            <w:pPr>
              <w:spacing w:line="243" w:lineRule="exact"/>
              <w:ind w:left="44" w:right="3"/>
              <w:rPr>
                <w:rFonts w:ascii="Calibri"/>
              </w:rPr>
            </w:pPr>
            <w:r>
              <w:rPr>
                <w:rFonts w:ascii="Calibri"/>
                <w:spacing w:val="-10"/>
              </w:rPr>
              <w:t>4</w:t>
            </w:r>
          </w:p>
        </w:tc>
        <w:tc>
          <w:tcPr>
            <w:tcW w:w="544" w:type="dxa"/>
            <w:tcBorders>
              <w:top w:val="single" w:sz="12" w:space="0" w:color="000000"/>
            </w:tcBorders>
          </w:tcPr>
          <w:p w14:paraId="7F18C358" w14:textId="77777777" w:rsidR="002A1B9B" w:rsidRDefault="002A1B9B" w:rsidP="00DA1009">
            <w:pPr>
              <w:spacing w:line="243" w:lineRule="exact"/>
              <w:ind w:left="44" w:right="2"/>
              <w:rPr>
                <w:rFonts w:ascii="Calibri"/>
              </w:rPr>
            </w:pPr>
            <w:r>
              <w:rPr>
                <w:rFonts w:ascii="Calibri"/>
                <w:spacing w:val="-10"/>
              </w:rPr>
              <w:t>3</w:t>
            </w:r>
          </w:p>
        </w:tc>
        <w:tc>
          <w:tcPr>
            <w:tcW w:w="544" w:type="dxa"/>
            <w:tcBorders>
              <w:top w:val="single" w:sz="12" w:space="0" w:color="000000"/>
              <w:right w:val="single" w:sz="12" w:space="0" w:color="000000"/>
            </w:tcBorders>
          </w:tcPr>
          <w:p w14:paraId="740AF962" w14:textId="77777777" w:rsidR="002A1B9B" w:rsidRDefault="002A1B9B" w:rsidP="00DA1009">
            <w:pPr>
              <w:spacing w:line="243" w:lineRule="exact"/>
              <w:ind w:left="54" w:right="7"/>
              <w:rPr>
                <w:rFonts w:ascii="Calibri"/>
              </w:rPr>
            </w:pPr>
            <w:r>
              <w:rPr>
                <w:rFonts w:ascii="Calibri"/>
                <w:spacing w:val="-10"/>
              </w:rPr>
              <w:t>4</w:t>
            </w:r>
          </w:p>
        </w:tc>
        <w:tc>
          <w:tcPr>
            <w:tcW w:w="544" w:type="dxa"/>
            <w:tcBorders>
              <w:top w:val="single" w:sz="12" w:space="0" w:color="000000"/>
              <w:left w:val="single" w:sz="12" w:space="0" w:color="000000"/>
            </w:tcBorders>
          </w:tcPr>
          <w:p w14:paraId="640E0C86" w14:textId="77777777" w:rsidR="002A1B9B" w:rsidRDefault="002A1B9B" w:rsidP="00DA1009">
            <w:pPr>
              <w:spacing w:line="243" w:lineRule="exact"/>
              <w:ind w:left="50" w:right="13"/>
              <w:rPr>
                <w:rFonts w:ascii="Calibri"/>
              </w:rPr>
            </w:pPr>
            <w:r>
              <w:rPr>
                <w:rFonts w:ascii="Calibri"/>
                <w:spacing w:val="-10"/>
              </w:rPr>
              <w:t>3</w:t>
            </w:r>
          </w:p>
        </w:tc>
        <w:tc>
          <w:tcPr>
            <w:tcW w:w="544" w:type="dxa"/>
            <w:tcBorders>
              <w:top w:val="single" w:sz="12" w:space="0" w:color="000000"/>
            </w:tcBorders>
          </w:tcPr>
          <w:p w14:paraId="0A036E7D" w14:textId="77777777" w:rsidR="002A1B9B" w:rsidRDefault="002A1B9B" w:rsidP="00DA1009">
            <w:pPr>
              <w:spacing w:line="243" w:lineRule="exact"/>
              <w:ind w:left="44" w:right="1"/>
              <w:rPr>
                <w:rFonts w:ascii="Calibri"/>
              </w:rPr>
            </w:pPr>
            <w:r>
              <w:rPr>
                <w:rFonts w:ascii="Calibri"/>
                <w:spacing w:val="-10"/>
              </w:rPr>
              <w:t>2</w:t>
            </w:r>
          </w:p>
        </w:tc>
        <w:tc>
          <w:tcPr>
            <w:tcW w:w="544" w:type="dxa"/>
            <w:tcBorders>
              <w:top w:val="single" w:sz="12" w:space="0" w:color="000000"/>
            </w:tcBorders>
          </w:tcPr>
          <w:p w14:paraId="40B263EA" w14:textId="77777777" w:rsidR="002A1B9B" w:rsidRDefault="002A1B9B" w:rsidP="00DA1009">
            <w:pPr>
              <w:spacing w:line="243" w:lineRule="exact"/>
              <w:ind w:left="44" w:right="1"/>
              <w:rPr>
                <w:rFonts w:ascii="Calibri"/>
              </w:rPr>
            </w:pPr>
            <w:r>
              <w:rPr>
                <w:rFonts w:ascii="Calibri"/>
                <w:spacing w:val="-10"/>
              </w:rPr>
              <w:t>2</w:t>
            </w:r>
          </w:p>
        </w:tc>
        <w:tc>
          <w:tcPr>
            <w:tcW w:w="544" w:type="dxa"/>
            <w:tcBorders>
              <w:top w:val="single" w:sz="12" w:space="0" w:color="000000"/>
            </w:tcBorders>
          </w:tcPr>
          <w:p w14:paraId="16AFCBD2" w14:textId="77777777" w:rsidR="002A1B9B" w:rsidRDefault="002A1B9B" w:rsidP="00DA1009">
            <w:pPr>
              <w:spacing w:line="243" w:lineRule="exact"/>
              <w:ind w:left="44" w:right="1"/>
              <w:rPr>
                <w:rFonts w:ascii="Calibri"/>
              </w:rPr>
            </w:pPr>
            <w:r>
              <w:rPr>
                <w:rFonts w:ascii="Calibri"/>
                <w:spacing w:val="-10"/>
              </w:rPr>
              <w:t>3</w:t>
            </w:r>
          </w:p>
        </w:tc>
        <w:tc>
          <w:tcPr>
            <w:tcW w:w="544" w:type="dxa"/>
            <w:tcBorders>
              <w:top w:val="single" w:sz="12" w:space="0" w:color="000000"/>
              <w:right w:val="single" w:sz="12" w:space="0" w:color="000000"/>
            </w:tcBorders>
          </w:tcPr>
          <w:p w14:paraId="712AF986" w14:textId="77777777" w:rsidR="002A1B9B" w:rsidRDefault="002A1B9B" w:rsidP="00DA1009">
            <w:pPr>
              <w:spacing w:line="243" w:lineRule="exact"/>
              <w:ind w:left="55" w:right="7"/>
              <w:rPr>
                <w:rFonts w:ascii="Calibri"/>
              </w:rPr>
            </w:pPr>
            <w:r>
              <w:rPr>
                <w:rFonts w:ascii="Calibri"/>
                <w:spacing w:val="-10"/>
              </w:rPr>
              <w:t>3</w:t>
            </w:r>
          </w:p>
        </w:tc>
        <w:tc>
          <w:tcPr>
            <w:tcW w:w="544" w:type="dxa"/>
            <w:tcBorders>
              <w:top w:val="single" w:sz="12" w:space="0" w:color="000000"/>
              <w:left w:val="single" w:sz="12" w:space="0" w:color="000000"/>
              <w:right w:val="single" w:sz="12" w:space="0" w:color="000000"/>
            </w:tcBorders>
          </w:tcPr>
          <w:p w14:paraId="18B37967" w14:textId="77777777" w:rsidR="002A1B9B" w:rsidRDefault="002A1B9B" w:rsidP="00DA1009">
            <w:pPr>
              <w:spacing w:line="243" w:lineRule="exact"/>
              <w:ind w:left="45" w:right="1"/>
              <w:rPr>
                <w:rFonts w:ascii="Calibri"/>
              </w:rPr>
            </w:pPr>
            <w:r>
              <w:rPr>
                <w:rFonts w:ascii="Calibri"/>
                <w:spacing w:val="-10"/>
              </w:rPr>
              <w:t>1</w:t>
            </w:r>
          </w:p>
        </w:tc>
        <w:tc>
          <w:tcPr>
            <w:tcW w:w="544" w:type="dxa"/>
            <w:tcBorders>
              <w:top w:val="single" w:sz="12" w:space="0" w:color="000000"/>
              <w:left w:val="single" w:sz="12" w:space="0" w:color="000000"/>
            </w:tcBorders>
          </w:tcPr>
          <w:p w14:paraId="3845114D" w14:textId="77777777" w:rsidR="002A1B9B" w:rsidRDefault="002A1B9B" w:rsidP="00DA1009">
            <w:pPr>
              <w:spacing w:line="243" w:lineRule="exact"/>
              <w:ind w:left="50" w:right="11"/>
              <w:rPr>
                <w:rFonts w:ascii="Calibri"/>
              </w:rPr>
            </w:pPr>
            <w:r>
              <w:rPr>
                <w:rFonts w:ascii="Calibri"/>
                <w:spacing w:val="-10"/>
              </w:rPr>
              <w:t>1</w:t>
            </w:r>
          </w:p>
        </w:tc>
        <w:tc>
          <w:tcPr>
            <w:tcW w:w="544" w:type="dxa"/>
            <w:tcBorders>
              <w:top w:val="single" w:sz="12" w:space="0" w:color="000000"/>
              <w:right w:val="single" w:sz="12" w:space="0" w:color="000000"/>
            </w:tcBorders>
          </w:tcPr>
          <w:p w14:paraId="4CB5893E" w14:textId="77777777" w:rsidR="002A1B9B" w:rsidRDefault="002A1B9B" w:rsidP="00DA1009">
            <w:pPr>
              <w:spacing w:line="243" w:lineRule="exact"/>
              <w:ind w:left="56" w:right="7"/>
              <w:rPr>
                <w:rFonts w:ascii="Calibri"/>
              </w:rPr>
            </w:pPr>
            <w:r>
              <w:rPr>
                <w:rFonts w:ascii="Calibri"/>
                <w:spacing w:val="-10"/>
              </w:rPr>
              <w:t>4</w:t>
            </w:r>
          </w:p>
        </w:tc>
        <w:tc>
          <w:tcPr>
            <w:tcW w:w="545" w:type="dxa"/>
            <w:tcBorders>
              <w:top w:val="single" w:sz="12" w:space="0" w:color="000000"/>
              <w:left w:val="single" w:sz="12" w:space="0" w:color="000000"/>
            </w:tcBorders>
          </w:tcPr>
          <w:p w14:paraId="6B5EFA4B" w14:textId="77777777" w:rsidR="002A1B9B" w:rsidRDefault="002A1B9B" w:rsidP="00DA1009">
            <w:pPr>
              <w:spacing w:line="243" w:lineRule="exact"/>
              <w:ind w:left="39" w:right="1"/>
              <w:rPr>
                <w:rFonts w:ascii="Calibri"/>
              </w:rPr>
            </w:pPr>
            <w:r>
              <w:rPr>
                <w:rFonts w:ascii="Calibri"/>
                <w:spacing w:val="-10"/>
              </w:rPr>
              <w:t>4</w:t>
            </w:r>
          </w:p>
        </w:tc>
        <w:tc>
          <w:tcPr>
            <w:tcW w:w="545" w:type="dxa"/>
            <w:tcBorders>
              <w:top w:val="single" w:sz="12" w:space="0" w:color="000000"/>
            </w:tcBorders>
          </w:tcPr>
          <w:p w14:paraId="35B5093B" w14:textId="77777777" w:rsidR="002A1B9B" w:rsidRDefault="002A1B9B" w:rsidP="00DA1009">
            <w:pPr>
              <w:spacing w:line="243" w:lineRule="exact"/>
              <w:ind w:left="43" w:right="1"/>
              <w:rPr>
                <w:rFonts w:ascii="Calibri"/>
              </w:rPr>
            </w:pPr>
            <w:r>
              <w:rPr>
                <w:rFonts w:ascii="Calibri"/>
                <w:spacing w:val="-10"/>
              </w:rPr>
              <w:t>3</w:t>
            </w:r>
          </w:p>
        </w:tc>
        <w:tc>
          <w:tcPr>
            <w:tcW w:w="545" w:type="dxa"/>
            <w:tcBorders>
              <w:top w:val="single" w:sz="12" w:space="0" w:color="000000"/>
            </w:tcBorders>
          </w:tcPr>
          <w:p w14:paraId="7D2FEB2E" w14:textId="77777777" w:rsidR="002A1B9B" w:rsidRDefault="002A1B9B" w:rsidP="00DA1009">
            <w:pPr>
              <w:spacing w:line="243" w:lineRule="exact"/>
              <w:ind w:left="43" w:right="3"/>
              <w:rPr>
                <w:rFonts w:ascii="Calibri"/>
              </w:rPr>
            </w:pPr>
            <w:r>
              <w:rPr>
                <w:rFonts w:ascii="Calibri"/>
                <w:spacing w:val="-10"/>
              </w:rPr>
              <w:t>3</w:t>
            </w:r>
          </w:p>
        </w:tc>
        <w:tc>
          <w:tcPr>
            <w:tcW w:w="545" w:type="dxa"/>
            <w:tcBorders>
              <w:top w:val="single" w:sz="12" w:space="0" w:color="000000"/>
            </w:tcBorders>
          </w:tcPr>
          <w:p w14:paraId="325E403E" w14:textId="77777777" w:rsidR="002A1B9B" w:rsidRDefault="002A1B9B" w:rsidP="00DA1009">
            <w:pPr>
              <w:spacing w:line="243" w:lineRule="exact"/>
              <w:ind w:left="43" w:right="5"/>
              <w:rPr>
                <w:rFonts w:ascii="Calibri"/>
              </w:rPr>
            </w:pPr>
            <w:r>
              <w:rPr>
                <w:rFonts w:ascii="Calibri"/>
                <w:spacing w:val="-10"/>
              </w:rPr>
              <w:t>3</w:t>
            </w:r>
          </w:p>
        </w:tc>
        <w:tc>
          <w:tcPr>
            <w:tcW w:w="546" w:type="dxa"/>
            <w:tcBorders>
              <w:top w:val="single" w:sz="12" w:space="0" w:color="000000"/>
            </w:tcBorders>
          </w:tcPr>
          <w:p w14:paraId="64D3602A" w14:textId="77777777" w:rsidR="002A1B9B" w:rsidRDefault="002A1B9B" w:rsidP="00DA1009">
            <w:pPr>
              <w:spacing w:line="243" w:lineRule="exact"/>
              <w:ind w:left="36"/>
              <w:rPr>
                <w:rFonts w:ascii="Calibri"/>
              </w:rPr>
            </w:pPr>
            <w:r>
              <w:rPr>
                <w:rFonts w:ascii="Calibri"/>
                <w:spacing w:val="-10"/>
              </w:rPr>
              <w:t>3</w:t>
            </w:r>
          </w:p>
        </w:tc>
        <w:tc>
          <w:tcPr>
            <w:tcW w:w="545" w:type="dxa"/>
            <w:tcBorders>
              <w:top w:val="single" w:sz="12" w:space="0" w:color="000000"/>
              <w:right w:val="single" w:sz="12" w:space="0" w:color="000000"/>
            </w:tcBorders>
          </w:tcPr>
          <w:p w14:paraId="1C1D1CB4" w14:textId="77777777" w:rsidR="002A1B9B" w:rsidRDefault="002A1B9B" w:rsidP="00DA1009">
            <w:pPr>
              <w:spacing w:line="243" w:lineRule="exact"/>
              <w:ind w:left="39" w:right="1"/>
              <w:rPr>
                <w:rFonts w:ascii="Calibri"/>
              </w:rPr>
            </w:pPr>
            <w:r>
              <w:rPr>
                <w:rFonts w:ascii="Calibri"/>
                <w:spacing w:val="-10"/>
              </w:rPr>
              <w:t>3</w:t>
            </w:r>
          </w:p>
        </w:tc>
        <w:tc>
          <w:tcPr>
            <w:tcW w:w="545" w:type="dxa"/>
            <w:tcBorders>
              <w:top w:val="single" w:sz="12" w:space="0" w:color="000000"/>
              <w:left w:val="single" w:sz="12" w:space="0" w:color="000000"/>
            </w:tcBorders>
          </w:tcPr>
          <w:p w14:paraId="23E2D905" w14:textId="77777777" w:rsidR="002A1B9B" w:rsidRDefault="002A1B9B" w:rsidP="00DA1009">
            <w:pPr>
              <w:spacing w:line="243" w:lineRule="exact"/>
              <w:ind w:left="39" w:right="13"/>
              <w:rPr>
                <w:rFonts w:ascii="Calibri"/>
              </w:rPr>
            </w:pPr>
            <w:r>
              <w:rPr>
                <w:rFonts w:ascii="Calibri"/>
                <w:spacing w:val="-10"/>
              </w:rPr>
              <w:t>5</w:t>
            </w:r>
          </w:p>
        </w:tc>
        <w:tc>
          <w:tcPr>
            <w:tcW w:w="545" w:type="dxa"/>
            <w:tcBorders>
              <w:top w:val="single" w:sz="12" w:space="0" w:color="000000"/>
            </w:tcBorders>
          </w:tcPr>
          <w:p w14:paraId="50AC4E10" w14:textId="77777777" w:rsidR="002A1B9B" w:rsidRDefault="002A1B9B" w:rsidP="00DA1009">
            <w:pPr>
              <w:spacing w:line="243" w:lineRule="exact"/>
              <w:ind w:left="43" w:right="14"/>
              <w:rPr>
                <w:rFonts w:ascii="Calibri"/>
              </w:rPr>
            </w:pPr>
            <w:r>
              <w:rPr>
                <w:rFonts w:ascii="Calibri"/>
                <w:spacing w:val="-10"/>
              </w:rPr>
              <w:t>4</w:t>
            </w:r>
          </w:p>
        </w:tc>
        <w:tc>
          <w:tcPr>
            <w:tcW w:w="545" w:type="dxa"/>
            <w:tcBorders>
              <w:top w:val="single" w:sz="12" w:space="0" w:color="000000"/>
            </w:tcBorders>
          </w:tcPr>
          <w:p w14:paraId="7D3B8CF5" w14:textId="77777777" w:rsidR="002A1B9B" w:rsidRDefault="002A1B9B" w:rsidP="00DA1009">
            <w:pPr>
              <w:spacing w:line="243" w:lineRule="exact"/>
              <w:ind w:left="43" w:right="15"/>
              <w:rPr>
                <w:rFonts w:ascii="Calibri"/>
              </w:rPr>
            </w:pPr>
            <w:r>
              <w:rPr>
                <w:rFonts w:ascii="Calibri"/>
                <w:spacing w:val="-10"/>
              </w:rPr>
              <w:t>4</w:t>
            </w:r>
          </w:p>
        </w:tc>
      </w:tr>
      <w:tr w:rsidR="002A1B9B" w14:paraId="0064D92E" w14:textId="77777777" w:rsidTr="00DA1009">
        <w:trPr>
          <w:trHeight w:val="267"/>
        </w:trPr>
        <w:tc>
          <w:tcPr>
            <w:tcW w:w="928" w:type="dxa"/>
          </w:tcPr>
          <w:p w14:paraId="19CA5CD5" w14:textId="77777777" w:rsidR="002A1B9B" w:rsidRDefault="002A1B9B" w:rsidP="00DA1009">
            <w:pPr>
              <w:spacing w:line="248" w:lineRule="exact"/>
              <w:ind w:left="41"/>
              <w:rPr>
                <w:rFonts w:ascii="Calibri"/>
              </w:rPr>
            </w:pPr>
            <w:r>
              <w:rPr>
                <w:rFonts w:ascii="Calibri"/>
                <w:spacing w:val="-5"/>
              </w:rPr>
              <w:t>70</w:t>
            </w:r>
          </w:p>
        </w:tc>
        <w:tc>
          <w:tcPr>
            <w:tcW w:w="544" w:type="dxa"/>
          </w:tcPr>
          <w:p w14:paraId="03580829"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33DC9E2"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5476DDC2"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6F26429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9D4FF35"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6B4F6D31"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611CE1F1"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2C14BF2E" w14:textId="77777777" w:rsidR="002A1B9B" w:rsidRDefault="002A1B9B" w:rsidP="00DA1009">
            <w:pPr>
              <w:spacing w:line="248" w:lineRule="exact"/>
              <w:ind w:left="54" w:right="7"/>
              <w:rPr>
                <w:rFonts w:ascii="Calibri"/>
              </w:rPr>
            </w:pPr>
            <w:r>
              <w:rPr>
                <w:rFonts w:ascii="Calibri"/>
                <w:spacing w:val="-10"/>
              </w:rPr>
              <w:t>2</w:t>
            </w:r>
          </w:p>
        </w:tc>
        <w:tc>
          <w:tcPr>
            <w:tcW w:w="544" w:type="dxa"/>
            <w:tcBorders>
              <w:left w:val="single" w:sz="12" w:space="0" w:color="000000"/>
            </w:tcBorders>
          </w:tcPr>
          <w:p w14:paraId="32F71F61"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4D7B93A5"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18DBFEC1"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4AC8F579" w14:textId="77777777" w:rsidR="002A1B9B" w:rsidRDefault="002A1B9B" w:rsidP="00DA1009">
            <w:pPr>
              <w:spacing w:line="248" w:lineRule="exact"/>
              <w:ind w:left="44" w:right="1"/>
              <w:rPr>
                <w:rFonts w:ascii="Calibri"/>
              </w:rPr>
            </w:pPr>
            <w:r>
              <w:rPr>
                <w:rFonts w:ascii="Calibri"/>
                <w:spacing w:val="-10"/>
              </w:rPr>
              <w:t>2</w:t>
            </w:r>
          </w:p>
        </w:tc>
        <w:tc>
          <w:tcPr>
            <w:tcW w:w="544" w:type="dxa"/>
            <w:tcBorders>
              <w:right w:val="single" w:sz="12" w:space="0" w:color="000000"/>
            </w:tcBorders>
          </w:tcPr>
          <w:p w14:paraId="1A7E081D"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7009FC40" w14:textId="77777777" w:rsidR="002A1B9B" w:rsidRDefault="002A1B9B" w:rsidP="00DA1009">
            <w:pPr>
              <w:spacing w:line="248" w:lineRule="exact"/>
              <w:ind w:left="45" w:right="1"/>
              <w:rPr>
                <w:rFonts w:ascii="Calibri"/>
              </w:rPr>
            </w:pPr>
            <w:r>
              <w:rPr>
                <w:rFonts w:ascii="Calibri"/>
                <w:spacing w:val="-10"/>
              </w:rPr>
              <w:t>2</w:t>
            </w:r>
          </w:p>
        </w:tc>
        <w:tc>
          <w:tcPr>
            <w:tcW w:w="544" w:type="dxa"/>
            <w:tcBorders>
              <w:left w:val="single" w:sz="12" w:space="0" w:color="000000"/>
            </w:tcBorders>
          </w:tcPr>
          <w:p w14:paraId="4A1F1A89"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2649DA34"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7A44CDF6" w14:textId="77777777" w:rsidR="002A1B9B" w:rsidRDefault="002A1B9B" w:rsidP="00DA1009">
            <w:pPr>
              <w:spacing w:line="248" w:lineRule="exact"/>
              <w:ind w:left="39" w:right="1"/>
              <w:rPr>
                <w:rFonts w:ascii="Calibri"/>
              </w:rPr>
            </w:pPr>
            <w:r>
              <w:rPr>
                <w:rFonts w:ascii="Calibri"/>
                <w:spacing w:val="-10"/>
              </w:rPr>
              <w:t>2</w:t>
            </w:r>
          </w:p>
        </w:tc>
        <w:tc>
          <w:tcPr>
            <w:tcW w:w="545" w:type="dxa"/>
          </w:tcPr>
          <w:p w14:paraId="3C9E44BD"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1EBFCF91" w14:textId="77777777" w:rsidR="002A1B9B" w:rsidRDefault="002A1B9B" w:rsidP="00DA1009">
            <w:pPr>
              <w:spacing w:line="248" w:lineRule="exact"/>
              <w:ind w:left="43" w:right="3"/>
              <w:rPr>
                <w:rFonts w:ascii="Calibri"/>
              </w:rPr>
            </w:pPr>
            <w:r>
              <w:rPr>
                <w:rFonts w:ascii="Calibri"/>
                <w:spacing w:val="-10"/>
              </w:rPr>
              <w:t>2</w:t>
            </w:r>
          </w:p>
        </w:tc>
        <w:tc>
          <w:tcPr>
            <w:tcW w:w="545" w:type="dxa"/>
          </w:tcPr>
          <w:p w14:paraId="3F8ABD66" w14:textId="77777777" w:rsidR="002A1B9B" w:rsidRDefault="002A1B9B" w:rsidP="00DA1009">
            <w:pPr>
              <w:spacing w:line="248" w:lineRule="exact"/>
              <w:ind w:left="43" w:right="5"/>
              <w:rPr>
                <w:rFonts w:ascii="Calibri"/>
              </w:rPr>
            </w:pPr>
            <w:r>
              <w:rPr>
                <w:rFonts w:ascii="Calibri"/>
                <w:spacing w:val="-10"/>
              </w:rPr>
              <w:t>2</w:t>
            </w:r>
          </w:p>
        </w:tc>
        <w:tc>
          <w:tcPr>
            <w:tcW w:w="546" w:type="dxa"/>
          </w:tcPr>
          <w:p w14:paraId="4890D615" w14:textId="77777777" w:rsidR="002A1B9B" w:rsidRDefault="002A1B9B" w:rsidP="00DA1009">
            <w:pPr>
              <w:spacing w:line="248" w:lineRule="exact"/>
              <w:ind w:left="36"/>
              <w:rPr>
                <w:rFonts w:ascii="Calibri"/>
              </w:rPr>
            </w:pPr>
            <w:r>
              <w:rPr>
                <w:rFonts w:ascii="Calibri"/>
                <w:spacing w:val="-10"/>
              </w:rPr>
              <w:t>2</w:t>
            </w:r>
          </w:p>
        </w:tc>
        <w:tc>
          <w:tcPr>
            <w:tcW w:w="545" w:type="dxa"/>
            <w:tcBorders>
              <w:right w:val="single" w:sz="12" w:space="0" w:color="000000"/>
            </w:tcBorders>
          </w:tcPr>
          <w:p w14:paraId="7771D046"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644FF5CE"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6A95BAB9"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0D2931B6" w14:textId="77777777" w:rsidR="002A1B9B" w:rsidRDefault="002A1B9B" w:rsidP="00DA1009">
            <w:pPr>
              <w:spacing w:line="248" w:lineRule="exact"/>
              <w:ind w:left="43" w:right="15"/>
              <w:rPr>
                <w:rFonts w:ascii="Calibri"/>
              </w:rPr>
            </w:pPr>
            <w:r>
              <w:rPr>
                <w:rFonts w:ascii="Calibri"/>
                <w:spacing w:val="-10"/>
              </w:rPr>
              <w:t>4</w:t>
            </w:r>
          </w:p>
        </w:tc>
      </w:tr>
      <w:tr w:rsidR="002A1B9B" w14:paraId="105FDB59" w14:textId="77777777" w:rsidTr="00DA1009">
        <w:trPr>
          <w:trHeight w:val="267"/>
        </w:trPr>
        <w:tc>
          <w:tcPr>
            <w:tcW w:w="928" w:type="dxa"/>
          </w:tcPr>
          <w:p w14:paraId="37EC66D2" w14:textId="77777777" w:rsidR="002A1B9B" w:rsidRDefault="002A1B9B" w:rsidP="00DA1009">
            <w:pPr>
              <w:spacing w:line="248" w:lineRule="exact"/>
              <w:ind w:left="41"/>
              <w:rPr>
                <w:rFonts w:ascii="Calibri"/>
              </w:rPr>
            </w:pPr>
            <w:r>
              <w:rPr>
                <w:rFonts w:ascii="Calibri"/>
                <w:spacing w:val="-5"/>
              </w:rPr>
              <w:t>71</w:t>
            </w:r>
          </w:p>
        </w:tc>
        <w:tc>
          <w:tcPr>
            <w:tcW w:w="544" w:type="dxa"/>
          </w:tcPr>
          <w:p w14:paraId="0331471C"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14819D3F"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4B7A2379"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7AFC288"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1CC6B2A0"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DBF681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308E42B"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072606BD"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58DD2E38" w14:textId="77777777" w:rsidR="002A1B9B" w:rsidRDefault="002A1B9B" w:rsidP="00DA1009">
            <w:pPr>
              <w:spacing w:line="248" w:lineRule="exact"/>
              <w:ind w:left="50" w:right="13"/>
              <w:rPr>
                <w:rFonts w:ascii="Calibri"/>
              </w:rPr>
            </w:pPr>
            <w:r>
              <w:rPr>
                <w:rFonts w:ascii="Calibri"/>
                <w:spacing w:val="-10"/>
              </w:rPr>
              <w:t>2</w:t>
            </w:r>
          </w:p>
        </w:tc>
        <w:tc>
          <w:tcPr>
            <w:tcW w:w="544" w:type="dxa"/>
          </w:tcPr>
          <w:p w14:paraId="3842F599"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7BD4C246"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2C2DF383"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79E3BAA2" w14:textId="77777777" w:rsidR="002A1B9B" w:rsidRDefault="002A1B9B" w:rsidP="00DA1009">
            <w:pPr>
              <w:spacing w:line="248"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307BD515" w14:textId="77777777" w:rsidR="002A1B9B" w:rsidRDefault="002A1B9B" w:rsidP="00DA1009">
            <w:pPr>
              <w:spacing w:line="248" w:lineRule="exact"/>
              <w:ind w:left="45" w:right="1"/>
              <w:rPr>
                <w:rFonts w:ascii="Calibri"/>
              </w:rPr>
            </w:pPr>
            <w:r>
              <w:rPr>
                <w:rFonts w:ascii="Calibri"/>
                <w:spacing w:val="-10"/>
              </w:rPr>
              <w:t>1</w:t>
            </w:r>
          </w:p>
        </w:tc>
        <w:tc>
          <w:tcPr>
            <w:tcW w:w="544" w:type="dxa"/>
            <w:tcBorders>
              <w:left w:val="single" w:sz="12" w:space="0" w:color="000000"/>
            </w:tcBorders>
          </w:tcPr>
          <w:p w14:paraId="19AA66C4"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39352267"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4675A1E9"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29D12EFA"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590403A9"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0A0D583E"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3CFF00F0"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1DD3DCCB"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63CA16E9"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5ADDC734"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092FF893" w14:textId="77777777" w:rsidR="002A1B9B" w:rsidRDefault="002A1B9B" w:rsidP="00DA1009">
            <w:pPr>
              <w:spacing w:line="248" w:lineRule="exact"/>
              <w:ind w:left="43" w:right="15"/>
              <w:rPr>
                <w:rFonts w:ascii="Calibri"/>
              </w:rPr>
            </w:pPr>
            <w:r>
              <w:rPr>
                <w:rFonts w:ascii="Calibri"/>
                <w:spacing w:val="-10"/>
              </w:rPr>
              <w:t>4</w:t>
            </w:r>
          </w:p>
        </w:tc>
      </w:tr>
      <w:tr w:rsidR="002A1B9B" w14:paraId="01ABE00C" w14:textId="77777777" w:rsidTr="00DA1009">
        <w:trPr>
          <w:trHeight w:val="268"/>
        </w:trPr>
        <w:tc>
          <w:tcPr>
            <w:tcW w:w="928" w:type="dxa"/>
          </w:tcPr>
          <w:p w14:paraId="486EA4CC" w14:textId="77777777" w:rsidR="002A1B9B" w:rsidRDefault="002A1B9B" w:rsidP="00DA1009">
            <w:pPr>
              <w:spacing w:line="248" w:lineRule="exact"/>
              <w:ind w:left="41"/>
              <w:rPr>
                <w:rFonts w:ascii="Calibri"/>
              </w:rPr>
            </w:pPr>
            <w:r>
              <w:rPr>
                <w:rFonts w:ascii="Calibri"/>
                <w:spacing w:val="-5"/>
              </w:rPr>
              <w:t>72</w:t>
            </w:r>
          </w:p>
        </w:tc>
        <w:tc>
          <w:tcPr>
            <w:tcW w:w="544" w:type="dxa"/>
          </w:tcPr>
          <w:p w14:paraId="57B4FA2E"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54EE88E8"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5E071016"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5000F3BC"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F9341AC"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F4B3D2C"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6476AB15"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378E2643"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635EA5D0"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410C15B9"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07AA2909"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25F4F50B"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4169785E" w14:textId="77777777" w:rsidR="002A1B9B" w:rsidRDefault="002A1B9B" w:rsidP="00DA1009">
            <w:pPr>
              <w:spacing w:line="248" w:lineRule="exact"/>
              <w:ind w:left="55" w:right="7"/>
              <w:rPr>
                <w:rFonts w:ascii="Calibri"/>
              </w:rPr>
            </w:pPr>
            <w:r>
              <w:rPr>
                <w:rFonts w:ascii="Calibri"/>
                <w:spacing w:val="-10"/>
              </w:rPr>
              <w:t>2</w:t>
            </w:r>
          </w:p>
        </w:tc>
        <w:tc>
          <w:tcPr>
            <w:tcW w:w="544" w:type="dxa"/>
            <w:tcBorders>
              <w:left w:val="single" w:sz="12" w:space="0" w:color="000000"/>
              <w:right w:val="single" w:sz="12" w:space="0" w:color="000000"/>
            </w:tcBorders>
          </w:tcPr>
          <w:p w14:paraId="063B9208" w14:textId="77777777" w:rsidR="002A1B9B" w:rsidRDefault="002A1B9B" w:rsidP="00DA1009">
            <w:pPr>
              <w:spacing w:line="248" w:lineRule="exact"/>
              <w:ind w:left="45" w:right="1"/>
              <w:rPr>
                <w:rFonts w:ascii="Calibri"/>
              </w:rPr>
            </w:pPr>
            <w:r>
              <w:rPr>
                <w:rFonts w:ascii="Calibri"/>
                <w:spacing w:val="-10"/>
              </w:rPr>
              <w:t>2</w:t>
            </w:r>
          </w:p>
        </w:tc>
        <w:tc>
          <w:tcPr>
            <w:tcW w:w="544" w:type="dxa"/>
            <w:tcBorders>
              <w:left w:val="single" w:sz="12" w:space="0" w:color="000000"/>
            </w:tcBorders>
          </w:tcPr>
          <w:p w14:paraId="365DF541"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4D9688DE"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230D86B7"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58F5DAB1"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6AD3ABB0"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556E74A6"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097DEBEF"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3ED0EB51"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6FE064CE"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0E881FA3"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173259CE" w14:textId="77777777" w:rsidR="002A1B9B" w:rsidRDefault="002A1B9B" w:rsidP="00DA1009">
            <w:pPr>
              <w:spacing w:line="248" w:lineRule="exact"/>
              <w:ind w:left="43" w:right="15"/>
              <w:rPr>
                <w:rFonts w:ascii="Calibri"/>
              </w:rPr>
            </w:pPr>
            <w:r>
              <w:rPr>
                <w:rFonts w:ascii="Calibri"/>
                <w:spacing w:val="-10"/>
              </w:rPr>
              <w:t>4</w:t>
            </w:r>
          </w:p>
        </w:tc>
      </w:tr>
      <w:tr w:rsidR="002A1B9B" w14:paraId="4F7123CB" w14:textId="77777777" w:rsidTr="00DA1009">
        <w:trPr>
          <w:trHeight w:val="268"/>
        </w:trPr>
        <w:tc>
          <w:tcPr>
            <w:tcW w:w="928" w:type="dxa"/>
          </w:tcPr>
          <w:p w14:paraId="39BEE648" w14:textId="77777777" w:rsidR="002A1B9B" w:rsidRDefault="002A1B9B" w:rsidP="00DA1009">
            <w:pPr>
              <w:spacing w:line="249" w:lineRule="exact"/>
              <w:ind w:left="41"/>
              <w:rPr>
                <w:rFonts w:ascii="Calibri"/>
              </w:rPr>
            </w:pPr>
            <w:r>
              <w:rPr>
                <w:rFonts w:ascii="Calibri"/>
                <w:spacing w:val="-5"/>
              </w:rPr>
              <w:t>73</w:t>
            </w:r>
          </w:p>
        </w:tc>
        <w:tc>
          <w:tcPr>
            <w:tcW w:w="544" w:type="dxa"/>
          </w:tcPr>
          <w:p w14:paraId="6B951B4B" w14:textId="77777777" w:rsidR="002A1B9B" w:rsidRDefault="002A1B9B" w:rsidP="00DA1009">
            <w:pPr>
              <w:spacing w:line="249" w:lineRule="exact"/>
              <w:ind w:left="44" w:right="4"/>
              <w:rPr>
                <w:rFonts w:ascii="Calibri"/>
              </w:rPr>
            </w:pPr>
            <w:r>
              <w:rPr>
                <w:rFonts w:ascii="Calibri"/>
                <w:spacing w:val="-10"/>
              </w:rPr>
              <w:t>5</w:t>
            </w:r>
          </w:p>
        </w:tc>
        <w:tc>
          <w:tcPr>
            <w:tcW w:w="544" w:type="dxa"/>
          </w:tcPr>
          <w:p w14:paraId="5244F37F" w14:textId="77777777" w:rsidR="002A1B9B" w:rsidRDefault="002A1B9B" w:rsidP="00DA1009">
            <w:pPr>
              <w:spacing w:line="249" w:lineRule="exact"/>
              <w:ind w:left="44" w:right="4"/>
              <w:rPr>
                <w:rFonts w:ascii="Calibri"/>
              </w:rPr>
            </w:pPr>
            <w:r>
              <w:rPr>
                <w:rFonts w:ascii="Calibri"/>
                <w:spacing w:val="-10"/>
              </w:rPr>
              <w:t>4</w:t>
            </w:r>
          </w:p>
        </w:tc>
        <w:tc>
          <w:tcPr>
            <w:tcW w:w="544" w:type="dxa"/>
          </w:tcPr>
          <w:p w14:paraId="3A3E34AA" w14:textId="77777777" w:rsidR="002A1B9B" w:rsidRDefault="002A1B9B" w:rsidP="00DA1009">
            <w:pPr>
              <w:spacing w:line="249" w:lineRule="exact"/>
              <w:ind w:left="44" w:right="3"/>
              <w:rPr>
                <w:rFonts w:ascii="Calibri"/>
              </w:rPr>
            </w:pPr>
            <w:r>
              <w:rPr>
                <w:rFonts w:ascii="Calibri"/>
                <w:spacing w:val="-10"/>
              </w:rPr>
              <w:t>5</w:t>
            </w:r>
          </w:p>
        </w:tc>
        <w:tc>
          <w:tcPr>
            <w:tcW w:w="544" w:type="dxa"/>
          </w:tcPr>
          <w:p w14:paraId="7F773C50"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1C51D21C" w14:textId="77777777" w:rsidR="002A1B9B" w:rsidRDefault="002A1B9B" w:rsidP="00DA1009">
            <w:pPr>
              <w:spacing w:line="249" w:lineRule="exact"/>
              <w:ind w:left="44" w:right="3"/>
              <w:rPr>
                <w:rFonts w:ascii="Calibri"/>
              </w:rPr>
            </w:pPr>
            <w:r>
              <w:rPr>
                <w:rFonts w:ascii="Calibri"/>
                <w:spacing w:val="-10"/>
              </w:rPr>
              <w:t>3</w:t>
            </w:r>
          </w:p>
        </w:tc>
        <w:tc>
          <w:tcPr>
            <w:tcW w:w="544" w:type="dxa"/>
          </w:tcPr>
          <w:p w14:paraId="09F63831"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45D6763C" w14:textId="77777777" w:rsidR="002A1B9B" w:rsidRDefault="002A1B9B" w:rsidP="00DA1009">
            <w:pPr>
              <w:spacing w:line="249" w:lineRule="exact"/>
              <w:ind w:left="44" w:right="2"/>
              <w:rPr>
                <w:rFonts w:ascii="Calibri"/>
              </w:rPr>
            </w:pPr>
            <w:r>
              <w:rPr>
                <w:rFonts w:ascii="Calibri"/>
                <w:spacing w:val="-10"/>
              </w:rPr>
              <w:t>4</w:t>
            </w:r>
          </w:p>
        </w:tc>
        <w:tc>
          <w:tcPr>
            <w:tcW w:w="544" w:type="dxa"/>
            <w:tcBorders>
              <w:right w:val="single" w:sz="12" w:space="0" w:color="000000"/>
            </w:tcBorders>
          </w:tcPr>
          <w:p w14:paraId="4F82ABBF" w14:textId="77777777" w:rsidR="002A1B9B" w:rsidRDefault="002A1B9B" w:rsidP="00DA1009">
            <w:pPr>
              <w:spacing w:line="249" w:lineRule="exact"/>
              <w:ind w:left="54" w:right="7"/>
              <w:rPr>
                <w:rFonts w:ascii="Calibri"/>
              </w:rPr>
            </w:pPr>
            <w:r>
              <w:rPr>
                <w:rFonts w:ascii="Calibri"/>
                <w:spacing w:val="-10"/>
              </w:rPr>
              <w:t>4</w:t>
            </w:r>
          </w:p>
        </w:tc>
        <w:tc>
          <w:tcPr>
            <w:tcW w:w="544" w:type="dxa"/>
            <w:tcBorders>
              <w:left w:val="single" w:sz="12" w:space="0" w:color="000000"/>
            </w:tcBorders>
          </w:tcPr>
          <w:p w14:paraId="630390F5" w14:textId="77777777" w:rsidR="002A1B9B" w:rsidRDefault="002A1B9B" w:rsidP="00DA1009">
            <w:pPr>
              <w:spacing w:line="249" w:lineRule="exact"/>
              <w:ind w:left="50" w:right="13"/>
              <w:rPr>
                <w:rFonts w:ascii="Calibri"/>
              </w:rPr>
            </w:pPr>
            <w:r>
              <w:rPr>
                <w:rFonts w:ascii="Calibri"/>
                <w:spacing w:val="-10"/>
              </w:rPr>
              <w:t>3</w:t>
            </w:r>
          </w:p>
        </w:tc>
        <w:tc>
          <w:tcPr>
            <w:tcW w:w="544" w:type="dxa"/>
          </w:tcPr>
          <w:p w14:paraId="1ADCE74A" w14:textId="77777777" w:rsidR="002A1B9B" w:rsidRDefault="002A1B9B" w:rsidP="00DA1009">
            <w:pPr>
              <w:spacing w:line="249" w:lineRule="exact"/>
              <w:ind w:left="44" w:right="1"/>
              <w:rPr>
                <w:rFonts w:ascii="Calibri"/>
              </w:rPr>
            </w:pPr>
            <w:r>
              <w:rPr>
                <w:rFonts w:ascii="Calibri"/>
                <w:spacing w:val="-10"/>
              </w:rPr>
              <w:t>2</w:t>
            </w:r>
          </w:p>
        </w:tc>
        <w:tc>
          <w:tcPr>
            <w:tcW w:w="544" w:type="dxa"/>
          </w:tcPr>
          <w:p w14:paraId="27A1C505" w14:textId="77777777" w:rsidR="002A1B9B" w:rsidRDefault="002A1B9B" w:rsidP="00DA1009">
            <w:pPr>
              <w:spacing w:line="249" w:lineRule="exact"/>
              <w:ind w:left="44" w:right="1"/>
              <w:rPr>
                <w:rFonts w:ascii="Calibri"/>
              </w:rPr>
            </w:pPr>
            <w:r>
              <w:rPr>
                <w:rFonts w:ascii="Calibri"/>
                <w:spacing w:val="-10"/>
              </w:rPr>
              <w:t>4</w:t>
            </w:r>
          </w:p>
        </w:tc>
        <w:tc>
          <w:tcPr>
            <w:tcW w:w="544" w:type="dxa"/>
          </w:tcPr>
          <w:p w14:paraId="04102112" w14:textId="77777777" w:rsidR="002A1B9B" w:rsidRDefault="002A1B9B" w:rsidP="00DA1009">
            <w:pPr>
              <w:spacing w:line="249" w:lineRule="exact"/>
              <w:ind w:left="44" w:right="1"/>
              <w:rPr>
                <w:rFonts w:ascii="Calibri"/>
              </w:rPr>
            </w:pPr>
            <w:r>
              <w:rPr>
                <w:rFonts w:ascii="Calibri"/>
                <w:spacing w:val="-10"/>
              </w:rPr>
              <w:t>4</w:t>
            </w:r>
          </w:p>
        </w:tc>
        <w:tc>
          <w:tcPr>
            <w:tcW w:w="544" w:type="dxa"/>
            <w:tcBorders>
              <w:right w:val="single" w:sz="12" w:space="0" w:color="000000"/>
            </w:tcBorders>
          </w:tcPr>
          <w:p w14:paraId="79D15141" w14:textId="77777777" w:rsidR="002A1B9B" w:rsidRDefault="002A1B9B" w:rsidP="00DA1009">
            <w:pPr>
              <w:spacing w:line="249"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6E2720C6" w14:textId="77777777" w:rsidR="002A1B9B" w:rsidRDefault="002A1B9B" w:rsidP="00DA1009">
            <w:pPr>
              <w:spacing w:line="249" w:lineRule="exact"/>
              <w:ind w:left="45" w:right="1"/>
              <w:rPr>
                <w:rFonts w:ascii="Calibri"/>
              </w:rPr>
            </w:pPr>
            <w:r>
              <w:rPr>
                <w:rFonts w:ascii="Calibri"/>
                <w:spacing w:val="-10"/>
              </w:rPr>
              <w:t>1</w:t>
            </w:r>
          </w:p>
        </w:tc>
        <w:tc>
          <w:tcPr>
            <w:tcW w:w="544" w:type="dxa"/>
            <w:tcBorders>
              <w:left w:val="single" w:sz="12" w:space="0" w:color="000000"/>
            </w:tcBorders>
          </w:tcPr>
          <w:p w14:paraId="6E213700" w14:textId="77777777" w:rsidR="002A1B9B" w:rsidRDefault="002A1B9B" w:rsidP="00DA1009">
            <w:pPr>
              <w:spacing w:line="249" w:lineRule="exact"/>
              <w:ind w:left="50" w:right="11"/>
              <w:rPr>
                <w:rFonts w:ascii="Calibri"/>
              </w:rPr>
            </w:pPr>
            <w:r>
              <w:rPr>
                <w:rFonts w:ascii="Calibri"/>
                <w:spacing w:val="-10"/>
              </w:rPr>
              <w:t>2</w:t>
            </w:r>
          </w:p>
        </w:tc>
        <w:tc>
          <w:tcPr>
            <w:tcW w:w="544" w:type="dxa"/>
            <w:tcBorders>
              <w:right w:val="single" w:sz="12" w:space="0" w:color="000000"/>
            </w:tcBorders>
          </w:tcPr>
          <w:p w14:paraId="0B47EA92" w14:textId="77777777" w:rsidR="002A1B9B" w:rsidRDefault="002A1B9B" w:rsidP="00DA1009">
            <w:pPr>
              <w:spacing w:line="249" w:lineRule="exact"/>
              <w:ind w:left="56" w:right="7"/>
              <w:rPr>
                <w:rFonts w:ascii="Calibri"/>
              </w:rPr>
            </w:pPr>
            <w:r>
              <w:rPr>
                <w:rFonts w:ascii="Calibri"/>
                <w:spacing w:val="-10"/>
              </w:rPr>
              <w:t>4</w:t>
            </w:r>
          </w:p>
        </w:tc>
        <w:tc>
          <w:tcPr>
            <w:tcW w:w="545" w:type="dxa"/>
            <w:tcBorders>
              <w:left w:val="single" w:sz="12" w:space="0" w:color="000000"/>
            </w:tcBorders>
          </w:tcPr>
          <w:p w14:paraId="60FEA859" w14:textId="77777777" w:rsidR="002A1B9B" w:rsidRDefault="002A1B9B" w:rsidP="00DA1009">
            <w:pPr>
              <w:spacing w:line="249" w:lineRule="exact"/>
              <w:ind w:left="39" w:right="1"/>
              <w:rPr>
                <w:rFonts w:ascii="Calibri"/>
              </w:rPr>
            </w:pPr>
            <w:r>
              <w:rPr>
                <w:rFonts w:ascii="Calibri"/>
                <w:spacing w:val="-10"/>
              </w:rPr>
              <w:t>4</w:t>
            </w:r>
          </w:p>
        </w:tc>
        <w:tc>
          <w:tcPr>
            <w:tcW w:w="545" w:type="dxa"/>
          </w:tcPr>
          <w:p w14:paraId="248D38D9" w14:textId="77777777" w:rsidR="002A1B9B" w:rsidRDefault="002A1B9B" w:rsidP="00DA1009">
            <w:pPr>
              <w:spacing w:line="249" w:lineRule="exact"/>
              <w:ind w:left="43" w:right="1"/>
              <w:rPr>
                <w:rFonts w:ascii="Calibri"/>
              </w:rPr>
            </w:pPr>
            <w:r>
              <w:rPr>
                <w:rFonts w:ascii="Calibri"/>
                <w:spacing w:val="-10"/>
              </w:rPr>
              <w:t>4</w:t>
            </w:r>
          </w:p>
        </w:tc>
        <w:tc>
          <w:tcPr>
            <w:tcW w:w="545" w:type="dxa"/>
          </w:tcPr>
          <w:p w14:paraId="58CAA07E" w14:textId="77777777" w:rsidR="002A1B9B" w:rsidRDefault="002A1B9B" w:rsidP="00DA1009">
            <w:pPr>
              <w:spacing w:line="249" w:lineRule="exact"/>
              <w:ind w:left="43" w:right="3"/>
              <w:rPr>
                <w:rFonts w:ascii="Calibri"/>
              </w:rPr>
            </w:pPr>
            <w:r>
              <w:rPr>
                <w:rFonts w:ascii="Calibri"/>
                <w:spacing w:val="-10"/>
              </w:rPr>
              <w:t>3</w:t>
            </w:r>
          </w:p>
        </w:tc>
        <w:tc>
          <w:tcPr>
            <w:tcW w:w="545" w:type="dxa"/>
          </w:tcPr>
          <w:p w14:paraId="707BDC6F" w14:textId="77777777" w:rsidR="002A1B9B" w:rsidRDefault="002A1B9B" w:rsidP="00DA1009">
            <w:pPr>
              <w:spacing w:line="249" w:lineRule="exact"/>
              <w:ind w:left="43" w:right="5"/>
              <w:rPr>
                <w:rFonts w:ascii="Calibri"/>
              </w:rPr>
            </w:pPr>
            <w:r>
              <w:rPr>
                <w:rFonts w:ascii="Calibri"/>
                <w:spacing w:val="-10"/>
              </w:rPr>
              <w:t>3</w:t>
            </w:r>
          </w:p>
        </w:tc>
        <w:tc>
          <w:tcPr>
            <w:tcW w:w="546" w:type="dxa"/>
          </w:tcPr>
          <w:p w14:paraId="5AC48648" w14:textId="77777777" w:rsidR="002A1B9B" w:rsidRDefault="002A1B9B" w:rsidP="00DA1009">
            <w:pPr>
              <w:spacing w:line="249" w:lineRule="exact"/>
              <w:ind w:left="36"/>
              <w:rPr>
                <w:rFonts w:ascii="Calibri"/>
              </w:rPr>
            </w:pPr>
            <w:r>
              <w:rPr>
                <w:rFonts w:ascii="Calibri"/>
                <w:spacing w:val="-10"/>
              </w:rPr>
              <w:t>3</w:t>
            </w:r>
          </w:p>
        </w:tc>
        <w:tc>
          <w:tcPr>
            <w:tcW w:w="545" w:type="dxa"/>
            <w:tcBorders>
              <w:right w:val="single" w:sz="12" w:space="0" w:color="000000"/>
            </w:tcBorders>
          </w:tcPr>
          <w:p w14:paraId="40607104" w14:textId="77777777" w:rsidR="002A1B9B" w:rsidRDefault="002A1B9B" w:rsidP="00DA1009">
            <w:pPr>
              <w:spacing w:line="249" w:lineRule="exact"/>
              <w:ind w:left="39" w:right="1"/>
              <w:rPr>
                <w:rFonts w:ascii="Calibri"/>
              </w:rPr>
            </w:pPr>
            <w:r>
              <w:rPr>
                <w:rFonts w:ascii="Calibri"/>
                <w:spacing w:val="-10"/>
              </w:rPr>
              <w:t>3</w:t>
            </w:r>
          </w:p>
        </w:tc>
        <w:tc>
          <w:tcPr>
            <w:tcW w:w="545" w:type="dxa"/>
            <w:tcBorders>
              <w:left w:val="single" w:sz="12" w:space="0" w:color="000000"/>
            </w:tcBorders>
          </w:tcPr>
          <w:p w14:paraId="4EDC7FC4" w14:textId="77777777" w:rsidR="002A1B9B" w:rsidRDefault="002A1B9B" w:rsidP="00DA1009">
            <w:pPr>
              <w:spacing w:line="249" w:lineRule="exact"/>
              <w:ind w:left="39" w:right="13"/>
              <w:rPr>
                <w:rFonts w:ascii="Calibri"/>
              </w:rPr>
            </w:pPr>
            <w:r>
              <w:rPr>
                <w:rFonts w:ascii="Calibri"/>
                <w:spacing w:val="-10"/>
              </w:rPr>
              <w:t>4</w:t>
            </w:r>
          </w:p>
        </w:tc>
        <w:tc>
          <w:tcPr>
            <w:tcW w:w="545" w:type="dxa"/>
          </w:tcPr>
          <w:p w14:paraId="7C1E6FD2" w14:textId="77777777" w:rsidR="002A1B9B" w:rsidRDefault="002A1B9B" w:rsidP="00DA1009">
            <w:pPr>
              <w:spacing w:line="249" w:lineRule="exact"/>
              <w:ind w:left="43" w:right="14"/>
              <w:rPr>
                <w:rFonts w:ascii="Calibri"/>
              </w:rPr>
            </w:pPr>
            <w:r>
              <w:rPr>
                <w:rFonts w:ascii="Calibri"/>
                <w:spacing w:val="-10"/>
              </w:rPr>
              <w:t>4</w:t>
            </w:r>
          </w:p>
        </w:tc>
        <w:tc>
          <w:tcPr>
            <w:tcW w:w="545" w:type="dxa"/>
          </w:tcPr>
          <w:p w14:paraId="36B4C187" w14:textId="77777777" w:rsidR="002A1B9B" w:rsidRDefault="002A1B9B" w:rsidP="00DA1009">
            <w:pPr>
              <w:spacing w:line="249" w:lineRule="exact"/>
              <w:ind w:left="43" w:right="15"/>
              <w:rPr>
                <w:rFonts w:ascii="Calibri"/>
              </w:rPr>
            </w:pPr>
            <w:r>
              <w:rPr>
                <w:rFonts w:ascii="Calibri"/>
                <w:spacing w:val="-10"/>
              </w:rPr>
              <w:t>4</w:t>
            </w:r>
          </w:p>
        </w:tc>
      </w:tr>
      <w:tr w:rsidR="002A1B9B" w14:paraId="34BF34C0" w14:textId="77777777" w:rsidTr="00DA1009">
        <w:trPr>
          <w:trHeight w:val="267"/>
        </w:trPr>
        <w:tc>
          <w:tcPr>
            <w:tcW w:w="928" w:type="dxa"/>
          </w:tcPr>
          <w:p w14:paraId="42771516" w14:textId="77777777" w:rsidR="002A1B9B" w:rsidRDefault="002A1B9B" w:rsidP="00DA1009">
            <w:pPr>
              <w:spacing w:line="248" w:lineRule="exact"/>
              <w:ind w:left="41"/>
              <w:rPr>
                <w:rFonts w:ascii="Calibri"/>
              </w:rPr>
            </w:pPr>
            <w:r>
              <w:rPr>
                <w:rFonts w:ascii="Calibri"/>
                <w:spacing w:val="-5"/>
              </w:rPr>
              <w:t>74</w:t>
            </w:r>
          </w:p>
        </w:tc>
        <w:tc>
          <w:tcPr>
            <w:tcW w:w="544" w:type="dxa"/>
          </w:tcPr>
          <w:p w14:paraId="6D70CDDF"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1B96DEE6"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05F1CCD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84BF8D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5956A48"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01B056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7AB1191"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38CDB6A7"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46E4E961"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56D9F75E"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02F3B5C8"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5A916AF5" w14:textId="77777777" w:rsidR="002A1B9B" w:rsidRDefault="002A1B9B" w:rsidP="00DA1009">
            <w:pPr>
              <w:spacing w:line="248" w:lineRule="exact"/>
              <w:ind w:left="44" w:right="1"/>
              <w:rPr>
                <w:rFonts w:ascii="Calibri"/>
              </w:rPr>
            </w:pPr>
            <w:r>
              <w:rPr>
                <w:rFonts w:ascii="Calibri"/>
                <w:spacing w:val="-10"/>
              </w:rPr>
              <w:t>1</w:t>
            </w:r>
          </w:p>
        </w:tc>
        <w:tc>
          <w:tcPr>
            <w:tcW w:w="544" w:type="dxa"/>
            <w:tcBorders>
              <w:right w:val="single" w:sz="12" w:space="0" w:color="000000"/>
            </w:tcBorders>
          </w:tcPr>
          <w:p w14:paraId="17C126C7"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67F96EBE"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671A4FAE"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776FAC2F"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122D8F72"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78E4D25D"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7D6744B3"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7DC37E3C"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4FCEC3B3"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4A368644"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28C9A92F"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5B6C38AE"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61C7456C" w14:textId="77777777" w:rsidR="002A1B9B" w:rsidRDefault="002A1B9B" w:rsidP="00DA1009">
            <w:pPr>
              <w:spacing w:line="248" w:lineRule="exact"/>
              <w:ind w:left="43" w:right="15"/>
              <w:rPr>
                <w:rFonts w:ascii="Calibri"/>
              </w:rPr>
            </w:pPr>
            <w:r>
              <w:rPr>
                <w:rFonts w:ascii="Calibri"/>
                <w:spacing w:val="-10"/>
              </w:rPr>
              <w:t>4</w:t>
            </w:r>
          </w:p>
        </w:tc>
      </w:tr>
      <w:tr w:rsidR="002A1B9B" w14:paraId="78731B2B" w14:textId="77777777" w:rsidTr="00DA1009">
        <w:trPr>
          <w:trHeight w:val="267"/>
        </w:trPr>
        <w:tc>
          <w:tcPr>
            <w:tcW w:w="928" w:type="dxa"/>
          </w:tcPr>
          <w:p w14:paraId="26576E89" w14:textId="77777777" w:rsidR="002A1B9B" w:rsidRDefault="002A1B9B" w:rsidP="00DA1009">
            <w:pPr>
              <w:spacing w:line="248" w:lineRule="exact"/>
              <w:ind w:left="41"/>
              <w:rPr>
                <w:rFonts w:ascii="Calibri"/>
              </w:rPr>
            </w:pPr>
            <w:r>
              <w:rPr>
                <w:rFonts w:ascii="Calibri"/>
                <w:spacing w:val="-5"/>
              </w:rPr>
              <w:t>75</w:t>
            </w:r>
          </w:p>
        </w:tc>
        <w:tc>
          <w:tcPr>
            <w:tcW w:w="544" w:type="dxa"/>
          </w:tcPr>
          <w:p w14:paraId="03384DDF"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22101E29"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5F61BC93"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438C2E4A"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73D8B362"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5B66A305"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B88F0BA"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1F87D75B"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395D71FC"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50EAA5AA"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54E251C9"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09685C7F"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03B12AC3"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3EC23E47" w14:textId="77777777" w:rsidR="002A1B9B" w:rsidRDefault="002A1B9B" w:rsidP="00DA1009">
            <w:pPr>
              <w:spacing w:line="248" w:lineRule="exact"/>
              <w:ind w:left="45" w:right="1"/>
              <w:rPr>
                <w:rFonts w:ascii="Calibri"/>
              </w:rPr>
            </w:pPr>
            <w:r>
              <w:rPr>
                <w:rFonts w:ascii="Calibri"/>
                <w:spacing w:val="-10"/>
              </w:rPr>
              <w:t>1</w:t>
            </w:r>
          </w:p>
        </w:tc>
        <w:tc>
          <w:tcPr>
            <w:tcW w:w="544" w:type="dxa"/>
            <w:tcBorders>
              <w:left w:val="single" w:sz="12" w:space="0" w:color="000000"/>
            </w:tcBorders>
          </w:tcPr>
          <w:p w14:paraId="3CDBEF8D" w14:textId="77777777" w:rsidR="002A1B9B" w:rsidRDefault="002A1B9B" w:rsidP="00DA1009">
            <w:pPr>
              <w:spacing w:line="248" w:lineRule="exact"/>
              <w:ind w:left="50" w:right="11"/>
              <w:rPr>
                <w:rFonts w:ascii="Calibri"/>
              </w:rPr>
            </w:pPr>
            <w:r>
              <w:rPr>
                <w:rFonts w:ascii="Calibri"/>
                <w:spacing w:val="-10"/>
              </w:rPr>
              <w:t>1</w:t>
            </w:r>
          </w:p>
        </w:tc>
        <w:tc>
          <w:tcPr>
            <w:tcW w:w="544" w:type="dxa"/>
            <w:tcBorders>
              <w:right w:val="single" w:sz="12" w:space="0" w:color="000000"/>
            </w:tcBorders>
          </w:tcPr>
          <w:p w14:paraId="5C81D22E"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7B69265E" w14:textId="77777777" w:rsidR="002A1B9B" w:rsidRDefault="002A1B9B" w:rsidP="00DA1009">
            <w:pPr>
              <w:spacing w:line="248" w:lineRule="exact"/>
              <w:ind w:left="39" w:right="1"/>
              <w:rPr>
                <w:rFonts w:ascii="Calibri"/>
              </w:rPr>
            </w:pPr>
            <w:r>
              <w:rPr>
                <w:rFonts w:ascii="Calibri"/>
                <w:spacing w:val="-10"/>
              </w:rPr>
              <w:t>2</w:t>
            </w:r>
          </w:p>
        </w:tc>
        <w:tc>
          <w:tcPr>
            <w:tcW w:w="545" w:type="dxa"/>
          </w:tcPr>
          <w:p w14:paraId="0BF1E76D"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5A47FD10"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16C43F0F" w14:textId="77777777" w:rsidR="002A1B9B" w:rsidRDefault="002A1B9B" w:rsidP="00DA1009">
            <w:pPr>
              <w:spacing w:line="248" w:lineRule="exact"/>
              <w:ind w:left="43" w:right="5"/>
              <w:rPr>
                <w:rFonts w:ascii="Calibri"/>
              </w:rPr>
            </w:pPr>
            <w:r>
              <w:rPr>
                <w:rFonts w:ascii="Calibri"/>
                <w:spacing w:val="-10"/>
              </w:rPr>
              <w:t>2</w:t>
            </w:r>
          </w:p>
        </w:tc>
        <w:tc>
          <w:tcPr>
            <w:tcW w:w="546" w:type="dxa"/>
          </w:tcPr>
          <w:p w14:paraId="01B3D9AD"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6BB2704D"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378B2B7E"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7110525E" w14:textId="77777777" w:rsidR="002A1B9B" w:rsidRDefault="002A1B9B" w:rsidP="00DA1009">
            <w:pPr>
              <w:spacing w:line="248" w:lineRule="exact"/>
              <w:ind w:left="43" w:right="14"/>
              <w:rPr>
                <w:rFonts w:ascii="Calibri"/>
              </w:rPr>
            </w:pPr>
            <w:r>
              <w:rPr>
                <w:rFonts w:ascii="Calibri"/>
                <w:spacing w:val="-10"/>
              </w:rPr>
              <w:t>3</w:t>
            </w:r>
          </w:p>
        </w:tc>
        <w:tc>
          <w:tcPr>
            <w:tcW w:w="545" w:type="dxa"/>
          </w:tcPr>
          <w:p w14:paraId="1A34D8EF" w14:textId="77777777" w:rsidR="002A1B9B" w:rsidRDefault="002A1B9B" w:rsidP="00DA1009">
            <w:pPr>
              <w:spacing w:line="248" w:lineRule="exact"/>
              <w:ind w:left="43" w:right="15"/>
              <w:rPr>
                <w:rFonts w:ascii="Calibri"/>
              </w:rPr>
            </w:pPr>
            <w:r>
              <w:rPr>
                <w:rFonts w:ascii="Calibri"/>
                <w:spacing w:val="-10"/>
              </w:rPr>
              <w:t>4</w:t>
            </w:r>
          </w:p>
        </w:tc>
      </w:tr>
      <w:tr w:rsidR="002A1B9B" w14:paraId="408D6476" w14:textId="77777777" w:rsidTr="00DA1009">
        <w:trPr>
          <w:trHeight w:val="268"/>
        </w:trPr>
        <w:tc>
          <w:tcPr>
            <w:tcW w:w="928" w:type="dxa"/>
          </w:tcPr>
          <w:p w14:paraId="72E6325C" w14:textId="77777777" w:rsidR="002A1B9B" w:rsidRDefault="002A1B9B" w:rsidP="00DA1009">
            <w:pPr>
              <w:spacing w:line="248" w:lineRule="exact"/>
              <w:ind w:left="41"/>
              <w:rPr>
                <w:rFonts w:ascii="Calibri"/>
              </w:rPr>
            </w:pPr>
            <w:r>
              <w:rPr>
                <w:rFonts w:ascii="Calibri"/>
                <w:spacing w:val="-5"/>
              </w:rPr>
              <w:t>76</w:t>
            </w:r>
          </w:p>
        </w:tc>
        <w:tc>
          <w:tcPr>
            <w:tcW w:w="544" w:type="dxa"/>
          </w:tcPr>
          <w:p w14:paraId="0426E970"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63D62475"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2941943E"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3E0CC0A"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2007A5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7624C3A"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11300D9"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41144C04"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42B4FE5C"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348EDF26"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68137278"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4D1B523D"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2C2ED689"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1BE92096"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5993D3A9"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172BEAF1"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0AE0CC49"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6D09D0DA"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2C9E2E36"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4B5FA090"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2E9F9113"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3A8D5ACC"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5BE1163B"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651EB245"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65A9DCED" w14:textId="77777777" w:rsidR="002A1B9B" w:rsidRDefault="002A1B9B" w:rsidP="00DA1009">
            <w:pPr>
              <w:spacing w:line="248" w:lineRule="exact"/>
              <w:ind w:left="43" w:right="15"/>
              <w:rPr>
                <w:rFonts w:ascii="Calibri"/>
              </w:rPr>
            </w:pPr>
            <w:r>
              <w:rPr>
                <w:rFonts w:ascii="Calibri"/>
                <w:spacing w:val="-10"/>
              </w:rPr>
              <w:t>4</w:t>
            </w:r>
          </w:p>
        </w:tc>
      </w:tr>
      <w:tr w:rsidR="002A1B9B" w14:paraId="26CE8B03" w14:textId="77777777" w:rsidTr="00DA1009">
        <w:trPr>
          <w:trHeight w:val="268"/>
        </w:trPr>
        <w:tc>
          <w:tcPr>
            <w:tcW w:w="928" w:type="dxa"/>
          </w:tcPr>
          <w:p w14:paraId="0B53E015" w14:textId="77777777" w:rsidR="002A1B9B" w:rsidRDefault="002A1B9B" w:rsidP="00DA1009">
            <w:pPr>
              <w:spacing w:line="248" w:lineRule="exact"/>
              <w:ind w:left="41"/>
              <w:rPr>
                <w:rFonts w:ascii="Calibri"/>
              </w:rPr>
            </w:pPr>
            <w:r>
              <w:rPr>
                <w:rFonts w:ascii="Calibri"/>
                <w:spacing w:val="-5"/>
              </w:rPr>
              <w:t>77</w:t>
            </w:r>
          </w:p>
        </w:tc>
        <w:tc>
          <w:tcPr>
            <w:tcW w:w="544" w:type="dxa"/>
          </w:tcPr>
          <w:p w14:paraId="2BC8379C"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3B0A1511"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0CD70C43"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30FE2D13"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2213F75D"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3056CDE"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22E88CB"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3E42AF3C"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1F496252"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5D4DAF3E"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0848B3FF"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682DE246" w14:textId="77777777" w:rsidR="002A1B9B" w:rsidRDefault="002A1B9B" w:rsidP="00DA1009">
            <w:pPr>
              <w:spacing w:line="248" w:lineRule="exact"/>
              <w:ind w:left="44" w:right="1"/>
              <w:rPr>
                <w:rFonts w:ascii="Calibri"/>
              </w:rPr>
            </w:pPr>
            <w:r>
              <w:rPr>
                <w:rFonts w:ascii="Calibri"/>
                <w:spacing w:val="-10"/>
              </w:rPr>
              <w:t>1</w:t>
            </w:r>
          </w:p>
        </w:tc>
        <w:tc>
          <w:tcPr>
            <w:tcW w:w="544" w:type="dxa"/>
            <w:tcBorders>
              <w:right w:val="single" w:sz="12" w:space="0" w:color="000000"/>
            </w:tcBorders>
          </w:tcPr>
          <w:p w14:paraId="434E90D0" w14:textId="77777777" w:rsidR="002A1B9B" w:rsidRDefault="002A1B9B" w:rsidP="00DA1009">
            <w:pPr>
              <w:spacing w:line="248"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38165F4B"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4D529105" w14:textId="77777777" w:rsidR="002A1B9B" w:rsidRDefault="002A1B9B" w:rsidP="00DA1009">
            <w:pPr>
              <w:spacing w:line="248" w:lineRule="exact"/>
              <w:ind w:left="50" w:right="11"/>
              <w:rPr>
                <w:rFonts w:ascii="Calibri"/>
              </w:rPr>
            </w:pPr>
            <w:r>
              <w:rPr>
                <w:rFonts w:ascii="Calibri"/>
                <w:spacing w:val="-10"/>
              </w:rPr>
              <w:t>3</w:t>
            </w:r>
          </w:p>
        </w:tc>
        <w:tc>
          <w:tcPr>
            <w:tcW w:w="544" w:type="dxa"/>
            <w:tcBorders>
              <w:right w:val="single" w:sz="12" w:space="0" w:color="000000"/>
            </w:tcBorders>
          </w:tcPr>
          <w:p w14:paraId="73923F4F"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4C93B960"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5A3B857E"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387D2903"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349B23B2"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3EB521B5"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45DADF84"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78BD9EB8"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1D7EFBE5"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2B924E31" w14:textId="77777777" w:rsidR="002A1B9B" w:rsidRDefault="002A1B9B" w:rsidP="00DA1009">
            <w:pPr>
              <w:spacing w:line="248" w:lineRule="exact"/>
              <w:ind w:left="43" w:right="15"/>
              <w:rPr>
                <w:rFonts w:ascii="Calibri"/>
              </w:rPr>
            </w:pPr>
            <w:r>
              <w:rPr>
                <w:rFonts w:ascii="Calibri"/>
                <w:spacing w:val="-10"/>
              </w:rPr>
              <w:t>4</w:t>
            </w:r>
          </w:p>
        </w:tc>
      </w:tr>
      <w:tr w:rsidR="002A1B9B" w14:paraId="25CE0739" w14:textId="77777777" w:rsidTr="00DA1009">
        <w:trPr>
          <w:trHeight w:val="268"/>
        </w:trPr>
        <w:tc>
          <w:tcPr>
            <w:tcW w:w="928" w:type="dxa"/>
          </w:tcPr>
          <w:p w14:paraId="5CB7CA6E" w14:textId="77777777" w:rsidR="002A1B9B" w:rsidRDefault="002A1B9B" w:rsidP="00DA1009">
            <w:pPr>
              <w:spacing w:line="248" w:lineRule="exact"/>
              <w:ind w:left="41"/>
              <w:rPr>
                <w:rFonts w:ascii="Calibri"/>
              </w:rPr>
            </w:pPr>
            <w:r>
              <w:rPr>
                <w:rFonts w:ascii="Calibri"/>
                <w:spacing w:val="-5"/>
              </w:rPr>
              <w:t>78</w:t>
            </w:r>
          </w:p>
        </w:tc>
        <w:tc>
          <w:tcPr>
            <w:tcW w:w="544" w:type="dxa"/>
          </w:tcPr>
          <w:p w14:paraId="11DDBDB9"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02C41AEF"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3849E332"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059DBAA1"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0F0D6538"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0FF0C7B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329D3E7" w14:textId="77777777" w:rsidR="002A1B9B" w:rsidRDefault="002A1B9B" w:rsidP="00DA1009">
            <w:pPr>
              <w:spacing w:line="248" w:lineRule="exact"/>
              <w:ind w:left="44" w:right="2"/>
              <w:rPr>
                <w:rFonts w:ascii="Calibri"/>
              </w:rPr>
            </w:pPr>
            <w:r>
              <w:rPr>
                <w:rFonts w:ascii="Calibri"/>
                <w:spacing w:val="-10"/>
              </w:rPr>
              <w:t>5</w:t>
            </w:r>
          </w:p>
        </w:tc>
        <w:tc>
          <w:tcPr>
            <w:tcW w:w="544" w:type="dxa"/>
            <w:tcBorders>
              <w:right w:val="single" w:sz="12" w:space="0" w:color="000000"/>
            </w:tcBorders>
          </w:tcPr>
          <w:p w14:paraId="16B30F66"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6E6284A8"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5488219B"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057E2BD3"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54640270"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1BBE52CA"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6F7AC986"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54921815"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03B2C7F5"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7CADABCF" w14:textId="77777777" w:rsidR="002A1B9B" w:rsidRDefault="002A1B9B" w:rsidP="00DA1009">
            <w:pPr>
              <w:spacing w:line="248" w:lineRule="exact"/>
              <w:ind w:left="39" w:right="1"/>
              <w:rPr>
                <w:rFonts w:ascii="Calibri"/>
              </w:rPr>
            </w:pPr>
            <w:r>
              <w:rPr>
                <w:rFonts w:ascii="Calibri"/>
                <w:spacing w:val="-10"/>
              </w:rPr>
              <w:t>5</w:t>
            </w:r>
          </w:p>
        </w:tc>
        <w:tc>
          <w:tcPr>
            <w:tcW w:w="545" w:type="dxa"/>
          </w:tcPr>
          <w:p w14:paraId="2DA5320A"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357D7DA1"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2A4954B8"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5A43D868"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77D1E525"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4A50B4B3"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15312566"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197482E3" w14:textId="77777777" w:rsidR="002A1B9B" w:rsidRDefault="002A1B9B" w:rsidP="00DA1009">
            <w:pPr>
              <w:spacing w:line="248" w:lineRule="exact"/>
              <w:ind w:left="43" w:right="15"/>
              <w:rPr>
                <w:rFonts w:ascii="Calibri"/>
              </w:rPr>
            </w:pPr>
            <w:r>
              <w:rPr>
                <w:rFonts w:ascii="Calibri"/>
                <w:spacing w:val="-10"/>
              </w:rPr>
              <w:t>4</w:t>
            </w:r>
          </w:p>
        </w:tc>
      </w:tr>
      <w:tr w:rsidR="002A1B9B" w14:paraId="540D51E6" w14:textId="77777777" w:rsidTr="00DA1009">
        <w:trPr>
          <w:trHeight w:val="267"/>
        </w:trPr>
        <w:tc>
          <w:tcPr>
            <w:tcW w:w="928" w:type="dxa"/>
          </w:tcPr>
          <w:p w14:paraId="6BF7D77E" w14:textId="77777777" w:rsidR="002A1B9B" w:rsidRDefault="002A1B9B" w:rsidP="00DA1009">
            <w:pPr>
              <w:spacing w:line="248" w:lineRule="exact"/>
              <w:ind w:left="41"/>
              <w:rPr>
                <w:rFonts w:ascii="Calibri"/>
              </w:rPr>
            </w:pPr>
            <w:r>
              <w:rPr>
                <w:rFonts w:ascii="Calibri"/>
                <w:spacing w:val="-5"/>
              </w:rPr>
              <w:t>79</w:t>
            </w:r>
          </w:p>
        </w:tc>
        <w:tc>
          <w:tcPr>
            <w:tcW w:w="544" w:type="dxa"/>
          </w:tcPr>
          <w:p w14:paraId="1E12E90C"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568336F7" w14:textId="77777777" w:rsidR="002A1B9B" w:rsidRDefault="002A1B9B" w:rsidP="00DA1009">
            <w:pPr>
              <w:spacing w:line="248" w:lineRule="exact"/>
              <w:ind w:left="44" w:right="4"/>
              <w:rPr>
                <w:rFonts w:ascii="Calibri"/>
              </w:rPr>
            </w:pPr>
            <w:r>
              <w:rPr>
                <w:rFonts w:ascii="Calibri"/>
                <w:spacing w:val="-10"/>
              </w:rPr>
              <w:t>2</w:t>
            </w:r>
          </w:p>
        </w:tc>
        <w:tc>
          <w:tcPr>
            <w:tcW w:w="544" w:type="dxa"/>
          </w:tcPr>
          <w:p w14:paraId="02E0981F"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7D38906F"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E09F4D9"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F0329C8"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766CEBA"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5E156CB7"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76F89CB1"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3AA027F0"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2D2902EC"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1961DE52"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5A9AA74F"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7A117263" w14:textId="77777777" w:rsidR="002A1B9B" w:rsidRDefault="002A1B9B" w:rsidP="00DA1009">
            <w:pPr>
              <w:spacing w:line="248" w:lineRule="exact"/>
              <w:ind w:left="45" w:right="1"/>
              <w:rPr>
                <w:rFonts w:ascii="Calibri"/>
              </w:rPr>
            </w:pPr>
            <w:r>
              <w:rPr>
                <w:rFonts w:ascii="Calibri"/>
                <w:spacing w:val="-10"/>
              </w:rPr>
              <w:t>2</w:t>
            </w:r>
          </w:p>
        </w:tc>
        <w:tc>
          <w:tcPr>
            <w:tcW w:w="544" w:type="dxa"/>
            <w:tcBorders>
              <w:left w:val="single" w:sz="12" w:space="0" w:color="000000"/>
            </w:tcBorders>
          </w:tcPr>
          <w:p w14:paraId="0A5E475D" w14:textId="77777777" w:rsidR="002A1B9B" w:rsidRDefault="002A1B9B" w:rsidP="00DA1009">
            <w:pPr>
              <w:spacing w:line="248" w:lineRule="exact"/>
              <w:ind w:left="50" w:right="11"/>
              <w:rPr>
                <w:rFonts w:ascii="Calibri"/>
              </w:rPr>
            </w:pPr>
            <w:r>
              <w:rPr>
                <w:rFonts w:ascii="Calibri"/>
                <w:spacing w:val="-10"/>
              </w:rPr>
              <w:t>2</w:t>
            </w:r>
          </w:p>
        </w:tc>
        <w:tc>
          <w:tcPr>
            <w:tcW w:w="544" w:type="dxa"/>
            <w:tcBorders>
              <w:right w:val="single" w:sz="12" w:space="0" w:color="000000"/>
            </w:tcBorders>
          </w:tcPr>
          <w:p w14:paraId="5DE476F3" w14:textId="77777777" w:rsidR="002A1B9B" w:rsidRDefault="002A1B9B" w:rsidP="00DA1009">
            <w:pPr>
              <w:spacing w:line="248" w:lineRule="exact"/>
              <w:ind w:left="56" w:right="7"/>
              <w:rPr>
                <w:rFonts w:ascii="Calibri"/>
              </w:rPr>
            </w:pPr>
            <w:r>
              <w:rPr>
                <w:rFonts w:ascii="Calibri"/>
                <w:spacing w:val="-10"/>
              </w:rPr>
              <w:t>5</w:t>
            </w:r>
          </w:p>
        </w:tc>
        <w:tc>
          <w:tcPr>
            <w:tcW w:w="545" w:type="dxa"/>
            <w:tcBorders>
              <w:left w:val="single" w:sz="12" w:space="0" w:color="000000"/>
            </w:tcBorders>
          </w:tcPr>
          <w:p w14:paraId="20B44303"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3E7B91CC"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2595126E"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62F0DF33"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4DAF8E2E"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62EE4EB4"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6B4E40FB" w14:textId="77777777" w:rsidR="002A1B9B" w:rsidRDefault="002A1B9B" w:rsidP="00DA1009">
            <w:pPr>
              <w:spacing w:line="248" w:lineRule="exact"/>
              <w:ind w:left="39" w:right="13"/>
              <w:rPr>
                <w:rFonts w:ascii="Calibri"/>
              </w:rPr>
            </w:pPr>
            <w:r>
              <w:rPr>
                <w:rFonts w:ascii="Calibri"/>
                <w:spacing w:val="-10"/>
              </w:rPr>
              <w:t>3</w:t>
            </w:r>
          </w:p>
        </w:tc>
        <w:tc>
          <w:tcPr>
            <w:tcW w:w="545" w:type="dxa"/>
          </w:tcPr>
          <w:p w14:paraId="341FC51C" w14:textId="77777777" w:rsidR="002A1B9B" w:rsidRDefault="002A1B9B" w:rsidP="00DA1009">
            <w:pPr>
              <w:spacing w:line="248" w:lineRule="exact"/>
              <w:ind w:left="43" w:right="14"/>
              <w:rPr>
                <w:rFonts w:ascii="Calibri"/>
              </w:rPr>
            </w:pPr>
            <w:r>
              <w:rPr>
                <w:rFonts w:ascii="Calibri"/>
                <w:spacing w:val="-10"/>
              </w:rPr>
              <w:t>3</w:t>
            </w:r>
          </w:p>
        </w:tc>
        <w:tc>
          <w:tcPr>
            <w:tcW w:w="545" w:type="dxa"/>
          </w:tcPr>
          <w:p w14:paraId="41D99A9D" w14:textId="77777777" w:rsidR="002A1B9B" w:rsidRDefault="002A1B9B" w:rsidP="00DA1009">
            <w:pPr>
              <w:spacing w:line="248" w:lineRule="exact"/>
              <w:ind w:left="43" w:right="15"/>
              <w:rPr>
                <w:rFonts w:ascii="Calibri"/>
              </w:rPr>
            </w:pPr>
            <w:r>
              <w:rPr>
                <w:rFonts w:ascii="Calibri"/>
                <w:spacing w:val="-10"/>
              </w:rPr>
              <w:t>5</w:t>
            </w:r>
          </w:p>
        </w:tc>
      </w:tr>
      <w:tr w:rsidR="002A1B9B" w14:paraId="1FBF1C30" w14:textId="77777777" w:rsidTr="00DA1009">
        <w:trPr>
          <w:trHeight w:val="268"/>
        </w:trPr>
        <w:tc>
          <w:tcPr>
            <w:tcW w:w="928" w:type="dxa"/>
          </w:tcPr>
          <w:p w14:paraId="1E0BCEBB" w14:textId="77777777" w:rsidR="002A1B9B" w:rsidRDefault="002A1B9B" w:rsidP="00DA1009">
            <w:pPr>
              <w:spacing w:line="248" w:lineRule="exact"/>
              <w:ind w:left="41"/>
              <w:rPr>
                <w:rFonts w:ascii="Calibri"/>
              </w:rPr>
            </w:pPr>
            <w:r>
              <w:rPr>
                <w:rFonts w:ascii="Calibri"/>
                <w:spacing w:val="-5"/>
              </w:rPr>
              <w:t>80</w:t>
            </w:r>
          </w:p>
        </w:tc>
        <w:tc>
          <w:tcPr>
            <w:tcW w:w="544" w:type="dxa"/>
          </w:tcPr>
          <w:p w14:paraId="46069E2C"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06EEC758"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116227C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D9CC898"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02C85E1E"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5BCF51C7"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3B8137EE"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674B80DF"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569BDBED"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34510909"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23D4745D"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2880E250"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7376D852"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3155CA03"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43339142" w14:textId="77777777" w:rsidR="002A1B9B" w:rsidRDefault="002A1B9B" w:rsidP="00DA1009">
            <w:pPr>
              <w:spacing w:line="248" w:lineRule="exact"/>
              <w:ind w:left="50" w:right="11"/>
              <w:rPr>
                <w:rFonts w:ascii="Calibri"/>
              </w:rPr>
            </w:pPr>
            <w:r>
              <w:rPr>
                <w:rFonts w:ascii="Calibri"/>
                <w:spacing w:val="-10"/>
              </w:rPr>
              <w:t>2</w:t>
            </w:r>
          </w:p>
        </w:tc>
        <w:tc>
          <w:tcPr>
            <w:tcW w:w="544" w:type="dxa"/>
            <w:tcBorders>
              <w:right w:val="single" w:sz="12" w:space="0" w:color="000000"/>
            </w:tcBorders>
          </w:tcPr>
          <w:p w14:paraId="2C586559" w14:textId="77777777" w:rsidR="002A1B9B" w:rsidRDefault="002A1B9B" w:rsidP="00DA1009">
            <w:pPr>
              <w:spacing w:line="248" w:lineRule="exact"/>
              <w:ind w:left="56" w:right="7"/>
              <w:rPr>
                <w:rFonts w:ascii="Calibri"/>
              </w:rPr>
            </w:pPr>
            <w:r>
              <w:rPr>
                <w:rFonts w:ascii="Calibri"/>
                <w:spacing w:val="-10"/>
              </w:rPr>
              <w:t>3</w:t>
            </w:r>
          </w:p>
        </w:tc>
        <w:tc>
          <w:tcPr>
            <w:tcW w:w="545" w:type="dxa"/>
            <w:tcBorders>
              <w:left w:val="single" w:sz="12" w:space="0" w:color="000000"/>
            </w:tcBorders>
          </w:tcPr>
          <w:p w14:paraId="5634CF0A"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42F785F4"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2CDABAE2"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5E403063" w14:textId="77777777" w:rsidR="002A1B9B" w:rsidRDefault="002A1B9B" w:rsidP="00DA1009">
            <w:pPr>
              <w:spacing w:line="248" w:lineRule="exact"/>
              <w:ind w:left="43" w:right="5"/>
              <w:rPr>
                <w:rFonts w:ascii="Calibri"/>
              </w:rPr>
            </w:pPr>
            <w:r>
              <w:rPr>
                <w:rFonts w:ascii="Calibri"/>
                <w:spacing w:val="-10"/>
              </w:rPr>
              <w:t>2</w:t>
            </w:r>
          </w:p>
        </w:tc>
        <w:tc>
          <w:tcPr>
            <w:tcW w:w="546" w:type="dxa"/>
          </w:tcPr>
          <w:p w14:paraId="5F8D4052"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48E97B61" w14:textId="77777777" w:rsidR="002A1B9B" w:rsidRDefault="002A1B9B" w:rsidP="00DA1009">
            <w:pPr>
              <w:spacing w:line="248" w:lineRule="exact"/>
              <w:ind w:left="39" w:right="1"/>
              <w:rPr>
                <w:rFonts w:ascii="Calibri"/>
              </w:rPr>
            </w:pPr>
            <w:r>
              <w:rPr>
                <w:rFonts w:ascii="Calibri"/>
                <w:spacing w:val="-10"/>
              </w:rPr>
              <w:t>2</w:t>
            </w:r>
          </w:p>
        </w:tc>
        <w:tc>
          <w:tcPr>
            <w:tcW w:w="545" w:type="dxa"/>
            <w:tcBorders>
              <w:left w:val="single" w:sz="12" w:space="0" w:color="000000"/>
            </w:tcBorders>
          </w:tcPr>
          <w:p w14:paraId="402F202A"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6AF1C29F"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57C44605" w14:textId="77777777" w:rsidR="002A1B9B" w:rsidRDefault="002A1B9B" w:rsidP="00DA1009">
            <w:pPr>
              <w:spacing w:line="248" w:lineRule="exact"/>
              <w:ind w:left="43" w:right="15"/>
              <w:rPr>
                <w:rFonts w:ascii="Calibri"/>
              </w:rPr>
            </w:pPr>
            <w:r>
              <w:rPr>
                <w:rFonts w:ascii="Calibri"/>
                <w:spacing w:val="-10"/>
              </w:rPr>
              <w:t>3</w:t>
            </w:r>
          </w:p>
        </w:tc>
      </w:tr>
      <w:tr w:rsidR="002A1B9B" w14:paraId="1755AEB8" w14:textId="77777777" w:rsidTr="00DA1009">
        <w:trPr>
          <w:trHeight w:val="267"/>
        </w:trPr>
        <w:tc>
          <w:tcPr>
            <w:tcW w:w="928" w:type="dxa"/>
          </w:tcPr>
          <w:p w14:paraId="01A92646" w14:textId="77777777" w:rsidR="002A1B9B" w:rsidRDefault="002A1B9B" w:rsidP="00DA1009">
            <w:pPr>
              <w:spacing w:line="248" w:lineRule="exact"/>
              <w:ind w:left="41"/>
              <w:rPr>
                <w:rFonts w:ascii="Calibri"/>
              </w:rPr>
            </w:pPr>
            <w:r>
              <w:rPr>
                <w:rFonts w:ascii="Calibri"/>
                <w:spacing w:val="-5"/>
              </w:rPr>
              <w:t>81</w:t>
            </w:r>
          </w:p>
        </w:tc>
        <w:tc>
          <w:tcPr>
            <w:tcW w:w="544" w:type="dxa"/>
          </w:tcPr>
          <w:p w14:paraId="512DEDD2"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A097970"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0884B56D"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6630D41D"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A463B3E"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35BAA2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E9B0138"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3B8A889A"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4CA74BD2"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491482E4"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32EE493C"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7A7C458E"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0C8552B9"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71C339AD"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6988A412"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3A0B3B0E"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5BE54CDE"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06C2D71D"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7BC32DAD"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09BC4441"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16933593"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287B1894"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156AA6E2"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3790D9A9"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4AFAECA7" w14:textId="77777777" w:rsidR="002A1B9B" w:rsidRDefault="002A1B9B" w:rsidP="00DA1009">
            <w:pPr>
              <w:spacing w:line="248" w:lineRule="exact"/>
              <w:ind w:left="43" w:right="15"/>
              <w:rPr>
                <w:rFonts w:ascii="Calibri"/>
              </w:rPr>
            </w:pPr>
            <w:r>
              <w:rPr>
                <w:rFonts w:ascii="Calibri"/>
                <w:spacing w:val="-10"/>
              </w:rPr>
              <w:t>4</w:t>
            </w:r>
          </w:p>
        </w:tc>
      </w:tr>
      <w:tr w:rsidR="002A1B9B" w14:paraId="541F4942" w14:textId="77777777" w:rsidTr="00DA1009">
        <w:trPr>
          <w:trHeight w:val="267"/>
        </w:trPr>
        <w:tc>
          <w:tcPr>
            <w:tcW w:w="928" w:type="dxa"/>
          </w:tcPr>
          <w:p w14:paraId="4D1C7979" w14:textId="77777777" w:rsidR="002A1B9B" w:rsidRDefault="002A1B9B" w:rsidP="00DA1009">
            <w:pPr>
              <w:spacing w:line="248" w:lineRule="exact"/>
              <w:ind w:left="41"/>
              <w:rPr>
                <w:rFonts w:ascii="Calibri"/>
              </w:rPr>
            </w:pPr>
            <w:r>
              <w:rPr>
                <w:rFonts w:ascii="Calibri"/>
                <w:spacing w:val="-5"/>
              </w:rPr>
              <w:t>82</w:t>
            </w:r>
          </w:p>
        </w:tc>
        <w:tc>
          <w:tcPr>
            <w:tcW w:w="544" w:type="dxa"/>
          </w:tcPr>
          <w:p w14:paraId="586CEC60"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5B4FB69"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6B1DD17F"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1FAD39E"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E95568D"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02262655"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C994CD2" w14:textId="77777777" w:rsidR="002A1B9B" w:rsidRDefault="002A1B9B" w:rsidP="00DA1009">
            <w:pPr>
              <w:spacing w:line="248" w:lineRule="exact"/>
              <w:ind w:left="44" w:right="2"/>
              <w:rPr>
                <w:rFonts w:ascii="Calibri"/>
              </w:rPr>
            </w:pPr>
            <w:r>
              <w:rPr>
                <w:rFonts w:ascii="Calibri"/>
                <w:spacing w:val="-10"/>
              </w:rPr>
              <w:t>5</w:t>
            </w:r>
          </w:p>
        </w:tc>
        <w:tc>
          <w:tcPr>
            <w:tcW w:w="544" w:type="dxa"/>
            <w:tcBorders>
              <w:right w:val="single" w:sz="12" w:space="0" w:color="000000"/>
            </w:tcBorders>
          </w:tcPr>
          <w:p w14:paraId="7024C1C5"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4D2A9D37" w14:textId="77777777" w:rsidR="002A1B9B" w:rsidRDefault="002A1B9B" w:rsidP="00DA1009">
            <w:pPr>
              <w:spacing w:line="248" w:lineRule="exact"/>
              <w:ind w:left="50" w:right="13"/>
              <w:rPr>
                <w:rFonts w:ascii="Calibri"/>
              </w:rPr>
            </w:pPr>
            <w:r>
              <w:rPr>
                <w:rFonts w:ascii="Calibri"/>
                <w:spacing w:val="-10"/>
              </w:rPr>
              <w:t>2</w:t>
            </w:r>
          </w:p>
        </w:tc>
        <w:tc>
          <w:tcPr>
            <w:tcW w:w="544" w:type="dxa"/>
          </w:tcPr>
          <w:p w14:paraId="76DE1EDE"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42532D53"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0BFE9A9A" w14:textId="77777777" w:rsidR="002A1B9B" w:rsidRDefault="002A1B9B" w:rsidP="00DA1009">
            <w:pPr>
              <w:spacing w:line="248" w:lineRule="exact"/>
              <w:ind w:left="44" w:right="1"/>
              <w:rPr>
                <w:rFonts w:ascii="Calibri"/>
              </w:rPr>
            </w:pPr>
            <w:r>
              <w:rPr>
                <w:rFonts w:ascii="Calibri"/>
                <w:spacing w:val="-10"/>
              </w:rPr>
              <w:t>2</w:t>
            </w:r>
          </w:p>
        </w:tc>
        <w:tc>
          <w:tcPr>
            <w:tcW w:w="544" w:type="dxa"/>
            <w:tcBorders>
              <w:right w:val="single" w:sz="12" w:space="0" w:color="000000"/>
            </w:tcBorders>
          </w:tcPr>
          <w:p w14:paraId="417DCA6E" w14:textId="77777777" w:rsidR="002A1B9B" w:rsidRDefault="002A1B9B" w:rsidP="00DA1009">
            <w:pPr>
              <w:spacing w:line="248" w:lineRule="exact"/>
              <w:ind w:left="55" w:right="7"/>
              <w:rPr>
                <w:rFonts w:ascii="Calibri"/>
              </w:rPr>
            </w:pPr>
            <w:r>
              <w:rPr>
                <w:rFonts w:ascii="Calibri"/>
                <w:spacing w:val="-10"/>
              </w:rPr>
              <w:t>2</w:t>
            </w:r>
          </w:p>
        </w:tc>
        <w:tc>
          <w:tcPr>
            <w:tcW w:w="544" w:type="dxa"/>
            <w:tcBorders>
              <w:left w:val="single" w:sz="12" w:space="0" w:color="000000"/>
              <w:right w:val="single" w:sz="12" w:space="0" w:color="000000"/>
            </w:tcBorders>
          </w:tcPr>
          <w:p w14:paraId="11CBB88D"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4F73C3DA"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272D58BD" w14:textId="77777777" w:rsidR="002A1B9B" w:rsidRDefault="002A1B9B" w:rsidP="00DA1009">
            <w:pPr>
              <w:spacing w:line="248" w:lineRule="exact"/>
              <w:ind w:left="56" w:right="7"/>
              <w:rPr>
                <w:rFonts w:ascii="Calibri"/>
              </w:rPr>
            </w:pPr>
            <w:r>
              <w:rPr>
                <w:rFonts w:ascii="Calibri"/>
                <w:spacing w:val="-10"/>
              </w:rPr>
              <w:t>3</w:t>
            </w:r>
          </w:p>
        </w:tc>
        <w:tc>
          <w:tcPr>
            <w:tcW w:w="545" w:type="dxa"/>
            <w:tcBorders>
              <w:left w:val="single" w:sz="12" w:space="0" w:color="000000"/>
            </w:tcBorders>
          </w:tcPr>
          <w:p w14:paraId="11B21CA3"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790141BF"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404446DB"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165F0CD0"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577B4574"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2F244E54"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1EDDC888"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3D62BEFB"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10457828" w14:textId="77777777" w:rsidR="002A1B9B" w:rsidRDefault="002A1B9B" w:rsidP="00DA1009">
            <w:pPr>
              <w:spacing w:line="248" w:lineRule="exact"/>
              <w:ind w:left="43" w:right="15"/>
              <w:rPr>
                <w:rFonts w:ascii="Calibri"/>
              </w:rPr>
            </w:pPr>
            <w:r>
              <w:rPr>
                <w:rFonts w:ascii="Calibri"/>
                <w:spacing w:val="-10"/>
              </w:rPr>
              <w:t>3</w:t>
            </w:r>
          </w:p>
        </w:tc>
      </w:tr>
      <w:tr w:rsidR="002A1B9B" w14:paraId="28CF514E" w14:textId="77777777" w:rsidTr="00DA1009">
        <w:trPr>
          <w:trHeight w:val="268"/>
        </w:trPr>
        <w:tc>
          <w:tcPr>
            <w:tcW w:w="928" w:type="dxa"/>
          </w:tcPr>
          <w:p w14:paraId="4F4A41B1" w14:textId="77777777" w:rsidR="002A1B9B" w:rsidRDefault="002A1B9B" w:rsidP="00DA1009">
            <w:pPr>
              <w:spacing w:line="249" w:lineRule="exact"/>
              <w:ind w:left="41"/>
              <w:rPr>
                <w:rFonts w:ascii="Calibri"/>
              </w:rPr>
            </w:pPr>
            <w:r>
              <w:rPr>
                <w:rFonts w:ascii="Calibri"/>
                <w:spacing w:val="-5"/>
              </w:rPr>
              <w:t>83</w:t>
            </w:r>
          </w:p>
        </w:tc>
        <w:tc>
          <w:tcPr>
            <w:tcW w:w="544" w:type="dxa"/>
          </w:tcPr>
          <w:p w14:paraId="6EC6FF89" w14:textId="77777777" w:rsidR="002A1B9B" w:rsidRDefault="002A1B9B" w:rsidP="00DA1009">
            <w:pPr>
              <w:spacing w:line="249" w:lineRule="exact"/>
              <w:ind w:left="44" w:right="4"/>
              <w:rPr>
                <w:rFonts w:ascii="Calibri"/>
              </w:rPr>
            </w:pPr>
            <w:r>
              <w:rPr>
                <w:rFonts w:ascii="Calibri"/>
                <w:spacing w:val="-10"/>
              </w:rPr>
              <w:t>4</w:t>
            </w:r>
          </w:p>
        </w:tc>
        <w:tc>
          <w:tcPr>
            <w:tcW w:w="544" w:type="dxa"/>
          </w:tcPr>
          <w:p w14:paraId="63461B9C" w14:textId="77777777" w:rsidR="002A1B9B" w:rsidRDefault="002A1B9B" w:rsidP="00DA1009">
            <w:pPr>
              <w:spacing w:line="249" w:lineRule="exact"/>
              <w:ind w:left="44" w:right="4"/>
              <w:rPr>
                <w:rFonts w:ascii="Calibri"/>
              </w:rPr>
            </w:pPr>
            <w:r>
              <w:rPr>
                <w:rFonts w:ascii="Calibri"/>
                <w:spacing w:val="-10"/>
              </w:rPr>
              <w:t>3</w:t>
            </w:r>
          </w:p>
        </w:tc>
        <w:tc>
          <w:tcPr>
            <w:tcW w:w="544" w:type="dxa"/>
          </w:tcPr>
          <w:p w14:paraId="139E1ECB"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34101389"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67CA34AD"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5353BCBE" w14:textId="77777777" w:rsidR="002A1B9B" w:rsidRDefault="002A1B9B" w:rsidP="00DA1009">
            <w:pPr>
              <w:spacing w:line="249" w:lineRule="exact"/>
              <w:ind w:left="44" w:right="3"/>
              <w:rPr>
                <w:rFonts w:ascii="Calibri"/>
              </w:rPr>
            </w:pPr>
            <w:r>
              <w:rPr>
                <w:rFonts w:ascii="Calibri"/>
                <w:spacing w:val="-10"/>
              </w:rPr>
              <w:t>3</w:t>
            </w:r>
          </w:p>
        </w:tc>
        <w:tc>
          <w:tcPr>
            <w:tcW w:w="544" w:type="dxa"/>
          </w:tcPr>
          <w:p w14:paraId="4E7CB471" w14:textId="77777777" w:rsidR="002A1B9B" w:rsidRDefault="002A1B9B" w:rsidP="00DA1009">
            <w:pPr>
              <w:spacing w:line="249" w:lineRule="exact"/>
              <w:ind w:left="44" w:right="2"/>
              <w:rPr>
                <w:rFonts w:ascii="Calibri"/>
              </w:rPr>
            </w:pPr>
            <w:r>
              <w:rPr>
                <w:rFonts w:ascii="Calibri"/>
                <w:spacing w:val="-10"/>
              </w:rPr>
              <w:t>4</w:t>
            </w:r>
          </w:p>
        </w:tc>
        <w:tc>
          <w:tcPr>
            <w:tcW w:w="544" w:type="dxa"/>
            <w:tcBorders>
              <w:right w:val="single" w:sz="12" w:space="0" w:color="000000"/>
            </w:tcBorders>
          </w:tcPr>
          <w:p w14:paraId="212330B7" w14:textId="77777777" w:rsidR="002A1B9B" w:rsidRDefault="002A1B9B" w:rsidP="00DA1009">
            <w:pPr>
              <w:spacing w:line="249" w:lineRule="exact"/>
              <w:ind w:left="54" w:right="7"/>
              <w:rPr>
                <w:rFonts w:ascii="Calibri"/>
              </w:rPr>
            </w:pPr>
            <w:r>
              <w:rPr>
                <w:rFonts w:ascii="Calibri"/>
                <w:spacing w:val="-10"/>
              </w:rPr>
              <w:t>2</w:t>
            </w:r>
          </w:p>
        </w:tc>
        <w:tc>
          <w:tcPr>
            <w:tcW w:w="544" w:type="dxa"/>
            <w:tcBorders>
              <w:left w:val="single" w:sz="12" w:space="0" w:color="000000"/>
            </w:tcBorders>
          </w:tcPr>
          <w:p w14:paraId="5E1091E7" w14:textId="77777777" w:rsidR="002A1B9B" w:rsidRDefault="002A1B9B" w:rsidP="00DA1009">
            <w:pPr>
              <w:spacing w:line="249" w:lineRule="exact"/>
              <w:ind w:left="50" w:right="13"/>
              <w:rPr>
                <w:rFonts w:ascii="Calibri"/>
              </w:rPr>
            </w:pPr>
            <w:r>
              <w:rPr>
                <w:rFonts w:ascii="Calibri"/>
                <w:spacing w:val="-10"/>
              </w:rPr>
              <w:t>2</w:t>
            </w:r>
          </w:p>
        </w:tc>
        <w:tc>
          <w:tcPr>
            <w:tcW w:w="544" w:type="dxa"/>
          </w:tcPr>
          <w:p w14:paraId="3CBA3850" w14:textId="77777777" w:rsidR="002A1B9B" w:rsidRDefault="002A1B9B" w:rsidP="00DA1009">
            <w:pPr>
              <w:spacing w:line="249" w:lineRule="exact"/>
              <w:ind w:left="44" w:right="1"/>
              <w:rPr>
                <w:rFonts w:ascii="Calibri"/>
              </w:rPr>
            </w:pPr>
            <w:r>
              <w:rPr>
                <w:rFonts w:ascii="Calibri"/>
                <w:spacing w:val="-10"/>
              </w:rPr>
              <w:t>3</w:t>
            </w:r>
          </w:p>
        </w:tc>
        <w:tc>
          <w:tcPr>
            <w:tcW w:w="544" w:type="dxa"/>
          </w:tcPr>
          <w:p w14:paraId="4F0F3665" w14:textId="77777777" w:rsidR="002A1B9B" w:rsidRDefault="002A1B9B" w:rsidP="00DA1009">
            <w:pPr>
              <w:spacing w:line="249" w:lineRule="exact"/>
              <w:ind w:left="44" w:right="1"/>
              <w:rPr>
                <w:rFonts w:ascii="Calibri"/>
              </w:rPr>
            </w:pPr>
            <w:r>
              <w:rPr>
                <w:rFonts w:ascii="Calibri"/>
                <w:spacing w:val="-10"/>
              </w:rPr>
              <w:t>3</w:t>
            </w:r>
          </w:p>
        </w:tc>
        <w:tc>
          <w:tcPr>
            <w:tcW w:w="544" w:type="dxa"/>
          </w:tcPr>
          <w:p w14:paraId="15A698A9" w14:textId="77777777" w:rsidR="002A1B9B" w:rsidRDefault="002A1B9B" w:rsidP="00DA1009">
            <w:pPr>
              <w:spacing w:line="249" w:lineRule="exact"/>
              <w:ind w:left="44" w:right="1"/>
              <w:rPr>
                <w:rFonts w:ascii="Calibri"/>
              </w:rPr>
            </w:pPr>
            <w:r>
              <w:rPr>
                <w:rFonts w:ascii="Calibri"/>
                <w:spacing w:val="-10"/>
              </w:rPr>
              <w:t>3</w:t>
            </w:r>
          </w:p>
        </w:tc>
        <w:tc>
          <w:tcPr>
            <w:tcW w:w="544" w:type="dxa"/>
            <w:tcBorders>
              <w:right w:val="single" w:sz="12" w:space="0" w:color="000000"/>
            </w:tcBorders>
          </w:tcPr>
          <w:p w14:paraId="333B4850" w14:textId="77777777" w:rsidR="002A1B9B" w:rsidRDefault="002A1B9B" w:rsidP="00DA1009">
            <w:pPr>
              <w:spacing w:line="249"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0451F264" w14:textId="77777777" w:rsidR="002A1B9B" w:rsidRDefault="002A1B9B" w:rsidP="00DA1009">
            <w:pPr>
              <w:spacing w:line="249" w:lineRule="exact"/>
              <w:ind w:left="45" w:right="1"/>
              <w:rPr>
                <w:rFonts w:ascii="Calibri"/>
              </w:rPr>
            </w:pPr>
            <w:r>
              <w:rPr>
                <w:rFonts w:ascii="Calibri"/>
                <w:spacing w:val="-10"/>
              </w:rPr>
              <w:t>2</w:t>
            </w:r>
          </w:p>
        </w:tc>
        <w:tc>
          <w:tcPr>
            <w:tcW w:w="544" w:type="dxa"/>
            <w:tcBorders>
              <w:left w:val="single" w:sz="12" w:space="0" w:color="000000"/>
            </w:tcBorders>
          </w:tcPr>
          <w:p w14:paraId="56CCAB30" w14:textId="77777777" w:rsidR="002A1B9B" w:rsidRDefault="002A1B9B" w:rsidP="00DA1009">
            <w:pPr>
              <w:spacing w:line="249" w:lineRule="exact"/>
              <w:ind w:left="50" w:right="11"/>
              <w:rPr>
                <w:rFonts w:ascii="Calibri"/>
              </w:rPr>
            </w:pPr>
            <w:r>
              <w:rPr>
                <w:rFonts w:ascii="Calibri"/>
                <w:spacing w:val="-10"/>
              </w:rPr>
              <w:t>2</w:t>
            </w:r>
          </w:p>
        </w:tc>
        <w:tc>
          <w:tcPr>
            <w:tcW w:w="544" w:type="dxa"/>
            <w:tcBorders>
              <w:right w:val="single" w:sz="12" w:space="0" w:color="000000"/>
            </w:tcBorders>
          </w:tcPr>
          <w:p w14:paraId="04D02782" w14:textId="77777777" w:rsidR="002A1B9B" w:rsidRDefault="002A1B9B" w:rsidP="00DA1009">
            <w:pPr>
              <w:spacing w:line="249" w:lineRule="exact"/>
              <w:ind w:left="56" w:right="7"/>
              <w:rPr>
                <w:rFonts w:ascii="Calibri"/>
              </w:rPr>
            </w:pPr>
            <w:r>
              <w:rPr>
                <w:rFonts w:ascii="Calibri"/>
                <w:spacing w:val="-10"/>
              </w:rPr>
              <w:t>3</w:t>
            </w:r>
          </w:p>
        </w:tc>
        <w:tc>
          <w:tcPr>
            <w:tcW w:w="545" w:type="dxa"/>
            <w:tcBorders>
              <w:left w:val="single" w:sz="12" w:space="0" w:color="000000"/>
            </w:tcBorders>
          </w:tcPr>
          <w:p w14:paraId="40885C40" w14:textId="77777777" w:rsidR="002A1B9B" w:rsidRDefault="002A1B9B" w:rsidP="00DA1009">
            <w:pPr>
              <w:spacing w:line="249" w:lineRule="exact"/>
              <w:ind w:left="39" w:right="1"/>
              <w:rPr>
                <w:rFonts w:ascii="Calibri"/>
              </w:rPr>
            </w:pPr>
            <w:r>
              <w:rPr>
                <w:rFonts w:ascii="Calibri"/>
                <w:spacing w:val="-10"/>
              </w:rPr>
              <w:t>4</w:t>
            </w:r>
          </w:p>
        </w:tc>
        <w:tc>
          <w:tcPr>
            <w:tcW w:w="545" w:type="dxa"/>
          </w:tcPr>
          <w:p w14:paraId="4A47DBAA" w14:textId="77777777" w:rsidR="002A1B9B" w:rsidRDefault="002A1B9B" w:rsidP="00DA1009">
            <w:pPr>
              <w:spacing w:line="249" w:lineRule="exact"/>
              <w:ind w:left="43" w:right="1"/>
              <w:rPr>
                <w:rFonts w:ascii="Calibri"/>
              </w:rPr>
            </w:pPr>
            <w:r>
              <w:rPr>
                <w:rFonts w:ascii="Calibri"/>
                <w:spacing w:val="-10"/>
              </w:rPr>
              <w:t>2</w:t>
            </w:r>
          </w:p>
        </w:tc>
        <w:tc>
          <w:tcPr>
            <w:tcW w:w="545" w:type="dxa"/>
          </w:tcPr>
          <w:p w14:paraId="41C2EF7C" w14:textId="77777777" w:rsidR="002A1B9B" w:rsidRDefault="002A1B9B" w:rsidP="00DA1009">
            <w:pPr>
              <w:spacing w:line="249" w:lineRule="exact"/>
              <w:ind w:left="43" w:right="3"/>
              <w:rPr>
                <w:rFonts w:ascii="Calibri"/>
              </w:rPr>
            </w:pPr>
            <w:r>
              <w:rPr>
                <w:rFonts w:ascii="Calibri"/>
                <w:spacing w:val="-10"/>
              </w:rPr>
              <w:t>3</w:t>
            </w:r>
          </w:p>
        </w:tc>
        <w:tc>
          <w:tcPr>
            <w:tcW w:w="545" w:type="dxa"/>
          </w:tcPr>
          <w:p w14:paraId="6E6A4302" w14:textId="77777777" w:rsidR="002A1B9B" w:rsidRDefault="002A1B9B" w:rsidP="00DA1009">
            <w:pPr>
              <w:spacing w:line="249" w:lineRule="exact"/>
              <w:ind w:left="43" w:right="5"/>
              <w:rPr>
                <w:rFonts w:ascii="Calibri"/>
              </w:rPr>
            </w:pPr>
            <w:r>
              <w:rPr>
                <w:rFonts w:ascii="Calibri"/>
                <w:spacing w:val="-10"/>
              </w:rPr>
              <w:t>4</w:t>
            </w:r>
          </w:p>
        </w:tc>
        <w:tc>
          <w:tcPr>
            <w:tcW w:w="546" w:type="dxa"/>
          </w:tcPr>
          <w:p w14:paraId="7D999132" w14:textId="77777777" w:rsidR="002A1B9B" w:rsidRDefault="002A1B9B" w:rsidP="00DA1009">
            <w:pPr>
              <w:spacing w:line="249" w:lineRule="exact"/>
              <w:ind w:left="36"/>
              <w:rPr>
                <w:rFonts w:ascii="Calibri"/>
              </w:rPr>
            </w:pPr>
            <w:r>
              <w:rPr>
                <w:rFonts w:ascii="Calibri"/>
                <w:spacing w:val="-10"/>
              </w:rPr>
              <w:t>4</w:t>
            </w:r>
          </w:p>
        </w:tc>
        <w:tc>
          <w:tcPr>
            <w:tcW w:w="545" w:type="dxa"/>
            <w:tcBorders>
              <w:right w:val="single" w:sz="12" w:space="0" w:color="000000"/>
            </w:tcBorders>
          </w:tcPr>
          <w:p w14:paraId="0764138B" w14:textId="77777777" w:rsidR="002A1B9B" w:rsidRDefault="002A1B9B" w:rsidP="00DA1009">
            <w:pPr>
              <w:spacing w:line="249" w:lineRule="exact"/>
              <w:ind w:left="39" w:right="1"/>
              <w:rPr>
                <w:rFonts w:ascii="Calibri"/>
              </w:rPr>
            </w:pPr>
            <w:r>
              <w:rPr>
                <w:rFonts w:ascii="Calibri"/>
                <w:spacing w:val="-10"/>
              </w:rPr>
              <w:t>4</w:t>
            </w:r>
          </w:p>
        </w:tc>
        <w:tc>
          <w:tcPr>
            <w:tcW w:w="545" w:type="dxa"/>
            <w:tcBorders>
              <w:left w:val="single" w:sz="12" w:space="0" w:color="000000"/>
            </w:tcBorders>
          </w:tcPr>
          <w:p w14:paraId="254E7006" w14:textId="77777777" w:rsidR="002A1B9B" w:rsidRDefault="002A1B9B" w:rsidP="00DA1009">
            <w:pPr>
              <w:spacing w:line="249" w:lineRule="exact"/>
              <w:ind w:left="39" w:right="13"/>
              <w:rPr>
                <w:rFonts w:ascii="Calibri"/>
              </w:rPr>
            </w:pPr>
            <w:r>
              <w:rPr>
                <w:rFonts w:ascii="Calibri"/>
                <w:spacing w:val="-10"/>
              </w:rPr>
              <w:t>4</w:t>
            </w:r>
          </w:p>
        </w:tc>
        <w:tc>
          <w:tcPr>
            <w:tcW w:w="545" w:type="dxa"/>
          </w:tcPr>
          <w:p w14:paraId="4D2C5651" w14:textId="77777777" w:rsidR="002A1B9B" w:rsidRDefault="002A1B9B" w:rsidP="00DA1009">
            <w:pPr>
              <w:spacing w:line="249" w:lineRule="exact"/>
              <w:ind w:left="43" w:right="14"/>
              <w:rPr>
                <w:rFonts w:ascii="Calibri"/>
              </w:rPr>
            </w:pPr>
            <w:r>
              <w:rPr>
                <w:rFonts w:ascii="Calibri"/>
                <w:spacing w:val="-10"/>
              </w:rPr>
              <w:t>4</w:t>
            </w:r>
          </w:p>
        </w:tc>
        <w:tc>
          <w:tcPr>
            <w:tcW w:w="545" w:type="dxa"/>
          </w:tcPr>
          <w:p w14:paraId="38F84DD9" w14:textId="77777777" w:rsidR="002A1B9B" w:rsidRDefault="002A1B9B" w:rsidP="00DA1009">
            <w:pPr>
              <w:spacing w:line="249" w:lineRule="exact"/>
              <w:ind w:left="43" w:right="15"/>
              <w:rPr>
                <w:rFonts w:ascii="Calibri"/>
              </w:rPr>
            </w:pPr>
            <w:r>
              <w:rPr>
                <w:rFonts w:ascii="Calibri"/>
                <w:spacing w:val="-10"/>
              </w:rPr>
              <w:t>3</w:t>
            </w:r>
          </w:p>
        </w:tc>
      </w:tr>
      <w:tr w:rsidR="002A1B9B" w14:paraId="4AD6C7CE" w14:textId="77777777" w:rsidTr="00DA1009">
        <w:trPr>
          <w:trHeight w:val="268"/>
        </w:trPr>
        <w:tc>
          <w:tcPr>
            <w:tcW w:w="928" w:type="dxa"/>
          </w:tcPr>
          <w:p w14:paraId="346EDE26" w14:textId="77777777" w:rsidR="002A1B9B" w:rsidRDefault="002A1B9B" w:rsidP="00DA1009">
            <w:pPr>
              <w:spacing w:line="248" w:lineRule="exact"/>
              <w:ind w:left="41"/>
              <w:rPr>
                <w:rFonts w:ascii="Calibri"/>
              </w:rPr>
            </w:pPr>
            <w:r>
              <w:rPr>
                <w:rFonts w:ascii="Calibri"/>
                <w:spacing w:val="-5"/>
              </w:rPr>
              <w:t>84</w:t>
            </w:r>
          </w:p>
        </w:tc>
        <w:tc>
          <w:tcPr>
            <w:tcW w:w="544" w:type="dxa"/>
          </w:tcPr>
          <w:p w14:paraId="1C4D3638"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5925B0B9"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15F993C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2A63832"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5DC68AE9"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4CC080E"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25DBAC8"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20D35F41"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67F9F6DC"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7B80433D"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02A07BE4"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61BD8FB3"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403EB6DF"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40FA689F" w14:textId="77777777" w:rsidR="002A1B9B" w:rsidRDefault="002A1B9B" w:rsidP="00DA1009">
            <w:pPr>
              <w:spacing w:line="248" w:lineRule="exact"/>
              <w:ind w:left="45" w:right="1"/>
              <w:rPr>
                <w:rFonts w:ascii="Calibri"/>
              </w:rPr>
            </w:pPr>
            <w:r>
              <w:rPr>
                <w:rFonts w:ascii="Calibri"/>
                <w:spacing w:val="-10"/>
              </w:rPr>
              <w:t>1</w:t>
            </w:r>
          </w:p>
        </w:tc>
        <w:tc>
          <w:tcPr>
            <w:tcW w:w="544" w:type="dxa"/>
            <w:tcBorders>
              <w:left w:val="single" w:sz="12" w:space="0" w:color="000000"/>
            </w:tcBorders>
          </w:tcPr>
          <w:p w14:paraId="618C6CE8" w14:textId="77777777" w:rsidR="002A1B9B" w:rsidRDefault="002A1B9B" w:rsidP="00DA1009">
            <w:pPr>
              <w:spacing w:line="248" w:lineRule="exact"/>
              <w:ind w:left="50" w:right="11"/>
              <w:rPr>
                <w:rFonts w:ascii="Calibri"/>
              </w:rPr>
            </w:pPr>
            <w:r>
              <w:rPr>
                <w:rFonts w:ascii="Calibri"/>
                <w:spacing w:val="-10"/>
              </w:rPr>
              <w:t>1</w:t>
            </w:r>
          </w:p>
        </w:tc>
        <w:tc>
          <w:tcPr>
            <w:tcW w:w="544" w:type="dxa"/>
            <w:tcBorders>
              <w:right w:val="single" w:sz="12" w:space="0" w:color="000000"/>
            </w:tcBorders>
          </w:tcPr>
          <w:p w14:paraId="633AF59E"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67ED9978"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21258017"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36AFB09F"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0D179B6E"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5DB2925E"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26A5FDF6"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490C89BA" w14:textId="77777777" w:rsidR="002A1B9B" w:rsidRDefault="002A1B9B" w:rsidP="00DA1009">
            <w:pPr>
              <w:spacing w:line="248" w:lineRule="exact"/>
              <w:ind w:left="39" w:right="13"/>
              <w:rPr>
                <w:rFonts w:ascii="Calibri"/>
              </w:rPr>
            </w:pPr>
            <w:r>
              <w:rPr>
                <w:rFonts w:ascii="Calibri"/>
                <w:spacing w:val="-10"/>
              </w:rPr>
              <w:t>3</w:t>
            </w:r>
          </w:p>
        </w:tc>
        <w:tc>
          <w:tcPr>
            <w:tcW w:w="545" w:type="dxa"/>
          </w:tcPr>
          <w:p w14:paraId="010C89BA"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590C6049" w14:textId="77777777" w:rsidR="002A1B9B" w:rsidRDefault="002A1B9B" w:rsidP="00DA1009">
            <w:pPr>
              <w:spacing w:line="248" w:lineRule="exact"/>
              <w:ind w:left="43" w:right="15"/>
              <w:rPr>
                <w:rFonts w:ascii="Calibri"/>
              </w:rPr>
            </w:pPr>
            <w:r>
              <w:rPr>
                <w:rFonts w:ascii="Calibri"/>
                <w:spacing w:val="-10"/>
              </w:rPr>
              <w:t>4</w:t>
            </w:r>
          </w:p>
        </w:tc>
      </w:tr>
      <w:tr w:rsidR="002A1B9B" w14:paraId="5DE4A35E" w14:textId="77777777" w:rsidTr="00DA1009">
        <w:trPr>
          <w:trHeight w:val="268"/>
        </w:trPr>
        <w:tc>
          <w:tcPr>
            <w:tcW w:w="928" w:type="dxa"/>
          </w:tcPr>
          <w:p w14:paraId="2CBC15BC" w14:textId="77777777" w:rsidR="002A1B9B" w:rsidRDefault="002A1B9B" w:rsidP="00DA1009">
            <w:pPr>
              <w:spacing w:line="248" w:lineRule="exact"/>
              <w:ind w:left="41"/>
              <w:rPr>
                <w:rFonts w:ascii="Calibri"/>
              </w:rPr>
            </w:pPr>
            <w:r>
              <w:rPr>
                <w:rFonts w:ascii="Calibri"/>
                <w:spacing w:val="-5"/>
              </w:rPr>
              <w:t>85</w:t>
            </w:r>
          </w:p>
        </w:tc>
        <w:tc>
          <w:tcPr>
            <w:tcW w:w="544" w:type="dxa"/>
          </w:tcPr>
          <w:p w14:paraId="469A965A"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3386D85B"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5726F6D8"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0CD8A9DE"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6EF9649D"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095D95D"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FC0A837"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5D022151"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35C50A60"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632BD891"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24202EC2"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01AE9A87" w14:textId="77777777" w:rsidR="002A1B9B" w:rsidRDefault="002A1B9B" w:rsidP="00DA1009">
            <w:pPr>
              <w:spacing w:line="248" w:lineRule="exact"/>
              <w:ind w:left="44" w:right="1"/>
              <w:rPr>
                <w:rFonts w:ascii="Calibri"/>
              </w:rPr>
            </w:pPr>
            <w:r>
              <w:rPr>
                <w:rFonts w:ascii="Calibri"/>
                <w:spacing w:val="-10"/>
              </w:rPr>
              <w:t>1</w:t>
            </w:r>
          </w:p>
        </w:tc>
        <w:tc>
          <w:tcPr>
            <w:tcW w:w="544" w:type="dxa"/>
            <w:tcBorders>
              <w:right w:val="single" w:sz="12" w:space="0" w:color="000000"/>
            </w:tcBorders>
          </w:tcPr>
          <w:p w14:paraId="226ADC8D" w14:textId="77777777" w:rsidR="002A1B9B" w:rsidRDefault="002A1B9B" w:rsidP="00DA1009">
            <w:pPr>
              <w:spacing w:line="248"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789BC6D7"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0B28311A" w14:textId="77777777" w:rsidR="002A1B9B" w:rsidRDefault="002A1B9B" w:rsidP="00DA1009">
            <w:pPr>
              <w:spacing w:line="248" w:lineRule="exact"/>
              <w:ind w:left="50" w:right="11"/>
              <w:rPr>
                <w:rFonts w:ascii="Calibri"/>
              </w:rPr>
            </w:pPr>
            <w:r>
              <w:rPr>
                <w:rFonts w:ascii="Calibri"/>
                <w:spacing w:val="-10"/>
              </w:rPr>
              <w:t>3</w:t>
            </w:r>
          </w:p>
        </w:tc>
        <w:tc>
          <w:tcPr>
            <w:tcW w:w="544" w:type="dxa"/>
            <w:tcBorders>
              <w:right w:val="single" w:sz="12" w:space="0" w:color="000000"/>
            </w:tcBorders>
          </w:tcPr>
          <w:p w14:paraId="1FF063D3"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64326407" w14:textId="77777777" w:rsidR="002A1B9B" w:rsidRDefault="002A1B9B" w:rsidP="00DA1009">
            <w:pPr>
              <w:spacing w:line="248" w:lineRule="exact"/>
              <w:ind w:left="39" w:right="1"/>
              <w:rPr>
                <w:rFonts w:ascii="Calibri"/>
              </w:rPr>
            </w:pPr>
            <w:r>
              <w:rPr>
                <w:rFonts w:ascii="Calibri"/>
                <w:spacing w:val="-10"/>
              </w:rPr>
              <w:t>5</w:t>
            </w:r>
          </w:p>
        </w:tc>
        <w:tc>
          <w:tcPr>
            <w:tcW w:w="545" w:type="dxa"/>
          </w:tcPr>
          <w:p w14:paraId="7C343A3B"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7AAAD387"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0681EA0B"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40FC4F2F"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2A7697D7"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22ABDDD0"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36692BB6"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7BBEB2F7" w14:textId="77777777" w:rsidR="002A1B9B" w:rsidRDefault="002A1B9B" w:rsidP="00DA1009">
            <w:pPr>
              <w:spacing w:line="248" w:lineRule="exact"/>
              <w:ind w:left="43" w:right="15"/>
              <w:rPr>
                <w:rFonts w:ascii="Calibri"/>
              </w:rPr>
            </w:pPr>
            <w:r>
              <w:rPr>
                <w:rFonts w:ascii="Calibri"/>
                <w:spacing w:val="-10"/>
              </w:rPr>
              <w:t>4</w:t>
            </w:r>
          </w:p>
        </w:tc>
      </w:tr>
      <w:tr w:rsidR="002A1B9B" w14:paraId="4BDDECBA" w14:textId="77777777" w:rsidTr="00DA1009">
        <w:trPr>
          <w:trHeight w:val="267"/>
        </w:trPr>
        <w:tc>
          <w:tcPr>
            <w:tcW w:w="928" w:type="dxa"/>
          </w:tcPr>
          <w:p w14:paraId="275C2DE2" w14:textId="77777777" w:rsidR="002A1B9B" w:rsidRDefault="002A1B9B" w:rsidP="00DA1009">
            <w:pPr>
              <w:spacing w:line="248" w:lineRule="exact"/>
              <w:ind w:left="41"/>
              <w:rPr>
                <w:rFonts w:ascii="Calibri"/>
              </w:rPr>
            </w:pPr>
            <w:r>
              <w:rPr>
                <w:rFonts w:ascii="Calibri"/>
                <w:spacing w:val="-5"/>
              </w:rPr>
              <w:t>86</w:t>
            </w:r>
          </w:p>
        </w:tc>
        <w:tc>
          <w:tcPr>
            <w:tcW w:w="544" w:type="dxa"/>
          </w:tcPr>
          <w:p w14:paraId="1658FDB0"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F090075"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4763793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E2D543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C03E49F"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C667529"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01A99817"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623C56F0"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3FE011F3"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121D77A3"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0F837252"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40C57FEB"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73C922D3"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0649EB4C"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5CD472C9"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5D44815A"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28234EF6"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6D98F11B"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1F668C6D"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3C25EF90"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16644979"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2063587D"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1E46695C"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0E44BFDF"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7E81927E" w14:textId="77777777" w:rsidR="002A1B9B" w:rsidRDefault="002A1B9B" w:rsidP="00DA1009">
            <w:pPr>
              <w:spacing w:line="248" w:lineRule="exact"/>
              <w:ind w:left="43" w:right="15"/>
              <w:rPr>
                <w:rFonts w:ascii="Calibri"/>
              </w:rPr>
            </w:pPr>
            <w:r>
              <w:rPr>
                <w:rFonts w:ascii="Calibri"/>
                <w:spacing w:val="-10"/>
              </w:rPr>
              <w:t>4</w:t>
            </w:r>
          </w:p>
        </w:tc>
      </w:tr>
      <w:tr w:rsidR="002A1B9B" w14:paraId="78249518" w14:textId="77777777" w:rsidTr="00DA1009">
        <w:trPr>
          <w:trHeight w:val="267"/>
        </w:trPr>
        <w:tc>
          <w:tcPr>
            <w:tcW w:w="928" w:type="dxa"/>
          </w:tcPr>
          <w:p w14:paraId="1BCF6647" w14:textId="77777777" w:rsidR="002A1B9B" w:rsidRDefault="002A1B9B" w:rsidP="00DA1009">
            <w:pPr>
              <w:spacing w:line="248" w:lineRule="exact"/>
              <w:ind w:left="41"/>
              <w:rPr>
                <w:rFonts w:ascii="Calibri"/>
              </w:rPr>
            </w:pPr>
            <w:r>
              <w:rPr>
                <w:rFonts w:ascii="Calibri"/>
                <w:spacing w:val="-5"/>
              </w:rPr>
              <w:t>87</w:t>
            </w:r>
          </w:p>
        </w:tc>
        <w:tc>
          <w:tcPr>
            <w:tcW w:w="544" w:type="dxa"/>
          </w:tcPr>
          <w:p w14:paraId="7E9368F0"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782DB366"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0C4845C5"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4BA957D4"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A9B41DF"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13AEA64"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C3EEB1F"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14CEFA94"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636FAC0C"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4E282F9C"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76B7590C"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72E01858"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1A12D2E5"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5F315675"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02CEBA59"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4FCF94C4"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698AF207"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1273EAAF"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03FF03E2"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6944B371"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0BA4D4B0"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4D802739"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486D93E4"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2ECF7808"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683C9B74" w14:textId="77777777" w:rsidR="002A1B9B" w:rsidRDefault="002A1B9B" w:rsidP="00DA1009">
            <w:pPr>
              <w:spacing w:line="248" w:lineRule="exact"/>
              <w:ind w:left="43" w:right="15"/>
              <w:rPr>
                <w:rFonts w:ascii="Calibri"/>
              </w:rPr>
            </w:pPr>
            <w:r>
              <w:rPr>
                <w:rFonts w:ascii="Calibri"/>
                <w:spacing w:val="-10"/>
              </w:rPr>
              <w:t>4</w:t>
            </w:r>
          </w:p>
        </w:tc>
      </w:tr>
      <w:tr w:rsidR="002A1B9B" w14:paraId="54FAF3F1" w14:textId="77777777" w:rsidTr="00DA1009">
        <w:trPr>
          <w:trHeight w:val="268"/>
        </w:trPr>
        <w:tc>
          <w:tcPr>
            <w:tcW w:w="928" w:type="dxa"/>
          </w:tcPr>
          <w:p w14:paraId="2E789F66" w14:textId="77777777" w:rsidR="002A1B9B" w:rsidRDefault="002A1B9B" w:rsidP="00DA1009">
            <w:pPr>
              <w:spacing w:line="248" w:lineRule="exact"/>
              <w:ind w:left="41"/>
              <w:rPr>
                <w:rFonts w:ascii="Calibri"/>
              </w:rPr>
            </w:pPr>
            <w:r>
              <w:rPr>
                <w:rFonts w:ascii="Calibri"/>
                <w:spacing w:val="-5"/>
              </w:rPr>
              <w:t>88</w:t>
            </w:r>
          </w:p>
        </w:tc>
        <w:tc>
          <w:tcPr>
            <w:tcW w:w="544" w:type="dxa"/>
          </w:tcPr>
          <w:p w14:paraId="6487D243"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499A35BF"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3C0CBF52"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50148BF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F49B6FA"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9FD7C8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C9EE324"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567CBA56"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0A05626B"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0B9D48F0"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2C03DD28"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2B480353" w14:textId="77777777" w:rsidR="002A1B9B" w:rsidRDefault="002A1B9B" w:rsidP="00DA1009">
            <w:pPr>
              <w:spacing w:line="248" w:lineRule="exact"/>
              <w:ind w:left="44" w:right="1"/>
              <w:rPr>
                <w:rFonts w:ascii="Calibri"/>
              </w:rPr>
            </w:pPr>
            <w:r>
              <w:rPr>
                <w:rFonts w:ascii="Calibri"/>
                <w:spacing w:val="-10"/>
              </w:rPr>
              <w:t>1</w:t>
            </w:r>
          </w:p>
        </w:tc>
        <w:tc>
          <w:tcPr>
            <w:tcW w:w="544" w:type="dxa"/>
            <w:tcBorders>
              <w:right w:val="single" w:sz="12" w:space="0" w:color="000000"/>
            </w:tcBorders>
          </w:tcPr>
          <w:p w14:paraId="04B45F0C" w14:textId="77777777" w:rsidR="002A1B9B" w:rsidRDefault="002A1B9B" w:rsidP="00DA1009">
            <w:pPr>
              <w:spacing w:line="248"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16AF0550" w14:textId="77777777" w:rsidR="002A1B9B" w:rsidRDefault="002A1B9B" w:rsidP="00DA1009">
            <w:pPr>
              <w:spacing w:line="248" w:lineRule="exact"/>
              <w:ind w:left="45" w:right="1"/>
              <w:rPr>
                <w:rFonts w:ascii="Calibri"/>
              </w:rPr>
            </w:pPr>
            <w:r>
              <w:rPr>
                <w:rFonts w:ascii="Calibri"/>
                <w:spacing w:val="-10"/>
              </w:rPr>
              <w:t>2</w:t>
            </w:r>
          </w:p>
        </w:tc>
        <w:tc>
          <w:tcPr>
            <w:tcW w:w="544" w:type="dxa"/>
            <w:tcBorders>
              <w:left w:val="single" w:sz="12" w:space="0" w:color="000000"/>
            </w:tcBorders>
          </w:tcPr>
          <w:p w14:paraId="536B7925" w14:textId="77777777" w:rsidR="002A1B9B" w:rsidRDefault="002A1B9B" w:rsidP="00DA1009">
            <w:pPr>
              <w:spacing w:line="248" w:lineRule="exact"/>
              <w:ind w:left="50" w:right="11"/>
              <w:rPr>
                <w:rFonts w:ascii="Calibri"/>
              </w:rPr>
            </w:pPr>
            <w:r>
              <w:rPr>
                <w:rFonts w:ascii="Calibri"/>
                <w:spacing w:val="-10"/>
              </w:rPr>
              <w:t>2</w:t>
            </w:r>
          </w:p>
        </w:tc>
        <w:tc>
          <w:tcPr>
            <w:tcW w:w="544" w:type="dxa"/>
            <w:tcBorders>
              <w:right w:val="single" w:sz="12" w:space="0" w:color="000000"/>
            </w:tcBorders>
          </w:tcPr>
          <w:p w14:paraId="5D136B4A" w14:textId="77777777" w:rsidR="002A1B9B" w:rsidRDefault="002A1B9B" w:rsidP="00DA1009">
            <w:pPr>
              <w:spacing w:line="248" w:lineRule="exact"/>
              <w:ind w:left="56" w:right="7"/>
              <w:rPr>
                <w:rFonts w:ascii="Calibri"/>
              </w:rPr>
            </w:pPr>
            <w:r>
              <w:rPr>
                <w:rFonts w:ascii="Calibri"/>
                <w:spacing w:val="-10"/>
              </w:rPr>
              <w:t>5</w:t>
            </w:r>
          </w:p>
        </w:tc>
        <w:tc>
          <w:tcPr>
            <w:tcW w:w="545" w:type="dxa"/>
            <w:tcBorders>
              <w:left w:val="single" w:sz="12" w:space="0" w:color="000000"/>
            </w:tcBorders>
          </w:tcPr>
          <w:p w14:paraId="4D07D078" w14:textId="77777777" w:rsidR="002A1B9B" w:rsidRDefault="002A1B9B" w:rsidP="00DA1009">
            <w:pPr>
              <w:spacing w:line="248" w:lineRule="exact"/>
              <w:ind w:left="39" w:right="1"/>
              <w:rPr>
                <w:rFonts w:ascii="Calibri"/>
              </w:rPr>
            </w:pPr>
            <w:r>
              <w:rPr>
                <w:rFonts w:ascii="Calibri"/>
                <w:spacing w:val="-10"/>
              </w:rPr>
              <w:t>5</w:t>
            </w:r>
          </w:p>
        </w:tc>
        <w:tc>
          <w:tcPr>
            <w:tcW w:w="545" w:type="dxa"/>
          </w:tcPr>
          <w:p w14:paraId="3FD57C96"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7C195D08" w14:textId="77777777" w:rsidR="002A1B9B" w:rsidRDefault="002A1B9B" w:rsidP="00DA1009">
            <w:pPr>
              <w:spacing w:line="248" w:lineRule="exact"/>
              <w:ind w:left="43" w:right="3"/>
              <w:rPr>
                <w:rFonts w:ascii="Calibri"/>
              </w:rPr>
            </w:pPr>
            <w:r>
              <w:rPr>
                <w:rFonts w:ascii="Calibri"/>
                <w:spacing w:val="-10"/>
              </w:rPr>
              <w:t>2</w:t>
            </w:r>
          </w:p>
        </w:tc>
        <w:tc>
          <w:tcPr>
            <w:tcW w:w="545" w:type="dxa"/>
          </w:tcPr>
          <w:p w14:paraId="7412F43D"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1630BD93" w14:textId="77777777" w:rsidR="002A1B9B" w:rsidRDefault="002A1B9B" w:rsidP="00DA1009">
            <w:pPr>
              <w:spacing w:line="248" w:lineRule="exact"/>
              <w:ind w:left="36"/>
              <w:rPr>
                <w:rFonts w:ascii="Calibri"/>
              </w:rPr>
            </w:pPr>
            <w:r>
              <w:rPr>
                <w:rFonts w:ascii="Calibri"/>
                <w:spacing w:val="-10"/>
              </w:rPr>
              <w:t>2</w:t>
            </w:r>
          </w:p>
        </w:tc>
        <w:tc>
          <w:tcPr>
            <w:tcW w:w="545" w:type="dxa"/>
            <w:tcBorders>
              <w:right w:val="single" w:sz="12" w:space="0" w:color="000000"/>
            </w:tcBorders>
          </w:tcPr>
          <w:p w14:paraId="66E57C27"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0CD8D683"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75AA1A1B"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19B878B2" w14:textId="77777777" w:rsidR="002A1B9B" w:rsidRDefault="002A1B9B" w:rsidP="00DA1009">
            <w:pPr>
              <w:spacing w:line="248" w:lineRule="exact"/>
              <w:ind w:left="43" w:right="15"/>
              <w:rPr>
                <w:rFonts w:ascii="Calibri"/>
              </w:rPr>
            </w:pPr>
            <w:r>
              <w:rPr>
                <w:rFonts w:ascii="Calibri"/>
                <w:spacing w:val="-10"/>
              </w:rPr>
              <w:t>5</w:t>
            </w:r>
          </w:p>
        </w:tc>
      </w:tr>
      <w:tr w:rsidR="002A1B9B" w14:paraId="546CDCF7" w14:textId="77777777" w:rsidTr="00DA1009">
        <w:trPr>
          <w:trHeight w:val="268"/>
        </w:trPr>
        <w:tc>
          <w:tcPr>
            <w:tcW w:w="928" w:type="dxa"/>
          </w:tcPr>
          <w:p w14:paraId="3A6D55FE" w14:textId="77777777" w:rsidR="002A1B9B" w:rsidRDefault="002A1B9B" w:rsidP="00DA1009">
            <w:pPr>
              <w:spacing w:line="248" w:lineRule="exact"/>
              <w:ind w:left="41"/>
              <w:rPr>
                <w:rFonts w:ascii="Calibri"/>
              </w:rPr>
            </w:pPr>
            <w:r>
              <w:rPr>
                <w:rFonts w:ascii="Calibri"/>
                <w:spacing w:val="-5"/>
              </w:rPr>
              <w:t>89</w:t>
            </w:r>
          </w:p>
        </w:tc>
        <w:tc>
          <w:tcPr>
            <w:tcW w:w="544" w:type="dxa"/>
          </w:tcPr>
          <w:p w14:paraId="0F88CB44"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0DEAA8F4"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7E60436C"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E077B92"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101C7B44"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FB19068"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9FDC22B"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270EC40A"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7C8373FE"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5A05D899"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2D535334"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70ABC1C3" w14:textId="77777777" w:rsidR="002A1B9B" w:rsidRDefault="002A1B9B" w:rsidP="00DA1009">
            <w:pPr>
              <w:spacing w:line="248" w:lineRule="exact"/>
              <w:ind w:left="44" w:right="1"/>
              <w:rPr>
                <w:rFonts w:ascii="Calibri"/>
              </w:rPr>
            </w:pPr>
            <w:r>
              <w:rPr>
                <w:rFonts w:ascii="Calibri"/>
                <w:spacing w:val="-10"/>
              </w:rPr>
              <w:t>2</w:t>
            </w:r>
          </w:p>
        </w:tc>
        <w:tc>
          <w:tcPr>
            <w:tcW w:w="544" w:type="dxa"/>
            <w:tcBorders>
              <w:right w:val="single" w:sz="12" w:space="0" w:color="000000"/>
            </w:tcBorders>
          </w:tcPr>
          <w:p w14:paraId="083547CF" w14:textId="77777777" w:rsidR="002A1B9B" w:rsidRDefault="002A1B9B" w:rsidP="00DA1009">
            <w:pPr>
              <w:spacing w:line="248" w:lineRule="exact"/>
              <w:ind w:left="55" w:right="7"/>
              <w:rPr>
                <w:rFonts w:ascii="Calibri"/>
              </w:rPr>
            </w:pPr>
            <w:r>
              <w:rPr>
                <w:rFonts w:ascii="Calibri"/>
                <w:spacing w:val="-10"/>
              </w:rPr>
              <w:t>2</w:t>
            </w:r>
          </w:p>
        </w:tc>
        <w:tc>
          <w:tcPr>
            <w:tcW w:w="544" w:type="dxa"/>
            <w:tcBorders>
              <w:left w:val="single" w:sz="12" w:space="0" w:color="000000"/>
              <w:right w:val="single" w:sz="12" w:space="0" w:color="000000"/>
            </w:tcBorders>
          </w:tcPr>
          <w:p w14:paraId="7F108E50"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39308328"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1524652F"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304A72C6"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3321E056"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35A804E1"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09D00A14"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0D1F48AE"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04340385" w14:textId="77777777" w:rsidR="002A1B9B" w:rsidRDefault="002A1B9B" w:rsidP="00DA1009">
            <w:pPr>
              <w:spacing w:line="248" w:lineRule="exact"/>
              <w:ind w:left="39" w:right="1"/>
              <w:rPr>
                <w:rFonts w:ascii="Calibri"/>
              </w:rPr>
            </w:pPr>
            <w:r>
              <w:rPr>
                <w:rFonts w:ascii="Calibri"/>
                <w:spacing w:val="-10"/>
              </w:rPr>
              <w:t>4</w:t>
            </w:r>
          </w:p>
        </w:tc>
        <w:tc>
          <w:tcPr>
            <w:tcW w:w="545" w:type="dxa"/>
            <w:tcBorders>
              <w:left w:val="single" w:sz="12" w:space="0" w:color="000000"/>
            </w:tcBorders>
          </w:tcPr>
          <w:p w14:paraId="5A77C3A8"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3F99E2AB"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0D997D69" w14:textId="77777777" w:rsidR="002A1B9B" w:rsidRDefault="002A1B9B" w:rsidP="00DA1009">
            <w:pPr>
              <w:spacing w:line="248" w:lineRule="exact"/>
              <w:ind w:left="43" w:right="15"/>
              <w:rPr>
                <w:rFonts w:ascii="Calibri"/>
              </w:rPr>
            </w:pPr>
            <w:r>
              <w:rPr>
                <w:rFonts w:ascii="Calibri"/>
                <w:spacing w:val="-10"/>
              </w:rPr>
              <w:t>4</w:t>
            </w:r>
          </w:p>
        </w:tc>
      </w:tr>
      <w:tr w:rsidR="002A1B9B" w14:paraId="3E535031" w14:textId="77777777" w:rsidTr="00DA1009">
        <w:trPr>
          <w:trHeight w:val="267"/>
        </w:trPr>
        <w:tc>
          <w:tcPr>
            <w:tcW w:w="928" w:type="dxa"/>
          </w:tcPr>
          <w:p w14:paraId="6F65D5EE" w14:textId="77777777" w:rsidR="002A1B9B" w:rsidRDefault="002A1B9B" w:rsidP="00DA1009">
            <w:pPr>
              <w:spacing w:line="248" w:lineRule="exact"/>
              <w:ind w:left="41"/>
              <w:rPr>
                <w:rFonts w:ascii="Calibri"/>
              </w:rPr>
            </w:pPr>
            <w:r>
              <w:rPr>
                <w:rFonts w:ascii="Calibri"/>
                <w:spacing w:val="-5"/>
              </w:rPr>
              <w:t>90</w:t>
            </w:r>
          </w:p>
        </w:tc>
        <w:tc>
          <w:tcPr>
            <w:tcW w:w="544" w:type="dxa"/>
          </w:tcPr>
          <w:p w14:paraId="30CD0260"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43E0DA8B"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242CCCC8"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65B8D6AB"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F1038EE"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C65085C"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AFE7BAD"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4FDB75E9"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31475239"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182A21BC"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235CF8A6"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40BBB97E"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7CC7F1A8"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1D8EC6E6"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09712B9E" w14:textId="77777777" w:rsidR="002A1B9B" w:rsidRDefault="002A1B9B" w:rsidP="00DA1009">
            <w:pPr>
              <w:spacing w:line="248" w:lineRule="exact"/>
              <w:ind w:left="50" w:right="11"/>
              <w:rPr>
                <w:rFonts w:ascii="Calibri"/>
              </w:rPr>
            </w:pPr>
            <w:r>
              <w:rPr>
                <w:rFonts w:ascii="Calibri"/>
                <w:spacing w:val="-10"/>
              </w:rPr>
              <w:t>3</w:t>
            </w:r>
          </w:p>
        </w:tc>
        <w:tc>
          <w:tcPr>
            <w:tcW w:w="544" w:type="dxa"/>
            <w:tcBorders>
              <w:right w:val="single" w:sz="12" w:space="0" w:color="000000"/>
            </w:tcBorders>
          </w:tcPr>
          <w:p w14:paraId="55A2F981"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684AB10A"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1476AB0C"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278C99BE"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57F2D235"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19772056"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0A2037FF"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1110E052" w14:textId="77777777" w:rsidR="002A1B9B" w:rsidRDefault="002A1B9B" w:rsidP="00DA1009">
            <w:pPr>
              <w:spacing w:line="248" w:lineRule="exact"/>
              <w:ind w:left="39" w:right="13"/>
              <w:rPr>
                <w:rFonts w:ascii="Calibri"/>
              </w:rPr>
            </w:pPr>
            <w:r>
              <w:rPr>
                <w:rFonts w:ascii="Calibri"/>
                <w:spacing w:val="-10"/>
              </w:rPr>
              <w:t>3</w:t>
            </w:r>
          </w:p>
        </w:tc>
        <w:tc>
          <w:tcPr>
            <w:tcW w:w="545" w:type="dxa"/>
          </w:tcPr>
          <w:p w14:paraId="4F7A637C" w14:textId="77777777" w:rsidR="002A1B9B" w:rsidRDefault="002A1B9B" w:rsidP="00DA1009">
            <w:pPr>
              <w:spacing w:line="248" w:lineRule="exact"/>
              <w:ind w:left="43" w:right="14"/>
              <w:rPr>
                <w:rFonts w:ascii="Calibri"/>
              </w:rPr>
            </w:pPr>
            <w:r>
              <w:rPr>
                <w:rFonts w:ascii="Calibri"/>
                <w:spacing w:val="-10"/>
              </w:rPr>
              <w:t>3</w:t>
            </w:r>
          </w:p>
        </w:tc>
        <w:tc>
          <w:tcPr>
            <w:tcW w:w="545" w:type="dxa"/>
          </w:tcPr>
          <w:p w14:paraId="254760A5" w14:textId="77777777" w:rsidR="002A1B9B" w:rsidRDefault="002A1B9B" w:rsidP="00DA1009">
            <w:pPr>
              <w:spacing w:line="248" w:lineRule="exact"/>
              <w:ind w:left="43" w:right="15"/>
              <w:rPr>
                <w:rFonts w:ascii="Calibri"/>
              </w:rPr>
            </w:pPr>
            <w:r>
              <w:rPr>
                <w:rFonts w:ascii="Calibri"/>
                <w:spacing w:val="-10"/>
              </w:rPr>
              <w:t>4</w:t>
            </w:r>
          </w:p>
        </w:tc>
      </w:tr>
      <w:tr w:rsidR="002A1B9B" w14:paraId="1C69B1AA" w14:textId="77777777" w:rsidTr="00DA1009">
        <w:trPr>
          <w:trHeight w:val="268"/>
        </w:trPr>
        <w:tc>
          <w:tcPr>
            <w:tcW w:w="928" w:type="dxa"/>
          </w:tcPr>
          <w:p w14:paraId="1D382EC3" w14:textId="77777777" w:rsidR="002A1B9B" w:rsidRDefault="002A1B9B" w:rsidP="00DA1009">
            <w:pPr>
              <w:spacing w:line="248" w:lineRule="exact"/>
              <w:ind w:left="41"/>
              <w:rPr>
                <w:rFonts w:ascii="Calibri"/>
              </w:rPr>
            </w:pPr>
            <w:r>
              <w:rPr>
                <w:rFonts w:ascii="Calibri"/>
                <w:spacing w:val="-5"/>
              </w:rPr>
              <w:t>91</w:t>
            </w:r>
          </w:p>
        </w:tc>
        <w:tc>
          <w:tcPr>
            <w:tcW w:w="544" w:type="dxa"/>
          </w:tcPr>
          <w:p w14:paraId="0F66A2D8"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F81EE31"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69BB0B4"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DD6E099"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7734D69"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5D6D8A7D"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E66B2FA"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54ED0B4B"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24D71A5C"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6B1AF44A"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041AB5EB"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0FC1B5BE"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1565E470"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00F948D3"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766B799A" w14:textId="77777777" w:rsidR="002A1B9B" w:rsidRDefault="002A1B9B" w:rsidP="00DA1009">
            <w:pPr>
              <w:spacing w:line="248" w:lineRule="exact"/>
              <w:ind w:left="50" w:right="11"/>
              <w:rPr>
                <w:rFonts w:ascii="Calibri"/>
              </w:rPr>
            </w:pPr>
            <w:r>
              <w:rPr>
                <w:rFonts w:ascii="Calibri"/>
                <w:spacing w:val="-10"/>
              </w:rPr>
              <w:t>4</w:t>
            </w:r>
          </w:p>
        </w:tc>
        <w:tc>
          <w:tcPr>
            <w:tcW w:w="544" w:type="dxa"/>
            <w:tcBorders>
              <w:right w:val="single" w:sz="12" w:space="0" w:color="000000"/>
            </w:tcBorders>
          </w:tcPr>
          <w:p w14:paraId="1424F692" w14:textId="77777777" w:rsidR="002A1B9B" w:rsidRDefault="002A1B9B" w:rsidP="00DA1009">
            <w:pPr>
              <w:spacing w:line="248" w:lineRule="exact"/>
              <w:ind w:left="56" w:right="7"/>
              <w:rPr>
                <w:rFonts w:ascii="Calibri"/>
              </w:rPr>
            </w:pPr>
            <w:r>
              <w:rPr>
                <w:rFonts w:ascii="Calibri"/>
                <w:spacing w:val="-10"/>
              </w:rPr>
              <w:t>5</w:t>
            </w:r>
          </w:p>
        </w:tc>
        <w:tc>
          <w:tcPr>
            <w:tcW w:w="545" w:type="dxa"/>
            <w:tcBorders>
              <w:left w:val="single" w:sz="12" w:space="0" w:color="000000"/>
            </w:tcBorders>
          </w:tcPr>
          <w:p w14:paraId="6913F429"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3D8AC0C8"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0F12841D"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5462FCA3"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7482EA94" w14:textId="77777777" w:rsidR="002A1B9B" w:rsidRDefault="002A1B9B" w:rsidP="00DA1009">
            <w:pPr>
              <w:spacing w:line="248" w:lineRule="exact"/>
              <w:ind w:left="36"/>
              <w:rPr>
                <w:rFonts w:ascii="Calibri"/>
              </w:rPr>
            </w:pPr>
            <w:r>
              <w:rPr>
                <w:rFonts w:ascii="Calibri"/>
                <w:spacing w:val="-10"/>
              </w:rPr>
              <w:t>2</w:t>
            </w:r>
          </w:p>
        </w:tc>
        <w:tc>
          <w:tcPr>
            <w:tcW w:w="545" w:type="dxa"/>
            <w:tcBorders>
              <w:right w:val="single" w:sz="12" w:space="0" w:color="000000"/>
            </w:tcBorders>
          </w:tcPr>
          <w:p w14:paraId="5D6E2926"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662D7A88"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79C2AA8A"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3C1568FE" w14:textId="77777777" w:rsidR="002A1B9B" w:rsidRDefault="002A1B9B" w:rsidP="00DA1009">
            <w:pPr>
              <w:spacing w:line="248" w:lineRule="exact"/>
              <w:ind w:left="43" w:right="15"/>
              <w:rPr>
                <w:rFonts w:ascii="Calibri"/>
              </w:rPr>
            </w:pPr>
            <w:r>
              <w:rPr>
                <w:rFonts w:ascii="Calibri"/>
                <w:spacing w:val="-10"/>
              </w:rPr>
              <w:t>5</w:t>
            </w:r>
          </w:p>
        </w:tc>
      </w:tr>
      <w:tr w:rsidR="002A1B9B" w14:paraId="17A4770D" w14:textId="77777777" w:rsidTr="00DA1009">
        <w:trPr>
          <w:trHeight w:val="267"/>
        </w:trPr>
        <w:tc>
          <w:tcPr>
            <w:tcW w:w="928" w:type="dxa"/>
          </w:tcPr>
          <w:p w14:paraId="1DD194FC" w14:textId="77777777" w:rsidR="002A1B9B" w:rsidRDefault="002A1B9B" w:rsidP="00DA1009">
            <w:pPr>
              <w:spacing w:line="248" w:lineRule="exact"/>
              <w:ind w:left="41"/>
              <w:rPr>
                <w:rFonts w:ascii="Calibri"/>
              </w:rPr>
            </w:pPr>
            <w:r>
              <w:rPr>
                <w:rFonts w:ascii="Calibri"/>
                <w:spacing w:val="-5"/>
              </w:rPr>
              <w:t>92</w:t>
            </w:r>
          </w:p>
        </w:tc>
        <w:tc>
          <w:tcPr>
            <w:tcW w:w="544" w:type="dxa"/>
          </w:tcPr>
          <w:p w14:paraId="0C4D534E"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0D817CF4"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3BA35729"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0453946B"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5717C2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DB4AF3F"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7B3DDE0"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2A53B9FC"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6912C9B1"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10D080A4"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29E3D84A"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24ED5804"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40564FB8"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4A3D1D82" w14:textId="77777777" w:rsidR="002A1B9B" w:rsidRDefault="002A1B9B" w:rsidP="00DA1009">
            <w:pPr>
              <w:spacing w:line="248" w:lineRule="exact"/>
              <w:ind w:left="45" w:right="1"/>
              <w:rPr>
                <w:rFonts w:ascii="Calibri"/>
              </w:rPr>
            </w:pPr>
            <w:r>
              <w:rPr>
                <w:rFonts w:ascii="Calibri"/>
                <w:spacing w:val="-10"/>
              </w:rPr>
              <w:t>4</w:t>
            </w:r>
          </w:p>
        </w:tc>
        <w:tc>
          <w:tcPr>
            <w:tcW w:w="544" w:type="dxa"/>
            <w:tcBorders>
              <w:left w:val="single" w:sz="12" w:space="0" w:color="000000"/>
            </w:tcBorders>
          </w:tcPr>
          <w:p w14:paraId="25A1F200" w14:textId="77777777" w:rsidR="002A1B9B" w:rsidRDefault="002A1B9B" w:rsidP="00DA1009">
            <w:pPr>
              <w:spacing w:line="248" w:lineRule="exact"/>
              <w:ind w:left="50" w:right="11"/>
              <w:rPr>
                <w:rFonts w:ascii="Calibri"/>
              </w:rPr>
            </w:pPr>
            <w:r>
              <w:rPr>
                <w:rFonts w:ascii="Calibri"/>
                <w:spacing w:val="-10"/>
              </w:rPr>
              <w:t>2</w:t>
            </w:r>
          </w:p>
        </w:tc>
        <w:tc>
          <w:tcPr>
            <w:tcW w:w="544" w:type="dxa"/>
            <w:tcBorders>
              <w:right w:val="single" w:sz="12" w:space="0" w:color="000000"/>
            </w:tcBorders>
          </w:tcPr>
          <w:p w14:paraId="50CDA172"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7BB77C22"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49222FDE" w14:textId="77777777" w:rsidR="002A1B9B" w:rsidRDefault="002A1B9B" w:rsidP="00DA1009">
            <w:pPr>
              <w:spacing w:line="248" w:lineRule="exact"/>
              <w:ind w:left="43" w:right="1"/>
              <w:rPr>
                <w:rFonts w:ascii="Calibri"/>
              </w:rPr>
            </w:pPr>
            <w:r>
              <w:rPr>
                <w:rFonts w:ascii="Calibri"/>
                <w:spacing w:val="-10"/>
              </w:rPr>
              <w:t>2</w:t>
            </w:r>
          </w:p>
        </w:tc>
        <w:tc>
          <w:tcPr>
            <w:tcW w:w="545" w:type="dxa"/>
          </w:tcPr>
          <w:p w14:paraId="3F9339E1" w14:textId="77777777" w:rsidR="002A1B9B" w:rsidRDefault="002A1B9B" w:rsidP="00DA1009">
            <w:pPr>
              <w:spacing w:line="248" w:lineRule="exact"/>
              <w:ind w:left="43" w:right="3"/>
              <w:rPr>
                <w:rFonts w:ascii="Calibri"/>
              </w:rPr>
            </w:pPr>
            <w:r>
              <w:rPr>
                <w:rFonts w:ascii="Calibri"/>
                <w:spacing w:val="-10"/>
              </w:rPr>
              <w:t>4</w:t>
            </w:r>
          </w:p>
        </w:tc>
        <w:tc>
          <w:tcPr>
            <w:tcW w:w="545" w:type="dxa"/>
          </w:tcPr>
          <w:p w14:paraId="0E204B9A" w14:textId="77777777" w:rsidR="002A1B9B" w:rsidRDefault="002A1B9B" w:rsidP="00DA1009">
            <w:pPr>
              <w:spacing w:line="248" w:lineRule="exact"/>
              <w:ind w:left="43" w:right="5"/>
              <w:rPr>
                <w:rFonts w:ascii="Calibri"/>
              </w:rPr>
            </w:pPr>
            <w:r>
              <w:rPr>
                <w:rFonts w:ascii="Calibri"/>
                <w:spacing w:val="-10"/>
              </w:rPr>
              <w:t>2</w:t>
            </w:r>
          </w:p>
        </w:tc>
        <w:tc>
          <w:tcPr>
            <w:tcW w:w="546" w:type="dxa"/>
          </w:tcPr>
          <w:p w14:paraId="080104C7" w14:textId="77777777" w:rsidR="002A1B9B" w:rsidRDefault="002A1B9B" w:rsidP="00DA1009">
            <w:pPr>
              <w:spacing w:line="248" w:lineRule="exact"/>
              <w:ind w:left="36"/>
              <w:rPr>
                <w:rFonts w:ascii="Calibri"/>
              </w:rPr>
            </w:pPr>
            <w:r>
              <w:rPr>
                <w:rFonts w:ascii="Calibri"/>
                <w:spacing w:val="-10"/>
              </w:rPr>
              <w:t>4</w:t>
            </w:r>
          </w:p>
        </w:tc>
        <w:tc>
          <w:tcPr>
            <w:tcW w:w="545" w:type="dxa"/>
            <w:tcBorders>
              <w:right w:val="single" w:sz="12" w:space="0" w:color="000000"/>
            </w:tcBorders>
          </w:tcPr>
          <w:p w14:paraId="2A20F1C1" w14:textId="77777777" w:rsidR="002A1B9B" w:rsidRDefault="002A1B9B" w:rsidP="00DA1009">
            <w:pPr>
              <w:spacing w:line="248" w:lineRule="exact"/>
              <w:ind w:left="39" w:right="1"/>
              <w:rPr>
                <w:rFonts w:ascii="Calibri"/>
              </w:rPr>
            </w:pPr>
            <w:r>
              <w:rPr>
                <w:rFonts w:ascii="Calibri"/>
                <w:spacing w:val="-10"/>
              </w:rPr>
              <w:t>2</w:t>
            </w:r>
          </w:p>
        </w:tc>
        <w:tc>
          <w:tcPr>
            <w:tcW w:w="545" w:type="dxa"/>
            <w:tcBorders>
              <w:left w:val="single" w:sz="12" w:space="0" w:color="000000"/>
            </w:tcBorders>
          </w:tcPr>
          <w:p w14:paraId="4CE73A13"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5DABD73F"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246D7EC1" w14:textId="77777777" w:rsidR="002A1B9B" w:rsidRDefault="002A1B9B" w:rsidP="00DA1009">
            <w:pPr>
              <w:spacing w:line="248" w:lineRule="exact"/>
              <w:ind w:left="43" w:right="15"/>
              <w:rPr>
                <w:rFonts w:ascii="Calibri"/>
              </w:rPr>
            </w:pPr>
            <w:r>
              <w:rPr>
                <w:rFonts w:ascii="Calibri"/>
                <w:spacing w:val="-10"/>
              </w:rPr>
              <w:t>4</w:t>
            </w:r>
          </w:p>
        </w:tc>
      </w:tr>
      <w:tr w:rsidR="002A1B9B" w14:paraId="66B7D313" w14:textId="77777777" w:rsidTr="00DA1009">
        <w:trPr>
          <w:trHeight w:val="268"/>
        </w:trPr>
        <w:tc>
          <w:tcPr>
            <w:tcW w:w="928" w:type="dxa"/>
          </w:tcPr>
          <w:p w14:paraId="1B77E566" w14:textId="77777777" w:rsidR="002A1B9B" w:rsidRDefault="002A1B9B" w:rsidP="00DA1009">
            <w:pPr>
              <w:spacing w:line="249" w:lineRule="exact"/>
              <w:ind w:left="41"/>
              <w:rPr>
                <w:rFonts w:ascii="Calibri"/>
              </w:rPr>
            </w:pPr>
            <w:r>
              <w:rPr>
                <w:rFonts w:ascii="Calibri"/>
                <w:spacing w:val="-5"/>
              </w:rPr>
              <w:t>93</w:t>
            </w:r>
          </w:p>
        </w:tc>
        <w:tc>
          <w:tcPr>
            <w:tcW w:w="544" w:type="dxa"/>
          </w:tcPr>
          <w:p w14:paraId="61A82BF5" w14:textId="77777777" w:rsidR="002A1B9B" w:rsidRDefault="002A1B9B" w:rsidP="00DA1009">
            <w:pPr>
              <w:spacing w:line="249" w:lineRule="exact"/>
              <w:ind w:left="44" w:right="4"/>
              <w:rPr>
                <w:rFonts w:ascii="Calibri"/>
              </w:rPr>
            </w:pPr>
            <w:r>
              <w:rPr>
                <w:rFonts w:ascii="Calibri"/>
                <w:spacing w:val="-10"/>
              </w:rPr>
              <w:t>4</w:t>
            </w:r>
          </w:p>
        </w:tc>
        <w:tc>
          <w:tcPr>
            <w:tcW w:w="544" w:type="dxa"/>
          </w:tcPr>
          <w:p w14:paraId="0BAB2ECC" w14:textId="77777777" w:rsidR="002A1B9B" w:rsidRDefault="002A1B9B" w:rsidP="00DA1009">
            <w:pPr>
              <w:spacing w:line="249" w:lineRule="exact"/>
              <w:ind w:left="44" w:right="4"/>
              <w:rPr>
                <w:rFonts w:ascii="Calibri"/>
              </w:rPr>
            </w:pPr>
            <w:r>
              <w:rPr>
                <w:rFonts w:ascii="Calibri"/>
                <w:spacing w:val="-10"/>
              </w:rPr>
              <w:t>4</w:t>
            </w:r>
          </w:p>
        </w:tc>
        <w:tc>
          <w:tcPr>
            <w:tcW w:w="544" w:type="dxa"/>
          </w:tcPr>
          <w:p w14:paraId="412F04F4" w14:textId="77777777" w:rsidR="002A1B9B" w:rsidRDefault="002A1B9B" w:rsidP="00DA1009">
            <w:pPr>
              <w:spacing w:line="249" w:lineRule="exact"/>
              <w:ind w:left="44" w:right="3"/>
              <w:rPr>
                <w:rFonts w:ascii="Calibri"/>
              </w:rPr>
            </w:pPr>
            <w:r>
              <w:rPr>
                <w:rFonts w:ascii="Calibri"/>
                <w:spacing w:val="-10"/>
              </w:rPr>
              <w:t>5</w:t>
            </w:r>
          </w:p>
        </w:tc>
        <w:tc>
          <w:tcPr>
            <w:tcW w:w="544" w:type="dxa"/>
          </w:tcPr>
          <w:p w14:paraId="43DDCB00"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2EC187FB"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518A7EE0" w14:textId="77777777" w:rsidR="002A1B9B" w:rsidRDefault="002A1B9B" w:rsidP="00DA1009">
            <w:pPr>
              <w:spacing w:line="249" w:lineRule="exact"/>
              <w:ind w:left="44" w:right="3"/>
              <w:rPr>
                <w:rFonts w:ascii="Calibri"/>
              </w:rPr>
            </w:pPr>
            <w:r>
              <w:rPr>
                <w:rFonts w:ascii="Calibri"/>
                <w:spacing w:val="-10"/>
              </w:rPr>
              <w:t>4</w:t>
            </w:r>
          </w:p>
        </w:tc>
        <w:tc>
          <w:tcPr>
            <w:tcW w:w="544" w:type="dxa"/>
          </w:tcPr>
          <w:p w14:paraId="49323748" w14:textId="77777777" w:rsidR="002A1B9B" w:rsidRDefault="002A1B9B" w:rsidP="00DA1009">
            <w:pPr>
              <w:spacing w:line="249" w:lineRule="exact"/>
              <w:ind w:left="44" w:right="2"/>
              <w:rPr>
                <w:rFonts w:ascii="Calibri"/>
              </w:rPr>
            </w:pPr>
            <w:r>
              <w:rPr>
                <w:rFonts w:ascii="Calibri"/>
                <w:spacing w:val="-10"/>
              </w:rPr>
              <w:t>3</w:t>
            </w:r>
          </w:p>
        </w:tc>
        <w:tc>
          <w:tcPr>
            <w:tcW w:w="544" w:type="dxa"/>
            <w:tcBorders>
              <w:right w:val="single" w:sz="12" w:space="0" w:color="000000"/>
            </w:tcBorders>
          </w:tcPr>
          <w:p w14:paraId="267FB22E" w14:textId="77777777" w:rsidR="002A1B9B" w:rsidRDefault="002A1B9B" w:rsidP="00DA1009">
            <w:pPr>
              <w:spacing w:line="249" w:lineRule="exact"/>
              <w:ind w:left="54" w:right="7"/>
              <w:rPr>
                <w:rFonts w:ascii="Calibri"/>
              </w:rPr>
            </w:pPr>
            <w:r>
              <w:rPr>
                <w:rFonts w:ascii="Calibri"/>
                <w:spacing w:val="-10"/>
              </w:rPr>
              <w:t>3</w:t>
            </w:r>
          </w:p>
        </w:tc>
        <w:tc>
          <w:tcPr>
            <w:tcW w:w="544" w:type="dxa"/>
            <w:tcBorders>
              <w:left w:val="single" w:sz="12" w:space="0" w:color="000000"/>
            </w:tcBorders>
          </w:tcPr>
          <w:p w14:paraId="0BE34D34" w14:textId="77777777" w:rsidR="002A1B9B" w:rsidRDefault="002A1B9B" w:rsidP="00DA1009">
            <w:pPr>
              <w:spacing w:line="249" w:lineRule="exact"/>
              <w:ind w:left="50" w:right="13"/>
              <w:rPr>
                <w:rFonts w:ascii="Calibri"/>
              </w:rPr>
            </w:pPr>
            <w:r>
              <w:rPr>
                <w:rFonts w:ascii="Calibri"/>
                <w:spacing w:val="-10"/>
              </w:rPr>
              <w:t>3</w:t>
            </w:r>
          </w:p>
        </w:tc>
        <w:tc>
          <w:tcPr>
            <w:tcW w:w="544" w:type="dxa"/>
          </w:tcPr>
          <w:p w14:paraId="2A158A1A" w14:textId="77777777" w:rsidR="002A1B9B" w:rsidRDefault="002A1B9B" w:rsidP="00DA1009">
            <w:pPr>
              <w:spacing w:line="249" w:lineRule="exact"/>
              <w:ind w:left="44" w:right="1"/>
              <w:rPr>
                <w:rFonts w:ascii="Calibri"/>
              </w:rPr>
            </w:pPr>
            <w:r>
              <w:rPr>
                <w:rFonts w:ascii="Calibri"/>
                <w:spacing w:val="-10"/>
              </w:rPr>
              <w:t>1</w:t>
            </w:r>
          </w:p>
        </w:tc>
        <w:tc>
          <w:tcPr>
            <w:tcW w:w="544" w:type="dxa"/>
          </w:tcPr>
          <w:p w14:paraId="175FC27E" w14:textId="77777777" w:rsidR="002A1B9B" w:rsidRDefault="002A1B9B" w:rsidP="00DA1009">
            <w:pPr>
              <w:spacing w:line="249" w:lineRule="exact"/>
              <w:ind w:left="44" w:right="1"/>
              <w:rPr>
                <w:rFonts w:ascii="Calibri"/>
              </w:rPr>
            </w:pPr>
            <w:r>
              <w:rPr>
                <w:rFonts w:ascii="Calibri"/>
                <w:spacing w:val="-10"/>
              </w:rPr>
              <w:t>1</w:t>
            </w:r>
          </w:p>
        </w:tc>
        <w:tc>
          <w:tcPr>
            <w:tcW w:w="544" w:type="dxa"/>
          </w:tcPr>
          <w:p w14:paraId="4FB51458" w14:textId="77777777" w:rsidR="002A1B9B" w:rsidRDefault="002A1B9B" w:rsidP="00DA1009">
            <w:pPr>
              <w:spacing w:line="249" w:lineRule="exact"/>
              <w:ind w:left="44" w:right="1"/>
              <w:rPr>
                <w:rFonts w:ascii="Calibri"/>
              </w:rPr>
            </w:pPr>
            <w:r>
              <w:rPr>
                <w:rFonts w:ascii="Calibri"/>
                <w:spacing w:val="-10"/>
              </w:rPr>
              <w:t>4</w:t>
            </w:r>
          </w:p>
        </w:tc>
        <w:tc>
          <w:tcPr>
            <w:tcW w:w="544" w:type="dxa"/>
            <w:tcBorders>
              <w:right w:val="single" w:sz="12" w:space="0" w:color="000000"/>
            </w:tcBorders>
          </w:tcPr>
          <w:p w14:paraId="70DA5320" w14:textId="77777777" w:rsidR="002A1B9B" w:rsidRDefault="002A1B9B" w:rsidP="00DA1009">
            <w:pPr>
              <w:spacing w:line="249"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02B3E6B1" w14:textId="77777777" w:rsidR="002A1B9B" w:rsidRDefault="002A1B9B" w:rsidP="00DA1009">
            <w:pPr>
              <w:spacing w:line="249" w:lineRule="exact"/>
              <w:ind w:left="45" w:right="1"/>
              <w:rPr>
                <w:rFonts w:ascii="Calibri"/>
              </w:rPr>
            </w:pPr>
            <w:r>
              <w:rPr>
                <w:rFonts w:ascii="Calibri"/>
                <w:spacing w:val="-10"/>
              </w:rPr>
              <w:t>2</w:t>
            </w:r>
          </w:p>
        </w:tc>
        <w:tc>
          <w:tcPr>
            <w:tcW w:w="544" w:type="dxa"/>
            <w:tcBorders>
              <w:left w:val="single" w:sz="12" w:space="0" w:color="000000"/>
            </w:tcBorders>
          </w:tcPr>
          <w:p w14:paraId="4AA5D5B6" w14:textId="77777777" w:rsidR="002A1B9B" w:rsidRDefault="002A1B9B" w:rsidP="00DA1009">
            <w:pPr>
              <w:spacing w:line="249" w:lineRule="exact"/>
              <w:ind w:left="50" w:right="11"/>
              <w:rPr>
                <w:rFonts w:ascii="Calibri"/>
              </w:rPr>
            </w:pPr>
            <w:r>
              <w:rPr>
                <w:rFonts w:ascii="Calibri"/>
                <w:spacing w:val="-10"/>
              </w:rPr>
              <w:t>3</w:t>
            </w:r>
          </w:p>
        </w:tc>
        <w:tc>
          <w:tcPr>
            <w:tcW w:w="544" w:type="dxa"/>
            <w:tcBorders>
              <w:right w:val="single" w:sz="12" w:space="0" w:color="000000"/>
            </w:tcBorders>
          </w:tcPr>
          <w:p w14:paraId="570496E9" w14:textId="77777777" w:rsidR="002A1B9B" w:rsidRDefault="002A1B9B" w:rsidP="00DA1009">
            <w:pPr>
              <w:spacing w:line="249" w:lineRule="exact"/>
              <w:ind w:left="56" w:right="7"/>
              <w:rPr>
                <w:rFonts w:ascii="Calibri"/>
              </w:rPr>
            </w:pPr>
            <w:r>
              <w:rPr>
                <w:rFonts w:ascii="Calibri"/>
                <w:spacing w:val="-10"/>
              </w:rPr>
              <w:t>4</w:t>
            </w:r>
          </w:p>
        </w:tc>
        <w:tc>
          <w:tcPr>
            <w:tcW w:w="545" w:type="dxa"/>
            <w:tcBorders>
              <w:left w:val="single" w:sz="12" w:space="0" w:color="000000"/>
            </w:tcBorders>
          </w:tcPr>
          <w:p w14:paraId="661E59C9" w14:textId="77777777" w:rsidR="002A1B9B" w:rsidRDefault="002A1B9B" w:rsidP="00DA1009">
            <w:pPr>
              <w:spacing w:line="249" w:lineRule="exact"/>
              <w:ind w:left="39" w:right="1"/>
              <w:rPr>
                <w:rFonts w:ascii="Calibri"/>
              </w:rPr>
            </w:pPr>
            <w:r>
              <w:rPr>
                <w:rFonts w:ascii="Calibri"/>
                <w:spacing w:val="-10"/>
              </w:rPr>
              <w:t>4</w:t>
            </w:r>
          </w:p>
        </w:tc>
        <w:tc>
          <w:tcPr>
            <w:tcW w:w="545" w:type="dxa"/>
          </w:tcPr>
          <w:p w14:paraId="35675880" w14:textId="77777777" w:rsidR="002A1B9B" w:rsidRDefault="002A1B9B" w:rsidP="00DA1009">
            <w:pPr>
              <w:spacing w:line="249" w:lineRule="exact"/>
              <w:ind w:left="43" w:right="1"/>
              <w:rPr>
                <w:rFonts w:ascii="Calibri"/>
              </w:rPr>
            </w:pPr>
            <w:r>
              <w:rPr>
                <w:rFonts w:ascii="Calibri"/>
                <w:spacing w:val="-10"/>
              </w:rPr>
              <w:t>4</w:t>
            </w:r>
          </w:p>
        </w:tc>
        <w:tc>
          <w:tcPr>
            <w:tcW w:w="545" w:type="dxa"/>
          </w:tcPr>
          <w:p w14:paraId="58BAF03A" w14:textId="77777777" w:rsidR="002A1B9B" w:rsidRDefault="002A1B9B" w:rsidP="00DA1009">
            <w:pPr>
              <w:spacing w:line="249" w:lineRule="exact"/>
              <w:ind w:left="43" w:right="3"/>
              <w:rPr>
                <w:rFonts w:ascii="Calibri"/>
              </w:rPr>
            </w:pPr>
            <w:r>
              <w:rPr>
                <w:rFonts w:ascii="Calibri"/>
                <w:spacing w:val="-10"/>
              </w:rPr>
              <w:t>4</w:t>
            </w:r>
          </w:p>
        </w:tc>
        <w:tc>
          <w:tcPr>
            <w:tcW w:w="545" w:type="dxa"/>
          </w:tcPr>
          <w:p w14:paraId="169ED716" w14:textId="77777777" w:rsidR="002A1B9B" w:rsidRDefault="002A1B9B" w:rsidP="00DA1009">
            <w:pPr>
              <w:spacing w:line="249" w:lineRule="exact"/>
              <w:ind w:left="43" w:right="5"/>
              <w:rPr>
                <w:rFonts w:ascii="Calibri"/>
              </w:rPr>
            </w:pPr>
            <w:r>
              <w:rPr>
                <w:rFonts w:ascii="Calibri"/>
                <w:spacing w:val="-10"/>
              </w:rPr>
              <w:t>3</w:t>
            </w:r>
          </w:p>
        </w:tc>
        <w:tc>
          <w:tcPr>
            <w:tcW w:w="546" w:type="dxa"/>
          </w:tcPr>
          <w:p w14:paraId="66AE1DB0" w14:textId="77777777" w:rsidR="002A1B9B" w:rsidRDefault="002A1B9B" w:rsidP="00DA1009">
            <w:pPr>
              <w:spacing w:line="249" w:lineRule="exact"/>
              <w:ind w:left="36"/>
              <w:rPr>
                <w:rFonts w:ascii="Calibri"/>
              </w:rPr>
            </w:pPr>
            <w:r>
              <w:rPr>
                <w:rFonts w:ascii="Calibri"/>
                <w:spacing w:val="-10"/>
              </w:rPr>
              <w:t>3</w:t>
            </w:r>
          </w:p>
        </w:tc>
        <w:tc>
          <w:tcPr>
            <w:tcW w:w="545" w:type="dxa"/>
            <w:tcBorders>
              <w:right w:val="single" w:sz="12" w:space="0" w:color="000000"/>
            </w:tcBorders>
          </w:tcPr>
          <w:p w14:paraId="40B5D9B4" w14:textId="77777777" w:rsidR="002A1B9B" w:rsidRDefault="002A1B9B" w:rsidP="00DA1009">
            <w:pPr>
              <w:spacing w:line="249" w:lineRule="exact"/>
              <w:ind w:left="39" w:right="1"/>
              <w:rPr>
                <w:rFonts w:ascii="Calibri"/>
              </w:rPr>
            </w:pPr>
            <w:r>
              <w:rPr>
                <w:rFonts w:ascii="Calibri"/>
                <w:spacing w:val="-10"/>
              </w:rPr>
              <w:t>4</w:t>
            </w:r>
          </w:p>
        </w:tc>
        <w:tc>
          <w:tcPr>
            <w:tcW w:w="545" w:type="dxa"/>
            <w:tcBorders>
              <w:left w:val="single" w:sz="12" w:space="0" w:color="000000"/>
            </w:tcBorders>
          </w:tcPr>
          <w:p w14:paraId="1B6DB665" w14:textId="77777777" w:rsidR="002A1B9B" w:rsidRDefault="002A1B9B" w:rsidP="00DA1009">
            <w:pPr>
              <w:spacing w:line="249" w:lineRule="exact"/>
              <w:ind w:left="39" w:right="13"/>
              <w:rPr>
                <w:rFonts w:ascii="Calibri"/>
              </w:rPr>
            </w:pPr>
            <w:r>
              <w:rPr>
                <w:rFonts w:ascii="Calibri"/>
                <w:spacing w:val="-10"/>
              </w:rPr>
              <w:t>4</w:t>
            </w:r>
          </w:p>
        </w:tc>
        <w:tc>
          <w:tcPr>
            <w:tcW w:w="545" w:type="dxa"/>
          </w:tcPr>
          <w:p w14:paraId="5AFAF8A9" w14:textId="77777777" w:rsidR="002A1B9B" w:rsidRDefault="002A1B9B" w:rsidP="00DA1009">
            <w:pPr>
              <w:spacing w:line="249" w:lineRule="exact"/>
              <w:ind w:left="43" w:right="14"/>
              <w:rPr>
                <w:rFonts w:ascii="Calibri"/>
              </w:rPr>
            </w:pPr>
            <w:r>
              <w:rPr>
                <w:rFonts w:ascii="Calibri"/>
                <w:spacing w:val="-10"/>
              </w:rPr>
              <w:t>4</w:t>
            </w:r>
          </w:p>
        </w:tc>
        <w:tc>
          <w:tcPr>
            <w:tcW w:w="545" w:type="dxa"/>
          </w:tcPr>
          <w:p w14:paraId="69225F88" w14:textId="77777777" w:rsidR="002A1B9B" w:rsidRDefault="002A1B9B" w:rsidP="00DA1009">
            <w:pPr>
              <w:spacing w:line="249" w:lineRule="exact"/>
              <w:ind w:left="43" w:right="15"/>
              <w:rPr>
                <w:rFonts w:ascii="Calibri"/>
              </w:rPr>
            </w:pPr>
            <w:r>
              <w:rPr>
                <w:rFonts w:ascii="Calibri"/>
                <w:spacing w:val="-10"/>
              </w:rPr>
              <w:t>4</w:t>
            </w:r>
          </w:p>
        </w:tc>
      </w:tr>
      <w:tr w:rsidR="002A1B9B" w14:paraId="66F1A5A2" w14:textId="77777777" w:rsidTr="00DA1009">
        <w:trPr>
          <w:trHeight w:val="268"/>
        </w:trPr>
        <w:tc>
          <w:tcPr>
            <w:tcW w:w="928" w:type="dxa"/>
          </w:tcPr>
          <w:p w14:paraId="3529649B" w14:textId="77777777" w:rsidR="002A1B9B" w:rsidRDefault="002A1B9B" w:rsidP="00DA1009">
            <w:pPr>
              <w:spacing w:line="248" w:lineRule="exact"/>
              <w:ind w:left="41"/>
              <w:rPr>
                <w:rFonts w:ascii="Calibri"/>
              </w:rPr>
            </w:pPr>
            <w:r>
              <w:rPr>
                <w:rFonts w:ascii="Calibri"/>
                <w:spacing w:val="-5"/>
              </w:rPr>
              <w:t>94</w:t>
            </w:r>
          </w:p>
        </w:tc>
        <w:tc>
          <w:tcPr>
            <w:tcW w:w="544" w:type="dxa"/>
          </w:tcPr>
          <w:p w14:paraId="10056CF2"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3B314333"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6BEBD9B6"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20C015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19B7757"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343E023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49E71DD7"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4270AD9A"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77C0C761"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39ADDDA8"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5E1D54F7"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265166E4"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1BE50688"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3C3850BF"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577E71D9" w14:textId="77777777" w:rsidR="002A1B9B" w:rsidRDefault="002A1B9B" w:rsidP="00DA1009">
            <w:pPr>
              <w:spacing w:line="248" w:lineRule="exact"/>
              <w:ind w:left="50" w:right="11"/>
              <w:rPr>
                <w:rFonts w:ascii="Calibri"/>
              </w:rPr>
            </w:pPr>
            <w:r>
              <w:rPr>
                <w:rFonts w:ascii="Calibri"/>
                <w:spacing w:val="-10"/>
              </w:rPr>
              <w:t>3</w:t>
            </w:r>
          </w:p>
        </w:tc>
        <w:tc>
          <w:tcPr>
            <w:tcW w:w="544" w:type="dxa"/>
            <w:tcBorders>
              <w:right w:val="single" w:sz="12" w:space="0" w:color="000000"/>
            </w:tcBorders>
          </w:tcPr>
          <w:p w14:paraId="28E27018"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11F30F87" w14:textId="77777777" w:rsidR="002A1B9B" w:rsidRDefault="002A1B9B" w:rsidP="00DA1009">
            <w:pPr>
              <w:spacing w:line="248" w:lineRule="exact"/>
              <w:ind w:left="39" w:right="1"/>
              <w:rPr>
                <w:rFonts w:ascii="Calibri"/>
              </w:rPr>
            </w:pPr>
            <w:r>
              <w:rPr>
                <w:rFonts w:ascii="Calibri"/>
                <w:spacing w:val="-10"/>
              </w:rPr>
              <w:t>3</w:t>
            </w:r>
          </w:p>
        </w:tc>
        <w:tc>
          <w:tcPr>
            <w:tcW w:w="545" w:type="dxa"/>
          </w:tcPr>
          <w:p w14:paraId="34A77A79"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181231ED"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0D120CE5" w14:textId="77777777" w:rsidR="002A1B9B" w:rsidRDefault="002A1B9B" w:rsidP="00DA1009">
            <w:pPr>
              <w:spacing w:line="248" w:lineRule="exact"/>
              <w:ind w:left="43" w:right="5"/>
              <w:rPr>
                <w:rFonts w:ascii="Calibri"/>
              </w:rPr>
            </w:pPr>
            <w:r>
              <w:rPr>
                <w:rFonts w:ascii="Calibri"/>
                <w:spacing w:val="-10"/>
              </w:rPr>
              <w:t>4</w:t>
            </w:r>
          </w:p>
        </w:tc>
        <w:tc>
          <w:tcPr>
            <w:tcW w:w="546" w:type="dxa"/>
          </w:tcPr>
          <w:p w14:paraId="08855EB9"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7F8F9527"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4259F0FA" w14:textId="77777777" w:rsidR="002A1B9B" w:rsidRDefault="002A1B9B" w:rsidP="00DA1009">
            <w:pPr>
              <w:spacing w:line="248" w:lineRule="exact"/>
              <w:ind w:left="39" w:right="13"/>
              <w:rPr>
                <w:rFonts w:ascii="Calibri"/>
              </w:rPr>
            </w:pPr>
            <w:r>
              <w:rPr>
                <w:rFonts w:ascii="Calibri"/>
                <w:spacing w:val="-10"/>
              </w:rPr>
              <w:t>4</w:t>
            </w:r>
          </w:p>
        </w:tc>
        <w:tc>
          <w:tcPr>
            <w:tcW w:w="545" w:type="dxa"/>
          </w:tcPr>
          <w:p w14:paraId="0F7E91BF"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05AA0795" w14:textId="77777777" w:rsidR="002A1B9B" w:rsidRDefault="002A1B9B" w:rsidP="00DA1009">
            <w:pPr>
              <w:spacing w:line="248" w:lineRule="exact"/>
              <w:ind w:left="43" w:right="15"/>
              <w:rPr>
                <w:rFonts w:ascii="Calibri"/>
              </w:rPr>
            </w:pPr>
            <w:r>
              <w:rPr>
                <w:rFonts w:ascii="Calibri"/>
                <w:spacing w:val="-10"/>
              </w:rPr>
              <w:t>4</w:t>
            </w:r>
          </w:p>
        </w:tc>
      </w:tr>
      <w:tr w:rsidR="002A1B9B" w14:paraId="490447E2" w14:textId="77777777" w:rsidTr="00DA1009">
        <w:trPr>
          <w:trHeight w:val="268"/>
        </w:trPr>
        <w:tc>
          <w:tcPr>
            <w:tcW w:w="928" w:type="dxa"/>
          </w:tcPr>
          <w:p w14:paraId="5F6C3521" w14:textId="77777777" w:rsidR="002A1B9B" w:rsidRDefault="002A1B9B" w:rsidP="00DA1009">
            <w:pPr>
              <w:spacing w:line="248" w:lineRule="exact"/>
              <w:ind w:left="41"/>
              <w:rPr>
                <w:rFonts w:ascii="Calibri"/>
              </w:rPr>
            </w:pPr>
            <w:r>
              <w:rPr>
                <w:rFonts w:ascii="Calibri"/>
                <w:spacing w:val="-5"/>
              </w:rPr>
              <w:t>95</w:t>
            </w:r>
          </w:p>
        </w:tc>
        <w:tc>
          <w:tcPr>
            <w:tcW w:w="544" w:type="dxa"/>
          </w:tcPr>
          <w:p w14:paraId="553F27CD"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72E6C421"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19FF0BF8"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687AE4CF" w14:textId="77777777" w:rsidR="002A1B9B" w:rsidRDefault="002A1B9B" w:rsidP="00DA1009">
            <w:pPr>
              <w:spacing w:line="248" w:lineRule="exact"/>
              <w:ind w:left="44" w:right="3"/>
              <w:rPr>
                <w:rFonts w:ascii="Calibri"/>
              </w:rPr>
            </w:pPr>
            <w:r>
              <w:rPr>
                <w:rFonts w:ascii="Calibri"/>
                <w:spacing w:val="-10"/>
              </w:rPr>
              <w:t>3</w:t>
            </w:r>
          </w:p>
        </w:tc>
        <w:tc>
          <w:tcPr>
            <w:tcW w:w="544" w:type="dxa"/>
          </w:tcPr>
          <w:p w14:paraId="4DA8D07C" w14:textId="77777777" w:rsidR="002A1B9B" w:rsidRDefault="002A1B9B" w:rsidP="00DA1009">
            <w:pPr>
              <w:spacing w:line="248" w:lineRule="exact"/>
              <w:ind w:left="44" w:right="3"/>
              <w:rPr>
                <w:rFonts w:ascii="Calibri"/>
              </w:rPr>
            </w:pPr>
            <w:r>
              <w:rPr>
                <w:rFonts w:ascii="Calibri"/>
                <w:spacing w:val="-10"/>
              </w:rPr>
              <w:t>2</w:t>
            </w:r>
          </w:p>
        </w:tc>
        <w:tc>
          <w:tcPr>
            <w:tcW w:w="544" w:type="dxa"/>
          </w:tcPr>
          <w:p w14:paraId="6053057A"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6C0610C1" w14:textId="77777777" w:rsidR="002A1B9B" w:rsidRDefault="002A1B9B" w:rsidP="00DA1009">
            <w:pPr>
              <w:spacing w:line="248" w:lineRule="exact"/>
              <w:ind w:left="44" w:right="2"/>
              <w:rPr>
                <w:rFonts w:ascii="Calibri"/>
              </w:rPr>
            </w:pPr>
            <w:r>
              <w:rPr>
                <w:rFonts w:ascii="Calibri"/>
                <w:spacing w:val="-10"/>
              </w:rPr>
              <w:t>4</w:t>
            </w:r>
          </w:p>
        </w:tc>
        <w:tc>
          <w:tcPr>
            <w:tcW w:w="544" w:type="dxa"/>
            <w:tcBorders>
              <w:right w:val="single" w:sz="12" w:space="0" w:color="000000"/>
            </w:tcBorders>
          </w:tcPr>
          <w:p w14:paraId="3FBDAA7C"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6A421FF3" w14:textId="77777777" w:rsidR="002A1B9B" w:rsidRDefault="002A1B9B" w:rsidP="00DA1009">
            <w:pPr>
              <w:spacing w:line="248" w:lineRule="exact"/>
              <w:ind w:left="50" w:right="13"/>
              <w:rPr>
                <w:rFonts w:ascii="Calibri"/>
              </w:rPr>
            </w:pPr>
            <w:r>
              <w:rPr>
                <w:rFonts w:ascii="Calibri"/>
                <w:spacing w:val="-10"/>
              </w:rPr>
              <w:t>1</w:t>
            </w:r>
          </w:p>
        </w:tc>
        <w:tc>
          <w:tcPr>
            <w:tcW w:w="544" w:type="dxa"/>
          </w:tcPr>
          <w:p w14:paraId="05D0A35E"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30180AD1" w14:textId="77777777" w:rsidR="002A1B9B" w:rsidRDefault="002A1B9B" w:rsidP="00DA1009">
            <w:pPr>
              <w:spacing w:line="248" w:lineRule="exact"/>
              <w:ind w:left="44" w:right="1"/>
              <w:rPr>
                <w:rFonts w:ascii="Calibri"/>
              </w:rPr>
            </w:pPr>
            <w:r>
              <w:rPr>
                <w:rFonts w:ascii="Calibri"/>
                <w:spacing w:val="-10"/>
              </w:rPr>
              <w:t>1</w:t>
            </w:r>
          </w:p>
        </w:tc>
        <w:tc>
          <w:tcPr>
            <w:tcW w:w="544" w:type="dxa"/>
          </w:tcPr>
          <w:p w14:paraId="2563BA36" w14:textId="77777777" w:rsidR="002A1B9B" w:rsidRDefault="002A1B9B" w:rsidP="00DA1009">
            <w:pPr>
              <w:spacing w:line="248" w:lineRule="exact"/>
              <w:ind w:left="44" w:right="1"/>
              <w:rPr>
                <w:rFonts w:ascii="Calibri"/>
              </w:rPr>
            </w:pPr>
            <w:r>
              <w:rPr>
                <w:rFonts w:ascii="Calibri"/>
                <w:spacing w:val="-10"/>
              </w:rPr>
              <w:t>2</w:t>
            </w:r>
          </w:p>
        </w:tc>
        <w:tc>
          <w:tcPr>
            <w:tcW w:w="544" w:type="dxa"/>
            <w:tcBorders>
              <w:right w:val="single" w:sz="12" w:space="0" w:color="000000"/>
            </w:tcBorders>
          </w:tcPr>
          <w:p w14:paraId="7DEB6BA0" w14:textId="77777777" w:rsidR="002A1B9B" w:rsidRDefault="002A1B9B" w:rsidP="00DA1009">
            <w:pPr>
              <w:spacing w:line="248" w:lineRule="exact"/>
              <w:ind w:left="55" w:right="7"/>
              <w:rPr>
                <w:rFonts w:ascii="Calibri"/>
              </w:rPr>
            </w:pPr>
            <w:r>
              <w:rPr>
                <w:rFonts w:ascii="Calibri"/>
                <w:spacing w:val="-10"/>
              </w:rPr>
              <w:t>5</w:t>
            </w:r>
          </w:p>
        </w:tc>
        <w:tc>
          <w:tcPr>
            <w:tcW w:w="544" w:type="dxa"/>
            <w:tcBorders>
              <w:left w:val="single" w:sz="12" w:space="0" w:color="000000"/>
              <w:right w:val="single" w:sz="12" w:space="0" w:color="000000"/>
            </w:tcBorders>
          </w:tcPr>
          <w:p w14:paraId="4B8CDA4D" w14:textId="77777777" w:rsidR="002A1B9B" w:rsidRDefault="002A1B9B" w:rsidP="00DA1009">
            <w:pPr>
              <w:spacing w:line="248" w:lineRule="exact"/>
              <w:ind w:left="45" w:right="1"/>
              <w:rPr>
                <w:rFonts w:ascii="Calibri"/>
              </w:rPr>
            </w:pPr>
            <w:r>
              <w:rPr>
                <w:rFonts w:ascii="Calibri"/>
                <w:spacing w:val="-10"/>
              </w:rPr>
              <w:t>2</w:t>
            </w:r>
          </w:p>
        </w:tc>
        <w:tc>
          <w:tcPr>
            <w:tcW w:w="544" w:type="dxa"/>
            <w:tcBorders>
              <w:left w:val="single" w:sz="12" w:space="0" w:color="000000"/>
            </w:tcBorders>
          </w:tcPr>
          <w:p w14:paraId="759F9B81" w14:textId="77777777" w:rsidR="002A1B9B" w:rsidRDefault="002A1B9B" w:rsidP="00DA1009">
            <w:pPr>
              <w:spacing w:line="248" w:lineRule="exact"/>
              <w:ind w:left="50" w:right="11"/>
              <w:rPr>
                <w:rFonts w:ascii="Calibri"/>
              </w:rPr>
            </w:pPr>
            <w:r>
              <w:rPr>
                <w:rFonts w:ascii="Calibri"/>
                <w:spacing w:val="-10"/>
              </w:rPr>
              <w:t>1</w:t>
            </w:r>
          </w:p>
        </w:tc>
        <w:tc>
          <w:tcPr>
            <w:tcW w:w="544" w:type="dxa"/>
            <w:tcBorders>
              <w:right w:val="single" w:sz="12" w:space="0" w:color="000000"/>
            </w:tcBorders>
          </w:tcPr>
          <w:p w14:paraId="071D9469" w14:textId="77777777" w:rsidR="002A1B9B" w:rsidRDefault="002A1B9B" w:rsidP="00DA1009">
            <w:pPr>
              <w:spacing w:line="248" w:lineRule="exact"/>
              <w:ind w:left="56" w:right="7"/>
              <w:rPr>
                <w:rFonts w:ascii="Calibri"/>
              </w:rPr>
            </w:pPr>
            <w:r>
              <w:rPr>
                <w:rFonts w:ascii="Calibri"/>
                <w:spacing w:val="-10"/>
              </w:rPr>
              <w:t>5</w:t>
            </w:r>
          </w:p>
        </w:tc>
        <w:tc>
          <w:tcPr>
            <w:tcW w:w="545" w:type="dxa"/>
            <w:tcBorders>
              <w:left w:val="single" w:sz="12" w:space="0" w:color="000000"/>
            </w:tcBorders>
          </w:tcPr>
          <w:p w14:paraId="14D32D08" w14:textId="77777777" w:rsidR="002A1B9B" w:rsidRDefault="002A1B9B" w:rsidP="00DA1009">
            <w:pPr>
              <w:spacing w:line="248" w:lineRule="exact"/>
              <w:ind w:left="39" w:right="1"/>
              <w:rPr>
                <w:rFonts w:ascii="Calibri"/>
              </w:rPr>
            </w:pPr>
            <w:r>
              <w:rPr>
                <w:rFonts w:ascii="Calibri"/>
                <w:spacing w:val="-10"/>
              </w:rPr>
              <w:t>5</w:t>
            </w:r>
          </w:p>
        </w:tc>
        <w:tc>
          <w:tcPr>
            <w:tcW w:w="545" w:type="dxa"/>
          </w:tcPr>
          <w:p w14:paraId="047337D1" w14:textId="77777777" w:rsidR="002A1B9B" w:rsidRDefault="002A1B9B" w:rsidP="00DA1009">
            <w:pPr>
              <w:spacing w:line="248" w:lineRule="exact"/>
              <w:ind w:left="43" w:right="1"/>
              <w:rPr>
                <w:rFonts w:ascii="Calibri"/>
              </w:rPr>
            </w:pPr>
            <w:r>
              <w:rPr>
                <w:rFonts w:ascii="Calibri"/>
                <w:spacing w:val="-10"/>
              </w:rPr>
              <w:t>1</w:t>
            </w:r>
          </w:p>
        </w:tc>
        <w:tc>
          <w:tcPr>
            <w:tcW w:w="545" w:type="dxa"/>
          </w:tcPr>
          <w:p w14:paraId="53311156"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1C72E3DD" w14:textId="77777777" w:rsidR="002A1B9B" w:rsidRDefault="002A1B9B" w:rsidP="00DA1009">
            <w:pPr>
              <w:spacing w:line="248" w:lineRule="exact"/>
              <w:ind w:left="43" w:right="5"/>
              <w:rPr>
                <w:rFonts w:ascii="Calibri"/>
              </w:rPr>
            </w:pPr>
            <w:r>
              <w:rPr>
                <w:rFonts w:ascii="Calibri"/>
                <w:spacing w:val="-10"/>
              </w:rPr>
              <w:t>1</w:t>
            </w:r>
          </w:p>
        </w:tc>
        <w:tc>
          <w:tcPr>
            <w:tcW w:w="546" w:type="dxa"/>
          </w:tcPr>
          <w:p w14:paraId="7E9C6408"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50B68370"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04DD3556"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3553C8F5" w14:textId="77777777" w:rsidR="002A1B9B" w:rsidRDefault="002A1B9B" w:rsidP="00DA1009">
            <w:pPr>
              <w:spacing w:line="248" w:lineRule="exact"/>
              <w:ind w:left="43" w:right="14"/>
              <w:rPr>
                <w:rFonts w:ascii="Calibri"/>
              </w:rPr>
            </w:pPr>
            <w:r>
              <w:rPr>
                <w:rFonts w:ascii="Calibri"/>
                <w:spacing w:val="-10"/>
              </w:rPr>
              <w:t>3</w:t>
            </w:r>
          </w:p>
        </w:tc>
        <w:tc>
          <w:tcPr>
            <w:tcW w:w="545" w:type="dxa"/>
          </w:tcPr>
          <w:p w14:paraId="6A5138FE" w14:textId="77777777" w:rsidR="002A1B9B" w:rsidRDefault="002A1B9B" w:rsidP="00DA1009">
            <w:pPr>
              <w:spacing w:line="248" w:lineRule="exact"/>
              <w:ind w:left="43" w:right="15"/>
              <w:rPr>
                <w:rFonts w:ascii="Calibri"/>
              </w:rPr>
            </w:pPr>
            <w:r>
              <w:rPr>
                <w:rFonts w:ascii="Calibri"/>
                <w:spacing w:val="-10"/>
              </w:rPr>
              <w:t>5</w:t>
            </w:r>
          </w:p>
        </w:tc>
      </w:tr>
      <w:tr w:rsidR="002A1B9B" w14:paraId="040E5AAD" w14:textId="77777777" w:rsidTr="00DA1009">
        <w:trPr>
          <w:trHeight w:val="268"/>
        </w:trPr>
        <w:tc>
          <w:tcPr>
            <w:tcW w:w="928" w:type="dxa"/>
          </w:tcPr>
          <w:p w14:paraId="44467A40" w14:textId="77777777" w:rsidR="002A1B9B" w:rsidRDefault="002A1B9B" w:rsidP="00DA1009">
            <w:pPr>
              <w:spacing w:line="248" w:lineRule="exact"/>
              <w:ind w:left="41"/>
              <w:rPr>
                <w:rFonts w:ascii="Calibri"/>
              </w:rPr>
            </w:pPr>
            <w:r>
              <w:rPr>
                <w:rFonts w:ascii="Calibri"/>
                <w:spacing w:val="-5"/>
              </w:rPr>
              <w:t>96</w:t>
            </w:r>
          </w:p>
        </w:tc>
        <w:tc>
          <w:tcPr>
            <w:tcW w:w="544" w:type="dxa"/>
          </w:tcPr>
          <w:p w14:paraId="5ECCB839"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6EC44DC7"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7BE8BAC8"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2A5295A6"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3D43D90C"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6EEA6FBB"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32CD58FD" w14:textId="77777777" w:rsidR="002A1B9B" w:rsidRDefault="002A1B9B" w:rsidP="00DA1009">
            <w:pPr>
              <w:spacing w:line="248" w:lineRule="exact"/>
              <w:ind w:left="44" w:right="2"/>
              <w:rPr>
                <w:rFonts w:ascii="Calibri"/>
              </w:rPr>
            </w:pPr>
            <w:r>
              <w:rPr>
                <w:rFonts w:ascii="Calibri"/>
                <w:spacing w:val="-10"/>
              </w:rPr>
              <w:t>5</w:t>
            </w:r>
          </w:p>
        </w:tc>
        <w:tc>
          <w:tcPr>
            <w:tcW w:w="544" w:type="dxa"/>
            <w:tcBorders>
              <w:right w:val="single" w:sz="12" w:space="0" w:color="000000"/>
            </w:tcBorders>
          </w:tcPr>
          <w:p w14:paraId="0ADBA5B9" w14:textId="77777777" w:rsidR="002A1B9B" w:rsidRDefault="002A1B9B" w:rsidP="00DA1009">
            <w:pPr>
              <w:spacing w:line="248" w:lineRule="exact"/>
              <w:ind w:left="54" w:right="7"/>
              <w:rPr>
                <w:rFonts w:ascii="Calibri"/>
              </w:rPr>
            </w:pPr>
            <w:r>
              <w:rPr>
                <w:rFonts w:ascii="Calibri"/>
                <w:spacing w:val="-10"/>
              </w:rPr>
              <w:t>5</w:t>
            </w:r>
          </w:p>
        </w:tc>
        <w:tc>
          <w:tcPr>
            <w:tcW w:w="544" w:type="dxa"/>
            <w:tcBorders>
              <w:left w:val="single" w:sz="12" w:space="0" w:color="000000"/>
            </w:tcBorders>
          </w:tcPr>
          <w:p w14:paraId="27716C72" w14:textId="77777777" w:rsidR="002A1B9B" w:rsidRDefault="002A1B9B" w:rsidP="00DA1009">
            <w:pPr>
              <w:spacing w:line="248" w:lineRule="exact"/>
              <w:ind w:left="50" w:right="13"/>
              <w:rPr>
                <w:rFonts w:ascii="Calibri"/>
              </w:rPr>
            </w:pPr>
            <w:r>
              <w:rPr>
                <w:rFonts w:ascii="Calibri"/>
                <w:spacing w:val="-10"/>
              </w:rPr>
              <w:t>5</w:t>
            </w:r>
          </w:p>
        </w:tc>
        <w:tc>
          <w:tcPr>
            <w:tcW w:w="544" w:type="dxa"/>
          </w:tcPr>
          <w:p w14:paraId="455A1AC5" w14:textId="77777777" w:rsidR="002A1B9B" w:rsidRDefault="002A1B9B" w:rsidP="00DA1009">
            <w:pPr>
              <w:spacing w:line="248" w:lineRule="exact"/>
              <w:ind w:left="44" w:right="1"/>
              <w:rPr>
                <w:rFonts w:ascii="Calibri"/>
              </w:rPr>
            </w:pPr>
            <w:r>
              <w:rPr>
                <w:rFonts w:ascii="Calibri"/>
                <w:spacing w:val="-10"/>
              </w:rPr>
              <w:t>5</w:t>
            </w:r>
          </w:p>
        </w:tc>
        <w:tc>
          <w:tcPr>
            <w:tcW w:w="544" w:type="dxa"/>
          </w:tcPr>
          <w:p w14:paraId="2CC1CABD" w14:textId="77777777" w:rsidR="002A1B9B" w:rsidRDefault="002A1B9B" w:rsidP="00DA1009">
            <w:pPr>
              <w:spacing w:line="248" w:lineRule="exact"/>
              <w:ind w:left="44" w:right="1"/>
              <w:rPr>
                <w:rFonts w:ascii="Calibri"/>
              </w:rPr>
            </w:pPr>
            <w:r>
              <w:rPr>
                <w:rFonts w:ascii="Calibri"/>
                <w:spacing w:val="-10"/>
              </w:rPr>
              <w:t>5</w:t>
            </w:r>
          </w:p>
        </w:tc>
        <w:tc>
          <w:tcPr>
            <w:tcW w:w="544" w:type="dxa"/>
          </w:tcPr>
          <w:p w14:paraId="218B7FF7" w14:textId="77777777" w:rsidR="002A1B9B" w:rsidRDefault="002A1B9B" w:rsidP="00DA1009">
            <w:pPr>
              <w:spacing w:line="248" w:lineRule="exact"/>
              <w:ind w:left="44" w:right="1"/>
              <w:rPr>
                <w:rFonts w:ascii="Calibri"/>
              </w:rPr>
            </w:pPr>
            <w:r>
              <w:rPr>
                <w:rFonts w:ascii="Calibri"/>
                <w:spacing w:val="-10"/>
              </w:rPr>
              <w:t>5</w:t>
            </w:r>
          </w:p>
        </w:tc>
        <w:tc>
          <w:tcPr>
            <w:tcW w:w="544" w:type="dxa"/>
            <w:tcBorders>
              <w:right w:val="single" w:sz="12" w:space="0" w:color="000000"/>
            </w:tcBorders>
          </w:tcPr>
          <w:p w14:paraId="7FB8EF42" w14:textId="77777777" w:rsidR="002A1B9B" w:rsidRDefault="002A1B9B" w:rsidP="00DA1009">
            <w:pPr>
              <w:spacing w:line="248" w:lineRule="exact"/>
              <w:ind w:left="55" w:right="7"/>
              <w:rPr>
                <w:rFonts w:ascii="Calibri"/>
              </w:rPr>
            </w:pPr>
            <w:r>
              <w:rPr>
                <w:rFonts w:ascii="Calibri"/>
                <w:spacing w:val="-10"/>
              </w:rPr>
              <w:t>5</w:t>
            </w:r>
          </w:p>
        </w:tc>
        <w:tc>
          <w:tcPr>
            <w:tcW w:w="544" w:type="dxa"/>
            <w:tcBorders>
              <w:left w:val="single" w:sz="12" w:space="0" w:color="000000"/>
              <w:right w:val="single" w:sz="12" w:space="0" w:color="000000"/>
            </w:tcBorders>
          </w:tcPr>
          <w:p w14:paraId="74BFB095" w14:textId="77777777" w:rsidR="002A1B9B" w:rsidRDefault="002A1B9B" w:rsidP="00DA1009">
            <w:pPr>
              <w:spacing w:line="248" w:lineRule="exact"/>
              <w:ind w:left="45" w:right="1"/>
              <w:rPr>
                <w:rFonts w:ascii="Calibri"/>
              </w:rPr>
            </w:pPr>
            <w:r>
              <w:rPr>
                <w:rFonts w:ascii="Calibri"/>
                <w:spacing w:val="-10"/>
              </w:rPr>
              <w:t>5</w:t>
            </w:r>
          </w:p>
        </w:tc>
        <w:tc>
          <w:tcPr>
            <w:tcW w:w="544" w:type="dxa"/>
            <w:tcBorders>
              <w:left w:val="single" w:sz="12" w:space="0" w:color="000000"/>
            </w:tcBorders>
          </w:tcPr>
          <w:p w14:paraId="78E63CD6" w14:textId="77777777" w:rsidR="002A1B9B" w:rsidRDefault="002A1B9B" w:rsidP="00DA1009">
            <w:pPr>
              <w:spacing w:line="248" w:lineRule="exact"/>
              <w:ind w:left="50" w:right="11"/>
              <w:rPr>
                <w:rFonts w:ascii="Calibri"/>
              </w:rPr>
            </w:pPr>
            <w:r>
              <w:rPr>
                <w:rFonts w:ascii="Calibri"/>
                <w:spacing w:val="-10"/>
              </w:rPr>
              <w:t>5</w:t>
            </w:r>
          </w:p>
        </w:tc>
        <w:tc>
          <w:tcPr>
            <w:tcW w:w="544" w:type="dxa"/>
            <w:tcBorders>
              <w:right w:val="single" w:sz="12" w:space="0" w:color="000000"/>
            </w:tcBorders>
          </w:tcPr>
          <w:p w14:paraId="33B8CF8F" w14:textId="77777777" w:rsidR="002A1B9B" w:rsidRDefault="002A1B9B" w:rsidP="00DA1009">
            <w:pPr>
              <w:spacing w:line="248" w:lineRule="exact"/>
              <w:ind w:left="56" w:right="7"/>
              <w:rPr>
                <w:rFonts w:ascii="Calibri"/>
              </w:rPr>
            </w:pPr>
            <w:r>
              <w:rPr>
                <w:rFonts w:ascii="Calibri"/>
                <w:spacing w:val="-10"/>
              </w:rPr>
              <w:t>5</w:t>
            </w:r>
          </w:p>
        </w:tc>
        <w:tc>
          <w:tcPr>
            <w:tcW w:w="545" w:type="dxa"/>
            <w:tcBorders>
              <w:left w:val="single" w:sz="12" w:space="0" w:color="000000"/>
            </w:tcBorders>
          </w:tcPr>
          <w:p w14:paraId="53FF777E" w14:textId="77777777" w:rsidR="002A1B9B" w:rsidRDefault="002A1B9B" w:rsidP="00DA1009">
            <w:pPr>
              <w:spacing w:line="248" w:lineRule="exact"/>
              <w:ind w:left="39" w:right="1"/>
              <w:rPr>
                <w:rFonts w:ascii="Calibri"/>
              </w:rPr>
            </w:pPr>
            <w:r>
              <w:rPr>
                <w:rFonts w:ascii="Calibri"/>
                <w:spacing w:val="-10"/>
              </w:rPr>
              <w:t>5</w:t>
            </w:r>
          </w:p>
        </w:tc>
        <w:tc>
          <w:tcPr>
            <w:tcW w:w="545" w:type="dxa"/>
          </w:tcPr>
          <w:p w14:paraId="0A97EEC0" w14:textId="77777777" w:rsidR="002A1B9B" w:rsidRDefault="002A1B9B" w:rsidP="00DA1009">
            <w:pPr>
              <w:spacing w:line="248" w:lineRule="exact"/>
              <w:ind w:left="43" w:right="1"/>
              <w:rPr>
                <w:rFonts w:ascii="Calibri"/>
              </w:rPr>
            </w:pPr>
            <w:r>
              <w:rPr>
                <w:rFonts w:ascii="Calibri"/>
                <w:spacing w:val="-10"/>
              </w:rPr>
              <w:t>5</w:t>
            </w:r>
          </w:p>
        </w:tc>
        <w:tc>
          <w:tcPr>
            <w:tcW w:w="545" w:type="dxa"/>
          </w:tcPr>
          <w:p w14:paraId="01AEE44A" w14:textId="77777777" w:rsidR="002A1B9B" w:rsidRDefault="002A1B9B" w:rsidP="00DA1009">
            <w:pPr>
              <w:spacing w:line="248" w:lineRule="exact"/>
              <w:ind w:left="43" w:right="3"/>
              <w:rPr>
                <w:rFonts w:ascii="Calibri"/>
              </w:rPr>
            </w:pPr>
            <w:r>
              <w:rPr>
                <w:rFonts w:ascii="Calibri"/>
                <w:spacing w:val="-10"/>
              </w:rPr>
              <w:t>5</w:t>
            </w:r>
          </w:p>
        </w:tc>
        <w:tc>
          <w:tcPr>
            <w:tcW w:w="545" w:type="dxa"/>
          </w:tcPr>
          <w:p w14:paraId="2D78A8A0" w14:textId="77777777" w:rsidR="002A1B9B" w:rsidRDefault="002A1B9B" w:rsidP="00DA1009">
            <w:pPr>
              <w:spacing w:line="248" w:lineRule="exact"/>
              <w:ind w:left="43" w:right="5"/>
              <w:rPr>
                <w:rFonts w:ascii="Calibri"/>
              </w:rPr>
            </w:pPr>
            <w:r>
              <w:rPr>
                <w:rFonts w:ascii="Calibri"/>
                <w:spacing w:val="-10"/>
              </w:rPr>
              <w:t>5</w:t>
            </w:r>
          </w:p>
        </w:tc>
        <w:tc>
          <w:tcPr>
            <w:tcW w:w="546" w:type="dxa"/>
          </w:tcPr>
          <w:p w14:paraId="08E9CF62" w14:textId="77777777" w:rsidR="002A1B9B" w:rsidRDefault="002A1B9B" w:rsidP="00DA1009">
            <w:pPr>
              <w:spacing w:line="248" w:lineRule="exact"/>
              <w:ind w:left="36"/>
              <w:rPr>
                <w:rFonts w:ascii="Calibri"/>
              </w:rPr>
            </w:pPr>
            <w:r>
              <w:rPr>
                <w:rFonts w:ascii="Calibri"/>
                <w:spacing w:val="-10"/>
              </w:rPr>
              <w:t>5</w:t>
            </w:r>
          </w:p>
        </w:tc>
        <w:tc>
          <w:tcPr>
            <w:tcW w:w="545" w:type="dxa"/>
            <w:tcBorders>
              <w:right w:val="single" w:sz="12" w:space="0" w:color="000000"/>
            </w:tcBorders>
          </w:tcPr>
          <w:p w14:paraId="0CC59123" w14:textId="77777777" w:rsidR="002A1B9B" w:rsidRDefault="002A1B9B" w:rsidP="00DA1009">
            <w:pPr>
              <w:spacing w:line="248" w:lineRule="exact"/>
              <w:ind w:left="39" w:right="1"/>
              <w:rPr>
                <w:rFonts w:ascii="Calibri"/>
              </w:rPr>
            </w:pPr>
            <w:r>
              <w:rPr>
                <w:rFonts w:ascii="Calibri"/>
                <w:spacing w:val="-10"/>
              </w:rPr>
              <w:t>5</w:t>
            </w:r>
          </w:p>
        </w:tc>
        <w:tc>
          <w:tcPr>
            <w:tcW w:w="545" w:type="dxa"/>
            <w:tcBorders>
              <w:left w:val="single" w:sz="12" w:space="0" w:color="000000"/>
            </w:tcBorders>
          </w:tcPr>
          <w:p w14:paraId="125D977A"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2B88D9CB"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3C181C9C" w14:textId="77777777" w:rsidR="002A1B9B" w:rsidRDefault="002A1B9B" w:rsidP="00DA1009">
            <w:pPr>
              <w:spacing w:line="248" w:lineRule="exact"/>
              <w:ind w:left="43" w:right="15"/>
              <w:rPr>
                <w:rFonts w:ascii="Calibri"/>
              </w:rPr>
            </w:pPr>
            <w:r>
              <w:rPr>
                <w:rFonts w:ascii="Calibri"/>
                <w:spacing w:val="-10"/>
              </w:rPr>
              <w:t>5</w:t>
            </w:r>
          </w:p>
        </w:tc>
      </w:tr>
      <w:tr w:rsidR="002A1B9B" w14:paraId="034AAF94" w14:textId="77777777" w:rsidTr="00DA1009">
        <w:trPr>
          <w:trHeight w:val="267"/>
        </w:trPr>
        <w:tc>
          <w:tcPr>
            <w:tcW w:w="928" w:type="dxa"/>
          </w:tcPr>
          <w:p w14:paraId="35B955B2" w14:textId="77777777" w:rsidR="002A1B9B" w:rsidRDefault="002A1B9B" w:rsidP="00DA1009">
            <w:pPr>
              <w:spacing w:line="248" w:lineRule="exact"/>
              <w:ind w:left="41"/>
              <w:rPr>
                <w:rFonts w:ascii="Calibri"/>
              </w:rPr>
            </w:pPr>
            <w:r>
              <w:rPr>
                <w:rFonts w:ascii="Calibri"/>
                <w:spacing w:val="-5"/>
              </w:rPr>
              <w:t>97</w:t>
            </w:r>
          </w:p>
        </w:tc>
        <w:tc>
          <w:tcPr>
            <w:tcW w:w="544" w:type="dxa"/>
          </w:tcPr>
          <w:p w14:paraId="22196602"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436B141F"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7DEFC858"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72E5C510"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3C5E2A2"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9944961"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8CFD0B4" w14:textId="77777777" w:rsidR="002A1B9B" w:rsidRDefault="002A1B9B" w:rsidP="00DA1009">
            <w:pPr>
              <w:spacing w:line="248" w:lineRule="exact"/>
              <w:ind w:left="44" w:right="2"/>
              <w:rPr>
                <w:rFonts w:ascii="Calibri"/>
              </w:rPr>
            </w:pPr>
            <w:r>
              <w:rPr>
                <w:rFonts w:ascii="Calibri"/>
                <w:spacing w:val="-10"/>
              </w:rPr>
              <w:t>5</w:t>
            </w:r>
          </w:p>
        </w:tc>
        <w:tc>
          <w:tcPr>
            <w:tcW w:w="544" w:type="dxa"/>
            <w:tcBorders>
              <w:right w:val="single" w:sz="12" w:space="0" w:color="000000"/>
            </w:tcBorders>
          </w:tcPr>
          <w:p w14:paraId="77864149" w14:textId="77777777" w:rsidR="002A1B9B" w:rsidRDefault="002A1B9B" w:rsidP="00DA1009">
            <w:pPr>
              <w:spacing w:line="248" w:lineRule="exact"/>
              <w:ind w:left="54" w:right="7"/>
              <w:rPr>
                <w:rFonts w:ascii="Calibri"/>
              </w:rPr>
            </w:pPr>
            <w:r>
              <w:rPr>
                <w:rFonts w:ascii="Calibri"/>
                <w:spacing w:val="-10"/>
              </w:rPr>
              <w:t>5</w:t>
            </w:r>
          </w:p>
        </w:tc>
        <w:tc>
          <w:tcPr>
            <w:tcW w:w="544" w:type="dxa"/>
            <w:tcBorders>
              <w:left w:val="single" w:sz="12" w:space="0" w:color="000000"/>
            </w:tcBorders>
          </w:tcPr>
          <w:p w14:paraId="74837AB0" w14:textId="77777777" w:rsidR="002A1B9B" w:rsidRDefault="002A1B9B" w:rsidP="00DA1009">
            <w:pPr>
              <w:spacing w:line="248" w:lineRule="exact"/>
              <w:ind w:left="50" w:right="13"/>
              <w:rPr>
                <w:rFonts w:ascii="Calibri"/>
              </w:rPr>
            </w:pPr>
            <w:r>
              <w:rPr>
                <w:rFonts w:ascii="Calibri"/>
                <w:spacing w:val="-10"/>
              </w:rPr>
              <w:t>4</w:t>
            </w:r>
          </w:p>
        </w:tc>
        <w:tc>
          <w:tcPr>
            <w:tcW w:w="544" w:type="dxa"/>
          </w:tcPr>
          <w:p w14:paraId="7306A4CD"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60ED37D8" w14:textId="77777777" w:rsidR="002A1B9B" w:rsidRDefault="002A1B9B" w:rsidP="00DA1009">
            <w:pPr>
              <w:spacing w:line="248" w:lineRule="exact"/>
              <w:ind w:left="44" w:right="1"/>
              <w:rPr>
                <w:rFonts w:ascii="Calibri"/>
              </w:rPr>
            </w:pPr>
            <w:r>
              <w:rPr>
                <w:rFonts w:ascii="Calibri"/>
                <w:spacing w:val="-10"/>
              </w:rPr>
              <w:t>4</w:t>
            </w:r>
          </w:p>
        </w:tc>
        <w:tc>
          <w:tcPr>
            <w:tcW w:w="544" w:type="dxa"/>
          </w:tcPr>
          <w:p w14:paraId="07843E8D" w14:textId="77777777" w:rsidR="002A1B9B" w:rsidRDefault="002A1B9B" w:rsidP="00DA1009">
            <w:pPr>
              <w:spacing w:line="248" w:lineRule="exact"/>
              <w:ind w:left="44" w:right="1"/>
              <w:rPr>
                <w:rFonts w:ascii="Calibri"/>
              </w:rPr>
            </w:pPr>
            <w:r>
              <w:rPr>
                <w:rFonts w:ascii="Calibri"/>
                <w:spacing w:val="-10"/>
              </w:rPr>
              <w:t>4</w:t>
            </w:r>
          </w:p>
        </w:tc>
        <w:tc>
          <w:tcPr>
            <w:tcW w:w="544" w:type="dxa"/>
            <w:tcBorders>
              <w:right w:val="single" w:sz="12" w:space="0" w:color="000000"/>
            </w:tcBorders>
          </w:tcPr>
          <w:p w14:paraId="77605BF8" w14:textId="77777777" w:rsidR="002A1B9B" w:rsidRDefault="002A1B9B" w:rsidP="00DA1009">
            <w:pPr>
              <w:spacing w:line="248" w:lineRule="exact"/>
              <w:ind w:left="55" w:right="7"/>
              <w:rPr>
                <w:rFonts w:ascii="Calibri"/>
              </w:rPr>
            </w:pPr>
            <w:r>
              <w:rPr>
                <w:rFonts w:ascii="Calibri"/>
                <w:spacing w:val="-10"/>
              </w:rPr>
              <w:t>4</w:t>
            </w:r>
          </w:p>
        </w:tc>
        <w:tc>
          <w:tcPr>
            <w:tcW w:w="544" w:type="dxa"/>
            <w:tcBorders>
              <w:left w:val="single" w:sz="12" w:space="0" w:color="000000"/>
              <w:right w:val="single" w:sz="12" w:space="0" w:color="000000"/>
            </w:tcBorders>
          </w:tcPr>
          <w:p w14:paraId="46B53480"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30ABF2A2" w14:textId="77777777" w:rsidR="002A1B9B" w:rsidRDefault="002A1B9B" w:rsidP="00DA1009">
            <w:pPr>
              <w:spacing w:line="248" w:lineRule="exact"/>
              <w:ind w:left="50" w:right="11"/>
              <w:rPr>
                <w:rFonts w:ascii="Calibri"/>
              </w:rPr>
            </w:pPr>
            <w:r>
              <w:rPr>
                <w:rFonts w:ascii="Calibri"/>
                <w:spacing w:val="-10"/>
              </w:rPr>
              <w:t>3</w:t>
            </w:r>
          </w:p>
        </w:tc>
        <w:tc>
          <w:tcPr>
            <w:tcW w:w="544" w:type="dxa"/>
            <w:tcBorders>
              <w:right w:val="single" w:sz="12" w:space="0" w:color="000000"/>
            </w:tcBorders>
          </w:tcPr>
          <w:p w14:paraId="4F880C6A" w14:textId="77777777" w:rsidR="002A1B9B" w:rsidRDefault="002A1B9B" w:rsidP="00DA1009">
            <w:pPr>
              <w:spacing w:line="248" w:lineRule="exact"/>
              <w:ind w:left="56" w:right="7"/>
              <w:rPr>
                <w:rFonts w:ascii="Calibri"/>
              </w:rPr>
            </w:pPr>
            <w:r>
              <w:rPr>
                <w:rFonts w:ascii="Calibri"/>
                <w:spacing w:val="-10"/>
              </w:rPr>
              <w:t>5</w:t>
            </w:r>
          </w:p>
        </w:tc>
        <w:tc>
          <w:tcPr>
            <w:tcW w:w="545" w:type="dxa"/>
            <w:tcBorders>
              <w:left w:val="single" w:sz="12" w:space="0" w:color="000000"/>
            </w:tcBorders>
          </w:tcPr>
          <w:p w14:paraId="31511700" w14:textId="77777777" w:rsidR="002A1B9B" w:rsidRDefault="002A1B9B" w:rsidP="00DA1009">
            <w:pPr>
              <w:spacing w:line="248" w:lineRule="exact"/>
              <w:ind w:left="39" w:right="1"/>
              <w:rPr>
                <w:rFonts w:ascii="Calibri"/>
              </w:rPr>
            </w:pPr>
            <w:r>
              <w:rPr>
                <w:rFonts w:ascii="Calibri"/>
                <w:spacing w:val="-10"/>
              </w:rPr>
              <w:t>5</w:t>
            </w:r>
          </w:p>
        </w:tc>
        <w:tc>
          <w:tcPr>
            <w:tcW w:w="545" w:type="dxa"/>
          </w:tcPr>
          <w:p w14:paraId="0EEC2256" w14:textId="77777777" w:rsidR="002A1B9B" w:rsidRDefault="002A1B9B" w:rsidP="00DA1009">
            <w:pPr>
              <w:spacing w:line="248" w:lineRule="exact"/>
              <w:ind w:left="43" w:right="1"/>
              <w:rPr>
                <w:rFonts w:ascii="Calibri"/>
              </w:rPr>
            </w:pPr>
            <w:r>
              <w:rPr>
                <w:rFonts w:ascii="Calibri"/>
                <w:spacing w:val="-10"/>
              </w:rPr>
              <w:t>4</w:t>
            </w:r>
          </w:p>
        </w:tc>
        <w:tc>
          <w:tcPr>
            <w:tcW w:w="545" w:type="dxa"/>
          </w:tcPr>
          <w:p w14:paraId="13EDEDB9" w14:textId="77777777" w:rsidR="002A1B9B" w:rsidRDefault="002A1B9B" w:rsidP="00DA1009">
            <w:pPr>
              <w:spacing w:line="248" w:lineRule="exact"/>
              <w:ind w:left="43" w:right="3"/>
              <w:rPr>
                <w:rFonts w:ascii="Calibri"/>
              </w:rPr>
            </w:pPr>
            <w:r>
              <w:rPr>
                <w:rFonts w:ascii="Calibri"/>
                <w:spacing w:val="-10"/>
              </w:rPr>
              <w:t>5</w:t>
            </w:r>
          </w:p>
        </w:tc>
        <w:tc>
          <w:tcPr>
            <w:tcW w:w="545" w:type="dxa"/>
          </w:tcPr>
          <w:p w14:paraId="29C599B1" w14:textId="77777777" w:rsidR="002A1B9B" w:rsidRDefault="002A1B9B" w:rsidP="00DA1009">
            <w:pPr>
              <w:spacing w:line="248" w:lineRule="exact"/>
              <w:ind w:left="43" w:right="5"/>
              <w:rPr>
                <w:rFonts w:ascii="Calibri"/>
              </w:rPr>
            </w:pPr>
            <w:r>
              <w:rPr>
                <w:rFonts w:ascii="Calibri"/>
                <w:spacing w:val="-10"/>
              </w:rPr>
              <w:t>5</w:t>
            </w:r>
          </w:p>
        </w:tc>
        <w:tc>
          <w:tcPr>
            <w:tcW w:w="546" w:type="dxa"/>
          </w:tcPr>
          <w:p w14:paraId="1CA5D9B8" w14:textId="77777777" w:rsidR="002A1B9B" w:rsidRDefault="002A1B9B" w:rsidP="00DA1009">
            <w:pPr>
              <w:spacing w:line="248" w:lineRule="exact"/>
              <w:ind w:left="36"/>
              <w:rPr>
                <w:rFonts w:ascii="Calibri"/>
              </w:rPr>
            </w:pPr>
            <w:r>
              <w:rPr>
                <w:rFonts w:ascii="Calibri"/>
                <w:spacing w:val="-10"/>
              </w:rPr>
              <w:t>5</w:t>
            </w:r>
          </w:p>
        </w:tc>
        <w:tc>
          <w:tcPr>
            <w:tcW w:w="545" w:type="dxa"/>
            <w:tcBorders>
              <w:right w:val="single" w:sz="12" w:space="0" w:color="000000"/>
            </w:tcBorders>
          </w:tcPr>
          <w:p w14:paraId="219E2716" w14:textId="77777777" w:rsidR="002A1B9B" w:rsidRDefault="002A1B9B" w:rsidP="00DA1009">
            <w:pPr>
              <w:spacing w:line="248" w:lineRule="exact"/>
              <w:ind w:left="39" w:right="1"/>
              <w:rPr>
                <w:rFonts w:ascii="Calibri"/>
              </w:rPr>
            </w:pPr>
            <w:r>
              <w:rPr>
                <w:rFonts w:ascii="Calibri"/>
                <w:spacing w:val="-10"/>
              </w:rPr>
              <w:t>5</w:t>
            </w:r>
          </w:p>
        </w:tc>
        <w:tc>
          <w:tcPr>
            <w:tcW w:w="545" w:type="dxa"/>
            <w:tcBorders>
              <w:left w:val="single" w:sz="12" w:space="0" w:color="000000"/>
            </w:tcBorders>
          </w:tcPr>
          <w:p w14:paraId="4B4E3628"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12807B18" w14:textId="77777777" w:rsidR="002A1B9B" w:rsidRDefault="002A1B9B" w:rsidP="00DA1009">
            <w:pPr>
              <w:spacing w:line="248" w:lineRule="exact"/>
              <w:ind w:left="43" w:right="14"/>
              <w:rPr>
                <w:rFonts w:ascii="Calibri"/>
              </w:rPr>
            </w:pPr>
            <w:r>
              <w:rPr>
                <w:rFonts w:ascii="Calibri"/>
                <w:spacing w:val="-10"/>
              </w:rPr>
              <w:t>5</w:t>
            </w:r>
          </w:p>
        </w:tc>
        <w:tc>
          <w:tcPr>
            <w:tcW w:w="545" w:type="dxa"/>
          </w:tcPr>
          <w:p w14:paraId="65FF0409" w14:textId="77777777" w:rsidR="002A1B9B" w:rsidRDefault="002A1B9B" w:rsidP="00DA1009">
            <w:pPr>
              <w:spacing w:line="248" w:lineRule="exact"/>
              <w:ind w:left="43" w:right="15"/>
              <w:rPr>
                <w:rFonts w:ascii="Calibri"/>
              </w:rPr>
            </w:pPr>
            <w:r>
              <w:rPr>
                <w:rFonts w:ascii="Calibri"/>
                <w:spacing w:val="-10"/>
              </w:rPr>
              <w:t>5</w:t>
            </w:r>
          </w:p>
        </w:tc>
      </w:tr>
      <w:tr w:rsidR="002A1B9B" w14:paraId="4E21E26C" w14:textId="77777777" w:rsidTr="00DA1009">
        <w:trPr>
          <w:trHeight w:val="268"/>
        </w:trPr>
        <w:tc>
          <w:tcPr>
            <w:tcW w:w="928" w:type="dxa"/>
          </w:tcPr>
          <w:p w14:paraId="633E803A" w14:textId="77777777" w:rsidR="002A1B9B" w:rsidRDefault="002A1B9B" w:rsidP="00DA1009">
            <w:pPr>
              <w:spacing w:line="249" w:lineRule="exact"/>
              <w:ind w:left="41"/>
              <w:rPr>
                <w:rFonts w:ascii="Calibri"/>
              </w:rPr>
            </w:pPr>
            <w:r>
              <w:rPr>
                <w:rFonts w:ascii="Calibri"/>
                <w:spacing w:val="-5"/>
              </w:rPr>
              <w:t>98</w:t>
            </w:r>
          </w:p>
        </w:tc>
        <w:tc>
          <w:tcPr>
            <w:tcW w:w="544" w:type="dxa"/>
          </w:tcPr>
          <w:p w14:paraId="6FCA2B81" w14:textId="77777777" w:rsidR="002A1B9B" w:rsidRDefault="002A1B9B" w:rsidP="00DA1009">
            <w:pPr>
              <w:spacing w:line="249" w:lineRule="exact"/>
              <w:ind w:left="44" w:right="4"/>
              <w:rPr>
                <w:rFonts w:ascii="Calibri"/>
              </w:rPr>
            </w:pPr>
            <w:r>
              <w:rPr>
                <w:rFonts w:ascii="Calibri"/>
                <w:spacing w:val="-10"/>
              </w:rPr>
              <w:t>5</w:t>
            </w:r>
          </w:p>
        </w:tc>
        <w:tc>
          <w:tcPr>
            <w:tcW w:w="544" w:type="dxa"/>
          </w:tcPr>
          <w:p w14:paraId="39F3DD10" w14:textId="77777777" w:rsidR="002A1B9B" w:rsidRDefault="002A1B9B" w:rsidP="00DA1009">
            <w:pPr>
              <w:spacing w:line="249" w:lineRule="exact"/>
              <w:ind w:left="44" w:right="4"/>
              <w:rPr>
                <w:rFonts w:ascii="Calibri"/>
              </w:rPr>
            </w:pPr>
            <w:r>
              <w:rPr>
                <w:rFonts w:ascii="Calibri"/>
                <w:spacing w:val="-10"/>
              </w:rPr>
              <w:t>4</w:t>
            </w:r>
          </w:p>
        </w:tc>
        <w:tc>
          <w:tcPr>
            <w:tcW w:w="544" w:type="dxa"/>
          </w:tcPr>
          <w:p w14:paraId="5B74898D" w14:textId="77777777" w:rsidR="002A1B9B" w:rsidRDefault="002A1B9B" w:rsidP="00DA1009">
            <w:pPr>
              <w:spacing w:line="249" w:lineRule="exact"/>
              <w:ind w:left="44" w:right="3"/>
              <w:rPr>
                <w:rFonts w:ascii="Calibri"/>
              </w:rPr>
            </w:pPr>
            <w:r>
              <w:rPr>
                <w:rFonts w:ascii="Calibri"/>
                <w:spacing w:val="-10"/>
              </w:rPr>
              <w:t>5</w:t>
            </w:r>
          </w:p>
        </w:tc>
        <w:tc>
          <w:tcPr>
            <w:tcW w:w="544" w:type="dxa"/>
          </w:tcPr>
          <w:p w14:paraId="20CDBECA" w14:textId="77777777" w:rsidR="002A1B9B" w:rsidRDefault="002A1B9B" w:rsidP="00DA1009">
            <w:pPr>
              <w:spacing w:line="249" w:lineRule="exact"/>
              <w:ind w:left="44" w:right="3"/>
              <w:rPr>
                <w:rFonts w:ascii="Calibri"/>
              </w:rPr>
            </w:pPr>
            <w:r>
              <w:rPr>
                <w:rFonts w:ascii="Calibri"/>
                <w:spacing w:val="-10"/>
              </w:rPr>
              <w:t>3</w:t>
            </w:r>
          </w:p>
        </w:tc>
        <w:tc>
          <w:tcPr>
            <w:tcW w:w="544" w:type="dxa"/>
          </w:tcPr>
          <w:p w14:paraId="101D19B0" w14:textId="77777777" w:rsidR="002A1B9B" w:rsidRDefault="002A1B9B" w:rsidP="00DA1009">
            <w:pPr>
              <w:spacing w:line="249" w:lineRule="exact"/>
              <w:ind w:left="44" w:right="3"/>
              <w:rPr>
                <w:rFonts w:ascii="Calibri"/>
              </w:rPr>
            </w:pPr>
            <w:r>
              <w:rPr>
                <w:rFonts w:ascii="Calibri"/>
                <w:spacing w:val="-10"/>
              </w:rPr>
              <w:t>3</w:t>
            </w:r>
          </w:p>
        </w:tc>
        <w:tc>
          <w:tcPr>
            <w:tcW w:w="544" w:type="dxa"/>
          </w:tcPr>
          <w:p w14:paraId="476F214C" w14:textId="77777777" w:rsidR="002A1B9B" w:rsidRDefault="002A1B9B" w:rsidP="00DA1009">
            <w:pPr>
              <w:spacing w:line="249" w:lineRule="exact"/>
              <w:ind w:left="44" w:right="3"/>
              <w:rPr>
                <w:rFonts w:ascii="Calibri"/>
              </w:rPr>
            </w:pPr>
            <w:r>
              <w:rPr>
                <w:rFonts w:ascii="Calibri"/>
                <w:spacing w:val="-10"/>
              </w:rPr>
              <w:t>5</w:t>
            </w:r>
          </w:p>
        </w:tc>
        <w:tc>
          <w:tcPr>
            <w:tcW w:w="544" w:type="dxa"/>
          </w:tcPr>
          <w:p w14:paraId="0D5D2878" w14:textId="77777777" w:rsidR="002A1B9B" w:rsidRDefault="002A1B9B" w:rsidP="00DA1009">
            <w:pPr>
              <w:spacing w:line="249" w:lineRule="exact"/>
              <w:ind w:left="44" w:right="2"/>
              <w:rPr>
                <w:rFonts w:ascii="Calibri"/>
              </w:rPr>
            </w:pPr>
            <w:r>
              <w:rPr>
                <w:rFonts w:ascii="Calibri"/>
                <w:spacing w:val="-10"/>
              </w:rPr>
              <w:t>5</w:t>
            </w:r>
          </w:p>
        </w:tc>
        <w:tc>
          <w:tcPr>
            <w:tcW w:w="544" w:type="dxa"/>
            <w:tcBorders>
              <w:right w:val="single" w:sz="12" w:space="0" w:color="000000"/>
            </w:tcBorders>
          </w:tcPr>
          <w:p w14:paraId="49E63E7D" w14:textId="77777777" w:rsidR="002A1B9B" w:rsidRDefault="002A1B9B" w:rsidP="00DA1009">
            <w:pPr>
              <w:spacing w:line="249" w:lineRule="exact"/>
              <w:ind w:left="54" w:right="7"/>
              <w:rPr>
                <w:rFonts w:ascii="Calibri"/>
              </w:rPr>
            </w:pPr>
            <w:r>
              <w:rPr>
                <w:rFonts w:ascii="Calibri"/>
                <w:spacing w:val="-10"/>
              </w:rPr>
              <w:t>2</w:t>
            </w:r>
          </w:p>
        </w:tc>
        <w:tc>
          <w:tcPr>
            <w:tcW w:w="544" w:type="dxa"/>
            <w:tcBorders>
              <w:left w:val="single" w:sz="12" w:space="0" w:color="000000"/>
            </w:tcBorders>
          </w:tcPr>
          <w:p w14:paraId="20F81269" w14:textId="77777777" w:rsidR="002A1B9B" w:rsidRDefault="002A1B9B" w:rsidP="00DA1009">
            <w:pPr>
              <w:spacing w:line="249" w:lineRule="exact"/>
              <w:ind w:left="50" w:right="13"/>
              <w:rPr>
                <w:rFonts w:ascii="Calibri"/>
              </w:rPr>
            </w:pPr>
            <w:r>
              <w:rPr>
                <w:rFonts w:ascii="Calibri"/>
                <w:spacing w:val="-10"/>
              </w:rPr>
              <w:t>3</w:t>
            </w:r>
          </w:p>
        </w:tc>
        <w:tc>
          <w:tcPr>
            <w:tcW w:w="544" w:type="dxa"/>
          </w:tcPr>
          <w:p w14:paraId="67E7072E" w14:textId="77777777" w:rsidR="002A1B9B" w:rsidRDefault="002A1B9B" w:rsidP="00DA1009">
            <w:pPr>
              <w:spacing w:line="249" w:lineRule="exact"/>
              <w:ind w:left="44" w:right="1"/>
              <w:rPr>
                <w:rFonts w:ascii="Calibri"/>
              </w:rPr>
            </w:pPr>
            <w:r>
              <w:rPr>
                <w:rFonts w:ascii="Calibri"/>
                <w:spacing w:val="-10"/>
              </w:rPr>
              <w:t>1</w:t>
            </w:r>
          </w:p>
        </w:tc>
        <w:tc>
          <w:tcPr>
            <w:tcW w:w="544" w:type="dxa"/>
          </w:tcPr>
          <w:p w14:paraId="250B6307" w14:textId="77777777" w:rsidR="002A1B9B" w:rsidRDefault="002A1B9B" w:rsidP="00DA1009">
            <w:pPr>
              <w:spacing w:line="249" w:lineRule="exact"/>
              <w:ind w:left="44" w:right="1"/>
              <w:rPr>
                <w:rFonts w:ascii="Calibri"/>
              </w:rPr>
            </w:pPr>
            <w:r>
              <w:rPr>
                <w:rFonts w:ascii="Calibri"/>
                <w:spacing w:val="-10"/>
              </w:rPr>
              <w:t>3</w:t>
            </w:r>
          </w:p>
        </w:tc>
        <w:tc>
          <w:tcPr>
            <w:tcW w:w="544" w:type="dxa"/>
          </w:tcPr>
          <w:p w14:paraId="40E2CBED" w14:textId="77777777" w:rsidR="002A1B9B" w:rsidRDefault="002A1B9B" w:rsidP="00DA1009">
            <w:pPr>
              <w:spacing w:line="249" w:lineRule="exact"/>
              <w:ind w:left="44" w:right="1"/>
              <w:rPr>
                <w:rFonts w:ascii="Calibri"/>
              </w:rPr>
            </w:pPr>
            <w:r>
              <w:rPr>
                <w:rFonts w:ascii="Calibri"/>
                <w:spacing w:val="-10"/>
              </w:rPr>
              <w:t>1</w:t>
            </w:r>
          </w:p>
        </w:tc>
        <w:tc>
          <w:tcPr>
            <w:tcW w:w="544" w:type="dxa"/>
            <w:tcBorders>
              <w:right w:val="single" w:sz="12" w:space="0" w:color="000000"/>
            </w:tcBorders>
          </w:tcPr>
          <w:p w14:paraId="57B60868" w14:textId="77777777" w:rsidR="002A1B9B" w:rsidRDefault="002A1B9B" w:rsidP="00DA1009">
            <w:pPr>
              <w:spacing w:line="249" w:lineRule="exact"/>
              <w:ind w:left="55" w:right="7"/>
              <w:rPr>
                <w:rFonts w:ascii="Calibri"/>
              </w:rPr>
            </w:pPr>
            <w:r>
              <w:rPr>
                <w:rFonts w:ascii="Calibri"/>
                <w:spacing w:val="-10"/>
              </w:rPr>
              <w:t>1</w:t>
            </w:r>
          </w:p>
        </w:tc>
        <w:tc>
          <w:tcPr>
            <w:tcW w:w="544" w:type="dxa"/>
            <w:tcBorders>
              <w:left w:val="single" w:sz="12" w:space="0" w:color="000000"/>
              <w:right w:val="single" w:sz="12" w:space="0" w:color="000000"/>
            </w:tcBorders>
          </w:tcPr>
          <w:p w14:paraId="7D6D584B" w14:textId="77777777" w:rsidR="002A1B9B" w:rsidRDefault="002A1B9B" w:rsidP="00DA1009">
            <w:pPr>
              <w:spacing w:line="249" w:lineRule="exact"/>
              <w:ind w:left="45" w:right="1"/>
              <w:rPr>
                <w:rFonts w:ascii="Calibri"/>
              </w:rPr>
            </w:pPr>
            <w:r>
              <w:rPr>
                <w:rFonts w:ascii="Calibri"/>
                <w:spacing w:val="-10"/>
              </w:rPr>
              <w:t>1</w:t>
            </w:r>
          </w:p>
        </w:tc>
        <w:tc>
          <w:tcPr>
            <w:tcW w:w="544" w:type="dxa"/>
            <w:tcBorders>
              <w:left w:val="single" w:sz="12" w:space="0" w:color="000000"/>
            </w:tcBorders>
          </w:tcPr>
          <w:p w14:paraId="66E11F45" w14:textId="77777777" w:rsidR="002A1B9B" w:rsidRDefault="002A1B9B" w:rsidP="00DA1009">
            <w:pPr>
              <w:spacing w:line="249" w:lineRule="exact"/>
              <w:ind w:left="50" w:right="11"/>
              <w:rPr>
                <w:rFonts w:ascii="Calibri"/>
              </w:rPr>
            </w:pPr>
            <w:r>
              <w:rPr>
                <w:rFonts w:ascii="Calibri"/>
                <w:spacing w:val="-10"/>
              </w:rPr>
              <w:t>1</w:t>
            </w:r>
          </w:p>
        </w:tc>
        <w:tc>
          <w:tcPr>
            <w:tcW w:w="544" w:type="dxa"/>
            <w:tcBorders>
              <w:right w:val="single" w:sz="12" w:space="0" w:color="000000"/>
            </w:tcBorders>
          </w:tcPr>
          <w:p w14:paraId="657974CD" w14:textId="77777777" w:rsidR="002A1B9B" w:rsidRDefault="002A1B9B" w:rsidP="00DA1009">
            <w:pPr>
              <w:spacing w:line="249" w:lineRule="exact"/>
              <w:ind w:left="56" w:right="7"/>
              <w:rPr>
                <w:rFonts w:ascii="Calibri"/>
              </w:rPr>
            </w:pPr>
            <w:r>
              <w:rPr>
                <w:rFonts w:ascii="Calibri"/>
                <w:spacing w:val="-10"/>
              </w:rPr>
              <w:t>4</w:t>
            </w:r>
          </w:p>
        </w:tc>
        <w:tc>
          <w:tcPr>
            <w:tcW w:w="545" w:type="dxa"/>
            <w:tcBorders>
              <w:left w:val="single" w:sz="12" w:space="0" w:color="000000"/>
            </w:tcBorders>
          </w:tcPr>
          <w:p w14:paraId="7F82DB66" w14:textId="77777777" w:rsidR="002A1B9B" w:rsidRDefault="002A1B9B" w:rsidP="00DA1009">
            <w:pPr>
              <w:spacing w:line="249" w:lineRule="exact"/>
              <w:ind w:left="39" w:right="1"/>
              <w:rPr>
                <w:rFonts w:ascii="Calibri"/>
              </w:rPr>
            </w:pPr>
            <w:r>
              <w:rPr>
                <w:rFonts w:ascii="Calibri"/>
                <w:spacing w:val="-10"/>
              </w:rPr>
              <w:t>3</w:t>
            </w:r>
          </w:p>
        </w:tc>
        <w:tc>
          <w:tcPr>
            <w:tcW w:w="545" w:type="dxa"/>
          </w:tcPr>
          <w:p w14:paraId="5A27CCB7" w14:textId="77777777" w:rsidR="002A1B9B" w:rsidRDefault="002A1B9B" w:rsidP="00DA1009">
            <w:pPr>
              <w:spacing w:line="249" w:lineRule="exact"/>
              <w:ind w:left="43" w:right="1"/>
              <w:rPr>
                <w:rFonts w:ascii="Calibri"/>
              </w:rPr>
            </w:pPr>
            <w:r>
              <w:rPr>
                <w:rFonts w:ascii="Calibri"/>
                <w:spacing w:val="-10"/>
              </w:rPr>
              <w:t>2</w:t>
            </w:r>
          </w:p>
        </w:tc>
        <w:tc>
          <w:tcPr>
            <w:tcW w:w="545" w:type="dxa"/>
          </w:tcPr>
          <w:p w14:paraId="43E581A4" w14:textId="77777777" w:rsidR="002A1B9B" w:rsidRDefault="002A1B9B" w:rsidP="00DA1009">
            <w:pPr>
              <w:spacing w:line="249" w:lineRule="exact"/>
              <w:ind w:left="43" w:right="3"/>
              <w:rPr>
                <w:rFonts w:ascii="Calibri"/>
              </w:rPr>
            </w:pPr>
            <w:r>
              <w:rPr>
                <w:rFonts w:ascii="Calibri"/>
                <w:spacing w:val="-10"/>
              </w:rPr>
              <w:t>2</w:t>
            </w:r>
          </w:p>
        </w:tc>
        <w:tc>
          <w:tcPr>
            <w:tcW w:w="545" w:type="dxa"/>
          </w:tcPr>
          <w:p w14:paraId="56AB3F67" w14:textId="77777777" w:rsidR="002A1B9B" w:rsidRDefault="002A1B9B" w:rsidP="00DA1009">
            <w:pPr>
              <w:spacing w:line="249" w:lineRule="exact"/>
              <w:ind w:left="43" w:right="5"/>
              <w:rPr>
                <w:rFonts w:ascii="Calibri"/>
              </w:rPr>
            </w:pPr>
            <w:r>
              <w:rPr>
                <w:rFonts w:ascii="Calibri"/>
                <w:spacing w:val="-10"/>
              </w:rPr>
              <w:t>2</w:t>
            </w:r>
          </w:p>
        </w:tc>
        <w:tc>
          <w:tcPr>
            <w:tcW w:w="546" w:type="dxa"/>
          </w:tcPr>
          <w:p w14:paraId="02AC2F8F" w14:textId="77777777" w:rsidR="002A1B9B" w:rsidRDefault="002A1B9B" w:rsidP="00DA1009">
            <w:pPr>
              <w:spacing w:line="249" w:lineRule="exact"/>
              <w:ind w:left="36"/>
              <w:rPr>
                <w:rFonts w:ascii="Calibri"/>
              </w:rPr>
            </w:pPr>
            <w:r>
              <w:rPr>
                <w:rFonts w:ascii="Calibri"/>
                <w:spacing w:val="-10"/>
              </w:rPr>
              <w:t>2</w:t>
            </w:r>
          </w:p>
        </w:tc>
        <w:tc>
          <w:tcPr>
            <w:tcW w:w="545" w:type="dxa"/>
            <w:tcBorders>
              <w:right w:val="single" w:sz="12" w:space="0" w:color="000000"/>
            </w:tcBorders>
          </w:tcPr>
          <w:p w14:paraId="22A92BF6" w14:textId="77777777" w:rsidR="002A1B9B" w:rsidRDefault="002A1B9B" w:rsidP="00DA1009">
            <w:pPr>
              <w:spacing w:line="249" w:lineRule="exact"/>
              <w:ind w:left="39" w:right="1"/>
              <w:rPr>
                <w:rFonts w:ascii="Calibri"/>
              </w:rPr>
            </w:pPr>
            <w:r>
              <w:rPr>
                <w:rFonts w:ascii="Calibri"/>
                <w:spacing w:val="-10"/>
              </w:rPr>
              <w:t>2</w:t>
            </w:r>
          </w:p>
        </w:tc>
        <w:tc>
          <w:tcPr>
            <w:tcW w:w="545" w:type="dxa"/>
            <w:tcBorders>
              <w:left w:val="single" w:sz="12" w:space="0" w:color="000000"/>
            </w:tcBorders>
          </w:tcPr>
          <w:p w14:paraId="4F0839E3" w14:textId="77777777" w:rsidR="002A1B9B" w:rsidRDefault="002A1B9B" w:rsidP="00DA1009">
            <w:pPr>
              <w:spacing w:line="249" w:lineRule="exact"/>
              <w:ind w:left="39" w:right="13"/>
              <w:rPr>
                <w:rFonts w:ascii="Calibri"/>
              </w:rPr>
            </w:pPr>
            <w:r>
              <w:rPr>
                <w:rFonts w:ascii="Calibri"/>
                <w:spacing w:val="-10"/>
              </w:rPr>
              <w:t>4</w:t>
            </w:r>
          </w:p>
        </w:tc>
        <w:tc>
          <w:tcPr>
            <w:tcW w:w="545" w:type="dxa"/>
          </w:tcPr>
          <w:p w14:paraId="09A188D1" w14:textId="77777777" w:rsidR="002A1B9B" w:rsidRDefault="002A1B9B" w:rsidP="00DA1009">
            <w:pPr>
              <w:spacing w:line="249" w:lineRule="exact"/>
              <w:ind w:left="43" w:right="14"/>
              <w:rPr>
                <w:rFonts w:ascii="Calibri"/>
              </w:rPr>
            </w:pPr>
            <w:r>
              <w:rPr>
                <w:rFonts w:ascii="Calibri"/>
                <w:spacing w:val="-10"/>
              </w:rPr>
              <w:t>4</w:t>
            </w:r>
          </w:p>
        </w:tc>
        <w:tc>
          <w:tcPr>
            <w:tcW w:w="545" w:type="dxa"/>
          </w:tcPr>
          <w:p w14:paraId="150A7B1E" w14:textId="77777777" w:rsidR="002A1B9B" w:rsidRDefault="002A1B9B" w:rsidP="00DA1009">
            <w:pPr>
              <w:spacing w:line="249" w:lineRule="exact"/>
              <w:ind w:left="43" w:right="15"/>
              <w:rPr>
                <w:rFonts w:ascii="Calibri"/>
              </w:rPr>
            </w:pPr>
            <w:r>
              <w:rPr>
                <w:rFonts w:ascii="Calibri"/>
                <w:spacing w:val="-10"/>
              </w:rPr>
              <w:t>4</w:t>
            </w:r>
          </w:p>
        </w:tc>
      </w:tr>
      <w:tr w:rsidR="002A1B9B" w14:paraId="55F26B35" w14:textId="77777777" w:rsidTr="00DA1009">
        <w:trPr>
          <w:trHeight w:val="267"/>
        </w:trPr>
        <w:tc>
          <w:tcPr>
            <w:tcW w:w="928" w:type="dxa"/>
          </w:tcPr>
          <w:p w14:paraId="04F82FBD" w14:textId="77777777" w:rsidR="002A1B9B" w:rsidRDefault="002A1B9B" w:rsidP="00DA1009">
            <w:pPr>
              <w:spacing w:line="248" w:lineRule="exact"/>
              <w:ind w:left="41"/>
              <w:rPr>
                <w:rFonts w:ascii="Calibri"/>
              </w:rPr>
            </w:pPr>
            <w:r>
              <w:rPr>
                <w:rFonts w:ascii="Calibri"/>
                <w:spacing w:val="-5"/>
              </w:rPr>
              <w:t>99</w:t>
            </w:r>
          </w:p>
        </w:tc>
        <w:tc>
          <w:tcPr>
            <w:tcW w:w="544" w:type="dxa"/>
          </w:tcPr>
          <w:p w14:paraId="404C2BB8" w14:textId="77777777" w:rsidR="002A1B9B" w:rsidRDefault="002A1B9B" w:rsidP="00DA1009">
            <w:pPr>
              <w:spacing w:line="248" w:lineRule="exact"/>
              <w:ind w:left="44" w:right="4"/>
              <w:rPr>
                <w:rFonts w:ascii="Calibri"/>
              </w:rPr>
            </w:pPr>
            <w:r>
              <w:rPr>
                <w:rFonts w:ascii="Calibri"/>
                <w:spacing w:val="-10"/>
              </w:rPr>
              <w:t>5</w:t>
            </w:r>
          </w:p>
        </w:tc>
        <w:tc>
          <w:tcPr>
            <w:tcW w:w="544" w:type="dxa"/>
          </w:tcPr>
          <w:p w14:paraId="45360550"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4476B53D"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1913C393"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26428CC9"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621FBF34"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6F712F7"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7F9F8F34" w14:textId="77777777" w:rsidR="002A1B9B" w:rsidRDefault="002A1B9B" w:rsidP="00DA1009">
            <w:pPr>
              <w:spacing w:line="248" w:lineRule="exact"/>
              <w:ind w:left="54" w:right="7"/>
              <w:rPr>
                <w:rFonts w:ascii="Calibri"/>
              </w:rPr>
            </w:pPr>
            <w:r>
              <w:rPr>
                <w:rFonts w:ascii="Calibri"/>
                <w:spacing w:val="-10"/>
              </w:rPr>
              <w:t>3</w:t>
            </w:r>
          </w:p>
        </w:tc>
        <w:tc>
          <w:tcPr>
            <w:tcW w:w="544" w:type="dxa"/>
            <w:tcBorders>
              <w:left w:val="single" w:sz="12" w:space="0" w:color="000000"/>
            </w:tcBorders>
          </w:tcPr>
          <w:p w14:paraId="2745B94D"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38E278BE"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633EEC96" w14:textId="77777777" w:rsidR="002A1B9B" w:rsidRDefault="002A1B9B" w:rsidP="00DA1009">
            <w:pPr>
              <w:spacing w:line="248" w:lineRule="exact"/>
              <w:ind w:left="44" w:right="1"/>
              <w:rPr>
                <w:rFonts w:ascii="Calibri"/>
              </w:rPr>
            </w:pPr>
            <w:r>
              <w:rPr>
                <w:rFonts w:ascii="Calibri"/>
                <w:spacing w:val="-10"/>
              </w:rPr>
              <w:t>3</w:t>
            </w:r>
          </w:p>
        </w:tc>
        <w:tc>
          <w:tcPr>
            <w:tcW w:w="544" w:type="dxa"/>
          </w:tcPr>
          <w:p w14:paraId="00070EFD"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29D6A0E1"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29E6AE95" w14:textId="77777777" w:rsidR="002A1B9B" w:rsidRDefault="002A1B9B" w:rsidP="00DA1009">
            <w:pPr>
              <w:spacing w:line="248" w:lineRule="exact"/>
              <w:ind w:left="45" w:right="1"/>
              <w:rPr>
                <w:rFonts w:ascii="Calibri"/>
              </w:rPr>
            </w:pPr>
            <w:r>
              <w:rPr>
                <w:rFonts w:ascii="Calibri"/>
                <w:spacing w:val="-10"/>
              </w:rPr>
              <w:t>3</w:t>
            </w:r>
          </w:p>
        </w:tc>
        <w:tc>
          <w:tcPr>
            <w:tcW w:w="544" w:type="dxa"/>
            <w:tcBorders>
              <w:left w:val="single" w:sz="12" w:space="0" w:color="000000"/>
            </w:tcBorders>
          </w:tcPr>
          <w:p w14:paraId="11C45F40" w14:textId="77777777" w:rsidR="002A1B9B" w:rsidRDefault="002A1B9B" w:rsidP="00DA1009">
            <w:pPr>
              <w:spacing w:line="248" w:lineRule="exact"/>
              <w:ind w:left="50" w:right="11"/>
              <w:rPr>
                <w:rFonts w:ascii="Calibri"/>
              </w:rPr>
            </w:pPr>
            <w:r>
              <w:rPr>
                <w:rFonts w:ascii="Calibri"/>
                <w:spacing w:val="-10"/>
              </w:rPr>
              <w:t>3</w:t>
            </w:r>
          </w:p>
        </w:tc>
        <w:tc>
          <w:tcPr>
            <w:tcW w:w="544" w:type="dxa"/>
            <w:tcBorders>
              <w:right w:val="single" w:sz="12" w:space="0" w:color="000000"/>
            </w:tcBorders>
          </w:tcPr>
          <w:p w14:paraId="3586DAEA"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1189137C"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52BD32AB"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3F4DB3EC"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22FC2A7F"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3EF701BC"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250A5A99"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19425622" w14:textId="77777777" w:rsidR="002A1B9B" w:rsidRDefault="002A1B9B" w:rsidP="00DA1009">
            <w:pPr>
              <w:spacing w:line="248" w:lineRule="exact"/>
              <w:ind w:left="39" w:right="13"/>
              <w:rPr>
                <w:rFonts w:ascii="Calibri"/>
              </w:rPr>
            </w:pPr>
            <w:r>
              <w:rPr>
                <w:rFonts w:ascii="Calibri"/>
                <w:spacing w:val="-10"/>
              </w:rPr>
              <w:t>3</w:t>
            </w:r>
          </w:p>
        </w:tc>
        <w:tc>
          <w:tcPr>
            <w:tcW w:w="545" w:type="dxa"/>
          </w:tcPr>
          <w:p w14:paraId="20EF12D2" w14:textId="77777777" w:rsidR="002A1B9B" w:rsidRDefault="002A1B9B" w:rsidP="00DA1009">
            <w:pPr>
              <w:spacing w:line="248" w:lineRule="exact"/>
              <w:ind w:left="43" w:right="14"/>
              <w:rPr>
                <w:rFonts w:ascii="Calibri"/>
              </w:rPr>
            </w:pPr>
            <w:r>
              <w:rPr>
                <w:rFonts w:ascii="Calibri"/>
                <w:spacing w:val="-10"/>
              </w:rPr>
              <w:t>3</w:t>
            </w:r>
          </w:p>
        </w:tc>
        <w:tc>
          <w:tcPr>
            <w:tcW w:w="545" w:type="dxa"/>
          </w:tcPr>
          <w:p w14:paraId="0EB1CC2C" w14:textId="77777777" w:rsidR="002A1B9B" w:rsidRDefault="002A1B9B" w:rsidP="00DA1009">
            <w:pPr>
              <w:spacing w:line="248" w:lineRule="exact"/>
              <w:ind w:left="43" w:right="15"/>
              <w:rPr>
                <w:rFonts w:ascii="Calibri"/>
              </w:rPr>
            </w:pPr>
            <w:r>
              <w:rPr>
                <w:rFonts w:ascii="Calibri"/>
                <w:spacing w:val="-10"/>
              </w:rPr>
              <w:t>4</w:t>
            </w:r>
          </w:p>
        </w:tc>
      </w:tr>
      <w:tr w:rsidR="002A1B9B" w14:paraId="1C59D1E1" w14:textId="77777777" w:rsidTr="00DA1009">
        <w:trPr>
          <w:trHeight w:val="267"/>
        </w:trPr>
        <w:tc>
          <w:tcPr>
            <w:tcW w:w="928" w:type="dxa"/>
          </w:tcPr>
          <w:p w14:paraId="5007A512" w14:textId="77777777" w:rsidR="002A1B9B" w:rsidRDefault="002A1B9B" w:rsidP="00DA1009">
            <w:pPr>
              <w:spacing w:line="248" w:lineRule="exact"/>
              <w:ind w:left="41"/>
              <w:rPr>
                <w:rFonts w:ascii="Calibri"/>
              </w:rPr>
            </w:pPr>
            <w:r>
              <w:rPr>
                <w:rFonts w:ascii="Calibri"/>
                <w:spacing w:val="-5"/>
              </w:rPr>
              <w:t>100</w:t>
            </w:r>
          </w:p>
        </w:tc>
        <w:tc>
          <w:tcPr>
            <w:tcW w:w="544" w:type="dxa"/>
          </w:tcPr>
          <w:p w14:paraId="5054950E" w14:textId="77777777" w:rsidR="002A1B9B" w:rsidRDefault="002A1B9B" w:rsidP="00DA1009">
            <w:pPr>
              <w:spacing w:line="248" w:lineRule="exact"/>
              <w:ind w:left="44" w:right="4"/>
              <w:rPr>
                <w:rFonts w:ascii="Calibri"/>
              </w:rPr>
            </w:pPr>
            <w:r>
              <w:rPr>
                <w:rFonts w:ascii="Calibri"/>
                <w:spacing w:val="-10"/>
              </w:rPr>
              <w:t>4</w:t>
            </w:r>
          </w:p>
        </w:tc>
        <w:tc>
          <w:tcPr>
            <w:tcW w:w="544" w:type="dxa"/>
          </w:tcPr>
          <w:p w14:paraId="57E71B0B" w14:textId="77777777" w:rsidR="002A1B9B" w:rsidRDefault="002A1B9B" w:rsidP="00DA1009">
            <w:pPr>
              <w:spacing w:line="248" w:lineRule="exact"/>
              <w:ind w:left="44" w:right="4"/>
              <w:rPr>
                <w:rFonts w:ascii="Calibri"/>
              </w:rPr>
            </w:pPr>
            <w:r>
              <w:rPr>
                <w:rFonts w:ascii="Calibri"/>
                <w:spacing w:val="-10"/>
              </w:rPr>
              <w:t>3</w:t>
            </w:r>
          </w:p>
        </w:tc>
        <w:tc>
          <w:tcPr>
            <w:tcW w:w="544" w:type="dxa"/>
          </w:tcPr>
          <w:p w14:paraId="5805507B" w14:textId="77777777" w:rsidR="002A1B9B" w:rsidRDefault="002A1B9B" w:rsidP="00DA1009">
            <w:pPr>
              <w:spacing w:line="248" w:lineRule="exact"/>
              <w:ind w:left="44" w:right="3"/>
              <w:rPr>
                <w:rFonts w:ascii="Calibri"/>
              </w:rPr>
            </w:pPr>
            <w:r>
              <w:rPr>
                <w:rFonts w:ascii="Calibri"/>
                <w:spacing w:val="-10"/>
              </w:rPr>
              <w:t>5</w:t>
            </w:r>
          </w:p>
        </w:tc>
        <w:tc>
          <w:tcPr>
            <w:tcW w:w="544" w:type="dxa"/>
          </w:tcPr>
          <w:p w14:paraId="5EED7691"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56EA8A7E"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7ECFDA3D" w14:textId="77777777" w:rsidR="002A1B9B" w:rsidRDefault="002A1B9B" w:rsidP="00DA1009">
            <w:pPr>
              <w:spacing w:line="248" w:lineRule="exact"/>
              <w:ind w:left="44" w:right="3"/>
              <w:rPr>
                <w:rFonts w:ascii="Calibri"/>
              </w:rPr>
            </w:pPr>
            <w:r>
              <w:rPr>
                <w:rFonts w:ascii="Calibri"/>
                <w:spacing w:val="-10"/>
              </w:rPr>
              <w:t>4</w:t>
            </w:r>
          </w:p>
        </w:tc>
        <w:tc>
          <w:tcPr>
            <w:tcW w:w="544" w:type="dxa"/>
          </w:tcPr>
          <w:p w14:paraId="06F44788" w14:textId="77777777" w:rsidR="002A1B9B" w:rsidRDefault="002A1B9B" w:rsidP="00DA1009">
            <w:pPr>
              <w:spacing w:line="248" w:lineRule="exact"/>
              <w:ind w:left="44" w:right="2"/>
              <w:rPr>
                <w:rFonts w:ascii="Calibri"/>
              </w:rPr>
            </w:pPr>
            <w:r>
              <w:rPr>
                <w:rFonts w:ascii="Calibri"/>
                <w:spacing w:val="-10"/>
              </w:rPr>
              <w:t>3</w:t>
            </w:r>
          </w:p>
        </w:tc>
        <w:tc>
          <w:tcPr>
            <w:tcW w:w="544" w:type="dxa"/>
            <w:tcBorders>
              <w:right w:val="single" w:sz="12" w:space="0" w:color="000000"/>
            </w:tcBorders>
          </w:tcPr>
          <w:p w14:paraId="6468D923" w14:textId="77777777" w:rsidR="002A1B9B" w:rsidRDefault="002A1B9B" w:rsidP="00DA1009">
            <w:pPr>
              <w:spacing w:line="248" w:lineRule="exact"/>
              <w:ind w:left="54" w:right="7"/>
              <w:rPr>
                <w:rFonts w:ascii="Calibri"/>
              </w:rPr>
            </w:pPr>
            <w:r>
              <w:rPr>
                <w:rFonts w:ascii="Calibri"/>
                <w:spacing w:val="-10"/>
              </w:rPr>
              <w:t>4</w:t>
            </w:r>
          </w:p>
        </w:tc>
        <w:tc>
          <w:tcPr>
            <w:tcW w:w="544" w:type="dxa"/>
            <w:tcBorders>
              <w:left w:val="single" w:sz="12" w:space="0" w:color="000000"/>
            </w:tcBorders>
          </w:tcPr>
          <w:p w14:paraId="255EFE6A" w14:textId="77777777" w:rsidR="002A1B9B" w:rsidRDefault="002A1B9B" w:rsidP="00DA1009">
            <w:pPr>
              <w:spacing w:line="248" w:lineRule="exact"/>
              <w:ind w:left="50" w:right="13"/>
              <w:rPr>
                <w:rFonts w:ascii="Calibri"/>
              </w:rPr>
            </w:pPr>
            <w:r>
              <w:rPr>
                <w:rFonts w:ascii="Calibri"/>
                <w:spacing w:val="-10"/>
              </w:rPr>
              <w:t>3</w:t>
            </w:r>
          </w:p>
        </w:tc>
        <w:tc>
          <w:tcPr>
            <w:tcW w:w="544" w:type="dxa"/>
          </w:tcPr>
          <w:p w14:paraId="4852F529"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3193F8C4" w14:textId="77777777" w:rsidR="002A1B9B" w:rsidRDefault="002A1B9B" w:rsidP="00DA1009">
            <w:pPr>
              <w:spacing w:line="248" w:lineRule="exact"/>
              <w:ind w:left="44" w:right="1"/>
              <w:rPr>
                <w:rFonts w:ascii="Calibri"/>
              </w:rPr>
            </w:pPr>
            <w:r>
              <w:rPr>
                <w:rFonts w:ascii="Calibri"/>
                <w:spacing w:val="-10"/>
              </w:rPr>
              <w:t>2</w:t>
            </w:r>
          </w:p>
        </w:tc>
        <w:tc>
          <w:tcPr>
            <w:tcW w:w="544" w:type="dxa"/>
          </w:tcPr>
          <w:p w14:paraId="14BB4D00" w14:textId="77777777" w:rsidR="002A1B9B" w:rsidRDefault="002A1B9B" w:rsidP="00DA1009">
            <w:pPr>
              <w:spacing w:line="248" w:lineRule="exact"/>
              <w:ind w:left="44" w:right="1"/>
              <w:rPr>
                <w:rFonts w:ascii="Calibri"/>
              </w:rPr>
            </w:pPr>
            <w:r>
              <w:rPr>
                <w:rFonts w:ascii="Calibri"/>
                <w:spacing w:val="-10"/>
              </w:rPr>
              <w:t>3</w:t>
            </w:r>
          </w:p>
        </w:tc>
        <w:tc>
          <w:tcPr>
            <w:tcW w:w="544" w:type="dxa"/>
            <w:tcBorders>
              <w:right w:val="single" w:sz="12" w:space="0" w:color="000000"/>
            </w:tcBorders>
          </w:tcPr>
          <w:p w14:paraId="7085ABA6" w14:textId="77777777" w:rsidR="002A1B9B" w:rsidRDefault="002A1B9B" w:rsidP="00DA1009">
            <w:pPr>
              <w:spacing w:line="248" w:lineRule="exact"/>
              <w:ind w:left="55" w:right="7"/>
              <w:rPr>
                <w:rFonts w:ascii="Calibri"/>
              </w:rPr>
            </w:pPr>
            <w:r>
              <w:rPr>
                <w:rFonts w:ascii="Calibri"/>
                <w:spacing w:val="-10"/>
              </w:rPr>
              <w:t>3</w:t>
            </w:r>
          </w:p>
        </w:tc>
        <w:tc>
          <w:tcPr>
            <w:tcW w:w="544" w:type="dxa"/>
            <w:tcBorders>
              <w:left w:val="single" w:sz="12" w:space="0" w:color="000000"/>
              <w:right w:val="single" w:sz="12" w:space="0" w:color="000000"/>
            </w:tcBorders>
          </w:tcPr>
          <w:p w14:paraId="5316F76A" w14:textId="77777777" w:rsidR="002A1B9B" w:rsidRDefault="002A1B9B" w:rsidP="00DA1009">
            <w:pPr>
              <w:spacing w:line="248" w:lineRule="exact"/>
              <w:ind w:left="45" w:right="1"/>
              <w:rPr>
                <w:rFonts w:ascii="Calibri"/>
              </w:rPr>
            </w:pPr>
            <w:r>
              <w:rPr>
                <w:rFonts w:ascii="Calibri"/>
                <w:spacing w:val="-10"/>
              </w:rPr>
              <w:t>1</w:t>
            </w:r>
          </w:p>
        </w:tc>
        <w:tc>
          <w:tcPr>
            <w:tcW w:w="544" w:type="dxa"/>
            <w:tcBorders>
              <w:left w:val="single" w:sz="12" w:space="0" w:color="000000"/>
            </w:tcBorders>
          </w:tcPr>
          <w:p w14:paraId="331E7DF1" w14:textId="77777777" w:rsidR="002A1B9B" w:rsidRDefault="002A1B9B" w:rsidP="00DA1009">
            <w:pPr>
              <w:spacing w:line="248" w:lineRule="exact"/>
              <w:ind w:left="50" w:right="11"/>
              <w:rPr>
                <w:rFonts w:ascii="Calibri"/>
              </w:rPr>
            </w:pPr>
            <w:r>
              <w:rPr>
                <w:rFonts w:ascii="Calibri"/>
                <w:spacing w:val="-10"/>
              </w:rPr>
              <w:t>1</w:t>
            </w:r>
          </w:p>
        </w:tc>
        <w:tc>
          <w:tcPr>
            <w:tcW w:w="544" w:type="dxa"/>
            <w:tcBorders>
              <w:right w:val="single" w:sz="12" w:space="0" w:color="000000"/>
            </w:tcBorders>
          </w:tcPr>
          <w:p w14:paraId="33D257A0" w14:textId="77777777" w:rsidR="002A1B9B" w:rsidRDefault="002A1B9B" w:rsidP="00DA1009">
            <w:pPr>
              <w:spacing w:line="248" w:lineRule="exact"/>
              <w:ind w:left="56" w:right="7"/>
              <w:rPr>
                <w:rFonts w:ascii="Calibri"/>
              </w:rPr>
            </w:pPr>
            <w:r>
              <w:rPr>
                <w:rFonts w:ascii="Calibri"/>
                <w:spacing w:val="-10"/>
              </w:rPr>
              <w:t>4</w:t>
            </w:r>
          </w:p>
        </w:tc>
        <w:tc>
          <w:tcPr>
            <w:tcW w:w="545" w:type="dxa"/>
            <w:tcBorders>
              <w:left w:val="single" w:sz="12" w:space="0" w:color="000000"/>
            </w:tcBorders>
          </w:tcPr>
          <w:p w14:paraId="27785D22" w14:textId="77777777" w:rsidR="002A1B9B" w:rsidRDefault="002A1B9B" w:rsidP="00DA1009">
            <w:pPr>
              <w:spacing w:line="248" w:lineRule="exact"/>
              <w:ind w:left="39" w:right="1"/>
              <w:rPr>
                <w:rFonts w:ascii="Calibri"/>
              </w:rPr>
            </w:pPr>
            <w:r>
              <w:rPr>
                <w:rFonts w:ascii="Calibri"/>
                <w:spacing w:val="-10"/>
              </w:rPr>
              <w:t>4</w:t>
            </w:r>
          </w:p>
        </w:tc>
        <w:tc>
          <w:tcPr>
            <w:tcW w:w="545" w:type="dxa"/>
          </w:tcPr>
          <w:p w14:paraId="4F99AA2E" w14:textId="77777777" w:rsidR="002A1B9B" w:rsidRDefault="002A1B9B" w:rsidP="00DA1009">
            <w:pPr>
              <w:spacing w:line="248" w:lineRule="exact"/>
              <w:ind w:left="43" w:right="1"/>
              <w:rPr>
                <w:rFonts w:ascii="Calibri"/>
              </w:rPr>
            </w:pPr>
            <w:r>
              <w:rPr>
                <w:rFonts w:ascii="Calibri"/>
                <w:spacing w:val="-10"/>
              </w:rPr>
              <w:t>3</w:t>
            </w:r>
          </w:p>
        </w:tc>
        <w:tc>
          <w:tcPr>
            <w:tcW w:w="545" w:type="dxa"/>
          </w:tcPr>
          <w:p w14:paraId="552295D4" w14:textId="77777777" w:rsidR="002A1B9B" w:rsidRDefault="002A1B9B" w:rsidP="00DA1009">
            <w:pPr>
              <w:spacing w:line="248" w:lineRule="exact"/>
              <w:ind w:left="43" w:right="3"/>
              <w:rPr>
                <w:rFonts w:ascii="Calibri"/>
              </w:rPr>
            </w:pPr>
            <w:r>
              <w:rPr>
                <w:rFonts w:ascii="Calibri"/>
                <w:spacing w:val="-10"/>
              </w:rPr>
              <w:t>3</w:t>
            </w:r>
          </w:p>
        </w:tc>
        <w:tc>
          <w:tcPr>
            <w:tcW w:w="545" w:type="dxa"/>
          </w:tcPr>
          <w:p w14:paraId="2ADACE2B" w14:textId="77777777" w:rsidR="002A1B9B" w:rsidRDefault="002A1B9B" w:rsidP="00DA1009">
            <w:pPr>
              <w:spacing w:line="248" w:lineRule="exact"/>
              <w:ind w:left="43" w:right="5"/>
              <w:rPr>
                <w:rFonts w:ascii="Calibri"/>
              </w:rPr>
            </w:pPr>
            <w:r>
              <w:rPr>
                <w:rFonts w:ascii="Calibri"/>
                <w:spacing w:val="-10"/>
              </w:rPr>
              <w:t>3</w:t>
            </w:r>
          </w:p>
        </w:tc>
        <w:tc>
          <w:tcPr>
            <w:tcW w:w="546" w:type="dxa"/>
          </w:tcPr>
          <w:p w14:paraId="27240D88" w14:textId="77777777" w:rsidR="002A1B9B" w:rsidRDefault="002A1B9B" w:rsidP="00DA1009">
            <w:pPr>
              <w:spacing w:line="248" w:lineRule="exact"/>
              <w:ind w:left="36"/>
              <w:rPr>
                <w:rFonts w:ascii="Calibri"/>
              </w:rPr>
            </w:pPr>
            <w:r>
              <w:rPr>
                <w:rFonts w:ascii="Calibri"/>
                <w:spacing w:val="-10"/>
              </w:rPr>
              <w:t>3</w:t>
            </w:r>
          </w:p>
        </w:tc>
        <w:tc>
          <w:tcPr>
            <w:tcW w:w="545" w:type="dxa"/>
            <w:tcBorders>
              <w:right w:val="single" w:sz="12" w:space="0" w:color="000000"/>
            </w:tcBorders>
          </w:tcPr>
          <w:p w14:paraId="2D27DFF1" w14:textId="77777777" w:rsidR="002A1B9B" w:rsidRDefault="002A1B9B" w:rsidP="00DA1009">
            <w:pPr>
              <w:spacing w:line="248" w:lineRule="exact"/>
              <w:ind w:left="39" w:right="1"/>
              <w:rPr>
                <w:rFonts w:ascii="Calibri"/>
              </w:rPr>
            </w:pPr>
            <w:r>
              <w:rPr>
                <w:rFonts w:ascii="Calibri"/>
                <w:spacing w:val="-10"/>
              </w:rPr>
              <w:t>3</w:t>
            </w:r>
          </w:p>
        </w:tc>
        <w:tc>
          <w:tcPr>
            <w:tcW w:w="545" w:type="dxa"/>
            <w:tcBorders>
              <w:left w:val="single" w:sz="12" w:space="0" w:color="000000"/>
            </w:tcBorders>
          </w:tcPr>
          <w:p w14:paraId="6DC6E99A" w14:textId="77777777" w:rsidR="002A1B9B" w:rsidRDefault="002A1B9B" w:rsidP="00DA1009">
            <w:pPr>
              <w:spacing w:line="248" w:lineRule="exact"/>
              <w:ind w:left="39" w:right="13"/>
              <w:rPr>
                <w:rFonts w:ascii="Calibri"/>
              </w:rPr>
            </w:pPr>
            <w:r>
              <w:rPr>
                <w:rFonts w:ascii="Calibri"/>
                <w:spacing w:val="-10"/>
              </w:rPr>
              <w:t>5</w:t>
            </w:r>
          </w:p>
        </w:tc>
        <w:tc>
          <w:tcPr>
            <w:tcW w:w="545" w:type="dxa"/>
          </w:tcPr>
          <w:p w14:paraId="02FCBCF9" w14:textId="77777777" w:rsidR="002A1B9B" w:rsidRDefault="002A1B9B" w:rsidP="00DA1009">
            <w:pPr>
              <w:spacing w:line="248" w:lineRule="exact"/>
              <w:ind w:left="43" w:right="14"/>
              <w:rPr>
                <w:rFonts w:ascii="Calibri"/>
              </w:rPr>
            </w:pPr>
            <w:r>
              <w:rPr>
                <w:rFonts w:ascii="Calibri"/>
                <w:spacing w:val="-10"/>
              </w:rPr>
              <w:t>4</w:t>
            </w:r>
          </w:p>
        </w:tc>
        <w:tc>
          <w:tcPr>
            <w:tcW w:w="545" w:type="dxa"/>
          </w:tcPr>
          <w:p w14:paraId="34EA5208" w14:textId="77777777" w:rsidR="002A1B9B" w:rsidRDefault="002A1B9B" w:rsidP="00DA1009">
            <w:pPr>
              <w:spacing w:line="248" w:lineRule="exact"/>
              <w:ind w:left="43" w:right="15"/>
              <w:rPr>
                <w:rFonts w:ascii="Calibri"/>
              </w:rPr>
            </w:pPr>
            <w:r>
              <w:rPr>
                <w:rFonts w:ascii="Calibri"/>
                <w:spacing w:val="-10"/>
              </w:rPr>
              <w:t>4</w:t>
            </w:r>
          </w:p>
        </w:tc>
      </w:tr>
    </w:tbl>
    <w:p w14:paraId="3CD56E78" w14:textId="77777777" w:rsidR="002A1B9B" w:rsidRDefault="002A1B9B" w:rsidP="002A1B9B">
      <w:pPr>
        <w:spacing w:line="248" w:lineRule="exact"/>
        <w:rPr>
          <w:rFonts w:ascii="Calibri"/>
        </w:rPr>
        <w:sectPr w:rsidR="002A1B9B" w:rsidSect="009A3177">
          <w:headerReference w:type="default" r:id="rId80"/>
          <w:footerReference w:type="default" r:id="rId81"/>
          <w:pgSz w:w="16840" w:h="11910" w:orient="landscape"/>
          <w:pgMar w:top="800" w:right="280" w:bottom="280" w:left="980" w:header="170" w:footer="0" w:gutter="0"/>
          <w:cols w:space="720"/>
          <w:docGrid w:linePitch="299"/>
        </w:sectPr>
      </w:pPr>
    </w:p>
    <w:p w14:paraId="62FBC13E" w14:textId="77777777" w:rsidR="002A1B9B" w:rsidRDefault="002A1B9B" w:rsidP="002A1B9B">
      <w:pPr>
        <w:spacing w:before="3"/>
        <w:rPr>
          <w:rFonts w:ascii="Calibri"/>
          <w:b/>
          <w:sz w:val="2"/>
        </w:rPr>
      </w:pPr>
    </w:p>
    <w:tbl>
      <w:tblPr>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1"/>
        <w:gridCol w:w="560"/>
        <w:gridCol w:w="560"/>
        <w:gridCol w:w="560"/>
        <w:gridCol w:w="560"/>
        <w:gridCol w:w="560"/>
        <w:gridCol w:w="560"/>
        <w:gridCol w:w="561"/>
        <w:gridCol w:w="560"/>
        <w:gridCol w:w="560"/>
        <w:gridCol w:w="560"/>
        <w:gridCol w:w="560"/>
        <w:gridCol w:w="560"/>
        <w:gridCol w:w="560"/>
        <w:gridCol w:w="561"/>
        <w:gridCol w:w="560"/>
        <w:gridCol w:w="560"/>
        <w:gridCol w:w="560"/>
        <w:gridCol w:w="560"/>
        <w:gridCol w:w="560"/>
        <w:gridCol w:w="560"/>
        <w:gridCol w:w="561"/>
        <w:gridCol w:w="560"/>
        <w:gridCol w:w="560"/>
        <w:gridCol w:w="560"/>
        <w:gridCol w:w="560"/>
        <w:gridCol w:w="604"/>
      </w:tblGrid>
      <w:tr w:rsidR="002A1B9B" w14:paraId="5020F8E5" w14:textId="77777777" w:rsidTr="00DA1009">
        <w:trPr>
          <w:trHeight w:val="500"/>
        </w:trPr>
        <w:tc>
          <w:tcPr>
            <w:tcW w:w="15328" w:type="dxa"/>
            <w:gridSpan w:val="27"/>
          </w:tcPr>
          <w:p w14:paraId="6F314495" w14:textId="77777777" w:rsidR="002A1B9B" w:rsidRDefault="002A1B9B" w:rsidP="00DA1009">
            <w:pPr>
              <w:spacing w:before="117"/>
              <w:ind w:left="36" w:right="2"/>
              <w:rPr>
                <w:rFonts w:ascii="Calibri"/>
                <w:b/>
                <w:sz w:val="20"/>
              </w:rPr>
            </w:pPr>
            <w:r>
              <w:rPr>
                <w:rFonts w:ascii="Calibri"/>
                <w:b/>
                <w:sz w:val="20"/>
              </w:rPr>
              <w:t>TABULASI</w:t>
            </w:r>
            <w:r>
              <w:rPr>
                <w:rFonts w:ascii="Calibri"/>
                <w:b/>
                <w:spacing w:val="-7"/>
                <w:sz w:val="20"/>
              </w:rPr>
              <w:t xml:space="preserve"> </w:t>
            </w:r>
            <w:r>
              <w:rPr>
                <w:rFonts w:ascii="Calibri"/>
                <w:b/>
                <w:sz w:val="20"/>
              </w:rPr>
              <w:t>DATA</w:t>
            </w:r>
            <w:r>
              <w:rPr>
                <w:rFonts w:ascii="Calibri"/>
                <w:b/>
                <w:spacing w:val="-7"/>
                <w:sz w:val="20"/>
              </w:rPr>
              <w:t xml:space="preserve"> </w:t>
            </w:r>
            <w:r>
              <w:rPr>
                <w:rFonts w:ascii="Calibri"/>
                <w:b/>
                <w:sz w:val="20"/>
              </w:rPr>
              <w:t>INTERVAL</w:t>
            </w:r>
            <w:r>
              <w:rPr>
                <w:rFonts w:ascii="Calibri"/>
                <w:b/>
                <w:spacing w:val="-6"/>
                <w:sz w:val="20"/>
              </w:rPr>
              <w:t xml:space="preserve"> </w:t>
            </w:r>
            <w:r>
              <w:rPr>
                <w:rFonts w:ascii="Calibri"/>
                <w:b/>
                <w:sz w:val="20"/>
              </w:rPr>
              <w:t>KUALITAS</w:t>
            </w:r>
            <w:r>
              <w:rPr>
                <w:rFonts w:ascii="Calibri"/>
                <w:b/>
                <w:spacing w:val="-4"/>
                <w:sz w:val="20"/>
              </w:rPr>
              <w:t xml:space="preserve"> </w:t>
            </w:r>
            <w:r>
              <w:rPr>
                <w:rFonts w:ascii="Calibri"/>
                <w:b/>
                <w:sz w:val="20"/>
              </w:rPr>
              <w:t>PRODUK</w:t>
            </w:r>
            <w:r>
              <w:rPr>
                <w:rFonts w:ascii="Calibri"/>
                <w:b/>
                <w:spacing w:val="-6"/>
                <w:sz w:val="20"/>
              </w:rPr>
              <w:t xml:space="preserve"> </w:t>
            </w:r>
            <w:r>
              <w:rPr>
                <w:rFonts w:ascii="Calibri"/>
                <w:b/>
                <w:spacing w:val="-4"/>
                <w:sz w:val="20"/>
              </w:rPr>
              <w:t>(X1)</w:t>
            </w:r>
          </w:p>
        </w:tc>
      </w:tr>
      <w:tr w:rsidR="002A1B9B" w14:paraId="46AF8302" w14:textId="77777777" w:rsidTr="00DA1009">
        <w:trPr>
          <w:trHeight w:val="240"/>
        </w:trPr>
        <w:tc>
          <w:tcPr>
            <w:tcW w:w="15328" w:type="dxa"/>
            <w:gridSpan w:val="27"/>
          </w:tcPr>
          <w:p w14:paraId="1BF95145" w14:textId="77777777" w:rsidR="002A1B9B" w:rsidRDefault="002A1B9B" w:rsidP="00DA1009">
            <w:pPr>
              <w:ind w:left="36"/>
              <w:rPr>
                <w:rFonts w:ascii="Calibri"/>
                <w:sz w:val="20"/>
              </w:rPr>
            </w:pPr>
            <w:r>
              <w:rPr>
                <w:rFonts w:ascii="Calibri"/>
                <w:sz w:val="20"/>
              </w:rPr>
              <w:t>Succesive</w:t>
            </w:r>
            <w:r>
              <w:rPr>
                <w:rFonts w:ascii="Calibri"/>
                <w:spacing w:val="-8"/>
                <w:sz w:val="20"/>
              </w:rPr>
              <w:t xml:space="preserve"> </w:t>
            </w:r>
            <w:r>
              <w:rPr>
                <w:rFonts w:ascii="Calibri"/>
                <w:spacing w:val="-2"/>
                <w:sz w:val="20"/>
              </w:rPr>
              <w:t>Interval</w:t>
            </w:r>
          </w:p>
        </w:tc>
      </w:tr>
      <w:tr w:rsidR="002A1B9B" w14:paraId="45DB741F" w14:textId="77777777" w:rsidTr="00DA1009">
        <w:trPr>
          <w:trHeight w:val="240"/>
        </w:trPr>
        <w:tc>
          <w:tcPr>
            <w:tcW w:w="721" w:type="dxa"/>
          </w:tcPr>
          <w:p w14:paraId="5641AD61" w14:textId="77777777" w:rsidR="002A1B9B" w:rsidRDefault="002A1B9B" w:rsidP="00DA1009">
            <w:pPr>
              <w:ind w:left="39" w:right="6"/>
              <w:rPr>
                <w:rFonts w:ascii="Calibri"/>
                <w:sz w:val="20"/>
              </w:rPr>
            </w:pPr>
            <w:r>
              <w:rPr>
                <w:rFonts w:ascii="Calibri"/>
                <w:spacing w:val="-2"/>
                <w:sz w:val="20"/>
              </w:rPr>
              <w:t>No/Res</w:t>
            </w:r>
          </w:p>
        </w:tc>
        <w:tc>
          <w:tcPr>
            <w:tcW w:w="560" w:type="dxa"/>
          </w:tcPr>
          <w:p w14:paraId="30A55149" w14:textId="77777777" w:rsidR="002A1B9B" w:rsidRDefault="002A1B9B" w:rsidP="00DA1009">
            <w:pPr>
              <w:ind w:left="36"/>
              <w:rPr>
                <w:rFonts w:ascii="Calibri"/>
                <w:sz w:val="20"/>
              </w:rPr>
            </w:pPr>
            <w:r>
              <w:rPr>
                <w:rFonts w:ascii="Calibri"/>
                <w:spacing w:val="-10"/>
                <w:sz w:val="20"/>
              </w:rPr>
              <w:t>1</w:t>
            </w:r>
          </w:p>
        </w:tc>
        <w:tc>
          <w:tcPr>
            <w:tcW w:w="560" w:type="dxa"/>
          </w:tcPr>
          <w:p w14:paraId="512C1856" w14:textId="77777777" w:rsidR="002A1B9B" w:rsidRDefault="002A1B9B" w:rsidP="00DA1009">
            <w:pPr>
              <w:ind w:left="36"/>
              <w:rPr>
                <w:rFonts w:ascii="Calibri"/>
                <w:sz w:val="20"/>
              </w:rPr>
            </w:pPr>
            <w:r>
              <w:rPr>
                <w:rFonts w:ascii="Calibri"/>
                <w:spacing w:val="-10"/>
                <w:sz w:val="20"/>
              </w:rPr>
              <w:t>2</w:t>
            </w:r>
          </w:p>
        </w:tc>
        <w:tc>
          <w:tcPr>
            <w:tcW w:w="560" w:type="dxa"/>
          </w:tcPr>
          <w:p w14:paraId="23AE8BA3" w14:textId="77777777" w:rsidR="002A1B9B" w:rsidRDefault="002A1B9B" w:rsidP="00DA1009">
            <w:pPr>
              <w:ind w:left="36"/>
              <w:rPr>
                <w:rFonts w:ascii="Calibri"/>
                <w:sz w:val="20"/>
              </w:rPr>
            </w:pPr>
            <w:r>
              <w:rPr>
                <w:rFonts w:ascii="Calibri"/>
                <w:spacing w:val="-10"/>
                <w:sz w:val="20"/>
              </w:rPr>
              <w:t>3</w:t>
            </w:r>
          </w:p>
        </w:tc>
        <w:tc>
          <w:tcPr>
            <w:tcW w:w="560" w:type="dxa"/>
          </w:tcPr>
          <w:p w14:paraId="7A2FB15F" w14:textId="77777777" w:rsidR="002A1B9B" w:rsidRDefault="002A1B9B" w:rsidP="00DA1009">
            <w:pPr>
              <w:ind w:left="37"/>
              <w:rPr>
                <w:rFonts w:ascii="Calibri"/>
                <w:sz w:val="20"/>
              </w:rPr>
            </w:pPr>
            <w:r>
              <w:rPr>
                <w:rFonts w:ascii="Calibri"/>
                <w:spacing w:val="-10"/>
                <w:sz w:val="20"/>
              </w:rPr>
              <w:t>4</w:t>
            </w:r>
          </w:p>
        </w:tc>
        <w:tc>
          <w:tcPr>
            <w:tcW w:w="560" w:type="dxa"/>
          </w:tcPr>
          <w:p w14:paraId="12B47C74" w14:textId="77777777" w:rsidR="002A1B9B" w:rsidRDefault="002A1B9B" w:rsidP="00DA1009">
            <w:pPr>
              <w:ind w:left="37"/>
              <w:rPr>
                <w:rFonts w:ascii="Calibri"/>
                <w:sz w:val="20"/>
              </w:rPr>
            </w:pPr>
            <w:r>
              <w:rPr>
                <w:rFonts w:ascii="Calibri"/>
                <w:spacing w:val="-10"/>
                <w:sz w:val="20"/>
              </w:rPr>
              <w:t>5</w:t>
            </w:r>
          </w:p>
        </w:tc>
        <w:tc>
          <w:tcPr>
            <w:tcW w:w="560" w:type="dxa"/>
          </w:tcPr>
          <w:p w14:paraId="31173A32" w14:textId="77777777" w:rsidR="002A1B9B" w:rsidRDefault="002A1B9B" w:rsidP="00DA1009">
            <w:pPr>
              <w:ind w:left="37"/>
              <w:rPr>
                <w:rFonts w:ascii="Calibri"/>
                <w:sz w:val="20"/>
              </w:rPr>
            </w:pPr>
            <w:r>
              <w:rPr>
                <w:rFonts w:ascii="Calibri"/>
                <w:spacing w:val="-10"/>
                <w:sz w:val="20"/>
              </w:rPr>
              <w:t>6</w:t>
            </w:r>
          </w:p>
        </w:tc>
        <w:tc>
          <w:tcPr>
            <w:tcW w:w="561" w:type="dxa"/>
          </w:tcPr>
          <w:p w14:paraId="632051A6" w14:textId="77777777" w:rsidR="002A1B9B" w:rsidRDefault="002A1B9B" w:rsidP="00DA1009">
            <w:pPr>
              <w:ind w:left="36"/>
              <w:rPr>
                <w:rFonts w:ascii="Calibri"/>
                <w:sz w:val="20"/>
              </w:rPr>
            </w:pPr>
            <w:r>
              <w:rPr>
                <w:rFonts w:ascii="Calibri"/>
                <w:spacing w:val="-10"/>
                <w:sz w:val="20"/>
              </w:rPr>
              <w:t>7</w:t>
            </w:r>
          </w:p>
        </w:tc>
        <w:tc>
          <w:tcPr>
            <w:tcW w:w="560" w:type="dxa"/>
          </w:tcPr>
          <w:p w14:paraId="69E94410" w14:textId="77777777" w:rsidR="002A1B9B" w:rsidRDefault="002A1B9B" w:rsidP="00DA1009">
            <w:pPr>
              <w:ind w:left="36"/>
              <w:rPr>
                <w:rFonts w:ascii="Calibri"/>
                <w:sz w:val="20"/>
              </w:rPr>
            </w:pPr>
            <w:r>
              <w:rPr>
                <w:rFonts w:ascii="Calibri"/>
                <w:spacing w:val="-10"/>
                <w:sz w:val="20"/>
              </w:rPr>
              <w:t>8</w:t>
            </w:r>
          </w:p>
        </w:tc>
        <w:tc>
          <w:tcPr>
            <w:tcW w:w="560" w:type="dxa"/>
          </w:tcPr>
          <w:p w14:paraId="34E51632" w14:textId="77777777" w:rsidR="002A1B9B" w:rsidRDefault="002A1B9B" w:rsidP="00DA1009">
            <w:pPr>
              <w:ind w:left="36"/>
              <w:rPr>
                <w:rFonts w:ascii="Calibri"/>
                <w:sz w:val="20"/>
              </w:rPr>
            </w:pPr>
            <w:r>
              <w:rPr>
                <w:rFonts w:ascii="Calibri"/>
                <w:spacing w:val="-10"/>
                <w:sz w:val="20"/>
              </w:rPr>
              <w:t>9</w:t>
            </w:r>
          </w:p>
        </w:tc>
        <w:tc>
          <w:tcPr>
            <w:tcW w:w="560" w:type="dxa"/>
          </w:tcPr>
          <w:p w14:paraId="539143B8" w14:textId="77777777" w:rsidR="002A1B9B" w:rsidRDefault="002A1B9B" w:rsidP="00DA1009">
            <w:pPr>
              <w:ind w:left="189"/>
              <w:rPr>
                <w:rFonts w:ascii="Calibri"/>
                <w:sz w:val="20"/>
              </w:rPr>
            </w:pPr>
            <w:r>
              <w:rPr>
                <w:rFonts w:ascii="Calibri"/>
                <w:spacing w:val="-5"/>
                <w:sz w:val="20"/>
              </w:rPr>
              <w:t>10</w:t>
            </w:r>
          </w:p>
        </w:tc>
        <w:tc>
          <w:tcPr>
            <w:tcW w:w="560" w:type="dxa"/>
          </w:tcPr>
          <w:p w14:paraId="06DFD598" w14:textId="77777777" w:rsidR="002A1B9B" w:rsidRDefault="002A1B9B" w:rsidP="00DA1009">
            <w:pPr>
              <w:ind w:left="190"/>
              <w:rPr>
                <w:rFonts w:ascii="Calibri"/>
                <w:sz w:val="20"/>
              </w:rPr>
            </w:pPr>
            <w:r>
              <w:rPr>
                <w:rFonts w:ascii="Calibri"/>
                <w:spacing w:val="-5"/>
                <w:sz w:val="20"/>
              </w:rPr>
              <w:t>11</w:t>
            </w:r>
          </w:p>
        </w:tc>
        <w:tc>
          <w:tcPr>
            <w:tcW w:w="560" w:type="dxa"/>
          </w:tcPr>
          <w:p w14:paraId="5411E356" w14:textId="77777777" w:rsidR="002A1B9B" w:rsidRDefault="002A1B9B" w:rsidP="00DA1009">
            <w:pPr>
              <w:ind w:left="190"/>
              <w:rPr>
                <w:rFonts w:ascii="Calibri"/>
                <w:sz w:val="20"/>
              </w:rPr>
            </w:pPr>
            <w:r>
              <w:rPr>
                <w:rFonts w:ascii="Calibri"/>
                <w:spacing w:val="-5"/>
                <w:sz w:val="20"/>
              </w:rPr>
              <w:t>12</w:t>
            </w:r>
          </w:p>
        </w:tc>
        <w:tc>
          <w:tcPr>
            <w:tcW w:w="560" w:type="dxa"/>
          </w:tcPr>
          <w:p w14:paraId="4D4B4025" w14:textId="77777777" w:rsidR="002A1B9B" w:rsidRDefault="002A1B9B" w:rsidP="00DA1009">
            <w:pPr>
              <w:ind w:left="190"/>
              <w:rPr>
                <w:rFonts w:ascii="Calibri"/>
                <w:sz w:val="20"/>
              </w:rPr>
            </w:pPr>
            <w:r>
              <w:rPr>
                <w:rFonts w:ascii="Calibri"/>
                <w:spacing w:val="-5"/>
                <w:sz w:val="20"/>
              </w:rPr>
              <w:t>13</w:t>
            </w:r>
          </w:p>
        </w:tc>
        <w:tc>
          <w:tcPr>
            <w:tcW w:w="561" w:type="dxa"/>
          </w:tcPr>
          <w:p w14:paraId="5AE8A67A" w14:textId="77777777" w:rsidR="002A1B9B" w:rsidRDefault="002A1B9B" w:rsidP="00DA1009">
            <w:pPr>
              <w:ind w:left="190"/>
              <w:rPr>
                <w:rFonts w:ascii="Calibri"/>
                <w:sz w:val="20"/>
              </w:rPr>
            </w:pPr>
            <w:r>
              <w:rPr>
                <w:rFonts w:ascii="Calibri"/>
                <w:spacing w:val="-5"/>
                <w:sz w:val="20"/>
              </w:rPr>
              <w:t>14</w:t>
            </w:r>
          </w:p>
        </w:tc>
        <w:tc>
          <w:tcPr>
            <w:tcW w:w="560" w:type="dxa"/>
          </w:tcPr>
          <w:p w14:paraId="2A478AC3" w14:textId="77777777" w:rsidR="002A1B9B" w:rsidRDefault="002A1B9B" w:rsidP="00DA1009">
            <w:pPr>
              <w:ind w:left="189"/>
              <w:rPr>
                <w:rFonts w:ascii="Calibri"/>
                <w:sz w:val="20"/>
              </w:rPr>
            </w:pPr>
            <w:r>
              <w:rPr>
                <w:rFonts w:ascii="Calibri"/>
                <w:spacing w:val="-5"/>
                <w:sz w:val="20"/>
              </w:rPr>
              <w:t>15</w:t>
            </w:r>
          </w:p>
        </w:tc>
        <w:tc>
          <w:tcPr>
            <w:tcW w:w="560" w:type="dxa"/>
          </w:tcPr>
          <w:p w14:paraId="15A318A9" w14:textId="77777777" w:rsidR="002A1B9B" w:rsidRDefault="002A1B9B" w:rsidP="00DA1009">
            <w:pPr>
              <w:ind w:left="189"/>
              <w:rPr>
                <w:rFonts w:ascii="Calibri"/>
                <w:sz w:val="20"/>
              </w:rPr>
            </w:pPr>
            <w:r>
              <w:rPr>
                <w:rFonts w:ascii="Calibri"/>
                <w:spacing w:val="-5"/>
                <w:sz w:val="20"/>
              </w:rPr>
              <w:t>16</w:t>
            </w:r>
          </w:p>
        </w:tc>
        <w:tc>
          <w:tcPr>
            <w:tcW w:w="560" w:type="dxa"/>
          </w:tcPr>
          <w:p w14:paraId="2CF5B941" w14:textId="77777777" w:rsidR="002A1B9B" w:rsidRDefault="002A1B9B" w:rsidP="00DA1009">
            <w:pPr>
              <w:ind w:left="189"/>
              <w:rPr>
                <w:rFonts w:ascii="Calibri"/>
                <w:sz w:val="20"/>
              </w:rPr>
            </w:pPr>
            <w:r>
              <w:rPr>
                <w:rFonts w:ascii="Calibri"/>
                <w:spacing w:val="-5"/>
                <w:sz w:val="20"/>
              </w:rPr>
              <w:t>17</w:t>
            </w:r>
          </w:p>
        </w:tc>
        <w:tc>
          <w:tcPr>
            <w:tcW w:w="560" w:type="dxa"/>
          </w:tcPr>
          <w:p w14:paraId="69D0AC61" w14:textId="77777777" w:rsidR="002A1B9B" w:rsidRDefault="002A1B9B" w:rsidP="00DA1009">
            <w:pPr>
              <w:ind w:left="190"/>
              <w:rPr>
                <w:rFonts w:ascii="Calibri"/>
                <w:sz w:val="20"/>
              </w:rPr>
            </w:pPr>
            <w:r>
              <w:rPr>
                <w:rFonts w:ascii="Calibri"/>
                <w:spacing w:val="-5"/>
                <w:sz w:val="20"/>
              </w:rPr>
              <w:t>18</w:t>
            </w:r>
          </w:p>
        </w:tc>
        <w:tc>
          <w:tcPr>
            <w:tcW w:w="560" w:type="dxa"/>
          </w:tcPr>
          <w:p w14:paraId="0572072B" w14:textId="77777777" w:rsidR="002A1B9B" w:rsidRDefault="002A1B9B" w:rsidP="00DA1009">
            <w:pPr>
              <w:ind w:left="190"/>
              <w:rPr>
                <w:rFonts w:ascii="Calibri"/>
                <w:sz w:val="20"/>
              </w:rPr>
            </w:pPr>
            <w:r>
              <w:rPr>
                <w:rFonts w:ascii="Calibri"/>
                <w:spacing w:val="-5"/>
                <w:sz w:val="20"/>
              </w:rPr>
              <w:t>19</w:t>
            </w:r>
          </w:p>
        </w:tc>
        <w:tc>
          <w:tcPr>
            <w:tcW w:w="560" w:type="dxa"/>
          </w:tcPr>
          <w:p w14:paraId="0289AEC1" w14:textId="77777777" w:rsidR="002A1B9B" w:rsidRDefault="002A1B9B" w:rsidP="00DA1009">
            <w:pPr>
              <w:ind w:left="190"/>
              <w:rPr>
                <w:rFonts w:ascii="Calibri"/>
                <w:sz w:val="20"/>
              </w:rPr>
            </w:pPr>
            <w:r>
              <w:rPr>
                <w:rFonts w:ascii="Calibri"/>
                <w:spacing w:val="-5"/>
                <w:sz w:val="20"/>
              </w:rPr>
              <w:t>20</w:t>
            </w:r>
          </w:p>
        </w:tc>
        <w:tc>
          <w:tcPr>
            <w:tcW w:w="561" w:type="dxa"/>
          </w:tcPr>
          <w:p w14:paraId="7701C314" w14:textId="77777777" w:rsidR="002A1B9B" w:rsidRDefault="002A1B9B" w:rsidP="00DA1009">
            <w:pPr>
              <w:ind w:left="190"/>
              <w:rPr>
                <w:rFonts w:ascii="Calibri"/>
                <w:sz w:val="20"/>
              </w:rPr>
            </w:pPr>
            <w:r>
              <w:rPr>
                <w:rFonts w:ascii="Calibri"/>
                <w:spacing w:val="-5"/>
                <w:sz w:val="20"/>
              </w:rPr>
              <w:t>21</w:t>
            </w:r>
          </w:p>
        </w:tc>
        <w:tc>
          <w:tcPr>
            <w:tcW w:w="560" w:type="dxa"/>
          </w:tcPr>
          <w:p w14:paraId="19A5D37A" w14:textId="77777777" w:rsidR="002A1B9B" w:rsidRDefault="002A1B9B" w:rsidP="00DA1009">
            <w:pPr>
              <w:ind w:left="189"/>
              <w:rPr>
                <w:rFonts w:ascii="Calibri"/>
                <w:sz w:val="20"/>
              </w:rPr>
            </w:pPr>
            <w:r>
              <w:rPr>
                <w:rFonts w:ascii="Calibri"/>
                <w:spacing w:val="-5"/>
                <w:sz w:val="20"/>
              </w:rPr>
              <w:t>22</w:t>
            </w:r>
          </w:p>
        </w:tc>
        <w:tc>
          <w:tcPr>
            <w:tcW w:w="560" w:type="dxa"/>
          </w:tcPr>
          <w:p w14:paraId="09AEA772" w14:textId="77777777" w:rsidR="002A1B9B" w:rsidRDefault="002A1B9B" w:rsidP="00DA1009">
            <w:pPr>
              <w:ind w:left="189"/>
              <w:rPr>
                <w:rFonts w:ascii="Calibri"/>
                <w:sz w:val="20"/>
              </w:rPr>
            </w:pPr>
            <w:r>
              <w:rPr>
                <w:rFonts w:ascii="Calibri"/>
                <w:spacing w:val="-5"/>
                <w:sz w:val="20"/>
              </w:rPr>
              <w:t>23</w:t>
            </w:r>
          </w:p>
        </w:tc>
        <w:tc>
          <w:tcPr>
            <w:tcW w:w="560" w:type="dxa"/>
          </w:tcPr>
          <w:p w14:paraId="0C5A75C4" w14:textId="77777777" w:rsidR="002A1B9B" w:rsidRDefault="002A1B9B" w:rsidP="00DA1009">
            <w:pPr>
              <w:ind w:left="189"/>
              <w:rPr>
                <w:rFonts w:ascii="Calibri"/>
                <w:sz w:val="20"/>
              </w:rPr>
            </w:pPr>
            <w:r>
              <w:rPr>
                <w:rFonts w:ascii="Calibri"/>
                <w:spacing w:val="-5"/>
                <w:sz w:val="20"/>
              </w:rPr>
              <w:t>24</w:t>
            </w:r>
          </w:p>
        </w:tc>
        <w:tc>
          <w:tcPr>
            <w:tcW w:w="560" w:type="dxa"/>
          </w:tcPr>
          <w:p w14:paraId="0564A045" w14:textId="77777777" w:rsidR="002A1B9B" w:rsidRDefault="002A1B9B" w:rsidP="00DA1009">
            <w:pPr>
              <w:ind w:left="190"/>
              <w:rPr>
                <w:rFonts w:ascii="Calibri"/>
                <w:sz w:val="20"/>
              </w:rPr>
            </w:pPr>
            <w:r>
              <w:rPr>
                <w:rFonts w:ascii="Calibri"/>
                <w:spacing w:val="-5"/>
                <w:sz w:val="20"/>
              </w:rPr>
              <w:t>25</w:t>
            </w:r>
          </w:p>
        </w:tc>
        <w:tc>
          <w:tcPr>
            <w:tcW w:w="604" w:type="dxa"/>
          </w:tcPr>
          <w:p w14:paraId="00653629" w14:textId="77777777" w:rsidR="002A1B9B" w:rsidRDefault="002A1B9B" w:rsidP="00DA1009">
            <w:pPr>
              <w:ind w:left="40"/>
              <w:rPr>
                <w:rFonts w:ascii="Calibri" w:hAnsi="Calibri"/>
                <w:sz w:val="20"/>
              </w:rPr>
            </w:pPr>
            <w:r>
              <w:rPr>
                <w:rFonts w:ascii="Calibri" w:hAnsi="Calibri"/>
                <w:spacing w:val="-10"/>
                <w:sz w:val="20"/>
              </w:rPr>
              <w:t>∑</w:t>
            </w:r>
          </w:p>
        </w:tc>
      </w:tr>
      <w:tr w:rsidR="002A1B9B" w14:paraId="5E54FB3C" w14:textId="77777777" w:rsidTr="00DA1009">
        <w:trPr>
          <w:trHeight w:val="240"/>
        </w:trPr>
        <w:tc>
          <w:tcPr>
            <w:tcW w:w="721" w:type="dxa"/>
          </w:tcPr>
          <w:p w14:paraId="0F02B011" w14:textId="77777777" w:rsidR="002A1B9B" w:rsidRDefault="002A1B9B" w:rsidP="00DA1009">
            <w:pPr>
              <w:ind w:left="39" w:right="3"/>
              <w:rPr>
                <w:rFonts w:ascii="Calibri"/>
                <w:sz w:val="20"/>
              </w:rPr>
            </w:pPr>
            <w:r>
              <w:rPr>
                <w:rFonts w:ascii="Calibri"/>
                <w:spacing w:val="-10"/>
                <w:sz w:val="20"/>
              </w:rPr>
              <w:t>1</w:t>
            </w:r>
          </w:p>
        </w:tc>
        <w:tc>
          <w:tcPr>
            <w:tcW w:w="560" w:type="dxa"/>
          </w:tcPr>
          <w:p w14:paraId="75294621" w14:textId="77777777" w:rsidR="002A1B9B" w:rsidRDefault="002A1B9B" w:rsidP="00DA1009">
            <w:pPr>
              <w:ind w:right="15"/>
              <w:jc w:val="right"/>
              <w:rPr>
                <w:rFonts w:ascii="Calibri"/>
                <w:sz w:val="20"/>
              </w:rPr>
            </w:pPr>
            <w:r>
              <w:rPr>
                <w:rFonts w:ascii="Calibri"/>
                <w:spacing w:val="-5"/>
                <w:sz w:val="20"/>
              </w:rPr>
              <w:t>1,6</w:t>
            </w:r>
          </w:p>
        </w:tc>
        <w:tc>
          <w:tcPr>
            <w:tcW w:w="560" w:type="dxa"/>
          </w:tcPr>
          <w:p w14:paraId="4B74448B" w14:textId="77777777" w:rsidR="002A1B9B" w:rsidRDefault="002A1B9B" w:rsidP="00DA1009">
            <w:pPr>
              <w:ind w:right="15"/>
              <w:jc w:val="right"/>
              <w:rPr>
                <w:rFonts w:ascii="Calibri"/>
                <w:sz w:val="20"/>
              </w:rPr>
            </w:pPr>
            <w:r>
              <w:rPr>
                <w:rFonts w:ascii="Calibri"/>
                <w:spacing w:val="-10"/>
                <w:sz w:val="20"/>
              </w:rPr>
              <w:t>1</w:t>
            </w:r>
          </w:p>
        </w:tc>
        <w:tc>
          <w:tcPr>
            <w:tcW w:w="560" w:type="dxa"/>
          </w:tcPr>
          <w:p w14:paraId="46765958" w14:textId="77777777" w:rsidR="002A1B9B" w:rsidRDefault="002A1B9B" w:rsidP="00DA1009">
            <w:pPr>
              <w:ind w:right="15"/>
              <w:jc w:val="right"/>
              <w:rPr>
                <w:rFonts w:ascii="Calibri"/>
                <w:sz w:val="20"/>
              </w:rPr>
            </w:pPr>
            <w:r>
              <w:rPr>
                <w:rFonts w:ascii="Calibri"/>
                <w:spacing w:val="-4"/>
                <w:sz w:val="20"/>
              </w:rPr>
              <w:t>2,32</w:t>
            </w:r>
          </w:p>
        </w:tc>
        <w:tc>
          <w:tcPr>
            <w:tcW w:w="560" w:type="dxa"/>
          </w:tcPr>
          <w:p w14:paraId="454E5E6F" w14:textId="77777777" w:rsidR="002A1B9B" w:rsidRDefault="002A1B9B" w:rsidP="00DA1009">
            <w:pPr>
              <w:ind w:right="14"/>
              <w:jc w:val="right"/>
              <w:rPr>
                <w:rFonts w:ascii="Calibri"/>
                <w:sz w:val="20"/>
              </w:rPr>
            </w:pPr>
            <w:r>
              <w:rPr>
                <w:rFonts w:ascii="Calibri"/>
                <w:spacing w:val="-4"/>
                <w:sz w:val="20"/>
              </w:rPr>
              <w:t>2,78</w:t>
            </w:r>
          </w:p>
        </w:tc>
        <w:tc>
          <w:tcPr>
            <w:tcW w:w="560" w:type="dxa"/>
          </w:tcPr>
          <w:p w14:paraId="6A899D84" w14:textId="77777777" w:rsidR="002A1B9B" w:rsidRDefault="002A1B9B" w:rsidP="00DA1009">
            <w:pPr>
              <w:ind w:right="14"/>
              <w:jc w:val="right"/>
              <w:rPr>
                <w:rFonts w:ascii="Calibri"/>
                <w:sz w:val="20"/>
              </w:rPr>
            </w:pPr>
            <w:r>
              <w:rPr>
                <w:rFonts w:ascii="Calibri"/>
                <w:spacing w:val="-4"/>
                <w:sz w:val="20"/>
              </w:rPr>
              <w:t>2,76</w:t>
            </w:r>
          </w:p>
        </w:tc>
        <w:tc>
          <w:tcPr>
            <w:tcW w:w="560" w:type="dxa"/>
          </w:tcPr>
          <w:p w14:paraId="3C6CBEF3" w14:textId="77777777" w:rsidR="002A1B9B" w:rsidRDefault="002A1B9B" w:rsidP="00DA1009">
            <w:pPr>
              <w:ind w:right="14"/>
              <w:jc w:val="right"/>
              <w:rPr>
                <w:rFonts w:ascii="Calibri"/>
                <w:sz w:val="20"/>
              </w:rPr>
            </w:pPr>
            <w:r>
              <w:rPr>
                <w:rFonts w:ascii="Calibri"/>
                <w:spacing w:val="-4"/>
                <w:sz w:val="20"/>
              </w:rPr>
              <w:t>2,33</w:t>
            </w:r>
          </w:p>
        </w:tc>
        <w:tc>
          <w:tcPr>
            <w:tcW w:w="561" w:type="dxa"/>
          </w:tcPr>
          <w:p w14:paraId="32E63CA1" w14:textId="77777777" w:rsidR="002A1B9B" w:rsidRDefault="002A1B9B" w:rsidP="00DA1009">
            <w:pPr>
              <w:ind w:right="15"/>
              <w:jc w:val="right"/>
              <w:rPr>
                <w:rFonts w:ascii="Calibri"/>
                <w:sz w:val="20"/>
              </w:rPr>
            </w:pPr>
            <w:r>
              <w:rPr>
                <w:rFonts w:ascii="Calibri"/>
                <w:spacing w:val="-5"/>
                <w:sz w:val="20"/>
              </w:rPr>
              <w:t>2,6</w:t>
            </w:r>
          </w:p>
        </w:tc>
        <w:tc>
          <w:tcPr>
            <w:tcW w:w="560" w:type="dxa"/>
          </w:tcPr>
          <w:p w14:paraId="45B0C9D9" w14:textId="77777777" w:rsidR="002A1B9B" w:rsidRDefault="002A1B9B" w:rsidP="00DA1009">
            <w:pPr>
              <w:ind w:right="15"/>
              <w:jc w:val="right"/>
              <w:rPr>
                <w:rFonts w:ascii="Calibri"/>
                <w:sz w:val="20"/>
              </w:rPr>
            </w:pPr>
            <w:r>
              <w:rPr>
                <w:rFonts w:ascii="Calibri"/>
                <w:spacing w:val="-4"/>
                <w:sz w:val="20"/>
              </w:rPr>
              <w:t>3,06</w:t>
            </w:r>
          </w:p>
        </w:tc>
        <w:tc>
          <w:tcPr>
            <w:tcW w:w="560" w:type="dxa"/>
          </w:tcPr>
          <w:p w14:paraId="2A3C701C" w14:textId="77777777" w:rsidR="002A1B9B" w:rsidRDefault="002A1B9B" w:rsidP="00DA1009">
            <w:pPr>
              <w:ind w:right="15"/>
              <w:jc w:val="right"/>
              <w:rPr>
                <w:rFonts w:ascii="Calibri"/>
                <w:sz w:val="20"/>
              </w:rPr>
            </w:pPr>
            <w:r>
              <w:rPr>
                <w:rFonts w:ascii="Calibri"/>
                <w:spacing w:val="-4"/>
                <w:sz w:val="20"/>
              </w:rPr>
              <w:t>2,59</w:t>
            </w:r>
          </w:p>
        </w:tc>
        <w:tc>
          <w:tcPr>
            <w:tcW w:w="560" w:type="dxa"/>
          </w:tcPr>
          <w:p w14:paraId="6BA5B9B0" w14:textId="77777777" w:rsidR="002A1B9B" w:rsidRDefault="002A1B9B" w:rsidP="00DA1009">
            <w:pPr>
              <w:ind w:right="15"/>
              <w:jc w:val="right"/>
              <w:rPr>
                <w:rFonts w:ascii="Calibri"/>
                <w:sz w:val="20"/>
              </w:rPr>
            </w:pPr>
            <w:r>
              <w:rPr>
                <w:rFonts w:ascii="Calibri"/>
                <w:spacing w:val="-4"/>
                <w:sz w:val="20"/>
              </w:rPr>
              <w:t>3,39</w:t>
            </w:r>
          </w:p>
        </w:tc>
        <w:tc>
          <w:tcPr>
            <w:tcW w:w="560" w:type="dxa"/>
          </w:tcPr>
          <w:p w14:paraId="4FD174C5" w14:textId="77777777" w:rsidR="002A1B9B" w:rsidRDefault="002A1B9B" w:rsidP="00DA1009">
            <w:pPr>
              <w:ind w:right="14"/>
              <w:jc w:val="right"/>
              <w:rPr>
                <w:rFonts w:ascii="Calibri"/>
                <w:sz w:val="20"/>
              </w:rPr>
            </w:pPr>
            <w:r>
              <w:rPr>
                <w:rFonts w:ascii="Calibri"/>
                <w:spacing w:val="-4"/>
                <w:sz w:val="20"/>
              </w:rPr>
              <w:t>2,47</w:t>
            </w:r>
          </w:p>
        </w:tc>
        <w:tc>
          <w:tcPr>
            <w:tcW w:w="560" w:type="dxa"/>
          </w:tcPr>
          <w:p w14:paraId="31798FB2" w14:textId="77777777" w:rsidR="002A1B9B" w:rsidRDefault="002A1B9B" w:rsidP="00DA1009">
            <w:pPr>
              <w:ind w:right="14"/>
              <w:jc w:val="right"/>
              <w:rPr>
                <w:rFonts w:ascii="Calibri"/>
                <w:sz w:val="20"/>
              </w:rPr>
            </w:pPr>
            <w:r>
              <w:rPr>
                <w:rFonts w:ascii="Calibri"/>
                <w:spacing w:val="-4"/>
                <w:sz w:val="20"/>
              </w:rPr>
              <w:t>2,55</w:t>
            </w:r>
          </w:p>
        </w:tc>
        <w:tc>
          <w:tcPr>
            <w:tcW w:w="560" w:type="dxa"/>
          </w:tcPr>
          <w:p w14:paraId="1F8A693F" w14:textId="77777777" w:rsidR="002A1B9B" w:rsidRDefault="002A1B9B" w:rsidP="00DA1009">
            <w:pPr>
              <w:ind w:right="14"/>
              <w:jc w:val="right"/>
              <w:rPr>
                <w:rFonts w:ascii="Calibri"/>
                <w:sz w:val="20"/>
              </w:rPr>
            </w:pPr>
            <w:r>
              <w:rPr>
                <w:rFonts w:ascii="Calibri"/>
                <w:spacing w:val="-5"/>
                <w:sz w:val="20"/>
              </w:rPr>
              <w:t>4,2</w:t>
            </w:r>
          </w:p>
        </w:tc>
        <w:tc>
          <w:tcPr>
            <w:tcW w:w="561" w:type="dxa"/>
          </w:tcPr>
          <w:p w14:paraId="1BF4579A" w14:textId="77777777" w:rsidR="002A1B9B" w:rsidRDefault="002A1B9B" w:rsidP="00DA1009">
            <w:pPr>
              <w:ind w:right="15"/>
              <w:jc w:val="right"/>
              <w:rPr>
                <w:rFonts w:ascii="Calibri"/>
                <w:sz w:val="20"/>
              </w:rPr>
            </w:pPr>
            <w:r>
              <w:rPr>
                <w:rFonts w:ascii="Calibri"/>
                <w:spacing w:val="-4"/>
                <w:sz w:val="20"/>
              </w:rPr>
              <w:t>4,04</w:t>
            </w:r>
          </w:p>
        </w:tc>
        <w:tc>
          <w:tcPr>
            <w:tcW w:w="560" w:type="dxa"/>
          </w:tcPr>
          <w:p w14:paraId="07D16DE4" w14:textId="77777777" w:rsidR="002A1B9B" w:rsidRDefault="002A1B9B" w:rsidP="00DA1009">
            <w:pPr>
              <w:ind w:right="15"/>
              <w:jc w:val="right"/>
              <w:rPr>
                <w:rFonts w:ascii="Calibri"/>
                <w:sz w:val="20"/>
              </w:rPr>
            </w:pPr>
            <w:r>
              <w:rPr>
                <w:rFonts w:ascii="Calibri"/>
                <w:spacing w:val="-4"/>
                <w:sz w:val="20"/>
              </w:rPr>
              <w:t>3,23</w:t>
            </w:r>
          </w:p>
        </w:tc>
        <w:tc>
          <w:tcPr>
            <w:tcW w:w="560" w:type="dxa"/>
          </w:tcPr>
          <w:p w14:paraId="08716720" w14:textId="77777777" w:rsidR="002A1B9B" w:rsidRDefault="002A1B9B" w:rsidP="00DA1009">
            <w:pPr>
              <w:ind w:right="15"/>
              <w:jc w:val="right"/>
              <w:rPr>
                <w:rFonts w:ascii="Calibri"/>
                <w:sz w:val="20"/>
              </w:rPr>
            </w:pPr>
            <w:r>
              <w:rPr>
                <w:rFonts w:ascii="Calibri"/>
                <w:spacing w:val="-5"/>
                <w:sz w:val="20"/>
              </w:rPr>
              <w:t>3,1</w:t>
            </w:r>
          </w:p>
        </w:tc>
        <w:tc>
          <w:tcPr>
            <w:tcW w:w="560" w:type="dxa"/>
          </w:tcPr>
          <w:p w14:paraId="018DD8F2" w14:textId="77777777" w:rsidR="002A1B9B" w:rsidRDefault="002A1B9B" w:rsidP="00DA1009">
            <w:pPr>
              <w:ind w:right="15"/>
              <w:jc w:val="right"/>
              <w:rPr>
                <w:rFonts w:ascii="Calibri"/>
                <w:sz w:val="20"/>
              </w:rPr>
            </w:pPr>
            <w:r>
              <w:rPr>
                <w:rFonts w:ascii="Calibri"/>
                <w:spacing w:val="-4"/>
                <w:sz w:val="20"/>
              </w:rPr>
              <w:t>2,82</w:t>
            </w:r>
          </w:p>
        </w:tc>
        <w:tc>
          <w:tcPr>
            <w:tcW w:w="560" w:type="dxa"/>
          </w:tcPr>
          <w:p w14:paraId="39C876BC" w14:textId="77777777" w:rsidR="002A1B9B" w:rsidRDefault="002A1B9B" w:rsidP="00DA1009">
            <w:pPr>
              <w:ind w:right="14"/>
              <w:jc w:val="right"/>
              <w:rPr>
                <w:rFonts w:ascii="Calibri"/>
                <w:sz w:val="20"/>
              </w:rPr>
            </w:pPr>
            <w:r>
              <w:rPr>
                <w:rFonts w:ascii="Calibri"/>
                <w:spacing w:val="-5"/>
                <w:sz w:val="20"/>
              </w:rPr>
              <w:t>2,6</w:t>
            </w:r>
          </w:p>
        </w:tc>
        <w:tc>
          <w:tcPr>
            <w:tcW w:w="560" w:type="dxa"/>
          </w:tcPr>
          <w:p w14:paraId="5A7FD453" w14:textId="77777777" w:rsidR="002A1B9B" w:rsidRDefault="002A1B9B" w:rsidP="00DA1009">
            <w:pPr>
              <w:ind w:right="14"/>
              <w:jc w:val="right"/>
              <w:rPr>
                <w:rFonts w:ascii="Calibri"/>
                <w:sz w:val="20"/>
              </w:rPr>
            </w:pPr>
            <w:r>
              <w:rPr>
                <w:rFonts w:ascii="Calibri"/>
                <w:spacing w:val="-4"/>
                <w:sz w:val="20"/>
              </w:rPr>
              <w:t>3,06</w:t>
            </w:r>
          </w:p>
        </w:tc>
        <w:tc>
          <w:tcPr>
            <w:tcW w:w="560" w:type="dxa"/>
          </w:tcPr>
          <w:p w14:paraId="75016B23" w14:textId="77777777" w:rsidR="002A1B9B" w:rsidRDefault="002A1B9B" w:rsidP="00DA1009">
            <w:pPr>
              <w:ind w:right="14"/>
              <w:jc w:val="right"/>
              <w:rPr>
                <w:rFonts w:ascii="Calibri"/>
                <w:sz w:val="20"/>
              </w:rPr>
            </w:pPr>
            <w:r>
              <w:rPr>
                <w:rFonts w:ascii="Calibri"/>
                <w:spacing w:val="-4"/>
                <w:sz w:val="20"/>
              </w:rPr>
              <w:t>2,59</w:t>
            </w:r>
          </w:p>
        </w:tc>
        <w:tc>
          <w:tcPr>
            <w:tcW w:w="561" w:type="dxa"/>
          </w:tcPr>
          <w:p w14:paraId="527808A3" w14:textId="77777777" w:rsidR="002A1B9B" w:rsidRDefault="002A1B9B" w:rsidP="00DA1009">
            <w:pPr>
              <w:ind w:right="15"/>
              <w:jc w:val="right"/>
              <w:rPr>
                <w:rFonts w:ascii="Calibri"/>
                <w:sz w:val="20"/>
              </w:rPr>
            </w:pPr>
            <w:r>
              <w:rPr>
                <w:rFonts w:ascii="Calibri"/>
                <w:spacing w:val="-4"/>
                <w:sz w:val="20"/>
              </w:rPr>
              <w:t>3,39</w:t>
            </w:r>
          </w:p>
        </w:tc>
        <w:tc>
          <w:tcPr>
            <w:tcW w:w="560" w:type="dxa"/>
          </w:tcPr>
          <w:p w14:paraId="61F036D8" w14:textId="77777777" w:rsidR="002A1B9B" w:rsidRDefault="002A1B9B" w:rsidP="00DA1009">
            <w:pPr>
              <w:ind w:right="15"/>
              <w:jc w:val="right"/>
              <w:rPr>
                <w:rFonts w:ascii="Calibri"/>
                <w:sz w:val="20"/>
              </w:rPr>
            </w:pPr>
            <w:r>
              <w:rPr>
                <w:rFonts w:ascii="Calibri"/>
                <w:spacing w:val="-4"/>
                <w:sz w:val="20"/>
              </w:rPr>
              <w:t>2,47</w:t>
            </w:r>
          </w:p>
        </w:tc>
        <w:tc>
          <w:tcPr>
            <w:tcW w:w="560" w:type="dxa"/>
          </w:tcPr>
          <w:p w14:paraId="5774F04F" w14:textId="77777777" w:rsidR="002A1B9B" w:rsidRDefault="002A1B9B" w:rsidP="00DA1009">
            <w:pPr>
              <w:ind w:right="15"/>
              <w:jc w:val="right"/>
              <w:rPr>
                <w:rFonts w:ascii="Calibri"/>
                <w:sz w:val="20"/>
              </w:rPr>
            </w:pPr>
            <w:r>
              <w:rPr>
                <w:rFonts w:ascii="Calibri"/>
                <w:spacing w:val="-4"/>
                <w:sz w:val="20"/>
              </w:rPr>
              <w:t>2,73</w:t>
            </w:r>
          </w:p>
        </w:tc>
        <w:tc>
          <w:tcPr>
            <w:tcW w:w="560" w:type="dxa"/>
          </w:tcPr>
          <w:p w14:paraId="3C33D97F" w14:textId="77777777" w:rsidR="002A1B9B" w:rsidRDefault="002A1B9B" w:rsidP="00DA1009">
            <w:pPr>
              <w:ind w:right="15"/>
              <w:jc w:val="right"/>
              <w:rPr>
                <w:rFonts w:ascii="Calibri"/>
                <w:sz w:val="20"/>
              </w:rPr>
            </w:pPr>
            <w:r>
              <w:rPr>
                <w:rFonts w:ascii="Calibri"/>
                <w:spacing w:val="-4"/>
                <w:sz w:val="20"/>
              </w:rPr>
              <w:t>4,11</w:t>
            </w:r>
          </w:p>
        </w:tc>
        <w:tc>
          <w:tcPr>
            <w:tcW w:w="560" w:type="dxa"/>
          </w:tcPr>
          <w:p w14:paraId="2C2BABF6" w14:textId="77777777" w:rsidR="002A1B9B" w:rsidRDefault="002A1B9B" w:rsidP="00DA1009">
            <w:pPr>
              <w:ind w:right="14"/>
              <w:jc w:val="right"/>
              <w:rPr>
                <w:rFonts w:ascii="Calibri"/>
                <w:sz w:val="20"/>
              </w:rPr>
            </w:pPr>
            <w:r>
              <w:rPr>
                <w:rFonts w:ascii="Calibri"/>
                <w:spacing w:val="-4"/>
                <w:sz w:val="20"/>
              </w:rPr>
              <w:t>3,32</w:t>
            </w:r>
          </w:p>
        </w:tc>
        <w:tc>
          <w:tcPr>
            <w:tcW w:w="604" w:type="dxa"/>
          </w:tcPr>
          <w:p w14:paraId="2270D981" w14:textId="77777777" w:rsidR="002A1B9B" w:rsidRDefault="002A1B9B" w:rsidP="00DA1009">
            <w:pPr>
              <w:ind w:left="101"/>
              <w:rPr>
                <w:rFonts w:ascii="Calibri"/>
                <w:sz w:val="20"/>
              </w:rPr>
            </w:pPr>
            <w:r>
              <w:rPr>
                <w:rFonts w:ascii="Calibri"/>
                <w:spacing w:val="-2"/>
                <w:sz w:val="20"/>
              </w:rPr>
              <w:t>71,09</w:t>
            </w:r>
          </w:p>
        </w:tc>
      </w:tr>
      <w:tr w:rsidR="002A1B9B" w14:paraId="081ED3F6" w14:textId="77777777" w:rsidTr="00DA1009">
        <w:trPr>
          <w:trHeight w:val="240"/>
        </w:trPr>
        <w:tc>
          <w:tcPr>
            <w:tcW w:w="721" w:type="dxa"/>
          </w:tcPr>
          <w:p w14:paraId="7D3710AC" w14:textId="77777777" w:rsidR="002A1B9B" w:rsidRDefault="002A1B9B" w:rsidP="00DA1009">
            <w:pPr>
              <w:ind w:left="39" w:right="3"/>
              <w:rPr>
                <w:rFonts w:ascii="Calibri"/>
                <w:sz w:val="20"/>
              </w:rPr>
            </w:pPr>
            <w:r>
              <w:rPr>
                <w:rFonts w:ascii="Calibri"/>
                <w:spacing w:val="-10"/>
                <w:sz w:val="20"/>
              </w:rPr>
              <w:t>2</w:t>
            </w:r>
          </w:p>
        </w:tc>
        <w:tc>
          <w:tcPr>
            <w:tcW w:w="560" w:type="dxa"/>
          </w:tcPr>
          <w:p w14:paraId="44879B8F" w14:textId="77777777" w:rsidR="002A1B9B" w:rsidRDefault="002A1B9B" w:rsidP="00DA1009">
            <w:pPr>
              <w:ind w:right="15"/>
              <w:jc w:val="right"/>
              <w:rPr>
                <w:rFonts w:ascii="Calibri"/>
                <w:sz w:val="20"/>
              </w:rPr>
            </w:pPr>
            <w:r>
              <w:rPr>
                <w:rFonts w:ascii="Calibri"/>
                <w:spacing w:val="-5"/>
                <w:sz w:val="20"/>
              </w:rPr>
              <w:t>1,6</w:t>
            </w:r>
          </w:p>
        </w:tc>
        <w:tc>
          <w:tcPr>
            <w:tcW w:w="560" w:type="dxa"/>
          </w:tcPr>
          <w:p w14:paraId="21678735" w14:textId="77777777" w:rsidR="002A1B9B" w:rsidRDefault="002A1B9B" w:rsidP="00DA1009">
            <w:pPr>
              <w:ind w:right="15"/>
              <w:jc w:val="right"/>
              <w:rPr>
                <w:rFonts w:ascii="Calibri"/>
                <w:sz w:val="20"/>
              </w:rPr>
            </w:pPr>
            <w:r>
              <w:rPr>
                <w:rFonts w:ascii="Calibri"/>
                <w:spacing w:val="-10"/>
                <w:sz w:val="20"/>
              </w:rPr>
              <w:t>1</w:t>
            </w:r>
          </w:p>
        </w:tc>
        <w:tc>
          <w:tcPr>
            <w:tcW w:w="560" w:type="dxa"/>
          </w:tcPr>
          <w:p w14:paraId="1BBAAFF5" w14:textId="77777777" w:rsidR="002A1B9B" w:rsidRDefault="002A1B9B" w:rsidP="00DA1009">
            <w:pPr>
              <w:ind w:right="15"/>
              <w:jc w:val="right"/>
              <w:rPr>
                <w:rFonts w:ascii="Calibri"/>
                <w:sz w:val="20"/>
              </w:rPr>
            </w:pPr>
            <w:r>
              <w:rPr>
                <w:rFonts w:ascii="Calibri"/>
                <w:spacing w:val="-4"/>
                <w:sz w:val="20"/>
              </w:rPr>
              <w:t>2,32</w:t>
            </w:r>
          </w:p>
        </w:tc>
        <w:tc>
          <w:tcPr>
            <w:tcW w:w="560" w:type="dxa"/>
          </w:tcPr>
          <w:p w14:paraId="63FD0A37" w14:textId="77777777" w:rsidR="002A1B9B" w:rsidRDefault="002A1B9B" w:rsidP="00DA1009">
            <w:pPr>
              <w:ind w:right="14"/>
              <w:jc w:val="right"/>
              <w:rPr>
                <w:rFonts w:ascii="Calibri"/>
                <w:sz w:val="20"/>
              </w:rPr>
            </w:pPr>
            <w:r>
              <w:rPr>
                <w:rFonts w:ascii="Calibri"/>
                <w:spacing w:val="-4"/>
                <w:sz w:val="20"/>
              </w:rPr>
              <w:t>2,78</w:t>
            </w:r>
          </w:p>
        </w:tc>
        <w:tc>
          <w:tcPr>
            <w:tcW w:w="560" w:type="dxa"/>
          </w:tcPr>
          <w:p w14:paraId="7D7DD35E" w14:textId="77777777" w:rsidR="002A1B9B" w:rsidRDefault="002A1B9B" w:rsidP="00DA1009">
            <w:pPr>
              <w:ind w:right="14"/>
              <w:jc w:val="right"/>
              <w:rPr>
                <w:rFonts w:ascii="Calibri"/>
                <w:sz w:val="20"/>
              </w:rPr>
            </w:pPr>
            <w:r>
              <w:rPr>
                <w:rFonts w:ascii="Calibri"/>
                <w:spacing w:val="-4"/>
                <w:sz w:val="20"/>
              </w:rPr>
              <w:t>2,76</w:t>
            </w:r>
          </w:p>
        </w:tc>
        <w:tc>
          <w:tcPr>
            <w:tcW w:w="560" w:type="dxa"/>
          </w:tcPr>
          <w:p w14:paraId="5F22B2DC" w14:textId="77777777" w:rsidR="002A1B9B" w:rsidRDefault="002A1B9B" w:rsidP="00DA1009">
            <w:pPr>
              <w:ind w:right="14"/>
              <w:jc w:val="right"/>
              <w:rPr>
                <w:rFonts w:ascii="Calibri"/>
                <w:sz w:val="20"/>
              </w:rPr>
            </w:pPr>
            <w:r>
              <w:rPr>
                <w:rFonts w:ascii="Calibri"/>
                <w:spacing w:val="-4"/>
                <w:sz w:val="20"/>
              </w:rPr>
              <w:t>2,33</w:t>
            </w:r>
          </w:p>
        </w:tc>
        <w:tc>
          <w:tcPr>
            <w:tcW w:w="561" w:type="dxa"/>
          </w:tcPr>
          <w:p w14:paraId="5134898C" w14:textId="77777777" w:rsidR="002A1B9B" w:rsidRDefault="002A1B9B" w:rsidP="00DA1009">
            <w:pPr>
              <w:ind w:right="15"/>
              <w:jc w:val="right"/>
              <w:rPr>
                <w:rFonts w:ascii="Calibri"/>
                <w:sz w:val="20"/>
              </w:rPr>
            </w:pPr>
            <w:r>
              <w:rPr>
                <w:rFonts w:ascii="Calibri"/>
                <w:spacing w:val="-5"/>
                <w:sz w:val="20"/>
              </w:rPr>
              <w:t>2,6</w:t>
            </w:r>
          </w:p>
        </w:tc>
        <w:tc>
          <w:tcPr>
            <w:tcW w:w="560" w:type="dxa"/>
          </w:tcPr>
          <w:p w14:paraId="678DA1B7" w14:textId="77777777" w:rsidR="002A1B9B" w:rsidRDefault="002A1B9B" w:rsidP="00DA1009">
            <w:pPr>
              <w:ind w:right="15"/>
              <w:jc w:val="right"/>
              <w:rPr>
                <w:rFonts w:ascii="Calibri"/>
                <w:sz w:val="20"/>
              </w:rPr>
            </w:pPr>
            <w:r>
              <w:rPr>
                <w:rFonts w:ascii="Calibri"/>
                <w:spacing w:val="-4"/>
                <w:sz w:val="20"/>
              </w:rPr>
              <w:t>3,06</w:t>
            </w:r>
          </w:p>
        </w:tc>
        <w:tc>
          <w:tcPr>
            <w:tcW w:w="560" w:type="dxa"/>
          </w:tcPr>
          <w:p w14:paraId="3F81CBDD" w14:textId="77777777" w:rsidR="002A1B9B" w:rsidRDefault="002A1B9B" w:rsidP="00DA1009">
            <w:pPr>
              <w:ind w:right="15"/>
              <w:jc w:val="right"/>
              <w:rPr>
                <w:rFonts w:ascii="Calibri"/>
                <w:sz w:val="20"/>
              </w:rPr>
            </w:pPr>
            <w:r>
              <w:rPr>
                <w:rFonts w:ascii="Calibri"/>
                <w:spacing w:val="-4"/>
                <w:sz w:val="20"/>
              </w:rPr>
              <w:t>2,59</w:t>
            </w:r>
          </w:p>
        </w:tc>
        <w:tc>
          <w:tcPr>
            <w:tcW w:w="560" w:type="dxa"/>
          </w:tcPr>
          <w:p w14:paraId="7176A3B7" w14:textId="77777777" w:rsidR="002A1B9B" w:rsidRDefault="002A1B9B" w:rsidP="00DA1009">
            <w:pPr>
              <w:ind w:right="15"/>
              <w:jc w:val="right"/>
              <w:rPr>
                <w:rFonts w:ascii="Calibri"/>
                <w:sz w:val="20"/>
              </w:rPr>
            </w:pPr>
            <w:r>
              <w:rPr>
                <w:rFonts w:ascii="Calibri"/>
                <w:spacing w:val="-5"/>
                <w:sz w:val="20"/>
              </w:rPr>
              <w:t>2,7</w:t>
            </w:r>
          </w:p>
        </w:tc>
        <w:tc>
          <w:tcPr>
            <w:tcW w:w="560" w:type="dxa"/>
          </w:tcPr>
          <w:p w14:paraId="6F7399CA" w14:textId="77777777" w:rsidR="002A1B9B" w:rsidRDefault="002A1B9B" w:rsidP="00DA1009">
            <w:pPr>
              <w:ind w:right="14"/>
              <w:jc w:val="right"/>
              <w:rPr>
                <w:rFonts w:ascii="Calibri"/>
                <w:sz w:val="20"/>
              </w:rPr>
            </w:pPr>
            <w:r>
              <w:rPr>
                <w:rFonts w:ascii="Calibri"/>
                <w:spacing w:val="-4"/>
                <w:sz w:val="20"/>
              </w:rPr>
              <w:t>2,47</w:t>
            </w:r>
          </w:p>
        </w:tc>
        <w:tc>
          <w:tcPr>
            <w:tcW w:w="560" w:type="dxa"/>
          </w:tcPr>
          <w:p w14:paraId="40DFD364" w14:textId="77777777" w:rsidR="002A1B9B" w:rsidRDefault="002A1B9B" w:rsidP="00DA1009">
            <w:pPr>
              <w:ind w:right="14"/>
              <w:jc w:val="right"/>
              <w:rPr>
                <w:rFonts w:ascii="Calibri"/>
                <w:sz w:val="20"/>
              </w:rPr>
            </w:pPr>
            <w:r>
              <w:rPr>
                <w:rFonts w:ascii="Calibri"/>
                <w:spacing w:val="-4"/>
                <w:sz w:val="20"/>
              </w:rPr>
              <w:t>2,55</w:t>
            </w:r>
          </w:p>
        </w:tc>
        <w:tc>
          <w:tcPr>
            <w:tcW w:w="560" w:type="dxa"/>
          </w:tcPr>
          <w:p w14:paraId="65BD8AA7" w14:textId="77777777" w:rsidR="002A1B9B" w:rsidRDefault="002A1B9B" w:rsidP="00DA1009">
            <w:pPr>
              <w:ind w:right="14"/>
              <w:jc w:val="right"/>
              <w:rPr>
                <w:rFonts w:ascii="Calibri"/>
                <w:sz w:val="20"/>
              </w:rPr>
            </w:pPr>
            <w:r>
              <w:rPr>
                <w:rFonts w:ascii="Calibri"/>
                <w:spacing w:val="-4"/>
                <w:sz w:val="20"/>
              </w:rPr>
              <w:t>3,27</w:t>
            </w:r>
          </w:p>
        </w:tc>
        <w:tc>
          <w:tcPr>
            <w:tcW w:w="561" w:type="dxa"/>
          </w:tcPr>
          <w:p w14:paraId="337D1504" w14:textId="77777777" w:rsidR="002A1B9B" w:rsidRDefault="002A1B9B" w:rsidP="00DA1009">
            <w:pPr>
              <w:ind w:right="15"/>
              <w:jc w:val="right"/>
              <w:rPr>
                <w:rFonts w:ascii="Calibri"/>
                <w:sz w:val="20"/>
              </w:rPr>
            </w:pPr>
            <w:r>
              <w:rPr>
                <w:rFonts w:ascii="Calibri"/>
                <w:spacing w:val="-4"/>
                <w:sz w:val="20"/>
              </w:rPr>
              <w:t>4,04</w:t>
            </w:r>
          </w:p>
        </w:tc>
        <w:tc>
          <w:tcPr>
            <w:tcW w:w="560" w:type="dxa"/>
          </w:tcPr>
          <w:p w14:paraId="609C06F4" w14:textId="77777777" w:rsidR="002A1B9B" w:rsidRDefault="002A1B9B" w:rsidP="00DA1009">
            <w:pPr>
              <w:ind w:right="15"/>
              <w:jc w:val="right"/>
              <w:rPr>
                <w:rFonts w:ascii="Calibri"/>
                <w:sz w:val="20"/>
              </w:rPr>
            </w:pPr>
            <w:r>
              <w:rPr>
                <w:rFonts w:ascii="Calibri"/>
                <w:spacing w:val="-4"/>
                <w:sz w:val="20"/>
              </w:rPr>
              <w:t>3,23</w:t>
            </w:r>
          </w:p>
        </w:tc>
        <w:tc>
          <w:tcPr>
            <w:tcW w:w="560" w:type="dxa"/>
          </w:tcPr>
          <w:p w14:paraId="5CC3A9F0" w14:textId="77777777" w:rsidR="002A1B9B" w:rsidRDefault="002A1B9B" w:rsidP="00DA1009">
            <w:pPr>
              <w:ind w:right="15"/>
              <w:jc w:val="right"/>
              <w:rPr>
                <w:rFonts w:ascii="Calibri"/>
                <w:sz w:val="20"/>
              </w:rPr>
            </w:pPr>
            <w:r>
              <w:rPr>
                <w:rFonts w:ascii="Calibri"/>
                <w:spacing w:val="-5"/>
                <w:sz w:val="20"/>
              </w:rPr>
              <w:t>3,1</w:t>
            </w:r>
          </w:p>
        </w:tc>
        <w:tc>
          <w:tcPr>
            <w:tcW w:w="560" w:type="dxa"/>
          </w:tcPr>
          <w:p w14:paraId="595B3A39" w14:textId="77777777" w:rsidR="002A1B9B" w:rsidRDefault="002A1B9B" w:rsidP="00DA1009">
            <w:pPr>
              <w:ind w:right="15"/>
              <w:jc w:val="right"/>
              <w:rPr>
                <w:rFonts w:ascii="Calibri"/>
                <w:sz w:val="20"/>
              </w:rPr>
            </w:pPr>
            <w:r>
              <w:rPr>
                <w:rFonts w:ascii="Calibri"/>
                <w:spacing w:val="-4"/>
                <w:sz w:val="20"/>
              </w:rPr>
              <w:t>2,82</w:t>
            </w:r>
          </w:p>
        </w:tc>
        <w:tc>
          <w:tcPr>
            <w:tcW w:w="560" w:type="dxa"/>
          </w:tcPr>
          <w:p w14:paraId="1BD574FA" w14:textId="77777777" w:rsidR="002A1B9B" w:rsidRDefault="002A1B9B" w:rsidP="00DA1009">
            <w:pPr>
              <w:ind w:right="14"/>
              <w:jc w:val="right"/>
              <w:rPr>
                <w:rFonts w:ascii="Calibri"/>
                <w:sz w:val="20"/>
              </w:rPr>
            </w:pPr>
            <w:r>
              <w:rPr>
                <w:rFonts w:ascii="Calibri"/>
                <w:spacing w:val="-5"/>
                <w:sz w:val="20"/>
              </w:rPr>
              <w:t>2,6</w:t>
            </w:r>
          </w:p>
        </w:tc>
        <w:tc>
          <w:tcPr>
            <w:tcW w:w="560" w:type="dxa"/>
          </w:tcPr>
          <w:p w14:paraId="66F54D3F" w14:textId="77777777" w:rsidR="002A1B9B" w:rsidRDefault="002A1B9B" w:rsidP="00DA1009">
            <w:pPr>
              <w:ind w:right="14"/>
              <w:jc w:val="right"/>
              <w:rPr>
                <w:rFonts w:ascii="Calibri"/>
                <w:sz w:val="20"/>
              </w:rPr>
            </w:pPr>
            <w:r>
              <w:rPr>
                <w:rFonts w:ascii="Calibri"/>
                <w:spacing w:val="-4"/>
                <w:sz w:val="20"/>
              </w:rPr>
              <w:t>3,06</w:t>
            </w:r>
          </w:p>
        </w:tc>
        <w:tc>
          <w:tcPr>
            <w:tcW w:w="560" w:type="dxa"/>
          </w:tcPr>
          <w:p w14:paraId="6BA14D17" w14:textId="77777777" w:rsidR="002A1B9B" w:rsidRDefault="002A1B9B" w:rsidP="00DA1009">
            <w:pPr>
              <w:ind w:right="14"/>
              <w:jc w:val="right"/>
              <w:rPr>
                <w:rFonts w:ascii="Calibri"/>
                <w:sz w:val="20"/>
              </w:rPr>
            </w:pPr>
            <w:r>
              <w:rPr>
                <w:rFonts w:ascii="Calibri"/>
                <w:spacing w:val="-4"/>
                <w:sz w:val="20"/>
              </w:rPr>
              <w:t>2,59</w:t>
            </w:r>
          </w:p>
        </w:tc>
        <w:tc>
          <w:tcPr>
            <w:tcW w:w="561" w:type="dxa"/>
          </w:tcPr>
          <w:p w14:paraId="26175814" w14:textId="77777777" w:rsidR="002A1B9B" w:rsidRDefault="002A1B9B" w:rsidP="00DA1009">
            <w:pPr>
              <w:ind w:right="15"/>
              <w:jc w:val="right"/>
              <w:rPr>
                <w:rFonts w:ascii="Calibri"/>
                <w:sz w:val="20"/>
              </w:rPr>
            </w:pPr>
            <w:r>
              <w:rPr>
                <w:rFonts w:ascii="Calibri"/>
                <w:spacing w:val="-5"/>
                <w:sz w:val="20"/>
              </w:rPr>
              <w:t>2,7</w:t>
            </w:r>
          </w:p>
        </w:tc>
        <w:tc>
          <w:tcPr>
            <w:tcW w:w="560" w:type="dxa"/>
          </w:tcPr>
          <w:p w14:paraId="689AC052" w14:textId="77777777" w:rsidR="002A1B9B" w:rsidRDefault="002A1B9B" w:rsidP="00DA1009">
            <w:pPr>
              <w:ind w:right="15"/>
              <w:jc w:val="right"/>
              <w:rPr>
                <w:rFonts w:ascii="Calibri"/>
                <w:sz w:val="20"/>
              </w:rPr>
            </w:pPr>
            <w:r>
              <w:rPr>
                <w:rFonts w:ascii="Calibri"/>
                <w:spacing w:val="-4"/>
                <w:sz w:val="20"/>
              </w:rPr>
              <w:t>2,47</w:t>
            </w:r>
          </w:p>
        </w:tc>
        <w:tc>
          <w:tcPr>
            <w:tcW w:w="560" w:type="dxa"/>
          </w:tcPr>
          <w:p w14:paraId="13D0E774" w14:textId="77777777" w:rsidR="002A1B9B" w:rsidRDefault="002A1B9B" w:rsidP="00DA1009">
            <w:pPr>
              <w:ind w:right="15"/>
              <w:jc w:val="right"/>
              <w:rPr>
                <w:rFonts w:ascii="Calibri"/>
                <w:sz w:val="20"/>
              </w:rPr>
            </w:pPr>
            <w:r>
              <w:rPr>
                <w:rFonts w:ascii="Calibri"/>
                <w:spacing w:val="-4"/>
                <w:sz w:val="20"/>
              </w:rPr>
              <w:t>2,73</w:t>
            </w:r>
          </w:p>
        </w:tc>
        <w:tc>
          <w:tcPr>
            <w:tcW w:w="560" w:type="dxa"/>
          </w:tcPr>
          <w:p w14:paraId="504C0290" w14:textId="77777777" w:rsidR="002A1B9B" w:rsidRDefault="002A1B9B" w:rsidP="00DA1009">
            <w:pPr>
              <w:ind w:right="15"/>
              <w:jc w:val="right"/>
              <w:rPr>
                <w:rFonts w:ascii="Calibri"/>
                <w:sz w:val="20"/>
              </w:rPr>
            </w:pPr>
            <w:r>
              <w:rPr>
                <w:rFonts w:ascii="Calibri"/>
                <w:spacing w:val="-4"/>
                <w:sz w:val="20"/>
              </w:rPr>
              <w:t>2,93</w:t>
            </w:r>
          </w:p>
        </w:tc>
        <w:tc>
          <w:tcPr>
            <w:tcW w:w="560" w:type="dxa"/>
          </w:tcPr>
          <w:p w14:paraId="0F0B3BB6" w14:textId="77777777" w:rsidR="002A1B9B" w:rsidRDefault="002A1B9B" w:rsidP="00DA1009">
            <w:pPr>
              <w:ind w:right="14"/>
              <w:jc w:val="right"/>
              <w:rPr>
                <w:rFonts w:ascii="Calibri"/>
                <w:sz w:val="20"/>
              </w:rPr>
            </w:pPr>
            <w:r>
              <w:rPr>
                <w:rFonts w:ascii="Calibri"/>
                <w:spacing w:val="-4"/>
                <w:sz w:val="20"/>
              </w:rPr>
              <w:t>3,32</w:t>
            </w:r>
          </w:p>
        </w:tc>
        <w:tc>
          <w:tcPr>
            <w:tcW w:w="604" w:type="dxa"/>
          </w:tcPr>
          <w:p w14:paraId="3CFE7016" w14:textId="77777777" w:rsidR="002A1B9B" w:rsidRDefault="002A1B9B" w:rsidP="00DA1009">
            <w:pPr>
              <w:ind w:left="101"/>
              <w:rPr>
                <w:rFonts w:ascii="Calibri"/>
                <w:sz w:val="20"/>
              </w:rPr>
            </w:pPr>
            <w:r>
              <w:rPr>
                <w:rFonts w:ascii="Calibri"/>
                <w:spacing w:val="-2"/>
                <w:sz w:val="20"/>
              </w:rPr>
              <w:t>67,58</w:t>
            </w:r>
          </w:p>
        </w:tc>
      </w:tr>
      <w:tr w:rsidR="002A1B9B" w14:paraId="257997D5" w14:textId="77777777" w:rsidTr="00DA1009">
        <w:trPr>
          <w:trHeight w:val="240"/>
        </w:trPr>
        <w:tc>
          <w:tcPr>
            <w:tcW w:w="721" w:type="dxa"/>
          </w:tcPr>
          <w:p w14:paraId="21B64149" w14:textId="77777777" w:rsidR="002A1B9B" w:rsidRDefault="002A1B9B" w:rsidP="00DA1009">
            <w:pPr>
              <w:spacing w:line="221" w:lineRule="exact"/>
              <w:ind w:left="39" w:right="3"/>
              <w:rPr>
                <w:rFonts w:ascii="Calibri"/>
                <w:sz w:val="20"/>
              </w:rPr>
            </w:pPr>
            <w:r>
              <w:rPr>
                <w:rFonts w:ascii="Calibri"/>
                <w:spacing w:val="-10"/>
                <w:sz w:val="20"/>
              </w:rPr>
              <w:t>3</w:t>
            </w:r>
          </w:p>
        </w:tc>
        <w:tc>
          <w:tcPr>
            <w:tcW w:w="560" w:type="dxa"/>
          </w:tcPr>
          <w:p w14:paraId="67F35AD8" w14:textId="77777777" w:rsidR="002A1B9B" w:rsidRDefault="002A1B9B" w:rsidP="00DA1009">
            <w:pPr>
              <w:spacing w:line="221" w:lineRule="exact"/>
              <w:ind w:right="15"/>
              <w:jc w:val="right"/>
              <w:rPr>
                <w:rFonts w:ascii="Calibri"/>
                <w:sz w:val="20"/>
              </w:rPr>
            </w:pPr>
            <w:r>
              <w:rPr>
                <w:rFonts w:ascii="Calibri"/>
                <w:spacing w:val="-5"/>
                <w:sz w:val="20"/>
              </w:rPr>
              <w:t>1,6</w:t>
            </w:r>
          </w:p>
        </w:tc>
        <w:tc>
          <w:tcPr>
            <w:tcW w:w="560" w:type="dxa"/>
          </w:tcPr>
          <w:p w14:paraId="7DF0FBB0" w14:textId="77777777" w:rsidR="002A1B9B" w:rsidRDefault="002A1B9B" w:rsidP="00DA1009">
            <w:pPr>
              <w:spacing w:line="221" w:lineRule="exact"/>
              <w:ind w:right="15"/>
              <w:jc w:val="right"/>
              <w:rPr>
                <w:rFonts w:ascii="Calibri"/>
                <w:sz w:val="20"/>
              </w:rPr>
            </w:pPr>
            <w:r>
              <w:rPr>
                <w:rFonts w:ascii="Calibri"/>
                <w:spacing w:val="-10"/>
                <w:sz w:val="20"/>
              </w:rPr>
              <w:t>1</w:t>
            </w:r>
          </w:p>
        </w:tc>
        <w:tc>
          <w:tcPr>
            <w:tcW w:w="560" w:type="dxa"/>
          </w:tcPr>
          <w:p w14:paraId="20F48C5F" w14:textId="77777777" w:rsidR="002A1B9B" w:rsidRDefault="002A1B9B" w:rsidP="00DA1009">
            <w:pPr>
              <w:spacing w:line="221" w:lineRule="exact"/>
              <w:ind w:right="15"/>
              <w:jc w:val="right"/>
              <w:rPr>
                <w:rFonts w:ascii="Calibri"/>
                <w:sz w:val="20"/>
              </w:rPr>
            </w:pPr>
            <w:r>
              <w:rPr>
                <w:rFonts w:ascii="Calibri"/>
                <w:spacing w:val="-4"/>
                <w:sz w:val="20"/>
              </w:rPr>
              <w:t>2,32</w:t>
            </w:r>
          </w:p>
        </w:tc>
        <w:tc>
          <w:tcPr>
            <w:tcW w:w="560" w:type="dxa"/>
          </w:tcPr>
          <w:p w14:paraId="60B9CEAF" w14:textId="77777777" w:rsidR="002A1B9B" w:rsidRDefault="002A1B9B" w:rsidP="00DA1009">
            <w:pPr>
              <w:spacing w:line="221" w:lineRule="exact"/>
              <w:ind w:right="14"/>
              <w:jc w:val="right"/>
              <w:rPr>
                <w:rFonts w:ascii="Calibri"/>
                <w:sz w:val="20"/>
              </w:rPr>
            </w:pPr>
            <w:r>
              <w:rPr>
                <w:rFonts w:ascii="Calibri"/>
                <w:spacing w:val="-4"/>
                <w:sz w:val="20"/>
              </w:rPr>
              <w:t>2,78</w:t>
            </w:r>
          </w:p>
        </w:tc>
        <w:tc>
          <w:tcPr>
            <w:tcW w:w="560" w:type="dxa"/>
          </w:tcPr>
          <w:p w14:paraId="533AF5ED" w14:textId="77777777" w:rsidR="002A1B9B" w:rsidRDefault="002A1B9B" w:rsidP="00DA1009">
            <w:pPr>
              <w:spacing w:line="221" w:lineRule="exact"/>
              <w:ind w:right="14"/>
              <w:jc w:val="right"/>
              <w:rPr>
                <w:rFonts w:ascii="Calibri"/>
                <w:sz w:val="20"/>
              </w:rPr>
            </w:pPr>
            <w:r>
              <w:rPr>
                <w:rFonts w:ascii="Calibri"/>
                <w:spacing w:val="-4"/>
                <w:sz w:val="20"/>
              </w:rPr>
              <w:t>2,76</w:t>
            </w:r>
          </w:p>
        </w:tc>
        <w:tc>
          <w:tcPr>
            <w:tcW w:w="560" w:type="dxa"/>
          </w:tcPr>
          <w:p w14:paraId="17F96396" w14:textId="77777777" w:rsidR="002A1B9B" w:rsidRDefault="002A1B9B" w:rsidP="00DA1009">
            <w:pPr>
              <w:spacing w:line="221" w:lineRule="exact"/>
              <w:ind w:right="14"/>
              <w:jc w:val="right"/>
              <w:rPr>
                <w:rFonts w:ascii="Calibri"/>
                <w:sz w:val="20"/>
              </w:rPr>
            </w:pPr>
            <w:r>
              <w:rPr>
                <w:rFonts w:ascii="Calibri"/>
                <w:spacing w:val="-4"/>
                <w:sz w:val="20"/>
              </w:rPr>
              <w:t>2,33</w:t>
            </w:r>
          </w:p>
        </w:tc>
        <w:tc>
          <w:tcPr>
            <w:tcW w:w="561" w:type="dxa"/>
          </w:tcPr>
          <w:p w14:paraId="556E26D7" w14:textId="77777777" w:rsidR="002A1B9B" w:rsidRDefault="002A1B9B" w:rsidP="00DA1009">
            <w:pPr>
              <w:spacing w:line="221" w:lineRule="exact"/>
              <w:ind w:right="15"/>
              <w:jc w:val="right"/>
              <w:rPr>
                <w:rFonts w:ascii="Calibri"/>
                <w:sz w:val="20"/>
              </w:rPr>
            </w:pPr>
            <w:r>
              <w:rPr>
                <w:rFonts w:ascii="Calibri"/>
                <w:spacing w:val="-5"/>
                <w:sz w:val="20"/>
              </w:rPr>
              <w:t>2,6</w:t>
            </w:r>
          </w:p>
        </w:tc>
        <w:tc>
          <w:tcPr>
            <w:tcW w:w="560" w:type="dxa"/>
          </w:tcPr>
          <w:p w14:paraId="7DD4EC87" w14:textId="77777777" w:rsidR="002A1B9B" w:rsidRDefault="002A1B9B" w:rsidP="00DA1009">
            <w:pPr>
              <w:spacing w:line="221" w:lineRule="exact"/>
              <w:ind w:right="15"/>
              <w:jc w:val="right"/>
              <w:rPr>
                <w:rFonts w:ascii="Calibri"/>
                <w:sz w:val="20"/>
              </w:rPr>
            </w:pPr>
            <w:r>
              <w:rPr>
                <w:rFonts w:ascii="Calibri"/>
                <w:spacing w:val="-4"/>
                <w:sz w:val="20"/>
              </w:rPr>
              <w:t>3,06</w:t>
            </w:r>
          </w:p>
        </w:tc>
        <w:tc>
          <w:tcPr>
            <w:tcW w:w="560" w:type="dxa"/>
          </w:tcPr>
          <w:p w14:paraId="6C8302DB" w14:textId="77777777" w:rsidR="002A1B9B" w:rsidRDefault="002A1B9B" w:rsidP="00DA1009">
            <w:pPr>
              <w:spacing w:line="221" w:lineRule="exact"/>
              <w:ind w:right="15"/>
              <w:jc w:val="right"/>
              <w:rPr>
                <w:rFonts w:ascii="Calibri"/>
                <w:sz w:val="20"/>
              </w:rPr>
            </w:pPr>
            <w:r>
              <w:rPr>
                <w:rFonts w:ascii="Calibri"/>
                <w:spacing w:val="-4"/>
                <w:sz w:val="20"/>
              </w:rPr>
              <w:t>2,59</w:t>
            </w:r>
          </w:p>
        </w:tc>
        <w:tc>
          <w:tcPr>
            <w:tcW w:w="560" w:type="dxa"/>
          </w:tcPr>
          <w:p w14:paraId="791189A9" w14:textId="77777777" w:rsidR="002A1B9B" w:rsidRDefault="002A1B9B" w:rsidP="00DA1009">
            <w:pPr>
              <w:spacing w:line="221" w:lineRule="exact"/>
              <w:ind w:right="15"/>
              <w:jc w:val="right"/>
              <w:rPr>
                <w:rFonts w:ascii="Calibri"/>
                <w:sz w:val="20"/>
              </w:rPr>
            </w:pPr>
            <w:r>
              <w:rPr>
                <w:rFonts w:ascii="Calibri"/>
                <w:spacing w:val="-5"/>
                <w:sz w:val="20"/>
              </w:rPr>
              <w:t>2,7</w:t>
            </w:r>
          </w:p>
        </w:tc>
        <w:tc>
          <w:tcPr>
            <w:tcW w:w="560" w:type="dxa"/>
          </w:tcPr>
          <w:p w14:paraId="30DB0D36" w14:textId="77777777" w:rsidR="002A1B9B" w:rsidRDefault="002A1B9B" w:rsidP="00DA1009">
            <w:pPr>
              <w:spacing w:line="221" w:lineRule="exact"/>
              <w:ind w:right="14"/>
              <w:jc w:val="right"/>
              <w:rPr>
                <w:rFonts w:ascii="Calibri"/>
                <w:sz w:val="20"/>
              </w:rPr>
            </w:pPr>
            <w:r>
              <w:rPr>
                <w:rFonts w:ascii="Calibri"/>
                <w:spacing w:val="-4"/>
                <w:sz w:val="20"/>
              </w:rPr>
              <w:t>2,47</w:t>
            </w:r>
          </w:p>
        </w:tc>
        <w:tc>
          <w:tcPr>
            <w:tcW w:w="560" w:type="dxa"/>
          </w:tcPr>
          <w:p w14:paraId="5E968AFC" w14:textId="77777777" w:rsidR="002A1B9B" w:rsidRDefault="002A1B9B" w:rsidP="00DA1009">
            <w:pPr>
              <w:spacing w:line="221" w:lineRule="exact"/>
              <w:ind w:right="14"/>
              <w:jc w:val="right"/>
              <w:rPr>
                <w:rFonts w:ascii="Calibri"/>
                <w:sz w:val="20"/>
              </w:rPr>
            </w:pPr>
            <w:r>
              <w:rPr>
                <w:rFonts w:ascii="Calibri"/>
                <w:spacing w:val="-4"/>
                <w:sz w:val="20"/>
              </w:rPr>
              <w:t>2,55</w:t>
            </w:r>
          </w:p>
        </w:tc>
        <w:tc>
          <w:tcPr>
            <w:tcW w:w="560" w:type="dxa"/>
          </w:tcPr>
          <w:p w14:paraId="505ED27E" w14:textId="77777777" w:rsidR="002A1B9B" w:rsidRDefault="002A1B9B" w:rsidP="00DA1009">
            <w:pPr>
              <w:spacing w:line="221" w:lineRule="exact"/>
              <w:ind w:right="14"/>
              <w:jc w:val="right"/>
              <w:rPr>
                <w:rFonts w:ascii="Calibri"/>
                <w:sz w:val="20"/>
              </w:rPr>
            </w:pPr>
            <w:r>
              <w:rPr>
                <w:rFonts w:ascii="Calibri"/>
                <w:spacing w:val="-4"/>
                <w:sz w:val="20"/>
              </w:rPr>
              <w:t>5,33</w:t>
            </w:r>
          </w:p>
        </w:tc>
        <w:tc>
          <w:tcPr>
            <w:tcW w:w="561" w:type="dxa"/>
          </w:tcPr>
          <w:p w14:paraId="60BE09A8" w14:textId="77777777" w:rsidR="002A1B9B" w:rsidRDefault="002A1B9B" w:rsidP="00DA1009">
            <w:pPr>
              <w:spacing w:line="221" w:lineRule="exact"/>
              <w:ind w:right="15"/>
              <w:jc w:val="right"/>
              <w:rPr>
                <w:rFonts w:ascii="Calibri"/>
                <w:sz w:val="20"/>
              </w:rPr>
            </w:pPr>
            <w:r>
              <w:rPr>
                <w:rFonts w:ascii="Calibri"/>
                <w:spacing w:val="-4"/>
                <w:sz w:val="20"/>
              </w:rPr>
              <w:t>4,04</w:t>
            </w:r>
          </w:p>
        </w:tc>
        <w:tc>
          <w:tcPr>
            <w:tcW w:w="560" w:type="dxa"/>
          </w:tcPr>
          <w:p w14:paraId="758562B8" w14:textId="77777777" w:rsidR="002A1B9B" w:rsidRDefault="002A1B9B" w:rsidP="00DA1009">
            <w:pPr>
              <w:spacing w:line="221" w:lineRule="exact"/>
              <w:ind w:right="15"/>
              <w:jc w:val="right"/>
              <w:rPr>
                <w:rFonts w:ascii="Calibri"/>
                <w:sz w:val="20"/>
              </w:rPr>
            </w:pPr>
            <w:r>
              <w:rPr>
                <w:rFonts w:ascii="Calibri"/>
                <w:spacing w:val="-4"/>
                <w:sz w:val="20"/>
              </w:rPr>
              <w:t>3,23</w:t>
            </w:r>
          </w:p>
        </w:tc>
        <w:tc>
          <w:tcPr>
            <w:tcW w:w="560" w:type="dxa"/>
          </w:tcPr>
          <w:p w14:paraId="1929343E" w14:textId="77777777" w:rsidR="002A1B9B" w:rsidRDefault="002A1B9B" w:rsidP="00DA1009">
            <w:pPr>
              <w:spacing w:line="221" w:lineRule="exact"/>
              <w:ind w:right="15"/>
              <w:jc w:val="right"/>
              <w:rPr>
                <w:rFonts w:ascii="Calibri"/>
                <w:sz w:val="20"/>
              </w:rPr>
            </w:pPr>
            <w:r>
              <w:rPr>
                <w:rFonts w:ascii="Calibri"/>
                <w:spacing w:val="-4"/>
                <w:sz w:val="20"/>
              </w:rPr>
              <w:t>4,29</w:t>
            </w:r>
          </w:p>
        </w:tc>
        <w:tc>
          <w:tcPr>
            <w:tcW w:w="560" w:type="dxa"/>
          </w:tcPr>
          <w:p w14:paraId="5CC5EAB0" w14:textId="77777777" w:rsidR="002A1B9B" w:rsidRDefault="002A1B9B" w:rsidP="00DA1009">
            <w:pPr>
              <w:spacing w:line="221" w:lineRule="exact"/>
              <w:ind w:right="15"/>
              <w:jc w:val="right"/>
              <w:rPr>
                <w:rFonts w:ascii="Calibri"/>
                <w:sz w:val="20"/>
              </w:rPr>
            </w:pPr>
            <w:r>
              <w:rPr>
                <w:rFonts w:ascii="Calibri"/>
                <w:spacing w:val="-4"/>
                <w:sz w:val="20"/>
              </w:rPr>
              <w:t>2,82</w:t>
            </w:r>
          </w:p>
        </w:tc>
        <w:tc>
          <w:tcPr>
            <w:tcW w:w="560" w:type="dxa"/>
          </w:tcPr>
          <w:p w14:paraId="2FC95CAC" w14:textId="77777777" w:rsidR="002A1B9B" w:rsidRDefault="002A1B9B" w:rsidP="00DA1009">
            <w:pPr>
              <w:spacing w:line="221" w:lineRule="exact"/>
              <w:ind w:right="14"/>
              <w:jc w:val="right"/>
              <w:rPr>
                <w:rFonts w:ascii="Calibri"/>
                <w:sz w:val="20"/>
              </w:rPr>
            </w:pPr>
            <w:r>
              <w:rPr>
                <w:rFonts w:ascii="Calibri"/>
                <w:spacing w:val="-5"/>
                <w:sz w:val="20"/>
              </w:rPr>
              <w:t>2,6</w:t>
            </w:r>
          </w:p>
        </w:tc>
        <w:tc>
          <w:tcPr>
            <w:tcW w:w="560" w:type="dxa"/>
          </w:tcPr>
          <w:p w14:paraId="5AF4FA30" w14:textId="77777777" w:rsidR="002A1B9B" w:rsidRDefault="002A1B9B" w:rsidP="00DA1009">
            <w:pPr>
              <w:spacing w:line="221" w:lineRule="exact"/>
              <w:ind w:right="14"/>
              <w:jc w:val="right"/>
              <w:rPr>
                <w:rFonts w:ascii="Calibri"/>
                <w:sz w:val="20"/>
              </w:rPr>
            </w:pPr>
            <w:r>
              <w:rPr>
                <w:rFonts w:ascii="Calibri"/>
                <w:spacing w:val="-4"/>
                <w:sz w:val="20"/>
              </w:rPr>
              <w:t>3,06</w:t>
            </w:r>
          </w:p>
        </w:tc>
        <w:tc>
          <w:tcPr>
            <w:tcW w:w="560" w:type="dxa"/>
          </w:tcPr>
          <w:p w14:paraId="032EFD20" w14:textId="77777777" w:rsidR="002A1B9B" w:rsidRDefault="002A1B9B" w:rsidP="00DA1009">
            <w:pPr>
              <w:spacing w:line="221" w:lineRule="exact"/>
              <w:ind w:right="14"/>
              <w:jc w:val="right"/>
              <w:rPr>
                <w:rFonts w:ascii="Calibri"/>
                <w:sz w:val="20"/>
              </w:rPr>
            </w:pPr>
            <w:r>
              <w:rPr>
                <w:rFonts w:ascii="Calibri"/>
                <w:spacing w:val="-4"/>
                <w:sz w:val="20"/>
              </w:rPr>
              <w:t>2,59</w:t>
            </w:r>
          </w:p>
        </w:tc>
        <w:tc>
          <w:tcPr>
            <w:tcW w:w="561" w:type="dxa"/>
          </w:tcPr>
          <w:p w14:paraId="3CB16780" w14:textId="77777777" w:rsidR="002A1B9B" w:rsidRDefault="002A1B9B" w:rsidP="00DA1009">
            <w:pPr>
              <w:spacing w:line="221" w:lineRule="exact"/>
              <w:ind w:right="15"/>
              <w:jc w:val="right"/>
              <w:rPr>
                <w:rFonts w:ascii="Calibri"/>
                <w:sz w:val="20"/>
              </w:rPr>
            </w:pPr>
            <w:r>
              <w:rPr>
                <w:rFonts w:ascii="Calibri"/>
                <w:spacing w:val="-5"/>
                <w:sz w:val="20"/>
              </w:rPr>
              <w:t>2,7</w:t>
            </w:r>
          </w:p>
        </w:tc>
        <w:tc>
          <w:tcPr>
            <w:tcW w:w="560" w:type="dxa"/>
          </w:tcPr>
          <w:p w14:paraId="7CDC8027" w14:textId="77777777" w:rsidR="002A1B9B" w:rsidRDefault="002A1B9B" w:rsidP="00DA1009">
            <w:pPr>
              <w:spacing w:line="221" w:lineRule="exact"/>
              <w:ind w:right="15"/>
              <w:jc w:val="right"/>
              <w:rPr>
                <w:rFonts w:ascii="Calibri"/>
                <w:sz w:val="20"/>
              </w:rPr>
            </w:pPr>
            <w:r>
              <w:rPr>
                <w:rFonts w:ascii="Calibri"/>
                <w:spacing w:val="-4"/>
                <w:sz w:val="20"/>
              </w:rPr>
              <w:t>2,47</w:t>
            </w:r>
          </w:p>
        </w:tc>
        <w:tc>
          <w:tcPr>
            <w:tcW w:w="560" w:type="dxa"/>
          </w:tcPr>
          <w:p w14:paraId="322D432B" w14:textId="77777777" w:rsidR="002A1B9B" w:rsidRDefault="002A1B9B" w:rsidP="00DA1009">
            <w:pPr>
              <w:spacing w:line="221" w:lineRule="exact"/>
              <w:ind w:right="15"/>
              <w:jc w:val="right"/>
              <w:rPr>
                <w:rFonts w:ascii="Calibri"/>
                <w:sz w:val="20"/>
              </w:rPr>
            </w:pPr>
            <w:r>
              <w:rPr>
                <w:rFonts w:ascii="Calibri"/>
                <w:spacing w:val="-4"/>
                <w:sz w:val="20"/>
              </w:rPr>
              <w:t>2,73</w:t>
            </w:r>
          </w:p>
        </w:tc>
        <w:tc>
          <w:tcPr>
            <w:tcW w:w="560" w:type="dxa"/>
          </w:tcPr>
          <w:p w14:paraId="0D768AC9" w14:textId="77777777" w:rsidR="002A1B9B" w:rsidRDefault="002A1B9B" w:rsidP="00DA1009">
            <w:pPr>
              <w:spacing w:line="221" w:lineRule="exact"/>
              <w:ind w:right="15"/>
              <w:jc w:val="right"/>
              <w:rPr>
                <w:rFonts w:ascii="Calibri"/>
                <w:sz w:val="20"/>
              </w:rPr>
            </w:pPr>
            <w:r>
              <w:rPr>
                <w:rFonts w:ascii="Calibri"/>
                <w:spacing w:val="-4"/>
                <w:sz w:val="20"/>
              </w:rPr>
              <w:t>5,37</w:t>
            </w:r>
          </w:p>
        </w:tc>
        <w:tc>
          <w:tcPr>
            <w:tcW w:w="560" w:type="dxa"/>
          </w:tcPr>
          <w:p w14:paraId="17B70369" w14:textId="77777777" w:rsidR="002A1B9B" w:rsidRDefault="002A1B9B" w:rsidP="00DA1009">
            <w:pPr>
              <w:spacing w:line="221" w:lineRule="exact"/>
              <w:ind w:right="14"/>
              <w:jc w:val="right"/>
              <w:rPr>
                <w:rFonts w:ascii="Calibri"/>
                <w:sz w:val="20"/>
              </w:rPr>
            </w:pPr>
            <w:r>
              <w:rPr>
                <w:rFonts w:ascii="Calibri"/>
                <w:spacing w:val="-4"/>
                <w:sz w:val="20"/>
              </w:rPr>
              <w:t>3,32</w:t>
            </w:r>
          </w:p>
        </w:tc>
        <w:tc>
          <w:tcPr>
            <w:tcW w:w="604" w:type="dxa"/>
          </w:tcPr>
          <w:p w14:paraId="630A8412" w14:textId="77777777" w:rsidR="002A1B9B" w:rsidRDefault="002A1B9B" w:rsidP="00DA1009">
            <w:pPr>
              <w:spacing w:line="221" w:lineRule="exact"/>
              <w:ind w:left="201"/>
              <w:rPr>
                <w:rFonts w:ascii="Calibri"/>
                <w:sz w:val="20"/>
              </w:rPr>
            </w:pPr>
            <w:r>
              <w:rPr>
                <w:rFonts w:ascii="Calibri"/>
                <w:spacing w:val="-4"/>
                <w:sz w:val="20"/>
              </w:rPr>
              <w:t>73,3</w:t>
            </w:r>
          </w:p>
        </w:tc>
      </w:tr>
      <w:tr w:rsidR="002A1B9B" w14:paraId="281CD5B8" w14:textId="77777777" w:rsidTr="00DA1009">
        <w:trPr>
          <w:trHeight w:val="240"/>
        </w:trPr>
        <w:tc>
          <w:tcPr>
            <w:tcW w:w="721" w:type="dxa"/>
          </w:tcPr>
          <w:p w14:paraId="44C2926E" w14:textId="77777777" w:rsidR="002A1B9B" w:rsidRDefault="002A1B9B" w:rsidP="00DA1009">
            <w:pPr>
              <w:ind w:left="39" w:right="3"/>
              <w:rPr>
                <w:rFonts w:ascii="Calibri"/>
                <w:sz w:val="20"/>
              </w:rPr>
            </w:pPr>
            <w:r>
              <w:rPr>
                <w:rFonts w:ascii="Calibri"/>
                <w:spacing w:val="-10"/>
                <w:sz w:val="20"/>
              </w:rPr>
              <w:t>4</w:t>
            </w:r>
          </w:p>
        </w:tc>
        <w:tc>
          <w:tcPr>
            <w:tcW w:w="560" w:type="dxa"/>
          </w:tcPr>
          <w:p w14:paraId="77786DCF" w14:textId="77777777" w:rsidR="002A1B9B" w:rsidRDefault="002A1B9B" w:rsidP="00DA1009">
            <w:pPr>
              <w:ind w:right="15"/>
              <w:jc w:val="right"/>
              <w:rPr>
                <w:rFonts w:ascii="Calibri"/>
                <w:sz w:val="20"/>
              </w:rPr>
            </w:pPr>
            <w:r>
              <w:rPr>
                <w:rFonts w:ascii="Calibri"/>
                <w:spacing w:val="-4"/>
                <w:sz w:val="20"/>
              </w:rPr>
              <w:t>2,34</w:t>
            </w:r>
          </w:p>
        </w:tc>
        <w:tc>
          <w:tcPr>
            <w:tcW w:w="560" w:type="dxa"/>
          </w:tcPr>
          <w:p w14:paraId="621994F5" w14:textId="77777777" w:rsidR="002A1B9B" w:rsidRDefault="002A1B9B" w:rsidP="00DA1009">
            <w:pPr>
              <w:ind w:right="15"/>
              <w:jc w:val="right"/>
              <w:rPr>
                <w:rFonts w:ascii="Calibri"/>
                <w:sz w:val="20"/>
              </w:rPr>
            </w:pPr>
            <w:r>
              <w:rPr>
                <w:rFonts w:ascii="Calibri"/>
                <w:spacing w:val="-10"/>
                <w:sz w:val="20"/>
              </w:rPr>
              <w:t>1</w:t>
            </w:r>
          </w:p>
        </w:tc>
        <w:tc>
          <w:tcPr>
            <w:tcW w:w="560" w:type="dxa"/>
          </w:tcPr>
          <w:p w14:paraId="0A747777" w14:textId="77777777" w:rsidR="002A1B9B" w:rsidRDefault="002A1B9B" w:rsidP="00DA1009">
            <w:pPr>
              <w:ind w:right="15"/>
              <w:jc w:val="right"/>
              <w:rPr>
                <w:rFonts w:ascii="Calibri"/>
                <w:sz w:val="20"/>
              </w:rPr>
            </w:pPr>
            <w:r>
              <w:rPr>
                <w:rFonts w:ascii="Calibri"/>
                <w:spacing w:val="-4"/>
                <w:sz w:val="20"/>
              </w:rPr>
              <w:t>2,32</w:t>
            </w:r>
          </w:p>
        </w:tc>
        <w:tc>
          <w:tcPr>
            <w:tcW w:w="560" w:type="dxa"/>
          </w:tcPr>
          <w:p w14:paraId="3117B865" w14:textId="77777777" w:rsidR="002A1B9B" w:rsidRDefault="002A1B9B" w:rsidP="00DA1009">
            <w:pPr>
              <w:ind w:right="14"/>
              <w:jc w:val="right"/>
              <w:rPr>
                <w:rFonts w:ascii="Calibri"/>
                <w:sz w:val="20"/>
              </w:rPr>
            </w:pPr>
            <w:r>
              <w:rPr>
                <w:rFonts w:ascii="Calibri"/>
                <w:spacing w:val="-4"/>
                <w:sz w:val="20"/>
              </w:rPr>
              <w:t>2,78</w:t>
            </w:r>
          </w:p>
        </w:tc>
        <w:tc>
          <w:tcPr>
            <w:tcW w:w="560" w:type="dxa"/>
          </w:tcPr>
          <w:p w14:paraId="7609BBF3" w14:textId="77777777" w:rsidR="002A1B9B" w:rsidRDefault="002A1B9B" w:rsidP="00DA1009">
            <w:pPr>
              <w:ind w:right="14"/>
              <w:jc w:val="right"/>
              <w:rPr>
                <w:rFonts w:ascii="Calibri"/>
                <w:sz w:val="20"/>
              </w:rPr>
            </w:pPr>
            <w:r>
              <w:rPr>
                <w:rFonts w:ascii="Calibri"/>
                <w:spacing w:val="-4"/>
                <w:sz w:val="20"/>
              </w:rPr>
              <w:t>2,76</w:t>
            </w:r>
          </w:p>
        </w:tc>
        <w:tc>
          <w:tcPr>
            <w:tcW w:w="560" w:type="dxa"/>
          </w:tcPr>
          <w:p w14:paraId="6E7C617F" w14:textId="77777777" w:rsidR="002A1B9B" w:rsidRDefault="002A1B9B" w:rsidP="00DA1009">
            <w:pPr>
              <w:ind w:right="14"/>
              <w:jc w:val="right"/>
              <w:rPr>
                <w:rFonts w:ascii="Calibri"/>
                <w:sz w:val="20"/>
              </w:rPr>
            </w:pPr>
            <w:r>
              <w:rPr>
                <w:rFonts w:ascii="Calibri"/>
                <w:spacing w:val="-4"/>
                <w:sz w:val="20"/>
              </w:rPr>
              <w:t>2,33</w:t>
            </w:r>
          </w:p>
        </w:tc>
        <w:tc>
          <w:tcPr>
            <w:tcW w:w="561" w:type="dxa"/>
          </w:tcPr>
          <w:p w14:paraId="34B527AB" w14:textId="77777777" w:rsidR="002A1B9B" w:rsidRDefault="002A1B9B" w:rsidP="00DA1009">
            <w:pPr>
              <w:ind w:right="15"/>
              <w:jc w:val="right"/>
              <w:rPr>
                <w:rFonts w:ascii="Calibri"/>
                <w:sz w:val="20"/>
              </w:rPr>
            </w:pPr>
            <w:r>
              <w:rPr>
                <w:rFonts w:ascii="Calibri"/>
                <w:spacing w:val="-5"/>
                <w:sz w:val="20"/>
              </w:rPr>
              <w:t>2,6</w:t>
            </w:r>
          </w:p>
        </w:tc>
        <w:tc>
          <w:tcPr>
            <w:tcW w:w="560" w:type="dxa"/>
          </w:tcPr>
          <w:p w14:paraId="24BF9F91" w14:textId="77777777" w:rsidR="002A1B9B" w:rsidRDefault="002A1B9B" w:rsidP="00DA1009">
            <w:pPr>
              <w:ind w:right="15"/>
              <w:jc w:val="right"/>
              <w:rPr>
                <w:rFonts w:ascii="Calibri"/>
                <w:sz w:val="20"/>
              </w:rPr>
            </w:pPr>
            <w:r>
              <w:rPr>
                <w:rFonts w:ascii="Calibri"/>
                <w:spacing w:val="-4"/>
                <w:sz w:val="20"/>
              </w:rPr>
              <w:t>3,06</w:t>
            </w:r>
          </w:p>
        </w:tc>
        <w:tc>
          <w:tcPr>
            <w:tcW w:w="560" w:type="dxa"/>
          </w:tcPr>
          <w:p w14:paraId="66594C59" w14:textId="77777777" w:rsidR="002A1B9B" w:rsidRDefault="002A1B9B" w:rsidP="00DA1009">
            <w:pPr>
              <w:ind w:right="15"/>
              <w:jc w:val="right"/>
              <w:rPr>
                <w:rFonts w:ascii="Calibri"/>
                <w:sz w:val="20"/>
              </w:rPr>
            </w:pPr>
            <w:r>
              <w:rPr>
                <w:rFonts w:ascii="Calibri"/>
                <w:spacing w:val="-4"/>
                <w:sz w:val="20"/>
              </w:rPr>
              <w:t>2,59</w:t>
            </w:r>
          </w:p>
        </w:tc>
        <w:tc>
          <w:tcPr>
            <w:tcW w:w="560" w:type="dxa"/>
          </w:tcPr>
          <w:p w14:paraId="0AD2E7E6" w14:textId="77777777" w:rsidR="002A1B9B" w:rsidRDefault="002A1B9B" w:rsidP="00DA1009">
            <w:pPr>
              <w:ind w:right="15"/>
              <w:jc w:val="right"/>
              <w:rPr>
                <w:rFonts w:ascii="Calibri"/>
                <w:sz w:val="20"/>
              </w:rPr>
            </w:pPr>
            <w:r>
              <w:rPr>
                <w:rFonts w:ascii="Calibri"/>
                <w:spacing w:val="-5"/>
                <w:sz w:val="20"/>
              </w:rPr>
              <w:t>2,7</w:t>
            </w:r>
          </w:p>
        </w:tc>
        <w:tc>
          <w:tcPr>
            <w:tcW w:w="560" w:type="dxa"/>
          </w:tcPr>
          <w:p w14:paraId="581715CE" w14:textId="77777777" w:rsidR="002A1B9B" w:rsidRDefault="002A1B9B" w:rsidP="00DA1009">
            <w:pPr>
              <w:ind w:right="14"/>
              <w:jc w:val="right"/>
              <w:rPr>
                <w:rFonts w:ascii="Calibri"/>
                <w:sz w:val="20"/>
              </w:rPr>
            </w:pPr>
            <w:r>
              <w:rPr>
                <w:rFonts w:ascii="Calibri"/>
                <w:spacing w:val="-4"/>
                <w:sz w:val="20"/>
              </w:rPr>
              <w:t>2,47</w:t>
            </w:r>
          </w:p>
        </w:tc>
        <w:tc>
          <w:tcPr>
            <w:tcW w:w="560" w:type="dxa"/>
          </w:tcPr>
          <w:p w14:paraId="08AC62F8" w14:textId="77777777" w:rsidR="002A1B9B" w:rsidRDefault="002A1B9B" w:rsidP="00DA1009">
            <w:pPr>
              <w:ind w:right="14"/>
              <w:jc w:val="right"/>
              <w:rPr>
                <w:rFonts w:ascii="Calibri"/>
                <w:sz w:val="20"/>
              </w:rPr>
            </w:pPr>
            <w:r>
              <w:rPr>
                <w:rFonts w:ascii="Calibri"/>
                <w:spacing w:val="-4"/>
                <w:sz w:val="20"/>
              </w:rPr>
              <w:t>2,55</w:t>
            </w:r>
          </w:p>
        </w:tc>
        <w:tc>
          <w:tcPr>
            <w:tcW w:w="560" w:type="dxa"/>
          </w:tcPr>
          <w:p w14:paraId="585D837B" w14:textId="77777777" w:rsidR="002A1B9B" w:rsidRDefault="002A1B9B" w:rsidP="00DA1009">
            <w:pPr>
              <w:ind w:right="14"/>
              <w:jc w:val="right"/>
              <w:rPr>
                <w:rFonts w:ascii="Calibri"/>
                <w:sz w:val="20"/>
              </w:rPr>
            </w:pPr>
            <w:r>
              <w:rPr>
                <w:rFonts w:ascii="Calibri"/>
                <w:spacing w:val="-5"/>
                <w:sz w:val="20"/>
              </w:rPr>
              <w:t>4,2</w:t>
            </w:r>
          </w:p>
        </w:tc>
        <w:tc>
          <w:tcPr>
            <w:tcW w:w="561" w:type="dxa"/>
          </w:tcPr>
          <w:p w14:paraId="1689F927" w14:textId="77777777" w:rsidR="002A1B9B" w:rsidRDefault="002A1B9B" w:rsidP="00DA1009">
            <w:pPr>
              <w:ind w:right="15"/>
              <w:jc w:val="right"/>
              <w:rPr>
                <w:rFonts w:ascii="Calibri"/>
                <w:sz w:val="20"/>
              </w:rPr>
            </w:pPr>
            <w:r>
              <w:rPr>
                <w:rFonts w:ascii="Calibri"/>
                <w:spacing w:val="-4"/>
                <w:sz w:val="20"/>
              </w:rPr>
              <w:t>3,02</w:t>
            </w:r>
          </w:p>
        </w:tc>
        <w:tc>
          <w:tcPr>
            <w:tcW w:w="560" w:type="dxa"/>
          </w:tcPr>
          <w:p w14:paraId="4627FD1F" w14:textId="77777777" w:rsidR="002A1B9B" w:rsidRDefault="002A1B9B" w:rsidP="00DA1009">
            <w:pPr>
              <w:ind w:right="15"/>
              <w:jc w:val="right"/>
              <w:rPr>
                <w:rFonts w:ascii="Calibri"/>
                <w:sz w:val="20"/>
              </w:rPr>
            </w:pPr>
            <w:r>
              <w:rPr>
                <w:rFonts w:ascii="Calibri"/>
                <w:spacing w:val="-4"/>
                <w:sz w:val="20"/>
              </w:rPr>
              <w:t>3,23</w:t>
            </w:r>
          </w:p>
        </w:tc>
        <w:tc>
          <w:tcPr>
            <w:tcW w:w="560" w:type="dxa"/>
          </w:tcPr>
          <w:p w14:paraId="072671B2" w14:textId="77777777" w:rsidR="002A1B9B" w:rsidRDefault="002A1B9B" w:rsidP="00DA1009">
            <w:pPr>
              <w:ind w:right="15"/>
              <w:jc w:val="right"/>
              <w:rPr>
                <w:rFonts w:ascii="Calibri"/>
                <w:sz w:val="20"/>
              </w:rPr>
            </w:pPr>
            <w:r>
              <w:rPr>
                <w:rFonts w:ascii="Calibri"/>
                <w:spacing w:val="-4"/>
                <w:sz w:val="20"/>
              </w:rPr>
              <w:t>2,29</w:t>
            </w:r>
          </w:p>
        </w:tc>
        <w:tc>
          <w:tcPr>
            <w:tcW w:w="560" w:type="dxa"/>
          </w:tcPr>
          <w:p w14:paraId="68E46E90" w14:textId="77777777" w:rsidR="002A1B9B" w:rsidRDefault="002A1B9B" w:rsidP="00DA1009">
            <w:pPr>
              <w:ind w:right="15"/>
              <w:jc w:val="right"/>
              <w:rPr>
                <w:rFonts w:ascii="Calibri"/>
                <w:sz w:val="20"/>
              </w:rPr>
            </w:pPr>
            <w:r>
              <w:rPr>
                <w:rFonts w:ascii="Calibri"/>
                <w:spacing w:val="-4"/>
                <w:sz w:val="20"/>
              </w:rPr>
              <w:t>2,82</w:t>
            </w:r>
          </w:p>
        </w:tc>
        <w:tc>
          <w:tcPr>
            <w:tcW w:w="560" w:type="dxa"/>
          </w:tcPr>
          <w:p w14:paraId="1E726D4C" w14:textId="77777777" w:rsidR="002A1B9B" w:rsidRDefault="002A1B9B" w:rsidP="00DA1009">
            <w:pPr>
              <w:ind w:right="14"/>
              <w:jc w:val="right"/>
              <w:rPr>
                <w:rFonts w:ascii="Calibri"/>
                <w:sz w:val="20"/>
              </w:rPr>
            </w:pPr>
            <w:r>
              <w:rPr>
                <w:rFonts w:ascii="Calibri"/>
                <w:spacing w:val="-5"/>
                <w:sz w:val="20"/>
              </w:rPr>
              <w:t>2,6</w:t>
            </w:r>
          </w:p>
        </w:tc>
        <w:tc>
          <w:tcPr>
            <w:tcW w:w="560" w:type="dxa"/>
          </w:tcPr>
          <w:p w14:paraId="26D7AE10" w14:textId="77777777" w:rsidR="002A1B9B" w:rsidRDefault="002A1B9B" w:rsidP="00DA1009">
            <w:pPr>
              <w:ind w:right="14"/>
              <w:jc w:val="right"/>
              <w:rPr>
                <w:rFonts w:ascii="Calibri"/>
                <w:sz w:val="20"/>
              </w:rPr>
            </w:pPr>
            <w:r>
              <w:rPr>
                <w:rFonts w:ascii="Calibri"/>
                <w:spacing w:val="-4"/>
                <w:sz w:val="20"/>
              </w:rPr>
              <w:t>3,06</w:t>
            </w:r>
          </w:p>
        </w:tc>
        <w:tc>
          <w:tcPr>
            <w:tcW w:w="560" w:type="dxa"/>
          </w:tcPr>
          <w:p w14:paraId="3B3D7128" w14:textId="77777777" w:rsidR="002A1B9B" w:rsidRDefault="002A1B9B" w:rsidP="00DA1009">
            <w:pPr>
              <w:ind w:right="14"/>
              <w:jc w:val="right"/>
              <w:rPr>
                <w:rFonts w:ascii="Calibri"/>
                <w:sz w:val="20"/>
              </w:rPr>
            </w:pPr>
            <w:r>
              <w:rPr>
                <w:rFonts w:ascii="Calibri"/>
                <w:spacing w:val="-4"/>
                <w:sz w:val="20"/>
              </w:rPr>
              <w:t>2,59</w:t>
            </w:r>
          </w:p>
        </w:tc>
        <w:tc>
          <w:tcPr>
            <w:tcW w:w="561" w:type="dxa"/>
          </w:tcPr>
          <w:p w14:paraId="3F2AE11A" w14:textId="77777777" w:rsidR="002A1B9B" w:rsidRDefault="002A1B9B" w:rsidP="00DA1009">
            <w:pPr>
              <w:ind w:right="15"/>
              <w:jc w:val="right"/>
              <w:rPr>
                <w:rFonts w:ascii="Calibri"/>
                <w:sz w:val="20"/>
              </w:rPr>
            </w:pPr>
            <w:r>
              <w:rPr>
                <w:rFonts w:ascii="Calibri"/>
                <w:spacing w:val="-5"/>
                <w:sz w:val="20"/>
              </w:rPr>
              <w:t>2,7</w:t>
            </w:r>
          </w:p>
        </w:tc>
        <w:tc>
          <w:tcPr>
            <w:tcW w:w="560" w:type="dxa"/>
          </w:tcPr>
          <w:p w14:paraId="6B0A668E" w14:textId="77777777" w:rsidR="002A1B9B" w:rsidRDefault="002A1B9B" w:rsidP="00DA1009">
            <w:pPr>
              <w:ind w:right="15"/>
              <w:jc w:val="right"/>
              <w:rPr>
                <w:rFonts w:ascii="Calibri"/>
                <w:sz w:val="20"/>
              </w:rPr>
            </w:pPr>
            <w:r>
              <w:rPr>
                <w:rFonts w:ascii="Calibri"/>
                <w:spacing w:val="-4"/>
                <w:sz w:val="20"/>
              </w:rPr>
              <w:t>2,47</w:t>
            </w:r>
          </w:p>
        </w:tc>
        <w:tc>
          <w:tcPr>
            <w:tcW w:w="560" w:type="dxa"/>
          </w:tcPr>
          <w:p w14:paraId="090D33B3" w14:textId="77777777" w:rsidR="002A1B9B" w:rsidRDefault="002A1B9B" w:rsidP="00DA1009">
            <w:pPr>
              <w:ind w:right="15"/>
              <w:jc w:val="right"/>
              <w:rPr>
                <w:rFonts w:ascii="Calibri"/>
                <w:sz w:val="20"/>
              </w:rPr>
            </w:pPr>
            <w:r>
              <w:rPr>
                <w:rFonts w:ascii="Calibri"/>
                <w:spacing w:val="-4"/>
                <w:sz w:val="20"/>
              </w:rPr>
              <w:t>2,73</w:t>
            </w:r>
          </w:p>
        </w:tc>
        <w:tc>
          <w:tcPr>
            <w:tcW w:w="560" w:type="dxa"/>
          </w:tcPr>
          <w:p w14:paraId="5A8512E6" w14:textId="77777777" w:rsidR="002A1B9B" w:rsidRDefault="002A1B9B" w:rsidP="00DA1009">
            <w:pPr>
              <w:ind w:right="15"/>
              <w:jc w:val="right"/>
              <w:rPr>
                <w:rFonts w:ascii="Calibri"/>
                <w:sz w:val="20"/>
              </w:rPr>
            </w:pPr>
            <w:r>
              <w:rPr>
                <w:rFonts w:ascii="Calibri"/>
                <w:spacing w:val="-4"/>
                <w:sz w:val="20"/>
              </w:rPr>
              <w:t>4,11</w:t>
            </w:r>
          </w:p>
        </w:tc>
        <w:tc>
          <w:tcPr>
            <w:tcW w:w="560" w:type="dxa"/>
          </w:tcPr>
          <w:p w14:paraId="3E32D639" w14:textId="77777777" w:rsidR="002A1B9B" w:rsidRDefault="002A1B9B" w:rsidP="00DA1009">
            <w:pPr>
              <w:ind w:right="14"/>
              <w:jc w:val="right"/>
              <w:rPr>
                <w:rFonts w:ascii="Calibri"/>
                <w:sz w:val="20"/>
              </w:rPr>
            </w:pPr>
            <w:r>
              <w:rPr>
                <w:rFonts w:ascii="Calibri"/>
                <w:spacing w:val="-4"/>
                <w:sz w:val="20"/>
              </w:rPr>
              <w:t>2,38</w:t>
            </w:r>
          </w:p>
        </w:tc>
        <w:tc>
          <w:tcPr>
            <w:tcW w:w="604" w:type="dxa"/>
          </w:tcPr>
          <w:p w14:paraId="3F512C49" w14:textId="77777777" w:rsidR="002A1B9B" w:rsidRDefault="002A1B9B" w:rsidP="00DA1009">
            <w:pPr>
              <w:ind w:left="101"/>
              <w:rPr>
                <w:rFonts w:ascii="Calibri"/>
                <w:sz w:val="20"/>
              </w:rPr>
            </w:pPr>
            <w:r>
              <w:rPr>
                <w:rFonts w:ascii="Calibri"/>
                <w:spacing w:val="-2"/>
                <w:sz w:val="20"/>
              </w:rPr>
              <w:t>67,67</w:t>
            </w:r>
          </w:p>
        </w:tc>
      </w:tr>
      <w:tr w:rsidR="002A1B9B" w14:paraId="308433E1" w14:textId="77777777" w:rsidTr="00DA1009">
        <w:trPr>
          <w:trHeight w:val="240"/>
        </w:trPr>
        <w:tc>
          <w:tcPr>
            <w:tcW w:w="721" w:type="dxa"/>
          </w:tcPr>
          <w:p w14:paraId="753FCE94" w14:textId="77777777" w:rsidR="002A1B9B" w:rsidRDefault="002A1B9B" w:rsidP="00DA1009">
            <w:pPr>
              <w:ind w:left="39" w:right="3"/>
              <w:rPr>
                <w:rFonts w:ascii="Calibri"/>
                <w:sz w:val="20"/>
              </w:rPr>
            </w:pPr>
            <w:r>
              <w:rPr>
                <w:rFonts w:ascii="Calibri"/>
                <w:spacing w:val="-10"/>
                <w:sz w:val="20"/>
              </w:rPr>
              <w:t>5</w:t>
            </w:r>
          </w:p>
        </w:tc>
        <w:tc>
          <w:tcPr>
            <w:tcW w:w="560" w:type="dxa"/>
          </w:tcPr>
          <w:p w14:paraId="2BE502B2" w14:textId="77777777" w:rsidR="002A1B9B" w:rsidRDefault="002A1B9B" w:rsidP="00DA1009">
            <w:pPr>
              <w:ind w:right="15"/>
              <w:jc w:val="right"/>
              <w:rPr>
                <w:rFonts w:ascii="Calibri"/>
                <w:sz w:val="20"/>
              </w:rPr>
            </w:pPr>
            <w:r>
              <w:rPr>
                <w:rFonts w:ascii="Calibri"/>
                <w:spacing w:val="-4"/>
                <w:sz w:val="20"/>
              </w:rPr>
              <w:t>2,34</w:t>
            </w:r>
          </w:p>
        </w:tc>
        <w:tc>
          <w:tcPr>
            <w:tcW w:w="560" w:type="dxa"/>
          </w:tcPr>
          <w:p w14:paraId="0BA5351E" w14:textId="77777777" w:rsidR="002A1B9B" w:rsidRDefault="002A1B9B" w:rsidP="00DA1009">
            <w:pPr>
              <w:ind w:right="15"/>
              <w:jc w:val="right"/>
              <w:rPr>
                <w:rFonts w:ascii="Calibri"/>
                <w:sz w:val="20"/>
              </w:rPr>
            </w:pPr>
            <w:r>
              <w:rPr>
                <w:rFonts w:ascii="Calibri"/>
                <w:spacing w:val="-10"/>
                <w:sz w:val="20"/>
              </w:rPr>
              <w:t>1</w:t>
            </w:r>
          </w:p>
        </w:tc>
        <w:tc>
          <w:tcPr>
            <w:tcW w:w="560" w:type="dxa"/>
          </w:tcPr>
          <w:p w14:paraId="5BF37A31" w14:textId="77777777" w:rsidR="002A1B9B" w:rsidRDefault="002A1B9B" w:rsidP="00DA1009">
            <w:pPr>
              <w:ind w:right="15"/>
              <w:jc w:val="right"/>
              <w:rPr>
                <w:rFonts w:ascii="Calibri"/>
                <w:sz w:val="20"/>
              </w:rPr>
            </w:pPr>
            <w:r>
              <w:rPr>
                <w:rFonts w:ascii="Calibri"/>
                <w:spacing w:val="-4"/>
                <w:sz w:val="20"/>
              </w:rPr>
              <w:t>2,32</w:t>
            </w:r>
          </w:p>
        </w:tc>
        <w:tc>
          <w:tcPr>
            <w:tcW w:w="560" w:type="dxa"/>
          </w:tcPr>
          <w:p w14:paraId="26A38FC8" w14:textId="77777777" w:rsidR="002A1B9B" w:rsidRDefault="002A1B9B" w:rsidP="00DA1009">
            <w:pPr>
              <w:ind w:right="14"/>
              <w:jc w:val="right"/>
              <w:rPr>
                <w:rFonts w:ascii="Calibri"/>
                <w:sz w:val="20"/>
              </w:rPr>
            </w:pPr>
            <w:r>
              <w:rPr>
                <w:rFonts w:ascii="Calibri"/>
                <w:spacing w:val="-4"/>
                <w:sz w:val="20"/>
              </w:rPr>
              <w:t>2,78</w:t>
            </w:r>
          </w:p>
        </w:tc>
        <w:tc>
          <w:tcPr>
            <w:tcW w:w="560" w:type="dxa"/>
          </w:tcPr>
          <w:p w14:paraId="6BCFA74C" w14:textId="77777777" w:rsidR="002A1B9B" w:rsidRDefault="002A1B9B" w:rsidP="00DA1009">
            <w:pPr>
              <w:ind w:right="14"/>
              <w:jc w:val="right"/>
              <w:rPr>
                <w:rFonts w:ascii="Calibri"/>
                <w:sz w:val="20"/>
              </w:rPr>
            </w:pPr>
            <w:r>
              <w:rPr>
                <w:rFonts w:ascii="Calibri"/>
                <w:spacing w:val="-4"/>
                <w:sz w:val="20"/>
              </w:rPr>
              <w:t>2,76</w:t>
            </w:r>
          </w:p>
        </w:tc>
        <w:tc>
          <w:tcPr>
            <w:tcW w:w="560" w:type="dxa"/>
          </w:tcPr>
          <w:p w14:paraId="1851FEEE" w14:textId="77777777" w:rsidR="002A1B9B" w:rsidRDefault="002A1B9B" w:rsidP="00DA1009">
            <w:pPr>
              <w:ind w:right="14"/>
              <w:jc w:val="right"/>
              <w:rPr>
                <w:rFonts w:ascii="Calibri"/>
                <w:sz w:val="20"/>
              </w:rPr>
            </w:pPr>
            <w:r>
              <w:rPr>
                <w:rFonts w:ascii="Calibri"/>
                <w:spacing w:val="-4"/>
                <w:sz w:val="20"/>
              </w:rPr>
              <w:t>2,33</w:t>
            </w:r>
          </w:p>
        </w:tc>
        <w:tc>
          <w:tcPr>
            <w:tcW w:w="561" w:type="dxa"/>
          </w:tcPr>
          <w:p w14:paraId="1CADAEBB" w14:textId="77777777" w:rsidR="002A1B9B" w:rsidRDefault="002A1B9B" w:rsidP="00DA1009">
            <w:pPr>
              <w:ind w:right="15"/>
              <w:jc w:val="right"/>
              <w:rPr>
                <w:rFonts w:ascii="Calibri"/>
                <w:sz w:val="20"/>
              </w:rPr>
            </w:pPr>
            <w:r>
              <w:rPr>
                <w:rFonts w:ascii="Calibri"/>
                <w:spacing w:val="-5"/>
                <w:sz w:val="20"/>
              </w:rPr>
              <w:t>2,6</w:t>
            </w:r>
          </w:p>
        </w:tc>
        <w:tc>
          <w:tcPr>
            <w:tcW w:w="560" w:type="dxa"/>
          </w:tcPr>
          <w:p w14:paraId="4E14ED3C" w14:textId="77777777" w:rsidR="002A1B9B" w:rsidRDefault="002A1B9B" w:rsidP="00DA1009">
            <w:pPr>
              <w:ind w:right="15"/>
              <w:jc w:val="right"/>
              <w:rPr>
                <w:rFonts w:ascii="Calibri"/>
                <w:sz w:val="20"/>
              </w:rPr>
            </w:pPr>
            <w:r>
              <w:rPr>
                <w:rFonts w:ascii="Calibri"/>
                <w:spacing w:val="-4"/>
                <w:sz w:val="20"/>
              </w:rPr>
              <w:t>3,06</w:t>
            </w:r>
          </w:p>
        </w:tc>
        <w:tc>
          <w:tcPr>
            <w:tcW w:w="560" w:type="dxa"/>
          </w:tcPr>
          <w:p w14:paraId="13DE0492" w14:textId="77777777" w:rsidR="002A1B9B" w:rsidRDefault="002A1B9B" w:rsidP="00DA1009">
            <w:pPr>
              <w:ind w:right="15"/>
              <w:jc w:val="right"/>
              <w:rPr>
                <w:rFonts w:ascii="Calibri"/>
                <w:sz w:val="20"/>
              </w:rPr>
            </w:pPr>
            <w:r>
              <w:rPr>
                <w:rFonts w:ascii="Calibri"/>
                <w:spacing w:val="-4"/>
                <w:sz w:val="20"/>
              </w:rPr>
              <w:t>2,59</w:t>
            </w:r>
          </w:p>
        </w:tc>
        <w:tc>
          <w:tcPr>
            <w:tcW w:w="560" w:type="dxa"/>
          </w:tcPr>
          <w:p w14:paraId="47620C7C" w14:textId="77777777" w:rsidR="002A1B9B" w:rsidRDefault="002A1B9B" w:rsidP="00DA1009">
            <w:pPr>
              <w:ind w:right="15"/>
              <w:jc w:val="right"/>
              <w:rPr>
                <w:rFonts w:ascii="Calibri"/>
                <w:sz w:val="20"/>
              </w:rPr>
            </w:pPr>
            <w:r>
              <w:rPr>
                <w:rFonts w:ascii="Calibri"/>
                <w:spacing w:val="-5"/>
                <w:sz w:val="20"/>
              </w:rPr>
              <w:t>2,7</w:t>
            </w:r>
          </w:p>
        </w:tc>
        <w:tc>
          <w:tcPr>
            <w:tcW w:w="560" w:type="dxa"/>
          </w:tcPr>
          <w:p w14:paraId="1785DAC6" w14:textId="77777777" w:rsidR="002A1B9B" w:rsidRDefault="002A1B9B" w:rsidP="00DA1009">
            <w:pPr>
              <w:ind w:right="14"/>
              <w:jc w:val="right"/>
              <w:rPr>
                <w:rFonts w:ascii="Calibri"/>
                <w:sz w:val="20"/>
              </w:rPr>
            </w:pPr>
            <w:r>
              <w:rPr>
                <w:rFonts w:ascii="Calibri"/>
                <w:spacing w:val="-4"/>
                <w:sz w:val="20"/>
              </w:rPr>
              <w:t>2,47</w:t>
            </w:r>
          </w:p>
        </w:tc>
        <w:tc>
          <w:tcPr>
            <w:tcW w:w="560" w:type="dxa"/>
          </w:tcPr>
          <w:p w14:paraId="05269CB9" w14:textId="77777777" w:rsidR="002A1B9B" w:rsidRDefault="002A1B9B" w:rsidP="00DA1009">
            <w:pPr>
              <w:ind w:right="14"/>
              <w:jc w:val="right"/>
              <w:rPr>
                <w:rFonts w:ascii="Calibri"/>
                <w:sz w:val="20"/>
              </w:rPr>
            </w:pPr>
            <w:r>
              <w:rPr>
                <w:rFonts w:ascii="Calibri"/>
                <w:spacing w:val="-4"/>
                <w:sz w:val="20"/>
              </w:rPr>
              <w:t>2,55</w:t>
            </w:r>
          </w:p>
        </w:tc>
        <w:tc>
          <w:tcPr>
            <w:tcW w:w="560" w:type="dxa"/>
          </w:tcPr>
          <w:p w14:paraId="355720ED" w14:textId="77777777" w:rsidR="002A1B9B" w:rsidRDefault="002A1B9B" w:rsidP="00DA1009">
            <w:pPr>
              <w:ind w:right="14"/>
              <w:jc w:val="right"/>
              <w:rPr>
                <w:rFonts w:ascii="Calibri"/>
                <w:sz w:val="20"/>
              </w:rPr>
            </w:pPr>
            <w:r>
              <w:rPr>
                <w:rFonts w:ascii="Calibri"/>
                <w:spacing w:val="-4"/>
                <w:sz w:val="20"/>
              </w:rPr>
              <w:t>3,27</w:t>
            </w:r>
          </w:p>
        </w:tc>
        <w:tc>
          <w:tcPr>
            <w:tcW w:w="561" w:type="dxa"/>
          </w:tcPr>
          <w:p w14:paraId="6A96F505" w14:textId="77777777" w:rsidR="002A1B9B" w:rsidRDefault="002A1B9B" w:rsidP="00DA1009">
            <w:pPr>
              <w:ind w:right="15"/>
              <w:jc w:val="right"/>
              <w:rPr>
                <w:rFonts w:ascii="Calibri"/>
                <w:sz w:val="20"/>
              </w:rPr>
            </w:pPr>
            <w:r>
              <w:rPr>
                <w:rFonts w:ascii="Calibri"/>
                <w:spacing w:val="-4"/>
                <w:sz w:val="20"/>
              </w:rPr>
              <w:t>3,02</w:t>
            </w:r>
          </w:p>
        </w:tc>
        <w:tc>
          <w:tcPr>
            <w:tcW w:w="560" w:type="dxa"/>
          </w:tcPr>
          <w:p w14:paraId="3C42A140" w14:textId="77777777" w:rsidR="002A1B9B" w:rsidRDefault="002A1B9B" w:rsidP="00DA1009">
            <w:pPr>
              <w:ind w:right="15"/>
              <w:jc w:val="right"/>
              <w:rPr>
                <w:rFonts w:ascii="Calibri"/>
                <w:sz w:val="20"/>
              </w:rPr>
            </w:pPr>
            <w:r>
              <w:rPr>
                <w:rFonts w:ascii="Calibri"/>
                <w:spacing w:val="-4"/>
                <w:sz w:val="20"/>
              </w:rPr>
              <w:t>3,23</w:t>
            </w:r>
          </w:p>
        </w:tc>
        <w:tc>
          <w:tcPr>
            <w:tcW w:w="560" w:type="dxa"/>
          </w:tcPr>
          <w:p w14:paraId="6330E552" w14:textId="77777777" w:rsidR="002A1B9B" w:rsidRDefault="002A1B9B" w:rsidP="00DA1009">
            <w:pPr>
              <w:ind w:right="15"/>
              <w:jc w:val="right"/>
              <w:rPr>
                <w:rFonts w:ascii="Calibri"/>
                <w:sz w:val="20"/>
              </w:rPr>
            </w:pPr>
            <w:r>
              <w:rPr>
                <w:rFonts w:ascii="Calibri"/>
                <w:spacing w:val="-4"/>
                <w:sz w:val="20"/>
              </w:rPr>
              <w:t>2,29</w:t>
            </w:r>
          </w:p>
        </w:tc>
        <w:tc>
          <w:tcPr>
            <w:tcW w:w="560" w:type="dxa"/>
          </w:tcPr>
          <w:p w14:paraId="65DA6928" w14:textId="77777777" w:rsidR="002A1B9B" w:rsidRDefault="002A1B9B" w:rsidP="00DA1009">
            <w:pPr>
              <w:ind w:right="15"/>
              <w:jc w:val="right"/>
              <w:rPr>
                <w:rFonts w:ascii="Calibri"/>
                <w:sz w:val="20"/>
              </w:rPr>
            </w:pPr>
            <w:r>
              <w:rPr>
                <w:rFonts w:ascii="Calibri"/>
                <w:spacing w:val="-4"/>
                <w:sz w:val="20"/>
              </w:rPr>
              <w:t>2,82</w:t>
            </w:r>
          </w:p>
        </w:tc>
        <w:tc>
          <w:tcPr>
            <w:tcW w:w="560" w:type="dxa"/>
          </w:tcPr>
          <w:p w14:paraId="070112BB" w14:textId="77777777" w:rsidR="002A1B9B" w:rsidRDefault="002A1B9B" w:rsidP="00DA1009">
            <w:pPr>
              <w:ind w:right="14"/>
              <w:jc w:val="right"/>
              <w:rPr>
                <w:rFonts w:ascii="Calibri"/>
                <w:sz w:val="20"/>
              </w:rPr>
            </w:pPr>
            <w:r>
              <w:rPr>
                <w:rFonts w:ascii="Calibri"/>
                <w:spacing w:val="-5"/>
                <w:sz w:val="20"/>
              </w:rPr>
              <w:t>2,6</w:t>
            </w:r>
          </w:p>
        </w:tc>
        <w:tc>
          <w:tcPr>
            <w:tcW w:w="560" w:type="dxa"/>
          </w:tcPr>
          <w:p w14:paraId="4F383253" w14:textId="77777777" w:rsidR="002A1B9B" w:rsidRDefault="002A1B9B" w:rsidP="00DA1009">
            <w:pPr>
              <w:ind w:right="14"/>
              <w:jc w:val="right"/>
              <w:rPr>
                <w:rFonts w:ascii="Calibri"/>
                <w:sz w:val="20"/>
              </w:rPr>
            </w:pPr>
            <w:r>
              <w:rPr>
                <w:rFonts w:ascii="Calibri"/>
                <w:spacing w:val="-4"/>
                <w:sz w:val="20"/>
              </w:rPr>
              <w:t>3,06</w:t>
            </w:r>
          </w:p>
        </w:tc>
        <w:tc>
          <w:tcPr>
            <w:tcW w:w="560" w:type="dxa"/>
          </w:tcPr>
          <w:p w14:paraId="39EF824E" w14:textId="77777777" w:rsidR="002A1B9B" w:rsidRDefault="002A1B9B" w:rsidP="00DA1009">
            <w:pPr>
              <w:ind w:right="14"/>
              <w:jc w:val="right"/>
              <w:rPr>
                <w:rFonts w:ascii="Calibri"/>
                <w:sz w:val="20"/>
              </w:rPr>
            </w:pPr>
            <w:r>
              <w:rPr>
                <w:rFonts w:ascii="Calibri"/>
                <w:spacing w:val="-4"/>
                <w:sz w:val="20"/>
              </w:rPr>
              <w:t>2,59</w:t>
            </w:r>
          </w:p>
        </w:tc>
        <w:tc>
          <w:tcPr>
            <w:tcW w:w="561" w:type="dxa"/>
          </w:tcPr>
          <w:p w14:paraId="3466B03F" w14:textId="77777777" w:rsidR="002A1B9B" w:rsidRDefault="002A1B9B" w:rsidP="00DA1009">
            <w:pPr>
              <w:ind w:right="15"/>
              <w:jc w:val="right"/>
              <w:rPr>
                <w:rFonts w:ascii="Calibri"/>
                <w:sz w:val="20"/>
              </w:rPr>
            </w:pPr>
            <w:r>
              <w:rPr>
                <w:rFonts w:ascii="Calibri"/>
                <w:spacing w:val="-5"/>
                <w:sz w:val="20"/>
              </w:rPr>
              <w:t>2,7</w:t>
            </w:r>
          </w:p>
        </w:tc>
        <w:tc>
          <w:tcPr>
            <w:tcW w:w="560" w:type="dxa"/>
          </w:tcPr>
          <w:p w14:paraId="6284266B" w14:textId="77777777" w:rsidR="002A1B9B" w:rsidRDefault="002A1B9B" w:rsidP="00DA1009">
            <w:pPr>
              <w:ind w:right="15"/>
              <w:jc w:val="right"/>
              <w:rPr>
                <w:rFonts w:ascii="Calibri"/>
                <w:sz w:val="20"/>
              </w:rPr>
            </w:pPr>
            <w:r>
              <w:rPr>
                <w:rFonts w:ascii="Calibri"/>
                <w:spacing w:val="-4"/>
                <w:sz w:val="20"/>
              </w:rPr>
              <w:t>2,47</w:t>
            </w:r>
          </w:p>
        </w:tc>
        <w:tc>
          <w:tcPr>
            <w:tcW w:w="560" w:type="dxa"/>
          </w:tcPr>
          <w:p w14:paraId="02C2C64B" w14:textId="77777777" w:rsidR="002A1B9B" w:rsidRDefault="002A1B9B" w:rsidP="00DA1009">
            <w:pPr>
              <w:ind w:right="15"/>
              <w:jc w:val="right"/>
              <w:rPr>
                <w:rFonts w:ascii="Calibri"/>
                <w:sz w:val="20"/>
              </w:rPr>
            </w:pPr>
            <w:r>
              <w:rPr>
                <w:rFonts w:ascii="Calibri"/>
                <w:spacing w:val="-4"/>
                <w:sz w:val="20"/>
              </w:rPr>
              <w:t>2,73</w:t>
            </w:r>
          </w:p>
        </w:tc>
        <w:tc>
          <w:tcPr>
            <w:tcW w:w="560" w:type="dxa"/>
          </w:tcPr>
          <w:p w14:paraId="053DE28C" w14:textId="77777777" w:rsidR="002A1B9B" w:rsidRDefault="002A1B9B" w:rsidP="00DA1009">
            <w:pPr>
              <w:ind w:right="15"/>
              <w:jc w:val="right"/>
              <w:rPr>
                <w:rFonts w:ascii="Calibri"/>
                <w:sz w:val="20"/>
              </w:rPr>
            </w:pPr>
            <w:r>
              <w:rPr>
                <w:rFonts w:ascii="Calibri"/>
                <w:spacing w:val="-4"/>
                <w:sz w:val="20"/>
              </w:rPr>
              <w:t>2,93</w:t>
            </w:r>
          </w:p>
        </w:tc>
        <w:tc>
          <w:tcPr>
            <w:tcW w:w="560" w:type="dxa"/>
          </w:tcPr>
          <w:p w14:paraId="3228CA49" w14:textId="77777777" w:rsidR="002A1B9B" w:rsidRDefault="002A1B9B" w:rsidP="00DA1009">
            <w:pPr>
              <w:ind w:right="14"/>
              <w:jc w:val="right"/>
              <w:rPr>
                <w:rFonts w:ascii="Calibri"/>
                <w:sz w:val="20"/>
              </w:rPr>
            </w:pPr>
            <w:r>
              <w:rPr>
                <w:rFonts w:ascii="Calibri"/>
                <w:spacing w:val="-4"/>
                <w:sz w:val="20"/>
              </w:rPr>
              <w:t>2,38</w:t>
            </w:r>
          </w:p>
        </w:tc>
        <w:tc>
          <w:tcPr>
            <w:tcW w:w="604" w:type="dxa"/>
          </w:tcPr>
          <w:p w14:paraId="61E5308B" w14:textId="77777777" w:rsidR="002A1B9B" w:rsidRDefault="002A1B9B" w:rsidP="00DA1009">
            <w:pPr>
              <w:ind w:left="101"/>
              <w:rPr>
                <w:rFonts w:ascii="Calibri"/>
                <w:sz w:val="20"/>
              </w:rPr>
            </w:pPr>
            <w:r>
              <w:rPr>
                <w:rFonts w:ascii="Calibri"/>
                <w:spacing w:val="-2"/>
                <w:sz w:val="20"/>
              </w:rPr>
              <w:t>65,55</w:t>
            </w:r>
          </w:p>
        </w:tc>
      </w:tr>
      <w:tr w:rsidR="002A1B9B" w14:paraId="1480DDE8" w14:textId="77777777" w:rsidTr="00DA1009">
        <w:trPr>
          <w:trHeight w:val="240"/>
        </w:trPr>
        <w:tc>
          <w:tcPr>
            <w:tcW w:w="721" w:type="dxa"/>
          </w:tcPr>
          <w:p w14:paraId="5AC705C5" w14:textId="77777777" w:rsidR="002A1B9B" w:rsidRDefault="002A1B9B" w:rsidP="00DA1009">
            <w:pPr>
              <w:ind w:left="39" w:right="3"/>
              <w:rPr>
                <w:rFonts w:ascii="Calibri"/>
                <w:sz w:val="20"/>
              </w:rPr>
            </w:pPr>
            <w:r>
              <w:rPr>
                <w:rFonts w:ascii="Calibri"/>
                <w:spacing w:val="-10"/>
                <w:sz w:val="20"/>
              </w:rPr>
              <w:t>6</w:t>
            </w:r>
          </w:p>
        </w:tc>
        <w:tc>
          <w:tcPr>
            <w:tcW w:w="560" w:type="dxa"/>
          </w:tcPr>
          <w:p w14:paraId="203537E7" w14:textId="77777777" w:rsidR="002A1B9B" w:rsidRDefault="002A1B9B" w:rsidP="00DA1009">
            <w:pPr>
              <w:ind w:right="15"/>
              <w:jc w:val="right"/>
              <w:rPr>
                <w:rFonts w:ascii="Calibri"/>
                <w:sz w:val="20"/>
              </w:rPr>
            </w:pPr>
            <w:r>
              <w:rPr>
                <w:rFonts w:ascii="Calibri"/>
                <w:spacing w:val="-4"/>
                <w:sz w:val="20"/>
              </w:rPr>
              <w:t>2,34</w:t>
            </w:r>
          </w:p>
        </w:tc>
        <w:tc>
          <w:tcPr>
            <w:tcW w:w="560" w:type="dxa"/>
          </w:tcPr>
          <w:p w14:paraId="34AE4A86" w14:textId="77777777" w:rsidR="002A1B9B" w:rsidRDefault="002A1B9B" w:rsidP="00DA1009">
            <w:pPr>
              <w:ind w:right="15"/>
              <w:jc w:val="right"/>
              <w:rPr>
                <w:rFonts w:ascii="Calibri"/>
                <w:sz w:val="20"/>
              </w:rPr>
            </w:pPr>
            <w:r>
              <w:rPr>
                <w:rFonts w:ascii="Calibri"/>
                <w:spacing w:val="-4"/>
                <w:sz w:val="20"/>
              </w:rPr>
              <w:t>2,03</w:t>
            </w:r>
          </w:p>
        </w:tc>
        <w:tc>
          <w:tcPr>
            <w:tcW w:w="560" w:type="dxa"/>
          </w:tcPr>
          <w:p w14:paraId="1D6DB399" w14:textId="77777777" w:rsidR="002A1B9B" w:rsidRDefault="002A1B9B" w:rsidP="00DA1009">
            <w:pPr>
              <w:ind w:right="15"/>
              <w:jc w:val="right"/>
              <w:rPr>
                <w:rFonts w:ascii="Calibri"/>
                <w:sz w:val="20"/>
              </w:rPr>
            </w:pPr>
            <w:r>
              <w:rPr>
                <w:rFonts w:ascii="Calibri"/>
                <w:spacing w:val="-4"/>
                <w:sz w:val="20"/>
              </w:rPr>
              <w:t>3,37</w:t>
            </w:r>
          </w:p>
        </w:tc>
        <w:tc>
          <w:tcPr>
            <w:tcW w:w="560" w:type="dxa"/>
          </w:tcPr>
          <w:p w14:paraId="148FC1E9" w14:textId="77777777" w:rsidR="002A1B9B" w:rsidRDefault="002A1B9B" w:rsidP="00DA1009">
            <w:pPr>
              <w:ind w:right="14"/>
              <w:jc w:val="right"/>
              <w:rPr>
                <w:rFonts w:ascii="Calibri"/>
                <w:sz w:val="20"/>
              </w:rPr>
            </w:pPr>
            <w:r>
              <w:rPr>
                <w:rFonts w:ascii="Calibri"/>
                <w:spacing w:val="-4"/>
                <w:sz w:val="20"/>
              </w:rPr>
              <w:t>2,78</w:t>
            </w:r>
          </w:p>
        </w:tc>
        <w:tc>
          <w:tcPr>
            <w:tcW w:w="560" w:type="dxa"/>
          </w:tcPr>
          <w:p w14:paraId="6A0ECC80" w14:textId="77777777" w:rsidR="002A1B9B" w:rsidRDefault="002A1B9B" w:rsidP="00DA1009">
            <w:pPr>
              <w:ind w:right="14"/>
              <w:jc w:val="right"/>
              <w:rPr>
                <w:rFonts w:ascii="Calibri"/>
                <w:sz w:val="20"/>
              </w:rPr>
            </w:pPr>
            <w:r>
              <w:rPr>
                <w:rFonts w:ascii="Calibri"/>
                <w:spacing w:val="-4"/>
                <w:sz w:val="20"/>
              </w:rPr>
              <w:t>2,76</w:t>
            </w:r>
          </w:p>
        </w:tc>
        <w:tc>
          <w:tcPr>
            <w:tcW w:w="560" w:type="dxa"/>
          </w:tcPr>
          <w:p w14:paraId="54C847EE" w14:textId="77777777" w:rsidR="002A1B9B" w:rsidRDefault="002A1B9B" w:rsidP="00DA1009">
            <w:pPr>
              <w:ind w:right="14"/>
              <w:jc w:val="right"/>
              <w:rPr>
                <w:rFonts w:ascii="Calibri"/>
                <w:sz w:val="20"/>
              </w:rPr>
            </w:pPr>
            <w:r>
              <w:rPr>
                <w:rFonts w:ascii="Calibri"/>
                <w:spacing w:val="-4"/>
                <w:sz w:val="20"/>
              </w:rPr>
              <w:t>2,33</w:t>
            </w:r>
          </w:p>
        </w:tc>
        <w:tc>
          <w:tcPr>
            <w:tcW w:w="561" w:type="dxa"/>
          </w:tcPr>
          <w:p w14:paraId="227C51DA" w14:textId="77777777" w:rsidR="002A1B9B" w:rsidRDefault="002A1B9B" w:rsidP="00DA1009">
            <w:pPr>
              <w:ind w:right="15"/>
              <w:jc w:val="right"/>
              <w:rPr>
                <w:rFonts w:ascii="Calibri"/>
                <w:sz w:val="20"/>
              </w:rPr>
            </w:pPr>
            <w:r>
              <w:rPr>
                <w:rFonts w:ascii="Calibri"/>
                <w:spacing w:val="-5"/>
                <w:sz w:val="20"/>
              </w:rPr>
              <w:t>2,6</w:t>
            </w:r>
          </w:p>
        </w:tc>
        <w:tc>
          <w:tcPr>
            <w:tcW w:w="560" w:type="dxa"/>
          </w:tcPr>
          <w:p w14:paraId="165CCA40" w14:textId="77777777" w:rsidR="002A1B9B" w:rsidRDefault="002A1B9B" w:rsidP="00DA1009">
            <w:pPr>
              <w:ind w:right="15"/>
              <w:jc w:val="right"/>
              <w:rPr>
                <w:rFonts w:ascii="Calibri"/>
                <w:sz w:val="20"/>
              </w:rPr>
            </w:pPr>
            <w:r>
              <w:rPr>
                <w:rFonts w:ascii="Calibri"/>
                <w:spacing w:val="-4"/>
                <w:sz w:val="20"/>
              </w:rPr>
              <w:t>3,06</w:t>
            </w:r>
          </w:p>
        </w:tc>
        <w:tc>
          <w:tcPr>
            <w:tcW w:w="560" w:type="dxa"/>
          </w:tcPr>
          <w:p w14:paraId="00C7B99E" w14:textId="77777777" w:rsidR="002A1B9B" w:rsidRDefault="002A1B9B" w:rsidP="00DA1009">
            <w:pPr>
              <w:ind w:right="15"/>
              <w:jc w:val="right"/>
              <w:rPr>
                <w:rFonts w:ascii="Calibri"/>
                <w:sz w:val="20"/>
              </w:rPr>
            </w:pPr>
            <w:r>
              <w:rPr>
                <w:rFonts w:ascii="Calibri"/>
                <w:spacing w:val="-4"/>
                <w:sz w:val="20"/>
              </w:rPr>
              <w:t>2,59</w:t>
            </w:r>
          </w:p>
        </w:tc>
        <w:tc>
          <w:tcPr>
            <w:tcW w:w="560" w:type="dxa"/>
          </w:tcPr>
          <w:p w14:paraId="09289700" w14:textId="77777777" w:rsidR="002A1B9B" w:rsidRDefault="002A1B9B" w:rsidP="00DA1009">
            <w:pPr>
              <w:ind w:right="15"/>
              <w:jc w:val="right"/>
              <w:rPr>
                <w:rFonts w:ascii="Calibri"/>
                <w:sz w:val="20"/>
              </w:rPr>
            </w:pPr>
            <w:r>
              <w:rPr>
                <w:rFonts w:ascii="Calibri"/>
                <w:spacing w:val="-5"/>
                <w:sz w:val="20"/>
              </w:rPr>
              <w:t>2,7</w:t>
            </w:r>
          </w:p>
        </w:tc>
        <w:tc>
          <w:tcPr>
            <w:tcW w:w="560" w:type="dxa"/>
          </w:tcPr>
          <w:p w14:paraId="7535A21B" w14:textId="77777777" w:rsidR="002A1B9B" w:rsidRDefault="002A1B9B" w:rsidP="00DA1009">
            <w:pPr>
              <w:ind w:right="14"/>
              <w:jc w:val="right"/>
              <w:rPr>
                <w:rFonts w:ascii="Calibri"/>
                <w:sz w:val="20"/>
              </w:rPr>
            </w:pPr>
            <w:r>
              <w:rPr>
                <w:rFonts w:ascii="Calibri"/>
                <w:spacing w:val="-4"/>
                <w:sz w:val="20"/>
              </w:rPr>
              <w:t>2,47</w:t>
            </w:r>
          </w:p>
        </w:tc>
        <w:tc>
          <w:tcPr>
            <w:tcW w:w="560" w:type="dxa"/>
          </w:tcPr>
          <w:p w14:paraId="2598D99D" w14:textId="77777777" w:rsidR="002A1B9B" w:rsidRDefault="002A1B9B" w:rsidP="00DA1009">
            <w:pPr>
              <w:ind w:right="14"/>
              <w:jc w:val="right"/>
              <w:rPr>
                <w:rFonts w:ascii="Calibri"/>
                <w:sz w:val="20"/>
              </w:rPr>
            </w:pPr>
            <w:r>
              <w:rPr>
                <w:rFonts w:ascii="Calibri"/>
                <w:spacing w:val="-4"/>
                <w:sz w:val="20"/>
              </w:rPr>
              <w:t>2,55</w:t>
            </w:r>
          </w:p>
        </w:tc>
        <w:tc>
          <w:tcPr>
            <w:tcW w:w="560" w:type="dxa"/>
          </w:tcPr>
          <w:p w14:paraId="73E11833" w14:textId="77777777" w:rsidR="002A1B9B" w:rsidRDefault="002A1B9B" w:rsidP="00DA1009">
            <w:pPr>
              <w:ind w:right="14"/>
              <w:jc w:val="right"/>
              <w:rPr>
                <w:rFonts w:ascii="Calibri"/>
                <w:sz w:val="20"/>
              </w:rPr>
            </w:pPr>
            <w:r>
              <w:rPr>
                <w:rFonts w:ascii="Calibri"/>
                <w:spacing w:val="-4"/>
                <w:sz w:val="20"/>
              </w:rPr>
              <w:t>3,27</w:t>
            </w:r>
          </w:p>
        </w:tc>
        <w:tc>
          <w:tcPr>
            <w:tcW w:w="561" w:type="dxa"/>
          </w:tcPr>
          <w:p w14:paraId="1D6A5743" w14:textId="77777777" w:rsidR="002A1B9B" w:rsidRDefault="002A1B9B" w:rsidP="00DA1009">
            <w:pPr>
              <w:ind w:right="15"/>
              <w:jc w:val="right"/>
              <w:rPr>
                <w:rFonts w:ascii="Calibri"/>
                <w:sz w:val="20"/>
              </w:rPr>
            </w:pPr>
            <w:r>
              <w:rPr>
                <w:rFonts w:ascii="Calibri"/>
                <w:spacing w:val="-4"/>
                <w:sz w:val="20"/>
              </w:rPr>
              <w:t>4,04</w:t>
            </w:r>
          </w:p>
        </w:tc>
        <w:tc>
          <w:tcPr>
            <w:tcW w:w="560" w:type="dxa"/>
          </w:tcPr>
          <w:p w14:paraId="13A26D33" w14:textId="77777777" w:rsidR="002A1B9B" w:rsidRDefault="002A1B9B" w:rsidP="00DA1009">
            <w:pPr>
              <w:ind w:right="15"/>
              <w:jc w:val="right"/>
              <w:rPr>
                <w:rFonts w:ascii="Calibri"/>
                <w:sz w:val="20"/>
              </w:rPr>
            </w:pPr>
            <w:r>
              <w:rPr>
                <w:rFonts w:ascii="Calibri"/>
                <w:spacing w:val="-4"/>
                <w:sz w:val="20"/>
              </w:rPr>
              <w:t>3,23</w:t>
            </w:r>
          </w:p>
        </w:tc>
        <w:tc>
          <w:tcPr>
            <w:tcW w:w="560" w:type="dxa"/>
          </w:tcPr>
          <w:p w14:paraId="5943F86B" w14:textId="77777777" w:rsidR="002A1B9B" w:rsidRDefault="002A1B9B" w:rsidP="00DA1009">
            <w:pPr>
              <w:ind w:right="15"/>
              <w:jc w:val="right"/>
              <w:rPr>
                <w:rFonts w:ascii="Calibri"/>
                <w:sz w:val="20"/>
              </w:rPr>
            </w:pPr>
            <w:r>
              <w:rPr>
                <w:rFonts w:ascii="Calibri"/>
                <w:spacing w:val="-4"/>
                <w:sz w:val="20"/>
              </w:rPr>
              <w:t>2,29</w:t>
            </w:r>
          </w:p>
        </w:tc>
        <w:tc>
          <w:tcPr>
            <w:tcW w:w="560" w:type="dxa"/>
          </w:tcPr>
          <w:p w14:paraId="1F9E183C" w14:textId="77777777" w:rsidR="002A1B9B" w:rsidRDefault="002A1B9B" w:rsidP="00DA1009">
            <w:pPr>
              <w:ind w:right="15"/>
              <w:jc w:val="right"/>
              <w:rPr>
                <w:rFonts w:ascii="Calibri"/>
                <w:sz w:val="20"/>
              </w:rPr>
            </w:pPr>
            <w:r>
              <w:rPr>
                <w:rFonts w:ascii="Calibri"/>
                <w:spacing w:val="-4"/>
                <w:sz w:val="20"/>
              </w:rPr>
              <w:t>2,82</w:t>
            </w:r>
          </w:p>
        </w:tc>
        <w:tc>
          <w:tcPr>
            <w:tcW w:w="560" w:type="dxa"/>
          </w:tcPr>
          <w:p w14:paraId="0F1476D7" w14:textId="77777777" w:rsidR="002A1B9B" w:rsidRDefault="002A1B9B" w:rsidP="00DA1009">
            <w:pPr>
              <w:ind w:right="14"/>
              <w:jc w:val="right"/>
              <w:rPr>
                <w:rFonts w:ascii="Calibri"/>
                <w:sz w:val="20"/>
              </w:rPr>
            </w:pPr>
            <w:r>
              <w:rPr>
                <w:rFonts w:ascii="Calibri"/>
                <w:spacing w:val="-5"/>
                <w:sz w:val="20"/>
              </w:rPr>
              <w:t>2,6</w:t>
            </w:r>
          </w:p>
        </w:tc>
        <w:tc>
          <w:tcPr>
            <w:tcW w:w="560" w:type="dxa"/>
          </w:tcPr>
          <w:p w14:paraId="1F1FBCB2" w14:textId="77777777" w:rsidR="002A1B9B" w:rsidRDefault="002A1B9B" w:rsidP="00DA1009">
            <w:pPr>
              <w:ind w:right="14"/>
              <w:jc w:val="right"/>
              <w:rPr>
                <w:rFonts w:ascii="Calibri"/>
                <w:sz w:val="20"/>
              </w:rPr>
            </w:pPr>
            <w:r>
              <w:rPr>
                <w:rFonts w:ascii="Calibri"/>
                <w:spacing w:val="-4"/>
                <w:sz w:val="20"/>
              </w:rPr>
              <w:t>3,06</w:t>
            </w:r>
          </w:p>
        </w:tc>
        <w:tc>
          <w:tcPr>
            <w:tcW w:w="560" w:type="dxa"/>
          </w:tcPr>
          <w:p w14:paraId="1F96C10C" w14:textId="77777777" w:rsidR="002A1B9B" w:rsidRDefault="002A1B9B" w:rsidP="00DA1009">
            <w:pPr>
              <w:ind w:right="14"/>
              <w:jc w:val="right"/>
              <w:rPr>
                <w:rFonts w:ascii="Calibri"/>
                <w:sz w:val="20"/>
              </w:rPr>
            </w:pPr>
            <w:r>
              <w:rPr>
                <w:rFonts w:ascii="Calibri"/>
                <w:spacing w:val="-4"/>
                <w:sz w:val="20"/>
              </w:rPr>
              <w:t>2,59</w:t>
            </w:r>
          </w:p>
        </w:tc>
        <w:tc>
          <w:tcPr>
            <w:tcW w:w="561" w:type="dxa"/>
          </w:tcPr>
          <w:p w14:paraId="7578AEAA" w14:textId="77777777" w:rsidR="002A1B9B" w:rsidRDefault="002A1B9B" w:rsidP="00DA1009">
            <w:pPr>
              <w:ind w:right="15"/>
              <w:jc w:val="right"/>
              <w:rPr>
                <w:rFonts w:ascii="Calibri"/>
                <w:sz w:val="20"/>
              </w:rPr>
            </w:pPr>
            <w:r>
              <w:rPr>
                <w:rFonts w:ascii="Calibri"/>
                <w:spacing w:val="-5"/>
                <w:sz w:val="20"/>
              </w:rPr>
              <w:t>2,7</w:t>
            </w:r>
          </w:p>
        </w:tc>
        <w:tc>
          <w:tcPr>
            <w:tcW w:w="560" w:type="dxa"/>
          </w:tcPr>
          <w:p w14:paraId="31D1B0A3" w14:textId="77777777" w:rsidR="002A1B9B" w:rsidRDefault="002A1B9B" w:rsidP="00DA1009">
            <w:pPr>
              <w:ind w:right="15"/>
              <w:jc w:val="right"/>
              <w:rPr>
                <w:rFonts w:ascii="Calibri"/>
                <w:sz w:val="20"/>
              </w:rPr>
            </w:pPr>
            <w:r>
              <w:rPr>
                <w:rFonts w:ascii="Calibri"/>
                <w:spacing w:val="-4"/>
                <w:sz w:val="20"/>
              </w:rPr>
              <w:t>2,47</w:t>
            </w:r>
          </w:p>
        </w:tc>
        <w:tc>
          <w:tcPr>
            <w:tcW w:w="560" w:type="dxa"/>
          </w:tcPr>
          <w:p w14:paraId="547220E0" w14:textId="77777777" w:rsidR="002A1B9B" w:rsidRDefault="002A1B9B" w:rsidP="00DA1009">
            <w:pPr>
              <w:ind w:right="15"/>
              <w:jc w:val="right"/>
              <w:rPr>
                <w:rFonts w:ascii="Calibri"/>
                <w:sz w:val="20"/>
              </w:rPr>
            </w:pPr>
            <w:r>
              <w:rPr>
                <w:rFonts w:ascii="Calibri"/>
                <w:spacing w:val="-4"/>
                <w:sz w:val="20"/>
              </w:rPr>
              <w:t>2,73</w:t>
            </w:r>
          </w:p>
        </w:tc>
        <w:tc>
          <w:tcPr>
            <w:tcW w:w="560" w:type="dxa"/>
          </w:tcPr>
          <w:p w14:paraId="39640C0A" w14:textId="77777777" w:rsidR="002A1B9B" w:rsidRDefault="002A1B9B" w:rsidP="00DA1009">
            <w:pPr>
              <w:ind w:right="15"/>
              <w:jc w:val="right"/>
              <w:rPr>
                <w:rFonts w:ascii="Calibri"/>
                <w:sz w:val="20"/>
              </w:rPr>
            </w:pPr>
            <w:r>
              <w:rPr>
                <w:rFonts w:ascii="Calibri"/>
                <w:spacing w:val="-4"/>
                <w:sz w:val="20"/>
              </w:rPr>
              <w:t>2,93</w:t>
            </w:r>
          </w:p>
        </w:tc>
        <w:tc>
          <w:tcPr>
            <w:tcW w:w="560" w:type="dxa"/>
          </w:tcPr>
          <w:p w14:paraId="4E2EAD3B" w14:textId="77777777" w:rsidR="002A1B9B" w:rsidRDefault="002A1B9B" w:rsidP="00DA1009">
            <w:pPr>
              <w:ind w:right="14"/>
              <w:jc w:val="right"/>
              <w:rPr>
                <w:rFonts w:ascii="Calibri"/>
                <w:sz w:val="20"/>
              </w:rPr>
            </w:pPr>
            <w:r>
              <w:rPr>
                <w:rFonts w:ascii="Calibri"/>
                <w:spacing w:val="-4"/>
                <w:sz w:val="20"/>
              </w:rPr>
              <w:t>3,32</w:t>
            </w:r>
          </w:p>
        </w:tc>
        <w:tc>
          <w:tcPr>
            <w:tcW w:w="604" w:type="dxa"/>
          </w:tcPr>
          <w:p w14:paraId="6FB882DA" w14:textId="77777777" w:rsidR="002A1B9B" w:rsidRDefault="002A1B9B" w:rsidP="00DA1009">
            <w:pPr>
              <w:ind w:left="201"/>
              <w:rPr>
                <w:rFonts w:ascii="Calibri"/>
                <w:sz w:val="20"/>
              </w:rPr>
            </w:pPr>
            <w:r>
              <w:rPr>
                <w:rFonts w:ascii="Calibri"/>
                <w:spacing w:val="-4"/>
                <w:sz w:val="20"/>
              </w:rPr>
              <w:t>69,6</w:t>
            </w:r>
          </w:p>
        </w:tc>
      </w:tr>
      <w:tr w:rsidR="002A1B9B" w14:paraId="7533D948" w14:textId="77777777" w:rsidTr="00DA1009">
        <w:trPr>
          <w:trHeight w:val="240"/>
        </w:trPr>
        <w:tc>
          <w:tcPr>
            <w:tcW w:w="721" w:type="dxa"/>
          </w:tcPr>
          <w:p w14:paraId="2ECDD8BC" w14:textId="77777777" w:rsidR="002A1B9B" w:rsidRDefault="002A1B9B" w:rsidP="00DA1009">
            <w:pPr>
              <w:ind w:left="39" w:right="3"/>
              <w:rPr>
                <w:rFonts w:ascii="Calibri"/>
                <w:sz w:val="20"/>
              </w:rPr>
            </w:pPr>
            <w:r>
              <w:rPr>
                <w:rFonts w:ascii="Calibri"/>
                <w:spacing w:val="-10"/>
                <w:sz w:val="20"/>
              </w:rPr>
              <w:t>7</w:t>
            </w:r>
          </w:p>
        </w:tc>
        <w:tc>
          <w:tcPr>
            <w:tcW w:w="560" w:type="dxa"/>
          </w:tcPr>
          <w:p w14:paraId="2A007AC4" w14:textId="77777777" w:rsidR="002A1B9B" w:rsidRDefault="002A1B9B" w:rsidP="00DA1009">
            <w:pPr>
              <w:ind w:right="15"/>
              <w:jc w:val="right"/>
              <w:rPr>
                <w:rFonts w:ascii="Calibri"/>
                <w:sz w:val="20"/>
              </w:rPr>
            </w:pPr>
            <w:r>
              <w:rPr>
                <w:rFonts w:ascii="Calibri"/>
                <w:spacing w:val="-4"/>
                <w:sz w:val="20"/>
              </w:rPr>
              <w:t>1,78</w:t>
            </w:r>
          </w:p>
        </w:tc>
        <w:tc>
          <w:tcPr>
            <w:tcW w:w="560" w:type="dxa"/>
          </w:tcPr>
          <w:p w14:paraId="6F727C34" w14:textId="77777777" w:rsidR="002A1B9B" w:rsidRDefault="002A1B9B" w:rsidP="00DA1009">
            <w:pPr>
              <w:ind w:right="15"/>
              <w:jc w:val="right"/>
              <w:rPr>
                <w:rFonts w:ascii="Calibri"/>
                <w:sz w:val="20"/>
              </w:rPr>
            </w:pPr>
            <w:r>
              <w:rPr>
                <w:rFonts w:ascii="Calibri"/>
                <w:spacing w:val="-4"/>
                <w:sz w:val="20"/>
              </w:rPr>
              <w:t>2,03</w:t>
            </w:r>
          </w:p>
        </w:tc>
        <w:tc>
          <w:tcPr>
            <w:tcW w:w="560" w:type="dxa"/>
          </w:tcPr>
          <w:p w14:paraId="1613D047" w14:textId="77777777" w:rsidR="002A1B9B" w:rsidRDefault="002A1B9B" w:rsidP="00DA1009">
            <w:pPr>
              <w:ind w:right="15"/>
              <w:jc w:val="right"/>
              <w:rPr>
                <w:rFonts w:ascii="Calibri"/>
                <w:sz w:val="20"/>
              </w:rPr>
            </w:pPr>
            <w:r>
              <w:rPr>
                <w:rFonts w:ascii="Calibri"/>
                <w:spacing w:val="-4"/>
                <w:sz w:val="20"/>
              </w:rPr>
              <w:t>3,37</w:t>
            </w:r>
          </w:p>
        </w:tc>
        <w:tc>
          <w:tcPr>
            <w:tcW w:w="560" w:type="dxa"/>
          </w:tcPr>
          <w:p w14:paraId="1129F12A" w14:textId="77777777" w:rsidR="002A1B9B" w:rsidRDefault="002A1B9B" w:rsidP="00DA1009">
            <w:pPr>
              <w:ind w:right="14"/>
              <w:jc w:val="right"/>
              <w:rPr>
                <w:rFonts w:ascii="Calibri"/>
                <w:sz w:val="20"/>
              </w:rPr>
            </w:pPr>
            <w:r>
              <w:rPr>
                <w:rFonts w:ascii="Calibri"/>
                <w:spacing w:val="-4"/>
                <w:sz w:val="20"/>
              </w:rPr>
              <w:t>2,78</w:t>
            </w:r>
          </w:p>
        </w:tc>
        <w:tc>
          <w:tcPr>
            <w:tcW w:w="560" w:type="dxa"/>
          </w:tcPr>
          <w:p w14:paraId="111582AC" w14:textId="77777777" w:rsidR="002A1B9B" w:rsidRDefault="002A1B9B" w:rsidP="00DA1009">
            <w:pPr>
              <w:ind w:right="14"/>
              <w:jc w:val="right"/>
              <w:rPr>
                <w:rFonts w:ascii="Calibri"/>
                <w:sz w:val="20"/>
              </w:rPr>
            </w:pPr>
            <w:r>
              <w:rPr>
                <w:rFonts w:ascii="Calibri"/>
                <w:spacing w:val="-4"/>
                <w:sz w:val="20"/>
              </w:rPr>
              <w:t>2,76</w:t>
            </w:r>
          </w:p>
        </w:tc>
        <w:tc>
          <w:tcPr>
            <w:tcW w:w="560" w:type="dxa"/>
          </w:tcPr>
          <w:p w14:paraId="0142AC9F" w14:textId="77777777" w:rsidR="002A1B9B" w:rsidRDefault="002A1B9B" w:rsidP="00DA1009">
            <w:pPr>
              <w:ind w:right="14"/>
              <w:jc w:val="right"/>
              <w:rPr>
                <w:rFonts w:ascii="Calibri"/>
                <w:sz w:val="20"/>
              </w:rPr>
            </w:pPr>
            <w:r>
              <w:rPr>
                <w:rFonts w:ascii="Calibri"/>
                <w:spacing w:val="-4"/>
                <w:sz w:val="20"/>
              </w:rPr>
              <w:t>2,33</w:t>
            </w:r>
          </w:p>
        </w:tc>
        <w:tc>
          <w:tcPr>
            <w:tcW w:w="561" w:type="dxa"/>
          </w:tcPr>
          <w:p w14:paraId="75E502B6" w14:textId="77777777" w:rsidR="002A1B9B" w:rsidRDefault="002A1B9B" w:rsidP="00DA1009">
            <w:pPr>
              <w:ind w:right="15"/>
              <w:jc w:val="right"/>
              <w:rPr>
                <w:rFonts w:ascii="Calibri"/>
                <w:sz w:val="20"/>
              </w:rPr>
            </w:pPr>
            <w:r>
              <w:rPr>
                <w:rFonts w:ascii="Calibri"/>
                <w:spacing w:val="-5"/>
                <w:sz w:val="20"/>
              </w:rPr>
              <w:t>2,6</w:t>
            </w:r>
          </w:p>
        </w:tc>
        <w:tc>
          <w:tcPr>
            <w:tcW w:w="560" w:type="dxa"/>
          </w:tcPr>
          <w:p w14:paraId="6DA5EDBC" w14:textId="77777777" w:rsidR="002A1B9B" w:rsidRDefault="002A1B9B" w:rsidP="00DA1009">
            <w:pPr>
              <w:ind w:right="15"/>
              <w:jc w:val="right"/>
              <w:rPr>
                <w:rFonts w:ascii="Calibri"/>
                <w:sz w:val="20"/>
              </w:rPr>
            </w:pPr>
            <w:r>
              <w:rPr>
                <w:rFonts w:ascii="Calibri"/>
                <w:spacing w:val="-4"/>
                <w:sz w:val="20"/>
              </w:rPr>
              <w:t>3,06</w:t>
            </w:r>
          </w:p>
        </w:tc>
        <w:tc>
          <w:tcPr>
            <w:tcW w:w="560" w:type="dxa"/>
          </w:tcPr>
          <w:p w14:paraId="119E4727" w14:textId="77777777" w:rsidR="002A1B9B" w:rsidRDefault="002A1B9B" w:rsidP="00DA1009">
            <w:pPr>
              <w:ind w:right="15"/>
              <w:jc w:val="right"/>
              <w:rPr>
                <w:rFonts w:ascii="Calibri"/>
                <w:sz w:val="20"/>
              </w:rPr>
            </w:pPr>
            <w:r>
              <w:rPr>
                <w:rFonts w:ascii="Calibri"/>
                <w:spacing w:val="-4"/>
                <w:sz w:val="20"/>
              </w:rPr>
              <w:t>2,59</w:t>
            </w:r>
          </w:p>
        </w:tc>
        <w:tc>
          <w:tcPr>
            <w:tcW w:w="560" w:type="dxa"/>
          </w:tcPr>
          <w:p w14:paraId="001C4E68" w14:textId="77777777" w:rsidR="002A1B9B" w:rsidRDefault="002A1B9B" w:rsidP="00DA1009">
            <w:pPr>
              <w:ind w:right="15"/>
              <w:jc w:val="right"/>
              <w:rPr>
                <w:rFonts w:ascii="Calibri"/>
                <w:sz w:val="20"/>
              </w:rPr>
            </w:pPr>
            <w:r>
              <w:rPr>
                <w:rFonts w:ascii="Calibri"/>
                <w:spacing w:val="-5"/>
                <w:sz w:val="20"/>
              </w:rPr>
              <w:t>2,7</w:t>
            </w:r>
          </w:p>
        </w:tc>
        <w:tc>
          <w:tcPr>
            <w:tcW w:w="560" w:type="dxa"/>
          </w:tcPr>
          <w:p w14:paraId="58F897D7" w14:textId="77777777" w:rsidR="002A1B9B" w:rsidRDefault="002A1B9B" w:rsidP="00DA1009">
            <w:pPr>
              <w:ind w:right="14"/>
              <w:jc w:val="right"/>
              <w:rPr>
                <w:rFonts w:ascii="Calibri"/>
                <w:sz w:val="20"/>
              </w:rPr>
            </w:pPr>
            <w:r>
              <w:rPr>
                <w:rFonts w:ascii="Calibri"/>
                <w:spacing w:val="-4"/>
                <w:sz w:val="20"/>
              </w:rPr>
              <w:t>2,47</w:t>
            </w:r>
          </w:p>
        </w:tc>
        <w:tc>
          <w:tcPr>
            <w:tcW w:w="560" w:type="dxa"/>
          </w:tcPr>
          <w:p w14:paraId="53E5E574" w14:textId="77777777" w:rsidR="002A1B9B" w:rsidRDefault="002A1B9B" w:rsidP="00DA1009">
            <w:pPr>
              <w:ind w:right="14"/>
              <w:jc w:val="right"/>
              <w:rPr>
                <w:rFonts w:ascii="Calibri"/>
                <w:sz w:val="20"/>
              </w:rPr>
            </w:pPr>
            <w:r>
              <w:rPr>
                <w:rFonts w:ascii="Calibri"/>
                <w:spacing w:val="-4"/>
                <w:sz w:val="20"/>
              </w:rPr>
              <w:t>2,55</w:t>
            </w:r>
          </w:p>
        </w:tc>
        <w:tc>
          <w:tcPr>
            <w:tcW w:w="560" w:type="dxa"/>
          </w:tcPr>
          <w:p w14:paraId="35A06CE8" w14:textId="77777777" w:rsidR="002A1B9B" w:rsidRDefault="002A1B9B" w:rsidP="00DA1009">
            <w:pPr>
              <w:ind w:right="14"/>
              <w:jc w:val="right"/>
              <w:rPr>
                <w:rFonts w:ascii="Calibri"/>
                <w:sz w:val="20"/>
              </w:rPr>
            </w:pPr>
            <w:r>
              <w:rPr>
                <w:rFonts w:ascii="Calibri"/>
                <w:spacing w:val="-10"/>
                <w:sz w:val="20"/>
              </w:rPr>
              <w:t>1</w:t>
            </w:r>
          </w:p>
        </w:tc>
        <w:tc>
          <w:tcPr>
            <w:tcW w:w="561" w:type="dxa"/>
          </w:tcPr>
          <w:p w14:paraId="667ECAFC" w14:textId="77777777" w:rsidR="002A1B9B" w:rsidRDefault="002A1B9B" w:rsidP="00DA1009">
            <w:pPr>
              <w:ind w:right="15"/>
              <w:jc w:val="right"/>
              <w:rPr>
                <w:rFonts w:ascii="Calibri"/>
                <w:sz w:val="20"/>
              </w:rPr>
            </w:pPr>
            <w:r>
              <w:rPr>
                <w:rFonts w:ascii="Calibri"/>
                <w:spacing w:val="-10"/>
                <w:sz w:val="20"/>
              </w:rPr>
              <w:t>1</w:t>
            </w:r>
          </w:p>
        </w:tc>
        <w:tc>
          <w:tcPr>
            <w:tcW w:w="560" w:type="dxa"/>
          </w:tcPr>
          <w:p w14:paraId="293E030F" w14:textId="77777777" w:rsidR="002A1B9B" w:rsidRDefault="002A1B9B" w:rsidP="00DA1009">
            <w:pPr>
              <w:ind w:right="15"/>
              <w:jc w:val="right"/>
              <w:rPr>
                <w:rFonts w:ascii="Calibri"/>
                <w:sz w:val="20"/>
              </w:rPr>
            </w:pPr>
            <w:r>
              <w:rPr>
                <w:rFonts w:ascii="Calibri"/>
                <w:spacing w:val="-4"/>
                <w:sz w:val="20"/>
              </w:rPr>
              <w:t>3,23</w:t>
            </w:r>
          </w:p>
        </w:tc>
        <w:tc>
          <w:tcPr>
            <w:tcW w:w="560" w:type="dxa"/>
          </w:tcPr>
          <w:p w14:paraId="4B08244D" w14:textId="77777777" w:rsidR="002A1B9B" w:rsidRDefault="002A1B9B" w:rsidP="00DA1009">
            <w:pPr>
              <w:ind w:right="15"/>
              <w:jc w:val="right"/>
              <w:rPr>
                <w:rFonts w:ascii="Calibri"/>
                <w:sz w:val="20"/>
              </w:rPr>
            </w:pPr>
            <w:r>
              <w:rPr>
                <w:rFonts w:ascii="Calibri"/>
                <w:spacing w:val="-4"/>
                <w:sz w:val="20"/>
              </w:rPr>
              <w:t>2,29</w:t>
            </w:r>
          </w:p>
        </w:tc>
        <w:tc>
          <w:tcPr>
            <w:tcW w:w="560" w:type="dxa"/>
          </w:tcPr>
          <w:p w14:paraId="12656D40" w14:textId="77777777" w:rsidR="002A1B9B" w:rsidRDefault="002A1B9B" w:rsidP="00DA1009">
            <w:pPr>
              <w:ind w:right="15"/>
              <w:jc w:val="right"/>
              <w:rPr>
                <w:rFonts w:ascii="Calibri"/>
                <w:sz w:val="20"/>
              </w:rPr>
            </w:pPr>
            <w:r>
              <w:rPr>
                <w:rFonts w:ascii="Calibri"/>
                <w:spacing w:val="-4"/>
                <w:sz w:val="20"/>
              </w:rPr>
              <w:t>2,82</w:t>
            </w:r>
          </w:p>
        </w:tc>
        <w:tc>
          <w:tcPr>
            <w:tcW w:w="560" w:type="dxa"/>
          </w:tcPr>
          <w:p w14:paraId="581CEA78" w14:textId="77777777" w:rsidR="002A1B9B" w:rsidRDefault="002A1B9B" w:rsidP="00DA1009">
            <w:pPr>
              <w:ind w:right="14"/>
              <w:jc w:val="right"/>
              <w:rPr>
                <w:rFonts w:ascii="Calibri"/>
                <w:sz w:val="20"/>
              </w:rPr>
            </w:pPr>
            <w:r>
              <w:rPr>
                <w:rFonts w:ascii="Calibri"/>
                <w:spacing w:val="-5"/>
                <w:sz w:val="20"/>
              </w:rPr>
              <w:t>2,6</w:t>
            </w:r>
          </w:p>
        </w:tc>
        <w:tc>
          <w:tcPr>
            <w:tcW w:w="560" w:type="dxa"/>
          </w:tcPr>
          <w:p w14:paraId="685BDC9A" w14:textId="77777777" w:rsidR="002A1B9B" w:rsidRDefault="002A1B9B" w:rsidP="00DA1009">
            <w:pPr>
              <w:ind w:right="14"/>
              <w:jc w:val="right"/>
              <w:rPr>
                <w:rFonts w:ascii="Calibri"/>
                <w:sz w:val="20"/>
              </w:rPr>
            </w:pPr>
            <w:r>
              <w:rPr>
                <w:rFonts w:ascii="Calibri"/>
                <w:spacing w:val="-4"/>
                <w:sz w:val="20"/>
              </w:rPr>
              <w:t>3,06</w:t>
            </w:r>
          </w:p>
        </w:tc>
        <w:tc>
          <w:tcPr>
            <w:tcW w:w="560" w:type="dxa"/>
          </w:tcPr>
          <w:p w14:paraId="272AE613" w14:textId="77777777" w:rsidR="002A1B9B" w:rsidRDefault="002A1B9B" w:rsidP="00DA1009">
            <w:pPr>
              <w:ind w:right="14"/>
              <w:jc w:val="right"/>
              <w:rPr>
                <w:rFonts w:ascii="Calibri"/>
                <w:sz w:val="20"/>
              </w:rPr>
            </w:pPr>
            <w:r>
              <w:rPr>
                <w:rFonts w:ascii="Calibri"/>
                <w:spacing w:val="-4"/>
                <w:sz w:val="20"/>
              </w:rPr>
              <w:t>2,59</w:t>
            </w:r>
          </w:p>
        </w:tc>
        <w:tc>
          <w:tcPr>
            <w:tcW w:w="561" w:type="dxa"/>
          </w:tcPr>
          <w:p w14:paraId="33C9307C" w14:textId="77777777" w:rsidR="002A1B9B" w:rsidRDefault="002A1B9B" w:rsidP="00DA1009">
            <w:pPr>
              <w:ind w:right="15"/>
              <w:jc w:val="right"/>
              <w:rPr>
                <w:rFonts w:ascii="Calibri"/>
                <w:sz w:val="20"/>
              </w:rPr>
            </w:pPr>
            <w:r>
              <w:rPr>
                <w:rFonts w:ascii="Calibri"/>
                <w:spacing w:val="-5"/>
                <w:sz w:val="20"/>
              </w:rPr>
              <w:t>2,7</w:t>
            </w:r>
          </w:p>
        </w:tc>
        <w:tc>
          <w:tcPr>
            <w:tcW w:w="560" w:type="dxa"/>
          </w:tcPr>
          <w:p w14:paraId="4855C6C2" w14:textId="77777777" w:rsidR="002A1B9B" w:rsidRDefault="002A1B9B" w:rsidP="00DA1009">
            <w:pPr>
              <w:ind w:right="15"/>
              <w:jc w:val="right"/>
              <w:rPr>
                <w:rFonts w:ascii="Calibri"/>
                <w:sz w:val="20"/>
              </w:rPr>
            </w:pPr>
            <w:r>
              <w:rPr>
                <w:rFonts w:ascii="Calibri"/>
                <w:spacing w:val="-4"/>
                <w:sz w:val="20"/>
              </w:rPr>
              <w:t>2,47</w:t>
            </w:r>
          </w:p>
        </w:tc>
        <w:tc>
          <w:tcPr>
            <w:tcW w:w="560" w:type="dxa"/>
          </w:tcPr>
          <w:p w14:paraId="1DB6E5C8" w14:textId="77777777" w:rsidR="002A1B9B" w:rsidRDefault="002A1B9B" w:rsidP="00DA1009">
            <w:pPr>
              <w:ind w:right="15"/>
              <w:jc w:val="right"/>
              <w:rPr>
                <w:rFonts w:ascii="Calibri"/>
                <w:sz w:val="20"/>
              </w:rPr>
            </w:pPr>
            <w:r>
              <w:rPr>
                <w:rFonts w:ascii="Calibri"/>
                <w:spacing w:val="-4"/>
                <w:sz w:val="20"/>
              </w:rPr>
              <w:t>2,73</w:t>
            </w:r>
          </w:p>
        </w:tc>
        <w:tc>
          <w:tcPr>
            <w:tcW w:w="560" w:type="dxa"/>
          </w:tcPr>
          <w:p w14:paraId="0C99F350" w14:textId="77777777" w:rsidR="002A1B9B" w:rsidRDefault="002A1B9B" w:rsidP="00DA1009">
            <w:pPr>
              <w:ind w:right="15"/>
              <w:jc w:val="right"/>
              <w:rPr>
                <w:rFonts w:ascii="Calibri"/>
                <w:sz w:val="20"/>
              </w:rPr>
            </w:pPr>
            <w:r>
              <w:rPr>
                <w:rFonts w:ascii="Calibri"/>
                <w:spacing w:val="-10"/>
                <w:sz w:val="20"/>
              </w:rPr>
              <w:t>1</w:t>
            </w:r>
          </w:p>
        </w:tc>
        <w:tc>
          <w:tcPr>
            <w:tcW w:w="560" w:type="dxa"/>
          </w:tcPr>
          <w:p w14:paraId="09180CBF" w14:textId="77777777" w:rsidR="002A1B9B" w:rsidRDefault="002A1B9B" w:rsidP="00DA1009">
            <w:pPr>
              <w:ind w:right="14"/>
              <w:jc w:val="right"/>
              <w:rPr>
                <w:rFonts w:ascii="Calibri"/>
                <w:sz w:val="20"/>
              </w:rPr>
            </w:pPr>
            <w:r>
              <w:rPr>
                <w:rFonts w:ascii="Calibri"/>
                <w:spacing w:val="-10"/>
                <w:sz w:val="20"/>
              </w:rPr>
              <w:t>1</w:t>
            </w:r>
          </w:p>
        </w:tc>
        <w:tc>
          <w:tcPr>
            <w:tcW w:w="604" w:type="dxa"/>
          </w:tcPr>
          <w:p w14:paraId="7AADB634" w14:textId="77777777" w:rsidR="002A1B9B" w:rsidRDefault="002A1B9B" w:rsidP="00DA1009">
            <w:pPr>
              <w:ind w:left="101"/>
              <w:rPr>
                <w:rFonts w:ascii="Calibri"/>
                <w:sz w:val="20"/>
              </w:rPr>
            </w:pPr>
            <w:r>
              <w:rPr>
                <w:rFonts w:ascii="Calibri"/>
                <w:spacing w:val="-2"/>
                <w:sz w:val="20"/>
              </w:rPr>
              <w:t>59,49</w:t>
            </w:r>
          </w:p>
        </w:tc>
      </w:tr>
      <w:tr w:rsidR="002A1B9B" w14:paraId="61477FD3" w14:textId="77777777" w:rsidTr="00DA1009">
        <w:trPr>
          <w:trHeight w:val="240"/>
        </w:trPr>
        <w:tc>
          <w:tcPr>
            <w:tcW w:w="721" w:type="dxa"/>
          </w:tcPr>
          <w:p w14:paraId="61238AAD" w14:textId="77777777" w:rsidR="002A1B9B" w:rsidRDefault="002A1B9B" w:rsidP="00DA1009">
            <w:pPr>
              <w:ind w:left="39" w:right="3"/>
              <w:rPr>
                <w:rFonts w:ascii="Calibri"/>
                <w:sz w:val="20"/>
              </w:rPr>
            </w:pPr>
            <w:r>
              <w:rPr>
                <w:rFonts w:ascii="Calibri"/>
                <w:spacing w:val="-10"/>
                <w:sz w:val="20"/>
              </w:rPr>
              <w:t>8</w:t>
            </w:r>
          </w:p>
        </w:tc>
        <w:tc>
          <w:tcPr>
            <w:tcW w:w="560" w:type="dxa"/>
          </w:tcPr>
          <w:p w14:paraId="2B8C01DD" w14:textId="77777777" w:rsidR="002A1B9B" w:rsidRDefault="002A1B9B" w:rsidP="00DA1009">
            <w:pPr>
              <w:ind w:right="15"/>
              <w:jc w:val="right"/>
              <w:rPr>
                <w:rFonts w:ascii="Calibri"/>
                <w:sz w:val="20"/>
              </w:rPr>
            </w:pPr>
            <w:r>
              <w:rPr>
                <w:rFonts w:ascii="Calibri"/>
                <w:spacing w:val="-5"/>
                <w:sz w:val="20"/>
              </w:rPr>
              <w:t>1,6</w:t>
            </w:r>
          </w:p>
        </w:tc>
        <w:tc>
          <w:tcPr>
            <w:tcW w:w="560" w:type="dxa"/>
          </w:tcPr>
          <w:p w14:paraId="35304E28" w14:textId="77777777" w:rsidR="002A1B9B" w:rsidRDefault="002A1B9B" w:rsidP="00DA1009">
            <w:pPr>
              <w:ind w:right="15"/>
              <w:jc w:val="right"/>
              <w:rPr>
                <w:rFonts w:ascii="Calibri"/>
                <w:sz w:val="20"/>
              </w:rPr>
            </w:pPr>
            <w:r>
              <w:rPr>
                <w:rFonts w:ascii="Calibri"/>
                <w:spacing w:val="-4"/>
                <w:sz w:val="20"/>
              </w:rPr>
              <w:t>2,03</w:t>
            </w:r>
          </w:p>
        </w:tc>
        <w:tc>
          <w:tcPr>
            <w:tcW w:w="560" w:type="dxa"/>
          </w:tcPr>
          <w:p w14:paraId="19332A54" w14:textId="77777777" w:rsidR="002A1B9B" w:rsidRDefault="002A1B9B" w:rsidP="00DA1009">
            <w:pPr>
              <w:ind w:right="15"/>
              <w:jc w:val="right"/>
              <w:rPr>
                <w:rFonts w:ascii="Calibri"/>
                <w:sz w:val="20"/>
              </w:rPr>
            </w:pPr>
            <w:r>
              <w:rPr>
                <w:rFonts w:ascii="Calibri"/>
                <w:spacing w:val="-4"/>
                <w:sz w:val="20"/>
              </w:rPr>
              <w:t>3,37</w:t>
            </w:r>
          </w:p>
        </w:tc>
        <w:tc>
          <w:tcPr>
            <w:tcW w:w="560" w:type="dxa"/>
          </w:tcPr>
          <w:p w14:paraId="5AEB8B2A" w14:textId="77777777" w:rsidR="002A1B9B" w:rsidRDefault="002A1B9B" w:rsidP="00DA1009">
            <w:pPr>
              <w:ind w:right="14"/>
              <w:jc w:val="right"/>
              <w:rPr>
                <w:rFonts w:ascii="Calibri"/>
                <w:sz w:val="20"/>
              </w:rPr>
            </w:pPr>
            <w:r>
              <w:rPr>
                <w:rFonts w:ascii="Calibri"/>
                <w:spacing w:val="-4"/>
                <w:sz w:val="20"/>
              </w:rPr>
              <w:t>1,98</w:t>
            </w:r>
          </w:p>
        </w:tc>
        <w:tc>
          <w:tcPr>
            <w:tcW w:w="560" w:type="dxa"/>
          </w:tcPr>
          <w:p w14:paraId="1946C25F" w14:textId="77777777" w:rsidR="002A1B9B" w:rsidRDefault="002A1B9B" w:rsidP="00DA1009">
            <w:pPr>
              <w:ind w:right="14"/>
              <w:jc w:val="right"/>
              <w:rPr>
                <w:rFonts w:ascii="Calibri"/>
                <w:sz w:val="20"/>
              </w:rPr>
            </w:pPr>
            <w:r>
              <w:rPr>
                <w:rFonts w:ascii="Calibri"/>
                <w:spacing w:val="-4"/>
                <w:sz w:val="20"/>
              </w:rPr>
              <w:t>2,06</w:t>
            </w:r>
          </w:p>
        </w:tc>
        <w:tc>
          <w:tcPr>
            <w:tcW w:w="560" w:type="dxa"/>
          </w:tcPr>
          <w:p w14:paraId="4A9B7082" w14:textId="77777777" w:rsidR="002A1B9B" w:rsidRDefault="002A1B9B" w:rsidP="00DA1009">
            <w:pPr>
              <w:ind w:right="14"/>
              <w:jc w:val="right"/>
              <w:rPr>
                <w:rFonts w:ascii="Calibri"/>
                <w:sz w:val="20"/>
              </w:rPr>
            </w:pPr>
            <w:r>
              <w:rPr>
                <w:rFonts w:ascii="Calibri"/>
                <w:spacing w:val="-4"/>
                <w:sz w:val="20"/>
              </w:rPr>
              <w:t>1,81</w:t>
            </w:r>
          </w:p>
        </w:tc>
        <w:tc>
          <w:tcPr>
            <w:tcW w:w="561" w:type="dxa"/>
          </w:tcPr>
          <w:p w14:paraId="4837F555" w14:textId="77777777" w:rsidR="002A1B9B" w:rsidRDefault="002A1B9B" w:rsidP="00DA1009">
            <w:pPr>
              <w:ind w:right="15"/>
              <w:jc w:val="right"/>
              <w:rPr>
                <w:rFonts w:ascii="Calibri"/>
                <w:sz w:val="20"/>
              </w:rPr>
            </w:pPr>
            <w:r>
              <w:rPr>
                <w:rFonts w:ascii="Calibri"/>
                <w:spacing w:val="-5"/>
                <w:sz w:val="20"/>
              </w:rPr>
              <w:t>1,9</w:t>
            </w:r>
          </w:p>
        </w:tc>
        <w:tc>
          <w:tcPr>
            <w:tcW w:w="560" w:type="dxa"/>
          </w:tcPr>
          <w:p w14:paraId="25CB8A02" w14:textId="77777777" w:rsidR="002A1B9B" w:rsidRDefault="002A1B9B" w:rsidP="00DA1009">
            <w:pPr>
              <w:ind w:right="15"/>
              <w:jc w:val="right"/>
              <w:rPr>
                <w:rFonts w:ascii="Calibri"/>
                <w:sz w:val="20"/>
              </w:rPr>
            </w:pPr>
            <w:r>
              <w:rPr>
                <w:rFonts w:ascii="Calibri"/>
                <w:spacing w:val="-4"/>
                <w:sz w:val="20"/>
              </w:rPr>
              <w:t>2,15</w:t>
            </w:r>
          </w:p>
        </w:tc>
        <w:tc>
          <w:tcPr>
            <w:tcW w:w="560" w:type="dxa"/>
          </w:tcPr>
          <w:p w14:paraId="0C7A3730" w14:textId="77777777" w:rsidR="002A1B9B" w:rsidRDefault="002A1B9B" w:rsidP="00DA1009">
            <w:pPr>
              <w:ind w:right="15"/>
              <w:jc w:val="right"/>
              <w:rPr>
                <w:rFonts w:ascii="Calibri"/>
                <w:sz w:val="20"/>
              </w:rPr>
            </w:pPr>
            <w:r>
              <w:rPr>
                <w:rFonts w:ascii="Calibri"/>
                <w:spacing w:val="-4"/>
                <w:sz w:val="20"/>
              </w:rPr>
              <w:t>2,59</w:t>
            </w:r>
          </w:p>
        </w:tc>
        <w:tc>
          <w:tcPr>
            <w:tcW w:w="560" w:type="dxa"/>
          </w:tcPr>
          <w:p w14:paraId="47A3D25A" w14:textId="77777777" w:rsidR="002A1B9B" w:rsidRDefault="002A1B9B" w:rsidP="00DA1009">
            <w:pPr>
              <w:ind w:right="15"/>
              <w:jc w:val="right"/>
              <w:rPr>
                <w:rFonts w:ascii="Calibri"/>
                <w:sz w:val="20"/>
              </w:rPr>
            </w:pPr>
            <w:r>
              <w:rPr>
                <w:rFonts w:ascii="Calibri"/>
                <w:spacing w:val="-5"/>
                <w:sz w:val="20"/>
              </w:rPr>
              <w:t>2,7</w:t>
            </w:r>
          </w:p>
        </w:tc>
        <w:tc>
          <w:tcPr>
            <w:tcW w:w="560" w:type="dxa"/>
          </w:tcPr>
          <w:p w14:paraId="72C99D16" w14:textId="77777777" w:rsidR="002A1B9B" w:rsidRDefault="002A1B9B" w:rsidP="00DA1009">
            <w:pPr>
              <w:ind w:right="14"/>
              <w:jc w:val="right"/>
              <w:rPr>
                <w:rFonts w:ascii="Calibri"/>
                <w:sz w:val="20"/>
              </w:rPr>
            </w:pPr>
            <w:r>
              <w:rPr>
                <w:rFonts w:ascii="Calibri"/>
                <w:spacing w:val="-4"/>
                <w:sz w:val="20"/>
              </w:rPr>
              <w:t>1,79</w:t>
            </w:r>
          </w:p>
        </w:tc>
        <w:tc>
          <w:tcPr>
            <w:tcW w:w="560" w:type="dxa"/>
          </w:tcPr>
          <w:p w14:paraId="3B9C3F64" w14:textId="77777777" w:rsidR="002A1B9B" w:rsidRDefault="002A1B9B" w:rsidP="00DA1009">
            <w:pPr>
              <w:ind w:right="14"/>
              <w:jc w:val="right"/>
              <w:rPr>
                <w:rFonts w:ascii="Calibri"/>
                <w:sz w:val="20"/>
              </w:rPr>
            </w:pPr>
            <w:r>
              <w:rPr>
                <w:rFonts w:ascii="Calibri"/>
                <w:spacing w:val="-4"/>
                <w:sz w:val="20"/>
              </w:rPr>
              <w:t>1,95</w:t>
            </w:r>
          </w:p>
        </w:tc>
        <w:tc>
          <w:tcPr>
            <w:tcW w:w="560" w:type="dxa"/>
          </w:tcPr>
          <w:p w14:paraId="7438B678" w14:textId="77777777" w:rsidR="002A1B9B" w:rsidRDefault="002A1B9B" w:rsidP="00DA1009">
            <w:pPr>
              <w:ind w:right="14"/>
              <w:jc w:val="right"/>
              <w:rPr>
                <w:rFonts w:ascii="Calibri"/>
                <w:sz w:val="20"/>
              </w:rPr>
            </w:pPr>
            <w:r>
              <w:rPr>
                <w:rFonts w:ascii="Calibri"/>
                <w:spacing w:val="-5"/>
                <w:sz w:val="20"/>
              </w:rPr>
              <w:t>4,2</w:t>
            </w:r>
          </w:p>
        </w:tc>
        <w:tc>
          <w:tcPr>
            <w:tcW w:w="561" w:type="dxa"/>
          </w:tcPr>
          <w:p w14:paraId="3EBCFCF3" w14:textId="77777777" w:rsidR="002A1B9B" w:rsidRDefault="002A1B9B" w:rsidP="00DA1009">
            <w:pPr>
              <w:ind w:right="15"/>
              <w:jc w:val="right"/>
              <w:rPr>
                <w:rFonts w:ascii="Calibri"/>
                <w:sz w:val="20"/>
              </w:rPr>
            </w:pPr>
            <w:r>
              <w:rPr>
                <w:rFonts w:ascii="Calibri"/>
                <w:spacing w:val="-4"/>
                <w:sz w:val="20"/>
              </w:rPr>
              <w:t>5,25</w:t>
            </w:r>
          </w:p>
        </w:tc>
        <w:tc>
          <w:tcPr>
            <w:tcW w:w="560" w:type="dxa"/>
          </w:tcPr>
          <w:p w14:paraId="7340CAB8" w14:textId="77777777" w:rsidR="002A1B9B" w:rsidRDefault="002A1B9B" w:rsidP="00DA1009">
            <w:pPr>
              <w:ind w:right="15"/>
              <w:jc w:val="right"/>
              <w:rPr>
                <w:rFonts w:ascii="Calibri"/>
                <w:sz w:val="20"/>
              </w:rPr>
            </w:pPr>
            <w:r>
              <w:rPr>
                <w:rFonts w:ascii="Calibri"/>
                <w:spacing w:val="-4"/>
                <w:sz w:val="20"/>
              </w:rPr>
              <w:t>2,23</w:t>
            </w:r>
          </w:p>
        </w:tc>
        <w:tc>
          <w:tcPr>
            <w:tcW w:w="560" w:type="dxa"/>
          </w:tcPr>
          <w:p w14:paraId="17ADE9E2" w14:textId="77777777" w:rsidR="002A1B9B" w:rsidRDefault="002A1B9B" w:rsidP="00DA1009">
            <w:pPr>
              <w:ind w:right="15"/>
              <w:jc w:val="right"/>
              <w:rPr>
                <w:rFonts w:ascii="Calibri"/>
                <w:sz w:val="20"/>
              </w:rPr>
            </w:pPr>
            <w:r>
              <w:rPr>
                <w:rFonts w:ascii="Calibri"/>
                <w:spacing w:val="-4"/>
                <w:sz w:val="20"/>
              </w:rPr>
              <w:t>2,29</w:t>
            </w:r>
          </w:p>
        </w:tc>
        <w:tc>
          <w:tcPr>
            <w:tcW w:w="560" w:type="dxa"/>
          </w:tcPr>
          <w:p w14:paraId="05F25274" w14:textId="77777777" w:rsidR="002A1B9B" w:rsidRDefault="002A1B9B" w:rsidP="00DA1009">
            <w:pPr>
              <w:ind w:right="15"/>
              <w:jc w:val="right"/>
              <w:rPr>
                <w:rFonts w:ascii="Calibri"/>
                <w:sz w:val="20"/>
              </w:rPr>
            </w:pPr>
            <w:r>
              <w:rPr>
                <w:rFonts w:ascii="Calibri"/>
                <w:spacing w:val="-4"/>
                <w:sz w:val="20"/>
              </w:rPr>
              <w:t>2,11</w:t>
            </w:r>
          </w:p>
        </w:tc>
        <w:tc>
          <w:tcPr>
            <w:tcW w:w="560" w:type="dxa"/>
          </w:tcPr>
          <w:p w14:paraId="3C51ED54" w14:textId="77777777" w:rsidR="002A1B9B" w:rsidRDefault="002A1B9B" w:rsidP="00DA1009">
            <w:pPr>
              <w:ind w:right="14"/>
              <w:jc w:val="right"/>
              <w:rPr>
                <w:rFonts w:ascii="Calibri"/>
                <w:sz w:val="20"/>
              </w:rPr>
            </w:pPr>
            <w:r>
              <w:rPr>
                <w:rFonts w:ascii="Calibri"/>
                <w:spacing w:val="-5"/>
                <w:sz w:val="20"/>
              </w:rPr>
              <w:t>1,9</w:t>
            </w:r>
          </w:p>
        </w:tc>
        <w:tc>
          <w:tcPr>
            <w:tcW w:w="560" w:type="dxa"/>
          </w:tcPr>
          <w:p w14:paraId="2E0A8A68" w14:textId="77777777" w:rsidR="002A1B9B" w:rsidRDefault="002A1B9B" w:rsidP="00DA1009">
            <w:pPr>
              <w:ind w:right="14"/>
              <w:jc w:val="right"/>
              <w:rPr>
                <w:rFonts w:ascii="Calibri"/>
                <w:sz w:val="20"/>
              </w:rPr>
            </w:pPr>
            <w:r>
              <w:rPr>
                <w:rFonts w:ascii="Calibri"/>
                <w:spacing w:val="-4"/>
                <w:sz w:val="20"/>
              </w:rPr>
              <w:t>2,15</w:t>
            </w:r>
          </w:p>
        </w:tc>
        <w:tc>
          <w:tcPr>
            <w:tcW w:w="560" w:type="dxa"/>
          </w:tcPr>
          <w:p w14:paraId="656C77EB" w14:textId="77777777" w:rsidR="002A1B9B" w:rsidRDefault="002A1B9B" w:rsidP="00DA1009">
            <w:pPr>
              <w:ind w:right="14"/>
              <w:jc w:val="right"/>
              <w:rPr>
                <w:rFonts w:ascii="Calibri"/>
                <w:sz w:val="20"/>
              </w:rPr>
            </w:pPr>
            <w:r>
              <w:rPr>
                <w:rFonts w:ascii="Calibri"/>
                <w:spacing w:val="-4"/>
                <w:sz w:val="20"/>
              </w:rPr>
              <w:t>2,59</w:t>
            </w:r>
          </w:p>
        </w:tc>
        <w:tc>
          <w:tcPr>
            <w:tcW w:w="561" w:type="dxa"/>
          </w:tcPr>
          <w:p w14:paraId="0D415ECC" w14:textId="77777777" w:rsidR="002A1B9B" w:rsidRDefault="002A1B9B" w:rsidP="00DA1009">
            <w:pPr>
              <w:ind w:right="15"/>
              <w:jc w:val="right"/>
              <w:rPr>
                <w:rFonts w:ascii="Calibri"/>
                <w:sz w:val="20"/>
              </w:rPr>
            </w:pPr>
            <w:r>
              <w:rPr>
                <w:rFonts w:ascii="Calibri"/>
                <w:spacing w:val="-5"/>
                <w:sz w:val="20"/>
              </w:rPr>
              <w:t>2,7</w:t>
            </w:r>
          </w:p>
        </w:tc>
        <w:tc>
          <w:tcPr>
            <w:tcW w:w="560" w:type="dxa"/>
          </w:tcPr>
          <w:p w14:paraId="1FDE6538" w14:textId="77777777" w:rsidR="002A1B9B" w:rsidRDefault="002A1B9B" w:rsidP="00DA1009">
            <w:pPr>
              <w:ind w:right="15"/>
              <w:jc w:val="right"/>
              <w:rPr>
                <w:rFonts w:ascii="Calibri"/>
                <w:sz w:val="20"/>
              </w:rPr>
            </w:pPr>
            <w:r>
              <w:rPr>
                <w:rFonts w:ascii="Calibri"/>
                <w:spacing w:val="-4"/>
                <w:sz w:val="20"/>
              </w:rPr>
              <w:t>1,79</w:t>
            </w:r>
          </w:p>
        </w:tc>
        <w:tc>
          <w:tcPr>
            <w:tcW w:w="560" w:type="dxa"/>
          </w:tcPr>
          <w:p w14:paraId="31DDD628" w14:textId="77777777" w:rsidR="002A1B9B" w:rsidRDefault="002A1B9B" w:rsidP="00DA1009">
            <w:pPr>
              <w:ind w:right="15"/>
              <w:jc w:val="right"/>
              <w:rPr>
                <w:rFonts w:ascii="Calibri"/>
                <w:sz w:val="20"/>
              </w:rPr>
            </w:pPr>
            <w:r>
              <w:rPr>
                <w:rFonts w:ascii="Calibri"/>
                <w:spacing w:val="-10"/>
                <w:sz w:val="20"/>
              </w:rPr>
              <w:t>2</w:t>
            </w:r>
          </w:p>
        </w:tc>
        <w:tc>
          <w:tcPr>
            <w:tcW w:w="560" w:type="dxa"/>
          </w:tcPr>
          <w:p w14:paraId="266D9AF1" w14:textId="77777777" w:rsidR="002A1B9B" w:rsidRDefault="002A1B9B" w:rsidP="00DA1009">
            <w:pPr>
              <w:ind w:right="15"/>
              <w:jc w:val="right"/>
              <w:rPr>
                <w:rFonts w:ascii="Calibri"/>
                <w:sz w:val="20"/>
              </w:rPr>
            </w:pPr>
            <w:r>
              <w:rPr>
                <w:rFonts w:ascii="Calibri"/>
                <w:spacing w:val="-4"/>
                <w:sz w:val="20"/>
              </w:rPr>
              <w:t>4,11</w:t>
            </w:r>
          </w:p>
        </w:tc>
        <w:tc>
          <w:tcPr>
            <w:tcW w:w="560" w:type="dxa"/>
          </w:tcPr>
          <w:p w14:paraId="55DDE44B" w14:textId="77777777" w:rsidR="002A1B9B" w:rsidRDefault="002A1B9B" w:rsidP="00DA1009">
            <w:pPr>
              <w:ind w:right="14"/>
              <w:jc w:val="right"/>
              <w:rPr>
                <w:rFonts w:ascii="Calibri"/>
                <w:sz w:val="20"/>
              </w:rPr>
            </w:pPr>
            <w:r>
              <w:rPr>
                <w:rFonts w:ascii="Calibri"/>
                <w:spacing w:val="-4"/>
                <w:sz w:val="20"/>
              </w:rPr>
              <w:t>4,63</w:t>
            </w:r>
          </w:p>
        </w:tc>
        <w:tc>
          <w:tcPr>
            <w:tcW w:w="604" w:type="dxa"/>
          </w:tcPr>
          <w:p w14:paraId="3C8BFBCB" w14:textId="77777777" w:rsidR="002A1B9B" w:rsidRDefault="002A1B9B" w:rsidP="00DA1009">
            <w:pPr>
              <w:ind w:left="101"/>
              <w:rPr>
                <w:rFonts w:ascii="Calibri"/>
                <w:sz w:val="20"/>
              </w:rPr>
            </w:pPr>
            <w:r>
              <w:rPr>
                <w:rFonts w:ascii="Calibri"/>
                <w:spacing w:val="-2"/>
                <w:sz w:val="20"/>
              </w:rPr>
              <w:t>63,88</w:t>
            </w:r>
          </w:p>
        </w:tc>
      </w:tr>
      <w:tr w:rsidR="002A1B9B" w14:paraId="5D262EB4" w14:textId="77777777" w:rsidTr="00DA1009">
        <w:trPr>
          <w:trHeight w:val="240"/>
        </w:trPr>
        <w:tc>
          <w:tcPr>
            <w:tcW w:w="721" w:type="dxa"/>
          </w:tcPr>
          <w:p w14:paraId="0EFF9CC5" w14:textId="77777777" w:rsidR="002A1B9B" w:rsidRDefault="002A1B9B" w:rsidP="00DA1009">
            <w:pPr>
              <w:ind w:left="39" w:right="3"/>
              <w:rPr>
                <w:rFonts w:ascii="Calibri"/>
                <w:sz w:val="20"/>
              </w:rPr>
            </w:pPr>
            <w:r>
              <w:rPr>
                <w:rFonts w:ascii="Calibri"/>
                <w:spacing w:val="-10"/>
                <w:sz w:val="20"/>
              </w:rPr>
              <w:t>9</w:t>
            </w:r>
          </w:p>
        </w:tc>
        <w:tc>
          <w:tcPr>
            <w:tcW w:w="560" w:type="dxa"/>
          </w:tcPr>
          <w:p w14:paraId="7F2DE03E" w14:textId="77777777" w:rsidR="002A1B9B" w:rsidRDefault="002A1B9B" w:rsidP="00DA1009">
            <w:pPr>
              <w:ind w:right="15"/>
              <w:jc w:val="right"/>
              <w:rPr>
                <w:rFonts w:ascii="Calibri"/>
                <w:sz w:val="20"/>
              </w:rPr>
            </w:pPr>
            <w:r>
              <w:rPr>
                <w:rFonts w:ascii="Calibri"/>
                <w:spacing w:val="-10"/>
                <w:sz w:val="20"/>
              </w:rPr>
              <w:t>1</w:t>
            </w:r>
          </w:p>
        </w:tc>
        <w:tc>
          <w:tcPr>
            <w:tcW w:w="560" w:type="dxa"/>
          </w:tcPr>
          <w:p w14:paraId="1E00B0F2" w14:textId="77777777" w:rsidR="002A1B9B" w:rsidRDefault="002A1B9B" w:rsidP="00DA1009">
            <w:pPr>
              <w:ind w:right="15"/>
              <w:jc w:val="right"/>
              <w:rPr>
                <w:rFonts w:ascii="Calibri"/>
                <w:sz w:val="20"/>
              </w:rPr>
            </w:pPr>
            <w:r>
              <w:rPr>
                <w:rFonts w:ascii="Calibri"/>
                <w:spacing w:val="-10"/>
                <w:sz w:val="20"/>
              </w:rPr>
              <w:t>1</w:t>
            </w:r>
          </w:p>
        </w:tc>
        <w:tc>
          <w:tcPr>
            <w:tcW w:w="560" w:type="dxa"/>
          </w:tcPr>
          <w:p w14:paraId="1B9108A9" w14:textId="77777777" w:rsidR="002A1B9B" w:rsidRDefault="002A1B9B" w:rsidP="00DA1009">
            <w:pPr>
              <w:ind w:right="15"/>
              <w:jc w:val="right"/>
              <w:rPr>
                <w:rFonts w:ascii="Calibri"/>
                <w:sz w:val="20"/>
              </w:rPr>
            </w:pPr>
            <w:r>
              <w:rPr>
                <w:rFonts w:ascii="Calibri"/>
                <w:spacing w:val="-4"/>
                <w:sz w:val="20"/>
              </w:rPr>
              <w:t>2,32</w:t>
            </w:r>
          </w:p>
        </w:tc>
        <w:tc>
          <w:tcPr>
            <w:tcW w:w="560" w:type="dxa"/>
          </w:tcPr>
          <w:p w14:paraId="2605FF95" w14:textId="77777777" w:rsidR="002A1B9B" w:rsidRDefault="002A1B9B" w:rsidP="00DA1009">
            <w:pPr>
              <w:ind w:right="14"/>
              <w:jc w:val="right"/>
              <w:rPr>
                <w:rFonts w:ascii="Calibri"/>
                <w:sz w:val="20"/>
              </w:rPr>
            </w:pPr>
            <w:r>
              <w:rPr>
                <w:rFonts w:ascii="Calibri"/>
                <w:spacing w:val="-4"/>
                <w:sz w:val="20"/>
              </w:rPr>
              <w:t>1,98</w:t>
            </w:r>
          </w:p>
        </w:tc>
        <w:tc>
          <w:tcPr>
            <w:tcW w:w="560" w:type="dxa"/>
          </w:tcPr>
          <w:p w14:paraId="4F2AB5D8" w14:textId="77777777" w:rsidR="002A1B9B" w:rsidRDefault="002A1B9B" w:rsidP="00DA1009">
            <w:pPr>
              <w:ind w:right="14"/>
              <w:jc w:val="right"/>
              <w:rPr>
                <w:rFonts w:ascii="Calibri"/>
                <w:sz w:val="20"/>
              </w:rPr>
            </w:pPr>
            <w:r>
              <w:rPr>
                <w:rFonts w:ascii="Calibri"/>
                <w:spacing w:val="-4"/>
                <w:sz w:val="20"/>
              </w:rPr>
              <w:t>2,06</w:t>
            </w:r>
          </w:p>
        </w:tc>
        <w:tc>
          <w:tcPr>
            <w:tcW w:w="560" w:type="dxa"/>
          </w:tcPr>
          <w:p w14:paraId="348EFA95" w14:textId="77777777" w:rsidR="002A1B9B" w:rsidRDefault="002A1B9B" w:rsidP="00DA1009">
            <w:pPr>
              <w:ind w:right="14"/>
              <w:jc w:val="right"/>
              <w:rPr>
                <w:rFonts w:ascii="Calibri"/>
                <w:sz w:val="20"/>
              </w:rPr>
            </w:pPr>
            <w:r>
              <w:rPr>
                <w:rFonts w:ascii="Calibri"/>
                <w:spacing w:val="-4"/>
                <w:sz w:val="20"/>
              </w:rPr>
              <w:t>1,81</w:t>
            </w:r>
          </w:p>
        </w:tc>
        <w:tc>
          <w:tcPr>
            <w:tcW w:w="561" w:type="dxa"/>
          </w:tcPr>
          <w:p w14:paraId="6C2FFB2C" w14:textId="77777777" w:rsidR="002A1B9B" w:rsidRDefault="002A1B9B" w:rsidP="00DA1009">
            <w:pPr>
              <w:ind w:right="15"/>
              <w:jc w:val="right"/>
              <w:rPr>
                <w:rFonts w:ascii="Calibri"/>
                <w:sz w:val="20"/>
              </w:rPr>
            </w:pPr>
            <w:r>
              <w:rPr>
                <w:rFonts w:ascii="Calibri"/>
                <w:spacing w:val="-5"/>
                <w:sz w:val="20"/>
              </w:rPr>
              <w:t>1,9</w:t>
            </w:r>
          </w:p>
        </w:tc>
        <w:tc>
          <w:tcPr>
            <w:tcW w:w="560" w:type="dxa"/>
          </w:tcPr>
          <w:p w14:paraId="07C3A70C" w14:textId="77777777" w:rsidR="002A1B9B" w:rsidRDefault="002A1B9B" w:rsidP="00DA1009">
            <w:pPr>
              <w:ind w:right="15"/>
              <w:jc w:val="right"/>
              <w:rPr>
                <w:rFonts w:ascii="Calibri"/>
                <w:sz w:val="20"/>
              </w:rPr>
            </w:pPr>
            <w:r>
              <w:rPr>
                <w:rFonts w:ascii="Calibri"/>
                <w:spacing w:val="-4"/>
                <w:sz w:val="20"/>
              </w:rPr>
              <w:t>2,15</w:t>
            </w:r>
          </w:p>
        </w:tc>
        <w:tc>
          <w:tcPr>
            <w:tcW w:w="560" w:type="dxa"/>
          </w:tcPr>
          <w:p w14:paraId="77EC25BD" w14:textId="77777777" w:rsidR="002A1B9B" w:rsidRDefault="002A1B9B" w:rsidP="00DA1009">
            <w:pPr>
              <w:ind w:right="15"/>
              <w:jc w:val="right"/>
              <w:rPr>
                <w:rFonts w:ascii="Calibri"/>
                <w:sz w:val="20"/>
              </w:rPr>
            </w:pPr>
            <w:r>
              <w:rPr>
                <w:rFonts w:ascii="Calibri"/>
                <w:spacing w:val="-4"/>
                <w:sz w:val="20"/>
              </w:rPr>
              <w:t>1,86</w:t>
            </w:r>
          </w:p>
        </w:tc>
        <w:tc>
          <w:tcPr>
            <w:tcW w:w="560" w:type="dxa"/>
          </w:tcPr>
          <w:p w14:paraId="3970AE35" w14:textId="77777777" w:rsidR="002A1B9B" w:rsidRDefault="002A1B9B" w:rsidP="00DA1009">
            <w:pPr>
              <w:ind w:right="15"/>
              <w:jc w:val="right"/>
              <w:rPr>
                <w:rFonts w:ascii="Calibri"/>
                <w:sz w:val="20"/>
              </w:rPr>
            </w:pPr>
            <w:r>
              <w:rPr>
                <w:rFonts w:ascii="Calibri"/>
                <w:spacing w:val="-4"/>
                <w:sz w:val="20"/>
              </w:rPr>
              <w:t>2,02</w:t>
            </w:r>
          </w:p>
        </w:tc>
        <w:tc>
          <w:tcPr>
            <w:tcW w:w="560" w:type="dxa"/>
          </w:tcPr>
          <w:p w14:paraId="32D80C7C" w14:textId="77777777" w:rsidR="002A1B9B" w:rsidRDefault="002A1B9B" w:rsidP="00DA1009">
            <w:pPr>
              <w:ind w:right="14"/>
              <w:jc w:val="right"/>
              <w:rPr>
                <w:rFonts w:ascii="Calibri"/>
                <w:sz w:val="20"/>
              </w:rPr>
            </w:pPr>
            <w:r>
              <w:rPr>
                <w:rFonts w:ascii="Calibri"/>
                <w:spacing w:val="-4"/>
                <w:sz w:val="20"/>
              </w:rPr>
              <w:t>1,79</w:t>
            </w:r>
          </w:p>
        </w:tc>
        <w:tc>
          <w:tcPr>
            <w:tcW w:w="560" w:type="dxa"/>
          </w:tcPr>
          <w:p w14:paraId="2563B3BC" w14:textId="77777777" w:rsidR="002A1B9B" w:rsidRDefault="002A1B9B" w:rsidP="00DA1009">
            <w:pPr>
              <w:ind w:right="14"/>
              <w:jc w:val="right"/>
              <w:rPr>
                <w:rFonts w:ascii="Calibri"/>
                <w:sz w:val="20"/>
              </w:rPr>
            </w:pPr>
            <w:r>
              <w:rPr>
                <w:rFonts w:ascii="Calibri"/>
                <w:spacing w:val="-4"/>
                <w:sz w:val="20"/>
              </w:rPr>
              <w:t>1,95</w:t>
            </w:r>
          </w:p>
        </w:tc>
        <w:tc>
          <w:tcPr>
            <w:tcW w:w="560" w:type="dxa"/>
          </w:tcPr>
          <w:p w14:paraId="7CF30018" w14:textId="77777777" w:rsidR="002A1B9B" w:rsidRDefault="002A1B9B" w:rsidP="00DA1009">
            <w:pPr>
              <w:ind w:right="14"/>
              <w:jc w:val="right"/>
              <w:rPr>
                <w:rFonts w:ascii="Calibri"/>
                <w:sz w:val="20"/>
              </w:rPr>
            </w:pPr>
            <w:r>
              <w:rPr>
                <w:rFonts w:ascii="Calibri"/>
                <w:spacing w:val="-4"/>
                <w:sz w:val="20"/>
              </w:rPr>
              <w:t>3,27</w:t>
            </w:r>
          </w:p>
        </w:tc>
        <w:tc>
          <w:tcPr>
            <w:tcW w:w="561" w:type="dxa"/>
          </w:tcPr>
          <w:p w14:paraId="11579FE4" w14:textId="77777777" w:rsidR="002A1B9B" w:rsidRDefault="002A1B9B" w:rsidP="00DA1009">
            <w:pPr>
              <w:ind w:right="15"/>
              <w:jc w:val="right"/>
              <w:rPr>
                <w:rFonts w:ascii="Calibri"/>
                <w:sz w:val="20"/>
              </w:rPr>
            </w:pPr>
            <w:r>
              <w:rPr>
                <w:rFonts w:ascii="Calibri"/>
                <w:spacing w:val="-4"/>
                <w:sz w:val="20"/>
              </w:rPr>
              <w:t>3,02</w:t>
            </w:r>
          </w:p>
        </w:tc>
        <w:tc>
          <w:tcPr>
            <w:tcW w:w="560" w:type="dxa"/>
          </w:tcPr>
          <w:p w14:paraId="699DBB60" w14:textId="77777777" w:rsidR="002A1B9B" w:rsidRDefault="002A1B9B" w:rsidP="00DA1009">
            <w:pPr>
              <w:ind w:right="15"/>
              <w:jc w:val="right"/>
              <w:rPr>
                <w:rFonts w:ascii="Calibri"/>
                <w:sz w:val="20"/>
              </w:rPr>
            </w:pPr>
            <w:r>
              <w:rPr>
                <w:rFonts w:ascii="Calibri"/>
                <w:spacing w:val="-4"/>
                <w:sz w:val="20"/>
              </w:rPr>
              <w:t>2,23</w:t>
            </w:r>
          </w:p>
        </w:tc>
        <w:tc>
          <w:tcPr>
            <w:tcW w:w="560" w:type="dxa"/>
          </w:tcPr>
          <w:p w14:paraId="632A5200" w14:textId="77777777" w:rsidR="002A1B9B" w:rsidRDefault="002A1B9B" w:rsidP="00DA1009">
            <w:pPr>
              <w:ind w:right="15"/>
              <w:jc w:val="right"/>
              <w:rPr>
                <w:rFonts w:ascii="Calibri"/>
                <w:sz w:val="20"/>
              </w:rPr>
            </w:pPr>
            <w:r>
              <w:rPr>
                <w:rFonts w:ascii="Calibri"/>
                <w:spacing w:val="-4"/>
                <w:sz w:val="20"/>
              </w:rPr>
              <w:t>2,29</w:t>
            </w:r>
          </w:p>
        </w:tc>
        <w:tc>
          <w:tcPr>
            <w:tcW w:w="560" w:type="dxa"/>
          </w:tcPr>
          <w:p w14:paraId="6998BB11" w14:textId="77777777" w:rsidR="002A1B9B" w:rsidRDefault="002A1B9B" w:rsidP="00DA1009">
            <w:pPr>
              <w:ind w:right="15"/>
              <w:jc w:val="right"/>
              <w:rPr>
                <w:rFonts w:ascii="Calibri"/>
                <w:sz w:val="20"/>
              </w:rPr>
            </w:pPr>
            <w:r>
              <w:rPr>
                <w:rFonts w:ascii="Calibri"/>
                <w:spacing w:val="-4"/>
                <w:sz w:val="20"/>
              </w:rPr>
              <w:t>2,11</w:t>
            </w:r>
          </w:p>
        </w:tc>
        <w:tc>
          <w:tcPr>
            <w:tcW w:w="560" w:type="dxa"/>
          </w:tcPr>
          <w:p w14:paraId="234D58B0" w14:textId="77777777" w:rsidR="002A1B9B" w:rsidRDefault="002A1B9B" w:rsidP="00DA1009">
            <w:pPr>
              <w:ind w:right="14"/>
              <w:jc w:val="right"/>
              <w:rPr>
                <w:rFonts w:ascii="Calibri"/>
                <w:sz w:val="20"/>
              </w:rPr>
            </w:pPr>
            <w:r>
              <w:rPr>
                <w:rFonts w:ascii="Calibri"/>
                <w:spacing w:val="-5"/>
                <w:sz w:val="20"/>
              </w:rPr>
              <w:t>1,9</w:t>
            </w:r>
          </w:p>
        </w:tc>
        <w:tc>
          <w:tcPr>
            <w:tcW w:w="560" w:type="dxa"/>
          </w:tcPr>
          <w:p w14:paraId="695025C9" w14:textId="77777777" w:rsidR="002A1B9B" w:rsidRDefault="002A1B9B" w:rsidP="00DA1009">
            <w:pPr>
              <w:ind w:right="14"/>
              <w:jc w:val="right"/>
              <w:rPr>
                <w:rFonts w:ascii="Calibri"/>
                <w:sz w:val="20"/>
              </w:rPr>
            </w:pPr>
            <w:r>
              <w:rPr>
                <w:rFonts w:ascii="Calibri"/>
                <w:spacing w:val="-4"/>
                <w:sz w:val="20"/>
              </w:rPr>
              <w:t>2,15</w:t>
            </w:r>
          </w:p>
        </w:tc>
        <w:tc>
          <w:tcPr>
            <w:tcW w:w="560" w:type="dxa"/>
          </w:tcPr>
          <w:p w14:paraId="42C685A8" w14:textId="77777777" w:rsidR="002A1B9B" w:rsidRDefault="002A1B9B" w:rsidP="00DA1009">
            <w:pPr>
              <w:ind w:right="14"/>
              <w:jc w:val="right"/>
              <w:rPr>
                <w:rFonts w:ascii="Calibri"/>
                <w:sz w:val="20"/>
              </w:rPr>
            </w:pPr>
            <w:r>
              <w:rPr>
                <w:rFonts w:ascii="Calibri"/>
                <w:spacing w:val="-4"/>
                <w:sz w:val="20"/>
              </w:rPr>
              <w:t>1,86</w:t>
            </w:r>
          </w:p>
        </w:tc>
        <w:tc>
          <w:tcPr>
            <w:tcW w:w="561" w:type="dxa"/>
          </w:tcPr>
          <w:p w14:paraId="55025E9D" w14:textId="77777777" w:rsidR="002A1B9B" w:rsidRDefault="002A1B9B" w:rsidP="00DA1009">
            <w:pPr>
              <w:ind w:right="15"/>
              <w:jc w:val="right"/>
              <w:rPr>
                <w:rFonts w:ascii="Calibri"/>
                <w:sz w:val="20"/>
              </w:rPr>
            </w:pPr>
            <w:r>
              <w:rPr>
                <w:rFonts w:ascii="Calibri"/>
                <w:spacing w:val="-4"/>
                <w:sz w:val="20"/>
              </w:rPr>
              <w:t>2,02</w:t>
            </w:r>
          </w:p>
        </w:tc>
        <w:tc>
          <w:tcPr>
            <w:tcW w:w="560" w:type="dxa"/>
          </w:tcPr>
          <w:p w14:paraId="56F48C0B" w14:textId="77777777" w:rsidR="002A1B9B" w:rsidRDefault="002A1B9B" w:rsidP="00DA1009">
            <w:pPr>
              <w:ind w:right="15"/>
              <w:jc w:val="right"/>
              <w:rPr>
                <w:rFonts w:ascii="Calibri"/>
                <w:sz w:val="20"/>
              </w:rPr>
            </w:pPr>
            <w:r>
              <w:rPr>
                <w:rFonts w:ascii="Calibri"/>
                <w:spacing w:val="-4"/>
                <w:sz w:val="20"/>
              </w:rPr>
              <w:t>1,79</w:t>
            </w:r>
          </w:p>
        </w:tc>
        <w:tc>
          <w:tcPr>
            <w:tcW w:w="560" w:type="dxa"/>
          </w:tcPr>
          <w:p w14:paraId="7EAD681F" w14:textId="77777777" w:rsidR="002A1B9B" w:rsidRDefault="002A1B9B" w:rsidP="00DA1009">
            <w:pPr>
              <w:ind w:right="15"/>
              <w:jc w:val="right"/>
              <w:rPr>
                <w:rFonts w:ascii="Calibri"/>
                <w:sz w:val="20"/>
              </w:rPr>
            </w:pPr>
            <w:r>
              <w:rPr>
                <w:rFonts w:ascii="Calibri"/>
                <w:spacing w:val="-10"/>
                <w:sz w:val="20"/>
              </w:rPr>
              <w:t>2</w:t>
            </w:r>
          </w:p>
        </w:tc>
        <w:tc>
          <w:tcPr>
            <w:tcW w:w="560" w:type="dxa"/>
          </w:tcPr>
          <w:p w14:paraId="5D805D34" w14:textId="77777777" w:rsidR="002A1B9B" w:rsidRDefault="002A1B9B" w:rsidP="00DA1009">
            <w:pPr>
              <w:ind w:right="15"/>
              <w:jc w:val="right"/>
              <w:rPr>
                <w:rFonts w:ascii="Calibri"/>
                <w:sz w:val="20"/>
              </w:rPr>
            </w:pPr>
            <w:r>
              <w:rPr>
                <w:rFonts w:ascii="Calibri"/>
                <w:spacing w:val="-4"/>
                <w:sz w:val="20"/>
              </w:rPr>
              <w:t>2,93</w:t>
            </w:r>
          </w:p>
        </w:tc>
        <w:tc>
          <w:tcPr>
            <w:tcW w:w="560" w:type="dxa"/>
          </w:tcPr>
          <w:p w14:paraId="20847C1E" w14:textId="77777777" w:rsidR="002A1B9B" w:rsidRDefault="002A1B9B" w:rsidP="00DA1009">
            <w:pPr>
              <w:ind w:right="14"/>
              <w:jc w:val="right"/>
              <w:rPr>
                <w:rFonts w:ascii="Calibri"/>
                <w:sz w:val="20"/>
              </w:rPr>
            </w:pPr>
            <w:r>
              <w:rPr>
                <w:rFonts w:ascii="Calibri"/>
                <w:spacing w:val="-4"/>
                <w:sz w:val="20"/>
              </w:rPr>
              <w:t>2,38</w:t>
            </w:r>
          </w:p>
        </w:tc>
        <w:tc>
          <w:tcPr>
            <w:tcW w:w="604" w:type="dxa"/>
          </w:tcPr>
          <w:p w14:paraId="159A57C7" w14:textId="77777777" w:rsidR="002A1B9B" w:rsidRDefault="002A1B9B" w:rsidP="00DA1009">
            <w:pPr>
              <w:ind w:left="101"/>
              <w:rPr>
                <w:rFonts w:ascii="Calibri"/>
                <w:sz w:val="20"/>
              </w:rPr>
            </w:pPr>
            <w:r>
              <w:rPr>
                <w:rFonts w:ascii="Calibri"/>
                <w:spacing w:val="-2"/>
                <w:sz w:val="20"/>
              </w:rPr>
              <w:t>51,79</w:t>
            </w:r>
          </w:p>
        </w:tc>
      </w:tr>
      <w:tr w:rsidR="002A1B9B" w14:paraId="3CA79E0B" w14:textId="77777777" w:rsidTr="00DA1009">
        <w:trPr>
          <w:trHeight w:val="240"/>
        </w:trPr>
        <w:tc>
          <w:tcPr>
            <w:tcW w:w="721" w:type="dxa"/>
          </w:tcPr>
          <w:p w14:paraId="1CDA9F30" w14:textId="77777777" w:rsidR="002A1B9B" w:rsidRDefault="002A1B9B" w:rsidP="00DA1009">
            <w:pPr>
              <w:ind w:left="39"/>
              <w:rPr>
                <w:rFonts w:ascii="Calibri"/>
                <w:sz w:val="20"/>
              </w:rPr>
            </w:pPr>
            <w:r>
              <w:rPr>
                <w:rFonts w:ascii="Calibri"/>
                <w:spacing w:val="-5"/>
                <w:sz w:val="20"/>
              </w:rPr>
              <w:t>10</w:t>
            </w:r>
          </w:p>
        </w:tc>
        <w:tc>
          <w:tcPr>
            <w:tcW w:w="560" w:type="dxa"/>
          </w:tcPr>
          <w:p w14:paraId="0A19A837" w14:textId="77777777" w:rsidR="002A1B9B" w:rsidRDefault="002A1B9B" w:rsidP="00DA1009">
            <w:pPr>
              <w:ind w:right="15"/>
              <w:jc w:val="right"/>
              <w:rPr>
                <w:rFonts w:ascii="Calibri"/>
                <w:sz w:val="20"/>
              </w:rPr>
            </w:pPr>
            <w:r>
              <w:rPr>
                <w:rFonts w:ascii="Calibri"/>
                <w:spacing w:val="-10"/>
                <w:sz w:val="20"/>
              </w:rPr>
              <w:t>1</w:t>
            </w:r>
          </w:p>
        </w:tc>
        <w:tc>
          <w:tcPr>
            <w:tcW w:w="560" w:type="dxa"/>
          </w:tcPr>
          <w:p w14:paraId="15570D2A" w14:textId="77777777" w:rsidR="002A1B9B" w:rsidRDefault="002A1B9B" w:rsidP="00DA1009">
            <w:pPr>
              <w:ind w:right="15"/>
              <w:jc w:val="right"/>
              <w:rPr>
                <w:rFonts w:ascii="Calibri"/>
                <w:sz w:val="20"/>
              </w:rPr>
            </w:pPr>
            <w:r>
              <w:rPr>
                <w:rFonts w:ascii="Calibri"/>
                <w:spacing w:val="-10"/>
                <w:sz w:val="20"/>
              </w:rPr>
              <w:t>1</w:t>
            </w:r>
          </w:p>
        </w:tc>
        <w:tc>
          <w:tcPr>
            <w:tcW w:w="560" w:type="dxa"/>
          </w:tcPr>
          <w:p w14:paraId="47A0CD2A" w14:textId="77777777" w:rsidR="002A1B9B" w:rsidRDefault="002A1B9B" w:rsidP="00DA1009">
            <w:pPr>
              <w:ind w:right="15"/>
              <w:jc w:val="right"/>
              <w:rPr>
                <w:rFonts w:ascii="Calibri"/>
                <w:sz w:val="20"/>
              </w:rPr>
            </w:pPr>
            <w:r>
              <w:rPr>
                <w:rFonts w:ascii="Calibri"/>
                <w:spacing w:val="-4"/>
                <w:sz w:val="20"/>
              </w:rPr>
              <w:t>2,32</w:t>
            </w:r>
          </w:p>
        </w:tc>
        <w:tc>
          <w:tcPr>
            <w:tcW w:w="560" w:type="dxa"/>
          </w:tcPr>
          <w:p w14:paraId="7EEB93FA" w14:textId="77777777" w:rsidR="002A1B9B" w:rsidRDefault="002A1B9B" w:rsidP="00DA1009">
            <w:pPr>
              <w:ind w:right="14"/>
              <w:jc w:val="right"/>
              <w:rPr>
                <w:rFonts w:ascii="Calibri"/>
                <w:sz w:val="20"/>
              </w:rPr>
            </w:pPr>
            <w:r>
              <w:rPr>
                <w:rFonts w:ascii="Calibri"/>
                <w:spacing w:val="-4"/>
                <w:sz w:val="20"/>
              </w:rPr>
              <w:t>1,98</w:t>
            </w:r>
          </w:p>
        </w:tc>
        <w:tc>
          <w:tcPr>
            <w:tcW w:w="560" w:type="dxa"/>
          </w:tcPr>
          <w:p w14:paraId="2E98E837" w14:textId="77777777" w:rsidR="002A1B9B" w:rsidRDefault="002A1B9B" w:rsidP="00DA1009">
            <w:pPr>
              <w:ind w:right="14"/>
              <w:jc w:val="right"/>
              <w:rPr>
                <w:rFonts w:ascii="Calibri"/>
                <w:sz w:val="20"/>
              </w:rPr>
            </w:pPr>
            <w:r>
              <w:rPr>
                <w:rFonts w:ascii="Calibri"/>
                <w:spacing w:val="-4"/>
                <w:sz w:val="20"/>
              </w:rPr>
              <w:t>2,06</w:t>
            </w:r>
          </w:p>
        </w:tc>
        <w:tc>
          <w:tcPr>
            <w:tcW w:w="560" w:type="dxa"/>
          </w:tcPr>
          <w:p w14:paraId="3B114C57" w14:textId="77777777" w:rsidR="002A1B9B" w:rsidRDefault="002A1B9B" w:rsidP="00DA1009">
            <w:pPr>
              <w:ind w:right="14"/>
              <w:jc w:val="right"/>
              <w:rPr>
                <w:rFonts w:ascii="Calibri"/>
                <w:sz w:val="20"/>
              </w:rPr>
            </w:pPr>
            <w:r>
              <w:rPr>
                <w:rFonts w:ascii="Calibri"/>
                <w:spacing w:val="-4"/>
                <w:sz w:val="20"/>
              </w:rPr>
              <w:t>1,81</w:t>
            </w:r>
          </w:p>
        </w:tc>
        <w:tc>
          <w:tcPr>
            <w:tcW w:w="561" w:type="dxa"/>
          </w:tcPr>
          <w:p w14:paraId="21AA6E96" w14:textId="77777777" w:rsidR="002A1B9B" w:rsidRDefault="002A1B9B" w:rsidP="00DA1009">
            <w:pPr>
              <w:ind w:right="15"/>
              <w:jc w:val="right"/>
              <w:rPr>
                <w:rFonts w:ascii="Calibri"/>
                <w:sz w:val="20"/>
              </w:rPr>
            </w:pPr>
            <w:r>
              <w:rPr>
                <w:rFonts w:ascii="Calibri"/>
                <w:spacing w:val="-5"/>
                <w:sz w:val="20"/>
              </w:rPr>
              <w:t>1,9</w:t>
            </w:r>
          </w:p>
        </w:tc>
        <w:tc>
          <w:tcPr>
            <w:tcW w:w="560" w:type="dxa"/>
          </w:tcPr>
          <w:p w14:paraId="22614730" w14:textId="77777777" w:rsidR="002A1B9B" w:rsidRDefault="002A1B9B" w:rsidP="00DA1009">
            <w:pPr>
              <w:ind w:right="15"/>
              <w:jc w:val="right"/>
              <w:rPr>
                <w:rFonts w:ascii="Calibri"/>
                <w:sz w:val="20"/>
              </w:rPr>
            </w:pPr>
            <w:r>
              <w:rPr>
                <w:rFonts w:ascii="Calibri"/>
                <w:spacing w:val="-4"/>
                <w:sz w:val="20"/>
              </w:rPr>
              <w:t>2,15</w:t>
            </w:r>
          </w:p>
        </w:tc>
        <w:tc>
          <w:tcPr>
            <w:tcW w:w="560" w:type="dxa"/>
          </w:tcPr>
          <w:p w14:paraId="08F4B5FC" w14:textId="77777777" w:rsidR="002A1B9B" w:rsidRDefault="002A1B9B" w:rsidP="00DA1009">
            <w:pPr>
              <w:ind w:right="15"/>
              <w:jc w:val="right"/>
              <w:rPr>
                <w:rFonts w:ascii="Calibri"/>
                <w:sz w:val="20"/>
              </w:rPr>
            </w:pPr>
            <w:r>
              <w:rPr>
                <w:rFonts w:ascii="Calibri"/>
                <w:spacing w:val="-4"/>
                <w:sz w:val="20"/>
              </w:rPr>
              <w:t>1,86</w:t>
            </w:r>
          </w:p>
        </w:tc>
        <w:tc>
          <w:tcPr>
            <w:tcW w:w="560" w:type="dxa"/>
          </w:tcPr>
          <w:p w14:paraId="2EF64B35" w14:textId="77777777" w:rsidR="002A1B9B" w:rsidRDefault="002A1B9B" w:rsidP="00DA1009">
            <w:pPr>
              <w:ind w:right="15"/>
              <w:jc w:val="right"/>
              <w:rPr>
                <w:rFonts w:ascii="Calibri"/>
                <w:sz w:val="20"/>
              </w:rPr>
            </w:pPr>
            <w:r>
              <w:rPr>
                <w:rFonts w:ascii="Calibri"/>
                <w:spacing w:val="-4"/>
                <w:sz w:val="20"/>
              </w:rPr>
              <w:t>2,02</w:t>
            </w:r>
          </w:p>
        </w:tc>
        <w:tc>
          <w:tcPr>
            <w:tcW w:w="560" w:type="dxa"/>
          </w:tcPr>
          <w:p w14:paraId="39AFEEBF" w14:textId="77777777" w:rsidR="002A1B9B" w:rsidRDefault="002A1B9B" w:rsidP="00DA1009">
            <w:pPr>
              <w:ind w:right="14"/>
              <w:jc w:val="right"/>
              <w:rPr>
                <w:rFonts w:ascii="Calibri"/>
                <w:sz w:val="20"/>
              </w:rPr>
            </w:pPr>
            <w:r>
              <w:rPr>
                <w:rFonts w:ascii="Calibri"/>
                <w:spacing w:val="-4"/>
                <w:sz w:val="20"/>
              </w:rPr>
              <w:t>1,79</w:t>
            </w:r>
          </w:p>
        </w:tc>
        <w:tc>
          <w:tcPr>
            <w:tcW w:w="560" w:type="dxa"/>
          </w:tcPr>
          <w:p w14:paraId="2D66DB99" w14:textId="77777777" w:rsidR="002A1B9B" w:rsidRDefault="002A1B9B" w:rsidP="00DA1009">
            <w:pPr>
              <w:ind w:right="14"/>
              <w:jc w:val="right"/>
              <w:rPr>
                <w:rFonts w:ascii="Calibri"/>
                <w:sz w:val="20"/>
              </w:rPr>
            </w:pPr>
            <w:r>
              <w:rPr>
                <w:rFonts w:ascii="Calibri"/>
                <w:spacing w:val="-4"/>
                <w:sz w:val="20"/>
              </w:rPr>
              <w:t>1,95</w:t>
            </w:r>
          </w:p>
        </w:tc>
        <w:tc>
          <w:tcPr>
            <w:tcW w:w="560" w:type="dxa"/>
          </w:tcPr>
          <w:p w14:paraId="5E0337A0" w14:textId="77777777" w:rsidR="002A1B9B" w:rsidRDefault="002A1B9B" w:rsidP="00DA1009">
            <w:pPr>
              <w:ind w:right="14"/>
              <w:jc w:val="right"/>
              <w:rPr>
                <w:rFonts w:ascii="Calibri"/>
                <w:sz w:val="20"/>
              </w:rPr>
            </w:pPr>
            <w:r>
              <w:rPr>
                <w:rFonts w:ascii="Calibri"/>
                <w:spacing w:val="-4"/>
                <w:sz w:val="20"/>
              </w:rPr>
              <w:t>3,27</w:t>
            </w:r>
          </w:p>
        </w:tc>
        <w:tc>
          <w:tcPr>
            <w:tcW w:w="561" w:type="dxa"/>
          </w:tcPr>
          <w:p w14:paraId="3C79D40F" w14:textId="77777777" w:rsidR="002A1B9B" w:rsidRDefault="002A1B9B" w:rsidP="00DA1009">
            <w:pPr>
              <w:ind w:right="15"/>
              <w:jc w:val="right"/>
              <w:rPr>
                <w:rFonts w:ascii="Calibri"/>
                <w:sz w:val="20"/>
              </w:rPr>
            </w:pPr>
            <w:r>
              <w:rPr>
                <w:rFonts w:ascii="Calibri"/>
                <w:spacing w:val="-4"/>
                <w:sz w:val="20"/>
              </w:rPr>
              <w:t>3,02</w:t>
            </w:r>
          </w:p>
        </w:tc>
        <w:tc>
          <w:tcPr>
            <w:tcW w:w="560" w:type="dxa"/>
          </w:tcPr>
          <w:p w14:paraId="28C9229C" w14:textId="77777777" w:rsidR="002A1B9B" w:rsidRDefault="002A1B9B" w:rsidP="00DA1009">
            <w:pPr>
              <w:ind w:right="15"/>
              <w:jc w:val="right"/>
              <w:rPr>
                <w:rFonts w:ascii="Calibri"/>
                <w:sz w:val="20"/>
              </w:rPr>
            </w:pPr>
            <w:r>
              <w:rPr>
                <w:rFonts w:ascii="Calibri"/>
                <w:spacing w:val="-4"/>
                <w:sz w:val="20"/>
              </w:rPr>
              <w:t>2,23</w:t>
            </w:r>
          </w:p>
        </w:tc>
        <w:tc>
          <w:tcPr>
            <w:tcW w:w="560" w:type="dxa"/>
          </w:tcPr>
          <w:p w14:paraId="4741885F" w14:textId="77777777" w:rsidR="002A1B9B" w:rsidRDefault="002A1B9B" w:rsidP="00DA1009">
            <w:pPr>
              <w:ind w:right="15"/>
              <w:jc w:val="right"/>
              <w:rPr>
                <w:rFonts w:ascii="Calibri"/>
                <w:sz w:val="20"/>
              </w:rPr>
            </w:pPr>
            <w:r>
              <w:rPr>
                <w:rFonts w:ascii="Calibri"/>
                <w:spacing w:val="-4"/>
                <w:sz w:val="20"/>
              </w:rPr>
              <w:t>2,29</w:t>
            </w:r>
          </w:p>
        </w:tc>
        <w:tc>
          <w:tcPr>
            <w:tcW w:w="560" w:type="dxa"/>
          </w:tcPr>
          <w:p w14:paraId="38198C37" w14:textId="77777777" w:rsidR="002A1B9B" w:rsidRDefault="002A1B9B" w:rsidP="00DA1009">
            <w:pPr>
              <w:ind w:right="15"/>
              <w:jc w:val="right"/>
              <w:rPr>
                <w:rFonts w:ascii="Calibri"/>
                <w:sz w:val="20"/>
              </w:rPr>
            </w:pPr>
            <w:r>
              <w:rPr>
                <w:rFonts w:ascii="Calibri"/>
                <w:spacing w:val="-4"/>
                <w:sz w:val="20"/>
              </w:rPr>
              <w:t>2,11</w:t>
            </w:r>
          </w:p>
        </w:tc>
        <w:tc>
          <w:tcPr>
            <w:tcW w:w="560" w:type="dxa"/>
          </w:tcPr>
          <w:p w14:paraId="4724DC71" w14:textId="77777777" w:rsidR="002A1B9B" w:rsidRDefault="002A1B9B" w:rsidP="00DA1009">
            <w:pPr>
              <w:ind w:right="14"/>
              <w:jc w:val="right"/>
              <w:rPr>
                <w:rFonts w:ascii="Calibri"/>
                <w:sz w:val="20"/>
              </w:rPr>
            </w:pPr>
            <w:r>
              <w:rPr>
                <w:rFonts w:ascii="Calibri"/>
                <w:spacing w:val="-5"/>
                <w:sz w:val="20"/>
              </w:rPr>
              <w:t>1,9</w:t>
            </w:r>
          </w:p>
        </w:tc>
        <w:tc>
          <w:tcPr>
            <w:tcW w:w="560" w:type="dxa"/>
          </w:tcPr>
          <w:p w14:paraId="6C29B94F" w14:textId="77777777" w:rsidR="002A1B9B" w:rsidRDefault="002A1B9B" w:rsidP="00DA1009">
            <w:pPr>
              <w:ind w:right="14"/>
              <w:jc w:val="right"/>
              <w:rPr>
                <w:rFonts w:ascii="Calibri"/>
                <w:sz w:val="20"/>
              </w:rPr>
            </w:pPr>
            <w:r>
              <w:rPr>
                <w:rFonts w:ascii="Calibri"/>
                <w:spacing w:val="-4"/>
                <w:sz w:val="20"/>
              </w:rPr>
              <w:t>2,15</w:t>
            </w:r>
          </w:p>
        </w:tc>
        <w:tc>
          <w:tcPr>
            <w:tcW w:w="560" w:type="dxa"/>
          </w:tcPr>
          <w:p w14:paraId="17B6F8DF" w14:textId="77777777" w:rsidR="002A1B9B" w:rsidRDefault="002A1B9B" w:rsidP="00DA1009">
            <w:pPr>
              <w:ind w:right="14"/>
              <w:jc w:val="right"/>
              <w:rPr>
                <w:rFonts w:ascii="Calibri"/>
                <w:sz w:val="20"/>
              </w:rPr>
            </w:pPr>
            <w:r>
              <w:rPr>
                <w:rFonts w:ascii="Calibri"/>
                <w:spacing w:val="-4"/>
                <w:sz w:val="20"/>
              </w:rPr>
              <w:t>1,86</w:t>
            </w:r>
          </w:p>
        </w:tc>
        <w:tc>
          <w:tcPr>
            <w:tcW w:w="561" w:type="dxa"/>
          </w:tcPr>
          <w:p w14:paraId="61764F83" w14:textId="77777777" w:rsidR="002A1B9B" w:rsidRDefault="002A1B9B" w:rsidP="00DA1009">
            <w:pPr>
              <w:ind w:right="15"/>
              <w:jc w:val="right"/>
              <w:rPr>
                <w:rFonts w:ascii="Calibri"/>
                <w:sz w:val="20"/>
              </w:rPr>
            </w:pPr>
            <w:r>
              <w:rPr>
                <w:rFonts w:ascii="Calibri"/>
                <w:spacing w:val="-4"/>
                <w:sz w:val="20"/>
              </w:rPr>
              <w:t>2,02</w:t>
            </w:r>
          </w:p>
        </w:tc>
        <w:tc>
          <w:tcPr>
            <w:tcW w:w="560" w:type="dxa"/>
          </w:tcPr>
          <w:p w14:paraId="12D53FE4" w14:textId="77777777" w:rsidR="002A1B9B" w:rsidRDefault="002A1B9B" w:rsidP="00DA1009">
            <w:pPr>
              <w:ind w:right="15"/>
              <w:jc w:val="right"/>
              <w:rPr>
                <w:rFonts w:ascii="Calibri"/>
                <w:sz w:val="20"/>
              </w:rPr>
            </w:pPr>
            <w:r>
              <w:rPr>
                <w:rFonts w:ascii="Calibri"/>
                <w:spacing w:val="-4"/>
                <w:sz w:val="20"/>
              </w:rPr>
              <w:t>1,79</w:t>
            </w:r>
          </w:p>
        </w:tc>
        <w:tc>
          <w:tcPr>
            <w:tcW w:w="560" w:type="dxa"/>
          </w:tcPr>
          <w:p w14:paraId="1A00C581" w14:textId="77777777" w:rsidR="002A1B9B" w:rsidRDefault="002A1B9B" w:rsidP="00DA1009">
            <w:pPr>
              <w:ind w:right="15"/>
              <w:jc w:val="right"/>
              <w:rPr>
                <w:rFonts w:ascii="Calibri"/>
                <w:sz w:val="20"/>
              </w:rPr>
            </w:pPr>
            <w:r>
              <w:rPr>
                <w:rFonts w:ascii="Calibri"/>
                <w:spacing w:val="-10"/>
                <w:sz w:val="20"/>
              </w:rPr>
              <w:t>2</w:t>
            </w:r>
          </w:p>
        </w:tc>
        <w:tc>
          <w:tcPr>
            <w:tcW w:w="560" w:type="dxa"/>
          </w:tcPr>
          <w:p w14:paraId="2AA597C4" w14:textId="77777777" w:rsidR="002A1B9B" w:rsidRDefault="002A1B9B" w:rsidP="00DA1009">
            <w:pPr>
              <w:ind w:right="15"/>
              <w:jc w:val="right"/>
              <w:rPr>
                <w:rFonts w:ascii="Calibri"/>
                <w:sz w:val="20"/>
              </w:rPr>
            </w:pPr>
            <w:r>
              <w:rPr>
                <w:rFonts w:ascii="Calibri"/>
                <w:spacing w:val="-4"/>
                <w:sz w:val="20"/>
              </w:rPr>
              <w:t>2,93</w:t>
            </w:r>
          </w:p>
        </w:tc>
        <w:tc>
          <w:tcPr>
            <w:tcW w:w="560" w:type="dxa"/>
          </w:tcPr>
          <w:p w14:paraId="2DBC12FF" w14:textId="77777777" w:rsidR="002A1B9B" w:rsidRDefault="002A1B9B" w:rsidP="00DA1009">
            <w:pPr>
              <w:ind w:right="14"/>
              <w:jc w:val="right"/>
              <w:rPr>
                <w:rFonts w:ascii="Calibri"/>
                <w:sz w:val="20"/>
              </w:rPr>
            </w:pPr>
            <w:r>
              <w:rPr>
                <w:rFonts w:ascii="Calibri"/>
                <w:spacing w:val="-4"/>
                <w:sz w:val="20"/>
              </w:rPr>
              <w:t>2,38</w:t>
            </w:r>
          </w:p>
        </w:tc>
        <w:tc>
          <w:tcPr>
            <w:tcW w:w="604" w:type="dxa"/>
          </w:tcPr>
          <w:p w14:paraId="23317D7B" w14:textId="77777777" w:rsidR="002A1B9B" w:rsidRDefault="002A1B9B" w:rsidP="00DA1009">
            <w:pPr>
              <w:ind w:left="101"/>
              <w:rPr>
                <w:rFonts w:ascii="Calibri"/>
                <w:sz w:val="20"/>
              </w:rPr>
            </w:pPr>
            <w:r>
              <w:rPr>
                <w:rFonts w:ascii="Calibri"/>
                <w:spacing w:val="-2"/>
                <w:sz w:val="20"/>
              </w:rPr>
              <w:t>51,79</w:t>
            </w:r>
          </w:p>
        </w:tc>
      </w:tr>
      <w:tr w:rsidR="002A1B9B" w14:paraId="2EBD5BFB" w14:textId="77777777" w:rsidTr="00DA1009">
        <w:trPr>
          <w:trHeight w:val="240"/>
        </w:trPr>
        <w:tc>
          <w:tcPr>
            <w:tcW w:w="721" w:type="dxa"/>
          </w:tcPr>
          <w:p w14:paraId="0566D4FB" w14:textId="77777777" w:rsidR="002A1B9B" w:rsidRDefault="002A1B9B" w:rsidP="00DA1009">
            <w:pPr>
              <w:ind w:left="39"/>
              <w:rPr>
                <w:rFonts w:ascii="Calibri"/>
                <w:sz w:val="20"/>
              </w:rPr>
            </w:pPr>
            <w:r>
              <w:rPr>
                <w:rFonts w:ascii="Calibri"/>
                <w:spacing w:val="-5"/>
                <w:sz w:val="20"/>
              </w:rPr>
              <w:t>11</w:t>
            </w:r>
          </w:p>
        </w:tc>
        <w:tc>
          <w:tcPr>
            <w:tcW w:w="560" w:type="dxa"/>
          </w:tcPr>
          <w:p w14:paraId="55055183" w14:textId="77777777" w:rsidR="002A1B9B" w:rsidRDefault="002A1B9B" w:rsidP="00DA1009">
            <w:pPr>
              <w:ind w:right="15"/>
              <w:jc w:val="right"/>
              <w:rPr>
                <w:rFonts w:ascii="Calibri"/>
                <w:sz w:val="20"/>
              </w:rPr>
            </w:pPr>
            <w:r>
              <w:rPr>
                <w:rFonts w:ascii="Calibri"/>
                <w:spacing w:val="-10"/>
                <w:sz w:val="20"/>
              </w:rPr>
              <w:t>1</w:t>
            </w:r>
          </w:p>
        </w:tc>
        <w:tc>
          <w:tcPr>
            <w:tcW w:w="560" w:type="dxa"/>
          </w:tcPr>
          <w:p w14:paraId="4814EE7F" w14:textId="77777777" w:rsidR="002A1B9B" w:rsidRDefault="002A1B9B" w:rsidP="00DA1009">
            <w:pPr>
              <w:ind w:right="15"/>
              <w:jc w:val="right"/>
              <w:rPr>
                <w:rFonts w:ascii="Calibri"/>
                <w:sz w:val="20"/>
              </w:rPr>
            </w:pPr>
            <w:r>
              <w:rPr>
                <w:rFonts w:ascii="Calibri"/>
                <w:spacing w:val="-4"/>
                <w:sz w:val="20"/>
              </w:rPr>
              <w:t>2,71</w:t>
            </w:r>
          </w:p>
        </w:tc>
        <w:tc>
          <w:tcPr>
            <w:tcW w:w="560" w:type="dxa"/>
          </w:tcPr>
          <w:p w14:paraId="660E6B28" w14:textId="77777777" w:rsidR="002A1B9B" w:rsidRDefault="002A1B9B" w:rsidP="00DA1009">
            <w:pPr>
              <w:ind w:right="15"/>
              <w:jc w:val="right"/>
              <w:rPr>
                <w:rFonts w:ascii="Calibri"/>
                <w:sz w:val="20"/>
              </w:rPr>
            </w:pPr>
            <w:r>
              <w:rPr>
                <w:rFonts w:ascii="Calibri"/>
                <w:spacing w:val="-4"/>
                <w:sz w:val="20"/>
              </w:rPr>
              <w:t>4,04</w:t>
            </w:r>
          </w:p>
        </w:tc>
        <w:tc>
          <w:tcPr>
            <w:tcW w:w="560" w:type="dxa"/>
          </w:tcPr>
          <w:p w14:paraId="5231C262" w14:textId="77777777" w:rsidR="002A1B9B" w:rsidRDefault="002A1B9B" w:rsidP="00DA1009">
            <w:pPr>
              <w:ind w:right="14"/>
              <w:jc w:val="right"/>
              <w:rPr>
                <w:rFonts w:ascii="Calibri"/>
                <w:sz w:val="20"/>
              </w:rPr>
            </w:pPr>
            <w:r>
              <w:rPr>
                <w:rFonts w:ascii="Calibri"/>
                <w:spacing w:val="-4"/>
                <w:sz w:val="20"/>
              </w:rPr>
              <w:t>1,98</w:t>
            </w:r>
          </w:p>
        </w:tc>
        <w:tc>
          <w:tcPr>
            <w:tcW w:w="560" w:type="dxa"/>
          </w:tcPr>
          <w:p w14:paraId="59FB162C" w14:textId="77777777" w:rsidR="002A1B9B" w:rsidRDefault="002A1B9B" w:rsidP="00DA1009">
            <w:pPr>
              <w:ind w:right="14"/>
              <w:jc w:val="right"/>
              <w:rPr>
                <w:rFonts w:ascii="Calibri"/>
                <w:sz w:val="20"/>
              </w:rPr>
            </w:pPr>
            <w:r>
              <w:rPr>
                <w:rFonts w:ascii="Calibri"/>
                <w:spacing w:val="-4"/>
                <w:sz w:val="20"/>
              </w:rPr>
              <w:t>2,06</w:t>
            </w:r>
          </w:p>
        </w:tc>
        <w:tc>
          <w:tcPr>
            <w:tcW w:w="560" w:type="dxa"/>
          </w:tcPr>
          <w:p w14:paraId="108E7765" w14:textId="77777777" w:rsidR="002A1B9B" w:rsidRDefault="002A1B9B" w:rsidP="00DA1009">
            <w:pPr>
              <w:ind w:right="14"/>
              <w:jc w:val="right"/>
              <w:rPr>
                <w:rFonts w:ascii="Calibri"/>
                <w:sz w:val="20"/>
              </w:rPr>
            </w:pPr>
            <w:r>
              <w:rPr>
                <w:rFonts w:ascii="Calibri"/>
                <w:spacing w:val="-4"/>
                <w:sz w:val="20"/>
              </w:rPr>
              <w:t>1,81</w:t>
            </w:r>
          </w:p>
        </w:tc>
        <w:tc>
          <w:tcPr>
            <w:tcW w:w="561" w:type="dxa"/>
          </w:tcPr>
          <w:p w14:paraId="44871643" w14:textId="77777777" w:rsidR="002A1B9B" w:rsidRDefault="002A1B9B" w:rsidP="00DA1009">
            <w:pPr>
              <w:ind w:right="15"/>
              <w:jc w:val="right"/>
              <w:rPr>
                <w:rFonts w:ascii="Calibri"/>
                <w:sz w:val="20"/>
              </w:rPr>
            </w:pPr>
            <w:r>
              <w:rPr>
                <w:rFonts w:ascii="Calibri"/>
                <w:spacing w:val="-5"/>
                <w:sz w:val="20"/>
              </w:rPr>
              <w:t>1,9</w:t>
            </w:r>
          </w:p>
        </w:tc>
        <w:tc>
          <w:tcPr>
            <w:tcW w:w="560" w:type="dxa"/>
          </w:tcPr>
          <w:p w14:paraId="0D6DE781" w14:textId="77777777" w:rsidR="002A1B9B" w:rsidRDefault="002A1B9B" w:rsidP="00DA1009">
            <w:pPr>
              <w:ind w:right="15"/>
              <w:jc w:val="right"/>
              <w:rPr>
                <w:rFonts w:ascii="Calibri"/>
                <w:sz w:val="20"/>
              </w:rPr>
            </w:pPr>
            <w:r>
              <w:rPr>
                <w:rFonts w:ascii="Calibri"/>
                <w:spacing w:val="-4"/>
                <w:sz w:val="20"/>
              </w:rPr>
              <w:t>2,15</w:t>
            </w:r>
          </w:p>
        </w:tc>
        <w:tc>
          <w:tcPr>
            <w:tcW w:w="560" w:type="dxa"/>
          </w:tcPr>
          <w:p w14:paraId="4C56E733" w14:textId="77777777" w:rsidR="002A1B9B" w:rsidRDefault="002A1B9B" w:rsidP="00DA1009">
            <w:pPr>
              <w:ind w:right="15"/>
              <w:jc w:val="right"/>
              <w:rPr>
                <w:rFonts w:ascii="Calibri"/>
                <w:sz w:val="20"/>
              </w:rPr>
            </w:pPr>
            <w:r>
              <w:rPr>
                <w:rFonts w:ascii="Calibri"/>
                <w:spacing w:val="-4"/>
                <w:sz w:val="20"/>
              </w:rPr>
              <w:t>1,86</w:t>
            </w:r>
          </w:p>
        </w:tc>
        <w:tc>
          <w:tcPr>
            <w:tcW w:w="560" w:type="dxa"/>
          </w:tcPr>
          <w:p w14:paraId="3CF0773B" w14:textId="77777777" w:rsidR="002A1B9B" w:rsidRDefault="002A1B9B" w:rsidP="00DA1009">
            <w:pPr>
              <w:ind w:right="15"/>
              <w:jc w:val="right"/>
              <w:rPr>
                <w:rFonts w:ascii="Calibri"/>
                <w:sz w:val="20"/>
              </w:rPr>
            </w:pPr>
            <w:r>
              <w:rPr>
                <w:rFonts w:ascii="Calibri"/>
                <w:spacing w:val="-4"/>
                <w:sz w:val="20"/>
              </w:rPr>
              <w:t>2,02</w:t>
            </w:r>
          </w:p>
        </w:tc>
        <w:tc>
          <w:tcPr>
            <w:tcW w:w="560" w:type="dxa"/>
          </w:tcPr>
          <w:p w14:paraId="701AD4E4" w14:textId="77777777" w:rsidR="002A1B9B" w:rsidRDefault="002A1B9B" w:rsidP="00DA1009">
            <w:pPr>
              <w:ind w:right="14"/>
              <w:jc w:val="right"/>
              <w:rPr>
                <w:rFonts w:ascii="Calibri"/>
                <w:sz w:val="20"/>
              </w:rPr>
            </w:pPr>
            <w:r>
              <w:rPr>
                <w:rFonts w:ascii="Calibri"/>
                <w:spacing w:val="-4"/>
                <w:sz w:val="20"/>
              </w:rPr>
              <w:t>1,79</w:t>
            </w:r>
          </w:p>
        </w:tc>
        <w:tc>
          <w:tcPr>
            <w:tcW w:w="560" w:type="dxa"/>
          </w:tcPr>
          <w:p w14:paraId="50663373" w14:textId="77777777" w:rsidR="002A1B9B" w:rsidRDefault="002A1B9B" w:rsidP="00DA1009">
            <w:pPr>
              <w:ind w:right="14"/>
              <w:jc w:val="right"/>
              <w:rPr>
                <w:rFonts w:ascii="Calibri"/>
                <w:sz w:val="20"/>
              </w:rPr>
            </w:pPr>
            <w:r>
              <w:rPr>
                <w:rFonts w:ascii="Calibri"/>
                <w:spacing w:val="-4"/>
                <w:sz w:val="20"/>
              </w:rPr>
              <w:t>1,95</w:t>
            </w:r>
          </w:p>
        </w:tc>
        <w:tc>
          <w:tcPr>
            <w:tcW w:w="560" w:type="dxa"/>
          </w:tcPr>
          <w:p w14:paraId="7BD0B018" w14:textId="77777777" w:rsidR="002A1B9B" w:rsidRDefault="002A1B9B" w:rsidP="00DA1009">
            <w:pPr>
              <w:ind w:right="14"/>
              <w:jc w:val="right"/>
              <w:rPr>
                <w:rFonts w:ascii="Calibri"/>
                <w:sz w:val="20"/>
              </w:rPr>
            </w:pPr>
            <w:r>
              <w:rPr>
                <w:rFonts w:ascii="Calibri"/>
                <w:spacing w:val="-5"/>
                <w:sz w:val="20"/>
              </w:rPr>
              <w:t>4,2</w:t>
            </w:r>
          </w:p>
        </w:tc>
        <w:tc>
          <w:tcPr>
            <w:tcW w:w="561" w:type="dxa"/>
          </w:tcPr>
          <w:p w14:paraId="10008973" w14:textId="77777777" w:rsidR="002A1B9B" w:rsidRDefault="002A1B9B" w:rsidP="00DA1009">
            <w:pPr>
              <w:ind w:right="15"/>
              <w:jc w:val="right"/>
              <w:rPr>
                <w:rFonts w:ascii="Calibri"/>
                <w:sz w:val="20"/>
              </w:rPr>
            </w:pPr>
            <w:r>
              <w:rPr>
                <w:rFonts w:ascii="Calibri"/>
                <w:spacing w:val="-4"/>
                <w:sz w:val="20"/>
              </w:rPr>
              <w:t>4,04</w:t>
            </w:r>
          </w:p>
        </w:tc>
        <w:tc>
          <w:tcPr>
            <w:tcW w:w="560" w:type="dxa"/>
          </w:tcPr>
          <w:p w14:paraId="7FA5B6A6" w14:textId="77777777" w:rsidR="002A1B9B" w:rsidRDefault="002A1B9B" w:rsidP="00DA1009">
            <w:pPr>
              <w:ind w:right="15"/>
              <w:jc w:val="right"/>
              <w:rPr>
                <w:rFonts w:ascii="Calibri"/>
                <w:sz w:val="20"/>
              </w:rPr>
            </w:pPr>
            <w:r>
              <w:rPr>
                <w:rFonts w:ascii="Calibri"/>
                <w:spacing w:val="-4"/>
                <w:sz w:val="20"/>
              </w:rPr>
              <w:t>2,23</w:t>
            </w:r>
          </w:p>
        </w:tc>
        <w:tc>
          <w:tcPr>
            <w:tcW w:w="560" w:type="dxa"/>
          </w:tcPr>
          <w:p w14:paraId="135CEF26" w14:textId="77777777" w:rsidR="002A1B9B" w:rsidRDefault="002A1B9B" w:rsidP="00DA1009">
            <w:pPr>
              <w:ind w:right="15"/>
              <w:jc w:val="right"/>
              <w:rPr>
                <w:rFonts w:ascii="Calibri"/>
                <w:sz w:val="20"/>
              </w:rPr>
            </w:pPr>
            <w:r>
              <w:rPr>
                <w:rFonts w:ascii="Calibri"/>
                <w:spacing w:val="-4"/>
                <w:sz w:val="20"/>
              </w:rPr>
              <w:t>1,79</w:t>
            </w:r>
          </w:p>
        </w:tc>
        <w:tc>
          <w:tcPr>
            <w:tcW w:w="560" w:type="dxa"/>
          </w:tcPr>
          <w:p w14:paraId="6F4F4D8F" w14:textId="77777777" w:rsidR="002A1B9B" w:rsidRDefault="002A1B9B" w:rsidP="00DA1009">
            <w:pPr>
              <w:ind w:right="15"/>
              <w:jc w:val="right"/>
              <w:rPr>
                <w:rFonts w:ascii="Calibri"/>
                <w:sz w:val="20"/>
              </w:rPr>
            </w:pPr>
            <w:r>
              <w:rPr>
                <w:rFonts w:ascii="Calibri"/>
                <w:spacing w:val="-4"/>
                <w:sz w:val="20"/>
              </w:rPr>
              <w:t>2,11</w:t>
            </w:r>
          </w:p>
        </w:tc>
        <w:tc>
          <w:tcPr>
            <w:tcW w:w="560" w:type="dxa"/>
          </w:tcPr>
          <w:p w14:paraId="505F4F19" w14:textId="77777777" w:rsidR="002A1B9B" w:rsidRDefault="002A1B9B" w:rsidP="00DA1009">
            <w:pPr>
              <w:ind w:right="14"/>
              <w:jc w:val="right"/>
              <w:rPr>
                <w:rFonts w:ascii="Calibri"/>
                <w:sz w:val="20"/>
              </w:rPr>
            </w:pPr>
            <w:r>
              <w:rPr>
                <w:rFonts w:ascii="Calibri"/>
                <w:spacing w:val="-5"/>
                <w:sz w:val="20"/>
              </w:rPr>
              <w:t>1,9</w:t>
            </w:r>
          </w:p>
        </w:tc>
        <w:tc>
          <w:tcPr>
            <w:tcW w:w="560" w:type="dxa"/>
          </w:tcPr>
          <w:p w14:paraId="736A5E80" w14:textId="77777777" w:rsidR="002A1B9B" w:rsidRDefault="002A1B9B" w:rsidP="00DA1009">
            <w:pPr>
              <w:ind w:right="14"/>
              <w:jc w:val="right"/>
              <w:rPr>
                <w:rFonts w:ascii="Calibri"/>
                <w:sz w:val="20"/>
              </w:rPr>
            </w:pPr>
            <w:r>
              <w:rPr>
                <w:rFonts w:ascii="Calibri"/>
                <w:spacing w:val="-4"/>
                <w:sz w:val="20"/>
              </w:rPr>
              <w:t>2,15</w:t>
            </w:r>
          </w:p>
        </w:tc>
        <w:tc>
          <w:tcPr>
            <w:tcW w:w="560" w:type="dxa"/>
          </w:tcPr>
          <w:p w14:paraId="52B84E55" w14:textId="77777777" w:rsidR="002A1B9B" w:rsidRDefault="002A1B9B" w:rsidP="00DA1009">
            <w:pPr>
              <w:ind w:right="14"/>
              <w:jc w:val="right"/>
              <w:rPr>
                <w:rFonts w:ascii="Calibri"/>
                <w:sz w:val="20"/>
              </w:rPr>
            </w:pPr>
            <w:r>
              <w:rPr>
                <w:rFonts w:ascii="Calibri"/>
                <w:spacing w:val="-4"/>
                <w:sz w:val="20"/>
              </w:rPr>
              <w:t>1,86</w:t>
            </w:r>
          </w:p>
        </w:tc>
        <w:tc>
          <w:tcPr>
            <w:tcW w:w="561" w:type="dxa"/>
          </w:tcPr>
          <w:p w14:paraId="03A1FA36" w14:textId="77777777" w:rsidR="002A1B9B" w:rsidRDefault="002A1B9B" w:rsidP="00DA1009">
            <w:pPr>
              <w:ind w:right="15"/>
              <w:jc w:val="right"/>
              <w:rPr>
                <w:rFonts w:ascii="Calibri"/>
                <w:sz w:val="20"/>
              </w:rPr>
            </w:pPr>
            <w:r>
              <w:rPr>
                <w:rFonts w:ascii="Calibri"/>
                <w:spacing w:val="-4"/>
                <w:sz w:val="20"/>
              </w:rPr>
              <w:t>2,02</w:t>
            </w:r>
          </w:p>
        </w:tc>
        <w:tc>
          <w:tcPr>
            <w:tcW w:w="560" w:type="dxa"/>
          </w:tcPr>
          <w:p w14:paraId="7808893C" w14:textId="77777777" w:rsidR="002A1B9B" w:rsidRDefault="002A1B9B" w:rsidP="00DA1009">
            <w:pPr>
              <w:ind w:right="15"/>
              <w:jc w:val="right"/>
              <w:rPr>
                <w:rFonts w:ascii="Calibri"/>
                <w:sz w:val="20"/>
              </w:rPr>
            </w:pPr>
            <w:r>
              <w:rPr>
                <w:rFonts w:ascii="Calibri"/>
                <w:spacing w:val="-4"/>
                <w:sz w:val="20"/>
              </w:rPr>
              <w:t>1,79</w:t>
            </w:r>
          </w:p>
        </w:tc>
        <w:tc>
          <w:tcPr>
            <w:tcW w:w="560" w:type="dxa"/>
          </w:tcPr>
          <w:p w14:paraId="7A85B5A9" w14:textId="77777777" w:rsidR="002A1B9B" w:rsidRDefault="002A1B9B" w:rsidP="00DA1009">
            <w:pPr>
              <w:ind w:right="15"/>
              <w:jc w:val="right"/>
              <w:rPr>
                <w:rFonts w:ascii="Calibri"/>
                <w:sz w:val="20"/>
              </w:rPr>
            </w:pPr>
            <w:r>
              <w:rPr>
                <w:rFonts w:ascii="Calibri"/>
                <w:spacing w:val="-10"/>
                <w:sz w:val="20"/>
              </w:rPr>
              <w:t>2</w:t>
            </w:r>
          </w:p>
        </w:tc>
        <w:tc>
          <w:tcPr>
            <w:tcW w:w="560" w:type="dxa"/>
          </w:tcPr>
          <w:p w14:paraId="7696FFC4" w14:textId="77777777" w:rsidR="002A1B9B" w:rsidRDefault="002A1B9B" w:rsidP="00DA1009">
            <w:pPr>
              <w:ind w:right="15"/>
              <w:jc w:val="right"/>
              <w:rPr>
                <w:rFonts w:ascii="Calibri"/>
                <w:sz w:val="20"/>
              </w:rPr>
            </w:pPr>
            <w:r>
              <w:rPr>
                <w:rFonts w:ascii="Calibri"/>
                <w:spacing w:val="-4"/>
                <w:sz w:val="20"/>
              </w:rPr>
              <w:t>4,11</w:t>
            </w:r>
          </w:p>
        </w:tc>
        <w:tc>
          <w:tcPr>
            <w:tcW w:w="560" w:type="dxa"/>
          </w:tcPr>
          <w:p w14:paraId="19DEE749" w14:textId="77777777" w:rsidR="002A1B9B" w:rsidRDefault="002A1B9B" w:rsidP="00DA1009">
            <w:pPr>
              <w:ind w:right="14"/>
              <w:jc w:val="right"/>
              <w:rPr>
                <w:rFonts w:ascii="Calibri"/>
                <w:sz w:val="20"/>
              </w:rPr>
            </w:pPr>
            <w:r>
              <w:rPr>
                <w:rFonts w:ascii="Calibri"/>
                <w:spacing w:val="-4"/>
                <w:sz w:val="20"/>
              </w:rPr>
              <w:t>3,32</w:t>
            </w:r>
          </w:p>
        </w:tc>
        <w:tc>
          <w:tcPr>
            <w:tcW w:w="604" w:type="dxa"/>
          </w:tcPr>
          <w:p w14:paraId="175B9059" w14:textId="77777777" w:rsidR="002A1B9B" w:rsidRDefault="002A1B9B" w:rsidP="00DA1009">
            <w:pPr>
              <w:ind w:left="201"/>
              <w:rPr>
                <w:rFonts w:ascii="Calibri"/>
                <w:sz w:val="20"/>
              </w:rPr>
            </w:pPr>
            <w:r>
              <w:rPr>
                <w:rFonts w:ascii="Calibri"/>
                <w:spacing w:val="-4"/>
                <w:sz w:val="20"/>
              </w:rPr>
              <w:t>58,8</w:t>
            </w:r>
          </w:p>
        </w:tc>
      </w:tr>
      <w:tr w:rsidR="002A1B9B" w14:paraId="0FBB8FF7" w14:textId="77777777" w:rsidTr="00DA1009">
        <w:trPr>
          <w:trHeight w:val="240"/>
        </w:trPr>
        <w:tc>
          <w:tcPr>
            <w:tcW w:w="721" w:type="dxa"/>
          </w:tcPr>
          <w:p w14:paraId="317E881F" w14:textId="77777777" w:rsidR="002A1B9B" w:rsidRDefault="002A1B9B" w:rsidP="00DA1009">
            <w:pPr>
              <w:ind w:left="39"/>
              <w:rPr>
                <w:rFonts w:ascii="Calibri"/>
                <w:sz w:val="20"/>
              </w:rPr>
            </w:pPr>
            <w:r>
              <w:rPr>
                <w:rFonts w:ascii="Calibri"/>
                <w:spacing w:val="-5"/>
                <w:sz w:val="20"/>
              </w:rPr>
              <w:t>12</w:t>
            </w:r>
          </w:p>
        </w:tc>
        <w:tc>
          <w:tcPr>
            <w:tcW w:w="560" w:type="dxa"/>
          </w:tcPr>
          <w:p w14:paraId="5E38E23B" w14:textId="77777777" w:rsidR="002A1B9B" w:rsidRDefault="002A1B9B" w:rsidP="00DA1009">
            <w:pPr>
              <w:ind w:right="15"/>
              <w:jc w:val="right"/>
              <w:rPr>
                <w:rFonts w:ascii="Calibri"/>
                <w:sz w:val="20"/>
              </w:rPr>
            </w:pPr>
            <w:r>
              <w:rPr>
                <w:rFonts w:ascii="Calibri"/>
                <w:spacing w:val="-10"/>
                <w:sz w:val="20"/>
              </w:rPr>
              <w:t>1</w:t>
            </w:r>
          </w:p>
        </w:tc>
        <w:tc>
          <w:tcPr>
            <w:tcW w:w="560" w:type="dxa"/>
          </w:tcPr>
          <w:p w14:paraId="474BCA86" w14:textId="77777777" w:rsidR="002A1B9B" w:rsidRDefault="002A1B9B" w:rsidP="00DA1009">
            <w:pPr>
              <w:ind w:right="15"/>
              <w:jc w:val="right"/>
              <w:rPr>
                <w:rFonts w:ascii="Calibri"/>
                <w:sz w:val="20"/>
              </w:rPr>
            </w:pPr>
            <w:r>
              <w:rPr>
                <w:rFonts w:ascii="Calibri"/>
                <w:spacing w:val="-4"/>
                <w:sz w:val="20"/>
              </w:rPr>
              <w:t>2,71</w:t>
            </w:r>
          </w:p>
        </w:tc>
        <w:tc>
          <w:tcPr>
            <w:tcW w:w="560" w:type="dxa"/>
          </w:tcPr>
          <w:p w14:paraId="41A54F65" w14:textId="77777777" w:rsidR="002A1B9B" w:rsidRDefault="002A1B9B" w:rsidP="00DA1009">
            <w:pPr>
              <w:ind w:right="15"/>
              <w:jc w:val="right"/>
              <w:rPr>
                <w:rFonts w:ascii="Calibri"/>
                <w:sz w:val="20"/>
              </w:rPr>
            </w:pPr>
            <w:r>
              <w:rPr>
                <w:rFonts w:ascii="Calibri"/>
                <w:spacing w:val="-4"/>
                <w:sz w:val="20"/>
              </w:rPr>
              <w:t>4,72</w:t>
            </w:r>
          </w:p>
        </w:tc>
        <w:tc>
          <w:tcPr>
            <w:tcW w:w="560" w:type="dxa"/>
          </w:tcPr>
          <w:p w14:paraId="7DE3B1ED" w14:textId="77777777" w:rsidR="002A1B9B" w:rsidRDefault="002A1B9B" w:rsidP="00DA1009">
            <w:pPr>
              <w:ind w:right="14"/>
              <w:jc w:val="right"/>
              <w:rPr>
                <w:rFonts w:ascii="Calibri"/>
                <w:sz w:val="20"/>
              </w:rPr>
            </w:pPr>
            <w:r>
              <w:rPr>
                <w:rFonts w:ascii="Calibri"/>
                <w:spacing w:val="-4"/>
                <w:sz w:val="20"/>
              </w:rPr>
              <w:t>1,98</w:t>
            </w:r>
          </w:p>
        </w:tc>
        <w:tc>
          <w:tcPr>
            <w:tcW w:w="560" w:type="dxa"/>
          </w:tcPr>
          <w:p w14:paraId="232DC1F1" w14:textId="77777777" w:rsidR="002A1B9B" w:rsidRDefault="002A1B9B" w:rsidP="00DA1009">
            <w:pPr>
              <w:ind w:right="14"/>
              <w:jc w:val="right"/>
              <w:rPr>
                <w:rFonts w:ascii="Calibri"/>
                <w:sz w:val="20"/>
              </w:rPr>
            </w:pPr>
            <w:r>
              <w:rPr>
                <w:rFonts w:ascii="Calibri"/>
                <w:spacing w:val="-4"/>
                <w:sz w:val="20"/>
              </w:rPr>
              <w:t>2,06</w:t>
            </w:r>
          </w:p>
        </w:tc>
        <w:tc>
          <w:tcPr>
            <w:tcW w:w="560" w:type="dxa"/>
          </w:tcPr>
          <w:p w14:paraId="2D76034F" w14:textId="77777777" w:rsidR="002A1B9B" w:rsidRDefault="002A1B9B" w:rsidP="00DA1009">
            <w:pPr>
              <w:ind w:right="14"/>
              <w:jc w:val="right"/>
              <w:rPr>
                <w:rFonts w:ascii="Calibri"/>
                <w:sz w:val="20"/>
              </w:rPr>
            </w:pPr>
            <w:r>
              <w:rPr>
                <w:rFonts w:ascii="Calibri"/>
                <w:spacing w:val="-4"/>
                <w:sz w:val="20"/>
              </w:rPr>
              <w:t>1,81</w:t>
            </w:r>
          </w:p>
        </w:tc>
        <w:tc>
          <w:tcPr>
            <w:tcW w:w="561" w:type="dxa"/>
          </w:tcPr>
          <w:p w14:paraId="2369AF7D" w14:textId="77777777" w:rsidR="002A1B9B" w:rsidRDefault="002A1B9B" w:rsidP="00DA1009">
            <w:pPr>
              <w:ind w:right="15"/>
              <w:jc w:val="right"/>
              <w:rPr>
                <w:rFonts w:ascii="Calibri"/>
                <w:sz w:val="20"/>
              </w:rPr>
            </w:pPr>
            <w:r>
              <w:rPr>
                <w:rFonts w:ascii="Calibri"/>
                <w:spacing w:val="-5"/>
                <w:sz w:val="20"/>
              </w:rPr>
              <w:t>1,9</w:t>
            </w:r>
          </w:p>
        </w:tc>
        <w:tc>
          <w:tcPr>
            <w:tcW w:w="560" w:type="dxa"/>
          </w:tcPr>
          <w:p w14:paraId="287E1452" w14:textId="77777777" w:rsidR="002A1B9B" w:rsidRDefault="002A1B9B" w:rsidP="00DA1009">
            <w:pPr>
              <w:ind w:right="15"/>
              <w:jc w:val="right"/>
              <w:rPr>
                <w:rFonts w:ascii="Calibri"/>
                <w:sz w:val="20"/>
              </w:rPr>
            </w:pPr>
            <w:r>
              <w:rPr>
                <w:rFonts w:ascii="Calibri"/>
                <w:spacing w:val="-4"/>
                <w:sz w:val="20"/>
              </w:rPr>
              <w:t>2,15</w:t>
            </w:r>
          </w:p>
        </w:tc>
        <w:tc>
          <w:tcPr>
            <w:tcW w:w="560" w:type="dxa"/>
          </w:tcPr>
          <w:p w14:paraId="07DE5354" w14:textId="77777777" w:rsidR="002A1B9B" w:rsidRDefault="002A1B9B" w:rsidP="00DA1009">
            <w:pPr>
              <w:ind w:right="15"/>
              <w:jc w:val="right"/>
              <w:rPr>
                <w:rFonts w:ascii="Calibri"/>
                <w:sz w:val="20"/>
              </w:rPr>
            </w:pPr>
            <w:r>
              <w:rPr>
                <w:rFonts w:ascii="Calibri"/>
                <w:spacing w:val="-4"/>
                <w:sz w:val="20"/>
              </w:rPr>
              <w:t>1,86</w:t>
            </w:r>
          </w:p>
        </w:tc>
        <w:tc>
          <w:tcPr>
            <w:tcW w:w="560" w:type="dxa"/>
          </w:tcPr>
          <w:p w14:paraId="772F6034" w14:textId="77777777" w:rsidR="002A1B9B" w:rsidRDefault="002A1B9B" w:rsidP="00DA1009">
            <w:pPr>
              <w:ind w:right="15"/>
              <w:jc w:val="right"/>
              <w:rPr>
                <w:rFonts w:ascii="Calibri"/>
                <w:sz w:val="20"/>
              </w:rPr>
            </w:pPr>
            <w:r>
              <w:rPr>
                <w:rFonts w:ascii="Calibri"/>
                <w:spacing w:val="-4"/>
                <w:sz w:val="20"/>
              </w:rPr>
              <w:t>2,02</w:t>
            </w:r>
          </w:p>
        </w:tc>
        <w:tc>
          <w:tcPr>
            <w:tcW w:w="560" w:type="dxa"/>
          </w:tcPr>
          <w:p w14:paraId="6F8AAEE9" w14:textId="77777777" w:rsidR="002A1B9B" w:rsidRDefault="002A1B9B" w:rsidP="00DA1009">
            <w:pPr>
              <w:ind w:right="14"/>
              <w:jc w:val="right"/>
              <w:rPr>
                <w:rFonts w:ascii="Calibri"/>
                <w:sz w:val="20"/>
              </w:rPr>
            </w:pPr>
            <w:r>
              <w:rPr>
                <w:rFonts w:ascii="Calibri"/>
                <w:spacing w:val="-4"/>
                <w:sz w:val="20"/>
              </w:rPr>
              <w:t>1,79</w:t>
            </w:r>
          </w:p>
        </w:tc>
        <w:tc>
          <w:tcPr>
            <w:tcW w:w="560" w:type="dxa"/>
          </w:tcPr>
          <w:p w14:paraId="366522F2" w14:textId="77777777" w:rsidR="002A1B9B" w:rsidRDefault="002A1B9B" w:rsidP="00DA1009">
            <w:pPr>
              <w:ind w:right="14"/>
              <w:jc w:val="right"/>
              <w:rPr>
                <w:rFonts w:ascii="Calibri"/>
                <w:sz w:val="20"/>
              </w:rPr>
            </w:pPr>
            <w:r>
              <w:rPr>
                <w:rFonts w:ascii="Calibri"/>
                <w:spacing w:val="-4"/>
                <w:sz w:val="20"/>
              </w:rPr>
              <w:t>1,95</w:t>
            </w:r>
          </w:p>
        </w:tc>
        <w:tc>
          <w:tcPr>
            <w:tcW w:w="560" w:type="dxa"/>
          </w:tcPr>
          <w:p w14:paraId="60FA72F5" w14:textId="77777777" w:rsidR="002A1B9B" w:rsidRDefault="002A1B9B" w:rsidP="00DA1009">
            <w:pPr>
              <w:ind w:right="14"/>
              <w:jc w:val="right"/>
              <w:rPr>
                <w:rFonts w:ascii="Calibri"/>
                <w:sz w:val="20"/>
              </w:rPr>
            </w:pPr>
            <w:r>
              <w:rPr>
                <w:rFonts w:ascii="Calibri"/>
                <w:spacing w:val="-5"/>
                <w:sz w:val="20"/>
              </w:rPr>
              <w:t>4,2</w:t>
            </w:r>
          </w:p>
        </w:tc>
        <w:tc>
          <w:tcPr>
            <w:tcW w:w="561" w:type="dxa"/>
          </w:tcPr>
          <w:p w14:paraId="03190111" w14:textId="77777777" w:rsidR="002A1B9B" w:rsidRDefault="002A1B9B" w:rsidP="00DA1009">
            <w:pPr>
              <w:ind w:right="15"/>
              <w:jc w:val="right"/>
              <w:rPr>
                <w:rFonts w:ascii="Calibri"/>
                <w:sz w:val="20"/>
              </w:rPr>
            </w:pPr>
            <w:r>
              <w:rPr>
                <w:rFonts w:ascii="Calibri"/>
                <w:spacing w:val="-4"/>
                <w:sz w:val="20"/>
              </w:rPr>
              <w:t>4,04</w:t>
            </w:r>
          </w:p>
        </w:tc>
        <w:tc>
          <w:tcPr>
            <w:tcW w:w="560" w:type="dxa"/>
          </w:tcPr>
          <w:p w14:paraId="714A9767" w14:textId="77777777" w:rsidR="002A1B9B" w:rsidRDefault="002A1B9B" w:rsidP="00DA1009">
            <w:pPr>
              <w:ind w:right="15"/>
              <w:jc w:val="right"/>
              <w:rPr>
                <w:rFonts w:ascii="Calibri"/>
                <w:sz w:val="20"/>
              </w:rPr>
            </w:pPr>
            <w:r>
              <w:rPr>
                <w:rFonts w:ascii="Calibri"/>
                <w:spacing w:val="-4"/>
                <w:sz w:val="20"/>
              </w:rPr>
              <w:t>2,23</w:t>
            </w:r>
          </w:p>
        </w:tc>
        <w:tc>
          <w:tcPr>
            <w:tcW w:w="560" w:type="dxa"/>
          </w:tcPr>
          <w:p w14:paraId="559F4D65" w14:textId="77777777" w:rsidR="002A1B9B" w:rsidRDefault="002A1B9B" w:rsidP="00DA1009">
            <w:pPr>
              <w:ind w:right="15"/>
              <w:jc w:val="right"/>
              <w:rPr>
                <w:rFonts w:ascii="Calibri"/>
                <w:sz w:val="20"/>
              </w:rPr>
            </w:pPr>
            <w:r>
              <w:rPr>
                <w:rFonts w:ascii="Calibri"/>
                <w:spacing w:val="-4"/>
                <w:sz w:val="20"/>
              </w:rPr>
              <w:t>1,79</w:t>
            </w:r>
          </w:p>
        </w:tc>
        <w:tc>
          <w:tcPr>
            <w:tcW w:w="560" w:type="dxa"/>
          </w:tcPr>
          <w:p w14:paraId="5B68F9BA" w14:textId="77777777" w:rsidR="002A1B9B" w:rsidRDefault="002A1B9B" w:rsidP="00DA1009">
            <w:pPr>
              <w:ind w:right="15"/>
              <w:jc w:val="right"/>
              <w:rPr>
                <w:rFonts w:ascii="Calibri"/>
                <w:sz w:val="20"/>
              </w:rPr>
            </w:pPr>
            <w:r>
              <w:rPr>
                <w:rFonts w:ascii="Calibri"/>
                <w:spacing w:val="-4"/>
                <w:sz w:val="20"/>
              </w:rPr>
              <w:t>2,11</w:t>
            </w:r>
          </w:p>
        </w:tc>
        <w:tc>
          <w:tcPr>
            <w:tcW w:w="560" w:type="dxa"/>
          </w:tcPr>
          <w:p w14:paraId="65412CD5" w14:textId="77777777" w:rsidR="002A1B9B" w:rsidRDefault="002A1B9B" w:rsidP="00DA1009">
            <w:pPr>
              <w:ind w:right="14"/>
              <w:jc w:val="right"/>
              <w:rPr>
                <w:rFonts w:ascii="Calibri"/>
                <w:sz w:val="20"/>
              </w:rPr>
            </w:pPr>
            <w:r>
              <w:rPr>
                <w:rFonts w:ascii="Calibri"/>
                <w:spacing w:val="-5"/>
                <w:sz w:val="20"/>
              </w:rPr>
              <w:t>1,9</w:t>
            </w:r>
          </w:p>
        </w:tc>
        <w:tc>
          <w:tcPr>
            <w:tcW w:w="560" w:type="dxa"/>
          </w:tcPr>
          <w:p w14:paraId="1061E689" w14:textId="77777777" w:rsidR="002A1B9B" w:rsidRDefault="002A1B9B" w:rsidP="00DA1009">
            <w:pPr>
              <w:ind w:right="14"/>
              <w:jc w:val="right"/>
              <w:rPr>
                <w:rFonts w:ascii="Calibri"/>
                <w:sz w:val="20"/>
              </w:rPr>
            </w:pPr>
            <w:r>
              <w:rPr>
                <w:rFonts w:ascii="Calibri"/>
                <w:spacing w:val="-4"/>
                <w:sz w:val="20"/>
              </w:rPr>
              <w:t>2,15</w:t>
            </w:r>
          </w:p>
        </w:tc>
        <w:tc>
          <w:tcPr>
            <w:tcW w:w="560" w:type="dxa"/>
          </w:tcPr>
          <w:p w14:paraId="16D5D29D" w14:textId="77777777" w:rsidR="002A1B9B" w:rsidRDefault="002A1B9B" w:rsidP="00DA1009">
            <w:pPr>
              <w:ind w:right="14"/>
              <w:jc w:val="right"/>
              <w:rPr>
                <w:rFonts w:ascii="Calibri"/>
                <w:sz w:val="20"/>
              </w:rPr>
            </w:pPr>
            <w:r>
              <w:rPr>
                <w:rFonts w:ascii="Calibri"/>
                <w:spacing w:val="-4"/>
                <w:sz w:val="20"/>
              </w:rPr>
              <w:t>1,86</w:t>
            </w:r>
          </w:p>
        </w:tc>
        <w:tc>
          <w:tcPr>
            <w:tcW w:w="561" w:type="dxa"/>
          </w:tcPr>
          <w:p w14:paraId="23FD9765" w14:textId="77777777" w:rsidR="002A1B9B" w:rsidRDefault="002A1B9B" w:rsidP="00DA1009">
            <w:pPr>
              <w:ind w:right="15"/>
              <w:jc w:val="right"/>
              <w:rPr>
                <w:rFonts w:ascii="Calibri"/>
                <w:sz w:val="20"/>
              </w:rPr>
            </w:pPr>
            <w:r>
              <w:rPr>
                <w:rFonts w:ascii="Calibri"/>
                <w:spacing w:val="-4"/>
                <w:sz w:val="20"/>
              </w:rPr>
              <w:t>2,02</w:t>
            </w:r>
          </w:p>
        </w:tc>
        <w:tc>
          <w:tcPr>
            <w:tcW w:w="560" w:type="dxa"/>
          </w:tcPr>
          <w:p w14:paraId="52A5C6AC" w14:textId="77777777" w:rsidR="002A1B9B" w:rsidRDefault="002A1B9B" w:rsidP="00DA1009">
            <w:pPr>
              <w:ind w:right="15"/>
              <w:jc w:val="right"/>
              <w:rPr>
                <w:rFonts w:ascii="Calibri"/>
                <w:sz w:val="20"/>
              </w:rPr>
            </w:pPr>
            <w:r>
              <w:rPr>
                <w:rFonts w:ascii="Calibri"/>
                <w:spacing w:val="-4"/>
                <w:sz w:val="20"/>
              </w:rPr>
              <w:t>1,79</w:t>
            </w:r>
          </w:p>
        </w:tc>
        <w:tc>
          <w:tcPr>
            <w:tcW w:w="560" w:type="dxa"/>
          </w:tcPr>
          <w:p w14:paraId="3CC38B2D" w14:textId="77777777" w:rsidR="002A1B9B" w:rsidRDefault="002A1B9B" w:rsidP="00DA1009">
            <w:pPr>
              <w:ind w:right="15"/>
              <w:jc w:val="right"/>
              <w:rPr>
                <w:rFonts w:ascii="Calibri"/>
                <w:sz w:val="20"/>
              </w:rPr>
            </w:pPr>
            <w:r>
              <w:rPr>
                <w:rFonts w:ascii="Calibri"/>
                <w:spacing w:val="-10"/>
                <w:sz w:val="20"/>
              </w:rPr>
              <w:t>2</w:t>
            </w:r>
          </w:p>
        </w:tc>
        <w:tc>
          <w:tcPr>
            <w:tcW w:w="560" w:type="dxa"/>
          </w:tcPr>
          <w:p w14:paraId="34BF1D42" w14:textId="77777777" w:rsidR="002A1B9B" w:rsidRDefault="002A1B9B" w:rsidP="00DA1009">
            <w:pPr>
              <w:ind w:right="15"/>
              <w:jc w:val="right"/>
              <w:rPr>
                <w:rFonts w:ascii="Calibri"/>
                <w:sz w:val="20"/>
              </w:rPr>
            </w:pPr>
            <w:r>
              <w:rPr>
                <w:rFonts w:ascii="Calibri"/>
                <w:spacing w:val="-4"/>
                <w:sz w:val="20"/>
              </w:rPr>
              <w:t>4,11</w:t>
            </w:r>
          </w:p>
        </w:tc>
        <w:tc>
          <w:tcPr>
            <w:tcW w:w="560" w:type="dxa"/>
          </w:tcPr>
          <w:p w14:paraId="22D233A3" w14:textId="77777777" w:rsidR="002A1B9B" w:rsidRDefault="002A1B9B" w:rsidP="00DA1009">
            <w:pPr>
              <w:ind w:right="14"/>
              <w:jc w:val="right"/>
              <w:rPr>
                <w:rFonts w:ascii="Calibri"/>
                <w:sz w:val="20"/>
              </w:rPr>
            </w:pPr>
            <w:r>
              <w:rPr>
                <w:rFonts w:ascii="Calibri"/>
                <w:spacing w:val="-4"/>
                <w:sz w:val="20"/>
              </w:rPr>
              <w:t>3,32</w:t>
            </w:r>
          </w:p>
        </w:tc>
        <w:tc>
          <w:tcPr>
            <w:tcW w:w="604" w:type="dxa"/>
          </w:tcPr>
          <w:p w14:paraId="7513B2B4" w14:textId="77777777" w:rsidR="002A1B9B" w:rsidRDefault="002A1B9B" w:rsidP="00DA1009">
            <w:pPr>
              <w:ind w:left="101"/>
              <w:rPr>
                <w:rFonts w:ascii="Calibri"/>
                <w:sz w:val="20"/>
              </w:rPr>
            </w:pPr>
            <w:r>
              <w:rPr>
                <w:rFonts w:ascii="Calibri"/>
                <w:spacing w:val="-2"/>
                <w:sz w:val="20"/>
              </w:rPr>
              <w:t>59,47</w:t>
            </w:r>
          </w:p>
        </w:tc>
      </w:tr>
      <w:tr w:rsidR="002A1B9B" w14:paraId="381A9273" w14:textId="77777777" w:rsidTr="00DA1009">
        <w:trPr>
          <w:trHeight w:val="240"/>
        </w:trPr>
        <w:tc>
          <w:tcPr>
            <w:tcW w:w="721" w:type="dxa"/>
          </w:tcPr>
          <w:p w14:paraId="298EB1DA" w14:textId="77777777" w:rsidR="002A1B9B" w:rsidRDefault="002A1B9B" w:rsidP="00DA1009">
            <w:pPr>
              <w:ind w:left="39"/>
              <w:rPr>
                <w:rFonts w:ascii="Calibri"/>
                <w:sz w:val="20"/>
              </w:rPr>
            </w:pPr>
            <w:r>
              <w:rPr>
                <w:rFonts w:ascii="Calibri"/>
                <w:spacing w:val="-5"/>
                <w:sz w:val="20"/>
              </w:rPr>
              <w:t>13</w:t>
            </w:r>
          </w:p>
        </w:tc>
        <w:tc>
          <w:tcPr>
            <w:tcW w:w="560" w:type="dxa"/>
          </w:tcPr>
          <w:p w14:paraId="6249B7BC" w14:textId="77777777" w:rsidR="002A1B9B" w:rsidRDefault="002A1B9B" w:rsidP="00DA1009">
            <w:pPr>
              <w:ind w:right="15"/>
              <w:jc w:val="right"/>
              <w:rPr>
                <w:rFonts w:ascii="Calibri"/>
                <w:sz w:val="20"/>
              </w:rPr>
            </w:pPr>
            <w:r>
              <w:rPr>
                <w:rFonts w:ascii="Calibri"/>
                <w:spacing w:val="-4"/>
                <w:sz w:val="20"/>
              </w:rPr>
              <w:t>3,49</w:t>
            </w:r>
          </w:p>
        </w:tc>
        <w:tc>
          <w:tcPr>
            <w:tcW w:w="560" w:type="dxa"/>
          </w:tcPr>
          <w:p w14:paraId="411A8256" w14:textId="77777777" w:rsidR="002A1B9B" w:rsidRDefault="002A1B9B" w:rsidP="00DA1009">
            <w:pPr>
              <w:ind w:right="15"/>
              <w:jc w:val="right"/>
              <w:rPr>
                <w:rFonts w:ascii="Calibri"/>
                <w:sz w:val="20"/>
              </w:rPr>
            </w:pPr>
            <w:r>
              <w:rPr>
                <w:rFonts w:ascii="Calibri"/>
                <w:spacing w:val="-4"/>
                <w:sz w:val="20"/>
              </w:rPr>
              <w:t>2,71</w:t>
            </w:r>
          </w:p>
        </w:tc>
        <w:tc>
          <w:tcPr>
            <w:tcW w:w="560" w:type="dxa"/>
          </w:tcPr>
          <w:p w14:paraId="3106EB52" w14:textId="77777777" w:rsidR="002A1B9B" w:rsidRDefault="002A1B9B" w:rsidP="00DA1009">
            <w:pPr>
              <w:ind w:right="15"/>
              <w:jc w:val="right"/>
              <w:rPr>
                <w:rFonts w:ascii="Calibri"/>
                <w:sz w:val="20"/>
              </w:rPr>
            </w:pPr>
            <w:r>
              <w:rPr>
                <w:rFonts w:ascii="Calibri"/>
                <w:spacing w:val="-4"/>
                <w:sz w:val="20"/>
              </w:rPr>
              <w:t>4,72</w:t>
            </w:r>
          </w:p>
        </w:tc>
        <w:tc>
          <w:tcPr>
            <w:tcW w:w="560" w:type="dxa"/>
          </w:tcPr>
          <w:p w14:paraId="717E669A" w14:textId="77777777" w:rsidR="002A1B9B" w:rsidRDefault="002A1B9B" w:rsidP="00DA1009">
            <w:pPr>
              <w:ind w:right="14"/>
              <w:jc w:val="right"/>
              <w:rPr>
                <w:rFonts w:ascii="Calibri"/>
                <w:sz w:val="20"/>
              </w:rPr>
            </w:pPr>
            <w:r>
              <w:rPr>
                <w:rFonts w:ascii="Calibri"/>
                <w:spacing w:val="-4"/>
                <w:sz w:val="20"/>
              </w:rPr>
              <w:t>1,98</w:t>
            </w:r>
          </w:p>
        </w:tc>
        <w:tc>
          <w:tcPr>
            <w:tcW w:w="560" w:type="dxa"/>
          </w:tcPr>
          <w:p w14:paraId="19331C88" w14:textId="77777777" w:rsidR="002A1B9B" w:rsidRDefault="002A1B9B" w:rsidP="00DA1009">
            <w:pPr>
              <w:ind w:right="14"/>
              <w:jc w:val="right"/>
              <w:rPr>
                <w:rFonts w:ascii="Calibri"/>
                <w:sz w:val="20"/>
              </w:rPr>
            </w:pPr>
            <w:r>
              <w:rPr>
                <w:rFonts w:ascii="Calibri"/>
                <w:spacing w:val="-4"/>
                <w:sz w:val="20"/>
              </w:rPr>
              <w:t>2,06</w:t>
            </w:r>
          </w:p>
        </w:tc>
        <w:tc>
          <w:tcPr>
            <w:tcW w:w="560" w:type="dxa"/>
          </w:tcPr>
          <w:p w14:paraId="58DA472D" w14:textId="77777777" w:rsidR="002A1B9B" w:rsidRDefault="002A1B9B" w:rsidP="00DA1009">
            <w:pPr>
              <w:ind w:right="14"/>
              <w:jc w:val="right"/>
              <w:rPr>
                <w:rFonts w:ascii="Calibri"/>
                <w:sz w:val="20"/>
              </w:rPr>
            </w:pPr>
            <w:r>
              <w:rPr>
                <w:rFonts w:ascii="Calibri"/>
                <w:spacing w:val="-4"/>
                <w:sz w:val="20"/>
              </w:rPr>
              <w:t>1,81</w:t>
            </w:r>
          </w:p>
        </w:tc>
        <w:tc>
          <w:tcPr>
            <w:tcW w:w="561" w:type="dxa"/>
          </w:tcPr>
          <w:p w14:paraId="48E964E9" w14:textId="77777777" w:rsidR="002A1B9B" w:rsidRDefault="002A1B9B" w:rsidP="00DA1009">
            <w:pPr>
              <w:ind w:right="15"/>
              <w:jc w:val="right"/>
              <w:rPr>
                <w:rFonts w:ascii="Calibri"/>
                <w:sz w:val="20"/>
              </w:rPr>
            </w:pPr>
            <w:r>
              <w:rPr>
                <w:rFonts w:ascii="Calibri"/>
                <w:spacing w:val="-5"/>
                <w:sz w:val="20"/>
              </w:rPr>
              <w:t>1,9</w:t>
            </w:r>
          </w:p>
        </w:tc>
        <w:tc>
          <w:tcPr>
            <w:tcW w:w="560" w:type="dxa"/>
          </w:tcPr>
          <w:p w14:paraId="3CD11723" w14:textId="77777777" w:rsidR="002A1B9B" w:rsidRDefault="002A1B9B" w:rsidP="00DA1009">
            <w:pPr>
              <w:ind w:right="15"/>
              <w:jc w:val="right"/>
              <w:rPr>
                <w:rFonts w:ascii="Calibri"/>
                <w:sz w:val="20"/>
              </w:rPr>
            </w:pPr>
            <w:r>
              <w:rPr>
                <w:rFonts w:ascii="Calibri"/>
                <w:spacing w:val="-4"/>
                <w:sz w:val="20"/>
              </w:rPr>
              <w:t>2,15</w:t>
            </w:r>
          </w:p>
        </w:tc>
        <w:tc>
          <w:tcPr>
            <w:tcW w:w="560" w:type="dxa"/>
          </w:tcPr>
          <w:p w14:paraId="3C71610C" w14:textId="77777777" w:rsidR="002A1B9B" w:rsidRDefault="002A1B9B" w:rsidP="00DA1009">
            <w:pPr>
              <w:ind w:right="15"/>
              <w:jc w:val="right"/>
              <w:rPr>
                <w:rFonts w:ascii="Calibri"/>
                <w:sz w:val="20"/>
              </w:rPr>
            </w:pPr>
            <w:r>
              <w:rPr>
                <w:rFonts w:ascii="Calibri"/>
                <w:spacing w:val="-4"/>
                <w:sz w:val="20"/>
              </w:rPr>
              <w:t>1,86</w:t>
            </w:r>
          </w:p>
        </w:tc>
        <w:tc>
          <w:tcPr>
            <w:tcW w:w="560" w:type="dxa"/>
          </w:tcPr>
          <w:p w14:paraId="64A4E033" w14:textId="77777777" w:rsidR="002A1B9B" w:rsidRDefault="002A1B9B" w:rsidP="00DA1009">
            <w:pPr>
              <w:ind w:right="15"/>
              <w:jc w:val="right"/>
              <w:rPr>
                <w:rFonts w:ascii="Calibri"/>
                <w:sz w:val="20"/>
              </w:rPr>
            </w:pPr>
            <w:r>
              <w:rPr>
                <w:rFonts w:ascii="Calibri"/>
                <w:spacing w:val="-4"/>
                <w:sz w:val="20"/>
              </w:rPr>
              <w:t>2,02</w:t>
            </w:r>
          </w:p>
        </w:tc>
        <w:tc>
          <w:tcPr>
            <w:tcW w:w="560" w:type="dxa"/>
          </w:tcPr>
          <w:p w14:paraId="2439F260" w14:textId="77777777" w:rsidR="002A1B9B" w:rsidRDefault="002A1B9B" w:rsidP="00DA1009">
            <w:pPr>
              <w:ind w:right="14"/>
              <w:jc w:val="right"/>
              <w:rPr>
                <w:rFonts w:ascii="Calibri"/>
                <w:sz w:val="20"/>
              </w:rPr>
            </w:pPr>
            <w:r>
              <w:rPr>
                <w:rFonts w:ascii="Calibri"/>
                <w:spacing w:val="-4"/>
                <w:sz w:val="20"/>
              </w:rPr>
              <w:t>1,79</w:t>
            </w:r>
          </w:p>
        </w:tc>
        <w:tc>
          <w:tcPr>
            <w:tcW w:w="560" w:type="dxa"/>
          </w:tcPr>
          <w:p w14:paraId="5E140B4A" w14:textId="77777777" w:rsidR="002A1B9B" w:rsidRDefault="002A1B9B" w:rsidP="00DA1009">
            <w:pPr>
              <w:ind w:right="14"/>
              <w:jc w:val="right"/>
              <w:rPr>
                <w:rFonts w:ascii="Calibri"/>
                <w:sz w:val="20"/>
              </w:rPr>
            </w:pPr>
            <w:r>
              <w:rPr>
                <w:rFonts w:ascii="Calibri"/>
                <w:spacing w:val="-4"/>
                <w:sz w:val="20"/>
              </w:rPr>
              <w:t>1,95</w:t>
            </w:r>
          </w:p>
        </w:tc>
        <w:tc>
          <w:tcPr>
            <w:tcW w:w="560" w:type="dxa"/>
          </w:tcPr>
          <w:p w14:paraId="4201FB7C" w14:textId="77777777" w:rsidR="002A1B9B" w:rsidRDefault="002A1B9B" w:rsidP="00DA1009">
            <w:pPr>
              <w:ind w:right="14"/>
              <w:jc w:val="right"/>
              <w:rPr>
                <w:rFonts w:ascii="Calibri"/>
                <w:sz w:val="20"/>
              </w:rPr>
            </w:pPr>
            <w:r>
              <w:rPr>
                <w:rFonts w:ascii="Calibri"/>
                <w:spacing w:val="-5"/>
                <w:sz w:val="20"/>
              </w:rPr>
              <w:t>4,2</w:t>
            </w:r>
          </w:p>
        </w:tc>
        <w:tc>
          <w:tcPr>
            <w:tcW w:w="561" w:type="dxa"/>
          </w:tcPr>
          <w:p w14:paraId="6119A993" w14:textId="77777777" w:rsidR="002A1B9B" w:rsidRDefault="002A1B9B" w:rsidP="00DA1009">
            <w:pPr>
              <w:ind w:right="15"/>
              <w:jc w:val="right"/>
              <w:rPr>
                <w:rFonts w:ascii="Calibri"/>
                <w:sz w:val="20"/>
              </w:rPr>
            </w:pPr>
            <w:r>
              <w:rPr>
                <w:rFonts w:ascii="Calibri"/>
                <w:spacing w:val="-4"/>
                <w:sz w:val="20"/>
              </w:rPr>
              <w:t>4,04</w:t>
            </w:r>
          </w:p>
        </w:tc>
        <w:tc>
          <w:tcPr>
            <w:tcW w:w="560" w:type="dxa"/>
          </w:tcPr>
          <w:p w14:paraId="308B4AF7" w14:textId="77777777" w:rsidR="002A1B9B" w:rsidRDefault="002A1B9B" w:rsidP="00DA1009">
            <w:pPr>
              <w:ind w:right="15"/>
              <w:jc w:val="right"/>
              <w:rPr>
                <w:rFonts w:ascii="Calibri"/>
                <w:sz w:val="20"/>
              </w:rPr>
            </w:pPr>
            <w:r>
              <w:rPr>
                <w:rFonts w:ascii="Calibri"/>
                <w:spacing w:val="-4"/>
                <w:sz w:val="20"/>
              </w:rPr>
              <w:t>2,23</w:t>
            </w:r>
          </w:p>
        </w:tc>
        <w:tc>
          <w:tcPr>
            <w:tcW w:w="560" w:type="dxa"/>
          </w:tcPr>
          <w:p w14:paraId="6AC7A20C" w14:textId="77777777" w:rsidR="002A1B9B" w:rsidRDefault="002A1B9B" w:rsidP="00DA1009">
            <w:pPr>
              <w:ind w:right="15"/>
              <w:jc w:val="right"/>
              <w:rPr>
                <w:rFonts w:ascii="Calibri"/>
                <w:sz w:val="20"/>
              </w:rPr>
            </w:pPr>
            <w:r>
              <w:rPr>
                <w:rFonts w:ascii="Calibri"/>
                <w:spacing w:val="-4"/>
                <w:sz w:val="20"/>
              </w:rPr>
              <w:t>1,79</w:t>
            </w:r>
          </w:p>
        </w:tc>
        <w:tc>
          <w:tcPr>
            <w:tcW w:w="560" w:type="dxa"/>
          </w:tcPr>
          <w:p w14:paraId="07A088AB" w14:textId="77777777" w:rsidR="002A1B9B" w:rsidRDefault="002A1B9B" w:rsidP="00DA1009">
            <w:pPr>
              <w:ind w:right="15"/>
              <w:jc w:val="right"/>
              <w:rPr>
                <w:rFonts w:ascii="Calibri"/>
                <w:sz w:val="20"/>
              </w:rPr>
            </w:pPr>
            <w:r>
              <w:rPr>
                <w:rFonts w:ascii="Calibri"/>
                <w:spacing w:val="-4"/>
                <w:sz w:val="20"/>
              </w:rPr>
              <w:t>2,11</w:t>
            </w:r>
          </w:p>
        </w:tc>
        <w:tc>
          <w:tcPr>
            <w:tcW w:w="560" w:type="dxa"/>
          </w:tcPr>
          <w:p w14:paraId="34A7C796" w14:textId="77777777" w:rsidR="002A1B9B" w:rsidRDefault="002A1B9B" w:rsidP="00DA1009">
            <w:pPr>
              <w:ind w:right="14"/>
              <w:jc w:val="right"/>
              <w:rPr>
                <w:rFonts w:ascii="Calibri"/>
                <w:sz w:val="20"/>
              </w:rPr>
            </w:pPr>
            <w:r>
              <w:rPr>
                <w:rFonts w:ascii="Calibri"/>
                <w:spacing w:val="-5"/>
                <w:sz w:val="20"/>
              </w:rPr>
              <w:t>1,9</w:t>
            </w:r>
          </w:p>
        </w:tc>
        <w:tc>
          <w:tcPr>
            <w:tcW w:w="560" w:type="dxa"/>
          </w:tcPr>
          <w:p w14:paraId="23A09990" w14:textId="77777777" w:rsidR="002A1B9B" w:rsidRDefault="002A1B9B" w:rsidP="00DA1009">
            <w:pPr>
              <w:ind w:right="14"/>
              <w:jc w:val="right"/>
              <w:rPr>
                <w:rFonts w:ascii="Calibri"/>
                <w:sz w:val="20"/>
              </w:rPr>
            </w:pPr>
            <w:r>
              <w:rPr>
                <w:rFonts w:ascii="Calibri"/>
                <w:spacing w:val="-4"/>
                <w:sz w:val="20"/>
              </w:rPr>
              <w:t>2,15</w:t>
            </w:r>
          </w:p>
        </w:tc>
        <w:tc>
          <w:tcPr>
            <w:tcW w:w="560" w:type="dxa"/>
          </w:tcPr>
          <w:p w14:paraId="632FFB82" w14:textId="77777777" w:rsidR="002A1B9B" w:rsidRDefault="002A1B9B" w:rsidP="00DA1009">
            <w:pPr>
              <w:ind w:right="14"/>
              <w:jc w:val="right"/>
              <w:rPr>
                <w:rFonts w:ascii="Calibri"/>
                <w:sz w:val="20"/>
              </w:rPr>
            </w:pPr>
            <w:r>
              <w:rPr>
                <w:rFonts w:ascii="Calibri"/>
                <w:spacing w:val="-4"/>
                <w:sz w:val="20"/>
              </w:rPr>
              <w:t>1,86</w:t>
            </w:r>
          </w:p>
        </w:tc>
        <w:tc>
          <w:tcPr>
            <w:tcW w:w="561" w:type="dxa"/>
          </w:tcPr>
          <w:p w14:paraId="42D08E08" w14:textId="77777777" w:rsidR="002A1B9B" w:rsidRDefault="002A1B9B" w:rsidP="00DA1009">
            <w:pPr>
              <w:ind w:right="15"/>
              <w:jc w:val="right"/>
              <w:rPr>
                <w:rFonts w:ascii="Calibri"/>
                <w:sz w:val="20"/>
              </w:rPr>
            </w:pPr>
            <w:r>
              <w:rPr>
                <w:rFonts w:ascii="Calibri"/>
                <w:spacing w:val="-4"/>
                <w:sz w:val="20"/>
              </w:rPr>
              <w:t>2,02</w:t>
            </w:r>
          </w:p>
        </w:tc>
        <w:tc>
          <w:tcPr>
            <w:tcW w:w="560" w:type="dxa"/>
          </w:tcPr>
          <w:p w14:paraId="55E5A0A5" w14:textId="77777777" w:rsidR="002A1B9B" w:rsidRDefault="002A1B9B" w:rsidP="00DA1009">
            <w:pPr>
              <w:ind w:right="15"/>
              <w:jc w:val="right"/>
              <w:rPr>
                <w:rFonts w:ascii="Calibri"/>
                <w:sz w:val="20"/>
              </w:rPr>
            </w:pPr>
            <w:r>
              <w:rPr>
                <w:rFonts w:ascii="Calibri"/>
                <w:spacing w:val="-4"/>
                <w:sz w:val="20"/>
              </w:rPr>
              <w:t>1,79</w:t>
            </w:r>
          </w:p>
        </w:tc>
        <w:tc>
          <w:tcPr>
            <w:tcW w:w="560" w:type="dxa"/>
          </w:tcPr>
          <w:p w14:paraId="6550CEAD" w14:textId="77777777" w:rsidR="002A1B9B" w:rsidRDefault="002A1B9B" w:rsidP="00DA1009">
            <w:pPr>
              <w:ind w:right="15"/>
              <w:jc w:val="right"/>
              <w:rPr>
                <w:rFonts w:ascii="Calibri"/>
                <w:sz w:val="20"/>
              </w:rPr>
            </w:pPr>
            <w:r>
              <w:rPr>
                <w:rFonts w:ascii="Calibri"/>
                <w:spacing w:val="-10"/>
                <w:sz w:val="20"/>
              </w:rPr>
              <w:t>2</w:t>
            </w:r>
          </w:p>
        </w:tc>
        <w:tc>
          <w:tcPr>
            <w:tcW w:w="560" w:type="dxa"/>
          </w:tcPr>
          <w:p w14:paraId="6815C2E6" w14:textId="77777777" w:rsidR="002A1B9B" w:rsidRDefault="002A1B9B" w:rsidP="00DA1009">
            <w:pPr>
              <w:ind w:right="15"/>
              <w:jc w:val="right"/>
              <w:rPr>
                <w:rFonts w:ascii="Calibri"/>
                <w:sz w:val="20"/>
              </w:rPr>
            </w:pPr>
            <w:r>
              <w:rPr>
                <w:rFonts w:ascii="Calibri"/>
                <w:spacing w:val="-4"/>
                <w:sz w:val="20"/>
              </w:rPr>
              <w:t>4,11</w:t>
            </w:r>
          </w:p>
        </w:tc>
        <w:tc>
          <w:tcPr>
            <w:tcW w:w="560" w:type="dxa"/>
          </w:tcPr>
          <w:p w14:paraId="25E2DBA8" w14:textId="77777777" w:rsidR="002A1B9B" w:rsidRDefault="002A1B9B" w:rsidP="00DA1009">
            <w:pPr>
              <w:ind w:right="14"/>
              <w:jc w:val="right"/>
              <w:rPr>
                <w:rFonts w:ascii="Calibri"/>
                <w:sz w:val="20"/>
              </w:rPr>
            </w:pPr>
            <w:r>
              <w:rPr>
                <w:rFonts w:ascii="Calibri"/>
                <w:spacing w:val="-4"/>
                <w:sz w:val="20"/>
              </w:rPr>
              <w:t>3,32</w:t>
            </w:r>
          </w:p>
        </w:tc>
        <w:tc>
          <w:tcPr>
            <w:tcW w:w="604" w:type="dxa"/>
          </w:tcPr>
          <w:p w14:paraId="0B11774E" w14:textId="77777777" w:rsidR="002A1B9B" w:rsidRDefault="002A1B9B" w:rsidP="00DA1009">
            <w:pPr>
              <w:ind w:left="101"/>
              <w:rPr>
                <w:rFonts w:ascii="Calibri"/>
                <w:sz w:val="20"/>
              </w:rPr>
            </w:pPr>
            <w:r>
              <w:rPr>
                <w:rFonts w:ascii="Calibri"/>
                <w:spacing w:val="-2"/>
                <w:sz w:val="20"/>
              </w:rPr>
              <w:t>61,96</w:t>
            </w:r>
          </w:p>
        </w:tc>
      </w:tr>
      <w:tr w:rsidR="002A1B9B" w14:paraId="57CED363" w14:textId="77777777" w:rsidTr="00DA1009">
        <w:trPr>
          <w:trHeight w:val="240"/>
        </w:trPr>
        <w:tc>
          <w:tcPr>
            <w:tcW w:w="721" w:type="dxa"/>
          </w:tcPr>
          <w:p w14:paraId="6E711892" w14:textId="77777777" w:rsidR="002A1B9B" w:rsidRDefault="002A1B9B" w:rsidP="00DA1009">
            <w:pPr>
              <w:ind w:left="39"/>
              <w:rPr>
                <w:rFonts w:ascii="Calibri"/>
                <w:sz w:val="20"/>
              </w:rPr>
            </w:pPr>
            <w:r>
              <w:rPr>
                <w:rFonts w:ascii="Calibri"/>
                <w:spacing w:val="-5"/>
                <w:sz w:val="20"/>
              </w:rPr>
              <w:t>14</w:t>
            </w:r>
          </w:p>
        </w:tc>
        <w:tc>
          <w:tcPr>
            <w:tcW w:w="560" w:type="dxa"/>
          </w:tcPr>
          <w:p w14:paraId="03C88E3B" w14:textId="77777777" w:rsidR="002A1B9B" w:rsidRDefault="002A1B9B" w:rsidP="00DA1009">
            <w:pPr>
              <w:ind w:right="15"/>
              <w:jc w:val="right"/>
              <w:rPr>
                <w:rFonts w:ascii="Calibri"/>
                <w:sz w:val="20"/>
              </w:rPr>
            </w:pPr>
            <w:r>
              <w:rPr>
                <w:rFonts w:ascii="Calibri"/>
                <w:spacing w:val="-4"/>
                <w:sz w:val="20"/>
              </w:rPr>
              <w:t>1,78</w:t>
            </w:r>
          </w:p>
        </w:tc>
        <w:tc>
          <w:tcPr>
            <w:tcW w:w="560" w:type="dxa"/>
          </w:tcPr>
          <w:p w14:paraId="40052435" w14:textId="77777777" w:rsidR="002A1B9B" w:rsidRDefault="002A1B9B" w:rsidP="00DA1009">
            <w:pPr>
              <w:ind w:right="15"/>
              <w:jc w:val="right"/>
              <w:rPr>
                <w:rFonts w:ascii="Calibri"/>
                <w:sz w:val="20"/>
              </w:rPr>
            </w:pPr>
            <w:r>
              <w:rPr>
                <w:rFonts w:ascii="Calibri"/>
                <w:spacing w:val="-4"/>
                <w:sz w:val="20"/>
              </w:rPr>
              <w:t>3,59</w:t>
            </w:r>
          </w:p>
        </w:tc>
        <w:tc>
          <w:tcPr>
            <w:tcW w:w="560" w:type="dxa"/>
          </w:tcPr>
          <w:p w14:paraId="204AD6A1" w14:textId="77777777" w:rsidR="002A1B9B" w:rsidRDefault="002A1B9B" w:rsidP="00DA1009">
            <w:pPr>
              <w:ind w:right="15"/>
              <w:jc w:val="right"/>
              <w:rPr>
                <w:rFonts w:ascii="Calibri"/>
                <w:sz w:val="20"/>
              </w:rPr>
            </w:pPr>
            <w:r>
              <w:rPr>
                <w:rFonts w:ascii="Calibri"/>
                <w:spacing w:val="-4"/>
                <w:sz w:val="20"/>
              </w:rPr>
              <w:t>4,04</w:t>
            </w:r>
          </w:p>
        </w:tc>
        <w:tc>
          <w:tcPr>
            <w:tcW w:w="560" w:type="dxa"/>
          </w:tcPr>
          <w:p w14:paraId="72189C00" w14:textId="77777777" w:rsidR="002A1B9B" w:rsidRDefault="002A1B9B" w:rsidP="00DA1009">
            <w:pPr>
              <w:ind w:right="14"/>
              <w:jc w:val="right"/>
              <w:rPr>
                <w:rFonts w:ascii="Calibri"/>
                <w:sz w:val="20"/>
              </w:rPr>
            </w:pPr>
            <w:r>
              <w:rPr>
                <w:rFonts w:ascii="Calibri"/>
                <w:spacing w:val="-4"/>
                <w:sz w:val="20"/>
              </w:rPr>
              <w:t>1,98</w:t>
            </w:r>
          </w:p>
        </w:tc>
        <w:tc>
          <w:tcPr>
            <w:tcW w:w="560" w:type="dxa"/>
          </w:tcPr>
          <w:p w14:paraId="3525B113" w14:textId="77777777" w:rsidR="002A1B9B" w:rsidRDefault="002A1B9B" w:rsidP="00DA1009">
            <w:pPr>
              <w:ind w:right="14"/>
              <w:jc w:val="right"/>
              <w:rPr>
                <w:rFonts w:ascii="Calibri"/>
                <w:sz w:val="20"/>
              </w:rPr>
            </w:pPr>
            <w:r>
              <w:rPr>
                <w:rFonts w:ascii="Calibri"/>
                <w:spacing w:val="-4"/>
                <w:sz w:val="20"/>
              </w:rPr>
              <w:t>2,06</w:t>
            </w:r>
          </w:p>
        </w:tc>
        <w:tc>
          <w:tcPr>
            <w:tcW w:w="560" w:type="dxa"/>
          </w:tcPr>
          <w:p w14:paraId="0206F029" w14:textId="77777777" w:rsidR="002A1B9B" w:rsidRDefault="002A1B9B" w:rsidP="00DA1009">
            <w:pPr>
              <w:ind w:right="14"/>
              <w:jc w:val="right"/>
              <w:rPr>
                <w:rFonts w:ascii="Calibri"/>
                <w:sz w:val="20"/>
              </w:rPr>
            </w:pPr>
            <w:r>
              <w:rPr>
                <w:rFonts w:ascii="Calibri"/>
                <w:spacing w:val="-4"/>
                <w:sz w:val="20"/>
              </w:rPr>
              <w:t>1,81</w:t>
            </w:r>
          </w:p>
        </w:tc>
        <w:tc>
          <w:tcPr>
            <w:tcW w:w="561" w:type="dxa"/>
          </w:tcPr>
          <w:p w14:paraId="5F380898" w14:textId="77777777" w:rsidR="002A1B9B" w:rsidRDefault="002A1B9B" w:rsidP="00DA1009">
            <w:pPr>
              <w:ind w:right="15"/>
              <w:jc w:val="right"/>
              <w:rPr>
                <w:rFonts w:ascii="Calibri"/>
                <w:sz w:val="20"/>
              </w:rPr>
            </w:pPr>
            <w:r>
              <w:rPr>
                <w:rFonts w:ascii="Calibri"/>
                <w:spacing w:val="-5"/>
                <w:sz w:val="20"/>
              </w:rPr>
              <w:t>1,9</w:t>
            </w:r>
          </w:p>
        </w:tc>
        <w:tc>
          <w:tcPr>
            <w:tcW w:w="560" w:type="dxa"/>
          </w:tcPr>
          <w:p w14:paraId="03AE95CD" w14:textId="77777777" w:rsidR="002A1B9B" w:rsidRDefault="002A1B9B" w:rsidP="00DA1009">
            <w:pPr>
              <w:ind w:right="15"/>
              <w:jc w:val="right"/>
              <w:rPr>
                <w:rFonts w:ascii="Calibri"/>
                <w:sz w:val="20"/>
              </w:rPr>
            </w:pPr>
            <w:r>
              <w:rPr>
                <w:rFonts w:ascii="Calibri"/>
                <w:spacing w:val="-4"/>
                <w:sz w:val="20"/>
              </w:rPr>
              <w:t>2,15</w:t>
            </w:r>
          </w:p>
        </w:tc>
        <w:tc>
          <w:tcPr>
            <w:tcW w:w="560" w:type="dxa"/>
          </w:tcPr>
          <w:p w14:paraId="5BB59723" w14:textId="77777777" w:rsidR="002A1B9B" w:rsidRDefault="002A1B9B" w:rsidP="00DA1009">
            <w:pPr>
              <w:ind w:right="15"/>
              <w:jc w:val="right"/>
              <w:rPr>
                <w:rFonts w:ascii="Calibri"/>
                <w:sz w:val="20"/>
              </w:rPr>
            </w:pPr>
            <w:r>
              <w:rPr>
                <w:rFonts w:ascii="Calibri"/>
                <w:spacing w:val="-4"/>
                <w:sz w:val="20"/>
              </w:rPr>
              <w:t>1,86</w:t>
            </w:r>
          </w:p>
        </w:tc>
        <w:tc>
          <w:tcPr>
            <w:tcW w:w="560" w:type="dxa"/>
          </w:tcPr>
          <w:p w14:paraId="6074065C" w14:textId="77777777" w:rsidR="002A1B9B" w:rsidRDefault="002A1B9B" w:rsidP="00DA1009">
            <w:pPr>
              <w:ind w:right="15"/>
              <w:jc w:val="right"/>
              <w:rPr>
                <w:rFonts w:ascii="Calibri"/>
                <w:sz w:val="20"/>
              </w:rPr>
            </w:pPr>
            <w:r>
              <w:rPr>
                <w:rFonts w:ascii="Calibri"/>
                <w:spacing w:val="-4"/>
                <w:sz w:val="20"/>
              </w:rPr>
              <w:t>2,02</w:t>
            </w:r>
          </w:p>
        </w:tc>
        <w:tc>
          <w:tcPr>
            <w:tcW w:w="560" w:type="dxa"/>
          </w:tcPr>
          <w:p w14:paraId="5E24DFCC" w14:textId="77777777" w:rsidR="002A1B9B" w:rsidRDefault="002A1B9B" w:rsidP="00DA1009">
            <w:pPr>
              <w:ind w:right="14"/>
              <w:jc w:val="right"/>
              <w:rPr>
                <w:rFonts w:ascii="Calibri"/>
                <w:sz w:val="20"/>
              </w:rPr>
            </w:pPr>
            <w:r>
              <w:rPr>
                <w:rFonts w:ascii="Calibri"/>
                <w:spacing w:val="-4"/>
                <w:sz w:val="20"/>
              </w:rPr>
              <w:t>1,79</w:t>
            </w:r>
          </w:p>
        </w:tc>
        <w:tc>
          <w:tcPr>
            <w:tcW w:w="560" w:type="dxa"/>
          </w:tcPr>
          <w:p w14:paraId="47AA6FEC" w14:textId="77777777" w:rsidR="002A1B9B" w:rsidRDefault="002A1B9B" w:rsidP="00DA1009">
            <w:pPr>
              <w:ind w:right="14"/>
              <w:jc w:val="right"/>
              <w:rPr>
                <w:rFonts w:ascii="Calibri"/>
                <w:sz w:val="20"/>
              </w:rPr>
            </w:pPr>
            <w:r>
              <w:rPr>
                <w:rFonts w:ascii="Calibri"/>
                <w:spacing w:val="-4"/>
                <w:sz w:val="20"/>
              </w:rPr>
              <w:t>1,95</w:t>
            </w:r>
          </w:p>
        </w:tc>
        <w:tc>
          <w:tcPr>
            <w:tcW w:w="560" w:type="dxa"/>
          </w:tcPr>
          <w:p w14:paraId="70949044" w14:textId="77777777" w:rsidR="002A1B9B" w:rsidRDefault="002A1B9B" w:rsidP="00DA1009">
            <w:pPr>
              <w:ind w:right="14"/>
              <w:jc w:val="right"/>
              <w:rPr>
                <w:rFonts w:ascii="Calibri"/>
                <w:sz w:val="20"/>
              </w:rPr>
            </w:pPr>
            <w:r>
              <w:rPr>
                <w:rFonts w:ascii="Calibri"/>
                <w:spacing w:val="-5"/>
                <w:sz w:val="20"/>
              </w:rPr>
              <w:t>4,2</w:t>
            </w:r>
          </w:p>
        </w:tc>
        <w:tc>
          <w:tcPr>
            <w:tcW w:w="561" w:type="dxa"/>
          </w:tcPr>
          <w:p w14:paraId="0E6F7140" w14:textId="77777777" w:rsidR="002A1B9B" w:rsidRDefault="002A1B9B" w:rsidP="00DA1009">
            <w:pPr>
              <w:ind w:right="15"/>
              <w:jc w:val="right"/>
              <w:rPr>
                <w:rFonts w:ascii="Calibri"/>
                <w:sz w:val="20"/>
              </w:rPr>
            </w:pPr>
            <w:r>
              <w:rPr>
                <w:rFonts w:ascii="Calibri"/>
                <w:spacing w:val="-4"/>
                <w:sz w:val="20"/>
              </w:rPr>
              <w:t>4,04</w:t>
            </w:r>
          </w:p>
        </w:tc>
        <w:tc>
          <w:tcPr>
            <w:tcW w:w="560" w:type="dxa"/>
          </w:tcPr>
          <w:p w14:paraId="64585121" w14:textId="77777777" w:rsidR="002A1B9B" w:rsidRDefault="002A1B9B" w:rsidP="00DA1009">
            <w:pPr>
              <w:ind w:right="15"/>
              <w:jc w:val="right"/>
              <w:rPr>
                <w:rFonts w:ascii="Calibri"/>
                <w:sz w:val="20"/>
              </w:rPr>
            </w:pPr>
            <w:r>
              <w:rPr>
                <w:rFonts w:ascii="Calibri"/>
                <w:spacing w:val="-4"/>
                <w:sz w:val="20"/>
              </w:rPr>
              <w:t>2,23</w:t>
            </w:r>
          </w:p>
        </w:tc>
        <w:tc>
          <w:tcPr>
            <w:tcW w:w="560" w:type="dxa"/>
          </w:tcPr>
          <w:p w14:paraId="2B2D57A0" w14:textId="77777777" w:rsidR="002A1B9B" w:rsidRDefault="002A1B9B" w:rsidP="00DA1009">
            <w:pPr>
              <w:ind w:right="15"/>
              <w:jc w:val="right"/>
              <w:rPr>
                <w:rFonts w:ascii="Calibri"/>
                <w:sz w:val="20"/>
              </w:rPr>
            </w:pPr>
            <w:r>
              <w:rPr>
                <w:rFonts w:ascii="Calibri"/>
                <w:spacing w:val="-4"/>
                <w:sz w:val="20"/>
              </w:rPr>
              <w:t>1,79</w:t>
            </w:r>
          </w:p>
        </w:tc>
        <w:tc>
          <w:tcPr>
            <w:tcW w:w="560" w:type="dxa"/>
          </w:tcPr>
          <w:p w14:paraId="0587598A" w14:textId="77777777" w:rsidR="002A1B9B" w:rsidRDefault="002A1B9B" w:rsidP="00DA1009">
            <w:pPr>
              <w:ind w:right="15"/>
              <w:jc w:val="right"/>
              <w:rPr>
                <w:rFonts w:ascii="Calibri"/>
                <w:sz w:val="20"/>
              </w:rPr>
            </w:pPr>
            <w:r>
              <w:rPr>
                <w:rFonts w:ascii="Calibri"/>
                <w:spacing w:val="-4"/>
                <w:sz w:val="20"/>
              </w:rPr>
              <w:t>2,11</w:t>
            </w:r>
          </w:p>
        </w:tc>
        <w:tc>
          <w:tcPr>
            <w:tcW w:w="560" w:type="dxa"/>
          </w:tcPr>
          <w:p w14:paraId="3482B064" w14:textId="77777777" w:rsidR="002A1B9B" w:rsidRDefault="002A1B9B" w:rsidP="00DA1009">
            <w:pPr>
              <w:ind w:right="14"/>
              <w:jc w:val="right"/>
              <w:rPr>
                <w:rFonts w:ascii="Calibri"/>
                <w:sz w:val="20"/>
              </w:rPr>
            </w:pPr>
            <w:r>
              <w:rPr>
                <w:rFonts w:ascii="Calibri"/>
                <w:spacing w:val="-5"/>
                <w:sz w:val="20"/>
              </w:rPr>
              <w:t>1,9</w:t>
            </w:r>
          </w:p>
        </w:tc>
        <w:tc>
          <w:tcPr>
            <w:tcW w:w="560" w:type="dxa"/>
          </w:tcPr>
          <w:p w14:paraId="14B5BB15" w14:textId="77777777" w:rsidR="002A1B9B" w:rsidRDefault="002A1B9B" w:rsidP="00DA1009">
            <w:pPr>
              <w:ind w:right="14"/>
              <w:jc w:val="right"/>
              <w:rPr>
                <w:rFonts w:ascii="Calibri"/>
                <w:sz w:val="20"/>
              </w:rPr>
            </w:pPr>
            <w:r>
              <w:rPr>
                <w:rFonts w:ascii="Calibri"/>
                <w:spacing w:val="-4"/>
                <w:sz w:val="20"/>
              </w:rPr>
              <w:t>2,15</w:t>
            </w:r>
          </w:p>
        </w:tc>
        <w:tc>
          <w:tcPr>
            <w:tcW w:w="560" w:type="dxa"/>
          </w:tcPr>
          <w:p w14:paraId="1AD6C470" w14:textId="77777777" w:rsidR="002A1B9B" w:rsidRDefault="002A1B9B" w:rsidP="00DA1009">
            <w:pPr>
              <w:ind w:right="14"/>
              <w:jc w:val="right"/>
              <w:rPr>
                <w:rFonts w:ascii="Calibri"/>
                <w:sz w:val="20"/>
              </w:rPr>
            </w:pPr>
            <w:r>
              <w:rPr>
                <w:rFonts w:ascii="Calibri"/>
                <w:spacing w:val="-4"/>
                <w:sz w:val="20"/>
              </w:rPr>
              <w:t>1,86</w:t>
            </w:r>
          </w:p>
        </w:tc>
        <w:tc>
          <w:tcPr>
            <w:tcW w:w="561" w:type="dxa"/>
          </w:tcPr>
          <w:p w14:paraId="3C3AABD1" w14:textId="77777777" w:rsidR="002A1B9B" w:rsidRDefault="002A1B9B" w:rsidP="00DA1009">
            <w:pPr>
              <w:ind w:right="15"/>
              <w:jc w:val="right"/>
              <w:rPr>
                <w:rFonts w:ascii="Calibri"/>
                <w:sz w:val="20"/>
              </w:rPr>
            </w:pPr>
            <w:r>
              <w:rPr>
                <w:rFonts w:ascii="Calibri"/>
                <w:spacing w:val="-4"/>
                <w:sz w:val="20"/>
              </w:rPr>
              <w:t>2,02</w:t>
            </w:r>
          </w:p>
        </w:tc>
        <w:tc>
          <w:tcPr>
            <w:tcW w:w="560" w:type="dxa"/>
          </w:tcPr>
          <w:p w14:paraId="31DE546F" w14:textId="77777777" w:rsidR="002A1B9B" w:rsidRDefault="002A1B9B" w:rsidP="00DA1009">
            <w:pPr>
              <w:ind w:right="15"/>
              <w:jc w:val="right"/>
              <w:rPr>
                <w:rFonts w:ascii="Calibri"/>
                <w:sz w:val="20"/>
              </w:rPr>
            </w:pPr>
            <w:r>
              <w:rPr>
                <w:rFonts w:ascii="Calibri"/>
                <w:spacing w:val="-4"/>
                <w:sz w:val="20"/>
              </w:rPr>
              <w:t>1,79</w:t>
            </w:r>
          </w:p>
        </w:tc>
        <w:tc>
          <w:tcPr>
            <w:tcW w:w="560" w:type="dxa"/>
          </w:tcPr>
          <w:p w14:paraId="3959E231" w14:textId="77777777" w:rsidR="002A1B9B" w:rsidRDefault="002A1B9B" w:rsidP="00DA1009">
            <w:pPr>
              <w:ind w:right="15"/>
              <w:jc w:val="right"/>
              <w:rPr>
                <w:rFonts w:ascii="Calibri"/>
                <w:sz w:val="20"/>
              </w:rPr>
            </w:pPr>
            <w:r>
              <w:rPr>
                <w:rFonts w:ascii="Calibri"/>
                <w:spacing w:val="-10"/>
                <w:sz w:val="20"/>
              </w:rPr>
              <w:t>2</w:t>
            </w:r>
          </w:p>
        </w:tc>
        <w:tc>
          <w:tcPr>
            <w:tcW w:w="560" w:type="dxa"/>
          </w:tcPr>
          <w:p w14:paraId="484750A9" w14:textId="77777777" w:rsidR="002A1B9B" w:rsidRDefault="002A1B9B" w:rsidP="00DA1009">
            <w:pPr>
              <w:ind w:right="15"/>
              <w:jc w:val="right"/>
              <w:rPr>
                <w:rFonts w:ascii="Calibri"/>
                <w:sz w:val="20"/>
              </w:rPr>
            </w:pPr>
            <w:r>
              <w:rPr>
                <w:rFonts w:ascii="Calibri"/>
                <w:spacing w:val="-4"/>
                <w:sz w:val="20"/>
              </w:rPr>
              <w:t>4,11</w:t>
            </w:r>
          </w:p>
        </w:tc>
        <w:tc>
          <w:tcPr>
            <w:tcW w:w="560" w:type="dxa"/>
          </w:tcPr>
          <w:p w14:paraId="72EE3B95" w14:textId="77777777" w:rsidR="002A1B9B" w:rsidRDefault="002A1B9B" w:rsidP="00DA1009">
            <w:pPr>
              <w:ind w:right="14"/>
              <w:jc w:val="right"/>
              <w:rPr>
                <w:rFonts w:ascii="Calibri"/>
                <w:sz w:val="20"/>
              </w:rPr>
            </w:pPr>
            <w:r>
              <w:rPr>
                <w:rFonts w:ascii="Calibri"/>
                <w:spacing w:val="-4"/>
                <w:sz w:val="20"/>
              </w:rPr>
              <w:t>3,32</w:t>
            </w:r>
          </w:p>
        </w:tc>
        <w:tc>
          <w:tcPr>
            <w:tcW w:w="604" w:type="dxa"/>
          </w:tcPr>
          <w:p w14:paraId="3870BB51" w14:textId="77777777" w:rsidR="002A1B9B" w:rsidRDefault="002A1B9B" w:rsidP="00DA1009">
            <w:pPr>
              <w:ind w:left="101"/>
              <w:rPr>
                <w:rFonts w:ascii="Calibri"/>
                <w:sz w:val="20"/>
              </w:rPr>
            </w:pPr>
            <w:r>
              <w:rPr>
                <w:rFonts w:ascii="Calibri"/>
                <w:spacing w:val="-2"/>
                <w:sz w:val="20"/>
              </w:rPr>
              <w:t>60,46</w:t>
            </w:r>
          </w:p>
        </w:tc>
      </w:tr>
      <w:tr w:rsidR="002A1B9B" w14:paraId="1C229F80" w14:textId="77777777" w:rsidTr="00DA1009">
        <w:trPr>
          <w:trHeight w:val="240"/>
        </w:trPr>
        <w:tc>
          <w:tcPr>
            <w:tcW w:w="721" w:type="dxa"/>
          </w:tcPr>
          <w:p w14:paraId="34906950" w14:textId="77777777" w:rsidR="002A1B9B" w:rsidRDefault="002A1B9B" w:rsidP="00DA1009">
            <w:pPr>
              <w:ind w:left="39"/>
              <w:rPr>
                <w:rFonts w:ascii="Calibri"/>
                <w:sz w:val="20"/>
              </w:rPr>
            </w:pPr>
            <w:r>
              <w:rPr>
                <w:rFonts w:ascii="Calibri"/>
                <w:spacing w:val="-5"/>
                <w:sz w:val="20"/>
              </w:rPr>
              <w:t>15</w:t>
            </w:r>
          </w:p>
        </w:tc>
        <w:tc>
          <w:tcPr>
            <w:tcW w:w="560" w:type="dxa"/>
          </w:tcPr>
          <w:p w14:paraId="2324EE91" w14:textId="77777777" w:rsidR="002A1B9B" w:rsidRDefault="002A1B9B" w:rsidP="00DA1009">
            <w:pPr>
              <w:ind w:right="15"/>
              <w:jc w:val="right"/>
              <w:rPr>
                <w:rFonts w:ascii="Calibri"/>
                <w:sz w:val="20"/>
              </w:rPr>
            </w:pPr>
            <w:r>
              <w:rPr>
                <w:rFonts w:ascii="Calibri"/>
                <w:spacing w:val="-4"/>
                <w:sz w:val="20"/>
              </w:rPr>
              <w:t>2,34</w:t>
            </w:r>
          </w:p>
        </w:tc>
        <w:tc>
          <w:tcPr>
            <w:tcW w:w="560" w:type="dxa"/>
          </w:tcPr>
          <w:p w14:paraId="5AE0F59C" w14:textId="77777777" w:rsidR="002A1B9B" w:rsidRDefault="002A1B9B" w:rsidP="00DA1009">
            <w:pPr>
              <w:ind w:right="15"/>
              <w:jc w:val="right"/>
              <w:rPr>
                <w:rFonts w:ascii="Calibri"/>
                <w:sz w:val="20"/>
              </w:rPr>
            </w:pPr>
            <w:r>
              <w:rPr>
                <w:rFonts w:ascii="Calibri"/>
                <w:spacing w:val="-4"/>
                <w:sz w:val="20"/>
              </w:rPr>
              <w:t>2,03</w:t>
            </w:r>
          </w:p>
        </w:tc>
        <w:tc>
          <w:tcPr>
            <w:tcW w:w="560" w:type="dxa"/>
          </w:tcPr>
          <w:p w14:paraId="033B3FB6" w14:textId="77777777" w:rsidR="002A1B9B" w:rsidRDefault="002A1B9B" w:rsidP="00DA1009">
            <w:pPr>
              <w:ind w:right="15"/>
              <w:jc w:val="right"/>
              <w:rPr>
                <w:rFonts w:ascii="Calibri"/>
                <w:sz w:val="20"/>
              </w:rPr>
            </w:pPr>
            <w:r>
              <w:rPr>
                <w:rFonts w:ascii="Calibri"/>
                <w:spacing w:val="-4"/>
                <w:sz w:val="20"/>
              </w:rPr>
              <w:t>2,32</w:t>
            </w:r>
          </w:p>
        </w:tc>
        <w:tc>
          <w:tcPr>
            <w:tcW w:w="560" w:type="dxa"/>
          </w:tcPr>
          <w:p w14:paraId="1307DB06" w14:textId="77777777" w:rsidR="002A1B9B" w:rsidRDefault="002A1B9B" w:rsidP="00DA1009">
            <w:pPr>
              <w:ind w:right="14"/>
              <w:jc w:val="right"/>
              <w:rPr>
                <w:rFonts w:ascii="Calibri"/>
                <w:sz w:val="20"/>
              </w:rPr>
            </w:pPr>
            <w:r>
              <w:rPr>
                <w:rFonts w:ascii="Calibri"/>
                <w:spacing w:val="-4"/>
                <w:sz w:val="20"/>
              </w:rPr>
              <w:t>1,98</w:t>
            </w:r>
          </w:p>
        </w:tc>
        <w:tc>
          <w:tcPr>
            <w:tcW w:w="560" w:type="dxa"/>
          </w:tcPr>
          <w:p w14:paraId="2F6A279C" w14:textId="77777777" w:rsidR="002A1B9B" w:rsidRDefault="002A1B9B" w:rsidP="00DA1009">
            <w:pPr>
              <w:ind w:right="14"/>
              <w:jc w:val="right"/>
              <w:rPr>
                <w:rFonts w:ascii="Calibri"/>
                <w:sz w:val="20"/>
              </w:rPr>
            </w:pPr>
            <w:r>
              <w:rPr>
                <w:rFonts w:ascii="Calibri"/>
                <w:spacing w:val="-4"/>
                <w:sz w:val="20"/>
              </w:rPr>
              <w:t>2,06</w:t>
            </w:r>
          </w:p>
        </w:tc>
        <w:tc>
          <w:tcPr>
            <w:tcW w:w="560" w:type="dxa"/>
          </w:tcPr>
          <w:p w14:paraId="167E5F85" w14:textId="77777777" w:rsidR="002A1B9B" w:rsidRDefault="002A1B9B" w:rsidP="00DA1009">
            <w:pPr>
              <w:ind w:right="14"/>
              <w:jc w:val="right"/>
              <w:rPr>
                <w:rFonts w:ascii="Calibri"/>
                <w:sz w:val="20"/>
              </w:rPr>
            </w:pPr>
            <w:r>
              <w:rPr>
                <w:rFonts w:ascii="Calibri"/>
                <w:spacing w:val="-4"/>
                <w:sz w:val="20"/>
              </w:rPr>
              <w:t>1,81</w:t>
            </w:r>
          </w:p>
        </w:tc>
        <w:tc>
          <w:tcPr>
            <w:tcW w:w="561" w:type="dxa"/>
          </w:tcPr>
          <w:p w14:paraId="09232E9D" w14:textId="77777777" w:rsidR="002A1B9B" w:rsidRDefault="002A1B9B" w:rsidP="00DA1009">
            <w:pPr>
              <w:ind w:right="15"/>
              <w:jc w:val="right"/>
              <w:rPr>
                <w:rFonts w:ascii="Calibri"/>
                <w:sz w:val="20"/>
              </w:rPr>
            </w:pPr>
            <w:r>
              <w:rPr>
                <w:rFonts w:ascii="Calibri"/>
                <w:spacing w:val="-5"/>
                <w:sz w:val="20"/>
              </w:rPr>
              <w:t>1,9</w:t>
            </w:r>
          </w:p>
        </w:tc>
        <w:tc>
          <w:tcPr>
            <w:tcW w:w="560" w:type="dxa"/>
          </w:tcPr>
          <w:p w14:paraId="25BFE07A" w14:textId="77777777" w:rsidR="002A1B9B" w:rsidRDefault="002A1B9B" w:rsidP="00DA1009">
            <w:pPr>
              <w:ind w:right="15"/>
              <w:jc w:val="right"/>
              <w:rPr>
                <w:rFonts w:ascii="Calibri"/>
                <w:sz w:val="20"/>
              </w:rPr>
            </w:pPr>
            <w:r>
              <w:rPr>
                <w:rFonts w:ascii="Calibri"/>
                <w:spacing w:val="-4"/>
                <w:sz w:val="20"/>
              </w:rPr>
              <w:t>2,15</w:t>
            </w:r>
          </w:p>
        </w:tc>
        <w:tc>
          <w:tcPr>
            <w:tcW w:w="560" w:type="dxa"/>
          </w:tcPr>
          <w:p w14:paraId="4D137EF0" w14:textId="77777777" w:rsidR="002A1B9B" w:rsidRDefault="002A1B9B" w:rsidP="00DA1009">
            <w:pPr>
              <w:ind w:right="15"/>
              <w:jc w:val="right"/>
              <w:rPr>
                <w:rFonts w:ascii="Calibri"/>
                <w:sz w:val="20"/>
              </w:rPr>
            </w:pPr>
            <w:r>
              <w:rPr>
                <w:rFonts w:ascii="Calibri"/>
                <w:spacing w:val="-4"/>
                <w:sz w:val="20"/>
              </w:rPr>
              <w:t>1,86</w:t>
            </w:r>
          </w:p>
        </w:tc>
        <w:tc>
          <w:tcPr>
            <w:tcW w:w="560" w:type="dxa"/>
          </w:tcPr>
          <w:p w14:paraId="7FF99620" w14:textId="77777777" w:rsidR="002A1B9B" w:rsidRDefault="002A1B9B" w:rsidP="00DA1009">
            <w:pPr>
              <w:ind w:right="15"/>
              <w:jc w:val="right"/>
              <w:rPr>
                <w:rFonts w:ascii="Calibri"/>
                <w:sz w:val="20"/>
              </w:rPr>
            </w:pPr>
            <w:r>
              <w:rPr>
                <w:rFonts w:ascii="Calibri"/>
                <w:spacing w:val="-4"/>
                <w:sz w:val="20"/>
              </w:rPr>
              <w:t>2,02</w:t>
            </w:r>
          </w:p>
        </w:tc>
        <w:tc>
          <w:tcPr>
            <w:tcW w:w="560" w:type="dxa"/>
          </w:tcPr>
          <w:p w14:paraId="25013AC5" w14:textId="77777777" w:rsidR="002A1B9B" w:rsidRDefault="002A1B9B" w:rsidP="00DA1009">
            <w:pPr>
              <w:ind w:right="14"/>
              <w:jc w:val="right"/>
              <w:rPr>
                <w:rFonts w:ascii="Calibri"/>
                <w:sz w:val="20"/>
              </w:rPr>
            </w:pPr>
            <w:r>
              <w:rPr>
                <w:rFonts w:ascii="Calibri"/>
                <w:spacing w:val="-4"/>
                <w:sz w:val="20"/>
              </w:rPr>
              <w:t>1,79</w:t>
            </w:r>
          </w:p>
        </w:tc>
        <w:tc>
          <w:tcPr>
            <w:tcW w:w="560" w:type="dxa"/>
          </w:tcPr>
          <w:p w14:paraId="3B3855D5" w14:textId="77777777" w:rsidR="002A1B9B" w:rsidRDefault="002A1B9B" w:rsidP="00DA1009">
            <w:pPr>
              <w:ind w:right="14"/>
              <w:jc w:val="right"/>
              <w:rPr>
                <w:rFonts w:ascii="Calibri"/>
                <w:sz w:val="20"/>
              </w:rPr>
            </w:pPr>
            <w:r>
              <w:rPr>
                <w:rFonts w:ascii="Calibri"/>
                <w:spacing w:val="-4"/>
                <w:sz w:val="20"/>
              </w:rPr>
              <w:t>1,95</w:t>
            </w:r>
          </w:p>
        </w:tc>
        <w:tc>
          <w:tcPr>
            <w:tcW w:w="560" w:type="dxa"/>
          </w:tcPr>
          <w:p w14:paraId="7B41A40B" w14:textId="77777777" w:rsidR="002A1B9B" w:rsidRDefault="002A1B9B" w:rsidP="00DA1009">
            <w:pPr>
              <w:ind w:right="14"/>
              <w:jc w:val="right"/>
              <w:rPr>
                <w:rFonts w:ascii="Calibri"/>
                <w:sz w:val="20"/>
              </w:rPr>
            </w:pPr>
            <w:r>
              <w:rPr>
                <w:rFonts w:ascii="Calibri"/>
                <w:spacing w:val="-5"/>
                <w:sz w:val="20"/>
              </w:rPr>
              <w:t>4,2</w:t>
            </w:r>
          </w:p>
        </w:tc>
        <w:tc>
          <w:tcPr>
            <w:tcW w:w="561" w:type="dxa"/>
          </w:tcPr>
          <w:p w14:paraId="203F27C5" w14:textId="77777777" w:rsidR="002A1B9B" w:rsidRDefault="002A1B9B" w:rsidP="00DA1009">
            <w:pPr>
              <w:ind w:right="15"/>
              <w:jc w:val="right"/>
              <w:rPr>
                <w:rFonts w:ascii="Calibri"/>
                <w:sz w:val="20"/>
              </w:rPr>
            </w:pPr>
            <w:r>
              <w:rPr>
                <w:rFonts w:ascii="Calibri"/>
                <w:spacing w:val="-4"/>
                <w:sz w:val="20"/>
              </w:rPr>
              <w:t>4,04</w:t>
            </w:r>
          </w:p>
        </w:tc>
        <w:tc>
          <w:tcPr>
            <w:tcW w:w="560" w:type="dxa"/>
          </w:tcPr>
          <w:p w14:paraId="31E56817" w14:textId="77777777" w:rsidR="002A1B9B" w:rsidRDefault="002A1B9B" w:rsidP="00DA1009">
            <w:pPr>
              <w:ind w:right="15"/>
              <w:jc w:val="right"/>
              <w:rPr>
                <w:rFonts w:ascii="Calibri"/>
                <w:sz w:val="20"/>
              </w:rPr>
            </w:pPr>
            <w:r>
              <w:rPr>
                <w:rFonts w:ascii="Calibri"/>
                <w:spacing w:val="-4"/>
                <w:sz w:val="20"/>
              </w:rPr>
              <w:t>2,23</w:t>
            </w:r>
          </w:p>
        </w:tc>
        <w:tc>
          <w:tcPr>
            <w:tcW w:w="560" w:type="dxa"/>
          </w:tcPr>
          <w:p w14:paraId="48D704AF" w14:textId="77777777" w:rsidR="002A1B9B" w:rsidRDefault="002A1B9B" w:rsidP="00DA1009">
            <w:pPr>
              <w:ind w:right="15"/>
              <w:jc w:val="right"/>
              <w:rPr>
                <w:rFonts w:ascii="Calibri"/>
                <w:sz w:val="20"/>
              </w:rPr>
            </w:pPr>
            <w:r>
              <w:rPr>
                <w:rFonts w:ascii="Calibri"/>
                <w:spacing w:val="-4"/>
                <w:sz w:val="20"/>
              </w:rPr>
              <w:t>1,79</w:t>
            </w:r>
          </w:p>
        </w:tc>
        <w:tc>
          <w:tcPr>
            <w:tcW w:w="560" w:type="dxa"/>
          </w:tcPr>
          <w:p w14:paraId="7BDB8E9A" w14:textId="77777777" w:rsidR="002A1B9B" w:rsidRDefault="002A1B9B" w:rsidP="00DA1009">
            <w:pPr>
              <w:ind w:right="15"/>
              <w:jc w:val="right"/>
              <w:rPr>
                <w:rFonts w:ascii="Calibri"/>
                <w:sz w:val="20"/>
              </w:rPr>
            </w:pPr>
            <w:r>
              <w:rPr>
                <w:rFonts w:ascii="Calibri"/>
                <w:spacing w:val="-4"/>
                <w:sz w:val="20"/>
              </w:rPr>
              <w:t>2,11</w:t>
            </w:r>
          </w:p>
        </w:tc>
        <w:tc>
          <w:tcPr>
            <w:tcW w:w="560" w:type="dxa"/>
          </w:tcPr>
          <w:p w14:paraId="30FAB2C4" w14:textId="77777777" w:rsidR="002A1B9B" w:rsidRDefault="002A1B9B" w:rsidP="00DA1009">
            <w:pPr>
              <w:ind w:right="14"/>
              <w:jc w:val="right"/>
              <w:rPr>
                <w:rFonts w:ascii="Calibri"/>
                <w:sz w:val="20"/>
              </w:rPr>
            </w:pPr>
            <w:r>
              <w:rPr>
                <w:rFonts w:ascii="Calibri"/>
                <w:spacing w:val="-5"/>
                <w:sz w:val="20"/>
              </w:rPr>
              <w:t>1,9</w:t>
            </w:r>
          </w:p>
        </w:tc>
        <w:tc>
          <w:tcPr>
            <w:tcW w:w="560" w:type="dxa"/>
          </w:tcPr>
          <w:p w14:paraId="1CA8D6C2" w14:textId="77777777" w:rsidR="002A1B9B" w:rsidRDefault="002A1B9B" w:rsidP="00DA1009">
            <w:pPr>
              <w:ind w:right="14"/>
              <w:jc w:val="right"/>
              <w:rPr>
                <w:rFonts w:ascii="Calibri"/>
                <w:sz w:val="20"/>
              </w:rPr>
            </w:pPr>
            <w:r>
              <w:rPr>
                <w:rFonts w:ascii="Calibri"/>
                <w:spacing w:val="-4"/>
                <w:sz w:val="20"/>
              </w:rPr>
              <w:t>2,15</w:t>
            </w:r>
          </w:p>
        </w:tc>
        <w:tc>
          <w:tcPr>
            <w:tcW w:w="560" w:type="dxa"/>
          </w:tcPr>
          <w:p w14:paraId="144383E1" w14:textId="77777777" w:rsidR="002A1B9B" w:rsidRDefault="002A1B9B" w:rsidP="00DA1009">
            <w:pPr>
              <w:ind w:right="14"/>
              <w:jc w:val="right"/>
              <w:rPr>
                <w:rFonts w:ascii="Calibri"/>
                <w:sz w:val="20"/>
              </w:rPr>
            </w:pPr>
            <w:r>
              <w:rPr>
                <w:rFonts w:ascii="Calibri"/>
                <w:spacing w:val="-4"/>
                <w:sz w:val="20"/>
              </w:rPr>
              <w:t>1,86</w:t>
            </w:r>
          </w:p>
        </w:tc>
        <w:tc>
          <w:tcPr>
            <w:tcW w:w="561" w:type="dxa"/>
          </w:tcPr>
          <w:p w14:paraId="7D271970" w14:textId="77777777" w:rsidR="002A1B9B" w:rsidRDefault="002A1B9B" w:rsidP="00DA1009">
            <w:pPr>
              <w:ind w:right="15"/>
              <w:jc w:val="right"/>
              <w:rPr>
                <w:rFonts w:ascii="Calibri"/>
                <w:sz w:val="20"/>
              </w:rPr>
            </w:pPr>
            <w:r>
              <w:rPr>
                <w:rFonts w:ascii="Calibri"/>
                <w:spacing w:val="-4"/>
                <w:sz w:val="20"/>
              </w:rPr>
              <w:t>2,02</w:t>
            </w:r>
          </w:p>
        </w:tc>
        <w:tc>
          <w:tcPr>
            <w:tcW w:w="560" w:type="dxa"/>
          </w:tcPr>
          <w:p w14:paraId="6007E18F" w14:textId="77777777" w:rsidR="002A1B9B" w:rsidRDefault="002A1B9B" w:rsidP="00DA1009">
            <w:pPr>
              <w:ind w:right="15"/>
              <w:jc w:val="right"/>
              <w:rPr>
                <w:rFonts w:ascii="Calibri"/>
                <w:sz w:val="20"/>
              </w:rPr>
            </w:pPr>
            <w:r>
              <w:rPr>
                <w:rFonts w:ascii="Calibri"/>
                <w:spacing w:val="-4"/>
                <w:sz w:val="20"/>
              </w:rPr>
              <w:t>1,79</w:t>
            </w:r>
          </w:p>
        </w:tc>
        <w:tc>
          <w:tcPr>
            <w:tcW w:w="560" w:type="dxa"/>
          </w:tcPr>
          <w:p w14:paraId="29651F2A" w14:textId="77777777" w:rsidR="002A1B9B" w:rsidRDefault="002A1B9B" w:rsidP="00DA1009">
            <w:pPr>
              <w:ind w:right="15"/>
              <w:jc w:val="right"/>
              <w:rPr>
                <w:rFonts w:ascii="Calibri"/>
                <w:sz w:val="20"/>
              </w:rPr>
            </w:pPr>
            <w:r>
              <w:rPr>
                <w:rFonts w:ascii="Calibri"/>
                <w:spacing w:val="-10"/>
                <w:sz w:val="20"/>
              </w:rPr>
              <w:t>2</w:t>
            </w:r>
          </w:p>
        </w:tc>
        <w:tc>
          <w:tcPr>
            <w:tcW w:w="560" w:type="dxa"/>
          </w:tcPr>
          <w:p w14:paraId="27695D89" w14:textId="77777777" w:rsidR="002A1B9B" w:rsidRDefault="002A1B9B" w:rsidP="00DA1009">
            <w:pPr>
              <w:ind w:right="15"/>
              <w:jc w:val="right"/>
              <w:rPr>
                <w:rFonts w:ascii="Calibri"/>
                <w:sz w:val="20"/>
              </w:rPr>
            </w:pPr>
            <w:r>
              <w:rPr>
                <w:rFonts w:ascii="Calibri"/>
                <w:spacing w:val="-4"/>
                <w:sz w:val="20"/>
              </w:rPr>
              <w:t>4,11</w:t>
            </w:r>
          </w:p>
        </w:tc>
        <w:tc>
          <w:tcPr>
            <w:tcW w:w="560" w:type="dxa"/>
          </w:tcPr>
          <w:p w14:paraId="10360AFE" w14:textId="77777777" w:rsidR="002A1B9B" w:rsidRDefault="002A1B9B" w:rsidP="00DA1009">
            <w:pPr>
              <w:ind w:right="14"/>
              <w:jc w:val="right"/>
              <w:rPr>
                <w:rFonts w:ascii="Calibri"/>
                <w:sz w:val="20"/>
              </w:rPr>
            </w:pPr>
            <w:r>
              <w:rPr>
                <w:rFonts w:ascii="Calibri"/>
                <w:spacing w:val="-4"/>
                <w:sz w:val="20"/>
              </w:rPr>
              <w:t>3,32</w:t>
            </w:r>
          </w:p>
        </w:tc>
        <w:tc>
          <w:tcPr>
            <w:tcW w:w="604" w:type="dxa"/>
          </w:tcPr>
          <w:p w14:paraId="04506AEC" w14:textId="77777777" w:rsidR="002A1B9B" w:rsidRDefault="002A1B9B" w:rsidP="00DA1009">
            <w:pPr>
              <w:ind w:left="101"/>
              <w:rPr>
                <w:rFonts w:ascii="Calibri"/>
                <w:sz w:val="20"/>
              </w:rPr>
            </w:pPr>
            <w:r>
              <w:rPr>
                <w:rFonts w:ascii="Calibri"/>
                <w:spacing w:val="-2"/>
                <w:sz w:val="20"/>
              </w:rPr>
              <w:t>57,74</w:t>
            </w:r>
          </w:p>
        </w:tc>
      </w:tr>
      <w:tr w:rsidR="002A1B9B" w14:paraId="2E272D00" w14:textId="77777777" w:rsidTr="00DA1009">
        <w:trPr>
          <w:trHeight w:val="240"/>
        </w:trPr>
        <w:tc>
          <w:tcPr>
            <w:tcW w:w="721" w:type="dxa"/>
          </w:tcPr>
          <w:p w14:paraId="774DBB14" w14:textId="77777777" w:rsidR="002A1B9B" w:rsidRDefault="002A1B9B" w:rsidP="00DA1009">
            <w:pPr>
              <w:ind w:left="39"/>
              <w:rPr>
                <w:rFonts w:ascii="Calibri"/>
                <w:sz w:val="20"/>
              </w:rPr>
            </w:pPr>
            <w:r>
              <w:rPr>
                <w:rFonts w:ascii="Calibri"/>
                <w:spacing w:val="-5"/>
                <w:sz w:val="20"/>
              </w:rPr>
              <w:t>16</w:t>
            </w:r>
          </w:p>
        </w:tc>
        <w:tc>
          <w:tcPr>
            <w:tcW w:w="560" w:type="dxa"/>
          </w:tcPr>
          <w:p w14:paraId="7C0ED656" w14:textId="77777777" w:rsidR="002A1B9B" w:rsidRDefault="002A1B9B" w:rsidP="00DA1009">
            <w:pPr>
              <w:ind w:right="15"/>
              <w:jc w:val="right"/>
              <w:rPr>
                <w:rFonts w:ascii="Calibri"/>
                <w:sz w:val="20"/>
              </w:rPr>
            </w:pPr>
            <w:r>
              <w:rPr>
                <w:rFonts w:ascii="Calibri"/>
                <w:spacing w:val="-4"/>
                <w:sz w:val="20"/>
              </w:rPr>
              <w:t>3,49</w:t>
            </w:r>
          </w:p>
        </w:tc>
        <w:tc>
          <w:tcPr>
            <w:tcW w:w="560" w:type="dxa"/>
          </w:tcPr>
          <w:p w14:paraId="6041ACFB" w14:textId="77777777" w:rsidR="002A1B9B" w:rsidRDefault="002A1B9B" w:rsidP="00DA1009">
            <w:pPr>
              <w:ind w:right="15"/>
              <w:jc w:val="right"/>
              <w:rPr>
                <w:rFonts w:ascii="Calibri"/>
                <w:sz w:val="20"/>
              </w:rPr>
            </w:pPr>
            <w:r>
              <w:rPr>
                <w:rFonts w:ascii="Calibri"/>
                <w:spacing w:val="-4"/>
                <w:sz w:val="20"/>
              </w:rPr>
              <w:t>2,71</w:t>
            </w:r>
          </w:p>
        </w:tc>
        <w:tc>
          <w:tcPr>
            <w:tcW w:w="560" w:type="dxa"/>
          </w:tcPr>
          <w:p w14:paraId="5296103E" w14:textId="77777777" w:rsidR="002A1B9B" w:rsidRDefault="002A1B9B" w:rsidP="00DA1009">
            <w:pPr>
              <w:ind w:right="15"/>
              <w:jc w:val="right"/>
              <w:rPr>
                <w:rFonts w:ascii="Calibri"/>
                <w:sz w:val="20"/>
              </w:rPr>
            </w:pPr>
            <w:r>
              <w:rPr>
                <w:rFonts w:ascii="Calibri"/>
                <w:spacing w:val="-4"/>
                <w:sz w:val="20"/>
              </w:rPr>
              <w:t>2,32</w:t>
            </w:r>
          </w:p>
        </w:tc>
        <w:tc>
          <w:tcPr>
            <w:tcW w:w="560" w:type="dxa"/>
          </w:tcPr>
          <w:p w14:paraId="61FA0C6A" w14:textId="77777777" w:rsidR="002A1B9B" w:rsidRDefault="002A1B9B" w:rsidP="00DA1009">
            <w:pPr>
              <w:ind w:right="14"/>
              <w:jc w:val="right"/>
              <w:rPr>
                <w:rFonts w:ascii="Calibri"/>
                <w:sz w:val="20"/>
              </w:rPr>
            </w:pPr>
            <w:r>
              <w:rPr>
                <w:rFonts w:ascii="Calibri"/>
                <w:spacing w:val="-10"/>
                <w:sz w:val="20"/>
              </w:rPr>
              <w:t>1</w:t>
            </w:r>
          </w:p>
        </w:tc>
        <w:tc>
          <w:tcPr>
            <w:tcW w:w="560" w:type="dxa"/>
          </w:tcPr>
          <w:p w14:paraId="50BB1BF1" w14:textId="77777777" w:rsidR="002A1B9B" w:rsidRDefault="002A1B9B" w:rsidP="00DA1009">
            <w:pPr>
              <w:ind w:right="14"/>
              <w:jc w:val="right"/>
              <w:rPr>
                <w:rFonts w:ascii="Calibri"/>
                <w:sz w:val="20"/>
              </w:rPr>
            </w:pPr>
            <w:r>
              <w:rPr>
                <w:rFonts w:ascii="Calibri"/>
                <w:spacing w:val="-10"/>
                <w:sz w:val="20"/>
              </w:rPr>
              <w:t>1</w:t>
            </w:r>
          </w:p>
        </w:tc>
        <w:tc>
          <w:tcPr>
            <w:tcW w:w="560" w:type="dxa"/>
          </w:tcPr>
          <w:p w14:paraId="352BD9CC" w14:textId="77777777" w:rsidR="002A1B9B" w:rsidRDefault="002A1B9B" w:rsidP="00DA1009">
            <w:pPr>
              <w:ind w:right="14"/>
              <w:jc w:val="right"/>
              <w:rPr>
                <w:rFonts w:ascii="Calibri"/>
                <w:sz w:val="20"/>
              </w:rPr>
            </w:pPr>
            <w:r>
              <w:rPr>
                <w:rFonts w:ascii="Calibri"/>
                <w:spacing w:val="-10"/>
                <w:sz w:val="20"/>
              </w:rPr>
              <w:t>1</w:t>
            </w:r>
          </w:p>
        </w:tc>
        <w:tc>
          <w:tcPr>
            <w:tcW w:w="561" w:type="dxa"/>
          </w:tcPr>
          <w:p w14:paraId="6E4F3A81" w14:textId="77777777" w:rsidR="002A1B9B" w:rsidRDefault="002A1B9B" w:rsidP="00DA1009">
            <w:pPr>
              <w:ind w:right="15"/>
              <w:jc w:val="right"/>
              <w:rPr>
                <w:rFonts w:ascii="Calibri"/>
                <w:sz w:val="20"/>
              </w:rPr>
            </w:pPr>
            <w:r>
              <w:rPr>
                <w:rFonts w:ascii="Calibri"/>
                <w:spacing w:val="-10"/>
                <w:sz w:val="20"/>
              </w:rPr>
              <w:t>1</w:t>
            </w:r>
          </w:p>
        </w:tc>
        <w:tc>
          <w:tcPr>
            <w:tcW w:w="560" w:type="dxa"/>
          </w:tcPr>
          <w:p w14:paraId="70844712" w14:textId="77777777" w:rsidR="002A1B9B" w:rsidRDefault="002A1B9B" w:rsidP="00DA1009">
            <w:pPr>
              <w:ind w:right="15"/>
              <w:jc w:val="right"/>
              <w:rPr>
                <w:rFonts w:ascii="Calibri"/>
                <w:sz w:val="20"/>
              </w:rPr>
            </w:pPr>
            <w:r>
              <w:rPr>
                <w:rFonts w:ascii="Calibri"/>
                <w:spacing w:val="-10"/>
                <w:sz w:val="20"/>
              </w:rPr>
              <w:t>1</w:t>
            </w:r>
          </w:p>
        </w:tc>
        <w:tc>
          <w:tcPr>
            <w:tcW w:w="560" w:type="dxa"/>
          </w:tcPr>
          <w:p w14:paraId="1DA76012" w14:textId="77777777" w:rsidR="002A1B9B" w:rsidRDefault="002A1B9B" w:rsidP="00DA1009">
            <w:pPr>
              <w:ind w:right="15"/>
              <w:jc w:val="right"/>
              <w:rPr>
                <w:rFonts w:ascii="Calibri"/>
                <w:sz w:val="20"/>
              </w:rPr>
            </w:pPr>
            <w:r>
              <w:rPr>
                <w:rFonts w:ascii="Calibri"/>
                <w:spacing w:val="-4"/>
                <w:sz w:val="20"/>
              </w:rPr>
              <w:t>1,86</w:t>
            </w:r>
          </w:p>
        </w:tc>
        <w:tc>
          <w:tcPr>
            <w:tcW w:w="560" w:type="dxa"/>
          </w:tcPr>
          <w:p w14:paraId="391D66FC" w14:textId="77777777" w:rsidR="002A1B9B" w:rsidRDefault="002A1B9B" w:rsidP="00DA1009">
            <w:pPr>
              <w:ind w:right="15"/>
              <w:jc w:val="right"/>
              <w:rPr>
                <w:rFonts w:ascii="Calibri"/>
                <w:sz w:val="20"/>
              </w:rPr>
            </w:pPr>
            <w:r>
              <w:rPr>
                <w:rFonts w:ascii="Calibri"/>
                <w:spacing w:val="-4"/>
                <w:sz w:val="20"/>
              </w:rPr>
              <w:t>2,02</w:t>
            </w:r>
          </w:p>
        </w:tc>
        <w:tc>
          <w:tcPr>
            <w:tcW w:w="560" w:type="dxa"/>
          </w:tcPr>
          <w:p w14:paraId="3804A039" w14:textId="77777777" w:rsidR="002A1B9B" w:rsidRDefault="002A1B9B" w:rsidP="00DA1009">
            <w:pPr>
              <w:ind w:right="14"/>
              <w:jc w:val="right"/>
              <w:rPr>
                <w:rFonts w:ascii="Calibri"/>
                <w:sz w:val="20"/>
              </w:rPr>
            </w:pPr>
            <w:r>
              <w:rPr>
                <w:rFonts w:ascii="Calibri"/>
                <w:spacing w:val="-10"/>
                <w:sz w:val="20"/>
              </w:rPr>
              <w:t>1</w:t>
            </w:r>
          </w:p>
        </w:tc>
        <w:tc>
          <w:tcPr>
            <w:tcW w:w="560" w:type="dxa"/>
          </w:tcPr>
          <w:p w14:paraId="248379E9" w14:textId="77777777" w:rsidR="002A1B9B" w:rsidRDefault="002A1B9B" w:rsidP="00DA1009">
            <w:pPr>
              <w:ind w:right="14"/>
              <w:jc w:val="right"/>
              <w:rPr>
                <w:rFonts w:ascii="Calibri"/>
                <w:sz w:val="20"/>
              </w:rPr>
            </w:pPr>
            <w:r>
              <w:rPr>
                <w:rFonts w:ascii="Calibri"/>
                <w:spacing w:val="-10"/>
                <w:sz w:val="20"/>
              </w:rPr>
              <w:t>1</w:t>
            </w:r>
          </w:p>
        </w:tc>
        <w:tc>
          <w:tcPr>
            <w:tcW w:w="560" w:type="dxa"/>
          </w:tcPr>
          <w:p w14:paraId="62E892E5" w14:textId="77777777" w:rsidR="002A1B9B" w:rsidRDefault="002A1B9B" w:rsidP="00DA1009">
            <w:pPr>
              <w:ind w:right="14"/>
              <w:jc w:val="right"/>
              <w:rPr>
                <w:rFonts w:ascii="Calibri"/>
                <w:sz w:val="20"/>
              </w:rPr>
            </w:pPr>
            <w:r>
              <w:rPr>
                <w:rFonts w:ascii="Calibri"/>
                <w:spacing w:val="-5"/>
                <w:sz w:val="20"/>
              </w:rPr>
              <w:t>4,2</w:t>
            </w:r>
          </w:p>
        </w:tc>
        <w:tc>
          <w:tcPr>
            <w:tcW w:w="561" w:type="dxa"/>
          </w:tcPr>
          <w:p w14:paraId="0F583E53" w14:textId="77777777" w:rsidR="002A1B9B" w:rsidRDefault="002A1B9B" w:rsidP="00DA1009">
            <w:pPr>
              <w:ind w:right="15"/>
              <w:jc w:val="right"/>
              <w:rPr>
                <w:rFonts w:ascii="Calibri"/>
                <w:sz w:val="20"/>
              </w:rPr>
            </w:pPr>
            <w:r>
              <w:rPr>
                <w:rFonts w:ascii="Calibri"/>
                <w:spacing w:val="-4"/>
                <w:sz w:val="20"/>
              </w:rPr>
              <w:t>4,04</w:t>
            </w:r>
          </w:p>
        </w:tc>
        <w:tc>
          <w:tcPr>
            <w:tcW w:w="560" w:type="dxa"/>
          </w:tcPr>
          <w:p w14:paraId="475BB58B" w14:textId="77777777" w:rsidR="002A1B9B" w:rsidRDefault="002A1B9B" w:rsidP="00DA1009">
            <w:pPr>
              <w:ind w:right="15"/>
              <w:jc w:val="right"/>
              <w:rPr>
                <w:rFonts w:ascii="Calibri"/>
                <w:sz w:val="20"/>
              </w:rPr>
            </w:pPr>
            <w:r>
              <w:rPr>
                <w:rFonts w:ascii="Calibri"/>
                <w:spacing w:val="-10"/>
                <w:sz w:val="20"/>
              </w:rPr>
              <w:t>1</w:t>
            </w:r>
          </w:p>
        </w:tc>
        <w:tc>
          <w:tcPr>
            <w:tcW w:w="560" w:type="dxa"/>
          </w:tcPr>
          <w:p w14:paraId="24506299" w14:textId="77777777" w:rsidR="002A1B9B" w:rsidRDefault="002A1B9B" w:rsidP="00DA1009">
            <w:pPr>
              <w:ind w:right="15"/>
              <w:jc w:val="right"/>
              <w:rPr>
                <w:rFonts w:ascii="Calibri"/>
                <w:sz w:val="20"/>
              </w:rPr>
            </w:pPr>
            <w:r>
              <w:rPr>
                <w:rFonts w:ascii="Calibri"/>
                <w:spacing w:val="-4"/>
                <w:sz w:val="20"/>
              </w:rPr>
              <w:t>1,79</w:t>
            </w:r>
          </w:p>
        </w:tc>
        <w:tc>
          <w:tcPr>
            <w:tcW w:w="560" w:type="dxa"/>
          </w:tcPr>
          <w:p w14:paraId="3AE35DE6" w14:textId="77777777" w:rsidR="002A1B9B" w:rsidRDefault="002A1B9B" w:rsidP="00DA1009">
            <w:pPr>
              <w:ind w:right="15"/>
              <w:jc w:val="right"/>
              <w:rPr>
                <w:rFonts w:ascii="Calibri"/>
                <w:sz w:val="20"/>
              </w:rPr>
            </w:pPr>
            <w:r>
              <w:rPr>
                <w:rFonts w:ascii="Calibri"/>
                <w:spacing w:val="-10"/>
                <w:sz w:val="20"/>
              </w:rPr>
              <w:t>1</w:t>
            </w:r>
          </w:p>
        </w:tc>
        <w:tc>
          <w:tcPr>
            <w:tcW w:w="560" w:type="dxa"/>
          </w:tcPr>
          <w:p w14:paraId="3F9623FC" w14:textId="77777777" w:rsidR="002A1B9B" w:rsidRDefault="002A1B9B" w:rsidP="00DA1009">
            <w:pPr>
              <w:ind w:right="14"/>
              <w:jc w:val="right"/>
              <w:rPr>
                <w:rFonts w:ascii="Calibri"/>
                <w:sz w:val="20"/>
              </w:rPr>
            </w:pPr>
            <w:r>
              <w:rPr>
                <w:rFonts w:ascii="Calibri"/>
                <w:spacing w:val="-10"/>
                <w:sz w:val="20"/>
              </w:rPr>
              <w:t>1</w:t>
            </w:r>
          </w:p>
        </w:tc>
        <w:tc>
          <w:tcPr>
            <w:tcW w:w="560" w:type="dxa"/>
          </w:tcPr>
          <w:p w14:paraId="7DEF55CE" w14:textId="77777777" w:rsidR="002A1B9B" w:rsidRDefault="002A1B9B" w:rsidP="00DA1009">
            <w:pPr>
              <w:ind w:right="14"/>
              <w:jc w:val="right"/>
              <w:rPr>
                <w:rFonts w:ascii="Calibri"/>
                <w:sz w:val="20"/>
              </w:rPr>
            </w:pPr>
            <w:r>
              <w:rPr>
                <w:rFonts w:ascii="Calibri"/>
                <w:spacing w:val="-10"/>
                <w:sz w:val="20"/>
              </w:rPr>
              <w:t>1</w:t>
            </w:r>
          </w:p>
        </w:tc>
        <w:tc>
          <w:tcPr>
            <w:tcW w:w="560" w:type="dxa"/>
          </w:tcPr>
          <w:p w14:paraId="61BBC92E" w14:textId="77777777" w:rsidR="002A1B9B" w:rsidRDefault="002A1B9B" w:rsidP="00DA1009">
            <w:pPr>
              <w:ind w:right="14"/>
              <w:jc w:val="right"/>
              <w:rPr>
                <w:rFonts w:ascii="Calibri"/>
                <w:sz w:val="20"/>
              </w:rPr>
            </w:pPr>
            <w:r>
              <w:rPr>
                <w:rFonts w:ascii="Calibri"/>
                <w:spacing w:val="-4"/>
                <w:sz w:val="20"/>
              </w:rPr>
              <w:t>1,86</w:t>
            </w:r>
          </w:p>
        </w:tc>
        <w:tc>
          <w:tcPr>
            <w:tcW w:w="561" w:type="dxa"/>
          </w:tcPr>
          <w:p w14:paraId="7C21C199" w14:textId="77777777" w:rsidR="002A1B9B" w:rsidRDefault="002A1B9B" w:rsidP="00DA1009">
            <w:pPr>
              <w:ind w:right="15"/>
              <w:jc w:val="right"/>
              <w:rPr>
                <w:rFonts w:ascii="Calibri"/>
                <w:sz w:val="20"/>
              </w:rPr>
            </w:pPr>
            <w:r>
              <w:rPr>
                <w:rFonts w:ascii="Calibri"/>
                <w:spacing w:val="-4"/>
                <w:sz w:val="20"/>
              </w:rPr>
              <w:t>2,02</w:t>
            </w:r>
          </w:p>
        </w:tc>
        <w:tc>
          <w:tcPr>
            <w:tcW w:w="560" w:type="dxa"/>
          </w:tcPr>
          <w:p w14:paraId="360D0D42" w14:textId="77777777" w:rsidR="002A1B9B" w:rsidRDefault="002A1B9B" w:rsidP="00DA1009">
            <w:pPr>
              <w:ind w:right="15"/>
              <w:jc w:val="right"/>
              <w:rPr>
                <w:rFonts w:ascii="Calibri"/>
                <w:sz w:val="20"/>
              </w:rPr>
            </w:pPr>
            <w:r>
              <w:rPr>
                <w:rFonts w:ascii="Calibri"/>
                <w:spacing w:val="-10"/>
                <w:sz w:val="20"/>
              </w:rPr>
              <w:t>1</w:t>
            </w:r>
          </w:p>
        </w:tc>
        <w:tc>
          <w:tcPr>
            <w:tcW w:w="560" w:type="dxa"/>
          </w:tcPr>
          <w:p w14:paraId="2DC26E6D" w14:textId="77777777" w:rsidR="002A1B9B" w:rsidRDefault="002A1B9B" w:rsidP="00DA1009">
            <w:pPr>
              <w:ind w:right="15"/>
              <w:jc w:val="right"/>
              <w:rPr>
                <w:rFonts w:ascii="Calibri"/>
                <w:sz w:val="20"/>
              </w:rPr>
            </w:pPr>
            <w:r>
              <w:rPr>
                <w:rFonts w:ascii="Calibri"/>
                <w:spacing w:val="-10"/>
                <w:sz w:val="20"/>
              </w:rPr>
              <w:t>1</w:t>
            </w:r>
          </w:p>
        </w:tc>
        <w:tc>
          <w:tcPr>
            <w:tcW w:w="560" w:type="dxa"/>
          </w:tcPr>
          <w:p w14:paraId="17131016" w14:textId="77777777" w:rsidR="002A1B9B" w:rsidRDefault="002A1B9B" w:rsidP="00DA1009">
            <w:pPr>
              <w:ind w:right="15"/>
              <w:jc w:val="right"/>
              <w:rPr>
                <w:rFonts w:ascii="Calibri"/>
                <w:sz w:val="20"/>
              </w:rPr>
            </w:pPr>
            <w:r>
              <w:rPr>
                <w:rFonts w:ascii="Calibri"/>
                <w:spacing w:val="-4"/>
                <w:sz w:val="20"/>
              </w:rPr>
              <w:t>4,11</w:t>
            </w:r>
          </w:p>
        </w:tc>
        <w:tc>
          <w:tcPr>
            <w:tcW w:w="560" w:type="dxa"/>
          </w:tcPr>
          <w:p w14:paraId="515CD037" w14:textId="77777777" w:rsidR="002A1B9B" w:rsidRDefault="002A1B9B" w:rsidP="00DA1009">
            <w:pPr>
              <w:ind w:right="14"/>
              <w:jc w:val="right"/>
              <w:rPr>
                <w:rFonts w:ascii="Calibri"/>
                <w:sz w:val="20"/>
              </w:rPr>
            </w:pPr>
            <w:r>
              <w:rPr>
                <w:rFonts w:ascii="Calibri"/>
                <w:spacing w:val="-4"/>
                <w:sz w:val="20"/>
              </w:rPr>
              <w:t>3,32</w:t>
            </w:r>
          </w:p>
        </w:tc>
        <w:tc>
          <w:tcPr>
            <w:tcW w:w="604" w:type="dxa"/>
          </w:tcPr>
          <w:p w14:paraId="70ACBEF8" w14:textId="77777777" w:rsidR="002A1B9B" w:rsidRDefault="002A1B9B" w:rsidP="00DA1009">
            <w:pPr>
              <w:ind w:left="101"/>
              <w:rPr>
                <w:rFonts w:ascii="Calibri"/>
                <w:sz w:val="20"/>
              </w:rPr>
            </w:pPr>
            <w:r>
              <w:rPr>
                <w:rFonts w:ascii="Calibri"/>
                <w:spacing w:val="-2"/>
                <w:sz w:val="20"/>
              </w:rPr>
              <w:t>46,74</w:t>
            </w:r>
          </w:p>
        </w:tc>
      </w:tr>
      <w:tr w:rsidR="002A1B9B" w14:paraId="3D46A4E6" w14:textId="77777777" w:rsidTr="00DA1009">
        <w:trPr>
          <w:trHeight w:val="240"/>
        </w:trPr>
        <w:tc>
          <w:tcPr>
            <w:tcW w:w="721" w:type="dxa"/>
          </w:tcPr>
          <w:p w14:paraId="2FF62B0C" w14:textId="77777777" w:rsidR="002A1B9B" w:rsidRDefault="002A1B9B" w:rsidP="00DA1009">
            <w:pPr>
              <w:ind w:left="39"/>
              <w:rPr>
                <w:rFonts w:ascii="Calibri"/>
                <w:sz w:val="20"/>
              </w:rPr>
            </w:pPr>
            <w:r>
              <w:rPr>
                <w:rFonts w:ascii="Calibri"/>
                <w:spacing w:val="-5"/>
                <w:sz w:val="20"/>
              </w:rPr>
              <w:t>17</w:t>
            </w:r>
          </w:p>
        </w:tc>
        <w:tc>
          <w:tcPr>
            <w:tcW w:w="560" w:type="dxa"/>
          </w:tcPr>
          <w:p w14:paraId="11DE413B" w14:textId="77777777" w:rsidR="002A1B9B" w:rsidRDefault="002A1B9B" w:rsidP="00DA1009">
            <w:pPr>
              <w:ind w:right="15"/>
              <w:jc w:val="right"/>
              <w:rPr>
                <w:rFonts w:ascii="Calibri"/>
                <w:sz w:val="20"/>
              </w:rPr>
            </w:pPr>
            <w:r>
              <w:rPr>
                <w:rFonts w:ascii="Calibri"/>
                <w:spacing w:val="-4"/>
                <w:sz w:val="20"/>
              </w:rPr>
              <w:t>2,34</w:t>
            </w:r>
          </w:p>
        </w:tc>
        <w:tc>
          <w:tcPr>
            <w:tcW w:w="560" w:type="dxa"/>
          </w:tcPr>
          <w:p w14:paraId="16792E0E" w14:textId="77777777" w:rsidR="002A1B9B" w:rsidRDefault="002A1B9B" w:rsidP="00DA1009">
            <w:pPr>
              <w:ind w:right="15"/>
              <w:jc w:val="right"/>
              <w:rPr>
                <w:rFonts w:ascii="Calibri"/>
                <w:sz w:val="20"/>
              </w:rPr>
            </w:pPr>
            <w:r>
              <w:rPr>
                <w:rFonts w:ascii="Calibri"/>
                <w:spacing w:val="-4"/>
                <w:sz w:val="20"/>
              </w:rPr>
              <w:t>3,59</w:t>
            </w:r>
          </w:p>
        </w:tc>
        <w:tc>
          <w:tcPr>
            <w:tcW w:w="560" w:type="dxa"/>
          </w:tcPr>
          <w:p w14:paraId="41E89CB6" w14:textId="77777777" w:rsidR="002A1B9B" w:rsidRDefault="002A1B9B" w:rsidP="00DA1009">
            <w:pPr>
              <w:ind w:right="15"/>
              <w:jc w:val="right"/>
              <w:rPr>
                <w:rFonts w:ascii="Calibri"/>
                <w:sz w:val="20"/>
              </w:rPr>
            </w:pPr>
            <w:r>
              <w:rPr>
                <w:rFonts w:ascii="Calibri"/>
                <w:spacing w:val="-4"/>
                <w:sz w:val="20"/>
              </w:rPr>
              <w:t>2,32</w:t>
            </w:r>
          </w:p>
        </w:tc>
        <w:tc>
          <w:tcPr>
            <w:tcW w:w="560" w:type="dxa"/>
          </w:tcPr>
          <w:p w14:paraId="13D0D2DA" w14:textId="77777777" w:rsidR="002A1B9B" w:rsidRDefault="002A1B9B" w:rsidP="00DA1009">
            <w:pPr>
              <w:ind w:right="14"/>
              <w:jc w:val="right"/>
              <w:rPr>
                <w:rFonts w:ascii="Calibri"/>
                <w:sz w:val="20"/>
              </w:rPr>
            </w:pPr>
            <w:r>
              <w:rPr>
                <w:rFonts w:ascii="Calibri"/>
                <w:spacing w:val="-10"/>
                <w:sz w:val="20"/>
              </w:rPr>
              <w:t>1</w:t>
            </w:r>
          </w:p>
        </w:tc>
        <w:tc>
          <w:tcPr>
            <w:tcW w:w="560" w:type="dxa"/>
          </w:tcPr>
          <w:p w14:paraId="4D35BBC7" w14:textId="77777777" w:rsidR="002A1B9B" w:rsidRDefault="002A1B9B" w:rsidP="00DA1009">
            <w:pPr>
              <w:ind w:right="14"/>
              <w:jc w:val="right"/>
              <w:rPr>
                <w:rFonts w:ascii="Calibri"/>
                <w:sz w:val="20"/>
              </w:rPr>
            </w:pPr>
            <w:r>
              <w:rPr>
                <w:rFonts w:ascii="Calibri"/>
                <w:spacing w:val="-10"/>
                <w:sz w:val="20"/>
              </w:rPr>
              <w:t>1</w:t>
            </w:r>
          </w:p>
        </w:tc>
        <w:tc>
          <w:tcPr>
            <w:tcW w:w="560" w:type="dxa"/>
          </w:tcPr>
          <w:p w14:paraId="21719F2E" w14:textId="77777777" w:rsidR="002A1B9B" w:rsidRDefault="002A1B9B" w:rsidP="00DA1009">
            <w:pPr>
              <w:ind w:right="14"/>
              <w:jc w:val="right"/>
              <w:rPr>
                <w:rFonts w:ascii="Calibri"/>
                <w:sz w:val="20"/>
              </w:rPr>
            </w:pPr>
            <w:r>
              <w:rPr>
                <w:rFonts w:ascii="Calibri"/>
                <w:spacing w:val="-10"/>
                <w:sz w:val="20"/>
              </w:rPr>
              <w:t>1</w:t>
            </w:r>
          </w:p>
        </w:tc>
        <w:tc>
          <w:tcPr>
            <w:tcW w:w="561" w:type="dxa"/>
          </w:tcPr>
          <w:p w14:paraId="1EF4720B" w14:textId="77777777" w:rsidR="002A1B9B" w:rsidRDefault="002A1B9B" w:rsidP="00DA1009">
            <w:pPr>
              <w:ind w:right="15"/>
              <w:jc w:val="right"/>
              <w:rPr>
                <w:rFonts w:ascii="Calibri"/>
                <w:sz w:val="20"/>
              </w:rPr>
            </w:pPr>
            <w:r>
              <w:rPr>
                <w:rFonts w:ascii="Calibri"/>
                <w:spacing w:val="-10"/>
                <w:sz w:val="20"/>
              </w:rPr>
              <w:t>1</w:t>
            </w:r>
          </w:p>
        </w:tc>
        <w:tc>
          <w:tcPr>
            <w:tcW w:w="560" w:type="dxa"/>
          </w:tcPr>
          <w:p w14:paraId="22C7CAAB" w14:textId="77777777" w:rsidR="002A1B9B" w:rsidRDefault="002A1B9B" w:rsidP="00DA1009">
            <w:pPr>
              <w:ind w:right="15"/>
              <w:jc w:val="right"/>
              <w:rPr>
                <w:rFonts w:ascii="Calibri"/>
                <w:sz w:val="20"/>
              </w:rPr>
            </w:pPr>
            <w:r>
              <w:rPr>
                <w:rFonts w:ascii="Calibri"/>
                <w:spacing w:val="-10"/>
                <w:sz w:val="20"/>
              </w:rPr>
              <w:t>1</w:t>
            </w:r>
          </w:p>
        </w:tc>
        <w:tc>
          <w:tcPr>
            <w:tcW w:w="560" w:type="dxa"/>
          </w:tcPr>
          <w:p w14:paraId="65B6BE36" w14:textId="77777777" w:rsidR="002A1B9B" w:rsidRDefault="002A1B9B" w:rsidP="00DA1009">
            <w:pPr>
              <w:ind w:right="15"/>
              <w:jc w:val="right"/>
              <w:rPr>
                <w:rFonts w:ascii="Calibri"/>
                <w:sz w:val="20"/>
              </w:rPr>
            </w:pPr>
            <w:r>
              <w:rPr>
                <w:rFonts w:ascii="Calibri"/>
                <w:spacing w:val="-10"/>
                <w:sz w:val="20"/>
              </w:rPr>
              <w:t>1</w:t>
            </w:r>
          </w:p>
        </w:tc>
        <w:tc>
          <w:tcPr>
            <w:tcW w:w="560" w:type="dxa"/>
          </w:tcPr>
          <w:p w14:paraId="2EAC1162" w14:textId="77777777" w:rsidR="002A1B9B" w:rsidRDefault="002A1B9B" w:rsidP="00DA1009">
            <w:pPr>
              <w:ind w:right="15"/>
              <w:jc w:val="right"/>
              <w:rPr>
                <w:rFonts w:ascii="Calibri"/>
                <w:sz w:val="20"/>
              </w:rPr>
            </w:pPr>
            <w:r>
              <w:rPr>
                <w:rFonts w:ascii="Calibri"/>
                <w:spacing w:val="-10"/>
                <w:sz w:val="20"/>
              </w:rPr>
              <w:t>1</w:t>
            </w:r>
          </w:p>
        </w:tc>
        <w:tc>
          <w:tcPr>
            <w:tcW w:w="560" w:type="dxa"/>
          </w:tcPr>
          <w:p w14:paraId="1A23A86E" w14:textId="77777777" w:rsidR="002A1B9B" w:rsidRDefault="002A1B9B" w:rsidP="00DA1009">
            <w:pPr>
              <w:ind w:right="14"/>
              <w:jc w:val="right"/>
              <w:rPr>
                <w:rFonts w:ascii="Calibri"/>
                <w:sz w:val="20"/>
              </w:rPr>
            </w:pPr>
            <w:r>
              <w:rPr>
                <w:rFonts w:ascii="Calibri"/>
                <w:spacing w:val="-10"/>
                <w:sz w:val="20"/>
              </w:rPr>
              <w:t>1</w:t>
            </w:r>
          </w:p>
        </w:tc>
        <w:tc>
          <w:tcPr>
            <w:tcW w:w="560" w:type="dxa"/>
          </w:tcPr>
          <w:p w14:paraId="650156E8" w14:textId="77777777" w:rsidR="002A1B9B" w:rsidRDefault="002A1B9B" w:rsidP="00DA1009">
            <w:pPr>
              <w:ind w:right="14"/>
              <w:jc w:val="right"/>
              <w:rPr>
                <w:rFonts w:ascii="Calibri"/>
                <w:sz w:val="20"/>
              </w:rPr>
            </w:pPr>
            <w:r>
              <w:rPr>
                <w:rFonts w:ascii="Calibri"/>
                <w:spacing w:val="-10"/>
                <w:sz w:val="20"/>
              </w:rPr>
              <w:t>1</w:t>
            </w:r>
          </w:p>
        </w:tc>
        <w:tc>
          <w:tcPr>
            <w:tcW w:w="560" w:type="dxa"/>
          </w:tcPr>
          <w:p w14:paraId="7F6FDF0A" w14:textId="77777777" w:rsidR="002A1B9B" w:rsidRDefault="002A1B9B" w:rsidP="00DA1009">
            <w:pPr>
              <w:ind w:right="14"/>
              <w:jc w:val="right"/>
              <w:rPr>
                <w:rFonts w:ascii="Calibri"/>
                <w:sz w:val="20"/>
              </w:rPr>
            </w:pPr>
            <w:r>
              <w:rPr>
                <w:rFonts w:ascii="Calibri"/>
                <w:spacing w:val="-5"/>
                <w:sz w:val="20"/>
              </w:rPr>
              <w:t>4,2</w:t>
            </w:r>
          </w:p>
        </w:tc>
        <w:tc>
          <w:tcPr>
            <w:tcW w:w="561" w:type="dxa"/>
          </w:tcPr>
          <w:p w14:paraId="01CC7DE5" w14:textId="77777777" w:rsidR="002A1B9B" w:rsidRDefault="002A1B9B" w:rsidP="00DA1009">
            <w:pPr>
              <w:ind w:right="15"/>
              <w:jc w:val="right"/>
              <w:rPr>
                <w:rFonts w:ascii="Calibri"/>
                <w:sz w:val="20"/>
              </w:rPr>
            </w:pPr>
            <w:r>
              <w:rPr>
                <w:rFonts w:ascii="Calibri"/>
                <w:spacing w:val="-4"/>
                <w:sz w:val="20"/>
              </w:rPr>
              <w:t>4,04</w:t>
            </w:r>
          </w:p>
        </w:tc>
        <w:tc>
          <w:tcPr>
            <w:tcW w:w="560" w:type="dxa"/>
          </w:tcPr>
          <w:p w14:paraId="1D066607" w14:textId="77777777" w:rsidR="002A1B9B" w:rsidRDefault="002A1B9B" w:rsidP="00DA1009">
            <w:pPr>
              <w:ind w:right="15"/>
              <w:jc w:val="right"/>
              <w:rPr>
                <w:rFonts w:ascii="Calibri"/>
                <w:sz w:val="20"/>
              </w:rPr>
            </w:pPr>
            <w:r>
              <w:rPr>
                <w:rFonts w:ascii="Calibri"/>
                <w:spacing w:val="-10"/>
                <w:sz w:val="20"/>
              </w:rPr>
              <w:t>1</w:t>
            </w:r>
          </w:p>
        </w:tc>
        <w:tc>
          <w:tcPr>
            <w:tcW w:w="560" w:type="dxa"/>
          </w:tcPr>
          <w:p w14:paraId="1984D7FD" w14:textId="77777777" w:rsidR="002A1B9B" w:rsidRDefault="002A1B9B" w:rsidP="00DA1009">
            <w:pPr>
              <w:ind w:right="15"/>
              <w:jc w:val="right"/>
              <w:rPr>
                <w:rFonts w:ascii="Calibri"/>
                <w:sz w:val="20"/>
              </w:rPr>
            </w:pPr>
            <w:r>
              <w:rPr>
                <w:rFonts w:ascii="Calibri"/>
                <w:spacing w:val="-4"/>
                <w:sz w:val="20"/>
              </w:rPr>
              <w:t>1,79</w:t>
            </w:r>
          </w:p>
        </w:tc>
        <w:tc>
          <w:tcPr>
            <w:tcW w:w="560" w:type="dxa"/>
          </w:tcPr>
          <w:p w14:paraId="185ECD4B" w14:textId="77777777" w:rsidR="002A1B9B" w:rsidRDefault="002A1B9B" w:rsidP="00DA1009">
            <w:pPr>
              <w:ind w:right="15"/>
              <w:jc w:val="right"/>
              <w:rPr>
                <w:rFonts w:ascii="Calibri"/>
                <w:sz w:val="20"/>
              </w:rPr>
            </w:pPr>
            <w:r>
              <w:rPr>
                <w:rFonts w:ascii="Calibri"/>
                <w:spacing w:val="-10"/>
                <w:sz w:val="20"/>
              </w:rPr>
              <w:t>1</w:t>
            </w:r>
          </w:p>
        </w:tc>
        <w:tc>
          <w:tcPr>
            <w:tcW w:w="560" w:type="dxa"/>
          </w:tcPr>
          <w:p w14:paraId="07F67B8F" w14:textId="77777777" w:rsidR="002A1B9B" w:rsidRDefault="002A1B9B" w:rsidP="00DA1009">
            <w:pPr>
              <w:ind w:right="14"/>
              <w:jc w:val="right"/>
              <w:rPr>
                <w:rFonts w:ascii="Calibri"/>
                <w:sz w:val="20"/>
              </w:rPr>
            </w:pPr>
            <w:r>
              <w:rPr>
                <w:rFonts w:ascii="Calibri"/>
                <w:spacing w:val="-10"/>
                <w:sz w:val="20"/>
              </w:rPr>
              <w:t>1</w:t>
            </w:r>
          </w:p>
        </w:tc>
        <w:tc>
          <w:tcPr>
            <w:tcW w:w="560" w:type="dxa"/>
          </w:tcPr>
          <w:p w14:paraId="15EED11A" w14:textId="77777777" w:rsidR="002A1B9B" w:rsidRDefault="002A1B9B" w:rsidP="00DA1009">
            <w:pPr>
              <w:ind w:right="14"/>
              <w:jc w:val="right"/>
              <w:rPr>
                <w:rFonts w:ascii="Calibri"/>
                <w:sz w:val="20"/>
              </w:rPr>
            </w:pPr>
            <w:r>
              <w:rPr>
                <w:rFonts w:ascii="Calibri"/>
                <w:spacing w:val="-10"/>
                <w:sz w:val="20"/>
              </w:rPr>
              <w:t>1</w:t>
            </w:r>
          </w:p>
        </w:tc>
        <w:tc>
          <w:tcPr>
            <w:tcW w:w="560" w:type="dxa"/>
          </w:tcPr>
          <w:p w14:paraId="05D8961C" w14:textId="77777777" w:rsidR="002A1B9B" w:rsidRDefault="002A1B9B" w:rsidP="00DA1009">
            <w:pPr>
              <w:ind w:right="14"/>
              <w:jc w:val="right"/>
              <w:rPr>
                <w:rFonts w:ascii="Calibri"/>
                <w:sz w:val="20"/>
              </w:rPr>
            </w:pPr>
            <w:r>
              <w:rPr>
                <w:rFonts w:ascii="Calibri"/>
                <w:spacing w:val="-10"/>
                <w:sz w:val="20"/>
              </w:rPr>
              <w:t>1</w:t>
            </w:r>
          </w:p>
        </w:tc>
        <w:tc>
          <w:tcPr>
            <w:tcW w:w="561" w:type="dxa"/>
          </w:tcPr>
          <w:p w14:paraId="61036478" w14:textId="77777777" w:rsidR="002A1B9B" w:rsidRDefault="002A1B9B" w:rsidP="00DA1009">
            <w:pPr>
              <w:ind w:right="15"/>
              <w:jc w:val="right"/>
              <w:rPr>
                <w:rFonts w:ascii="Calibri"/>
                <w:sz w:val="20"/>
              </w:rPr>
            </w:pPr>
            <w:r>
              <w:rPr>
                <w:rFonts w:ascii="Calibri"/>
                <w:spacing w:val="-10"/>
                <w:sz w:val="20"/>
              </w:rPr>
              <w:t>1</w:t>
            </w:r>
          </w:p>
        </w:tc>
        <w:tc>
          <w:tcPr>
            <w:tcW w:w="560" w:type="dxa"/>
          </w:tcPr>
          <w:p w14:paraId="5A32478D" w14:textId="77777777" w:rsidR="002A1B9B" w:rsidRDefault="002A1B9B" w:rsidP="00DA1009">
            <w:pPr>
              <w:ind w:right="15"/>
              <w:jc w:val="right"/>
              <w:rPr>
                <w:rFonts w:ascii="Calibri"/>
                <w:sz w:val="20"/>
              </w:rPr>
            </w:pPr>
            <w:r>
              <w:rPr>
                <w:rFonts w:ascii="Calibri"/>
                <w:spacing w:val="-10"/>
                <w:sz w:val="20"/>
              </w:rPr>
              <w:t>1</w:t>
            </w:r>
          </w:p>
        </w:tc>
        <w:tc>
          <w:tcPr>
            <w:tcW w:w="560" w:type="dxa"/>
          </w:tcPr>
          <w:p w14:paraId="55EFE502" w14:textId="77777777" w:rsidR="002A1B9B" w:rsidRDefault="002A1B9B" w:rsidP="00DA1009">
            <w:pPr>
              <w:ind w:right="15"/>
              <w:jc w:val="right"/>
              <w:rPr>
                <w:rFonts w:ascii="Calibri"/>
                <w:sz w:val="20"/>
              </w:rPr>
            </w:pPr>
            <w:r>
              <w:rPr>
                <w:rFonts w:ascii="Calibri"/>
                <w:spacing w:val="-10"/>
                <w:sz w:val="20"/>
              </w:rPr>
              <w:t>1</w:t>
            </w:r>
          </w:p>
        </w:tc>
        <w:tc>
          <w:tcPr>
            <w:tcW w:w="560" w:type="dxa"/>
          </w:tcPr>
          <w:p w14:paraId="6F315012" w14:textId="77777777" w:rsidR="002A1B9B" w:rsidRDefault="002A1B9B" w:rsidP="00DA1009">
            <w:pPr>
              <w:ind w:right="15"/>
              <w:jc w:val="right"/>
              <w:rPr>
                <w:rFonts w:ascii="Calibri"/>
                <w:sz w:val="20"/>
              </w:rPr>
            </w:pPr>
            <w:r>
              <w:rPr>
                <w:rFonts w:ascii="Calibri"/>
                <w:spacing w:val="-4"/>
                <w:sz w:val="20"/>
              </w:rPr>
              <w:t>4,11</w:t>
            </w:r>
          </w:p>
        </w:tc>
        <w:tc>
          <w:tcPr>
            <w:tcW w:w="560" w:type="dxa"/>
          </w:tcPr>
          <w:p w14:paraId="51D9B448" w14:textId="77777777" w:rsidR="002A1B9B" w:rsidRDefault="002A1B9B" w:rsidP="00DA1009">
            <w:pPr>
              <w:ind w:right="14"/>
              <w:jc w:val="right"/>
              <w:rPr>
                <w:rFonts w:ascii="Calibri"/>
                <w:sz w:val="20"/>
              </w:rPr>
            </w:pPr>
            <w:r>
              <w:rPr>
                <w:rFonts w:ascii="Calibri"/>
                <w:spacing w:val="-4"/>
                <w:sz w:val="20"/>
              </w:rPr>
              <w:t>3,32</w:t>
            </w:r>
          </w:p>
        </w:tc>
        <w:tc>
          <w:tcPr>
            <w:tcW w:w="604" w:type="dxa"/>
          </w:tcPr>
          <w:p w14:paraId="27E5FDCF" w14:textId="77777777" w:rsidR="002A1B9B" w:rsidRDefault="002A1B9B" w:rsidP="00DA1009">
            <w:pPr>
              <w:ind w:left="101"/>
              <w:rPr>
                <w:rFonts w:ascii="Calibri"/>
                <w:sz w:val="20"/>
              </w:rPr>
            </w:pPr>
            <w:r>
              <w:rPr>
                <w:rFonts w:ascii="Calibri"/>
                <w:spacing w:val="-2"/>
                <w:sz w:val="20"/>
              </w:rPr>
              <w:t>42,71</w:t>
            </w:r>
          </w:p>
        </w:tc>
      </w:tr>
      <w:tr w:rsidR="002A1B9B" w14:paraId="29916285" w14:textId="77777777" w:rsidTr="00DA1009">
        <w:trPr>
          <w:trHeight w:val="240"/>
        </w:trPr>
        <w:tc>
          <w:tcPr>
            <w:tcW w:w="721" w:type="dxa"/>
          </w:tcPr>
          <w:p w14:paraId="5A30D5F5" w14:textId="77777777" w:rsidR="002A1B9B" w:rsidRDefault="002A1B9B" w:rsidP="00DA1009">
            <w:pPr>
              <w:ind w:left="39"/>
              <w:rPr>
                <w:rFonts w:ascii="Calibri"/>
                <w:sz w:val="20"/>
              </w:rPr>
            </w:pPr>
            <w:r>
              <w:rPr>
                <w:rFonts w:ascii="Calibri"/>
                <w:spacing w:val="-5"/>
                <w:sz w:val="20"/>
              </w:rPr>
              <w:t>18</w:t>
            </w:r>
          </w:p>
        </w:tc>
        <w:tc>
          <w:tcPr>
            <w:tcW w:w="560" w:type="dxa"/>
          </w:tcPr>
          <w:p w14:paraId="1E8D0002" w14:textId="77777777" w:rsidR="002A1B9B" w:rsidRDefault="002A1B9B" w:rsidP="00DA1009">
            <w:pPr>
              <w:ind w:right="15"/>
              <w:jc w:val="right"/>
              <w:rPr>
                <w:rFonts w:ascii="Calibri"/>
                <w:sz w:val="20"/>
              </w:rPr>
            </w:pPr>
            <w:r>
              <w:rPr>
                <w:rFonts w:ascii="Calibri"/>
                <w:spacing w:val="-4"/>
                <w:sz w:val="20"/>
              </w:rPr>
              <w:t>3,49</w:t>
            </w:r>
          </w:p>
        </w:tc>
        <w:tc>
          <w:tcPr>
            <w:tcW w:w="560" w:type="dxa"/>
          </w:tcPr>
          <w:p w14:paraId="224604B3" w14:textId="77777777" w:rsidR="002A1B9B" w:rsidRDefault="002A1B9B" w:rsidP="00DA1009">
            <w:pPr>
              <w:ind w:right="15"/>
              <w:jc w:val="right"/>
              <w:rPr>
                <w:rFonts w:ascii="Calibri"/>
                <w:sz w:val="20"/>
              </w:rPr>
            </w:pPr>
            <w:r>
              <w:rPr>
                <w:rFonts w:ascii="Calibri"/>
                <w:spacing w:val="-10"/>
                <w:sz w:val="20"/>
              </w:rPr>
              <w:t>1</w:t>
            </w:r>
          </w:p>
        </w:tc>
        <w:tc>
          <w:tcPr>
            <w:tcW w:w="560" w:type="dxa"/>
          </w:tcPr>
          <w:p w14:paraId="732F14CD" w14:textId="77777777" w:rsidR="002A1B9B" w:rsidRDefault="002A1B9B" w:rsidP="00DA1009">
            <w:pPr>
              <w:ind w:right="15"/>
              <w:jc w:val="right"/>
              <w:rPr>
                <w:rFonts w:ascii="Calibri"/>
                <w:sz w:val="20"/>
              </w:rPr>
            </w:pPr>
            <w:r>
              <w:rPr>
                <w:rFonts w:ascii="Calibri"/>
                <w:spacing w:val="-4"/>
                <w:sz w:val="20"/>
              </w:rPr>
              <w:t>2,32</w:t>
            </w:r>
          </w:p>
        </w:tc>
        <w:tc>
          <w:tcPr>
            <w:tcW w:w="560" w:type="dxa"/>
          </w:tcPr>
          <w:p w14:paraId="703DEB24" w14:textId="77777777" w:rsidR="002A1B9B" w:rsidRDefault="002A1B9B" w:rsidP="00DA1009">
            <w:pPr>
              <w:ind w:right="14"/>
              <w:jc w:val="right"/>
              <w:rPr>
                <w:rFonts w:ascii="Calibri"/>
                <w:sz w:val="20"/>
              </w:rPr>
            </w:pPr>
            <w:r>
              <w:rPr>
                <w:rFonts w:ascii="Calibri"/>
                <w:spacing w:val="-10"/>
                <w:sz w:val="20"/>
              </w:rPr>
              <w:t>1</w:t>
            </w:r>
          </w:p>
        </w:tc>
        <w:tc>
          <w:tcPr>
            <w:tcW w:w="560" w:type="dxa"/>
          </w:tcPr>
          <w:p w14:paraId="1272A8DC" w14:textId="77777777" w:rsidR="002A1B9B" w:rsidRDefault="002A1B9B" w:rsidP="00DA1009">
            <w:pPr>
              <w:ind w:right="14"/>
              <w:jc w:val="right"/>
              <w:rPr>
                <w:rFonts w:ascii="Calibri"/>
                <w:sz w:val="20"/>
              </w:rPr>
            </w:pPr>
            <w:r>
              <w:rPr>
                <w:rFonts w:ascii="Calibri"/>
                <w:spacing w:val="-10"/>
                <w:sz w:val="20"/>
              </w:rPr>
              <w:t>1</w:t>
            </w:r>
          </w:p>
        </w:tc>
        <w:tc>
          <w:tcPr>
            <w:tcW w:w="560" w:type="dxa"/>
          </w:tcPr>
          <w:p w14:paraId="53C4BF3C" w14:textId="77777777" w:rsidR="002A1B9B" w:rsidRDefault="002A1B9B" w:rsidP="00DA1009">
            <w:pPr>
              <w:ind w:right="14"/>
              <w:jc w:val="right"/>
              <w:rPr>
                <w:rFonts w:ascii="Calibri"/>
                <w:sz w:val="20"/>
              </w:rPr>
            </w:pPr>
            <w:r>
              <w:rPr>
                <w:rFonts w:ascii="Calibri"/>
                <w:spacing w:val="-10"/>
                <w:sz w:val="20"/>
              </w:rPr>
              <w:t>1</w:t>
            </w:r>
          </w:p>
        </w:tc>
        <w:tc>
          <w:tcPr>
            <w:tcW w:w="561" w:type="dxa"/>
          </w:tcPr>
          <w:p w14:paraId="3DE94D4B" w14:textId="77777777" w:rsidR="002A1B9B" w:rsidRDefault="002A1B9B" w:rsidP="00DA1009">
            <w:pPr>
              <w:ind w:right="15"/>
              <w:jc w:val="right"/>
              <w:rPr>
                <w:rFonts w:ascii="Calibri"/>
                <w:sz w:val="20"/>
              </w:rPr>
            </w:pPr>
            <w:r>
              <w:rPr>
                <w:rFonts w:ascii="Calibri"/>
                <w:spacing w:val="-10"/>
                <w:sz w:val="20"/>
              </w:rPr>
              <w:t>1</w:t>
            </w:r>
          </w:p>
        </w:tc>
        <w:tc>
          <w:tcPr>
            <w:tcW w:w="560" w:type="dxa"/>
          </w:tcPr>
          <w:p w14:paraId="3A4710AF" w14:textId="77777777" w:rsidR="002A1B9B" w:rsidRDefault="002A1B9B" w:rsidP="00DA1009">
            <w:pPr>
              <w:ind w:right="15"/>
              <w:jc w:val="right"/>
              <w:rPr>
                <w:rFonts w:ascii="Calibri"/>
                <w:sz w:val="20"/>
              </w:rPr>
            </w:pPr>
            <w:r>
              <w:rPr>
                <w:rFonts w:ascii="Calibri"/>
                <w:spacing w:val="-10"/>
                <w:sz w:val="20"/>
              </w:rPr>
              <w:t>1</w:t>
            </w:r>
          </w:p>
        </w:tc>
        <w:tc>
          <w:tcPr>
            <w:tcW w:w="560" w:type="dxa"/>
          </w:tcPr>
          <w:p w14:paraId="5357ECA1" w14:textId="77777777" w:rsidR="002A1B9B" w:rsidRDefault="002A1B9B" w:rsidP="00DA1009">
            <w:pPr>
              <w:ind w:right="15"/>
              <w:jc w:val="right"/>
              <w:rPr>
                <w:rFonts w:ascii="Calibri"/>
                <w:sz w:val="20"/>
              </w:rPr>
            </w:pPr>
            <w:r>
              <w:rPr>
                <w:rFonts w:ascii="Calibri"/>
                <w:spacing w:val="-10"/>
                <w:sz w:val="20"/>
              </w:rPr>
              <w:t>1</w:t>
            </w:r>
          </w:p>
        </w:tc>
        <w:tc>
          <w:tcPr>
            <w:tcW w:w="560" w:type="dxa"/>
          </w:tcPr>
          <w:p w14:paraId="6F1DBB45" w14:textId="77777777" w:rsidR="002A1B9B" w:rsidRDefault="002A1B9B" w:rsidP="00DA1009">
            <w:pPr>
              <w:ind w:right="15"/>
              <w:jc w:val="right"/>
              <w:rPr>
                <w:rFonts w:ascii="Calibri"/>
                <w:sz w:val="20"/>
              </w:rPr>
            </w:pPr>
            <w:r>
              <w:rPr>
                <w:rFonts w:ascii="Calibri"/>
                <w:spacing w:val="-10"/>
                <w:sz w:val="20"/>
              </w:rPr>
              <w:t>1</w:t>
            </w:r>
          </w:p>
        </w:tc>
        <w:tc>
          <w:tcPr>
            <w:tcW w:w="560" w:type="dxa"/>
          </w:tcPr>
          <w:p w14:paraId="62A63DA6" w14:textId="77777777" w:rsidR="002A1B9B" w:rsidRDefault="002A1B9B" w:rsidP="00DA1009">
            <w:pPr>
              <w:ind w:right="14"/>
              <w:jc w:val="right"/>
              <w:rPr>
                <w:rFonts w:ascii="Calibri"/>
                <w:sz w:val="20"/>
              </w:rPr>
            </w:pPr>
            <w:r>
              <w:rPr>
                <w:rFonts w:ascii="Calibri"/>
                <w:spacing w:val="-10"/>
                <w:sz w:val="20"/>
              </w:rPr>
              <w:t>1</w:t>
            </w:r>
          </w:p>
        </w:tc>
        <w:tc>
          <w:tcPr>
            <w:tcW w:w="560" w:type="dxa"/>
          </w:tcPr>
          <w:p w14:paraId="1E98059D" w14:textId="77777777" w:rsidR="002A1B9B" w:rsidRDefault="002A1B9B" w:rsidP="00DA1009">
            <w:pPr>
              <w:ind w:right="14"/>
              <w:jc w:val="right"/>
              <w:rPr>
                <w:rFonts w:ascii="Calibri"/>
                <w:sz w:val="20"/>
              </w:rPr>
            </w:pPr>
            <w:r>
              <w:rPr>
                <w:rFonts w:ascii="Calibri"/>
                <w:spacing w:val="-10"/>
                <w:sz w:val="20"/>
              </w:rPr>
              <w:t>1</w:t>
            </w:r>
          </w:p>
        </w:tc>
        <w:tc>
          <w:tcPr>
            <w:tcW w:w="560" w:type="dxa"/>
          </w:tcPr>
          <w:p w14:paraId="491C18A0" w14:textId="77777777" w:rsidR="002A1B9B" w:rsidRDefault="002A1B9B" w:rsidP="00DA1009">
            <w:pPr>
              <w:ind w:right="14"/>
              <w:jc w:val="right"/>
              <w:rPr>
                <w:rFonts w:ascii="Calibri"/>
                <w:sz w:val="20"/>
              </w:rPr>
            </w:pPr>
            <w:r>
              <w:rPr>
                <w:rFonts w:ascii="Calibri"/>
                <w:spacing w:val="-5"/>
                <w:sz w:val="20"/>
              </w:rPr>
              <w:t>4,2</w:t>
            </w:r>
          </w:p>
        </w:tc>
        <w:tc>
          <w:tcPr>
            <w:tcW w:w="561" w:type="dxa"/>
          </w:tcPr>
          <w:p w14:paraId="55E97BA1" w14:textId="77777777" w:rsidR="002A1B9B" w:rsidRDefault="002A1B9B" w:rsidP="00DA1009">
            <w:pPr>
              <w:ind w:right="15"/>
              <w:jc w:val="right"/>
              <w:rPr>
                <w:rFonts w:ascii="Calibri"/>
                <w:sz w:val="20"/>
              </w:rPr>
            </w:pPr>
            <w:r>
              <w:rPr>
                <w:rFonts w:ascii="Calibri"/>
                <w:spacing w:val="-4"/>
                <w:sz w:val="20"/>
              </w:rPr>
              <w:t>5,25</w:t>
            </w:r>
          </w:p>
        </w:tc>
        <w:tc>
          <w:tcPr>
            <w:tcW w:w="560" w:type="dxa"/>
          </w:tcPr>
          <w:p w14:paraId="7938B098" w14:textId="77777777" w:rsidR="002A1B9B" w:rsidRDefault="002A1B9B" w:rsidP="00DA1009">
            <w:pPr>
              <w:ind w:right="15"/>
              <w:jc w:val="right"/>
              <w:rPr>
                <w:rFonts w:ascii="Calibri"/>
                <w:sz w:val="20"/>
              </w:rPr>
            </w:pPr>
            <w:r>
              <w:rPr>
                <w:rFonts w:ascii="Calibri"/>
                <w:spacing w:val="-10"/>
                <w:sz w:val="20"/>
              </w:rPr>
              <w:t>1</w:t>
            </w:r>
          </w:p>
        </w:tc>
        <w:tc>
          <w:tcPr>
            <w:tcW w:w="560" w:type="dxa"/>
          </w:tcPr>
          <w:p w14:paraId="0EDBA0A5" w14:textId="77777777" w:rsidR="002A1B9B" w:rsidRDefault="002A1B9B" w:rsidP="00DA1009">
            <w:pPr>
              <w:ind w:right="15"/>
              <w:jc w:val="right"/>
              <w:rPr>
                <w:rFonts w:ascii="Calibri"/>
                <w:sz w:val="20"/>
              </w:rPr>
            </w:pPr>
            <w:r>
              <w:rPr>
                <w:rFonts w:ascii="Calibri"/>
                <w:spacing w:val="-4"/>
                <w:sz w:val="20"/>
              </w:rPr>
              <w:t>1,79</w:t>
            </w:r>
          </w:p>
        </w:tc>
        <w:tc>
          <w:tcPr>
            <w:tcW w:w="560" w:type="dxa"/>
          </w:tcPr>
          <w:p w14:paraId="1AAEA34C" w14:textId="77777777" w:rsidR="002A1B9B" w:rsidRDefault="002A1B9B" w:rsidP="00DA1009">
            <w:pPr>
              <w:ind w:right="15"/>
              <w:jc w:val="right"/>
              <w:rPr>
                <w:rFonts w:ascii="Calibri"/>
                <w:sz w:val="20"/>
              </w:rPr>
            </w:pPr>
            <w:r>
              <w:rPr>
                <w:rFonts w:ascii="Calibri"/>
                <w:spacing w:val="-10"/>
                <w:sz w:val="20"/>
              </w:rPr>
              <w:t>1</w:t>
            </w:r>
          </w:p>
        </w:tc>
        <w:tc>
          <w:tcPr>
            <w:tcW w:w="560" w:type="dxa"/>
          </w:tcPr>
          <w:p w14:paraId="38BB6DC8" w14:textId="77777777" w:rsidR="002A1B9B" w:rsidRDefault="002A1B9B" w:rsidP="00DA1009">
            <w:pPr>
              <w:ind w:right="14"/>
              <w:jc w:val="right"/>
              <w:rPr>
                <w:rFonts w:ascii="Calibri"/>
                <w:sz w:val="20"/>
              </w:rPr>
            </w:pPr>
            <w:r>
              <w:rPr>
                <w:rFonts w:ascii="Calibri"/>
                <w:spacing w:val="-10"/>
                <w:sz w:val="20"/>
              </w:rPr>
              <w:t>1</w:t>
            </w:r>
          </w:p>
        </w:tc>
        <w:tc>
          <w:tcPr>
            <w:tcW w:w="560" w:type="dxa"/>
          </w:tcPr>
          <w:p w14:paraId="096F5CF6" w14:textId="77777777" w:rsidR="002A1B9B" w:rsidRDefault="002A1B9B" w:rsidP="00DA1009">
            <w:pPr>
              <w:ind w:right="14"/>
              <w:jc w:val="right"/>
              <w:rPr>
                <w:rFonts w:ascii="Calibri"/>
                <w:sz w:val="20"/>
              </w:rPr>
            </w:pPr>
            <w:r>
              <w:rPr>
                <w:rFonts w:ascii="Calibri"/>
                <w:spacing w:val="-10"/>
                <w:sz w:val="20"/>
              </w:rPr>
              <w:t>1</w:t>
            </w:r>
          </w:p>
        </w:tc>
        <w:tc>
          <w:tcPr>
            <w:tcW w:w="560" w:type="dxa"/>
          </w:tcPr>
          <w:p w14:paraId="104E11E7" w14:textId="77777777" w:rsidR="002A1B9B" w:rsidRDefault="002A1B9B" w:rsidP="00DA1009">
            <w:pPr>
              <w:ind w:right="14"/>
              <w:jc w:val="right"/>
              <w:rPr>
                <w:rFonts w:ascii="Calibri"/>
                <w:sz w:val="20"/>
              </w:rPr>
            </w:pPr>
            <w:r>
              <w:rPr>
                <w:rFonts w:ascii="Calibri"/>
                <w:spacing w:val="-10"/>
                <w:sz w:val="20"/>
              </w:rPr>
              <w:t>1</w:t>
            </w:r>
          </w:p>
        </w:tc>
        <w:tc>
          <w:tcPr>
            <w:tcW w:w="561" w:type="dxa"/>
          </w:tcPr>
          <w:p w14:paraId="1E1177CD" w14:textId="77777777" w:rsidR="002A1B9B" w:rsidRDefault="002A1B9B" w:rsidP="00DA1009">
            <w:pPr>
              <w:ind w:right="15"/>
              <w:jc w:val="right"/>
              <w:rPr>
                <w:rFonts w:ascii="Calibri"/>
                <w:sz w:val="20"/>
              </w:rPr>
            </w:pPr>
            <w:r>
              <w:rPr>
                <w:rFonts w:ascii="Calibri"/>
                <w:spacing w:val="-10"/>
                <w:sz w:val="20"/>
              </w:rPr>
              <w:t>1</w:t>
            </w:r>
          </w:p>
        </w:tc>
        <w:tc>
          <w:tcPr>
            <w:tcW w:w="560" w:type="dxa"/>
          </w:tcPr>
          <w:p w14:paraId="1F2DC5BF" w14:textId="77777777" w:rsidR="002A1B9B" w:rsidRDefault="002A1B9B" w:rsidP="00DA1009">
            <w:pPr>
              <w:ind w:right="15"/>
              <w:jc w:val="right"/>
              <w:rPr>
                <w:rFonts w:ascii="Calibri"/>
                <w:sz w:val="20"/>
              </w:rPr>
            </w:pPr>
            <w:r>
              <w:rPr>
                <w:rFonts w:ascii="Calibri"/>
                <w:spacing w:val="-10"/>
                <w:sz w:val="20"/>
              </w:rPr>
              <w:t>1</w:t>
            </w:r>
          </w:p>
        </w:tc>
        <w:tc>
          <w:tcPr>
            <w:tcW w:w="560" w:type="dxa"/>
          </w:tcPr>
          <w:p w14:paraId="3A07F4CC" w14:textId="77777777" w:rsidR="002A1B9B" w:rsidRDefault="002A1B9B" w:rsidP="00DA1009">
            <w:pPr>
              <w:ind w:right="15"/>
              <w:jc w:val="right"/>
              <w:rPr>
                <w:rFonts w:ascii="Calibri"/>
                <w:sz w:val="20"/>
              </w:rPr>
            </w:pPr>
            <w:r>
              <w:rPr>
                <w:rFonts w:ascii="Calibri"/>
                <w:spacing w:val="-10"/>
                <w:sz w:val="20"/>
              </w:rPr>
              <w:t>1</w:t>
            </w:r>
          </w:p>
        </w:tc>
        <w:tc>
          <w:tcPr>
            <w:tcW w:w="560" w:type="dxa"/>
          </w:tcPr>
          <w:p w14:paraId="5E4709BA" w14:textId="77777777" w:rsidR="002A1B9B" w:rsidRDefault="002A1B9B" w:rsidP="00DA1009">
            <w:pPr>
              <w:ind w:right="15"/>
              <w:jc w:val="right"/>
              <w:rPr>
                <w:rFonts w:ascii="Calibri"/>
                <w:sz w:val="20"/>
              </w:rPr>
            </w:pPr>
            <w:r>
              <w:rPr>
                <w:rFonts w:ascii="Calibri"/>
                <w:spacing w:val="-4"/>
                <w:sz w:val="20"/>
              </w:rPr>
              <w:t>4,11</w:t>
            </w:r>
          </w:p>
        </w:tc>
        <w:tc>
          <w:tcPr>
            <w:tcW w:w="560" w:type="dxa"/>
          </w:tcPr>
          <w:p w14:paraId="664D19AE" w14:textId="77777777" w:rsidR="002A1B9B" w:rsidRDefault="002A1B9B" w:rsidP="00DA1009">
            <w:pPr>
              <w:ind w:right="14"/>
              <w:jc w:val="right"/>
              <w:rPr>
                <w:rFonts w:ascii="Calibri"/>
                <w:sz w:val="20"/>
              </w:rPr>
            </w:pPr>
            <w:r>
              <w:rPr>
                <w:rFonts w:ascii="Calibri"/>
                <w:spacing w:val="-4"/>
                <w:sz w:val="20"/>
              </w:rPr>
              <w:t>4,63</w:t>
            </w:r>
          </w:p>
        </w:tc>
        <w:tc>
          <w:tcPr>
            <w:tcW w:w="604" w:type="dxa"/>
          </w:tcPr>
          <w:p w14:paraId="36DF24BE" w14:textId="77777777" w:rsidR="002A1B9B" w:rsidRDefault="002A1B9B" w:rsidP="00DA1009">
            <w:pPr>
              <w:ind w:left="101"/>
              <w:rPr>
                <w:rFonts w:ascii="Calibri"/>
                <w:sz w:val="20"/>
              </w:rPr>
            </w:pPr>
            <w:r>
              <w:rPr>
                <w:rFonts w:ascii="Calibri"/>
                <w:spacing w:val="-2"/>
                <w:sz w:val="20"/>
              </w:rPr>
              <w:t>43,79</w:t>
            </w:r>
          </w:p>
        </w:tc>
      </w:tr>
      <w:tr w:rsidR="002A1B9B" w14:paraId="1F9C1161" w14:textId="77777777" w:rsidTr="00DA1009">
        <w:trPr>
          <w:trHeight w:val="240"/>
        </w:trPr>
        <w:tc>
          <w:tcPr>
            <w:tcW w:w="721" w:type="dxa"/>
          </w:tcPr>
          <w:p w14:paraId="497D4575" w14:textId="77777777" w:rsidR="002A1B9B" w:rsidRDefault="002A1B9B" w:rsidP="00DA1009">
            <w:pPr>
              <w:ind w:left="39"/>
              <w:rPr>
                <w:rFonts w:ascii="Calibri"/>
                <w:sz w:val="20"/>
              </w:rPr>
            </w:pPr>
            <w:r>
              <w:rPr>
                <w:rFonts w:ascii="Calibri"/>
                <w:spacing w:val="-5"/>
                <w:sz w:val="20"/>
              </w:rPr>
              <w:t>19</w:t>
            </w:r>
          </w:p>
        </w:tc>
        <w:tc>
          <w:tcPr>
            <w:tcW w:w="560" w:type="dxa"/>
          </w:tcPr>
          <w:p w14:paraId="65DE7BBC" w14:textId="77777777" w:rsidR="002A1B9B" w:rsidRDefault="002A1B9B" w:rsidP="00DA1009">
            <w:pPr>
              <w:ind w:right="15"/>
              <w:jc w:val="right"/>
              <w:rPr>
                <w:rFonts w:ascii="Calibri"/>
                <w:sz w:val="20"/>
              </w:rPr>
            </w:pPr>
            <w:r>
              <w:rPr>
                <w:rFonts w:ascii="Calibri"/>
                <w:spacing w:val="-4"/>
                <w:sz w:val="20"/>
              </w:rPr>
              <w:t>3,49</w:t>
            </w:r>
          </w:p>
        </w:tc>
        <w:tc>
          <w:tcPr>
            <w:tcW w:w="560" w:type="dxa"/>
          </w:tcPr>
          <w:p w14:paraId="233DBA28" w14:textId="77777777" w:rsidR="002A1B9B" w:rsidRDefault="002A1B9B" w:rsidP="00DA1009">
            <w:pPr>
              <w:ind w:right="15"/>
              <w:jc w:val="right"/>
              <w:rPr>
                <w:rFonts w:ascii="Calibri"/>
                <w:sz w:val="20"/>
              </w:rPr>
            </w:pPr>
            <w:r>
              <w:rPr>
                <w:rFonts w:ascii="Calibri"/>
                <w:spacing w:val="-10"/>
                <w:sz w:val="20"/>
              </w:rPr>
              <w:t>1</w:t>
            </w:r>
          </w:p>
        </w:tc>
        <w:tc>
          <w:tcPr>
            <w:tcW w:w="560" w:type="dxa"/>
          </w:tcPr>
          <w:p w14:paraId="121B68BA" w14:textId="77777777" w:rsidR="002A1B9B" w:rsidRDefault="002A1B9B" w:rsidP="00DA1009">
            <w:pPr>
              <w:ind w:right="15"/>
              <w:jc w:val="right"/>
              <w:rPr>
                <w:rFonts w:ascii="Calibri"/>
                <w:sz w:val="20"/>
              </w:rPr>
            </w:pPr>
            <w:r>
              <w:rPr>
                <w:rFonts w:ascii="Calibri"/>
                <w:spacing w:val="-4"/>
                <w:sz w:val="20"/>
              </w:rPr>
              <w:t>2,32</w:t>
            </w:r>
          </w:p>
        </w:tc>
        <w:tc>
          <w:tcPr>
            <w:tcW w:w="560" w:type="dxa"/>
          </w:tcPr>
          <w:p w14:paraId="408D5307" w14:textId="77777777" w:rsidR="002A1B9B" w:rsidRDefault="002A1B9B" w:rsidP="00DA1009">
            <w:pPr>
              <w:ind w:right="14"/>
              <w:jc w:val="right"/>
              <w:rPr>
                <w:rFonts w:ascii="Calibri"/>
                <w:sz w:val="20"/>
              </w:rPr>
            </w:pPr>
            <w:r>
              <w:rPr>
                <w:rFonts w:ascii="Calibri"/>
                <w:spacing w:val="-10"/>
                <w:sz w:val="20"/>
              </w:rPr>
              <w:t>1</w:t>
            </w:r>
          </w:p>
        </w:tc>
        <w:tc>
          <w:tcPr>
            <w:tcW w:w="560" w:type="dxa"/>
          </w:tcPr>
          <w:p w14:paraId="08B71ADF" w14:textId="77777777" w:rsidR="002A1B9B" w:rsidRDefault="002A1B9B" w:rsidP="00DA1009">
            <w:pPr>
              <w:ind w:right="14"/>
              <w:jc w:val="right"/>
              <w:rPr>
                <w:rFonts w:ascii="Calibri"/>
                <w:sz w:val="20"/>
              </w:rPr>
            </w:pPr>
            <w:r>
              <w:rPr>
                <w:rFonts w:ascii="Calibri"/>
                <w:spacing w:val="-10"/>
                <w:sz w:val="20"/>
              </w:rPr>
              <w:t>1</w:t>
            </w:r>
          </w:p>
        </w:tc>
        <w:tc>
          <w:tcPr>
            <w:tcW w:w="560" w:type="dxa"/>
          </w:tcPr>
          <w:p w14:paraId="738EA2FE" w14:textId="77777777" w:rsidR="002A1B9B" w:rsidRDefault="002A1B9B" w:rsidP="00DA1009">
            <w:pPr>
              <w:ind w:right="14"/>
              <w:jc w:val="right"/>
              <w:rPr>
                <w:rFonts w:ascii="Calibri"/>
                <w:sz w:val="20"/>
              </w:rPr>
            </w:pPr>
            <w:r>
              <w:rPr>
                <w:rFonts w:ascii="Calibri"/>
                <w:spacing w:val="-10"/>
                <w:sz w:val="20"/>
              </w:rPr>
              <w:t>1</w:t>
            </w:r>
          </w:p>
        </w:tc>
        <w:tc>
          <w:tcPr>
            <w:tcW w:w="561" w:type="dxa"/>
          </w:tcPr>
          <w:p w14:paraId="420FDD24" w14:textId="77777777" w:rsidR="002A1B9B" w:rsidRDefault="002A1B9B" w:rsidP="00DA1009">
            <w:pPr>
              <w:ind w:right="15"/>
              <w:jc w:val="right"/>
              <w:rPr>
                <w:rFonts w:ascii="Calibri"/>
                <w:sz w:val="20"/>
              </w:rPr>
            </w:pPr>
            <w:r>
              <w:rPr>
                <w:rFonts w:ascii="Calibri"/>
                <w:spacing w:val="-10"/>
                <w:sz w:val="20"/>
              </w:rPr>
              <w:t>1</w:t>
            </w:r>
          </w:p>
        </w:tc>
        <w:tc>
          <w:tcPr>
            <w:tcW w:w="560" w:type="dxa"/>
          </w:tcPr>
          <w:p w14:paraId="75A37316" w14:textId="77777777" w:rsidR="002A1B9B" w:rsidRDefault="002A1B9B" w:rsidP="00DA1009">
            <w:pPr>
              <w:ind w:right="15"/>
              <w:jc w:val="right"/>
              <w:rPr>
                <w:rFonts w:ascii="Calibri"/>
                <w:sz w:val="20"/>
              </w:rPr>
            </w:pPr>
            <w:r>
              <w:rPr>
                <w:rFonts w:ascii="Calibri"/>
                <w:spacing w:val="-10"/>
                <w:sz w:val="20"/>
              </w:rPr>
              <w:t>1</w:t>
            </w:r>
          </w:p>
        </w:tc>
        <w:tc>
          <w:tcPr>
            <w:tcW w:w="560" w:type="dxa"/>
          </w:tcPr>
          <w:p w14:paraId="1A82F800" w14:textId="77777777" w:rsidR="002A1B9B" w:rsidRDefault="002A1B9B" w:rsidP="00DA1009">
            <w:pPr>
              <w:ind w:right="15"/>
              <w:jc w:val="right"/>
              <w:rPr>
                <w:rFonts w:ascii="Calibri"/>
                <w:sz w:val="20"/>
              </w:rPr>
            </w:pPr>
            <w:r>
              <w:rPr>
                <w:rFonts w:ascii="Calibri"/>
                <w:spacing w:val="-10"/>
                <w:sz w:val="20"/>
              </w:rPr>
              <w:t>1</w:t>
            </w:r>
          </w:p>
        </w:tc>
        <w:tc>
          <w:tcPr>
            <w:tcW w:w="560" w:type="dxa"/>
          </w:tcPr>
          <w:p w14:paraId="2D70C5C8" w14:textId="77777777" w:rsidR="002A1B9B" w:rsidRDefault="002A1B9B" w:rsidP="00DA1009">
            <w:pPr>
              <w:ind w:right="15"/>
              <w:jc w:val="right"/>
              <w:rPr>
                <w:rFonts w:ascii="Calibri"/>
                <w:sz w:val="20"/>
              </w:rPr>
            </w:pPr>
            <w:r>
              <w:rPr>
                <w:rFonts w:ascii="Calibri"/>
                <w:spacing w:val="-10"/>
                <w:sz w:val="20"/>
              </w:rPr>
              <w:t>1</w:t>
            </w:r>
          </w:p>
        </w:tc>
        <w:tc>
          <w:tcPr>
            <w:tcW w:w="560" w:type="dxa"/>
          </w:tcPr>
          <w:p w14:paraId="5A6062D2" w14:textId="77777777" w:rsidR="002A1B9B" w:rsidRDefault="002A1B9B" w:rsidP="00DA1009">
            <w:pPr>
              <w:ind w:right="14"/>
              <w:jc w:val="right"/>
              <w:rPr>
                <w:rFonts w:ascii="Calibri"/>
                <w:sz w:val="20"/>
              </w:rPr>
            </w:pPr>
            <w:r>
              <w:rPr>
                <w:rFonts w:ascii="Calibri"/>
                <w:spacing w:val="-10"/>
                <w:sz w:val="20"/>
              </w:rPr>
              <w:t>1</w:t>
            </w:r>
          </w:p>
        </w:tc>
        <w:tc>
          <w:tcPr>
            <w:tcW w:w="560" w:type="dxa"/>
          </w:tcPr>
          <w:p w14:paraId="3EBBF1F9" w14:textId="77777777" w:rsidR="002A1B9B" w:rsidRDefault="002A1B9B" w:rsidP="00DA1009">
            <w:pPr>
              <w:ind w:right="14"/>
              <w:jc w:val="right"/>
              <w:rPr>
                <w:rFonts w:ascii="Calibri"/>
                <w:sz w:val="20"/>
              </w:rPr>
            </w:pPr>
            <w:r>
              <w:rPr>
                <w:rFonts w:ascii="Calibri"/>
                <w:spacing w:val="-10"/>
                <w:sz w:val="20"/>
              </w:rPr>
              <w:t>1</w:t>
            </w:r>
          </w:p>
        </w:tc>
        <w:tc>
          <w:tcPr>
            <w:tcW w:w="560" w:type="dxa"/>
          </w:tcPr>
          <w:p w14:paraId="4B3EB593" w14:textId="77777777" w:rsidR="002A1B9B" w:rsidRDefault="002A1B9B" w:rsidP="00DA1009">
            <w:pPr>
              <w:ind w:right="14"/>
              <w:jc w:val="right"/>
              <w:rPr>
                <w:rFonts w:ascii="Calibri"/>
                <w:sz w:val="20"/>
              </w:rPr>
            </w:pPr>
            <w:r>
              <w:rPr>
                <w:rFonts w:ascii="Calibri"/>
                <w:spacing w:val="-5"/>
                <w:sz w:val="20"/>
              </w:rPr>
              <w:t>4,2</w:t>
            </w:r>
          </w:p>
        </w:tc>
        <w:tc>
          <w:tcPr>
            <w:tcW w:w="561" w:type="dxa"/>
          </w:tcPr>
          <w:p w14:paraId="3FC89342" w14:textId="77777777" w:rsidR="002A1B9B" w:rsidRDefault="002A1B9B" w:rsidP="00DA1009">
            <w:pPr>
              <w:ind w:right="15"/>
              <w:jc w:val="right"/>
              <w:rPr>
                <w:rFonts w:ascii="Calibri"/>
                <w:sz w:val="20"/>
              </w:rPr>
            </w:pPr>
            <w:r>
              <w:rPr>
                <w:rFonts w:ascii="Calibri"/>
                <w:spacing w:val="-4"/>
                <w:sz w:val="20"/>
              </w:rPr>
              <w:t>4,04</w:t>
            </w:r>
          </w:p>
        </w:tc>
        <w:tc>
          <w:tcPr>
            <w:tcW w:w="560" w:type="dxa"/>
          </w:tcPr>
          <w:p w14:paraId="0CC61010" w14:textId="77777777" w:rsidR="002A1B9B" w:rsidRDefault="002A1B9B" w:rsidP="00DA1009">
            <w:pPr>
              <w:ind w:right="15"/>
              <w:jc w:val="right"/>
              <w:rPr>
                <w:rFonts w:ascii="Calibri"/>
                <w:sz w:val="20"/>
              </w:rPr>
            </w:pPr>
            <w:r>
              <w:rPr>
                <w:rFonts w:ascii="Calibri"/>
                <w:spacing w:val="-10"/>
                <w:sz w:val="20"/>
              </w:rPr>
              <w:t>1</w:t>
            </w:r>
          </w:p>
        </w:tc>
        <w:tc>
          <w:tcPr>
            <w:tcW w:w="560" w:type="dxa"/>
          </w:tcPr>
          <w:p w14:paraId="2562FB6C" w14:textId="77777777" w:rsidR="002A1B9B" w:rsidRDefault="002A1B9B" w:rsidP="00DA1009">
            <w:pPr>
              <w:ind w:right="15"/>
              <w:jc w:val="right"/>
              <w:rPr>
                <w:rFonts w:ascii="Calibri"/>
                <w:sz w:val="20"/>
              </w:rPr>
            </w:pPr>
            <w:r>
              <w:rPr>
                <w:rFonts w:ascii="Calibri"/>
                <w:spacing w:val="-10"/>
                <w:sz w:val="20"/>
              </w:rPr>
              <w:t>1</w:t>
            </w:r>
          </w:p>
        </w:tc>
        <w:tc>
          <w:tcPr>
            <w:tcW w:w="560" w:type="dxa"/>
          </w:tcPr>
          <w:p w14:paraId="61542E42" w14:textId="77777777" w:rsidR="002A1B9B" w:rsidRDefault="002A1B9B" w:rsidP="00DA1009">
            <w:pPr>
              <w:ind w:right="15"/>
              <w:jc w:val="right"/>
              <w:rPr>
                <w:rFonts w:ascii="Calibri"/>
                <w:sz w:val="20"/>
              </w:rPr>
            </w:pPr>
            <w:r>
              <w:rPr>
                <w:rFonts w:ascii="Calibri"/>
                <w:spacing w:val="-10"/>
                <w:sz w:val="20"/>
              </w:rPr>
              <w:t>1</w:t>
            </w:r>
          </w:p>
        </w:tc>
        <w:tc>
          <w:tcPr>
            <w:tcW w:w="560" w:type="dxa"/>
          </w:tcPr>
          <w:p w14:paraId="757F7383" w14:textId="77777777" w:rsidR="002A1B9B" w:rsidRDefault="002A1B9B" w:rsidP="00DA1009">
            <w:pPr>
              <w:ind w:right="14"/>
              <w:jc w:val="right"/>
              <w:rPr>
                <w:rFonts w:ascii="Calibri"/>
                <w:sz w:val="20"/>
              </w:rPr>
            </w:pPr>
            <w:r>
              <w:rPr>
                <w:rFonts w:ascii="Calibri"/>
                <w:spacing w:val="-10"/>
                <w:sz w:val="20"/>
              </w:rPr>
              <w:t>1</w:t>
            </w:r>
          </w:p>
        </w:tc>
        <w:tc>
          <w:tcPr>
            <w:tcW w:w="560" w:type="dxa"/>
          </w:tcPr>
          <w:p w14:paraId="357F6B1E" w14:textId="77777777" w:rsidR="002A1B9B" w:rsidRDefault="002A1B9B" w:rsidP="00DA1009">
            <w:pPr>
              <w:ind w:right="14"/>
              <w:jc w:val="right"/>
              <w:rPr>
                <w:rFonts w:ascii="Calibri"/>
                <w:sz w:val="20"/>
              </w:rPr>
            </w:pPr>
            <w:r>
              <w:rPr>
                <w:rFonts w:ascii="Calibri"/>
                <w:spacing w:val="-10"/>
                <w:sz w:val="20"/>
              </w:rPr>
              <w:t>1</w:t>
            </w:r>
          </w:p>
        </w:tc>
        <w:tc>
          <w:tcPr>
            <w:tcW w:w="560" w:type="dxa"/>
          </w:tcPr>
          <w:p w14:paraId="743D218E" w14:textId="77777777" w:rsidR="002A1B9B" w:rsidRDefault="002A1B9B" w:rsidP="00DA1009">
            <w:pPr>
              <w:ind w:right="14"/>
              <w:jc w:val="right"/>
              <w:rPr>
                <w:rFonts w:ascii="Calibri"/>
                <w:sz w:val="20"/>
              </w:rPr>
            </w:pPr>
            <w:r>
              <w:rPr>
                <w:rFonts w:ascii="Calibri"/>
                <w:spacing w:val="-10"/>
                <w:sz w:val="20"/>
              </w:rPr>
              <w:t>1</w:t>
            </w:r>
          </w:p>
        </w:tc>
        <w:tc>
          <w:tcPr>
            <w:tcW w:w="561" w:type="dxa"/>
          </w:tcPr>
          <w:p w14:paraId="683D459C" w14:textId="77777777" w:rsidR="002A1B9B" w:rsidRDefault="002A1B9B" w:rsidP="00DA1009">
            <w:pPr>
              <w:ind w:right="15"/>
              <w:jc w:val="right"/>
              <w:rPr>
                <w:rFonts w:ascii="Calibri"/>
                <w:sz w:val="20"/>
              </w:rPr>
            </w:pPr>
            <w:r>
              <w:rPr>
                <w:rFonts w:ascii="Calibri"/>
                <w:spacing w:val="-10"/>
                <w:sz w:val="20"/>
              </w:rPr>
              <w:t>1</w:t>
            </w:r>
          </w:p>
        </w:tc>
        <w:tc>
          <w:tcPr>
            <w:tcW w:w="560" w:type="dxa"/>
          </w:tcPr>
          <w:p w14:paraId="11A469C9" w14:textId="77777777" w:rsidR="002A1B9B" w:rsidRDefault="002A1B9B" w:rsidP="00DA1009">
            <w:pPr>
              <w:ind w:right="15"/>
              <w:jc w:val="right"/>
              <w:rPr>
                <w:rFonts w:ascii="Calibri"/>
                <w:sz w:val="20"/>
              </w:rPr>
            </w:pPr>
            <w:r>
              <w:rPr>
                <w:rFonts w:ascii="Calibri"/>
                <w:spacing w:val="-10"/>
                <w:sz w:val="20"/>
              </w:rPr>
              <w:t>1</w:t>
            </w:r>
          </w:p>
        </w:tc>
        <w:tc>
          <w:tcPr>
            <w:tcW w:w="560" w:type="dxa"/>
          </w:tcPr>
          <w:p w14:paraId="6B7AFE03" w14:textId="77777777" w:rsidR="002A1B9B" w:rsidRDefault="002A1B9B" w:rsidP="00DA1009">
            <w:pPr>
              <w:ind w:right="15"/>
              <w:jc w:val="right"/>
              <w:rPr>
                <w:rFonts w:ascii="Calibri"/>
                <w:sz w:val="20"/>
              </w:rPr>
            </w:pPr>
            <w:r>
              <w:rPr>
                <w:rFonts w:ascii="Calibri"/>
                <w:spacing w:val="-10"/>
                <w:sz w:val="20"/>
              </w:rPr>
              <w:t>1</w:t>
            </w:r>
          </w:p>
        </w:tc>
        <w:tc>
          <w:tcPr>
            <w:tcW w:w="560" w:type="dxa"/>
          </w:tcPr>
          <w:p w14:paraId="686FA98E" w14:textId="77777777" w:rsidR="002A1B9B" w:rsidRDefault="002A1B9B" w:rsidP="00DA1009">
            <w:pPr>
              <w:ind w:right="15"/>
              <w:jc w:val="right"/>
              <w:rPr>
                <w:rFonts w:ascii="Calibri"/>
                <w:sz w:val="20"/>
              </w:rPr>
            </w:pPr>
            <w:r>
              <w:rPr>
                <w:rFonts w:ascii="Calibri"/>
                <w:spacing w:val="-4"/>
                <w:sz w:val="20"/>
              </w:rPr>
              <w:t>4,11</w:t>
            </w:r>
          </w:p>
        </w:tc>
        <w:tc>
          <w:tcPr>
            <w:tcW w:w="560" w:type="dxa"/>
          </w:tcPr>
          <w:p w14:paraId="1EC89F27" w14:textId="77777777" w:rsidR="002A1B9B" w:rsidRDefault="002A1B9B" w:rsidP="00DA1009">
            <w:pPr>
              <w:ind w:right="14"/>
              <w:jc w:val="right"/>
              <w:rPr>
                <w:rFonts w:ascii="Calibri"/>
                <w:sz w:val="20"/>
              </w:rPr>
            </w:pPr>
            <w:r>
              <w:rPr>
                <w:rFonts w:ascii="Calibri"/>
                <w:spacing w:val="-4"/>
                <w:sz w:val="20"/>
              </w:rPr>
              <w:t>3,32</w:t>
            </w:r>
          </w:p>
        </w:tc>
        <w:tc>
          <w:tcPr>
            <w:tcW w:w="604" w:type="dxa"/>
          </w:tcPr>
          <w:p w14:paraId="118E6A98" w14:textId="77777777" w:rsidR="002A1B9B" w:rsidRDefault="002A1B9B" w:rsidP="00DA1009">
            <w:pPr>
              <w:ind w:left="101"/>
              <w:rPr>
                <w:rFonts w:ascii="Calibri"/>
                <w:sz w:val="20"/>
              </w:rPr>
            </w:pPr>
            <w:r>
              <w:rPr>
                <w:rFonts w:ascii="Calibri"/>
                <w:spacing w:val="-2"/>
                <w:sz w:val="20"/>
              </w:rPr>
              <w:t>40,48</w:t>
            </w:r>
          </w:p>
        </w:tc>
      </w:tr>
      <w:tr w:rsidR="002A1B9B" w14:paraId="24092F4E" w14:textId="77777777" w:rsidTr="00DA1009">
        <w:trPr>
          <w:trHeight w:val="240"/>
        </w:trPr>
        <w:tc>
          <w:tcPr>
            <w:tcW w:w="721" w:type="dxa"/>
          </w:tcPr>
          <w:p w14:paraId="415366A4" w14:textId="77777777" w:rsidR="002A1B9B" w:rsidRDefault="002A1B9B" w:rsidP="00DA1009">
            <w:pPr>
              <w:ind w:left="39"/>
              <w:rPr>
                <w:rFonts w:ascii="Calibri"/>
                <w:sz w:val="20"/>
              </w:rPr>
            </w:pPr>
            <w:r>
              <w:rPr>
                <w:rFonts w:ascii="Calibri"/>
                <w:spacing w:val="-5"/>
                <w:sz w:val="20"/>
              </w:rPr>
              <w:t>20</w:t>
            </w:r>
          </w:p>
        </w:tc>
        <w:tc>
          <w:tcPr>
            <w:tcW w:w="560" w:type="dxa"/>
          </w:tcPr>
          <w:p w14:paraId="37958875" w14:textId="77777777" w:rsidR="002A1B9B" w:rsidRDefault="002A1B9B" w:rsidP="00DA1009">
            <w:pPr>
              <w:ind w:right="15"/>
              <w:jc w:val="right"/>
              <w:rPr>
                <w:rFonts w:ascii="Calibri"/>
                <w:sz w:val="20"/>
              </w:rPr>
            </w:pPr>
            <w:r>
              <w:rPr>
                <w:rFonts w:ascii="Calibri"/>
                <w:spacing w:val="-4"/>
                <w:sz w:val="20"/>
              </w:rPr>
              <w:t>2,34</w:t>
            </w:r>
          </w:p>
        </w:tc>
        <w:tc>
          <w:tcPr>
            <w:tcW w:w="560" w:type="dxa"/>
          </w:tcPr>
          <w:p w14:paraId="7EA0B309" w14:textId="77777777" w:rsidR="002A1B9B" w:rsidRDefault="002A1B9B" w:rsidP="00DA1009">
            <w:pPr>
              <w:ind w:right="15"/>
              <w:jc w:val="right"/>
              <w:rPr>
                <w:rFonts w:ascii="Calibri"/>
                <w:sz w:val="20"/>
              </w:rPr>
            </w:pPr>
            <w:r>
              <w:rPr>
                <w:rFonts w:ascii="Calibri"/>
                <w:spacing w:val="-10"/>
                <w:sz w:val="20"/>
              </w:rPr>
              <w:t>1</w:t>
            </w:r>
          </w:p>
        </w:tc>
        <w:tc>
          <w:tcPr>
            <w:tcW w:w="560" w:type="dxa"/>
          </w:tcPr>
          <w:p w14:paraId="76016BDC" w14:textId="77777777" w:rsidR="002A1B9B" w:rsidRDefault="002A1B9B" w:rsidP="00DA1009">
            <w:pPr>
              <w:ind w:right="15"/>
              <w:jc w:val="right"/>
              <w:rPr>
                <w:rFonts w:ascii="Calibri"/>
                <w:sz w:val="20"/>
              </w:rPr>
            </w:pPr>
            <w:r>
              <w:rPr>
                <w:rFonts w:ascii="Calibri"/>
                <w:spacing w:val="-4"/>
                <w:sz w:val="20"/>
              </w:rPr>
              <w:t>3,37</w:t>
            </w:r>
          </w:p>
        </w:tc>
        <w:tc>
          <w:tcPr>
            <w:tcW w:w="560" w:type="dxa"/>
          </w:tcPr>
          <w:p w14:paraId="2F93C00C" w14:textId="77777777" w:rsidR="002A1B9B" w:rsidRDefault="002A1B9B" w:rsidP="00DA1009">
            <w:pPr>
              <w:ind w:right="14"/>
              <w:jc w:val="right"/>
              <w:rPr>
                <w:rFonts w:ascii="Calibri"/>
                <w:sz w:val="20"/>
              </w:rPr>
            </w:pPr>
            <w:r>
              <w:rPr>
                <w:rFonts w:ascii="Calibri"/>
                <w:spacing w:val="-10"/>
                <w:sz w:val="20"/>
              </w:rPr>
              <w:t>1</w:t>
            </w:r>
          </w:p>
        </w:tc>
        <w:tc>
          <w:tcPr>
            <w:tcW w:w="560" w:type="dxa"/>
          </w:tcPr>
          <w:p w14:paraId="523B6034" w14:textId="77777777" w:rsidR="002A1B9B" w:rsidRDefault="002A1B9B" w:rsidP="00DA1009">
            <w:pPr>
              <w:ind w:right="14"/>
              <w:jc w:val="right"/>
              <w:rPr>
                <w:rFonts w:ascii="Calibri"/>
                <w:sz w:val="20"/>
              </w:rPr>
            </w:pPr>
            <w:r>
              <w:rPr>
                <w:rFonts w:ascii="Calibri"/>
                <w:spacing w:val="-10"/>
                <w:sz w:val="20"/>
              </w:rPr>
              <w:t>1</w:t>
            </w:r>
          </w:p>
        </w:tc>
        <w:tc>
          <w:tcPr>
            <w:tcW w:w="560" w:type="dxa"/>
          </w:tcPr>
          <w:p w14:paraId="4AE68E8B" w14:textId="77777777" w:rsidR="002A1B9B" w:rsidRDefault="002A1B9B" w:rsidP="00DA1009">
            <w:pPr>
              <w:ind w:right="14"/>
              <w:jc w:val="right"/>
              <w:rPr>
                <w:rFonts w:ascii="Calibri"/>
                <w:sz w:val="20"/>
              </w:rPr>
            </w:pPr>
            <w:r>
              <w:rPr>
                <w:rFonts w:ascii="Calibri"/>
                <w:spacing w:val="-10"/>
                <w:sz w:val="20"/>
              </w:rPr>
              <w:t>1</w:t>
            </w:r>
          </w:p>
        </w:tc>
        <w:tc>
          <w:tcPr>
            <w:tcW w:w="561" w:type="dxa"/>
          </w:tcPr>
          <w:p w14:paraId="09F75AAB" w14:textId="77777777" w:rsidR="002A1B9B" w:rsidRDefault="002A1B9B" w:rsidP="00DA1009">
            <w:pPr>
              <w:ind w:right="15"/>
              <w:jc w:val="right"/>
              <w:rPr>
                <w:rFonts w:ascii="Calibri"/>
                <w:sz w:val="20"/>
              </w:rPr>
            </w:pPr>
            <w:r>
              <w:rPr>
                <w:rFonts w:ascii="Calibri"/>
                <w:spacing w:val="-10"/>
                <w:sz w:val="20"/>
              </w:rPr>
              <w:t>1</w:t>
            </w:r>
          </w:p>
        </w:tc>
        <w:tc>
          <w:tcPr>
            <w:tcW w:w="560" w:type="dxa"/>
          </w:tcPr>
          <w:p w14:paraId="715E025F" w14:textId="77777777" w:rsidR="002A1B9B" w:rsidRDefault="002A1B9B" w:rsidP="00DA1009">
            <w:pPr>
              <w:ind w:right="15"/>
              <w:jc w:val="right"/>
              <w:rPr>
                <w:rFonts w:ascii="Calibri"/>
                <w:sz w:val="20"/>
              </w:rPr>
            </w:pPr>
            <w:r>
              <w:rPr>
                <w:rFonts w:ascii="Calibri"/>
                <w:spacing w:val="-10"/>
                <w:sz w:val="20"/>
              </w:rPr>
              <w:t>1</w:t>
            </w:r>
          </w:p>
        </w:tc>
        <w:tc>
          <w:tcPr>
            <w:tcW w:w="560" w:type="dxa"/>
          </w:tcPr>
          <w:p w14:paraId="3E8DF5D1" w14:textId="77777777" w:rsidR="002A1B9B" w:rsidRDefault="002A1B9B" w:rsidP="00DA1009">
            <w:pPr>
              <w:ind w:right="15"/>
              <w:jc w:val="right"/>
              <w:rPr>
                <w:rFonts w:ascii="Calibri"/>
                <w:sz w:val="20"/>
              </w:rPr>
            </w:pPr>
            <w:r>
              <w:rPr>
                <w:rFonts w:ascii="Calibri"/>
                <w:spacing w:val="-10"/>
                <w:sz w:val="20"/>
              </w:rPr>
              <w:t>1</w:t>
            </w:r>
          </w:p>
        </w:tc>
        <w:tc>
          <w:tcPr>
            <w:tcW w:w="560" w:type="dxa"/>
          </w:tcPr>
          <w:p w14:paraId="671C1DC7" w14:textId="77777777" w:rsidR="002A1B9B" w:rsidRDefault="002A1B9B" w:rsidP="00DA1009">
            <w:pPr>
              <w:ind w:right="15"/>
              <w:jc w:val="right"/>
              <w:rPr>
                <w:rFonts w:ascii="Calibri"/>
                <w:sz w:val="20"/>
              </w:rPr>
            </w:pPr>
            <w:r>
              <w:rPr>
                <w:rFonts w:ascii="Calibri"/>
                <w:spacing w:val="-10"/>
                <w:sz w:val="20"/>
              </w:rPr>
              <w:t>1</w:t>
            </w:r>
          </w:p>
        </w:tc>
        <w:tc>
          <w:tcPr>
            <w:tcW w:w="560" w:type="dxa"/>
          </w:tcPr>
          <w:p w14:paraId="3CAF46BE" w14:textId="77777777" w:rsidR="002A1B9B" w:rsidRDefault="002A1B9B" w:rsidP="00DA1009">
            <w:pPr>
              <w:ind w:right="14"/>
              <w:jc w:val="right"/>
              <w:rPr>
                <w:rFonts w:ascii="Calibri"/>
                <w:sz w:val="20"/>
              </w:rPr>
            </w:pPr>
            <w:r>
              <w:rPr>
                <w:rFonts w:ascii="Calibri"/>
                <w:spacing w:val="-10"/>
                <w:sz w:val="20"/>
              </w:rPr>
              <w:t>1</w:t>
            </w:r>
          </w:p>
        </w:tc>
        <w:tc>
          <w:tcPr>
            <w:tcW w:w="560" w:type="dxa"/>
          </w:tcPr>
          <w:p w14:paraId="2B39ACA2" w14:textId="77777777" w:rsidR="002A1B9B" w:rsidRDefault="002A1B9B" w:rsidP="00DA1009">
            <w:pPr>
              <w:ind w:right="14"/>
              <w:jc w:val="right"/>
              <w:rPr>
                <w:rFonts w:ascii="Calibri"/>
                <w:sz w:val="20"/>
              </w:rPr>
            </w:pPr>
            <w:r>
              <w:rPr>
                <w:rFonts w:ascii="Calibri"/>
                <w:spacing w:val="-10"/>
                <w:sz w:val="20"/>
              </w:rPr>
              <w:t>1</w:t>
            </w:r>
          </w:p>
        </w:tc>
        <w:tc>
          <w:tcPr>
            <w:tcW w:w="560" w:type="dxa"/>
          </w:tcPr>
          <w:p w14:paraId="5EA092E0" w14:textId="77777777" w:rsidR="002A1B9B" w:rsidRDefault="002A1B9B" w:rsidP="00DA1009">
            <w:pPr>
              <w:ind w:right="14"/>
              <w:jc w:val="right"/>
              <w:rPr>
                <w:rFonts w:ascii="Calibri"/>
                <w:sz w:val="20"/>
              </w:rPr>
            </w:pPr>
            <w:r>
              <w:rPr>
                <w:rFonts w:ascii="Calibri"/>
                <w:spacing w:val="-5"/>
                <w:sz w:val="20"/>
              </w:rPr>
              <w:t>4,2</w:t>
            </w:r>
          </w:p>
        </w:tc>
        <w:tc>
          <w:tcPr>
            <w:tcW w:w="561" w:type="dxa"/>
          </w:tcPr>
          <w:p w14:paraId="512F74EA" w14:textId="77777777" w:rsidR="002A1B9B" w:rsidRDefault="002A1B9B" w:rsidP="00DA1009">
            <w:pPr>
              <w:ind w:right="15"/>
              <w:jc w:val="right"/>
              <w:rPr>
                <w:rFonts w:ascii="Calibri"/>
                <w:sz w:val="20"/>
              </w:rPr>
            </w:pPr>
            <w:r>
              <w:rPr>
                <w:rFonts w:ascii="Calibri"/>
                <w:spacing w:val="-4"/>
                <w:sz w:val="20"/>
              </w:rPr>
              <w:t>3,02</w:t>
            </w:r>
          </w:p>
        </w:tc>
        <w:tc>
          <w:tcPr>
            <w:tcW w:w="560" w:type="dxa"/>
          </w:tcPr>
          <w:p w14:paraId="24A5112C" w14:textId="77777777" w:rsidR="002A1B9B" w:rsidRDefault="002A1B9B" w:rsidP="00DA1009">
            <w:pPr>
              <w:ind w:right="15"/>
              <w:jc w:val="right"/>
              <w:rPr>
                <w:rFonts w:ascii="Calibri"/>
                <w:sz w:val="20"/>
              </w:rPr>
            </w:pPr>
            <w:r>
              <w:rPr>
                <w:rFonts w:ascii="Calibri"/>
                <w:spacing w:val="-10"/>
                <w:sz w:val="20"/>
              </w:rPr>
              <w:t>1</w:t>
            </w:r>
          </w:p>
        </w:tc>
        <w:tc>
          <w:tcPr>
            <w:tcW w:w="560" w:type="dxa"/>
          </w:tcPr>
          <w:p w14:paraId="6B90887E" w14:textId="77777777" w:rsidR="002A1B9B" w:rsidRDefault="002A1B9B" w:rsidP="00DA1009">
            <w:pPr>
              <w:ind w:right="15"/>
              <w:jc w:val="right"/>
              <w:rPr>
                <w:rFonts w:ascii="Calibri"/>
                <w:sz w:val="20"/>
              </w:rPr>
            </w:pPr>
            <w:r>
              <w:rPr>
                <w:rFonts w:ascii="Calibri"/>
                <w:spacing w:val="-10"/>
                <w:sz w:val="20"/>
              </w:rPr>
              <w:t>1</w:t>
            </w:r>
          </w:p>
        </w:tc>
        <w:tc>
          <w:tcPr>
            <w:tcW w:w="560" w:type="dxa"/>
          </w:tcPr>
          <w:p w14:paraId="22D13CDE" w14:textId="77777777" w:rsidR="002A1B9B" w:rsidRDefault="002A1B9B" w:rsidP="00DA1009">
            <w:pPr>
              <w:ind w:right="15"/>
              <w:jc w:val="right"/>
              <w:rPr>
                <w:rFonts w:ascii="Calibri"/>
                <w:sz w:val="20"/>
              </w:rPr>
            </w:pPr>
            <w:r>
              <w:rPr>
                <w:rFonts w:ascii="Calibri"/>
                <w:spacing w:val="-10"/>
                <w:sz w:val="20"/>
              </w:rPr>
              <w:t>1</w:t>
            </w:r>
          </w:p>
        </w:tc>
        <w:tc>
          <w:tcPr>
            <w:tcW w:w="560" w:type="dxa"/>
          </w:tcPr>
          <w:p w14:paraId="5018C420" w14:textId="77777777" w:rsidR="002A1B9B" w:rsidRDefault="002A1B9B" w:rsidP="00DA1009">
            <w:pPr>
              <w:ind w:right="14"/>
              <w:jc w:val="right"/>
              <w:rPr>
                <w:rFonts w:ascii="Calibri"/>
                <w:sz w:val="20"/>
              </w:rPr>
            </w:pPr>
            <w:r>
              <w:rPr>
                <w:rFonts w:ascii="Calibri"/>
                <w:spacing w:val="-10"/>
                <w:sz w:val="20"/>
              </w:rPr>
              <w:t>1</w:t>
            </w:r>
          </w:p>
        </w:tc>
        <w:tc>
          <w:tcPr>
            <w:tcW w:w="560" w:type="dxa"/>
          </w:tcPr>
          <w:p w14:paraId="6128D14C" w14:textId="77777777" w:rsidR="002A1B9B" w:rsidRDefault="002A1B9B" w:rsidP="00DA1009">
            <w:pPr>
              <w:ind w:right="14"/>
              <w:jc w:val="right"/>
              <w:rPr>
                <w:rFonts w:ascii="Calibri"/>
                <w:sz w:val="20"/>
              </w:rPr>
            </w:pPr>
            <w:r>
              <w:rPr>
                <w:rFonts w:ascii="Calibri"/>
                <w:spacing w:val="-10"/>
                <w:sz w:val="20"/>
              </w:rPr>
              <w:t>1</w:t>
            </w:r>
          </w:p>
        </w:tc>
        <w:tc>
          <w:tcPr>
            <w:tcW w:w="560" w:type="dxa"/>
          </w:tcPr>
          <w:p w14:paraId="75F229FF" w14:textId="77777777" w:rsidR="002A1B9B" w:rsidRDefault="002A1B9B" w:rsidP="00DA1009">
            <w:pPr>
              <w:ind w:right="14"/>
              <w:jc w:val="right"/>
              <w:rPr>
                <w:rFonts w:ascii="Calibri"/>
                <w:sz w:val="20"/>
              </w:rPr>
            </w:pPr>
            <w:r>
              <w:rPr>
                <w:rFonts w:ascii="Calibri"/>
                <w:spacing w:val="-10"/>
                <w:sz w:val="20"/>
              </w:rPr>
              <w:t>1</w:t>
            </w:r>
          </w:p>
        </w:tc>
        <w:tc>
          <w:tcPr>
            <w:tcW w:w="561" w:type="dxa"/>
          </w:tcPr>
          <w:p w14:paraId="66421039" w14:textId="77777777" w:rsidR="002A1B9B" w:rsidRDefault="002A1B9B" w:rsidP="00DA1009">
            <w:pPr>
              <w:ind w:right="15"/>
              <w:jc w:val="right"/>
              <w:rPr>
                <w:rFonts w:ascii="Calibri"/>
                <w:sz w:val="20"/>
              </w:rPr>
            </w:pPr>
            <w:r>
              <w:rPr>
                <w:rFonts w:ascii="Calibri"/>
                <w:spacing w:val="-10"/>
                <w:sz w:val="20"/>
              </w:rPr>
              <w:t>1</w:t>
            </w:r>
          </w:p>
        </w:tc>
        <w:tc>
          <w:tcPr>
            <w:tcW w:w="560" w:type="dxa"/>
          </w:tcPr>
          <w:p w14:paraId="0F754CD3" w14:textId="77777777" w:rsidR="002A1B9B" w:rsidRDefault="002A1B9B" w:rsidP="00DA1009">
            <w:pPr>
              <w:ind w:right="15"/>
              <w:jc w:val="right"/>
              <w:rPr>
                <w:rFonts w:ascii="Calibri"/>
                <w:sz w:val="20"/>
              </w:rPr>
            </w:pPr>
            <w:r>
              <w:rPr>
                <w:rFonts w:ascii="Calibri"/>
                <w:spacing w:val="-10"/>
                <w:sz w:val="20"/>
              </w:rPr>
              <w:t>1</w:t>
            </w:r>
          </w:p>
        </w:tc>
        <w:tc>
          <w:tcPr>
            <w:tcW w:w="560" w:type="dxa"/>
          </w:tcPr>
          <w:p w14:paraId="221106A2" w14:textId="77777777" w:rsidR="002A1B9B" w:rsidRDefault="002A1B9B" w:rsidP="00DA1009">
            <w:pPr>
              <w:ind w:right="15"/>
              <w:jc w:val="right"/>
              <w:rPr>
                <w:rFonts w:ascii="Calibri"/>
                <w:sz w:val="20"/>
              </w:rPr>
            </w:pPr>
            <w:r>
              <w:rPr>
                <w:rFonts w:ascii="Calibri"/>
                <w:spacing w:val="-10"/>
                <w:sz w:val="20"/>
              </w:rPr>
              <w:t>1</w:t>
            </w:r>
          </w:p>
        </w:tc>
        <w:tc>
          <w:tcPr>
            <w:tcW w:w="560" w:type="dxa"/>
          </w:tcPr>
          <w:p w14:paraId="02382F60" w14:textId="77777777" w:rsidR="002A1B9B" w:rsidRDefault="002A1B9B" w:rsidP="00DA1009">
            <w:pPr>
              <w:ind w:right="15"/>
              <w:jc w:val="right"/>
              <w:rPr>
                <w:rFonts w:ascii="Calibri"/>
                <w:sz w:val="20"/>
              </w:rPr>
            </w:pPr>
            <w:r>
              <w:rPr>
                <w:rFonts w:ascii="Calibri"/>
                <w:spacing w:val="-4"/>
                <w:sz w:val="20"/>
              </w:rPr>
              <w:t>4,11</w:t>
            </w:r>
          </w:p>
        </w:tc>
        <w:tc>
          <w:tcPr>
            <w:tcW w:w="560" w:type="dxa"/>
          </w:tcPr>
          <w:p w14:paraId="407E2408" w14:textId="77777777" w:rsidR="002A1B9B" w:rsidRDefault="002A1B9B" w:rsidP="00DA1009">
            <w:pPr>
              <w:ind w:right="14"/>
              <w:jc w:val="right"/>
              <w:rPr>
                <w:rFonts w:ascii="Calibri"/>
                <w:sz w:val="20"/>
              </w:rPr>
            </w:pPr>
            <w:r>
              <w:rPr>
                <w:rFonts w:ascii="Calibri"/>
                <w:spacing w:val="-4"/>
                <w:sz w:val="20"/>
              </w:rPr>
              <w:t>2,38</w:t>
            </w:r>
          </w:p>
        </w:tc>
        <w:tc>
          <w:tcPr>
            <w:tcW w:w="604" w:type="dxa"/>
          </w:tcPr>
          <w:p w14:paraId="42391C8D" w14:textId="77777777" w:rsidR="002A1B9B" w:rsidRDefault="002A1B9B" w:rsidP="00DA1009">
            <w:pPr>
              <w:ind w:left="101"/>
              <w:rPr>
                <w:rFonts w:ascii="Calibri"/>
                <w:sz w:val="20"/>
              </w:rPr>
            </w:pPr>
            <w:r>
              <w:rPr>
                <w:rFonts w:ascii="Calibri"/>
                <w:spacing w:val="-2"/>
                <w:sz w:val="20"/>
              </w:rPr>
              <w:t>38,42</w:t>
            </w:r>
          </w:p>
        </w:tc>
      </w:tr>
      <w:tr w:rsidR="002A1B9B" w14:paraId="6492EC1B" w14:textId="77777777" w:rsidTr="00DA1009">
        <w:trPr>
          <w:trHeight w:val="240"/>
        </w:trPr>
        <w:tc>
          <w:tcPr>
            <w:tcW w:w="721" w:type="dxa"/>
          </w:tcPr>
          <w:p w14:paraId="0F689443" w14:textId="77777777" w:rsidR="002A1B9B" w:rsidRDefault="002A1B9B" w:rsidP="00DA1009">
            <w:pPr>
              <w:ind w:left="39"/>
              <w:rPr>
                <w:rFonts w:ascii="Calibri"/>
                <w:sz w:val="20"/>
              </w:rPr>
            </w:pPr>
            <w:r>
              <w:rPr>
                <w:rFonts w:ascii="Calibri"/>
                <w:spacing w:val="-5"/>
                <w:sz w:val="20"/>
              </w:rPr>
              <w:t>21</w:t>
            </w:r>
          </w:p>
        </w:tc>
        <w:tc>
          <w:tcPr>
            <w:tcW w:w="560" w:type="dxa"/>
          </w:tcPr>
          <w:p w14:paraId="3A0C8869" w14:textId="77777777" w:rsidR="002A1B9B" w:rsidRDefault="002A1B9B" w:rsidP="00DA1009">
            <w:pPr>
              <w:ind w:right="15"/>
              <w:jc w:val="right"/>
              <w:rPr>
                <w:rFonts w:ascii="Calibri"/>
                <w:sz w:val="20"/>
              </w:rPr>
            </w:pPr>
            <w:r>
              <w:rPr>
                <w:rFonts w:ascii="Calibri"/>
                <w:spacing w:val="-10"/>
                <w:sz w:val="20"/>
              </w:rPr>
              <w:t>1</w:t>
            </w:r>
          </w:p>
        </w:tc>
        <w:tc>
          <w:tcPr>
            <w:tcW w:w="560" w:type="dxa"/>
          </w:tcPr>
          <w:p w14:paraId="0DD9F538" w14:textId="77777777" w:rsidR="002A1B9B" w:rsidRDefault="002A1B9B" w:rsidP="00DA1009">
            <w:pPr>
              <w:ind w:right="15"/>
              <w:jc w:val="right"/>
              <w:rPr>
                <w:rFonts w:ascii="Calibri"/>
                <w:sz w:val="20"/>
              </w:rPr>
            </w:pPr>
            <w:r>
              <w:rPr>
                <w:rFonts w:ascii="Calibri"/>
                <w:spacing w:val="-10"/>
                <w:sz w:val="20"/>
              </w:rPr>
              <w:t>1</w:t>
            </w:r>
          </w:p>
        </w:tc>
        <w:tc>
          <w:tcPr>
            <w:tcW w:w="560" w:type="dxa"/>
          </w:tcPr>
          <w:p w14:paraId="7DA12D59" w14:textId="77777777" w:rsidR="002A1B9B" w:rsidRDefault="002A1B9B" w:rsidP="00DA1009">
            <w:pPr>
              <w:ind w:right="15"/>
              <w:jc w:val="right"/>
              <w:rPr>
                <w:rFonts w:ascii="Calibri"/>
                <w:sz w:val="20"/>
              </w:rPr>
            </w:pPr>
            <w:r>
              <w:rPr>
                <w:rFonts w:ascii="Calibri"/>
                <w:spacing w:val="-4"/>
                <w:sz w:val="20"/>
              </w:rPr>
              <w:t>3,37</w:t>
            </w:r>
          </w:p>
        </w:tc>
        <w:tc>
          <w:tcPr>
            <w:tcW w:w="560" w:type="dxa"/>
          </w:tcPr>
          <w:p w14:paraId="2B559E87" w14:textId="77777777" w:rsidR="002A1B9B" w:rsidRDefault="002A1B9B" w:rsidP="00DA1009">
            <w:pPr>
              <w:ind w:right="14"/>
              <w:jc w:val="right"/>
              <w:rPr>
                <w:rFonts w:ascii="Calibri"/>
                <w:sz w:val="20"/>
              </w:rPr>
            </w:pPr>
            <w:r>
              <w:rPr>
                <w:rFonts w:ascii="Calibri"/>
                <w:spacing w:val="-10"/>
                <w:sz w:val="20"/>
              </w:rPr>
              <w:t>1</w:t>
            </w:r>
          </w:p>
        </w:tc>
        <w:tc>
          <w:tcPr>
            <w:tcW w:w="560" w:type="dxa"/>
          </w:tcPr>
          <w:p w14:paraId="0EAF69CD" w14:textId="77777777" w:rsidR="002A1B9B" w:rsidRDefault="002A1B9B" w:rsidP="00DA1009">
            <w:pPr>
              <w:ind w:right="14"/>
              <w:jc w:val="right"/>
              <w:rPr>
                <w:rFonts w:ascii="Calibri"/>
                <w:sz w:val="20"/>
              </w:rPr>
            </w:pPr>
            <w:r>
              <w:rPr>
                <w:rFonts w:ascii="Calibri"/>
                <w:spacing w:val="-10"/>
                <w:sz w:val="20"/>
              </w:rPr>
              <w:t>1</w:t>
            </w:r>
          </w:p>
        </w:tc>
        <w:tc>
          <w:tcPr>
            <w:tcW w:w="560" w:type="dxa"/>
          </w:tcPr>
          <w:p w14:paraId="7A7A9F42" w14:textId="77777777" w:rsidR="002A1B9B" w:rsidRDefault="002A1B9B" w:rsidP="00DA1009">
            <w:pPr>
              <w:ind w:right="14"/>
              <w:jc w:val="right"/>
              <w:rPr>
                <w:rFonts w:ascii="Calibri"/>
                <w:sz w:val="20"/>
              </w:rPr>
            </w:pPr>
            <w:r>
              <w:rPr>
                <w:rFonts w:ascii="Calibri"/>
                <w:spacing w:val="-10"/>
                <w:sz w:val="20"/>
              </w:rPr>
              <w:t>1</w:t>
            </w:r>
          </w:p>
        </w:tc>
        <w:tc>
          <w:tcPr>
            <w:tcW w:w="561" w:type="dxa"/>
          </w:tcPr>
          <w:p w14:paraId="4D3C933F" w14:textId="77777777" w:rsidR="002A1B9B" w:rsidRDefault="002A1B9B" w:rsidP="00DA1009">
            <w:pPr>
              <w:ind w:right="15"/>
              <w:jc w:val="right"/>
              <w:rPr>
                <w:rFonts w:ascii="Calibri"/>
                <w:sz w:val="20"/>
              </w:rPr>
            </w:pPr>
            <w:r>
              <w:rPr>
                <w:rFonts w:ascii="Calibri"/>
                <w:spacing w:val="-10"/>
                <w:sz w:val="20"/>
              </w:rPr>
              <w:t>1</w:t>
            </w:r>
          </w:p>
        </w:tc>
        <w:tc>
          <w:tcPr>
            <w:tcW w:w="560" w:type="dxa"/>
          </w:tcPr>
          <w:p w14:paraId="27E9C3DC" w14:textId="77777777" w:rsidR="002A1B9B" w:rsidRDefault="002A1B9B" w:rsidP="00DA1009">
            <w:pPr>
              <w:ind w:right="15"/>
              <w:jc w:val="right"/>
              <w:rPr>
                <w:rFonts w:ascii="Calibri"/>
                <w:sz w:val="20"/>
              </w:rPr>
            </w:pPr>
            <w:r>
              <w:rPr>
                <w:rFonts w:ascii="Calibri"/>
                <w:spacing w:val="-10"/>
                <w:sz w:val="20"/>
              </w:rPr>
              <w:t>1</w:t>
            </w:r>
          </w:p>
        </w:tc>
        <w:tc>
          <w:tcPr>
            <w:tcW w:w="560" w:type="dxa"/>
          </w:tcPr>
          <w:p w14:paraId="4E0B9EF2" w14:textId="77777777" w:rsidR="002A1B9B" w:rsidRDefault="002A1B9B" w:rsidP="00DA1009">
            <w:pPr>
              <w:ind w:right="15"/>
              <w:jc w:val="right"/>
              <w:rPr>
                <w:rFonts w:ascii="Calibri"/>
                <w:sz w:val="20"/>
              </w:rPr>
            </w:pPr>
            <w:r>
              <w:rPr>
                <w:rFonts w:ascii="Calibri"/>
                <w:spacing w:val="-10"/>
                <w:sz w:val="20"/>
              </w:rPr>
              <w:t>1</w:t>
            </w:r>
          </w:p>
        </w:tc>
        <w:tc>
          <w:tcPr>
            <w:tcW w:w="560" w:type="dxa"/>
          </w:tcPr>
          <w:p w14:paraId="2EDD8374" w14:textId="77777777" w:rsidR="002A1B9B" w:rsidRDefault="002A1B9B" w:rsidP="00DA1009">
            <w:pPr>
              <w:ind w:right="15"/>
              <w:jc w:val="right"/>
              <w:rPr>
                <w:rFonts w:ascii="Calibri"/>
                <w:sz w:val="20"/>
              </w:rPr>
            </w:pPr>
            <w:r>
              <w:rPr>
                <w:rFonts w:ascii="Calibri"/>
                <w:spacing w:val="-10"/>
                <w:sz w:val="20"/>
              </w:rPr>
              <w:t>1</w:t>
            </w:r>
          </w:p>
        </w:tc>
        <w:tc>
          <w:tcPr>
            <w:tcW w:w="560" w:type="dxa"/>
          </w:tcPr>
          <w:p w14:paraId="0308D54E" w14:textId="77777777" w:rsidR="002A1B9B" w:rsidRDefault="002A1B9B" w:rsidP="00DA1009">
            <w:pPr>
              <w:ind w:right="14"/>
              <w:jc w:val="right"/>
              <w:rPr>
                <w:rFonts w:ascii="Calibri"/>
                <w:sz w:val="20"/>
              </w:rPr>
            </w:pPr>
            <w:r>
              <w:rPr>
                <w:rFonts w:ascii="Calibri"/>
                <w:spacing w:val="-10"/>
                <w:sz w:val="20"/>
              </w:rPr>
              <w:t>1</w:t>
            </w:r>
          </w:p>
        </w:tc>
        <w:tc>
          <w:tcPr>
            <w:tcW w:w="560" w:type="dxa"/>
          </w:tcPr>
          <w:p w14:paraId="04EBD4DA" w14:textId="77777777" w:rsidR="002A1B9B" w:rsidRDefault="002A1B9B" w:rsidP="00DA1009">
            <w:pPr>
              <w:ind w:right="14"/>
              <w:jc w:val="right"/>
              <w:rPr>
                <w:rFonts w:ascii="Calibri"/>
                <w:sz w:val="20"/>
              </w:rPr>
            </w:pPr>
            <w:r>
              <w:rPr>
                <w:rFonts w:ascii="Calibri"/>
                <w:spacing w:val="-10"/>
                <w:sz w:val="20"/>
              </w:rPr>
              <w:t>1</w:t>
            </w:r>
          </w:p>
        </w:tc>
        <w:tc>
          <w:tcPr>
            <w:tcW w:w="560" w:type="dxa"/>
          </w:tcPr>
          <w:p w14:paraId="6651558F" w14:textId="77777777" w:rsidR="002A1B9B" w:rsidRDefault="002A1B9B" w:rsidP="00DA1009">
            <w:pPr>
              <w:ind w:right="14"/>
              <w:jc w:val="right"/>
              <w:rPr>
                <w:rFonts w:ascii="Calibri"/>
                <w:sz w:val="20"/>
              </w:rPr>
            </w:pPr>
            <w:r>
              <w:rPr>
                <w:rFonts w:ascii="Calibri"/>
                <w:spacing w:val="-4"/>
                <w:sz w:val="20"/>
              </w:rPr>
              <w:t>3,27</w:t>
            </w:r>
          </w:p>
        </w:tc>
        <w:tc>
          <w:tcPr>
            <w:tcW w:w="561" w:type="dxa"/>
          </w:tcPr>
          <w:p w14:paraId="594C3FC8" w14:textId="77777777" w:rsidR="002A1B9B" w:rsidRDefault="002A1B9B" w:rsidP="00DA1009">
            <w:pPr>
              <w:ind w:right="15"/>
              <w:jc w:val="right"/>
              <w:rPr>
                <w:rFonts w:ascii="Calibri"/>
                <w:sz w:val="20"/>
              </w:rPr>
            </w:pPr>
            <w:r>
              <w:rPr>
                <w:rFonts w:ascii="Calibri"/>
                <w:spacing w:val="-4"/>
                <w:sz w:val="20"/>
              </w:rPr>
              <w:t>3,02</w:t>
            </w:r>
          </w:p>
        </w:tc>
        <w:tc>
          <w:tcPr>
            <w:tcW w:w="560" w:type="dxa"/>
          </w:tcPr>
          <w:p w14:paraId="5D37BB57" w14:textId="77777777" w:rsidR="002A1B9B" w:rsidRDefault="002A1B9B" w:rsidP="00DA1009">
            <w:pPr>
              <w:ind w:right="15"/>
              <w:jc w:val="right"/>
              <w:rPr>
                <w:rFonts w:ascii="Calibri"/>
                <w:sz w:val="20"/>
              </w:rPr>
            </w:pPr>
            <w:r>
              <w:rPr>
                <w:rFonts w:ascii="Calibri"/>
                <w:spacing w:val="-10"/>
                <w:sz w:val="20"/>
              </w:rPr>
              <w:t>1</w:t>
            </w:r>
          </w:p>
        </w:tc>
        <w:tc>
          <w:tcPr>
            <w:tcW w:w="560" w:type="dxa"/>
          </w:tcPr>
          <w:p w14:paraId="3E1AD0B9" w14:textId="77777777" w:rsidR="002A1B9B" w:rsidRDefault="002A1B9B" w:rsidP="00DA1009">
            <w:pPr>
              <w:ind w:right="15"/>
              <w:jc w:val="right"/>
              <w:rPr>
                <w:rFonts w:ascii="Calibri"/>
                <w:sz w:val="20"/>
              </w:rPr>
            </w:pPr>
            <w:r>
              <w:rPr>
                <w:rFonts w:ascii="Calibri"/>
                <w:spacing w:val="-10"/>
                <w:sz w:val="20"/>
              </w:rPr>
              <w:t>1</w:t>
            </w:r>
          </w:p>
        </w:tc>
        <w:tc>
          <w:tcPr>
            <w:tcW w:w="560" w:type="dxa"/>
          </w:tcPr>
          <w:p w14:paraId="25C61410" w14:textId="77777777" w:rsidR="002A1B9B" w:rsidRDefault="002A1B9B" w:rsidP="00DA1009">
            <w:pPr>
              <w:ind w:right="15"/>
              <w:jc w:val="right"/>
              <w:rPr>
                <w:rFonts w:ascii="Calibri"/>
                <w:sz w:val="20"/>
              </w:rPr>
            </w:pPr>
            <w:r>
              <w:rPr>
                <w:rFonts w:ascii="Calibri"/>
                <w:spacing w:val="-10"/>
                <w:sz w:val="20"/>
              </w:rPr>
              <w:t>1</w:t>
            </w:r>
          </w:p>
        </w:tc>
        <w:tc>
          <w:tcPr>
            <w:tcW w:w="560" w:type="dxa"/>
          </w:tcPr>
          <w:p w14:paraId="3AFC6EE6" w14:textId="77777777" w:rsidR="002A1B9B" w:rsidRDefault="002A1B9B" w:rsidP="00DA1009">
            <w:pPr>
              <w:ind w:right="14"/>
              <w:jc w:val="right"/>
              <w:rPr>
                <w:rFonts w:ascii="Calibri"/>
                <w:sz w:val="20"/>
              </w:rPr>
            </w:pPr>
            <w:r>
              <w:rPr>
                <w:rFonts w:ascii="Calibri"/>
                <w:spacing w:val="-10"/>
                <w:sz w:val="20"/>
              </w:rPr>
              <w:t>1</w:t>
            </w:r>
          </w:p>
        </w:tc>
        <w:tc>
          <w:tcPr>
            <w:tcW w:w="560" w:type="dxa"/>
          </w:tcPr>
          <w:p w14:paraId="0137332B" w14:textId="77777777" w:rsidR="002A1B9B" w:rsidRDefault="002A1B9B" w:rsidP="00DA1009">
            <w:pPr>
              <w:ind w:right="14"/>
              <w:jc w:val="right"/>
              <w:rPr>
                <w:rFonts w:ascii="Calibri"/>
                <w:sz w:val="20"/>
              </w:rPr>
            </w:pPr>
            <w:r>
              <w:rPr>
                <w:rFonts w:ascii="Calibri"/>
                <w:spacing w:val="-10"/>
                <w:sz w:val="20"/>
              </w:rPr>
              <w:t>1</w:t>
            </w:r>
          </w:p>
        </w:tc>
        <w:tc>
          <w:tcPr>
            <w:tcW w:w="560" w:type="dxa"/>
          </w:tcPr>
          <w:p w14:paraId="3DB2A248" w14:textId="77777777" w:rsidR="002A1B9B" w:rsidRDefault="002A1B9B" w:rsidP="00DA1009">
            <w:pPr>
              <w:ind w:right="14"/>
              <w:jc w:val="right"/>
              <w:rPr>
                <w:rFonts w:ascii="Calibri"/>
                <w:sz w:val="20"/>
              </w:rPr>
            </w:pPr>
            <w:r>
              <w:rPr>
                <w:rFonts w:ascii="Calibri"/>
                <w:spacing w:val="-10"/>
                <w:sz w:val="20"/>
              </w:rPr>
              <w:t>1</w:t>
            </w:r>
          </w:p>
        </w:tc>
        <w:tc>
          <w:tcPr>
            <w:tcW w:w="561" w:type="dxa"/>
          </w:tcPr>
          <w:p w14:paraId="09087DB3" w14:textId="77777777" w:rsidR="002A1B9B" w:rsidRDefault="002A1B9B" w:rsidP="00DA1009">
            <w:pPr>
              <w:ind w:right="15"/>
              <w:jc w:val="right"/>
              <w:rPr>
                <w:rFonts w:ascii="Calibri"/>
                <w:sz w:val="20"/>
              </w:rPr>
            </w:pPr>
            <w:r>
              <w:rPr>
                <w:rFonts w:ascii="Calibri"/>
                <w:spacing w:val="-10"/>
                <w:sz w:val="20"/>
              </w:rPr>
              <w:t>1</w:t>
            </w:r>
          </w:p>
        </w:tc>
        <w:tc>
          <w:tcPr>
            <w:tcW w:w="560" w:type="dxa"/>
          </w:tcPr>
          <w:p w14:paraId="25CAFD4B" w14:textId="77777777" w:rsidR="002A1B9B" w:rsidRDefault="002A1B9B" w:rsidP="00DA1009">
            <w:pPr>
              <w:ind w:right="15"/>
              <w:jc w:val="right"/>
              <w:rPr>
                <w:rFonts w:ascii="Calibri"/>
                <w:sz w:val="20"/>
              </w:rPr>
            </w:pPr>
            <w:r>
              <w:rPr>
                <w:rFonts w:ascii="Calibri"/>
                <w:spacing w:val="-10"/>
                <w:sz w:val="20"/>
              </w:rPr>
              <w:t>1</w:t>
            </w:r>
          </w:p>
        </w:tc>
        <w:tc>
          <w:tcPr>
            <w:tcW w:w="560" w:type="dxa"/>
          </w:tcPr>
          <w:p w14:paraId="7763E1BC" w14:textId="77777777" w:rsidR="002A1B9B" w:rsidRDefault="002A1B9B" w:rsidP="00DA1009">
            <w:pPr>
              <w:ind w:right="15"/>
              <w:jc w:val="right"/>
              <w:rPr>
                <w:rFonts w:ascii="Calibri"/>
                <w:sz w:val="20"/>
              </w:rPr>
            </w:pPr>
            <w:r>
              <w:rPr>
                <w:rFonts w:ascii="Calibri"/>
                <w:spacing w:val="-10"/>
                <w:sz w:val="20"/>
              </w:rPr>
              <w:t>1</w:t>
            </w:r>
          </w:p>
        </w:tc>
        <w:tc>
          <w:tcPr>
            <w:tcW w:w="560" w:type="dxa"/>
          </w:tcPr>
          <w:p w14:paraId="4DD7F20A" w14:textId="77777777" w:rsidR="002A1B9B" w:rsidRDefault="002A1B9B" w:rsidP="00DA1009">
            <w:pPr>
              <w:ind w:right="15"/>
              <w:jc w:val="right"/>
              <w:rPr>
                <w:rFonts w:ascii="Calibri"/>
                <w:sz w:val="20"/>
              </w:rPr>
            </w:pPr>
            <w:r>
              <w:rPr>
                <w:rFonts w:ascii="Calibri"/>
                <w:spacing w:val="-4"/>
                <w:sz w:val="20"/>
              </w:rPr>
              <w:t>2,93</w:t>
            </w:r>
          </w:p>
        </w:tc>
        <w:tc>
          <w:tcPr>
            <w:tcW w:w="560" w:type="dxa"/>
          </w:tcPr>
          <w:p w14:paraId="706D5680" w14:textId="77777777" w:rsidR="002A1B9B" w:rsidRDefault="002A1B9B" w:rsidP="00DA1009">
            <w:pPr>
              <w:ind w:right="14"/>
              <w:jc w:val="right"/>
              <w:rPr>
                <w:rFonts w:ascii="Calibri"/>
                <w:sz w:val="20"/>
              </w:rPr>
            </w:pPr>
            <w:r>
              <w:rPr>
                <w:rFonts w:ascii="Calibri"/>
                <w:spacing w:val="-4"/>
                <w:sz w:val="20"/>
              </w:rPr>
              <w:t>2,38</w:t>
            </w:r>
          </w:p>
        </w:tc>
        <w:tc>
          <w:tcPr>
            <w:tcW w:w="604" w:type="dxa"/>
          </w:tcPr>
          <w:p w14:paraId="2D9C69C8" w14:textId="77777777" w:rsidR="002A1B9B" w:rsidRDefault="002A1B9B" w:rsidP="00DA1009">
            <w:pPr>
              <w:ind w:left="101"/>
              <w:rPr>
                <w:rFonts w:ascii="Calibri"/>
                <w:sz w:val="20"/>
              </w:rPr>
            </w:pPr>
            <w:r>
              <w:rPr>
                <w:rFonts w:ascii="Calibri"/>
                <w:spacing w:val="-2"/>
                <w:sz w:val="20"/>
              </w:rPr>
              <w:t>34,97</w:t>
            </w:r>
          </w:p>
        </w:tc>
      </w:tr>
      <w:tr w:rsidR="002A1B9B" w14:paraId="7A6E5153" w14:textId="77777777" w:rsidTr="00DA1009">
        <w:trPr>
          <w:trHeight w:val="240"/>
        </w:trPr>
        <w:tc>
          <w:tcPr>
            <w:tcW w:w="721" w:type="dxa"/>
          </w:tcPr>
          <w:p w14:paraId="7378A877" w14:textId="77777777" w:rsidR="002A1B9B" w:rsidRDefault="002A1B9B" w:rsidP="00DA1009">
            <w:pPr>
              <w:ind w:left="39"/>
              <w:rPr>
                <w:rFonts w:ascii="Calibri"/>
                <w:sz w:val="20"/>
              </w:rPr>
            </w:pPr>
            <w:r>
              <w:rPr>
                <w:rFonts w:ascii="Calibri"/>
                <w:spacing w:val="-5"/>
                <w:sz w:val="20"/>
              </w:rPr>
              <w:t>22</w:t>
            </w:r>
          </w:p>
        </w:tc>
        <w:tc>
          <w:tcPr>
            <w:tcW w:w="560" w:type="dxa"/>
          </w:tcPr>
          <w:p w14:paraId="76E3C334" w14:textId="77777777" w:rsidR="002A1B9B" w:rsidRDefault="002A1B9B" w:rsidP="00DA1009">
            <w:pPr>
              <w:ind w:right="15"/>
              <w:jc w:val="right"/>
              <w:rPr>
                <w:rFonts w:ascii="Calibri"/>
                <w:sz w:val="20"/>
              </w:rPr>
            </w:pPr>
            <w:r>
              <w:rPr>
                <w:rFonts w:ascii="Calibri"/>
                <w:spacing w:val="-10"/>
                <w:sz w:val="20"/>
              </w:rPr>
              <w:t>1</w:t>
            </w:r>
          </w:p>
        </w:tc>
        <w:tc>
          <w:tcPr>
            <w:tcW w:w="560" w:type="dxa"/>
          </w:tcPr>
          <w:p w14:paraId="1AC4AA56" w14:textId="77777777" w:rsidR="002A1B9B" w:rsidRDefault="002A1B9B" w:rsidP="00DA1009">
            <w:pPr>
              <w:ind w:right="15"/>
              <w:jc w:val="right"/>
              <w:rPr>
                <w:rFonts w:ascii="Calibri"/>
                <w:sz w:val="20"/>
              </w:rPr>
            </w:pPr>
            <w:r>
              <w:rPr>
                <w:rFonts w:ascii="Calibri"/>
                <w:spacing w:val="-10"/>
                <w:sz w:val="20"/>
              </w:rPr>
              <w:t>1</w:t>
            </w:r>
          </w:p>
        </w:tc>
        <w:tc>
          <w:tcPr>
            <w:tcW w:w="560" w:type="dxa"/>
          </w:tcPr>
          <w:p w14:paraId="05C7763E" w14:textId="77777777" w:rsidR="002A1B9B" w:rsidRDefault="002A1B9B" w:rsidP="00DA1009">
            <w:pPr>
              <w:ind w:right="15"/>
              <w:jc w:val="right"/>
              <w:rPr>
                <w:rFonts w:ascii="Calibri"/>
                <w:sz w:val="20"/>
              </w:rPr>
            </w:pPr>
            <w:r>
              <w:rPr>
                <w:rFonts w:ascii="Calibri"/>
                <w:spacing w:val="-4"/>
                <w:sz w:val="20"/>
              </w:rPr>
              <w:t>3,37</w:t>
            </w:r>
          </w:p>
        </w:tc>
        <w:tc>
          <w:tcPr>
            <w:tcW w:w="560" w:type="dxa"/>
          </w:tcPr>
          <w:p w14:paraId="500FE98F" w14:textId="77777777" w:rsidR="002A1B9B" w:rsidRDefault="002A1B9B" w:rsidP="00DA1009">
            <w:pPr>
              <w:ind w:right="14"/>
              <w:jc w:val="right"/>
              <w:rPr>
                <w:rFonts w:ascii="Calibri"/>
                <w:sz w:val="20"/>
              </w:rPr>
            </w:pPr>
            <w:r>
              <w:rPr>
                <w:rFonts w:ascii="Calibri"/>
                <w:spacing w:val="-10"/>
                <w:sz w:val="20"/>
              </w:rPr>
              <w:t>1</w:t>
            </w:r>
          </w:p>
        </w:tc>
        <w:tc>
          <w:tcPr>
            <w:tcW w:w="560" w:type="dxa"/>
          </w:tcPr>
          <w:p w14:paraId="0D800644" w14:textId="77777777" w:rsidR="002A1B9B" w:rsidRDefault="002A1B9B" w:rsidP="00DA1009">
            <w:pPr>
              <w:ind w:right="14"/>
              <w:jc w:val="right"/>
              <w:rPr>
                <w:rFonts w:ascii="Calibri"/>
                <w:sz w:val="20"/>
              </w:rPr>
            </w:pPr>
            <w:r>
              <w:rPr>
                <w:rFonts w:ascii="Calibri"/>
                <w:spacing w:val="-10"/>
                <w:sz w:val="20"/>
              </w:rPr>
              <w:t>1</w:t>
            </w:r>
          </w:p>
        </w:tc>
        <w:tc>
          <w:tcPr>
            <w:tcW w:w="560" w:type="dxa"/>
          </w:tcPr>
          <w:p w14:paraId="037D2716" w14:textId="77777777" w:rsidR="002A1B9B" w:rsidRDefault="002A1B9B" w:rsidP="00DA1009">
            <w:pPr>
              <w:ind w:right="14"/>
              <w:jc w:val="right"/>
              <w:rPr>
                <w:rFonts w:ascii="Calibri"/>
                <w:sz w:val="20"/>
              </w:rPr>
            </w:pPr>
            <w:r>
              <w:rPr>
                <w:rFonts w:ascii="Calibri"/>
                <w:spacing w:val="-10"/>
                <w:sz w:val="20"/>
              </w:rPr>
              <w:t>1</w:t>
            </w:r>
          </w:p>
        </w:tc>
        <w:tc>
          <w:tcPr>
            <w:tcW w:w="561" w:type="dxa"/>
          </w:tcPr>
          <w:p w14:paraId="73513C4C" w14:textId="77777777" w:rsidR="002A1B9B" w:rsidRDefault="002A1B9B" w:rsidP="00DA1009">
            <w:pPr>
              <w:ind w:right="15"/>
              <w:jc w:val="right"/>
              <w:rPr>
                <w:rFonts w:ascii="Calibri"/>
                <w:sz w:val="20"/>
              </w:rPr>
            </w:pPr>
            <w:r>
              <w:rPr>
                <w:rFonts w:ascii="Calibri"/>
                <w:spacing w:val="-10"/>
                <w:sz w:val="20"/>
              </w:rPr>
              <w:t>1</w:t>
            </w:r>
          </w:p>
        </w:tc>
        <w:tc>
          <w:tcPr>
            <w:tcW w:w="560" w:type="dxa"/>
          </w:tcPr>
          <w:p w14:paraId="0E83307D" w14:textId="77777777" w:rsidR="002A1B9B" w:rsidRDefault="002A1B9B" w:rsidP="00DA1009">
            <w:pPr>
              <w:ind w:right="15"/>
              <w:jc w:val="right"/>
              <w:rPr>
                <w:rFonts w:ascii="Calibri"/>
                <w:sz w:val="20"/>
              </w:rPr>
            </w:pPr>
            <w:r>
              <w:rPr>
                <w:rFonts w:ascii="Calibri"/>
                <w:spacing w:val="-10"/>
                <w:sz w:val="20"/>
              </w:rPr>
              <w:t>1</w:t>
            </w:r>
          </w:p>
        </w:tc>
        <w:tc>
          <w:tcPr>
            <w:tcW w:w="560" w:type="dxa"/>
          </w:tcPr>
          <w:p w14:paraId="59E7EF12" w14:textId="77777777" w:rsidR="002A1B9B" w:rsidRDefault="002A1B9B" w:rsidP="00DA1009">
            <w:pPr>
              <w:ind w:right="15"/>
              <w:jc w:val="right"/>
              <w:rPr>
                <w:rFonts w:ascii="Calibri"/>
                <w:sz w:val="20"/>
              </w:rPr>
            </w:pPr>
            <w:r>
              <w:rPr>
                <w:rFonts w:ascii="Calibri"/>
                <w:spacing w:val="-10"/>
                <w:sz w:val="20"/>
              </w:rPr>
              <w:t>1</w:t>
            </w:r>
          </w:p>
        </w:tc>
        <w:tc>
          <w:tcPr>
            <w:tcW w:w="560" w:type="dxa"/>
          </w:tcPr>
          <w:p w14:paraId="31CB6034" w14:textId="77777777" w:rsidR="002A1B9B" w:rsidRDefault="002A1B9B" w:rsidP="00DA1009">
            <w:pPr>
              <w:ind w:right="15"/>
              <w:jc w:val="right"/>
              <w:rPr>
                <w:rFonts w:ascii="Calibri"/>
                <w:sz w:val="20"/>
              </w:rPr>
            </w:pPr>
            <w:r>
              <w:rPr>
                <w:rFonts w:ascii="Calibri"/>
                <w:spacing w:val="-10"/>
                <w:sz w:val="20"/>
              </w:rPr>
              <w:t>1</w:t>
            </w:r>
          </w:p>
        </w:tc>
        <w:tc>
          <w:tcPr>
            <w:tcW w:w="560" w:type="dxa"/>
          </w:tcPr>
          <w:p w14:paraId="62367C7C" w14:textId="77777777" w:rsidR="002A1B9B" w:rsidRDefault="002A1B9B" w:rsidP="00DA1009">
            <w:pPr>
              <w:ind w:right="14"/>
              <w:jc w:val="right"/>
              <w:rPr>
                <w:rFonts w:ascii="Calibri"/>
                <w:sz w:val="20"/>
              </w:rPr>
            </w:pPr>
            <w:r>
              <w:rPr>
                <w:rFonts w:ascii="Calibri"/>
                <w:spacing w:val="-10"/>
                <w:sz w:val="20"/>
              </w:rPr>
              <w:t>1</w:t>
            </w:r>
          </w:p>
        </w:tc>
        <w:tc>
          <w:tcPr>
            <w:tcW w:w="560" w:type="dxa"/>
          </w:tcPr>
          <w:p w14:paraId="5F5299D4" w14:textId="77777777" w:rsidR="002A1B9B" w:rsidRDefault="002A1B9B" w:rsidP="00DA1009">
            <w:pPr>
              <w:ind w:right="14"/>
              <w:jc w:val="right"/>
              <w:rPr>
                <w:rFonts w:ascii="Calibri"/>
                <w:sz w:val="20"/>
              </w:rPr>
            </w:pPr>
            <w:r>
              <w:rPr>
                <w:rFonts w:ascii="Calibri"/>
                <w:spacing w:val="-10"/>
                <w:sz w:val="20"/>
              </w:rPr>
              <w:t>1</w:t>
            </w:r>
          </w:p>
        </w:tc>
        <w:tc>
          <w:tcPr>
            <w:tcW w:w="560" w:type="dxa"/>
          </w:tcPr>
          <w:p w14:paraId="7EE452B9" w14:textId="77777777" w:rsidR="002A1B9B" w:rsidRDefault="002A1B9B" w:rsidP="00DA1009">
            <w:pPr>
              <w:ind w:right="14"/>
              <w:jc w:val="right"/>
              <w:rPr>
                <w:rFonts w:ascii="Calibri"/>
                <w:sz w:val="20"/>
              </w:rPr>
            </w:pPr>
            <w:r>
              <w:rPr>
                <w:rFonts w:ascii="Calibri"/>
                <w:spacing w:val="-5"/>
                <w:sz w:val="20"/>
              </w:rPr>
              <w:t>4,2</w:t>
            </w:r>
          </w:p>
        </w:tc>
        <w:tc>
          <w:tcPr>
            <w:tcW w:w="561" w:type="dxa"/>
          </w:tcPr>
          <w:p w14:paraId="184674F3" w14:textId="77777777" w:rsidR="002A1B9B" w:rsidRDefault="002A1B9B" w:rsidP="00DA1009">
            <w:pPr>
              <w:ind w:right="15"/>
              <w:jc w:val="right"/>
              <w:rPr>
                <w:rFonts w:ascii="Calibri"/>
                <w:sz w:val="20"/>
              </w:rPr>
            </w:pPr>
            <w:r>
              <w:rPr>
                <w:rFonts w:ascii="Calibri"/>
                <w:spacing w:val="-4"/>
                <w:sz w:val="20"/>
              </w:rPr>
              <w:t>4,04</w:t>
            </w:r>
          </w:p>
        </w:tc>
        <w:tc>
          <w:tcPr>
            <w:tcW w:w="560" w:type="dxa"/>
          </w:tcPr>
          <w:p w14:paraId="62015DED" w14:textId="77777777" w:rsidR="002A1B9B" w:rsidRDefault="002A1B9B" w:rsidP="00DA1009">
            <w:pPr>
              <w:ind w:right="15"/>
              <w:jc w:val="right"/>
              <w:rPr>
                <w:rFonts w:ascii="Calibri"/>
                <w:sz w:val="20"/>
              </w:rPr>
            </w:pPr>
            <w:r>
              <w:rPr>
                <w:rFonts w:ascii="Calibri"/>
                <w:spacing w:val="-10"/>
                <w:sz w:val="20"/>
              </w:rPr>
              <w:t>1</w:t>
            </w:r>
          </w:p>
        </w:tc>
        <w:tc>
          <w:tcPr>
            <w:tcW w:w="560" w:type="dxa"/>
          </w:tcPr>
          <w:p w14:paraId="697D2A28" w14:textId="77777777" w:rsidR="002A1B9B" w:rsidRDefault="002A1B9B" w:rsidP="00DA1009">
            <w:pPr>
              <w:ind w:right="15"/>
              <w:jc w:val="right"/>
              <w:rPr>
                <w:rFonts w:ascii="Calibri"/>
                <w:sz w:val="20"/>
              </w:rPr>
            </w:pPr>
            <w:r>
              <w:rPr>
                <w:rFonts w:ascii="Calibri"/>
                <w:spacing w:val="-10"/>
                <w:sz w:val="20"/>
              </w:rPr>
              <w:t>1</w:t>
            </w:r>
          </w:p>
        </w:tc>
        <w:tc>
          <w:tcPr>
            <w:tcW w:w="560" w:type="dxa"/>
          </w:tcPr>
          <w:p w14:paraId="01C7314D" w14:textId="77777777" w:rsidR="002A1B9B" w:rsidRDefault="002A1B9B" w:rsidP="00DA1009">
            <w:pPr>
              <w:ind w:right="15"/>
              <w:jc w:val="right"/>
              <w:rPr>
                <w:rFonts w:ascii="Calibri"/>
                <w:sz w:val="20"/>
              </w:rPr>
            </w:pPr>
            <w:r>
              <w:rPr>
                <w:rFonts w:ascii="Calibri"/>
                <w:spacing w:val="-10"/>
                <w:sz w:val="20"/>
              </w:rPr>
              <w:t>1</w:t>
            </w:r>
          </w:p>
        </w:tc>
        <w:tc>
          <w:tcPr>
            <w:tcW w:w="560" w:type="dxa"/>
          </w:tcPr>
          <w:p w14:paraId="51BB189C" w14:textId="77777777" w:rsidR="002A1B9B" w:rsidRDefault="002A1B9B" w:rsidP="00DA1009">
            <w:pPr>
              <w:ind w:right="14"/>
              <w:jc w:val="right"/>
              <w:rPr>
                <w:rFonts w:ascii="Calibri"/>
                <w:sz w:val="20"/>
              </w:rPr>
            </w:pPr>
            <w:r>
              <w:rPr>
                <w:rFonts w:ascii="Calibri"/>
                <w:spacing w:val="-10"/>
                <w:sz w:val="20"/>
              </w:rPr>
              <w:t>1</w:t>
            </w:r>
          </w:p>
        </w:tc>
        <w:tc>
          <w:tcPr>
            <w:tcW w:w="560" w:type="dxa"/>
          </w:tcPr>
          <w:p w14:paraId="11ABF703" w14:textId="77777777" w:rsidR="002A1B9B" w:rsidRDefault="002A1B9B" w:rsidP="00DA1009">
            <w:pPr>
              <w:ind w:right="14"/>
              <w:jc w:val="right"/>
              <w:rPr>
                <w:rFonts w:ascii="Calibri"/>
                <w:sz w:val="20"/>
              </w:rPr>
            </w:pPr>
            <w:r>
              <w:rPr>
                <w:rFonts w:ascii="Calibri"/>
                <w:spacing w:val="-10"/>
                <w:sz w:val="20"/>
              </w:rPr>
              <w:t>1</w:t>
            </w:r>
          </w:p>
        </w:tc>
        <w:tc>
          <w:tcPr>
            <w:tcW w:w="560" w:type="dxa"/>
          </w:tcPr>
          <w:p w14:paraId="0D2FEC82" w14:textId="77777777" w:rsidR="002A1B9B" w:rsidRDefault="002A1B9B" w:rsidP="00DA1009">
            <w:pPr>
              <w:ind w:right="14"/>
              <w:jc w:val="right"/>
              <w:rPr>
                <w:rFonts w:ascii="Calibri"/>
                <w:sz w:val="20"/>
              </w:rPr>
            </w:pPr>
            <w:r>
              <w:rPr>
                <w:rFonts w:ascii="Calibri"/>
                <w:spacing w:val="-10"/>
                <w:sz w:val="20"/>
              </w:rPr>
              <w:t>1</w:t>
            </w:r>
          </w:p>
        </w:tc>
        <w:tc>
          <w:tcPr>
            <w:tcW w:w="561" w:type="dxa"/>
          </w:tcPr>
          <w:p w14:paraId="0290F678" w14:textId="77777777" w:rsidR="002A1B9B" w:rsidRDefault="002A1B9B" w:rsidP="00DA1009">
            <w:pPr>
              <w:ind w:right="15"/>
              <w:jc w:val="right"/>
              <w:rPr>
                <w:rFonts w:ascii="Calibri"/>
                <w:sz w:val="20"/>
              </w:rPr>
            </w:pPr>
            <w:r>
              <w:rPr>
                <w:rFonts w:ascii="Calibri"/>
                <w:spacing w:val="-10"/>
                <w:sz w:val="20"/>
              </w:rPr>
              <w:t>1</w:t>
            </w:r>
          </w:p>
        </w:tc>
        <w:tc>
          <w:tcPr>
            <w:tcW w:w="560" w:type="dxa"/>
          </w:tcPr>
          <w:p w14:paraId="0E4C18C3" w14:textId="77777777" w:rsidR="002A1B9B" w:rsidRDefault="002A1B9B" w:rsidP="00DA1009">
            <w:pPr>
              <w:ind w:right="15"/>
              <w:jc w:val="right"/>
              <w:rPr>
                <w:rFonts w:ascii="Calibri"/>
                <w:sz w:val="20"/>
              </w:rPr>
            </w:pPr>
            <w:r>
              <w:rPr>
                <w:rFonts w:ascii="Calibri"/>
                <w:spacing w:val="-10"/>
                <w:sz w:val="20"/>
              </w:rPr>
              <w:t>1</w:t>
            </w:r>
          </w:p>
        </w:tc>
        <w:tc>
          <w:tcPr>
            <w:tcW w:w="560" w:type="dxa"/>
          </w:tcPr>
          <w:p w14:paraId="185EA90B" w14:textId="77777777" w:rsidR="002A1B9B" w:rsidRDefault="002A1B9B" w:rsidP="00DA1009">
            <w:pPr>
              <w:ind w:right="15"/>
              <w:jc w:val="right"/>
              <w:rPr>
                <w:rFonts w:ascii="Calibri"/>
                <w:sz w:val="20"/>
              </w:rPr>
            </w:pPr>
            <w:r>
              <w:rPr>
                <w:rFonts w:ascii="Calibri"/>
                <w:spacing w:val="-10"/>
                <w:sz w:val="20"/>
              </w:rPr>
              <w:t>1</w:t>
            </w:r>
          </w:p>
        </w:tc>
        <w:tc>
          <w:tcPr>
            <w:tcW w:w="560" w:type="dxa"/>
          </w:tcPr>
          <w:p w14:paraId="0287B7F5" w14:textId="77777777" w:rsidR="002A1B9B" w:rsidRDefault="002A1B9B" w:rsidP="00DA1009">
            <w:pPr>
              <w:ind w:right="15"/>
              <w:jc w:val="right"/>
              <w:rPr>
                <w:rFonts w:ascii="Calibri"/>
                <w:sz w:val="20"/>
              </w:rPr>
            </w:pPr>
            <w:r>
              <w:rPr>
                <w:rFonts w:ascii="Calibri"/>
                <w:spacing w:val="-4"/>
                <w:sz w:val="20"/>
              </w:rPr>
              <w:t>4,11</w:t>
            </w:r>
          </w:p>
        </w:tc>
        <w:tc>
          <w:tcPr>
            <w:tcW w:w="560" w:type="dxa"/>
          </w:tcPr>
          <w:p w14:paraId="2BA8E4E2" w14:textId="77777777" w:rsidR="002A1B9B" w:rsidRDefault="002A1B9B" w:rsidP="00DA1009">
            <w:pPr>
              <w:ind w:right="14"/>
              <w:jc w:val="right"/>
              <w:rPr>
                <w:rFonts w:ascii="Calibri"/>
                <w:sz w:val="20"/>
              </w:rPr>
            </w:pPr>
            <w:r>
              <w:rPr>
                <w:rFonts w:ascii="Calibri"/>
                <w:spacing w:val="-4"/>
                <w:sz w:val="20"/>
              </w:rPr>
              <w:t>3,32</w:t>
            </w:r>
          </w:p>
        </w:tc>
        <w:tc>
          <w:tcPr>
            <w:tcW w:w="604" w:type="dxa"/>
          </w:tcPr>
          <w:p w14:paraId="09617265" w14:textId="77777777" w:rsidR="002A1B9B" w:rsidRDefault="002A1B9B" w:rsidP="00DA1009">
            <w:pPr>
              <w:ind w:left="101"/>
              <w:rPr>
                <w:rFonts w:ascii="Calibri"/>
                <w:sz w:val="20"/>
              </w:rPr>
            </w:pPr>
            <w:r>
              <w:rPr>
                <w:rFonts w:ascii="Calibri"/>
                <w:spacing w:val="-2"/>
                <w:sz w:val="20"/>
              </w:rPr>
              <w:t>39,05</w:t>
            </w:r>
          </w:p>
        </w:tc>
      </w:tr>
      <w:tr w:rsidR="002A1B9B" w14:paraId="7404A7D9" w14:textId="77777777" w:rsidTr="00DA1009">
        <w:trPr>
          <w:trHeight w:val="240"/>
        </w:trPr>
        <w:tc>
          <w:tcPr>
            <w:tcW w:w="721" w:type="dxa"/>
          </w:tcPr>
          <w:p w14:paraId="7532C5AD" w14:textId="77777777" w:rsidR="002A1B9B" w:rsidRDefault="002A1B9B" w:rsidP="00DA1009">
            <w:pPr>
              <w:ind w:left="39"/>
              <w:rPr>
                <w:rFonts w:ascii="Calibri"/>
                <w:sz w:val="20"/>
              </w:rPr>
            </w:pPr>
            <w:r>
              <w:rPr>
                <w:rFonts w:ascii="Calibri"/>
                <w:spacing w:val="-5"/>
                <w:sz w:val="20"/>
              </w:rPr>
              <w:t>23</w:t>
            </w:r>
          </w:p>
        </w:tc>
        <w:tc>
          <w:tcPr>
            <w:tcW w:w="560" w:type="dxa"/>
          </w:tcPr>
          <w:p w14:paraId="37D666AC" w14:textId="77777777" w:rsidR="002A1B9B" w:rsidRDefault="002A1B9B" w:rsidP="00DA1009">
            <w:pPr>
              <w:ind w:right="15"/>
              <w:jc w:val="right"/>
              <w:rPr>
                <w:rFonts w:ascii="Calibri"/>
                <w:sz w:val="20"/>
              </w:rPr>
            </w:pPr>
            <w:r>
              <w:rPr>
                <w:rFonts w:ascii="Calibri"/>
                <w:spacing w:val="-10"/>
                <w:sz w:val="20"/>
              </w:rPr>
              <w:t>1</w:t>
            </w:r>
          </w:p>
        </w:tc>
        <w:tc>
          <w:tcPr>
            <w:tcW w:w="560" w:type="dxa"/>
          </w:tcPr>
          <w:p w14:paraId="372DB2D2" w14:textId="77777777" w:rsidR="002A1B9B" w:rsidRDefault="002A1B9B" w:rsidP="00DA1009">
            <w:pPr>
              <w:ind w:right="15"/>
              <w:jc w:val="right"/>
              <w:rPr>
                <w:rFonts w:ascii="Calibri"/>
                <w:sz w:val="20"/>
              </w:rPr>
            </w:pPr>
            <w:r>
              <w:rPr>
                <w:rFonts w:ascii="Calibri"/>
                <w:spacing w:val="-4"/>
                <w:sz w:val="20"/>
              </w:rPr>
              <w:t>2,03</w:t>
            </w:r>
          </w:p>
        </w:tc>
        <w:tc>
          <w:tcPr>
            <w:tcW w:w="560" w:type="dxa"/>
          </w:tcPr>
          <w:p w14:paraId="6F31F010" w14:textId="77777777" w:rsidR="002A1B9B" w:rsidRDefault="002A1B9B" w:rsidP="00DA1009">
            <w:pPr>
              <w:ind w:right="15"/>
              <w:jc w:val="right"/>
              <w:rPr>
                <w:rFonts w:ascii="Calibri"/>
                <w:sz w:val="20"/>
              </w:rPr>
            </w:pPr>
            <w:r>
              <w:rPr>
                <w:rFonts w:ascii="Calibri"/>
                <w:spacing w:val="-4"/>
                <w:sz w:val="20"/>
              </w:rPr>
              <w:t>2,32</w:t>
            </w:r>
          </w:p>
        </w:tc>
        <w:tc>
          <w:tcPr>
            <w:tcW w:w="560" w:type="dxa"/>
          </w:tcPr>
          <w:p w14:paraId="69D3847B" w14:textId="77777777" w:rsidR="002A1B9B" w:rsidRDefault="002A1B9B" w:rsidP="00DA1009">
            <w:pPr>
              <w:ind w:right="14"/>
              <w:jc w:val="right"/>
              <w:rPr>
                <w:rFonts w:ascii="Calibri"/>
                <w:sz w:val="20"/>
              </w:rPr>
            </w:pPr>
            <w:r>
              <w:rPr>
                <w:rFonts w:ascii="Calibri"/>
                <w:spacing w:val="-10"/>
                <w:sz w:val="20"/>
              </w:rPr>
              <w:t>1</w:t>
            </w:r>
          </w:p>
        </w:tc>
        <w:tc>
          <w:tcPr>
            <w:tcW w:w="560" w:type="dxa"/>
          </w:tcPr>
          <w:p w14:paraId="728E4776" w14:textId="77777777" w:rsidR="002A1B9B" w:rsidRDefault="002A1B9B" w:rsidP="00DA1009">
            <w:pPr>
              <w:ind w:right="14"/>
              <w:jc w:val="right"/>
              <w:rPr>
                <w:rFonts w:ascii="Calibri"/>
                <w:sz w:val="20"/>
              </w:rPr>
            </w:pPr>
            <w:r>
              <w:rPr>
                <w:rFonts w:ascii="Calibri"/>
                <w:spacing w:val="-10"/>
                <w:sz w:val="20"/>
              </w:rPr>
              <w:t>1</w:t>
            </w:r>
          </w:p>
        </w:tc>
        <w:tc>
          <w:tcPr>
            <w:tcW w:w="560" w:type="dxa"/>
          </w:tcPr>
          <w:p w14:paraId="57585F78" w14:textId="77777777" w:rsidR="002A1B9B" w:rsidRDefault="002A1B9B" w:rsidP="00DA1009">
            <w:pPr>
              <w:ind w:right="14"/>
              <w:jc w:val="right"/>
              <w:rPr>
                <w:rFonts w:ascii="Calibri"/>
                <w:sz w:val="20"/>
              </w:rPr>
            </w:pPr>
            <w:r>
              <w:rPr>
                <w:rFonts w:ascii="Calibri"/>
                <w:spacing w:val="-10"/>
                <w:sz w:val="20"/>
              </w:rPr>
              <w:t>1</w:t>
            </w:r>
          </w:p>
        </w:tc>
        <w:tc>
          <w:tcPr>
            <w:tcW w:w="561" w:type="dxa"/>
          </w:tcPr>
          <w:p w14:paraId="7453641E" w14:textId="77777777" w:rsidR="002A1B9B" w:rsidRDefault="002A1B9B" w:rsidP="00DA1009">
            <w:pPr>
              <w:ind w:right="15"/>
              <w:jc w:val="right"/>
              <w:rPr>
                <w:rFonts w:ascii="Calibri"/>
                <w:sz w:val="20"/>
              </w:rPr>
            </w:pPr>
            <w:r>
              <w:rPr>
                <w:rFonts w:ascii="Calibri"/>
                <w:spacing w:val="-10"/>
                <w:sz w:val="20"/>
              </w:rPr>
              <w:t>1</w:t>
            </w:r>
          </w:p>
        </w:tc>
        <w:tc>
          <w:tcPr>
            <w:tcW w:w="560" w:type="dxa"/>
          </w:tcPr>
          <w:p w14:paraId="3E34D7D2" w14:textId="77777777" w:rsidR="002A1B9B" w:rsidRDefault="002A1B9B" w:rsidP="00DA1009">
            <w:pPr>
              <w:ind w:right="15"/>
              <w:jc w:val="right"/>
              <w:rPr>
                <w:rFonts w:ascii="Calibri"/>
                <w:sz w:val="20"/>
              </w:rPr>
            </w:pPr>
            <w:r>
              <w:rPr>
                <w:rFonts w:ascii="Calibri"/>
                <w:spacing w:val="-10"/>
                <w:sz w:val="20"/>
              </w:rPr>
              <w:t>1</w:t>
            </w:r>
          </w:p>
        </w:tc>
        <w:tc>
          <w:tcPr>
            <w:tcW w:w="560" w:type="dxa"/>
          </w:tcPr>
          <w:p w14:paraId="0C48761F" w14:textId="77777777" w:rsidR="002A1B9B" w:rsidRDefault="002A1B9B" w:rsidP="00DA1009">
            <w:pPr>
              <w:ind w:right="15"/>
              <w:jc w:val="right"/>
              <w:rPr>
                <w:rFonts w:ascii="Calibri"/>
                <w:sz w:val="20"/>
              </w:rPr>
            </w:pPr>
            <w:r>
              <w:rPr>
                <w:rFonts w:ascii="Calibri"/>
                <w:spacing w:val="-10"/>
                <w:sz w:val="20"/>
              </w:rPr>
              <w:t>1</w:t>
            </w:r>
          </w:p>
        </w:tc>
        <w:tc>
          <w:tcPr>
            <w:tcW w:w="560" w:type="dxa"/>
          </w:tcPr>
          <w:p w14:paraId="52E84D24" w14:textId="77777777" w:rsidR="002A1B9B" w:rsidRDefault="002A1B9B" w:rsidP="00DA1009">
            <w:pPr>
              <w:ind w:right="15"/>
              <w:jc w:val="right"/>
              <w:rPr>
                <w:rFonts w:ascii="Calibri"/>
                <w:sz w:val="20"/>
              </w:rPr>
            </w:pPr>
            <w:r>
              <w:rPr>
                <w:rFonts w:ascii="Calibri"/>
                <w:spacing w:val="-10"/>
                <w:sz w:val="20"/>
              </w:rPr>
              <w:t>1</w:t>
            </w:r>
          </w:p>
        </w:tc>
        <w:tc>
          <w:tcPr>
            <w:tcW w:w="560" w:type="dxa"/>
          </w:tcPr>
          <w:p w14:paraId="34E43BAA" w14:textId="77777777" w:rsidR="002A1B9B" w:rsidRDefault="002A1B9B" w:rsidP="00DA1009">
            <w:pPr>
              <w:ind w:right="14"/>
              <w:jc w:val="right"/>
              <w:rPr>
                <w:rFonts w:ascii="Calibri"/>
                <w:sz w:val="20"/>
              </w:rPr>
            </w:pPr>
            <w:r>
              <w:rPr>
                <w:rFonts w:ascii="Calibri"/>
                <w:spacing w:val="-10"/>
                <w:sz w:val="20"/>
              </w:rPr>
              <w:t>1</w:t>
            </w:r>
          </w:p>
        </w:tc>
        <w:tc>
          <w:tcPr>
            <w:tcW w:w="560" w:type="dxa"/>
          </w:tcPr>
          <w:p w14:paraId="32D1BD94" w14:textId="77777777" w:rsidR="002A1B9B" w:rsidRDefault="002A1B9B" w:rsidP="00DA1009">
            <w:pPr>
              <w:ind w:right="14"/>
              <w:jc w:val="right"/>
              <w:rPr>
                <w:rFonts w:ascii="Calibri"/>
                <w:sz w:val="20"/>
              </w:rPr>
            </w:pPr>
            <w:r>
              <w:rPr>
                <w:rFonts w:ascii="Calibri"/>
                <w:spacing w:val="-10"/>
                <w:sz w:val="20"/>
              </w:rPr>
              <w:t>1</w:t>
            </w:r>
          </w:p>
        </w:tc>
        <w:tc>
          <w:tcPr>
            <w:tcW w:w="560" w:type="dxa"/>
          </w:tcPr>
          <w:p w14:paraId="3362A1EB" w14:textId="77777777" w:rsidR="002A1B9B" w:rsidRDefault="002A1B9B" w:rsidP="00DA1009">
            <w:pPr>
              <w:ind w:right="14"/>
              <w:jc w:val="right"/>
              <w:rPr>
                <w:rFonts w:ascii="Calibri"/>
                <w:sz w:val="20"/>
              </w:rPr>
            </w:pPr>
            <w:r>
              <w:rPr>
                <w:rFonts w:ascii="Calibri"/>
                <w:spacing w:val="-4"/>
                <w:sz w:val="20"/>
              </w:rPr>
              <w:t>3,27</w:t>
            </w:r>
          </w:p>
        </w:tc>
        <w:tc>
          <w:tcPr>
            <w:tcW w:w="561" w:type="dxa"/>
          </w:tcPr>
          <w:p w14:paraId="69EA9553" w14:textId="77777777" w:rsidR="002A1B9B" w:rsidRDefault="002A1B9B" w:rsidP="00DA1009">
            <w:pPr>
              <w:ind w:right="15"/>
              <w:jc w:val="right"/>
              <w:rPr>
                <w:rFonts w:ascii="Calibri"/>
                <w:sz w:val="20"/>
              </w:rPr>
            </w:pPr>
            <w:r>
              <w:rPr>
                <w:rFonts w:ascii="Calibri"/>
                <w:spacing w:val="-4"/>
                <w:sz w:val="20"/>
              </w:rPr>
              <w:t>4,04</w:t>
            </w:r>
          </w:p>
        </w:tc>
        <w:tc>
          <w:tcPr>
            <w:tcW w:w="560" w:type="dxa"/>
          </w:tcPr>
          <w:p w14:paraId="676F9300" w14:textId="77777777" w:rsidR="002A1B9B" w:rsidRDefault="002A1B9B" w:rsidP="00DA1009">
            <w:pPr>
              <w:ind w:right="15"/>
              <w:jc w:val="right"/>
              <w:rPr>
                <w:rFonts w:ascii="Calibri"/>
                <w:sz w:val="20"/>
              </w:rPr>
            </w:pPr>
            <w:r>
              <w:rPr>
                <w:rFonts w:ascii="Calibri"/>
                <w:spacing w:val="-10"/>
                <w:sz w:val="20"/>
              </w:rPr>
              <w:t>1</w:t>
            </w:r>
          </w:p>
        </w:tc>
        <w:tc>
          <w:tcPr>
            <w:tcW w:w="560" w:type="dxa"/>
          </w:tcPr>
          <w:p w14:paraId="3E675EE3" w14:textId="77777777" w:rsidR="002A1B9B" w:rsidRDefault="002A1B9B" w:rsidP="00DA1009">
            <w:pPr>
              <w:ind w:right="15"/>
              <w:jc w:val="right"/>
              <w:rPr>
                <w:rFonts w:ascii="Calibri"/>
                <w:sz w:val="20"/>
              </w:rPr>
            </w:pPr>
            <w:r>
              <w:rPr>
                <w:rFonts w:ascii="Calibri"/>
                <w:spacing w:val="-10"/>
                <w:sz w:val="20"/>
              </w:rPr>
              <w:t>1</w:t>
            </w:r>
          </w:p>
        </w:tc>
        <w:tc>
          <w:tcPr>
            <w:tcW w:w="560" w:type="dxa"/>
          </w:tcPr>
          <w:p w14:paraId="1EAFF5EC" w14:textId="77777777" w:rsidR="002A1B9B" w:rsidRDefault="002A1B9B" w:rsidP="00DA1009">
            <w:pPr>
              <w:ind w:right="15"/>
              <w:jc w:val="right"/>
              <w:rPr>
                <w:rFonts w:ascii="Calibri"/>
                <w:sz w:val="20"/>
              </w:rPr>
            </w:pPr>
            <w:r>
              <w:rPr>
                <w:rFonts w:ascii="Calibri"/>
                <w:spacing w:val="-10"/>
                <w:sz w:val="20"/>
              </w:rPr>
              <w:t>1</w:t>
            </w:r>
          </w:p>
        </w:tc>
        <w:tc>
          <w:tcPr>
            <w:tcW w:w="560" w:type="dxa"/>
          </w:tcPr>
          <w:p w14:paraId="5F7A0ED6" w14:textId="77777777" w:rsidR="002A1B9B" w:rsidRDefault="002A1B9B" w:rsidP="00DA1009">
            <w:pPr>
              <w:ind w:right="14"/>
              <w:jc w:val="right"/>
              <w:rPr>
                <w:rFonts w:ascii="Calibri"/>
                <w:sz w:val="20"/>
              </w:rPr>
            </w:pPr>
            <w:r>
              <w:rPr>
                <w:rFonts w:ascii="Calibri"/>
                <w:spacing w:val="-10"/>
                <w:sz w:val="20"/>
              </w:rPr>
              <w:t>1</w:t>
            </w:r>
          </w:p>
        </w:tc>
        <w:tc>
          <w:tcPr>
            <w:tcW w:w="560" w:type="dxa"/>
          </w:tcPr>
          <w:p w14:paraId="6898191B" w14:textId="77777777" w:rsidR="002A1B9B" w:rsidRDefault="002A1B9B" w:rsidP="00DA1009">
            <w:pPr>
              <w:ind w:right="14"/>
              <w:jc w:val="right"/>
              <w:rPr>
                <w:rFonts w:ascii="Calibri"/>
                <w:sz w:val="20"/>
              </w:rPr>
            </w:pPr>
            <w:r>
              <w:rPr>
                <w:rFonts w:ascii="Calibri"/>
                <w:spacing w:val="-10"/>
                <w:sz w:val="20"/>
              </w:rPr>
              <w:t>1</w:t>
            </w:r>
          </w:p>
        </w:tc>
        <w:tc>
          <w:tcPr>
            <w:tcW w:w="560" w:type="dxa"/>
          </w:tcPr>
          <w:p w14:paraId="2E081A32" w14:textId="77777777" w:rsidR="002A1B9B" w:rsidRDefault="002A1B9B" w:rsidP="00DA1009">
            <w:pPr>
              <w:ind w:right="14"/>
              <w:jc w:val="right"/>
              <w:rPr>
                <w:rFonts w:ascii="Calibri"/>
                <w:sz w:val="20"/>
              </w:rPr>
            </w:pPr>
            <w:r>
              <w:rPr>
                <w:rFonts w:ascii="Calibri"/>
                <w:spacing w:val="-10"/>
                <w:sz w:val="20"/>
              </w:rPr>
              <w:t>1</w:t>
            </w:r>
          </w:p>
        </w:tc>
        <w:tc>
          <w:tcPr>
            <w:tcW w:w="561" w:type="dxa"/>
          </w:tcPr>
          <w:p w14:paraId="07E1AD89" w14:textId="77777777" w:rsidR="002A1B9B" w:rsidRDefault="002A1B9B" w:rsidP="00DA1009">
            <w:pPr>
              <w:ind w:right="15"/>
              <w:jc w:val="right"/>
              <w:rPr>
                <w:rFonts w:ascii="Calibri"/>
                <w:sz w:val="20"/>
              </w:rPr>
            </w:pPr>
            <w:r>
              <w:rPr>
                <w:rFonts w:ascii="Calibri"/>
                <w:spacing w:val="-10"/>
                <w:sz w:val="20"/>
              </w:rPr>
              <w:t>1</w:t>
            </w:r>
          </w:p>
        </w:tc>
        <w:tc>
          <w:tcPr>
            <w:tcW w:w="560" w:type="dxa"/>
          </w:tcPr>
          <w:p w14:paraId="77CB0B2D" w14:textId="77777777" w:rsidR="002A1B9B" w:rsidRDefault="002A1B9B" w:rsidP="00DA1009">
            <w:pPr>
              <w:ind w:right="15"/>
              <w:jc w:val="right"/>
              <w:rPr>
                <w:rFonts w:ascii="Calibri"/>
                <w:sz w:val="20"/>
              </w:rPr>
            </w:pPr>
            <w:r>
              <w:rPr>
                <w:rFonts w:ascii="Calibri"/>
                <w:spacing w:val="-10"/>
                <w:sz w:val="20"/>
              </w:rPr>
              <w:t>1</w:t>
            </w:r>
          </w:p>
        </w:tc>
        <w:tc>
          <w:tcPr>
            <w:tcW w:w="560" w:type="dxa"/>
          </w:tcPr>
          <w:p w14:paraId="4378B635" w14:textId="77777777" w:rsidR="002A1B9B" w:rsidRDefault="002A1B9B" w:rsidP="00DA1009">
            <w:pPr>
              <w:ind w:right="15"/>
              <w:jc w:val="right"/>
              <w:rPr>
                <w:rFonts w:ascii="Calibri"/>
                <w:sz w:val="20"/>
              </w:rPr>
            </w:pPr>
            <w:r>
              <w:rPr>
                <w:rFonts w:ascii="Calibri"/>
                <w:spacing w:val="-10"/>
                <w:sz w:val="20"/>
              </w:rPr>
              <w:t>1</w:t>
            </w:r>
          </w:p>
        </w:tc>
        <w:tc>
          <w:tcPr>
            <w:tcW w:w="560" w:type="dxa"/>
          </w:tcPr>
          <w:p w14:paraId="08F2E8A6" w14:textId="77777777" w:rsidR="002A1B9B" w:rsidRDefault="002A1B9B" w:rsidP="00DA1009">
            <w:pPr>
              <w:ind w:right="15"/>
              <w:jc w:val="right"/>
              <w:rPr>
                <w:rFonts w:ascii="Calibri"/>
                <w:sz w:val="20"/>
              </w:rPr>
            </w:pPr>
            <w:r>
              <w:rPr>
                <w:rFonts w:ascii="Calibri"/>
                <w:spacing w:val="-4"/>
                <w:sz w:val="20"/>
              </w:rPr>
              <w:t>2,93</w:t>
            </w:r>
          </w:p>
        </w:tc>
        <w:tc>
          <w:tcPr>
            <w:tcW w:w="560" w:type="dxa"/>
          </w:tcPr>
          <w:p w14:paraId="69D3D02A" w14:textId="77777777" w:rsidR="002A1B9B" w:rsidRDefault="002A1B9B" w:rsidP="00DA1009">
            <w:pPr>
              <w:ind w:right="14"/>
              <w:jc w:val="right"/>
              <w:rPr>
                <w:rFonts w:ascii="Calibri"/>
                <w:sz w:val="20"/>
              </w:rPr>
            </w:pPr>
            <w:r>
              <w:rPr>
                <w:rFonts w:ascii="Calibri"/>
                <w:spacing w:val="-4"/>
                <w:sz w:val="20"/>
              </w:rPr>
              <w:t>3,32</w:t>
            </w:r>
          </w:p>
        </w:tc>
        <w:tc>
          <w:tcPr>
            <w:tcW w:w="604" w:type="dxa"/>
          </w:tcPr>
          <w:p w14:paraId="7DE5CD5F" w14:textId="77777777" w:rsidR="002A1B9B" w:rsidRDefault="002A1B9B" w:rsidP="00DA1009">
            <w:pPr>
              <w:ind w:left="101"/>
              <w:rPr>
                <w:rFonts w:ascii="Calibri"/>
                <w:sz w:val="20"/>
              </w:rPr>
            </w:pPr>
            <w:r>
              <w:rPr>
                <w:rFonts w:ascii="Calibri"/>
                <w:spacing w:val="-2"/>
                <w:sz w:val="20"/>
              </w:rPr>
              <w:t>36,91</w:t>
            </w:r>
          </w:p>
        </w:tc>
      </w:tr>
      <w:tr w:rsidR="002A1B9B" w14:paraId="2B7BA363" w14:textId="77777777" w:rsidTr="00DA1009">
        <w:trPr>
          <w:trHeight w:val="240"/>
        </w:trPr>
        <w:tc>
          <w:tcPr>
            <w:tcW w:w="721" w:type="dxa"/>
          </w:tcPr>
          <w:p w14:paraId="71A8373A" w14:textId="77777777" w:rsidR="002A1B9B" w:rsidRDefault="002A1B9B" w:rsidP="00DA1009">
            <w:pPr>
              <w:ind w:left="39"/>
              <w:rPr>
                <w:rFonts w:ascii="Calibri"/>
                <w:sz w:val="20"/>
              </w:rPr>
            </w:pPr>
            <w:r>
              <w:rPr>
                <w:rFonts w:ascii="Calibri"/>
                <w:spacing w:val="-5"/>
                <w:sz w:val="20"/>
              </w:rPr>
              <w:t>24</w:t>
            </w:r>
          </w:p>
        </w:tc>
        <w:tc>
          <w:tcPr>
            <w:tcW w:w="560" w:type="dxa"/>
          </w:tcPr>
          <w:p w14:paraId="5D5B8E99" w14:textId="77777777" w:rsidR="002A1B9B" w:rsidRDefault="002A1B9B" w:rsidP="00DA1009">
            <w:pPr>
              <w:ind w:right="15"/>
              <w:jc w:val="right"/>
              <w:rPr>
                <w:rFonts w:ascii="Calibri"/>
                <w:sz w:val="20"/>
              </w:rPr>
            </w:pPr>
            <w:r>
              <w:rPr>
                <w:rFonts w:ascii="Calibri"/>
                <w:spacing w:val="-4"/>
                <w:sz w:val="20"/>
              </w:rPr>
              <w:t>2,34</w:t>
            </w:r>
          </w:p>
        </w:tc>
        <w:tc>
          <w:tcPr>
            <w:tcW w:w="560" w:type="dxa"/>
          </w:tcPr>
          <w:p w14:paraId="1C7A7E64" w14:textId="77777777" w:rsidR="002A1B9B" w:rsidRDefault="002A1B9B" w:rsidP="00DA1009">
            <w:pPr>
              <w:ind w:right="15"/>
              <w:jc w:val="right"/>
              <w:rPr>
                <w:rFonts w:ascii="Calibri"/>
                <w:sz w:val="20"/>
              </w:rPr>
            </w:pPr>
            <w:r>
              <w:rPr>
                <w:rFonts w:ascii="Calibri"/>
                <w:spacing w:val="-4"/>
                <w:sz w:val="20"/>
              </w:rPr>
              <w:t>2,03</w:t>
            </w:r>
          </w:p>
        </w:tc>
        <w:tc>
          <w:tcPr>
            <w:tcW w:w="560" w:type="dxa"/>
          </w:tcPr>
          <w:p w14:paraId="224F9101" w14:textId="77777777" w:rsidR="002A1B9B" w:rsidRDefault="002A1B9B" w:rsidP="00DA1009">
            <w:pPr>
              <w:ind w:right="15"/>
              <w:jc w:val="right"/>
              <w:rPr>
                <w:rFonts w:ascii="Calibri"/>
                <w:sz w:val="20"/>
              </w:rPr>
            </w:pPr>
            <w:r>
              <w:rPr>
                <w:rFonts w:ascii="Calibri"/>
                <w:spacing w:val="-4"/>
                <w:sz w:val="20"/>
              </w:rPr>
              <w:t>2,32</w:t>
            </w:r>
          </w:p>
        </w:tc>
        <w:tc>
          <w:tcPr>
            <w:tcW w:w="560" w:type="dxa"/>
          </w:tcPr>
          <w:p w14:paraId="617AA290" w14:textId="77777777" w:rsidR="002A1B9B" w:rsidRDefault="002A1B9B" w:rsidP="00DA1009">
            <w:pPr>
              <w:ind w:right="14"/>
              <w:jc w:val="right"/>
              <w:rPr>
                <w:rFonts w:ascii="Calibri"/>
                <w:sz w:val="20"/>
              </w:rPr>
            </w:pPr>
            <w:r>
              <w:rPr>
                <w:rFonts w:ascii="Calibri"/>
                <w:spacing w:val="-4"/>
                <w:sz w:val="20"/>
              </w:rPr>
              <w:t>1,98</w:t>
            </w:r>
          </w:p>
        </w:tc>
        <w:tc>
          <w:tcPr>
            <w:tcW w:w="560" w:type="dxa"/>
          </w:tcPr>
          <w:p w14:paraId="38BB47ED" w14:textId="77777777" w:rsidR="002A1B9B" w:rsidRDefault="002A1B9B" w:rsidP="00DA1009">
            <w:pPr>
              <w:ind w:right="14"/>
              <w:jc w:val="right"/>
              <w:rPr>
                <w:rFonts w:ascii="Calibri"/>
                <w:sz w:val="20"/>
              </w:rPr>
            </w:pPr>
            <w:r>
              <w:rPr>
                <w:rFonts w:ascii="Calibri"/>
                <w:spacing w:val="-4"/>
                <w:sz w:val="20"/>
              </w:rPr>
              <w:t>2,06</w:t>
            </w:r>
          </w:p>
        </w:tc>
        <w:tc>
          <w:tcPr>
            <w:tcW w:w="560" w:type="dxa"/>
          </w:tcPr>
          <w:p w14:paraId="03C3323B" w14:textId="77777777" w:rsidR="002A1B9B" w:rsidRDefault="002A1B9B" w:rsidP="00DA1009">
            <w:pPr>
              <w:ind w:right="14"/>
              <w:jc w:val="right"/>
              <w:rPr>
                <w:rFonts w:ascii="Calibri"/>
                <w:sz w:val="20"/>
              </w:rPr>
            </w:pPr>
            <w:r>
              <w:rPr>
                <w:rFonts w:ascii="Calibri"/>
                <w:spacing w:val="-4"/>
                <w:sz w:val="20"/>
              </w:rPr>
              <w:t>1,81</w:t>
            </w:r>
          </w:p>
        </w:tc>
        <w:tc>
          <w:tcPr>
            <w:tcW w:w="561" w:type="dxa"/>
          </w:tcPr>
          <w:p w14:paraId="726AC0D2" w14:textId="77777777" w:rsidR="002A1B9B" w:rsidRDefault="002A1B9B" w:rsidP="00DA1009">
            <w:pPr>
              <w:ind w:right="15"/>
              <w:jc w:val="right"/>
              <w:rPr>
                <w:rFonts w:ascii="Calibri"/>
                <w:sz w:val="20"/>
              </w:rPr>
            </w:pPr>
            <w:r>
              <w:rPr>
                <w:rFonts w:ascii="Calibri"/>
                <w:spacing w:val="-5"/>
                <w:sz w:val="20"/>
              </w:rPr>
              <w:t>1,9</w:t>
            </w:r>
          </w:p>
        </w:tc>
        <w:tc>
          <w:tcPr>
            <w:tcW w:w="560" w:type="dxa"/>
          </w:tcPr>
          <w:p w14:paraId="04742BC2" w14:textId="77777777" w:rsidR="002A1B9B" w:rsidRDefault="002A1B9B" w:rsidP="00DA1009">
            <w:pPr>
              <w:ind w:right="15"/>
              <w:jc w:val="right"/>
              <w:rPr>
                <w:rFonts w:ascii="Calibri"/>
                <w:sz w:val="20"/>
              </w:rPr>
            </w:pPr>
            <w:r>
              <w:rPr>
                <w:rFonts w:ascii="Calibri"/>
                <w:spacing w:val="-4"/>
                <w:sz w:val="20"/>
              </w:rPr>
              <w:t>2,15</w:t>
            </w:r>
          </w:p>
        </w:tc>
        <w:tc>
          <w:tcPr>
            <w:tcW w:w="560" w:type="dxa"/>
          </w:tcPr>
          <w:p w14:paraId="77BF6181" w14:textId="77777777" w:rsidR="002A1B9B" w:rsidRDefault="002A1B9B" w:rsidP="00DA1009">
            <w:pPr>
              <w:ind w:right="15"/>
              <w:jc w:val="right"/>
              <w:rPr>
                <w:rFonts w:ascii="Calibri"/>
                <w:sz w:val="20"/>
              </w:rPr>
            </w:pPr>
            <w:r>
              <w:rPr>
                <w:rFonts w:ascii="Calibri"/>
                <w:spacing w:val="-10"/>
                <w:sz w:val="20"/>
              </w:rPr>
              <w:t>1</w:t>
            </w:r>
          </w:p>
        </w:tc>
        <w:tc>
          <w:tcPr>
            <w:tcW w:w="560" w:type="dxa"/>
          </w:tcPr>
          <w:p w14:paraId="040C7C44" w14:textId="77777777" w:rsidR="002A1B9B" w:rsidRDefault="002A1B9B" w:rsidP="00DA1009">
            <w:pPr>
              <w:ind w:right="15"/>
              <w:jc w:val="right"/>
              <w:rPr>
                <w:rFonts w:ascii="Calibri"/>
                <w:sz w:val="20"/>
              </w:rPr>
            </w:pPr>
            <w:r>
              <w:rPr>
                <w:rFonts w:ascii="Calibri"/>
                <w:spacing w:val="-10"/>
                <w:sz w:val="20"/>
              </w:rPr>
              <w:t>1</w:t>
            </w:r>
          </w:p>
        </w:tc>
        <w:tc>
          <w:tcPr>
            <w:tcW w:w="560" w:type="dxa"/>
          </w:tcPr>
          <w:p w14:paraId="6E07ED7B" w14:textId="77777777" w:rsidR="002A1B9B" w:rsidRDefault="002A1B9B" w:rsidP="00DA1009">
            <w:pPr>
              <w:ind w:right="14"/>
              <w:jc w:val="right"/>
              <w:rPr>
                <w:rFonts w:ascii="Calibri"/>
                <w:sz w:val="20"/>
              </w:rPr>
            </w:pPr>
            <w:r>
              <w:rPr>
                <w:rFonts w:ascii="Calibri"/>
                <w:spacing w:val="-4"/>
                <w:sz w:val="20"/>
              </w:rPr>
              <w:t>1,79</w:t>
            </w:r>
          </w:p>
        </w:tc>
        <w:tc>
          <w:tcPr>
            <w:tcW w:w="560" w:type="dxa"/>
          </w:tcPr>
          <w:p w14:paraId="412E6B0A" w14:textId="77777777" w:rsidR="002A1B9B" w:rsidRDefault="002A1B9B" w:rsidP="00DA1009">
            <w:pPr>
              <w:ind w:right="14"/>
              <w:jc w:val="right"/>
              <w:rPr>
                <w:rFonts w:ascii="Calibri"/>
                <w:sz w:val="20"/>
              </w:rPr>
            </w:pPr>
            <w:r>
              <w:rPr>
                <w:rFonts w:ascii="Calibri"/>
                <w:spacing w:val="-4"/>
                <w:sz w:val="20"/>
              </w:rPr>
              <w:t>1,95</w:t>
            </w:r>
          </w:p>
        </w:tc>
        <w:tc>
          <w:tcPr>
            <w:tcW w:w="560" w:type="dxa"/>
          </w:tcPr>
          <w:p w14:paraId="2CCD3314" w14:textId="77777777" w:rsidR="002A1B9B" w:rsidRDefault="002A1B9B" w:rsidP="00DA1009">
            <w:pPr>
              <w:ind w:right="14"/>
              <w:jc w:val="right"/>
              <w:rPr>
                <w:rFonts w:ascii="Calibri"/>
                <w:sz w:val="20"/>
              </w:rPr>
            </w:pPr>
            <w:r>
              <w:rPr>
                <w:rFonts w:ascii="Calibri"/>
                <w:spacing w:val="-5"/>
                <w:sz w:val="20"/>
              </w:rPr>
              <w:t>4,2</w:t>
            </w:r>
          </w:p>
        </w:tc>
        <w:tc>
          <w:tcPr>
            <w:tcW w:w="561" w:type="dxa"/>
          </w:tcPr>
          <w:p w14:paraId="572D54F0" w14:textId="77777777" w:rsidR="002A1B9B" w:rsidRDefault="002A1B9B" w:rsidP="00DA1009">
            <w:pPr>
              <w:ind w:right="15"/>
              <w:jc w:val="right"/>
              <w:rPr>
                <w:rFonts w:ascii="Calibri"/>
                <w:sz w:val="20"/>
              </w:rPr>
            </w:pPr>
            <w:r>
              <w:rPr>
                <w:rFonts w:ascii="Calibri"/>
                <w:spacing w:val="-4"/>
                <w:sz w:val="20"/>
              </w:rPr>
              <w:t>4,04</w:t>
            </w:r>
          </w:p>
        </w:tc>
        <w:tc>
          <w:tcPr>
            <w:tcW w:w="560" w:type="dxa"/>
          </w:tcPr>
          <w:p w14:paraId="012070C1" w14:textId="77777777" w:rsidR="002A1B9B" w:rsidRDefault="002A1B9B" w:rsidP="00DA1009">
            <w:pPr>
              <w:ind w:right="15"/>
              <w:jc w:val="right"/>
              <w:rPr>
                <w:rFonts w:ascii="Calibri"/>
                <w:sz w:val="20"/>
              </w:rPr>
            </w:pPr>
            <w:r>
              <w:rPr>
                <w:rFonts w:ascii="Calibri"/>
                <w:spacing w:val="-4"/>
                <w:sz w:val="20"/>
              </w:rPr>
              <w:t>2,23</w:t>
            </w:r>
          </w:p>
        </w:tc>
        <w:tc>
          <w:tcPr>
            <w:tcW w:w="560" w:type="dxa"/>
          </w:tcPr>
          <w:p w14:paraId="54924F5D" w14:textId="77777777" w:rsidR="002A1B9B" w:rsidRDefault="002A1B9B" w:rsidP="00DA1009">
            <w:pPr>
              <w:ind w:right="15"/>
              <w:jc w:val="right"/>
              <w:rPr>
                <w:rFonts w:ascii="Calibri"/>
                <w:sz w:val="20"/>
              </w:rPr>
            </w:pPr>
            <w:r>
              <w:rPr>
                <w:rFonts w:ascii="Calibri"/>
                <w:spacing w:val="-10"/>
                <w:sz w:val="20"/>
              </w:rPr>
              <w:t>1</w:t>
            </w:r>
          </w:p>
        </w:tc>
        <w:tc>
          <w:tcPr>
            <w:tcW w:w="560" w:type="dxa"/>
          </w:tcPr>
          <w:p w14:paraId="0BFB85EC" w14:textId="77777777" w:rsidR="002A1B9B" w:rsidRDefault="002A1B9B" w:rsidP="00DA1009">
            <w:pPr>
              <w:ind w:right="15"/>
              <w:jc w:val="right"/>
              <w:rPr>
                <w:rFonts w:ascii="Calibri"/>
                <w:sz w:val="20"/>
              </w:rPr>
            </w:pPr>
            <w:r>
              <w:rPr>
                <w:rFonts w:ascii="Calibri"/>
                <w:spacing w:val="-4"/>
                <w:sz w:val="20"/>
              </w:rPr>
              <w:t>2,11</w:t>
            </w:r>
          </w:p>
        </w:tc>
        <w:tc>
          <w:tcPr>
            <w:tcW w:w="560" w:type="dxa"/>
          </w:tcPr>
          <w:p w14:paraId="4B4D5339" w14:textId="77777777" w:rsidR="002A1B9B" w:rsidRDefault="002A1B9B" w:rsidP="00DA1009">
            <w:pPr>
              <w:ind w:right="14"/>
              <w:jc w:val="right"/>
              <w:rPr>
                <w:rFonts w:ascii="Calibri"/>
                <w:sz w:val="20"/>
              </w:rPr>
            </w:pPr>
            <w:r>
              <w:rPr>
                <w:rFonts w:ascii="Calibri"/>
                <w:spacing w:val="-5"/>
                <w:sz w:val="20"/>
              </w:rPr>
              <w:t>1,9</w:t>
            </w:r>
          </w:p>
        </w:tc>
        <w:tc>
          <w:tcPr>
            <w:tcW w:w="560" w:type="dxa"/>
          </w:tcPr>
          <w:p w14:paraId="707E9D27" w14:textId="77777777" w:rsidR="002A1B9B" w:rsidRDefault="002A1B9B" w:rsidP="00DA1009">
            <w:pPr>
              <w:ind w:right="14"/>
              <w:jc w:val="right"/>
              <w:rPr>
                <w:rFonts w:ascii="Calibri"/>
                <w:sz w:val="20"/>
              </w:rPr>
            </w:pPr>
            <w:r>
              <w:rPr>
                <w:rFonts w:ascii="Calibri"/>
                <w:spacing w:val="-4"/>
                <w:sz w:val="20"/>
              </w:rPr>
              <w:t>2,15</w:t>
            </w:r>
          </w:p>
        </w:tc>
        <w:tc>
          <w:tcPr>
            <w:tcW w:w="560" w:type="dxa"/>
          </w:tcPr>
          <w:p w14:paraId="445FCD24" w14:textId="77777777" w:rsidR="002A1B9B" w:rsidRDefault="002A1B9B" w:rsidP="00DA1009">
            <w:pPr>
              <w:ind w:right="14"/>
              <w:jc w:val="right"/>
              <w:rPr>
                <w:rFonts w:ascii="Calibri"/>
                <w:sz w:val="20"/>
              </w:rPr>
            </w:pPr>
            <w:r>
              <w:rPr>
                <w:rFonts w:ascii="Calibri"/>
                <w:spacing w:val="-10"/>
                <w:sz w:val="20"/>
              </w:rPr>
              <w:t>1</w:t>
            </w:r>
          </w:p>
        </w:tc>
        <w:tc>
          <w:tcPr>
            <w:tcW w:w="561" w:type="dxa"/>
          </w:tcPr>
          <w:p w14:paraId="2A4DAE2E" w14:textId="77777777" w:rsidR="002A1B9B" w:rsidRDefault="002A1B9B" w:rsidP="00DA1009">
            <w:pPr>
              <w:ind w:right="15"/>
              <w:jc w:val="right"/>
              <w:rPr>
                <w:rFonts w:ascii="Calibri"/>
                <w:sz w:val="20"/>
              </w:rPr>
            </w:pPr>
            <w:r>
              <w:rPr>
                <w:rFonts w:ascii="Calibri"/>
                <w:spacing w:val="-10"/>
                <w:sz w:val="20"/>
              </w:rPr>
              <w:t>1</w:t>
            </w:r>
          </w:p>
        </w:tc>
        <w:tc>
          <w:tcPr>
            <w:tcW w:w="560" w:type="dxa"/>
          </w:tcPr>
          <w:p w14:paraId="011FD4DC" w14:textId="77777777" w:rsidR="002A1B9B" w:rsidRDefault="002A1B9B" w:rsidP="00DA1009">
            <w:pPr>
              <w:ind w:right="15"/>
              <w:jc w:val="right"/>
              <w:rPr>
                <w:rFonts w:ascii="Calibri"/>
                <w:sz w:val="20"/>
              </w:rPr>
            </w:pPr>
            <w:r>
              <w:rPr>
                <w:rFonts w:ascii="Calibri"/>
                <w:spacing w:val="-4"/>
                <w:sz w:val="20"/>
              </w:rPr>
              <w:t>1,79</w:t>
            </w:r>
          </w:p>
        </w:tc>
        <w:tc>
          <w:tcPr>
            <w:tcW w:w="560" w:type="dxa"/>
          </w:tcPr>
          <w:p w14:paraId="3D35AD9A" w14:textId="77777777" w:rsidR="002A1B9B" w:rsidRDefault="002A1B9B" w:rsidP="00DA1009">
            <w:pPr>
              <w:ind w:right="15"/>
              <w:jc w:val="right"/>
              <w:rPr>
                <w:rFonts w:ascii="Calibri"/>
                <w:sz w:val="20"/>
              </w:rPr>
            </w:pPr>
            <w:r>
              <w:rPr>
                <w:rFonts w:ascii="Calibri"/>
                <w:spacing w:val="-10"/>
                <w:sz w:val="20"/>
              </w:rPr>
              <w:t>2</w:t>
            </w:r>
          </w:p>
        </w:tc>
        <w:tc>
          <w:tcPr>
            <w:tcW w:w="560" w:type="dxa"/>
          </w:tcPr>
          <w:p w14:paraId="4F51B0D5" w14:textId="77777777" w:rsidR="002A1B9B" w:rsidRDefault="002A1B9B" w:rsidP="00DA1009">
            <w:pPr>
              <w:ind w:right="15"/>
              <w:jc w:val="right"/>
              <w:rPr>
                <w:rFonts w:ascii="Calibri"/>
                <w:sz w:val="20"/>
              </w:rPr>
            </w:pPr>
            <w:r>
              <w:rPr>
                <w:rFonts w:ascii="Calibri"/>
                <w:spacing w:val="-4"/>
                <w:sz w:val="20"/>
              </w:rPr>
              <w:t>4,11</w:t>
            </w:r>
          </w:p>
        </w:tc>
        <w:tc>
          <w:tcPr>
            <w:tcW w:w="560" w:type="dxa"/>
          </w:tcPr>
          <w:p w14:paraId="0BF9B00D" w14:textId="77777777" w:rsidR="002A1B9B" w:rsidRDefault="002A1B9B" w:rsidP="00DA1009">
            <w:pPr>
              <w:ind w:right="14"/>
              <w:jc w:val="right"/>
              <w:rPr>
                <w:rFonts w:ascii="Calibri"/>
                <w:sz w:val="20"/>
              </w:rPr>
            </w:pPr>
            <w:r>
              <w:rPr>
                <w:rFonts w:ascii="Calibri"/>
                <w:spacing w:val="-4"/>
                <w:sz w:val="20"/>
              </w:rPr>
              <w:t>3,32</w:t>
            </w:r>
          </w:p>
        </w:tc>
        <w:tc>
          <w:tcPr>
            <w:tcW w:w="604" w:type="dxa"/>
          </w:tcPr>
          <w:p w14:paraId="04E39FF1" w14:textId="77777777" w:rsidR="002A1B9B" w:rsidRDefault="002A1B9B" w:rsidP="00DA1009">
            <w:pPr>
              <w:ind w:left="101"/>
              <w:rPr>
                <w:rFonts w:ascii="Calibri"/>
                <w:sz w:val="20"/>
              </w:rPr>
            </w:pPr>
            <w:r>
              <w:rPr>
                <w:rFonts w:ascii="Calibri"/>
                <w:spacing w:val="-2"/>
                <w:sz w:val="20"/>
              </w:rPr>
              <w:t>53,19</w:t>
            </w:r>
          </w:p>
        </w:tc>
      </w:tr>
      <w:tr w:rsidR="002A1B9B" w14:paraId="14DABFC0" w14:textId="77777777" w:rsidTr="00DA1009">
        <w:trPr>
          <w:trHeight w:val="240"/>
        </w:trPr>
        <w:tc>
          <w:tcPr>
            <w:tcW w:w="721" w:type="dxa"/>
          </w:tcPr>
          <w:p w14:paraId="4137E7B4" w14:textId="77777777" w:rsidR="002A1B9B" w:rsidRDefault="002A1B9B" w:rsidP="00DA1009">
            <w:pPr>
              <w:spacing w:line="221" w:lineRule="exact"/>
              <w:ind w:left="39"/>
              <w:rPr>
                <w:rFonts w:ascii="Calibri"/>
                <w:sz w:val="20"/>
              </w:rPr>
            </w:pPr>
            <w:r>
              <w:rPr>
                <w:rFonts w:ascii="Calibri"/>
                <w:spacing w:val="-5"/>
                <w:sz w:val="20"/>
              </w:rPr>
              <w:t>25</w:t>
            </w:r>
          </w:p>
        </w:tc>
        <w:tc>
          <w:tcPr>
            <w:tcW w:w="560" w:type="dxa"/>
          </w:tcPr>
          <w:p w14:paraId="18C0BCF5" w14:textId="77777777" w:rsidR="002A1B9B" w:rsidRDefault="002A1B9B" w:rsidP="00DA1009">
            <w:pPr>
              <w:spacing w:line="221" w:lineRule="exact"/>
              <w:ind w:right="15"/>
              <w:jc w:val="right"/>
              <w:rPr>
                <w:rFonts w:ascii="Calibri"/>
                <w:sz w:val="20"/>
              </w:rPr>
            </w:pPr>
            <w:r>
              <w:rPr>
                <w:rFonts w:ascii="Calibri"/>
                <w:spacing w:val="-4"/>
                <w:sz w:val="20"/>
              </w:rPr>
              <w:t>3,49</w:t>
            </w:r>
          </w:p>
        </w:tc>
        <w:tc>
          <w:tcPr>
            <w:tcW w:w="560" w:type="dxa"/>
          </w:tcPr>
          <w:p w14:paraId="351DD14E" w14:textId="77777777" w:rsidR="002A1B9B" w:rsidRDefault="002A1B9B" w:rsidP="00DA1009">
            <w:pPr>
              <w:spacing w:line="221" w:lineRule="exact"/>
              <w:ind w:right="15"/>
              <w:jc w:val="right"/>
              <w:rPr>
                <w:rFonts w:ascii="Calibri"/>
                <w:sz w:val="20"/>
              </w:rPr>
            </w:pPr>
            <w:r>
              <w:rPr>
                <w:rFonts w:ascii="Calibri"/>
                <w:spacing w:val="-4"/>
                <w:sz w:val="20"/>
              </w:rPr>
              <w:t>2,03</w:t>
            </w:r>
          </w:p>
        </w:tc>
        <w:tc>
          <w:tcPr>
            <w:tcW w:w="560" w:type="dxa"/>
          </w:tcPr>
          <w:p w14:paraId="53F3700E" w14:textId="77777777" w:rsidR="002A1B9B" w:rsidRDefault="002A1B9B" w:rsidP="00DA1009">
            <w:pPr>
              <w:spacing w:line="221" w:lineRule="exact"/>
              <w:ind w:right="15"/>
              <w:jc w:val="right"/>
              <w:rPr>
                <w:rFonts w:ascii="Calibri"/>
                <w:sz w:val="20"/>
              </w:rPr>
            </w:pPr>
            <w:r>
              <w:rPr>
                <w:rFonts w:ascii="Calibri"/>
                <w:spacing w:val="-4"/>
                <w:sz w:val="20"/>
              </w:rPr>
              <w:t>4,72</w:t>
            </w:r>
          </w:p>
        </w:tc>
        <w:tc>
          <w:tcPr>
            <w:tcW w:w="560" w:type="dxa"/>
          </w:tcPr>
          <w:p w14:paraId="3D1EB74E" w14:textId="77777777" w:rsidR="002A1B9B" w:rsidRDefault="002A1B9B" w:rsidP="00DA1009">
            <w:pPr>
              <w:spacing w:line="221" w:lineRule="exact"/>
              <w:ind w:right="14"/>
              <w:jc w:val="right"/>
              <w:rPr>
                <w:rFonts w:ascii="Calibri"/>
                <w:sz w:val="20"/>
              </w:rPr>
            </w:pPr>
            <w:r>
              <w:rPr>
                <w:rFonts w:ascii="Calibri"/>
                <w:spacing w:val="-4"/>
                <w:sz w:val="20"/>
              </w:rPr>
              <w:t>1,98</w:t>
            </w:r>
          </w:p>
        </w:tc>
        <w:tc>
          <w:tcPr>
            <w:tcW w:w="560" w:type="dxa"/>
          </w:tcPr>
          <w:p w14:paraId="5E6B0C97" w14:textId="77777777" w:rsidR="002A1B9B" w:rsidRDefault="002A1B9B" w:rsidP="00DA1009">
            <w:pPr>
              <w:spacing w:line="221" w:lineRule="exact"/>
              <w:ind w:right="14"/>
              <w:jc w:val="right"/>
              <w:rPr>
                <w:rFonts w:ascii="Calibri"/>
                <w:sz w:val="20"/>
              </w:rPr>
            </w:pPr>
            <w:r>
              <w:rPr>
                <w:rFonts w:ascii="Calibri"/>
                <w:spacing w:val="-4"/>
                <w:sz w:val="20"/>
              </w:rPr>
              <w:t>2,06</w:t>
            </w:r>
          </w:p>
        </w:tc>
        <w:tc>
          <w:tcPr>
            <w:tcW w:w="560" w:type="dxa"/>
          </w:tcPr>
          <w:p w14:paraId="4BCEF437" w14:textId="77777777" w:rsidR="002A1B9B" w:rsidRDefault="002A1B9B" w:rsidP="00DA1009">
            <w:pPr>
              <w:spacing w:line="221" w:lineRule="exact"/>
              <w:ind w:right="14"/>
              <w:jc w:val="right"/>
              <w:rPr>
                <w:rFonts w:ascii="Calibri"/>
                <w:sz w:val="20"/>
              </w:rPr>
            </w:pPr>
            <w:r>
              <w:rPr>
                <w:rFonts w:ascii="Calibri"/>
                <w:spacing w:val="-4"/>
                <w:sz w:val="20"/>
              </w:rPr>
              <w:t>1,81</w:t>
            </w:r>
          </w:p>
        </w:tc>
        <w:tc>
          <w:tcPr>
            <w:tcW w:w="561" w:type="dxa"/>
          </w:tcPr>
          <w:p w14:paraId="5D7BC961" w14:textId="77777777" w:rsidR="002A1B9B" w:rsidRDefault="002A1B9B" w:rsidP="00DA1009">
            <w:pPr>
              <w:spacing w:line="221" w:lineRule="exact"/>
              <w:ind w:right="15"/>
              <w:jc w:val="right"/>
              <w:rPr>
                <w:rFonts w:ascii="Calibri"/>
                <w:sz w:val="20"/>
              </w:rPr>
            </w:pPr>
            <w:r>
              <w:rPr>
                <w:rFonts w:ascii="Calibri"/>
                <w:spacing w:val="-5"/>
                <w:sz w:val="20"/>
              </w:rPr>
              <w:t>1,9</w:t>
            </w:r>
          </w:p>
        </w:tc>
        <w:tc>
          <w:tcPr>
            <w:tcW w:w="560" w:type="dxa"/>
          </w:tcPr>
          <w:p w14:paraId="70E9818D" w14:textId="77777777" w:rsidR="002A1B9B" w:rsidRDefault="002A1B9B" w:rsidP="00DA1009">
            <w:pPr>
              <w:spacing w:line="221" w:lineRule="exact"/>
              <w:ind w:right="15"/>
              <w:jc w:val="right"/>
              <w:rPr>
                <w:rFonts w:ascii="Calibri"/>
                <w:sz w:val="20"/>
              </w:rPr>
            </w:pPr>
            <w:r>
              <w:rPr>
                <w:rFonts w:ascii="Calibri"/>
                <w:spacing w:val="-4"/>
                <w:sz w:val="20"/>
              </w:rPr>
              <w:t>2,15</w:t>
            </w:r>
          </w:p>
        </w:tc>
        <w:tc>
          <w:tcPr>
            <w:tcW w:w="560" w:type="dxa"/>
          </w:tcPr>
          <w:p w14:paraId="491BECF7" w14:textId="77777777" w:rsidR="002A1B9B" w:rsidRDefault="002A1B9B" w:rsidP="00DA1009">
            <w:pPr>
              <w:spacing w:line="221" w:lineRule="exact"/>
              <w:ind w:right="15"/>
              <w:jc w:val="right"/>
              <w:rPr>
                <w:rFonts w:ascii="Calibri"/>
                <w:sz w:val="20"/>
              </w:rPr>
            </w:pPr>
            <w:r>
              <w:rPr>
                <w:rFonts w:ascii="Calibri"/>
                <w:spacing w:val="-4"/>
                <w:sz w:val="20"/>
              </w:rPr>
              <w:t>1,86</w:t>
            </w:r>
          </w:p>
        </w:tc>
        <w:tc>
          <w:tcPr>
            <w:tcW w:w="560" w:type="dxa"/>
          </w:tcPr>
          <w:p w14:paraId="4F5EAB8D" w14:textId="77777777" w:rsidR="002A1B9B" w:rsidRDefault="002A1B9B" w:rsidP="00DA1009">
            <w:pPr>
              <w:spacing w:line="221" w:lineRule="exact"/>
              <w:ind w:right="15"/>
              <w:jc w:val="right"/>
              <w:rPr>
                <w:rFonts w:ascii="Calibri"/>
                <w:sz w:val="20"/>
              </w:rPr>
            </w:pPr>
            <w:r>
              <w:rPr>
                <w:rFonts w:ascii="Calibri"/>
                <w:spacing w:val="-4"/>
                <w:sz w:val="20"/>
              </w:rPr>
              <w:t>2,02</w:t>
            </w:r>
          </w:p>
        </w:tc>
        <w:tc>
          <w:tcPr>
            <w:tcW w:w="560" w:type="dxa"/>
          </w:tcPr>
          <w:p w14:paraId="7DE828AB" w14:textId="77777777" w:rsidR="002A1B9B" w:rsidRDefault="002A1B9B" w:rsidP="00DA1009">
            <w:pPr>
              <w:spacing w:line="221" w:lineRule="exact"/>
              <w:ind w:right="14"/>
              <w:jc w:val="right"/>
              <w:rPr>
                <w:rFonts w:ascii="Calibri"/>
                <w:sz w:val="20"/>
              </w:rPr>
            </w:pPr>
            <w:r>
              <w:rPr>
                <w:rFonts w:ascii="Calibri"/>
                <w:spacing w:val="-4"/>
                <w:sz w:val="20"/>
              </w:rPr>
              <w:t>1,79</w:t>
            </w:r>
          </w:p>
        </w:tc>
        <w:tc>
          <w:tcPr>
            <w:tcW w:w="560" w:type="dxa"/>
          </w:tcPr>
          <w:p w14:paraId="4E6D3044" w14:textId="77777777" w:rsidR="002A1B9B" w:rsidRDefault="002A1B9B" w:rsidP="00DA1009">
            <w:pPr>
              <w:spacing w:line="221" w:lineRule="exact"/>
              <w:ind w:right="14"/>
              <w:jc w:val="right"/>
              <w:rPr>
                <w:rFonts w:ascii="Calibri"/>
                <w:sz w:val="20"/>
              </w:rPr>
            </w:pPr>
            <w:r>
              <w:rPr>
                <w:rFonts w:ascii="Calibri"/>
                <w:spacing w:val="-4"/>
                <w:sz w:val="20"/>
              </w:rPr>
              <w:t>1,95</w:t>
            </w:r>
          </w:p>
        </w:tc>
        <w:tc>
          <w:tcPr>
            <w:tcW w:w="560" w:type="dxa"/>
          </w:tcPr>
          <w:p w14:paraId="4DE17C31" w14:textId="77777777" w:rsidR="002A1B9B" w:rsidRDefault="002A1B9B" w:rsidP="00DA1009">
            <w:pPr>
              <w:spacing w:line="221" w:lineRule="exact"/>
              <w:ind w:right="14"/>
              <w:jc w:val="right"/>
              <w:rPr>
                <w:rFonts w:ascii="Calibri"/>
                <w:sz w:val="20"/>
              </w:rPr>
            </w:pPr>
            <w:r>
              <w:rPr>
                <w:rFonts w:ascii="Calibri"/>
                <w:spacing w:val="-4"/>
                <w:sz w:val="20"/>
              </w:rPr>
              <w:t>5,33</w:t>
            </w:r>
          </w:p>
        </w:tc>
        <w:tc>
          <w:tcPr>
            <w:tcW w:w="561" w:type="dxa"/>
          </w:tcPr>
          <w:p w14:paraId="5E663552" w14:textId="77777777" w:rsidR="002A1B9B" w:rsidRDefault="002A1B9B" w:rsidP="00DA1009">
            <w:pPr>
              <w:spacing w:line="221" w:lineRule="exact"/>
              <w:ind w:right="15"/>
              <w:jc w:val="right"/>
              <w:rPr>
                <w:rFonts w:ascii="Calibri"/>
                <w:sz w:val="20"/>
              </w:rPr>
            </w:pPr>
            <w:r>
              <w:rPr>
                <w:rFonts w:ascii="Calibri"/>
                <w:spacing w:val="-4"/>
                <w:sz w:val="20"/>
              </w:rPr>
              <w:t>5,25</w:t>
            </w:r>
          </w:p>
        </w:tc>
        <w:tc>
          <w:tcPr>
            <w:tcW w:w="560" w:type="dxa"/>
          </w:tcPr>
          <w:p w14:paraId="12187C9C" w14:textId="77777777" w:rsidR="002A1B9B" w:rsidRDefault="002A1B9B" w:rsidP="00DA1009">
            <w:pPr>
              <w:spacing w:line="221" w:lineRule="exact"/>
              <w:ind w:right="15"/>
              <w:jc w:val="right"/>
              <w:rPr>
                <w:rFonts w:ascii="Calibri"/>
                <w:sz w:val="20"/>
              </w:rPr>
            </w:pPr>
            <w:r>
              <w:rPr>
                <w:rFonts w:ascii="Calibri"/>
                <w:spacing w:val="-4"/>
                <w:sz w:val="20"/>
              </w:rPr>
              <w:t>2,23</w:t>
            </w:r>
          </w:p>
        </w:tc>
        <w:tc>
          <w:tcPr>
            <w:tcW w:w="560" w:type="dxa"/>
          </w:tcPr>
          <w:p w14:paraId="50711CC6" w14:textId="77777777" w:rsidR="002A1B9B" w:rsidRDefault="002A1B9B" w:rsidP="00DA1009">
            <w:pPr>
              <w:spacing w:line="221" w:lineRule="exact"/>
              <w:ind w:right="15"/>
              <w:jc w:val="right"/>
              <w:rPr>
                <w:rFonts w:ascii="Calibri"/>
                <w:sz w:val="20"/>
              </w:rPr>
            </w:pPr>
            <w:r>
              <w:rPr>
                <w:rFonts w:ascii="Calibri"/>
                <w:spacing w:val="-10"/>
                <w:sz w:val="20"/>
              </w:rPr>
              <w:t>1</w:t>
            </w:r>
          </w:p>
        </w:tc>
        <w:tc>
          <w:tcPr>
            <w:tcW w:w="560" w:type="dxa"/>
          </w:tcPr>
          <w:p w14:paraId="1E69C94C" w14:textId="77777777" w:rsidR="002A1B9B" w:rsidRDefault="002A1B9B" w:rsidP="00DA1009">
            <w:pPr>
              <w:spacing w:line="221" w:lineRule="exact"/>
              <w:ind w:right="15"/>
              <w:jc w:val="right"/>
              <w:rPr>
                <w:rFonts w:ascii="Calibri"/>
                <w:sz w:val="20"/>
              </w:rPr>
            </w:pPr>
            <w:r>
              <w:rPr>
                <w:rFonts w:ascii="Calibri"/>
                <w:spacing w:val="-4"/>
                <w:sz w:val="20"/>
              </w:rPr>
              <w:t>2,11</w:t>
            </w:r>
          </w:p>
        </w:tc>
        <w:tc>
          <w:tcPr>
            <w:tcW w:w="560" w:type="dxa"/>
          </w:tcPr>
          <w:p w14:paraId="5B5C3BA1" w14:textId="77777777" w:rsidR="002A1B9B" w:rsidRDefault="002A1B9B" w:rsidP="00DA1009">
            <w:pPr>
              <w:spacing w:line="221" w:lineRule="exact"/>
              <w:ind w:right="14"/>
              <w:jc w:val="right"/>
              <w:rPr>
                <w:rFonts w:ascii="Calibri"/>
                <w:sz w:val="20"/>
              </w:rPr>
            </w:pPr>
            <w:r>
              <w:rPr>
                <w:rFonts w:ascii="Calibri"/>
                <w:spacing w:val="-5"/>
                <w:sz w:val="20"/>
              </w:rPr>
              <w:t>1,9</w:t>
            </w:r>
          </w:p>
        </w:tc>
        <w:tc>
          <w:tcPr>
            <w:tcW w:w="560" w:type="dxa"/>
          </w:tcPr>
          <w:p w14:paraId="7C687337" w14:textId="77777777" w:rsidR="002A1B9B" w:rsidRDefault="002A1B9B" w:rsidP="00DA1009">
            <w:pPr>
              <w:spacing w:line="221" w:lineRule="exact"/>
              <w:ind w:right="14"/>
              <w:jc w:val="right"/>
              <w:rPr>
                <w:rFonts w:ascii="Calibri"/>
                <w:sz w:val="20"/>
              </w:rPr>
            </w:pPr>
            <w:r>
              <w:rPr>
                <w:rFonts w:ascii="Calibri"/>
                <w:spacing w:val="-4"/>
                <w:sz w:val="20"/>
              </w:rPr>
              <w:t>2,15</w:t>
            </w:r>
          </w:p>
        </w:tc>
        <w:tc>
          <w:tcPr>
            <w:tcW w:w="560" w:type="dxa"/>
          </w:tcPr>
          <w:p w14:paraId="4E18FC1E" w14:textId="77777777" w:rsidR="002A1B9B" w:rsidRDefault="002A1B9B" w:rsidP="00DA1009">
            <w:pPr>
              <w:spacing w:line="221" w:lineRule="exact"/>
              <w:ind w:right="14"/>
              <w:jc w:val="right"/>
              <w:rPr>
                <w:rFonts w:ascii="Calibri"/>
                <w:sz w:val="20"/>
              </w:rPr>
            </w:pPr>
            <w:r>
              <w:rPr>
                <w:rFonts w:ascii="Calibri"/>
                <w:spacing w:val="-4"/>
                <w:sz w:val="20"/>
              </w:rPr>
              <w:t>1,86</w:t>
            </w:r>
          </w:p>
        </w:tc>
        <w:tc>
          <w:tcPr>
            <w:tcW w:w="561" w:type="dxa"/>
          </w:tcPr>
          <w:p w14:paraId="2F8CDD8C" w14:textId="77777777" w:rsidR="002A1B9B" w:rsidRDefault="002A1B9B" w:rsidP="00DA1009">
            <w:pPr>
              <w:spacing w:line="221" w:lineRule="exact"/>
              <w:ind w:right="15"/>
              <w:jc w:val="right"/>
              <w:rPr>
                <w:rFonts w:ascii="Calibri"/>
                <w:sz w:val="20"/>
              </w:rPr>
            </w:pPr>
            <w:r>
              <w:rPr>
                <w:rFonts w:ascii="Calibri"/>
                <w:spacing w:val="-4"/>
                <w:sz w:val="20"/>
              </w:rPr>
              <w:t>2,02</w:t>
            </w:r>
          </w:p>
        </w:tc>
        <w:tc>
          <w:tcPr>
            <w:tcW w:w="560" w:type="dxa"/>
          </w:tcPr>
          <w:p w14:paraId="4A1C04BF" w14:textId="77777777" w:rsidR="002A1B9B" w:rsidRDefault="002A1B9B" w:rsidP="00DA1009">
            <w:pPr>
              <w:spacing w:line="221" w:lineRule="exact"/>
              <w:ind w:right="15"/>
              <w:jc w:val="right"/>
              <w:rPr>
                <w:rFonts w:ascii="Calibri"/>
                <w:sz w:val="20"/>
              </w:rPr>
            </w:pPr>
            <w:r>
              <w:rPr>
                <w:rFonts w:ascii="Calibri"/>
                <w:spacing w:val="-4"/>
                <w:sz w:val="20"/>
              </w:rPr>
              <w:t>1,79</w:t>
            </w:r>
          </w:p>
        </w:tc>
        <w:tc>
          <w:tcPr>
            <w:tcW w:w="560" w:type="dxa"/>
          </w:tcPr>
          <w:p w14:paraId="2FEEF8C4" w14:textId="77777777" w:rsidR="002A1B9B" w:rsidRDefault="002A1B9B" w:rsidP="00DA1009">
            <w:pPr>
              <w:spacing w:line="221" w:lineRule="exact"/>
              <w:ind w:right="15"/>
              <w:jc w:val="right"/>
              <w:rPr>
                <w:rFonts w:ascii="Calibri"/>
                <w:sz w:val="20"/>
              </w:rPr>
            </w:pPr>
            <w:r>
              <w:rPr>
                <w:rFonts w:ascii="Calibri"/>
                <w:spacing w:val="-10"/>
                <w:sz w:val="20"/>
              </w:rPr>
              <w:t>2</w:t>
            </w:r>
          </w:p>
        </w:tc>
        <w:tc>
          <w:tcPr>
            <w:tcW w:w="560" w:type="dxa"/>
          </w:tcPr>
          <w:p w14:paraId="7DCA47D3" w14:textId="77777777" w:rsidR="002A1B9B" w:rsidRDefault="002A1B9B" w:rsidP="00DA1009">
            <w:pPr>
              <w:spacing w:line="221" w:lineRule="exact"/>
              <w:ind w:right="15"/>
              <w:jc w:val="right"/>
              <w:rPr>
                <w:rFonts w:ascii="Calibri"/>
                <w:sz w:val="20"/>
              </w:rPr>
            </w:pPr>
            <w:r>
              <w:rPr>
                <w:rFonts w:ascii="Calibri"/>
                <w:spacing w:val="-4"/>
                <w:sz w:val="20"/>
              </w:rPr>
              <w:t>5,37</w:t>
            </w:r>
          </w:p>
        </w:tc>
        <w:tc>
          <w:tcPr>
            <w:tcW w:w="560" w:type="dxa"/>
          </w:tcPr>
          <w:p w14:paraId="54325493" w14:textId="77777777" w:rsidR="002A1B9B" w:rsidRDefault="002A1B9B" w:rsidP="00DA1009">
            <w:pPr>
              <w:spacing w:line="221" w:lineRule="exact"/>
              <w:ind w:right="14"/>
              <w:jc w:val="right"/>
              <w:rPr>
                <w:rFonts w:ascii="Calibri"/>
                <w:sz w:val="20"/>
              </w:rPr>
            </w:pPr>
            <w:r>
              <w:rPr>
                <w:rFonts w:ascii="Calibri"/>
                <w:spacing w:val="-4"/>
                <w:sz w:val="20"/>
              </w:rPr>
              <w:t>4,63</w:t>
            </w:r>
          </w:p>
        </w:tc>
        <w:tc>
          <w:tcPr>
            <w:tcW w:w="604" w:type="dxa"/>
          </w:tcPr>
          <w:p w14:paraId="29E36D09" w14:textId="77777777" w:rsidR="002A1B9B" w:rsidRDefault="002A1B9B" w:rsidP="00DA1009">
            <w:pPr>
              <w:spacing w:line="221" w:lineRule="exact"/>
              <w:ind w:left="201"/>
              <w:rPr>
                <w:rFonts w:ascii="Calibri"/>
                <w:sz w:val="20"/>
              </w:rPr>
            </w:pPr>
            <w:r>
              <w:rPr>
                <w:rFonts w:ascii="Calibri"/>
                <w:spacing w:val="-4"/>
                <w:sz w:val="20"/>
              </w:rPr>
              <w:t>65,4</w:t>
            </w:r>
          </w:p>
        </w:tc>
      </w:tr>
      <w:tr w:rsidR="002A1B9B" w14:paraId="505D3617" w14:textId="77777777" w:rsidTr="00DA1009">
        <w:trPr>
          <w:trHeight w:val="240"/>
        </w:trPr>
        <w:tc>
          <w:tcPr>
            <w:tcW w:w="721" w:type="dxa"/>
          </w:tcPr>
          <w:p w14:paraId="26FAD52F" w14:textId="77777777" w:rsidR="002A1B9B" w:rsidRDefault="002A1B9B" w:rsidP="00DA1009">
            <w:pPr>
              <w:ind w:left="39"/>
              <w:rPr>
                <w:rFonts w:ascii="Calibri"/>
                <w:sz w:val="20"/>
              </w:rPr>
            </w:pPr>
            <w:r>
              <w:rPr>
                <w:rFonts w:ascii="Calibri"/>
                <w:spacing w:val="-5"/>
                <w:sz w:val="20"/>
              </w:rPr>
              <w:t>26</w:t>
            </w:r>
          </w:p>
        </w:tc>
        <w:tc>
          <w:tcPr>
            <w:tcW w:w="560" w:type="dxa"/>
          </w:tcPr>
          <w:p w14:paraId="7FD13AE5" w14:textId="77777777" w:rsidR="002A1B9B" w:rsidRDefault="002A1B9B" w:rsidP="00DA1009">
            <w:pPr>
              <w:ind w:right="15"/>
              <w:jc w:val="right"/>
              <w:rPr>
                <w:rFonts w:ascii="Calibri"/>
                <w:sz w:val="20"/>
              </w:rPr>
            </w:pPr>
            <w:r>
              <w:rPr>
                <w:rFonts w:ascii="Calibri"/>
                <w:spacing w:val="-4"/>
                <w:sz w:val="20"/>
              </w:rPr>
              <w:t>2,34</w:t>
            </w:r>
          </w:p>
        </w:tc>
        <w:tc>
          <w:tcPr>
            <w:tcW w:w="560" w:type="dxa"/>
          </w:tcPr>
          <w:p w14:paraId="18CD66B1" w14:textId="77777777" w:rsidR="002A1B9B" w:rsidRDefault="002A1B9B" w:rsidP="00DA1009">
            <w:pPr>
              <w:ind w:right="15"/>
              <w:jc w:val="right"/>
              <w:rPr>
                <w:rFonts w:ascii="Calibri"/>
                <w:sz w:val="20"/>
              </w:rPr>
            </w:pPr>
            <w:r>
              <w:rPr>
                <w:rFonts w:ascii="Calibri"/>
                <w:spacing w:val="-10"/>
                <w:sz w:val="20"/>
              </w:rPr>
              <w:t>1</w:t>
            </w:r>
          </w:p>
        </w:tc>
        <w:tc>
          <w:tcPr>
            <w:tcW w:w="560" w:type="dxa"/>
          </w:tcPr>
          <w:p w14:paraId="1AE965C0" w14:textId="77777777" w:rsidR="002A1B9B" w:rsidRDefault="002A1B9B" w:rsidP="00DA1009">
            <w:pPr>
              <w:ind w:right="15"/>
              <w:jc w:val="right"/>
              <w:rPr>
                <w:rFonts w:ascii="Calibri"/>
                <w:sz w:val="20"/>
              </w:rPr>
            </w:pPr>
            <w:r>
              <w:rPr>
                <w:rFonts w:ascii="Calibri"/>
                <w:spacing w:val="-4"/>
                <w:sz w:val="20"/>
              </w:rPr>
              <w:t>4,04</w:t>
            </w:r>
          </w:p>
        </w:tc>
        <w:tc>
          <w:tcPr>
            <w:tcW w:w="560" w:type="dxa"/>
          </w:tcPr>
          <w:p w14:paraId="06F13B3D" w14:textId="77777777" w:rsidR="002A1B9B" w:rsidRDefault="002A1B9B" w:rsidP="00DA1009">
            <w:pPr>
              <w:ind w:right="14"/>
              <w:jc w:val="right"/>
              <w:rPr>
                <w:rFonts w:ascii="Calibri"/>
                <w:sz w:val="20"/>
              </w:rPr>
            </w:pPr>
            <w:r>
              <w:rPr>
                <w:rFonts w:ascii="Calibri"/>
                <w:spacing w:val="-4"/>
                <w:sz w:val="20"/>
              </w:rPr>
              <w:t>1,98</w:t>
            </w:r>
          </w:p>
        </w:tc>
        <w:tc>
          <w:tcPr>
            <w:tcW w:w="560" w:type="dxa"/>
          </w:tcPr>
          <w:p w14:paraId="6F7A4762" w14:textId="77777777" w:rsidR="002A1B9B" w:rsidRDefault="002A1B9B" w:rsidP="00DA1009">
            <w:pPr>
              <w:ind w:right="14"/>
              <w:jc w:val="right"/>
              <w:rPr>
                <w:rFonts w:ascii="Calibri"/>
                <w:sz w:val="20"/>
              </w:rPr>
            </w:pPr>
            <w:r>
              <w:rPr>
                <w:rFonts w:ascii="Calibri"/>
                <w:spacing w:val="-4"/>
                <w:sz w:val="20"/>
              </w:rPr>
              <w:t>2,06</w:t>
            </w:r>
          </w:p>
        </w:tc>
        <w:tc>
          <w:tcPr>
            <w:tcW w:w="560" w:type="dxa"/>
          </w:tcPr>
          <w:p w14:paraId="41116B98" w14:textId="77777777" w:rsidR="002A1B9B" w:rsidRDefault="002A1B9B" w:rsidP="00DA1009">
            <w:pPr>
              <w:ind w:right="14"/>
              <w:jc w:val="right"/>
              <w:rPr>
                <w:rFonts w:ascii="Calibri"/>
                <w:sz w:val="20"/>
              </w:rPr>
            </w:pPr>
            <w:r>
              <w:rPr>
                <w:rFonts w:ascii="Calibri"/>
                <w:spacing w:val="-4"/>
                <w:sz w:val="20"/>
              </w:rPr>
              <w:t>1,81</w:t>
            </w:r>
          </w:p>
        </w:tc>
        <w:tc>
          <w:tcPr>
            <w:tcW w:w="561" w:type="dxa"/>
          </w:tcPr>
          <w:p w14:paraId="54597CC3" w14:textId="77777777" w:rsidR="002A1B9B" w:rsidRDefault="002A1B9B" w:rsidP="00DA1009">
            <w:pPr>
              <w:ind w:right="15"/>
              <w:jc w:val="right"/>
              <w:rPr>
                <w:rFonts w:ascii="Calibri"/>
                <w:sz w:val="20"/>
              </w:rPr>
            </w:pPr>
            <w:r>
              <w:rPr>
                <w:rFonts w:ascii="Calibri"/>
                <w:spacing w:val="-5"/>
                <w:sz w:val="20"/>
              </w:rPr>
              <w:t>1,9</w:t>
            </w:r>
          </w:p>
        </w:tc>
        <w:tc>
          <w:tcPr>
            <w:tcW w:w="560" w:type="dxa"/>
          </w:tcPr>
          <w:p w14:paraId="081416D1" w14:textId="77777777" w:rsidR="002A1B9B" w:rsidRDefault="002A1B9B" w:rsidP="00DA1009">
            <w:pPr>
              <w:ind w:right="15"/>
              <w:jc w:val="right"/>
              <w:rPr>
                <w:rFonts w:ascii="Calibri"/>
                <w:sz w:val="20"/>
              </w:rPr>
            </w:pPr>
            <w:r>
              <w:rPr>
                <w:rFonts w:ascii="Calibri"/>
                <w:spacing w:val="-4"/>
                <w:sz w:val="20"/>
              </w:rPr>
              <w:t>2,15</w:t>
            </w:r>
          </w:p>
        </w:tc>
        <w:tc>
          <w:tcPr>
            <w:tcW w:w="560" w:type="dxa"/>
          </w:tcPr>
          <w:p w14:paraId="05BBF877" w14:textId="77777777" w:rsidR="002A1B9B" w:rsidRDefault="002A1B9B" w:rsidP="00DA1009">
            <w:pPr>
              <w:ind w:right="15"/>
              <w:jc w:val="right"/>
              <w:rPr>
                <w:rFonts w:ascii="Calibri"/>
                <w:sz w:val="20"/>
              </w:rPr>
            </w:pPr>
            <w:r>
              <w:rPr>
                <w:rFonts w:ascii="Calibri"/>
                <w:spacing w:val="-4"/>
                <w:sz w:val="20"/>
              </w:rPr>
              <w:t>1,86</w:t>
            </w:r>
          </w:p>
        </w:tc>
        <w:tc>
          <w:tcPr>
            <w:tcW w:w="560" w:type="dxa"/>
          </w:tcPr>
          <w:p w14:paraId="1737AAF9" w14:textId="77777777" w:rsidR="002A1B9B" w:rsidRDefault="002A1B9B" w:rsidP="00DA1009">
            <w:pPr>
              <w:ind w:right="15"/>
              <w:jc w:val="right"/>
              <w:rPr>
                <w:rFonts w:ascii="Calibri"/>
                <w:sz w:val="20"/>
              </w:rPr>
            </w:pPr>
            <w:r>
              <w:rPr>
                <w:rFonts w:ascii="Calibri"/>
                <w:spacing w:val="-4"/>
                <w:sz w:val="20"/>
              </w:rPr>
              <w:t>2,02</w:t>
            </w:r>
          </w:p>
        </w:tc>
        <w:tc>
          <w:tcPr>
            <w:tcW w:w="560" w:type="dxa"/>
          </w:tcPr>
          <w:p w14:paraId="4DA6DFB5" w14:textId="77777777" w:rsidR="002A1B9B" w:rsidRDefault="002A1B9B" w:rsidP="00DA1009">
            <w:pPr>
              <w:ind w:right="14"/>
              <w:jc w:val="right"/>
              <w:rPr>
                <w:rFonts w:ascii="Calibri"/>
                <w:sz w:val="20"/>
              </w:rPr>
            </w:pPr>
            <w:r>
              <w:rPr>
                <w:rFonts w:ascii="Calibri"/>
                <w:spacing w:val="-4"/>
                <w:sz w:val="20"/>
              </w:rPr>
              <w:t>1,79</w:t>
            </w:r>
          </w:p>
        </w:tc>
        <w:tc>
          <w:tcPr>
            <w:tcW w:w="560" w:type="dxa"/>
          </w:tcPr>
          <w:p w14:paraId="15E10703" w14:textId="77777777" w:rsidR="002A1B9B" w:rsidRDefault="002A1B9B" w:rsidP="00DA1009">
            <w:pPr>
              <w:ind w:right="14"/>
              <w:jc w:val="right"/>
              <w:rPr>
                <w:rFonts w:ascii="Calibri"/>
                <w:sz w:val="20"/>
              </w:rPr>
            </w:pPr>
            <w:r>
              <w:rPr>
                <w:rFonts w:ascii="Calibri"/>
                <w:spacing w:val="-4"/>
                <w:sz w:val="20"/>
              </w:rPr>
              <w:t>1,95</w:t>
            </w:r>
          </w:p>
        </w:tc>
        <w:tc>
          <w:tcPr>
            <w:tcW w:w="560" w:type="dxa"/>
          </w:tcPr>
          <w:p w14:paraId="74D6B2E9" w14:textId="77777777" w:rsidR="002A1B9B" w:rsidRDefault="002A1B9B" w:rsidP="00DA1009">
            <w:pPr>
              <w:ind w:right="14"/>
              <w:jc w:val="right"/>
              <w:rPr>
                <w:rFonts w:ascii="Calibri"/>
                <w:sz w:val="20"/>
              </w:rPr>
            </w:pPr>
            <w:r>
              <w:rPr>
                <w:rFonts w:ascii="Calibri"/>
                <w:spacing w:val="-5"/>
                <w:sz w:val="20"/>
              </w:rPr>
              <w:t>4,2</w:t>
            </w:r>
          </w:p>
        </w:tc>
        <w:tc>
          <w:tcPr>
            <w:tcW w:w="561" w:type="dxa"/>
          </w:tcPr>
          <w:p w14:paraId="6B9A9704" w14:textId="77777777" w:rsidR="002A1B9B" w:rsidRDefault="002A1B9B" w:rsidP="00DA1009">
            <w:pPr>
              <w:ind w:right="15"/>
              <w:jc w:val="right"/>
              <w:rPr>
                <w:rFonts w:ascii="Calibri"/>
                <w:sz w:val="20"/>
              </w:rPr>
            </w:pPr>
            <w:r>
              <w:rPr>
                <w:rFonts w:ascii="Calibri"/>
                <w:spacing w:val="-4"/>
                <w:sz w:val="20"/>
              </w:rPr>
              <w:t>4,04</w:t>
            </w:r>
          </w:p>
        </w:tc>
        <w:tc>
          <w:tcPr>
            <w:tcW w:w="560" w:type="dxa"/>
          </w:tcPr>
          <w:p w14:paraId="24A076C1" w14:textId="77777777" w:rsidR="002A1B9B" w:rsidRDefault="002A1B9B" w:rsidP="00DA1009">
            <w:pPr>
              <w:ind w:right="15"/>
              <w:jc w:val="right"/>
              <w:rPr>
                <w:rFonts w:ascii="Calibri"/>
                <w:sz w:val="20"/>
              </w:rPr>
            </w:pPr>
            <w:r>
              <w:rPr>
                <w:rFonts w:ascii="Calibri"/>
                <w:spacing w:val="-4"/>
                <w:sz w:val="20"/>
              </w:rPr>
              <w:t>2,23</w:t>
            </w:r>
          </w:p>
        </w:tc>
        <w:tc>
          <w:tcPr>
            <w:tcW w:w="560" w:type="dxa"/>
          </w:tcPr>
          <w:p w14:paraId="3AF89F28" w14:textId="77777777" w:rsidR="002A1B9B" w:rsidRDefault="002A1B9B" w:rsidP="00DA1009">
            <w:pPr>
              <w:ind w:right="15"/>
              <w:jc w:val="right"/>
              <w:rPr>
                <w:rFonts w:ascii="Calibri"/>
                <w:sz w:val="20"/>
              </w:rPr>
            </w:pPr>
            <w:r>
              <w:rPr>
                <w:rFonts w:ascii="Calibri"/>
                <w:spacing w:val="-10"/>
                <w:sz w:val="20"/>
              </w:rPr>
              <w:t>1</w:t>
            </w:r>
          </w:p>
        </w:tc>
        <w:tc>
          <w:tcPr>
            <w:tcW w:w="560" w:type="dxa"/>
          </w:tcPr>
          <w:p w14:paraId="6EFEA196" w14:textId="77777777" w:rsidR="002A1B9B" w:rsidRDefault="002A1B9B" w:rsidP="00DA1009">
            <w:pPr>
              <w:ind w:right="15"/>
              <w:jc w:val="right"/>
              <w:rPr>
                <w:rFonts w:ascii="Calibri"/>
                <w:sz w:val="20"/>
              </w:rPr>
            </w:pPr>
            <w:r>
              <w:rPr>
                <w:rFonts w:ascii="Calibri"/>
                <w:spacing w:val="-4"/>
                <w:sz w:val="20"/>
              </w:rPr>
              <w:t>2,11</w:t>
            </w:r>
          </w:p>
        </w:tc>
        <w:tc>
          <w:tcPr>
            <w:tcW w:w="560" w:type="dxa"/>
          </w:tcPr>
          <w:p w14:paraId="3989F273" w14:textId="77777777" w:rsidR="002A1B9B" w:rsidRDefault="002A1B9B" w:rsidP="00DA1009">
            <w:pPr>
              <w:ind w:right="14"/>
              <w:jc w:val="right"/>
              <w:rPr>
                <w:rFonts w:ascii="Calibri"/>
                <w:sz w:val="20"/>
              </w:rPr>
            </w:pPr>
            <w:r>
              <w:rPr>
                <w:rFonts w:ascii="Calibri"/>
                <w:spacing w:val="-5"/>
                <w:sz w:val="20"/>
              </w:rPr>
              <w:t>1,9</w:t>
            </w:r>
          </w:p>
        </w:tc>
        <w:tc>
          <w:tcPr>
            <w:tcW w:w="560" w:type="dxa"/>
          </w:tcPr>
          <w:p w14:paraId="7C270276" w14:textId="77777777" w:rsidR="002A1B9B" w:rsidRDefault="002A1B9B" w:rsidP="00DA1009">
            <w:pPr>
              <w:ind w:right="14"/>
              <w:jc w:val="right"/>
              <w:rPr>
                <w:rFonts w:ascii="Calibri"/>
                <w:sz w:val="20"/>
              </w:rPr>
            </w:pPr>
            <w:r>
              <w:rPr>
                <w:rFonts w:ascii="Calibri"/>
                <w:spacing w:val="-4"/>
                <w:sz w:val="20"/>
              </w:rPr>
              <w:t>2,15</w:t>
            </w:r>
          </w:p>
        </w:tc>
        <w:tc>
          <w:tcPr>
            <w:tcW w:w="560" w:type="dxa"/>
          </w:tcPr>
          <w:p w14:paraId="7F965D27" w14:textId="77777777" w:rsidR="002A1B9B" w:rsidRDefault="002A1B9B" w:rsidP="00DA1009">
            <w:pPr>
              <w:ind w:right="14"/>
              <w:jc w:val="right"/>
              <w:rPr>
                <w:rFonts w:ascii="Calibri"/>
                <w:sz w:val="20"/>
              </w:rPr>
            </w:pPr>
            <w:r>
              <w:rPr>
                <w:rFonts w:ascii="Calibri"/>
                <w:spacing w:val="-4"/>
                <w:sz w:val="20"/>
              </w:rPr>
              <w:t>1,86</w:t>
            </w:r>
          </w:p>
        </w:tc>
        <w:tc>
          <w:tcPr>
            <w:tcW w:w="561" w:type="dxa"/>
          </w:tcPr>
          <w:p w14:paraId="46809DC6" w14:textId="77777777" w:rsidR="002A1B9B" w:rsidRDefault="002A1B9B" w:rsidP="00DA1009">
            <w:pPr>
              <w:ind w:right="15"/>
              <w:jc w:val="right"/>
              <w:rPr>
                <w:rFonts w:ascii="Calibri"/>
                <w:sz w:val="20"/>
              </w:rPr>
            </w:pPr>
            <w:r>
              <w:rPr>
                <w:rFonts w:ascii="Calibri"/>
                <w:spacing w:val="-4"/>
                <w:sz w:val="20"/>
              </w:rPr>
              <w:t>2,02</w:t>
            </w:r>
          </w:p>
        </w:tc>
        <w:tc>
          <w:tcPr>
            <w:tcW w:w="560" w:type="dxa"/>
          </w:tcPr>
          <w:p w14:paraId="4F319177" w14:textId="77777777" w:rsidR="002A1B9B" w:rsidRDefault="002A1B9B" w:rsidP="00DA1009">
            <w:pPr>
              <w:ind w:right="15"/>
              <w:jc w:val="right"/>
              <w:rPr>
                <w:rFonts w:ascii="Calibri"/>
                <w:sz w:val="20"/>
              </w:rPr>
            </w:pPr>
            <w:r>
              <w:rPr>
                <w:rFonts w:ascii="Calibri"/>
                <w:spacing w:val="-4"/>
                <w:sz w:val="20"/>
              </w:rPr>
              <w:t>1,79</w:t>
            </w:r>
          </w:p>
        </w:tc>
        <w:tc>
          <w:tcPr>
            <w:tcW w:w="560" w:type="dxa"/>
          </w:tcPr>
          <w:p w14:paraId="3BA66895" w14:textId="77777777" w:rsidR="002A1B9B" w:rsidRDefault="002A1B9B" w:rsidP="00DA1009">
            <w:pPr>
              <w:ind w:right="15"/>
              <w:jc w:val="right"/>
              <w:rPr>
                <w:rFonts w:ascii="Calibri"/>
                <w:sz w:val="20"/>
              </w:rPr>
            </w:pPr>
            <w:r>
              <w:rPr>
                <w:rFonts w:ascii="Calibri"/>
                <w:spacing w:val="-10"/>
                <w:sz w:val="20"/>
              </w:rPr>
              <w:t>2</w:t>
            </w:r>
          </w:p>
        </w:tc>
        <w:tc>
          <w:tcPr>
            <w:tcW w:w="560" w:type="dxa"/>
          </w:tcPr>
          <w:p w14:paraId="7A06FA9C" w14:textId="77777777" w:rsidR="002A1B9B" w:rsidRDefault="002A1B9B" w:rsidP="00DA1009">
            <w:pPr>
              <w:ind w:right="15"/>
              <w:jc w:val="right"/>
              <w:rPr>
                <w:rFonts w:ascii="Calibri"/>
                <w:sz w:val="20"/>
              </w:rPr>
            </w:pPr>
            <w:r>
              <w:rPr>
                <w:rFonts w:ascii="Calibri"/>
                <w:spacing w:val="-4"/>
                <w:sz w:val="20"/>
              </w:rPr>
              <w:t>4,11</w:t>
            </w:r>
          </w:p>
        </w:tc>
        <w:tc>
          <w:tcPr>
            <w:tcW w:w="560" w:type="dxa"/>
          </w:tcPr>
          <w:p w14:paraId="78C934BF" w14:textId="77777777" w:rsidR="002A1B9B" w:rsidRDefault="002A1B9B" w:rsidP="00DA1009">
            <w:pPr>
              <w:ind w:right="14"/>
              <w:jc w:val="right"/>
              <w:rPr>
                <w:rFonts w:ascii="Calibri"/>
                <w:sz w:val="20"/>
              </w:rPr>
            </w:pPr>
            <w:r>
              <w:rPr>
                <w:rFonts w:ascii="Calibri"/>
                <w:spacing w:val="-4"/>
                <w:sz w:val="20"/>
              </w:rPr>
              <w:t>3,32</w:t>
            </w:r>
          </w:p>
        </w:tc>
        <w:tc>
          <w:tcPr>
            <w:tcW w:w="604" w:type="dxa"/>
          </w:tcPr>
          <w:p w14:paraId="59F969D0" w14:textId="77777777" w:rsidR="002A1B9B" w:rsidRDefault="002A1B9B" w:rsidP="00DA1009">
            <w:pPr>
              <w:ind w:left="101"/>
              <w:rPr>
                <w:rFonts w:ascii="Calibri"/>
                <w:sz w:val="20"/>
              </w:rPr>
            </w:pPr>
            <w:r>
              <w:rPr>
                <w:rFonts w:ascii="Calibri"/>
                <w:spacing w:val="-2"/>
                <w:sz w:val="20"/>
              </w:rPr>
              <w:t>57,64</w:t>
            </w:r>
          </w:p>
        </w:tc>
      </w:tr>
      <w:tr w:rsidR="002A1B9B" w14:paraId="43C42DF8" w14:textId="77777777" w:rsidTr="00DA1009">
        <w:trPr>
          <w:trHeight w:val="240"/>
        </w:trPr>
        <w:tc>
          <w:tcPr>
            <w:tcW w:w="721" w:type="dxa"/>
          </w:tcPr>
          <w:p w14:paraId="22F0EEEB" w14:textId="77777777" w:rsidR="002A1B9B" w:rsidRDefault="002A1B9B" w:rsidP="00DA1009">
            <w:pPr>
              <w:ind w:left="39"/>
              <w:rPr>
                <w:rFonts w:ascii="Calibri"/>
                <w:sz w:val="20"/>
              </w:rPr>
            </w:pPr>
            <w:r>
              <w:rPr>
                <w:rFonts w:ascii="Calibri"/>
                <w:spacing w:val="-5"/>
                <w:sz w:val="20"/>
              </w:rPr>
              <w:t>27</w:t>
            </w:r>
          </w:p>
        </w:tc>
        <w:tc>
          <w:tcPr>
            <w:tcW w:w="560" w:type="dxa"/>
          </w:tcPr>
          <w:p w14:paraId="100A69B1" w14:textId="77777777" w:rsidR="002A1B9B" w:rsidRDefault="002A1B9B" w:rsidP="00DA1009">
            <w:pPr>
              <w:ind w:right="15"/>
              <w:jc w:val="right"/>
              <w:rPr>
                <w:rFonts w:ascii="Calibri"/>
                <w:sz w:val="20"/>
              </w:rPr>
            </w:pPr>
            <w:r>
              <w:rPr>
                <w:rFonts w:ascii="Calibri"/>
                <w:spacing w:val="-4"/>
                <w:sz w:val="20"/>
              </w:rPr>
              <w:t>2,34</w:t>
            </w:r>
          </w:p>
        </w:tc>
        <w:tc>
          <w:tcPr>
            <w:tcW w:w="560" w:type="dxa"/>
          </w:tcPr>
          <w:p w14:paraId="7A85673D" w14:textId="77777777" w:rsidR="002A1B9B" w:rsidRDefault="002A1B9B" w:rsidP="00DA1009">
            <w:pPr>
              <w:ind w:right="15"/>
              <w:jc w:val="right"/>
              <w:rPr>
                <w:rFonts w:ascii="Calibri"/>
                <w:sz w:val="20"/>
              </w:rPr>
            </w:pPr>
            <w:r>
              <w:rPr>
                <w:rFonts w:ascii="Calibri"/>
                <w:spacing w:val="-10"/>
                <w:sz w:val="20"/>
              </w:rPr>
              <w:t>1</w:t>
            </w:r>
          </w:p>
        </w:tc>
        <w:tc>
          <w:tcPr>
            <w:tcW w:w="560" w:type="dxa"/>
          </w:tcPr>
          <w:p w14:paraId="6AD69B59" w14:textId="77777777" w:rsidR="002A1B9B" w:rsidRDefault="002A1B9B" w:rsidP="00DA1009">
            <w:pPr>
              <w:ind w:right="15"/>
              <w:jc w:val="right"/>
              <w:rPr>
                <w:rFonts w:ascii="Calibri"/>
                <w:sz w:val="20"/>
              </w:rPr>
            </w:pPr>
            <w:r>
              <w:rPr>
                <w:rFonts w:ascii="Calibri"/>
                <w:spacing w:val="-4"/>
                <w:sz w:val="20"/>
              </w:rPr>
              <w:t>4,72</w:t>
            </w:r>
          </w:p>
        </w:tc>
        <w:tc>
          <w:tcPr>
            <w:tcW w:w="560" w:type="dxa"/>
          </w:tcPr>
          <w:p w14:paraId="46129FD7" w14:textId="77777777" w:rsidR="002A1B9B" w:rsidRDefault="002A1B9B" w:rsidP="00DA1009">
            <w:pPr>
              <w:ind w:right="14"/>
              <w:jc w:val="right"/>
              <w:rPr>
                <w:rFonts w:ascii="Calibri"/>
                <w:sz w:val="20"/>
              </w:rPr>
            </w:pPr>
            <w:r>
              <w:rPr>
                <w:rFonts w:ascii="Calibri"/>
                <w:spacing w:val="-4"/>
                <w:sz w:val="20"/>
              </w:rPr>
              <w:t>1,98</w:t>
            </w:r>
          </w:p>
        </w:tc>
        <w:tc>
          <w:tcPr>
            <w:tcW w:w="560" w:type="dxa"/>
          </w:tcPr>
          <w:p w14:paraId="538AD458" w14:textId="77777777" w:rsidR="002A1B9B" w:rsidRDefault="002A1B9B" w:rsidP="00DA1009">
            <w:pPr>
              <w:ind w:right="14"/>
              <w:jc w:val="right"/>
              <w:rPr>
                <w:rFonts w:ascii="Calibri"/>
                <w:sz w:val="20"/>
              </w:rPr>
            </w:pPr>
            <w:r>
              <w:rPr>
                <w:rFonts w:ascii="Calibri"/>
                <w:spacing w:val="-4"/>
                <w:sz w:val="20"/>
              </w:rPr>
              <w:t>2,06</w:t>
            </w:r>
          </w:p>
        </w:tc>
        <w:tc>
          <w:tcPr>
            <w:tcW w:w="560" w:type="dxa"/>
          </w:tcPr>
          <w:p w14:paraId="10011AA0" w14:textId="77777777" w:rsidR="002A1B9B" w:rsidRDefault="002A1B9B" w:rsidP="00DA1009">
            <w:pPr>
              <w:ind w:right="14"/>
              <w:jc w:val="right"/>
              <w:rPr>
                <w:rFonts w:ascii="Calibri"/>
                <w:sz w:val="20"/>
              </w:rPr>
            </w:pPr>
            <w:r>
              <w:rPr>
                <w:rFonts w:ascii="Calibri"/>
                <w:spacing w:val="-4"/>
                <w:sz w:val="20"/>
              </w:rPr>
              <w:t>1,81</w:t>
            </w:r>
          </w:p>
        </w:tc>
        <w:tc>
          <w:tcPr>
            <w:tcW w:w="561" w:type="dxa"/>
          </w:tcPr>
          <w:p w14:paraId="156719C2" w14:textId="77777777" w:rsidR="002A1B9B" w:rsidRDefault="002A1B9B" w:rsidP="00DA1009">
            <w:pPr>
              <w:ind w:right="15"/>
              <w:jc w:val="right"/>
              <w:rPr>
                <w:rFonts w:ascii="Calibri"/>
                <w:sz w:val="20"/>
              </w:rPr>
            </w:pPr>
            <w:r>
              <w:rPr>
                <w:rFonts w:ascii="Calibri"/>
                <w:spacing w:val="-5"/>
                <w:sz w:val="20"/>
              </w:rPr>
              <w:t>1,9</w:t>
            </w:r>
          </w:p>
        </w:tc>
        <w:tc>
          <w:tcPr>
            <w:tcW w:w="560" w:type="dxa"/>
          </w:tcPr>
          <w:p w14:paraId="2F53F2B5" w14:textId="77777777" w:rsidR="002A1B9B" w:rsidRDefault="002A1B9B" w:rsidP="00DA1009">
            <w:pPr>
              <w:ind w:right="15"/>
              <w:jc w:val="right"/>
              <w:rPr>
                <w:rFonts w:ascii="Calibri"/>
                <w:sz w:val="20"/>
              </w:rPr>
            </w:pPr>
            <w:r>
              <w:rPr>
                <w:rFonts w:ascii="Calibri"/>
                <w:spacing w:val="-4"/>
                <w:sz w:val="20"/>
              </w:rPr>
              <w:t>2,15</w:t>
            </w:r>
          </w:p>
        </w:tc>
        <w:tc>
          <w:tcPr>
            <w:tcW w:w="560" w:type="dxa"/>
          </w:tcPr>
          <w:p w14:paraId="4292CB51" w14:textId="77777777" w:rsidR="002A1B9B" w:rsidRDefault="002A1B9B" w:rsidP="00DA1009">
            <w:pPr>
              <w:ind w:right="15"/>
              <w:jc w:val="right"/>
              <w:rPr>
                <w:rFonts w:ascii="Calibri"/>
                <w:sz w:val="20"/>
              </w:rPr>
            </w:pPr>
            <w:r>
              <w:rPr>
                <w:rFonts w:ascii="Calibri"/>
                <w:spacing w:val="-4"/>
                <w:sz w:val="20"/>
              </w:rPr>
              <w:t>1,86</w:t>
            </w:r>
          </w:p>
        </w:tc>
        <w:tc>
          <w:tcPr>
            <w:tcW w:w="560" w:type="dxa"/>
          </w:tcPr>
          <w:p w14:paraId="148EB9CC" w14:textId="77777777" w:rsidR="002A1B9B" w:rsidRDefault="002A1B9B" w:rsidP="00DA1009">
            <w:pPr>
              <w:ind w:right="15"/>
              <w:jc w:val="right"/>
              <w:rPr>
                <w:rFonts w:ascii="Calibri"/>
                <w:sz w:val="20"/>
              </w:rPr>
            </w:pPr>
            <w:r>
              <w:rPr>
                <w:rFonts w:ascii="Calibri"/>
                <w:spacing w:val="-4"/>
                <w:sz w:val="20"/>
              </w:rPr>
              <w:t>2,02</w:t>
            </w:r>
          </w:p>
        </w:tc>
        <w:tc>
          <w:tcPr>
            <w:tcW w:w="560" w:type="dxa"/>
          </w:tcPr>
          <w:p w14:paraId="427A72A5" w14:textId="77777777" w:rsidR="002A1B9B" w:rsidRDefault="002A1B9B" w:rsidP="00DA1009">
            <w:pPr>
              <w:ind w:right="14"/>
              <w:jc w:val="right"/>
              <w:rPr>
                <w:rFonts w:ascii="Calibri"/>
                <w:sz w:val="20"/>
              </w:rPr>
            </w:pPr>
            <w:r>
              <w:rPr>
                <w:rFonts w:ascii="Calibri"/>
                <w:spacing w:val="-4"/>
                <w:sz w:val="20"/>
              </w:rPr>
              <w:t>1,79</w:t>
            </w:r>
          </w:p>
        </w:tc>
        <w:tc>
          <w:tcPr>
            <w:tcW w:w="560" w:type="dxa"/>
          </w:tcPr>
          <w:p w14:paraId="6E8CEBDF" w14:textId="77777777" w:rsidR="002A1B9B" w:rsidRDefault="002A1B9B" w:rsidP="00DA1009">
            <w:pPr>
              <w:ind w:right="14"/>
              <w:jc w:val="right"/>
              <w:rPr>
                <w:rFonts w:ascii="Calibri"/>
                <w:sz w:val="20"/>
              </w:rPr>
            </w:pPr>
            <w:r>
              <w:rPr>
                <w:rFonts w:ascii="Calibri"/>
                <w:spacing w:val="-4"/>
                <w:sz w:val="20"/>
              </w:rPr>
              <w:t>1,95</w:t>
            </w:r>
          </w:p>
        </w:tc>
        <w:tc>
          <w:tcPr>
            <w:tcW w:w="560" w:type="dxa"/>
          </w:tcPr>
          <w:p w14:paraId="2F41B23D" w14:textId="77777777" w:rsidR="002A1B9B" w:rsidRDefault="002A1B9B" w:rsidP="00DA1009">
            <w:pPr>
              <w:ind w:right="14"/>
              <w:jc w:val="right"/>
              <w:rPr>
                <w:rFonts w:ascii="Calibri"/>
                <w:sz w:val="20"/>
              </w:rPr>
            </w:pPr>
            <w:r>
              <w:rPr>
                <w:rFonts w:ascii="Calibri"/>
                <w:spacing w:val="-5"/>
                <w:sz w:val="20"/>
              </w:rPr>
              <w:t>4,2</w:t>
            </w:r>
          </w:p>
        </w:tc>
        <w:tc>
          <w:tcPr>
            <w:tcW w:w="561" w:type="dxa"/>
          </w:tcPr>
          <w:p w14:paraId="065F9B1E" w14:textId="77777777" w:rsidR="002A1B9B" w:rsidRDefault="002A1B9B" w:rsidP="00DA1009">
            <w:pPr>
              <w:ind w:right="15"/>
              <w:jc w:val="right"/>
              <w:rPr>
                <w:rFonts w:ascii="Calibri"/>
                <w:sz w:val="20"/>
              </w:rPr>
            </w:pPr>
            <w:r>
              <w:rPr>
                <w:rFonts w:ascii="Calibri"/>
                <w:spacing w:val="-4"/>
                <w:sz w:val="20"/>
              </w:rPr>
              <w:t>4,04</w:t>
            </w:r>
          </w:p>
        </w:tc>
        <w:tc>
          <w:tcPr>
            <w:tcW w:w="560" w:type="dxa"/>
          </w:tcPr>
          <w:p w14:paraId="1CCE6FEB" w14:textId="77777777" w:rsidR="002A1B9B" w:rsidRDefault="002A1B9B" w:rsidP="00DA1009">
            <w:pPr>
              <w:ind w:right="15"/>
              <w:jc w:val="right"/>
              <w:rPr>
                <w:rFonts w:ascii="Calibri"/>
                <w:sz w:val="20"/>
              </w:rPr>
            </w:pPr>
            <w:r>
              <w:rPr>
                <w:rFonts w:ascii="Calibri"/>
                <w:spacing w:val="-4"/>
                <w:sz w:val="20"/>
              </w:rPr>
              <w:t>2,23</w:t>
            </w:r>
          </w:p>
        </w:tc>
        <w:tc>
          <w:tcPr>
            <w:tcW w:w="560" w:type="dxa"/>
          </w:tcPr>
          <w:p w14:paraId="36A84FAE" w14:textId="77777777" w:rsidR="002A1B9B" w:rsidRDefault="002A1B9B" w:rsidP="00DA1009">
            <w:pPr>
              <w:ind w:right="15"/>
              <w:jc w:val="right"/>
              <w:rPr>
                <w:rFonts w:ascii="Calibri"/>
                <w:sz w:val="20"/>
              </w:rPr>
            </w:pPr>
            <w:r>
              <w:rPr>
                <w:rFonts w:ascii="Calibri"/>
                <w:spacing w:val="-4"/>
                <w:sz w:val="20"/>
              </w:rPr>
              <w:t>1,79</w:t>
            </w:r>
          </w:p>
        </w:tc>
        <w:tc>
          <w:tcPr>
            <w:tcW w:w="560" w:type="dxa"/>
          </w:tcPr>
          <w:p w14:paraId="7205A0B9" w14:textId="77777777" w:rsidR="002A1B9B" w:rsidRDefault="002A1B9B" w:rsidP="00DA1009">
            <w:pPr>
              <w:ind w:right="15"/>
              <w:jc w:val="right"/>
              <w:rPr>
                <w:rFonts w:ascii="Calibri"/>
                <w:sz w:val="20"/>
              </w:rPr>
            </w:pPr>
            <w:r>
              <w:rPr>
                <w:rFonts w:ascii="Calibri"/>
                <w:spacing w:val="-4"/>
                <w:sz w:val="20"/>
              </w:rPr>
              <w:t>2,11</w:t>
            </w:r>
          </w:p>
        </w:tc>
        <w:tc>
          <w:tcPr>
            <w:tcW w:w="560" w:type="dxa"/>
          </w:tcPr>
          <w:p w14:paraId="5CF3C33B" w14:textId="77777777" w:rsidR="002A1B9B" w:rsidRDefault="002A1B9B" w:rsidP="00DA1009">
            <w:pPr>
              <w:ind w:right="14"/>
              <w:jc w:val="right"/>
              <w:rPr>
                <w:rFonts w:ascii="Calibri"/>
                <w:sz w:val="20"/>
              </w:rPr>
            </w:pPr>
            <w:r>
              <w:rPr>
                <w:rFonts w:ascii="Calibri"/>
                <w:spacing w:val="-5"/>
                <w:sz w:val="20"/>
              </w:rPr>
              <w:t>1,9</w:t>
            </w:r>
          </w:p>
        </w:tc>
        <w:tc>
          <w:tcPr>
            <w:tcW w:w="560" w:type="dxa"/>
          </w:tcPr>
          <w:p w14:paraId="0E95892D" w14:textId="77777777" w:rsidR="002A1B9B" w:rsidRDefault="002A1B9B" w:rsidP="00DA1009">
            <w:pPr>
              <w:ind w:right="14"/>
              <w:jc w:val="right"/>
              <w:rPr>
                <w:rFonts w:ascii="Calibri"/>
                <w:sz w:val="20"/>
              </w:rPr>
            </w:pPr>
            <w:r>
              <w:rPr>
                <w:rFonts w:ascii="Calibri"/>
                <w:spacing w:val="-4"/>
                <w:sz w:val="20"/>
              </w:rPr>
              <w:t>2,15</w:t>
            </w:r>
          </w:p>
        </w:tc>
        <w:tc>
          <w:tcPr>
            <w:tcW w:w="560" w:type="dxa"/>
          </w:tcPr>
          <w:p w14:paraId="19BC358D" w14:textId="77777777" w:rsidR="002A1B9B" w:rsidRDefault="002A1B9B" w:rsidP="00DA1009">
            <w:pPr>
              <w:ind w:right="14"/>
              <w:jc w:val="right"/>
              <w:rPr>
                <w:rFonts w:ascii="Calibri"/>
                <w:sz w:val="20"/>
              </w:rPr>
            </w:pPr>
            <w:r>
              <w:rPr>
                <w:rFonts w:ascii="Calibri"/>
                <w:spacing w:val="-4"/>
                <w:sz w:val="20"/>
              </w:rPr>
              <w:t>1,86</w:t>
            </w:r>
          </w:p>
        </w:tc>
        <w:tc>
          <w:tcPr>
            <w:tcW w:w="561" w:type="dxa"/>
          </w:tcPr>
          <w:p w14:paraId="645F3085" w14:textId="77777777" w:rsidR="002A1B9B" w:rsidRDefault="002A1B9B" w:rsidP="00DA1009">
            <w:pPr>
              <w:ind w:right="15"/>
              <w:jc w:val="right"/>
              <w:rPr>
                <w:rFonts w:ascii="Calibri"/>
                <w:sz w:val="20"/>
              </w:rPr>
            </w:pPr>
            <w:r>
              <w:rPr>
                <w:rFonts w:ascii="Calibri"/>
                <w:spacing w:val="-4"/>
                <w:sz w:val="20"/>
              </w:rPr>
              <w:t>2,02</w:t>
            </w:r>
          </w:p>
        </w:tc>
        <w:tc>
          <w:tcPr>
            <w:tcW w:w="560" w:type="dxa"/>
          </w:tcPr>
          <w:p w14:paraId="32D55767" w14:textId="77777777" w:rsidR="002A1B9B" w:rsidRDefault="002A1B9B" w:rsidP="00DA1009">
            <w:pPr>
              <w:ind w:right="15"/>
              <w:jc w:val="right"/>
              <w:rPr>
                <w:rFonts w:ascii="Calibri"/>
                <w:sz w:val="20"/>
              </w:rPr>
            </w:pPr>
            <w:r>
              <w:rPr>
                <w:rFonts w:ascii="Calibri"/>
                <w:spacing w:val="-4"/>
                <w:sz w:val="20"/>
              </w:rPr>
              <w:t>1,79</w:t>
            </w:r>
          </w:p>
        </w:tc>
        <w:tc>
          <w:tcPr>
            <w:tcW w:w="560" w:type="dxa"/>
          </w:tcPr>
          <w:p w14:paraId="3D86D246" w14:textId="77777777" w:rsidR="002A1B9B" w:rsidRDefault="002A1B9B" w:rsidP="00DA1009">
            <w:pPr>
              <w:ind w:right="15"/>
              <w:jc w:val="right"/>
              <w:rPr>
                <w:rFonts w:ascii="Calibri"/>
                <w:sz w:val="20"/>
              </w:rPr>
            </w:pPr>
            <w:r>
              <w:rPr>
                <w:rFonts w:ascii="Calibri"/>
                <w:spacing w:val="-10"/>
                <w:sz w:val="20"/>
              </w:rPr>
              <w:t>2</w:t>
            </w:r>
          </w:p>
        </w:tc>
        <w:tc>
          <w:tcPr>
            <w:tcW w:w="560" w:type="dxa"/>
          </w:tcPr>
          <w:p w14:paraId="783DA8AF" w14:textId="77777777" w:rsidR="002A1B9B" w:rsidRDefault="002A1B9B" w:rsidP="00DA1009">
            <w:pPr>
              <w:ind w:right="15"/>
              <w:jc w:val="right"/>
              <w:rPr>
                <w:rFonts w:ascii="Calibri"/>
                <w:sz w:val="20"/>
              </w:rPr>
            </w:pPr>
            <w:r>
              <w:rPr>
                <w:rFonts w:ascii="Calibri"/>
                <w:spacing w:val="-4"/>
                <w:sz w:val="20"/>
              </w:rPr>
              <w:t>4,11</w:t>
            </w:r>
          </w:p>
        </w:tc>
        <w:tc>
          <w:tcPr>
            <w:tcW w:w="560" w:type="dxa"/>
          </w:tcPr>
          <w:p w14:paraId="707D38EF" w14:textId="77777777" w:rsidR="002A1B9B" w:rsidRDefault="002A1B9B" w:rsidP="00DA1009">
            <w:pPr>
              <w:ind w:right="14"/>
              <w:jc w:val="right"/>
              <w:rPr>
                <w:rFonts w:ascii="Calibri"/>
                <w:sz w:val="20"/>
              </w:rPr>
            </w:pPr>
            <w:r>
              <w:rPr>
                <w:rFonts w:ascii="Calibri"/>
                <w:spacing w:val="-4"/>
                <w:sz w:val="20"/>
              </w:rPr>
              <w:t>3,32</w:t>
            </w:r>
          </w:p>
        </w:tc>
        <w:tc>
          <w:tcPr>
            <w:tcW w:w="604" w:type="dxa"/>
          </w:tcPr>
          <w:p w14:paraId="0EFE104E" w14:textId="77777777" w:rsidR="002A1B9B" w:rsidRDefault="002A1B9B" w:rsidP="00DA1009">
            <w:pPr>
              <w:ind w:left="101"/>
              <w:rPr>
                <w:rFonts w:ascii="Calibri"/>
                <w:sz w:val="20"/>
              </w:rPr>
            </w:pPr>
            <w:r>
              <w:rPr>
                <w:rFonts w:ascii="Calibri"/>
                <w:spacing w:val="-2"/>
                <w:sz w:val="20"/>
              </w:rPr>
              <w:t>59,11</w:t>
            </w:r>
          </w:p>
        </w:tc>
      </w:tr>
      <w:tr w:rsidR="002A1B9B" w14:paraId="7E755884" w14:textId="77777777" w:rsidTr="00DA1009">
        <w:trPr>
          <w:trHeight w:val="240"/>
        </w:trPr>
        <w:tc>
          <w:tcPr>
            <w:tcW w:w="721" w:type="dxa"/>
          </w:tcPr>
          <w:p w14:paraId="58244E52" w14:textId="77777777" w:rsidR="002A1B9B" w:rsidRDefault="002A1B9B" w:rsidP="00DA1009">
            <w:pPr>
              <w:ind w:left="39"/>
              <w:rPr>
                <w:rFonts w:ascii="Calibri"/>
                <w:sz w:val="20"/>
              </w:rPr>
            </w:pPr>
            <w:r>
              <w:rPr>
                <w:rFonts w:ascii="Calibri"/>
                <w:spacing w:val="-5"/>
                <w:sz w:val="20"/>
              </w:rPr>
              <w:t>28</w:t>
            </w:r>
          </w:p>
        </w:tc>
        <w:tc>
          <w:tcPr>
            <w:tcW w:w="560" w:type="dxa"/>
          </w:tcPr>
          <w:p w14:paraId="03DD87B8" w14:textId="77777777" w:rsidR="002A1B9B" w:rsidRDefault="002A1B9B" w:rsidP="00DA1009">
            <w:pPr>
              <w:ind w:right="15"/>
              <w:jc w:val="right"/>
              <w:rPr>
                <w:rFonts w:ascii="Calibri"/>
                <w:sz w:val="20"/>
              </w:rPr>
            </w:pPr>
            <w:r>
              <w:rPr>
                <w:rFonts w:ascii="Calibri"/>
                <w:spacing w:val="-4"/>
                <w:sz w:val="20"/>
              </w:rPr>
              <w:t>3,49</w:t>
            </w:r>
          </w:p>
        </w:tc>
        <w:tc>
          <w:tcPr>
            <w:tcW w:w="560" w:type="dxa"/>
          </w:tcPr>
          <w:p w14:paraId="64AC4ED8" w14:textId="77777777" w:rsidR="002A1B9B" w:rsidRDefault="002A1B9B" w:rsidP="00DA1009">
            <w:pPr>
              <w:ind w:right="15"/>
              <w:jc w:val="right"/>
              <w:rPr>
                <w:rFonts w:ascii="Calibri"/>
                <w:sz w:val="20"/>
              </w:rPr>
            </w:pPr>
            <w:r>
              <w:rPr>
                <w:rFonts w:ascii="Calibri"/>
                <w:spacing w:val="-4"/>
                <w:sz w:val="20"/>
              </w:rPr>
              <w:t>2,71</w:t>
            </w:r>
          </w:p>
        </w:tc>
        <w:tc>
          <w:tcPr>
            <w:tcW w:w="560" w:type="dxa"/>
          </w:tcPr>
          <w:p w14:paraId="4159ACBB" w14:textId="77777777" w:rsidR="002A1B9B" w:rsidRDefault="002A1B9B" w:rsidP="00DA1009">
            <w:pPr>
              <w:ind w:right="15"/>
              <w:jc w:val="right"/>
              <w:rPr>
                <w:rFonts w:ascii="Calibri"/>
                <w:sz w:val="20"/>
              </w:rPr>
            </w:pPr>
            <w:r>
              <w:rPr>
                <w:rFonts w:ascii="Calibri"/>
                <w:spacing w:val="-4"/>
                <w:sz w:val="20"/>
              </w:rPr>
              <w:t>4,72</w:t>
            </w:r>
          </w:p>
        </w:tc>
        <w:tc>
          <w:tcPr>
            <w:tcW w:w="560" w:type="dxa"/>
          </w:tcPr>
          <w:p w14:paraId="284449DE" w14:textId="77777777" w:rsidR="002A1B9B" w:rsidRDefault="002A1B9B" w:rsidP="00DA1009">
            <w:pPr>
              <w:ind w:right="14"/>
              <w:jc w:val="right"/>
              <w:rPr>
                <w:rFonts w:ascii="Calibri"/>
                <w:sz w:val="20"/>
              </w:rPr>
            </w:pPr>
            <w:r>
              <w:rPr>
                <w:rFonts w:ascii="Calibri"/>
                <w:spacing w:val="-4"/>
                <w:sz w:val="20"/>
              </w:rPr>
              <w:t>1,98</w:t>
            </w:r>
          </w:p>
        </w:tc>
        <w:tc>
          <w:tcPr>
            <w:tcW w:w="560" w:type="dxa"/>
          </w:tcPr>
          <w:p w14:paraId="5ED28B82" w14:textId="77777777" w:rsidR="002A1B9B" w:rsidRDefault="002A1B9B" w:rsidP="00DA1009">
            <w:pPr>
              <w:ind w:right="14"/>
              <w:jc w:val="right"/>
              <w:rPr>
                <w:rFonts w:ascii="Calibri"/>
                <w:sz w:val="20"/>
              </w:rPr>
            </w:pPr>
            <w:r>
              <w:rPr>
                <w:rFonts w:ascii="Calibri"/>
                <w:spacing w:val="-4"/>
                <w:sz w:val="20"/>
              </w:rPr>
              <w:t>2,06</w:t>
            </w:r>
          </w:p>
        </w:tc>
        <w:tc>
          <w:tcPr>
            <w:tcW w:w="560" w:type="dxa"/>
          </w:tcPr>
          <w:p w14:paraId="4E3EED77" w14:textId="77777777" w:rsidR="002A1B9B" w:rsidRDefault="002A1B9B" w:rsidP="00DA1009">
            <w:pPr>
              <w:ind w:right="14"/>
              <w:jc w:val="right"/>
              <w:rPr>
                <w:rFonts w:ascii="Calibri"/>
                <w:sz w:val="20"/>
              </w:rPr>
            </w:pPr>
            <w:r>
              <w:rPr>
                <w:rFonts w:ascii="Calibri"/>
                <w:spacing w:val="-4"/>
                <w:sz w:val="20"/>
              </w:rPr>
              <w:t>1,81</w:t>
            </w:r>
          </w:p>
        </w:tc>
        <w:tc>
          <w:tcPr>
            <w:tcW w:w="561" w:type="dxa"/>
          </w:tcPr>
          <w:p w14:paraId="5F28D601" w14:textId="77777777" w:rsidR="002A1B9B" w:rsidRDefault="002A1B9B" w:rsidP="00DA1009">
            <w:pPr>
              <w:ind w:right="15"/>
              <w:jc w:val="right"/>
              <w:rPr>
                <w:rFonts w:ascii="Calibri"/>
                <w:sz w:val="20"/>
              </w:rPr>
            </w:pPr>
            <w:r>
              <w:rPr>
                <w:rFonts w:ascii="Calibri"/>
                <w:spacing w:val="-5"/>
                <w:sz w:val="20"/>
              </w:rPr>
              <w:t>1,9</w:t>
            </w:r>
          </w:p>
        </w:tc>
        <w:tc>
          <w:tcPr>
            <w:tcW w:w="560" w:type="dxa"/>
          </w:tcPr>
          <w:p w14:paraId="3CA6D428" w14:textId="77777777" w:rsidR="002A1B9B" w:rsidRDefault="002A1B9B" w:rsidP="00DA1009">
            <w:pPr>
              <w:ind w:right="15"/>
              <w:jc w:val="right"/>
              <w:rPr>
                <w:rFonts w:ascii="Calibri"/>
                <w:sz w:val="20"/>
              </w:rPr>
            </w:pPr>
            <w:r>
              <w:rPr>
                <w:rFonts w:ascii="Calibri"/>
                <w:spacing w:val="-4"/>
                <w:sz w:val="20"/>
              </w:rPr>
              <w:t>2,15</w:t>
            </w:r>
          </w:p>
        </w:tc>
        <w:tc>
          <w:tcPr>
            <w:tcW w:w="560" w:type="dxa"/>
          </w:tcPr>
          <w:p w14:paraId="6725DCAB" w14:textId="77777777" w:rsidR="002A1B9B" w:rsidRDefault="002A1B9B" w:rsidP="00DA1009">
            <w:pPr>
              <w:ind w:right="15"/>
              <w:jc w:val="right"/>
              <w:rPr>
                <w:rFonts w:ascii="Calibri"/>
                <w:sz w:val="20"/>
              </w:rPr>
            </w:pPr>
            <w:r>
              <w:rPr>
                <w:rFonts w:ascii="Calibri"/>
                <w:spacing w:val="-4"/>
                <w:sz w:val="20"/>
              </w:rPr>
              <w:t>1,86</w:t>
            </w:r>
          </w:p>
        </w:tc>
        <w:tc>
          <w:tcPr>
            <w:tcW w:w="560" w:type="dxa"/>
          </w:tcPr>
          <w:p w14:paraId="328F79AB" w14:textId="77777777" w:rsidR="002A1B9B" w:rsidRDefault="002A1B9B" w:rsidP="00DA1009">
            <w:pPr>
              <w:ind w:right="15"/>
              <w:jc w:val="right"/>
              <w:rPr>
                <w:rFonts w:ascii="Calibri"/>
                <w:sz w:val="20"/>
              </w:rPr>
            </w:pPr>
            <w:r>
              <w:rPr>
                <w:rFonts w:ascii="Calibri"/>
                <w:spacing w:val="-4"/>
                <w:sz w:val="20"/>
              </w:rPr>
              <w:t>2,02</w:t>
            </w:r>
          </w:p>
        </w:tc>
        <w:tc>
          <w:tcPr>
            <w:tcW w:w="560" w:type="dxa"/>
          </w:tcPr>
          <w:p w14:paraId="453B5E07" w14:textId="77777777" w:rsidR="002A1B9B" w:rsidRDefault="002A1B9B" w:rsidP="00DA1009">
            <w:pPr>
              <w:ind w:right="14"/>
              <w:jc w:val="right"/>
              <w:rPr>
                <w:rFonts w:ascii="Calibri"/>
                <w:sz w:val="20"/>
              </w:rPr>
            </w:pPr>
            <w:r>
              <w:rPr>
                <w:rFonts w:ascii="Calibri"/>
                <w:spacing w:val="-4"/>
                <w:sz w:val="20"/>
              </w:rPr>
              <w:t>1,79</w:t>
            </w:r>
          </w:p>
        </w:tc>
        <w:tc>
          <w:tcPr>
            <w:tcW w:w="560" w:type="dxa"/>
          </w:tcPr>
          <w:p w14:paraId="11930245" w14:textId="77777777" w:rsidR="002A1B9B" w:rsidRDefault="002A1B9B" w:rsidP="00DA1009">
            <w:pPr>
              <w:ind w:right="14"/>
              <w:jc w:val="right"/>
              <w:rPr>
                <w:rFonts w:ascii="Calibri"/>
                <w:sz w:val="20"/>
              </w:rPr>
            </w:pPr>
            <w:r>
              <w:rPr>
                <w:rFonts w:ascii="Calibri"/>
                <w:spacing w:val="-4"/>
                <w:sz w:val="20"/>
              </w:rPr>
              <w:t>1,95</w:t>
            </w:r>
          </w:p>
        </w:tc>
        <w:tc>
          <w:tcPr>
            <w:tcW w:w="560" w:type="dxa"/>
          </w:tcPr>
          <w:p w14:paraId="4FCACEBB" w14:textId="77777777" w:rsidR="002A1B9B" w:rsidRDefault="002A1B9B" w:rsidP="00DA1009">
            <w:pPr>
              <w:ind w:right="14"/>
              <w:jc w:val="right"/>
              <w:rPr>
                <w:rFonts w:ascii="Calibri"/>
                <w:sz w:val="20"/>
              </w:rPr>
            </w:pPr>
            <w:r>
              <w:rPr>
                <w:rFonts w:ascii="Calibri"/>
                <w:spacing w:val="-5"/>
                <w:sz w:val="20"/>
              </w:rPr>
              <w:t>4,2</w:t>
            </w:r>
          </w:p>
        </w:tc>
        <w:tc>
          <w:tcPr>
            <w:tcW w:w="561" w:type="dxa"/>
          </w:tcPr>
          <w:p w14:paraId="3269C895" w14:textId="77777777" w:rsidR="002A1B9B" w:rsidRDefault="002A1B9B" w:rsidP="00DA1009">
            <w:pPr>
              <w:ind w:right="15"/>
              <w:jc w:val="right"/>
              <w:rPr>
                <w:rFonts w:ascii="Calibri"/>
                <w:sz w:val="20"/>
              </w:rPr>
            </w:pPr>
            <w:r>
              <w:rPr>
                <w:rFonts w:ascii="Calibri"/>
                <w:spacing w:val="-4"/>
                <w:sz w:val="20"/>
              </w:rPr>
              <w:t>4,04</w:t>
            </w:r>
          </w:p>
        </w:tc>
        <w:tc>
          <w:tcPr>
            <w:tcW w:w="560" w:type="dxa"/>
          </w:tcPr>
          <w:p w14:paraId="1F40BE25" w14:textId="77777777" w:rsidR="002A1B9B" w:rsidRDefault="002A1B9B" w:rsidP="00DA1009">
            <w:pPr>
              <w:ind w:right="15"/>
              <w:jc w:val="right"/>
              <w:rPr>
                <w:rFonts w:ascii="Calibri"/>
                <w:sz w:val="20"/>
              </w:rPr>
            </w:pPr>
            <w:r>
              <w:rPr>
                <w:rFonts w:ascii="Calibri"/>
                <w:spacing w:val="-4"/>
                <w:sz w:val="20"/>
              </w:rPr>
              <w:t>2,23</w:t>
            </w:r>
          </w:p>
        </w:tc>
        <w:tc>
          <w:tcPr>
            <w:tcW w:w="560" w:type="dxa"/>
          </w:tcPr>
          <w:p w14:paraId="11CB45E5" w14:textId="77777777" w:rsidR="002A1B9B" w:rsidRDefault="002A1B9B" w:rsidP="00DA1009">
            <w:pPr>
              <w:ind w:right="15"/>
              <w:jc w:val="right"/>
              <w:rPr>
                <w:rFonts w:ascii="Calibri"/>
                <w:sz w:val="20"/>
              </w:rPr>
            </w:pPr>
            <w:r>
              <w:rPr>
                <w:rFonts w:ascii="Calibri"/>
                <w:spacing w:val="-4"/>
                <w:sz w:val="20"/>
              </w:rPr>
              <w:t>1,79</w:t>
            </w:r>
          </w:p>
        </w:tc>
        <w:tc>
          <w:tcPr>
            <w:tcW w:w="560" w:type="dxa"/>
          </w:tcPr>
          <w:p w14:paraId="3E451B5D" w14:textId="77777777" w:rsidR="002A1B9B" w:rsidRDefault="002A1B9B" w:rsidP="00DA1009">
            <w:pPr>
              <w:ind w:right="15"/>
              <w:jc w:val="right"/>
              <w:rPr>
                <w:rFonts w:ascii="Calibri"/>
                <w:sz w:val="20"/>
              </w:rPr>
            </w:pPr>
            <w:r>
              <w:rPr>
                <w:rFonts w:ascii="Calibri"/>
                <w:spacing w:val="-4"/>
                <w:sz w:val="20"/>
              </w:rPr>
              <w:t>2,11</w:t>
            </w:r>
          </w:p>
        </w:tc>
        <w:tc>
          <w:tcPr>
            <w:tcW w:w="560" w:type="dxa"/>
          </w:tcPr>
          <w:p w14:paraId="7C3788F6" w14:textId="77777777" w:rsidR="002A1B9B" w:rsidRDefault="002A1B9B" w:rsidP="00DA1009">
            <w:pPr>
              <w:ind w:right="14"/>
              <w:jc w:val="right"/>
              <w:rPr>
                <w:rFonts w:ascii="Calibri"/>
                <w:sz w:val="20"/>
              </w:rPr>
            </w:pPr>
            <w:r>
              <w:rPr>
                <w:rFonts w:ascii="Calibri"/>
                <w:spacing w:val="-5"/>
                <w:sz w:val="20"/>
              </w:rPr>
              <w:t>1,9</w:t>
            </w:r>
          </w:p>
        </w:tc>
        <w:tc>
          <w:tcPr>
            <w:tcW w:w="560" w:type="dxa"/>
          </w:tcPr>
          <w:p w14:paraId="798E3ED3" w14:textId="77777777" w:rsidR="002A1B9B" w:rsidRDefault="002A1B9B" w:rsidP="00DA1009">
            <w:pPr>
              <w:ind w:right="14"/>
              <w:jc w:val="right"/>
              <w:rPr>
                <w:rFonts w:ascii="Calibri"/>
                <w:sz w:val="20"/>
              </w:rPr>
            </w:pPr>
            <w:r>
              <w:rPr>
                <w:rFonts w:ascii="Calibri"/>
                <w:spacing w:val="-4"/>
                <w:sz w:val="20"/>
              </w:rPr>
              <w:t>2,15</w:t>
            </w:r>
          </w:p>
        </w:tc>
        <w:tc>
          <w:tcPr>
            <w:tcW w:w="560" w:type="dxa"/>
          </w:tcPr>
          <w:p w14:paraId="610D0F6C" w14:textId="77777777" w:rsidR="002A1B9B" w:rsidRDefault="002A1B9B" w:rsidP="00DA1009">
            <w:pPr>
              <w:ind w:right="14"/>
              <w:jc w:val="right"/>
              <w:rPr>
                <w:rFonts w:ascii="Calibri"/>
                <w:sz w:val="20"/>
              </w:rPr>
            </w:pPr>
            <w:r>
              <w:rPr>
                <w:rFonts w:ascii="Calibri"/>
                <w:spacing w:val="-4"/>
                <w:sz w:val="20"/>
              </w:rPr>
              <w:t>1,86</w:t>
            </w:r>
          </w:p>
        </w:tc>
        <w:tc>
          <w:tcPr>
            <w:tcW w:w="561" w:type="dxa"/>
          </w:tcPr>
          <w:p w14:paraId="4D159C4B" w14:textId="77777777" w:rsidR="002A1B9B" w:rsidRDefault="002A1B9B" w:rsidP="00DA1009">
            <w:pPr>
              <w:ind w:right="15"/>
              <w:jc w:val="right"/>
              <w:rPr>
                <w:rFonts w:ascii="Calibri"/>
                <w:sz w:val="20"/>
              </w:rPr>
            </w:pPr>
            <w:r>
              <w:rPr>
                <w:rFonts w:ascii="Calibri"/>
                <w:spacing w:val="-4"/>
                <w:sz w:val="20"/>
              </w:rPr>
              <w:t>2,02</w:t>
            </w:r>
          </w:p>
        </w:tc>
        <w:tc>
          <w:tcPr>
            <w:tcW w:w="560" w:type="dxa"/>
          </w:tcPr>
          <w:p w14:paraId="5119BEF7" w14:textId="77777777" w:rsidR="002A1B9B" w:rsidRDefault="002A1B9B" w:rsidP="00DA1009">
            <w:pPr>
              <w:ind w:right="15"/>
              <w:jc w:val="right"/>
              <w:rPr>
                <w:rFonts w:ascii="Calibri"/>
                <w:sz w:val="20"/>
              </w:rPr>
            </w:pPr>
            <w:r>
              <w:rPr>
                <w:rFonts w:ascii="Calibri"/>
                <w:spacing w:val="-4"/>
                <w:sz w:val="20"/>
              </w:rPr>
              <w:t>1,79</w:t>
            </w:r>
          </w:p>
        </w:tc>
        <w:tc>
          <w:tcPr>
            <w:tcW w:w="560" w:type="dxa"/>
          </w:tcPr>
          <w:p w14:paraId="63BFDBC6" w14:textId="77777777" w:rsidR="002A1B9B" w:rsidRDefault="002A1B9B" w:rsidP="00DA1009">
            <w:pPr>
              <w:ind w:right="15"/>
              <w:jc w:val="right"/>
              <w:rPr>
                <w:rFonts w:ascii="Calibri"/>
                <w:sz w:val="20"/>
              </w:rPr>
            </w:pPr>
            <w:r>
              <w:rPr>
                <w:rFonts w:ascii="Calibri"/>
                <w:spacing w:val="-10"/>
                <w:sz w:val="20"/>
              </w:rPr>
              <w:t>2</w:t>
            </w:r>
          </w:p>
        </w:tc>
        <w:tc>
          <w:tcPr>
            <w:tcW w:w="560" w:type="dxa"/>
          </w:tcPr>
          <w:p w14:paraId="525F3729" w14:textId="77777777" w:rsidR="002A1B9B" w:rsidRDefault="002A1B9B" w:rsidP="00DA1009">
            <w:pPr>
              <w:ind w:right="15"/>
              <w:jc w:val="right"/>
              <w:rPr>
                <w:rFonts w:ascii="Calibri"/>
                <w:sz w:val="20"/>
              </w:rPr>
            </w:pPr>
            <w:r>
              <w:rPr>
                <w:rFonts w:ascii="Calibri"/>
                <w:spacing w:val="-4"/>
                <w:sz w:val="20"/>
              </w:rPr>
              <w:t>4,11</w:t>
            </w:r>
          </w:p>
        </w:tc>
        <w:tc>
          <w:tcPr>
            <w:tcW w:w="560" w:type="dxa"/>
          </w:tcPr>
          <w:p w14:paraId="29D3FFE1" w14:textId="77777777" w:rsidR="002A1B9B" w:rsidRDefault="002A1B9B" w:rsidP="00DA1009">
            <w:pPr>
              <w:ind w:right="14"/>
              <w:jc w:val="right"/>
              <w:rPr>
                <w:rFonts w:ascii="Calibri"/>
                <w:sz w:val="20"/>
              </w:rPr>
            </w:pPr>
            <w:r>
              <w:rPr>
                <w:rFonts w:ascii="Calibri"/>
                <w:spacing w:val="-4"/>
                <w:sz w:val="20"/>
              </w:rPr>
              <w:t>3,32</w:t>
            </w:r>
          </w:p>
        </w:tc>
        <w:tc>
          <w:tcPr>
            <w:tcW w:w="604" w:type="dxa"/>
          </w:tcPr>
          <w:p w14:paraId="450C285D" w14:textId="77777777" w:rsidR="002A1B9B" w:rsidRDefault="002A1B9B" w:rsidP="00DA1009">
            <w:pPr>
              <w:ind w:left="101"/>
              <w:rPr>
                <w:rFonts w:ascii="Calibri"/>
                <w:sz w:val="20"/>
              </w:rPr>
            </w:pPr>
            <w:r>
              <w:rPr>
                <w:rFonts w:ascii="Calibri"/>
                <w:spacing w:val="-2"/>
                <w:sz w:val="20"/>
              </w:rPr>
              <w:t>61,96</w:t>
            </w:r>
          </w:p>
        </w:tc>
      </w:tr>
      <w:tr w:rsidR="002A1B9B" w14:paraId="3BBBF41C" w14:textId="77777777" w:rsidTr="00DA1009">
        <w:trPr>
          <w:trHeight w:val="240"/>
        </w:trPr>
        <w:tc>
          <w:tcPr>
            <w:tcW w:w="721" w:type="dxa"/>
          </w:tcPr>
          <w:p w14:paraId="76D1ACE5" w14:textId="77777777" w:rsidR="002A1B9B" w:rsidRDefault="002A1B9B" w:rsidP="00DA1009">
            <w:pPr>
              <w:ind w:left="39"/>
              <w:rPr>
                <w:rFonts w:ascii="Calibri"/>
                <w:sz w:val="20"/>
              </w:rPr>
            </w:pPr>
            <w:r>
              <w:rPr>
                <w:rFonts w:ascii="Calibri"/>
                <w:spacing w:val="-5"/>
                <w:sz w:val="20"/>
              </w:rPr>
              <w:t>29</w:t>
            </w:r>
          </w:p>
        </w:tc>
        <w:tc>
          <w:tcPr>
            <w:tcW w:w="560" w:type="dxa"/>
          </w:tcPr>
          <w:p w14:paraId="64E2D196" w14:textId="77777777" w:rsidR="002A1B9B" w:rsidRDefault="002A1B9B" w:rsidP="00DA1009">
            <w:pPr>
              <w:ind w:right="15"/>
              <w:jc w:val="right"/>
              <w:rPr>
                <w:rFonts w:ascii="Calibri"/>
                <w:sz w:val="20"/>
              </w:rPr>
            </w:pPr>
            <w:r>
              <w:rPr>
                <w:rFonts w:ascii="Calibri"/>
                <w:spacing w:val="-4"/>
                <w:sz w:val="20"/>
              </w:rPr>
              <w:t>3,49</w:t>
            </w:r>
          </w:p>
        </w:tc>
        <w:tc>
          <w:tcPr>
            <w:tcW w:w="560" w:type="dxa"/>
          </w:tcPr>
          <w:p w14:paraId="6C8F6632" w14:textId="77777777" w:rsidR="002A1B9B" w:rsidRDefault="002A1B9B" w:rsidP="00DA1009">
            <w:pPr>
              <w:ind w:right="15"/>
              <w:jc w:val="right"/>
              <w:rPr>
                <w:rFonts w:ascii="Calibri"/>
                <w:sz w:val="20"/>
              </w:rPr>
            </w:pPr>
            <w:r>
              <w:rPr>
                <w:rFonts w:ascii="Calibri"/>
                <w:spacing w:val="-4"/>
                <w:sz w:val="20"/>
              </w:rPr>
              <w:t>2,71</w:t>
            </w:r>
          </w:p>
        </w:tc>
        <w:tc>
          <w:tcPr>
            <w:tcW w:w="560" w:type="dxa"/>
          </w:tcPr>
          <w:p w14:paraId="54506BEC" w14:textId="77777777" w:rsidR="002A1B9B" w:rsidRDefault="002A1B9B" w:rsidP="00DA1009">
            <w:pPr>
              <w:ind w:right="15"/>
              <w:jc w:val="right"/>
              <w:rPr>
                <w:rFonts w:ascii="Calibri"/>
                <w:sz w:val="20"/>
              </w:rPr>
            </w:pPr>
            <w:r>
              <w:rPr>
                <w:rFonts w:ascii="Calibri"/>
                <w:spacing w:val="-4"/>
                <w:sz w:val="20"/>
              </w:rPr>
              <w:t>4,04</w:t>
            </w:r>
          </w:p>
        </w:tc>
        <w:tc>
          <w:tcPr>
            <w:tcW w:w="560" w:type="dxa"/>
          </w:tcPr>
          <w:p w14:paraId="2C491BF8" w14:textId="77777777" w:rsidR="002A1B9B" w:rsidRDefault="002A1B9B" w:rsidP="00DA1009">
            <w:pPr>
              <w:ind w:right="14"/>
              <w:jc w:val="right"/>
              <w:rPr>
                <w:rFonts w:ascii="Calibri"/>
                <w:sz w:val="20"/>
              </w:rPr>
            </w:pPr>
            <w:r>
              <w:rPr>
                <w:rFonts w:ascii="Calibri"/>
                <w:spacing w:val="-4"/>
                <w:sz w:val="20"/>
              </w:rPr>
              <w:t>1,98</w:t>
            </w:r>
          </w:p>
        </w:tc>
        <w:tc>
          <w:tcPr>
            <w:tcW w:w="560" w:type="dxa"/>
          </w:tcPr>
          <w:p w14:paraId="0BC2CDC4" w14:textId="77777777" w:rsidR="002A1B9B" w:rsidRDefault="002A1B9B" w:rsidP="00DA1009">
            <w:pPr>
              <w:ind w:right="14"/>
              <w:jc w:val="right"/>
              <w:rPr>
                <w:rFonts w:ascii="Calibri"/>
                <w:sz w:val="20"/>
              </w:rPr>
            </w:pPr>
            <w:r>
              <w:rPr>
                <w:rFonts w:ascii="Calibri"/>
                <w:spacing w:val="-4"/>
                <w:sz w:val="20"/>
              </w:rPr>
              <w:t>2,06</w:t>
            </w:r>
          </w:p>
        </w:tc>
        <w:tc>
          <w:tcPr>
            <w:tcW w:w="560" w:type="dxa"/>
          </w:tcPr>
          <w:p w14:paraId="4B5C956B" w14:textId="77777777" w:rsidR="002A1B9B" w:rsidRDefault="002A1B9B" w:rsidP="00DA1009">
            <w:pPr>
              <w:ind w:right="14"/>
              <w:jc w:val="right"/>
              <w:rPr>
                <w:rFonts w:ascii="Calibri"/>
                <w:sz w:val="20"/>
              </w:rPr>
            </w:pPr>
            <w:r>
              <w:rPr>
                <w:rFonts w:ascii="Calibri"/>
                <w:spacing w:val="-4"/>
                <w:sz w:val="20"/>
              </w:rPr>
              <w:t>1,81</w:t>
            </w:r>
          </w:p>
        </w:tc>
        <w:tc>
          <w:tcPr>
            <w:tcW w:w="561" w:type="dxa"/>
          </w:tcPr>
          <w:p w14:paraId="39DD1312" w14:textId="77777777" w:rsidR="002A1B9B" w:rsidRDefault="002A1B9B" w:rsidP="00DA1009">
            <w:pPr>
              <w:ind w:right="15"/>
              <w:jc w:val="right"/>
              <w:rPr>
                <w:rFonts w:ascii="Calibri"/>
                <w:sz w:val="20"/>
              </w:rPr>
            </w:pPr>
            <w:r>
              <w:rPr>
                <w:rFonts w:ascii="Calibri"/>
                <w:spacing w:val="-5"/>
                <w:sz w:val="20"/>
              </w:rPr>
              <w:t>1,9</w:t>
            </w:r>
          </w:p>
        </w:tc>
        <w:tc>
          <w:tcPr>
            <w:tcW w:w="560" w:type="dxa"/>
          </w:tcPr>
          <w:p w14:paraId="71317446" w14:textId="77777777" w:rsidR="002A1B9B" w:rsidRDefault="002A1B9B" w:rsidP="00DA1009">
            <w:pPr>
              <w:ind w:right="15"/>
              <w:jc w:val="right"/>
              <w:rPr>
                <w:rFonts w:ascii="Calibri"/>
                <w:sz w:val="20"/>
              </w:rPr>
            </w:pPr>
            <w:r>
              <w:rPr>
                <w:rFonts w:ascii="Calibri"/>
                <w:spacing w:val="-4"/>
                <w:sz w:val="20"/>
              </w:rPr>
              <w:t>2,15</w:t>
            </w:r>
          </w:p>
        </w:tc>
        <w:tc>
          <w:tcPr>
            <w:tcW w:w="560" w:type="dxa"/>
          </w:tcPr>
          <w:p w14:paraId="1146A05D" w14:textId="77777777" w:rsidR="002A1B9B" w:rsidRDefault="002A1B9B" w:rsidP="00DA1009">
            <w:pPr>
              <w:ind w:right="15"/>
              <w:jc w:val="right"/>
              <w:rPr>
                <w:rFonts w:ascii="Calibri"/>
                <w:sz w:val="20"/>
              </w:rPr>
            </w:pPr>
            <w:r>
              <w:rPr>
                <w:rFonts w:ascii="Calibri"/>
                <w:spacing w:val="-4"/>
                <w:sz w:val="20"/>
              </w:rPr>
              <w:t>1,86</w:t>
            </w:r>
          </w:p>
        </w:tc>
        <w:tc>
          <w:tcPr>
            <w:tcW w:w="560" w:type="dxa"/>
          </w:tcPr>
          <w:p w14:paraId="5D82B7DF" w14:textId="77777777" w:rsidR="002A1B9B" w:rsidRDefault="002A1B9B" w:rsidP="00DA1009">
            <w:pPr>
              <w:ind w:right="15"/>
              <w:jc w:val="right"/>
              <w:rPr>
                <w:rFonts w:ascii="Calibri"/>
                <w:sz w:val="20"/>
              </w:rPr>
            </w:pPr>
            <w:r>
              <w:rPr>
                <w:rFonts w:ascii="Calibri"/>
                <w:spacing w:val="-4"/>
                <w:sz w:val="20"/>
              </w:rPr>
              <w:t>2,02</w:t>
            </w:r>
          </w:p>
        </w:tc>
        <w:tc>
          <w:tcPr>
            <w:tcW w:w="560" w:type="dxa"/>
          </w:tcPr>
          <w:p w14:paraId="7AD4C6AA" w14:textId="77777777" w:rsidR="002A1B9B" w:rsidRDefault="002A1B9B" w:rsidP="00DA1009">
            <w:pPr>
              <w:ind w:right="14"/>
              <w:jc w:val="right"/>
              <w:rPr>
                <w:rFonts w:ascii="Calibri"/>
                <w:sz w:val="20"/>
              </w:rPr>
            </w:pPr>
            <w:r>
              <w:rPr>
                <w:rFonts w:ascii="Calibri"/>
                <w:spacing w:val="-4"/>
                <w:sz w:val="20"/>
              </w:rPr>
              <w:t>1,79</w:t>
            </w:r>
          </w:p>
        </w:tc>
        <w:tc>
          <w:tcPr>
            <w:tcW w:w="560" w:type="dxa"/>
          </w:tcPr>
          <w:p w14:paraId="4FD67419" w14:textId="77777777" w:rsidR="002A1B9B" w:rsidRDefault="002A1B9B" w:rsidP="00DA1009">
            <w:pPr>
              <w:ind w:right="14"/>
              <w:jc w:val="right"/>
              <w:rPr>
                <w:rFonts w:ascii="Calibri"/>
                <w:sz w:val="20"/>
              </w:rPr>
            </w:pPr>
            <w:r>
              <w:rPr>
                <w:rFonts w:ascii="Calibri"/>
                <w:spacing w:val="-4"/>
                <w:sz w:val="20"/>
              </w:rPr>
              <w:t>1,95</w:t>
            </w:r>
          </w:p>
        </w:tc>
        <w:tc>
          <w:tcPr>
            <w:tcW w:w="560" w:type="dxa"/>
          </w:tcPr>
          <w:p w14:paraId="7130C529" w14:textId="77777777" w:rsidR="002A1B9B" w:rsidRDefault="002A1B9B" w:rsidP="00DA1009">
            <w:pPr>
              <w:ind w:right="14"/>
              <w:jc w:val="right"/>
              <w:rPr>
                <w:rFonts w:ascii="Calibri"/>
                <w:sz w:val="20"/>
              </w:rPr>
            </w:pPr>
            <w:r>
              <w:rPr>
                <w:rFonts w:ascii="Calibri"/>
                <w:spacing w:val="-5"/>
                <w:sz w:val="20"/>
              </w:rPr>
              <w:t>4,2</w:t>
            </w:r>
          </w:p>
        </w:tc>
        <w:tc>
          <w:tcPr>
            <w:tcW w:w="561" w:type="dxa"/>
          </w:tcPr>
          <w:p w14:paraId="7708AD2D" w14:textId="77777777" w:rsidR="002A1B9B" w:rsidRDefault="002A1B9B" w:rsidP="00DA1009">
            <w:pPr>
              <w:ind w:right="15"/>
              <w:jc w:val="right"/>
              <w:rPr>
                <w:rFonts w:ascii="Calibri"/>
                <w:sz w:val="20"/>
              </w:rPr>
            </w:pPr>
            <w:r>
              <w:rPr>
                <w:rFonts w:ascii="Calibri"/>
                <w:spacing w:val="-4"/>
                <w:sz w:val="20"/>
              </w:rPr>
              <w:t>4,04</w:t>
            </w:r>
          </w:p>
        </w:tc>
        <w:tc>
          <w:tcPr>
            <w:tcW w:w="560" w:type="dxa"/>
          </w:tcPr>
          <w:p w14:paraId="22E89E25" w14:textId="77777777" w:rsidR="002A1B9B" w:rsidRDefault="002A1B9B" w:rsidP="00DA1009">
            <w:pPr>
              <w:ind w:right="15"/>
              <w:jc w:val="right"/>
              <w:rPr>
                <w:rFonts w:ascii="Calibri"/>
                <w:sz w:val="20"/>
              </w:rPr>
            </w:pPr>
            <w:r>
              <w:rPr>
                <w:rFonts w:ascii="Calibri"/>
                <w:spacing w:val="-4"/>
                <w:sz w:val="20"/>
              </w:rPr>
              <w:t>2,23</w:t>
            </w:r>
          </w:p>
        </w:tc>
        <w:tc>
          <w:tcPr>
            <w:tcW w:w="560" w:type="dxa"/>
          </w:tcPr>
          <w:p w14:paraId="5107C297" w14:textId="77777777" w:rsidR="002A1B9B" w:rsidRDefault="002A1B9B" w:rsidP="00DA1009">
            <w:pPr>
              <w:ind w:right="15"/>
              <w:jc w:val="right"/>
              <w:rPr>
                <w:rFonts w:ascii="Calibri"/>
                <w:sz w:val="20"/>
              </w:rPr>
            </w:pPr>
            <w:r>
              <w:rPr>
                <w:rFonts w:ascii="Calibri"/>
                <w:spacing w:val="-4"/>
                <w:sz w:val="20"/>
              </w:rPr>
              <w:t>1,79</w:t>
            </w:r>
          </w:p>
        </w:tc>
        <w:tc>
          <w:tcPr>
            <w:tcW w:w="560" w:type="dxa"/>
          </w:tcPr>
          <w:p w14:paraId="31C0E9D5" w14:textId="77777777" w:rsidR="002A1B9B" w:rsidRDefault="002A1B9B" w:rsidP="00DA1009">
            <w:pPr>
              <w:ind w:right="15"/>
              <w:jc w:val="right"/>
              <w:rPr>
                <w:rFonts w:ascii="Calibri"/>
                <w:sz w:val="20"/>
              </w:rPr>
            </w:pPr>
            <w:r>
              <w:rPr>
                <w:rFonts w:ascii="Calibri"/>
                <w:spacing w:val="-4"/>
                <w:sz w:val="20"/>
              </w:rPr>
              <w:t>2,11</w:t>
            </w:r>
          </w:p>
        </w:tc>
        <w:tc>
          <w:tcPr>
            <w:tcW w:w="560" w:type="dxa"/>
          </w:tcPr>
          <w:p w14:paraId="50D75516" w14:textId="77777777" w:rsidR="002A1B9B" w:rsidRDefault="002A1B9B" w:rsidP="00DA1009">
            <w:pPr>
              <w:ind w:right="14"/>
              <w:jc w:val="right"/>
              <w:rPr>
                <w:rFonts w:ascii="Calibri"/>
                <w:sz w:val="20"/>
              </w:rPr>
            </w:pPr>
            <w:r>
              <w:rPr>
                <w:rFonts w:ascii="Calibri"/>
                <w:spacing w:val="-5"/>
                <w:sz w:val="20"/>
              </w:rPr>
              <w:t>1,9</w:t>
            </w:r>
          </w:p>
        </w:tc>
        <w:tc>
          <w:tcPr>
            <w:tcW w:w="560" w:type="dxa"/>
          </w:tcPr>
          <w:p w14:paraId="6FE81C7C" w14:textId="77777777" w:rsidR="002A1B9B" w:rsidRDefault="002A1B9B" w:rsidP="00DA1009">
            <w:pPr>
              <w:ind w:right="14"/>
              <w:jc w:val="right"/>
              <w:rPr>
                <w:rFonts w:ascii="Calibri"/>
                <w:sz w:val="20"/>
              </w:rPr>
            </w:pPr>
            <w:r>
              <w:rPr>
                <w:rFonts w:ascii="Calibri"/>
                <w:spacing w:val="-4"/>
                <w:sz w:val="20"/>
              </w:rPr>
              <w:t>2,15</w:t>
            </w:r>
          </w:p>
        </w:tc>
        <w:tc>
          <w:tcPr>
            <w:tcW w:w="560" w:type="dxa"/>
          </w:tcPr>
          <w:p w14:paraId="3699A5AD" w14:textId="77777777" w:rsidR="002A1B9B" w:rsidRDefault="002A1B9B" w:rsidP="00DA1009">
            <w:pPr>
              <w:ind w:right="14"/>
              <w:jc w:val="right"/>
              <w:rPr>
                <w:rFonts w:ascii="Calibri"/>
                <w:sz w:val="20"/>
              </w:rPr>
            </w:pPr>
            <w:r>
              <w:rPr>
                <w:rFonts w:ascii="Calibri"/>
                <w:spacing w:val="-4"/>
                <w:sz w:val="20"/>
              </w:rPr>
              <w:t>1,86</w:t>
            </w:r>
          </w:p>
        </w:tc>
        <w:tc>
          <w:tcPr>
            <w:tcW w:w="561" w:type="dxa"/>
          </w:tcPr>
          <w:p w14:paraId="3F75B597" w14:textId="77777777" w:rsidR="002A1B9B" w:rsidRDefault="002A1B9B" w:rsidP="00DA1009">
            <w:pPr>
              <w:ind w:right="15"/>
              <w:jc w:val="right"/>
              <w:rPr>
                <w:rFonts w:ascii="Calibri"/>
                <w:sz w:val="20"/>
              </w:rPr>
            </w:pPr>
            <w:r>
              <w:rPr>
                <w:rFonts w:ascii="Calibri"/>
                <w:spacing w:val="-4"/>
                <w:sz w:val="20"/>
              </w:rPr>
              <w:t>2,02</w:t>
            </w:r>
          </w:p>
        </w:tc>
        <w:tc>
          <w:tcPr>
            <w:tcW w:w="560" w:type="dxa"/>
          </w:tcPr>
          <w:p w14:paraId="21C4303C" w14:textId="77777777" w:rsidR="002A1B9B" w:rsidRDefault="002A1B9B" w:rsidP="00DA1009">
            <w:pPr>
              <w:ind w:right="15"/>
              <w:jc w:val="right"/>
              <w:rPr>
                <w:rFonts w:ascii="Calibri"/>
                <w:sz w:val="20"/>
              </w:rPr>
            </w:pPr>
            <w:r>
              <w:rPr>
                <w:rFonts w:ascii="Calibri"/>
                <w:spacing w:val="-4"/>
                <w:sz w:val="20"/>
              </w:rPr>
              <w:t>1,79</w:t>
            </w:r>
          </w:p>
        </w:tc>
        <w:tc>
          <w:tcPr>
            <w:tcW w:w="560" w:type="dxa"/>
          </w:tcPr>
          <w:p w14:paraId="7E7B211F" w14:textId="77777777" w:rsidR="002A1B9B" w:rsidRDefault="002A1B9B" w:rsidP="00DA1009">
            <w:pPr>
              <w:ind w:right="15"/>
              <w:jc w:val="right"/>
              <w:rPr>
                <w:rFonts w:ascii="Calibri"/>
                <w:sz w:val="20"/>
              </w:rPr>
            </w:pPr>
            <w:r>
              <w:rPr>
                <w:rFonts w:ascii="Calibri"/>
                <w:spacing w:val="-10"/>
                <w:sz w:val="20"/>
              </w:rPr>
              <w:t>2</w:t>
            </w:r>
          </w:p>
        </w:tc>
        <w:tc>
          <w:tcPr>
            <w:tcW w:w="560" w:type="dxa"/>
          </w:tcPr>
          <w:p w14:paraId="54B28C5C" w14:textId="77777777" w:rsidR="002A1B9B" w:rsidRDefault="002A1B9B" w:rsidP="00DA1009">
            <w:pPr>
              <w:ind w:right="15"/>
              <w:jc w:val="right"/>
              <w:rPr>
                <w:rFonts w:ascii="Calibri"/>
                <w:sz w:val="20"/>
              </w:rPr>
            </w:pPr>
            <w:r>
              <w:rPr>
                <w:rFonts w:ascii="Calibri"/>
                <w:spacing w:val="-4"/>
                <w:sz w:val="20"/>
              </w:rPr>
              <w:t>4,11</w:t>
            </w:r>
          </w:p>
        </w:tc>
        <w:tc>
          <w:tcPr>
            <w:tcW w:w="560" w:type="dxa"/>
          </w:tcPr>
          <w:p w14:paraId="60BF870D" w14:textId="77777777" w:rsidR="002A1B9B" w:rsidRDefault="002A1B9B" w:rsidP="00DA1009">
            <w:pPr>
              <w:ind w:right="14"/>
              <w:jc w:val="right"/>
              <w:rPr>
                <w:rFonts w:ascii="Calibri"/>
                <w:sz w:val="20"/>
              </w:rPr>
            </w:pPr>
            <w:r>
              <w:rPr>
                <w:rFonts w:ascii="Calibri"/>
                <w:spacing w:val="-4"/>
                <w:sz w:val="20"/>
              </w:rPr>
              <w:t>3,32</w:t>
            </w:r>
          </w:p>
        </w:tc>
        <w:tc>
          <w:tcPr>
            <w:tcW w:w="604" w:type="dxa"/>
          </w:tcPr>
          <w:p w14:paraId="2EACF190" w14:textId="77777777" w:rsidR="002A1B9B" w:rsidRDefault="002A1B9B" w:rsidP="00DA1009">
            <w:pPr>
              <w:ind w:left="101"/>
              <w:rPr>
                <w:rFonts w:ascii="Calibri"/>
                <w:sz w:val="20"/>
              </w:rPr>
            </w:pPr>
            <w:r>
              <w:rPr>
                <w:rFonts w:ascii="Calibri"/>
                <w:spacing w:val="-2"/>
                <w:sz w:val="20"/>
              </w:rPr>
              <w:t>61,28</w:t>
            </w:r>
          </w:p>
        </w:tc>
      </w:tr>
      <w:tr w:rsidR="002A1B9B" w14:paraId="21FC1688" w14:textId="77777777" w:rsidTr="00DA1009">
        <w:trPr>
          <w:trHeight w:val="240"/>
        </w:trPr>
        <w:tc>
          <w:tcPr>
            <w:tcW w:w="721" w:type="dxa"/>
          </w:tcPr>
          <w:p w14:paraId="3490A4FF" w14:textId="77777777" w:rsidR="002A1B9B" w:rsidRDefault="002A1B9B" w:rsidP="00DA1009">
            <w:pPr>
              <w:ind w:left="39"/>
              <w:rPr>
                <w:rFonts w:ascii="Calibri"/>
                <w:sz w:val="20"/>
              </w:rPr>
            </w:pPr>
            <w:r>
              <w:rPr>
                <w:rFonts w:ascii="Calibri"/>
                <w:spacing w:val="-5"/>
                <w:sz w:val="20"/>
              </w:rPr>
              <w:t>30</w:t>
            </w:r>
          </w:p>
        </w:tc>
        <w:tc>
          <w:tcPr>
            <w:tcW w:w="560" w:type="dxa"/>
          </w:tcPr>
          <w:p w14:paraId="2C16A7C6" w14:textId="77777777" w:rsidR="002A1B9B" w:rsidRDefault="002A1B9B" w:rsidP="00DA1009">
            <w:pPr>
              <w:ind w:right="15"/>
              <w:jc w:val="right"/>
              <w:rPr>
                <w:rFonts w:ascii="Calibri"/>
                <w:sz w:val="20"/>
              </w:rPr>
            </w:pPr>
            <w:r>
              <w:rPr>
                <w:rFonts w:ascii="Calibri"/>
                <w:spacing w:val="-4"/>
                <w:sz w:val="20"/>
              </w:rPr>
              <w:t>3,49</w:t>
            </w:r>
          </w:p>
        </w:tc>
        <w:tc>
          <w:tcPr>
            <w:tcW w:w="560" w:type="dxa"/>
          </w:tcPr>
          <w:p w14:paraId="7C2F284C" w14:textId="77777777" w:rsidR="002A1B9B" w:rsidRDefault="002A1B9B" w:rsidP="00DA1009">
            <w:pPr>
              <w:ind w:right="15"/>
              <w:jc w:val="right"/>
              <w:rPr>
                <w:rFonts w:ascii="Calibri"/>
                <w:sz w:val="20"/>
              </w:rPr>
            </w:pPr>
            <w:r>
              <w:rPr>
                <w:rFonts w:ascii="Calibri"/>
                <w:spacing w:val="-4"/>
                <w:sz w:val="20"/>
              </w:rPr>
              <w:t>2,71</w:t>
            </w:r>
          </w:p>
        </w:tc>
        <w:tc>
          <w:tcPr>
            <w:tcW w:w="560" w:type="dxa"/>
          </w:tcPr>
          <w:p w14:paraId="3829F5DA" w14:textId="77777777" w:rsidR="002A1B9B" w:rsidRDefault="002A1B9B" w:rsidP="00DA1009">
            <w:pPr>
              <w:ind w:right="15"/>
              <w:jc w:val="right"/>
              <w:rPr>
                <w:rFonts w:ascii="Calibri"/>
                <w:sz w:val="20"/>
              </w:rPr>
            </w:pPr>
            <w:r>
              <w:rPr>
                <w:rFonts w:ascii="Calibri"/>
                <w:spacing w:val="-4"/>
                <w:sz w:val="20"/>
              </w:rPr>
              <w:t>4,04</w:t>
            </w:r>
          </w:p>
        </w:tc>
        <w:tc>
          <w:tcPr>
            <w:tcW w:w="560" w:type="dxa"/>
          </w:tcPr>
          <w:p w14:paraId="3CC98AFB" w14:textId="77777777" w:rsidR="002A1B9B" w:rsidRDefault="002A1B9B" w:rsidP="00DA1009">
            <w:pPr>
              <w:ind w:right="14"/>
              <w:jc w:val="right"/>
              <w:rPr>
                <w:rFonts w:ascii="Calibri"/>
                <w:sz w:val="20"/>
              </w:rPr>
            </w:pPr>
            <w:r>
              <w:rPr>
                <w:rFonts w:ascii="Calibri"/>
                <w:spacing w:val="-4"/>
                <w:sz w:val="20"/>
              </w:rPr>
              <w:t>3,56</w:t>
            </w:r>
          </w:p>
        </w:tc>
        <w:tc>
          <w:tcPr>
            <w:tcW w:w="560" w:type="dxa"/>
          </w:tcPr>
          <w:p w14:paraId="1AE59069" w14:textId="77777777" w:rsidR="002A1B9B" w:rsidRDefault="002A1B9B" w:rsidP="00DA1009">
            <w:pPr>
              <w:ind w:right="14"/>
              <w:jc w:val="right"/>
              <w:rPr>
                <w:rFonts w:ascii="Calibri"/>
                <w:sz w:val="20"/>
              </w:rPr>
            </w:pPr>
            <w:r>
              <w:rPr>
                <w:rFonts w:ascii="Calibri"/>
                <w:spacing w:val="-4"/>
                <w:sz w:val="20"/>
              </w:rPr>
              <w:t>3,47</w:t>
            </w:r>
          </w:p>
        </w:tc>
        <w:tc>
          <w:tcPr>
            <w:tcW w:w="560" w:type="dxa"/>
          </w:tcPr>
          <w:p w14:paraId="73E1BBB9" w14:textId="77777777" w:rsidR="002A1B9B" w:rsidRDefault="002A1B9B" w:rsidP="00DA1009">
            <w:pPr>
              <w:ind w:right="14"/>
              <w:jc w:val="right"/>
              <w:rPr>
                <w:rFonts w:ascii="Calibri"/>
                <w:sz w:val="20"/>
              </w:rPr>
            </w:pPr>
            <w:r>
              <w:rPr>
                <w:rFonts w:ascii="Calibri"/>
                <w:spacing w:val="-4"/>
                <w:sz w:val="20"/>
              </w:rPr>
              <w:t>3,19</w:t>
            </w:r>
          </w:p>
        </w:tc>
        <w:tc>
          <w:tcPr>
            <w:tcW w:w="561" w:type="dxa"/>
          </w:tcPr>
          <w:p w14:paraId="35EB8F29" w14:textId="77777777" w:rsidR="002A1B9B" w:rsidRDefault="002A1B9B" w:rsidP="00DA1009">
            <w:pPr>
              <w:ind w:right="15"/>
              <w:jc w:val="right"/>
              <w:rPr>
                <w:rFonts w:ascii="Calibri"/>
                <w:sz w:val="20"/>
              </w:rPr>
            </w:pPr>
            <w:r>
              <w:rPr>
                <w:rFonts w:ascii="Calibri"/>
                <w:spacing w:val="-5"/>
                <w:sz w:val="20"/>
              </w:rPr>
              <w:t>3,5</w:t>
            </w:r>
          </w:p>
        </w:tc>
        <w:tc>
          <w:tcPr>
            <w:tcW w:w="560" w:type="dxa"/>
          </w:tcPr>
          <w:p w14:paraId="28DFE18D" w14:textId="77777777" w:rsidR="002A1B9B" w:rsidRDefault="002A1B9B" w:rsidP="00DA1009">
            <w:pPr>
              <w:ind w:right="15"/>
              <w:jc w:val="right"/>
              <w:rPr>
                <w:rFonts w:ascii="Calibri"/>
                <w:sz w:val="20"/>
              </w:rPr>
            </w:pPr>
            <w:r>
              <w:rPr>
                <w:rFonts w:ascii="Calibri"/>
                <w:spacing w:val="-4"/>
                <w:sz w:val="20"/>
              </w:rPr>
              <w:t>3,06</w:t>
            </w:r>
          </w:p>
        </w:tc>
        <w:tc>
          <w:tcPr>
            <w:tcW w:w="560" w:type="dxa"/>
          </w:tcPr>
          <w:p w14:paraId="2FDCA6E8" w14:textId="77777777" w:rsidR="002A1B9B" w:rsidRDefault="002A1B9B" w:rsidP="00DA1009">
            <w:pPr>
              <w:ind w:right="15"/>
              <w:jc w:val="right"/>
              <w:rPr>
                <w:rFonts w:ascii="Calibri"/>
                <w:sz w:val="20"/>
              </w:rPr>
            </w:pPr>
            <w:r>
              <w:rPr>
                <w:rFonts w:ascii="Calibri"/>
                <w:spacing w:val="-4"/>
                <w:sz w:val="20"/>
              </w:rPr>
              <w:t>1,86</w:t>
            </w:r>
          </w:p>
        </w:tc>
        <w:tc>
          <w:tcPr>
            <w:tcW w:w="560" w:type="dxa"/>
          </w:tcPr>
          <w:p w14:paraId="3EFBCD1A" w14:textId="77777777" w:rsidR="002A1B9B" w:rsidRDefault="002A1B9B" w:rsidP="00DA1009">
            <w:pPr>
              <w:ind w:right="15"/>
              <w:jc w:val="right"/>
              <w:rPr>
                <w:rFonts w:ascii="Calibri"/>
                <w:sz w:val="20"/>
              </w:rPr>
            </w:pPr>
            <w:r>
              <w:rPr>
                <w:rFonts w:ascii="Calibri"/>
                <w:spacing w:val="-4"/>
                <w:sz w:val="20"/>
              </w:rPr>
              <w:t>2,02</w:t>
            </w:r>
          </w:p>
        </w:tc>
        <w:tc>
          <w:tcPr>
            <w:tcW w:w="560" w:type="dxa"/>
          </w:tcPr>
          <w:p w14:paraId="5CF82879" w14:textId="77777777" w:rsidR="002A1B9B" w:rsidRDefault="002A1B9B" w:rsidP="00DA1009">
            <w:pPr>
              <w:ind w:right="14"/>
              <w:jc w:val="right"/>
              <w:rPr>
                <w:rFonts w:ascii="Calibri"/>
                <w:sz w:val="20"/>
              </w:rPr>
            </w:pPr>
            <w:r>
              <w:rPr>
                <w:rFonts w:ascii="Calibri"/>
                <w:spacing w:val="-4"/>
                <w:sz w:val="20"/>
              </w:rPr>
              <w:t>3,35</w:t>
            </w:r>
          </w:p>
        </w:tc>
        <w:tc>
          <w:tcPr>
            <w:tcW w:w="560" w:type="dxa"/>
          </w:tcPr>
          <w:p w14:paraId="3735957B" w14:textId="77777777" w:rsidR="002A1B9B" w:rsidRDefault="002A1B9B" w:rsidP="00DA1009">
            <w:pPr>
              <w:ind w:right="14"/>
              <w:jc w:val="right"/>
              <w:rPr>
                <w:rFonts w:ascii="Calibri"/>
                <w:sz w:val="20"/>
              </w:rPr>
            </w:pPr>
            <w:r>
              <w:rPr>
                <w:rFonts w:ascii="Calibri"/>
                <w:spacing w:val="-4"/>
                <w:sz w:val="20"/>
              </w:rPr>
              <w:t>3,09</w:t>
            </w:r>
          </w:p>
        </w:tc>
        <w:tc>
          <w:tcPr>
            <w:tcW w:w="560" w:type="dxa"/>
          </w:tcPr>
          <w:p w14:paraId="1DB45C43" w14:textId="77777777" w:rsidR="002A1B9B" w:rsidRDefault="002A1B9B" w:rsidP="00DA1009">
            <w:pPr>
              <w:ind w:right="14"/>
              <w:jc w:val="right"/>
              <w:rPr>
                <w:rFonts w:ascii="Calibri"/>
                <w:sz w:val="20"/>
              </w:rPr>
            </w:pPr>
            <w:r>
              <w:rPr>
                <w:rFonts w:ascii="Calibri"/>
                <w:spacing w:val="-5"/>
                <w:sz w:val="20"/>
              </w:rPr>
              <w:t>4,2</w:t>
            </w:r>
          </w:p>
        </w:tc>
        <w:tc>
          <w:tcPr>
            <w:tcW w:w="561" w:type="dxa"/>
          </w:tcPr>
          <w:p w14:paraId="2B44423E" w14:textId="77777777" w:rsidR="002A1B9B" w:rsidRDefault="002A1B9B" w:rsidP="00DA1009">
            <w:pPr>
              <w:ind w:right="15"/>
              <w:jc w:val="right"/>
              <w:rPr>
                <w:rFonts w:ascii="Calibri"/>
                <w:sz w:val="20"/>
              </w:rPr>
            </w:pPr>
            <w:r>
              <w:rPr>
                <w:rFonts w:ascii="Calibri"/>
                <w:spacing w:val="-4"/>
                <w:sz w:val="20"/>
              </w:rPr>
              <w:t>4,04</w:t>
            </w:r>
          </w:p>
        </w:tc>
        <w:tc>
          <w:tcPr>
            <w:tcW w:w="560" w:type="dxa"/>
          </w:tcPr>
          <w:p w14:paraId="74AE1E6F" w14:textId="77777777" w:rsidR="002A1B9B" w:rsidRDefault="002A1B9B" w:rsidP="00DA1009">
            <w:pPr>
              <w:ind w:right="15"/>
              <w:jc w:val="right"/>
              <w:rPr>
                <w:rFonts w:ascii="Calibri"/>
                <w:sz w:val="20"/>
              </w:rPr>
            </w:pPr>
            <w:r>
              <w:rPr>
                <w:rFonts w:ascii="Calibri"/>
                <w:spacing w:val="-4"/>
                <w:sz w:val="20"/>
              </w:rPr>
              <w:t>4,04</w:t>
            </w:r>
          </w:p>
        </w:tc>
        <w:tc>
          <w:tcPr>
            <w:tcW w:w="560" w:type="dxa"/>
          </w:tcPr>
          <w:p w14:paraId="56D28754" w14:textId="77777777" w:rsidR="002A1B9B" w:rsidRDefault="002A1B9B" w:rsidP="00DA1009">
            <w:pPr>
              <w:ind w:right="15"/>
              <w:jc w:val="right"/>
              <w:rPr>
                <w:rFonts w:ascii="Calibri"/>
                <w:sz w:val="20"/>
              </w:rPr>
            </w:pPr>
            <w:r>
              <w:rPr>
                <w:rFonts w:ascii="Calibri"/>
                <w:spacing w:val="-4"/>
                <w:sz w:val="20"/>
              </w:rPr>
              <w:t>1,79</w:t>
            </w:r>
          </w:p>
        </w:tc>
        <w:tc>
          <w:tcPr>
            <w:tcW w:w="560" w:type="dxa"/>
          </w:tcPr>
          <w:p w14:paraId="659E76DB" w14:textId="77777777" w:rsidR="002A1B9B" w:rsidRDefault="002A1B9B" w:rsidP="00DA1009">
            <w:pPr>
              <w:ind w:right="15"/>
              <w:jc w:val="right"/>
              <w:rPr>
                <w:rFonts w:ascii="Calibri"/>
                <w:sz w:val="20"/>
              </w:rPr>
            </w:pPr>
            <w:r>
              <w:rPr>
                <w:rFonts w:ascii="Calibri"/>
                <w:spacing w:val="-10"/>
                <w:sz w:val="20"/>
              </w:rPr>
              <w:t>1</w:t>
            </w:r>
          </w:p>
        </w:tc>
        <w:tc>
          <w:tcPr>
            <w:tcW w:w="560" w:type="dxa"/>
          </w:tcPr>
          <w:p w14:paraId="0B42AB7E" w14:textId="77777777" w:rsidR="002A1B9B" w:rsidRDefault="002A1B9B" w:rsidP="00DA1009">
            <w:pPr>
              <w:ind w:right="14"/>
              <w:jc w:val="right"/>
              <w:rPr>
                <w:rFonts w:ascii="Calibri"/>
                <w:sz w:val="20"/>
              </w:rPr>
            </w:pPr>
            <w:r>
              <w:rPr>
                <w:rFonts w:ascii="Calibri"/>
                <w:spacing w:val="-5"/>
                <w:sz w:val="20"/>
              </w:rPr>
              <w:t>3,5</w:t>
            </w:r>
          </w:p>
        </w:tc>
        <w:tc>
          <w:tcPr>
            <w:tcW w:w="560" w:type="dxa"/>
          </w:tcPr>
          <w:p w14:paraId="17B9C4E3" w14:textId="77777777" w:rsidR="002A1B9B" w:rsidRDefault="002A1B9B" w:rsidP="00DA1009">
            <w:pPr>
              <w:ind w:right="14"/>
              <w:jc w:val="right"/>
              <w:rPr>
                <w:rFonts w:ascii="Calibri"/>
                <w:sz w:val="20"/>
              </w:rPr>
            </w:pPr>
            <w:r>
              <w:rPr>
                <w:rFonts w:ascii="Calibri"/>
                <w:spacing w:val="-4"/>
                <w:sz w:val="20"/>
              </w:rPr>
              <w:t>3,06</w:t>
            </w:r>
          </w:p>
        </w:tc>
        <w:tc>
          <w:tcPr>
            <w:tcW w:w="560" w:type="dxa"/>
          </w:tcPr>
          <w:p w14:paraId="4CC2F036" w14:textId="77777777" w:rsidR="002A1B9B" w:rsidRDefault="002A1B9B" w:rsidP="00DA1009">
            <w:pPr>
              <w:ind w:right="14"/>
              <w:jc w:val="right"/>
              <w:rPr>
                <w:rFonts w:ascii="Calibri"/>
                <w:sz w:val="20"/>
              </w:rPr>
            </w:pPr>
            <w:r>
              <w:rPr>
                <w:rFonts w:ascii="Calibri"/>
                <w:spacing w:val="-4"/>
                <w:sz w:val="20"/>
              </w:rPr>
              <w:t>1,86</w:t>
            </w:r>
          </w:p>
        </w:tc>
        <w:tc>
          <w:tcPr>
            <w:tcW w:w="561" w:type="dxa"/>
          </w:tcPr>
          <w:p w14:paraId="6D8626D9" w14:textId="77777777" w:rsidR="002A1B9B" w:rsidRDefault="002A1B9B" w:rsidP="00DA1009">
            <w:pPr>
              <w:ind w:right="15"/>
              <w:jc w:val="right"/>
              <w:rPr>
                <w:rFonts w:ascii="Calibri"/>
                <w:sz w:val="20"/>
              </w:rPr>
            </w:pPr>
            <w:r>
              <w:rPr>
                <w:rFonts w:ascii="Calibri"/>
                <w:spacing w:val="-4"/>
                <w:sz w:val="20"/>
              </w:rPr>
              <w:t>2,02</w:t>
            </w:r>
          </w:p>
        </w:tc>
        <w:tc>
          <w:tcPr>
            <w:tcW w:w="560" w:type="dxa"/>
          </w:tcPr>
          <w:p w14:paraId="4E8D4DDD" w14:textId="77777777" w:rsidR="002A1B9B" w:rsidRDefault="002A1B9B" w:rsidP="00DA1009">
            <w:pPr>
              <w:ind w:right="15"/>
              <w:jc w:val="right"/>
              <w:rPr>
                <w:rFonts w:ascii="Calibri"/>
                <w:sz w:val="20"/>
              </w:rPr>
            </w:pPr>
            <w:r>
              <w:rPr>
                <w:rFonts w:ascii="Calibri"/>
                <w:spacing w:val="-4"/>
                <w:sz w:val="20"/>
              </w:rPr>
              <w:t>3,35</w:t>
            </w:r>
          </w:p>
        </w:tc>
        <w:tc>
          <w:tcPr>
            <w:tcW w:w="560" w:type="dxa"/>
          </w:tcPr>
          <w:p w14:paraId="1DF0FB04" w14:textId="77777777" w:rsidR="002A1B9B" w:rsidRDefault="002A1B9B" w:rsidP="00DA1009">
            <w:pPr>
              <w:ind w:right="15"/>
              <w:jc w:val="right"/>
              <w:rPr>
                <w:rFonts w:ascii="Calibri"/>
                <w:sz w:val="20"/>
              </w:rPr>
            </w:pPr>
            <w:r>
              <w:rPr>
                <w:rFonts w:ascii="Calibri"/>
                <w:spacing w:val="-4"/>
                <w:sz w:val="20"/>
              </w:rPr>
              <w:t>3,51</w:t>
            </w:r>
          </w:p>
        </w:tc>
        <w:tc>
          <w:tcPr>
            <w:tcW w:w="560" w:type="dxa"/>
          </w:tcPr>
          <w:p w14:paraId="40DA993A" w14:textId="77777777" w:rsidR="002A1B9B" w:rsidRDefault="002A1B9B" w:rsidP="00DA1009">
            <w:pPr>
              <w:ind w:right="15"/>
              <w:jc w:val="right"/>
              <w:rPr>
                <w:rFonts w:ascii="Calibri"/>
                <w:sz w:val="20"/>
              </w:rPr>
            </w:pPr>
            <w:r>
              <w:rPr>
                <w:rFonts w:ascii="Calibri"/>
                <w:spacing w:val="-4"/>
                <w:sz w:val="20"/>
              </w:rPr>
              <w:t>4,11</w:t>
            </w:r>
          </w:p>
        </w:tc>
        <w:tc>
          <w:tcPr>
            <w:tcW w:w="560" w:type="dxa"/>
          </w:tcPr>
          <w:p w14:paraId="1D351892" w14:textId="77777777" w:rsidR="002A1B9B" w:rsidRDefault="002A1B9B" w:rsidP="00DA1009">
            <w:pPr>
              <w:ind w:right="14"/>
              <w:jc w:val="right"/>
              <w:rPr>
                <w:rFonts w:ascii="Calibri"/>
                <w:sz w:val="20"/>
              </w:rPr>
            </w:pPr>
            <w:r>
              <w:rPr>
                <w:rFonts w:ascii="Calibri"/>
                <w:spacing w:val="-4"/>
                <w:sz w:val="20"/>
              </w:rPr>
              <w:t>3,32</w:t>
            </w:r>
          </w:p>
        </w:tc>
        <w:tc>
          <w:tcPr>
            <w:tcW w:w="604" w:type="dxa"/>
          </w:tcPr>
          <w:p w14:paraId="18FC4BFE" w14:textId="77777777" w:rsidR="002A1B9B" w:rsidRDefault="002A1B9B" w:rsidP="00DA1009">
            <w:pPr>
              <w:ind w:left="101"/>
              <w:rPr>
                <w:rFonts w:ascii="Calibri"/>
                <w:sz w:val="20"/>
              </w:rPr>
            </w:pPr>
            <w:r>
              <w:rPr>
                <w:rFonts w:ascii="Calibri"/>
                <w:spacing w:val="-2"/>
                <w:sz w:val="20"/>
              </w:rPr>
              <w:t>77,13</w:t>
            </w:r>
          </w:p>
        </w:tc>
      </w:tr>
      <w:tr w:rsidR="002A1B9B" w14:paraId="6A03E31D" w14:textId="77777777" w:rsidTr="00DA1009">
        <w:trPr>
          <w:trHeight w:val="240"/>
        </w:trPr>
        <w:tc>
          <w:tcPr>
            <w:tcW w:w="721" w:type="dxa"/>
          </w:tcPr>
          <w:p w14:paraId="5EF92F47" w14:textId="77777777" w:rsidR="002A1B9B" w:rsidRDefault="002A1B9B" w:rsidP="00DA1009">
            <w:pPr>
              <w:ind w:left="39"/>
              <w:rPr>
                <w:rFonts w:ascii="Calibri"/>
                <w:sz w:val="20"/>
              </w:rPr>
            </w:pPr>
            <w:r>
              <w:rPr>
                <w:rFonts w:ascii="Calibri"/>
                <w:spacing w:val="-5"/>
                <w:sz w:val="20"/>
              </w:rPr>
              <w:t>31</w:t>
            </w:r>
          </w:p>
        </w:tc>
        <w:tc>
          <w:tcPr>
            <w:tcW w:w="560" w:type="dxa"/>
          </w:tcPr>
          <w:p w14:paraId="1897A8C3" w14:textId="77777777" w:rsidR="002A1B9B" w:rsidRDefault="002A1B9B" w:rsidP="00DA1009">
            <w:pPr>
              <w:ind w:right="15"/>
              <w:jc w:val="right"/>
              <w:rPr>
                <w:rFonts w:ascii="Calibri"/>
                <w:sz w:val="20"/>
              </w:rPr>
            </w:pPr>
            <w:r>
              <w:rPr>
                <w:rFonts w:ascii="Calibri"/>
                <w:spacing w:val="-4"/>
                <w:sz w:val="20"/>
              </w:rPr>
              <w:t>2,34</w:t>
            </w:r>
          </w:p>
        </w:tc>
        <w:tc>
          <w:tcPr>
            <w:tcW w:w="560" w:type="dxa"/>
          </w:tcPr>
          <w:p w14:paraId="0D31FEE2" w14:textId="77777777" w:rsidR="002A1B9B" w:rsidRDefault="002A1B9B" w:rsidP="00DA1009">
            <w:pPr>
              <w:ind w:right="15"/>
              <w:jc w:val="right"/>
              <w:rPr>
                <w:rFonts w:ascii="Calibri"/>
                <w:sz w:val="20"/>
              </w:rPr>
            </w:pPr>
            <w:r>
              <w:rPr>
                <w:rFonts w:ascii="Calibri"/>
                <w:spacing w:val="-4"/>
                <w:sz w:val="20"/>
              </w:rPr>
              <w:t>2,71</w:t>
            </w:r>
          </w:p>
        </w:tc>
        <w:tc>
          <w:tcPr>
            <w:tcW w:w="560" w:type="dxa"/>
          </w:tcPr>
          <w:p w14:paraId="520BE6DD" w14:textId="77777777" w:rsidR="002A1B9B" w:rsidRDefault="002A1B9B" w:rsidP="00DA1009">
            <w:pPr>
              <w:ind w:right="15"/>
              <w:jc w:val="right"/>
              <w:rPr>
                <w:rFonts w:ascii="Calibri"/>
                <w:sz w:val="20"/>
              </w:rPr>
            </w:pPr>
            <w:r>
              <w:rPr>
                <w:rFonts w:ascii="Calibri"/>
                <w:spacing w:val="-4"/>
                <w:sz w:val="20"/>
              </w:rPr>
              <w:t>4,04</w:t>
            </w:r>
          </w:p>
        </w:tc>
        <w:tc>
          <w:tcPr>
            <w:tcW w:w="560" w:type="dxa"/>
          </w:tcPr>
          <w:p w14:paraId="2DA4800E" w14:textId="77777777" w:rsidR="002A1B9B" w:rsidRDefault="002A1B9B" w:rsidP="00DA1009">
            <w:pPr>
              <w:ind w:right="14"/>
              <w:jc w:val="right"/>
              <w:rPr>
                <w:rFonts w:ascii="Calibri"/>
                <w:sz w:val="20"/>
              </w:rPr>
            </w:pPr>
            <w:r>
              <w:rPr>
                <w:rFonts w:ascii="Calibri"/>
                <w:spacing w:val="-4"/>
                <w:sz w:val="20"/>
              </w:rPr>
              <w:t>3,56</w:t>
            </w:r>
          </w:p>
        </w:tc>
        <w:tc>
          <w:tcPr>
            <w:tcW w:w="560" w:type="dxa"/>
          </w:tcPr>
          <w:p w14:paraId="1AD175C6" w14:textId="77777777" w:rsidR="002A1B9B" w:rsidRDefault="002A1B9B" w:rsidP="00DA1009">
            <w:pPr>
              <w:ind w:right="14"/>
              <w:jc w:val="right"/>
              <w:rPr>
                <w:rFonts w:ascii="Calibri"/>
                <w:sz w:val="20"/>
              </w:rPr>
            </w:pPr>
            <w:r>
              <w:rPr>
                <w:rFonts w:ascii="Calibri"/>
                <w:spacing w:val="-4"/>
                <w:sz w:val="20"/>
              </w:rPr>
              <w:t>2,76</w:t>
            </w:r>
          </w:p>
        </w:tc>
        <w:tc>
          <w:tcPr>
            <w:tcW w:w="560" w:type="dxa"/>
          </w:tcPr>
          <w:p w14:paraId="709FFADA" w14:textId="77777777" w:rsidR="002A1B9B" w:rsidRDefault="002A1B9B" w:rsidP="00DA1009">
            <w:pPr>
              <w:ind w:right="14"/>
              <w:jc w:val="right"/>
              <w:rPr>
                <w:rFonts w:ascii="Calibri"/>
                <w:sz w:val="20"/>
              </w:rPr>
            </w:pPr>
            <w:r>
              <w:rPr>
                <w:rFonts w:ascii="Calibri"/>
                <w:spacing w:val="-4"/>
                <w:sz w:val="20"/>
              </w:rPr>
              <w:t>3,19</w:t>
            </w:r>
          </w:p>
        </w:tc>
        <w:tc>
          <w:tcPr>
            <w:tcW w:w="561" w:type="dxa"/>
          </w:tcPr>
          <w:p w14:paraId="446779CD" w14:textId="77777777" w:rsidR="002A1B9B" w:rsidRDefault="002A1B9B" w:rsidP="00DA1009">
            <w:pPr>
              <w:ind w:right="15"/>
              <w:jc w:val="right"/>
              <w:rPr>
                <w:rFonts w:ascii="Calibri"/>
                <w:sz w:val="20"/>
              </w:rPr>
            </w:pPr>
            <w:r>
              <w:rPr>
                <w:rFonts w:ascii="Calibri"/>
                <w:spacing w:val="-5"/>
                <w:sz w:val="20"/>
              </w:rPr>
              <w:t>2,6</w:t>
            </w:r>
          </w:p>
        </w:tc>
        <w:tc>
          <w:tcPr>
            <w:tcW w:w="560" w:type="dxa"/>
          </w:tcPr>
          <w:p w14:paraId="50B88A02" w14:textId="77777777" w:rsidR="002A1B9B" w:rsidRDefault="002A1B9B" w:rsidP="00DA1009">
            <w:pPr>
              <w:ind w:right="15"/>
              <w:jc w:val="right"/>
              <w:rPr>
                <w:rFonts w:ascii="Calibri"/>
                <w:sz w:val="20"/>
              </w:rPr>
            </w:pPr>
            <w:r>
              <w:rPr>
                <w:rFonts w:ascii="Calibri"/>
                <w:spacing w:val="-4"/>
                <w:sz w:val="20"/>
              </w:rPr>
              <w:t>3,06</w:t>
            </w:r>
          </w:p>
        </w:tc>
        <w:tc>
          <w:tcPr>
            <w:tcW w:w="560" w:type="dxa"/>
          </w:tcPr>
          <w:p w14:paraId="52935514" w14:textId="77777777" w:rsidR="002A1B9B" w:rsidRDefault="002A1B9B" w:rsidP="00DA1009">
            <w:pPr>
              <w:ind w:right="15"/>
              <w:jc w:val="right"/>
              <w:rPr>
                <w:rFonts w:ascii="Calibri"/>
                <w:sz w:val="20"/>
              </w:rPr>
            </w:pPr>
            <w:r>
              <w:rPr>
                <w:rFonts w:ascii="Calibri"/>
                <w:spacing w:val="-4"/>
                <w:sz w:val="20"/>
              </w:rPr>
              <w:t>3,51</w:t>
            </w:r>
          </w:p>
        </w:tc>
        <w:tc>
          <w:tcPr>
            <w:tcW w:w="560" w:type="dxa"/>
          </w:tcPr>
          <w:p w14:paraId="7933BEBF" w14:textId="77777777" w:rsidR="002A1B9B" w:rsidRDefault="002A1B9B" w:rsidP="00DA1009">
            <w:pPr>
              <w:ind w:right="15"/>
              <w:jc w:val="right"/>
              <w:rPr>
                <w:rFonts w:ascii="Calibri"/>
                <w:sz w:val="20"/>
              </w:rPr>
            </w:pPr>
            <w:r>
              <w:rPr>
                <w:rFonts w:ascii="Calibri"/>
                <w:spacing w:val="-4"/>
                <w:sz w:val="20"/>
              </w:rPr>
              <w:t>3,39</w:t>
            </w:r>
          </w:p>
        </w:tc>
        <w:tc>
          <w:tcPr>
            <w:tcW w:w="560" w:type="dxa"/>
          </w:tcPr>
          <w:p w14:paraId="5129A776" w14:textId="77777777" w:rsidR="002A1B9B" w:rsidRDefault="002A1B9B" w:rsidP="00DA1009">
            <w:pPr>
              <w:ind w:right="14"/>
              <w:jc w:val="right"/>
              <w:rPr>
                <w:rFonts w:ascii="Calibri"/>
                <w:sz w:val="20"/>
              </w:rPr>
            </w:pPr>
            <w:r>
              <w:rPr>
                <w:rFonts w:ascii="Calibri"/>
                <w:spacing w:val="-4"/>
                <w:sz w:val="20"/>
              </w:rPr>
              <w:t>2,47</w:t>
            </w:r>
          </w:p>
        </w:tc>
        <w:tc>
          <w:tcPr>
            <w:tcW w:w="560" w:type="dxa"/>
          </w:tcPr>
          <w:p w14:paraId="460A404B" w14:textId="77777777" w:rsidR="002A1B9B" w:rsidRDefault="002A1B9B" w:rsidP="00DA1009">
            <w:pPr>
              <w:ind w:right="14"/>
              <w:jc w:val="right"/>
              <w:rPr>
                <w:rFonts w:ascii="Calibri"/>
                <w:sz w:val="20"/>
              </w:rPr>
            </w:pPr>
            <w:r>
              <w:rPr>
                <w:rFonts w:ascii="Calibri"/>
                <w:spacing w:val="-4"/>
                <w:sz w:val="20"/>
              </w:rPr>
              <w:t>2,55</w:t>
            </w:r>
          </w:p>
        </w:tc>
        <w:tc>
          <w:tcPr>
            <w:tcW w:w="560" w:type="dxa"/>
          </w:tcPr>
          <w:p w14:paraId="125162B4" w14:textId="77777777" w:rsidR="002A1B9B" w:rsidRDefault="002A1B9B" w:rsidP="00DA1009">
            <w:pPr>
              <w:ind w:right="14"/>
              <w:jc w:val="right"/>
              <w:rPr>
                <w:rFonts w:ascii="Calibri"/>
                <w:sz w:val="20"/>
              </w:rPr>
            </w:pPr>
            <w:r>
              <w:rPr>
                <w:rFonts w:ascii="Calibri"/>
                <w:spacing w:val="-4"/>
                <w:sz w:val="20"/>
              </w:rPr>
              <w:t>3,27</w:t>
            </w:r>
          </w:p>
        </w:tc>
        <w:tc>
          <w:tcPr>
            <w:tcW w:w="561" w:type="dxa"/>
          </w:tcPr>
          <w:p w14:paraId="5744449E" w14:textId="77777777" w:rsidR="002A1B9B" w:rsidRDefault="002A1B9B" w:rsidP="00DA1009">
            <w:pPr>
              <w:ind w:right="15"/>
              <w:jc w:val="right"/>
              <w:rPr>
                <w:rFonts w:ascii="Calibri"/>
                <w:sz w:val="20"/>
              </w:rPr>
            </w:pPr>
            <w:r>
              <w:rPr>
                <w:rFonts w:ascii="Calibri"/>
                <w:spacing w:val="-4"/>
                <w:sz w:val="20"/>
              </w:rPr>
              <w:t>3,02</w:t>
            </w:r>
          </w:p>
        </w:tc>
        <w:tc>
          <w:tcPr>
            <w:tcW w:w="560" w:type="dxa"/>
          </w:tcPr>
          <w:p w14:paraId="71094833" w14:textId="77777777" w:rsidR="002A1B9B" w:rsidRDefault="002A1B9B" w:rsidP="00DA1009">
            <w:pPr>
              <w:ind w:right="15"/>
              <w:jc w:val="right"/>
              <w:rPr>
                <w:rFonts w:ascii="Calibri"/>
                <w:sz w:val="20"/>
              </w:rPr>
            </w:pPr>
            <w:r>
              <w:rPr>
                <w:rFonts w:ascii="Calibri"/>
                <w:spacing w:val="-4"/>
                <w:sz w:val="20"/>
              </w:rPr>
              <w:t>4,04</w:t>
            </w:r>
          </w:p>
        </w:tc>
        <w:tc>
          <w:tcPr>
            <w:tcW w:w="560" w:type="dxa"/>
          </w:tcPr>
          <w:p w14:paraId="0C23AE76" w14:textId="77777777" w:rsidR="002A1B9B" w:rsidRDefault="002A1B9B" w:rsidP="00DA1009">
            <w:pPr>
              <w:ind w:right="15"/>
              <w:jc w:val="right"/>
              <w:rPr>
                <w:rFonts w:ascii="Calibri"/>
                <w:sz w:val="20"/>
              </w:rPr>
            </w:pPr>
            <w:r>
              <w:rPr>
                <w:rFonts w:ascii="Calibri"/>
                <w:spacing w:val="-4"/>
                <w:sz w:val="20"/>
              </w:rPr>
              <w:t>1,79</w:t>
            </w:r>
          </w:p>
        </w:tc>
        <w:tc>
          <w:tcPr>
            <w:tcW w:w="560" w:type="dxa"/>
          </w:tcPr>
          <w:p w14:paraId="4FE8A7ED" w14:textId="77777777" w:rsidR="002A1B9B" w:rsidRDefault="002A1B9B" w:rsidP="00DA1009">
            <w:pPr>
              <w:ind w:right="15"/>
              <w:jc w:val="right"/>
              <w:rPr>
                <w:rFonts w:ascii="Calibri"/>
                <w:sz w:val="20"/>
              </w:rPr>
            </w:pPr>
            <w:r>
              <w:rPr>
                <w:rFonts w:ascii="Calibri"/>
                <w:spacing w:val="-4"/>
                <w:sz w:val="20"/>
              </w:rPr>
              <w:t>2,11</w:t>
            </w:r>
          </w:p>
        </w:tc>
        <w:tc>
          <w:tcPr>
            <w:tcW w:w="560" w:type="dxa"/>
          </w:tcPr>
          <w:p w14:paraId="2B7F1EBE" w14:textId="77777777" w:rsidR="002A1B9B" w:rsidRDefault="002A1B9B" w:rsidP="00DA1009">
            <w:pPr>
              <w:ind w:right="14"/>
              <w:jc w:val="right"/>
              <w:rPr>
                <w:rFonts w:ascii="Calibri"/>
                <w:sz w:val="20"/>
              </w:rPr>
            </w:pPr>
            <w:r>
              <w:rPr>
                <w:rFonts w:ascii="Calibri"/>
                <w:spacing w:val="-5"/>
                <w:sz w:val="20"/>
              </w:rPr>
              <w:t>2,6</w:t>
            </w:r>
          </w:p>
        </w:tc>
        <w:tc>
          <w:tcPr>
            <w:tcW w:w="560" w:type="dxa"/>
          </w:tcPr>
          <w:p w14:paraId="46CB2B3A" w14:textId="77777777" w:rsidR="002A1B9B" w:rsidRDefault="002A1B9B" w:rsidP="00DA1009">
            <w:pPr>
              <w:ind w:right="14"/>
              <w:jc w:val="right"/>
              <w:rPr>
                <w:rFonts w:ascii="Calibri"/>
                <w:sz w:val="20"/>
              </w:rPr>
            </w:pPr>
            <w:r>
              <w:rPr>
                <w:rFonts w:ascii="Calibri"/>
                <w:spacing w:val="-4"/>
                <w:sz w:val="20"/>
              </w:rPr>
              <w:t>3,06</w:t>
            </w:r>
          </w:p>
        </w:tc>
        <w:tc>
          <w:tcPr>
            <w:tcW w:w="560" w:type="dxa"/>
          </w:tcPr>
          <w:p w14:paraId="7B461F7E" w14:textId="77777777" w:rsidR="002A1B9B" w:rsidRDefault="002A1B9B" w:rsidP="00DA1009">
            <w:pPr>
              <w:ind w:right="14"/>
              <w:jc w:val="right"/>
              <w:rPr>
                <w:rFonts w:ascii="Calibri"/>
                <w:sz w:val="20"/>
              </w:rPr>
            </w:pPr>
            <w:r>
              <w:rPr>
                <w:rFonts w:ascii="Calibri"/>
                <w:spacing w:val="-4"/>
                <w:sz w:val="20"/>
              </w:rPr>
              <w:t>3,51</w:t>
            </w:r>
          </w:p>
        </w:tc>
        <w:tc>
          <w:tcPr>
            <w:tcW w:w="561" w:type="dxa"/>
          </w:tcPr>
          <w:p w14:paraId="4C33134B" w14:textId="77777777" w:rsidR="002A1B9B" w:rsidRDefault="002A1B9B" w:rsidP="00DA1009">
            <w:pPr>
              <w:ind w:right="15"/>
              <w:jc w:val="right"/>
              <w:rPr>
                <w:rFonts w:ascii="Calibri"/>
                <w:sz w:val="20"/>
              </w:rPr>
            </w:pPr>
            <w:r>
              <w:rPr>
                <w:rFonts w:ascii="Calibri"/>
                <w:spacing w:val="-4"/>
                <w:sz w:val="20"/>
              </w:rPr>
              <w:t>3,39</w:t>
            </w:r>
          </w:p>
        </w:tc>
        <w:tc>
          <w:tcPr>
            <w:tcW w:w="560" w:type="dxa"/>
          </w:tcPr>
          <w:p w14:paraId="5E77FB16" w14:textId="77777777" w:rsidR="002A1B9B" w:rsidRDefault="002A1B9B" w:rsidP="00DA1009">
            <w:pPr>
              <w:ind w:right="15"/>
              <w:jc w:val="right"/>
              <w:rPr>
                <w:rFonts w:ascii="Calibri"/>
                <w:sz w:val="20"/>
              </w:rPr>
            </w:pPr>
            <w:r>
              <w:rPr>
                <w:rFonts w:ascii="Calibri"/>
                <w:spacing w:val="-4"/>
                <w:sz w:val="20"/>
              </w:rPr>
              <w:t>2,47</w:t>
            </w:r>
          </w:p>
        </w:tc>
        <w:tc>
          <w:tcPr>
            <w:tcW w:w="560" w:type="dxa"/>
          </w:tcPr>
          <w:p w14:paraId="3BE868D6" w14:textId="77777777" w:rsidR="002A1B9B" w:rsidRDefault="002A1B9B" w:rsidP="00DA1009">
            <w:pPr>
              <w:ind w:right="15"/>
              <w:jc w:val="right"/>
              <w:rPr>
                <w:rFonts w:ascii="Calibri"/>
                <w:sz w:val="20"/>
              </w:rPr>
            </w:pPr>
            <w:r>
              <w:rPr>
                <w:rFonts w:ascii="Calibri"/>
                <w:spacing w:val="-4"/>
                <w:sz w:val="20"/>
              </w:rPr>
              <w:t>2,73</w:t>
            </w:r>
          </w:p>
        </w:tc>
        <w:tc>
          <w:tcPr>
            <w:tcW w:w="560" w:type="dxa"/>
          </w:tcPr>
          <w:p w14:paraId="5E0ABE85" w14:textId="77777777" w:rsidR="002A1B9B" w:rsidRDefault="002A1B9B" w:rsidP="00DA1009">
            <w:pPr>
              <w:ind w:right="15"/>
              <w:jc w:val="right"/>
              <w:rPr>
                <w:rFonts w:ascii="Calibri"/>
                <w:sz w:val="20"/>
              </w:rPr>
            </w:pPr>
            <w:r>
              <w:rPr>
                <w:rFonts w:ascii="Calibri"/>
                <w:spacing w:val="-4"/>
                <w:sz w:val="20"/>
              </w:rPr>
              <w:t>2,93</w:t>
            </w:r>
          </w:p>
        </w:tc>
        <w:tc>
          <w:tcPr>
            <w:tcW w:w="560" w:type="dxa"/>
          </w:tcPr>
          <w:p w14:paraId="5D3BD9EB" w14:textId="77777777" w:rsidR="002A1B9B" w:rsidRDefault="002A1B9B" w:rsidP="00DA1009">
            <w:pPr>
              <w:ind w:right="14"/>
              <w:jc w:val="right"/>
              <w:rPr>
                <w:rFonts w:ascii="Calibri"/>
                <w:sz w:val="20"/>
              </w:rPr>
            </w:pPr>
            <w:r>
              <w:rPr>
                <w:rFonts w:ascii="Calibri"/>
                <w:spacing w:val="-4"/>
                <w:sz w:val="20"/>
              </w:rPr>
              <w:t>2,38</w:t>
            </w:r>
          </w:p>
        </w:tc>
        <w:tc>
          <w:tcPr>
            <w:tcW w:w="604" w:type="dxa"/>
          </w:tcPr>
          <w:p w14:paraId="5C23F1E6" w14:textId="77777777" w:rsidR="002A1B9B" w:rsidRDefault="002A1B9B" w:rsidP="00DA1009">
            <w:pPr>
              <w:ind w:left="101"/>
              <w:rPr>
                <w:rFonts w:ascii="Calibri"/>
                <w:sz w:val="20"/>
              </w:rPr>
            </w:pPr>
            <w:r>
              <w:rPr>
                <w:rFonts w:ascii="Calibri"/>
                <w:spacing w:val="-2"/>
                <w:sz w:val="20"/>
              </w:rPr>
              <w:t>73,46</w:t>
            </w:r>
          </w:p>
        </w:tc>
      </w:tr>
      <w:tr w:rsidR="002A1B9B" w14:paraId="29673B8F" w14:textId="77777777" w:rsidTr="00DA1009">
        <w:trPr>
          <w:trHeight w:val="240"/>
        </w:trPr>
        <w:tc>
          <w:tcPr>
            <w:tcW w:w="721" w:type="dxa"/>
          </w:tcPr>
          <w:p w14:paraId="322CB238" w14:textId="77777777" w:rsidR="002A1B9B" w:rsidRDefault="002A1B9B" w:rsidP="00DA1009">
            <w:pPr>
              <w:ind w:left="39"/>
              <w:rPr>
                <w:rFonts w:ascii="Calibri"/>
                <w:sz w:val="20"/>
              </w:rPr>
            </w:pPr>
            <w:r>
              <w:rPr>
                <w:rFonts w:ascii="Calibri"/>
                <w:spacing w:val="-5"/>
                <w:sz w:val="20"/>
              </w:rPr>
              <w:t>32</w:t>
            </w:r>
          </w:p>
        </w:tc>
        <w:tc>
          <w:tcPr>
            <w:tcW w:w="560" w:type="dxa"/>
          </w:tcPr>
          <w:p w14:paraId="77BDCA49" w14:textId="77777777" w:rsidR="002A1B9B" w:rsidRDefault="002A1B9B" w:rsidP="00DA1009">
            <w:pPr>
              <w:ind w:right="15"/>
              <w:jc w:val="right"/>
              <w:rPr>
                <w:rFonts w:ascii="Calibri"/>
                <w:sz w:val="20"/>
              </w:rPr>
            </w:pPr>
            <w:r>
              <w:rPr>
                <w:rFonts w:ascii="Calibri"/>
                <w:spacing w:val="-4"/>
                <w:sz w:val="20"/>
              </w:rPr>
              <w:t>3,49</w:t>
            </w:r>
          </w:p>
        </w:tc>
        <w:tc>
          <w:tcPr>
            <w:tcW w:w="560" w:type="dxa"/>
          </w:tcPr>
          <w:p w14:paraId="47063859" w14:textId="77777777" w:rsidR="002A1B9B" w:rsidRDefault="002A1B9B" w:rsidP="00DA1009">
            <w:pPr>
              <w:ind w:right="15"/>
              <w:jc w:val="right"/>
              <w:rPr>
                <w:rFonts w:ascii="Calibri"/>
                <w:sz w:val="20"/>
              </w:rPr>
            </w:pPr>
            <w:r>
              <w:rPr>
                <w:rFonts w:ascii="Calibri"/>
                <w:spacing w:val="-4"/>
                <w:sz w:val="20"/>
              </w:rPr>
              <w:t>2,71</w:t>
            </w:r>
          </w:p>
        </w:tc>
        <w:tc>
          <w:tcPr>
            <w:tcW w:w="560" w:type="dxa"/>
          </w:tcPr>
          <w:p w14:paraId="54AC827A" w14:textId="77777777" w:rsidR="002A1B9B" w:rsidRDefault="002A1B9B" w:rsidP="00DA1009">
            <w:pPr>
              <w:ind w:right="15"/>
              <w:jc w:val="right"/>
              <w:rPr>
                <w:rFonts w:ascii="Calibri"/>
                <w:sz w:val="20"/>
              </w:rPr>
            </w:pPr>
            <w:r>
              <w:rPr>
                <w:rFonts w:ascii="Calibri"/>
                <w:spacing w:val="-4"/>
                <w:sz w:val="20"/>
              </w:rPr>
              <w:t>2,32</w:t>
            </w:r>
          </w:p>
        </w:tc>
        <w:tc>
          <w:tcPr>
            <w:tcW w:w="560" w:type="dxa"/>
          </w:tcPr>
          <w:p w14:paraId="79165B7B" w14:textId="77777777" w:rsidR="002A1B9B" w:rsidRDefault="002A1B9B" w:rsidP="00DA1009">
            <w:pPr>
              <w:ind w:right="14"/>
              <w:jc w:val="right"/>
              <w:rPr>
                <w:rFonts w:ascii="Calibri"/>
                <w:sz w:val="20"/>
              </w:rPr>
            </w:pPr>
            <w:r>
              <w:rPr>
                <w:rFonts w:ascii="Calibri"/>
                <w:spacing w:val="-4"/>
                <w:sz w:val="20"/>
              </w:rPr>
              <w:t>3,56</w:t>
            </w:r>
          </w:p>
        </w:tc>
        <w:tc>
          <w:tcPr>
            <w:tcW w:w="560" w:type="dxa"/>
          </w:tcPr>
          <w:p w14:paraId="69C083BA" w14:textId="77777777" w:rsidR="002A1B9B" w:rsidRDefault="002A1B9B" w:rsidP="00DA1009">
            <w:pPr>
              <w:ind w:right="14"/>
              <w:jc w:val="right"/>
              <w:rPr>
                <w:rFonts w:ascii="Calibri"/>
                <w:sz w:val="20"/>
              </w:rPr>
            </w:pPr>
            <w:r>
              <w:rPr>
                <w:rFonts w:ascii="Calibri"/>
                <w:spacing w:val="-4"/>
                <w:sz w:val="20"/>
              </w:rPr>
              <w:t>3,47</w:t>
            </w:r>
          </w:p>
        </w:tc>
        <w:tc>
          <w:tcPr>
            <w:tcW w:w="560" w:type="dxa"/>
          </w:tcPr>
          <w:p w14:paraId="198A7520" w14:textId="77777777" w:rsidR="002A1B9B" w:rsidRDefault="002A1B9B" w:rsidP="00DA1009">
            <w:pPr>
              <w:ind w:right="14"/>
              <w:jc w:val="right"/>
              <w:rPr>
                <w:rFonts w:ascii="Calibri"/>
                <w:sz w:val="20"/>
              </w:rPr>
            </w:pPr>
            <w:r>
              <w:rPr>
                <w:rFonts w:ascii="Calibri"/>
                <w:spacing w:val="-4"/>
                <w:sz w:val="20"/>
              </w:rPr>
              <w:t>3,19</w:t>
            </w:r>
          </w:p>
        </w:tc>
        <w:tc>
          <w:tcPr>
            <w:tcW w:w="561" w:type="dxa"/>
          </w:tcPr>
          <w:p w14:paraId="6FBC1E72" w14:textId="77777777" w:rsidR="002A1B9B" w:rsidRDefault="002A1B9B" w:rsidP="00DA1009">
            <w:pPr>
              <w:ind w:right="15"/>
              <w:jc w:val="right"/>
              <w:rPr>
                <w:rFonts w:ascii="Calibri"/>
                <w:sz w:val="20"/>
              </w:rPr>
            </w:pPr>
            <w:r>
              <w:rPr>
                <w:rFonts w:ascii="Calibri"/>
                <w:spacing w:val="-5"/>
                <w:sz w:val="20"/>
              </w:rPr>
              <w:t>2,6</w:t>
            </w:r>
          </w:p>
        </w:tc>
        <w:tc>
          <w:tcPr>
            <w:tcW w:w="560" w:type="dxa"/>
          </w:tcPr>
          <w:p w14:paraId="1EE8E2BE" w14:textId="77777777" w:rsidR="002A1B9B" w:rsidRDefault="002A1B9B" w:rsidP="00DA1009">
            <w:pPr>
              <w:ind w:right="15"/>
              <w:jc w:val="right"/>
              <w:rPr>
                <w:rFonts w:ascii="Calibri"/>
                <w:sz w:val="20"/>
              </w:rPr>
            </w:pPr>
            <w:r>
              <w:rPr>
                <w:rFonts w:ascii="Calibri"/>
                <w:spacing w:val="-4"/>
                <w:sz w:val="20"/>
              </w:rPr>
              <w:t>3,06</w:t>
            </w:r>
          </w:p>
        </w:tc>
        <w:tc>
          <w:tcPr>
            <w:tcW w:w="560" w:type="dxa"/>
          </w:tcPr>
          <w:p w14:paraId="674F5914" w14:textId="77777777" w:rsidR="002A1B9B" w:rsidRDefault="002A1B9B" w:rsidP="00DA1009">
            <w:pPr>
              <w:ind w:right="15"/>
              <w:jc w:val="right"/>
              <w:rPr>
                <w:rFonts w:ascii="Calibri"/>
                <w:sz w:val="20"/>
              </w:rPr>
            </w:pPr>
            <w:r>
              <w:rPr>
                <w:rFonts w:ascii="Calibri"/>
                <w:spacing w:val="-4"/>
                <w:sz w:val="20"/>
              </w:rPr>
              <w:t>2,59</w:t>
            </w:r>
          </w:p>
        </w:tc>
        <w:tc>
          <w:tcPr>
            <w:tcW w:w="560" w:type="dxa"/>
          </w:tcPr>
          <w:p w14:paraId="6A194E19" w14:textId="77777777" w:rsidR="002A1B9B" w:rsidRDefault="002A1B9B" w:rsidP="00DA1009">
            <w:pPr>
              <w:ind w:right="15"/>
              <w:jc w:val="right"/>
              <w:rPr>
                <w:rFonts w:ascii="Calibri"/>
                <w:sz w:val="20"/>
              </w:rPr>
            </w:pPr>
            <w:r>
              <w:rPr>
                <w:rFonts w:ascii="Calibri"/>
                <w:spacing w:val="-4"/>
                <w:sz w:val="20"/>
              </w:rPr>
              <w:t>3,39</w:t>
            </w:r>
          </w:p>
        </w:tc>
        <w:tc>
          <w:tcPr>
            <w:tcW w:w="560" w:type="dxa"/>
          </w:tcPr>
          <w:p w14:paraId="67D5FC42" w14:textId="77777777" w:rsidR="002A1B9B" w:rsidRDefault="002A1B9B" w:rsidP="00DA1009">
            <w:pPr>
              <w:ind w:right="14"/>
              <w:jc w:val="right"/>
              <w:rPr>
                <w:rFonts w:ascii="Calibri"/>
                <w:sz w:val="20"/>
              </w:rPr>
            </w:pPr>
            <w:r>
              <w:rPr>
                <w:rFonts w:ascii="Calibri"/>
                <w:spacing w:val="-4"/>
                <w:sz w:val="20"/>
              </w:rPr>
              <w:t>3,35</w:t>
            </w:r>
          </w:p>
        </w:tc>
        <w:tc>
          <w:tcPr>
            <w:tcW w:w="560" w:type="dxa"/>
          </w:tcPr>
          <w:p w14:paraId="173B4E64" w14:textId="77777777" w:rsidR="002A1B9B" w:rsidRDefault="002A1B9B" w:rsidP="00DA1009">
            <w:pPr>
              <w:ind w:right="14"/>
              <w:jc w:val="right"/>
              <w:rPr>
                <w:rFonts w:ascii="Calibri"/>
                <w:sz w:val="20"/>
              </w:rPr>
            </w:pPr>
            <w:r>
              <w:rPr>
                <w:rFonts w:ascii="Calibri"/>
                <w:spacing w:val="-4"/>
                <w:sz w:val="20"/>
              </w:rPr>
              <w:t>3,09</w:t>
            </w:r>
          </w:p>
        </w:tc>
        <w:tc>
          <w:tcPr>
            <w:tcW w:w="560" w:type="dxa"/>
          </w:tcPr>
          <w:p w14:paraId="593B00B5" w14:textId="77777777" w:rsidR="002A1B9B" w:rsidRDefault="002A1B9B" w:rsidP="00DA1009">
            <w:pPr>
              <w:ind w:right="14"/>
              <w:jc w:val="right"/>
              <w:rPr>
                <w:rFonts w:ascii="Calibri"/>
                <w:sz w:val="20"/>
              </w:rPr>
            </w:pPr>
            <w:r>
              <w:rPr>
                <w:rFonts w:ascii="Calibri"/>
                <w:spacing w:val="-5"/>
                <w:sz w:val="20"/>
              </w:rPr>
              <w:t>4,2</w:t>
            </w:r>
          </w:p>
        </w:tc>
        <w:tc>
          <w:tcPr>
            <w:tcW w:w="561" w:type="dxa"/>
          </w:tcPr>
          <w:p w14:paraId="47970A4D" w14:textId="77777777" w:rsidR="002A1B9B" w:rsidRDefault="002A1B9B" w:rsidP="00DA1009">
            <w:pPr>
              <w:ind w:right="15"/>
              <w:jc w:val="right"/>
              <w:rPr>
                <w:rFonts w:ascii="Calibri"/>
                <w:sz w:val="20"/>
              </w:rPr>
            </w:pPr>
            <w:r>
              <w:rPr>
                <w:rFonts w:ascii="Calibri"/>
                <w:spacing w:val="-4"/>
                <w:sz w:val="20"/>
              </w:rPr>
              <w:t>2,07</w:t>
            </w:r>
          </w:p>
        </w:tc>
        <w:tc>
          <w:tcPr>
            <w:tcW w:w="560" w:type="dxa"/>
          </w:tcPr>
          <w:p w14:paraId="0873110E" w14:textId="77777777" w:rsidR="002A1B9B" w:rsidRDefault="002A1B9B" w:rsidP="00DA1009">
            <w:pPr>
              <w:ind w:right="15"/>
              <w:jc w:val="right"/>
              <w:rPr>
                <w:rFonts w:ascii="Calibri"/>
                <w:sz w:val="20"/>
              </w:rPr>
            </w:pPr>
            <w:r>
              <w:rPr>
                <w:rFonts w:ascii="Calibri"/>
                <w:spacing w:val="-4"/>
                <w:sz w:val="20"/>
              </w:rPr>
              <w:t>4,04</w:t>
            </w:r>
          </w:p>
        </w:tc>
        <w:tc>
          <w:tcPr>
            <w:tcW w:w="560" w:type="dxa"/>
          </w:tcPr>
          <w:p w14:paraId="4161FAD6" w14:textId="77777777" w:rsidR="002A1B9B" w:rsidRDefault="002A1B9B" w:rsidP="00DA1009">
            <w:pPr>
              <w:ind w:right="15"/>
              <w:jc w:val="right"/>
              <w:rPr>
                <w:rFonts w:ascii="Calibri"/>
                <w:sz w:val="20"/>
              </w:rPr>
            </w:pPr>
            <w:r>
              <w:rPr>
                <w:rFonts w:ascii="Calibri"/>
                <w:spacing w:val="-5"/>
                <w:sz w:val="20"/>
              </w:rPr>
              <w:t>3,1</w:t>
            </w:r>
          </w:p>
        </w:tc>
        <w:tc>
          <w:tcPr>
            <w:tcW w:w="560" w:type="dxa"/>
          </w:tcPr>
          <w:p w14:paraId="66E0B8C9" w14:textId="77777777" w:rsidR="002A1B9B" w:rsidRDefault="002A1B9B" w:rsidP="00DA1009">
            <w:pPr>
              <w:ind w:right="15"/>
              <w:jc w:val="right"/>
              <w:rPr>
                <w:rFonts w:ascii="Calibri"/>
                <w:sz w:val="20"/>
              </w:rPr>
            </w:pPr>
            <w:r>
              <w:rPr>
                <w:rFonts w:ascii="Calibri"/>
                <w:spacing w:val="-4"/>
                <w:sz w:val="20"/>
              </w:rPr>
              <w:t>3,35</w:t>
            </w:r>
          </w:p>
        </w:tc>
        <w:tc>
          <w:tcPr>
            <w:tcW w:w="560" w:type="dxa"/>
          </w:tcPr>
          <w:p w14:paraId="561DD714" w14:textId="77777777" w:rsidR="002A1B9B" w:rsidRDefault="002A1B9B" w:rsidP="00DA1009">
            <w:pPr>
              <w:ind w:right="14"/>
              <w:jc w:val="right"/>
              <w:rPr>
                <w:rFonts w:ascii="Calibri"/>
                <w:sz w:val="20"/>
              </w:rPr>
            </w:pPr>
            <w:r>
              <w:rPr>
                <w:rFonts w:ascii="Calibri"/>
                <w:spacing w:val="-5"/>
                <w:sz w:val="20"/>
              </w:rPr>
              <w:t>2,6</w:t>
            </w:r>
          </w:p>
        </w:tc>
        <w:tc>
          <w:tcPr>
            <w:tcW w:w="560" w:type="dxa"/>
          </w:tcPr>
          <w:p w14:paraId="51D0EEDC" w14:textId="77777777" w:rsidR="002A1B9B" w:rsidRDefault="002A1B9B" w:rsidP="00DA1009">
            <w:pPr>
              <w:ind w:right="14"/>
              <w:jc w:val="right"/>
              <w:rPr>
                <w:rFonts w:ascii="Calibri"/>
                <w:sz w:val="20"/>
              </w:rPr>
            </w:pPr>
            <w:r>
              <w:rPr>
                <w:rFonts w:ascii="Calibri"/>
                <w:spacing w:val="-4"/>
                <w:sz w:val="20"/>
              </w:rPr>
              <w:t>3,06</w:t>
            </w:r>
          </w:p>
        </w:tc>
        <w:tc>
          <w:tcPr>
            <w:tcW w:w="560" w:type="dxa"/>
          </w:tcPr>
          <w:p w14:paraId="57684A88" w14:textId="77777777" w:rsidR="002A1B9B" w:rsidRDefault="002A1B9B" w:rsidP="00DA1009">
            <w:pPr>
              <w:ind w:right="14"/>
              <w:jc w:val="right"/>
              <w:rPr>
                <w:rFonts w:ascii="Calibri"/>
                <w:sz w:val="20"/>
              </w:rPr>
            </w:pPr>
            <w:r>
              <w:rPr>
                <w:rFonts w:ascii="Calibri"/>
                <w:spacing w:val="-4"/>
                <w:sz w:val="20"/>
              </w:rPr>
              <w:t>2,59</w:t>
            </w:r>
          </w:p>
        </w:tc>
        <w:tc>
          <w:tcPr>
            <w:tcW w:w="561" w:type="dxa"/>
          </w:tcPr>
          <w:p w14:paraId="570030BA" w14:textId="77777777" w:rsidR="002A1B9B" w:rsidRDefault="002A1B9B" w:rsidP="00DA1009">
            <w:pPr>
              <w:ind w:right="15"/>
              <w:jc w:val="right"/>
              <w:rPr>
                <w:rFonts w:ascii="Calibri"/>
                <w:sz w:val="20"/>
              </w:rPr>
            </w:pPr>
            <w:r>
              <w:rPr>
                <w:rFonts w:ascii="Calibri"/>
                <w:spacing w:val="-4"/>
                <w:sz w:val="20"/>
              </w:rPr>
              <w:t>3,39</w:t>
            </w:r>
          </w:p>
        </w:tc>
        <w:tc>
          <w:tcPr>
            <w:tcW w:w="560" w:type="dxa"/>
          </w:tcPr>
          <w:p w14:paraId="3D5A29EF" w14:textId="77777777" w:rsidR="002A1B9B" w:rsidRDefault="002A1B9B" w:rsidP="00DA1009">
            <w:pPr>
              <w:ind w:right="15"/>
              <w:jc w:val="right"/>
              <w:rPr>
                <w:rFonts w:ascii="Calibri"/>
                <w:sz w:val="20"/>
              </w:rPr>
            </w:pPr>
            <w:r>
              <w:rPr>
                <w:rFonts w:ascii="Calibri"/>
                <w:spacing w:val="-4"/>
                <w:sz w:val="20"/>
              </w:rPr>
              <w:t>3,35</w:t>
            </w:r>
          </w:p>
        </w:tc>
        <w:tc>
          <w:tcPr>
            <w:tcW w:w="560" w:type="dxa"/>
          </w:tcPr>
          <w:p w14:paraId="470791E9" w14:textId="77777777" w:rsidR="002A1B9B" w:rsidRDefault="002A1B9B" w:rsidP="00DA1009">
            <w:pPr>
              <w:ind w:right="15"/>
              <w:jc w:val="right"/>
              <w:rPr>
                <w:rFonts w:ascii="Calibri"/>
                <w:sz w:val="20"/>
              </w:rPr>
            </w:pPr>
            <w:r>
              <w:rPr>
                <w:rFonts w:ascii="Calibri"/>
                <w:spacing w:val="-4"/>
                <w:sz w:val="20"/>
              </w:rPr>
              <w:t>2,73</w:t>
            </w:r>
          </w:p>
        </w:tc>
        <w:tc>
          <w:tcPr>
            <w:tcW w:w="560" w:type="dxa"/>
          </w:tcPr>
          <w:p w14:paraId="08757A8E" w14:textId="77777777" w:rsidR="002A1B9B" w:rsidRDefault="002A1B9B" w:rsidP="00DA1009">
            <w:pPr>
              <w:ind w:right="15"/>
              <w:jc w:val="right"/>
              <w:rPr>
                <w:rFonts w:ascii="Calibri"/>
                <w:sz w:val="20"/>
              </w:rPr>
            </w:pPr>
            <w:r>
              <w:rPr>
                <w:rFonts w:ascii="Calibri"/>
                <w:spacing w:val="-4"/>
                <w:sz w:val="20"/>
              </w:rPr>
              <w:t>2,93</w:t>
            </w:r>
          </w:p>
        </w:tc>
        <w:tc>
          <w:tcPr>
            <w:tcW w:w="560" w:type="dxa"/>
          </w:tcPr>
          <w:p w14:paraId="1DEB4413" w14:textId="77777777" w:rsidR="002A1B9B" w:rsidRDefault="002A1B9B" w:rsidP="00DA1009">
            <w:pPr>
              <w:ind w:right="14"/>
              <w:jc w:val="right"/>
              <w:rPr>
                <w:rFonts w:ascii="Calibri"/>
                <w:sz w:val="20"/>
              </w:rPr>
            </w:pPr>
            <w:r>
              <w:rPr>
                <w:rFonts w:ascii="Calibri"/>
                <w:spacing w:val="-4"/>
                <w:sz w:val="20"/>
              </w:rPr>
              <w:t>2,38</w:t>
            </w:r>
          </w:p>
        </w:tc>
        <w:tc>
          <w:tcPr>
            <w:tcW w:w="604" w:type="dxa"/>
          </w:tcPr>
          <w:p w14:paraId="659F4000" w14:textId="77777777" w:rsidR="002A1B9B" w:rsidRDefault="002A1B9B" w:rsidP="00DA1009">
            <w:pPr>
              <w:ind w:left="101"/>
              <w:rPr>
                <w:rFonts w:ascii="Calibri"/>
                <w:sz w:val="20"/>
              </w:rPr>
            </w:pPr>
            <w:r>
              <w:rPr>
                <w:rFonts w:ascii="Calibri"/>
                <w:spacing w:val="-2"/>
                <w:sz w:val="20"/>
              </w:rPr>
              <w:t>76,58</w:t>
            </w:r>
          </w:p>
        </w:tc>
      </w:tr>
      <w:tr w:rsidR="002A1B9B" w14:paraId="613A0426" w14:textId="77777777" w:rsidTr="00DA1009">
        <w:trPr>
          <w:trHeight w:val="240"/>
        </w:trPr>
        <w:tc>
          <w:tcPr>
            <w:tcW w:w="721" w:type="dxa"/>
          </w:tcPr>
          <w:p w14:paraId="7864A494" w14:textId="77777777" w:rsidR="002A1B9B" w:rsidRDefault="002A1B9B" w:rsidP="00DA1009">
            <w:pPr>
              <w:ind w:left="39"/>
              <w:rPr>
                <w:rFonts w:ascii="Calibri"/>
                <w:sz w:val="20"/>
              </w:rPr>
            </w:pPr>
            <w:r>
              <w:rPr>
                <w:rFonts w:ascii="Calibri"/>
                <w:spacing w:val="-5"/>
                <w:sz w:val="20"/>
              </w:rPr>
              <w:t>33</w:t>
            </w:r>
          </w:p>
        </w:tc>
        <w:tc>
          <w:tcPr>
            <w:tcW w:w="560" w:type="dxa"/>
          </w:tcPr>
          <w:p w14:paraId="480AB47B" w14:textId="77777777" w:rsidR="002A1B9B" w:rsidRDefault="002A1B9B" w:rsidP="00DA1009">
            <w:pPr>
              <w:ind w:right="15"/>
              <w:jc w:val="right"/>
              <w:rPr>
                <w:rFonts w:ascii="Calibri"/>
                <w:sz w:val="20"/>
              </w:rPr>
            </w:pPr>
            <w:r>
              <w:rPr>
                <w:rFonts w:ascii="Calibri"/>
                <w:spacing w:val="-4"/>
                <w:sz w:val="20"/>
              </w:rPr>
              <w:t>2,34</w:t>
            </w:r>
          </w:p>
        </w:tc>
        <w:tc>
          <w:tcPr>
            <w:tcW w:w="560" w:type="dxa"/>
          </w:tcPr>
          <w:p w14:paraId="5DBAB01E" w14:textId="77777777" w:rsidR="002A1B9B" w:rsidRDefault="002A1B9B" w:rsidP="00DA1009">
            <w:pPr>
              <w:ind w:right="15"/>
              <w:jc w:val="right"/>
              <w:rPr>
                <w:rFonts w:ascii="Calibri"/>
                <w:sz w:val="20"/>
              </w:rPr>
            </w:pPr>
            <w:r>
              <w:rPr>
                <w:rFonts w:ascii="Calibri"/>
                <w:spacing w:val="-4"/>
                <w:sz w:val="20"/>
              </w:rPr>
              <w:t>2,71</w:t>
            </w:r>
          </w:p>
        </w:tc>
        <w:tc>
          <w:tcPr>
            <w:tcW w:w="560" w:type="dxa"/>
          </w:tcPr>
          <w:p w14:paraId="5E035C24" w14:textId="77777777" w:rsidR="002A1B9B" w:rsidRDefault="002A1B9B" w:rsidP="00DA1009">
            <w:pPr>
              <w:ind w:right="15"/>
              <w:jc w:val="right"/>
              <w:rPr>
                <w:rFonts w:ascii="Calibri"/>
                <w:sz w:val="20"/>
              </w:rPr>
            </w:pPr>
            <w:r>
              <w:rPr>
                <w:rFonts w:ascii="Calibri"/>
                <w:spacing w:val="-4"/>
                <w:sz w:val="20"/>
              </w:rPr>
              <w:t>2,32</w:t>
            </w:r>
          </w:p>
        </w:tc>
        <w:tc>
          <w:tcPr>
            <w:tcW w:w="560" w:type="dxa"/>
          </w:tcPr>
          <w:p w14:paraId="41F2CAD6" w14:textId="77777777" w:rsidR="002A1B9B" w:rsidRDefault="002A1B9B" w:rsidP="00DA1009">
            <w:pPr>
              <w:ind w:right="14"/>
              <w:jc w:val="right"/>
              <w:rPr>
                <w:rFonts w:ascii="Calibri"/>
                <w:sz w:val="20"/>
              </w:rPr>
            </w:pPr>
            <w:r>
              <w:rPr>
                <w:rFonts w:ascii="Calibri"/>
                <w:spacing w:val="-4"/>
                <w:sz w:val="20"/>
              </w:rPr>
              <w:t>3,56</w:t>
            </w:r>
          </w:p>
        </w:tc>
        <w:tc>
          <w:tcPr>
            <w:tcW w:w="560" w:type="dxa"/>
          </w:tcPr>
          <w:p w14:paraId="1A5C53F4" w14:textId="77777777" w:rsidR="002A1B9B" w:rsidRDefault="002A1B9B" w:rsidP="00DA1009">
            <w:pPr>
              <w:ind w:right="14"/>
              <w:jc w:val="right"/>
              <w:rPr>
                <w:rFonts w:ascii="Calibri"/>
                <w:sz w:val="20"/>
              </w:rPr>
            </w:pPr>
            <w:r>
              <w:rPr>
                <w:rFonts w:ascii="Calibri"/>
                <w:spacing w:val="-4"/>
                <w:sz w:val="20"/>
              </w:rPr>
              <w:t>3,47</w:t>
            </w:r>
          </w:p>
        </w:tc>
        <w:tc>
          <w:tcPr>
            <w:tcW w:w="560" w:type="dxa"/>
          </w:tcPr>
          <w:p w14:paraId="630D73CE" w14:textId="77777777" w:rsidR="002A1B9B" w:rsidRDefault="002A1B9B" w:rsidP="00DA1009">
            <w:pPr>
              <w:ind w:right="14"/>
              <w:jc w:val="right"/>
              <w:rPr>
                <w:rFonts w:ascii="Calibri"/>
                <w:sz w:val="20"/>
              </w:rPr>
            </w:pPr>
            <w:r>
              <w:rPr>
                <w:rFonts w:ascii="Calibri"/>
                <w:spacing w:val="-4"/>
                <w:sz w:val="20"/>
              </w:rPr>
              <w:t>3,19</w:t>
            </w:r>
          </w:p>
        </w:tc>
        <w:tc>
          <w:tcPr>
            <w:tcW w:w="561" w:type="dxa"/>
          </w:tcPr>
          <w:p w14:paraId="1620A092" w14:textId="77777777" w:rsidR="002A1B9B" w:rsidRDefault="002A1B9B" w:rsidP="00DA1009">
            <w:pPr>
              <w:ind w:right="15"/>
              <w:jc w:val="right"/>
              <w:rPr>
                <w:rFonts w:ascii="Calibri"/>
                <w:sz w:val="20"/>
              </w:rPr>
            </w:pPr>
            <w:r>
              <w:rPr>
                <w:rFonts w:ascii="Calibri"/>
                <w:spacing w:val="-5"/>
                <w:sz w:val="20"/>
              </w:rPr>
              <w:t>3,5</w:t>
            </w:r>
          </w:p>
        </w:tc>
        <w:tc>
          <w:tcPr>
            <w:tcW w:w="560" w:type="dxa"/>
          </w:tcPr>
          <w:p w14:paraId="7CBCC8BE" w14:textId="77777777" w:rsidR="002A1B9B" w:rsidRDefault="002A1B9B" w:rsidP="00DA1009">
            <w:pPr>
              <w:ind w:right="15"/>
              <w:jc w:val="right"/>
              <w:rPr>
                <w:rFonts w:ascii="Calibri"/>
                <w:sz w:val="20"/>
              </w:rPr>
            </w:pPr>
            <w:r>
              <w:rPr>
                <w:rFonts w:ascii="Calibri"/>
                <w:spacing w:val="-4"/>
                <w:sz w:val="20"/>
              </w:rPr>
              <w:t>2,15</w:t>
            </w:r>
          </w:p>
        </w:tc>
        <w:tc>
          <w:tcPr>
            <w:tcW w:w="560" w:type="dxa"/>
          </w:tcPr>
          <w:p w14:paraId="716E1AB4" w14:textId="77777777" w:rsidR="002A1B9B" w:rsidRDefault="002A1B9B" w:rsidP="00DA1009">
            <w:pPr>
              <w:ind w:right="15"/>
              <w:jc w:val="right"/>
              <w:rPr>
                <w:rFonts w:ascii="Calibri"/>
                <w:sz w:val="20"/>
              </w:rPr>
            </w:pPr>
            <w:r>
              <w:rPr>
                <w:rFonts w:ascii="Calibri"/>
                <w:spacing w:val="-4"/>
                <w:sz w:val="20"/>
              </w:rPr>
              <w:t>3,51</w:t>
            </w:r>
          </w:p>
        </w:tc>
        <w:tc>
          <w:tcPr>
            <w:tcW w:w="560" w:type="dxa"/>
          </w:tcPr>
          <w:p w14:paraId="28036AFF" w14:textId="77777777" w:rsidR="002A1B9B" w:rsidRDefault="002A1B9B" w:rsidP="00DA1009">
            <w:pPr>
              <w:ind w:right="15"/>
              <w:jc w:val="right"/>
              <w:rPr>
                <w:rFonts w:ascii="Calibri"/>
                <w:sz w:val="20"/>
              </w:rPr>
            </w:pPr>
            <w:r>
              <w:rPr>
                <w:rFonts w:ascii="Calibri"/>
                <w:spacing w:val="-4"/>
                <w:sz w:val="20"/>
              </w:rPr>
              <w:t>3,39</w:t>
            </w:r>
          </w:p>
        </w:tc>
        <w:tc>
          <w:tcPr>
            <w:tcW w:w="560" w:type="dxa"/>
          </w:tcPr>
          <w:p w14:paraId="262C7901" w14:textId="77777777" w:rsidR="002A1B9B" w:rsidRDefault="002A1B9B" w:rsidP="00DA1009">
            <w:pPr>
              <w:ind w:right="14"/>
              <w:jc w:val="right"/>
              <w:rPr>
                <w:rFonts w:ascii="Calibri"/>
                <w:sz w:val="20"/>
              </w:rPr>
            </w:pPr>
            <w:r>
              <w:rPr>
                <w:rFonts w:ascii="Calibri"/>
                <w:spacing w:val="-4"/>
                <w:sz w:val="20"/>
              </w:rPr>
              <w:t>3,35</w:t>
            </w:r>
          </w:p>
        </w:tc>
        <w:tc>
          <w:tcPr>
            <w:tcW w:w="560" w:type="dxa"/>
          </w:tcPr>
          <w:p w14:paraId="132ACFF7" w14:textId="77777777" w:rsidR="002A1B9B" w:rsidRDefault="002A1B9B" w:rsidP="00DA1009">
            <w:pPr>
              <w:ind w:right="14"/>
              <w:jc w:val="right"/>
              <w:rPr>
                <w:rFonts w:ascii="Calibri"/>
                <w:sz w:val="20"/>
              </w:rPr>
            </w:pPr>
            <w:r>
              <w:rPr>
                <w:rFonts w:ascii="Calibri"/>
                <w:spacing w:val="-4"/>
                <w:sz w:val="20"/>
              </w:rPr>
              <w:t>3,93</w:t>
            </w:r>
          </w:p>
        </w:tc>
        <w:tc>
          <w:tcPr>
            <w:tcW w:w="560" w:type="dxa"/>
          </w:tcPr>
          <w:p w14:paraId="6C78FDD6" w14:textId="77777777" w:rsidR="002A1B9B" w:rsidRDefault="002A1B9B" w:rsidP="00DA1009">
            <w:pPr>
              <w:ind w:right="14"/>
              <w:jc w:val="right"/>
              <w:rPr>
                <w:rFonts w:ascii="Calibri"/>
                <w:sz w:val="20"/>
              </w:rPr>
            </w:pPr>
            <w:r>
              <w:rPr>
                <w:rFonts w:ascii="Calibri"/>
                <w:spacing w:val="-4"/>
                <w:sz w:val="20"/>
              </w:rPr>
              <w:t>5,33</w:t>
            </w:r>
          </w:p>
        </w:tc>
        <w:tc>
          <w:tcPr>
            <w:tcW w:w="561" w:type="dxa"/>
          </w:tcPr>
          <w:p w14:paraId="78AEE30A" w14:textId="77777777" w:rsidR="002A1B9B" w:rsidRDefault="002A1B9B" w:rsidP="00DA1009">
            <w:pPr>
              <w:ind w:right="15"/>
              <w:jc w:val="right"/>
              <w:rPr>
                <w:rFonts w:ascii="Calibri"/>
                <w:sz w:val="20"/>
              </w:rPr>
            </w:pPr>
            <w:r>
              <w:rPr>
                <w:rFonts w:ascii="Calibri"/>
                <w:spacing w:val="-4"/>
                <w:sz w:val="20"/>
              </w:rPr>
              <w:t>2,07</w:t>
            </w:r>
          </w:p>
        </w:tc>
        <w:tc>
          <w:tcPr>
            <w:tcW w:w="560" w:type="dxa"/>
          </w:tcPr>
          <w:p w14:paraId="6848F0D7" w14:textId="77777777" w:rsidR="002A1B9B" w:rsidRDefault="002A1B9B" w:rsidP="00DA1009">
            <w:pPr>
              <w:ind w:right="15"/>
              <w:jc w:val="right"/>
              <w:rPr>
                <w:rFonts w:ascii="Calibri"/>
                <w:sz w:val="20"/>
              </w:rPr>
            </w:pPr>
            <w:r>
              <w:rPr>
                <w:rFonts w:ascii="Calibri"/>
                <w:spacing w:val="-4"/>
                <w:sz w:val="20"/>
              </w:rPr>
              <w:t>3,23</w:t>
            </w:r>
          </w:p>
        </w:tc>
        <w:tc>
          <w:tcPr>
            <w:tcW w:w="560" w:type="dxa"/>
          </w:tcPr>
          <w:p w14:paraId="514C4BD6" w14:textId="77777777" w:rsidR="002A1B9B" w:rsidRDefault="002A1B9B" w:rsidP="00DA1009">
            <w:pPr>
              <w:ind w:right="15"/>
              <w:jc w:val="right"/>
              <w:rPr>
                <w:rFonts w:ascii="Calibri"/>
                <w:sz w:val="20"/>
              </w:rPr>
            </w:pPr>
            <w:r>
              <w:rPr>
                <w:rFonts w:ascii="Calibri"/>
                <w:spacing w:val="-4"/>
                <w:sz w:val="20"/>
              </w:rPr>
              <w:t>1,79</w:t>
            </w:r>
          </w:p>
        </w:tc>
        <w:tc>
          <w:tcPr>
            <w:tcW w:w="560" w:type="dxa"/>
          </w:tcPr>
          <w:p w14:paraId="77062183" w14:textId="77777777" w:rsidR="002A1B9B" w:rsidRDefault="002A1B9B" w:rsidP="00DA1009">
            <w:pPr>
              <w:ind w:right="15"/>
              <w:jc w:val="right"/>
              <w:rPr>
                <w:rFonts w:ascii="Calibri"/>
                <w:sz w:val="20"/>
              </w:rPr>
            </w:pPr>
            <w:r>
              <w:rPr>
                <w:rFonts w:ascii="Calibri"/>
                <w:spacing w:val="-4"/>
                <w:sz w:val="20"/>
              </w:rPr>
              <w:t>4,21</w:t>
            </w:r>
          </w:p>
        </w:tc>
        <w:tc>
          <w:tcPr>
            <w:tcW w:w="560" w:type="dxa"/>
          </w:tcPr>
          <w:p w14:paraId="41409773" w14:textId="77777777" w:rsidR="002A1B9B" w:rsidRDefault="002A1B9B" w:rsidP="00DA1009">
            <w:pPr>
              <w:ind w:right="14"/>
              <w:jc w:val="right"/>
              <w:rPr>
                <w:rFonts w:ascii="Calibri"/>
                <w:sz w:val="20"/>
              </w:rPr>
            </w:pPr>
            <w:r>
              <w:rPr>
                <w:rFonts w:ascii="Calibri"/>
                <w:spacing w:val="-5"/>
                <w:sz w:val="20"/>
              </w:rPr>
              <w:t>3,5</w:t>
            </w:r>
          </w:p>
        </w:tc>
        <w:tc>
          <w:tcPr>
            <w:tcW w:w="560" w:type="dxa"/>
          </w:tcPr>
          <w:p w14:paraId="65FEF02A" w14:textId="77777777" w:rsidR="002A1B9B" w:rsidRDefault="002A1B9B" w:rsidP="00DA1009">
            <w:pPr>
              <w:ind w:right="14"/>
              <w:jc w:val="right"/>
              <w:rPr>
                <w:rFonts w:ascii="Calibri"/>
                <w:sz w:val="20"/>
              </w:rPr>
            </w:pPr>
            <w:r>
              <w:rPr>
                <w:rFonts w:ascii="Calibri"/>
                <w:spacing w:val="-4"/>
                <w:sz w:val="20"/>
              </w:rPr>
              <w:t>2,15</w:t>
            </w:r>
          </w:p>
        </w:tc>
        <w:tc>
          <w:tcPr>
            <w:tcW w:w="560" w:type="dxa"/>
          </w:tcPr>
          <w:p w14:paraId="00506FDA" w14:textId="77777777" w:rsidR="002A1B9B" w:rsidRDefault="002A1B9B" w:rsidP="00DA1009">
            <w:pPr>
              <w:ind w:right="14"/>
              <w:jc w:val="right"/>
              <w:rPr>
                <w:rFonts w:ascii="Calibri"/>
                <w:sz w:val="20"/>
              </w:rPr>
            </w:pPr>
            <w:r>
              <w:rPr>
                <w:rFonts w:ascii="Calibri"/>
                <w:spacing w:val="-4"/>
                <w:sz w:val="20"/>
              </w:rPr>
              <w:t>3,51</w:t>
            </w:r>
          </w:p>
        </w:tc>
        <w:tc>
          <w:tcPr>
            <w:tcW w:w="561" w:type="dxa"/>
          </w:tcPr>
          <w:p w14:paraId="28DFA396" w14:textId="77777777" w:rsidR="002A1B9B" w:rsidRDefault="002A1B9B" w:rsidP="00DA1009">
            <w:pPr>
              <w:ind w:right="15"/>
              <w:jc w:val="right"/>
              <w:rPr>
                <w:rFonts w:ascii="Calibri"/>
                <w:sz w:val="20"/>
              </w:rPr>
            </w:pPr>
            <w:r>
              <w:rPr>
                <w:rFonts w:ascii="Calibri"/>
                <w:spacing w:val="-4"/>
                <w:sz w:val="20"/>
              </w:rPr>
              <w:t>3,39</w:t>
            </w:r>
          </w:p>
        </w:tc>
        <w:tc>
          <w:tcPr>
            <w:tcW w:w="560" w:type="dxa"/>
          </w:tcPr>
          <w:p w14:paraId="26937D79" w14:textId="77777777" w:rsidR="002A1B9B" w:rsidRDefault="002A1B9B" w:rsidP="00DA1009">
            <w:pPr>
              <w:ind w:right="15"/>
              <w:jc w:val="right"/>
              <w:rPr>
                <w:rFonts w:ascii="Calibri"/>
                <w:sz w:val="20"/>
              </w:rPr>
            </w:pPr>
            <w:r>
              <w:rPr>
                <w:rFonts w:ascii="Calibri"/>
                <w:spacing w:val="-4"/>
                <w:sz w:val="20"/>
              </w:rPr>
              <w:t>3,35</w:t>
            </w:r>
          </w:p>
        </w:tc>
        <w:tc>
          <w:tcPr>
            <w:tcW w:w="560" w:type="dxa"/>
          </w:tcPr>
          <w:p w14:paraId="034153DE" w14:textId="77777777" w:rsidR="002A1B9B" w:rsidRDefault="002A1B9B" w:rsidP="00DA1009">
            <w:pPr>
              <w:ind w:right="15"/>
              <w:jc w:val="right"/>
              <w:rPr>
                <w:rFonts w:ascii="Calibri"/>
                <w:sz w:val="20"/>
              </w:rPr>
            </w:pPr>
            <w:r>
              <w:rPr>
                <w:rFonts w:ascii="Calibri"/>
                <w:spacing w:val="-4"/>
                <w:sz w:val="20"/>
              </w:rPr>
              <w:t>3,51</w:t>
            </w:r>
          </w:p>
        </w:tc>
        <w:tc>
          <w:tcPr>
            <w:tcW w:w="560" w:type="dxa"/>
          </w:tcPr>
          <w:p w14:paraId="7C3B1501" w14:textId="77777777" w:rsidR="002A1B9B" w:rsidRDefault="002A1B9B" w:rsidP="00DA1009">
            <w:pPr>
              <w:ind w:right="15"/>
              <w:jc w:val="right"/>
              <w:rPr>
                <w:rFonts w:ascii="Calibri"/>
                <w:sz w:val="20"/>
              </w:rPr>
            </w:pPr>
            <w:r>
              <w:rPr>
                <w:rFonts w:ascii="Calibri"/>
                <w:spacing w:val="-4"/>
                <w:sz w:val="20"/>
              </w:rPr>
              <w:t>4,11</w:t>
            </w:r>
          </w:p>
        </w:tc>
        <w:tc>
          <w:tcPr>
            <w:tcW w:w="560" w:type="dxa"/>
          </w:tcPr>
          <w:p w14:paraId="01A1D1C3" w14:textId="77777777" w:rsidR="002A1B9B" w:rsidRDefault="002A1B9B" w:rsidP="00DA1009">
            <w:pPr>
              <w:ind w:right="14"/>
              <w:jc w:val="right"/>
              <w:rPr>
                <w:rFonts w:ascii="Calibri"/>
                <w:sz w:val="20"/>
              </w:rPr>
            </w:pPr>
            <w:r>
              <w:rPr>
                <w:rFonts w:ascii="Calibri"/>
                <w:spacing w:val="-4"/>
                <w:sz w:val="20"/>
              </w:rPr>
              <w:t>3,32</w:t>
            </w:r>
          </w:p>
        </w:tc>
        <w:tc>
          <w:tcPr>
            <w:tcW w:w="604" w:type="dxa"/>
          </w:tcPr>
          <w:p w14:paraId="37F8DCC3" w14:textId="77777777" w:rsidR="002A1B9B" w:rsidRDefault="002A1B9B" w:rsidP="00DA1009">
            <w:pPr>
              <w:ind w:left="101"/>
              <w:rPr>
                <w:rFonts w:ascii="Calibri"/>
                <w:sz w:val="20"/>
              </w:rPr>
            </w:pPr>
            <w:r>
              <w:rPr>
                <w:rFonts w:ascii="Calibri"/>
                <w:spacing w:val="-2"/>
                <w:sz w:val="20"/>
              </w:rPr>
              <w:t>80,89</w:t>
            </w:r>
          </w:p>
        </w:tc>
      </w:tr>
      <w:tr w:rsidR="002A1B9B" w14:paraId="603D6C74" w14:textId="77777777" w:rsidTr="00DA1009">
        <w:trPr>
          <w:trHeight w:val="240"/>
        </w:trPr>
        <w:tc>
          <w:tcPr>
            <w:tcW w:w="721" w:type="dxa"/>
          </w:tcPr>
          <w:p w14:paraId="09BE0CE9" w14:textId="77777777" w:rsidR="002A1B9B" w:rsidRDefault="002A1B9B" w:rsidP="00DA1009">
            <w:pPr>
              <w:ind w:left="39"/>
              <w:rPr>
                <w:rFonts w:ascii="Calibri"/>
                <w:sz w:val="20"/>
              </w:rPr>
            </w:pPr>
            <w:r>
              <w:rPr>
                <w:rFonts w:ascii="Calibri"/>
                <w:spacing w:val="-5"/>
                <w:sz w:val="20"/>
              </w:rPr>
              <w:t>34</w:t>
            </w:r>
          </w:p>
        </w:tc>
        <w:tc>
          <w:tcPr>
            <w:tcW w:w="560" w:type="dxa"/>
          </w:tcPr>
          <w:p w14:paraId="5B01F7B9" w14:textId="77777777" w:rsidR="002A1B9B" w:rsidRDefault="002A1B9B" w:rsidP="00DA1009">
            <w:pPr>
              <w:ind w:right="15"/>
              <w:jc w:val="right"/>
              <w:rPr>
                <w:rFonts w:ascii="Calibri"/>
                <w:sz w:val="20"/>
              </w:rPr>
            </w:pPr>
            <w:r>
              <w:rPr>
                <w:rFonts w:ascii="Calibri"/>
                <w:spacing w:val="-4"/>
                <w:sz w:val="20"/>
              </w:rPr>
              <w:t>2,34</w:t>
            </w:r>
          </w:p>
        </w:tc>
        <w:tc>
          <w:tcPr>
            <w:tcW w:w="560" w:type="dxa"/>
          </w:tcPr>
          <w:p w14:paraId="75894D12" w14:textId="77777777" w:rsidR="002A1B9B" w:rsidRDefault="002A1B9B" w:rsidP="00DA1009">
            <w:pPr>
              <w:ind w:right="15"/>
              <w:jc w:val="right"/>
              <w:rPr>
                <w:rFonts w:ascii="Calibri"/>
                <w:sz w:val="20"/>
              </w:rPr>
            </w:pPr>
            <w:r>
              <w:rPr>
                <w:rFonts w:ascii="Calibri"/>
                <w:spacing w:val="-4"/>
                <w:sz w:val="20"/>
              </w:rPr>
              <w:t>2,71</w:t>
            </w:r>
          </w:p>
        </w:tc>
        <w:tc>
          <w:tcPr>
            <w:tcW w:w="560" w:type="dxa"/>
          </w:tcPr>
          <w:p w14:paraId="2F5E95B7" w14:textId="77777777" w:rsidR="002A1B9B" w:rsidRDefault="002A1B9B" w:rsidP="00DA1009">
            <w:pPr>
              <w:ind w:right="15"/>
              <w:jc w:val="right"/>
              <w:rPr>
                <w:rFonts w:ascii="Calibri"/>
                <w:sz w:val="20"/>
              </w:rPr>
            </w:pPr>
            <w:r>
              <w:rPr>
                <w:rFonts w:ascii="Calibri"/>
                <w:spacing w:val="-4"/>
                <w:sz w:val="20"/>
              </w:rPr>
              <w:t>2,32</w:t>
            </w:r>
          </w:p>
        </w:tc>
        <w:tc>
          <w:tcPr>
            <w:tcW w:w="560" w:type="dxa"/>
          </w:tcPr>
          <w:p w14:paraId="5AA24FCA" w14:textId="77777777" w:rsidR="002A1B9B" w:rsidRDefault="002A1B9B" w:rsidP="00DA1009">
            <w:pPr>
              <w:ind w:right="14"/>
              <w:jc w:val="right"/>
              <w:rPr>
                <w:rFonts w:ascii="Calibri"/>
                <w:sz w:val="20"/>
              </w:rPr>
            </w:pPr>
            <w:r>
              <w:rPr>
                <w:rFonts w:ascii="Calibri"/>
                <w:spacing w:val="-4"/>
                <w:sz w:val="20"/>
              </w:rPr>
              <w:t>3,56</w:t>
            </w:r>
          </w:p>
        </w:tc>
        <w:tc>
          <w:tcPr>
            <w:tcW w:w="560" w:type="dxa"/>
          </w:tcPr>
          <w:p w14:paraId="1FDBEF12" w14:textId="77777777" w:rsidR="002A1B9B" w:rsidRDefault="002A1B9B" w:rsidP="00DA1009">
            <w:pPr>
              <w:ind w:right="14"/>
              <w:jc w:val="right"/>
              <w:rPr>
                <w:rFonts w:ascii="Calibri"/>
                <w:sz w:val="20"/>
              </w:rPr>
            </w:pPr>
            <w:r>
              <w:rPr>
                <w:rFonts w:ascii="Calibri"/>
                <w:spacing w:val="-4"/>
                <w:sz w:val="20"/>
              </w:rPr>
              <w:t>3,47</w:t>
            </w:r>
          </w:p>
        </w:tc>
        <w:tc>
          <w:tcPr>
            <w:tcW w:w="560" w:type="dxa"/>
          </w:tcPr>
          <w:p w14:paraId="536F5496" w14:textId="77777777" w:rsidR="002A1B9B" w:rsidRDefault="002A1B9B" w:rsidP="00DA1009">
            <w:pPr>
              <w:ind w:right="14"/>
              <w:jc w:val="right"/>
              <w:rPr>
                <w:rFonts w:ascii="Calibri"/>
                <w:sz w:val="20"/>
              </w:rPr>
            </w:pPr>
            <w:r>
              <w:rPr>
                <w:rFonts w:ascii="Calibri"/>
                <w:spacing w:val="-4"/>
                <w:sz w:val="20"/>
              </w:rPr>
              <w:t>3,19</w:t>
            </w:r>
          </w:p>
        </w:tc>
        <w:tc>
          <w:tcPr>
            <w:tcW w:w="561" w:type="dxa"/>
          </w:tcPr>
          <w:p w14:paraId="710CF088" w14:textId="77777777" w:rsidR="002A1B9B" w:rsidRDefault="002A1B9B" w:rsidP="00DA1009">
            <w:pPr>
              <w:ind w:right="15"/>
              <w:jc w:val="right"/>
              <w:rPr>
                <w:rFonts w:ascii="Calibri"/>
                <w:sz w:val="20"/>
              </w:rPr>
            </w:pPr>
            <w:r>
              <w:rPr>
                <w:rFonts w:ascii="Calibri"/>
                <w:spacing w:val="-5"/>
                <w:sz w:val="20"/>
              </w:rPr>
              <w:t>3,5</w:t>
            </w:r>
          </w:p>
        </w:tc>
        <w:tc>
          <w:tcPr>
            <w:tcW w:w="560" w:type="dxa"/>
          </w:tcPr>
          <w:p w14:paraId="18747CC8" w14:textId="77777777" w:rsidR="002A1B9B" w:rsidRDefault="002A1B9B" w:rsidP="00DA1009">
            <w:pPr>
              <w:ind w:right="15"/>
              <w:jc w:val="right"/>
              <w:rPr>
                <w:rFonts w:ascii="Calibri"/>
                <w:sz w:val="20"/>
              </w:rPr>
            </w:pPr>
            <w:r>
              <w:rPr>
                <w:rFonts w:ascii="Calibri"/>
                <w:spacing w:val="-4"/>
                <w:sz w:val="20"/>
              </w:rPr>
              <w:t>2,15</w:t>
            </w:r>
          </w:p>
        </w:tc>
        <w:tc>
          <w:tcPr>
            <w:tcW w:w="560" w:type="dxa"/>
          </w:tcPr>
          <w:p w14:paraId="47E3C35F" w14:textId="77777777" w:rsidR="002A1B9B" w:rsidRDefault="002A1B9B" w:rsidP="00DA1009">
            <w:pPr>
              <w:ind w:right="15"/>
              <w:jc w:val="right"/>
              <w:rPr>
                <w:rFonts w:ascii="Calibri"/>
                <w:sz w:val="20"/>
              </w:rPr>
            </w:pPr>
            <w:r>
              <w:rPr>
                <w:rFonts w:ascii="Calibri"/>
                <w:spacing w:val="-4"/>
                <w:sz w:val="20"/>
              </w:rPr>
              <w:t>3,51</w:t>
            </w:r>
          </w:p>
        </w:tc>
        <w:tc>
          <w:tcPr>
            <w:tcW w:w="560" w:type="dxa"/>
          </w:tcPr>
          <w:p w14:paraId="07CAEEA1" w14:textId="77777777" w:rsidR="002A1B9B" w:rsidRDefault="002A1B9B" w:rsidP="00DA1009">
            <w:pPr>
              <w:ind w:right="15"/>
              <w:jc w:val="right"/>
              <w:rPr>
                <w:rFonts w:ascii="Calibri"/>
                <w:sz w:val="20"/>
              </w:rPr>
            </w:pPr>
            <w:r>
              <w:rPr>
                <w:rFonts w:ascii="Calibri"/>
                <w:spacing w:val="-4"/>
                <w:sz w:val="20"/>
              </w:rPr>
              <w:t>3,39</w:t>
            </w:r>
          </w:p>
        </w:tc>
        <w:tc>
          <w:tcPr>
            <w:tcW w:w="560" w:type="dxa"/>
          </w:tcPr>
          <w:p w14:paraId="0F31452C" w14:textId="77777777" w:rsidR="002A1B9B" w:rsidRDefault="002A1B9B" w:rsidP="00DA1009">
            <w:pPr>
              <w:ind w:right="14"/>
              <w:jc w:val="right"/>
              <w:rPr>
                <w:rFonts w:ascii="Calibri"/>
                <w:sz w:val="20"/>
              </w:rPr>
            </w:pPr>
            <w:r>
              <w:rPr>
                <w:rFonts w:ascii="Calibri"/>
                <w:spacing w:val="-4"/>
                <w:sz w:val="20"/>
              </w:rPr>
              <w:t>3,35</w:t>
            </w:r>
          </w:p>
        </w:tc>
        <w:tc>
          <w:tcPr>
            <w:tcW w:w="560" w:type="dxa"/>
          </w:tcPr>
          <w:p w14:paraId="703762AD" w14:textId="77777777" w:rsidR="002A1B9B" w:rsidRDefault="002A1B9B" w:rsidP="00DA1009">
            <w:pPr>
              <w:ind w:right="14"/>
              <w:jc w:val="right"/>
              <w:rPr>
                <w:rFonts w:ascii="Calibri"/>
                <w:sz w:val="20"/>
              </w:rPr>
            </w:pPr>
            <w:r>
              <w:rPr>
                <w:rFonts w:ascii="Calibri"/>
                <w:spacing w:val="-4"/>
                <w:sz w:val="20"/>
              </w:rPr>
              <w:t>3,93</w:t>
            </w:r>
          </w:p>
        </w:tc>
        <w:tc>
          <w:tcPr>
            <w:tcW w:w="560" w:type="dxa"/>
          </w:tcPr>
          <w:p w14:paraId="17D181CF" w14:textId="77777777" w:rsidR="002A1B9B" w:rsidRDefault="002A1B9B" w:rsidP="00DA1009">
            <w:pPr>
              <w:ind w:right="14"/>
              <w:jc w:val="right"/>
              <w:rPr>
                <w:rFonts w:ascii="Calibri"/>
                <w:sz w:val="20"/>
              </w:rPr>
            </w:pPr>
            <w:r>
              <w:rPr>
                <w:rFonts w:ascii="Calibri"/>
                <w:spacing w:val="-4"/>
                <w:sz w:val="20"/>
              </w:rPr>
              <w:t>5,33</w:t>
            </w:r>
          </w:p>
        </w:tc>
        <w:tc>
          <w:tcPr>
            <w:tcW w:w="561" w:type="dxa"/>
          </w:tcPr>
          <w:p w14:paraId="5B6D9885" w14:textId="77777777" w:rsidR="002A1B9B" w:rsidRDefault="002A1B9B" w:rsidP="00DA1009">
            <w:pPr>
              <w:ind w:right="15"/>
              <w:jc w:val="right"/>
              <w:rPr>
                <w:rFonts w:ascii="Calibri"/>
                <w:sz w:val="20"/>
              </w:rPr>
            </w:pPr>
            <w:r>
              <w:rPr>
                <w:rFonts w:ascii="Calibri"/>
                <w:spacing w:val="-4"/>
                <w:sz w:val="20"/>
              </w:rPr>
              <w:t>2,07</w:t>
            </w:r>
          </w:p>
        </w:tc>
        <w:tc>
          <w:tcPr>
            <w:tcW w:w="560" w:type="dxa"/>
          </w:tcPr>
          <w:p w14:paraId="16811A9C" w14:textId="77777777" w:rsidR="002A1B9B" w:rsidRDefault="002A1B9B" w:rsidP="00DA1009">
            <w:pPr>
              <w:ind w:right="15"/>
              <w:jc w:val="right"/>
              <w:rPr>
                <w:rFonts w:ascii="Calibri"/>
                <w:sz w:val="20"/>
              </w:rPr>
            </w:pPr>
            <w:r>
              <w:rPr>
                <w:rFonts w:ascii="Calibri"/>
                <w:spacing w:val="-4"/>
                <w:sz w:val="20"/>
              </w:rPr>
              <w:t>4,91</w:t>
            </w:r>
          </w:p>
        </w:tc>
        <w:tc>
          <w:tcPr>
            <w:tcW w:w="560" w:type="dxa"/>
          </w:tcPr>
          <w:p w14:paraId="71E6828C" w14:textId="77777777" w:rsidR="002A1B9B" w:rsidRDefault="002A1B9B" w:rsidP="00DA1009">
            <w:pPr>
              <w:ind w:right="15"/>
              <w:jc w:val="right"/>
              <w:rPr>
                <w:rFonts w:ascii="Calibri"/>
                <w:sz w:val="20"/>
              </w:rPr>
            </w:pPr>
            <w:r>
              <w:rPr>
                <w:rFonts w:ascii="Calibri"/>
                <w:spacing w:val="-4"/>
                <w:sz w:val="20"/>
              </w:rPr>
              <w:t>4,29</w:t>
            </w:r>
          </w:p>
        </w:tc>
        <w:tc>
          <w:tcPr>
            <w:tcW w:w="560" w:type="dxa"/>
          </w:tcPr>
          <w:p w14:paraId="332B37AF" w14:textId="77777777" w:rsidR="002A1B9B" w:rsidRDefault="002A1B9B" w:rsidP="00DA1009">
            <w:pPr>
              <w:ind w:right="15"/>
              <w:jc w:val="right"/>
              <w:rPr>
                <w:rFonts w:ascii="Calibri"/>
                <w:sz w:val="20"/>
              </w:rPr>
            </w:pPr>
            <w:r>
              <w:rPr>
                <w:rFonts w:ascii="Calibri"/>
                <w:spacing w:val="-4"/>
                <w:sz w:val="20"/>
              </w:rPr>
              <w:t>4,21</w:t>
            </w:r>
          </w:p>
        </w:tc>
        <w:tc>
          <w:tcPr>
            <w:tcW w:w="560" w:type="dxa"/>
          </w:tcPr>
          <w:p w14:paraId="1C04141C" w14:textId="77777777" w:rsidR="002A1B9B" w:rsidRDefault="002A1B9B" w:rsidP="00DA1009">
            <w:pPr>
              <w:ind w:right="14"/>
              <w:jc w:val="right"/>
              <w:rPr>
                <w:rFonts w:ascii="Calibri"/>
                <w:sz w:val="20"/>
              </w:rPr>
            </w:pPr>
            <w:r>
              <w:rPr>
                <w:rFonts w:ascii="Calibri"/>
                <w:spacing w:val="-5"/>
                <w:sz w:val="20"/>
              </w:rPr>
              <w:t>3,5</w:t>
            </w:r>
          </w:p>
        </w:tc>
        <w:tc>
          <w:tcPr>
            <w:tcW w:w="560" w:type="dxa"/>
          </w:tcPr>
          <w:p w14:paraId="63844059" w14:textId="77777777" w:rsidR="002A1B9B" w:rsidRDefault="002A1B9B" w:rsidP="00DA1009">
            <w:pPr>
              <w:ind w:right="14"/>
              <w:jc w:val="right"/>
              <w:rPr>
                <w:rFonts w:ascii="Calibri"/>
                <w:sz w:val="20"/>
              </w:rPr>
            </w:pPr>
            <w:r>
              <w:rPr>
                <w:rFonts w:ascii="Calibri"/>
                <w:spacing w:val="-4"/>
                <w:sz w:val="20"/>
              </w:rPr>
              <w:t>2,15</w:t>
            </w:r>
          </w:p>
        </w:tc>
        <w:tc>
          <w:tcPr>
            <w:tcW w:w="560" w:type="dxa"/>
          </w:tcPr>
          <w:p w14:paraId="63A58FCA" w14:textId="77777777" w:rsidR="002A1B9B" w:rsidRDefault="002A1B9B" w:rsidP="00DA1009">
            <w:pPr>
              <w:ind w:right="14"/>
              <w:jc w:val="right"/>
              <w:rPr>
                <w:rFonts w:ascii="Calibri"/>
                <w:sz w:val="20"/>
              </w:rPr>
            </w:pPr>
            <w:r>
              <w:rPr>
                <w:rFonts w:ascii="Calibri"/>
                <w:spacing w:val="-4"/>
                <w:sz w:val="20"/>
              </w:rPr>
              <w:t>3,51</w:t>
            </w:r>
          </w:p>
        </w:tc>
        <w:tc>
          <w:tcPr>
            <w:tcW w:w="561" w:type="dxa"/>
          </w:tcPr>
          <w:p w14:paraId="618A2314" w14:textId="77777777" w:rsidR="002A1B9B" w:rsidRDefault="002A1B9B" w:rsidP="00DA1009">
            <w:pPr>
              <w:ind w:right="15"/>
              <w:jc w:val="right"/>
              <w:rPr>
                <w:rFonts w:ascii="Calibri"/>
                <w:sz w:val="20"/>
              </w:rPr>
            </w:pPr>
            <w:r>
              <w:rPr>
                <w:rFonts w:ascii="Calibri"/>
                <w:spacing w:val="-4"/>
                <w:sz w:val="20"/>
              </w:rPr>
              <w:t>3,39</w:t>
            </w:r>
          </w:p>
        </w:tc>
        <w:tc>
          <w:tcPr>
            <w:tcW w:w="560" w:type="dxa"/>
          </w:tcPr>
          <w:p w14:paraId="0B70A949" w14:textId="77777777" w:rsidR="002A1B9B" w:rsidRDefault="002A1B9B" w:rsidP="00DA1009">
            <w:pPr>
              <w:ind w:right="15"/>
              <w:jc w:val="right"/>
              <w:rPr>
                <w:rFonts w:ascii="Calibri"/>
                <w:sz w:val="20"/>
              </w:rPr>
            </w:pPr>
            <w:r>
              <w:rPr>
                <w:rFonts w:ascii="Calibri"/>
                <w:spacing w:val="-4"/>
                <w:sz w:val="20"/>
              </w:rPr>
              <w:t>3,35</w:t>
            </w:r>
          </w:p>
        </w:tc>
        <w:tc>
          <w:tcPr>
            <w:tcW w:w="560" w:type="dxa"/>
          </w:tcPr>
          <w:p w14:paraId="7C1B0206" w14:textId="77777777" w:rsidR="002A1B9B" w:rsidRDefault="002A1B9B" w:rsidP="00DA1009">
            <w:pPr>
              <w:ind w:right="15"/>
              <w:jc w:val="right"/>
              <w:rPr>
                <w:rFonts w:ascii="Calibri"/>
                <w:sz w:val="20"/>
              </w:rPr>
            </w:pPr>
            <w:r>
              <w:rPr>
                <w:rFonts w:ascii="Calibri"/>
                <w:spacing w:val="-4"/>
                <w:sz w:val="20"/>
              </w:rPr>
              <w:t>3,51</w:t>
            </w:r>
          </w:p>
        </w:tc>
        <w:tc>
          <w:tcPr>
            <w:tcW w:w="560" w:type="dxa"/>
          </w:tcPr>
          <w:p w14:paraId="33299C56" w14:textId="77777777" w:rsidR="002A1B9B" w:rsidRDefault="002A1B9B" w:rsidP="00DA1009">
            <w:pPr>
              <w:ind w:right="15"/>
              <w:jc w:val="right"/>
              <w:rPr>
                <w:rFonts w:ascii="Calibri"/>
                <w:sz w:val="20"/>
              </w:rPr>
            </w:pPr>
            <w:r>
              <w:rPr>
                <w:rFonts w:ascii="Calibri"/>
                <w:spacing w:val="-4"/>
                <w:sz w:val="20"/>
              </w:rPr>
              <w:t>4,11</w:t>
            </w:r>
          </w:p>
        </w:tc>
        <w:tc>
          <w:tcPr>
            <w:tcW w:w="560" w:type="dxa"/>
          </w:tcPr>
          <w:p w14:paraId="5E5F6855" w14:textId="77777777" w:rsidR="002A1B9B" w:rsidRDefault="002A1B9B" w:rsidP="00DA1009">
            <w:pPr>
              <w:ind w:right="14"/>
              <w:jc w:val="right"/>
              <w:rPr>
                <w:rFonts w:ascii="Calibri"/>
                <w:sz w:val="20"/>
              </w:rPr>
            </w:pPr>
            <w:r>
              <w:rPr>
                <w:rFonts w:ascii="Calibri"/>
                <w:spacing w:val="-4"/>
                <w:sz w:val="20"/>
              </w:rPr>
              <w:t>3,32</w:t>
            </w:r>
          </w:p>
        </w:tc>
        <w:tc>
          <w:tcPr>
            <w:tcW w:w="604" w:type="dxa"/>
          </w:tcPr>
          <w:p w14:paraId="0D325D99" w14:textId="77777777" w:rsidR="002A1B9B" w:rsidRDefault="002A1B9B" w:rsidP="00DA1009">
            <w:pPr>
              <w:ind w:left="101"/>
              <w:rPr>
                <w:rFonts w:ascii="Calibri"/>
                <w:sz w:val="20"/>
              </w:rPr>
            </w:pPr>
            <w:r>
              <w:rPr>
                <w:rFonts w:ascii="Calibri"/>
                <w:spacing w:val="-2"/>
                <w:sz w:val="20"/>
              </w:rPr>
              <w:t>85,07</w:t>
            </w:r>
          </w:p>
        </w:tc>
      </w:tr>
    </w:tbl>
    <w:p w14:paraId="2F768EFC" w14:textId="77777777" w:rsidR="002A1B9B" w:rsidRDefault="002A1B9B" w:rsidP="002A1B9B">
      <w:pPr>
        <w:rPr>
          <w:rFonts w:ascii="Calibri"/>
          <w:sz w:val="20"/>
        </w:rPr>
        <w:sectPr w:rsidR="002A1B9B" w:rsidSect="009A3177">
          <w:headerReference w:type="default" r:id="rId82"/>
          <w:footerReference w:type="default" r:id="rId83"/>
          <w:pgSz w:w="16840" w:h="11910" w:orient="landscape"/>
          <w:pgMar w:top="700" w:right="280" w:bottom="280" w:left="980" w:header="113" w:footer="0" w:gutter="0"/>
          <w:cols w:space="720"/>
          <w:docGrid w:linePitch="299"/>
        </w:sectPr>
      </w:pPr>
    </w:p>
    <w:p w14:paraId="72582226" w14:textId="77777777" w:rsidR="002A1B9B" w:rsidRDefault="002A1B9B" w:rsidP="002A1B9B">
      <w:pPr>
        <w:spacing w:before="3"/>
        <w:rPr>
          <w:rFonts w:ascii="Calibri"/>
          <w:b/>
          <w:sz w:val="2"/>
        </w:rPr>
      </w:pPr>
    </w:p>
    <w:tbl>
      <w:tblPr>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1"/>
        <w:gridCol w:w="560"/>
        <w:gridCol w:w="560"/>
        <w:gridCol w:w="560"/>
        <w:gridCol w:w="560"/>
        <w:gridCol w:w="560"/>
        <w:gridCol w:w="560"/>
        <w:gridCol w:w="561"/>
        <w:gridCol w:w="560"/>
        <w:gridCol w:w="560"/>
        <w:gridCol w:w="560"/>
        <w:gridCol w:w="560"/>
        <w:gridCol w:w="560"/>
        <w:gridCol w:w="560"/>
        <w:gridCol w:w="561"/>
        <w:gridCol w:w="560"/>
        <w:gridCol w:w="560"/>
        <w:gridCol w:w="560"/>
        <w:gridCol w:w="560"/>
        <w:gridCol w:w="560"/>
        <w:gridCol w:w="560"/>
        <w:gridCol w:w="561"/>
        <w:gridCol w:w="560"/>
        <w:gridCol w:w="560"/>
        <w:gridCol w:w="560"/>
        <w:gridCol w:w="560"/>
        <w:gridCol w:w="604"/>
      </w:tblGrid>
      <w:tr w:rsidR="002A1B9B" w14:paraId="5EFD4730" w14:textId="77777777" w:rsidTr="00DA1009">
        <w:trPr>
          <w:trHeight w:val="240"/>
        </w:trPr>
        <w:tc>
          <w:tcPr>
            <w:tcW w:w="721" w:type="dxa"/>
          </w:tcPr>
          <w:p w14:paraId="3A230C62" w14:textId="77777777" w:rsidR="002A1B9B" w:rsidRDefault="002A1B9B" w:rsidP="00DA1009">
            <w:pPr>
              <w:ind w:left="39"/>
              <w:rPr>
                <w:rFonts w:ascii="Calibri"/>
                <w:sz w:val="20"/>
              </w:rPr>
            </w:pPr>
            <w:r>
              <w:rPr>
                <w:rFonts w:ascii="Calibri"/>
                <w:spacing w:val="-5"/>
                <w:sz w:val="20"/>
              </w:rPr>
              <w:t>35</w:t>
            </w:r>
          </w:p>
        </w:tc>
        <w:tc>
          <w:tcPr>
            <w:tcW w:w="560" w:type="dxa"/>
          </w:tcPr>
          <w:p w14:paraId="6D9ED9C0" w14:textId="77777777" w:rsidR="002A1B9B" w:rsidRDefault="002A1B9B" w:rsidP="00DA1009">
            <w:pPr>
              <w:ind w:right="15"/>
              <w:jc w:val="right"/>
              <w:rPr>
                <w:rFonts w:ascii="Calibri"/>
                <w:sz w:val="20"/>
              </w:rPr>
            </w:pPr>
            <w:r>
              <w:rPr>
                <w:rFonts w:ascii="Calibri"/>
                <w:spacing w:val="-4"/>
                <w:sz w:val="20"/>
              </w:rPr>
              <w:t>3,49</w:t>
            </w:r>
          </w:p>
        </w:tc>
        <w:tc>
          <w:tcPr>
            <w:tcW w:w="560" w:type="dxa"/>
          </w:tcPr>
          <w:p w14:paraId="021485E7" w14:textId="77777777" w:rsidR="002A1B9B" w:rsidRDefault="002A1B9B" w:rsidP="00DA1009">
            <w:pPr>
              <w:ind w:right="15"/>
              <w:jc w:val="right"/>
              <w:rPr>
                <w:rFonts w:ascii="Calibri"/>
                <w:sz w:val="20"/>
              </w:rPr>
            </w:pPr>
            <w:r>
              <w:rPr>
                <w:rFonts w:ascii="Calibri"/>
                <w:spacing w:val="-4"/>
                <w:sz w:val="20"/>
              </w:rPr>
              <w:t>3,59</w:t>
            </w:r>
          </w:p>
        </w:tc>
        <w:tc>
          <w:tcPr>
            <w:tcW w:w="560" w:type="dxa"/>
          </w:tcPr>
          <w:p w14:paraId="686198CD" w14:textId="77777777" w:rsidR="002A1B9B" w:rsidRDefault="002A1B9B" w:rsidP="00DA1009">
            <w:pPr>
              <w:ind w:right="15"/>
              <w:jc w:val="right"/>
              <w:rPr>
                <w:rFonts w:ascii="Calibri"/>
                <w:sz w:val="20"/>
              </w:rPr>
            </w:pPr>
            <w:r>
              <w:rPr>
                <w:rFonts w:ascii="Calibri"/>
                <w:spacing w:val="-4"/>
                <w:sz w:val="20"/>
              </w:rPr>
              <w:t>2,32</w:t>
            </w:r>
          </w:p>
        </w:tc>
        <w:tc>
          <w:tcPr>
            <w:tcW w:w="560" w:type="dxa"/>
          </w:tcPr>
          <w:p w14:paraId="032FDEEC" w14:textId="77777777" w:rsidR="002A1B9B" w:rsidRDefault="002A1B9B" w:rsidP="00DA1009">
            <w:pPr>
              <w:ind w:right="14"/>
              <w:jc w:val="right"/>
              <w:rPr>
                <w:rFonts w:ascii="Calibri"/>
                <w:sz w:val="20"/>
              </w:rPr>
            </w:pPr>
            <w:r>
              <w:rPr>
                <w:rFonts w:ascii="Calibri"/>
                <w:spacing w:val="-4"/>
                <w:sz w:val="20"/>
              </w:rPr>
              <w:t>2,78</w:t>
            </w:r>
          </w:p>
        </w:tc>
        <w:tc>
          <w:tcPr>
            <w:tcW w:w="560" w:type="dxa"/>
          </w:tcPr>
          <w:p w14:paraId="5E87C42C" w14:textId="77777777" w:rsidR="002A1B9B" w:rsidRDefault="002A1B9B" w:rsidP="00DA1009">
            <w:pPr>
              <w:ind w:right="14"/>
              <w:jc w:val="right"/>
              <w:rPr>
                <w:rFonts w:ascii="Calibri"/>
                <w:sz w:val="20"/>
              </w:rPr>
            </w:pPr>
            <w:r>
              <w:rPr>
                <w:rFonts w:ascii="Calibri"/>
                <w:spacing w:val="-4"/>
                <w:sz w:val="20"/>
              </w:rPr>
              <w:t>2,06</w:t>
            </w:r>
          </w:p>
        </w:tc>
        <w:tc>
          <w:tcPr>
            <w:tcW w:w="560" w:type="dxa"/>
          </w:tcPr>
          <w:p w14:paraId="197DADEC" w14:textId="77777777" w:rsidR="002A1B9B" w:rsidRDefault="002A1B9B" w:rsidP="00DA1009">
            <w:pPr>
              <w:ind w:left="157"/>
              <w:rPr>
                <w:rFonts w:ascii="Calibri"/>
                <w:sz w:val="20"/>
              </w:rPr>
            </w:pPr>
            <w:r>
              <w:rPr>
                <w:rFonts w:ascii="Calibri"/>
                <w:spacing w:val="-4"/>
                <w:sz w:val="20"/>
              </w:rPr>
              <w:t>4,45</w:t>
            </w:r>
          </w:p>
        </w:tc>
        <w:tc>
          <w:tcPr>
            <w:tcW w:w="561" w:type="dxa"/>
          </w:tcPr>
          <w:p w14:paraId="0585EA5D" w14:textId="77777777" w:rsidR="002A1B9B" w:rsidRDefault="002A1B9B" w:rsidP="00DA1009">
            <w:pPr>
              <w:ind w:left="256"/>
              <w:rPr>
                <w:rFonts w:ascii="Calibri"/>
                <w:sz w:val="20"/>
              </w:rPr>
            </w:pPr>
            <w:r>
              <w:rPr>
                <w:rFonts w:ascii="Calibri"/>
                <w:spacing w:val="-5"/>
                <w:sz w:val="20"/>
              </w:rPr>
              <w:t>3,5</w:t>
            </w:r>
          </w:p>
        </w:tc>
        <w:tc>
          <w:tcPr>
            <w:tcW w:w="560" w:type="dxa"/>
          </w:tcPr>
          <w:p w14:paraId="7D7CAB07" w14:textId="77777777" w:rsidR="002A1B9B" w:rsidRDefault="002A1B9B" w:rsidP="00DA1009">
            <w:pPr>
              <w:ind w:right="15"/>
              <w:jc w:val="right"/>
              <w:rPr>
                <w:rFonts w:ascii="Calibri"/>
                <w:sz w:val="20"/>
              </w:rPr>
            </w:pPr>
            <w:r>
              <w:rPr>
                <w:rFonts w:ascii="Calibri"/>
                <w:spacing w:val="-4"/>
                <w:sz w:val="20"/>
              </w:rPr>
              <w:t>2,15</w:t>
            </w:r>
          </w:p>
        </w:tc>
        <w:tc>
          <w:tcPr>
            <w:tcW w:w="560" w:type="dxa"/>
          </w:tcPr>
          <w:p w14:paraId="32BA230E" w14:textId="77777777" w:rsidR="002A1B9B" w:rsidRDefault="002A1B9B" w:rsidP="00DA1009">
            <w:pPr>
              <w:ind w:left="157" w:right="1"/>
              <w:rPr>
                <w:rFonts w:ascii="Calibri"/>
                <w:sz w:val="20"/>
              </w:rPr>
            </w:pPr>
            <w:r>
              <w:rPr>
                <w:rFonts w:ascii="Calibri"/>
                <w:spacing w:val="-4"/>
                <w:sz w:val="20"/>
              </w:rPr>
              <w:t>3,51</w:t>
            </w:r>
          </w:p>
        </w:tc>
        <w:tc>
          <w:tcPr>
            <w:tcW w:w="560" w:type="dxa"/>
          </w:tcPr>
          <w:p w14:paraId="29DF9F23" w14:textId="77777777" w:rsidR="002A1B9B" w:rsidRDefault="002A1B9B" w:rsidP="00DA1009">
            <w:pPr>
              <w:ind w:left="157" w:right="1"/>
              <w:rPr>
                <w:rFonts w:ascii="Calibri"/>
                <w:sz w:val="20"/>
              </w:rPr>
            </w:pPr>
            <w:r>
              <w:rPr>
                <w:rFonts w:ascii="Calibri"/>
                <w:spacing w:val="-4"/>
                <w:sz w:val="20"/>
              </w:rPr>
              <w:t>3,39</w:t>
            </w:r>
          </w:p>
        </w:tc>
        <w:tc>
          <w:tcPr>
            <w:tcW w:w="560" w:type="dxa"/>
          </w:tcPr>
          <w:p w14:paraId="02E8CD65" w14:textId="77777777" w:rsidR="002A1B9B" w:rsidRDefault="002A1B9B" w:rsidP="00DA1009">
            <w:pPr>
              <w:ind w:left="157"/>
              <w:rPr>
                <w:rFonts w:ascii="Calibri"/>
                <w:sz w:val="20"/>
              </w:rPr>
            </w:pPr>
            <w:r>
              <w:rPr>
                <w:rFonts w:ascii="Calibri"/>
                <w:spacing w:val="-4"/>
                <w:sz w:val="20"/>
              </w:rPr>
              <w:t>3,35</w:t>
            </w:r>
          </w:p>
        </w:tc>
        <w:tc>
          <w:tcPr>
            <w:tcW w:w="560" w:type="dxa"/>
          </w:tcPr>
          <w:p w14:paraId="381C60B4" w14:textId="77777777" w:rsidR="002A1B9B" w:rsidRDefault="002A1B9B" w:rsidP="00DA1009">
            <w:pPr>
              <w:ind w:right="14"/>
              <w:jc w:val="right"/>
              <w:rPr>
                <w:rFonts w:ascii="Calibri"/>
                <w:sz w:val="20"/>
              </w:rPr>
            </w:pPr>
            <w:r>
              <w:rPr>
                <w:rFonts w:ascii="Calibri"/>
                <w:spacing w:val="-4"/>
                <w:sz w:val="20"/>
              </w:rPr>
              <w:t>3,93</w:t>
            </w:r>
          </w:p>
        </w:tc>
        <w:tc>
          <w:tcPr>
            <w:tcW w:w="560" w:type="dxa"/>
          </w:tcPr>
          <w:p w14:paraId="33B69809" w14:textId="77777777" w:rsidR="002A1B9B" w:rsidRDefault="002A1B9B" w:rsidP="00DA1009">
            <w:pPr>
              <w:ind w:left="157"/>
              <w:rPr>
                <w:rFonts w:ascii="Calibri"/>
                <w:sz w:val="20"/>
              </w:rPr>
            </w:pPr>
            <w:r>
              <w:rPr>
                <w:rFonts w:ascii="Calibri"/>
                <w:spacing w:val="-4"/>
                <w:sz w:val="20"/>
              </w:rPr>
              <w:t>5,33</w:t>
            </w:r>
          </w:p>
        </w:tc>
        <w:tc>
          <w:tcPr>
            <w:tcW w:w="561" w:type="dxa"/>
          </w:tcPr>
          <w:p w14:paraId="7EF3560D" w14:textId="77777777" w:rsidR="002A1B9B" w:rsidRDefault="002A1B9B" w:rsidP="00DA1009">
            <w:pPr>
              <w:ind w:left="156"/>
              <w:rPr>
                <w:rFonts w:ascii="Calibri"/>
                <w:sz w:val="20"/>
              </w:rPr>
            </w:pPr>
            <w:r>
              <w:rPr>
                <w:rFonts w:ascii="Calibri"/>
                <w:spacing w:val="-4"/>
                <w:sz w:val="20"/>
              </w:rPr>
              <w:t>3,02</w:t>
            </w:r>
          </w:p>
        </w:tc>
        <w:tc>
          <w:tcPr>
            <w:tcW w:w="560" w:type="dxa"/>
          </w:tcPr>
          <w:p w14:paraId="5839272F" w14:textId="77777777" w:rsidR="002A1B9B" w:rsidRDefault="002A1B9B" w:rsidP="00DA1009">
            <w:pPr>
              <w:ind w:right="15"/>
              <w:jc w:val="right"/>
              <w:rPr>
                <w:rFonts w:ascii="Calibri"/>
                <w:sz w:val="20"/>
              </w:rPr>
            </w:pPr>
            <w:r>
              <w:rPr>
                <w:rFonts w:ascii="Calibri"/>
                <w:spacing w:val="-4"/>
                <w:sz w:val="20"/>
              </w:rPr>
              <w:t>3,23</w:t>
            </w:r>
          </w:p>
        </w:tc>
        <w:tc>
          <w:tcPr>
            <w:tcW w:w="560" w:type="dxa"/>
          </w:tcPr>
          <w:p w14:paraId="23A116A9" w14:textId="77777777" w:rsidR="002A1B9B" w:rsidRDefault="002A1B9B" w:rsidP="00DA1009">
            <w:pPr>
              <w:ind w:right="15"/>
              <w:jc w:val="right"/>
              <w:rPr>
                <w:rFonts w:ascii="Calibri"/>
                <w:sz w:val="20"/>
              </w:rPr>
            </w:pPr>
            <w:r>
              <w:rPr>
                <w:rFonts w:ascii="Calibri"/>
                <w:spacing w:val="-5"/>
                <w:sz w:val="20"/>
              </w:rPr>
              <w:t>3,1</w:t>
            </w:r>
          </w:p>
        </w:tc>
        <w:tc>
          <w:tcPr>
            <w:tcW w:w="560" w:type="dxa"/>
          </w:tcPr>
          <w:p w14:paraId="75EF0A0A" w14:textId="77777777" w:rsidR="002A1B9B" w:rsidRDefault="002A1B9B" w:rsidP="00DA1009">
            <w:pPr>
              <w:ind w:left="157" w:right="1"/>
              <w:rPr>
                <w:rFonts w:ascii="Calibri"/>
                <w:sz w:val="20"/>
              </w:rPr>
            </w:pPr>
            <w:r>
              <w:rPr>
                <w:rFonts w:ascii="Calibri"/>
                <w:spacing w:val="-4"/>
                <w:sz w:val="20"/>
              </w:rPr>
              <w:t>3,35</w:t>
            </w:r>
          </w:p>
        </w:tc>
        <w:tc>
          <w:tcPr>
            <w:tcW w:w="560" w:type="dxa"/>
          </w:tcPr>
          <w:p w14:paraId="6E6107C2" w14:textId="77777777" w:rsidR="002A1B9B" w:rsidRDefault="002A1B9B" w:rsidP="00DA1009">
            <w:pPr>
              <w:ind w:left="257"/>
              <w:rPr>
                <w:rFonts w:ascii="Calibri"/>
                <w:sz w:val="20"/>
              </w:rPr>
            </w:pPr>
            <w:r>
              <w:rPr>
                <w:rFonts w:ascii="Calibri"/>
                <w:spacing w:val="-5"/>
                <w:sz w:val="20"/>
              </w:rPr>
              <w:t>3,5</w:t>
            </w:r>
          </w:p>
        </w:tc>
        <w:tc>
          <w:tcPr>
            <w:tcW w:w="560" w:type="dxa"/>
          </w:tcPr>
          <w:p w14:paraId="1B738D7F" w14:textId="77777777" w:rsidR="002A1B9B" w:rsidRDefault="002A1B9B" w:rsidP="00DA1009">
            <w:pPr>
              <w:ind w:right="14"/>
              <w:jc w:val="right"/>
              <w:rPr>
                <w:rFonts w:ascii="Calibri"/>
                <w:sz w:val="20"/>
              </w:rPr>
            </w:pPr>
            <w:r>
              <w:rPr>
                <w:rFonts w:ascii="Calibri"/>
                <w:spacing w:val="-4"/>
                <w:sz w:val="20"/>
              </w:rPr>
              <w:t>2,15</w:t>
            </w:r>
          </w:p>
        </w:tc>
        <w:tc>
          <w:tcPr>
            <w:tcW w:w="560" w:type="dxa"/>
          </w:tcPr>
          <w:p w14:paraId="3B0809E5" w14:textId="77777777" w:rsidR="002A1B9B" w:rsidRDefault="002A1B9B" w:rsidP="00DA1009">
            <w:pPr>
              <w:ind w:left="157"/>
              <w:rPr>
                <w:rFonts w:ascii="Calibri"/>
                <w:sz w:val="20"/>
              </w:rPr>
            </w:pPr>
            <w:r>
              <w:rPr>
                <w:rFonts w:ascii="Calibri"/>
                <w:spacing w:val="-4"/>
                <w:sz w:val="20"/>
              </w:rPr>
              <w:t>3,51</w:t>
            </w:r>
          </w:p>
        </w:tc>
        <w:tc>
          <w:tcPr>
            <w:tcW w:w="561" w:type="dxa"/>
          </w:tcPr>
          <w:p w14:paraId="3E7057FB" w14:textId="77777777" w:rsidR="002A1B9B" w:rsidRDefault="002A1B9B" w:rsidP="00DA1009">
            <w:pPr>
              <w:ind w:left="156"/>
              <w:rPr>
                <w:rFonts w:ascii="Calibri"/>
                <w:sz w:val="20"/>
              </w:rPr>
            </w:pPr>
            <w:r>
              <w:rPr>
                <w:rFonts w:ascii="Calibri"/>
                <w:spacing w:val="-4"/>
                <w:sz w:val="20"/>
              </w:rPr>
              <w:t>3,39</w:t>
            </w:r>
          </w:p>
        </w:tc>
        <w:tc>
          <w:tcPr>
            <w:tcW w:w="560" w:type="dxa"/>
          </w:tcPr>
          <w:p w14:paraId="76EBFE17" w14:textId="77777777" w:rsidR="002A1B9B" w:rsidRDefault="002A1B9B" w:rsidP="00DA1009">
            <w:pPr>
              <w:ind w:left="157" w:right="1"/>
              <w:rPr>
                <w:rFonts w:ascii="Calibri"/>
                <w:sz w:val="20"/>
              </w:rPr>
            </w:pPr>
            <w:r>
              <w:rPr>
                <w:rFonts w:ascii="Calibri"/>
                <w:spacing w:val="-4"/>
                <w:sz w:val="20"/>
              </w:rPr>
              <w:t>3,35</w:t>
            </w:r>
          </w:p>
        </w:tc>
        <w:tc>
          <w:tcPr>
            <w:tcW w:w="560" w:type="dxa"/>
          </w:tcPr>
          <w:p w14:paraId="567FA440" w14:textId="77777777" w:rsidR="002A1B9B" w:rsidRDefault="002A1B9B" w:rsidP="00DA1009">
            <w:pPr>
              <w:ind w:left="157" w:right="1"/>
              <w:rPr>
                <w:rFonts w:ascii="Calibri"/>
                <w:sz w:val="20"/>
              </w:rPr>
            </w:pPr>
            <w:r>
              <w:rPr>
                <w:rFonts w:ascii="Calibri"/>
                <w:spacing w:val="-4"/>
                <w:sz w:val="20"/>
              </w:rPr>
              <w:t>3,51</w:t>
            </w:r>
          </w:p>
        </w:tc>
        <w:tc>
          <w:tcPr>
            <w:tcW w:w="560" w:type="dxa"/>
          </w:tcPr>
          <w:p w14:paraId="79CD1AAA" w14:textId="77777777" w:rsidR="002A1B9B" w:rsidRDefault="002A1B9B" w:rsidP="00DA1009">
            <w:pPr>
              <w:ind w:left="157" w:right="1"/>
              <w:rPr>
                <w:rFonts w:ascii="Calibri"/>
                <w:sz w:val="20"/>
              </w:rPr>
            </w:pPr>
            <w:r>
              <w:rPr>
                <w:rFonts w:ascii="Calibri"/>
                <w:spacing w:val="-4"/>
                <w:sz w:val="20"/>
              </w:rPr>
              <w:t>4,11</w:t>
            </w:r>
          </w:p>
        </w:tc>
        <w:tc>
          <w:tcPr>
            <w:tcW w:w="560" w:type="dxa"/>
          </w:tcPr>
          <w:p w14:paraId="4C84EFC8" w14:textId="77777777" w:rsidR="002A1B9B" w:rsidRDefault="002A1B9B" w:rsidP="00DA1009">
            <w:pPr>
              <w:ind w:right="14"/>
              <w:jc w:val="right"/>
              <w:rPr>
                <w:rFonts w:ascii="Calibri"/>
                <w:sz w:val="20"/>
              </w:rPr>
            </w:pPr>
            <w:r>
              <w:rPr>
                <w:rFonts w:ascii="Calibri"/>
                <w:spacing w:val="-4"/>
                <w:sz w:val="20"/>
              </w:rPr>
              <w:t>3,32</w:t>
            </w:r>
          </w:p>
        </w:tc>
        <w:tc>
          <w:tcPr>
            <w:tcW w:w="604" w:type="dxa"/>
          </w:tcPr>
          <w:p w14:paraId="22EFA798" w14:textId="77777777" w:rsidR="002A1B9B" w:rsidRDefault="002A1B9B" w:rsidP="00DA1009">
            <w:pPr>
              <w:ind w:left="101"/>
              <w:rPr>
                <w:rFonts w:ascii="Calibri"/>
                <w:sz w:val="20"/>
              </w:rPr>
            </w:pPr>
            <w:r>
              <w:rPr>
                <w:rFonts w:ascii="Calibri"/>
                <w:spacing w:val="-2"/>
                <w:sz w:val="20"/>
              </w:rPr>
              <w:t>83,39</w:t>
            </w:r>
          </w:p>
        </w:tc>
      </w:tr>
      <w:tr w:rsidR="002A1B9B" w14:paraId="619D3B23" w14:textId="77777777" w:rsidTr="00DA1009">
        <w:trPr>
          <w:trHeight w:val="240"/>
        </w:trPr>
        <w:tc>
          <w:tcPr>
            <w:tcW w:w="721" w:type="dxa"/>
          </w:tcPr>
          <w:p w14:paraId="35A0D587" w14:textId="77777777" w:rsidR="002A1B9B" w:rsidRDefault="002A1B9B" w:rsidP="00DA1009">
            <w:pPr>
              <w:ind w:left="39"/>
              <w:rPr>
                <w:rFonts w:ascii="Calibri"/>
                <w:sz w:val="20"/>
              </w:rPr>
            </w:pPr>
            <w:r>
              <w:rPr>
                <w:rFonts w:ascii="Calibri"/>
                <w:spacing w:val="-5"/>
                <w:sz w:val="20"/>
              </w:rPr>
              <w:t>36</w:t>
            </w:r>
          </w:p>
        </w:tc>
        <w:tc>
          <w:tcPr>
            <w:tcW w:w="560" w:type="dxa"/>
          </w:tcPr>
          <w:p w14:paraId="762C74C1" w14:textId="77777777" w:rsidR="002A1B9B" w:rsidRDefault="002A1B9B" w:rsidP="00DA1009">
            <w:pPr>
              <w:ind w:right="15"/>
              <w:jc w:val="right"/>
              <w:rPr>
                <w:rFonts w:ascii="Calibri"/>
                <w:sz w:val="20"/>
              </w:rPr>
            </w:pPr>
            <w:r>
              <w:rPr>
                <w:rFonts w:ascii="Calibri"/>
                <w:spacing w:val="-4"/>
                <w:sz w:val="20"/>
              </w:rPr>
              <w:t>3,49</w:t>
            </w:r>
          </w:p>
        </w:tc>
        <w:tc>
          <w:tcPr>
            <w:tcW w:w="560" w:type="dxa"/>
          </w:tcPr>
          <w:p w14:paraId="228812B7" w14:textId="77777777" w:rsidR="002A1B9B" w:rsidRDefault="002A1B9B" w:rsidP="00DA1009">
            <w:pPr>
              <w:ind w:right="15"/>
              <w:jc w:val="right"/>
              <w:rPr>
                <w:rFonts w:ascii="Calibri"/>
                <w:sz w:val="20"/>
              </w:rPr>
            </w:pPr>
            <w:r>
              <w:rPr>
                <w:rFonts w:ascii="Calibri"/>
                <w:spacing w:val="-4"/>
                <w:sz w:val="20"/>
              </w:rPr>
              <w:t>3,59</w:t>
            </w:r>
          </w:p>
        </w:tc>
        <w:tc>
          <w:tcPr>
            <w:tcW w:w="560" w:type="dxa"/>
          </w:tcPr>
          <w:p w14:paraId="5942C108" w14:textId="77777777" w:rsidR="002A1B9B" w:rsidRDefault="002A1B9B" w:rsidP="00DA1009">
            <w:pPr>
              <w:ind w:right="15"/>
              <w:jc w:val="right"/>
              <w:rPr>
                <w:rFonts w:ascii="Calibri"/>
                <w:sz w:val="20"/>
              </w:rPr>
            </w:pPr>
            <w:r>
              <w:rPr>
                <w:rFonts w:ascii="Calibri"/>
                <w:spacing w:val="-4"/>
                <w:sz w:val="20"/>
              </w:rPr>
              <w:t>2,32</w:t>
            </w:r>
          </w:p>
        </w:tc>
        <w:tc>
          <w:tcPr>
            <w:tcW w:w="560" w:type="dxa"/>
          </w:tcPr>
          <w:p w14:paraId="70F445D7" w14:textId="77777777" w:rsidR="002A1B9B" w:rsidRDefault="002A1B9B" w:rsidP="00DA1009">
            <w:pPr>
              <w:ind w:right="14"/>
              <w:jc w:val="right"/>
              <w:rPr>
                <w:rFonts w:ascii="Calibri"/>
                <w:sz w:val="20"/>
              </w:rPr>
            </w:pPr>
            <w:r>
              <w:rPr>
                <w:rFonts w:ascii="Calibri"/>
                <w:spacing w:val="-4"/>
                <w:sz w:val="20"/>
              </w:rPr>
              <w:t>4,44</w:t>
            </w:r>
          </w:p>
        </w:tc>
        <w:tc>
          <w:tcPr>
            <w:tcW w:w="560" w:type="dxa"/>
          </w:tcPr>
          <w:p w14:paraId="6628458F" w14:textId="77777777" w:rsidR="002A1B9B" w:rsidRDefault="002A1B9B" w:rsidP="00DA1009">
            <w:pPr>
              <w:ind w:right="14"/>
              <w:jc w:val="right"/>
              <w:rPr>
                <w:rFonts w:ascii="Calibri"/>
                <w:sz w:val="20"/>
              </w:rPr>
            </w:pPr>
            <w:r>
              <w:rPr>
                <w:rFonts w:ascii="Calibri"/>
                <w:spacing w:val="-4"/>
                <w:sz w:val="20"/>
              </w:rPr>
              <w:t>4,54</w:t>
            </w:r>
          </w:p>
        </w:tc>
        <w:tc>
          <w:tcPr>
            <w:tcW w:w="560" w:type="dxa"/>
          </w:tcPr>
          <w:p w14:paraId="320173EA" w14:textId="77777777" w:rsidR="002A1B9B" w:rsidRDefault="002A1B9B" w:rsidP="00DA1009">
            <w:pPr>
              <w:ind w:left="157"/>
              <w:rPr>
                <w:rFonts w:ascii="Calibri"/>
                <w:sz w:val="20"/>
              </w:rPr>
            </w:pPr>
            <w:r>
              <w:rPr>
                <w:rFonts w:ascii="Calibri"/>
                <w:spacing w:val="-4"/>
                <w:sz w:val="20"/>
              </w:rPr>
              <w:t>4,45</w:t>
            </w:r>
          </w:p>
        </w:tc>
        <w:tc>
          <w:tcPr>
            <w:tcW w:w="561" w:type="dxa"/>
          </w:tcPr>
          <w:p w14:paraId="7CC8A03C" w14:textId="77777777" w:rsidR="002A1B9B" w:rsidRDefault="002A1B9B" w:rsidP="00DA1009">
            <w:pPr>
              <w:ind w:left="156"/>
              <w:rPr>
                <w:rFonts w:ascii="Calibri"/>
                <w:sz w:val="20"/>
              </w:rPr>
            </w:pPr>
            <w:r>
              <w:rPr>
                <w:rFonts w:ascii="Calibri"/>
                <w:spacing w:val="-4"/>
                <w:sz w:val="20"/>
              </w:rPr>
              <w:t>4,72</w:t>
            </w:r>
          </w:p>
        </w:tc>
        <w:tc>
          <w:tcPr>
            <w:tcW w:w="560" w:type="dxa"/>
          </w:tcPr>
          <w:p w14:paraId="37B821E5" w14:textId="77777777" w:rsidR="002A1B9B" w:rsidRDefault="002A1B9B" w:rsidP="00DA1009">
            <w:pPr>
              <w:ind w:right="15"/>
              <w:jc w:val="right"/>
              <w:rPr>
                <w:rFonts w:ascii="Calibri"/>
                <w:sz w:val="20"/>
              </w:rPr>
            </w:pPr>
            <w:r>
              <w:rPr>
                <w:rFonts w:ascii="Calibri"/>
                <w:spacing w:val="-4"/>
                <w:sz w:val="20"/>
              </w:rPr>
              <w:t>2,15</w:t>
            </w:r>
          </w:p>
        </w:tc>
        <w:tc>
          <w:tcPr>
            <w:tcW w:w="560" w:type="dxa"/>
          </w:tcPr>
          <w:p w14:paraId="2DF93106" w14:textId="77777777" w:rsidR="002A1B9B" w:rsidRDefault="002A1B9B" w:rsidP="00DA1009">
            <w:pPr>
              <w:ind w:left="157" w:right="1"/>
              <w:rPr>
                <w:rFonts w:ascii="Calibri"/>
                <w:sz w:val="20"/>
              </w:rPr>
            </w:pPr>
            <w:r>
              <w:rPr>
                <w:rFonts w:ascii="Calibri"/>
                <w:spacing w:val="-4"/>
                <w:sz w:val="20"/>
              </w:rPr>
              <w:t>4,72</w:t>
            </w:r>
          </w:p>
        </w:tc>
        <w:tc>
          <w:tcPr>
            <w:tcW w:w="560" w:type="dxa"/>
          </w:tcPr>
          <w:p w14:paraId="4BDA7D0F" w14:textId="77777777" w:rsidR="002A1B9B" w:rsidRDefault="002A1B9B" w:rsidP="00DA1009">
            <w:pPr>
              <w:ind w:left="157" w:right="1"/>
              <w:rPr>
                <w:rFonts w:ascii="Calibri"/>
                <w:sz w:val="20"/>
              </w:rPr>
            </w:pPr>
            <w:r>
              <w:rPr>
                <w:rFonts w:ascii="Calibri"/>
                <w:spacing w:val="-4"/>
                <w:sz w:val="20"/>
              </w:rPr>
              <w:t>4,39</w:t>
            </w:r>
          </w:p>
        </w:tc>
        <w:tc>
          <w:tcPr>
            <w:tcW w:w="560" w:type="dxa"/>
          </w:tcPr>
          <w:p w14:paraId="17FC860A" w14:textId="77777777" w:rsidR="002A1B9B" w:rsidRDefault="002A1B9B" w:rsidP="00DA1009">
            <w:pPr>
              <w:ind w:left="157"/>
              <w:rPr>
                <w:rFonts w:ascii="Calibri"/>
                <w:sz w:val="20"/>
              </w:rPr>
            </w:pPr>
            <w:r>
              <w:rPr>
                <w:rFonts w:ascii="Calibri"/>
                <w:spacing w:val="-4"/>
                <w:sz w:val="20"/>
              </w:rPr>
              <w:t>4,46</w:t>
            </w:r>
          </w:p>
        </w:tc>
        <w:tc>
          <w:tcPr>
            <w:tcW w:w="560" w:type="dxa"/>
          </w:tcPr>
          <w:p w14:paraId="4DAEDC16" w14:textId="77777777" w:rsidR="002A1B9B" w:rsidRDefault="002A1B9B" w:rsidP="00DA1009">
            <w:pPr>
              <w:ind w:right="14"/>
              <w:jc w:val="right"/>
              <w:rPr>
                <w:rFonts w:ascii="Calibri"/>
                <w:sz w:val="20"/>
              </w:rPr>
            </w:pPr>
            <w:r>
              <w:rPr>
                <w:rFonts w:ascii="Calibri"/>
                <w:spacing w:val="-4"/>
                <w:sz w:val="20"/>
              </w:rPr>
              <w:t>3,93</w:t>
            </w:r>
          </w:p>
        </w:tc>
        <w:tc>
          <w:tcPr>
            <w:tcW w:w="560" w:type="dxa"/>
          </w:tcPr>
          <w:p w14:paraId="483E2982" w14:textId="77777777" w:rsidR="002A1B9B" w:rsidRDefault="002A1B9B" w:rsidP="00DA1009">
            <w:pPr>
              <w:ind w:left="257"/>
              <w:rPr>
                <w:rFonts w:ascii="Calibri"/>
                <w:sz w:val="20"/>
              </w:rPr>
            </w:pPr>
            <w:r>
              <w:rPr>
                <w:rFonts w:ascii="Calibri"/>
                <w:spacing w:val="-5"/>
                <w:sz w:val="20"/>
              </w:rPr>
              <w:t>4,2</w:t>
            </w:r>
          </w:p>
        </w:tc>
        <w:tc>
          <w:tcPr>
            <w:tcW w:w="561" w:type="dxa"/>
          </w:tcPr>
          <w:p w14:paraId="13CB4130" w14:textId="77777777" w:rsidR="002A1B9B" w:rsidRDefault="002A1B9B" w:rsidP="00DA1009">
            <w:pPr>
              <w:ind w:left="156"/>
              <w:rPr>
                <w:rFonts w:ascii="Calibri"/>
                <w:sz w:val="20"/>
              </w:rPr>
            </w:pPr>
            <w:r>
              <w:rPr>
                <w:rFonts w:ascii="Calibri"/>
                <w:spacing w:val="-4"/>
                <w:sz w:val="20"/>
              </w:rPr>
              <w:t>3,02</w:t>
            </w:r>
          </w:p>
        </w:tc>
        <w:tc>
          <w:tcPr>
            <w:tcW w:w="560" w:type="dxa"/>
          </w:tcPr>
          <w:p w14:paraId="7790838F" w14:textId="77777777" w:rsidR="002A1B9B" w:rsidRDefault="002A1B9B" w:rsidP="00DA1009">
            <w:pPr>
              <w:ind w:right="15"/>
              <w:jc w:val="right"/>
              <w:rPr>
                <w:rFonts w:ascii="Calibri"/>
                <w:sz w:val="20"/>
              </w:rPr>
            </w:pPr>
            <w:r>
              <w:rPr>
                <w:rFonts w:ascii="Calibri"/>
                <w:spacing w:val="-4"/>
                <w:sz w:val="20"/>
              </w:rPr>
              <w:t>3,23</w:t>
            </w:r>
          </w:p>
        </w:tc>
        <w:tc>
          <w:tcPr>
            <w:tcW w:w="560" w:type="dxa"/>
          </w:tcPr>
          <w:p w14:paraId="7E13FCD5" w14:textId="77777777" w:rsidR="002A1B9B" w:rsidRDefault="002A1B9B" w:rsidP="00DA1009">
            <w:pPr>
              <w:ind w:right="15"/>
              <w:jc w:val="right"/>
              <w:rPr>
                <w:rFonts w:ascii="Calibri"/>
                <w:sz w:val="20"/>
              </w:rPr>
            </w:pPr>
            <w:r>
              <w:rPr>
                <w:rFonts w:ascii="Calibri"/>
                <w:spacing w:val="-4"/>
                <w:sz w:val="20"/>
              </w:rPr>
              <w:t>2,29</w:t>
            </w:r>
          </w:p>
        </w:tc>
        <w:tc>
          <w:tcPr>
            <w:tcW w:w="560" w:type="dxa"/>
          </w:tcPr>
          <w:p w14:paraId="5FD76932" w14:textId="77777777" w:rsidR="002A1B9B" w:rsidRDefault="002A1B9B" w:rsidP="00DA1009">
            <w:pPr>
              <w:ind w:left="157" w:right="1"/>
              <w:rPr>
                <w:rFonts w:ascii="Calibri"/>
                <w:sz w:val="20"/>
              </w:rPr>
            </w:pPr>
            <w:r>
              <w:rPr>
                <w:rFonts w:ascii="Calibri"/>
                <w:spacing w:val="-4"/>
                <w:sz w:val="20"/>
              </w:rPr>
              <w:t>4,21</w:t>
            </w:r>
          </w:p>
        </w:tc>
        <w:tc>
          <w:tcPr>
            <w:tcW w:w="560" w:type="dxa"/>
          </w:tcPr>
          <w:p w14:paraId="65EB79B4" w14:textId="77777777" w:rsidR="002A1B9B" w:rsidRDefault="002A1B9B" w:rsidP="00DA1009">
            <w:pPr>
              <w:ind w:left="157"/>
              <w:rPr>
                <w:rFonts w:ascii="Calibri"/>
                <w:sz w:val="20"/>
              </w:rPr>
            </w:pPr>
            <w:r>
              <w:rPr>
                <w:rFonts w:ascii="Calibri"/>
                <w:spacing w:val="-4"/>
                <w:sz w:val="20"/>
              </w:rPr>
              <w:t>4,72</w:t>
            </w:r>
          </w:p>
        </w:tc>
        <w:tc>
          <w:tcPr>
            <w:tcW w:w="560" w:type="dxa"/>
          </w:tcPr>
          <w:p w14:paraId="15A8E6BA" w14:textId="77777777" w:rsidR="002A1B9B" w:rsidRDefault="002A1B9B" w:rsidP="00DA1009">
            <w:pPr>
              <w:ind w:right="14"/>
              <w:jc w:val="right"/>
              <w:rPr>
                <w:rFonts w:ascii="Calibri"/>
                <w:sz w:val="20"/>
              </w:rPr>
            </w:pPr>
            <w:r>
              <w:rPr>
                <w:rFonts w:ascii="Calibri"/>
                <w:spacing w:val="-4"/>
                <w:sz w:val="20"/>
              </w:rPr>
              <w:t>2,15</w:t>
            </w:r>
          </w:p>
        </w:tc>
        <w:tc>
          <w:tcPr>
            <w:tcW w:w="560" w:type="dxa"/>
          </w:tcPr>
          <w:p w14:paraId="0BA83C79" w14:textId="77777777" w:rsidR="002A1B9B" w:rsidRDefault="002A1B9B" w:rsidP="00DA1009">
            <w:pPr>
              <w:ind w:left="157"/>
              <w:rPr>
                <w:rFonts w:ascii="Calibri"/>
                <w:sz w:val="20"/>
              </w:rPr>
            </w:pPr>
            <w:r>
              <w:rPr>
                <w:rFonts w:ascii="Calibri"/>
                <w:spacing w:val="-4"/>
                <w:sz w:val="20"/>
              </w:rPr>
              <w:t>4,72</w:t>
            </w:r>
          </w:p>
        </w:tc>
        <w:tc>
          <w:tcPr>
            <w:tcW w:w="561" w:type="dxa"/>
          </w:tcPr>
          <w:p w14:paraId="5024ABB3" w14:textId="77777777" w:rsidR="002A1B9B" w:rsidRDefault="002A1B9B" w:rsidP="00DA1009">
            <w:pPr>
              <w:ind w:left="156"/>
              <w:rPr>
                <w:rFonts w:ascii="Calibri"/>
                <w:sz w:val="20"/>
              </w:rPr>
            </w:pPr>
            <w:r>
              <w:rPr>
                <w:rFonts w:ascii="Calibri"/>
                <w:spacing w:val="-4"/>
                <w:sz w:val="20"/>
              </w:rPr>
              <w:t>4,39</w:t>
            </w:r>
          </w:p>
        </w:tc>
        <w:tc>
          <w:tcPr>
            <w:tcW w:w="560" w:type="dxa"/>
          </w:tcPr>
          <w:p w14:paraId="29DBBF48" w14:textId="77777777" w:rsidR="002A1B9B" w:rsidRDefault="002A1B9B" w:rsidP="00DA1009">
            <w:pPr>
              <w:ind w:left="157" w:right="1"/>
              <w:rPr>
                <w:rFonts w:ascii="Calibri"/>
                <w:sz w:val="20"/>
              </w:rPr>
            </w:pPr>
            <w:r>
              <w:rPr>
                <w:rFonts w:ascii="Calibri"/>
                <w:spacing w:val="-4"/>
                <w:sz w:val="20"/>
              </w:rPr>
              <w:t>4,46</w:t>
            </w:r>
          </w:p>
        </w:tc>
        <w:tc>
          <w:tcPr>
            <w:tcW w:w="560" w:type="dxa"/>
          </w:tcPr>
          <w:p w14:paraId="6E45EB0B" w14:textId="77777777" w:rsidR="002A1B9B" w:rsidRDefault="002A1B9B" w:rsidP="00DA1009">
            <w:pPr>
              <w:ind w:left="157" w:right="1"/>
              <w:rPr>
                <w:rFonts w:ascii="Calibri"/>
                <w:sz w:val="20"/>
              </w:rPr>
            </w:pPr>
            <w:r>
              <w:rPr>
                <w:rFonts w:ascii="Calibri"/>
                <w:spacing w:val="-4"/>
                <w:sz w:val="20"/>
              </w:rPr>
              <w:t>4,58</w:t>
            </w:r>
          </w:p>
        </w:tc>
        <w:tc>
          <w:tcPr>
            <w:tcW w:w="560" w:type="dxa"/>
          </w:tcPr>
          <w:p w14:paraId="0B57068D" w14:textId="77777777" w:rsidR="002A1B9B" w:rsidRDefault="002A1B9B" w:rsidP="00DA1009">
            <w:pPr>
              <w:ind w:left="157" w:right="1"/>
              <w:rPr>
                <w:rFonts w:ascii="Calibri"/>
                <w:sz w:val="20"/>
              </w:rPr>
            </w:pPr>
            <w:r>
              <w:rPr>
                <w:rFonts w:ascii="Calibri"/>
                <w:spacing w:val="-4"/>
                <w:sz w:val="20"/>
              </w:rPr>
              <w:t>5,37</w:t>
            </w:r>
          </w:p>
        </w:tc>
        <w:tc>
          <w:tcPr>
            <w:tcW w:w="560" w:type="dxa"/>
          </w:tcPr>
          <w:p w14:paraId="24A304F3" w14:textId="77777777" w:rsidR="002A1B9B" w:rsidRDefault="002A1B9B" w:rsidP="00DA1009">
            <w:pPr>
              <w:ind w:right="14"/>
              <w:jc w:val="right"/>
              <w:rPr>
                <w:rFonts w:ascii="Calibri"/>
                <w:sz w:val="20"/>
              </w:rPr>
            </w:pPr>
            <w:r>
              <w:rPr>
                <w:rFonts w:ascii="Calibri"/>
                <w:spacing w:val="-4"/>
                <w:sz w:val="20"/>
              </w:rPr>
              <w:t>4,63</w:t>
            </w:r>
          </w:p>
        </w:tc>
        <w:tc>
          <w:tcPr>
            <w:tcW w:w="604" w:type="dxa"/>
          </w:tcPr>
          <w:p w14:paraId="1D019AD2" w14:textId="77777777" w:rsidR="002A1B9B" w:rsidRDefault="002A1B9B" w:rsidP="00DA1009">
            <w:pPr>
              <w:ind w:left="101"/>
              <w:rPr>
                <w:rFonts w:ascii="Calibri"/>
                <w:sz w:val="20"/>
              </w:rPr>
            </w:pPr>
            <w:r>
              <w:rPr>
                <w:rFonts w:ascii="Calibri"/>
                <w:spacing w:val="-2"/>
                <w:sz w:val="20"/>
              </w:rPr>
              <w:t>99,15</w:t>
            </w:r>
          </w:p>
        </w:tc>
      </w:tr>
      <w:tr w:rsidR="002A1B9B" w14:paraId="242282FC" w14:textId="77777777" w:rsidTr="00DA1009">
        <w:trPr>
          <w:trHeight w:val="240"/>
        </w:trPr>
        <w:tc>
          <w:tcPr>
            <w:tcW w:w="721" w:type="dxa"/>
          </w:tcPr>
          <w:p w14:paraId="67F2872D" w14:textId="77777777" w:rsidR="002A1B9B" w:rsidRDefault="002A1B9B" w:rsidP="00DA1009">
            <w:pPr>
              <w:ind w:left="39"/>
              <w:rPr>
                <w:rFonts w:ascii="Calibri"/>
                <w:sz w:val="20"/>
              </w:rPr>
            </w:pPr>
            <w:r>
              <w:rPr>
                <w:rFonts w:ascii="Calibri"/>
                <w:spacing w:val="-5"/>
                <w:sz w:val="20"/>
              </w:rPr>
              <w:t>37</w:t>
            </w:r>
          </w:p>
        </w:tc>
        <w:tc>
          <w:tcPr>
            <w:tcW w:w="560" w:type="dxa"/>
          </w:tcPr>
          <w:p w14:paraId="5E38C4E7" w14:textId="77777777" w:rsidR="002A1B9B" w:rsidRDefault="002A1B9B" w:rsidP="00DA1009">
            <w:pPr>
              <w:ind w:right="15"/>
              <w:jc w:val="right"/>
              <w:rPr>
                <w:rFonts w:ascii="Calibri"/>
                <w:sz w:val="20"/>
              </w:rPr>
            </w:pPr>
            <w:r>
              <w:rPr>
                <w:rFonts w:ascii="Calibri"/>
                <w:spacing w:val="-4"/>
                <w:sz w:val="20"/>
              </w:rPr>
              <w:t>3,49</w:t>
            </w:r>
          </w:p>
        </w:tc>
        <w:tc>
          <w:tcPr>
            <w:tcW w:w="560" w:type="dxa"/>
          </w:tcPr>
          <w:p w14:paraId="42E6BFEA" w14:textId="77777777" w:rsidR="002A1B9B" w:rsidRDefault="002A1B9B" w:rsidP="00DA1009">
            <w:pPr>
              <w:ind w:right="15"/>
              <w:jc w:val="right"/>
              <w:rPr>
                <w:rFonts w:ascii="Calibri"/>
                <w:sz w:val="20"/>
              </w:rPr>
            </w:pPr>
            <w:r>
              <w:rPr>
                <w:rFonts w:ascii="Calibri"/>
                <w:spacing w:val="-4"/>
                <w:sz w:val="20"/>
              </w:rPr>
              <w:t>3,59</w:t>
            </w:r>
          </w:p>
        </w:tc>
        <w:tc>
          <w:tcPr>
            <w:tcW w:w="560" w:type="dxa"/>
          </w:tcPr>
          <w:p w14:paraId="295D405D" w14:textId="77777777" w:rsidR="002A1B9B" w:rsidRDefault="002A1B9B" w:rsidP="00DA1009">
            <w:pPr>
              <w:ind w:right="15"/>
              <w:jc w:val="right"/>
              <w:rPr>
                <w:rFonts w:ascii="Calibri"/>
                <w:sz w:val="20"/>
              </w:rPr>
            </w:pPr>
            <w:r>
              <w:rPr>
                <w:rFonts w:ascii="Calibri"/>
                <w:spacing w:val="-4"/>
                <w:sz w:val="20"/>
              </w:rPr>
              <w:t>3,37</w:t>
            </w:r>
          </w:p>
        </w:tc>
        <w:tc>
          <w:tcPr>
            <w:tcW w:w="560" w:type="dxa"/>
          </w:tcPr>
          <w:p w14:paraId="797AE6C8" w14:textId="77777777" w:rsidR="002A1B9B" w:rsidRDefault="002A1B9B" w:rsidP="00DA1009">
            <w:pPr>
              <w:ind w:right="14"/>
              <w:jc w:val="right"/>
              <w:rPr>
                <w:rFonts w:ascii="Calibri"/>
                <w:sz w:val="20"/>
              </w:rPr>
            </w:pPr>
            <w:r>
              <w:rPr>
                <w:rFonts w:ascii="Calibri"/>
                <w:spacing w:val="-4"/>
                <w:sz w:val="20"/>
              </w:rPr>
              <w:t>2,78</w:t>
            </w:r>
          </w:p>
        </w:tc>
        <w:tc>
          <w:tcPr>
            <w:tcW w:w="560" w:type="dxa"/>
          </w:tcPr>
          <w:p w14:paraId="7AF46CEE" w14:textId="77777777" w:rsidR="002A1B9B" w:rsidRDefault="002A1B9B" w:rsidP="00DA1009">
            <w:pPr>
              <w:ind w:right="14"/>
              <w:jc w:val="right"/>
              <w:rPr>
                <w:rFonts w:ascii="Calibri"/>
                <w:sz w:val="20"/>
              </w:rPr>
            </w:pPr>
            <w:r>
              <w:rPr>
                <w:rFonts w:ascii="Calibri"/>
                <w:spacing w:val="-4"/>
                <w:sz w:val="20"/>
              </w:rPr>
              <w:t>3,47</w:t>
            </w:r>
          </w:p>
        </w:tc>
        <w:tc>
          <w:tcPr>
            <w:tcW w:w="560" w:type="dxa"/>
          </w:tcPr>
          <w:p w14:paraId="0E03E46B" w14:textId="77777777" w:rsidR="002A1B9B" w:rsidRDefault="002A1B9B" w:rsidP="00DA1009">
            <w:pPr>
              <w:ind w:left="157"/>
              <w:rPr>
                <w:rFonts w:ascii="Calibri"/>
                <w:sz w:val="20"/>
              </w:rPr>
            </w:pPr>
            <w:r>
              <w:rPr>
                <w:rFonts w:ascii="Calibri"/>
                <w:spacing w:val="-4"/>
                <w:sz w:val="20"/>
              </w:rPr>
              <w:t>3,19</w:t>
            </w:r>
          </w:p>
        </w:tc>
        <w:tc>
          <w:tcPr>
            <w:tcW w:w="561" w:type="dxa"/>
          </w:tcPr>
          <w:p w14:paraId="465E9D62" w14:textId="77777777" w:rsidR="002A1B9B" w:rsidRDefault="002A1B9B" w:rsidP="00DA1009">
            <w:pPr>
              <w:ind w:left="256"/>
              <w:rPr>
                <w:rFonts w:ascii="Calibri"/>
                <w:sz w:val="20"/>
              </w:rPr>
            </w:pPr>
            <w:r>
              <w:rPr>
                <w:rFonts w:ascii="Calibri"/>
                <w:spacing w:val="-5"/>
                <w:sz w:val="20"/>
              </w:rPr>
              <w:t>3,5</w:t>
            </w:r>
          </w:p>
        </w:tc>
        <w:tc>
          <w:tcPr>
            <w:tcW w:w="560" w:type="dxa"/>
          </w:tcPr>
          <w:p w14:paraId="36C8A181" w14:textId="77777777" w:rsidR="002A1B9B" w:rsidRDefault="002A1B9B" w:rsidP="00DA1009">
            <w:pPr>
              <w:ind w:right="15"/>
              <w:jc w:val="right"/>
              <w:rPr>
                <w:rFonts w:ascii="Calibri"/>
                <w:sz w:val="20"/>
              </w:rPr>
            </w:pPr>
            <w:r>
              <w:rPr>
                <w:rFonts w:ascii="Calibri"/>
                <w:spacing w:val="-4"/>
                <w:sz w:val="20"/>
              </w:rPr>
              <w:t>2,15</w:t>
            </w:r>
          </w:p>
        </w:tc>
        <w:tc>
          <w:tcPr>
            <w:tcW w:w="560" w:type="dxa"/>
          </w:tcPr>
          <w:p w14:paraId="49E890BA" w14:textId="77777777" w:rsidR="002A1B9B" w:rsidRDefault="002A1B9B" w:rsidP="00DA1009">
            <w:pPr>
              <w:ind w:left="157" w:right="1"/>
              <w:rPr>
                <w:rFonts w:ascii="Calibri"/>
                <w:sz w:val="20"/>
              </w:rPr>
            </w:pPr>
            <w:r>
              <w:rPr>
                <w:rFonts w:ascii="Calibri"/>
                <w:spacing w:val="-4"/>
                <w:sz w:val="20"/>
              </w:rPr>
              <w:t>3,51</w:t>
            </w:r>
          </w:p>
        </w:tc>
        <w:tc>
          <w:tcPr>
            <w:tcW w:w="560" w:type="dxa"/>
          </w:tcPr>
          <w:p w14:paraId="7A05189E" w14:textId="77777777" w:rsidR="002A1B9B" w:rsidRDefault="002A1B9B" w:rsidP="00DA1009">
            <w:pPr>
              <w:ind w:left="157" w:right="1"/>
              <w:rPr>
                <w:rFonts w:ascii="Calibri"/>
                <w:sz w:val="20"/>
              </w:rPr>
            </w:pPr>
            <w:r>
              <w:rPr>
                <w:rFonts w:ascii="Calibri"/>
                <w:spacing w:val="-4"/>
                <w:sz w:val="20"/>
              </w:rPr>
              <w:t>3,39</w:t>
            </w:r>
          </w:p>
        </w:tc>
        <w:tc>
          <w:tcPr>
            <w:tcW w:w="560" w:type="dxa"/>
          </w:tcPr>
          <w:p w14:paraId="308E5891" w14:textId="77777777" w:rsidR="002A1B9B" w:rsidRDefault="002A1B9B" w:rsidP="00DA1009">
            <w:pPr>
              <w:ind w:left="157"/>
              <w:rPr>
                <w:rFonts w:ascii="Calibri"/>
                <w:sz w:val="20"/>
              </w:rPr>
            </w:pPr>
            <w:r>
              <w:rPr>
                <w:rFonts w:ascii="Calibri"/>
                <w:spacing w:val="-4"/>
                <w:sz w:val="20"/>
              </w:rPr>
              <w:t>3,35</w:t>
            </w:r>
          </w:p>
        </w:tc>
        <w:tc>
          <w:tcPr>
            <w:tcW w:w="560" w:type="dxa"/>
          </w:tcPr>
          <w:p w14:paraId="5FE86D31" w14:textId="77777777" w:rsidR="002A1B9B" w:rsidRDefault="002A1B9B" w:rsidP="00DA1009">
            <w:pPr>
              <w:ind w:right="14"/>
              <w:jc w:val="right"/>
              <w:rPr>
                <w:rFonts w:ascii="Calibri"/>
                <w:sz w:val="20"/>
              </w:rPr>
            </w:pPr>
            <w:r>
              <w:rPr>
                <w:rFonts w:ascii="Calibri"/>
                <w:spacing w:val="-4"/>
                <w:sz w:val="20"/>
              </w:rPr>
              <w:t>3,93</w:t>
            </w:r>
          </w:p>
        </w:tc>
        <w:tc>
          <w:tcPr>
            <w:tcW w:w="560" w:type="dxa"/>
          </w:tcPr>
          <w:p w14:paraId="72B1EBAE" w14:textId="77777777" w:rsidR="002A1B9B" w:rsidRDefault="002A1B9B" w:rsidP="00DA1009">
            <w:pPr>
              <w:ind w:left="257"/>
              <w:rPr>
                <w:rFonts w:ascii="Calibri"/>
                <w:sz w:val="20"/>
              </w:rPr>
            </w:pPr>
            <w:r>
              <w:rPr>
                <w:rFonts w:ascii="Calibri"/>
                <w:spacing w:val="-5"/>
                <w:sz w:val="20"/>
              </w:rPr>
              <w:t>4,2</w:t>
            </w:r>
          </w:p>
        </w:tc>
        <w:tc>
          <w:tcPr>
            <w:tcW w:w="561" w:type="dxa"/>
          </w:tcPr>
          <w:p w14:paraId="2EAB6E38" w14:textId="77777777" w:rsidR="002A1B9B" w:rsidRDefault="002A1B9B" w:rsidP="00DA1009">
            <w:pPr>
              <w:ind w:left="156"/>
              <w:rPr>
                <w:rFonts w:ascii="Calibri"/>
                <w:sz w:val="20"/>
              </w:rPr>
            </w:pPr>
            <w:r>
              <w:rPr>
                <w:rFonts w:ascii="Calibri"/>
                <w:spacing w:val="-4"/>
                <w:sz w:val="20"/>
              </w:rPr>
              <w:t>3,02</w:t>
            </w:r>
          </w:p>
        </w:tc>
        <w:tc>
          <w:tcPr>
            <w:tcW w:w="560" w:type="dxa"/>
          </w:tcPr>
          <w:p w14:paraId="01B02580" w14:textId="77777777" w:rsidR="002A1B9B" w:rsidRDefault="002A1B9B" w:rsidP="00DA1009">
            <w:pPr>
              <w:ind w:right="15"/>
              <w:jc w:val="right"/>
              <w:rPr>
                <w:rFonts w:ascii="Calibri"/>
                <w:sz w:val="20"/>
              </w:rPr>
            </w:pPr>
            <w:r>
              <w:rPr>
                <w:rFonts w:ascii="Calibri"/>
                <w:spacing w:val="-4"/>
                <w:sz w:val="20"/>
              </w:rPr>
              <w:t>3,23</w:t>
            </w:r>
          </w:p>
        </w:tc>
        <w:tc>
          <w:tcPr>
            <w:tcW w:w="560" w:type="dxa"/>
          </w:tcPr>
          <w:p w14:paraId="5D9B5A18" w14:textId="77777777" w:rsidR="002A1B9B" w:rsidRDefault="002A1B9B" w:rsidP="00DA1009">
            <w:pPr>
              <w:ind w:right="15"/>
              <w:jc w:val="right"/>
              <w:rPr>
                <w:rFonts w:ascii="Calibri"/>
                <w:sz w:val="20"/>
              </w:rPr>
            </w:pPr>
            <w:r>
              <w:rPr>
                <w:rFonts w:ascii="Calibri"/>
                <w:spacing w:val="-5"/>
                <w:sz w:val="20"/>
              </w:rPr>
              <w:t>3,1</w:t>
            </w:r>
          </w:p>
        </w:tc>
        <w:tc>
          <w:tcPr>
            <w:tcW w:w="560" w:type="dxa"/>
          </w:tcPr>
          <w:p w14:paraId="2BDC2636" w14:textId="77777777" w:rsidR="002A1B9B" w:rsidRDefault="002A1B9B" w:rsidP="00DA1009">
            <w:pPr>
              <w:ind w:left="157" w:right="1"/>
              <w:rPr>
                <w:rFonts w:ascii="Calibri"/>
                <w:sz w:val="20"/>
              </w:rPr>
            </w:pPr>
            <w:r>
              <w:rPr>
                <w:rFonts w:ascii="Calibri"/>
                <w:spacing w:val="-4"/>
                <w:sz w:val="20"/>
              </w:rPr>
              <w:t>3,35</w:t>
            </w:r>
          </w:p>
        </w:tc>
        <w:tc>
          <w:tcPr>
            <w:tcW w:w="560" w:type="dxa"/>
          </w:tcPr>
          <w:p w14:paraId="37B2A7C8" w14:textId="77777777" w:rsidR="002A1B9B" w:rsidRDefault="002A1B9B" w:rsidP="00DA1009">
            <w:pPr>
              <w:ind w:left="257"/>
              <w:rPr>
                <w:rFonts w:ascii="Calibri"/>
                <w:sz w:val="20"/>
              </w:rPr>
            </w:pPr>
            <w:r>
              <w:rPr>
                <w:rFonts w:ascii="Calibri"/>
                <w:spacing w:val="-5"/>
                <w:sz w:val="20"/>
              </w:rPr>
              <w:t>3,5</w:t>
            </w:r>
          </w:p>
        </w:tc>
        <w:tc>
          <w:tcPr>
            <w:tcW w:w="560" w:type="dxa"/>
          </w:tcPr>
          <w:p w14:paraId="5BDB660B" w14:textId="77777777" w:rsidR="002A1B9B" w:rsidRDefault="002A1B9B" w:rsidP="00DA1009">
            <w:pPr>
              <w:ind w:right="14"/>
              <w:jc w:val="right"/>
              <w:rPr>
                <w:rFonts w:ascii="Calibri"/>
                <w:sz w:val="20"/>
              </w:rPr>
            </w:pPr>
            <w:r>
              <w:rPr>
                <w:rFonts w:ascii="Calibri"/>
                <w:spacing w:val="-4"/>
                <w:sz w:val="20"/>
              </w:rPr>
              <w:t>2,15</w:t>
            </w:r>
          </w:p>
        </w:tc>
        <w:tc>
          <w:tcPr>
            <w:tcW w:w="560" w:type="dxa"/>
          </w:tcPr>
          <w:p w14:paraId="0AE68B4B" w14:textId="77777777" w:rsidR="002A1B9B" w:rsidRDefault="002A1B9B" w:rsidP="00DA1009">
            <w:pPr>
              <w:ind w:left="157"/>
              <w:rPr>
                <w:rFonts w:ascii="Calibri"/>
                <w:sz w:val="20"/>
              </w:rPr>
            </w:pPr>
            <w:r>
              <w:rPr>
                <w:rFonts w:ascii="Calibri"/>
                <w:spacing w:val="-4"/>
                <w:sz w:val="20"/>
              </w:rPr>
              <w:t>3,51</w:t>
            </w:r>
          </w:p>
        </w:tc>
        <w:tc>
          <w:tcPr>
            <w:tcW w:w="561" w:type="dxa"/>
          </w:tcPr>
          <w:p w14:paraId="497A60D0" w14:textId="77777777" w:rsidR="002A1B9B" w:rsidRDefault="002A1B9B" w:rsidP="00DA1009">
            <w:pPr>
              <w:ind w:left="156"/>
              <w:rPr>
                <w:rFonts w:ascii="Calibri"/>
                <w:sz w:val="20"/>
              </w:rPr>
            </w:pPr>
            <w:r>
              <w:rPr>
                <w:rFonts w:ascii="Calibri"/>
                <w:spacing w:val="-4"/>
                <w:sz w:val="20"/>
              </w:rPr>
              <w:t>3,39</w:t>
            </w:r>
          </w:p>
        </w:tc>
        <w:tc>
          <w:tcPr>
            <w:tcW w:w="560" w:type="dxa"/>
          </w:tcPr>
          <w:p w14:paraId="76E0D79D" w14:textId="77777777" w:rsidR="002A1B9B" w:rsidRDefault="002A1B9B" w:rsidP="00DA1009">
            <w:pPr>
              <w:ind w:left="157" w:right="1"/>
              <w:rPr>
                <w:rFonts w:ascii="Calibri"/>
                <w:sz w:val="20"/>
              </w:rPr>
            </w:pPr>
            <w:r>
              <w:rPr>
                <w:rFonts w:ascii="Calibri"/>
                <w:spacing w:val="-4"/>
                <w:sz w:val="20"/>
              </w:rPr>
              <w:t>3,35</w:t>
            </w:r>
          </w:p>
        </w:tc>
        <w:tc>
          <w:tcPr>
            <w:tcW w:w="560" w:type="dxa"/>
          </w:tcPr>
          <w:p w14:paraId="2ABC89E3" w14:textId="77777777" w:rsidR="002A1B9B" w:rsidRDefault="002A1B9B" w:rsidP="00DA1009">
            <w:pPr>
              <w:ind w:left="157" w:right="1"/>
              <w:rPr>
                <w:rFonts w:ascii="Calibri"/>
                <w:sz w:val="20"/>
              </w:rPr>
            </w:pPr>
            <w:r>
              <w:rPr>
                <w:rFonts w:ascii="Calibri"/>
                <w:spacing w:val="-4"/>
                <w:sz w:val="20"/>
              </w:rPr>
              <w:t>3,51</w:t>
            </w:r>
          </w:p>
        </w:tc>
        <w:tc>
          <w:tcPr>
            <w:tcW w:w="560" w:type="dxa"/>
          </w:tcPr>
          <w:p w14:paraId="1E029A04" w14:textId="77777777" w:rsidR="002A1B9B" w:rsidRDefault="002A1B9B" w:rsidP="00DA1009">
            <w:pPr>
              <w:ind w:left="157" w:right="1"/>
              <w:rPr>
                <w:rFonts w:ascii="Calibri"/>
                <w:sz w:val="20"/>
              </w:rPr>
            </w:pPr>
            <w:r>
              <w:rPr>
                <w:rFonts w:ascii="Calibri"/>
                <w:spacing w:val="-4"/>
                <w:sz w:val="20"/>
              </w:rPr>
              <w:t>4,11</w:t>
            </w:r>
          </w:p>
        </w:tc>
        <w:tc>
          <w:tcPr>
            <w:tcW w:w="560" w:type="dxa"/>
          </w:tcPr>
          <w:p w14:paraId="64DB490B" w14:textId="77777777" w:rsidR="002A1B9B" w:rsidRDefault="002A1B9B" w:rsidP="00DA1009">
            <w:pPr>
              <w:ind w:right="14"/>
              <w:jc w:val="right"/>
              <w:rPr>
                <w:rFonts w:ascii="Calibri"/>
                <w:sz w:val="20"/>
              </w:rPr>
            </w:pPr>
            <w:r>
              <w:rPr>
                <w:rFonts w:ascii="Calibri"/>
                <w:spacing w:val="-4"/>
                <w:sz w:val="20"/>
              </w:rPr>
              <w:t>3,32</w:t>
            </w:r>
          </w:p>
        </w:tc>
        <w:tc>
          <w:tcPr>
            <w:tcW w:w="604" w:type="dxa"/>
          </w:tcPr>
          <w:p w14:paraId="4B8E10AC" w14:textId="77777777" w:rsidR="002A1B9B" w:rsidRDefault="002A1B9B" w:rsidP="00DA1009">
            <w:pPr>
              <w:ind w:left="101"/>
              <w:rPr>
                <w:rFonts w:ascii="Calibri"/>
                <w:sz w:val="20"/>
              </w:rPr>
            </w:pPr>
            <w:r>
              <w:rPr>
                <w:rFonts w:ascii="Calibri"/>
                <w:spacing w:val="-2"/>
                <w:sz w:val="20"/>
              </w:rPr>
              <w:t>83,46</w:t>
            </w:r>
          </w:p>
        </w:tc>
      </w:tr>
      <w:tr w:rsidR="002A1B9B" w14:paraId="5068AB9F" w14:textId="77777777" w:rsidTr="00DA1009">
        <w:trPr>
          <w:trHeight w:val="240"/>
        </w:trPr>
        <w:tc>
          <w:tcPr>
            <w:tcW w:w="721" w:type="dxa"/>
          </w:tcPr>
          <w:p w14:paraId="5B07B19F" w14:textId="77777777" w:rsidR="002A1B9B" w:rsidRDefault="002A1B9B" w:rsidP="00DA1009">
            <w:pPr>
              <w:ind w:left="39"/>
              <w:rPr>
                <w:rFonts w:ascii="Calibri"/>
                <w:sz w:val="20"/>
              </w:rPr>
            </w:pPr>
            <w:r>
              <w:rPr>
                <w:rFonts w:ascii="Calibri"/>
                <w:spacing w:val="-5"/>
                <w:sz w:val="20"/>
              </w:rPr>
              <w:t>38</w:t>
            </w:r>
          </w:p>
        </w:tc>
        <w:tc>
          <w:tcPr>
            <w:tcW w:w="560" w:type="dxa"/>
          </w:tcPr>
          <w:p w14:paraId="513603D1" w14:textId="77777777" w:rsidR="002A1B9B" w:rsidRDefault="002A1B9B" w:rsidP="00DA1009">
            <w:pPr>
              <w:ind w:right="15"/>
              <w:jc w:val="right"/>
              <w:rPr>
                <w:rFonts w:ascii="Calibri"/>
                <w:sz w:val="20"/>
              </w:rPr>
            </w:pPr>
            <w:r>
              <w:rPr>
                <w:rFonts w:ascii="Calibri"/>
                <w:spacing w:val="-4"/>
                <w:sz w:val="20"/>
              </w:rPr>
              <w:t>3,49</w:t>
            </w:r>
          </w:p>
        </w:tc>
        <w:tc>
          <w:tcPr>
            <w:tcW w:w="560" w:type="dxa"/>
          </w:tcPr>
          <w:p w14:paraId="203D47B6" w14:textId="77777777" w:rsidR="002A1B9B" w:rsidRDefault="002A1B9B" w:rsidP="00DA1009">
            <w:pPr>
              <w:ind w:right="15"/>
              <w:jc w:val="right"/>
              <w:rPr>
                <w:rFonts w:ascii="Calibri"/>
                <w:sz w:val="20"/>
              </w:rPr>
            </w:pPr>
            <w:r>
              <w:rPr>
                <w:rFonts w:ascii="Calibri"/>
                <w:spacing w:val="-4"/>
                <w:sz w:val="20"/>
              </w:rPr>
              <w:t>2,71</w:t>
            </w:r>
          </w:p>
        </w:tc>
        <w:tc>
          <w:tcPr>
            <w:tcW w:w="560" w:type="dxa"/>
          </w:tcPr>
          <w:p w14:paraId="69F4E256" w14:textId="77777777" w:rsidR="002A1B9B" w:rsidRDefault="002A1B9B" w:rsidP="00DA1009">
            <w:pPr>
              <w:ind w:right="15"/>
              <w:jc w:val="right"/>
              <w:rPr>
                <w:rFonts w:ascii="Calibri"/>
                <w:sz w:val="20"/>
              </w:rPr>
            </w:pPr>
            <w:r>
              <w:rPr>
                <w:rFonts w:ascii="Calibri"/>
                <w:spacing w:val="-4"/>
                <w:sz w:val="20"/>
              </w:rPr>
              <w:t>3,37</w:t>
            </w:r>
          </w:p>
        </w:tc>
        <w:tc>
          <w:tcPr>
            <w:tcW w:w="560" w:type="dxa"/>
          </w:tcPr>
          <w:p w14:paraId="729BF98C" w14:textId="77777777" w:rsidR="002A1B9B" w:rsidRDefault="002A1B9B" w:rsidP="00DA1009">
            <w:pPr>
              <w:ind w:right="14"/>
              <w:jc w:val="right"/>
              <w:rPr>
                <w:rFonts w:ascii="Calibri"/>
                <w:sz w:val="20"/>
              </w:rPr>
            </w:pPr>
            <w:r>
              <w:rPr>
                <w:rFonts w:ascii="Calibri"/>
                <w:spacing w:val="-4"/>
                <w:sz w:val="20"/>
              </w:rPr>
              <w:t>2,78</w:t>
            </w:r>
          </w:p>
        </w:tc>
        <w:tc>
          <w:tcPr>
            <w:tcW w:w="560" w:type="dxa"/>
          </w:tcPr>
          <w:p w14:paraId="64C156CF" w14:textId="77777777" w:rsidR="002A1B9B" w:rsidRDefault="002A1B9B" w:rsidP="00DA1009">
            <w:pPr>
              <w:ind w:right="14"/>
              <w:jc w:val="right"/>
              <w:rPr>
                <w:rFonts w:ascii="Calibri"/>
                <w:sz w:val="20"/>
              </w:rPr>
            </w:pPr>
            <w:r>
              <w:rPr>
                <w:rFonts w:ascii="Calibri"/>
                <w:spacing w:val="-4"/>
                <w:sz w:val="20"/>
              </w:rPr>
              <w:t>2,76</w:t>
            </w:r>
          </w:p>
        </w:tc>
        <w:tc>
          <w:tcPr>
            <w:tcW w:w="560" w:type="dxa"/>
          </w:tcPr>
          <w:p w14:paraId="682C3337" w14:textId="77777777" w:rsidR="002A1B9B" w:rsidRDefault="002A1B9B" w:rsidP="00DA1009">
            <w:pPr>
              <w:ind w:left="157"/>
              <w:rPr>
                <w:rFonts w:ascii="Calibri"/>
                <w:sz w:val="20"/>
              </w:rPr>
            </w:pPr>
            <w:r>
              <w:rPr>
                <w:rFonts w:ascii="Calibri"/>
                <w:spacing w:val="-4"/>
                <w:sz w:val="20"/>
              </w:rPr>
              <w:t>4,45</w:t>
            </w:r>
          </w:p>
        </w:tc>
        <w:tc>
          <w:tcPr>
            <w:tcW w:w="561" w:type="dxa"/>
          </w:tcPr>
          <w:p w14:paraId="02B5B407" w14:textId="77777777" w:rsidR="002A1B9B" w:rsidRDefault="002A1B9B" w:rsidP="00DA1009">
            <w:pPr>
              <w:ind w:left="256"/>
              <w:rPr>
                <w:rFonts w:ascii="Calibri"/>
                <w:sz w:val="20"/>
              </w:rPr>
            </w:pPr>
            <w:r>
              <w:rPr>
                <w:rFonts w:ascii="Calibri"/>
                <w:spacing w:val="-5"/>
                <w:sz w:val="20"/>
              </w:rPr>
              <w:t>2,6</w:t>
            </w:r>
          </w:p>
        </w:tc>
        <w:tc>
          <w:tcPr>
            <w:tcW w:w="560" w:type="dxa"/>
          </w:tcPr>
          <w:p w14:paraId="0FC82B5D" w14:textId="77777777" w:rsidR="002A1B9B" w:rsidRDefault="002A1B9B" w:rsidP="00DA1009">
            <w:pPr>
              <w:ind w:right="15"/>
              <w:jc w:val="right"/>
              <w:rPr>
                <w:rFonts w:ascii="Calibri"/>
                <w:sz w:val="20"/>
              </w:rPr>
            </w:pPr>
            <w:r>
              <w:rPr>
                <w:rFonts w:ascii="Calibri"/>
                <w:spacing w:val="-4"/>
                <w:sz w:val="20"/>
              </w:rPr>
              <w:t>2,15</w:t>
            </w:r>
          </w:p>
        </w:tc>
        <w:tc>
          <w:tcPr>
            <w:tcW w:w="560" w:type="dxa"/>
          </w:tcPr>
          <w:p w14:paraId="0D3458D2" w14:textId="77777777" w:rsidR="002A1B9B" w:rsidRDefault="002A1B9B" w:rsidP="00DA1009">
            <w:pPr>
              <w:ind w:left="157" w:right="1"/>
              <w:rPr>
                <w:rFonts w:ascii="Calibri"/>
                <w:sz w:val="20"/>
              </w:rPr>
            </w:pPr>
            <w:r>
              <w:rPr>
                <w:rFonts w:ascii="Calibri"/>
                <w:spacing w:val="-4"/>
                <w:sz w:val="20"/>
              </w:rPr>
              <w:t>2,59</w:t>
            </w:r>
          </w:p>
        </w:tc>
        <w:tc>
          <w:tcPr>
            <w:tcW w:w="560" w:type="dxa"/>
          </w:tcPr>
          <w:p w14:paraId="2C402617" w14:textId="77777777" w:rsidR="002A1B9B" w:rsidRDefault="002A1B9B" w:rsidP="00DA1009">
            <w:pPr>
              <w:ind w:left="257" w:right="1"/>
              <w:rPr>
                <w:rFonts w:ascii="Calibri"/>
                <w:sz w:val="20"/>
              </w:rPr>
            </w:pPr>
            <w:r>
              <w:rPr>
                <w:rFonts w:ascii="Calibri"/>
                <w:spacing w:val="-5"/>
                <w:sz w:val="20"/>
              </w:rPr>
              <w:t>2,7</w:t>
            </w:r>
          </w:p>
        </w:tc>
        <w:tc>
          <w:tcPr>
            <w:tcW w:w="560" w:type="dxa"/>
          </w:tcPr>
          <w:p w14:paraId="340203DE" w14:textId="77777777" w:rsidR="002A1B9B" w:rsidRDefault="002A1B9B" w:rsidP="00DA1009">
            <w:pPr>
              <w:ind w:left="157"/>
              <w:rPr>
                <w:rFonts w:ascii="Calibri"/>
                <w:sz w:val="20"/>
              </w:rPr>
            </w:pPr>
            <w:r>
              <w:rPr>
                <w:rFonts w:ascii="Calibri"/>
                <w:spacing w:val="-4"/>
                <w:sz w:val="20"/>
              </w:rPr>
              <w:t>3,35</w:t>
            </w:r>
          </w:p>
        </w:tc>
        <w:tc>
          <w:tcPr>
            <w:tcW w:w="560" w:type="dxa"/>
          </w:tcPr>
          <w:p w14:paraId="4C5B2860" w14:textId="77777777" w:rsidR="002A1B9B" w:rsidRDefault="002A1B9B" w:rsidP="00DA1009">
            <w:pPr>
              <w:ind w:right="14"/>
              <w:jc w:val="right"/>
              <w:rPr>
                <w:rFonts w:ascii="Calibri"/>
                <w:sz w:val="20"/>
              </w:rPr>
            </w:pPr>
            <w:r>
              <w:rPr>
                <w:rFonts w:ascii="Calibri"/>
                <w:spacing w:val="-4"/>
                <w:sz w:val="20"/>
              </w:rPr>
              <w:t>3,09</w:t>
            </w:r>
          </w:p>
        </w:tc>
        <w:tc>
          <w:tcPr>
            <w:tcW w:w="560" w:type="dxa"/>
          </w:tcPr>
          <w:p w14:paraId="6028C4B6" w14:textId="77777777" w:rsidR="002A1B9B" w:rsidRDefault="002A1B9B" w:rsidP="00DA1009">
            <w:pPr>
              <w:ind w:left="157"/>
              <w:rPr>
                <w:rFonts w:ascii="Calibri"/>
                <w:sz w:val="20"/>
              </w:rPr>
            </w:pPr>
            <w:r>
              <w:rPr>
                <w:rFonts w:ascii="Calibri"/>
                <w:spacing w:val="-4"/>
                <w:sz w:val="20"/>
              </w:rPr>
              <w:t>3,27</w:t>
            </w:r>
          </w:p>
        </w:tc>
        <w:tc>
          <w:tcPr>
            <w:tcW w:w="561" w:type="dxa"/>
          </w:tcPr>
          <w:p w14:paraId="170F7228" w14:textId="77777777" w:rsidR="002A1B9B" w:rsidRDefault="002A1B9B" w:rsidP="00DA1009">
            <w:pPr>
              <w:ind w:left="156"/>
              <w:rPr>
                <w:rFonts w:ascii="Calibri"/>
                <w:sz w:val="20"/>
              </w:rPr>
            </w:pPr>
            <w:r>
              <w:rPr>
                <w:rFonts w:ascii="Calibri"/>
                <w:spacing w:val="-4"/>
                <w:sz w:val="20"/>
              </w:rPr>
              <w:t>2,07</w:t>
            </w:r>
          </w:p>
        </w:tc>
        <w:tc>
          <w:tcPr>
            <w:tcW w:w="560" w:type="dxa"/>
          </w:tcPr>
          <w:p w14:paraId="469B1B8F" w14:textId="77777777" w:rsidR="002A1B9B" w:rsidRDefault="002A1B9B" w:rsidP="00DA1009">
            <w:pPr>
              <w:ind w:right="15"/>
              <w:jc w:val="right"/>
              <w:rPr>
                <w:rFonts w:ascii="Calibri"/>
                <w:sz w:val="20"/>
              </w:rPr>
            </w:pPr>
            <w:r>
              <w:rPr>
                <w:rFonts w:ascii="Calibri"/>
                <w:spacing w:val="-4"/>
                <w:sz w:val="20"/>
              </w:rPr>
              <w:t>3,23</w:t>
            </w:r>
          </w:p>
        </w:tc>
        <w:tc>
          <w:tcPr>
            <w:tcW w:w="560" w:type="dxa"/>
          </w:tcPr>
          <w:p w14:paraId="477D0B2D" w14:textId="77777777" w:rsidR="002A1B9B" w:rsidRDefault="002A1B9B" w:rsidP="00DA1009">
            <w:pPr>
              <w:ind w:right="15"/>
              <w:jc w:val="right"/>
              <w:rPr>
                <w:rFonts w:ascii="Calibri"/>
                <w:sz w:val="20"/>
              </w:rPr>
            </w:pPr>
            <w:r>
              <w:rPr>
                <w:rFonts w:ascii="Calibri"/>
                <w:spacing w:val="-5"/>
                <w:sz w:val="20"/>
              </w:rPr>
              <w:t>3,1</w:t>
            </w:r>
          </w:p>
        </w:tc>
        <w:tc>
          <w:tcPr>
            <w:tcW w:w="560" w:type="dxa"/>
          </w:tcPr>
          <w:p w14:paraId="2322891A" w14:textId="77777777" w:rsidR="002A1B9B" w:rsidRDefault="002A1B9B" w:rsidP="00DA1009">
            <w:pPr>
              <w:ind w:left="157" w:right="1"/>
              <w:rPr>
                <w:rFonts w:ascii="Calibri"/>
                <w:sz w:val="20"/>
              </w:rPr>
            </w:pPr>
            <w:r>
              <w:rPr>
                <w:rFonts w:ascii="Calibri"/>
                <w:spacing w:val="-4"/>
                <w:sz w:val="20"/>
              </w:rPr>
              <w:t>4,21</w:t>
            </w:r>
          </w:p>
        </w:tc>
        <w:tc>
          <w:tcPr>
            <w:tcW w:w="560" w:type="dxa"/>
          </w:tcPr>
          <w:p w14:paraId="7EF2766B" w14:textId="77777777" w:rsidR="002A1B9B" w:rsidRDefault="002A1B9B" w:rsidP="00DA1009">
            <w:pPr>
              <w:ind w:left="257"/>
              <w:rPr>
                <w:rFonts w:ascii="Calibri"/>
                <w:sz w:val="20"/>
              </w:rPr>
            </w:pPr>
            <w:r>
              <w:rPr>
                <w:rFonts w:ascii="Calibri"/>
                <w:spacing w:val="-5"/>
                <w:sz w:val="20"/>
              </w:rPr>
              <w:t>2,6</w:t>
            </w:r>
          </w:p>
        </w:tc>
        <w:tc>
          <w:tcPr>
            <w:tcW w:w="560" w:type="dxa"/>
          </w:tcPr>
          <w:p w14:paraId="36B5EE1E" w14:textId="77777777" w:rsidR="002A1B9B" w:rsidRDefault="002A1B9B" w:rsidP="00DA1009">
            <w:pPr>
              <w:ind w:right="14"/>
              <w:jc w:val="right"/>
              <w:rPr>
                <w:rFonts w:ascii="Calibri"/>
                <w:sz w:val="20"/>
              </w:rPr>
            </w:pPr>
            <w:r>
              <w:rPr>
                <w:rFonts w:ascii="Calibri"/>
                <w:spacing w:val="-4"/>
                <w:sz w:val="20"/>
              </w:rPr>
              <w:t>2,15</w:t>
            </w:r>
          </w:p>
        </w:tc>
        <w:tc>
          <w:tcPr>
            <w:tcW w:w="560" w:type="dxa"/>
          </w:tcPr>
          <w:p w14:paraId="7C7CC97D" w14:textId="77777777" w:rsidR="002A1B9B" w:rsidRDefault="002A1B9B" w:rsidP="00DA1009">
            <w:pPr>
              <w:ind w:left="157"/>
              <w:rPr>
                <w:rFonts w:ascii="Calibri"/>
                <w:sz w:val="20"/>
              </w:rPr>
            </w:pPr>
            <w:r>
              <w:rPr>
                <w:rFonts w:ascii="Calibri"/>
                <w:spacing w:val="-4"/>
                <w:sz w:val="20"/>
              </w:rPr>
              <w:t>2,59</w:t>
            </w:r>
          </w:p>
        </w:tc>
        <w:tc>
          <w:tcPr>
            <w:tcW w:w="561" w:type="dxa"/>
          </w:tcPr>
          <w:p w14:paraId="5A4AC362" w14:textId="77777777" w:rsidR="002A1B9B" w:rsidRDefault="002A1B9B" w:rsidP="00DA1009">
            <w:pPr>
              <w:ind w:left="256"/>
              <w:rPr>
                <w:rFonts w:ascii="Calibri"/>
                <w:sz w:val="20"/>
              </w:rPr>
            </w:pPr>
            <w:r>
              <w:rPr>
                <w:rFonts w:ascii="Calibri"/>
                <w:spacing w:val="-5"/>
                <w:sz w:val="20"/>
              </w:rPr>
              <w:t>2,7</w:t>
            </w:r>
          </w:p>
        </w:tc>
        <w:tc>
          <w:tcPr>
            <w:tcW w:w="560" w:type="dxa"/>
          </w:tcPr>
          <w:p w14:paraId="013673ED" w14:textId="77777777" w:rsidR="002A1B9B" w:rsidRDefault="002A1B9B" w:rsidP="00DA1009">
            <w:pPr>
              <w:ind w:left="157" w:right="1"/>
              <w:rPr>
                <w:rFonts w:ascii="Calibri"/>
                <w:sz w:val="20"/>
              </w:rPr>
            </w:pPr>
            <w:r>
              <w:rPr>
                <w:rFonts w:ascii="Calibri"/>
                <w:spacing w:val="-4"/>
                <w:sz w:val="20"/>
              </w:rPr>
              <w:t>3,35</w:t>
            </w:r>
          </w:p>
        </w:tc>
        <w:tc>
          <w:tcPr>
            <w:tcW w:w="560" w:type="dxa"/>
          </w:tcPr>
          <w:p w14:paraId="2109FF1A" w14:textId="77777777" w:rsidR="002A1B9B" w:rsidRDefault="002A1B9B" w:rsidP="00DA1009">
            <w:pPr>
              <w:ind w:left="157" w:right="1"/>
              <w:rPr>
                <w:rFonts w:ascii="Calibri"/>
                <w:sz w:val="20"/>
              </w:rPr>
            </w:pPr>
            <w:r>
              <w:rPr>
                <w:rFonts w:ascii="Calibri"/>
                <w:spacing w:val="-4"/>
                <w:sz w:val="20"/>
              </w:rPr>
              <w:t>2,73</w:t>
            </w:r>
          </w:p>
        </w:tc>
        <w:tc>
          <w:tcPr>
            <w:tcW w:w="560" w:type="dxa"/>
          </w:tcPr>
          <w:p w14:paraId="178C3E2C" w14:textId="77777777" w:rsidR="002A1B9B" w:rsidRDefault="002A1B9B" w:rsidP="00DA1009">
            <w:pPr>
              <w:ind w:left="157" w:right="1"/>
              <w:rPr>
                <w:rFonts w:ascii="Calibri"/>
                <w:sz w:val="20"/>
              </w:rPr>
            </w:pPr>
            <w:r>
              <w:rPr>
                <w:rFonts w:ascii="Calibri"/>
                <w:spacing w:val="-4"/>
                <w:sz w:val="20"/>
              </w:rPr>
              <w:t>2,93</w:t>
            </w:r>
          </w:p>
        </w:tc>
        <w:tc>
          <w:tcPr>
            <w:tcW w:w="560" w:type="dxa"/>
          </w:tcPr>
          <w:p w14:paraId="7A39E606" w14:textId="77777777" w:rsidR="002A1B9B" w:rsidRDefault="002A1B9B" w:rsidP="00DA1009">
            <w:pPr>
              <w:ind w:right="14"/>
              <w:jc w:val="right"/>
              <w:rPr>
                <w:rFonts w:ascii="Calibri"/>
                <w:sz w:val="20"/>
              </w:rPr>
            </w:pPr>
            <w:r>
              <w:rPr>
                <w:rFonts w:ascii="Calibri"/>
                <w:spacing w:val="-4"/>
                <w:sz w:val="20"/>
              </w:rPr>
              <w:t>2,38</w:t>
            </w:r>
          </w:p>
        </w:tc>
        <w:tc>
          <w:tcPr>
            <w:tcW w:w="604" w:type="dxa"/>
          </w:tcPr>
          <w:p w14:paraId="1A3A7A0B" w14:textId="77777777" w:rsidR="002A1B9B" w:rsidRDefault="002A1B9B" w:rsidP="00DA1009">
            <w:pPr>
              <w:ind w:left="101"/>
              <w:rPr>
                <w:rFonts w:ascii="Calibri"/>
                <w:sz w:val="20"/>
              </w:rPr>
            </w:pPr>
            <w:r>
              <w:rPr>
                <w:rFonts w:ascii="Calibri"/>
                <w:spacing w:val="-2"/>
                <w:sz w:val="20"/>
              </w:rPr>
              <w:t>73,32</w:t>
            </w:r>
          </w:p>
        </w:tc>
      </w:tr>
      <w:tr w:rsidR="002A1B9B" w14:paraId="4D06634D" w14:textId="77777777" w:rsidTr="00DA1009">
        <w:trPr>
          <w:trHeight w:val="240"/>
        </w:trPr>
        <w:tc>
          <w:tcPr>
            <w:tcW w:w="721" w:type="dxa"/>
          </w:tcPr>
          <w:p w14:paraId="5A8CD25E" w14:textId="77777777" w:rsidR="002A1B9B" w:rsidRDefault="002A1B9B" w:rsidP="00DA1009">
            <w:pPr>
              <w:ind w:left="39"/>
              <w:rPr>
                <w:rFonts w:ascii="Calibri"/>
                <w:sz w:val="20"/>
              </w:rPr>
            </w:pPr>
            <w:r>
              <w:rPr>
                <w:rFonts w:ascii="Calibri"/>
                <w:spacing w:val="-5"/>
                <w:sz w:val="20"/>
              </w:rPr>
              <w:t>39</w:t>
            </w:r>
          </w:p>
        </w:tc>
        <w:tc>
          <w:tcPr>
            <w:tcW w:w="560" w:type="dxa"/>
          </w:tcPr>
          <w:p w14:paraId="676F57A8" w14:textId="77777777" w:rsidR="002A1B9B" w:rsidRDefault="002A1B9B" w:rsidP="00DA1009">
            <w:pPr>
              <w:ind w:right="15"/>
              <w:jc w:val="right"/>
              <w:rPr>
                <w:rFonts w:ascii="Calibri"/>
                <w:sz w:val="20"/>
              </w:rPr>
            </w:pPr>
            <w:r>
              <w:rPr>
                <w:rFonts w:ascii="Calibri"/>
                <w:spacing w:val="-4"/>
                <w:sz w:val="20"/>
              </w:rPr>
              <w:t>3,49</w:t>
            </w:r>
          </w:p>
        </w:tc>
        <w:tc>
          <w:tcPr>
            <w:tcW w:w="560" w:type="dxa"/>
          </w:tcPr>
          <w:p w14:paraId="3582BD5F" w14:textId="77777777" w:rsidR="002A1B9B" w:rsidRDefault="002A1B9B" w:rsidP="00DA1009">
            <w:pPr>
              <w:ind w:right="15"/>
              <w:jc w:val="right"/>
              <w:rPr>
                <w:rFonts w:ascii="Calibri"/>
                <w:sz w:val="20"/>
              </w:rPr>
            </w:pPr>
            <w:r>
              <w:rPr>
                <w:rFonts w:ascii="Calibri"/>
                <w:spacing w:val="-4"/>
                <w:sz w:val="20"/>
              </w:rPr>
              <w:t>2,71</w:t>
            </w:r>
          </w:p>
        </w:tc>
        <w:tc>
          <w:tcPr>
            <w:tcW w:w="560" w:type="dxa"/>
          </w:tcPr>
          <w:p w14:paraId="73A7AA38" w14:textId="77777777" w:rsidR="002A1B9B" w:rsidRDefault="002A1B9B" w:rsidP="00DA1009">
            <w:pPr>
              <w:ind w:right="15"/>
              <w:jc w:val="right"/>
              <w:rPr>
                <w:rFonts w:ascii="Calibri"/>
                <w:sz w:val="20"/>
              </w:rPr>
            </w:pPr>
            <w:r>
              <w:rPr>
                <w:rFonts w:ascii="Calibri"/>
                <w:spacing w:val="-4"/>
                <w:sz w:val="20"/>
              </w:rPr>
              <w:t>3,37</w:t>
            </w:r>
          </w:p>
        </w:tc>
        <w:tc>
          <w:tcPr>
            <w:tcW w:w="560" w:type="dxa"/>
          </w:tcPr>
          <w:p w14:paraId="023A15D7" w14:textId="77777777" w:rsidR="002A1B9B" w:rsidRDefault="002A1B9B" w:rsidP="00DA1009">
            <w:pPr>
              <w:ind w:right="14"/>
              <w:jc w:val="right"/>
              <w:rPr>
                <w:rFonts w:ascii="Calibri"/>
                <w:sz w:val="20"/>
              </w:rPr>
            </w:pPr>
            <w:r>
              <w:rPr>
                <w:rFonts w:ascii="Calibri"/>
                <w:spacing w:val="-4"/>
                <w:sz w:val="20"/>
              </w:rPr>
              <w:t>2,78</w:t>
            </w:r>
          </w:p>
        </w:tc>
        <w:tc>
          <w:tcPr>
            <w:tcW w:w="560" w:type="dxa"/>
          </w:tcPr>
          <w:p w14:paraId="09649760" w14:textId="77777777" w:rsidR="002A1B9B" w:rsidRDefault="002A1B9B" w:rsidP="00DA1009">
            <w:pPr>
              <w:ind w:right="14"/>
              <w:jc w:val="right"/>
              <w:rPr>
                <w:rFonts w:ascii="Calibri"/>
                <w:sz w:val="20"/>
              </w:rPr>
            </w:pPr>
            <w:r>
              <w:rPr>
                <w:rFonts w:ascii="Calibri"/>
                <w:spacing w:val="-4"/>
                <w:sz w:val="20"/>
              </w:rPr>
              <w:t>3,47</w:t>
            </w:r>
          </w:p>
        </w:tc>
        <w:tc>
          <w:tcPr>
            <w:tcW w:w="560" w:type="dxa"/>
          </w:tcPr>
          <w:p w14:paraId="730FEF2D" w14:textId="77777777" w:rsidR="002A1B9B" w:rsidRDefault="002A1B9B" w:rsidP="00DA1009">
            <w:pPr>
              <w:ind w:left="157"/>
              <w:rPr>
                <w:rFonts w:ascii="Calibri"/>
                <w:sz w:val="20"/>
              </w:rPr>
            </w:pPr>
            <w:r>
              <w:rPr>
                <w:rFonts w:ascii="Calibri"/>
                <w:spacing w:val="-4"/>
                <w:sz w:val="20"/>
              </w:rPr>
              <w:t>3,19</w:t>
            </w:r>
          </w:p>
        </w:tc>
        <w:tc>
          <w:tcPr>
            <w:tcW w:w="561" w:type="dxa"/>
          </w:tcPr>
          <w:p w14:paraId="4557961C" w14:textId="77777777" w:rsidR="002A1B9B" w:rsidRDefault="002A1B9B" w:rsidP="00DA1009">
            <w:pPr>
              <w:ind w:left="256"/>
              <w:rPr>
                <w:rFonts w:ascii="Calibri"/>
                <w:sz w:val="20"/>
              </w:rPr>
            </w:pPr>
            <w:r>
              <w:rPr>
                <w:rFonts w:ascii="Calibri"/>
                <w:spacing w:val="-5"/>
                <w:sz w:val="20"/>
              </w:rPr>
              <w:t>2,6</w:t>
            </w:r>
          </w:p>
        </w:tc>
        <w:tc>
          <w:tcPr>
            <w:tcW w:w="560" w:type="dxa"/>
          </w:tcPr>
          <w:p w14:paraId="4C269C25" w14:textId="77777777" w:rsidR="002A1B9B" w:rsidRDefault="002A1B9B" w:rsidP="00DA1009">
            <w:pPr>
              <w:ind w:right="15"/>
              <w:jc w:val="right"/>
              <w:rPr>
                <w:rFonts w:ascii="Calibri"/>
                <w:sz w:val="20"/>
              </w:rPr>
            </w:pPr>
            <w:r>
              <w:rPr>
                <w:rFonts w:ascii="Calibri"/>
                <w:spacing w:val="-4"/>
                <w:sz w:val="20"/>
              </w:rPr>
              <w:t>2,15</w:t>
            </w:r>
          </w:p>
        </w:tc>
        <w:tc>
          <w:tcPr>
            <w:tcW w:w="560" w:type="dxa"/>
          </w:tcPr>
          <w:p w14:paraId="00410778" w14:textId="77777777" w:rsidR="002A1B9B" w:rsidRDefault="002A1B9B" w:rsidP="00DA1009">
            <w:pPr>
              <w:ind w:left="157" w:right="1"/>
              <w:rPr>
                <w:rFonts w:ascii="Calibri"/>
                <w:sz w:val="20"/>
              </w:rPr>
            </w:pPr>
            <w:r>
              <w:rPr>
                <w:rFonts w:ascii="Calibri"/>
                <w:spacing w:val="-4"/>
                <w:sz w:val="20"/>
              </w:rPr>
              <w:t>2,59</w:t>
            </w:r>
          </w:p>
        </w:tc>
        <w:tc>
          <w:tcPr>
            <w:tcW w:w="560" w:type="dxa"/>
          </w:tcPr>
          <w:p w14:paraId="59C839C5" w14:textId="77777777" w:rsidR="002A1B9B" w:rsidRDefault="002A1B9B" w:rsidP="00DA1009">
            <w:pPr>
              <w:ind w:left="157" w:right="1"/>
              <w:rPr>
                <w:rFonts w:ascii="Calibri"/>
                <w:sz w:val="20"/>
              </w:rPr>
            </w:pPr>
            <w:r>
              <w:rPr>
                <w:rFonts w:ascii="Calibri"/>
                <w:spacing w:val="-4"/>
                <w:sz w:val="20"/>
              </w:rPr>
              <w:t>3,39</w:t>
            </w:r>
          </w:p>
        </w:tc>
        <w:tc>
          <w:tcPr>
            <w:tcW w:w="560" w:type="dxa"/>
          </w:tcPr>
          <w:p w14:paraId="715D16BA" w14:textId="77777777" w:rsidR="002A1B9B" w:rsidRDefault="002A1B9B" w:rsidP="00DA1009">
            <w:pPr>
              <w:ind w:left="157"/>
              <w:rPr>
                <w:rFonts w:ascii="Calibri"/>
                <w:sz w:val="20"/>
              </w:rPr>
            </w:pPr>
            <w:r>
              <w:rPr>
                <w:rFonts w:ascii="Calibri"/>
                <w:spacing w:val="-4"/>
                <w:sz w:val="20"/>
              </w:rPr>
              <w:t>3,35</w:t>
            </w:r>
          </w:p>
        </w:tc>
        <w:tc>
          <w:tcPr>
            <w:tcW w:w="560" w:type="dxa"/>
          </w:tcPr>
          <w:p w14:paraId="1B3DD5D5" w14:textId="77777777" w:rsidR="002A1B9B" w:rsidRDefault="002A1B9B" w:rsidP="00DA1009">
            <w:pPr>
              <w:ind w:right="14"/>
              <w:jc w:val="right"/>
              <w:rPr>
                <w:rFonts w:ascii="Calibri"/>
                <w:sz w:val="20"/>
              </w:rPr>
            </w:pPr>
            <w:r>
              <w:rPr>
                <w:rFonts w:ascii="Calibri"/>
                <w:spacing w:val="-4"/>
                <w:sz w:val="20"/>
              </w:rPr>
              <w:t>3,09</w:t>
            </w:r>
          </w:p>
        </w:tc>
        <w:tc>
          <w:tcPr>
            <w:tcW w:w="560" w:type="dxa"/>
          </w:tcPr>
          <w:p w14:paraId="2E411463" w14:textId="77777777" w:rsidR="002A1B9B" w:rsidRDefault="002A1B9B" w:rsidP="00DA1009">
            <w:pPr>
              <w:ind w:left="157"/>
              <w:rPr>
                <w:rFonts w:ascii="Calibri"/>
                <w:sz w:val="20"/>
              </w:rPr>
            </w:pPr>
            <w:r>
              <w:rPr>
                <w:rFonts w:ascii="Calibri"/>
                <w:spacing w:val="-4"/>
                <w:sz w:val="20"/>
              </w:rPr>
              <w:t>3,27</w:t>
            </w:r>
          </w:p>
        </w:tc>
        <w:tc>
          <w:tcPr>
            <w:tcW w:w="561" w:type="dxa"/>
          </w:tcPr>
          <w:p w14:paraId="11B7E2CC" w14:textId="77777777" w:rsidR="002A1B9B" w:rsidRDefault="002A1B9B" w:rsidP="00DA1009">
            <w:pPr>
              <w:ind w:left="156"/>
              <w:rPr>
                <w:rFonts w:ascii="Calibri"/>
                <w:sz w:val="20"/>
              </w:rPr>
            </w:pPr>
            <w:r>
              <w:rPr>
                <w:rFonts w:ascii="Calibri"/>
                <w:spacing w:val="-4"/>
                <w:sz w:val="20"/>
              </w:rPr>
              <w:t>2,07</w:t>
            </w:r>
          </w:p>
        </w:tc>
        <w:tc>
          <w:tcPr>
            <w:tcW w:w="560" w:type="dxa"/>
          </w:tcPr>
          <w:p w14:paraId="568474DD" w14:textId="77777777" w:rsidR="002A1B9B" w:rsidRDefault="002A1B9B" w:rsidP="00DA1009">
            <w:pPr>
              <w:ind w:right="15"/>
              <w:jc w:val="right"/>
              <w:rPr>
                <w:rFonts w:ascii="Calibri"/>
                <w:sz w:val="20"/>
              </w:rPr>
            </w:pPr>
            <w:r>
              <w:rPr>
                <w:rFonts w:ascii="Calibri"/>
                <w:spacing w:val="-4"/>
                <w:sz w:val="20"/>
              </w:rPr>
              <w:t>3,23</w:t>
            </w:r>
          </w:p>
        </w:tc>
        <w:tc>
          <w:tcPr>
            <w:tcW w:w="560" w:type="dxa"/>
          </w:tcPr>
          <w:p w14:paraId="32842A70" w14:textId="77777777" w:rsidR="002A1B9B" w:rsidRDefault="002A1B9B" w:rsidP="00DA1009">
            <w:pPr>
              <w:ind w:right="15"/>
              <w:jc w:val="right"/>
              <w:rPr>
                <w:rFonts w:ascii="Calibri"/>
                <w:sz w:val="20"/>
              </w:rPr>
            </w:pPr>
            <w:r>
              <w:rPr>
                <w:rFonts w:ascii="Calibri"/>
                <w:spacing w:val="-4"/>
                <w:sz w:val="20"/>
              </w:rPr>
              <w:t>2,29</w:t>
            </w:r>
          </w:p>
        </w:tc>
        <w:tc>
          <w:tcPr>
            <w:tcW w:w="560" w:type="dxa"/>
          </w:tcPr>
          <w:p w14:paraId="135CD099" w14:textId="77777777" w:rsidR="002A1B9B" w:rsidRDefault="002A1B9B" w:rsidP="00DA1009">
            <w:pPr>
              <w:ind w:left="157" w:right="1"/>
              <w:rPr>
                <w:rFonts w:ascii="Calibri"/>
                <w:sz w:val="20"/>
              </w:rPr>
            </w:pPr>
            <w:r>
              <w:rPr>
                <w:rFonts w:ascii="Calibri"/>
                <w:spacing w:val="-4"/>
                <w:sz w:val="20"/>
              </w:rPr>
              <w:t>3,35</w:t>
            </w:r>
          </w:p>
        </w:tc>
        <w:tc>
          <w:tcPr>
            <w:tcW w:w="560" w:type="dxa"/>
          </w:tcPr>
          <w:p w14:paraId="6ABB431D" w14:textId="77777777" w:rsidR="002A1B9B" w:rsidRDefault="002A1B9B" w:rsidP="00DA1009">
            <w:pPr>
              <w:ind w:left="257"/>
              <w:rPr>
                <w:rFonts w:ascii="Calibri"/>
                <w:sz w:val="20"/>
              </w:rPr>
            </w:pPr>
            <w:r>
              <w:rPr>
                <w:rFonts w:ascii="Calibri"/>
                <w:spacing w:val="-5"/>
                <w:sz w:val="20"/>
              </w:rPr>
              <w:t>2,6</w:t>
            </w:r>
          </w:p>
        </w:tc>
        <w:tc>
          <w:tcPr>
            <w:tcW w:w="560" w:type="dxa"/>
          </w:tcPr>
          <w:p w14:paraId="2D0A9EF4" w14:textId="77777777" w:rsidR="002A1B9B" w:rsidRDefault="002A1B9B" w:rsidP="00DA1009">
            <w:pPr>
              <w:ind w:right="14"/>
              <w:jc w:val="right"/>
              <w:rPr>
                <w:rFonts w:ascii="Calibri"/>
                <w:sz w:val="20"/>
              </w:rPr>
            </w:pPr>
            <w:r>
              <w:rPr>
                <w:rFonts w:ascii="Calibri"/>
                <w:spacing w:val="-4"/>
                <w:sz w:val="20"/>
              </w:rPr>
              <w:t>2,15</w:t>
            </w:r>
          </w:p>
        </w:tc>
        <w:tc>
          <w:tcPr>
            <w:tcW w:w="560" w:type="dxa"/>
          </w:tcPr>
          <w:p w14:paraId="0B80D44E" w14:textId="77777777" w:rsidR="002A1B9B" w:rsidRDefault="002A1B9B" w:rsidP="00DA1009">
            <w:pPr>
              <w:ind w:left="157"/>
              <w:rPr>
                <w:rFonts w:ascii="Calibri"/>
                <w:sz w:val="20"/>
              </w:rPr>
            </w:pPr>
            <w:r>
              <w:rPr>
                <w:rFonts w:ascii="Calibri"/>
                <w:spacing w:val="-4"/>
                <w:sz w:val="20"/>
              </w:rPr>
              <w:t>2,59</w:t>
            </w:r>
          </w:p>
        </w:tc>
        <w:tc>
          <w:tcPr>
            <w:tcW w:w="561" w:type="dxa"/>
          </w:tcPr>
          <w:p w14:paraId="685D69C2" w14:textId="77777777" w:rsidR="002A1B9B" w:rsidRDefault="002A1B9B" w:rsidP="00DA1009">
            <w:pPr>
              <w:ind w:left="156"/>
              <w:rPr>
                <w:rFonts w:ascii="Calibri"/>
                <w:sz w:val="20"/>
              </w:rPr>
            </w:pPr>
            <w:r>
              <w:rPr>
                <w:rFonts w:ascii="Calibri"/>
                <w:spacing w:val="-4"/>
                <w:sz w:val="20"/>
              </w:rPr>
              <w:t>3,39</w:t>
            </w:r>
          </w:p>
        </w:tc>
        <w:tc>
          <w:tcPr>
            <w:tcW w:w="560" w:type="dxa"/>
          </w:tcPr>
          <w:p w14:paraId="62AF24DF" w14:textId="77777777" w:rsidR="002A1B9B" w:rsidRDefault="002A1B9B" w:rsidP="00DA1009">
            <w:pPr>
              <w:ind w:left="157" w:right="1"/>
              <w:rPr>
                <w:rFonts w:ascii="Calibri"/>
                <w:sz w:val="20"/>
              </w:rPr>
            </w:pPr>
            <w:r>
              <w:rPr>
                <w:rFonts w:ascii="Calibri"/>
                <w:spacing w:val="-4"/>
                <w:sz w:val="20"/>
              </w:rPr>
              <w:t>3,35</w:t>
            </w:r>
          </w:p>
        </w:tc>
        <w:tc>
          <w:tcPr>
            <w:tcW w:w="560" w:type="dxa"/>
          </w:tcPr>
          <w:p w14:paraId="74266057" w14:textId="77777777" w:rsidR="002A1B9B" w:rsidRDefault="002A1B9B" w:rsidP="00DA1009">
            <w:pPr>
              <w:ind w:left="157" w:right="1"/>
              <w:rPr>
                <w:rFonts w:ascii="Calibri"/>
                <w:sz w:val="20"/>
              </w:rPr>
            </w:pPr>
            <w:r>
              <w:rPr>
                <w:rFonts w:ascii="Calibri"/>
                <w:spacing w:val="-4"/>
                <w:sz w:val="20"/>
              </w:rPr>
              <w:t>2,73</w:t>
            </w:r>
          </w:p>
        </w:tc>
        <w:tc>
          <w:tcPr>
            <w:tcW w:w="560" w:type="dxa"/>
          </w:tcPr>
          <w:p w14:paraId="7F4AE7EE" w14:textId="77777777" w:rsidR="002A1B9B" w:rsidRDefault="002A1B9B" w:rsidP="00DA1009">
            <w:pPr>
              <w:ind w:left="157" w:right="1"/>
              <w:rPr>
                <w:rFonts w:ascii="Calibri"/>
                <w:sz w:val="20"/>
              </w:rPr>
            </w:pPr>
            <w:r>
              <w:rPr>
                <w:rFonts w:ascii="Calibri"/>
                <w:spacing w:val="-4"/>
                <w:sz w:val="20"/>
              </w:rPr>
              <w:t>2,93</w:t>
            </w:r>
          </w:p>
        </w:tc>
        <w:tc>
          <w:tcPr>
            <w:tcW w:w="560" w:type="dxa"/>
          </w:tcPr>
          <w:p w14:paraId="77B09F40" w14:textId="77777777" w:rsidR="002A1B9B" w:rsidRDefault="002A1B9B" w:rsidP="00DA1009">
            <w:pPr>
              <w:ind w:right="14"/>
              <w:jc w:val="right"/>
              <w:rPr>
                <w:rFonts w:ascii="Calibri"/>
                <w:sz w:val="20"/>
              </w:rPr>
            </w:pPr>
            <w:r>
              <w:rPr>
                <w:rFonts w:ascii="Calibri"/>
                <w:spacing w:val="-4"/>
                <w:sz w:val="20"/>
              </w:rPr>
              <w:t>2,38</w:t>
            </w:r>
          </w:p>
        </w:tc>
        <w:tc>
          <w:tcPr>
            <w:tcW w:w="604" w:type="dxa"/>
          </w:tcPr>
          <w:p w14:paraId="4DDA5BF3" w14:textId="77777777" w:rsidR="002A1B9B" w:rsidRDefault="002A1B9B" w:rsidP="00DA1009">
            <w:pPr>
              <w:ind w:left="101"/>
              <w:rPr>
                <w:rFonts w:ascii="Calibri"/>
                <w:sz w:val="20"/>
              </w:rPr>
            </w:pPr>
            <w:r>
              <w:rPr>
                <w:rFonts w:ascii="Calibri"/>
                <w:spacing w:val="-2"/>
                <w:sz w:val="20"/>
              </w:rPr>
              <w:t>72,49</w:t>
            </w:r>
          </w:p>
        </w:tc>
      </w:tr>
      <w:tr w:rsidR="002A1B9B" w14:paraId="4067A707" w14:textId="77777777" w:rsidTr="00DA1009">
        <w:trPr>
          <w:trHeight w:val="240"/>
        </w:trPr>
        <w:tc>
          <w:tcPr>
            <w:tcW w:w="721" w:type="dxa"/>
          </w:tcPr>
          <w:p w14:paraId="091C5BA4" w14:textId="77777777" w:rsidR="002A1B9B" w:rsidRDefault="002A1B9B" w:rsidP="00DA1009">
            <w:pPr>
              <w:ind w:left="39"/>
              <w:rPr>
                <w:rFonts w:ascii="Calibri"/>
                <w:sz w:val="20"/>
              </w:rPr>
            </w:pPr>
            <w:r>
              <w:rPr>
                <w:rFonts w:ascii="Calibri"/>
                <w:spacing w:val="-5"/>
                <w:sz w:val="20"/>
              </w:rPr>
              <w:t>40</w:t>
            </w:r>
          </w:p>
        </w:tc>
        <w:tc>
          <w:tcPr>
            <w:tcW w:w="560" w:type="dxa"/>
          </w:tcPr>
          <w:p w14:paraId="1FF44DD0" w14:textId="77777777" w:rsidR="002A1B9B" w:rsidRDefault="002A1B9B" w:rsidP="00DA1009">
            <w:pPr>
              <w:ind w:right="15"/>
              <w:jc w:val="right"/>
              <w:rPr>
                <w:rFonts w:ascii="Calibri"/>
                <w:sz w:val="20"/>
              </w:rPr>
            </w:pPr>
            <w:r>
              <w:rPr>
                <w:rFonts w:ascii="Calibri"/>
                <w:spacing w:val="-4"/>
                <w:sz w:val="20"/>
              </w:rPr>
              <w:t>2,34</w:t>
            </w:r>
          </w:p>
        </w:tc>
        <w:tc>
          <w:tcPr>
            <w:tcW w:w="560" w:type="dxa"/>
          </w:tcPr>
          <w:p w14:paraId="7A59F6FB" w14:textId="77777777" w:rsidR="002A1B9B" w:rsidRDefault="002A1B9B" w:rsidP="00DA1009">
            <w:pPr>
              <w:ind w:right="15"/>
              <w:jc w:val="right"/>
              <w:rPr>
                <w:rFonts w:ascii="Calibri"/>
                <w:sz w:val="20"/>
              </w:rPr>
            </w:pPr>
            <w:r>
              <w:rPr>
                <w:rFonts w:ascii="Calibri"/>
                <w:spacing w:val="-4"/>
                <w:sz w:val="20"/>
              </w:rPr>
              <w:t>2,03</w:t>
            </w:r>
          </w:p>
        </w:tc>
        <w:tc>
          <w:tcPr>
            <w:tcW w:w="560" w:type="dxa"/>
          </w:tcPr>
          <w:p w14:paraId="6864F3E4" w14:textId="77777777" w:rsidR="002A1B9B" w:rsidRDefault="002A1B9B" w:rsidP="00DA1009">
            <w:pPr>
              <w:ind w:right="15"/>
              <w:jc w:val="right"/>
              <w:rPr>
                <w:rFonts w:ascii="Calibri"/>
                <w:sz w:val="20"/>
              </w:rPr>
            </w:pPr>
            <w:r>
              <w:rPr>
                <w:rFonts w:ascii="Calibri"/>
                <w:spacing w:val="-4"/>
                <w:sz w:val="20"/>
              </w:rPr>
              <w:t>2,32</w:t>
            </w:r>
          </w:p>
        </w:tc>
        <w:tc>
          <w:tcPr>
            <w:tcW w:w="560" w:type="dxa"/>
          </w:tcPr>
          <w:p w14:paraId="03ED63A6" w14:textId="77777777" w:rsidR="002A1B9B" w:rsidRDefault="002A1B9B" w:rsidP="00DA1009">
            <w:pPr>
              <w:ind w:right="14"/>
              <w:jc w:val="right"/>
              <w:rPr>
                <w:rFonts w:ascii="Calibri"/>
                <w:sz w:val="20"/>
              </w:rPr>
            </w:pPr>
            <w:r>
              <w:rPr>
                <w:rFonts w:ascii="Calibri"/>
                <w:spacing w:val="-4"/>
                <w:sz w:val="20"/>
              </w:rPr>
              <w:t>2,78</w:t>
            </w:r>
          </w:p>
        </w:tc>
        <w:tc>
          <w:tcPr>
            <w:tcW w:w="560" w:type="dxa"/>
          </w:tcPr>
          <w:p w14:paraId="45148769" w14:textId="77777777" w:rsidR="002A1B9B" w:rsidRDefault="002A1B9B" w:rsidP="00DA1009">
            <w:pPr>
              <w:ind w:right="14"/>
              <w:jc w:val="right"/>
              <w:rPr>
                <w:rFonts w:ascii="Calibri"/>
                <w:sz w:val="20"/>
              </w:rPr>
            </w:pPr>
            <w:r>
              <w:rPr>
                <w:rFonts w:ascii="Calibri"/>
                <w:spacing w:val="-4"/>
                <w:sz w:val="20"/>
              </w:rPr>
              <w:t>3,47</w:t>
            </w:r>
          </w:p>
        </w:tc>
        <w:tc>
          <w:tcPr>
            <w:tcW w:w="560" w:type="dxa"/>
          </w:tcPr>
          <w:p w14:paraId="3F9B9226" w14:textId="77777777" w:rsidR="002A1B9B" w:rsidRDefault="002A1B9B" w:rsidP="00DA1009">
            <w:pPr>
              <w:ind w:left="157"/>
              <w:rPr>
                <w:rFonts w:ascii="Calibri"/>
                <w:sz w:val="20"/>
              </w:rPr>
            </w:pPr>
            <w:r>
              <w:rPr>
                <w:rFonts w:ascii="Calibri"/>
                <w:spacing w:val="-4"/>
                <w:sz w:val="20"/>
              </w:rPr>
              <w:t>4,45</w:t>
            </w:r>
          </w:p>
        </w:tc>
        <w:tc>
          <w:tcPr>
            <w:tcW w:w="561" w:type="dxa"/>
          </w:tcPr>
          <w:p w14:paraId="4E428ED3" w14:textId="77777777" w:rsidR="002A1B9B" w:rsidRDefault="002A1B9B" w:rsidP="00DA1009">
            <w:pPr>
              <w:ind w:left="256"/>
              <w:rPr>
                <w:rFonts w:ascii="Calibri"/>
                <w:sz w:val="20"/>
              </w:rPr>
            </w:pPr>
            <w:r>
              <w:rPr>
                <w:rFonts w:ascii="Calibri"/>
                <w:spacing w:val="-5"/>
                <w:sz w:val="20"/>
              </w:rPr>
              <w:t>2,6</w:t>
            </w:r>
          </w:p>
        </w:tc>
        <w:tc>
          <w:tcPr>
            <w:tcW w:w="560" w:type="dxa"/>
          </w:tcPr>
          <w:p w14:paraId="6A6E1861" w14:textId="77777777" w:rsidR="002A1B9B" w:rsidRDefault="002A1B9B" w:rsidP="00DA1009">
            <w:pPr>
              <w:ind w:right="15"/>
              <w:jc w:val="right"/>
              <w:rPr>
                <w:rFonts w:ascii="Calibri"/>
                <w:sz w:val="20"/>
              </w:rPr>
            </w:pPr>
            <w:r>
              <w:rPr>
                <w:rFonts w:ascii="Calibri"/>
                <w:spacing w:val="-4"/>
                <w:sz w:val="20"/>
              </w:rPr>
              <w:t>2,15</w:t>
            </w:r>
          </w:p>
        </w:tc>
        <w:tc>
          <w:tcPr>
            <w:tcW w:w="560" w:type="dxa"/>
          </w:tcPr>
          <w:p w14:paraId="1CAA3860" w14:textId="77777777" w:rsidR="002A1B9B" w:rsidRDefault="002A1B9B" w:rsidP="00DA1009">
            <w:pPr>
              <w:ind w:left="157" w:right="1"/>
              <w:rPr>
                <w:rFonts w:ascii="Calibri"/>
                <w:sz w:val="20"/>
              </w:rPr>
            </w:pPr>
            <w:r>
              <w:rPr>
                <w:rFonts w:ascii="Calibri"/>
                <w:spacing w:val="-4"/>
                <w:sz w:val="20"/>
              </w:rPr>
              <w:t>2,59</w:t>
            </w:r>
          </w:p>
        </w:tc>
        <w:tc>
          <w:tcPr>
            <w:tcW w:w="560" w:type="dxa"/>
          </w:tcPr>
          <w:p w14:paraId="49418D5F" w14:textId="77777777" w:rsidR="002A1B9B" w:rsidRDefault="002A1B9B" w:rsidP="00DA1009">
            <w:pPr>
              <w:ind w:left="257" w:right="1"/>
              <w:rPr>
                <w:rFonts w:ascii="Calibri"/>
                <w:sz w:val="20"/>
              </w:rPr>
            </w:pPr>
            <w:r>
              <w:rPr>
                <w:rFonts w:ascii="Calibri"/>
                <w:spacing w:val="-5"/>
                <w:sz w:val="20"/>
              </w:rPr>
              <w:t>2,7</w:t>
            </w:r>
          </w:p>
        </w:tc>
        <w:tc>
          <w:tcPr>
            <w:tcW w:w="560" w:type="dxa"/>
          </w:tcPr>
          <w:p w14:paraId="72D94ED3" w14:textId="77777777" w:rsidR="002A1B9B" w:rsidRDefault="002A1B9B" w:rsidP="00DA1009">
            <w:pPr>
              <w:ind w:left="157"/>
              <w:rPr>
                <w:rFonts w:ascii="Calibri"/>
                <w:sz w:val="20"/>
              </w:rPr>
            </w:pPr>
            <w:r>
              <w:rPr>
                <w:rFonts w:ascii="Calibri"/>
                <w:spacing w:val="-4"/>
                <w:sz w:val="20"/>
              </w:rPr>
              <w:t>2,47</w:t>
            </w:r>
          </w:p>
        </w:tc>
        <w:tc>
          <w:tcPr>
            <w:tcW w:w="560" w:type="dxa"/>
          </w:tcPr>
          <w:p w14:paraId="15B1E246" w14:textId="77777777" w:rsidR="002A1B9B" w:rsidRDefault="002A1B9B" w:rsidP="00DA1009">
            <w:pPr>
              <w:ind w:right="14"/>
              <w:jc w:val="right"/>
              <w:rPr>
                <w:rFonts w:ascii="Calibri"/>
                <w:sz w:val="20"/>
              </w:rPr>
            </w:pPr>
            <w:r>
              <w:rPr>
                <w:rFonts w:ascii="Calibri"/>
                <w:spacing w:val="-4"/>
                <w:sz w:val="20"/>
              </w:rPr>
              <w:t>3,09</w:t>
            </w:r>
          </w:p>
        </w:tc>
        <w:tc>
          <w:tcPr>
            <w:tcW w:w="560" w:type="dxa"/>
          </w:tcPr>
          <w:p w14:paraId="64426760" w14:textId="77777777" w:rsidR="002A1B9B" w:rsidRDefault="002A1B9B" w:rsidP="00DA1009">
            <w:pPr>
              <w:ind w:left="157"/>
              <w:rPr>
                <w:rFonts w:ascii="Calibri"/>
                <w:sz w:val="20"/>
              </w:rPr>
            </w:pPr>
            <w:r>
              <w:rPr>
                <w:rFonts w:ascii="Calibri"/>
                <w:spacing w:val="-4"/>
                <w:sz w:val="20"/>
              </w:rPr>
              <w:t>2,31</w:t>
            </w:r>
          </w:p>
        </w:tc>
        <w:tc>
          <w:tcPr>
            <w:tcW w:w="561" w:type="dxa"/>
          </w:tcPr>
          <w:p w14:paraId="6284C6CF" w14:textId="77777777" w:rsidR="002A1B9B" w:rsidRDefault="002A1B9B" w:rsidP="00DA1009">
            <w:pPr>
              <w:ind w:left="156"/>
              <w:rPr>
                <w:rFonts w:ascii="Calibri"/>
                <w:sz w:val="20"/>
              </w:rPr>
            </w:pPr>
            <w:r>
              <w:rPr>
                <w:rFonts w:ascii="Calibri"/>
                <w:spacing w:val="-4"/>
                <w:sz w:val="20"/>
              </w:rPr>
              <w:t>3,02</w:t>
            </w:r>
          </w:p>
        </w:tc>
        <w:tc>
          <w:tcPr>
            <w:tcW w:w="560" w:type="dxa"/>
          </w:tcPr>
          <w:p w14:paraId="1ACBD37C" w14:textId="77777777" w:rsidR="002A1B9B" w:rsidRDefault="002A1B9B" w:rsidP="00DA1009">
            <w:pPr>
              <w:ind w:right="15"/>
              <w:jc w:val="right"/>
              <w:rPr>
                <w:rFonts w:ascii="Calibri"/>
                <w:sz w:val="20"/>
              </w:rPr>
            </w:pPr>
            <w:r>
              <w:rPr>
                <w:rFonts w:ascii="Calibri"/>
                <w:spacing w:val="-4"/>
                <w:sz w:val="20"/>
              </w:rPr>
              <w:t>3,23</w:t>
            </w:r>
          </w:p>
        </w:tc>
        <w:tc>
          <w:tcPr>
            <w:tcW w:w="560" w:type="dxa"/>
          </w:tcPr>
          <w:p w14:paraId="187CFF2F" w14:textId="77777777" w:rsidR="002A1B9B" w:rsidRDefault="002A1B9B" w:rsidP="00DA1009">
            <w:pPr>
              <w:ind w:right="15"/>
              <w:jc w:val="right"/>
              <w:rPr>
                <w:rFonts w:ascii="Calibri"/>
                <w:sz w:val="20"/>
              </w:rPr>
            </w:pPr>
            <w:r>
              <w:rPr>
                <w:rFonts w:ascii="Calibri"/>
                <w:spacing w:val="-10"/>
                <w:sz w:val="20"/>
              </w:rPr>
              <w:t>1</w:t>
            </w:r>
          </w:p>
        </w:tc>
        <w:tc>
          <w:tcPr>
            <w:tcW w:w="560" w:type="dxa"/>
          </w:tcPr>
          <w:p w14:paraId="0E567E53" w14:textId="77777777" w:rsidR="002A1B9B" w:rsidRDefault="002A1B9B" w:rsidP="00DA1009">
            <w:pPr>
              <w:ind w:left="157" w:right="1"/>
              <w:rPr>
                <w:rFonts w:ascii="Calibri"/>
                <w:sz w:val="20"/>
              </w:rPr>
            </w:pPr>
            <w:r>
              <w:rPr>
                <w:rFonts w:ascii="Calibri"/>
                <w:spacing w:val="-4"/>
                <w:sz w:val="20"/>
              </w:rPr>
              <w:t>3,35</w:t>
            </w:r>
          </w:p>
        </w:tc>
        <w:tc>
          <w:tcPr>
            <w:tcW w:w="560" w:type="dxa"/>
          </w:tcPr>
          <w:p w14:paraId="2738FE3C" w14:textId="77777777" w:rsidR="002A1B9B" w:rsidRDefault="002A1B9B" w:rsidP="00DA1009">
            <w:pPr>
              <w:ind w:left="257"/>
              <w:rPr>
                <w:rFonts w:ascii="Calibri"/>
                <w:sz w:val="20"/>
              </w:rPr>
            </w:pPr>
            <w:r>
              <w:rPr>
                <w:rFonts w:ascii="Calibri"/>
                <w:spacing w:val="-5"/>
                <w:sz w:val="20"/>
              </w:rPr>
              <w:t>2,6</w:t>
            </w:r>
          </w:p>
        </w:tc>
        <w:tc>
          <w:tcPr>
            <w:tcW w:w="560" w:type="dxa"/>
          </w:tcPr>
          <w:p w14:paraId="507E1398" w14:textId="77777777" w:rsidR="002A1B9B" w:rsidRDefault="002A1B9B" w:rsidP="00DA1009">
            <w:pPr>
              <w:ind w:right="14"/>
              <w:jc w:val="right"/>
              <w:rPr>
                <w:rFonts w:ascii="Calibri"/>
                <w:sz w:val="20"/>
              </w:rPr>
            </w:pPr>
            <w:r>
              <w:rPr>
                <w:rFonts w:ascii="Calibri"/>
                <w:spacing w:val="-4"/>
                <w:sz w:val="20"/>
              </w:rPr>
              <w:t>2,15</w:t>
            </w:r>
          </w:p>
        </w:tc>
        <w:tc>
          <w:tcPr>
            <w:tcW w:w="560" w:type="dxa"/>
          </w:tcPr>
          <w:p w14:paraId="0FC29938" w14:textId="77777777" w:rsidR="002A1B9B" w:rsidRDefault="002A1B9B" w:rsidP="00DA1009">
            <w:pPr>
              <w:ind w:left="157"/>
              <w:rPr>
                <w:rFonts w:ascii="Calibri"/>
                <w:sz w:val="20"/>
              </w:rPr>
            </w:pPr>
            <w:r>
              <w:rPr>
                <w:rFonts w:ascii="Calibri"/>
                <w:spacing w:val="-4"/>
                <w:sz w:val="20"/>
              </w:rPr>
              <w:t>2,59</w:t>
            </w:r>
          </w:p>
        </w:tc>
        <w:tc>
          <w:tcPr>
            <w:tcW w:w="561" w:type="dxa"/>
          </w:tcPr>
          <w:p w14:paraId="377CBB82" w14:textId="77777777" w:rsidR="002A1B9B" w:rsidRDefault="002A1B9B" w:rsidP="00DA1009">
            <w:pPr>
              <w:ind w:left="256"/>
              <w:rPr>
                <w:rFonts w:ascii="Calibri"/>
                <w:sz w:val="20"/>
              </w:rPr>
            </w:pPr>
            <w:r>
              <w:rPr>
                <w:rFonts w:ascii="Calibri"/>
                <w:spacing w:val="-5"/>
                <w:sz w:val="20"/>
              </w:rPr>
              <w:t>2,7</w:t>
            </w:r>
          </w:p>
        </w:tc>
        <w:tc>
          <w:tcPr>
            <w:tcW w:w="560" w:type="dxa"/>
          </w:tcPr>
          <w:p w14:paraId="47322C9D" w14:textId="77777777" w:rsidR="002A1B9B" w:rsidRDefault="002A1B9B" w:rsidP="00DA1009">
            <w:pPr>
              <w:ind w:left="157" w:right="1"/>
              <w:rPr>
                <w:rFonts w:ascii="Calibri"/>
                <w:sz w:val="20"/>
              </w:rPr>
            </w:pPr>
            <w:r>
              <w:rPr>
                <w:rFonts w:ascii="Calibri"/>
                <w:spacing w:val="-4"/>
                <w:sz w:val="20"/>
              </w:rPr>
              <w:t>2,47</w:t>
            </w:r>
          </w:p>
        </w:tc>
        <w:tc>
          <w:tcPr>
            <w:tcW w:w="560" w:type="dxa"/>
          </w:tcPr>
          <w:p w14:paraId="6AE65A53" w14:textId="77777777" w:rsidR="002A1B9B" w:rsidRDefault="002A1B9B" w:rsidP="00DA1009">
            <w:pPr>
              <w:ind w:left="157" w:right="1"/>
              <w:rPr>
                <w:rFonts w:ascii="Calibri"/>
                <w:sz w:val="20"/>
              </w:rPr>
            </w:pPr>
            <w:r>
              <w:rPr>
                <w:rFonts w:ascii="Calibri"/>
                <w:spacing w:val="-4"/>
                <w:sz w:val="20"/>
              </w:rPr>
              <w:t>2,73</w:t>
            </w:r>
          </w:p>
        </w:tc>
        <w:tc>
          <w:tcPr>
            <w:tcW w:w="560" w:type="dxa"/>
          </w:tcPr>
          <w:p w14:paraId="22241372" w14:textId="77777777" w:rsidR="002A1B9B" w:rsidRDefault="002A1B9B" w:rsidP="00DA1009">
            <w:pPr>
              <w:ind w:left="157" w:right="1"/>
              <w:rPr>
                <w:rFonts w:ascii="Calibri"/>
                <w:sz w:val="20"/>
              </w:rPr>
            </w:pPr>
            <w:r>
              <w:rPr>
                <w:rFonts w:ascii="Calibri"/>
                <w:spacing w:val="-4"/>
                <w:sz w:val="20"/>
              </w:rPr>
              <w:t>2,93</w:t>
            </w:r>
          </w:p>
        </w:tc>
        <w:tc>
          <w:tcPr>
            <w:tcW w:w="560" w:type="dxa"/>
          </w:tcPr>
          <w:p w14:paraId="5D0AC877" w14:textId="77777777" w:rsidR="002A1B9B" w:rsidRDefault="002A1B9B" w:rsidP="00DA1009">
            <w:pPr>
              <w:ind w:right="14"/>
              <w:jc w:val="right"/>
              <w:rPr>
                <w:rFonts w:ascii="Calibri"/>
                <w:sz w:val="20"/>
              </w:rPr>
            </w:pPr>
            <w:r>
              <w:rPr>
                <w:rFonts w:ascii="Calibri"/>
                <w:spacing w:val="-4"/>
                <w:sz w:val="20"/>
              </w:rPr>
              <w:t>2,38</w:t>
            </w:r>
          </w:p>
        </w:tc>
        <w:tc>
          <w:tcPr>
            <w:tcW w:w="604" w:type="dxa"/>
          </w:tcPr>
          <w:p w14:paraId="01B96516" w14:textId="77777777" w:rsidR="002A1B9B" w:rsidRDefault="002A1B9B" w:rsidP="00DA1009">
            <w:pPr>
              <w:ind w:left="101"/>
              <w:rPr>
                <w:rFonts w:ascii="Calibri"/>
                <w:sz w:val="20"/>
              </w:rPr>
            </w:pPr>
            <w:r>
              <w:rPr>
                <w:rFonts w:ascii="Calibri"/>
                <w:spacing w:val="-2"/>
                <w:sz w:val="20"/>
              </w:rPr>
              <w:t>66,42</w:t>
            </w:r>
          </w:p>
        </w:tc>
      </w:tr>
      <w:tr w:rsidR="002A1B9B" w14:paraId="6BC80693" w14:textId="77777777" w:rsidTr="00DA1009">
        <w:trPr>
          <w:trHeight w:val="240"/>
        </w:trPr>
        <w:tc>
          <w:tcPr>
            <w:tcW w:w="721" w:type="dxa"/>
          </w:tcPr>
          <w:p w14:paraId="637F8D90" w14:textId="77777777" w:rsidR="002A1B9B" w:rsidRDefault="002A1B9B" w:rsidP="00DA1009">
            <w:pPr>
              <w:spacing w:line="221" w:lineRule="exact"/>
              <w:ind w:left="39"/>
              <w:rPr>
                <w:rFonts w:ascii="Calibri"/>
                <w:sz w:val="20"/>
              </w:rPr>
            </w:pPr>
            <w:r>
              <w:rPr>
                <w:rFonts w:ascii="Calibri"/>
                <w:spacing w:val="-5"/>
                <w:sz w:val="20"/>
              </w:rPr>
              <w:t>41</w:t>
            </w:r>
          </w:p>
        </w:tc>
        <w:tc>
          <w:tcPr>
            <w:tcW w:w="560" w:type="dxa"/>
          </w:tcPr>
          <w:p w14:paraId="2F66ABE0" w14:textId="77777777" w:rsidR="002A1B9B" w:rsidRDefault="002A1B9B" w:rsidP="00DA1009">
            <w:pPr>
              <w:spacing w:line="221" w:lineRule="exact"/>
              <w:ind w:right="15"/>
              <w:jc w:val="right"/>
              <w:rPr>
                <w:rFonts w:ascii="Calibri"/>
                <w:sz w:val="20"/>
              </w:rPr>
            </w:pPr>
            <w:r>
              <w:rPr>
                <w:rFonts w:ascii="Calibri"/>
                <w:spacing w:val="-4"/>
                <w:sz w:val="20"/>
              </w:rPr>
              <w:t>2,34</w:t>
            </w:r>
          </w:p>
        </w:tc>
        <w:tc>
          <w:tcPr>
            <w:tcW w:w="560" w:type="dxa"/>
          </w:tcPr>
          <w:p w14:paraId="10DC6CB2" w14:textId="77777777" w:rsidR="002A1B9B" w:rsidRDefault="002A1B9B" w:rsidP="00DA1009">
            <w:pPr>
              <w:spacing w:line="221" w:lineRule="exact"/>
              <w:ind w:right="15"/>
              <w:jc w:val="right"/>
              <w:rPr>
                <w:rFonts w:ascii="Calibri"/>
                <w:sz w:val="20"/>
              </w:rPr>
            </w:pPr>
            <w:r>
              <w:rPr>
                <w:rFonts w:ascii="Calibri"/>
                <w:spacing w:val="-4"/>
                <w:sz w:val="20"/>
              </w:rPr>
              <w:t>2,03</w:t>
            </w:r>
          </w:p>
        </w:tc>
        <w:tc>
          <w:tcPr>
            <w:tcW w:w="560" w:type="dxa"/>
          </w:tcPr>
          <w:p w14:paraId="7342A49B" w14:textId="77777777" w:rsidR="002A1B9B" w:rsidRDefault="002A1B9B" w:rsidP="00DA1009">
            <w:pPr>
              <w:spacing w:line="221" w:lineRule="exact"/>
              <w:ind w:right="15"/>
              <w:jc w:val="right"/>
              <w:rPr>
                <w:rFonts w:ascii="Calibri"/>
                <w:sz w:val="20"/>
              </w:rPr>
            </w:pPr>
            <w:r>
              <w:rPr>
                <w:rFonts w:ascii="Calibri"/>
                <w:spacing w:val="-4"/>
                <w:sz w:val="20"/>
              </w:rPr>
              <w:t>2,32</w:t>
            </w:r>
          </w:p>
        </w:tc>
        <w:tc>
          <w:tcPr>
            <w:tcW w:w="560" w:type="dxa"/>
          </w:tcPr>
          <w:p w14:paraId="5EB1B422" w14:textId="77777777" w:rsidR="002A1B9B" w:rsidRDefault="002A1B9B" w:rsidP="00DA1009">
            <w:pPr>
              <w:spacing w:line="221" w:lineRule="exact"/>
              <w:ind w:right="14"/>
              <w:jc w:val="right"/>
              <w:rPr>
                <w:rFonts w:ascii="Calibri"/>
                <w:sz w:val="20"/>
              </w:rPr>
            </w:pPr>
            <w:r>
              <w:rPr>
                <w:rFonts w:ascii="Calibri"/>
                <w:spacing w:val="-4"/>
                <w:sz w:val="20"/>
              </w:rPr>
              <w:t>2,78</w:t>
            </w:r>
          </w:p>
        </w:tc>
        <w:tc>
          <w:tcPr>
            <w:tcW w:w="560" w:type="dxa"/>
          </w:tcPr>
          <w:p w14:paraId="625876DC" w14:textId="77777777" w:rsidR="002A1B9B" w:rsidRDefault="002A1B9B" w:rsidP="00DA1009">
            <w:pPr>
              <w:spacing w:line="221" w:lineRule="exact"/>
              <w:ind w:right="14"/>
              <w:jc w:val="right"/>
              <w:rPr>
                <w:rFonts w:ascii="Calibri"/>
                <w:sz w:val="20"/>
              </w:rPr>
            </w:pPr>
            <w:r>
              <w:rPr>
                <w:rFonts w:ascii="Calibri"/>
                <w:spacing w:val="-4"/>
                <w:sz w:val="20"/>
              </w:rPr>
              <w:t>2,76</w:t>
            </w:r>
          </w:p>
        </w:tc>
        <w:tc>
          <w:tcPr>
            <w:tcW w:w="560" w:type="dxa"/>
          </w:tcPr>
          <w:p w14:paraId="76D4AF15" w14:textId="77777777" w:rsidR="002A1B9B" w:rsidRDefault="002A1B9B" w:rsidP="00DA1009">
            <w:pPr>
              <w:spacing w:line="221" w:lineRule="exact"/>
              <w:ind w:left="157"/>
              <w:rPr>
                <w:rFonts w:ascii="Calibri"/>
                <w:sz w:val="20"/>
              </w:rPr>
            </w:pPr>
            <w:r>
              <w:rPr>
                <w:rFonts w:ascii="Calibri"/>
                <w:spacing w:val="-4"/>
                <w:sz w:val="20"/>
              </w:rPr>
              <w:t>3,19</w:t>
            </w:r>
          </w:p>
        </w:tc>
        <w:tc>
          <w:tcPr>
            <w:tcW w:w="561" w:type="dxa"/>
          </w:tcPr>
          <w:p w14:paraId="584DBEAD" w14:textId="77777777" w:rsidR="002A1B9B" w:rsidRDefault="002A1B9B" w:rsidP="00DA1009">
            <w:pPr>
              <w:spacing w:line="221" w:lineRule="exact"/>
              <w:ind w:left="256"/>
              <w:rPr>
                <w:rFonts w:ascii="Calibri"/>
                <w:sz w:val="20"/>
              </w:rPr>
            </w:pPr>
            <w:r>
              <w:rPr>
                <w:rFonts w:ascii="Calibri"/>
                <w:spacing w:val="-5"/>
                <w:sz w:val="20"/>
              </w:rPr>
              <w:t>3,5</w:t>
            </w:r>
          </w:p>
        </w:tc>
        <w:tc>
          <w:tcPr>
            <w:tcW w:w="560" w:type="dxa"/>
          </w:tcPr>
          <w:p w14:paraId="3998CB0A" w14:textId="77777777" w:rsidR="002A1B9B" w:rsidRDefault="002A1B9B" w:rsidP="00DA1009">
            <w:pPr>
              <w:spacing w:line="221" w:lineRule="exact"/>
              <w:ind w:right="15"/>
              <w:jc w:val="right"/>
              <w:rPr>
                <w:rFonts w:ascii="Calibri"/>
                <w:sz w:val="20"/>
              </w:rPr>
            </w:pPr>
            <w:r>
              <w:rPr>
                <w:rFonts w:ascii="Calibri"/>
                <w:spacing w:val="-10"/>
                <w:sz w:val="20"/>
              </w:rPr>
              <w:t>1</w:t>
            </w:r>
          </w:p>
        </w:tc>
        <w:tc>
          <w:tcPr>
            <w:tcW w:w="560" w:type="dxa"/>
          </w:tcPr>
          <w:p w14:paraId="35B21075" w14:textId="77777777" w:rsidR="002A1B9B" w:rsidRDefault="002A1B9B" w:rsidP="00DA1009">
            <w:pPr>
              <w:spacing w:line="221" w:lineRule="exact"/>
              <w:ind w:left="157" w:right="1"/>
              <w:rPr>
                <w:rFonts w:ascii="Calibri"/>
                <w:sz w:val="20"/>
              </w:rPr>
            </w:pPr>
            <w:r>
              <w:rPr>
                <w:rFonts w:ascii="Calibri"/>
                <w:spacing w:val="-4"/>
                <w:sz w:val="20"/>
              </w:rPr>
              <w:t>3,51</w:t>
            </w:r>
          </w:p>
        </w:tc>
        <w:tc>
          <w:tcPr>
            <w:tcW w:w="560" w:type="dxa"/>
          </w:tcPr>
          <w:p w14:paraId="0B2E1978" w14:textId="77777777" w:rsidR="002A1B9B" w:rsidRDefault="002A1B9B" w:rsidP="00DA1009">
            <w:pPr>
              <w:spacing w:line="221" w:lineRule="exact"/>
              <w:ind w:left="157" w:right="1"/>
              <w:rPr>
                <w:rFonts w:ascii="Calibri"/>
                <w:sz w:val="20"/>
              </w:rPr>
            </w:pPr>
            <w:r>
              <w:rPr>
                <w:rFonts w:ascii="Calibri"/>
                <w:spacing w:val="-4"/>
                <w:sz w:val="20"/>
              </w:rPr>
              <w:t>3,39</w:t>
            </w:r>
          </w:p>
        </w:tc>
        <w:tc>
          <w:tcPr>
            <w:tcW w:w="560" w:type="dxa"/>
          </w:tcPr>
          <w:p w14:paraId="0293D695" w14:textId="77777777" w:rsidR="002A1B9B" w:rsidRDefault="002A1B9B" w:rsidP="00DA1009">
            <w:pPr>
              <w:spacing w:line="221" w:lineRule="exact"/>
              <w:ind w:left="157"/>
              <w:rPr>
                <w:rFonts w:ascii="Calibri"/>
                <w:sz w:val="20"/>
              </w:rPr>
            </w:pPr>
            <w:r>
              <w:rPr>
                <w:rFonts w:ascii="Calibri"/>
                <w:spacing w:val="-4"/>
                <w:sz w:val="20"/>
              </w:rPr>
              <w:t>3,35</w:t>
            </w:r>
          </w:p>
        </w:tc>
        <w:tc>
          <w:tcPr>
            <w:tcW w:w="560" w:type="dxa"/>
          </w:tcPr>
          <w:p w14:paraId="7C9BB844" w14:textId="77777777" w:rsidR="002A1B9B" w:rsidRDefault="002A1B9B" w:rsidP="00DA1009">
            <w:pPr>
              <w:spacing w:line="221" w:lineRule="exact"/>
              <w:ind w:right="14"/>
              <w:jc w:val="right"/>
              <w:rPr>
                <w:rFonts w:ascii="Calibri"/>
                <w:sz w:val="20"/>
              </w:rPr>
            </w:pPr>
            <w:r>
              <w:rPr>
                <w:rFonts w:ascii="Calibri"/>
                <w:spacing w:val="-4"/>
                <w:sz w:val="20"/>
              </w:rPr>
              <w:t>3,93</w:t>
            </w:r>
          </w:p>
        </w:tc>
        <w:tc>
          <w:tcPr>
            <w:tcW w:w="560" w:type="dxa"/>
          </w:tcPr>
          <w:p w14:paraId="7CF8F400" w14:textId="77777777" w:rsidR="002A1B9B" w:rsidRDefault="002A1B9B" w:rsidP="00DA1009">
            <w:pPr>
              <w:spacing w:line="221" w:lineRule="exact"/>
              <w:ind w:left="157"/>
              <w:rPr>
                <w:rFonts w:ascii="Calibri"/>
                <w:sz w:val="20"/>
              </w:rPr>
            </w:pPr>
            <w:r>
              <w:rPr>
                <w:rFonts w:ascii="Calibri"/>
                <w:spacing w:val="-4"/>
                <w:sz w:val="20"/>
              </w:rPr>
              <w:t>2,31</w:t>
            </w:r>
          </w:p>
        </w:tc>
        <w:tc>
          <w:tcPr>
            <w:tcW w:w="561" w:type="dxa"/>
          </w:tcPr>
          <w:p w14:paraId="75B5991C" w14:textId="77777777" w:rsidR="002A1B9B" w:rsidRDefault="002A1B9B" w:rsidP="00DA1009">
            <w:pPr>
              <w:spacing w:line="221" w:lineRule="exact"/>
              <w:ind w:left="156"/>
              <w:rPr>
                <w:rFonts w:ascii="Calibri"/>
                <w:sz w:val="20"/>
              </w:rPr>
            </w:pPr>
            <w:r>
              <w:rPr>
                <w:rFonts w:ascii="Calibri"/>
                <w:spacing w:val="-4"/>
                <w:sz w:val="20"/>
              </w:rPr>
              <w:t>3,02</w:t>
            </w:r>
          </w:p>
        </w:tc>
        <w:tc>
          <w:tcPr>
            <w:tcW w:w="560" w:type="dxa"/>
          </w:tcPr>
          <w:p w14:paraId="52BFC3C7" w14:textId="77777777" w:rsidR="002A1B9B" w:rsidRDefault="002A1B9B" w:rsidP="00DA1009">
            <w:pPr>
              <w:spacing w:line="221" w:lineRule="exact"/>
              <w:ind w:right="15"/>
              <w:jc w:val="right"/>
              <w:rPr>
                <w:rFonts w:ascii="Calibri"/>
                <w:sz w:val="20"/>
              </w:rPr>
            </w:pPr>
            <w:r>
              <w:rPr>
                <w:rFonts w:ascii="Calibri"/>
                <w:spacing w:val="-4"/>
                <w:sz w:val="20"/>
              </w:rPr>
              <w:t>3,23</w:t>
            </w:r>
          </w:p>
        </w:tc>
        <w:tc>
          <w:tcPr>
            <w:tcW w:w="560" w:type="dxa"/>
          </w:tcPr>
          <w:p w14:paraId="21C685D5" w14:textId="77777777" w:rsidR="002A1B9B" w:rsidRDefault="002A1B9B" w:rsidP="00DA1009">
            <w:pPr>
              <w:spacing w:line="221" w:lineRule="exact"/>
              <w:ind w:right="15"/>
              <w:jc w:val="right"/>
              <w:rPr>
                <w:rFonts w:ascii="Calibri"/>
                <w:sz w:val="20"/>
              </w:rPr>
            </w:pPr>
            <w:r>
              <w:rPr>
                <w:rFonts w:ascii="Calibri"/>
                <w:spacing w:val="-4"/>
                <w:sz w:val="20"/>
              </w:rPr>
              <w:t>4,29</w:t>
            </w:r>
          </w:p>
        </w:tc>
        <w:tc>
          <w:tcPr>
            <w:tcW w:w="560" w:type="dxa"/>
          </w:tcPr>
          <w:p w14:paraId="5808FC5E" w14:textId="77777777" w:rsidR="002A1B9B" w:rsidRDefault="002A1B9B" w:rsidP="00DA1009">
            <w:pPr>
              <w:spacing w:line="221" w:lineRule="exact"/>
              <w:ind w:left="157" w:right="1"/>
              <w:rPr>
                <w:rFonts w:ascii="Calibri"/>
                <w:sz w:val="20"/>
              </w:rPr>
            </w:pPr>
            <w:r>
              <w:rPr>
                <w:rFonts w:ascii="Calibri"/>
                <w:spacing w:val="-4"/>
                <w:sz w:val="20"/>
              </w:rPr>
              <w:t>4,21</w:t>
            </w:r>
          </w:p>
        </w:tc>
        <w:tc>
          <w:tcPr>
            <w:tcW w:w="560" w:type="dxa"/>
          </w:tcPr>
          <w:p w14:paraId="6BC680A1" w14:textId="77777777" w:rsidR="002A1B9B" w:rsidRDefault="002A1B9B" w:rsidP="00DA1009">
            <w:pPr>
              <w:spacing w:line="221" w:lineRule="exact"/>
              <w:ind w:left="257"/>
              <w:rPr>
                <w:rFonts w:ascii="Calibri"/>
                <w:sz w:val="20"/>
              </w:rPr>
            </w:pPr>
            <w:r>
              <w:rPr>
                <w:rFonts w:ascii="Calibri"/>
                <w:spacing w:val="-5"/>
                <w:sz w:val="20"/>
              </w:rPr>
              <w:t>3,5</w:t>
            </w:r>
          </w:p>
        </w:tc>
        <w:tc>
          <w:tcPr>
            <w:tcW w:w="560" w:type="dxa"/>
          </w:tcPr>
          <w:p w14:paraId="3941A291" w14:textId="77777777" w:rsidR="002A1B9B" w:rsidRDefault="002A1B9B" w:rsidP="00DA1009">
            <w:pPr>
              <w:spacing w:line="221" w:lineRule="exact"/>
              <w:ind w:right="14"/>
              <w:jc w:val="right"/>
              <w:rPr>
                <w:rFonts w:ascii="Calibri"/>
                <w:sz w:val="20"/>
              </w:rPr>
            </w:pPr>
            <w:r>
              <w:rPr>
                <w:rFonts w:ascii="Calibri"/>
                <w:spacing w:val="-10"/>
                <w:sz w:val="20"/>
              </w:rPr>
              <w:t>1</w:t>
            </w:r>
          </w:p>
        </w:tc>
        <w:tc>
          <w:tcPr>
            <w:tcW w:w="560" w:type="dxa"/>
          </w:tcPr>
          <w:p w14:paraId="260654BE" w14:textId="77777777" w:rsidR="002A1B9B" w:rsidRDefault="002A1B9B" w:rsidP="00DA1009">
            <w:pPr>
              <w:spacing w:line="221" w:lineRule="exact"/>
              <w:ind w:left="157"/>
              <w:rPr>
                <w:rFonts w:ascii="Calibri"/>
                <w:sz w:val="20"/>
              </w:rPr>
            </w:pPr>
            <w:r>
              <w:rPr>
                <w:rFonts w:ascii="Calibri"/>
                <w:spacing w:val="-4"/>
                <w:sz w:val="20"/>
              </w:rPr>
              <w:t>3,51</w:t>
            </w:r>
          </w:p>
        </w:tc>
        <w:tc>
          <w:tcPr>
            <w:tcW w:w="561" w:type="dxa"/>
          </w:tcPr>
          <w:p w14:paraId="5BEDBC1D" w14:textId="77777777" w:rsidR="002A1B9B" w:rsidRDefault="002A1B9B" w:rsidP="00DA1009">
            <w:pPr>
              <w:spacing w:line="221" w:lineRule="exact"/>
              <w:ind w:left="156"/>
              <w:rPr>
                <w:rFonts w:ascii="Calibri"/>
                <w:sz w:val="20"/>
              </w:rPr>
            </w:pPr>
            <w:r>
              <w:rPr>
                <w:rFonts w:ascii="Calibri"/>
                <w:spacing w:val="-4"/>
                <w:sz w:val="20"/>
              </w:rPr>
              <w:t>3,39</w:t>
            </w:r>
          </w:p>
        </w:tc>
        <w:tc>
          <w:tcPr>
            <w:tcW w:w="560" w:type="dxa"/>
          </w:tcPr>
          <w:p w14:paraId="4A567C20" w14:textId="77777777" w:rsidR="002A1B9B" w:rsidRDefault="002A1B9B" w:rsidP="00DA1009">
            <w:pPr>
              <w:spacing w:line="221" w:lineRule="exact"/>
              <w:ind w:left="157" w:right="1"/>
              <w:rPr>
                <w:rFonts w:ascii="Calibri"/>
                <w:sz w:val="20"/>
              </w:rPr>
            </w:pPr>
            <w:r>
              <w:rPr>
                <w:rFonts w:ascii="Calibri"/>
                <w:spacing w:val="-4"/>
                <w:sz w:val="20"/>
              </w:rPr>
              <w:t>3,35</w:t>
            </w:r>
          </w:p>
        </w:tc>
        <w:tc>
          <w:tcPr>
            <w:tcW w:w="560" w:type="dxa"/>
          </w:tcPr>
          <w:p w14:paraId="72E4BE6D" w14:textId="77777777" w:rsidR="002A1B9B" w:rsidRDefault="002A1B9B" w:rsidP="00DA1009">
            <w:pPr>
              <w:spacing w:line="221" w:lineRule="exact"/>
              <w:ind w:left="157" w:right="1"/>
              <w:rPr>
                <w:rFonts w:ascii="Calibri"/>
                <w:sz w:val="20"/>
              </w:rPr>
            </w:pPr>
            <w:r>
              <w:rPr>
                <w:rFonts w:ascii="Calibri"/>
                <w:spacing w:val="-4"/>
                <w:sz w:val="20"/>
              </w:rPr>
              <w:t>3,51</w:t>
            </w:r>
          </w:p>
        </w:tc>
        <w:tc>
          <w:tcPr>
            <w:tcW w:w="560" w:type="dxa"/>
          </w:tcPr>
          <w:p w14:paraId="4C6A3D87" w14:textId="77777777" w:rsidR="002A1B9B" w:rsidRDefault="002A1B9B" w:rsidP="00DA1009">
            <w:pPr>
              <w:spacing w:line="221" w:lineRule="exact"/>
              <w:ind w:left="157" w:right="1"/>
              <w:rPr>
                <w:rFonts w:ascii="Calibri"/>
                <w:sz w:val="20"/>
              </w:rPr>
            </w:pPr>
            <w:r>
              <w:rPr>
                <w:rFonts w:ascii="Calibri"/>
                <w:spacing w:val="-4"/>
                <w:sz w:val="20"/>
              </w:rPr>
              <w:t>4,11</w:t>
            </w:r>
          </w:p>
        </w:tc>
        <w:tc>
          <w:tcPr>
            <w:tcW w:w="560" w:type="dxa"/>
          </w:tcPr>
          <w:p w14:paraId="22C74D78" w14:textId="77777777" w:rsidR="002A1B9B" w:rsidRDefault="002A1B9B" w:rsidP="00DA1009">
            <w:pPr>
              <w:spacing w:line="221" w:lineRule="exact"/>
              <w:ind w:right="14"/>
              <w:jc w:val="right"/>
              <w:rPr>
                <w:rFonts w:ascii="Calibri"/>
                <w:sz w:val="20"/>
              </w:rPr>
            </w:pPr>
            <w:r>
              <w:rPr>
                <w:rFonts w:ascii="Calibri"/>
                <w:spacing w:val="-4"/>
                <w:sz w:val="20"/>
              </w:rPr>
              <w:t>2,38</w:t>
            </w:r>
          </w:p>
        </w:tc>
        <w:tc>
          <w:tcPr>
            <w:tcW w:w="604" w:type="dxa"/>
          </w:tcPr>
          <w:p w14:paraId="52F3BDDF" w14:textId="77777777" w:rsidR="002A1B9B" w:rsidRDefault="002A1B9B" w:rsidP="00DA1009">
            <w:pPr>
              <w:spacing w:line="221" w:lineRule="exact"/>
              <w:ind w:left="101"/>
              <w:rPr>
                <w:rFonts w:ascii="Calibri"/>
                <w:sz w:val="20"/>
              </w:rPr>
            </w:pPr>
            <w:r>
              <w:rPr>
                <w:rFonts w:ascii="Calibri"/>
                <w:spacing w:val="-2"/>
                <w:sz w:val="20"/>
              </w:rPr>
              <w:t>75,91</w:t>
            </w:r>
          </w:p>
        </w:tc>
      </w:tr>
      <w:tr w:rsidR="002A1B9B" w14:paraId="4BB852AC" w14:textId="77777777" w:rsidTr="00DA1009">
        <w:trPr>
          <w:trHeight w:val="240"/>
        </w:trPr>
        <w:tc>
          <w:tcPr>
            <w:tcW w:w="721" w:type="dxa"/>
          </w:tcPr>
          <w:p w14:paraId="73B12B30" w14:textId="77777777" w:rsidR="002A1B9B" w:rsidRDefault="002A1B9B" w:rsidP="00DA1009">
            <w:pPr>
              <w:ind w:left="39"/>
              <w:rPr>
                <w:rFonts w:ascii="Calibri"/>
                <w:sz w:val="20"/>
              </w:rPr>
            </w:pPr>
            <w:r>
              <w:rPr>
                <w:rFonts w:ascii="Calibri"/>
                <w:spacing w:val="-5"/>
                <w:sz w:val="20"/>
              </w:rPr>
              <w:t>42</w:t>
            </w:r>
          </w:p>
        </w:tc>
        <w:tc>
          <w:tcPr>
            <w:tcW w:w="560" w:type="dxa"/>
          </w:tcPr>
          <w:p w14:paraId="6ED2BEF4" w14:textId="77777777" w:rsidR="002A1B9B" w:rsidRDefault="002A1B9B" w:rsidP="00DA1009">
            <w:pPr>
              <w:ind w:right="15"/>
              <w:jc w:val="right"/>
              <w:rPr>
                <w:rFonts w:ascii="Calibri"/>
                <w:sz w:val="20"/>
              </w:rPr>
            </w:pPr>
            <w:r>
              <w:rPr>
                <w:rFonts w:ascii="Calibri"/>
                <w:spacing w:val="-4"/>
                <w:sz w:val="20"/>
              </w:rPr>
              <w:t>2,34</w:t>
            </w:r>
          </w:p>
        </w:tc>
        <w:tc>
          <w:tcPr>
            <w:tcW w:w="560" w:type="dxa"/>
          </w:tcPr>
          <w:p w14:paraId="25F493D9" w14:textId="77777777" w:rsidR="002A1B9B" w:rsidRDefault="002A1B9B" w:rsidP="00DA1009">
            <w:pPr>
              <w:ind w:right="15"/>
              <w:jc w:val="right"/>
              <w:rPr>
                <w:rFonts w:ascii="Calibri"/>
                <w:sz w:val="20"/>
              </w:rPr>
            </w:pPr>
            <w:r>
              <w:rPr>
                <w:rFonts w:ascii="Calibri"/>
                <w:spacing w:val="-10"/>
                <w:sz w:val="20"/>
              </w:rPr>
              <w:t>1</w:t>
            </w:r>
          </w:p>
        </w:tc>
        <w:tc>
          <w:tcPr>
            <w:tcW w:w="560" w:type="dxa"/>
          </w:tcPr>
          <w:p w14:paraId="32D8B364" w14:textId="77777777" w:rsidR="002A1B9B" w:rsidRDefault="002A1B9B" w:rsidP="00DA1009">
            <w:pPr>
              <w:ind w:right="15"/>
              <w:jc w:val="right"/>
              <w:rPr>
                <w:rFonts w:ascii="Calibri"/>
                <w:sz w:val="20"/>
              </w:rPr>
            </w:pPr>
            <w:r>
              <w:rPr>
                <w:rFonts w:ascii="Calibri"/>
                <w:spacing w:val="-4"/>
                <w:sz w:val="20"/>
              </w:rPr>
              <w:t>3,37</w:t>
            </w:r>
          </w:p>
        </w:tc>
        <w:tc>
          <w:tcPr>
            <w:tcW w:w="560" w:type="dxa"/>
          </w:tcPr>
          <w:p w14:paraId="3E66C8B6" w14:textId="77777777" w:rsidR="002A1B9B" w:rsidRDefault="002A1B9B" w:rsidP="00DA1009">
            <w:pPr>
              <w:ind w:right="14"/>
              <w:jc w:val="right"/>
              <w:rPr>
                <w:rFonts w:ascii="Calibri"/>
                <w:sz w:val="20"/>
              </w:rPr>
            </w:pPr>
            <w:r>
              <w:rPr>
                <w:rFonts w:ascii="Calibri"/>
                <w:spacing w:val="-4"/>
                <w:sz w:val="20"/>
              </w:rPr>
              <w:t>2,78</w:t>
            </w:r>
          </w:p>
        </w:tc>
        <w:tc>
          <w:tcPr>
            <w:tcW w:w="560" w:type="dxa"/>
          </w:tcPr>
          <w:p w14:paraId="082ECF9A" w14:textId="77777777" w:rsidR="002A1B9B" w:rsidRDefault="002A1B9B" w:rsidP="00DA1009">
            <w:pPr>
              <w:ind w:right="14"/>
              <w:jc w:val="right"/>
              <w:rPr>
                <w:rFonts w:ascii="Calibri"/>
                <w:sz w:val="20"/>
              </w:rPr>
            </w:pPr>
            <w:r>
              <w:rPr>
                <w:rFonts w:ascii="Calibri"/>
                <w:spacing w:val="-10"/>
                <w:sz w:val="20"/>
              </w:rPr>
              <w:t>1</w:t>
            </w:r>
          </w:p>
        </w:tc>
        <w:tc>
          <w:tcPr>
            <w:tcW w:w="560" w:type="dxa"/>
          </w:tcPr>
          <w:p w14:paraId="06DF067D" w14:textId="77777777" w:rsidR="002A1B9B" w:rsidRDefault="002A1B9B" w:rsidP="00DA1009">
            <w:pPr>
              <w:ind w:left="157"/>
              <w:rPr>
                <w:rFonts w:ascii="Calibri"/>
                <w:sz w:val="20"/>
              </w:rPr>
            </w:pPr>
            <w:r>
              <w:rPr>
                <w:rFonts w:ascii="Calibri"/>
                <w:spacing w:val="-4"/>
                <w:sz w:val="20"/>
              </w:rPr>
              <w:t>3,19</w:t>
            </w:r>
          </w:p>
        </w:tc>
        <w:tc>
          <w:tcPr>
            <w:tcW w:w="561" w:type="dxa"/>
          </w:tcPr>
          <w:p w14:paraId="35089E16" w14:textId="77777777" w:rsidR="002A1B9B" w:rsidRDefault="002A1B9B" w:rsidP="00DA1009">
            <w:pPr>
              <w:ind w:left="156"/>
              <w:rPr>
                <w:rFonts w:ascii="Calibri"/>
                <w:sz w:val="20"/>
              </w:rPr>
            </w:pPr>
            <w:r>
              <w:rPr>
                <w:rFonts w:ascii="Calibri"/>
                <w:spacing w:val="-4"/>
                <w:sz w:val="20"/>
              </w:rPr>
              <w:t>4,72</w:t>
            </w:r>
          </w:p>
        </w:tc>
        <w:tc>
          <w:tcPr>
            <w:tcW w:w="560" w:type="dxa"/>
          </w:tcPr>
          <w:p w14:paraId="26A58012" w14:textId="77777777" w:rsidR="002A1B9B" w:rsidRDefault="002A1B9B" w:rsidP="00DA1009">
            <w:pPr>
              <w:ind w:right="15"/>
              <w:jc w:val="right"/>
              <w:rPr>
                <w:rFonts w:ascii="Calibri"/>
                <w:sz w:val="20"/>
              </w:rPr>
            </w:pPr>
            <w:r>
              <w:rPr>
                <w:rFonts w:ascii="Calibri"/>
                <w:spacing w:val="-10"/>
                <w:sz w:val="20"/>
              </w:rPr>
              <w:t>1</w:t>
            </w:r>
          </w:p>
        </w:tc>
        <w:tc>
          <w:tcPr>
            <w:tcW w:w="560" w:type="dxa"/>
          </w:tcPr>
          <w:p w14:paraId="362EF05B" w14:textId="77777777" w:rsidR="002A1B9B" w:rsidRDefault="002A1B9B" w:rsidP="00DA1009">
            <w:pPr>
              <w:ind w:left="157" w:right="1"/>
              <w:rPr>
                <w:rFonts w:ascii="Calibri"/>
                <w:sz w:val="20"/>
              </w:rPr>
            </w:pPr>
            <w:r>
              <w:rPr>
                <w:rFonts w:ascii="Calibri"/>
                <w:spacing w:val="-4"/>
                <w:sz w:val="20"/>
              </w:rPr>
              <w:t>4,72</w:t>
            </w:r>
          </w:p>
        </w:tc>
        <w:tc>
          <w:tcPr>
            <w:tcW w:w="560" w:type="dxa"/>
          </w:tcPr>
          <w:p w14:paraId="41C7A747" w14:textId="77777777" w:rsidR="002A1B9B" w:rsidRDefault="002A1B9B" w:rsidP="00DA1009">
            <w:pPr>
              <w:ind w:left="157" w:right="1"/>
              <w:rPr>
                <w:rFonts w:ascii="Calibri"/>
                <w:sz w:val="20"/>
              </w:rPr>
            </w:pPr>
            <w:r>
              <w:rPr>
                <w:rFonts w:ascii="Calibri"/>
                <w:spacing w:val="-4"/>
                <w:sz w:val="20"/>
              </w:rPr>
              <w:t>4,39</w:t>
            </w:r>
          </w:p>
        </w:tc>
        <w:tc>
          <w:tcPr>
            <w:tcW w:w="560" w:type="dxa"/>
          </w:tcPr>
          <w:p w14:paraId="23692EEE" w14:textId="77777777" w:rsidR="002A1B9B" w:rsidRDefault="002A1B9B" w:rsidP="00DA1009">
            <w:pPr>
              <w:ind w:left="157"/>
              <w:rPr>
                <w:rFonts w:ascii="Calibri"/>
                <w:sz w:val="20"/>
              </w:rPr>
            </w:pPr>
            <w:r>
              <w:rPr>
                <w:rFonts w:ascii="Calibri"/>
                <w:spacing w:val="-4"/>
                <w:sz w:val="20"/>
              </w:rPr>
              <w:t>4,46</w:t>
            </w:r>
          </w:p>
        </w:tc>
        <w:tc>
          <w:tcPr>
            <w:tcW w:w="560" w:type="dxa"/>
          </w:tcPr>
          <w:p w14:paraId="153A15AA" w14:textId="77777777" w:rsidR="002A1B9B" w:rsidRDefault="002A1B9B" w:rsidP="00DA1009">
            <w:pPr>
              <w:ind w:right="14"/>
              <w:jc w:val="right"/>
              <w:rPr>
                <w:rFonts w:ascii="Calibri"/>
                <w:sz w:val="20"/>
              </w:rPr>
            </w:pPr>
            <w:r>
              <w:rPr>
                <w:rFonts w:ascii="Calibri"/>
                <w:spacing w:val="-10"/>
                <w:sz w:val="20"/>
              </w:rPr>
              <w:t>1</w:t>
            </w:r>
          </w:p>
        </w:tc>
        <w:tc>
          <w:tcPr>
            <w:tcW w:w="560" w:type="dxa"/>
          </w:tcPr>
          <w:p w14:paraId="705DCCE2" w14:textId="77777777" w:rsidR="002A1B9B" w:rsidRDefault="002A1B9B" w:rsidP="00DA1009">
            <w:pPr>
              <w:ind w:left="157"/>
              <w:rPr>
                <w:rFonts w:ascii="Calibri"/>
                <w:sz w:val="20"/>
              </w:rPr>
            </w:pPr>
            <w:r>
              <w:rPr>
                <w:rFonts w:ascii="Calibri"/>
                <w:spacing w:val="-4"/>
                <w:sz w:val="20"/>
              </w:rPr>
              <w:t>2,31</w:t>
            </w:r>
          </w:p>
        </w:tc>
        <w:tc>
          <w:tcPr>
            <w:tcW w:w="561" w:type="dxa"/>
          </w:tcPr>
          <w:p w14:paraId="5989E7CC" w14:textId="77777777" w:rsidR="002A1B9B" w:rsidRDefault="002A1B9B" w:rsidP="00DA1009">
            <w:pPr>
              <w:ind w:left="156"/>
              <w:rPr>
                <w:rFonts w:ascii="Calibri"/>
                <w:sz w:val="20"/>
              </w:rPr>
            </w:pPr>
            <w:r>
              <w:rPr>
                <w:rFonts w:ascii="Calibri"/>
                <w:spacing w:val="-4"/>
                <w:sz w:val="20"/>
              </w:rPr>
              <w:t>3,02</w:t>
            </w:r>
          </w:p>
        </w:tc>
        <w:tc>
          <w:tcPr>
            <w:tcW w:w="560" w:type="dxa"/>
          </w:tcPr>
          <w:p w14:paraId="1A8E53F4" w14:textId="77777777" w:rsidR="002A1B9B" w:rsidRDefault="002A1B9B" w:rsidP="00DA1009">
            <w:pPr>
              <w:ind w:right="15"/>
              <w:jc w:val="right"/>
              <w:rPr>
                <w:rFonts w:ascii="Calibri"/>
                <w:sz w:val="20"/>
              </w:rPr>
            </w:pPr>
            <w:r>
              <w:rPr>
                <w:rFonts w:ascii="Calibri"/>
                <w:spacing w:val="-4"/>
                <w:sz w:val="20"/>
              </w:rPr>
              <w:t>2,23</w:t>
            </w:r>
          </w:p>
        </w:tc>
        <w:tc>
          <w:tcPr>
            <w:tcW w:w="560" w:type="dxa"/>
          </w:tcPr>
          <w:p w14:paraId="61377F1F" w14:textId="77777777" w:rsidR="002A1B9B" w:rsidRDefault="002A1B9B" w:rsidP="00DA1009">
            <w:pPr>
              <w:ind w:right="15"/>
              <w:jc w:val="right"/>
              <w:rPr>
                <w:rFonts w:ascii="Calibri"/>
                <w:sz w:val="20"/>
              </w:rPr>
            </w:pPr>
            <w:r>
              <w:rPr>
                <w:rFonts w:ascii="Calibri"/>
                <w:spacing w:val="-5"/>
                <w:sz w:val="20"/>
              </w:rPr>
              <w:t>3,1</w:t>
            </w:r>
          </w:p>
        </w:tc>
        <w:tc>
          <w:tcPr>
            <w:tcW w:w="560" w:type="dxa"/>
          </w:tcPr>
          <w:p w14:paraId="2914AD0B" w14:textId="77777777" w:rsidR="002A1B9B" w:rsidRDefault="002A1B9B" w:rsidP="00DA1009">
            <w:pPr>
              <w:ind w:left="157" w:right="1"/>
              <w:rPr>
                <w:rFonts w:ascii="Calibri"/>
                <w:sz w:val="20"/>
              </w:rPr>
            </w:pPr>
            <w:r>
              <w:rPr>
                <w:rFonts w:ascii="Calibri"/>
                <w:spacing w:val="-4"/>
                <w:sz w:val="20"/>
              </w:rPr>
              <w:t>3,35</w:t>
            </w:r>
          </w:p>
        </w:tc>
        <w:tc>
          <w:tcPr>
            <w:tcW w:w="560" w:type="dxa"/>
          </w:tcPr>
          <w:p w14:paraId="193F3E3D" w14:textId="77777777" w:rsidR="002A1B9B" w:rsidRDefault="002A1B9B" w:rsidP="00DA1009">
            <w:pPr>
              <w:ind w:left="157"/>
              <w:rPr>
                <w:rFonts w:ascii="Calibri"/>
                <w:sz w:val="20"/>
              </w:rPr>
            </w:pPr>
            <w:r>
              <w:rPr>
                <w:rFonts w:ascii="Calibri"/>
                <w:spacing w:val="-4"/>
                <w:sz w:val="20"/>
              </w:rPr>
              <w:t>4,72</w:t>
            </w:r>
          </w:p>
        </w:tc>
        <w:tc>
          <w:tcPr>
            <w:tcW w:w="560" w:type="dxa"/>
          </w:tcPr>
          <w:p w14:paraId="2A436954" w14:textId="77777777" w:rsidR="002A1B9B" w:rsidRDefault="002A1B9B" w:rsidP="00DA1009">
            <w:pPr>
              <w:ind w:right="14"/>
              <w:jc w:val="right"/>
              <w:rPr>
                <w:rFonts w:ascii="Calibri"/>
                <w:sz w:val="20"/>
              </w:rPr>
            </w:pPr>
            <w:r>
              <w:rPr>
                <w:rFonts w:ascii="Calibri"/>
                <w:spacing w:val="-10"/>
                <w:sz w:val="20"/>
              </w:rPr>
              <w:t>1</w:t>
            </w:r>
          </w:p>
        </w:tc>
        <w:tc>
          <w:tcPr>
            <w:tcW w:w="560" w:type="dxa"/>
          </w:tcPr>
          <w:p w14:paraId="772C73B5" w14:textId="77777777" w:rsidR="002A1B9B" w:rsidRDefault="002A1B9B" w:rsidP="00DA1009">
            <w:pPr>
              <w:ind w:left="157"/>
              <w:rPr>
                <w:rFonts w:ascii="Calibri"/>
                <w:sz w:val="20"/>
              </w:rPr>
            </w:pPr>
            <w:r>
              <w:rPr>
                <w:rFonts w:ascii="Calibri"/>
                <w:spacing w:val="-4"/>
                <w:sz w:val="20"/>
              </w:rPr>
              <w:t>4,72</w:t>
            </w:r>
          </w:p>
        </w:tc>
        <w:tc>
          <w:tcPr>
            <w:tcW w:w="561" w:type="dxa"/>
          </w:tcPr>
          <w:p w14:paraId="7F5FEFCB" w14:textId="77777777" w:rsidR="002A1B9B" w:rsidRDefault="002A1B9B" w:rsidP="00DA1009">
            <w:pPr>
              <w:ind w:left="156"/>
              <w:rPr>
                <w:rFonts w:ascii="Calibri"/>
                <w:sz w:val="20"/>
              </w:rPr>
            </w:pPr>
            <w:r>
              <w:rPr>
                <w:rFonts w:ascii="Calibri"/>
                <w:spacing w:val="-4"/>
                <w:sz w:val="20"/>
              </w:rPr>
              <w:t>4,39</w:t>
            </w:r>
          </w:p>
        </w:tc>
        <w:tc>
          <w:tcPr>
            <w:tcW w:w="560" w:type="dxa"/>
          </w:tcPr>
          <w:p w14:paraId="1E7F477E" w14:textId="77777777" w:rsidR="002A1B9B" w:rsidRDefault="002A1B9B" w:rsidP="00DA1009">
            <w:pPr>
              <w:ind w:left="157" w:right="1"/>
              <w:rPr>
                <w:rFonts w:ascii="Calibri"/>
                <w:sz w:val="20"/>
              </w:rPr>
            </w:pPr>
            <w:r>
              <w:rPr>
                <w:rFonts w:ascii="Calibri"/>
                <w:spacing w:val="-4"/>
                <w:sz w:val="20"/>
              </w:rPr>
              <w:t>4,46</w:t>
            </w:r>
          </w:p>
        </w:tc>
        <w:tc>
          <w:tcPr>
            <w:tcW w:w="560" w:type="dxa"/>
          </w:tcPr>
          <w:p w14:paraId="13E67349" w14:textId="77777777" w:rsidR="002A1B9B" w:rsidRDefault="002A1B9B" w:rsidP="00DA1009">
            <w:pPr>
              <w:ind w:left="157" w:right="1"/>
              <w:rPr>
                <w:rFonts w:ascii="Calibri"/>
                <w:sz w:val="20"/>
              </w:rPr>
            </w:pPr>
            <w:r>
              <w:rPr>
                <w:rFonts w:ascii="Calibri"/>
                <w:spacing w:val="-4"/>
                <w:sz w:val="20"/>
              </w:rPr>
              <w:t>4,58</w:t>
            </w:r>
          </w:p>
        </w:tc>
        <w:tc>
          <w:tcPr>
            <w:tcW w:w="560" w:type="dxa"/>
          </w:tcPr>
          <w:p w14:paraId="0AE16814" w14:textId="77777777" w:rsidR="002A1B9B" w:rsidRDefault="002A1B9B" w:rsidP="00DA1009">
            <w:pPr>
              <w:ind w:left="157" w:right="1"/>
              <w:rPr>
                <w:rFonts w:ascii="Calibri"/>
                <w:sz w:val="20"/>
              </w:rPr>
            </w:pPr>
            <w:r>
              <w:rPr>
                <w:rFonts w:ascii="Calibri"/>
                <w:spacing w:val="-4"/>
                <w:sz w:val="20"/>
              </w:rPr>
              <w:t>5,37</w:t>
            </w:r>
          </w:p>
        </w:tc>
        <w:tc>
          <w:tcPr>
            <w:tcW w:w="560" w:type="dxa"/>
          </w:tcPr>
          <w:p w14:paraId="04626F5B" w14:textId="77777777" w:rsidR="002A1B9B" w:rsidRDefault="002A1B9B" w:rsidP="00DA1009">
            <w:pPr>
              <w:ind w:right="14"/>
              <w:jc w:val="right"/>
              <w:rPr>
                <w:rFonts w:ascii="Calibri"/>
                <w:sz w:val="20"/>
              </w:rPr>
            </w:pPr>
            <w:r>
              <w:rPr>
                <w:rFonts w:ascii="Calibri"/>
                <w:spacing w:val="-4"/>
                <w:sz w:val="20"/>
              </w:rPr>
              <w:t>2,38</w:t>
            </w:r>
          </w:p>
        </w:tc>
        <w:tc>
          <w:tcPr>
            <w:tcW w:w="604" w:type="dxa"/>
          </w:tcPr>
          <w:p w14:paraId="4F56B05A" w14:textId="77777777" w:rsidR="002A1B9B" w:rsidRDefault="002A1B9B" w:rsidP="00DA1009">
            <w:pPr>
              <w:ind w:left="101"/>
              <w:rPr>
                <w:rFonts w:ascii="Calibri"/>
                <w:sz w:val="20"/>
              </w:rPr>
            </w:pPr>
            <w:r>
              <w:rPr>
                <w:rFonts w:ascii="Calibri"/>
                <w:spacing w:val="-2"/>
                <w:sz w:val="20"/>
              </w:rPr>
              <w:t>79,59</w:t>
            </w:r>
          </w:p>
        </w:tc>
      </w:tr>
      <w:tr w:rsidR="002A1B9B" w14:paraId="3F00E4FA" w14:textId="77777777" w:rsidTr="00DA1009">
        <w:trPr>
          <w:trHeight w:val="240"/>
        </w:trPr>
        <w:tc>
          <w:tcPr>
            <w:tcW w:w="721" w:type="dxa"/>
          </w:tcPr>
          <w:p w14:paraId="7948727D" w14:textId="77777777" w:rsidR="002A1B9B" w:rsidRDefault="002A1B9B" w:rsidP="00DA1009">
            <w:pPr>
              <w:ind w:left="39"/>
              <w:rPr>
                <w:rFonts w:ascii="Calibri"/>
                <w:sz w:val="20"/>
              </w:rPr>
            </w:pPr>
            <w:r>
              <w:rPr>
                <w:rFonts w:ascii="Calibri"/>
                <w:spacing w:val="-5"/>
                <w:sz w:val="20"/>
              </w:rPr>
              <w:t>43</w:t>
            </w:r>
          </w:p>
        </w:tc>
        <w:tc>
          <w:tcPr>
            <w:tcW w:w="560" w:type="dxa"/>
          </w:tcPr>
          <w:p w14:paraId="6B5D15BA" w14:textId="77777777" w:rsidR="002A1B9B" w:rsidRDefault="002A1B9B" w:rsidP="00DA1009">
            <w:pPr>
              <w:ind w:right="15"/>
              <w:jc w:val="right"/>
              <w:rPr>
                <w:rFonts w:ascii="Calibri"/>
                <w:sz w:val="20"/>
              </w:rPr>
            </w:pPr>
            <w:r>
              <w:rPr>
                <w:rFonts w:ascii="Calibri"/>
                <w:spacing w:val="-4"/>
                <w:sz w:val="20"/>
              </w:rPr>
              <w:t>3,49</w:t>
            </w:r>
          </w:p>
        </w:tc>
        <w:tc>
          <w:tcPr>
            <w:tcW w:w="560" w:type="dxa"/>
          </w:tcPr>
          <w:p w14:paraId="6D176532" w14:textId="77777777" w:rsidR="002A1B9B" w:rsidRDefault="002A1B9B" w:rsidP="00DA1009">
            <w:pPr>
              <w:ind w:right="15"/>
              <w:jc w:val="right"/>
              <w:rPr>
                <w:rFonts w:ascii="Calibri"/>
                <w:sz w:val="20"/>
              </w:rPr>
            </w:pPr>
            <w:r>
              <w:rPr>
                <w:rFonts w:ascii="Calibri"/>
                <w:spacing w:val="-10"/>
                <w:sz w:val="20"/>
              </w:rPr>
              <w:t>1</w:t>
            </w:r>
          </w:p>
        </w:tc>
        <w:tc>
          <w:tcPr>
            <w:tcW w:w="560" w:type="dxa"/>
          </w:tcPr>
          <w:p w14:paraId="35922D45" w14:textId="77777777" w:rsidR="002A1B9B" w:rsidRDefault="002A1B9B" w:rsidP="00DA1009">
            <w:pPr>
              <w:ind w:right="15"/>
              <w:jc w:val="right"/>
              <w:rPr>
                <w:rFonts w:ascii="Calibri"/>
                <w:sz w:val="20"/>
              </w:rPr>
            </w:pPr>
            <w:r>
              <w:rPr>
                <w:rFonts w:ascii="Calibri"/>
                <w:spacing w:val="-4"/>
                <w:sz w:val="20"/>
              </w:rPr>
              <w:t>3,37</w:t>
            </w:r>
          </w:p>
        </w:tc>
        <w:tc>
          <w:tcPr>
            <w:tcW w:w="560" w:type="dxa"/>
          </w:tcPr>
          <w:p w14:paraId="43DF7E84" w14:textId="77777777" w:rsidR="002A1B9B" w:rsidRDefault="002A1B9B" w:rsidP="00DA1009">
            <w:pPr>
              <w:ind w:right="14"/>
              <w:jc w:val="right"/>
              <w:rPr>
                <w:rFonts w:ascii="Calibri"/>
                <w:sz w:val="20"/>
              </w:rPr>
            </w:pPr>
            <w:r>
              <w:rPr>
                <w:rFonts w:ascii="Calibri"/>
                <w:spacing w:val="-4"/>
                <w:sz w:val="20"/>
              </w:rPr>
              <w:t>2,78</w:t>
            </w:r>
          </w:p>
        </w:tc>
        <w:tc>
          <w:tcPr>
            <w:tcW w:w="560" w:type="dxa"/>
          </w:tcPr>
          <w:p w14:paraId="70056E9C" w14:textId="77777777" w:rsidR="002A1B9B" w:rsidRDefault="002A1B9B" w:rsidP="00DA1009">
            <w:pPr>
              <w:ind w:right="14"/>
              <w:jc w:val="right"/>
              <w:rPr>
                <w:rFonts w:ascii="Calibri"/>
                <w:sz w:val="20"/>
              </w:rPr>
            </w:pPr>
            <w:r>
              <w:rPr>
                <w:rFonts w:ascii="Calibri"/>
                <w:spacing w:val="-4"/>
                <w:sz w:val="20"/>
              </w:rPr>
              <w:t>4,54</w:t>
            </w:r>
          </w:p>
        </w:tc>
        <w:tc>
          <w:tcPr>
            <w:tcW w:w="560" w:type="dxa"/>
          </w:tcPr>
          <w:p w14:paraId="1B713CA7" w14:textId="77777777" w:rsidR="002A1B9B" w:rsidRDefault="002A1B9B" w:rsidP="00DA1009">
            <w:pPr>
              <w:ind w:left="157"/>
              <w:rPr>
                <w:rFonts w:ascii="Calibri"/>
                <w:sz w:val="20"/>
              </w:rPr>
            </w:pPr>
            <w:r>
              <w:rPr>
                <w:rFonts w:ascii="Calibri"/>
                <w:spacing w:val="-4"/>
                <w:sz w:val="20"/>
              </w:rPr>
              <w:t>4,45</w:t>
            </w:r>
          </w:p>
        </w:tc>
        <w:tc>
          <w:tcPr>
            <w:tcW w:w="561" w:type="dxa"/>
          </w:tcPr>
          <w:p w14:paraId="62308E62" w14:textId="77777777" w:rsidR="002A1B9B" w:rsidRDefault="002A1B9B" w:rsidP="00DA1009">
            <w:pPr>
              <w:ind w:left="256"/>
              <w:rPr>
                <w:rFonts w:ascii="Calibri"/>
                <w:sz w:val="20"/>
              </w:rPr>
            </w:pPr>
            <w:r>
              <w:rPr>
                <w:rFonts w:ascii="Calibri"/>
                <w:spacing w:val="-5"/>
                <w:sz w:val="20"/>
              </w:rPr>
              <w:t>2,6</w:t>
            </w:r>
          </w:p>
        </w:tc>
        <w:tc>
          <w:tcPr>
            <w:tcW w:w="560" w:type="dxa"/>
          </w:tcPr>
          <w:p w14:paraId="7BD33CE2" w14:textId="77777777" w:rsidR="002A1B9B" w:rsidRDefault="002A1B9B" w:rsidP="00DA1009">
            <w:pPr>
              <w:ind w:right="15"/>
              <w:jc w:val="right"/>
              <w:rPr>
                <w:rFonts w:ascii="Calibri"/>
                <w:sz w:val="20"/>
              </w:rPr>
            </w:pPr>
            <w:r>
              <w:rPr>
                <w:rFonts w:ascii="Calibri"/>
                <w:spacing w:val="-10"/>
                <w:sz w:val="20"/>
              </w:rPr>
              <w:t>1</w:t>
            </w:r>
          </w:p>
        </w:tc>
        <w:tc>
          <w:tcPr>
            <w:tcW w:w="560" w:type="dxa"/>
          </w:tcPr>
          <w:p w14:paraId="71D3B0E5" w14:textId="77777777" w:rsidR="002A1B9B" w:rsidRDefault="002A1B9B" w:rsidP="00DA1009">
            <w:pPr>
              <w:ind w:left="157" w:right="1"/>
              <w:rPr>
                <w:rFonts w:ascii="Calibri"/>
                <w:sz w:val="20"/>
              </w:rPr>
            </w:pPr>
            <w:r>
              <w:rPr>
                <w:rFonts w:ascii="Calibri"/>
                <w:spacing w:val="-4"/>
                <w:sz w:val="20"/>
              </w:rPr>
              <w:t>2,59</w:t>
            </w:r>
          </w:p>
        </w:tc>
        <w:tc>
          <w:tcPr>
            <w:tcW w:w="560" w:type="dxa"/>
          </w:tcPr>
          <w:p w14:paraId="613638B3" w14:textId="77777777" w:rsidR="002A1B9B" w:rsidRDefault="002A1B9B" w:rsidP="00DA1009">
            <w:pPr>
              <w:ind w:left="157" w:right="1"/>
              <w:rPr>
                <w:rFonts w:ascii="Calibri"/>
                <w:sz w:val="20"/>
              </w:rPr>
            </w:pPr>
            <w:r>
              <w:rPr>
                <w:rFonts w:ascii="Calibri"/>
                <w:spacing w:val="-4"/>
                <w:sz w:val="20"/>
              </w:rPr>
              <w:t>4,39</w:t>
            </w:r>
          </w:p>
        </w:tc>
        <w:tc>
          <w:tcPr>
            <w:tcW w:w="560" w:type="dxa"/>
          </w:tcPr>
          <w:p w14:paraId="782A2070" w14:textId="77777777" w:rsidR="002A1B9B" w:rsidRDefault="002A1B9B" w:rsidP="00DA1009">
            <w:pPr>
              <w:ind w:left="157"/>
              <w:rPr>
                <w:rFonts w:ascii="Calibri"/>
                <w:sz w:val="20"/>
              </w:rPr>
            </w:pPr>
            <w:r>
              <w:rPr>
                <w:rFonts w:ascii="Calibri"/>
                <w:spacing w:val="-4"/>
                <w:sz w:val="20"/>
              </w:rPr>
              <w:t>4,46</w:t>
            </w:r>
          </w:p>
        </w:tc>
        <w:tc>
          <w:tcPr>
            <w:tcW w:w="560" w:type="dxa"/>
          </w:tcPr>
          <w:p w14:paraId="032B5ABB" w14:textId="77777777" w:rsidR="002A1B9B" w:rsidRDefault="002A1B9B" w:rsidP="00DA1009">
            <w:pPr>
              <w:ind w:right="14"/>
              <w:jc w:val="right"/>
              <w:rPr>
                <w:rFonts w:ascii="Calibri"/>
                <w:sz w:val="20"/>
              </w:rPr>
            </w:pPr>
            <w:r>
              <w:rPr>
                <w:rFonts w:ascii="Calibri"/>
                <w:spacing w:val="-10"/>
                <w:sz w:val="20"/>
              </w:rPr>
              <w:t>1</w:t>
            </w:r>
          </w:p>
        </w:tc>
        <w:tc>
          <w:tcPr>
            <w:tcW w:w="560" w:type="dxa"/>
          </w:tcPr>
          <w:p w14:paraId="31447D18" w14:textId="77777777" w:rsidR="002A1B9B" w:rsidRDefault="002A1B9B" w:rsidP="00DA1009">
            <w:pPr>
              <w:ind w:left="157"/>
              <w:rPr>
                <w:rFonts w:ascii="Calibri"/>
                <w:sz w:val="20"/>
              </w:rPr>
            </w:pPr>
            <w:r>
              <w:rPr>
                <w:rFonts w:ascii="Calibri"/>
                <w:spacing w:val="-4"/>
                <w:sz w:val="20"/>
              </w:rPr>
              <w:t>2,31</w:t>
            </w:r>
          </w:p>
        </w:tc>
        <w:tc>
          <w:tcPr>
            <w:tcW w:w="561" w:type="dxa"/>
          </w:tcPr>
          <w:p w14:paraId="2B7FCE4D" w14:textId="77777777" w:rsidR="002A1B9B" w:rsidRDefault="002A1B9B" w:rsidP="00DA1009">
            <w:pPr>
              <w:ind w:left="156"/>
              <w:rPr>
                <w:rFonts w:ascii="Calibri"/>
                <w:sz w:val="20"/>
              </w:rPr>
            </w:pPr>
            <w:r>
              <w:rPr>
                <w:rFonts w:ascii="Calibri"/>
                <w:spacing w:val="-4"/>
                <w:sz w:val="20"/>
              </w:rPr>
              <w:t>3,02</w:t>
            </w:r>
          </w:p>
        </w:tc>
        <w:tc>
          <w:tcPr>
            <w:tcW w:w="560" w:type="dxa"/>
          </w:tcPr>
          <w:p w14:paraId="611A1C83" w14:textId="77777777" w:rsidR="002A1B9B" w:rsidRDefault="002A1B9B" w:rsidP="00DA1009">
            <w:pPr>
              <w:ind w:right="15"/>
              <w:jc w:val="right"/>
              <w:rPr>
                <w:rFonts w:ascii="Calibri"/>
                <w:sz w:val="20"/>
              </w:rPr>
            </w:pPr>
            <w:r>
              <w:rPr>
                <w:rFonts w:ascii="Calibri"/>
                <w:spacing w:val="-4"/>
                <w:sz w:val="20"/>
              </w:rPr>
              <w:t>2,23</w:t>
            </w:r>
          </w:p>
        </w:tc>
        <w:tc>
          <w:tcPr>
            <w:tcW w:w="560" w:type="dxa"/>
          </w:tcPr>
          <w:p w14:paraId="41C4C4CD" w14:textId="77777777" w:rsidR="002A1B9B" w:rsidRDefault="002A1B9B" w:rsidP="00DA1009">
            <w:pPr>
              <w:ind w:right="15"/>
              <w:jc w:val="right"/>
              <w:rPr>
                <w:rFonts w:ascii="Calibri"/>
                <w:sz w:val="20"/>
              </w:rPr>
            </w:pPr>
            <w:r>
              <w:rPr>
                <w:rFonts w:ascii="Calibri"/>
                <w:spacing w:val="-5"/>
                <w:sz w:val="20"/>
              </w:rPr>
              <w:t>3,1</w:t>
            </w:r>
          </w:p>
        </w:tc>
        <w:tc>
          <w:tcPr>
            <w:tcW w:w="560" w:type="dxa"/>
          </w:tcPr>
          <w:p w14:paraId="34BEC5F0" w14:textId="77777777" w:rsidR="002A1B9B" w:rsidRDefault="002A1B9B" w:rsidP="00DA1009">
            <w:pPr>
              <w:ind w:left="157" w:right="1"/>
              <w:rPr>
                <w:rFonts w:ascii="Calibri"/>
                <w:sz w:val="20"/>
              </w:rPr>
            </w:pPr>
            <w:r>
              <w:rPr>
                <w:rFonts w:ascii="Calibri"/>
                <w:spacing w:val="-4"/>
                <w:sz w:val="20"/>
              </w:rPr>
              <w:t>3,35</w:t>
            </w:r>
          </w:p>
        </w:tc>
        <w:tc>
          <w:tcPr>
            <w:tcW w:w="560" w:type="dxa"/>
          </w:tcPr>
          <w:p w14:paraId="15BC5D62" w14:textId="77777777" w:rsidR="002A1B9B" w:rsidRDefault="002A1B9B" w:rsidP="00DA1009">
            <w:pPr>
              <w:ind w:left="257"/>
              <w:rPr>
                <w:rFonts w:ascii="Calibri"/>
                <w:sz w:val="20"/>
              </w:rPr>
            </w:pPr>
            <w:r>
              <w:rPr>
                <w:rFonts w:ascii="Calibri"/>
                <w:spacing w:val="-5"/>
                <w:sz w:val="20"/>
              </w:rPr>
              <w:t>2,6</w:t>
            </w:r>
          </w:p>
        </w:tc>
        <w:tc>
          <w:tcPr>
            <w:tcW w:w="560" w:type="dxa"/>
          </w:tcPr>
          <w:p w14:paraId="7657403B" w14:textId="77777777" w:rsidR="002A1B9B" w:rsidRDefault="002A1B9B" w:rsidP="00DA1009">
            <w:pPr>
              <w:ind w:right="14"/>
              <w:jc w:val="right"/>
              <w:rPr>
                <w:rFonts w:ascii="Calibri"/>
                <w:sz w:val="20"/>
              </w:rPr>
            </w:pPr>
            <w:r>
              <w:rPr>
                <w:rFonts w:ascii="Calibri"/>
                <w:spacing w:val="-10"/>
                <w:sz w:val="20"/>
              </w:rPr>
              <w:t>1</w:t>
            </w:r>
          </w:p>
        </w:tc>
        <w:tc>
          <w:tcPr>
            <w:tcW w:w="560" w:type="dxa"/>
          </w:tcPr>
          <w:p w14:paraId="0C480A27" w14:textId="77777777" w:rsidR="002A1B9B" w:rsidRDefault="002A1B9B" w:rsidP="00DA1009">
            <w:pPr>
              <w:ind w:left="157"/>
              <w:rPr>
                <w:rFonts w:ascii="Calibri"/>
                <w:sz w:val="20"/>
              </w:rPr>
            </w:pPr>
            <w:r>
              <w:rPr>
                <w:rFonts w:ascii="Calibri"/>
                <w:spacing w:val="-4"/>
                <w:sz w:val="20"/>
              </w:rPr>
              <w:t>2,59</w:t>
            </w:r>
          </w:p>
        </w:tc>
        <w:tc>
          <w:tcPr>
            <w:tcW w:w="561" w:type="dxa"/>
          </w:tcPr>
          <w:p w14:paraId="42BA313E" w14:textId="77777777" w:rsidR="002A1B9B" w:rsidRDefault="002A1B9B" w:rsidP="00DA1009">
            <w:pPr>
              <w:ind w:left="156"/>
              <w:rPr>
                <w:rFonts w:ascii="Calibri"/>
                <w:sz w:val="20"/>
              </w:rPr>
            </w:pPr>
            <w:r>
              <w:rPr>
                <w:rFonts w:ascii="Calibri"/>
                <w:spacing w:val="-4"/>
                <w:sz w:val="20"/>
              </w:rPr>
              <w:t>4,39</w:t>
            </w:r>
          </w:p>
        </w:tc>
        <w:tc>
          <w:tcPr>
            <w:tcW w:w="560" w:type="dxa"/>
          </w:tcPr>
          <w:p w14:paraId="7BFFDE67" w14:textId="77777777" w:rsidR="002A1B9B" w:rsidRDefault="002A1B9B" w:rsidP="00DA1009">
            <w:pPr>
              <w:ind w:left="157" w:right="1"/>
              <w:rPr>
                <w:rFonts w:ascii="Calibri"/>
                <w:sz w:val="20"/>
              </w:rPr>
            </w:pPr>
            <w:r>
              <w:rPr>
                <w:rFonts w:ascii="Calibri"/>
                <w:spacing w:val="-4"/>
                <w:sz w:val="20"/>
              </w:rPr>
              <w:t>4,46</w:t>
            </w:r>
          </w:p>
        </w:tc>
        <w:tc>
          <w:tcPr>
            <w:tcW w:w="560" w:type="dxa"/>
          </w:tcPr>
          <w:p w14:paraId="22040F2E" w14:textId="77777777" w:rsidR="002A1B9B" w:rsidRDefault="002A1B9B" w:rsidP="00DA1009">
            <w:pPr>
              <w:ind w:left="157" w:right="1"/>
              <w:rPr>
                <w:rFonts w:ascii="Calibri"/>
                <w:sz w:val="20"/>
              </w:rPr>
            </w:pPr>
            <w:r>
              <w:rPr>
                <w:rFonts w:ascii="Calibri"/>
                <w:spacing w:val="-4"/>
                <w:sz w:val="20"/>
              </w:rPr>
              <w:t>4,58</w:t>
            </w:r>
          </w:p>
        </w:tc>
        <w:tc>
          <w:tcPr>
            <w:tcW w:w="560" w:type="dxa"/>
          </w:tcPr>
          <w:p w14:paraId="10C711A2" w14:textId="77777777" w:rsidR="002A1B9B" w:rsidRDefault="002A1B9B" w:rsidP="00DA1009">
            <w:pPr>
              <w:ind w:left="157" w:right="1"/>
              <w:rPr>
                <w:rFonts w:ascii="Calibri"/>
                <w:sz w:val="20"/>
              </w:rPr>
            </w:pPr>
            <w:r>
              <w:rPr>
                <w:rFonts w:ascii="Calibri"/>
                <w:spacing w:val="-4"/>
                <w:sz w:val="20"/>
              </w:rPr>
              <w:t>5,37</w:t>
            </w:r>
          </w:p>
        </w:tc>
        <w:tc>
          <w:tcPr>
            <w:tcW w:w="560" w:type="dxa"/>
          </w:tcPr>
          <w:p w14:paraId="3FFC36FD" w14:textId="77777777" w:rsidR="002A1B9B" w:rsidRDefault="002A1B9B" w:rsidP="00DA1009">
            <w:pPr>
              <w:ind w:right="14"/>
              <w:jc w:val="right"/>
              <w:rPr>
                <w:rFonts w:ascii="Calibri"/>
                <w:sz w:val="20"/>
              </w:rPr>
            </w:pPr>
            <w:r>
              <w:rPr>
                <w:rFonts w:ascii="Calibri"/>
                <w:spacing w:val="-4"/>
                <w:sz w:val="20"/>
              </w:rPr>
              <w:t>2,38</w:t>
            </w:r>
          </w:p>
        </w:tc>
        <w:tc>
          <w:tcPr>
            <w:tcW w:w="604" w:type="dxa"/>
          </w:tcPr>
          <w:p w14:paraId="49D65828" w14:textId="77777777" w:rsidR="002A1B9B" w:rsidRDefault="002A1B9B" w:rsidP="00DA1009">
            <w:pPr>
              <w:ind w:left="101"/>
              <w:rPr>
                <w:rFonts w:ascii="Calibri"/>
                <w:sz w:val="20"/>
              </w:rPr>
            </w:pPr>
            <w:r>
              <w:rPr>
                <w:rFonts w:ascii="Calibri"/>
                <w:spacing w:val="-2"/>
                <w:sz w:val="20"/>
              </w:rPr>
              <w:t>77,04</w:t>
            </w:r>
          </w:p>
        </w:tc>
      </w:tr>
      <w:tr w:rsidR="002A1B9B" w14:paraId="6C6C29D3" w14:textId="77777777" w:rsidTr="00DA1009">
        <w:trPr>
          <w:trHeight w:val="240"/>
        </w:trPr>
        <w:tc>
          <w:tcPr>
            <w:tcW w:w="721" w:type="dxa"/>
          </w:tcPr>
          <w:p w14:paraId="205D1A9F" w14:textId="77777777" w:rsidR="002A1B9B" w:rsidRDefault="002A1B9B" w:rsidP="00DA1009">
            <w:pPr>
              <w:ind w:left="39"/>
              <w:rPr>
                <w:rFonts w:ascii="Calibri"/>
                <w:sz w:val="20"/>
              </w:rPr>
            </w:pPr>
            <w:r>
              <w:rPr>
                <w:rFonts w:ascii="Calibri"/>
                <w:spacing w:val="-5"/>
                <w:sz w:val="20"/>
              </w:rPr>
              <w:t>44</w:t>
            </w:r>
          </w:p>
        </w:tc>
        <w:tc>
          <w:tcPr>
            <w:tcW w:w="560" w:type="dxa"/>
          </w:tcPr>
          <w:p w14:paraId="2ED30A66" w14:textId="77777777" w:rsidR="002A1B9B" w:rsidRDefault="002A1B9B" w:rsidP="00DA1009">
            <w:pPr>
              <w:ind w:right="15"/>
              <w:jc w:val="right"/>
              <w:rPr>
                <w:rFonts w:ascii="Calibri"/>
                <w:sz w:val="20"/>
              </w:rPr>
            </w:pPr>
            <w:r>
              <w:rPr>
                <w:rFonts w:ascii="Calibri"/>
                <w:spacing w:val="-10"/>
                <w:sz w:val="20"/>
              </w:rPr>
              <w:t>1</w:t>
            </w:r>
          </w:p>
        </w:tc>
        <w:tc>
          <w:tcPr>
            <w:tcW w:w="560" w:type="dxa"/>
          </w:tcPr>
          <w:p w14:paraId="7142AD37" w14:textId="77777777" w:rsidR="002A1B9B" w:rsidRDefault="002A1B9B" w:rsidP="00DA1009">
            <w:pPr>
              <w:ind w:right="15"/>
              <w:jc w:val="right"/>
              <w:rPr>
                <w:rFonts w:ascii="Calibri"/>
                <w:sz w:val="20"/>
              </w:rPr>
            </w:pPr>
            <w:r>
              <w:rPr>
                <w:rFonts w:ascii="Calibri"/>
                <w:spacing w:val="-10"/>
                <w:sz w:val="20"/>
              </w:rPr>
              <w:t>1</w:t>
            </w:r>
          </w:p>
        </w:tc>
        <w:tc>
          <w:tcPr>
            <w:tcW w:w="560" w:type="dxa"/>
          </w:tcPr>
          <w:p w14:paraId="25FBFFBB" w14:textId="77777777" w:rsidR="002A1B9B" w:rsidRDefault="002A1B9B" w:rsidP="00DA1009">
            <w:pPr>
              <w:ind w:right="15"/>
              <w:jc w:val="right"/>
              <w:rPr>
                <w:rFonts w:ascii="Calibri"/>
                <w:sz w:val="20"/>
              </w:rPr>
            </w:pPr>
            <w:r>
              <w:rPr>
                <w:rFonts w:ascii="Calibri"/>
                <w:spacing w:val="-4"/>
                <w:sz w:val="20"/>
              </w:rPr>
              <w:t>3,37</w:t>
            </w:r>
          </w:p>
        </w:tc>
        <w:tc>
          <w:tcPr>
            <w:tcW w:w="560" w:type="dxa"/>
          </w:tcPr>
          <w:p w14:paraId="4F8E8060" w14:textId="77777777" w:rsidR="002A1B9B" w:rsidRDefault="002A1B9B" w:rsidP="00DA1009">
            <w:pPr>
              <w:ind w:right="14"/>
              <w:jc w:val="right"/>
              <w:rPr>
                <w:rFonts w:ascii="Calibri"/>
                <w:sz w:val="20"/>
              </w:rPr>
            </w:pPr>
            <w:r>
              <w:rPr>
                <w:rFonts w:ascii="Calibri"/>
                <w:spacing w:val="-4"/>
                <w:sz w:val="20"/>
              </w:rPr>
              <w:t>1,98</w:t>
            </w:r>
          </w:p>
        </w:tc>
        <w:tc>
          <w:tcPr>
            <w:tcW w:w="560" w:type="dxa"/>
          </w:tcPr>
          <w:p w14:paraId="28DFBBBE" w14:textId="77777777" w:rsidR="002A1B9B" w:rsidRDefault="002A1B9B" w:rsidP="00DA1009">
            <w:pPr>
              <w:ind w:right="14"/>
              <w:jc w:val="right"/>
              <w:rPr>
                <w:rFonts w:ascii="Calibri"/>
                <w:sz w:val="20"/>
              </w:rPr>
            </w:pPr>
            <w:r>
              <w:rPr>
                <w:rFonts w:ascii="Calibri"/>
                <w:spacing w:val="-4"/>
                <w:sz w:val="20"/>
              </w:rPr>
              <w:t>3,47</w:t>
            </w:r>
          </w:p>
        </w:tc>
        <w:tc>
          <w:tcPr>
            <w:tcW w:w="560" w:type="dxa"/>
          </w:tcPr>
          <w:p w14:paraId="2A322BD6" w14:textId="77777777" w:rsidR="002A1B9B" w:rsidRDefault="002A1B9B" w:rsidP="00DA1009">
            <w:pPr>
              <w:ind w:left="157"/>
              <w:rPr>
                <w:rFonts w:ascii="Calibri"/>
                <w:sz w:val="20"/>
              </w:rPr>
            </w:pPr>
            <w:r>
              <w:rPr>
                <w:rFonts w:ascii="Calibri"/>
                <w:spacing w:val="-4"/>
                <w:sz w:val="20"/>
              </w:rPr>
              <w:t>3,19</w:t>
            </w:r>
          </w:p>
        </w:tc>
        <w:tc>
          <w:tcPr>
            <w:tcW w:w="561" w:type="dxa"/>
          </w:tcPr>
          <w:p w14:paraId="61C872FA" w14:textId="77777777" w:rsidR="002A1B9B" w:rsidRDefault="002A1B9B" w:rsidP="00DA1009">
            <w:pPr>
              <w:ind w:left="256"/>
              <w:rPr>
                <w:rFonts w:ascii="Calibri"/>
                <w:sz w:val="20"/>
              </w:rPr>
            </w:pPr>
            <w:r>
              <w:rPr>
                <w:rFonts w:ascii="Calibri"/>
                <w:spacing w:val="-5"/>
                <w:sz w:val="20"/>
              </w:rPr>
              <w:t>3,5</w:t>
            </w:r>
          </w:p>
        </w:tc>
        <w:tc>
          <w:tcPr>
            <w:tcW w:w="560" w:type="dxa"/>
          </w:tcPr>
          <w:p w14:paraId="61EFD089" w14:textId="77777777" w:rsidR="002A1B9B" w:rsidRDefault="002A1B9B" w:rsidP="00DA1009">
            <w:pPr>
              <w:ind w:right="15"/>
              <w:jc w:val="right"/>
              <w:rPr>
                <w:rFonts w:ascii="Calibri"/>
                <w:sz w:val="20"/>
              </w:rPr>
            </w:pPr>
            <w:r>
              <w:rPr>
                <w:rFonts w:ascii="Calibri"/>
                <w:spacing w:val="-10"/>
                <w:sz w:val="20"/>
              </w:rPr>
              <w:t>1</w:t>
            </w:r>
          </w:p>
        </w:tc>
        <w:tc>
          <w:tcPr>
            <w:tcW w:w="560" w:type="dxa"/>
          </w:tcPr>
          <w:p w14:paraId="4820114E" w14:textId="77777777" w:rsidR="002A1B9B" w:rsidRDefault="002A1B9B" w:rsidP="00DA1009">
            <w:pPr>
              <w:ind w:left="157" w:right="1"/>
              <w:rPr>
                <w:rFonts w:ascii="Calibri"/>
                <w:sz w:val="20"/>
              </w:rPr>
            </w:pPr>
            <w:r>
              <w:rPr>
                <w:rFonts w:ascii="Calibri"/>
                <w:spacing w:val="-4"/>
                <w:sz w:val="20"/>
              </w:rPr>
              <w:t>2,59</w:t>
            </w:r>
          </w:p>
        </w:tc>
        <w:tc>
          <w:tcPr>
            <w:tcW w:w="560" w:type="dxa"/>
          </w:tcPr>
          <w:p w14:paraId="1144A8A4" w14:textId="77777777" w:rsidR="002A1B9B" w:rsidRDefault="002A1B9B" w:rsidP="00DA1009">
            <w:pPr>
              <w:ind w:left="157" w:right="1"/>
              <w:rPr>
                <w:rFonts w:ascii="Calibri"/>
                <w:sz w:val="20"/>
              </w:rPr>
            </w:pPr>
            <w:r>
              <w:rPr>
                <w:rFonts w:ascii="Calibri"/>
                <w:spacing w:val="-4"/>
                <w:sz w:val="20"/>
              </w:rPr>
              <w:t>3,39</w:t>
            </w:r>
          </w:p>
        </w:tc>
        <w:tc>
          <w:tcPr>
            <w:tcW w:w="560" w:type="dxa"/>
          </w:tcPr>
          <w:p w14:paraId="1206641D" w14:textId="77777777" w:rsidR="002A1B9B" w:rsidRDefault="002A1B9B" w:rsidP="00DA1009">
            <w:pPr>
              <w:ind w:left="157"/>
              <w:rPr>
                <w:rFonts w:ascii="Calibri"/>
                <w:sz w:val="20"/>
              </w:rPr>
            </w:pPr>
            <w:r>
              <w:rPr>
                <w:rFonts w:ascii="Calibri"/>
                <w:spacing w:val="-4"/>
                <w:sz w:val="20"/>
              </w:rPr>
              <w:t>3,35</w:t>
            </w:r>
          </w:p>
        </w:tc>
        <w:tc>
          <w:tcPr>
            <w:tcW w:w="560" w:type="dxa"/>
          </w:tcPr>
          <w:p w14:paraId="1A3B596B" w14:textId="77777777" w:rsidR="002A1B9B" w:rsidRDefault="002A1B9B" w:rsidP="00DA1009">
            <w:pPr>
              <w:ind w:right="14"/>
              <w:jc w:val="right"/>
              <w:rPr>
                <w:rFonts w:ascii="Calibri"/>
                <w:sz w:val="20"/>
              </w:rPr>
            </w:pPr>
            <w:r>
              <w:rPr>
                <w:rFonts w:ascii="Calibri"/>
                <w:spacing w:val="-4"/>
                <w:sz w:val="20"/>
              </w:rPr>
              <w:t>3,93</w:t>
            </w:r>
          </w:p>
        </w:tc>
        <w:tc>
          <w:tcPr>
            <w:tcW w:w="560" w:type="dxa"/>
          </w:tcPr>
          <w:p w14:paraId="71E23024" w14:textId="77777777" w:rsidR="002A1B9B" w:rsidRDefault="002A1B9B" w:rsidP="00DA1009">
            <w:pPr>
              <w:ind w:left="157"/>
              <w:rPr>
                <w:rFonts w:ascii="Calibri"/>
                <w:sz w:val="20"/>
              </w:rPr>
            </w:pPr>
            <w:r>
              <w:rPr>
                <w:rFonts w:ascii="Calibri"/>
                <w:spacing w:val="-4"/>
                <w:sz w:val="20"/>
              </w:rPr>
              <w:t>2,31</w:t>
            </w:r>
          </w:p>
        </w:tc>
        <w:tc>
          <w:tcPr>
            <w:tcW w:w="561" w:type="dxa"/>
          </w:tcPr>
          <w:p w14:paraId="0D5DBFDB" w14:textId="77777777" w:rsidR="002A1B9B" w:rsidRDefault="002A1B9B" w:rsidP="00DA1009">
            <w:pPr>
              <w:ind w:left="156"/>
              <w:rPr>
                <w:rFonts w:ascii="Calibri"/>
                <w:sz w:val="20"/>
              </w:rPr>
            </w:pPr>
            <w:r>
              <w:rPr>
                <w:rFonts w:ascii="Calibri"/>
                <w:spacing w:val="-4"/>
                <w:sz w:val="20"/>
              </w:rPr>
              <w:t>3,02</w:t>
            </w:r>
          </w:p>
        </w:tc>
        <w:tc>
          <w:tcPr>
            <w:tcW w:w="560" w:type="dxa"/>
          </w:tcPr>
          <w:p w14:paraId="6095E1E3" w14:textId="77777777" w:rsidR="002A1B9B" w:rsidRDefault="002A1B9B" w:rsidP="00DA1009">
            <w:pPr>
              <w:ind w:right="15"/>
              <w:jc w:val="right"/>
              <w:rPr>
                <w:rFonts w:ascii="Calibri"/>
                <w:sz w:val="20"/>
              </w:rPr>
            </w:pPr>
            <w:r>
              <w:rPr>
                <w:rFonts w:ascii="Calibri"/>
                <w:spacing w:val="-4"/>
                <w:sz w:val="20"/>
              </w:rPr>
              <w:t>2,23</w:t>
            </w:r>
          </w:p>
        </w:tc>
        <w:tc>
          <w:tcPr>
            <w:tcW w:w="560" w:type="dxa"/>
          </w:tcPr>
          <w:p w14:paraId="7107BD8B" w14:textId="77777777" w:rsidR="002A1B9B" w:rsidRDefault="002A1B9B" w:rsidP="00DA1009">
            <w:pPr>
              <w:ind w:right="15"/>
              <w:jc w:val="right"/>
              <w:rPr>
                <w:rFonts w:ascii="Calibri"/>
                <w:sz w:val="20"/>
              </w:rPr>
            </w:pPr>
            <w:r>
              <w:rPr>
                <w:rFonts w:ascii="Calibri"/>
                <w:spacing w:val="-4"/>
                <w:sz w:val="20"/>
              </w:rPr>
              <w:t>2,29</w:t>
            </w:r>
          </w:p>
        </w:tc>
        <w:tc>
          <w:tcPr>
            <w:tcW w:w="560" w:type="dxa"/>
          </w:tcPr>
          <w:p w14:paraId="50FF75E8" w14:textId="77777777" w:rsidR="002A1B9B" w:rsidRDefault="002A1B9B" w:rsidP="00DA1009">
            <w:pPr>
              <w:ind w:left="157" w:right="1"/>
              <w:rPr>
                <w:rFonts w:ascii="Calibri"/>
                <w:sz w:val="20"/>
              </w:rPr>
            </w:pPr>
            <w:r>
              <w:rPr>
                <w:rFonts w:ascii="Calibri"/>
                <w:spacing w:val="-4"/>
                <w:sz w:val="20"/>
              </w:rPr>
              <w:t>3,35</w:t>
            </w:r>
          </w:p>
        </w:tc>
        <w:tc>
          <w:tcPr>
            <w:tcW w:w="560" w:type="dxa"/>
          </w:tcPr>
          <w:p w14:paraId="735B1B39" w14:textId="77777777" w:rsidR="002A1B9B" w:rsidRDefault="002A1B9B" w:rsidP="00DA1009">
            <w:pPr>
              <w:ind w:left="257"/>
              <w:rPr>
                <w:rFonts w:ascii="Calibri"/>
                <w:sz w:val="20"/>
              </w:rPr>
            </w:pPr>
            <w:r>
              <w:rPr>
                <w:rFonts w:ascii="Calibri"/>
                <w:spacing w:val="-5"/>
                <w:sz w:val="20"/>
              </w:rPr>
              <w:t>3,5</w:t>
            </w:r>
          </w:p>
        </w:tc>
        <w:tc>
          <w:tcPr>
            <w:tcW w:w="560" w:type="dxa"/>
          </w:tcPr>
          <w:p w14:paraId="093040AA" w14:textId="77777777" w:rsidR="002A1B9B" w:rsidRDefault="002A1B9B" w:rsidP="00DA1009">
            <w:pPr>
              <w:ind w:right="14"/>
              <w:jc w:val="right"/>
              <w:rPr>
                <w:rFonts w:ascii="Calibri"/>
                <w:sz w:val="20"/>
              </w:rPr>
            </w:pPr>
            <w:r>
              <w:rPr>
                <w:rFonts w:ascii="Calibri"/>
                <w:spacing w:val="-10"/>
                <w:sz w:val="20"/>
              </w:rPr>
              <w:t>1</w:t>
            </w:r>
          </w:p>
        </w:tc>
        <w:tc>
          <w:tcPr>
            <w:tcW w:w="560" w:type="dxa"/>
          </w:tcPr>
          <w:p w14:paraId="1B2D5D0D" w14:textId="77777777" w:rsidR="002A1B9B" w:rsidRDefault="002A1B9B" w:rsidP="00DA1009">
            <w:pPr>
              <w:ind w:left="157"/>
              <w:rPr>
                <w:rFonts w:ascii="Calibri"/>
                <w:sz w:val="20"/>
              </w:rPr>
            </w:pPr>
            <w:r>
              <w:rPr>
                <w:rFonts w:ascii="Calibri"/>
                <w:spacing w:val="-4"/>
                <w:sz w:val="20"/>
              </w:rPr>
              <w:t>2,59</w:t>
            </w:r>
          </w:p>
        </w:tc>
        <w:tc>
          <w:tcPr>
            <w:tcW w:w="561" w:type="dxa"/>
          </w:tcPr>
          <w:p w14:paraId="36578467" w14:textId="77777777" w:rsidR="002A1B9B" w:rsidRDefault="002A1B9B" w:rsidP="00DA1009">
            <w:pPr>
              <w:ind w:left="156"/>
              <w:rPr>
                <w:rFonts w:ascii="Calibri"/>
                <w:sz w:val="20"/>
              </w:rPr>
            </w:pPr>
            <w:r>
              <w:rPr>
                <w:rFonts w:ascii="Calibri"/>
                <w:spacing w:val="-4"/>
                <w:sz w:val="20"/>
              </w:rPr>
              <w:t>3,39</w:t>
            </w:r>
          </w:p>
        </w:tc>
        <w:tc>
          <w:tcPr>
            <w:tcW w:w="560" w:type="dxa"/>
          </w:tcPr>
          <w:p w14:paraId="567F4499" w14:textId="77777777" w:rsidR="002A1B9B" w:rsidRDefault="002A1B9B" w:rsidP="00DA1009">
            <w:pPr>
              <w:ind w:left="157" w:right="1"/>
              <w:rPr>
                <w:rFonts w:ascii="Calibri"/>
                <w:sz w:val="20"/>
              </w:rPr>
            </w:pPr>
            <w:r>
              <w:rPr>
                <w:rFonts w:ascii="Calibri"/>
                <w:spacing w:val="-4"/>
                <w:sz w:val="20"/>
              </w:rPr>
              <w:t>3,35</w:t>
            </w:r>
          </w:p>
        </w:tc>
        <w:tc>
          <w:tcPr>
            <w:tcW w:w="560" w:type="dxa"/>
          </w:tcPr>
          <w:p w14:paraId="6B7791F9" w14:textId="77777777" w:rsidR="002A1B9B" w:rsidRDefault="002A1B9B" w:rsidP="00DA1009">
            <w:pPr>
              <w:ind w:left="157" w:right="1"/>
              <w:rPr>
                <w:rFonts w:ascii="Calibri"/>
                <w:sz w:val="20"/>
              </w:rPr>
            </w:pPr>
            <w:r>
              <w:rPr>
                <w:rFonts w:ascii="Calibri"/>
                <w:spacing w:val="-4"/>
                <w:sz w:val="20"/>
              </w:rPr>
              <w:t>3,51</w:t>
            </w:r>
          </w:p>
        </w:tc>
        <w:tc>
          <w:tcPr>
            <w:tcW w:w="560" w:type="dxa"/>
          </w:tcPr>
          <w:p w14:paraId="6527E8FA" w14:textId="77777777" w:rsidR="002A1B9B" w:rsidRDefault="002A1B9B" w:rsidP="00DA1009">
            <w:pPr>
              <w:ind w:left="157" w:right="1"/>
              <w:rPr>
                <w:rFonts w:ascii="Calibri"/>
                <w:sz w:val="20"/>
              </w:rPr>
            </w:pPr>
            <w:r>
              <w:rPr>
                <w:rFonts w:ascii="Calibri"/>
                <w:spacing w:val="-4"/>
                <w:sz w:val="20"/>
              </w:rPr>
              <w:t>4,11</w:t>
            </w:r>
          </w:p>
        </w:tc>
        <w:tc>
          <w:tcPr>
            <w:tcW w:w="560" w:type="dxa"/>
          </w:tcPr>
          <w:p w14:paraId="4721B1D6" w14:textId="77777777" w:rsidR="002A1B9B" w:rsidRDefault="002A1B9B" w:rsidP="00DA1009">
            <w:pPr>
              <w:ind w:right="14"/>
              <w:jc w:val="right"/>
              <w:rPr>
                <w:rFonts w:ascii="Calibri"/>
                <w:sz w:val="20"/>
              </w:rPr>
            </w:pPr>
            <w:r>
              <w:rPr>
                <w:rFonts w:ascii="Calibri"/>
                <w:spacing w:val="-4"/>
                <w:sz w:val="20"/>
              </w:rPr>
              <w:t>2,38</w:t>
            </w:r>
          </w:p>
        </w:tc>
        <w:tc>
          <w:tcPr>
            <w:tcW w:w="604" w:type="dxa"/>
          </w:tcPr>
          <w:p w14:paraId="72B0319C" w14:textId="77777777" w:rsidR="002A1B9B" w:rsidRDefault="002A1B9B" w:rsidP="00DA1009">
            <w:pPr>
              <w:ind w:left="101"/>
              <w:rPr>
                <w:rFonts w:ascii="Calibri"/>
                <w:sz w:val="20"/>
              </w:rPr>
            </w:pPr>
            <w:r>
              <w:rPr>
                <w:rFonts w:ascii="Calibri"/>
                <w:spacing w:val="-2"/>
                <w:sz w:val="20"/>
              </w:rPr>
              <w:t>68,79</w:t>
            </w:r>
          </w:p>
        </w:tc>
      </w:tr>
      <w:tr w:rsidR="002A1B9B" w14:paraId="2D3E60A2" w14:textId="77777777" w:rsidTr="00DA1009">
        <w:trPr>
          <w:trHeight w:val="240"/>
        </w:trPr>
        <w:tc>
          <w:tcPr>
            <w:tcW w:w="721" w:type="dxa"/>
          </w:tcPr>
          <w:p w14:paraId="0C8D831C" w14:textId="77777777" w:rsidR="002A1B9B" w:rsidRDefault="002A1B9B" w:rsidP="00DA1009">
            <w:pPr>
              <w:ind w:left="39"/>
              <w:rPr>
                <w:rFonts w:ascii="Calibri"/>
                <w:sz w:val="20"/>
              </w:rPr>
            </w:pPr>
            <w:r>
              <w:rPr>
                <w:rFonts w:ascii="Calibri"/>
                <w:spacing w:val="-5"/>
                <w:sz w:val="20"/>
              </w:rPr>
              <w:t>45</w:t>
            </w:r>
          </w:p>
        </w:tc>
        <w:tc>
          <w:tcPr>
            <w:tcW w:w="560" w:type="dxa"/>
          </w:tcPr>
          <w:p w14:paraId="2BEB7B9A" w14:textId="77777777" w:rsidR="002A1B9B" w:rsidRDefault="002A1B9B" w:rsidP="00DA1009">
            <w:pPr>
              <w:ind w:right="15"/>
              <w:jc w:val="right"/>
              <w:rPr>
                <w:rFonts w:ascii="Calibri"/>
                <w:sz w:val="20"/>
              </w:rPr>
            </w:pPr>
            <w:r>
              <w:rPr>
                <w:rFonts w:ascii="Calibri"/>
                <w:spacing w:val="-10"/>
                <w:sz w:val="20"/>
              </w:rPr>
              <w:t>1</w:t>
            </w:r>
          </w:p>
        </w:tc>
        <w:tc>
          <w:tcPr>
            <w:tcW w:w="560" w:type="dxa"/>
          </w:tcPr>
          <w:p w14:paraId="03F17FCB" w14:textId="77777777" w:rsidR="002A1B9B" w:rsidRDefault="002A1B9B" w:rsidP="00DA1009">
            <w:pPr>
              <w:ind w:right="15"/>
              <w:jc w:val="right"/>
              <w:rPr>
                <w:rFonts w:ascii="Calibri"/>
                <w:sz w:val="20"/>
              </w:rPr>
            </w:pPr>
            <w:r>
              <w:rPr>
                <w:rFonts w:ascii="Calibri"/>
                <w:spacing w:val="-10"/>
                <w:sz w:val="20"/>
              </w:rPr>
              <w:t>1</w:t>
            </w:r>
          </w:p>
        </w:tc>
        <w:tc>
          <w:tcPr>
            <w:tcW w:w="560" w:type="dxa"/>
          </w:tcPr>
          <w:p w14:paraId="62C02EBD" w14:textId="77777777" w:rsidR="002A1B9B" w:rsidRDefault="002A1B9B" w:rsidP="00DA1009">
            <w:pPr>
              <w:ind w:right="15"/>
              <w:jc w:val="right"/>
              <w:rPr>
                <w:rFonts w:ascii="Calibri"/>
                <w:sz w:val="20"/>
              </w:rPr>
            </w:pPr>
            <w:r>
              <w:rPr>
                <w:rFonts w:ascii="Calibri"/>
                <w:spacing w:val="-4"/>
                <w:sz w:val="20"/>
              </w:rPr>
              <w:t>3,37</w:t>
            </w:r>
          </w:p>
        </w:tc>
        <w:tc>
          <w:tcPr>
            <w:tcW w:w="560" w:type="dxa"/>
          </w:tcPr>
          <w:p w14:paraId="01CDF802" w14:textId="77777777" w:rsidR="002A1B9B" w:rsidRDefault="002A1B9B" w:rsidP="00DA1009">
            <w:pPr>
              <w:ind w:right="14"/>
              <w:jc w:val="right"/>
              <w:rPr>
                <w:rFonts w:ascii="Calibri"/>
                <w:sz w:val="20"/>
              </w:rPr>
            </w:pPr>
            <w:r>
              <w:rPr>
                <w:rFonts w:ascii="Calibri"/>
                <w:spacing w:val="-4"/>
                <w:sz w:val="20"/>
              </w:rPr>
              <w:t>1,98</w:t>
            </w:r>
          </w:p>
        </w:tc>
        <w:tc>
          <w:tcPr>
            <w:tcW w:w="560" w:type="dxa"/>
          </w:tcPr>
          <w:p w14:paraId="55B0150E" w14:textId="77777777" w:rsidR="002A1B9B" w:rsidRDefault="002A1B9B" w:rsidP="00DA1009">
            <w:pPr>
              <w:ind w:right="14"/>
              <w:jc w:val="right"/>
              <w:rPr>
                <w:rFonts w:ascii="Calibri"/>
                <w:sz w:val="20"/>
              </w:rPr>
            </w:pPr>
            <w:r>
              <w:rPr>
                <w:rFonts w:ascii="Calibri"/>
                <w:spacing w:val="-4"/>
                <w:sz w:val="20"/>
              </w:rPr>
              <w:t>3,47</w:t>
            </w:r>
          </w:p>
        </w:tc>
        <w:tc>
          <w:tcPr>
            <w:tcW w:w="560" w:type="dxa"/>
          </w:tcPr>
          <w:p w14:paraId="5F2499FF" w14:textId="77777777" w:rsidR="002A1B9B" w:rsidRDefault="002A1B9B" w:rsidP="00DA1009">
            <w:pPr>
              <w:ind w:left="157"/>
              <w:rPr>
                <w:rFonts w:ascii="Calibri"/>
                <w:sz w:val="20"/>
              </w:rPr>
            </w:pPr>
            <w:r>
              <w:rPr>
                <w:rFonts w:ascii="Calibri"/>
                <w:spacing w:val="-4"/>
                <w:sz w:val="20"/>
              </w:rPr>
              <w:t>3,19</w:t>
            </w:r>
          </w:p>
        </w:tc>
        <w:tc>
          <w:tcPr>
            <w:tcW w:w="561" w:type="dxa"/>
          </w:tcPr>
          <w:p w14:paraId="1A34A94D" w14:textId="77777777" w:rsidR="002A1B9B" w:rsidRDefault="002A1B9B" w:rsidP="00DA1009">
            <w:pPr>
              <w:ind w:left="256"/>
              <w:rPr>
                <w:rFonts w:ascii="Calibri"/>
                <w:sz w:val="20"/>
              </w:rPr>
            </w:pPr>
            <w:r>
              <w:rPr>
                <w:rFonts w:ascii="Calibri"/>
                <w:spacing w:val="-5"/>
                <w:sz w:val="20"/>
              </w:rPr>
              <w:t>3,5</w:t>
            </w:r>
          </w:p>
        </w:tc>
        <w:tc>
          <w:tcPr>
            <w:tcW w:w="560" w:type="dxa"/>
          </w:tcPr>
          <w:p w14:paraId="714FA465" w14:textId="77777777" w:rsidR="002A1B9B" w:rsidRDefault="002A1B9B" w:rsidP="00DA1009">
            <w:pPr>
              <w:ind w:right="15"/>
              <w:jc w:val="right"/>
              <w:rPr>
                <w:rFonts w:ascii="Calibri"/>
                <w:sz w:val="20"/>
              </w:rPr>
            </w:pPr>
            <w:r>
              <w:rPr>
                <w:rFonts w:ascii="Calibri"/>
                <w:spacing w:val="-10"/>
                <w:sz w:val="20"/>
              </w:rPr>
              <w:t>1</w:t>
            </w:r>
          </w:p>
        </w:tc>
        <w:tc>
          <w:tcPr>
            <w:tcW w:w="560" w:type="dxa"/>
          </w:tcPr>
          <w:p w14:paraId="1762A417" w14:textId="77777777" w:rsidR="002A1B9B" w:rsidRDefault="002A1B9B" w:rsidP="00DA1009">
            <w:pPr>
              <w:ind w:left="157" w:right="1"/>
              <w:rPr>
                <w:rFonts w:ascii="Calibri"/>
                <w:sz w:val="20"/>
              </w:rPr>
            </w:pPr>
            <w:r>
              <w:rPr>
                <w:rFonts w:ascii="Calibri"/>
                <w:spacing w:val="-4"/>
                <w:sz w:val="20"/>
              </w:rPr>
              <w:t>3,51</w:t>
            </w:r>
          </w:p>
        </w:tc>
        <w:tc>
          <w:tcPr>
            <w:tcW w:w="560" w:type="dxa"/>
          </w:tcPr>
          <w:p w14:paraId="3E3DC153" w14:textId="77777777" w:rsidR="002A1B9B" w:rsidRDefault="002A1B9B" w:rsidP="00DA1009">
            <w:pPr>
              <w:ind w:left="157" w:right="1"/>
              <w:rPr>
                <w:rFonts w:ascii="Calibri"/>
                <w:sz w:val="20"/>
              </w:rPr>
            </w:pPr>
            <w:r>
              <w:rPr>
                <w:rFonts w:ascii="Calibri"/>
                <w:spacing w:val="-4"/>
                <w:sz w:val="20"/>
              </w:rPr>
              <w:t>3,39</w:t>
            </w:r>
          </w:p>
        </w:tc>
        <w:tc>
          <w:tcPr>
            <w:tcW w:w="560" w:type="dxa"/>
          </w:tcPr>
          <w:p w14:paraId="622E651E" w14:textId="77777777" w:rsidR="002A1B9B" w:rsidRDefault="002A1B9B" w:rsidP="00DA1009">
            <w:pPr>
              <w:ind w:left="157"/>
              <w:rPr>
                <w:rFonts w:ascii="Calibri"/>
                <w:sz w:val="20"/>
              </w:rPr>
            </w:pPr>
            <w:r>
              <w:rPr>
                <w:rFonts w:ascii="Calibri"/>
                <w:spacing w:val="-4"/>
                <w:sz w:val="20"/>
              </w:rPr>
              <w:t>3,35</w:t>
            </w:r>
          </w:p>
        </w:tc>
        <w:tc>
          <w:tcPr>
            <w:tcW w:w="560" w:type="dxa"/>
          </w:tcPr>
          <w:p w14:paraId="28EA132E" w14:textId="77777777" w:rsidR="002A1B9B" w:rsidRDefault="002A1B9B" w:rsidP="00DA1009">
            <w:pPr>
              <w:ind w:right="14"/>
              <w:jc w:val="right"/>
              <w:rPr>
                <w:rFonts w:ascii="Calibri"/>
                <w:sz w:val="20"/>
              </w:rPr>
            </w:pPr>
            <w:r>
              <w:rPr>
                <w:rFonts w:ascii="Calibri"/>
                <w:spacing w:val="-4"/>
                <w:sz w:val="20"/>
              </w:rPr>
              <w:t>3,09</w:t>
            </w:r>
          </w:p>
        </w:tc>
        <w:tc>
          <w:tcPr>
            <w:tcW w:w="560" w:type="dxa"/>
          </w:tcPr>
          <w:p w14:paraId="36EE990A" w14:textId="77777777" w:rsidR="002A1B9B" w:rsidRDefault="002A1B9B" w:rsidP="00DA1009">
            <w:pPr>
              <w:ind w:left="257"/>
              <w:rPr>
                <w:rFonts w:ascii="Calibri"/>
                <w:sz w:val="20"/>
              </w:rPr>
            </w:pPr>
            <w:r>
              <w:rPr>
                <w:rFonts w:ascii="Calibri"/>
                <w:spacing w:val="-5"/>
                <w:sz w:val="20"/>
              </w:rPr>
              <w:t>4,2</w:t>
            </w:r>
          </w:p>
        </w:tc>
        <w:tc>
          <w:tcPr>
            <w:tcW w:w="561" w:type="dxa"/>
          </w:tcPr>
          <w:p w14:paraId="7A71D97D" w14:textId="77777777" w:rsidR="002A1B9B" w:rsidRDefault="002A1B9B" w:rsidP="00DA1009">
            <w:pPr>
              <w:ind w:left="156"/>
              <w:rPr>
                <w:rFonts w:ascii="Calibri"/>
                <w:sz w:val="20"/>
              </w:rPr>
            </w:pPr>
            <w:r>
              <w:rPr>
                <w:rFonts w:ascii="Calibri"/>
                <w:spacing w:val="-4"/>
                <w:sz w:val="20"/>
              </w:rPr>
              <w:t>2,07</w:t>
            </w:r>
          </w:p>
        </w:tc>
        <w:tc>
          <w:tcPr>
            <w:tcW w:w="560" w:type="dxa"/>
          </w:tcPr>
          <w:p w14:paraId="7CB18DD6" w14:textId="77777777" w:rsidR="002A1B9B" w:rsidRDefault="002A1B9B" w:rsidP="00DA1009">
            <w:pPr>
              <w:ind w:right="15"/>
              <w:jc w:val="right"/>
              <w:rPr>
                <w:rFonts w:ascii="Calibri"/>
                <w:sz w:val="20"/>
              </w:rPr>
            </w:pPr>
            <w:r>
              <w:rPr>
                <w:rFonts w:ascii="Calibri"/>
                <w:spacing w:val="-4"/>
                <w:sz w:val="20"/>
              </w:rPr>
              <w:t>4,04</w:t>
            </w:r>
          </w:p>
        </w:tc>
        <w:tc>
          <w:tcPr>
            <w:tcW w:w="560" w:type="dxa"/>
          </w:tcPr>
          <w:p w14:paraId="429B4DA4" w14:textId="77777777" w:rsidR="002A1B9B" w:rsidRDefault="002A1B9B" w:rsidP="00DA1009">
            <w:pPr>
              <w:ind w:right="15"/>
              <w:jc w:val="right"/>
              <w:rPr>
                <w:rFonts w:ascii="Calibri"/>
                <w:sz w:val="20"/>
              </w:rPr>
            </w:pPr>
            <w:r>
              <w:rPr>
                <w:rFonts w:ascii="Calibri"/>
                <w:spacing w:val="-10"/>
                <w:sz w:val="20"/>
              </w:rPr>
              <w:t>1</w:t>
            </w:r>
          </w:p>
        </w:tc>
        <w:tc>
          <w:tcPr>
            <w:tcW w:w="560" w:type="dxa"/>
          </w:tcPr>
          <w:p w14:paraId="5AFE7301" w14:textId="77777777" w:rsidR="002A1B9B" w:rsidRDefault="002A1B9B" w:rsidP="00DA1009">
            <w:pPr>
              <w:ind w:left="157" w:right="1"/>
              <w:rPr>
                <w:rFonts w:ascii="Calibri"/>
                <w:sz w:val="20"/>
              </w:rPr>
            </w:pPr>
            <w:r>
              <w:rPr>
                <w:rFonts w:ascii="Calibri"/>
                <w:spacing w:val="-4"/>
                <w:sz w:val="20"/>
              </w:rPr>
              <w:t>2,11</w:t>
            </w:r>
          </w:p>
        </w:tc>
        <w:tc>
          <w:tcPr>
            <w:tcW w:w="560" w:type="dxa"/>
          </w:tcPr>
          <w:p w14:paraId="6E8ED2D0" w14:textId="77777777" w:rsidR="002A1B9B" w:rsidRDefault="002A1B9B" w:rsidP="00DA1009">
            <w:pPr>
              <w:ind w:left="257"/>
              <w:rPr>
                <w:rFonts w:ascii="Calibri"/>
                <w:sz w:val="20"/>
              </w:rPr>
            </w:pPr>
            <w:r>
              <w:rPr>
                <w:rFonts w:ascii="Calibri"/>
                <w:spacing w:val="-5"/>
                <w:sz w:val="20"/>
              </w:rPr>
              <w:t>3,5</w:t>
            </w:r>
          </w:p>
        </w:tc>
        <w:tc>
          <w:tcPr>
            <w:tcW w:w="560" w:type="dxa"/>
          </w:tcPr>
          <w:p w14:paraId="783A7384" w14:textId="77777777" w:rsidR="002A1B9B" w:rsidRDefault="002A1B9B" w:rsidP="00DA1009">
            <w:pPr>
              <w:ind w:right="14"/>
              <w:jc w:val="right"/>
              <w:rPr>
                <w:rFonts w:ascii="Calibri"/>
                <w:sz w:val="20"/>
              </w:rPr>
            </w:pPr>
            <w:r>
              <w:rPr>
                <w:rFonts w:ascii="Calibri"/>
                <w:spacing w:val="-10"/>
                <w:sz w:val="20"/>
              </w:rPr>
              <w:t>1</w:t>
            </w:r>
          </w:p>
        </w:tc>
        <w:tc>
          <w:tcPr>
            <w:tcW w:w="560" w:type="dxa"/>
          </w:tcPr>
          <w:p w14:paraId="756E75D4" w14:textId="77777777" w:rsidR="002A1B9B" w:rsidRDefault="002A1B9B" w:rsidP="00DA1009">
            <w:pPr>
              <w:ind w:left="157"/>
              <w:rPr>
                <w:rFonts w:ascii="Calibri"/>
                <w:sz w:val="20"/>
              </w:rPr>
            </w:pPr>
            <w:r>
              <w:rPr>
                <w:rFonts w:ascii="Calibri"/>
                <w:spacing w:val="-4"/>
                <w:sz w:val="20"/>
              </w:rPr>
              <w:t>3,51</w:t>
            </w:r>
          </w:p>
        </w:tc>
        <w:tc>
          <w:tcPr>
            <w:tcW w:w="561" w:type="dxa"/>
          </w:tcPr>
          <w:p w14:paraId="29AB2EFE" w14:textId="77777777" w:rsidR="002A1B9B" w:rsidRDefault="002A1B9B" w:rsidP="00DA1009">
            <w:pPr>
              <w:ind w:left="156"/>
              <w:rPr>
                <w:rFonts w:ascii="Calibri"/>
                <w:sz w:val="20"/>
              </w:rPr>
            </w:pPr>
            <w:r>
              <w:rPr>
                <w:rFonts w:ascii="Calibri"/>
                <w:spacing w:val="-4"/>
                <w:sz w:val="20"/>
              </w:rPr>
              <w:t>3,39</w:t>
            </w:r>
          </w:p>
        </w:tc>
        <w:tc>
          <w:tcPr>
            <w:tcW w:w="560" w:type="dxa"/>
          </w:tcPr>
          <w:p w14:paraId="27368C2F" w14:textId="77777777" w:rsidR="002A1B9B" w:rsidRDefault="002A1B9B" w:rsidP="00DA1009">
            <w:pPr>
              <w:ind w:left="157" w:right="1"/>
              <w:rPr>
                <w:rFonts w:ascii="Calibri"/>
                <w:sz w:val="20"/>
              </w:rPr>
            </w:pPr>
            <w:r>
              <w:rPr>
                <w:rFonts w:ascii="Calibri"/>
                <w:spacing w:val="-4"/>
                <w:sz w:val="20"/>
              </w:rPr>
              <w:t>3,35</w:t>
            </w:r>
          </w:p>
        </w:tc>
        <w:tc>
          <w:tcPr>
            <w:tcW w:w="560" w:type="dxa"/>
          </w:tcPr>
          <w:p w14:paraId="72ACAC9B" w14:textId="77777777" w:rsidR="002A1B9B" w:rsidRDefault="002A1B9B" w:rsidP="00DA1009">
            <w:pPr>
              <w:ind w:left="157" w:right="1"/>
              <w:rPr>
                <w:rFonts w:ascii="Calibri"/>
                <w:sz w:val="20"/>
              </w:rPr>
            </w:pPr>
            <w:r>
              <w:rPr>
                <w:rFonts w:ascii="Calibri"/>
                <w:spacing w:val="-4"/>
                <w:sz w:val="20"/>
              </w:rPr>
              <w:t>3,51</w:t>
            </w:r>
          </w:p>
        </w:tc>
        <w:tc>
          <w:tcPr>
            <w:tcW w:w="560" w:type="dxa"/>
          </w:tcPr>
          <w:p w14:paraId="6566A5BA" w14:textId="77777777" w:rsidR="002A1B9B" w:rsidRDefault="002A1B9B" w:rsidP="00DA1009">
            <w:pPr>
              <w:ind w:left="157" w:right="1"/>
              <w:rPr>
                <w:rFonts w:ascii="Calibri"/>
                <w:sz w:val="20"/>
              </w:rPr>
            </w:pPr>
            <w:r>
              <w:rPr>
                <w:rFonts w:ascii="Calibri"/>
                <w:spacing w:val="-4"/>
                <w:sz w:val="20"/>
              </w:rPr>
              <w:t>4,11</w:t>
            </w:r>
          </w:p>
        </w:tc>
        <w:tc>
          <w:tcPr>
            <w:tcW w:w="560" w:type="dxa"/>
          </w:tcPr>
          <w:p w14:paraId="2DF0AE4F" w14:textId="77777777" w:rsidR="002A1B9B" w:rsidRDefault="002A1B9B" w:rsidP="00DA1009">
            <w:pPr>
              <w:ind w:right="14"/>
              <w:jc w:val="right"/>
              <w:rPr>
                <w:rFonts w:ascii="Calibri"/>
                <w:sz w:val="20"/>
              </w:rPr>
            </w:pPr>
            <w:r>
              <w:rPr>
                <w:rFonts w:ascii="Calibri"/>
                <w:spacing w:val="-4"/>
                <w:sz w:val="20"/>
              </w:rPr>
              <w:t>1,78</w:t>
            </w:r>
          </w:p>
        </w:tc>
        <w:tc>
          <w:tcPr>
            <w:tcW w:w="604" w:type="dxa"/>
          </w:tcPr>
          <w:p w14:paraId="055BC918" w14:textId="77777777" w:rsidR="002A1B9B" w:rsidRDefault="002A1B9B" w:rsidP="00DA1009">
            <w:pPr>
              <w:ind w:left="101"/>
              <w:rPr>
                <w:rFonts w:ascii="Calibri"/>
                <w:sz w:val="20"/>
              </w:rPr>
            </w:pPr>
            <w:r>
              <w:rPr>
                <w:rFonts w:ascii="Calibri"/>
                <w:spacing w:val="-2"/>
                <w:sz w:val="20"/>
              </w:rPr>
              <w:t>69,42</w:t>
            </w:r>
          </w:p>
        </w:tc>
      </w:tr>
      <w:tr w:rsidR="002A1B9B" w14:paraId="5CA07C57" w14:textId="77777777" w:rsidTr="00DA1009">
        <w:trPr>
          <w:trHeight w:val="240"/>
        </w:trPr>
        <w:tc>
          <w:tcPr>
            <w:tcW w:w="721" w:type="dxa"/>
          </w:tcPr>
          <w:p w14:paraId="4D0DE232" w14:textId="77777777" w:rsidR="002A1B9B" w:rsidRDefault="002A1B9B" w:rsidP="00DA1009">
            <w:pPr>
              <w:ind w:left="39"/>
              <w:rPr>
                <w:rFonts w:ascii="Calibri"/>
                <w:sz w:val="20"/>
              </w:rPr>
            </w:pPr>
            <w:r>
              <w:rPr>
                <w:rFonts w:ascii="Calibri"/>
                <w:spacing w:val="-5"/>
                <w:sz w:val="20"/>
              </w:rPr>
              <w:t>46</w:t>
            </w:r>
          </w:p>
        </w:tc>
        <w:tc>
          <w:tcPr>
            <w:tcW w:w="560" w:type="dxa"/>
          </w:tcPr>
          <w:p w14:paraId="28AB6C9C" w14:textId="77777777" w:rsidR="002A1B9B" w:rsidRDefault="002A1B9B" w:rsidP="00DA1009">
            <w:pPr>
              <w:ind w:right="15"/>
              <w:jc w:val="right"/>
              <w:rPr>
                <w:rFonts w:ascii="Calibri"/>
                <w:sz w:val="20"/>
              </w:rPr>
            </w:pPr>
            <w:r>
              <w:rPr>
                <w:rFonts w:ascii="Calibri"/>
                <w:spacing w:val="-4"/>
                <w:sz w:val="20"/>
              </w:rPr>
              <w:t>3,49</w:t>
            </w:r>
          </w:p>
        </w:tc>
        <w:tc>
          <w:tcPr>
            <w:tcW w:w="560" w:type="dxa"/>
          </w:tcPr>
          <w:p w14:paraId="53726B59" w14:textId="77777777" w:rsidR="002A1B9B" w:rsidRDefault="002A1B9B" w:rsidP="00DA1009">
            <w:pPr>
              <w:ind w:right="15"/>
              <w:jc w:val="right"/>
              <w:rPr>
                <w:rFonts w:ascii="Calibri"/>
                <w:sz w:val="20"/>
              </w:rPr>
            </w:pPr>
            <w:r>
              <w:rPr>
                <w:rFonts w:ascii="Calibri"/>
                <w:spacing w:val="-10"/>
                <w:sz w:val="20"/>
              </w:rPr>
              <w:t>1</w:t>
            </w:r>
          </w:p>
        </w:tc>
        <w:tc>
          <w:tcPr>
            <w:tcW w:w="560" w:type="dxa"/>
          </w:tcPr>
          <w:p w14:paraId="678D0487" w14:textId="77777777" w:rsidR="002A1B9B" w:rsidRDefault="002A1B9B" w:rsidP="00DA1009">
            <w:pPr>
              <w:ind w:right="15"/>
              <w:jc w:val="right"/>
              <w:rPr>
                <w:rFonts w:ascii="Calibri"/>
                <w:sz w:val="20"/>
              </w:rPr>
            </w:pPr>
            <w:r>
              <w:rPr>
                <w:rFonts w:ascii="Calibri"/>
                <w:spacing w:val="-4"/>
                <w:sz w:val="20"/>
              </w:rPr>
              <w:t>3,37</w:t>
            </w:r>
          </w:p>
        </w:tc>
        <w:tc>
          <w:tcPr>
            <w:tcW w:w="560" w:type="dxa"/>
          </w:tcPr>
          <w:p w14:paraId="27F3AF06" w14:textId="77777777" w:rsidR="002A1B9B" w:rsidRDefault="002A1B9B" w:rsidP="00DA1009">
            <w:pPr>
              <w:ind w:right="14"/>
              <w:jc w:val="right"/>
              <w:rPr>
                <w:rFonts w:ascii="Calibri"/>
                <w:sz w:val="20"/>
              </w:rPr>
            </w:pPr>
            <w:r>
              <w:rPr>
                <w:rFonts w:ascii="Calibri"/>
                <w:spacing w:val="-4"/>
                <w:sz w:val="20"/>
              </w:rPr>
              <w:t>1,98</w:t>
            </w:r>
          </w:p>
        </w:tc>
        <w:tc>
          <w:tcPr>
            <w:tcW w:w="560" w:type="dxa"/>
          </w:tcPr>
          <w:p w14:paraId="4A8E35F2" w14:textId="77777777" w:rsidR="002A1B9B" w:rsidRDefault="002A1B9B" w:rsidP="00DA1009">
            <w:pPr>
              <w:ind w:right="14"/>
              <w:jc w:val="right"/>
              <w:rPr>
                <w:rFonts w:ascii="Calibri"/>
                <w:sz w:val="20"/>
              </w:rPr>
            </w:pPr>
            <w:r>
              <w:rPr>
                <w:rFonts w:ascii="Calibri"/>
                <w:spacing w:val="-4"/>
                <w:sz w:val="20"/>
              </w:rPr>
              <w:t>2,76</w:t>
            </w:r>
          </w:p>
        </w:tc>
        <w:tc>
          <w:tcPr>
            <w:tcW w:w="560" w:type="dxa"/>
          </w:tcPr>
          <w:p w14:paraId="4CB86AAB" w14:textId="77777777" w:rsidR="002A1B9B" w:rsidRDefault="002A1B9B" w:rsidP="00DA1009">
            <w:pPr>
              <w:ind w:left="157"/>
              <w:rPr>
                <w:rFonts w:ascii="Calibri"/>
                <w:sz w:val="20"/>
              </w:rPr>
            </w:pPr>
            <w:r>
              <w:rPr>
                <w:rFonts w:ascii="Calibri"/>
                <w:spacing w:val="-4"/>
                <w:sz w:val="20"/>
              </w:rPr>
              <w:t>3,19</w:t>
            </w:r>
          </w:p>
        </w:tc>
        <w:tc>
          <w:tcPr>
            <w:tcW w:w="561" w:type="dxa"/>
          </w:tcPr>
          <w:p w14:paraId="59E0EF39" w14:textId="77777777" w:rsidR="002A1B9B" w:rsidRDefault="002A1B9B" w:rsidP="00DA1009">
            <w:pPr>
              <w:ind w:left="256"/>
              <w:rPr>
                <w:rFonts w:ascii="Calibri"/>
                <w:sz w:val="20"/>
              </w:rPr>
            </w:pPr>
            <w:r>
              <w:rPr>
                <w:rFonts w:ascii="Calibri"/>
                <w:spacing w:val="-5"/>
                <w:sz w:val="20"/>
              </w:rPr>
              <w:t>3,5</w:t>
            </w:r>
          </w:p>
        </w:tc>
        <w:tc>
          <w:tcPr>
            <w:tcW w:w="560" w:type="dxa"/>
          </w:tcPr>
          <w:p w14:paraId="25463407" w14:textId="77777777" w:rsidR="002A1B9B" w:rsidRDefault="002A1B9B" w:rsidP="00DA1009">
            <w:pPr>
              <w:ind w:right="15"/>
              <w:jc w:val="right"/>
              <w:rPr>
                <w:rFonts w:ascii="Calibri"/>
                <w:sz w:val="20"/>
              </w:rPr>
            </w:pPr>
            <w:r>
              <w:rPr>
                <w:rFonts w:ascii="Calibri"/>
                <w:spacing w:val="-10"/>
                <w:sz w:val="20"/>
              </w:rPr>
              <w:t>1</w:t>
            </w:r>
          </w:p>
        </w:tc>
        <w:tc>
          <w:tcPr>
            <w:tcW w:w="560" w:type="dxa"/>
          </w:tcPr>
          <w:p w14:paraId="1146AD9D" w14:textId="77777777" w:rsidR="002A1B9B" w:rsidRDefault="002A1B9B" w:rsidP="00DA1009">
            <w:pPr>
              <w:ind w:left="157" w:right="1"/>
              <w:rPr>
                <w:rFonts w:ascii="Calibri"/>
                <w:sz w:val="20"/>
              </w:rPr>
            </w:pPr>
            <w:r>
              <w:rPr>
                <w:rFonts w:ascii="Calibri"/>
                <w:spacing w:val="-4"/>
                <w:sz w:val="20"/>
              </w:rPr>
              <w:t>2,59</w:t>
            </w:r>
          </w:p>
        </w:tc>
        <w:tc>
          <w:tcPr>
            <w:tcW w:w="560" w:type="dxa"/>
          </w:tcPr>
          <w:p w14:paraId="5F7F14EF" w14:textId="77777777" w:rsidR="002A1B9B" w:rsidRDefault="002A1B9B" w:rsidP="00DA1009">
            <w:pPr>
              <w:ind w:left="257" w:right="1"/>
              <w:rPr>
                <w:rFonts w:ascii="Calibri"/>
                <w:sz w:val="20"/>
              </w:rPr>
            </w:pPr>
            <w:r>
              <w:rPr>
                <w:rFonts w:ascii="Calibri"/>
                <w:spacing w:val="-5"/>
                <w:sz w:val="20"/>
              </w:rPr>
              <w:t>2,7</w:t>
            </w:r>
          </w:p>
        </w:tc>
        <w:tc>
          <w:tcPr>
            <w:tcW w:w="560" w:type="dxa"/>
          </w:tcPr>
          <w:p w14:paraId="2952F7CE" w14:textId="77777777" w:rsidR="002A1B9B" w:rsidRDefault="002A1B9B" w:rsidP="00DA1009">
            <w:pPr>
              <w:ind w:left="157"/>
              <w:rPr>
                <w:rFonts w:ascii="Calibri"/>
                <w:sz w:val="20"/>
              </w:rPr>
            </w:pPr>
            <w:r>
              <w:rPr>
                <w:rFonts w:ascii="Calibri"/>
                <w:spacing w:val="-4"/>
                <w:sz w:val="20"/>
              </w:rPr>
              <w:t>2,47</w:t>
            </w:r>
          </w:p>
        </w:tc>
        <w:tc>
          <w:tcPr>
            <w:tcW w:w="560" w:type="dxa"/>
          </w:tcPr>
          <w:p w14:paraId="6EF971A6" w14:textId="77777777" w:rsidR="002A1B9B" w:rsidRDefault="002A1B9B" w:rsidP="00DA1009">
            <w:pPr>
              <w:ind w:right="14"/>
              <w:jc w:val="right"/>
              <w:rPr>
                <w:rFonts w:ascii="Calibri"/>
                <w:sz w:val="20"/>
              </w:rPr>
            </w:pPr>
            <w:r>
              <w:rPr>
                <w:rFonts w:ascii="Calibri"/>
                <w:spacing w:val="-4"/>
                <w:sz w:val="20"/>
              </w:rPr>
              <w:t>3,09</w:t>
            </w:r>
          </w:p>
        </w:tc>
        <w:tc>
          <w:tcPr>
            <w:tcW w:w="560" w:type="dxa"/>
          </w:tcPr>
          <w:p w14:paraId="7289E902" w14:textId="77777777" w:rsidR="002A1B9B" w:rsidRDefault="002A1B9B" w:rsidP="00DA1009">
            <w:pPr>
              <w:ind w:left="257"/>
              <w:rPr>
                <w:rFonts w:ascii="Calibri"/>
                <w:sz w:val="20"/>
              </w:rPr>
            </w:pPr>
            <w:r>
              <w:rPr>
                <w:rFonts w:ascii="Calibri"/>
                <w:spacing w:val="-5"/>
                <w:sz w:val="20"/>
              </w:rPr>
              <w:t>4,2</w:t>
            </w:r>
          </w:p>
        </w:tc>
        <w:tc>
          <w:tcPr>
            <w:tcW w:w="561" w:type="dxa"/>
          </w:tcPr>
          <w:p w14:paraId="2FBCEDBC" w14:textId="77777777" w:rsidR="002A1B9B" w:rsidRDefault="002A1B9B" w:rsidP="00DA1009">
            <w:pPr>
              <w:ind w:left="156"/>
              <w:rPr>
                <w:rFonts w:ascii="Calibri"/>
                <w:sz w:val="20"/>
              </w:rPr>
            </w:pPr>
            <w:r>
              <w:rPr>
                <w:rFonts w:ascii="Calibri"/>
                <w:spacing w:val="-4"/>
                <w:sz w:val="20"/>
              </w:rPr>
              <w:t>2,07</w:t>
            </w:r>
          </w:p>
        </w:tc>
        <w:tc>
          <w:tcPr>
            <w:tcW w:w="560" w:type="dxa"/>
          </w:tcPr>
          <w:p w14:paraId="7DF91072" w14:textId="77777777" w:rsidR="002A1B9B" w:rsidRDefault="002A1B9B" w:rsidP="00DA1009">
            <w:pPr>
              <w:ind w:right="15"/>
              <w:jc w:val="right"/>
              <w:rPr>
                <w:rFonts w:ascii="Calibri"/>
                <w:sz w:val="20"/>
              </w:rPr>
            </w:pPr>
            <w:r>
              <w:rPr>
                <w:rFonts w:ascii="Calibri"/>
                <w:spacing w:val="-4"/>
                <w:sz w:val="20"/>
              </w:rPr>
              <w:t>4,04</w:t>
            </w:r>
          </w:p>
        </w:tc>
        <w:tc>
          <w:tcPr>
            <w:tcW w:w="560" w:type="dxa"/>
          </w:tcPr>
          <w:p w14:paraId="56F8ECBC" w14:textId="77777777" w:rsidR="002A1B9B" w:rsidRDefault="002A1B9B" w:rsidP="00DA1009">
            <w:pPr>
              <w:ind w:right="15"/>
              <w:jc w:val="right"/>
              <w:rPr>
                <w:rFonts w:ascii="Calibri"/>
                <w:sz w:val="20"/>
              </w:rPr>
            </w:pPr>
            <w:r>
              <w:rPr>
                <w:rFonts w:ascii="Calibri"/>
                <w:spacing w:val="-10"/>
                <w:sz w:val="20"/>
              </w:rPr>
              <w:t>1</w:t>
            </w:r>
          </w:p>
        </w:tc>
        <w:tc>
          <w:tcPr>
            <w:tcW w:w="560" w:type="dxa"/>
          </w:tcPr>
          <w:p w14:paraId="269EC3F0" w14:textId="77777777" w:rsidR="002A1B9B" w:rsidRDefault="002A1B9B" w:rsidP="00DA1009">
            <w:pPr>
              <w:ind w:left="157" w:right="1"/>
              <w:rPr>
                <w:rFonts w:ascii="Calibri"/>
                <w:sz w:val="20"/>
              </w:rPr>
            </w:pPr>
            <w:r>
              <w:rPr>
                <w:rFonts w:ascii="Calibri"/>
                <w:spacing w:val="-4"/>
                <w:sz w:val="20"/>
              </w:rPr>
              <w:t>2,11</w:t>
            </w:r>
          </w:p>
        </w:tc>
        <w:tc>
          <w:tcPr>
            <w:tcW w:w="560" w:type="dxa"/>
          </w:tcPr>
          <w:p w14:paraId="33CF8749" w14:textId="77777777" w:rsidR="002A1B9B" w:rsidRDefault="002A1B9B" w:rsidP="00DA1009">
            <w:pPr>
              <w:ind w:left="257"/>
              <w:rPr>
                <w:rFonts w:ascii="Calibri"/>
                <w:sz w:val="20"/>
              </w:rPr>
            </w:pPr>
            <w:r>
              <w:rPr>
                <w:rFonts w:ascii="Calibri"/>
                <w:spacing w:val="-5"/>
                <w:sz w:val="20"/>
              </w:rPr>
              <w:t>3,5</w:t>
            </w:r>
          </w:p>
        </w:tc>
        <w:tc>
          <w:tcPr>
            <w:tcW w:w="560" w:type="dxa"/>
          </w:tcPr>
          <w:p w14:paraId="3B85BEBB" w14:textId="77777777" w:rsidR="002A1B9B" w:rsidRDefault="002A1B9B" w:rsidP="00DA1009">
            <w:pPr>
              <w:ind w:right="14"/>
              <w:jc w:val="right"/>
              <w:rPr>
                <w:rFonts w:ascii="Calibri"/>
                <w:sz w:val="20"/>
              </w:rPr>
            </w:pPr>
            <w:r>
              <w:rPr>
                <w:rFonts w:ascii="Calibri"/>
                <w:spacing w:val="-10"/>
                <w:sz w:val="20"/>
              </w:rPr>
              <w:t>1</w:t>
            </w:r>
          </w:p>
        </w:tc>
        <w:tc>
          <w:tcPr>
            <w:tcW w:w="560" w:type="dxa"/>
          </w:tcPr>
          <w:p w14:paraId="14F2E327" w14:textId="77777777" w:rsidR="002A1B9B" w:rsidRDefault="002A1B9B" w:rsidP="00DA1009">
            <w:pPr>
              <w:ind w:left="157"/>
              <w:rPr>
                <w:rFonts w:ascii="Calibri"/>
                <w:sz w:val="20"/>
              </w:rPr>
            </w:pPr>
            <w:r>
              <w:rPr>
                <w:rFonts w:ascii="Calibri"/>
                <w:spacing w:val="-4"/>
                <w:sz w:val="20"/>
              </w:rPr>
              <w:t>2,59</w:t>
            </w:r>
          </w:p>
        </w:tc>
        <w:tc>
          <w:tcPr>
            <w:tcW w:w="561" w:type="dxa"/>
          </w:tcPr>
          <w:p w14:paraId="45011321" w14:textId="77777777" w:rsidR="002A1B9B" w:rsidRDefault="002A1B9B" w:rsidP="00DA1009">
            <w:pPr>
              <w:ind w:left="256"/>
              <w:rPr>
                <w:rFonts w:ascii="Calibri"/>
                <w:sz w:val="20"/>
              </w:rPr>
            </w:pPr>
            <w:r>
              <w:rPr>
                <w:rFonts w:ascii="Calibri"/>
                <w:spacing w:val="-5"/>
                <w:sz w:val="20"/>
              </w:rPr>
              <w:t>2,7</w:t>
            </w:r>
          </w:p>
        </w:tc>
        <w:tc>
          <w:tcPr>
            <w:tcW w:w="560" w:type="dxa"/>
          </w:tcPr>
          <w:p w14:paraId="5547A929" w14:textId="77777777" w:rsidR="002A1B9B" w:rsidRDefault="002A1B9B" w:rsidP="00DA1009">
            <w:pPr>
              <w:ind w:left="157" w:right="1"/>
              <w:rPr>
                <w:rFonts w:ascii="Calibri"/>
                <w:sz w:val="20"/>
              </w:rPr>
            </w:pPr>
            <w:r>
              <w:rPr>
                <w:rFonts w:ascii="Calibri"/>
                <w:spacing w:val="-4"/>
                <w:sz w:val="20"/>
              </w:rPr>
              <w:t>2,47</w:t>
            </w:r>
          </w:p>
        </w:tc>
        <w:tc>
          <w:tcPr>
            <w:tcW w:w="560" w:type="dxa"/>
          </w:tcPr>
          <w:p w14:paraId="3931715F" w14:textId="77777777" w:rsidR="002A1B9B" w:rsidRDefault="002A1B9B" w:rsidP="00DA1009">
            <w:pPr>
              <w:ind w:left="157" w:right="1"/>
              <w:rPr>
                <w:rFonts w:ascii="Calibri"/>
                <w:sz w:val="20"/>
              </w:rPr>
            </w:pPr>
            <w:r>
              <w:rPr>
                <w:rFonts w:ascii="Calibri"/>
                <w:spacing w:val="-4"/>
                <w:sz w:val="20"/>
              </w:rPr>
              <w:t>3,51</w:t>
            </w:r>
          </w:p>
        </w:tc>
        <w:tc>
          <w:tcPr>
            <w:tcW w:w="560" w:type="dxa"/>
          </w:tcPr>
          <w:p w14:paraId="38D71D6F" w14:textId="77777777" w:rsidR="002A1B9B" w:rsidRDefault="002A1B9B" w:rsidP="00DA1009">
            <w:pPr>
              <w:ind w:left="157" w:right="1"/>
              <w:rPr>
                <w:rFonts w:ascii="Calibri"/>
                <w:sz w:val="20"/>
              </w:rPr>
            </w:pPr>
            <w:r>
              <w:rPr>
                <w:rFonts w:ascii="Calibri"/>
                <w:spacing w:val="-4"/>
                <w:sz w:val="20"/>
              </w:rPr>
              <w:t>4,11</w:t>
            </w:r>
          </w:p>
        </w:tc>
        <w:tc>
          <w:tcPr>
            <w:tcW w:w="560" w:type="dxa"/>
          </w:tcPr>
          <w:p w14:paraId="2F90EF96" w14:textId="77777777" w:rsidR="002A1B9B" w:rsidRDefault="002A1B9B" w:rsidP="00DA1009">
            <w:pPr>
              <w:ind w:right="14"/>
              <w:jc w:val="right"/>
              <w:rPr>
                <w:rFonts w:ascii="Calibri"/>
                <w:sz w:val="20"/>
              </w:rPr>
            </w:pPr>
            <w:r>
              <w:rPr>
                <w:rFonts w:ascii="Calibri"/>
                <w:spacing w:val="-4"/>
                <w:sz w:val="20"/>
              </w:rPr>
              <w:t>1,78</w:t>
            </w:r>
          </w:p>
        </w:tc>
        <w:tc>
          <w:tcPr>
            <w:tcW w:w="604" w:type="dxa"/>
          </w:tcPr>
          <w:p w14:paraId="6644132C" w14:textId="77777777" w:rsidR="002A1B9B" w:rsidRDefault="002A1B9B" w:rsidP="00DA1009">
            <w:pPr>
              <w:ind w:left="101"/>
              <w:rPr>
                <w:rFonts w:ascii="Calibri"/>
                <w:sz w:val="20"/>
              </w:rPr>
            </w:pPr>
            <w:r>
              <w:rPr>
                <w:rFonts w:ascii="Calibri"/>
                <w:spacing w:val="-2"/>
                <w:sz w:val="20"/>
              </w:rPr>
              <w:t>66,19</w:t>
            </w:r>
          </w:p>
        </w:tc>
      </w:tr>
      <w:tr w:rsidR="002A1B9B" w14:paraId="594FC10C" w14:textId="77777777" w:rsidTr="00DA1009">
        <w:trPr>
          <w:trHeight w:val="240"/>
        </w:trPr>
        <w:tc>
          <w:tcPr>
            <w:tcW w:w="721" w:type="dxa"/>
          </w:tcPr>
          <w:p w14:paraId="13CEEB07" w14:textId="77777777" w:rsidR="002A1B9B" w:rsidRDefault="002A1B9B" w:rsidP="00DA1009">
            <w:pPr>
              <w:ind w:left="39"/>
              <w:rPr>
                <w:rFonts w:ascii="Calibri"/>
                <w:sz w:val="20"/>
              </w:rPr>
            </w:pPr>
            <w:r>
              <w:rPr>
                <w:rFonts w:ascii="Calibri"/>
                <w:spacing w:val="-5"/>
                <w:sz w:val="20"/>
              </w:rPr>
              <w:t>47</w:t>
            </w:r>
          </w:p>
        </w:tc>
        <w:tc>
          <w:tcPr>
            <w:tcW w:w="560" w:type="dxa"/>
          </w:tcPr>
          <w:p w14:paraId="041B21B8" w14:textId="77777777" w:rsidR="002A1B9B" w:rsidRDefault="002A1B9B" w:rsidP="00DA1009">
            <w:pPr>
              <w:ind w:right="15"/>
              <w:jc w:val="right"/>
              <w:rPr>
                <w:rFonts w:ascii="Calibri"/>
                <w:sz w:val="20"/>
              </w:rPr>
            </w:pPr>
            <w:r>
              <w:rPr>
                <w:rFonts w:ascii="Calibri"/>
                <w:spacing w:val="-4"/>
                <w:sz w:val="20"/>
              </w:rPr>
              <w:t>2,34</w:t>
            </w:r>
          </w:p>
        </w:tc>
        <w:tc>
          <w:tcPr>
            <w:tcW w:w="560" w:type="dxa"/>
          </w:tcPr>
          <w:p w14:paraId="1FE94FD6" w14:textId="77777777" w:rsidR="002A1B9B" w:rsidRDefault="002A1B9B" w:rsidP="00DA1009">
            <w:pPr>
              <w:ind w:right="15"/>
              <w:jc w:val="right"/>
              <w:rPr>
                <w:rFonts w:ascii="Calibri"/>
                <w:sz w:val="20"/>
              </w:rPr>
            </w:pPr>
            <w:r>
              <w:rPr>
                <w:rFonts w:ascii="Calibri"/>
                <w:spacing w:val="-10"/>
                <w:sz w:val="20"/>
              </w:rPr>
              <w:t>1</w:t>
            </w:r>
          </w:p>
        </w:tc>
        <w:tc>
          <w:tcPr>
            <w:tcW w:w="560" w:type="dxa"/>
          </w:tcPr>
          <w:p w14:paraId="54A87CDD" w14:textId="77777777" w:rsidR="002A1B9B" w:rsidRDefault="002A1B9B" w:rsidP="00DA1009">
            <w:pPr>
              <w:ind w:right="15"/>
              <w:jc w:val="right"/>
              <w:rPr>
                <w:rFonts w:ascii="Calibri"/>
                <w:sz w:val="20"/>
              </w:rPr>
            </w:pPr>
            <w:r>
              <w:rPr>
                <w:rFonts w:ascii="Calibri"/>
                <w:spacing w:val="-4"/>
                <w:sz w:val="20"/>
              </w:rPr>
              <w:t>3,37</w:t>
            </w:r>
          </w:p>
        </w:tc>
        <w:tc>
          <w:tcPr>
            <w:tcW w:w="560" w:type="dxa"/>
          </w:tcPr>
          <w:p w14:paraId="5ECB05FF" w14:textId="77777777" w:rsidR="002A1B9B" w:rsidRDefault="002A1B9B" w:rsidP="00DA1009">
            <w:pPr>
              <w:ind w:right="14"/>
              <w:jc w:val="right"/>
              <w:rPr>
                <w:rFonts w:ascii="Calibri"/>
                <w:sz w:val="20"/>
              </w:rPr>
            </w:pPr>
            <w:r>
              <w:rPr>
                <w:rFonts w:ascii="Calibri"/>
                <w:spacing w:val="-4"/>
                <w:sz w:val="20"/>
              </w:rPr>
              <w:t>1,98</w:t>
            </w:r>
          </w:p>
        </w:tc>
        <w:tc>
          <w:tcPr>
            <w:tcW w:w="560" w:type="dxa"/>
          </w:tcPr>
          <w:p w14:paraId="2DB1EE11" w14:textId="77777777" w:rsidR="002A1B9B" w:rsidRDefault="002A1B9B" w:rsidP="00DA1009">
            <w:pPr>
              <w:ind w:right="14"/>
              <w:jc w:val="right"/>
              <w:rPr>
                <w:rFonts w:ascii="Calibri"/>
                <w:sz w:val="20"/>
              </w:rPr>
            </w:pPr>
            <w:r>
              <w:rPr>
                <w:rFonts w:ascii="Calibri"/>
                <w:spacing w:val="-4"/>
                <w:sz w:val="20"/>
              </w:rPr>
              <w:t>3,47</w:t>
            </w:r>
          </w:p>
        </w:tc>
        <w:tc>
          <w:tcPr>
            <w:tcW w:w="560" w:type="dxa"/>
          </w:tcPr>
          <w:p w14:paraId="1E06C145" w14:textId="77777777" w:rsidR="002A1B9B" w:rsidRDefault="002A1B9B" w:rsidP="00DA1009">
            <w:pPr>
              <w:ind w:left="157"/>
              <w:rPr>
                <w:rFonts w:ascii="Calibri"/>
                <w:sz w:val="20"/>
              </w:rPr>
            </w:pPr>
            <w:r>
              <w:rPr>
                <w:rFonts w:ascii="Calibri"/>
                <w:spacing w:val="-4"/>
                <w:sz w:val="20"/>
              </w:rPr>
              <w:t>3,19</w:t>
            </w:r>
          </w:p>
        </w:tc>
        <w:tc>
          <w:tcPr>
            <w:tcW w:w="561" w:type="dxa"/>
          </w:tcPr>
          <w:p w14:paraId="0431254C" w14:textId="77777777" w:rsidR="002A1B9B" w:rsidRDefault="002A1B9B" w:rsidP="00DA1009">
            <w:pPr>
              <w:ind w:left="256"/>
              <w:rPr>
                <w:rFonts w:ascii="Calibri"/>
                <w:sz w:val="20"/>
              </w:rPr>
            </w:pPr>
            <w:r>
              <w:rPr>
                <w:rFonts w:ascii="Calibri"/>
                <w:spacing w:val="-5"/>
                <w:sz w:val="20"/>
              </w:rPr>
              <w:t>2,6</w:t>
            </w:r>
          </w:p>
        </w:tc>
        <w:tc>
          <w:tcPr>
            <w:tcW w:w="560" w:type="dxa"/>
          </w:tcPr>
          <w:p w14:paraId="6C70950C" w14:textId="77777777" w:rsidR="002A1B9B" w:rsidRDefault="002A1B9B" w:rsidP="00DA1009">
            <w:pPr>
              <w:ind w:right="15"/>
              <w:jc w:val="right"/>
              <w:rPr>
                <w:rFonts w:ascii="Calibri"/>
                <w:sz w:val="20"/>
              </w:rPr>
            </w:pPr>
            <w:r>
              <w:rPr>
                <w:rFonts w:ascii="Calibri"/>
                <w:spacing w:val="-10"/>
                <w:sz w:val="20"/>
              </w:rPr>
              <w:t>1</w:t>
            </w:r>
          </w:p>
        </w:tc>
        <w:tc>
          <w:tcPr>
            <w:tcW w:w="560" w:type="dxa"/>
          </w:tcPr>
          <w:p w14:paraId="3612CF4B" w14:textId="77777777" w:rsidR="002A1B9B" w:rsidRDefault="002A1B9B" w:rsidP="00DA1009">
            <w:pPr>
              <w:ind w:left="157" w:right="1"/>
              <w:rPr>
                <w:rFonts w:ascii="Calibri"/>
                <w:sz w:val="20"/>
              </w:rPr>
            </w:pPr>
            <w:r>
              <w:rPr>
                <w:rFonts w:ascii="Calibri"/>
                <w:spacing w:val="-4"/>
                <w:sz w:val="20"/>
              </w:rPr>
              <w:t>2,59</w:t>
            </w:r>
          </w:p>
        </w:tc>
        <w:tc>
          <w:tcPr>
            <w:tcW w:w="560" w:type="dxa"/>
          </w:tcPr>
          <w:p w14:paraId="0AA7334F" w14:textId="77777777" w:rsidR="002A1B9B" w:rsidRDefault="002A1B9B" w:rsidP="00DA1009">
            <w:pPr>
              <w:ind w:left="257" w:right="1"/>
              <w:rPr>
                <w:rFonts w:ascii="Calibri"/>
                <w:sz w:val="20"/>
              </w:rPr>
            </w:pPr>
            <w:r>
              <w:rPr>
                <w:rFonts w:ascii="Calibri"/>
                <w:spacing w:val="-5"/>
                <w:sz w:val="20"/>
              </w:rPr>
              <w:t>2,7</w:t>
            </w:r>
          </w:p>
        </w:tc>
        <w:tc>
          <w:tcPr>
            <w:tcW w:w="560" w:type="dxa"/>
          </w:tcPr>
          <w:p w14:paraId="4B6826FB" w14:textId="77777777" w:rsidR="002A1B9B" w:rsidRDefault="002A1B9B" w:rsidP="00DA1009">
            <w:pPr>
              <w:ind w:left="157"/>
              <w:rPr>
                <w:rFonts w:ascii="Calibri"/>
                <w:sz w:val="20"/>
              </w:rPr>
            </w:pPr>
            <w:r>
              <w:rPr>
                <w:rFonts w:ascii="Calibri"/>
                <w:spacing w:val="-4"/>
                <w:sz w:val="20"/>
              </w:rPr>
              <w:t>2,47</w:t>
            </w:r>
          </w:p>
        </w:tc>
        <w:tc>
          <w:tcPr>
            <w:tcW w:w="560" w:type="dxa"/>
          </w:tcPr>
          <w:p w14:paraId="75AC3762" w14:textId="77777777" w:rsidR="002A1B9B" w:rsidRDefault="002A1B9B" w:rsidP="00DA1009">
            <w:pPr>
              <w:ind w:right="14"/>
              <w:jc w:val="right"/>
              <w:rPr>
                <w:rFonts w:ascii="Calibri"/>
                <w:sz w:val="20"/>
              </w:rPr>
            </w:pPr>
            <w:r>
              <w:rPr>
                <w:rFonts w:ascii="Calibri"/>
                <w:spacing w:val="-4"/>
                <w:sz w:val="20"/>
              </w:rPr>
              <w:t>2,55</w:t>
            </w:r>
          </w:p>
        </w:tc>
        <w:tc>
          <w:tcPr>
            <w:tcW w:w="560" w:type="dxa"/>
          </w:tcPr>
          <w:p w14:paraId="6AD5A063" w14:textId="77777777" w:rsidR="002A1B9B" w:rsidRDefault="002A1B9B" w:rsidP="00DA1009">
            <w:pPr>
              <w:ind w:left="157"/>
              <w:rPr>
                <w:rFonts w:ascii="Calibri"/>
                <w:sz w:val="20"/>
              </w:rPr>
            </w:pPr>
            <w:r>
              <w:rPr>
                <w:rFonts w:ascii="Calibri"/>
                <w:spacing w:val="-4"/>
                <w:sz w:val="20"/>
              </w:rPr>
              <w:t>3,27</w:t>
            </w:r>
          </w:p>
        </w:tc>
        <w:tc>
          <w:tcPr>
            <w:tcW w:w="561" w:type="dxa"/>
          </w:tcPr>
          <w:p w14:paraId="2076E47D" w14:textId="77777777" w:rsidR="002A1B9B" w:rsidRDefault="002A1B9B" w:rsidP="00DA1009">
            <w:pPr>
              <w:ind w:left="156"/>
              <w:rPr>
                <w:rFonts w:ascii="Calibri"/>
                <w:sz w:val="20"/>
              </w:rPr>
            </w:pPr>
            <w:r>
              <w:rPr>
                <w:rFonts w:ascii="Calibri"/>
                <w:spacing w:val="-4"/>
                <w:sz w:val="20"/>
              </w:rPr>
              <w:t>2,07</w:t>
            </w:r>
          </w:p>
        </w:tc>
        <w:tc>
          <w:tcPr>
            <w:tcW w:w="560" w:type="dxa"/>
          </w:tcPr>
          <w:p w14:paraId="0C283FE4" w14:textId="77777777" w:rsidR="002A1B9B" w:rsidRDefault="002A1B9B" w:rsidP="00DA1009">
            <w:pPr>
              <w:ind w:right="15"/>
              <w:jc w:val="right"/>
              <w:rPr>
                <w:rFonts w:ascii="Calibri"/>
                <w:sz w:val="20"/>
              </w:rPr>
            </w:pPr>
            <w:r>
              <w:rPr>
                <w:rFonts w:ascii="Calibri"/>
                <w:spacing w:val="-4"/>
                <w:sz w:val="20"/>
              </w:rPr>
              <w:t>3,23</w:t>
            </w:r>
          </w:p>
        </w:tc>
        <w:tc>
          <w:tcPr>
            <w:tcW w:w="560" w:type="dxa"/>
          </w:tcPr>
          <w:p w14:paraId="7F27D54E" w14:textId="77777777" w:rsidR="002A1B9B" w:rsidRDefault="002A1B9B" w:rsidP="00DA1009">
            <w:pPr>
              <w:ind w:right="15"/>
              <w:jc w:val="right"/>
              <w:rPr>
                <w:rFonts w:ascii="Calibri"/>
                <w:sz w:val="20"/>
              </w:rPr>
            </w:pPr>
            <w:r>
              <w:rPr>
                <w:rFonts w:ascii="Calibri"/>
                <w:spacing w:val="-10"/>
                <w:sz w:val="20"/>
              </w:rPr>
              <w:t>1</w:t>
            </w:r>
          </w:p>
        </w:tc>
        <w:tc>
          <w:tcPr>
            <w:tcW w:w="560" w:type="dxa"/>
          </w:tcPr>
          <w:p w14:paraId="362F1C7B" w14:textId="77777777" w:rsidR="002A1B9B" w:rsidRDefault="002A1B9B" w:rsidP="00DA1009">
            <w:pPr>
              <w:ind w:left="157" w:right="1"/>
              <w:rPr>
                <w:rFonts w:ascii="Calibri"/>
                <w:sz w:val="20"/>
              </w:rPr>
            </w:pPr>
            <w:r>
              <w:rPr>
                <w:rFonts w:ascii="Calibri"/>
                <w:spacing w:val="-4"/>
                <w:sz w:val="20"/>
              </w:rPr>
              <w:t>2,11</w:t>
            </w:r>
          </w:p>
        </w:tc>
        <w:tc>
          <w:tcPr>
            <w:tcW w:w="560" w:type="dxa"/>
          </w:tcPr>
          <w:p w14:paraId="486459FF" w14:textId="77777777" w:rsidR="002A1B9B" w:rsidRDefault="002A1B9B" w:rsidP="00DA1009">
            <w:pPr>
              <w:ind w:left="257"/>
              <w:rPr>
                <w:rFonts w:ascii="Calibri"/>
                <w:sz w:val="20"/>
              </w:rPr>
            </w:pPr>
            <w:r>
              <w:rPr>
                <w:rFonts w:ascii="Calibri"/>
                <w:spacing w:val="-5"/>
                <w:sz w:val="20"/>
              </w:rPr>
              <w:t>2,6</w:t>
            </w:r>
          </w:p>
        </w:tc>
        <w:tc>
          <w:tcPr>
            <w:tcW w:w="560" w:type="dxa"/>
          </w:tcPr>
          <w:p w14:paraId="4CDD7822" w14:textId="77777777" w:rsidR="002A1B9B" w:rsidRDefault="002A1B9B" w:rsidP="00DA1009">
            <w:pPr>
              <w:ind w:right="14"/>
              <w:jc w:val="right"/>
              <w:rPr>
                <w:rFonts w:ascii="Calibri"/>
                <w:sz w:val="20"/>
              </w:rPr>
            </w:pPr>
            <w:r>
              <w:rPr>
                <w:rFonts w:ascii="Calibri"/>
                <w:spacing w:val="-10"/>
                <w:sz w:val="20"/>
              </w:rPr>
              <w:t>1</w:t>
            </w:r>
          </w:p>
        </w:tc>
        <w:tc>
          <w:tcPr>
            <w:tcW w:w="560" w:type="dxa"/>
          </w:tcPr>
          <w:p w14:paraId="67568ACA" w14:textId="77777777" w:rsidR="002A1B9B" w:rsidRDefault="002A1B9B" w:rsidP="00DA1009">
            <w:pPr>
              <w:ind w:left="157"/>
              <w:rPr>
                <w:rFonts w:ascii="Calibri"/>
                <w:sz w:val="20"/>
              </w:rPr>
            </w:pPr>
            <w:r>
              <w:rPr>
                <w:rFonts w:ascii="Calibri"/>
                <w:spacing w:val="-4"/>
                <w:sz w:val="20"/>
              </w:rPr>
              <w:t>2,59</w:t>
            </w:r>
          </w:p>
        </w:tc>
        <w:tc>
          <w:tcPr>
            <w:tcW w:w="561" w:type="dxa"/>
          </w:tcPr>
          <w:p w14:paraId="7E174A6F" w14:textId="77777777" w:rsidR="002A1B9B" w:rsidRDefault="002A1B9B" w:rsidP="00DA1009">
            <w:pPr>
              <w:ind w:left="256"/>
              <w:rPr>
                <w:rFonts w:ascii="Calibri"/>
                <w:sz w:val="20"/>
              </w:rPr>
            </w:pPr>
            <w:r>
              <w:rPr>
                <w:rFonts w:ascii="Calibri"/>
                <w:spacing w:val="-5"/>
                <w:sz w:val="20"/>
              </w:rPr>
              <w:t>2,7</w:t>
            </w:r>
          </w:p>
        </w:tc>
        <w:tc>
          <w:tcPr>
            <w:tcW w:w="560" w:type="dxa"/>
          </w:tcPr>
          <w:p w14:paraId="5E8F8978" w14:textId="77777777" w:rsidR="002A1B9B" w:rsidRDefault="002A1B9B" w:rsidP="00DA1009">
            <w:pPr>
              <w:ind w:left="157" w:right="1"/>
              <w:rPr>
                <w:rFonts w:ascii="Calibri"/>
                <w:sz w:val="20"/>
              </w:rPr>
            </w:pPr>
            <w:r>
              <w:rPr>
                <w:rFonts w:ascii="Calibri"/>
                <w:spacing w:val="-4"/>
                <w:sz w:val="20"/>
              </w:rPr>
              <w:t>2,47</w:t>
            </w:r>
          </w:p>
        </w:tc>
        <w:tc>
          <w:tcPr>
            <w:tcW w:w="560" w:type="dxa"/>
          </w:tcPr>
          <w:p w14:paraId="4399B841" w14:textId="77777777" w:rsidR="002A1B9B" w:rsidRDefault="002A1B9B" w:rsidP="00DA1009">
            <w:pPr>
              <w:ind w:left="157" w:right="1"/>
              <w:rPr>
                <w:rFonts w:ascii="Calibri"/>
                <w:sz w:val="20"/>
              </w:rPr>
            </w:pPr>
            <w:r>
              <w:rPr>
                <w:rFonts w:ascii="Calibri"/>
                <w:spacing w:val="-4"/>
                <w:sz w:val="20"/>
              </w:rPr>
              <w:t>2,73</w:t>
            </w:r>
          </w:p>
        </w:tc>
        <w:tc>
          <w:tcPr>
            <w:tcW w:w="560" w:type="dxa"/>
          </w:tcPr>
          <w:p w14:paraId="7B3E7285" w14:textId="77777777" w:rsidR="002A1B9B" w:rsidRDefault="002A1B9B" w:rsidP="00DA1009">
            <w:pPr>
              <w:ind w:left="157" w:right="1"/>
              <w:rPr>
                <w:rFonts w:ascii="Calibri"/>
                <w:sz w:val="20"/>
              </w:rPr>
            </w:pPr>
            <w:r>
              <w:rPr>
                <w:rFonts w:ascii="Calibri"/>
                <w:spacing w:val="-4"/>
                <w:sz w:val="20"/>
              </w:rPr>
              <w:t>2,93</w:t>
            </w:r>
          </w:p>
        </w:tc>
        <w:tc>
          <w:tcPr>
            <w:tcW w:w="560" w:type="dxa"/>
          </w:tcPr>
          <w:p w14:paraId="25BC6183" w14:textId="77777777" w:rsidR="002A1B9B" w:rsidRDefault="002A1B9B" w:rsidP="00DA1009">
            <w:pPr>
              <w:ind w:right="14"/>
              <w:jc w:val="right"/>
              <w:rPr>
                <w:rFonts w:ascii="Calibri"/>
                <w:sz w:val="20"/>
              </w:rPr>
            </w:pPr>
            <w:r>
              <w:rPr>
                <w:rFonts w:ascii="Calibri"/>
                <w:spacing w:val="-4"/>
                <w:sz w:val="20"/>
              </w:rPr>
              <w:t>1,78</w:t>
            </w:r>
          </w:p>
        </w:tc>
        <w:tc>
          <w:tcPr>
            <w:tcW w:w="604" w:type="dxa"/>
          </w:tcPr>
          <w:p w14:paraId="46F5A88B" w14:textId="77777777" w:rsidR="002A1B9B" w:rsidRDefault="002A1B9B" w:rsidP="00DA1009">
            <w:pPr>
              <w:ind w:left="101"/>
              <w:rPr>
                <w:rFonts w:ascii="Calibri"/>
                <w:sz w:val="20"/>
              </w:rPr>
            </w:pPr>
            <w:r>
              <w:rPr>
                <w:rFonts w:ascii="Calibri"/>
                <w:spacing w:val="-2"/>
                <w:sz w:val="20"/>
              </w:rPr>
              <w:t>59,71</w:t>
            </w:r>
          </w:p>
        </w:tc>
      </w:tr>
      <w:tr w:rsidR="002A1B9B" w14:paraId="7513616D" w14:textId="77777777" w:rsidTr="00DA1009">
        <w:trPr>
          <w:trHeight w:val="240"/>
        </w:trPr>
        <w:tc>
          <w:tcPr>
            <w:tcW w:w="721" w:type="dxa"/>
          </w:tcPr>
          <w:p w14:paraId="63ADE06B" w14:textId="77777777" w:rsidR="002A1B9B" w:rsidRDefault="002A1B9B" w:rsidP="00DA1009">
            <w:pPr>
              <w:ind w:left="39"/>
              <w:rPr>
                <w:rFonts w:ascii="Calibri"/>
                <w:sz w:val="20"/>
              </w:rPr>
            </w:pPr>
            <w:r>
              <w:rPr>
                <w:rFonts w:ascii="Calibri"/>
                <w:spacing w:val="-5"/>
                <w:sz w:val="20"/>
              </w:rPr>
              <w:t>48</w:t>
            </w:r>
          </w:p>
        </w:tc>
        <w:tc>
          <w:tcPr>
            <w:tcW w:w="560" w:type="dxa"/>
          </w:tcPr>
          <w:p w14:paraId="20875AC4" w14:textId="77777777" w:rsidR="002A1B9B" w:rsidRDefault="002A1B9B" w:rsidP="00DA1009">
            <w:pPr>
              <w:ind w:right="15"/>
              <w:jc w:val="right"/>
              <w:rPr>
                <w:rFonts w:ascii="Calibri"/>
                <w:sz w:val="20"/>
              </w:rPr>
            </w:pPr>
            <w:r>
              <w:rPr>
                <w:rFonts w:ascii="Calibri"/>
                <w:spacing w:val="-4"/>
                <w:sz w:val="20"/>
              </w:rPr>
              <w:t>3,49</w:t>
            </w:r>
          </w:p>
        </w:tc>
        <w:tc>
          <w:tcPr>
            <w:tcW w:w="560" w:type="dxa"/>
          </w:tcPr>
          <w:p w14:paraId="03B1C848" w14:textId="77777777" w:rsidR="002A1B9B" w:rsidRDefault="002A1B9B" w:rsidP="00DA1009">
            <w:pPr>
              <w:ind w:right="15"/>
              <w:jc w:val="right"/>
              <w:rPr>
                <w:rFonts w:ascii="Calibri"/>
                <w:sz w:val="20"/>
              </w:rPr>
            </w:pPr>
            <w:r>
              <w:rPr>
                <w:rFonts w:ascii="Calibri"/>
                <w:spacing w:val="-4"/>
                <w:sz w:val="20"/>
              </w:rPr>
              <w:t>2,03</w:t>
            </w:r>
          </w:p>
        </w:tc>
        <w:tc>
          <w:tcPr>
            <w:tcW w:w="560" w:type="dxa"/>
          </w:tcPr>
          <w:p w14:paraId="565D12AD" w14:textId="77777777" w:rsidR="002A1B9B" w:rsidRDefault="002A1B9B" w:rsidP="00DA1009">
            <w:pPr>
              <w:ind w:right="15"/>
              <w:jc w:val="right"/>
              <w:rPr>
                <w:rFonts w:ascii="Calibri"/>
                <w:sz w:val="20"/>
              </w:rPr>
            </w:pPr>
            <w:r>
              <w:rPr>
                <w:rFonts w:ascii="Calibri"/>
                <w:spacing w:val="-4"/>
                <w:sz w:val="20"/>
              </w:rPr>
              <w:t>3,37</w:t>
            </w:r>
          </w:p>
        </w:tc>
        <w:tc>
          <w:tcPr>
            <w:tcW w:w="560" w:type="dxa"/>
          </w:tcPr>
          <w:p w14:paraId="4BA24A3E" w14:textId="77777777" w:rsidR="002A1B9B" w:rsidRDefault="002A1B9B" w:rsidP="00DA1009">
            <w:pPr>
              <w:ind w:right="14"/>
              <w:jc w:val="right"/>
              <w:rPr>
                <w:rFonts w:ascii="Calibri"/>
                <w:sz w:val="20"/>
              </w:rPr>
            </w:pPr>
            <w:r>
              <w:rPr>
                <w:rFonts w:ascii="Calibri"/>
                <w:spacing w:val="-4"/>
                <w:sz w:val="20"/>
              </w:rPr>
              <w:t>1,98</w:t>
            </w:r>
          </w:p>
        </w:tc>
        <w:tc>
          <w:tcPr>
            <w:tcW w:w="560" w:type="dxa"/>
          </w:tcPr>
          <w:p w14:paraId="2C070CBC" w14:textId="77777777" w:rsidR="002A1B9B" w:rsidRDefault="002A1B9B" w:rsidP="00DA1009">
            <w:pPr>
              <w:ind w:right="14"/>
              <w:jc w:val="right"/>
              <w:rPr>
                <w:rFonts w:ascii="Calibri"/>
                <w:sz w:val="20"/>
              </w:rPr>
            </w:pPr>
            <w:r>
              <w:rPr>
                <w:rFonts w:ascii="Calibri"/>
                <w:spacing w:val="-4"/>
                <w:sz w:val="20"/>
              </w:rPr>
              <w:t>2,06</w:t>
            </w:r>
          </w:p>
        </w:tc>
        <w:tc>
          <w:tcPr>
            <w:tcW w:w="560" w:type="dxa"/>
          </w:tcPr>
          <w:p w14:paraId="25804477" w14:textId="77777777" w:rsidR="002A1B9B" w:rsidRDefault="002A1B9B" w:rsidP="00DA1009">
            <w:pPr>
              <w:ind w:left="157"/>
              <w:rPr>
                <w:rFonts w:ascii="Calibri"/>
                <w:sz w:val="20"/>
              </w:rPr>
            </w:pPr>
            <w:r>
              <w:rPr>
                <w:rFonts w:ascii="Calibri"/>
                <w:spacing w:val="-4"/>
                <w:sz w:val="20"/>
              </w:rPr>
              <w:t>3,19</w:t>
            </w:r>
          </w:p>
        </w:tc>
        <w:tc>
          <w:tcPr>
            <w:tcW w:w="561" w:type="dxa"/>
          </w:tcPr>
          <w:p w14:paraId="44CF5D9A" w14:textId="77777777" w:rsidR="002A1B9B" w:rsidRDefault="002A1B9B" w:rsidP="00DA1009">
            <w:pPr>
              <w:ind w:left="256"/>
              <w:rPr>
                <w:rFonts w:ascii="Calibri"/>
                <w:sz w:val="20"/>
              </w:rPr>
            </w:pPr>
            <w:r>
              <w:rPr>
                <w:rFonts w:ascii="Calibri"/>
                <w:spacing w:val="-5"/>
                <w:sz w:val="20"/>
              </w:rPr>
              <w:t>3,5</w:t>
            </w:r>
          </w:p>
        </w:tc>
        <w:tc>
          <w:tcPr>
            <w:tcW w:w="560" w:type="dxa"/>
          </w:tcPr>
          <w:p w14:paraId="6246A4A6" w14:textId="77777777" w:rsidR="002A1B9B" w:rsidRDefault="002A1B9B" w:rsidP="00DA1009">
            <w:pPr>
              <w:ind w:right="15"/>
              <w:jc w:val="right"/>
              <w:rPr>
                <w:rFonts w:ascii="Calibri"/>
                <w:sz w:val="20"/>
              </w:rPr>
            </w:pPr>
            <w:r>
              <w:rPr>
                <w:rFonts w:ascii="Calibri"/>
                <w:spacing w:val="-10"/>
                <w:sz w:val="20"/>
              </w:rPr>
              <w:t>1</w:t>
            </w:r>
          </w:p>
        </w:tc>
        <w:tc>
          <w:tcPr>
            <w:tcW w:w="560" w:type="dxa"/>
          </w:tcPr>
          <w:p w14:paraId="4B276DFD" w14:textId="77777777" w:rsidR="002A1B9B" w:rsidRDefault="002A1B9B" w:rsidP="00DA1009">
            <w:pPr>
              <w:ind w:left="157" w:right="1"/>
              <w:rPr>
                <w:rFonts w:ascii="Calibri"/>
                <w:sz w:val="20"/>
              </w:rPr>
            </w:pPr>
            <w:r>
              <w:rPr>
                <w:rFonts w:ascii="Calibri"/>
                <w:spacing w:val="-4"/>
                <w:sz w:val="20"/>
              </w:rPr>
              <w:t>3,51</w:t>
            </w:r>
          </w:p>
        </w:tc>
        <w:tc>
          <w:tcPr>
            <w:tcW w:w="560" w:type="dxa"/>
          </w:tcPr>
          <w:p w14:paraId="42B35C26" w14:textId="77777777" w:rsidR="002A1B9B" w:rsidRDefault="002A1B9B" w:rsidP="00DA1009">
            <w:pPr>
              <w:ind w:left="157" w:right="1"/>
              <w:rPr>
                <w:rFonts w:ascii="Calibri"/>
                <w:sz w:val="20"/>
              </w:rPr>
            </w:pPr>
            <w:r>
              <w:rPr>
                <w:rFonts w:ascii="Calibri"/>
                <w:spacing w:val="-4"/>
                <w:sz w:val="20"/>
              </w:rPr>
              <w:t>3,39</w:t>
            </w:r>
          </w:p>
        </w:tc>
        <w:tc>
          <w:tcPr>
            <w:tcW w:w="560" w:type="dxa"/>
          </w:tcPr>
          <w:p w14:paraId="75E30474" w14:textId="77777777" w:rsidR="002A1B9B" w:rsidRDefault="002A1B9B" w:rsidP="00DA1009">
            <w:pPr>
              <w:ind w:left="157"/>
              <w:rPr>
                <w:rFonts w:ascii="Calibri"/>
                <w:sz w:val="20"/>
              </w:rPr>
            </w:pPr>
            <w:r>
              <w:rPr>
                <w:rFonts w:ascii="Calibri"/>
                <w:spacing w:val="-4"/>
                <w:sz w:val="20"/>
              </w:rPr>
              <w:t>2,47</w:t>
            </w:r>
          </w:p>
        </w:tc>
        <w:tc>
          <w:tcPr>
            <w:tcW w:w="560" w:type="dxa"/>
          </w:tcPr>
          <w:p w14:paraId="212ED080" w14:textId="77777777" w:rsidR="002A1B9B" w:rsidRDefault="002A1B9B" w:rsidP="00DA1009">
            <w:pPr>
              <w:ind w:right="14"/>
              <w:jc w:val="right"/>
              <w:rPr>
                <w:rFonts w:ascii="Calibri"/>
                <w:sz w:val="20"/>
              </w:rPr>
            </w:pPr>
            <w:r>
              <w:rPr>
                <w:rFonts w:ascii="Calibri"/>
                <w:spacing w:val="-4"/>
                <w:sz w:val="20"/>
              </w:rPr>
              <w:t>3,09</w:t>
            </w:r>
          </w:p>
        </w:tc>
        <w:tc>
          <w:tcPr>
            <w:tcW w:w="560" w:type="dxa"/>
          </w:tcPr>
          <w:p w14:paraId="1C0189CE" w14:textId="77777777" w:rsidR="002A1B9B" w:rsidRDefault="002A1B9B" w:rsidP="00DA1009">
            <w:pPr>
              <w:ind w:left="257"/>
              <w:rPr>
                <w:rFonts w:ascii="Calibri"/>
                <w:sz w:val="20"/>
              </w:rPr>
            </w:pPr>
            <w:r>
              <w:rPr>
                <w:rFonts w:ascii="Calibri"/>
                <w:spacing w:val="-5"/>
                <w:sz w:val="20"/>
              </w:rPr>
              <w:t>4,2</w:t>
            </w:r>
          </w:p>
        </w:tc>
        <w:tc>
          <w:tcPr>
            <w:tcW w:w="561" w:type="dxa"/>
          </w:tcPr>
          <w:p w14:paraId="02106C5F" w14:textId="77777777" w:rsidR="002A1B9B" w:rsidRDefault="002A1B9B" w:rsidP="00DA1009">
            <w:pPr>
              <w:ind w:left="156"/>
              <w:rPr>
                <w:rFonts w:ascii="Calibri"/>
                <w:sz w:val="20"/>
              </w:rPr>
            </w:pPr>
            <w:r>
              <w:rPr>
                <w:rFonts w:ascii="Calibri"/>
                <w:spacing w:val="-4"/>
                <w:sz w:val="20"/>
              </w:rPr>
              <w:t>2,07</w:t>
            </w:r>
          </w:p>
        </w:tc>
        <w:tc>
          <w:tcPr>
            <w:tcW w:w="560" w:type="dxa"/>
          </w:tcPr>
          <w:p w14:paraId="4B1A2565" w14:textId="77777777" w:rsidR="002A1B9B" w:rsidRDefault="002A1B9B" w:rsidP="00DA1009">
            <w:pPr>
              <w:ind w:right="15"/>
              <w:jc w:val="right"/>
              <w:rPr>
                <w:rFonts w:ascii="Calibri"/>
                <w:sz w:val="20"/>
              </w:rPr>
            </w:pPr>
            <w:r>
              <w:rPr>
                <w:rFonts w:ascii="Calibri"/>
                <w:spacing w:val="-4"/>
                <w:sz w:val="20"/>
              </w:rPr>
              <w:t>4,04</w:t>
            </w:r>
          </w:p>
        </w:tc>
        <w:tc>
          <w:tcPr>
            <w:tcW w:w="560" w:type="dxa"/>
          </w:tcPr>
          <w:p w14:paraId="451965F7" w14:textId="77777777" w:rsidR="002A1B9B" w:rsidRDefault="002A1B9B" w:rsidP="00DA1009">
            <w:pPr>
              <w:ind w:right="15"/>
              <w:jc w:val="right"/>
              <w:rPr>
                <w:rFonts w:ascii="Calibri"/>
                <w:sz w:val="20"/>
              </w:rPr>
            </w:pPr>
            <w:r>
              <w:rPr>
                <w:rFonts w:ascii="Calibri"/>
                <w:spacing w:val="-5"/>
                <w:sz w:val="20"/>
              </w:rPr>
              <w:t>3,1</w:t>
            </w:r>
          </w:p>
        </w:tc>
        <w:tc>
          <w:tcPr>
            <w:tcW w:w="560" w:type="dxa"/>
          </w:tcPr>
          <w:p w14:paraId="7A699024" w14:textId="77777777" w:rsidR="002A1B9B" w:rsidRDefault="002A1B9B" w:rsidP="00DA1009">
            <w:pPr>
              <w:ind w:left="157" w:right="1"/>
              <w:rPr>
                <w:rFonts w:ascii="Calibri"/>
                <w:sz w:val="20"/>
              </w:rPr>
            </w:pPr>
            <w:r>
              <w:rPr>
                <w:rFonts w:ascii="Calibri"/>
                <w:spacing w:val="-4"/>
                <w:sz w:val="20"/>
              </w:rPr>
              <w:t>3,35</w:t>
            </w:r>
          </w:p>
        </w:tc>
        <w:tc>
          <w:tcPr>
            <w:tcW w:w="560" w:type="dxa"/>
          </w:tcPr>
          <w:p w14:paraId="3ECBA5FF" w14:textId="77777777" w:rsidR="002A1B9B" w:rsidRDefault="002A1B9B" w:rsidP="00DA1009">
            <w:pPr>
              <w:ind w:left="257"/>
              <w:rPr>
                <w:rFonts w:ascii="Calibri"/>
                <w:sz w:val="20"/>
              </w:rPr>
            </w:pPr>
            <w:r>
              <w:rPr>
                <w:rFonts w:ascii="Calibri"/>
                <w:spacing w:val="-5"/>
                <w:sz w:val="20"/>
              </w:rPr>
              <w:t>3,5</w:t>
            </w:r>
          </w:p>
        </w:tc>
        <w:tc>
          <w:tcPr>
            <w:tcW w:w="560" w:type="dxa"/>
          </w:tcPr>
          <w:p w14:paraId="25ABF74A" w14:textId="77777777" w:rsidR="002A1B9B" w:rsidRDefault="002A1B9B" w:rsidP="00DA1009">
            <w:pPr>
              <w:ind w:right="14"/>
              <w:jc w:val="right"/>
              <w:rPr>
                <w:rFonts w:ascii="Calibri"/>
                <w:sz w:val="20"/>
              </w:rPr>
            </w:pPr>
            <w:r>
              <w:rPr>
                <w:rFonts w:ascii="Calibri"/>
                <w:spacing w:val="-10"/>
                <w:sz w:val="20"/>
              </w:rPr>
              <w:t>1</w:t>
            </w:r>
          </w:p>
        </w:tc>
        <w:tc>
          <w:tcPr>
            <w:tcW w:w="560" w:type="dxa"/>
          </w:tcPr>
          <w:p w14:paraId="513A8894" w14:textId="77777777" w:rsidR="002A1B9B" w:rsidRDefault="002A1B9B" w:rsidP="00DA1009">
            <w:pPr>
              <w:ind w:left="157"/>
              <w:rPr>
                <w:rFonts w:ascii="Calibri"/>
                <w:sz w:val="20"/>
              </w:rPr>
            </w:pPr>
            <w:r>
              <w:rPr>
                <w:rFonts w:ascii="Calibri"/>
                <w:spacing w:val="-4"/>
                <w:sz w:val="20"/>
              </w:rPr>
              <w:t>3,51</w:t>
            </w:r>
          </w:p>
        </w:tc>
        <w:tc>
          <w:tcPr>
            <w:tcW w:w="561" w:type="dxa"/>
          </w:tcPr>
          <w:p w14:paraId="4D968688" w14:textId="77777777" w:rsidR="002A1B9B" w:rsidRDefault="002A1B9B" w:rsidP="00DA1009">
            <w:pPr>
              <w:ind w:left="156"/>
              <w:rPr>
                <w:rFonts w:ascii="Calibri"/>
                <w:sz w:val="20"/>
              </w:rPr>
            </w:pPr>
            <w:r>
              <w:rPr>
                <w:rFonts w:ascii="Calibri"/>
                <w:spacing w:val="-4"/>
                <w:sz w:val="20"/>
              </w:rPr>
              <w:t>3,39</w:t>
            </w:r>
          </w:p>
        </w:tc>
        <w:tc>
          <w:tcPr>
            <w:tcW w:w="560" w:type="dxa"/>
          </w:tcPr>
          <w:p w14:paraId="22B3F769" w14:textId="77777777" w:rsidR="002A1B9B" w:rsidRDefault="002A1B9B" w:rsidP="00DA1009">
            <w:pPr>
              <w:ind w:left="157" w:right="1"/>
              <w:rPr>
                <w:rFonts w:ascii="Calibri"/>
                <w:sz w:val="20"/>
              </w:rPr>
            </w:pPr>
            <w:r>
              <w:rPr>
                <w:rFonts w:ascii="Calibri"/>
                <w:spacing w:val="-4"/>
                <w:sz w:val="20"/>
              </w:rPr>
              <w:t>2,47</w:t>
            </w:r>
          </w:p>
        </w:tc>
        <w:tc>
          <w:tcPr>
            <w:tcW w:w="560" w:type="dxa"/>
          </w:tcPr>
          <w:p w14:paraId="6D272F1D" w14:textId="77777777" w:rsidR="002A1B9B" w:rsidRDefault="002A1B9B" w:rsidP="00DA1009">
            <w:pPr>
              <w:ind w:left="157" w:right="1"/>
              <w:rPr>
                <w:rFonts w:ascii="Calibri"/>
                <w:sz w:val="20"/>
              </w:rPr>
            </w:pPr>
            <w:r>
              <w:rPr>
                <w:rFonts w:ascii="Calibri"/>
                <w:spacing w:val="-4"/>
                <w:sz w:val="20"/>
              </w:rPr>
              <w:t>3,51</w:t>
            </w:r>
          </w:p>
        </w:tc>
        <w:tc>
          <w:tcPr>
            <w:tcW w:w="560" w:type="dxa"/>
          </w:tcPr>
          <w:p w14:paraId="13475FAD" w14:textId="77777777" w:rsidR="002A1B9B" w:rsidRDefault="002A1B9B" w:rsidP="00DA1009">
            <w:pPr>
              <w:ind w:left="157" w:right="1"/>
              <w:rPr>
                <w:rFonts w:ascii="Calibri"/>
                <w:sz w:val="20"/>
              </w:rPr>
            </w:pPr>
            <w:r>
              <w:rPr>
                <w:rFonts w:ascii="Calibri"/>
                <w:spacing w:val="-4"/>
                <w:sz w:val="20"/>
              </w:rPr>
              <w:t>4,11</w:t>
            </w:r>
          </w:p>
        </w:tc>
        <w:tc>
          <w:tcPr>
            <w:tcW w:w="560" w:type="dxa"/>
          </w:tcPr>
          <w:p w14:paraId="342E384E" w14:textId="77777777" w:rsidR="002A1B9B" w:rsidRDefault="002A1B9B" w:rsidP="00DA1009">
            <w:pPr>
              <w:ind w:right="14"/>
              <w:jc w:val="right"/>
              <w:rPr>
                <w:rFonts w:ascii="Calibri"/>
                <w:sz w:val="20"/>
              </w:rPr>
            </w:pPr>
            <w:r>
              <w:rPr>
                <w:rFonts w:ascii="Calibri"/>
                <w:spacing w:val="-4"/>
                <w:sz w:val="20"/>
              </w:rPr>
              <w:t>1,78</w:t>
            </w:r>
          </w:p>
        </w:tc>
        <w:tc>
          <w:tcPr>
            <w:tcW w:w="604" w:type="dxa"/>
          </w:tcPr>
          <w:p w14:paraId="6C32D49C" w14:textId="77777777" w:rsidR="002A1B9B" w:rsidRDefault="002A1B9B" w:rsidP="00DA1009">
            <w:pPr>
              <w:ind w:left="201"/>
              <w:rPr>
                <w:rFonts w:ascii="Calibri"/>
                <w:sz w:val="20"/>
              </w:rPr>
            </w:pPr>
            <w:r>
              <w:rPr>
                <w:rFonts w:ascii="Calibri"/>
                <w:spacing w:val="-4"/>
                <w:sz w:val="20"/>
              </w:rPr>
              <w:t>73,1</w:t>
            </w:r>
          </w:p>
        </w:tc>
      </w:tr>
      <w:tr w:rsidR="002A1B9B" w14:paraId="44844D56" w14:textId="77777777" w:rsidTr="00DA1009">
        <w:trPr>
          <w:trHeight w:val="240"/>
        </w:trPr>
        <w:tc>
          <w:tcPr>
            <w:tcW w:w="721" w:type="dxa"/>
          </w:tcPr>
          <w:p w14:paraId="038D7D13" w14:textId="77777777" w:rsidR="002A1B9B" w:rsidRDefault="002A1B9B" w:rsidP="00DA1009">
            <w:pPr>
              <w:ind w:left="39"/>
              <w:rPr>
                <w:rFonts w:ascii="Calibri"/>
                <w:sz w:val="20"/>
              </w:rPr>
            </w:pPr>
            <w:r>
              <w:rPr>
                <w:rFonts w:ascii="Calibri"/>
                <w:spacing w:val="-5"/>
                <w:sz w:val="20"/>
              </w:rPr>
              <w:t>49</w:t>
            </w:r>
          </w:p>
        </w:tc>
        <w:tc>
          <w:tcPr>
            <w:tcW w:w="560" w:type="dxa"/>
          </w:tcPr>
          <w:p w14:paraId="6603F9B9" w14:textId="77777777" w:rsidR="002A1B9B" w:rsidRDefault="002A1B9B" w:rsidP="00DA1009">
            <w:pPr>
              <w:ind w:right="15"/>
              <w:jc w:val="right"/>
              <w:rPr>
                <w:rFonts w:ascii="Calibri"/>
                <w:sz w:val="20"/>
              </w:rPr>
            </w:pPr>
            <w:r>
              <w:rPr>
                <w:rFonts w:ascii="Calibri"/>
                <w:spacing w:val="-4"/>
                <w:sz w:val="20"/>
              </w:rPr>
              <w:t>3,49</w:t>
            </w:r>
          </w:p>
        </w:tc>
        <w:tc>
          <w:tcPr>
            <w:tcW w:w="560" w:type="dxa"/>
          </w:tcPr>
          <w:p w14:paraId="41901469" w14:textId="77777777" w:rsidR="002A1B9B" w:rsidRDefault="002A1B9B" w:rsidP="00DA1009">
            <w:pPr>
              <w:ind w:right="15"/>
              <w:jc w:val="right"/>
              <w:rPr>
                <w:rFonts w:ascii="Calibri"/>
                <w:sz w:val="20"/>
              </w:rPr>
            </w:pPr>
            <w:r>
              <w:rPr>
                <w:rFonts w:ascii="Calibri"/>
                <w:spacing w:val="-4"/>
                <w:sz w:val="20"/>
              </w:rPr>
              <w:t>2,03</w:t>
            </w:r>
          </w:p>
        </w:tc>
        <w:tc>
          <w:tcPr>
            <w:tcW w:w="560" w:type="dxa"/>
          </w:tcPr>
          <w:p w14:paraId="4F6BD0B1" w14:textId="77777777" w:rsidR="002A1B9B" w:rsidRDefault="002A1B9B" w:rsidP="00DA1009">
            <w:pPr>
              <w:ind w:right="15"/>
              <w:jc w:val="right"/>
              <w:rPr>
                <w:rFonts w:ascii="Calibri"/>
                <w:sz w:val="20"/>
              </w:rPr>
            </w:pPr>
            <w:r>
              <w:rPr>
                <w:rFonts w:ascii="Calibri"/>
                <w:spacing w:val="-4"/>
                <w:sz w:val="20"/>
              </w:rPr>
              <w:t>2,32</w:t>
            </w:r>
          </w:p>
        </w:tc>
        <w:tc>
          <w:tcPr>
            <w:tcW w:w="560" w:type="dxa"/>
          </w:tcPr>
          <w:p w14:paraId="7631FA41" w14:textId="77777777" w:rsidR="002A1B9B" w:rsidRDefault="002A1B9B" w:rsidP="00DA1009">
            <w:pPr>
              <w:ind w:right="14"/>
              <w:jc w:val="right"/>
              <w:rPr>
                <w:rFonts w:ascii="Calibri"/>
                <w:sz w:val="20"/>
              </w:rPr>
            </w:pPr>
            <w:r>
              <w:rPr>
                <w:rFonts w:ascii="Calibri"/>
                <w:spacing w:val="-4"/>
                <w:sz w:val="20"/>
              </w:rPr>
              <w:t>1,98</w:t>
            </w:r>
          </w:p>
        </w:tc>
        <w:tc>
          <w:tcPr>
            <w:tcW w:w="560" w:type="dxa"/>
          </w:tcPr>
          <w:p w14:paraId="765A754A" w14:textId="77777777" w:rsidR="002A1B9B" w:rsidRDefault="002A1B9B" w:rsidP="00DA1009">
            <w:pPr>
              <w:ind w:right="14"/>
              <w:jc w:val="right"/>
              <w:rPr>
                <w:rFonts w:ascii="Calibri"/>
                <w:sz w:val="20"/>
              </w:rPr>
            </w:pPr>
            <w:r>
              <w:rPr>
                <w:rFonts w:ascii="Calibri"/>
                <w:spacing w:val="-4"/>
                <w:sz w:val="20"/>
              </w:rPr>
              <w:t>2,76</w:t>
            </w:r>
          </w:p>
        </w:tc>
        <w:tc>
          <w:tcPr>
            <w:tcW w:w="560" w:type="dxa"/>
          </w:tcPr>
          <w:p w14:paraId="07528475" w14:textId="77777777" w:rsidR="002A1B9B" w:rsidRDefault="002A1B9B" w:rsidP="00DA1009">
            <w:pPr>
              <w:ind w:left="157"/>
              <w:rPr>
                <w:rFonts w:ascii="Calibri"/>
                <w:sz w:val="20"/>
              </w:rPr>
            </w:pPr>
            <w:r>
              <w:rPr>
                <w:rFonts w:ascii="Calibri"/>
                <w:spacing w:val="-4"/>
                <w:sz w:val="20"/>
              </w:rPr>
              <w:t>3,19</w:t>
            </w:r>
          </w:p>
        </w:tc>
        <w:tc>
          <w:tcPr>
            <w:tcW w:w="561" w:type="dxa"/>
          </w:tcPr>
          <w:p w14:paraId="03B037A0" w14:textId="77777777" w:rsidR="002A1B9B" w:rsidRDefault="002A1B9B" w:rsidP="00DA1009">
            <w:pPr>
              <w:ind w:left="256"/>
              <w:rPr>
                <w:rFonts w:ascii="Calibri"/>
                <w:sz w:val="20"/>
              </w:rPr>
            </w:pPr>
            <w:r>
              <w:rPr>
                <w:rFonts w:ascii="Calibri"/>
                <w:spacing w:val="-5"/>
                <w:sz w:val="20"/>
              </w:rPr>
              <w:t>2,6</w:t>
            </w:r>
          </w:p>
        </w:tc>
        <w:tc>
          <w:tcPr>
            <w:tcW w:w="560" w:type="dxa"/>
          </w:tcPr>
          <w:p w14:paraId="1A52B4AB" w14:textId="77777777" w:rsidR="002A1B9B" w:rsidRDefault="002A1B9B" w:rsidP="00DA1009">
            <w:pPr>
              <w:ind w:right="15"/>
              <w:jc w:val="right"/>
              <w:rPr>
                <w:rFonts w:ascii="Calibri"/>
                <w:sz w:val="20"/>
              </w:rPr>
            </w:pPr>
            <w:r>
              <w:rPr>
                <w:rFonts w:ascii="Calibri"/>
                <w:spacing w:val="-4"/>
                <w:sz w:val="20"/>
              </w:rPr>
              <w:t>2,15</w:t>
            </w:r>
          </w:p>
        </w:tc>
        <w:tc>
          <w:tcPr>
            <w:tcW w:w="560" w:type="dxa"/>
          </w:tcPr>
          <w:p w14:paraId="71E9B8CB" w14:textId="77777777" w:rsidR="002A1B9B" w:rsidRDefault="002A1B9B" w:rsidP="00DA1009">
            <w:pPr>
              <w:ind w:left="157" w:right="1"/>
              <w:rPr>
                <w:rFonts w:ascii="Calibri"/>
                <w:sz w:val="20"/>
              </w:rPr>
            </w:pPr>
            <w:r>
              <w:rPr>
                <w:rFonts w:ascii="Calibri"/>
                <w:spacing w:val="-4"/>
                <w:sz w:val="20"/>
              </w:rPr>
              <w:t>3,51</w:t>
            </w:r>
          </w:p>
        </w:tc>
        <w:tc>
          <w:tcPr>
            <w:tcW w:w="560" w:type="dxa"/>
          </w:tcPr>
          <w:p w14:paraId="2E633830" w14:textId="77777777" w:rsidR="002A1B9B" w:rsidRDefault="002A1B9B" w:rsidP="00DA1009">
            <w:pPr>
              <w:ind w:left="157" w:right="1"/>
              <w:rPr>
                <w:rFonts w:ascii="Calibri"/>
                <w:sz w:val="20"/>
              </w:rPr>
            </w:pPr>
            <w:r>
              <w:rPr>
                <w:rFonts w:ascii="Calibri"/>
                <w:spacing w:val="-4"/>
                <w:sz w:val="20"/>
              </w:rPr>
              <w:t>3,39</w:t>
            </w:r>
          </w:p>
        </w:tc>
        <w:tc>
          <w:tcPr>
            <w:tcW w:w="560" w:type="dxa"/>
          </w:tcPr>
          <w:p w14:paraId="2F6F4768" w14:textId="77777777" w:rsidR="002A1B9B" w:rsidRDefault="002A1B9B" w:rsidP="00DA1009">
            <w:pPr>
              <w:ind w:left="157"/>
              <w:rPr>
                <w:rFonts w:ascii="Calibri"/>
                <w:sz w:val="20"/>
              </w:rPr>
            </w:pPr>
            <w:r>
              <w:rPr>
                <w:rFonts w:ascii="Calibri"/>
                <w:spacing w:val="-4"/>
                <w:sz w:val="20"/>
              </w:rPr>
              <w:t>3,35</w:t>
            </w:r>
          </w:p>
        </w:tc>
        <w:tc>
          <w:tcPr>
            <w:tcW w:w="560" w:type="dxa"/>
          </w:tcPr>
          <w:p w14:paraId="5B131C93" w14:textId="77777777" w:rsidR="002A1B9B" w:rsidRDefault="002A1B9B" w:rsidP="00DA1009">
            <w:pPr>
              <w:ind w:right="14"/>
              <w:jc w:val="right"/>
              <w:rPr>
                <w:rFonts w:ascii="Calibri"/>
                <w:sz w:val="20"/>
              </w:rPr>
            </w:pPr>
            <w:r>
              <w:rPr>
                <w:rFonts w:ascii="Calibri"/>
                <w:spacing w:val="-4"/>
                <w:sz w:val="20"/>
              </w:rPr>
              <w:t>3,93</w:t>
            </w:r>
          </w:p>
        </w:tc>
        <w:tc>
          <w:tcPr>
            <w:tcW w:w="560" w:type="dxa"/>
          </w:tcPr>
          <w:p w14:paraId="073C0B4C" w14:textId="77777777" w:rsidR="002A1B9B" w:rsidRDefault="002A1B9B" w:rsidP="00DA1009">
            <w:pPr>
              <w:ind w:left="157"/>
              <w:rPr>
                <w:rFonts w:ascii="Calibri"/>
                <w:sz w:val="20"/>
              </w:rPr>
            </w:pPr>
            <w:r>
              <w:rPr>
                <w:rFonts w:ascii="Calibri"/>
                <w:spacing w:val="-4"/>
                <w:sz w:val="20"/>
              </w:rPr>
              <w:t>5,33</w:t>
            </w:r>
          </w:p>
        </w:tc>
        <w:tc>
          <w:tcPr>
            <w:tcW w:w="561" w:type="dxa"/>
          </w:tcPr>
          <w:p w14:paraId="258A188F" w14:textId="77777777" w:rsidR="002A1B9B" w:rsidRDefault="002A1B9B" w:rsidP="00DA1009">
            <w:pPr>
              <w:ind w:left="156"/>
              <w:rPr>
                <w:rFonts w:ascii="Calibri"/>
                <w:sz w:val="20"/>
              </w:rPr>
            </w:pPr>
            <w:r>
              <w:rPr>
                <w:rFonts w:ascii="Calibri"/>
                <w:spacing w:val="-4"/>
                <w:sz w:val="20"/>
              </w:rPr>
              <w:t>2,07</w:t>
            </w:r>
          </w:p>
        </w:tc>
        <w:tc>
          <w:tcPr>
            <w:tcW w:w="560" w:type="dxa"/>
          </w:tcPr>
          <w:p w14:paraId="3DDCF766" w14:textId="77777777" w:rsidR="002A1B9B" w:rsidRDefault="002A1B9B" w:rsidP="00DA1009">
            <w:pPr>
              <w:ind w:right="15"/>
              <w:jc w:val="right"/>
              <w:rPr>
                <w:rFonts w:ascii="Calibri"/>
                <w:sz w:val="20"/>
              </w:rPr>
            </w:pPr>
            <w:r>
              <w:rPr>
                <w:rFonts w:ascii="Calibri"/>
                <w:spacing w:val="-4"/>
                <w:sz w:val="20"/>
              </w:rPr>
              <w:t>3,23</w:t>
            </w:r>
          </w:p>
        </w:tc>
        <w:tc>
          <w:tcPr>
            <w:tcW w:w="560" w:type="dxa"/>
          </w:tcPr>
          <w:p w14:paraId="610BC88A" w14:textId="77777777" w:rsidR="002A1B9B" w:rsidRDefault="002A1B9B" w:rsidP="00DA1009">
            <w:pPr>
              <w:ind w:right="15"/>
              <w:jc w:val="right"/>
              <w:rPr>
                <w:rFonts w:ascii="Calibri"/>
                <w:sz w:val="20"/>
              </w:rPr>
            </w:pPr>
            <w:r>
              <w:rPr>
                <w:rFonts w:ascii="Calibri"/>
                <w:spacing w:val="-4"/>
                <w:sz w:val="20"/>
              </w:rPr>
              <w:t>1,79</w:t>
            </w:r>
          </w:p>
        </w:tc>
        <w:tc>
          <w:tcPr>
            <w:tcW w:w="560" w:type="dxa"/>
          </w:tcPr>
          <w:p w14:paraId="1C1930B9" w14:textId="77777777" w:rsidR="002A1B9B" w:rsidRDefault="002A1B9B" w:rsidP="00DA1009">
            <w:pPr>
              <w:ind w:left="157" w:right="1"/>
              <w:rPr>
                <w:rFonts w:ascii="Calibri"/>
                <w:sz w:val="20"/>
              </w:rPr>
            </w:pPr>
            <w:r>
              <w:rPr>
                <w:rFonts w:ascii="Calibri"/>
                <w:spacing w:val="-4"/>
                <w:sz w:val="20"/>
              </w:rPr>
              <w:t>4,21</w:t>
            </w:r>
          </w:p>
        </w:tc>
        <w:tc>
          <w:tcPr>
            <w:tcW w:w="560" w:type="dxa"/>
          </w:tcPr>
          <w:p w14:paraId="0D6EF3D7" w14:textId="77777777" w:rsidR="002A1B9B" w:rsidRDefault="002A1B9B" w:rsidP="00DA1009">
            <w:pPr>
              <w:ind w:left="257"/>
              <w:rPr>
                <w:rFonts w:ascii="Calibri"/>
                <w:sz w:val="20"/>
              </w:rPr>
            </w:pPr>
            <w:r>
              <w:rPr>
                <w:rFonts w:ascii="Calibri"/>
                <w:spacing w:val="-5"/>
                <w:sz w:val="20"/>
              </w:rPr>
              <w:t>2,6</w:t>
            </w:r>
          </w:p>
        </w:tc>
        <w:tc>
          <w:tcPr>
            <w:tcW w:w="560" w:type="dxa"/>
          </w:tcPr>
          <w:p w14:paraId="748D2F48" w14:textId="77777777" w:rsidR="002A1B9B" w:rsidRDefault="002A1B9B" w:rsidP="00DA1009">
            <w:pPr>
              <w:ind w:right="14"/>
              <w:jc w:val="right"/>
              <w:rPr>
                <w:rFonts w:ascii="Calibri"/>
                <w:sz w:val="20"/>
              </w:rPr>
            </w:pPr>
            <w:r>
              <w:rPr>
                <w:rFonts w:ascii="Calibri"/>
                <w:spacing w:val="-4"/>
                <w:sz w:val="20"/>
              </w:rPr>
              <w:t>2,15</w:t>
            </w:r>
          </w:p>
        </w:tc>
        <w:tc>
          <w:tcPr>
            <w:tcW w:w="560" w:type="dxa"/>
          </w:tcPr>
          <w:p w14:paraId="675BD57D" w14:textId="77777777" w:rsidR="002A1B9B" w:rsidRDefault="002A1B9B" w:rsidP="00DA1009">
            <w:pPr>
              <w:ind w:left="157"/>
              <w:rPr>
                <w:rFonts w:ascii="Calibri"/>
                <w:sz w:val="20"/>
              </w:rPr>
            </w:pPr>
            <w:r>
              <w:rPr>
                <w:rFonts w:ascii="Calibri"/>
                <w:spacing w:val="-4"/>
                <w:sz w:val="20"/>
              </w:rPr>
              <w:t>3,51</w:t>
            </w:r>
          </w:p>
        </w:tc>
        <w:tc>
          <w:tcPr>
            <w:tcW w:w="561" w:type="dxa"/>
          </w:tcPr>
          <w:p w14:paraId="491A11D3" w14:textId="77777777" w:rsidR="002A1B9B" w:rsidRDefault="002A1B9B" w:rsidP="00DA1009">
            <w:pPr>
              <w:ind w:left="156"/>
              <w:rPr>
                <w:rFonts w:ascii="Calibri"/>
                <w:sz w:val="20"/>
              </w:rPr>
            </w:pPr>
            <w:r>
              <w:rPr>
                <w:rFonts w:ascii="Calibri"/>
                <w:spacing w:val="-4"/>
                <w:sz w:val="20"/>
              </w:rPr>
              <w:t>3,39</w:t>
            </w:r>
          </w:p>
        </w:tc>
        <w:tc>
          <w:tcPr>
            <w:tcW w:w="560" w:type="dxa"/>
          </w:tcPr>
          <w:p w14:paraId="082A9755" w14:textId="77777777" w:rsidR="002A1B9B" w:rsidRDefault="002A1B9B" w:rsidP="00DA1009">
            <w:pPr>
              <w:ind w:left="157" w:right="1"/>
              <w:rPr>
                <w:rFonts w:ascii="Calibri"/>
                <w:sz w:val="20"/>
              </w:rPr>
            </w:pPr>
            <w:r>
              <w:rPr>
                <w:rFonts w:ascii="Calibri"/>
                <w:spacing w:val="-4"/>
                <w:sz w:val="20"/>
              </w:rPr>
              <w:t>3,35</w:t>
            </w:r>
          </w:p>
        </w:tc>
        <w:tc>
          <w:tcPr>
            <w:tcW w:w="560" w:type="dxa"/>
          </w:tcPr>
          <w:p w14:paraId="64FC5CE3" w14:textId="77777777" w:rsidR="002A1B9B" w:rsidRDefault="002A1B9B" w:rsidP="00DA1009">
            <w:pPr>
              <w:ind w:left="157" w:right="1"/>
              <w:rPr>
                <w:rFonts w:ascii="Calibri"/>
                <w:sz w:val="20"/>
              </w:rPr>
            </w:pPr>
            <w:r>
              <w:rPr>
                <w:rFonts w:ascii="Calibri"/>
                <w:spacing w:val="-4"/>
                <w:sz w:val="20"/>
              </w:rPr>
              <w:t>2,73</w:t>
            </w:r>
          </w:p>
        </w:tc>
        <w:tc>
          <w:tcPr>
            <w:tcW w:w="560" w:type="dxa"/>
          </w:tcPr>
          <w:p w14:paraId="40845578" w14:textId="77777777" w:rsidR="002A1B9B" w:rsidRDefault="002A1B9B" w:rsidP="00DA1009">
            <w:pPr>
              <w:ind w:left="157" w:right="1"/>
              <w:rPr>
                <w:rFonts w:ascii="Calibri"/>
                <w:sz w:val="20"/>
              </w:rPr>
            </w:pPr>
            <w:r>
              <w:rPr>
                <w:rFonts w:ascii="Calibri"/>
                <w:spacing w:val="-4"/>
                <w:sz w:val="20"/>
              </w:rPr>
              <w:t>2,93</w:t>
            </w:r>
          </w:p>
        </w:tc>
        <w:tc>
          <w:tcPr>
            <w:tcW w:w="560" w:type="dxa"/>
          </w:tcPr>
          <w:p w14:paraId="2FCFB0BD" w14:textId="77777777" w:rsidR="002A1B9B" w:rsidRDefault="002A1B9B" w:rsidP="00DA1009">
            <w:pPr>
              <w:ind w:right="14"/>
              <w:jc w:val="right"/>
              <w:rPr>
                <w:rFonts w:ascii="Calibri"/>
                <w:sz w:val="20"/>
              </w:rPr>
            </w:pPr>
            <w:r>
              <w:rPr>
                <w:rFonts w:ascii="Calibri"/>
                <w:spacing w:val="-4"/>
                <w:sz w:val="20"/>
              </w:rPr>
              <w:t>1,78</w:t>
            </w:r>
          </w:p>
        </w:tc>
        <w:tc>
          <w:tcPr>
            <w:tcW w:w="604" w:type="dxa"/>
          </w:tcPr>
          <w:p w14:paraId="4DBC1BD3" w14:textId="77777777" w:rsidR="002A1B9B" w:rsidRDefault="002A1B9B" w:rsidP="00DA1009">
            <w:pPr>
              <w:ind w:left="101"/>
              <w:rPr>
                <w:rFonts w:ascii="Calibri"/>
                <w:sz w:val="20"/>
              </w:rPr>
            </w:pPr>
            <w:r>
              <w:rPr>
                <w:rFonts w:ascii="Calibri"/>
                <w:spacing w:val="-2"/>
                <w:sz w:val="20"/>
              </w:rPr>
              <w:t>73,77</w:t>
            </w:r>
          </w:p>
        </w:tc>
      </w:tr>
      <w:tr w:rsidR="002A1B9B" w14:paraId="3C347FF6" w14:textId="77777777" w:rsidTr="00DA1009">
        <w:trPr>
          <w:trHeight w:val="240"/>
        </w:trPr>
        <w:tc>
          <w:tcPr>
            <w:tcW w:w="721" w:type="dxa"/>
          </w:tcPr>
          <w:p w14:paraId="2297B45C" w14:textId="77777777" w:rsidR="002A1B9B" w:rsidRDefault="002A1B9B" w:rsidP="00DA1009">
            <w:pPr>
              <w:ind w:left="39"/>
              <w:rPr>
                <w:rFonts w:ascii="Calibri"/>
                <w:sz w:val="20"/>
              </w:rPr>
            </w:pPr>
            <w:r>
              <w:rPr>
                <w:rFonts w:ascii="Calibri"/>
                <w:spacing w:val="-5"/>
                <w:sz w:val="20"/>
              </w:rPr>
              <w:t>50</w:t>
            </w:r>
          </w:p>
        </w:tc>
        <w:tc>
          <w:tcPr>
            <w:tcW w:w="560" w:type="dxa"/>
          </w:tcPr>
          <w:p w14:paraId="30EEF847" w14:textId="77777777" w:rsidR="002A1B9B" w:rsidRDefault="002A1B9B" w:rsidP="00DA1009">
            <w:pPr>
              <w:ind w:right="15"/>
              <w:jc w:val="right"/>
              <w:rPr>
                <w:rFonts w:ascii="Calibri"/>
                <w:sz w:val="20"/>
              </w:rPr>
            </w:pPr>
            <w:r>
              <w:rPr>
                <w:rFonts w:ascii="Calibri"/>
                <w:spacing w:val="-10"/>
                <w:sz w:val="20"/>
              </w:rPr>
              <w:t>1</w:t>
            </w:r>
          </w:p>
        </w:tc>
        <w:tc>
          <w:tcPr>
            <w:tcW w:w="560" w:type="dxa"/>
          </w:tcPr>
          <w:p w14:paraId="5AB780E0" w14:textId="77777777" w:rsidR="002A1B9B" w:rsidRDefault="002A1B9B" w:rsidP="00DA1009">
            <w:pPr>
              <w:ind w:right="15"/>
              <w:jc w:val="right"/>
              <w:rPr>
                <w:rFonts w:ascii="Calibri"/>
                <w:sz w:val="20"/>
              </w:rPr>
            </w:pPr>
            <w:r>
              <w:rPr>
                <w:rFonts w:ascii="Calibri"/>
                <w:spacing w:val="-4"/>
                <w:sz w:val="20"/>
              </w:rPr>
              <w:t>2,03</w:t>
            </w:r>
          </w:p>
        </w:tc>
        <w:tc>
          <w:tcPr>
            <w:tcW w:w="560" w:type="dxa"/>
          </w:tcPr>
          <w:p w14:paraId="4CD7FD59" w14:textId="77777777" w:rsidR="002A1B9B" w:rsidRDefault="002A1B9B" w:rsidP="00DA1009">
            <w:pPr>
              <w:ind w:right="15"/>
              <w:jc w:val="right"/>
              <w:rPr>
                <w:rFonts w:ascii="Calibri"/>
                <w:sz w:val="20"/>
              </w:rPr>
            </w:pPr>
            <w:r>
              <w:rPr>
                <w:rFonts w:ascii="Calibri"/>
                <w:spacing w:val="-4"/>
                <w:sz w:val="20"/>
              </w:rPr>
              <w:t>2,32</w:t>
            </w:r>
          </w:p>
        </w:tc>
        <w:tc>
          <w:tcPr>
            <w:tcW w:w="560" w:type="dxa"/>
          </w:tcPr>
          <w:p w14:paraId="151F0F5C" w14:textId="77777777" w:rsidR="002A1B9B" w:rsidRDefault="002A1B9B" w:rsidP="00DA1009">
            <w:pPr>
              <w:ind w:right="14"/>
              <w:jc w:val="right"/>
              <w:rPr>
                <w:rFonts w:ascii="Calibri"/>
                <w:sz w:val="20"/>
              </w:rPr>
            </w:pPr>
            <w:r>
              <w:rPr>
                <w:rFonts w:ascii="Calibri"/>
                <w:spacing w:val="-4"/>
                <w:sz w:val="20"/>
              </w:rPr>
              <w:t>1,98</w:t>
            </w:r>
          </w:p>
        </w:tc>
        <w:tc>
          <w:tcPr>
            <w:tcW w:w="560" w:type="dxa"/>
          </w:tcPr>
          <w:p w14:paraId="639CEF99" w14:textId="77777777" w:rsidR="002A1B9B" w:rsidRDefault="002A1B9B" w:rsidP="00DA1009">
            <w:pPr>
              <w:ind w:right="14"/>
              <w:jc w:val="right"/>
              <w:rPr>
                <w:rFonts w:ascii="Calibri"/>
                <w:sz w:val="20"/>
              </w:rPr>
            </w:pPr>
            <w:r>
              <w:rPr>
                <w:rFonts w:ascii="Calibri"/>
                <w:spacing w:val="-4"/>
                <w:sz w:val="20"/>
              </w:rPr>
              <w:t>3,47</w:t>
            </w:r>
          </w:p>
        </w:tc>
        <w:tc>
          <w:tcPr>
            <w:tcW w:w="560" w:type="dxa"/>
          </w:tcPr>
          <w:p w14:paraId="16A09CBF" w14:textId="77777777" w:rsidR="002A1B9B" w:rsidRDefault="002A1B9B" w:rsidP="00DA1009">
            <w:pPr>
              <w:ind w:left="157"/>
              <w:rPr>
                <w:rFonts w:ascii="Calibri"/>
                <w:sz w:val="20"/>
              </w:rPr>
            </w:pPr>
            <w:r>
              <w:rPr>
                <w:rFonts w:ascii="Calibri"/>
                <w:spacing w:val="-4"/>
                <w:sz w:val="20"/>
              </w:rPr>
              <w:t>3,19</w:t>
            </w:r>
          </w:p>
        </w:tc>
        <w:tc>
          <w:tcPr>
            <w:tcW w:w="561" w:type="dxa"/>
          </w:tcPr>
          <w:p w14:paraId="2AAA0EE6" w14:textId="77777777" w:rsidR="002A1B9B" w:rsidRDefault="002A1B9B" w:rsidP="00DA1009">
            <w:pPr>
              <w:ind w:left="256"/>
              <w:rPr>
                <w:rFonts w:ascii="Calibri"/>
                <w:sz w:val="20"/>
              </w:rPr>
            </w:pPr>
            <w:r>
              <w:rPr>
                <w:rFonts w:ascii="Calibri"/>
                <w:spacing w:val="-5"/>
                <w:sz w:val="20"/>
              </w:rPr>
              <w:t>3,5</w:t>
            </w:r>
          </w:p>
        </w:tc>
        <w:tc>
          <w:tcPr>
            <w:tcW w:w="560" w:type="dxa"/>
          </w:tcPr>
          <w:p w14:paraId="590A5A48" w14:textId="77777777" w:rsidR="002A1B9B" w:rsidRDefault="002A1B9B" w:rsidP="00DA1009">
            <w:pPr>
              <w:ind w:right="15"/>
              <w:jc w:val="right"/>
              <w:rPr>
                <w:rFonts w:ascii="Calibri"/>
                <w:sz w:val="20"/>
              </w:rPr>
            </w:pPr>
            <w:r>
              <w:rPr>
                <w:rFonts w:ascii="Calibri"/>
                <w:spacing w:val="-4"/>
                <w:sz w:val="20"/>
              </w:rPr>
              <w:t>2,15</w:t>
            </w:r>
          </w:p>
        </w:tc>
        <w:tc>
          <w:tcPr>
            <w:tcW w:w="560" w:type="dxa"/>
          </w:tcPr>
          <w:p w14:paraId="7D3655FE" w14:textId="77777777" w:rsidR="002A1B9B" w:rsidRDefault="002A1B9B" w:rsidP="00DA1009">
            <w:pPr>
              <w:ind w:left="157" w:right="1"/>
              <w:rPr>
                <w:rFonts w:ascii="Calibri"/>
                <w:sz w:val="20"/>
              </w:rPr>
            </w:pPr>
            <w:r>
              <w:rPr>
                <w:rFonts w:ascii="Calibri"/>
                <w:spacing w:val="-4"/>
                <w:sz w:val="20"/>
              </w:rPr>
              <w:t>3,51</w:t>
            </w:r>
          </w:p>
        </w:tc>
        <w:tc>
          <w:tcPr>
            <w:tcW w:w="560" w:type="dxa"/>
          </w:tcPr>
          <w:p w14:paraId="288DE94F" w14:textId="77777777" w:rsidR="002A1B9B" w:rsidRDefault="002A1B9B" w:rsidP="00DA1009">
            <w:pPr>
              <w:ind w:left="157" w:right="1"/>
              <w:rPr>
                <w:rFonts w:ascii="Calibri"/>
                <w:sz w:val="20"/>
              </w:rPr>
            </w:pPr>
            <w:r>
              <w:rPr>
                <w:rFonts w:ascii="Calibri"/>
                <w:spacing w:val="-4"/>
                <w:sz w:val="20"/>
              </w:rPr>
              <w:t>3,39</w:t>
            </w:r>
          </w:p>
        </w:tc>
        <w:tc>
          <w:tcPr>
            <w:tcW w:w="560" w:type="dxa"/>
          </w:tcPr>
          <w:p w14:paraId="673C553D" w14:textId="77777777" w:rsidR="002A1B9B" w:rsidRDefault="002A1B9B" w:rsidP="00DA1009">
            <w:pPr>
              <w:ind w:left="157"/>
              <w:rPr>
                <w:rFonts w:ascii="Calibri"/>
                <w:sz w:val="20"/>
              </w:rPr>
            </w:pPr>
            <w:r>
              <w:rPr>
                <w:rFonts w:ascii="Calibri"/>
                <w:spacing w:val="-4"/>
                <w:sz w:val="20"/>
              </w:rPr>
              <w:t>3,35</w:t>
            </w:r>
          </w:p>
        </w:tc>
        <w:tc>
          <w:tcPr>
            <w:tcW w:w="560" w:type="dxa"/>
          </w:tcPr>
          <w:p w14:paraId="109EE153" w14:textId="77777777" w:rsidR="002A1B9B" w:rsidRDefault="002A1B9B" w:rsidP="00DA1009">
            <w:pPr>
              <w:ind w:right="14"/>
              <w:jc w:val="right"/>
              <w:rPr>
                <w:rFonts w:ascii="Calibri"/>
                <w:sz w:val="20"/>
              </w:rPr>
            </w:pPr>
            <w:r>
              <w:rPr>
                <w:rFonts w:ascii="Calibri"/>
                <w:spacing w:val="-4"/>
                <w:sz w:val="20"/>
              </w:rPr>
              <w:t>3,93</w:t>
            </w:r>
          </w:p>
        </w:tc>
        <w:tc>
          <w:tcPr>
            <w:tcW w:w="560" w:type="dxa"/>
          </w:tcPr>
          <w:p w14:paraId="3A36F0AA" w14:textId="77777777" w:rsidR="002A1B9B" w:rsidRDefault="002A1B9B" w:rsidP="00DA1009">
            <w:pPr>
              <w:ind w:left="157"/>
              <w:rPr>
                <w:rFonts w:ascii="Calibri"/>
                <w:sz w:val="20"/>
              </w:rPr>
            </w:pPr>
            <w:r>
              <w:rPr>
                <w:rFonts w:ascii="Calibri"/>
                <w:spacing w:val="-4"/>
                <w:sz w:val="20"/>
              </w:rPr>
              <w:t>5,33</w:t>
            </w:r>
          </w:p>
        </w:tc>
        <w:tc>
          <w:tcPr>
            <w:tcW w:w="561" w:type="dxa"/>
          </w:tcPr>
          <w:p w14:paraId="68BB767B" w14:textId="77777777" w:rsidR="002A1B9B" w:rsidRDefault="002A1B9B" w:rsidP="00DA1009">
            <w:pPr>
              <w:ind w:left="156"/>
              <w:rPr>
                <w:rFonts w:ascii="Calibri"/>
                <w:sz w:val="20"/>
              </w:rPr>
            </w:pPr>
            <w:r>
              <w:rPr>
                <w:rFonts w:ascii="Calibri"/>
                <w:spacing w:val="-4"/>
                <w:sz w:val="20"/>
              </w:rPr>
              <w:t>2,07</w:t>
            </w:r>
          </w:p>
        </w:tc>
        <w:tc>
          <w:tcPr>
            <w:tcW w:w="560" w:type="dxa"/>
          </w:tcPr>
          <w:p w14:paraId="7ABD4CE2" w14:textId="77777777" w:rsidR="002A1B9B" w:rsidRDefault="002A1B9B" w:rsidP="00DA1009">
            <w:pPr>
              <w:ind w:right="15"/>
              <w:jc w:val="right"/>
              <w:rPr>
                <w:rFonts w:ascii="Calibri"/>
                <w:sz w:val="20"/>
              </w:rPr>
            </w:pPr>
            <w:r>
              <w:rPr>
                <w:rFonts w:ascii="Calibri"/>
                <w:spacing w:val="-4"/>
                <w:sz w:val="20"/>
              </w:rPr>
              <w:t>4,91</w:t>
            </w:r>
          </w:p>
        </w:tc>
        <w:tc>
          <w:tcPr>
            <w:tcW w:w="560" w:type="dxa"/>
          </w:tcPr>
          <w:p w14:paraId="4B3B7223" w14:textId="77777777" w:rsidR="002A1B9B" w:rsidRDefault="002A1B9B" w:rsidP="00DA1009">
            <w:pPr>
              <w:ind w:right="15"/>
              <w:jc w:val="right"/>
              <w:rPr>
                <w:rFonts w:ascii="Calibri"/>
                <w:sz w:val="20"/>
              </w:rPr>
            </w:pPr>
            <w:r>
              <w:rPr>
                <w:rFonts w:ascii="Calibri"/>
                <w:spacing w:val="-4"/>
                <w:sz w:val="20"/>
              </w:rPr>
              <w:t>4,29</w:t>
            </w:r>
          </w:p>
        </w:tc>
        <w:tc>
          <w:tcPr>
            <w:tcW w:w="560" w:type="dxa"/>
          </w:tcPr>
          <w:p w14:paraId="42968241" w14:textId="77777777" w:rsidR="002A1B9B" w:rsidRDefault="002A1B9B" w:rsidP="00DA1009">
            <w:pPr>
              <w:ind w:left="157" w:right="1"/>
              <w:rPr>
                <w:rFonts w:ascii="Calibri"/>
                <w:sz w:val="20"/>
              </w:rPr>
            </w:pPr>
            <w:r>
              <w:rPr>
                <w:rFonts w:ascii="Calibri"/>
                <w:spacing w:val="-4"/>
                <w:sz w:val="20"/>
              </w:rPr>
              <w:t>4,21</w:t>
            </w:r>
          </w:p>
        </w:tc>
        <w:tc>
          <w:tcPr>
            <w:tcW w:w="560" w:type="dxa"/>
          </w:tcPr>
          <w:p w14:paraId="230FD3C7" w14:textId="77777777" w:rsidR="002A1B9B" w:rsidRDefault="002A1B9B" w:rsidP="00DA1009">
            <w:pPr>
              <w:ind w:left="257"/>
              <w:rPr>
                <w:rFonts w:ascii="Calibri"/>
                <w:sz w:val="20"/>
              </w:rPr>
            </w:pPr>
            <w:r>
              <w:rPr>
                <w:rFonts w:ascii="Calibri"/>
                <w:spacing w:val="-5"/>
                <w:sz w:val="20"/>
              </w:rPr>
              <w:t>3,5</w:t>
            </w:r>
          </w:p>
        </w:tc>
        <w:tc>
          <w:tcPr>
            <w:tcW w:w="560" w:type="dxa"/>
          </w:tcPr>
          <w:p w14:paraId="313C3CCE" w14:textId="77777777" w:rsidR="002A1B9B" w:rsidRDefault="002A1B9B" w:rsidP="00DA1009">
            <w:pPr>
              <w:ind w:right="14"/>
              <w:jc w:val="right"/>
              <w:rPr>
                <w:rFonts w:ascii="Calibri"/>
                <w:sz w:val="20"/>
              </w:rPr>
            </w:pPr>
            <w:r>
              <w:rPr>
                <w:rFonts w:ascii="Calibri"/>
                <w:spacing w:val="-4"/>
                <w:sz w:val="20"/>
              </w:rPr>
              <w:t>2,15</w:t>
            </w:r>
          </w:p>
        </w:tc>
        <w:tc>
          <w:tcPr>
            <w:tcW w:w="560" w:type="dxa"/>
          </w:tcPr>
          <w:p w14:paraId="6EF5778F" w14:textId="77777777" w:rsidR="002A1B9B" w:rsidRDefault="002A1B9B" w:rsidP="00DA1009">
            <w:pPr>
              <w:ind w:left="157"/>
              <w:rPr>
                <w:rFonts w:ascii="Calibri"/>
                <w:sz w:val="20"/>
              </w:rPr>
            </w:pPr>
            <w:r>
              <w:rPr>
                <w:rFonts w:ascii="Calibri"/>
                <w:spacing w:val="-4"/>
                <w:sz w:val="20"/>
              </w:rPr>
              <w:t>3,51</w:t>
            </w:r>
          </w:p>
        </w:tc>
        <w:tc>
          <w:tcPr>
            <w:tcW w:w="561" w:type="dxa"/>
          </w:tcPr>
          <w:p w14:paraId="59F8A926" w14:textId="77777777" w:rsidR="002A1B9B" w:rsidRDefault="002A1B9B" w:rsidP="00DA1009">
            <w:pPr>
              <w:ind w:left="156"/>
              <w:rPr>
                <w:rFonts w:ascii="Calibri"/>
                <w:sz w:val="20"/>
              </w:rPr>
            </w:pPr>
            <w:r>
              <w:rPr>
                <w:rFonts w:ascii="Calibri"/>
                <w:spacing w:val="-4"/>
                <w:sz w:val="20"/>
              </w:rPr>
              <w:t>3,39</w:t>
            </w:r>
          </w:p>
        </w:tc>
        <w:tc>
          <w:tcPr>
            <w:tcW w:w="560" w:type="dxa"/>
          </w:tcPr>
          <w:p w14:paraId="337E0EEA" w14:textId="77777777" w:rsidR="002A1B9B" w:rsidRDefault="002A1B9B" w:rsidP="00DA1009">
            <w:pPr>
              <w:ind w:left="157" w:right="1"/>
              <w:rPr>
                <w:rFonts w:ascii="Calibri"/>
                <w:sz w:val="20"/>
              </w:rPr>
            </w:pPr>
            <w:r>
              <w:rPr>
                <w:rFonts w:ascii="Calibri"/>
                <w:spacing w:val="-4"/>
                <w:sz w:val="20"/>
              </w:rPr>
              <w:t>3,35</w:t>
            </w:r>
          </w:p>
        </w:tc>
        <w:tc>
          <w:tcPr>
            <w:tcW w:w="560" w:type="dxa"/>
          </w:tcPr>
          <w:p w14:paraId="060F075F" w14:textId="77777777" w:rsidR="002A1B9B" w:rsidRDefault="002A1B9B" w:rsidP="00DA1009">
            <w:pPr>
              <w:ind w:left="157" w:right="1"/>
              <w:rPr>
                <w:rFonts w:ascii="Calibri"/>
                <w:sz w:val="20"/>
              </w:rPr>
            </w:pPr>
            <w:r>
              <w:rPr>
                <w:rFonts w:ascii="Calibri"/>
                <w:spacing w:val="-4"/>
                <w:sz w:val="20"/>
              </w:rPr>
              <w:t>3,51</w:t>
            </w:r>
          </w:p>
        </w:tc>
        <w:tc>
          <w:tcPr>
            <w:tcW w:w="560" w:type="dxa"/>
          </w:tcPr>
          <w:p w14:paraId="099A6B42" w14:textId="77777777" w:rsidR="002A1B9B" w:rsidRDefault="002A1B9B" w:rsidP="00DA1009">
            <w:pPr>
              <w:ind w:left="157" w:right="1"/>
              <w:rPr>
                <w:rFonts w:ascii="Calibri"/>
                <w:sz w:val="20"/>
              </w:rPr>
            </w:pPr>
            <w:r>
              <w:rPr>
                <w:rFonts w:ascii="Calibri"/>
                <w:spacing w:val="-4"/>
                <w:sz w:val="20"/>
              </w:rPr>
              <w:t>4,11</w:t>
            </w:r>
          </w:p>
        </w:tc>
        <w:tc>
          <w:tcPr>
            <w:tcW w:w="560" w:type="dxa"/>
          </w:tcPr>
          <w:p w14:paraId="041168BF" w14:textId="77777777" w:rsidR="002A1B9B" w:rsidRDefault="002A1B9B" w:rsidP="00DA1009">
            <w:pPr>
              <w:ind w:right="14"/>
              <w:jc w:val="right"/>
              <w:rPr>
                <w:rFonts w:ascii="Calibri"/>
                <w:sz w:val="20"/>
              </w:rPr>
            </w:pPr>
            <w:r>
              <w:rPr>
                <w:rFonts w:ascii="Calibri"/>
                <w:spacing w:val="-4"/>
                <w:sz w:val="20"/>
              </w:rPr>
              <w:t>1,78</w:t>
            </w:r>
          </w:p>
        </w:tc>
        <w:tc>
          <w:tcPr>
            <w:tcW w:w="604" w:type="dxa"/>
          </w:tcPr>
          <w:p w14:paraId="2AEC097B" w14:textId="77777777" w:rsidR="002A1B9B" w:rsidRDefault="002A1B9B" w:rsidP="00DA1009">
            <w:pPr>
              <w:ind w:left="101"/>
              <w:rPr>
                <w:rFonts w:ascii="Calibri"/>
                <w:sz w:val="20"/>
              </w:rPr>
            </w:pPr>
            <w:r>
              <w:rPr>
                <w:rFonts w:ascii="Calibri"/>
                <w:spacing w:val="-2"/>
                <w:sz w:val="20"/>
              </w:rPr>
              <w:t>79,94</w:t>
            </w:r>
          </w:p>
        </w:tc>
      </w:tr>
      <w:tr w:rsidR="002A1B9B" w14:paraId="0B04977A" w14:textId="77777777" w:rsidTr="00DA1009">
        <w:trPr>
          <w:trHeight w:val="240"/>
        </w:trPr>
        <w:tc>
          <w:tcPr>
            <w:tcW w:w="721" w:type="dxa"/>
          </w:tcPr>
          <w:p w14:paraId="451DD6C2" w14:textId="77777777" w:rsidR="002A1B9B" w:rsidRDefault="002A1B9B" w:rsidP="00DA1009">
            <w:pPr>
              <w:ind w:left="39"/>
              <w:rPr>
                <w:rFonts w:ascii="Calibri"/>
                <w:sz w:val="20"/>
              </w:rPr>
            </w:pPr>
            <w:r>
              <w:rPr>
                <w:rFonts w:ascii="Calibri"/>
                <w:spacing w:val="-5"/>
                <w:sz w:val="20"/>
              </w:rPr>
              <w:t>51</w:t>
            </w:r>
          </w:p>
        </w:tc>
        <w:tc>
          <w:tcPr>
            <w:tcW w:w="560" w:type="dxa"/>
          </w:tcPr>
          <w:p w14:paraId="24C4BAE0" w14:textId="77777777" w:rsidR="002A1B9B" w:rsidRDefault="002A1B9B" w:rsidP="00DA1009">
            <w:pPr>
              <w:ind w:right="15"/>
              <w:jc w:val="right"/>
              <w:rPr>
                <w:rFonts w:ascii="Calibri"/>
                <w:sz w:val="20"/>
              </w:rPr>
            </w:pPr>
            <w:r>
              <w:rPr>
                <w:rFonts w:ascii="Calibri"/>
                <w:spacing w:val="-10"/>
                <w:sz w:val="20"/>
              </w:rPr>
              <w:t>1</w:t>
            </w:r>
          </w:p>
        </w:tc>
        <w:tc>
          <w:tcPr>
            <w:tcW w:w="560" w:type="dxa"/>
          </w:tcPr>
          <w:p w14:paraId="2A41FA85" w14:textId="77777777" w:rsidR="002A1B9B" w:rsidRDefault="002A1B9B" w:rsidP="00DA1009">
            <w:pPr>
              <w:ind w:right="15"/>
              <w:jc w:val="right"/>
              <w:rPr>
                <w:rFonts w:ascii="Calibri"/>
                <w:sz w:val="20"/>
              </w:rPr>
            </w:pPr>
            <w:r>
              <w:rPr>
                <w:rFonts w:ascii="Calibri"/>
                <w:spacing w:val="-10"/>
                <w:sz w:val="20"/>
              </w:rPr>
              <w:t>1</w:t>
            </w:r>
          </w:p>
        </w:tc>
        <w:tc>
          <w:tcPr>
            <w:tcW w:w="560" w:type="dxa"/>
          </w:tcPr>
          <w:p w14:paraId="40347D4F" w14:textId="77777777" w:rsidR="002A1B9B" w:rsidRDefault="002A1B9B" w:rsidP="00DA1009">
            <w:pPr>
              <w:ind w:right="15"/>
              <w:jc w:val="right"/>
              <w:rPr>
                <w:rFonts w:ascii="Calibri"/>
                <w:sz w:val="20"/>
              </w:rPr>
            </w:pPr>
            <w:r>
              <w:rPr>
                <w:rFonts w:ascii="Calibri"/>
                <w:spacing w:val="-4"/>
                <w:sz w:val="20"/>
              </w:rPr>
              <w:t>2,32</w:t>
            </w:r>
          </w:p>
        </w:tc>
        <w:tc>
          <w:tcPr>
            <w:tcW w:w="560" w:type="dxa"/>
          </w:tcPr>
          <w:p w14:paraId="38B813FF" w14:textId="77777777" w:rsidR="002A1B9B" w:rsidRDefault="002A1B9B" w:rsidP="00DA1009">
            <w:pPr>
              <w:ind w:right="14"/>
              <w:jc w:val="right"/>
              <w:rPr>
                <w:rFonts w:ascii="Calibri"/>
                <w:sz w:val="20"/>
              </w:rPr>
            </w:pPr>
            <w:r>
              <w:rPr>
                <w:rFonts w:ascii="Calibri"/>
                <w:spacing w:val="-4"/>
                <w:sz w:val="20"/>
              </w:rPr>
              <w:t>1,98</w:t>
            </w:r>
          </w:p>
        </w:tc>
        <w:tc>
          <w:tcPr>
            <w:tcW w:w="560" w:type="dxa"/>
          </w:tcPr>
          <w:p w14:paraId="08E3DE61" w14:textId="77777777" w:rsidR="002A1B9B" w:rsidRDefault="002A1B9B" w:rsidP="00DA1009">
            <w:pPr>
              <w:ind w:right="14"/>
              <w:jc w:val="right"/>
              <w:rPr>
                <w:rFonts w:ascii="Calibri"/>
                <w:sz w:val="20"/>
              </w:rPr>
            </w:pPr>
            <w:r>
              <w:rPr>
                <w:rFonts w:ascii="Calibri"/>
                <w:spacing w:val="-4"/>
                <w:sz w:val="20"/>
              </w:rPr>
              <w:t>3,47</w:t>
            </w:r>
          </w:p>
        </w:tc>
        <w:tc>
          <w:tcPr>
            <w:tcW w:w="560" w:type="dxa"/>
          </w:tcPr>
          <w:p w14:paraId="28D6E051" w14:textId="77777777" w:rsidR="002A1B9B" w:rsidRDefault="002A1B9B" w:rsidP="00DA1009">
            <w:pPr>
              <w:ind w:left="157"/>
              <w:rPr>
                <w:rFonts w:ascii="Calibri"/>
                <w:sz w:val="20"/>
              </w:rPr>
            </w:pPr>
            <w:r>
              <w:rPr>
                <w:rFonts w:ascii="Calibri"/>
                <w:spacing w:val="-4"/>
                <w:sz w:val="20"/>
              </w:rPr>
              <w:t>3,19</w:t>
            </w:r>
          </w:p>
        </w:tc>
        <w:tc>
          <w:tcPr>
            <w:tcW w:w="561" w:type="dxa"/>
          </w:tcPr>
          <w:p w14:paraId="56685C4A" w14:textId="77777777" w:rsidR="002A1B9B" w:rsidRDefault="002A1B9B" w:rsidP="00DA1009">
            <w:pPr>
              <w:ind w:left="256"/>
              <w:rPr>
                <w:rFonts w:ascii="Calibri"/>
                <w:sz w:val="20"/>
              </w:rPr>
            </w:pPr>
            <w:r>
              <w:rPr>
                <w:rFonts w:ascii="Calibri"/>
                <w:spacing w:val="-5"/>
                <w:sz w:val="20"/>
              </w:rPr>
              <w:t>3,5</w:t>
            </w:r>
          </w:p>
        </w:tc>
        <w:tc>
          <w:tcPr>
            <w:tcW w:w="560" w:type="dxa"/>
          </w:tcPr>
          <w:p w14:paraId="7CA96D0E" w14:textId="77777777" w:rsidR="002A1B9B" w:rsidRDefault="002A1B9B" w:rsidP="00DA1009">
            <w:pPr>
              <w:ind w:right="15"/>
              <w:jc w:val="right"/>
              <w:rPr>
                <w:rFonts w:ascii="Calibri"/>
                <w:sz w:val="20"/>
              </w:rPr>
            </w:pPr>
            <w:r>
              <w:rPr>
                <w:rFonts w:ascii="Calibri"/>
                <w:spacing w:val="-4"/>
                <w:sz w:val="20"/>
              </w:rPr>
              <w:t>2,15</w:t>
            </w:r>
          </w:p>
        </w:tc>
        <w:tc>
          <w:tcPr>
            <w:tcW w:w="560" w:type="dxa"/>
          </w:tcPr>
          <w:p w14:paraId="0AC99AB0" w14:textId="77777777" w:rsidR="002A1B9B" w:rsidRDefault="002A1B9B" w:rsidP="00DA1009">
            <w:pPr>
              <w:ind w:left="157" w:right="1"/>
              <w:rPr>
                <w:rFonts w:ascii="Calibri"/>
                <w:sz w:val="20"/>
              </w:rPr>
            </w:pPr>
            <w:r>
              <w:rPr>
                <w:rFonts w:ascii="Calibri"/>
                <w:spacing w:val="-4"/>
                <w:sz w:val="20"/>
              </w:rPr>
              <w:t>3,51</w:t>
            </w:r>
          </w:p>
        </w:tc>
        <w:tc>
          <w:tcPr>
            <w:tcW w:w="560" w:type="dxa"/>
          </w:tcPr>
          <w:p w14:paraId="73401B4A" w14:textId="77777777" w:rsidR="002A1B9B" w:rsidRDefault="002A1B9B" w:rsidP="00DA1009">
            <w:pPr>
              <w:ind w:left="157" w:right="1"/>
              <w:rPr>
                <w:rFonts w:ascii="Calibri"/>
                <w:sz w:val="20"/>
              </w:rPr>
            </w:pPr>
            <w:r>
              <w:rPr>
                <w:rFonts w:ascii="Calibri"/>
                <w:spacing w:val="-4"/>
                <w:sz w:val="20"/>
              </w:rPr>
              <w:t>3,39</w:t>
            </w:r>
          </w:p>
        </w:tc>
        <w:tc>
          <w:tcPr>
            <w:tcW w:w="560" w:type="dxa"/>
          </w:tcPr>
          <w:p w14:paraId="7D63DF6A" w14:textId="77777777" w:rsidR="002A1B9B" w:rsidRDefault="002A1B9B" w:rsidP="00DA1009">
            <w:pPr>
              <w:ind w:left="157"/>
              <w:rPr>
                <w:rFonts w:ascii="Calibri"/>
                <w:sz w:val="20"/>
              </w:rPr>
            </w:pPr>
            <w:r>
              <w:rPr>
                <w:rFonts w:ascii="Calibri"/>
                <w:spacing w:val="-4"/>
                <w:sz w:val="20"/>
              </w:rPr>
              <w:t>3,35</w:t>
            </w:r>
          </w:p>
        </w:tc>
        <w:tc>
          <w:tcPr>
            <w:tcW w:w="560" w:type="dxa"/>
          </w:tcPr>
          <w:p w14:paraId="7B7ED752" w14:textId="77777777" w:rsidR="002A1B9B" w:rsidRDefault="002A1B9B" w:rsidP="00DA1009">
            <w:pPr>
              <w:ind w:right="14"/>
              <w:jc w:val="right"/>
              <w:rPr>
                <w:rFonts w:ascii="Calibri"/>
                <w:sz w:val="20"/>
              </w:rPr>
            </w:pPr>
            <w:r>
              <w:rPr>
                <w:rFonts w:ascii="Calibri"/>
                <w:spacing w:val="-4"/>
                <w:sz w:val="20"/>
              </w:rPr>
              <w:t>3,93</w:t>
            </w:r>
          </w:p>
        </w:tc>
        <w:tc>
          <w:tcPr>
            <w:tcW w:w="560" w:type="dxa"/>
          </w:tcPr>
          <w:p w14:paraId="4C1761B2" w14:textId="77777777" w:rsidR="002A1B9B" w:rsidRDefault="002A1B9B" w:rsidP="00DA1009">
            <w:pPr>
              <w:ind w:left="157"/>
              <w:rPr>
                <w:rFonts w:ascii="Calibri"/>
                <w:sz w:val="20"/>
              </w:rPr>
            </w:pPr>
            <w:r>
              <w:rPr>
                <w:rFonts w:ascii="Calibri"/>
                <w:spacing w:val="-4"/>
                <w:sz w:val="20"/>
              </w:rPr>
              <w:t>5,33</w:t>
            </w:r>
          </w:p>
        </w:tc>
        <w:tc>
          <w:tcPr>
            <w:tcW w:w="561" w:type="dxa"/>
          </w:tcPr>
          <w:p w14:paraId="380BBBB6" w14:textId="77777777" w:rsidR="002A1B9B" w:rsidRDefault="002A1B9B" w:rsidP="00DA1009">
            <w:pPr>
              <w:ind w:left="156"/>
              <w:rPr>
                <w:rFonts w:ascii="Calibri"/>
                <w:sz w:val="20"/>
              </w:rPr>
            </w:pPr>
            <w:r>
              <w:rPr>
                <w:rFonts w:ascii="Calibri"/>
                <w:spacing w:val="-4"/>
                <w:sz w:val="20"/>
              </w:rPr>
              <w:t>3,02</w:t>
            </w:r>
          </w:p>
        </w:tc>
        <w:tc>
          <w:tcPr>
            <w:tcW w:w="560" w:type="dxa"/>
          </w:tcPr>
          <w:p w14:paraId="352D0AFC" w14:textId="77777777" w:rsidR="002A1B9B" w:rsidRDefault="002A1B9B" w:rsidP="00DA1009">
            <w:pPr>
              <w:ind w:right="15"/>
              <w:jc w:val="right"/>
              <w:rPr>
                <w:rFonts w:ascii="Calibri"/>
                <w:sz w:val="20"/>
              </w:rPr>
            </w:pPr>
            <w:r>
              <w:rPr>
                <w:rFonts w:ascii="Calibri"/>
                <w:spacing w:val="-4"/>
                <w:sz w:val="20"/>
              </w:rPr>
              <w:t>3,23</w:t>
            </w:r>
          </w:p>
        </w:tc>
        <w:tc>
          <w:tcPr>
            <w:tcW w:w="560" w:type="dxa"/>
          </w:tcPr>
          <w:p w14:paraId="1C0B4588" w14:textId="77777777" w:rsidR="002A1B9B" w:rsidRDefault="002A1B9B" w:rsidP="00DA1009">
            <w:pPr>
              <w:ind w:right="15"/>
              <w:jc w:val="right"/>
              <w:rPr>
                <w:rFonts w:ascii="Calibri"/>
                <w:sz w:val="20"/>
              </w:rPr>
            </w:pPr>
            <w:r>
              <w:rPr>
                <w:rFonts w:ascii="Calibri"/>
                <w:spacing w:val="-5"/>
                <w:sz w:val="20"/>
              </w:rPr>
              <w:t>3,1</w:t>
            </w:r>
          </w:p>
        </w:tc>
        <w:tc>
          <w:tcPr>
            <w:tcW w:w="560" w:type="dxa"/>
          </w:tcPr>
          <w:p w14:paraId="77774007" w14:textId="77777777" w:rsidR="002A1B9B" w:rsidRDefault="002A1B9B" w:rsidP="00DA1009">
            <w:pPr>
              <w:ind w:left="157" w:right="1"/>
              <w:rPr>
                <w:rFonts w:ascii="Calibri"/>
                <w:sz w:val="20"/>
              </w:rPr>
            </w:pPr>
            <w:r>
              <w:rPr>
                <w:rFonts w:ascii="Calibri"/>
                <w:spacing w:val="-4"/>
                <w:sz w:val="20"/>
              </w:rPr>
              <w:t>3,35</w:t>
            </w:r>
          </w:p>
        </w:tc>
        <w:tc>
          <w:tcPr>
            <w:tcW w:w="560" w:type="dxa"/>
          </w:tcPr>
          <w:p w14:paraId="34E053A4" w14:textId="77777777" w:rsidR="002A1B9B" w:rsidRDefault="002A1B9B" w:rsidP="00DA1009">
            <w:pPr>
              <w:ind w:left="257"/>
              <w:rPr>
                <w:rFonts w:ascii="Calibri"/>
                <w:sz w:val="20"/>
              </w:rPr>
            </w:pPr>
            <w:r>
              <w:rPr>
                <w:rFonts w:ascii="Calibri"/>
                <w:spacing w:val="-5"/>
                <w:sz w:val="20"/>
              </w:rPr>
              <w:t>3,5</w:t>
            </w:r>
          </w:p>
        </w:tc>
        <w:tc>
          <w:tcPr>
            <w:tcW w:w="560" w:type="dxa"/>
          </w:tcPr>
          <w:p w14:paraId="1CF5813D" w14:textId="77777777" w:rsidR="002A1B9B" w:rsidRDefault="002A1B9B" w:rsidP="00DA1009">
            <w:pPr>
              <w:ind w:right="14"/>
              <w:jc w:val="right"/>
              <w:rPr>
                <w:rFonts w:ascii="Calibri"/>
                <w:sz w:val="20"/>
              </w:rPr>
            </w:pPr>
            <w:r>
              <w:rPr>
                <w:rFonts w:ascii="Calibri"/>
                <w:spacing w:val="-4"/>
                <w:sz w:val="20"/>
              </w:rPr>
              <w:t>2,15</w:t>
            </w:r>
          </w:p>
        </w:tc>
        <w:tc>
          <w:tcPr>
            <w:tcW w:w="560" w:type="dxa"/>
          </w:tcPr>
          <w:p w14:paraId="116BBFA7" w14:textId="77777777" w:rsidR="002A1B9B" w:rsidRDefault="002A1B9B" w:rsidP="00DA1009">
            <w:pPr>
              <w:ind w:left="157"/>
              <w:rPr>
                <w:rFonts w:ascii="Calibri"/>
                <w:sz w:val="20"/>
              </w:rPr>
            </w:pPr>
            <w:r>
              <w:rPr>
                <w:rFonts w:ascii="Calibri"/>
                <w:spacing w:val="-4"/>
                <w:sz w:val="20"/>
              </w:rPr>
              <w:t>3,51</w:t>
            </w:r>
          </w:p>
        </w:tc>
        <w:tc>
          <w:tcPr>
            <w:tcW w:w="561" w:type="dxa"/>
          </w:tcPr>
          <w:p w14:paraId="6DA42FE0" w14:textId="77777777" w:rsidR="002A1B9B" w:rsidRDefault="002A1B9B" w:rsidP="00DA1009">
            <w:pPr>
              <w:ind w:left="156"/>
              <w:rPr>
                <w:rFonts w:ascii="Calibri"/>
                <w:sz w:val="20"/>
              </w:rPr>
            </w:pPr>
            <w:r>
              <w:rPr>
                <w:rFonts w:ascii="Calibri"/>
                <w:spacing w:val="-4"/>
                <w:sz w:val="20"/>
              </w:rPr>
              <w:t>3,39</w:t>
            </w:r>
          </w:p>
        </w:tc>
        <w:tc>
          <w:tcPr>
            <w:tcW w:w="560" w:type="dxa"/>
          </w:tcPr>
          <w:p w14:paraId="4ECD85C8" w14:textId="77777777" w:rsidR="002A1B9B" w:rsidRDefault="002A1B9B" w:rsidP="00DA1009">
            <w:pPr>
              <w:ind w:left="157" w:right="1"/>
              <w:rPr>
                <w:rFonts w:ascii="Calibri"/>
                <w:sz w:val="20"/>
              </w:rPr>
            </w:pPr>
            <w:r>
              <w:rPr>
                <w:rFonts w:ascii="Calibri"/>
                <w:spacing w:val="-4"/>
                <w:sz w:val="20"/>
              </w:rPr>
              <w:t>3,35</w:t>
            </w:r>
          </w:p>
        </w:tc>
        <w:tc>
          <w:tcPr>
            <w:tcW w:w="560" w:type="dxa"/>
          </w:tcPr>
          <w:p w14:paraId="3D922897" w14:textId="77777777" w:rsidR="002A1B9B" w:rsidRDefault="002A1B9B" w:rsidP="00DA1009">
            <w:pPr>
              <w:ind w:left="157" w:right="1"/>
              <w:rPr>
                <w:rFonts w:ascii="Calibri"/>
                <w:sz w:val="20"/>
              </w:rPr>
            </w:pPr>
            <w:r>
              <w:rPr>
                <w:rFonts w:ascii="Calibri"/>
                <w:spacing w:val="-4"/>
                <w:sz w:val="20"/>
              </w:rPr>
              <w:t>3,51</w:t>
            </w:r>
          </w:p>
        </w:tc>
        <w:tc>
          <w:tcPr>
            <w:tcW w:w="560" w:type="dxa"/>
          </w:tcPr>
          <w:p w14:paraId="2B2C0804" w14:textId="77777777" w:rsidR="002A1B9B" w:rsidRDefault="002A1B9B" w:rsidP="00DA1009">
            <w:pPr>
              <w:ind w:left="157" w:right="1"/>
              <w:rPr>
                <w:rFonts w:ascii="Calibri"/>
                <w:sz w:val="20"/>
              </w:rPr>
            </w:pPr>
            <w:r>
              <w:rPr>
                <w:rFonts w:ascii="Calibri"/>
                <w:spacing w:val="-4"/>
                <w:sz w:val="20"/>
              </w:rPr>
              <w:t>4,11</w:t>
            </w:r>
          </w:p>
        </w:tc>
        <w:tc>
          <w:tcPr>
            <w:tcW w:w="560" w:type="dxa"/>
          </w:tcPr>
          <w:p w14:paraId="533C4F27" w14:textId="77777777" w:rsidR="002A1B9B" w:rsidRDefault="002A1B9B" w:rsidP="00DA1009">
            <w:pPr>
              <w:ind w:right="14"/>
              <w:jc w:val="right"/>
              <w:rPr>
                <w:rFonts w:ascii="Calibri"/>
                <w:sz w:val="20"/>
              </w:rPr>
            </w:pPr>
            <w:r>
              <w:rPr>
                <w:rFonts w:ascii="Calibri"/>
                <w:spacing w:val="-4"/>
                <w:sz w:val="20"/>
              </w:rPr>
              <w:t>1,78</w:t>
            </w:r>
          </w:p>
        </w:tc>
        <w:tc>
          <w:tcPr>
            <w:tcW w:w="604" w:type="dxa"/>
          </w:tcPr>
          <w:p w14:paraId="4BB572DE" w14:textId="77777777" w:rsidR="002A1B9B" w:rsidRDefault="002A1B9B" w:rsidP="00DA1009">
            <w:pPr>
              <w:ind w:left="101"/>
              <w:rPr>
                <w:rFonts w:ascii="Calibri"/>
                <w:sz w:val="20"/>
              </w:rPr>
            </w:pPr>
            <w:r>
              <w:rPr>
                <w:rFonts w:ascii="Calibri"/>
                <w:spacing w:val="-2"/>
                <w:sz w:val="20"/>
              </w:rPr>
              <w:t>76,12</w:t>
            </w:r>
          </w:p>
        </w:tc>
      </w:tr>
      <w:tr w:rsidR="002A1B9B" w14:paraId="0A875826" w14:textId="77777777" w:rsidTr="00DA1009">
        <w:trPr>
          <w:trHeight w:val="240"/>
        </w:trPr>
        <w:tc>
          <w:tcPr>
            <w:tcW w:w="721" w:type="dxa"/>
          </w:tcPr>
          <w:p w14:paraId="4A33DB37" w14:textId="77777777" w:rsidR="002A1B9B" w:rsidRDefault="002A1B9B" w:rsidP="00DA1009">
            <w:pPr>
              <w:ind w:left="39"/>
              <w:rPr>
                <w:rFonts w:ascii="Calibri"/>
                <w:sz w:val="20"/>
              </w:rPr>
            </w:pPr>
            <w:r>
              <w:rPr>
                <w:rFonts w:ascii="Calibri"/>
                <w:spacing w:val="-5"/>
                <w:sz w:val="20"/>
              </w:rPr>
              <w:t>52</w:t>
            </w:r>
          </w:p>
        </w:tc>
        <w:tc>
          <w:tcPr>
            <w:tcW w:w="560" w:type="dxa"/>
          </w:tcPr>
          <w:p w14:paraId="426DBA27" w14:textId="77777777" w:rsidR="002A1B9B" w:rsidRDefault="002A1B9B" w:rsidP="00DA1009">
            <w:pPr>
              <w:ind w:right="15"/>
              <w:jc w:val="right"/>
              <w:rPr>
                <w:rFonts w:ascii="Calibri"/>
                <w:sz w:val="20"/>
              </w:rPr>
            </w:pPr>
            <w:r>
              <w:rPr>
                <w:rFonts w:ascii="Calibri"/>
                <w:spacing w:val="-4"/>
                <w:sz w:val="20"/>
              </w:rPr>
              <w:t>2,34</w:t>
            </w:r>
          </w:p>
        </w:tc>
        <w:tc>
          <w:tcPr>
            <w:tcW w:w="560" w:type="dxa"/>
          </w:tcPr>
          <w:p w14:paraId="068B3699" w14:textId="77777777" w:rsidR="002A1B9B" w:rsidRDefault="002A1B9B" w:rsidP="00DA1009">
            <w:pPr>
              <w:ind w:right="15"/>
              <w:jc w:val="right"/>
              <w:rPr>
                <w:rFonts w:ascii="Calibri"/>
                <w:sz w:val="20"/>
              </w:rPr>
            </w:pPr>
            <w:r>
              <w:rPr>
                <w:rFonts w:ascii="Calibri"/>
                <w:spacing w:val="-10"/>
                <w:sz w:val="20"/>
              </w:rPr>
              <w:t>1</w:t>
            </w:r>
          </w:p>
        </w:tc>
        <w:tc>
          <w:tcPr>
            <w:tcW w:w="560" w:type="dxa"/>
          </w:tcPr>
          <w:p w14:paraId="25BA498D" w14:textId="77777777" w:rsidR="002A1B9B" w:rsidRDefault="002A1B9B" w:rsidP="00DA1009">
            <w:pPr>
              <w:ind w:right="15"/>
              <w:jc w:val="right"/>
              <w:rPr>
                <w:rFonts w:ascii="Calibri"/>
                <w:sz w:val="20"/>
              </w:rPr>
            </w:pPr>
            <w:r>
              <w:rPr>
                <w:rFonts w:ascii="Calibri"/>
                <w:spacing w:val="-4"/>
                <w:sz w:val="20"/>
              </w:rPr>
              <w:t>2,32</w:t>
            </w:r>
          </w:p>
        </w:tc>
        <w:tc>
          <w:tcPr>
            <w:tcW w:w="560" w:type="dxa"/>
          </w:tcPr>
          <w:p w14:paraId="76A46203" w14:textId="77777777" w:rsidR="002A1B9B" w:rsidRDefault="002A1B9B" w:rsidP="00DA1009">
            <w:pPr>
              <w:ind w:right="14"/>
              <w:jc w:val="right"/>
              <w:rPr>
                <w:rFonts w:ascii="Calibri"/>
                <w:sz w:val="20"/>
              </w:rPr>
            </w:pPr>
            <w:r>
              <w:rPr>
                <w:rFonts w:ascii="Calibri"/>
                <w:spacing w:val="-10"/>
                <w:sz w:val="20"/>
              </w:rPr>
              <w:t>1</w:t>
            </w:r>
          </w:p>
        </w:tc>
        <w:tc>
          <w:tcPr>
            <w:tcW w:w="560" w:type="dxa"/>
          </w:tcPr>
          <w:p w14:paraId="1B510B59" w14:textId="77777777" w:rsidR="002A1B9B" w:rsidRDefault="002A1B9B" w:rsidP="00DA1009">
            <w:pPr>
              <w:ind w:right="14"/>
              <w:jc w:val="right"/>
              <w:rPr>
                <w:rFonts w:ascii="Calibri"/>
                <w:sz w:val="20"/>
              </w:rPr>
            </w:pPr>
            <w:r>
              <w:rPr>
                <w:rFonts w:ascii="Calibri"/>
                <w:spacing w:val="-4"/>
                <w:sz w:val="20"/>
              </w:rPr>
              <w:t>3,47</w:t>
            </w:r>
          </w:p>
        </w:tc>
        <w:tc>
          <w:tcPr>
            <w:tcW w:w="560" w:type="dxa"/>
          </w:tcPr>
          <w:p w14:paraId="0F2D0B5C" w14:textId="77777777" w:rsidR="002A1B9B" w:rsidRDefault="002A1B9B" w:rsidP="00DA1009">
            <w:pPr>
              <w:ind w:left="157"/>
              <w:rPr>
                <w:rFonts w:ascii="Calibri"/>
                <w:sz w:val="20"/>
              </w:rPr>
            </w:pPr>
            <w:r>
              <w:rPr>
                <w:rFonts w:ascii="Calibri"/>
                <w:spacing w:val="-4"/>
                <w:sz w:val="20"/>
              </w:rPr>
              <w:t>2,33</w:t>
            </w:r>
          </w:p>
        </w:tc>
        <w:tc>
          <w:tcPr>
            <w:tcW w:w="561" w:type="dxa"/>
          </w:tcPr>
          <w:p w14:paraId="4E197A79" w14:textId="77777777" w:rsidR="002A1B9B" w:rsidRDefault="002A1B9B" w:rsidP="00DA1009">
            <w:pPr>
              <w:ind w:left="256"/>
              <w:rPr>
                <w:rFonts w:ascii="Calibri"/>
                <w:sz w:val="20"/>
              </w:rPr>
            </w:pPr>
            <w:r>
              <w:rPr>
                <w:rFonts w:ascii="Calibri"/>
                <w:spacing w:val="-5"/>
                <w:sz w:val="20"/>
              </w:rPr>
              <w:t>3,5</w:t>
            </w:r>
          </w:p>
        </w:tc>
        <w:tc>
          <w:tcPr>
            <w:tcW w:w="560" w:type="dxa"/>
          </w:tcPr>
          <w:p w14:paraId="427C5AAF" w14:textId="77777777" w:rsidR="002A1B9B" w:rsidRDefault="002A1B9B" w:rsidP="00DA1009">
            <w:pPr>
              <w:ind w:right="15"/>
              <w:jc w:val="right"/>
              <w:rPr>
                <w:rFonts w:ascii="Calibri"/>
                <w:sz w:val="20"/>
              </w:rPr>
            </w:pPr>
            <w:r>
              <w:rPr>
                <w:rFonts w:ascii="Calibri"/>
                <w:spacing w:val="-4"/>
                <w:sz w:val="20"/>
              </w:rPr>
              <w:t>2,15</w:t>
            </w:r>
          </w:p>
        </w:tc>
        <w:tc>
          <w:tcPr>
            <w:tcW w:w="560" w:type="dxa"/>
          </w:tcPr>
          <w:p w14:paraId="37AFC68A" w14:textId="77777777" w:rsidR="002A1B9B" w:rsidRDefault="002A1B9B" w:rsidP="00DA1009">
            <w:pPr>
              <w:ind w:left="157" w:right="1"/>
              <w:rPr>
                <w:rFonts w:ascii="Calibri"/>
                <w:sz w:val="20"/>
              </w:rPr>
            </w:pPr>
            <w:r>
              <w:rPr>
                <w:rFonts w:ascii="Calibri"/>
                <w:spacing w:val="-4"/>
                <w:sz w:val="20"/>
              </w:rPr>
              <w:t>3,51</w:t>
            </w:r>
          </w:p>
        </w:tc>
        <w:tc>
          <w:tcPr>
            <w:tcW w:w="560" w:type="dxa"/>
          </w:tcPr>
          <w:p w14:paraId="6D60633D" w14:textId="77777777" w:rsidR="002A1B9B" w:rsidRDefault="002A1B9B" w:rsidP="00DA1009">
            <w:pPr>
              <w:ind w:left="257" w:right="1"/>
              <w:rPr>
                <w:rFonts w:ascii="Calibri"/>
                <w:sz w:val="20"/>
              </w:rPr>
            </w:pPr>
            <w:r>
              <w:rPr>
                <w:rFonts w:ascii="Calibri"/>
                <w:spacing w:val="-5"/>
                <w:sz w:val="20"/>
              </w:rPr>
              <w:t>2,7</w:t>
            </w:r>
          </w:p>
        </w:tc>
        <w:tc>
          <w:tcPr>
            <w:tcW w:w="560" w:type="dxa"/>
          </w:tcPr>
          <w:p w14:paraId="25CC0376" w14:textId="77777777" w:rsidR="002A1B9B" w:rsidRDefault="002A1B9B" w:rsidP="00DA1009">
            <w:pPr>
              <w:ind w:left="157"/>
              <w:rPr>
                <w:rFonts w:ascii="Calibri"/>
                <w:sz w:val="20"/>
              </w:rPr>
            </w:pPr>
            <w:r>
              <w:rPr>
                <w:rFonts w:ascii="Calibri"/>
                <w:spacing w:val="-4"/>
                <w:sz w:val="20"/>
              </w:rPr>
              <w:t>2,47</w:t>
            </w:r>
          </w:p>
        </w:tc>
        <w:tc>
          <w:tcPr>
            <w:tcW w:w="560" w:type="dxa"/>
          </w:tcPr>
          <w:p w14:paraId="1EAD99B7" w14:textId="77777777" w:rsidR="002A1B9B" w:rsidRDefault="002A1B9B" w:rsidP="00DA1009">
            <w:pPr>
              <w:ind w:right="14"/>
              <w:jc w:val="right"/>
              <w:rPr>
                <w:rFonts w:ascii="Calibri"/>
                <w:sz w:val="20"/>
              </w:rPr>
            </w:pPr>
            <w:r>
              <w:rPr>
                <w:rFonts w:ascii="Calibri"/>
                <w:spacing w:val="-4"/>
                <w:sz w:val="20"/>
              </w:rPr>
              <w:t>3,93</w:t>
            </w:r>
          </w:p>
        </w:tc>
        <w:tc>
          <w:tcPr>
            <w:tcW w:w="560" w:type="dxa"/>
          </w:tcPr>
          <w:p w14:paraId="04EEBEC7" w14:textId="77777777" w:rsidR="002A1B9B" w:rsidRDefault="002A1B9B" w:rsidP="00DA1009">
            <w:pPr>
              <w:ind w:left="257"/>
              <w:rPr>
                <w:rFonts w:ascii="Calibri"/>
                <w:sz w:val="20"/>
              </w:rPr>
            </w:pPr>
            <w:r>
              <w:rPr>
                <w:rFonts w:ascii="Calibri"/>
                <w:spacing w:val="-5"/>
                <w:sz w:val="20"/>
              </w:rPr>
              <w:t>4,2</w:t>
            </w:r>
          </w:p>
        </w:tc>
        <w:tc>
          <w:tcPr>
            <w:tcW w:w="561" w:type="dxa"/>
          </w:tcPr>
          <w:p w14:paraId="56197BBC" w14:textId="77777777" w:rsidR="002A1B9B" w:rsidRDefault="002A1B9B" w:rsidP="00DA1009">
            <w:pPr>
              <w:ind w:left="156"/>
              <w:rPr>
                <w:rFonts w:ascii="Calibri"/>
                <w:sz w:val="20"/>
              </w:rPr>
            </w:pPr>
            <w:r>
              <w:rPr>
                <w:rFonts w:ascii="Calibri"/>
                <w:spacing w:val="-4"/>
                <w:sz w:val="20"/>
              </w:rPr>
              <w:t>3,02</w:t>
            </w:r>
          </w:p>
        </w:tc>
        <w:tc>
          <w:tcPr>
            <w:tcW w:w="560" w:type="dxa"/>
          </w:tcPr>
          <w:p w14:paraId="2AACB1EA" w14:textId="77777777" w:rsidR="002A1B9B" w:rsidRDefault="002A1B9B" w:rsidP="00DA1009">
            <w:pPr>
              <w:ind w:right="15"/>
              <w:jc w:val="right"/>
              <w:rPr>
                <w:rFonts w:ascii="Calibri"/>
                <w:sz w:val="20"/>
              </w:rPr>
            </w:pPr>
            <w:r>
              <w:rPr>
                <w:rFonts w:ascii="Calibri"/>
                <w:spacing w:val="-4"/>
                <w:sz w:val="20"/>
              </w:rPr>
              <w:t>3,23</w:t>
            </w:r>
          </w:p>
        </w:tc>
        <w:tc>
          <w:tcPr>
            <w:tcW w:w="560" w:type="dxa"/>
          </w:tcPr>
          <w:p w14:paraId="3E3236F3" w14:textId="77777777" w:rsidR="002A1B9B" w:rsidRDefault="002A1B9B" w:rsidP="00DA1009">
            <w:pPr>
              <w:ind w:right="15"/>
              <w:jc w:val="right"/>
              <w:rPr>
                <w:rFonts w:ascii="Calibri"/>
                <w:sz w:val="20"/>
              </w:rPr>
            </w:pPr>
            <w:r>
              <w:rPr>
                <w:rFonts w:ascii="Calibri"/>
                <w:spacing w:val="-4"/>
                <w:sz w:val="20"/>
              </w:rPr>
              <w:t>2,29</w:t>
            </w:r>
          </w:p>
        </w:tc>
        <w:tc>
          <w:tcPr>
            <w:tcW w:w="560" w:type="dxa"/>
          </w:tcPr>
          <w:p w14:paraId="2772D30F" w14:textId="77777777" w:rsidR="002A1B9B" w:rsidRDefault="002A1B9B" w:rsidP="00DA1009">
            <w:pPr>
              <w:ind w:left="157" w:right="1"/>
              <w:rPr>
                <w:rFonts w:ascii="Calibri"/>
                <w:sz w:val="20"/>
              </w:rPr>
            </w:pPr>
            <w:r>
              <w:rPr>
                <w:rFonts w:ascii="Calibri"/>
                <w:spacing w:val="-4"/>
                <w:sz w:val="20"/>
              </w:rPr>
              <w:t>4,21</w:t>
            </w:r>
          </w:p>
        </w:tc>
        <w:tc>
          <w:tcPr>
            <w:tcW w:w="560" w:type="dxa"/>
          </w:tcPr>
          <w:p w14:paraId="7B17A490" w14:textId="77777777" w:rsidR="002A1B9B" w:rsidRDefault="002A1B9B" w:rsidP="00DA1009">
            <w:pPr>
              <w:ind w:left="257"/>
              <w:rPr>
                <w:rFonts w:ascii="Calibri"/>
                <w:sz w:val="20"/>
              </w:rPr>
            </w:pPr>
            <w:r>
              <w:rPr>
                <w:rFonts w:ascii="Calibri"/>
                <w:spacing w:val="-5"/>
                <w:sz w:val="20"/>
              </w:rPr>
              <w:t>3,5</w:t>
            </w:r>
          </w:p>
        </w:tc>
        <w:tc>
          <w:tcPr>
            <w:tcW w:w="560" w:type="dxa"/>
          </w:tcPr>
          <w:p w14:paraId="55111867" w14:textId="77777777" w:rsidR="002A1B9B" w:rsidRDefault="002A1B9B" w:rsidP="00DA1009">
            <w:pPr>
              <w:ind w:right="14"/>
              <w:jc w:val="right"/>
              <w:rPr>
                <w:rFonts w:ascii="Calibri"/>
                <w:sz w:val="20"/>
              </w:rPr>
            </w:pPr>
            <w:r>
              <w:rPr>
                <w:rFonts w:ascii="Calibri"/>
                <w:spacing w:val="-4"/>
                <w:sz w:val="20"/>
              </w:rPr>
              <w:t>2,15</w:t>
            </w:r>
          </w:p>
        </w:tc>
        <w:tc>
          <w:tcPr>
            <w:tcW w:w="560" w:type="dxa"/>
          </w:tcPr>
          <w:p w14:paraId="0BE21D6F" w14:textId="77777777" w:rsidR="002A1B9B" w:rsidRDefault="002A1B9B" w:rsidP="00DA1009">
            <w:pPr>
              <w:ind w:left="157"/>
              <w:rPr>
                <w:rFonts w:ascii="Calibri"/>
                <w:sz w:val="20"/>
              </w:rPr>
            </w:pPr>
            <w:r>
              <w:rPr>
                <w:rFonts w:ascii="Calibri"/>
                <w:spacing w:val="-4"/>
                <w:sz w:val="20"/>
              </w:rPr>
              <w:t>3,51</w:t>
            </w:r>
          </w:p>
        </w:tc>
        <w:tc>
          <w:tcPr>
            <w:tcW w:w="561" w:type="dxa"/>
          </w:tcPr>
          <w:p w14:paraId="7C8FE205" w14:textId="77777777" w:rsidR="002A1B9B" w:rsidRDefault="002A1B9B" w:rsidP="00DA1009">
            <w:pPr>
              <w:ind w:left="256"/>
              <w:rPr>
                <w:rFonts w:ascii="Calibri"/>
                <w:sz w:val="20"/>
              </w:rPr>
            </w:pPr>
            <w:r>
              <w:rPr>
                <w:rFonts w:ascii="Calibri"/>
                <w:spacing w:val="-5"/>
                <w:sz w:val="20"/>
              </w:rPr>
              <w:t>2,7</w:t>
            </w:r>
          </w:p>
        </w:tc>
        <w:tc>
          <w:tcPr>
            <w:tcW w:w="560" w:type="dxa"/>
          </w:tcPr>
          <w:p w14:paraId="36DECA96" w14:textId="77777777" w:rsidR="002A1B9B" w:rsidRDefault="002A1B9B" w:rsidP="00DA1009">
            <w:pPr>
              <w:ind w:left="157" w:right="1"/>
              <w:rPr>
                <w:rFonts w:ascii="Calibri"/>
                <w:sz w:val="20"/>
              </w:rPr>
            </w:pPr>
            <w:r>
              <w:rPr>
                <w:rFonts w:ascii="Calibri"/>
                <w:spacing w:val="-4"/>
                <w:sz w:val="20"/>
              </w:rPr>
              <w:t>2,47</w:t>
            </w:r>
          </w:p>
        </w:tc>
        <w:tc>
          <w:tcPr>
            <w:tcW w:w="560" w:type="dxa"/>
          </w:tcPr>
          <w:p w14:paraId="1C0E9E35" w14:textId="77777777" w:rsidR="002A1B9B" w:rsidRDefault="002A1B9B" w:rsidP="00DA1009">
            <w:pPr>
              <w:ind w:left="157" w:right="1"/>
              <w:rPr>
                <w:rFonts w:ascii="Calibri"/>
                <w:sz w:val="20"/>
              </w:rPr>
            </w:pPr>
            <w:r>
              <w:rPr>
                <w:rFonts w:ascii="Calibri"/>
                <w:spacing w:val="-4"/>
                <w:sz w:val="20"/>
              </w:rPr>
              <w:t>2,73</w:t>
            </w:r>
          </w:p>
        </w:tc>
        <w:tc>
          <w:tcPr>
            <w:tcW w:w="560" w:type="dxa"/>
          </w:tcPr>
          <w:p w14:paraId="77D81631" w14:textId="77777777" w:rsidR="002A1B9B" w:rsidRDefault="002A1B9B" w:rsidP="00DA1009">
            <w:pPr>
              <w:ind w:left="157" w:right="1"/>
              <w:rPr>
                <w:rFonts w:ascii="Calibri"/>
                <w:sz w:val="20"/>
              </w:rPr>
            </w:pPr>
            <w:r>
              <w:rPr>
                <w:rFonts w:ascii="Calibri"/>
                <w:spacing w:val="-4"/>
                <w:sz w:val="20"/>
              </w:rPr>
              <w:t>2,93</w:t>
            </w:r>
          </w:p>
        </w:tc>
        <w:tc>
          <w:tcPr>
            <w:tcW w:w="560" w:type="dxa"/>
          </w:tcPr>
          <w:p w14:paraId="37D845D2" w14:textId="77777777" w:rsidR="002A1B9B" w:rsidRDefault="002A1B9B" w:rsidP="00DA1009">
            <w:pPr>
              <w:ind w:right="14"/>
              <w:jc w:val="right"/>
              <w:rPr>
                <w:rFonts w:ascii="Calibri"/>
                <w:sz w:val="20"/>
              </w:rPr>
            </w:pPr>
            <w:r>
              <w:rPr>
                <w:rFonts w:ascii="Calibri"/>
                <w:spacing w:val="-4"/>
                <w:sz w:val="20"/>
              </w:rPr>
              <w:t>1,78</w:t>
            </w:r>
          </w:p>
        </w:tc>
        <w:tc>
          <w:tcPr>
            <w:tcW w:w="604" w:type="dxa"/>
          </w:tcPr>
          <w:p w14:paraId="7EFB520A" w14:textId="77777777" w:rsidR="002A1B9B" w:rsidRDefault="002A1B9B" w:rsidP="00DA1009">
            <w:pPr>
              <w:ind w:left="101"/>
              <w:rPr>
                <w:rFonts w:ascii="Calibri"/>
                <w:sz w:val="20"/>
              </w:rPr>
            </w:pPr>
            <w:r>
              <w:rPr>
                <w:rFonts w:ascii="Calibri"/>
                <w:spacing w:val="-2"/>
                <w:sz w:val="20"/>
              </w:rPr>
              <w:t>69,42</w:t>
            </w:r>
          </w:p>
        </w:tc>
      </w:tr>
      <w:tr w:rsidR="002A1B9B" w14:paraId="1F30A342" w14:textId="77777777" w:rsidTr="00DA1009">
        <w:trPr>
          <w:trHeight w:val="240"/>
        </w:trPr>
        <w:tc>
          <w:tcPr>
            <w:tcW w:w="721" w:type="dxa"/>
          </w:tcPr>
          <w:p w14:paraId="054D6FDE" w14:textId="77777777" w:rsidR="002A1B9B" w:rsidRDefault="002A1B9B" w:rsidP="00DA1009">
            <w:pPr>
              <w:ind w:left="39"/>
              <w:rPr>
                <w:rFonts w:ascii="Calibri"/>
                <w:sz w:val="20"/>
              </w:rPr>
            </w:pPr>
            <w:r>
              <w:rPr>
                <w:rFonts w:ascii="Calibri"/>
                <w:spacing w:val="-5"/>
                <w:sz w:val="20"/>
              </w:rPr>
              <w:t>53</w:t>
            </w:r>
          </w:p>
        </w:tc>
        <w:tc>
          <w:tcPr>
            <w:tcW w:w="560" w:type="dxa"/>
          </w:tcPr>
          <w:p w14:paraId="06C944C2" w14:textId="77777777" w:rsidR="002A1B9B" w:rsidRDefault="002A1B9B" w:rsidP="00DA1009">
            <w:pPr>
              <w:ind w:right="15"/>
              <w:jc w:val="right"/>
              <w:rPr>
                <w:rFonts w:ascii="Calibri"/>
                <w:sz w:val="20"/>
              </w:rPr>
            </w:pPr>
            <w:r>
              <w:rPr>
                <w:rFonts w:ascii="Calibri"/>
                <w:spacing w:val="-4"/>
                <w:sz w:val="20"/>
              </w:rPr>
              <w:t>3,49</w:t>
            </w:r>
          </w:p>
        </w:tc>
        <w:tc>
          <w:tcPr>
            <w:tcW w:w="560" w:type="dxa"/>
          </w:tcPr>
          <w:p w14:paraId="725F8749" w14:textId="77777777" w:rsidR="002A1B9B" w:rsidRDefault="002A1B9B" w:rsidP="00DA1009">
            <w:pPr>
              <w:ind w:right="15"/>
              <w:jc w:val="right"/>
              <w:rPr>
                <w:rFonts w:ascii="Calibri"/>
                <w:sz w:val="20"/>
              </w:rPr>
            </w:pPr>
            <w:r>
              <w:rPr>
                <w:rFonts w:ascii="Calibri"/>
                <w:spacing w:val="-4"/>
                <w:sz w:val="20"/>
              </w:rPr>
              <w:t>3,59</w:t>
            </w:r>
          </w:p>
        </w:tc>
        <w:tc>
          <w:tcPr>
            <w:tcW w:w="560" w:type="dxa"/>
          </w:tcPr>
          <w:p w14:paraId="55D6004B" w14:textId="77777777" w:rsidR="002A1B9B" w:rsidRDefault="002A1B9B" w:rsidP="00DA1009">
            <w:pPr>
              <w:ind w:right="15"/>
              <w:jc w:val="right"/>
              <w:rPr>
                <w:rFonts w:ascii="Calibri"/>
                <w:sz w:val="20"/>
              </w:rPr>
            </w:pPr>
            <w:r>
              <w:rPr>
                <w:rFonts w:ascii="Calibri"/>
                <w:spacing w:val="-4"/>
                <w:sz w:val="20"/>
              </w:rPr>
              <w:t>2,32</w:t>
            </w:r>
          </w:p>
        </w:tc>
        <w:tc>
          <w:tcPr>
            <w:tcW w:w="560" w:type="dxa"/>
          </w:tcPr>
          <w:p w14:paraId="0DD611FE" w14:textId="77777777" w:rsidR="002A1B9B" w:rsidRDefault="002A1B9B" w:rsidP="00DA1009">
            <w:pPr>
              <w:ind w:right="14"/>
              <w:jc w:val="right"/>
              <w:rPr>
                <w:rFonts w:ascii="Calibri"/>
                <w:sz w:val="20"/>
              </w:rPr>
            </w:pPr>
            <w:r>
              <w:rPr>
                <w:rFonts w:ascii="Calibri"/>
                <w:spacing w:val="-10"/>
                <w:sz w:val="20"/>
              </w:rPr>
              <w:t>1</w:t>
            </w:r>
          </w:p>
        </w:tc>
        <w:tc>
          <w:tcPr>
            <w:tcW w:w="560" w:type="dxa"/>
          </w:tcPr>
          <w:p w14:paraId="687D0175" w14:textId="77777777" w:rsidR="002A1B9B" w:rsidRDefault="002A1B9B" w:rsidP="00DA1009">
            <w:pPr>
              <w:ind w:right="14"/>
              <w:jc w:val="right"/>
              <w:rPr>
                <w:rFonts w:ascii="Calibri"/>
                <w:sz w:val="20"/>
              </w:rPr>
            </w:pPr>
            <w:r>
              <w:rPr>
                <w:rFonts w:ascii="Calibri"/>
                <w:spacing w:val="-4"/>
                <w:sz w:val="20"/>
              </w:rPr>
              <w:t>4,54</w:t>
            </w:r>
          </w:p>
        </w:tc>
        <w:tc>
          <w:tcPr>
            <w:tcW w:w="560" w:type="dxa"/>
          </w:tcPr>
          <w:p w14:paraId="1EADCA96" w14:textId="77777777" w:rsidR="002A1B9B" w:rsidRDefault="002A1B9B" w:rsidP="00DA1009">
            <w:pPr>
              <w:ind w:left="157"/>
              <w:rPr>
                <w:rFonts w:ascii="Calibri"/>
                <w:sz w:val="20"/>
              </w:rPr>
            </w:pPr>
            <w:r>
              <w:rPr>
                <w:rFonts w:ascii="Calibri"/>
                <w:spacing w:val="-4"/>
                <w:sz w:val="20"/>
              </w:rPr>
              <w:t>3,19</w:t>
            </w:r>
          </w:p>
        </w:tc>
        <w:tc>
          <w:tcPr>
            <w:tcW w:w="561" w:type="dxa"/>
          </w:tcPr>
          <w:p w14:paraId="0C41913F" w14:textId="77777777" w:rsidR="002A1B9B" w:rsidRDefault="002A1B9B" w:rsidP="00DA1009">
            <w:pPr>
              <w:ind w:left="156"/>
              <w:rPr>
                <w:rFonts w:ascii="Calibri"/>
                <w:sz w:val="20"/>
              </w:rPr>
            </w:pPr>
            <w:r>
              <w:rPr>
                <w:rFonts w:ascii="Calibri"/>
                <w:spacing w:val="-4"/>
                <w:sz w:val="20"/>
              </w:rPr>
              <w:t>4,72</w:t>
            </w:r>
          </w:p>
        </w:tc>
        <w:tc>
          <w:tcPr>
            <w:tcW w:w="560" w:type="dxa"/>
          </w:tcPr>
          <w:p w14:paraId="4A6DCC91" w14:textId="77777777" w:rsidR="002A1B9B" w:rsidRDefault="002A1B9B" w:rsidP="00DA1009">
            <w:pPr>
              <w:ind w:right="15"/>
              <w:jc w:val="right"/>
              <w:rPr>
                <w:rFonts w:ascii="Calibri"/>
                <w:sz w:val="20"/>
              </w:rPr>
            </w:pPr>
            <w:r>
              <w:rPr>
                <w:rFonts w:ascii="Calibri"/>
                <w:spacing w:val="-4"/>
                <w:sz w:val="20"/>
              </w:rPr>
              <w:t>2,15</w:t>
            </w:r>
          </w:p>
        </w:tc>
        <w:tc>
          <w:tcPr>
            <w:tcW w:w="560" w:type="dxa"/>
          </w:tcPr>
          <w:p w14:paraId="714DB6BB" w14:textId="77777777" w:rsidR="002A1B9B" w:rsidRDefault="002A1B9B" w:rsidP="00DA1009">
            <w:pPr>
              <w:ind w:left="157" w:right="1"/>
              <w:rPr>
                <w:rFonts w:ascii="Calibri"/>
                <w:sz w:val="20"/>
              </w:rPr>
            </w:pPr>
            <w:r>
              <w:rPr>
                <w:rFonts w:ascii="Calibri"/>
                <w:spacing w:val="-4"/>
                <w:sz w:val="20"/>
              </w:rPr>
              <w:t>4,72</w:t>
            </w:r>
          </w:p>
        </w:tc>
        <w:tc>
          <w:tcPr>
            <w:tcW w:w="560" w:type="dxa"/>
          </w:tcPr>
          <w:p w14:paraId="4D681EE4" w14:textId="77777777" w:rsidR="002A1B9B" w:rsidRDefault="002A1B9B" w:rsidP="00DA1009">
            <w:pPr>
              <w:ind w:left="157" w:right="1"/>
              <w:rPr>
                <w:rFonts w:ascii="Calibri"/>
                <w:sz w:val="20"/>
              </w:rPr>
            </w:pPr>
            <w:r>
              <w:rPr>
                <w:rFonts w:ascii="Calibri"/>
                <w:spacing w:val="-4"/>
                <w:sz w:val="20"/>
              </w:rPr>
              <w:t>4,39</w:t>
            </w:r>
          </w:p>
        </w:tc>
        <w:tc>
          <w:tcPr>
            <w:tcW w:w="560" w:type="dxa"/>
          </w:tcPr>
          <w:p w14:paraId="2E75ED84" w14:textId="77777777" w:rsidR="002A1B9B" w:rsidRDefault="002A1B9B" w:rsidP="00DA1009">
            <w:pPr>
              <w:ind w:left="157"/>
              <w:rPr>
                <w:rFonts w:ascii="Calibri"/>
                <w:sz w:val="20"/>
              </w:rPr>
            </w:pPr>
            <w:r>
              <w:rPr>
                <w:rFonts w:ascii="Calibri"/>
                <w:spacing w:val="-4"/>
                <w:sz w:val="20"/>
              </w:rPr>
              <w:t>4,46</w:t>
            </w:r>
          </w:p>
        </w:tc>
        <w:tc>
          <w:tcPr>
            <w:tcW w:w="560" w:type="dxa"/>
          </w:tcPr>
          <w:p w14:paraId="7D25AEE0" w14:textId="77777777" w:rsidR="002A1B9B" w:rsidRDefault="002A1B9B" w:rsidP="00DA1009">
            <w:pPr>
              <w:ind w:right="14"/>
              <w:jc w:val="right"/>
              <w:rPr>
                <w:rFonts w:ascii="Calibri"/>
                <w:sz w:val="20"/>
              </w:rPr>
            </w:pPr>
            <w:r>
              <w:rPr>
                <w:rFonts w:ascii="Calibri"/>
                <w:spacing w:val="-4"/>
                <w:sz w:val="20"/>
              </w:rPr>
              <w:t>3,93</w:t>
            </w:r>
          </w:p>
        </w:tc>
        <w:tc>
          <w:tcPr>
            <w:tcW w:w="560" w:type="dxa"/>
          </w:tcPr>
          <w:p w14:paraId="29B2C3FC" w14:textId="77777777" w:rsidR="002A1B9B" w:rsidRDefault="002A1B9B" w:rsidP="00DA1009">
            <w:pPr>
              <w:ind w:left="257"/>
              <w:rPr>
                <w:rFonts w:ascii="Calibri"/>
                <w:sz w:val="20"/>
              </w:rPr>
            </w:pPr>
            <w:r>
              <w:rPr>
                <w:rFonts w:ascii="Calibri"/>
                <w:spacing w:val="-5"/>
                <w:sz w:val="20"/>
              </w:rPr>
              <w:t>4,2</w:t>
            </w:r>
          </w:p>
        </w:tc>
        <w:tc>
          <w:tcPr>
            <w:tcW w:w="561" w:type="dxa"/>
          </w:tcPr>
          <w:p w14:paraId="4A1550B8" w14:textId="77777777" w:rsidR="002A1B9B" w:rsidRDefault="002A1B9B" w:rsidP="00DA1009">
            <w:pPr>
              <w:ind w:left="156"/>
              <w:rPr>
                <w:rFonts w:ascii="Calibri"/>
                <w:sz w:val="20"/>
              </w:rPr>
            </w:pPr>
            <w:r>
              <w:rPr>
                <w:rFonts w:ascii="Calibri"/>
                <w:spacing w:val="-4"/>
                <w:sz w:val="20"/>
              </w:rPr>
              <w:t>3,02</w:t>
            </w:r>
          </w:p>
        </w:tc>
        <w:tc>
          <w:tcPr>
            <w:tcW w:w="560" w:type="dxa"/>
          </w:tcPr>
          <w:p w14:paraId="2EC68932" w14:textId="77777777" w:rsidR="002A1B9B" w:rsidRDefault="002A1B9B" w:rsidP="00DA1009">
            <w:pPr>
              <w:ind w:right="15"/>
              <w:jc w:val="right"/>
              <w:rPr>
                <w:rFonts w:ascii="Calibri"/>
                <w:sz w:val="20"/>
              </w:rPr>
            </w:pPr>
            <w:r>
              <w:rPr>
                <w:rFonts w:ascii="Calibri"/>
                <w:spacing w:val="-4"/>
                <w:sz w:val="20"/>
              </w:rPr>
              <w:t>3,23</w:t>
            </w:r>
          </w:p>
        </w:tc>
        <w:tc>
          <w:tcPr>
            <w:tcW w:w="560" w:type="dxa"/>
          </w:tcPr>
          <w:p w14:paraId="118A21A7" w14:textId="77777777" w:rsidR="002A1B9B" w:rsidRDefault="002A1B9B" w:rsidP="00DA1009">
            <w:pPr>
              <w:ind w:right="15"/>
              <w:jc w:val="right"/>
              <w:rPr>
                <w:rFonts w:ascii="Calibri"/>
                <w:sz w:val="20"/>
              </w:rPr>
            </w:pPr>
            <w:r>
              <w:rPr>
                <w:rFonts w:ascii="Calibri"/>
                <w:spacing w:val="-5"/>
                <w:sz w:val="20"/>
              </w:rPr>
              <w:t>3,1</w:t>
            </w:r>
          </w:p>
        </w:tc>
        <w:tc>
          <w:tcPr>
            <w:tcW w:w="560" w:type="dxa"/>
          </w:tcPr>
          <w:p w14:paraId="7B39B903" w14:textId="77777777" w:rsidR="002A1B9B" w:rsidRDefault="002A1B9B" w:rsidP="00DA1009">
            <w:pPr>
              <w:ind w:left="157" w:right="1"/>
              <w:rPr>
                <w:rFonts w:ascii="Calibri"/>
                <w:sz w:val="20"/>
              </w:rPr>
            </w:pPr>
            <w:r>
              <w:rPr>
                <w:rFonts w:ascii="Calibri"/>
                <w:spacing w:val="-4"/>
                <w:sz w:val="20"/>
              </w:rPr>
              <w:t>3,35</w:t>
            </w:r>
          </w:p>
        </w:tc>
        <w:tc>
          <w:tcPr>
            <w:tcW w:w="560" w:type="dxa"/>
          </w:tcPr>
          <w:p w14:paraId="707BB4E1" w14:textId="77777777" w:rsidR="002A1B9B" w:rsidRDefault="002A1B9B" w:rsidP="00DA1009">
            <w:pPr>
              <w:ind w:left="157"/>
              <w:rPr>
                <w:rFonts w:ascii="Calibri"/>
                <w:sz w:val="20"/>
              </w:rPr>
            </w:pPr>
            <w:r>
              <w:rPr>
                <w:rFonts w:ascii="Calibri"/>
                <w:spacing w:val="-4"/>
                <w:sz w:val="20"/>
              </w:rPr>
              <w:t>4,72</w:t>
            </w:r>
          </w:p>
        </w:tc>
        <w:tc>
          <w:tcPr>
            <w:tcW w:w="560" w:type="dxa"/>
          </w:tcPr>
          <w:p w14:paraId="54D70144" w14:textId="77777777" w:rsidR="002A1B9B" w:rsidRDefault="002A1B9B" w:rsidP="00DA1009">
            <w:pPr>
              <w:ind w:right="14"/>
              <w:jc w:val="right"/>
              <w:rPr>
                <w:rFonts w:ascii="Calibri"/>
                <w:sz w:val="20"/>
              </w:rPr>
            </w:pPr>
            <w:r>
              <w:rPr>
                <w:rFonts w:ascii="Calibri"/>
                <w:spacing w:val="-4"/>
                <w:sz w:val="20"/>
              </w:rPr>
              <w:t>2,15</w:t>
            </w:r>
          </w:p>
        </w:tc>
        <w:tc>
          <w:tcPr>
            <w:tcW w:w="560" w:type="dxa"/>
          </w:tcPr>
          <w:p w14:paraId="57586C56" w14:textId="77777777" w:rsidR="002A1B9B" w:rsidRDefault="002A1B9B" w:rsidP="00DA1009">
            <w:pPr>
              <w:ind w:left="157"/>
              <w:rPr>
                <w:rFonts w:ascii="Calibri"/>
                <w:sz w:val="20"/>
              </w:rPr>
            </w:pPr>
            <w:r>
              <w:rPr>
                <w:rFonts w:ascii="Calibri"/>
                <w:spacing w:val="-4"/>
                <w:sz w:val="20"/>
              </w:rPr>
              <w:t>4,72</w:t>
            </w:r>
          </w:p>
        </w:tc>
        <w:tc>
          <w:tcPr>
            <w:tcW w:w="561" w:type="dxa"/>
          </w:tcPr>
          <w:p w14:paraId="764108E3" w14:textId="77777777" w:rsidR="002A1B9B" w:rsidRDefault="002A1B9B" w:rsidP="00DA1009">
            <w:pPr>
              <w:ind w:left="156"/>
              <w:rPr>
                <w:rFonts w:ascii="Calibri"/>
                <w:sz w:val="20"/>
              </w:rPr>
            </w:pPr>
            <w:r>
              <w:rPr>
                <w:rFonts w:ascii="Calibri"/>
                <w:spacing w:val="-4"/>
                <w:sz w:val="20"/>
              </w:rPr>
              <w:t>4,39</w:t>
            </w:r>
          </w:p>
        </w:tc>
        <w:tc>
          <w:tcPr>
            <w:tcW w:w="560" w:type="dxa"/>
          </w:tcPr>
          <w:p w14:paraId="37FEF104" w14:textId="77777777" w:rsidR="002A1B9B" w:rsidRDefault="002A1B9B" w:rsidP="00DA1009">
            <w:pPr>
              <w:ind w:left="157" w:right="1"/>
              <w:rPr>
                <w:rFonts w:ascii="Calibri"/>
                <w:sz w:val="20"/>
              </w:rPr>
            </w:pPr>
            <w:r>
              <w:rPr>
                <w:rFonts w:ascii="Calibri"/>
                <w:spacing w:val="-4"/>
                <w:sz w:val="20"/>
              </w:rPr>
              <w:t>4,46</w:t>
            </w:r>
          </w:p>
        </w:tc>
        <w:tc>
          <w:tcPr>
            <w:tcW w:w="560" w:type="dxa"/>
          </w:tcPr>
          <w:p w14:paraId="4A70E65E" w14:textId="77777777" w:rsidR="002A1B9B" w:rsidRDefault="002A1B9B" w:rsidP="00DA1009">
            <w:pPr>
              <w:ind w:left="157" w:right="1"/>
              <w:rPr>
                <w:rFonts w:ascii="Calibri"/>
                <w:sz w:val="20"/>
              </w:rPr>
            </w:pPr>
            <w:r>
              <w:rPr>
                <w:rFonts w:ascii="Calibri"/>
                <w:spacing w:val="-4"/>
                <w:sz w:val="20"/>
              </w:rPr>
              <w:t>3,51</w:t>
            </w:r>
          </w:p>
        </w:tc>
        <w:tc>
          <w:tcPr>
            <w:tcW w:w="560" w:type="dxa"/>
          </w:tcPr>
          <w:p w14:paraId="68427BAA" w14:textId="77777777" w:rsidR="002A1B9B" w:rsidRDefault="002A1B9B" w:rsidP="00DA1009">
            <w:pPr>
              <w:ind w:left="157" w:right="1"/>
              <w:rPr>
                <w:rFonts w:ascii="Calibri"/>
                <w:sz w:val="20"/>
              </w:rPr>
            </w:pPr>
            <w:r>
              <w:rPr>
                <w:rFonts w:ascii="Calibri"/>
                <w:spacing w:val="-4"/>
                <w:sz w:val="20"/>
              </w:rPr>
              <w:t>5,37</w:t>
            </w:r>
          </w:p>
        </w:tc>
        <w:tc>
          <w:tcPr>
            <w:tcW w:w="560" w:type="dxa"/>
          </w:tcPr>
          <w:p w14:paraId="598F0897" w14:textId="77777777" w:rsidR="002A1B9B" w:rsidRDefault="002A1B9B" w:rsidP="00DA1009">
            <w:pPr>
              <w:ind w:right="14"/>
              <w:jc w:val="right"/>
              <w:rPr>
                <w:rFonts w:ascii="Calibri"/>
                <w:sz w:val="20"/>
              </w:rPr>
            </w:pPr>
            <w:r>
              <w:rPr>
                <w:rFonts w:ascii="Calibri"/>
                <w:spacing w:val="-10"/>
                <w:sz w:val="20"/>
              </w:rPr>
              <w:t>1</w:t>
            </w:r>
          </w:p>
        </w:tc>
        <w:tc>
          <w:tcPr>
            <w:tcW w:w="604" w:type="dxa"/>
          </w:tcPr>
          <w:p w14:paraId="5F496EE8" w14:textId="77777777" w:rsidR="002A1B9B" w:rsidRDefault="002A1B9B" w:rsidP="00DA1009">
            <w:pPr>
              <w:ind w:left="201"/>
              <w:rPr>
                <w:rFonts w:ascii="Calibri"/>
                <w:sz w:val="20"/>
              </w:rPr>
            </w:pPr>
            <w:r>
              <w:rPr>
                <w:rFonts w:ascii="Calibri"/>
                <w:spacing w:val="-4"/>
                <w:sz w:val="20"/>
              </w:rPr>
              <w:t>89,7</w:t>
            </w:r>
          </w:p>
        </w:tc>
      </w:tr>
      <w:tr w:rsidR="002A1B9B" w14:paraId="6C05DB34" w14:textId="77777777" w:rsidTr="00DA1009">
        <w:trPr>
          <w:trHeight w:val="240"/>
        </w:trPr>
        <w:tc>
          <w:tcPr>
            <w:tcW w:w="721" w:type="dxa"/>
          </w:tcPr>
          <w:p w14:paraId="27F3E0D0" w14:textId="77777777" w:rsidR="002A1B9B" w:rsidRDefault="002A1B9B" w:rsidP="00DA1009">
            <w:pPr>
              <w:ind w:left="39"/>
              <w:rPr>
                <w:rFonts w:ascii="Calibri"/>
                <w:sz w:val="20"/>
              </w:rPr>
            </w:pPr>
            <w:r>
              <w:rPr>
                <w:rFonts w:ascii="Calibri"/>
                <w:spacing w:val="-5"/>
                <w:sz w:val="20"/>
              </w:rPr>
              <w:t>54</w:t>
            </w:r>
          </w:p>
        </w:tc>
        <w:tc>
          <w:tcPr>
            <w:tcW w:w="560" w:type="dxa"/>
          </w:tcPr>
          <w:p w14:paraId="52044A20" w14:textId="77777777" w:rsidR="002A1B9B" w:rsidRDefault="002A1B9B" w:rsidP="00DA1009">
            <w:pPr>
              <w:ind w:right="15"/>
              <w:jc w:val="right"/>
              <w:rPr>
                <w:rFonts w:ascii="Calibri"/>
                <w:sz w:val="20"/>
              </w:rPr>
            </w:pPr>
            <w:r>
              <w:rPr>
                <w:rFonts w:ascii="Calibri"/>
                <w:spacing w:val="-4"/>
                <w:sz w:val="20"/>
              </w:rPr>
              <w:t>1,78</w:t>
            </w:r>
          </w:p>
        </w:tc>
        <w:tc>
          <w:tcPr>
            <w:tcW w:w="560" w:type="dxa"/>
          </w:tcPr>
          <w:p w14:paraId="099CA12B" w14:textId="77777777" w:rsidR="002A1B9B" w:rsidRDefault="002A1B9B" w:rsidP="00DA1009">
            <w:pPr>
              <w:ind w:right="15"/>
              <w:jc w:val="right"/>
              <w:rPr>
                <w:rFonts w:ascii="Calibri"/>
                <w:sz w:val="20"/>
              </w:rPr>
            </w:pPr>
            <w:r>
              <w:rPr>
                <w:rFonts w:ascii="Calibri"/>
                <w:spacing w:val="-4"/>
                <w:sz w:val="20"/>
              </w:rPr>
              <w:t>2,03</w:t>
            </w:r>
          </w:p>
        </w:tc>
        <w:tc>
          <w:tcPr>
            <w:tcW w:w="560" w:type="dxa"/>
          </w:tcPr>
          <w:p w14:paraId="58DFA58B" w14:textId="77777777" w:rsidR="002A1B9B" w:rsidRDefault="002A1B9B" w:rsidP="00DA1009">
            <w:pPr>
              <w:ind w:right="15"/>
              <w:jc w:val="right"/>
              <w:rPr>
                <w:rFonts w:ascii="Calibri"/>
                <w:sz w:val="20"/>
              </w:rPr>
            </w:pPr>
            <w:r>
              <w:rPr>
                <w:rFonts w:ascii="Calibri"/>
                <w:spacing w:val="-4"/>
                <w:sz w:val="20"/>
              </w:rPr>
              <w:t>2,32</w:t>
            </w:r>
          </w:p>
        </w:tc>
        <w:tc>
          <w:tcPr>
            <w:tcW w:w="560" w:type="dxa"/>
          </w:tcPr>
          <w:p w14:paraId="16DEA4CF" w14:textId="77777777" w:rsidR="002A1B9B" w:rsidRDefault="002A1B9B" w:rsidP="00DA1009">
            <w:pPr>
              <w:ind w:right="14"/>
              <w:jc w:val="right"/>
              <w:rPr>
                <w:rFonts w:ascii="Calibri"/>
                <w:sz w:val="20"/>
              </w:rPr>
            </w:pPr>
            <w:r>
              <w:rPr>
                <w:rFonts w:ascii="Calibri"/>
                <w:spacing w:val="-10"/>
                <w:sz w:val="20"/>
              </w:rPr>
              <w:t>1</w:t>
            </w:r>
          </w:p>
        </w:tc>
        <w:tc>
          <w:tcPr>
            <w:tcW w:w="560" w:type="dxa"/>
          </w:tcPr>
          <w:p w14:paraId="76654E78" w14:textId="77777777" w:rsidR="002A1B9B" w:rsidRDefault="002A1B9B" w:rsidP="00DA1009">
            <w:pPr>
              <w:ind w:right="14"/>
              <w:jc w:val="right"/>
              <w:rPr>
                <w:rFonts w:ascii="Calibri"/>
                <w:sz w:val="20"/>
              </w:rPr>
            </w:pPr>
            <w:r>
              <w:rPr>
                <w:rFonts w:ascii="Calibri"/>
                <w:spacing w:val="-4"/>
                <w:sz w:val="20"/>
              </w:rPr>
              <w:t>3,47</w:t>
            </w:r>
          </w:p>
        </w:tc>
        <w:tc>
          <w:tcPr>
            <w:tcW w:w="560" w:type="dxa"/>
          </w:tcPr>
          <w:p w14:paraId="2780576B" w14:textId="77777777" w:rsidR="002A1B9B" w:rsidRDefault="002A1B9B" w:rsidP="00DA1009">
            <w:pPr>
              <w:ind w:left="157"/>
              <w:rPr>
                <w:rFonts w:ascii="Calibri"/>
                <w:sz w:val="20"/>
              </w:rPr>
            </w:pPr>
            <w:r>
              <w:rPr>
                <w:rFonts w:ascii="Calibri"/>
                <w:spacing w:val="-4"/>
                <w:sz w:val="20"/>
              </w:rPr>
              <w:t>3,19</w:t>
            </w:r>
          </w:p>
        </w:tc>
        <w:tc>
          <w:tcPr>
            <w:tcW w:w="561" w:type="dxa"/>
          </w:tcPr>
          <w:p w14:paraId="01A6673C" w14:textId="77777777" w:rsidR="002A1B9B" w:rsidRDefault="002A1B9B" w:rsidP="00DA1009">
            <w:pPr>
              <w:ind w:left="256"/>
              <w:rPr>
                <w:rFonts w:ascii="Calibri"/>
                <w:sz w:val="20"/>
              </w:rPr>
            </w:pPr>
            <w:r>
              <w:rPr>
                <w:rFonts w:ascii="Calibri"/>
                <w:spacing w:val="-5"/>
                <w:sz w:val="20"/>
              </w:rPr>
              <w:t>3,5</w:t>
            </w:r>
          </w:p>
        </w:tc>
        <w:tc>
          <w:tcPr>
            <w:tcW w:w="560" w:type="dxa"/>
          </w:tcPr>
          <w:p w14:paraId="67D32796" w14:textId="77777777" w:rsidR="002A1B9B" w:rsidRDefault="002A1B9B" w:rsidP="00DA1009">
            <w:pPr>
              <w:ind w:right="15"/>
              <w:jc w:val="right"/>
              <w:rPr>
                <w:rFonts w:ascii="Calibri"/>
                <w:sz w:val="20"/>
              </w:rPr>
            </w:pPr>
            <w:r>
              <w:rPr>
                <w:rFonts w:ascii="Calibri"/>
                <w:spacing w:val="-4"/>
                <w:sz w:val="20"/>
              </w:rPr>
              <w:t>2,15</w:t>
            </w:r>
          </w:p>
        </w:tc>
        <w:tc>
          <w:tcPr>
            <w:tcW w:w="560" w:type="dxa"/>
          </w:tcPr>
          <w:p w14:paraId="2AA28793" w14:textId="77777777" w:rsidR="002A1B9B" w:rsidRDefault="002A1B9B" w:rsidP="00DA1009">
            <w:pPr>
              <w:ind w:left="157" w:right="1"/>
              <w:rPr>
                <w:rFonts w:ascii="Calibri"/>
                <w:sz w:val="20"/>
              </w:rPr>
            </w:pPr>
            <w:r>
              <w:rPr>
                <w:rFonts w:ascii="Calibri"/>
                <w:spacing w:val="-4"/>
                <w:sz w:val="20"/>
              </w:rPr>
              <w:t>3,51</w:t>
            </w:r>
          </w:p>
        </w:tc>
        <w:tc>
          <w:tcPr>
            <w:tcW w:w="560" w:type="dxa"/>
          </w:tcPr>
          <w:p w14:paraId="3837EECA" w14:textId="77777777" w:rsidR="002A1B9B" w:rsidRDefault="002A1B9B" w:rsidP="00DA1009">
            <w:pPr>
              <w:ind w:left="157" w:right="1"/>
              <w:rPr>
                <w:rFonts w:ascii="Calibri"/>
                <w:sz w:val="20"/>
              </w:rPr>
            </w:pPr>
            <w:r>
              <w:rPr>
                <w:rFonts w:ascii="Calibri"/>
                <w:spacing w:val="-4"/>
                <w:sz w:val="20"/>
              </w:rPr>
              <w:t>3,39</w:t>
            </w:r>
          </w:p>
        </w:tc>
        <w:tc>
          <w:tcPr>
            <w:tcW w:w="560" w:type="dxa"/>
          </w:tcPr>
          <w:p w14:paraId="54D093CC" w14:textId="77777777" w:rsidR="002A1B9B" w:rsidRDefault="002A1B9B" w:rsidP="00DA1009">
            <w:pPr>
              <w:ind w:left="157"/>
              <w:rPr>
                <w:rFonts w:ascii="Calibri"/>
                <w:sz w:val="20"/>
              </w:rPr>
            </w:pPr>
            <w:r>
              <w:rPr>
                <w:rFonts w:ascii="Calibri"/>
                <w:spacing w:val="-4"/>
                <w:sz w:val="20"/>
              </w:rPr>
              <w:t>3,35</w:t>
            </w:r>
          </w:p>
        </w:tc>
        <w:tc>
          <w:tcPr>
            <w:tcW w:w="560" w:type="dxa"/>
          </w:tcPr>
          <w:p w14:paraId="60C2DFD6" w14:textId="77777777" w:rsidR="002A1B9B" w:rsidRDefault="002A1B9B" w:rsidP="00DA1009">
            <w:pPr>
              <w:ind w:right="14"/>
              <w:jc w:val="right"/>
              <w:rPr>
                <w:rFonts w:ascii="Calibri"/>
                <w:sz w:val="20"/>
              </w:rPr>
            </w:pPr>
            <w:r>
              <w:rPr>
                <w:rFonts w:ascii="Calibri"/>
                <w:spacing w:val="-4"/>
                <w:sz w:val="20"/>
              </w:rPr>
              <w:t>3,09</w:t>
            </w:r>
          </w:p>
        </w:tc>
        <w:tc>
          <w:tcPr>
            <w:tcW w:w="560" w:type="dxa"/>
          </w:tcPr>
          <w:p w14:paraId="2F11EFB5" w14:textId="77777777" w:rsidR="002A1B9B" w:rsidRDefault="002A1B9B" w:rsidP="00DA1009">
            <w:pPr>
              <w:ind w:left="157"/>
              <w:rPr>
                <w:rFonts w:ascii="Calibri"/>
                <w:sz w:val="20"/>
              </w:rPr>
            </w:pPr>
            <w:r>
              <w:rPr>
                <w:rFonts w:ascii="Calibri"/>
                <w:spacing w:val="-4"/>
                <w:sz w:val="20"/>
              </w:rPr>
              <w:t>3,27</w:t>
            </w:r>
          </w:p>
        </w:tc>
        <w:tc>
          <w:tcPr>
            <w:tcW w:w="561" w:type="dxa"/>
          </w:tcPr>
          <w:p w14:paraId="5E25B9DC" w14:textId="77777777" w:rsidR="002A1B9B" w:rsidRDefault="002A1B9B" w:rsidP="00DA1009">
            <w:pPr>
              <w:ind w:left="156"/>
              <w:rPr>
                <w:rFonts w:ascii="Calibri"/>
                <w:sz w:val="20"/>
              </w:rPr>
            </w:pPr>
            <w:r>
              <w:rPr>
                <w:rFonts w:ascii="Calibri"/>
                <w:spacing w:val="-4"/>
                <w:sz w:val="20"/>
              </w:rPr>
              <w:t>2,07</w:t>
            </w:r>
          </w:p>
        </w:tc>
        <w:tc>
          <w:tcPr>
            <w:tcW w:w="560" w:type="dxa"/>
          </w:tcPr>
          <w:p w14:paraId="68581538" w14:textId="77777777" w:rsidR="002A1B9B" w:rsidRDefault="002A1B9B" w:rsidP="00DA1009">
            <w:pPr>
              <w:ind w:right="15"/>
              <w:jc w:val="right"/>
              <w:rPr>
                <w:rFonts w:ascii="Calibri"/>
                <w:sz w:val="20"/>
              </w:rPr>
            </w:pPr>
            <w:r>
              <w:rPr>
                <w:rFonts w:ascii="Calibri"/>
                <w:spacing w:val="-4"/>
                <w:sz w:val="20"/>
              </w:rPr>
              <w:t>3,23</w:t>
            </w:r>
          </w:p>
        </w:tc>
        <w:tc>
          <w:tcPr>
            <w:tcW w:w="560" w:type="dxa"/>
          </w:tcPr>
          <w:p w14:paraId="1632FF8E" w14:textId="77777777" w:rsidR="002A1B9B" w:rsidRDefault="002A1B9B" w:rsidP="00DA1009">
            <w:pPr>
              <w:ind w:right="15"/>
              <w:jc w:val="right"/>
              <w:rPr>
                <w:rFonts w:ascii="Calibri"/>
                <w:sz w:val="20"/>
              </w:rPr>
            </w:pPr>
            <w:r>
              <w:rPr>
                <w:rFonts w:ascii="Calibri"/>
                <w:spacing w:val="-5"/>
                <w:sz w:val="20"/>
              </w:rPr>
              <w:t>3,1</w:t>
            </w:r>
          </w:p>
        </w:tc>
        <w:tc>
          <w:tcPr>
            <w:tcW w:w="560" w:type="dxa"/>
          </w:tcPr>
          <w:p w14:paraId="3D82A7E1" w14:textId="77777777" w:rsidR="002A1B9B" w:rsidRDefault="002A1B9B" w:rsidP="00DA1009">
            <w:pPr>
              <w:ind w:left="157" w:right="1"/>
              <w:rPr>
                <w:rFonts w:ascii="Calibri"/>
                <w:sz w:val="20"/>
              </w:rPr>
            </w:pPr>
            <w:r>
              <w:rPr>
                <w:rFonts w:ascii="Calibri"/>
                <w:spacing w:val="-4"/>
                <w:sz w:val="20"/>
              </w:rPr>
              <w:t>4,21</w:t>
            </w:r>
          </w:p>
        </w:tc>
        <w:tc>
          <w:tcPr>
            <w:tcW w:w="560" w:type="dxa"/>
          </w:tcPr>
          <w:p w14:paraId="586F2C8B" w14:textId="77777777" w:rsidR="002A1B9B" w:rsidRDefault="002A1B9B" w:rsidP="00DA1009">
            <w:pPr>
              <w:ind w:left="257"/>
              <w:rPr>
                <w:rFonts w:ascii="Calibri"/>
                <w:sz w:val="20"/>
              </w:rPr>
            </w:pPr>
            <w:r>
              <w:rPr>
                <w:rFonts w:ascii="Calibri"/>
                <w:spacing w:val="-5"/>
                <w:sz w:val="20"/>
              </w:rPr>
              <w:t>3,5</w:t>
            </w:r>
          </w:p>
        </w:tc>
        <w:tc>
          <w:tcPr>
            <w:tcW w:w="560" w:type="dxa"/>
          </w:tcPr>
          <w:p w14:paraId="3C0CA71D" w14:textId="77777777" w:rsidR="002A1B9B" w:rsidRDefault="002A1B9B" w:rsidP="00DA1009">
            <w:pPr>
              <w:ind w:right="14"/>
              <w:jc w:val="right"/>
              <w:rPr>
                <w:rFonts w:ascii="Calibri"/>
                <w:sz w:val="20"/>
              </w:rPr>
            </w:pPr>
            <w:r>
              <w:rPr>
                <w:rFonts w:ascii="Calibri"/>
                <w:spacing w:val="-4"/>
                <w:sz w:val="20"/>
              </w:rPr>
              <w:t>2,15</w:t>
            </w:r>
          </w:p>
        </w:tc>
        <w:tc>
          <w:tcPr>
            <w:tcW w:w="560" w:type="dxa"/>
          </w:tcPr>
          <w:p w14:paraId="4C73DC79" w14:textId="77777777" w:rsidR="002A1B9B" w:rsidRDefault="002A1B9B" w:rsidP="00DA1009">
            <w:pPr>
              <w:ind w:left="157"/>
              <w:rPr>
                <w:rFonts w:ascii="Calibri"/>
                <w:sz w:val="20"/>
              </w:rPr>
            </w:pPr>
            <w:r>
              <w:rPr>
                <w:rFonts w:ascii="Calibri"/>
                <w:spacing w:val="-4"/>
                <w:sz w:val="20"/>
              </w:rPr>
              <w:t>3,51</w:t>
            </w:r>
          </w:p>
        </w:tc>
        <w:tc>
          <w:tcPr>
            <w:tcW w:w="561" w:type="dxa"/>
          </w:tcPr>
          <w:p w14:paraId="13DDFF1A" w14:textId="77777777" w:rsidR="002A1B9B" w:rsidRDefault="002A1B9B" w:rsidP="00DA1009">
            <w:pPr>
              <w:ind w:left="156"/>
              <w:rPr>
                <w:rFonts w:ascii="Calibri"/>
                <w:sz w:val="20"/>
              </w:rPr>
            </w:pPr>
            <w:r>
              <w:rPr>
                <w:rFonts w:ascii="Calibri"/>
                <w:spacing w:val="-4"/>
                <w:sz w:val="20"/>
              </w:rPr>
              <w:t>3,39</w:t>
            </w:r>
          </w:p>
        </w:tc>
        <w:tc>
          <w:tcPr>
            <w:tcW w:w="560" w:type="dxa"/>
          </w:tcPr>
          <w:p w14:paraId="46904690" w14:textId="77777777" w:rsidR="002A1B9B" w:rsidRDefault="002A1B9B" w:rsidP="00DA1009">
            <w:pPr>
              <w:ind w:left="157" w:right="1"/>
              <w:rPr>
                <w:rFonts w:ascii="Calibri"/>
                <w:sz w:val="20"/>
              </w:rPr>
            </w:pPr>
            <w:r>
              <w:rPr>
                <w:rFonts w:ascii="Calibri"/>
                <w:spacing w:val="-4"/>
                <w:sz w:val="20"/>
              </w:rPr>
              <w:t>3,35</w:t>
            </w:r>
          </w:p>
        </w:tc>
        <w:tc>
          <w:tcPr>
            <w:tcW w:w="560" w:type="dxa"/>
          </w:tcPr>
          <w:p w14:paraId="27EFCC0B" w14:textId="77777777" w:rsidR="002A1B9B" w:rsidRDefault="002A1B9B" w:rsidP="00DA1009">
            <w:pPr>
              <w:ind w:left="157" w:right="1"/>
              <w:rPr>
                <w:rFonts w:ascii="Calibri"/>
                <w:sz w:val="20"/>
              </w:rPr>
            </w:pPr>
            <w:r>
              <w:rPr>
                <w:rFonts w:ascii="Calibri"/>
                <w:spacing w:val="-4"/>
                <w:sz w:val="20"/>
              </w:rPr>
              <w:t>3,51</w:t>
            </w:r>
          </w:p>
        </w:tc>
        <w:tc>
          <w:tcPr>
            <w:tcW w:w="560" w:type="dxa"/>
          </w:tcPr>
          <w:p w14:paraId="357391A5" w14:textId="77777777" w:rsidR="002A1B9B" w:rsidRDefault="002A1B9B" w:rsidP="00DA1009">
            <w:pPr>
              <w:ind w:left="157" w:right="1"/>
              <w:rPr>
                <w:rFonts w:ascii="Calibri"/>
                <w:sz w:val="20"/>
              </w:rPr>
            </w:pPr>
            <w:r>
              <w:rPr>
                <w:rFonts w:ascii="Calibri"/>
                <w:spacing w:val="-4"/>
                <w:sz w:val="20"/>
              </w:rPr>
              <w:t>4,11</w:t>
            </w:r>
          </w:p>
        </w:tc>
        <w:tc>
          <w:tcPr>
            <w:tcW w:w="560" w:type="dxa"/>
          </w:tcPr>
          <w:p w14:paraId="2DA74401" w14:textId="77777777" w:rsidR="002A1B9B" w:rsidRDefault="002A1B9B" w:rsidP="00DA1009">
            <w:pPr>
              <w:ind w:right="14"/>
              <w:jc w:val="right"/>
              <w:rPr>
                <w:rFonts w:ascii="Calibri"/>
                <w:sz w:val="20"/>
              </w:rPr>
            </w:pPr>
            <w:r>
              <w:rPr>
                <w:rFonts w:ascii="Calibri"/>
                <w:spacing w:val="-10"/>
                <w:sz w:val="20"/>
              </w:rPr>
              <w:t>1</w:t>
            </w:r>
          </w:p>
        </w:tc>
        <w:tc>
          <w:tcPr>
            <w:tcW w:w="604" w:type="dxa"/>
          </w:tcPr>
          <w:p w14:paraId="04E8A4C5" w14:textId="77777777" w:rsidR="002A1B9B" w:rsidRDefault="002A1B9B" w:rsidP="00DA1009">
            <w:pPr>
              <w:ind w:left="101"/>
              <w:rPr>
                <w:rFonts w:ascii="Calibri"/>
                <w:sz w:val="20"/>
              </w:rPr>
            </w:pPr>
            <w:r>
              <w:rPr>
                <w:rFonts w:ascii="Calibri"/>
                <w:spacing w:val="-2"/>
                <w:sz w:val="20"/>
              </w:rPr>
              <w:t>73,18</w:t>
            </w:r>
          </w:p>
        </w:tc>
      </w:tr>
      <w:tr w:rsidR="002A1B9B" w14:paraId="557469E7" w14:textId="77777777" w:rsidTr="00DA1009">
        <w:trPr>
          <w:trHeight w:val="240"/>
        </w:trPr>
        <w:tc>
          <w:tcPr>
            <w:tcW w:w="721" w:type="dxa"/>
          </w:tcPr>
          <w:p w14:paraId="37B7383A" w14:textId="77777777" w:rsidR="002A1B9B" w:rsidRDefault="002A1B9B" w:rsidP="00DA1009">
            <w:pPr>
              <w:ind w:left="39"/>
              <w:rPr>
                <w:rFonts w:ascii="Calibri"/>
                <w:sz w:val="20"/>
              </w:rPr>
            </w:pPr>
            <w:r>
              <w:rPr>
                <w:rFonts w:ascii="Calibri"/>
                <w:spacing w:val="-5"/>
                <w:sz w:val="20"/>
              </w:rPr>
              <w:t>55</w:t>
            </w:r>
          </w:p>
        </w:tc>
        <w:tc>
          <w:tcPr>
            <w:tcW w:w="560" w:type="dxa"/>
          </w:tcPr>
          <w:p w14:paraId="0AF4D6ED" w14:textId="77777777" w:rsidR="002A1B9B" w:rsidRDefault="002A1B9B" w:rsidP="00DA1009">
            <w:pPr>
              <w:ind w:right="15"/>
              <w:jc w:val="right"/>
              <w:rPr>
                <w:rFonts w:ascii="Calibri"/>
                <w:sz w:val="20"/>
              </w:rPr>
            </w:pPr>
            <w:r>
              <w:rPr>
                <w:rFonts w:ascii="Calibri"/>
                <w:spacing w:val="-4"/>
                <w:sz w:val="20"/>
              </w:rPr>
              <w:t>3,49</w:t>
            </w:r>
          </w:p>
        </w:tc>
        <w:tc>
          <w:tcPr>
            <w:tcW w:w="560" w:type="dxa"/>
          </w:tcPr>
          <w:p w14:paraId="6DE5EB02" w14:textId="77777777" w:rsidR="002A1B9B" w:rsidRDefault="002A1B9B" w:rsidP="00DA1009">
            <w:pPr>
              <w:ind w:right="15"/>
              <w:jc w:val="right"/>
              <w:rPr>
                <w:rFonts w:ascii="Calibri"/>
                <w:sz w:val="20"/>
              </w:rPr>
            </w:pPr>
            <w:r>
              <w:rPr>
                <w:rFonts w:ascii="Calibri"/>
                <w:spacing w:val="-4"/>
                <w:sz w:val="20"/>
              </w:rPr>
              <w:t>2,71</w:t>
            </w:r>
          </w:p>
        </w:tc>
        <w:tc>
          <w:tcPr>
            <w:tcW w:w="560" w:type="dxa"/>
          </w:tcPr>
          <w:p w14:paraId="28758C50" w14:textId="77777777" w:rsidR="002A1B9B" w:rsidRDefault="002A1B9B" w:rsidP="00DA1009">
            <w:pPr>
              <w:ind w:right="15"/>
              <w:jc w:val="right"/>
              <w:rPr>
                <w:rFonts w:ascii="Calibri"/>
                <w:sz w:val="20"/>
              </w:rPr>
            </w:pPr>
            <w:r>
              <w:rPr>
                <w:rFonts w:ascii="Calibri"/>
                <w:spacing w:val="-4"/>
                <w:sz w:val="20"/>
              </w:rPr>
              <w:t>2,32</w:t>
            </w:r>
          </w:p>
        </w:tc>
        <w:tc>
          <w:tcPr>
            <w:tcW w:w="560" w:type="dxa"/>
          </w:tcPr>
          <w:p w14:paraId="409491C9" w14:textId="77777777" w:rsidR="002A1B9B" w:rsidRDefault="002A1B9B" w:rsidP="00DA1009">
            <w:pPr>
              <w:ind w:right="14"/>
              <w:jc w:val="right"/>
              <w:rPr>
                <w:rFonts w:ascii="Calibri"/>
                <w:sz w:val="20"/>
              </w:rPr>
            </w:pPr>
            <w:r>
              <w:rPr>
                <w:rFonts w:ascii="Calibri"/>
                <w:spacing w:val="-10"/>
                <w:sz w:val="20"/>
              </w:rPr>
              <w:t>1</w:t>
            </w:r>
          </w:p>
        </w:tc>
        <w:tc>
          <w:tcPr>
            <w:tcW w:w="560" w:type="dxa"/>
          </w:tcPr>
          <w:p w14:paraId="1EA992C1" w14:textId="77777777" w:rsidR="002A1B9B" w:rsidRDefault="002A1B9B" w:rsidP="00DA1009">
            <w:pPr>
              <w:ind w:right="14"/>
              <w:jc w:val="right"/>
              <w:rPr>
                <w:rFonts w:ascii="Calibri"/>
                <w:sz w:val="20"/>
              </w:rPr>
            </w:pPr>
            <w:r>
              <w:rPr>
                <w:rFonts w:ascii="Calibri"/>
                <w:spacing w:val="-4"/>
                <w:sz w:val="20"/>
              </w:rPr>
              <w:t>3,47</w:t>
            </w:r>
          </w:p>
        </w:tc>
        <w:tc>
          <w:tcPr>
            <w:tcW w:w="560" w:type="dxa"/>
          </w:tcPr>
          <w:p w14:paraId="6A6FBB92" w14:textId="77777777" w:rsidR="002A1B9B" w:rsidRDefault="002A1B9B" w:rsidP="00DA1009">
            <w:pPr>
              <w:ind w:left="157"/>
              <w:rPr>
                <w:rFonts w:ascii="Calibri"/>
                <w:sz w:val="20"/>
              </w:rPr>
            </w:pPr>
            <w:r>
              <w:rPr>
                <w:rFonts w:ascii="Calibri"/>
                <w:spacing w:val="-4"/>
                <w:sz w:val="20"/>
              </w:rPr>
              <w:t>2,33</w:t>
            </w:r>
          </w:p>
        </w:tc>
        <w:tc>
          <w:tcPr>
            <w:tcW w:w="561" w:type="dxa"/>
          </w:tcPr>
          <w:p w14:paraId="5B7BB87D" w14:textId="77777777" w:rsidR="002A1B9B" w:rsidRDefault="002A1B9B" w:rsidP="00DA1009">
            <w:pPr>
              <w:ind w:left="256"/>
              <w:rPr>
                <w:rFonts w:ascii="Calibri"/>
                <w:sz w:val="20"/>
              </w:rPr>
            </w:pPr>
            <w:r>
              <w:rPr>
                <w:rFonts w:ascii="Calibri"/>
                <w:spacing w:val="-5"/>
                <w:sz w:val="20"/>
              </w:rPr>
              <w:t>3,5</w:t>
            </w:r>
          </w:p>
        </w:tc>
        <w:tc>
          <w:tcPr>
            <w:tcW w:w="560" w:type="dxa"/>
          </w:tcPr>
          <w:p w14:paraId="34617531" w14:textId="77777777" w:rsidR="002A1B9B" w:rsidRDefault="002A1B9B" w:rsidP="00DA1009">
            <w:pPr>
              <w:ind w:right="15"/>
              <w:jc w:val="right"/>
              <w:rPr>
                <w:rFonts w:ascii="Calibri"/>
                <w:sz w:val="20"/>
              </w:rPr>
            </w:pPr>
            <w:r>
              <w:rPr>
                <w:rFonts w:ascii="Calibri"/>
                <w:spacing w:val="-4"/>
                <w:sz w:val="20"/>
              </w:rPr>
              <w:t>3,83</w:t>
            </w:r>
          </w:p>
        </w:tc>
        <w:tc>
          <w:tcPr>
            <w:tcW w:w="560" w:type="dxa"/>
          </w:tcPr>
          <w:p w14:paraId="19D9B437" w14:textId="77777777" w:rsidR="002A1B9B" w:rsidRDefault="002A1B9B" w:rsidP="00DA1009">
            <w:pPr>
              <w:ind w:left="157" w:right="1"/>
              <w:rPr>
                <w:rFonts w:ascii="Calibri"/>
                <w:sz w:val="20"/>
              </w:rPr>
            </w:pPr>
            <w:r>
              <w:rPr>
                <w:rFonts w:ascii="Calibri"/>
                <w:spacing w:val="-4"/>
                <w:sz w:val="20"/>
              </w:rPr>
              <w:t>2,59</w:t>
            </w:r>
          </w:p>
        </w:tc>
        <w:tc>
          <w:tcPr>
            <w:tcW w:w="560" w:type="dxa"/>
          </w:tcPr>
          <w:p w14:paraId="4FE36C89" w14:textId="77777777" w:rsidR="002A1B9B" w:rsidRDefault="002A1B9B" w:rsidP="00DA1009">
            <w:pPr>
              <w:ind w:left="257" w:right="1"/>
              <w:rPr>
                <w:rFonts w:ascii="Calibri"/>
                <w:sz w:val="20"/>
              </w:rPr>
            </w:pPr>
            <w:r>
              <w:rPr>
                <w:rFonts w:ascii="Calibri"/>
                <w:spacing w:val="-5"/>
                <w:sz w:val="20"/>
              </w:rPr>
              <w:t>2,7</w:t>
            </w:r>
          </w:p>
        </w:tc>
        <w:tc>
          <w:tcPr>
            <w:tcW w:w="560" w:type="dxa"/>
          </w:tcPr>
          <w:p w14:paraId="62C79357" w14:textId="77777777" w:rsidR="002A1B9B" w:rsidRDefault="002A1B9B" w:rsidP="00DA1009">
            <w:pPr>
              <w:ind w:left="157"/>
              <w:rPr>
                <w:rFonts w:ascii="Calibri"/>
                <w:sz w:val="20"/>
              </w:rPr>
            </w:pPr>
            <w:r>
              <w:rPr>
                <w:rFonts w:ascii="Calibri"/>
                <w:spacing w:val="-4"/>
                <w:sz w:val="20"/>
              </w:rPr>
              <w:t>2,47</w:t>
            </w:r>
          </w:p>
        </w:tc>
        <w:tc>
          <w:tcPr>
            <w:tcW w:w="560" w:type="dxa"/>
          </w:tcPr>
          <w:p w14:paraId="1D6C6D10" w14:textId="77777777" w:rsidR="002A1B9B" w:rsidRDefault="002A1B9B" w:rsidP="00DA1009">
            <w:pPr>
              <w:ind w:right="14"/>
              <w:jc w:val="right"/>
              <w:rPr>
                <w:rFonts w:ascii="Calibri"/>
                <w:sz w:val="20"/>
              </w:rPr>
            </w:pPr>
            <w:r>
              <w:rPr>
                <w:rFonts w:ascii="Calibri"/>
                <w:spacing w:val="-4"/>
                <w:sz w:val="20"/>
              </w:rPr>
              <w:t>3,09</w:t>
            </w:r>
          </w:p>
        </w:tc>
        <w:tc>
          <w:tcPr>
            <w:tcW w:w="560" w:type="dxa"/>
          </w:tcPr>
          <w:p w14:paraId="63A0CD56" w14:textId="77777777" w:rsidR="002A1B9B" w:rsidRDefault="002A1B9B" w:rsidP="00DA1009">
            <w:pPr>
              <w:ind w:left="157"/>
              <w:rPr>
                <w:rFonts w:ascii="Calibri"/>
                <w:sz w:val="20"/>
              </w:rPr>
            </w:pPr>
            <w:r>
              <w:rPr>
                <w:rFonts w:ascii="Calibri"/>
                <w:spacing w:val="-4"/>
                <w:sz w:val="20"/>
              </w:rPr>
              <w:t>3,27</w:t>
            </w:r>
          </w:p>
        </w:tc>
        <w:tc>
          <w:tcPr>
            <w:tcW w:w="561" w:type="dxa"/>
          </w:tcPr>
          <w:p w14:paraId="2AF243DF" w14:textId="77777777" w:rsidR="002A1B9B" w:rsidRDefault="002A1B9B" w:rsidP="00DA1009">
            <w:pPr>
              <w:ind w:left="156"/>
              <w:rPr>
                <w:rFonts w:ascii="Calibri"/>
                <w:sz w:val="20"/>
              </w:rPr>
            </w:pPr>
            <w:r>
              <w:rPr>
                <w:rFonts w:ascii="Calibri"/>
                <w:spacing w:val="-4"/>
                <w:sz w:val="20"/>
              </w:rPr>
              <w:t>2,07</w:t>
            </w:r>
          </w:p>
        </w:tc>
        <w:tc>
          <w:tcPr>
            <w:tcW w:w="560" w:type="dxa"/>
          </w:tcPr>
          <w:p w14:paraId="2B227D82" w14:textId="77777777" w:rsidR="002A1B9B" w:rsidRDefault="002A1B9B" w:rsidP="00DA1009">
            <w:pPr>
              <w:ind w:right="15"/>
              <w:jc w:val="right"/>
              <w:rPr>
                <w:rFonts w:ascii="Calibri"/>
                <w:sz w:val="20"/>
              </w:rPr>
            </w:pPr>
            <w:r>
              <w:rPr>
                <w:rFonts w:ascii="Calibri"/>
                <w:spacing w:val="-4"/>
                <w:sz w:val="20"/>
              </w:rPr>
              <w:t>3,23</w:t>
            </w:r>
          </w:p>
        </w:tc>
        <w:tc>
          <w:tcPr>
            <w:tcW w:w="560" w:type="dxa"/>
          </w:tcPr>
          <w:p w14:paraId="6535A03E" w14:textId="77777777" w:rsidR="002A1B9B" w:rsidRDefault="002A1B9B" w:rsidP="00DA1009">
            <w:pPr>
              <w:ind w:right="15"/>
              <w:jc w:val="right"/>
              <w:rPr>
                <w:rFonts w:ascii="Calibri"/>
                <w:sz w:val="20"/>
              </w:rPr>
            </w:pPr>
            <w:r>
              <w:rPr>
                <w:rFonts w:ascii="Calibri"/>
                <w:spacing w:val="-4"/>
                <w:sz w:val="20"/>
              </w:rPr>
              <w:t>2,29</w:t>
            </w:r>
          </w:p>
        </w:tc>
        <w:tc>
          <w:tcPr>
            <w:tcW w:w="560" w:type="dxa"/>
          </w:tcPr>
          <w:p w14:paraId="55515751" w14:textId="77777777" w:rsidR="002A1B9B" w:rsidRDefault="002A1B9B" w:rsidP="00DA1009">
            <w:pPr>
              <w:ind w:left="157" w:right="1"/>
              <w:rPr>
                <w:rFonts w:ascii="Calibri"/>
                <w:sz w:val="20"/>
              </w:rPr>
            </w:pPr>
            <w:r>
              <w:rPr>
                <w:rFonts w:ascii="Calibri"/>
                <w:spacing w:val="-4"/>
                <w:sz w:val="20"/>
              </w:rPr>
              <w:t>3,35</w:t>
            </w:r>
          </w:p>
        </w:tc>
        <w:tc>
          <w:tcPr>
            <w:tcW w:w="560" w:type="dxa"/>
          </w:tcPr>
          <w:p w14:paraId="2C8FB4BD" w14:textId="77777777" w:rsidR="002A1B9B" w:rsidRDefault="002A1B9B" w:rsidP="00DA1009">
            <w:pPr>
              <w:ind w:left="257"/>
              <w:rPr>
                <w:rFonts w:ascii="Calibri"/>
                <w:sz w:val="20"/>
              </w:rPr>
            </w:pPr>
            <w:r>
              <w:rPr>
                <w:rFonts w:ascii="Calibri"/>
                <w:spacing w:val="-5"/>
                <w:sz w:val="20"/>
              </w:rPr>
              <w:t>3,5</w:t>
            </w:r>
          </w:p>
        </w:tc>
        <w:tc>
          <w:tcPr>
            <w:tcW w:w="560" w:type="dxa"/>
          </w:tcPr>
          <w:p w14:paraId="2015893C" w14:textId="77777777" w:rsidR="002A1B9B" w:rsidRDefault="002A1B9B" w:rsidP="00DA1009">
            <w:pPr>
              <w:ind w:right="14"/>
              <w:jc w:val="right"/>
              <w:rPr>
                <w:rFonts w:ascii="Calibri"/>
                <w:sz w:val="20"/>
              </w:rPr>
            </w:pPr>
            <w:r>
              <w:rPr>
                <w:rFonts w:ascii="Calibri"/>
                <w:spacing w:val="-4"/>
                <w:sz w:val="20"/>
              </w:rPr>
              <w:t>3,83</w:t>
            </w:r>
          </w:p>
        </w:tc>
        <w:tc>
          <w:tcPr>
            <w:tcW w:w="560" w:type="dxa"/>
          </w:tcPr>
          <w:p w14:paraId="753E7CB7" w14:textId="77777777" w:rsidR="002A1B9B" w:rsidRDefault="002A1B9B" w:rsidP="00DA1009">
            <w:pPr>
              <w:ind w:left="157"/>
              <w:rPr>
                <w:rFonts w:ascii="Calibri"/>
                <w:sz w:val="20"/>
              </w:rPr>
            </w:pPr>
            <w:r>
              <w:rPr>
                <w:rFonts w:ascii="Calibri"/>
                <w:spacing w:val="-4"/>
                <w:sz w:val="20"/>
              </w:rPr>
              <w:t>2,59</w:t>
            </w:r>
          </w:p>
        </w:tc>
        <w:tc>
          <w:tcPr>
            <w:tcW w:w="561" w:type="dxa"/>
          </w:tcPr>
          <w:p w14:paraId="794361FA" w14:textId="77777777" w:rsidR="002A1B9B" w:rsidRDefault="002A1B9B" w:rsidP="00DA1009">
            <w:pPr>
              <w:ind w:left="256"/>
              <w:rPr>
                <w:rFonts w:ascii="Calibri"/>
                <w:sz w:val="20"/>
              </w:rPr>
            </w:pPr>
            <w:r>
              <w:rPr>
                <w:rFonts w:ascii="Calibri"/>
                <w:spacing w:val="-5"/>
                <w:sz w:val="20"/>
              </w:rPr>
              <w:t>2,7</w:t>
            </w:r>
          </w:p>
        </w:tc>
        <w:tc>
          <w:tcPr>
            <w:tcW w:w="560" w:type="dxa"/>
          </w:tcPr>
          <w:p w14:paraId="2912AA6F" w14:textId="77777777" w:rsidR="002A1B9B" w:rsidRDefault="002A1B9B" w:rsidP="00DA1009">
            <w:pPr>
              <w:ind w:left="157" w:right="1"/>
              <w:rPr>
                <w:rFonts w:ascii="Calibri"/>
                <w:sz w:val="20"/>
              </w:rPr>
            </w:pPr>
            <w:r>
              <w:rPr>
                <w:rFonts w:ascii="Calibri"/>
                <w:spacing w:val="-4"/>
                <w:sz w:val="20"/>
              </w:rPr>
              <w:t>2,47</w:t>
            </w:r>
          </w:p>
        </w:tc>
        <w:tc>
          <w:tcPr>
            <w:tcW w:w="560" w:type="dxa"/>
          </w:tcPr>
          <w:p w14:paraId="4C212C7B" w14:textId="77777777" w:rsidR="002A1B9B" w:rsidRDefault="002A1B9B" w:rsidP="00DA1009">
            <w:pPr>
              <w:ind w:left="157" w:right="1"/>
              <w:rPr>
                <w:rFonts w:ascii="Calibri"/>
                <w:sz w:val="20"/>
              </w:rPr>
            </w:pPr>
            <w:r>
              <w:rPr>
                <w:rFonts w:ascii="Calibri"/>
                <w:spacing w:val="-4"/>
                <w:sz w:val="20"/>
              </w:rPr>
              <w:t>2,73</w:t>
            </w:r>
          </w:p>
        </w:tc>
        <w:tc>
          <w:tcPr>
            <w:tcW w:w="560" w:type="dxa"/>
          </w:tcPr>
          <w:p w14:paraId="2FB44174" w14:textId="77777777" w:rsidR="002A1B9B" w:rsidRDefault="002A1B9B" w:rsidP="00DA1009">
            <w:pPr>
              <w:ind w:left="157" w:right="1"/>
              <w:rPr>
                <w:rFonts w:ascii="Calibri"/>
                <w:sz w:val="20"/>
              </w:rPr>
            </w:pPr>
            <w:r>
              <w:rPr>
                <w:rFonts w:ascii="Calibri"/>
                <w:spacing w:val="-4"/>
                <w:sz w:val="20"/>
              </w:rPr>
              <w:t>4,11</w:t>
            </w:r>
          </w:p>
        </w:tc>
        <w:tc>
          <w:tcPr>
            <w:tcW w:w="560" w:type="dxa"/>
          </w:tcPr>
          <w:p w14:paraId="313FBFA8" w14:textId="77777777" w:rsidR="002A1B9B" w:rsidRDefault="002A1B9B" w:rsidP="00DA1009">
            <w:pPr>
              <w:ind w:right="14"/>
              <w:jc w:val="right"/>
              <w:rPr>
                <w:rFonts w:ascii="Calibri"/>
                <w:sz w:val="20"/>
              </w:rPr>
            </w:pPr>
            <w:r>
              <w:rPr>
                <w:rFonts w:ascii="Calibri"/>
                <w:spacing w:val="-10"/>
                <w:sz w:val="20"/>
              </w:rPr>
              <w:t>1</w:t>
            </w:r>
          </w:p>
        </w:tc>
        <w:tc>
          <w:tcPr>
            <w:tcW w:w="604" w:type="dxa"/>
          </w:tcPr>
          <w:p w14:paraId="75A85291" w14:textId="77777777" w:rsidR="002A1B9B" w:rsidRDefault="002A1B9B" w:rsidP="00DA1009">
            <w:pPr>
              <w:ind w:left="101"/>
              <w:rPr>
                <w:rFonts w:ascii="Calibri"/>
                <w:sz w:val="20"/>
              </w:rPr>
            </w:pPr>
            <w:r>
              <w:rPr>
                <w:rFonts w:ascii="Calibri"/>
                <w:spacing w:val="-2"/>
                <w:sz w:val="20"/>
              </w:rPr>
              <w:t>70,61</w:t>
            </w:r>
          </w:p>
        </w:tc>
      </w:tr>
      <w:tr w:rsidR="002A1B9B" w14:paraId="5D7903BF" w14:textId="77777777" w:rsidTr="00DA1009">
        <w:trPr>
          <w:trHeight w:val="240"/>
        </w:trPr>
        <w:tc>
          <w:tcPr>
            <w:tcW w:w="721" w:type="dxa"/>
          </w:tcPr>
          <w:p w14:paraId="6E0FAC0A" w14:textId="77777777" w:rsidR="002A1B9B" w:rsidRDefault="002A1B9B" w:rsidP="00DA1009">
            <w:pPr>
              <w:ind w:left="39"/>
              <w:rPr>
                <w:rFonts w:ascii="Calibri"/>
                <w:sz w:val="20"/>
              </w:rPr>
            </w:pPr>
            <w:r>
              <w:rPr>
                <w:rFonts w:ascii="Calibri"/>
                <w:spacing w:val="-5"/>
                <w:sz w:val="20"/>
              </w:rPr>
              <w:t>56</w:t>
            </w:r>
          </w:p>
        </w:tc>
        <w:tc>
          <w:tcPr>
            <w:tcW w:w="560" w:type="dxa"/>
          </w:tcPr>
          <w:p w14:paraId="6A47F5C4" w14:textId="77777777" w:rsidR="002A1B9B" w:rsidRDefault="002A1B9B" w:rsidP="00DA1009">
            <w:pPr>
              <w:ind w:right="15"/>
              <w:jc w:val="right"/>
              <w:rPr>
                <w:rFonts w:ascii="Calibri"/>
                <w:sz w:val="20"/>
              </w:rPr>
            </w:pPr>
            <w:r>
              <w:rPr>
                <w:rFonts w:ascii="Calibri"/>
                <w:spacing w:val="-4"/>
                <w:sz w:val="20"/>
              </w:rPr>
              <w:t>2,34</w:t>
            </w:r>
          </w:p>
        </w:tc>
        <w:tc>
          <w:tcPr>
            <w:tcW w:w="560" w:type="dxa"/>
          </w:tcPr>
          <w:p w14:paraId="65AC3D0A" w14:textId="77777777" w:rsidR="002A1B9B" w:rsidRDefault="002A1B9B" w:rsidP="00DA1009">
            <w:pPr>
              <w:ind w:right="15"/>
              <w:jc w:val="right"/>
              <w:rPr>
                <w:rFonts w:ascii="Calibri"/>
                <w:sz w:val="20"/>
              </w:rPr>
            </w:pPr>
            <w:r>
              <w:rPr>
                <w:rFonts w:ascii="Calibri"/>
                <w:spacing w:val="-4"/>
                <w:sz w:val="20"/>
              </w:rPr>
              <w:t>2,03</w:t>
            </w:r>
          </w:p>
        </w:tc>
        <w:tc>
          <w:tcPr>
            <w:tcW w:w="560" w:type="dxa"/>
          </w:tcPr>
          <w:p w14:paraId="1BAE847F" w14:textId="77777777" w:rsidR="002A1B9B" w:rsidRDefault="002A1B9B" w:rsidP="00DA1009">
            <w:pPr>
              <w:ind w:right="15"/>
              <w:jc w:val="right"/>
              <w:rPr>
                <w:rFonts w:ascii="Calibri"/>
                <w:sz w:val="20"/>
              </w:rPr>
            </w:pPr>
            <w:r>
              <w:rPr>
                <w:rFonts w:ascii="Calibri"/>
                <w:spacing w:val="-4"/>
                <w:sz w:val="20"/>
              </w:rPr>
              <w:t>2,32</w:t>
            </w:r>
          </w:p>
        </w:tc>
        <w:tc>
          <w:tcPr>
            <w:tcW w:w="560" w:type="dxa"/>
          </w:tcPr>
          <w:p w14:paraId="111DCA24" w14:textId="77777777" w:rsidR="002A1B9B" w:rsidRDefault="002A1B9B" w:rsidP="00DA1009">
            <w:pPr>
              <w:ind w:right="14"/>
              <w:jc w:val="right"/>
              <w:rPr>
                <w:rFonts w:ascii="Calibri"/>
                <w:sz w:val="20"/>
              </w:rPr>
            </w:pPr>
            <w:r>
              <w:rPr>
                <w:rFonts w:ascii="Calibri"/>
                <w:spacing w:val="-10"/>
                <w:sz w:val="20"/>
              </w:rPr>
              <w:t>1</w:t>
            </w:r>
          </w:p>
        </w:tc>
        <w:tc>
          <w:tcPr>
            <w:tcW w:w="560" w:type="dxa"/>
          </w:tcPr>
          <w:p w14:paraId="3EE07DED" w14:textId="77777777" w:rsidR="002A1B9B" w:rsidRDefault="002A1B9B" w:rsidP="00DA1009">
            <w:pPr>
              <w:ind w:right="14"/>
              <w:jc w:val="right"/>
              <w:rPr>
                <w:rFonts w:ascii="Calibri"/>
                <w:sz w:val="20"/>
              </w:rPr>
            </w:pPr>
            <w:r>
              <w:rPr>
                <w:rFonts w:ascii="Calibri"/>
                <w:spacing w:val="-4"/>
                <w:sz w:val="20"/>
              </w:rPr>
              <w:t>3,47</w:t>
            </w:r>
          </w:p>
        </w:tc>
        <w:tc>
          <w:tcPr>
            <w:tcW w:w="560" w:type="dxa"/>
          </w:tcPr>
          <w:p w14:paraId="454BC570" w14:textId="77777777" w:rsidR="002A1B9B" w:rsidRDefault="002A1B9B" w:rsidP="00DA1009">
            <w:pPr>
              <w:ind w:left="157"/>
              <w:rPr>
                <w:rFonts w:ascii="Calibri"/>
                <w:sz w:val="20"/>
              </w:rPr>
            </w:pPr>
            <w:r>
              <w:rPr>
                <w:rFonts w:ascii="Calibri"/>
                <w:spacing w:val="-4"/>
                <w:sz w:val="20"/>
              </w:rPr>
              <w:t>4,45</w:t>
            </w:r>
          </w:p>
        </w:tc>
        <w:tc>
          <w:tcPr>
            <w:tcW w:w="561" w:type="dxa"/>
          </w:tcPr>
          <w:p w14:paraId="06E23973" w14:textId="77777777" w:rsidR="002A1B9B" w:rsidRDefault="002A1B9B" w:rsidP="00DA1009">
            <w:pPr>
              <w:ind w:left="256"/>
              <w:rPr>
                <w:rFonts w:ascii="Calibri"/>
                <w:sz w:val="20"/>
              </w:rPr>
            </w:pPr>
            <w:r>
              <w:rPr>
                <w:rFonts w:ascii="Calibri"/>
                <w:spacing w:val="-5"/>
                <w:sz w:val="20"/>
              </w:rPr>
              <w:t>3,5</w:t>
            </w:r>
          </w:p>
        </w:tc>
        <w:tc>
          <w:tcPr>
            <w:tcW w:w="560" w:type="dxa"/>
          </w:tcPr>
          <w:p w14:paraId="2FC2A980" w14:textId="77777777" w:rsidR="002A1B9B" w:rsidRDefault="002A1B9B" w:rsidP="00DA1009">
            <w:pPr>
              <w:ind w:right="15"/>
              <w:jc w:val="right"/>
              <w:rPr>
                <w:rFonts w:ascii="Calibri"/>
                <w:sz w:val="20"/>
              </w:rPr>
            </w:pPr>
            <w:r>
              <w:rPr>
                <w:rFonts w:ascii="Calibri"/>
                <w:spacing w:val="-4"/>
                <w:sz w:val="20"/>
              </w:rPr>
              <w:t>3,83</w:t>
            </w:r>
          </w:p>
        </w:tc>
        <w:tc>
          <w:tcPr>
            <w:tcW w:w="560" w:type="dxa"/>
          </w:tcPr>
          <w:p w14:paraId="59ED5A3B" w14:textId="77777777" w:rsidR="002A1B9B" w:rsidRDefault="002A1B9B" w:rsidP="00DA1009">
            <w:pPr>
              <w:ind w:left="157" w:right="1"/>
              <w:rPr>
                <w:rFonts w:ascii="Calibri"/>
                <w:sz w:val="20"/>
              </w:rPr>
            </w:pPr>
            <w:r>
              <w:rPr>
                <w:rFonts w:ascii="Calibri"/>
                <w:spacing w:val="-4"/>
                <w:sz w:val="20"/>
              </w:rPr>
              <w:t>3,51</w:t>
            </w:r>
          </w:p>
        </w:tc>
        <w:tc>
          <w:tcPr>
            <w:tcW w:w="560" w:type="dxa"/>
          </w:tcPr>
          <w:p w14:paraId="01AB7542" w14:textId="77777777" w:rsidR="002A1B9B" w:rsidRDefault="002A1B9B" w:rsidP="00DA1009">
            <w:pPr>
              <w:ind w:left="157" w:right="1"/>
              <w:rPr>
                <w:rFonts w:ascii="Calibri"/>
                <w:sz w:val="20"/>
              </w:rPr>
            </w:pPr>
            <w:r>
              <w:rPr>
                <w:rFonts w:ascii="Calibri"/>
                <w:spacing w:val="-4"/>
                <w:sz w:val="20"/>
              </w:rPr>
              <w:t>3,39</w:t>
            </w:r>
          </w:p>
        </w:tc>
        <w:tc>
          <w:tcPr>
            <w:tcW w:w="560" w:type="dxa"/>
          </w:tcPr>
          <w:p w14:paraId="29BE2711" w14:textId="77777777" w:rsidR="002A1B9B" w:rsidRDefault="002A1B9B" w:rsidP="00DA1009">
            <w:pPr>
              <w:ind w:left="157"/>
              <w:rPr>
                <w:rFonts w:ascii="Calibri"/>
                <w:sz w:val="20"/>
              </w:rPr>
            </w:pPr>
            <w:r>
              <w:rPr>
                <w:rFonts w:ascii="Calibri"/>
                <w:spacing w:val="-4"/>
                <w:sz w:val="20"/>
              </w:rPr>
              <w:t>3,35</w:t>
            </w:r>
          </w:p>
        </w:tc>
        <w:tc>
          <w:tcPr>
            <w:tcW w:w="560" w:type="dxa"/>
          </w:tcPr>
          <w:p w14:paraId="7EED7298" w14:textId="77777777" w:rsidR="002A1B9B" w:rsidRDefault="002A1B9B" w:rsidP="00DA1009">
            <w:pPr>
              <w:ind w:right="14"/>
              <w:jc w:val="right"/>
              <w:rPr>
                <w:rFonts w:ascii="Calibri"/>
                <w:sz w:val="20"/>
              </w:rPr>
            </w:pPr>
            <w:r>
              <w:rPr>
                <w:rFonts w:ascii="Calibri"/>
                <w:spacing w:val="-4"/>
                <w:sz w:val="20"/>
              </w:rPr>
              <w:t>3,09</w:t>
            </w:r>
          </w:p>
        </w:tc>
        <w:tc>
          <w:tcPr>
            <w:tcW w:w="560" w:type="dxa"/>
          </w:tcPr>
          <w:p w14:paraId="765223A2" w14:textId="77777777" w:rsidR="002A1B9B" w:rsidRDefault="002A1B9B" w:rsidP="00DA1009">
            <w:pPr>
              <w:ind w:left="157"/>
              <w:rPr>
                <w:rFonts w:ascii="Calibri"/>
                <w:sz w:val="20"/>
              </w:rPr>
            </w:pPr>
            <w:r>
              <w:rPr>
                <w:rFonts w:ascii="Calibri"/>
                <w:spacing w:val="-4"/>
                <w:sz w:val="20"/>
              </w:rPr>
              <w:t>2,31</w:t>
            </w:r>
          </w:p>
        </w:tc>
        <w:tc>
          <w:tcPr>
            <w:tcW w:w="561" w:type="dxa"/>
          </w:tcPr>
          <w:p w14:paraId="482DE5C7" w14:textId="77777777" w:rsidR="002A1B9B" w:rsidRDefault="002A1B9B" w:rsidP="00DA1009">
            <w:pPr>
              <w:ind w:left="156"/>
              <w:rPr>
                <w:rFonts w:ascii="Calibri"/>
                <w:sz w:val="20"/>
              </w:rPr>
            </w:pPr>
            <w:r>
              <w:rPr>
                <w:rFonts w:ascii="Calibri"/>
                <w:spacing w:val="-4"/>
                <w:sz w:val="20"/>
              </w:rPr>
              <w:t>3,02</w:t>
            </w:r>
          </w:p>
        </w:tc>
        <w:tc>
          <w:tcPr>
            <w:tcW w:w="560" w:type="dxa"/>
          </w:tcPr>
          <w:p w14:paraId="23D4DABD" w14:textId="77777777" w:rsidR="002A1B9B" w:rsidRDefault="002A1B9B" w:rsidP="00DA1009">
            <w:pPr>
              <w:ind w:right="15"/>
              <w:jc w:val="right"/>
              <w:rPr>
                <w:rFonts w:ascii="Calibri"/>
                <w:sz w:val="20"/>
              </w:rPr>
            </w:pPr>
            <w:r>
              <w:rPr>
                <w:rFonts w:ascii="Calibri"/>
                <w:spacing w:val="-4"/>
                <w:sz w:val="20"/>
              </w:rPr>
              <w:t>3,23</w:t>
            </w:r>
          </w:p>
        </w:tc>
        <w:tc>
          <w:tcPr>
            <w:tcW w:w="560" w:type="dxa"/>
          </w:tcPr>
          <w:p w14:paraId="37D8372A" w14:textId="77777777" w:rsidR="002A1B9B" w:rsidRDefault="002A1B9B" w:rsidP="00DA1009">
            <w:pPr>
              <w:ind w:right="15"/>
              <w:jc w:val="right"/>
              <w:rPr>
                <w:rFonts w:ascii="Calibri"/>
                <w:sz w:val="20"/>
              </w:rPr>
            </w:pPr>
            <w:r>
              <w:rPr>
                <w:rFonts w:ascii="Calibri"/>
                <w:spacing w:val="-10"/>
                <w:sz w:val="20"/>
              </w:rPr>
              <w:t>1</w:t>
            </w:r>
          </w:p>
        </w:tc>
        <w:tc>
          <w:tcPr>
            <w:tcW w:w="560" w:type="dxa"/>
          </w:tcPr>
          <w:p w14:paraId="7CC90A11" w14:textId="77777777" w:rsidR="002A1B9B" w:rsidRDefault="002A1B9B" w:rsidP="00DA1009">
            <w:pPr>
              <w:ind w:left="157" w:right="1"/>
              <w:rPr>
                <w:rFonts w:ascii="Calibri"/>
                <w:sz w:val="20"/>
              </w:rPr>
            </w:pPr>
            <w:r>
              <w:rPr>
                <w:rFonts w:ascii="Calibri"/>
                <w:spacing w:val="-4"/>
                <w:sz w:val="20"/>
              </w:rPr>
              <w:t>3,35</w:t>
            </w:r>
          </w:p>
        </w:tc>
        <w:tc>
          <w:tcPr>
            <w:tcW w:w="560" w:type="dxa"/>
          </w:tcPr>
          <w:p w14:paraId="479416C7" w14:textId="77777777" w:rsidR="002A1B9B" w:rsidRDefault="002A1B9B" w:rsidP="00DA1009">
            <w:pPr>
              <w:ind w:left="257"/>
              <w:rPr>
                <w:rFonts w:ascii="Calibri"/>
                <w:sz w:val="20"/>
              </w:rPr>
            </w:pPr>
            <w:r>
              <w:rPr>
                <w:rFonts w:ascii="Calibri"/>
                <w:spacing w:val="-5"/>
                <w:sz w:val="20"/>
              </w:rPr>
              <w:t>3,5</w:t>
            </w:r>
          </w:p>
        </w:tc>
        <w:tc>
          <w:tcPr>
            <w:tcW w:w="560" w:type="dxa"/>
          </w:tcPr>
          <w:p w14:paraId="173A99A7" w14:textId="77777777" w:rsidR="002A1B9B" w:rsidRDefault="002A1B9B" w:rsidP="00DA1009">
            <w:pPr>
              <w:ind w:right="14"/>
              <w:jc w:val="right"/>
              <w:rPr>
                <w:rFonts w:ascii="Calibri"/>
                <w:sz w:val="20"/>
              </w:rPr>
            </w:pPr>
            <w:r>
              <w:rPr>
                <w:rFonts w:ascii="Calibri"/>
                <w:spacing w:val="-4"/>
                <w:sz w:val="20"/>
              </w:rPr>
              <w:t>3,83</w:t>
            </w:r>
          </w:p>
        </w:tc>
        <w:tc>
          <w:tcPr>
            <w:tcW w:w="560" w:type="dxa"/>
          </w:tcPr>
          <w:p w14:paraId="3E25487A" w14:textId="77777777" w:rsidR="002A1B9B" w:rsidRDefault="002A1B9B" w:rsidP="00DA1009">
            <w:pPr>
              <w:ind w:left="157"/>
              <w:rPr>
                <w:rFonts w:ascii="Calibri"/>
                <w:sz w:val="20"/>
              </w:rPr>
            </w:pPr>
            <w:r>
              <w:rPr>
                <w:rFonts w:ascii="Calibri"/>
                <w:spacing w:val="-4"/>
                <w:sz w:val="20"/>
              </w:rPr>
              <w:t>3,51</w:t>
            </w:r>
          </w:p>
        </w:tc>
        <w:tc>
          <w:tcPr>
            <w:tcW w:w="561" w:type="dxa"/>
          </w:tcPr>
          <w:p w14:paraId="375A3BA0" w14:textId="77777777" w:rsidR="002A1B9B" w:rsidRDefault="002A1B9B" w:rsidP="00DA1009">
            <w:pPr>
              <w:ind w:left="156"/>
              <w:rPr>
                <w:rFonts w:ascii="Calibri"/>
                <w:sz w:val="20"/>
              </w:rPr>
            </w:pPr>
            <w:r>
              <w:rPr>
                <w:rFonts w:ascii="Calibri"/>
                <w:spacing w:val="-4"/>
                <w:sz w:val="20"/>
              </w:rPr>
              <w:t>3,39</w:t>
            </w:r>
          </w:p>
        </w:tc>
        <w:tc>
          <w:tcPr>
            <w:tcW w:w="560" w:type="dxa"/>
          </w:tcPr>
          <w:p w14:paraId="1BAE31A8" w14:textId="77777777" w:rsidR="002A1B9B" w:rsidRDefault="002A1B9B" w:rsidP="00DA1009">
            <w:pPr>
              <w:ind w:left="157" w:right="1"/>
              <w:rPr>
                <w:rFonts w:ascii="Calibri"/>
                <w:sz w:val="20"/>
              </w:rPr>
            </w:pPr>
            <w:r>
              <w:rPr>
                <w:rFonts w:ascii="Calibri"/>
                <w:spacing w:val="-4"/>
                <w:sz w:val="20"/>
              </w:rPr>
              <w:t>3,35</w:t>
            </w:r>
          </w:p>
        </w:tc>
        <w:tc>
          <w:tcPr>
            <w:tcW w:w="560" w:type="dxa"/>
          </w:tcPr>
          <w:p w14:paraId="04B3CD48" w14:textId="77777777" w:rsidR="002A1B9B" w:rsidRDefault="002A1B9B" w:rsidP="00DA1009">
            <w:pPr>
              <w:ind w:left="157" w:right="1"/>
              <w:rPr>
                <w:rFonts w:ascii="Calibri"/>
                <w:sz w:val="20"/>
              </w:rPr>
            </w:pPr>
            <w:r>
              <w:rPr>
                <w:rFonts w:ascii="Calibri"/>
                <w:spacing w:val="-4"/>
                <w:sz w:val="20"/>
              </w:rPr>
              <w:t>3,51</w:t>
            </w:r>
          </w:p>
        </w:tc>
        <w:tc>
          <w:tcPr>
            <w:tcW w:w="560" w:type="dxa"/>
          </w:tcPr>
          <w:p w14:paraId="00D6EF12" w14:textId="77777777" w:rsidR="002A1B9B" w:rsidRDefault="002A1B9B" w:rsidP="00DA1009">
            <w:pPr>
              <w:ind w:left="157" w:right="1"/>
              <w:rPr>
                <w:rFonts w:ascii="Calibri"/>
                <w:sz w:val="20"/>
              </w:rPr>
            </w:pPr>
            <w:r>
              <w:rPr>
                <w:rFonts w:ascii="Calibri"/>
                <w:spacing w:val="-4"/>
                <w:sz w:val="20"/>
              </w:rPr>
              <w:t>4,11</w:t>
            </w:r>
          </w:p>
        </w:tc>
        <w:tc>
          <w:tcPr>
            <w:tcW w:w="560" w:type="dxa"/>
          </w:tcPr>
          <w:p w14:paraId="509E2396" w14:textId="77777777" w:rsidR="002A1B9B" w:rsidRDefault="002A1B9B" w:rsidP="00DA1009">
            <w:pPr>
              <w:ind w:right="14"/>
              <w:jc w:val="right"/>
              <w:rPr>
                <w:rFonts w:ascii="Calibri"/>
                <w:sz w:val="20"/>
              </w:rPr>
            </w:pPr>
            <w:r>
              <w:rPr>
                <w:rFonts w:ascii="Calibri"/>
                <w:spacing w:val="-10"/>
                <w:sz w:val="20"/>
              </w:rPr>
              <w:t>1</w:t>
            </w:r>
          </w:p>
        </w:tc>
        <w:tc>
          <w:tcPr>
            <w:tcW w:w="604" w:type="dxa"/>
          </w:tcPr>
          <w:p w14:paraId="5DC8051D" w14:textId="77777777" w:rsidR="002A1B9B" w:rsidRDefault="002A1B9B" w:rsidP="00DA1009">
            <w:pPr>
              <w:ind w:left="101"/>
              <w:rPr>
                <w:rFonts w:ascii="Calibri"/>
                <w:sz w:val="20"/>
              </w:rPr>
            </w:pPr>
            <w:r>
              <w:rPr>
                <w:rFonts w:ascii="Calibri"/>
                <w:spacing w:val="-2"/>
                <w:sz w:val="20"/>
              </w:rPr>
              <w:t>75,39</w:t>
            </w:r>
          </w:p>
        </w:tc>
      </w:tr>
      <w:tr w:rsidR="002A1B9B" w14:paraId="32117097" w14:textId="77777777" w:rsidTr="00DA1009">
        <w:trPr>
          <w:trHeight w:val="240"/>
        </w:trPr>
        <w:tc>
          <w:tcPr>
            <w:tcW w:w="721" w:type="dxa"/>
          </w:tcPr>
          <w:p w14:paraId="0691AAE7" w14:textId="77777777" w:rsidR="002A1B9B" w:rsidRDefault="002A1B9B" w:rsidP="00DA1009">
            <w:pPr>
              <w:ind w:left="39"/>
              <w:rPr>
                <w:rFonts w:ascii="Calibri"/>
                <w:sz w:val="20"/>
              </w:rPr>
            </w:pPr>
            <w:r>
              <w:rPr>
                <w:rFonts w:ascii="Calibri"/>
                <w:spacing w:val="-5"/>
                <w:sz w:val="20"/>
              </w:rPr>
              <w:t>57</w:t>
            </w:r>
          </w:p>
        </w:tc>
        <w:tc>
          <w:tcPr>
            <w:tcW w:w="560" w:type="dxa"/>
          </w:tcPr>
          <w:p w14:paraId="1D5624B4" w14:textId="77777777" w:rsidR="002A1B9B" w:rsidRDefault="002A1B9B" w:rsidP="00DA1009">
            <w:pPr>
              <w:ind w:right="15"/>
              <w:jc w:val="right"/>
              <w:rPr>
                <w:rFonts w:ascii="Calibri"/>
                <w:sz w:val="20"/>
              </w:rPr>
            </w:pPr>
            <w:r>
              <w:rPr>
                <w:rFonts w:ascii="Calibri"/>
                <w:spacing w:val="-4"/>
                <w:sz w:val="20"/>
              </w:rPr>
              <w:t>3,49</w:t>
            </w:r>
          </w:p>
        </w:tc>
        <w:tc>
          <w:tcPr>
            <w:tcW w:w="560" w:type="dxa"/>
          </w:tcPr>
          <w:p w14:paraId="0CCADD7E" w14:textId="77777777" w:rsidR="002A1B9B" w:rsidRDefault="002A1B9B" w:rsidP="00DA1009">
            <w:pPr>
              <w:ind w:right="15"/>
              <w:jc w:val="right"/>
              <w:rPr>
                <w:rFonts w:ascii="Calibri"/>
                <w:sz w:val="20"/>
              </w:rPr>
            </w:pPr>
            <w:r>
              <w:rPr>
                <w:rFonts w:ascii="Calibri"/>
                <w:spacing w:val="-4"/>
                <w:sz w:val="20"/>
              </w:rPr>
              <w:t>3,59</w:t>
            </w:r>
          </w:p>
        </w:tc>
        <w:tc>
          <w:tcPr>
            <w:tcW w:w="560" w:type="dxa"/>
          </w:tcPr>
          <w:p w14:paraId="5D9FE4EB" w14:textId="77777777" w:rsidR="002A1B9B" w:rsidRDefault="002A1B9B" w:rsidP="00DA1009">
            <w:pPr>
              <w:ind w:right="15"/>
              <w:jc w:val="right"/>
              <w:rPr>
                <w:rFonts w:ascii="Calibri"/>
                <w:sz w:val="20"/>
              </w:rPr>
            </w:pPr>
            <w:r>
              <w:rPr>
                <w:rFonts w:ascii="Calibri"/>
                <w:spacing w:val="-10"/>
                <w:sz w:val="20"/>
              </w:rPr>
              <w:t>1</w:t>
            </w:r>
          </w:p>
        </w:tc>
        <w:tc>
          <w:tcPr>
            <w:tcW w:w="560" w:type="dxa"/>
          </w:tcPr>
          <w:p w14:paraId="5A1DE369" w14:textId="77777777" w:rsidR="002A1B9B" w:rsidRDefault="002A1B9B" w:rsidP="00DA1009">
            <w:pPr>
              <w:ind w:right="14"/>
              <w:jc w:val="right"/>
              <w:rPr>
                <w:rFonts w:ascii="Calibri"/>
                <w:sz w:val="20"/>
              </w:rPr>
            </w:pPr>
            <w:r>
              <w:rPr>
                <w:rFonts w:ascii="Calibri"/>
                <w:spacing w:val="-10"/>
                <w:sz w:val="20"/>
              </w:rPr>
              <w:t>1</w:t>
            </w:r>
          </w:p>
        </w:tc>
        <w:tc>
          <w:tcPr>
            <w:tcW w:w="560" w:type="dxa"/>
          </w:tcPr>
          <w:p w14:paraId="47AA1D65" w14:textId="77777777" w:rsidR="002A1B9B" w:rsidRDefault="002A1B9B" w:rsidP="00DA1009">
            <w:pPr>
              <w:ind w:right="14"/>
              <w:jc w:val="right"/>
              <w:rPr>
                <w:rFonts w:ascii="Calibri"/>
                <w:sz w:val="20"/>
              </w:rPr>
            </w:pPr>
            <w:r>
              <w:rPr>
                <w:rFonts w:ascii="Calibri"/>
                <w:spacing w:val="-4"/>
                <w:sz w:val="20"/>
              </w:rPr>
              <w:t>3,47</w:t>
            </w:r>
          </w:p>
        </w:tc>
        <w:tc>
          <w:tcPr>
            <w:tcW w:w="560" w:type="dxa"/>
          </w:tcPr>
          <w:p w14:paraId="643674E5" w14:textId="77777777" w:rsidR="002A1B9B" w:rsidRDefault="002A1B9B" w:rsidP="00DA1009">
            <w:pPr>
              <w:ind w:left="157"/>
              <w:rPr>
                <w:rFonts w:ascii="Calibri"/>
                <w:sz w:val="20"/>
              </w:rPr>
            </w:pPr>
            <w:r>
              <w:rPr>
                <w:rFonts w:ascii="Calibri"/>
                <w:spacing w:val="-4"/>
                <w:sz w:val="20"/>
              </w:rPr>
              <w:t>3,19</w:t>
            </w:r>
          </w:p>
        </w:tc>
        <w:tc>
          <w:tcPr>
            <w:tcW w:w="561" w:type="dxa"/>
          </w:tcPr>
          <w:p w14:paraId="182F60CB" w14:textId="77777777" w:rsidR="002A1B9B" w:rsidRDefault="002A1B9B" w:rsidP="00DA1009">
            <w:pPr>
              <w:ind w:left="256"/>
              <w:rPr>
                <w:rFonts w:ascii="Calibri"/>
                <w:sz w:val="20"/>
              </w:rPr>
            </w:pPr>
            <w:r>
              <w:rPr>
                <w:rFonts w:ascii="Calibri"/>
                <w:spacing w:val="-5"/>
                <w:sz w:val="20"/>
              </w:rPr>
              <w:t>3,5</w:t>
            </w:r>
          </w:p>
        </w:tc>
        <w:tc>
          <w:tcPr>
            <w:tcW w:w="560" w:type="dxa"/>
          </w:tcPr>
          <w:p w14:paraId="6CA0F8ED" w14:textId="77777777" w:rsidR="002A1B9B" w:rsidRDefault="002A1B9B" w:rsidP="00DA1009">
            <w:pPr>
              <w:ind w:right="15"/>
              <w:jc w:val="right"/>
              <w:rPr>
                <w:rFonts w:ascii="Calibri"/>
                <w:sz w:val="20"/>
              </w:rPr>
            </w:pPr>
            <w:r>
              <w:rPr>
                <w:rFonts w:ascii="Calibri"/>
                <w:spacing w:val="-4"/>
                <w:sz w:val="20"/>
              </w:rPr>
              <w:t>3,83</w:t>
            </w:r>
          </w:p>
        </w:tc>
        <w:tc>
          <w:tcPr>
            <w:tcW w:w="560" w:type="dxa"/>
          </w:tcPr>
          <w:p w14:paraId="767A8A3D" w14:textId="77777777" w:rsidR="002A1B9B" w:rsidRDefault="002A1B9B" w:rsidP="00DA1009">
            <w:pPr>
              <w:ind w:left="157" w:right="1"/>
              <w:rPr>
                <w:rFonts w:ascii="Calibri"/>
                <w:sz w:val="20"/>
              </w:rPr>
            </w:pPr>
            <w:r>
              <w:rPr>
                <w:rFonts w:ascii="Calibri"/>
                <w:spacing w:val="-4"/>
                <w:sz w:val="20"/>
              </w:rPr>
              <w:t>2,59</w:t>
            </w:r>
          </w:p>
        </w:tc>
        <w:tc>
          <w:tcPr>
            <w:tcW w:w="560" w:type="dxa"/>
          </w:tcPr>
          <w:p w14:paraId="561646F6" w14:textId="77777777" w:rsidR="002A1B9B" w:rsidRDefault="002A1B9B" w:rsidP="00DA1009">
            <w:pPr>
              <w:ind w:left="157" w:right="1"/>
              <w:rPr>
                <w:rFonts w:ascii="Calibri"/>
                <w:sz w:val="20"/>
              </w:rPr>
            </w:pPr>
            <w:r>
              <w:rPr>
                <w:rFonts w:ascii="Calibri"/>
                <w:spacing w:val="-4"/>
                <w:sz w:val="20"/>
              </w:rPr>
              <w:t>3,39</w:t>
            </w:r>
          </w:p>
        </w:tc>
        <w:tc>
          <w:tcPr>
            <w:tcW w:w="560" w:type="dxa"/>
          </w:tcPr>
          <w:p w14:paraId="2FAD2E80" w14:textId="77777777" w:rsidR="002A1B9B" w:rsidRDefault="002A1B9B" w:rsidP="00DA1009">
            <w:pPr>
              <w:ind w:left="157"/>
              <w:rPr>
                <w:rFonts w:ascii="Calibri"/>
                <w:sz w:val="20"/>
              </w:rPr>
            </w:pPr>
            <w:r>
              <w:rPr>
                <w:rFonts w:ascii="Calibri"/>
                <w:spacing w:val="-4"/>
                <w:sz w:val="20"/>
              </w:rPr>
              <w:t>3,35</w:t>
            </w:r>
          </w:p>
        </w:tc>
        <w:tc>
          <w:tcPr>
            <w:tcW w:w="560" w:type="dxa"/>
          </w:tcPr>
          <w:p w14:paraId="21DDA3E4" w14:textId="77777777" w:rsidR="002A1B9B" w:rsidRDefault="002A1B9B" w:rsidP="00DA1009">
            <w:pPr>
              <w:ind w:right="14"/>
              <w:jc w:val="right"/>
              <w:rPr>
                <w:rFonts w:ascii="Calibri"/>
                <w:sz w:val="20"/>
              </w:rPr>
            </w:pPr>
            <w:r>
              <w:rPr>
                <w:rFonts w:ascii="Calibri"/>
                <w:spacing w:val="-4"/>
                <w:sz w:val="20"/>
              </w:rPr>
              <w:t>3,93</w:t>
            </w:r>
          </w:p>
        </w:tc>
        <w:tc>
          <w:tcPr>
            <w:tcW w:w="560" w:type="dxa"/>
          </w:tcPr>
          <w:p w14:paraId="4EE52EEE" w14:textId="77777777" w:rsidR="002A1B9B" w:rsidRDefault="002A1B9B" w:rsidP="00DA1009">
            <w:pPr>
              <w:ind w:left="157"/>
              <w:rPr>
                <w:rFonts w:ascii="Calibri"/>
                <w:sz w:val="20"/>
              </w:rPr>
            </w:pPr>
            <w:r>
              <w:rPr>
                <w:rFonts w:ascii="Calibri"/>
                <w:spacing w:val="-4"/>
                <w:sz w:val="20"/>
              </w:rPr>
              <w:t>2,31</w:t>
            </w:r>
          </w:p>
        </w:tc>
        <w:tc>
          <w:tcPr>
            <w:tcW w:w="561" w:type="dxa"/>
          </w:tcPr>
          <w:p w14:paraId="494636C7" w14:textId="77777777" w:rsidR="002A1B9B" w:rsidRDefault="002A1B9B" w:rsidP="00DA1009">
            <w:pPr>
              <w:ind w:left="156"/>
              <w:rPr>
                <w:rFonts w:ascii="Calibri"/>
                <w:sz w:val="20"/>
              </w:rPr>
            </w:pPr>
            <w:r>
              <w:rPr>
                <w:rFonts w:ascii="Calibri"/>
                <w:spacing w:val="-4"/>
                <w:sz w:val="20"/>
              </w:rPr>
              <w:t>3,02</w:t>
            </w:r>
          </w:p>
        </w:tc>
        <w:tc>
          <w:tcPr>
            <w:tcW w:w="560" w:type="dxa"/>
          </w:tcPr>
          <w:p w14:paraId="25B053BA" w14:textId="77777777" w:rsidR="002A1B9B" w:rsidRDefault="002A1B9B" w:rsidP="00DA1009">
            <w:pPr>
              <w:ind w:right="15"/>
              <w:jc w:val="right"/>
              <w:rPr>
                <w:rFonts w:ascii="Calibri"/>
                <w:sz w:val="20"/>
              </w:rPr>
            </w:pPr>
            <w:r>
              <w:rPr>
                <w:rFonts w:ascii="Calibri"/>
                <w:spacing w:val="-4"/>
                <w:sz w:val="20"/>
              </w:rPr>
              <w:t>3,23</w:t>
            </w:r>
          </w:p>
        </w:tc>
        <w:tc>
          <w:tcPr>
            <w:tcW w:w="560" w:type="dxa"/>
          </w:tcPr>
          <w:p w14:paraId="7888BB77" w14:textId="77777777" w:rsidR="002A1B9B" w:rsidRDefault="002A1B9B" w:rsidP="00DA1009">
            <w:pPr>
              <w:ind w:right="15"/>
              <w:jc w:val="right"/>
              <w:rPr>
                <w:rFonts w:ascii="Calibri"/>
                <w:sz w:val="20"/>
              </w:rPr>
            </w:pPr>
            <w:r>
              <w:rPr>
                <w:rFonts w:ascii="Calibri"/>
                <w:spacing w:val="-4"/>
                <w:sz w:val="20"/>
              </w:rPr>
              <w:t>4,29</w:t>
            </w:r>
          </w:p>
        </w:tc>
        <w:tc>
          <w:tcPr>
            <w:tcW w:w="560" w:type="dxa"/>
          </w:tcPr>
          <w:p w14:paraId="308CCD93" w14:textId="77777777" w:rsidR="002A1B9B" w:rsidRDefault="002A1B9B" w:rsidP="00DA1009">
            <w:pPr>
              <w:ind w:left="157" w:right="1"/>
              <w:rPr>
                <w:rFonts w:ascii="Calibri"/>
                <w:sz w:val="20"/>
              </w:rPr>
            </w:pPr>
            <w:r>
              <w:rPr>
                <w:rFonts w:ascii="Calibri"/>
                <w:spacing w:val="-4"/>
                <w:sz w:val="20"/>
              </w:rPr>
              <w:t>4,21</w:t>
            </w:r>
          </w:p>
        </w:tc>
        <w:tc>
          <w:tcPr>
            <w:tcW w:w="560" w:type="dxa"/>
          </w:tcPr>
          <w:p w14:paraId="24B7584C" w14:textId="77777777" w:rsidR="002A1B9B" w:rsidRDefault="002A1B9B" w:rsidP="00DA1009">
            <w:pPr>
              <w:ind w:left="257"/>
              <w:rPr>
                <w:rFonts w:ascii="Calibri"/>
                <w:sz w:val="20"/>
              </w:rPr>
            </w:pPr>
            <w:r>
              <w:rPr>
                <w:rFonts w:ascii="Calibri"/>
                <w:spacing w:val="-5"/>
                <w:sz w:val="20"/>
              </w:rPr>
              <w:t>3,5</w:t>
            </w:r>
          </w:p>
        </w:tc>
        <w:tc>
          <w:tcPr>
            <w:tcW w:w="560" w:type="dxa"/>
          </w:tcPr>
          <w:p w14:paraId="28C3118F" w14:textId="77777777" w:rsidR="002A1B9B" w:rsidRDefault="002A1B9B" w:rsidP="00DA1009">
            <w:pPr>
              <w:ind w:right="14"/>
              <w:jc w:val="right"/>
              <w:rPr>
                <w:rFonts w:ascii="Calibri"/>
                <w:sz w:val="20"/>
              </w:rPr>
            </w:pPr>
            <w:r>
              <w:rPr>
                <w:rFonts w:ascii="Calibri"/>
                <w:spacing w:val="-4"/>
                <w:sz w:val="20"/>
              </w:rPr>
              <w:t>3,83</w:t>
            </w:r>
          </w:p>
        </w:tc>
        <w:tc>
          <w:tcPr>
            <w:tcW w:w="560" w:type="dxa"/>
          </w:tcPr>
          <w:p w14:paraId="5E856C65" w14:textId="77777777" w:rsidR="002A1B9B" w:rsidRDefault="002A1B9B" w:rsidP="00DA1009">
            <w:pPr>
              <w:ind w:left="157"/>
              <w:rPr>
                <w:rFonts w:ascii="Calibri"/>
                <w:sz w:val="20"/>
              </w:rPr>
            </w:pPr>
            <w:r>
              <w:rPr>
                <w:rFonts w:ascii="Calibri"/>
                <w:spacing w:val="-4"/>
                <w:sz w:val="20"/>
              </w:rPr>
              <w:t>2,59</w:t>
            </w:r>
          </w:p>
        </w:tc>
        <w:tc>
          <w:tcPr>
            <w:tcW w:w="561" w:type="dxa"/>
          </w:tcPr>
          <w:p w14:paraId="3F9C498A" w14:textId="77777777" w:rsidR="002A1B9B" w:rsidRDefault="002A1B9B" w:rsidP="00DA1009">
            <w:pPr>
              <w:ind w:left="156"/>
              <w:rPr>
                <w:rFonts w:ascii="Calibri"/>
                <w:sz w:val="20"/>
              </w:rPr>
            </w:pPr>
            <w:r>
              <w:rPr>
                <w:rFonts w:ascii="Calibri"/>
                <w:spacing w:val="-4"/>
                <w:sz w:val="20"/>
              </w:rPr>
              <w:t>3,39</w:t>
            </w:r>
          </w:p>
        </w:tc>
        <w:tc>
          <w:tcPr>
            <w:tcW w:w="560" w:type="dxa"/>
          </w:tcPr>
          <w:p w14:paraId="69BE0DB8" w14:textId="77777777" w:rsidR="002A1B9B" w:rsidRDefault="002A1B9B" w:rsidP="00DA1009">
            <w:pPr>
              <w:ind w:left="157" w:right="1"/>
              <w:rPr>
                <w:rFonts w:ascii="Calibri"/>
                <w:sz w:val="20"/>
              </w:rPr>
            </w:pPr>
            <w:r>
              <w:rPr>
                <w:rFonts w:ascii="Calibri"/>
                <w:spacing w:val="-4"/>
                <w:sz w:val="20"/>
              </w:rPr>
              <w:t>3,35</w:t>
            </w:r>
          </w:p>
        </w:tc>
        <w:tc>
          <w:tcPr>
            <w:tcW w:w="560" w:type="dxa"/>
          </w:tcPr>
          <w:p w14:paraId="3B213CD6" w14:textId="77777777" w:rsidR="002A1B9B" w:rsidRDefault="002A1B9B" w:rsidP="00DA1009">
            <w:pPr>
              <w:ind w:left="157" w:right="1"/>
              <w:rPr>
                <w:rFonts w:ascii="Calibri"/>
                <w:sz w:val="20"/>
              </w:rPr>
            </w:pPr>
            <w:r>
              <w:rPr>
                <w:rFonts w:ascii="Calibri"/>
                <w:spacing w:val="-4"/>
                <w:sz w:val="20"/>
              </w:rPr>
              <w:t>3,51</w:t>
            </w:r>
          </w:p>
        </w:tc>
        <w:tc>
          <w:tcPr>
            <w:tcW w:w="560" w:type="dxa"/>
          </w:tcPr>
          <w:p w14:paraId="0527B44A" w14:textId="77777777" w:rsidR="002A1B9B" w:rsidRDefault="002A1B9B" w:rsidP="00DA1009">
            <w:pPr>
              <w:ind w:left="157" w:right="1"/>
              <w:rPr>
                <w:rFonts w:ascii="Calibri"/>
                <w:sz w:val="20"/>
              </w:rPr>
            </w:pPr>
            <w:r>
              <w:rPr>
                <w:rFonts w:ascii="Calibri"/>
                <w:spacing w:val="-4"/>
                <w:sz w:val="20"/>
              </w:rPr>
              <w:t>4,11</w:t>
            </w:r>
          </w:p>
        </w:tc>
        <w:tc>
          <w:tcPr>
            <w:tcW w:w="560" w:type="dxa"/>
          </w:tcPr>
          <w:p w14:paraId="5F3C267D" w14:textId="77777777" w:rsidR="002A1B9B" w:rsidRDefault="002A1B9B" w:rsidP="00DA1009">
            <w:pPr>
              <w:ind w:right="14"/>
              <w:jc w:val="right"/>
              <w:rPr>
                <w:rFonts w:ascii="Calibri"/>
                <w:sz w:val="20"/>
              </w:rPr>
            </w:pPr>
            <w:r>
              <w:rPr>
                <w:rFonts w:ascii="Calibri"/>
                <w:spacing w:val="-10"/>
                <w:sz w:val="20"/>
              </w:rPr>
              <w:t>1</w:t>
            </w:r>
          </w:p>
        </w:tc>
        <w:tc>
          <w:tcPr>
            <w:tcW w:w="604" w:type="dxa"/>
          </w:tcPr>
          <w:p w14:paraId="219D7EAD" w14:textId="77777777" w:rsidR="002A1B9B" w:rsidRDefault="002A1B9B" w:rsidP="00DA1009">
            <w:pPr>
              <w:ind w:left="101"/>
              <w:rPr>
                <w:rFonts w:ascii="Calibri"/>
                <w:sz w:val="20"/>
              </w:rPr>
            </w:pPr>
            <w:r>
              <w:rPr>
                <w:rFonts w:ascii="Calibri"/>
                <w:spacing w:val="-2"/>
                <w:sz w:val="20"/>
              </w:rPr>
              <w:t>78,66</w:t>
            </w:r>
          </w:p>
        </w:tc>
      </w:tr>
      <w:tr w:rsidR="002A1B9B" w14:paraId="29B26D88" w14:textId="77777777" w:rsidTr="00DA1009">
        <w:trPr>
          <w:trHeight w:val="240"/>
        </w:trPr>
        <w:tc>
          <w:tcPr>
            <w:tcW w:w="721" w:type="dxa"/>
          </w:tcPr>
          <w:p w14:paraId="62191E1B" w14:textId="77777777" w:rsidR="002A1B9B" w:rsidRDefault="002A1B9B" w:rsidP="00DA1009">
            <w:pPr>
              <w:ind w:left="39"/>
              <w:rPr>
                <w:rFonts w:ascii="Calibri"/>
                <w:sz w:val="20"/>
              </w:rPr>
            </w:pPr>
            <w:r>
              <w:rPr>
                <w:rFonts w:ascii="Calibri"/>
                <w:spacing w:val="-5"/>
                <w:sz w:val="20"/>
              </w:rPr>
              <w:t>58</w:t>
            </w:r>
          </w:p>
        </w:tc>
        <w:tc>
          <w:tcPr>
            <w:tcW w:w="560" w:type="dxa"/>
          </w:tcPr>
          <w:p w14:paraId="78A4D60F" w14:textId="77777777" w:rsidR="002A1B9B" w:rsidRDefault="002A1B9B" w:rsidP="00DA1009">
            <w:pPr>
              <w:ind w:right="15"/>
              <w:jc w:val="right"/>
              <w:rPr>
                <w:rFonts w:ascii="Calibri"/>
                <w:sz w:val="20"/>
              </w:rPr>
            </w:pPr>
            <w:r>
              <w:rPr>
                <w:rFonts w:ascii="Calibri"/>
                <w:spacing w:val="-4"/>
                <w:sz w:val="20"/>
              </w:rPr>
              <w:t>3,49</w:t>
            </w:r>
          </w:p>
        </w:tc>
        <w:tc>
          <w:tcPr>
            <w:tcW w:w="560" w:type="dxa"/>
          </w:tcPr>
          <w:p w14:paraId="66B4FF00" w14:textId="77777777" w:rsidR="002A1B9B" w:rsidRDefault="002A1B9B" w:rsidP="00DA1009">
            <w:pPr>
              <w:ind w:right="15"/>
              <w:jc w:val="right"/>
              <w:rPr>
                <w:rFonts w:ascii="Calibri"/>
                <w:sz w:val="20"/>
              </w:rPr>
            </w:pPr>
            <w:r>
              <w:rPr>
                <w:rFonts w:ascii="Calibri"/>
                <w:spacing w:val="-4"/>
                <w:sz w:val="20"/>
              </w:rPr>
              <w:t>3,59</w:t>
            </w:r>
          </w:p>
        </w:tc>
        <w:tc>
          <w:tcPr>
            <w:tcW w:w="560" w:type="dxa"/>
          </w:tcPr>
          <w:p w14:paraId="48A77F16" w14:textId="77777777" w:rsidR="002A1B9B" w:rsidRDefault="002A1B9B" w:rsidP="00DA1009">
            <w:pPr>
              <w:ind w:right="15"/>
              <w:jc w:val="right"/>
              <w:rPr>
                <w:rFonts w:ascii="Calibri"/>
                <w:sz w:val="20"/>
              </w:rPr>
            </w:pPr>
            <w:r>
              <w:rPr>
                <w:rFonts w:ascii="Calibri"/>
                <w:spacing w:val="-10"/>
                <w:sz w:val="20"/>
              </w:rPr>
              <w:t>1</w:t>
            </w:r>
          </w:p>
        </w:tc>
        <w:tc>
          <w:tcPr>
            <w:tcW w:w="560" w:type="dxa"/>
          </w:tcPr>
          <w:p w14:paraId="5CC351E5" w14:textId="77777777" w:rsidR="002A1B9B" w:rsidRDefault="002A1B9B" w:rsidP="00DA1009">
            <w:pPr>
              <w:ind w:right="14"/>
              <w:jc w:val="right"/>
              <w:rPr>
                <w:rFonts w:ascii="Calibri"/>
                <w:sz w:val="20"/>
              </w:rPr>
            </w:pPr>
            <w:r>
              <w:rPr>
                <w:rFonts w:ascii="Calibri"/>
                <w:spacing w:val="-10"/>
                <w:sz w:val="20"/>
              </w:rPr>
              <w:t>1</w:t>
            </w:r>
          </w:p>
        </w:tc>
        <w:tc>
          <w:tcPr>
            <w:tcW w:w="560" w:type="dxa"/>
          </w:tcPr>
          <w:p w14:paraId="4C29B567" w14:textId="77777777" w:rsidR="002A1B9B" w:rsidRDefault="002A1B9B" w:rsidP="00DA1009">
            <w:pPr>
              <w:ind w:right="14"/>
              <w:jc w:val="right"/>
              <w:rPr>
                <w:rFonts w:ascii="Calibri"/>
                <w:sz w:val="20"/>
              </w:rPr>
            </w:pPr>
            <w:r>
              <w:rPr>
                <w:rFonts w:ascii="Calibri"/>
                <w:spacing w:val="-4"/>
                <w:sz w:val="20"/>
              </w:rPr>
              <w:t>3,47</w:t>
            </w:r>
          </w:p>
        </w:tc>
        <w:tc>
          <w:tcPr>
            <w:tcW w:w="560" w:type="dxa"/>
          </w:tcPr>
          <w:p w14:paraId="772109E1" w14:textId="77777777" w:rsidR="002A1B9B" w:rsidRDefault="002A1B9B" w:rsidP="00DA1009">
            <w:pPr>
              <w:ind w:left="157"/>
              <w:rPr>
                <w:rFonts w:ascii="Calibri"/>
                <w:sz w:val="20"/>
              </w:rPr>
            </w:pPr>
            <w:r>
              <w:rPr>
                <w:rFonts w:ascii="Calibri"/>
                <w:spacing w:val="-4"/>
                <w:sz w:val="20"/>
              </w:rPr>
              <w:t>2,33</w:t>
            </w:r>
          </w:p>
        </w:tc>
        <w:tc>
          <w:tcPr>
            <w:tcW w:w="561" w:type="dxa"/>
          </w:tcPr>
          <w:p w14:paraId="4984F84B" w14:textId="77777777" w:rsidR="002A1B9B" w:rsidRDefault="002A1B9B" w:rsidP="00DA1009">
            <w:pPr>
              <w:ind w:left="156"/>
              <w:rPr>
                <w:rFonts w:ascii="Calibri"/>
                <w:sz w:val="20"/>
              </w:rPr>
            </w:pPr>
            <w:r>
              <w:rPr>
                <w:rFonts w:ascii="Calibri"/>
                <w:spacing w:val="-4"/>
                <w:sz w:val="20"/>
              </w:rPr>
              <w:t>4,72</w:t>
            </w:r>
          </w:p>
        </w:tc>
        <w:tc>
          <w:tcPr>
            <w:tcW w:w="560" w:type="dxa"/>
          </w:tcPr>
          <w:p w14:paraId="0D364352" w14:textId="77777777" w:rsidR="002A1B9B" w:rsidRDefault="002A1B9B" w:rsidP="00DA1009">
            <w:pPr>
              <w:ind w:right="15"/>
              <w:jc w:val="right"/>
              <w:rPr>
                <w:rFonts w:ascii="Calibri"/>
                <w:sz w:val="20"/>
              </w:rPr>
            </w:pPr>
            <w:r>
              <w:rPr>
                <w:rFonts w:ascii="Calibri"/>
                <w:spacing w:val="-4"/>
                <w:sz w:val="20"/>
              </w:rPr>
              <w:t>4,73</w:t>
            </w:r>
          </w:p>
        </w:tc>
        <w:tc>
          <w:tcPr>
            <w:tcW w:w="560" w:type="dxa"/>
          </w:tcPr>
          <w:p w14:paraId="75C14DBE" w14:textId="77777777" w:rsidR="002A1B9B" w:rsidRDefault="002A1B9B" w:rsidP="00DA1009">
            <w:pPr>
              <w:ind w:left="157" w:right="1"/>
              <w:rPr>
                <w:rFonts w:ascii="Calibri"/>
                <w:sz w:val="20"/>
              </w:rPr>
            </w:pPr>
            <w:r>
              <w:rPr>
                <w:rFonts w:ascii="Calibri"/>
                <w:spacing w:val="-4"/>
                <w:sz w:val="20"/>
              </w:rPr>
              <w:t>4,72</w:t>
            </w:r>
          </w:p>
        </w:tc>
        <w:tc>
          <w:tcPr>
            <w:tcW w:w="560" w:type="dxa"/>
          </w:tcPr>
          <w:p w14:paraId="13D071A1" w14:textId="77777777" w:rsidR="002A1B9B" w:rsidRDefault="002A1B9B" w:rsidP="00DA1009">
            <w:pPr>
              <w:ind w:left="157" w:right="1"/>
              <w:rPr>
                <w:rFonts w:ascii="Calibri"/>
                <w:sz w:val="20"/>
              </w:rPr>
            </w:pPr>
            <w:r>
              <w:rPr>
                <w:rFonts w:ascii="Calibri"/>
                <w:spacing w:val="-4"/>
                <w:sz w:val="20"/>
              </w:rPr>
              <w:t>4,39</w:t>
            </w:r>
          </w:p>
        </w:tc>
        <w:tc>
          <w:tcPr>
            <w:tcW w:w="560" w:type="dxa"/>
          </w:tcPr>
          <w:p w14:paraId="3EA3EDDA" w14:textId="77777777" w:rsidR="002A1B9B" w:rsidRDefault="002A1B9B" w:rsidP="00DA1009">
            <w:pPr>
              <w:ind w:left="157"/>
              <w:rPr>
                <w:rFonts w:ascii="Calibri"/>
                <w:sz w:val="20"/>
              </w:rPr>
            </w:pPr>
            <w:r>
              <w:rPr>
                <w:rFonts w:ascii="Calibri"/>
                <w:spacing w:val="-4"/>
                <w:sz w:val="20"/>
              </w:rPr>
              <w:t>4,46</w:t>
            </w:r>
          </w:p>
        </w:tc>
        <w:tc>
          <w:tcPr>
            <w:tcW w:w="560" w:type="dxa"/>
          </w:tcPr>
          <w:p w14:paraId="31E89F29" w14:textId="77777777" w:rsidR="002A1B9B" w:rsidRDefault="002A1B9B" w:rsidP="00DA1009">
            <w:pPr>
              <w:ind w:right="14"/>
              <w:jc w:val="right"/>
              <w:rPr>
                <w:rFonts w:ascii="Calibri"/>
                <w:sz w:val="20"/>
              </w:rPr>
            </w:pPr>
            <w:r>
              <w:rPr>
                <w:rFonts w:ascii="Calibri"/>
                <w:spacing w:val="-10"/>
                <w:sz w:val="20"/>
              </w:rPr>
              <w:t>1</w:t>
            </w:r>
          </w:p>
        </w:tc>
        <w:tc>
          <w:tcPr>
            <w:tcW w:w="560" w:type="dxa"/>
          </w:tcPr>
          <w:p w14:paraId="442EAF00" w14:textId="77777777" w:rsidR="002A1B9B" w:rsidRDefault="002A1B9B" w:rsidP="00DA1009">
            <w:pPr>
              <w:ind w:left="157"/>
              <w:rPr>
                <w:rFonts w:ascii="Calibri"/>
                <w:sz w:val="20"/>
              </w:rPr>
            </w:pPr>
            <w:r>
              <w:rPr>
                <w:rFonts w:ascii="Calibri"/>
                <w:spacing w:val="-4"/>
                <w:sz w:val="20"/>
              </w:rPr>
              <w:t>2,31</w:t>
            </w:r>
          </w:p>
        </w:tc>
        <w:tc>
          <w:tcPr>
            <w:tcW w:w="561" w:type="dxa"/>
          </w:tcPr>
          <w:p w14:paraId="4DFC7B4D" w14:textId="77777777" w:rsidR="002A1B9B" w:rsidRDefault="002A1B9B" w:rsidP="00DA1009">
            <w:pPr>
              <w:ind w:left="156"/>
              <w:rPr>
                <w:rFonts w:ascii="Calibri"/>
                <w:sz w:val="20"/>
              </w:rPr>
            </w:pPr>
            <w:r>
              <w:rPr>
                <w:rFonts w:ascii="Calibri"/>
                <w:spacing w:val="-4"/>
                <w:sz w:val="20"/>
              </w:rPr>
              <w:t>3,02</w:t>
            </w:r>
          </w:p>
        </w:tc>
        <w:tc>
          <w:tcPr>
            <w:tcW w:w="560" w:type="dxa"/>
          </w:tcPr>
          <w:p w14:paraId="6A130CD1" w14:textId="77777777" w:rsidR="002A1B9B" w:rsidRDefault="002A1B9B" w:rsidP="00DA1009">
            <w:pPr>
              <w:ind w:right="15"/>
              <w:jc w:val="right"/>
              <w:rPr>
                <w:rFonts w:ascii="Calibri"/>
                <w:sz w:val="20"/>
              </w:rPr>
            </w:pPr>
            <w:r>
              <w:rPr>
                <w:rFonts w:ascii="Calibri"/>
                <w:spacing w:val="-4"/>
                <w:sz w:val="20"/>
              </w:rPr>
              <w:t>2,23</w:t>
            </w:r>
          </w:p>
        </w:tc>
        <w:tc>
          <w:tcPr>
            <w:tcW w:w="560" w:type="dxa"/>
          </w:tcPr>
          <w:p w14:paraId="77DF9194" w14:textId="77777777" w:rsidR="002A1B9B" w:rsidRDefault="002A1B9B" w:rsidP="00DA1009">
            <w:pPr>
              <w:ind w:right="15"/>
              <w:jc w:val="right"/>
              <w:rPr>
                <w:rFonts w:ascii="Calibri"/>
                <w:sz w:val="20"/>
              </w:rPr>
            </w:pPr>
            <w:r>
              <w:rPr>
                <w:rFonts w:ascii="Calibri"/>
                <w:spacing w:val="-5"/>
                <w:sz w:val="20"/>
              </w:rPr>
              <w:t>3,1</w:t>
            </w:r>
          </w:p>
        </w:tc>
        <w:tc>
          <w:tcPr>
            <w:tcW w:w="560" w:type="dxa"/>
          </w:tcPr>
          <w:p w14:paraId="56E0CAEF" w14:textId="77777777" w:rsidR="002A1B9B" w:rsidRDefault="002A1B9B" w:rsidP="00DA1009">
            <w:pPr>
              <w:ind w:left="157" w:right="1"/>
              <w:rPr>
                <w:rFonts w:ascii="Calibri"/>
                <w:sz w:val="20"/>
              </w:rPr>
            </w:pPr>
            <w:r>
              <w:rPr>
                <w:rFonts w:ascii="Calibri"/>
                <w:spacing w:val="-4"/>
                <w:sz w:val="20"/>
              </w:rPr>
              <w:t>3,35</w:t>
            </w:r>
          </w:p>
        </w:tc>
        <w:tc>
          <w:tcPr>
            <w:tcW w:w="560" w:type="dxa"/>
          </w:tcPr>
          <w:p w14:paraId="08D60985" w14:textId="77777777" w:rsidR="002A1B9B" w:rsidRDefault="002A1B9B" w:rsidP="00DA1009">
            <w:pPr>
              <w:ind w:left="157"/>
              <w:rPr>
                <w:rFonts w:ascii="Calibri"/>
                <w:sz w:val="20"/>
              </w:rPr>
            </w:pPr>
            <w:r>
              <w:rPr>
                <w:rFonts w:ascii="Calibri"/>
                <w:spacing w:val="-4"/>
                <w:sz w:val="20"/>
              </w:rPr>
              <w:t>4,72</w:t>
            </w:r>
          </w:p>
        </w:tc>
        <w:tc>
          <w:tcPr>
            <w:tcW w:w="560" w:type="dxa"/>
          </w:tcPr>
          <w:p w14:paraId="1637ECDD" w14:textId="77777777" w:rsidR="002A1B9B" w:rsidRDefault="002A1B9B" w:rsidP="00DA1009">
            <w:pPr>
              <w:ind w:right="14"/>
              <w:jc w:val="right"/>
              <w:rPr>
                <w:rFonts w:ascii="Calibri"/>
                <w:sz w:val="20"/>
              </w:rPr>
            </w:pPr>
            <w:r>
              <w:rPr>
                <w:rFonts w:ascii="Calibri"/>
                <w:spacing w:val="-4"/>
                <w:sz w:val="20"/>
              </w:rPr>
              <w:t>4,73</w:t>
            </w:r>
          </w:p>
        </w:tc>
        <w:tc>
          <w:tcPr>
            <w:tcW w:w="560" w:type="dxa"/>
          </w:tcPr>
          <w:p w14:paraId="7A86A0F0" w14:textId="77777777" w:rsidR="002A1B9B" w:rsidRDefault="002A1B9B" w:rsidP="00DA1009">
            <w:pPr>
              <w:ind w:left="157"/>
              <w:rPr>
                <w:rFonts w:ascii="Calibri"/>
                <w:sz w:val="20"/>
              </w:rPr>
            </w:pPr>
            <w:r>
              <w:rPr>
                <w:rFonts w:ascii="Calibri"/>
                <w:spacing w:val="-4"/>
                <w:sz w:val="20"/>
              </w:rPr>
              <w:t>4,72</w:t>
            </w:r>
          </w:p>
        </w:tc>
        <w:tc>
          <w:tcPr>
            <w:tcW w:w="561" w:type="dxa"/>
          </w:tcPr>
          <w:p w14:paraId="19D92268" w14:textId="77777777" w:rsidR="002A1B9B" w:rsidRDefault="002A1B9B" w:rsidP="00DA1009">
            <w:pPr>
              <w:ind w:left="156"/>
              <w:rPr>
                <w:rFonts w:ascii="Calibri"/>
                <w:sz w:val="20"/>
              </w:rPr>
            </w:pPr>
            <w:r>
              <w:rPr>
                <w:rFonts w:ascii="Calibri"/>
                <w:spacing w:val="-4"/>
                <w:sz w:val="20"/>
              </w:rPr>
              <w:t>4,39</w:t>
            </w:r>
          </w:p>
        </w:tc>
        <w:tc>
          <w:tcPr>
            <w:tcW w:w="560" w:type="dxa"/>
          </w:tcPr>
          <w:p w14:paraId="3A09B624" w14:textId="77777777" w:rsidR="002A1B9B" w:rsidRDefault="002A1B9B" w:rsidP="00DA1009">
            <w:pPr>
              <w:ind w:left="157" w:right="1"/>
              <w:rPr>
                <w:rFonts w:ascii="Calibri"/>
                <w:sz w:val="20"/>
              </w:rPr>
            </w:pPr>
            <w:r>
              <w:rPr>
                <w:rFonts w:ascii="Calibri"/>
                <w:spacing w:val="-4"/>
                <w:sz w:val="20"/>
              </w:rPr>
              <w:t>4,46</w:t>
            </w:r>
          </w:p>
        </w:tc>
        <w:tc>
          <w:tcPr>
            <w:tcW w:w="560" w:type="dxa"/>
          </w:tcPr>
          <w:p w14:paraId="219D4C0F" w14:textId="77777777" w:rsidR="002A1B9B" w:rsidRDefault="002A1B9B" w:rsidP="00DA1009">
            <w:pPr>
              <w:ind w:left="157" w:right="1"/>
              <w:rPr>
                <w:rFonts w:ascii="Calibri"/>
                <w:sz w:val="20"/>
              </w:rPr>
            </w:pPr>
            <w:r>
              <w:rPr>
                <w:rFonts w:ascii="Calibri"/>
                <w:spacing w:val="-4"/>
                <w:sz w:val="20"/>
              </w:rPr>
              <w:t>4,58</w:t>
            </w:r>
          </w:p>
        </w:tc>
        <w:tc>
          <w:tcPr>
            <w:tcW w:w="560" w:type="dxa"/>
          </w:tcPr>
          <w:p w14:paraId="2A7BB225" w14:textId="77777777" w:rsidR="002A1B9B" w:rsidRDefault="002A1B9B" w:rsidP="00DA1009">
            <w:pPr>
              <w:ind w:left="157" w:right="1"/>
              <w:rPr>
                <w:rFonts w:ascii="Calibri"/>
                <w:sz w:val="20"/>
              </w:rPr>
            </w:pPr>
            <w:r>
              <w:rPr>
                <w:rFonts w:ascii="Calibri"/>
                <w:spacing w:val="-4"/>
                <w:sz w:val="20"/>
              </w:rPr>
              <w:t>5,37</w:t>
            </w:r>
          </w:p>
        </w:tc>
        <w:tc>
          <w:tcPr>
            <w:tcW w:w="560" w:type="dxa"/>
          </w:tcPr>
          <w:p w14:paraId="666DEEFC" w14:textId="77777777" w:rsidR="002A1B9B" w:rsidRDefault="002A1B9B" w:rsidP="00DA1009">
            <w:pPr>
              <w:ind w:right="14"/>
              <w:jc w:val="right"/>
              <w:rPr>
                <w:rFonts w:ascii="Calibri"/>
                <w:sz w:val="20"/>
              </w:rPr>
            </w:pPr>
            <w:r>
              <w:rPr>
                <w:rFonts w:ascii="Calibri"/>
                <w:spacing w:val="-10"/>
                <w:sz w:val="20"/>
              </w:rPr>
              <w:t>1</w:t>
            </w:r>
          </w:p>
        </w:tc>
        <w:tc>
          <w:tcPr>
            <w:tcW w:w="604" w:type="dxa"/>
          </w:tcPr>
          <w:p w14:paraId="22762692" w14:textId="77777777" w:rsidR="002A1B9B" w:rsidRDefault="002A1B9B" w:rsidP="00DA1009">
            <w:pPr>
              <w:ind w:left="101"/>
              <w:rPr>
                <w:rFonts w:ascii="Calibri"/>
                <w:sz w:val="20"/>
              </w:rPr>
            </w:pPr>
            <w:r>
              <w:rPr>
                <w:rFonts w:ascii="Calibri"/>
                <w:spacing w:val="-2"/>
                <w:sz w:val="20"/>
              </w:rPr>
              <w:t>86,85</w:t>
            </w:r>
          </w:p>
        </w:tc>
      </w:tr>
      <w:tr w:rsidR="002A1B9B" w14:paraId="6EA8AD20" w14:textId="77777777" w:rsidTr="00DA1009">
        <w:trPr>
          <w:trHeight w:val="240"/>
        </w:trPr>
        <w:tc>
          <w:tcPr>
            <w:tcW w:w="721" w:type="dxa"/>
          </w:tcPr>
          <w:p w14:paraId="3D20C09D" w14:textId="77777777" w:rsidR="002A1B9B" w:rsidRDefault="002A1B9B" w:rsidP="00DA1009">
            <w:pPr>
              <w:ind w:left="39"/>
              <w:rPr>
                <w:rFonts w:ascii="Calibri"/>
                <w:sz w:val="20"/>
              </w:rPr>
            </w:pPr>
            <w:r>
              <w:rPr>
                <w:rFonts w:ascii="Calibri"/>
                <w:spacing w:val="-5"/>
                <w:sz w:val="20"/>
              </w:rPr>
              <w:t>59</w:t>
            </w:r>
          </w:p>
        </w:tc>
        <w:tc>
          <w:tcPr>
            <w:tcW w:w="560" w:type="dxa"/>
          </w:tcPr>
          <w:p w14:paraId="2C8A2872" w14:textId="77777777" w:rsidR="002A1B9B" w:rsidRDefault="002A1B9B" w:rsidP="00DA1009">
            <w:pPr>
              <w:ind w:right="15"/>
              <w:jc w:val="right"/>
              <w:rPr>
                <w:rFonts w:ascii="Calibri"/>
                <w:sz w:val="20"/>
              </w:rPr>
            </w:pPr>
            <w:r>
              <w:rPr>
                <w:rFonts w:ascii="Calibri"/>
                <w:spacing w:val="-4"/>
                <w:sz w:val="20"/>
              </w:rPr>
              <w:t>3,49</w:t>
            </w:r>
          </w:p>
        </w:tc>
        <w:tc>
          <w:tcPr>
            <w:tcW w:w="560" w:type="dxa"/>
          </w:tcPr>
          <w:p w14:paraId="4B3E55FC" w14:textId="77777777" w:rsidR="002A1B9B" w:rsidRDefault="002A1B9B" w:rsidP="00DA1009">
            <w:pPr>
              <w:ind w:right="15"/>
              <w:jc w:val="right"/>
              <w:rPr>
                <w:rFonts w:ascii="Calibri"/>
                <w:sz w:val="20"/>
              </w:rPr>
            </w:pPr>
            <w:r>
              <w:rPr>
                <w:rFonts w:ascii="Calibri"/>
                <w:spacing w:val="-4"/>
                <w:sz w:val="20"/>
              </w:rPr>
              <w:t>3,59</w:t>
            </w:r>
          </w:p>
        </w:tc>
        <w:tc>
          <w:tcPr>
            <w:tcW w:w="560" w:type="dxa"/>
          </w:tcPr>
          <w:p w14:paraId="317583B5" w14:textId="77777777" w:rsidR="002A1B9B" w:rsidRDefault="002A1B9B" w:rsidP="00DA1009">
            <w:pPr>
              <w:ind w:right="15"/>
              <w:jc w:val="right"/>
              <w:rPr>
                <w:rFonts w:ascii="Calibri"/>
                <w:sz w:val="20"/>
              </w:rPr>
            </w:pPr>
            <w:r>
              <w:rPr>
                <w:rFonts w:ascii="Calibri"/>
                <w:spacing w:val="-10"/>
                <w:sz w:val="20"/>
              </w:rPr>
              <w:t>1</w:t>
            </w:r>
          </w:p>
        </w:tc>
        <w:tc>
          <w:tcPr>
            <w:tcW w:w="560" w:type="dxa"/>
          </w:tcPr>
          <w:p w14:paraId="044A8475" w14:textId="77777777" w:rsidR="002A1B9B" w:rsidRDefault="002A1B9B" w:rsidP="00DA1009">
            <w:pPr>
              <w:ind w:right="14"/>
              <w:jc w:val="right"/>
              <w:rPr>
                <w:rFonts w:ascii="Calibri"/>
                <w:sz w:val="20"/>
              </w:rPr>
            </w:pPr>
            <w:r>
              <w:rPr>
                <w:rFonts w:ascii="Calibri"/>
                <w:spacing w:val="-10"/>
                <w:sz w:val="20"/>
              </w:rPr>
              <w:t>1</w:t>
            </w:r>
          </w:p>
        </w:tc>
        <w:tc>
          <w:tcPr>
            <w:tcW w:w="560" w:type="dxa"/>
          </w:tcPr>
          <w:p w14:paraId="39C83DD8" w14:textId="77777777" w:rsidR="002A1B9B" w:rsidRDefault="002A1B9B" w:rsidP="00DA1009">
            <w:pPr>
              <w:ind w:right="14"/>
              <w:jc w:val="right"/>
              <w:rPr>
                <w:rFonts w:ascii="Calibri"/>
                <w:sz w:val="20"/>
              </w:rPr>
            </w:pPr>
            <w:r>
              <w:rPr>
                <w:rFonts w:ascii="Calibri"/>
                <w:spacing w:val="-4"/>
                <w:sz w:val="20"/>
              </w:rPr>
              <w:t>2,76</w:t>
            </w:r>
          </w:p>
        </w:tc>
        <w:tc>
          <w:tcPr>
            <w:tcW w:w="560" w:type="dxa"/>
          </w:tcPr>
          <w:p w14:paraId="51F949EE" w14:textId="77777777" w:rsidR="002A1B9B" w:rsidRDefault="002A1B9B" w:rsidP="00DA1009">
            <w:pPr>
              <w:ind w:left="157"/>
              <w:rPr>
                <w:rFonts w:ascii="Calibri"/>
                <w:sz w:val="20"/>
              </w:rPr>
            </w:pPr>
            <w:r>
              <w:rPr>
                <w:rFonts w:ascii="Calibri"/>
                <w:spacing w:val="-4"/>
                <w:sz w:val="20"/>
              </w:rPr>
              <w:t>4,45</w:t>
            </w:r>
          </w:p>
        </w:tc>
        <w:tc>
          <w:tcPr>
            <w:tcW w:w="561" w:type="dxa"/>
          </w:tcPr>
          <w:p w14:paraId="63960DB8" w14:textId="77777777" w:rsidR="002A1B9B" w:rsidRDefault="002A1B9B" w:rsidP="00DA1009">
            <w:pPr>
              <w:ind w:left="256"/>
              <w:rPr>
                <w:rFonts w:ascii="Calibri"/>
                <w:sz w:val="20"/>
              </w:rPr>
            </w:pPr>
            <w:r>
              <w:rPr>
                <w:rFonts w:ascii="Calibri"/>
                <w:spacing w:val="-5"/>
                <w:sz w:val="20"/>
              </w:rPr>
              <w:t>3,5</w:t>
            </w:r>
          </w:p>
        </w:tc>
        <w:tc>
          <w:tcPr>
            <w:tcW w:w="560" w:type="dxa"/>
          </w:tcPr>
          <w:p w14:paraId="0E993905" w14:textId="77777777" w:rsidR="002A1B9B" w:rsidRDefault="002A1B9B" w:rsidP="00DA1009">
            <w:pPr>
              <w:ind w:right="15"/>
              <w:jc w:val="right"/>
              <w:rPr>
                <w:rFonts w:ascii="Calibri"/>
                <w:sz w:val="20"/>
              </w:rPr>
            </w:pPr>
            <w:r>
              <w:rPr>
                <w:rFonts w:ascii="Calibri"/>
                <w:spacing w:val="-4"/>
                <w:sz w:val="20"/>
              </w:rPr>
              <w:t>3,83</w:t>
            </w:r>
          </w:p>
        </w:tc>
        <w:tc>
          <w:tcPr>
            <w:tcW w:w="560" w:type="dxa"/>
          </w:tcPr>
          <w:p w14:paraId="272D1AE2" w14:textId="77777777" w:rsidR="002A1B9B" w:rsidRDefault="002A1B9B" w:rsidP="00DA1009">
            <w:pPr>
              <w:ind w:left="157" w:right="1"/>
              <w:rPr>
                <w:rFonts w:ascii="Calibri"/>
                <w:sz w:val="20"/>
              </w:rPr>
            </w:pPr>
            <w:r>
              <w:rPr>
                <w:rFonts w:ascii="Calibri"/>
                <w:spacing w:val="-4"/>
                <w:sz w:val="20"/>
              </w:rPr>
              <w:t>3,51</w:t>
            </w:r>
          </w:p>
        </w:tc>
        <w:tc>
          <w:tcPr>
            <w:tcW w:w="560" w:type="dxa"/>
          </w:tcPr>
          <w:p w14:paraId="086D0E12" w14:textId="77777777" w:rsidR="002A1B9B" w:rsidRDefault="002A1B9B" w:rsidP="00DA1009">
            <w:pPr>
              <w:ind w:left="157" w:right="1"/>
              <w:rPr>
                <w:rFonts w:ascii="Calibri"/>
                <w:sz w:val="20"/>
              </w:rPr>
            </w:pPr>
            <w:r>
              <w:rPr>
                <w:rFonts w:ascii="Calibri"/>
                <w:spacing w:val="-4"/>
                <w:sz w:val="20"/>
              </w:rPr>
              <w:t>3,39</w:t>
            </w:r>
          </w:p>
        </w:tc>
        <w:tc>
          <w:tcPr>
            <w:tcW w:w="560" w:type="dxa"/>
          </w:tcPr>
          <w:p w14:paraId="5AC18455" w14:textId="77777777" w:rsidR="002A1B9B" w:rsidRDefault="002A1B9B" w:rsidP="00DA1009">
            <w:pPr>
              <w:ind w:left="157"/>
              <w:rPr>
                <w:rFonts w:ascii="Calibri"/>
                <w:sz w:val="20"/>
              </w:rPr>
            </w:pPr>
            <w:r>
              <w:rPr>
                <w:rFonts w:ascii="Calibri"/>
                <w:spacing w:val="-4"/>
                <w:sz w:val="20"/>
              </w:rPr>
              <w:t>3,35</w:t>
            </w:r>
          </w:p>
        </w:tc>
        <w:tc>
          <w:tcPr>
            <w:tcW w:w="560" w:type="dxa"/>
          </w:tcPr>
          <w:p w14:paraId="4CFE88C5" w14:textId="77777777" w:rsidR="002A1B9B" w:rsidRDefault="002A1B9B" w:rsidP="00DA1009">
            <w:pPr>
              <w:ind w:right="14"/>
              <w:jc w:val="right"/>
              <w:rPr>
                <w:rFonts w:ascii="Calibri"/>
                <w:sz w:val="20"/>
              </w:rPr>
            </w:pPr>
            <w:r>
              <w:rPr>
                <w:rFonts w:ascii="Calibri"/>
                <w:spacing w:val="-10"/>
                <w:sz w:val="20"/>
              </w:rPr>
              <w:t>1</w:t>
            </w:r>
          </w:p>
        </w:tc>
        <w:tc>
          <w:tcPr>
            <w:tcW w:w="560" w:type="dxa"/>
          </w:tcPr>
          <w:p w14:paraId="5BD1C9E0" w14:textId="77777777" w:rsidR="002A1B9B" w:rsidRDefault="002A1B9B" w:rsidP="00DA1009">
            <w:pPr>
              <w:ind w:left="157"/>
              <w:rPr>
                <w:rFonts w:ascii="Calibri"/>
                <w:sz w:val="20"/>
              </w:rPr>
            </w:pPr>
            <w:r>
              <w:rPr>
                <w:rFonts w:ascii="Calibri"/>
                <w:spacing w:val="-4"/>
                <w:sz w:val="20"/>
              </w:rPr>
              <w:t>2,31</w:t>
            </w:r>
          </w:p>
        </w:tc>
        <w:tc>
          <w:tcPr>
            <w:tcW w:w="561" w:type="dxa"/>
          </w:tcPr>
          <w:p w14:paraId="1A3A8E30" w14:textId="77777777" w:rsidR="002A1B9B" w:rsidRDefault="002A1B9B" w:rsidP="00DA1009">
            <w:pPr>
              <w:ind w:left="156"/>
              <w:rPr>
                <w:rFonts w:ascii="Calibri"/>
                <w:sz w:val="20"/>
              </w:rPr>
            </w:pPr>
            <w:r>
              <w:rPr>
                <w:rFonts w:ascii="Calibri"/>
                <w:spacing w:val="-4"/>
                <w:sz w:val="20"/>
              </w:rPr>
              <w:t>3,02</w:t>
            </w:r>
          </w:p>
        </w:tc>
        <w:tc>
          <w:tcPr>
            <w:tcW w:w="560" w:type="dxa"/>
          </w:tcPr>
          <w:p w14:paraId="536D8BEC" w14:textId="77777777" w:rsidR="002A1B9B" w:rsidRDefault="002A1B9B" w:rsidP="00DA1009">
            <w:pPr>
              <w:ind w:right="15"/>
              <w:jc w:val="right"/>
              <w:rPr>
                <w:rFonts w:ascii="Calibri"/>
                <w:sz w:val="20"/>
              </w:rPr>
            </w:pPr>
            <w:r>
              <w:rPr>
                <w:rFonts w:ascii="Calibri"/>
                <w:spacing w:val="-4"/>
                <w:sz w:val="20"/>
              </w:rPr>
              <w:t>2,23</w:t>
            </w:r>
          </w:p>
        </w:tc>
        <w:tc>
          <w:tcPr>
            <w:tcW w:w="560" w:type="dxa"/>
          </w:tcPr>
          <w:p w14:paraId="2C9DB753" w14:textId="77777777" w:rsidR="002A1B9B" w:rsidRDefault="002A1B9B" w:rsidP="00DA1009">
            <w:pPr>
              <w:ind w:right="15"/>
              <w:jc w:val="right"/>
              <w:rPr>
                <w:rFonts w:ascii="Calibri"/>
                <w:sz w:val="20"/>
              </w:rPr>
            </w:pPr>
            <w:r>
              <w:rPr>
                <w:rFonts w:ascii="Calibri"/>
                <w:spacing w:val="-5"/>
                <w:sz w:val="20"/>
              </w:rPr>
              <w:t>3,1</w:t>
            </w:r>
          </w:p>
        </w:tc>
        <w:tc>
          <w:tcPr>
            <w:tcW w:w="560" w:type="dxa"/>
          </w:tcPr>
          <w:p w14:paraId="398EB5C8" w14:textId="77777777" w:rsidR="002A1B9B" w:rsidRDefault="002A1B9B" w:rsidP="00DA1009">
            <w:pPr>
              <w:ind w:left="157" w:right="1"/>
              <w:rPr>
                <w:rFonts w:ascii="Calibri"/>
                <w:sz w:val="20"/>
              </w:rPr>
            </w:pPr>
            <w:r>
              <w:rPr>
                <w:rFonts w:ascii="Calibri"/>
                <w:spacing w:val="-4"/>
                <w:sz w:val="20"/>
              </w:rPr>
              <w:t>3,35</w:t>
            </w:r>
          </w:p>
        </w:tc>
        <w:tc>
          <w:tcPr>
            <w:tcW w:w="560" w:type="dxa"/>
          </w:tcPr>
          <w:p w14:paraId="32E09033" w14:textId="77777777" w:rsidR="002A1B9B" w:rsidRDefault="002A1B9B" w:rsidP="00DA1009">
            <w:pPr>
              <w:ind w:left="257"/>
              <w:rPr>
                <w:rFonts w:ascii="Calibri"/>
                <w:sz w:val="20"/>
              </w:rPr>
            </w:pPr>
            <w:r>
              <w:rPr>
                <w:rFonts w:ascii="Calibri"/>
                <w:spacing w:val="-5"/>
                <w:sz w:val="20"/>
              </w:rPr>
              <w:t>3,5</w:t>
            </w:r>
          </w:p>
        </w:tc>
        <w:tc>
          <w:tcPr>
            <w:tcW w:w="560" w:type="dxa"/>
          </w:tcPr>
          <w:p w14:paraId="6C08C67F" w14:textId="77777777" w:rsidR="002A1B9B" w:rsidRDefault="002A1B9B" w:rsidP="00DA1009">
            <w:pPr>
              <w:ind w:right="14"/>
              <w:jc w:val="right"/>
              <w:rPr>
                <w:rFonts w:ascii="Calibri"/>
                <w:sz w:val="20"/>
              </w:rPr>
            </w:pPr>
            <w:r>
              <w:rPr>
                <w:rFonts w:ascii="Calibri"/>
                <w:spacing w:val="-4"/>
                <w:sz w:val="20"/>
              </w:rPr>
              <w:t>3,83</w:t>
            </w:r>
          </w:p>
        </w:tc>
        <w:tc>
          <w:tcPr>
            <w:tcW w:w="560" w:type="dxa"/>
          </w:tcPr>
          <w:p w14:paraId="27B3EB67" w14:textId="77777777" w:rsidR="002A1B9B" w:rsidRDefault="002A1B9B" w:rsidP="00DA1009">
            <w:pPr>
              <w:ind w:left="157"/>
              <w:rPr>
                <w:rFonts w:ascii="Calibri"/>
                <w:sz w:val="20"/>
              </w:rPr>
            </w:pPr>
            <w:r>
              <w:rPr>
                <w:rFonts w:ascii="Calibri"/>
                <w:spacing w:val="-4"/>
                <w:sz w:val="20"/>
              </w:rPr>
              <w:t>3,51</w:t>
            </w:r>
          </w:p>
        </w:tc>
        <w:tc>
          <w:tcPr>
            <w:tcW w:w="561" w:type="dxa"/>
          </w:tcPr>
          <w:p w14:paraId="3C5A8C3C" w14:textId="77777777" w:rsidR="002A1B9B" w:rsidRDefault="002A1B9B" w:rsidP="00DA1009">
            <w:pPr>
              <w:ind w:left="156"/>
              <w:rPr>
                <w:rFonts w:ascii="Calibri"/>
                <w:sz w:val="20"/>
              </w:rPr>
            </w:pPr>
            <w:r>
              <w:rPr>
                <w:rFonts w:ascii="Calibri"/>
                <w:spacing w:val="-4"/>
                <w:sz w:val="20"/>
              </w:rPr>
              <w:t>3,39</w:t>
            </w:r>
          </w:p>
        </w:tc>
        <w:tc>
          <w:tcPr>
            <w:tcW w:w="560" w:type="dxa"/>
          </w:tcPr>
          <w:p w14:paraId="78C2AE03" w14:textId="77777777" w:rsidR="002A1B9B" w:rsidRDefault="002A1B9B" w:rsidP="00DA1009">
            <w:pPr>
              <w:ind w:left="157" w:right="1"/>
              <w:rPr>
                <w:rFonts w:ascii="Calibri"/>
                <w:sz w:val="20"/>
              </w:rPr>
            </w:pPr>
            <w:r>
              <w:rPr>
                <w:rFonts w:ascii="Calibri"/>
                <w:spacing w:val="-4"/>
                <w:sz w:val="20"/>
              </w:rPr>
              <w:t>3,35</w:t>
            </w:r>
          </w:p>
        </w:tc>
        <w:tc>
          <w:tcPr>
            <w:tcW w:w="560" w:type="dxa"/>
          </w:tcPr>
          <w:p w14:paraId="5F9AAF96" w14:textId="77777777" w:rsidR="002A1B9B" w:rsidRDefault="002A1B9B" w:rsidP="00DA1009">
            <w:pPr>
              <w:ind w:left="157" w:right="1"/>
              <w:rPr>
                <w:rFonts w:ascii="Calibri"/>
                <w:sz w:val="20"/>
              </w:rPr>
            </w:pPr>
            <w:r>
              <w:rPr>
                <w:rFonts w:ascii="Calibri"/>
                <w:spacing w:val="-4"/>
                <w:sz w:val="20"/>
              </w:rPr>
              <w:t>3,51</w:t>
            </w:r>
          </w:p>
        </w:tc>
        <w:tc>
          <w:tcPr>
            <w:tcW w:w="560" w:type="dxa"/>
          </w:tcPr>
          <w:p w14:paraId="4C4EE921" w14:textId="77777777" w:rsidR="002A1B9B" w:rsidRDefault="002A1B9B" w:rsidP="00DA1009">
            <w:pPr>
              <w:ind w:left="157" w:right="1"/>
              <w:rPr>
                <w:rFonts w:ascii="Calibri"/>
                <w:sz w:val="20"/>
              </w:rPr>
            </w:pPr>
            <w:r>
              <w:rPr>
                <w:rFonts w:ascii="Calibri"/>
                <w:spacing w:val="-4"/>
                <w:sz w:val="20"/>
              </w:rPr>
              <w:t>4,11</w:t>
            </w:r>
          </w:p>
        </w:tc>
        <w:tc>
          <w:tcPr>
            <w:tcW w:w="560" w:type="dxa"/>
          </w:tcPr>
          <w:p w14:paraId="0A527673" w14:textId="77777777" w:rsidR="002A1B9B" w:rsidRDefault="002A1B9B" w:rsidP="00DA1009">
            <w:pPr>
              <w:ind w:right="14"/>
              <w:jc w:val="right"/>
              <w:rPr>
                <w:rFonts w:ascii="Calibri"/>
                <w:sz w:val="20"/>
              </w:rPr>
            </w:pPr>
            <w:r>
              <w:rPr>
                <w:rFonts w:ascii="Calibri"/>
                <w:spacing w:val="-10"/>
                <w:sz w:val="20"/>
              </w:rPr>
              <w:t>1</w:t>
            </w:r>
          </w:p>
        </w:tc>
        <w:tc>
          <w:tcPr>
            <w:tcW w:w="604" w:type="dxa"/>
          </w:tcPr>
          <w:p w14:paraId="1896DCFE" w14:textId="77777777" w:rsidR="002A1B9B" w:rsidRDefault="002A1B9B" w:rsidP="00DA1009">
            <w:pPr>
              <w:ind w:left="101"/>
              <w:rPr>
                <w:rFonts w:ascii="Calibri"/>
                <w:sz w:val="20"/>
              </w:rPr>
            </w:pPr>
            <w:r>
              <w:rPr>
                <w:rFonts w:ascii="Calibri"/>
                <w:spacing w:val="-2"/>
                <w:sz w:val="20"/>
              </w:rPr>
              <w:t>75,07</w:t>
            </w:r>
          </w:p>
        </w:tc>
      </w:tr>
      <w:tr w:rsidR="002A1B9B" w14:paraId="75F6908C" w14:textId="77777777" w:rsidTr="00DA1009">
        <w:trPr>
          <w:trHeight w:val="240"/>
        </w:trPr>
        <w:tc>
          <w:tcPr>
            <w:tcW w:w="721" w:type="dxa"/>
          </w:tcPr>
          <w:p w14:paraId="58068EF2" w14:textId="77777777" w:rsidR="002A1B9B" w:rsidRDefault="002A1B9B" w:rsidP="00DA1009">
            <w:pPr>
              <w:ind w:left="39"/>
              <w:rPr>
                <w:rFonts w:ascii="Calibri"/>
                <w:sz w:val="20"/>
              </w:rPr>
            </w:pPr>
            <w:r>
              <w:rPr>
                <w:rFonts w:ascii="Calibri"/>
                <w:spacing w:val="-5"/>
                <w:sz w:val="20"/>
              </w:rPr>
              <w:t>60</w:t>
            </w:r>
          </w:p>
        </w:tc>
        <w:tc>
          <w:tcPr>
            <w:tcW w:w="560" w:type="dxa"/>
          </w:tcPr>
          <w:p w14:paraId="0EA6D087" w14:textId="77777777" w:rsidR="002A1B9B" w:rsidRDefault="002A1B9B" w:rsidP="00DA1009">
            <w:pPr>
              <w:ind w:right="15"/>
              <w:jc w:val="right"/>
              <w:rPr>
                <w:rFonts w:ascii="Calibri"/>
                <w:sz w:val="20"/>
              </w:rPr>
            </w:pPr>
            <w:r>
              <w:rPr>
                <w:rFonts w:ascii="Calibri"/>
                <w:spacing w:val="-4"/>
                <w:sz w:val="20"/>
              </w:rPr>
              <w:t>3,49</w:t>
            </w:r>
          </w:p>
        </w:tc>
        <w:tc>
          <w:tcPr>
            <w:tcW w:w="560" w:type="dxa"/>
          </w:tcPr>
          <w:p w14:paraId="309A9320" w14:textId="77777777" w:rsidR="002A1B9B" w:rsidRDefault="002A1B9B" w:rsidP="00DA1009">
            <w:pPr>
              <w:ind w:right="15"/>
              <w:jc w:val="right"/>
              <w:rPr>
                <w:rFonts w:ascii="Calibri"/>
                <w:sz w:val="20"/>
              </w:rPr>
            </w:pPr>
            <w:r>
              <w:rPr>
                <w:rFonts w:ascii="Calibri"/>
                <w:spacing w:val="-4"/>
                <w:sz w:val="20"/>
              </w:rPr>
              <w:t>3,59</w:t>
            </w:r>
          </w:p>
        </w:tc>
        <w:tc>
          <w:tcPr>
            <w:tcW w:w="560" w:type="dxa"/>
          </w:tcPr>
          <w:p w14:paraId="350B026D" w14:textId="77777777" w:rsidR="002A1B9B" w:rsidRDefault="002A1B9B" w:rsidP="00DA1009">
            <w:pPr>
              <w:ind w:right="15"/>
              <w:jc w:val="right"/>
              <w:rPr>
                <w:rFonts w:ascii="Calibri"/>
                <w:sz w:val="20"/>
              </w:rPr>
            </w:pPr>
            <w:r>
              <w:rPr>
                <w:rFonts w:ascii="Calibri"/>
                <w:spacing w:val="-10"/>
                <w:sz w:val="20"/>
              </w:rPr>
              <w:t>1</w:t>
            </w:r>
          </w:p>
        </w:tc>
        <w:tc>
          <w:tcPr>
            <w:tcW w:w="560" w:type="dxa"/>
          </w:tcPr>
          <w:p w14:paraId="0268D43C" w14:textId="77777777" w:rsidR="002A1B9B" w:rsidRDefault="002A1B9B" w:rsidP="00DA1009">
            <w:pPr>
              <w:ind w:right="14"/>
              <w:jc w:val="right"/>
              <w:rPr>
                <w:rFonts w:ascii="Calibri"/>
                <w:sz w:val="20"/>
              </w:rPr>
            </w:pPr>
            <w:r>
              <w:rPr>
                <w:rFonts w:ascii="Calibri"/>
                <w:spacing w:val="-4"/>
                <w:sz w:val="20"/>
              </w:rPr>
              <w:t>1,98</w:t>
            </w:r>
          </w:p>
        </w:tc>
        <w:tc>
          <w:tcPr>
            <w:tcW w:w="560" w:type="dxa"/>
          </w:tcPr>
          <w:p w14:paraId="0AA2C3F6" w14:textId="77777777" w:rsidR="002A1B9B" w:rsidRDefault="002A1B9B" w:rsidP="00DA1009">
            <w:pPr>
              <w:ind w:right="14"/>
              <w:jc w:val="right"/>
              <w:rPr>
                <w:rFonts w:ascii="Calibri"/>
                <w:sz w:val="20"/>
              </w:rPr>
            </w:pPr>
            <w:r>
              <w:rPr>
                <w:rFonts w:ascii="Calibri"/>
                <w:spacing w:val="-4"/>
                <w:sz w:val="20"/>
              </w:rPr>
              <w:t>2,76</w:t>
            </w:r>
          </w:p>
        </w:tc>
        <w:tc>
          <w:tcPr>
            <w:tcW w:w="560" w:type="dxa"/>
          </w:tcPr>
          <w:p w14:paraId="214476C2" w14:textId="77777777" w:rsidR="002A1B9B" w:rsidRDefault="002A1B9B" w:rsidP="00DA1009">
            <w:pPr>
              <w:ind w:left="157"/>
              <w:rPr>
                <w:rFonts w:ascii="Calibri"/>
                <w:sz w:val="20"/>
              </w:rPr>
            </w:pPr>
            <w:r>
              <w:rPr>
                <w:rFonts w:ascii="Calibri"/>
                <w:spacing w:val="-4"/>
                <w:sz w:val="20"/>
              </w:rPr>
              <w:t>3,19</w:t>
            </w:r>
          </w:p>
        </w:tc>
        <w:tc>
          <w:tcPr>
            <w:tcW w:w="561" w:type="dxa"/>
          </w:tcPr>
          <w:p w14:paraId="5A8CB866" w14:textId="77777777" w:rsidR="002A1B9B" w:rsidRDefault="002A1B9B" w:rsidP="00DA1009">
            <w:pPr>
              <w:ind w:left="256"/>
              <w:rPr>
                <w:rFonts w:ascii="Calibri"/>
                <w:sz w:val="20"/>
              </w:rPr>
            </w:pPr>
            <w:r>
              <w:rPr>
                <w:rFonts w:ascii="Calibri"/>
                <w:spacing w:val="-5"/>
                <w:sz w:val="20"/>
              </w:rPr>
              <w:t>3,5</w:t>
            </w:r>
          </w:p>
        </w:tc>
        <w:tc>
          <w:tcPr>
            <w:tcW w:w="560" w:type="dxa"/>
          </w:tcPr>
          <w:p w14:paraId="638AFA08" w14:textId="77777777" w:rsidR="002A1B9B" w:rsidRDefault="002A1B9B" w:rsidP="00DA1009">
            <w:pPr>
              <w:ind w:right="15"/>
              <w:jc w:val="right"/>
              <w:rPr>
                <w:rFonts w:ascii="Calibri"/>
                <w:sz w:val="20"/>
              </w:rPr>
            </w:pPr>
            <w:r>
              <w:rPr>
                <w:rFonts w:ascii="Calibri"/>
                <w:spacing w:val="-4"/>
                <w:sz w:val="20"/>
              </w:rPr>
              <w:t>3,83</w:t>
            </w:r>
          </w:p>
        </w:tc>
        <w:tc>
          <w:tcPr>
            <w:tcW w:w="560" w:type="dxa"/>
          </w:tcPr>
          <w:p w14:paraId="65A6E650" w14:textId="77777777" w:rsidR="002A1B9B" w:rsidRDefault="002A1B9B" w:rsidP="00DA1009">
            <w:pPr>
              <w:ind w:left="157" w:right="1"/>
              <w:rPr>
                <w:rFonts w:ascii="Calibri"/>
                <w:sz w:val="20"/>
              </w:rPr>
            </w:pPr>
            <w:r>
              <w:rPr>
                <w:rFonts w:ascii="Calibri"/>
                <w:spacing w:val="-4"/>
                <w:sz w:val="20"/>
              </w:rPr>
              <w:t>3,51</w:t>
            </w:r>
          </w:p>
        </w:tc>
        <w:tc>
          <w:tcPr>
            <w:tcW w:w="560" w:type="dxa"/>
          </w:tcPr>
          <w:p w14:paraId="4EDE69FF" w14:textId="77777777" w:rsidR="002A1B9B" w:rsidRDefault="002A1B9B" w:rsidP="00DA1009">
            <w:pPr>
              <w:ind w:left="157" w:right="1"/>
              <w:rPr>
                <w:rFonts w:ascii="Calibri"/>
                <w:sz w:val="20"/>
              </w:rPr>
            </w:pPr>
            <w:r>
              <w:rPr>
                <w:rFonts w:ascii="Calibri"/>
                <w:spacing w:val="-4"/>
                <w:sz w:val="20"/>
              </w:rPr>
              <w:t>3,39</w:t>
            </w:r>
          </w:p>
        </w:tc>
        <w:tc>
          <w:tcPr>
            <w:tcW w:w="560" w:type="dxa"/>
          </w:tcPr>
          <w:p w14:paraId="45953ACC" w14:textId="77777777" w:rsidR="002A1B9B" w:rsidRDefault="002A1B9B" w:rsidP="00DA1009">
            <w:pPr>
              <w:ind w:left="157"/>
              <w:rPr>
                <w:rFonts w:ascii="Calibri"/>
                <w:sz w:val="20"/>
              </w:rPr>
            </w:pPr>
            <w:r>
              <w:rPr>
                <w:rFonts w:ascii="Calibri"/>
                <w:spacing w:val="-4"/>
                <w:sz w:val="20"/>
              </w:rPr>
              <w:t>3,35</w:t>
            </w:r>
          </w:p>
        </w:tc>
        <w:tc>
          <w:tcPr>
            <w:tcW w:w="560" w:type="dxa"/>
          </w:tcPr>
          <w:p w14:paraId="08FD71D0" w14:textId="77777777" w:rsidR="002A1B9B" w:rsidRDefault="002A1B9B" w:rsidP="00DA1009">
            <w:pPr>
              <w:ind w:right="14"/>
              <w:jc w:val="right"/>
              <w:rPr>
                <w:rFonts w:ascii="Calibri"/>
                <w:sz w:val="20"/>
              </w:rPr>
            </w:pPr>
            <w:r>
              <w:rPr>
                <w:rFonts w:ascii="Calibri"/>
                <w:spacing w:val="-4"/>
                <w:sz w:val="20"/>
              </w:rPr>
              <w:t>3,93</w:t>
            </w:r>
          </w:p>
        </w:tc>
        <w:tc>
          <w:tcPr>
            <w:tcW w:w="560" w:type="dxa"/>
          </w:tcPr>
          <w:p w14:paraId="7E03F9E6" w14:textId="77777777" w:rsidR="002A1B9B" w:rsidRDefault="002A1B9B" w:rsidP="00DA1009">
            <w:pPr>
              <w:ind w:left="157"/>
              <w:rPr>
                <w:rFonts w:ascii="Calibri"/>
                <w:sz w:val="20"/>
              </w:rPr>
            </w:pPr>
            <w:r>
              <w:rPr>
                <w:rFonts w:ascii="Calibri"/>
                <w:spacing w:val="-4"/>
                <w:sz w:val="20"/>
              </w:rPr>
              <w:t>2,31</w:t>
            </w:r>
          </w:p>
        </w:tc>
        <w:tc>
          <w:tcPr>
            <w:tcW w:w="561" w:type="dxa"/>
          </w:tcPr>
          <w:p w14:paraId="7996D560" w14:textId="77777777" w:rsidR="002A1B9B" w:rsidRDefault="002A1B9B" w:rsidP="00DA1009">
            <w:pPr>
              <w:ind w:left="156"/>
              <w:rPr>
                <w:rFonts w:ascii="Calibri"/>
                <w:sz w:val="20"/>
              </w:rPr>
            </w:pPr>
            <w:r>
              <w:rPr>
                <w:rFonts w:ascii="Calibri"/>
                <w:spacing w:val="-4"/>
                <w:sz w:val="20"/>
              </w:rPr>
              <w:t>3,02</w:t>
            </w:r>
          </w:p>
        </w:tc>
        <w:tc>
          <w:tcPr>
            <w:tcW w:w="560" w:type="dxa"/>
          </w:tcPr>
          <w:p w14:paraId="2A84C893" w14:textId="77777777" w:rsidR="002A1B9B" w:rsidRDefault="002A1B9B" w:rsidP="00DA1009">
            <w:pPr>
              <w:ind w:right="15"/>
              <w:jc w:val="right"/>
              <w:rPr>
                <w:rFonts w:ascii="Calibri"/>
                <w:sz w:val="20"/>
              </w:rPr>
            </w:pPr>
            <w:r>
              <w:rPr>
                <w:rFonts w:ascii="Calibri"/>
                <w:spacing w:val="-4"/>
                <w:sz w:val="20"/>
              </w:rPr>
              <w:t>2,23</w:t>
            </w:r>
          </w:p>
        </w:tc>
        <w:tc>
          <w:tcPr>
            <w:tcW w:w="560" w:type="dxa"/>
          </w:tcPr>
          <w:p w14:paraId="430F7D41" w14:textId="77777777" w:rsidR="002A1B9B" w:rsidRDefault="002A1B9B" w:rsidP="00DA1009">
            <w:pPr>
              <w:ind w:right="15"/>
              <w:jc w:val="right"/>
              <w:rPr>
                <w:rFonts w:ascii="Calibri"/>
                <w:sz w:val="20"/>
              </w:rPr>
            </w:pPr>
            <w:r>
              <w:rPr>
                <w:rFonts w:ascii="Calibri"/>
                <w:spacing w:val="-4"/>
                <w:sz w:val="20"/>
              </w:rPr>
              <w:t>2,29</w:t>
            </w:r>
          </w:p>
        </w:tc>
        <w:tc>
          <w:tcPr>
            <w:tcW w:w="560" w:type="dxa"/>
          </w:tcPr>
          <w:p w14:paraId="4444F5E3" w14:textId="77777777" w:rsidR="002A1B9B" w:rsidRDefault="002A1B9B" w:rsidP="00DA1009">
            <w:pPr>
              <w:ind w:left="157" w:right="1"/>
              <w:rPr>
                <w:rFonts w:ascii="Calibri"/>
                <w:sz w:val="20"/>
              </w:rPr>
            </w:pPr>
            <w:r>
              <w:rPr>
                <w:rFonts w:ascii="Calibri"/>
                <w:spacing w:val="-4"/>
                <w:sz w:val="20"/>
              </w:rPr>
              <w:t>3,35</w:t>
            </w:r>
          </w:p>
        </w:tc>
        <w:tc>
          <w:tcPr>
            <w:tcW w:w="560" w:type="dxa"/>
          </w:tcPr>
          <w:p w14:paraId="2499E60D" w14:textId="77777777" w:rsidR="002A1B9B" w:rsidRDefault="002A1B9B" w:rsidP="00DA1009">
            <w:pPr>
              <w:ind w:left="257"/>
              <w:rPr>
                <w:rFonts w:ascii="Calibri"/>
                <w:sz w:val="20"/>
              </w:rPr>
            </w:pPr>
            <w:r>
              <w:rPr>
                <w:rFonts w:ascii="Calibri"/>
                <w:spacing w:val="-5"/>
                <w:sz w:val="20"/>
              </w:rPr>
              <w:t>3,5</w:t>
            </w:r>
          </w:p>
        </w:tc>
        <w:tc>
          <w:tcPr>
            <w:tcW w:w="560" w:type="dxa"/>
          </w:tcPr>
          <w:p w14:paraId="3F1B395E" w14:textId="77777777" w:rsidR="002A1B9B" w:rsidRDefault="002A1B9B" w:rsidP="00DA1009">
            <w:pPr>
              <w:ind w:right="14"/>
              <w:jc w:val="right"/>
              <w:rPr>
                <w:rFonts w:ascii="Calibri"/>
                <w:sz w:val="20"/>
              </w:rPr>
            </w:pPr>
            <w:r>
              <w:rPr>
                <w:rFonts w:ascii="Calibri"/>
                <w:spacing w:val="-4"/>
                <w:sz w:val="20"/>
              </w:rPr>
              <w:t>3,83</w:t>
            </w:r>
          </w:p>
        </w:tc>
        <w:tc>
          <w:tcPr>
            <w:tcW w:w="560" w:type="dxa"/>
          </w:tcPr>
          <w:p w14:paraId="1274B147" w14:textId="77777777" w:rsidR="002A1B9B" w:rsidRDefault="002A1B9B" w:rsidP="00DA1009">
            <w:pPr>
              <w:ind w:left="157"/>
              <w:rPr>
                <w:rFonts w:ascii="Calibri"/>
                <w:sz w:val="20"/>
              </w:rPr>
            </w:pPr>
            <w:r>
              <w:rPr>
                <w:rFonts w:ascii="Calibri"/>
                <w:spacing w:val="-4"/>
                <w:sz w:val="20"/>
              </w:rPr>
              <w:t>3,51</w:t>
            </w:r>
          </w:p>
        </w:tc>
        <w:tc>
          <w:tcPr>
            <w:tcW w:w="561" w:type="dxa"/>
          </w:tcPr>
          <w:p w14:paraId="21C1BA60" w14:textId="77777777" w:rsidR="002A1B9B" w:rsidRDefault="002A1B9B" w:rsidP="00DA1009">
            <w:pPr>
              <w:ind w:left="156"/>
              <w:rPr>
                <w:rFonts w:ascii="Calibri"/>
                <w:sz w:val="20"/>
              </w:rPr>
            </w:pPr>
            <w:r>
              <w:rPr>
                <w:rFonts w:ascii="Calibri"/>
                <w:spacing w:val="-4"/>
                <w:sz w:val="20"/>
              </w:rPr>
              <w:t>3,39</w:t>
            </w:r>
          </w:p>
        </w:tc>
        <w:tc>
          <w:tcPr>
            <w:tcW w:w="560" w:type="dxa"/>
          </w:tcPr>
          <w:p w14:paraId="2017B697" w14:textId="77777777" w:rsidR="002A1B9B" w:rsidRDefault="002A1B9B" w:rsidP="00DA1009">
            <w:pPr>
              <w:ind w:left="157" w:right="1"/>
              <w:rPr>
                <w:rFonts w:ascii="Calibri"/>
                <w:sz w:val="20"/>
              </w:rPr>
            </w:pPr>
            <w:r>
              <w:rPr>
                <w:rFonts w:ascii="Calibri"/>
                <w:spacing w:val="-4"/>
                <w:sz w:val="20"/>
              </w:rPr>
              <w:t>3,35</w:t>
            </w:r>
          </w:p>
        </w:tc>
        <w:tc>
          <w:tcPr>
            <w:tcW w:w="560" w:type="dxa"/>
          </w:tcPr>
          <w:p w14:paraId="48C47DCC" w14:textId="77777777" w:rsidR="002A1B9B" w:rsidRDefault="002A1B9B" w:rsidP="00DA1009">
            <w:pPr>
              <w:ind w:left="157" w:right="1"/>
              <w:rPr>
                <w:rFonts w:ascii="Calibri"/>
                <w:sz w:val="20"/>
              </w:rPr>
            </w:pPr>
            <w:r>
              <w:rPr>
                <w:rFonts w:ascii="Calibri"/>
                <w:spacing w:val="-4"/>
                <w:sz w:val="20"/>
              </w:rPr>
              <w:t>3,51</w:t>
            </w:r>
          </w:p>
        </w:tc>
        <w:tc>
          <w:tcPr>
            <w:tcW w:w="560" w:type="dxa"/>
          </w:tcPr>
          <w:p w14:paraId="351AC4C4" w14:textId="77777777" w:rsidR="002A1B9B" w:rsidRDefault="002A1B9B" w:rsidP="00DA1009">
            <w:pPr>
              <w:ind w:left="157" w:right="1"/>
              <w:rPr>
                <w:rFonts w:ascii="Calibri"/>
                <w:sz w:val="20"/>
              </w:rPr>
            </w:pPr>
            <w:r>
              <w:rPr>
                <w:rFonts w:ascii="Calibri"/>
                <w:spacing w:val="-4"/>
                <w:sz w:val="20"/>
              </w:rPr>
              <w:t>4,11</w:t>
            </w:r>
          </w:p>
        </w:tc>
        <w:tc>
          <w:tcPr>
            <w:tcW w:w="560" w:type="dxa"/>
          </w:tcPr>
          <w:p w14:paraId="5EFB5BE2" w14:textId="77777777" w:rsidR="002A1B9B" w:rsidRDefault="002A1B9B" w:rsidP="00DA1009">
            <w:pPr>
              <w:ind w:right="14"/>
              <w:jc w:val="right"/>
              <w:rPr>
                <w:rFonts w:ascii="Calibri"/>
                <w:sz w:val="20"/>
              </w:rPr>
            </w:pPr>
            <w:r>
              <w:rPr>
                <w:rFonts w:ascii="Calibri"/>
                <w:spacing w:val="-10"/>
                <w:sz w:val="20"/>
              </w:rPr>
              <w:t>1</w:t>
            </w:r>
          </w:p>
        </w:tc>
        <w:tc>
          <w:tcPr>
            <w:tcW w:w="604" w:type="dxa"/>
          </w:tcPr>
          <w:p w14:paraId="6C00CE48" w14:textId="77777777" w:rsidR="002A1B9B" w:rsidRDefault="002A1B9B" w:rsidP="00DA1009">
            <w:pPr>
              <w:ind w:left="101"/>
              <w:rPr>
                <w:rFonts w:ascii="Calibri"/>
                <w:sz w:val="20"/>
              </w:rPr>
            </w:pPr>
            <w:r>
              <w:rPr>
                <w:rFonts w:ascii="Calibri"/>
                <w:spacing w:val="-2"/>
                <w:sz w:val="20"/>
              </w:rPr>
              <w:t>76,91</w:t>
            </w:r>
          </w:p>
        </w:tc>
      </w:tr>
      <w:tr w:rsidR="002A1B9B" w14:paraId="0423B42B" w14:textId="77777777" w:rsidTr="00DA1009">
        <w:trPr>
          <w:trHeight w:val="240"/>
        </w:trPr>
        <w:tc>
          <w:tcPr>
            <w:tcW w:w="721" w:type="dxa"/>
          </w:tcPr>
          <w:p w14:paraId="0F143663" w14:textId="77777777" w:rsidR="002A1B9B" w:rsidRDefault="002A1B9B" w:rsidP="00DA1009">
            <w:pPr>
              <w:ind w:left="39"/>
              <w:rPr>
                <w:rFonts w:ascii="Calibri"/>
                <w:sz w:val="20"/>
              </w:rPr>
            </w:pPr>
            <w:r>
              <w:rPr>
                <w:rFonts w:ascii="Calibri"/>
                <w:spacing w:val="-5"/>
                <w:sz w:val="20"/>
              </w:rPr>
              <w:t>61</w:t>
            </w:r>
          </w:p>
        </w:tc>
        <w:tc>
          <w:tcPr>
            <w:tcW w:w="560" w:type="dxa"/>
          </w:tcPr>
          <w:p w14:paraId="15771A42" w14:textId="77777777" w:rsidR="002A1B9B" w:rsidRDefault="002A1B9B" w:rsidP="00DA1009">
            <w:pPr>
              <w:ind w:right="15"/>
              <w:jc w:val="right"/>
              <w:rPr>
                <w:rFonts w:ascii="Calibri"/>
                <w:sz w:val="20"/>
              </w:rPr>
            </w:pPr>
            <w:r>
              <w:rPr>
                <w:rFonts w:ascii="Calibri"/>
                <w:spacing w:val="-4"/>
                <w:sz w:val="20"/>
              </w:rPr>
              <w:t>2,34</w:t>
            </w:r>
          </w:p>
        </w:tc>
        <w:tc>
          <w:tcPr>
            <w:tcW w:w="560" w:type="dxa"/>
          </w:tcPr>
          <w:p w14:paraId="1537027D" w14:textId="77777777" w:rsidR="002A1B9B" w:rsidRDefault="002A1B9B" w:rsidP="00DA1009">
            <w:pPr>
              <w:ind w:right="15"/>
              <w:jc w:val="right"/>
              <w:rPr>
                <w:rFonts w:ascii="Calibri"/>
                <w:sz w:val="20"/>
              </w:rPr>
            </w:pPr>
            <w:r>
              <w:rPr>
                <w:rFonts w:ascii="Calibri"/>
                <w:spacing w:val="-4"/>
                <w:sz w:val="20"/>
              </w:rPr>
              <w:t>2,03</w:t>
            </w:r>
          </w:p>
        </w:tc>
        <w:tc>
          <w:tcPr>
            <w:tcW w:w="560" w:type="dxa"/>
          </w:tcPr>
          <w:p w14:paraId="7A6724D6" w14:textId="77777777" w:rsidR="002A1B9B" w:rsidRDefault="002A1B9B" w:rsidP="00DA1009">
            <w:pPr>
              <w:ind w:right="15"/>
              <w:jc w:val="right"/>
              <w:rPr>
                <w:rFonts w:ascii="Calibri"/>
                <w:sz w:val="20"/>
              </w:rPr>
            </w:pPr>
            <w:r>
              <w:rPr>
                <w:rFonts w:ascii="Calibri"/>
                <w:spacing w:val="-10"/>
                <w:sz w:val="20"/>
              </w:rPr>
              <w:t>1</w:t>
            </w:r>
          </w:p>
        </w:tc>
        <w:tc>
          <w:tcPr>
            <w:tcW w:w="560" w:type="dxa"/>
          </w:tcPr>
          <w:p w14:paraId="61FD251E" w14:textId="77777777" w:rsidR="002A1B9B" w:rsidRDefault="002A1B9B" w:rsidP="00DA1009">
            <w:pPr>
              <w:ind w:right="14"/>
              <w:jc w:val="right"/>
              <w:rPr>
                <w:rFonts w:ascii="Calibri"/>
                <w:sz w:val="20"/>
              </w:rPr>
            </w:pPr>
            <w:r>
              <w:rPr>
                <w:rFonts w:ascii="Calibri"/>
                <w:spacing w:val="-4"/>
                <w:sz w:val="20"/>
              </w:rPr>
              <w:t>1,98</w:t>
            </w:r>
          </w:p>
        </w:tc>
        <w:tc>
          <w:tcPr>
            <w:tcW w:w="560" w:type="dxa"/>
          </w:tcPr>
          <w:p w14:paraId="4785E802" w14:textId="77777777" w:rsidR="002A1B9B" w:rsidRDefault="002A1B9B" w:rsidP="00DA1009">
            <w:pPr>
              <w:ind w:right="14"/>
              <w:jc w:val="right"/>
              <w:rPr>
                <w:rFonts w:ascii="Calibri"/>
                <w:sz w:val="20"/>
              </w:rPr>
            </w:pPr>
            <w:r>
              <w:rPr>
                <w:rFonts w:ascii="Calibri"/>
                <w:spacing w:val="-4"/>
                <w:sz w:val="20"/>
              </w:rPr>
              <w:t>2,76</w:t>
            </w:r>
          </w:p>
        </w:tc>
        <w:tc>
          <w:tcPr>
            <w:tcW w:w="560" w:type="dxa"/>
          </w:tcPr>
          <w:p w14:paraId="77227515" w14:textId="77777777" w:rsidR="002A1B9B" w:rsidRDefault="002A1B9B" w:rsidP="00DA1009">
            <w:pPr>
              <w:ind w:left="157"/>
              <w:rPr>
                <w:rFonts w:ascii="Calibri"/>
                <w:sz w:val="20"/>
              </w:rPr>
            </w:pPr>
            <w:r>
              <w:rPr>
                <w:rFonts w:ascii="Calibri"/>
                <w:spacing w:val="-4"/>
                <w:sz w:val="20"/>
              </w:rPr>
              <w:t>3,19</w:t>
            </w:r>
          </w:p>
        </w:tc>
        <w:tc>
          <w:tcPr>
            <w:tcW w:w="561" w:type="dxa"/>
          </w:tcPr>
          <w:p w14:paraId="7FF29718" w14:textId="77777777" w:rsidR="002A1B9B" w:rsidRDefault="002A1B9B" w:rsidP="00DA1009">
            <w:pPr>
              <w:ind w:left="256"/>
              <w:rPr>
                <w:rFonts w:ascii="Calibri"/>
                <w:sz w:val="20"/>
              </w:rPr>
            </w:pPr>
            <w:r>
              <w:rPr>
                <w:rFonts w:ascii="Calibri"/>
                <w:spacing w:val="-5"/>
                <w:sz w:val="20"/>
              </w:rPr>
              <w:t>2,6</w:t>
            </w:r>
          </w:p>
        </w:tc>
        <w:tc>
          <w:tcPr>
            <w:tcW w:w="560" w:type="dxa"/>
          </w:tcPr>
          <w:p w14:paraId="189B6649" w14:textId="77777777" w:rsidR="002A1B9B" w:rsidRDefault="002A1B9B" w:rsidP="00DA1009">
            <w:pPr>
              <w:ind w:right="15"/>
              <w:jc w:val="right"/>
              <w:rPr>
                <w:rFonts w:ascii="Calibri"/>
                <w:sz w:val="20"/>
              </w:rPr>
            </w:pPr>
            <w:r>
              <w:rPr>
                <w:rFonts w:ascii="Calibri"/>
                <w:spacing w:val="-4"/>
                <w:sz w:val="20"/>
              </w:rPr>
              <w:t>3,83</w:t>
            </w:r>
          </w:p>
        </w:tc>
        <w:tc>
          <w:tcPr>
            <w:tcW w:w="560" w:type="dxa"/>
          </w:tcPr>
          <w:p w14:paraId="1CAFCE05" w14:textId="77777777" w:rsidR="002A1B9B" w:rsidRDefault="002A1B9B" w:rsidP="00DA1009">
            <w:pPr>
              <w:ind w:left="157" w:right="1"/>
              <w:rPr>
                <w:rFonts w:ascii="Calibri"/>
                <w:sz w:val="20"/>
              </w:rPr>
            </w:pPr>
            <w:r>
              <w:rPr>
                <w:rFonts w:ascii="Calibri"/>
                <w:spacing w:val="-4"/>
                <w:sz w:val="20"/>
              </w:rPr>
              <w:t>3,51</w:t>
            </w:r>
          </w:p>
        </w:tc>
        <w:tc>
          <w:tcPr>
            <w:tcW w:w="560" w:type="dxa"/>
          </w:tcPr>
          <w:p w14:paraId="1F7F64F1" w14:textId="77777777" w:rsidR="002A1B9B" w:rsidRDefault="002A1B9B" w:rsidP="00DA1009">
            <w:pPr>
              <w:ind w:left="157" w:right="1"/>
              <w:rPr>
                <w:rFonts w:ascii="Calibri"/>
                <w:sz w:val="20"/>
              </w:rPr>
            </w:pPr>
            <w:r>
              <w:rPr>
                <w:rFonts w:ascii="Calibri"/>
                <w:spacing w:val="-4"/>
                <w:sz w:val="20"/>
              </w:rPr>
              <w:t>3,39</w:t>
            </w:r>
          </w:p>
        </w:tc>
        <w:tc>
          <w:tcPr>
            <w:tcW w:w="560" w:type="dxa"/>
          </w:tcPr>
          <w:p w14:paraId="75504432" w14:textId="77777777" w:rsidR="002A1B9B" w:rsidRDefault="002A1B9B" w:rsidP="00DA1009">
            <w:pPr>
              <w:ind w:left="157"/>
              <w:rPr>
                <w:rFonts w:ascii="Calibri"/>
                <w:sz w:val="20"/>
              </w:rPr>
            </w:pPr>
            <w:r>
              <w:rPr>
                <w:rFonts w:ascii="Calibri"/>
                <w:spacing w:val="-4"/>
                <w:sz w:val="20"/>
              </w:rPr>
              <w:t>3,35</w:t>
            </w:r>
          </w:p>
        </w:tc>
        <w:tc>
          <w:tcPr>
            <w:tcW w:w="560" w:type="dxa"/>
          </w:tcPr>
          <w:p w14:paraId="2355196B" w14:textId="77777777" w:rsidR="002A1B9B" w:rsidRDefault="002A1B9B" w:rsidP="00DA1009">
            <w:pPr>
              <w:ind w:right="14"/>
              <w:jc w:val="right"/>
              <w:rPr>
                <w:rFonts w:ascii="Calibri"/>
                <w:sz w:val="20"/>
              </w:rPr>
            </w:pPr>
            <w:r>
              <w:rPr>
                <w:rFonts w:ascii="Calibri"/>
                <w:spacing w:val="-4"/>
                <w:sz w:val="20"/>
              </w:rPr>
              <w:t>3,09</w:t>
            </w:r>
          </w:p>
        </w:tc>
        <w:tc>
          <w:tcPr>
            <w:tcW w:w="560" w:type="dxa"/>
          </w:tcPr>
          <w:p w14:paraId="12BCDD0A" w14:textId="77777777" w:rsidR="002A1B9B" w:rsidRDefault="002A1B9B" w:rsidP="00DA1009">
            <w:pPr>
              <w:ind w:left="157"/>
              <w:rPr>
                <w:rFonts w:ascii="Calibri"/>
                <w:sz w:val="20"/>
              </w:rPr>
            </w:pPr>
            <w:r>
              <w:rPr>
                <w:rFonts w:ascii="Calibri"/>
                <w:spacing w:val="-4"/>
                <w:sz w:val="20"/>
              </w:rPr>
              <w:t>3,27</w:t>
            </w:r>
          </w:p>
        </w:tc>
        <w:tc>
          <w:tcPr>
            <w:tcW w:w="561" w:type="dxa"/>
          </w:tcPr>
          <w:p w14:paraId="727880D4" w14:textId="77777777" w:rsidR="002A1B9B" w:rsidRDefault="002A1B9B" w:rsidP="00DA1009">
            <w:pPr>
              <w:ind w:left="156"/>
              <w:rPr>
                <w:rFonts w:ascii="Calibri"/>
                <w:sz w:val="20"/>
              </w:rPr>
            </w:pPr>
            <w:r>
              <w:rPr>
                <w:rFonts w:ascii="Calibri"/>
                <w:spacing w:val="-4"/>
                <w:sz w:val="20"/>
              </w:rPr>
              <w:t>2,07</w:t>
            </w:r>
          </w:p>
        </w:tc>
        <w:tc>
          <w:tcPr>
            <w:tcW w:w="560" w:type="dxa"/>
          </w:tcPr>
          <w:p w14:paraId="13F327B3" w14:textId="77777777" w:rsidR="002A1B9B" w:rsidRDefault="002A1B9B" w:rsidP="00DA1009">
            <w:pPr>
              <w:ind w:right="15"/>
              <w:jc w:val="right"/>
              <w:rPr>
                <w:rFonts w:ascii="Calibri"/>
                <w:sz w:val="20"/>
              </w:rPr>
            </w:pPr>
            <w:r>
              <w:rPr>
                <w:rFonts w:ascii="Calibri"/>
                <w:spacing w:val="-4"/>
                <w:sz w:val="20"/>
              </w:rPr>
              <w:t>3,23</w:t>
            </w:r>
          </w:p>
        </w:tc>
        <w:tc>
          <w:tcPr>
            <w:tcW w:w="560" w:type="dxa"/>
          </w:tcPr>
          <w:p w14:paraId="7246BA0B" w14:textId="77777777" w:rsidR="002A1B9B" w:rsidRDefault="002A1B9B" w:rsidP="00DA1009">
            <w:pPr>
              <w:ind w:right="15"/>
              <w:jc w:val="right"/>
              <w:rPr>
                <w:rFonts w:ascii="Calibri"/>
                <w:sz w:val="20"/>
              </w:rPr>
            </w:pPr>
            <w:r>
              <w:rPr>
                <w:rFonts w:ascii="Calibri"/>
                <w:spacing w:val="-5"/>
                <w:sz w:val="20"/>
              </w:rPr>
              <w:t>3,1</w:t>
            </w:r>
          </w:p>
        </w:tc>
        <w:tc>
          <w:tcPr>
            <w:tcW w:w="560" w:type="dxa"/>
          </w:tcPr>
          <w:p w14:paraId="1E5C24CB" w14:textId="77777777" w:rsidR="002A1B9B" w:rsidRDefault="002A1B9B" w:rsidP="00DA1009">
            <w:pPr>
              <w:ind w:left="157" w:right="1"/>
              <w:rPr>
                <w:rFonts w:ascii="Calibri"/>
                <w:sz w:val="20"/>
              </w:rPr>
            </w:pPr>
            <w:r>
              <w:rPr>
                <w:rFonts w:ascii="Calibri"/>
                <w:spacing w:val="-4"/>
                <w:sz w:val="20"/>
              </w:rPr>
              <w:t>2,11</w:t>
            </w:r>
          </w:p>
        </w:tc>
        <w:tc>
          <w:tcPr>
            <w:tcW w:w="560" w:type="dxa"/>
          </w:tcPr>
          <w:p w14:paraId="4FFC4FB2" w14:textId="77777777" w:rsidR="002A1B9B" w:rsidRDefault="002A1B9B" w:rsidP="00DA1009">
            <w:pPr>
              <w:ind w:left="257"/>
              <w:rPr>
                <w:rFonts w:ascii="Calibri"/>
                <w:sz w:val="20"/>
              </w:rPr>
            </w:pPr>
            <w:r>
              <w:rPr>
                <w:rFonts w:ascii="Calibri"/>
                <w:spacing w:val="-5"/>
                <w:sz w:val="20"/>
              </w:rPr>
              <w:t>2,6</w:t>
            </w:r>
          </w:p>
        </w:tc>
        <w:tc>
          <w:tcPr>
            <w:tcW w:w="560" w:type="dxa"/>
          </w:tcPr>
          <w:p w14:paraId="1D8A323D" w14:textId="77777777" w:rsidR="002A1B9B" w:rsidRDefault="002A1B9B" w:rsidP="00DA1009">
            <w:pPr>
              <w:ind w:right="14"/>
              <w:jc w:val="right"/>
              <w:rPr>
                <w:rFonts w:ascii="Calibri"/>
                <w:sz w:val="20"/>
              </w:rPr>
            </w:pPr>
            <w:r>
              <w:rPr>
                <w:rFonts w:ascii="Calibri"/>
                <w:spacing w:val="-4"/>
                <w:sz w:val="20"/>
              </w:rPr>
              <w:t>3,83</w:t>
            </w:r>
          </w:p>
        </w:tc>
        <w:tc>
          <w:tcPr>
            <w:tcW w:w="560" w:type="dxa"/>
          </w:tcPr>
          <w:p w14:paraId="59B60814" w14:textId="77777777" w:rsidR="002A1B9B" w:rsidRDefault="002A1B9B" w:rsidP="00DA1009">
            <w:pPr>
              <w:ind w:left="157"/>
              <w:rPr>
                <w:rFonts w:ascii="Calibri"/>
                <w:sz w:val="20"/>
              </w:rPr>
            </w:pPr>
            <w:r>
              <w:rPr>
                <w:rFonts w:ascii="Calibri"/>
                <w:spacing w:val="-4"/>
                <w:sz w:val="20"/>
              </w:rPr>
              <w:t>3,51</w:t>
            </w:r>
          </w:p>
        </w:tc>
        <w:tc>
          <w:tcPr>
            <w:tcW w:w="561" w:type="dxa"/>
          </w:tcPr>
          <w:p w14:paraId="3760D0C4" w14:textId="77777777" w:rsidR="002A1B9B" w:rsidRDefault="002A1B9B" w:rsidP="00DA1009">
            <w:pPr>
              <w:ind w:left="156"/>
              <w:rPr>
                <w:rFonts w:ascii="Calibri"/>
                <w:sz w:val="20"/>
              </w:rPr>
            </w:pPr>
            <w:r>
              <w:rPr>
                <w:rFonts w:ascii="Calibri"/>
                <w:spacing w:val="-4"/>
                <w:sz w:val="20"/>
              </w:rPr>
              <w:t>3,39</w:t>
            </w:r>
          </w:p>
        </w:tc>
        <w:tc>
          <w:tcPr>
            <w:tcW w:w="560" w:type="dxa"/>
          </w:tcPr>
          <w:p w14:paraId="1835BF74" w14:textId="77777777" w:rsidR="002A1B9B" w:rsidRDefault="002A1B9B" w:rsidP="00DA1009">
            <w:pPr>
              <w:ind w:left="157" w:right="1"/>
              <w:rPr>
                <w:rFonts w:ascii="Calibri"/>
                <w:sz w:val="20"/>
              </w:rPr>
            </w:pPr>
            <w:r>
              <w:rPr>
                <w:rFonts w:ascii="Calibri"/>
                <w:spacing w:val="-4"/>
                <w:sz w:val="20"/>
              </w:rPr>
              <w:t>3,35</w:t>
            </w:r>
          </w:p>
        </w:tc>
        <w:tc>
          <w:tcPr>
            <w:tcW w:w="560" w:type="dxa"/>
          </w:tcPr>
          <w:p w14:paraId="60FE8D38" w14:textId="77777777" w:rsidR="002A1B9B" w:rsidRDefault="002A1B9B" w:rsidP="00DA1009">
            <w:pPr>
              <w:ind w:left="157" w:right="1"/>
              <w:rPr>
                <w:rFonts w:ascii="Calibri"/>
                <w:sz w:val="20"/>
              </w:rPr>
            </w:pPr>
            <w:r>
              <w:rPr>
                <w:rFonts w:ascii="Calibri"/>
                <w:spacing w:val="-4"/>
                <w:sz w:val="20"/>
              </w:rPr>
              <w:t>3,51</w:t>
            </w:r>
          </w:p>
        </w:tc>
        <w:tc>
          <w:tcPr>
            <w:tcW w:w="560" w:type="dxa"/>
          </w:tcPr>
          <w:p w14:paraId="207C9382" w14:textId="77777777" w:rsidR="002A1B9B" w:rsidRDefault="002A1B9B" w:rsidP="00DA1009">
            <w:pPr>
              <w:ind w:left="157" w:right="1"/>
              <w:rPr>
                <w:rFonts w:ascii="Calibri"/>
                <w:sz w:val="20"/>
              </w:rPr>
            </w:pPr>
            <w:r>
              <w:rPr>
                <w:rFonts w:ascii="Calibri"/>
                <w:spacing w:val="-4"/>
                <w:sz w:val="20"/>
              </w:rPr>
              <w:t>2,93</w:t>
            </w:r>
          </w:p>
        </w:tc>
        <w:tc>
          <w:tcPr>
            <w:tcW w:w="560" w:type="dxa"/>
          </w:tcPr>
          <w:p w14:paraId="6633A6DC" w14:textId="77777777" w:rsidR="002A1B9B" w:rsidRDefault="002A1B9B" w:rsidP="00DA1009">
            <w:pPr>
              <w:ind w:right="14"/>
              <w:jc w:val="right"/>
              <w:rPr>
                <w:rFonts w:ascii="Calibri"/>
                <w:sz w:val="20"/>
              </w:rPr>
            </w:pPr>
            <w:r>
              <w:rPr>
                <w:rFonts w:ascii="Calibri"/>
                <w:spacing w:val="-4"/>
                <w:sz w:val="20"/>
              </w:rPr>
              <w:t>1,78</w:t>
            </w:r>
          </w:p>
        </w:tc>
        <w:tc>
          <w:tcPr>
            <w:tcW w:w="604" w:type="dxa"/>
          </w:tcPr>
          <w:p w14:paraId="66952E72" w14:textId="77777777" w:rsidR="002A1B9B" w:rsidRDefault="002A1B9B" w:rsidP="00DA1009">
            <w:pPr>
              <w:ind w:left="101"/>
              <w:rPr>
                <w:rFonts w:ascii="Calibri"/>
                <w:sz w:val="20"/>
              </w:rPr>
            </w:pPr>
            <w:r>
              <w:rPr>
                <w:rFonts w:ascii="Calibri"/>
                <w:spacing w:val="-2"/>
                <w:sz w:val="20"/>
              </w:rPr>
              <w:t>71,75</w:t>
            </w:r>
          </w:p>
        </w:tc>
      </w:tr>
      <w:tr w:rsidR="002A1B9B" w14:paraId="6A16C6D4" w14:textId="77777777" w:rsidTr="00DA1009">
        <w:trPr>
          <w:trHeight w:val="240"/>
        </w:trPr>
        <w:tc>
          <w:tcPr>
            <w:tcW w:w="721" w:type="dxa"/>
          </w:tcPr>
          <w:p w14:paraId="68C3868C" w14:textId="77777777" w:rsidR="002A1B9B" w:rsidRDefault="002A1B9B" w:rsidP="00DA1009">
            <w:pPr>
              <w:ind w:left="39"/>
              <w:rPr>
                <w:rFonts w:ascii="Calibri"/>
                <w:sz w:val="20"/>
              </w:rPr>
            </w:pPr>
            <w:r>
              <w:rPr>
                <w:rFonts w:ascii="Calibri"/>
                <w:spacing w:val="-5"/>
                <w:sz w:val="20"/>
              </w:rPr>
              <w:t>62</w:t>
            </w:r>
          </w:p>
        </w:tc>
        <w:tc>
          <w:tcPr>
            <w:tcW w:w="560" w:type="dxa"/>
          </w:tcPr>
          <w:p w14:paraId="300D9A27" w14:textId="77777777" w:rsidR="002A1B9B" w:rsidRDefault="002A1B9B" w:rsidP="00DA1009">
            <w:pPr>
              <w:ind w:right="15"/>
              <w:jc w:val="right"/>
              <w:rPr>
                <w:rFonts w:ascii="Calibri"/>
                <w:sz w:val="20"/>
              </w:rPr>
            </w:pPr>
            <w:r>
              <w:rPr>
                <w:rFonts w:ascii="Calibri"/>
                <w:spacing w:val="-4"/>
                <w:sz w:val="20"/>
              </w:rPr>
              <w:t>3,49</w:t>
            </w:r>
          </w:p>
        </w:tc>
        <w:tc>
          <w:tcPr>
            <w:tcW w:w="560" w:type="dxa"/>
          </w:tcPr>
          <w:p w14:paraId="14DF9639" w14:textId="77777777" w:rsidR="002A1B9B" w:rsidRDefault="002A1B9B" w:rsidP="00DA1009">
            <w:pPr>
              <w:ind w:right="15"/>
              <w:jc w:val="right"/>
              <w:rPr>
                <w:rFonts w:ascii="Calibri"/>
                <w:sz w:val="20"/>
              </w:rPr>
            </w:pPr>
            <w:r>
              <w:rPr>
                <w:rFonts w:ascii="Calibri"/>
                <w:spacing w:val="-4"/>
                <w:sz w:val="20"/>
              </w:rPr>
              <w:t>2,71</w:t>
            </w:r>
          </w:p>
        </w:tc>
        <w:tc>
          <w:tcPr>
            <w:tcW w:w="560" w:type="dxa"/>
          </w:tcPr>
          <w:p w14:paraId="6092CA31" w14:textId="77777777" w:rsidR="002A1B9B" w:rsidRDefault="002A1B9B" w:rsidP="00DA1009">
            <w:pPr>
              <w:ind w:right="15"/>
              <w:jc w:val="right"/>
              <w:rPr>
                <w:rFonts w:ascii="Calibri"/>
                <w:sz w:val="20"/>
              </w:rPr>
            </w:pPr>
            <w:r>
              <w:rPr>
                <w:rFonts w:ascii="Calibri"/>
                <w:spacing w:val="-10"/>
                <w:sz w:val="20"/>
              </w:rPr>
              <w:t>1</w:t>
            </w:r>
          </w:p>
        </w:tc>
        <w:tc>
          <w:tcPr>
            <w:tcW w:w="560" w:type="dxa"/>
          </w:tcPr>
          <w:p w14:paraId="7A63B08F" w14:textId="77777777" w:rsidR="002A1B9B" w:rsidRDefault="002A1B9B" w:rsidP="00DA1009">
            <w:pPr>
              <w:ind w:right="14"/>
              <w:jc w:val="right"/>
              <w:rPr>
                <w:rFonts w:ascii="Calibri"/>
                <w:sz w:val="20"/>
              </w:rPr>
            </w:pPr>
            <w:r>
              <w:rPr>
                <w:rFonts w:ascii="Calibri"/>
                <w:spacing w:val="-4"/>
                <w:sz w:val="20"/>
              </w:rPr>
              <w:t>1,98</w:t>
            </w:r>
          </w:p>
        </w:tc>
        <w:tc>
          <w:tcPr>
            <w:tcW w:w="560" w:type="dxa"/>
          </w:tcPr>
          <w:p w14:paraId="5D795A54" w14:textId="77777777" w:rsidR="002A1B9B" w:rsidRDefault="002A1B9B" w:rsidP="00DA1009">
            <w:pPr>
              <w:ind w:right="14"/>
              <w:jc w:val="right"/>
              <w:rPr>
                <w:rFonts w:ascii="Calibri"/>
                <w:sz w:val="20"/>
              </w:rPr>
            </w:pPr>
            <w:r>
              <w:rPr>
                <w:rFonts w:ascii="Calibri"/>
                <w:spacing w:val="-4"/>
                <w:sz w:val="20"/>
              </w:rPr>
              <w:t>2,76</w:t>
            </w:r>
          </w:p>
        </w:tc>
        <w:tc>
          <w:tcPr>
            <w:tcW w:w="560" w:type="dxa"/>
          </w:tcPr>
          <w:p w14:paraId="138B3670" w14:textId="77777777" w:rsidR="002A1B9B" w:rsidRDefault="002A1B9B" w:rsidP="00DA1009">
            <w:pPr>
              <w:ind w:left="157"/>
              <w:rPr>
                <w:rFonts w:ascii="Calibri"/>
                <w:sz w:val="20"/>
              </w:rPr>
            </w:pPr>
            <w:r>
              <w:rPr>
                <w:rFonts w:ascii="Calibri"/>
                <w:spacing w:val="-4"/>
                <w:sz w:val="20"/>
              </w:rPr>
              <w:t>3,19</w:t>
            </w:r>
          </w:p>
        </w:tc>
        <w:tc>
          <w:tcPr>
            <w:tcW w:w="561" w:type="dxa"/>
          </w:tcPr>
          <w:p w14:paraId="5EB42C12" w14:textId="77777777" w:rsidR="002A1B9B" w:rsidRDefault="002A1B9B" w:rsidP="00DA1009">
            <w:pPr>
              <w:ind w:left="256"/>
              <w:rPr>
                <w:rFonts w:ascii="Calibri"/>
                <w:sz w:val="20"/>
              </w:rPr>
            </w:pPr>
            <w:r>
              <w:rPr>
                <w:rFonts w:ascii="Calibri"/>
                <w:spacing w:val="-5"/>
                <w:sz w:val="20"/>
              </w:rPr>
              <w:t>3,5</w:t>
            </w:r>
          </w:p>
        </w:tc>
        <w:tc>
          <w:tcPr>
            <w:tcW w:w="560" w:type="dxa"/>
          </w:tcPr>
          <w:p w14:paraId="410B9005" w14:textId="77777777" w:rsidR="002A1B9B" w:rsidRDefault="002A1B9B" w:rsidP="00DA1009">
            <w:pPr>
              <w:ind w:right="15"/>
              <w:jc w:val="right"/>
              <w:rPr>
                <w:rFonts w:ascii="Calibri"/>
                <w:sz w:val="20"/>
              </w:rPr>
            </w:pPr>
            <w:r>
              <w:rPr>
                <w:rFonts w:ascii="Calibri"/>
                <w:spacing w:val="-4"/>
                <w:sz w:val="20"/>
              </w:rPr>
              <w:t>3,83</w:t>
            </w:r>
          </w:p>
        </w:tc>
        <w:tc>
          <w:tcPr>
            <w:tcW w:w="560" w:type="dxa"/>
          </w:tcPr>
          <w:p w14:paraId="73A0F5B7" w14:textId="77777777" w:rsidR="002A1B9B" w:rsidRDefault="002A1B9B" w:rsidP="00DA1009">
            <w:pPr>
              <w:ind w:left="157" w:right="1"/>
              <w:rPr>
                <w:rFonts w:ascii="Calibri"/>
                <w:sz w:val="20"/>
              </w:rPr>
            </w:pPr>
            <w:r>
              <w:rPr>
                <w:rFonts w:ascii="Calibri"/>
                <w:spacing w:val="-4"/>
                <w:sz w:val="20"/>
              </w:rPr>
              <w:t>3,51</w:t>
            </w:r>
          </w:p>
        </w:tc>
        <w:tc>
          <w:tcPr>
            <w:tcW w:w="560" w:type="dxa"/>
          </w:tcPr>
          <w:p w14:paraId="00FF6EE3" w14:textId="77777777" w:rsidR="002A1B9B" w:rsidRDefault="002A1B9B" w:rsidP="00DA1009">
            <w:pPr>
              <w:ind w:left="157" w:right="1"/>
              <w:rPr>
                <w:rFonts w:ascii="Calibri"/>
                <w:sz w:val="20"/>
              </w:rPr>
            </w:pPr>
            <w:r>
              <w:rPr>
                <w:rFonts w:ascii="Calibri"/>
                <w:spacing w:val="-4"/>
                <w:sz w:val="20"/>
              </w:rPr>
              <w:t>3,39</w:t>
            </w:r>
          </w:p>
        </w:tc>
        <w:tc>
          <w:tcPr>
            <w:tcW w:w="560" w:type="dxa"/>
          </w:tcPr>
          <w:p w14:paraId="624DA240" w14:textId="77777777" w:rsidR="002A1B9B" w:rsidRDefault="002A1B9B" w:rsidP="00DA1009">
            <w:pPr>
              <w:ind w:left="157"/>
              <w:rPr>
                <w:rFonts w:ascii="Calibri"/>
                <w:sz w:val="20"/>
              </w:rPr>
            </w:pPr>
            <w:r>
              <w:rPr>
                <w:rFonts w:ascii="Calibri"/>
                <w:spacing w:val="-4"/>
                <w:sz w:val="20"/>
              </w:rPr>
              <w:t>3,35</w:t>
            </w:r>
          </w:p>
        </w:tc>
        <w:tc>
          <w:tcPr>
            <w:tcW w:w="560" w:type="dxa"/>
          </w:tcPr>
          <w:p w14:paraId="57565C66" w14:textId="77777777" w:rsidR="002A1B9B" w:rsidRDefault="002A1B9B" w:rsidP="00DA1009">
            <w:pPr>
              <w:ind w:right="14"/>
              <w:jc w:val="right"/>
              <w:rPr>
                <w:rFonts w:ascii="Calibri"/>
                <w:sz w:val="20"/>
              </w:rPr>
            </w:pPr>
            <w:r>
              <w:rPr>
                <w:rFonts w:ascii="Calibri"/>
                <w:spacing w:val="-4"/>
                <w:sz w:val="20"/>
              </w:rPr>
              <w:t>3,09</w:t>
            </w:r>
          </w:p>
        </w:tc>
        <w:tc>
          <w:tcPr>
            <w:tcW w:w="560" w:type="dxa"/>
          </w:tcPr>
          <w:p w14:paraId="2723909E" w14:textId="77777777" w:rsidR="002A1B9B" w:rsidRDefault="002A1B9B" w:rsidP="00DA1009">
            <w:pPr>
              <w:ind w:left="257"/>
              <w:rPr>
                <w:rFonts w:ascii="Calibri"/>
                <w:sz w:val="20"/>
              </w:rPr>
            </w:pPr>
            <w:r>
              <w:rPr>
                <w:rFonts w:ascii="Calibri"/>
                <w:spacing w:val="-5"/>
                <w:sz w:val="20"/>
              </w:rPr>
              <w:t>4,2</w:t>
            </w:r>
          </w:p>
        </w:tc>
        <w:tc>
          <w:tcPr>
            <w:tcW w:w="561" w:type="dxa"/>
          </w:tcPr>
          <w:p w14:paraId="1A6FD5E4" w14:textId="77777777" w:rsidR="002A1B9B" w:rsidRDefault="002A1B9B" w:rsidP="00DA1009">
            <w:pPr>
              <w:ind w:left="156"/>
              <w:rPr>
                <w:rFonts w:ascii="Calibri"/>
                <w:sz w:val="20"/>
              </w:rPr>
            </w:pPr>
            <w:r>
              <w:rPr>
                <w:rFonts w:ascii="Calibri"/>
                <w:spacing w:val="-4"/>
                <w:sz w:val="20"/>
              </w:rPr>
              <w:t>2,07</w:t>
            </w:r>
          </w:p>
        </w:tc>
        <w:tc>
          <w:tcPr>
            <w:tcW w:w="560" w:type="dxa"/>
          </w:tcPr>
          <w:p w14:paraId="4F6D5329" w14:textId="77777777" w:rsidR="002A1B9B" w:rsidRDefault="002A1B9B" w:rsidP="00DA1009">
            <w:pPr>
              <w:ind w:right="15"/>
              <w:jc w:val="right"/>
              <w:rPr>
                <w:rFonts w:ascii="Calibri"/>
                <w:sz w:val="20"/>
              </w:rPr>
            </w:pPr>
            <w:r>
              <w:rPr>
                <w:rFonts w:ascii="Calibri"/>
                <w:spacing w:val="-4"/>
                <w:sz w:val="20"/>
              </w:rPr>
              <w:t>2,23</w:t>
            </w:r>
          </w:p>
        </w:tc>
        <w:tc>
          <w:tcPr>
            <w:tcW w:w="560" w:type="dxa"/>
          </w:tcPr>
          <w:p w14:paraId="301C22BD" w14:textId="77777777" w:rsidR="002A1B9B" w:rsidRDefault="002A1B9B" w:rsidP="00DA1009">
            <w:pPr>
              <w:ind w:right="15"/>
              <w:jc w:val="right"/>
              <w:rPr>
                <w:rFonts w:ascii="Calibri"/>
                <w:sz w:val="20"/>
              </w:rPr>
            </w:pPr>
            <w:r>
              <w:rPr>
                <w:rFonts w:ascii="Calibri"/>
                <w:spacing w:val="-5"/>
                <w:sz w:val="20"/>
              </w:rPr>
              <w:t>3,1</w:t>
            </w:r>
          </w:p>
        </w:tc>
        <w:tc>
          <w:tcPr>
            <w:tcW w:w="560" w:type="dxa"/>
          </w:tcPr>
          <w:p w14:paraId="426D7424" w14:textId="77777777" w:rsidR="002A1B9B" w:rsidRDefault="002A1B9B" w:rsidP="00DA1009">
            <w:pPr>
              <w:ind w:left="157" w:right="1"/>
              <w:rPr>
                <w:rFonts w:ascii="Calibri"/>
                <w:sz w:val="20"/>
              </w:rPr>
            </w:pPr>
            <w:r>
              <w:rPr>
                <w:rFonts w:ascii="Calibri"/>
                <w:spacing w:val="-4"/>
                <w:sz w:val="20"/>
              </w:rPr>
              <w:t>2,11</w:t>
            </w:r>
          </w:p>
        </w:tc>
        <w:tc>
          <w:tcPr>
            <w:tcW w:w="560" w:type="dxa"/>
          </w:tcPr>
          <w:p w14:paraId="7C0D6DDA" w14:textId="77777777" w:rsidR="002A1B9B" w:rsidRDefault="002A1B9B" w:rsidP="00DA1009">
            <w:pPr>
              <w:ind w:left="257"/>
              <w:rPr>
                <w:rFonts w:ascii="Calibri"/>
                <w:sz w:val="20"/>
              </w:rPr>
            </w:pPr>
            <w:r>
              <w:rPr>
                <w:rFonts w:ascii="Calibri"/>
                <w:spacing w:val="-5"/>
                <w:sz w:val="20"/>
              </w:rPr>
              <w:t>3,5</w:t>
            </w:r>
          </w:p>
        </w:tc>
        <w:tc>
          <w:tcPr>
            <w:tcW w:w="560" w:type="dxa"/>
          </w:tcPr>
          <w:p w14:paraId="2A3C502A" w14:textId="77777777" w:rsidR="002A1B9B" w:rsidRDefault="002A1B9B" w:rsidP="00DA1009">
            <w:pPr>
              <w:ind w:right="14"/>
              <w:jc w:val="right"/>
              <w:rPr>
                <w:rFonts w:ascii="Calibri"/>
                <w:sz w:val="20"/>
              </w:rPr>
            </w:pPr>
            <w:r>
              <w:rPr>
                <w:rFonts w:ascii="Calibri"/>
                <w:spacing w:val="-4"/>
                <w:sz w:val="20"/>
              </w:rPr>
              <w:t>3,83</w:t>
            </w:r>
          </w:p>
        </w:tc>
        <w:tc>
          <w:tcPr>
            <w:tcW w:w="560" w:type="dxa"/>
          </w:tcPr>
          <w:p w14:paraId="66DC1A6C" w14:textId="77777777" w:rsidR="002A1B9B" w:rsidRDefault="002A1B9B" w:rsidP="00DA1009">
            <w:pPr>
              <w:ind w:left="157"/>
              <w:rPr>
                <w:rFonts w:ascii="Calibri"/>
                <w:sz w:val="20"/>
              </w:rPr>
            </w:pPr>
            <w:r>
              <w:rPr>
                <w:rFonts w:ascii="Calibri"/>
                <w:spacing w:val="-4"/>
                <w:sz w:val="20"/>
              </w:rPr>
              <w:t>3,51</w:t>
            </w:r>
          </w:p>
        </w:tc>
        <w:tc>
          <w:tcPr>
            <w:tcW w:w="561" w:type="dxa"/>
          </w:tcPr>
          <w:p w14:paraId="24EE7FCC" w14:textId="77777777" w:rsidR="002A1B9B" w:rsidRDefault="002A1B9B" w:rsidP="00DA1009">
            <w:pPr>
              <w:ind w:left="156"/>
              <w:rPr>
                <w:rFonts w:ascii="Calibri"/>
                <w:sz w:val="20"/>
              </w:rPr>
            </w:pPr>
            <w:r>
              <w:rPr>
                <w:rFonts w:ascii="Calibri"/>
                <w:spacing w:val="-4"/>
                <w:sz w:val="20"/>
              </w:rPr>
              <w:t>3,39</w:t>
            </w:r>
          </w:p>
        </w:tc>
        <w:tc>
          <w:tcPr>
            <w:tcW w:w="560" w:type="dxa"/>
          </w:tcPr>
          <w:p w14:paraId="6CA9716D" w14:textId="77777777" w:rsidR="002A1B9B" w:rsidRDefault="002A1B9B" w:rsidP="00DA1009">
            <w:pPr>
              <w:ind w:left="157" w:right="1"/>
              <w:rPr>
                <w:rFonts w:ascii="Calibri"/>
                <w:sz w:val="20"/>
              </w:rPr>
            </w:pPr>
            <w:r>
              <w:rPr>
                <w:rFonts w:ascii="Calibri"/>
                <w:spacing w:val="-4"/>
                <w:sz w:val="20"/>
              </w:rPr>
              <w:t>3,35</w:t>
            </w:r>
          </w:p>
        </w:tc>
        <w:tc>
          <w:tcPr>
            <w:tcW w:w="560" w:type="dxa"/>
          </w:tcPr>
          <w:p w14:paraId="3B7144E7" w14:textId="77777777" w:rsidR="002A1B9B" w:rsidRDefault="002A1B9B" w:rsidP="00DA1009">
            <w:pPr>
              <w:ind w:left="157" w:right="1"/>
              <w:rPr>
                <w:rFonts w:ascii="Calibri"/>
                <w:sz w:val="20"/>
              </w:rPr>
            </w:pPr>
            <w:r>
              <w:rPr>
                <w:rFonts w:ascii="Calibri"/>
                <w:spacing w:val="-4"/>
                <w:sz w:val="20"/>
              </w:rPr>
              <w:t>3,51</w:t>
            </w:r>
          </w:p>
        </w:tc>
        <w:tc>
          <w:tcPr>
            <w:tcW w:w="560" w:type="dxa"/>
          </w:tcPr>
          <w:p w14:paraId="036D37C0" w14:textId="77777777" w:rsidR="002A1B9B" w:rsidRDefault="002A1B9B" w:rsidP="00DA1009">
            <w:pPr>
              <w:ind w:left="157" w:right="1"/>
              <w:rPr>
                <w:rFonts w:ascii="Calibri"/>
                <w:sz w:val="20"/>
              </w:rPr>
            </w:pPr>
            <w:r>
              <w:rPr>
                <w:rFonts w:ascii="Calibri"/>
                <w:spacing w:val="-4"/>
                <w:sz w:val="20"/>
              </w:rPr>
              <w:t>4,11</w:t>
            </w:r>
          </w:p>
        </w:tc>
        <w:tc>
          <w:tcPr>
            <w:tcW w:w="560" w:type="dxa"/>
          </w:tcPr>
          <w:p w14:paraId="10006E76" w14:textId="77777777" w:rsidR="002A1B9B" w:rsidRDefault="002A1B9B" w:rsidP="00DA1009">
            <w:pPr>
              <w:ind w:right="14"/>
              <w:jc w:val="right"/>
              <w:rPr>
                <w:rFonts w:ascii="Calibri"/>
                <w:sz w:val="20"/>
              </w:rPr>
            </w:pPr>
            <w:r>
              <w:rPr>
                <w:rFonts w:ascii="Calibri"/>
                <w:spacing w:val="-4"/>
                <w:sz w:val="20"/>
              </w:rPr>
              <w:t>1,78</w:t>
            </w:r>
          </w:p>
        </w:tc>
        <w:tc>
          <w:tcPr>
            <w:tcW w:w="604" w:type="dxa"/>
          </w:tcPr>
          <w:p w14:paraId="7B9A50B2" w14:textId="77777777" w:rsidR="002A1B9B" w:rsidRDefault="002A1B9B" w:rsidP="00DA1009">
            <w:pPr>
              <w:ind w:left="101"/>
              <w:rPr>
                <w:rFonts w:ascii="Calibri"/>
                <w:sz w:val="20"/>
              </w:rPr>
            </w:pPr>
            <w:r>
              <w:rPr>
                <w:rFonts w:ascii="Calibri"/>
                <w:spacing w:val="-2"/>
                <w:sz w:val="20"/>
              </w:rPr>
              <w:t>76,49</w:t>
            </w:r>
          </w:p>
        </w:tc>
      </w:tr>
      <w:tr w:rsidR="002A1B9B" w14:paraId="021F6433" w14:textId="77777777" w:rsidTr="00DA1009">
        <w:trPr>
          <w:trHeight w:val="240"/>
        </w:trPr>
        <w:tc>
          <w:tcPr>
            <w:tcW w:w="721" w:type="dxa"/>
          </w:tcPr>
          <w:p w14:paraId="06D6B120" w14:textId="77777777" w:rsidR="002A1B9B" w:rsidRDefault="002A1B9B" w:rsidP="00DA1009">
            <w:pPr>
              <w:spacing w:line="221" w:lineRule="exact"/>
              <w:ind w:left="39"/>
              <w:rPr>
                <w:rFonts w:ascii="Calibri"/>
                <w:sz w:val="20"/>
              </w:rPr>
            </w:pPr>
            <w:r>
              <w:rPr>
                <w:rFonts w:ascii="Calibri"/>
                <w:spacing w:val="-5"/>
                <w:sz w:val="20"/>
              </w:rPr>
              <w:t>63</w:t>
            </w:r>
          </w:p>
        </w:tc>
        <w:tc>
          <w:tcPr>
            <w:tcW w:w="560" w:type="dxa"/>
          </w:tcPr>
          <w:p w14:paraId="7555C0A2" w14:textId="77777777" w:rsidR="002A1B9B" w:rsidRDefault="002A1B9B" w:rsidP="00DA1009">
            <w:pPr>
              <w:spacing w:line="221" w:lineRule="exact"/>
              <w:ind w:right="15"/>
              <w:jc w:val="right"/>
              <w:rPr>
                <w:rFonts w:ascii="Calibri"/>
                <w:sz w:val="20"/>
              </w:rPr>
            </w:pPr>
            <w:r>
              <w:rPr>
                <w:rFonts w:ascii="Calibri"/>
                <w:spacing w:val="-4"/>
                <w:sz w:val="20"/>
              </w:rPr>
              <w:t>2,34</w:t>
            </w:r>
          </w:p>
        </w:tc>
        <w:tc>
          <w:tcPr>
            <w:tcW w:w="560" w:type="dxa"/>
          </w:tcPr>
          <w:p w14:paraId="75CC06E7" w14:textId="77777777" w:rsidR="002A1B9B" w:rsidRDefault="002A1B9B" w:rsidP="00DA1009">
            <w:pPr>
              <w:spacing w:line="221" w:lineRule="exact"/>
              <w:ind w:right="15"/>
              <w:jc w:val="right"/>
              <w:rPr>
                <w:rFonts w:ascii="Calibri"/>
                <w:sz w:val="20"/>
              </w:rPr>
            </w:pPr>
            <w:r>
              <w:rPr>
                <w:rFonts w:ascii="Calibri"/>
                <w:spacing w:val="-4"/>
                <w:sz w:val="20"/>
              </w:rPr>
              <w:t>3,59</w:t>
            </w:r>
          </w:p>
        </w:tc>
        <w:tc>
          <w:tcPr>
            <w:tcW w:w="560" w:type="dxa"/>
          </w:tcPr>
          <w:p w14:paraId="2F31B618" w14:textId="77777777" w:rsidR="002A1B9B" w:rsidRDefault="002A1B9B" w:rsidP="00DA1009">
            <w:pPr>
              <w:spacing w:line="221" w:lineRule="exact"/>
              <w:ind w:right="15"/>
              <w:jc w:val="right"/>
              <w:rPr>
                <w:rFonts w:ascii="Calibri"/>
                <w:sz w:val="20"/>
              </w:rPr>
            </w:pPr>
            <w:r>
              <w:rPr>
                <w:rFonts w:ascii="Calibri"/>
                <w:spacing w:val="-10"/>
                <w:sz w:val="20"/>
              </w:rPr>
              <w:t>1</w:t>
            </w:r>
          </w:p>
        </w:tc>
        <w:tc>
          <w:tcPr>
            <w:tcW w:w="560" w:type="dxa"/>
          </w:tcPr>
          <w:p w14:paraId="21237908" w14:textId="77777777" w:rsidR="002A1B9B" w:rsidRDefault="002A1B9B" w:rsidP="00DA1009">
            <w:pPr>
              <w:spacing w:line="221" w:lineRule="exact"/>
              <w:ind w:right="14"/>
              <w:jc w:val="right"/>
              <w:rPr>
                <w:rFonts w:ascii="Calibri"/>
                <w:sz w:val="20"/>
              </w:rPr>
            </w:pPr>
            <w:r>
              <w:rPr>
                <w:rFonts w:ascii="Calibri"/>
                <w:spacing w:val="-4"/>
                <w:sz w:val="20"/>
              </w:rPr>
              <w:t>1,98</w:t>
            </w:r>
          </w:p>
        </w:tc>
        <w:tc>
          <w:tcPr>
            <w:tcW w:w="560" w:type="dxa"/>
          </w:tcPr>
          <w:p w14:paraId="68E6F83A" w14:textId="77777777" w:rsidR="002A1B9B" w:rsidRDefault="002A1B9B" w:rsidP="00DA1009">
            <w:pPr>
              <w:spacing w:line="221" w:lineRule="exact"/>
              <w:ind w:right="14"/>
              <w:jc w:val="right"/>
              <w:rPr>
                <w:rFonts w:ascii="Calibri"/>
                <w:sz w:val="20"/>
              </w:rPr>
            </w:pPr>
            <w:r>
              <w:rPr>
                <w:rFonts w:ascii="Calibri"/>
                <w:spacing w:val="-4"/>
                <w:sz w:val="20"/>
              </w:rPr>
              <w:t>2,76</w:t>
            </w:r>
          </w:p>
        </w:tc>
        <w:tc>
          <w:tcPr>
            <w:tcW w:w="560" w:type="dxa"/>
          </w:tcPr>
          <w:p w14:paraId="7FCDBE7B" w14:textId="77777777" w:rsidR="002A1B9B" w:rsidRDefault="002A1B9B" w:rsidP="00DA1009">
            <w:pPr>
              <w:spacing w:line="221" w:lineRule="exact"/>
              <w:ind w:left="157"/>
              <w:rPr>
                <w:rFonts w:ascii="Calibri"/>
                <w:sz w:val="20"/>
              </w:rPr>
            </w:pPr>
            <w:r>
              <w:rPr>
                <w:rFonts w:ascii="Calibri"/>
                <w:spacing w:val="-4"/>
                <w:sz w:val="20"/>
              </w:rPr>
              <w:t>2,33</w:t>
            </w:r>
          </w:p>
        </w:tc>
        <w:tc>
          <w:tcPr>
            <w:tcW w:w="561" w:type="dxa"/>
          </w:tcPr>
          <w:p w14:paraId="131166BA" w14:textId="77777777" w:rsidR="002A1B9B" w:rsidRDefault="002A1B9B" w:rsidP="00DA1009">
            <w:pPr>
              <w:spacing w:line="221" w:lineRule="exact"/>
              <w:ind w:left="256"/>
              <w:rPr>
                <w:rFonts w:ascii="Calibri"/>
                <w:sz w:val="20"/>
              </w:rPr>
            </w:pPr>
            <w:r>
              <w:rPr>
                <w:rFonts w:ascii="Calibri"/>
                <w:spacing w:val="-5"/>
                <w:sz w:val="20"/>
              </w:rPr>
              <w:t>3,5</w:t>
            </w:r>
          </w:p>
        </w:tc>
        <w:tc>
          <w:tcPr>
            <w:tcW w:w="560" w:type="dxa"/>
          </w:tcPr>
          <w:p w14:paraId="1D9EB2BB" w14:textId="77777777" w:rsidR="002A1B9B" w:rsidRDefault="002A1B9B" w:rsidP="00DA1009">
            <w:pPr>
              <w:spacing w:line="221" w:lineRule="exact"/>
              <w:ind w:right="15"/>
              <w:jc w:val="right"/>
              <w:rPr>
                <w:rFonts w:ascii="Calibri"/>
                <w:sz w:val="20"/>
              </w:rPr>
            </w:pPr>
            <w:r>
              <w:rPr>
                <w:rFonts w:ascii="Calibri"/>
                <w:spacing w:val="-4"/>
                <w:sz w:val="20"/>
              </w:rPr>
              <w:t>3,06</w:t>
            </w:r>
          </w:p>
        </w:tc>
        <w:tc>
          <w:tcPr>
            <w:tcW w:w="560" w:type="dxa"/>
          </w:tcPr>
          <w:p w14:paraId="6C3B7C82" w14:textId="77777777" w:rsidR="002A1B9B" w:rsidRDefault="002A1B9B" w:rsidP="00DA1009">
            <w:pPr>
              <w:spacing w:line="221" w:lineRule="exact"/>
              <w:ind w:left="157" w:right="1"/>
              <w:rPr>
                <w:rFonts w:ascii="Calibri"/>
                <w:sz w:val="20"/>
              </w:rPr>
            </w:pPr>
            <w:r>
              <w:rPr>
                <w:rFonts w:ascii="Calibri"/>
                <w:spacing w:val="-4"/>
                <w:sz w:val="20"/>
              </w:rPr>
              <w:t>3,51</w:t>
            </w:r>
          </w:p>
        </w:tc>
        <w:tc>
          <w:tcPr>
            <w:tcW w:w="560" w:type="dxa"/>
          </w:tcPr>
          <w:p w14:paraId="4124797E" w14:textId="77777777" w:rsidR="002A1B9B" w:rsidRDefault="002A1B9B" w:rsidP="00DA1009">
            <w:pPr>
              <w:spacing w:line="221" w:lineRule="exact"/>
              <w:ind w:left="257" w:right="1"/>
              <w:rPr>
                <w:rFonts w:ascii="Calibri"/>
                <w:sz w:val="20"/>
              </w:rPr>
            </w:pPr>
            <w:r>
              <w:rPr>
                <w:rFonts w:ascii="Calibri"/>
                <w:spacing w:val="-5"/>
                <w:sz w:val="20"/>
              </w:rPr>
              <w:t>2,7</w:t>
            </w:r>
          </w:p>
        </w:tc>
        <w:tc>
          <w:tcPr>
            <w:tcW w:w="560" w:type="dxa"/>
          </w:tcPr>
          <w:p w14:paraId="2F55B0C3" w14:textId="77777777" w:rsidR="002A1B9B" w:rsidRDefault="002A1B9B" w:rsidP="00DA1009">
            <w:pPr>
              <w:spacing w:line="221" w:lineRule="exact"/>
              <w:ind w:left="157"/>
              <w:rPr>
                <w:rFonts w:ascii="Calibri"/>
                <w:sz w:val="20"/>
              </w:rPr>
            </w:pPr>
            <w:r>
              <w:rPr>
                <w:rFonts w:ascii="Calibri"/>
                <w:spacing w:val="-4"/>
                <w:sz w:val="20"/>
              </w:rPr>
              <w:t>2,47</w:t>
            </w:r>
          </w:p>
        </w:tc>
        <w:tc>
          <w:tcPr>
            <w:tcW w:w="560" w:type="dxa"/>
          </w:tcPr>
          <w:p w14:paraId="056B0874" w14:textId="77777777" w:rsidR="002A1B9B" w:rsidRDefault="002A1B9B" w:rsidP="00DA1009">
            <w:pPr>
              <w:spacing w:line="221" w:lineRule="exact"/>
              <w:ind w:right="14"/>
              <w:jc w:val="right"/>
              <w:rPr>
                <w:rFonts w:ascii="Calibri"/>
                <w:sz w:val="20"/>
              </w:rPr>
            </w:pPr>
            <w:r>
              <w:rPr>
                <w:rFonts w:ascii="Calibri"/>
                <w:spacing w:val="-4"/>
                <w:sz w:val="20"/>
              </w:rPr>
              <w:t>2,55</w:t>
            </w:r>
          </w:p>
        </w:tc>
        <w:tc>
          <w:tcPr>
            <w:tcW w:w="560" w:type="dxa"/>
          </w:tcPr>
          <w:p w14:paraId="762FF4EC" w14:textId="77777777" w:rsidR="002A1B9B" w:rsidRDefault="002A1B9B" w:rsidP="00DA1009">
            <w:pPr>
              <w:spacing w:line="221" w:lineRule="exact"/>
              <w:ind w:left="157"/>
              <w:rPr>
                <w:rFonts w:ascii="Calibri"/>
                <w:sz w:val="20"/>
              </w:rPr>
            </w:pPr>
            <w:r>
              <w:rPr>
                <w:rFonts w:ascii="Calibri"/>
                <w:spacing w:val="-4"/>
                <w:sz w:val="20"/>
              </w:rPr>
              <w:t>3,27</w:t>
            </w:r>
          </w:p>
        </w:tc>
        <w:tc>
          <w:tcPr>
            <w:tcW w:w="561" w:type="dxa"/>
          </w:tcPr>
          <w:p w14:paraId="28D3F713" w14:textId="77777777" w:rsidR="002A1B9B" w:rsidRDefault="002A1B9B" w:rsidP="00DA1009">
            <w:pPr>
              <w:spacing w:line="221" w:lineRule="exact"/>
              <w:ind w:left="156"/>
              <w:rPr>
                <w:rFonts w:ascii="Calibri"/>
                <w:sz w:val="20"/>
              </w:rPr>
            </w:pPr>
            <w:r>
              <w:rPr>
                <w:rFonts w:ascii="Calibri"/>
                <w:spacing w:val="-4"/>
                <w:sz w:val="20"/>
              </w:rPr>
              <w:t>2,07</w:t>
            </w:r>
          </w:p>
        </w:tc>
        <w:tc>
          <w:tcPr>
            <w:tcW w:w="560" w:type="dxa"/>
          </w:tcPr>
          <w:p w14:paraId="66BA58C2" w14:textId="77777777" w:rsidR="002A1B9B" w:rsidRDefault="002A1B9B" w:rsidP="00DA1009">
            <w:pPr>
              <w:spacing w:line="221" w:lineRule="exact"/>
              <w:ind w:right="15"/>
              <w:jc w:val="right"/>
              <w:rPr>
                <w:rFonts w:ascii="Calibri"/>
                <w:sz w:val="20"/>
              </w:rPr>
            </w:pPr>
            <w:r>
              <w:rPr>
                <w:rFonts w:ascii="Calibri"/>
                <w:spacing w:val="-4"/>
                <w:sz w:val="20"/>
              </w:rPr>
              <w:t>2,23</w:t>
            </w:r>
          </w:p>
        </w:tc>
        <w:tc>
          <w:tcPr>
            <w:tcW w:w="560" w:type="dxa"/>
          </w:tcPr>
          <w:p w14:paraId="15EC07E9" w14:textId="77777777" w:rsidR="002A1B9B" w:rsidRDefault="002A1B9B" w:rsidP="00DA1009">
            <w:pPr>
              <w:spacing w:line="221" w:lineRule="exact"/>
              <w:ind w:right="15"/>
              <w:jc w:val="right"/>
              <w:rPr>
                <w:rFonts w:ascii="Calibri"/>
                <w:sz w:val="20"/>
              </w:rPr>
            </w:pPr>
            <w:r>
              <w:rPr>
                <w:rFonts w:ascii="Calibri"/>
                <w:spacing w:val="-5"/>
                <w:sz w:val="20"/>
              </w:rPr>
              <w:t>3,1</w:t>
            </w:r>
          </w:p>
        </w:tc>
        <w:tc>
          <w:tcPr>
            <w:tcW w:w="560" w:type="dxa"/>
          </w:tcPr>
          <w:p w14:paraId="1AF82BAC" w14:textId="77777777" w:rsidR="002A1B9B" w:rsidRDefault="002A1B9B" w:rsidP="00DA1009">
            <w:pPr>
              <w:spacing w:line="221" w:lineRule="exact"/>
              <w:ind w:left="157" w:right="1"/>
              <w:rPr>
                <w:rFonts w:ascii="Calibri"/>
                <w:sz w:val="20"/>
              </w:rPr>
            </w:pPr>
            <w:r>
              <w:rPr>
                <w:rFonts w:ascii="Calibri"/>
                <w:spacing w:val="-4"/>
                <w:sz w:val="20"/>
              </w:rPr>
              <w:t>2,11</w:t>
            </w:r>
          </w:p>
        </w:tc>
        <w:tc>
          <w:tcPr>
            <w:tcW w:w="560" w:type="dxa"/>
          </w:tcPr>
          <w:p w14:paraId="3DB01789" w14:textId="77777777" w:rsidR="002A1B9B" w:rsidRDefault="002A1B9B" w:rsidP="00DA1009">
            <w:pPr>
              <w:spacing w:line="221" w:lineRule="exact"/>
              <w:ind w:left="257"/>
              <w:rPr>
                <w:rFonts w:ascii="Calibri"/>
                <w:sz w:val="20"/>
              </w:rPr>
            </w:pPr>
            <w:r>
              <w:rPr>
                <w:rFonts w:ascii="Calibri"/>
                <w:spacing w:val="-5"/>
                <w:sz w:val="20"/>
              </w:rPr>
              <w:t>3,5</w:t>
            </w:r>
          </w:p>
        </w:tc>
        <w:tc>
          <w:tcPr>
            <w:tcW w:w="560" w:type="dxa"/>
          </w:tcPr>
          <w:p w14:paraId="2783C97F" w14:textId="77777777" w:rsidR="002A1B9B" w:rsidRDefault="002A1B9B" w:rsidP="00DA1009">
            <w:pPr>
              <w:spacing w:line="221" w:lineRule="exact"/>
              <w:ind w:right="14"/>
              <w:jc w:val="right"/>
              <w:rPr>
                <w:rFonts w:ascii="Calibri"/>
                <w:sz w:val="20"/>
              </w:rPr>
            </w:pPr>
            <w:r>
              <w:rPr>
                <w:rFonts w:ascii="Calibri"/>
                <w:spacing w:val="-4"/>
                <w:sz w:val="20"/>
              </w:rPr>
              <w:t>3,06</w:t>
            </w:r>
          </w:p>
        </w:tc>
        <w:tc>
          <w:tcPr>
            <w:tcW w:w="560" w:type="dxa"/>
          </w:tcPr>
          <w:p w14:paraId="05D5E81B" w14:textId="77777777" w:rsidR="002A1B9B" w:rsidRDefault="002A1B9B" w:rsidP="00DA1009">
            <w:pPr>
              <w:spacing w:line="221" w:lineRule="exact"/>
              <w:ind w:left="157"/>
              <w:rPr>
                <w:rFonts w:ascii="Calibri"/>
                <w:sz w:val="20"/>
              </w:rPr>
            </w:pPr>
            <w:r>
              <w:rPr>
                <w:rFonts w:ascii="Calibri"/>
                <w:spacing w:val="-4"/>
                <w:sz w:val="20"/>
              </w:rPr>
              <w:t>3,51</w:t>
            </w:r>
          </w:p>
        </w:tc>
        <w:tc>
          <w:tcPr>
            <w:tcW w:w="561" w:type="dxa"/>
          </w:tcPr>
          <w:p w14:paraId="7A35F48D" w14:textId="77777777" w:rsidR="002A1B9B" w:rsidRDefault="002A1B9B" w:rsidP="00DA1009">
            <w:pPr>
              <w:spacing w:line="221" w:lineRule="exact"/>
              <w:ind w:left="256"/>
              <w:rPr>
                <w:rFonts w:ascii="Calibri"/>
                <w:sz w:val="20"/>
              </w:rPr>
            </w:pPr>
            <w:r>
              <w:rPr>
                <w:rFonts w:ascii="Calibri"/>
                <w:spacing w:val="-5"/>
                <w:sz w:val="20"/>
              </w:rPr>
              <w:t>2,7</w:t>
            </w:r>
          </w:p>
        </w:tc>
        <w:tc>
          <w:tcPr>
            <w:tcW w:w="560" w:type="dxa"/>
          </w:tcPr>
          <w:p w14:paraId="02F3AD87" w14:textId="77777777" w:rsidR="002A1B9B" w:rsidRDefault="002A1B9B" w:rsidP="00DA1009">
            <w:pPr>
              <w:spacing w:line="221" w:lineRule="exact"/>
              <w:ind w:left="157" w:right="1"/>
              <w:rPr>
                <w:rFonts w:ascii="Calibri"/>
                <w:sz w:val="20"/>
              </w:rPr>
            </w:pPr>
            <w:r>
              <w:rPr>
                <w:rFonts w:ascii="Calibri"/>
                <w:spacing w:val="-4"/>
                <w:sz w:val="20"/>
              </w:rPr>
              <w:t>2,47</w:t>
            </w:r>
          </w:p>
        </w:tc>
        <w:tc>
          <w:tcPr>
            <w:tcW w:w="560" w:type="dxa"/>
          </w:tcPr>
          <w:p w14:paraId="5954C186" w14:textId="77777777" w:rsidR="002A1B9B" w:rsidRDefault="002A1B9B" w:rsidP="00DA1009">
            <w:pPr>
              <w:spacing w:line="221" w:lineRule="exact"/>
              <w:ind w:left="157" w:right="1"/>
              <w:rPr>
                <w:rFonts w:ascii="Calibri"/>
                <w:sz w:val="20"/>
              </w:rPr>
            </w:pPr>
            <w:r>
              <w:rPr>
                <w:rFonts w:ascii="Calibri"/>
                <w:spacing w:val="-4"/>
                <w:sz w:val="20"/>
              </w:rPr>
              <w:t>2,73</w:t>
            </w:r>
          </w:p>
        </w:tc>
        <w:tc>
          <w:tcPr>
            <w:tcW w:w="560" w:type="dxa"/>
          </w:tcPr>
          <w:p w14:paraId="23911557" w14:textId="77777777" w:rsidR="002A1B9B" w:rsidRDefault="002A1B9B" w:rsidP="00DA1009">
            <w:pPr>
              <w:spacing w:line="221" w:lineRule="exact"/>
              <w:ind w:left="157" w:right="1"/>
              <w:rPr>
                <w:rFonts w:ascii="Calibri"/>
                <w:sz w:val="20"/>
              </w:rPr>
            </w:pPr>
            <w:r>
              <w:rPr>
                <w:rFonts w:ascii="Calibri"/>
                <w:spacing w:val="-4"/>
                <w:sz w:val="20"/>
              </w:rPr>
              <w:t>2,93</w:t>
            </w:r>
          </w:p>
        </w:tc>
        <w:tc>
          <w:tcPr>
            <w:tcW w:w="560" w:type="dxa"/>
          </w:tcPr>
          <w:p w14:paraId="0FEC650E" w14:textId="77777777" w:rsidR="002A1B9B" w:rsidRDefault="002A1B9B" w:rsidP="00DA1009">
            <w:pPr>
              <w:spacing w:line="221" w:lineRule="exact"/>
              <w:ind w:right="14"/>
              <w:jc w:val="right"/>
              <w:rPr>
                <w:rFonts w:ascii="Calibri"/>
                <w:sz w:val="20"/>
              </w:rPr>
            </w:pPr>
            <w:r>
              <w:rPr>
                <w:rFonts w:ascii="Calibri"/>
                <w:spacing w:val="-4"/>
                <w:sz w:val="20"/>
              </w:rPr>
              <w:t>1,78</w:t>
            </w:r>
          </w:p>
        </w:tc>
        <w:tc>
          <w:tcPr>
            <w:tcW w:w="604" w:type="dxa"/>
          </w:tcPr>
          <w:p w14:paraId="7AED7145" w14:textId="77777777" w:rsidR="002A1B9B" w:rsidRDefault="002A1B9B" w:rsidP="00DA1009">
            <w:pPr>
              <w:spacing w:line="221" w:lineRule="exact"/>
              <w:ind w:left="101"/>
              <w:rPr>
                <w:rFonts w:ascii="Calibri"/>
                <w:sz w:val="20"/>
              </w:rPr>
            </w:pPr>
            <w:r>
              <w:rPr>
                <w:rFonts w:ascii="Calibri"/>
                <w:spacing w:val="-2"/>
                <w:sz w:val="20"/>
              </w:rPr>
              <w:t>67,21</w:t>
            </w:r>
          </w:p>
        </w:tc>
      </w:tr>
      <w:tr w:rsidR="002A1B9B" w14:paraId="7B132FC2" w14:textId="77777777" w:rsidTr="00DA1009">
        <w:trPr>
          <w:trHeight w:val="240"/>
        </w:trPr>
        <w:tc>
          <w:tcPr>
            <w:tcW w:w="721" w:type="dxa"/>
          </w:tcPr>
          <w:p w14:paraId="09539D05" w14:textId="77777777" w:rsidR="002A1B9B" w:rsidRDefault="002A1B9B" w:rsidP="00DA1009">
            <w:pPr>
              <w:ind w:left="39"/>
              <w:rPr>
                <w:rFonts w:ascii="Calibri"/>
                <w:sz w:val="20"/>
              </w:rPr>
            </w:pPr>
            <w:r>
              <w:rPr>
                <w:rFonts w:ascii="Calibri"/>
                <w:spacing w:val="-5"/>
                <w:sz w:val="20"/>
              </w:rPr>
              <w:t>64</w:t>
            </w:r>
          </w:p>
        </w:tc>
        <w:tc>
          <w:tcPr>
            <w:tcW w:w="560" w:type="dxa"/>
          </w:tcPr>
          <w:p w14:paraId="67BB8DE7" w14:textId="77777777" w:rsidR="002A1B9B" w:rsidRDefault="002A1B9B" w:rsidP="00DA1009">
            <w:pPr>
              <w:ind w:right="15"/>
              <w:jc w:val="right"/>
              <w:rPr>
                <w:rFonts w:ascii="Calibri"/>
                <w:sz w:val="20"/>
              </w:rPr>
            </w:pPr>
            <w:r>
              <w:rPr>
                <w:rFonts w:ascii="Calibri"/>
                <w:spacing w:val="-4"/>
                <w:sz w:val="20"/>
              </w:rPr>
              <w:t>3,49</w:t>
            </w:r>
          </w:p>
        </w:tc>
        <w:tc>
          <w:tcPr>
            <w:tcW w:w="560" w:type="dxa"/>
          </w:tcPr>
          <w:p w14:paraId="213FB386" w14:textId="77777777" w:rsidR="002A1B9B" w:rsidRDefault="002A1B9B" w:rsidP="00DA1009">
            <w:pPr>
              <w:ind w:right="15"/>
              <w:jc w:val="right"/>
              <w:rPr>
                <w:rFonts w:ascii="Calibri"/>
                <w:sz w:val="20"/>
              </w:rPr>
            </w:pPr>
            <w:r>
              <w:rPr>
                <w:rFonts w:ascii="Calibri"/>
                <w:spacing w:val="-4"/>
                <w:sz w:val="20"/>
              </w:rPr>
              <w:t>3,59</w:t>
            </w:r>
          </w:p>
        </w:tc>
        <w:tc>
          <w:tcPr>
            <w:tcW w:w="560" w:type="dxa"/>
          </w:tcPr>
          <w:p w14:paraId="23D6D35A" w14:textId="77777777" w:rsidR="002A1B9B" w:rsidRDefault="002A1B9B" w:rsidP="00DA1009">
            <w:pPr>
              <w:ind w:right="15"/>
              <w:jc w:val="right"/>
              <w:rPr>
                <w:rFonts w:ascii="Calibri"/>
                <w:sz w:val="20"/>
              </w:rPr>
            </w:pPr>
            <w:r>
              <w:rPr>
                <w:rFonts w:ascii="Calibri"/>
                <w:spacing w:val="-10"/>
                <w:sz w:val="20"/>
              </w:rPr>
              <w:t>1</w:t>
            </w:r>
          </w:p>
        </w:tc>
        <w:tc>
          <w:tcPr>
            <w:tcW w:w="560" w:type="dxa"/>
          </w:tcPr>
          <w:p w14:paraId="0376FBF7" w14:textId="77777777" w:rsidR="002A1B9B" w:rsidRDefault="002A1B9B" w:rsidP="00DA1009">
            <w:pPr>
              <w:ind w:right="14"/>
              <w:jc w:val="right"/>
              <w:rPr>
                <w:rFonts w:ascii="Calibri"/>
                <w:sz w:val="20"/>
              </w:rPr>
            </w:pPr>
            <w:r>
              <w:rPr>
                <w:rFonts w:ascii="Calibri"/>
                <w:spacing w:val="-4"/>
                <w:sz w:val="20"/>
              </w:rPr>
              <w:t>1,98</w:t>
            </w:r>
          </w:p>
        </w:tc>
        <w:tc>
          <w:tcPr>
            <w:tcW w:w="560" w:type="dxa"/>
          </w:tcPr>
          <w:p w14:paraId="06ACE529" w14:textId="77777777" w:rsidR="002A1B9B" w:rsidRDefault="002A1B9B" w:rsidP="00DA1009">
            <w:pPr>
              <w:ind w:right="14"/>
              <w:jc w:val="right"/>
              <w:rPr>
                <w:rFonts w:ascii="Calibri"/>
                <w:sz w:val="20"/>
              </w:rPr>
            </w:pPr>
            <w:r>
              <w:rPr>
                <w:rFonts w:ascii="Calibri"/>
                <w:spacing w:val="-4"/>
                <w:sz w:val="20"/>
              </w:rPr>
              <w:t>2,76</w:t>
            </w:r>
          </w:p>
        </w:tc>
        <w:tc>
          <w:tcPr>
            <w:tcW w:w="560" w:type="dxa"/>
          </w:tcPr>
          <w:p w14:paraId="31E012BD" w14:textId="77777777" w:rsidR="002A1B9B" w:rsidRDefault="002A1B9B" w:rsidP="00DA1009">
            <w:pPr>
              <w:ind w:left="157"/>
              <w:rPr>
                <w:rFonts w:ascii="Calibri"/>
                <w:sz w:val="20"/>
              </w:rPr>
            </w:pPr>
            <w:r>
              <w:rPr>
                <w:rFonts w:ascii="Calibri"/>
                <w:spacing w:val="-4"/>
                <w:sz w:val="20"/>
              </w:rPr>
              <w:t>3,19</w:t>
            </w:r>
          </w:p>
        </w:tc>
        <w:tc>
          <w:tcPr>
            <w:tcW w:w="561" w:type="dxa"/>
          </w:tcPr>
          <w:p w14:paraId="7C3BA304" w14:textId="77777777" w:rsidR="002A1B9B" w:rsidRDefault="002A1B9B" w:rsidP="00DA1009">
            <w:pPr>
              <w:ind w:left="156"/>
              <w:rPr>
                <w:rFonts w:ascii="Calibri"/>
                <w:sz w:val="20"/>
              </w:rPr>
            </w:pPr>
            <w:r>
              <w:rPr>
                <w:rFonts w:ascii="Calibri"/>
                <w:spacing w:val="-4"/>
                <w:sz w:val="20"/>
              </w:rPr>
              <w:t>4,72</w:t>
            </w:r>
          </w:p>
        </w:tc>
        <w:tc>
          <w:tcPr>
            <w:tcW w:w="560" w:type="dxa"/>
          </w:tcPr>
          <w:p w14:paraId="16E9BFCD" w14:textId="77777777" w:rsidR="002A1B9B" w:rsidRDefault="002A1B9B" w:rsidP="00DA1009">
            <w:pPr>
              <w:ind w:right="15"/>
              <w:jc w:val="right"/>
              <w:rPr>
                <w:rFonts w:ascii="Calibri"/>
                <w:sz w:val="20"/>
              </w:rPr>
            </w:pPr>
            <w:r>
              <w:rPr>
                <w:rFonts w:ascii="Calibri"/>
                <w:spacing w:val="-4"/>
                <w:sz w:val="20"/>
              </w:rPr>
              <w:t>4,73</w:t>
            </w:r>
          </w:p>
        </w:tc>
        <w:tc>
          <w:tcPr>
            <w:tcW w:w="560" w:type="dxa"/>
          </w:tcPr>
          <w:p w14:paraId="206FCBF4" w14:textId="77777777" w:rsidR="002A1B9B" w:rsidRDefault="002A1B9B" w:rsidP="00DA1009">
            <w:pPr>
              <w:ind w:left="157" w:right="1"/>
              <w:rPr>
                <w:rFonts w:ascii="Calibri"/>
                <w:sz w:val="20"/>
              </w:rPr>
            </w:pPr>
            <w:r>
              <w:rPr>
                <w:rFonts w:ascii="Calibri"/>
                <w:spacing w:val="-4"/>
                <w:sz w:val="20"/>
              </w:rPr>
              <w:t>4,72</w:t>
            </w:r>
          </w:p>
        </w:tc>
        <w:tc>
          <w:tcPr>
            <w:tcW w:w="560" w:type="dxa"/>
          </w:tcPr>
          <w:p w14:paraId="7BF0171E" w14:textId="77777777" w:rsidR="002A1B9B" w:rsidRDefault="002A1B9B" w:rsidP="00DA1009">
            <w:pPr>
              <w:ind w:left="157" w:right="1"/>
              <w:rPr>
                <w:rFonts w:ascii="Calibri"/>
                <w:sz w:val="20"/>
              </w:rPr>
            </w:pPr>
            <w:r>
              <w:rPr>
                <w:rFonts w:ascii="Calibri"/>
                <w:spacing w:val="-4"/>
                <w:sz w:val="20"/>
              </w:rPr>
              <w:t>4,39</w:t>
            </w:r>
          </w:p>
        </w:tc>
        <w:tc>
          <w:tcPr>
            <w:tcW w:w="560" w:type="dxa"/>
          </w:tcPr>
          <w:p w14:paraId="44B3E50A" w14:textId="77777777" w:rsidR="002A1B9B" w:rsidRDefault="002A1B9B" w:rsidP="00DA1009">
            <w:pPr>
              <w:ind w:left="157"/>
              <w:rPr>
                <w:rFonts w:ascii="Calibri"/>
                <w:sz w:val="20"/>
              </w:rPr>
            </w:pPr>
            <w:r>
              <w:rPr>
                <w:rFonts w:ascii="Calibri"/>
                <w:spacing w:val="-4"/>
                <w:sz w:val="20"/>
              </w:rPr>
              <w:t>4,46</w:t>
            </w:r>
          </w:p>
        </w:tc>
        <w:tc>
          <w:tcPr>
            <w:tcW w:w="560" w:type="dxa"/>
          </w:tcPr>
          <w:p w14:paraId="44669650" w14:textId="77777777" w:rsidR="002A1B9B" w:rsidRDefault="002A1B9B" w:rsidP="00DA1009">
            <w:pPr>
              <w:ind w:right="14"/>
              <w:jc w:val="right"/>
              <w:rPr>
                <w:rFonts w:ascii="Calibri"/>
                <w:sz w:val="20"/>
              </w:rPr>
            </w:pPr>
            <w:r>
              <w:rPr>
                <w:rFonts w:ascii="Calibri"/>
                <w:spacing w:val="-4"/>
                <w:sz w:val="20"/>
              </w:rPr>
              <w:t>3,09</w:t>
            </w:r>
          </w:p>
        </w:tc>
        <w:tc>
          <w:tcPr>
            <w:tcW w:w="560" w:type="dxa"/>
          </w:tcPr>
          <w:p w14:paraId="2EA14132" w14:textId="77777777" w:rsidR="002A1B9B" w:rsidRDefault="002A1B9B" w:rsidP="00DA1009">
            <w:pPr>
              <w:ind w:left="157"/>
              <w:rPr>
                <w:rFonts w:ascii="Calibri"/>
                <w:sz w:val="20"/>
              </w:rPr>
            </w:pPr>
            <w:r>
              <w:rPr>
                <w:rFonts w:ascii="Calibri"/>
                <w:spacing w:val="-4"/>
                <w:sz w:val="20"/>
              </w:rPr>
              <w:t>5,33</w:t>
            </w:r>
          </w:p>
        </w:tc>
        <w:tc>
          <w:tcPr>
            <w:tcW w:w="561" w:type="dxa"/>
          </w:tcPr>
          <w:p w14:paraId="7B4EF599" w14:textId="77777777" w:rsidR="002A1B9B" w:rsidRDefault="002A1B9B" w:rsidP="00DA1009">
            <w:pPr>
              <w:ind w:left="156"/>
              <w:rPr>
                <w:rFonts w:ascii="Calibri"/>
                <w:sz w:val="20"/>
              </w:rPr>
            </w:pPr>
            <w:r>
              <w:rPr>
                <w:rFonts w:ascii="Calibri"/>
                <w:spacing w:val="-4"/>
                <w:sz w:val="20"/>
              </w:rPr>
              <w:t>2,07</w:t>
            </w:r>
          </w:p>
        </w:tc>
        <w:tc>
          <w:tcPr>
            <w:tcW w:w="560" w:type="dxa"/>
          </w:tcPr>
          <w:p w14:paraId="1F30F801" w14:textId="77777777" w:rsidR="002A1B9B" w:rsidRDefault="002A1B9B" w:rsidP="00DA1009">
            <w:pPr>
              <w:ind w:right="15"/>
              <w:jc w:val="right"/>
              <w:rPr>
                <w:rFonts w:ascii="Calibri"/>
                <w:sz w:val="20"/>
              </w:rPr>
            </w:pPr>
            <w:r>
              <w:rPr>
                <w:rFonts w:ascii="Calibri"/>
                <w:spacing w:val="-4"/>
                <w:sz w:val="20"/>
              </w:rPr>
              <w:t>2,23</w:t>
            </w:r>
          </w:p>
        </w:tc>
        <w:tc>
          <w:tcPr>
            <w:tcW w:w="560" w:type="dxa"/>
          </w:tcPr>
          <w:p w14:paraId="34A6F6EF" w14:textId="77777777" w:rsidR="002A1B9B" w:rsidRDefault="002A1B9B" w:rsidP="00DA1009">
            <w:pPr>
              <w:ind w:right="15"/>
              <w:jc w:val="right"/>
              <w:rPr>
                <w:rFonts w:ascii="Calibri"/>
                <w:sz w:val="20"/>
              </w:rPr>
            </w:pPr>
            <w:r>
              <w:rPr>
                <w:rFonts w:ascii="Calibri"/>
                <w:spacing w:val="-4"/>
                <w:sz w:val="20"/>
              </w:rPr>
              <w:t>4,29</w:t>
            </w:r>
          </w:p>
        </w:tc>
        <w:tc>
          <w:tcPr>
            <w:tcW w:w="560" w:type="dxa"/>
          </w:tcPr>
          <w:p w14:paraId="045C0DFD" w14:textId="77777777" w:rsidR="002A1B9B" w:rsidRDefault="002A1B9B" w:rsidP="00DA1009">
            <w:pPr>
              <w:ind w:left="157" w:right="1"/>
              <w:rPr>
                <w:rFonts w:ascii="Calibri"/>
                <w:sz w:val="20"/>
              </w:rPr>
            </w:pPr>
            <w:r>
              <w:rPr>
                <w:rFonts w:ascii="Calibri"/>
                <w:spacing w:val="-4"/>
                <w:sz w:val="20"/>
              </w:rPr>
              <w:t>2,11</w:t>
            </w:r>
          </w:p>
        </w:tc>
        <w:tc>
          <w:tcPr>
            <w:tcW w:w="560" w:type="dxa"/>
          </w:tcPr>
          <w:p w14:paraId="5A914A3F" w14:textId="77777777" w:rsidR="002A1B9B" w:rsidRDefault="002A1B9B" w:rsidP="00DA1009">
            <w:pPr>
              <w:ind w:left="157"/>
              <w:rPr>
                <w:rFonts w:ascii="Calibri"/>
                <w:sz w:val="20"/>
              </w:rPr>
            </w:pPr>
            <w:r>
              <w:rPr>
                <w:rFonts w:ascii="Calibri"/>
                <w:spacing w:val="-4"/>
                <w:sz w:val="20"/>
              </w:rPr>
              <w:t>4,72</w:t>
            </w:r>
          </w:p>
        </w:tc>
        <w:tc>
          <w:tcPr>
            <w:tcW w:w="560" w:type="dxa"/>
          </w:tcPr>
          <w:p w14:paraId="12DA3A97" w14:textId="77777777" w:rsidR="002A1B9B" w:rsidRDefault="002A1B9B" w:rsidP="00DA1009">
            <w:pPr>
              <w:ind w:right="14"/>
              <w:jc w:val="right"/>
              <w:rPr>
                <w:rFonts w:ascii="Calibri"/>
                <w:sz w:val="20"/>
              </w:rPr>
            </w:pPr>
            <w:r>
              <w:rPr>
                <w:rFonts w:ascii="Calibri"/>
                <w:spacing w:val="-4"/>
                <w:sz w:val="20"/>
              </w:rPr>
              <w:t>4,73</w:t>
            </w:r>
          </w:p>
        </w:tc>
        <w:tc>
          <w:tcPr>
            <w:tcW w:w="560" w:type="dxa"/>
          </w:tcPr>
          <w:p w14:paraId="59067551" w14:textId="77777777" w:rsidR="002A1B9B" w:rsidRDefault="002A1B9B" w:rsidP="00DA1009">
            <w:pPr>
              <w:ind w:left="157"/>
              <w:rPr>
                <w:rFonts w:ascii="Calibri"/>
                <w:sz w:val="20"/>
              </w:rPr>
            </w:pPr>
            <w:r>
              <w:rPr>
                <w:rFonts w:ascii="Calibri"/>
                <w:spacing w:val="-4"/>
                <w:sz w:val="20"/>
              </w:rPr>
              <w:t>4,72</w:t>
            </w:r>
          </w:p>
        </w:tc>
        <w:tc>
          <w:tcPr>
            <w:tcW w:w="561" w:type="dxa"/>
          </w:tcPr>
          <w:p w14:paraId="67CF82AF" w14:textId="77777777" w:rsidR="002A1B9B" w:rsidRDefault="002A1B9B" w:rsidP="00DA1009">
            <w:pPr>
              <w:ind w:left="156"/>
              <w:rPr>
                <w:rFonts w:ascii="Calibri"/>
                <w:sz w:val="20"/>
              </w:rPr>
            </w:pPr>
            <w:r>
              <w:rPr>
                <w:rFonts w:ascii="Calibri"/>
                <w:spacing w:val="-4"/>
                <w:sz w:val="20"/>
              </w:rPr>
              <w:t>4,39</w:t>
            </w:r>
          </w:p>
        </w:tc>
        <w:tc>
          <w:tcPr>
            <w:tcW w:w="560" w:type="dxa"/>
          </w:tcPr>
          <w:p w14:paraId="1ED560BF" w14:textId="77777777" w:rsidR="002A1B9B" w:rsidRDefault="002A1B9B" w:rsidP="00DA1009">
            <w:pPr>
              <w:ind w:left="157" w:right="1"/>
              <w:rPr>
                <w:rFonts w:ascii="Calibri"/>
                <w:sz w:val="20"/>
              </w:rPr>
            </w:pPr>
            <w:r>
              <w:rPr>
                <w:rFonts w:ascii="Calibri"/>
                <w:spacing w:val="-4"/>
                <w:sz w:val="20"/>
              </w:rPr>
              <w:t>4,46</w:t>
            </w:r>
          </w:p>
        </w:tc>
        <w:tc>
          <w:tcPr>
            <w:tcW w:w="560" w:type="dxa"/>
          </w:tcPr>
          <w:p w14:paraId="7AED4BCF" w14:textId="77777777" w:rsidR="002A1B9B" w:rsidRDefault="002A1B9B" w:rsidP="00DA1009">
            <w:pPr>
              <w:ind w:left="157" w:right="1"/>
              <w:rPr>
                <w:rFonts w:ascii="Calibri"/>
                <w:sz w:val="20"/>
              </w:rPr>
            </w:pPr>
            <w:r>
              <w:rPr>
                <w:rFonts w:ascii="Calibri"/>
                <w:spacing w:val="-4"/>
                <w:sz w:val="20"/>
              </w:rPr>
              <w:t>3,51</w:t>
            </w:r>
          </w:p>
        </w:tc>
        <w:tc>
          <w:tcPr>
            <w:tcW w:w="560" w:type="dxa"/>
          </w:tcPr>
          <w:p w14:paraId="7C824EE3" w14:textId="77777777" w:rsidR="002A1B9B" w:rsidRDefault="002A1B9B" w:rsidP="00DA1009">
            <w:pPr>
              <w:ind w:left="157" w:right="1"/>
              <w:rPr>
                <w:rFonts w:ascii="Calibri"/>
                <w:sz w:val="20"/>
              </w:rPr>
            </w:pPr>
            <w:r>
              <w:rPr>
                <w:rFonts w:ascii="Calibri"/>
                <w:spacing w:val="-4"/>
                <w:sz w:val="20"/>
              </w:rPr>
              <w:t>5,37</w:t>
            </w:r>
          </w:p>
        </w:tc>
        <w:tc>
          <w:tcPr>
            <w:tcW w:w="560" w:type="dxa"/>
          </w:tcPr>
          <w:p w14:paraId="2E19630F" w14:textId="77777777" w:rsidR="002A1B9B" w:rsidRDefault="002A1B9B" w:rsidP="00DA1009">
            <w:pPr>
              <w:ind w:right="14"/>
              <w:jc w:val="right"/>
              <w:rPr>
                <w:rFonts w:ascii="Calibri"/>
                <w:sz w:val="20"/>
              </w:rPr>
            </w:pPr>
            <w:r>
              <w:rPr>
                <w:rFonts w:ascii="Calibri"/>
                <w:spacing w:val="-4"/>
                <w:sz w:val="20"/>
              </w:rPr>
              <w:t>1,78</w:t>
            </w:r>
          </w:p>
        </w:tc>
        <w:tc>
          <w:tcPr>
            <w:tcW w:w="604" w:type="dxa"/>
          </w:tcPr>
          <w:p w14:paraId="1EFA1563" w14:textId="77777777" w:rsidR="002A1B9B" w:rsidRDefault="002A1B9B" w:rsidP="00DA1009">
            <w:pPr>
              <w:ind w:left="101"/>
              <w:rPr>
                <w:rFonts w:ascii="Calibri"/>
                <w:sz w:val="20"/>
              </w:rPr>
            </w:pPr>
            <w:r>
              <w:rPr>
                <w:rFonts w:ascii="Calibri"/>
                <w:spacing w:val="-2"/>
                <w:sz w:val="20"/>
              </w:rPr>
              <w:t>91,81</w:t>
            </w:r>
          </w:p>
        </w:tc>
      </w:tr>
      <w:tr w:rsidR="002A1B9B" w14:paraId="3BAEDF8F" w14:textId="77777777" w:rsidTr="00DA1009">
        <w:trPr>
          <w:trHeight w:val="240"/>
        </w:trPr>
        <w:tc>
          <w:tcPr>
            <w:tcW w:w="721" w:type="dxa"/>
          </w:tcPr>
          <w:p w14:paraId="2A1C198B" w14:textId="77777777" w:rsidR="002A1B9B" w:rsidRDefault="002A1B9B" w:rsidP="00DA1009">
            <w:pPr>
              <w:ind w:left="39"/>
              <w:rPr>
                <w:rFonts w:ascii="Calibri"/>
                <w:sz w:val="20"/>
              </w:rPr>
            </w:pPr>
            <w:r>
              <w:rPr>
                <w:rFonts w:ascii="Calibri"/>
                <w:spacing w:val="-5"/>
                <w:sz w:val="20"/>
              </w:rPr>
              <w:t>65</w:t>
            </w:r>
          </w:p>
        </w:tc>
        <w:tc>
          <w:tcPr>
            <w:tcW w:w="560" w:type="dxa"/>
          </w:tcPr>
          <w:p w14:paraId="130CAAE9" w14:textId="77777777" w:rsidR="002A1B9B" w:rsidRDefault="002A1B9B" w:rsidP="00DA1009">
            <w:pPr>
              <w:ind w:right="15"/>
              <w:jc w:val="right"/>
              <w:rPr>
                <w:rFonts w:ascii="Calibri"/>
                <w:sz w:val="20"/>
              </w:rPr>
            </w:pPr>
            <w:r>
              <w:rPr>
                <w:rFonts w:ascii="Calibri"/>
                <w:spacing w:val="-4"/>
                <w:sz w:val="20"/>
              </w:rPr>
              <w:t>1,78</w:t>
            </w:r>
          </w:p>
        </w:tc>
        <w:tc>
          <w:tcPr>
            <w:tcW w:w="560" w:type="dxa"/>
          </w:tcPr>
          <w:p w14:paraId="68057612" w14:textId="77777777" w:rsidR="002A1B9B" w:rsidRDefault="002A1B9B" w:rsidP="00DA1009">
            <w:pPr>
              <w:ind w:right="15"/>
              <w:jc w:val="right"/>
              <w:rPr>
                <w:rFonts w:ascii="Calibri"/>
                <w:sz w:val="20"/>
              </w:rPr>
            </w:pPr>
            <w:r>
              <w:rPr>
                <w:rFonts w:ascii="Calibri"/>
                <w:spacing w:val="-4"/>
                <w:sz w:val="20"/>
              </w:rPr>
              <w:t>2,03</w:t>
            </w:r>
          </w:p>
        </w:tc>
        <w:tc>
          <w:tcPr>
            <w:tcW w:w="560" w:type="dxa"/>
          </w:tcPr>
          <w:p w14:paraId="348F910B" w14:textId="77777777" w:rsidR="002A1B9B" w:rsidRDefault="002A1B9B" w:rsidP="00DA1009">
            <w:pPr>
              <w:ind w:right="15"/>
              <w:jc w:val="right"/>
              <w:rPr>
                <w:rFonts w:ascii="Calibri"/>
                <w:sz w:val="20"/>
              </w:rPr>
            </w:pPr>
            <w:r>
              <w:rPr>
                <w:rFonts w:ascii="Calibri"/>
                <w:spacing w:val="-4"/>
                <w:sz w:val="20"/>
              </w:rPr>
              <w:t>2,32</w:t>
            </w:r>
          </w:p>
        </w:tc>
        <w:tc>
          <w:tcPr>
            <w:tcW w:w="560" w:type="dxa"/>
          </w:tcPr>
          <w:p w14:paraId="02BC1A2F" w14:textId="77777777" w:rsidR="002A1B9B" w:rsidRDefault="002A1B9B" w:rsidP="00DA1009">
            <w:pPr>
              <w:ind w:right="14"/>
              <w:jc w:val="right"/>
              <w:rPr>
                <w:rFonts w:ascii="Calibri"/>
                <w:sz w:val="20"/>
              </w:rPr>
            </w:pPr>
            <w:r>
              <w:rPr>
                <w:rFonts w:ascii="Calibri"/>
                <w:spacing w:val="-4"/>
                <w:sz w:val="20"/>
              </w:rPr>
              <w:t>1,98</w:t>
            </w:r>
          </w:p>
        </w:tc>
        <w:tc>
          <w:tcPr>
            <w:tcW w:w="560" w:type="dxa"/>
          </w:tcPr>
          <w:p w14:paraId="05451F9F" w14:textId="77777777" w:rsidR="002A1B9B" w:rsidRDefault="002A1B9B" w:rsidP="00DA1009">
            <w:pPr>
              <w:ind w:right="14"/>
              <w:jc w:val="right"/>
              <w:rPr>
                <w:rFonts w:ascii="Calibri"/>
                <w:sz w:val="20"/>
              </w:rPr>
            </w:pPr>
            <w:r>
              <w:rPr>
                <w:rFonts w:ascii="Calibri"/>
                <w:spacing w:val="-4"/>
                <w:sz w:val="20"/>
              </w:rPr>
              <w:t>2,76</w:t>
            </w:r>
          </w:p>
        </w:tc>
        <w:tc>
          <w:tcPr>
            <w:tcW w:w="560" w:type="dxa"/>
          </w:tcPr>
          <w:p w14:paraId="47DAC020" w14:textId="77777777" w:rsidR="002A1B9B" w:rsidRDefault="002A1B9B" w:rsidP="00DA1009">
            <w:pPr>
              <w:ind w:left="157"/>
              <w:rPr>
                <w:rFonts w:ascii="Calibri"/>
                <w:sz w:val="20"/>
              </w:rPr>
            </w:pPr>
            <w:r>
              <w:rPr>
                <w:rFonts w:ascii="Calibri"/>
                <w:spacing w:val="-4"/>
                <w:sz w:val="20"/>
              </w:rPr>
              <w:t>3,19</w:t>
            </w:r>
          </w:p>
        </w:tc>
        <w:tc>
          <w:tcPr>
            <w:tcW w:w="561" w:type="dxa"/>
          </w:tcPr>
          <w:p w14:paraId="2E096049" w14:textId="77777777" w:rsidR="002A1B9B" w:rsidRDefault="002A1B9B" w:rsidP="00DA1009">
            <w:pPr>
              <w:ind w:left="256"/>
              <w:rPr>
                <w:rFonts w:ascii="Calibri"/>
                <w:sz w:val="20"/>
              </w:rPr>
            </w:pPr>
            <w:r>
              <w:rPr>
                <w:rFonts w:ascii="Calibri"/>
                <w:spacing w:val="-5"/>
                <w:sz w:val="20"/>
              </w:rPr>
              <w:t>3,5</w:t>
            </w:r>
          </w:p>
        </w:tc>
        <w:tc>
          <w:tcPr>
            <w:tcW w:w="560" w:type="dxa"/>
          </w:tcPr>
          <w:p w14:paraId="38BFA4D1" w14:textId="77777777" w:rsidR="002A1B9B" w:rsidRDefault="002A1B9B" w:rsidP="00DA1009">
            <w:pPr>
              <w:ind w:right="15"/>
              <w:jc w:val="right"/>
              <w:rPr>
                <w:rFonts w:ascii="Calibri"/>
                <w:sz w:val="20"/>
              </w:rPr>
            </w:pPr>
            <w:r>
              <w:rPr>
                <w:rFonts w:ascii="Calibri"/>
                <w:spacing w:val="-4"/>
                <w:sz w:val="20"/>
              </w:rPr>
              <w:t>3,06</w:t>
            </w:r>
          </w:p>
        </w:tc>
        <w:tc>
          <w:tcPr>
            <w:tcW w:w="560" w:type="dxa"/>
          </w:tcPr>
          <w:p w14:paraId="2B22A6AA" w14:textId="77777777" w:rsidR="002A1B9B" w:rsidRDefault="002A1B9B" w:rsidP="00DA1009">
            <w:pPr>
              <w:ind w:left="157" w:right="1"/>
              <w:rPr>
                <w:rFonts w:ascii="Calibri"/>
                <w:sz w:val="20"/>
              </w:rPr>
            </w:pPr>
            <w:r>
              <w:rPr>
                <w:rFonts w:ascii="Calibri"/>
                <w:spacing w:val="-4"/>
                <w:sz w:val="20"/>
              </w:rPr>
              <w:t>3,51</w:t>
            </w:r>
          </w:p>
        </w:tc>
        <w:tc>
          <w:tcPr>
            <w:tcW w:w="560" w:type="dxa"/>
          </w:tcPr>
          <w:p w14:paraId="6B609F32" w14:textId="77777777" w:rsidR="002A1B9B" w:rsidRDefault="002A1B9B" w:rsidP="00DA1009">
            <w:pPr>
              <w:ind w:left="257" w:right="1"/>
              <w:rPr>
                <w:rFonts w:ascii="Calibri"/>
                <w:sz w:val="20"/>
              </w:rPr>
            </w:pPr>
            <w:r>
              <w:rPr>
                <w:rFonts w:ascii="Calibri"/>
                <w:spacing w:val="-5"/>
                <w:sz w:val="20"/>
              </w:rPr>
              <w:t>2,7</w:t>
            </w:r>
          </w:p>
        </w:tc>
        <w:tc>
          <w:tcPr>
            <w:tcW w:w="560" w:type="dxa"/>
          </w:tcPr>
          <w:p w14:paraId="74C84064" w14:textId="77777777" w:rsidR="002A1B9B" w:rsidRDefault="002A1B9B" w:rsidP="00DA1009">
            <w:pPr>
              <w:ind w:left="157"/>
              <w:rPr>
                <w:rFonts w:ascii="Calibri"/>
                <w:sz w:val="20"/>
              </w:rPr>
            </w:pPr>
            <w:r>
              <w:rPr>
                <w:rFonts w:ascii="Calibri"/>
                <w:spacing w:val="-4"/>
                <w:sz w:val="20"/>
              </w:rPr>
              <w:t>3,35</w:t>
            </w:r>
          </w:p>
        </w:tc>
        <w:tc>
          <w:tcPr>
            <w:tcW w:w="560" w:type="dxa"/>
          </w:tcPr>
          <w:p w14:paraId="415B26A7" w14:textId="77777777" w:rsidR="002A1B9B" w:rsidRDefault="002A1B9B" w:rsidP="00DA1009">
            <w:pPr>
              <w:ind w:right="14"/>
              <w:jc w:val="right"/>
              <w:rPr>
                <w:rFonts w:ascii="Calibri"/>
                <w:sz w:val="20"/>
              </w:rPr>
            </w:pPr>
            <w:r>
              <w:rPr>
                <w:rFonts w:ascii="Calibri"/>
                <w:spacing w:val="-4"/>
                <w:sz w:val="20"/>
              </w:rPr>
              <w:t>3,09</w:t>
            </w:r>
          </w:p>
        </w:tc>
        <w:tc>
          <w:tcPr>
            <w:tcW w:w="560" w:type="dxa"/>
          </w:tcPr>
          <w:p w14:paraId="60E6A4EA" w14:textId="77777777" w:rsidR="002A1B9B" w:rsidRDefault="002A1B9B" w:rsidP="00DA1009">
            <w:pPr>
              <w:ind w:left="257"/>
              <w:rPr>
                <w:rFonts w:ascii="Calibri"/>
                <w:sz w:val="20"/>
              </w:rPr>
            </w:pPr>
            <w:r>
              <w:rPr>
                <w:rFonts w:ascii="Calibri"/>
                <w:spacing w:val="-5"/>
                <w:sz w:val="20"/>
              </w:rPr>
              <w:t>4,2</w:t>
            </w:r>
          </w:p>
        </w:tc>
        <w:tc>
          <w:tcPr>
            <w:tcW w:w="561" w:type="dxa"/>
          </w:tcPr>
          <w:p w14:paraId="0B519375" w14:textId="77777777" w:rsidR="002A1B9B" w:rsidRDefault="002A1B9B" w:rsidP="00DA1009">
            <w:pPr>
              <w:ind w:left="156"/>
              <w:rPr>
                <w:rFonts w:ascii="Calibri"/>
                <w:sz w:val="20"/>
              </w:rPr>
            </w:pPr>
            <w:r>
              <w:rPr>
                <w:rFonts w:ascii="Calibri"/>
                <w:spacing w:val="-4"/>
                <w:sz w:val="20"/>
              </w:rPr>
              <w:t>2,07</w:t>
            </w:r>
          </w:p>
        </w:tc>
        <w:tc>
          <w:tcPr>
            <w:tcW w:w="560" w:type="dxa"/>
          </w:tcPr>
          <w:p w14:paraId="539298F0" w14:textId="77777777" w:rsidR="002A1B9B" w:rsidRDefault="002A1B9B" w:rsidP="00DA1009">
            <w:pPr>
              <w:ind w:right="15"/>
              <w:jc w:val="right"/>
              <w:rPr>
                <w:rFonts w:ascii="Calibri"/>
                <w:sz w:val="20"/>
              </w:rPr>
            </w:pPr>
            <w:r>
              <w:rPr>
                <w:rFonts w:ascii="Calibri"/>
                <w:spacing w:val="-4"/>
                <w:sz w:val="20"/>
              </w:rPr>
              <w:t>2,23</w:t>
            </w:r>
          </w:p>
        </w:tc>
        <w:tc>
          <w:tcPr>
            <w:tcW w:w="560" w:type="dxa"/>
          </w:tcPr>
          <w:p w14:paraId="3A021A30" w14:textId="77777777" w:rsidR="002A1B9B" w:rsidRDefault="002A1B9B" w:rsidP="00DA1009">
            <w:pPr>
              <w:ind w:right="15"/>
              <w:jc w:val="right"/>
              <w:rPr>
                <w:rFonts w:ascii="Calibri"/>
                <w:sz w:val="20"/>
              </w:rPr>
            </w:pPr>
            <w:r>
              <w:rPr>
                <w:rFonts w:ascii="Calibri"/>
                <w:spacing w:val="-5"/>
                <w:sz w:val="20"/>
              </w:rPr>
              <w:t>3,1</w:t>
            </w:r>
          </w:p>
        </w:tc>
        <w:tc>
          <w:tcPr>
            <w:tcW w:w="560" w:type="dxa"/>
          </w:tcPr>
          <w:p w14:paraId="7DB36599" w14:textId="77777777" w:rsidR="002A1B9B" w:rsidRDefault="002A1B9B" w:rsidP="00DA1009">
            <w:pPr>
              <w:ind w:left="157" w:right="1"/>
              <w:rPr>
                <w:rFonts w:ascii="Calibri"/>
                <w:sz w:val="20"/>
              </w:rPr>
            </w:pPr>
            <w:r>
              <w:rPr>
                <w:rFonts w:ascii="Calibri"/>
                <w:spacing w:val="-4"/>
                <w:sz w:val="20"/>
              </w:rPr>
              <w:t>3,35</w:t>
            </w:r>
          </w:p>
        </w:tc>
        <w:tc>
          <w:tcPr>
            <w:tcW w:w="560" w:type="dxa"/>
          </w:tcPr>
          <w:p w14:paraId="664D8754" w14:textId="77777777" w:rsidR="002A1B9B" w:rsidRDefault="002A1B9B" w:rsidP="00DA1009">
            <w:pPr>
              <w:ind w:left="257"/>
              <w:rPr>
                <w:rFonts w:ascii="Calibri"/>
                <w:sz w:val="20"/>
              </w:rPr>
            </w:pPr>
            <w:r>
              <w:rPr>
                <w:rFonts w:ascii="Calibri"/>
                <w:spacing w:val="-5"/>
                <w:sz w:val="20"/>
              </w:rPr>
              <w:t>3,5</w:t>
            </w:r>
          </w:p>
        </w:tc>
        <w:tc>
          <w:tcPr>
            <w:tcW w:w="560" w:type="dxa"/>
          </w:tcPr>
          <w:p w14:paraId="474D9F52" w14:textId="77777777" w:rsidR="002A1B9B" w:rsidRDefault="002A1B9B" w:rsidP="00DA1009">
            <w:pPr>
              <w:ind w:right="14"/>
              <w:jc w:val="right"/>
              <w:rPr>
                <w:rFonts w:ascii="Calibri"/>
                <w:sz w:val="20"/>
              </w:rPr>
            </w:pPr>
            <w:r>
              <w:rPr>
                <w:rFonts w:ascii="Calibri"/>
                <w:spacing w:val="-4"/>
                <w:sz w:val="20"/>
              </w:rPr>
              <w:t>3,06</w:t>
            </w:r>
          </w:p>
        </w:tc>
        <w:tc>
          <w:tcPr>
            <w:tcW w:w="560" w:type="dxa"/>
          </w:tcPr>
          <w:p w14:paraId="07E5E5A8" w14:textId="77777777" w:rsidR="002A1B9B" w:rsidRDefault="002A1B9B" w:rsidP="00DA1009">
            <w:pPr>
              <w:ind w:left="157"/>
              <w:rPr>
                <w:rFonts w:ascii="Calibri"/>
                <w:sz w:val="20"/>
              </w:rPr>
            </w:pPr>
            <w:r>
              <w:rPr>
                <w:rFonts w:ascii="Calibri"/>
                <w:spacing w:val="-4"/>
                <w:sz w:val="20"/>
              </w:rPr>
              <w:t>3,51</w:t>
            </w:r>
          </w:p>
        </w:tc>
        <w:tc>
          <w:tcPr>
            <w:tcW w:w="561" w:type="dxa"/>
          </w:tcPr>
          <w:p w14:paraId="19A821D8" w14:textId="77777777" w:rsidR="002A1B9B" w:rsidRDefault="002A1B9B" w:rsidP="00DA1009">
            <w:pPr>
              <w:ind w:left="256"/>
              <w:rPr>
                <w:rFonts w:ascii="Calibri"/>
                <w:sz w:val="20"/>
              </w:rPr>
            </w:pPr>
            <w:r>
              <w:rPr>
                <w:rFonts w:ascii="Calibri"/>
                <w:spacing w:val="-5"/>
                <w:sz w:val="20"/>
              </w:rPr>
              <w:t>2,7</w:t>
            </w:r>
          </w:p>
        </w:tc>
        <w:tc>
          <w:tcPr>
            <w:tcW w:w="560" w:type="dxa"/>
          </w:tcPr>
          <w:p w14:paraId="62271DB4" w14:textId="77777777" w:rsidR="002A1B9B" w:rsidRDefault="002A1B9B" w:rsidP="00DA1009">
            <w:pPr>
              <w:ind w:left="157" w:right="1"/>
              <w:rPr>
                <w:rFonts w:ascii="Calibri"/>
                <w:sz w:val="20"/>
              </w:rPr>
            </w:pPr>
            <w:r>
              <w:rPr>
                <w:rFonts w:ascii="Calibri"/>
                <w:spacing w:val="-4"/>
                <w:sz w:val="20"/>
              </w:rPr>
              <w:t>3,35</w:t>
            </w:r>
          </w:p>
        </w:tc>
        <w:tc>
          <w:tcPr>
            <w:tcW w:w="560" w:type="dxa"/>
          </w:tcPr>
          <w:p w14:paraId="11AB721D" w14:textId="77777777" w:rsidR="002A1B9B" w:rsidRDefault="002A1B9B" w:rsidP="00DA1009">
            <w:pPr>
              <w:ind w:left="157" w:right="1"/>
              <w:rPr>
                <w:rFonts w:ascii="Calibri"/>
                <w:sz w:val="20"/>
              </w:rPr>
            </w:pPr>
            <w:r>
              <w:rPr>
                <w:rFonts w:ascii="Calibri"/>
                <w:spacing w:val="-4"/>
                <w:sz w:val="20"/>
              </w:rPr>
              <w:t>3,51</w:t>
            </w:r>
          </w:p>
        </w:tc>
        <w:tc>
          <w:tcPr>
            <w:tcW w:w="560" w:type="dxa"/>
          </w:tcPr>
          <w:p w14:paraId="79456F57" w14:textId="77777777" w:rsidR="002A1B9B" w:rsidRDefault="002A1B9B" w:rsidP="00DA1009">
            <w:pPr>
              <w:ind w:left="157" w:right="1"/>
              <w:rPr>
                <w:rFonts w:ascii="Calibri"/>
                <w:sz w:val="20"/>
              </w:rPr>
            </w:pPr>
            <w:r>
              <w:rPr>
                <w:rFonts w:ascii="Calibri"/>
                <w:spacing w:val="-4"/>
                <w:sz w:val="20"/>
              </w:rPr>
              <w:t>4,11</w:t>
            </w:r>
          </w:p>
        </w:tc>
        <w:tc>
          <w:tcPr>
            <w:tcW w:w="560" w:type="dxa"/>
          </w:tcPr>
          <w:p w14:paraId="77CD4E45" w14:textId="77777777" w:rsidR="002A1B9B" w:rsidRDefault="002A1B9B" w:rsidP="00DA1009">
            <w:pPr>
              <w:ind w:right="14"/>
              <w:jc w:val="right"/>
              <w:rPr>
                <w:rFonts w:ascii="Calibri"/>
                <w:sz w:val="20"/>
              </w:rPr>
            </w:pPr>
            <w:r>
              <w:rPr>
                <w:rFonts w:ascii="Calibri"/>
                <w:spacing w:val="-4"/>
                <w:sz w:val="20"/>
              </w:rPr>
              <w:t>1,78</w:t>
            </w:r>
          </w:p>
        </w:tc>
        <w:tc>
          <w:tcPr>
            <w:tcW w:w="604" w:type="dxa"/>
          </w:tcPr>
          <w:p w14:paraId="1A409C0A" w14:textId="77777777" w:rsidR="002A1B9B" w:rsidRDefault="002A1B9B" w:rsidP="00DA1009">
            <w:pPr>
              <w:ind w:left="101"/>
              <w:rPr>
                <w:rFonts w:ascii="Calibri"/>
                <w:sz w:val="20"/>
              </w:rPr>
            </w:pPr>
            <w:r>
              <w:rPr>
                <w:rFonts w:ascii="Calibri"/>
                <w:spacing w:val="-2"/>
                <w:sz w:val="20"/>
              </w:rPr>
              <w:t>73,73</w:t>
            </w:r>
          </w:p>
        </w:tc>
      </w:tr>
      <w:tr w:rsidR="002A1B9B" w14:paraId="48998B36" w14:textId="77777777" w:rsidTr="00DA1009">
        <w:trPr>
          <w:trHeight w:val="240"/>
        </w:trPr>
        <w:tc>
          <w:tcPr>
            <w:tcW w:w="721" w:type="dxa"/>
          </w:tcPr>
          <w:p w14:paraId="3EC34611" w14:textId="77777777" w:rsidR="002A1B9B" w:rsidRDefault="002A1B9B" w:rsidP="00DA1009">
            <w:pPr>
              <w:ind w:left="39"/>
              <w:rPr>
                <w:rFonts w:ascii="Calibri"/>
                <w:sz w:val="20"/>
              </w:rPr>
            </w:pPr>
            <w:r>
              <w:rPr>
                <w:rFonts w:ascii="Calibri"/>
                <w:spacing w:val="-5"/>
                <w:sz w:val="20"/>
              </w:rPr>
              <w:t>66</w:t>
            </w:r>
          </w:p>
        </w:tc>
        <w:tc>
          <w:tcPr>
            <w:tcW w:w="560" w:type="dxa"/>
          </w:tcPr>
          <w:p w14:paraId="6463E133" w14:textId="77777777" w:rsidR="002A1B9B" w:rsidRDefault="002A1B9B" w:rsidP="00DA1009">
            <w:pPr>
              <w:ind w:right="15"/>
              <w:jc w:val="right"/>
              <w:rPr>
                <w:rFonts w:ascii="Calibri"/>
                <w:sz w:val="20"/>
              </w:rPr>
            </w:pPr>
            <w:r>
              <w:rPr>
                <w:rFonts w:ascii="Calibri"/>
                <w:spacing w:val="-4"/>
                <w:sz w:val="20"/>
              </w:rPr>
              <w:t>3,49</w:t>
            </w:r>
          </w:p>
        </w:tc>
        <w:tc>
          <w:tcPr>
            <w:tcW w:w="560" w:type="dxa"/>
          </w:tcPr>
          <w:p w14:paraId="66C3585D" w14:textId="77777777" w:rsidR="002A1B9B" w:rsidRDefault="002A1B9B" w:rsidP="00DA1009">
            <w:pPr>
              <w:ind w:right="15"/>
              <w:jc w:val="right"/>
              <w:rPr>
                <w:rFonts w:ascii="Calibri"/>
                <w:sz w:val="20"/>
              </w:rPr>
            </w:pPr>
            <w:r>
              <w:rPr>
                <w:rFonts w:ascii="Calibri"/>
                <w:spacing w:val="-4"/>
                <w:sz w:val="20"/>
              </w:rPr>
              <w:t>2,71</w:t>
            </w:r>
          </w:p>
        </w:tc>
        <w:tc>
          <w:tcPr>
            <w:tcW w:w="560" w:type="dxa"/>
          </w:tcPr>
          <w:p w14:paraId="6F21C4C5" w14:textId="77777777" w:rsidR="002A1B9B" w:rsidRDefault="002A1B9B" w:rsidP="00DA1009">
            <w:pPr>
              <w:ind w:right="15"/>
              <w:jc w:val="right"/>
              <w:rPr>
                <w:rFonts w:ascii="Calibri"/>
                <w:sz w:val="20"/>
              </w:rPr>
            </w:pPr>
            <w:r>
              <w:rPr>
                <w:rFonts w:ascii="Calibri"/>
                <w:spacing w:val="-4"/>
                <w:sz w:val="20"/>
              </w:rPr>
              <w:t>2,32</w:t>
            </w:r>
          </w:p>
        </w:tc>
        <w:tc>
          <w:tcPr>
            <w:tcW w:w="560" w:type="dxa"/>
          </w:tcPr>
          <w:p w14:paraId="7D86A35D" w14:textId="77777777" w:rsidR="002A1B9B" w:rsidRDefault="002A1B9B" w:rsidP="00DA1009">
            <w:pPr>
              <w:ind w:right="14"/>
              <w:jc w:val="right"/>
              <w:rPr>
                <w:rFonts w:ascii="Calibri"/>
                <w:sz w:val="20"/>
              </w:rPr>
            </w:pPr>
            <w:r>
              <w:rPr>
                <w:rFonts w:ascii="Calibri"/>
                <w:spacing w:val="-4"/>
                <w:sz w:val="20"/>
              </w:rPr>
              <w:t>2,78</w:t>
            </w:r>
          </w:p>
        </w:tc>
        <w:tc>
          <w:tcPr>
            <w:tcW w:w="560" w:type="dxa"/>
          </w:tcPr>
          <w:p w14:paraId="313612E8" w14:textId="77777777" w:rsidR="002A1B9B" w:rsidRDefault="002A1B9B" w:rsidP="00DA1009">
            <w:pPr>
              <w:ind w:right="14"/>
              <w:jc w:val="right"/>
              <w:rPr>
                <w:rFonts w:ascii="Calibri"/>
                <w:sz w:val="20"/>
              </w:rPr>
            </w:pPr>
            <w:r>
              <w:rPr>
                <w:rFonts w:ascii="Calibri"/>
                <w:spacing w:val="-4"/>
                <w:sz w:val="20"/>
              </w:rPr>
              <w:t>2,06</w:t>
            </w:r>
          </w:p>
        </w:tc>
        <w:tc>
          <w:tcPr>
            <w:tcW w:w="560" w:type="dxa"/>
          </w:tcPr>
          <w:p w14:paraId="02802C52" w14:textId="77777777" w:rsidR="002A1B9B" w:rsidRDefault="002A1B9B" w:rsidP="00DA1009">
            <w:pPr>
              <w:ind w:left="157"/>
              <w:rPr>
                <w:rFonts w:ascii="Calibri"/>
                <w:sz w:val="20"/>
              </w:rPr>
            </w:pPr>
            <w:r>
              <w:rPr>
                <w:rFonts w:ascii="Calibri"/>
                <w:spacing w:val="-4"/>
                <w:sz w:val="20"/>
              </w:rPr>
              <w:t>2,33</w:t>
            </w:r>
          </w:p>
        </w:tc>
        <w:tc>
          <w:tcPr>
            <w:tcW w:w="561" w:type="dxa"/>
          </w:tcPr>
          <w:p w14:paraId="0A30F7B2" w14:textId="77777777" w:rsidR="002A1B9B" w:rsidRDefault="002A1B9B" w:rsidP="00DA1009">
            <w:pPr>
              <w:ind w:left="256"/>
              <w:rPr>
                <w:rFonts w:ascii="Calibri"/>
                <w:sz w:val="20"/>
              </w:rPr>
            </w:pPr>
            <w:r>
              <w:rPr>
                <w:rFonts w:ascii="Calibri"/>
                <w:spacing w:val="-5"/>
                <w:sz w:val="20"/>
              </w:rPr>
              <w:t>3,5</w:t>
            </w:r>
          </w:p>
        </w:tc>
        <w:tc>
          <w:tcPr>
            <w:tcW w:w="560" w:type="dxa"/>
          </w:tcPr>
          <w:p w14:paraId="139B1A19" w14:textId="77777777" w:rsidR="002A1B9B" w:rsidRDefault="002A1B9B" w:rsidP="00DA1009">
            <w:pPr>
              <w:ind w:right="15"/>
              <w:jc w:val="right"/>
              <w:rPr>
                <w:rFonts w:ascii="Calibri"/>
                <w:sz w:val="20"/>
              </w:rPr>
            </w:pPr>
            <w:r>
              <w:rPr>
                <w:rFonts w:ascii="Calibri"/>
                <w:spacing w:val="-4"/>
                <w:sz w:val="20"/>
              </w:rPr>
              <w:t>3,83</w:t>
            </w:r>
          </w:p>
        </w:tc>
        <w:tc>
          <w:tcPr>
            <w:tcW w:w="560" w:type="dxa"/>
          </w:tcPr>
          <w:p w14:paraId="4044DE8E" w14:textId="77777777" w:rsidR="002A1B9B" w:rsidRDefault="002A1B9B" w:rsidP="00DA1009">
            <w:pPr>
              <w:ind w:left="157" w:right="1"/>
              <w:rPr>
                <w:rFonts w:ascii="Calibri"/>
                <w:sz w:val="20"/>
              </w:rPr>
            </w:pPr>
            <w:r>
              <w:rPr>
                <w:rFonts w:ascii="Calibri"/>
                <w:spacing w:val="-4"/>
                <w:sz w:val="20"/>
              </w:rPr>
              <w:t>2,59</w:t>
            </w:r>
          </w:p>
        </w:tc>
        <w:tc>
          <w:tcPr>
            <w:tcW w:w="560" w:type="dxa"/>
          </w:tcPr>
          <w:p w14:paraId="2D1AC1FF" w14:textId="77777777" w:rsidR="002A1B9B" w:rsidRDefault="002A1B9B" w:rsidP="00DA1009">
            <w:pPr>
              <w:ind w:left="257" w:right="1"/>
              <w:rPr>
                <w:rFonts w:ascii="Calibri"/>
                <w:sz w:val="20"/>
              </w:rPr>
            </w:pPr>
            <w:r>
              <w:rPr>
                <w:rFonts w:ascii="Calibri"/>
                <w:spacing w:val="-5"/>
                <w:sz w:val="20"/>
              </w:rPr>
              <w:t>2,7</w:t>
            </w:r>
          </w:p>
        </w:tc>
        <w:tc>
          <w:tcPr>
            <w:tcW w:w="560" w:type="dxa"/>
          </w:tcPr>
          <w:p w14:paraId="76910BAE" w14:textId="77777777" w:rsidR="002A1B9B" w:rsidRDefault="002A1B9B" w:rsidP="00DA1009">
            <w:pPr>
              <w:ind w:left="157"/>
              <w:rPr>
                <w:rFonts w:ascii="Calibri"/>
                <w:sz w:val="20"/>
              </w:rPr>
            </w:pPr>
            <w:r>
              <w:rPr>
                <w:rFonts w:ascii="Calibri"/>
                <w:spacing w:val="-4"/>
                <w:sz w:val="20"/>
              </w:rPr>
              <w:t>2,47</w:t>
            </w:r>
          </w:p>
        </w:tc>
        <w:tc>
          <w:tcPr>
            <w:tcW w:w="560" w:type="dxa"/>
          </w:tcPr>
          <w:p w14:paraId="357A0D52" w14:textId="77777777" w:rsidR="002A1B9B" w:rsidRDefault="002A1B9B" w:rsidP="00DA1009">
            <w:pPr>
              <w:ind w:right="14"/>
              <w:jc w:val="right"/>
              <w:rPr>
                <w:rFonts w:ascii="Calibri"/>
                <w:sz w:val="20"/>
              </w:rPr>
            </w:pPr>
            <w:r>
              <w:rPr>
                <w:rFonts w:ascii="Calibri"/>
                <w:spacing w:val="-4"/>
                <w:sz w:val="20"/>
              </w:rPr>
              <w:t>2,55</w:t>
            </w:r>
          </w:p>
        </w:tc>
        <w:tc>
          <w:tcPr>
            <w:tcW w:w="560" w:type="dxa"/>
          </w:tcPr>
          <w:p w14:paraId="265DC70D" w14:textId="77777777" w:rsidR="002A1B9B" w:rsidRDefault="002A1B9B" w:rsidP="00DA1009">
            <w:pPr>
              <w:ind w:left="257"/>
              <w:rPr>
                <w:rFonts w:ascii="Calibri"/>
                <w:sz w:val="20"/>
              </w:rPr>
            </w:pPr>
            <w:r>
              <w:rPr>
                <w:rFonts w:ascii="Calibri"/>
                <w:spacing w:val="-5"/>
                <w:sz w:val="20"/>
              </w:rPr>
              <w:t>4,2</w:t>
            </w:r>
          </w:p>
        </w:tc>
        <w:tc>
          <w:tcPr>
            <w:tcW w:w="561" w:type="dxa"/>
          </w:tcPr>
          <w:p w14:paraId="76AA0367" w14:textId="77777777" w:rsidR="002A1B9B" w:rsidRDefault="002A1B9B" w:rsidP="00DA1009">
            <w:pPr>
              <w:ind w:left="156"/>
              <w:rPr>
                <w:rFonts w:ascii="Calibri"/>
                <w:sz w:val="20"/>
              </w:rPr>
            </w:pPr>
            <w:r>
              <w:rPr>
                <w:rFonts w:ascii="Calibri"/>
                <w:spacing w:val="-4"/>
                <w:sz w:val="20"/>
              </w:rPr>
              <w:t>2,07</w:t>
            </w:r>
          </w:p>
        </w:tc>
        <w:tc>
          <w:tcPr>
            <w:tcW w:w="560" w:type="dxa"/>
          </w:tcPr>
          <w:p w14:paraId="735183C5" w14:textId="77777777" w:rsidR="002A1B9B" w:rsidRDefault="002A1B9B" w:rsidP="00DA1009">
            <w:pPr>
              <w:ind w:right="15"/>
              <w:jc w:val="right"/>
              <w:rPr>
                <w:rFonts w:ascii="Calibri"/>
                <w:sz w:val="20"/>
              </w:rPr>
            </w:pPr>
            <w:r>
              <w:rPr>
                <w:rFonts w:ascii="Calibri"/>
                <w:spacing w:val="-4"/>
                <w:sz w:val="20"/>
              </w:rPr>
              <w:t>2,23</w:t>
            </w:r>
          </w:p>
        </w:tc>
        <w:tc>
          <w:tcPr>
            <w:tcW w:w="560" w:type="dxa"/>
          </w:tcPr>
          <w:p w14:paraId="1939186D" w14:textId="77777777" w:rsidR="002A1B9B" w:rsidRDefault="002A1B9B" w:rsidP="00DA1009">
            <w:pPr>
              <w:ind w:right="15"/>
              <w:jc w:val="right"/>
              <w:rPr>
                <w:rFonts w:ascii="Calibri"/>
                <w:sz w:val="20"/>
              </w:rPr>
            </w:pPr>
            <w:r>
              <w:rPr>
                <w:rFonts w:ascii="Calibri"/>
                <w:spacing w:val="-5"/>
                <w:sz w:val="20"/>
              </w:rPr>
              <w:t>3,1</w:t>
            </w:r>
          </w:p>
        </w:tc>
        <w:tc>
          <w:tcPr>
            <w:tcW w:w="560" w:type="dxa"/>
          </w:tcPr>
          <w:p w14:paraId="3E6ACAD1" w14:textId="77777777" w:rsidR="002A1B9B" w:rsidRDefault="002A1B9B" w:rsidP="00DA1009">
            <w:pPr>
              <w:ind w:left="157" w:right="1"/>
              <w:rPr>
                <w:rFonts w:ascii="Calibri"/>
                <w:sz w:val="20"/>
              </w:rPr>
            </w:pPr>
            <w:r>
              <w:rPr>
                <w:rFonts w:ascii="Calibri"/>
                <w:spacing w:val="-4"/>
                <w:sz w:val="20"/>
              </w:rPr>
              <w:t>3,35</w:t>
            </w:r>
          </w:p>
        </w:tc>
        <w:tc>
          <w:tcPr>
            <w:tcW w:w="560" w:type="dxa"/>
          </w:tcPr>
          <w:p w14:paraId="21F376C4" w14:textId="77777777" w:rsidR="002A1B9B" w:rsidRDefault="002A1B9B" w:rsidP="00DA1009">
            <w:pPr>
              <w:ind w:left="257"/>
              <w:rPr>
                <w:rFonts w:ascii="Calibri"/>
                <w:sz w:val="20"/>
              </w:rPr>
            </w:pPr>
            <w:r>
              <w:rPr>
                <w:rFonts w:ascii="Calibri"/>
                <w:spacing w:val="-5"/>
                <w:sz w:val="20"/>
              </w:rPr>
              <w:t>3,5</w:t>
            </w:r>
          </w:p>
        </w:tc>
        <w:tc>
          <w:tcPr>
            <w:tcW w:w="560" w:type="dxa"/>
          </w:tcPr>
          <w:p w14:paraId="141FF195" w14:textId="77777777" w:rsidR="002A1B9B" w:rsidRDefault="002A1B9B" w:rsidP="00DA1009">
            <w:pPr>
              <w:ind w:right="14"/>
              <w:jc w:val="right"/>
              <w:rPr>
                <w:rFonts w:ascii="Calibri"/>
                <w:sz w:val="20"/>
              </w:rPr>
            </w:pPr>
            <w:r>
              <w:rPr>
                <w:rFonts w:ascii="Calibri"/>
                <w:spacing w:val="-4"/>
                <w:sz w:val="20"/>
              </w:rPr>
              <w:t>3,83</w:t>
            </w:r>
          </w:p>
        </w:tc>
        <w:tc>
          <w:tcPr>
            <w:tcW w:w="560" w:type="dxa"/>
          </w:tcPr>
          <w:p w14:paraId="28839355" w14:textId="77777777" w:rsidR="002A1B9B" w:rsidRDefault="002A1B9B" w:rsidP="00DA1009">
            <w:pPr>
              <w:ind w:left="157"/>
              <w:rPr>
                <w:rFonts w:ascii="Calibri"/>
                <w:sz w:val="20"/>
              </w:rPr>
            </w:pPr>
            <w:r>
              <w:rPr>
                <w:rFonts w:ascii="Calibri"/>
                <w:spacing w:val="-4"/>
                <w:sz w:val="20"/>
              </w:rPr>
              <w:t>2,59</w:t>
            </w:r>
          </w:p>
        </w:tc>
        <w:tc>
          <w:tcPr>
            <w:tcW w:w="561" w:type="dxa"/>
          </w:tcPr>
          <w:p w14:paraId="5AB7F22D" w14:textId="77777777" w:rsidR="002A1B9B" w:rsidRDefault="002A1B9B" w:rsidP="00DA1009">
            <w:pPr>
              <w:ind w:left="256"/>
              <w:rPr>
                <w:rFonts w:ascii="Calibri"/>
                <w:sz w:val="20"/>
              </w:rPr>
            </w:pPr>
            <w:r>
              <w:rPr>
                <w:rFonts w:ascii="Calibri"/>
                <w:spacing w:val="-5"/>
                <w:sz w:val="20"/>
              </w:rPr>
              <w:t>2,7</w:t>
            </w:r>
          </w:p>
        </w:tc>
        <w:tc>
          <w:tcPr>
            <w:tcW w:w="560" w:type="dxa"/>
          </w:tcPr>
          <w:p w14:paraId="5DD2A16E" w14:textId="77777777" w:rsidR="002A1B9B" w:rsidRDefault="002A1B9B" w:rsidP="00DA1009">
            <w:pPr>
              <w:ind w:left="157" w:right="1"/>
              <w:rPr>
                <w:rFonts w:ascii="Calibri"/>
                <w:sz w:val="20"/>
              </w:rPr>
            </w:pPr>
            <w:r>
              <w:rPr>
                <w:rFonts w:ascii="Calibri"/>
                <w:spacing w:val="-4"/>
                <w:sz w:val="20"/>
              </w:rPr>
              <w:t>2,47</w:t>
            </w:r>
          </w:p>
        </w:tc>
        <w:tc>
          <w:tcPr>
            <w:tcW w:w="560" w:type="dxa"/>
          </w:tcPr>
          <w:p w14:paraId="7487E72D" w14:textId="77777777" w:rsidR="002A1B9B" w:rsidRDefault="002A1B9B" w:rsidP="00DA1009">
            <w:pPr>
              <w:ind w:left="157" w:right="1"/>
              <w:rPr>
                <w:rFonts w:ascii="Calibri"/>
                <w:sz w:val="20"/>
              </w:rPr>
            </w:pPr>
            <w:r>
              <w:rPr>
                <w:rFonts w:ascii="Calibri"/>
                <w:spacing w:val="-4"/>
                <w:sz w:val="20"/>
              </w:rPr>
              <w:t>2,73</w:t>
            </w:r>
          </w:p>
        </w:tc>
        <w:tc>
          <w:tcPr>
            <w:tcW w:w="560" w:type="dxa"/>
          </w:tcPr>
          <w:p w14:paraId="1CBCB0F8" w14:textId="77777777" w:rsidR="002A1B9B" w:rsidRDefault="002A1B9B" w:rsidP="00DA1009">
            <w:pPr>
              <w:ind w:left="157" w:right="1"/>
              <w:rPr>
                <w:rFonts w:ascii="Calibri"/>
                <w:sz w:val="20"/>
              </w:rPr>
            </w:pPr>
            <w:r>
              <w:rPr>
                <w:rFonts w:ascii="Calibri"/>
                <w:spacing w:val="-4"/>
                <w:sz w:val="20"/>
              </w:rPr>
              <w:t>4,11</w:t>
            </w:r>
          </w:p>
        </w:tc>
        <w:tc>
          <w:tcPr>
            <w:tcW w:w="560" w:type="dxa"/>
          </w:tcPr>
          <w:p w14:paraId="0DDDEB3F" w14:textId="77777777" w:rsidR="002A1B9B" w:rsidRDefault="002A1B9B" w:rsidP="00DA1009">
            <w:pPr>
              <w:ind w:right="14"/>
              <w:jc w:val="right"/>
              <w:rPr>
                <w:rFonts w:ascii="Calibri"/>
                <w:sz w:val="20"/>
              </w:rPr>
            </w:pPr>
            <w:r>
              <w:rPr>
                <w:rFonts w:ascii="Calibri"/>
                <w:spacing w:val="-4"/>
                <w:sz w:val="20"/>
              </w:rPr>
              <w:t>1,78</w:t>
            </w:r>
          </w:p>
        </w:tc>
        <w:tc>
          <w:tcPr>
            <w:tcW w:w="604" w:type="dxa"/>
          </w:tcPr>
          <w:p w14:paraId="15967880" w14:textId="77777777" w:rsidR="002A1B9B" w:rsidRDefault="002A1B9B" w:rsidP="00DA1009">
            <w:pPr>
              <w:ind w:left="101"/>
              <w:rPr>
                <w:rFonts w:ascii="Calibri"/>
                <w:sz w:val="20"/>
              </w:rPr>
            </w:pPr>
            <w:r>
              <w:rPr>
                <w:rFonts w:ascii="Calibri"/>
                <w:spacing w:val="-2"/>
                <w:sz w:val="20"/>
              </w:rPr>
              <w:t>71,96</w:t>
            </w:r>
          </w:p>
        </w:tc>
      </w:tr>
      <w:tr w:rsidR="002A1B9B" w14:paraId="557B961B" w14:textId="77777777" w:rsidTr="00DA1009">
        <w:trPr>
          <w:trHeight w:val="240"/>
        </w:trPr>
        <w:tc>
          <w:tcPr>
            <w:tcW w:w="721" w:type="dxa"/>
          </w:tcPr>
          <w:p w14:paraId="457E5FBF" w14:textId="77777777" w:rsidR="002A1B9B" w:rsidRDefault="002A1B9B" w:rsidP="00DA1009">
            <w:pPr>
              <w:ind w:left="39"/>
              <w:rPr>
                <w:rFonts w:ascii="Calibri"/>
                <w:sz w:val="20"/>
              </w:rPr>
            </w:pPr>
            <w:r>
              <w:rPr>
                <w:rFonts w:ascii="Calibri"/>
                <w:spacing w:val="-5"/>
                <w:sz w:val="20"/>
              </w:rPr>
              <w:t>67</w:t>
            </w:r>
          </w:p>
        </w:tc>
        <w:tc>
          <w:tcPr>
            <w:tcW w:w="560" w:type="dxa"/>
          </w:tcPr>
          <w:p w14:paraId="1C2C0705" w14:textId="77777777" w:rsidR="002A1B9B" w:rsidRDefault="002A1B9B" w:rsidP="00DA1009">
            <w:pPr>
              <w:ind w:right="15"/>
              <w:jc w:val="right"/>
              <w:rPr>
                <w:rFonts w:ascii="Calibri"/>
                <w:sz w:val="20"/>
              </w:rPr>
            </w:pPr>
            <w:r>
              <w:rPr>
                <w:rFonts w:ascii="Calibri"/>
                <w:spacing w:val="-4"/>
                <w:sz w:val="20"/>
              </w:rPr>
              <w:t>2,34</w:t>
            </w:r>
          </w:p>
        </w:tc>
        <w:tc>
          <w:tcPr>
            <w:tcW w:w="560" w:type="dxa"/>
          </w:tcPr>
          <w:p w14:paraId="6015FC1E" w14:textId="77777777" w:rsidR="002A1B9B" w:rsidRDefault="002A1B9B" w:rsidP="00DA1009">
            <w:pPr>
              <w:ind w:right="15"/>
              <w:jc w:val="right"/>
              <w:rPr>
                <w:rFonts w:ascii="Calibri"/>
                <w:sz w:val="20"/>
              </w:rPr>
            </w:pPr>
            <w:r>
              <w:rPr>
                <w:rFonts w:ascii="Calibri"/>
                <w:spacing w:val="-10"/>
                <w:sz w:val="20"/>
              </w:rPr>
              <w:t>1</w:t>
            </w:r>
          </w:p>
        </w:tc>
        <w:tc>
          <w:tcPr>
            <w:tcW w:w="560" w:type="dxa"/>
          </w:tcPr>
          <w:p w14:paraId="4675F8AB" w14:textId="77777777" w:rsidR="002A1B9B" w:rsidRDefault="002A1B9B" w:rsidP="00DA1009">
            <w:pPr>
              <w:ind w:right="15"/>
              <w:jc w:val="right"/>
              <w:rPr>
                <w:rFonts w:ascii="Calibri"/>
                <w:sz w:val="20"/>
              </w:rPr>
            </w:pPr>
            <w:r>
              <w:rPr>
                <w:rFonts w:ascii="Calibri"/>
                <w:spacing w:val="-4"/>
                <w:sz w:val="20"/>
              </w:rPr>
              <w:t>2,32</w:t>
            </w:r>
          </w:p>
        </w:tc>
        <w:tc>
          <w:tcPr>
            <w:tcW w:w="560" w:type="dxa"/>
          </w:tcPr>
          <w:p w14:paraId="36D195EF" w14:textId="77777777" w:rsidR="002A1B9B" w:rsidRDefault="002A1B9B" w:rsidP="00DA1009">
            <w:pPr>
              <w:ind w:right="14"/>
              <w:jc w:val="right"/>
              <w:rPr>
                <w:rFonts w:ascii="Calibri"/>
                <w:sz w:val="20"/>
              </w:rPr>
            </w:pPr>
            <w:r>
              <w:rPr>
                <w:rFonts w:ascii="Calibri"/>
                <w:spacing w:val="-4"/>
                <w:sz w:val="20"/>
              </w:rPr>
              <w:t>2,78</w:t>
            </w:r>
          </w:p>
        </w:tc>
        <w:tc>
          <w:tcPr>
            <w:tcW w:w="560" w:type="dxa"/>
          </w:tcPr>
          <w:p w14:paraId="2171B530" w14:textId="77777777" w:rsidR="002A1B9B" w:rsidRDefault="002A1B9B" w:rsidP="00DA1009">
            <w:pPr>
              <w:ind w:right="14"/>
              <w:jc w:val="right"/>
              <w:rPr>
                <w:rFonts w:ascii="Calibri"/>
                <w:sz w:val="20"/>
              </w:rPr>
            </w:pPr>
            <w:r>
              <w:rPr>
                <w:rFonts w:ascii="Calibri"/>
                <w:spacing w:val="-4"/>
                <w:sz w:val="20"/>
              </w:rPr>
              <w:t>2,06</w:t>
            </w:r>
          </w:p>
        </w:tc>
        <w:tc>
          <w:tcPr>
            <w:tcW w:w="560" w:type="dxa"/>
          </w:tcPr>
          <w:p w14:paraId="2240B13B" w14:textId="77777777" w:rsidR="002A1B9B" w:rsidRDefault="002A1B9B" w:rsidP="00DA1009">
            <w:pPr>
              <w:ind w:left="157"/>
              <w:rPr>
                <w:rFonts w:ascii="Calibri"/>
                <w:sz w:val="20"/>
              </w:rPr>
            </w:pPr>
            <w:r>
              <w:rPr>
                <w:rFonts w:ascii="Calibri"/>
                <w:spacing w:val="-4"/>
                <w:sz w:val="20"/>
              </w:rPr>
              <w:t>4,45</w:t>
            </w:r>
          </w:p>
        </w:tc>
        <w:tc>
          <w:tcPr>
            <w:tcW w:w="561" w:type="dxa"/>
          </w:tcPr>
          <w:p w14:paraId="26DBE027" w14:textId="77777777" w:rsidR="002A1B9B" w:rsidRDefault="002A1B9B" w:rsidP="00DA1009">
            <w:pPr>
              <w:ind w:left="256"/>
              <w:rPr>
                <w:rFonts w:ascii="Calibri"/>
                <w:sz w:val="20"/>
              </w:rPr>
            </w:pPr>
            <w:r>
              <w:rPr>
                <w:rFonts w:ascii="Calibri"/>
                <w:spacing w:val="-5"/>
                <w:sz w:val="20"/>
              </w:rPr>
              <w:t>3,5</w:t>
            </w:r>
          </w:p>
        </w:tc>
        <w:tc>
          <w:tcPr>
            <w:tcW w:w="560" w:type="dxa"/>
          </w:tcPr>
          <w:p w14:paraId="5C330917" w14:textId="77777777" w:rsidR="002A1B9B" w:rsidRDefault="002A1B9B" w:rsidP="00DA1009">
            <w:pPr>
              <w:ind w:right="15"/>
              <w:jc w:val="right"/>
              <w:rPr>
                <w:rFonts w:ascii="Calibri"/>
                <w:sz w:val="20"/>
              </w:rPr>
            </w:pPr>
            <w:r>
              <w:rPr>
                <w:rFonts w:ascii="Calibri"/>
                <w:spacing w:val="-4"/>
                <w:sz w:val="20"/>
              </w:rPr>
              <w:t>3,83</w:t>
            </w:r>
          </w:p>
        </w:tc>
        <w:tc>
          <w:tcPr>
            <w:tcW w:w="560" w:type="dxa"/>
          </w:tcPr>
          <w:p w14:paraId="2CF097CA" w14:textId="77777777" w:rsidR="002A1B9B" w:rsidRDefault="002A1B9B" w:rsidP="00DA1009">
            <w:pPr>
              <w:ind w:left="157" w:right="1"/>
              <w:rPr>
                <w:rFonts w:ascii="Calibri"/>
                <w:sz w:val="20"/>
              </w:rPr>
            </w:pPr>
            <w:r>
              <w:rPr>
                <w:rFonts w:ascii="Calibri"/>
                <w:spacing w:val="-4"/>
                <w:sz w:val="20"/>
              </w:rPr>
              <w:t>3,51</w:t>
            </w:r>
          </w:p>
        </w:tc>
        <w:tc>
          <w:tcPr>
            <w:tcW w:w="560" w:type="dxa"/>
          </w:tcPr>
          <w:p w14:paraId="24FBF175" w14:textId="77777777" w:rsidR="002A1B9B" w:rsidRDefault="002A1B9B" w:rsidP="00DA1009">
            <w:pPr>
              <w:ind w:left="257" w:right="1"/>
              <w:rPr>
                <w:rFonts w:ascii="Calibri"/>
                <w:sz w:val="20"/>
              </w:rPr>
            </w:pPr>
            <w:r>
              <w:rPr>
                <w:rFonts w:ascii="Calibri"/>
                <w:spacing w:val="-5"/>
                <w:sz w:val="20"/>
              </w:rPr>
              <w:t>2,7</w:t>
            </w:r>
          </w:p>
        </w:tc>
        <w:tc>
          <w:tcPr>
            <w:tcW w:w="560" w:type="dxa"/>
          </w:tcPr>
          <w:p w14:paraId="706ADD82" w14:textId="77777777" w:rsidR="002A1B9B" w:rsidRDefault="002A1B9B" w:rsidP="00DA1009">
            <w:pPr>
              <w:ind w:left="157"/>
              <w:rPr>
                <w:rFonts w:ascii="Calibri"/>
                <w:sz w:val="20"/>
              </w:rPr>
            </w:pPr>
            <w:r>
              <w:rPr>
                <w:rFonts w:ascii="Calibri"/>
                <w:spacing w:val="-4"/>
                <w:sz w:val="20"/>
              </w:rPr>
              <w:t>3,35</w:t>
            </w:r>
          </w:p>
        </w:tc>
        <w:tc>
          <w:tcPr>
            <w:tcW w:w="560" w:type="dxa"/>
          </w:tcPr>
          <w:p w14:paraId="4EC0B36B" w14:textId="77777777" w:rsidR="002A1B9B" w:rsidRDefault="002A1B9B" w:rsidP="00DA1009">
            <w:pPr>
              <w:ind w:right="14"/>
              <w:jc w:val="right"/>
              <w:rPr>
                <w:rFonts w:ascii="Calibri"/>
                <w:sz w:val="20"/>
              </w:rPr>
            </w:pPr>
            <w:r>
              <w:rPr>
                <w:rFonts w:ascii="Calibri"/>
                <w:spacing w:val="-4"/>
                <w:sz w:val="20"/>
              </w:rPr>
              <w:t>2,55</w:t>
            </w:r>
          </w:p>
        </w:tc>
        <w:tc>
          <w:tcPr>
            <w:tcW w:w="560" w:type="dxa"/>
          </w:tcPr>
          <w:p w14:paraId="51AFFEFD" w14:textId="77777777" w:rsidR="002A1B9B" w:rsidRDefault="002A1B9B" w:rsidP="00DA1009">
            <w:pPr>
              <w:ind w:left="257"/>
              <w:rPr>
                <w:rFonts w:ascii="Calibri"/>
                <w:sz w:val="20"/>
              </w:rPr>
            </w:pPr>
            <w:r>
              <w:rPr>
                <w:rFonts w:ascii="Calibri"/>
                <w:spacing w:val="-5"/>
                <w:sz w:val="20"/>
              </w:rPr>
              <w:t>4,2</w:t>
            </w:r>
          </w:p>
        </w:tc>
        <w:tc>
          <w:tcPr>
            <w:tcW w:w="561" w:type="dxa"/>
          </w:tcPr>
          <w:p w14:paraId="67D6180F" w14:textId="77777777" w:rsidR="002A1B9B" w:rsidRDefault="002A1B9B" w:rsidP="00DA1009">
            <w:pPr>
              <w:ind w:left="156"/>
              <w:rPr>
                <w:rFonts w:ascii="Calibri"/>
                <w:sz w:val="20"/>
              </w:rPr>
            </w:pPr>
            <w:r>
              <w:rPr>
                <w:rFonts w:ascii="Calibri"/>
                <w:spacing w:val="-4"/>
                <w:sz w:val="20"/>
              </w:rPr>
              <w:t>4,04</w:t>
            </w:r>
          </w:p>
        </w:tc>
        <w:tc>
          <w:tcPr>
            <w:tcW w:w="560" w:type="dxa"/>
          </w:tcPr>
          <w:p w14:paraId="1B65E3B9" w14:textId="77777777" w:rsidR="002A1B9B" w:rsidRDefault="002A1B9B" w:rsidP="00DA1009">
            <w:pPr>
              <w:ind w:right="15"/>
              <w:jc w:val="right"/>
              <w:rPr>
                <w:rFonts w:ascii="Calibri"/>
                <w:sz w:val="20"/>
              </w:rPr>
            </w:pPr>
            <w:r>
              <w:rPr>
                <w:rFonts w:ascii="Calibri"/>
                <w:spacing w:val="-4"/>
                <w:sz w:val="20"/>
              </w:rPr>
              <w:t>2,23</w:t>
            </w:r>
          </w:p>
        </w:tc>
        <w:tc>
          <w:tcPr>
            <w:tcW w:w="560" w:type="dxa"/>
          </w:tcPr>
          <w:p w14:paraId="2EDDF5BE" w14:textId="77777777" w:rsidR="002A1B9B" w:rsidRDefault="002A1B9B" w:rsidP="00DA1009">
            <w:pPr>
              <w:ind w:right="15"/>
              <w:jc w:val="right"/>
              <w:rPr>
                <w:rFonts w:ascii="Calibri"/>
                <w:sz w:val="20"/>
              </w:rPr>
            </w:pPr>
            <w:r>
              <w:rPr>
                <w:rFonts w:ascii="Calibri"/>
                <w:spacing w:val="-5"/>
                <w:sz w:val="20"/>
              </w:rPr>
              <w:t>3,1</w:t>
            </w:r>
          </w:p>
        </w:tc>
        <w:tc>
          <w:tcPr>
            <w:tcW w:w="560" w:type="dxa"/>
          </w:tcPr>
          <w:p w14:paraId="14294315" w14:textId="77777777" w:rsidR="002A1B9B" w:rsidRDefault="002A1B9B" w:rsidP="00DA1009">
            <w:pPr>
              <w:ind w:left="157" w:right="1"/>
              <w:rPr>
                <w:rFonts w:ascii="Calibri"/>
                <w:sz w:val="20"/>
              </w:rPr>
            </w:pPr>
            <w:r>
              <w:rPr>
                <w:rFonts w:ascii="Calibri"/>
                <w:spacing w:val="-4"/>
                <w:sz w:val="20"/>
              </w:rPr>
              <w:t>2,82</w:t>
            </w:r>
          </w:p>
        </w:tc>
        <w:tc>
          <w:tcPr>
            <w:tcW w:w="560" w:type="dxa"/>
          </w:tcPr>
          <w:p w14:paraId="0DFF33EE" w14:textId="77777777" w:rsidR="002A1B9B" w:rsidRDefault="002A1B9B" w:rsidP="00DA1009">
            <w:pPr>
              <w:ind w:left="257"/>
              <w:rPr>
                <w:rFonts w:ascii="Calibri"/>
                <w:sz w:val="20"/>
              </w:rPr>
            </w:pPr>
            <w:r>
              <w:rPr>
                <w:rFonts w:ascii="Calibri"/>
                <w:spacing w:val="-5"/>
                <w:sz w:val="20"/>
              </w:rPr>
              <w:t>3,5</w:t>
            </w:r>
          </w:p>
        </w:tc>
        <w:tc>
          <w:tcPr>
            <w:tcW w:w="560" w:type="dxa"/>
          </w:tcPr>
          <w:p w14:paraId="1277E6E3" w14:textId="77777777" w:rsidR="002A1B9B" w:rsidRDefault="002A1B9B" w:rsidP="00DA1009">
            <w:pPr>
              <w:ind w:right="14"/>
              <w:jc w:val="right"/>
              <w:rPr>
                <w:rFonts w:ascii="Calibri"/>
                <w:sz w:val="20"/>
              </w:rPr>
            </w:pPr>
            <w:r>
              <w:rPr>
                <w:rFonts w:ascii="Calibri"/>
                <w:spacing w:val="-4"/>
                <w:sz w:val="20"/>
              </w:rPr>
              <w:t>3,83</w:t>
            </w:r>
          </w:p>
        </w:tc>
        <w:tc>
          <w:tcPr>
            <w:tcW w:w="560" w:type="dxa"/>
          </w:tcPr>
          <w:p w14:paraId="1CE15980" w14:textId="77777777" w:rsidR="002A1B9B" w:rsidRDefault="002A1B9B" w:rsidP="00DA1009">
            <w:pPr>
              <w:ind w:left="157"/>
              <w:rPr>
                <w:rFonts w:ascii="Calibri"/>
                <w:sz w:val="20"/>
              </w:rPr>
            </w:pPr>
            <w:r>
              <w:rPr>
                <w:rFonts w:ascii="Calibri"/>
                <w:spacing w:val="-4"/>
                <w:sz w:val="20"/>
              </w:rPr>
              <w:t>3,51</w:t>
            </w:r>
          </w:p>
        </w:tc>
        <w:tc>
          <w:tcPr>
            <w:tcW w:w="561" w:type="dxa"/>
          </w:tcPr>
          <w:p w14:paraId="0C333E79" w14:textId="77777777" w:rsidR="002A1B9B" w:rsidRDefault="002A1B9B" w:rsidP="00DA1009">
            <w:pPr>
              <w:ind w:left="256"/>
              <w:rPr>
                <w:rFonts w:ascii="Calibri"/>
                <w:sz w:val="20"/>
              </w:rPr>
            </w:pPr>
            <w:r>
              <w:rPr>
                <w:rFonts w:ascii="Calibri"/>
                <w:spacing w:val="-5"/>
                <w:sz w:val="20"/>
              </w:rPr>
              <w:t>2,7</w:t>
            </w:r>
          </w:p>
        </w:tc>
        <w:tc>
          <w:tcPr>
            <w:tcW w:w="560" w:type="dxa"/>
          </w:tcPr>
          <w:p w14:paraId="24F05990" w14:textId="77777777" w:rsidR="002A1B9B" w:rsidRDefault="002A1B9B" w:rsidP="00DA1009">
            <w:pPr>
              <w:ind w:left="157" w:right="1"/>
              <w:rPr>
                <w:rFonts w:ascii="Calibri"/>
                <w:sz w:val="20"/>
              </w:rPr>
            </w:pPr>
            <w:r>
              <w:rPr>
                <w:rFonts w:ascii="Calibri"/>
                <w:spacing w:val="-4"/>
                <w:sz w:val="20"/>
              </w:rPr>
              <w:t>3,35</w:t>
            </w:r>
          </w:p>
        </w:tc>
        <w:tc>
          <w:tcPr>
            <w:tcW w:w="560" w:type="dxa"/>
          </w:tcPr>
          <w:p w14:paraId="33A8A63B" w14:textId="77777777" w:rsidR="002A1B9B" w:rsidRDefault="002A1B9B" w:rsidP="00DA1009">
            <w:pPr>
              <w:ind w:left="157" w:right="1"/>
              <w:rPr>
                <w:rFonts w:ascii="Calibri"/>
                <w:sz w:val="20"/>
              </w:rPr>
            </w:pPr>
            <w:r>
              <w:rPr>
                <w:rFonts w:ascii="Calibri"/>
                <w:spacing w:val="-4"/>
                <w:sz w:val="20"/>
              </w:rPr>
              <w:t>2,73</w:t>
            </w:r>
          </w:p>
        </w:tc>
        <w:tc>
          <w:tcPr>
            <w:tcW w:w="560" w:type="dxa"/>
          </w:tcPr>
          <w:p w14:paraId="67FDF2C2" w14:textId="77777777" w:rsidR="002A1B9B" w:rsidRDefault="002A1B9B" w:rsidP="00DA1009">
            <w:pPr>
              <w:ind w:left="157" w:right="1"/>
              <w:rPr>
                <w:rFonts w:ascii="Calibri"/>
                <w:sz w:val="20"/>
              </w:rPr>
            </w:pPr>
            <w:r>
              <w:rPr>
                <w:rFonts w:ascii="Calibri"/>
                <w:spacing w:val="-4"/>
                <w:sz w:val="20"/>
              </w:rPr>
              <w:t>4,11</w:t>
            </w:r>
          </w:p>
        </w:tc>
        <w:tc>
          <w:tcPr>
            <w:tcW w:w="560" w:type="dxa"/>
          </w:tcPr>
          <w:p w14:paraId="1456E7B4" w14:textId="77777777" w:rsidR="002A1B9B" w:rsidRDefault="002A1B9B" w:rsidP="00DA1009">
            <w:pPr>
              <w:ind w:right="14"/>
              <w:jc w:val="right"/>
              <w:rPr>
                <w:rFonts w:ascii="Calibri"/>
                <w:sz w:val="20"/>
              </w:rPr>
            </w:pPr>
            <w:r>
              <w:rPr>
                <w:rFonts w:ascii="Calibri"/>
                <w:spacing w:val="-4"/>
                <w:sz w:val="20"/>
              </w:rPr>
              <w:t>3,32</w:t>
            </w:r>
          </w:p>
        </w:tc>
        <w:tc>
          <w:tcPr>
            <w:tcW w:w="604" w:type="dxa"/>
          </w:tcPr>
          <w:p w14:paraId="65039518" w14:textId="77777777" w:rsidR="002A1B9B" w:rsidRDefault="002A1B9B" w:rsidP="00DA1009">
            <w:pPr>
              <w:ind w:left="101"/>
              <w:rPr>
                <w:rFonts w:ascii="Calibri"/>
                <w:sz w:val="20"/>
              </w:rPr>
            </w:pPr>
            <w:r>
              <w:rPr>
                <w:rFonts w:ascii="Calibri"/>
                <w:spacing w:val="-2"/>
                <w:sz w:val="20"/>
              </w:rPr>
              <w:t>77,83</w:t>
            </w:r>
          </w:p>
        </w:tc>
      </w:tr>
      <w:tr w:rsidR="002A1B9B" w14:paraId="23503AF8" w14:textId="77777777" w:rsidTr="00DA1009">
        <w:trPr>
          <w:trHeight w:val="240"/>
        </w:trPr>
        <w:tc>
          <w:tcPr>
            <w:tcW w:w="721" w:type="dxa"/>
          </w:tcPr>
          <w:p w14:paraId="013A623A" w14:textId="77777777" w:rsidR="002A1B9B" w:rsidRDefault="002A1B9B" w:rsidP="00DA1009">
            <w:pPr>
              <w:ind w:left="39"/>
              <w:rPr>
                <w:rFonts w:ascii="Calibri"/>
                <w:sz w:val="20"/>
              </w:rPr>
            </w:pPr>
            <w:r>
              <w:rPr>
                <w:rFonts w:ascii="Calibri"/>
                <w:spacing w:val="-5"/>
                <w:sz w:val="20"/>
              </w:rPr>
              <w:t>68</w:t>
            </w:r>
          </w:p>
        </w:tc>
        <w:tc>
          <w:tcPr>
            <w:tcW w:w="560" w:type="dxa"/>
          </w:tcPr>
          <w:p w14:paraId="37D70B6F" w14:textId="77777777" w:rsidR="002A1B9B" w:rsidRDefault="002A1B9B" w:rsidP="00DA1009">
            <w:pPr>
              <w:ind w:right="15"/>
              <w:jc w:val="right"/>
              <w:rPr>
                <w:rFonts w:ascii="Calibri"/>
                <w:sz w:val="20"/>
              </w:rPr>
            </w:pPr>
            <w:r>
              <w:rPr>
                <w:rFonts w:ascii="Calibri"/>
                <w:spacing w:val="-4"/>
                <w:sz w:val="20"/>
              </w:rPr>
              <w:t>3,49</w:t>
            </w:r>
          </w:p>
        </w:tc>
        <w:tc>
          <w:tcPr>
            <w:tcW w:w="560" w:type="dxa"/>
          </w:tcPr>
          <w:p w14:paraId="4FDE7C4A" w14:textId="77777777" w:rsidR="002A1B9B" w:rsidRDefault="002A1B9B" w:rsidP="00DA1009">
            <w:pPr>
              <w:ind w:right="15"/>
              <w:jc w:val="right"/>
              <w:rPr>
                <w:rFonts w:ascii="Calibri"/>
                <w:sz w:val="20"/>
              </w:rPr>
            </w:pPr>
            <w:r>
              <w:rPr>
                <w:rFonts w:ascii="Calibri"/>
                <w:spacing w:val="-10"/>
                <w:sz w:val="20"/>
              </w:rPr>
              <w:t>1</w:t>
            </w:r>
          </w:p>
        </w:tc>
        <w:tc>
          <w:tcPr>
            <w:tcW w:w="560" w:type="dxa"/>
          </w:tcPr>
          <w:p w14:paraId="2552F575" w14:textId="77777777" w:rsidR="002A1B9B" w:rsidRDefault="002A1B9B" w:rsidP="00DA1009">
            <w:pPr>
              <w:ind w:right="15"/>
              <w:jc w:val="right"/>
              <w:rPr>
                <w:rFonts w:ascii="Calibri"/>
                <w:sz w:val="20"/>
              </w:rPr>
            </w:pPr>
            <w:r>
              <w:rPr>
                <w:rFonts w:ascii="Calibri"/>
                <w:spacing w:val="-4"/>
                <w:sz w:val="20"/>
              </w:rPr>
              <w:t>2,32</w:t>
            </w:r>
          </w:p>
        </w:tc>
        <w:tc>
          <w:tcPr>
            <w:tcW w:w="560" w:type="dxa"/>
          </w:tcPr>
          <w:p w14:paraId="7A9F436C" w14:textId="77777777" w:rsidR="002A1B9B" w:rsidRDefault="002A1B9B" w:rsidP="00DA1009">
            <w:pPr>
              <w:ind w:right="14"/>
              <w:jc w:val="right"/>
              <w:rPr>
                <w:rFonts w:ascii="Calibri"/>
                <w:sz w:val="20"/>
              </w:rPr>
            </w:pPr>
            <w:r>
              <w:rPr>
                <w:rFonts w:ascii="Calibri"/>
                <w:spacing w:val="-4"/>
                <w:sz w:val="20"/>
              </w:rPr>
              <w:t>4,44</w:t>
            </w:r>
          </w:p>
        </w:tc>
        <w:tc>
          <w:tcPr>
            <w:tcW w:w="560" w:type="dxa"/>
          </w:tcPr>
          <w:p w14:paraId="4AEA6FBC" w14:textId="77777777" w:rsidR="002A1B9B" w:rsidRDefault="002A1B9B" w:rsidP="00DA1009">
            <w:pPr>
              <w:ind w:right="14"/>
              <w:jc w:val="right"/>
              <w:rPr>
                <w:rFonts w:ascii="Calibri"/>
                <w:sz w:val="20"/>
              </w:rPr>
            </w:pPr>
            <w:r>
              <w:rPr>
                <w:rFonts w:ascii="Calibri"/>
                <w:spacing w:val="-4"/>
                <w:sz w:val="20"/>
              </w:rPr>
              <w:t>2,06</w:t>
            </w:r>
          </w:p>
        </w:tc>
        <w:tc>
          <w:tcPr>
            <w:tcW w:w="560" w:type="dxa"/>
          </w:tcPr>
          <w:p w14:paraId="1ECD4F8C" w14:textId="77777777" w:rsidR="002A1B9B" w:rsidRDefault="002A1B9B" w:rsidP="00DA1009">
            <w:pPr>
              <w:ind w:left="157"/>
              <w:rPr>
                <w:rFonts w:ascii="Calibri"/>
                <w:sz w:val="20"/>
              </w:rPr>
            </w:pPr>
            <w:r>
              <w:rPr>
                <w:rFonts w:ascii="Calibri"/>
                <w:spacing w:val="-4"/>
                <w:sz w:val="20"/>
              </w:rPr>
              <w:t>3,19</w:t>
            </w:r>
          </w:p>
        </w:tc>
        <w:tc>
          <w:tcPr>
            <w:tcW w:w="561" w:type="dxa"/>
          </w:tcPr>
          <w:p w14:paraId="457175F1" w14:textId="77777777" w:rsidR="002A1B9B" w:rsidRDefault="002A1B9B" w:rsidP="00DA1009">
            <w:pPr>
              <w:ind w:left="256"/>
              <w:rPr>
                <w:rFonts w:ascii="Calibri"/>
                <w:sz w:val="20"/>
              </w:rPr>
            </w:pPr>
            <w:r>
              <w:rPr>
                <w:rFonts w:ascii="Calibri"/>
                <w:spacing w:val="-5"/>
                <w:sz w:val="20"/>
              </w:rPr>
              <w:t>3,5</w:t>
            </w:r>
          </w:p>
        </w:tc>
        <w:tc>
          <w:tcPr>
            <w:tcW w:w="560" w:type="dxa"/>
          </w:tcPr>
          <w:p w14:paraId="2CC66E5A" w14:textId="77777777" w:rsidR="002A1B9B" w:rsidRDefault="002A1B9B" w:rsidP="00DA1009">
            <w:pPr>
              <w:ind w:right="15"/>
              <w:jc w:val="right"/>
              <w:rPr>
                <w:rFonts w:ascii="Calibri"/>
                <w:sz w:val="20"/>
              </w:rPr>
            </w:pPr>
            <w:r>
              <w:rPr>
                <w:rFonts w:ascii="Calibri"/>
                <w:spacing w:val="-4"/>
                <w:sz w:val="20"/>
              </w:rPr>
              <w:t>3,83</w:t>
            </w:r>
          </w:p>
        </w:tc>
        <w:tc>
          <w:tcPr>
            <w:tcW w:w="560" w:type="dxa"/>
          </w:tcPr>
          <w:p w14:paraId="53843754" w14:textId="77777777" w:rsidR="002A1B9B" w:rsidRDefault="002A1B9B" w:rsidP="00DA1009">
            <w:pPr>
              <w:ind w:left="157" w:right="1"/>
              <w:rPr>
                <w:rFonts w:ascii="Calibri"/>
                <w:sz w:val="20"/>
              </w:rPr>
            </w:pPr>
            <w:r>
              <w:rPr>
                <w:rFonts w:ascii="Calibri"/>
                <w:spacing w:val="-4"/>
                <w:sz w:val="20"/>
              </w:rPr>
              <w:t>2,59</w:t>
            </w:r>
          </w:p>
        </w:tc>
        <w:tc>
          <w:tcPr>
            <w:tcW w:w="560" w:type="dxa"/>
          </w:tcPr>
          <w:p w14:paraId="124B7A0B" w14:textId="77777777" w:rsidR="002A1B9B" w:rsidRDefault="002A1B9B" w:rsidP="00DA1009">
            <w:pPr>
              <w:ind w:left="257" w:right="1"/>
              <w:rPr>
                <w:rFonts w:ascii="Calibri"/>
                <w:sz w:val="20"/>
              </w:rPr>
            </w:pPr>
            <w:r>
              <w:rPr>
                <w:rFonts w:ascii="Calibri"/>
                <w:spacing w:val="-5"/>
                <w:sz w:val="20"/>
              </w:rPr>
              <w:t>2,7</w:t>
            </w:r>
          </w:p>
        </w:tc>
        <w:tc>
          <w:tcPr>
            <w:tcW w:w="560" w:type="dxa"/>
          </w:tcPr>
          <w:p w14:paraId="7495BA61" w14:textId="77777777" w:rsidR="002A1B9B" w:rsidRDefault="002A1B9B" w:rsidP="00DA1009">
            <w:pPr>
              <w:ind w:left="157"/>
              <w:rPr>
                <w:rFonts w:ascii="Calibri"/>
                <w:sz w:val="20"/>
              </w:rPr>
            </w:pPr>
            <w:r>
              <w:rPr>
                <w:rFonts w:ascii="Calibri"/>
                <w:spacing w:val="-4"/>
                <w:sz w:val="20"/>
              </w:rPr>
              <w:t>3,35</w:t>
            </w:r>
          </w:p>
        </w:tc>
        <w:tc>
          <w:tcPr>
            <w:tcW w:w="560" w:type="dxa"/>
          </w:tcPr>
          <w:p w14:paraId="2F1C18E5" w14:textId="77777777" w:rsidR="002A1B9B" w:rsidRDefault="002A1B9B" w:rsidP="00DA1009">
            <w:pPr>
              <w:ind w:right="14"/>
              <w:jc w:val="right"/>
              <w:rPr>
                <w:rFonts w:ascii="Calibri"/>
                <w:sz w:val="20"/>
              </w:rPr>
            </w:pPr>
            <w:r>
              <w:rPr>
                <w:rFonts w:ascii="Calibri"/>
                <w:spacing w:val="-4"/>
                <w:sz w:val="20"/>
              </w:rPr>
              <w:t>2,55</w:t>
            </w:r>
          </w:p>
        </w:tc>
        <w:tc>
          <w:tcPr>
            <w:tcW w:w="560" w:type="dxa"/>
          </w:tcPr>
          <w:p w14:paraId="63F3D431" w14:textId="77777777" w:rsidR="002A1B9B" w:rsidRDefault="002A1B9B" w:rsidP="00DA1009">
            <w:pPr>
              <w:ind w:left="257"/>
              <w:rPr>
                <w:rFonts w:ascii="Calibri"/>
                <w:sz w:val="20"/>
              </w:rPr>
            </w:pPr>
            <w:r>
              <w:rPr>
                <w:rFonts w:ascii="Calibri"/>
                <w:spacing w:val="-5"/>
                <w:sz w:val="20"/>
              </w:rPr>
              <w:t>4,2</w:t>
            </w:r>
          </w:p>
        </w:tc>
        <w:tc>
          <w:tcPr>
            <w:tcW w:w="561" w:type="dxa"/>
          </w:tcPr>
          <w:p w14:paraId="1C205530" w14:textId="77777777" w:rsidR="002A1B9B" w:rsidRDefault="002A1B9B" w:rsidP="00DA1009">
            <w:pPr>
              <w:ind w:left="156"/>
              <w:rPr>
                <w:rFonts w:ascii="Calibri"/>
                <w:sz w:val="20"/>
              </w:rPr>
            </w:pPr>
            <w:r>
              <w:rPr>
                <w:rFonts w:ascii="Calibri"/>
                <w:spacing w:val="-4"/>
                <w:sz w:val="20"/>
              </w:rPr>
              <w:t>3,02</w:t>
            </w:r>
          </w:p>
        </w:tc>
        <w:tc>
          <w:tcPr>
            <w:tcW w:w="560" w:type="dxa"/>
          </w:tcPr>
          <w:p w14:paraId="1F70CFCE" w14:textId="77777777" w:rsidR="002A1B9B" w:rsidRDefault="002A1B9B" w:rsidP="00DA1009">
            <w:pPr>
              <w:ind w:right="15"/>
              <w:jc w:val="right"/>
              <w:rPr>
                <w:rFonts w:ascii="Calibri"/>
                <w:sz w:val="20"/>
              </w:rPr>
            </w:pPr>
            <w:r>
              <w:rPr>
                <w:rFonts w:ascii="Calibri"/>
                <w:spacing w:val="-4"/>
                <w:sz w:val="20"/>
              </w:rPr>
              <w:t>2,23</w:t>
            </w:r>
          </w:p>
        </w:tc>
        <w:tc>
          <w:tcPr>
            <w:tcW w:w="560" w:type="dxa"/>
          </w:tcPr>
          <w:p w14:paraId="45E0E29C" w14:textId="77777777" w:rsidR="002A1B9B" w:rsidRDefault="002A1B9B" w:rsidP="00DA1009">
            <w:pPr>
              <w:ind w:right="15"/>
              <w:jc w:val="right"/>
              <w:rPr>
                <w:rFonts w:ascii="Calibri"/>
                <w:sz w:val="20"/>
              </w:rPr>
            </w:pPr>
            <w:r>
              <w:rPr>
                <w:rFonts w:ascii="Calibri"/>
                <w:spacing w:val="-5"/>
                <w:sz w:val="20"/>
              </w:rPr>
              <w:t>3,1</w:t>
            </w:r>
          </w:p>
        </w:tc>
        <w:tc>
          <w:tcPr>
            <w:tcW w:w="560" w:type="dxa"/>
          </w:tcPr>
          <w:p w14:paraId="5F624D2B" w14:textId="77777777" w:rsidR="002A1B9B" w:rsidRDefault="002A1B9B" w:rsidP="00DA1009">
            <w:pPr>
              <w:ind w:left="157" w:right="1"/>
              <w:rPr>
                <w:rFonts w:ascii="Calibri"/>
                <w:sz w:val="20"/>
              </w:rPr>
            </w:pPr>
            <w:r>
              <w:rPr>
                <w:rFonts w:ascii="Calibri"/>
                <w:spacing w:val="-4"/>
                <w:sz w:val="20"/>
              </w:rPr>
              <w:t>2,82</w:t>
            </w:r>
          </w:p>
        </w:tc>
        <w:tc>
          <w:tcPr>
            <w:tcW w:w="560" w:type="dxa"/>
          </w:tcPr>
          <w:p w14:paraId="593743EF" w14:textId="77777777" w:rsidR="002A1B9B" w:rsidRDefault="002A1B9B" w:rsidP="00DA1009">
            <w:pPr>
              <w:ind w:left="257"/>
              <w:rPr>
                <w:rFonts w:ascii="Calibri"/>
                <w:sz w:val="20"/>
              </w:rPr>
            </w:pPr>
            <w:r>
              <w:rPr>
                <w:rFonts w:ascii="Calibri"/>
                <w:spacing w:val="-5"/>
                <w:sz w:val="20"/>
              </w:rPr>
              <w:t>3,5</w:t>
            </w:r>
          </w:p>
        </w:tc>
        <w:tc>
          <w:tcPr>
            <w:tcW w:w="560" w:type="dxa"/>
          </w:tcPr>
          <w:p w14:paraId="38361572" w14:textId="77777777" w:rsidR="002A1B9B" w:rsidRDefault="002A1B9B" w:rsidP="00DA1009">
            <w:pPr>
              <w:ind w:right="14"/>
              <w:jc w:val="right"/>
              <w:rPr>
                <w:rFonts w:ascii="Calibri"/>
                <w:sz w:val="20"/>
              </w:rPr>
            </w:pPr>
            <w:r>
              <w:rPr>
                <w:rFonts w:ascii="Calibri"/>
                <w:spacing w:val="-4"/>
                <w:sz w:val="20"/>
              </w:rPr>
              <w:t>3,83</w:t>
            </w:r>
          </w:p>
        </w:tc>
        <w:tc>
          <w:tcPr>
            <w:tcW w:w="560" w:type="dxa"/>
          </w:tcPr>
          <w:p w14:paraId="0DE1864A" w14:textId="77777777" w:rsidR="002A1B9B" w:rsidRDefault="002A1B9B" w:rsidP="00DA1009">
            <w:pPr>
              <w:ind w:left="157"/>
              <w:rPr>
                <w:rFonts w:ascii="Calibri"/>
                <w:sz w:val="20"/>
              </w:rPr>
            </w:pPr>
            <w:r>
              <w:rPr>
                <w:rFonts w:ascii="Calibri"/>
                <w:spacing w:val="-4"/>
                <w:sz w:val="20"/>
              </w:rPr>
              <w:t>2,59</w:t>
            </w:r>
          </w:p>
        </w:tc>
        <w:tc>
          <w:tcPr>
            <w:tcW w:w="561" w:type="dxa"/>
          </w:tcPr>
          <w:p w14:paraId="1FE9907D" w14:textId="77777777" w:rsidR="002A1B9B" w:rsidRDefault="002A1B9B" w:rsidP="00DA1009">
            <w:pPr>
              <w:ind w:left="256"/>
              <w:rPr>
                <w:rFonts w:ascii="Calibri"/>
                <w:sz w:val="20"/>
              </w:rPr>
            </w:pPr>
            <w:r>
              <w:rPr>
                <w:rFonts w:ascii="Calibri"/>
                <w:spacing w:val="-5"/>
                <w:sz w:val="20"/>
              </w:rPr>
              <w:t>2,7</w:t>
            </w:r>
          </w:p>
        </w:tc>
        <w:tc>
          <w:tcPr>
            <w:tcW w:w="560" w:type="dxa"/>
          </w:tcPr>
          <w:p w14:paraId="5E58C973" w14:textId="77777777" w:rsidR="002A1B9B" w:rsidRDefault="002A1B9B" w:rsidP="00DA1009">
            <w:pPr>
              <w:ind w:left="157" w:right="1"/>
              <w:rPr>
                <w:rFonts w:ascii="Calibri"/>
                <w:sz w:val="20"/>
              </w:rPr>
            </w:pPr>
            <w:r>
              <w:rPr>
                <w:rFonts w:ascii="Calibri"/>
                <w:spacing w:val="-4"/>
                <w:sz w:val="20"/>
              </w:rPr>
              <w:t>3,35</w:t>
            </w:r>
          </w:p>
        </w:tc>
        <w:tc>
          <w:tcPr>
            <w:tcW w:w="560" w:type="dxa"/>
          </w:tcPr>
          <w:p w14:paraId="0F3529E8" w14:textId="77777777" w:rsidR="002A1B9B" w:rsidRDefault="002A1B9B" w:rsidP="00DA1009">
            <w:pPr>
              <w:ind w:left="157" w:right="1"/>
              <w:rPr>
                <w:rFonts w:ascii="Calibri"/>
                <w:sz w:val="20"/>
              </w:rPr>
            </w:pPr>
            <w:r>
              <w:rPr>
                <w:rFonts w:ascii="Calibri"/>
                <w:spacing w:val="-4"/>
                <w:sz w:val="20"/>
              </w:rPr>
              <w:t>2,73</w:t>
            </w:r>
          </w:p>
        </w:tc>
        <w:tc>
          <w:tcPr>
            <w:tcW w:w="560" w:type="dxa"/>
          </w:tcPr>
          <w:p w14:paraId="059556B1" w14:textId="77777777" w:rsidR="002A1B9B" w:rsidRDefault="002A1B9B" w:rsidP="00DA1009">
            <w:pPr>
              <w:ind w:left="157" w:right="1"/>
              <w:rPr>
                <w:rFonts w:ascii="Calibri"/>
                <w:sz w:val="20"/>
              </w:rPr>
            </w:pPr>
            <w:r>
              <w:rPr>
                <w:rFonts w:ascii="Calibri"/>
                <w:spacing w:val="-4"/>
                <w:sz w:val="20"/>
              </w:rPr>
              <w:t>4,11</w:t>
            </w:r>
          </w:p>
        </w:tc>
        <w:tc>
          <w:tcPr>
            <w:tcW w:w="560" w:type="dxa"/>
          </w:tcPr>
          <w:p w14:paraId="4D2B7AA0" w14:textId="77777777" w:rsidR="002A1B9B" w:rsidRDefault="002A1B9B" w:rsidP="00DA1009">
            <w:pPr>
              <w:ind w:right="14"/>
              <w:jc w:val="right"/>
              <w:rPr>
                <w:rFonts w:ascii="Calibri"/>
                <w:sz w:val="20"/>
              </w:rPr>
            </w:pPr>
            <w:r>
              <w:rPr>
                <w:rFonts w:ascii="Calibri"/>
                <w:spacing w:val="-4"/>
                <w:sz w:val="20"/>
              </w:rPr>
              <w:t>2,38</w:t>
            </w:r>
          </w:p>
        </w:tc>
        <w:tc>
          <w:tcPr>
            <w:tcW w:w="604" w:type="dxa"/>
          </w:tcPr>
          <w:p w14:paraId="180C1A0E" w14:textId="77777777" w:rsidR="002A1B9B" w:rsidRDefault="002A1B9B" w:rsidP="00DA1009">
            <w:pPr>
              <w:ind w:left="101"/>
              <w:rPr>
                <w:rFonts w:ascii="Calibri"/>
                <w:sz w:val="20"/>
              </w:rPr>
            </w:pPr>
            <w:r>
              <w:rPr>
                <w:rFonts w:ascii="Calibri"/>
                <w:spacing w:val="-2"/>
                <w:sz w:val="20"/>
              </w:rPr>
              <w:t>75,56</w:t>
            </w:r>
          </w:p>
        </w:tc>
      </w:tr>
      <w:tr w:rsidR="002A1B9B" w14:paraId="24EC23E5" w14:textId="77777777" w:rsidTr="00DA1009">
        <w:trPr>
          <w:trHeight w:val="240"/>
        </w:trPr>
        <w:tc>
          <w:tcPr>
            <w:tcW w:w="721" w:type="dxa"/>
          </w:tcPr>
          <w:p w14:paraId="57F2F231" w14:textId="77777777" w:rsidR="002A1B9B" w:rsidRDefault="002A1B9B" w:rsidP="00DA1009">
            <w:pPr>
              <w:ind w:left="39"/>
              <w:rPr>
                <w:rFonts w:ascii="Calibri"/>
                <w:sz w:val="20"/>
              </w:rPr>
            </w:pPr>
            <w:r>
              <w:rPr>
                <w:rFonts w:ascii="Calibri"/>
                <w:spacing w:val="-5"/>
                <w:sz w:val="20"/>
              </w:rPr>
              <w:t>69</w:t>
            </w:r>
          </w:p>
        </w:tc>
        <w:tc>
          <w:tcPr>
            <w:tcW w:w="560" w:type="dxa"/>
          </w:tcPr>
          <w:p w14:paraId="1E422130" w14:textId="77777777" w:rsidR="002A1B9B" w:rsidRDefault="002A1B9B" w:rsidP="00DA1009">
            <w:pPr>
              <w:ind w:right="15"/>
              <w:jc w:val="right"/>
              <w:rPr>
                <w:rFonts w:ascii="Calibri"/>
                <w:sz w:val="20"/>
              </w:rPr>
            </w:pPr>
            <w:r>
              <w:rPr>
                <w:rFonts w:ascii="Calibri"/>
                <w:spacing w:val="-4"/>
                <w:sz w:val="20"/>
              </w:rPr>
              <w:t>3,49</w:t>
            </w:r>
          </w:p>
        </w:tc>
        <w:tc>
          <w:tcPr>
            <w:tcW w:w="560" w:type="dxa"/>
          </w:tcPr>
          <w:p w14:paraId="69FFEAAD" w14:textId="77777777" w:rsidR="002A1B9B" w:rsidRDefault="002A1B9B" w:rsidP="00DA1009">
            <w:pPr>
              <w:ind w:right="15"/>
              <w:jc w:val="right"/>
              <w:rPr>
                <w:rFonts w:ascii="Calibri"/>
                <w:sz w:val="20"/>
              </w:rPr>
            </w:pPr>
            <w:r>
              <w:rPr>
                <w:rFonts w:ascii="Calibri"/>
                <w:spacing w:val="-10"/>
                <w:sz w:val="20"/>
              </w:rPr>
              <w:t>1</w:t>
            </w:r>
          </w:p>
        </w:tc>
        <w:tc>
          <w:tcPr>
            <w:tcW w:w="560" w:type="dxa"/>
          </w:tcPr>
          <w:p w14:paraId="19DAF08D" w14:textId="77777777" w:rsidR="002A1B9B" w:rsidRDefault="002A1B9B" w:rsidP="00DA1009">
            <w:pPr>
              <w:ind w:right="15"/>
              <w:jc w:val="right"/>
              <w:rPr>
                <w:rFonts w:ascii="Calibri"/>
                <w:sz w:val="20"/>
              </w:rPr>
            </w:pPr>
            <w:r>
              <w:rPr>
                <w:rFonts w:ascii="Calibri"/>
                <w:spacing w:val="-4"/>
                <w:sz w:val="20"/>
              </w:rPr>
              <w:t>2,32</w:t>
            </w:r>
          </w:p>
        </w:tc>
        <w:tc>
          <w:tcPr>
            <w:tcW w:w="560" w:type="dxa"/>
          </w:tcPr>
          <w:p w14:paraId="7F4B14CE" w14:textId="77777777" w:rsidR="002A1B9B" w:rsidRDefault="002A1B9B" w:rsidP="00DA1009">
            <w:pPr>
              <w:ind w:right="14"/>
              <w:jc w:val="right"/>
              <w:rPr>
                <w:rFonts w:ascii="Calibri"/>
                <w:sz w:val="20"/>
              </w:rPr>
            </w:pPr>
            <w:r>
              <w:rPr>
                <w:rFonts w:ascii="Calibri"/>
                <w:spacing w:val="-4"/>
                <w:sz w:val="20"/>
              </w:rPr>
              <w:t>3,56</w:t>
            </w:r>
          </w:p>
        </w:tc>
        <w:tc>
          <w:tcPr>
            <w:tcW w:w="560" w:type="dxa"/>
          </w:tcPr>
          <w:p w14:paraId="7E6A1CE4" w14:textId="77777777" w:rsidR="002A1B9B" w:rsidRDefault="002A1B9B" w:rsidP="00DA1009">
            <w:pPr>
              <w:ind w:right="14"/>
              <w:jc w:val="right"/>
              <w:rPr>
                <w:rFonts w:ascii="Calibri"/>
                <w:sz w:val="20"/>
              </w:rPr>
            </w:pPr>
            <w:r>
              <w:rPr>
                <w:rFonts w:ascii="Calibri"/>
                <w:spacing w:val="-4"/>
                <w:sz w:val="20"/>
              </w:rPr>
              <w:t>2,06</w:t>
            </w:r>
          </w:p>
        </w:tc>
        <w:tc>
          <w:tcPr>
            <w:tcW w:w="560" w:type="dxa"/>
          </w:tcPr>
          <w:p w14:paraId="47E352FC" w14:textId="77777777" w:rsidR="002A1B9B" w:rsidRDefault="002A1B9B" w:rsidP="00DA1009">
            <w:pPr>
              <w:ind w:left="157"/>
              <w:rPr>
                <w:rFonts w:ascii="Calibri"/>
                <w:sz w:val="20"/>
              </w:rPr>
            </w:pPr>
            <w:r>
              <w:rPr>
                <w:rFonts w:ascii="Calibri"/>
                <w:spacing w:val="-4"/>
                <w:sz w:val="20"/>
              </w:rPr>
              <w:t>2,33</w:t>
            </w:r>
          </w:p>
        </w:tc>
        <w:tc>
          <w:tcPr>
            <w:tcW w:w="561" w:type="dxa"/>
          </w:tcPr>
          <w:p w14:paraId="76F366A2" w14:textId="77777777" w:rsidR="002A1B9B" w:rsidRDefault="002A1B9B" w:rsidP="00DA1009">
            <w:pPr>
              <w:ind w:left="156"/>
              <w:rPr>
                <w:rFonts w:ascii="Calibri"/>
                <w:sz w:val="20"/>
              </w:rPr>
            </w:pPr>
            <w:r>
              <w:rPr>
                <w:rFonts w:ascii="Calibri"/>
                <w:spacing w:val="-4"/>
                <w:sz w:val="20"/>
              </w:rPr>
              <w:t>4,72</w:t>
            </w:r>
          </w:p>
        </w:tc>
        <w:tc>
          <w:tcPr>
            <w:tcW w:w="560" w:type="dxa"/>
          </w:tcPr>
          <w:p w14:paraId="72B553ED" w14:textId="77777777" w:rsidR="002A1B9B" w:rsidRDefault="002A1B9B" w:rsidP="00DA1009">
            <w:pPr>
              <w:ind w:right="15"/>
              <w:jc w:val="right"/>
              <w:rPr>
                <w:rFonts w:ascii="Calibri"/>
                <w:sz w:val="20"/>
              </w:rPr>
            </w:pPr>
            <w:r>
              <w:rPr>
                <w:rFonts w:ascii="Calibri"/>
                <w:spacing w:val="-4"/>
                <w:sz w:val="20"/>
              </w:rPr>
              <w:t>4,73</w:t>
            </w:r>
          </w:p>
        </w:tc>
        <w:tc>
          <w:tcPr>
            <w:tcW w:w="560" w:type="dxa"/>
          </w:tcPr>
          <w:p w14:paraId="3161ADB3" w14:textId="77777777" w:rsidR="002A1B9B" w:rsidRDefault="002A1B9B" w:rsidP="00DA1009">
            <w:pPr>
              <w:ind w:left="157" w:right="1"/>
              <w:rPr>
                <w:rFonts w:ascii="Calibri"/>
                <w:sz w:val="20"/>
              </w:rPr>
            </w:pPr>
            <w:r>
              <w:rPr>
                <w:rFonts w:ascii="Calibri"/>
                <w:spacing w:val="-4"/>
                <w:sz w:val="20"/>
              </w:rPr>
              <w:t>4,72</w:t>
            </w:r>
          </w:p>
        </w:tc>
        <w:tc>
          <w:tcPr>
            <w:tcW w:w="560" w:type="dxa"/>
          </w:tcPr>
          <w:p w14:paraId="0B517696" w14:textId="77777777" w:rsidR="002A1B9B" w:rsidRDefault="002A1B9B" w:rsidP="00DA1009">
            <w:pPr>
              <w:ind w:left="257" w:right="1"/>
              <w:rPr>
                <w:rFonts w:ascii="Calibri"/>
                <w:sz w:val="20"/>
              </w:rPr>
            </w:pPr>
            <w:r>
              <w:rPr>
                <w:rFonts w:ascii="Calibri"/>
                <w:spacing w:val="-5"/>
                <w:sz w:val="20"/>
              </w:rPr>
              <w:t>2,7</w:t>
            </w:r>
          </w:p>
        </w:tc>
        <w:tc>
          <w:tcPr>
            <w:tcW w:w="560" w:type="dxa"/>
          </w:tcPr>
          <w:p w14:paraId="4F3F01B4" w14:textId="77777777" w:rsidR="002A1B9B" w:rsidRDefault="002A1B9B" w:rsidP="00DA1009">
            <w:pPr>
              <w:ind w:left="157"/>
              <w:rPr>
                <w:rFonts w:ascii="Calibri"/>
                <w:sz w:val="20"/>
              </w:rPr>
            </w:pPr>
            <w:r>
              <w:rPr>
                <w:rFonts w:ascii="Calibri"/>
                <w:spacing w:val="-4"/>
                <w:sz w:val="20"/>
              </w:rPr>
              <w:t>4,46</w:t>
            </w:r>
          </w:p>
        </w:tc>
        <w:tc>
          <w:tcPr>
            <w:tcW w:w="560" w:type="dxa"/>
          </w:tcPr>
          <w:p w14:paraId="3F312C7C" w14:textId="77777777" w:rsidR="002A1B9B" w:rsidRDefault="002A1B9B" w:rsidP="00DA1009">
            <w:pPr>
              <w:ind w:right="14"/>
              <w:jc w:val="right"/>
              <w:rPr>
                <w:rFonts w:ascii="Calibri"/>
                <w:sz w:val="20"/>
              </w:rPr>
            </w:pPr>
            <w:r>
              <w:rPr>
                <w:rFonts w:ascii="Calibri"/>
                <w:spacing w:val="-4"/>
                <w:sz w:val="20"/>
              </w:rPr>
              <w:t>2,55</w:t>
            </w:r>
          </w:p>
        </w:tc>
        <w:tc>
          <w:tcPr>
            <w:tcW w:w="560" w:type="dxa"/>
          </w:tcPr>
          <w:p w14:paraId="5C845F92" w14:textId="77777777" w:rsidR="002A1B9B" w:rsidRDefault="002A1B9B" w:rsidP="00DA1009">
            <w:pPr>
              <w:ind w:left="157"/>
              <w:rPr>
                <w:rFonts w:ascii="Calibri"/>
                <w:sz w:val="20"/>
              </w:rPr>
            </w:pPr>
            <w:r>
              <w:rPr>
                <w:rFonts w:ascii="Calibri"/>
                <w:spacing w:val="-4"/>
                <w:sz w:val="20"/>
              </w:rPr>
              <w:t>5,33</w:t>
            </w:r>
          </w:p>
        </w:tc>
        <w:tc>
          <w:tcPr>
            <w:tcW w:w="561" w:type="dxa"/>
          </w:tcPr>
          <w:p w14:paraId="5D534BAA" w14:textId="77777777" w:rsidR="002A1B9B" w:rsidRDefault="002A1B9B" w:rsidP="00DA1009">
            <w:pPr>
              <w:ind w:left="156"/>
              <w:rPr>
                <w:rFonts w:ascii="Calibri"/>
                <w:sz w:val="20"/>
              </w:rPr>
            </w:pPr>
            <w:r>
              <w:rPr>
                <w:rFonts w:ascii="Calibri"/>
                <w:spacing w:val="-4"/>
                <w:sz w:val="20"/>
              </w:rPr>
              <w:t>5,25</w:t>
            </w:r>
          </w:p>
        </w:tc>
        <w:tc>
          <w:tcPr>
            <w:tcW w:w="560" w:type="dxa"/>
          </w:tcPr>
          <w:p w14:paraId="5F8A9A9D" w14:textId="77777777" w:rsidR="002A1B9B" w:rsidRDefault="002A1B9B" w:rsidP="00DA1009">
            <w:pPr>
              <w:ind w:right="15"/>
              <w:jc w:val="right"/>
              <w:rPr>
                <w:rFonts w:ascii="Calibri"/>
                <w:sz w:val="20"/>
              </w:rPr>
            </w:pPr>
            <w:r>
              <w:rPr>
                <w:rFonts w:ascii="Calibri"/>
                <w:spacing w:val="-4"/>
                <w:sz w:val="20"/>
              </w:rPr>
              <w:t>2,23</w:t>
            </w:r>
          </w:p>
        </w:tc>
        <w:tc>
          <w:tcPr>
            <w:tcW w:w="560" w:type="dxa"/>
          </w:tcPr>
          <w:p w14:paraId="635A5B6A" w14:textId="77777777" w:rsidR="002A1B9B" w:rsidRDefault="002A1B9B" w:rsidP="00DA1009">
            <w:pPr>
              <w:ind w:right="15"/>
              <w:jc w:val="right"/>
              <w:rPr>
                <w:rFonts w:ascii="Calibri"/>
                <w:sz w:val="20"/>
              </w:rPr>
            </w:pPr>
            <w:r>
              <w:rPr>
                <w:rFonts w:ascii="Calibri"/>
                <w:spacing w:val="-5"/>
                <w:sz w:val="20"/>
              </w:rPr>
              <w:t>3,1</w:t>
            </w:r>
          </w:p>
        </w:tc>
        <w:tc>
          <w:tcPr>
            <w:tcW w:w="560" w:type="dxa"/>
          </w:tcPr>
          <w:p w14:paraId="1C71DE4E" w14:textId="77777777" w:rsidR="002A1B9B" w:rsidRDefault="002A1B9B" w:rsidP="00DA1009">
            <w:pPr>
              <w:ind w:left="157" w:right="1"/>
              <w:rPr>
                <w:rFonts w:ascii="Calibri"/>
                <w:sz w:val="20"/>
              </w:rPr>
            </w:pPr>
            <w:r>
              <w:rPr>
                <w:rFonts w:ascii="Calibri"/>
                <w:spacing w:val="-4"/>
                <w:sz w:val="20"/>
              </w:rPr>
              <w:t>2,82</w:t>
            </w:r>
          </w:p>
        </w:tc>
        <w:tc>
          <w:tcPr>
            <w:tcW w:w="560" w:type="dxa"/>
          </w:tcPr>
          <w:p w14:paraId="576A2649" w14:textId="77777777" w:rsidR="002A1B9B" w:rsidRDefault="002A1B9B" w:rsidP="00DA1009">
            <w:pPr>
              <w:ind w:left="157"/>
              <w:rPr>
                <w:rFonts w:ascii="Calibri"/>
                <w:sz w:val="20"/>
              </w:rPr>
            </w:pPr>
            <w:r>
              <w:rPr>
                <w:rFonts w:ascii="Calibri"/>
                <w:spacing w:val="-4"/>
                <w:sz w:val="20"/>
              </w:rPr>
              <w:t>4,72</w:t>
            </w:r>
          </w:p>
        </w:tc>
        <w:tc>
          <w:tcPr>
            <w:tcW w:w="560" w:type="dxa"/>
          </w:tcPr>
          <w:p w14:paraId="1E4B9118" w14:textId="77777777" w:rsidR="002A1B9B" w:rsidRDefault="002A1B9B" w:rsidP="00DA1009">
            <w:pPr>
              <w:ind w:right="14"/>
              <w:jc w:val="right"/>
              <w:rPr>
                <w:rFonts w:ascii="Calibri"/>
                <w:sz w:val="20"/>
              </w:rPr>
            </w:pPr>
            <w:r>
              <w:rPr>
                <w:rFonts w:ascii="Calibri"/>
                <w:spacing w:val="-4"/>
                <w:sz w:val="20"/>
              </w:rPr>
              <w:t>4,73</w:t>
            </w:r>
          </w:p>
        </w:tc>
        <w:tc>
          <w:tcPr>
            <w:tcW w:w="560" w:type="dxa"/>
          </w:tcPr>
          <w:p w14:paraId="5409FFA3" w14:textId="77777777" w:rsidR="002A1B9B" w:rsidRDefault="002A1B9B" w:rsidP="00DA1009">
            <w:pPr>
              <w:ind w:left="157"/>
              <w:rPr>
                <w:rFonts w:ascii="Calibri"/>
                <w:sz w:val="20"/>
              </w:rPr>
            </w:pPr>
            <w:r>
              <w:rPr>
                <w:rFonts w:ascii="Calibri"/>
                <w:spacing w:val="-4"/>
                <w:sz w:val="20"/>
              </w:rPr>
              <w:t>4,72</w:t>
            </w:r>
          </w:p>
        </w:tc>
        <w:tc>
          <w:tcPr>
            <w:tcW w:w="561" w:type="dxa"/>
          </w:tcPr>
          <w:p w14:paraId="1EA0F9B7" w14:textId="77777777" w:rsidR="002A1B9B" w:rsidRDefault="002A1B9B" w:rsidP="00DA1009">
            <w:pPr>
              <w:ind w:left="256"/>
              <w:rPr>
                <w:rFonts w:ascii="Calibri"/>
                <w:sz w:val="20"/>
              </w:rPr>
            </w:pPr>
            <w:r>
              <w:rPr>
                <w:rFonts w:ascii="Calibri"/>
                <w:spacing w:val="-5"/>
                <w:sz w:val="20"/>
              </w:rPr>
              <w:t>2,7</w:t>
            </w:r>
          </w:p>
        </w:tc>
        <w:tc>
          <w:tcPr>
            <w:tcW w:w="560" w:type="dxa"/>
          </w:tcPr>
          <w:p w14:paraId="2098B1BB" w14:textId="77777777" w:rsidR="002A1B9B" w:rsidRDefault="002A1B9B" w:rsidP="00DA1009">
            <w:pPr>
              <w:ind w:left="157" w:right="1"/>
              <w:rPr>
                <w:rFonts w:ascii="Calibri"/>
                <w:sz w:val="20"/>
              </w:rPr>
            </w:pPr>
            <w:r>
              <w:rPr>
                <w:rFonts w:ascii="Calibri"/>
                <w:spacing w:val="-4"/>
                <w:sz w:val="20"/>
              </w:rPr>
              <w:t>4,46</w:t>
            </w:r>
          </w:p>
        </w:tc>
        <w:tc>
          <w:tcPr>
            <w:tcW w:w="560" w:type="dxa"/>
          </w:tcPr>
          <w:p w14:paraId="1CE71B04" w14:textId="77777777" w:rsidR="002A1B9B" w:rsidRDefault="002A1B9B" w:rsidP="00DA1009">
            <w:pPr>
              <w:ind w:left="157" w:right="1"/>
              <w:rPr>
                <w:rFonts w:ascii="Calibri"/>
                <w:sz w:val="20"/>
              </w:rPr>
            </w:pPr>
            <w:r>
              <w:rPr>
                <w:rFonts w:ascii="Calibri"/>
                <w:spacing w:val="-4"/>
                <w:sz w:val="20"/>
              </w:rPr>
              <w:t>2,73</w:t>
            </w:r>
          </w:p>
        </w:tc>
        <w:tc>
          <w:tcPr>
            <w:tcW w:w="560" w:type="dxa"/>
          </w:tcPr>
          <w:p w14:paraId="69043840" w14:textId="77777777" w:rsidR="002A1B9B" w:rsidRDefault="002A1B9B" w:rsidP="00DA1009">
            <w:pPr>
              <w:ind w:left="157" w:right="1"/>
              <w:rPr>
                <w:rFonts w:ascii="Calibri"/>
                <w:sz w:val="20"/>
              </w:rPr>
            </w:pPr>
            <w:r>
              <w:rPr>
                <w:rFonts w:ascii="Calibri"/>
                <w:spacing w:val="-4"/>
                <w:sz w:val="20"/>
              </w:rPr>
              <w:t>5,37</w:t>
            </w:r>
          </w:p>
        </w:tc>
        <w:tc>
          <w:tcPr>
            <w:tcW w:w="560" w:type="dxa"/>
          </w:tcPr>
          <w:p w14:paraId="61EEDA3F" w14:textId="77777777" w:rsidR="002A1B9B" w:rsidRDefault="002A1B9B" w:rsidP="00DA1009">
            <w:pPr>
              <w:ind w:right="14"/>
              <w:jc w:val="right"/>
              <w:rPr>
                <w:rFonts w:ascii="Calibri"/>
                <w:sz w:val="20"/>
              </w:rPr>
            </w:pPr>
            <w:r>
              <w:rPr>
                <w:rFonts w:ascii="Calibri"/>
                <w:spacing w:val="-4"/>
                <w:sz w:val="20"/>
              </w:rPr>
              <w:t>4,63</w:t>
            </w:r>
          </w:p>
        </w:tc>
        <w:tc>
          <w:tcPr>
            <w:tcW w:w="604" w:type="dxa"/>
          </w:tcPr>
          <w:p w14:paraId="23378B6A" w14:textId="77777777" w:rsidR="002A1B9B" w:rsidRDefault="002A1B9B" w:rsidP="00DA1009">
            <w:pPr>
              <w:ind w:left="101"/>
              <w:rPr>
                <w:rFonts w:ascii="Calibri"/>
                <w:sz w:val="20"/>
              </w:rPr>
            </w:pPr>
            <w:r>
              <w:rPr>
                <w:rFonts w:ascii="Calibri"/>
                <w:spacing w:val="-2"/>
                <w:sz w:val="20"/>
              </w:rPr>
              <w:t>91,41</w:t>
            </w:r>
          </w:p>
        </w:tc>
      </w:tr>
      <w:tr w:rsidR="002A1B9B" w14:paraId="0BC02D97" w14:textId="77777777" w:rsidTr="00DA1009">
        <w:trPr>
          <w:trHeight w:val="240"/>
        </w:trPr>
        <w:tc>
          <w:tcPr>
            <w:tcW w:w="721" w:type="dxa"/>
          </w:tcPr>
          <w:p w14:paraId="1229DF7C" w14:textId="77777777" w:rsidR="002A1B9B" w:rsidRDefault="002A1B9B" w:rsidP="00DA1009">
            <w:pPr>
              <w:ind w:left="39"/>
              <w:rPr>
                <w:rFonts w:ascii="Calibri"/>
                <w:sz w:val="20"/>
              </w:rPr>
            </w:pPr>
            <w:r>
              <w:rPr>
                <w:rFonts w:ascii="Calibri"/>
                <w:spacing w:val="-5"/>
                <w:sz w:val="20"/>
              </w:rPr>
              <w:t>70</w:t>
            </w:r>
          </w:p>
        </w:tc>
        <w:tc>
          <w:tcPr>
            <w:tcW w:w="560" w:type="dxa"/>
          </w:tcPr>
          <w:p w14:paraId="6B6F62F9" w14:textId="77777777" w:rsidR="002A1B9B" w:rsidRDefault="002A1B9B" w:rsidP="00DA1009">
            <w:pPr>
              <w:ind w:right="15"/>
              <w:jc w:val="right"/>
              <w:rPr>
                <w:rFonts w:ascii="Calibri"/>
                <w:sz w:val="20"/>
              </w:rPr>
            </w:pPr>
            <w:r>
              <w:rPr>
                <w:rFonts w:ascii="Calibri"/>
                <w:spacing w:val="-4"/>
                <w:sz w:val="20"/>
              </w:rPr>
              <w:t>3,49</w:t>
            </w:r>
          </w:p>
        </w:tc>
        <w:tc>
          <w:tcPr>
            <w:tcW w:w="560" w:type="dxa"/>
          </w:tcPr>
          <w:p w14:paraId="2B34DCE0" w14:textId="77777777" w:rsidR="002A1B9B" w:rsidRDefault="002A1B9B" w:rsidP="00DA1009">
            <w:pPr>
              <w:ind w:right="15"/>
              <w:jc w:val="right"/>
              <w:rPr>
                <w:rFonts w:ascii="Calibri"/>
                <w:sz w:val="20"/>
              </w:rPr>
            </w:pPr>
            <w:r>
              <w:rPr>
                <w:rFonts w:ascii="Calibri"/>
                <w:spacing w:val="-10"/>
                <w:sz w:val="20"/>
              </w:rPr>
              <w:t>1</w:t>
            </w:r>
          </w:p>
        </w:tc>
        <w:tc>
          <w:tcPr>
            <w:tcW w:w="560" w:type="dxa"/>
          </w:tcPr>
          <w:p w14:paraId="260A3EF0" w14:textId="77777777" w:rsidR="002A1B9B" w:rsidRDefault="002A1B9B" w:rsidP="00DA1009">
            <w:pPr>
              <w:ind w:right="15"/>
              <w:jc w:val="right"/>
              <w:rPr>
                <w:rFonts w:ascii="Calibri"/>
                <w:sz w:val="20"/>
              </w:rPr>
            </w:pPr>
            <w:r>
              <w:rPr>
                <w:rFonts w:ascii="Calibri"/>
                <w:spacing w:val="-4"/>
                <w:sz w:val="20"/>
              </w:rPr>
              <w:t>2,32</w:t>
            </w:r>
          </w:p>
        </w:tc>
        <w:tc>
          <w:tcPr>
            <w:tcW w:w="560" w:type="dxa"/>
          </w:tcPr>
          <w:p w14:paraId="721D548D" w14:textId="77777777" w:rsidR="002A1B9B" w:rsidRDefault="002A1B9B" w:rsidP="00DA1009">
            <w:pPr>
              <w:ind w:right="14"/>
              <w:jc w:val="right"/>
              <w:rPr>
                <w:rFonts w:ascii="Calibri"/>
                <w:sz w:val="20"/>
              </w:rPr>
            </w:pPr>
            <w:r>
              <w:rPr>
                <w:rFonts w:ascii="Calibri"/>
                <w:spacing w:val="-4"/>
                <w:sz w:val="20"/>
              </w:rPr>
              <w:t>4,44</w:t>
            </w:r>
          </w:p>
        </w:tc>
        <w:tc>
          <w:tcPr>
            <w:tcW w:w="560" w:type="dxa"/>
          </w:tcPr>
          <w:p w14:paraId="6A419D7B" w14:textId="77777777" w:rsidR="002A1B9B" w:rsidRDefault="002A1B9B" w:rsidP="00DA1009">
            <w:pPr>
              <w:ind w:right="14"/>
              <w:jc w:val="right"/>
              <w:rPr>
                <w:rFonts w:ascii="Calibri"/>
                <w:sz w:val="20"/>
              </w:rPr>
            </w:pPr>
            <w:r>
              <w:rPr>
                <w:rFonts w:ascii="Calibri"/>
                <w:spacing w:val="-4"/>
                <w:sz w:val="20"/>
              </w:rPr>
              <w:t>2,06</w:t>
            </w:r>
          </w:p>
        </w:tc>
        <w:tc>
          <w:tcPr>
            <w:tcW w:w="560" w:type="dxa"/>
          </w:tcPr>
          <w:p w14:paraId="7243660D" w14:textId="77777777" w:rsidR="002A1B9B" w:rsidRDefault="002A1B9B" w:rsidP="00DA1009">
            <w:pPr>
              <w:ind w:left="157"/>
              <w:rPr>
                <w:rFonts w:ascii="Calibri"/>
                <w:sz w:val="20"/>
              </w:rPr>
            </w:pPr>
            <w:r>
              <w:rPr>
                <w:rFonts w:ascii="Calibri"/>
                <w:spacing w:val="-4"/>
                <w:sz w:val="20"/>
              </w:rPr>
              <w:t>4,45</w:t>
            </w:r>
          </w:p>
        </w:tc>
        <w:tc>
          <w:tcPr>
            <w:tcW w:w="561" w:type="dxa"/>
          </w:tcPr>
          <w:p w14:paraId="1EAEEFEB" w14:textId="77777777" w:rsidR="002A1B9B" w:rsidRDefault="002A1B9B" w:rsidP="00DA1009">
            <w:pPr>
              <w:ind w:left="256"/>
              <w:rPr>
                <w:rFonts w:ascii="Calibri"/>
                <w:sz w:val="20"/>
              </w:rPr>
            </w:pPr>
            <w:r>
              <w:rPr>
                <w:rFonts w:ascii="Calibri"/>
                <w:spacing w:val="-5"/>
                <w:sz w:val="20"/>
              </w:rPr>
              <w:t>3,5</w:t>
            </w:r>
          </w:p>
        </w:tc>
        <w:tc>
          <w:tcPr>
            <w:tcW w:w="560" w:type="dxa"/>
          </w:tcPr>
          <w:p w14:paraId="3836D321" w14:textId="77777777" w:rsidR="002A1B9B" w:rsidRDefault="002A1B9B" w:rsidP="00DA1009">
            <w:pPr>
              <w:ind w:right="15"/>
              <w:jc w:val="right"/>
              <w:rPr>
                <w:rFonts w:ascii="Calibri"/>
                <w:sz w:val="20"/>
              </w:rPr>
            </w:pPr>
            <w:r>
              <w:rPr>
                <w:rFonts w:ascii="Calibri"/>
                <w:spacing w:val="-4"/>
                <w:sz w:val="20"/>
              </w:rPr>
              <w:t>3,83</w:t>
            </w:r>
          </w:p>
        </w:tc>
        <w:tc>
          <w:tcPr>
            <w:tcW w:w="560" w:type="dxa"/>
          </w:tcPr>
          <w:p w14:paraId="2A4E5AC7" w14:textId="77777777" w:rsidR="002A1B9B" w:rsidRDefault="002A1B9B" w:rsidP="00DA1009">
            <w:pPr>
              <w:ind w:left="157" w:right="1"/>
              <w:rPr>
                <w:rFonts w:ascii="Calibri"/>
                <w:sz w:val="20"/>
              </w:rPr>
            </w:pPr>
            <w:r>
              <w:rPr>
                <w:rFonts w:ascii="Calibri"/>
                <w:spacing w:val="-4"/>
                <w:sz w:val="20"/>
              </w:rPr>
              <w:t>3,51</w:t>
            </w:r>
          </w:p>
        </w:tc>
        <w:tc>
          <w:tcPr>
            <w:tcW w:w="560" w:type="dxa"/>
          </w:tcPr>
          <w:p w14:paraId="1AFD4A34" w14:textId="77777777" w:rsidR="002A1B9B" w:rsidRDefault="002A1B9B" w:rsidP="00DA1009">
            <w:pPr>
              <w:ind w:left="257" w:right="1"/>
              <w:rPr>
                <w:rFonts w:ascii="Calibri"/>
                <w:sz w:val="20"/>
              </w:rPr>
            </w:pPr>
            <w:r>
              <w:rPr>
                <w:rFonts w:ascii="Calibri"/>
                <w:spacing w:val="-5"/>
                <w:sz w:val="20"/>
              </w:rPr>
              <w:t>2,7</w:t>
            </w:r>
          </w:p>
        </w:tc>
        <w:tc>
          <w:tcPr>
            <w:tcW w:w="560" w:type="dxa"/>
          </w:tcPr>
          <w:p w14:paraId="0214726E" w14:textId="77777777" w:rsidR="002A1B9B" w:rsidRDefault="002A1B9B" w:rsidP="00DA1009">
            <w:pPr>
              <w:ind w:left="157"/>
              <w:rPr>
                <w:rFonts w:ascii="Calibri"/>
                <w:sz w:val="20"/>
              </w:rPr>
            </w:pPr>
            <w:r>
              <w:rPr>
                <w:rFonts w:ascii="Calibri"/>
                <w:spacing w:val="-4"/>
                <w:sz w:val="20"/>
              </w:rPr>
              <w:t>3,35</w:t>
            </w:r>
          </w:p>
        </w:tc>
        <w:tc>
          <w:tcPr>
            <w:tcW w:w="560" w:type="dxa"/>
          </w:tcPr>
          <w:p w14:paraId="657688A7" w14:textId="77777777" w:rsidR="002A1B9B" w:rsidRDefault="002A1B9B" w:rsidP="00DA1009">
            <w:pPr>
              <w:ind w:right="14"/>
              <w:jc w:val="right"/>
              <w:rPr>
                <w:rFonts w:ascii="Calibri"/>
                <w:sz w:val="20"/>
              </w:rPr>
            </w:pPr>
            <w:r>
              <w:rPr>
                <w:rFonts w:ascii="Calibri"/>
                <w:spacing w:val="-4"/>
                <w:sz w:val="20"/>
              </w:rPr>
              <w:t>2,55</w:t>
            </w:r>
          </w:p>
        </w:tc>
        <w:tc>
          <w:tcPr>
            <w:tcW w:w="560" w:type="dxa"/>
          </w:tcPr>
          <w:p w14:paraId="0F654C55" w14:textId="77777777" w:rsidR="002A1B9B" w:rsidRDefault="002A1B9B" w:rsidP="00DA1009">
            <w:pPr>
              <w:ind w:left="257"/>
              <w:rPr>
                <w:rFonts w:ascii="Calibri"/>
                <w:sz w:val="20"/>
              </w:rPr>
            </w:pPr>
            <w:r>
              <w:rPr>
                <w:rFonts w:ascii="Calibri"/>
                <w:spacing w:val="-5"/>
                <w:sz w:val="20"/>
              </w:rPr>
              <w:t>4,2</w:t>
            </w:r>
          </w:p>
        </w:tc>
        <w:tc>
          <w:tcPr>
            <w:tcW w:w="561" w:type="dxa"/>
          </w:tcPr>
          <w:p w14:paraId="3C2E254E" w14:textId="77777777" w:rsidR="002A1B9B" w:rsidRDefault="002A1B9B" w:rsidP="00DA1009">
            <w:pPr>
              <w:ind w:left="156"/>
              <w:rPr>
                <w:rFonts w:ascii="Calibri"/>
                <w:sz w:val="20"/>
              </w:rPr>
            </w:pPr>
            <w:r>
              <w:rPr>
                <w:rFonts w:ascii="Calibri"/>
                <w:spacing w:val="-4"/>
                <w:sz w:val="20"/>
              </w:rPr>
              <w:t>4,04</w:t>
            </w:r>
          </w:p>
        </w:tc>
        <w:tc>
          <w:tcPr>
            <w:tcW w:w="560" w:type="dxa"/>
          </w:tcPr>
          <w:p w14:paraId="515A05AA" w14:textId="77777777" w:rsidR="002A1B9B" w:rsidRDefault="002A1B9B" w:rsidP="00DA1009">
            <w:pPr>
              <w:ind w:right="15"/>
              <w:jc w:val="right"/>
              <w:rPr>
                <w:rFonts w:ascii="Calibri"/>
                <w:sz w:val="20"/>
              </w:rPr>
            </w:pPr>
            <w:r>
              <w:rPr>
                <w:rFonts w:ascii="Calibri"/>
                <w:spacing w:val="-10"/>
                <w:sz w:val="20"/>
              </w:rPr>
              <w:t>1</w:t>
            </w:r>
          </w:p>
        </w:tc>
        <w:tc>
          <w:tcPr>
            <w:tcW w:w="560" w:type="dxa"/>
          </w:tcPr>
          <w:p w14:paraId="05982CEB" w14:textId="77777777" w:rsidR="002A1B9B" w:rsidRDefault="002A1B9B" w:rsidP="00DA1009">
            <w:pPr>
              <w:ind w:right="15"/>
              <w:jc w:val="right"/>
              <w:rPr>
                <w:rFonts w:ascii="Calibri"/>
                <w:sz w:val="20"/>
              </w:rPr>
            </w:pPr>
            <w:r>
              <w:rPr>
                <w:rFonts w:ascii="Calibri"/>
                <w:spacing w:val="-5"/>
                <w:sz w:val="20"/>
              </w:rPr>
              <w:t>3,1</w:t>
            </w:r>
          </w:p>
        </w:tc>
        <w:tc>
          <w:tcPr>
            <w:tcW w:w="560" w:type="dxa"/>
          </w:tcPr>
          <w:p w14:paraId="39FFE4E6" w14:textId="77777777" w:rsidR="002A1B9B" w:rsidRDefault="002A1B9B" w:rsidP="00DA1009">
            <w:pPr>
              <w:ind w:left="157" w:right="1"/>
              <w:rPr>
                <w:rFonts w:ascii="Calibri"/>
                <w:sz w:val="20"/>
              </w:rPr>
            </w:pPr>
            <w:r>
              <w:rPr>
                <w:rFonts w:ascii="Calibri"/>
                <w:spacing w:val="-4"/>
                <w:sz w:val="20"/>
              </w:rPr>
              <w:t>2,82</w:t>
            </w:r>
          </w:p>
        </w:tc>
        <w:tc>
          <w:tcPr>
            <w:tcW w:w="560" w:type="dxa"/>
          </w:tcPr>
          <w:p w14:paraId="28FD27DE" w14:textId="77777777" w:rsidR="002A1B9B" w:rsidRDefault="002A1B9B" w:rsidP="00DA1009">
            <w:pPr>
              <w:ind w:left="257"/>
              <w:rPr>
                <w:rFonts w:ascii="Calibri"/>
                <w:sz w:val="20"/>
              </w:rPr>
            </w:pPr>
            <w:r>
              <w:rPr>
                <w:rFonts w:ascii="Calibri"/>
                <w:spacing w:val="-5"/>
                <w:sz w:val="20"/>
              </w:rPr>
              <w:t>3,5</w:t>
            </w:r>
          </w:p>
        </w:tc>
        <w:tc>
          <w:tcPr>
            <w:tcW w:w="560" w:type="dxa"/>
          </w:tcPr>
          <w:p w14:paraId="12EF4119" w14:textId="77777777" w:rsidR="002A1B9B" w:rsidRDefault="002A1B9B" w:rsidP="00DA1009">
            <w:pPr>
              <w:ind w:right="14"/>
              <w:jc w:val="right"/>
              <w:rPr>
                <w:rFonts w:ascii="Calibri"/>
                <w:sz w:val="20"/>
              </w:rPr>
            </w:pPr>
            <w:r>
              <w:rPr>
                <w:rFonts w:ascii="Calibri"/>
                <w:spacing w:val="-4"/>
                <w:sz w:val="20"/>
              </w:rPr>
              <w:t>3,83</w:t>
            </w:r>
          </w:p>
        </w:tc>
        <w:tc>
          <w:tcPr>
            <w:tcW w:w="560" w:type="dxa"/>
          </w:tcPr>
          <w:p w14:paraId="7FA12090" w14:textId="77777777" w:rsidR="002A1B9B" w:rsidRDefault="002A1B9B" w:rsidP="00DA1009">
            <w:pPr>
              <w:ind w:left="157"/>
              <w:rPr>
                <w:rFonts w:ascii="Calibri"/>
                <w:sz w:val="20"/>
              </w:rPr>
            </w:pPr>
            <w:r>
              <w:rPr>
                <w:rFonts w:ascii="Calibri"/>
                <w:spacing w:val="-4"/>
                <w:sz w:val="20"/>
              </w:rPr>
              <w:t>3,51</w:t>
            </w:r>
          </w:p>
        </w:tc>
        <w:tc>
          <w:tcPr>
            <w:tcW w:w="561" w:type="dxa"/>
          </w:tcPr>
          <w:p w14:paraId="636B3543" w14:textId="77777777" w:rsidR="002A1B9B" w:rsidRDefault="002A1B9B" w:rsidP="00DA1009">
            <w:pPr>
              <w:ind w:left="256"/>
              <w:rPr>
                <w:rFonts w:ascii="Calibri"/>
                <w:sz w:val="20"/>
              </w:rPr>
            </w:pPr>
            <w:r>
              <w:rPr>
                <w:rFonts w:ascii="Calibri"/>
                <w:spacing w:val="-5"/>
                <w:sz w:val="20"/>
              </w:rPr>
              <w:t>2,7</w:t>
            </w:r>
          </w:p>
        </w:tc>
        <w:tc>
          <w:tcPr>
            <w:tcW w:w="560" w:type="dxa"/>
          </w:tcPr>
          <w:p w14:paraId="22E73C69" w14:textId="77777777" w:rsidR="002A1B9B" w:rsidRDefault="002A1B9B" w:rsidP="00DA1009">
            <w:pPr>
              <w:ind w:left="157" w:right="1"/>
              <w:rPr>
                <w:rFonts w:ascii="Calibri"/>
                <w:sz w:val="20"/>
              </w:rPr>
            </w:pPr>
            <w:r>
              <w:rPr>
                <w:rFonts w:ascii="Calibri"/>
                <w:spacing w:val="-4"/>
                <w:sz w:val="20"/>
              </w:rPr>
              <w:t>3,35</w:t>
            </w:r>
          </w:p>
        </w:tc>
        <w:tc>
          <w:tcPr>
            <w:tcW w:w="560" w:type="dxa"/>
          </w:tcPr>
          <w:p w14:paraId="1C053F4B" w14:textId="77777777" w:rsidR="002A1B9B" w:rsidRDefault="002A1B9B" w:rsidP="00DA1009">
            <w:pPr>
              <w:ind w:left="157" w:right="1"/>
              <w:rPr>
                <w:rFonts w:ascii="Calibri"/>
                <w:sz w:val="20"/>
              </w:rPr>
            </w:pPr>
            <w:r>
              <w:rPr>
                <w:rFonts w:ascii="Calibri"/>
                <w:spacing w:val="-4"/>
                <w:sz w:val="20"/>
              </w:rPr>
              <w:t>2,73</w:t>
            </w:r>
          </w:p>
        </w:tc>
        <w:tc>
          <w:tcPr>
            <w:tcW w:w="560" w:type="dxa"/>
          </w:tcPr>
          <w:p w14:paraId="1059EE1A" w14:textId="77777777" w:rsidR="002A1B9B" w:rsidRDefault="002A1B9B" w:rsidP="00DA1009">
            <w:pPr>
              <w:ind w:left="157" w:right="1"/>
              <w:rPr>
                <w:rFonts w:ascii="Calibri"/>
                <w:sz w:val="20"/>
              </w:rPr>
            </w:pPr>
            <w:r>
              <w:rPr>
                <w:rFonts w:ascii="Calibri"/>
                <w:spacing w:val="-4"/>
                <w:sz w:val="20"/>
              </w:rPr>
              <w:t>4,11</w:t>
            </w:r>
          </w:p>
        </w:tc>
        <w:tc>
          <w:tcPr>
            <w:tcW w:w="560" w:type="dxa"/>
          </w:tcPr>
          <w:p w14:paraId="6510045B" w14:textId="77777777" w:rsidR="002A1B9B" w:rsidRDefault="002A1B9B" w:rsidP="00DA1009">
            <w:pPr>
              <w:ind w:right="14"/>
              <w:jc w:val="right"/>
              <w:rPr>
                <w:rFonts w:ascii="Calibri"/>
                <w:sz w:val="20"/>
              </w:rPr>
            </w:pPr>
            <w:r>
              <w:rPr>
                <w:rFonts w:ascii="Calibri"/>
                <w:spacing w:val="-4"/>
                <w:sz w:val="20"/>
              </w:rPr>
              <w:t>3,32</w:t>
            </w:r>
          </w:p>
        </w:tc>
        <w:tc>
          <w:tcPr>
            <w:tcW w:w="604" w:type="dxa"/>
          </w:tcPr>
          <w:p w14:paraId="3283F7A4" w14:textId="77777777" w:rsidR="002A1B9B" w:rsidRDefault="002A1B9B" w:rsidP="00DA1009">
            <w:pPr>
              <w:ind w:left="201"/>
              <w:rPr>
                <w:rFonts w:ascii="Calibri"/>
                <w:sz w:val="20"/>
              </w:rPr>
            </w:pPr>
            <w:r>
              <w:rPr>
                <w:rFonts w:ascii="Calibri"/>
                <w:spacing w:val="-4"/>
                <w:sz w:val="20"/>
              </w:rPr>
              <w:t>79,4</w:t>
            </w:r>
          </w:p>
        </w:tc>
      </w:tr>
      <w:tr w:rsidR="002A1B9B" w14:paraId="5E0A3955" w14:textId="77777777" w:rsidTr="00DA1009">
        <w:trPr>
          <w:trHeight w:val="240"/>
        </w:trPr>
        <w:tc>
          <w:tcPr>
            <w:tcW w:w="721" w:type="dxa"/>
          </w:tcPr>
          <w:p w14:paraId="66A1B99E" w14:textId="77777777" w:rsidR="002A1B9B" w:rsidRDefault="002A1B9B" w:rsidP="00DA1009">
            <w:pPr>
              <w:ind w:left="39"/>
              <w:rPr>
                <w:rFonts w:ascii="Calibri"/>
                <w:sz w:val="20"/>
              </w:rPr>
            </w:pPr>
            <w:r>
              <w:rPr>
                <w:rFonts w:ascii="Calibri"/>
                <w:spacing w:val="-5"/>
                <w:sz w:val="20"/>
              </w:rPr>
              <w:t>71</w:t>
            </w:r>
          </w:p>
        </w:tc>
        <w:tc>
          <w:tcPr>
            <w:tcW w:w="560" w:type="dxa"/>
          </w:tcPr>
          <w:p w14:paraId="655AD257" w14:textId="77777777" w:rsidR="002A1B9B" w:rsidRDefault="002A1B9B" w:rsidP="00DA1009">
            <w:pPr>
              <w:ind w:right="15"/>
              <w:jc w:val="right"/>
              <w:rPr>
                <w:rFonts w:ascii="Calibri"/>
                <w:sz w:val="20"/>
              </w:rPr>
            </w:pPr>
            <w:r>
              <w:rPr>
                <w:rFonts w:ascii="Calibri"/>
                <w:spacing w:val="-4"/>
                <w:sz w:val="20"/>
              </w:rPr>
              <w:t>3,49</w:t>
            </w:r>
          </w:p>
        </w:tc>
        <w:tc>
          <w:tcPr>
            <w:tcW w:w="560" w:type="dxa"/>
          </w:tcPr>
          <w:p w14:paraId="68443BAE" w14:textId="77777777" w:rsidR="002A1B9B" w:rsidRDefault="002A1B9B" w:rsidP="00DA1009">
            <w:pPr>
              <w:ind w:right="15"/>
              <w:jc w:val="right"/>
              <w:rPr>
                <w:rFonts w:ascii="Calibri"/>
                <w:sz w:val="20"/>
              </w:rPr>
            </w:pPr>
            <w:r>
              <w:rPr>
                <w:rFonts w:ascii="Calibri"/>
                <w:spacing w:val="-10"/>
                <w:sz w:val="20"/>
              </w:rPr>
              <w:t>1</w:t>
            </w:r>
          </w:p>
        </w:tc>
        <w:tc>
          <w:tcPr>
            <w:tcW w:w="560" w:type="dxa"/>
          </w:tcPr>
          <w:p w14:paraId="1CB26784" w14:textId="77777777" w:rsidR="002A1B9B" w:rsidRDefault="002A1B9B" w:rsidP="00DA1009">
            <w:pPr>
              <w:ind w:right="15"/>
              <w:jc w:val="right"/>
              <w:rPr>
                <w:rFonts w:ascii="Calibri"/>
                <w:sz w:val="20"/>
              </w:rPr>
            </w:pPr>
            <w:r>
              <w:rPr>
                <w:rFonts w:ascii="Calibri"/>
                <w:spacing w:val="-4"/>
                <w:sz w:val="20"/>
              </w:rPr>
              <w:t>4,72</w:t>
            </w:r>
          </w:p>
        </w:tc>
        <w:tc>
          <w:tcPr>
            <w:tcW w:w="560" w:type="dxa"/>
          </w:tcPr>
          <w:p w14:paraId="0339FC9D" w14:textId="77777777" w:rsidR="002A1B9B" w:rsidRDefault="002A1B9B" w:rsidP="00DA1009">
            <w:pPr>
              <w:ind w:right="14"/>
              <w:jc w:val="right"/>
              <w:rPr>
                <w:rFonts w:ascii="Calibri"/>
                <w:sz w:val="20"/>
              </w:rPr>
            </w:pPr>
            <w:r>
              <w:rPr>
                <w:rFonts w:ascii="Calibri"/>
                <w:spacing w:val="-4"/>
                <w:sz w:val="20"/>
              </w:rPr>
              <w:t>3,56</w:t>
            </w:r>
          </w:p>
        </w:tc>
        <w:tc>
          <w:tcPr>
            <w:tcW w:w="560" w:type="dxa"/>
          </w:tcPr>
          <w:p w14:paraId="629CB55A" w14:textId="77777777" w:rsidR="002A1B9B" w:rsidRDefault="002A1B9B" w:rsidP="00DA1009">
            <w:pPr>
              <w:ind w:right="14"/>
              <w:jc w:val="right"/>
              <w:rPr>
                <w:rFonts w:ascii="Calibri"/>
                <w:sz w:val="20"/>
              </w:rPr>
            </w:pPr>
            <w:r>
              <w:rPr>
                <w:rFonts w:ascii="Calibri"/>
                <w:spacing w:val="-4"/>
                <w:sz w:val="20"/>
              </w:rPr>
              <w:t>2,06</w:t>
            </w:r>
          </w:p>
        </w:tc>
        <w:tc>
          <w:tcPr>
            <w:tcW w:w="560" w:type="dxa"/>
          </w:tcPr>
          <w:p w14:paraId="30E61EE2" w14:textId="77777777" w:rsidR="002A1B9B" w:rsidRDefault="002A1B9B" w:rsidP="00DA1009">
            <w:pPr>
              <w:ind w:left="157"/>
              <w:rPr>
                <w:rFonts w:ascii="Calibri"/>
                <w:sz w:val="20"/>
              </w:rPr>
            </w:pPr>
            <w:r>
              <w:rPr>
                <w:rFonts w:ascii="Calibri"/>
                <w:spacing w:val="-4"/>
                <w:sz w:val="20"/>
              </w:rPr>
              <w:t>3,19</w:t>
            </w:r>
          </w:p>
        </w:tc>
        <w:tc>
          <w:tcPr>
            <w:tcW w:w="561" w:type="dxa"/>
          </w:tcPr>
          <w:p w14:paraId="073B7EC6" w14:textId="77777777" w:rsidR="002A1B9B" w:rsidRDefault="002A1B9B" w:rsidP="00DA1009">
            <w:pPr>
              <w:ind w:left="256"/>
              <w:rPr>
                <w:rFonts w:ascii="Calibri"/>
                <w:sz w:val="20"/>
              </w:rPr>
            </w:pPr>
            <w:r>
              <w:rPr>
                <w:rFonts w:ascii="Calibri"/>
                <w:spacing w:val="-5"/>
                <w:sz w:val="20"/>
              </w:rPr>
              <w:t>3,5</w:t>
            </w:r>
          </w:p>
        </w:tc>
        <w:tc>
          <w:tcPr>
            <w:tcW w:w="560" w:type="dxa"/>
          </w:tcPr>
          <w:p w14:paraId="107B2E07" w14:textId="77777777" w:rsidR="002A1B9B" w:rsidRDefault="002A1B9B" w:rsidP="00DA1009">
            <w:pPr>
              <w:ind w:right="15"/>
              <w:jc w:val="right"/>
              <w:rPr>
                <w:rFonts w:ascii="Calibri"/>
                <w:sz w:val="20"/>
              </w:rPr>
            </w:pPr>
            <w:r>
              <w:rPr>
                <w:rFonts w:ascii="Calibri"/>
                <w:spacing w:val="-4"/>
                <w:sz w:val="20"/>
              </w:rPr>
              <w:t>3,83</w:t>
            </w:r>
          </w:p>
        </w:tc>
        <w:tc>
          <w:tcPr>
            <w:tcW w:w="560" w:type="dxa"/>
          </w:tcPr>
          <w:p w14:paraId="60A16994" w14:textId="77777777" w:rsidR="002A1B9B" w:rsidRDefault="002A1B9B" w:rsidP="00DA1009">
            <w:pPr>
              <w:ind w:left="157" w:right="1"/>
              <w:rPr>
                <w:rFonts w:ascii="Calibri"/>
                <w:sz w:val="20"/>
              </w:rPr>
            </w:pPr>
            <w:r>
              <w:rPr>
                <w:rFonts w:ascii="Calibri"/>
                <w:spacing w:val="-4"/>
                <w:sz w:val="20"/>
              </w:rPr>
              <w:t>3,51</w:t>
            </w:r>
          </w:p>
        </w:tc>
        <w:tc>
          <w:tcPr>
            <w:tcW w:w="560" w:type="dxa"/>
          </w:tcPr>
          <w:p w14:paraId="2B5C44F5" w14:textId="77777777" w:rsidR="002A1B9B" w:rsidRDefault="002A1B9B" w:rsidP="00DA1009">
            <w:pPr>
              <w:ind w:left="257" w:right="1"/>
              <w:rPr>
                <w:rFonts w:ascii="Calibri"/>
                <w:sz w:val="20"/>
              </w:rPr>
            </w:pPr>
            <w:r>
              <w:rPr>
                <w:rFonts w:ascii="Calibri"/>
                <w:spacing w:val="-5"/>
                <w:sz w:val="20"/>
              </w:rPr>
              <w:t>2,7</w:t>
            </w:r>
          </w:p>
        </w:tc>
        <w:tc>
          <w:tcPr>
            <w:tcW w:w="560" w:type="dxa"/>
          </w:tcPr>
          <w:p w14:paraId="0DCE3DF4" w14:textId="77777777" w:rsidR="002A1B9B" w:rsidRDefault="002A1B9B" w:rsidP="00DA1009">
            <w:pPr>
              <w:ind w:left="157"/>
              <w:rPr>
                <w:rFonts w:ascii="Calibri"/>
                <w:sz w:val="20"/>
              </w:rPr>
            </w:pPr>
            <w:r>
              <w:rPr>
                <w:rFonts w:ascii="Calibri"/>
                <w:spacing w:val="-4"/>
                <w:sz w:val="20"/>
              </w:rPr>
              <w:t>3,35</w:t>
            </w:r>
          </w:p>
        </w:tc>
        <w:tc>
          <w:tcPr>
            <w:tcW w:w="560" w:type="dxa"/>
          </w:tcPr>
          <w:p w14:paraId="3C2B700A" w14:textId="77777777" w:rsidR="002A1B9B" w:rsidRDefault="002A1B9B" w:rsidP="00DA1009">
            <w:pPr>
              <w:ind w:right="14"/>
              <w:jc w:val="right"/>
              <w:rPr>
                <w:rFonts w:ascii="Calibri"/>
                <w:sz w:val="20"/>
              </w:rPr>
            </w:pPr>
            <w:r>
              <w:rPr>
                <w:rFonts w:ascii="Calibri"/>
                <w:spacing w:val="-4"/>
                <w:sz w:val="20"/>
              </w:rPr>
              <w:t>2,55</w:t>
            </w:r>
          </w:p>
        </w:tc>
        <w:tc>
          <w:tcPr>
            <w:tcW w:w="560" w:type="dxa"/>
          </w:tcPr>
          <w:p w14:paraId="69760486" w14:textId="77777777" w:rsidR="002A1B9B" w:rsidRDefault="002A1B9B" w:rsidP="00DA1009">
            <w:pPr>
              <w:ind w:left="257"/>
              <w:rPr>
                <w:rFonts w:ascii="Calibri"/>
                <w:sz w:val="20"/>
              </w:rPr>
            </w:pPr>
            <w:r>
              <w:rPr>
                <w:rFonts w:ascii="Calibri"/>
                <w:spacing w:val="-5"/>
                <w:sz w:val="20"/>
              </w:rPr>
              <w:t>4,2</w:t>
            </w:r>
          </w:p>
        </w:tc>
        <w:tc>
          <w:tcPr>
            <w:tcW w:w="561" w:type="dxa"/>
          </w:tcPr>
          <w:p w14:paraId="6F988129" w14:textId="77777777" w:rsidR="002A1B9B" w:rsidRDefault="002A1B9B" w:rsidP="00DA1009">
            <w:pPr>
              <w:ind w:left="156"/>
              <w:rPr>
                <w:rFonts w:ascii="Calibri"/>
                <w:sz w:val="20"/>
              </w:rPr>
            </w:pPr>
            <w:r>
              <w:rPr>
                <w:rFonts w:ascii="Calibri"/>
                <w:spacing w:val="-4"/>
                <w:sz w:val="20"/>
              </w:rPr>
              <w:t>4,04</w:t>
            </w:r>
          </w:p>
        </w:tc>
        <w:tc>
          <w:tcPr>
            <w:tcW w:w="560" w:type="dxa"/>
          </w:tcPr>
          <w:p w14:paraId="48A00518" w14:textId="77777777" w:rsidR="002A1B9B" w:rsidRDefault="002A1B9B" w:rsidP="00DA1009">
            <w:pPr>
              <w:ind w:right="15"/>
              <w:jc w:val="right"/>
              <w:rPr>
                <w:rFonts w:ascii="Calibri"/>
                <w:sz w:val="20"/>
              </w:rPr>
            </w:pPr>
            <w:r>
              <w:rPr>
                <w:rFonts w:ascii="Calibri"/>
                <w:spacing w:val="-10"/>
                <w:sz w:val="20"/>
              </w:rPr>
              <w:t>1</w:t>
            </w:r>
          </w:p>
        </w:tc>
        <w:tc>
          <w:tcPr>
            <w:tcW w:w="560" w:type="dxa"/>
          </w:tcPr>
          <w:p w14:paraId="3DF045A8" w14:textId="77777777" w:rsidR="002A1B9B" w:rsidRDefault="002A1B9B" w:rsidP="00DA1009">
            <w:pPr>
              <w:ind w:right="15"/>
              <w:jc w:val="right"/>
              <w:rPr>
                <w:rFonts w:ascii="Calibri"/>
                <w:sz w:val="20"/>
              </w:rPr>
            </w:pPr>
            <w:r>
              <w:rPr>
                <w:rFonts w:ascii="Calibri"/>
                <w:spacing w:val="-5"/>
                <w:sz w:val="20"/>
              </w:rPr>
              <w:t>3,1</w:t>
            </w:r>
          </w:p>
        </w:tc>
        <w:tc>
          <w:tcPr>
            <w:tcW w:w="560" w:type="dxa"/>
          </w:tcPr>
          <w:p w14:paraId="45AD1300" w14:textId="77777777" w:rsidR="002A1B9B" w:rsidRDefault="002A1B9B" w:rsidP="00DA1009">
            <w:pPr>
              <w:ind w:left="157" w:right="1"/>
              <w:rPr>
                <w:rFonts w:ascii="Calibri"/>
                <w:sz w:val="20"/>
              </w:rPr>
            </w:pPr>
            <w:r>
              <w:rPr>
                <w:rFonts w:ascii="Calibri"/>
                <w:spacing w:val="-4"/>
                <w:sz w:val="20"/>
              </w:rPr>
              <w:t>2,82</w:t>
            </w:r>
          </w:p>
        </w:tc>
        <w:tc>
          <w:tcPr>
            <w:tcW w:w="560" w:type="dxa"/>
          </w:tcPr>
          <w:p w14:paraId="1BBEC018" w14:textId="77777777" w:rsidR="002A1B9B" w:rsidRDefault="002A1B9B" w:rsidP="00DA1009">
            <w:pPr>
              <w:ind w:left="257"/>
              <w:rPr>
                <w:rFonts w:ascii="Calibri"/>
                <w:sz w:val="20"/>
              </w:rPr>
            </w:pPr>
            <w:r>
              <w:rPr>
                <w:rFonts w:ascii="Calibri"/>
                <w:spacing w:val="-5"/>
                <w:sz w:val="20"/>
              </w:rPr>
              <w:t>3,5</w:t>
            </w:r>
          </w:p>
        </w:tc>
        <w:tc>
          <w:tcPr>
            <w:tcW w:w="560" w:type="dxa"/>
          </w:tcPr>
          <w:p w14:paraId="7FDC0B11" w14:textId="77777777" w:rsidR="002A1B9B" w:rsidRDefault="002A1B9B" w:rsidP="00DA1009">
            <w:pPr>
              <w:ind w:right="14"/>
              <w:jc w:val="right"/>
              <w:rPr>
                <w:rFonts w:ascii="Calibri"/>
                <w:sz w:val="20"/>
              </w:rPr>
            </w:pPr>
            <w:r>
              <w:rPr>
                <w:rFonts w:ascii="Calibri"/>
                <w:spacing w:val="-4"/>
                <w:sz w:val="20"/>
              </w:rPr>
              <w:t>3,83</w:t>
            </w:r>
          </w:p>
        </w:tc>
        <w:tc>
          <w:tcPr>
            <w:tcW w:w="560" w:type="dxa"/>
          </w:tcPr>
          <w:p w14:paraId="37A18DC7" w14:textId="77777777" w:rsidR="002A1B9B" w:rsidRDefault="002A1B9B" w:rsidP="00DA1009">
            <w:pPr>
              <w:ind w:left="157"/>
              <w:rPr>
                <w:rFonts w:ascii="Calibri"/>
                <w:sz w:val="20"/>
              </w:rPr>
            </w:pPr>
            <w:r>
              <w:rPr>
                <w:rFonts w:ascii="Calibri"/>
                <w:spacing w:val="-4"/>
                <w:sz w:val="20"/>
              </w:rPr>
              <w:t>3,51</w:t>
            </w:r>
          </w:p>
        </w:tc>
        <w:tc>
          <w:tcPr>
            <w:tcW w:w="561" w:type="dxa"/>
          </w:tcPr>
          <w:p w14:paraId="4BC8D5D9" w14:textId="77777777" w:rsidR="002A1B9B" w:rsidRDefault="002A1B9B" w:rsidP="00DA1009">
            <w:pPr>
              <w:ind w:left="256"/>
              <w:rPr>
                <w:rFonts w:ascii="Calibri"/>
                <w:sz w:val="20"/>
              </w:rPr>
            </w:pPr>
            <w:r>
              <w:rPr>
                <w:rFonts w:ascii="Calibri"/>
                <w:spacing w:val="-5"/>
                <w:sz w:val="20"/>
              </w:rPr>
              <w:t>2,7</w:t>
            </w:r>
          </w:p>
        </w:tc>
        <w:tc>
          <w:tcPr>
            <w:tcW w:w="560" w:type="dxa"/>
          </w:tcPr>
          <w:p w14:paraId="72C0B567" w14:textId="77777777" w:rsidR="002A1B9B" w:rsidRDefault="002A1B9B" w:rsidP="00DA1009">
            <w:pPr>
              <w:ind w:left="157" w:right="1"/>
              <w:rPr>
                <w:rFonts w:ascii="Calibri"/>
                <w:sz w:val="20"/>
              </w:rPr>
            </w:pPr>
            <w:r>
              <w:rPr>
                <w:rFonts w:ascii="Calibri"/>
                <w:spacing w:val="-4"/>
                <w:sz w:val="20"/>
              </w:rPr>
              <w:t>3,35</w:t>
            </w:r>
          </w:p>
        </w:tc>
        <w:tc>
          <w:tcPr>
            <w:tcW w:w="560" w:type="dxa"/>
          </w:tcPr>
          <w:p w14:paraId="65FC2CDF" w14:textId="77777777" w:rsidR="002A1B9B" w:rsidRDefault="002A1B9B" w:rsidP="00DA1009">
            <w:pPr>
              <w:ind w:left="157" w:right="1"/>
              <w:rPr>
                <w:rFonts w:ascii="Calibri"/>
                <w:sz w:val="20"/>
              </w:rPr>
            </w:pPr>
            <w:r>
              <w:rPr>
                <w:rFonts w:ascii="Calibri"/>
                <w:spacing w:val="-4"/>
                <w:sz w:val="20"/>
              </w:rPr>
              <w:t>2,73</w:t>
            </w:r>
          </w:p>
        </w:tc>
        <w:tc>
          <w:tcPr>
            <w:tcW w:w="560" w:type="dxa"/>
          </w:tcPr>
          <w:p w14:paraId="16525BFA" w14:textId="77777777" w:rsidR="002A1B9B" w:rsidRDefault="002A1B9B" w:rsidP="00DA1009">
            <w:pPr>
              <w:ind w:left="157" w:right="1"/>
              <w:rPr>
                <w:rFonts w:ascii="Calibri"/>
                <w:sz w:val="20"/>
              </w:rPr>
            </w:pPr>
            <w:r>
              <w:rPr>
                <w:rFonts w:ascii="Calibri"/>
                <w:spacing w:val="-4"/>
                <w:sz w:val="20"/>
              </w:rPr>
              <w:t>4,11</w:t>
            </w:r>
          </w:p>
        </w:tc>
        <w:tc>
          <w:tcPr>
            <w:tcW w:w="560" w:type="dxa"/>
          </w:tcPr>
          <w:p w14:paraId="709F4E0C" w14:textId="77777777" w:rsidR="002A1B9B" w:rsidRDefault="002A1B9B" w:rsidP="00DA1009">
            <w:pPr>
              <w:ind w:right="14"/>
              <w:jc w:val="right"/>
              <w:rPr>
                <w:rFonts w:ascii="Calibri"/>
                <w:sz w:val="20"/>
              </w:rPr>
            </w:pPr>
            <w:r>
              <w:rPr>
                <w:rFonts w:ascii="Calibri"/>
                <w:spacing w:val="-4"/>
                <w:sz w:val="20"/>
              </w:rPr>
              <w:t>3,32</w:t>
            </w:r>
          </w:p>
        </w:tc>
        <w:tc>
          <w:tcPr>
            <w:tcW w:w="604" w:type="dxa"/>
          </w:tcPr>
          <w:p w14:paraId="2A822676" w14:textId="77777777" w:rsidR="002A1B9B" w:rsidRDefault="002A1B9B" w:rsidP="00DA1009">
            <w:pPr>
              <w:ind w:left="101"/>
              <w:rPr>
                <w:rFonts w:ascii="Calibri"/>
                <w:sz w:val="20"/>
              </w:rPr>
            </w:pPr>
            <w:r>
              <w:rPr>
                <w:rFonts w:ascii="Calibri"/>
                <w:spacing w:val="-2"/>
                <w:sz w:val="20"/>
              </w:rPr>
              <w:t>79,66</w:t>
            </w:r>
          </w:p>
        </w:tc>
      </w:tr>
      <w:tr w:rsidR="002A1B9B" w14:paraId="42AFCBD9" w14:textId="77777777" w:rsidTr="00DA1009">
        <w:trPr>
          <w:trHeight w:val="240"/>
        </w:trPr>
        <w:tc>
          <w:tcPr>
            <w:tcW w:w="721" w:type="dxa"/>
          </w:tcPr>
          <w:p w14:paraId="4946621F" w14:textId="77777777" w:rsidR="002A1B9B" w:rsidRDefault="002A1B9B" w:rsidP="00DA1009">
            <w:pPr>
              <w:ind w:left="39"/>
              <w:rPr>
                <w:rFonts w:ascii="Calibri"/>
                <w:sz w:val="20"/>
              </w:rPr>
            </w:pPr>
            <w:r>
              <w:rPr>
                <w:rFonts w:ascii="Calibri"/>
                <w:spacing w:val="-5"/>
                <w:sz w:val="20"/>
              </w:rPr>
              <w:t>72</w:t>
            </w:r>
          </w:p>
        </w:tc>
        <w:tc>
          <w:tcPr>
            <w:tcW w:w="560" w:type="dxa"/>
          </w:tcPr>
          <w:p w14:paraId="2C2F1CD9" w14:textId="77777777" w:rsidR="002A1B9B" w:rsidRDefault="002A1B9B" w:rsidP="00DA1009">
            <w:pPr>
              <w:ind w:right="15"/>
              <w:jc w:val="right"/>
              <w:rPr>
                <w:rFonts w:ascii="Calibri"/>
                <w:sz w:val="20"/>
              </w:rPr>
            </w:pPr>
            <w:r>
              <w:rPr>
                <w:rFonts w:ascii="Calibri"/>
                <w:spacing w:val="-4"/>
                <w:sz w:val="20"/>
              </w:rPr>
              <w:t>2,34</w:t>
            </w:r>
          </w:p>
        </w:tc>
        <w:tc>
          <w:tcPr>
            <w:tcW w:w="560" w:type="dxa"/>
          </w:tcPr>
          <w:p w14:paraId="267285A7" w14:textId="77777777" w:rsidR="002A1B9B" w:rsidRDefault="002A1B9B" w:rsidP="00DA1009">
            <w:pPr>
              <w:ind w:right="15"/>
              <w:jc w:val="right"/>
              <w:rPr>
                <w:rFonts w:ascii="Calibri"/>
                <w:sz w:val="20"/>
              </w:rPr>
            </w:pPr>
            <w:r>
              <w:rPr>
                <w:rFonts w:ascii="Calibri"/>
                <w:spacing w:val="-4"/>
                <w:sz w:val="20"/>
              </w:rPr>
              <w:t>2,03</w:t>
            </w:r>
          </w:p>
        </w:tc>
        <w:tc>
          <w:tcPr>
            <w:tcW w:w="560" w:type="dxa"/>
          </w:tcPr>
          <w:p w14:paraId="127E22D3" w14:textId="77777777" w:rsidR="002A1B9B" w:rsidRDefault="002A1B9B" w:rsidP="00DA1009">
            <w:pPr>
              <w:ind w:right="15"/>
              <w:jc w:val="right"/>
              <w:rPr>
                <w:rFonts w:ascii="Calibri"/>
                <w:sz w:val="20"/>
              </w:rPr>
            </w:pPr>
            <w:r>
              <w:rPr>
                <w:rFonts w:ascii="Calibri"/>
                <w:spacing w:val="-4"/>
                <w:sz w:val="20"/>
              </w:rPr>
              <w:t>4,04</w:t>
            </w:r>
          </w:p>
        </w:tc>
        <w:tc>
          <w:tcPr>
            <w:tcW w:w="560" w:type="dxa"/>
          </w:tcPr>
          <w:p w14:paraId="0C0AB340" w14:textId="77777777" w:rsidR="002A1B9B" w:rsidRDefault="002A1B9B" w:rsidP="00DA1009">
            <w:pPr>
              <w:ind w:right="14"/>
              <w:jc w:val="right"/>
              <w:rPr>
                <w:rFonts w:ascii="Calibri"/>
                <w:sz w:val="20"/>
              </w:rPr>
            </w:pPr>
            <w:r>
              <w:rPr>
                <w:rFonts w:ascii="Calibri"/>
                <w:spacing w:val="-4"/>
                <w:sz w:val="20"/>
              </w:rPr>
              <w:t>3,56</w:t>
            </w:r>
          </w:p>
        </w:tc>
        <w:tc>
          <w:tcPr>
            <w:tcW w:w="560" w:type="dxa"/>
          </w:tcPr>
          <w:p w14:paraId="118B5361" w14:textId="77777777" w:rsidR="002A1B9B" w:rsidRDefault="002A1B9B" w:rsidP="00DA1009">
            <w:pPr>
              <w:ind w:right="14"/>
              <w:jc w:val="right"/>
              <w:rPr>
                <w:rFonts w:ascii="Calibri"/>
                <w:sz w:val="20"/>
              </w:rPr>
            </w:pPr>
            <w:r>
              <w:rPr>
                <w:rFonts w:ascii="Calibri"/>
                <w:spacing w:val="-4"/>
                <w:sz w:val="20"/>
              </w:rPr>
              <w:t>2,06</w:t>
            </w:r>
          </w:p>
        </w:tc>
        <w:tc>
          <w:tcPr>
            <w:tcW w:w="560" w:type="dxa"/>
          </w:tcPr>
          <w:p w14:paraId="290A5B66" w14:textId="77777777" w:rsidR="002A1B9B" w:rsidRDefault="002A1B9B" w:rsidP="00DA1009">
            <w:pPr>
              <w:ind w:left="157"/>
              <w:rPr>
                <w:rFonts w:ascii="Calibri"/>
                <w:sz w:val="20"/>
              </w:rPr>
            </w:pPr>
            <w:r>
              <w:rPr>
                <w:rFonts w:ascii="Calibri"/>
                <w:spacing w:val="-4"/>
                <w:sz w:val="20"/>
              </w:rPr>
              <w:t>3,19</w:t>
            </w:r>
          </w:p>
        </w:tc>
        <w:tc>
          <w:tcPr>
            <w:tcW w:w="561" w:type="dxa"/>
          </w:tcPr>
          <w:p w14:paraId="0D612383" w14:textId="77777777" w:rsidR="002A1B9B" w:rsidRDefault="002A1B9B" w:rsidP="00DA1009">
            <w:pPr>
              <w:ind w:left="256"/>
              <w:rPr>
                <w:rFonts w:ascii="Calibri"/>
                <w:sz w:val="20"/>
              </w:rPr>
            </w:pPr>
            <w:r>
              <w:rPr>
                <w:rFonts w:ascii="Calibri"/>
                <w:spacing w:val="-5"/>
                <w:sz w:val="20"/>
              </w:rPr>
              <w:t>2,6</w:t>
            </w:r>
          </w:p>
        </w:tc>
        <w:tc>
          <w:tcPr>
            <w:tcW w:w="560" w:type="dxa"/>
          </w:tcPr>
          <w:p w14:paraId="629C08B1" w14:textId="77777777" w:rsidR="002A1B9B" w:rsidRDefault="002A1B9B" w:rsidP="00DA1009">
            <w:pPr>
              <w:ind w:right="15"/>
              <w:jc w:val="right"/>
              <w:rPr>
                <w:rFonts w:ascii="Calibri"/>
                <w:sz w:val="20"/>
              </w:rPr>
            </w:pPr>
            <w:r>
              <w:rPr>
                <w:rFonts w:ascii="Calibri"/>
                <w:spacing w:val="-4"/>
                <w:sz w:val="20"/>
              </w:rPr>
              <w:t>3,06</w:t>
            </w:r>
          </w:p>
        </w:tc>
        <w:tc>
          <w:tcPr>
            <w:tcW w:w="560" w:type="dxa"/>
          </w:tcPr>
          <w:p w14:paraId="17065FAC" w14:textId="77777777" w:rsidR="002A1B9B" w:rsidRDefault="002A1B9B" w:rsidP="00DA1009">
            <w:pPr>
              <w:ind w:left="157" w:right="1"/>
              <w:rPr>
                <w:rFonts w:ascii="Calibri"/>
                <w:sz w:val="20"/>
              </w:rPr>
            </w:pPr>
            <w:r>
              <w:rPr>
                <w:rFonts w:ascii="Calibri"/>
                <w:spacing w:val="-4"/>
                <w:sz w:val="20"/>
              </w:rPr>
              <w:t>3,51</w:t>
            </w:r>
          </w:p>
        </w:tc>
        <w:tc>
          <w:tcPr>
            <w:tcW w:w="560" w:type="dxa"/>
          </w:tcPr>
          <w:p w14:paraId="6A90F624" w14:textId="77777777" w:rsidR="002A1B9B" w:rsidRDefault="002A1B9B" w:rsidP="00DA1009">
            <w:pPr>
              <w:ind w:left="157" w:right="1"/>
              <w:rPr>
                <w:rFonts w:ascii="Calibri"/>
                <w:sz w:val="20"/>
              </w:rPr>
            </w:pPr>
            <w:r>
              <w:rPr>
                <w:rFonts w:ascii="Calibri"/>
                <w:spacing w:val="-4"/>
                <w:sz w:val="20"/>
              </w:rPr>
              <w:t>2,02</w:t>
            </w:r>
          </w:p>
        </w:tc>
        <w:tc>
          <w:tcPr>
            <w:tcW w:w="560" w:type="dxa"/>
          </w:tcPr>
          <w:p w14:paraId="563FA6CF" w14:textId="77777777" w:rsidR="002A1B9B" w:rsidRDefault="002A1B9B" w:rsidP="00DA1009">
            <w:pPr>
              <w:ind w:left="157"/>
              <w:rPr>
                <w:rFonts w:ascii="Calibri"/>
                <w:sz w:val="20"/>
              </w:rPr>
            </w:pPr>
            <w:r>
              <w:rPr>
                <w:rFonts w:ascii="Calibri"/>
                <w:spacing w:val="-4"/>
                <w:sz w:val="20"/>
              </w:rPr>
              <w:t>3,35</w:t>
            </w:r>
          </w:p>
        </w:tc>
        <w:tc>
          <w:tcPr>
            <w:tcW w:w="560" w:type="dxa"/>
          </w:tcPr>
          <w:p w14:paraId="62EF23F8" w14:textId="77777777" w:rsidR="002A1B9B" w:rsidRDefault="002A1B9B" w:rsidP="00DA1009">
            <w:pPr>
              <w:ind w:right="14"/>
              <w:jc w:val="right"/>
              <w:rPr>
                <w:rFonts w:ascii="Calibri"/>
                <w:sz w:val="20"/>
              </w:rPr>
            </w:pPr>
            <w:r>
              <w:rPr>
                <w:rFonts w:ascii="Calibri"/>
                <w:spacing w:val="-4"/>
                <w:sz w:val="20"/>
              </w:rPr>
              <w:t>2,55</w:t>
            </w:r>
          </w:p>
        </w:tc>
        <w:tc>
          <w:tcPr>
            <w:tcW w:w="560" w:type="dxa"/>
          </w:tcPr>
          <w:p w14:paraId="0B43D9F5" w14:textId="77777777" w:rsidR="002A1B9B" w:rsidRDefault="002A1B9B" w:rsidP="00DA1009">
            <w:pPr>
              <w:ind w:left="157"/>
              <w:rPr>
                <w:rFonts w:ascii="Calibri"/>
                <w:sz w:val="20"/>
              </w:rPr>
            </w:pPr>
            <w:r>
              <w:rPr>
                <w:rFonts w:ascii="Calibri"/>
                <w:spacing w:val="-4"/>
                <w:sz w:val="20"/>
              </w:rPr>
              <w:t>3,27</w:t>
            </w:r>
          </w:p>
        </w:tc>
        <w:tc>
          <w:tcPr>
            <w:tcW w:w="561" w:type="dxa"/>
          </w:tcPr>
          <w:p w14:paraId="450D3EF5" w14:textId="77777777" w:rsidR="002A1B9B" w:rsidRDefault="002A1B9B" w:rsidP="00DA1009">
            <w:pPr>
              <w:ind w:left="156"/>
              <w:rPr>
                <w:rFonts w:ascii="Calibri"/>
                <w:sz w:val="20"/>
              </w:rPr>
            </w:pPr>
            <w:r>
              <w:rPr>
                <w:rFonts w:ascii="Calibri"/>
                <w:spacing w:val="-4"/>
                <w:sz w:val="20"/>
              </w:rPr>
              <w:t>3,02</w:t>
            </w:r>
          </w:p>
        </w:tc>
        <w:tc>
          <w:tcPr>
            <w:tcW w:w="560" w:type="dxa"/>
          </w:tcPr>
          <w:p w14:paraId="28350443" w14:textId="77777777" w:rsidR="002A1B9B" w:rsidRDefault="002A1B9B" w:rsidP="00DA1009">
            <w:pPr>
              <w:ind w:right="15"/>
              <w:jc w:val="right"/>
              <w:rPr>
                <w:rFonts w:ascii="Calibri"/>
                <w:sz w:val="20"/>
              </w:rPr>
            </w:pPr>
            <w:r>
              <w:rPr>
                <w:rFonts w:ascii="Calibri"/>
                <w:spacing w:val="-10"/>
                <w:sz w:val="20"/>
              </w:rPr>
              <w:t>1</w:t>
            </w:r>
          </w:p>
        </w:tc>
        <w:tc>
          <w:tcPr>
            <w:tcW w:w="560" w:type="dxa"/>
          </w:tcPr>
          <w:p w14:paraId="14F14E37" w14:textId="77777777" w:rsidR="002A1B9B" w:rsidRDefault="002A1B9B" w:rsidP="00DA1009">
            <w:pPr>
              <w:ind w:right="15"/>
              <w:jc w:val="right"/>
              <w:rPr>
                <w:rFonts w:ascii="Calibri"/>
                <w:sz w:val="20"/>
              </w:rPr>
            </w:pPr>
            <w:r>
              <w:rPr>
                <w:rFonts w:ascii="Calibri"/>
                <w:spacing w:val="-5"/>
                <w:sz w:val="20"/>
              </w:rPr>
              <w:t>3,1</w:t>
            </w:r>
          </w:p>
        </w:tc>
        <w:tc>
          <w:tcPr>
            <w:tcW w:w="560" w:type="dxa"/>
          </w:tcPr>
          <w:p w14:paraId="08525F96" w14:textId="77777777" w:rsidR="002A1B9B" w:rsidRDefault="002A1B9B" w:rsidP="00DA1009">
            <w:pPr>
              <w:ind w:left="157" w:right="1"/>
              <w:rPr>
                <w:rFonts w:ascii="Calibri"/>
                <w:sz w:val="20"/>
              </w:rPr>
            </w:pPr>
            <w:r>
              <w:rPr>
                <w:rFonts w:ascii="Calibri"/>
                <w:spacing w:val="-4"/>
                <w:sz w:val="20"/>
              </w:rPr>
              <w:t>2,82</w:t>
            </w:r>
          </w:p>
        </w:tc>
        <w:tc>
          <w:tcPr>
            <w:tcW w:w="560" w:type="dxa"/>
          </w:tcPr>
          <w:p w14:paraId="5B29BB88" w14:textId="77777777" w:rsidR="002A1B9B" w:rsidRDefault="002A1B9B" w:rsidP="00DA1009">
            <w:pPr>
              <w:ind w:left="257"/>
              <w:rPr>
                <w:rFonts w:ascii="Calibri"/>
                <w:sz w:val="20"/>
              </w:rPr>
            </w:pPr>
            <w:r>
              <w:rPr>
                <w:rFonts w:ascii="Calibri"/>
                <w:spacing w:val="-5"/>
                <w:sz w:val="20"/>
              </w:rPr>
              <w:t>2,6</w:t>
            </w:r>
          </w:p>
        </w:tc>
        <w:tc>
          <w:tcPr>
            <w:tcW w:w="560" w:type="dxa"/>
          </w:tcPr>
          <w:p w14:paraId="6B0C3987" w14:textId="77777777" w:rsidR="002A1B9B" w:rsidRDefault="002A1B9B" w:rsidP="00DA1009">
            <w:pPr>
              <w:ind w:right="14"/>
              <w:jc w:val="right"/>
              <w:rPr>
                <w:rFonts w:ascii="Calibri"/>
                <w:sz w:val="20"/>
              </w:rPr>
            </w:pPr>
            <w:r>
              <w:rPr>
                <w:rFonts w:ascii="Calibri"/>
                <w:spacing w:val="-4"/>
                <w:sz w:val="20"/>
              </w:rPr>
              <w:t>3,06</w:t>
            </w:r>
          </w:p>
        </w:tc>
        <w:tc>
          <w:tcPr>
            <w:tcW w:w="560" w:type="dxa"/>
          </w:tcPr>
          <w:p w14:paraId="4F07EA2D" w14:textId="77777777" w:rsidR="002A1B9B" w:rsidRDefault="002A1B9B" w:rsidP="00DA1009">
            <w:pPr>
              <w:ind w:left="157"/>
              <w:rPr>
                <w:rFonts w:ascii="Calibri"/>
                <w:sz w:val="20"/>
              </w:rPr>
            </w:pPr>
            <w:r>
              <w:rPr>
                <w:rFonts w:ascii="Calibri"/>
                <w:spacing w:val="-4"/>
                <w:sz w:val="20"/>
              </w:rPr>
              <w:t>3,51</w:t>
            </w:r>
          </w:p>
        </w:tc>
        <w:tc>
          <w:tcPr>
            <w:tcW w:w="561" w:type="dxa"/>
          </w:tcPr>
          <w:p w14:paraId="7DAF9D2E" w14:textId="77777777" w:rsidR="002A1B9B" w:rsidRDefault="002A1B9B" w:rsidP="00DA1009">
            <w:pPr>
              <w:ind w:left="156"/>
              <w:rPr>
                <w:rFonts w:ascii="Calibri"/>
                <w:sz w:val="20"/>
              </w:rPr>
            </w:pPr>
            <w:r>
              <w:rPr>
                <w:rFonts w:ascii="Calibri"/>
                <w:spacing w:val="-4"/>
                <w:sz w:val="20"/>
              </w:rPr>
              <w:t>2,02</w:t>
            </w:r>
          </w:p>
        </w:tc>
        <w:tc>
          <w:tcPr>
            <w:tcW w:w="560" w:type="dxa"/>
          </w:tcPr>
          <w:p w14:paraId="552DEFEF" w14:textId="77777777" w:rsidR="002A1B9B" w:rsidRDefault="002A1B9B" w:rsidP="00DA1009">
            <w:pPr>
              <w:ind w:left="157" w:right="1"/>
              <w:rPr>
                <w:rFonts w:ascii="Calibri"/>
                <w:sz w:val="20"/>
              </w:rPr>
            </w:pPr>
            <w:r>
              <w:rPr>
                <w:rFonts w:ascii="Calibri"/>
                <w:spacing w:val="-4"/>
                <w:sz w:val="20"/>
              </w:rPr>
              <w:t>3,35</w:t>
            </w:r>
          </w:p>
        </w:tc>
        <w:tc>
          <w:tcPr>
            <w:tcW w:w="560" w:type="dxa"/>
          </w:tcPr>
          <w:p w14:paraId="5E5A9856" w14:textId="77777777" w:rsidR="002A1B9B" w:rsidRDefault="002A1B9B" w:rsidP="00DA1009">
            <w:pPr>
              <w:ind w:left="157" w:right="1"/>
              <w:rPr>
                <w:rFonts w:ascii="Calibri"/>
                <w:sz w:val="20"/>
              </w:rPr>
            </w:pPr>
            <w:r>
              <w:rPr>
                <w:rFonts w:ascii="Calibri"/>
                <w:spacing w:val="-4"/>
                <w:sz w:val="20"/>
              </w:rPr>
              <w:t>2,73</w:t>
            </w:r>
          </w:p>
        </w:tc>
        <w:tc>
          <w:tcPr>
            <w:tcW w:w="560" w:type="dxa"/>
          </w:tcPr>
          <w:p w14:paraId="54930664" w14:textId="77777777" w:rsidR="002A1B9B" w:rsidRDefault="002A1B9B" w:rsidP="00DA1009">
            <w:pPr>
              <w:ind w:left="157" w:right="1"/>
              <w:rPr>
                <w:rFonts w:ascii="Calibri"/>
                <w:sz w:val="20"/>
              </w:rPr>
            </w:pPr>
            <w:r>
              <w:rPr>
                <w:rFonts w:ascii="Calibri"/>
                <w:spacing w:val="-4"/>
                <w:sz w:val="20"/>
              </w:rPr>
              <w:t>2,93</w:t>
            </w:r>
          </w:p>
        </w:tc>
        <w:tc>
          <w:tcPr>
            <w:tcW w:w="560" w:type="dxa"/>
          </w:tcPr>
          <w:p w14:paraId="2768FA6E" w14:textId="77777777" w:rsidR="002A1B9B" w:rsidRDefault="002A1B9B" w:rsidP="00DA1009">
            <w:pPr>
              <w:ind w:right="14"/>
              <w:jc w:val="right"/>
              <w:rPr>
                <w:rFonts w:ascii="Calibri"/>
                <w:sz w:val="20"/>
              </w:rPr>
            </w:pPr>
            <w:r>
              <w:rPr>
                <w:rFonts w:ascii="Calibri"/>
                <w:spacing w:val="-4"/>
                <w:sz w:val="20"/>
              </w:rPr>
              <w:t>2,38</w:t>
            </w:r>
          </w:p>
        </w:tc>
        <w:tc>
          <w:tcPr>
            <w:tcW w:w="604" w:type="dxa"/>
          </w:tcPr>
          <w:p w14:paraId="015C081C" w14:textId="77777777" w:rsidR="002A1B9B" w:rsidRDefault="002A1B9B" w:rsidP="00DA1009">
            <w:pPr>
              <w:ind w:left="101"/>
              <w:rPr>
                <w:rFonts w:ascii="Calibri"/>
                <w:sz w:val="20"/>
              </w:rPr>
            </w:pPr>
            <w:r>
              <w:rPr>
                <w:rFonts w:ascii="Calibri"/>
                <w:spacing w:val="-2"/>
                <w:sz w:val="20"/>
              </w:rPr>
              <w:t>70,08</w:t>
            </w:r>
          </w:p>
        </w:tc>
      </w:tr>
    </w:tbl>
    <w:p w14:paraId="6D2C2E14" w14:textId="77777777" w:rsidR="002A1B9B" w:rsidRDefault="002A1B9B" w:rsidP="002A1B9B">
      <w:pPr>
        <w:rPr>
          <w:rFonts w:ascii="Calibri"/>
          <w:sz w:val="20"/>
        </w:rPr>
        <w:sectPr w:rsidR="002A1B9B" w:rsidSect="009A3177">
          <w:headerReference w:type="default" r:id="rId84"/>
          <w:footerReference w:type="default" r:id="rId85"/>
          <w:pgSz w:w="16840" w:h="11910" w:orient="landscape"/>
          <w:pgMar w:top="700" w:right="280" w:bottom="280" w:left="980" w:header="170" w:footer="0" w:gutter="0"/>
          <w:cols w:space="720"/>
          <w:docGrid w:linePitch="299"/>
        </w:sectPr>
      </w:pPr>
    </w:p>
    <w:p w14:paraId="52F0B04C" w14:textId="77777777" w:rsidR="002A1B9B" w:rsidRDefault="002A1B9B" w:rsidP="002A1B9B">
      <w:pPr>
        <w:spacing w:before="3"/>
        <w:rPr>
          <w:rFonts w:ascii="Calibri"/>
          <w:b/>
          <w:sz w:val="2"/>
        </w:rPr>
      </w:pPr>
    </w:p>
    <w:tbl>
      <w:tblPr>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1"/>
        <w:gridCol w:w="560"/>
        <w:gridCol w:w="560"/>
        <w:gridCol w:w="560"/>
        <w:gridCol w:w="560"/>
        <w:gridCol w:w="560"/>
        <w:gridCol w:w="560"/>
        <w:gridCol w:w="561"/>
        <w:gridCol w:w="560"/>
        <w:gridCol w:w="560"/>
        <w:gridCol w:w="560"/>
        <w:gridCol w:w="560"/>
        <w:gridCol w:w="560"/>
        <w:gridCol w:w="560"/>
        <w:gridCol w:w="561"/>
        <w:gridCol w:w="560"/>
        <w:gridCol w:w="560"/>
        <w:gridCol w:w="560"/>
        <w:gridCol w:w="560"/>
        <w:gridCol w:w="560"/>
        <w:gridCol w:w="560"/>
        <w:gridCol w:w="561"/>
        <w:gridCol w:w="560"/>
        <w:gridCol w:w="560"/>
        <w:gridCol w:w="560"/>
        <w:gridCol w:w="560"/>
        <w:gridCol w:w="604"/>
      </w:tblGrid>
      <w:tr w:rsidR="002A1B9B" w14:paraId="44FC970B" w14:textId="77777777" w:rsidTr="00DA1009">
        <w:trPr>
          <w:trHeight w:val="240"/>
        </w:trPr>
        <w:tc>
          <w:tcPr>
            <w:tcW w:w="721" w:type="dxa"/>
          </w:tcPr>
          <w:p w14:paraId="76A83756" w14:textId="77777777" w:rsidR="002A1B9B" w:rsidRDefault="002A1B9B" w:rsidP="00DA1009">
            <w:pPr>
              <w:ind w:left="39"/>
              <w:rPr>
                <w:rFonts w:ascii="Calibri"/>
                <w:sz w:val="20"/>
              </w:rPr>
            </w:pPr>
            <w:r>
              <w:rPr>
                <w:rFonts w:ascii="Calibri"/>
                <w:spacing w:val="-5"/>
                <w:sz w:val="20"/>
              </w:rPr>
              <w:t>73</w:t>
            </w:r>
          </w:p>
        </w:tc>
        <w:tc>
          <w:tcPr>
            <w:tcW w:w="560" w:type="dxa"/>
          </w:tcPr>
          <w:p w14:paraId="2E5FD561" w14:textId="77777777" w:rsidR="002A1B9B" w:rsidRDefault="002A1B9B" w:rsidP="00DA1009">
            <w:pPr>
              <w:ind w:right="15"/>
              <w:jc w:val="right"/>
              <w:rPr>
                <w:rFonts w:ascii="Calibri"/>
                <w:sz w:val="20"/>
              </w:rPr>
            </w:pPr>
            <w:r>
              <w:rPr>
                <w:rFonts w:ascii="Calibri"/>
                <w:spacing w:val="-4"/>
                <w:sz w:val="20"/>
              </w:rPr>
              <w:t>3,49</w:t>
            </w:r>
          </w:p>
        </w:tc>
        <w:tc>
          <w:tcPr>
            <w:tcW w:w="560" w:type="dxa"/>
          </w:tcPr>
          <w:p w14:paraId="2D89BCE3" w14:textId="77777777" w:rsidR="002A1B9B" w:rsidRDefault="002A1B9B" w:rsidP="00DA1009">
            <w:pPr>
              <w:ind w:right="15"/>
              <w:jc w:val="right"/>
              <w:rPr>
                <w:rFonts w:ascii="Calibri"/>
                <w:sz w:val="20"/>
              </w:rPr>
            </w:pPr>
            <w:r>
              <w:rPr>
                <w:rFonts w:ascii="Calibri"/>
                <w:spacing w:val="-4"/>
                <w:sz w:val="20"/>
              </w:rPr>
              <w:t>2,03</w:t>
            </w:r>
          </w:p>
        </w:tc>
        <w:tc>
          <w:tcPr>
            <w:tcW w:w="560" w:type="dxa"/>
          </w:tcPr>
          <w:p w14:paraId="1820115B" w14:textId="77777777" w:rsidR="002A1B9B" w:rsidRDefault="002A1B9B" w:rsidP="00DA1009">
            <w:pPr>
              <w:ind w:left="157" w:right="1"/>
              <w:rPr>
                <w:rFonts w:ascii="Calibri"/>
                <w:sz w:val="20"/>
              </w:rPr>
            </w:pPr>
            <w:r>
              <w:rPr>
                <w:rFonts w:ascii="Calibri"/>
                <w:spacing w:val="-4"/>
                <w:sz w:val="20"/>
              </w:rPr>
              <w:t>4,72</w:t>
            </w:r>
          </w:p>
        </w:tc>
        <w:tc>
          <w:tcPr>
            <w:tcW w:w="560" w:type="dxa"/>
          </w:tcPr>
          <w:p w14:paraId="21468F13" w14:textId="77777777" w:rsidR="002A1B9B" w:rsidRDefault="002A1B9B" w:rsidP="00DA1009">
            <w:pPr>
              <w:ind w:left="157"/>
              <w:rPr>
                <w:rFonts w:ascii="Calibri"/>
                <w:sz w:val="20"/>
              </w:rPr>
            </w:pPr>
            <w:r>
              <w:rPr>
                <w:rFonts w:ascii="Calibri"/>
                <w:spacing w:val="-4"/>
                <w:sz w:val="20"/>
              </w:rPr>
              <w:t>3,56</w:t>
            </w:r>
          </w:p>
        </w:tc>
        <w:tc>
          <w:tcPr>
            <w:tcW w:w="560" w:type="dxa"/>
          </w:tcPr>
          <w:p w14:paraId="2AEB9C87" w14:textId="77777777" w:rsidR="002A1B9B" w:rsidRDefault="002A1B9B" w:rsidP="00DA1009">
            <w:pPr>
              <w:ind w:right="14"/>
              <w:jc w:val="right"/>
              <w:rPr>
                <w:rFonts w:ascii="Calibri"/>
                <w:sz w:val="20"/>
              </w:rPr>
            </w:pPr>
            <w:r>
              <w:rPr>
                <w:rFonts w:ascii="Calibri"/>
                <w:spacing w:val="-4"/>
                <w:sz w:val="20"/>
              </w:rPr>
              <w:t>2,06</w:t>
            </w:r>
          </w:p>
        </w:tc>
        <w:tc>
          <w:tcPr>
            <w:tcW w:w="560" w:type="dxa"/>
          </w:tcPr>
          <w:p w14:paraId="2BE0AB9B" w14:textId="77777777" w:rsidR="002A1B9B" w:rsidRDefault="002A1B9B" w:rsidP="00DA1009">
            <w:pPr>
              <w:ind w:left="157"/>
              <w:rPr>
                <w:rFonts w:ascii="Calibri"/>
                <w:sz w:val="20"/>
              </w:rPr>
            </w:pPr>
            <w:r>
              <w:rPr>
                <w:rFonts w:ascii="Calibri"/>
                <w:spacing w:val="-4"/>
                <w:sz w:val="20"/>
              </w:rPr>
              <w:t>3,19</w:t>
            </w:r>
          </w:p>
        </w:tc>
        <w:tc>
          <w:tcPr>
            <w:tcW w:w="561" w:type="dxa"/>
          </w:tcPr>
          <w:p w14:paraId="65241480" w14:textId="77777777" w:rsidR="002A1B9B" w:rsidRDefault="002A1B9B" w:rsidP="00DA1009">
            <w:pPr>
              <w:ind w:left="256"/>
              <w:rPr>
                <w:rFonts w:ascii="Calibri"/>
                <w:sz w:val="20"/>
              </w:rPr>
            </w:pPr>
            <w:r>
              <w:rPr>
                <w:rFonts w:ascii="Calibri"/>
                <w:spacing w:val="-5"/>
                <w:sz w:val="20"/>
              </w:rPr>
              <w:t>3,5</w:t>
            </w:r>
          </w:p>
        </w:tc>
        <w:tc>
          <w:tcPr>
            <w:tcW w:w="560" w:type="dxa"/>
          </w:tcPr>
          <w:p w14:paraId="34335F5F" w14:textId="77777777" w:rsidR="002A1B9B" w:rsidRDefault="002A1B9B" w:rsidP="00DA1009">
            <w:pPr>
              <w:ind w:right="15"/>
              <w:jc w:val="right"/>
              <w:rPr>
                <w:rFonts w:ascii="Calibri"/>
                <w:sz w:val="20"/>
              </w:rPr>
            </w:pPr>
            <w:r>
              <w:rPr>
                <w:rFonts w:ascii="Calibri"/>
                <w:spacing w:val="-4"/>
                <w:sz w:val="20"/>
              </w:rPr>
              <w:t>3,06</w:t>
            </w:r>
          </w:p>
        </w:tc>
        <w:tc>
          <w:tcPr>
            <w:tcW w:w="560" w:type="dxa"/>
          </w:tcPr>
          <w:p w14:paraId="31DE966E" w14:textId="77777777" w:rsidR="002A1B9B" w:rsidRDefault="002A1B9B" w:rsidP="00DA1009">
            <w:pPr>
              <w:ind w:left="157" w:right="1"/>
              <w:rPr>
                <w:rFonts w:ascii="Calibri"/>
                <w:sz w:val="20"/>
              </w:rPr>
            </w:pPr>
            <w:r>
              <w:rPr>
                <w:rFonts w:ascii="Calibri"/>
                <w:spacing w:val="-4"/>
                <w:sz w:val="20"/>
              </w:rPr>
              <w:t>3,51</w:t>
            </w:r>
          </w:p>
        </w:tc>
        <w:tc>
          <w:tcPr>
            <w:tcW w:w="560" w:type="dxa"/>
          </w:tcPr>
          <w:p w14:paraId="433DC869" w14:textId="77777777" w:rsidR="002A1B9B" w:rsidRDefault="002A1B9B" w:rsidP="00DA1009">
            <w:pPr>
              <w:ind w:right="15"/>
              <w:jc w:val="right"/>
              <w:rPr>
                <w:rFonts w:ascii="Calibri"/>
                <w:sz w:val="20"/>
              </w:rPr>
            </w:pPr>
            <w:r>
              <w:rPr>
                <w:rFonts w:ascii="Calibri"/>
                <w:spacing w:val="-4"/>
                <w:sz w:val="20"/>
              </w:rPr>
              <w:t>2,02</w:t>
            </w:r>
          </w:p>
        </w:tc>
        <w:tc>
          <w:tcPr>
            <w:tcW w:w="560" w:type="dxa"/>
          </w:tcPr>
          <w:p w14:paraId="343E44CE" w14:textId="77777777" w:rsidR="002A1B9B" w:rsidRDefault="002A1B9B" w:rsidP="00DA1009">
            <w:pPr>
              <w:ind w:right="14"/>
              <w:jc w:val="right"/>
              <w:rPr>
                <w:rFonts w:ascii="Calibri"/>
                <w:sz w:val="20"/>
              </w:rPr>
            </w:pPr>
            <w:r>
              <w:rPr>
                <w:rFonts w:ascii="Calibri"/>
                <w:spacing w:val="-4"/>
                <w:sz w:val="20"/>
              </w:rPr>
              <w:t>3,35</w:t>
            </w:r>
          </w:p>
        </w:tc>
        <w:tc>
          <w:tcPr>
            <w:tcW w:w="560" w:type="dxa"/>
          </w:tcPr>
          <w:p w14:paraId="53E25273" w14:textId="77777777" w:rsidR="002A1B9B" w:rsidRDefault="002A1B9B" w:rsidP="00DA1009">
            <w:pPr>
              <w:ind w:right="14"/>
              <w:jc w:val="right"/>
              <w:rPr>
                <w:rFonts w:ascii="Calibri"/>
                <w:sz w:val="20"/>
              </w:rPr>
            </w:pPr>
            <w:r>
              <w:rPr>
                <w:rFonts w:ascii="Calibri"/>
                <w:spacing w:val="-4"/>
                <w:sz w:val="20"/>
              </w:rPr>
              <w:t>1,95</w:t>
            </w:r>
          </w:p>
        </w:tc>
        <w:tc>
          <w:tcPr>
            <w:tcW w:w="560" w:type="dxa"/>
          </w:tcPr>
          <w:p w14:paraId="2C81E7C9" w14:textId="77777777" w:rsidR="002A1B9B" w:rsidRDefault="002A1B9B" w:rsidP="00DA1009">
            <w:pPr>
              <w:ind w:left="257"/>
              <w:rPr>
                <w:rFonts w:ascii="Calibri"/>
                <w:sz w:val="20"/>
              </w:rPr>
            </w:pPr>
            <w:r>
              <w:rPr>
                <w:rFonts w:ascii="Calibri"/>
                <w:spacing w:val="-5"/>
                <w:sz w:val="20"/>
              </w:rPr>
              <w:t>4,2</w:t>
            </w:r>
          </w:p>
        </w:tc>
        <w:tc>
          <w:tcPr>
            <w:tcW w:w="561" w:type="dxa"/>
          </w:tcPr>
          <w:p w14:paraId="0EA5D3FA" w14:textId="77777777" w:rsidR="002A1B9B" w:rsidRDefault="002A1B9B" w:rsidP="00DA1009">
            <w:pPr>
              <w:ind w:right="15"/>
              <w:jc w:val="right"/>
              <w:rPr>
                <w:rFonts w:ascii="Calibri"/>
                <w:sz w:val="20"/>
              </w:rPr>
            </w:pPr>
            <w:r>
              <w:rPr>
                <w:rFonts w:ascii="Calibri"/>
                <w:spacing w:val="-4"/>
                <w:sz w:val="20"/>
              </w:rPr>
              <w:t>4,04</w:t>
            </w:r>
          </w:p>
        </w:tc>
        <w:tc>
          <w:tcPr>
            <w:tcW w:w="560" w:type="dxa"/>
          </w:tcPr>
          <w:p w14:paraId="0AC1DC04" w14:textId="77777777" w:rsidR="002A1B9B" w:rsidRDefault="002A1B9B" w:rsidP="00DA1009">
            <w:pPr>
              <w:ind w:right="15"/>
              <w:jc w:val="right"/>
              <w:rPr>
                <w:rFonts w:ascii="Calibri"/>
                <w:sz w:val="20"/>
              </w:rPr>
            </w:pPr>
            <w:r>
              <w:rPr>
                <w:rFonts w:ascii="Calibri"/>
                <w:spacing w:val="-10"/>
                <w:sz w:val="20"/>
              </w:rPr>
              <w:t>1</w:t>
            </w:r>
          </w:p>
        </w:tc>
        <w:tc>
          <w:tcPr>
            <w:tcW w:w="560" w:type="dxa"/>
          </w:tcPr>
          <w:p w14:paraId="4A222FCA" w14:textId="77777777" w:rsidR="002A1B9B" w:rsidRDefault="002A1B9B" w:rsidP="00DA1009">
            <w:pPr>
              <w:ind w:left="257" w:right="1"/>
              <w:rPr>
                <w:rFonts w:ascii="Calibri"/>
                <w:sz w:val="20"/>
              </w:rPr>
            </w:pPr>
            <w:r>
              <w:rPr>
                <w:rFonts w:ascii="Calibri"/>
                <w:spacing w:val="-5"/>
                <w:sz w:val="20"/>
              </w:rPr>
              <w:t>3,1</w:t>
            </w:r>
          </w:p>
        </w:tc>
        <w:tc>
          <w:tcPr>
            <w:tcW w:w="560" w:type="dxa"/>
          </w:tcPr>
          <w:p w14:paraId="1C9023EA" w14:textId="77777777" w:rsidR="002A1B9B" w:rsidRDefault="002A1B9B" w:rsidP="00DA1009">
            <w:pPr>
              <w:ind w:right="15"/>
              <w:jc w:val="right"/>
              <w:rPr>
                <w:rFonts w:ascii="Calibri"/>
                <w:sz w:val="20"/>
              </w:rPr>
            </w:pPr>
            <w:r>
              <w:rPr>
                <w:rFonts w:ascii="Calibri"/>
                <w:spacing w:val="-4"/>
                <w:sz w:val="20"/>
              </w:rPr>
              <w:t>2,82</w:t>
            </w:r>
          </w:p>
        </w:tc>
        <w:tc>
          <w:tcPr>
            <w:tcW w:w="560" w:type="dxa"/>
          </w:tcPr>
          <w:p w14:paraId="60BE7F14" w14:textId="77777777" w:rsidR="002A1B9B" w:rsidRDefault="002A1B9B" w:rsidP="00DA1009">
            <w:pPr>
              <w:ind w:left="257"/>
              <w:rPr>
                <w:rFonts w:ascii="Calibri"/>
                <w:sz w:val="20"/>
              </w:rPr>
            </w:pPr>
            <w:r>
              <w:rPr>
                <w:rFonts w:ascii="Calibri"/>
                <w:spacing w:val="-5"/>
                <w:sz w:val="20"/>
              </w:rPr>
              <w:t>3,5</w:t>
            </w:r>
          </w:p>
        </w:tc>
        <w:tc>
          <w:tcPr>
            <w:tcW w:w="560" w:type="dxa"/>
          </w:tcPr>
          <w:p w14:paraId="071E0F84" w14:textId="77777777" w:rsidR="002A1B9B" w:rsidRDefault="002A1B9B" w:rsidP="00DA1009">
            <w:pPr>
              <w:ind w:right="14"/>
              <w:jc w:val="right"/>
              <w:rPr>
                <w:rFonts w:ascii="Calibri"/>
                <w:sz w:val="20"/>
              </w:rPr>
            </w:pPr>
            <w:r>
              <w:rPr>
                <w:rFonts w:ascii="Calibri"/>
                <w:spacing w:val="-4"/>
                <w:sz w:val="20"/>
              </w:rPr>
              <w:t>3,06</w:t>
            </w:r>
          </w:p>
        </w:tc>
        <w:tc>
          <w:tcPr>
            <w:tcW w:w="560" w:type="dxa"/>
          </w:tcPr>
          <w:p w14:paraId="2745E7FD" w14:textId="77777777" w:rsidR="002A1B9B" w:rsidRDefault="002A1B9B" w:rsidP="00DA1009">
            <w:pPr>
              <w:ind w:left="157"/>
              <w:rPr>
                <w:rFonts w:ascii="Calibri"/>
                <w:sz w:val="20"/>
              </w:rPr>
            </w:pPr>
            <w:r>
              <w:rPr>
                <w:rFonts w:ascii="Calibri"/>
                <w:spacing w:val="-4"/>
                <w:sz w:val="20"/>
              </w:rPr>
              <w:t>3,51</w:t>
            </w:r>
          </w:p>
        </w:tc>
        <w:tc>
          <w:tcPr>
            <w:tcW w:w="561" w:type="dxa"/>
          </w:tcPr>
          <w:p w14:paraId="3FE18EC1" w14:textId="77777777" w:rsidR="002A1B9B" w:rsidRDefault="002A1B9B" w:rsidP="00DA1009">
            <w:pPr>
              <w:ind w:right="15"/>
              <w:jc w:val="right"/>
              <w:rPr>
                <w:rFonts w:ascii="Calibri"/>
                <w:sz w:val="20"/>
              </w:rPr>
            </w:pPr>
            <w:r>
              <w:rPr>
                <w:rFonts w:ascii="Calibri"/>
                <w:spacing w:val="-4"/>
                <w:sz w:val="20"/>
              </w:rPr>
              <w:t>2,02</w:t>
            </w:r>
          </w:p>
        </w:tc>
        <w:tc>
          <w:tcPr>
            <w:tcW w:w="560" w:type="dxa"/>
          </w:tcPr>
          <w:p w14:paraId="4B2E64A5" w14:textId="77777777" w:rsidR="002A1B9B" w:rsidRDefault="002A1B9B" w:rsidP="00DA1009">
            <w:pPr>
              <w:ind w:right="15"/>
              <w:jc w:val="right"/>
              <w:rPr>
                <w:rFonts w:ascii="Calibri"/>
                <w:sz w:val="20"/>
              </w:rPr>
            </w:pPr>
            <w:r>
              <w:rPr>
                <w:rFonts w:ascii="Calibri"/>
                <w:spacing w:val="-4"/>
                <w:sz w:val="20"/>
              </w:rPr>
              <w:t>3,35</w:t>
            </w:r>
          </w:p>
        </w:tc>
        <w:tc>
          <w:tcPr>
            <w:tcW w:w="560" w:type="dxa"/>
          </w:tcPr>
          <w:p w14:paraId="4DD7E24F" w14:textId="77777777" w:rsidR="002A1B9B" w:rsidRDefault="002A1B9B" w:rsidP="00DA1009">
            <w:pPr>
              <w:ind w:right="15"/>
              <w:jc w:val="right"/>
              <w:rPr>
                <w:rFonts w:ascii="Calibri"/>
                <w:sz w:val="20"/>
              </w:rPr>
            </w:pPr>
            <w:r>
              <w:rPr>
                <w:rFonts w:ascii="Calibri"/>
                <w:spacing w:val="-10"/>
                <w:sz w:val="20"/>
              </w:rPr>
              <w:t>2</w:t>
            </w:r>
          </w:p>
        </w:tc>
        <w:tc>
          <w:tcPr>
            <w:tcW w:w="560" w:type="dxa"/>
          </w:tcPr>
          <w:p w14:paraId="6E11DEC4" w14:textId="77777777" w:rsidR="002A1B9B" w:rsidRDefault="002A1B9B" w:rsidP="00DA1009">
            <w:pPr>
              <w:ind w:left="157" w:right="1"/>
              <w:rPr>
                <w:rFonts w:ascii="Calibri"/>
                <w:sz w:val="20"/>
              </w:rPr>
            </w:pPr>
            <w:r>
              <w:rPr>
                <w:rFonts w:ascii="Calibri"/>
                <w:spacing w:val="-4"/>
                <w:sz w:val="20"/>
              </w:rPr>
              <w:t>4,11</w:t>
            </w:r>
          </w:p>
        </w:tc>
        <w:tc>
          <w:tcPr>
            <w:tcW w:w="560" w:type="dxa"/>
          </w:tcPr>
          <w:p w14:paraId="3E9BFEE3" w14:textId="77777777" w:rsidR="002A1B9B" w:rsidRDefault="002A1B9B" w:rsidP="00DA1009">
            <w:pPr>
              <w:ind w:right="14"/>
              <w:jc w:val="right"/>
              <w:rPr>
                <w:rFonts w:ascii="Calibri"/>
                <w:sz w:val="20"/>
              </w:rPr>
            </w:pPr>
            <w:r>
              <w:rPr>
                <w:rFonts w:ascii="Calibri"/>
                <w:spacing w:val="-4"/>
                <w:sz w:val="20"/>
              </w:rPr>
              <w:t>3,32</w:t>
            </w:r>
          </w:p>
        </w:tc>
        <w:tc>
          <w:tcPr>
            <w:tcW w:w="604" w:type="dxa"/>
          </w:tcPr>
          <w:p w14:paraId="018E23B5" w14:textId="77777777" w:rsidR="002A1B9B" w:rsidRDefault="002A1B9B" w:rsidP="00DA1009">
            <w:pPr>
              <w:ind w:left="101"/>
              <w:rPr>
                <w:rFonts w:ascii="Calibri"/>
                <w:sz w:val="20"/>
              </w:rPr>
            </w:pPr>
            <w:r>
              <w:rPr>
                <w:rFonts w:ascii="Calibri"/>
                <w:spacing w:val="-2"/>
                <w:sz w:val="20"/>
              </w:rPr>
              <w:t>76,46</w:t>
            </w:r>
          </w:p>
        </w:tc>
      </w:tr>
      <w:tr w:rsidR="002A1B9B" w14:paraId="4C415A3A" w14:textId="77777777" w:rsidTr="00DA1009">
        <w:trPr>
          <w:trHeight w:val="240"/>
        </w:trPr>
        <w:tc>
          <w:tcPr>
            <w:tcW w:w="721" w:type="dxa"/>
          </w:tcPr>
          <w:p w14:paraId="293B54FE" w14:textId="77777777" w:rsidR="002A1B9B" w:rsidRDefault="002A1B9B" w:rsidP="00DA1009">
            <w:pPr>
              <w:ind w:left="39"/>
              <w:rPr>
                <w:rFonts w:ascii="Calibri"/>
                <w:sz w:val="20"/>
              </w:rPr>
            </w:pPr>
            <w:r>
              <w:rPr>
                <w:rFonts w:ascii="Calibri"/>
                <w:spacing w:val="-5"/>
                <w:sz w:val="20"/>
              </w:rPr>
              <w:t>74</w:t>
            </w:r>
          </w:p>
        </w:tc>
        <w:tc>
          <w:tcPr>
            <w:tcW w:w="560" w:type="dxa"/>
          </w:tcPr>
          <w:p w14:paraId="64386AF7" w14:textId="77777777" w:rsidR="002A1B9B" w:rsidRDefault="002A1B9B" w:rsidP="00DA1009">
            <w:pPr>
              <w:ind w:right="15"/>
              <w:jc w:val="right"/>
              <w:rPr>
                <w:rFonts w:ascii="Calibri"/>
                <w:sz w:val="20"/>
              </w:rPr>
            </w:pPr>
            <w:r>
              <w:rPr>
                <w:rFonts w:ascii="Calibri"/>
                <w:spacing w:val="-4"/>
                <w:sz w:val="20"/>
              </w:rPr>
              <w:t>2,34</w:t>
            </w:r>
          </w:p>
        </w:tc>
        <w:tc>
          <w:tcPr>
            <w:tcW w:w="560" w:type="dxa"/>
          </w:tcPr>
          <w:p w14:paraId="636C65A3" w14:textId="77777777" w:rsidR="002A1B9B" w:rsidRDefault="002A1B9B" w:rsidP="00DA1009">
            <w:pPr>
              <w:ind w:right="15"/>
              <w:jc w:val="right"/>
              <w:rPr>
                <w:rFonts w:ascii="Calibri"/>
                <w:sz w:val="20"/>
              </w:rPr>
            </w:pPr>
            <w:r>
              <w:rPr>
                <w:rFonts w:ascii="Calibri"/>
                <w:spacing w:val="-4"/>
                <w:sz w:val="20"/>
              </w:rPr>
              <w:t>2,03</w:t>
            </w:r>
          </w:p>
        </w:tc>
        <w:tc>
          <w:tcPr>
            <w:tcW w:w="560" w:type="dxa"/>
          </w:tcPr>
          <w:p w14:paraId="50840B3C" w14:textId="77777777" w:rsidR="002A1B9B" w:rsidRDefault="002A1B9B" w:rsidP="00DA1009">
            <w:pPr>
              <w:ind w:left="157" w:right="1"/>
              <w:rPr>
                <w:rFonts w:ascii="Calibri"/>
                <w:sz w:val="20"/>
              </w:rPr>
            </w:pPr>
            <w:r>
              <w:rPr>
                <w:rFonts w:ascii="Calibri"/>
                <w:spacing w:val="-4"/>
                <w:sz w:val="20"/>
              </w:rPr>
              <w:t>3,37</w:t>
            </w:r>
          </w:p>
        </w:tc>
        <w:tc>
          <w:tcPr>
            <w:tcW w:w="560" w:type="dxa"/>
          </w:tcPr>
          <w:p w14:paraId="74AFE1A6" w14:textId="77777777" w:rsidR="002A1B9B" w:rsidRDefault="002A1B9B" w:rsidP="00DA1009">
            <w:pPr>
              <w:ind w:left="157"/>
              <w:rPr>
                <w:rFonts w:ascii="Calibri"/>
                <w:sz w:val="20"/>
              </w:rPr>
            </w:pPr>
            <w:r>
              <w:rPr>
                <w:rFonts w:ascii="Calibri"/>
                <w:spacing w:val="-4"/>
                <w:sz w:val="20"/>
              </w:rPr>
              <w:t>3,56</w:t>
            </w:r>
          </w:p>
        </w:tc>
        <w:tc>
          <w:tcPr>
            <w:tcW w:w="560" w:type="dxa"/>
          </w:tcPr>
          <w:p w14:paraId="1A7089E1" w14:textId="77777777" w:rsidR="002A1B9B" w:rsidRDefault="002A1B9B" w:rsidP="00DA1009">
            <w:pPr>
              <w:ind w:right="14"/>
              <w:jc w:val="right"/>
              <w:rPr>
                <w:rFonts w:ascii="Calibri"/>
                <w:sz w:val="20"/>
              </w:rPr>
            </w:pPr>
            <w:r>
              <w:rPr>
                <w:rFonts w:ascii="Calibri"/>
                <w:spacing w:val="-10"/>
                <w:sz w:val="20"/>
              </w:rPr>
              <w:t>1</w:t>
            </w:r>
          </w:p>
        </w:tc>
        <w:tc>
          <w:tcPr>
            <w:tcW w:w="560" w:type="dxa"/>
          </w:tcPr>
          <w:p w14:paraId="6A6637DB" w14:textId="77777777" w:rsidR="002A1B9B" w:rsidRDefault="002A1B9B" w:rsidP="00DA1009">
            <w:pPr>
              <w:ind w:left="157"/>
              <w:rPr>
                <w:rFonts w:ascii="Calibri"/>
                <w:sz w:val="20"/>
              </w:rPr>
            </w:pPr>
            <w:r>
              <w:rPr>
                <w:rFonts w:ascii="Calibri"/>
                <w:spacing w:val="-4"/>
                <w:sz w:val="20"/>
              </w:rPr>
              <w:t>2,33</w:t>
            </w:r>
          </w:p>
        </w:tc>
        <w:tc>
          <w:tcPr>
            <w:tcW w:w="561" w:type="dxa"/>
          </w:tcPr>
          <w:p w14:paraId="6E79B275" w14:textId="77777777" w:rsidR="002A1B9B" w:rsidRDefault="002A1B9B" w:rsidP="00DA1009">
            <w:pPr>
              <w:ind w:left="256"/>
              <w:rPr>
                <w:rFonts w:ascii="Calibri"/>
                <w:sz w:val="20"/>
              </w:rPr>
            </w:pPr>
            <w:r>
              <w:rPr>
                <w:rFonts w:ascii="Calibri"/>
                <w:spacing w:val="-5"/>
                <w:sz w:val="20"/>
              </w:rPr>
              <w:t>3,5</w:t>
            </w:r>
          </w:p>
        </w:tc>
        <w:tc>
          <w:tcPr>
            <w:tcW w:w="560" w:type="dxa"/>
          </w:tcPr>
          <w:p w14:paraId="4DC033E8" w14:textId="77777777" w:rsidR="002A1B9B" w:rsidRDefault="002A1B9B" w:rsidP="00DA1009">
            <w:pPr>
              <w:ind w:right="15"/>
              <w:jc w:val="right"/>
              <w:rPr>
                <w:rFonts w:ascii="Calibri"/>
                <w:sz w:val="20"/>
              </w:rPr>
            </w:pPr>
            <w:r>
              <w:rPr>
                <w:rFonts w:ascii="Calibri"/>
                <w:spacing w:val="-4"/>
                <w:sz w:val="20"/>
              </w:rPr>
              <w:t>3,06</w:t>
            </w:r>
          </w:p>
        </w:tc>
        <w:tc>
          <w:tcPr>
            <w:tcW w:w="560" w:type="dxa"/>
          </w:tcPr>
          <w:p w14:paraId="6194196E" w14:textId="77777777" w:rsidR="002A1B9B" w:rsidRDefault="002A1B9B" w:rsidP="00DA1009">
            <w:pPr>
              <w:ind w:left="157" w:right="1"/>
              <w:rPr>
                <w:rFonts w:ascii="Calibri"/>
                <w:sz w:val="20"/>
              </w:rPr>
            </w:pPr>
            <w:r>
              <w:rPr>
                <w:rFonts w:ascii="Calibri"/>
                <w:spacing w:val="-4"/>
                <w:sz w:val="20"/>
              </w:rPr>
              <w:t>3,51</w:t>
            </w:r>
          </w:p>
        </w:tc>
        <w:tc>
          <w:tcPr>
            <w:tcW w:w="560" w:type="dxa"/>
          </w:tcPr>
          <w:p w14:paraId="09A07C1D" w14:textId="77777777" w:rsidR="002A1B9B" w:rsidRDefault="002A1B9B" w:rsidP="00DA1009">
            <w:pPr>
              <w:ind w:right="15"/>
              <w:jc w:val="right"/>
              <w:rPr>
                <w:rFonts w:ascii="Calibri"/>
                <w:sz w:val="20"/>
              </w:rPr>
            </w:pPr>
            <w:r>
              <w:rPr>
                <w:rFonts w:ascii="Calibri"/>
                <w:spacing w:val="-4"/>
                <w:sz w:val="20"/>
              </w:rPr>
              <w:t>2,02</w:t>
            </w:r>
          </w:p>
        </w:tc>
        <w:tc>
          <w:tcPr>
            <w:tcW w:w="560" w:type="dxa"/>
          </w:tcPr>
          <w:p w14:paraId="6CC60E45" w14:textId="77777777" w:rsidR="002A1B9B" w:rsidRDefault="002A1B9B" w:rsidP="00DA1009">
            <w:pPr>
              <w:ind w:right="14"/>
              <w:jc w:val="right"/>
              <w:rPr>
                <w:rFonts w:ascii="Calibri"/>
                <w:sz w:val="20"/>
              </w:rPr>
            </w:pPr>
            <w:r>
              <w:rPr>
                <w:rFonts w:ascii="Calibri"/>
                <w:spacing w:val="-4"/>
                <w:sz w:val="20"/>
              </w:rPr>
              <w:t>2,47</w:t>
            </w:r>
          </w:p>
        </w:tc>
        <w:tc>
          <w:tcPr>
            <w:tcW w:w="560" w:type="dxa"/>
          </w:tcPr>
          <w:p w14:paraId="051E4D94" w14:textId="77777777" w:rsidR="002A1B9B" w:rsidRDefault="002A1B9B" w:rsidP="00DA1009">
            <w:pPr>
              <w:ind w:right="14"/>
              <w:jc w:val="right"/>
              <w:rPr>
                <w:rFonts w:ascii="Calibri"/>
                <w:sz w:val="20"/>
              </w:rPr>
            </w:pPr>
            <w:r>
              <w:rPr>
                <w:rFonts w:ascii="Calibri"/>
                <w:spacing w:val="-4"/>
                <w:sz w:val="20"/>
              </w:rPr>
              <w:t>1,95</w:t>
            </w:r>
          </w:p>
        </w:tc>
        <w:tc>
          <w:tcPr>
            <w:tcW w:w="560" w:type="dxa"/>
          </w:tcPr>
          <w:p w14:paraId="7692D871" w14:textId="77777777" w:rsidR="002A1B9B" w:rsidRDefault="002A1B9B" w:rsidP="00DA1009">
            <w:pPr>
              <w:ind w:left="157"/>
              <w:rPr>
                <w:rFonts w:ascii="Calibri"/>
                <w:sz w:val="20"/>
              </w:rPr>
            </w:pPr>
            <w:r>
              <w:rPr>
                <w:rFonts w:ascii="Calibri"/>
                <w:spacing w:val="-4"/>
                <w:sz w:val="20"/>
              </w:rPr>
              <w:t>3,27</w:t>
            </w:r>
          </w:p>
        </w:tc>
        <w:tc>
          <w:tcPr>
            <w:tcW w:w="561" w:type="dxa"/>
          </w:tcPr>
          <w:p w14:paraId="7A86514C" w14:textId="77777777" w:rsidR="002A1B9B" w:rsidRDefault="002A1B9B" w:rsidP="00DA1009">
            <w:pPr>
              <w:ind w:right="15"/>
              <w:jc w:val="right"/>
              <w:rPr>
                <w:rFonts w:ascii="Calibri"/>
                <w:sz w:val="20"/>
              </w:rPr>
            </w:pPr>
            <w:r>
              <w:rPr>
                <w:rFonts w:ascii="Calibri"/>
                <w:spacing w:val="-4"/>
                <w:sz w:val="20"/>
              </w:rPr>
              <w:t>4,04</w:t>
            </w:r>
          </w:p>
        </w:tc>
        <w:tc>
          <w:tcPr>
            <w:tcW w:w="560" w:type="dxa"/>
          </w:tcPr>
          <w:p w14:paraId="0DE9C055" w14:textId="77777777" w:rsidR="002A1B9B" w:rsidRDefault="002A1B9B" w:rsidP="00DA1009">
            <w:pPr>
              <w:ind w:right="15"/>
              <w:jc w:val="right"/>
              <w:rPr>
                <w:rFonts w:ascii="Calibri"/>
                <w:sz w:val="20"/>
              </w:rPr>
            </w:pPr>
            <w:r>
              <w:rPr>
                <w:rFonts w:ascii="Calibri"/>
                <w:spacing w:val="-10"/>
                <w:sz w:val="20"/>
              </w:rPr>
              <w:t>1</w:t>
            </w:r>
          </w:p>
        </w:tc>
        <w:tc>
          <w:tcPr>
            <w:tcW w:w="560" w:type="dxa"/>
          </w:tcPr>
          <w:p w14:paraId="5B8429C2" w14:textId="77777777" w:rsidR="002A1B9B" w:rsidRDefault="002A1B9B" w:rsidP="00DA1009">
            <w:pPr>
              <w:ind w:left="257" w:right="1"/>
              <w:rPr>
                <w:rFonts w:ascii="Calibri"/>
                <w:sz w:val="20"/>
              </w:rPr>
            </w:pPr>
            <w:r>
              <w:rPr>
                <w:rFonts w:ascii="Calibri"/>
                <w:spacing w:val="-5"/>
                <w:sz w:val="20"/>
              </w:rPr>
              <w:t>3,1</w:t>
            </w:r>
          </w:p>
        </w:tc>
        <w:tc>
          <w:tcPr>
            <w:tcW w:w="560" w:type="dxa"/>
          </w:tcPr>
          <w:p w14:paraId="7842F01C" w14:textId="77777777" w:rsidR="002A1B9B" w:rsidRDefault="002A1B9B" w:rsidP="00DA1009">
            <w:pPr>
              <w:ind w:right="15"/>
              <w:jc w:val="right"/>
              <w:rPr>
                <w:rFonts w:ascii="Calibri"/>
                <w:sz w:val="20"/>
              </w:rPr>
            </w:pPr>
            <w:r>
              <w:rPr>
                <w:rFonts w:ascii="Calibri"/>
                <w:spacing w:val="-4"/>
                <w:sz w:val="20"/>
              </w:rPr>
              <w:t>2,11</w:t>
            </w:r>
          </w:p>
        </w:tc>
        <w:tc>
          <w:tcPr>
            <w:tcW w:w="560" w:type="dxa"/>
          </w:tcPr>
          <w:p w14:paraId="3B024CF2" w14:textId="77777777" w:rsidR="002A1B9B" w:rsidRDefault="002A1B9B" w:rsidP="00DA1009">
            <w:pPr>
              <w:ind w:left="257"/>
              <w:rPr>
                <w:rFonts w:ascii="Calibri"/>
                <w:sz w:val="20"/>
              </w:rPr>
            </w:pPr>
            <w:r>
              <w:rPr>
                <w:rFonts w:ascii="Calibri"/>
                <w:spacing w:val="-5"/>
                <w:sz w:val="20"/>
              </w:rPr>
              <w:t>3,5</w:t>
            </w:r>
          </w:p>
        </w:tc>
        <w:tc>
          <w:tcPr>
            <w:tcW w:w="560" w:type="dxa"/>
          </w:tcPr>
          <w:p w14:paraId="624EB39B" w14:textId="77777777" w:rsidR="002A1B9B" w:rsidRDefault="002A1B9B" w:rsidP="00DA1009">
            <w:pPr>
              <w:ind w:right="14"/>
              <w:jc w:val="right"/>
              <w:rPr>
                <w:rFonts w:ascii="Calibri"/>
                <w:sz w:val="20"/>
              </w:rPr>
            </w:pPr>
            <w:r>
              <w:rPr>
                <w:rFonts w:ascii="Calibri"/>
                <w:spacing w:val="-4"/>
                <w:sz w:val="20"/>
              </w:rPr>
              <w:t>3,06</w:t>
            </w:r>
          </w:p>
        </w:tc>
        <w:tc>
          <w:tcPr>
            <w:tcW w:w="560" w:type="dxa"/>
          </w:tcPr>
          <w:p w14:paraId="004D3D65" w14:textId="77777777" w:rsidR="002A1B9B" w:rsidRDefault="002A1B9B" w:rsidP="00DA1009">
            <w:pPr>
              <w:ind w:left="157"/>
              <w:rPr>
                <w:rFonts w:ascii="Calibri"/>
                <w:sz w:val="20"/>
              </w:rPr>
            </w:pPr>
            <w:r>
              <w:rPr>
                <w:rFonts w:ascii="Calibri"/>
                <w:spacing w:val="-4"/>
                <w:sz w:val="20"/>
              </w:rPr>
              <w:t>3,51</w:t>
            </w:r>
          </w:p>
        </w:tc>
        <w:tc>
          <w:tcPr>
            <w:tcW w:w="561" w:type="dxa"/>
          </w:tcPr>
          <w:p w14:paraId="2E38F760" w14:textId="77777777" w:rsidR="002A1B9B" w:rsidRDefault="002A1B9B" w:rsidP="00DA1009">
            <w:pPr>
              <w:ind w:right="15"/>
              <w:jc w:val="right"/>
              <w:rPr>
                <w:rFonts w:ascii="Calibri"/>
                <w:sz w:val="20"/>
              </w:rPr>
            </w:pPr>
            <w:r>
              <w:rPr>
                <w:rFonts w:ascii="Calibri"/>
                <w:spacing w:val="-4"/>
                <w:sz w:val="20"/>
              </w:rPr>
              <w:t>2,02</w:t>
            </w:r>
          </w:p>
        </w:tc>
        <w:tc>
          <w:tcPr>
            <w:tcW w:w="560" w:type="dxa"/>
          </w:tcPr>
          <w:p w14:paraId="5A76F3BE" w14:textId="77777777" w:rsidR="002A1B9B" w:rsidRDefault="002A1B9B" w:rsidP="00DA1009">
            <w:pPr>
              <w:ind w:right="15"/>
              <w:jc w:val="right"/>
              <w:rPr>
                <w:rFonts w:ascii="Calibri"/>
                <w:sz w:val="20"/>
              </w:rPr>
            </w:pPr>
            <w:r>
              <w:rPr>
                <w:rFonts w:ascii="Calibri"/>
                <w:spacing w:val="-4"/>
                <w:sz w:val="20"/>
              </w:rPr>
              <w:t>2,47</w:t>
            </w:r>
          </w:p>
        </w:tc>
        <w:tc>
          <w:tcPr>
            <w:tcW w:w="560" w:type="dxa"/>
          </w:tcPr>
          <w:p w14:paraId="2071AE65" w14:textId="77777777" w:rsidR="002A1B9B" w:rsidRDefault="002A1B9B" w:rsidP="00DA1009">
            <w:pPr>
              <w:ind w:right="15"/>
              <w:jc w:val="right"/>
              <w:rPr>
                <w:rFonts w:ascii="Calibri"/>
                <w:sz w:val="20"/>
              </w:rPr>
            </w:pPr>
            <w:r>
              <w:rPr>
                <w:rFonts w:ascii="Calibri"/>
                <w:spacing w:val="-10"/>
                <w:sz w:val="20"/>
              </w:rPr>
              <w:t>2</w:t>
            </w:r>
          </w:p>
        </w:tc>
        <w:tc>
          <w:tcPr>
            <w:tcW w:w="560" w:type="dxa"/>
          </w:tcPr>
          <w:p w14:paraId="443C2186" w14:textId="77777777" w:rsidR="002A1B9B" w:rsidRDefault="002A1B9B" w:rsidP="00DA1009">
            <w:pPr>
              <w:ind w:left="157" w:right="1"/>
              <w:rPr>
                <w:rFonts w:ascii="Calibri"/>
                <w:sz w:val="20"/>
              </w:rPr>
            </w:pPr>
            <w:r>
              <w:rPr>
                <w:rFonts w:ascii="Calibri"/>
                <w:spacing w:val="-4"/>
                <w:sz w:val="20"/>
              </w:rPr>
              <w:t>2,93</w:t>
            </w:r>
          </w:p>
        </w:tc>
        <w:tc>
          <w:tcPr>
            <w:tcW w:w="560" w:type="dxa"/>
          </w:tcPr>
          <w:p w14:paraId="51DEDA6F" w14:textId="77777777" w:rsidR="002A1B9B" w:rsidRDefault="002A1B9B" w:rsidP="00DA1009">
            <w:pPr>
              <w:ind w:right="14"/>
              <w:jc w:val="right"/>
              <w:rPr>
                <w:rFonts w:ascii="Calibri"/>
                <w:sz w:val="20"/>
              </w:rPr>
            </w:pPr>
            <w:r>
              <w:rPr>
                <w:rFonts w:ascii="Calibri"/>
                <w:spacing w:val="-4"/>
                <w:sz w:val="20"/>
              </w:rPr>
              <w:t>3,32</w:t>
            </w:r>
          </w:p>
        </w:tc>
        <w:tc>
          <w:tcPr>
            <w:tcW w:w="604" w:type="dxa"/>
          </w:tcPr>
          <w:p w14:paraId="6D6EBC79" w14:textId="77777777" w:rsidR="002A1B9B" w:rsidRDefault="002A1B9B" w:rsidP="00DA1009">
            <w:pPr>
              <w:ind w:left="101"/>
              <w:rPr>
                <w:rFonts w:ascii="Calibri"/>
                <w:sz w:val="20"/>
              </w:rPr>
            </w:pPr>
            <w:r>
              <w:rPr>
                <w:rFonts w:ascii="Calibri"/>
                <w:spacing w:val="-2"/>
                <w:sz w:val="20"/>
              </w:rPr>
              <w:t>67,45</w:t>
            </w:r>
          </w:p>
        </w:tc>
      </w:tr>
      <w:tr w:rsidR="002A1B9B" w14:paraId="441F757D" w14:textId="77777777" w:rsidTr="00DA1009">
        <w:trPr>
          <w:trHeight w:val="240"/>
        </w:trPr>
        <w:tc>
          <w:tcPr>
            <w:tcW w:w="721" w:type="dxa"/>
          </w:tcPr>
          <w:p w14:paraId="022F4F0C" w14:textId="77777777" w:rsidR="002A1B9B" w:rsidRDefault="002A1B9B" w:rsidP="00DA1009">
            <w:pPr>
              <w:ind w:left="39"/>
              <w:rPr>
                <w:rFonts w:ascii="Calibri"/>
                <w:sz w:val="20"/>
              </w:rPr>
            </w:pPr>
            <w:r>
              <w:rPr>
                <w:rFonts w:ascii="Calibri"/>
                <w:spacing w:val="-5"/>
                <w:sz w:val="20"/>
              </w:rPr>
              <w:t>75</w:t>
            </w:r>
          </w:p>
        </w:tc>
        <w:tc>
          <w:tcPr>
            <w:tcW w:w="560" w:type="dxa"/>
          </w:tcPr>
          <w:p w14:paraId="6BF82904" w14:textId="77777777" w:rsidR="002A1B9B" w:rsidRDefault="002A1B9B" w:rsidP="00DA1009">
            <w:pPr>
              <w:ind w:right="15"/>
              <w:jc w:val="right"/>
              <w:rPr>
                <w:rFonts w:ascii="Calibri"/>
                <w:sz w:val="20"/>
              </w:rPr>
            </w:pPr>
            <w:r>
              <w:rPr>
                <w:rFonts w:ascii="Calibri"/>
                <w:spacing w:val="-4"/>
                <w:sz w:val="20"/>
              </w:rPr>
              <w:t>3,49</w:t>
            </w:r>
          </w:p>
        </w:tc>
        <w:tc>
          <w:tcPr>
            <w:tcW w:w="560" w:type="dxa"/>
          </w:tcPr>
          <w:p w14:paraId="2A4A7E5C" w14:textId="77777777" w:rsidR="002A1B9B" w:rsidRDefault="002A1B9B" w:rsidP="00DA1009">
            <w:pPr>
              <w:ind w:right="15"/>
              <w:jc w:val="right"/>
              <w:rPr>
                <w:rFonts w:ascii="Calibri"/>
                <w:sz w:val="20"/>
              </w:rPr>
            </w:pPr>
            <w:r>
              <w:rPr>
                <w:rFonts w:ascii="Calibri"/>
                <w:spacing w:val="-10"/>
                <w:sz w:val="20"/>
              </w:rPr>
              <w:t>1</w:t>
            </w:r>
          </w:p>
        </w:tc>
        <w:tc>
          <w:tcPr>
            <w:tcW w:w="560" w:type="dxa"/>
          </w:tcPr>
          <w:p w14:paraId="06DE5C3A" w14:textId="77777777" w:rsidR="002A1B9B" w:rsidRDefault="002A1B9B" w:rsidP="00DA1009">
            <w:pPr>
              <w:ind w:left="157" w:right="1"/>
              <w:rPr>
                <w:rFonts w:ascii="Calibri"/>
                <w:sz w:val="20"/>
              </w:rPr>
            </w:pPr>
            <w:r>
              <w:rPr>
                <w:rFonts w:ascii="Calibri"/>
                <w:spacing w:val="-4"/>
                <w:sz w:val="20"/>
              </w:rPr>
              <w:t>3,37</w:t>
            </w:r>
          </w:p>
        </w:tc>
        <w:tc>
          <w:tcPr>
            <w:tcW w:w="560" w:type="dxa"/>
          </w:tcPr>
          <w:p w14:paraId="1B84D784" w14:textId="77777777" w:rsidR="002A1B9B" w:rsidRDefault="002A1B9B" w:rsidP="00DA1009">
            <w:pPr>
              <w:ind w:left="157"/>
              <w:rPr>
                <w:rFonts w:ascii="Calibri"/>
                <w:sz w:val="20"/>
              </w:rPr>
            </w:pPr>
            <w:r>
              <w:rPr>
                <w:rFonts w:ascii="Calibri"/>
                <w:spacing w:val="-4"/>
                <w:sz w:val="20"/>
              </w:rPr>
              <w:t>4,44</w:t>
            </w:r>
          </w:p>
        </w:tc>
        <w:tc>
          <w:tcPr>
            <w:tcW w:w="560" w:type="dxa"/>
          </w:tcPr>
          <w:p w14:paraId="524CB081" w14:textId="77777777" w:rsidR="002A1B9B" w:rsidRDefault="002A1B9B" w:rsidP="00DA1009">
            <w:pPr>
              <w:ind w:right="14"/>
              <w:jc w:val="right"/>
              <w:rPr>
                <w:rFonts w:ascii="Calibri"/>
                <w:sz w:val="20"/>
              </w:rPr>
            </w:pPr>
            <w:r>
              <w:rPr>
                <w:rFonts w:ascii="Calibri"/>
                <w:spacing w:val="-10"/>
                <w:sz w:val="20"/>
              </w:rPr>
              <w:t>1</w:t>
            </w:r>
          </w:p>
        </w:tc>
        <w:tc>
          <w:tcPr>
            <w:tcW w:w="560" w:type="dxa"/>
          </w:tcPr>
          <w:p w14:paraId="631C1EA0" w14:textId="77777777" w:rsidR="002A1B9B" w:rsidRDefault="002A1B9B" w:rsidP="00DA1009">
            <w:pPr>
              <w:ind w:left="157"/>
              <w:rPr>
                <w:rFonts w:ascii="Calibri"/>
                <w:sz w:val="20"/>
              </w:rPr>
            </w:pPr>
            <w:r>
              <w:rPr>
                <w:rFonts w:ascii="Calibri"/>
                <w:spacing w:val="-4"/>
                <w:sz w:val="20"/>
              </w:rPr>
              <w:t>3,19</w:t>
            </w:r>
          </w:p>
        </w:tc>
        <w:tc>
          <w:tcPr>
            <w:tcW w:w="561" w:type="dxa"/>
          </w:tcPr>
          <w:p w14:paraId="48CFD131" w14:textId="77777777" w:rsidR="002A1B9B" w:rsidRDefault="002A1B9B" w:rsidP="00DA1009">
            <w:pPr>
              <w:ind w:left="156"/>
              <w:rPr>
                <w:rFonts w:ascii="Calibri"/>
                <w:sz w:val="20"/>
              </w:rPr>
            </w:pPr>
            <w:r>
              <w:rPr>
                <w:rFonts w:ascii="Calibri"/>
                <w:spacing w:val="-4"/>
                <w:sz w:val="20"/>
              </w:rPr>
              <w:t>4,72</w:t>
            </w:r>
          </w:p>
        </w:tc>
        <w:tc>
          <w:tcPr>
            <w:tcW w:w="560" w:type="dxa"/>
          </w:tcPr>
          <w:p w14:paraId="6799224F" w14:textId="77777777" w:rsidR="002A1B9B" w:rsidRDefault="002A1B9B" w:rsidP="00DA1009">
            <w:pPr>
              <w:ind w:right="15"/>
              <w:jc w:val="right"/>
              <w:rPr>
                <w:rFonts w:ascii="Calibri"/>
                <w:sz w:val="20"/>
              </w:rPr>
            </w:pPr>
            <w:r>
              <w:rPr>
                <w:rFonts w:ascii="Calibri"/>
                <w:spacing w:val="-4"/>
                <w:sz w:val="20"/>
              </w:rPr>
              <w:t>3,06</w:t>
            </w:r>
          </w:p>
        </w:tc>
        <w:tc>
          <w:tcPr>
            <w:tcW w:w="560" w:type="dxa"/>
          </w:tcPr>
          <w:p w14:paraId="78C624E9" w14:textId="77777777" w:rsidR="002A1B9B" w:rsidRDefault="002A1B9B" w:rsidP="00DA1009">
            <w:pPr>
              <w:ind w:left="157" w:right="1"/>
              <w:rPr>
                <w:rFonts w:ascii="Calibri"/>
                <w:sz w:val="20"/>
              </w:rPr>
            </w:pPr>
            <w:r>
              <w:rPr>
                <w:rFonts w:ascii="Calibri"/>
                <w:spacing w:val="-4"/>
                <w:sz w:val="20"/>
              </w:rPr>
              <w:t>4,72</w:t>
            </w:r>
          </w:p>
        </w:tc>
        <w:tc>
          <w:tcPr>
            <w:tcW w:w="560" w:type="dxa"/>
          </w:tcPr>
          <w:p w14:paraId="6482F448" w14:textId="77777777" w:rsidR="002A1B9B" w:rsidRDefault="002A1B9B" w:rsidP="00DA1009">
            <w:pPr>
              <w:ind w:right="15"/>
              <w:jc w:val="right"/>
              <w:rPr>
                <w:rFonts w:ascii="Calibri"/>
                <w:sz w:val="20"/>
              </w:rPr>
            </w:pPr>
            <w:r>
              <w:rPr>
                <w:rFonts w:ascii="Calibri"/>
                <w:spacing w:val="-4"/>
                <w:sz w:val="20"/>
              </w:rPr>
              <w:t>2,02</w:t>
            </w:r>
          </w:p>
        </w:tc>
        <w:tc>
          <w:tcPr>
            <w:tcW w:w="560" w:type="dxa"/>
          </w:tcPr>
          <w:p w14:paraId="0EE24EE4" w14:textId="77777777" w:rsidR="002A1B9B" w:rsidRDefault="002A1B9B" w:rsidP="00DA1009">
            <w:pPr>
              <w:ind w:right="14"/>
              <w:jc w:val="right"/>
              <w:rPr>
                <w:rFonts w:ascii="Calibri"/>
                <w:sz w:val="20"/>
              </w:rPr>
            </w:pPr>
            <w:r>
              <w:rPr>
                <w:rFonts w:ascii="Calibri"/>
                <w:spacing w:val="-4"/>
                <w:sz w:val="20"/>
              </w:rPr>
              <w:t>4,46</w:t>
            </w:r>
          </w:p>
        </w:tc>
        <w:tc>
          <w:tcPr>
            <w:tcW w:w="560" w:type="dxa"/>
          </w:tcPr>
          <w:p w14:paraId="1AF9476A" w14:textId="77777777" w:rsidR="002A1B9B" w:rsidRDefault="002A1B9B" w:rsidP="00DA1009">
            <w:pPr>
              <w:ind w:right="14"/>
              <w:jc w:val="right"/>
              <w:rPr>
                <w:rFonts w:ascii="Calibri"/>
                <w:sz w:val="20"/>
              </w:rPr>
            </w:pPr>
            <w:r>
              <w:rPr>
                <w:rFonts w:ascii="Calibri"/>
                <w:spacing w:val="-4"/>
                <w:sz w:val="20"/>
              </w:rPr>
              <w:t>1,95</w:t>
            </w:r>
          </w:p>
        </w:tc>
        <w:tc>
          <w:tcPr>
            <w:tcW w:w="560" w:type="dxa"/>
          </w:tcPr>
          <w:p w14:paraId="68356507" w14:textId="77777777" w:rsidR="002A1B9B" w:rsidRDefault="002A1B9B" w:rsidP="00DA1009">
            <w:pPr>
              <w:ind w:left="157"/>
              <w:rPr>
                <w:rFonts w:ascii="Calibri"/>
                <w:sz w:val="20"/>
              </w:rPr>
            </w:pPr>
            <w:r>
              <w:rPr>
                <w:rFonts w:ascii="Calibri"/>
                <w:spacing w:val="-4"/>
                <w:sz w:val="20"/>
              </w:rPr>
              <w:t>5,33</w:t>
            </w:r>
          </w:p>
        </w:tc>
        <w:tc>
          <w:tcPr>
            <w:tcW w:w="561" w:type="dxa"/>
          </w:tcPr>
          <w:p w14:paraId="6371AE3C" w14:textId="77777777" w:rsidR="002A1B9B" w:rsidRDefault="002A1B9B" w:rsidP="00DA1009">
            <w:pPr>
              <w:ind w:right="15"/>
              <w:jc w:val="right"/>
              <w:rPr>
                <w:rFonts w:ascii="Calibri"/>
                <w:sz w:val="20"/>
              </w:rPr>
            </w:pPr>
            <w:r>
              <w:rPr>
                <w:rFonts w:ascii="Calibri"/>
                <w:spacing w:val="-4"/>
                <w:sz w:val="20"/>
              </w:rPr>
              <w:t>4,04</w:t>
            </w:r>
          </w:p>
        </w:tc>
        <w:tc>
          <w:tcPr>
            <w:tcW w:w="560" w:type="dxa"/>
          </w:tcPr>
          <w:p w14:paraId="1B3614D5" w14:textId="77777777" w:rsidR="002A1B9B" w:rsidRDefault="002A1B9B" w:rsidP="00DA1009">
            <w:pPr>
              <w:ind w:right="15"/>
              <w:jc w:val="right"/>
              <w:rPr>
                <w:rFonts w:ascii="Calibri"/>
                <w:sz w:val="20"/>
              </w:rPr>
            </w:pPr>
            <w:r>
              <w:rPr>
                <w:rFonts w:ascii="Calibri"/>
                <w:spacing w:val="-10"/>
                <w:sz w:val="20"/>
              </w:rPr>
              <w:t>1</w:t>
            </w:r>
          </w:p>
        </w:tc>
        <w:tc>
          <w:tcPr>
            <w:tcW w:w="560" w:type="dxa"/>
          </w:tcPr>
          <w:p w14:paraId="04C9EB7A" w14:textId="77777777" w:rsidR="002A1B9B" w:rsidRDefault="002A1B9B" w:rsidP="00DA1009">
            <w:pPr>
              <w:ind w:left="157" w:right="1"/>
              <w:rPr>
                <w:rFonts w:ascii="Calibri"/>
                <w:sz w:val="20"/>
              </w:rPr>
            </w:pPr>
            <w:r>
              <w:rPr>
                <w:rFonts w:ascii="Calibri"/>
                <w:spacing w:val="-4"/>
                <w:sz w:val="20"/>
              </w:rPr>
              <w:t>4,29</w:t>
            </w:r>
          </w:p>
        </w:tc>
        <w:tc>
          <w:tcPr>
            <w:tcW w:w="560" w:type="dxa"/>
          </w:tcPr>
          <w:p w14:paraId="515B4E5B" w14:textId="77777777" w:rsidR="002A1B9B" w:rsidRDefault="002A1B9B" w:rsidP="00DA1009">
            <w:pPr>
              <w:ind w:right="15"/>
              <w:jc w:val="right"/>
              <w:rPr>
                <w:rFonts w:ascii="Calibri"/>
                <w:sz w:val="20"/>
              </w:rPr>
            </w:pPr>
            <w:r>
              <w:rPr>
                <w:rFonts w:ascii="Calibri"/>
                <w:spacing w:val="-4"/>
                <w:sz w:val="20"/>
              </w:rPr>
              <w:t>2,11</w:t>
            </w:r>
          </w:p>
        </w:tc>
        <w:tc>
          <w:tcPr>
            <w:tcW w:w="560" w:type="dxa"/>
          </w:tcPr>
          <w:p w14:paraId="36D9EB40" w14:textId="77777777" w:rsidR="002A1B9B" w:rsidRDefault="002A1B9B" w:rsidP="00DA1009">
            <w:pPr>
              <w:ind w:left="157"/>
              <w:rPr>
                <w:rFonts w:ascii="Calibri"/>
                <w:sz w:val="20"/>
              </w:rPr>
            </w:pPr>
            <w:r>
              <w:rPr>
                <w:rFonts w:ascii="Calibri"/>
                <w:spacing w:val="-4"/>
                <w:sz w:val="20"/>
              </w:rPr>
              <w:t>4,72</w:t>
            </w:r>
          </w:p>
        </w:tc>
        <w:tc>
          <w:tcPr>
            <w:tcW w:w="560" w:type="dxa"/>
          </w:tcPr>
          <w:p w14:paraId="6122C932" w14:textId="77777777" w:rsidR="002A1B9B" w:rsidRDefault="002A1B9B" w:rsidP="00DA1009">
            <w:pPr>
              <w:ind w:right="14"/>
              <w:jc w:val="right"/>
              <w:rPr>
                <w:rFonts w:ascii="Calibri"/>
                <w:sz w:val="20"/>
              </w:rPr>
            </w:pPr>
            <w:r>
              <w:rPr>
                <w:rFonts w:ascii="Calibri"/>
                <w:spacing w:val="-4"/>
                <w:sz w:val="20"/>
              </w:rPr>
              <w:t>3,06</w:t>
            </w:r>
          </w:p>
        </w:tc>
        <w:tc>
          <w:tcPr>
            <w:tcW w:w="560" w:type="dxa"/>
          </w:tcPr>
          <w:p w14:paraId="0E8D5FEE" w14:textId="77777777" w:rsidR="002A1B9B" w:rsidRDefault="002A1B9B" w:rsidP="00DA1009">
            <w:pPr>
              <w:ind w:left="157"/>
              <w:rPr>
                <w:rFonts w:ascii="Calibri"/>
                <w:sz w:val="20"/>
              </w:rPr>
            </w:pPr>
            <w:r>
              <w:rPr>
                <w:rFonts w:ascii="Calibri"/>
                <w:spacing w:val="-4"/>
                <w:sz w:val="20"/>
              </w:rPr>
              <w:t>4,72</w:t>
            </w:r>
          </w:p>
        </w:tc>
        <w:tc>
          <w:tcPr>
            <w:tcW w:w="561" w:type="dxa"/>
          </w:tcPr>
          <w:p w14:paraId="60A5DBFD" w14:textId="77777777" w:rsidR="002A1B9B" w:rsidRDefault="002A1B9B" w:rsidP="00DA1009">
            <w:pPr>
              <w:ind w:right="15"/>
              <w:jc w:val="right"/>
              <w:rPr>
                <w:rFonts w:ascii="Calibri"/>
                <w:sz w:val="20"/>
              </w:rPr>
            </w:pPr>
            <w:r>
              <w:rPr>
                <w:rFonts w:ascii="Calibri"/>
                <w:spacing w:val="-4"/>
                <w:sz w:val="20"/>
              </w:rPr>
              <w:t>2,02</w:t>
            </w:r>
          </w:p>
        </w:tc>
        <w:tc>
          <w:tcPr>
            <w:tcW w:w="560" w:type="dxa"/>
          </w:tcPr>
          <w:p w14:paraId="55F57165" w14:textId="77777777" w:rsidR="002A1B9B" w:rsidRDefault="002A1B9B" w:rsidP="00DA1009">
            <w:pPr>
              <w:ind w:right="15"/>
              <w:jc w:val="right"/>
              <w:rPr>
                <w:rFonts w:ascii="Calibri"/>
                <w:sz w:val="20"/>
              </w:rPr>
            </w:pPr>
            <w:r>
              <w:rPr>
                <w:rFonts w:ascii="Calibri"/>
                <w:spacing w:val="-4"/>
                <w:sz w:val="20"/>
              </w:rPr>
              <w:t>4,46</w:t>
            </w:r>
          </w:p>
        </w:tc>
        <w:tc>
          <w:tcPr>
            <w:tcW w:w="560" w:type="dxa"/>
          </w:tcPr>
          <w:p w14:paraId="440C0C87" w14:textId="77777777" w:rsidR="002A1B9B" w:rsidRDefault="002A1B9B" w:rsidP="00DA1009">
            <w:pPr>
              <w:ind w:right="15"/>
              <w:jc w:val="right"/>
              <w:rPr>
                <w:rFonts w:ascii="Calibri"/>
                <w:sz w:val="20"/>
              </w:rPr>
            </w:pPr>
            <w:r>
              <w:rPr>
                <w:rFonts w:ascii="Calibri"/>
                <w:spacing w:val="-10"/>
                <w:sz w:val="20"/>
              </w:rPr>
              <w:t>2</w:t>
            </w:r>
          </w:p>
        </w:tc>
        <w:tc>
          <w:tcPr>
            <w:tcW w:w="560" w:type="dxa"/>
          </w:tcPr>
          <w:p w14:paraId="1D4972E8" w14:textId="77777777" w:rsidR="002A1B9B" w:rsidRDefault="002A1B9B" w:rsidP="00DA1009">
            <w:pPr>
              <w:ind w:left="157" w:right="1"/>
              <w:rPr>
                <w:rFonts w:ascii="Calibri"/>
                <w:sz w:val="20"/>
              </w:rPr>
            </w:pPr>
            <w:r>
              <w:rPr>
                <w:rFonts w:ascii="Calibri"/>
                <w:spacing w:val="-4"/>
                <w:sz w:val="20"/>
              </w:rPr>
              <w:t>5,37</w:t>
            </w:r>
          </w:p>
        </w:tc>
        <w:tc>
          <w:tcPr>
            <w:tcW w:w="560" w:type="dxa"/>
          </w:tcPr>
          <w:p w14:paraId="25C9FC49" w14:textId="77777777" w:rsidR="002A1B9B" w:rsidRDefault="002A1B9B" w:rsidP="00DA1009">
            <w:pPr>
              <w:ind w:right="14"/>
              <w:jc w:val="right"/>
              <w:rPr>
                <w:rFonts w:ascii="Calibri"/>
                <w:sz w:val="20"/>
              </w:rPr>
            </w:pPr>
            <w:r>
              <w:rPr>
                <w:rFonts w:ascii="Calibri"/>
                <w:spacing w:val="-4"/>
                <w:sz w:val="20"/>
              </w:rPr>
              <w:t>3,32</w:t>
            </w:r>
          </w:p>
        </w:tc>
        <w:tc>
          <w:tcPr>
            <w:tcW w:w="604" w:type="dxa"/>
          </w:tcPr>
          <w:p w14:paraId="50E0335E" w14:textId="77777777" w:rsidR="002A1B9B" w:rsidRDefault="002A1B9B" w:rsidP="00DA1009">
            <w:pPr>
              <w:ind w:left="101"/>
              <w:rPr>
                <w:rFonts w:ascii="Calibri"/>
                <w:sz w:val="20"/>
              </w:rPr>
            </w:pPr>
            <w:r>
              <w:rPr>
                <w:rFonts w:ascii="Calibri"/>
                <w:spacing w:val="-2"/>
                <w:sz w:val="20"/>
              </w:rPr>
              <w:t>83,85</w:t>
            </w:r>
          </w:p>
        </w:tc>
      </w:tr>
      <w:tr w:rsidR="002A1B9B" w14:paraId="73F7614F" w14:textId="77777777" w:rsidTr="00DA1009">
        <w:trPr>
          <w:trHeight w:val="240"/>
        </w:trPr>
        <w:tc>
          <w:tcPr>
            <w:tcW w:w="721" w:type="dxa"/>
          </w:tcPr>
          <w:p w14:paraId="05EB1C2C" w14:textId="77777777" w:rsidR="002A1B9B" w:rsidRDefault="002A1B9B" w:rsidP="00DA1009">
            <w:pPr>
              <w:ind w:left="39"/>
              <w:rPr>
                <w:rFonts w:ascii="Calibri"/>
                <w:sz w:val="20"/>
              </w:rPr>
            </w:pPr>
            <w:r>
              <w:rPr>
                <w:rFonts w:ascii="Calibri"/>
                <w:spacing w:val="-5"/>
                <w:sz w:val="20"/>
              </w:rPr>
              <w:t>76</w:t>
            </w:r>
          </w:p>
        </w:tc>
        <w:tc>
          <w:tcPr>
            <w:tcW w:w="560" w:type="dxa"/>
          </w:tcPr>
          <w:p w14:paraId="27A47CB5" w14:textId="77777777" w:rsidR="002A1B9B" w:rsidRDefault="002A1B9B" w:rsidP="00DA1009">
            <w:pPr>
              <w:ind w:right="15"/>
              <w:jc w:val="right"/>
              <w:rPr>
                <w:rFonts w:ascii="Calibri"/>
                <w:sz w:val="20"/>
              </w:rPr>
            </w:pPr>
            <w:r>
              <w:rPr>
                <w:rFonts w:ascii="Calibri"/>
                <w:spacing w:val="-4"/>
                <w:sz w:val="20"/>
              </w:rPr>
              <w:t>2,34</w:t>
            </w:r>
          </w:p>
        </w:tc>
        <w:tc>
          <w:tcPr>
            <w:tcW w:w="560" w:type="dxa"/>
          </w:tcPr>
          <w:p w14:paraId="6C50F27C" w14:textId="77777777" w:rsidR="002A1B9B" w:rsidRDefault="002A1B9B" w:rsidP="00DA1009">
            <w:pPr>
              <w:ind w:right="15"/>
              <w:jc w:val="right"/>
              <w:rPr>
                <w:rFonts w:ascii="Calibri"/>
                <w:sz w:val="20"/>
              </w:rPr>
            </w:pPr>
            <w:r>
              <w:rPr>
                <w:rFonts w:ascii="Calibri"/>
                <w:spacing w:val="-10"/>
                <w:sz w:val="20"/>
              </w:rPr>
              <w:t>1</w:t>
            </w:r>
          </w:p>
        </w:tc>
        <w:tc>
          <w:tcPr>
            <w:tcW w:w="560" w:type="dxa"/>
          </w:tcPr>
          <w:p w14:paraId="78736ADE" w14:textId="77777777" w:rsidR="002A1B9B" w:rsidRDefault="002A1B9B" w:rsidP="00DA1009">
            <w:pPr>
              <w:ind w:left="157" w:right="1"/>
              <w:rPr>
                <w:rFonts w:ascii="Calibri"/>
                <w:sz w:val="20"/>
              </w:rPr>
            </w:pPr>
            <w:r>
              <w:rPr>
                <w:rFonts w:ascii="Calibri"/>
                <w:spacing w:val="-4"/>
                <w:sz w:val="20"/>
              </w:rPr>
              <w:t>3,37</w:t>
            </w:r>
          </w:p>
        </w:tc>
        <w:tc>
          <w:tcPr>
            <w:tcW w:w="560" w:type="dxa"/>
          </w:tcPr>
          <w:p w14:paraId="7ED7AF2B" w14:textId="77777777" w:rsidR="002A1B9B" w:rsidRDefault="002A1B9B" w:rsidP="00DA1009">
            <w:pPr>
              <w:ind w:left="157"/>
              <w:rPr>
                <w:rFonts w:ascii="Calibri"/>
                <w:sz w:val="20"/>
              </w:rPr>
            </w:pPr>
            <w:r>
              <w:rPr>
                <w:rFonts w:ascii="Calibri"/>
                <w:spacing w:val="-4"/>
                <w:sz w:val="20"/>
              </w:rPr>
              <w:t>3,56</w:t>
            </w:r>
          </w:p>
        </w:tc>
        <w:tc>
          <w:tcPr>
            <w:tcW w:w="560" w:type="dxa"/>
          </w:tcPr>
          <w:p w14:paraId="336813CF" w14:textId="77777777" w:rsidR="002A1B9B" w:rsidRDefault="002A1B9B" w:rsidP="00DA1009">
            <w:pPr>
              <w:ind w:right="14"/>
              <w:jc w:val="right"/>
              <w:rPr>
                <w:rFonts w:ascii="Calibri"/>
                <w:sz w:val="20"/>
              </w:rPr>
            </w:pPr>
            <w:r>
              <w:rPr>
                <w:rFonts w:ascii="Calibri"/>
                <w:spacing w:val="-10"/>
                <w:sz w:val="20"/>
              </w:rPr>
              <w:t>1</w:t>
            </w:r>
          </w:p>
        </w:tc>
        <w:tc>
          <w:tcPr>
            <w:tcW w:w="560" w:type="dxa"/>
          </w:tcPr>
          <w:p w14:paraId="3ACCCA89" w14:textId="77777777" w:rsidR="002A1B9B" w:rsidRDefault="002A1B9B" w:rsidP="00DA1009">
            <w:pPr>
              <w:ind w:left="157"/>
              <w:rPr>
                <w:rFonts w:ascii="Calibri"/>
                <w:sz w:val="20"/>
              </w:rPr>
            </w:pPr>
            <w:r>
              <w:rPr>
                <w:rFonts w:ascii="Calibri"/>
                <w:spacing w:val="-4"/>
                <w:sz w:val="20"/>
              </w:rPr>
              <w:t>3,19</w:t>
            </w:r>
          </w:p>
        </w:tc>
        <w:tc>
          <w:tcPr>
            <w:tcW w:w="561" w:type="dxa"/>
          </w:tcPr>
          <w:p w14:paraId="5D82B78B" w14:textId="77777777" w:rsidR="002A1B9B" w:rsidRDefault="002A1B9B" w:rsidP="00DA1009">
            <w:pPr>
              <w:ind w:left="256"/>
              <w:rPr>
                <w:rFonts w:ascii="Calibri"/>
                <w:sz w:val="20"/>
              </w:rPr>
            </w:pPr>
            <w:r>
              <w:rPr>
                <w:rFonts w:ascii="Calibri"/>
                <w:spacing w:val="-5"/>
                <w:sz w:val="20"/>
              </w:rPr>
              <w:t>3,5</w:t>
            </w:r>
          </w:p>
        </w:tc>
        <w:tc>
          <w:tcPr>
            <w:tcW w:w="560" w:type="dxa"/>
          </w:tcPr>
          <w:p w14:paraId="7AC83E29" w14:textId="77777777" w:rsidR="002A1B9B" w:rsidRDefault="002A1B9B" w:rsidP="00DA1009">
            <w:pPr>
              <w:ind w:right="15"/>
              <w:jc w:val="right"/>
              <w:rPr>
                <w:rFonts w:ascii="Calibri"/>
                <w:sz w:val="20"/>
              </w:rPr>
            </w:pPr>
            <w:r>
              <w:rPr>
                <w:rFonts w:ascii="Calibri"/>
                <w:spacing w:val="-4"/>
                <w:sz w:val="20"/>
              </w:rPr>
              <w:t>3,06</w:t>
            </w:r>
          </w:p>
        </w:tc>
        <w:tc>
          <w:tcPr>
            <w:tcW w:w="560" w:type="dxa"/>
          </w:tcPr>
          <w:p w14:paraId="6F05B5F5" w14:textId="77777777" w:rsidR="002A1B9B" w:rsidRDefault="002A1B9B" w:rsidP="00DA1009">
            <w:pPr>
              <w:ind w:left="157" w:right="1"/>
              <w:rPr>
                <w:rFonts w:ascii="Calibri"/>
                <w:sz w:val="20"/>
              </w:rPr>
            </w:pPr>
            <w:r>
              <w:rPr>
                <w:rFonts w:ascii="Calibri"/>
                <w:spacing w:val="-4"/>
                <w:sz w:val="20"/>
              </w:rPr>
              <w:t>3,51</w:t>
            </w:r>
          </w:p>
        </w:tc>
        <w:tc>
          <w:tcPr>
            <w:tcW w:w="560" w:type="dxa"/>
          </w:tcPr>
          <w:p w14:paraId="49227D00" w14:textId="77777777" w:rsidR="002A1B9B" w:rsidRDefault="002A1B9B" w:rsidP="00DA1009">
            <w:pPr>
              <w:ind w:right="15"/>
              <w:jc w:val="right"/>
              <w:rPr>
                <w:rFonts w:ascii="Calibri"/>
                <w:sz w:val="20"/>
              </w:rPr>
            </w:pPr>
            <w:r>
              <w:rPr>
                <w:rFonts w:ascii="Calibri"/>
                <w:spacing w:val="-4"/>
                <w:sz w:val="20"/>
              </w:rPr>
              <w:t>2,02</w:t>
            </w:r>
          </w:p>
        </w:tc>
        <w:tc>
          <w:tcPr>
            <w:tcW w:w="560" w:type="dxa"/>
          </w:tcPr>
          <w:p w14:paraId="4B2252B9" w14:textId="77777777" w:rsidR="002A1B9B" w:rsidRDefault="002A1B9B" w:rsidP="00DA1009">
            <w:pPr>
              <w:ind w:right="14"/>
              <w:jc w:val="right"/>
              <w:rPr>
                <w:rFonts w:ascii="Calibri"/>
                <w:sz w:val="20"/>
              </w:rPr>
            </w:pPr>
            <w:r>
              <w:rPr>
                <w:rFonts w:ascii="Calibri"/>
                <w:spacing w:val="-4"/>
                <w:sz w:val="20"/>
              </w:rPr>
              <w:t>3,35</w:t>
            </w:r>
          </w:p>
        </w:tc>
        <w:tc>
          <w:tcPr>
            <w:tcW w:w="560" w:type="dxa"/>
          </w:tcPr>
          <w:p w14:paraId="7ECC685B" w14:textId="77777777" w:rsidR="002A1B9B" w:rsidRDefault="002A1B9B" w:rsidP="00DA1009">
            <w:pPr>
              <w:ind w:right="14"/>
              <w:jc w:val="right"/>
              <w:rPr>
                <w:rFonts w:ascii="Calibri"/>
                <w:sz w:val="20"/>
              </w:rPr>
            </w:pPr>
            <w:r>
              <w:rPr>
                <w:rFonts w:ascii="Calibri"/>
                <w:spacing w:val="-4"/>
                <w:sz w:val="20"/>
              </w:rPr>
              <w:t>1,95</w:t>
            </w:r>
          </w:p>
        </w:tc>
        <w:tc>
          <w:tcPr>
            <w:tcW w:w="560" w:type="dxa"/>
          </w:tcPr>
          <w:p w14:paraId="02CC7382" w14:textId="77777777" w:rsidR="002A1B9B" w:rsidRDefault="002A1B9B" w:rsidP="00DA1009">
            <w:pPr>
              <w:ind w:left="157"/>
              <w:rPr>
                <w:rFonts w:ascii="Calibri"/>
                <w:sz w:val="20"/>
              </w:rPr>
            </w:pPr>
            <w:r>
              <w:rPr>
                <w:rFonts w:ascii="Calibri"/>
                <w:spacing w:val="-4"/>
                <w:sz w:val="20"/>
              </w:rPr>
              <w:t>3,27</w:t>
            </w:r>
          </w:p>
        </w:tc>
        <w:tc>
          <w:tcPr>
            <w:tcW w:w="561" w:type="dxa"/>
          </w:tcPr>
          <w:p w14:paraId="7877ECDC" w14:textId="77777777" w:rsidR="002A1B9B" w:rsidRDefault="002A1B9B" w:rsidP="00DA1009">
            <w:pPr>
              <w:ind w:right="15"/>
              <w:jc w:val="right"/>
              <w:rPr>
                <w:rFonts w:ascii="Calibri"/>
                <w:sz w:val="20"/>
              </w:rPr>
            </w:pPr>
            <w:r>
              <w:rPr>
                <w:rFonts w:ascii="Calibri"/>
                <w:spacing w:val="-4"/>
                <w:sz w:val="20"/>
              </w:rPr>
              <w:t>4,04</w:t>
            </w:r>
          </w:p>
        </w:tc>
        <w:tc>
          <w:tcPr>
            <w:tcW w:w="560" w:type="dxa"/>
          </w:tcPr>
          <w:p w14:paraId="2BC69B54" w14:textId="77777777" w:rsidR="002A1B9B" w:rsidRDefault="002A1B9B" w:rsidP="00DA1009">
            <w:pPr>
              <w:ind w:right="15"/>
              <w:jc w:val="right"/>
              <w:rPr>
                <w:rFonts w:ascii="Calibri"/>
                <w:sz w:val="20"/>
              </w:rPr>
            </w:pPr>
            <w:r>
              <w:rPr>
                <w:rFonts w:ascii="Calibri"/>
                <w:spacing w:val="-10"/>
                <w:sz w:val="20"/>
              </w:rPr>
              <w:t>1</w:t>
            </w:r>
          </w:p>
        </w:tc>
        <w:tc>
          <w:tcPr>
            <w:tcW w:w="560" w:type="dxa"/>
          </w:tcPr>
          <w:p w14:paraId="7D41A32E" w14:textId="77777777" w:rsidR="002A1B9B" w:rsidRDefault="002A1B9B" w:rsidP="00DA1009">
            <w:pPr>
              <w:ind w:left="257" w:right="1"/>
              <w:rPr>
                <w:rFonts w:ascii="Calibri"/>
                <w:sz w:val="20"/>
              </w:rPr>
            </w:pPr>
            <w:r>
              <w:rPr>
                <w:rFonts w:ascii="Calibri"/>
                <w:spacing w:val="-5"/>
                <w:sz w:val="20"/>
              </w:rPr>
              <w:t>3,1</w:t>
            </w:r>
          </w:p>
        </w:tc>
        <w:tc>
          <w:tcPr>
            <w:tcW w:w="560" w:type="dxa"/>
          </w:tcPr>
          <w:p w14:paraId="5A1E085B" w14:textId="77777777" w:rsidR="002A1B9B" w:rsidRDefault="002A1B9B" w:rsidP="00DA1009">
            <w:pPr>
              <w:ind w:right="15"/>
              <w:jc w:val="right"/>
              <w:rPr>
                <w:rFonts w:ascii="Calibri"/>
                <w:sz w:val="20"/>
              </w:rPr>
            </w:pPr>
            <w:r>
              <w:rPr>
                <w:rFonts w:ascii="Calibri"/>
                <w:spacing w:val="-4"/>
                <w:sz w:val="20"/>
              </w:rPr>
              <w:t>2,11</w:t>
            </w:r>
          </w:p>
        </w:tc>
        <w:tc>
          <w:tcPr>
            <w:tcW w:w="560" w:type="dxa"/>
          </w:tcPr>
          <w:p w14:paraId="4D337395" w14:textId="77777777" w:rsidR="002A1B9B" w:rsidRDefault="002A1B9B" w:rsidP="00DA1009">
            <w:pPr>
              <w:ind w:left="257"/>
              <w:rPr>
                <w:rFonts w:ascii="Calibri"/>
                <w:sz w:val="20"/>
              </w:rPr>
            </w:pPr>
            <w:r>
              <w:rPr>
                <w:rFonts w:ascii="Calibri"/>
                <w:spacing w:val="-5"/>
                <w:sz w:val="20"/>
              </w:rPr>
              <w:t>3,5</w:t>
            </w:r>
          </w:p>
        </w:tc>
        <w:tc>
          <w:tcPr>
            <w:tcW w:w="560" w:type="dxa"/>
          </w:tcPr>
          <w:p w14:paraId="49E603E1" w14:textId="77777777" w:rsidR="002A1B9B" w:rsidRDefault="002A1B9B" w:rsidP="00DA1009">
            <w:pPr>
              <w:ind w:right="14"/>
              <w:jc w:val="right"/>
              <w:rPr>
                <w:rFonts w:ascii="Calibri"/>
                <w:sz w:val="20"/>
              </w:rPr>
            </w:pPr>
            <w:r>
              <w:rPr>
                <w:rFonts w:ascii="Calibri"/>
                <w:spacing w:val="-4"/>
                <w:sz w:val="20"/>
              </w:rPr>
              <w:t>3,06</w:t>
            </w:r>
          </w:p>
        </w:tc>
        <w:tc>
          <w:tcPr>
            <w:tcW w:w="560" w:type="dxa"/>
          </w:tcPr>
          <w:p w14:paraId="182FA608" w14:textId="77777777" w:rsidR="002A1B9B" w:rsidRDefault="002A1B9B" w:rsidP="00DA1009">
            <w:pPr>
              <w:ind w:left="157"/>
              <w:rPr>
                <w:rFonts w:ascii="Calibri"/>
                <w:sz w:val="20"/>
              </w:rPr>
            </w:pPr>
            <w:r>
              <w:rPr>
                <w:rFonts w:ascii="Calibri"/>
                <w:spacing w:val="-4"/>
                <w:sz w:val="20"/>
              </w:rPr>
              <w:t>3,51</w:t>
            </w:r>
          </w:p>
        </w:tc>
        <w:tc>
          <w:tcPr>
            <w:tcW w:w="561" w:type="dxa"/>
          </w:tcPr>
          <w:p w14:paraId="77014BD5" w14:textId="77777777" w:rsidR="002A1B9B" w:rsidRDefault="002A1B9B" w:rsidP="00DA1009">
            <w:pPr>
              <w:ind w:right="15"/>
              <w:jc w:val="right"/>
              <w:rPr>
                <w:rFonts w:ascii="Calibri"/>
                <w:sz w:val="20"/>
              </w:rPr>
            </w:pPr>
            <w:r>
              <w:rPr>
                <w:rFonts w:ascii="Calibri"/>
                <w:spacing w:val="-4"/>
                <w:sz w:val="20"/>
              </w:rPr>
              <w:t>2,02</w:t>
            </w:r>
          </w:p>
        </w:tc>
        <w:tc>
          <w:tcPr>
            <w:tcW w:w="560" w:type="dxa"/>
          </w:tcPr>
          <w:p w14:paraId="07C71CCC" w14:textId="77777777" w:rsidR="002A1B9B" w:rsidRDefault="002A1B9B" w:rsidP="00DA1009">
            <w:pPr>
              <w:ind w:right="15"/>
              <w:jc w:val="right"/>
              <w:rPr>
                <w:rFonts w:ascii="Calibri"/>
                <w:sz w:val="20"/>
              </w:rPr>
            </w:pPr>
            <w:r>
              <w:rPr>
                <w:rFonts w:ascii="Calibri"/>
                <w:spacing w:val="-4"/>
                <w:sz w:val="20"/>
              </w:rPr>
              <w:t>3,35</w:t>
            </w:r>
          </w:p>
        </w:tc>
        <w:tc>
          <w:tcPr>
            <w:tcW w:w="560" w:type="dxa"/>
          </w:tcPr>
          <w:p w14:paraId="7CA87FAB" w14:textId="77777777" w:rsidR="002A1B9B" w:rsidRDefault="002A1B9B" w:rsidP="00DA1009">
            <w:pPr>
              <w:ind w:right="15"/>
              <w:jc w:val="right"/>
              <w:rPr>
                <w:rFonts w:ascii="Calibri"/>
                <w:sz w:val="20"/>
              </w:rPr>
            </w:pPr>
            <w:r>
              <w:rPr>
                <w:rFonts w:ascii="Calibri"/>
                <w:spacing w:val="-10"/>
                <w:sz w:val="20"/>
              </w:rPr>
              <w:t>2</w:t>
            </w:r>
          </w:p>
        </w:tc>
        <w:tc>
          <w:tcPr>
            <w:tcW w:w="560" w:type="dxa"/>
          </w:tcPr>
          <w:p w14:paraId="6736C0D9" w14:textId="77777777" w:rsidR="002A1B9B" w:rsidRDefault="002A1B9B" w:rsidP="00DA1009">
            <w:pPr>
              <w:ind w:left="157" w:right="1"/>
              <w:rPr>
                <w:rFonts w:ascii="Calibri"/>
                <w:sz w:val="20"/>
              </w:rPr>
            </w:pPr>
            <w:r>
              <w:rPr>
                <w:rFonts w:ascii="Calibri"/>
                <w:spacing w:val="-4"/>
                <w:sz w:val="20"/>
              </w:rPr>
              <w:t>2,93</w:t>
            </w:r>
          </w:p>
        </w:tc>
        <w:tc>
          <w:tcPr>
            <w:tcW w:w="560" w:type="dxa"/>
          </w:tcPr>
          <w:p w14:paraId="3A913D3E" w14:textId="77777777" w:rsidR="002A1B9B" w:rsidRDefault="002A1B9B" w:rsidP="00DA1009">
            <w:pPr>
              <w:ind w:right="14"/>
              <w:jc w:val="right"/>
              <w:rPr>
                <w:rFonts w:ascii="Calibri"/>
                <w:sz w:val="20"/>
              </w:rPr>
            </w:pPr>
            <w:r>
              <w:rPr>
                <w:rFonts w:ascii="Calibri"/>
                <w:spacing w:val="-4"/>
                <w:sz w:val="20"/>
              </w:rPr>
              <w:t>3,32</w:t>
            </w:r>
          </w:p>
        </w:tc>
        <w:tc>
          <w:tcPr>
            <w:tcW w:w="604" w:type="dxa"/>
          </w:tcPr>
          <w:p w14:paraId="70E74963" w14:textId="77777777" w:rsidR="002A1B9B" w:rsidRDefault="002A1B9B" w:rsidP="00DA1009">
            <w:pPr>
              <w:ind w:left="101"/>
              <w:rPr>
                <w:rFonts w:ascii="Calibri"/>
                <w:sz w:val="20"/>
              </w:rPr>
            </w:pPr>
            <w:r>
              <w:rPr>
                <w:rFonts w:ascii="Calibri"/>
                <w:spacing w:val="-2"/>
                <w:sz w:val="20"/>
              </w:rPr>
              <w:t>69,04</w:t>
            </w:r>
          </w:p>
        </w:tc>
      </w:tr>
      <w:tr w:rsidR="002A1B9B" w14:paraId="7BF830EB" w14:textId="77777777" w:rsidTr="00DA1009">
        <w:trPr>
          <w:trHeight w:val="240"/>
        </w:trPr>
        <w:tc>
          <w:tcPr>
            <w:tcW w:w="721" w:type="dxa"/>
          </w:tcPr>
          <w:p w14:paraId="745D07C3" w14:textId="77777777" w:rsidR="002A1B9B" w:rsidRDefault="002A1B9B" w:rsidP="00DA1009">
            <w:pPr>
              <w:ind w:left="39"/>
              <w:rPr>
                <w:rFonts w:ascii="Calibri"/>
                <w:sz w:val="20"/>
              </w:rPr>
            </w:pPr>
            <w:r>
              <w:rPr>
                <w:rFonts w:ascii="Calibri"/>
                <w:spacing w:val="-5"/>
                <w:sz w:val="20"/>
              </w:rPr>
              <w:t>77</w:t>
            </w:r>
          </w:p>
        </w:tc>
        <w:tc>
          <w:tcPr>
            <w:tcW w:w="560" w:type="dxa"/>
          </w:tcPr>
          <w:p w14:paraId="2FFFAB9E" w14:textId="77777777" w:rsidR="002A1B9B" w:rsidRDefault="002A1B9B" w:rsidP="00DA1009">
            <w:pPr>
              <w:ind w:right="15"/>
              <w:jc w:val="right"/>
              <w:rPr>
                <w:rFonts w:ascii="Calibri"/>
                <w:sz w:val="20"/>
              </w:rPr>
            </w:pPr>
            <w:r>
              <w:rPr>
                <w:rFonts w:ascii="Calibri"/>
                <w:spacing w:val="-4"/>
                <w:sz w:val="20"/>
              </w:rPr>
              <w:t>3,49</w:t>
            </w:r>
          </w:p>
        </w:tc>
        <w:tc>
          <w:tcPr>
            <w:tcW w:w="560" w:type="dxa"/>
          </w:tcPr>
          <w:p w14:paraId="7E6795E6" w14:textId="77777777" w:rsidR="002A1B9B" w:rsidRDefault="002A1B9B" w:rsidP="00DA1009">
            <w:pPr>
              <w:ind w:right="15"/>
              <w:jc w:val="right"/>
              <w:rPr>
                <w:rFonts w:ascii="Calibri"/>
                <w:sz w:val="20"/>
              </w:rPr>
            </w:pPr>
            <w:r>
              <w:rPr>
                <w:rFonts w:ascii="Calibri"/>
                <w:spacing w:val="-4"/>
                <w:sz w:val="20"/>
              </w:rPr>
              <w:t>3,59</w:t>
            </w:r>
          </w:p>
        </w:tc>
        <w:tc>
          <w:tcPr>
            <w:tcW w:w="560" w:type="dxa"/>
          </w:tcPr>
          <w:p w14:paraId="66EEA006" w14:textId="77777777" w:rsidR="002A1B9B" w:rsidRDefault="002A1B9B" w:rsidP="00DA1009">
            <w:pPr>
              <w:ind w:left="157" w:right="1"/>
              <w:rPr>
                <w:rFonts w:ascii="Calibri"/>
                <w:sz w:val="20"/>
              </w:rPr>
            </w:pPr>
            <w:r>
              <w:rPr>
                <w:rFonts w:ascii="Calibri"/>
                <w:spacing w:val="-4"/>
                <w:sz w:val="20"/>
              </w:rPr>
              <w:t>3,37</w:t>
            </w:r>
          </w:p>
        </w:tc>
        <w:tc>
          <w:tcPr>
            <w:tcW w:w="560" w:type="dxa"/>
          </w:tcPr>
          <w:p w14:paraId="6B7DEF9A" w14:textId="77777777" w:rsidR="002A1B9B" w:rsidRDefault="002A1B9B" w:rsidP="00DA1009">
            <w:pPr>
              <w:ind w:left="157"/>
              <w:rPr>
                <w:rFonts w:ascii="Calibri"/>
                <w:sz w:val="20"/>
              </w:rPr>
            </w:pPr>
            <w:r>
              <w:rPr>
                <w:rFonts w:ascii="Calibri"/>
                <w:spacing w:val="-4"/>
                <w:sz w:val="20"/>
              </w:rPr>
              <w:t>4,44</w:t>
            </w:r>
          </w:p>
        </w:tc>
        <w:tc>
          <w:tcPr>
            <w:tcW w:w="560" w:type="dxa"/>
          </w:tcPr>
          <w:p w14:paraId="595DD696" w14:textId="77777777" w:rsidR="002A1B9B" w:rsidRDefault="002A1B9B" w:rsidP="00DA1009">
            <w:pPr>
              <w:ind w:right="14"/>
              <w:jc w:val="right"/>
              <w:rPr>
                <w:rFonts w:ascii="Calibri"/>
                <w:sz w:val="20"/>
              </w:rPr>
            </w:pPr>
            <w:r>
              <w:rPr>
                <w:rFonts w:ascii="Calibri"/>
                <w:spacing w:val="-10"/>
                <w:sz w:val="20"/>
              </w:rPr>
              <w:t>1</w:t>
            </w:r>
          </w:p>
        </w:tc>
        <w:tc>
          <w:tcPr>
            <w:tcW w:w="560" w:type="dxa"/>
          </w:tcPr>
          <w:p w14:paraId="7FFE2B34" w14:textId="77777777" w:rsidR="002A1B9B" w:rsidRDefault="002A1B9B" w:rsidP="00DA1009">
            <w:pPr>
              <w:ind w:left="157"/>
              <w:rPr>
                <w:rFonts w:ascii="Calibri"/>
                <w:sz w:val="20"/>
              </w:rPr>
            </w:pPr>
            <w:r>
              <w:rPr>
                <w:rFonts w:ascii="Calibri"/>
                <w:spacing w:val="-4"/>
                <w:sz w:val="20"/>
              </w:rPr>
              <w:t>3,19</w:t>
            </w:r>
          </w:p>
        </w:tc>
        <w:tc>
          <w:tcPr>
            <w:tcW w:w="561" w:type="dxa"/>
          </w:tcPr>
          <w:p w14:paraId="54CC6D9D" w14:textId="77777777" w:rsidR="002A1B9B" w:rsidRDefault="002A1B9B" w:rsidP="00DA1009">
            <w:pPr>
              <w:ind w:left="256"/>
              <w:rPr>
                <w:rFonts w:ascii="Calibri"/>
                <w:sz w:val="20"/>
              </w:rPr>
            </w:pPr>
            <w:r>
              <w:rPr>
                <w:rFonts w:ascii="Calibri"/>
                <w:spacing w:val="-5"/>
                <w:sz w:val="20"/>
              </w:rPr>
              <w:t>3,5</w:t>
            </w:r>
          </w:p>
        </w:tc>
        <w:tc>
          <w:tcPr>
            <w:tcW w:w="560" w:type="dxa"/>
          </w:tcPr>
          <w:p w14:paraId="41960676" w14:textId="77777777" w:rsidR="002A1B9B" w:rsidRDefault="002A1B9B" w:rsidP="00DA1009">
            <w:pPr>
              <w:ind w:right="15"/>
              <w:jc w:val="right"/>
              <w:rPr>
                <w:rFonts w:ascii="Calibri"/>
                <w:sz w:val="20"/>
              </w:rPr>
            </w:pPr>
            <w:r>
              <w:rPr>
                <w:rFonts w:ascii="Calibri"/>
                <w:spacing w:val="-4"/>
                <w:sz w:val="20"/>
              </w:rPr>
              <w:t>3,06</w:t>
            </w:r>
          </w:p>
        </w:tc>
        <w:tc>
          <w:tcPr>
            <w:tcW w:w="560" w:type="dxa"/>
          </w:tcPr>
          <w:p w14:paraId="3382C252" w14:textId="77777777" w:rsidR="002A1B9B" w:rsidRDefault="002A1B9B" w:rsidP="00DA1009">
            <w:pPr>
              <w:ind w:left="157" w:right="1"/>
              <w:rPr>
                <w:rFonts w:ascii="Calibri"/>
                <w:sz w:val="20"/>
              </w:rPr>
            </w:pPr>
            <w:r>
              <w:rPr>
                <w:rFonts w:ascii="Calibri"/>
                <w:spacing w:val="-4"/>
                <w:sz w:val="20"/>
              </w:rPr>
              <w:t>3,51</w:t>
            </w:r>
          </w:p>
        </w:tc>
        <w:tc>
          <w:tcPr>
            <w:tcW w:w="560" w:type="dxa"/>
          </w:tcPr>
          <w:p w14:paraId="3A659B62" w14:textId="77777777" w:rsidR="002A1B9B" w:rsidRDefault="002A1B9B" w:rsidP="00DA1009">
            <w:pPr>
              <w:ind w:right="15"/>
              <w:jc w:val="right"/>
              <w:rPr>
                <w:rFonts w:ascii="Calibri"/>
                <w:sz w:val="20"/>
              </w:rPr>
            </w:pPr>
            <w:r>
              <w:rPr>
                <w:rFonts w:ascii="Calibri"/>
                <w:spacing w:val="-4"/>
                <w:sz w:val="20"/>
              </w:rPr>
              <w:t>2,02</w:t>
            </w:r>
          </w:p>
        </w:tc>
        <w:tc>
          <w:tcPr>
            <w:tcW w:w="560" w:type="dxa"/>
          </w:tcPr>
          <w:p w14:paraId="6706BF0A" w14:textId="77777777" w:rsidR="002A1B9B" w:rsidRDefault="002A1B9B" w:rsidP="00DA1009">
            <w:pPr>
              <w:ind w:right="14"/>
              <w:jc w:val="right"/>
              <w:rPr>
                <w:rFonts w:ascii="Calibri"/>
                <w:sz w:val="20"/>
              </w:rPr>
            </w:pPr>
            <w:r>
              <w:rPr>
                <w:rFonts w:ascii="Calibri"/>
                <w:spacing w:val="-4"/>
                <w:sz w:val="20"/>
              </w:rPr>
              <w:t>4,46</w:t>
            </w:r>
          </w:p>
        </w:tc>
        <w:tc>
          <w:tcPr>
            <w:tcW w:w="560" w:type="dxa"/>
          </w:tcPr>
          <w:p w14:paraId="08DBC491" w14:textId="77777777" w:rsidR="002A1B9B" w:rsidRDefault="002A1B9B" w:rsidP="00DA1009">
            <w:pPr>
              <w:ind w:right="14"/>
              <w:jc w:val="right"/>
              <w:rPr>
                <w:rFonts w:ascii="Calibri"/>
                <w:sz w:val="20"/>
              </w:rPr>
            </w:pPr>
            <w:r>
              <w:rPr>
                <w:rFonts w:ascii="Calibri"/>
                <w:spacing w:val="-4"/>
                <w:sz w:val="20"/>
              </w:rPr>
              <w:t>1,95</w:t>
            </w:r>
          </w:p>
        </w:tc>
        <w:tc>
          <w:tcPr>
            <w:tcW w:w="560" w:type="dxa"/>
          </w:tcPr>
          <w:p w14:paraId="7210B1A9" w14:textId="77777777" w:rsidR="002A1B9B" w:rsidRDefault="002A1B9B" w:rsidP="00DA1009">
            <w:pPr>
              <w:ind w:left="157"/>
              <w:rPr>
                <w:rFonts w:ascii="Calibri"/>
                <w:sz w:val="20"/>
              </w:rPr>
            </w:pPr>
            <w:r>
              <w:rPr>
                <w:rFonts w:ascii="Calibri"/>
                <w:spacing w:val="-4"/>
                <w:sz w:val="20"/>
              </w:rPr>
              <w:t>3,27</w:t>
            </w:r>
          </w:p>
        </w:tc>
        <w:tc>
          <w:tcPr>
            <w:tcW w:w="561" w:type="dxa"/>
          </w:tcPr>
          <w:p w14:paraId="057C8913" w14:textId="77777777" w:rsidR="002A1B9B" w:rsidRDefault="002A1B9B" w:rsidP="00DA1009">
            <w:pPr>
              <w:ind w:right="15"/>
              <w:jc w:val="right"/>
              <w:rPr>
                <w:rFonts w:ascii="Calibri"/>
                <w:sz w:val="20"/>
              </w:rPr>
            </w:pPr>
            <w:r>
              <w:rPr>
                <w:rFonts w:ascii="Calibri"/>
                <w:spacing w:val="-4"/>
                <w:sz w:val="20"/>
              </w:rPr>
              <w:t>4,04</w:t>
            </w:r>
          </w:p>
        </w:tc>
        <w:tc>
          <w:tcPr>
            <w:tcW w:w="560" w:type="dxa"/>
          </w:tcPr>
          <w:p w14:paraId="15A347F1" w14:textId="77777777" w:rsidR="002A1B9B" w:rsidRDefault="002A1B9B" w:rsidP="00DA1009">
            <w:pPr>
              <w:ind w:right="15"/>
              <w:jc w:val="right"/>
              <w:rPr>
                <w:rFonts w:ascii="Calibri"/>
                <w:sz w:val="20"/>
              </w:rPr>
            </w:pPr>
            <w:r>
              <w:rPr>
                <w:rFonts w:ascii="Calibri"/>
                <w:spacing w:val="-10"/>
                <w:sz w:val="20"/>
              </w:rPr>
              <w:t>1</w:t>
            </w:r>
          </w:p>
        </w:tc>
        <w:tc>
          <w:tcPr>
            <w:tcW w:w="560" w:type="dxa"/>
          </w:tcPr>
          <w:p w14:paraId="340B9835" w14:textId="77777777" w:rsidR="002A1B9B" w:rsidRDefault="002A1B9B" w:rsidP="00DA1009">
            <w:pPr>
              <w:ind w:left="157" w:right="1"/>
              <w:rPr>
                <w:rFonts w:ascii="Calibri"/>
                <w:sz w:val="20"/>
              </w:rPr>
            </w:pPr>
            <w:r>
              <w:rPr>
                <w:rFonts w:ascii="Calibri"/>
                <w:spacing w:val="-4"/>
                <w:sz w:val="20"/>
              </w:rPr>
              <w:t>4,29</w:t>
            </w:r>
          </w:p>
        </w:tc>
        <w:tc>
          <w:tcPr>
            <w:tcW w:w="560" w:type="dxa"/>
          </w:tcPr>
          <w:p w14:paraId="3BDAF0D0" w14:textId="77777777" w:rsidR="002A1B9B" w:rsidRDefault="002A1B9B" w:rsidP="00DA1009">
            <w:pPr>
              <w:ind w:right="15"/>
              <w:jc w:val="right"/>
              <w:rPr>
                <w:rFonts w:ascii="Calibri"/>
                <w:sz w:val="20"/>
              </w:rPr>
            </w:pPr>
            <w:r>
              <w:rPr>
                <w:rFonts w:ascii="Calibri"/>
                <w:spacing w:val="-4"/>
                <w:sz w:val="20"/>
              </w:rPr>
              <w:t>2,11</w:t>
            </w:r>
          </w:p>
        </w:tc>
        <w:tc>
          <w:tcPr>
            <w:tcW w:w="560" w:type="dxa"/>
          </w:tcPr>
          <w:p w14:paraId="595520F2" w14:textId="77777777" w:rsidR="002A1B9B" w:rsidRDefault="002A1B9B" w:rsidP="00DA1009">
            <w:pPr>
              <w:ind w:left="257"/>
              <w:rPr>
                <w:rFonts w:ascii="Calibri"/>
                <w:sz w:val="20"/>
              </w:rPr>
            </w:pPr>
            <w:r>
              <w:rPr>
                <w:rFonts w:ascii="Calibri"/>
                <w:spacing w:val="-5"/>
                <w:sz w:val="20"/>
              </w:rPr>
              <w:t>3,5</w:t>
            </w:r>
          </w:p>
        </w:tc>
        <w:tc>
          <w:tcPr>
            <w:tcW w:w="560" w:type="dxa"/>
          </w:tcPr>
          <w:p w14:paraId="31DDC566" w14:textId="77777777" w:rsidR="002A1B9B" w:rsidRDefault="002A1B9B" w:rsidP="00DA1009">
            <w:pPr>
              <w:ind w:right="14"/>
              <w:jc w:val="right"/>
              <w:rPr>
                <w:rFonts w:ascii="Calibri"/>
                <w:sz w:val="20"/>
              </w:rPr>
            </w:pPr>
            <w:r>
              <w:rPr>
                <w:rFonts w:ascii="Calibri"/>
                <w:spacing w:val="-4"/>
                <w:sz w:val="20"/>
              </w:rPr>
              <w:t>3,06</w:t>
            </w:r>
          </w:p>
        </w:tc>
        <w:tc>
          <w:tcPr>
            <w:tcW w:w="560" w:type="dxa"/>
          </w:tcPr>
          <w:p w14:paraId="23EA9999" w14:textId="77777777" w:rsidR="002A1B9B" w:rsidRDefault="002A1B9B" w:rsidP="00DA1009">
            <w:pPr>
              <w:ind w:left="157"/>
              <w:rPr>
                <w:rFonts w:ascii="Calibri"/>
                <w:sz w:val="20"/>
              </w:rPr>
            </w:pPr>
            <w:r>
              <w:rPr>
                <w:rFonts w:ascii="Calibri"/>
                <w:spacing w:val="-4"/>
                <w:sz w:val="20"/>
              </w:rPr>
              <w:t>3,51</w:t>
            </w:r>
          </w:p>
        </w:tc>
        <w:tc>
          <w:tcPr>
            <w:tcW w:w="561" w:type="dxa"/>
          </w:tcPr>
          <w:p w14:paraId="7A133741" w14:textId="77777777" w:rsidR="002A1B9B" w:rsidRDefault="002A1B9B" w:rsidP="00DA1009">
            <w:pPr>
              <w:ind w:right="15"/>
              <w:jc w:val="right"/>
              <w:rPr>
                <w:rFonts w:ascii="Calibri"/>
                <w:sz w:val="20"/>
              </w:rPr>
            </w:pPr>
            <w:r>
              <w:rPr>
                <w:rFonts w:ascii="Calibri"/>
                <w:spacing w:val="-4"/>
                <w:sz w:val="20"/>
              </w:rPr>
              <w:t>2,02</w:t>
            </w:r>
          </w:p>
        </w:tc>
        <w:tc>
          <w:tcPr>
            <w:tcW w:w="560" w:type="dxa"/>
          </w:tcPr>
          <w:p w14:paraId="4E3BAD0D" w14:textId="77777777" w:rsidR="002A1B9B" w:rsidRDefault="002A1B9B" w:rsidP="00DA1009">
            <w:pPr>
              <w:ind w:right="15"/>
              <w:jc w:val="right"/>
              <w:rPr>
                <w:rFonts w:ascii="Calibri"/>
                <w:sz w:val="20"/>
              </w:rPr>
            </w:pPr>
            <w:r>
              <w:rPr>
                <w:rFonts w:ascii="Calibri"/>
                <w:spacing w:val="-4"/>
                <w:sz w:val="20"/>
              </w:rPr>
              <w:t>4,46</w:t>
            </w:r>
          </w:p>
        </w:tc>
        <w:tc>
          <w:tcPr>
            <w:tcW w:w="560" w:type="dxa"/>
          </w:tcPr>
          <w:p w14:paraId="626AB00D" w14:textId="77777777" w:rsidR="002A1B9B" w:rsidRDefault="002A1B9B" w:rsidP="00DA1009">
            <w:pPr>
              <w:ind w:right="15"/>
              <w:jc w:val="right"/>
              <w:rPr>
                <w:rFonts w:ascii="Calibri"/>
                <w:sz w:val="20"/>
              </w:rPr>
            </w:pPr>
            <w:r>
              <w:rPr>
                <w:rFonts w:ascii="Calibri"/>
                <w:spacing w:val="-10"/>
                <w:sz w:val="20"/>
              </w:rPr>
              <w:t>2</w:t>
            </w:r>
          </w:p>
        </w:tc>
        <w:tc>
          <w:tcPr>
            <w:tcW w:w="560" w:type="dxa"/>
          </w:tcPr>
          <w:p w14:paraId="31F0C4E1" w14:textId="77777777" w:rsidR="002A1B9B" w:rsidRDefault="002A1B9B" w:rsidP="00DA1009">
            <w:pPr>
              <w:ind w:left="157" w:right="1"/>
              <w:rPr>
                <w:rFonts w:ascii="Calibri"/>
                <w:sz w:val="20"/>
              </w:rPr>
            </w:pPr>
            <w:r>
              <w:rPr>
                <w:rFonts w:ascii="Calibri"/>
                <w:spacing w:val="-4"/>
                <w:sz w:val="20"/>
              </w:rPr>
              <w:t>2,93</w:t>
            </w:r>
          </w:p>
        </w:tc>
        <w:tc>
          <w:tcPr>
            <w:tcW w:w="560" w:type="dxa"/>
          </w:tcPr>
          <w:p w14:paraId="7CBDC3A0" w14:textId="77777777" w:rsidR="002A1B9B" w:rsidRDefault="002A1B9B" w:rsidP="00DA1009">
            <w:pPr>
              <w:ind w:right="14"/>
              <w:jc w:val="right"/>
              <w:rPr>
                <w:rFonts w:ascii="Calibri"/>
                <w:sz w:val="20"/>
              </w:rPr>
            </w:pPr>
            <w:r>
              <w:rPr>
                <w:rFonts w:ascii="Calibri"/>
                <w:spacing w:val="-4"/>
                <w:sz w:val="20"/>
              </w:rPr>
              <w:t>3,32</w:t>
            </w:r>
          </w:p>
        </w:tc>
        <w:tc>
          <w:tcPr>
            <w:tcW w:w="604" w:type="dxa"/>
          </w:tcPr>
          <w:p w14:paraId="1706D3CE" w14:textId="77777777" w:rsidR="002A1B9B" w:rsidRDefault="002A1B9B" w:rsidP="00DA1009">
            <w:pPr>
              <w:ind w:left="101"/>
              <w:rPr>
                <w:rFonts w:ascii="Calibri"/>
                <w:sz w:val="20"/>
              </w:rPr>
            </w:pPr>
            <w:r>
              <w:rPr>
                <w:rFonts w:ascii="Calibri"/>
                <w:spacing w:val="-2"/>
                <w:sz w:val="20"/>
              </w:rPr>
              <w:t>77,08</w:t>
            </w:r>
          </w:p>
        </w:tc>
      </w:tr>
      <w:tr w:rsidR="002A1B9B" w14:paraId="7CF95AA2" w14:textId="77777777" w:rsidTr="00DA1009">
        <w:trPr>
          <w:trHeight w:val="240"/>
        </w:trPr>
        <w:tc>
          <w:tcPr>
            <w:tcW w:w="721" w:type="dxa"/>
          </w:tcPr>
          <w:p w14:paraId="7B799237" w14:textId="77777777" w:rsidR="002A1B9B" w:rsidRDefault="002A1B9B" w:rsidP="00DA1009">
            <w:pPr>
              <w:ind w:left="39"/>
              <w:rPr>
                <w:rFonts w:ascii="Calibri"/>
                <w:sz w:val="20"/>
              </w:rPr>
            </w:pPr>
            <w:r>
              <w:rPr>
                <w:rFonts w:ascii="Calibri"/>
                <w:spacing w:val="-5"/>
                <w:sz w:val="20"/>
              </w:rPr>
              <w:t>78</w:t>
            </w:r>
          </w:p>
        </w:tc>
        <w:tc>
          <w:tcPr>
            <w:tcW w:w="560" w:type="dxa"/>
          </w:tcPr>
          <w:p w14:paraId="01EB4916" w14:textId="77777777" w:rsidR="002A1B9B" w:rsidRDefault="002A1B9B" w:rsidP="00DA1009">
            <w:pPr>
              <w:ind w:right="15"/>
              <w:jc w:val="right"/>
              <w:rPr>
                <w:rFonts w:ascii="Calibri"/>
                <w:sz w:val="20"/>
              </w:rPr>
            </w:pPr>
            <w:r>
              <w:rPr>
                <w:rFonts w:ascii="Calibri"/>
                <w:spacing w:val="-4"/>
                <w:sz w:val="20"/>
              </w:rPr>
              <w:t>2,34</w:t>
            </w:r>
          </w:p>
        </w:tc>
        <w:tc>
          <w:tcPr>
            <w:tcW w:w="560" w:type="dxa"/>
          </w:tcPr>
          <w:p w14:paraId="3A5F8345" w14:textId="77777777" w:rsidR="002A1B9B" w:rsidRDefault="002A1B9B" w:rsidP="00DA1009">
            <w:pPr>
              <w:ind w:right="15"/>
              <w:jc w:val="right"/>
              <w:rPr>
                <w:rFonts w:ascii="Calibri"/>
                <w:sz w:val="20"/>
              </w:rPr>
            </w:pPr>
            <w:r>
              <w:rPr>
                <w:rFonts w:ascii="Calibri"/>
                <w:spacing w:val="-4"/>
                <w:sz w:val="20"/>
              </w:rPr>
              <w:t>2,71</w:t>
            </w:r>
          </w:p>
        </w:tc>
        <w:tc>
          <w:tcPr>
            <w:tcW w:w="560" w:type="dxa"/>
          </w:tcPr>
          <w:p w14:paraId="7D3BC355" w14:textId="77777777" w:rsidR="002A1B9B" w:rsidRDefault="002A1B9B" w:rsidP="00DA1009">
            <w:pPr>
              <w:ind w:left="157" w:right="1"/>
              <w:rPr>
                <w:rFonts w:ascii="Calibri"/>
                <w:sz w:val="20"/>
              </w:rPr>
            </w:pPr>
            <w:r>
              <w:rPr>
                <w:rFonts w:ascii="Calibri"/>
                <w:spacing w:val="-4"/>
                <w:sz w:val="20"/>
              </w:rPr>
              <w:t>3,37</w:t>
            </w:r>
          </w:p>
        </w:tc>
        <w:tc>
          <w:tcPr>
            <w:tcW w:w="560" w:type="dxa"/>
          </w:tcPr>
          <w:p w14:paraId="78C19FD8" w14:textId="77777777" w:rsidR="002A1B9B" w:rsidRDefault="002A1B9B" w:rsidP="00DA1009">
            <w:pPr>
              <w:ind w:left="157"/>
              <w:rPr>
                <w:rFonts w:ascii="Calibri"/>
                <w:sz w:val="20"/>
              </w:rPr>
            </w:pPr>
            <w:r>
              <w:rPr>
                <w:rFonts w:ascii="Calibri"/>
                <w:spacing w:val="-4"/>
                <w:sz w:val="20"/>
              </w:rPr>
              <w:t>2,78</w:t>
            </w:r>
          </w:p>
        </w:tc>
        <w:tc>
          <w:tcPr>
            <w:tcW w:w="560" w:type="dxa"/>
          </w:tcPr>
          <w:p w14:paraId="371E06FF" w14:textId="77777777" w:rsidR="002A1B9B" w:rsidRDefault="002A1B9B" w:rsidP="00DA1009">
            <w:pPr>
              <w:ind w:right="14"/>
              <w:jc w:val="right"/>
              <w:rPr>
                <w:rFonts w:ascii="Calibri"/>
                <w:sz w:val="20"/>
              </w:rPr>
            </w:pPr>
            <w:r>
              <w:rPr>
                <w:rFonts w:ascii="Calibri"/>
                <w:spacing w:val="-10"/>
                <w:sz w:val="20"/>
              </w:rPr>
              <w:t>1</w:t>
            </w:r>
          </w:p>
        </w:tc>
        <w:tc>
          <w:tcPr>
            <w:tcW w:w="560" w:type="dxa"/>
          </w:tcPr>
          <w:p w14:paraId="15FF4346" w14:textId="77777777" w:rsidR="002A1B9B" w:rsidRDefault="002A1B9B" w:rsidP="00DA1009">
            <w:pPr>
              <w:ind w:left="157"/>
              <w:rPr>
                <w:rFonts w:ascii="Calibri"/>
                <w:sz w:val="20"/>
              </w:rPr>
            </w:pPr>
            <w:r>
              <w:rPr>
                <w:rFonts w:ascii="Calibri"/>
                <w:spacing w:val="-4"/>
                <w:sz w:val="20"/>
              </w:rPr>
              <w:t>4,45</w:t>
            </w:r>
          </w:p>
        </w:tc>
        <w:tc>
          <w:tcPr>
            <w:tcW w:w="561" w:type="dxa"/>
          </w:tcPr>
          <w:p w14:paraId="7CC497B6" w14:textId="77777777" w:rsidR="002A1B9B" w:rsidRDefault="002A1B9B" w:rsidP="00DA1009">
            <w:pPr>
              <w:ind w:left="256"/>
              <w:rPr>
                <w:rFonts w:ascii="Calibri"/>
                <w:sz w:val="20"/>
              </w:rPr>
            </w:pPr>
            <w:r>
              <w:rPr>
                <w:rFonts w:ascii="Calibri"/>
                <w:spacing w:val="-5"/>
                <w:sz w:val="20"/>
              </w:rPr>
              <w:t>2,6</w:t>
            </w:r>
          </w:p>
        </w:tc>
        <w:tc>
          <w:tcPr>
            <w:tcW w:w="560" w:type="dxa"/>
          </w:tcPr>
          <w:p w14:paraId="1CFD25AB" w14:textId="77777777" w:rsidR="002A1B9B" w:rsidRDefault="002A1B9B" w:rsidP="00DA1009">
            <w:pPr>
              <w:ind w:right="15"/>
              <w:jc w:val="right"/>
              <w:rPr>
                <w:rFonts w:ascii="Calibri"/>
                <w:sz w:val="20"/>
              </w:rPr>
            </w:pPr>
            <w:r>
              <w:rPr>
                <w:rFonts w:ascii="Calibri"/>
                <w:spacing w:val="-4"/>
                <w:sz w:val="20"/>
              </w:rPr>
              <w:t>3,06</w:t>
            </w:r>
          </w:p>
        </w:tc>
        <w:tc>
          <w:tcPr>
            <w:tcW w:w="560" w:type="dxa"/>
          </w:tcPr>
          <w:p w14:paraId="369AD109" w14:textId="77777777" w:rsidR="002A1B9B" w:rsidRDefault="002A1B9B" w:rsidP="00DA1009">
            <w:pPr>
              <w:ind w:left="157" w:right="1"/>
              <w:rPr>
                <w:rFonts w:ascii="Calibri"/>
                <w:sz w:val="20"/>
              </w:rPr>
            </w:pPr>
            <w:r>
              <w:rPr>
                <w:rFonts w:ascii="Calibri"/>
                <w:spacing w:val="-4"/>
                <w:sz w:val="20"/>
              </w:rPr>
              <w:t>3,51</w:t>
            </w:r>
          </w:p>
        </w:tc>
        <w:tc>
          <w:tcPr>
            <w:tcW w:w="560" w:type="dxa"/>
          </w:tcPr>
          <w:p w14:paraId="6C521DC9" w14:textId="77777777" w:rsidR="002A1B9B" w:rsidRDefault="002A1B9B" w:rsidP="00DA1009">
            <w:pPr>
              <w:ind w:right="15"/>
              <w:jc w:val="right"/>
              <w:rPr>
                <w:rFonts w:ascii="Calibri"/>
                <w:sz w:val="20"/>
              </w:rPr>
            </w:pPr>
            <w:r>
              <w:rPr>
                <w:rFonts w:ascii="Calibri"/>
                <w:spacing w:val="-4"/>
                <w:sz w:val="20"/>
              </w:rPr>
              <w:t>2,02</w:t>
            </w:r>
          </w:p>
        </w:tc>
        <w:tc>
          <w:tcPr>
            <w:tcW w:w="560" w:type="dxa"/>
          </w:tcPr>
          <w:p w14:paraId="254D87DB" w14:textId="77777777" w:rsidR="002A1B9B" w:rsidRDefault="002A1B9B" w:rsidP="00DA1009">
            <w:pPr>
              <w:ind w:right="14"/>
              <w:jc w:val="right"/>
              <w:rPr>
                <w:rFonts w:ascii="Calibri"/>
                <w:sz w:val="20"/>
              </w:rPr>
            </w:pPr>
            <w:r>
              <w:rPr>
                <w:rFonts w:ascii="Calibri"/>
                <w:spacing w:val="-4"/>
                <w:sz w:val="20"/>
              </w:rPr>
              <w:t>2,47</w:t>
            </w:r>
          </w:p>
        </w:tc>
        <w:tc>
          <w:tcPr>
            <w:tcW w:w="560" w:type="dxa"/>
          </w:tcPr>
          <w:p w14:paraId="2A619C53" w14:textId="77777777" w:rsidR="002A1B9B" w:rsidRDefault="002A1B9B" w:rsidP="00DA1009">
            <w:pPr>
              <w:ind w:right="14"/>
              <w:jc w:val="right"/>
              <w:rPr>
                <w:rFonts w:ascii="Calibri"/>
                <w:sz w:val="20"/>
              </w:rPr>
            </w:pPr>
            <w:r>
              <w:rPr>
                <w:rFonts w:ascii="Calibri"/>
                <w:spacing w:val="-4"/>
                <w:sz w:val="20"/>
              </w:rPr>
              <w:t>1,95</w:t>
            </w:r>
          </w:p>
        </w:tc>
        <w:tc>
          <w:tcPr>
            <w:tcW w:w="560" w:type="dxa"/>
          </w:tcPr>
          <w:p w14:paraId="7DB6E5BA" w14:textId="77777777" w:rsidR="002A1B9B" w:rsidRDefault="002A1B9B" w:rsidP="00DA1009">
            <w:pPr>
              <w:ind w:left="157"/>
              <w:rPr>
                <w:rFonts w:ascii="Calibri"/>
                <w:sz w:val="20"/>
              </w:rPr>
            </w:pPr>
            <w:r>
              <w:rPr>
                <w:rFonts w:ascii="Calibri"/>
                <w:spacing w:val="-4"/>
                <w:sz w:val="20"/>
              </w:rPr>
              <w:t>3,27</w:t>
            </w:r>
          </w:p>
        </w:tc>
        <w:tc>
          <w:tcPr>
            <w:tcW w:w="561" w:type="dxa"/>
          </w:tcPr>
          <w:p w14:paraId="6C981F02" w14:textId="77777777" w:rsidR="002A1B9B" w:rsidRDefault="002A1B9B" w:rsidP="00DA1009">
            <w:pPr>
              <w:ind w:right="15"/>
              <w:jc w:val="right"/>
              <w:rPr>
                <w:rFonts w:ascii="Calibri"/>
                <w:sz w:val="20"/>
              </w:rPr>
            </w:pPr>
            <w:r>
              <w:rPr>
                <w:rFonts w:ascii="Calibri"/>
                <w:spacing w:val="-4"/>
                <w:sz w:val="20"/>
              </w:rPr>
              <w:t>3,02</w:t>
            </w:r>
          </w:p>
        </w:tc>
        <w:tc>
          <w:tcPr>
            <w:tcW w:w="560" w:type="dxa"/>
          </w:tcPr>
          <w:p w14:paraId="22EA751B" w14:textId="77777777" w:rsidR="002A1B9B" w:rsidRDefault="002A1B9B" w:rsidP="00DA1009">
            <w:pPr>
              <w:ind w:right="15"/>
              <w:jc w:val="right"/>
              <w:rPr>
                <w:rFonts w:ascii="Calibri"/>
                <w:sz w:val="20"/>
              </w:rPr>
            </w:pPr>
            <w:r>
              <w:rPr>
                <w:rFonts w:ascii="Calibri"/>
                <w:spacing w:val="-4"/>
                <w:sz w:val="20"/>
              </w:rPr>
              <w:t>2,23</w:t>
            </w:r>
          </w:p>
        </w:tc>
        <w:tc>
          <w:tcPr>
            <w:tcW w:w="560" w:type="dxa"/>
          </w:tcPr>
          <w:p w14:paraId="179B5D82" w14:textId="77777777" w:rsidR="002A1B9B" w:rsidRDefault="002A1B9B" w:rsidP="00DA1009">
            <w:pPr>
              <w:ind w:left="257" w:right="1"/>
              <w:rPr>
                <w:rFonts w:ascii="Calibri"/>
                <w:sz w:val="20"/>
              </w:rPr>
            </w:pPr>
            <w:r>
              <w:rPr>
                <w:rFonts w:ascii="Calibri"/>
                <w:spacing w:val="-5"/>
                <w:sz w:val="20"/>
              </w:rPr>
              <w:t>3,1</w:t>
            </w:r>
          </w:p>
        </w:tc>
        <w:tc>
          <w:tcPr>
            <w:tcW w:w="560" w:type="dxa"/>
          </w:tcPr>
          <w:p w14:paraId="3E5F0FC1" w14:textId="77777777" w:rsidR="002A1B9B" w:rsidRDefault="002A1B9B" w:rsidP="00DA1009">
            <w:pPr>
              <w:ind w:right="15"/>
              <w:jc w:val="right"/>
              <w:rPr>
                <w:rFonts w:ascii="Calibri"/>
                <w:sz w:val="20"/>
              </w:rPr>
            </w:pPr>
            <w:r>
              <w:rPr>
                <w:rFonts w:ascii="Calibri"/>
                <w:spacing w:val="-4"/>
                <w:sz w:val="20"/>
              </w:rPr>
              <w:t>2,11</w:t>
            </w:r>
          </w:p>
        </w:tc>
        <w:tc>
          <w:tcPr>
            <w:tcW w:w="560" w:type="dxa"/>
          </w:tcPr>
          <w:p w14:paraId="5FEC3C8C" w14:textId="77777777" w:rsidR="002A1B9B" w:rsidRDefault="002A1B9B" w:rsidP="00DA1009">
            <w:pPr>
              <w:ind w:left="257"/>
              <w:rPr>
                <w:rFonts w:ascii="Calibri"/>
                <w:sz w:val="20"/>
              </w:rPr>
            </w:pPr>
            <w:r>
              <w:rPr>
                <w:rFonts w:ascii="Calibri"/>
                <w:spacing w:val="-5"/>
                <w:sz w:val="20"/>
              </w:rPr>
              <w:t>2,6</w:t>
            </w:r>
          </w:p>
        </w:tc>
        <w:tc>
          <w:tcPr>
            <w:tcW w:w="560" w:type="dxa"/>
          </w:tcPr>
          <w:p w14:paraId="04DBB41C" w14:textId="77777777" w:rsidR="002A1B9B" w:rsidRDefault="002A1B9B" w:rsidP="00DA1009">
            <w:pPr>
              <w:ind w:right="14"/>
              <w:jc w:val="right"/>
              <w:rPr>
                <w:rFonts w:ascii="Calibri"/>
                <w:sz w:val="20"/>
              </w:rPr>
            </w:pPr>
            <w:r>
              <w:rPr>
                <w:rFonts w:ascii="Calibri"/>
                <w:spacing w:val="-4"/>
                <w:sz w:val="20"/>
              </w:rPr>
              <w:t>3,06</w:t>
            </w:r>
          </w:p>
        </w:tc>
        <w:tc>
          <w:tcPr>
            <w:tcW w:w="560" w:type="dxa"/>
          </w:tcPr>
          <w:p w14:paraId="7B994333" w14:textId="77777777" w:rsidR="002A1B9B" w:rsidRDefault="002A1B9B" w:rsidP="00DA1009">
            <w:pPr>
              <w:ind w:left="157"/>
              <w:rPr>
                <w:rFonts w:ascii="Calibri"/>
                <w:sz w:val="20"/>
              </w:rPr>
            </w:pPr>
            <w:r>
              <w:rPr>
                <w:rFonts w:ascii="Calibri"/>
                <w:spacing w:val="-4"/>
                <w:sz w:val="20"/>
              </w:rPr>
              <w:t>3,51</w:t>
            </w:r>
          </w:p>
        </w:tc>
        <w:tc>
          <w:tcPr>
            <w:tcW w:w="561" w:type="dxa"/>
          </w:tcPr>
          <w:p w14:paraId="41B40219" w14:textId="77777777" w:rsidR="002A1B9B" w:rsidRDefault="002A1B9B" w:rsidP="00DA1009">
            <w:pPr>
              <w:ind w:right="15"/>
              <w:jc w:val="right"/>
              <w:rPr>
                <w:rFonts w:ascii="Calibri"/>
                <w:sz w:val="20"/>
              </w:rPr>
            </w:pPr>
            <w:r>
              <w:rPr>
                <w:rFonts w:ascii="Calibri"/>
                <w:spacing w:val="-4"/>
                <w:sz w:val="20"/>
              </w:rPr>
              <w:t>2,02</w:t>
            </w:r>
          </w:p>
        </w:tc>
        <w:tc>
          <w:tcPr>
            <w:tcW w:w="560" w:type="dxa"/>
          </w:tcPr>
          <w:p w14:paraId="31C15B9D" w14:textId="77777777" w:rsidR="002A1B9B" w:rsidRDefault="002A1B9B" w:rsidP="00DA1009">
            <w:pPr>
              <w:ind w:right="15"/>
              <w:jc w:val="right"/>
              <w:rPr>
                <w:rFonts w:ascii="Calibri"/>
                <w:sz w:val="20"/>
              </w:rPr>
            </w:pPr>
            <w:r>
              <w:rPr>
                <w:rFonts w:ascii="Calibri"/>
                <w:spacing w:val="-4"/>
                <w:sz w:val="20"/>
              </w:rPr>
              <w:t>2,47</w:t>
            </w:r>
          </w:p>
        </w:tc>
        <w:tc>
          <w:tcPr>
            <w:tcW w:w="560" w:type="dxa"/>
          </w:tcPr>
          <w:p w14:paraId="61E46A67" w14:textId="77777777" w:rsidR="002A1B9B" w:rsidRDefault="002A1B9B" w:rsidP="00DA1009">
            <w:pPr>
              <w:ind w:right="15"/>
              <w:jc w:val="right"/>
              <w:rPr>
                <w:rFonts w:ascii="Calibri"/>
                <w:sz w:val="20"/>
              </w:rPr>
            </w:pPr>
            <w:r>
              <w:rPr>
                <w:rFonts w:ascii="Calibri"/>
                <w:spacing w:val="-10"/>
                <w:sz w:val="20"/>
              </w:rPr>
              <w:t>2</w:t>
            </w:r>
          </w:p>
        </w:tc>
        <w:tc>
          <w:tcPr>
            <w:tcW w:w="560" w:type="dxa"/>
          </w:tcPr>
          <w:p w14:paraId="12D2DF7E" w14:textId="77777777" w:rsidR="002A1B9B" w:rsidRDefault="002A1B9B" w:rsidP="00DA1009">
            <w:pPr>
              <w:ind w:left="157" w:right="1"/>
              <w:rPr>
                <w:rFonts w:ascii="Calibri"/>
                <w:sz w:val="20"/>
              </w:rPr>
            </w:pPr>
            <w:r>
              <w:rPr>
                <w:rFonts w:ascii="Calibri"/>
                <w:spacing w:val="-4"/>
                <w:sz w:val="20"/>
              </w:rPr>
              <w:t>2,93</w:t>
            </w:r>
          </w:p>
        </w:tc>
        <w:tc>
          <w:tcPr>
            <w:tcW w:w="560" w:type="dxa"/>
          </w:tcPr>
          <w:p w14:paraId="3ED491BB" w14:textId="77777777" w:rsidR="002A1B9B" w:rsidRDefault="002A1B9B" w:rsidP="00DA1009">
            <w:pPr>
              <w:ind w:right="14"/>
              <w:jc w:val="right"/>
              <w:rPr>
                <w:rFonts w:ascii="Calibri"/>
                <w:sz w:val="20"/>
              </w:rPr>
            </w:pPr>
            <w:r>
              <w:rPr>
                <w:rFonts w:ascii="Calibri"/>
                <w:spacing w:val="-4"/>
                <w:sz w:val="20"/>
              </w:rPr>
              <w:t>2,38</w:t>
            </w:r>
          </w:p>
        </w:tc>
        <w:tc>
          <w:tcPr>
            <w:tcW w:w="604" w:type="dxa"/>
          </w:tcPr>
          <w:p w14:paraId="7BE78C2B" w14:textId="77777777" w:rsidR="002A1B9B" w:rsidRDefault="002A1B9B" w:rsidP="00DA1009">
            <w:pPr>
              <w:ind w:left="101"/>
              <w:rPr>
                <w:rFonts w:ascii="Calibri"/>
                <w:sz w:val="20"/>
              </w:rPr>
            </w:pPr>
            <w:r>
              <w:rPr>
                <w:rFonts w:ascii="Calibri"/>
                <w:spacing w:val="-2"/>
                <w:sz w:val="20"/>
              </w:rPr>
              <w:t>66,94</w:t>
            </w:r>
          </w:p>
        </w:tc>
      </w:tr>
      <w:tr w:rsidR="002A1B9B" w14:paraId="591086CA" w14:textId="77777777" w:rsidTr="00DA1009">
        <w:trPr>
          <w:trHeight w:val="240"/>
        </w:trPr>
        <w:tc>
          <w:tcPr>
            <w:tcW w:w="721" w:type="dxa"/>
          </w:tcPr>
          <w:p w14:paraId="0516F35D" w14:textId="77777777" w:rsidR="002A1B9B" w:rsidRDefault="002A1B9B" w:rsidP="00DA1009">
            <w:pPr>
              <w:spacing w:line="221" w:lineRule="exact"/>
              <w:ind w:left="39"/>
              <w:rPr>
                <w:rFonts w:ascii="Calibri"/>
                <w:sz w:val="20"/>
              </w:rPr>
            </w:pPr>
            <w:r>
              <w:rPr>
                <w:rFonts w:ascii="Calibri"/>
                <w:spacing w:val="-5"/>
                <w:sz w:val="20"/>
              </w:rPr>
              <w:t>79</w:t>
            </w:r>
          </w:p>
        </w:tc>
        <w:tc>
          <w:tcPr>
            <w:tcW w:w="560" w:type="dxa"/>
          </w:tcPr>
          <w:p w14:paraId="5C82E9A9" w14:textId="77777777" w:rsidR="002A1B9B" w:rsidRDefault="002A1B9B" w:rsidP="00DA1009">
            <w:pPr>
              <w:spacing w:line="221" w:lineRule="exact"/>
              <w:ind w:right="15"/>
              <w:jc w:val="right"/>
              <w:rPr>
                <w:rFonts w:ascii="Calibri"/>
                <w:sz w:val="20"/>
              </w:rPr>
            </w:pPr>
            <w:r>
              <w:rPr>
                <w:rFonts w:ascii="Calibri"/>
                <w:spacing w:val="-4"/>
                <w:sz w:val="20"/>
              </w:rPr>
              <w:t>2,34</w:t>
            </w:r>
          </w:p>
        </w:tc>
        <w:tc>
          <w:tcPr>
            <w:tcW w:w="560" w:type="dxa"/>
          </w:tcPr>
          <w:p w14:paraId="254ADF0C" w14:textId="77777777" w:rsidR="002A1B9B" w:rsidRDefault="002A1B9B" w:rsidP="00DA1009">
            <w:pPr>
              <w:spacing w:line="221" w:lineRule="exact"/>
              <w:ind w:right="15"/>
              <w:jc w:val="right"/>
              <w:rPr>
                <w:rFonts w:ascii="Calibri"/>
                <w:sz w:val="20"/>
              </w:rPr>
            </w:pPr>
            <w:r>
              <w:rPr>
                <w:rFonts w:ascii="Calibri"/>
                <w:spacing w:val="-4"/>
                <w:sz w:val="20"/>
              </w:rPr>
              <w:t>2,03</w:t>
            </w:r>
          </w:p>
        </w:tc>
        <w:tc>
          <w:tcPr>
            <w:tcW w:w="560" w:type="dxa"/>
          </w:tcPr>
          <w:p w14:paraId="445BA35B" w14:textId="77777777" w:rsidR="002A1B9B" w:rsidRDefault="002A1B9B" w:rsidP="00DA1009">
            <w:pPr>
              <w:spacing w:line="221" w:lineRule="exact"/>
              <w:ind w:left="157" w:right="1"/>
              <w:rPr>
                <w:rFonts w:ascii="Calibri"/>
                <w:sz w:val="20"/>
              </w:rPr>
            </w:pPr>
            <w:r>
              <w:rPr>
                <w:rFonts w:ascii="Calibri"/>
                <w:spacing w:val="-4"/>
                <w:sz w:val="20"/>
              </w:rPr>
              <w:t>3,37</w:t>
            </w:r>
          </w:p>
        </w:tc>
        <w:tc>
          <w:tcPr>
            <w:tcW w:w="560" w:type="dxa"/>
          </w:tcPr>
          <w:p w14:paraId="0A96A54A" w14:textId="77777777" w:rsidR="002A1B9B" w:rsidRDefault="002A1B9B" w:rsidP="00DA1009">
            <w:pPr>
              <w:spacing w:line="221" w:lineRule="exact"/>
              <w:ind w:left="157"/>
              <w:rPr>
                <w:rFonts w:ascii="Calibri"/>
                <w:sz w:val="20"/>
              </w:rPr>
            </w:pPr>
            <w:r>
              <w:rPr>
                <w:rFonts w:ascii="Calibri"/>
                <w:spacing w:val="-4"/>
                <w:sz w:val="20"/>
              </w:rPr>
              <w:t>2,78</w:t>
            </w:r>
          </w:p>
        </w:tc>
        <w:tc>
          <w:tcPr>
            <w:tcW w:w="560" w:type="dxa"/>
          </w:tcPr>
          <w:p w14:paraId="504FC972" w14:textId="77777777" w:rsidR="002A1B9B" w:rsidRDefault="002A1B9B" w:rsidP="00DA1009">
            <w:pPr>
              <w:spacing w:line="221" w:lineRule="exact"/>
              <w:ind w:right="14"/>
              <w:jc w:val="right"/>
              <w:rPr>
                <w:rFonts w:ascii="Calibri"/>
                <w:sz w:val="20"/>
              </w:rPr>
            </w:pPr>
            <w:r>
              <w:rPr>
                <w:rFonts w:ascii="Calibri"/>
                <w:spacing w:val="-10"/>
                <w:sz w:val="20"/>
              </w:rPr>
              <w:t>1</w:t>
            </w:r>
          </w:p>
        </w:tc>
        <w:tc>
          <w:tcPr>
            <w:tcW w:w="560" w:type="dxa"/>
          </w:tcPr>
          <w:p w14:paraId="1FEFF1C8" w14:textId="77777777" w:rsidR="002A1B9B" w:rsidRDefault="002A1B9B" w:rsidP="00DA1009">
            <w:pPr>
              <w:spacing w:line="221" w:lineRule="exact"/>
              <w:ind w:left="157"/>
              <w:rPr>
                <w:rFonts w:ascii="Calibri"/>
                <w:sz w:val="20"/>
              </w:rPr>
            </w:pPr>
            <w:r>
              <w:rPr>
                <w:rFonts w:ascii="Calibri"/>
                <w:spacing w:val="-4"/>
                <w:sz w:val="20"/>
              </w:rPr>
              <w:t>3,19</w:t>
            </w:r>
          </w:p>
        </w:tc>
        <w:tc>
          <w:tcPr>
            <w:tcW w:w="561" w:type="dxa"/>
          </w:tcPr>
          <w:p w14:paraId="531B578D" w14:textId="77777777" w:rsidR="002A1B9B" w:rsidRDefault="002A1B9B" w:rsidP="00DA1009">
            <w:pPr>
              <w:spacing w:line="221" w:lineRule="exact"/>
              <w:ind w:left="256"/>
              <w:rPr>
                <w:rFonts w:ascii="Calibri"/>
                <w:sz w:val="20"/>
              </w:rPr>
            </w:pPr>
            <w:r>
              <w:rPr>
                <w:rFonts w:ascii="Calibri"/>
                <w:spacing w:val="-5"/>
                <w:sz w:val="20"/>
              </w:rPr>
              <w:t>1,9</w:t>
            </w:r>
          </w:p>
        </w:tc>
        <w:tc>
          <w:tcPr>
            <w:tcW w:w="560" w:type="dxa"/>
          </w:tcPr>
          <w:p w14:paraId="5AFAAA84" w14:textId="77777777" w:rsidR="002A1B9B" w:rsidRDefault="002A1B9B" w:rsidP="00DA1009">
            <w:pPr>
              <w:spacing w:line="221" w:lineRule="exact"/>
              <w:ind w:right="15"/>
              <w:jc w:val="right"/>
              <w:rPr>
                <w:rFonts w:ascii="Calibri"/>
                <w:sz w:val="20"/>
              </w:rPr>
            </w:pPr>
            <w:r>
              <w:rPr>
                <w:rFonts w:ascii="Calibri"/>
                <w:spacing w:val="-4"/>
                <w:sz w:val="20"/>
              </w:rPr>
              <w:t>2,15</w:t>
            </w:r>
          </w:p>
        </w:tc>
        <w:tc>
          <w:tcPr>
            <w:tcW w:w="560" w:type="dxa"/>
          </w:tcPr>
          <w:p w14:paraId="5D6C722D" w14:textId="77777777" w:rsidR="002A1B9B" w:rsidRDefault="002A1B9B" w:rsidP="00DA1009">
            <w:pPr>
              <w:spacing w:line="221" w:lineRule="exact"/>
              <w:ind w:left="157" w:right="1"/>
              <w:rPr>
                <w:rFonts w:ascii="Calibri"/>
                <w:sz w:val="20"/>
              </w:rPr>
            </w:pPr>
            <w:r>
              <w:rPr>
                <w:rFonts w:ascii="Calibri"/>
                <w:spacing w:val="-4"/>
                <w:sz w:val="20"/>
              </w:rPr>
              <w:t>2,59</w:t>
            </w:r>
          </w:p>
        </w:tc>
        <w:tc>
          <w:tcPr>
            <w:tcW w:w="560" w:type="dxa"/>
          </w:tcPr>
          <w:p w14:paraId="24651B97" w14:textId="77777777" w:rsidR="002A1B9B" w:rsidRDefault="002A1B9B" w:rsidP="00DA1009">
            <w:pPr>
              <w:spacing w:line="221" w:lineRule="exact"/>
              <w:ind w:right="15"/>
              <w:jc w:val="right"/>
              <w:rPr>
                <w:rFonts w:ascii="Calibri"/>
                <w:sz w:val="20"/>
              </w:rPr>
            </w:pPr>
            <w:r>
              <w:rPr>
                <w:rFonts w:ascii="Calibri"/>
                <w:spacing w:val="-4"/>
                <w:sz w:val="20"/>
              </w:rPr>
              <w:t>2,02</w:t>
            </w:r>
          </w:p>
        </w:tc>
        <w:tc>
          <w:tcPr>
            <w:tcW w:w="560" w:type="dxa"/>
          </w:tcPr>
          <w:p w14:paraId="55E03144" w14:textId="77777777" w:rsidR="002A1B9B" w:rsidRDefault="002A1B9B" w:rsidP="00DA1009">
            <w:pPr>
              <w:spacing w:line="221" w:lineRule="exact"/>
              <w:ind w:right="14"/>
              <w:jc w:val="right"/>
              <w:rPr>
                <w:rFonts w:ascii="Calibri"/>
                <w:sz w:val="20"/>
              </w:rPr>
            </w:pPr>
            <w:r>
              <w:rPr>
                <w:rFonts w:ascii="Calibri"/>
                <w:spacing w:val="-4"/>
                <w:sz w:val="20"/>
              </w:rPr>
              <w:t>2,47</w:t>
            </w:r>
          </w:p>
        </w:tc>
        <w:tc>
          <w:tcPr>
            <w:tcW w:w="560" w:type="dxa"/>
          </w:tcPr>
          <w:p w14:paraId="14CEED80" w14:textId="77777777" w:rsidR="002A1B9B" w:rsidRDefault="002A1B9B" w:rsidP="00DA1009">
            <w:pPr>
              <w:spacing w:line="221" w:lineRule="exact"/>
              <w:ind w:right="14"/>
              <w:jc w:val="right"/>
              <w:rPr>
                <w:rFonts w:ascii="Calibri"/>
                <w:sz w:val="20"/>
              </w:rPr>
            </w:pPr>
            <w:r>
              <w:rPr>
                <w:rFonts w:ascii="Calibri"/>
                <w:spacing w:val="-4"/>
                <w:sz w:val="20"/>
              </w:rPr>
              <w:t>1,95</w:t>
            </w:r>
          </w:p>
        </w:tc>
        <w:tc>
          <w:tcPr>
            <w:tcW w:w="560" w:type="dxa"/>
          </w:tcPr>
          <w:p w14:paraId="6179FB46" w14:textId="77777777" w:rsidR="002A1B9B" w:rsidRDefault="002A1B9B" w:rsidP="00DA1009">
            <w:pPr>
              <w:spacing w:line="221" w:lineRule="exact"/>
              <w:ind w:left="157"/>
              <w:rPr>
                <w:rFonts w:ascii="Calibri"/>
                <w:sz w:val="20"/>
              </w:rPr>
            </w:pPr>
            <w:r>
              <w:rPr>
                <w:rFonts w:ascii="Calibri"/>
                <w:spacing w:val="-4"/>
                <w:sz w:val="20"/>
              </w:rPr>
              <w:t>3,27</w:t>
            </w:r>
          </w:p>
        </w:tc>
        <w:tc>
          <w:tcPr>
            <w:tcW w:w="561" w:type="dxa"/>
          </w:tcPr>
          <w:p w14:paraId="1FA999FA" w14:textId="77777777" w:rsidR="002A1B9B" w:rsidRDefault="002A1B9B" w:rsidP="00DA1009">
            <w:pPr>
              <w:spacing w:line="221" w:lineRule="exact"/>
              <w:ind w:right="15"/>
              <w:jc w:val="right"/>
              <w:rPr>
                <w:rFonts w:ascii="Calibri"/>
                <w:sz w:val="20"/>
              </w:rPr>
            </w:pPr>
            <w:r>
              <w:rPr>
                <w:rFonts w:ascii="Calibri"/>
                <w:spacing w:val="-4"/>
                <w:sz w:val="20"/>
              </w:rPr>
              <w:t>3,02</w:t>
            </w:r>
          </w:p>
        </w:tc>
        <w:tc>
          <w:tcPr>
            <w:tcW w:w="560" w:type="dxa"/>
          </w:tcPr>
          <w:p w14:paraId="4884D4BA" w14:textId="77777777" w:rsidR="002A1B9B" w:rsidRDefault="002A1B9B" w:rsidP="00DA1009">
            <w:pPr>
              <w:spacing w:line="221" w:lineRule="exact"/>
              <w:ind w:right="15"/>
              <w:jc w:val="right"/>
              <w:rPr>
                <w:rFonts w:ascii="Calibri"/>
                <w:sz w:val="20"/>
              </w:rPr>
            </w:pPr>
            <w:r>
              <w:rPr>
                <w:rFonts w:ascii="Calibri"/>
                <w:spacing w:val="-4"/>
                <w:sz w:val="20"/>
              </w:rPr>
              <w:t>2,23</w:t>
            </w:r>
          </w:p>
        </w:tc>
        <w:tc>
          <w:tcPr>
            <w:tcW w:w="560" w:type="dxa"/>
          </w:tcPr>
          <w:p w14:paraId="2AE1B34C" w14:textId="77777777" w:rsidR="002A1B9B" w:rsidRDefault="002A1B9B" w:rsidP="00DA1009">
            <w:pPr>
              <w:spacing w:line="221" w:lineRule="exact"/>
              <w:ind w:left="157" w:right="1"/>
              <w:rPr>
                <w:rFonts w:ascii="Calibri"/>
                <w:sz w:val="20"/>
              </w:rPr>
            </w:pPr>
            <w:r>
              <w:rPr>
                <w:rFonts w:ascii="Calibri"/>
                <w:spacing w:val="-4"/>
                <w:sz w:val="20"/>
              </w:rPr>
              <w:t>2,29</w:t>
            </w:r>
          </w:p>
        </w:tc>
        <w:tc>
          <w:tcPr>
            <w:tcW w:w="560" w:type="dxa"/>
          </w:tcPr>
          <w:p w14:paraId="2FA82847" w14:textId="77777777" w:rsidR="002A1B9B" w:rsidRDefault="002A1B9B" w:rsidP="00DA1009">
            <w:pPr>
              <w:spacing w:line="221" w:lineRule="exact"/>
              <w:ind w:right="15"/>
              <w:jc w:val="right"/>
              <w:rPr>
                <w:rFonts w:ascii="Calibri"/>
                <w:sz w:val="20"/>
              </w:rPr>
            </w:pPr>
            <w:r>
              <w:rPr>
                <w:rFonts w:ascii="Calibri"/>
                <w:spacing w:val="-4"/>
                <w:sz w:val="20"/>
              </w:rPr>
              <w:t>2,11</w:t>
            </w:r>
          </w:p>
        </w:tc>
        <w:tc>
          <w:tcPr>
            <w:tcW w:w="560" w:type="dxa"/>
          </w:tcPr>
          <w:p w14:paraId="611DF213" w14:textId="77777777" w:rsidR="002A1B9B" w:rsidRDefault="002A1B9B" w:rsidP="00DA1009">
            <w:pPr>
              <w:spacing w:line="221" w:lineRule="exact"/>
              <w:ind w:left="257"/>
              <w:rPr>
                <w:rFonts w:ascii="Calibri"/>
                <w:sz w:val="20"/>
              </w:rPr>
            </w:pPr>
            <w:r>
              <w:rPr>
                <w:rFonts w:ascii="Calibri"/>
                <w:spacing w:val="-5"/>
                <w:sz w:val="20"/>
              </w:rPr>
              <w:t>1,9</w:t>
            </w:r>
          </w:p>
        </w:tc>
        <w:tc>
          <w:tcPr>
            <w:tcW w:w="560" w:type="dxa"/>
          </w:tcPr>
          <w:p w14:paraId="54DCAB47" w14:textId="77777777" w:rsidR="002A1B9B" w:rsidRDefault="002A1B9B" w:rsidP="00DA1009">
            <w:pPr>
              <w:spacing w:line="221" w:lineRule="exact"/>
              <w:ind w:right="14"/>
              <w:jc w:val="right"/>
              <w:rPr>
                <w:rFonts w:ascii="Calibri"/>
                <w:sz w:val="20"/>
              </w:rPr>
            </w:pPr>
            <w:r>
              <w:rPr>
                <w:rFonts w:ascii="Calibri"/>
                <w:spacing w:val="-4"/>
                <w:sz w:val="20"/>
              </w:rPr>
              <w:t>2,15</w:t>
            </w:r>
          </w:p>
        </w:tc>
        <w:tc>
          <w:tcPr>
            <w:tcW w:w="560" w:type="dxa"/>
          </w:tcPr>
          <w:p w14:paraId="30A39D9B" w14:textId="77777777" w:rsidR="002A1B9B" w:rsidRDefault="002A1B9B" w:rsidP="00DA1009">
            <w:pPr>
              <w:spacing w:line="221" w:lineRule="exact"/>
              <w:ind w:left="157"/>
              <w:rPr>
                <w:rFonts w:ascii="Calibri"/>
                <w:sz w:val="20"/>
              </w:rPr>
            </w:pPr>
            <w:r>
              <w:rPr>
                <w:rFonts w:ascii="Calibri"/>
                <w:spacing w:val="-4"/>
                <w:sz w:val="20"/>
              </w:rPr>
              <w:t>2,59</w:t>
            </w:r>
          </w:p>
        </w:tc>
        <w:tc>
          <w:tcPr>
            <w:tcW w:w="561" w:type="dxa"/>
          </w:tcPr>
          <w:p w14:paraId="0FE222D8" w14:textId="77777777" w:rsidR="002A1B9B" w:rsidRDefault="002A1B9B" w:rsidP="00DA1009">
            <w:pPr>
              <w:spacing w:line="221" w:lineRule="exact"/>
              <w:ind w:right="15"/>
              <w:jc w:val="right"/>
              <w:rPr>
                <w:rFonts w:ascii="Calibri"/>
                <w:sz w:val="20"/>
              </w:rPr>
            </w:pPr>
            <w:r>
              <w:rPr>
                <w:rFonts w:ascii="Calibri"/>
                <w:spacing w:val="-4"/>
                <w:sz w:val="20"/>
              </w:rPr>
              <w:t>2,02</w:t>
            </w:r>
          </w:p>
        </w:tc>
        <w:tc>
          <w:tcPr>
            <w:tcW w:w="560" w:type="dxa"/>
          </w:tcPr>
          <w:p w14:paraId="715F82A5" w14:textId="77777777" w:rsidR="002A1B9B" w:rsidRDefault="002A1B9B" w:rsidP="00DA1009">
            <w:pPr>
              <w:spacing w:line="221" w:lineRule="exact"/>
              <w:ind w:right="15"/>
              <w:jc w:val="right"/>
              <w:rPr>
                <w:rFonts w:ascii="Calibri"/>
                <w:sz w:val="20"/>
              </w:rPr>
            </w:pPr>
            <w:r>
              <w:rPr>
                <w:rFonts w:ascii="Calibri"/>
                <w:spacing w:val="-4"/>
                <w:sz w:val="20"/>
              </w:rPr>
              <w:t>2,47</w:t>
            </w:r>
          </w:p>
        </w:tc>
        <w:tc>
          <w:tcPr>
            <w:tcW w:w="560" w:type="dxa"/>
          </w:tcPr>
          <w:p w14:paraId="7823ED66" w14:textId="77777777" w:rsidR="002A1B9B" w:rsidRDefault="002A1B9B" w:rsidP="00DA1009">
            <w:pPr>
              <w:spacing w:line="221" w:lineRule="exact"/>
              <w:ind w:right="15"/>
              <w:jc w:val="right"/>
              <w:rPr>
                <w:rFonts w:ascii="Calibri"/>
                <w:sz w:val="20"/>
              </w:rPr>
            </w:pPr>
            <w:r>
              <w:rPr>
                <w:rFonts w:ascii="Calibri"/>
                <w:spacing w:val="-10"/>
                <w:sz w:val="20"/>
              </w:rPr>
              <w:t>2</w:t>
            </w:r>
          </w:p>
        </w:tc>
        <w:tc>
          <w:tcPr>
            <w:tcW w:w="560" w:type="dxa"/>
          </w:tcPr>
          <w:p w14:paraId="15574CD5" w14:textId="77777777" w:rsidR="002A1B9B" w:rsidRDefault="002A1B9B" w:rsidP="00DA1009">
            <w:pPr>
              <w:spacing w:line="221" w:lineRule="exact"/>
              <w:ind w:left="157" w:right="1"/>
              <w:rPr>
                <w:rFonts w:ascii="Calibri"/>
                <w:sz w:val="20"/>
              </w:rPr>
            </w:pPr>
            <w:r>
              <w:rPr>
                <w:rFonts w:ascii="Calibri"/>
                <w:spacing w:val="-4"/>
                <w:sz w:val="20"/>
              </w:rPr>
              <w:t>2,93</w:t>
            </w:r>
          </w:p>
        </w:tc>
        <w:tc>
          <w:tcPr>
            <w:tcW w:w="560" w:type="dxa"/>
          </w:tcPr>
          <w:p w14:paraId="512B34B6" w14:textId="77777777" w:rsidR="002A1B9B" w:rsidRDefault="002A1B9B" w:rsidP="00DA1009">
            <w:pPr>
              <w:spacing w:line="221" w:lineRule="exact"/>
              <w:ind w:right="14"/>
              <w:jc w:val="right"/>
              <w:rPr>
                <w:rFonts w:ascii="Calibri"/>
                <w:sz w:val="20"/>
              </w:rPr>
            </w:pPr>
            <w:r>
              <w:rPr>
                <w:rFonts w:ascii="Calibri"/>
                <w:spacing w:val="-4"/>
                <w:sz w:val="20"/>
              </w:rPr>
              <w:t>2,38</w:t>
            </w:r>
          </w:p>
        </w:tc>
        <w:tc>
          <w:tcPr>
            <w:tcW w:w="604" w:type="dxa"/>
          </w:tcPr>
          <w:p w14:paraId="0191FFD7" w14:textId="77777777" w:rsidR="002A1B9B" w:rsidRDefault="002A1B9B" w:rsidP="00DA1009">
            <w:pPr>
              <w:spacing w:line="221" w:lineRule="exact"/>
              <w:ind w:left="101"/>
              <w:rPr>
                <w:rFonts w:ascii="Calibri"/>
                <w:sz w:val="20"/>
              </w:rPr>
            </w:pPr>
            <w:r>
              <w:rPr>
                <w:rFonts w:ascii="Calibri"/>
                <w:spacing w:val="-2"/>
                <w:sz w:val="20"/>
              </w:rPr>
              <w:t>59,13</w:t>
            </w:r>
          </w:p>
        </w:tc>
      </w:tr>
      <w:tr w:rsidR="002A1B9B" w14:paraId="2C5692A2" w14:textId="77777777" w:rsidTr="00DA1009">
        <w:trPr>
          <w:trHeight w:val="240"/>
        </w:trPr>
        <w:tc>
          <w:tcPr>
            <w:tcW w:w="721" w:type="dxa"/>
          </w:tcPr>
          <w:p w14:paraId="6A0FC940" w14:textId="77777777" w:rsidR="002A1B9B" w:rsidRDefault="002A1B9B" w:rsidP="00DA1009">
            <w:pPr>
              <w:ind w:left="39"/>
              <w:rPr>
                <w:rFonts w:ascii="Calibri"/>
                <w:sz w:val="20"/>
              </w:rPr>
            </w:pPr>
            <w:r>
              <w:rPr>
                <w:rFonts w:ascii="Calibri"/>
                <w:spacing w:val="-5"/>
                <w:sz w:val="20"/>
              </w:rPr>
              <w:t>80</w:t>
            </w:r>
          </w:p>
        </w:tc>
        <w:tc>
          <w:tcPr>
            <w:tcW w:w="560" w:type="dxa"/>
          </w:tcPr>
          <w:p w14:paraId="7AA887B2" w14:textId="77777777" w:rsidR="002A1B9B" w:rsidRDefault="002A1B9B" w:rsidP="00DA1009">
            <w:pPr>
              <w:ind w:right="15"/>
              <w:jc w:val="right"/>
              <w:rPr>
                <w:rFonts w:ascii="Calibri"/>
                <w:sz w:val="20"/>
              </w:rPr>
            </w:pPr>
            <w:r>
              <w:rPr>
                <w:rFonts w:ascii="Calibri"/>
                <w:spacing w:val="-4"/>
                <w:sz w:val="20"/>
              </w:rPr>
              <w:t>2,34</w:t>
            </w:r>
          </w:p>
        </w:tc>
        <w:tc>
          <w:tcPr>
            <w:tcW w:w="560" w:type="dxa"/>
          </w:tcPr>
          <w:p w14:paraId="2E6AA3A3" w14:textId="77777777" w:rsidR="002A1B9B" w:rsidRDefault="002A1B9B" w:rsidP="00DA1009">
            <w:pPr>
              <w:ind w:right="15"/>
              <w:jc w:val="right"/>
              <w:rPr>
                <w:rFonts w:ascii="Calibri"/>
                <w:sz w:val="20"/>
              </w:rPr>
            </w:pPr>
            <w:r>
              <w:rPr>
                <w:rFonts w:ascii="Calibri"/>
                <w:spacing w:val="-4"/>
                <w:sz w:val="20"/>
              </w:rPr>
              <w:t>2,03</w:t>
            </w:r>
          </w:p>
        </w:tc>
        <w:tc>
          <w:tcPr>
            <w:tcW w:w="560" w:type="dxa"/>
          </w:tcPr>
          <w:p w14:paraId="4C147450" w14:textId="77777777" w:rsidR="002A1B9B" w:rsidRDefault="002A1B9B" w:rsidP="00DA1009">
            <w:pPr>
              <w:ind w:left="157" w:right="1"/>
              <w:rPr>
                <w:rFonts w:ascii="Calibri"/>
                <w:sz w:val="20"/>
              </w:rPr>
            </w:pPr>
            <w:r>
              <w:rPr>
                <w:rFonts w:ascii="Calibri"/>
                <w:spacing w:val="-4"/>
                <w:sz w:val="20"/>
              </w:rPr>
              <w:t>3,37</w:t>
            </w:r>
          </w:p>
        </w:tc>
        <w:tc>
          <w:tcPr>
            <w:tcW w:w="560" w:type="dxa"/>
          </w:tcPr>
          <w:p w14:paraId="47BF0192" w14:textId="77777777" w:rsidR="002A1B9B" w:rsidRDefault="002A1B9B" w:rsidP="00DA1009">
            <w:pPr>
              <w:ind w:left="157"/>
              <w:rPr>
                <w:rFonts w:ascii="Calibri"/>
                <w:sz w:val="20"/>
              </w:rPr>
            </w:pPr>
            <w:r>
              <w:rPr>
                <w:rFonts w:ascii="Calibri"/>
                <w:spacing w:val="-4"/>
                <w:sz w:val="20"/>
              </w:rPr>
              <w:t>3,56</w:t>
            </w:r>
          </w:p>
        </w:tc>
        <w:tc>
          <w:tcPr>
            <w:tcW w:w="560" w:type="dxa"/>
          </w:tcPr>
          <w:p w14:paraId="05AC1615" w14:textId="77777777" w:rsidR="002A1B9B" w:rsidRDefault="002A1B9B" w:rsidP="00DA1009">
            <w:pPr>
              <w:ind w:right="14"/>
              <w:jc w:val="right"/>
              <w:rPr>
                <w:rFonts w:ascii="Calibri"/>
                <w:sz w:val="20"/>
              </w:rPr>
            </w:pPr>
            <w:r>
              <w:rPr>
                <w:rFonts w:ascii="Calibri"/>
                <w:spacing w:val="-10"/>
                <w:sz w:val="20"/>
              </w:rPr>
              <w:t>1</w:t>
            </w:r>
          </w:p>
        </w:tc>
        <w:tc>
          <w:tcPr>
            <w:tcW w:w="560" w:type="dxa"/>
          </w:tcPr>
          <w:p w14:paraId="35D7E784" w14:textId="77777777" w:rsidR="002A1B9B" w:rsidRDefault="002A1B9B" w:rsidP="00DA1009">
            <w:pPr>
              <w:ind w:left="157"/>
              <w:rPr>
                <w:rFonts w:ascii="Calibri"/>
                <w:sz w:val="20"/>
              </w:rPr>
            </w:pPr>
            <w:r>
              <w:rPr>
                <w:rFonts w:ascii="Calibri"/>
                <w:spacing w:val="-4"/>
                <w:sz w:val="20"/>
              </w:rPr>
              <w:t>3,19</w:t>
            </w:r>
          </w:p>
        </w:tc>
        <w:tc>
          <w:tcPr>
            <w:tcW w:w="561" w:type="dxa"/>
          </w:tcPr>
          <w:p w14:paraId="36D97C29" w14:textId="77777777" w:rsidR="002A1B9B" w:rsidRDefault="002A1B9B" w:rsidP="00DA1009">
            <w:pPr>
              <w:ind w:left="256"/>
              <w:rPr>
                <w:rFonts w:ascii="Calibri"/>
                <w:sz w:val="20"/>
              </w:rPr>
            </w:pPr>
            <w:r>
              <w:rPr>
                <w:rFonts w:ascii="Calibri"/>
                <w:spacing w:val="-5"/>
                <w:sz w:val="20"/>
              </w:rPr>
              <w:t>2,6</w:t>
            </w:r>
          </w:p>
        </w:tc>
        <w:tc>
          <w:tcPr>
            <w:tcW w:w="560" w:type="dxa"/>
          </w:tcPr>
          <w:p w14:paraId="507CF621" w14:textId="77777777" w:rsidR="002A1B9B" w:rsidRDefault="002A1B9B" w:rsidP="00DA1009">
            <w:pPr>
              <w:ind w:right="15"/>
              <w:jc w:val="right"/>
              <w:rPr>
                <w:rFonts w:ascii="Calibri"/>
                <w:sz w:val="20"/>
              </w:rPr>
            </w:pPr>
            <w:r>
              <w:rPr>
                <w:rFonts w:ascii="Calibri"/>
                <w:spacing w:val="-4"/>
                <w:sz w:val="20"/>
              </w:rPr>
              <w:t>2,15</w:t>
            </w:r>
          </w:p>
        </w:tc>
        <w:tc>
          <w:tcPr>
            <w:tcW w:w="560" w:type="dxa"/>
          </w:tcPr>
          <w:p w14:paraId="64FB2388" w14:textId="77777777" w:rsidR="002A1B9B" w:rsidRDefault="002A1B9B" w:rsidP="00DA1009">
            <w:pPr>
              <w:ind w:left="157" w:right="1"/>
              <w:rPr>
                <w:rFonts w:ascii="Calibri"/>
                <w:sz w:val="20"/>
              </w:rPr>
            </w:pPr>
            <w:r>
              <w:rPr>
                <w:rFonts w:ascii="Calibri"/>
                <w:spacing w:val="-4"/>
                <w:sz w:val="20"/>
              </w:rPr>
              <w:t>2,59</w:t>
            </w:r>
          </w:p>
        </w:tc>
        <w:tc>
          <w:tcPr>
            <w:tcW w:w="560" w:type="dxa"/>
          </w:tcPr>
          <w:p w14:paraId="118F068E" w14:textId="77777777" w:rsidR="002A1B9B" w:rsidRDefault="002A1B9B" w:rsidP="00DA1009">
            <w:pPr>
              <w:ind w:right="15"/>
              <w:jc w:val="right"/>
              <w:rPr>
                <w:rFonts w:ascii="Calibri"/>
                <w:sz w:val="20"/>
              </w:rPr>
            </w:pPr>
            <w:r>
              <w:rPr>
                <w:rFonts w:ascii="Calibri"/>
                <w:spacing w:val="-10"/>
                <w:sz w:val="20"/>
              </w:rPr>
              <w:t>1</w:t>
            </w:r>
          </w:p>
        </w:tc>
        <w:tc>
          <w:tcPr>
            <w:tcW w:w="560" w:type="dxa"/>
          </w:tcPr>
          <w:p w14:paraId="36FB2983" w14:textId="77777777" w:rsidR="002A1B9B" w:rsidRDefault="002A1B9B" w:rsidP="00DA1009">
            <w:pPr>
              <w:ind w:right="14"/>
              <w:jc w:val="right"/>
              <w:rPr>
                <w:rFonts w:ascii="Calibri"/>
                <w:sz w:val="20"/>
              </w:rPr>
            </w:pPr>
            <w:r>
              <w:rPr>
                <w:rFonts w:ascii="Calibri"/>
                <w:spacing w:val="-4"/>
                <w:sz w:val="20"/>
              </w:rPr>
              <w:t>2,47</w:t>
            </w:r>
          </w:p>
        </w:tc>
        <w:tc>
          <w:tcPr>
            <w:tcW w:w="560" w:type="dxa"/>
          </w:tcPr>
          <w:p w14:paraId="5C745BB5" w14:textId="77777777" w:rsidR="002A1B9B" w:rsidRDefault="002A1B9B" w:rsidP="00DA1009">
            <w:pPr>
              <w:ind w:right="14"/>
              <w:jc w:val="right"/>
              <w:rPr>
                <w:rFonts w:ascii="Calibri"/>
                <w:sz w:val="20"/>
              </w:rPr>
            </w:pPr>
            <w:r>
              <w:rPr>
                <w:rFonts w:ascii="Calibri"/>
                <w:spacing w:val="-4"/>
                <w:sz w:val="20"/>
              </w:rPr>
              <w:t>1,95</w:t>
            </w:r>
          </w:p>
        </w:tc>
        <w:tc>
          <w:tcPr>
            <w:tcW w:w="560" w:type="dxa"/>
          </w:tcPr>
          <w:p w14:paraId="76EF15C7" w14:textId="77777777" w:rsidR="002A1B9B" w:rsidRDefault="002A1B9B" w:rsidP="00DA1009">
            <w:pPr>
              <w:ind w:left="157"/>
              <w:rPr>
                <w:rFonts w:ascii="Calibri"/>
                <w:sz w:val="20"/>
              </w:rPr>
            </w:pPr>
            <w:r>
              <w:rPr>
                <w:rFonts w:ascii="Calibri"/>
                <w:spacing w:val="-4"/>
                <w:sz w:val="20"/>
              </w:rPr>
              <w:t>3,27</w:t>
            </w:r>
          </w:p>
        </w:tc>
        <w:tc>
          <w:tcPr>
            <w:tcW w:w="561" w:type="dxa"/>
          </w:tcPr>
          <w:p w14:paraId="4D236A21" w14:textId="77777777" w:rsidR="002A1B9B" w:rsidRDefault="002A1B9B" w:rsidP="00DA1009">
            <w:pPr>
              <w:ind w:right="15"/>
              <w:jc w:val="right"/>
              <w:rPr>
                <w:rFonts w:ascii="Calibri"/>
                <w:sz w:val="20"/>
              </w:rPr>
            </w:pPr>
            <w:r>
              <w:rPr>
                <w:rFonts w:ascii="Calibri"/>
                <w:spacing w:val="-4"/>
                <w:sz w:val="20"/>
              </w:rPr>
              <w:t>4,04</w:t>
            </w:r>
          </w:p>
        </w:tc>
        <w:tc>
          <w:tcPr>
            <w:tcW w:w="560" w:type="dxa"/>
          </w:tcPr>
          <w:p w14:paraId="62AB511F" w14:textId="77777777" w:rsidR="002A1B9B" w:rsidRDefault="002A1B9B" w:rsidP="00DA1009">
            <w:pPr>
              <w:ind w:right="15"/>
              <w:jc w:val="right"/>
              <w:rPr>
                <w:rFonts w:ascii="Calibri"/>
                <w:sz w:val="20"/>
              </w:rPr>
            </w:pPr>
            <w:r>
              <w:rPr>
                <w:rFonts w:ascii="Calibri"/>
                <w:spacing w:val="-4"/>
                <w:sz w:val="20"/>
              </w:rPr>
              <w:t>2,23</w:t>
            </w:r>
          </w:p>
        </w:tc>
        <w:tc>
          <w:tcPr>
            <w:tcW w:w="560" w:type="dxa"/>
          </w:tcPr>
          <w:p w14:paraId="615409FF" w14:textId="77777777" w:rsidR="002A1B9B" w:rsidRDefault="002A1B9B" w:rsidP="00DA1009">
            <w:pPr>
              <w:ind w:left="257" w:right="1"/>
              <w:rPr>
                <w:rFonts w:ascii="Calibri"/>
                <w:sz w:val="20"/>
              </w:rPr>
            </w:pPr>
            <w:r>
              <w:rPr>
                <w:rFonts w:ascii="Calibri"/>
                <w:spacing w:val="-5"/>
                <w:sz w:val="20"/>
              </w:rPr>
              <w:t>3,1</w:t>
            </w:r>
          </w:p>
        </w:tc>
        <w:tc>
          <w:tcPr>
            <w:tcW w:w="560" w:type="dxa"/>
          </w:tcPr>
          <w:p w14:paraId="70105F83" w14:textId="77777777" w:rsidR="002A1B9B" w:rsidRDefault="002A1B9B" w:rsidP="00DA1009">
            <w:pPr>
              <w:ind w:right="15"/>
              <w:jc w:val="right"/>
              <w:rPr>
                <w:rFonts w:ascii="Calibri"/>
                <w:sz w:val="20"/>
              </w:rPr>
            </w:pPr>
            <w:r>
              <w:rPr>
                <w:rFonts w:ascii="Calibri"/>
                <w:spacing w:val="-4"/>
                <w:sz w:val="20"/>
              </w:rPr>
              <w:t>2,11</w:t>
            </w:r>
          </w:p>
        </w:tc>
        <w:tc>
          <w:tcPr>
            <w:tcW w:w="560" w:type="dxa"/>
          </w:tcPr>
          <w:p w14:paraId="3F2D29AA" w14:textId="77777777" w:rsidR="002A1B9B" w:rsidRDefault="002A1B9B" w:rsidP="00DA1009">
            <w:pPr>
              <w:ind w:left="257"/>
              <w:rPr>
                <w:rFonts w:ascii="Calibri"/>
                <w:sz w:val="20"/>
              </w:rPr>
            </w:pPr>
            <w:r>
              <w:rPr>
                <w:rFonts w:ascii="Calibri"/>
                <w:spacing w:val="-5"/>
                <w:sz w:val="20"/>
              </w:rPr>
              <w:t>2,6</w:t>
            </w:r>
          </w:p>
        </w:tc>
        <w:tc>
          <w:tcPr>
            <w:tcW w:w="560" w:type="dxa"/>
          </w:tcPr>
          <w:p w14:paraId="42A42903" w14:textId="77777777" w:rsidR="002A1B9B" w:rsidRDefault="002A1B9B" w:rsidP="00DA1009">
            <w:pPr>
              <w:ind w:right="14"/>
              <w:jc w:val="right"/>
              <w:rPr>
                <w:rFonts w:ascii="Calibri"/>
                <w:sz w:val="20"/>
              </w:rPr>
            </w:pPr>
            <w:r>
              <w:rPr>
                <w:rFonts w:ascii="Calibri"/>
                <w:spacing w:val="-4"/>
                <w:sz w:val="20"/>
              </w:rPr>
              <w:t>2,15</w:t>
            </w:r>
          </w:p>
        </w:tc>
        <w:tc>
          <w:tcPr>
            <w:tcW w:w="560" w:type="dxa"/>
          </w:tcPr>
          <w:p w14:paraId="2EC63228" w14:textId="77777777" w:rsidR="002A1B9B" w:rsidRDefault="002A1B9B" w:rsidP="00DA1009">
            <w:pPr>
              <w:ind w:left="157"/>
              <w:rPr>
                <w:rFonts w:ascii="Calibri"/>
                <w:sz w:val="20"/>
              </w:rPr>
            </w:pPr>
            <w:r>
              <w:rPr>
                <w:rFonts w:ascii="Calibri"/>
                <w:spacing w:val="-4"/>
                <w:sz w:val="20"/>
              </w:rPr>
              <w:t>2,59</w:t>
            </w:r>
          </w:p>
        </w:tc>
        <w:tc>
          <w:tcPr>
            <w:tcW w:w="561" w:type="dxa"/>
          </w:tcPr>
          <w:p w14:paraId="047EE8C0" w14:textId="77777777" w:rsidR="002A1B9B" w:rsidRDefault="002A1B9B" w:rsidP="00DA1009">
            <w:pPr>
              <w:ind w:right="15"/>
              <w:jc w:val="right"/>
              <w:rPr>
                <w:rFonts w:ascii="Calibri"/>
                <w:sz w:val="20"/>
              </w:rPr>
            </w:pPr>
            <w:r>
              <w:rPr>
                <w:rFonts w:ascii="Calibri"/>
                <w:spacing w:val="-10"/>
                <w:sz w:val="20"/>
              </w:rPr>
              <w:t>1</w:t>
            </w:r>
          </w:p>
        </w:tc>
        <w:tc>
          <w:tcPr>
            <w:tcW w:w="560" w:type="dxa"/>
          </w:tcPr>
          <w:p w14:paraId="13B3B46B" w14:textId="77777777" w:rsidR="002A1B9B" w:rsidRDefault="002A1B9B" w:rsidP="00DA1009">
            <w:pPr>
              <w:ind w:right="15"/>
              <w:jc w:val="right"/>
              <w:rPr>
                <w:rFonts w:ascii="Calibri"/>
                <w:sz w:val="20"/>
              </w:rPr>
            </w:pPr>
            <w:r>
              <w:rPr>
                <w:rFonts w:ascii="Calibri"/>
                <w:spacing w:val="-4"/>
                <w:sz w:val="20"/>
              </w:rPr>
              <w:t>2,47</w:t>
            </w:r>
          </w:p>
        </w:tc>
        <w:tc>
          <w:tcPr>
            <w:tcW w:w="560" w:type="dxa"/>
          </w:tcPr>
          <w:p w14:paraId="701D15DB" w14:textId="77777777" w:rsidR="002A1B9B" w:rsidRDefault="002A1B9B" w:rsidP="00DA1009">
            <w:pPr>
              <w:ind w:right="15"/>
              <w:jc w:val="right"/>
              <w:rPr>
                <w:rFonts w:ascii="Calibri"/>
                <w:sz w:val="20"/>
              </w:rPr>
            </w:pPr>
            <w:r>
              <w:rPr>
                <w:rFonts w:ascii="Calibri"/>
                <w:spacing w:val="-10"/>
                <w:sz w:val="20"/>
              </w:rPr>
              <w:t>2</w:t>
            </w:r>
          </w:p>
        </w:tc>
        <w:tc>
          <w:tcPr>
            <w:tcW w:w="560" w:type="dxa"/>
          </w:tcPr>
          <w:p w14:paraId="26DC5A1D" w14:textId="77777777" w:rsidR="002A1B9B" w:rsidRDefault="002A1B9B" w:rsidP="00DA1009">
            <w:pPr>
              <w:ind w:left="157" w:right="1"/>
              <w:rPr>
                <w:rFonts w:ascii="Calibri"/>
                <w:sz w:val="20"/>
              </w:rPr>
            </w:pPr>
            <w:r>
              <w:rPr>
                <w:rFonts w:ascii="Calibri"/>
                <w:spacing w:val="-4"/>
                <w:sz w:val="20"/>
              </w:rPr>
              <w:t>2,93</w:t>
            </w:r>
          </w:p>
        </w:tc>
        <w:tc>
          <w:tcPr>
            <w:tcW w:w="560" w:type="dxa"/>
          </w:tcPr>
          <w:p w14:paraId="6E79BF35" w14:textId="77777777" w:rsidR="002A1B9B" w:rsidRDefault="002A1B9B" w:rsidP="00DA1009">
            <w:pPr>
              <w:ind w:right="14"/>
              <w:jc w:val="right"/>
              <w:rPr>
                <w:rFonts w:ascii="Calibri"/>
                <w:sz w:val="20"/>
              </w:rPr>
            </w:pPr>
            <w:r>
              <w:rPr>
                <w:rFonts w:ascii="Calibri"/>
                <w:spacing w:val="-4"/>
                <w:sz w:val="20"/>
              </w:rPr>
              <w:t>3,32</w:t>
            </w:r>
          </w:p>
        </w:tc>
        <w:tc>
          <w:tcPr>
            <w:tcW w:w="604" w:type="dxa"/>
          </w:tcPr>
          <w:p w14:paraId="4FA948B1" w14:textId="77777777" w:rsidR="002A1B9B" w:rsidRDefault="002A1B9B" w:rsidP="00DA1009">
            <w:pPr>
              <w:ind w:left="101"/>
              <w:rPr>
                <w:rFonts w:ascii="Calibri"/>
                <w:sz w:val="20"/>
              </w:rPr>
            </w:pPr>
            <w:r>
              <w:rPr>
                <w:rFonts w:ascii="Calibri"/>
                <w:spacing w:val="-2"/>
                <w:sz w:val="20"/>
              </w:rPr>
              <w:t>62,04</w:t>
            </w:r>
          </w:p>
        </w:tc>
      </w:tr>
      <w:tr w:rsidR="002A1B9B" w14:paraId="1D9C9C0E" w14:textId="77777777" w:rsidTr="00DA1009">
        <w:trPr>
          <w:trHeight w:val="240"/>
        </w:trPr>
        <w:tc>
          <w:tcPr>
            <w:tcW w:w="721" w:type="dxa"/>
          </w:tcPr>
          <w:p w14:paraId="10440CA6" w14:textId="77777777" w:rsidR="002A1B9B" w:rsidRDefault="002A1B9B" w:rsidP="00DA1009">
            <w:pPr>
              <w:ind w:left="39"/>
              <w:rPr>
                <w:rFonts w:ascii="Calibri"/>
                <w:sz w:val="20"/>
              </w:rPr>
            </w:pPr>
            <w:r>
              <w:rPr>
                <w:rFonts w:ascii="Calibri"/>
                <w:spacing w:val="-5"/>
                <w:sz w:val="20"/>
              </w:rPr>
              <w:t>81</w:t>
            </w:r>
          </w:p>
        </w:tc>
        <w:tc>
          <w:tcPr>
            <w:tcW w:w="560" w:type="dxa"/>
          </w:tcPr>
          <w:p w14:paraId="1DA5EDD6" w14:textId="77777777" w:rsidR="002A1B9B" w:rsidRDefault="002A1B9B" w:rsidP="00DA1009">
            <w:pPr>
              <w:ind w:right="15"/>
              <w:jc w:val="right"/>
              <w:rPr>
                <w:rFonts w:ascii="Calibri"/>
                <w:sz w:val="20"/>
              </w:rPr>
            </w:pPr>
            <w:r>
              <w:rPr>
                <w:rFonts w:ascii="Calibri"/>
                <w:spacing w:val="-4"/>
                <w:sz w:val="20"/>
              </w:rPr>
              <w:t>1,78</w:t>
            </w:r>
          </w:p>
        </w:tc>
        <w:tc>
          <w:tcPr>
            <w:tcW w:w="560" w:type="dxa"/>
          </w:tcPr>
          <w:p w14:paraId="01A1E0B2" w14:textId="77777777" w:rsidR="002A1B9B" w:rsidRDefault="002A1B9B" w:rsidP="00DA1009">
            <w:pPr>
              <w:ind w:right="15"/>
              <w:jc w:val="right"/>
              <w:rPr>
                <w:rFonts w:ascii="Calibri"/>
                <w:sz w:val="20"/>
              </w:rPr>
            </w:pPr>
            <w:r>
              <w:rPr>
                <w:rFonts w:ascii="Calibri"/>
                <w:spacing w:val="-10"/>
                <w:sz w:val="20"/>
              </w:rPr>
              <w:t>1</w:t>
            </w:r>
          </w:p>
        </w:tc>
        <w:tc>
          <w:tcPr>
            <w:tcW w:w="560" w:type="dxa"/>
          </w:tcPr>
          <w:p w14:paraId="3A35B7C0" w14:textId="77777777" w:rsidR="002A1B9B" w:rsidRDefault="002A1B9B" w:rsidP="00DA1009">
            <w:pPr>
              <w:ind w:left="157" w:right="1"/>
              <w:rPr>
                <w:rFonts w:ascii="Calibri"/>
                <w:sz w:val="20"/>
              </w:rPr>
            </w:pPr>
            <w:r>
              <w:rPr>
                <w:rFonts w:ascii="Calibri"/>
                <w:spacing w:val="-4"/>
                <w:sz w:val="20"/>
              </w:rPr>
              <w:t>2,32</w:t>
            </w:r>
          </w:p>
        </w:tc>
        <w:tc>
          <w:tcPr>
            <w:tcW w:w="560" w:type="dxa"/>
          </w:tcPr>
          <w:p w14:paraId="39D7053D" w14:textId="77777777" w:rsidR="002A1B9B" w:rsidRDefault="002A1B9B" w:rsidP="00DA1009">
            <w:pPr>
              <w:ind w:left="157"/>
              <w:rPr>
                <w:rFonts w:ascii="Calibri"/>
                <w:sz w:val="20"/>
              </w:rPr>
            </w:pPr>
            <w:r>
              <w:rPr>
                <w:rFonts w:ascii="Calibri"/>
                <w:spacing w:val="-4"/>
                <w:sz w:val="20"/>
              </w:rPr>
              <w:t>2,78</w:t>
            </w:r>
          </w:p>
        </w:tc>
        <w:tc>
          <w:tcPr>
            <w:tcW w:w="560" w:type="dxa"/>
          </w:tcPr>
          <w:p w14:paraId="08F0B4DA" w14:textId="77777777" w:rsidR="002A1B9B" w:rsidRDefault="002A1B9B" w:rsidP="00DA1009">
            <w:pPr>
              <w:ind w:right="14"/>
              <w:jc w:val="right"/>
              <w:rPr>
                <w:rFonts w:ascii="Calibri"/>
                <w:sz w:val="20"/>
              </w:rPr>
            </w:pPr>
            <w:r>
              <w:rPr>
                <w:rFonts w:ascii="Calibri"/>
                <w:spacing w:val="-10"/>
                <w:sz w:val="20"/>
              </w:rPr>
              <w:t>1</w:t>
            </w:r>
          </w:p>
        </w:tc>
        <w:tc>
          <w:tcPr>
            <w:tcW w:w="560" w:type="dxa"/>
          </w:tcPr>
          <w:p w14:paraId="1556D1CF" w14:textId="77777777" w:rsidR="002A1B9B" w:rsidRDefault="002A1B9B" w:rsidP="00DA1009">
            <w:pPr>
              <w:ind w:left="157"/>
              <w:rPr>
                <w:rFonts w:ascii="Calibri"/>
                <w:sz w:val="20"/>
              </w:rPr>
            </w:pPr>
            <w:r>
              <w:rPr>
                <w:rFonts w:ascii="Calibri"/>
                <w:spacing w:val="-4"/>
                <w:sz w:val="20"/>
              </w:rPr>
              <w:t>3,19</w:t>
            </w:r>
          </w:p>
        </w:tc>
        <w:tc>
          <w:tcPr>
            <w:tcW w:w="561" w:type="dxa"/>
          </w:tcPr>
          <w:p w14:paraId="3EBBB808" w14:textId="77777777" w:rsidR="002A1B9B" w:rsidRDefault="002A1B9B" w:rsidP="00DA1009">
            <w:pPr>
              <w:ind w:left="256"/>
              <w:rPr>
                <w:rFonts w:ascii="Calibri"/>
                <w:sz w:val="20"/>
              </w:rPr>
            </w:pPr>
            <w:r>
              <w:rPr>
                <w:rFonts w:ascii="Calibri"/>
                <w:spacing w:val="-5"/>
                <w:sz w:val="20"/>
              </w:rPr>
              <w:t>1,9</w:t>
            </w:r>
          </w:p>
        </w:tc>
        <w:tc>
          <w:tcPr>
            <w:tcW w:w="560" w:type="dxa"/>
          </w:tcPr>
          <w:p w14:paraId="428FEFD6" w14:textId="77777777" w:rsidR="002A1B9B" w:rsidRDefault="002A1B9B" w:rsidP="00DA1009">
            <w:pPr>
              <w:ind w:right="15"/>
              <w:jc w:val="right"/>
              <w:rPr>
                <w:rFonts w:ascii="Calibri"/>
                <w:sz w:val="20"/>
              </w:rPr>
            </w:pPr>
            <w:r>
              <w:rPr>
                <w:rFonts w:ascii="Calibri"/>
                <w:spacing w:val="-4"/>
                <w:sz w:val="20"/>
              </w:rPr>
              <w:t>2,15</w:t>
            </w:r>
          </w:p>
        </w:tc>
        <w:tc>
          <w:tcPr>
            <w:tcW w:w="560" w:type="dxa"/>
          </w:tcPr>
          <w:p w14:paraId="26F0B1EC" w14:textId="77777777" w:rsidR="002A1B9B" w:rsidRDefault="002A1B9B" w:rsidP="00DA1009">
            <w:pPr>
              <w:ind w:left="157" w:right="1"/>
              <w:rPr>
                <w:rFonts w:ascii="Calibri"/>
                <w:sz w:val="20"/>
              </w:rPr>
            </w:pPr>
            <w:r>
              <w:rPr>
                <w:rFonts w:ascii="Calibri"/>
                <w:spacing w:val="-4"/>
                <w:sz w:val="20"/>
              </w:rPr>
              <w:t>1,86</w:t>
            </w:r>
          </w:p>
        </w:tc>
        <w:tc>
          <w:tcPr>
            <w:tcW w:w="560" w:type="dxa"/>
          </w:tcPr>
          <w:p w14:paraId="7AE661A7" w14:textId="77777777" w:rsidR="002A1B9B" w:rsidRDefault="002A1B9B" w:rsidP="00DA1009">
            <w:pPr>
              <w:ind w:right="15"/>
              <w:jc w:val="right"/>
              <w:rPr>
                <w:rFonts w:ascii="Calibri"/>
                <w:sz w:val="20"/>
              </w:rPr>
            </w:pPr>
            <w:r>
              <w:rPr>
                <w:rFonts w:ascii="Calibri"/>
                <w:spacing w:val="-10"/>
                <w:sz w:val="20"/>
              </w:rPr>
              <w:t>1</w:t>
            </w:r>
          </w:p>
        </w:tc>
        <w:tc>
          <w:tcPr>
            <w:tcW w:w="560" w:type="dxa"/>
          </w:tcPr>
          <w:p w14:paraId="733D4956" w14:textId="77777777" w:rsidR="002A1B9B" w:rsidRDefault="002A1B9B" w:rsidP="00DA1009">
            <w:pPr>
              <w:ind w:right="14"/>
              <w:jc w:val="right"/>
              <w:rPr>
                <w:rFonts w:ascii="Calibri"/>
                <w:sz w:val="20"/>
              </w:rPr>
            </w:pPr>
            <w:r>
              <w:rPr>
                <w:rFonts w:ascii="Calibri"/>
                <w:spacing w:val="-10"/>
                <w:sz w:val="20"/>
              </w:rPr>
              <w:t>1</w:t>
            </w:r>
          </w:p>
        </w:tc>
        <w:tc>
          <w:tcPr>
            <w:tcW w:w="560" w:type="dxa"/>
          </w:tcPr>
          <w:p w14:paraId="11336A3F" w14:textId="77777777" w:rsidR="002A1B9B" w:rsidRDefault="002A1B9B" w:rsidP="00DA1009">
            <w:pPr>
              <w:ind w:right="14"/>
              <w:jc w:val="right"/>
              <w:rPr>
                <w:rFonts w:ascii="Calibri"/>
                <w:sz w:val="20"/>
              </w:rPr>
            </w:pPr>
            <w:r>
              <w:rPr>
                <w:rFonts w:ascii="Calibri"/>
                <w:spacing w:val="-10"/>
                <w:sz w:val="20"/>
              </w:rPr>
              <w:t>1</w:t>
            </w:r>
          </w:p>
        </w:tc>
        <w:tc>
          <w:tcPr>
            <w:tcW w:w="560" w:type="dxa"/>
          </w:tcPr>
          <w:p w14:paraId="7C7FAC0E" w14:textId="77777777" w:rsidR="002A1B9B" w:rsidRDefault="002A1B9B" w:rsidP="00DA1009">
            <w:pPr>
              <w:ind w:left="157"/>
              <w:rPr>
                <w:rFonts w:ascii="Calibri"/>
                <w:sz w:val="20"/>
              </w:rPr>
            </w:pPr>
            <w:r>
              <w:rPr>
                <w:rFonts w:ascii="Calibri"/>
                <w:spacing w:val="-4"/>
                <w:sz w:val="20"/>
              </w:rPr>
              <w:t>3,27</w:t>
            </w:r>
          </w:p>
        </w:tc>
        <w:tc>
          <w:tcPr>
            <w:tcW w:w="561" w:type="dxa"/>
          </w:tcPr>
          <w:p w14:paraId="48F885A1" w14:textId="77777777" w:rsidR="002A1B9B" w:rsidRDefault="002A1B9B" w:rsidP="00DA1009">
            <w:pPr>
              <w:ind w:right="15"/>
              <w:jc w:val="right"/>
              <w:rPr>
                <w:rFonts w:ascii="Calibri"/>
                <w:sz w:val="20"/>
              </w:rPr>
            </w:pPr>
            <w:r>
              <w:rPr>
                <w:rFonts w:ascii="Calibri"/>
                <w:spacing w:val="-10"/>
                <w:sz w:val="20"/>
              </w:rPr>
              <w:t>1</w:t>
            </w:r>
          </w:p>
        </w:tc>
        <w:tc>
          <w:tcPr>
            <w:tcW w:w="560" w:type="dxa"/>
          </w:tcPr>
          <w:p w14:paraId="012B44BD" w14:textId="77777777" w:rsidR="002A1B9B" w:rsidRDefault="002A1B9B" w:rsidP="00DA1009">
            <w:pPr>
              <w:ind w:right="15"/>
              <w:jc w:val="right"/>
              <w:rPr>
                <w:rFonts w:ascii="Calibri"/>
                <w:sz w:val="20"/>
              </w:rPr>
            </w:pPr>
            <w:r>
              <w:rPr>
                <w:rFonts w:ascii="Calibri"/>
                <w:spacing w:val="-4"/>
                <w:sz w:val="20"/>
              </w:rPr>
              <w:t>2,23</w:t>
            </w:r>
          </w:p>
        </w:tc>
        <w:tc>
          <w:tcPr>
            <w:tcW w:w="560" w:type="dxa"/>
          </w:tcPr>
          <w:p w14:paraId="73F8B291" w14:textId="77777777" w:rsidR="002A1B9B" w:rsidRDefault="002A1B9B" w:rsidP="00DA1009">
            <w:pPr>
              <w:ind w:left="157" w:right="1"/>
              <w:rPr>
                <w:rFonts w:ascii="Calibri"/>
                <w:sz w:val="20"/>
              </w:rPr>
            </w:pPr>
            <w:r>
              <w:rPr>
                <w:rFonts w:ascii="Calibri"/>
                <w:spacing w:val="-4"/>
                <w:sz w:val="20"/>
              </w:rPr>
              <w:t>2,29</w:t>
            </w:r>
          </w:p>
        </w:tc>
        <w:tc>
          <w:tcPr>
            <w:tcW w:w="560" w:type="dxa"/>
          </w:tcPr>
          <w:p w14:paraId="26E74F74" w14:textId="77777777" w:rsidR="002A1B9B" w:rsidRDefault="002A1B9B" w:rsidP="00DA1009">
            <w:pPr>
              <w:ind w:right="15"/>
              <w:jc w:val="right"/>
              <w:rPr>
                <w:rFonts w:ascii="Calibri"/>
                <w:sz w:val="20"/>
              </w:rPr>
            </w:pPr>
            <w:r>
              <w:rPr>
                <w:rFonts w:ascii="Calibri"/>
                <w:spacing w:val="-4"/>
                <w:sz w:val="20"/>
              </w:rPr>
              <w:t>2,11</w:t>
            </w:r>
          </w:p>
        </w:tc>
        <w:tc>
          <w:tcPr>
            <w:tcW w:w="560" w:type="dxa"/>
          </w:tcPr>
          <w:p w14:paraId="12DFCE04" w14:textId="77777777" w:rsidR="002A1B9B" w:rsidRDefault="002A1B9B" w:rsidP="00DA1009">
            <w:pPr>
              <w:ind w:left="257"/>
              <w:rPr>
                <w:rFonts w:ascii="Calibri"/>
                <w:sz w:val="20"/>
              </w:rPr>
            </w:pPr>
            <w:r>
              <w:rPr>
                <w:rFonts w:ascii="Calibri"/>
                <w:spacing w:val="-5"/>
                <w:sz w:val="20"/>
              </w:rPr>
              <w:t>1,9</w:t>
            </w:r>
          </w:p>
        </w:tc>
        <w:tc>
          <w:tcPr>
            <w:tcW w:w="560" w:type="dxa"/>
          </w:tcPr>
          <w:p w14:paraId="2EEF1DC3" w14:textId="77777777" w:rsidR="002A1B9B" w:rsidRDefault="002A1B9B" w:rsidP="00DA1009">
            <w:pPr>
              <w:ind w:right="14"/>
              <w:jc w:val="right"/>
              <w:rPr>
                <w:rFonts w:ascii="Calibri"/>
                <w:sz w:val="20"/>
              </w:rPr>
            </w:pPr>
            <w:r>
              <w:rPr>
                <w:rFonts w:ascii="Calibri"/>
                <w:spacing w:val="-4"/>
                <w:sz w:val="20"/>
              </w:rPr>
              <w:t>2,15</w:t>
            </w:r>
          </w:p>
        </w:tc>
        <w:tc>
          <w:tcPr>
            <w:tcW w:w="560" w:type="dxa"/>
          </w:tcPr>
          <w:p w14:paraId="26557F0F" w14:textId="77777777" w:rsidR="002A1B9B" w:rsidRDefault="002A1B9B" w:rsidP="00DA1009">
            <w:pPr>
              <w:ind w:left="157"/>
              <w:rPr>
                <w:rFonts w:ascii="Calibri"/>
                <w:sz w:val="20"/>
              </w:rPr>
            </w:pPr>
            <w:r>
              <w:rPr>
                <w:rFonts w:ascii="Calibri"/>
                <w:spacing w:val="-4"/>
                <w:sz w:val="20"/>
              </w:rPr>
              <w:t>1,86</w:t>
            </w:r>
          </w:p>
        </w:tc>
        <w:tc>
          <w:tcPr>
            <w:tcW w:w="561" w:type="dxa"/>
          </w:tcPr>
          <w:p w14:paraId="38F82549" w14:textId="77777777" w:rsidR="002A1B9B" w:rsidRDefault="002A1B9B" w:rsidP="00DA1009">
            <w:pPr>
              <w:ind w:right="15"/>
              <w:jc w:val="right"/>
              <w:rPr>
                <w:rFonts w:ascii="Calibri"/>
                <w:sz w:val="20"/>
              </w:rPr>
            </w:pPr>
            <w:r>
              <w:rPr>
                <w:rFonts w:ascii="Calibri"/>
                <w:spacing w:val="-10"/>
                <w:sz w:val="20"/>
              </w:rPr>
              <w:t>1</w:t>
            </w:r>
          </w:p>
        </w:tc>
        <w:tc>
          <w:tcPr>
            <w:tcW w:w="560" w:type="dxa"/>
          </w:tcPr>
          <w:p w14:paraId="22BB3C43" w14:textId="77777777" w:rsidR="002A1B9B" w:rsidRDefault="002A1B9B" w:rsidP="00DA1009">
            <w:pPr>
              <w:ind w:right="15"/>
              <w:jc w:val="right"/>
              <w:rPr>
                <w:rFonts w:ascii="Calibri"/>
                <w:sz w:val="20"/>
              </w:rPr>
            </w:pPr>
            <w:r>
              <w:rPr>
                <w:rFonts w:ascii="Calibri"/>
                <w:spacing w:val="-10"/>
                <w:sz w:val="20"/>
              </w:rPr>
              <w:t>1</w:t>
            </w:r>
          </w:p>
        </w:tc>
        <w:tc>
          <w:tcPr>
            <w:tcW w:w="560" w:type="dxa"/>
          </w:tcPr>
          <w:p w14:paraId="0403888C" w14:textId="77777777" w:rsidR="002A1B9B" w:rsidRDefault="002A1B9B" w:rsidP="00DA1009">
            <w:pPr>
              <w:ind w:right="15"/>
              <w:jc w:val="right"/>
              <w:rPr>
                <w:rFonts w:ascii="Calibri"/>
                <w:sz w:val="20"/>
              </w:rPr>
            </w:pPr>
            <w:r>
              <w:rPr>
                <w:rFonts w:ascii="Calibri"/>
                <w:spacing w:val="-10"/>
                <w:sz w:val="20"/>
              </w:rPr>
              <w:t>1</w:t>
            </w:r>
          </w:p>
        </w:tc>
        <w:tc>
          <w:tcPr>
            <w:tcW w:w="560" w:type="dxa"/>
          </w:tcPr>
          <w:p w14:paraId="169A0ACD" w14:textId="77777777" w:rsidR="002A1B9B" w:rsidRDefault="002A1B9B" w:rsidP="00DA1009">
            <w:pPr>
              <w:ind w:left="157" w:right="1"/>
              <w:rPr>
                <w:rFonts w:ascii="Calibri"/>
                <w:sz w:val="20"/>
              </w:rPr>
            </w:pPr>
            <w:r>
              <w:rPr>
                <w:rFonts w:ascii="Calibri"/>
                <w:spacing w:val="-4"/>
                <w:sz w:val="20"/>
              </w:rPr>
              <w:t>2,93</w:t>
            </w:r>
          </w:p>
        </w:tc>
        <w:tc>
          <w:tcPr>
            <w:tcW w:w="560" w:type="dxa"/>
          </w:tcPr>
          <w:p w14:paraId="2E9D06D5" w14:textId="77777777" w:rsidR="002A1B9B" w:rsidRDefault="002A1B9B" w:rsidP="00DA1009">
            <w:pPr>
              <w:ind w:right="14"/>
              <w:jc w:val="right"/>
              <w:rPr>
                <w:rFonts w:ascii="Calibri"/>
                <w:sz w:val="20"/>
              </w:rPr>
            </w:pPr>
            <w:r>
              <w:rPr>
                <w:rFonts w:ascii="Calibri"/>
                <w:spacing w:val="-10"/>
                <w:sz w:val="20"/>
              </w:rPr>
              <w:t>1</w:t>
            </w:r>
          </w:p>
        </w:tc>
        <w:tc>
          <w:tcPr>
            <w:tcW w:w="604" w:type="dxa"/>
          </w:tcPr>
          <w:p w14:paraId="591BE13C" w14:textId="77777777" w:rsidR="002A1B9B" w:rsidRDefault="002A1B9B" w:rsidP="00DA1009">
            <w:pPr>
              <w:ind w:left="101"/>
              <w:rPr>
                <w:rFonts w:ascii="Calibri"/>
                <w:sz w:val="20"/>
              </w:rPr>
            </w:pPr>
            <w:r>
              <w:rPr>
                <w:rFonts w:ascii="Calibri"/>
                <w:spacing w:val="-2"/>
                <w:sz w:val="20"/>
              </w:rPr>
              <w:t>44,72</w:t>
            </w:r>
          </w:p>
        </w:tc>
      </w:tr>
      <w:tr w:rsidR="002A1B9B" w14:paraId="33CC6F33" w14:textId="77777777" w:rsidTr="00DA1009">
        <w:trPr>
          <w:trHeight w:val="240"/>
        </w:trPr>
        <w:tc>
          <w:tcPr>
            <w:tcW w:w="721" w:type="dxa"/>
          </w:tcPr>
          <w:p w14:paraId="1C1B9616" w14:textId="77777777" w:rsidR="002A1B9B" w:rsidRDefault="002A1B9B" w:rsidP="00DA1009">
            <w:pPr>
              <w:ind w:left="39"/>
              <w:rPr>
                <w:rFonts w:ascii="Calibri"/>
                <w:sz w:val="20"/>
              </w:rPr>
            </w:pPr>
            <w:r>
              <w:rPr>
                <w:rFonts w:ascii="Calibri"/>
                <w:spacing w:val="-5"/>
                <w:sz w:val="20"/>
              </w:rPr>
              <w:t>82</w:t>
            </w:r>
          </w:p>
        </w:tc>
        <w:tc>
          <w:tcPr>
            <w:tcW w:w="560" w:type="dxa"/>
          </w:tcPr>
          <w:p w14:paraId="69598B07" w14:textId="77777777" w:rsidR="002A1B9B" w:rsidRDefault="002A1B9B" w:rsidP="00DA1009">
            <w:pPr>
              <w:ind w:right="15"/>
              <w:jc w:val="right"/>
              <w:rPr>
                <w:rFonts w:ascii="Calibri"/>
                <w:sz w:val="20"/>
              </w:rPr>
            </w:pPr>
            <w:r>
              <w:rPr>
                <w:rFonts w:ascii="Calibri"/>
                <w:spacing w:val="-4"/>
                <w:sz w:val="20"/>
              </w:rPr>
              <w:t>3,49</w:t>
            </w:r>
          </w:p>
        </w:tc>
        <w:tc>
          <w:tcPr>
            <w:tcW w:w="560" w:type="dxa"/>
          </w:tcPr>
          <w:p w14:paraId="2B377EDC" w14:textId="77777777" w:rsidR="002A1B9B" w:rsidRDefault="002A1B9B" w:rsidP="00DA1009">
            <w:pPr>
              <w:ind w:right="15"/>
              <w:jc w:val="right"/>
              <w:rPr>
                <w:rFonts w:ascii="Calibri"/>
                <w:sz w:val="20"/>
              </w:rPr>
            </w:pPr>
            <w:r>
              <w:rPr>
                <w:rFonts w:ascii="Calibri"/>
                <w:spacing w:val="-4"/>
                <w:sz w:val="20"/>
              </w:rPr>
              <w:t>3,59</w:t>
            </w:r>
          </w:p>
        </w:tc>
        <w:tc>
          <w:tcPr>
            <w:tcW w:w="560" w:type="dxa"/>
          </w:tcPr>
          <w:p w14:paraId="0B0A864E" w14:textId="77777777" w:rsidR="002A1B9B" w:rsidRDefault="002A1B9B" w:rsidP="00DA1009">
            <w:pPr>
              <w:ind w:left="157" w:right="1"/>
              <w:rPr>
                <w:rFonts w:ascii="Calibri"/>
                <w:sz w:val="20"/>
              </w:rPr>
            </w:pPr>
            <w:r>
              <w:rPr>
                <w:rFonts w:ascii="Calibri"/>
                <w:spacing w:val="-4"/>
                <w:sz w:val="20"/>
              </w:rPr>
              <w:t>2,32</w:t>
            </w:r>
          </w:p>
        </w:tc>
        <w:tc>
          <w:tcPr>
            <w:tcW w:w="560" w:type="dxa"/>
          </w:tcPr>
          <w:p w14:paraId="2DCF23A5" w14:textId="77777777" w:rsidR="002A1B9B" w:rsidRDefault="002A1B9B" w:rsidP="00DA1009">
            <w:pPr>
              <w:ind w:left="157"/>
              <w:rPr>
                <w:rFonts w:ascii="Calibri"/>
                <w:sz w:val="20"/>
              </w:rPr>
            </w:pPr>
            <w:r>
              <w:rPr>
                <w:rFonts w:ascii="Calibri"/>
                <w:spacing w:val="-4"/>
                <w:sz w:val="20"/>
              </w:rPr>
              <w:t>2,78</w:t>
            </w:r>
          </w:p>
        </w:tc>
        <w:tc>
          <w:tcPr>
            <w:tcW w:w="560" w:type="dxa"/>
          </w:tcPr>
          <w:p w14:paraId="7E974B74" w14:textId="77777777" w:rsidR="002A1B9B" w:rsidRDefault="002A1B9B" w:rsidP="00DA1009">
            <w:pPr>
              <w:ind w:right="14"/>
              <w:jc w:val="right"/>
              <w:rPr>
                <w:rFonts w:ascii="Calibri"/>
                <w:sz w:val="20"/>
              </w:rPr>
            </w:pPr>
            <w:r>
              <w:rPr>
                <w:rFonts w:ascii="Calibri"/>
                <w:spacing w:val="-4"/>
                <w:sz w:val="20"/>
              </w:rPr>
              <w:t>2,06</w:t>
            </w:r>
          </w:p>
        </w:tc>
        <w:tc>
          <w:tcPr>
            <w:tcW w:w="560" w:type="dxa"/>
          </w:tcPr>
          <w:p w14:paraId="0D368B2B" w14:textId="77777777" w:rsidR="002A1B9B" w:rsidRDefault="002A1B9B" w:rsidP="00DA1009">
            <w:pPr>
              <w:ind w:left="157"/>
              <w:rPr>
                <w:rFonts w:ascii="Calibri"/>
                <w:sz w:val="20"/>
              </w:rPr>
            </w:pPr>
            <w:r>
              <w:rPr>
                <w:rFonts w:ascii="Calibri"/>
                <w:spacing w:val="-4"/>
                <w:sz w:val="20"/>
              </w:rPr>
              <w:t>4,45</w:t>
            </w:r>
          </w:p>
        </w:tc>
        <w:tc>
          <w:tcPr>
            <w:tcW w:w="561" w:type="dxa"/>
          </w:tcPr>
          <w:p w14:paraId="0085A500" w14:textId="77777777" w:rsidR="002A1B9B" w:rsidRDefault="002A1B9B" w:rsidP="00DA1009">
            <w:pPr>
              <w:ind w:left="256"/>
              <w:rPr>
                <w:rFonts w:ascii="Calibri"/>
                <w:sz w:val="20"/>
              </w:rPr>
            </w:pPr>
            <w:r>
              <w:rPr>
                <w:rFonts w:ascii="Calibri"/>
                <w:spacing w:val="-5"/>
                <w:sz w:val="20"/>
              </w:rPr>
              <w:t>2,6</w:t>
            </w:r>
          </w:p>
        </w:tc>
        <w:tc>
          <w:tcPr>
            <w:tcW w:w="560" w:type="dxa"/>
          </w:tcPr>
          <w:p w14:paraId="2217A334" w14:textId="77777777" w:rsidR="002A1B9B" w:rsidRDefault="002A1B9B" w:rsidP="00DA1009">
            <w:pPr>
              <w:ind w:right="15"/>
              <w:jc w:val="right"/>
              <w:rPr>
                <w:rFonts w:ascii="Calibri"/>
                <w:sz w:val="20"/>
              </w:rPr>
            </w:pPr>
            <w:r>
              <w:rPr>
                <w:rFonts w:ascii="Calibri"/>
                <w:spacing w:val="-4"/>
                <w:sz w:val="20"/>
              </w:rPr>
              <w:t>2,15</w:t>
            </w:r>
          </w:p>
        </w:tc>
        <w:tc>
          <w:tcPr>
            <w:tcW w:w="560" w:type="dxa"/>
          </w:tcPr>
          <w:p w14:paraId="7FDCD030" w14:textId="77777777" w:rsidR="002A1B9B" w:rsidRDefault="002A1B9B" w:rsidP="00DA1009">
            <w:pPr>
              <w:ind w:left="157" w:right="1"/>
              <w:rPr>
                <w:rFonts w:ascii="Calibri"/>
                <w:sz w:val="20"/>
              </w:rPr>
            </w:pPr>
            <w:r>
              <w:rPr>
                <w:rFonts w:ascii="Calibri"/>
                <w:spacing w:val="-4"/>
                <w:sz w:val="20"/>
              </w:rPr>
              <w:t>2,59</w:t>
            </w:r>
          </w:p>
        </w:tc>
        <w:tc>
          <w:tcPr>
            <w:tcW w:w="560" w:type="dxa"/>
          </w:tcPr>
          <w:p w14:paraId="552BC606" w14:textId="77777777" w:rsidR="002A1B9B" w:rsidRDefault="002A1B9B" w:rsidP="00DA1009">
            <w:pPr>
              <w:ind w:right="15"/>
              <w:jc w:val="right"/>
              <w:rPr>
                <w:rFonts w:ascii="Calibri"/>
                <w:sz w:val="20"/>
              </w:rPr>
            </w:pPr>
            <w:r>
              <w:rPr>
                <w:rFonts w:ascii="Calibri"/>
                <w:spacing w:val="-10"/>
                <w:sz w:val="20"/>
              </w:rPr>
              <w:t>1</w:t>
            </w:r>
          </w:p>
        </w:tc>
        <w:tc>
          <w:tcPr>
            <w:tcW w:w="560" w:type="dxa"/>
          </w:tcPr>
          <w:p w14:paraId="0B58AABA" w14:textId="77777777" w:rsidR="002A1B9B" w:rsidRDefault="002A1B9B" w:rsidP="00DA1009">
            <w:pPr>
              <w:ind w:right="14"/>
              <w:jc w:val="right"/>
              <w:rPr>
                <w:rFonts w:ascii="Calibri"/>
                <w:sz w:val="20"/>
              </w:rPr>
            </w:pPr>
            <w:r>
              <w:rPr>
                <w:rFonts w:ascii="Calibri"/>
                <w:spacing w:val="-4"/>
                <w:sz w:val="20"/>
              </w:rPr>
              <w:t>2,47</w:t>
            </w:r>
          </w:p>
        </w:tc>
        <w:tc>
          <w:tcPr>
            <w:tcW w:w="560" w:type="dxa"/>
          </w:tcPr>
          <w:p w14:paraId="639A4D2D" w14:textId="77777777" w:rsidR="002A1B9B" w:rsidRDefault="002A1B9B" w:rsidP="00DA1009">
            <w:pPr>
              <w:ind w:right="14"/>
              <w:jc w:val="right"/>
              <w:rPr>
                <w:rFonts w:ascii="Calibri"/>
                <w:sz w:val="20"/>
              </w:rPr>
            </w:pPr>
            <w:r>
              <w:rPr>
                <w:rFonts w:ascii="Calibri"/>
                <w:spacing w:val="-10"/>
                <w:sz w:val="20"/>
              </w:rPr>
              <w:t>1</w:t>
            </w:r>
          </w:p>
        </w:tc>
        <w:tc>
          <w:tcPr>
            <w:tcW w:w="560" w:type="dxa"/>
          </w:tcPr>
          <w:p w14:paraId="318FAC9D" w14:textId="77777777" w:rsidR="002A1B9B" w:rsidRDefault="002A1B9B" w:rsidP="00DA1009">
            <w:pPr>
              <w:ind w:left="157"/>
              <w:rPr>
                <w:rFonts w:ascii="Calibri"/>
                <w:sz w:val="20"/>
              </w:rPr>
            </w:pPr>
            <w:r>
              <w:rPr>
                <w:rFonts w:ascii="Calibri"/>
                <w:spacing w:val="-4"/>
                <w:sz w:val="20"/>
              </w:rPr>
              <w:t>3,27</w:t>
            </w:r>
          </w:p>
        </w:tc>
        <w:tc>
          <w:tcPr>
            <w:tcW w:w="561" w:type="dxa"/>
          </w:tcPr>
          <w:p w14:paraId="6FDDC0C6" w14:textId="77777777" w:rsidR="002A1B9B" w:rsidRDefault="002A1B9B" w:rsidP="00DA1009">
            <w:pPr>
              <w:ind w:right="15"/>
              <w:jc w:val="right"/>
              <w:rPr>
                <w:rFonts w:ascii="Calibri"/>
                <w:sz w:val="20"/>
              </w:rPr>
            </w:pPr>
            <w:r>
              <w:rPr>
                <w:rFonts w:ascii="Calibri"/>
                <w:spacing w:val="-4"/>
                <w:sz w:val="20"/>
              </w:rPr>
              <w:t>5,25</w:t>
            </w:r>
          </w:p>
        </w:tc>
        <w:tc>
          <w:tcPr>
            <w:tcW w:w="560" w:type="dxa"/>
          </w:tcPr>
          <w:p w14:paraId="29395F8C" w14:textId="77777777" w:rsidR="002A1B9B" w:rsidRDefault="002A1B9B" w:rsidP="00DA1009">
            <w:pPr>
              <w:ind w:right="15"/>
              <w:jc w:val="right"/>
              <w:rPr>
                <w:rFonts w:ascii="Calibri"/>
                <w:sz w:val="20"/>
              </w:rPr>
            </w:pPr>
            <w:r>
              <w:rPr>
                <w:rFonts w:ascii="Calibri"/>
                <w:spacing w:val="-4"/>
                <w:sz w:val="20"/>
              </w:rPr>
              <w:t>2,23</w:t>
            </w:r>
          </w:p>
        </w:tc>
        <w:tc>
          <w:tcPr>
            <w:tcW w:w="560" w:type="dxa"/>
          </w:tcPr>
          <w:p w14:paraId="19133BD4" w14:textId="77777777" w:rsidR="002A1B9B" w:rsidRDefault="002A1B9B" w:rsidP="00DA1009">
            <w:pPr>
              <w:ind w:left="157" w:right="1"/>
              <w:rPr>
                <w:rFonts w:ascii="Calibri"/>
                <w:sz w:val="20"/>
              </w:rPr>
            </w:pPr>
            <w:r>
              <w:rPr>
                <w:rFonts w:ascii="Calibri"/>
                <w:spacing w:val="-4"/>
                <w:sz w:val="20"/>
              </w:rPr>
              <w:t>4,29</w:t>
            </w:r>
          </w:p>
        </w:tc>
        <w:tc>
          <w:tcPr>
            <w:tcW w:w="560" w:type="dxa"/>
          </w:tcPr>
          <w:p w14:paraId="11EAEFD0" w14:textId="77777777" w:rsidR="002A1B9B" w:rsidRDefault="002A1B9B" w:rsidP="00DA1009">
            <w:pPr>
              <w:ind w:right="15"/>
              <w:jc w:val="right"/>
              <w:rPr>
                <w:rFonts w:ascii="Calibri"/>
                <w:sz w:val="20"/>
              </w:rPr>
            </w:pPr>
            <w:r>
              <w:rPr>
                <w:rFonts w:ascii="Calibri"/>
                <w:spacing w:val="-10"/>
                <w:sz w:val="20"/>
              </w:rPr>
              <w:t>1</w:t>
            </w:r>
          </w:p>
        </w:tc>
        <w:tc>
          <w:tcPr>
            <w:tcW w:w="560" w:type="dxa"/>
          </w:tcPr>
          <w:p w14:paraId="7CFEB016" w14:textId="77777777" w:rsidR="002A1B9B" w:rsidRDefault="002A1B9B" w:rsidP="00DA1009">
            <w:pPr>
              <w:ind w:left="257"/>
              <w:rPr>
                <w:rFonts w:ascii="Calibri"/>
                <w:sz w:val="20"/>
              </w:rPr>
            </w:pPr>
            <w:r>
              <w:rPr>
                <w:rFonts w:ascii="Calibri"/>
                <w:spacing w:val="-5"/>
                <w:sz w:val="20"/>
              </w:rPr>
              <w:t>2,6</w:t>
            </w:r>
          </w:p>
        </w:tc>
        <w:tc>
          <w:tcPr>
            <w:tcW w:w="560" w:type="dxa"/>
          </w:tcPr>
          <w:p w14:paraId="51B63EAB" w14:textId="77777777" w:rsidR="002A1B9B" w:rsidRDefault="002A1B9B" w:rsidP="00DA1009">
            <w:pPr>
              <w:ind w:right="14"/>
              <w:jc w:val="right"/>
              <w:rPr>
                <w:rFonts w:ascii="Calibri"/>
                <w:sz w:val="20"/>
              </w:rPr>
            </w:pPr>
            <w:r>
              <w:rPr>
                <w:rFonts w:ascii="Calibri"/>
                <w:spacing w:val="-4"/>
                <w:sz w:val="20"/>
              </w:rPr>
              <w:t>2,15</w:t>
            </w:r>
          </w:p>
        </w:tc>
        <w:tc>
          <w:tcPr>
            <w:tcW w:w="560" w:type="dxa"/>
          </w:tcPr>
          <w:p w14:paraId="578EF791" w14:textId="77777777" w:rsidR="002A1B9B" w:rsidRDefault="002A1B9B" w:rsidP="00DA1009">
            <w:pPr>
              <w:ind w:left="157"/>
              <w:rPr>
                <w:rFonts w:ascii="Calibri"/>
                <w:sz w:val="20"/>
              </w:rPr>
            </w:pPr>
            <w:r>
              <w:rPr>
                <w:rFonts w:ascii="Calibri"/>
                <w:spacing w:val="-4"/>
                <w:sz w:val="20"/>
              </w:rPr>
              <w:t>2,59</w:t>
            </w:r>
          </w:p>
        </w:tc>
        <w:tc>
          <w:tcPr>
            <w:tcW w:w="561" w:type="dxa"/>
          </w:tcPr>
          <w:p w14:paraId="22BC6087" w14:textId="77777777" w:rsidR="002A1B9B" w:rsidRDefault="002A1B9B" w:rsidP="00DA1009">
            <w:pPr>
              <w:ind w:right="15"/>
              <w:jc w:val="right"/>
              <w:rPr>
                <w:rFonts w:ascii="Calibri"/>
                <w:sz w:val="20"/>
              </w:rPr>
            </w:pPr>
            <w:r>
              <w:rPr>
                <w:rFonts w:ascii="Calibri"/>
                <w:spacing w:val="-10"/>
                <w:sz w:val="20"/>
              </w:rPr>
              <w:t>1</w:t>
            </w:r>
          </w:p>
        </w:tc>
        <w:tc>
          <w:tcPr>
            <w:tcW w:w="560" w:type="dxa"/>
          </w:tcPr>
          <w:p w14:paraId="2FCFCF45" w14:textId="77777777" w:rsidR="002A1B9B" w:rsidRDefault="002A1B9B" w:rsidP="00DA1009">
            <w:pPr>
              <w:ind w:right="15"/>
              <w:jc w:val="right"/>
              <w:rPr>
                <w:rFonts w:ascii="Calibri"/>
                <w:sz w:val="20"/>
              </w:rPr>
            </w:pPr>
            <w:r>
              <w:rPr>
                <w:rFonts w:ascii="Calibri"/>
                <w:spacing w:val="-4"/>
                <w:sz w:val="20"/>
              </w:rPr>
              <w:t>2,47</w:t>
            </w:r>
          </w:p>
        </w:tc>
        <w:tc>
          <w:tcPr>
            <w:tcW w:w="560" w:type="dxa"/>
          </w:tcPr>
          <w:p w14:paraId="524F54B2" w14:textId="77777777" w:rsidR="002A1B9B" w:rsidRDefault="002A1B9B" w:rsidP="00DA1009">
            <w:pPr>
              <w:ind w:right="15"/>
              <w:jc w:val="right"/>
              <w:rPr>
                <w:rFonts w:ascii="Calibri"/>
                <w:sz w:val="20"/>
              </w:rPr>
            </w:pPr>
            <w:r>
              <w:rPr>
                <w:rFonts w:ascii="Calibri"/>
                <w:spacing w:val="-10"/>
                <w:sz w:val="20"/>
              </w:rPr>
              <w:t>1</w:t>
            </w:r>
          </w:p>
        </w:tc>
        <w:tc>
          <w:tcPr>
            <w:tcW w:w="560" w:type="dxa"/>
          </w:tcPr>
          <w:p w14:paraId="48710735" w14:textId="77777777" w:rsidR="002A1B9B" w:rsidRDefault="002A1B9B" w:rsidP="00DA1009">
            <w:pPr>
              <w:ind w:left="157" w:right="1"/>
              <w:rPr>
                <w:rFonts w:ascii="Calibri"/>
                <w:sz w:val="20"/>
              </w:rPr>
            </w:pPr>
            <w:r>
              <w:rPr>
                <w:rFonts w:ascii="Calibri"/>
                <w:spacing w:val="-4"/>
                <w:sz w:val="20"/>
              </w:rPr>
              <w:t>2,93</w:t>
            </w:r>
          </w:p>
        </w:tc>
        <w:tc>
          <w:tcPr>
            <w:tcW w:w="560" w:type="dxa"/>
          </w:tcPr>
          <w:p w14:paraId="332E4E3A" w14:textId="77777777" w:rsidR="002A1B9B" w:rsidRDefault="002A1B9B" w:rsidP="00DA1009">
            <w:pPr>
              <w:ind w:right="14"/>
              <w:jc w:val="right"/>
              <w:rPr>
                <w:rFonts w:ascii="Calibri"/>
                <w:sz w:val="20"/>
              </w:rPr>
            </w:pPr>
            <w:r>
              <w:rPr>
                <w:rFonts w:ascii="Calibri"/>
                <w:spacing w:val="-4"/>
                <w:sz w:val="20"/>
              </w:rPr>
              <w:t>4,63</w:t>
            </w:r>
          </w:p>
        </w:tc>
        <w:tc>
          <w:tcPr>
            <w:tcW w:w="604" w:type="dxa"/>
          </w:tcPr>
          <w:p w14:paraId="127BD5F9" w14:textId="77777777" w:rsidR="002A1B9B" w:rsidRDefault="002A1B9B" w:rsidP="00DA1009">
            <w:pPr>
              <w:ind w:left="101"/>
              <w:rPr>
                <w:rFonts w:ascii="Calibri"/>
                <w:sz w:val="20"/>
              </w:rPr>
            </w:pPr>
            <w:r>
              <w:rPr>
                <w:rFonts w:ascii="Calibri"/>
                <w:spacing w:val="-2"/>
                <w:sz w:val="20"/>
              </w:rPr>
              <w:t>65,89</w:t>
            </w:r>
          </w:p>
        </w:tc>
      </w:tr>
      <w:tr w:rsidR="002A1B9B" w14:paraId="75D7F081" w14:textId="77777777" w:rsidTr="00DA1009">
        <w:trPr>
          <w:trHeight w:val="240"/>
        </w:trPr>
        <w:tc>
          <w:tcPr>
            <w:tcW w:w="721" w:type="dxa"/>
          </w:tcPr>
          <w:p w14:paraId="44D2C4C7" w14:textId="77777777" w:rsidR="002A1B9B" w:rsidRDefault="002A1B9B" w:rsidP="00DA1009">
            <w:pPr>
              <w:ind w:left="39"/>
              <w:rPr>
                <w:rFonts w:ascii="Calibri"/>
                <w:sz w:val="20"/>
              </w:rPr>
            </w:pPr>
            <w:r>
              <w:rPr>
                <w:rFonts w:ascii="Calibri"/>
                <w:spacing w:val="-5"/>
                <w:sz w:val="20"/>
              </w:rPr>
              <w:t>83</w:t>
            </w:r>
          </w:p>
        </w:tc>
        <w:tc>
          <w:tcPr>
            <w:tcW w:w="560" w:type="dxa"/>
          </w:tcPr>
          <w:p w14:paraId="64D3EA8C" w14:textId="77777777" w:rsidR="002A1B9B" w:rsidRDefault="002A1B9B" w:rsidP="00DA1009">
            <w:pPr>
              <w:ind w:right="15"/>
              <w:jc w:val="right"/>
              <w:rPr>
                <w:rFonts w:ascii="Calibri"/>
                <w:sz w:val="20"/>
              </w:rPr>
            </w:pPr>
            <w:r>
              <w:rPr>
                <w:rFonts w:ascii="Calibri"/>
                <w:spacing w:val="-10"/>
                <w:sz w:val="20"/>
              </w:rPr>
              <w:t>1</w:t>
            </w:r>
          </w:p>
        </w:tc>
        <w:tc>
          <w:tcPr>
            <w:tcW w:w="560" w:type="dxa"/>
          </w:tcPr>
          <w:p w14:paraId="30D9D80C" w14:textId="77777777" w:rsidR="002A1B9B" w:rsidRDefault="002A1B9B" w:rsidP="00DA1009">
            <w:pPr>
              <w:ind w:right="15"/>
              <w:jc w:val="right"/>
              <w:rPr>
                <w:rFonts w:ascii="Calibri"/>
                <w:sz w:val="20"/>
              </w:rPr>
            </w:pPr>
            <w:r>
              <w:rPr>
                <w:rFonts w:ascii="Calibri"/>
                <w:spacing w:val="-4"/>
                <w:sz w:val="20"/>
              </w:rPr>
              <w:t>2,03</w:t>
            </w:r>
          </w:p>
        </w:tc>
        <w:tc>
          <w:tcPr>
            <w:tcW w:w="560" w:type="dxa"/>
          </w:tcPr>
          <w:p w14:paraId="3042205F" w14:textId="77777777" w:rsidR="002A1B9B" w:rsidRDefault="002A1B9B" w:rsidP="00DA1009">
            <w:pPr>
              <w:ind w:left="157" w:right="1"/>
              <w:rPr>
                <w:rFonts w:ascii="Calibri"/>
                <w:sz w:val="20"/>
              </w:rPr>
            </w:pPr>
            <w:r>
              <w:rPr>
                <w:rFonts w:ascii="Calibri"/>
                <w:spacing w:val="-4"/>
                <w:sz w:val="20"/>
              </w:rPr>
              <w:t>2,32</w:t>
            </w:r>
          </w:p>
        </w:tc>
        <w:tc>
          <w:tcPr>
            <w:tcW w:w="560" w:type="dxa"/>
          </w:tcPr>
          <w:p w14:paraId="73E0B872" w14:textId="77777777" w:rsidR="002A1B9B" w:rsidRDefault="002A1B9B" w:rsidP="00DA1009">
            <w:pPr>
              <w:ind w:left="157"/>
              <w:rPr>
                <w:rFonts w:ascii="Calibri"/>
                <w:sz w:val="20"/>
              </w:rPr>
            </w:pPr>
            <w:r>
              <w:rPr>
                <w:rFonts w:ascii="Calibri"/>
                <w:spacing w:val="-4"/>
                <w:sz w:val="20"/>
              </w:rPr>
              <w:t>2,78</w:t>
            </w:r>
          </w:p>
        </w:tc>
        <w:tc>
          <w:tcPr>
            <w:tcW w:w="560" w:type="dxa"/>
          </w:tcPr>
          <w:p w14:paraId="0F10E8C0" w14:textId="77777777" w:rsidR="002A1B9B" w:rsidRDefault="002A1B9B" w:rsidP="00DA1009">
            <w:pPr>
              <w:ind w:right="14"/>
              <w:jc w:val="right"/>
              <w:rPr>
                <w:rFonts w:ascii="Calibri"/>
                <w:sz w:val="20"/>
              </w:rPr>
            </w:pPr>
            <w:r>
              <w:rPr>
                <w:rFonts w:ascii="Calibri"/>
                <w:spacing w:val="-4"/>
                <w:sz w:val="20"/>
              </w:rPr>
              <w:t>2,06</w:t>
            </w:r>
          </w:p>
        </w:tc>
        <w:tc>
          <w:tcPr>
            <w:tcW w:w="560" w:type="dxa"/>
          </w:tcPr>
          <w:p w14:paraId="16BDC0A1" w14:textId="77777777" w:rsidR="002A1B9B" w:rsidRDefault="002A1B9B" w:rsidP="00DA1009">
            <w:pPr>
              <w:ind w:left="157"/>
              <w:rPr>
                <w:rFonts w:ascii="Calibri"/>
                <w:sz w:val="20"/>
              </w:rPr>
            </w:pPr>
            <w:r>
              <w:rPr>
                <w:rFonts w:ascii="Calibri"/>
                <w:spacing w:val="-4"/>
                <w:sz w:val="20"/>
              </w:rPr>
              <w:t>3,19</w:t>
            </w:r>
          </w:p>
        </w:tc>
        <w:tc>
          <w:tcPr>
            <w:tcW w:w="561" w:type="dxa"/>
          </w:tcPr>
          <w:p w14:paraId="0893A0C8" w14:textId="77777777" w:rsidR="002A1B9B" w:rsidRDefault="002A1B9B" w:rsidP="00DA1009">
            <w:pPr>
              <w:ind w:left="256"/>
              <w:rPr>
                <w:rFonts w:ascii="Calibri"/>
                <w:sz w:val="20"/>
              </w:rPr>
            </w:pPr>
            <w:r>
              <w:rPr>
                <w:rFonts w:ascii="Calibri"/>
                <w:spacing w:val="-5"/>
                <w:sz w:val="20"/>
              </w:rPr>
              <w:t>2,6</w:t>
            </w:r>
          </w:p>
        </w:tc>
        <w:tc>
          <w:tcPr>
            <w:tcW w:w="560" w:type="dxa"/>
          </w:tcPr>
          <w:p w14:paraId="228BC64A" w14:textId="77777777" w:rsidR="002A1B9B" w:rsidRDefault="002A1B9B" w:rsidP="00DA1009">
            <w:pPr>
              <w:ind w:right="15"/>
              <w:jc w:val="right"/>
              <w:rPr>
                <w:rFonts w:ascii="Calibri"/>
                <w:sz w:val="20"/>
              </w:rPr>
            </w:pPr>
            <w:r>
              <w:rPr>
                <w:rFonts w:ascii="Calibri"/>
                <w:spacing w:val="-4"/>
                <w:sz w:val="20"/>
              </w:rPr>
              <w:t>2,15</w:t>
            </w:r>
          </w:p>
        </w:tc>
        <w:tc>
          <w:tcPr>
            <w:tcW w:w="560" w:type="dxa"/>
          </w:tcPr>
          <w:p w14:paraId="6742D01C" w14:textId="77777777" w:rsidR="002A1B9B" w:rsidRDefault="002A1B9B" w:rsidP="00DA1009">
            <w:pPr>
              <w:ind w:left="157" w:right="1"/>
              <w:rPr>
                <w:rFonts w:ascii="Calibri"/>
                <w:sz w:val="20"/>
              </w:rPr>
            </w:pPr>
            <w:r>
              <w:rPr>
                <w:rFonts w:ascii="Calibri"/>
                <w:spacing w:val="-4"/>
                <w:sz w:val="20"/>
              </w:rPr>
              <w:t>2,59</w:t>
            </w:r>
          </w:p>
        </w:tc>
        <w:tc>
          <w:tcPr>
            <w:tcW w:w="560" w:type="dxa"/>
          </w:tcPr>
          <w:p w14:paraId="0936AA1A" w14:textId="77777777" w:rsidR="002A1B9B" w:rsidRDefault="002A1B9B" w:rsidP="00DA1009">
            <w:pPr>
              <w:ind w:right="15"/>
              <w:jc w:val="right"/>
              <w:rPr>
                <w:rFonts w:ascii="Calibri"/>
                <w:sz w:val="20"/>
              </w:rPr>
            </w:pPr>
            <w:r>
              <w:rPr>
                <w:rFonts w:ascii="Calibri"/>
                <w:spacing w:val="-10"/>
                <w:sz w:val="20"/>
              </w:rPr>
              <w:t>1</w:t>
            </w:r>
          </w:p>
        </w:tc>
        <w:tc>
          <w:tcPr>
            <w:tcW w:w="560" w:type="dxa"/>
          </w:tcPr>
          <w:p w14:paraId="11285874" w14:textId="77777777" w:rsidR="002A1B9B" w:rsidRDefault="002A1B9B" w:rsidP="00DA1009">
            <w:pPr>
              <w:ind w:right="14"/>
              <w:jc w:val="right"/>
              <w:rPr>
                <w:rFonts w:ascii="Calibri"/>
                <w:sz w:val="20"/>
              </w:rPr>
            </w:pPr>
            <w:r>
              <w:rPr>
                <w:rFonts w:ascii="Calibri"/>
                <w:spacing w:val="-4"/>
                <w:sz w:val="20"/>
              </w:rPr>
              <w:t>2,47</w:t>
            </w:r>
          </w:p>
        </w:tc>
        <w:tc>
          <w:tcPr>
            <w:tcW w:w="560" w:type="dxa"/>
          </w:tcPr>
          <w:p w14:paraId="53D605AC" w14:textId="77777777" w:rsidR="002A1B9B" w:rsidRDefault="002A1B9B" w:rsidP="00DA1009">
            <w:pPr>
              <w:ind w:right="14"/>
              <w:jc w:val="right"/>
              <w:rPr>
                <w:rFonts w:ascii="Calibri"/>
                <w:sz w:val="20"/>
              </w:rPr>
            </w:pPr>
            <w:r>
              <w:rPr>
                <w:rFonts w:ascii="Calibri"/>
                <w:spacing w:val="-10"/>
                <w:sz w:val="20"/>
              </w:rPr>
              <w:t>1</w:t>
            </w:r>
          </w:p>
        </w:tc>
        <w:tc>
          <w:tcPr>
            <w:tcW w:w="560" w:type="dxa"/>
          </w:tcPr>
          <w:p w14:paraId="54A485C7" w14:textId="77777777" w:rsidR="002A1B9B" w:rsidRDefault="002A1B9B" w:rsidP="00DA1009">
            <w:pPr>
              <w:ind w:left="157"/>
              <w:rPr>
                <w:rFonts w:ascii="Calibri"/>
                <w:sz w:val="20"/>
              </w:rPr>
            </w:pPr>
            <w:r>
              <w:rPr>
                <w:rFonts w:ascii="Calibri"/>
                <w:spacing w:val="-4"/>
                <w:sz w:val="20"/>
              </w:rPr>
              <w:t>3,27</w:t>
            </w:r>
          </w:p>
        </w:tc>
        <w:tc>
          <w:tcPr>
            <w:tcW w:w="561" w:type="dxa"/>
          </w:tcPr>
          <w:p w14:paraId="46AD0B85" w14:textId="77777777" w:rsidR="002A1B9B" w:rsidRDefault="002A1B9B" w:rsidP="00DA1009">
            <w:pPr>
              <w:ind w:right="15"/>
              <w:jc w:val="right"/>
              <w:rPr>
                <w:rFonts w:ascii="Calibri"/>
                <w:sz w:val="20"/>
              </w:rPr>
            </w:pPr>
            <w:r>
              <w:rPr>
                <w:rFonts w:ascii="Calibri"/>
                <w:spacing w:val="-4"/>
                <w:sz w:val="20"/>
              </w:rPr>
              <w:t>3,02</w:t>
            </w:r>
          </w:p>
        </w:tc>
        <w:tc>
          <w:tcPr>
            <w:tcW w:w="560" w:type="dxa"/>
          </w:tcPr>
          <w:p w14:paraId="779FBA31" w14:textId="77777777" w:rsidR="002A1B9B" w:rsidRDefault="002A1B9B" w:rsidP="00DA1009">
            <w:pPr>
              <w:ind w:right="15"/>
              <w:jc w:val="right"/>
              <w:rPr>
                <w:rFonts w:ascii="Calibri"/>
                <w:sz w:val="20"/>
              </w:rPr>
            </w:pPr>
            <w:r>
              <w:rPr>
                <w:rFonts w:ascii="Calibri"/>
                <w:spacing w:val="-4"/>
                <w:sz w:val="20"/>
              </w:rPr>
              <w:t>2,23</w:t>
            </w:r>
          </w:p>
        </w:tc>
        <w:tc>
          <w:tcPr>
            <w:tcW w:w="560" w:type="dxa"/>
          </w:tcPr>
          <w:p w14:paraId="45B6D194" w14:textId="77777777" w:rsidR="002A1B9B" w:rsidRDefault="002A1B9B" w:rsidP="00DA1009">
            <w:pPr>
              <w:ind w:left="257" w:right="1"/>
              <w:rPr>
                <w:rFonts w:ascii="Calibri"/>
                <w:sz w:val="20"/>
              </w:rPr>
            </w:pPr>
            <w:r>
              <w:rPr>
                <w:rFonts w:ascii="Calibri"/>
                <w:spacing w:val="-5"/>
                <w:sz w:val="20"/>
              </w:rPr>
              <w:t>3,1</w:t>
            </w:r>
          </w:p>
        </w:tc>
        <w:tc>
          <w:tcPr>
            <w:tcW w:w="560" w:type="dxa"/>
          </w:tcPr>
          <w:p w14:paraId="1192E446" w14:textId="77777777" w:rsidR="002A1B9B" w:rsidRDefault="002A1B9B" w:rsidP="00DA1009">
            <w:pPr>
              <w:ind w:right="15"/>
              <w:jc w:val="right"/>
              <w:rPr>
                <w:rFonts w:ascii="Calibri"/>
                <w:sz w:val="20"/>
              </w:rPr>
            </w:pPr>
            <w:r>
              <w:rPr>
                <w:rFonts w:ascii="Calibri"/>
                <w:spacing w:val="-10"/>
                <w:sz w:val="20"/>
              </w:rPr>
              <w:t>1</w:t>
            </w:r>
          </w:p>
        </w:tc>
        <w:tc>
          <w:tcPr>
            <w:tcW w:w="560" w:type="dxa"/>
          </w:tcPr>
          <w:p w14:paraId="4B4C0C2C" w14:textId="77777777" w:rsidR="002A1B9B" w:rsidRDefault="002A1B9B" w:rsidP="00DA1009">
            <w:pPr>
              <w:ind w:left="257"/>
              <w:rPr>
                <w:rFonts w:ascii="Calibri"/>
                <w:sz w:val="20"/>
              </w:rPr>
            </w:pPr>
            <w:r>
              <w:rPr>
                <w:rFonts w:ascii="Calibri"/>
                <w:spacing w:val="-5"/>
                <w:sz w:val="20"/>
              </w:rPr>
              <w:t>2,6</w:t>
            </w:r>
          </w:p>
        </w:tc>
        <w:tc>
          <w:tcPr>
            <w:tcW w:w="560" w:type="dxa"/>
          </w:tcPr>
          <w:p w14:paraId="3F7BDD69" w14:textId="77777777" w:rsidR="002A1B9B" w:rsidRDefault="002A1B9B" w:rsidP="00DA1009">
            <w:pPr>
              <w:ind w:right="14"/>
              <w:jc w:val="right"/>
              <w:rPr>
                <w:rFonts w:ascii="Calibri"/>
                <w:sz w:val="20"/>
              </w:rPr>
            </w:pPr>
            <w:r>
              <w:rPr>
                <w:rFonts w:ascii="Calibri"/>
                <w:spacing w:val="-4"/>
                <w:sz w:val="20"/>
              </w:rPr>
              <w:t>2,15</w:t>
            </w:r>
          </w:p>
        </w:tc>
        <w:tc>
          <w:tcPr>
            <w:tcW w:w="560" w:type="dxa"/>
          </w:tcPr>
          <w:p w14:paraId="0DE9CE6E" w14:textId="77777777" w:rsidR="002A1B9B" w:rsidRDefault="002A1B9B" w:rsidP="00DA1009">
            <w:pPr>
              <w:ind w:left="157"/>
              <w:rPr>
                <w:rFonts w:ascii="Calibri"/>
                <w:sz w:val="20"/>
              </w:rPr>
            </w:pPr>
            <w:r>
              <w:rPr>
                <w:rFonts w:ascii="Calibri"/>
                <w:spacing w:val="-4"/>
                <w:sz w:val="20"/>
              </w:rPr>
              <w:t>2,59</w:t>
            </w:r>
          </w:p>
        </w:tc>
        <w:tc>
          <w:tcPr>
            <w:tcW w:w="561" w:type="dxa"/>
          </w:tcPr>
          <w:p w14:paraId="5DA0F7CC" w14:textId="77777777" w:rsidR="002A1B9B" w:rsidRDefault="002A1B9B" w:rsidP="00DA1009">
            <w:pPr>
              <w:ind w:right="15"/>
              <w:jc w:val="right"/>
              <w:rPr>
                <w:rFonts w:ascii="Calibri"/>
                <w:sz w:val="20"/>
              </w:rPr>
            </w:pPr>
            <w:r>
              <w:rPr>
                <w:rFonts w:ascii="Calibri"/>
                <w:spacing w:val="-10"/>
                <w:sz w:val="20"/>
              </w:rPr>
              <w:t>1</w:t>
            </w:r>
          </w:p>
        </w:tc>
        <w:tc>
          <w:tcPr>
            <w:tcW w:w="560" w:type="dxa"/>
          </w:tcPr>
          <w:p w14:paraId="034F42E7" w14:textId="77777777" w:rsidR="002A1B9B" w:rsidRDefault="002A1B9B" w:rsidP="00DA1009">
            <w:pPr>
              <w:ind w:right="15"/>
              <w:jc w:val="right"/>
              <w:rPr>
                <w:rFonts w:ascii="Calibri"/>
                <w:sz w:val="20"/>
              </w:rPr>
            </w:pPr>
            <w:r>
              <w:rPr>
                <w:rFonts w:ascii="Calibri"/>
                <w:spacing w:val="-4"/>
                <w:sz w:val="20"/>
              </w:rPr>
              <w:t>2,47</w:t>
            </w:r>
          </w:p>
        </w:tc>
        <w:tc>
          <w:tcPr>
            <w:tcW w:w="560" w:type="dxa"/>
          </w:tcPr>
          <w:p w14:paraId="12C639B7" w14:textId="77777777" w:rsidR="002A1B9B" w:rsidRDefault="002A1B9B" w:rsidP="00DA1009">
            <w:pPr>
              <w:ind w:right="15"/>
              <w:jc w:val="right"/>
              <w:rPr>
                <w:rFonts w:ascii="Calibri"/>
                <w:sz w:val="20"/>
              </w:rPr>
            </w:pPr>
            <w:r>
              <w:rPr>
                <w:rFonts w:ascii="Calibri"/>
                <w:spacing w:val="-10"/>
                <w:sz w:val="20"/>
              </w:rPr>
              <w:t>1</w:t>
            </w:r>
          </w:p>
        </w:tc>
        <w:tc>
          <w:tcPr>
            <w:tcW w:w="560" w:type="dxa"/>
          </w:tcPr>
          <w:p w14:paraId="59A0D1E3" w14:textId="77777777" w:rsidR="002A1B9B" w:rsidRDefault="002A1B9B" w:rsidP="00DA1009">
            <w:pPr>
              <w:ind w:left="157" w:right="1"/>
              <w:rPr>
                <w:rFonts w:ascii="Calibri"/>
                <w:sz w:val="20"/>
              </w:rPr>
            </w:pPr>
            <w:r>
              <w:rPr>
                <w:rFonts w:ascii="Calibri"/>
                <w:spacing w:val="-4"/>
                <w:sz w:val="20"/>
              </w:rPr>
              <w:t>2,93</w:t>
            </w:r>
          </w:p>
        </w:tc>
        <w:tc>
          <w:tcPr>
            <w:tcW w:w="560" w:type="dxa"/>
          </w:tcPr>
          <w:p w14:paraId="09A0C8FC" w14:textId="77777777" w:rsidR="002A1B9B" w:rsidRDefault="002A1B9B" w:rsidP="00DA1009">
            <w:pPr>
              <w:ind w:right="14"/>
              <w:jc w:val="right"/>
              <w:rPr>
                <w:rFonts w:ascii="Calibri"/>
                <w:sz w:val="20"/>
              </w:rPr>
            </w:pPr>
            <w:r>
              <w:rPr>
                <w:rFonts w:ascii="Calibri"/>
                <w:spacing w:val="-4"/>
                <w:sz w:val="20"/>
              </w:rPr>
              <w:t>2,38</w:t>
            </w:r>
          </w:p>
        </w:tc>
        <w:tc>
          <w:tcPr>
            <w:tcW w:w="604" w:type="dxa"/>
          </w:tcPr>
          <w:p w14:paraId="784B2504" w14:textId="77777777" w:rsidR="002A1B9B" w:rsidRDefault="002A1B9B" w:rsidP="00DA1009">
            <w:pPr>
              <w:ind w:left="101"/>
              <w:rPr>
                <w:rFonts w:ascii="Calibri"/>
                <w:sz w:val="20"/>
              </w:rPr>
            </w:pPr>
            <w:r>
              <w:rPr>
                <w:rFonts w:ascii="Calibri"/>
                <w:spacing w:val="-2"/>
                <w:sz w:val="20"/>
              </w:rPr>
              <w:t>54,91</w:t>
            </w:r>
          </w:p>
        </w:tc>
      </w:tr>
      <w:tr w:rsidR="002A1B9B" w14:paraId="072EE90D" w14:textId="77777777" w:rsidTr="00DA1009">
        <w:trPr>
          <w:trHeight w:val="240"/>
        </w:trPr>
        <w:tc>
          <w:tcPr>
            <w:tcW w:w="721" w:type="dxa"/>
          </w:tcPr>
          <w:p w14:paraId="78326DFC" w14:textId="77777777" w:rsidR="002A1B9B" w:rsidRDefault="002A1B9B" w:rsidP="00DA1009">
            <w:pPr>
              <w:ind w:left="39"/>
              <w:rPr>
                <w:rFonts w:ascii="Calibri"/>
                <w:sz w:val="20"/>
              </w:rPr>
            </w:pPr>
            <w:r>
              <w:rPr>
                <w:rFonts w:ascii="Calibri"/>
                <w:spacing w:val="-5"/>
                <w:sz w:val="20"/>
              </w:rPr>
              <w:t>84</w:t>
            </w:r>
          </w:p>
        </w:tc>
        <w:tc>
          <w:tcPr>
            <w:tcW w:w="560" w:type="dxa"/>
          </w:tcPr>
          <w:p w14:paraId="41B256C1" w14:textId="77777777" w:rsidR="002A1B9B" w:rsidRDefault="002A1B9B" w:rsidP="00DA1009">
            <w:pPr>
              <w:ind w:right="15"/>
              <w:jc w:val="right"/>
              <w:rPr>
                <w:rFonts w:ascii="Calibri"/>
                <w:sz w:val="20"/>
              </w:rPr>
            </w:pPr>
            <w:r>
              <w:rPr>
                <w:rFonts w:ascii="Calibri"/>
                <w:spacing w:val="-10"/>
                <w:sz w:val="20"/>
              </w:rPr>
              <w:t>1</w:t>
            </w:r>
          </w:p>
        </w:tc>
        <w:tc>
          <w:tcPr>
            <w:tcW w:w="560" w:type="dxa"/>
          </w:tcPr>
          <w:p w14:paraId="71B70DD7" w14:textId="77777777" w:rsidR="002A1B9B" w:rsidRDefault="002A1B9B" w:rsidP="00DA1009">
            <w:pPr>
              <w:ind w:right="15"/>
              <w:jc w:val="right"/>
              <w:rPr>
                <w:rFonts w:ascii="Calibri"/>
                <w:sz w:val="20"/>
              </w:rPr>
            </w:pPr>
            <w:r>
              <w:rPr>
                <w:rFonts w:ascii="Calibri"/>
                <w:spacing w:val="-4"/>
                <w:sz w:val="20"/>
              </w:rPr>
              <w:t>2,03</w:t>
            </w:r>
          </w:p>
        </w:tc>
        <w:tc>
          <w:tcPr>
            <w:tcW w:w="560" w:type="dxa"/>
          </w:tcPr>
          <w:p w14:paraId="169AE83F" w14:textId="77777777" w:rsidR="002A1B9B" w:rsidRDefault="002A1B9B" w:rsidP="00DA1009">
            <w:pPr>
              <w:ind w:left="157" w:right="1"/>
              <w:rPr>
                <w:rFonts w:ascii="Calibri"/>
                <w:sz w:val="20"/>
              </w:rPr>
            </w:pPr>
            <w:r>
              <w:rPr>
                <w:rFonts w:ascii="Calibri"/>
                <w:spacing w:val="-4"/>
                <w:sz w:val="20"/>
              </w:rPr>
              <w:t>2,32</w:t>
            </w:r>
          </w:p>
        </w:tc>
        <w:tc>
          <w:tcPr>
            <w:tcW w:w="560" w:type="dxa"/>
          </w:tcPr>
          <w:p w14:paraId="4FCC652B" w14:textId="77777777" w:rsidR="002A1B9B" w:rsidRDefault="002A1B9B" w:rsidP="00DA1009">
            <w:pPr>
              <w:ind w:left="157"/>
              <w:rPr>
                <w:rFonts w:ascii="Calibri"/>
                <w:sz w:val="20"/>
              </w:rPr>
            </w:pPr>
            <w:r>
              <w:rPr>
                <w:rFonts w:ascii="Calibri"/>
                <w:spacing w:val="-4"/>
                <w:sz w:val="20"/>
              </w:rPr>
              <w:t>2,78</w:t>
            </w:r>
          </w:p>
        </w:tc>
        <w:tc>
          <w:tcPr>
            <w:tcW w:w="560" w:type="dxa"/>
          </w:tcPr>
          <w:p w14:paraId="6F5209DF" w14:textId="77777777" w:rsidR="002A1B9B" w:rsidRDefault="002A1B9B" w:rsidP="00DA1009">
            <w:pPr>
              <w:ind w:right="14"/>
              <w:jc w:val="right"/>
              <w:rPr>
                <w:rFonts w:ascii="Calibri"/>
                <w:sz w:val="20"/>
              </w:rPr>
            </w:pPr>
            <w:r>
              <w:rPr>
                <w:rFonts w:ascii="Calibri"/>
                <w:spacing w:val="-4"/>
                <w:sz w:val="20"/>
              </w:rPr>
              <w:t>2,06</w:t>
            </w:r>
          </w:p>
        </w:tc>
        <w:tc>
          <w:tcPr>
            <w:tcW w:w="560" w:type="dxa"/>
          </w:tcPr>
          <w:p w14:paraId="39519564" w14:textId="77777777" w:rsidR="002A1B9B" w:rsidRDefault="002A1B9B" w:rsidP="00DA1009">
            <w:pPr>
              <w:ind w:left="157"/>
              <w:rPr>
                <w:rFonts w:ascii="Calibri"/>
                <w:sz w:val="20"/>
              </w:rPr>
            </w:pPr>
            <w:r>
              <w:rPr>
                <w:rFonts w:ascii="Calibri"/>
                <w:spacing w:val="-4"/>
                <w:sz w:val="20"/>
              </w:rPr>
              <w:t>4,45</w:t>
            </w:r>
          </w:p>
        </w:tc>
        <w:tc>
          <w:tcPr>
            <w:tcW w:w="561" w:type="dxa"/>
          </w:tcPr>
          <w:p w14:paraId="09DCEE08" w14:textId="77777777" w:rsidR="002A1B9B" w:rsidRDefault="002A1B9B" w:rsidP="00DA1009">
            <w:pPr>
              <w:ind w:left="256"/>
              <w:rPr>
                <w:rFonts w:ascii="Calibri"/>
                <w:sz w:val="20"/>
              </w:rPr>
            </w:pPr>
            <w:r>
              <w:rPr>
                <w:rFonts w:ascii="Calibri"/>
                <w:spacing w:val="-5"/>
                <w:sz w:val="20"/>
              </w:rPr>
              <w:t>1,9</w:t>
            </w:r>
          </w:p>
        </w:tc>
        <w:tc>
          <w:tcPr>
            <w:tcW w:w="560" w:type="dxa"/>
          </w:tcPr>
          <w:p w14:paraId="7BA44E11" w14:textId="77777777" w:rsidR="002A1B9B" w:rsidRDefault="002A1B9B" w:rsidP="00DA1009">
            <w:pPr>
              <w:ind w:right="15"/>
              <w:jc w:val="right"/>
              <w:rPr>
                <w:rFonts w:ascii="Calibri"/>
                <w:sz w:val="20"/>
              </w:rPr>
            </w:pPr>
            <w:r>
              <w:rPr>
                <w:rFonts w:ascii="Calibri"/>
                <w:spacing w:val="-4"/>
                <w:sz w:val="20"/>
              </w:rPr>
              <w:t>2,15</w:t>
            </w:r>
          </w:p>
        </w:tc>
        <w:tc>
          <w:tcPr>
            <w:tcW w:w="560" w:type="dxa"/>
          </w:tcPr>
          <w:p w14:paraId="6953E5F9" w14:textId="77777777" w:rsidR="002A1B9B" w:rsidRDefault="002A1B9B" w:rsidP="00DA1009">
            <w:pPr>
              <w:ind w:left="157" w:right="1"/>
              <w:rPr>
                <w:rFonts w:ascii="Calibri"/>
                <w:sz w:val="20"/>
              </w:rPr>
            </w:pPr>
            <w:r>
              <w:rPr>
                <w:rFonts w:ascii="Calibri"/>
                <w:spacing w:val="-4"/>
                <w:sz w:val="20"/>
              </w:rPr>
              <w:t>1,86</w:t>
            </w:r>
          </w:p>
        </w:tc>
        <w:tc>
          <w:tcPr>
            <w:tcW w:w="560" w:type="dxa"/>
          </w:tcPr>
          <w:p w14:paraId="52AA6EC7" w14:textId="77777777" w:rsidR="002A1B9B" w:rsidRDefault="002A1B9B" w:rsidP="00DA1009">
            <w:pPr>
              <w:ind w:right="15"/>
              <w:jc w:val="right"/>
              <w:rPr>
                <w:rFonts w:ascii="Calibri"/>
                <w:sz w:val="20"/>
              </w:rPr>
            </w:pPr>
            <w:r>
              <w:rPr>
                <w:rFonts w:ascii="Calibri"/>
                <w:spacing w:val="-10"/>
                <w:sz w:val="20"/>
              </w:rPr>
              <w:t>1</w:t>
            </w:r>
          </w:p>
        </w:tc>
        <w:tc>
          <w:tcPr>
            <w:tcW w:w="560" w:type="dxa"/>
          </w:tcPr>
          <w:p w14:paraId="6F68A2A7" w14:textId="77777777" w:rsidR="002A1B9B" w:rsidRDefault="002A1B9B" w:rsidP="00DA1009">
            <w:pPr>
              <w:ind w:right="14"/>
              <w:jc w:val="right"/>
              <w:rPr>
                <w:rFonts w:ascii="Calibri"/>
                <w:sz w:val="20"/>
              </w:rPr>
            </w:pPr>
            <w:r>
              <w:rPr>
                <w:rFonts w:ascii="Calibri"/>
                <w:spacing w:val="-4"/>
                <w:sz w:val="20"/>
              </w:rPr>
              <w:t>2,47</w:t>
            </w:r>
          </w:p>
        </w:tc>
        <w:tc>
          <w:tcPr>
            <w:tcW w:w="560" w:type="dxa"/>
          </w:tcPr>
          <w:p w14:paraId="1C34E31F" w14:textId="77777777" w:rsidR="002A1B9B" w:rsidRDefault="002A1B9B" w:rsidP="00DA1009">
            <w:pPr>
              <w:ind w:right="14"/>
              <w:jc w:val="right"/>
              <w:rPr>
                <w:rFonts w:ascii="Calibri"/>
                <w:sz w:val="20"/>
              </w:rPr>
            </w:pPr>
            <w:r>
              <w:rPr>
                <w:rFonts w:ascii="Calibri"/>
                <w:spacing w:val="-10"/>
                <w:sz w:val="20"/>
              </w:rPr>
              <w:t>1</w:t>
            </w:r>
          </w:p>
        </w:tc>
        <w:tc>
          <w:tcPr>
            <w:tcW w:w="560" w:type="dxa"/>
          </w:tcPr>
          <w:p w14:paraId="33F9D8E1" w14:textId="77777777" w:rsidR="002A1B9B" w:rsidRDefault="002A1B9B" w:rsidP="00DA1009">
            <w:pPr>
              <w:ind w:left="157"/>
              <w:rPr>
                <w:rFonts w:ascii="Calibri"/>
                <w:sz w:val="20"/>
              </w:rPr>
            </w:pPr>
            <w:r>
              <w:rPr>
                <w:rFonts w:ascii="Calibri"/>
                <w:spacing w:val="-4"/>
                <w:sz w:val="20"/>
              </w:rPr>
              <w:t>2,31</w:t>
            </w:r>
          </w:p>
        </w:tc>
        <w:tc>
          <w:tcPr>
            <w:tcW w:w="561" w:type="dxa"/>
          </w:tcPr>
          <w:p w14:paraId="1302078F" w14:textId="77777777" w:rsidR="002A1B9B" w:rsidRDefault="002A1B9B" w:rsidP="00DA1009">
            <w:pPr>
              <w:ind w:right="15"/>
              <w:jc w:val="right"/>
              <w:rPr>
                <w:rFonts w:ascii="Calibri"/>
                <w:sz w:val="20"/>
              </w:rPr>
            </w:pPr>
            <w:r>
              <w:rPr>
                <w:rFonts w:ascii="Calibri"/>
                <w:spacing w:val="-4"/>
                <w:sz w:val="20"/>
              </w:rPr>
              <w:t>3,02</w:t>
            </w:r>
          </w:p>
        </w:tc>
        <w:tc>
          <w:tcPr>
            <w:tcW w:w="560" w:type="dxa"/>
          </w:tcPr>
          <w:p w14:paraId="4FE8A7EE" w14:textId="77777777" w:rsidR="002A1B9B" w:rsidRDefault="002A1B9B" w:rsidP="00DA1009">
            <w:pPr>
              <w:ind w:right="15"/>
              <w:jc w:val="right"/>
              <w:rPr>
                <w:rFonts w:ascii="Calibri"/>
                <w:sz w:val="20"/>
              </w:rPr>
            </w:pPr>
            <w:r>
              <w:rPr>
                <w:rFonts w:ascii="Calibri"/>
                <w:spacing w:val="-4"/>
                <w:sz w:val="20"/>
              </w:rPr>
              <w:t>2,23</w:t>
            </w:r>
          </w:p>
        </w:tc>
        <w:tc>
          <w:tcPr>
            <w:tcW w:w="560" w:type="dxa"/>
          </w:tcPr>
          <w:p w14:paraId="2B7F2B08" w14:textId="77777777" w:rsidR="002A1B9B" w:rsidRDefault="002A1B9B" w:rsidP="00DA1009">
            <w:pPr>
              <w:ind w:left="257" w:right="1"/>
              <w:rPr>
                <w:rFonts w:ascii="Calibri"/>
                <w:sz w:val="20"/>
              </w:rPr>
            </w:pPr>
            <w:r>
              <w:rPr>
                <w:rFonts w:ascii="Calibri"/>
                <w:spacing w:val="-5"/>
                <w:sz w:val="20"/>
              </w:rPr>
              <w:t>3,1</w:t>
            </w:r>
          </w:p>
        </w:tc>
        <w:tc>
          <w:tcPr>
            <w:tcW w:w="560" w:type="dxa"/>
          </w:tcPr>
          <w:p w14:paraId="48A29604" w14:textId="77777777" w:rsidR="002A1B9B" w:rsidRDefault="002A1B9B" w:rsidP="00DA1009">
            <w:pPr>
              <w:ind w:right="15"/>
              <w:jc w:val="right"/>
              <w:rPr>
                <w:rFonts w:ascii="Calibri"/>
                <w:sz w:val="20"/>
              </w:rPr>
            </w:pPr>
            <w:r>
              <w:rPr>
                <w:rFonts w:ascii="Calibri"/>
                <w:spacing w:val="-10"/>
                <w:sz w:val="20"/>
              </w:rPr>
              <w:t>1</w:t>
            </w:r>
          </w:p>
        </w:tc>
        <w:tc>
          <w:tcPr>
            <w:tcW w:w="560" w:type="dxa"/>
          </w:tcPr>
          <w:p w14:paraId="2061F591" w14:textId="77777777" w:rsidR="002A1B9B" w:rsidRDefault="002A1B9B" w:rsidP="00DA1009">
            <w:pPr>
              <w:ind w:left="257"/>
              <w:rPr>
                <w:rFonts w:ascii="Calibri"/>
                <w:sz w:val="20"/>
              </w:rPr>
            </w:pPr>
            <w:r>
              <w:rPr>
                <w:rFonts w:ascii="Calibri"/>
                <w:spacing w:val="-5"/>
                <w:sz w:val="20"/>
              </w:rPr>
              <w:t>1,9</w:t>
            </w:r>
          </w:p>
        </w:tc>
        <w:tc>
          <w:tcPr>
            <w:tcW w:w="560" w:type="dxa"/>
          </w:tcPr>
          <w:p w14:paraId="6916748B" w14:textId="77777777" w:rsidR="002A1B9B" w:rsidRDefault="002A1B9B" w:rsidP="00DA1009">
            <w:pPr>
              <w:ind w:right="14"/>
              <w:jc w:val="right"/>
              <w:rPr>
                <w:rFonts w:ascii="Calibri"/>
                <w:sz w:val="20"/>
              </w:rPr>
            </w:pPr>
            <w:r>
              <w:rPr>
                <w:rFonts w:ascii="Calibri"/>
                <w:spacing w:val="-4"/>
                <w:sz w:val="20"/>
              </w:rPr>
              <w:t>2,15</w:t>
            </w:r>
          </w:p>
        </w:tc>
        <w:tc>
          <w:tcPr>
            <w:tcW w:w="560" w:type="dxa"/>
          </w:tcPr>
          <w:p w14:paraId="1D81F388" w14:textId="77777777" w:rsidR="002A1B9B" w:rsidRDefault="002A1B9B" w:rsidP="00DA1009">
            <w:pPr>
              <w:ind w:left="157"/>
              <w:rPr>
                <w:rFonts w:ascii="Calibri"/>
                <w:sz w:val="20"/>
              </w:rPr>
            </w:pPr>
            <w:r>
              <w:rPr>
                <w:rFonts w:ascii="Calibri"/>
                <w:spacing w:val="-4"/>
                <w:sz w:val="20"/>
              </w:rPr>
              <w:t>1,86</w:t>
            </w:r>
          </w:p>
        </w:tc>
        <w:tc>
          <w:tcPr>
            <w:tcW w:w="561" w:type="dxa"/>
          </w:tcPr>
          <w:p w14:paraId="1D6865A0" w14:textId="77777777" w:rsidR="002A1B9B" w:rsidRDefault="002A1B9B" w:rsidP="00DA1009">
            <w:pPr>
              <w:ind w:right="15"/>
              <w:jc w:val="right"/>
              <w:rPr>
                <w:rFonts w:ascii="Calibri"/>
                <w:sz w:val="20"/>
              </w:rPr>
            </w:pPr>
            <w:r>
              <w:rPr>
                <w:rFonts w:ascii="Calibri"/>
                <w:spacing w:val="-10"/>
                <w:sz w:val="20"/>
              </w:rPr>
              <w:t>1</w:t>
            </w:r>
          </w:p>
        </w:tc>
        <w:tc>
          <w:tcPr>
            <w:tcW w:w="560" w:type="dxa"/>
          </w:tcPr>
          <w:p w14:paraId="490F6DF6" w14:textId="77777777" w:rsidR="002A1B9B" w:rsidRDefault="002A1B9B" w:rsidP="00DA1009">
            <w:pPr>
              <w:ind w:right="15"/>
              <w:jc w:val="right"/>
              <w:rPr>
                <w:rFonts w:ascii="Calibri"/>
                <w:sz w:val="20"/>
              </w:rPr>
            </w:pPr>
            <w:r>
              <w:rPr>
                <w:rFonts w:ascii="Calibri"/>
                <w:spacing w:val="-4"/>
                <w:sz w:val="20"/>
              </w:rPr>
              <w:t>2,47</w:t>
            </w:r>
          </w:p>
        </w:tc>
        <w:tc>
          <w:tcPr>
            <w:tcW w:w="560" w:type="dxa"/>
          </w:tcPr>
          <w:p w14:paraId="6FFA511A" w14:textId="77777777" w:rsidR="002A1B9B" w:rsidRDefault="002A1B9B" w:rsidP="00DA1009">
            <w:pPr>
              <w:ind w:right="15"/>
              <w:jc w:val="right"/>
              <w:rPr>
                <w:rFonts w:ascii="Calibri"/>
                <w:sz w:val="20"/>
              </w:rPr>
            </w:pPr>
            <w:r>
              <w:rPr>
                <w:rFonts w:ascii="Calibri"/>
                <w:spacing w:val="-10"/>
                <w:sz w:val="20"/>
              </w:rPr>
              <w:t>1</w:t>
            </w:r>
          </w:p>
        </w:tc>
        <w:tc>
          <w:tcPr>
            <w:tcW w:w="560" w:type="dxa"/>
          </w:tcPr>
          <w:p w14:paraId="7106515F" w14:textId="77777777" w:rsidR="002A1B9B" w:rsidRDefault="002A1B9B" w:rsidP="00DA1009">
            <w:pPr>
              <w:ind w:left="157" w:right="1"/>
              <w:rPr>
                <w:rFonts w:ascii="Calibri"/>
                <w:sz w:val="20"/>
              </w:rPr>
            </w:pPr>
            <w:r>
              <w:rPr>
                <w:rFonts w:ascii="Calibri"/>
                <w:spacing w:val="-4"/>
                <w:sz w:val="20"/>
              </w:rPr>
              <w:t>1,82</w:t>
            </w:r>
          </w:p>
        </w:tc>
        <w:tc>
          <w:tcPr>
            <w:tcW w:w="560" w:type="dxa"/>
          </w:tcPr>
          <w:p w14:paraId="1A6C9E54" w14:textId="77777777" w:rsidR="002A1B9B" w:rsidRDefault="002A1B9B" w:rsidP="00DA1009">
            <w:pPr>
              <w:ind w:right="14"/>
              <w:jc w:val="right"/>
              <w:rPr>
                <w:rFonts w:ascii="Calibri"/>
                <w:sz w:val="20"/>
              </w:rPr>
            </w:pPr>
            <w:r>
              <w:rPr>
                <w:rFonts w:ascii="Calibri"/>
                <w:spacing w:val="-4"/>
                <w:sz w:val="20"/>
              </w:rPr>
              <w:t>2,38</w:t>
            </w:r>
          </w:p>
        </w:tc>
        <w:tc>
          <w:tcPr>
            <w:tcW w:w="604" w:type="dxa"/>
          </w:tcPr>
          <w:p w14:paraId="5402B6E2" w14:textId="77777777" w:rsidR="002A1B9B" w:rsidRDefault="002A1B9B" w:rsidP="00DA1009">
            <w:pPr>
              <w:ind w:left="101"/>
              <w:rPr>
                <w:rFonts w:ascii="Calibri"/>
                <w:sz w:val="20"/>
              </w:rPr>
            </w:pPr>
            <w:r>
              <w:rPr>
                <w:rFonts w:ascii="Calibri"/>
                <w:spacing w:val="-2"/>
                <w:sz w:val="20"/>
              </w:rPr>
              <w:t>51,26</w:t>
            </w:r>
          </w:p>
        </w:tc>
      </w:tr>
      <w:tr w:rsidR="002A1B9B" w14:paraId="153C9EF1" w14:textId="77777777" w:rsidTr="00DA1009">
        <w:trPr>
          <w:trHeight w:val="240"/>
        </w:trPr>
        <w:tc>
          <w:tcPr>
            <w:tcW w:w="721" w:type="dxa"/>
          </w:tcPr>
          <w:p w14:paraId="2DAF4F3F" w14:textId="77777777" w:rsidR="002A1B9B" w:rsidRDefault="002A1B9B" w:rsidP="00DA1009">
            <w:pPr>
              <w:ind w:left="39"/>
              <w:rPr>
                <w:rFonts w:ascii="Calibri"/>
                <w:sz w:val="20"/>
              </w:rPr>
            </w:pPr>
            <w:r>
              <w:rPr>
                <w:rFonts w:ascii="Calibri"/>
                <w:spacing w:val="-5"/>
                <w:sz w:val="20"/>
              </w:rPr>
              <w:t>85</w:t>
            </w:r>
          </w:p>
        </w:tc>
        <w:tc>
          <w:tcPr>
            <w:tcW w:w="560" w:type="dxa"/>
          </w:tcPr>
          <w:p w14:paraId="397FEE37" w14:textId="77777777" w:rsidR="002A1B9B" w:rsidRDefault="002A1B9B" w:rsidP="00DA1009">
            <w:pPr>
              <w:ind w:right="15"/>
              <w:jc w:val="right"/>
              <w:rPr>
                <w:rFonts w:ascii="Calibri"/>
                <w:sz w:val="20"/>
              </w:rPr>
            </w:pPr>
            <w:r>
              <w:rPr>
                <w:rFonts w:ascii="Calibri"/>
                <w:spacing w:val="-4"/>
                <w:sz w:val="20"/>
              </w:rPr>
              <w:t>2,34</w:t>
            </w:r>
          </w:p>
        </w:tc>
        <w:tc>
          <w:tcPr>
            <w:tcW w:w="560" w:type="dxa"/>
          </w:tcPr>
          <w:p w14:paraId="7BE29502" w14:textId="77777777" w:rsidR="002A1B9B" w:rsidRDefault="002A1B9B" w:rsidP="00DA1009">
            <w:pPr>
              <w:ind w:right="15"/>
              <w:jc w:val="right"/>
              <w:rPr>
                <w:rFonts w:ascii="Calibri"/>
                <w:sz w:val="20"/>
              </w:rPr>
            </w:pPr>
            <w:r>
              <w:rPr>
                <w:rFonts w:ascii="Calibri"/>
                <w:spacing w:val="-4"/>
                <w:sz w:val="20"/>
              </w:rPr>
              <w:t>2,71</w:t>
            </w:r>
          </w:p>
        </w:tc>
        <w:tc>
          <w:tcPr>
            <w:tcW w:w="560" w:type="dxa"/>
          </w:tcPr>
          <w:p w14:paraId="3E7B768C" w14:textId="77777777" w:rsidR="002A1B9B" w:rsidRDefault="002A1B9B" w:rsidP="00DA1009">
            <w:pPr>
              <w:ind w:left="157" w:right="1"/>
              <w:rPr>
                <w:rFonts w:ascii="Calibri"/>
                <w:sz w:val="20"/>
              </w:rPr>
            </w:pPr>
            <w:r>
              <w:rPr>
                <w:rFonts w:ascii="Calibri"/>
                <w:spacing w:val="-4"/>
                <w:sz w:val="20"/>
              </w:rPr>
              <w:t>2,32</w:t>
            </w:r>
          </w:p>
        </w:tc>
        <w:tc>
          <w:tcPr>
            <w:tcW w:w="560" w:type="dxa"/>
          </w:tcPr>
          <w:p w14:paraId="217FA66A" w14:textId="77777777" w:rsidR="002A1B9B" w:rsidRDefault="002A1B9B" w:rsidP="00DA1009">
            <w:pPr>
              <w:ind w:left="157"/>
              <w:rPr>
                <w:rFonts w:ascii="Calibri"/>
                <w:sz w:val="20"/>
              </w:rPr>
            </w:pPr>
            <w:r>
              <w:rPr>
                <w:rFonts w:ascii="Calibri"/>
                <w:spacing w:val="-4"/>
                <w:sz w:val="20"/>
              </w:rPr>
              <w:t>2,78</w:t>
            </w:r>
          </w:p>
        </w:tc>
        <w:tc>
          <w:tcPr>
            <w:tcW w:w="560" w:type="dxa"/>
          </w:tcPr>
          <w:p w14:paraId="391FE3E9" w14:textId="77777777" w:rsidR="002A1B9B" w:rsidRDefault="002A1B9B" w:rsidP="00DA1009">
            <w:pPr>
              <w:ind w:right="14"/>
              <w:jc w:val="right"/>
              <w:rPr>
                <w:rFonts w:ascii="Calibri"/>
                <w:sz w:val="20"/>
              </w:rPr>
            </w:pPr>
            <w:r>
              <w:rPr>
                <w:rFonts w:ascii="Calibri"/>
                <w:spacing w:val="-4"/>
                <w:sz w:val="20"/>
              </w:rPr>
              <w:t>2,06</w:t>
            </w:r>
          </w:p>
        </w:tc>
        <w:tc>
          <w:tcPr>
            <w:tcW w:w="560" w:type="dxa"/>
          </w:tcPr>
          <w:p w14:paraId="17772C5A" w14:textId="77777777" w:rsidR="002A1B9B" w:rsidRDefault="002A1B9B" w:rsidP="00DA1009">
            <w:pPr>
              <w:ind w:left="157"/>
              <w:rPr>
                <w:rFonts w:ascii="Calibri"/>
                <w:sz w:val="20"/>
              </w:rPr>
            </w:pPr>
            <w:r>
              <w:rPr>
                <w:rFonts w:ascii="Calibri"/>
                <w:spacing w:val="-4"/>
                <w:sz w:val="20"/>
              </w:rPr>
              <w:t>3,19</w:t>
            </w:r>
          </w:p>
        </w:tc>
        <w:tc>
          <w:tcPr>
            <w:tcW w:w="561" w:type="dxa"/>
          </w:tcPr>
          <w:p w14:paraId="51ED2FD7" w14:textId="77777777" w:rsidR="002A1B9B" w:rsidRDefault="002A1B9B" w:rsidP="00DA1009">
            <w:pPr>
              <w:ind w:left="256"/>
              <w:rPr>
                <w:rFonts w:ascii="Calibri"/>
                <w:sz w:val="20"/>
              </w:rPr>
            </w:pPr>
            <w:r>
              <w:rPr>
                <w:rFonts w:ascii="Calibri"/>
                <w:spacing w:val="-5"/>
                <w:sz w:val="20"/>
              </w:rPr>
              <w:t>3,5</w:t>
            </w:r>
          </w:p>
        </w:tc>
        <w:tc>
          <w:tcPr>
            <w:tcW w:w="560" w:type="dxa"/>
          </w:tcPr>
          <w:p w14:paraId="13513F53" w14:textId="77777777" w:rsidR="002A1B9B" w:rsidRDefault="002A1B9B" w:rsidP="00DA1009">
            <w:pPr>
              <w:ind w:right="15"/>
              <w:jc w:val="right"/>
              <w:rPr>
                <w:rFonts w:ascii="Calibri"/>
                <w:sz w:val="20"/>
              </w:rPr>
            </w:pPr>
            <w:r>
              <w:rPr>
                <w:rFonts w:ascii="Calibri"/>
                <w:spacing w:val="-4"/>
                <w:sz w:val="20"/>
              </w:rPr>
              <w:t>2,15</w:t>
            </w:r>
          </w:p>
        </w:tc>
        <w:tc>
          <w:tcPr>
            <w:tcW w:w="560" w:type="dxa"/>
          </w:tcPr>
          <w:p w14:paraId="2EF6FC11" w14:textId="77777777" w:rsidR="002A1B9B" w:rsidRDefault="002A1B9B" w:rsidP="00DA1009">
            <w:pPr>
              <w:ind w:left="157" w:right="1"/>
              <w:rPr>
                <w:rFonts w:ascii="Calibri"/>
                <w:sz w:val="20"/>
              </w:rPr>
            </w:pPr>
            <w:r>
              <w:rPr>
                <w:rFonts w:ascii="Calibri"/>
                <w:spacing w:val="-4"/>
                <w:sz w:val="20"/>
              </w:rPr>
              <w:t>3,51</w:t>
            </w:r>
          </w:p>
        </w:tc>
        <w:tc>
          <w:tcPr>
            <w:tcW w:w="560" w:type="dxa"/>
          </w:tcPr>
          <w:p w14:paraId="5430D265" w14:textId="77777777" w:rsidR="002A1B9B" w:rsidRDefault="002A1B9B" w:rsidP="00DA1009">
            <w:pPr>
              <w:ind w:right="15"/>
              <w:jc w:val="right"/>
              <w:rPr>
                <w:rFonts w:ascii="Calibri"/>
                <w:sz w:val="20"/>
              </w:rPr>
            </w:pPr>
            <w:r>
              <w:rPr>
                <w:rFonts w:ascii="Calibri"/>
                <w:spacing w:val="-10"/>
                <w:sz w:val="20"/>
              </w:rPr>
              <w:t>1</w:t>
            </w:r>
          </w:p>
        </w:tc>
        <w:tc>
          <w:tcPr>
            <w:tcW w:w="560" w:type="dxa"/>
          </w:tcPr>
          <w:p w14:paraId="70044BB3" w14:textId="77777777" w:rsidR="002A1B9B" w:rsidRDefault="002A1B9B" w:rsidP="00DA1009">
            <w:pPr>
              <w:ind w:right="14"/>
              <w:jc w:val="right"/>
              <w:rPr>
                <w:rFonts w:ascii="Calibri"/>
                <w:sz w:val="20"/>
              </w:rPr>
            </w:pPr>
            <w:r>
              <w:rPr>
                <w:rFonts w:ascii="Calibri"/>
                <w:spacing w:val="-4"/>
                <w:sz w:val="20"/>
              </w:rPr>
              <w:t>3,35</w:t>
            </w:r>
          </w:p>
        </w:tc>
        <w:tc>
          <w:tcPr>
            <w:tcW w:w="560" w:type="dxa"/>
          </w:tcPr>
          <w:p w14:paraId="6FD8F827" w14:textId="77777777" w:rsidR="002A1B9B" w:rsidRDefault="002A1B9B" w:rsidP="00DA1009">
            <w:pPr>
              <w:ind w:right="14"/>
              <w:jc w:val="right"/>
              <w:rPr>
                <w:rFonts w:ascii="Calibri"/>
                <w:sz w:val="20"/>
              </w:rPr>
            </w:pPr>
            <w:r>
              <w:rPr>
                <w:rFonts w:ascii="Calibri"/>
                <w:spacing w:val="-10"/>
                <w:sz w:val="20"/>
              </w:rPr>
              <w:t>1</w:t>
            </w:r>
          </w:p>
        </w:tc>
        <w:tc>
          <w:tcPr>
            <w:tcW w:w="560" w:type="dxa"/>
          </w:tcPr>
          <w:p w14:paraId="71B4E02F" w14:textId="77777777" w:rsidR="002A1B9B" w:rsidRDefault="002A1B9B" w:rsidP="00DA1009">
            <w:pPr>
              <w:ind w:left="157"/>
              <w:rPr>
                <w:rFonts w:ascii="Calibri"/>
                <w:sz w:val="20"/>
              </w:rPr>
            </w:pPr>
            <w:r>
              <w:rPr>
                <w:rFonts w:ascii="Calibri"/>
                <w:spacing w:val="-4"/>
                <w:sz w:val="20"/>
              </w:rPr>
              <w:t>2,31</w:t>
            </w:r>
          </w:p>
        </w:tc>
        <w:tc>
          <w:tcPr>
            <w:tcW w:w="561" w:type="dxa"/>
          </w:tcPr>
          <w:p w14:paraId="43095A31" w14:textId="77777777" w:rsidR="002A1B9B" w:rsidRDefault="002A1B9B" w:rsidP="00DA1009">
            <w:pPr>
              <w:ind w:right="15"/>
              <w:jc w:val="right"/>
              <w:rPr>
                <w:rFonts w:ascii="Calibri"/>
                <w:sz w:val="20"/>
              </w:rPr>
            </w:pPr>
            <w:r>
              <w:rPr>
                <w:rFonts w:ascii="Calibri"/>
                <w:spacing w:val="-4"/>
                <w:sz w:val="20"/>
              </w:rPr>
              <w:t>4,04</w:t>
            </w:r>
          </w:p>
        </w:tc>
        <w:tc>
          <w:tcPr>
            <w:tcW w:w="560" w:type="dxa"/>
          </w:tcPr>
          <w:p w14:paraId="58D5F206" w14:textId="77777777" w:rsidR="002A1B9B" w:rsidRDefault="002A1B9B" w:rsidP="00DA1009">
            <w:pPr>
              <w:ind w:right="15"/>
              <w:jc w:val="right"/>
              <w:rPr>
                <w:rFonts w:ascii="Calibri"/>
                <w:sz w:val="20"/>
              </w:rPr>
            </w:pPr>
            <w:r>
              <w:rPr>
                <w:rFonts w:ascii="Calibri"/>
                <w:spacing w:val="-4"/>
                <w:sz w:val="20"/>
              </w:rPr>
              <w:t>4,04</w:t>
            </w:r>
          </w:p>
        </w:tc>
        <w:tc>
          <w:tcPr>
            <w:tcW w:w="560" w:type="dxa"/>
          </w:tcPr>
          <w:p w14:paraId="22B2C36C" w14:textId="77777777" w:rsidR="002A1B9B" w:rsidRDefault="002A1B9B" w:rsidP="00DA1009">
            <w:pPr>
              <w:ind w:left="257" w:right="1"/>
              <w:rPr>
                <w:rFonts w:ascii="Calibri"/>
                <w:sz w:val="20"/>
              </w:rPr>
            </w:pPr>
            <w:r>
              <w:rPr>
                <w:rFonts w:ascii="Calibri"/>
                <w:spacing w:val="-5"/>
                <w:sz w:val="20"/>
              </w:rPr>
              <w:t>3,1</w:t>
            </w:r>
          </w:p>
        </w:tc>
        <w:tc>
          <w:tcPr>
            <w:tcW w:w="560" w:type="dxa"/>
          </w:tcPr>
          <w:p w14:paraId="3EFFC7A6" w14:textId="77777777" w:rsidR="002A1B9B" w:rsidRDefault="002A1B9B" w:rsidP="00DA1009">
            <w:pPr>
              <w:ind w:right="15"/>
              <w:jc w:val="right"/>
              <w:rPr>
                <w:rFonts w:ascii="Calibri"/>
                <w:sz w:val="20"/>
              </w:rPr>
            </w:pPr>
            <w:r>
              <w:rPr>
                <w:rFonts w:ascii="Calibri"/>
                <w:spacing w:val="-10"/>
                <w:sz w:val="20"/>
              </w:rPr>
              <w:t>1</w:t>
            </w:r>
          </w:p>
        </w:tc>
        <w:tc>
          <w:tcPr>
            <w:tcW w:w="560" w:type="dxa"/>
          </w:tcPr>
          <w:p w14:paraId="759AF4BB" w14:textId="77777777" w:rsidR="002A1B9B" w:rsidRDefault="002A1B9B" w:rsidP="00DA1009">
            <w:pPr>
              <w:ind w:left="257"/>
              <w:rPr>
                <w:rFonts w:ascii="Calibri"/>
                <w:sz w:val="20"/>
              </w:rPr>
            </w:pPr>
            <w:r>
              <w:rPr>
                <w:rFonts w:ascii="Calibri"/>
                <w:spacing w:val="-5"/>
                <w:sz w:val="20"/>
              </w:rPr>
              <w:t>3,5</w:t>
            </w:r>
          </w:p>
        </w:tc>
        <w:tc>
          <w:tcPr>
            <w:tcW w:w="560" w:type="dxa"/>
          </w:tcPr>
          <w:p w14:paraId="54ABAA6F" w14:textId="77777777" w:rsidR="002A1B9B" w:rsidRDefault="002A1B9B" w:rsidP="00DA1009">
            <w:pPr>
              <w:ind w:right="14"/>
              <w:jc w:val="right"/>
              <w:rPr>
                <w:rFonts w:ascii="Calibri"/>
                <w:sz w:val="20"/>
              </w:rPr>
            </w:pPr>
            <w:r>
              <w:rPr>
                <w:rFonts w:ascii="Calibri"/>
                <w:spacing w:val="-4"/>
                <w:sz w:val="20"/>
              </w:rPr>
              <w:t>2,15</w:t>
            </w:r>
          </w:p>
        </w:tc>
        <w:tc>
          <w:tcPr>
            <w:tcW w:w="560" w:type="dxa"/>
          </w:tcPr>
          <w:p w14:paraId="58B651F1" w14:textId="77777777" w:rsidR="002A1B9B" w:rsidRDefault="002A1B9B" w:rsidP="00DA1009">
            <w:pPr>
              <w:ind w:left="157"/>
              <w:rPr>
                <w:rFonts w:ascii="Calibri"/>
                <w:sz w:val="20"/>
              </w:rPr>
            </w:pPr>
            <w:r>
              <w:rPr>
                <w:rFonts w:ascii="Calibri"/>
                <w:spacing w:val="-4"/>
                <w:sz w:val="20"/>
              </w:rPr>
              <w:t>3,51</w:t>
            </w:r>
          </w:p>
        </w:tc>
        <w:tc>
          <w:tcPr>
            <w:tcW w:w="561" w:type="dxa"/>
          </w:tcPr>
          <w:p w14:paraId="657280C9" w14:textId="77777777" w:rsidR="002A1B9B" w:rsidRDefault="002A1B9B" w:rsidP="00DA1009">
            <w:pPr>
              <w:ind w:right="15"/>
              <w:jc w:val="right"/>
              <w:rPr>
                <w:rFonts w:ascii="Calibri"/>
                <w:sz w:val="20"/>
              </w:rPr>
            </w:pPr>
            <w:r>
              <w:rPr>
                <w:rFonts w:ascii="Calibri"/>
                <w:spacing w:val="-10"/>
                <w:sz w:val="20"/>
              </w:rPr>
              <w:t>1</w:t>
            </w:r>
          </w:p>
        </w:tc>
        <w:tc>
          <w:tcPr>
            <w:tcW w:w="560" w:type="dxa"/>
          </w:tcPr>
          <w:p w14:paraId="74C390FC" w14:textId="77777777" w:rsidR="002A1B9B" w:rsidRDefault="002A1B9B" w:rsidP="00DA1009">
            <w:pPr>
              <w:ind w:right="15"/>
              <w:jc w:val="right"/>
              <w:rPr>
                <w:rFonts w:ascii="Calibri"/>
                <w:sz w:val="20"/>
              </w:rPr>
            </w:pPr>
            <w:r>
              <w:rPr>
                <w:rFonts w:ascii="Calibri"/>
                <w:spacing w:val="-4"/>
                <w:sz w:val="20"/>
              </w:rPr>
              <w:t>3,35</w:t>
            </w:r>
          </w:p>
        </w:tc>
        <w:tc>
          <w:tcPr>
            <w:tcW w:w="560" w:type="dxa"/>
          </w:tcPr>
          <w:p w14:paraId="0D9DF7F4" w14:textId="77777777" w:rsidR="002A1B9B" w:rsidRDefault="002A1B9B" w:rsidP="00DA1009">
            <w:pPr>
              <w:ind w:right="15"/>
              <w:jc w:val="right"/>
              <w:rPr>
                <w:rFonts w:ascii="Calibri"/>
                <w:sz w:val="20"/>
              </w:rPr>
            </w:pPr>
            <w:r>
              <w:rPr>
                <w:rFonts w:ascii="Calibri"/>
                <w:spacing w:val="-10"/>
                <w:sz w:val="20"/>
              </w:rPr>
              <w:t>1</w:t>
            </w:r>
          </w:p>
        </w:tc>
        <w:tc>
          <w:tcPr>
            <w:tcW w:w="560" w:type="dxa"/>
          </w:tcPr>
          <w:p w14:paraId="003E0E68" w14:textId="77777777" w:rsidR="002A1B9B" w:rsidRDefault="002A1B9B" w:rsidP="00DA1009">
            <w:pPr>
              <w:ind w:left="157" w:right="1"/>
              <w:rPr>
                <w:rFonts w:ascii="Calibri"/>
                <w:sz w:val="20"/>
              </w:rPr>
            </w:pPr>
            <w:r>
              <w:rPr>
                <w:rFonts w:ascii="Calibri"/>
                <w:spacing w:val="-4"/>
                <w:sz w:val="20"/>
              </w:rPr>
              <w:t>1,82</w:t>
            </w:r>
          </w:p>
        </w:tc>
        <w:tc>
          <w:tcPr>
            <w:tcW w:w="560" w:type="dxa"/>
          </w:tcPr>
          <w:p w14:paraId="67BB5930" w14:textId="77777777" w:rsidR="002A1B9B" w:rsidRDefault="002A1B9B" w:rsidP="00DA1009">
            <w:pPr>
              <w:ind w:right="14"/>
              <w:jc w:val="right"/>
              <w:rPr>
                <w:rFonts w:ascii="Calibri"/>
                <w:sz w:val="20"/>
              </w:rPr>
            </w:pPr>
            <w:r>
              <w:rPr>
                <w:rFonts w:ascii="Calibri"/>
                <w:spacing w:val="-4"/>
                <w:sz w:val="20"/>
              </w:rPr>
              <w:t>3,32</w:t>
            </w:r>
          </w:p>
        </w:tc>
        <w:tc>
          <w:tcPr>
            <w:tcW w:w="604" w:type="dxa"/>
          </w:tcPr>
          <w:p w14:paraId="19596321" w14:textId="77777777" w:rsidR="002A1B9B" w:rsidRDefault="002A1B9B" w:rsidP="00DA1009">
            <w:pPr>
              <w:ind w:left="101"/>
              <w:rPr>
                <w:rFonts w:ascii="Calibri"/>
                <w:sz w:val="20"/>
              </w:rPr>
            </w:pPr>
            <w:r>
              <w:rPr>
                <w:rFonts w:ascii="Calibri"/>
                <w:spacing w:val="-2"/>
                <w:sz w:val="20"/>
              </w:rPr>
              <w:t>64,04</w:t>
            </w:r>
          </w:p>
        </w:tc>
      </w:tr>
      <w:tr w:rsidR="002A1B9B" w14:paraId="1C49DDDA" w14:textId="77777777" w:rsidTr="00DA1009">
        <w:trPr>
          <w:trHeight w:val="240"/>
        </w:trPr>
        <w:tc>
          <w:tcPr>
            <w:tcW w:w="721" w:type="dxa"/>
          </w:tcPr>
          <w:p w14:paraId="51AA2EA2" w14:textId="77777777" w:rsidR="002A1B9B" w:rsidRDefault="002A1B9B" w:rsidP="00DA1009">
            <w:pPr>
              <w:ind w:left="39"/>
              <w:rPr>
                <w:rFonts w:ascii="Calibri"/>
                <w:sz w:val="20"/>
              </w:rPr>
            </w:pPr>
            <w:r>
              <w:rPr>
                <w:rFonts w:ascii="Calibri"/>
                <w:spacing w:val="-5"/>
                <w:sz w:val="20"/>
              </w:rPr>
              <w:t>86</w:t>
            </w:r>
          </w:p>
        </w:tc>
        <w:tc>
          <w:tcPr>
            <w:tcW w:w="560" w:type="dxa"/>
          </w:tcPr>
          <w:p w14:paraId="08CBE7B4" w14:textId="77777777" w:rsidR="002A1B9B" w:rsidRDefault="002A1B9B" w:rsidP="00DA1009">
            <w:pPr>
              <w:ind w:right="15"/>
              <w:jc w:val="right"/>
              <w:rPr>
                <w:rFonts w:ascii="Calibri"/>
                <w:sz w:val="20"/>
              </w:rPr>
            </w:pPr>
            <w:r>
              <w:rPr>
                <w:rFonts w:ascii="Calibri"/>
                <w:spacing w:val="-10"/>
                <w:sz w:val="20"/>
              </w:rPr>
              <w:t>1</w:t>
            </w:r>
          </w:p>
        </w:tc>
        <w:tc>
          <w:tcPr>
            <w:tcW w:w="560" w:type="dxa"/>
          </w:tcPr>
          <w:p w14:paraId="1184989E" w14:textId="77777777" w:rsidR="002A1B9B" w:rsidRDefault="002A1B9B" w:rsidP="00DA1009">
            <w:pPr>
              <w:ind w:right="15"/>
              <w:jc w:val="right"/>
              <w:rPr>
                <w:rFonts w:ascii="Calibri"/>
                <w:sz w:val="20"/>
              </w:rPr>
            </w:pPr>
            <w:r>
              <w:rPr>
                <w:rFonts w:ascii="Calibri"/>
                <w:spacing w:val="-4"/>
                <w:sz w:val="20"/>
              </w:rPr>
              <w:t>2,71</w:t>
            </w:r>
          </w:p>
        </w:tc>
        <w:tc>
          <w:tcPr>
            <w:tcW w:w="560" w:type="dxa"/>
          </w:tcPr>
          <w:p w14:paraId="26DFB007" w14:textId="77777777" w:rsidR="002A1B9B" w:rsidRDefault="002A1B9B" w:rsidP="00DA1009">
            <w:pPr>
              <w:ind w:left="157" w:right="1"/>
              <w:rPr>
                <w:rFonts w:ascii="Calibri"/>
                <w:sz w:val="20"/>
              </w:rPr>
            </w:pPr>
            <w:r>
              <w:rPr>
                <w:rFonts w:ascii="Calibri"/>
                <w:spacing w:val="-4"/>
                <w:sz w:val="20"/>
              </w:rPr>
              <w:t>2,32</w:t>
            </w:r>
          </w:p>
        </w:tc>
        <w:tc>
          <w:tcPr>
            <w:tcW w:w="560" w:type="dxa"/>
          </w:tcPr>
          <w:p w14:paraId="6E70D315" w14:textId="77777777" w:rsidR="002A1B9B" w:rsidRDefault="002A1B9B" w:rsidP="00DA1009">
            <w:pPr>
              <w:ind w:left="157"/>
              <w:rPr>
                <w:rFonts w:ascii="Calibri"/>
                <w:sz w:val="20"/>
              </w:rPr>
            </w:pPr>
            <w:r>
              <w:rPr>
                <w:rFonts w:ascii="Calibri"/>
                <w:spacing w:val="-4"/>
                <w:sz w:val="20"/>
              </w:rPr>
              <w:t>2,78</w:t>
            </w:r>
          </w:p>
        </w:tc>
        <w:tc>
          <w:tcPr>
            <w:tcW w:w="560" w:type="dxa"/>
          </w:tcPr>
          <w:p w14:paraId="795EC4F6" w14:textId="77777777" w:rsidR="002A1B9B" w:rsidRDefault="002A1B9B" w:rsidP="00DA1009">
            <w:pPr>
              <w:ind w:right="14"/>
              <w:jc w:val="right"/>
              <w:rPr>
                <w:rFonts w:ascii="Calibri"/>
                <w:sz w:val="20"/>
              </w:rPr>
            </w:pPr>
            <w:r>
              <w:rPr>
                <w:rFonts w:ascii="Calibri"/>
                <w:spacing w:val="-4"/>
                <w:sz w:val="20"/>
              </w:rPr>
              <w:t>2,06</w:t>
            </w:r>
          </w:p>
        </w:tc>
        <w:tc>
          <w:tcPr>
            <w:tcW w:w="560" w:type="dxa"/>
          </w:tcPr>
          <w:p w14:paraId="43B706C8" w14:textId="77777777" w:rsidR="002A1B9B" w:rsidRDefault="002A1B9B" w:rsidP="00DA1009">
            <w:pPr>
              <w:ind w:left="157"/>
              <w:rPr>
                <w:rFonts w:ascii="Calibri"/>
                <w:sz w:val="20"/>
              </w:rPr>
            </w:pPr>
            <w:r>
              <w:rPr>
                <w:rFonts w:ascii="Calibri"/>
                <w:spacing w:val="-4"/>
                <w:sz w:val="20"/>
              </w:rPr>
              <w:t>2,33</w:t>
            </w:r>
          </w:p>
        </w:tc>
        <w:tc>
          <w:tcPr>
            <w:tcW w:w="561" w:type="dxa"/>
          </w:tcPr>
          <w:p w14:paraId="5F8BF268" w14:textId="77777777" w:rsidR="002A1B9B" w:rsidRDefault="002A1B9B" w:rsidP="00DA1009">
            <w:pPr>
              <w:ind w:left="256"/>
              <w:rPr>
                <w:rFonts w:ascii="Calibri"/>
                <w:sz w:val="20"/>
              </w:rPr>
            </w:pPr>
            <w:r>
              <w:rPr>
                <w:rFonts w:ascii="Calibri"/>
                <w:spacing w:val="-5"/>
                <w:sz w:val="20"/>
              </w:rPr>
              <w:t>3,5</w:t>
            </w:r>
          </w:p>
        </w:tc>
        <w:tc>
          <w:tcPr>
            <w:tcW w:w="560" w:type="dxa"/>
          </w:tcPr>
          <w:p w14:paraId="16DF7220" w14:textId="77777777" w:rsidR="002A1B9B" w:rsidRDefault="002A1B9B" w:rsidP="00DA1009">
            <w:pPr>
              <w:ind w:right="15"/>
              <w:jc w:val="right"/>
              <w:rPr>
                <w:rFonts w:ascii="Calibri"/>
                <w:sz w:val="20"/>
              </w:rPr>
            </w:pPr>
            <w:r>
              <w:rPr>
                <w:rFonts w:ascii="Calibri"/>
                <w:spacing w:val="-4"/>
                <w:sz w:val="20"/>
              </w:rPr>
              <w:t>2,15</w:t>
            </w:r>
          </w:p>
        </w:tc>
        <w:tc>
          <w:tcPr>
            <w:tcW w:w="560" w:type="dxa"/>
          </w:tcPr>
          <w:p w14:paraId="1529F026" w14:textId="77777777" w:rsidR="002A1B9B" w:rsidRDefault="002A1B9B" w:rsidP="00DA1009">
            <w:pPr>
              <w:ind w:left="157" w:right="1"/>
              <w:rPr>
                <w:rFonts w:ascii="Calibri"/>
                <w:sz w:val="20"/>
              </w:rPr>
            </w:pPr>
            <w:r>
              <w:rPr>
                <w:rFonts w:ascii="Calibri"/>
                <w:spacing w:val="-4"/>
                <w:sz w:val="20"/>
              </w:rPr>
              <w:t>3,51</w:t>
            </w:r>
          </w:p>
        </w:tc>
        <w:tc>
          <w:tcPr>
            <w:tcW w:w="560" w:type="dxa"/>
          </w:tcPr>
          <w:p w14:paraId="04EE8FF7" w14:textId="77777777" w:rsidR="002A1B9B" w:rsidRDefault="002A1B9B" w:rsidP="00DA1009">
            <w:pPr>
              <w:ind w:right="15"/>
              <w:jc w:val="right"/>
              <w:rPr>
                <w:rFonts w:ascii="Calibri"/>
                <w:sz w:val="20"/>
              </w:rPr>
            </w:pPr>
            <w:r>
              <w:rPr>
                <w:rFonts w:ascii="Calibri"/>
                <w:spacing w:val="-10"/>
                <w:sz w:val="20"/>
              </w:rPr>
              <w:t>1</w:t>
            </w:r>
          </w:p>
        </w:tc>
        <w:tc>
          <w:tcPr>
            <w:tcW w:w="560" w:type="dxa"/>
          </w:tcPr>
          <w:p w14:paraId="4F15A602" w14:textId="77777777" w:rsidR="002A1B9B" w:rsidRDefault="002A1B9B" w:rsidP="00DA1009">
            <w:pPr>
              <w:ind w:right="14"/>
              <w:jc w:val="right"/>
              <w:rPr>
                <w:rFonts w:ascii="Calibri"/>
                <w:sz w:val="20"/>
              </w:rPr>
            </w:pPr>
            <w:r>
              <w:rPr>
                <w:rFonts w:ascii="Calibri"/>
                <w:spacing w:val="-4"/>
                <w:sz w:val="20"/>
              </w:rPr>
              <w:t>3,35</w:t>
            </w:r>
          </w:p>
        </w:tc>
        <w:tc>
          <w:tcPr>
            <w:tcW w:w="560" w:type="dxa"/>
          </w:tcPr>
          <w:p w14:paraId="0C8E8C2C" w14:textId="77777777" w:rsidR="002A1B9B" w:rsidRDefault="002A1B9B" w:rsidP="00DA1009">
            <w:pPr>
              <w:ind w:right="14"/>
              <w:jc w:val="right"/>
              <w:rPr>
                <w:rFonts w:ascii="Calibri"/>
                <w:sz w:val="20"/>
              </w:rPr>
            </w:pPr>
            <w:r>
              <w:rPr>
                <w:rFonts w:ascii="Calibri"/>
                <w:spacing w:val="-10"/>
                <w:sz w:val="20"/>
              </w:rPr>
              <w:t>1</w:t>
            </w:r>
          </w:p>
        </w:tc>
        <w:tc>
          <w:tcPr>
            <w:tcW w:w="560" w:type="dxa"/>
          </w:tcPr>
          <w:p w14:paraId="53A4279C" w14:textId="77777777" w:rsidR="002A1B9B" w:rsidRDefault="002A1B9B" w:rsidP="00DA1009">
            <w:pPr>
              <w:ind w:left="157"/>
              <w:rPr>
                <w:rFonts w:ascii="Calibri"/>
                <w:sz w:val="20"/>
              </w:rPr>
            </w:pPr>
            <w:r>
              <w:rPr>
                <w:rFonts w:ascii="Calibri"/>
                <w:spacing w:val="-4"/>
                <w:sz w:val="20"/>
              </w:rPr>
              <w:t>2,31</w:t>
            </w:r>
          </w:p>
        </w:tc>
        <w:tc>
          <w:tcPr>
            <w:tcW w:w="561" w:type="dxa"/>
          </w:tcPr>
          <w:p w14:paraId="5B906B47" w14:textId="77777777" w:rsidR="002A1B9B" w:rsidRDefault="002A1B9B" w:rsidP="00DA1009">
            <w:pPr>
              <w:ind w:right="15"/>
              <w:jc w:val="right"/>
              <w:rPr>
                <w:rFonts w:ascii="Calibri"/>
                <w:sz w:val="20"/>
              </w:rPr>
            </w:pPr>
            <w:r>
              <w:rPr>
                <w:rFonts w:ascii="Calibri"/>
                <w:spacing w:val="-4"/>
                <w:sz w:val="20"/>
              </w:rPr>
              <w:t>4,04</w:t>
            </w:r>
          </w:p>
        </w:tc>
        <w:tc>
          <w:tcPr>
            <w:tcW w:w="560" w:type="dxa"/>
          </w:tcPr>
          <w:p w14:paraId="4E707A4E" w14:textId="77777777" w:rsidR="002A1B9B" w:rsidRDefault="002A1B9B" w:rsidP="00DA1009">
            <w:pPr>
              <w:ind w:right="15"/>
              <w:jc w:val="right"/>
              <w:rPr>
                <w:rFonts w:ascii="Calibri"/>
                <w:sz w:val="20"/>
              </w:rPr>
            </w:pPr>
            <w:r>
              <w:rPr>
                <w:rFonts w:ascii="Calibri"/>
                <w:spacing w:val="-4"/>
                <w:sz w:val="20"/>
              </w:rPr>
              <w:t>4,04</w:t>
            </w:r>
          </w:p>
        </w:tc>
        <w:tc>
          <w:tcPr>
            <w:tcW w:w="560" w:type="dxa"/>
          </w:tcPr>
          <w:p w14:paraId="4C10D14F" w14:textId="77777777" w:rsidR="002A1B9B" w:rsidRDefault="002A1B9B" w:rsidP="00DA1009">
            <w:pPr>
              <w:ind w:left="257" w:right="1"/>
              <w:rPr>
                <w:rFonts w:ascii="Calibri"/>
                <w:sz w:val="20"/>
              </w:rPr>
            </w:pPr>
            <w:r>
              <w:rPr>
                <w:rFonts w:ascii="Calibri"/>
                <w:spacing w:val="-5"/>
                <w:sz w:val="20"/>
              </w:rPr>
              <w:t>3,1</w:t>
            </w:r>
          </w:p>
        </w:tc>
        <w:tc>
          <w:tcPr>
            <w:tcW w:w="560" w:type="dxa"/>
          </w:tcPr>
          <w:p w14:paraId="3C3AAEC6" w14:textId="77777777" w:rsidR="002A1B9B" w:rsidRDefault="002A1B9B" w:rsidP="00DA1009">
            <w:pPr>
              <w:ind w:right="15"/>
              <w:jc w:val="right"/>
              <w:rPr>
                <w:rFonts w:ascii="Calibri"/>
                <w:sz w:val="20"/>
              </w:rPr>
            </w:pPr>
            <w:r>
              <w:rPr>
                <w:rFonts w:ascii="Calibri"/>
                <w:spacing w:val="-10"/>
                <w:sz w:val="20"/>
              </w:rPr>
              <w:t>1</w:t>
            </w:r>
          </w:p>
        </w:tc>
        <w:tc>
          <w:tcPr>
            <w:tcW w:w="560" w:type="dxa"/>
          </w:tcPr>
          <w:p w14:paraId="324FAB10" w14:textId="77777777" w:rsidR="002A1B9B" w:rsidRDefault="002A1B9B" w:rsidP="00DA1009">
            <w:pPr>
              <w:ind w:left="257"/>
              <w:rPr>
                <w:rFonts w:ascii="Calibri"/>
                <w:sz w:val="20"/>
              </w:rPr>
            </w:pPr>
            <w:r>
              <w:rPr>
                <w:rFonts w:ascii="Calibri"/>
                <w:spacing w:val="-5"/>
                <w:sz w:val="20"/>
              </w:rPr>
              <w:t>3,5</w:t>
            </w:r>
          </w:p>
        </w:tc>
        <w:tc>
          <w:tcPr>
            <w:tcW w:w="560" w:type="dxa"/>
          </w:tcPr>
          <w:p w14:paraId="35624314" w14:textId="77777777" w:rsidR="002A1B9B" w:rsidRDefault="002A1B9B" w:rsidP="00DA1009">
            <w:pPr>
              <w:ind w:right="14"/>
              <w:jc w:val="right"/>
              <w:rPr>
                <w:rFonts w:ascii="Calibri"/>
                <w:sz w:val="20"/>
              </w:rPr>
            </w:pPr>
            <w:r>
              <w:rPr>
                <w:rFonts w:ascii="Calibri"/>
                <w:spacing w:val="-4"/>
                <w:sz w:val="20"/>
              </w:rPr>
              <w:t>2,15</w:t>
            </w:r>
          </w:p>
        </w:tc>
        <w:tc>
          <w:tcPr>
            <w:tcW w:w="560" w:type="dxa"/>
          </w:tcPr>
          <w:p w14:paraId="15B42DEF" w14:textId="77777777" w:rsidR="002A1B9B" w:rsidRDefault="002A1B9B" w:rsidP="00DA1009">
            <w:pPr>
              <w:ind w:left="157"/>
              <w:rPr>
                <w:rFonts w:ascii="Calibri"/>
                <w:sz w:val="20"/>
              </w:rPr>
            </w:pPr>
            <w:r>
              <w:rPr>
                <w:rFonts w:ascii="Calibri"/>
                <w:spacing w:val="-4"/>
                <w:sz w:val="20"/>
              </w:rPr>
              <w:t>3,51</w:t>
            </w:r>
          </w:p>
        </w:tc>
        <w:tc>
          <w:tcPr>
            <w:tcW w:w="561" w:type="dxa"/>
          </w:tcPr>
          <w:p w14:paraId="3C52F13B" w14:textId="77777777" w:rsidR="002A1B9B" w:rsidRDefault="002A1B9B" w:rsidP="00DA1009">
            <w:pPr>
              <w:ind w:right="15"/>
              <w:jc w:val="right"/>
              <w:rPr>
                <w:rFonts w:ascii="Calibri"/>
                <w:sz w:val="20"/>
              </w:rPr>
            </w:pPr>
            <w:r>
              <w:rPr>
                <w:rFonts w:ascii="Calibri"/>
                <w:spacing w:val="-10"/>
                <w:sz w:val="20"/>
              </w:rPr>
              <w:t>1</w:t>
            </w:r>
          </w:p>
        </w:tc>
        <w:tc>
          <w:tcPr>
            <w:tcW w:w="560" w:type="dxa"/>
          </w:tcPr>
          <w:p w14:paraId="54FD423E" w14:textId="77777777" w:rsidR="002A1B9B" w:rsidRDefault="002A1B9B" w:rsidP="00DA1009">
            <w:pPr>
              <w:ind w:right="15"/>
              <w:jc w:val="right"/>
              <w:rPr>
                <w:rFonts w:ascii="Calibri"/>
                <w:sz w:val="20"/>
              </w:rPr>
            </w:pPr>
            <w:r>
              <w:rPr>
                <w:rFonts w:ascii="Calibri"/>
                <w:spacing w:val="-4"/>
                <w:sz w:val="20"/>
              </w:rPr>
              <w:t>3,35</w:t>
            </w:r>
          </w:p>
        </w:tc>
        <w:tc>
          <w:tcPr>
            <w:tcW w:w="560" w:type="dxa"/>
          </w:tcPr>
          <w:p w14:paraId="12E32E40" w14:textId="77777777" w:rsidR="002A1B9B" w:rsidRDefault="002A1B9B" w:rsidP="00DA1009">
            <w:pPr>
              <w:ind w:right="15"/>
              <w:jc w:val="right"/>
              <w:rPr>
                <w:rFonts w:ascii="Calibri"/>
                <w:sz w:val="20"/>
              </w:rPr>
            </w:pPr>
            <w:r>
              <w:rPr>
                <w:rFonts w:ascii="Calibri"/>
                <w:spacing w:val="-10"/>
                <w:sz w:val="20"/>
              </w:rPr>
              <w:t>1</w:t>
            </w:r>
          </w:p>
        </w:tc>
        <w:tc>
          <w:tcPr>
            <w:tcW w:w="560" w:type="dxa"/>
          </w:tcPr>
          <w:p w14:paraId="30720C0B" w14:textId="77777777" w:rsidR="002A1B9B" w:rsidRDefault="002A1B9B" w:rsidP="00DA1009">
            <w:pPr>
              <w:ind w:left="157" w:right="1"/>
              <w:rPr>
                <w:rFonts w:ascii="Calibri"/>
                <w:sz w:val="20"/>
              </w:rPr>
            </w:pPr>
            <w:r>
              <w:rPr>
                <w:rFonts w:ascii="Calibri"/>
                <w:spacing w:val="-4"/>
                <w:sz w:val="20"/>
              </w:rPr>
              <w:t>1,82</w:t>
            </w:r>
          </w:p>
        </w:tc>
        <w:tc>
          <w:tcPr>
            <w:tcW w:w="560" w:type="dxa"/>
          </w:tcPr>
          <w:p w14:paraId="2244BDB7" w14:textId="77777777" w:rsidR="002A1B9B" w:rsidRDefault="002A1B9B" w:rsidP="00DA1009">
            <w:pPr>
              <w:ind w:right="14"/>
              <w:jc w:val="right"/>
              <w:rPr>
                <w:rFonts w:ascii="Calibri"/>
                <w:sz w:val="20"/>
              </w:rPr>
            </w:pPr>
            <w:r>
              <w:rPr>
                <w:rFonts w:ascii="Calibri"/>
                <w:spacing w:val="-4"/>
                <w:sz w:val="20"/>
              </w:rPr>
              <w:t>3,32</w:t>
            </w:r>
          </w:p>
        </w:tc>
        <w:tc>
          <w:tcPr>
            <w:tcW w:w="604" w:type="dxa"/>
          </w:tcPr>
          <w:p w14:paraId="422EE667" w14:textId="77777777" w:rsidR="002A1B9B" w:rsidRDefault="002A1B9B" w:rsidP="00DA1009">
            <w:pPr>
              <w:ind w:left="101"/>
              <w:rPr>
                <w:rFonts w:ascii="Calibri"/>
                <w:sz w:val="20"/>
              </w:rPr>
            </w:pPr>
            <w:r>
              <w:rPr>
                <w:rFonts w:ascii="Calibri"/>
                <w:spacing w:val="-2"/>
                <w:sz w:val="20"/>
              </w:rPr>
              <w:t>61,84</w:t>
            </w:r>
          </w:p>
        </w:tc>
      </w:tr>
      <w:tr w:rsidR="002A1B9B" w14:paraId="7A75C258" w14:textId="77777777" w:rsidTr="00DA1009">
        <w:trPr>
          <w:trHeight w:val="240"/>
        </w:trPr>
        <w:tc>
          <w:tcPr>
            <w:tcW w:w="721" w:type="dxa"/>
          </w:tcPr>
          <w:p w14:paraId="58D0C544" w14:textId="77777777" w:rsidR="002A1B9B" w:rsidRDefault="002A1B9B" w:rsidP="00DA1009">
            <w:pPr>
              <w:ind w:left="39"/>
              <w:rPr>
                <w:rFonts w:ascii="Calibri"/>
                <w:sz w:val="20"/>
              </w:rPr>
            </w:pPr>
            <w:r>
              <w:rPr>
                <w:rFonts w:ascii="Calibri"/>
                <w:spacing w:val="-5"/>
                <w:sz w:val="20"/>
              </w:rPr>
              <w:t>87</w:t>
            </w:r>
          </w:p>
        </w:tc>
        <w:tc>
          <w:tcPr>
            <w:tcW w:w="560" w:type="dxa"/>
          </w:tcPr>
          <w:p w14:paraId="5C2CB012" w14:textId="77777777" w:rsidR="002A1B9B" w:rsidRDefault="002A1B9B" w:rsidP="00DA1009">
            <w:pPr>
              <w:ind w:right="15"/>
              <w:jc w:val="right"/>
              <w:rPr>
                <w:rFonts w:ascii="Calibri"/>
                <w:sz w:val="20"/>
              </w:rPr>
            </w:pPr>
            <w:r>
              <w:rPr>
                <w:rFonts w:ascii="Calibri"/>
                <w:spacing w:val="-4"/>
                <w:sz w:val="20"/>
              </w:rPr>
              <w:t>3,49</w:t>
            </w:r>
          </w:p>
        </w:tc>
        <w:tc>
          <w:tcPr>
            <w:tcW w:w="560" w:type="dxa"/>
          </w:tcPr>
          <w:p w14:paraId="396B91BC" w14:textId="77777777" w:rsidR="002A1B9B" w:rsidRDefault="002A1B9B" w:rsidP="00DA1009">
            <w:pPr>
              <w:ind w:right="15"/>
              <w:jc w:val="right"/>
              <w:rPr>
                <w:rFonts w:ascii="Calibri"/>
                <w:sz w:val="20"/>
              </w:rPr>
            </w:pPr>
            <w:r>
              <w:rPr>
                <w:rFonts w:ascii="Calibri"/>
                <w:spacing w:val="-4"/>
                <w:sz w:val="20"/>
              </w:rPr>
              <w:t>2,71</w:t>
            </w:r>
          </w:p>
        </w:tc>
        <w:tc>
          <w:tcPr>
            <w:tcW w:w="560" w:type="dxa"/>
          </w:tcPr>
          <w:p w14:paraId="6EC2A20D" w14:textId="77777777" w:rsidR="002A1B9B" w:rsidRDefault="002A1B9B" w:rsidP="00DA1009">
            <w:pPr>
              <w:ind w:left="157" w:right="1"/>
              <w:rPr>
                <w:rFonts w:ascii="Calibri"/>
                <w:sz w:val="20"/>
              </w:rPr>
            </w:pPr>
            <w:r>
              <w:rPr>
                <w:rFonts w:ascii="Calibri"/>
                <w:spacing w:val="-4"/>
                <w:sz w:val="20"/>
              </w:rPr>
              <w:t>2,32</w:t>
            </w:r>
          </w:p>
        </w:tc>
        <w:tc>
          <w:tcPr>
            <w:tcW w:w="560" w:type="dxa"/>
          </w:tcPr>
          <w:p w14:paraId="3BCFB4E0" w14:textId="77777777" w:rsidR="002A1B9B" w:rsidRDefault="002A1B9B" w:rsidP="00DA1009">
            <w:pPr>
              <w:ind w:left="157"/>
              <w:rPr>
                <w:rFonts w:ascii="Calibri"/>
                <w:sz w:val="20"/>
              </w:rPr>
            </w:pPr>
            <w:r>
              <w:rPr>
                <w:rFonts w:ascii="Calibri"/>
                <w:spacing w:val="-4"/>
                <w:sz w:val="20"/>
              </w:rPr>
              <w:t>2,78</w:t>
            </w:r>
          </w:p>
        </w:tc>
        <w:tc>
          <w:tcPr>
            <w:tcW w:w="560" w:type="dxa"/>
          </w:tcPr>
          <w:p w14:paraId="2A5ABB6F" w14:textId="77777777" w:rsidR="002A1B9B" w:rsidRDefault="002A1B9B" w:rsidP="00DA1009">
            <w:pPr>
              <w:ind w:right="14"/>
              <w:jc w:val="right"/>
              <w:rPr>
                <w:rFonts w:ascii="Calibri"/>
                <w:sz w:val="20"/>
              </w:rPr>
            </w:pPr>
            <w:r>
              <w:rPr>
                <w:rFonts w:ascii="Calibri"/>
                <w:spacing w:val="-4"/>
                <w:sz w:val="20"/>
              </w:rPr>
              <w:t>2,06</w:t>
            </w:r>
          </w:p>
        </w:tc>
        <w:tc>
          <w:tcPr>
            <w:tcW w:w="560" w:type="dxa"/>
          </w:tcPr>
          <w:p w14:paraId="75D564CB" w14:textId="77777777" w:rsidR="002A1B9B" w:rsidRDefault="002A1B9B" w:rsidP="00DA1009">
            <w:pPr>
              <w:ind w:left="157"/>
              <w:rPr>
                <w:rFonts w:ascii="Calibri"/>
                <w:sz w:val="20"/>
              </w:rPr>
            </w:pPr>
            <w:r>
              <w:rPr>
                <w:rFonts w:ascii="Calibri"/>
                <w:spacing w:val="-4"/>
                <w:sz w:val="20"/>
              </w:rPr>
              <w:t>3,19</w:t>
            </w:r>
          </w:p>
        </w:tc>
        <w:tc>
          <w:tcPr>
            <w:tcW w:w="561" w:type="dxa"/>
          </w:tcPr>
          <w:p w14:paraId="1688A6ED" w14:textId="77777777" w:rsidR="002A1B9B" w:rsidRDefault="002A1B9B" w:rsidP="00DA1009">
            <w:pPr>
              <w:ind w:left="256"/>
              <w:rPr>
                <w:rFonts w:ascii="Calibri"/>
                <w:sz w:val="20"/>
              </w:rPr>
            </w:pPr>
            <w:r>
              <w:rPr>
                <w:rFonts w:ascii="Calibri"/>
                <w:spacing w:val="-5"/>
                <w:sz w:val="20"/>
              </w:rPr>
              <w:t>3,5</w:t>
            </w:r>
          </w:p>
        </w:tc>
        <w:tc>
          <w:tcPr>
            <w:tcW w:w="560" w:type="dxa"/>
          </w:tcPr>
          <w:p w14:paraId="13788A39" w14:textId="77777777" w:rsidR="002A1B9B" w:rsidRDefault="002A1B9B" w:rsidP="00DA1009">
            <w:pPr>
              <w:ind w:right="15"/>
              <w:jc w:val="right"/>
              <w:rPr>
                <w:rFonts w:ascii="Calibri"/>
                <w:sz w:val="20"/>
              </w:rPr>
            </w:pPr>
            <w:r>
              <w:rPr>
                <w:rFonts w:ascii="Calibri"/>
                <w:spacing w:val="-10"/>
                <w:sz w:val="20"/>
              </w:rPr>
              <w:t>1</w:t>
            </w:r>
          </w:p>
        </w:tc>
        <w:tc>
          <w:tcPr>
            <w:tcW w:w="560" w:type="dxa"/>
          </w:tcPr>
          <w:p w14:paraId="125B620F" w14:textId="77777777" w:rsidR="002A1B9B" w:rsidRDefault="002A1B9B" w:rsidP="00DA1009">
            <w:pPr>
              <w:ind w:left="157" w:right="1"/>
              <w:rPr>
                <w:rFonts w:ascii="Calibri"/>
                <w:sz w:val="20"/>
              </w:rPr>
            </w:pPr>
            <w:r>
              <w:rPr>
                <w:rFonts w:ascii="Calibri"/>
                <w:spacing w:val="-4"/>
                <w:sz w:val="20"/>
              </w:rPr>
              <w:t>2,59</w:t>
            </w:r>
          </w:p>
        </w:tc>
        <w:tc>
          <w:tcPr>
            <w:tcW w:w="560" w:type="dxa"/>
          </w:tcPr>
          <w:p w14:paraId="56CD9983" w14:textId="77777777" w:rsidR="002A1B9B" w:rsidRDefault="002A1B9B" w:rsidP="00DA1009">
            <w:pPr>
              <w:ind w:right="15"/>
              <w:jc w:val="right"/>
              <w:rPr>
                <w:rFonts w:ascii="Calibri"/>
                <w:sz w:val="20"/>
              </w:rPr>
            </w:pPr>
            <w:r>
              <w:rPr>
                <w:rFonts w:ascii="Calibri"/>
                <w:spacing w:val="-10"/>
                <w:sz w:val="20"/>
              </w:rPr>
              <w:t>1</w:t>
            </w:r>
          </w:p>
        </w:tc>
        <w:tc>
          <w:tcPr>
            <w:tcW w:w="560" w:type="dxa"/>
          </w:tcPr>
          <w:p w14:paraId="28871C0B" w14:textId="77777777" w:rsidR="002A1B9B" w:rsidRDefault="002A1B9B" w:rsidP="00DA1009">
            <w:pPr>
              <w:ind w:right="14"/>
              <w:jc w:val="right"/>
              <w:rPr>
                <w:rFonts w:ascii="Calibri"/>
                <w:sz w:val="20"/>
              </w:rPr>
            </w:pPr>
            <w:r>
              <w:rPr>
                <w:rFonts w:ascii="Calibri"/>
                <w:spacing w:val="-4"/>
                <w:sz w:val="20"/>
              </w:rPr>
              <w:t>2,47</w:t>
            </w:r>
          </w:p>
        </w:tc>
        <w:tc>
          <w:tcPr>
            <w:tcW w:w="560" w:type="dxa"/>
          </w:tcPr>
          <w:p w14:paraId="624BA996" w14:textId="77777777" w:rsidR="002A1B9B" w:rsidRDefault="002A1B9B" w:rsidP="00DA1009">
            <w:pPr>
              <w:ind w:right="14"/>
              <w:jc w:val="right"/>
              <w:rPr>
                <w:rFonts w:ascii="Calibri"/>
                <w:sz w:val="20"/>
              </w:rPr>
            </w:pPr>
            <w:r>
              <w:rPr>
                <w:rFonts w:ascii="Calibri"/>
                <w:spacing w:val="-4"/>
                <w:sz w:val="20"/>
              </w:rPr>
              <w:t>2,55</w:t>
            </w:r>
          </w:p>
        </w:tc>
        <w:tc>
          <w:tcPr>
            <w:tcW w:w="560" w:type="dxa"/>
          </w:tcPr>
          <w:p w14:paraId="0BB5C64C" w14:textId="77777777" w:rsidR="002A1B9B" w:rsidRDefault="002A1B9B" w:rsidP="00DA1009">
            <w:pPr>
              <w:ind w:left="157"/>
              <w:rPr>
                <w:rFonts w:ascii="Calibri"/>
                <w:sz w:val="20"/>
              </w:rPr>
            </w:pPr>
            <w:r>
              <w:rPr>
                <w:rFonts w:ascii="Calibri"/>
                <w:spacing w:val="-4"/>
                <w:sz w:val="20"/>
              </w:rPr>
              <w:t>2,31</w:t>
            </w:r>
          </w:p>
        </w:tc>
        <w:tc>
          <w:tcPr>
            <w:tcW w:w="561" w:type="dxa"/>
          </w:tcPr>
          <w:p w14:paraId="57850D2D" w14:textId="77777777" w:rsidR="002A1B9B" w:rsidRDefault="002A1B9B" w:rsidP="00DA1009">
            <w:pPr>
              <w:ind w:right="15"/>
              <w:jc w:val="right"/>
              <w:rPr>
                <w:rFonts w:ascii="Calibri"/>
                <w:sz w:val="20"/>
              </w:rPr>
            </w:pPr>
            <w:r>
              <w:rPr>
                <w:rFonts w:ascii="Calibri"/>
                <w:spacing w:val="-4"/>
                <w:sz w:val="20"/>
              </w:rPr>
              <w:t>3,02</w:t>
            </w:r>
          </w:p>
        </w:tc>
        <w:tc>
          <w:tcPr>
            <w:tcW w:w="560" w:type="dxa"/>
          </w:tcPr>
          <w:p w14:paraId="265760B3" w14:textId="77777777" w:rsidR="002A1B9B" w:rsidRDefault="002A1B9B" w:rsidP="00DA1009">
            <w:pPr>
              <w:ind w:right="15"/>
              <w:jc w:val="right"/>
              <w:rPr>
                <w:rFonts w:ascii="Calibri"/>
                <w:sz w:val="20"/>
              </w:rPr>
            </w:pPr>
            <w:r>
              <w:rPr>
                <w:rFonts w:ascii="Calibri"/>
                <w:spacing w:val="-4"/>
                <w:sz w:val="20"/>
              </w:rPr>
              <w:t>2,23</w:t>
            </w:r>
          </w:p>
        </w:tc>
        <w:tc>
          <w:tcPr>
            <w:tcW w:w="560" w:type="dxa"/>
          </w:tcPr>
          <w:p w14:paraId="01257558" w14:textId="77777777" w:rsidR="002A1B9B" w:rsidRDefault="002A1B9B" w:rsidP="00DA1009">
            <w:pPr>
              <w:ind w:left="157" w:right="1"/>
              <w:rPr>
                <w:rFonts w:ascii="Calibri"/>
                <w:sz w:val="20"/>
              </w:rPr>
            </w:pPr>
            <w:r>
              <w:rPr>
                <w:rFonts w:ascii="Calibri"/>
                <w:spacing w:val="-4"/>
                <w:sz w:val="20"/>
              </w:rPr>
              <w:t>4,29</w:t>
            </w:r>
          </w:p>
        </w:tc>
        <w:tc>
          <w:tcPr>
            <w:tcW w:w="560" w:type="dxa"/>
          </w:tcPr>
          <w:p w14:paraId="15135AEE" w14:textId="77777777" w:rsidR="002A1B9B" w:rsidRDefault="002A1B9B" w:rsidP="00DA1009">
            <w:pPr>
              <w:ind w:right="15"/>
              <w:jc w:val="right"/>
              <w:rPr>
                <w:rFonts w:ascii="Calibri"/>
                <w:sz w:val="20"/>
              </w:rPr>
            </w:pPr>
            <w:r>
              <w:rPr>
                <w:rFonts w:ascii="Calibri"/>
                <w:spacing w:val="-10"/>
                <w:sz w:val="20"/>
              </w:rPr>
              <w:t>1</w:t>
            </w:r>
          </w:p>
        </w:tc>
        <w:tc>
          <w:tcPr>
            <w:tcW w:w="560" w:type="dxa"/>
          </w:tcPr>
          <w:p w14:paraId="22942B83" w14:textId="77777777" w:rsidR="002A1B9B" w:rsidRDefault="002A1B9B" w:rsidP="00DA1009">
            <w:pPr>
              <w:ind w:left="257"/>
              <w:rPr>
                <w:rFonts w:ascii="Calibri"/>
                <w:sz w:val="20"/>
              </w:rPr>
            </w:pPr>
            <w:r>
              <w:rPr>
                <w:rFonts w:ascii="Calibri"/>
                <w:spacing w:val="-5"/>
                <w:sz w:val="20"/>
              </w:rPr>
              <w:t>3,5</w:t>
            </w:r>
          </w:p>
        </w:tc>
        <w:tc>
          <w:tcPr>
            <w:tcW w:w="560" w:type="dxa"/>
          </w:tcPr>
          <w:p w14:paraId="295617C5" w14:textId="77777777" w:rsidR="002A1B9B" w:rsidRDefault="002A1B9B" w:rsidP="00DA1009">
            <w:pPr>
              <w:ind w:right="14"/>
              <w:jc w:val="right"/>
              <w:rPr>
                <w:rFonts w:ascii="Calibri"/>
                <w:sz w:val="20"/>
              </w:rPr>
            </w:pPr>
            <w:r>
              <w:rPr>
                <w:rFonts w:ascii="Calibri"/>
                <w:spacing w:val="-10"/>
                <w:sz w:val="20"/>
              </w:rPr>
              <w:t>1</w:t>
            </w:r>
          </w:p>
        </w:tc>
        <w:tc>
          <w:tcPr>
            <w:tcW w:w="560" w:type="dxa"/>
          </w:tcPr>
          <w:p w14:paraId="66DAB439" w14:textId="77777777" w:rsidR="002A1B9B" w:rsidRDefault="002A1B9B" w:rsidP="00DA1009">
            <w:pPr>
              <w:ind w:left="157"/>
              <w:rPr>
                <w:rFonts w:ascii="Calibri"/>
                <w:sz w:val="20"/>
              </w:rPr>
            </w:pPr>
            <w:r>
              <w:rPr>
                <w:rFonts w:ascii="Calibri"/>
                <w:spacing w:val="-4"/>
                <w:sz w:val="20"/>
              </w:rPr>
              <w:t>2,59</w:t>
            </w:r>
          </w:p>
        </w:tc>
        <w:tc>
          <w:tcPr>
            <w:tcW w:w="561" w:type="dxa"/>
          </w:tcPr>
          <w:p w14:paraId="6F40D41F" w14:textId="77777777" w:rsidR="002A1B9B" w:rsidRDefault="002A1B9B" w:rsidP="00DA1009">
            <w:pPr>
              <w:ind w:right="15"/>
              <w:jc w:val="right"/>
              <w:rPr>
                <w:rFonts w:ascii="Calibri"/>
                <w:sz w:val="20"/>
              </w:rPr>
            </w:pPr>
            <w:r>
              <w:rPr>
                <w:rFonts w:ascii="Calibri"/>
                <w:spacing w:val="-10"/>
                <w:sz w:val="20"/>
              </w:rPr>
              <w:t>1</w:t>
            </w:r>
          </w:p>
        </w:tc>
        <w:tc>
          <w:tcPr>
            <w:tcW w:w="560" w:type="dxa"/>
          </w:tcPr>
          <w:p w14:paraId="25169084" w14:textId="77777777" w:rsidR="002A1B9B" w:rsidRDefault="002A1B9B" w:rsidP="00DA1009">
            <w:pPr>
              <w:ind w:right="15"/>
              <w:jc w:val="right"/>
              <w:rPr>
                <w:rFonts w:ascii="Calibri"/>
                <w:sz w:val="20"/>
              </w:rPr>
            </w:pPr>
            <w:r>
              <w:rPr>
                <w:rFonts w:ascii="Calibri"/>
                <w:spacing w:val="-4"/>
                <w:sz w:val="20"/>
              </w:rPr>
              <w:t>2,47</w:t>
            </w:r>
          </w:p>
        </w:tc>
        <w:tc>
          <w:tcPr>
            <w:tcW w:w="560" w:type="dxa"/>
          </w:tcPr>
          <w:p w14:paraId="6DB2D71D" w14:textId="77777777" w:rsidR="002A1B9B" w:rsidRDefault="002A1B9B" w:rsidP="00DA1009">
            <w:pPr>
              <w:ind w:right="15"/>
              <w:jc w:val="right"/>
              <w:rPr>
                <w:rFonts w:ascii="Calibri"/>
                <w:sz w:val="20"/>
              </w:rPr>
            </w:pPr>
            <w:r>
              <w:rPr>
                <w:rFonts w:ascii="Calibri"/>
                <w:spacing w:val="-10"/>
                <w:sz w:val="20"/>
              </w:rPr>
              <w:t>1</w:t>
            </w:r>
          </w:p>
        </w:tc>
        <w:tc>
          <w:tcPr>
            <w:tcW w:w="560" w:type="dxa"/>
          </w:tcPr>
          <w:p w14:paraId="00F37876" w14:textId="77777777" w:rsidR="002A1B9B" w:rsidRDefault="002A1B9B" w:rsidP="00DA1009">
            <w:pPr>
              <w:ind w:left="157" w:right="1"/>
              <w:rPr>
                <w:rFonts w:ascii="Calibri"/>
                <w:sz w:val="20"/>
              </w:rPr>
            </w:pPr>
            <w:r>
              <w:rPr>
                <w:rFonts w:ascii="Calibri"/>
                <w:spacing w:val="-4"/>
                <w:sz w:val="20"/>
              </w:rPr>
              <w:t>1,82</w:t>
            </w:r>
          </w:p>
        </w:tc>
        <w:tc>
          <w:tcPr>
            <w:tcW w:w="560" w:type="dxa"/>
          </w:tcPr>
          <w:p w14:paraId="17610356" w14:textId="77777777" w:rsidR="002A1B9B" w:rsidRDefault="002A1B9B" w:rsidP="00DA1009">
            <w:pPr>
              <w:ind w:right="14"/>
              <w:jc w:val="right"/>
              <w:rPr>
                <w:rFonts w:ascii="Calibri"/>
                <w:sz w:val="20"/>
              </w:rPr>
            </w:pPr>
            <w:r>
              <w:rPr>
                <w:rFonts w:ascii="Calibri"/>
                <w:spacing w:val="-4"/>
                <w:sz w:val="20"/>
              </w:rPr>
              <w:t>3,32</w:t>
            </w:r>
          </w:p>
        </w:tc>
        <w:tc>
          <w:tcPr>
            <w:tcW w:w="604" w:type="dxa"/>
          </w:tcPr>
          <w:p w14:paraId="7FC9C41E" w14:textId="77777777" w:rsidR="002A1B9B" w:rsidRDefault="002A1B9B" w:rsidP="00DA1009">
            <w:pPr>
              <w:ind w:left="101"/>
              <w:rPr>
                <w:rFonts w:ascii="Calibri"/>
                <w:sz w:val="20"/>
              </w:rPr>
            </w:pPr>
            <w:r>
              <w:rPr>
                <w:rFonts w:ascii="Calibri"/>
                <w:spacing w:val="-2"/>
                <w:sz w:val="20"/>
              </w:rPr>
              <w:t>59,18</w:t>
            </w:r>
          </w:p>
        </w:tc>
      </w:tr>
      <w:tr w:rsidR="002A1B9B" w14:paraId="09D51EE7" w14:textId="77777777" w:rsidTr="00DA1009">
        <w:trPr>
          <w:trHeight w:val="240"/>
        </w:trPr>
        <w:tc>
          <w:tcPr>
            <w:tcW w:w="721" w:type="dxa"/>
          </w:tcPr>
          <w:p w14:paraId="12ADB3EA" w14:textId="77777777" w:rsidR="002A1B9B" w:rsidRDefault="002A1B9B" w:rsidP="00DA1009">
            <w:pPr>
              <w:ind w:left="39"/>
              <w:rPr>
                <w:rFonts w:ascii="Calibri"/>
                <w:sz w:val="20"/>
              </w:rPr>
            </w:pPr>
            <w:r>
              <w:rPr>
                <w:rFonts w:ascii="Calibri"/>
                <w:spacing w:val="-5"/>
                <w:sz w:val="20"/>
              </w:rPr>
              <w:t>88</w:t>
            </w:r>
          </w:p>
        </w:tc>
        <w:tc>
          <w:tcPr>
            <w:tcW w:w="560" w:type="dxa"/>
          </w:tcPr>
          <w:p w14:paraId="2CDBDAEC" w14:textId="77777777" w:rsidR="002A1B9B" w:rsidRDefault="002A1B9B" w:rsidP="00DA1009">
            <w:pPr>
              <w:ind w:right="15"/>
              <w:jc w:val="right"/>
              <w:rPr>
                <w:rFonts w:ascii="Calibri"/>
                <w:sz w:val="20"/>
              </w:rPr>
            </w:pPr>
            <w:r>
              <w:rPr>
                <w:rFonts w:ascii="Calibri"/>
                <w:spacing w:val="-10"/>
                <w:sz w:val="20"/>
              </w:rPr>
              <w:t>1</w:t>
            </w:r>
          </w:p>
        </w:tc>
        <w:tc>
          <w:tcPr>
            <w:tcW w:w="560" w:type="dxa"/>
          </w:tcPr>
          <w:p w14:paraId="096A4B15" w14:textId="77777777" w:rsidR="002A1B9B" w:rsidRDefault="002A1B9B" w:rsidP="00DA1009">
            <w:pPr>
              <w:ind w:right="15"/>
              <w:jc w:val="right"/>
              <w:rPr>
                <w:rFonts w:ascii="Calibri"/>
                <w:sz w:val="20"/>
              </w:rPr>
            </w:pPr>
            <w:r>
              <w:rPr>
                <w:rFonts w:ascii="Calibri"/>
                <w:spacing w:val="-4"/>
                <w:sz w:val="20"/>
              </w:rPr>
              <w:t>3,59</w:t>
            </w:r>
          </w:p>
        </w:tc>
        <w:tc>
          <w:tcPr>
            <w:tcW w:w="560" w:type="dxa"/>
          </w:tcPr>
          <w:p w14:paraId="4DCF12B6" w14:textId="77777777" w:rsidR="002A1B9B" w:rsidRDefault="002A1B9B" w:rsidP="00DA1009">
            <w:pPr>
              <w:ind w:left="157" w:right="1"/>
              <w:rPr>
                <w:rFonts w:ascii="Calibri"/>
                <w:sz w:val="20"/>
              </w:rPr>
            </w:pPr>
            <w:r>
              <w:rPr>
                <w:rFonts w:ascii="Calibri"/>
                <w:spacing w:val="-4"/>
                <w:sz w:val="20"/>
              </w:rPr>
              <w:t>2,32</w:t>
            </w:r>
          </w:p>
        </w:tc>
        <w:tc>
          <w:tcPr>
            <w:tcW w:w="560" w:type="dxa"/>
          </w:tcPr>
          <w:p w14:paraId="1C0D9ECB" w14:textId="77777777" w:rsidR="002A1B9B" w:rsidRDefault="002A1B9B" w:rsidP="00DA1009">
            <w:pPr>
              <w:ind w:left="157"/>
              <w:rPr>
                <w:rFonts w:ascii="Calibri"/>
                <w:sz w:val="20"/>
              </w:rPr>
            </w:pPr>
            <w:r>
              <w:rPr>
                <w:rFonts w:ascii="Calibri"/>
                <w:spacing w:val="-4"/>
                <w:sz w:val="20"/>
              </w:rPr>
              <w:t>2,78</w:t>
            </w:r>
          </w:p>
        </w:tc>
        <w:tc>
          <w:tcPr>
            <w:tcW w:w="560" w:type="dxa"/>
          </w:tcPr>
          <w:p w14:paraId="5191A0F2" w14:textId="77777777" w:rsidR="002A1B9B" w:rsidRDefault="002A1B9B" w:rsidP="00DA1009">
            <w:pPr>
              <w:ind w:right="14"/>
              <w:jc w:val="right"/>
              <w:rPr>
                <w:rFonts w:ascii="Calibri"/>
                <w:sz w:val="20"/>
              </w:rPr>
            </w:pPr>
            <w:r>
              <w:rPr>
                <w:rFonts w:ascii="Calibri"/>
                <w:spacing w:val="-4"/>
                <w:sz w:val="20"/>
              </w:rPr>
              <w:t>3,47</w:t>
            </w:r>
          </w:p>
        </w:tc>
        <w:tc>
          <w:tcPr>
            <w:tcW w:w="560" w:type="dxa"/>
          </w:tcPr>
          <w:p w14:paraId="5AD83D87" w14:textId="77777777" w:rsidR="002A1B9B" w:rsidRDefault="002A1B9B" w:rsidP="00DA1009">
            <w:pPr>
              <w:ind w:left="157"/>
              <w:rPr>
                <w:rFonts w:ascii="Calibri"/>
                <w:sz w:val="20"/>
              </w:rPr>
            </w:pPr>
            <w:r>
              <w:rPr>
                <w:rFonts w:ascii="Calibri"/>
                <w:spacing w:val="-4"/>
                <w:sz w:val="20"/>
              </w:rPr>
              <w:t>3,19</w:t>
            </w:r>
          </w:p>
        </w:tc>
        <w:tc>
          <w:tcPr>
            <w:tcW w:w="561" w:type="dxa"/>
          </w:tcPr>
          <w:p w14:paraId="34BD472D" w14:textId="77777777" w:rsidR="002A1B9B" w:rsidRDefault="002A1B9B" w:rsidP="00DA1009">
            <w:pPr>
              <w:ind w:left="256"/>
              <w:rPr>
                <w:rFonts w:ascii="Calibri"/>
                <w:sz w:val="20"/>
              </w:rPr>
            </w:pPr>
            <w:r>
              <w:rPr>
                <w:rFonts w:ascii="Calibri"/>
                <w:spacing w:val="-5"/>
                <w:sz w:val="20"/>
              </w:rPr>
              <w:t>3,5</w:t>
            </w:r>
          </w:p>
        </w:tc>
        <w:tc>
          <w:tcPr>
            <w:tcW w:w="560" w:type="dxa"/>
          </w:tcPr>
          <w:p w14:paraId="5C6048BC" w14:textId="77777777" w:rsidR="002A1B9B" w:rsidRDefault="002A1B9B" w:rsidP="00DA1009">
            <w:pPr>
              <w:ind w:right="15"/>
              <w:jc w:val="right"/>
              <w:rPr>
                <w:rFonts w:ascii="Calibri"/>
                <w:sz w:val="20"/>
              </w:rPr>
            </w:pPr>
            <w:r>
              <w:rPr>
                <w:rFonts w:ascii="Calibri"/>
                <w:spacing w:val="-10"/>
                <w:sz w:val="20"/>
              </w:rPr>
              <w:t>1</w:t>
            </w:r>
          </w:p>
        </w:tc>
        <w:tc>
          <w:tcPr>
            <w:tcW w:w="560" w:type="dxa"/>
          </w:tcPr>
          <w:p w14:paraId="74D347C2" w14:textId="77777777" w:rsidR="002A1B9B" w:rsidRDefault="002A1B9B" w:rsidP="00DA1009">
            <w:pPr>
              <w:ind w:left="157" w:right="1"/>
              <w:rPr>
                <w:rFonts w:ascii="Calibri"/>
                <w:sz w:val="20"/>
              </w:rPr>
            </w:pPr>
            <w:r>
              <w:rPr>
                <w:rFonts w:ascii="Calibri"/>
                <w:spacing w:val="-4"/>
                <w:sz w:val="20"/>
              </w:rPr>
              <w:t>3,51</w:t>
            </w:r>
          </w:p>
        </w:tc>
        <w:tc>
          <w:tcPr>
            <w:tcW w:w="560" w:type="dxa"/>
          </w:tcPr>
          <w:p w14:paraId="6874DA28" w14:textId="77777777" w:rsidR="002A1B9B" w:rsidRDefault="002A1B9B" w:rsidP="00DA1009">
            <w:pPr>
              <w:ind w:right="15"/>
              <w:jc w:val="right"/>
              <w:rPr>
                <w:rFonts w:ascii="Calibri"/>
                <w:sz w:val="20"/>
              </w:rPr>
            </w:pPr>
            <w:r>
              <w:rPr>
                <w:rFonts w:ascii="Calibri"/>
                <w:spacing w:val="-4"/>
                <w:sz w:val="20"/>
              </w:rPr>
              <w:t>2,02</w:t>
            </w:r>
          </w:p>
        </w:tc>
        <w:tc>
          <w:tcPr>
            <w:tcW w:w="560" w:type="dxa"/>
          </w:tcPr>
          <w:p w14:paraId="65E213F6" w14:textId="77777777" w:rsidR="002A1B9B" w:rsidRDefault="002A1B9B" w:rsidP="00DA1009">
            <w:pPr>
              <w:ind w:right="14"/>
              <w:jc w:val="right"/>
              <w:rPr>
                <w:rFonts w:ascii="Calibri"/>
                <w:sz w:val="20"/>
              </w:rPr>
            </w:pPr>
            <w:r>
              <w:rPr>
                <w:rFonts w:ascii="Calibri"/>
                <w:spacing w:val="-4"/>
                <w:sz w:val="20"/>
              </w:rPr>
              <w:t>3,35</w:t>
            </w:r>
          </w:p>
        </w:tc>
        <w:tc>
          <w:tcPr>
            <w:tcW w:w="560" w:type="dxa"/>
          </w:tcPr>
          <w:p w14:paraId="2D249FA2" w14:textId="77777777" w:rsidR="002A1B9B" w:rsidRDefault="002A1B9B" w:rsidP="00DA1009">
            <w:pPr>
              <w:ind w:right="14"/>
              <w:jc w:val="right"/>
              <w:rPr>
                <w:rFonts w:ascii="Calibri"/>
                <w:sz w:val="20"/>
              </w:rPr>
            </w:pPr>
            <w:r>
              <w:rPr>
                <w:rFonts w:ascii="Calibri"/>
                <w:spacing w:val="-4"/>
                <w:sz w:val="20"/>
              </w:rPr>
              <w:t>3,09</w:t>
            </w:r>
          </w:p>
        </w:tc>
        <w:tc>
          <w:tcPr>
            <w:tcW w:w="560" w:type="dxa"/>
          </w:tcPr>
          <w:p w14:paraId="710CC677" w14:textId="77777777" w:rsidR="002A1B9B" w:rsidRDefault="002A1B9B" w:rsidP="00DA1009">
            <w:pPr>
              <w:ind w:left="157"/>
              <w:rPr>
                <w:rFonts w:ascii="Calibri"/>
                <w:sz w:val="20"/>
              </w:rPr>
            </w:pPr>
            <w:r>
              <w:rPr>
                <w:rFonts w:ascii="Calibri"/>
                <w:spacing w:val="-4"/>
                <w:sz w:val="20"/>
              </w:rPr>
              <w:t>2,31</w:t>
            </w:r>
          </w:p>
        </w:tc>
        <w:tc>
          <w:tcPr>
            <w:tcW w:w="561" w:type="dxa"/>
          </w:tcPr>
          <w:p w14:paraId="1226C16A" w14:textId="77777777" w:rsidR="002A1B9B" w:rsidRDefault="002A1B9B" w:rsidP="00DA1009">
            <w:pPr>
              <w:ind w:right="15"/>
              <w:jc w:val="right"/>
              <w:rPr>
                <w:rFonts w:ascii="Calibri"/>
                <w:sz w:val="20"/>
              </w:rPr>
            </w:pPr>
            <w:r>
              <w:rPr>
                <w:rFonts w:ascii="Calibri"/>
                <w:spacing w:val="-4"/>
                <w:sz w:val="20"/>
              </w:rPr>
              <w:t>3,02</w:t>
            </w:r>
          </w:p>
        </w:tc>
        <w:tc>
          <w:tcPr>
            <w:tcW w:w="560" w:type="dxa"/>
          </w:tcPr>
          <w:p w14:paraId="73D6AE7C" w14:textId="77777777" w:rsidR="002A1B9B" w:rsidRDefault="002A1B9B" w:rsidP="00DA1009">
            <w:pPr>
              <w:ind w:right="15"/>
              <w:jc w:val="right"/>
              <w:rPr>
                <w:rFonts w:ascii="Calibri"/>
                <w:sz w:val="20"/>
              </w:rPr>
            </w:pPr>
            <w:r>
              <w:rPr>
                <w:rFonts w:ascii="Calibri"/>
                <w:spacing w:val="-4"/>
                <w:sz w:val="20"/>
              </w:rPr>
              <w:t>2,23</w:t>
            </w:r>
          </w:p>
        </w:tc>
        <w:tc>
          <w:tcPr>
            <w:tcW w:w="560" w:type="dxa"/>
          </w:tcPr>
          <w:p w14:paraId="0DF0C6FB" w14:textId="77777777" w:rsidR="002A1B9B" w:rsidRDefault="002A1B9B" w:rsidP="00DA1009">
            <w:pPr>
              <w:ind w:left="257" w:right="1"/>
              <w:rPr>
                <w:rFonts w:ascii="Calibri"/>
                <w:sz w:val="20"/>
              </w:rPr>
            </w:pPr>
            <w:r>
              <w:rPr>
                <w:rFonts w:ascii="Calibri"/>
                <w:spacing w:val="-5"/>
                <w:sz w:val="20"/>
              </w:rPr>
              <w:t>3,1</w:t>
            </w:r>
          </w:p>
        </w:tc>
        <w:tc>
          <w:tcPr>
            <w:tcW w:w="560" w:type="dxa"/>
          </w:tcPr>
          <w:p w14:paraId="690E4F71" w14:textId="77777777" w:rsidR="002A1B9B" w:rsidRDefault="002A1B9B" w:rsidP="00DA1009">
            <w:pPr>
              <w:ind w:right="15"/>
              <w:jc w:val="right"/>
              <w:rPr>
                <w:rFonts w:ascii="Calibri"/>
                <w:sz w:val="20"/>
              </w:rPr>
            </w:pPr>
            <w:r>
              <w:rPr>
                <w:rFonts w:ascii="Calibri"/>
                <w:spacing w:val="-10"/>
                <w:sz w:val="20"/>
              </w:rPr>
              <w:t>1</w:t>
            </w:r>
          </w:p>
        </w:tc>
        <w:tc>
          <w:tcPr>
            <w:tcW w:w="560" w:type="dxa"/>
          </w:tcPr>
          <w:p w14:paraId="650A8E18" w14:textId="77777777" w:rsidR="002A1B9B" w:rsidRDefault="002A1B9B" w:rsidP="00DA1009">
            <w:pPr>
              <w:ind w:left="257"/>
              <w:rPr>
                <w:rFonts w:ascii="Calibri"/>
                <w:sz w:val="20"/>
              </w:rPr>
            </w:pPr>
            <w:r>
              <w:rPr>
                <w:rFonts w:ascii="Calibri"/>
                <w:spacing w:val="-5"/>
                <w:sz w:val="20"/>
              </w:rPr>
              <w:t>3,5</w:t>
            </w:r>
          </w:p>
        </w:tc>
        <w:tc>
          <w:tcPr>
            <w:tcW w:w="560" w:type="dxa"/>
          </w:tcPr>
          <w:p w14:paraId="60FA2C12" w14:textId="77777777" w:rsidR="002A1B9B" w:rsidRDefault="002A1B9B" w:rsidP="00DA1009">
            <w:pPr>
              <w:ind w:right="14"/>
              <w:jc w:val="right"/>
              <w:rPr>
                <w:rFonts w:ascii="Calibri"/>
                <w:sz w:val="20"/>
              </w:rPr>
            </w:pPr>
            <w:r>
              <w:rPr>
                <w:rFonts w:ascii="Calibri"/>
                <w:spacing w:val="-10"/>
                <w:sz w:val="20"/>
              </w:rPr>
              <w:t>1</w:t>
            </w:r>
          </w:p>
        </w:tc>
        <w:tc>
          <w:tcPr>
            <w:tcW w:w="560" w:type="dxa"/>
          </w:tcPr>
          <w:p w14:paraId="7879AA51" w14:textId="77777777" w:rsidR="002A1B9B" w:rsidRDefault="002A1B9B" w:rsidP="00DA1009">
            <w:pPr>
              <w:ind w:left="157"/>
              <w:rPr>
                <w:rFonts w:ascii="Calibri"/>
                <w:sz w:val="20"/>
              </w:rPr>
            </w:pPr>
            <w:r>
              <w:rPr>
                <w:rFonts w:ascii="Calibri"/>
                <w:spacing w:val="-4"/>
                <w:sz w:val="20"/>
              </w:rPr>
              <w:t>3,51</w:t>
            </w:r>
          </w:p>
        </w:tc>
        <w:tc>
          <w:tcPr>
            <w:tcW w:w="561" w:type="dxa"/>
          </w:tcPr>
          <w:p w14:paraId="6E87E853" w14:textId="77777777" w:rsidR="002A1B9B" w:rsidRDefault="002A1B9B" w:rsidP="00DA1009">
            <w:pPr>
              <w:ind w:right="15"/>
              <w:jc w:val="right"/>
              <w:rPr>
                <w:rFonts w:ascii="Calibri"/>
                <w:sz w:val="20"/>
              </w:rPr>
            </w:pPr>
            <w:r>
              <w:rPr>
                <w:rFonts w:ascii="Calibri"/>
                <w:spacing w:val="-4"/>
                <w:sz w:val="20"/>
              </w:rPr>
              <w:t>2,02</w:t>
            </w:r>
          </w:p>
        </w:tc>
        <w:tc>
          <w:tcPr>
            <w:tcW w:w="560" w:type="dxa"/>
          </w:tcPr>
          <w:p w14:paraId="6EE89E94" w14:textId="77777777" w:rsidR="002A1B9B" w:rsidRDefault="002A1B9B" w:rsidP="00DA1009">
            <w:pPr>
              <w:ind w:right="15"/>
              <w:jc w:val="right"/>
              <w:rPr>
                <w:rFonts w:ascii="Calibri"/>
                <w:sz w:val="20"/>
              </w:rPr>
            </w:pPr>
            <w:r>
              <w:rPr>
                <w:rFonts w:ascii="Calibri"/>
                <w:spacing w:val="-4"/>
                <w:sz w:val="20"/>
              </w:rPr>
              <w:t>3,35</w:t>
            </w:r>
          </w:p>
        </w:tc>
        <w:tc>
          <w:tcPr>
            <w:tcW w:w="560" w:type="dxa"/>
          </w:tcPr>
          <w:p w14:paraId="6D18794B" w14:textId="77777777" w:rsidR="002A1B9B" w:rsidRDefault="002A1B9B" w:rsidP="00DA1009">
            <w:pPr>
              <w:ind w:right="15"/>
              <w:jc w:val="right"/>
              <w:rPr>
                <w:rFonts w:ascii="Calibri"/>
                <w:sz w:val="20"/>
              </w:rPr>
            </w:pPr>
            <w:r>
              <w:rPr>
                <w:rFonts w:ascii="Calibri"/>
                <w:spacing w:val="-10"/>
                <w:sz w:val="20"/>
              </w:rPr>
              <w:t>1</w:t>
            </w:r>
          </w:p>
        </w:tc>
        <w:tc>
          <w:tcPr>
            <w:tcW w:w="560" w:type="dxa"/>
          </w:tcPr>
          <w:p w14:paraId="5EF210E1" w14:textId="77777777" w:rsidR="002A1B9B" w:rsidRDefault="002A1B9B" w:rsidP="00DA1009">
            <w:pPr>
              <w:ind w:left="157" w:right="1"/>
              <w:rPr>
                <w:rFonts w:ascii="Calibri"/>
                <w:sz w:val="20"/>
              </w:rPr>
            </w:pPr>
            <w:r>
              <w:rPr>
                <w:rFonts w:ascii="Calibri"/>
                <w:spacing w:val="-4"/>
                <w:sz w:val="20"/>
              </w:rPr>
              <w:t>1,82</w:t>
            </w:r>
          </w:p>
        </w:tc>
        <w:tc>
          <w:tcPr>
            <w:tcW w:w="560" w:type="dxa"/>
          </w:tcPr>
          <w:p w14:paraId="077E7177" w14:textId="77777777" w:rsidR="002A1B9B" w:rsidRDefault="002A1B9B" w:rsidP="00DA1009">
            <w:pPr>
              <w:ind w:right="14"/>
              <w:jc w:val="right"/>
              <w:rPr>
                <w:rFonts w:ascii="Calibri"/>
                <w:sz w:val="20"/>
              </w:rPr>
            </w:pPr>
            <w:r>
              <w:rPr>
                <w:rFonts w:ascii="Calibri"/>
                <w:spacing w:val="-4"/>
                <w:sz w:val="20"/>
              </w:rPr>
              <w:t>3,32</w:t>
            </w:r>
          </w:p>
        </w:tc>
        <w:tc>
          <w:tcPr>
            <w:tcW w:w="604" w:type="dxa"/>
          </w:tcPr>
          <w:p w14:paraId="18D3A106" w14:textId="77777777" w:rsidR="002A1B9B" w:rsidRDefault="002A1B9B" w:rsidP="00DA1009">
            <w:pPr>
              <w:ind w:left="101"/>
              <w:rPr>
                <w:rFonts w:ascii="Calibri"/>
                <w:sz w:val="20"/>
              </w:rPr>
            </w:pPr>
            <w:r>
              <w:rPr>
                <w:rFonts w:ascii="Calibri"/>
                <w:spacing w:val="-2"/>
                <w:sz w:val="20"/>
              </w:rPr>
              <w:t>63,98</w:t>
            </w:r>
          </w:p>
        </w:tc>
      </w:tr>
      <w:tr w:rsidR="002A1B9B" w14:paraId="02B73021" w14:textId="77777777" w:rsidTr="00DA1009">
        <w:trPr>
          <w:trHeight w:val="240"/>
        </w:trPr>
        <w:tc>
          <w:tcPr>
            <w:tcW w:w="721" w:type="dxa"/>
          </w:tcPr>
          <w:p w14:paraId="500F2E7A" w14:textId="77777777" w:rsidR="002A1B9B" w:rsidRDefault="002A1B9B" w:rsidP="00DA1009">
            <w:pPr>
              <w:ind w:left="39"/>
              <w:rPr>
                <w:rFonts w:ascii="Calibri"/>
                <w:sz w:val="20"/>
              </w:rPr>
            </w:pPr>
            <w:r>
              <w:rPr>
                <w:rFonts w:ascii="Calibri"/>
                <w:spacing w:val="-5"/>
                <w:sz w:val="20"/>
              </w:rPr>
              <w:t>89</w:t>
            </w:r>
          </w:p>
        </w:tc>
        <w:tc>
          <w:tcPr>
            <w:tcW w:w="560" w:type="dxa"/>
          </w:tcPr>
          <w:p w14:paraId="7176DEC0" w14:textId="77777777" w:rsidR="002A1B9B" w:rsidRDefault="002A1B9B" w:rsidP="00DA1009">
            <w:pPr>
              <w:ind w:right="15"/>
              <w:jc w:val="right"/>
              <w:rPr>
                <w:rFonts w:ascii="Calibri"/>
                <w:sz w:val="20"/>
              </w:rPr>
            </w:pPr>
            <w:r>
              <w:rPr>
                <w:rFonts w:ascii="Calibri"/>
                <w:spacing w:val="-4"/>
                <w:sz w:val="20"/>
              </w:rPr>
              <w:t>2,34</w:t>
            </w:r>
          </w:p>
        </w:tc>
        <w:tc>
          <w:tcPr>
            <w:tcW w:w="560" w:type="dxa"/>
          </w:tcPr>
          <w:p w14:paraId="784C632F" w14:textId="77777777" w:rsidR="002A1B9B" w:rsidRDefault="002A1B9B" w:rsidP="00DA1009">
            <w:pPr>
              <w:ind w:right="15"/>
              <w:jc w:val="right"/>
              <w:rPr>
                <w:rFonts w:ascii="Calibri"/>
                <w:sz w:val="20"/>
              </w:rPr>
            </w:pPr>
            <w:r>
              <w:rPr>
                <w:rFonts w:ascii="Calibri"/>
                <w:spacing w:val="-4"/>
                <w:sz w:val="20"/>
              </w:rPr>
              <w:t>2,03</w:t>
            </w:r>
          </w:p>
        </w:tc>
        <w:tc>
          <w:tcPr>
            <w:tcW w:w="560" w:type="dxa"/>
          </w:tcPr>
          <w:p w14:paraId="2585F098" w14:textId="77777777" w:rsidR="002A1B9B" w:rsidRDefault="002A1B9B" w:rsidP="00DA1009">
            <w:pPr>
              <w:ind w:left="157" w:right="1"/>
              <w:rPr>
                <w:rFonts w:ascii="Calibri"/>
                <w:sz w:val="20"/>
              </w:rPr>
            </w:pPr>
            <w:r>
              <w:rPr>
                <w:rFonts w:ascii="Calibri"/>
                <w:spacing w:val="-4"/>
                <w:sz w:val="20"/>
              </w:rPr>
              <w:t>4,04</w:t>
            </w:r>
          </w:p>
        </w:tc>
        <w:tc>
          <w:tcPr>
            <w:tcW w:w="560" w:type="dxa"/>
          </w:tcPr>
          <w:p w14:paraId="1E6BCE10" w14:textId="77777777" w:rsidR="002A1B9B" w:rsidRDefault="002A1B9B" w:rsidP="00DA1009">
            <w:pPr>
              <w:ind w:left="157"/>
              <w:rPr>
                <w:rFonts w:ascii="Calibri"/>
                <w:sz w:val="20"/>
              </w:rPr>
            </w:pPr>
            <w:r>
              <w:rPr>
                <w:rFonts w:ascii="Calibri"/>
                <w:spacing w:val="-4"/>
                <w:sz w:val="20"/>
              </w:rPr>
              <w:t>3,56</w:t>
            </w:r>
          </w:p>
        </w:tc>
        <w:tc>
          <w:tcPr>
            <w:tcW w:w="560" w:type="dxa"/>
          </w:tcPr>
          <w:p w14:paraId="28CD034C" w14:textId="77777777" w:rsidR="002A1B9B" w:rsidRDefault="002A1B9B" w:rsidP="00DA1009">
            <w:pPr>
              <w:ind w:right="14"/>
              <w:jc w:val="right"/>
              <w:rPr>
                <w:rFonts w:ascii="Calibri"/>
                <w:sz w:val="20"/>
              </w:rPr>
            </w:pPr>
            <w:r>
              <w:rPr>
                <w:rFonts w:ascii="Calibri"/>
                <w:spacing w:val="-4"/>
                <w:sz w:val="20"/>
              </w:rPr>
              <w:t>2,06</w:t>
            </w:r>
          </w:p>
        </w:tc>
        <w:tc>
          <w:tcPr>
            <w:tcW w:w="560" w:type="dxa"/>
          </w:tcPr>
          <w:p w14:paraId="5C043906" w14:textId="77777777" w:rsidR="002A1B9B" w:rsidRDefault="002A1B9B" w:rsidP="00DA1009">
            <w:pPr>
              <w:ind w:left="157"/>
              <w:rPr>
                <w:rFonts w:ascii="Calibri"/>
                <w:sz w:val="20"/>
              </w:rPr>
            </w:pPr>
            <w:r>
              <w:rPr>
                <w:rFonts w:ascii="Calibri"/>
                <w:spacing w:val="-4"/>
                <w:sz w:val="20"/>
              </w:rPr>
              <w:t>3,19</w:t>
            </w:r>
          </w:p>
        </w:tc>
        <w:tc>
          <w:tcPr>
            <w:tcW w:w="561" w:type="dxa"/>
          </w:tcPr>
          <w:p w14:paraId="290C80C9" w14:textId="77777777" w:rsidR="002A1B9B" w:rsidRDefault="002A1B9B" w:rsidP="00DA1009">
            <w:pPr>
              <w:ind w:left="256"/>
              <w:rPr>
                <w:rFonts w:ascii="Calibri"/>
                <w:sz w:val="20"/>
              </w:rPr>
            </w:pPr>
            <w:r>
              <w:rPr>
                <w:rFonts w:ascii="Calibri"/>
                <w:spacing w:val="-5"/>
                <w:sz w:val="20"/>
              </w:rPr>
              <w:t>2,6</w:t>
            </w:r>
          </w:p>
        </w:tc>
        <w:tc>
          <w:tcPr>
            <w:tcW w:w="560" w:type="dxa"/>
          </w:tcPr>
          <w:p w14:paraId="5FB55E2F" w14:textId="77777777" w:rsidR="002A1B9B" w:rsidRDefault="002A1B9B" w:rsidP="00DA1009">
            <w:pPr>
              <w:ind w:right="15"/>
              <w:jc w:val="right"/>
              <w:rPr>
                <w:rFonts w:ascii="Calibri"/>
                <w:sz w:val="20"/>
              </w:rPr>
            </w:pPr>
            <w:r>
              <w:rPr>
                <w:rFonts w:ascii="Calibri"/>
                <w:spacing w:val="-4"/>
                <w:sz w:val="20"/>
              </w:rPr>
              <w:t>3,06</w:t>
            </w:r>
          </w:p>
        </w:tc>
        <w:tc>
          <w:tcPr>
            <w:tcW w:w="560" w:type="dxa"/>
          </w:tcPr>
          <w:p w14:paraId="4BEB0FA2" w14:textId="77777777" w:rsidR="002A1B9B" w:rsidRDefault="002A1B9B" w:rsidP="00DA1009">
            <w:pPr>
              <w:ind w:left="157" w:right="1"/>
              <w:rPr>
                <w:rFonts w:ascii="Calibri"/>
                <w:sz w:val="20"/>
              </w:rPr>
            </w:pPr>
            <w:r>
              <w:rPr>
                <w:rFonts w:ascii="Calibri"/>
                <w:spacing w:val="-4"/>
                <w:sz w:val="20"/>
              </w:rPr>
              <w:t>3,51</w:t>
            </w:r>
          </w:p>
        </w:tc>
        <w:tc>
          <w:tcPr>
            <w:tcW w:w="560" w:type="dxa"/>
          </w:tcPr>
          <w:p w14:paraId="13C39C89" w14:textId="77777777" w:rsidR="002A1B9B" w:rsidRDefault="002A1B9B" w:rsidP="00DA1009">
            <w:pPr>
              <w:ind w:right="15"/>
              <w:jc w:val="right"/>
              <w:rPr>
                <w:rFonts w:ascii="Calibri"/>
                <w:sz w:val="20"/>
              </w:rPr>
            </w:pPr>
            <w:r>
              <w:rPr>
                <w:rFonts w:ascii="Calibri"/>
                <w:spacing w:val="-4"/>
                <w:sz w:val="20"/>
              </w:rPr>
              <w:t>2,02</w:t>
            </w:r>
          </w:p>
        </w:tc>
        <w:tc>
          <w:tcPr>
            <w:tcW w:w="560" w:type="dxa"/>
          </w:tcPr>
          <w:p w14:paraId="5258EFB6" w14:textId="77777777" w:rsidR="002A1B9B" w:rsidRDefault="002A1B9B" w:rsidP="00DA1009">
            <w:pPr>
              <w:ind w:right="14"/>
              <w:jc w:val="right"/>
              <w:rPr>
                <w:rFonts w:ascii="Calibri"/>
                <w:sz w:val="20"/>
              </w:rPr>
            </w:pPr>
            <w:r>
              <w:rPr>
                <w:rFonts w:ascii="Calibri"/>
                <w:spacing w:val="-4"/>
                <w:sz w:val="20"/>
              </w:rPr>
              <w:t>3,35</w:t>
            </w:r>
          </w:p>
        </w:tc>
        <w:tc>
          <w:tcPr>
            <w:tcW w:w="560" w:type="dxa"/>
          </w:tcPr>
          <w:p w14:paraId="38F0FEF2" w14:textId="77777777" w:rsidR="002A1B9B" w:rsidRDefault="002A1B9B" w:rsidP="00DA1009">
            <w:pPr>
              <w:ind w:right="14"/>
              <w:jc w:val="right"/>
              <w:rPr>
                <w:rFonts w:ascii="Calibri"/>
                <w:sz w:val="20"/>
              </w:rPr>
            </w:pPr>
            <w:r>
              <w:rPr>
                <w:rFonts w:ascii="Calibri"/>
                <w:spacing w:val="-4"/>
                <w:sz w:val="20"/>
              </w:rPr>
              <w:t>3,09</w:t>
            </w:r>
          </w:p>
        </w:tc>
        <w:tc>
          <w:tcPr>
            <w:tcW w:w="560" w:type="dxa"/>
          </w:tcPr>
          <w:p w14:paraId="10715DFD" w14:textId="77777777" w:rsidR="002A1B9B" w:rsidRDefault="002A1B9B" w:rsidP="00DA1009">
            <w:pPr>
              <w:ind w:left="157"/>
              <w:rPr>
                <w:rFonts w:ascii="Calibri"/>
                <w:sz w:val="20"/>
              </w:rPr>
            </w:pPr>
            <w:r>
              <w:rPr>
                <w:rFonts w:ascii="Calibri"/>
                <w:spacing w:val="-4"/>
                <w:sz w:val="20"/>
              </w:rPr>
              <w:t>2,31</w:t>
            </w:r>
          </w:p>
        </w:tc>
        <w:tc>
          <w:tcPr>
            <w:tcW w:w="561" w:type="dxa"/>
          </w:tcPr>
          <w:p w14:paraId="682F5EBE" w14:textId="77777777" w:rsidR="002A1B9B" w:rsidRDefault="002A1B9B" w:rsidP="00DA1009">
            <w:pPr>
              <w:ind w:right="15"/>
              <w:jc w:val="right"/>
              <w:rPr>
                <w:rFonts w:ascii="Calibri"/>
                <w:sz w:val="20"/>
              </w:rPr>
            </w:pPr>
            <w:r>
              <w:rPr>
                <w:rFonts w:ascii="Calibri"/>
                <w:spacing w:val="-4"/>
                <w:sz w:val="20"/>
              </w:rPr>
              <w:t>3,02</w:t>
            </w:r>
          </w:p>
        </w:tc>
        <w:tc>
          <w:tcPr>
            <w:tcW w:w="560" w:type="dxa"/>
          </w:tcPr>
          <w:p w14:paraId="7C5282D3" w14:textId="77777777" w:rsidR="002A1B9B" w:rsidRDefault="002A1B9B" w:rsidP="00DA1009">
            <w:pPr>
              <w:ind w:right="15"/>
              <w:jc w:val="right"/>
              <w:rPr>
                <w:rFonts w:ascii="Calibri"/>
                <w:sz w:val="20"/>
              </w:rPr>
            </w:pPr>
            <w:r>
              <w:rPr>
                <w:rFonts w:ascii="Calibri"/>
                <w:spacing w:val="-4"/>
                <w:sz w:val="20"/>
              </w:rPr>
              <w:t>2,23</w:t>
            </w:r>
          </w:p>
        </w:tc>
        <w:tc>
          <w:tcPr>
            <w:tcW w:w="560" w:type="dxa"/>
          </w:tcPr>
          <w:p w14:paraId="0471D6C3" w14:textId="77777777" w:rsidR="002A1B9B" w:rsidRDefault="002A1B9B" w:rsidP="00DA1009">
            <w:pPr>
              <w:ind w:left="157" w:right="1"/>
              <w:rPr>
                <w:rFonts w:ascii="Calibri"/>
                <w:sz w:val="20"/>
              </w:rPr>
            </w:pPr>
            <w:r>
              <w:rPr>
                <w:rFonts w:ascii="Calibri"/>
                <w:spacing w:val="-4"/>
                <w:sz w:val="20"/>
              </w:rPr>
              <w:t>2,29</w:t>
            </w:r>
          </w:p>
        </w:tc>
        <w:tc>
          <w:tcPr>
            <w:tcW w:w="560" w:type="dxa"/>
          </w:tcPr>
          <w:p w14:paraId="1E489EEE" w14:textId="77777777" w:rsidR="002A1B9B" w:rsidRDefault="002A1B9B" w:rsidP="00DA1009">
            <w:pPr>
              <w:ind w:right="15"/>
              <w:jc w:val="right"/>
              <w:rPr>
                <w:rFonts w:ascii="Calibri"/>
                <w:sz w:val="20"/>
              </w:rPr>
            </w:pPr>
            <w:r>
              <w:rPr>
                <w:rFonts w:ascii="Calibri"/>
                <w:spacing w:val="-4"/>
                <w:sz w:val="20"/>
              </w:rPr>
              <w:t>2,82</w:t>
            </w:r>
          </w:p>
        </w:tc>
        <w:tc>
          <w:tcPr>
            <w:tcW w:w="560" w:type="dxa"/>
          </w:tcPr>
          <w:p w14:paraId="6305CAC1" w14:textId="77777777" w:rsidR="002A1B9B" w:rsidRDefault="002A1B9B" w:rsidP="00DA1009">
            <w:pPr>
              <w:ind w:left="257"/>
              <w:rPr>
                <w:rFonts w:ascii="Calibri"/>
                <w:sz w:val="20"/>
              </w:rPr>
            </w:pPr>
            <w:r>
              <w:rPr>
                <w:rFonts w:ascii="Calibri"/>
                <w:spacing w:val="-5"/>
                <w:sz w:val="20"/>
              </w:rPr>
              <w:t>2,6</w:t>
            </w:r>
          </w:p>
        </w:tc>
        <w:tc>
          <w:tcPr>
            <w:tcW w:w="560" w:type="dxa"/>
          </w:tcPr>
          <w:p w14:paraId="70403417" w14:textId="77777777" w:rsidR="002A1B9B" w:rsidRDefault="002A1B9B" w:rsidP="00DA1009">
            <w:pPr>
              <w:ind w:right="14"/>
              <w:jc w:val="right"/>
              <w:rPr>
                <w:rFonts w:ascii="Calibri"/>
                <w:sz w:val="20"/>
              </w:rPr>
            </w:pPr>
            <w:r>
              <w:rPr>
                <w:rFonts w:ascii="Calibri"/>
                <w:spacing w:val="-4"/>
                <w:sz w:val="20"/>
              </w:rPr>
              <w:t>3,06</w:t>
            </w:r>
          </w:p>
        </w:tc>
        <w:tc>
          <w:tcPr>
            <w:tcW w:w="560" w:type="dxa"/>
          </w:tcPr>
          <w:p w14:paraId="6A1B385C" w14:textId="77777777" w:rsidR="002A1B9B" w:rsidRDefault="002A1B9B" w:rsidP="00DA1009">
            <w:pPr>
              <w:ind w:left="157"/>
              <w:rPr>
                <w:rFonts w:ascii="Calibri"/>
                <w:sz w:val="20"/>
              </w:rPr>
            </w:pPr>
            <w:r>
              <w:rPr>
                <w:rFonts w:ascii="Calibri"/>
                <w:spacing w:val="-4"/>
                <w:sz w:val="20"/>
              </w:rPr>
              <w:t>3,51</w:t>
            </w:r>
          </w:p>
        </w:tc>
        <w:tc>
          <w:tcPr>
            <w:tcW w:w="561" w:type="dxa"/>
          </w:tcPr>
          <w:p w14:paraId="314E11BE" w14:textId="77777777" w:rsidR="002A1B9B" w:rsidRDefault="002A1B9B" w:rsidP="00DA1009">
            <w:pPr>
              <w:ind w:right="15"/>
              <w:jc w:val="right"/>
              <w:rPr>
                <w:rFonts w:ascii="Calibri"/>
                <w:sz w:val="20"/>
              </w:rPr>
            </w:pPr>
            <w:r>
              <w:rPr>
                <w:rFonts w:ascii="Calibri"/>
                <w:spacing w:val="-4"/>
                <w:sz w:val="20"/>
              </w:rPr>
              <w:t>2,02</w:t>
            </w:r>
          </w:p>
        </w:tc>
        <w:tc>
          <w:tcPr>
            <w:tcW w:w="560" w:type="dxa"/>
          </w:tcPr>
          <w:p w14:paraId="1B0B6437" w14:textId="77777777" w:rsidR="002A1B9B" w:rsidRDefault="002A1B9B" w:rsidP="00DA1009">
            <w:pPr>
              <w:ind w:right="15"/>
              <w:jc w:val="right"/>
              <w:rPr>
                <w:rFonts w:ascii="Calibri"/>
                <w:sz w:val="20"/>
              </w:rPr>
            </w:pPr>
            <w:r>
              <w:rPr>
                <w:rFonts w:ascii="Calibri"/>
                <w:spacing w:val="-4"/>
                <w:sz w:val="20"/>
              </w:rPr>
              <w:t>3,35</w:t>
            </w:r>
          </w:p>
        </w:tc>
        <w:tc>
          <w:tcPr>
            <w:tcW w:w="560" w:type="dxa"/>
          </w:tcPr>
          <w:p w14:paraId="1F1062AE" w14:textId="77777777" w:rsidR="002A1B9B" w:rsidRDefault="002A1B9B" w:rsidP="00DA1009">
            <w:pPr>
              <w:ind w:right="15"/>
              <w:jc w:val="right"/>
              <w:rPr>
                <w:rFonts w:ascii="Calibri"/>
                <w:sz w:val="20"/>
              </w:rPr>
            </w:pPr>
            <w:r>
              <w:rPr>
                <w:rFonts w:ascii="Calibri"/>
                <w:spacing w:val="-4"/>
                <w:sz w:val="20"/>
              </w:rPr>
              <w:t>2,73</w:t>
            </w:r>
          </w:p>
        </w:tc>
        <w:tc>
          <w:tcPr>
            <w:tcW w:w="560" w:type="dxa"/>
          </w:tcPr>
          <w:p w14:paraId="52A678BD" w14:textId="77777777" w:rsidR="002A1B9B" w:rsidRDefault="002A1B9B" w:rsidP="00DA1009">
            <w:pPr>
              <w:ind w:left="157" w:right="1"/>
              <w:rPr>
                <w:rFonts w:ascii="Calibri"/>
                <w:sz w:val="20"/>
              </w:rPr>
            </w:pPr>
            <w:r>
              <w:rPr>
                <w:rFonts w:ascii="Calibri"/>
                <w:spacing w:val="-4"/>
                <w:sz w:val="20"/>
              </w:rPr>
              <w:t>2,93</w:t>
            </w:r>
          </w:p>
        </w:tc>
        <w:tc>
          <w:tcPr>
            <w:tcW w:w="560" w:type="dxa"/>
          </w:tcPr>
          <w:p w14:paraId="5772C818" w14:textId="77777777" w:rsidR="002A1B9B" w:rsidRDefault="002A1B9B" w:rsidP="00DA1009">
            <w:pPr>
              <w:ind w:right="14"/>
              <w:jc w:val="right"/>
              <w:rPr>
                <w:rFonts w:ascii="Calibri"/>
                <w:sz w:val="20"/>
              </w:rPr>
            </w:pPr>
            <w:r>
              <w:rPr>
                <w:rFonts w:ascii="Calibri"/>
                <w:spacing w:val="-4"/>
                <w:sz w:val="20"/>
              </w:rPr>
              <w:t>2,38</w:t>
            </w:r>
          </w:p>
        </w:tc>
        <w:tc>
          <w:tcPr>
            <w:tcW w:w="604" w:type="dxa"/>
          </w:tcPr>
          <w:p w14:paraId="69732DF6" w14:textId="77777777" w:rsidR="002A1B9B" w:rsidRDefault="002A1B9B" w:rsidP="00DA1009">
            <w:pPr>
              <w:ind w:left="101"/>
              <w:rPr>
                <w:rFonts w:ascii="Calibri"/>
                <w:sz w:val="20"/>
              </w:rPr>
            </w:pPr>
            <w:r>
              <w:rPr>
                <w:rFonts w:ascii="Calibri"/>
                <w:spacing w:val="-2"/>
                <w:sz w:val="20"/>
              </w:rPr>
              <w:t>70,09</w:t>
            </w:r>
          </w:p>
        </w:tc>
      </w:tr>
      <w:tr w:rsidR="002A1B9B" w14:paraId="05A38B48" w14:textId="77777777" w:rsidTr="00DA1009">
        <w:trPr>
          <w:trHeight w:val="240"/>
        </w:trPr>
        <w:tc>
          <w:tcPr>
            <w:tcW w:w="721" w:type="dxa"/>
          </w:tcPr>
          <w:p w14:paraId="48BE1BD5" w14:textId="77777777" w:rsidR="002A1B9B" w:rsidRDefault="002A1B9B" w:rsidP="00DA1009">
            <w:pPr>
              <w:ind w:left="39"/>
              <w:rPr>
                <w:rFonts w:ascii="Calibri"/>
                <w:sz w:val="20"/>
              </w:rPr>
            </w:pPr>
            <w:r>
              <w:rPr>
                <w:rFonts w:ascii="Calibri"/>
                <w:spacing w:val="-5"/>
                <w:sz w:val="20"/>
              </w:rPr>
              <w:t>90</w:t>
            </w:r>
          </w:p>
        </w:tc>
        <w:tc>
          <w:tcPr>
            <w:tcW w:w="560" w:type="dxa"/>
          </w:tcPr>
          <w:p w14:paraId="403E9CEA" w14:textId="77777777" w:rsidR="002A1B9B" w:rsidRDefault="002A1B9B" w:rsidP="00DA1009">
            <w:pPr>
              <w:ind w:right="15"/>
              <w:jc w:val="right"/>
              <w:rPr>
                <w:rFonts w:ascii="Calibri"/>
                <w:sz w:val="20"/>
              </w:rPr>
            </w:pPr>
            <w:r>
              <w:rPr>
                <w:rFonts w:ascii="Calibri"/>
                <w:spacing w:val="-4"/>
                <w:sz w:val="20"/>
              </w:rPr>
              <w:t>3,49</w:t>
            </w:r>
          </w:p>
        </w:tc>
        <w:tc>
          <w:tcPr>
            <w:tcW w:w="560" w:type="dxa"/>
          </w:tcPr>
          <w:p w14:paraId="3D168204" w14:textId="77777777" w:rsidR="002A1B9B" w:rsidRDefault="002A1B9B" w:rsidP="00DA1009">
            <w:pPr>
              <w:ind w:right="15"/>
              <w:jc w:val="right"/>
              <w:rPr>
                <w:rFonts w:ascii="Calibri"/>
                <w:sz w:val="20"/>
              </w:rPr>
            </w:pPr>
            <w:r>
              <w:rPr>
                <w:rFonts w:ascii="Calibri"/>
                <w:spacing w:val="-4"/>
                <w:sz w:val="20"/>
              </w:rPr>
              <w:t>2,03</w:t>
            </w:r>
          </w:p>
        </w:tc>
        <w:tc>
          <w:tcPr>
            <w:tcW w:w="560" w:type="dxa"/>
          </w:tcPr>
          <w:p w14:paraId="2386B875" w14:textId="77777777" w:rsidR="002A1B9B" w:rsidRDefault="002A1B9B" w:rsidP="00DA1009">
            <w:pPr>
              <w:ind w:left="157" w:right="1"/>
              <w:rPr>
                <w:rFonts w:ascii="Calibri"/>
                <w:sz w:val="20"/>
              </w:rPr>
            </w:pPr>
            <w:r>
              <w:rPr>
                <w:rFonts w:ascii="Calibri"/>
                <w:spacing w:val="-4"/>
                <w:sz w:val="20"/>
              </w:rPr>
              <w:t>4,72</w:t>
            </w:r>
          </w:p>
        </w:tc>
        <w:tc>
          <w:tcPr>
            <w:tcW w:w="560" w:type="dxa"/>
          </w:tcPr>
          <w:p w14:paraId="025F34A7" w14:textId="77777777" w:rsidR="002A1B9B" w:rsidRDefault="002A1B9B" w:rsidP="00DA1009">
            <w:pPr>
              <w:ind w:left="157"/>
              <w:rPr>
                <w:rFonts w:ascii="Calibri"/>
                <w:sz w:val="20"/>
              </w:rPr>
            </w:pPr>
            <w:r>
              <w:rPr>
                <w:rFonts w:ascii="Calibri"/>
                <w:spacing w:val="-4"/>
                <w:sz w:val="20"/>
              </w:rPr>
              <w:t>3,56</w:t>
            </w:r>
          </w:p>
        </w:tc>
        <w:tc>
          <w:tcPr>
            <w:tcW w:w="560" w:type="dxa"/>
          </w:tcPr>
          <w:p w14:paraId="19739D79" w14:textId="77777777" w:rsidR="002A1B9B" w:rsidRDefault="002A1B9B" w:rsidP="00DA1009">
            <w:pPr>
              <w:ind w:right="14"/>
              <w:jc w:val="right"/>
              <w:rPr>
                <w:rFonts w:ascii="Calibri"/>
                <w:sz w:val="20"/>
              </w:rPr>
            </w:pPr>
            <w:r>
              <w:rPr>
                <w:rFonts w:ascii="Calibri"/>
                <w:spacing w:val="-4"/>
                <w:sz w:val="20"/>
              </w:rPr>
              <w:t>2,06</w:t>
            </w:r>
          </w:p>
        </w:tc>
        <w:tc>
          <w:tcPr>
            <w:tcW w:w="560" w:type="dxa"/>
          </w:tcPr>
          <w:p w14:paraId="036CE449" w14:textId="77777777" w:rsidR="002A1B9B" w:rsidRDefault="002A1B9B" w:rsidP="00DA1009">
            <w:pPr>
              <w:ind w:left="157"/>
              <w:rPr>
                <w:rFonts w:ascii="Calibri"/>
                <w:sz w:val="20"/>
              </w:rPr>
            </w:pPr>
            <w:r>
              <w:rPr>
                <w:rFonts w:ascii="Calibri"/>
                <w:spacing w:val="-4"/>
                <w:sz w:val="20"/>
              </w:rPr>
              <w:t>3,19</w:t>
            </w:r>
          </w:p>
        </w:tc>
        <w:tc>
          <w:tcPr>
            <w:tcW w:w="561" w:type="dxa"/>
          </w:tcPr>
          <w:p w14:paraId="037E66EA" w14:textId="77777777" w:rsidR="002A1B9B" w:rsidRDefault="002A1B9B" w:rsidP="00DA1009">
            <w:pPr>
              <w:ind w:left="256"/>
              <w:rPr>
                <w:rFonts w:ascii="Calibri"/>
                <w:sz w:val="20"/>
              </w:rPr>
            </w:pPr>
            <w:r>
              <w:rPr>
                <w:rFonts w:ascii="Calibri"/>
                <w:spacing w:val="-5"/>
                <w:sz w:val="20"/>
              </w:rPr>
              <w:t>3,5</w:t>
            </w:r>
          </w:p>
        </w:tc>
        <w:tc>
          <w:tcPr>
            <w:tcW w:w="560" w:type="dxa"/>
          </w:tcPr>
          <w:p w14:paraId="233EE0CC" w14:textId="77777777" w:rsidR="002A1B9B" w:rsidRDefault="002A1B9B" w:rsidP="00DA1009">
            <w:pPr>
              <w:ind w:right="15"/>
              <w:jc w:val="right"/>
              <w:rPr>
                <w:rFonts w:ascii="Calibri"/>
                <w:sz w:val="20"/>
              </w:rPr>
            </w:pPr>
            <w:r>
              <w:rPr>
                <w:rFonts w:ascii="Calibri"/>
                <w:spacing w:val="-4"/>
                <w:sz w:val="20"/>
              </w:rPr>
              <w:t>3,06</w:t>
            </w:r>
          </w:p>
        </w:tc>
        <w:tc>
          <w:tcPr>
            <w:tcW w:w="560" w:type="dxa"/>
          </w:tcPr>
          <w:p w14:paraId="3E42B805" w14:textId="77777777" w:rsidR="002A1B9B" w:rsidRDefault="002A1B9B" w:rsidP="00DA1009">
            <w:pPr>
              <w:ind w:left="157" w:right="1"/>
              <w:rPr>
                <w:rFonts w:ascii="Calibri"/>
                <w:sz w:val="20"/>
              </w:rPr>
            </w:pPr>
            <w:r>
              <w:rPr>
                <w:rFonts w:ascii="Calibri"/>
                <w:spacing w:val="-4"/>
                <w:sz w:val="20"/>
              </w:rPr>
              <w:t>3,51</w:t>
            </w:r>
          </w:p>
        </w:tc>
        <w:tc>
          <w:tcPr>
            <w:tcW w:w="560" w:type="dxa"/>
          </w:tcPr>
          <w:p w14:paraId="209A5D5A" w14:textId="77777777" w:rsidR="002A1B9B" w:rsidRDefault="002A1B9B" w:rsidP="00DA1009">
            <w:pPr>
              <w:ind w:right="15"/>
              <w:jc w:val="right"/>
              <w:rPr>
                <w:rFonts w:ascii="Calibri"/>
                <w:sz w:val="20"/>
              </w:rPr>
            </w:pPr>
            <w:r>
              <w:rPr>
                <w:rFonts w:ascii="Calibri"/>
                <w:spacing w:val="-4"/>
                <w:sz w:val="20"/>
              </w:rPr>
              <w:t>2,02</w:t>
            </w:r>
          </w:p>
        </w:tc>
        <w:tc>
          <w:tcPr>
            <w:tcW w:w="560" w:type="dxa"/>
          </w:tcPr>
          <w:p w14:paraId="5CFC0EC0" w14:textId="77777777" w:rsidR="002A1B9B" w:rsidRDefault="002A1B9B" w:rsidP="00DA1009">
            <w:pPr>
              <w:ind w:right="14"/>
              <w:jc w:val="right"/>
              <w:rPr>
                <w:rFonts w:ascii="Calibri"/>
                <w:sz w:val="20"/>
              </w:rPr>
            </w:pPr>
            <w:r>
              <w:rPr>
                <w:rFonts w:ascii="Calibri"/>
                <w:spacing w:val="-4"/>
                <w:sz w:val="20"/>
              </w:rPr>
              <w:t>3,35</w:t>
            </w:r>
          </w:p>
        </w:tc>
        <w:tc>
          <w:tcPr>
            <w:tcW w:w="560" w:type="dxa"/>
          </w:tcPr>
          <w:p w14:paraId="4CCEB969" w14:textId="77777777" w:rsidR="002A1B9B" w:rsidRDefault="002A1B9B" w:rsidP="00DA1009">
            <w:pPr>
              <w:ind w:right="14"/>
              <w:jc w:val="right"/>
              <w:rPr>
                <w:rFonts w:ascii="Calibri"/>
                <w:sz w:val="20"/>
              </w:rPr>
            </w:pPr>
            <w:r>
              <w:rPr>
                <w:rFonts w:ascii="Calibri"/>
                <w:spacing w:val="-4"/>
                <w:sz w:val="20"/>
              </w:rPr>
              <w:t>3,09</w:t>
            </w:r>
          </w:p>
        </w:tc>
        <w:tc>
          <w:tcPr>
            <w:tcW w:w="560" w:type="dxa"/>
          </w:tcPr>
          <w:p w14:paraId="31ABCCEF" w14:textId="77777777" w:rsidR="002A1B9B" w:rsidRDefault="002A1B9B" w:rsidP="00DA1009">
            <w:pPr>
              <w:ind w:left="157"/>
              <w:rPr>
                <w:rFonts w:ascii="Calibri"/>
                <w:sz w:val="20"/>
              </w:rPr>
            </w:pPr>
            <w:r>
              <w:rPr>
                <w:rFonts w:ascii="Calibri"/>
                <w:spacing w:val="-4"/>
                <w:sz w:val="20"/>
              </w:rPr>
              <w:t>2,31</w:t>
            </w:r>
          </w:p>
        </w:tc>
        <w:tc>
          <w:tcPr>
            <w:tcW w:w="561" w:type="dxa"/>
          </w:tcPr>
          <w:p w14:paraId="26E1B3DC" w14:textId="77777777" w:rsidR="002A1B9B" w:rsidRDefault="002A1B9B" w:rsidP="00DA1009">
            <w:pPr>
              <w:ind w:right="15"/>
              <w:jc w:val="right"/>
              <w:rPr>
                <w:rFonts w:ascii="Calibri"/>
                <w:sz w:val="20"/>
              </w:rPr>
            </w:pPr>
            <w:r>
              <w:rPr>
                <w:rFonts w:ascii="Calibri"/>
                <w:spacing w:val="-4"/>
                <w:sz w:val="20"/>
              </w:rPr>
              <w:t>3,02</w:t>
            </w:r>
          </w:p>
        </w:tc>
        <w:tc>
          <w:tcPr>
            <w:tcW w:w="560" w:type="dxa"/>
          </w:tcPr>
          <w:p w14:paraId="3BBDB9E4" w14:textId="77777777" w:rsidR="002A1B9B" w:rsidRDefault="002A1B9B" w:rsidP="00DA1009">
            <w:pPr>
              <w:ind w:right="15"/>
              <w:jc w:val="right"/>
              <w:rPr>
                <w:rFonts w:ascii="Calibri"/>
                <w:sz w:val="20"/>
              </w:rPr>
            </w:pPr>
            <w:r>
              <w:rPr>
                <w:rFonts w:ascii="Calibri"/>
                <w:spacing w:val="-4"/>
                <w:sz w:val="20"/>
              </w:rPr>
              <w:t>2,23</w:t>
            </w:r>
          </w:p>
        </w:tc>
        <w:tc>
          <w:tcPr>
            <w:tcW w:w="560" w:type="dxa"/>
          </w:tcPr>
          <w:p w14:paraId="789137CA" w14:textId="77777777" w:rsidR="002A1B9B" w:rsidRDefault="002A1B9B" w:rsidP="00DA1009">
            <w:pPr>
              <w:ind w:left="257" w:right="1"/>
              <w:rPr>
                <w:rFonts w:ascii="Calibri"/>
                <w:sz w:val="20"/>
              </w:rPr>
            </w:pPr>
            <w:r>
              <w:rPr>
                <w:rFonts w:ascii="Calibri"/>
                <w:spacing w:val="-5"/>
                <w:sz w:val="20"/>
              </w:rPr>
              <w:t>3,1</w:t>
            </w:r>
          </w:p>
        </w:tc>
        <w:tc>
          <w:tcPr>
            <w:tcW w:w="560" w:type="dxa"/>
          </w:tcPr>
          <w:p w14:paraId="76164A06" w14:textId="77777777" w:rsidR="002A1B9B" w:rsidRDefault="002A1B9B" w:rsidP="00DA1009">
            <w:pPr>
              <w:ind w:right="15"/>
              <w:jc w:val="right"/>
              <w:rPr>
                <w:rFonts w:ascii="Calibri"/>
                <w:sz w:val="20"/>
              </w:rPr>
            </w:pPr>
            <w:r>
              <w:rPr>
                <w:rFonts w:ascii="Calibri"/>
                <w:spacing w:val="-4"/>
                <w:sz w:val="20"/>
              </w:rPr>
              <w:t>2,82</w:t>
            </w:r>
          </w:p>
        </w:tc>
        <w:tc>
          <w:tcPr>
            <w:tcW w:w="560" w:type="dxa"/>
          </w:tcPr>
          <w:p w14:paraId="5022BBF1" w14:textId="77777777" w:rsidR="002A1B9B" w:rsidRDefault="002A1B9B" w:rsidP="00DA1009">
            <w:pPr>
              <w:ind w:left="257"/>
              <w:rPr>
                <w:rFonts w:ascii="Calibri"/>
                <w:sz w:val="20"/>
              </w:rPr>
            </w:pPr>
            <w:r>
              <w:rPr>
                <w:rFonts w:ascii="Calibri"/>
                <w:spacing w:val="-5"/>
                <w:sz w:val="20"/>
              </w:rPr>
              <w:t>3,5</w:t>
            </w:r>
          </w:p>
        </w:tc>
        <w:tc>
          <w:tcPr>
            <w:tcW w:w="560" w:type="dxa"/>
          </w:tcPr>
          <w:p w14:paraId="5F90FED1" w14:textId="77777777" w:rsidR="002A1B9B" w:rsidRDefault="002A1B9B" w:rsidP="00DA1009">
            <w:pPr>
              <w:ind w:right="14"/>
              <w:jc w:val="right"/>
              <w:rPr>
                <w:rFonts w:ascii="Calibri"/>
                <w:sz w:val="20"/>
              </w:rPr>
            </w:pPr>
            <w:r>
              <w:rPr>
                <w:rFonts w:ascii="Calibri"/>
                <w:spacing w:val="-4"/>
                <w:sz w:val="20"/>
              </w:rPr>
              <w:t>3,06</w:t>
            </w:r>
          </w:p>
        </w:tc>
        <w:tc>
          <w:tcPr>
            <w:tcW w:w="560" w:type="dxa"/>
          </w:tcPr>
          <w:p w14:paraId="588C71D7" w14:textId="77777777" w:rsidR="002A1B9B" w:rsidRDefault="002A1B9B" w:rsidP="00DA1009">
            <w:pPr>
              <w:ind w:left="157"/>
              <w:rPr>
                <w:rFonts w:ascii="Calibri"/>
                <w:sz w:val="20"/>
              </w:rPr>
            </w:pPr>
            <w:r>
              <w:rPr>
                <w:rFonts w:ascii="Calibri"/>
                <w:spacing w:val="-4"/>
                <w:sz w:val="20"/>
              </w:rPr>
              <w:t>3,51</w:t>
            </w:r>
          </w:p>
        </w:tc>
        <w:tc>
          <w:tcPr>
            <w:tcW w:w="561" w:type="dxa"/>
          </w:tcPr>
          <w:p w14:paraId="1EF81DBF" w14:textId="77777777" w:rsidR="002A1B9B" w:rsidRDefault="002A1B9B" w:rsidP="00DA1009">
            <w:pPr>
              <w:ind w:right="15"/>
              <w:jc w:val="right"/>
              <w:rPr>
                <w:rFonts w:ascii="Calibri"/>
                <w:sz w:val="20"/>
              </w:rPr>
            </w:pPr>
            <w:r>
              <w:rPr>
                <w:rFonts w:ascii="Calibri"/>
                <w:spacing w:val="-4"/>
                <w:sz w:val="20"/>
              </w:rPr>
              <w:t>2,02</w:t>
            </w:r>
          </w:p>
        </w:tc>
        <w:tc>
          <w:tcPr>
            <w:tcW w:w="560" w:type="dxa"/>
          </w:tcPr>
          <w:p w14:paraId="2F99FDA8" w14:textId="77777777" w:rsidR="002A1B9B" w:rsidRDefault="002A1B9B" w:rsidP="00DA1009">
            <w:pPr>
              <w:ind w:right="15"/>
              <w:jc w:val="right"/>
              <w:rPr>
                <w:rFonts w:ascii="Calibri"/>
                <w:sz w:val="20"/>
              </w:rPr>
            </w:pPr>
            <w:r>
              <w:rPr>
                <w:rFonts w:ascii="Calibri"/>
                <w:spacing w:val="-4"/>
                <w:sz w:val="20"/>
              </w:rPr>
              <w:t>3,35</w:t>
            </w:r>
          </w:p>
        </w:tc>
        <w:tc>
          <w:tcPr>
            <w:tcW w:w="560" w:type="dxa"/>
          </w:tcPr>
          <w:p w14:paraId="41A4E4A2" w14:textId="77777777" w:rsidR="002A1B9B" w:rsidRDefault="002A1B9B" w:rsidP="00DA1009">
            <w:pPr>
              <w:ind w:right="15"/>
              <w:jc w:val="right"/>
              <w:rPr>
                <w:rFonts w:ascii="Calibri"/>
                <w:sz w:val="20"/>
              </w:rPr>
            </w:pPr>
            <w:r>
              <w:rPr>
                <w:rFonts w:ascii="Calibri"/>
                <w:spacing w:val="-10"/>
                <w:sz w:val="20"/>
              </w:rPr>
              <w:t>2</w:t>
            </w:r>
          </w:p>
        </w:tc>
        <w:tc>
          <w:tcPr>
            <w:tcW w:w="560" w:type="dxa"/>
          </w:tcPr>
          <w:p w14:paraId="6DE3E314" w14:textId="77777777" w:rsidR="002A1B9B" w:rsidRDefault="002A1B9B" w:rsidP="00DA1009">
            <w:pPr>
              <w:ind w:left="157" w:right="1"/>
              <w:rPr>
                <w:rFonts w:ascii="Calibri"/>
                <w:sz w:val="20"/>
              </w:rPr>
            </w:pPr>
            <w:r>
              <w:rPr>
                <w:rFonts w:ascii="Calibri"/>
                <w:spacing w:val="-4"/>
                <w:sz w:val="20"/>
              </w:rPr>
              <w:t>4,11</w:t>
            </w:r>
          </w:p>
        </w:tc>
        <w:tc>
          <w:tcPr>
            <w:tcW w:w="560" w:type="dxa"/>
          </w:tcPr>
          <w:p w14:paraId="5A8B7A5D" w14:textId="77777777" w:rsidR="002A1B9B" w:rsidRDefault="002A1B9B" w:rsidP="00DA1009">
            <w:pPr>
              <w:ind w:right="14"/>
              <w:jc w:val="right"/>
              <w:rPr>
                <w:rFonts w:ascii="Calibri"/>
                <w:sz w:val="20"/>
              </w:rPr>
            </w:pPr>
            <w:r>
              <w:rPr>
                <w:rFonts w:ascii="Calibri"/>
                <w:spacing w:val="-4"/>
                <w:sz w:val="20"/>
              </w:rPr>
              <w:t>3,32</w:t>
            </w:r>
          </w:p>
        </w:tc>
        <w:tc>
          <w:tcPr>
            <w:tcW w:w="604" w:type="dxa"/>
          </w:tcPr>
          <w:p w14:paraId="33E2249E" w14:textId="77777777" w:rsidR="002A1B9B" w:rsidRDefault="002A1B9B" w:rsidP="00DA1009">
            <w:pPr>
              <w:ind w:left="101"/>
              <w:rPr>
                <w:rFonts w:ascii="Calibri"/>
                <w:sz w:val="20"/>
              </w:rPr>
            </w:pPr>
            <w:r>
              <w:rPr>
                <w:rFonts w:ascii="Calibri"/>
                <w:spacing w:val="-2"/>
                <w:sz w:val="20"/>
              </w:rPr>
              <w:t>75,91</w:t>
            </w:r>
          </w:p>
        </w:tc>
      </w:tr>
      <w:tr w:rsidR="002A1B9B" w14:paraId="63A2AD19" w14:textId="77777777" w:rsidTr="00DA1009">
        <w:trPr>
          <w:trHeight w:val="240"/>
        </w:trPr>
        <w:tc>
          <w:tcPr>
            <w:tcW w:w="721" w:type="dxa"/>
          </w:tcPr>
          <w:p w14:paraId="6E230060" w14:textId="77777777" w:rsidR="002A1B9B" w:rsidRDefault="002A1B9B" w:rsidP="00DA1009">
            <w:pPr>
              <w:ind w:left="39"/>
              <w:rPr>
                <w:rFonts w:ascii="Calibri"/>
                <w:sz w:val="20"/>
              </w:rPr>
            </w:pPr>
            <w:r>
              <w:rPr>
                <w:rFonts w:ascii="Calibri"/>
                <w:spacing w:val="-5"/>
                <w:sz w:val="20"/>
              </w:rPr>
              <w:t>91</w:t>
            </w:r>
          </w:p>
        </w:tc>
        <w:tc>
          <w:tcPr>
            <w:tcW w:w="560" w:type="dxa"/>
          </w:tcPr>
          <w:p w14:paraId="4FD25E0E" w14:textId="77777777" w:rsidR="002A1B9B" w:rsidRDefault="002A1B9B" w:rsidP="00DA1009">
            <w:pPr>
              <w:ind w:right="15"/>
              <w:jc w:val="right"/>
              <w:rPr>
                <w:rFonts w:ascii="Calibri"/>
                <w:sz w:val="20"/>
              </w:rPr>
            </w:pPr>
            <w:r>
              <w:rPr>
                <w:rFonts w:ascii="Calibri"/>
                <w:spacing w:val="-4"/>
                <w:sz w:val="20"/>
              </w:rPr>
              <w:t>2,34</w:t>
            </w:r>
          </w:p>
        </w:tc>
        <w:tc>
          <w:tcPr>
            <w:tcW w:w="560" w:type="dxa"/>
          </w:tcPr>
          <w:p w14:paraId="546F309A" w14:textId="77777777" w:rsidR="002A1B9B" w:rsidRDefault="002A1B9B" w:rsidP="00DA1009">
            <w:pPr>
              <w:ind w:right="15"/>
              <w:jc w:val="right"/>
              <w:rPr>
                <w:rFonts w:ascii="Calibri"/>
                <w:sz w:val="20"/>
              </w:rPr>
            </w:pPr>
            <w:r>
              <w:rPr>
                <w:rFonts w:ascii="Calibri"/>
                <w:spacing w:val="-4"/>
                <w:sz w:val="20"/>
              </w:rPr>
              <w:t>2,03</w:t>
            </w:r>
          </w:p>
        </w:tc>
        <w:tc>
          <w:tcPr>
            <w:tcW w:w="560" w:type="dxa"/>
          </w:tcPr>
          <w:p w14:paraId="48A864E7" w14:textId="77777777" w:rsidR="002A1B9B" w:rsidRDefault="002A1B9B" w:rsidP="00DA1009">
            <w:pPr>
              <w:ind w:left="157" w:right="1"/>
              <w:rPr>
                <w:rFonts w:ascii="Calibri"/>
                <w:sz w:val="20"/>
              </w:rPr>
            </w:pPr>
            <w:r>
              <w:rPr>
                <w:rFonts w:ascii="Calibri"/>
                <w:spacing w:val="-4"/>
                <w:sz w:val="20"/>
              </w:rPr>
              <w:t>3,37</w:t>
            </w:r>
          </w:p>
        </w:tc>
        <w:tc>
          <w:tcPr>
            <w:tcW w:w="560" w:type="dxa"/>
          </w:tcPr>
          <w:p w14:paraId="7F33CD67" w14:textId="77777777" w:rsidR="002A1B9B" w:rsidRDefault="002A1B9B" w:rsidP="00DA1009">
            <w:pPr>
              <w:ind w:left="157"/>
              <w:rPr>
                <w:rFonts w:ascii="Calibri"/>
                <w:sz w:val="20"/>
              </w:rPr>
            </w:pPr>
            <w:r>
              <w:rPr>
                <w:rFonts w:ascii="Calibri"/>
                <w:spacing w:val="-4"/>
                <w:sz w:val="20"/>
              </w:rPr>
              <w:t>3,56</w:t>
            </w:r>
          </w:p>
        </w:tc>
        <w:tc>
          <w:tcPr>
            <w:tcW w:w="560" w:type="dxa"/>
          </w:tcPr>
          <w:p w14:paraId="015BE04F" w14:textId="77777777" w:rsidR="002A1B9B" w:rsidRDefault="002A1B9B" w:rsidP="00DA1009">
            <w:pPr>
              <w:ind w:right="14"/>
              <w:jc w:val="right"/>
              <w:rPr>
                <w:rFonts w:ascii="Calibri"/>
                <w:sz w:val="20"/>
              </w:rPr>
            </w:pPr>
            <w:r>
              <w:rPr>
                <w:rFonts w:ascii="Calibri"/>
                <w:spacing w:val="-10"/>
                <w:sz w:val="20"/>
              </w:rPr>
              <w:t>1</w:t>
            </w:r>
          </w:p>
        </w:tc>
        <w:tc>
          <w:tcPr>
            <w:tcW w:w="560" w:type="dxa"/>
          </w:tcPr>
          <w:p w14:paraId="3CB8DBCA" w14:textId="77777777" w:rsidR="002A1B9B" w:rsidRDefault="002A1B9B" w:rsidP="00DA1009">
            <w:pPr>
              <w:ind w:left="157"/>
              <w:rPr>
                <w:rFonts w:ascii="Calibri"/>
                <w:sz w:val="20"/>
              </w:rPr>
            </w:pPr>
            <w:r>
              <w:rPr>
                <w:rFonts w:ascii="Calibri"/>
                <w:spacing w:val="-4"/>
                <w:sz w:val="20"/>
              </w:rPr>
              <w:t>2,33</w:t>
            </w:r>
          </w:p>
        </w:tc>
        <w:tc>
          <w:tcPr>
            <w:tcW w:w="561" w:type="dxa"/>
          </w:tcPr>
          <w:p w14:paraId="1AD4AADB" w14:textId="77777777" w:rsidR="002A1B9B" w:rsidRDefault="002A1B9B" w:rsidP="00DA1009">
            <w:pPr>
              <w:ind w:left="256"/>
              <w:rPr>
                <w:rFonts w:ascii="Calibri"/>
                <w:sz w:val="20"/>
              </w:rPr>
            </w:pPr>
            <w:r>
              <w:rPr>
                <w:rFonts w:ascii="Calibri"/>
                <w:spacing w:val="-5"/>
                <w:sz w:val="20"/>
              </w:rPr>
              <w:t>3,5</w:t>
            </w:r>
          </w:p>
        </w:tc>
        <w:tc>
          <w:tcPr>
            <w:tcW w:w="560" w:type="dxa"/>
          </w:tcPr>
          <w:p w14:paraId="6BAB43A9" w14:textId="77777777" w:rsidR="002A1B9B" w:rsidRDefault="002A1B9B" w:rsidP="00DA1009">
            <w:pPr>
              <w:ind w:right="15"/>
              <w:jc w:val="right"/>
              <w:rPr>
                <w:rFonts w:ascii="Calibri"/>
                <w:sz w:val="20"/>
              </w:rPr>
            </w:pPr>
            <w:r>
              <w:rPr>
                <w:rFonts w:ascii="Calibri"/>
                <w:spacing w:val="-4"/>
                <w:sz w:val="20"/>
              </w:rPr>
              <w:t>3,06</w:t>
            </w:r>
          </w:p>
        </w:tc>
        <w:tc>
          <w:tcPr>
            <w:tcW w:w="560" w:type="dxa"/>
          </w:tcPr>
          <w:p w14:paraId="244F9BC3" w14:textId="77777777" w:rsidR="002A1B9B" w:rsidRDefault="002A1B9B" w:rsidP="00DA1009">
            <w:pPr>
              <w:ind w:left="157" w:right="1"/>
              <w:rPr>
                <w:rFonts w:ascii="Calibri"/>
                <w:sz w:val="20"/>
              </w:rPr>
            </w:pPr>
            <w:r>
              <w:rPr>
                <w:rFonts w:ascii="Calibri"/>
                <w:spacing w:val="-4"/>
                <w:sz w:val="20"/>
              </w:rPr>
              <w:t>3,51</w:t>
            </w:r>
          </w:p>
        </w:tc>
        <w:tc>
          <w:tcPr>
            <w:tcW w:w="560" w:type="dxa"/>
          </w:tcPr>
          <w:p w14:paraId="1D175AF0" w14:textId="77777777" w:rsidR="002A1B9B" w:rsidRDefault="002A1B9B" w:rsidP="00DA1009">
            <w:pPr>
              <w:ind w:right="15"/>
              <w:jc w:val="right"/>
              <w:rPr>
                <w:rFonts w:ascii="Calibri"/>
                <w:sz w:val="20"/>
              </w:rPr>
            </w:pPr>
            <w:r>
              <w:rPr>
                <w:rFonts w:ascii="Calibri"/>
                <w:spacing w:val="-4"/>
                <w:sz w:val="20"/>
              </w:rPr>
              <w:t>2,02</w:t>
            </w:r>
          </w:p>
        </w:tc>
        <w:tc>
          <w:tcPr>
            <w:tcW w:w="560" w:type="dxa"/>
          </w:tcPr>
          <w:p w14:paraId="24086D86" w14:textId="77777777" w:rsidR="002A1B9B" w:rsidRDefault="002A1B9B" w:rsidP="00DA1009">
            <w:pPr>
              <w:ind w:right="14"/>
              <w:jc w:val="right"/>
              <w:rPr>
                <w:rFonts w:ascii="Calibri"/>
                <w:sz w:val="20"/>
              </w:rPr>
            </w:pPr>
            <w:r>
              <w:rPr>
                <w:rFonts w:ascii="Calibri"/>
                <w:spacing w:val="-4"/>
                <w:sz w:val="20"/>
              </w:rPr>
              <w:t>2,47</w:t>
            </w:r>
          </w:p>
        </w:tc>
        <w:tc>
          <w:tcPr>
            <w:tcW w:w="560" w:type="dxa"/>
          </w:tcPr>
          <w:p w14:paraId="725E7A54" w14:textId="77777777" w:rsidR="002A1B9B" w:rsidRDefault="002A1B9B" w:rsidP="00DA1009">
            <w:pPr>
              <w:ind w:right="14"/>
              <w:jc w:val="right"/>
              <w:rPr>
                <w:rFonts w:ascii="Calibri"/>
                <w:sz w:val="20"/>
              </w:rPr>
            </w:pPr>
            <w:r>
              <w:rPr>
                <w:rFonts w:ascii="Calibri"/>
                <w:spacing w:val="-4"/>
                <w:sz w:val="20"/>
              </w:rPr>
              <w:t>3,93</w:t>
            </w:r>
          </w:p>
        </w:tc>
        <w:tc>
          <w:tcPr>
            <w:tcW w:w="560" w:type="dxa"/>
          </w:tcPr>
          <w:p w14:paraId="2D87E1C0" w14:textId="77777777" w:rsidR="002A1B9B" w:rsidRDefault="002A1B9B" w:rsidP="00DA1009">
            <w:pPr>
              <w:ind w:left="157"/>
              <w:rPr>
                <w:rFonts w:ascii="Calibri"/>
                <w:sz w:val="20"/>
              </w:rPr>
            </w:pPr>
            <w:r>
              <w:rPr>
                <w:rFonts w:ascii="Calibri"/>
                <w:spacing w:val="-4"/>
                <w:sz w:val="20"/>
              </w:rPr>
              <w:t>2,31</w:t>
            </w:r>
          </w:p>
        </w:tc>
        <w:tc>
          <w:tcPr>
            <w:tcW w:w="561" w:type="dxa"/>
          </w:tcPr>
          <w:p w14:paraId="50EC58B1" w14:textId="77777777" w:rsidR="002A1B9B" w:rsidRDefault="002A1B9B" w:rsidP="00DA1009">
            <w:pPr>
              <w:ind w:right="15"/>
              <w:jc w:val="right"/>
              <w:rPr>
                <w:rFonts w:ascii="Calibri"/>
                <w:sz w:val="20"/>
              </w:rPr>
            </w:pPr>
            <w:r>
              <w:rPr>
                <w:rFonts w:ascii="Calibri"/>
                <w:spacing w:val="-4"/>
                <w:sz w:val="20"/>
              </w:rPr>
              <w:t>3,02</w:t>
            </w:r>
          </w:p>
        </w:tc>
        <w:tc>
          <w:tcPr>
            <w:tcW w:w="560" w:type="dxa"/>
          </w:tcPr>
          <w:p w14:paraId="16136541" w14:textId="77777777" w:rsidR="002A1B9B" w:rsidRDefault="002A1B9B" w:rsidP="00DA1009">
            <w:pPr>
              <w:ind w:right="15"/>
              <w:jc w:val="right"/>
              <w:rPr>
                <w:rFonts w:ascii="Calibri"/>
                <w:sz w:val="20"/>
              </w:rPr>
            </w:pPr>
            <w:r>
              <w:rPr>
                <w:rFonts w:ascii="Calibri"/>
                <w:spacing w:val="-4"/>
                <w:sz w:val="20"/>
              </w:rPr>
              <w:t>4,04</w:t>
            </w:r>
          </w:p>
        </w:tc>
        <w:tc>
          <w:tcPr>
            <w:tcW w:w="560" w:type="dxa"/>
          </w:tcPr>
          <w:p w14:paraId="0120381F" w14:textId="77777777" w:rsidR="002A1B9B" w:rsidRDefault="002A1B9B" w:rsidP="00DA1009">
            <w:pPr>
              <w:ind w:left="257" w:right="1"/>
              <w:rPr>
                <w:rFonts w:ascii="Calibri"/>
                <w:sz w:val="20"/>
              </w:rPr>
            </w:pPr>
            <w:r>
              <w:rPr>
                <w:rFonts w:ascii="Calibri"/>
                <w:spacing w:val="-5"/>
                <w:sz w:val="20"/>
              </w:rPr>
              <w:t>3,1</w:t>
            </w:r>
          </w:p>
        </w:tc>
        <w:tc>
          <w:tcPr>
            <w:tcW w:w="560" w:type="dxa"/>
          </w:tcPr>
          <w:p w14:paraId="4C15B801" w14:textId="77777777" w:rsidR="002A1B9B" w:rsidRDefault="002A1B9B" w:rsidP="00DA1009">
            <w:pPr>
              <w:ind w:right="15"/>
              <w:jc w:val="right"/>
              <w:rPr>
                <w:rFonts w:ascii="Calibri"/>
                <w:sz w:val="20"/>
              </w:rPr>
            </w:pPr>
            <w:r>
              <w:rPr>
                <w:rFonts w:ascii="Calibri"/>
                <w:spacing w:val="-4"/>
                <w:sz w:val="20"/>
              </w:rPr>
              <w:t>2,11</w:t>
            </w:r>
          </w:p>
        </w:tc>
        <w:tc>
          <w:tcPr>
            <w:tcW w:w="560" w:type="dxa"/>
          </w:tcPr>
          <w:p w14:paraId="7840E7C9" w14:textId="77777777" w:rsidR="002A1B9B" w:rsidRDefault="002A1B9B" w:rsidP="00DA1009">
            <w:pPr>
              <w:ind w:left="257"/>
              <w:rPr>
                <w:rFonts w:ascii="Calibri"/>
                <w:sz w:val="20"/>
              </w:rPr>
            </w:pPr>
            <w:r>
              <w:rPr>
                <w:rFonts w:ascii="Calibri"/>
                <w:spacing w:val="-5"/>
                <w:sz w:val="20"/>
              </w:rPr>
              <w:t>3,5</w:t>
            </w:r>
          </w:p>
        </w:tc>
        <w:tc>
          <w:tcPr>
            <w:tcW w:w="560" w:type="dxa"/>
          </w:tcPr>
          <w:p w14:paraId="6D090520" w14:textId="77777777" w:rsidR="002A1B9B" w:rsidRDefault="002A1B9B" w:rsidP="00DA1009">
            <w:pPr>
              <w:ind w:right="14"/>
              <w:jc w:val="right"/>
              <w:rPr>
                <w:rFonts w:ascii="Calibri"/>
                <w:sz w:val="20"/>
              </w:rPr>
            </w:pPr>
            <w:r>
              <w:rPr>
                <w:rFonts w:ascii="Calibri"/>
                <w:spacing w:val="-4"/>
                <w:sz w:val="20"/>
              </w:rPr>
              <w:t>3,06</w:t>
            </w:r>
          </w:p>
        </w:tc>
        <w:tc>
          <w:tcPr>
            <w:tcW w:w="560" w:type="dxa"/>
          </w:tcPr>
          <w:p w14:paraId="0E168740" w14:textId="77777777" w:rsidR="002A1B9B" w:rsidRDefault="002A1B9B" w:rsidP="00DA1009">
            <w:pPr>
              <w:ind w:left="157"/>
              <w:rPr>
                <w:rFonts w:ascii="Calibri"/>
                <w:sz w:val="20"/>
              </w:rPr>
            </w:pPr>
            <w:r>
              <w:rPr>
                <w:rFonts w:ascii="Calibri"/>
                <w:spacing w:val="-4"/>
                <w:sz w:val="20"/>
              </w:rPr>
              <w:t>3,51</w:t>
            </w:r>
          </w:p>
        </w:tc>
        <w:tc>
          <w:tcPr>
            <w:tcW w:w="561" w:type="dxa"/>
          </w:tcPr>
          <w:p w14:paraId="114F6803" w14:textId="77777777" w:rsidR="002A1B9B" w:rsidRDefault="002A1B9B" w:rsidP="00DA1009">
            <w:pPr>
              <w:ind w:right="15"/>
              <w:jc w:val="right"/>
              <w:rPr>
                <w:rFonts w:ascii="Calibri"/>
                <w:sz w:val="20"/>
              </w:rPr>
            </w:pPr>
            <w:r>
              <w:rPr>
                <w:rFonts w:ascii="Calibri"/>
                <w:spacing w:val="-4"/>
                <w:sz w:val="20"/>
              </w:rPr>
              <w:t>2,02</w:t>
            </w:r>
          </w:p>
        </w:tc>
        <w:tc>
          <w:tcPr>
            <w:tcW w:w="560" w:type="dxa"/>
          </w:tcPr>
          <w:p w14:paraId="2E55F2B0" w14:textId="77777777" w:rsidR="002A1B9B" w:rsidRDefault="002A1B9B" w:rsidP="00DA1009">
            <w:pPr>
              <w:ind w:right="15"/>
              <w:jc w:val="right"/>
              <w:rPr>
                <w:rFonts w:ascii="Calibri"/>
                <w:sz w:val="20"/>
              </w:rPr>
            </w:pPr>
            <w:r>
              <w:rPr>
                <w:rFonts w:ascii="Calibri"/>
                <w:spacing w:val="-4"/>
                <w:sz w:val="20"/>
              </w:rPr>
              <w:t>2,47</w:t>
            </w:r>
          </w:p>
        </w:tc>
        <w:tc>
          <w:tcPr>
            <w:tcW w:w="560" w:type="dxa"/>
          </w:tcPr>
          <w:p w14:paraId="324C1B3C" w14:textId="77777777" w:rsidR="002A1B9B" w:rsidRDefault="002A1B9B" w:rsidP="00DA1009">
            <w:pPr>
              <w:ind w:right="15"/>
              <w:jc w:val="right"/>
              <w:rPr>
                <w:rFonts w:ascii="Calibri"/>
                <w:sz w:val="20"/>
              </w:rPr>
            </w:pPr>
            <w:r>
              <w:rPr>
                <w:rFonts w:ascii="Calibri"/>
                <w:spacing w:val="-10"/>
                <w:sz w:val="20"/>
              </w:rPr>
              <w:t>2</w:t>
            </w:r>
          </w:p>
        </w:tc>
        <w:tc>
          <w:tcPr>
            <w:tcW w:w="560" w:type="dxa"/>
          </w:tcPr>
          <w:p w14:paraId="2CBDA9B6" w14:textId="77777777" w:rsidR="002A1B9B" w:rsidRDefault="002A1B9B" w:rsidP="00DA1009">
            <w:pPr>
              <w:ind w:left="157" w:right="1"/>
              <w:rPr>
                <w:rFonts w:ascii="Calibri"/>
                <w:sz w:val="20"/>
              </w:rPr>
            </w:pPr>
            <w:r>
              <w:rPr>
                <w:rFonts w:ascii="Calibri"/>
                <w:spacing w:val="-4"/>
                <w:sz w:val="20"/>
              </w:rPr>
              <w:t>2,93</w:t>
            </w:r>
          </w:p>
        </w:tc>
        <w:tc>
          <w:tcPr>
            <w:tcW w:w="560" w:type="dxa"/>
          </w:tcPr>
          <w:p w14:paraId="03246797" w14:textId="77777777" w:rsidR="002A1B9B" w:rsidRDefault="002A1B9B" w:rsidP="00DA1009">
            <w:pPr>
              <w:ind w:right="14"/>
              <w:jc w:val="right"/>
              <w:rPr>
                <w:rFonts w:ascii="Calibri"/>
                <w:sz w:val="20"/>
              </w:rPr>
            </w:pPr>
            <w:r>
              <w:rPr>
                <w:rFonts w:ascii="Calibri"/>
                <w:spacing w:val="-4"/>
                <w:sz w:val="20"/>
              </w:rPr>
              <w:t>3,32</w:t>
            </w:r>
          </w:p>
        </w:tc>
        <w:tc>
          <w:tcPr>
            <w:tcW w:w="604" w:type="dxa"/>
          </w:tcPr>
          <w:p w14:paraId="26A6AF60" w14:textId="77777777" w:rsidR="002A1B9B" w:rsidRDefault="002A1B9B" w:rsidP="00DA1009">
            <w:pPr>
              <w:ind w:left="101"/>
              <w:rPr>
                <w:rFonts w:ascii="Calibri"/>
                <w:sz w:val="20"/>
              </w:rPr>
            </w:pPr>
            <w:r>
              <w:rPr>
                <w:rFonts w:ascii="Calibri"/>
                <w:spacing w:val="-2"/>
                <w:sz w:val="20"/>
              </w:rPr>
              <w:t>70,48</w:t>
            </w:r>
          </w:p>
        </w:tc>
      </w:tr>
      <w:tr w:rsidR="002A1B9B" w14:paraId="0E4CFFE1" w14:textId="77777777" w:rsidTr="00DA1009">
        <w:trPr>
          <w:trHeight w:val="240"/>
        </w:trPr>
        <w:tc>
          <w:tcPr>
            <w:tcW w:w="721" w:type="dxa"/>
          </w:tcPr>
          <w:p w14:paraId="72D783E7" w14:textId="77777777" w:rsidR="002A1B9B" w:rsidRDefault="002A1B9B" w:rsidP="00DA1009">
            <w:pPr>
              <w:ind w:left="39"/>
              <w:rPr>
                <w:rFonts w:ascii="Calibri"/>
                <w:sz w:val="20"/>
              </w:rPr>
            </w:pPr>
            <w:r>
              <w:rPr>
                <w:rFonts w:ascii="Calibri"/>
                <w:spacing w:val="-5"/>
                <w:sz w:val="20"/>
              </w:rPr>
              <w:t>92</w:t>
            </w:r>
          </w:p>
        </w:tc>
        <w:tc>
          <w:tcPr>
            <w:tcW w:w="560" w:type="dxa"/>
          </w:tcPr>
          <w:p w14:paraId="50EC1D5E" w14:textId="77777777" w:rsidR="002A1B9B" w:rsidRDefault="002A1B9B" w:rsidP="00DA1009">
            <w:pPr>
              <w:ind w:right="15"/>
              <w:jc w:val="right"/>
              <w:rPr>
                <w:rFonts w:ascii="Calibri"/>
                <w:sz w:val="20"/>
              </w:rPr>
            </w:pPr>
            <w:r>
              <w:rPr>
                <w:rFonts w:ascii="Calibri"/>
                <w:spacing w:val="-4"/>
                <w:sz w:val="20"/>
              </w:rPr>
              <w:t>3,49</w:t>
            </w:r>
          </w:p>
        </w:tc>
        <w:tc>
          <w:tcPr>
            <w:tcW w:w="560" w:type="dxa"/>
          </w:tcPr>
          <w:p w14:paraId="0D2F8115" w14:textId="77777777" w:rsidR="002A1B9B" w:rsidRDefault="002A1B9B" w:rsidP="00DA1009">
            <w:pPr>
              <w:ind w:right="15"/>
              <w:jc w:val="right"/>
              <w:rPr>
                <w:rFonts w:ascii="Calibri"/>
                <w:sz w:val="20"/>
              </w:rPr>
            </w:pPr>
            <w:r>
              <w:rPr>
                <w:rFonts w:ascii="Calibri"/>
                <w:spacing w:val="-10"/>
                <w:sz w:val="20"/>
              </w:rPr>
              <w:t>1</w:t>
            </w:r>
          </w:p>
        </w:tc>
        <w:tc>
          <w:tcPr>
            <w:tcW w:w="560" w:type="dxa"/>
          </w:tcPr>
          <w:p w14:paraId="7277C59D" w14:textId="77777777" w:rsidR="002A1B9B" w:rsidRDefault="002A1B9B" w:rsidP="00DA1009">
            <w:pPr>
              <w:ind w:left="157" w:right="1"/>
              <w:rPr>
                <w:rFonts w:ascii="Calibri"/>
                <w:sz w:val="20"/>
              </w:rPr>
            </w:pPr>
            <w:r>
              <w:rPr>
                <w:rFonts w:ascii="Calibri"/>
                <w:spacing w:val="-4"/>
                <w:sz w:val="20"/>
              </w:rPr>
              <w:t>3,37</w:t>
            </w:r>
          </w:p>
        </w:tc>
        <w:tc>
          <w:tcPr>
            <w:tcW w:w="560" w:type="dxa"/>
          </w:tcPr>
          <w:p w14:paraId="77E500B5" w14:textId="77777777" w:rsidR="002A1B9B" w:rsidRDefault="002A1B9B" w:rsidP="00DA1009">
            <w:pPr>
              <w:ind w:left="157"/>
              <w:rPr>
                <w:rFonts w:ascii="Calibri"/>
                <w:sz w:val="20"/>
              </w:rPr>
            </w:pPr>
            <w:r>
              <w:rPr>
                <w:rFonts w:ascii="Calibri"/>
                <w:spacing w:val="-4"/>
                <w:sz w:val="20"/>
              </w:rPr>
              <w:t>4,44</w:t>
            </w:r>
          </w:p>
        </w:tc>
        <w:tc>
          <w:tcPr>
            <w:tcW w:w="560" w:type="dxa"/>
          </w:tcPr>
          <w:p w14:paraId="27591684" w14:textId="77777777" w:rsidR="002A1B9B" w:rsidRDefault="002A1B9B" w:rsidP="00DA1009">
            <w:pPr>
              <w:ind w:right="14"/>
              <w:jc w:val="right"/>
              <w:rPr>
                <w:rFonts w:ascii="Calibri"/>
                <w:sz w:val="20"/>
              </w:rPr>
            </w:pPr>
            <w:r>
              <w:rPr>
                <w:rFonts w:ascii="Calibri"/>
                <w:spacing w:val="-10"/>
                <w:sz w:val="20"/>
              </w:rPr>
              <w:t>1</w:t>
            </w:r>
          </w:p>
        </w:tc>
        <w:tc>
          <w:tcPr>
            <w:tcW w:w="560" w:type="dxa"/>
          </w:tcPr>
          <w:p w14:paraId="1FC19C0C" w14:textId="77777777" w:rsidR="002A1B9B" w:rsidRDefault="002A1B9B" w:rsidP="00DA1009">
            <w:pPr>
              <w:ind w:left="157"/>
              <w:rPr>
                <w:rFonts w:ascii="Calibri"/>
                <w:sz w:val="20"/>
              </w:rPr>
            </w:pPr>
            <w:r>
              <w:rPr>
                <w:rFonts w:ascii="Calibri"/>
                <w:spacing w:val="-4"/>
                <w:sz w:val="20"/>
              </w:rPr>
              <w:t>3,19</w:t>
            </w:r>
          </w:p>
        </w:tc>
        <w:tc>
          <w:tcPr>
            <w:tcW w:w="561" w:type="dxa"/>
          </w:tcPr>
          <w:p w14:paraId="618C46E2" w14:textId="77777777" w:rsidR="002A1B9B" w:rsidRDefault="002A1B9B" w:rsidP="00DA1009">
            <w:pPr>
              <w:ind w:left="156"/>
              <w:rPr>
                <w:rFonts w:ascii="Calibri"/>
                <w:sz w:val="20"/>
              </w:rPr>
            </w:pPr>
            <w:r>
              <w:rPr>
                <w:rFonts w:ascii="Calibri"/>
                <w:spacing w:val="-4"/>
                <w:sz w:val="20"/>
              </w:rPr>
              <w:t>4,72</w:t>
            </w:r>
          </w:p>
        </w:tc>
        <w:tc>
          <w:tcPr>
            <w:tcW w:w="560" w:type="dxa"/>
          </w:tcPr>
          <w:p w14:paraId="5D8833BA" w14:textId="77777777" w:rsidR="002A1B9B" w:rsidRDefault="002A1B9B" w:rsidP="00DA1009">
            <w:pPr>
              <w:ind w:right="15"/>
              <w:jc w:val="right"/>
              <w:rPr>
                <w:rFonts w:ascii="Calibri"/>
                <w:sz w:val="20"/>
              </w:rPr>
            </w:pPr>
            <w:r>
              <w:rPr>
                <w:rFonts w:ascii="Calibri"/>
                <w:spacing w:val="-4"/>
                <w:sz w:val="20"/>
              </w:rPr>
              <w:t>3,06</w:t>
            </w:r>
          </w:p>
        </w:tc>
        <w:tc>
          <w:tcPr>
            <w:tcW w:w="560" w:type="dxa"/>
          </w:tcPr>
          <w:p w14:paraId="4D35486D" w14:textId="77777777" w:rsidR="002A1B9B" w:rsidRDefault="002A1B9B" w:rsidP="00DA1009">
            <w:pPr>
              <w:ind w:left="157" w:right="1"/>
              <w:rPr>
                <w:rFonts w:ascii="Calibri"/>
                <w:sz w:val="20"/>
              </w:rPr>
            </w:pPr>
            <w:r>
              <w:rPr>
                <w:rFonts w:ascii="Calibri"/>
                <w:spacing w:val="-4"/>
                <w:sz w:val="20"/>
              </w:rPr>
              <w:t>4,72</w:t>
            </w:r>
          </w:p>
        </w:tc>
        <w:tc>
          <w:tcPr>
            <w:tcW w:w="560" w:type="dxa"/>
          </w:tcPr>
          <w:p w14:paraId="10285FFB" w14:textId="77777777" w:rsidR="002A1B9B" w:rsidRDefault="002A1B9B" w:rsidP="00DA1009">
            <w:pPr>
              <w:ind w:right="15"/>
              <w:jc w:val="right"/>
              <w:rPr>
                <w:rFonts w:ascii="Calibri"/>
                <w:sz w:val="20"/>
              </w:rPr>
            </w:pPr>
            <w:r>
              <w:rPr>
                <w:rFonts w:ascii="Calibri"/>
                <w:spacing w:val="-4"/>
                <w:sz w:val="20"/>
              </w:rPr>
              <w:t>2,02</w:t>
            </w:r>
          </w:p>
        </w:tc>
        <w:tc>
          <w:tcPr>
            <w:tcW w:w="560" w:type="dxa"/>
          </w:tcPr>
          <w:p w14:paraId="77F6E69D" w14:textId="77777777" w:rsidR="002A1B9B" w:rsidRDefault="002A1B9B" w:rsidP="00DA1009">
            <w:pPr>
              <w:ind w:right="14"/>
              <w:jc w:val="right"/>
              <w:rPr>
                <w:rFonts w:ascii="Calibri"/>
                <w:sz w:val="20"/>
              </w:rPr>
            </w:pPr>
            <w:r>
              <w:rPr>
                <w:rFonts w:ascii="Calibri"/>
                <w:spacing w:val="-4"/>
                <w:sz w:val="20"/>
              </w:rPr>
              <w:t>4,46</w:t>
            </w:r>
          </w:p>
        </w:tc>
        <w:tc>
          <w:tcPr>
            <w:tcW w:w="560" w:type="dxa"/>
          </w:tcPr>
          <w:p w14:paraId="55FA0B59" w14:textId="77777777" w:rsidR="002A1B9B" w:rsidRDefault="002A1B9B" w:rsidP="00DA1009">
            <w:pPr>
              <w:ind w:right="14"/>
              <w:jc w:val="right"/>
              <w:rPr>
                <w:rFonts w:ascii="Calibri"/>
                <w:sz w:val="20"/>
              </w:rPr>
            </w:pPr>
            <w:r>
              <w:rPr>
                <w:rFonts w:ascii="Calibri"/>
                <w:spacing w:val="-4"/>
                <w:sz w:val="20"/>
              </w:rPr>
              <w:t>2,55</w:t>
            </w:r>
          </w:p>
        </w:tc>
        <w:tc>
          <w:tcPr>
            <w:tcW w:w="560" w:type="dxa"/>
          </w:tcPr>
          <w:p w14:paraId="749227FA" w14:textId="77777777" w:rsidR="002A1B9B" w:rsidRDefault="002A1B9B" w:rsidP="00DA1009">
            <w:pPr>
              <w:ind w:left="257"/>
              <w:rPr>
                <w:rFonts w:ascii="Calibri"/>
                <w:sz w:val="20"/>
              </w:rPr>
            </w:pPr>
            <w:r>
              <w:rPr>
                <w:rFonts w:ascii="Calibri"/>
                <w:spacing w:val="-5"/>
                <w:sz w:val="20"/>
              </w:rPr>
              <w:t>4,2</w:t>
            </w:r>
          </w:p>
        </w:tc>
        <w:tc>
          <w:tcPr>
            <w:tcW w:w="561" w:type="dxa"/>
          </w:tcPr>
          <w:p w14:paraId="26148913" w14:textId="77777777" w:rsidR="002A1B9B" w:rsidRDefault="002A1B9B" w:rsidP="00DA1009">
            <w:pPr>
              <w:ind w:right="15"/>
              <w:jc w:val="right"/>
              <w:rPr>
                <w:rFonts w:ascii="Calibri"/>
                <w:sz w:val="20"/>
              </w:rPr>
            </w:pPr>
            <w:r>
              <w:rPr>
                <w:rFonts w:ascii="Calibri"/>
                <w:spacing w:val="-4"/>
                <w:sz w:val="20"/>
              </w:rPr>
              <w:t>4,04</w:t>
            </w:r>
          </w:p>
        </w:tc>
        <w:tc>
          <w:tcPr>
            <w:tcW w:w="560" w:type="dxa"/>
          </w:tcPr>
          <w:p w14:paraId="7CDB5D10" w14:textId="77777777" w:rsidR="002A1B9B" w:rsidRDefault="002A1B9B" w:rsidP="00DA1009">
            <w:pPr>
              <w:ind w:right="15"/>
              <w:jc w:val="right"/>
              <w:rPr>
                <w:rFonts w:ascii="Calibri"/>
                <w:sz w:val="20"/>
              </w:rPr>
            </w:pPr>
            <w:r>
              <w:rPr>
                <w:rFonts w:ascii="Calibri"/>
                <w:spacing w:val="-4"/>
                <w:sz w:val="20"/>
              </w:rPr>
              <w:t>2,23</w:t>
            </w:r>
          </w:p>
        </w:tc>
        <w:tc>
          <w:tcPr>
            <w:tcW w:w="560" w:type="dxa"/>
          </w:tcPr>
          <w:p w14:paraId="068E33BD" w14:textId="77777777" w:rsidR="002A1B9B" w:rsidRDefault="002A1B9B" w:rsidP="00DA1009">
            <w:pPr>
              <w:ind w:left="257" w:right="1"/>
              <w:rPr>
                <w:rFonts w:ascii="Calibri"/>
                <w:sz w:val="20"/>
              </w:rPr>
            </w:pPr>
            <w:r>
              <w:rPr>
                <w:rFonts w:ascii="Calibri"/>
                <w:spacing w:val="-5"/>
                <w:sz w:val="20"/>
              </w:rPr>
              <w:t>3,1</w:t>
            </w:r>
          </w:p>
        </w:tc>
        <w:tc>
          <w:tcPr>
            <w:tcW w:w="560" w:type="dxa"/>
          </w:tcPr>
          <w:p w14:paraId="18639621" w14:textId="77777777" w:rsidR="002A1B9B" w:rsidRDefault="002A1B9B" w:rsidP="00DA1009">
            <w:pPr>
              <w:ind w:right="15"/>
              <w:jc w:val="right"/>
              <w:rPr>
                <w:rFonts w:ascii="Calibri"/>
                <w:sz w:val="20"/>
              </w:rPr>
            </w:pPr>
            <w:r>
              <w:rPr>
                <w:rFonts w:ascii="Calibri"/>
                <w:spacing w:val="-4"/>
                <w:sz w:val="20"/>
              </w:rPr>
              <w:t>2,11</w:t>
            </w:r>
          </w:p>
        </w:tc>
        <w:tc>
          <w:tcPr>
            <w:tcW w:w="560" w:type="dxa"/>
          </w:tcPr>
          <w:p w14:paraId="3F8339DE" w14:textId="77777777" w:rsidR="002A1B9B" w:rsidRDefault="002A1B9B" w:rsidP="00DA1009">
            <w:pPr>
              <w:ind w:left="157"/>
              <w:rPr>
                <w:rFonts w:ascii="Calibri"/>
                <w:sz w:val="20"/>
              </w:rPr>
            </w:pPr>
            <w:r>
              <w:rPr>
                <w:rFonts w:ascii="Calibri"/>
                <w:spacing w:val="-4"/>
                <w:sz w:val="20"/>
              </w:rPr>
              <w:t>4,72</w:t>
            </w:r>
          </w:p>
        </w:tc>
        <w:tc>
          <w:tcPr>
            <w:tcW w:w="560" w:type="dxa"/>
          </w:tcPr>
          <w:p w14:paraId="284FD73C" w14:textId="77777777" w:rsidR="002A1B9B" w:rsidRDefault="002A1B9B" w:rsidP="00DA1009">
            <w:pPr>
              <w:ind w:right="14"/>
              <w:jc w:val="right"/>
              <w:rPr>
                <w:rFonts w:ascii="Calibri"/>
                <w:sz w:val="20"/>
              </w:rPr>
            </w:pPr>
            <w:r>
              <w:rPr>
                <w:rFonts w:ascii="Calibri"/>
                <w:spacing w:val="-4"/>
                <w:sz w:val="20"/>
              </w:rPr>
              <w:t>3,06</w:t>
            </w:r>
          </w:p>
        </w:tc>
        <w:tc>
          <w:tcPr>
            <w:tcW w:w="560" w:type="dxa"/>
          </w:tcPr>
          <w:p w14:paraId="1A00ED9E" w14:textId="77777777" w:rsidR="002A1B9B" w:rsidRDefault="002A1B9B" w:rsidP="00DA1009">
            <w:pPr>
              <w:ind w:left="157"/>
              <w:rPr>
                <w:rFonts w:ascii="Calibri"/>
                <w:sz w:val="20"/>
              </w:rPr>
            </w:pPr>
            <w:r>
              <w:rPr>
                <w:rFonts w:ascii="Calibri"/>
                <w:spacing w:val="-4"/>
                <w:sz w:val="20"/>
              </w:rPr>
              <w:t>4,72</w:t>
            </w:r>
          </w:p>
        </w:tc>
        <w:tc>
          <w:tcPr>
            <w:tcW w:w="561" w:type="dxa"/>
          </w:tcPr>
          <w:p w14:paraId="30A8918E" w14:textId="77777777" w:rsidR="002A1B9B" w:rsidRDefault="002A1B9B" w:rsidP="00DA1009">
            <w:pPr>
              <w:ind w:right="15"/>
              <w:jc w:val="right"/>
              <w:rPr>
                <w:rFonts w:ascii="Calibri"/>
                <w:sz w:val="20"/>
              </w:rPr>
            </w:pPr>
            <w:r>
              <w:rPr>
                <w:rFonts w:ascii="Calibri"/>
                <w:spacing w:val="-4"/>
                <w:sz w:val="20"/>
              </w:rPr>
              <w:t>2,02</w:t>
            </w:r>
          </w:p>
        </w:tc>
        <w:tc>
          <w:tcPr>
            <w:tcW w:w="560" w:type="dxa"/>
          </w:tcPr>
          <w:p w14:paraId="4DE4AF2E" w14:textId="77777777" w:rsidR="002A1B9B" w:rsidRDefault="002A1B9B" w:rsidP="00DA1009">
            <w:pPr>
              <w:ind w:right="15"/>
              <w:jc w:val="right"/>
              <w:rPr>
                <w:rFonts w:ascii="Calibri"/>
                <w:sz w:val="20"/>
              </w:rPr>
            </w:pPr>
            <w:r>
              <w:rPr>
                <w:rFonts w:ascii="Calibri"/>
                <w:spacing w:val="-4"/>
                <w:sz w:val="20"/>
              </w:rPr>
              <w:t>4,46</w:t>
            </w:r>
          </w:p>
        </w:tc>
        <w:tc>
          <w:tcPr>
            <w:tcW w:w="560" w:type="dxa"/>
          </w:tcPr>
          <w:p w14:paraId="59215332" w14:textId="77777777" w:rsidR="002A1B9B" w:rsidRDefault="002A1B9B" w:rsidP="00DA1009">
            <w:pPr>
              <w:ind w:right="15"/>
              <w:jc w:val="right"/>
              <w:rPr>
                <w:rFonts w:ascii="Calibri"/>
                <w:sz w:val="20"/>
              </w:rPr>
            </w:pPr>
            <w:r>
              <w:rPr>
                <w:rFonts w:ascii="Calibri"/>
                <w:spacing w:val="-10"/>
                <w:sz w:val="20"/>
              </w:rPr>
              <w:t>2</w:t>
            </w:r>
          </w:p>
        </w:tc>
        <w:tc>
          <w:tcPr>
            <w:tcW w:w="560" w:type="dxa"/>
          </w:tcPr>
          <w:p w14:paraId="6E819D0C" w14:textId="77777777" w:rsidR="002A1B9B" w:rsidRDefault="002A1B9B" w:rsidP="00DA1009">
            <w:pPr>
              <w:ind w:left="157" w:right="1"/>
              <w:rPr>
                <w:rFonts w:ascii="Calibri"/>
                <w:sz w:val="20"/>
              </w:rPr>
            </w:pPr>
            <w:r>
              <w:rPr>
                <w:rFonts w:ascii="Calibri"/>
                <w:spacing w:val="-4"/>
                <w:sz w:val="20"/>
              </w:rPr>
              <w:t>5,37</w:t>
            </w:r>
          </w:p>
        </w:tc>
        <w:tc>
          <w:tcPr>
            <w:tcW w:w="560" w:type="dxa"/>
          </w:tcPr>
          <w:p w14:paraId="7D72C72C" w14:textId="77777777" w:rsidR="002A1B9B" w:rsidRDefault="002A1B9B" w:rsidP="00DA1009">
            <w:pPr>
              <w:ind w:right="14"/>
              <w:jc w:val="right"/>
              <w:rPr>
                <w:rFonts w:ascii="Calibri"/>
                <w:sz w:val="20"/>
              </w:rPr>
            </w:pPr>
            <w:r>
              <w:rPr>
                <w:rFonts w:ascii="Calibri"/>
                <w:spacing w:val="-4"/>
                <w:sz w:val="20"/>
              </w:rPr>
              <w:t>3,32</w:t>
            </w:r>
          </w:p>
        </w:tc>
        <w:tc>
          <w:tcPr>
            <w:tcW w:w="604" w:type="dxa"/>
          </w:tcPr>
          <w:p w14:paraId="374FDFE4" w14:textId="77777777" w:rsidR="002A1B9B" w:rsidRDefault="002A1B9B" w:rsidP="00DA1009">
            <w:pPr>
              <w:ind w:left="101"/>
              <w:rPr>
                <w:rFonts w:ascii="Calibri"/>
                <w:sz w:val="20"/>
              </w:rPr>
            </w:pPr>
            <w:r>
              <w:rPr>
                <w:rFonts w:ascii="Calibri"/>
                <w:spacing w:val="-2"/>
                <w:sz w:val="20"/>
              </w:rPr>
              <w:t>83,36</w:t>
            </w:r>
          </w:p>
        </w:tc>
      </w:tr>
      <w:tr w:rsidR="002A1B9B" w14:paraId="5EE3B225" w14:textId="77777777" w:rsidTr="00DA1009">
        <w:trPr>
          <w:trHeight w:val="240"/>
        </w:trPr>
        <w:tc>
          <w:tcPr>
            <w:tcW w:w="721" w:type="dxa"/>
          </w:tcPr>
          <w:p w14:paraId="3B010A3E" w14:textId="77777777" w:rsidR="002A1B9B" w:rsidRDefault="002A1B9B" w:rsidP="00DA1009">
            <w:pPr>
              <w:ind w:left="39"/>
              <w:rPr>
                <w:rFonts w:ascii="Calibri"/>
                <w:sz w:val="20"/>
              </w:rPr>
            </w:pPr>
            <w:r>
              <w:rPr>
                <w:rFonts w:ascii="Calibri"/>
                <w:spacing w:val="-5"/>
                <w:sz w:val="20"/>
              </w:rPr>
              <w:t>93</w:t>
            </w:r>
          </w:p>
        </w:tc>
        <w:tc>
          <w:tcPr>
            <w:tcW w:w="560" w:type="dxa"/>
          </w:tcPr>
          <w:p w14:paraId="31F2CC82" w14:textId="77777777" w:rsidR="002A1B9B" w:rsidRDefault="002A1B9B" w:rsidP="00DA1009">
            <w:pPr>
              <w:ind w:right="15"/>
              <w:jc w:val="right"/>
              <w:rPr>
                <w:rFonts w:ascii="Calibri"/>
                <w:sz w:val="20"/>
              </w:rPr>
            </w:pPr>
            <w:r>
              <w:rPr>
                <w:rFonts w:ascii="Calibri"/>
                <w:spacing w:val="-4"/>
                <w:sz w:val="20"/>
              </w:rPr>
              <w:t>2,34</w:t>
            </w:r>
          </w:p>
        </w:tc>
        <w:tc>
          <w:tcPr>
            <w:tcW w:w="560" w:type="dxa"/>
          </w:tcPr>
          <w:p w14:paraId="4A9C64DA" w14:textId="77777777" w:rsidR="002A1B9B" w:rsidRDefault="002A1B9B" w:rsidP="00DA1009">
            <w:pPr>
              <w:ind w:right="15"/>
              <w:jc w:val="right"/>
              <w:rPr>
                <w:rFonts w:ascii="Calibri"/>
                <w:sz w:val="20"/>
              </w:rPr>
            </w:pPr>
            <w:r>
              <w:rPr>
                <w:rFonts w:ascii="Calibri"/>
                <w:spacing w:val="-10"/>
                <w:sz w:val="20"/>
              </w:rPr>
              <w:t>1</w:t>
            </w:r>
          </w:p>
        </w:tc>
        <w:tc>
          <w:tcPr>
            <w:tcW w:w="560" w:type="dxa"/>
          </w:tcPr>
          <w:p w14:paraId="6CD5DFED" w14:textId="77777777" w:rsidR="002A1B9B" w:rsidRDefault="002A1B9B" w:rsidP="00DA1009">
            <w:pPr>
              <w:ind w:left="157" w:right="1"/>
              <w:rPr>
                <w:rFonts w:ascii="Calibri"/>
                <w:sz w:val="20"/>
              </w:rPr>
            </w:pPr>
            <w:r>
              <w:rPr>
                <w:rFonts w:ascii="Calibri"/>
                <w:spacing w:val="-4"/>
                <w:sz w:val="20"/>
              </w:rPr>
              <w:t>3,37</w:t>
            </w:r>
          </w:p>
        </w:tc>
        <w:tc>
          <w:tcPr>
            <w:tcW w:w="560" w:type="dxa"/>
          </w:tcPr>
          <w:p w14:paraId="63FC740B" w14:textId="77777777" w:rsidR="002A1B9B" w:rsidRDefault="002A1B9B" w:rsidP="00DA1009">
            <w:pPr>
              <w:ind w:left="157"/>
              <w:rPr>
                <w:rFonts w:ascii="Calibri"/>
                <w:sz w:val="20"/>
              </w:rPr>
            </w:pPr>
            <w:r>
              <w:rPr>
                <w:rFonts w:ascii="Calibri"/>
                <w:spacing w:val="-4"/>
                <w:sz w:val="20"/>
              </w:rPr>
              <w:t>3,56</w:t>
            </w:r>
          </w:p>
        </w:tc>
        <w:tc>
          <w:tcPr>
            <w:tcW w:w="560" w:type="dxa"/>
          </w:tcPr>
          <w:p w14:paraId="66FCA807" w14:textId="77777777" w:rsidR="002A1B9B" w:rsidRDefault="002A1B9B" w:rsidP="00DA1009">
            <w:pPr>
              <w:ind w:right="14"/>
              <w:jc w:val="right"/>
              <w:rPr>
                <w:rFonts w:ascii="Calibri"/>
                <w:sz w:val="20"/>
              </w:rPr>
            </w:pPr>
            <w:r>
              <w:rPr>
                <w:rFonts w:ascii="Calibri"/>
                <w:spacing w:val="-10"/>
                <w:sz w:val="20"/>
              </w:rPr>
              <w:t>1</w:t>
            </w:r>
          </w:p>
        </w:tc>
        <w:tc>
          <w:tcPr>
            <w:tcW w:w="560" w:type="dxa"/>
          </w:tcPr>
          <w:p w14:paraId="05C7132D" w14:textId="77777777" w:rsidR="002A1B9B" w:rsidRDefault="002A1B9B" w:rsidP="00DA1009">
            <w:pPr>
              <w:ind w:left="157"/>
              <w:rPr>
                <w:rFonts w:ascii="Calibri"/>
                <w:sz w:val="20"/>
              </w:rPr>
            </w:pPr>
            <w:r>
              <w:rPr>
                <w:rFonts w:ascii="Calibri"/>
                <w:spacing w:val="-4"/>
                <w:sz w:val="20"/>
              </w:rPr>
              <w:t>3,19</w:t>
            </w:r>
          </w:p>
        </w:tc>
        <w:tc>
          <w:tcPr>
            <w:tcW w:w="561" w:type="dxa"/>
          </w:tcPr>
          <w:p w14:paraId="413757C6" w14:textId="77777777" w:rsidR="002A1B9B" w:rsidRDefault="002A1B9B" w:rsidP="00DA1009">
            <w:pPr>
              <w:ind w:left="256"/>
              <w:rPr>
                <w:rFonts w:ascii="Calibri"/>
                <w:sz w:val="20"/>
              </w:rPr>
            </w:pPr>
            <w:r>
              <w:rPr>
                <w:rFonts w:ascii="Calibri"/>
                <w:spacing w:val="-5"/>
                <w:sz w:val="20"/>
              </w:rPr>
              <w:t>3,5</w:t>
            </w:r>
          </w:p>
        </w:tc>
        <w:tc>
          <w:tcPr>
            <w:tcW w:w="560" w:type="dxa"/>
          </w:tcPr>
          <w:p w14:paraId="032F2A24" w14:textId="77777777" w:rsidR="002A1B9B" w:rsidRDefault="002A1B9B" w:rsidP="00DA1009">
            <w:pPr>
              <w:ind w:right="15"/>
              <w:jc w:val="right"/>
              <w:rPr>
                <w:rFonts w:ascii="Calibri"/>
                <w:sz w:val="20"/>
              </w:rPr>
            </w:pPr>
            <w:r>
              <w:rPr>
                <w:rFonts w:ascii="Calibri"/>
                <w:spacing w:val="-4"/>
                <w:sz w:val="20"/>
              </w:rPr>
              <w:t>3,06</w:t>
            </w:r>
          </w:p>
        </w:tc>
        <w:tc>
          <w:tcPr>
            <w:tcW w:w="560" w:type="dxa"/>
          </w:tcPr>
          <w:p w14:paraId="43704713" w14:textId="77777777" w:rsidR="002A1B9B" w:rsidRDefault="002A1B9B" w:rsidP="00DA1009">
            <w:pPr>
              <w:ind w:left="157" w:right="1"/>
              <w:rPr>
                <w:rFonts w:ascii="Calibri"/>
                <w:sz w:val="20"/>
              </w:rPr>
            </w:pPr>
            <w:r>
              <w:rPr>
                <w:rFonts w:ascii="Calibri"/>
                <w:spacing w:val="-4"/>
                <w:sz w:val="20"/>
              </w:rPr>
              <w:t>3,51</w:t>
            </w:r>
          </w:p>
        </w:tc>
        <w:tc>
          <w:tcPr>
            <w:tcW w:w="560" w:type="dxa"/>
          </w:tcPr>
          <w:p w14:paraId="45636CE3" w14:textId="77777777" w:rsidR="002A1B9B" w:rsidRDefault="002A1B9B" w:rsidP="00DA1009">
            <w:pPr>
              <w:ind w:right="15"/>
              <w:jc w:val="right"/>
              <w:rPr>
                <w:rFonts w:ascii="Calibri"/>
                <w:sz w:val="20"/>
              </w:rPr>
            </w:pPr>
            <w:r>
              <w:rPr>
                <w:rFonts w:ascii="Calibri"/>
                <w:spacing w:val="-4"/>
                <w:sz w:val="20"/>
              </w:rPr>
              <w:t>2,02</w:t>
            </w:r>
          </w:p>
        </w:tc>
        <w:tc>
          <w:tcPr>
            <w:tcW w:w="560" w:type="dxa"/>
          </w:tcPr>
          <w:p w14:paraId="125507CD" w14:textId="77777777" w:rsidR="002A1B9B" w:rsidRDefault="002A1B9B" w:rsidP="00DA1009">
            <w:pPr>
              <w:ind w:right="14"/>
              <w:jc w:val="right"/>
              <w:rPr>
                <w:rFonts w:ascii="Calibri"/>
                <w:sz w:val="20"/>
              </w:rPr>
            </w:pPr>
            <w:r>
              <w:rPr>
                <w:rFonts w:ascii="Calibri"/>
                <w:spacing w:val="-4"/>
                <w:sz w:val="20"/>
              </w:rPr>
              <w:t>3,35</w:t>
            </w:r>
          </w:p>
        </w:tc>
        <w:tc>
          <w:tcPr>
            <w:tcW w:w="560" w:type="dxa"/>
          </w:tcPr>
          <w:p w14:paraId="6318F3F3" w14:textId="77777777" w:rsidR="002A1B9B" w:rsidRDefault="002A1B9B" w:rsidP="00DA1009">
            <w:pPr>
              <w:ind w:right="14"/>
              <w:jc w:val="right"/>
              <w:rPr>
                <w:rFonts w:ascii="Calibri"/>
                <w:sz w:val="20"/>
              </w:rPr>
            </w:pPr>
            <w:r>
              <w:rPr>
                <w:rFonts w:ascii="Calibri"/>
                <w:spacing w:val="-4"/>
                <w:sz w:val="20"/>
              </w:rPr>
              <w:t>2,55</w:t>
            </w:r>
          </w:p>
        </w:tc>
        <w:tc>
          <w:tcPr>
            <w:tcW w:w="560" w:type="dxa"/>
          </w:tcPr>
          <w:p w14:paraId="4F539F1F" w14:textId="77777777" w:rsidR="002A1B9B" w:rsidRDefault="002A1B9B" w:rsidP="00DA1009">
            <w:pPr>
              <w:ind w:left="157"/>
              <w:rPr>
                <w:rFonts w:ascii="Calibri"/>
                <w:sz w:val="20"/>
              </w:rPr>
            </w:pPr>
            <w:r>
              <w:rPr>
                <w:rFonts w:ascii="Calibri"/>
                <w:spacing w:val="-4"/>
                <w:sz w:val="20"/>
              </w:rPr>
              <w:t>5,33</w:t>
            </w:r>
          </w:p>
        </w:tc>
        <w:tc>
          <w:tcPr>
            <w:tcW w:w="561" w:type="dxa"/>
          </w:tcPr>
          <w:p w14:paraId="560C4D0A" w14:textId="77777777" w:rsidR="002A1B9B" w:rsidRDefault="002A1B9B" w:rsidP="00DA1009">
            <w:pPr>
              <w:ind w:right="15"/>
              <w:jc w:val="right"/>
              <w:rPr>
                <w:rFonts w:ascii="Calibri"/>
                <w:sz w:val="20"/>
              </w:rPr>
            </w:pPr>
            <w:r>
              <w:rPr>
                <w:rFonts w:ascii="Calibri"/>
                <w:spacing w:val="-4"/>
                <w:sz w:val="20"/>
              </w:rPr>
              <w:t>4,04</w:t>
            </w:r>
          </w:p>
        </w:tc>
        <w:tc>
          <w:tcPr>
            <w:tcW w:w="560" w:type="dxa"/>
          </w:tcPr>
          <w:p w14:paraId="30F45E3D" w14:textId="77777777" w:rsidR="002A1B9B" w:rsidRDefault="002A1B9B" w:rsidP="00DA1009">
            <w:pPr>
              <w:ind w:right="15"/>
              <w:jc w:val="right"/>
              <w:rPr>
                <w:rFonts w:ascii="Calibri"/>
                <w:sz w:val="20"/>
              </w:rPr>
            </w:pPr>
            <w:r>
              <w:rPr>
                <w:rFonts w:ascii="Calibri"/>
                <w:spacing w:val="-4"/>
                <w:sz w:val="20"/>
              </w:rPr>
              <w:t>2,23</w:t>
            </w:r>
          </w:p>
        </w:tc>
        <w:tc>
          <w:tcPr>
            <w:tcW w:w="560" w:type="dxa"/>
          </w:tcPr>
          <w:p w14:paraId="29D00954" w14:textId="77777777" w:rsidR="002A1B9B" w:rsidRDefault="002A1B9B" w:rsidP="00DA1009">
            <w:pPr>
              <w:ind w:left="257" w:right="1"/>
              <w:rPr>
                <w:rFonts w:ascii="Calibri"/>
                <w:sz w:val="20"/>
              </w:rPr>
            </w:pPr>
            <w:r>
              <w:rPr>
                <w:rFonts w:ascii="Calibri"/>
                <w:spacing w:val="-5"/>
                <w:sz w:val="20"/>
              </w:rPr>
              <w:t>3,1</w:t>
            </w:r>
          </w:p>
        </w:tc>
        <w:tc>
          <w:tcPr>
            <w:tcW w:w="560" w:type="dxa"/>
          </w:tcPr>
          <w:p w14:paraId="2D0293B7" w14:textId="77777777" w:rsidR="002A1B9B" w:rsidRDefault="002A1B9B" w:rsidP="00DA1009">
            <w:pPr>
              <w:ind w:right="15"/>
              <w:jc w:val="right"/>
              <w:rPr>
                <w:rFonts w:ascii="Calibri"/>
                <w:sz w:val="20"/>
              </w:rPr>
            </w:pPr>
            <w:r>
              <w:rPr>
                <w:rFonts w:ascii="Calibri"/>
                <w:spacing w:val="-4"/>
                <w:sz w:val="20"/>
              </w:rPr>
              <w:t>2,11</w:t>
            </w:r>
          </w:p>
        </w:tc>
        <w:tc>
          <w:tcPr>
            <w:tcW w:w="560" w:type="dxa"/>
          </w:tcPr>
          <w:p w14:paraId="56E98FCC" w14:textId="77777777" w:rsidR="002A1B9B" w:rsidRDefault="002A1B9B" w:rsidP="00DA1009">
            <w:pPr>
              <w:ind w:left="257"/>
              <w:rPr>
                <w:rFonts w:ascii="Calibri"/>
                <w:sz w:val="20"/>
              </w:rPr>
            </w:pPr>
            <w:r>
              <w:rPr>
                <w:rFonts w:ascii="Calibri"/>
                <w:spacing w:val="-5"/>
                <w:sz w:val="20"/>
              </w:rPr>
              <w:t>3,5</w:t>
            </w:r>
          </w:p>
        </w:tc>
        <w:tc>
          <w:tcPr>
            <w:tcW w:w="560" w:type="dxa"/>
          </w:tcPr>
          <w:p w14:paraId="593E676A" w14:textId="77777777" w:rsidR="002A1B9B" w:rsidRDefault="002A1B9B" w:rsidP="00DA1009">
            <w:pPr>
              <w:ind w:right="14"/>
              <w:jc w:val="right"/>
              <w:rPr>
                <w:rFonts w:ascii="Calibri"/>
                <w:sz w:val="20"/>
              </w:rPr>
            </w:pPr>
            <w:r>
              <w:rPr>
                <w:rFonts w:ascii="Calibri"/>
                <w:spacing w:val="-4"/>
                <w:sz w:val="20"/>
              </w:rPr>
              <w:t>3,06</w:t>
            </w:r>
          </w:p>
        </w:tc>
        <w:tc>
          <w:tcPr>
            <w:tcW w:w="560" w:type="dxa"/>
          </w:tcPr>
          <w:p w14:paraId="4A123356" w14:textId="77777777" w:rsidR="002A1B9B" w:rsidRDefault="002A1B9B" w:rsidP="00DA1009">
            <w:pPr>
              <w:ind w:left="157"/>
              <w:rPr>
                <w:rFonts w:ascii="Calibri"/>
                <w:sz w:val="20"/>
              </w:rPr>
            </w:pPr>
            <w:r>
              <w:rPr>
                <w:rFonts w:ascii="Calibri"/>
                <w:spacing w:val="-4"/>
                <w:sz w:val="20"/>
              </w:rPr>
              <w:t>3,51</w:t>
            </w:r>
          </w:p>
        </w:tc>
        <w:tc>
          <w:tcPr>
            <w:tcW w:w="561" w:type="dxa"/>
          </w:tcPr>
          <w:p w14:paraId="37483E50" w14:textId="77777777" w:rsidR="002A1B9B" w:rsidRDefault="002A1B9B" w:rsidP="00DA1009">
            <w:pPr>
              <w:ind w:right="15"/>
              <w:jc w:val="right"/>
              <w:rPr>
                <w:rFonts w:ascii="Calibri"/>
                <w:sz w:val="20"/>
              </w:rPr>
            </w:pPr>
            <w:r>
              <w:rPr>
                <w:rFonts w:ascii="Calibri"/>
                <w:spacing w:val="-4"/>
                <w:sz w:val="20"/>
              </w:rPr>
              <w:t>2,02</w:t>
            </w:r>
          </w:p>
        </w:tc>
        <w:tc>
          <w:tcPr>
            <w:tcW w:w="560" w:type="dxa"/>
          </w:tcPr>
          <w:p w14:paraId="698B5542" w14:textId="77777777" w:rsidR="002A1B9B" w:rsidRDefault="002A1B9B" w:rsidP="00DA1009">
            <w:pPr>
              <w:ind w:right="15"/>
              <w:jc w:val="right"/>
              <w:rPr>
                <w:rFonts w:ascii="Calibri"/>
                <w:sz w:val="20"/>
              </w:rPr>
            </w:pPr>
            <w:r>
              <w:rPr>
                <w:rFonts w:ascii="Calibri"/>
                <w:spacing w:val="-4"/>
                <w:sz w:val="20"/>
              </w:rPr>
              <w:t>3,35</w:t>
            </w:r>
          </w:p>
        </w:tc>
        <w:tc>
          <w:tcPr>
            <w:tcW w:w="560" w:type="dxa"/>
          </w:tcPr>
          <w:p w14:paraId="2152A8C9" w14:textId="77777777" w:rsidR="002A1B9B" w:rsidRDefault="002A1B9B" w:rsidP="00DA1009">
            <w:pPr>
              <w:ind w:right="15"/>
              <w:jc w:val="right"/>
              <w:rPr>
                <w:rFonts w:ascii="Calibri"/>
                <w:sz w:val="20"/>
              </w:rPr>
            </w:pPr>
            <w:r>
              <w:rPr>
                <w:rFonts w:ascii="Calibri"/>
                <w:spacing w:val="-10"/>
                <w:sz w:val="20"/>
              </w:rPr>
              <w:t>2</w:t>
            </w:r>
          </w:p>
        </w:tc>
        <w:tc>
          <w:tcPr>
            <w:tcW w:w="560" w:type="dxa"/>
          </w:tcPr>
          <w:p w14:paraId="7B21D865" w14:textId="77777777" w:rsidR="002A1B9B" w:rsidRDefault="002A1B9B" w:rsidP="00DA1009">
            <w:pPr>
              <w:ind w:left="157" w:right="1"/>
              <w:rPr>
                <w:rFonts w:ascii="Calibri"/>
                <w:sz w:val="20"/>
              </w:rPr>
            </w:pPr>
            <w:r>
              <w:rPr>
                <w:rFonts w:ascii="Calibri"/>
                <w:spacing w:val="-4"/>
                <w:sz w:val="20"/>
              </w:rPr>
              <w:t>2,93</w:t>
            </w:r>
          </w:p>
        </w:tc>
        <w:tc>
          <w:tcPr>
            <w:tcW w:w="560" w:type="dxa"/>
          </w:tcPr>
          <w:p w14:paraId="5C778F6E" w14:textId="77777777" w:rsidR="002A1B9B" w:rsidRDefault="002A1B9B" w:rsidP="00DA1009">
            <w:pPr>
              <w:ind w:right="14"/>
              <w:jc w:val="right"/>
              <w:rPr>
                <w:rFonts w:ascii="Calibri"/>
                <w:sz w:val="20"/>
              </w:rPr>
            </w:pPr>
            <w:r>
              <w:rPr>
                <w:rFonts w:ascii="Calibri"/>
                <w:spacing w:val="-4"/>
                <w:sz w:val="20"/>
              </w:rPr>
              <w:t>3,32</w:t>
            </w:r>
          </w:p>
        </w:tc>
        <w:tc>
          <w:tcPr>
            <w:tcW w:w="604" w:type="dxa"/>
          </w:tcPr>
          <w:p w14:paraId="71C648CC" w14:textId="77777777" w:rsidR="002A1B9B" w:rsidRDefault="002A1B9B" w:rsidP="00DA1009">
            <w:pPr>
              <w:ind w:left="101"/>
              <w:rPr>
                <w:rFonts w:ascii="Calibri"/>
                <w:sz w:val="20"/>
              </w:rPr>
            </w:pPr>
            <w:r>
              <w:rPr>
                <w:rFonts w:ascii="Calibri"/>
                <w:spacing w:val="-2"/>
                <w:sz w:val="20"/>
              </w:rPr>
              <w:t>72,94</w:t>
            </w:r>
          </w:p>
        </w:tc>
      </w:tr>
      <w:tr w:rsidR="002A1B9B" w14:paraId="7D6A629C" w14:textId="77777777" w:rsidTr="00DA1009">
        <w:trPr>
          <w:trHeight w:val="240"/>
        </w:trPr>
        <w:tc>
          <w:tcPr>
            <w:tcW w:w="721" w:type="dxa"/>
          </w:tcPr>
          <w:p w14:paraId="60360EFB" w14:textId="77777777" w:rsidR="002A1B9B" w:rsidRDefault="002A1B9B" w:rsidP="00DA1009">
            <w:pPr>
              <w:ind w:left="39"/>
              <w:rPr>
                <w:rFonts w:ascii="Calibri"/>
                <w:sz w:val="20"/>
              </w:rPr>
            </w:pPr>
            <w:r>
              <w:rPr>
                <w:rFonts w:ascii="Calibri"/>
                <w:spacing w:val="-5"/>
                <w:sz w:val="20"/>
              </w:rPr>
              <w:t>94</w:t>
            </w:r>
          </w:p>
        </w:tc>
        <w:tc>
          <w:tcPr>
            <w:tcW w:w="560" w:type="dxa"/>
          </w:tcPr>
          <w:p w14:paraId="14E98F59" w14:textId="77777777" w:rsidR="002A1B9B" w:rsidRDefault="002A1B9B" w:rsidP="00DA1009">
            <w:pPr>
              <w:ind w:right="15"/>
              <w:jc w:val="right"/>
              <w:rPr>
                <w:rFonts w:ascii="Calibri"/>
                <w:sz w:val="20"/>
              </w:rPr>
            </w:pPr>
            <w:r>
              <w:rPr>
                <w:rFonts w:ascii="Calibri"/>
                <w:spacing w:val="-4"/>
                <w:sz w:val="20"/>
              </w:rPr>
              <w:t>3,49</w:t>
            </w:r>
          </w:p>
        </w:tc>
        <w:tc>
          <w:tcPr>
            <w:tcW w:w="560" w:type="dxa"/>
          </w:tcPr>
          <w:p w14:paraId="5F2D0CD7" w14:textId="77777777" w:rsidR="002A1B9B" w:rsidRDefault="002A1B9B" w:rsidP="00DA1009">
            <w:pPr>
              <w:ind w:right="15"/>
              <w:jc w:val="right"/>
              <w:rPr>
                <w:rFonts w:ascii="Calibri"/>
                <w:sz w:val="20"/>
              </w:rPr>
            </w:pPr>
            <w:r>
              <w:rPr>
                <w:rFonts w:ascii="Calibri"/>
                <w:spacing w:val="-4"/>
                <w:sz w:val="20"/>
              </w:rPr>
              <w:t>3,59</w:t>
            </w:r>
          </w:p>
        </w:tc>
        <w:tc>
          <w:tcPr>
            <w:tcW w:w="560" w:type="dxa"/>
          </w:tcPr>
          <w:p w14:paraId="5E528732" w14:textId="77777777" w:rsidR="002A1B9B" w:rsidRDefault="002A1B9B" w:rsidP="00DA1009">
            <w:pPr>
              <w:ind w:left="157" w:right="1"/>
              <w:rPr>
                <w:rFonts w:ascii="Calibri"/>
                <w:sz w:val="20"/>
              </w:rPr>
            </w:pPr>
            <w:r>
              <w:rPr>
                <w:rFonts w:ascii="Calibri"/>
                <w:spacing w:val="-4"/>
                <w:sz w:val="20"/>
              </w:rPr>
              <w:t>3,37</w:t>
            </w:r>
          </w:p>
        </w:tc>
        <w:tc>
          <w:tcPr>
            <w:tcW w:w="560" w:type="dxa"/>
          </w:tcPr>
          <w:p w14:paraId="1F196301" w14:textId="77777777" w:rsidR="002A1B9B" w:rsidRDefault="002A1B9B" w:rsidP="00DA1009">
            <w:pPr>
              <w:ind w:left="157"/>
              <w:rPr>
                <w:rFonts w:ascii="Calibri"/>
                <w:sz w:val="20"/>
              </w:rPr>
            </w:pPr>
            <w:r>
              <w:rPr>
                <w:rFonts w:ascii="Calibri"/>
                <w:spacing w:val="-4"/>
                <w:sz w:val="20"/>
              </w:rPr>
              <w:t>4,44</w:t>
            </w:r>
          </w:p>
        </w:tc>
        <w:tc>
          <w:tcPr>
            <w:tcW w:w="560" w:type="dxa"/>
          </w:tcPr>
          <w:p w14:paraId="2BF7EF09" w14:textId="77777777" w:rsidR="002A1B9B" w:rsidRDefault="002A1B9B" w:rsidP="00DA1009">
            <w:pPr>
              <w:ind w:right="14"/>
              <w:jc w:val="right"/>
              <w:rPr>
                <w:rFonts w:ascii="Calibri"/>
                <w:sz w:val="20"/>
              </w:rPr>
            </w:pPr>
            <w:r>
              <w:rPr>
                <w:rFonts w:ascii="Calibri"/>
                <w:spacing w:val="-10"/>
                <w:sz w:val="20"/>
              </w:rPr>
              <w:t>1</w:t>
            </w:r>
          </w:p>
        </w:tc>
        <w:tc>
          <w:tcPr>
            <w:tcW w:w="560" w:type="dxa"/>
          </w:tcPr>
          <w:p w14:paraId="619A05A8" w14:textId="77777777" w:rsidR="002A1B9B" w:rsidRDefault="002A1B9B" w:rsidP="00DA1009">
            <w:pPr>
              <w:ind w:left="157"/>
              <w:rPr>
                <w:rFonts w:ascii="Calibri"/>
                <w:sz w:val="20"/>
              </w:rPr>
            </w:pPr>
            <w:r>
              <w:rPr>
                <w:rFonts w:ascii="Calibri"/>
                <w:spacing w:val="-4"/>
                <w:sz w:val="20"/>
              </w:rPr>
              <w:t>3,19</w:t>
            </w:r>
          </w:p>
        </w:tc>
        <w:tc>
          <w:tcPr>
            <w:tcW w:w="561" w:type="dxa"/>
          </w:tcPr>
          <w:p w14:paraId="6CD7F29E" w14:textId="77777777" w:rsidR="002A1B9B" w:rsidRDefault="002A1B9B" w:rsidP="00DA1009">
            <w:pPr>
              <w:ind w:left="256"/>
              <w:rPr>
                <w:rFonts w:ascii="Calibri"/>
                <w:sz w:val="20"/>
              </w:rPr>
            </w:pPr>
            <w:r>
              <w:rPr>
                <w:rFonts w:ascii="Calibri"/>
                <w:spacing w:val="-5"/>
                <w:sz w:val="20"/>
              </w:rPr>
              <w:t>3,5</w:t>
            </w:r>
          </w:p>
        </w:tc>
        <w:tc>
          <w:tcPr>
            <w:tcW w:w="560" w:type="dxa"/>
          </w:tcPr>
          <w:p w14:paraId="33838984" w14:textId="77777777" w:rsidR="002A1B9B" w:rsidRDefault="002A1B9B" w:rsidP="00DA1009">
            <w:pPr>
              <w:ind w:right="15"/>
              <w:jc w:val="right"/>
              <w:rPr>
                <w:rFonts w:ascii="Calibri"/>
                <w:sz w:val="20"/>
              </w:rPr>
            </w:pPr>
            <w:r>
              <w:rPr>
                <w:rFonts w:ascii="Calibri"/>
                <w:spacing w:val="-4"/>
                <w:sz w:val="20"/>
              </w:rPr>
              <w:t>3,06</w:t>
            </w:r>
          </w:p>
        </w:tc>
        <w:tc>
          <w:tcPr>
            <w:tcW w:w="560" w:type="dxa"/>
          </w:tcPr>
          <w:p w14:paraId="583F5901" w14:textId="77777777" w:rsidR="002A1B9B" w:rsidRDefault="002A1B9B" w:rsidP="00DA1009">
            <w:pPr>
              <w:ind w:left="157" w:right="1"/>
              <w:rPr>
                <w:rFonts w:ascii="Calibri"/>
                <w:sz w:val="20"/>
              </w:rPr>
            </w:pPr>
            <w:r>
              <w:rPr>
                <w:rFonts w:ascii="Calibri"/>
                <w:spacing w:val="-4"/>
                <w:sz w:val="20"/>
              </w:rPr>
              <w:t>3,51</w:t>
            </w:r>
          </w:p>
        </w:tc>
        <w:tc>
          <w:tcPr>
            <w:tcW w:w="560" w:type="dxa"/>
          </w:tcPr>
          <w:p w14:paraId="11466338" w14:textId="77777777" w:rsidR="002A1B9B" w:rsidRDefault="002A1B9B" w:rsidP="00DA1009">
            <w:pPr>
              <w:ind w:right="15"/>
              <w:jc w:val="right"/>
              <w:rPr>
                <w:rFonts w:ascii="Calibri"/>
                <w:sz w:val="20"/>
              </w:rPr>
            </w:pPr>
            <w:r>
              <w:rPr>
                <w:rFonts w:ascii="Calibri"/>
                <w:spacing w:val="-4"/>
                <w:sz w:val="20"/>
              </w:rPr>
              <w:t>2,02</w:t>
            </w:r>
          </w:p>
        </w:tc>
        <w:tc>
          <w:tcPr>
            <w:tcW w:w="560" w:type="dxa"/>
          </w:tcPr>
          <w:p w14:paraId="54590561" w14:textId="77777777" w:rsidR="002A1B9B" w:rsidRDefault="002A1B9B" w:rsidP="00DA1009">
            <w:pPr>
              <w:ind w:right="14"/>
              <w:jc w:val="right"/>
              <w:rPr>
                <w:rFonts w:ascii="Calibri"/>
                <w:sz w:val="20"/>
              </w:rPr>
            </w:pPr>
            <w:r>
              <w:rPr>
                <w:rFonts w:ascii="Calibri"/>
                <w:spacing w:val="-4"/>
                <w:sz w:val="20"/>
              </w:rPr>
              <w:t>4,46</w:t>
            </w:r>
          </w:p>
        </w:tc>
        <w:tc>
          <w:tcPr>
            <w:tcW w:w="560" w:type="dxa"/>
          </w:tcPr>
          <w:p w14:paraId="76303041" w14:textId="77777777" w:rsidR="002A1B9B" w:rsidRDefault="002A1B9B" w:rsidP="00DA1009">
            <w:pPr>
              <w:ind w:right="14"/>
              <w:jc w:val="right"/>
              <w:rPr>
                <w:rFonts w:ascii="Calibri"/>
                <w:sz w:val="20"/>
              </w:rPr>
            </w:pPr>
            <w:r>
              <w:rPr>
                <w:rFonts w:ascii="Calibri"/>
                <w:spacing w:val="-4"/>
                <w:sz w:val="20"/>
              </w:rPr>
              <w:t>1,95</w:t>
            </w:r>
          </w:p>
        </w:tc>
        <w:tc>
          <w:tcPr>
            <w:tcW w:w="560" w:type="dxa"/>
          </w:tcPr>
          <w:p w14:paraId="31B81B89" w14:textId="77777777" w:rsidR="002A1B9B" w:rsidRDefault="002A1B9B" w:rsidP="00DA1009">
            <w:pPr>
              <w:ind w:left="157"/>
              <w:rPr>
                <w:rFonts w:ascii="Calibri"/>
                <w:sz w:val="20"/>
              </w:rPr>
            </w:pPr>
            <w:r>
              <w:rPr>
                <w:rFonts w:ascii="Calibri"/>
                <w:spacing w:val="-4"/>
                <w:sz w:val="20"/>
              </w:rPr>
              <w:t>3,27</w:t>
            </w:r>
          </w:p>
        </w:tc>
        <w:tc>
          <w:tcPr>
            <w:tcW w:w="561" w:type="dxa"/>
          </w:tcPr>
          <w:p w14:paraId="7F051C39" w14:textId="77777777" w:rsidR="002A1B9B" w:rsidRDefault="002A1B9B" w:rsidP="00DA1009">
            <w:pPr>
              <w:ind w:right="15"/>
              <w:jc w:val="right"/>
              <w:rPr>
                <w:rFonts w:ascii="Calibri"/>
                <w:sz w:val="20"/>
              </w:rPr>
            </w:pPr>
            <w:r>
              <w:rPr>
                <w:rFonts w:ascii="Calibri"/>
                <w:spacing w:val="-4"/>
                <w:sz w:val="20"/>
              </w:rPr>
              <w:t>4,04</w:t>
            </w:r>
          </w:p>
        </w:tc>
        <w:tc>
          <w:tcPr>
            <w:tcW w:w="560" w:type="dxa"/>
          </w:tcPr>
          <w:p w14:paraId="0218C586" w14:textId="77777777" w:rsidR="002A1B9B" w:rsidRDefault="002A1B9B" w:rsidP="00DA1009">
            <w:pPr>
              <w:ind w:right="15"/>
              <w:jc w:val="right"/>
              <w:rPr>
                <w:rFonts w:ascii="Calibri"/>
                <w:sz w:val="20"/>
              </w:rPr>
            </w:pPr>
            <w:r>
              <w:rPr>
                <w:rFonts w:ascii="Calibri"/>
                <w:spacing w:val="-10"/>
                <w:sz w:val="20"/>
              </w:rPr>
              <w:t>1</w:t>
            </w:r>
          </w:p>
        </w:tc>
        <w:tc>
          <w:tcPr>
            <w:tcW w:w="560" w:type="dxa"/>
          </w:tcPr>
          <w:p w14:paraId="0B5E6140" w14:textId="77777777" w:rsidR="002A1B9B" w:rsidRDefault="002A1B9B" w:rsidP="00DA1009">
            <w:pPr>
              <w:ind w:left="157" w:right="1"/>
              <w:rPr>
                <w:rFonts w:ascii="Calibri"/>
                <w:sz w:val="20"/>
              </w:rPr>
            </w:pPr>
            <w:r>
              <w:rPr>
                <w:rFonts w:ascii="Calibri"/>
                <w:spacing w:val="-4"/>
                <w:sz w:val="20"/>
              </w:rPr>
              <w:t>4,29</w:t>
            </w:r>
          </w:p>
        </w:tc>
        <w:tc>
          <w:tcPr>
            <w:tcW w:w="560" w:type="dxa"/>
          </w:tcPr>
          <w:p w14:paraId="3EC5973D" w14:textId="77777777" w:rsidR="002A1B9B" w:rsidRDefault="002A1B9B" w:rsidP="00DA1009">
            <w:pPr>
              <w:ind w:right="15"/>
              <w:jc w:val="right"/>
              <w:rPr>
                <w:rFonts w:ascii="Calibri"/>
                <w:sz w:val="20"/>
              </w:rPr>
            </w:pPr>
            <w:r>
              <w:rPr>
                <w:rFonts w:ascii="Calibri"/>
                <w:spacing w:val="-4"/>
                <w:sz w:val="20"/>
              </w:rPr>
              <w:t>2,11</w:t>
            </w:r>
          </w:p>
        </w:tc>
        <w:tc>
          <w:tcPr>
            <w:tcW w:w="560" w:type="dxa"/>
          </w:tcPr>
          <w:p w14:paraId="3D47D877" w14:textId="77777777" w:rsidR="002A1B9B" w:rsidRDefault="002A1B9B" w:rsidP="00DA1009">
            <w:pPr>
              <w:ind w:left="257"/>
              <w:rPr>
                <w:rFonts w:ascii="Calibri"/>
                <w:sz w:val="20"/>
              </w:rPr>
            </w:pPr>
            <w:r>
              <w:rPr>
                <w:rFonts w:ascii="Calibri"/>
                <w:spacing w:val="-5"/>
                <w:sz w:val="20"/>
              </w:rPr>
              <w:t>3,5</w:t>
            </w:r>
          </w:p>
        </w:tc>
        <w:tc>
          <w:tcPr>
            <w:tcW w:w="560" w:type="dxa"/>
          </w:tcPr>
          <w:p w14:paraId="08482B92" w14:textId="77777777" w:rsidR="002A1B9B" w:rsidRDefault="002A1B9B" w:rsidP="00DA1009">
            <w:pPr>
              <w:ind w:right="14"/>
              <w:jc w:val="right"/>
              <w:rPr>
                <w:rFonts w:ascii="Calibri"/>
                <w:sz w:val="20"/>
              </w:rPr>
            </w:pPr>
            <w:r>
              <w:rPr>
                <w:rFonts w:ascii="Calibri"/>
                <w:spacing w:val="-4"/>
                <w:sz w:val="20"/>
              </w:rPr>
              <w:t>3,06</w:t>
            </w:r>
          </w:p>
        </w:tc>
        <w:tc>
          <w:tcPr>
            <w:tcW w:w="560" w:type="dxa"/>
          </w:tcPr>
          <w:p w14:paraId="53BC2773" w14:textId="77777777" w:rsidR="002A1B9B" w:rsidRDefault="002A1B9B" w:rsidP="00DA1009">
            <w:pPr>
              <w:ind w:left="157"/>
              <w:rPr>
                <w:rFonts w:ascii="Calibri"/>
                <w:sz w:val="20"/>
              </w:rPr>
            </w:pPr>
            <w:r>
              <w:rPr>
                <w:rFonts w:ascii="Calibri"/>
                <w:spacing w:val="-4"/>
                <w:sz w:val="20"/>
              </w:rPr>
              <w:t>3,51</w:t>
            </w:r>
          </w:p>
        </w:tc>
        <w:tc>
          <w:tcPr>
            <w:tcW w:w="561" w:type="dxa"/>
          </w:tcPr>
          <w:p w14:paraId="74425572" w14:textId="77777777" w:rsidR="002A1B9B" w:rsidRDefault="002A1B9B" w:rsidP="00DA1009">
            <w:pPr>
              <w:ind w:right="15"/>
              <w:jc w:val="right"/>
              <w:rPr>
                <w:rFonts w:ascii="Calibri"/>
                <w:sz w:val="20"/>
              </w:rPr>
            </w:pPr>
            <w:r>
              <w:rPr>
                <w:rFonts w:ascii="Calibri"/>
                <w:spacing w:val="-4"/>
                <w:sz w:val="20"/>
              </w:rPr>
              <w:t>2,02</w:t>
            </w:r>
          </w:p>
        </w:tc>
        <w:tc>
          <w:tcPr>
            <w:tcW w:w="560" w:type="dxa"/>
          </w:tcPr>
          <w:p w14:paraId="2FD4DB1E" w14:textId="77777777" w:rsidR="002A1B9B" w:rsidRDefault="002A1B9B" w:rsidP="00DA1009">
            <w:pPr>
              <w:ind w:right="15"/>
              <w:jc w:val="right"/>
              <w:rPr>
                <w:rFonts w:ascii="Calibri"/>
                <w:sz w:val="20"/>
              </w:rPr>
            </w:pPr>
            <w:r>
              <w:rPr>
                <w:rFonts w:ascii="Calibri"/>
                <w:spacing w:val="-4"/>
                <w:sz w:val="20"/>
              </w:rPr>
              <w:t>4,46</w:t>
            </w:r>
          </w:p>
        </w:tc>
        <w:tc>
          <w:tcPr>
            <w:tcW w:w="560" w:type="dxa"/>
          </w:tcPr>
          <w:p w14:paraId="13E6EC89" w14:textId="77777777" w:rsidR="002A1B9B" w:rsidRDefault="002A1B9B" w:rsidP="00DA1009">
            <w:pPr>
              <w:ind w:right="15"/>
              <w:jc w:val="right"/>
              <w:rPr>
                <w:rFonts w:ascii="Calibri"/>
                <w:sz w:val="20"/>
              </w:rPr>
            </w:pPr>
            <w:r>
              <w:rPr>
                <w:rFonts w:ascii="Calibri"/>
                <w:spacing w:val="-10"/>
                <w:sz w:val="20"/>
              </w:rPr>
              <w:t>2</w:t>
            </w:r>
          </w:p>
        </w:tc>
        <w:tc>
          <w:tcPr>
            <w:tcW w:w="560" w:type="dxa"/>
          </w:tcPr>
          <w:p w14:paraId="1D0D070F" w14:textId="77777777" w:rsidR="002A1B9B" w:rsidRDefault="002A1B9B" w:rsidP="00DA1009">
            <w:pPr>
              <w:ind w:left="157" w:right="1"/>
              <w:rPr>
                <w:rFonts w:ascii="Calibri"/>
                <w:sz w:val="20"/>
              </w:rPr>
            </w:pPr>
            <w:r>
              <w:rPr>
                <w:rFonts w:ascii="Calibri"/>
                <w:spacing w:val="-4"/>
                <w:sz w:val="20"/>
              </w:rPr>
              <w:t>2,93</w:t>
            </w:r>
          </w:p>
        </w:tc>
        <w:tc>
          <w:tcPr>
            <w:tcW w:w="560" w:type="dxa"/>
          </w:tcPr>
          <w:p w14:paraId="17D48246" w14:textId="77777777" w:rsidR="002A1B9B" w:rsidRDefault="002A1B9B" w:rsidP="00DA1009">
            <w:pPr>
              <w:ind w:right="14"/>
              <w:jc w:val="right"/>
              <w:rPr>
                <w:rFonts w:ascii="Calibri"/>
                <w:sz w:val="20"/>
              </w:rPr>
            </w:pPr>
            <w:r>
              <w:rPr>
                <w:rFonts w:ascii="Calibri"/>
                <w:spacing w:val="-4"/>
                <w:sz w:val="20"/>
              </w:rPr>
              <w:t>3,32</w:t>
            </w:r>
          </w:p>
        </w:tc>
        <w:tc>
          <w:tcPr>
            <w:tcW w:w="604" w:type="dxa"/>
          </w:tcPr>
          <w:p w14:paraId="4E967745" w14:textId="77777777" w:rsidR="002A1B9B" w:rsidRDefault="002A1B9B" w:rsidP="00DA1009">
            <w:pPr>
              <w:ind w:left="101"/>
              <w:rPr>
                <w:rFonts w:ascii="Calibri"/>
                <w:sz w:val="20"/>
              </w:rPr>
            </w:pPr>
            <w:r>
              <w:rPr>
                <w:rFonts w:ascii="Calibri"/>
                <w:spacing w:val="-2"/>
                <w:sz w:val="20"/>
              </w:rPr>
              <w:t>77,08</w:t>
            </w:r>
          </w:p>
        </w:tc>
      </w:tr>
      <w:tr w:rsidR="002A1B9B" w14:paraId="36A49B79" w14:textId="77777777" w:rsidTr="00DA1009">
        <w:trPr>
          <w:trHeight w:val="240"/>
        </w:trPr>
        <w:tc>
          <w:tcPr>
            <w:tcW w:w="721" w:type="dxa"/>
          </w:tcPr>
          <w:p w14:paraId="755604FD" w14:textId="77777777" w:rsidR="002A1B9B" w:rsidRDefault="002A1B9B" w:rsidP="00DA1009">
            <w:pPr>
              <w:ind w:left="39"/>
              <w:rPr>
                <w:rFonts w:ascii="Calibri"/>
                <w:sz w:val="20"/>
              </w:rPr>
            </w:pPr>
            <w:r>
              <w:rPr>
                <w:rFonts w:ascii="Calibri"/>
                <w:spacing w:val="-5"/>
                <w:sz w:val="20"/>
              </w:rPr>
              <w:t>95</w:t>
            </w:r>
          </w:p>
        </w:tc>
        <w:tc>
          <w:tcPr>
            <w:tcW w:w="560" w:type="dxa"/>
          </w:tcPr>
          <w:p w14:paraId="000A43BE" w14:textId="77777777" w:rsidR="002A1B9B" w:rsidRDefault="002A1B9B" w:rsidP="00DA1009">
            <w:pPr>
              <w:ind w:right="15"/>
              <w:jc w:val="right"/>
              <w:rPr>
                <w:rFonts w:ascii="Calibri"/>
                <w:sz w:val="20"/>
              </w:rPr>
            </w:pPr>
            <w:r>
              <w:rPr>
                <w:rFonts w:ascii="Calibri"/>
                <w:spacing w:val="-4"/>
                <w:sz w:val="20"/>
              </w:rPr>
              <w:t>2,34</w:t>
            </w:r>
          </w:p>
        </w:tc>
        <w:tc>
          <w:tcPr>
            <w:tcW w:w="560" w:type="dxa"/>
          </w:tcPr>
          <w:p w14:paraId="24D57DCE" w14:textId="77777777" w:rsidR="002A1B9B" w:rsidRDefault="002A1B9B" w:rsidP="00DA1009">
            <w:pPr>
              <w:ind w:right="15"/>
              <w:jc w:val="right"/>
              <w:rPr>
                <w:rFonts w:ascii="Calibri"/>
                <w:sz w:val="20"/>
              </w:rPr>
            </w:pPr>
            <w:r>
              <w:rPr>
                <w:rFonts w:ascii="Calibri"/>
                <w:spacing w:val="-4"/>
                <w:sz w:val="20"/>
              </w:rPr>
              <w:t>2,71</w:t>
            </w:r>
          </w:p>
        </w:tc>
        <w:tc>
          <w:tcPr>
            <w:tcW w:w="560" w:type="dxa"/>
          </w:tcPr>
          <w:p w14:paraId="2D482101" w14:textId="77777777" w:rsidR="002A1B9B" w:rsidRDefault="002A1B9B" w:rsidP="00DA1009">
            <w:pPr>
              <w:ind w:left="157" w:right="1"/>
              <w:rPr>
                <w:rFonts w:ascii="Calibri"/>
                <w:sz w:val="20"/>
              </w:rPr>
            </w:pPr>
            <w:r>
              <w:rPr>
                <w:rFonts w:ascii="Calibri"/>
                <w:spacing w:val="-4"/>
                <w:sz w:val="20"/>
              </w:rPr>
              <w:t>3,37</w:t>
            </w:r>
          </w:p>
        </w:tc>
        <w:tc>
          <w:tcPr>
            <w:tcW w:w="560" w:type="dxa"/>
          </w:tcPr>
          <w:p w14:paraId="4326EA52" w14:textId="77777777" w:rsidR="002A1B9B" w:rsidRDefault="002A1B9B" w:rsidP="00DA1009">
            <w:pPr>
              <w:ind w:left="157"/>
              <w:rPr>
                <w:rFonts w:ascii="Calibri"/>
                <w:sz w:val="20"/>
              </w:rPr>
            </w:pPr>
            <w:r>
              <w:rPr>
                <w:rFonts w:ascii="Calibri"/>
                <w:spacing w:val="-4"/>
                <w:sz w:val="20"/>
              </w:rPr>
              <w:t>2,78</w:t>
            </w:r>
          </w:p>
        </w:tc>
        <w:tc>
          <w:tcPr>
            <w:tcW w:w="560" w:type="dxa"/>
          </w:tcPr>
          <w:p w14:paraId="46F82627" w14:textId="77777777" w:rsidR="002A1B9B" w:rsidRDefault="002A1B9B" w:rsidP="00DA1009">
            <w:pPr>
              <w:ind w:right="14"/>
              <w:jc w:val="right"/>
              <w:rPr>
                <w:rFonts w:ascii="Calibri"/>
                <w:sz w:val="20"/>
              </w:rPr>
            </w:pPr>
            <w:r>
              <w:rPr>
                <w:rFonts w:ascii="Calibri"/>
                <w:spacing w:val="-10"/>
                <w:sz w:val="20"/>
              </w:rPr>
              <w:t>1</w:t>
            </w:r>
          </w:p>
        </w:tc>
        <w:tc>
          <w:tcPr>
            <w:tcW w:w="560" w:type="dxa"/>
          </w:tcPr>
          <w:p w14:paraId="38DC8241" w14:textId="77777777" w:rsidR="002A1B9B" w:rsidRDefault="002A1B9B" w:rsidP="00DA1009">
            <w:pPr>
              <w:ind w:left="157"/>
              <w:rPr>
                <w:rFonts w:ascii="Calibri"/>
                <w:sz w:val="20"/>
              </w:rPr>
            </w:pPr>
            <w:r>
              <w:rPr>
                <w:rFonts w:ascii="Calibri"/>
                <w:spacing w:val="-4"/>
                <w:sz w:val="20"/>
              </w:rPr>
              <w:t>4,45</w:t>
            </w:r>
          </w:p>
        </w:tc>
        <w:tc>
          <w:tcPr>
            <w:tcW w:w="561" w:type="dxa"/>
          </w:tcPr>
          <w:p w14:paraId="7E7DDA84" w14:textId="77777777" w:rsidR="002A1B9B" w:rsidRDefault="002A1B9B" w:rsidP="00DA1009">
            <w:pPr>
              <w:ind w:left="256"/>
              <w:rPr>
                <w:rFonts w:ascii="Calibri"/>
                <w:sz w:val="20"/>
              </w:rPr>
            </w:pPr>
            <w:r>
              <w:rPr>
                <w:rFonts w:ascii="Calibri"/>
                <w:spacing w:val="-5"/>
                <w:sz w:val="20"/>
              </w:rPr>
              <w:t>2,6</w:t>
            </w:r>
          </w:p>
        </w:tc>
        <w:tc>
          <w:tcPr>
            <w:tcW w:w="560" w:type="dxa"/>
          </w:tcPr>
          <w:p w14:paraId="3D34F12A" w14:textId="77777777" w:rsidR="002A1B9B" w:rsidRDefault="002A1B9B" w:rsidP="00DA1009">
            <w:pPr>
              <w:ind w:right="15"/>
              <w:jc w:val="right"/>
              <w:rPr>
                <w:rFonts w:ascii="Calibri"/>
                <w:sz w:val="20"/>
              </w:rPr>
            </w:pPr>
            <w:r>
              <w:rPr>
                <w:rFonts w:ascii="Calibri"/>
                <w:spacing w:val="-4"/>
                <w:sz w:val="20"/>
              </w:rPr>
              <w:t>3,06</w:t>
            </w:r>
          </w:p>
        </w:tc>
        <w:tc>
          <w:tcPr>
            <w:tcW w:w="560" w:type="dxa"/>
          </w:tcPr>
          <w:p w14:paraId="3314B1CC" w14:textId="77777777" w:rsidR="002A1B9B" w:rsidRDefault="002A1B9B" w:rsidP="00DA1009">
            <w:pPr>
              <w:ind w:left="157" w:right="1"/>
              <w:rPr>
                <w:rFonts w:ascii="Calibri"/>
                <w:sz w:val="20"/>
              </w:rPr>
            </w:pPr>
            <w:r>
              <w:rPr>
                <w:rFonts w:ascii="Calibri"/>
                <w:spacing w:val="-4"/>
                <w:sz w:val="20"/>
              </w:rPr>
              <w:t>3,51</w:t>
            </w:r>
          </w:p>
        </w:tc>
        <w:tc>
          <w:tcPr>
            <w:tcW w:w="560" w:type="dxa"/>
          </w:tcPr>
          <w:p w14:paraId="3BF5BB46" w14:textId="77777777" w:rsidR="002A1B9B" w:rsidRDefault="002A1B9B" w:rsidP="00DA1009">
            <w:pPr>
              <w:ind w:right="15"/>
              <w:jc w:val="right"/>
              <w:rPr>
                <w:rFonts w:ascii="Calibri"/>
                <w:sz w:val="20"/>
              </w:rPr>
            </w:pPr>
            <w:r>
              <w:rPr>
                <w:rFonts w:ascii="Calibri"/>
                <w:spacing w:val="-4"/>
                <w:sz w:val="20"/>
              </w:rPr>
              <w:t>2,02</w:t>
            </w:r>
          </w:p>
        </w:tc>
        <w:tc>
          <w:tcPr>
            <w:tcW w:w="560" w:type="dxa"/>
          </w:tcPr>
          <w:p w14:paraId="5D1E2FF0" w14:textId="77777777" w:rsidR="002A1B9B" w:rsidRDefault="002A1B9B" w:rsidP="00DA1009">
            <w:pPr>
              <w:ind w:right="14"/>
              <w:jc w:val="right"/>
              <w:rPr>
                <w:rFonts w:ascii="Calibri"/>
                <w:sz w:val="20"/>
              </w:rPr>
            </w:pPr>
            <w:r>
              <w:rPr>
                <w:rFonts w:ascii="Calibri"/>
                <w:spacing w:val="-4"/>
                <w:sz w:val="20"/>
              </w:rPr>
              <w:t>2,47</w:t>
            </w:r>
          </w:p>
        </w:tc>
        <w:tc>
          <w:tcPr>
            <w:tcW w:w="560" w:type="dxa"/>
          </w:tcPr>
          <w:p w14:paraId="6A21FD46" w14:textId="77777777" w:rsidR="002A1B9B" w:rsidRDefault="002A1B9B" w:rsidP="00DA1009">
            <w:pPr>
              <w:ind w:right="14"/>
              <w:jc w:val="right"/>
              <w:rPr>
                <w:rFonts w:ascii="Calibri"/>
                <w:sz w:val="20"/>
              </w:rPr>
            </w:pPr>
            <w:r>
              <w:rPr>
                <w:rFonts w:ascii="Calibri"/>
                <w:spacing w:val="-4"/>
                <w:sz w:val="20"/>
              </w:rPr>
              <w:t>1,95</w:t>
            </w:r>
          </w:p>
        </w:tc>
        <w:tc>
          <w:tcPr>
            <w:tcW w:w="560" w:type="dxa"/>
          </w:tcPr>
          <w:p w14:paraId="34FE66A2" w14:textId="77777777" w:rsidR="002A1B9B" w:rsidRDefault="002A1B9B" w:rsidP="00DA1009">
            <w:pPr>
              <w:ind w:left="157"/>
              <w:rPr>
                <w:rFonts w:ascii="Calibri"/>
                <w:sz w:val="20"/>
              </w:rPr>
            </w:pPr>
            <w:r>
              <w:rPr>
                <w:rFonts w:ascii="Calibri"/>
                <w:spacing w:val="-4"/>
                <w:sz w:val="20"/>
              </w:rPr>
              <w:t>3,27</w:t>
            </w:r>
          </w:p>
        </w:tc>
        <w:tc>
          <w:tcPr>
            <w:tcW w:w="561" w:type="dxa"/>
          </w:tcPr>
          <w:p w14:paraId="1EB42687" w14:textId="77777777" w:rsidR="002A1B9B" w:rsidRDefault="002A1B9B" w:rsidP="00DA1009">
            <w:pPr>
              <w:ind w:right="15"/>
              <w:jc w:val="right"/>
              <w:rPr>
                <w:rFonts w:ascii="Calibri"/>
                <w:sz w:val="20"/>
              </w:rPr>
            </w:pPr>
            <w:r>
              <w:rPr>
                <w:rFonts w:ascii="Calibri"/>
                <w:spacing w:val="-4"/>
                <w:sz w:val="20"/>
              </w:rPr>
              <w:t>3,02</w:t>
            </w:r>
          </w:p>
        </w:tc>
        <w:tc>
          <w:tcPr>
            <w:tcW w:w="560" w:type="dxa"/>
          </w:tcPr>
          <w:p w14:paraId="0036BC13" w14:textId="77777777" w:rsidR="002A1B9B" w:rsidRDefault="002A1B9B" w:rsidP="00DA1009">
            <w:pPr>
              <w:ind w:right="15"/>
              <w:jc w:val="right"/>
              <w:rPr>
                <w:rFonts w:ascii="Calibri"/>
                <w:sz w:val="20"/>
              </w:rPr>
            </w:pPr>
            <w:r>
              <w:rPr>
                <w:rFonts w:ascii="Calibri"/>
                <w:spacing w:val="-4"/>
                <w:sz w:val="20"/>
              </w:rPr>
              <w:t>2,23</w:t>
            </w:r>
          </w:p>
        </w:tc>
        <w:tc>
          <w:tcPr>
            <w:tcW w:w="560" w:type="dxa"/>
          </w:tcPr>
          <w:p w14:paraId="4ED9CCC3" w14:textId="77777777" w:rsidR="002A1B9B" w:rsidRDefault="002A1B9B" w:rsidP="00DA1009">
            <w:pPr>
              <w:ind w:left="257" w:right="1"/>
              <w:rPr>
                <w:rFonts w:ascii="Calibri"/>
                <w:sz w:val="20"/>
              </w:rPr>
            </w:pPr>
            <w:r>
              <w:rPr>
                <w:rFonts w:ascii="Calibri"/>
                <w:spacing w:val="-5"/>
                <w:sz w:val="20"/>
              </w:rPr>
              <w:t>3,1</w:t>
            </w:r>
          </w:p>
        </w:tc>
        <w:tc>
          <w:tcPr>
            <w:tcW w:w="560" w:type="dxa"/>
          </w:tcPr>
          <w:p w14:paraId="149146F6" w14:textId="77777777" w:rsidR="002A1B9B" w:rsidRDefault="002A1B9B" w:rsidP="00DA1009">
            <w:pPr>
              <w:ind w:right="15"/>
              <w:jc w:val="right"/>
              <w:rPr>
                <w:rFonts w:ascii="Calibri"/>
                <w:sz w:val="20"/>
              </w:rPr>
            </w:pPr>
            <w:r>
              <w:rPr>
                <w:rFonts w:ascii="Calibri"/>
                <w:spacing w:val="-4"/>
                <w:sz w:val="20"/>
              </w:rPr>
              <w:t>2,11</w:t>
            </w:r>
          </w:p>
        </w:tc>
        <w:tc>
          <w:tcPr>
            <w:tcW w:w="560" w:type="dxa"/>
          </w:tcPr>
          <w:p w14:paraId="245BFF5F" w14:textId="77777777" w:rsidR="002A1B9B" w:rsidRDefault="002A1B9B" w:rsidP="00DA1009">
            <w:pPr>
              <w:ind w:left="257"/>
              <w:rPr>
                <w:rFonts w:ascii="Calibri"/>
                <w:sz w:val="20"/>
              </w:rPr>
            </w:pPr>
            <w:r>
              <w:rPr>
                <w:rFonts w:ascii="Calibri"/>
                <w:spacing w:val="-5"/>
                <w:sz w:val="20"/>
              </w:rPr>
              <w:t>2,6</w:t>
            </w:r>
          </w:p>
        </w:tc>
        <w:tc>
          <w:tcPr>
            <w:tcW w:w="560" w:type="dxa"/>
          </w:tcPr>
          <w:p w14:paraId="7860953B" w14:textId="77777777" w:rsidR="002A1B9B" w:rsidRDefault="002A1B9B" w:rsidP="00DA1009">
            <w:pPr>
              <w:ind w:right="14"/>
              <w:jc w:val="right"/>
              <w:rPr>
                <w:rFonts w:ascii="Calibri"/>
                <w:sz w:val="20"/>
              </w:rPr>
            </w:pPr>
            <w:r>
              <w:rPr>
                <w:rFonts w:ascii="Calibri"/>
                <w:spacing w:val="-4"/>
                <w:sz w:val="20"/>
              </w:rPr>
              <w:t>3,06</w:t>
            </w:r>
          </w:p>
        </w:tc>
        <w:tc>
          <w:tcPr>
            <w:tcW w:w="560" w:type="dxa"/>
          </w:tcPr>
          <w:p w14:paraId="2C4A01B4" w14:textId="77777777" w:rsidR="002A1B9B" w:rsidRDefault="002A1B9B" w:rsidP="00DA1009">
            <w:pPr>
              <w:ind w:left="157"/>
              <w:rPr>
                <w:rFonts w:ascii="Calibri"/>
                <w:sz w:val="20"/>
              </w:rPr>
            </w:pPr>
            <w:r>
              <w:rPr>
                <w:rFonts w:ascii="Calibri"/>
                <w:spacing w:val="-4"/>
                <w:sz w:val="20"/>
              </w:rPr>
              <w:t>3,51</w:t>
            </w:r>
          </w:p>
        </w:tc>
        <w:tc>
          <w:tcPr>
            <w:tcW w:w="561" w:type="dxa"/>
          </w:tcPr>
          <w:p w14:paraId="2E30273D" w14:textId="77777777" w:rsidR="002A1B9B" w:rsidRDefault="002A1B9B" w:rsidP="00DA1009">
            <w:pPr>
              <w:ind w:right="15"/>
              <w:jc w:val="right"/>
              <w:rPr>
                <w:rFonts w:ascii="Calibri"/>
                <w:sz w:val="20"/>
              </w:rPr>
            </w:pPr>
            <w:r>
              <w:rPr>
                <w:rFonts w:ascii="Calibri"/>
                <w:spacing w:val="-4"/>
                <w:sz w:val="20"/>
              </w:rPr>
              <w:t>2,02</w:t>
            </w:r>
          </w:p>
        </w:tc>
        <w:tc>
          <w:tcPr>
            <w:tcW w:w="560" w:type="dxa"/>
          </w:tcPr>
          <w:p w14:paraId="085E28A1" w14:textId="77777777" w:rsidR="002A1B9B" w:rsidRDefault="002A1B9B" w:rsidP="00DA1009">
            <w:pPr>
              <w:ind w:right="15"/>
              <w:jc w:val="right"/>
              <w:rPr>
                <w:rFonts w:ascii="Calibri"/>
                <w:sz w:val="20"/>
              </w:rPr>
            </w:pPr>
            <w:r>
              <w:rPr>
                <w:rFonts w:ascii="Calibri"/>
                <w:spacing w:val="-4"/>
                <w:sz w:val="20"/>
              </w:rPr>
              <w:t>2,47</w:t>
            </w:r>
          </w:p>
        </w:tc>
        <w:tc>
          <w:tcPr>
            <w:tcW w:w="560" w:type="dxa"/>
          </w:tcPr>
          <w:p w14:paraId="1F495752" w14:textId="77777777" w:rsidR="002A1B9B" w:rsidRDefault="002A1B9B" w:rsidP="00DA1009">
            <w:pPr>
              <w:ind w:right="15"/>
              <w:jc w:val="right"/>
              <w:rPr>
                <w:rFonts w:ascii="Calibri"/>
                <w:sz w:val="20"/>
              </w:rPr>
            </w:pPr>
            <w:r>
              <w:rPr>
                <w:rFonts w:ascii="Calibri"/>
                <w:spacing w:val="-10"/>
                <w:sz w:val="20"/>
              </w:rPr>
              <w:t>2</w:t>
            </w:r>
          </w:p>
        </w:tc>
        <w:tc>
          <w:tcPr>
            <w:tcW w:w="560" w:type="dxa"/>
          </w:tcPr>
          <w:p w14:paraId="5BA7AC6B" w14:textId="77777777" w:rsidR="002A1B9B" w:rsidRDefault="002A1B9B" w:rsidP="00DA1009">
            <w:pPr>
              <w:ind w:left="157" w:right="1"/>
              <w:rPr>
                <w:rFonts w:ascii="Calibri"/>
                <w:sz w:val="20"/>
              </w:rPr>
            </w:pPr>
            <w:r>
              <w:rPr>
                <w:rFonts w:ascii="Calibri"/>
                <w:spacing w:val="-4"/>
                <w:sz w:val="20"/>
              </w:rPr>
              <w:t>2,93</w:t>
            </w:r>
          </w:p>
        </w:tc>
        <w:tc>
          <w:tcPr>
            <w:tcW w:w="560" w:type="dxa"/>
          </w:tcPr>
          <w:p w14:paraId="4A8E7796" w14:textId="77777777" w:rsidR="002A1B9B" w:rsidRDefault="002A1B9B" w:rsidP="00DA1009">
            <w:pPr>
              <w:ind w:right="14"/>
              <w:jc w:val="right"/>
              <w:rPr>
                <w:rFonts w:ascii="Calibri"/>
                <w:sz w:val="20"/>
              </w:rPr>
            </w:pPr>
            <w:r>
              <w:rPr>
                <w:rFonts w:ascii="Calibri"/>
                <w:spacing w:val="-4"/>
                <w:sz w:val="20"/>
              </w:rPr>
              <w:t>2,38</w:t>
            </w:r>
          </w:p>
        </w:tc>
        <w:tc>
          <w:tcPr>
            <w:tcW w:w="604" w:type="dxa"/>
          </w:tcPr>
          <w:p w14:paraId="568E92DA" w14:textId="77777777" w:rsidR="002A1B9B" w:rsidRDefault="002A1B9B" w:rsidP="00DA1009">
            <w:pPr>
              <w:ind w:left="101"/>
              <w:rPr>
                <w:rFonts w:ascii="Calibri"/>
                <w:sz w:val="20"/>
              </w:rPr>
            </w:pPr>
            <w:r>
              <w:rPr>
                <w:rFonts w:ascii="Calibri"/>
                <w:spacing w:val="-2"/>
                <w:sz w:val="20"/>
              </w:rPr>
              <w:t>66,94</w:t>
            </w:r>
          </w:p>
        </w:tc>
      </w:tr>
      <w:tr w:rsidR="002A1B9B" w14:paraId="5BC4BC4D" w14:textId="77777777" w:rsidTr="00DA1009">
        <w:trPr>
          <w:trHeight w:val="240"/>
        </w:trPr>
        <w:tc>
          <w:tcPr>
            <w:tcW w:w="721" w:type="dxa"/>
          </w:tcPr>
          <w:p w14:paraId="63ED4879" w14:textId="77777777" w:rsidR="002A1B9B" w:rsidRDefault="002A1B9B" w:rsidP="00DA1009">
            <w:pPr>
              <w:ind w:left="39"/>
              <w:rPr>
                <w:rFonts w:ascii="Calibri"/>
                <w:sz w:val="20"/>
              </w:rPr>
            </w:pPr>
            <w:r>
              <w:rPr>
                <w:rFonts w:ascii="Calibri"/>
                <w:spacing w:val="-5"/>
                <w:sz w:val="20"/>
              </w:rPr>
              <w:t>96</w:t>
            </w:r>
          </w:p>
        </w:tc>
        <w:tc>
          <w:tcPr>
            <w:tcW w:w="560" w:type="dxa"/>
          </w:tcPr>
          <w:p w14:paraId="210229CB" w14:textId="77777777" w:rsidR="002A1B9B" w:rsidRDefault="002A1B9B" w:rsidP="00DA1009">
            <w:pPr>
              <w:ind w:right="15"/>
              <w:jc w:val="right"/>
              <w:rPr>
                <w:rFonts w:ascii="Calibri"/>
                <w:sz w:val="20"/>
              </w:rPr>
            </w:pPr>
            <w:r>
              <w:rPr>
                <w:rFonts w:ascii="Calibri"/>
                <w:spacing w:val="-4"/>
                <w:sz w:val="20"/>
              </w:rPr>
              <w:t>2,34</w:t>
            </w:r>
          </w:p>
        </w:tc>
        <w:tc>
          <w:tcPr>
            <w:tcW w:w="560" w:type="dxa"/>
          </w:tcPr>
          <w:p w14:paraId="6B0A106F" w14:textId="77777777" w:rsidR="002A1B9B" w:rsidRDefault="002A1B9B" w:rsidP="00DA1009">
            <w:pPr>
              <w:ind w:right="15"/>
              <w:jc w:val="right"/>
              <w:rPr>
                <w:rFonts w:ascii="Calibri"/>
                <w:sz w:val="20"/>
              </w:rPr>
            </w:pPr>
            <w:r>
              <w:rPr>
                <w:rFonts w:ascii="Calibri"/>
                <w:spacing w:val="-4"/>
                <w:sz w:val="20"/>
              </w:rPr>
              <w:t>2,03</w:t>
            </w:r>
          </w:p>
        </w:tc>
        <w:tc>
          <w:tcPr>
            <w:tcW w:w="560" w:type="dxa"/>
          </w:tcPr>
          <w:p w14:paraId="7C255B4C" w14:textId="77777777" w:rsidR="002A1B9B" w:rsidRDefault="002A1B9B" w:rsidP="00DA1009">
            <w:pPr>
              <w:ind w:left="157" w:right="1"/>
              <w:rPr>
                <w:rFonts w:ascii="Calibri"/>
                <w:sz w:val="20"/>
              </w:rPr>
            </w:pPr>
            <w:r>
              <w:rPr>
                <w:rFonts w:ascii="Calibri"/>
                <w:spacing w:val="-4"/>
                <w:sz w:val="20"/>
              </w:rPr>
              <w:t>3,37</w:t>
            </w:r>
          </w:p>
        </w:tc>
        <w:tc>
          <w:tcPr>
            <w:tcW w:w="560" w:type="dxa"/>
          </w:tcPr>
          <w:p w14:paraId="402C5EE2" w14:textId="77777777" w:rsidR="002A1B9B" w:rsidRDefault="002A1B9B" w:rsidP="00DA1009">
            <w:pPr>
              <w:ind w:left="157"/>
              <w:rPr>
                <w:rFonts w:ascii="Calibri"/>
                <w:sz w:val="20"/>
              </w:rPr>
            </w:pPr>
            <w:r>
              <w:rPr>
                <w:rFonts w:ascii="Calibri"/>
                <w:spacing w:val="-4"/>
                <w:sz w:val="20"/>
              </w:rPr>
              <w:t>2,78</w:t>
            </w:r>
          </w:p>
        </w:tc>
        <w:tc>
          <w:tcPr>
            <w:tcW w:w="560" w:type="dxa"/>
          </w:tcPr>
          <w:p w14:paraId="0140C9B7" w14:textId="77777777" w:rsidR="002A1B9B" w:rsidRDefault="002A1B9B" w:rsidP="00DA1009">
            <w:pPr>
              <w:ind w:right="14"/>
              <w:jc w:val="right"/>
              <w:rPr>
                <w:rFonts w:ascii="Calibri"/>
                <w:sz w:val="20"/>
              </w:rPr>
            </w:pPr>
            <w:r>
              <w:rPr>
                <w:rFonts w:ascii="Calibri"/>
                <w:spacing w:val="-10"/>
                <w:sz w:val="20"/>
              </w:rPr>
              <w:t>1</w:t>
            </w:r>
          </w:p>
        </w:tc>
        <w:tc>
          <w:tcPr>
            <w:tcW w:w="560" w:type="dxa"/>
          </w:tcPr>
          <w:p w14:paraId="2D871B24" w14:textId="77777777" w:rsidR="002A1B9B" w:rsidRDefault="002A1B9B" w:rsidP="00DA1009">
            <w:pPr>
              <w:ind w:left="157"/>
              <w:rPr>
                <w:rFonts w:ascii="Calibri"/>
                <w:sz w:val="20"/>
              </w:rPr>
            </w:pPr>
            <w:r>
              <w:rPr>
                <w:rFonts w:ascii="Calibri"/>
                <w:spacing w:val="-4"/>
                <w:sz w:val="20"/>
              </w:rPr>
              <w:t>3,19</w:t>
            </w:r>
          </w:p>
        </w:tc>
        <w:tc>
          <w:tcPr>
            <w:tcW w:w="561" w:type="dxa"/>
          </w:tcPr>
          <w:p w14:paraId="33290D9F" w14:textId="77777777" w:rsidR="002A1B9B" w:rsidRDefault="002A1B9B" w:rsidP="00DA1009">
            <w:pPr>
              <w:ind w:left="256"/>
              <w:rPr>
                <w:rFonts w:ascii="Calibri"/>
                <w:sz w:val="20"/>
              </w:rPr>
            </w:pPr>
            <w:r>
              <w:rPr>
                <w:rFonts w:ascii="Calibri"/>
                <w:spacing w:val="-5"/>
                <w:sz w:val="20"/>
              </w:rPr>
              <w:t>1,9</w:t>
            </w:r>
          </w:p>
        </w:tc>
        <w:tc>
          <w:tcPr>
            <w:tcW w:w="560" w:type="dxa"/>
          </w:tcPr>
          <w:p w14:paraId="48FC4E10" w14:textId="77777777" w:rsidR="002A1B9B" w:rsidRDefault="002A1B9B" w:rsidP="00DA1009">
            <w:pPr>
              <w:ind w:right="15"/>
              <w:jc w:val="right"/>
              <w:rPr>
                <w:rFonts w:ascii="Calibri"/>
                <w:sz w:val="20"/>
              </w:rPr>
            </w:pPr>
            <w:r>
              <w:rPr>
                <w:rFonts w:ascii="Calibri"/>
                <w:spacing w:val="-4"/>
                <w:sz w:val="20"/>
              </w:rPr>
              <w:t>2,15</w:t>
            </w:r>
          </w:p>
        </w:tc>
        <w:tc>
          <w:tcPr>
            <w:tcW w:w="560" w:type="dxa"/>
          </w:tcPr>
          <w:p w14:paraId="124B8DF9" w14:textId="77777777" w:rsidR="002A1B9B" w:rsidRDefault="002A1B9B" w:rsidP="00DA1009">
            <w:pPr>
              <w:ind w:left="157" w:right="1"/>
              <w:rPr>
                <w:rFonts w:ascii="Calibri"/>
                <w:sz w:val="20"/>
              </w:rPr>
            </w:pPr>
            <w:r>
              <w:rPr>
                <w:rFonts w:ascii="Calibri"/>
                <w:spacing w:val="-4"/>
                <w:sz w:val="20"/>
              </w:rPr>
              <w:t>2,59</w:t>
            </w:r>
          </w:p>
        </w:tc>
        <w:tc>
          <w:tcPr>
            <w:tcW w:w="560" w:type="dxa"/>
          </w:tcPr>
          <w:p w14:paraId="779256A1" w14:textId="77777777" w:rsidR="002A1B9B" w:rsidRDefault="002A1B9B" w:rsidP="00DA1009">
            <w:pPr>
              <w:ind w:right="15"/>
              <w:jc w:val="right"/>
              <w:rPr>
                <w:rFonts w:ascii="Calibri"/>
                <w:sz w:val="20"/>
              </w:rPr>
            </w:pPr>
            <w:r>
              <w:rPr>
                <w:rFonts w:ascii="Calibri"/>
                <w:spacing w:val="-4"/>
                <w:sz w:val="20"/>
              </w:rPr>
              <w:t>2,02</w:t>
            </w:r>
          </w:p>
        </w:tc>
        <w:tc>
          <w:tcPr>
            <w:tcW w:w="560" w:type="dxa"/>
          </w:tcPr>
          <w:p w14:paraId="44126223" w14:textId="77777777" w:rsidR="002A1B9B" w:rsidRDefault="002A1B9B" w:rsidP="00DA1009">
            <w:pPr>
              <w:ind w:right="14"/>
              <w:jc w:val="right"/>
              <w:rPr>
                <w:rFonts w:ascii="Calibri"/>
                <w:sz w:val="20"/>
              </w:rPr>
            </w:pPr>
            <w:r>
              <w:rPr>
                <w:rFonts w:ascii="Calibri"/>
                <w:spacing w:val="-4"/>
                <w:sz w:val="20"/>
              </w:rPr>
              <w:t>2,47</w:t>
            </w:r>
          </w:p>
        </w:tc>
        <w:tc>
          <w:tcPr>
            <w:tcW w:w="560" w:type="dxa"/>
          </w:tcPr>
          <w:p w14:paraId="104BB81A" w14:textId="77777777" w:rsidR="002A1B9B" w:rsidRDefault="002A1B9B" w:rsidP="00DA1009">
            <w:pPr>
              <w:ind w:right="14"/>
              <w:jc w:val="right"/>
              <w:rPr>
                <w:rFonts w:ascii="Calibri"/>
                <w:sz w:val="20"/>
              </w:rPr>
            </w:pPr>
            <w:r>
              <w:rPr>
                <w:rFonts w:ascii="Calibri"/>
                <w:spacing w:val="-4"/>
                <w:sz w:val="20"/>
              </w:rPr>
              <w:t>1,95</w:t>
            </w:r>
          </w:p>
        </w:tc>
        <w:tc>
          <w:tcPr>
            <w:tcW w:w="560" w:type="dxa"/>
          </w:tcPr>
          <w:p w14:paraId="43E279B0" w14:textId="77777777" w:rsidR="002A1B9B" w:rsidRDefault="002A1B9B" w:rsidP="00DA1009">
            <w:pPr>
              <w:ind w:left="157"/>
              <w:rPr>
                <w:rFonts w:ascii="Calibri"/>
                <w:sz w:val="20"/>
              </w:rPr>
            </w:pPr>
            <w:r>
              <w:rPr>
                <w:rFonts w:ascii="Calibri"/>
                <w:spacing w:val="-4"/>
                <w:sz w:val="20"/>
              </w:rPr>
              <w:t>3,27</w:t>
            </w:r>
          </w:p>
        </w:tc>
        <w:tc>
          <w:tcPr>
            <w:tcW w:w="561" w:type="dxa"/>
          </w:tcPr>
          <w:p w14:paraId="62633046" w14:textId="77777777" w:rsidR="002A1B9B" w:rsidRDefault="002A1B9B" w:rsidP="00DA1009">
            <w:pPr>
              <w:ind w:right="15"/>
              <w:jc w:val="right"/>
              <w:rPr>
                <w:rFonts w:ascii="Calibri"/>
                <w:sz w:val="20"/>
              </w:rPr>
            </w:pPr>
            <w:r>
              <w:rPr>
                <w:rFonts w:ascii="Calibri"/>
                <w:spacing w:val="-4"/>
                <w:sz w:val="20"/>
              </w:rPr>
              <w:t>3,02</w:t>
            </w:r>
          </w:p>
        </w:tc>
        <w:tc>
          <w:tcPr>
            <w:tcW w:w="560" w:type="dxa"/>
          </w:tcPr>
          <w:p w14:paraId="123FD762" w14:textId="77777777" w:rsidR="002A1B9B" w:rsidRDefault="002A1B9B" w:rsidP="00DA1009">
            <w:pPr>
              <w:ind w:right="15"/>
              <w:jc w:val="right"/>
              <w:rPr>
                <w:rFonts w:ascii="Calibri"/>
                <w:sz w:val="20"/>
              </w:rPr>
            </w:pPr>
            <w:r>
              <w:rPr>
                <w:rFonts w:ascii="Calibri"/>
                <w:spacing w:val="-4"/>
                <w:sz w:val="20"/>
              </w:rPr>
              <w:t>2,23</w:t>
            </w:r>
          </w:p>
        </w:tc>
        <w:tc>
          <w:tcPr>
            <w:tcW w:w="560" w:type="dxa"/>
          </w:tcPr>
          <w:p w14:paraId="363677EF" w14:textId="77777777" w:rsidR="002A1B9B" w:rsidRDefault="002A1B9B" w:rsidP="00DA1009">
            <w:pPr>
              <w:ind w:left="157" w:right="1"/>
              <w:rPr>
                <w:rFonts w:ascii="Calibri"/>
                <w:sz w:val="20"/>
              </w:rPr>
            </w:pPr>
            <w:r>
              <w:rPr>
                <w:rFonts w:ascii="Calibri"/>
                <w:spacing w:val="-4"/>
                <w:sz w:val="20"/>
              </w:rPr>
              <w:t>2,29</w:t>
            </w:r>
          </w:p>
        </w:tc>
        <w:tc>
          <w:tcPr>
            <w:tcW w:w="560" w:type="dxa"/>
          </w:tcPr>
          <w:p w14:paraId="62A3E18A" w14:textId="77777777" w:rsidR="002A1B9B" w:rsidRDefault="002A1B9B" w:rsidP="00DA1009">
            <w:pPr>
              <w:ind w:right="15"/>
              <w:jc w:val="right"/>
              <w:rPr>
                <w:rFonts w:ascii="Calibri"/>
                <w:sz w:val="20"/>
              </w:rPr>
            </w:pPr>
            <w:r>
              <w:rPr>
                <w:rFonts w:ascii="Calibri"/>
                <w:spacing w:val="-4"/>
                <w:sz w:val="20"/>
              </w:rPr>
              <w:t>2,11</w:t>
            </w:r>
          </w:p>
        </w:tc>
        <w:tc>
          <w:tcPr>
            <w:tcW w:w="560" w:type="dxa"/>
          </w:tcPr>
          <w:p w14:paraId="4410638B" w14:textId="77777777" w:rsidR="002A1B9B" w:rsidRDefault="002A1B9B" w:rsidP="00DA1009">
            <w:pPr>
              <w:ind w:left="257"/>
              <w:rPr>
                <w:rFonts w:ascii="Calibri"/>
                <w:sz w:val="20"/>
              </w:rPr>
            </w:pPr>
            <w:r>
              <w:rPr>
                <w:rFonts w:ascii="Calibri"/>
                <w:spacing w:val="-5"/>
                <w:sz w:val="20"/>
              </w:rPr>
              <w:t>1,9</w:t>
            </w:r>
          </w:p>
        </w:tc>
        <w:tc>
          <w:tcPr>
            <w:tcW w:w="560" w:type="dxa"/>
          </w:tcPr>
          <w:p w14:paraId="43C7A15D" w14:textId="77777777" w:rsidR="002A1B9B" w:rsidRDefault="002A1B9B" w:rsidP="00DA1009">
            <w:pPr>
              <w:ind w:right="14"/>
              <w:jc w:val="right"/>
              <w:rPr>
                <w:rFonts w:ascii="Calibri"/>
                <w:sz w:val="20"/>
              </w:rPr>
            </w:pPr>
            <w:r>
              <w:rPr>
                <w:rFonts w:ascii="Calibri"/>
                <w:spacing w:val="-4"/>
                <w:sz w:val="20"/>
              </w:rPr>
              <w:t>2,15</w:t>
            </w:r>
          </w:p>
        </w:tc>
        <w:tc>
          <w:tcPr>
            <w:tcW w:w="560" w:type="dxa"/>
          </w:tcPr>
          <w:p w14:paraId="5C864CC4" w14:textId="77777777" w:rsidR="002A1B9B" w:rsidRDefault="002A1B9B" w:rsidP="00DA1009">
            <w:pPr>
              <w:ind w:left="157"/>
              <w:rPr>
                <w:rFonts w:ascii="Calibri"/>
                <w:sz w:val="20"/>
              </w:rPr>
            </w:pPr>
            <w:r>
              <w:rPr>
                <w:rFonts w:ascii="Calibri"/>
                <w:spacing w:val="-4"/>
                <w:sz w:val="20"/>
              </w:rPr>
              <w:t>2,59</w:t>
            </w:r>
          </w:p>
        </w:tc>
        <w:tc>
          <w:tcPr>
            <w:tcW w:w="561" w:type="dxa"/>
          </w:tcPr>
          <w:p w14:paraId="273BEF32" w14:textId="77777777" w:rsidR="002A1B9B" w:rsidRDefault="002A1B9B" w:rsidP="00DA1009">
            <w:pPr>
              <w:ind w:right="15"/>
              <w:jc w:val="right"/>
              <w:rPr>
                <w:rFonts w:ascii="Calibri"/>
                <w:sz w:val="20"/>
              </w:rPr>
            </w:pPr>
            <w:r>
              <w:rPr>
                <w:rFonts w:ascii="Calibri"/>
                <w:spacing w:val="-4"/>
                <w:sz w:val="20"/>
              </w:rPr>
              <w:t>2,02</w:t>
            </w:r>
          </w:p>
        </w:tc>
        <w:tc>
          <w:tcPr>
            <w:tcW w:w="560" w:type="dxa"/>
          </w:tcPr>
          <w:p w14:paraId="41540B89" w14:textId="77777777" w:rsidR="002A1B9B" w:rsidRDefault="002A1B9B" w:rsidP="00DA1009">
            <w:pPr>
              <w:ind w:right="15"/>
              <w:jc w:val="right"/>
              <w:rPr>
                <w:rFonts w:ascii="Calibri"/>
                <w:sz w:val="20"/>
              </w:rPr>
            </w:pPr>
            <w:r>
              <w:rPr>
                <w:rFonts w:ascii="Calibri"/>
                <w:spacing w:val="-4"/>
                <w:sz w:val="20"/>
              </w:rPr>
              <w:t>2,47</w:t>
            </w:r>
          </w:p>
        </w:tc>
        <w:tc>
          <w:tcPr>
            <w:tcW w:w="560" w:type="dxa"/>
          </w:tcPr>
          <w:p w14:paraId="504B4D5A" w14:textId="77777777" w:rsidR="002A1B9B" w:rsidRDefault="002A1B9B" w:rsidP="00DA1009">
            <w:pPr>
              <w:ind w:right="15"/>
              <w:jc w:val="right"/>
              <w:rPr>
                <w:rFonts w:ascii="Calibri"/>
                <w:sz w:val="20"/>
              </w:rPr>
            </w:pPr>
            <w:r>
              <w:rPr>
                <w:rFonts w:ascii="Calibri"/>
                <w:spacing w:val="-10"/>
                <w:sz w:val="20"/>
              </w:rPr>
              <w:t>2</w:t>
            </w:r>
          </w:p>
        </w:tc>
        <w:tc>
          <w:tcPr>
            <w:tcW w:w="560" w:type="dxa"/>
          </w:tcPr>
          <w:p w14:paraId="73E35394" w14:textId="77777777" w:rsidR="002A1B9B" w:rsidRDefault="002A1B9B" w:rsidP="00DA1009">
            <w:pPr>
              <w:ind w:left="157" w:right="1"/>
              <w:rPr>
                <w:rFonts w:ascii="Calibri"/>
                <w:sz w:val="20"/>
              </w:rPr>
            </w:pPr>
            <w:r>
              <w:rPr>
                <w:rFonts w:ascii="Calibri"/>
                <w:spacing w:val="-4"/>
                <w:sz w:val="20"/>
              </w:rPr>
              <w:t>2,93</w:t>
            </w:r>
          </w:p>
        </w:tc>
        <w:tc>
          <w:tcPr>
            <w:tcW w:w="560" w:type="dxa"/>
          </w:tcPr>
          <w:p w14:paraId="730A4574" w14:textId="77777777" w:rsidR="002A1B9B" w:rsidRDefault="002A1B9B" w:rsidP="00DA1009">
            <w:pPr>
              <w:ind w:right="14"/>
              <w:jc w:val="right"/>
              <w:rPr>
                <w:rFonts w:ascii="Calibri"/>
                <w:sz w:val="20"/>
              </w:rPr>
            </w:pPr>
            <w:r>
              <w:rPr>
                <w:rFonts w:ascii="Calibri"/>
                <w:spacing w:val="-4"/>
                <w:sz w:val="20"/>
              </w:rPr>
              <w:t>2,38</w:t>
            </w:r>
          </w:p>
        </w:tc>
        <w:tc>
          <w:tcPr>
            <w:tcW w:w="604" w:type="dxa"/>
          </w:tcPr>
          <w:p w14:paraId="6C177A89" w14:textId="77777777" w:rsidR="002A1B9B" w:rsidRDefault="002A1B9B" w:rsidP="00DA1009">
            <w:pPr>
              <w:ind w:left="101"/>
              <w:rPr>
                <w:rFonts w:ascii="Calibri"/>
                <w:sz w:val="20"/>
              </w:rPr>
            </w:pPr>
            <w:r>
              <w:rPr>
                <w:rFonts w:ascii="Calibri"/>
                <w:spacing w:val="-2"/>
                <w:sz w:val="20"/>
              </w:rPr>
              <w:t>59,13</w:t>
            </w:r>
          </w:p>
        </w:tc>
      </w:tr>
      <w:tr w:rsidR="002A1B9B" w14:paraId="7804743C" w14:textId="77777777" w:rsidTr="00DA1009">
        <w:trPr>
          <w:trHeight w:val="240"/>
        </w:trPr>
        <w:tc>
          <w:tcPr>
            <w:tcW w:w="721" w:type="dxa"/>
          </w:tcPr>
          <w:p w14:paraId="2578AA6B" w14:textId="77777777" w:rsidR="002A1B9B" w:rsidRDefault="002A1B9B" w:rsidP="00DA1009">
            <w:pPr>
              <w:ind w:left="39"/>
              <w:rPr>
                <w:rFonts w:ascii="Calibri"/>
                <w:sz w:val="20"/>
              </w:rPr>
            </w:pPr>
            <w:r>
              <w:rPr>
                <w:rFonts w:ascii="Calibri"/>
                <w:spacing w:val="-5"/>
                <w:sz w:val="20"/>
              </w:rPr>
              <w:t>97</w:t>
            </w:r>
          </w:p>
        </w:tc>
        <w:tc>
          <w:tcPr>
            <w:tcW w:w="560" w:type="dxa"/>
          </w:tcPr>
          <w:p w14:paraId="212E998C" w14:textId="77777777" w:rsidR="002A1B9B" w:rsidRDefault="002A1B9B" w:rsidP="00DA1009">
            <w:pPr>
              <w:ind w:right="15"/>
              <w:jc w:val="right"/>
              <w:rPr>
                <w:rFonts w:ascii="Calibri"/>
                <w:sz w:val="20"/>
              </w:rPr>
            </w:pPr>
            <w:r>
              <w:rPr>
                <w:rFonts w:ascii="Calibri"/>
                <w:spacing w:val="-4"/>
                <w:sz w:val="20"/>
              </w:rPr>
              <w:t>2,34</w:t>
            </w:r>
          </w:p>
        </w:tc>
        <w:tc>
          <w:tcPr>
            <w:tcW w:w="560" w:type="dxa"/>
          </w:tcPr>
          <w:p w14:paraId="13C55F10" w14:textId="77777777" w:rsidR="002A1B9B" w:rsidRDefault="002A1B9B" w:rsidP="00DA1009">
            <w:pPr>
              <w:ind w:right="15"/>
              <w:jc w:val="right"/>
              <w:rPr>
                <w:rFonts w:ascii="Calibri"/>
                <w:sz w:val="20"/>
              </w:rPr>
            </w:pPr>
            <w:r>
              <w:rPr>
                <w:rFonts w:ascii="Calibri"/>
                <w:spacing w:val="-4"/>
                <w:sz w:val="20"/>
              </w:rPr>
              <w:t>2,03</w:t>
            </w:r>
          </w:p>
        </w:tc>
        <w:tc>
          <w:tcPr>
            <w:tcW w:w="560" w:type="dxa"/>
          </w:tcPr>
          <w:p w14:paraId="15DC9C11" w14:textId="77777777" w:rsidR="002A1B9B" w:rsidRDefault="002A1B9B" w:rsidP="00DA1009">
            <w:pPr>
              <w:ind w:left="157" w:right="1"/>
              <w:rPr>
                <w:rFonts w:ascii="Calibri"/>
                <w:sz w:val="20"/>
              </w:rPr>
            </w:pPr>
            <w:r>
              <w:rPr>
                <w:rFonts w:ascii="Calibri"/>
                <w:spacing w:val="-4"/>
                <w:sz w:val="20"/>
              </w:rPr>
              <w:t>3,37</w:t>
            </w:r>
          </w:p>
        </w:tc>
        <w:tc>
          <w:tcPr>
            <w:tcW w:w="560" w:type="dxa"/>
          </w:tcPr>
          <w:p w14:paraId="4B5BF4F1" w14:textId="77777777" w:rsidR="002A1B9B" w:rsidRDefault="002A1B9B" w:rsidP="00DA1009">
            <w:pPr>
              <w:ind w:left="157"/>
              <w:rPr>
                <w:rFonts w:ascii="Calibri"/>
                <w:sz w:val="20"/>
              </w:rPr>
            </w:pPr>
            <w:r>
              <w:rPr>
                <w:rFonts w:ascii="Calibri"/>
                <w:spacing w:val="-4"/>
                <w:sz w:val="20"/>
              </w:rPr>
              <w:t>3,56</w:t>
            </w:r>
          </w:p>
        </w:tc>
        <w:tc>
          <w:tcPr>
            <w:tcW w:w="560" w:type="dxa"/>
          </w:tcPr>
          <w:p w14:paraId="21D0A74E" w14:textId="77777777" w:rsidR="002A1B9B" w:rsidRDefault="002A1B9B" w:rsidP="00DA1009">
            <w:pPr>
              <w:ind w:right="14"/>
              <w:jc w:val="right"/>
              <w:rPr>
                <w:rFonts w:ascii="Calibri"/>
                <w:sz w:val="20"/>
              </w:rPr>
            </w:pPr>
            <w:r>
              <w:rPr>
                <w:rFonts w:ascii="Calibri"/>
                <w:spacing w:val="-10"/>
                <w:sz w:val="20"/>
              </w:rPr>
              <w:t>1</w:t>
            </w:r>
          </w:p>
        </w:tc>
        <w:tc>
          <w:tcPr>
            <w:tcW w:w="560" w:type="dxa"/>
          </w:tcPr>
          <w:p w14:paraId="5CAF2870" w14:textId="77777777" w:rsidR="002A1B9B" w:rsidRDefault="002A1B9B" w:rsidP="00DA1009">
            <w:pPr>
              <w:ind w:left="157"/>
              <w:rPr>
                <w:rFonts w:ascii="Calibri"/>
                <w:sz w:val="20"/>
              </w:rPr>
            </w:pPr>
            <w:r>
              <w:rPr>
                <w:rFonts w:ascii="Calibri"/>
                <w:spacing w:val="-4"/>
                <w:sz w:val="20"/>
              </w:rPr>
              <w:t>3,19</w:t>
            </w:r>
          </w:p>
        </w:tc>
        <w:tc>
          <w:tcPr>
            <w:tcW w:w="561" w:type="dxa"/>
          </w:tcPr>
          <w:p w14:paraId="46AF2701" w14:textId="77777777" w:rsidR="002A1B9B" w:rsidRDefault="002A1B9B" w:rsidP="00DA1009">
            <w:pPr>
              <w:ind w:left="256"/>
              <w:rPr>
                <w:rFonts w:ascii="Calibri"/>
                <w:sz w:val="20"/>
              </w:rPr>
            </w:pPr>
            <w:r>
              <w:rPr>
                <w:rFonts w:ascii="Calibri"/>
                <w:spacing w:val="-5"/>
                <w:sz w:val="20"/>
              </w:rPr>
              <w:t>2,6</w:t>
            </w:r>
          </w:p>
        </w:tc>
        <w:tc>
          <w:tcPr>
            <w:tcW w:w="560" w:type="dxa"/>
          </w:tcPr>
          <w:p w14:paraId="487834CB" w14:textId="77777777" w:rsidR="002A1B9B" w:rsidRDefault="002A1B9B" w:rsidP="00DA1009">
            <w:pPr>
              <w:ind w:right="15"/>
              <w:jc w:val="right"/>
              <w:rPr>
                <w:rFonts w:ascii="Calibri"/>
                <w:sz w:val="20"/>
              </w:rPr>
            </w:pPr>
            <w:r>
              <w:rPr>
                <w:rFonts w:ascii="Calibri"/>
                <w:spacing w:val="-4"/>
                <w:sz w:val="20"/>
              </w:rPr>
              <w:t>2,15</w:t>
            </w:r>
          </w:p>
        </w:tc>
        <w:tc>
          <w:tcPr>
            <w:tcW w:w="560" w:type="dxa"/>
          </w:tcPr>
          <w:p w14:paraId="468E2B02" w14:textId="77777777" w:rsidR="002A1B9B" w:rsidRDefault="002A1B9B" w:rsidP="00DA1009">
            <w:pPr>
              <w:ind w:left="157" w:right="1"/>
              <w:rPr>
                <w:rFonts w:ascii="Calibri"/>
                <w:sz w:val="20"/>
              </w:rPr>
            </w:pPr>
            <w:r>
              <w:rPr>
                <w:rFonts w:ascii="Calibri"/>
                <w:spacing w:val="-4"/>
                <w:sz w:val="20"/>
              </w:rPr>
              <w:t>2,59</w:t>
            </w:r>
          </w:p>
        </w:tc>
        <w:tc>
          <w:tcPr>
            <w:tcW w:w="560" w:type="dxa"/>
          </w:tcPr>
          <w:p w14:paraId="5714CEB5" w14:textId="77777777" w:rsidR="002A1B9B" w:rsidRDefault="002A1B9B" w:rsidP="00DA1009">
            <w:pPr>
              <w:ind w:right="15"/>
              <w:jc w:val="right"/>
              <w:rPr>
                <w:rFonts w:ascii="Calibri"/>
                <w:sz w:val="20"/>
              </w:rPr>
            </w:pPr>
            <w:r>
              <w:rPr>
                <w:rFonts w:ascii="Calibri"/>
                <w:spacing w:val="-10"/>
                <w:sz w:val="20"/>
              </w:rPr>
              <w:t>1</w:t>
            </w:r>
          </w:p>
        </w:tc>
        <w:tc>
          <w:tcPr>
            <w:tcW w:w="560" w:type="dxa"/>
          </w:tcPr>
          <w:p w14:paraId="544ACD92" w14:textId="77777777" w:rsidR="002A1B9B" w:rsidRDefault="002A1B9B" w:rsidP="00DA1009">
            <w:pPr>
              <w:ind w:right="14"/>
              <w:jc w:val="right"/>
              <w:rPr>
                <w:rFonts w:ascii="Calibri"/>
                <w:sz w:val="20"/>
              </w:rPr>
            </w:pPr>
            <w:r>
              <w:rPr>
                <w:rFonts w:ascii="Calibri"/>
                <w:spacing w:val="-4"/>
                <w:sz w:val="20"/>
              </w:rPr>
              <w:t>2,47</w:t>
            </w:r>
          </w:p>
        </w:tc>
        <w:tc>
          <w:tcPr>
            <w:tcW w:w="560" w:type="dxa"/>
          </w:tcPr>
          <w:p w14:paraId="54BD2F62" w14:textId="77777777" w:rsidR="002A1B9B" w:rsidRDefault="002A1B9B" w:rsidP="00DA1009">
            <w:pPr>
              <w:ind w:right="14"/>
              <w:jc w:val="right"/>
              <w:rPr>
                <w:rFonts w:ascii="Calibri"/>
                <w:sz w:val="20"/>
              </w:rPr>
            </w:pPr>
            <w:r>
              <w:rPr>
                <w:rFonts w:ascii="Calibri"/>
                <w:spacing w:val="-4"/>
                <w:sz w:val="20"/>
              </w:rPr>
              <w:t>1,95</w:t>
            </w:r>
          </w:p>
        </w:tc>
        <w:tc>
          <w:tcPr>
            <w:tcW w:w="560" w:type="dxa"/>
          </w:tcPr>
          <w:p w14:paraId="78CF982B" w14:textId="77777777" w:rsidR="002A1B9B" w:rsidRDefault="002A1B9B" w:rsidP="00DA1009">
            <w:pPr>
              <w:ind w:left="157"/>
              <w:rPr>
                <w:rFonts w:ascii="Calibri"/>
                <w:sz w:val="20"/>
              </w:rPr>
            </w:pPr>
            <w:r>
              <w:rPr>
                <w:rFonts w:ascii="Calibri"/>
                <w:spacing w:val="-4"/>
                <w:sz w:val="20"/>
              </w:rPr>
              <w:t>3,27</w:t>
            </w:r>
          </w:p>
        </w:tc>
        <w:tc>
          <w:tcPr>
            <w:tcW w:w="561" w:type="dxa"/>
          </w:tcPr>
          <w:p w14:paraId="4F0D9418" w14:textId="77777777" w:rsidR="002A1B9B" w:rsidRDefault="002A1B9B" w:rsidP="00DA1009">
            <w:pPr>
              <w:ind w:right="15"/>
              <w:jc w:val="right"/>
              <w:rPr>
                <w:rFonts w:ascii="Calibri"/>
                <w:sz w:val="20"/>
              </w:rPr>
            </w:pPr>
            <w:r>
              <w:rPr>
                <w:rFonts w:ascii="Calibri"/>
                <w:spacing w:val="-4"/>
                <w:sz w:val="20"/>
              </w:rPr>
              <w:t>4,04</w:t>
            </w:r>
          </w:p>
        </w:tc>
        <w:tc>
          <w:tcPr>
            <w:tcW w:w="560" w:type="dxa"/>
          </w:tcPr>
          <w:p w14:paraId="56F73AE7" w14:textId="77777777" w:rsidR="002A1B9B" w:rsidRDefault="002A1B9B" w:rsidP="00DA1009">
            <w:pPr>
              <w:ind w:right="15"/>
              <w:jc w:val="right"/>
              <w:rPr>
                <w:rFonts w:ascii="Calibri"/>
                <w:sz w:val="20"/>
              </w:rPr>
            </w:pPr>
            <w:r>
              <w:rPr>
                <w:rFonts w:ascii="Calibri"/>
                <w:spacing w:val="-4"/>
                <w:sz w:val="20"/>
              </w:rPr>
              <w:t>2,23</w:t>
            </w:r>
          </w:p>
        </w:tc>
        <w:tc>
          <w:tcPr>
            <w:tcW w:w="560" w:type="dxa"/>
          </w:tcPr>
          <w:p w14:paraId="659B961E" w14:textId="77777777" w:rsidR="002A1B9B" w:rsidRDefault="002A1B9B" w:rsidP="00DA1009">
            <w:pPr>
              <w:ind w:left="257" w:right="1"/>
              <w:rPr>
                <w:rFonts w:ascii="Calibri"/>
                <w:sz w:val="20"/>
              </w:rPr>
            </w:pPr>
            <w:r>
              <w:rPr>
                <w:rFonts w:ascii="Calibri"/>
                <w:spacing w:val="-5"/>
                <w:sz w:val="20"/>
              </w:rPr>
              <w:t>3,1</w:t>
            </w:r>
          </w:p>
        </w:tc>
        <w:tc>
          <w:tcPr>
            <w:tcW w:w="560" w:type="dxa"/>
          </w:tcPr>
          <w:p w14:paraId="1CDAF3D0" w14:textId="77777777" w:rsidR="002A1B9B" w:rsidRDefault="002A1B9B" w:rsidP="00DA1009">
            <w:pPr>
              <w:ind w:right="15"/>
              <w:jc w:val="right"/>
              <w:rPr>
                <w:rFonts w:ascii="Calibri"/>
                <w:sz w:val="20"/>
              </w:rPr>
            </w:pPr>
            <w:r>
              <w:rPr>
                <w:rFonts w:ascii="Calibri"/>
                <w:spacing w:val="-4"/>
                <w:sz w:val="20"/>
              </w:rPr>
              <w:t>2,11</w:t>
            </w:r>
          </w:p>
        </w:tc>
        <w:tc>
          <w:tcPr>
            <w:tcW w:w="560" w:type="dxa"/>
          </w:tcPr>
          <w:p w14:paraId="16C83028" w14:textId="77777777" w:rsidR="002A1B9B" w:rsidRDefault="002A1B9B" w:rsidP="00DA1009">
            <w:pPr>
              <w:ind w:left="257"/>
              <w:rPr>
                <w:rFonts w:ascii="Calibri"/>
                <w:sz w:val="20"/>
              </w:rPr>
            </w:pPr>
            <w:r>
              <w:rPr>
                <w:rFonts w:ascii="Calibri"/>
                <w:spacing w:val="-5"/>
                <w:sz w:val="20"/>
              </w:rPr>
              <w:t>2,6</w:t>
            </w:r>
          </w:p>
        </w:tc>
        <w:tc>
          <w:tcPr>
            <w:tcW w:w="560" w:type="dxa"/>
          </w:tcPr>
          <w:p w14:paraId="18EC2DD9" w14:textId="77777777" w:rsidR="002A1B9B" w:rsidRDefault="002A1B9B" w:rsidP="00DA1009">
            <w:pPr>
              <w:ind w:right="14"/>
              <w:jc w:val="right"/>
              <w:rPr>
                <w:rFonts w:ascii="Calibri"/>
                <w:sz w:val="20"/>
              </w:rPr>
            </w:pPr>
            <w:r>
              <w:rPr>
                <w:rFonts w:ascii="Calibri"/>
                <w:spacing w:val="-4"/>
                <w:sz w:val="20"/>
              </w:rPr>
              <w:t>2,15</w:t>
            </w:r>
          </w:p>
        </w:tc>
        <w:tc>
          <w:tcPr>
            <w:tcW w:w="560" w:type="dxa"/>
          </w:tcPr>
          <w:p w14:paraId="37A7A3F7" w14:textId="77777777" w:rsidR="002A1B9B" w:rsidRDefault="002A1B9B" w:rsidP="00DA1009">
            <w:pPr>
              <w:ind w:left="157"/>
              <w:rPr>
                <w:rFonts w:ascii="Calibri"/>
                <w:sz w:val="20"/>
              </w:rPr>
            </w:pPr>
            <w:r>
              <w:rPr>
                <w:rFonts w:ascii="Calibri"/>
                <w:spacing w:val="-4"/>
                <w:sz w:val="20"/>
              </w:rPr>
              <w:t>2,59</w:t>
            </w:r>
          </w:p>
        </w:tc>
        <w:tc>
          <w:tcPr>
            <w:tcW w:w="561" w:type="dxa"/>
          </w:tcPr>
          <w:p w14:paraId="354A152B" w14:textId="77777777" w:rsidR="002A1B9B" w:rsidRDefault="002A1B9B" w:rsidP="00DA1009">
            <w:pPr>
              <w:ind w:right="15"/>
              <w:jc w:val="right"/>
              <w:rPr>
                <w:rFonts w:ascii="Calibri"/>
                <w:sz w:val="20"/>
              </w:rPr>
            </w:pPr>
            <w:r>
              <w:rPr>
                <w:rFonts w:ascii="Calibri"/>
                <w:spacing w:val="-10"/>
                <w:sz w:val="20"/>
              </w:rPr>
              <w:t>1</w:t>
            </w:r>
          </w:p>
        </w:tc>
        <w:tc>
          <w:tcPr>
            <w:tcW w:w="560" w:type="dxa"/>
          </w:tcPr>
          <w:p w14:paraId="761AF5AC" w14:textId="77777777" w:rsidR="002A1B9B" w:rsidRDefault="002A1B9B" w:rsidP="00DA1009">
            <w:pPr>
              <w:ind w:right="15"/>
              <w:jc w:val="right"/>
              <w:rPr>
                <w:rFonts w:ascii="Calibri"/>
                <w:sz w:val="20"/>
              </w:rPr>
            </w:pPr>
            <w:r>
              <w:rPr>
                <w:rFonts w:ascii="Calibri"/>
                <w:spacing w:val="-4"/>
                <w:sz w:val="20"/>
              </w:rPr>
              <w:t>2,47</w:t>
            </w:r>
          </w:p>
        </w:tc>
        <w:tc>
          <w:tcPr>
            <w:tcW w:w="560" w:type="dxa"/>
          </w:tcPr>
          <w:p w14:paraId="034FCCA3" w14:textId="77777777" w:rsidR="002A1B9B" w:rsidRDefault="002A1B9B" w:rsidP="00DA1009">
            <w:pPr>
              <w:ind w:right="15"/>
              <w:jc w:val="right"/>
              <w:rPr>
                <w:rFonts w:ascii="Calibri"/>
                <w:sz w:val="20"/>
              </w:rPr>
            </w:pPr>
            <w:r>
              <w:rPr>
                <w:rFonts w:ascii="Calibri"/>
                <w:spacing w:val="-10"/>
                <w:sz w:val="20"/>
              </w:rPr>
              <w:t>2</w:t>
            </w:r>
          </w:p>
        </w:tc>
        <w:tc>
          <w:tcPr>
            <w:tcW w:w="560" w:type="dxa"/>
          </w:tcPr>
          <w:p w14:paraId="276A3427" w14:textId="77777777" w:rsidR="002A1B9B" w:rsidRDefault="002A1B9B" w:rsidP="00DA1009">
            <w:pPr>
              <w:ind w:left="157" w:right="1"/>
              <w:rPr>
                <w:rFonts w:ascii="Calibri"/>
                <w:sz w:val="20"/>
              </w:rPr>
            </w:pPr>
            <w:r>
              <w:rPr>
                <w:rFonts w:ascii="Calibri"/>
                <w:spacing w:val="-4"/>
                <w:sz w:val="20"/>
              </w:rPr>
              <w:t>2,93</w:t>
            </w:r>
          </w:p>
        </w:tc>
        <w:tc>
          <w:tcPr>
            <w:tcW w:w="560" w:type="dxa"/>
          </w:tcPr>
          <w:p w14:paraId="305F72B8" w14:textId="77777777" w:rsidR="002A1B9B" w:rsidRDefault="002A1B9B" w:rsidP="00DA1009">
            <w:pPr>
              <w:ind w:right="14"/>
              <w:jc w:val="right"/>
              <w:rPr>
                <w:rFonts w:ascii="Calibri"/>
                <w:sz w:val="20"/>
              </w:rPr>
            </w:pPr>
            <w:r>
              <w:rPr>
                <w:rFonts w:ascii="Calibri"/>
                <w:spacing w:val="-4"/>
                <w:sz w:val="20"/>
              </w:rPr>
              <w:t>3,32</w:t>
            </w:r>
          </w:p>
        </w:tc>
        <w:tc>
          <w:tcPr>
            <w:tcW w:w="604" w:type="dxa"/>
          </w:tcPr>
          <w:p w14:paraId="58C0D050" w14:textId="77777777" w:rsidR="002A1B9B" w:rsidRDefault="002A1B9B" w:rsidP="00DA1009">
            <w:pPr>
              <w:ind w:left="101"/>
              <w:rPr>
                <w:rFonts w:ascii="Calibri"/>
                <w:sz w:val="20"/>
              </w:rPr>
            </w:pPr>
            <w:r>
              <w:rPr>
                <w:rFonts w:ascii="Calibri"/>
                <w:spacing w:val="-2"/>
                <w:sz w:val="20"/>
              </w:rPr>
              <w:t>62,04</w:t>
            </w:r>
          </w:p>
        </w:tc>
      </w:tr>
      <w:tr w:rsidR="002A1B9B" w14:paraId="0981947F" w14:textId="77777777" w:rsidTr="00DA1009">
        <w:trPr>
          <w:trHeight w:val="240"/>
        </w:trPr>
        <w:tc>
          <w:tcPr>
            <w:tcW w:w="721" w:type="dxa"/>
          </w:tcPr>
          <w:p w14:paraId="5DEC2691" w14:textId="77777777" w:rsidR="002A1B9B" w:rsidRDefault="002A1B9B" w:rsidP="00DA1009">
            <w:pPr>
              <w:ind w:left="39"/>
              <w:rPr>
                <w:rFonts w:ascii="Calibri"/>
                <w:sz w:val="20"/>
              </w:rPr>
            </w:pPr>
            <w:r>
              <w:rPr>
                <w:rFonts w:ascii="Calibri"/>
                <w:spacing w:val="-5"/>
                <w:sz w:val="20"/>
              </w:rPr>
              <w:t>98</w:t>
            </w:r>
          </w:p>
        </w:tc>
        <w:tc>
          <w:tcPr>
            <w:tcW w:w="560" w:type="dxa"/>
          </w:tcPr>
          <w:p w14:paraId="479083C8" w14:textId="77777777" w:rsidR="002A1B9B" w:rsidRDefault="002A1B9B" w:rsidP="00DA1009">
            <w:pPr>
              <w:ind w:right="15"/>
              <w:jc w:val="right"/>
              <w:rPr>
                <w:rFonts w:ascii="Calibri"/>
                <w:sz w:val="20"/>
              </w:rPr>
            </w:pPr>
            <w:r>
              <w:rPr>
                <w:rFonts w:ascii="Calibri"/>
                <w:spacing w:val="-4"/>
                <w:sz w:val="20"/>
              </w:rPr>
              <w:t>1,78</w:t>
            </w:r>
          </w:p>
        </w:tc>
        <w:tc>
          <w:tcPr>
            <w:tcW w:w="560" w:type="dxa"/>
          </w:tcPr>
          <w:p w14:paraId="0E1C7A35" w14:textId="77777777" w:rsidR="002A1B9B" w:rsidRDefault="002A1B9B" w:rsidP="00DA1009">
            <w:pPr>
              <w:ind w:right="15"/>
              <w:jc w:val="right"/>
              <w:rPr>
                <w:rFonts w:ascii="Calibri"/>
                <w:sz w:val="20"/>
              </w:rPr>
            </w:pPr>
            <w:r>
              <w:rPr>
                <w:rFonts w:ascii="Calibri"/>
                <w:spacing w:val="-10"/>
                <w:sz w:val="20"/>
              </w:rPr>
              <w:t>1</w:t>
            </w:r>
          </w:p>
        </w:tc>
        <w:tc>
          <w:tcPr>
            <w:tcW w:w="560" w:type="dxa"/>
          </w:tcPr>
          <w:p w14:paraId="758901F7" w14:textId="77777777" w:rsidR="002A1B9B" w:rsidRDefault="002A1B9B" w:rsidP="00DA1009">
            <w:pPr>
              <w:ind w:left="157" w:right="1"/>
              <w:rPr>
                <w:rFonts w:ascii="Calibri"/>
                <w:sz w:val="20"/>
              </w:rPr>
            </w:pPr>
            <w:r>
              <w:rPr>
                <w:rFonts w:ascii="Calibri"/>
                <w:spacing w:val="-4"/>
                <w:sz w:val="20"/>
              </w:rPr>
              <w:t>2,32</w:t>
            </w:r>
          </w:p>
        </w:tc>
        <w:tc>
          <w:tcPr>
            <w:tcW w:w="560" w:type="dxa"/>
          </w:tcPr>
          <w:p w14:paraId="241D6235" w14:textId="77777777" w:rsidR="002A1B9B" w:rsidRDefault="002A1B9B" w:rsidP="00DA1009">
            <w:pPr>
              <w:ind w:left="157"/>
              <w:rPr>
                <w:rFonts w:ascii="Calibri"/>
                <w:sz w:val="20"/>
              </w:rPr>
            </w:pPr>
            <w:r>
              <w:rPr>
                <w:rFonts w:ascii="Calibri"/>
                <w:spacing w:val="-4"/>
                <w:sz w:val="20"/>
              </w:rPr>
              <w:t>2,78</w:t>
            </w:r>
          </w:p>
        </w:tc>
        <w:tc>
          <w:tcPr>
            <w:tcW w:w="560" w:type="dxa"/>
          </w:tcPr>
          <w:p w14:paraId="164D604D" w14:textId="77777777" w:rsidR="002A1B9B" w:rsidRDefault="002A1B9B" w:rsidP="00DA1009">
            <w:pPr>
              <w:ind w:right="14"/>
              <w:jc w:val="right"/>
              <w:rPr>
                <w:rFonts w:ascii="Calibri"/>
                <w:sz w:val="20"/>
              </w:rPr>
            </w:pPr>
            <w:r>
              <w:rPr>
                <w:rFonts w:ascii="Calibri"/>
                <w:spacing w:val="-10"/>
                <w:sz w:val="20"/>
              </w:rPr>
              <w:t>1</w:t>
            </w:r>
          </w:p>
        </w:tc>
        <w:tc>
          <w:tcPr>
            <w:tcW w:w="560" w:type="dxa"/>
          </w:tcPr>
          <w:p w14:paraId="317423AB" w14:textId="77777777" w:rsidR="002A1B9B" w:rsidRDefault="002A1B9B" w:rsidP="00DA1009">
            <w:pPr>
              <w:ind w:left="157"/>
              <w:rPr>
                <w:rFonts w:ascii="Calibri"/>
                <w:sz w:val="20"/>
              </w:rPr>
            </w:pPr>
            <w:r>
              <w:rPr>
                <w:rFonts w:ascii="Calibri"/>
                <w:spacing w:val="-4"/>
                <w:sz w:val="20"/>
              </w:rPr>
              <w:t>3,19</w:t>
            </w:r>
          </w:p>
        </w:tc>
        <w:tc>
          <w:tcPr>
            <w:tcW w:w="561" w:type="dxa"/>
          </w:tcPr>
          <w:p w14:paraId="4F892BB7" w14:textId="77777777" w:rsidR="002A1B9B" w:rsidRDefault="002A1B9B" w:rsidP="00DA1009">
            <w:pPr>
              <w:ind w:left="256"/>
              <w:rPr>
                <w:rFonts w:ascii="Calibri"/>
                <w:sz w:val="20"/>
              </w:rPr>
            </w:pPr>
            <w:r>
              <w:rPr>
                <w:rFonts w:ascii="Calibri"/>
                <w:spacing w:val="-5"/>
                <w:sz w:val="20"/>
              </w:rPr>
              <w:t>1,9</w:t>
            </w:r>
          </w:p>
        </w:tc>
        <w:tc>
          <w:tcPr>
            <w:tcW w:w="560" w:type="dxa"/>
          </w:tcPr>
          <w:p w14:paraId="5C5EE817" w14:textId="77777777" w:rsidR="002A1B9B" w:rsidRDefault="002A1B9B" w:rsidP="00DA1009">
            <w:pPr>
              <w:ind w:right="15"/>
              <w:jc w:val="right"/>
              <w:rPr>
                <w:rFonts w:ascii="Calibri"/>
                <w:sz w:val="20"/>
              </w:rPr>
            </w:pPr>
            <w:r>
              <w:rPr>
                <w:rFonts w:ascii="Calibri"/>
                <w:spacing w:val="-4"/>
                <w:sz w:val="20"/>
              </w:rPr>
              <w:t>2,15</w:t>
            </w:r>
          </w:p>
        </w:tc>
        <w:tc>
          <w:tcPr>
            <w:tcW w:w="560" w:type="dxa"/>
          </w:tcPr>
          <w:p w14:paraId="3FFAA7AD" w14:textId="77777777" w:rsidR="002A1B9B" w:rsidRDefault="002A1B9B" w:rsidP="00DA1009">
            <w:pPr>
              <w:ind w:left="157" w:right="1"/>
              <w:rPr>
                <w:rFonts w:ascii="Calibri"/>
                <w:sz w:val="20"/>
              </w:rPr>
            </w:pPr>
            <w:r>
              <w:rPr>
                <w:rFonts w:ascii="Calibri"/>
                <w:spacing w:val="-4"/>
                <w:sz w:val="20"/>
              </w:rPr>
              <w:t>1,86</w:t>
            </w:r>
          </w:p>
        </w:tc>
        <w:tc>
          <w:tcPr>
            <w:tcW w:w="560" w:type="dxa"/>
          </w:tcPr>
          <w:p w14:paraId="0DFF7237" w14:textId="77777777" w:rsidR="002A1B9B" w:rsidRDefault="002A1B9B" w:rsidP="00DA1009">
            <w:pPr>
              <w:ind w:right="15"/>
              <w:jc w:val="right"/>
              <w:rPr>
                <w:rFonts w:ascii="Calibri"/>
                <w:sz w:val="20"/>
              </w:rPr>
            </w:pPr>
            <w:r>
              <w:rPr>
                <w:rFonts w:ascii="Calibri"/>
                <w:spacing w:val="-10"/>
                <w:sz w:val="20"/>
              </w:rPr>
              <w:t>1</w:t>
            </w:r>
          </w:p>
        </w:tc>
        <w:tc>
          <w:tcPr>
            <w:tcW w:w="560" w:type="dxa"/>
          </w:tcPr>
          <w:p w14:paraId="1BCD5DB5" w14:textId="77777777" w:rsidR="002A1B9B" w:rsidRDefault="002A1B9B" w:rsidP="00DA1009">
            <w:pPr>
              <w:ind w:right="14"/>
              <w:jc w:val="right"/>
              <w:rPr>
                <w:rFonts w:ascii="Calibri"/>
                <w:sz w:val="20"/>
              </w:rPr>
            </w:pPr>
            <w:r>
              <w:rPr>
                <w:rFonts w:ascii="Calibri"/>
                <w:spacing w:val="-10"/>
                <w:sz w:val="20"/>
              </w:rPr>
              <w:t>1</w:t>
            </w:r>
          </w:p>
        </w:tc>
        <w:tc>
          <w:tcPr>
            <w:tcW w:w="560" w:type="dxa"/>
          </w:tcPr>
          <w:p w14:paraId="3090A54C" w14:textId="77777777" w:rsidR="002A1B9B" w:rsidRDefault="002A1B9B" w:rsidP="00DA1009">
            <w:pPr>
              <w:ind w:right="14"/>
              <w:jc w:val="right"/>
              <w:rPr>
                <w:rFonts w:ascii="Calibri"/>
                <w:sz w:val="20"/>
              </w:rPr>
            </w:pPr>
            <w:r>
              <w:rPr>
                <w:rFonts w:ascii="Calibri"/>
                <w:spacing w:val="-10"/>
                <w:sz w:val="20"/>
              </w:rPr>
              <w:t>1</w:t>
            </w:r>
          </w:p>
        </w:tc>
        <w:tc>
          <w:tcPr>
            <w:tcW w:w="560" w:type="dxa"/>
          </w:tcPr>
          <w:p w14:paraId="38222575" w14:textId="77777777" w:rsidR="002A1B9B" w:rsidRDefault="002A1B9B" w:rsidP="00DA1009">
            <w:pPr>
              <w:ind w:left="157"/>
              <w:rPr>
                <w:rFonts w:ascii="Calibri"/>
                <w:sz w:val="20"/>
              </w:rPr>
            </w:pPr>
            <w:r>
              <w:rPr>
                <w:rFonts w:ascii="Calibri"/>
                <w:spacing w:val="-4"/>
                <w:sz w:val="20"/>
              </w:rPr>
              <w:t>3,27</w:t>
            </w:r>
          </w:p>
        </w:tc>
        <w:tc>
          <w:tcPr>
            <w:tcW w:w="561" w:type="dxa"/>
          </w:tcPr>
          <w:p w14:paraId="1103D2F9" w14:textId="77777777" w:rsidR="002A1B9B" w:rsidRDefault="002A1B9B" w:rsidP="00DA1009">
            <w:pPr>
              <w:ind w:right="15"/>
              <w:jc w:val="right"/>
              <w:rPr>
                <w:rFonts w:ascii="Calibri"/>
                <w:sz w:val="20"/>
              </w:rPr>
            </w:pPr>
            <w:r>
              <w:rPr>
                <w:rFonts w:ascii="Calibri"/>
                <w:spacing w:val="-10"/>
                <w:sz w:val="20"/>
              </w:rPr>
              <w:t>1</w:t>
            </w:r>
          </w:p>
        </w:tc>
        <w:tc>
          <w:tcPr>
            <w:tcW w:w="560" w:type="dxa"/>
          </w:tcPr>
          <w:p w14:paraId="5AC14949" w14:textId="77777777" w:rsidR="002A1B9B" w:rsidRDefault="002A1B9B" w:rsidP="00DA1009">
            <w:pPr>
              <w:ind w:right="15"/>
              <w:jc w:val="right"/>
              <w:rPr>
                <w:rFonts w:ascii="Calibri"/>
                <w:sz w:val="20"/>
              </w:rPr>
            </w:pPr>
            <w:r>
              <w:rPr>
                <w:rFonts w:ascii="Calibri"/>
                <w:spacing w:val="-4"/>
                <w:sz w:val="20"/>
              </w:rPr>
              <w:t>2,23</w:t>
            </w:r>
          </w:p>
        </w:tc>
        <w:tc>
          <w:tcPr>
            <w:tcW w:w="560" w:type="dxa"/>
          </w:tcPr>
          <w:p w14:paraId="44256384" w14:textId="77777777" w:rsidR="002A1B9B" w:rsidRDefault="002A1B9B" w:rsidP="00DA1009">
            <w:pPr>
              <w:ind w:left="157" w:right="1"/>
              <w:rPr>
                <w:rFonts w:ascii="Calibri"/>
                <w:sz w:val="20"/>
              </w:rPr>
            </w:pPr>
            <w:r>
              <w:rPr>
                <w:rFonts w:ascii="Calibri"/>
                <w:spacing w:val="-4"/>
                <w:sz w:val="20"/>
              </w:rPr>
              <w:t>2,29</w:t>
            </w:r>
          </w:p>
        </w:tc>
        <w:tc>
          <w:tcPr>
            <w:tcW w:w="560" w:type="dxa"/>
          </w:tcPr>
          <w:p w14:paraId="69678B4E" w14:textId="77777777" w:rsidR="002A1B9B" w:rsidRDefault="002A1B9B" w:rsidP="00DA1009">
            <w:pPr>
              <w:ind w:right="15"/>
              <w:jc w:val="right"/>
              <w:rPr>
                <w:rFonts w:ascii="Calibri"/>
                <w:sz w:val="20"/>
              </w:rPr>
            </w:pPr>
            <w:r>
              <w:rPr>
                <w:rFonts w:ascii="Calibri"/>
                <w:spacing w:val="-4"/>
                <w:sz w:val="20"/>
              </w:rPr>
              <w:t>2,11</w:t>
            </w:r>
          </w:p>
        </w:tc>
        <w:tc>
          <w:tcPr>
            <w:tcW w:w="560" w:type="dxa"/>
          </w:tcPr>
          <w:p w14:paraId="44580CB2" w14:textId="77777777" w:rsidR="002A1B9B" w:rsidRDefault="002A1B9B" w:rsidP="00DA1009">
            <w:pPr>
              <w:ind w:left="257"/>
              <w:rPr>
                <w:rFonts w:ascii="Calibri"/>
                <w:sz w:val="20"/>
              </w:rPr>
            </w:pPr>
            <w:r>
              <w:rPr>
                <w:rFonts w:ascii="Calibri"/>
                <w:spacing w:val="-5"/>
                <w:sz w:val="20"/>
              </w:rPr>
              <w:t>1,9</w:t>
            </w:r>
          </w:p>
        </w:tc>
        <w:tc>
          <w:tcPr>
            <w:tcW w:w="560" w:type="dxa"/>
          </w:tcPr>
          <w:p w14:paraId="00EBEEF2" w14:textId="77777777" w:rsidR="002A1B9B" w:rsidRDefault="002A1B9B" w:rsidP="00DA1009">
            <w:pPr>
              <w:ind w:right="14"/>
              <w:jc w:val="right"/>
              <w:rPr>
                <w:rFonts w:ascii="Calibri"/>
                <w:sz w:val="20"/>
              </w:rPr>
            </w:pPr>
            <w:r>
              <w:rPr>
                <w:rFonts w:ascii="Calibri"/>
                <w:spacing w:val="-4"/>
                <w:sz w:val="20"/>
              </w:rPr>
              <w:t>2,15</w:t>
            </w:r>
          </w:p>
        </w:tc>
        <w:tc>
          <w:tcPr>
            <w:tcW w:w="560" w:type="dxa"/>
          </w:tcPr>
          <w:p w14:paraId="763A6B10" w14:textId="77777777" w:rsidR="002A1B9B" w:rsidRDefault="002A1B9B" w:rsidP="00DA1009">
            <w:pPr>
              <w:ind w:left="157"/>
              <w:rPr>
                <w:rFonts w:ascii="Calibri"/>
                <w:sz w:val="20"/>
              </w:rPr>
            </w:pPr>
            <w:r>
              <w:rPr>
                <w:rFonts w:ascii="Calibri"/>
                <w:spacing w:val="-4"/>
                <w:sz w:val="20"/>
              </w:rPr>
              <w:t>1,86</w:t>
            </w:r>
          </w:p>
        </w:tc>
        <w:tc>
          <w:tcPr>
            <w:tcW w:w="561" w:type="dxa"/>
          </w:tcPr>
          <w:p w14:paraId="3A2A4B03" w14:textId="77777777" w:rsidR="002A1B9B" w:rsidRDefault="002A1B9B" w:rsidP="00DA1009">
            <w:pPr>
              <w:ind w:right="15"/>
              <w:jc w:val="right"/>
              <w:rPr>
                <w:rFonts w:ascii="Calibri"/>
                <w:sz w:val="20"/>
              </w:rPr>
            </w:pPr>
            <w:r>
              <w:rPr>
                <w:rFonts w:ascii="Calibri"/>
                <w:spacing w:val="-10"/>
                <w:sz w:val="20"/>
              </w:rPr>
              <w:t>1</w:t>
            </w:r>
          </w:p>
        </w:tc>
        <w:tc>
          <w:tcPr>
            <w:tcW w:w="560" w:type="dxa"/>
          </w:tcPr>
          <w:p w14:paraId="038C7D66" w14:textId="77777777" w:rsidR="002A1B9B" w:rsidRDefault="002A1B9B" w:rsidP="00DA1009">
            <w:pPr>
              <w:ind w:right="15"/>
              <w:jc w:val="right"/>
              <w:rPr>
                <w:rFonts w:ascii="Calibri"/>
                <w:sz w:val="20"/>
              </w:rPr>
            </w:pPr>
            <w:r>
              <w:rPr>
                <w:rFonts w:ascii="Calibri"/>
                <w:spacing w:val="-10"/>
                <w:sz w:val="20"/>
              </w:rPr>
              <w:t>1</w:t>
            </w:r>
          </w:p>
        </w:tc>
        <w:tc>
          <w:tcPr>
            <w:tcW w:w="560" w:type="dxa"/>
          </w:tcPr>
          <w:p w14:paraId="3FB35439" w14:textId="77777777" w:rsidR="002A1B9B" w:rsidRDefault="002A1B9B" w:rsidP="00DA1009">
            <w:pPr>
              <w:ind w:right="15"/>
              <w:jc w:val="right"/>
              <w:rPr>
                <w:rFonts w:ascii="Calibri"/>
                <w:sz w:val="20"/>
              </w:rPr>
            </w:pPr>
            <w:r>
              <w:rPr>
                <w:rFonts w:ascii="Calibri"/>
                <w:spacing w:val="-10"/>
                <w:sz w:val="20"/>
              </w:rPr>
              <w:t>1</w:t>
            </w:r>
          </w:p>
        </w:tc>
        <w:tc>
          <w:tcPr>
            <w:tcW w:w="560" w:type="dxa"/>
          </w:tcPr>
          <w:p w14:paraId="5DB2E1F3" w14:textId="77777777" w:rsidR="002A1B9B" w:rsidRDefault="002A1B9B" w:rsidP="00DA1009">
            <w:pPr>
              <w:ind w:left="157" w:right="1"/>
              <w:rPr>
                <w:rFonts w:ascii="Calibri"/>
                <w:sz w:val="20"/>
              </w:rPr>
            </w:pPr>
            <w:r>
              <w:rPr>
                <w:rFonts w:ascii="Calibri"/>
                <w:spacing w:val="-4"/>
                <w:sz w:val="20"/>
              </w:rPr>
              <w:t>2,93</w:t>
            </w:r>
          </w:p>
        </w:tc>
        <w:tc>
          <w:tcPr>
            <w:tcW w:w="560" w:type="dxa"/>
          </w:tcPr>
          <w:p w14:paraId="32931FEA" w14:textId="77777777" w:rsidR="002A1B9B" w:rsidRDefault="002A1B9B" w:rsidP="00DA1009">
            <w:pPr>
              <w:ind w:right="14"/>
              <w:jc w:val="right"/>
              <w:rPr>
                <w:rFonts w:ascii="Calibri"/>
                <w:sz w:val="20"/>
              </w:rPr>
            </w:pPr>
            <w:r>
              <w:rPr>
                <w:rFonts w:ascii="Calibri"/>
                <w:spacing w:val="-10"/>
                <w:sz w:val="20"/>
              </w:rPr>
              <w:t>1</w:t>
            </w:r>
          </w:p>
        </w:tc>
        <w:tc>
          <w:tcPr>
            <w:tcW w:w="604" w:type="dxa"/>
          </w:tcPr>
          <w:p w14:paraId="513C186B" w14:textId="77777777" w:rsidR="002A1B9B" w:rsidRDefault="002A1B9B" w:rsidP="00DA1009">
            <w:pPr>
              <w:ind w:left="101"/>
              <w:rPr>
                <w:rFonts w:ascii="Calibri"/>
                <w:sz w:val="20"/>
              </w:rPr>
            </w:pPr>
            <w:r>
              <w:rPr>
                <w:rFonts w:ascii="Calibri"/>
                <w:spacing w:val="-2"/>
                <w:sz w:val="20"/>
              </w:rPr>
              <w:t>44,72</w:t>
            </w:r>
          </w:p>
        </w:tc>
      </w:tr>
      <w:tr w:rsidR="002A1B9B" w14:paraId="764E1168" w14:textId="77777777" w:rsidTr="00DA1009">
        <w:trPr>
          <w:trHeight w:val="240"/>
        </w:trPr>
        <w:tc>
          <w:tcPr>
            <w:tcW w:w="721" w:type="dxa"/>
          </w:tcPr>
          <w:p w14:paraId="4B2A7486" w14:textId="77777777" w:rsidR="002A1B9B" w:rsidRDefault="002A1B9B" w:rsidP="00DA1009">
            <w:pPr>
              <w:ind w:left="39"/>
              <w:rPr>
                <w:rFonts w:ascii="Calibri"/>
                <w:sz w:val="20"/>
              </w:rPr>
            </w:pPr>
            <w:r>
              <w:rPr>
                <w:rFonts w:ascii="Calibri"/>
                <w:spacing w:val="-5"/>
                <w:sz w:val="20"/>
              </w:rPr>
              <w:t>99</w:t>
            </w:r>
          </w:p>
        </w:tc>
        <w:tc>
          <w:tcPr>
            <w:tcW w:w="560" w:type="dxa"/>
          </w:tcPr>
          <w:p w14:paraId="36C50ED9" w14:textId="77777777" w:rsidR="002A1B9B" w:rsidRDefault="002A1B9B" w:rsidP="00DA1009">
            <w:pPr>
              <w:ind w:right="15"/>
              <w:jc w:val="right"/>
              <w:rPr>
                <w:rFonts w:ascii="Calibri"/>
                <w:sz w:val="20"/>
              </w:rPr>
            </w:pPr>
            <w:r>
              <w:rPr>
                <w:rFonts w:ascii="Calibri"/>
                <w:spacing w:val="-4"/>
                <w:sz w:val="20"/>
              </w:rPr>
              <w:t>3,49</w:t>
            </w:r>
          </w:p>
        </w:tc>
        <w:tc>
          <w:tcPr>
            <w:tcW w:w="560" w:type="dxa"/>
          </w:tcPr>
          <w:p w14:paraId="40D77053" w14:textId="77777777" w:rsidR="002A1B9B" w:rsidRDefault="002A1B9B" w:rsidP="00DA1009">
            <w:pPr>
              <w:ind w:right="15"/>
              <w:jc w:val="right"/>
              <w:rPr>
                <w:rFonts w:ascii="Calibri"/>
                <w:sz w:val="20"/>
              </w:rPr>
            </w:pPr>
            <w:r>
              <w:rPr>
                <w:rFonts w:ascii="Calibri"/>
                <w:spacing w:val="-4"/>
                <w:sz w:val="20"/>
              </w:rPr>
              <w:t>3,59</w:t>
            </w:r>
          </w:p>
        </w:tc>
        <w:tc>
          <w:tcPr>
            <w:tcW w:w="560" w:type="dxa"/>
          </w:tcPr>
          <w:p w14:paraId="23FD03A9" w14:textId="77777777" w:rsidR="002A1B9B" w:rsidRDefault="002A1B9B" w:rsidP="00DA1009">
            <w:pPr>
              <w:ind w:left="157" w:right="1"/>
              <w:rPr>
                <w:rFonts w:ascii="Calibri"/>
                <w:sz w:val="20"/>
              </w:rPr>
            </w:pPr>
            <w:r>
              <w:rPr>
                <w:rFonts w:ascii="Calibri"/>
                <w:spacing w:val="-4"/>
                <w:sz w:val="20"/>
              </w:rPr>
              <w:t>2,32</w:t>
            </w:r>
          </w:p>
        </w:tc>
        <w:tc>
          <w:tcPr>
            <w:tcW w:w="560" w:type="dxa"/>
          </w:tcPr>
          <w:p w14:paraId="3C822643" w14:textId="77777777" w:rsidR="002A1B9B" w:rsidRDefault="002A1B9B" w:rsidP="00DA1009">
            <w:pPr>
              <w:ind w:left="157"/>
              <w:rPr>
                <w:rFonts w:ascii="Calibri"/>
                <w:sz w:val="20"/>
              </w:rPr>
            </w:pPr>
            <w:r>
              <w:rPr>
                <w:rFonts w:ascii="Calibri"/>
                <w:spacing w:val="-4"/>
                <w:sz w:val="20"/>
              </w:rPr>
              <w:t>2,78</w:t>
            </w:r>
          </w:p>
        </w:tc>
        <w:tc>
          <w:tcPr>
            <w:tcW w:w="560" w:type="dxa"/>
          </w:tcPr>
          <w:p w14:paraId="6802B732" w14:textId="77777777" w:rsidR="002A1B9B" w:rsidRDefault="002A1B9B" w:rsidP="00DA1009">
            <w:pPr>
              <w:ind w:right="14"/>
              <w:jc w:val="right"/>
              <w:rPr>
                <w:rFonts w:ascii="Calibri"/>
                <w:sz w:val="20"/>
              </w:rPr>
            </w:pPr>
            <w:r>
              <w:rPr>
                <w:rFonts w:ascii="Calibri"/>
                <w:spacing w:val="-4"/>
                <w:sz w:val="20"/>
              </w:rPr>
              <w:t>2,06</w:t>
            </w:r>
          </w:p>
        </w:tc>
        <w:tc>
          <w:tcPr>
            <w:tcW w:w="560" w:type="dxa"/>
          </w:tcPr>
          <w:p w14:paraId="4B3AF7B8" w14:textId="77777777" w:rsidR="002A1B9B" w:rsidRDefault="002A1B9B" w:rsidP="00DA1009">
            <w:pPr>
              <w:ind w:left="157"/>
              <w:rPr>
                <w:rFonts w:ascii="Calibri"/>
                <w:sz w:val="20"/>
              </w:rPr>
            </w:pPr>
            <w:r>
              <w:rPr>
                <w:rFonts w:ascii="Calibri"/>
                <w:spacing w:val="-4"/>
                <w:sz w:val="20"/>
              </w:rPr>
              <w:t>4,45</w:t>
            </w:r>
          </w:p>
        </w:tc>
        <w:tc>
          <w:tcPr>
            <w:tcW w:w="561" w:type="dxa"/>
          </w:tcPr>
          <w:p w14:paraId="303E1FAB" w14:textId="77777777" w:rsidR="002A1B9B" w:rsidRDefault="002A1B9B" w:rsidP="00DA1009">
            <w:pPr>
              <w:ind w:left="256"/>
              <w:rPr>
                <w:rFonts w:ascii="Calibri"/>
                <w:sz w:val="20"/>
              </w:rPr>
            </w:pPr>
            <w:r>
              <w:rPr>
                <w:rFonts w:ascii="Calibri"/>
                <w:spacing w:val="-5"/>
                <w:sz w:val="20"/>
              </w:rPr>
              <w:t>2,6</w:t>
            </w:r>
          </w:p>
        </w:tc>
        <w:tc>
          <w:tcPr>
            <w:tcW w:w="560" w:type="dxa"/>
          </w:tcPr>
          <w:p w14:paraId="5A51A415" w14:textId="77777777" w:rsidR="002A1B9B" w:rsidRDefault="002A1B9B" w:rsidP="00DA1009">
            <w:pPr>
              <w:ind w:right="15"/>
              <w:jc w:val="right"/>
              <w:rPr>
                <w:rFonts w:ascii="Calibri"/>
                <w:sz w:val="20"/>
              </w:rPr>
            </w:pPr>
            <w:r>
              <w:rPr>
                <w:rFonts w:ascii="Calibri"/>
                <w:spacing w:val="-4"/>
                <w:sz w:val="20"/>
              </w:rPr>
              <w:t>2,15</w:t>
            </w:r>
          </w:p>
        </w:tc>
        <w:tc>
          <w:tcPr>
            <w:tcW w:w="560" w:type="dxa"/>
          </w:tcPr>
          <w:p w14:paraId="0910A5FB" w14:textId="77777777" w:rsidR="002A1B9B" w:rsidRDefault="002A1B9B" w:rsidP="00DA1009">
            <w:pPr>
              <w:ind w:left="157" w:right="1"/>
              <w:rPr>
                <w:rFonts w:ascii="Calibri"/>
                <w:sz w:val="20"/>
              </w:rPr>
            </w:pPr>
            <w:r>
              <w:rPr>
                <w:rFonts w:ascii="Calibri"/>
                <w:spacing w:val="-4"/>
                <w:sz w:val="20"/>
              </w:rPr>
              <w:t>2,59</w:t>
            </w:r>
          </w:p>
        </w:tc>
        <w:tc>
          <w:tcPr>
            <w:tcW w:w="560" w:type="dxa"/>
          </w:tcPr>
          <w:p w14:paraId="5EBC3452" w14:textId="77777777" w:rsidR="002A1B9B" w:rsidRDefault="002A1B9B" w:rsidP="00DA1009">
            <w:pPr>
              <w:ind w:right="15"/>
              <w:jc w:val="right"/>
              <w:rPr>
                <w:rFonts w:ascii="Calibri"/>
                <w:sz w:val="20"/>
              </w:rPr>
            </w:pPr>
            <w:r>
              <w:rPr>
                <w:rFonts w:ascii="Calibri"/>
                <w:spacing w:val="-10"/>
                <w:sz w:val="20"/>
              </w:rPr>
              <w:t>1</w:t>
            </w:r>
          </w:p>
        </w:tc>
        <w:tc>
          <w:tcPr>
            <w:tcW w:w="560" w:type="dxa"/>
          </w:tcPr>
          <w:p w14:paraId="75301915" w14:textId="77777777" w:rsidR="002A1B9B" w:rsidRDefault="002A1B9B" w:rsidP="00DA1009">
            <w:pPr>
              <w:ind w:right="14"/>
              <w:jc w:val="right"/>
              <w:rPr>
                <w:rFonts w:ascii="Calibri"/>
                <w:sz w:val="20"/>
              </w:rPr>
            </w:pPr>
            <w:r>
              <w:rPr>
                <w:rFonts w:ascii="Calibri"/>
                <w:spacing w:val="-4"/>
                <w:sz w:val="20"/>
              </w:rPr>
              <w:t>2,47</w:t>
            </w:r>
          </w:p>
        </w:tc>
        <w:tc>
          <w:tcPr>
            <w:tcW w:w="560" w:type="dxa"/>
          </w:tcPr>
          <w:p w14:paraId="513F3F07" w14:textId="77777777" w:rsidR="002A1B9B" w:rsidRDefault="002A1B9B" w:rsidP="00DA1009">
            <w:pPr>
              <w:ind w:right="14"/>
              <w:jc w:val="right"/>
              <w:rPr>
                <w:rFonts w:ascii="Calibri"/>
                <w:sz w:val="20"/>
              </w:rPr>
            </w:pPr>
            <w:r>
              <w:rPr>
                <w:rFonts w:ascii="Calibri"/>
                <w:spacing w:val="-10"/>
                <w:sz w:val="20"/>
              </w:rPr>
              <w:t>1</w:t>
            </w:r>
          </w:p>
        </w:tc>
        <w:tc>
          <w:tcPr>
            <w:tcW w:w="560" w:type="dxa"/>
          </w:tcPr>
          <w:p w14:paraId="0261C7E3" w14:textId="77777777" w:rsidR="002A1B9B" w:rsidRDefault="002A1B9B" w:rsidP="00DA1009">
            <w:pPr>
              <w:ind w:left="157"/>
              <w:rPr>
                <w:rFonts w:ascii="Calibri"/>
                <w:sz w:val="20"/>
              </w:rPr>
            </w:pPr>
            <w:r>
              <w:rPr>
                <w:rFonts w:ascii="Calibri"/>
                <w:spacing w:val="-4"/>
                <w:sz w:val="20"/>
              </w:rPr>
              <w:t>3,27</w:t>
            </w:r>
          </w:p>
        </w:tc>
        <w:tc>
          <w:tcPr>
            <w:tcW w:w="561" w:type="dxa"/>
          </w:tcPr>
          <w:p w14:paraId="7C3E08DB" w14:textId="77777777" w:rsidR="002A1B9B" w:rsidRDefault="002A1B9B" w:rsidP="00DA1009">
            <w:pPr>
              <w:ind w:right="15"/>
              <w:jc w:val="right"/>
              <w:rPr>
                <w:rFonts w:ascii="Calibri"/>
                <w:sz w:val="20"/>
              </w:rPr>
            </w:pPr>
            <w:r>
              <w:rPr>
                <w:rFonts w:ascii="Calibri"/>
                <w:spacing w:val="-4"/>
                <w:sz w:val="20"/>
              </w:rPr>
              <w:t>5,25</w:t>
            </w:r>
          </w:p>
        </w:tc>
        <w:tc>
          <w:tcPr>
            <w:tcW w:w="560" w:type="dxa"/>
          </w:tcPr>
          <w:p w14:paraId="72E6BF01" w14:textId="77777777" w:rsidR="002A1B9B" w:rsidRDefault="002A1B9B" w:rsidP="00DA1009">
            <w:pPr>
              <w:ind w:right="15"/>
              <w:jc w:val="right"/>
              <w:rPr>
                <w:rFonts w:ascii="Calibri"/>
                <w:sz w:val="20"/>
              </w:rPr>
            </w:pPr>
            <w:r>
              <w:rPr>
                <w:rFonts w:ascii="Calibri"/>
                <w:spacing w:val="-4"/>
                <w:sz w:val="20"/>
              </w:rPr>
              <w:t>2,23</w:t>
            </w:r>
          </w:p>
        </w:tc>
        <w:tc>
          <w:tcPr>
            <w:tcW w:w="560" w:type="dxa"/>
          </w:tcPr>
          <w:p w14:paraId="193A8D77" w14:textId="77777777" w:rsidR="002A1B9B" w:rsidRDefault="002A1B9B" w:rsidP="00DA1009">
            <w:pPr>
              <w:ind w:left="157" w:right="1"/>
              <w:rPr>
                <w:rFonts w:ascii="Calibri"/>
                <w:sz w:val="20"/>
              </w:rPr>
            </w:pPr>
            <w:r>
              <w:rPr>
                <w:rFonts w:ascii="Calibri"/>
                <w:spacing w:val="-4"/>
                <w:sz w:val="20"/>
              </w:rPr>
              <w:t>4,29</w:t>
            </w:r>
          </w:p>
        </w:tc>
        <w:tc>
          <w:tcPr>
            <w:tcW w:w="560" w:type="dxa"/>
          </w:tcPr>
          <w:p w14:paraId="7651CAB2" w14:textId="77777777" w:rsidR="002A1B9B" w:rsidRDefault="002A1B9B" w:rsidP="00DA1009">
            <w:pPr>
              <w:ind w:right="15"/>
              <w:jc w:val="right"/>
              <w:rPr>
                <w:rFonts w:ascii="Calibri"/>
                <w:sz w:val="20"/>
              </w:rPr>
            </w:pPr>
            <w:r>
              <w:rPr>
                <w:rFonts w:ascii="Calibri"/>
                <w:spacing w:val="-10"/>
                <w:sz w:val="20"/>
              </w:rPr>
              <w:t>1</w:t>
            </w:r>
          </w:p>
        </w:tc>
        <w:tc>
          <w:tcPr>
            <w:tcW w:w="560" w:type="dxa"/>
          </w:tcPr>
          <w:p w14:paraId="3AD9FEE8" w14:textId="77777777" w:rsidR="002A1B9B" w:rsidRDefault="002A1B9B" w:rsidP="00DA1009">
            <w:pPr>
              <w:ind w:left="257"/>
              <w:rPr>
                <w:rFonts w:ascii="Calibri"/>
                <w:sz w:val="20"/>
              </w:rPr>
            </w:pPr>
            <w:r>
              <w:rPr>
                <w:rFonts w:ascii="Calibri"/>
                <w:spacing w:val="-5"/>
                <w:sz w:val="20"/>
              </w:rPr>
              <w:t>2,6</w:t>
            </w:r>
          </w:p>
        </w:tc>
        <w:tc>
          <w:tcPr>
            <w:tcW w:w="560" w:type="dxa"/>
          </w:tcPr>
          <w:p w14:paraId="5814E804" w14:textId="77777777" w:rsidR="002A1B9B" w:rsidRDefault="002A1B9B" w:rsidP="00DA1009">
            <w:pPr>
              <w:ind w:right="14"/>
              <w:jc w:val="right"/>
              <w:rPr>
                <w:rFonts w:ascii="Calibri"/>
                <w:sz w:val="20"/>
              </w:rPr>
            </w:pPr>
            <w:r>
              <w:rPr>
                <w:rFonts w:ascii="Calibri"/>
                <w:spacing w:val="-4"/>
                <w:sz w:val="20"/>
              </w:rPr>
              <w:t>2,15</w:t>
            </w:r>
          </w:p>
        </w:tc>
        <w:tc>
          <w:tcPr>
            <w:tcW w:w="560" w:type="dxa"/>
          </w:tcPr>
          <w:p w14:paraId="3515C436" w14:textId="77777777" w:rsidR="002A1B9B" w:rsidRDefault="002A1B9B" w:rsidP="00DA1009">
            <w:pPr>
              <w:ind w:left="157"/>
              <w:rPr>
                <w:rFonts w:ascii="Calibri"/>
                <w:sz w:val="20"/>
              </w:rPr>
            </w:pPr>
            <w:r>
              <w:rPr>
                <w:rFonts w:ascii="Calibri"/>
                <w:spacing w:val="-4"/>
                <w:sz w:val="20"/>
              </w:rPr>
              <w:t>2,59</w:t>
            </w:r>
          </w:p>
        </w:tc>
        <w:tc>
          <w:tcPr>
            <w:tcW w:w="561" w:type="dxa"/>
          </w:tcPr>
          <w:p w14:paraId="1F150E88" w14:textId="77777777" w:rsidR="002A1B9B" w:rsidRDefault="002A1B9B" w:rsidP="00DA1009">
            <w:pPr>
              <w:ind w:right="15"/>
              <w:jc w:val="right"/>
              <w:rPr>
                <w:rFonts w:ascii="Calibri"/>
                <w:sz w:val="20"/>
              </w:rPr>
            </w:pPr>
            <w:r>
              <w:rPr>
                <w:rFonts w:ascii="Calibri"/>
                <w:spacing w:val="-10"/>
                <w:sz w:val="20"/>
              </w:rPr>
              <w:t>1</w:t>
            </w:r>
          </w:p>
        </w:tc>
        <w:tc>
          <w:tcPr>
            <w:tcW w:w="560" w:type="dxa"/>
          </w:tcPr>
          <w:p w14:paraId="05DB32C1" w14:textId="77777777" w:rsidR="002A1B9B" w:rsidRDefault="002A1B9B" w:rsidP="00DA1009">
            <w:pPr>
              <w:ind w:right="15"/>
              <w:jc w:val="right"/>
              <w:rPr>
                <w:rFonts w:ascii="Calibri"/>
                <w:sz w:val="20"/>
              </w:rPr>
            </w:pPr>
            <w:r>
              <w:rPr>
                <w:rFonts w:ascii="Calibri"/>
                <w:spacing w:val="-4"/>
                <w:sz w:val="20"/>
              </w:rPr>
              <w:t>2,47</w:t>
            </w:r>
          </w:p>
        </w:tc>
        <w:tc>
          <w:tcPr>
            <w:tcW w:w="560" w:type="dxa"/>
          </w:tcPr>
          <w:p w14:paraId="4536C432" w14:textId="77777777" w:rsidR="002A1B9B" w:rsidRDefault="002A1B9B" w:rsidP="00DA1009">
            <w:pPr>
              <w:ind w:right="15"/>
              <w:jc w:val="right"/>
              <w:rPr>
                <w:rFonts w:ascii="Calibri"/>
                <w:sz w:val="20"/>
              </w:rPr>
            </w:pPr>
            <w:r>
              <w:rPr>
                <w:rFonts w:ascii="Calibri"/>
                <w:spacing w:val="-10"/>
                <w:sz w:val="20"/>
              </w:rPr>
              <w:t>1</w:t>
            </w:r>
          </w:p>
        </w:tc>
        <w:tc>
          <w:tcPr>
            <w:tcW w:w="560" w:type="dxa"/>
          </w:tcPr>
          <w:p w14:paraId="611180D6" w14:textId="77777777" w:rsidR="002A1B9B" w:rsidRDefault="002A1B9B" w:rsidP="00DA1009">
            <w:pPr>
              <w:ind w:left="157" w:right="1"/>
              <w:rPr>
                <w:rFonts w:ascii="Calibri"/>
                <w:sz w:val="20"/>
              </w:rPr>
            </w:pPr>
            <w:r>
              <w:rPr>
                <w:rFonts w:ascii="Calibri"/>
                <w:spacing w:val="-4"/>
                <w:sz w:val="20"/>
              </w:rPr>
              <w:t>2,93</w:t>
            </w:r>
          </w:p>
        </w:tc>
        <w:tc>
          <w:tcPr>
            <w:tcW w:w="560" w:type="dxa"/>
          </w:tcPr>
          <w:p w14:paraId="7788874D" w14:textId="77777777" w:rsidR="002A1B9B" w:rsidRDefault="002A1B9B" w:rsidP="00DA1009">
            <w:pPr>
              <w:ind w:right="14"/>
              <w:jc w:val="right"/>
              <w:rPr>
                <w:rFonts w:ascii="Calibri"/>
                <w:sz w:val="20"/>
              </w:rPr>
            </w:pPr>
            <w:r>
              <w:rPr>
                <w:rFonts w:ascii="Calibri"/>
                <w:spacing w:val="-4"/>
                <w:sz w:val="20"/>
              </w:rPr>
              <w:t>4,63</w:t>
            </w:r>
          </w:p>
        </w:tc>
        <w:tc>
          <w:tcPr>
            <w:tcW w:w="604" w:type="dxa"/>
          </w:tcPr>
          <w:p w14:paraId="4BBB94F3" w14:textId="77777777" w:rsidR="002A1B9B" w:rsidRDefault="002A1B9B" w:rsidP="00DA1009">
            <w:pPr>
              <w:ind w:left="101"/>
              <w:rPr>
                <w:rFonts w:ascii="Calibri"/>
                <w:sz w:val="20"/>
              </w:rPr>
            </w:pPr>
            <w:r>
              <w:rPr>
                <w:rFonts w:ascii="Calibri"/>
                <w:spacing w:val="-2"/>
                <w:sz w:val="20"/>
              </w:rPr>
              <w:t>65,89</w:t>
            </w:r>
          </w:p>
        </w:tc>
      </w:tr>
      <w:tr w:rsidR="002A1B9B" w14:paraId="0A2E3591" w14:textId="77777777" w:rsidTr="00DA1009">
        <w:trPr>
          <w:trHeight w:val="240"/>
        </w:trPr>
        <w:tc>
          <w:tcPr>
            <w:tcW w:w="721" w:type="dxa"/>
          </w:tcPr>
          <w:p w14:paraId="2BFEA889" w14:textId="77777777" w:rsidR="002A1B9B" w:rsidRDefault="002A1B9B" w:rsidP="00DA1009">
            <w:pPr>
              <w:ind w:left="39" w:right="4"/>
              <w:rPr>
                <w:rFonts w:ascii="Calibri"/>
                <w:sz w:val="20"/>
              </w:rPr>
            </w:pPr>
            <w:r>
              <w:rPr>
                <w:rFonts w:ascii="Calibri"/>
                <w:spacing w:val="-5"/>
                <w:sz w:val="20"/>
              </w:rPr>
              <w:t>100</w:t>
            </w:r>
          </w:p>
        </w:tc>
        <w:tc>
          <w:tcPr>
            <w:tcW w:w="560" w:type="dxa"/>
          </w:tcPr>
          <w:p w14:paraId="63945D05" w14:textId="77777777" w:rsidR="002A1B9B" w:rsidRDefault="002A1B9B" w:rsidP="00DA1009">
            <w:pPr>
              <w:ind w:right="15"/>
              <w:jc w:val="right"/>
              <w:rPr>
                <w:rFonts w:ascii="Calibri"/>
                <w:sz w:val="20"/>
              </w:rPr>
            </w:pPr>
            <w:r>
              <w:rPr>
                <w:rFonts w:ascii="Calibri"/>
                <w:spacing w:val="-10"/>
                <w:sz w:val="20"/>
              </w:rPr>
              <w:t>1</w:t>
            </w:r>
          </w:p>
        </w:tc>
        <w:tc>
          <w:tcPr>
            <w:tcW w:w="560" w:type="dxa"/>
          </w:tcPr>
          <w:p w14:paraId="4DC16D12" w14:textId="77777777" w:rsidR="002A1B9B" w:rsidRDefault="002A1B9B" w:rsidP="00DA1009">
            <w:pPr>
              <w:ind w:right="15"/>
              <w:jc w:val="right"/>
              <w:rPr>
                <w:rFonts w:ascii="Calibri"/>
                <w:sz w:val="20"/>
              </w:rPr>
            </w:pPr>
            <w:r>
              <w:rPr>
                <w:rFonts w:ascii="Calibri"/>
                <w:spacing w:val="-4"/>
                <w:sz w:val="20"/>
              </w:rPr>
              <w:t>2,03</w:t>
            </w:r>
          </w:p>
        </w:tc>
        <w:tc>
          <w:tcPr>
            <w:tcW w:w="560" w:type="dxa"/>
          </w:tcPr>
          <w:p w14:paraId="108226BB" w14:textId="77777777" w:rsidR="002A1B9B" w:rsidRDefault="002A1B9B" w:rsidP="00DA1009">
            <w:pPr>
              <w:ind w:left="157" w:right="1"/>
              <w:rPr>
                <w:rFonts w:ascii="Calibri"/>
                <w:sz w:val="20"/>
              </w:rPr>
            </w:pPr>
            <w:r>
              <w:rPr>
                <w:rFonts w:ascii="Calibri"/>
                <w:spacing w:val="-4"/>
                <w:sz w:val="20"/>
              </w:rPr>
              <w:t>2,32</w:t>
            </w:r>
          </w:p>
        </w:tc>
        <w:tc>
          <w:tcPr>
            <w:tcW w:w="560" w:type="dxa"/>
          </w:tcPr>
          <w:p w14:paraId="6C148994" w14:textId="77777777" w:rsidR="002A1B9B" w:rsidRDefault="002A1B9B" w:rsidP="00DA1009">
            <w:pPr>
              <w:ind w:left="157"/>
              <w:rPr>
                <w:rFonts w:ascii="Calibri"/>
                <w:sz w:val="20"/>
              </w:rPr>
            </w:pPr>
            <w:r>
              <w:rPr>
                <w:rFonts w:ascii="Calibri"/>
                <w:spacing w:val="-4"/>
                <w:sz w:val="20"/>
              </w:rPr>
              <w:t>2,78</w:t>
            </w:r>
          </w:p>
        </w:tc>
        <w:tc>
          <w:tcPr>
            <w:tcW w:w="560" w:type="dxa"/>
          </w:tcPr>
          <w:p w14:paraId="6AEEF510" w14:textId="77777777" w:rsidR="002A1B9B" w:rsidRDefault="002A1B9B" w:rsidP="00DA1009">
            <w:pPr>
              <w:ind w:right="14"/>
              <w:jc w:val="right"/>
              <w:rPr>
                <w:rFonts w:ascii="Calibri"/>
                <w:sz w:val="20"/>
              </w:rPr>
            </w:pPr>
            <w:r>
              <w:rPr>
                <w:rFonts w:ascii="Calibri"/>
                <w:spacing w:val="-4"/>
                <w:sz w:val="20"/>
              </w:rPr>
              <w:t>2,06</w:t>
            </w:r>
          </w:p>
        </w:tc>
        <w:tc>
          <w:tcPr>
            <w:tcW w:w="560" w:type="dxa"/>
          </w:tcPr>
          <w:p w14:paraId="6C3C6238" w14:textId="77777777" w:rsidR="002A1B9B" w:rsidRDefault="002A1B9B" w:rsidP="00DA1009">
            <w:pPr>
              <w:ind w:left="157"/>
              <w:rPr>
                <w:rFonts w:ascii="Calibri"/>
                <w:sz w:val="20"/>
              </w:rPr>
            </w:pPr>
            <w:r>
              <w:rPr>
                <w:rFonts w:ascii="Calibri"/>
                <w:spacing w:val="-4"/>
                <w:sz w:val="20"/>
              </w:rPr>
              <w:t>3,19</w:t>
            </w:r>
          </w:p>
        </w:tc>
        <w:tc>
          <w:tcPr>
            <w:tcW w:w="561" w:type="dxa"/>
          </w:tcPr>
          <w:p w14:paraId="6390DE7A" w14:textId="77777777" w:rsidR="002A1B9B" w:rsidRDefault="002A1B9B" w:rsidP="00DA1009">
            <w:pPr>
              <w:ind w:left="256"/>
              <w:rPr>
                <w:rFonts w:ascii="Calibri"/>
                <w:sz w:val="20"/>
              </w:rPr>
            </w:pPr>
            <w:r>
              <w:rPr>
                <w:rFonts w:ascii="Calibri"/>
                <w:spacing w:val="-5"/>
                <w:sz w:val="20"/>
              </w:rPr>
              <w:t>2,6</w:t>
            </w:r>
          </w:p>
        </w:tc>
        <w:tc>
          <w:tcPr>
            <w:tcW w:w="560" w:type="dxa"/>
          </w:tcPr>
          <w:p w14:paraId="47B3C9F5" w14:textId="77777777" w:rsidR="002A1B9B" w:rsidRDefault="002A1B9B" w:rsidP="00DA1009">
            <w:pPr>
              <w:ind w:right="15"/>
              <w:jc w:val="right"/>
              <w:rPr>
                <w:rFonts w:ascii="Calibri"/>
                <w:sz w:val="20"/>
              </w:rPr>
            </w:pPr>
            <w:r>
              <w:rPr>
                <w:rFonts w:ascii="Calibri"/>
                <w:spacing w:val="-4"/>
                <w:sz w:val="20"/>
              </w:rPr>
              <w:t>2,15</w:t>
            </w:r>
          </w:p>
        </w:tc>
        <w:tc>
          <w:tcPr>
            <w:tcW w:w="560" w:type="dxa"/>
          </w:tcPr>
          <w:p w14:paraId="57579B76" w14:textId="77777777" w:rsidR="002A1B9B" w:rsidRDefault="002A1B9B" w:rsidP="00DA1009">
            <w:pPr>
              <w:ind w:left="157" w:right="1"/>
              <w:rPr>
                <w:rFonts w:ascii="Calibri"/>
                <w:sz w:val="20"/>
              </w:rPr>
            </w:pPr>
            <w:r>
              <w:rPr>
                <w:rFonts w:ascii="Calibri"/>
                <w:spacing w:val="-4"/>
                <w:sz w:val="20"/>
              </w:rPr>
              <w:t>2,59</w:t>
            </w:r>
          </w:p>
        </w:tc>
        <w:tc>
          <w:tcPr>
            <w:tcW w:w="560" w:type="dxa"/>
          </w:tcPr>
          <w:p w14:paraId="56F3E771" w14:textId="77777777" w:rsidR="002A1B9B" w:rsidRDefault="002A1B9B" w:rsidP="00DA1009">
            <w:pPr>
              <w:ind w:right="15"/>
              <w:jc w:val="right"/>
              <w:rPr>
                <w:rFonts w:ascii="Calibri"/>
                <w:sz w:val="20"/>
              </w:rPr>
            </w:pPr>
            <w:r>
              <w:rPr>
                <w:rFonts w:ascii="Calibri"/>
                <w:spacing w:val="-10"/>
                <w:sz w:val="20"/>
              </w:rPr>
              <w:t>1</w:t>
            </w:r>
          </w:p>
        </w:tc>
        <w:tc>
          <w:tcPr>
            <w:tcW w:w="560" w:type="dxa"/>
          </w:tcPr>
          <w:p w14:paraId="6602B144" w14:textId="77777777" w:rsidR="002A1B9B" w:rsidRDefault="002A1B9B" w:rsidP="00DA1009">
            <w:pPr>
              <w:ind w:right="14"/>
              <w:jc w:val="right"/>
              <w:rPr>
                <w:rFonts w:ascii="Calibri"/>
                <w:sz w:val="20"/>
              </w:rPr>
            </w:pPr>
            <w:r>
              <w:rPr>
                <w:rFonts w:ascii="Calibri"/>
                <w:spacing w:val="-4"/>
                <w:sz w:val="20"/>
              </w:rPr>
              <w:t>2,47</w:t>
            </w:r>
          </w:p>
        </w:tc>
        <w:tc>
          <w:tcPr>
            <w:tcW w:w="560" w:type="dxa"/>
          </w:tcPr>
          <w:p w14:paraId="10576808" w14:textId="77777777" w:rsidR="002A1B9B" w:rsidRDefault="002A1B9B" w:rsidP="00DA1009">
            <w:pPr>
              <w:ind w:right="14"/>
              <w:jc w:val="right"/>
              <w:rPr>
                <w:rFonts w:ascii="Calibri"/>
                <w:sz w:val="20"/>
              </w:rPr>
            </w:pPr>
            <w:r>
              <w:rPr>
                <w:rFonts w:ascii="Calibri"/>
                <w:spacing w:val="-10"/>
                <w:sz w:val="20"/>
              </w:rPr>
              <w:t>1</w:t>
            </w:r>
          </w:p>
        </w:tc>
        <w:tc>
          <w:tcPr>
            <w:tcW w:w="560" w:type="dxa"/>
          </w:tcPr>
          <w:p w14:paraId="043EA4B8" w14:textId="77777777" w:rsidR="002A1B9B" w:rsidRDefault="002A1B9B" w:rsidP="00DA1009">
            <w:pPr>
              <w:ind w:left="157"/>
              <w:rPr>
                <w:rFonts w:ascii="Calibri"/>
                <w:sz w:val="20"/>
              </w:rPr>
            </w:pPr>
            <w:r>
              <w:rPr>
                <w:rFonts w:ascii="Calibri"/>
                <w:spacing w:val="-4"/>
                <w:sz w:val="20"/>
              </w:rPr>
              <w:t>3,27</w:t>
            </w:r>
          </w:p>
        </w:tc>
        <w:tc>
          <w:tcPr>
            <w:tcW w:w="561" w:type="dxa"/>
          </w:tcPr>
          <w:p w14:paraId="7241E7F4" w14:textId="77777777" w:rsidR="002A1B9B" w:rsidRDefault="002A1B9B" w:rsidP="00DA1009">
            <w:pPr>
              <w:ind w:right="15"/>
              <w:jc w:val="right"/>
              <w:rPr>
                <w:rFonts w:ascii="Calibri"/>
                <w:sz w:val="20"/>
              </w:rPr>
            </w:pPr>
            <w:r>
              <w:rPr>
                <w:rFonts w:ascii="Calibri"/>
                <w:spacing w:val="-4"/>
                <w:sz w:val="20"/>
              </w:rPr>
              <w:t>3,02</w:t>
            </w:r>
          </w:p>
        </w:tc>
        <w:tc>
          <w:tcPr>
            <w:tcW w:w="560" w:type="dxa"/>
          </w:tcPr>
          <w:p w14:paraId="656C75EC" w14:textId="77777777" w:rsidR="002A1B9B" w:rsidRDefault="002A1B9B" w:rsidP="00DA1009">
            <w:pPr>
              <w:ind w:right="15"/>
              <w:jc w:val="right"/>
              <w:rPr>
                <w:rFonts w:ascii="Calibri"/>
                <w:sz w:val="20"/>
              </w:rPr>
            </w:pPr>
            <w:r>
              <w:rPr>
                <w:rFonts w:ascii="Calibri"/>
                <w:spacing w:val="-4"/>
                <w:sz w:val="20"/>
              </w:rPr>
              <w:t>2,23</w:t>
            </w:r>
          </w:p>
        </w:tc>
        <w:tc>
          <w:tcPr>
            <w:tcW w:w="560" w:type="dxa"/>
          </w:tcPr>
          <w:p w14:paraId="0CF4C95C" w14:textId="77777777" w:rsidR="002A1B9B" w:rsidRDefault="002A1B9B" w:rsidP="00DA1009">
            <w:pPr>
              <w:ind w:left="257" w:right="1"/>
              <w:rPr>
                <w:rFonts w:ascii="Calibri"/>
                <w:sz w:val="20"/>
              </w:rPr>
            </w:pPr>
            <w:r>
              <w:rPr>
                <w:rFonts w:ascii="Calibri"/>
                <w:spacing w:val="-5"/>
                <w:sz w:val="20"/>
              </w:rPr>
              <w:t>3,1</w:t>
            </w:r>
          </w:p>
        </w:tc>
        <w:tc>
          <w:tcPr>
            <w:tcW w:w="560" w:type="dxa"/>
          </w:tcPr>
          <w:p w14:paraId="25DD941B" w14:textId="77777777" w:rsidR="002A1B9B" w:rsidRDefault="002A1B9B" w:rsidP="00DA1009">
            <w:pPr>
              <w:ind w:right="15"/>
              <w:jc w:val="right"/>
              <w:rPr>
                <w:rFonts w:ascii="Calibri"/>
                <w:sz w:val="20"/>
              </w:rPr>
            </w:pPr>
            <w:r>
              <w:rPr>
                <w:rFonts w:ascii="Calibri"/>
                <w:spacing w:val="-10"/>
                <w:sz w:val="20"/>
              </w:rPr>
              <w:t>1</w:t>
            </w:r>
          </w:p>
        </w:tc>
        <w:tc>
          <w:tcPr>
            <w:tcW w:w="560" w:type="dxa"/>
          </w:tcPr>
          <w:p w14:paraId="4087A6CD" w14:textId="77777777" w:rsidR="002A1B9B" w:rsidRDefault="002A1B9B" w:rsidP="00DA1009">
            <w:pPr>
              <w:ind w:left="257"/>
              <w:rPr>
                <w:rFonts w:ascii="Calibri"/>
                <w:sz w:val="20"/>
              </w:rPr>
            </w:pPr>
            <w:r>
              <w:rPr>
                <w:rFonts w:ascii="Calibri"/>
                <w:spacing w:val="-5"/>
                <w:sz w:val="20"/>
              </w:rPr>
              <w:t>2,6</w:t>
            </w:r>
          </w:p>
        </w:tc>
        <w:tc>
          <w:tcPr>
            <w:tcW w:w="560" w:type="dxa"/>
          </w:tcPr>
          <w:p w14:paraId="2F16DBE4" w14:textId="77777777" w:rsidR="002A1B9B" w:rsidRDefault="002A1B9B" w:rsidP="00DA1009">
            <w:pPr>
              <w:ind w:right="14"/>
              <w:jc w:val="right"/>
              <w:rPr>
                <w:rFonts w:ascii="Calibri"/>
                <w:sz w:val="20"/>
              </w:rPr>
            </w:pPr>
            <w:r>
              <w:rPr>
                <w:rFonts w:ascii="Calibri"/>
                <w:spacing w:val="-4"/>
                <w:sz w:val="20"/>
              </w:rPr>
              <w:t>2,15</w:t>
            </w:r>
          </w:p>
        </w:tc>
        <w:tc>
          <w:tcPr>
            <w:tcW w:w="560" w:type="dxa"/>
          </w:tcPr>
          <w:p w14:paraId="1AFE965E" w14:textId="77777777" w:rsidR="002A1B9B" w:rsidRDefault="002A1B9B" w:rsidP="00DA1009">
            <w:pPr>
              <w:ind w:left="157"/>
              <w:rPr>
                <w:rFonts w:ascii="Calibri"/>
                <w:sz w:val="20"/>
              </w:rPr>
            </w:pPr>
            <w:r>
              <w:rPr>
                <w:rFonts w:ascii="Calibri"/>
                <w:spacing w:val="-4"/>
                <w:sz w:val="20"/>
              </w:rPr>
              <w:t>2,59</w:t>
            </w:r>
          </w:p>
        </w:tc>
        <w:tc>
          <w:tcPr>
            <w:tcW w:w="561" w:type="dxa"/>
          </w:tcPr>
          <w:p w14:paraId="33DB5423" w14:textId="77777777" w:rsidR="002A1B9B" w:rsidRDefault="002A1B9B" w:rsidP="00DA1009">
            <w:pPr>
              <w:ind w:right="15"/>
              <w:jc w:val="right"/>
              <w:rPr>
                <w:rFonts w:ascii="Calibri"/>
                <w:sz w:val="20"/>
              </w:rPr>
            </w:pPr>
            <w:r>
              <w:rPr>
                <w:rFonts w:ascii="Calibri"/>
                <w:spacing w:val="-10"/>
                <w:sz w:val="20"/>
              </w:rPr>
              <w:t>1</w:t>
            </w:r>
          </w:p>
        </w:tc>
        <w:tc>
          <w:tcPr>
            <w:tcW w:w="560" w:type="dxa"/>
          </w:tcPr>
          <w:p w14:paraId="0037A134" w14:textId="77777777" w:rsidR="002A1B9B" w:rsidRDefault="002A1B9B" w:rsidP="00DA1009">
            <w:pPr>
              <w:ind w:right="15"/>
              <w:jc w:val="right"/>
              <w:rPr>
                <w:rFonts w:ascii="Calibri"/>
                <w:sz w:val="20"/>
              </w:rPr>
            </w:pPr>
            <w:r>
              <w:rPr>
                <w:rFonts w:ascii="Calibri"/>
                <w:spacing w:val="-4"/>
                <w:sz w:val="20"/>
              </w:rPr>
              <w:t>2,47</w:t>
            </w:r>
          </w:p>
        </w:tc>
        <w:tc>
          <w:tcPr>
            <w:tcW w:w="560" w:type="dxa"/>
          </w:tcPr>
          <w:p w14:paraId="712FFD3D" w14:textId="77777777" w:rsidR="002A1B9B" w:rsidRDefault="002A1B9B" w:rsidP="00DA1009">
            <w:pPr>
              <w:ind w:right="15"/>
              <w:jc w:val="right"/>
              <w:rPr>
                <w:rFonts w:ascii="Calibri"/>
                <w:sz w:val="20"/>
              </w:rPr>
            </w:pPr>
            <w:r>
              <w:rPr>
                <w:rFonts w:ascii="Calibri"/>
                <w:spacing w:val="-10"/>
                <w:sz w:val="20"/>
              </w:rPr>
              <w:t>1</w:t>
            </w:r>
          </w:p>
        </w:tc>
        <w:tc>
          <w:tcPr>
            <w:tcW w:w="560" w:type="dxa"/>
          </w:tcPr>
          <w:p w14:paraId="5912F396" w14:textId="77777777" w:rsidR="002A1B9B" w:rsidRDefault="002A1B9B" w:rsidP="00DA1009">
            <w:pPr>
              <w:ind w:left="157" w:right="1"/>
              <w:rPr>
                <w:rFonts w:ascii="Calibri"/>
                <w:sz w:val="20"/>
              </w:rPr>
            </w:pPr>
            <w:r>
              <w:rPr>
                <w:rFonts w:ascii="Calibri"/>
                <w:spacing w:val="-4"/>
                <w:sz w:val="20"/>
              </w:rPr>
              <w:t>2,93</w:t>
            </w:r>
          </w:p>
        </w:tc>
        <w:tc>
          <w:tcPr>
            <w:tcW w:w="560" w:type="dxa"/>
          </w:tcPr>
          <w:p w14:paraId="4717B568" w14:textId="77777777" w:rsidR="002A1B9B" w:rsidRDefault="002A1B9B" w:rsidP="00DA1009">
            <w:pPr>
              <w:ind w:right="14"/>
              <w:jc w:val="right"/>
              <w:rPr>
                <w:rFonts w:ascii="Calibri"/>
                <w:sz w:val="20"/>
              </w:rPr>
            </w:pPr>
            <w:r>
              <w:rPr>
                <w:rFonts w:ascii="Calibri"/>
                <w:spacing w:val="-4"/>
                <w:sz w:val="20"/>
              </w:rPr>
              <w:t>2,38</w:t>
            </w:r>
          </w:p>
        </w:tc>
        <w:tc>
          <w:tcPr>
            <w:tcW w:w="604" w:type="dxa"/>
          </w:tcPr>
          <w:p w14:paraId="7397308B" w14:textId="77777777" w:rsidR="002A1B9B" w:rsidRDefault="002A1B9B" w:rsidP="00DA1009">
            <w:pPr>
              <w:ind w:left="101"/>
              <w:rPr>
                <w:rFonts w:ascii="Calibri"/>
                <w:sz w:val="20"/>
              </w:rPr>
            </w:pPr>
            <w:r>
              <w:rPr>
                <w:rFonts w:ascii="Calibri"/>
                <w:spacing w:val="-2"/>
                <w:sz w:val="20"/>
              </w:rPr>
              <w:t>54,91</w:t>
            </w:r>
          </w:p>
        </w:tc>
      </w:tr>
    </w:tbl>
    <w:p w14:paraId="29C9B2E6" w14:textId="77777777" w:rsidR="002A1B9B" w:rsidRDefault="002A1B9B" w:rsidP="002A1B9B">
      <w:pPr>
        <w:rPr>
          <w:rFonts w:ascii="Calibri"/>
          <w:sz w:val="20"/>
        </w:rPr>
        <w:sectPr w:rsidR="002A1B9B" w:rsidSect="009A3177">
          <w:headerReference w:type="default" r:id="rId86"/>
          <w:footerReference w:type="default" r:id="rId87"/>
          <w:pgSz w:w="16840" w:h="11910" w:orient="landscape"/>
          <w:pgMar w:top="700" w:right="280" w:bottom="280" w:left="980" w:header="170" w:footer="0" w:gutter="0"/>
          <w:cols w:space="720"/>
          <w:docGrid w:linePitch="299"/>
        </w:sectPr>
      </w:pPr>
    </w:p>
    <w:p w14:paraId="39E0F660" w14:textId="77777777" w:rsidR="002A1B9B" w:rsidRDefault="002A1B9B" w:rsidP="002A1B9B">
      <w:pPr>
        <w:spacing w:before="44"/>
        <w:rPr>
          <w:rFonts w:ascii="Calibri"/>
          <w:b/>
          <w:sz w:val="20"/>
        </w:rPr>
      </w:pPr>
    </w:p>
    <w:p w14:paraId="06588C08" w14:textId="77777777" w:rsidR="002A1B9B" w:rsidRDefault="002A1B9B" w:rsidP="002A1B9B">
      <w:pPr>
        <w:spacing w:before="1"/>
        <w:ind w:left="709"/>
        <w:rPr>
          <w:rFonts w:ascii="Courier New"/>
          <w:sz w:val="20"/>
        </w:rPr>
      </w:pPr>
      <w:r>
        <w:rPr>
          <w:rFonts w:ascii="Courier New"/>
          <w:spacing w:val="-2"/>
          <w:sz w:val="20"/>
        </w:rPr>
        <w:t>[DataSet0]</w:t>
      </w:r>
    </w:p>
    <w:p w14:paraId="0E00C981" w14:textId="77777777" w:rsidR="002A1B9B" w:rsidRDefault="002A1B9B" w:rsidP="002A1B9B">
      <w:pPr>
        <w:spacing w:before="61"/>
        <w:rPr>
          <w:rFonts w:ascii="Courier New"/>
          <w:sz w:val="20"/>
        </w:rPr>
      </w:pPr>
    </w:p>
    <w:p w14:paraId="4F3F0EFD" w14:textId="77777777" w:rsidR="002A1B9B" w:rsidRDefault="002A1B9B" w:rsidP="002A1B9B">
      <w:pPr>
        <w:pStyle w:val="Heading2"/>
        <w:spacing w:before="1"/>
        <w:ind w:left="589"/>
      </w:pPr>
      <w:bookmarkStart w:id="478" w:name="_Toc200635115"/>
      <w:r>
        <w:t>Scale:</w:t>
      </w:r>
      <w:r>
        <w:rPr>
          <w:spacing w:val="-5"/>
        </w:rPr>
        <w:t xml:space="preserve"> </w:t>
      </w:r>
      <w:r>
        <w:t>ALL</w:t>
      </w:r>
      <w:r>
        <w:rPr>
          <w:spacing w:val="-5"/>
        </w:rPr>
        <w:t xml:space="preserve"> </w:t>
      </w:r>
      <w:r>
        <w:rPr>
          <w:spacing w:val="-2"/>
        </w:rPr>
        <w:t>VARIABLES</w:t>
      </w:r>
      <w:bookmarkEnd w:id="478"/>
    </w:p>
    <w:p w14:paraId="412ED16F" w14:textId="77777777" w:rsidR="002A1B9B" w:rsidRDefault="002A1B9B" w:rsidP="002A1B9B">
      <w:pPr>
        <w:spacing w:before="282"/>
        <w:ind w:left="1225"/>
        <w:rPr>
          <w:rFonts w:ascii="Arial"/>
          <w:b/>
        </w:rPr>
      </w:pPr>
      <w:r>
        <w:rPr>
          <w:noProof/>
        </w:rPr>
        <mc:AlternateContent>
          <mc:Choice Requires="wps">
            <w:drawing>
              <wp:anchor distT="0" distB="0" distL="0" distR="0" simplePos="0" relativeHeight="251740160" behindDoc="1" locked="0" layoutInCell="1" allowOverlap="1" wp14:anchorId="42A2EF17" wp14:editId="7FBB2B54">
                <wp:simplePos x="0" y="0"/>
                <wp:positionH relativeFrom="page">
                  <wp:posOffset>3382009</wp:posOffset>
                </wp:positionH>
                <wp:positionV relativeFrom="paragraph">
                  <wp:posOffset>343351</wp:posOffset>
                </wp:positionV>
                <wp:extent cx="12700" cy="175260"/>
                <wp:effectExtent l="0" t="0" r="0" b="0"/>
                <wp:wrapNone/>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75260"/>
                        </a:xfrm>
                        <a:custGeom>
                          <a:avLst/>
                          <a:gdLst/>
                          <a:ahLst/>
                          <a:cxnLst/>
                          <a:rect l="l" t="t" r="r" b="b"/>
                          <a:pathLst>
                            <a:path w="12700" h="175260">
                              <a:moveTo>
                                <a:pt x="12700" y="0"/>
                              </a:moveTo>
                              <a:lnTo>
                                <a:pt x="0" y="0"/>
                              </a:lnTo>
                              <a:lnTo>
                                <a:pt x="0" y="175259"/>
                              </a:lnTo>
                              <a:lnTo>
                                <a:pt x="12700" y="175259"/>
                              </a:lnTo>
                              <a:lnTo>
                                <a:pt x="127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740FA1" id="Graphic 528" o:spid="_x0000_s1026" style="position:absolute;margin-left:266.3pt;margin-top:27.05pt;width:1pt;height:13.8pt;z-index:-251576320;visibility:visible;mso-wrap-style:square;mso-wrap-distance-left:0;mso-wrap-distance-top:0;mso-wrap-distance-right:0;mso-wrap-distance-bottom:0;mso-position-horizontal:absolute;mso-position-horizontal-relative:page;mso-position-vertical:absolute;mso-position-vertical-relative:text;v-text-anchor:top" coordsize="127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" path="m12700,l,,,175259r12700,l12700,xe" fillcolor="#dfdfdf" stroked="f">
                <v:path arrowok="t"/>
                <w10:wrap anchorx="page"/>
              </v:shape>
            </w:pict>
          </mc:Fallback>
        </mc:AlternateContent>
      </w:r>
      <w:r>
        <w:rPr>
          <w:rFonts w:ascii="Arial"/>
          <w:b/>
          <w:color w:val="000104"/>
        </w:rPr>
        <w:t>Case</w:t>
      </w:r>
      <w:r>
        <w:rPr>
          <w:rFonts w:ascii="Arial"/>
          <w:b/>
          <w:color w:val="000104"/>
          <w:spacing w:val="-4"/>
        </w:rPr>
        <w:t xml:space="preserve"> </w:t>
      </w:r>
      <w:r>
        <w:rPr>
          <w:rFonts w:ascii="Arial"/>
          <w:b/>
          <w:color w:val="000104"/>
        </w:rPr>
        <w:t>Processing</w:t>
      </w:r>
      <w:r>
        <w:rPr>
          <w:rFonts w:ascii="Arial"/>
          <w:b/>
          <w:color w:val="000104"/>
          <w:spacing w:val="-3"/>
        </w:rPr>
        <w:t xml:space="preserve"> </w:t>
      </w:r>
      <w:r>
        <w:rPr>
          <w:rFonts w:ascii="Arial"/>
          <w:b/>
          <w:color w:val="000104"/>
          <w:spacing w:val="-2"/>
        </w:rPr>
        <w:t>Summary</w:t>
      </w:r>
    </w:p>
    <w:p w14:paraId="3C255AC7" w14:textId="77777777" w:rsidR="002A1B9B" w:rsidRDefault="002A1B9B" w:rsidP="002A1B9B">
      <w:pPr>
        <w:tabs>
          <w:tab w:val="left" w:pos="1036"/>
        </w:tabs>
        <w:spacing w:before="69" w:after="6"/>
        <w:ind w:right="1214"/>
        <w:jc w:val="center"/>
        <w:rPr>
          <w:rFonts w:ascii="Arial MT"/>
          <w:sz w:val="18"/>
        </w:rPr>
      </w:pPr>
      <w:r>
        <w:rPr>
          <w:rFonts w:ascii="Arial MT"/>
          <w:color w:val="25495F"/>
          <w:spacing w:val="-10"/>
          <w:sz w:val="18"/>
        </w:rPr>
        <w:t>N</w:t>
      </w:r>
      <w:r>
        <w:rPr>
          <w:rFonts w:ascii="Arial MT"/>
          <w:color w:val="25495F"/>
          <w:sz w:val="18"/>
        </w:rPr>
        <w:tab/>
      </w:r>
      <w:r>
        <w:rPr>
          <w:rFonts w:ascii="Arial MT"/>
          <w:color w:val="25495F"/>
          <w:spacing w:val="-10"/>
          <w:sz w:val="18"/>
        </w:rPr>
        <w:t>%</w:t>
      </w:r>
    </w:p>
    <w:tbl>
      <w:tblPr>
        <w:tblW w:w="0" w:type="auto"/>
        <w:tblInd w:w="59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68"/>
        <w:gridCol w:w="1161"/>
        <w:gridCol w:w="1039"/>
        <w:gridCol w:w="1043"/>
      </w:tblGrid>
      <w:tr w:rsidR="002A1B9B" w14:paraId="5F1E2350" w14:textId="77777777" w:rsidTr="00DA1009">
        <w:trPr>
          <w:trHeight w:val="208"/>
        </w:trPr>
        <w:tc>
          <w:tcPr>
            <w:tcW w:w="868" w:type="dxa"/>
            <w:vMerge w:val="restart"/>
            <w:tcBorders>
              <w:left w:val="nil"/>
              <w:right w:val="nil"/>
            </w:tcBorders>
            <w:shd w:val="clear" w:color="auto" w:fill="DFDFDF"/>
          </w:tcPr>
          <w:p w14:paraId="00185AC4" w14:textId="77777777" w:rsidR="002A1B9B" w:rsidRDefault="002A1B9B" w:rsidP="00DA1009">
            <w:pPr>
              <w:spacing w:line="202" w:lineRule="exact"/>
              <w:ind w:left="60"/>
              <w:rPr>
                <w:rFonts w:ascii="Arial MT"/>
                <w:sz w:val="18"/>
              </w:rPr>
            </w:pPr>
            <w:r>
              <w:rPr>
                <w:rFonts w:ascii="Arial MT"/>
                <w:color w:val="25495F"/>
                <w:spacing w:val="-2"/>
                <w:sz w:val="18"/>
              </w:rPr>
              <w:t>Cases</w:t>
            </w:r>
          </w:p>
        </w:tc>
        <w:tc>
          <w:tcPr>
            <w:tcW w:w="1161" w:type="dxa"/>
            <w:tcBorders>
              <w:left w:val="nil"/>
              <w:bottom w:val="single" w:sz="8" w:space="0" w:color="ADADAD"/>
              <w:right w:val="nil"/>
            </w:tcBorders>
            <w:shd w:val="clear" w:color="auto" w:fill="DFDFDF"/>
          </w:tcPr>
          <w:p w14:paraId="415EB5D8" w14:textId="77777777" w:rsidR="002A1B9B" w:rsidRDefault="002A1B9B" w:rsidP="00DA1009">
            <w:pPr>
              <w:spacing w:line="188" w:lineRule="exact"/>
              <w:ind w:left="60"/>
              <w:rPr>
                <w:rFonts w:ascii="Arial MT"/>
                <w:sz w:val="18"/>
              </w:rPr>
            </w:pPr>
            <w:r>
              <w:rPr>
                <w:rFonts w:ascii="Arial MT"/>
                <w:color w:val="25495F"/>
                <w:spacing w:val="-2"/>
                <w:sz w:val="18"/>
              </w:rPr>
              <w:t>Valid</w:t>
            </w:r>
          </w:p>
        </w:tc>
        <w:tc>
          <w:tcPr>
            <w:tcW w:w="1039" w:type="dxa"/>
            <w:tcBorders>
              <w:left w:val="nil"/>
              <w:bottom w:val="single" w:sz="8" w:space="0" w:color="ADADAD"/>
              <w:right w:val="single" w:sz="8" w:space="0" w:color="DFDFDF"/>
            </w:tcBorders>
          </w:tcPr>
          <w:p w14:paraId="6972F27D" w14:textId="77777777" w:rsidR="002A1B9B" w:rsidRDefault="002A1B9B" w:rsidP="00DA1009">
            <w:pPr>
              <w:spacing w:line="188" w:lineRule="exact"/>
              <w:ind w:right="60"/>
              <w:jc w:val="right"/>
              <w:rPr>
                <w:rFonts w:ascii="Arial MT"/>
                <w:sz w:val="18"/>
              </w:rPr>
            </w:pPr>
            <w:r>
              <w:rPr>
                <w:rFonts w:ascii="Arial MT"/>
                <w:color w:val="000104"/>
                <w:spacing w:val="-5"/>
                <w:sz w:val="18"/>
              </w:rPr>
              <w:t>100</w:t>
            </w:r>
          </w:p>
        </w:tc>
        <w:tc>
          <w:tcPr>
            <w:tcW w:w="1043" w:type="dxa"/>
            <w:tcBorders>
              <w:left w:val="single" w:sz="8" w:space="0" w:color="DFDFDF"/>
              <w:bottom w:val="single" w:sz="8" w:space="0" w:color="ADADAD"/>
              <w:right w:val="nil"/>
            </w:tcBorders>
          </w:tcPr>
          <w:p w14:paraId="79CD96C6" w14:textId="77777777" w:rsidR="002A1B9B" w:rsidRDefault="002A1B9B" w:rsidP="00DA1009">
            <w:pPr>
              <w:spacing w:line="188" w:lineRule="exact"/>
              <w:ind w:right="60"/>
              <w:jc w:val="right"/>
              <w:rPr>
                <w:rFonts w:ascii="Arial MT"/>
                <w:sz w:val="18"/>
              </w:rPr>
            </w:pPr>
            <w:r>
              <w:rPr>
                <w:rFonts w:ascii="Arial MT"/>
                <w:color w:val="000104"/>
                <w:spacing w:val="-2"/>
                <w:sz w:val="18"/>
              </w:rPr>
              <w:t>100.0</w:t>
            </w:r>
          </w:p>
        </w:tc>
      </w:tr>
      <w:tr w:rsidR="002A1B9B" w14:paraId="1BFC25FF" w14:textId="77777777" w:rsidTr="00DA1009">
        <w:trPr>
          <w:trHeight w:val="203"/>
        </w:trPr>
        <w:tc>
          <w:tcPr>
            <w:tcW w:w="868" w:type="dxa"/>
            <w:vMerge/>
            <w:tcBorders>
              <w:top w:val="nil"/>
              <w:left w:val="nil"/>
              <w:right w:val="nil"/>
            </w:tcBorders>
            <w:shd w:val="clear" w:color="auto" w:fill="DFDFDF"/>
          </w:tcPr>
          <w:p w14:paraId="223D97CB" w14:textId="77777777" w:rsidR="002A1B9B" w:rsidRDefault="002A1B9B" w:rsidP="00DA1009">
            <w:pPr>
              <w:rPr>
                <w:sz w:val="2"/>
                <w:szCs w:val="2"/>
              </w:rPr>
            </w:pPr>
          </w:p>
        </w:tc>
        <w:tc>
          <w:tcPr>
            <w:tcW w:w="1161" w:type="dxa"/>
            <w:tcBorders>
              <w:top w:val="single" w:sz="8" w:space="0" w:color="ADADAD"/>
              <w:left w:val="nil"/>
              <w:bottom w:val="single" w:sz="8" w:space="0" w:color="ADADAD"/>
              <w:right w:val="nil"/>
            </w:tcBorders>
            <w:shd w:val="clear" w:color="auto" w:fill="DFDFDF"/>
          </w:tcPr>
          <w:p w14:paraId="2FF51785" w14:textId="77777777" w:rsidR="002A1B9B" w:rsidRDefault="002A1B9B" w:rsidP="00DA1009">
            <w:pPr>
              <w:spacing w:line="184" w:lineRule="exact"/>
              <w:ind w:left="60"/>
              <w:rPr>
                <w:rFonts w:ascii="Arial MT"/>
                <w:sz w:val="18"/>
              </w:rPr>
            </w:pPr>
            <w:r>
              <w:rPr>
                <w:rFonts w:ascii="Arial MT"/>
                <w:color w:val="25495F"/>
                <w:spacing w:val="-2"/>
                <w:sz w:val="18"/>
              </w:rPr>
              <w:t>Excluded</w:t>
            </w:r>
            <w:r>
              <w:rPr>
                <w:rFonts w:ascii="Arial MT"/>
                <w:color w:val="25495F"/>
                <w:spacing w:val="-2"/>
                <w:sz w:val="18"/>
                <w:vertAlign w:val="superscript"/>
              </w:rPr>
              <w:t>a</w:t>
            </w:r>
          </w:p>
        </w:tc>
        <w:tc>
          <w:tcPr>
            <w:tcW w:w="1039" w:type="dxa"/>
            <w:tcBorders>
              <w:top w:val="single" w:sz="8" w:space="0" w:color="ADADAD"/>
              <w:left w:val="nil"/>
              <w:bottom w:val="single" w:sz="8" w:space="0" w:color="ADADAD"/>
              <w:right w:val="single" w:sz="8" w:space="0" w:color="DFDFDF"/>
            </w:tcBorders>
          </w:tcPr>
          <w:p w14:paraId="68941BCF" w14:textId="77777777" w:rsidR="002A1B9B" w:rsidRDefault="002A1B9B" w:rsidP="00DA1009">
            <w:pPr>
              <w:spacing w:line="184" w:lineRule="exact"/>
              <w:ind w:right="58"/>
              <w:jc w:val="right"/>
              <w:rPr>
                <w:rFonts w:ascii="Arial MT"/>
                <w:sz w:val="18"/>
              </w:rPr>
            </w:pPr>
            <w:r>
              <w:rPr>
                <w:rFonts w:ascii="Arial MT"/>
                <w:color w:val="000104"/>
                <w:spacing w:val="-10"/>
                <w:sz w:val="18"/>
              </w:rPr>
              <w:t>0</w:t>
            </w:r>
          </w:p>
        </w:tc>
        <w:tc>
          <w:tcPr>
            <w:tcW w:w="1043" w:type="dxa"/>
            <w:tcBorders>
              <w:top w:val="single" w:sz="8" w:space="0" w:color="ADADAD"/>
              <w:left w:val="single" w:sz="8" w:space="0" w:color="DFDFDF"/>
              <w:bottom w:val="single" w:sz="8" w:space="0" w:color="ADADAD"/>
              <w:right w:val="nil"/>
            </w:tcBorders>
          </w:tcPr>
          <w:p w14:paraId="14FBD3E1" w14:textId="77777777" w:rsidR="002A1B9B" w:rsidRDefault="002A1B9B" w:rsidP="00DA1009">
            <w:pPr>
              <w:spacing w:line="184" w:lineRule="exact"/>
              <w:ind w:right="57"/>
              <w:jc w:val="right"/>
              <w:rPr>
                <w:rFonts w:ascii="Arial MT"/>
                <w:sz w:val="18"/>
              </w:rPr>
            </w:pPr>
            <w:r>
              <w:rPr>
                <w:rFonts w:ascii="Arial MT"/>
                <w:color w:val="000104"/>
                <w:spacing w:val="-5"/>
                <w:sz w:val="18"/>
              </w:rPr>
              <w:t>.0</w:t>
            </w:r>
          </w:p>
        </w:tc>
      </w:tr>
      <w:tr w:rsidR="002A1B9B" w14:paraId="64F03539" w14:textId="77777777" w:rsidTr="00DA1009">
        <w:trPr>
          <w:trHeight w:val="207"/>
        </w:trPr>
        <w:tc>
          <w:tcPr>
            <w:tcW w:w="868" w:type="dxa"/>
            <w:vMerge/>
            <w:tcBorders>
              <w:top w:val="nil"/>
              <w:left w:val="nil"/>
              <w:right w:val="nil"/>
            </w:tcBorders>
            <w:shd w:val="clear" w:color="auto" w:fill="DFDFDF"/>
          </w:tcPr>
          <w:p w14:paraId="334A7783" w14:textId="77777777" w:rsidR="002A1B9B" w:rsidRDefault="002A1B9B" w:rsidP="00DA1009">
            <w:pPr>
              <w:rPr>
                <w:sz w:val="2"/>
                <w:szCs w:val="2"/>
              </w:rPr>
            </w:pPr>
          </w:p>
        </w:tc>
        <w:tc>
          <w:tcPr>
            <w:tcW w:w="1161" w:type="dxa"/>
            <w:tcBorders>
              <w:top w:val="single" w:sz="8" w:space="0" w:color="ADADAD"/>
              <w:left w:val="nil"/>
              <w:right w:val="nil"/>
            </w:tcBorders>
            <w:shd w:val="clear" w:color="auto" w:fill="DFDFDF"/>
          </w:tcPr>
          <w:p w14:paraId="4AD7A831" w14:textId="77777777" w:rsidR="002A1B9B" w:rsidRDefault="002A1B9B" w:rsidP="00DA1009">
            <w:pPr>
              <w:spacing w:line="188" w:lineRule="exact"/>
              <w:ind w:left="60"/>
              <w:rPr>
                <w:rFonts w:ascii="Arial MT"/>
                <w:sz w:val="18"/>
              </w:rPr>
            </w:pPr>
            <w:r>
              <w:rPr>
                <w:rFonts w:ascii="Arial MT"/>
                <w:color w:val="25495F"/>
                <w:spacing w:val="-2"/>
                <w:sz w:val="18"/>
              </w:rPr>
              <w:t>Total</w:t>
            </w:r>
          </w:p>
        </w:tc>
        <w:tc>
          <w:tcPr>
            <w:tcW w:w="1039" w:type="dxa"/>
            <w:tcBorders>
              <w:top w:val="single" w:sz="8" w:space="0" w:color="ADADAD"/>
              <w:left w:val="nil"/>
              <w:right w:val="single" w:sz="8" w:space="0" w:color="DFDFDF"/>
            </w:tcBorders>
          </w:tcPr>
          <w:p w14:paraId="4E5C4434" w14:textId="77777777" w:rsidR="002A1B9B" w:rsidRDefault="002A1B9B" w:rsidP="00DA1009">
            <w:pPr>
              <w:spacing w:line="188" w:lineRule="exact"/>
              <w:ind w:right="60"/>
              <w:jc w:val="right"/>
              <w:rPr>
                <w:rFonts w:ascii="Arial MT"/>
                <w:sz w:val="18"/>
              </w:rPr>
            </w:pPr>
            <w:r>
              <w:rPr>
                <w:rFonts w:ascii="Arial MT"/>
                <w:color w:val="000104"/>
                <w:spacing w:val="-5"/>
                <w:sz w:val="18"/>
              </w:rPr>
              <w:t>100</w:t>
            </w:r>
          </w:p>
        </w:tc>
        <w:tc>
          <w:tcPr>
            <w:tcW w:w="1043" w:type="dxa"/>
            <w:tcBorders>
              <w:top w:val="single" w:sz="8" w:space="0" w:color="ADADAD"/>
              <w:left w:val="single" w:sz="8" w:space="0" w:color="DFDFDF"/>
              <w:right w:val="nil"/>
            </w:tcBorders>
          </w:tcPr>
          <w:p w14:paraId="44B16804" w14:textId="77777777" w:rsidR="002A1B9B" w:rsidRDefault="002A1B9B" w:rsidP="00DA1009">
            <w:pPr>
              <w:spacing w:line="188" w:lineRule="exact"/>
              <w:ind w:right="60"/>
              <w:jc w:val="right"/>
              <w:rPr>
                <w:rFonts w:ascii="Arial MT"/>
                <w:sz w:val="18"/>
              </w:rPr>
            </w:pPr>
            <w:r>
              <w:rPr>
                <w:rFonts w:ascii="Arial MT"/>
                <w:color w:val="000104"/>
                <w:spacing w:val="-2"/>
                <w:sz w:val="18"/>
              </w:rPr>
              <w:t>100.0</w:t>
            </w:r>
          </w:p>
        </w:tc>
      </w:tr>
    </w:tbl>
    <w:p w14:paraId="6E36A864" w14:textId="77777777" w:rsidR="002A1B9B" w:rsidRDefault="002A1B9B" w:rsidP="002A1B9B">
      <w:pPr>
        <w:spacing w:before="205"/>
        <w:ind w:left="649" w:right="3309"/>
        <w:rPr>
          <w:rFonts w:ascii="Arial MT"/>
          <w:sz w:val="18"/>
        </w:rPr>
      </w:pPr>
      <w:r>
        <w:rPr>
          <w:rFonts w:ascii="Arial MT"/>
          <w:color w:val="000104"/>
          <w:sz w:val="18"/>
        </w:rPr>
        <w:t>a.</w:t>
      </w:r>
      <w:r>
        <w:rPr>
          <w:rFonts w:ascii="Arial MT"/>
          <w:color w:val="000104"/>
          <w:spacing w:val="-1"/>
          <w:sz w:val="18"/>
        </w:rPr>
        <w:t xml:space="preserve"> </w:t>
      </w:r>
      <w:r>
        <w:rPr>
          <w:rFonts w:ascii="Arial MT"/>
          <w:color w:val="000104"/>
          <w:sz w:val="18"/>
        </w:rPr>
        <w:t>Listwise</w:t>
      </w:r>
      <w:r>
        <w:rPr>
          <w:rFonts w:ascii="Arial MT"/>
          <w:color w:val="000104"/>
          <w:spacing w:val="-3"/>
          <w:sz w:val="18"/>
        </w:rPr>
        <w:t xml:space="preserve"> </w:t>
      </w:r>
      <w:r>
        <w:rPr>
          <w:rFonts w:ascii="Arial MT"/>
          <w:color w:val="000104"/>
          <w:sz w:val="18"/>
        </w:rPr>
        <w:t>deletion</w:t>
      </w:r>
      <w:r>
        <w:rPr>
          <w:rFonts w:ascii="Arial MT"/>
          <w:color w:val="000104"/>
          <w:spacing w:val="-3"/>
          <w:sz w:val="18"/>
        </w:rPr>
        <w:t xml:space="preserve"> </w:t>
      </w:r>
      <w:r>
        <w:rPr>
          <w:rFonts w:ascii="Arial MT"/>
          <w:color w:val="000104"/>
          <w:sz w:val="18"/>
        </w:rPr>
        <w:t>based</w:t>
      </w:r>
      <w:r>
        <w:rPr>
          <w:rFonts w:ascii="Arial MT"/>
          <w:color w:val="000104"/>
          <w:spacing w:val="-3"/>
          <w:sz w:val="18"/>
        </w:rPr>
        <w:t xml:space="preserve"> </w:t>
      </w:r>
      <w:r>
        <w:rPr>
          <w:rFonts w:ascii="Arial MT"/>
          <w:color w:val="000104"/>
          <w:sz w:val="18"/>
        </w:rPr>
        <w:t>on</w:t>
      </w:r>
      <w:r>
        <w:rPr>
          <w:rFonts w:ascii="Arial MT"/>
          <w:color w:val="000104"/>
          <w:spacing w:val="-7"/>
          <w:sz w:val="18"/>
        </w:rPr>
        <w:t xml:space="preserve"> </w:t>
      </w:r>
      <w:r>
        <w:rPr>
          <w:rFonts w:ascii="Arial MT"/>
          <w:color w:val="000104"/>
          <w:sz w:val="18"/>
        </w:rPr>
        <w:t>all</w:t>
      </w:r>
      <w:r>
        <w:rPr>
          <w:rFonts w:ascii="Arial MT"/>
          <w:color w:val="000104"/>
          <w:spacing w:val="-6"/>
          <w:sz w:val="18"/>
        </w:rPr>
        <w:t xml:space="preserve"> </w:t>
      </w:r>
      <w:r>
        <w:rPr>
          <w:rFonts w:ascii="Arial MT"/>
          <w:color w:val="000104"/>
          <w:sz w:val="18"/>
        </w:rPr>
        <w:t>variables</w:t>
      </w:r>
      <w:r>
        <w:rPr>
          <w:rFonts w:ascii="Arial MT"/>
          <w:color w:val="000104"/>
          <w:spacing w:val="-5"/>
          <w:sz w:val="18"/>
        </w:rPr>
        <w:t xml:space="preserve"> </w:t>
      </w:r>
      <w:r>
        <w:rPr>
          <w:rFonts w:ascii="Arial MT"/>
          <w:color w:val="000104"/>
          <w:sz w:val="18"/>
        </w:rPr>
        <w:t>in</w:t>
      </w:r>
      <w:r>
        <w:rPr>
          <w:rFonts w:ascii="Arial MT"/>
          <w:color w:val="000104"/>
          <w:spacing w:val="-3"/>
          <w:sz w:val="18"/>
        </w:rPr>
        <w:t xml:space="preserve"> </w:t>
      </w:r>
      <w:r>
        <w:rPr>
          <w:rFonts w:ascii="Arial MT"/>
          <w:color w:val="000104"/>
          <w:sz w:val="18"/>
        </w:rPr>
        <w:t xml:space="preserve">the </w:t>
      </w:r>
      <w:r>
        <w:rPr>
          <w:rFonts w:ascii="Arial MT"/>
          <w:color w:val="000104"/>
          <w:spacing w:val="-2"/>
          <w:sz w:val="18"/>
        </w:rPr>
        <w:t>procedure.</w:t>
      </w:r>
    </w:p>
    <w:p w14:paraId="41E6F89E" w14:textId="77777777" w:rsidR="002A1B9B" w:rsidRDefault="002A1B9B" w:rsidP="002A1B9B">
      <w:pPr>
        <w:rPr>
          <w:rFonts w:ascii="Arial MT"/>
          <w:sz w:val="18"/>
        </w:rPr>
      </w:pPr>
    </w:p>
    <w:p w14:paraId="54DC9BA4" w14:textId="77777777" w:rsidR="002A1B9B" w:rsidRDefault="002A1B9B" w:rsidP="002A1B9B">
      <w:pPr>
        <w:spacing w:before="135"/>
        <w:rPr>
          <w:rFonts w:ascii="Arial MT"/>
          <w:sz w:val="18"/>
        </w:rPr>
      </w:pPr>
    </w:p>
    <w:p w14:paraId="2E4BBF0B" w14:textId="77777777" w:rsidR="002A1B9B" w:rsidRDefault="002A1B9B" w:rsidP="002A1B9B">
      <w:pPr>
        <w:ind w:left="888"/>
        <w:rPr>
          <w:rFonts w:ascii="Arial"/>
          <w:b/>
        </w:rPr>
      </w:pPr>
      <w:r>
        <w:rPr>
          <w:noProof/>
        </w:rPr>
        <mc:AlternateContent>
          <mc:Choice Requires="wpg">
            <w:drawing>
              <wp:anchor distT="0" distB="0" distL="0" distR="0" simplePos="0" relativeHeight="251741184" behindDoc="1" locked="0" layoutInCell="1" allowOverlap="1" wp14:anchorId="4A7A3DE3" wp14:editId="4EA4F76B">
                <wp:simplePos x="0" y="0"/>
                <wp:positionH relativeFrom="page">
                  <wp:posOffset>1433194</wp:posOffset>
                </wp:positionH>
                <wp:positionV relativeFrom="paragraph">
                  <wp:posOffset>166795</wp:posOffset>
                </wp:positionV>
                <wp:extent cx="1712595" cy="419100"/>
                <wp:effectExtent l="0" t="0" r="0" b="0"/>
                <wp:wrapTopAndBottom/>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2595" cy="419100"/>
                          <a:chOff x="0" y="0"/>
                          <a:chExt cx="1712595" cy="419100"/>
                        </a:xfrm>
                      </wpg:grpSpPr>
                      <wps:wsp>
                        <wps:cNvPr id="530" name="Graphic 530"/>
                        <wps:cNvSpPr/>
                        <wps:spPr>
                          <a:xfrm>
                            <a:off x="957833" y="0"/>
                            <a:ext cx="12700" cy="261620"/>
                          </a:xfrm>
                          <a:custGeom>
                            <a:avLst/>
                            <a:gdLst/>
                            <a:ahLst/>
                            <a:cxnLst/>
                            <a:rect l="l" t="t" r="r" b="b"/>
                            <a:pathLst>
                              <a:path w="12700" h="261620">
                                <a:moveTo>
                                  <a:pt x="12700" y="0"/>
                                </a:moveTo>
                                <a:lnTo>
                                  <a:pt x="0" y="0"/>
                                </a:lnTo>
                                <a:lnTo>
                                  <a:pt x="0" y="261620"/>
                                </a:lnTo>
                                <a:lnTo>
                                  <a:pt x="12700" y="261620"/>
                                </a:lnTo>
                                <a:lnTo>
                                  <a:pt x="12700" y="0"/>
                                </a:lnTo>
                                <a:close/>
                              </a:path>
                            </a:pathLst>
                          </a:custGeom>
                          <a:solidFill>
                            <a:srgbClr val="DFDFDF"/>
                          </a:solidFill>
                        </wps:spPr>
                        <wps:bodyPr wrap="square" lIns="0" tIns="0" rIns="0" bIns="0" rtlCol="0">
                          <a:prstTxWarp prst="textNoShape">
                            <a:avLst/>
                          </a:prstTxWarp>
                          <a:noAutofit/>
                        </wps:bodyPr>
                      </wps:wsp>
                      <wps:wsp>
                        <wps:cNvPr id="531" name="Graphic 531"/>
                        <wps:cNvSpPr/>
                        <wps:spPr>
                          <a:xfrm>
                            <a:off x="0" y="261619"/>
                            <a:ext cx="1712595" cy="157480"/>
                          </a:xfrm>
                          <a:custGeom>
                            <a:avLst/>
                            <a:gdLst/>
                            <a:ahLst/>
                            <a:cxnLst/>
                            <a:rect l="l" t="t" r="r" b="b"/>
                            <a:pathLst>
                              <a:path w="1712595" h="157480">
                                <a:moveTo>
                                  <a:pt x="957884" y="144780"/>
                                </a:moveTo>
                                <a:lnTo>
                                  <a:pt x="0" y="144780"/>
                                </a:lnTo>
                                <a:lnTo>
                                  <a:pt x="0" y="157480"/>
                                </a:lnTo>
                                <a:lnTo>
                                  <a:pt x="957884" y="157480"/>
                                </a:lnTo>
                                <a:lnTo>
                                  <a:pt x="957884" y="144780"/>
                                </a:lnTo>
                                <a:close/>
                              </a:path>
                              <a:path w="1712595" h="157480">
                                <a:moveTo>
                                  <a:pt x="1712531" y="0"/>
                                </a:moveTo>
                                <a:lnTo>
                                  <a:pt x="970534" y="0"/>
                                </a:lnTo>
                                <a:lnTo>
                                  <a:pt x="957897" y="0"/>
                                </a:lnTo>
                                <a:lnTo>
                                  <a:pt x="7620" y="0"/>
                                </a:lnTo>
                                <a:lnTo>
                                  <a:pt x="7620" y="12700"/>
                                </a:lnTo>
                                <a:lnTo>
                                  <a:pt x="957834" y="12700"/>
                                </a:lnTo>
                                <a:lnTo>
                                  <a:pt x="970534" y="12700"/>
                                </a:lnTo>
                                <a:lnTo>
                                  <a:pt x="1712531" y="12700"/>
                                </a:lnTo>
                                <a:lnTo>
                                  <a:pt x="1712531" y="0"/>
                                </a:lnTo>
                                <a:close/>
                              </a:path>
                            </a:pathLst>
                          </a:custGeom>
                          <a:solidFill>
                            <a:srgbClr val="152935"/>
                          </a:solidFill>
                        </wps:spPr>
                        <wps:bodyPr wrap="square" lIns="0" tIns="0" rIns="0" bIns="0" rtlCol="0">
                          <a:prstTxWarp prst="textNoShape">
                            <a:avLst/>
                          </a:prstTxWarp>
                          <a:noAutofit/>
                        </wps:bodyPr>
                      </wps:wsp>
                      <wps:wsp>
                        <wps:cNvPr id="532" name="Graphic 532"/>
                        <wps:cNvSpPr/>
                        <wps:spPr>
                          <a:xfrm>
                            <a:off x="957833" y="274320"/>
                            <a:ext cx="12700" cy="132080"/>
                          </a:xfrm>
                          <a:custGeom>
                            <a:avLst/>
                            <a:gdLst/>
                            <a:ahLst/>
                            <a:cxnLst/>
                            <a:rect l="l" t="t" r="r" b="b"/>
                            <a:pathLst>
                              <a:path w="12700" h="132080">
                                <a:moveTo>
                                  <a:pt x="12700" y="0"/>
                                </a:moveTo>
                                <a:lnTo>
                                  <a:pt x="0" y="0"/>
                                </a:lnTo>
                                <a:lnTo>
                                  <a:pt x="0" y="132079"/>
                                </a:lnTo>
                                <a:lnTo>
                                  <a:pt x="12700" y="132079"/>
                                </a:lnTo>
                                <a:lnTo>
                                  <a:pt x="12700" y="0"/>
                                </a:lnTo>
                                <a:close/>
                              </a:path>
                            </a:pathLst>
                          </a:custGeom>
                          <a:solidFill>
                            <a:srgbClr val="DFDFDF"/>
                          </a:solidFill>
                        </wps:spPr>
                        <wps:bodyPr wrap="square" lIns="0" tIns="0" rIns="0" bIns="0" rtlCol="0">
                          <a:prstTxWarp prst="textNoShape">
                            <a:avLst/>
                          </a:prstTxWarp>
                          <a:noAutofit/>
                        </wps:bodyPr>
                      </wps:wsp>
                      <wps:wsp>
                        <wps:cNvPr id="533" name="Graphic 533"/>
                        <wps:cNvSpPr/>
                        <wps:spPr>
                          <a:xfrm>
                            <a:off x="957834" y="406399"/>
                            <a:ext cx="755015" cy="12700"/>
                          </a:xfrm>
                          <a:custGeom>
                            <a:avLst/>
                            <a:gdLst/>
                            <a:ahLst/>
                            <a:cxnLst/>
                            <a:rect l="l" t="t" r="r" b="b"/>
                            <a:pathLst>
                              <a:path w="755015" h="12700">
                                <a:moveTo>
                                  <a:pt x="754697" y="0"/>
                                </a:moveTo>
                                <a:lnTo>
                                  <a:pt x="12700" y="0"/>
                                </a:lnTo>
                                <a:lnTo>
                                  <a:pt x="0" y="0"/>
                                </a:lnTo>
                                <a:lnTo>
                                  <a:pt x="0" y="12700"/>
                                </a:lnTo>
                                <a:lnTo>
                                  <a:pt x="12700" y="12700"/>
                                </a:lnTo>
                                <a:lnTo>
                                  <a:pt x="754697" y="12700"/>
                                </a:lnTo>
                                <a:lnTo>
                                  <a:pt x="754697" y="0"/>
                                </a:lnTo>
                                <a:close/>
                              </a:path>
                            </a:pathLst>
                          </a:custGeom>
                          <a:solidFill>
                            <a:srgbClr val="152935"/>
                          </a:solidFill>
                        </wps:spPr>
                        <wps:bodyPr wrap="square" lIns="0" tIns="0" rIns="0" bIns="0" rtlCol="0">
                          <a:prstTxWarp prst="textNoShape">
                            <a:avLst/>
                          </a:prstTxWarp>
                          <a:noAutofit/>
                        </wps:bodyPr>
                      </wps:wsp>
                      <wps:wsp>
                        <wps:cNvPr id="534" name="Textbox 534"/>
                        <wps:cNvSpPr txBox="1"/>
                        <wps:spPr>
                          <a:xfrm>
                            <a:off x="0" y="0"/>
                            <a:ext cx="1712595" cy="419100"/>
                          </a:xfrm>
                          <a:prstGeom prst="rect">
                            <a:avLst/>
                          </a:prstGeom>
                        </wps:spPr>
                        <wps:txbx>
                          <w:txbxContent>
                            <w:p w14:paraId="6DB2A8B0" w14:textId="77777777" w:rsidR="0094791C" w:rsidRDefault="0094791C" w:rsidP="002A1B9B">
                              <w:pPr>
                                <w:spacing w:line="201" w:lineRule="exact"/>
                                <w:ind w:left="304"/>
                                <w:rPr>
                                  <w:rFonts w:ascii="Arial MT"/>
                                  <w:sz w:val="18"/>
                                </w:rPr>
                              </w:pPr>
                              <w:r>
                                <w:rPr>
                                  <w:rFonts w:ascii="Arial MT"/>
                                  <w:color w:val="25495F"/>
                                  <w:spacing w:val="-2"/>
                                  <w:sz w:val="18"/>
                                </w:rPr>
                                <w:t>Cronbach's</w:t>
                              </w:r>
                            </w:p>
                            <w:p w14:paraId="79FE697C" w14:textId="77777777" w:rsidR="0094791C" w:rsidRDefault="0094791C" w:rsidP="002A1B9B">
                              <w:pPr>
                                <w:tabs>
                                  <w:tab w:val="left" w:pos="1700"/>
                                </w:tabs>
                                <w:spacing w:line="205" w:lineRule="exact"/>
                                <w:ind w:left="528"/>
                                <w:rPr>
                                  <w:rFonts w:ascii="Arial MT"/>
                                  <w:sz w:val="18"/>
                                </w:rPr>
                              </w:pPr>
                              <w:r>
                                <w:rPr>
                                  <w:rFonts w:ascii="Arial MT"/>
                                  <w:color w:val="25495F"/>
                                  <w:spacing w:val="-2"/>
                                  <w:sz w:val="18"/>
                                </w:rPr>
                                <w:t>Alpha</w:t>
                              </w:r>
                              <w:r>
                                <w:rPr>
                                  <w:rFonts w:ascii="Arial MT"/>
                                  <w:color w:val="25495F"/>
                                  <w:sz w:val="18"/>
                                </w:rPr>
                                <w:tab/>
                                <w:t>N</w:t>
                              </w:r>
                              <w:r>
                                <w:rPr>
                                  <w:rFonts w:ascii="Arial MT"/>
                                  <w:color w:val="25495F"/>
                                  <w:spacing w:val="-2"/>
                                  <w:sz w:val="18"/>
                                </w:rPr>
                                <w:t xml:space="preserve"> </w:t>
                              </w:r>
                              <w:r>
                                <w:rPr>
                                  <w:rFonts w:ascii="Arial MT"/>
                                  <w:color w:val="25495F"/>
                                  <w:sz w:val="18"/>
                                </w:rPr>
                                <w:t>of</w:t>
                              </w:r>
                              <w:r>
                                <w:rPr>
                                  <w:rFonts w:ascii="Arial MT"/>
                                  <w:color w:val="25495F"/>
                                  <w:spacing w:val="2"/>
                                  <w:sz w:val="18"/>
                                </w:rPr>
                                <w:t xml:space="preserve"> </w:t>
                              </w:r>
                              <w:r>
                                <w:rPr>
                                  <w:rFonts w:ascii="Arial MT"/>
                                  <w:color w:val="25495F"/>
                                  <w:spacing w:val="-4"/>
                                  <w:sz w:val="18"/>
                                </w:rPr>
                                <w:t>Items</w:t>
                              </w:r>
                            </w:p>
                            <w:p w14:paraId="3021BC80" w14:textId="77777777" w:rsidR="0094791C" w:rsidRDefault="0094791C" w:rsidP="002A1B9B">
                              <w:pPr>
                                <w:tabs>
                                  <w:tab w:val="left" w:pos="2436"/>
                                </w:tabs>
                                <w:spacing w:before="21"/>
                                <w:ind w:left="1096"/>
                                <w:rPr>
                                  <w:rFonts w:ascii="Arial MT"/>
                                  <w:sz w:val="18"/>
                                </w:rPr>
                              </w:pPr>
                              <w:r>
                                <w:rPr>
                                  <w:rFonts w:ascii="Arial MT"/>
                                  <w:color w:val="000104"/>
                                  <w:spacing w:val="-4"/>
                                  <w:sz w:val="18"/>
                                </w:rPr>
                                <w:t>.843</w:t>
                              </w:r>
                              <w:r>
                                <w:rPr>
                                  <w:rFonts w:ascii="Arial MT"/>
                                  <w:color w:val="000104"/>
                                  <w:sz w:val="18"/>
                                </w:rPr>
                                <w:tab/>
                              </w:r>
                              <w:r>
                                <w:rPr>
                                  <w:rFonts w:ascii="Arial MT"/>
                                  <w:color w:val="000104"/>
                                  <w:spacing w:val="-5"/>
                                  <w:sz w:val="18"/>
                                </w:rPr>
                                <w:t>25</w:t>
                              </w:r>
                            </w:p>
                          </w:txbxContent>
                        </wps:txbx>
                        <wps:bodyPr wrap="square" lIns="0" tIns="0" rIns="0" bIns="0" rtlCol="0">
                          <a:noAutofit/>
                        </wps:bodyPr>
                      </wps:wsp>
                    </wpg:wgp>
                  </a:graphicData>
                </a:graphic>
              </wp:anchor>
            </w:drawing>
          </mc:Choice>
          <mc:Fallback>
            <w:pict>
              <v:group w14:anchorId="4A7A3DE3" id="Group 529" o:spid="_x0000_s1193" style="position:absolute;left:0;text-align:left;margin-left:112.85pt;margin-top:13.15pt;width:134.85pt;height:33pt;z-index:-251575296;mso-wrap-distance-left:0;mso-wrap-distance-right:0;mso-position-horizontal-relative:page;mso-position-vertical-relative:text" coordsize="1712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">
                <v:shape id="Graphic 530" o:spid="_x0000_s1194" style="position:absolute;left:9578;width:127;height:2616;visibility:visible;mso-wrap-style:square;v-text-anchor:top" coordsize="12700,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" path="m12700,l,,,261620r12700,l12700,xe" fillcolor="#dfdfdf" stroked="f">
                  <v:path arrowok="t"/>
                </v:shape>
                <v:shape id="Graphic 531" o:spid="_x0000_s1195" style="position:absolute;top:2616;width:17125;height:1574;visibility:visible;mso-wrap-style:square;v-text-anchor:top" coordsize="171259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" path="m957884,144780l,144780r,12700l957884,157480r,-12700xem1712531,l970534,,957897,,7620,r,12700l957834,12700r12700,l1712531,12700r,-12700xe" fillcolor="#152935" stroked="f">
                  <v:path arrowok="t"/>
                </v:shape>
                <v:shape id="Graphic 532" o:spid="_x0000_s1196" style="position:absolute;left:9578;top:2743;width:127;height:1321;visibility:visible;mso-wrap-style:square;v-text-anchor:top" coordsize="1270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" path="m12700,l,,,132079r12700,l12700,xe" fillcolor="#dfdfdf" stroked="f">
                  <v:path arrowok="t"/>
                </v:shape>
                <v:shape id="Graphic 533" o:spid="_x0000_s1197" style="position:absolute;left:9578;top:4063;width:7550;height:127;visibility:visible;mso-wrap-style:square;v-text-anchor:top" coordsize="7550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" path="m754697,l12700,,,,,12700r12700,l754697,12700,754697,xe" fillcolor="#152935" stroked="f">
                  <v:path arrowok="t"/>
                </v:shape>
                <v:shape id="Textbox 534" o:spid="_x0000_s1198" type="#_x0000_t202" style="position:absolute;width:1712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6DB2A8B0" w14:textId="77777777" w:rsidR="0094791C" w:rsidRDefault="0094791C" w:rsidP="002A1B9B">
                        <w:pPr>
                          <w:spacing w:line="201" w:lineRule="exact"/>
                          <w:ind w:left="304"/>
                          <w:rPr>
                            <w:rFonts w:ascii="Arial MT"/>
                            <w:sz w:val="18"/>
                          </w:rPr>
                        </w:pPr>
                        <w:r>
                          <w:rPr>
                            <w:rFonts w:ascii="Arial MT"/>
                            <w:color w:val="25495F"/>
                            <w:spacing w:val="-2"/>
                            <w:sz w:val="18"/>
                          </w:rPr>
                          <w:t>Cronbach's</w:t>
                        </w:r>
                      </w:p>
                      <w:p w14:paraId="79FE697C" w14:textId="77777777" w:rsidR="0094791C" w:rsidRDefault="0094791C" w:rsidP="002A1B9B">
                        <w:pPr>
                          <w:tabs>
                            <w:tab w:val="left" w:pos="1700"/>
                          </w:tabs>
                          <w:spacing w:line="205" w:lineRule="exact"/>
                          <w:ind w:left="528"/>
                          <w:rPr>
                            <w:rFonts w:ascii="Arial MT"/>
                            <w:sz w:val="18"/>
                          </w:rPr>
                        </w:pPr>
                        <w:r>
                          <w:rPr>
                            <w:rFonts w:ascii="Arial MT"/>
                            <w:color w:val="25495F"/>
                            <w:spacing w:val="-2"/>
                            <w:sz w:val="18"/>
                          </w:rPr>
                          <w:t>Alpha</w:t>
                        </w:r>
                        <w:r>
                          <w:rPr>
                            <w:rFonts w:ascii="Arial MT"/>
                            <w:color w:val="25495F"/>
                            <w:sz w:val="18"/>
                          </w:rPr>
                          <w:tab/>
                          <w:t>N</w:t>
                        </w:r>
                        <w:r>
                          <w:rPr>
                            <w:rFonts w:ascii="Arial MT"/>
                            <w:color w:val="25495F"/>
                            <w:spacing w:val="-2"/>
                            <w:sz w:val="18"/>
                          </w:rPr>
                          <w:t xml:space="preserve"> </w:t>
                        </w:r>
                        <w:r>
                          <w:rPr>
                            <w:rFonts w:ascii="Arial MT"/>
                            <w:color w:val="25495F"/>
                            <w:sz w:val="18"/>
                          </w:rPr>
                          <w:t>of</w:t>
                        </w:r>
                        <w:r>
                          <w:rPr>
                            <w:rFonts w:ascii="Arial MT"/>
                            <w:color w:val="25495F"/>
                            <w:spacing w:val="2"/>
                            <w:sz w:val="18"/>
                          </w:rPr>
                          <w:t xml:space="preserve"> </w:t>
                        </w:r>
                        <w:r>
                          <w:rPr>
                            <w:rFonts w:ascii="Arial MT"/>
                            <w:color w:val="25495F"/>
                            <w:spacing w:val="-4"/>
                            <w:sz w:val="18"/>
                          </w:rPr>
                          <w:t>Items</w:t>
                        </w:r>
                      </w:p>
                      <w:p w14:paraId="3021BC80" w14:textId="77777777" w:rsidR="0094791C" w:rsidRDefault="0094791C" w:rsidP="002A1B9B">
                        <w:pPr>
                          <w:tabs>
                            <w:tab w:val="left" w:pos="2436"/>
                          </w:tabs>
                          <w:spacing w:before="21"/>
                          <w:ind w:left="1096"/>
                          <w:rPr>
                            <w:rFonts w:ascii="Arial MT"/>
                            <w:sz w:val="18"/>
                          </w:rPr>
                        </w:pPr>
                        <w:r>
                          <w:rPr>
                            <w:rFonts w:ascii="Arial MT"/>
                            <w:color w:val="000104"/>
                            <w:spacing w:val="-4"/>
                            <w:sz w:val="18"/>
                          </w:rPr>
                          <w:t>.843</w:t>
                        </w:r>
                        <w:r>
                          <w:rPr>
                            <w:rFonts w:ascii="Arial MT"/>
                            <w:color w:val="000104"/>
                            <w:sz w:val="18"/>
                          </w:rPr>
                          <w:tab/>
                        </w:r>
                        <w:r>
                          <w:rPr>
                            <w:rFonts w:ascii="Arial MT"/>
                            <w:color w:val="000104"/>
                            <w:spacing w:val="-5"/>
                            <w:sz w:val="18"/>
                          </w:rPr>
                          <w:t>25</w:t>
                        </w:r>
                      </w:p>
                    </w:txbxContent>
                  </v:textbox>
                </v:shape>
                <w10:wrap type="topAndBottom" anchorx="page"/>
              </v:group>
            </w:pict>
          </mc:Fallback>
        </mc:AlternateContent>
      </w:r>
      <w:r>
        <w:rPr>
          <w:rFonts w:ascii="Arial"/>
          <w:b/>
          <w:color w:val="000104"/>
        </w:rPr>
        <w:t>Reliability</w:t>
      </w:r>
      <w:r>
        <w:rPr>
          <w:rFonts w:ascii="Arial"/>
          <w:b/>
          <w:color w:val="000104"/>
          <w:spacing w:val="-13"/>
        </w:rPr>
        <w:t xml:space="preserve"> </w:t>
      </w:r>
      <w:r>
        <w:rPr>
          <w:rFonts w:ascii="Arial"/>
          <w:b/>
          <w:color w:val="000104"/>
          <w:spacing w:val="-2"/>
        </w:rPr>
        <w:t>Statistics</w:t>
      </w:r>
    </w:p>
    <w:p w14:paraId="2AECC205" w14:textId="77777777" w:rsidR="002A1B9B" w:rsidRDefault="002A1B9B" w:rsidP="002A1B9B">
      <w:pPr>
        <w:rPr>
          <w:rFonts w:ascii="Arial"/>
          <w:b/>
        </w:rPr>
      </w:pPr>
    </w:p>
    <w:p w14:paraId="57DBF60F" w14:textId="77777777" w:rsidR="002A1B9B" w:rsidRDefault="002A1B9B" w:rsidP="002A1B9B">
      <w:pPr>
        <w:spacing w:before="40"/>
        <w:rPr>
          <w:rFonts w:ascii="Arial"/>
          <w:b/>
        </w:rPr>
      </w:pPr>
    </w:p>
    <w:p w14:paraId="2C7B78CA" w14:textId="77777777" w:rsidR="002A1B9B" w:rsidRDefault="002A1B9B" w:rsidP="002A1B9B">
      <w:pPr>
        <w:ind w:right="289"/>
        <w:jc w:val="center"/>
        <w:rPr>
          <w:rFonts w:ascii="Arial"/>
          <w:b/>
        </w:rPr>
      </w:pPr>
      <w:r>
        <w:rPr>
          <w:rFonts w:ascii="Arial"/>
          <w:b/>
          <w:color w:val="000104"/>
        </w:rPr>
        <w:t>Item-Total</w:t>
      </w:r>
      <w:r>
        <w:rPr>
          <w:rFonts w:ascii="Arial"/>
          <w:b/>
          <w:color w:val="000104"/>
          <w:spacing w:val="-7"/>
        </w:rPr>
        <w:t xml:space="preserve"> </w:t>
      </w:r>
      <w:r>
        <w:rPr>
          <w:rFonts w:ascii="Arial"/>
          <w:b/>
          <w:color w:val="000104"/>
          <w:spacing w:val="-2"/>
        </w:rPr>
        <w:t>Statistics</w:t>
      </w:r>
    </w:p>
    <w:tbl>
      <w:tblPr>
        <w:tblW w:w="0" w:type="auto"/>
        <w:tblInd w:w="59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184"/>
        <w:gridCol w:w="1471"/>
        <w:gridCol w:w="1476"/>
        <w:gridCol w:w="1472"/>
        <w:gridCol w:w="1478"/>
      </w:tblGrid>
      <w:tr w:rsidR="002A1B9B" w14:paraId="63DED18F" w14:textId="77777777" w:rsidTr="00DA1009">
        <w:trPr>
          <w:trHeight w:val="620"/>
        </w:trPr>
        <w:tc>
          <w:tcPr>
            <w:tcW w:w="2655" w:type="dxa"/>
            <w:gridSpan w:val="2"/>
            <w:tcBorders>
              <w:top w:val="nil"/>
              <w:left w:val="nil"/>
              <w:right w:val="single" w:sz="8" w:space="0" w:color="DFDFDF"/>
            </w:tcBorders>
          </w:tcPr>
          <w:p w14:paraId="17D5A0F9" w14:textId="77777777" w:rsidR="002A1B9B" w:rsidRDefault="002A1B9B" w:rsidP="00DA1009">
            <w:pPr>
              <w:spacing w:before="180" w:line="210" w:lineRule="atLeast"/>
              <w:ind w:left="1404" w:hanging="36"/>
              <w:rPr>
                <w:rFonts w:ascii="Arial MT"/>
                <w:sz w:val="18"/>
              </w:rPr>
            </w:pPr>
            <w:r>
              <w:rPr>
                <w:rFonts w:ascii="Arial MT"/>
                <w:color w:val="25495F"/>
                <w:sz w:val="18"/>
              </w:rPr>
              <w:t>Scale</w:t>
            </w:r>
            <w:r>
              <w:rPr>
                <w:rFonts w:ascii="Arial MT"/>
                <w:color w:val="25495F"/>
                <w:spacing w:val="-15"/>
                <w:sz w:val="18"/>
              </w:rPr>
              <w:t xml:space="preserve"> </w:t>
            </w:r>
            <w:r>
              <w:rPr>
                <w:rFonts w:ascii="Arial MT"/>
                <w:color w:val="25495F"/>
                <w:sz w:val="18"/>
              </w:rPr>
              <w:t>Mean</w:t>
            </w:r>
            <w:r>
              <w:rPr>
                <w:rFonts w:ascii="Arial MT"/>
                <w:color w:val="25495F"/>
                <w:spacing w:val="-12"/>
                <w:sz w:val="18"/>
              </w:rPr>
              <w:t xml:space="preserve"> </w:t>
            </w:r>
            <w:r>
              <w:rPr>
                <w:rFonts w:ascii="Arial MT"/>
                <w:color w:val="25495F"/>
                <w:sz w:val="18"/>
              </w:rPr>
              <w:t>if Item</w:t>
            </w:r>
            <w:r>
              <w:rPr>
                <w:rFonts w:ascii="Arial MT"/>
                <w:color w:val="25495F"/>
                <w:spacing w:val="2"/>
                <w:sz w:val="18"/>
              </w:rPr>
              <w:t xml:space="preserve"> </w:t>
            </w:r>
            <w:r>
              <w:rPr>
                <w:rFonts w:ascii="Arial MT"/>
                <w:color w:val="25495F"/>
                <w:spacing w:val="-2"/>
                <w:sz w:val="18"/>
              </w:rPr>
              <w:t>Deleted</w:t>
            </w:r>
          </w:p>
        </w:tc>
        <w:tc>
          <w:tcPr>
            <w:tcW w:w="1476" w:type="dxa"/>
            <w:tcBorders>
              <w:top w:val="nil"/>
              <w:left w:val="single" w:sz="8" w:space="0" w:color="DFDFDF"/>
              <w:right w:val="single" w:sz="8" w:space="0" w:color="DFDFDF"/>
            </w:tcBorders>
          </w:tcPr>
          <w:p w14:paraId="798D1DC9" w14:textId="77777777" w:rsidR="002A1B9B" w:rsidRDefault="002A1B9B" w:rsidP="00DA1009">
            <w:pPr>
              <w:spacing w:before="180" w:line="210" w:lineRule="atLeast"/>
              <w:ind w:left="148" w:right="64" w:hanging="24"/>
              <w:rPr>
                <w:rFonts w:ascii="Arial MT"/>
                <w:sz w:val="18"/>
              </w:rPr>
            </w:pPr>
            <w:r>
              <w:rPr>
                <w:rFonts w:ascii="Arial MT"/>
                <w:color w:val="25495F"/>
                <w:sz w:val="18"/>
              </w:rPr>
              <w:t>Scale</w:t>
            </w:r>
            <w:r>
              <w:rPr>
                <w:rFonts w:ascii="Arial MT"/>
                <w:color w:val="25495F"/>
                <w:spacing w:val="-13"/>
                <w:sz w:val="18"/>
              </w:rPr>
              <w:t xml:space="preserve"> </w:t>
            </w:r>
            <w:r>
              <w:rPr>
                <w:rFonts w:ascii="Arial MT"/>
                <w:color w:val="25495F"/>
                <w:sz w:val="18"/>
              </w:rPr>
              <w:t>Variance if Item</w:t>
            </w:r>
            <w:r>
              <w:rPr>
                <w:rFonts w:ascii="Arial MT"/>
                <w:color w:val="25495F"/>
                <w:spacing w:val="-1"/>
                <w:sz w:val="18"/>
              </w:rPr>
              <w:t xml:space="preserve"> </w:t>
            </w:r>
            <w:r>
              <w:rPr>
                <w:rFonts w:ascii="Arial MT"/>
                <w:color w:val="25495F"/>
                <w:spacing w:val="-2"/>
                <w:sz w:val="18"/>
              </w:rPr>
              <w:t>Deleted</w:t>
            </w:r>
          </w:p>
        </w:tc>
        <w:tc>
          <w:tcPr>
            <w:tcW w:w="1472" w:type="dxa"/>
            <w:tcBorders>
              <w:top w:val="nil"/>
              <w:left w:val="single" w:sz="8" w:space="0" w:color="DFDFDF"/>
              <w:right w:val="single" w:sz="8" w:space="0" w:color="DFDFDF"/>
            </w:tcBorders>
          </w:tcPr>
          <w:p w14:paraId="35BCA41A" w14:textId="77777777" w:rsidR="002A1B9B" w:rsidRDefault="002A1B9B" w:rsidP="00DA1009">
            <w:pPr>
              <w:spacing w:before="180" w:line="210" w:lineRule="atLeast"/>
              <w:ind w:left="60" w:firstLine="40"/>
              <w:rPr>
                <w:rFonts w:ascii="Arial MT"/>
                <w:sz w:val="18"/>
              </w:rPr>
            </w:pPr>
            <w:r>
              <w:rPr>
                <w:rFonts w:ascii="Arial MT"/>
                <w:color w:val="25495F"/>
                <w:sz w:val="18"/>
              </w:rPr>
              <w:t>Corrected Item- Total</w:t>
            </w:r>
            <w:r>
              <w:rPr>
                <w:rFonts w:ascii="Arial MT"/>
                <w:color w:val="25495F"/>
                <w:spacing w:val="2"/>
                <w:sz w:val="18"/>
              </w:rPr>
              <w:t xml:space="preserve"> </w:t>
            </w:r>
            <w:r>
              <w:rPr>
                <w:rFonts w:ascii="Arial MT"/>
                <w:color w:val="25495F"/>
                <w:spacing w:val="-2"/>
                <w:sz w:val="18"/>
              </w:rPr>
              <w:t>Correlation</w:t>
            </w:r>
          </w:p>
        </w:tc>
        <w:tc>
          <w:tcPr>
            <w:tcW w:w="1478" w:type="dxa"/>
            <w:tcBorders>
              <w:top w:val="nil"/>
              <w:left w:val="single" w:sz="8" w:space="0" w:color="DFDFDF"/>
              <w:right w:val="nil"/>
            </w:tcBorders>
          </w:tcPr>
          <w:p w14:paraId="20F04B7E" w14:textId="77777777" w:rsidR="002A1B9B" w:rsidRDefault="002A1B9B" w:rsidP="00DA1009">
            <w:pPr>
              <w:ind w:left="81" w:right="80"/>
              <w:rPr>
                <w:rFonts w:ascii="Arial MT"/>
                <w:sz w:val="18"/>
              </w:rPr>
            </w:pPr>
            <w:r>
              <w:rPr>
                <w:rFonts w:ascii="Arial MT"/>
                <w:color w:val="25495F"/>
                <w:spacing w:val="-2"/>
                <w:sz w:val="18"/>
              </w:rPr>
              <w:t xml:space="preserve">Cronbach's </w:t>
            </w:r>
            <w:r>
              <w:rPr>
                <w:rFonts w:ascii="Arial MT"/>
                <w:color w:val="25495F"/>
                <w:sz w:val="18"/>
              </w:rPr>
              <w:t>Alpha</w:t>
            </w:r>
            <w:r>
              <w:rPr>
                <w:rFonts w:ascii="Arial MT"/>
                <w:color w:val="25495F"/>
                <w:spacing w:val="-15"/>
                <w:sz w:val="18"/>
              </w:rPr>
              <w:t xml:space="preserve"> </w:t>
            </w:r>
            <w:r>
              <w:rPr>
                <w:rFonts w:ascii="Arial MT"/>
                <w:color w:val="25495F"/>
                <w:sz w:val="18"/>
              </w:rPr>
              <w:t>if</w:t>
            </w:r>
            <w:r>
              <w:rPr>
                <w:rFonts w:ascii="Arial MT"/>
                <w:color w:val="25495F"/>
                <w:spacing w:val="-12"/>
                <w:sz w:val="18"/>
              </w:rPr>
              <w:t xml:space="preserve"> </w:t>
            </w:r>
            <w:r>
              <w:rPr>
                <w:rFonts w:ascii="Arial MT"/>
                <w:color w:val="25495F"/>
                <w:sz w:val="18"/>
              </w:rPr>
              <w:t>Item</w:t>
            </w:r>
          </w:p>
          <w:p w14:paraId="3D8CF6A4" w14:textId="77777777" w:rsidR="002A1B9B" w:rsidRDefault="002A1B9B" w:rsidP="00DA1009">
            <w:pPr>
              <w:spacing w:line="193" w:lineRule="exact"/>
              <w:ind w:left="82" w:right="80"/>
              <w:rPr>
                <w:rFonts w:ascii="Arial MT"/>
                <w:sz w:val="18"/>
              </w:rPr>
            </w:pPr>
            <w:r>
              <w:rPr>
                <w:rFonts w:ascii="Arial MT"/>
                <w:color w:val="25495F"/>
                <w:spacing w:val="-2"/>
                <w:sz w:val="18"/>
              </w:rPr>
              <w:t>Deleted</w:t>
            </w:r>
          </w:p>
        </w:tc>
      </w:tr>
      <w:tr w:rsidR="002A1B9B" w14:paraId="5464B290" w14:textId="77777777" w:rsidTr="00DA1009">
        <w:trPr>
          <w:trHeight w:val="208"/>
        </w:trPr>
        <w:tc>
          <w:tcPr>
            <w:tcW w:w="1184" w:type="dxa"/>
            <w:tcBorders>
              <w:left w:val="nil"/>
              <w:bottom w:val="single" w:sz="8" w:space="0" w:color="ADADAD"/>
              <w:right w:val="nil"/>
            </w:tcBorders>
            <w:shd w:val="clear" w:color="auto" w:fill="DFDFDF"/>
          </w:tcPr>
          <w:p w14:paraId="761A4EEF" w14:textId="77777777" w:rsidR="002A1B9B" w:rsidRDefault="002A1B9B" w:rsidP="00DA1009">
            <w:pPr>
              <w:spacing w:line="188" w:lineRule="exact"/>
              <w:ind w:left="60"/>
              <w:rPr>
                <w:rFonts w:ascii="Arial MT"/>
                <w:sz w:val="18"/>
              </w:rPr>
            </w:pPr>
            <w:r>
              <w:rPr>
                <w:rFonts w:ascii="Arial MT"/>
                <w:color w:val="25495F"/>
                <w:spacing w:val="-2"/>
                <w:sz w:val="18"/>
              </w:rPr>
              <w:t>VAR00001</w:t>
            </w:r>
          </w:p>
        </w:tc>
        <w:tc>
          <w:tcPr>
            <w:tcW w:w="1471" w:type="dxa"/>
            <w:tcBorders>
              <w:left w:val="nil"/>
              <w:bottom w:val="single" w:sz="8" w:space="0" w:color="ADADAD"/>
              <w:right w:val="single" w:sz="8" w:space="0" w:color="DFDFDF"/>
            </w:tcBorders>
          </w:tcPr>
          <w:p w14:paraId="6A532DEB" w14:textId="77777777" w:rsidR="002A1B9B" w:rsidRDefault="002A1B9B" w:rsidP="00DA1009">
            <w:pPr>
              <w:spacing w:line="188" w:lineRule="exact"/>
              <w:ind w:right="54"/>
              <w:jc w:val="right"/>
              <w:rPr>
                <w:rFonts w:ascii="Arial MT"/>
                <w:sz w:val="18"/>
              </w:rPr>
            </w:pPr>
            <w:r>
              <w:rPr>
                <w:rFonts w:ascii="Arial MT"/>
                <w:color w:val="000104"/>
                <w:spacing w:val="-2"/>
                <w:sz w:val="18"/>
              </w:rPr>
              <w:t>51.0067</w:t>
            </w:r>
          </w:p>
        </w:tc>
        <w:tc>
          <w:tcPr>
            <w:tcW w:w="1476" w:type="dxa"/>
            <w:tcBorders>
              <w:left w:val="single" w:sz="8" w:space="0" w:color="DFDFDF"/>
              <w:bottom w:val="single" w:sz="8" w:space="0" w:color="ADADAD"/>
              <w:right w:val="single" w:sz="8" w:space="0" w:color="DFDFDF"/>
            </w:tcBorders>
          </w:tcPr>
          <w:p w14:paraId="14157D65" w14:textId="77777777" w:rsidR="002A1B9B" w:rsidRDefault="002A1B9B" w:rsidP="00DA1009">
            <w:pPr>
              <w:spacing w:line="188" w:lineRule="exact"/>
              <w:ind w:right="57"/>
              <w:jc w:val="right"/>
              <w:rPr>
                <w:rFonts w:ascii="Arial MT"/>
                <w:sz w:val="18"/>
              </w:rPr>
            </w:pPr>
            <w:r>
              <w:rPr>
                <w:rFonts w:ascii="Arial MT"/>
                <w:color w:val="000104"/>
                <w:spacing w:val="-2"/>
                <w:sz w:val="18"/>
              </w:rPr>
              <w:t>33.336</w:t>
            </w:r>
          </w:p>
        </w:tc>
        <w:tc>
          <w:tcPr>
            <w:tcW w:w="1472" w:type="dxa"/>
            <w:tcBorders>
              <w:left w:val="single" w:sz="8" w:space="0" w:color="DFDFDF"/>
              <w:bottom w:val="single" w:sz="8" w:space="0" w:color="ADADAD"/>
              <w:right w:val="single" w:sz="8" w:space="0" w:color="DFDFDF"/>
            </w:tcBorders>
          </w:tcPr>
          <w:p w14:paraId="17784A2F" w14:textId="77777777" w:rsidR="002A1B9B" w:rsidRDefault="002A1B9B" w:rsidP="00DA1009">
            <w:pPr>
              <w:spacing w:line="188" w:lineRule="exact"/>
              <w:ind w:right="-15"/>
              <w:jc w:val="right"/>
              <w:rPr>
                <w:rFonts w:ascii="Arial MT"/>
                <w:sz w:val="18"/>
              </w:rPr>
            </w:pPr>
            <w:r>
              <w:rPr>
                <w:rFonts w:ascii="Arial MT"/>
                <w:spacing w:val="-4"/>
                <w:sz w:val="18"/>
              </w:rPr>
              <w:t>.418</w:t>
            </w:r>
          </w:p>
        </w:tc>
        <w:tc>
          <w:tcPr>
            <w:tcW w:w="1478" w:type="dxa"/>
            <w:tcBorders>
              <w:left w:val="single" w:sz="8" w:space="0" w:color="DFDFDF"/>
              <w:bottom w:val="single" w:sz="8" w:space="0" w:color="ADADAD"/>
              <w:right w:val="nil"/>
            </w:tcBorders>
          </w:tcPr>
          <w:p w14:paraId="7CC2B347" w14:textId="77777777" w:rsidR="002A1B9B" w:rsidRDefault="002A1B9B" w:rsidP="00DA1009">
            <w:pPr>
              <w:spacing w:line="188" w:lineRule="exact"/>
              <w:ind w:right="56"/>
              <w:jc w:val="right"/>
              <w:rPr>
                <w:rFonts w:ascii="Arial MT"/>
                <w:sz w:val="18"/>
              </w:rPr>
            </w:pPr>
            <w:r>
              <w:rPr>
                <w:rFonts w:ascii="Arial MT"/>
                <w:color w:val="000104"/>
                <w:spacing w:val="-4"/>
                <w:sz w:val="18"/>
              </w:rPr>
              <w:t>.659</w:t>
            </w:r>
          </w:p>
        </w:tc>
      </w:tr>
      <w:tr w:rsidR="002A1B9B" w14:paraId="3C8824A4" w14:textId="77777777" w:rsidTr="00DA1009">
        <w:trPr>
          <w:trHeight w:val="207"/>
        </w:trPr>
        <w:tc>
          <w:tcPr>
            <w:tcW w:w="1184" w:type="dxa"/>
            <w:tcBorders>
              <w:top w:val="single" w:sz="8" w:space="0" w:color="ADADAD"/>
              <w:left w:val="nil"/>
              <w:bottom w:val="single" w:sz="8" w:space="0" w:color="ADADAD"/>
              <w:right w:val="nil"/>
            </w:tcBorders>
            <w:shd w:val="clear" w:color="auto" w:fill="DFDFDF"/>
          </w:tcPr>
          <w:p w14:paraId="36231D3F" w14:textId="77777777" w:rsidR="002A1B9B" w:rsidRDefault="002A1B9B" w:rsidP="00DA1009">
            <w:pPr>
              <w:spacing w:line="188" w:lineRule="exact"/>
              <w:ind w:left="60"/>
              <w:rPr>
                <w:rFonts w:ascii="Arial MT"/>
                <w:sz w:val="18"/>
              </w:rPr>
            </w:pPr>
            <w:r>
              <w:rPr>
                <w:rFonts w:ascii="Arial MT"/>
                <w:color w:val="25495F"/>
                <w:spacing w:val="-2"/>
                <w:sz w:val="18"/>
              </w:rPr>
              <w:t>VAR00002</w:t>
            </w:r>
          </w:p>
        </w:tc>
        <w:tc>
          <w:tcPr>
            <w:tcW w:w="1471" w:type="dxa"/>
            <w:tcBorders>
              <w:top w:val="single" w:sz="8" w:space="0" w:color="ADADAD"/>
              <w:left w:val="nil"/>
              <w:bottom w:val="single" w:sz="8" w:space="0" w:color="ADADAD"/>
              <w:right w:val="single" w:sz="8" w:space="0" w:color="DFDFDF"/>
            </w:tcBorders>
          </w:tcPr>
          <w:p w14:paraId="7C25D90B" w14:textId="77777777" w:rsidR="002A1B9B" w:rsidRDefault="002A1B9B" w:rsidP="00DA1009">
            <w:pPr>
              <w:spacing w:line="188" w:lineRule="exact"/>
              <w:ind w:right="54"/>
              <w:jc w:val="right"/>
              <w:rPr>
                <w:rFonts w:ascii="Arial MT"/>
                <w:sz w:val="18"/>
              </w:rPr>
            </w:pPr>
            <w:r>
              <w:rPr>
                <w:rFonts w:ascii="Arial MT"/>
                <w:color w:val="000104"/>
                <w:spacing w:val="-2"/>
                <w:sz w:val="18"/>
              </w:rPr>
              <w:t>51.5067</w:t>
            </w:r>
          </w:p>
        </w:tc>
        <w:tc>
          <w:tcPr>
            <w:tcW w:w="1476" w:type="dxa"/>
            <w:tcBorders>
              <w:top w:val="single" w:sz="8" w:space="0" w:color="ADADAD"/>
              <w:left w:val="single" w:sz="8" w:space="0" w:color="DFDFDF"/>
              <w:bottom w:val="single" w:sz="8" w:space="0" w:color="ADADAD"/>
              <w:right w:val="single" w:sz="8" w:space="0" w:color="DFDFDF"/>
            </w:tcBorders>
          </w:tcPr>
          <w:p w14:paraId="53046F0F" w14:textId="77777777" w:rsidR="002A1B9B" w:rsidRDefault="002A1B9B" w:rsidP="00DA1009">
            <w:pPr>
              <w:spacing w:line="188" w:lineRule="exact"/>
              <w:ind w:right="57"/>
              <w:jc w:val="right"/>
              <w:rPr>
                <w:rFonts w:ascii="Arial MT"/>
                <w:sz w:val="18"/>
              </w:rPr>
            </w:pPr>
            <w:r>
              <w:rPr>
                <w:rFonts w:ascii="Arial MT"/>
                <w:color w:val="000104"/>
                <w:spacing w:val="-2"/>
                <w:sz w:val="18"/>
              </w:rPr>
              <w:t>33.205</w:t>
            </w:r>
          </w:p>
        </w:tc>
        <w:tc>
          <w:tcPr>
            <w:tcW w:w="1472" w:type="dxa"/>
            <w:tcBorders>
              <w:top w:val="single" w:sz="8" w:space="0" w:color="ADADAD"/>
              <w:left w:val="single" w:sz="8" w:space="0" w:color="DFDFDF"/>
              <w:bottom w:val="single" w:sz="8" w:space="0" w:color="ADADAD"/>
              <w:right w:val="single" w:sz="8" w:space="0" w:color="DFDFDF"/>
            </w:tcBorders>
          </w:tcPr>
          <w:p w14:paraId="6C257A39" w14:textId="77777777" w:rsidR="002A1B9B" w:rsidRDefault="002A1B9B" w:rsidP="00DA1009">
            <w:pPr>
              <w:spacing w:line="188" w:lineRule="exact"/>
              <w:ind w:right="-15"/>
              <w:jc w:val="right"/>
              <w:rPr>
                <w:rFonts w:ascii="Arial MT"/>
                <w:sz w:val="18"/>
              </w:rPr>
            </w:pPr>
            <w:r>
              <w:rPr>
                <w:rFonts w:ascii="Arial MT"/>
                <w:spacing w:val="-4"/>
                <w:sz w:val="18"/>
              </w:rPr>
              <w:t>.388</w:t>
            </w:r>
          </w:p>
        </w:tc>
        <w:tc>
          <w:tcPr>
            <w:tcW w:w="1478" w:type="dxa"/>
            <w:tcBorders>
              <w:top w:val="single" w:sz="8" w:space="0" w:color="ADADAD"/>
              <w:left w:val="single" w:sz="8" w:space="0" w:color="DFDFDF"/>
              <w:bottom w:val="single" w:sz="8" w:space="0" w:color="ADADAD"/>
              <w:right w:val="nil"/>
            </w:tcBorders>
          </w:tcPr>
          <w:p w14:paraId="74CECC7F" w14:textId="77777777" w:rsidR="002A1B9B" w:rsidRDefault="002A1B9B" w:rsidP="00DA1009">
            <w:pPr>
              <w:spacing w:line="188" w:lineRule="exact"/>
              <w:ind w:right="56"/>
              <w:jc w:val="right"/>
              <w:rPr>
                <w:rFonts w:ascii="Arial MT"/>
                <w:sz w:val="18"/>
              </w:rPr>
            </w:pPr>
            <w:r>
              <w:rPr>
                <w:rFonts w:ascii="Arial MT"/>
                <w:color w:val="000104"/>
                <w:spacing w:val="-4"/>
                <w:sz w:val="18"/>
              </w:rPr>
              <w:t>.657</w:t>
            </w:r>
          </w:p>
        </w:tc>
      </w:tr>
      <w:tr w:rsidR="002A1B9B" w14:paraId="1C918845" w14:textId="77777777" w:rsidTr="00DA1009">
        <w:trPr>
          <w:trHeight w:val="203"/>
        </w:trPr>
        <w:tc>
          <w:tcPr>
            <w:tcW w:w="1184" w:type="dxa"/>
            <w:tcBorders>
              <w:top w:val="single" w:sz="8" w:space="0" w:color="ADADAD"/>
              <w:left w:val="nil"/>
              <w:bottom w:val="single" w:sz="8" w:space="0" w:color="ADADAD"/>
              <w:right w:val="nil"/>
            </w:tcBorders>
            <w:shd w:val="clear" w:color="auto" w:fill="DFDFDF"/>
          </w:tcPr>
          <w:p w14:paraId="4DF26ED6" w14:textId="77777777" w:rsidR="002A1B9B" w:rsidRDefault="002A1B9B" w:rsidP="00DA1009">
            <w:pPr>
              <w:spacing w:line="184" w:lineRule="exact"/>
              <w:ind w:left="60"/>
              <w:rPr>
                <w:rFonts w:ascii="Arial MT"/>
                <w:sz w:val="18"/>
              </w:rPr>
            </w:pPr>
            <w:r>
              <w:rPr>
                <w:rFonts w:ascii="Arial MT"/>
                <w:color w:val="25495F"/>
                <w:spacing w:val="-2"/>
                <w:sz w:val="18"/>
              </w:rPr>
              <w:t>VAR00003</w:t>
            </w:r>
          </w:p>
        </w:tc>
        <w:tc>
          <w:tcPr>
            <w:tcW w:w="1471" w:type="dxa"/>
            <w:tcBorders>
              <w:top w:val="single" w:sz="8" w:space="0" w:color="ADADAD"/>
              <w:left w:val="nil"/>
              <w:bottom w:val="single" w:sz="8" w:space="0" w:color="ADADAD"/>
              <w:right w:val="single" w:sz="8" w:space="0" w:color="DFDFDF"/>
            </w:tcBorders>
          </w:tcPr>
          <w:p w14:paraId="6892D79D" w14:textId="77777777" w:rsidR="002A1B9B" w:rsidRDefault="002A1B9B" w:rsidP="00DA1009">
            <w:pPr>
              <w:spacing w:line="184" w:lineRule="exact"/>
              <w:ind w:right="54"/>
              <w:jc w:val="right"/>
              <w:rPr>
                <w:rFonts w:ascii="Arial MT"/>
                <w:sz w:val="18"/>
              </w:rPr>
            </w:pPr>
            <w:r>
              <w:rPr>
                <w:rFonts w:ascii="Arial MT"/>
                <w:color w:val="000104"/>
                <w:spacing w:val="-2"/>
                <w:sz w:val="18"/>
              </w:rPr>
              <w:t>50.8067</w:t>
            </w:r>
          </w:p>
        </w:tc>
        <w:tc>
          <w:tcPr>
            <w:tcW w:w="1476" w:type="dxa"/>
            <w:tcBorders>
              <w:top w:val="single" w:sz="8" w:space="0" w:color="ADADAD"/>
              <w:left w:val="single" w:sz="8" w:space="0" w:color="DFDFDF"/>
              <w:bottom w:val="single" w:sz="8" w:space="0" w:color="ADADAD"/>
              <w:right w:val="single" w:sz="8" w:space="0" w:color="DFDFDF"/>
            </w:tcBorders>
          </w:tcPr>
          <w:p w14:paraId="64669400" w14:textId="77777777" w:rsidR="002A1B9B" w:rsidRDefault="002A1B9B" w:rsidP="00DA1009">
            <w:pPr>
              <w:spacing w:line="184" w:lineRule="exact"/>
              <w:ind w:right="57"/>
              <w:jc w:val="right"/>
              <w:rPr>
                <w:rFonts w:ascii="Arial MT"/>
                <w:sz w:val="18"/>
              </w:rPr>
            </w:pPr>
            <w:r>
              <w:rPr>
                <w:rFonts w:ascii="Arial MT"/>
                <w:color w:val="000104"/>
                <w:spacing w:val="-2"/>
                <w:sz w:val="18"/>
              </w:rPr>
              <w:t>32.251</w:t>
            </w:r>
          </w:p>
        </w:tc>
        <w:tc>
          <w:tcPr>
            <w:tcW w:w="1472" w:type="dxa"/>
            <w:tcBorders>
              <w:top w:val="single" w:sz="8" w:space="0" w:color="ADADAD"/>
              <w:left w:val="single" w:sz="8" w:space="0" w:color="DFDFDF"/>
              <w:bottom w:val="single" w:sz="8" w:space="0" w:color="ADADAD"/>
              <w:right w:val="single" w:sz="8" w:space="0" w:color="DFDFDF"/>
            </w:tcBorders>
          </w:tcPr>
          <w:p w14:paraId="4E48A867" w14:textId="77777777" w:rsidR="002A1B9B" w:rsidRDefault="002A1B9B" w:rsidP="00DA1009">
            <w:pPr>
              <w:spacing w:line="184" w:lineRule="exact"/>
              <w:ind w:right="-15"/>
              <w:jc w:val="right"/>
              <w:rPr>
                <w:rFonts w:ascii="Arial MT"/>
                <w:sz w:val="18"/>
              </w:rPr>
            </w:pPr>
            <w:r>
              <w:rPr>
                <w:rFonts w:ascii="Arial MT"/>
                <w:spacing w:val="-4"/>
                <w:sz w:val="18"/>
              </w:rPr>
              <w:t>.506</w:t>
            </w:r>
          </w:p>
        </w:tc>
        <w:tc>
          <w:tcPr>
            <w:tcW w:w="1478" w:type="dxa"/>
            <w:tcBorders>
              <w:top w:val="single" w:sz="8" w:space="0" w:color="ADADAD"/>
              <w:left w:val="single" w:sz="8" w:space="0" w:color="DFDFDF"/>
              <w:bottom w:val="single" w:sz="8" w:space="0" w:color="ADADAD"/>
              <w:right w:val="nil"/>
            </w:tcBorders>
          </w:tcPr>
          <w:p w14:paraId="5471608B" w14:textId="77777777" w:rsidR="002A1B9B" w:rsidRDefault="002A1B9B" w:rsidP="00DA1009">
            <w:pPr>
              <w:spacing w:line="184" w:lineRule="exact"/>
              <w:ind w:right="56"/>
              <w:jc w:val="right"/>
              <w:rPr>
                <w:rFonts w:ascii="Arial MT"/>
                <w:sz w:val="18"/>
              </w:rPr>
            </w:pPr>
            <w:r>
              <w:rPr>
                <w:rFonts w:ascii="Arial MT"/>
                <w:color w:val="000104"/>
                <w:spacing w:val="-4"/>
                <w:sz w:val="18"/>
              </w:rPr>
              <w:t>.644</w:t>
            </w:r>
          </w:p>
        </w:tc>
      </w:tr>
      <w:tr w:rsidR="002A1B9B" w14:paraId="42CD0235"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16257564" w14:textId="77777777" w:rsidR="002A1B9B" w:rsidRDefault="002A1B9B" w:rsidP="00DA1009">
            <w:pPr>
              <w:spacing w:line="188" w:lineRule="exact"/>
              <w:ind w:left="60"/>
              <w:rPr>
                <w:rFonts w:ascii="Arial MT"/>
                <w:sz w:val="18"/>
              </w:rPr>
            </w:pPr>
            <w:r>
              <w:rPr>
                <w:rFonts w:ascii="Arial MT"/>
                <w:color w:val="25495F"/>
                <w:spacing w:val="-2"/>
                <w:sz w:val="18"/>
              </w:rPr>
              <w:t>VAR00004</w:t>
            </w:r>
          </w:p>
        </w:tc>
        <w:tc>
          <w:tcPr>
            <w:tcW w:w="1471" w:type="dxa"/>
            <w:tcBorders>
              <w:top w:val="single" w:sz="8" w:space="0" w:color="ADADAD"/>
              <w:left w:val="nil"/>
              <w:bottom w:val="single" w:sz="8" w:space="0" w:color="ADADAD"/>
              <w:right w:val="single" w:sz="8" w:space="0" w:color="DFDFDF"/>
            </w:tcBorders>
          </w:tcPr>
          <w:p w14:paraId="36154B41" w14:textId="77777777" w:rsidR="002A1B9B" w:rsidRDefault="002A1B9B" w:rsidP="00DA1009">
            <w:pPr>
              <w:spacing w:line="188" w:lineRule="exact"/>
              <w:ind w:right="54"/>
              <w:jc w:val="right"/>
              <w:rPr>
                <w:rFonts w:ascii="Arial MT"/>
                <w:sz w:val="18"/>
              </w:rPr>
            </w:pPr>
            <w:r>
              <w:rPr>
                <w:rFonts w:ascii="Arial MT"/>
                <w:color w:val="000104"/>
                <w:spacing w:val="-2"/>
                <w:sz w:val="18"/>
              </w:rPr>
              <w:t>51.6267</w:t>
            </w:r>
          </w:p>
        </w:tc>
        <w:tc>
          <w:tcPr>
            <w:tcW w:w="1476" w:type="dxa"/>
            <w:tcBorders>
              <w:top w:val="single" w:sz="8" w:space="0" w:color="ADADAD"/>
              <w:left w:val="single" w:sz="8" w:space="0" w:color="DFDFDF"/>
              <w:bottom w:val="single" w:sz="8" w:space="0" w:color="ADADAD"/>
              <w:right w:val="single" w:sz="8" w:space="0" w:color="DFDFDF"/>
            </w:tcBorders>
          </w:tcPr>
          <w:p w14:paraId="69F4D2DA" w14:textId="77777777" w:rsidR="002A1B9B" w:rsidRDefault="002A1B9B" w:rsidP="00DA1009">
            <w:pPr>
              <w:spacing w:line="188" w:lineRule="exact"/>
              <w:ind w:right="57"/>
              <w:jc w:val="right"/>
              <w:rPr>
                <w:rFonts w:ascii="Arial MT"/>
                <w:sz w:val="18"/>
              </w:rPr>
            </w:pPr>
            <w:r>
              <w:rPr>
                <w:rFonts w:ascii="Arial MT"/>
                <w:color w:val="000104"/>
                <w:spacing w:val="-2"/>
                <w:sz w:val="18"/>
              </w:rPr>
              <w:t>31.309</w:t>
            </w:r>
          </w:p>
        </w:tc>
        <w:tc>
          <w:tcPr>
            <w:tcW w:w="1472" w:type="dxa"/>
            <w:tcBorders>
              <w:top w:val="single" w:sz="8" w:space="0" w:color="ADADAD"/>
              <w:left w:val="single" w:sz="8" w:space="0" w:color="DFDFDF"/>
              <w:bottom w:val="single" w:sz="8" w:space="0" w:color="ADADAD"/>
              <w:right w:val="single" w:sz="8" w:space="0" w:color="DFDFDF"/>
            </w:tcBorders>
          </w:tcPr>
          <w:p w14:paraId="7049F804" w14:textId="77777777" w:rsidR="002A1B9B" w:rsidRDefault="002A1B9B" w:rsidP="00DA1009">
            <w:pPr>
              <w:spacing w:line="188" w:lineRule="exact"/>
              <w:ind w:right="-15"/>
              <w:jc w:val="right"/>
              <w:rPr>
                <w:rFonts w:ascii="Arial MT"/>
                <w:sz w:val="18"/>
              </w:rPr>
            </w:pPr>
            <w:r>
              <w:rPr>
                <w:rFonts w:ascii="Arial MT"/>
                <w:spacing w:val="-4"/>
                <w:sz w:val="18"/>
              </w:rPr>
              <w:t>.354</w:t>
            </w:r>
          </w:p>
        </w:tc>
        <w:tc>
          <w:tcPr>
            <w:tcW w:w="1478" w:type="dxa"/>
            <w:tcBorders>
              <w:top w:val="single" w:sz="8" w:space="0" w:color="ADADAD"/>
              <w:left w:val="single" w:sz="8" w:space="0" w:color="DFDFDF"/>
              <w:bottom w:val="single" w:sz="8" w:space="0" w:color="ADADAD"/>
              <w:right w:val="nil"/>
            </w:tcBorders>
          </w:tcPr>
          <w:p w14:paraId="60BCB733" w14:textId="77777777" w:rsidR="002A1B9B" w:rsidRDefault="002A1B9B" w:rsidP="00DA1009">
            <w:pPr>
              <w:spacing w:line="188" w:lineRule="exact"/>
              <w:ind w:right="56"/>
              <w:jc w:val="right"/>
              <w:rPr>
                <w:rFonts w:ascii="Arial MT"/>
                <w:sz w:val="18"/>
              </w:rPr>
            </w:pPr>
            <w:r>
              <w:rPr>
                <w:rFonts w:ascii="Arial MT"/>
                <w:color w:val="000104"/>
                <w:spacing w:val="-4"/>
                <w:sz w:val="18"/>
              </w:rPr>
              <w:t>.622</w:t>
            </w:r>
          </w:p>
        </w:tc>
      </w:tr>
      <w:tr w:rsidR="002A1B9B" w14:paraId="6DDA54A6" w14:textId="77777777" w:rsidTr="00DA1009">
        <w:trPr>
          <w:trHeight w:val="207"/>
        </w:trPr>
        <w:tc>
          <w:tcPr>
            <w:tcW w:w="1184" w:type="dxa"/>
            <w:tcBorders>
              <w:top w:val="single" w:sz="8" w:space="0" w:color="ADADAD"/>
              <w:left w:val="nil"/>
              <w:bottom w:val="single" w:sz="8" w:space="0" w:color="ADADAD"/>
              <w:right w:val="nil"/>
            </w:tcBorders>
            <w:shd w:val="clear" w:color="auto" w:fill="DFDFDF"/>
          </w:tcPr>
          <w:p w14:paraId="4DDA8D8F" w14:textId="77777777" w:rsidR="002A1B9B" w:rsidRDefault="002A1B9B" w:rsidP="00DA1009">
            <w:pPr>
              <w:spacing w:line="188" w:lineRule="exact"/>
              <w:ind w:left="60"/>
              <w:rPr>
                <w:rFonts w:ascii="Arial MT"/>
                <w:sz w:val="18"/>
              </w:rPr>
            </w:pPr>
            <w:r>
              <w:rPr>
                <w:rFonts w:ascii="Arial MT"/>
                <w:color w:val="25495F"/>
                <w:spacing w:val="-2"/>
                <w:sz w:val="18"/>
              </w:rPr>
              <w:t>VAR00005</w:t>
            </w:r>
          </w:p>
        </w:tc>
        <w:tc>
          <w:tcPr>
            <w:tcW w:w="1471" w:type="dxa"/>
            <w:tcBorders>
              <w:top w:val="single" w:sz="8" w:space="0" w:color="ADADAD"/>
              <w:left w:val="nil"/>
              <w:bottom w:val="single" w:sz="8" w:space="0" w:color="ADADAD"/>
              <w:right w:val="single" w:sz="8" w:space="0" w:color="DFDFDF"/>
            </w:tcBorders>
          </w:tcPr>
          <w:p w14:paraId="54758CC7" w14:textId="77777777" w:rsidR="002A1B9B" w:rsidRDefault="002A1B9B" w:rsidP="00DA1009">
            <w:pPr>
              <w:spacing w:line="188" w:lineRule="exact"/>
              <w:ind w:right="54"/>
              <w:jc w:val="right"/>
              <w:rPr>
                <w:rFonts w:ascii="Arial MT"/>
                <w:sz w:val="18"/>
              </w:rPr>
            </w:pPr>
            <w:r>
              <w:rPr>
                <w:rFonts w:ascii="Arial MT"/>
                <w:color w:val="000104"/>
                <w:spacing w:val="-2"/>
                <w:sz w:val="18"/>
              </w:rPr>
              <w:t>51.5067</w:t>
            </w:r>
          </w:p>
        </w:tc>
        <w:tc>
          <w:tcPr>
            <w:tcW w:w="1476" w:type="dxa"/>
            <w:tcBorders>
              <w:top w:val="single" w:sz="8" w:space="0" w:color="ADADAD"/>
              <w:left w:val="single" w:sz="8" w:space="0" w:color="DFDFDF"/>
              <w:bottom w:val="single" w:sz="8" w:space="0" w:color="ADADAD"/>
              <w:right w:val="single" w:sz="8" w:space="0" w:color="DFDFDF"/>
            </w:tcBorders>
          </w:tcPr>
          <w:p w14:paraId="3CA6825D" w14:textId="77777777" w:rsidR="002A1B9B" w:rsidRDefault="002A1B9B" w:rsidP="00DA1009">
            <w:pPr>
              <w:spacing w:line="188" w:lineRule="exact"/>
              <w:ind w:right="57"/>
              <w:jc w:val="right"/>
              <w:rPr>
                <w:rFonts w:ascii="Arial MT"/>
                <w:sz w:val="18"/>
              </w:rPr>
            </w:pPr>
            <w:r>
              <w:rPr>
                <w:rFonts w:ascii="Arial MT"/>
                <w:color w:val="000104"/>
                <w:spacing w:val="-2"/>
                <w:sz w:val="18"/>
              </w:rPr>
              <w:t>32.158</w:t>
            </w:r>
          </w:p>
        </w:tc>
        <w:tc>
          <w:tcPr>
            <w:tcW w:w="1472" w:type="dxa"/>
            <w:tcBorders>
              <w:top w:val="single" w:sz="8" w:space="0" w:color="ADADAD"/>
              <w:left w:val="single" w:sz="8" w:space="0" w:color="DFDFDF"/>
              <w:bottom w:val="single" w:sz="8" w:space="0" w:color="ADADAD"/>
              <w:right w:val="single" w:sz="8" w:space="0" w:color="DFDFDF"/>
            </w:tcBorders>
          </w:tcPr>
          <w:p w14:paraId="5AE3FBFB" w14:textId="77777777" w:rsidR="002A1B9B" w:rsidRDefault="002A1B9B" w:rsidP="00DA1009">
            <w:pPr>
              <w:spacing w:line="188" w:lineRule="exact"/>
              <w:ind w:right="-15"/>
              <w:jc w:val="right"/>
              <w:rPr>
                <w:rFonts w:ascii="Arial MT"/>
                <w:sz w:val="18"/>
              </w:rPr>
            </w:pPr>
            <w:r>
              <w:rPr>
                <w:rFonts w:ascii="Arial MT"/>
                <w:spacing w:val="-4"/>
                <w:sz w:val="18"/>
              </w:rPr>
              <w:t>.578</w:t>
            </w:r>
          </w:p>
        </w:tc>
        <w:tc>
          <w:tcPr>
            <w:tcW w:w="1478" w:type="dxa"/>
            <w:tcBorders>
              <w:top w:val="single" w:sz="8" w:space="0" w:color="ADADAD"/>
              <w:left w:val="single" w:sz="8" w:space="0" w:color="DFDFDF"/>
              <w:bottom w:val="single" w:sz="8" w:space="0" w:color="ADADAD"/>
              <w:right w:val="nil"/>
            </w:tcBorders>
          </w:tcPr>
          <w:p w14:paraId="7746AFFC" w14:textId="77777777" w:rsidR="002A1B9B" w:rsidRDefault="002A1B9B" w:rsidP="00DA1009">
            <w:pPr>
              <w:spacing w:line="188" w:lineRule="exact"/>
              <w:ind w:right="56"/>
              <w:jc w:val="right"/>
              <w:rPr>
                <w:rFonts w:ascii="Arial MT"/>
                <w:sz w:val="18"/>
              </w:rPr>
            </w:pPr>
            <w:r>
              <w:rPr>
                <w:rFonts w:ascii="Arial MT"/>
                <w:color w:val="000104"/>
                <w:spacing w:val="-4"/>
                <w:sz w:val="18"/>
              </w:rPr>
              <w:t>.637</w:t>
            </w:r>
          </w:p>
        </w:tc>
      </w:tr>
      <w:tr w:rsidR="002A1B9B" w14:paraId="3A6FE726" w14:textId="77777777" w:rsidTr="00DA1009">
        <w:trPr>
          <w:trHeight w:val="207"/>
        </w:trPr>
        <w:tc>
          <w:tcPr>
            <w:tcW w:w="1184" w:type="dxa"/>
            <w:tcBorders>
              <w:top w:val="single" w:sz="8" w:space="0" w:color="ADADAD"/>
              <w:left w:val="nil"/>
              <w:bottom w:val="single" w:sz="8" w:space="0" w:color="ADADAD"/>
              <w:right w:val="nil"/>
            </w:tcBorders>
            <w:shd w:val="clear" w:color="auto" w:fill="DFDFDF"/>
          </w:tcPr>
          <w:p w14:paraId="6BEE591E" w14:textId="77777777" w:rsidR="002A1B9B" w:rsidRDefault="002A1B9B" w:rsidP="00DA1009">
            <w:pPr>
              <w:spacing w:line="188" w:lineRule="exact"/>
              <w:ind w:left="60"/>
              <w:rPr>
                <w:rFonts w:ascii="Arial MT"/>
                <w:sz w:val="18"/>
              </w:rPr>
            </w:pPr>
            <w:r>
              <w:rPr>
                <w:rFonts w:ascii="Arial MT"/>
                <w:color w:val="25495F"/>
                <w:spacing w:val="-2"/>
                <w:sz w:val="18"/>
              </w:rPr>
              <w:t>VAR00006</w:t>
            </w:r>
          </w:p>
        </w:tc>
        <w:tc>
          <w:tcPr>
            <w:tcW w:w="1471" w:type="dxa"/>
            <w:tcBorders>
              <w:top w:val="single" w:sz="8" w:space="0" w:color="ADADAD"/>
              <w:left w:val="nil"/>
              <w:bottom w:val="single" w:sz="8" w:space="0" w:color="ADADAD"/>
              <w:right w:val="single" w:sz="8" w:space="0" w:color="DFDFDF"/>
            </w:tcBorders>
          </w:tcPr>
          <w:p w14:paraId="31DDB4A2" w14:textId="77777777" w:rsidR="002A1B9B" w:rsidRDefault="002A1B9B" w:rsidP="00DA1009">
            <w:pPr>
              <w:spacing w:line="188" w:lineRule="exact"/>
              <w:ind w:right="54"/>
              <w:jc w:val="right"/>
              <w:rPr>
                <w:rFonts w:ascii="Arial MT"/>
                <w:sz w:val="18"/>
              </w:rPr>
            </w:pPr>
            <w:r>
              <w:rPr>
                <w:rFonts w:ascii="Arial MT"/>
                <w:color w:val="000104"/>
                <w:spacing w:val="-2"/>
                <w:sz w:val="18"/>
              </w:rPr>
              <w:t>51.3467</w:t>
            </w:r>
          </w:p>
        </w:tc>
        <w:tc>
          <w:tcPr>
            <w:tcW w:w="1476" w:type="dxa"/>
            <w:tcBorders>
              <w:top w:val="single" w:sz="8" w:space="0" w:color="ADADAD"/>
              <w:left w:val="single" w:sz="8" w:space="0" w:color="DFDFDF"/>
              <w:bottom w:val="single" w:sz="8" w:space="0" w:color="ADADAD"/>
              <w:right w:val="single" w:sz="8" w:space="0" w:color="DFDFDF"/>
            </w:tcBorders>
          </w:tcPr>
          <w:p w14:paraId="21677183" w14:textId="77777777" w:rsidR="002A1B9B" w:rsidRDefault="002A1B9B" w:rsidP="00DA1009">
            <w:pPr>
              <w:spacing w:line="188" w:lineRule="exact"/>
              <w:ind w:right="57"/>
              <w:jc w:val="right"/>
              <w:rPr>
                <w:rFonts w:ascii="Arial MT"/>
                <w:sz w:val="18"/>
              </w:rPr>
            </w:pPr>
            <w:r>
              <w:rPr>
                <w:rFonts w:ascii="Arial MT"/>
                <w:color w:val="000104"/>
                <w:spacing w:val="-2"/>
                <w:sz w:val="18"/>
              </w:rPr>
              <w:t>32.751</w:t>
            </w:r>
          </w:p>
        </w:tc>
        <w:tc>
          <w:tcPr>
            <w:tcW w:w="1472" w:type="dxa"/>
            <w:tcBorders>
              <w:top w:val="single" w:sz="8" w:space="0" w:color="ADADAD"/>
              <w:left w:val="single" w:sz="8" w:space="0" w:color="DFDFDF"/>
              <w:bottom w:val="single" w:sz="8" w:space="0" w:color="ADADAD"/>
              <w:right w:val="single" w:sz="8" w:space="0" w:color="DFDFDF"/>
            </w:tcBorders>
          </w:tcPr>
          <w:p w14:paraId="187A6D15" w14:textId="77777777" w:rsidR="002A1B9B" w:rsidRDefault="002A1B9B" w:rsidP="00DA1009">
            <w:pPr>
              <w:spacing w:line="188" w:lineRule="exact"/>
              <w:ind w:right="-15"/>
              <w:jc w:val="right"/>
              <w:rPr>
                <w:rFonts w:ascii="Arial MT"/>
                <w:sz w:val="18"/>
              </w:rPr>
            </w:pPr>
            <w:r>
              <w:rPr>
                <w:rFonts w:ascii="Arial MT"/>
                <w:spacing w:val="-4"/>
                <w:sz w:val="18"/>
              </w:rPr>
              <w:t>.353</w:t>
            </w:r>
          </w:p>
        </w:tc>
        <w:tc>
          <w:tcPr>
            <w:tcW w:w="1478" w:type="dxa"/>
            <w:tcBorders>
              <w:top w:val="single" w:sz="8" w:space="0" w:color="ADADAD"/>
              <w:left w:val="single" w:sz="8" w:space="0" w:color="DFDFDF"/>
              <w:bottom w:val="single" w:sz="8" w:space="0" w:color="ADADAD"/>
              <w:right w:val="nil"/>
            </w:tcBorders>
          </w:tcPr>
          <w:p w14:paraId="2BB784D7" w14:textId="77777777" w:rsidR="002A1B9B" w:rsidRDefault="002A1B9B" w:rsidP="00DA1009">
            <w:pPr>
              <w:spacing w:line="188" w:lineRule="exact"/>
              <w:ind w:right="56"/>
              <w:jc w:val="right"/>
              <w:rPr>
                <w:rFonts w:ascii="Arial MT"/>
                <w:sz w:val="18"/>
              </w:rPr>
            </w:pPr>
            <w:r>
              <w:rPr>
                <w:rFonts w:ascii="Arial MT"/>
                <w:color w:val="000104"/>
                <w:spacing w:val="-4"/>
                <w:sz w:val="18"/>
              </w:rPr>
              <w:t>.648</w:t>
            </w:r>
          </w:p>
        </w:tc>
      </w:tr>
      <w:tr w:rsidR="002A1B9B" w14:paraId="40A01D8B" w14:textId="77777777" w:rsidTr="00DA1009">
        <w:trPr>
          <w:trHeight w:val="204"/>
        </w:trPr>
        <w:tc>
          <w:tcPr>
            <w:tcW w:w="1184" w:type="dxa"/>
            <w:tcBorders>
              <w:top w:val="single" w:sz="8" w:space="0" w:color="ADADAD"/>
              <w:left w:val="nil"/>
              <w:bottom w:val="single" w:sz="8" w:space="0" w:color="ADADAD"/>
              <w:right w:val="nil"/>
            </w:tcBorders>
            <w:shd w:val="clear" w:color="auto" w:fill="DFDFDF"/>
          </w:tcPr>
          <w:p w14:paraId="72037BBC" w14:textId="77777777" w:rsidR="002A1B9B" w:rsidRDefault="002A1B9B" w:rsidP="00DA1009">
            <w:pPr>
              <w:spacing w:line="184" w:lineRule="exact"/>
              <w:ind w:left="60"/>
              <w:rPr>
                <w:rFonts w:ascii="Arial MT"/>
                <w:sz w:val="18"/>
              </w:rPr>
            </w:pPr>
            <w:r>
              <w:rPr>
                <w:rFonts w:ascii="Arial MT"/>
                <w:color w:val="25495F"/>
                <w:spacing w:val="-2"/>
                <w:sz w:val="18"/>
              </w:rPr>
              <w:t>VAR00007</w:t>
            </w:r>
          </w:p>
        </w:tc>
        <w:tc>
          <w:tcPr>
            <w:tcW w:w="1471" w:type="dxa"/>
            <w:tcBorders>
              <w:top w:val="single" w:sz="8" w:space="0" w:color="ADADAD"/>
              <w:left w:val="nil"/>
              <w:bottom w:val="single" w:sz="8" w:space="0" w:color="ADADAD"/>
              <w:right w:val="single" w:sz="8" w:space="0" w:color="DFDFDF"/>
            </w:tcBorders>
          </w:tcPr>
          <w:p w14:paraId="0AAEE0D3" w14:textId="77777777" w:rsidR="002A1B9B" w:rsidRDefault="002A1B9B" w:rsidP="00DA1009">
            <w:pPr>
              <w:spacing w:line="184" w:lineRule="exact"/>
              <w:ind w:right="54"/>
              <w:jc w:val="right"/>
              <w:rPr>
                <w:rFonts w:ascii="Arial MT"/>
                <w:sz w:val="18"/>
              </w:rPr>
            </w:pPr>
            <w:r>
              <w:rPr>
                <w:rFonts w:ascii="Arial MT"/>
                <w:color w:val="000104"/>
                <w:spacing w:val="-2"/>
                <w:sz w:val="18"/>
              </w:rPr>
              <w:t>51.7467</w:t>
            </w:r>
          </w:p>
        </w:tc>
        <w:tc>
          <w:tcPr>
            <w:tcW w:w="1476" w:type="dxa"/>
            <w:tcBorders>
              <w:top w:val="single" w:sz="8" w:space="0" w:color="ADADAD"/>
              <w:left w:val="single" w:sz="8" w:space="0" w:color="DFDFDF"/>
              <w:bottom w:val="single" w:sz="8" w:space="0" w:color="ADADAD"/>
              <w:right w:val="single" w:sz="8" w:space="0" w:color="DFDFDF"/>
            </w:tcBorders>
          </w:tcPr>
          <w:p w14:paraId="71F3A623" w14:textId="77777777" w:rsidR="002A1B9B" w:rsidRDefault="002A1B9B" w:rsidP="00DA1009">
            <w:pPr>
              <w:spacing w:line="184" w:lineRule="exact"/>
              <w:ind w:right="57"/>
              <w:jc w:val="right"/>
              <w:rPr>
                <w:rFonts w:ascii="Arial MT"/>
                <w:sz w:val="18"/>
              </w:rPr>
            </w:pPr>
            <w:r>
              <w:rPr>
                <w:rFonts w:ascii="Arial MT"/>
                <w:color w:val="000104"/>
                <w:spacing w:val="-2"/>
                <w:sz w:val="18"/>
              </w:rPr>
              <w:t>30.674</w:t>
            </w:r>
          </w:p>
        </w:tc>
        <w:tc>
          <w:tcPr>
            <w:tcW w:w="1472" w:type="dxa"/>
            <w:tcBorders>
              <w:top w:val="single" w:sz="8" w:space="0" w:color="ADADAD"/>
              <w:left w:val="single" w:sz="8" w:space="0" w:color="DFDFDF"/>
              <w:bottom w:val="single" w:sz="8" w:space="0" w:color="ADADAD"/>
              <w:right w:val="single" w:sz="8" w:space="0" w:color="DFDFDF"/>
            </w:tcBorders>
          </w:tcPr>
          <w:p w14:paraId="2B39825B" w14:textId="77777777" w:rsidR="002A1B9B" w:rsidRDefault="002A1B9B" w:rsidP="00DA1009">
            <w:pPr>
              <w:spacing w:line="184" w:lineRule="exact"/>
              <w:ind w:right="-15"/>
              <w:jc w:val="right"/>
              <w:rPr>
                <w:rFonts w:ascii="Arial MT"/>
                <w:sz w:val="18"/>
              </w:rPr>
            </w:pPr>
            <w:r>
              <w:rPr>
                <w:rFonts w:ascii="Arial MT"/>
                <w:spacing w:val="-4"/>
                <w:sz w:val="18"/>
              </w:rPr>
              <w:t>.487</w:t>
            </w:r>
          </w:p>
        </w:tc>
        <w:tc>
          <w:tcPr>
            <w:tcW w:w="1478" w:type="dxa"/>
            <w:tcBorders>
              <w:top w:val="single" w:sz="8" w:space="0" w:color="ADADAD"/>
              <w:left w:val="single" w:sz="8" w:space="0" w:color="DFDFDF"/>
              <w:bottom w:val="single" w:sz="8" w:space="0" w:color="ADADAD"/>
              <w:right w:val="nil"/>
            </w:tcBorders>
          </w:tcPr>
          <w:p w14:paraId="584A976D" w14:textId="77777777" w:rsidR="002A1B9B" w:rsidRDefault="002A1B9B" w:rsidP="00DA1009">
            <w:pPr>
              <w:spacing w:line="184" w:lineRule="exact"/>
              <w:ind w:right="56"/>
              <w:jc w:val="right"/>
              <w:rPr>
                <w:rFonts w:ascii="Arial MT"/>
                <w:sz w:val="18"/>
              </w:rPr>
            </w:pPr>
            <w:r>
              <w:rPr>
                <w:rFonts w:ascii="Arial MT"/>
                <w:color w:val="000104"/>
                <w:spacing w:val="-4"/>
                <w:sz w:val="18"/>
              </w:rPr>
              <w:t>.625</w:t>
            </w:r>
          </w:p>
        </w:tc>
      </w:tr>
      <w:tr w:rsidR="002A1B9B" w14:paraId="49CA7492" w14:textId="77777777" w:rsidTr="00DA1009">
        <w:trPr>
          <w:trHeight w:val="207"/>
        </w:trPr>
        <w:tc>
          <w:tcPr>
            <w:tcW w:w="1184" w:type="dxa"/>
            <w:tcBorders>
              <w:top w:val="single" w:sz="8" w:space="0" w:color="ADADAD"/>
              <w:left w:val="nil"/>
              <w:bottom w:val="single" w:sz="8" w:space="0" w:color="ADADAD"/>
              <w:right w:val="nil"/>
            </w:tcBorders>
            <w:shd w:val="clear" w:color="auto" w:fill="DFDFDF"/>
          </w:tcPr>
          <w:p w14:paraId="599A3B61" w14:textId="77777777" w:rsidR="002A1B9B" w:rsidRDefault="002A1B9B" w:rsidP="00DA1009">
            <w:pPr>
              <w:spacing w:line="188" w:lineRule="exact"/>
              <w:ind w:left="60"/>
              <w:rPr>
                <w:rFonts w:ascii="Arial MT"/>
                <w:sz w:val="18"/>
              </w:rPr>
            </w:pPr>
            <w:r>
              <w:rPr>
                <w:rFonts w:ascii="Arial MT"/>
                <w:color w:val="25495F"/>
                <w:spacing w:val="-2"/>
                <w:sz w:val="18"/>
              </w:rPr>
              <w:t>VAR00008</w:t>
            </w:r>
          </w:p>
        </w:tc>
        <w:tc>
          <w:tcPr>
            <w:tcW w:w="1471" w:type="dxa"/>
            <w:tcBorders>
              <w:top w:val="single" w:sz="8" w:space="0" w:color="ADADAD"/>
              <w:left w:val="nil"/>
              <w:bottom w:val="single" w:sz="8" w:space="0" w:color="ADADAD"/>
              <w:right w:val="single" w:sz="8" w:space="0" w:color="DFDFDF"/>
            </w:tcBorders>
          </w:tcPr>
          <w:p w14:paraId="0CE4E8EF" w14:textId="77777777" w:rsidR="002A1B9B" w:rsidRDefault="002A1B9B" w:rsidP="00DA1009">
            <w:pPr>
              <w:spacing w:line="188" w:lineRule="exact"/>
              <w:ind w:right="54"/>
              <w:jc w:val="right"/>
              <w:rPr>
                <w:rFonts w:ascii="Arial MT"/>
                <w:sz w:val="18"/>
              </w:rPr>
            </w:pPr>
            <w:r>
              <w:rPr>
                <w:rFonts w:ascii="Arial MT"/>
                <w:color w:val="000104"/>
                <w:spacing w:val="-2"/>
                <w:sz w:val="18"/>
              </w:rPr>
              <w:t>51.9000</w:t>
            </w:r>
          </w:p>
        </w:tc>
        <w:tc>
          <w:tcPr>
            <w:tcW w:w="1476" w:type="dxa"/>
            <w:tcBorders>
              <w:top w:val="single" w:sz="8" w:space="0" w:color="ADADAD"/>
              <w:left w:val="single" w:sz="8" w:space="0" w:color="DFDFDF"/>
              <w:bottom w:val="single" w:sz="8" w:space="0" w:color="ADADAD"/>
              <w:right w:val="single" w:sz="8" w:space="0" w:color="DFDFDF"/>
            </w:tcBorders>
          </w:tcPr>
          <w:p w14:paraId="44C8D37E" w14:textId="77777777" w:rsidR="002A1B9B" w:rsidRDefault="002A1B9B" w:rsidP="00DA1009">
            <w:pPr>
              <w:spacing w:line="188" w:lineRule="exact"/>
              <w:ind w:right="57"/>
              <w:jc w:val="right"/>
              <w:rPr>
                <w:rFonts w:ascii="Arial MT"/>
                <w:sz w:val="18"/>
              </w:rPr>
            </w:pPr>
            <w:r>
              <w:rPr>
                <w:rFonts w:ascii="Arial MT"/>
                <w:color w:val="000104"/>
                <w:spacing w:val="-2"/>
                <w:sz w:val="18"/>
              </w:rPr>
              <w:t>29.742</w:t>
            </w:r>
          </w:p>
        </w:tc>
        <w:tc>
          <w:tcPr>
            <w:tcW w:w="1472" w:type="dxa"/>
            <w:tcBorders>
              <w:top w:val="single" w:sz="8" w:space="0" w:color="ADADAD"/>
              <w:left w:val="single" w:sz="8" w:space="0" w:color="DFDFDF"/>
              <w:bottom w:val="single" w:sz="8" w:space="0" w:color="ADADAD"/>
              <w:right w:val="single" w:sz="8" w:space="0" w:color="DFDFDF"/>
            </w:tcBorders>
          </w:tcPr>
          <w:p w14:paraId="67666B3A" w14:textId="77777777" w:rsidR="002A1B9B" w:rsidRDefault="002A1B9B" w:rsidP="00DA1009">
            <w:pPr>
              <w:spacing w:line="188" w:lineRule="exact"/>
              <w:ind w:right="-15"/>
              <w:jc w:val="right"/>
              <w:rPr>
                <w:rFonts w:ascii="Arial MT"/>
                <w:sz w:val="18"/>
              </w:rPr>
            </w:pPr>
            <w:r>
              <w:rPr>
                <w:rFonts w:ascii="Arial MT"/>
                <w:spacing w:val="-4"/>
                <w:sz w:val="18"/>
              </w:rPr>
              <w:t>.433</w:t>
            </w:r>
          </w:p>
        </w:tc>
        <w:tc>
          <w:tcPr>
            <w:tcW w:w="1478" w:type="dxa"/>
            <w:tcBorders>
              <w:top w:val="single" w:sz="8" w:space="0" w:color="ADADAD"/>
              <w:left w:val="single" w:sz="8" w:space="0" w:color="DFDFDF"/>
              <w:bottom w:val="single" w:sz="8" w:space="0" w:color="ADADAD"/>
              <w:right w:val="nil"/>
            </w:tcBorders>
          </w:tcPr>
          <w:p w14:paraId="5F2C83D5" w14:textId="77777777" w:rsidR="002A1B9B" w:rsidRDefault="002A1B9B" w:rsidP="00DA1009">
            <w:pPr>
              <w:spacing w:line="188" w:lineRule="exact"/>
              <w:ind w:right="56"/>
              <w:jc w:val="right"/>
              <w:rPr>
                <w:rFonts w:ascii="Arial MT"/>
                <w:sz w:val="18"/>
              </w:rPr>
            </w:pPr>
            <w:r>
              <w:rPr>
                <w:rFonts w:ascii="Arial MT"/>
                <w:color w:val="000104"/>
                <w:spacing w:val="-4"/>
                <w:sz w:val="18"/>
              </w:rPr>
              <w:t>.612</w:t>
            </w:r>
          </w:p>
        </w:tc>
      </w:tr>
      <w:tr w:rsidR="002A1B9B" w14:paraId="1C8C1C52"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76E6D7FB" w14:textId="77777777" w:rsidR="002A1B9B" w:rsidRDefault="002A1B9B" w:rsidP="00DA1009">
            <w:pPr>
              <w:spacing w:line="188" w:lineRule="exact"/>
              <w:ind w:left="60"/>
              <w:rPr>
                <w:rFonts w:ascii="Arial MT"/>
                <w:sz w:val="18"/>
              </w:rPr>
            </w:pPr>
            <w:r>
              <w:rPr>
                <w:rFonts w:ascii="Arial MT"/>
                <w:color w:val="25495F"/>
                <w:spacing w:val="-2"/>
                <w:sz w:val="18"/>
              </w:rPr>
              <w:t>VAR00009</w:t>
            </w:r>
          </w:p>
        </w:tc>
        <w:tc>
          <w:tcPr>
            <w:tcW w:w="1471" w:type="dxa"/>
            <w:tcBorders>
              <w:top w:val="single" w:sz="8" w:space="0" w:color="ADADAD"/>
              <w:left w:val="nil"/>
              <w:bottom w:val="single" w:sz="8" w:space="0" w:color="ADADAD"/>
              <w:right w:val="single" w:sz="8" w:space="0" w:color="DFDFDF"/>
            </w:tcBorders>
          </w:tcPr>
          <w:p w14:paraId="10F8BB50" w14:textId="77777777" w:rsidR="002A1B9B" w:rsidRDefault="002A1B9B" w:rsidP="00DA1009">
            <w:pPr>
              <w:spacing w:line="188" w:lineRule="exact"/>
              <w:ind w:right="54"/>
              <w:jc w:val="right"/>
              <w:rPr>
                <w:rFonts w:ascii="Arial MT"/>
                <w:sz w:val="18"/>
              </w:rPr>
            </w:pPr>
            <w:r>
              <w:rPr>
                <w:rFonts w:ascii="Arial MT"/>
                <w:color w:val="000104"/>
                <w:spacing w:val="-2"/>
                <w:sz w:val="18"/>
              </w:rPr>
              <w:t>52.0600</w:t>
            </w:r>
          </w:p>
        </w:tc>
        <w:tc>
          <w:tcPr>
            <w:tcW w:w="1476" w:type="dxa"/>
            <w:tcBorders>
              <w:top w:val="single" w:sz="8" w:space="0" w:color="ADADAD"/>
              <w:left w:val="single" w:sz="8" w:space="0" w:color="DFDFDF"/>
              <w:bottom w:val="single" w:sz="8" w:space="0" w:color="ADADAD"/>
              <w:right w:val="single" w:sz="8" w:space="0" w:color="DFDFDF"/>
            </w:tcBorders>
          </w:tcPr>
          <w:p w14:paraId="31369ABE" w14:textId="77777777" w:rsidR="002A1B9B" w:rsidRDefault="002A1B9B" w:rsidP="00DA1009">
            <w:pPr>
              <w:spacing w:line="188" w:lineRule="exact"/>
              <w:ind w:right="57"/>
              <w:jc w:val="right"/>
              <w:rPr>
                <w:rFonts w:ascii="Arial MT"/>
                <w:sz w:val="18"/>
              </w:rPr>
            </w:pPr>
            <w:r>
              <w:rPr>
                <w:rFonts w:ascii="Arial MT"/>
                <w:color w:val="000104"/>
                <w:spacing w:val="-2"/>
                <w:sz w:val="18"/>
              </w:rPr>
              <w:t>29.923</w:t>
            </w:r>
          </w:p>
        </w:tc>
        <w:tc>
          <w:tcPr>
            <w:tcW w:w="1472" w:type="dxa"/>
            <w:tcBorders>
              <w:top w:val="single" w:sz="8" w:space="0" w:color="ADADAD"/>
              <w:left w:val="single" w:sz="8" w:space="0" w:color="DFDFDF"/>
              <w:bottom w:val="single" w:sz="8" w:space="0" w:color="ADADAD"/>
              <w:right w:val="single" w:sz="8" w:space="0" w:color="DFDFDF"/>
            </w:tcBorders>
          </w:tcPr>
          <w:p w14:paraId="16DB4B16" w14:textId="77777777" w:rsidR="002A1B9B" w:rsidRDefault="002A1B9B" w:rsidP="00DA1009">
            <w:pPr>
              <w:spacing w:line="188" w:lineRule="exact"/>
              <w:ind w:right="-15"/>
              <w:jc w:val="right"/>
              <w:rPr>
                <w:rFonts w:ascii="Arial MT"/>
                <w:sz w:val="18"/>
              </w:rPr>
            </w:pPr>
            <w:r>
              <w:rPr>
                <w:rFonts w:ascii="Arial MT"/>
                <w:spacing w:val="-4"/>
                <w:sz w:val="18"/>
              </w:rPr>
              <w:t>.624</w:t>
            </w:r>
          </w:p>
        </w:tc>
        <w:tc>
          <w:tcPr>
            <w:tcW w:w="1478" w:type="dxa"/>
            <w:tcBorders>
              <w:top w:val="single" w:sz="8" w:space="0" w:color="ADADAD"/>
              <w:left w:val="single" w:sz="8" w:space="0" w:color="DFDFDF"/>
              <w:bottom w:val="single" w:sz="8" w:space="0" w:color="ADADAD"/>
              <w:right w:val="nil"/>
            </w:tcBorders>
          </w:tcPr>
          <w:p w14:paraId="75DC3938" w14:textId="77777777" w:rsidR="002A1B9B" w:rsidRDefault="002A1B9B" w:rsidP="00DA1009">
            <w:pPr>
              <w:spacing w:line="188" w:lineRule="exact"/>
              <w:ind w:right="56"/>
              <w:jc w:val="right"/>
              <w:rPr>
                <w:rFonts w:ascii="Arial MT"/>
                <w:sz w:val="18"/>
              </w:rPr>
            </w:pPr>
            <w:r>
              <w:rPr>
                <w:rFonts w:ascii="Arial MT"/>
                <w:color w:val="000104"/>
                <w:spacing w:val="-4"/>
                <w:sz w:val="18"/>
              </w:rPr>
              <w:t>.615</w:t>
            </w:r>
          </w:p>
        </w:tc>
      </w:tr>
      <w:tr w:rsidR="002A1B9B" w14:paraId="69FF0CA1"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46273CBF" w14:textId="77777777" w:rsidR="002A1B9B" w:rsidRDefault="002A1B9B" w:rsidP="00DA1009">
            <w:pPr>
              <w:spacing w:line="188" w:lineRule="exact"/>
              <w:ind w:left="60"/>
              <w:rPr>
                <w:rFonts w:ascii="Arial MT"/>
                <w:sz w:val="18"/>
              </w:rPr>
            </w:pPr>
            <w:r>
              <w:rPr>
                <w:rFonts w:ascii="Arial MT"/>
                <w:color w:val="25495F"/>
                <w:spacing w:val="-2"/>
                <w:sz w:val="18"/>
              </w:rPr>
              <w:t>VAR00010</w:t>
            </w:r>
          </w:p>
        </w:tc>
        <w:tc>
          <w:tcPr>
            <w:tcW w:w="1471" w:type="dxa"/>
            <w:tcBorders>
              <w:top w:val="single" w:sz="8" w:space="0" w:color="ADADAD"/>
              <w:left w:val="nil"/>
              <w:bottom w:val="single" w:sz="8" w:space="0" w:color="ADADAD"/>
              <w:right w:val="single" w:sz="8" w:space="0" w:color="DFDFDF"/>
            </w:tcBorders>
          </w:tcPr>
          <w:p w14:paraId="6A5245BF" w14:textId="77777777" w:rsidR="002A1B9B" w:rsidRDefault="002A1B9B" w:rsidP="00DA1009">
            <w:pPr>
              <w:spacing w:line="188" w:lineRule="exact"/>
              <w:ind w:right="54"/>
              <w:jc w:val="right"/>
              <w:rPr>
                <w:rFonts w:ascii="Arial MT"/>
                <w:sz w:val="18"/>
              </w:rPr>
            </w:pPr>
            <w:r>
              <w:rPr>
                <w:rFonts w:ascii="Arial MT"/>
                <w:color w:val="000104"/>
                <w:spacing w:val="-2"/>
                <w:sz w:val="18"/>
              </w:rPr>
              <w:t>52.4933</w:t>
            </w:r>
          </w:p>
        </w:tc>
        <w:tc>
          <w:tcPr>
            <w:tcW w:w="1476" w:type="dxa"/>
            <w:tcBorders>
              <w:top w:val="single" w:sz="8" w:space="0" w:color="ADADAD"/>
              <w:left w:val="single" w:sz="8" w:space="0" w:color="DFDFDF"/>
              <w:bottom w:val="single" w:sz="8" w:space="0" w:color="ADADAD"/>
              <w:right w:val="single" w:sz="8" w:space="0" w:color="DFDFDF"/>
            </w:tcBorders>
          </w:tcPr>
          <w:p w14:paraId="714AB2D6" w14:textId="77777777" w:rsidR="002A1B9B" w:rsidRDefault="002A1B9B" w:rsidP="00DA1009">
            <w:pPr>
              <w:spacing w:line="188" w:lineRule="exact"/>
              <w:ind w:right="57"/>
              <w:jc w:val="right"/>
              <w:rPr>
                <w:rFonts w:ascii="Arial MT"/>
                <w:sz w:val="18"/>
              </w:rPr>
            </w:pPr>
            <w:r>
              <w:rPr>
                <w:rFonts w:ascii="Arial MT"/>
                <w:color w:val="000104"/>
                <w:spacing w:val="-2"/>
                <w:sz w:val="18"/>
              </w:rPr>
              <w:t>29.258</w:t>
            </w:r>
          </w:p>
        </w:tc>
        <w:tc>
          <w:tcPr>
            <w:tcW w:w="1472" w:type="dxa"/>
            <w:tcBorders>
              <w:top w:val="single" w:sz="8" w:space="0" w:color="ADADAD"/>
              <w:left w:val="single" w:sz="8" w:space="0" w:color="DFDFDF"/>
              <w:bottom w:val="single" w:sz="8" w:space="0" w:color="ADADAD"/>
              <w:right w:val="single" w:sz="8" w:space="0" w:color="DFDFDF"/>
            </w:tcBorders>
          </w:tcPr>
          <w:p w14:paraId="59BB9EA5" w14:textId="77777777" w:rsidR="002A1B9B" w:rsidRDefault="002A1B9B" w:rsidP="00DA1009">
            <w:pPr>
              <w:spacing w:line="188" w:lineRule="exact"/>
              <w:ind w:right="-15"/>
              <w:jc w:val="right"/>
              <w:rPr>
                <w:rFonts w:ascii="Arial MT"/>
                <w:sz w:val="18"/>
              </w:rPr>
            </w:pPr>
            <w:r>
              <w:rPr>
                <w:rFonts w:ascii="Arial MT"/>
                <w:spacing w:val="-4"/>
                <w:sz w:val="18"/>
              </w:rPr>
              <w:t>.680</w:t>
            </w:r>
          </w:p>
        </w:tc>
        <w:tc>
          <w:tcPr>
            <w:tcW w:w="1478" w:type="dxa"/>
            <w:tcBorders>
              <w:top w:val="single" w:sz="8" w:space="0" w:color="ADADAD"/>
              <w:left w:val="single" w:sz="8" w:space="0" w:color="DFDFDF"/>
              <w:bottom w:val="single" w:sz="8" w:space="0" w:color="ADADAD"/>
              <w:right w:val="nil"/>
            </w:tcBorders>
          </w:tcPr>
          <w:p w14:paraId="0DC21728" w14:textId="77777777" w:rsidR="002A1B9B" w:rsidRDefault="002A1B9B" w:rsidP="00DA1009">
            <w:pPr>
              <w:spacing w:line="188" w:lineRule="exact"/>
              <w:ind w:right="56"/>
              <w:jc w:val="right"/>
              <w:rPr>
                <w:rFonts w:ascii="Arial MT"/>
                <w:sz w:val="18"/>
              </w:rPr>
            </w:pPr>
            <w:r>
              <w:rPr>
                <w:rFonts w:ascii="Arial MT"/>
                <w:color w:val="000104"/>
                <w:spacing w:val="-4"/>
                <w:sz w:val="18"/>
              </w:rPr>
              <w:t>.616</w:t>
            </w:r>
          </w:p>
        </w:tc>
      </w:tr>
      <w:tr w:rsidR="002A1B9B" w14:paraId="213596B6" w14:textId="77777777" w:rsidTr="00DA1009">
        <w:trPr>
          <w:trHeight w:val="203"/>
        </w:trPr>
        <w:tc>
          <w:tcPr>
            <w:tcW w:w="1184" w:type="dxa"/>
            <w:tcBorders>
              <w:top w:val="single" w:sz="8" w:space="0" w:color="ADADAD"/>
              <w:left w:val="nil"/>
              <w:bottom w:val="single" w:sz="8" w:space="0" w:color="ADADAD"/>
              <w:right w:val="nil"/>
            </w:tcBorders>
            <w:shd w:val="clear" w:color="auto" w:fill="DFDFDF"/>
          </w:tcPr>
          <w:p w14:paraId="7894780B" w14:textId="77777777" w:rsidR="002A1B9B" w:rsidRDefault="002A1B9B" w:rsidP="00DA1009">
            <w:pPr>
              <w:spacing w:line="184" w:lineRule="exact"/>
              <w:ind w:left="60"/>
              <w:rPr>
                <w:rFonts w:ascii="Arial MT"/>
                <w:sz w:val="18"/>
              </w:rPr>
            </w:pPr>
            <w:r>
              <w:rPr>
                <w:rFonts w:ascii="Arial MT"/>
                <w:color w:val="25495F"/>
                <w:spacing w:val="-2"/>
                <w:sz w:val="18"/>
              </w:rPr>
              <w:t>VAR00011</w:t>
            </w:r>
          </w:p>
        </w:tc>
        <w:tc>
          <w:tcPr>
            <w:tcW w:w="1471" w:type="dxa"/>
            <w:tcBorders>
              <w:top w:val="single" w:sz="8" w:space="0" w:color="ADADAD"/>
              <w:left w:val="nil"/>
              <w:bottom w:val="single" w:sz="8" w:space="0" w:color="ADADAD"/>
              <w:right w:val="single" w:sz="8" w:space="0" w:color="DFDFDF"/>
            </w:tcBorders>
          </w:tcPr>
          <w:p w14:paraId="72CE2BFD" w14:textId="77777777" w:rsidR="002A1B9B" w:rsidRDefault="002A1B9B" w:rsidP="00DA1009">
            <w:pPr>
              <w:spacing w:line="184" w:lineRule="exact"/>
              <w:ind w:right="54"/>
              <w:jc w:val="right"/>
              <w:rPr>
                <w:rFonts w:ascii="Arial MT"/>
                <w:sz w:val="18"/>
              </w:rPr>
            </w:pPr>
            <w:r>
              <w:rPr>
                <w:rFonts w:ascii="Arial MT"/>
                <w:color w:val="000104"/>
                <w:spacing w:val="-2"/>
                <w:sz w:val="18"/>
              </w:rPr>
              <w:t>52.3667</w:t>
            </w:r>
          </w:p>
        </w:tc>
        <w:tc>
          <w:tcPr>
            <w:tcW w:w="1476" w:type="dxa"/>
            <w:tcBorders>
              <w:top w:val="single" w:sz="8" w:space="0" w:color="ADADAD"/>
              <w:left w:val="single" w:sz="8" w:space="0" w:color="DFDFDF"/>
              <w:bottom w:val="single" w:sz="8" w:space="0" w:color="ADADAD"/>
              <w:right w:val="single" w:sz="8" w:space="0" w:color="DFDFDF"/>
            </w:tcBorders>
          </w:tcPr>
          <w:p w14:paraId="6A7A7BA0" w14:textId="77777777" w:rsidR="002A1B9B" w:rsidRDefault="002A1B9B" w:rsidP="00DA1009">
            <w:pPr>
              <w:spacing w:line="184" w:lineRule="exact"/>
              <w:ind w:right="57"/>
              <w:jc w:val="right"/>
              <w:rPr>
                <w:rFonts w:ascii="Arial MT"/>
                <w:sz w:val="18"/>
              </w:rPr>
            </w:pPr>
            <w:r>
              <w:rPr>
                <w:rFonts w:ascii="Arial MT"/>
                <w:color w:val="000104"/>
                <w:spacing w:val="-2"/>
                <w:sz w:val="18"/>
              </w:rPr>
              <w:t>29.724</w:t>
            </w:r>
          </w:p>
        </w:tc>
        <w:tc>
          <w:tcPr>
            <w:tcW w:w="1472" w:type="dxa"/>
            <w:tcBorders>
              <w:top w:val="single" w:sz="8" w:space="0" w:color="ADADAD"/>
              <w:left w:val="single" w:sz="8" w:space="0" w:color="DFDFDF"/>
              <w:bottom w:val="single" w:sz="8" w:space="0" w:color="ADADAD"/>
              <w:right w:val="single" w:sz="8" w:space="0" w:color="DFDFDF"/>
            </w:tcBorders>
          </w:tcPr>
          <w:p w14:paraId="77E5868F" w14:textId="77777777" w:rsidR="002A1B9B" w:rsidRDefault="002A1B9B" w:rsidP="00DA1009">
            <w:pPr>
              <w:spacing w:line="184" w:lineRule="exact"/>
              <w:ind w:right="-15"/>
              <w:jc w:val="right"/>
              <w:rPr>
                <w:rFonts w:ascii="Arial MT"/>
                <w:sz w:val="18"/>
              </w:rPr>
            </w:pPr>
            <w:r>
              <w:rPr>
                <w:rFonts w:ascii="Arial MT"/>
                <w:spacing w:val="-4"/>
                <w:sz w:val="18"/>
              </w:rPr>
              <w:t>.657</w:t>
            </w:r>
          </w:p>
        </w:tc>
        <w:tc>
          <w:tcPr>
            <w:tcW w:w="1478" w:type="dxa"/>
            <w:tcBorders>
              <w:top w:val="single" w:sz="8" w:space="0" w:color="ADADAD"/>
              <w:left w:val="single" w:sz="8" w:space="0" w:color="DFDFDF"/>
              <w:bottom w:val="single" w:sz="8" w:space="0" w:color="ADADAD"/>
              <w:right w:val="nil"/>
            </w:tcBorders>
          </w:tcPr>
          <w:p w14:paraId="3B680932" w14:textId="77777777" w:rsidR="002A1B9B" w:rsidRDefault="002A1B9B" w:rsidP="00DA1009">
            <w:pPr>
              <w:spacing w:line="184" w:lineRule="exact"/>
              <w:ind w:right="56"/>
              <w:jc w:val="right"/>
              <w:rPr>
                <w:rFonts w:ascii="Arial MT"/>
                <w:sz w:val="18"/>
              </w:rPr>
            </w:pPr>
            <w:r>
              <w:rPr>
                <w:rFonts w:ascii="Arial MT"/>
                <w:color w:val="000104"/>
                <w:spacing w:val="-4"/>
                <w:sz w:val="18"/>
              </w:rPr>
              <w:t>.631</w:t>
            </w:r>
          </w:p>
        </w:tc>
      </w:tr>
      <w:tr w:rsidR="002A1B9B" w14:paraId="7456205E"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1FE38BE7" w14:textId="77777777" w:rsidR="002A1B9B" w:rsidRDefault="002A1B9B" w:rsidP="00DA1009">
            <w:pPr>
              <w:spacing w:line="188" w:lineRule="exact"/>
              <w:ind w:left="60"/>
              <w:rPr>
                <w:rFonts w:ascii="Arial MT"/>
                <w:sz w:val="18"/>
              </w:rPr>
            </w:pPr>
            <w:r>
              <w:rPr>
                <w:rFonts w:ascii="Arial MT"/>
                <w:color w:val="25495F"/>
                <w:spacing w:val="-2"/>
                <w:sz w:val="18"/>
              </w:rPr>
              <w:t>VAR00012</w:t>
            </w:r>
          </w:p>
        </w:tc>
        <w:tc>
          <w:tcPr>
            <w:tcW w:w="1471" w:type="dxa"/>
            <w:tcBorders>
              <w:top w:val="single" w:sz="8" w:space="0" w:color="ADADAD"/>
              <w:left w:val="nil"/>
              <w:bottom w:val="single" w:sz="8" w:space="0" w:color="ADADAD"/>
              <w:right w:val="single" w:sz="8" w:space="0" w:color="DFDFDF"/>
            </w:tcBorders>
          </w:tcPr>
          <w:p w14:paraId="777AD0D7" w14:textId="77777777" w:rsidR="002A1B9B" w:rsidRDefault="002A1B9B" w:rsidP="00DA1009">
            <w:pPr>
              <w:spacing w:line="188" w:lineRule="exact"/>
              <w:ind w:right="54"/>
              <w:jc w:val="right"/>
              <w:rPr>
                <w:rFonts w:ascii="Arial MT"/>
                <w:sz w:val="18"/>
              </w:rPr>
            </w:pPr>
            <w:r>
              <w:rPr>
                <w:rFonts w:ascii="Arial MT"/>
                <w:color w:val="000104"/>
                <w:spacing w:val="-2"/>
                <w:sz w:val="18"/>
              </w:rPr>
              <w:t>52.2467</w:t>
            </w:r>
          </w:p>
        </w:tc>
        <w:tc>
          <w:tcPr>
            <w:tcW w:w="1476" w:type="dxa"/>
            <w:tcBorders>
              <w:top w:val="single" w:sz="8" w:space="0" w:color="ADADAD"/>
              <w:left w:val="single" w:sz="8" w:space="0" w:color="DFDFDF"/>
              <w:bottom w:val="single" w:sz="8" w:space="0" w:color="ADADAD"/>
              <w:right w:val="single" w:sz="8" w:space="0" w:color="DFDFDF"/>
            </w:tcBorders>
          </w:tcPr>
          <w:p w14:paraId="3DAAC396" w14:textId="77777777" w:rsidR="002A1B9B" w:rsidRDefault="002A1B9B" w:rsidP="00DA1009">
            <w:pPr>
              <w:spacing w:line="188" w:lineRule="exact"/>
              <w:ind w:right="57"/>
              <w:jc w:val="right"/>
              <w:rPr>
                <w:rFonts w:ascii="Arial MT"/>
                <w:sz w:val="18"/>
              </w:rPr>
            </w:pPr>
            <w:r>
              <w:rPr>
                <w:rFonts w:ascii="Arial MT"/>
                <w:color w:val="000104"/>
                <w:spacing w:val="-2"/>
                <w:sz w:val="18"/>
              </w:rPr>
              <w:t>32.147</w:t>
            </w:r>
          </w:p>
        </w:tc>
        <w:tc>
          <w:tcPr>
            <w:tcW w:w="1472" w:type="dxa"/>
            <w:tcBorders>
              <w:top w:val="single" w:sz="8" w:space="0" w:color="ADADAD"/>
              <w:left w:val="single" w:sz="8" w:space="0" w:color="DFDFDF"/>
              <w:bottom w:val="single" w:sz="8" w:space="0" w:color="ADADAD"/>
              <w:right w:val="single" w:sz="8" w:space="0" w:color="DFDFDF"/>
            </w:tcBorders>
          </w:tcPr>
          <w:p w14:paraId="5B1E3884" w14:textId="77777777" w:rsidR="002A1B9B" w:rsidRDefault="002A1B9B" w:rsidP="00DA1009">
            <w:pPr>
              <w:spacing w:line="188" w:lineRule="exact"/>
              <w:ind w:right="-15"/>
              <w:jc w:val="right"/>
              <w:rPr>
                <w:rFonts w:ascii="Arial MT"/>
                <w:sz w:val="18"/>
              </w:rPr>
            </w:pPr>
            <w:r>
              <w:rPr>
                <w:rFonts w:ascii="Arial MT"/>
                <w:spacing w:val="-4"/>
                <w:sz w:val="18"/>
              </w:rPr>
              <w:t>.651</w:t>
            </w:r>
          </w:p>
        </w:tc>
        <w:tc>
          <w:tcPr>
            <w:tcW w:w="1478" w:type="dxa"/>
            <w:tcBorders>
              <w:top w:val="single" w:sz="8" w:space="0" w:color="ADADAD"/>
              <w:left w:val="single" w:sz="8" w:space="0" w:color="DFDFDF"/>
              <w:bottom w:val="single" w:sz="8" w:space="0" w:color="ADADAD"/>
              <w:right w:val="nil"/>
            </w:tcBorders>
          </w:tcPr>
          <w:p w14:paraId="316B16CA" w14:textId="77777777" w:rsidR="002A1B9B" w:rsidRDefault="002A1B9B" w:rsidP="00DA1009">
            <w:pPr>
              <w:spacing w:line="188" w:lineRule="exact"/>
              <w:ind w:right="56"/>
              <w:jc w:val="right"/>
              <w:rPr>
                <w:rFonts w:ascii="Arial MT"/>
                <w:sz w:val="18"/>
              </w:rPr>
            </w:pPr>
            <w:r>
              <w:rPr>
                <w:rFonts w:ascii="Arial MT"/>
                <w:color w:val="000104"/>
                <w:spacing w:val="-4"/>
                <w:sz w:val="18"/>
              </w:rPr>
              <w:t>.663</w:t>
            </w:r>
          </w:p>
        </w:tc>
      </w:tr>
      <w:tr w:rsidR="002A1B9B" w14:paraId="4BFEB94C"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27249FF3" w14:textId="77777777" w:rsidR="002A1B9B" w:rsidRDefault="002A1B9B" w:rsidP="00DA1009">
            <w:pPr>
              <w:spacing w:line="188" w:lineRule="exact"/>
              <w:ind w:left="60"/>
              <w:rPr>
                <w:rFonts w:ascii="Arial MT"/>
                <w:sz w:val="18"/>
              </w:rPr>
            </w:pPr>
            <w:r>
              <w:rPr>
                <w:rFonts w:ascii="Arial MT"/>
                <w:color w:val="25495F"/>
                <w:spacing w:val="-2"/>
                <w:sz w:val="18"/>
              </w:rPr>
              <w:t>VAR00013</w:t>
            </w:r>
          </w:p>
        </w:tc>
        <w:tc>
          <w:tcPr>
            <w:tcW w:w="1471" w:type="dxa"/>
            <w:tcBorders>
              <w:top w:val="single" w:sz="8" w:space="0" w:color="ADADAD"/>
              <w:left w:val="nil"/>
              <w:bottom w:val="single" w:sz="8" w:space="0" w:color="ADADAD"/>
              <w:right w:val="single" w:sz="8" w:space="0" w:color="DFDFDF"/>
            </w:tcBorders>
          </w:tcPr>
          <w:p w14:paraId="4318F309" w14:textId="77777777" w:rsidR="002A1B9B" w:rsidRDefault="002A1B9B" w:rsidP="00DA1009">
            <w:pPr>
              <w:spacing w:line="188" w:lineRule="exact"/>
              <w:ind w:right="54"/>
              <w:jc w:val="right"/>
              <w:rPr>
                <w:rFonts w:ascii="Arial MT"/>
                <w:sz w:val="18"/>
              </w:rPr>
            </w:pPr>
            <w:r>
              <w:rPr>
                <w:rFonts w:ascii="Arial MT"/>
                <w:color w:val="000104"/>
                <w:spacing w:val="-2"/>
                <w:sz w:val="18"/>
              </w:rPr>
              <w:t>52.2933</w:t>
            </w:r>
          </w:p>
        </w:tc>
        <w:tc>
          <w:tcPr>
            <w:tcW w:w="1476" w:type="dxa"/>
            <w:tcBorders>
              <w:top w:val="single" w:sz="8" w:space="0" w:color="ADADAD"/>
              <w:left w:val="single" w:sz="8" w:space="0" w:color="DFDFDF"/>
              <w:bottom w:val="single" w:sz="8" w:space="0" w:color="ADADAD"/>
              <w:right w:val="single" w:sz="8" w:space="0" w:color="DFDFDF"/>
            </w:tcBorders>
          </w:tcPr>
          <w:p w14:paraId="2F307E3B" w14:textId="77777777" w:rsidR="002A1B9B" w:rsidRDefault="002A1B9B" w:rsidP="00DA1009">
            <w:pPr>
              <w:spacing w:line="188" w:lineRule="exact"/>
              <w:ind w:right="57"/>
              <w:jc w:val="right"/>
              <w:rPr>
                <w:rFonts w:ascii="Arial MT"/>
                <w:sz w:val="18"/>
              </w:rPr>
            </w:pPr>
            <w:r>
              <w:rPr>
                <w:rFonts w:ascii="Arial MT"/>
                <w:color w:val="000104"/>
                <w:spacing w:val="-2"/>
                <w:sz w:val="18"/>
              </w:rPr>
              <w:t>33.685</w:t>
            </w:r>
          </w:p>
        </w:tc>
        <w:tc>
          <w:tcPr>
            <w:tcW w:w="1472" w:type="dxa"/>
            <w:tcBorders>
              <w:top w:val="single" w:sz="8" w:space="0" w:color="ADADAD"/>
              <w:left w:val="single" w:sz="8" w:space="0" w:color="DFDFDF"/>
              <w:bottom w:val="single" w:sz="8" w:space="0" w:color="ADADAD"/>
              <w:right w:val="single" w:sz="8" w:space="0" w:color="DFDFDF"/>
            </w:tcBorders>
          </w:tcPr>
          <w:p w14:paraId="72676EBA" w14:textId="77777777" w:rsidR="002A1B9B" w:rsidRDefault="002A1B9B" w:rsidP="00DA1009">
            <w:pPr>
              <w:spacing w:line="188" w:lineRule="exact"/>
              <w:ind w:right="-15"/>
              <w:jc w:val="right"/>
              <w:rPr>
                <w:rFonts w:ascii="Arial MT"/>
                <w:sz w:val="18"/>
              </w:rPr>
            </w:pPr>
            <w:r>
              <w:rPr>
                <w:rFonts w:ascii="Arial MT"/>
                <w:spacing w:val="-4"/>
                <w:sz w:val="18"/>
              </w:rPr>
              <w:t>.454</w:t>
            </w:r>
          </w:p>
        </w:tc>
        <w:tc>
          <w:tcPr>
            <w:tcW w:w="1478" w:type="dxa"/>
            <w:tcBorders>
              <w:top w:val="single" w:sz="8" w:space="0" w:color="ADADAD"/>
              <w:left w:val="single" w:sz="8" w:space="0" w:color="DFDFDF"/>
              <w:bottom w:val="single" w:sz="8" w:space="0" w:color="ADADAD"/>
              <w:right w:val="nil"/>
            </w:tcBorders>
          </w:tcPr>
          <w:p w14:paraId="050FD8D9" w14:textId="77777777" w:rsidR="002A1B9B" w:rsidRDefault="002A1B9B" w:rsidP="00DA1009">
            <w:pPr>
              <w:spacing w:line="188" w:lineRule="exact"/>
              <w:ind w:right="56"/>
              <w:jc w:val="right"/>
              <w:rPr>
                <w:rFonts w:ascii="Arial MT"/>
                <w:sz w:val="18"/>
              </w:rPr>
            </w:pPr>
            <w:r>
              <w:rPr>
                <w:rFonts w:ascii="Arial MT"/>
                <w:color w:val="000104"/>
                <w:spacing w:val="-4"/>
                <w:sz w:val="18"/>
              </w:rPr>
              <w:t>.688</w:t>
            </w:r>
          </w:p>
        </w:tc>
      </w:tr>
      <w:tr w:rsidR="002A1B9B" w14:paraId="45B7827F" w14:textId="77777777" w:rsidTr="00DA1009">
        <w:trPr>
          <w:trHeight w:val="207"/>
        </w:trPr>
        <w:tc>
          <w:tcPr>
            <w:tcW w:w="1184" w:type="dxa"/>
            <w:tcBorders>
              <w:top w:val="single" w:sz="8" w:space="0" w:color="ADADAD"/>
              <w:left w:val="nil"/>
              <w:bottom w:val="single" w:sz="8" w:space="0" w:color="ADADAD"/>
              <w:right w:val="nil"/>
            </w:tcBorders>
            <w:shd w:val="clear" w:color="auto" w:fill="DFDFDF"/>
          </w:tcPr>
          <w:p w14:paraId="061788DB" w14:textId="77777777" w:rsidR="002A1B9B" w:rsidRDefault="002A1B9B" w:rsidP="00DA1009">
            <w:pPr>
              <w:spacing w:line="188" w:lineRule="exact"/>
              <w:ind w:left="60"/>
              <w:rPr>
                <w:rFonts w:ascii="Arial MT"/>
                <w:sz w:val="18"/>
              </w:rPr>
            </w:pPr>
            <w:r>
              <w:rPr>
                <w:rFonts w:ascii="Arial MT"/>
                <w:color w:val="25495F"/>
                <w:spacing w:val="-2"/>
                <w:sz w:val="18"/>
              </w:rPr>
              <w:t>VAR00014</w:t>
            </w:r>
          </w:p>
        </w:tc>
        <w:tc>
          <w:tcPr>
            <w:tcW w:w="1471" w:type="dxa"/>
            <w:tcBorders>
              <w:top w:val="single" w:sz="8" w:space="0" w:color="ADADAD"/>
              <w:left w:val="nil"/>
              <w:bottom w:val="single" w:sz="8" w:space="0" w:color="ADADAD"/>
              <w:right w:val="single" w:sz="8" w:space="0" w:color="DFDFDF"/>
            </w:tcBorders>
          </w:tcPr>
          <w:p w14:paraId="4FE9F0C8" w14:textId="77777777" w:rsidR="002A1B9B" w:rsidRDefault="002A1B9B" w:rsidP="00DA1009">
            <w:pPr>
              <w:spacing w:line="188" w:lineRule="exact"/>
              <w:ind w:right="54"/>
              <w:jc w:val="right"/>
              <w:rPr>
                <w:rFonts w:ascii="Arial MT"/>
                <w:sz w:val="18"/>
              </w:rPr>
            </w:pPr>
            <w:r>
              <w:rPr>
                <w:rFonts w:ascii="Arial MT"/>
                <w:color w:val="000104"/>
                <w:spacing w:val="-2"/>
                <w:sz w:val="18"/>
              </w:rPr>
              <w:t>52.4200</w:t>
            </w:r>
          </w:p>
        </w:tc>
        <w:tc>
          <w:tcPr>
            <w:tcW w:w="1476" w:type="dxa"/>
            <w:tcBorders>
              <w:top w:val="single" w:sz="8" w:space="0" w:color="ADADAD"/>
              <w:left w:val="single" w:sz="8" w:space="0" w:color="DFDFDF"/>
              <w:bottom w:val="single" w:sz="8" w:space="0" w:color="ADADAD"/>
              <w:right w:val="single" w:sz="8" w:space="0" w:color="DFDFDF"/>
            </w:tcBorders>
          </w:tcPr>
          <w:p w14:paraId="5CC6FD79" w14:textId="77777777" w:rsidR="002A1B9B" w:rsidRDefault="002A1B9B" w:rsidP="00DA1009">
            <w:pPr>
              <w:spacing w:line="188" w:lineRule="exact"/>
              <w:ind w:right="57"/>
              <w:jc w:val="right"/>
              <w:rPr>
                <w:rFonts w:ascii="Arial MT"/>
                <w:sz w:val="18"/>
              </w:rPr>
            </w:pPr>
            <w:r>
              <w:rPr>
                <w:rFonts w:ascii="Arial MT"/>
                <w:color w:val="000104"/>
                <w:spacing w:val="-2"/>
                <w:sz w:val="18"/>
              </w:rPr>
              <w:t>30.728</w:t>
            </w:r>
          </w:p>
        </w:tc>
        <w:tc>
          <w:tcPr>
            <w:tcW w:w="1472" w:type="dxa"/>
            <w:tcBorders>
              <w:top w:val="single" w:sz="8" w:space="0" w:color="ADADAD"/>
              <w:left w:val="single" w:sz="8" w:space="0" w:color="DFDFDF"/>
              <w:bottom w:val="single" w:sz="8" w:space="0" w:color="ADADAD"/>
              <w:right w:val="single" w:sz="8" w:space="0" w:color="DFDFDF"/>
            </w:tcBorders>
          </w:tcPr>
          <w:p w14:paraId="58F6FC79" w14:textId="77777777" w:rsidR="002A1B9B" w:rsidRDefault="002A1B9B" w:rsidP="00DA1009">
            <w:pPr>
              <w:spacing w:line="188" w:lineRule="exact"/>
              <w:ind w:right="-15"/>
              <w:jc w:val="right"/>
              <w:rPr>
                <w:rFonts w:ascii="Arial MT"/>
                <w:sz w:val="18"/>
              </w:rPr>
            </w:pPr>
            <w:r>
              <w:rPr>
                <w:rFonts w:ascii="Arial MT"/>
                <w:spacing w:val="-4"/>
                <w:sz w:val="18"/>
              </w:rPr>
              <w:t>.442</w:t>
            </w:r>
          </w:p>
        </w:tc>
        <w:tc>
          <w:tcPr>
            <w:tcW w:w="1478" w:type="dxa"/>
            <w:tcBorders>
              <w:top w:val="single" w:sz="8" w:space="0" w:color="ADADAD"/>
              <w:left w:val="single" w:sz="8" w:space="0" w:color="DFDFDF"/>
              <w:bottom w:val="single" w:sz="8" w:space="0" w:color="ADADAD"/>
              <w:right w:val="nil"/>
            </w:tcBorders>
          </w:tcPr>
          <w:p w14:paraId="16408EEB" w14:textId="77777777" w:rsidR="002A1B9B" w:rsidRDefault="002A1B9B" w:rsidP="00DA1009">
            <w:pPr>
              <w:spacing w:line="188" w:lineRule="exact"/>
              <w:ind w:right="56"/>
              <w:jc w:val="right"/>
              <w:rPr>
                <w:rFonts w:ascii="Arial MT"/>
                <w:sz w:val="18"/>
              </w:rPr>
            </w:pPr>
            <w:r>
              <w:rPr>
                <w:rFonts w:ascii="Arial MT"/>
                <w:color w:val="000104"/>
                <w:spacing w:val="-4"/>
                <w:sz w:val="18"/>
              </w:rPr>
              <w:t>.646</w:t>
            </w:r>
          </w:p>
        </w:tc>
      </w:tr>
      <w:tr w:rsidR="002A1B9B" w14:paraId="03F470D7" w14:textId="77777777" w:rsidTr="00DA1009">
        <w:trPr>
          <w:trHeight w:val="203"/>
        </w:trPr>
        <w:tc>
          <w:tcPr>
            <w:tcW w:w="1184" w:type="dxa"/>
            <w:tcBorders>
              <w:top w:val="single" w:sz="8" w:space="0" w:color="ADADAD"/>
              <w:left w:val="nil"/>
              <w:bottom w:val="single" w:sz="8" w:space="0" w:color="ADADAD"/>
              <w:right w:val="nil"/>
            </w:tcBorders>
            <w:shd w:val="clear" w:color="auto" w:fill="DFDFDF"/>
          </w:tcPr>
          <w:p w14:paraId="2C1613A9" w14:textId="77777777" w:rsidR="002A1B9B" w:rsidRDefault="002A1B9B" w:rsidP="00DA1009">
            <w:pPr>
              <w:spacing w:line="184" w:lineRule="exact"/>
              <w:ind w:left="60"/>
              <w:rPr>
                <w:rFonts w:ascii="Arial MT"/>
                <w:sz w:val="18"/>
              </w:rPr>
            </w:pPr>
            <w:r>
              <w:rPr>
                <w:rFonts w:ascii="Arial MT"/>
                <w:color w:val="25495F"/>
                <w:spacing w:val="-2"/>
                <w:sz w:val="18"/>
              </w:rPr>
              <w:t>VAR00015</w:t>
            </w:r>
          </w:p>
        </w:tc>
        <w:tc>
          <w:tcPr>
            <w:tcW w:w="1471" w:type="dxa"/>
            <w:tcBorders>
              <w:top w:val="single" w:sz="8" w:space="0" w:color="ADADAD"/>
              <w:left w:val="nil"/>
              <w:bottom w:val="single" w:sz="8" w:space="0" w:color="ADADAD"/>
              <w:right w:val="single" w:sz="8" w:space="0" w:color="DFDFDF"/>
            </w:tcBorders>
          </w:tcPr>
          <w:p w14:paraId="65FD05D8" w14:textId="77777777" w:rsidR="002A1B9B" w:rsidRDefault="002A1B9B" w:rsidP="00DA1009">
            <w:pPr>
              <w:spacing w:line="184" w:lineRule="exact"/>
              <w:ind w:right="54"/>
              <w:jc w:val="right"/>
              <w:rPr>
                <w:rFonts w:ascii="Arial MT"/>
                <w:sz w:val="18"/>
              </w:rPr>
            </w:pPr>
            <w:r>
              <w:rPr>
                <w:rFonts w:ascii="Arial MT"/>
                <w:color w:val="000104"/>
                <w:spacing w:val="-2"/>
                <w:sz w:val="18"/>
              </w:rPr>
              <w:t>51.0400</w:t>
            </w:r>
          </w:p>
        </w:tc>
        <w:tc>
          <w:tcPr>
            <w:tcW w:w="1476" w:type="dxa"/>
            <w:tcBorders>
              <w:top w:val="single" w:sz="8" w:space="0" w:color="ADADAD"/>
              <w:left w:val="single" w:sz="8" w:space="0" w:color="DFDFDF"/>
              <w:bottom w:val="single" w:sz="8" w:space="0" w:color="ADADAD"/>
              <w:right w:val="single" w:sz="8" w:space="0" w:color="DFDFDF"/>
            </w:tcBorders>
          </w:tcPr>
          <w:p w14:paraId="36D62C4D" w14:textId="77777777" w:rsidR="002A1B9B" w:rsidRDefault="002A1B9B" w:rsidP="00DA1009">
            <w:pPr>
              <w:spacing w:line="184" w:lineRule="exact"/>
              <w:ind w:right="57"/>
              <w:jc w:val="right"/>
              <w:rPr>
                <w:rFonts w:ascii="Arial MT"/>
                <w:sz w:val="18"/>
              </w:rPr>
            </w:pPr>
            <w:r>
              <w:rPr>
                <w:rFonts w:ascii="Arial MT"/>
                <w:color w:val="000104"/>
                <w:spacing w:val="-2"/>
                <w:sz w:val="18"/>
              </w:rPr>
              <w:t>33.864</w:t>
            </w:r>
          </w:p>
        </w:tc>
        <w:tc>
          <w:tcPr>
            <w:tcW w:w="1472" w:type="dxa"/>
            <w:tcBorders>
              <w:top w:val="single" w:sz="8" w:space="0" w:color="ADADAD"/>
              <w:left w:val="single" w:sz="8" w:space="0" w:color="DFDFDF"/>
              <w:bottom w:val="single" w:sz="8" w:space="0" w:color="ADADAD"/>
              <w:right w:val="single" w:sz="8" w:space="0" w:color="DFDFDF"/>
            </w:tcBorders>
          </w:tcPr>
          <w:p w14:paraId="516E50FA" w14:textId="77777777" w:rsidR="002A1B9B" w:rsidRDefault="002A1B9B" w:rsidP="00DA1009">
            <w:pPr>
              <w:spacing w:line="184" w:lineRule="exact"/>
              <w:ind w:right="-15"/>
              <w:jc w:val="right"/>
              <w:rPr>
                <w:rFonts w:ascii="Arial MT"/>
                <w:sz w:val="18"/>
              </w:rPr>
            </w:pPr>
            <w:r>
              <w:rPr>
                <w:rFonts w:ascii="Arial MT"/>
                <w:spacing w:val="-4"/>
                <w:sz w:val="18"/>
              </w:rPr>
              <w:t>.486</w:t>
            </w:r>
          </w:p>
        </w:tc>
        <w:tc>
          <w:tcPr>
            <w:tcW w:w="1478" w:type="dxa"/>
            <w:tcBorders>
              <w:top w:val="single" w:sz="8" w:space="0" w:color="ADADAD"/>
              <w:left w:val="single" w:sz="8" w:space="0" w:color="DFDFDF"/>
              <w:bottom w:val="single" w:sz="8" w:space="0" w:color="ADADAD"/>
              <w:right w:val="nil"/>
            </w:tcBorders>
          </w:tcPr>
          <w:p w14:paraId="102559D8" w14:textId="77777777" w:rsidR="002A1B9B" w:rsidRDefault="002A1B9B" w:rsidP="00DA1009">
            <w:pPr>
              <w:spacing w:line="184" w:lineRule="exact"/>
              <w:ind w:right="56"/>
              <w:jc w:val="right"/>
              <w:rPr>
                <w:rFonts w:ascii="Arial MT"/>
                <w:sz w:val="18"/>
              </w:rPr>
            </w:pPr>
            <w:r>
              <w:rPr>
                <w:rFonts w:ascii="Arial MT"/>
                <w:color w:val="000104"/>
                <w:spacing w:val="-4"/>
                <w:sz w:val="18"/>
              </w:rPr>
              <w:t>.656</w:t>
            </w:r>
          </w:p>
        </w:tc>
      </w:tr>
      <w:tr w:rsidR="002A1B9B" w14:paraId="6CC2CA44"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53999284" w14:textId="77777777" w:rsidR="002A1B9B" w:rsidRDefault="002A1B9B" w:rsidP="00DA1009">
            <w:pPr>
              <w:spacing w:line="188" w:lineRule="exact"/>
              <w:ind w:left="60"/>
              <w:rPr>
                <w:rFonts w:ascii="Arial MT"/>
                <w:sz w:val="18"/>
              </w:rPr>
            </w:pPr>
            <w:r>
              <w:rPr>
                <w:rFonts w:ascii="Arial MT"/>
                <w:color w:val="25495F"/>
                <w:spacing w:val="-2"/>
                <w:sz w:val="18"/>
              </w:rPr>
              <w:t>VAR00016</w:t>
            </w:r>
          </w:p>
        </w:tc>
        <w:tc>
          <w:tcPr>
            <w:tcW w:w="1471" w:type="dxa"/>
            <w:tcBorders>
              <w:top w:val="single" w:sz="8" w:space="0" w:color="ADADAD"/>
              <w:left w:val="nil"/>
              <w:bottom w:val="single" w:sz="8" w:space="0" w:color="ADADAD"/>
              <w:right w:val="single" w:sz="8" w:space="0" w:color="DFDFDF"/>
            </w:tcBorders>
          </w:tcPr>
          <w:p w14:paraId="4596A473" w14:textId="77777777" w:rsidR="002A1B9B" w:rsidRDefault="002A1B9B" w:rsidP="00DA1009">
            <w:pPr>
              <w:spacing w:line="188" w:lineRule="exact"/>
              <w:ind w:right="54"/>
              <w:jc w:val="right"/>
              <w:rPr>
                <w:rFonts w:ascii="Arial MT"/>
                <w:sz w:val="18"/>
              </w:rPr>
            </w:pPr>
            <w:r>
              <w:rPr>
                <w:rFonts w:ascii="Arial MT"/>
                <w:color w:val="000104"/>
                <w:spacing w:val="-2"/>
                <w:sz w:val="18"/>
              </w:rPr>
              <w:t>52.0315</w:t>
            </w:r>
          </w:p>
        </w:tc>
        <w:tc>
          <w:tcPr>
            <w:tcW w:w="1476" w:type="dxa"/>
            <w:tcBorders>
              <w:top w:val="single" w:sz="8" w:space="0" w:color="ADADAD"/>
              <w:left w:val="single" w:sz="8" w:space="0" w:color="DFDFDF"/>
              <w:bottom w:val="single" w:sz="8" w:space="0" w:color="ADADAD"/>
              <w:right w:val="single" w:sz="8" w:space="0" w:color="DFDFDF"/>
            </w:tcBorders>
          </w:tcPr>
          <w:p w14:paraId="3F2FA918" w14:textId="77777777" w:rsidR="002A1B9B" w:rsidRDefault="002A1B9B" w:rsidP="00DA1009">
            <w:pPr>
              <w:spacing w:line="188" w:lineRule="exact"/>
              <w:ind w:right="57"/>
              <w:jc w:val="right"/>
              <w:rPr>
                <w:rFonts w:ascii="Arial MT"/>
                <w:sz w:val="18"/>
              </w:rPr>
            </w:pPr>
            <w:r>
              <w:rPr>
                <w:rFonts w:ascii="Arial MT"/>
                <w:color w:val="000104"/>
                <w:spacing w:val="-2"/>
                <w:sz w:val="18"/>
              </w:rPr>
              <w:t>34.640</w:t>
            </w:r>
          </w:p>
        </w:tc>
        <w:tc>
          <w:tcPr>
            <w:tcW w:w="1472" w:type="dxa"/>
            <w:tcBorders>
              <w:top w:val="single" w:sz="8" w:space="0" w:color="ADADAD"/>
              <w:left w:val="single" w:sz="8" w:space="0" w:color="DFDFDF"/>
              <w:bottom w:val="single" w:sz="8" w:space="0" w:color="ADADAD"/>
              <w:right w:val="single" w:sz="8" w:space="0" w:color="DFDFDF"/>
            </w:tcBorders>
          </w:tcPr>
          <w:p w14:paraId="2276C4FA" w14:textId="77777777" w:rsidR="002A1B9B" w:rsidRDefault="002A1B9B" w:rsidP="00DA1009">
            <w:pPr>
              <w:spacing w:line="188" w:lineRule="exact"/>
              <w:ind w:right="-15"/>
              <w:jc w:val="right"/>
              <w:rPr>
                <w:rFonts w:ascii="Arial MT"/>
                <w:sz w:val="18"/>
              </w:rPr>
            </w:pPr>
            <w:r>
              <w:rPr>
                <w:rFonts w:ascii="Arial MT"/>
                <w:spacing w:val="-4"/>
                <w:sz w:val="18"/>
              </w:rPr>
              <w:t>.651</w:t>
            </w:r>
          </w:p>
        </w:tc>
        <w:tc>
          <w:tcPr>
            <w:tcW w:w="1478" w:type="dxa"/>
            <w:tcBorders>
              <w:top w:val="single" w:sz="8" w:space="0" w:color="ADADAD"/>
              <w:left w:val="single" w:sz="8" w:space="0" w:color="DFDFDF"/>
              <w:bottom w:val="single" w:sz="8" w:space="0" w:color="ADADAD"/>
              <w:right w:val="nil"/>
            </w:tcBorders>
          </w:tcPr>
          <w:p w14:paraId="416F7AB2" w14:textId="77777777" w:rsidR="002A1B9B" w:rsidRDefault="002A1B9B" w:rsidP="00DA1009">
            <w:pPr>
              <w:spacing w:line="188" w:lineRule="exact"/>
              <w:ind w:right="56"/>
              <w:jc w:val="right"/>
              <w:rPr>
                <w:rFonts w:ascii="Arial MT"/>
                <w:sz w:val="18"/>
              </w:rPr>
            </w:pPr>
            <w:r>
              <w:rPr>
                <w:rFonts w:ascii="Arial MT"/>
                <w:color w:val="000104"/>
                <w:spacing w:val="-4"/>
                <w:sz w:val="18"/>
              </w:rPr>
              <w:t>.678</w:t>
            </w:r>
          </w:p>
        </w:tc>
      </w:tr>
      <w:tr w:rsidR="002A1B9B" w14:paraId="08615F80"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07D6771C" w14:textId="77777777" w:rsidR="002A1B9B" w:rsidRDefault="002A1B9B" w:rsidP="00DA1009">
            <w:pPr>
              <w:spacing w:line="188" w:lineRule="exact"/>
              <w:ind w:left="60"/>
              <w:rPr>
                <w:rFonts w:ascii="Arial MT"/>
                <w:sz w:val="18"/>
              </w:rPr>
            </w:pPr>
            <w:r>
              <w:rPr>
                <w:rFonts w:ascii="Arial MT"/>
                <w:color w:val="25495F"/>
                <w:spacing w:val="-2"/>
                <w:sz w:val="18"/>
              </w:rPr>
              <w:t>VAR00017</w:t>
            </w:r>
          </w:p>
        </w:tc>
        <w:tc>
          <w:tcPr>
            <w:tcW w:w="1471" w:type="dxa"/>
            <w:tcBorders>
              <w:top w:val="single" w:sz="8" w:space="0" w:color="ADADAD"/>
              <w:left w:val="nil"/>
              <w:bottom w:val="single" w:sz="8" w:space="0" w:color="ADADAD"/>
              <w:right w:val="single" w:sz="8" w:space="0" w:color="DFDFDF"/>
            </w:tcBorders>
          </w:tcPr>
          <w:p w14:paraId="49A42FEF" w14:textId="77777777" w:rsidR="002A1B9B" w:rsidRDefault="002A1B9B" w:rsidP="00DA1009">
            <w:pPr>
              <w:spacing w:line="188" w:lineRule="exact"/>
              <w:ind w:right="54"/>
              <w:jc w:val="right"/>
              <w:rPr>
                <w:rFonts w:ascii="Arial MT"/>
                <w:sz w:val="18"/>
              </w:rPr>
            </w:pPr>
            <w:r>
              <w:rPr>
                <w:rFonts w:ascii="Arial MT"/>
                <w:color w:val="000104"/>
                <w:spacing w:val="-2"/>
                <w:sz w:val="18"/>
              </w:rPr>
              <w:t>51.0213</w:t>
            </w:r>
          </w:p>
        </w:tc>
        <w:tc>
          <w:tcPr>
            <w:tcW w:w="1476" w:type="dxa"/>
            <w:tcBorders>
              <w:top w:val="single" w:sz="8" w:space="0" w:color="ADADAD"/>
              <w:left w:val="single" w:sz="8" w:space="0" w:color="DFDFDF"/>
              <w:bottom w:val="single" w:sz="8" w:space="0" w:color="ADADAD"/>
              <w:right w:val="single" w:sz="8" w:space="0" w:color="DFDFDF"/>
            </w:tcBorders>
          </w:tcPr>
          <w:p w14:paraId="3ACFB798" w14:textId="77777777" w:rsidR="002A1B9B" w:rsidRDefault="002A1B9B" w:rsidP="00DA1009">
            <w:pPr>
              <w:spacing w:line="188" w:lineRule="exact"/>
              <w:ind w:right="57"/>
              <w:jc w:val="right"/>
              <w:rPr>
                <w:rFonts w:ascii="Arial MT"/>
                <w:sz w:val="18"/>
              </w:rPr>
            </w:pPr>
            <w:r>
              <w:rPr>
                <w:rFonts w:ascii="Arial MT"/>
                <w:color w:val="000104"/>
                <w:spacing w:val="-2"/>
                <w:sz w:val="18"/>
              </w:rPr>
              <w:t>29.452</w:t>
            </w:r>
          </w:p>
        </w:tc>
        <w:tc>
          <w:tcPr>
            <w:tcW w:w="1472" w:type="dxa"/>
            <w:tcBorders>
              <w:top w:val="single" w:sz="8" w:space="0" w:color="ADADAD"/>
              <w:left w:val="single" w:sz="8" w:space="0" w:color="DFDFDF"/>
              <w:bottom w:val="single" w:sz="8" w:space="0" w:color="ADADAD"/>
              <w:right w:val="single" w:sz="8" w:space="0" w:color="DFDFDF"/>
            </w:tcBorders>
          </w:tcPr>
          <w:p w14:paraId="4DC31EE8" w14:textId="77777777" w:rsidR="002A1B9B" w:rsidRDefault="002A1B9B" w:rsidP="00DA1009">
            <w:pPr>
              <w:spacing w:line="188" w:lineRule="exact"/>
              <w:ind w:right="-15"/>
              <w:jc w:val="right"/>
              <w:rPr>
                <w:rFonts w:ascii="Arial MT"/>
                <w:sz w:val="18"/>
              </w:rPr>
            </w:pPr>
            <w:r>
              <w:rPr>
                <w:rFonts w:ascii="Arial MT"/>
                <w:spacing w:val="-4"/>
                <w:sz w:val="18"/>
              </w:rPr>
              <w:t>.454</w:t>
            </w:r>
          </w:p>
        </w:tc>
        <w:tc>
          <w:tcPr>
            <w:tcW w:w="1478" w:type="dxa"/>
            <w:tcBorders>
              <w:top w:val="single" w:sz="8" w:space="0" w:color="ADADAD"/>
              <w:left w:val="single" w:sz="8" w:space="0" w:color="DFDFDF"/>
              <w:bottom w:val="single" w:sz="8" w:space="0" w:color="ADADAD"/>
              <w:right w:val="nil"/>
            </w:tcBorders>
          </w:tcPr>
          <w:p w14:paraId="51857835" w14:textId="77777777" w:rsidR="002A1B9B" w:rsidRDefault="002A1B9B" w:rsidP="00DA1009">
            <w:pPr>
              <w:spacing w:line="188" w:lineRule="exact"/>
              <w:ind w:right="56"/>
              <w:jc w:val="right"/>
              <w:rPr>
                <w:rFonts w:ascii="Arial MT"/>
                <w:sz w:val="18"/>
              </w:rPr>
            </w:pPr>
            <w:r>
              <w:rPr>
                <w:rFonts w:ascii="Arial MT"/>
                <w:color w:val="000104"/>
                <w:spacing w:val="-4"/>
                <w:sz w:val="18"/>
              </w:rPr>
              <w:t>.637</w:t>
            </w:r>
          </w:p>
        </w:tc>
      </w:tr>
      <w:tr w:rsidR="002A1B9B" w14:paraId="256D2E2D"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1A99679A" w14:textId="77777777" w:rsidR="002A1B9B" w:rsidRDefault="002A1B9B" w:rsidP="00DA1009">
            <w:pPr>
              <w:spacing w:line="188" w:lineRule="exact"/>
              <w:ind w:left="60"/>
              <w:rPr>
                <w:rFonts w:ascii="Arial MT"/>
                <w:sz w:val="18"/>
              </w:rPr>
            </w:pPr>
            <w:r>
              <w:rPr>
                <w:rFonts w:ascii="Arial MT"/>
                <w:color w:val="25495F"/>
                <w:spacing w:val="-2"/>
                <w:sz w:val="18"/>
              </w:rPr>
              <w:t>VAR00018</w:t>
            </w:r>
          </w:p>
        </w:tc>
        <w:tc>
          <w:tcPr>
            <w:tcW w:w="1471" w:type="dxa"/>
            <w:tcBorders>
              <w:top w:val="single" w:sz="8" w:space="0" w:color="ADADAD"/>
              <w:left w:val="nil"/>
              <w:bottom w:val="single" w:sz="8" w:space="0" w:color="ADADAD"/>
              <w:right w:val="single" w:sz="8" w:space="0" w:color="DFDFDF"/>
            </w:tcBorders>
          </w:tcPr>
          <w:p w14:paraId="0A2837F8" w14:textId="77777777" w:rsidR="002A1B9B" w:rsidRDefault="002A1B9B" w:rsidP="00DA1009">
            <w:pPr>
              <w:spacing w:line="188" w:lineRule="exact"/>
              <w:ind w:right="54"/>
              <w:jc w:val="right"/>
              <w:rPr>
                <w:rFonts w:ascii="Arial MT"/>
                <w:sz w:val="18"/>
              </w:rPr>
            </w:pPr>
            <w:r>
              <w:rPr>
                <w:rFonts w:ascii="Arial MT"/>
                <w:color w:val="000104"/>
                <w:spacing w:val="-2"/>
                <w:sz w:val="18"/>
              </w:rPr>
              <w:t>50.2314</w:t>
            </w:r>
          </w:p>
        </w:tc>
        <w:tc>
          <w:tcPr>
            <w:tcW w:w="1476" w:type="dxa"/>
            <w:tcBorders>
              <w:top w:val="single" w:sz="8" w:space="0" w:color="ADADAD"/>
              <w:left w:val="single" w:sz="8" w:space="0" w:color="DFDFDF"/>
              <w:bottom w:val="single" w:sz="8" w:space="0" w:color="ADADAD"/>
              <w:right w:val="single" w:sz="8" w:space="0" w:color="DFDFDF"/>
            </w:tcBorders>
          </w:tcPr>
          <w:p w14:paraId="43F7E156" w14:textId="77777777" w:rsidR="002A1B9B" w:rsidRDefault="002A1B9B" w:rsidP="00DA1009">
            <w:pPr>
              <w:spacing w:line="188" w:lineRule="exact"/>
              <w:ind w:right="57"/>
              <w:jc w:val="right"/>
              <w:rPr>
                <w:rFonts w:ascii="Arial MT"/>
                <w:sz w:val="18"/>
              </w:rPr>
            </w:pPr>
            <w:r>
              <w:rPr>
                <w:rFonts w:ascii="Arial MT"/>
                <w:color w:val="000104"/>
                <w:spacing w:val="-2"/>
                <w:sz w:val="18"/>
              </w:rPr>
              <w:t>28.123</w:t>
            </w:r>
          </w:p>
        </w:tc>
        <w:tc>
          <w:tcPr>
            <w:tcW w:w="1472" w:type="dxa"/>
            <w:tcBorders>
              <w:top w:val="single" w:sz="8" w:space="0" w:color="ADADAD"/>
              <w:left w:val="single" w:sz="8" w:space="0" w:color="DFDFDF"/>
              <w:bottom w:val="single" w:sz="8" w:space="0" w:color="ADADAD"/>
              <w:right w:val="single" w:sz="8" w:space="0" w:color="DFDFDF"/>
            </w:tcBorders>
          </w:tcPr>
          <w:p w14:paraId="178C7B95" w14:textId="77777777" w:rsidR="002A1B9B" w:rsidRDefault="002A1B9B" w:rsidP="00DA1009">
            <w:pPr>
              <w:spacing w:line="188" w:lineRule="exact"/>
              <w:ind w:right="-15"/>
              <w:jc w:val="right"/>
              <w:rPr>
                <w:rFonts w:ascii="Arial MT"/>
                <w:sz w:val="18"/>
              </w:rPr>
            </w:pPr>
            <w:r>
              <w:rPr>
                <w:rFonts w:ascii="Arial MT"/>
                <w:spacing w:val="-4"/>
                <w:sz w:val="18"/>
              </w:rPr>
              <w:t>.442</w:t>
            </w:r>
          </w:p>
        </w:tc>
        <w:tc>
          <w:tcPr>
            <w:tcW w:w="1478" w:type="dxa"/>
            <w:tcBorders>
              <w:top w:val="single" w:sz="8" w:space="0" w:color="ADADAD"/>
              <w:left w:val="single" w:sz="8" w:space="0" w:color="DFDFDF"/>
              <w:bottom w:val="single" w:sz="8" w:space="0" w:color="ADADAD"/>
              <w:right w:val="nil"/>
            </w:tcBorders>
          </w:tcPr>
          <w:p w14:paraId="036DC6B8" w14:textId="77777777" w:rsidR="002A1B9B" w:rsidRDefault="002A1B9B" w:rsidP="00DA1009">
            <w:pPr>
              <w:spacing w:line="188" w:lineRule="exact"/>
              <w:ind w:right="56"/>
              <w:jc w:val="right"/>
              <w:rPr>
                <w:rFonts w:ascii="Arial MT"/>
                <w:sz w:val="18"/>
              </w:rPr>
            </w:pPr>
            <w:r>
              <w:rPr>
                <w:rFonts w:ascii="Arial MT"/>
                <w:color w:val="000104"/>
                <w:spacing w:val="-4"/>
                <w:sz w:val="18"/>
              </w:rPr>
              <w:t>.648</w:t>
            </w:r>
          </w:p>
        </w:tc>
      </w:tr>
      <w:tr w:rsidR="002A1B9B" w14:paraId="27F43797" w14:textId="77777777" w:rsidTr="00DA1009">
        <w:trPr>
          <w:trHeight w:val="203"/>
        </w:trPr>
        <w:tc>
          <w:tcPr>
            <w:tcW w:w="1184" w:type="dxa"/>
            <w:tcBorders>
              <w:top w:val="single" w:sz="8" w:space="0" w:color="ADADAD"/>
              <w:left w:val="nil"/>
              <w:bottom w:val="single" w:sz="8" w:space="0" w:color="ADADAD"/>
              <w:right w:val="nil"/>
            </w:tcBorders>
            <w:shd w:val="clear" w:color="auto" w:fill="DFDFDF"/>
          </w:tcPr>
          <w:p w14:paraId="68914A10" w14:textId="77777777" w:rsidR="002A1B9B" w:rsidRDefault="002A1B9B" w:rsidP="00DA1009">
            <w:pPr>
              <w:spacing w:line="184" w:lineRule="exact"/>
              <w:ind w:left="60"/>
              <w:rPr>
                <w:rFonts w:ascii="Arial MT"/>
                <w:sz w:val="18"/>
              </w:rPr>
            </w:pPr>
            <w:r>
              <w:rPr>
                <w:rFonts w:ascii="Arial MT"/>
                <w:color w:val="25495F"/>
                <w:spacing w:val="-2"/>
                <w:sz w:val="18"/>
              </w:rPr>
              <w:t>VAR00019</w:t>
            </w:r>
          </w:p>
        </w:tc>
        <w:tc>
          <w:tcPr>
            <w:tcW w:w="1471" w:type="dxa"/>
            <w:tcBorders>
              <w:top w:val="single" w:sz="8" w:space="0" w:color="ADADAD"/>
              <w:left w:val="nil"/>
              <w:bottom w:val="single" w:sz="8" w:space="0" w:color="ADADAD"/>
              <w:right w:val="single" w:sz="8" w:space="0" w:color="DFDFDF"/>
            </w:tcBorders>
          </w:tcPr>
          <w:p w14:paraId="28D34039" w14:textId="77777777" w:rsidR="002A1B9B" w:rsidRDefault="002A1B9B" w:rsidP="00DA1009">
            <w:pPr>
              <w:spacing w:line="184" w:lineRule="exact"/>
              <w:ind w:right="54"/>
              <w:jc w:val="right"/>
              <w:rPr>
                <w:rFonts w:ascii="Arial MT"/>
                <w:sz w:val="18"/>
              </w:rPr>
            </w:pPr>
            <w:r>
              <w:rPr>
                <w:rFonts w:ascii="Arial MT"/>
                <w:color w:val="000104"/>
                <w:spacing w:val="-2"/>
                <w:sz w:val="18"/>
              </w:rPr>
              <w:t>54.3214</w:t>
            </w:r>
          </w:p>
        </w:tc>
        <w:tc>
          <w:tcPr>
            <w:tcW w:w="1476" w:type="dxa"/>
            <w:tcBorders>
              <w:top w:val="single" w:sz="8" w:space="0" w:color="ADADAD"/>
              <w:left w:val="single" w:sz="8" w:space="0" w:color="DFDFDF"/>
              <w:bottom w:val="single" w:sz="8" w:space="0" w:color="ADADAD"/>
              <w:right w:val="single" w:sz="8" w:space="0" w:color="DFDFDF"/>
            </w:tcBorders>
          </w:tcPr>
          <w:p w14:paraId="4B53A093" w14:textId="77777777" w:rsidR="002A1B9B" w:rsidRDefault="002A1B9B" w:rsidP="00DA1009">
            <w:pPr>
              <w:spacing w:line="184" w:lineRule="exact"/>
              <w:ind w:right="57"/>
              <w:jc w:val="right"/>
              <w:rPr>
                <w:rFonts w:ascii="Arial MT"/>
                <w:sz w:val="18"/>
              </w:rPr>
            </w:pPr>
            <w:r>
              <w:rPr>
                <w:rFonts w:ascii="Arial MT"/>
                <w:color w:val="000104"/>
                <w:spacing w:val="-2"/>
                <w:sz w:val="18"/>
              </w:rPr>
              <w:t>30.244</w:t>
            </w:r>
          </w:p>
        </w:tc>
        <w:tc>
          <w:tcPr>
            <w:tcW w:w="1472" w:type="dxa"/>
            <w:tcBorders>
              <w:top w:val="single" w:sz="8" w:space="0" w:color="ADADAD"/>
              <w:left w:val="single" w:sz="8" w:space="0" w:color="DFDFDF"/>
              <w:bottom w:val="single" w:sz="8" w:space="0" w:color="ADADAD"/>
              <w:right w:val="single" w:sz="8" w:space="0" w:color="DFDFDF"/>
            </w:tcBorders>
          </w:tcPr>
          <w:p w14:paraId="62440762" w14:textId="77777777" w:rsidR="002A1B9B" w:rsidRDefault="002A1B9B" w:rsidP="00DA1009">
            <w:pPr>
              <w:spacing w:line="184" w:lineRule="exact"/>
              <w:ind w:right="-15"/>
              <w:jc w:val="right"/>
              <w:rPr>
                <w:rFonts w:ascii="Arial MT"/>
                <w:sz w:val="18"/>
              </w:rPr>
            </w:pPr>
            <w:r>
              <w:rPr>
                <w:rFonts w:ascii="Arial MT"/>
                <w:spacing w:val="-4"/>
                <w:sz w:val="18"/>
              </w:rPr>
              <w:t>.386</w:t>
            </w:r>
          </w:p>
        </w:tc>
        <w:tc>
          <w:tcPr>
            <w:tcW w:w="1478" w:type="dxa"/>
            <w:tcBorders>
              <w:top w:val="single" w:sz="8" w:space="0" w:color="ADADAD"/>
              <w:left w:val="single" w:sz="8" w:space="0" w:color="DFDFDF"/>
              <w:bottom w:val="single" w:sz="8" w:space="0" w:color="ADADAD"/>
              <w:right w:val="nil"/>
            </w:tcBorders>
          </w:tcPr>
          <w:p w14:paraId="66DC2E97" w14:textId="77777777" w:rsidR="002A1B9B" w:rsidRDefault="002A1B9B" w:rsidP="00DA1009">
            <w:pPr>
              <w:spacing w:line="184" w:lineRule="exact"/>
              <w:ind w:right="56"/>
              <w:jc w:val="right"/>
              <w:rPr>
                <w:rFonts w:ascii="Arial MT"/>
                <w:sz w:val="18"/>
              </w:rPr>
            </w:pPr>
            <w:r>
              <w:rPr>
                <w:rFonts w:ascii="Arial MT"/>
                <w:color w:val="000104"/>
                <w:spacing w:val="-4"/>
                <w:sz w:val="18"/>
              </w:rPr>
              <w:t>.625</w:t>
            </w:r>
          </w:p>
        </w:tc>
      </w:tr>
      <w:tr w:rsidR="002A1B9B" w14:paraId="5A2B77FD"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5F056270" w14:textId="77777777" w:rsidR="002A1B9B" w:rsidRDefault="002A1B9B" w:rsidP="00DA1009">
            <w:pPr>
              <w:spacing w:line="188" w:lineRule="exact"/>
              <w:ind w:left="60"/>
              <w:rPr>
                <w:rFonts w:ascii="Arial MT"/>
                <w:sz w:val="18"/>
              </w:rPr>
            </w:pPr>
            <w:r>
              <w:rPr>
                <w:rFonts w:ascii="Arial MT"/>
                <w:color w:val="25495F"/>
                <w:spacing w:val="-2"/>
                <w:sz w:val="18"/>
              </w:rPr>
              <w:t>VAR00020</w:t>
            </w:r>
          </w:p>
        </w:tc>
        <w:tc>
          <w:tcPr>
            <w:tcW w:w="1471" w:type="dxa"/>
            <w:tcBorders>
              <w:top w:val="single" w:sz="8" w:space="0" w:color="ADADAD"/>
              <w:left w:val="nil"/>
              <w:bottom w:val="single" w:sz="8" w:space="0" w:color="ADADAD"/>
              <w:right w:val="single" w:sz="8" w:space="0" w:color="DFDFDF"/>
            </w:tcBorders>
          </w:tcPr>
          <w:p w14:paraId="6C9E4092" w14:textId="77777777" w:rsidR="002A1B9B" w:rsidRDefault="002A1B9B" w:rsidP="00DA1009">
            <w:pPr>
              <w:spacing w:line="188" w:lineRule="exact"/>
              <w:ind w:right="54"/>
              <w:jc w:val="right"/>
              <w:rPr>
                <w:rFonts w:ascii="Arial MT"/>
                <w:sz w:val="18"/>
              </w:rPr>
            </w:pPr>
            <w:r>
              <w:rPr>
                <w:rFonts w:ascii="Arial MT"/>
                <w:color w:val="000104"/>
                <w:spacing w:val="-2"/>
                <w:sz w:val="18"/>
              </w:rPr>
              <w:t>51.2336</w:t>
            </w:r>
          </w:p>
        </w:tc>
        <w:tc>
          <w:tcPr>
            <w:tcW w:w="1476" w:type="dxa"/>
            <w:tcBorders>
              <w:top w:val="single" w:sz="8" w:space="0" w:color="ADADAD"/>
              <w:left w:val="single" w:sz="8" w:space="0" w:color="DFDFDF"/>
              <w:bottom w:val="single" w:sz="8" w:space="0" w:color="ADADAD"/>
              <w:right w:val="single" w:sz="8" w:space="0" w:color="DFDFDF"/>
            </w:tcBorders>
          </w:tcPr>
          <w:p w14:paraId="0E2011BC" w14:textId="77777777" w:rsidR="002A1B9B" w:rsidRDefault="002A1B9B" w:rsidP="00DA1009">
            <w:pPr>
              <w:spacing w:line="188" w:lineRule="exact"/>
              <w:ind w:right="57"/>
              <w:jc w:val="right"/>
              <w:rPr>
                <w:rFonts w:ascii="Arial MT"/>
                <w:sz w:val="18"/>
              </w:rPr>
            </w:pPr>
            <w:r>
              <w:rPr>
                <w:rFonts w:ascii="Arial MT"/>
                <w:color w:val="000104"/>
                <w:spacing w:val="-2"/>
                <w:sz w:val="18"/>
              </w:rPr>
              <w:t>29.063</w:t>
            </w:r>
          </w:p>
        </w:tc>
        <w:tc>
          <w:tcPr>
            <w:tcW w:w="1472" w:type="dxa"/>
            <w:tcBorders>
              <w:top w:val="single" w:sz="8" w:space="0" w:color="ADADAD"/>
              <w:left w:val="single" w:sz="8" w:space="0" w:color="DFDFDF"/>
              <w:bottom w:val="single" w:sz="8" w:space="0" w:color="ADADAD"/>
              <w:right w:val="single" w:sz="8" w:space="0" w:color="DFDFDF"/>
            </w:tcBorders>
          </w:tcPr>
          <w:p w14:paraId="7F5513F6" w14:textId="77777777" w:rsidR="002A1B9B" w:rsidRDefault="002A1B9B" w:rsidP="00DA1009">
            <w:pPr>
              <w:spacing w:line="188" w:lineRule="exact"/>
              <w:ind w:right="-15"/>
              <w:jc w:val="right"/>
              <w:rPr>
                <w:rFonts w:ascii="Arial MT"/>
                <w:sz w:val="18"/>
              </w:rPr>
            </w:pPr>
            <w:r>
              <w:rPr>
                <w:rFonts w:ascii="Arial MT"/>
                <w:spacing w:val="-4"/>
                <w:sz w:val="18"/>
              </w:rPr>
              <w:t>.551</w:t>
            </w:r>
          </w:p>
        </w:tc>
        <w:tc>
          <w:tcPr>
            <w:tcW w:w="1478" w:type="dxa"/>
            <w:tcBorders>
              <w:top w:val="single" w:sz="8" w:space="0" w:color="ADADAD"/>
              <w:left w:val="single" w:sz="8" w:space="0" w:color="DFDFDF"/>
              <w:bottom w:val="single" w:sz="8" w:space="0" w:color="ADADAD"/>
              <w:right w:val="nil"/>
            </w:tcBorders>
          </w:tcPr>
          <w:p w14:paraId="7DEBCD2F" w14:textId="77777777" w:rsidR="002A1B9B" w:rsidRDefault="002A1B9B" w:rsidP="00DA1009">
            <w:pPr>
              <w:spacing w:line="188" w:lineRule="exact"/>
              <w:ind w:right="56"/>
              <w:jc w:val="right"/>
              <w:rPr>
                <w:rFonts w:ascii="Arial MT"/>
                <w:sz w:val="18"/>
              </w:rPr>
            </w:pPr>
            <w:r>
              <w:rPr>
                <w:rFonts w:ascii="Arial MT"/>
                <w:color w:val="000104"/>
                <w:spacing w:val="-4"/>
                <w:sz w:val="18"/>
              </w:rPr>
              <w:t>.652</w:t>
            </w:r>
          </w:p>
        </w:tc>
      </w:tr>
      <w:tr w:rsidR="002A1B9B" w14:paraId="118ACCC2"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50A6FEC0" w14:textId="77777777" w:rsidR="002A1B9B" w:rsidRDefault="002A1B9B" w:rsidP="00DA1009">
            <w:pPr>
              <w:spacing w:line="188" w:lineRule="exact"/>
              <w:ind w:left="60"/>
              <w:rPr>
                <w:rFonts w:ascii="Arial MT"/>
                <w:sz w:val="18"/>
              </w:rPr>
            </w:pPr>
            <w:r>
              <w:rPr>
                <w:rFonts w:ascii="Arial MT"/>
                <w:color w:val="25495F"/>
                <w:spacing w:val="-2"/>
                <w:sz w:val="18"/>
              </w:rPr>
              <w:t>VAR00021</w:t>
            </w:r>
          </w:p>
        </w:tc>
        <w:tc>
          <w:tcPr>
            <w:tcW w:w="1471" w:type="dxa"/>
            <w:tcBorders>
              <w:top w:val="single" w:sz="8" w:space="0" w:color="ADADAD"/>
              <w:left w:val="nil"/>
              <w:bottom w:val="single" w:sz="8" w:space="0" w:color="ADADAD"/>
              <w:right w:val="single" w:sz="8" w:space="0" w:color="DFDFDF"/>
            </w:tcBorders>
          </w:tcPr>
          <w:p w14:paraId="3187DD6C" w14:textId="77777777" w:rsidR="002A1B9B" w:rsidRDefault="002A1B9B" w:rsidP="00DA1009">
            <w:pPr>
              <w:spacing w:line="188" w:lineRule="exact"/>
              <w:ind w:right="54"/>
              <w:jc w:val="right"/>
              <w:rPr>
                <w:rFonts w:ascii="Arial MT"/>
                <w:sz w:val="18"/>
              </w:rPr>
            </w:pPr>
            <w:r>
              <w:rPr>
                <w:rFonts w:ascii="Arial MT"/>
                <w:color w:val="000104"/>
                <w:spacing w:val="-2"/>
                <w:sz w:val="18"/>
              </w:rPr>
              <w:t>50.2223</w:t>
            </w:r>
          </w:p>
        </w:tc>
        <w:tc>
          <w:tcPr>
            <w:tcW w:w="1476" w:type="dxa"/>
            <w:tcBorders>
              <w:top w:val="single" w:sz="8" w:space="0" w:color="ADADAD"/>
              <w:left w:val="single" w:sz="8" w:space="0" w:color="DFDFDF"/>
              <w:bottom w:val="single" w:sz="8" w:space="0" w:color="ADADAD"/>
              <w:right w:val="single" w:sz="8" w:space="0" w:color="DFDFDF"/>
            </w:tcBorders>
          </w:tcPr>
          <w:p w14:paraId="444651A0" w14:textId="77777777" w:rsidR="002A1B9B" w:rsidRDefault="002A1B9B" w:rsidP="00DA1009">
            <w:pPr>
              <w:spacing w:line="188" w:lineRule="exact"/>
              <w:ind w:right="57"/>
              <w:jc w:val="right"/>
              <w:rPr>
                <w:rFonts w:ascii="Arial MT"/>
                <w:sz w:val="18"/>
              </w:rPr>
            </w:pPr>
            <w:r>
              <w:rPr>
                <w:rFonts w:ascii="Arial MT"/>
                <w:color w:val="000104"/>
                <w:spacing w:val="-2"/>
                <w:sz w:val="18"/>
              </w:rPr>
              <w:t>30.235</w:t>
            </w:r>
          </w:p>
        </w:tc>
        <w:tc>
          <w:tcPr>
            <w:tcW w:w="1472" w:type="dxa"/>
            <w:tcBorders>
              <w:top w:val="single" w:sz="8" w:space="0" w:color="ADADAD"/>
              <w:left w:val="single" w:sz="8" w:space="0" w:color="DFDFDF"/>
              <w:bottom w:val="single" w:sz="8" w:space="0" w:color="ADADAD"/>
              <w:right w:val="single" w:sz="8" w:space="0" w:color="DFDFDF"/>
            </w:tcBorders>
          </w:tcPr>
          <w:p w14:paraId="58B63559" w14:textId="77777777" w:rsidR="002A1B9B" w:rsidRDefault="002A1B9B" w:rsidP="00DA1009">
            <w:pPr>
              <w:spacing w:line="188" w:lineRule="exact"/>
              <w:ind w:right="-15"/>
              <w:jc w:val="right"/>
              <w:rPr>
                <w:rFonts w:ascii="Arial MT"/>
                <w:sz w:val="18"/>
              </w:rPr>
            </w:pPr>
            <w:r>
              <w:rPr>
                <w:rFonts w:ascii="Arial MT"/>
                <w:spacing w:val="-4"/>
                <w:sz w:val="18"/>
              </w:rPr>
              <w:t>.454</w:t>
            </w:r>
          </w:p>
        </w:tc>
        <w:tc>
          <w:tcPr>
            <w:tcW w:w="1478" w:type="dxa"/>
            <w:tcBorders>
              <w:top w:val="single" w:sz="8" w:space="0" w:color="ADADAD"/>
              <w:left w:val="single" w:sz="8" w:space="0" w:color="DFDFDF"/>
              <w:bottom w:val="single" w:sz="8" w:space="0" w:color="ADADAD"/>
              <w:right w:val="nil"/>
            </w:tcBorders>
          </w:tcPr>
          <w:p w14:paraId="61298972" w14:textId="77777777" w:rsidR="002A1B9B" w:rsidRDefault="002A1B9B" w:rsidP="00DA1009">
            <w:pPr>
              <w:spacing w:line="188" w:lineRule="exact"/>
              <w:ind w:right="56"/>
              <w:jc w:val="right"/>
              <w:rPr>
                <w:rFonts w:ascii="Arial MT"/>
                <w:sz w:val="18"/>
              </w:rPr>
            </w:pPr>
            <w:r>
              <w:rPr>
                <w:rFonts w:ascii="Arial MT"/>
                <w:color w:val="000104"/>
                <w:spacing w:val="-4"/>
                <w:sz w:val="18"/>
              </w:rPr>
              <w:t>.653</w:t>
            </w:r>
          </w:p>
        </w:tc>
      </w:tr>
      <w:tr w:rsidR="002A1B9B" w14:paraId="3E19E52D"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14DDE900" w14:textId="77777777" w:rsidR="002A1B9B" w:rsidRDefault="002A1B9B" w:rsidP="00DA1009">
            <w:pPr>
              <w:spacing w:line="188" w:lineRule="exact"/>
              <w:ind w:left="60"/>
              <w:rPr>
                <w:rFonts w:ascii="Arial MT"/>
                <w:sz w:val="18"/>
              </w:rPr>
            </w:pPr>
            <w:r>
              <w:rPr>
                <w:rFonts w:ascii="Arial MT"/>
                <w:color w:val="25495F"/>
                <w:spacing w:val="-2"/>
                <w:sz w:val="18"/>
              </w:rPr>
              <w:t>VAR00022</w:t>
            </w:r>
          </w:p>
        </w:tc>
        <w:tc>
          <w:tcPr>
            <w:tcW w:w="1471" w:type="dxa"/>
            <w:tcBorders>
              <w:top w:val="single" w:sz="8" w:space="0" w:color="ADADAD"/>
              <w:left w:val="nil"/>
              <w:bottom w:val="single" w:sz="8" w:space="0" w:color="ADADAD"/>
              <w:right w:val="single" w:sz="8" w:space="0" w:color="DFDFDF"/>
            </w:tcBorders>
          </w:tcPr>
          <w:p w14:paraId="20405328" w14:textId="77777777" w:rsidR="002A1B9B" w:rsidRDefault="002A1B9B" w:rsidP="00DA1009">
            <w:pPr>
              <w:spacing w:line="188" w:lineRule="exact"/>
              <w:ind w:right="54"/>
              <w:jc w:val="right"/>
              <w:rPr>
                <w:rFonts w:ascii="Arial MT"/>
                <w:sz w:val="18"/>
              </w:rPr>
            </w:pPr>
            <w:r>
              <w:rPr>
                <w:rFonts w:ascii="Arial MT"/>
                <w:color w:val="000104"/>
                <w:spacing w:val="-2"/>
                <w:sz w:val="18"/>
              </w:rPr>
              <w:t>51.2360</w:t>
            </w:r>
          </w:p>
        </w:tc>
        <w:tc>
          <w:tcPr>
            <w:tcW w:w="1476" w:type="dxa"/>
            <w:tcBorders>
              <w:top w:val="single" w:sz="8" w:space="0" w:color="ADADAD"/>
              <w:left w:val="single" w:sz="8" w:space="0" w:color="DFDFDF"/>
              <w:bottom w:val="single" w:sz="8" w:space="0" w:color="ADADAD"/>
              <w:right w:val="single" w:sz="8" w:space="0" w:color="DFDFDF"/>
            </w:tcBorders>
          </w:tcPr>
          <w:p w14:paraId="5EC2FB2C" w14:textId="77777777" w:rsidR="002A1B9B" w:rsidRDefault="002A1B9B" w:rsidP="00DA1009">
            <w:pPr>
              <w:spacing w:line="188" w:lineRule="exact"/>
              <w:ind w:right="57"/>
              <w:jc w:val="right"/>
              <w:rPr>
                <w:rFonts w:ascii="Arial MT"/>
                <w:sz w:val="18"/>
              </w:rPr>
            </w:pPr>
            <w:r>
              <w:rPr>
                <w:rFonts w:ascii="Arial MT"/>
                <w:color w:val="000104"/>
                <w:spacing w:val="-2"/>
                <w:sz w:val="18"/>
              </w:rPr>
              <w:t>31.753</w:t>
            </w:r>
          </w:p>
        </w:tc>
        <w:tc>
          <w:tcPr>
            <w:tcW w:w="1472" w:type="dxa"/>
            <w:tcBorders>
              <w:top w:val="single" w:sz="8" w:space="0" w:color="ADADAD"/>
              <w:left w:val="single" w:sz="8" w:space="0" w:color="DFDFDF"/>
              <w:bottom w:val="single" w:sz="8" w:space="0" w:color="ADADAD"/>
              <w:right w:val="single" w:sz="8" w:space="0" w:color="DFDFDF"/>
            </w:tcBorders>
          </w:tcPr>
          <w:p w14:paraId="792AB86C" w14:textId="77777777" w:rsidR="002A1B9B" w:rsidRDefault="002A1B9B" w:rsidP="00DA1009">
            <w:pPr>
              <w:spacing w:line="188" w:lineRule="exact"/>
              <w:ind w:right="-15"/>
              <w:jc w:val="right"/>
              <w:rPr>
                <w:rFonts w:ascii="Arial MT"/>
                <w:sz w:val="18"/>
              </w:rPr>
            </w:pPr>
            <w:r>
              <w:rPr>
                <w:rFonts w:ascii="Arial MT"/>
                <w:spacing w:val="-4"/>
                <w:sz w:val="18"/>
              </w:rPr>
              <w:t>.742</w:t>
            </w:r>
          </w:p>
        </w:tc>
        <w:tc>
          <w:tcPr>
            <w:tcW w:w="1478" w:type="dxa"/>
            <w:tcBorders>
              <w:top w:val="single" w:sz="8" w:space="0" w:color="ADADAD"/>
              <w:left w:val="single" w:sz="8" w:space="0" w:color="DFDFDF"/>
              <w:bottom w:val="single" w:sz="8" w:space="0" w:color="ADADAD"/>
              <w:right w:val="nil"/>
            </w:tcBorders>
          </w:tcPr>
          <w:p w14:paraId="76F20795" w14:textId="77777777" w:rsidR="002A1B9B" w:rsidRDefault="002A1B9B" w:rsidP="00DA1009">
            <w:pPr>
              <w:spacing w:line="188" w:lineRule="exact"/>
              <w:ind w:right="56"/>
              <w:jc w:val="right"/>
              <w:rPr>
                <w:rFonts w:ascii="Arial MT"/>
                <w:sz w:val="18"/>
              </w:rPr>
            </w:pPr>
            <w:r>
              <w:rPr>
                <w:rFonts w:ascii="Arial MT"/>
                <w:color w:val="000104"/>
                <w:spacing w:val="-4"/>
                <w:sz w:val="18"/>
              </w:rPr>
              <w:t>.642</w:t>
            </w:r>
          </w:p>
        </w:tc>
      </w:tr>
      <w:tr w:rsidR="002A1B9B" w14:paraId="0C21B2F0" w14:textId="77777777" w:rsidTr="00DA1009">
        <w:trPr>
          <w:trHeight w:val="203"/>
        </w:trPr>
        <w:tc>
          <w:tcPr>
            <w:tcW w:w="1184" w:type="dxa"/>
            <w:tcBorders>
              <w:top w:val="single" w:sz="8" w:space="0" w:color="ADADAD"/>
              <w:left w:val="nil"/>
              <w:bottom w:val="single" w:sz="8" w:space="0" w:color="ADADAD"/>
              <w:right w:val="nil"/>
            </w:tcBorders>
            <w:shd w:val="clear" w:color="auto" w:fill="DFDFDF"/>
          </w:tcPr>
          <w:p w14:paraId="0279C78B" w14:textId="77777777" w:rsidR="002A1B9B" w:rsidRDefault="002A1B9B" w:rsidP="00DA1009">
            <w:pPr>
              <w:spacing w:line="184" w:lineRule="exact"/>
              <w:ind w:left="60"/>
              <w:rPr>
                <w:rFonts w:ascii="Arial MT"/>
                <w:sz w:val="18"/>
              </w:rPr>
            </w:pPr>
            <w:r>
              <w:rPr>
                <w:rFonts w:ascii="Arial MT"/>
                <w:color w:val="25495F"/>
                <w:spacing w:val="-2"/>
                <w:sz w:val="18"/>
              </w:rPr>
              <w:t>VAR00023</w:t>
            </w:r>
          </w:p>
        </w:tc>
        <w:tc>
          <w:tcPr>
            <w:tcW w:w="1471" w:type="dxa"/>
            <w:tcBorders>
              <w:top w:val="single" w:sz="8" w:space="0" w:color="ADADAD"/>
              <w:left w:val="nil"/>
              <w:bottom w:val="single" w:sz="8" w:space="0" w:color="ADADAD"/>
              <w:right w:val="single" w:sz="8" w:space="0" w:color="DFDFDF"/>
            </w:tcBorders>
          </w:tcPr>
          <w:p w14:paraId="14E8CAF5" w14:textId="77777777" w:rsidR="002A1B9B" w:rsidRDefault="002A1B9B" w:rsidP="00DA1009">
            <w:pPr>
              <w:spacing w:line="184" w:lineRule="exact"/>
              <w:ind w:right="54"/>
              <w:jc w:val="right"/>
              <w:rPr>
                <w:rFonts w:ascii="Arial MT"/>
                <w:sz w:val="18"/>
              </w:rPr>
            </w:pPr>
            <w:r>
              <w:rPr>
                <w:rFonts w:ascii="Arial MT"/>
                <w:color w:val="000104"/>
                <w:spacing w:val="-2"/>
                <w:sz w:val="18"/>
              </w:rPr>
              <w:t>52.3982</w:t>
            </w:r>
          </w:p>
        </w:tc>
        <w:tc>
          <w:tcPr>
            <w:tcW w:w="1476" w:type="dxa"/>
            <w:tcBorders>
              <w:top w:val="single" w:sz="8" w:space="0" w:color="ADADAD"/>
              <w:left w:val="single" w:sz="8" w:space="0" w:color="DFDFDF"/>
              <w:bottom w:val="single" w:sz="8" w:space="0" w:color="ADADAD"/>
              <w:right w:val="single" w:sz="8" w:space="0" w:color="DFDFDF"/>
            </w:tcBorders>
          </w:tcPr>
          <w:p w14:paraId="41BED9F8" w14:textId="77777777" w:rsidR="002A1B9B" w:rsidRDefault="002A1B9B" w:rsidP="00DA1009">
            <w:pPr>
              <w:spacing w:line="184" w:lineRule="exact"/>
              <w:ind w:right="57"/>
              <w:jc w:val="right"/>
              <w:rPr>
                <w:rFonts w:ascii="Arial MT"/>
                <w:sz w:val="18"/>
              </w:rPr>
            </w:pPr>
            <w:r>
              <w:rPr>
                <w:rFonts w:ascii="Arial MT"/>
                <w:color w:val="000104"/>
                <w:spacing w:val="-2"/>
                <w:sz w:val="18"/>
              </w:rPr>
              <w:t>32.146</w:t>
            </w:r>
          </w:p>
        </w:tc>
        <w:tc>
          <w:tcPr>
            <w:tcW w:w="1472" w:type="dxa"/>
            <w:tcBorders>
              <w:top w:val="single" w:sz="8" w:space="0" w:color="ADADAD"/>
              <w:left w:val="single" w:sz="8" w:space="0" w:color="DFDFDF"/>
              <w:bottom w:val="single" w:sz="8" w:space="0" w:color="ADADAD"/>
              <w:right w:val="single" w:sz="8" w:space="0" w:color="DFDFDF"/>
            </w:tcBorders>
          </w:tcPr>
          <w:p w14:paraId="51BCDC14" w14:textId="77777777" w:rsidR="002A1B9B" w:rsidRDefault="002A1B9B" w:rsidP="00DA1009">
            <w:pPr>
              <w:spacing w:line="184" w:lineRule="exact"/>
              <w:ind w:right="-15"/>
              <w:jc w:val="right"/>
              <w:rPr>
                <w:rFonts w:ascii="Arial MT"/>
                <w:sz w:val="18"/>
              </w:rPr>
            </w:pPr>
            <w:r>
              <w:rPr>
                <w:rFonts w:ascii="Arial MT"/>
                <w:spacing w:val="-4"/>
                <w:sz w:val="18"/>
              </w:rPr>
              <w:t>.543</w:t>
            </w:r>
          </w:p>
        </w:tc>
        <w:tc>
          <w:tcPr>
            <w:tcW w:w="1478" w:type="dxa"/>
            <w:tcBorders>
              <w:top w:val="single" w:sz="8" w:space="0" w:color="ADADAD"/>
              <w:left w:val="single" w:sz="8" w:space="0" w:color="DFDFDF"/>
              <w:bottom w:val="single" w:sz="8" w:space="0" w:color="ADADAD"/>
              <w:right w:val="nil"/>
            </w:tcBorders>
          </w:tcPr>
          <w:p w14:paraId="5553D510" w14:textId="77777777" w:rsidR="002A1B9B" w:rsidRDefault="002A1B9B" w:rsidP="00DA1009">
            <w:pPr>
              <w:spacing w:line="184" w:lineRule="exact"/>
              <w:ind w:right="56"/>
              <w:jc w:val="right"/>
              <w:rPr>
                <w:rFonts w:ascii="Arial MT"/>
                <w:sz w:val="18"/>
              </w:rPr>
            </w:pPr>
            <w:r>
              <w:rPr>
                <w:rFonts w:ascii="Arial MT"/>
                <w:color w:val="000104"/>
                <w:spacing w:val="-4"/>
                <w:sz w:val="18"/>
              </w:rPr>
              <w:t>.641</w:t>
            </w:r>
          </w:p>
        </w:tc>
      </w:tr>
      <w:tr w:rsidR="002A1B9B" w14:paraId="082D8E65"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03DA58CA" w14:textId="77777777" w:rsidR="002A1B9B" w:rsidRDefault="002A1B9B" w:rsidP="00DA1009">
            <w:pPr>
              <w:spacing w:line="188" w:lineRule="exact"/>
              <w:ind w:left="60"/>
              <w:rPr>
                <w:rFonts w:ascii="Arial MT"/>
                <w:sz w:val="18"/>
              </w:rPr>
            </w:pPr>
            <w:r>
              <w:rPr>
                <w:rFonts w:ascii="Arial MT"/>
                <w:color w:val="25495F"/>
                <w:spacing w:val="-2"/>
                <w:sz w:val="18"/>
              </w:rPr>
              <w:t>VAR00024</w:t>
            </w:r>
          </w:p>
        </w:tc>
        <w:tc>
          <w:tcPr>
            <w:tcW w:w="1471" w:type="dxa"/>
            <w:tcBorders>
              <w:top w:val="single" w:sz="8" w:space="0" w:color="ADADAD"/>
              <w:left w:val="nil"/>
              <w:bottom w:val="single" w:sz="8" w:space="0" w:color="ADADAD"/>
              <w:right w:val="single" w:sz="8" w:space="0" w:color="DFDFDF"/>
            </w:tcBorders>
          </w:tcPr>
          <w:p w14:paraId="6A8CE851" w14:textId="77777777" w:rsidR="002A1B9B" w:rsidRDefault="002A1B9B" w:rsidP="00DA1009">
            <w:pPr>
              <w:spacing w:line="188" w:lineRule="exact"/>
              <w:ind w:right="54"/>
              <w:jc w:val="right"/>
              <w:rPr>
                <w:rFonts w:ascii="Arial MT"/>
                <w:sz w:val="18"/>
              </w:rPr>
            </w:pPr>
            <w:r>
              <w:rPr>
                <w:rFonts w:ascii="Arial MT"/>
                <w:color w:val="000104"/>
                <w:spacing w:val="-2"/>
                <w:sz w:val="18"/>
              </w:rPr>
              <w:t>50.3264</w:t>
            </w:r>
          </w:p>
        </w:tc>
        <w:tc>
          <w:tcPr>
            <w:tcW w:w="1476" w:type="dxa"/>
            <w:tcBorders>
              <w:top w:val="single" w:sz="8" w:space="0" w:color="ADADAD"/>
              <w:left w:val="single" w:sz="8" w:space="0" w:color="DFDFDF"/>
              <w:bottom w:val="single" w:sz="8" w:space="0" w:color="ADADAD"/>
              <w:right w:val="single" w:sz="8" w:space="0" w:color="DFDFDF"/>
            </w:tcBorders>
          </w:tcPr>
          <w:p w14:paraId="3AB94856" w14:textId="77777777" w:rsidR="002A1B9B" w:rsidRDefault="002A1B9B" w:rsidP="00DA1009">
            <w:pPr>
              <w:spacing w:line="188" w:lineRule="exact"/>
              <w:ind w:right="57"/>
              <w:jc w:val="right"/>
              <w:rPr>
                <w:rFonts w:ascii="Arial MT"/>
                <w:sz w:val="18"/>
              </w:rPr>
            </w:pPr>
            <w:r>
              <w:rPr>
                <w:rFonts w:ascii="Arial MT"/>
                <w:color w:val="000104"/>
                <w:spacing w:val="-2"/>
                <w:sz w:val="18"/>
              </w:rPr>
              <w:t>31.263</w:t>
            </w:r>
          </w:p>
        </w:tc>
        <w:tc>
          <w:tcPr>
            <w:tcW w:w="1472" w:type="dxa"/>
            <w:tcBorders>
              <w:top w:val="single" w:sz="8" w:space="0" w:color="ADADAD"/>
              <w:left w:val="single" w:sz="8" w:space="0" w:color="DFDFDF"/>
              <w:bottom w:val="single" w:sz="8" w:space="0" w:color="ADADAD"/>
              <w:right w:val="single" w:sz="8" w:space="0" w:color="DFDFDF"/>
            </w:tcBorders>
          </w:tcPr>
          <w:p w14:paraId="7118EE12" w14:textId="77777777" w:rsidR="002A1B9B" w:rsidRDefault="002A1B9B" w:rsidP="00DA1009">
            <w:pPr>
              <w:spacing w:line="188" w:lineRule="exact"/>
              <w:ind w:right="-15"/>
              <w:jc w:val="right"/>
              <w:rPr>
                <w:rFonts w:ascii="Arial MT"/>
                <w:sz w:val="18"/>
              </w:rPr>
            </w:pPr>
            <w:r>
              <w:rPr>
                <w:rFonts w:ascii="Arial MT"/>
                <w:spacing w:val="-4"/>
                <w:sz w:val="18"/>
              </w:rPr>
              <w:t>.753</w:t>
            </w:r>
          </w:p>
        </w:tc>
        <w:tc>
          <w:tcPr>
            <w:tcW w:w="1478" w:type="dxa"/>
            <w:tcBorders>
              <w:top w:val="single" w:sz="8" w:space="0" w:color="ADADAD"/>
              <w:left w:val="single" w:sz="8" w:space="0" w:color="DFDFDF"/>
              <w:bottom w:val="single" w:sz="8" w:space="0" w:color="ADADAD"/>
              <w:right w:val="nil"/>
            </w:tcBorders>
          </w:tcPr>
          <w:p w14:paraId="647218C8" w14:textId="77777777" w:rsidR="002A1B9B" w:rsidRDefault="002A1B9B" w:rsidP="00DA1009">
            <w:pPr>
              <w:spacing w:line="188" w:lineRule="exact"/>
              <w:ind w:right="56"/>
              <w:jc w:val="right"/>
              <w:rPr>
                <w:rFonts w:ascii="Arial MT"/>
                <w:sz w:val="18"/>
              </w:rPr>
            </w:pPr>
            <w:r>
              <w:rPr>
                <w:rFonts w:ascii="Arial MT"/>
                <w:color w:val="000104"/>
                <w:spacing w:val="-4"/>
                <w:sz w:val="18"/>
              </w:rPr>
              <w:t>.692</w:t>
            </w:r>
          </w:p>
        </w:tc>
      </w:tr>
      <w:tr w:rsidR="002A1B9B" w14:paraId="20FEC6D5" w14:textId="77777777" w:rsidTr="00DA1009">
        <w:trPr>
          <w:trHeight w:val="207"/>
        </w:trPr>
        <w:tc>
          <w:tcPr>
            <w:tcW w:w="1184" w:type="dxa"/>
            <w:tcBorders>
              <w:top w:val="single" w:sz="8" w:space="0" w:color="ADADAD"/>
              <w:left w:val="nil"/>
              <w:right w:val="nil"/>
            </w:tcBorders>
            <w:shd w:val="clear" w:color="auto" w:fill="DFDFDF"/>
          </w:tcPr>
          <w:p w14:paraId="56BC7515" w14:textId="77777777" w:rsidR="002A1B9B" w:rsidRDefault="002A1B9B" w:rsidP="00DA1009">
            <w:pPr>
              <w:spacing w:line="188" w:lineRule="exact"/>
              <w:ind w:left="60"/>
              <w:rPr>
                <w:rFonts w:ascii="Arial MT"/>
                <w:sz w:val="18"/>
              </w:rPr>
            </w:pPr>
            <w:r>
              <w:rPr>
                <w:rFonts w:ascii="Arial MT"/>
                <w:color w:val="25495F"/>
                <w:spacing w:val="-2"/>
                <w:sz w:val="18"/>
              </w:rPr>
              <w:t>VAR00025</w:t>
            </w:r>
          </w:p>
        </w:tc>
        <w:tc>
          <w:tcPr>
            <w:tcW w:w="1471" w:type="dxa"/>
            <w:tcBorders>
              <w:top w:val="single" w:sz="8" w:space="0" w:color="ADADAD"/>
              <w:left w:val="nil"/>
              <w:right w:val="single" w:sz="8" w:space="0" w:color="DFDFDF"/>
            </w:tcBorders>
          </w:tcPr>
          <w:p w14:paraId="16E48FE8" w14:textId="77777777" w:rsidR="002A1B9B" w:rsidRDefault="002A1B9B" w:rsidP="00DA1009">
            <w:pPr>
              <w:spacing w:line="188" w:lineRule="exact"/>
              <w:ind w:right="54"/>
              <w:jc w:val="right"/>
              <w:rPr>
                <w:rFonts w:ascii="Arial MT"/>
                <w:sz w:val="18"/>
              </w:rPr>
            </w:pPr>
            <w:r>
              <w:rPr>
                <w:rFonts w:ascii="Arial MT"/>
                <w:color w:val="000104"/>
                <w:spacing w:val="-2"/>
                <w:sz w:val="18"/>
              </w:rPr>
              <w:t>51.2326</w:t>
            </w:r>
          </w:p>
        </w:tc>
        <w:tc>
          <w:tcPr>
            <w:tcW w:w="1476" w:type="dxa"/>
            <w:tcBorders>
              <w:top w:val="single" w:sz="8" w:space="0" w:color="ADADAD"/>
              <w:left w:val="single" w:sz="8" w:space="0" w:color="DFDFDF"/>
              <w:right w:val="single" w:sz="8" w:space="0" w:color="DFDFDF"/>
            </w:tcBorders>
          </w:tcPr>
          <w:p w14:paraId="597172A0" w14:textId="77777777" w:rsidR="002A1B9B" w:rsidRDefault="002A1B9B" w:rsidP="00DA1009">
            <w:pPr>
              <w:spacing w:line="188" w:lineRule="exact"/>
              <w:ind w:right="57"/>
              <w:jc w:val="right"/>
              <w:rPr>
                <w:rFonts w:ascii="Arial MT"/>
                <w:sz w:val="18"/>
              </w:rPr>
            </w:pPr>
            <w:r>
              <w:rPr>
                <w:rFonts w:ascii="Arial MT"/>
                <w:color w:val="000104"/>
                <w:spacing w:val="-2"/>
                <w:sz w:val="18"/>
              </w:rPr>
              <w:t>31.642</w:t>
            </w:r>
          </w:p>
        </w:tc>
        <w:tc>
          <w:tcPr>
            <w:tcW w:w="1472" w:type="dxa"/>
            <w:tcBorders>
              <w:top w:val="single" w:sz="8" w:space="0" w:color="ADADAD"/>
              <w:left w:val="single" w:sz="8" w:space="0" w:color="DFDFDF"/>
              <w:right w:val="single" w:sz="8" w:space="0" w:color="DFDFDF"/>
            </w:tcBorders>
          </w:tcPr>
          <w:p w14:paraId="70473891" w14:textId="77777777" w:rsidR="002A1B9B" w:rsidRDefault="002A1B9B" w:rsidP="00DA1009">
            <w:pPr>
              <w:spacing w:line="188" w:lineRule="exact"/>
              <w:ind w:right="-15"/>
              <w:jc w:val="right"/>
              <w:rPr>
                <w:rFonts w:ascii="Arial MT"/>
                <w:sz w:val="18"/>
              </w:rPr>
            </w:pPr>
            <w:r>
              <w:rPr>
                <w:rFonts w:ascii="Arial MT"/>
                <w:spacing w:val="-4"/>
                <w:sz w:val="18"/>
              </w:rPr>
              <w:t>.418</w:t>
            </w:r>
          </w:p>
        </w:tc>
        <w:tc>
          <w:tcPr>
            <w:tcW w:w="1478" w:type="dxa"/>
            <w:tcBorders>
              <w:top w:val="single" w:sz="8" w:space="0" w:color="ADADAD"/>
              <w:left w:val="single" w:sz="8" w:space="0" w:color="DFDFDF"/>
              <w:right w:val="nil"/>
            </w:tcBorders>
          </w:tcPr>
          <w:p w14:paraId="775207B6" w14:textId="77777777" w:rsidR="002A1B9B" w:rsidRDefault="002A1B9B" w:rsidP="00DA1009">
            <w:pPr>
              <w:spacing w:line="188" w:lineRule="exact"/>
              <w:ind w:right="56"/>
              <w:jc w:val="right"/>
              <w:rPr>
                <w:rFonts w:ascii="Arial MT"/>
                <w:sz w:val="18"/>
              </w:rPr>
            </w:pPr>
            <w:r>
              <w:rPr>
                <w:rFonts w:ascii="Arial MT"/>
                <w:color w:val="000104"/>
                <w:spacing w:val="-4"/>
                <w:sz w:val="18"/>
              </w:rPr>
              <w:t>.652</w:t>
            </w:r>
          </w:p>
        </w:tc>
      </w:tr>
    </w:tbl>
    <w:p w14:paraId="691E9AA4" w14:textId="77777777" w:rsidR="002A1B9B" w:rsidRDefault="002A1B9B" w:rsidP="002A1B9B">
      <w:pPr>
        <w:spacing w:line="188" w:lineRule="exact"/>
        <w:jc w:val="right"/>
        <w:rPr>
          <w:rFonts w:ascii="Arial MT"/>
          <w:sz w:val="18"/>
        </w:rPr>
        <w:sectPr w:rsidR="002A1B9B" w:rsidSect="00BF0A06">
          <w:headerReference w:type="default" r:id="rId88"/>
          <w:pgSz w:w="11910" w:h="16840"/>
          <w:pgMar w:top="2268" w:right="1701" w:bottom="1701" w:left="2268" w:header="1134" w:footer="0" w:gutter="0"/>
          <w:cols w:space="720"/>
          <w:docGrid w:linePitch="299"/>
        </w:sectPr>
      </w:pPr>
    </w:p>
    <w:tbl>
      <w:tblPr>
        <w:tblW w:w="0" w:type="auto"/>
        <w:tblInd w:w="59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68"/>
        <w:gridCol w:w="1161"/>
        <w:gridCol w:w="1039"/>
        <w:gridCol w:w="1043"/>
      </w:tblGrid>
      <w:tr w:rsidR="002A1B9B" w14:paraId="7F6F469B" w14:textId="77777777" w:rsidTr="00DA1009">
        <w:trPr>
          <w:trHeight w:val="207"/>
        </w:trPr>
        <w:tc>
          <w:tcPr>
            <w:tcW w:w="868" w:type="dxa"/>
            <w:vMerge w:val="restart"/>
            <w:tcBorders>
              <w:left w:val="nil"/>
              <w:right w:val="nil"/>
            </w:tcBorders>
            <w:shd w:val="clear" w:color="auto" w:fill="DFDFDF"/>
          </w:tcPr>
          <w:p w14:paraId="561F676F" w14:textId="77777777" w:rsidR="002A1B9B" w:rsidRDefault="002A1B9B" w:rsidP="00DA1009">
            <w:pPr>
              <w:spacing w:line="202" w:lineRule="exact"/>
              <w:ind w:left="60"/>
              <w:rPr>
                <w:rFonts w:ascii="Arial MT"/>
                <w:sz w:val="18"/>
              </w:rPr>
            </w:pPr>
            <w:r>
              <w:rPr>
                <w:rFonts w:ascii="Arial MT"/>
                <w:color w:val="25495F"/>
                <w:spacing w:val="-2"/>
                <w:sz w:val="18"/>
              </w:rPr>
              <w:lastRenderedPageBreak/>
              <w:t>Cases</w:t>
            </w:r>
          </w:p>
        </w:tc>
        <w:tc>
          <w:tcPr>
            <w:tcW w:w="1161" w:type="dxa"/>
            <w:tcBorders>
              <w:left w:val="nil"/>
              <w:bottom w:val="single" w:sz="8" w:space="0" w:color="ADADAD"/>
              <w:right w:val="nil"/>
            </w:tcBorders>
            <w:shd w:val="clear" w:color="auto" w:fill="DFDFDF"/>
          </w:tcPr>
          <w:p w14:paraId="0DCFEFB5" w14:textId="77777777" w:rsidR="002A1B9B" w:rsidRDefault="002A1B9B" w:rsidP="00DA1009">
            <w:pPr>
              <w:spacing w:line="188" w:lineRule="exact"/>
              <w:ind w:left="60"/>
              <w:rPr>
                <w:rFonts w:ascii="Arial MT"/>
                <w:sz w:val="18"/>
              </w:rPr>
            </w:pPr>
            <w:r>
              <w:rPr>
                <w:rFonts w:ascii="Arial MT"/>
                <w:color w:val="25495F"/>
                <w:spacing w:val="-2"/>
                <w:sz w:val="18"/>
              </w:rPr>
              <w:t>Valid</w:t>
            </w:r>
          </w:p>
        </w:tc>
        <w:tc>
          <w:tcPr>
            <w:tcW w:w="1039" w:type="dxa"/>
            <w:tcBorders>
              <w:left w:val="nil"/>
              <w:bottom w:val="single" w:sz="8" w:space="0" w:color="ADADAD"/>
              <w:right w:val="single" w:sz="8" w:space="0" w:color="DFDFDF"/>
            </w:tcBorders>
          </w:tcPr>
          <w:p w14:paraId="7D2BB92F" w14:textId="77777777" w:rsidR="002A1B9B" w:rsidRDefault="002A1B9B" w:rsidP="00DA1009">
            <w:pPr>
              <w:spacing w:line="188" w:lineRule="exact"/>
              <w:ind w:right="60"/>
              <w:jc w:val="right"/>
              <w:rPr>
                <w:rFonts w:ascii="Arial MT"/>
                <w:sz w:val="18"/>
              </w:rPr>
            </w:pPr>
            <w:r>
              <w:rPr>
                <w:rFonts w:ascii="Arial MT"/>
                <w:color w:val="000104"/>
                <w:spacing w:val="-5"/>
                <w:sz w:val="18"/>
              </w:rPr>
              <w:t>100</w:t>
            </w:r>
          </w:p>
        </w:tc>
        <w:tc>
          <w:tcPr>
            <w:tcW w:w="1043" w:type="dxa"/>
            <w:tcBorders>
              <w:left w:val="single" w:sz="8" w:space="0" w:color="DFDFDF"/>
              <w:bottom w:val="single" w:sz="8" w:space="0" w:color="ADADAD"/>
              <w:right w:val="nil"/>
            </w:tcBorders>
          </w:tcPr>
          <w:p w14:paraId="116C3664" w14:textId="77777777" w:rsidR="002A1B9B" w:rsidRDefault="002A1B9B" w:rsidP="00DA1009">
            <w:pPr>
              <w:spacing w:line="188" w:lineRule="exact"/>
              <w:ind w:right="60"/>
              <w:jc w:val="right"/>
              <w:rPr>
                <w:rFonts w:ascii="Arial MT"/>
                <w:sz w:val="18"/>
              </w:rPr>
            </w:pPr>
            <w:r>
              <w:rPr>
                <w:rFonts w:ascii="Arial MT"/>
                <w:color w:val="000104"/>
                <w:spacing w:val="-2"/>
                <w:sz w:val="18"/>
              </w:rPr>
              <w:t>100.0</w:t>
            </w:r>
          </w:p>
        </w:tc>
      </w:tr>
      <w:tr w:rsidR="002A1B9B" w14:paraId="131437FF" w14:textId="77777777" w:rsidTr="00DA1009">
        <w:trPr>
          <w:trHeight w:val="203"/>
        </w:trPr>
        <w:tc>
          <w:tcPr>
            <w:tcW w:w="868" w:type="dxa"/>
            <w:vMerge/>
            <w:tcBorders>
              <w:top w:val="nil"/>
              <w:left w:val="nil"/>
              <w:right w:val="nil"/>
            </w:tcBorders>
            <w:shd w:val="clear" w:color="auto" w:fill="DFDFDF"/>
          </w:tcPr>
          <w:p w14:paraId="6AF4B5EC" w14:textId="77777777" w:rsidR="002A1B9B" w:rsidRDefault="002A1B9B" w:rsidP="00DA1009">
            <w:pPr>
              <w:rPr>
                <w:sz w:val="2"/>
                <w:szCs w:val="2"/>
              </w:rPr>
            </w:pPr>
          </w:p>
        </w:tc>
        <w:tc>
          <w:tcPr>
            <w:tcW w:w="1161" w:type="dxa"/>
            <w:tcBorders>
              <w:top w:val="single" w:sz="8" w:space="0" w:color="ADADAD"/>
              <w:left w:val="nil"/>
              <w:bottom w:val="single" w:sz="8" w:space="0" w:color="ADADAD"/>
              <w:right w:val="nil"/>
            </w:tcBorders>
            <w:shd w:val="clear" w:color="auto" w:fill="DFDFDF"/>
          </w:tcPr>
          <w:p w14:paraId="48F40443" w14:textId="77777777" w:rsidR="002A1B9B" w:rsidRDefault="002A1B9B" w:rsidP="00DA1009">
            <w:pPr>
              <w:spacing w:line="184" w:lineRule="exact"/>
              <w:ind w:left="60"/>
              <w:rPr>
                <w:rFonts w:ascii="Arial MT"/>
                <w:sz w:val="18"/>
              </w:rPr>
            </w:pPr>
            <w:r>
              <w:rPr>
                <w:rFonts w:ascii="Arial MT"/>
                <w:color w:val="25495F"/>
                <w:spacing w:val="-2"/>
                <w:sz w:val="18"/>
              </w:rPr>
              <w:t>Excluded</w:t>
            </w:r>
            <w:r>
              <w:rPr>
                <w:rFonts w:ascii="Arial MT"/>
                <w:color w:val="25495F"/>
                <w:spacing w:val="-2"/>
                <w:sz w:val="18"/>
                <w:vertAlign w:val="superscript"/>
              </w:rPr>
              <w:t>a</w:t>
            </w:r>
          </w:p>
        </w:tc>
        <w:tc>
          <w:tcPr>
            <w:tcW w:w="1039" w:type="dxa"/>
            <w:tcBorders>
              <w:top w:val="single" w:sz="8" w:space="0" w:color="ADADAD"/>
              <w:left w:val="nil"/>
              <w:bottom w:val="single" w:sz="8" w:space="0" w:color="ADADAD"/>
              <w:right w:val="single" w:sz="8" w:space="0" w:color="DFDFDF"/>
            </w:tcBorders>
          </w:tcPr>
          <w:p w14:paraId="54545CF9" w14:textId="77777777" w:rsidR="002A1B9B" w:rsidRDefault="002A1B9B" w:rsidP="00DA1009">
            <w:pPr>
              <w:spacing w:line="184" w:lineRule="exact"/>
              <w:ind w:right="58"/>
              <w:jc w:val="right"/>
              <w:rPr>
                <w:rFonts w:ascii="Arial MT"/>
                <w:sz w:val="18"/>
              </w:rPr>
            </w:pPr>
            <w:r>
              <w:rPr>
                <w:rFonts w:ascii="Arial MT"/>
                <w:color w:val="000104"/>
                <w:spacing w:val="-10"/>
                <w:sz w:val="18"/>
              </w:rPr>
              <w:t>0</w:t>
            </w:r>
          </w:p>
        </w:tc>
        <w:tc>
          <w:tcPr>
            <w:tcW w:w="1043" w:type="dxa"/>
            <w:tcBorders>
              <w:top w:val="single" w:sz="8" w:space="0" w:color="ADADAD"/>
              <w:left w:val="single" w:sz="8" w:space="0" w:color="DFDFDF"/>
              <w:bottom w:val="single" w:sz="8" w:space="0" w:color="ADADAD"/>
              <w:right w:val="nil"/>
            </w:tcBorders>
          </w:tcPr>
          <w:p w14:paraId="437FA61B" w14:textId="77777777" w:rsidR="002A1B9B" w:rsidRDefault="002A1B9B" w:rsidP="00DA1009">
            <w:pPr>
              <w:spacing w:line="184" w:lineRule="exact"/>
              <w:ind w:right="57"/>
              <w:jc w:val="right"/>
              <w:rPr>
                <w:rFonts w:ascii="Arial MT"/>
                <w:sz w:val="18"/>
              </w:rPr>
            </w:pPr>
            <w:r>
              <w:rPr>
                <w:rFonts w:ascii="Arial MT"/>
                <w:color w:val="000104"/>
                <w:spacing w:val="-5"/>
                <w:sz w:val="18"/>
              </w:rPr>
              <w:t>.0</w:t>
            </w:r>
          </w:p>
        </w:tc>
      </w:tr>
      <w:tr w:rsidR="002A1B9B" w14:paraId="05029601" w14:textId="77777777" w:rsidTr="00DA1009">
        <w:trPr>
          <w:trHeight w:val="208"/>
        </w:trPr>
        <w:tc>
          <w:tcPr>
            <w:tcW w:w="868" w:type="dxa"/>
            <w:vMerge/>
            <w:tcBorders>
              <w:top w:val="nil"/>
              <w:left w:val="nil"/>
              <w:right w:val="nil"/>
            </w:tcBorders>
            <w:shd w:val="clear" w:color="auto" w:fill="DFDFDF"/>
          </w:tcPr>
          <w:p w14:paraId="09B4F17B" w14:textId="77777777" w:rsidR="002A1B9B" w:rsidRDefault="002A1B9B" w:rsidP="00DA1009">
            <w:pPr>
              <w:rPr>
                <w:sz w:val="2"/>
                <w:szCs w:val="2"/>
              </w:rPr>
            </w:pPr>
          </w:p>
        </w:tc>
        <w:tc>
          <w:tcPr>
            <w:tcW w:w="1161" w:type="dxa"/>
            <w:tcBorders>
              <w:top w:val="single" w:sz="8" w:space="0" w:color="ADADAD"/>
              <w:left w:val="nil"/>
              <w:right w:val="nil"/>
            </w:tcBorders>
            <w:shd w:val="clear" w:color="auto" w:fill="DFDFDF"/>
          </w:tcPr>
          <w:p w14:paraId="7DA0A5DD" w14:textId="77777777" w:rsidR="002A1B9B" w:rsidRDefault="002A1B9B" w:rsidP="00DA1009">
            <w:pPr>
              <w:spacing w:line="188" w:lineRule="exact"/>
              <w:ind w:left="60"/>
              <w:rPr>
                <w:rFonts w:ascii="Arial MT"/>
                <w:sz w:val="18"/>
              </w:rPr>
            </w:pPr>
            <w:r>
              <w:rPr>
                <w:rFonts w:ascii="Arial MT"/>
                <w:color w:val="25495F"/>
                <w:spacing w:val="-2"/>
                <w:sz w:val="18"/>
              </w:rPr>
              <w:t>Total</w:t>
            </w:r>
          </w:p>
        </w:tc>
        <w:tc>
          <w:tcPr>
            <w:tcW w:w="1039" w:type="dxa"/>
            <w:tcBorders>
              <w:top w:val="single" w:sz="8" w:space="0" w:color="ADADAD"/>
              <w:left w:val="nil"/>
              <w:right w:val="single" w:sz="8" w:space="0" w:color="DFDFDF"/>
            </w:tcBorders>
          </w:tcPr>
          <w:p w14:paraId="1708199B" w14:textId="77777777" w:rsidR="002A1B9B" w:rsidRDefault="002A1B9B" w:rsidP="00DA1009">
            <w:pPr>
              <w:spacing w:line="188" w:lineRule="exact"/>
              <w:ind w:right="58"/>
              <w:jc w:val="right"/>
              <w:rPr>
                <w:rFonts w:ascii="Arial MT"/>
                <w:sz w:val="18"/>
              </w:rPr>
            </w:pPr>
            <w:r>
              <w:rPr>
                <w:rFonts w:ascii="Arial MT"/>
                <w:color w:val="000104"/>
                <w:spacing w:val="-5"/>
                <w:sz w:val="18"/>
              </w:rPr>
              <w:t>100</w:t>
            </w:r>
          </w:p>
        </w:tc>
        <w:tc>
          <w:tcPr>
            <w:tcW w:w="1043" w:type="dxa"/>
            <w:tcBorders>
              <w:top w:val="single" w:sz="8" w:space="0" w:color="ADADAD"/>
              <w:left w:val="single" w:sz="8" w:space="0" w:color="DFDFDF"/>
              <w:right w:val="nil"/>
            </w:tcBorders>
          </w:tcPr>
          <w:p w14:paraId="2CCB0EC6" w14:textId="77777777" w:rsidR="002A1B9B" w:rsidRDefault="002A1B9B" w:rsidP="00DA1009">
            <w:pPr>
              <w:spacing w:line="188" w:lineRule="exact"/>
              <w:ind w:right="60"/>
              <w:jc w:val="right"/>
              <w:rPr>
                <w:rFonts w:ascii="Arial MT"/>
                <w:sz w:val="18"/>
              </w:rPr>
            </w:pPr>
            <w:r>
              <w:rPr>
                <w:rFonts w:ascii="Arial MT"/>
                <w:color w:val="000104"/>
                <w:spacing w:val="-2"/>
                <w:sz w:val="18"/>
              </w:rPr>
              <w:t>100.0</w:t>
            </w:r>
          </w:p>
        </w:tc>
      </w:tr>
    </w:tbl>
    <w:p w14:paraId="4F415032" w14:textId="77777777" w:rsidR="002A1B9B" w:rsidRDefault="002A1B9B" w:rsidP="002A1B9B">
      <w:pPr>
        <w:spacing w:before="205"/>
        <w:ind w:left="649" w:right="3309"/>
        <w:rPr>
          <w:rFonts w:ascii="Arial MT"/>
          <w:sz w:val="18"/>
        </w:rPr>
      </w:pPr>
      <w:r>
        <w:rPr>
          <w:rFonts w:ascii="Arial MT"/>
          <w:color w:val="000104"/>
          <w:sz w:val="18"/>
        </w:rPr>
        <w:t>a.</w:t>
      </w:r>
      <w:r>
        <w:rPr>
          <w:rFonts w:ascii="Arial MT"/>
          <w:color w:val="000104"/>
          <w:spacing w:val="-1"/>
          <w:sz w:val="18"/>
        </w:rPr>
        <w:t xml:space="preserve"> </w:t>
      </w:r>
      <w:r>
        <w:rPr>
          <w:rFonts w:ascii="Arial MT"/>
          <w:color w:val="000104"/>
          <w:sz w:val="18"/>
        </w:rPr>
        <w:t>Listwise</w:t>
      </w:r>
      <w:r>
        <w:rPr>
          <w:rFonts w:ascii="Arial MT"/>
          <w:color w:val="000104"/>
          <w:spacing w:val="-3"/>
          <w:sz w:val="18"/>
        </w:rPr>
        <w:t xml:space="preserve"> </w:t>
      </w:r>
      <w:r>
        <w:rPr>
          <w:rFonts w:ascii="Arial MT"/>
          <w:color w:val="000104"/>
          <w:sz w:val="18"/>
        </w:rPr>
        <w:t>deletion</w:t>
      </w:r>
      <w:r>
        <w:rPr>
          <w:rFonts w:ascii="Arial MT"/>
          <w:color w:val="000104"/>
          <w:spacing w:val="-3"/>
          <w:sz w:val="18"/>
        </w:rPr>
        <w:t xml:space="preserve"> </w:t>
      </w:r>
      <w:r>
        <w:rPr>
          <w:rFonts w:ascii="Arial MT"/>
          <w:color w:val="000104"/>
          <w:sz w:val="18"/>
        </w:rPr>
        <w:t>based</w:t>
      </w:r>
      <w:r>
        <w:rPr>
          <w:rFonts w:ascii="Arial MT"/>
          <w:color w:val="000104"/>
          <w:spacing w:val="-3"/>
          <w:sz w:val="18"/>
        </w:rPr>
        <w:t xml:space="preserve"> </w:t>
      </w:r>
      <w:r>
        <w:rPr>
          <w:rFonts w:ascii="Arial MT"/>
          <w:color w:val="000104"/>
          <w:sz w:val="18"/>
        </w:rPr>
        <w:t>on</w:t>
      </w:r>
      <w:r>
        <w:rPr>
          <w:rFonts w:ascii="Arial MT"/>
          <w:color w:val="000104"/>
          <w:spacing w:val="-7"/>
          <w:sz w:val="18"/>
        </w:rPr>
        <w:t xml:space="preserve"> </w:t>
      </w:r>
      <w:r>
        <w:rPr>
          <w:rFonts w:ascii="Arial MT"/>
          <w:color w:val="000104"/>
          <w:sz w:val="18"/>
        </w:rPr>
        <w:t>all</w:t>
      </w:r>
      <w:r>
        <w:rPr>
          <w:rFonts w:ascii="Arial MT"/>
          <w:color w:val="000104"/>
          <w:spacing w:val="-6"/>
          <w:sz w:val="18"/>
        </w:rPr>
        <w:t xml:space="preserve"> </w:t>
      </w:r>
      <w:r>
        <w:rPr>
          <w:rFonts w:ascii="Arial MT"/>
          <w:color w:val="000104"/>
          <w:sz w:val="18"/>
        </w:rPr>
        <w:t>variables</w:t>
      </w:r>
      <w:r>
        <w:rPr>
          <w:rFonts w:ascii="Arial MT"/>
          <w:color w:val="000104"/>
          <w:spacing w:val="-5"/>
          <w:sz w:val="18"/>
        </w:rPr>
        <w:t xml:space="preserve"> </w:t>
      </w:r>
      <w:r>
        <w:rPr>
          <w:rFonts w:ascii="Arial MT"/>
          <w:color w:val="000104"/>
          <w:sz w:val="18"/>
        </w:rPr>
        <w:t>in</w:t>
      </w:r>
      <w:r>
        <w:rPr>
          <w:rFonts w:ascii="Arial MT"/>
          <w:color w:val="000104"/>
          <w:spacing w:val="-3"/>
          <w:sz w:val="18"/>
        </w:rPr>
        <w:t xml:space="preserve"> </w:t>
      </w:r>
      <w:r>
        <w:rPr>
          <w:rFonts w:ascii="Arial MT"/>
          <w:color w:val="000104"/>
          <w:sz w:val="18"/>
        </w:rPr>
        <w:t xml:space="preserve">the </w:t>
      </w:r>
      <w:r>
        <w:rPr>
          <w:rFonts w:ascii="Arial MT"/>
          <w:color w:val="000104"/>
          <w:spacing w:val="-2"/>
          <w:sz w:val="18"/>
        </w:rPr>
        <w:t>procedure.</w:t>
      </w:r>
    </w:p>
    <w:p w14:paraId="17AE71F9" w14:textId="77777777" w:rsidR="002A1B9B" w:rsidRDefault="002A1B9B" w:rsidP="002A1B9B">
      <w:pPr>
        <w:rPr>
          <w:rFonts w:ascii="Arial MT"/>
          <w:sz w:val="18"/>
        </w:rPr>
      </w:pPr>
    </w:p>
    <w:p w14:paraId="1A570ED6" w14:textId="77777777" w:rsidR="002A1B9B" w:rsidRDefault="002A1B9B" w:rsidP="002A1B9B">
      <w:pPr>
        <w:rPr>
          <w:rFonts w:ascii="Arial MT"/>
          <w:sz w:val="18"/>
        </w:rPr>
      </w:pPr>
    </w:p>
    <w:p w14:paraId="18E0F61F" w14:textId="77777777" w:rsidR="002A1B9B" w:rsidRDefault="002A1B9B" w:rsidP="002A1B9B">
      <w:pPr>
        <w:spacing w:before="204"/>
        <w:rPr>
          <w:rFonts w:ascii="Arial MT"/>
          <w:sz w:val="18"/>
        </w:rPr>
      </w:pPr>
    </w:p>
    <w:p w14:paraId="094EB697" w14:textId="77777777" w:rsidR="002A1B9B" w:rsidRDefault="002A1B9B" w:rsidP="002A1B9B">
      <w:pPr>
        <w:ind w:left="888"/>
        <w:rPr>
          <w:rFonts w:ascii="Arial"/>
          <w:b/>
        </w:rPr>
      </w:pPr>
      <w:r>
        <w:rPr>
          <w:noProof/>
        </w:rPr>
        <mc:AlternateContent>
          <mc:Choice Requires="wpg">
            <w:drawing>
              <wp:anchor distT="0" distB="0" distL="0" distR="0" simplePos="0" relativeHeight="251742208" behindDoc="1" locked="0" layoutInCell="1" allowOverlap="1" wp14:anchorId="29B4A86D" wp14:editId="12AE2E4C">
                <wp:simplePos x="0" y="0"/>
                <wp:positionH relativeFrom="page">
                  <wp:posOffset>1433194</wp:posOffset>
                </wp:positionH>
                <wp:positionV relativeFrom="paragraph">
                  <wp:posOffset>166679</wp:posOffset>
                </wp:positionV>
                <wp:extent cx="1712595" cy="419734"/>
                <wp:effectExtent l="0" t="0" r="0" b="0"/>
                <wp:wrapTopAndBottom/>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2595" cy="419734"/>
                          <a:chOff x="0" y="0"/>
                          <a:chExt cx="1712595" cy="419734"/>
                        </a:xfrm>
                      </wpg:grpSpPr>
                      <wps:wsp>
                        <wps:cNvPr id="541" name="Graphic 541"/>
                        <wps:cNvSpPr/>
                        <wps:spPr>
                          <a:xfrm>
                            <a:off x="957833" y="0"/>
                            <a:ext cx="12700" cy="261620"/>
                          </a:xfrm>
                          <a:custGeom>
                            <a:avLst/>
                            <a:gdLst/>
                            <a:ahLst/>
                            <a:cxnLst/>
                            <a:rect l="l" t="t" r="r" b="b"/>
                            <a:pathLst>
                              <a:path w="12700" h="261620">
                                <a:moveTo>
                                  <a:pt x="12700" y="0"/>
                                </a:moveTo>
                                <a:lnTo>
                                  <a:pt x="0" y="0"/>
                                </a:lnTo>
                                <a:lnTo>
                                  <a:pt x="0" y="261620"/>
                                </a:lnTo>
                                <a:lnTo>
                                  <a:pt x="12700" y="261620"/>
                                </a:lnTo>
                                <a:lnTo>
                                  <a:pt x="12700" y="0"/>
                                </a:lnTo>
                                <a:close/>
                              </a:path>
                            </a:pathLst>
                          </a:custGeom>
                          <a:solidFill>
                            <a:srgbClr val="DFDFDF"/>
                          </a:solidFill>
                        </wps:spPr>
                        <wps:bodyPr wrap="square" lIns="0" tIns="0" rIns="0" bIns="0" rtlCol="0">
                          <a:prstTxWarp prst="textNoShape">
                            <a:avLst/>
                          </a:prstTxWarp>
                          <a:noAutofit/>
                        </wps:bodyPr>
                      </wps:wsp>
                      <wps:wsp>
                        <wps:cNvPr id="542" name="Graphic 542"/>
                        <wps:cNvSpPr/>
                        <wps:spPr>
                          <a:xfrm>
                            <a:off x="0" y="261619"/>
                            <a:ext cx="1712595" cy="158115"/>
                          </a:xfrm>
                          <a:custGeom>
                            <a:avLst/>
                            <a:gdLst/>
                            <a:ahLst/>
                            <a:cxnLst/>
                            <a:rect l="l" t="t" r="r" b="b"/>
                            <a:pathLst>
                              <a:path w="1712595" h="158115">
                                <a:moveTo>
                                  <a:pt x="957884" y="144843"/>
                                </a:moveTo>
                                <a:lnTo>
                                  <a:pt x="0" y="144843"/>
                                </a:lnTo>
                                <a:lnTo>
                                  <a:pt x="0" y="157861"/>
                                </a:lnTo>
                                <a:lnTo>
                                  <a:pt x="957884" y="157861"/>
                                </a:lnTo>
                                <a:lnTo>
                                  <a:pt x="957884" y="144843"/>
                                </a:lnTo>
                                <a:close/>
                              </a:path>
                              <a:path w="1712595" h="158115">
                                <a:moveTo>
                                  <a:pt x="1712531" y="0"/>
                                </a:moveTo>
                                <a:lnTo>
                                  <a:pt x="970534" y="0"/>
                                </a:lnTo>
                                <a:lnTo>
                                  <a:pt x="957897" y="0"/>
                                </a:lnTo>
                                <a:lnTo>
                                  <a:pt x="7620" y="0"/>
                                </a:lnTo>
                                <a:lnTo>
                                  <a:pt x="7620" y="12700"/>
                                </a:lnTo>
                                <a:lnTo>
                                  <a:pt x="957834" y="12700"/>
                                </a:lnTo>
                                <a:lnTo>
                                  <a:pt x="970534" y="12700"/>
                                </a:lnTo>
                                <a:lnTo>
                                  <a:pt x="1712531" y="12700"/>
                                </a:lnTo>
                                <a:lnTo>
                                  <a:pt x="1712531" y="0"/>
                                </a:lnTo>
                                <a:close/>
                              </a:path>
                            </a:pathLst>
                          </a:custGeom>
                          <a:solidFill>
                            <a:srgbClr val="152935"/>
                          </a:solidFill>
                        </wps:spPr>
                        <wps:bodyPr wrap="square" lIns="0" tIns="0" rIns="0" bIns="0" rtlCol="0">
                          <a:prstTxWarp prst="textNoShape">
                            <a:avLst/>
                          </a:prstTxWarp>
                          <a:noAutofit/>
                        </wps:bodyPr>
                      </wps:wsp>
                      <wps:wsp>
                        <wps:cNvPr id="543" name="Graphic 543"/>
                        <wps:cNvSpPr/>
                        <wps:spPr>
                          <a:xfrm>
                            <a:off x="957833" y="274320"/>
                            <a:ext cx="12700" cy="132080"/>
                          </a:xfrm>
                          <a:custGeom>
                            <a:avLst/>
                            <a:gdLst/>
                            <a:ahLst/>
                            <a:cxnLst/>
                            <a:rect l="l" t="t" r="r" b="b"/>
                            <a:pathLst>
                              <a:path w="12700" h="132080">
                                <a:moveTo>
                                  <a:pt x="12700" y="0"/>
                                </a:moveTo>
                                <a:lnTo>
                                  <a:pt x="0" y="0"/>
                                </a:lnTo>
                                <a:lnTo>
                                  <a:pt x="0" y="132079"/>
                                </a:lnTo>
                                <a:lnTo>
                                  <a:pt x="12700" y="132079"/>
                                </a:lnTo>
                                <a:lnTo>
                                  <a:pt x="12700" y="0"/>
                                </a:lnTo>
                                <a:close/>
                              </a:path>
                            </a:pathLst>
                          </a:custGeom>
                          <a:solidFill>
                            <a:srgbClr val="DFDFDF"/>
                          </a:solidFill>
                        </wps:spPr>
                        <wps:bodyPr wrap="square" lIns="0" tIns="0" rIns="0" bIns="0" rtlCol="0">
                          <a:prstTxWarp prst="textNoShape">
                            <a:avLst/>
                          </a:prstTxWarp>
                          <a:noAutofit/>
                        </wps:bodyPr>
                      </wps:wsp>
                      <wps:wsp>
                        <wps:cNvPr id="544" name="Graphic 544"/>
                        <wps:cNvSpPr/>
                        <wps:spPr>
                          <a:xfrm>
                            <a:off x="957834" y="406463"/>
                            <a:ext cx="755015" cy="13335"/>
                          </a:xfrm>
                          <a:custGeom>
                            <a:avLst/>
                            <a:gdLst/>
                            <a:ahLst/>
                            <a:cxnLst/>
                            <a:rect l="l" t="t" r="r" b="b"/>
                            <a:pathLst>
                              <a:path w="755015" h="13335">
                                <a:moveTo>
                                  <a:pt x="754697" y="0"/>
                                </a:moveTo>
                                <a:lnTo>
                                  <a:pt x="12700" y="0"/>
                                </a:lnTo>
                                <a:lnTo>
                                  <a:pt x="0" y="0"/>
                                </a:lnTo>
                                <a:lnTo>
                                  <a:pt x="0" y="13017"/>
                                </a:lnTo>
                                <a:lnTo>
                                  <a:pt x="12700" y="13017"/>
                                </a:lnTo>
                                <a:lnTo>
                                  <a:pt x="754697" y="13017"/>
                                </a:lnTo>
                                <a:lnTo>
                                  <a:pt x="754697" y="0"/>
                                </a:lnTo>
                                <a:close/>
                              </a:path>
                            </a:pathLst>
                          </a:custGeom>
                          <a:solidFill>
                            <a:srgbClr val="152935"/>
                          </a:solidFill>
                        </wps:spPr>
                        <wps:bodyPr wrap="square" lIns="0" tIns="0" rIns="0" bIns="0" rtlCol="0">
                          <a:prstTxWarp prst="textNoShape">
                            <a:avLst/>
                          </a:prstTxWarp>
                          <a:noAutofit/>
                        </wps:bodyPr>
                      </wps:wsp>
                      <wps:wsp>
                        <wps:cNvPr id="545" name="Textbox 545"/>
                        <wps:cNvSpPr txBox="1"/>
                        <wps:spPr>
                          <a:xfrm>
                            <a:off x="0" y="0"/>
                            <a:ext cx="1712595" cy="419734"/>
                          </a:xfrm>
                          <a:prstGeom prst="rect">
                            <a:avLst/>
                          </a:prstGeom>
                        </wps:spPr>
                        <wps:txbx>
                          <w:txbxContent>
                            <w:p w14:paraId="1949371F" w14:textId="77777777" w:rsidR="0094791C" w:rsidRDefault="0094791C" w:rsidP="002A1B9B">
                              <w:pPr>
                                <w:spacing w:line="201" w:lineRule="exact"/>
                                <w:ind w:left="304"/>
                                <w:rPr>
                                  <w:rFonts w:ascii="Arial MT"/>
                                  <w:sz w:val="18"/>
                                </w:rPr>
                              </w:pPr>
                              <w:r>
                                <w:rPr>
                                  <w:rFonts w:ascii="Arial MT"/>
                                  <w:color w:val="25495F"/>
                                  <w:spacing w:val="-2"/>
                                  <w:sz w:val="18"/>
                                </w:rPr>
                                <w:t>Cronbach's</w:t>
                              </w:r>
                            </w:p>
                            <w:p w14:paraId="28D451B7" w14:textId="77777777" w:rsidR="0094791C" w:rsidRDefault="0094791C" w:rsidP="002A1B9B">
                              <w:pPr>
                                <w:tabs>
                                  <w:tab w:val="left" w:pos="1700"/>
                                </w:tabs>
                                <w:spacing w:line="206" w:lineRule="exact"/>
                                <w:ind w:left="528"/>
                                <w:rPr>
                                  <w:rFonts w:ascii="Arial MT"/>
                                  <w:sz w:val="18"/>
                                </w:rPr>
                              </w:pPr>
                              <w:r>
                                <w:rPr>
                                  <w:rFonts w:ascii="Arial MT"/>
                                  <w:color w:val="25495F"/>
                                  <w:spacing w:val="-2"/>
                                  <w:sz w:val="18"/>
                                </w:rPr>
                                <w:t>Alpha</w:t>
                              </w:r>
                              <w:r>
                                <w:rPr>
                                  <w:rFonts w:ascii="Arial MT"/>
                                  <w:color w:val="25495F"/>
                                  <w:sz w:val="18"/>
                                </w:rPr>
                                <w:tab/>
                                <w:t>N</w:t>
                              </w:r>
                              <w:r>
                                <w:rPr>
                                  <w:rFonts w:ascii="Arial MT"/>
                                  <w:color w:val="25495F"/>
                                  <w:spacing w:val="-2"/>
                                  <w:sz w:val="18"/>
                                </w:rPr>
                                <w:t xml:space="preserve"> </w:t>
                              </w:r>
                              <w:r>
                                <w:rPr>
                                  <w:rFonts w:ascii="Arial MT"/>
                                  <w:color w:val="25495F"/>
                                  <w:sz w:val="18"/>
                                </w:rPr>
                                <w:t>of</w:t>
                              </w:r>
                              <w:r>
                                <w:rPr>
                                  <w:rFonts w:ascii="Arial MT"/>
                                  <w:color w:val="25495F"/>
                                  <w:spacing w:val="2"/>
                                  <w:sz w:val="18"/>
                                </w:rPr>
                                <w:t xml:space="preserve"> </w:t>
                              </w:r>
                              <w:r>
                                <w:rPr>
                                  <w:rFonts w:ascii="Arial MT"/>
                                  <w:color w:val="25495F"/>
                                  <w:spacing w:val="-4"/>
                                  <w:sz w:val="18"/>
                                </w:rPr>
                                <w:t>Items</w:t>
                              </w:r>
                            </w:p>
                            <w:p w14:paraId="744FAED2" w14:textId="77777777" w:rsidR="0094791C" w:rsidRDefault="0094791C" w:rsidP="002A1B9B">
                              <w:pPr>
                                <w:tabs>
                                  <w:tab w:val="left" w:pos="2536"/>
                                </w:tabs>
                                <w:spacing w:before="21"/>
                                <w:ind w:left="1096"/>
                                <w:rPr>
                                  <w:rFonts w:ascii="Arial MT"/>
                                  <w:sz w:val="18"/>
                                </w:rPr>
                              </w:pPr>
                              <w:r>
                                <w:rPr>
                                  <w:rFonts w:ascii="Arial MT"/>
                                  <w:color w:val="000104"/>
                                  <w:spacing w:val="-4"/>
                                  <w:sz w:val="18"/>
                                </w:rPr>
                                <w:t>.864</w:t>
                              </w:r>
                              <w:r>
                                <w:rPr>
                                  <w:rFonts w:ascii="Arial MT"/>
                                  <w:color w:val="000104"/>
                                  <w:sz w:val="18"/>
                                </w:rPr>
                                <w:tab/>
                              </w:r>
                              <w:r>
                                <w:rPr>
                                  <w:rFonts w:ascii="Arial MT"/>
                                  <w:color w:val="000104"/>
                                  <w:spacing w:val="-10"/>
                                  <w:sz w:val="18"/>
                                </w:rPr>
                                <w:t>7</w:t>
                              </w:r>
                            </w:p>
                          </w:txbxContent>
                        </wps:txbx>
                        <wps:bodyPr wrap="square" lIns="0" tIns="0" rIns="0" bIns="0" rtlCol="0">
                          <a:noAutofit/>
                        </wps:bodyPr>
                      </wps:wsp>
                    </wpg:wgp>
                  </a:graphicData>
                </a:graphic>
              </wp:anchor>
            </w:drawing>
          </mc:Choice>
          <mc:Fallback>
            <w:pict>
              <v:group w14:anchorId="29B4A86D" id="Group 540" o:spid="_x0000_s1199" style="position:absolute;left:0;text-align:left;margin-left:112.85pt;margin-top:13.1pt;width:134.85pt;height:33.05pt;z-index:-251574272;mso-wrap-distance-left:0;mso-wrap-distance-right:0;mso-position-horizontal-relative:page;mso-position-vertical-relative:text" coordsize="17125,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">
                <v:shape id="Graphic 541" o:spid="_x0000_s1200" style="position:absolute;left:9578;width:127;height:2616;visibility:visible;mso-wrap-style:square;v-text-anchor:top" coordsize="12700,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" path="m12700,l,,,261620r12700,l12700,xe" fillcolor="#dfdfdf" stroked="f">
                  <v:path arrowok="t"/>
                </v:shape>
                <v:shape id="Graphic 542" o:spid="_x0000_s1201" style="position:absolute;top:2616;width:17125;height:1581;visibility:visible;mso-wrap-style:square;v-text-anchor:top" coordsize="171259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" path="m957884,144843l,144843r,13018l957884,157861r,-13018xem1712531,l970534,,957897,,7620,r,12700l957834,12700r12700,l1712531,12700r,-12700xe" fillcolor="#152935" stroked="f">
                  <v:path arrowok="t"/>
                </v:shape>
                <v:shape id="Graphic 543" o:spid="_x0000_s1202" style="position:absolute;left:9578;top:2743;width:127;height:1321;visibility:visible;mso-wrap-style:square;v-text-anchor:top" coordsize="1270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" path="m12700,l,,,132079r12700,l12700,xe" fillcolor="#dfdfdf" stroked="f">
                  <v:path arrowok="t"/>
                </v:shape>
                <v:shape id="Graphic 544" o:spid="_x0000_s1203" style="position:absolute;left:9578;top:4064;width:7550;height:133;visibility:visible;mso-wrap-style:square;v-text-anchor:top" coordsize="7550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" path="m754697,l12700,,,,,13017r12700,l754697,13017,754697,xe" fillcolor="#152935" stroked="f">
                  <v:path arrowok="t"/>
                </v:shape>
                <v:shape id="Textbox 545" o:spid="_x0000_s1204" type="#_x0000_t202" style="position:absolute;width:17125;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1949371F" w14:textId="77777777" w:rsidR="0094791C" w:rsidRDefault="0094791C" w:rsidP="002A1B9B">
                        <w:pPr>
                          <w:spacing w:line="201" w:lineRule="exact"/>
                          <w:ind w:left="304"/>
                          <w:rPr>
                            <w:rFonts w:ascii="Arial MT"/>
                            <w:sz w:val="18"/>
                          </w:rPr>
                        </w:pPr>
                        <w:r>
                          <w:rPr>
                            <w:rFonts w:ascii="Arial MT"/>
                            <w:color w:val="25495F"/>
                            <w:spacing w:val="-2"/>
                            <w:sz w:val="18"/>
                          </w:rPr>
                          <w:t>Cronbach's</w:t>
                        </w:r>
                      </w:p>
                      <w:p w14:paraId="28D451B7" w14:textId="77777777" w:rsidR="0094791C" w:rsidRDefault="0094791C" w:rsidP="002A1B9B">
                        <w:pPr>
                          <w:tabs>
                            <w:tab w:val="left" w:pos="1700"/>
                          </w:tabs>
                          <w:spacing w:line="206" w:lineRule="exact"/>
                          <w:ind w:left="528"/>
                          <w:rPr>
                            <w:rFonts w:ascii="Arial MT"/>
                            <w:sz w:val="18"/>
                          </w:rPr>
                        </w:pPr>
                        <w:r>
                          <w:rPr>
                            <w:rFonts w:ascii="Arial MT"/>
                            <w:color w:val="25495F"/>
                            <w:spacing w:val="-2"/>
                            <w:sz w:val="18"/>
                          </w:rPr>
                          <w:t>Alpha</w:t>
                        </w:r>
                        <w:r>
                          <w:rPr>
                            <w:rFonts w:ascii="Arial MT"/>
                            <w:color w:val="25495F"/>
                            <w:sz w:val="18"/>
                          </w:rPr>
                          <w:tab/>
                          <w:t>N</w:t>
                        </w:r>
                        <w:r>
                          <w:rPr>
                            <w:rFonts w:ascii="Arial MT"/>
                            <w:color w:val="25495F"/>
                            <w:spacing w:val="-2"/>
                            <w:sz w:val="18"/>
                          </w:rPr>
                          <w:t xml:space="preserve"> </w:t>
                        </w:r>
                        <w:r>
                          <w:rPr>
                            <w:rFonts w:ascii="Arial MT"/>
                            <w:color w:val="25495F"/>
                            <w:sz w:val="18"/>
                          </w:rPr>
                          <w:t>of</w:t>
                        </w:r>
                        <w:r>
                          <w:rPr>
                            <w:rFonts w:ascii="Arial MT"/>
                            <w:color w:val="25495F"/>
                            <w:spacing w:val="2"/>
                            <w:sz w:val="18"/>
                          </w:rPr>
                          <w:t xml:space="preserve"> </w:t>
                        </w:r>
                        <w:r>
                          <w:rPr>
                            <w:rFonts w:ascii="Arial MT"/>
                            <w:color w:val="25495F"/>
                            <w:spacing w:val="-4"/>
                            <w:sz w:val="18"/>
                          </w:rPr>
                          <w:t>Items</w:t>
                        </w:r>
                      </w:p>
                      <w:p w14:paraId="744FAED2" w14:textId="77777777" w:rsidR="0094791C" w:rsidRDefault="0094791C" w:rsidP="002A1B9B">
                        <w:pPr>
                          <w:tabs>
                            <w:tab w:val="left" w:pos="2536"/>
                          </w:tabs>
                          <w:spacing w:before="21"/>
                          <w:ind w:left="1096"/>
                          <w:rPr>
                            <w:rFonts w:ascii="Arial MT"/>
                            <w:sz w:val="18"/>
                          </w:rPr>
                        </w:pPr>
                        <w:r>
                          <w:rPr>
                            <w:rFonts w:ascii="Arial MT"/>
                            <w:color w:val="000104"/>
                            <w:spacing w:val="-4"/>
                            <w:sz w:val="18"/>
                          </w:rPr>
                          <w:t>.864</w:t>
                        </w:r>
                        <w:r>
                          <w:rPr>
                            <w:rFonts w:ascii="Arial MT"/>
                            <w:color w:val="000104"/>
                            <w:sz w:val="18"/>
                          </w:rPr>
                          <w:tab/>
                        </w:r>
                        <w:r>
                          <w:rPr>
                            <w:rFonts w:ascii="Arial MT"/>
                            <w:color w:val="000104"/>
                            <w:spacing w:val="-10"/>
                            <w:sz w:val="18"/>
                          </w:rPr>
                          <w:t>7</w:t>
                        </w:r>
                      </w:p>
                    </w:txbxContent>
                  </v:textbox>
                </v:shape>
                <w10:wrap type="topAndBottom" anchorx="page"/>
              </v:group>
            </w:pict>
          </mc:Fallback>
        </mc:AlternateContent>
      </w:r>
      <w:r>
        <w:rPr>
          <w:rFonts w:ascii="Arial"/>
          <w:b/>
          <w:color w:val="000104"/>
        </w:rPr>
        <w:t>Reliability</w:t>
      </w:r>
      <w:r>
        <w:rPr>
          <w:rFonts w:ascii="Arial"/>
          <w:b/>
          <w:color w:val="000104"/>
          <w:spacing w:val="-13"/>
        </w:rPr>
        <w:t xml:space="preserve"> </w:t>
      </w:r>
      <w:r>
        <w:rPr>
          <w:rFonts w:ascii="Arial"/>
          <w:b/>
          <w:color w:val="000104"/>
          <w:spacing w:val="-2"/>
        </w:rPr>
        <w:t>Statistics</w:t>
      </w:r>
    </w:p>
    <w:p w14:paraId="2BBF8298" w14:textId="77777777" w:rsidR="002A1B9B" w:rsidRDefault="002A1B9B" w:rsidP="002A1B9B">
      <w:pPr>
        <w:rPr>
          <w:rFonts w:ascii="Arial"/>
          <w:b/>
        </w:rPr>
      </w:pPr>
    </w:p>
    <w:p w14:paraId="6D01BC7C" w14:textId="77777777" w:rsidR="002A1B9B" w:rsidRDefault="002A1B9B" w:rsidP="002A1B9B">
      <w:pPr>
        <w:rPr>
          <w:rFonts w:ascii="Arial"/>
          <w:b/>
        </w:rPr>
      </w:pPr>
    </w:p>
    <w:p w14:paraId="76A8D4E2" w14:textId="77777777" w:rsidR="002A1B9B" w:rsidRDefault="002A1B9B" w:rsidP="002A1B9B">
      <w:pPr>
        <w:spacing w:before="62"/>
        <w:rPr>
          <w:rFonts w:ascii="Arial"/>
          <w:b/>
        </w:rPr>
      </w:pPr>
    </w:p>
    <w:p w14:paraId="45FBDB69" w14:textId="77777777" w:rsidR="002A1B9B" w:rsidRDefault="002A1B9B" w:rsidP="002A1B9B">
      <w:pPr>
        <w:ind w:right="289"/>
        <w:jc w:val="center"/>
        <w:rPr>
          <w:rFonts w:ascii="Arial"/>
          <w:b/>
        </w:rPr>
      </w:pPr>
      <w:r>
        <w:rPr>
          <w:rFonts w:ascii="Arial"/>
          <w:b/>
          <w:color w:val="000104"/>
        </w:rPr>
        <w:t>Item-Total</w:t>
      </w:r>
      <w:r>
        <w:rPr>
          <w:rFonts w:ascii="Arial"/>
          <w:b/>
          <w:color w:val="000104"/>
          <w:spacing w:val="-7"/>
        </w:rPr>
        <w:t xml:space="preserve"> </w:t>
      </w:r>
      <w:r>
        <w:rPr>
          <w:rFonts w:ascii="Arial"/>
          <w:b/>
          <w:color w:val="000104"/>
          <w:spacing w:val="-2"/>
        </w:rPr>
        <w:t>Statistics</w:t>
      </w:r>
    </w:p>
    <w:tbl>
      <w:tblPr>
        <w:tblW w:w="0" w:type="auto"/>
        <w:tblInd w:w="59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184"/>
        <w:gridCol w:w="1471"/>
        <w:gridCol w:w="1476"/>
        <w:gridCol w:w="1472"/>
        <w:gridCol w:w="1478"/>
      </w:tblGrid>
      <w:tr w:rsidR="002A1B9B" w14:paraId="5F092073" w14:textId="77777777" w:rsidTr="00DA1009">
        <w:trPr>
          <w:trHeight w:val="620"/>
        </w:trPr>
        <w:tc>
          <w:tcPr>
            <w:tcW w:w="2655" w:type="dxa"/>
            <w:gridSpan w:val="2"/>
            <w:tcBorders>
              <w:top w:val="nil"/>
              <w:left w:val="nil"/>
              <w:right w:val="single" w:sz="8" w:space="0" w:color="DFDFDF"/>
            </w:tcBorders>
          </w:tcPr>
          <w:p w14:paraId="6A1D27FA" w14:textId="77777777" w:rsidR="002A1B9B" w:rsidRDefault="002A1B9B" w:rsidP="00DA1009">
            <w:pPr>
              <w:spacing w:before="180" w:line="210" w:lineRule="atLeast"/>
              <w:ind w:left="1404" w:hanging="36"/>
              <w:rPr>
                <w:rFonts w:ascii="Arial MT"/>
                <w:sz w:val="18"/>
              </w:rPr>
            </w:pPr>
            <w:r>
              <w:rPr>
                <w:rFonts w:ascii="Arial MT"/>
                <w:color w:val="25495F"/>
                <w:sz w:val="18"/>
              </w:rPr>
              <w:t>Scale</w:t>
            </w:r>
            <w:r>
              <w:rPr>
                <w:rFonts w:ascii="Arial MT"/>
                <w:color w:val="25495F"/>
                <w:spacing w:val="-15"/>
                <w:sz w:val="18"/>
              </w:rPr>
              <w:t xml:space="preserve"> </w:t>
            </w:r>
            <w:r>
              <w:rPr>
                <w:rFonts w:ascii="Arial MT"/>
                <w:color w:val="25495F"/>
                <w:sz w:val="18"/>
              </w:rPr>
              <w:t>Mean</w:t>
            </w:r>
            <w:r>
              <w:rPr>
                <w:rFonts w:ascii="Arial MT"/>
                <w:color w:val="25495F"/>
                <w:spacing w:val="-12"/>
                <w:sz w:val="18"/>
              </w:rPr>
              <w:t xml:space="preserve"> </w:t>
            </w:r>
            <w:r>
              <w:rPr>
                <w:rFonts w:ascii="Arial MT"/>
                <w:color w:val="25495F"/>
                <w:sz w:val="18"/>
              </w:rPr>
              <w:t>if Item</w:t>
            </w:r>
            <w:r>
              <w:rPr>
                <w:rFonts w:ascii="Arial MT"/>
                <w:color w:val="25495F"/>
                <w:spacing w:val="2"/>
                <w:sz w:val="18"/>
              </w:rPr>
              <w:t xml:space="preserve"> </w:t>
            </w:r>
            <w:r>
              <w:rPr>
                <w:rFonts w:ascii="Arial MT"/>
                <w:color w:val="25495F"/>
                <w:spacing w:val="-2"/>
                <w:sz w:val="18"/>
              </w:rPr>
              <w:t>Deleted</w:t>
            </w:r>
          </w:p>
        </w:tc>
        <w:tc>
          <w:tcPr>
            <w:tcW w:w="1476" w:type="dxa"/>
            <w:tcBorders>
              <w:top w:val="nil"/>
              <w:left w:val="single" w:sz="8" w:space="0" w:color="DFDFDF"/>
              <w:right w:val="single" w:sz="8" w:space="0" w:color="DFDFDF"/>
            </w:tcBorders>
          </w:tcPr>
          <w:p w14:paraId="7B93A40B" w14:textId="77777777" w:rsidR="002A1B9B" w:rsidRDefault="002A1B9B" w:rsidP="00DA1009">
            <w:pPr>
              <w:spacing w:before="180" w:line="210" w:lineRule="atLeast"/>
              <w:ind w:left="148" w:right="64" w:hanging="24"/>
              <w:rPr>
                <w:rFonts w:ascii="Arial MT"/>
                <w:sz w:val="18"/>
              </w:rPr>
            </w:pPr>
            <w:r>
              <w:rPr>
                <w:rFonts w:ascii="Arial MT"/>
                <w:color w:val="25495F"/>
                <w:sz w:val="18"/>
              </w:rPr>
              <w:t>Scale</w:t>
            </w:r>
            <w:r>
              <w:rPr>
                <w:rFonts w:ascii="Arial MT"/>
                <w:color w:val="25495F"/>
                <w:spacing w:val="-13"/>
                <w:sz w:val="18"/>
              </w:rPr>
              <w:t xml:space="preserve"> </w:t>
            </w:r>
            <w:r>
              <w:rPr>
                <w:rFonts w:ascii="Arial MT"/>
                <w:color w:val="25495F"/>
                <w:sz w:val="18"/>
              </w:rPr>
              <w:t>Variance if Item</w:t>
            </w:r>
            <w:r>
              <w:rPr>
                <w:rFonts w:ascii="Arial MT"/>
                <w:color w:val="25495F"/>
                <w:spacing w:val="-1"/>
                <w:sz w:val="18"/>
              </w:rPr>
              <w:t xml:space="preserve"> </w:t>
            </w:r>
            <w:r>
              <w:rPr>
                <w:rFonts w:ascii="Arial MT"/>
                <w:color w:val="25495F"/>
                <w:spacing w:val="-2"/>
                <w:sz w:val="18"/>
              </w:rPr>
              <w:t>Deleted</w:t>
            </w:r>
          </w:p>
        </w:tc>
        <w:tc>
          <w:tcPr>
            <w:tcW w:w="1472" w:type="dxa"/>
            <w:tcBorders>
              <w:top w:val="nil"/>
              <w:left w:val="single" w:sz="8" w:space="0" w:color="DFDFDF"/>
              <w:right w:val="single" w:sz="8" w:space="0" w:color="DFDFDF"/>
            </w:tcBorders>
          </w:tcPr>
          <w:p w14:paraId="6A092E5C" w14:textId="77777777" w:rsidR="002A1B9B" w:rsidRDefault="002A1B9B" w:rsidP="00DA1009">
            <w:pPr>
              <w:spacing w:before="180" w:line="210" w:lineRule="atLeast"/>
              <w:ind w:left="60" w:firstLine="40"/>
              <w:rPr>
                <w:rFonts w:ascii="Arial MT"/>
                <w:sz w:val="18"/>
              </w:rPr>
            </w:pPr>
            <w:r>
              <w:rPr>
                <w:rFonts w:ascii="Arial MT"/>
                <w:color w:val="25495F"/>
                <w:sz w:val="18"/>
              </w:rPr>
              <w:t>Corrected Item- Total</w:t>
            </w:r>
            <w:r>
              <w:rPr>
                <w:rFonts w:ascii="Arial MT"/>
                <w:color w:val="25495F"/>
                <w:spacing w:val="2"/>
                <w:sz w:val="18"/>
              </w:rPr>
              <w:t xml:space="preserve"> </w:t>
            </w:r>
            <w:r>
              <w:rPr>
                <w:rFonts w:ascii="Arial MT"/>
                <w:color w:val="25495F"/>
                <w:spacing w:val="-2"/>
                <w:sz w:val="18"/>
              </w:rPr>
              <w:t>Correlation</w:t>
            </w:r>
          </w:p>
        </w:tc>
        <w:tc>
          <w:tcPr>
            <w:tcW w:w="1478" w:type="dxa"/>
            <w:tcBorders>
              <w:top w:val="nil"/>
              <w:left w:val="single" w:sz="8" w:space="0" w:color="DFDFDF"/>
              <w:right w:val="nil"/>
            </w:tcBorders>
          </w:tcPr>
          <w:p w14:paraId="7D445CB4" w14:textId="77777777" w:rsidR="002A1B9B" w:rsidRDefault="002A1B9B" w:rsidP="00DA1009">
            <w:pPr>
              <w:ind w:left="81" w:right="80"/>
              <w:rPr>
                <w:rFonts w:ascii="Arial MT"/>
                <w:sz w:val="18"/>
              </w:rPr>
            </w:pPr>
            <w:r>
              <w:rPr>
                <w:rFonts w:ascii="Arial MT"/>
                <w:color w:val="25495F"/>
                <w:spacing w:val="-2"/>
                <w:sz w:val="18"/>
              </w:rPr>
              <w:t xml:space="preserve">Cronbach's </w:t>
            </w:r>
            <w:r>
              <w:rPr>
                <w:rFonts w:ascii="Arial MT"/>
                <w:color w:val="25495F"/>
                <w:sz w:val="18"/>
              </w:rPr>
              <w:t>Alpha</w:t>
            </w:r>
            <w:r>
              <w:rPr>
                <w:rFonts w:ascii="Arial MT"/>
                <w:color w:val="25495F"/>
                <w:spacing w:val="-15"/>
                <w:sz w:val="18"/>
              </w:rPr>
              <w:t xml:space="preserve"> </w:t>
            </w:r>
            <w:r>
              <w:rPr>
                <w:rFonts w:ascii="Arial MT"/>
                <w:color w:val="25495F"/>
                <w:sz w:val="18"/>
              </w:rPr>
              <w:t>if</w:t>
            </w:r>
            <w:r>
              <w:rPr>
                <w:rFonts w:ascii="Arial MT"/>
                <w:color w:val="25495F"/>
                <w:spacing w:val="-12"/>
                <w:sz w:val="18"/>
              </w:rPr>
              <w:t xml:space="preserve"> </w:t>
            </w:r>
            <w:r>
              <w:rPr>
                <w:rFonts w:ascii="Arial MT"/>
                <w:color w:val="25495F"/>
                <w:sz w:val="18"/>
              </w:rPr>
              <w:t>Item</w:t>
            </w:r>
          </w:p>
          <w:p w14:paraId="42A56B10" w14:textId="77777777" w:rsidR="002A1B9B" w:rsidRDefault="002A1B9B" w:rsidP="00DA1009">
            <w:pPr>
              <w:spacing w:line="193" w:lineRule="exact"/>
              <w:ind w:left="82" w:right="80"/>
              <w:rPr>
                <w:rFonts w:ascii="Arial MT"/>
                <w:sz w:val="18"/>
              </w:rPr>
            </w:pPr>
            <w:r>
              <w:rPr>
                <w:rFonts w:ascii="Arial MT"/>
                <w:color w:val="25495F"/>
                <w:spacing w:val="-2"/>
                <w:sz w:val="18"/>
              </w:rPr>
              <w:t>Deleted</w:t>
            </w:r>
          </w:p>
        </w:tc>
      </w:tr>
      <w:tr w:rsidR="002A1B9B" w14:paraId="6AA00A76" w14:textId="77777777" w:rsidTr="00DA1009">
        <w:trPr>
          <w:trHeight w:val="208"/>
        </w:trPr>
        <w:tc>
          <w:tcPr>
            <w:tcW w:w="1184" w:type="dxa"/>
            <w:tcBorders>
              <w:left w:val="nil"/>
              <w:bottom w:val="single" w:sz="8" w:space="0" w:color="ADADAD"/>
              <w:right w:val="nil"/>
            </w:tcBorders>
            <w:shd w:val="clear" w:color="auto" w:fill="DFDFDF"/>
          </w:tcPr>
          <w:p w14:paraId="7C2EBB3C" w14:textId="77777777" w:rsidR="002A1B9B" w:rsidRDefault="002A1B9B" w:rsidP="00DA1009">
            <w:pPr>
              <w:spacing w:line="188" w:lineRule="exact"/>
              <w:ind w:left="60"/>
              <w:rPr>
                <w:rFonts w:ascii="Arial MT"/>
                <w:sz w:val="18"/>
              </w:rPr>
            </w:pPr>
            <w:r>
              <w:rPr>
                <w:rFonts w:ascii="Arial MT"/>
                <w:color w:val="25495F"/>
                <w:spacing w:val="-2"/>
                <w:sz w:val="18"/>
              </w:rPr>
              <w:t>VAR00026</w:t>
            </w:r>
          </w:p>
        </w:tc>
        <w:tc>
          <w:tcPr>
            <w:tcW w:w="1471" w:type="dxa"/>
            <w:tcBorders>
              <w:left w:val="nil"/>
              <w:bottom w:val="single" w:sz="8" w:space="0" w:color="ADADAD"/>
              <w:right w:val="single" w:sz="8" w:space="0" w:color="DFDFDF"/>
            </w:tcBorders>
          </w:tcPr>
          <w:p w14:paraId="27D1D65F" w14:textId="77777777" w:rsidR="002A1B9B" w:rsidRDefault="002A1B9B" w:rsidP="00DA1009">
            <w:pPr>
              <w:spacing w:line="188" w:lineRule="exact"/>
              <w:ind w:right="54"/>
              <w:jc w:val="right"/>
              <w:rPr>
                <w:rFonts w:ascii="Arial MT"/>
                <w:sz w:val="18"/>
              </w:rPr>
            </w:pPr>
            <w:r>
              <w:rPr>
                <w:rFonts w:ascii="Arial MT"/>
                <w:color w:val="000104"/>
                <w:spacing w:val="-2"/>
                <w:sz w:val="18"/>
              </w:rPr>
              <w:t>69.6200</w:t>
            </w:r>
          </w:p>
        </w:tc>
        <w:tc>
          <w:tcPr>
            <w:tcW w:w="1476" w:type="dxa"/>
            <w:tcBorders>
              <w:left w:val="single" w:sz="8" w:space="0" w:color="DFDFDF"/>
              <w:bottom w:val="single" w:sz="8" w:space="0" w:color="ADADAD"/>
              <w:right w:val="single" w:sz="8" w:space="0" w:color="DFDFDF"/>
            </w:tcBorders>
          </w:tcPr>
          <w:p w14:paraId="3819D1CE" w14:textId="77777777" w:rsidR="002A1B9B" w:rsidRDefault="002A1B9B" w:rsidP="00DA1009">
            <w:pPr>
              <w:spacing w:line="188" w:lineRule="exact"/>
              <w:ind w:right="57"/>
              <w:jc w:val="right"/>
              <w:rPr>
                <w:rFonts w:ascii="Arial MT"/>
                <w:sz w:val="18"/>
              </w:rPr>
            </w:pPr>
            <w:r>
              <w:rPr>
                <w:rFonts w:ascii="Arial MT"/>
                <w:color w:val="000104"/>
                <w:spacing w:val="-2"/>
                <w:sz w:val="18"/>
              </w:rPr>
              <w:t>50.371</w:t>
            </w:r>
          </w:p>
        </w:tc>
        <w:tc>
          <w:tcPr>
            <w:tcW w:w="1472" w:type="dxa"/>
            <w:tcBorders>
              <w:left w:val="single" w:sz="8" w:space="0" w:color="DFDFDF"/>
              <w:bottom w:val="single" w:sz="8" w:space="0" w:color="ADADAD"/>
              <w:right w:val="single" w:sz="8" w:space="0" w:color="DFDFDF"/>
            </w:tcBorders>
          </w:tcPr>
          <w:p w14:paraId="519296C3" w14:textId="77777777" w:rsidR="002A1B9B" w:rsidRDefault="002A1B9B" w:rsidP="00DA1009">
            <w:pPr>
              <w:spacing w:line="188" w:lineRule="exact"/>
              <w:ind w:right="-15"/>
              <w:jc w:val="right"/>
              <w:rPr>
                <w:rFonts w:ascii="Arial MT"/>
                <w:sz w:val="18"/>
              </w:rPr>
            </w:pPr>
            <w:r>
              <w:rPr>
                <w:rFonts w:ascii="Arial MT"/>
                <w:spacing w:val="-4"/>
                <w:sz w:val="18"/>
              </w:rPr>
              <w:t>.453</w:t>
            </w:r>
          </w:p>
        </w:tc>
        <w:tc>
          <w:tcPr>
            <w:tcW w:w="1478" w:type="dxa"/>
            <w:tcBorders>
              <w:left w:val="single" w:sz="8" w:space="0" w:color="DFDFDF"/>
              <w:bottom w:val="single" w:sz="8" w:space="0" w:color="ADADAD"/>
              <w:right w:val="nil"/>
            </w:tcBorders>
          </w:tcPr>
          <w:p w14:paraId="7FAEA940" w14:textId="77777777" w:rsidR="002A1B9B" w:rsidRDefault="002A1B9B" w:rsidP="00DA1009">
            <w:pPr>
              <w:spacing w:line="188" w:lineRule="exact"/>
              <w:ind w:right="56"/>
              <w:jc w:val="right"/>
              <w:rPr>
                <w:rFonts w:ascii="Arial MT"/>
                <w:sz w:val="18"/>
              </w:rPr>
            </w:pPr>
            <w:r>
              <w:rPr>
                <w:rFonts w:ascii="Arial MT"/>
                <w:color w:val="000104"/>
                <w:spacing w:val="-4"/>
                <w:sz w:val="18"/>
              </w:rPr>
              <w:t>.779</w:t>
            </w:r>
          </w:p>
        </w:tc>
      </w:tr>
      <w:tr w:rsidR="002A1B9B" w14:paraId="23C9D246" w14:textId="77777777" w:rsidTr="00DA1009">
        <w:trPr>
          <w:trHeight w:val="207"/>
        </w:trPr>
        <w:tc>
          <w:tcPr>
            <w:tcW w:w="1184" w:type="dxa"/>
            <w:tcBorders>
              <w:top w:val="single" w:sz="8" w:space="0" w:color="ADADAD"/>
              <w:left w:val="nil"/>
              <w:bottom w:val="single" w:sz="8" w:space="0" w:color="ADADAD"/>
              <w:right w:val="nil"/>
            </w:tcBorders>
            <w:shd w:val="clear" w:color="auto" w:fill="DFDFDF"/>
          </w:tcPr>
          <w:p w14:paraId="18BE47C8" w14:textId="77777777" w:rsidR="002A1B9B" w:rsidRDefault="002A1B9B" w:rsidP="00DA1009">
            <w:pPr>
              <w:spacing w:line="188" w:lineRule="exact"/>
              <w:ind w:left="60"/>
              <w:rPr>
                <w:rFonts w:ascii="Arial MT"/>
                <w:sz w:val="18"/>
              </w:rPr>
            </w:pPr>
            <w:r>
              <w:rPr>
                <w:rFonts w:ascii="Arial MT"/>
                <w:color w:val="25495F"/>
                <w:spacing w:val="-2"/>
                <w:sz w:val="18"/>
              </w:rPr>
              <w:t>VAR00027</w:t>
            </w:r>
          </w:p>
        </w:tc>
        <w:tc>
          <w:tcPr>
            <w:tcW w:w="1471" w:type="dxa"/>
            <w:tcBorders>
              <w:top w:val="single" w:sz="8" w:space="0" w:color="ADADAD"/>
              <w:left w:val="nil"/>
              <w:bottom w:val="single" w:sz="8" w:space="0" w:color="ADADAD"/>
              <w:right w:val="single" w:sz="8" w:space="0" w:color="DFDFDF"/>
            </w:tcBorders>
          </w:tcPr>
          <w:p w14:paraId="56D4813F" w14:textId="77777777" w:rsidR="002A1B9B" w:rsidRDefault="002A1B9B" w:rsidP="00DA1009">
            <w:pPr>
              <w:spacing w:line="188" w:lineRule="exact"/>
              <w:ind w:right="54"/>
              <w:jc w:val="right"/>
              <w:rPr>
                <w:rFonts w:ascii="Arial MT"/>
                <w:sz w:val="18"/>
              </w:rPr>
            </w:pPr>
            <w:r>
              <w:rPr>
                <w:rFonts w:ascii="Arial MT"/>
                <w:color w:val="000104"/>
                <w:spacing w:val="-2"/>
                <w:sz w:val="18"/>
              </w:rPr>
              <w:t>70.5800</w:t>
            </w:r>
          </w:p>
        </w:tc>
        <w:tc>
          <w:tcPr>
            <w:tcW w:w="1476" w:type="dxa"/>
            <w:tcBorders>
              <w:top w:val="single" w:sz="8" w:space="0" w:color="ADADAD"/>
              <w:left w:val="single" w:sz="8" w:space="0" w:color="DFDFDF"/>
              <w:bottom w:val="single" w:sz="8" w:space="0" w:color="ADADAD"/>
              <w:right w:val="single" w:sz="8" w:space="0" w:color="DFDFDF"/>
            </w:tcBorders>
          </w:tcPr>
          <w:p w14:paraId="316F3391" w14:textId="77777777" w:rsidR="002A1B9B" w:rsidRDefault="002A1B9B" w:rsidP="00DA1009">
            <w:pPr>
              <w:spacing w:line="188" w:lineRule="exact"/>
              <w:ind w:right="57"/>
              <w:jc w:val="right"/>
              <w:rPr>
                <w:rFonts w:ascii="Arial MT"/>
                <w:sz w:val="18"/>
              </w:rPr>
            </w:pPr>
            <w:r>
              <w:rPr>
                <w:rFonts w:ascii="Arial MT"/>
                <w:color w:val="000104"/>
                <w:spacing w:val="-2"/>
                <w:sz w:val="18"/>
              </w:rPr>
              <w:t>49.601</w:t>
            </w:r>
          </w:p>
        </w:tc>
        <w:tc>
          <w:tcPr>
            <w:tcW w:w="1472" w:type="dxa"/>
            <w:tcBorders>
              <w:top w:val="single" w:sz="8" w:space="0" w:color="ADADAD"/>
              <w:left w:val="single" w:sz="8" w:space="0" w:color="DFDFDF"/>
              <w:bottom w:val="single" w:sz="8" w:space="0" w:color="ADADAD"/>
              <w:right w:val="single" w:sz="8" w:space="0" w:color="DFDFDF"/>
            </w:tcBorders>
          </w:tcPr>
          <w:p w14:paraId="121A07D0" w14:textId="77777777" w:rsidR="002A1B9B" w:rsidRDefault="002A1B9B" w:rsidP="00DA1009">
            <w:pPr>
              <w:spacing w:line="188" w:lineRule="exact"/>
              <w:ind w:right="-15"/>
              <w:jc w:val="right"/>
              <w:rPr>
                <w:rFonts w:ascii="Arial MT"/>
                <w:sz w:val="18"/>
              </w:rPr>
            </w:pPr>
            <w:r>
              <w:rPr>
                <w:rFonts w:ascii="Arial MT"/>
                <w:spacing w:val="-4"/>
                <w:sz w:val="18"/>
              </w:rPr>
              <w:t>.542</w:t>
            </w:r>
          </w:p>
        </w:tc>
        <w:tc>
          <w:tcPr>
            <w:tcW w:w="1478" w:type="dxa"/>
            <w:tcBorders>
              <w:top w:val="single" w:sz="8" w:space="0" w:color="ADADAD"/>
              <w:left w:val="single" w:sz="8" w:space="0" w:color="DFDFDF"/>
              <w:bottom w:val="single" w:sz="8" w:space="0" w:color="ADADAD"/>
              <w:right w:val="nil"/>
            </w:tcBorders>
          </w:tcPr>
          <w:p w14:paraId="0BAA6AA4" w14:textId="77777777" w:rsidR="002A1B9B" w:rsidRDefault="002A1B9B" w:rsidP="00DA1009">
            <w:pPr>
              <w:spacing w:line="188" w:lineRule="exact"/>
              <w:ind w:right="56"/>
              <w:jc w:val="right"/>
              <w:rPr>
                <w:rFonts w:ascii="Arial MT"/>
                <w:sz w:val="18"/>
              </w:rPr>
            </w:pPr>
            <w:r>
              <w:rPr>
                <w:rFonts w:ascii="Arial MT"/>
                <w:color w:val="000104"/>
                <w:spacing w:val="-4"/>
                <w:sz w:val="18"/>
              </w:rPr>
              <w:t>.774</w:t>
            </w:r>
          </w:p>
        </w:tc>
      </w:tr>
      <w:tr w:rsidR="002A1B9B" w14:paraId="5D215D9C"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10947FDB" w14:textId="77777777" w:rsidR="002A1B9B" w:rsidRDefault="002A1B9B" w:rsidP="00DA1009">
            <w:pPr>
              <w:spacing w:line="188" w:lineRule="exact"/>
              <w:ind w:left="60"/>
              <w:rPr>
                <w:rFonts w:ascii="Arial MT"/>
                <w:sz w:val="18"/>
              </w:rPr>
            </w:pPr>
            <w:r>
              <w:rPr>
                <w:rFonts w:ascii="Arial MT"/>
                <w:color w:val="25495F"/>
                <w:spacing w:val="-2"/>
                <w:sz w:val="18"/>
              </w:rPr>
              <w:t>VAR00028</w:t>
            </w:r>
          </w:p>
        </w:tc>
        <w:tc>
          <w:tcPr>
            <w:tcW w:w="1471" w:type="dxa"/>
            <w:tcBorders>
              <w:top w:val="single" w:sz="8" w:space="0" w:color="ADADAD"/>
              <w:left w:val="nil"/>
              <w:bottom w:val="single" w:sz="8" w:space="0" w:color="ADADAD"/>
              <w:right w:val="single" w:sz="8" w:space="0" w:color="DFDFDF"/>
            </w:tcBorders>
          </w:tcPr>
          <w:p w14:paraId="2BF99F6B" w14:textId="77777777" w:rsidR="002A1B9B" w:rsidRDefault="002A1B9B" w:rsidP="00DA1009">
            <w:pPr>
              <w:spacing w:line="188" w:lineRule="exact"/>
              <w:ind w:right="54"/>
              <w:jc w:val="right"/>
              <w:rPr>
                <w:rFonts w:ascii="Arial MT"/>
                <w:sz w:val="18"/>
              </w:rPr>
            </w:pPr>
            <w:r>
              <w:rPr>
                <w:rFonts w:ascii="Arial MT"/>
                <w:color w:val="000104"/>
                <w:spacing w:val="-2"/>
                <w:sz w:val="18"/>
              </w:rPr>
              <w:t>70.3867</w:t>
            </w:r>
          </w:p>
        </w:tc>
        <w:tc>
          <w:tcPr>
            <w:tcW w:w="1476" w:type="dxa"/>
            <w:tcBorders>
              <w:top w:val="single" w:sz="8" w:space="0" w:color="ADADAD"/>
              <w:left w:val="single" w:sz="8" w:space="0" w:color="DFDFDF"/>
              <w:bottom w:val="single" w:sz="8" w:space="0" w:color="ADADAD"/>
              <w:right w:val="single" w:sz="8" w:space="0" w:color="DFDFDF"/>
            </w:tcBorders>
          </w:tcPr>
          <w:p w14:paraId="2265A1D1" w14:textId="77777777" w:rsidR="002A1B9B" w:rsidRDefault="002A1B9B" w:rsidP="00DA1009">
            <w:pPr>
              <w:spacing w:line="188" w:lineRule="exact"/>
              <w:ind w:right="57"/>
              <w:jc w:val="right"/>
              <w:rPr>
                <w:rFonts w:ascii="Arial MT"/>
                <w:sz w:val="18"/>
              </w:rPr>
            </w:pPr>
            <w:r>
              <w:rPr>
                <w:rFonts w:ascii="Arial MT"/>
                <w:color w:val="000104"/>
                <w:spacing w:val="-2"/>
                <w:sz w:val="18"/>
              </w:rPr>
              <w:t>50.400</w:t>
            </w:r>
          </w:p>
        </w:tc>
        <w:tc>
          <w:tcPr>
            <w:tcW w:w="1472" w:type="dxa"/>
            <w:tcBorders>
              <w:top w:val="single" w:sz="8" w:space="0" w:color="ADADAD"/>
              <w:left w:val="single" w:sz="8" w:space="0" w:color="DFDFDF"/>
              <w:bottom w:val="single" w:sz="8" w:space="0" w:color="ADADAD"/>
              <w:right w:val="single" w:sz="8" w:space="0" w:color="DFDFDF"/>
            </w:tcBorders>
          </w:tcPr>
          <w:p w14:paraId="2FFD8F84" w14:textId="77777777" w:rsidR="002A1B9B" w:rsidRDefault="002A1B9B" w:rsidP="00DA1009">
            <w:pPr>
              <w:spacing w:line="188" w:lineRule="exact"/>
              <w:ind w:right="-15"/>
              <w:jc w:val="right"/>
              <w:rPr>
                <w:rFonts w:ascii="Arial MT"/>
                <w:sz w:val="18"/>
              </w:rPr>
            </w:pPr>
            <w:r>
              <w:rPr>
                <w:rFonts w:ascii="Arial MT"/>
                <w:spacing w:val="-4"/>
                <w:sz w:val="18"/>
              </w:rPr>
              <w:t>.502</w:t>
            </w:r>
          </w:p>
        </w:tc>
        <w:tc>
          <w:tcPr>
            <w:tcW w:w="1478" w:type="dxa"/>
            <w:tcBorders>
              <w:top w:val="single" w:sz="8" w:space="0" w:color="ADADAD"/>
              <w:left w:val="single" w:sz="8" w:space="0" w:color="DFDFDF"/>
              <w:bottom w:val="single" w:sz="8" w:space="0" w:color="ADADAD"/>
              <w:right w:val="nil"/>
            </w:tcBorders>
          </w:tcPr>
          <w:p w14:paraId="2D778476" w14:textId="77777777" w:rsidR="002A1B9B" w:rsidRDefault="002A1B9B" w:rsidP="00DA1009">
            <w:pPr>
              <w:spacing w:line="188" w:lineRule="exact"/>
              <w:ind w:right="56"/>
              <w:jc w:val="right"/>
              <w:rPr>
                <w:rFonts w:ascii="Arial MT"/>
                <w:sz w:val="18"/>
              </w:rPr>
            </w:pPr>
            <w:r>
              <w:rPr>
                <w:rFonts w:ascii="Arial MT"/>
                <w:color w:val="000104"/>
                <w:spacing w:val="-4"/>
                <w:sz w:val="18"/>
              </w:rPr>
              <w:t>.778</w:t>
            </w:r>
          </w:p>
        </w:tc>
      </w:tr>
      <w:tr w:rsidR="002A1B9B" w14:paraId="67172FB6" w14:textId="77777777" w:rsidTr="00DA1009">
        <w:trPr>
          <w:trHeight w:val="203"/>
        </w:trPr>
        <w:tc>
          <w:tcPr>
            <w:tcW w:w="1184" w:type="dxa"/>
            <w:tcBorders>
              <w:top w:val="single" w:sz="8" w:space="0" w:color="ADADAD"/>
              <w:left w:val="nil"/>
              <w:bottom w:val="single" w:sz="8" w:space="0" w:color="ADADAD"/>
              <w:right w:val="nil"/>
            </w:tcBorders>
            <w:shd w:val="clear" w:color="auto" w:fill="DFDFDF"/>
          </w:tcPr>
          <w:p w14:paraId="64111318" w14:textId="77777777" w:rsidR="002A1B9B" w:rsidRDefault="002A1B9B" w:rsidP="00DA1009">
            <w:pPr>
              <w:spacing w:line="184" w:lineRule="exact"/>
              <w:ind w:left="60"/>
              <w:rPr>
                <w:rFonts w:ascii="Arial MT"/>
                <w:sz w:val="18"/>
              </w:rPr>
            </w:pPr>
            <w:r>
              <w:rPr>
                <w:rFonts w:ascii="Arial MT"/>
                <w:color w:val="25495F"/>
                <w:spacing w:val="-2"/>
                <w:sz w:val="18"/>
              </w:rPr>
              <w:t>VAR00029</w:t>
            </w:r>
          </w:p>
        </w:tc>
        <w:tc>
          <w:tcPr>
            <w:tcW w:w="1471" w:type="dxa"/>
            <w:tcBorders>
              <w:top w:val="single" w:sz="8" w:space="0" w:color="ADADAD"/>
              <w:left w:val="nil"/>
              <w:bottom w:val="single" w:sz="8" w:space="0" w:color="ADADAD"/>
              <w:right w:val="single" w:sz="8" w:space="0" w:color="DFDFDF"/>
            </w:tcBorders>
          </w:tcPr>
          <w:p w14:paraId="7E166F5C" w14:textId="77777777" w:rsidR="002A1B9B" w:rsidRDefault="002A1B9B" w:rsidP="00DA1009">
            <w:pPr>
              <w:spacing w:line="184" w:lineRule="exact"/>
              <w:ind w:right="54"/>
              <w:jc w:val="right"/>
              <w:rPr>
                <w:rFonts w:ascii="Arial MT"/>
                <w:sz w:val="18"/>
              </w:rPr>
            </w:pPr>
            <w:r>
              <w:rPr>
                <w:rFonts w:ascii="Arial MT"/>
                <w:color w:val="000104"/>
                <w:spacing w:val="-2"/>
                <w:sz w:val="18"/>
              </w:rPr>
              <w:t>70.2067</w:t>
            </w:r>
          </w:p>
        </w:tc>
        <w:tc>
          <w:tcPr>
            <w:tcW w:w="1476" w:type="dxa"/>
            <w:tcBorders>
              <w:top w:val="single" w:sz="8" w:space="0" w:color="ADADAD"/>
              <w:left w:val="single" w:sz="8" w:space="0" w:color="DFDFDF"/>
              <w:bottom w:val="single" w:sz="8" w:space="0" w:color="ADADAD"/>
              <w:right w:val="single" w:sz="8" w:space="0" w:color="DFDFDF"/>
            </w:tcBorders>
          </w:tcPr>
          <w:p w14:paraId="3DBB0EFD" w14:textId="77777777" w:rsidR="002A1B9B" w:rsidRDefault="002A1B9B" w:rsidP="00DA1009">
            <w:pPr>
              <w:spacing w:line="184" w:lineRule="exact"/>
              <w:ind w:right="57"/>
              <w:jc w:val="right"/>
              <w:rPr>
                <w:rFonts w:ascii="Arial MT"/>
                <w:sz w:val="18"/>
              </w:rPr>
            </w:pPr>
            <w:r>
              <w:rPr>
                <w:rFonts w:ascii="Arial MT"/>
                <w:color w:val="000104"/>
                <w:spacing w:val="-2"/>
                <w:sz w:val="18"/>
              </w:rPr>
              <w:t>50.568</w:t>
            </w:r>
          </w:p>
        </w:tc>
        <w:tc>
          <w:tcPr>
            <w:tcW w:w="1472" w:type="dxa"/>
            <w:tcBorders>
              <w:top w:val="single" w:sz="8" w:space="0" w:color="ADADAD"/>
              <w:left w:val="single" w:sz="8" w:space="0" w:color="DFDFDF"/>
              <w:bottom w:val="single" w:sz="8" w:space="0" w:color="ADADAD"/>
              <w:right w:val="single" w:sz="8" w:space="0" w:color="DFDFDF"/>
            </w:tcBorders>
          </w:tcPr>
          <w:p w14:paraId="4C3ACF69" w14:textId="77777777" w:rsidR="002A1B9B" w:rsidRDefault="002A1B9B" w:rsidP="00DA1009">
            <w:pPr>
              <w:spacing w:line="184" w:lineRule="exact"/>
              <w:ind w:right="-15"/>
              <w:jc w:val="right"/>
              <w:rPr>
                <w:rFonts w:ascii="Arial MT"/>
                <w:sz w:val="18"/>
              </w:rPr>
            </w:pPr>
            <w:r>
              <w:rPr>
                <w:rFonts w:ascii="Arial MT"/>
                <w:spacing w:val="-4"/>
                <w:sz w:val="18"/>
              </w:rPr>
              <w:t>.493</w:t>
            </w:r>
          </w:p>
        </w:tc>
        <w:tc>
          <w:tcPr>
            <w:tcW w:w="1478" w:type="dxa"/>
            <w:tcBorders>
              <w:top w:val="single" w:sz="8" w:space="0" w:color="ADADAD"/>
              <w:left w:val="single" w:sz="8" w:space="0" w:color="DFDFDF"/>
              <w:bottom w:val="single" w:sz="8" w:space="0" w:color="ADADAD"/>
              <w:right w:val="nil"/>
            </w:tcBorders>
          </w:tcPr>
          <w:p w14:paraId="0733BE46" w14:textId="77777777" w:rsidR="002A1B9B" w:rsidRDefault="002A1B9B" w:rsidP="00DA1009">
            <w:pPr>
              <w:spacing w:line="184" w:lineRule="exact"/>
              <w:ind w:right="56"/>
              <w:jc w:val="right"/>
              <w:rPr>
                <w:rFonts w:ascii="Arial MT"/>
                <w:sz w:val="18"/>
              </w:rPr>
            </w:pPr>
            <w:r>
              <w:rPr>
                <w:rFonts w:ascii="Arial MT"/>
                <w:color w:val="000104"/>
                <w:spacing w:val="-4"/>
                <w:sz w:val="18"/>
              </w:rPr>
              <w:t>.778</w:t>
            </w:r>
          </w:p>
        </w:tc>
      </w:tr>
      <w:tr w:rsidR="002A1B9B" w14:paraId="5BC02646" w14:textId="77777777" w:rsidTr="00DA1009">
        <w:trPr>
          <w:trHeight w:val="207"/>
        </w:trPr>
        <w:tc>
          <w:tcPr>
            <w:tcW w:w="1184" w:type="dxa"/>
            <w:tcBorders>
              <w:top w:val="single" w:sz="8" w:space="0" w:color="ADADAD"/>
              <w:left w:val="nil"/>
              <w:bottom w:val="single" w:sz="8" w:space="0" w:color="ADADAD"/>
              <w:right w:val="nil"/>
            </w:tcBorders>
            <w:shd w:val="clear" w:color="auto" w:fill="DFDFDF"/>
          </w:tcPr>
          <w:p w14:paraId="7F8E405D" w14:textId="77777777" w:rsidR="002A1B9B" w:rsidRDefault="002A1B9B" w:rsidP="00DA1009">
            <w:pPr>
              <w:spacing w:line="188" w:lineRule="exact"/>
              <w:ind w:left="60"/>
              <w:rPr>
                <w:rFonts w:ascii="Arial MT"/>
                <w:sz w:val="18"/>
              </w:rPr>
            </w:pPr>
            <w:r>
              <w:rPr>
                <w:rFonts w:ascii="Arial MT"/>
                <w:color w:val="25495F"/>
                <w:spacing w:val="-2"/>
                <w:sz w:val="18"/>
              </w:rPr>
              <w:t>VAR00030</w:t>
            </w:r>
          </w:p>
        </w:tc>
        <w:tc>
          <w:tcPr>
            <w:tcW w:w="1471" w:type="dxa"/>
            <w:tcBorders>
              <w:top w:val="single" w:sz="8" w:space="0" w:color="ADADAD"/>
              <w:left w:val="nil"/>
              <w:bottom w:val="single" w:sz="8" w:space="0" w:color="ADADAD"/>
              <w:right w:val="single" w:sz="8" w:space="0" w:color="DFDFDF"/>
            </w:tcBorders>
          </w:tcPr>
          <w:p w14:paraId="0F483B88" w14:textId="77777777" w:rsidR="002A1B9B" w:rsidRDefault="002A1B9B" w:rsidP="00DA1009">
            <w:pPr>
              <w:spacing w:line="188" w:lineRule="exact"/>
              <w:ind w:right="54"/>
              <w:jc w:val="right"/>
              <w:rPr>
                <w:rFonts w:ascii="Arial MT"/>
                <w:sz w:val="18"/>
              </w:rPr>
            </w:pPr>
            <w:r>
              <w:rPr>
                <w:rFonts w:ascii="Arial MT"/>
                <w:color w:val="000104"/>
                <w:spacing w:val="-2"/>
                <w:sz w:val="18"/>
              </w:rPr>
              <w:t>70.8133</w:t>
            </w:r>
          </w:p>
        </w:tc>
        <w:tc>
          <w:tcPr>
            <w:tcW w:w="1476" w:type="dxa"/>
            <w:tcBorders>
              <w:top w:val="single" w:sz="8" w:space="0" w:color="ADADAD"/>
              <w:left w:val="single" w:sz="8" w:space="0" w:color="DFDFDF"/>
              <w:bottom w:val="single" w:sz="8" w:space="0" w:color="ADADAD"/>
              <w:right w:val="single" w:sz="8" w:space="0" w:color="DFDFDF"/>
            </w:tcBorders>
          </w:tcPr>
          <w:p w14:paraId="61207ABD" w14:textId="77777777" w:rsidR="002A1B9B" w:rsidRDefault="002A1B9B" w:rsidP="00DA1009">
            <w:pPr>
              <w:spacing w:line="188" w:lineRule="exact"/>
              <w:ind w:right="57"/>
              <w:jc w:val="right"/>
              <w:rPr>
                <w:rFonts w:ascii="Arial MT"/>
                <w:sz w:val="18"/>
              </w:rPr>
            </w:pPr>
            <w:r>
              <w:rPr>
                <w:rFonts w:ascii="Arial MT"/>
                <w:color w:val="000104"/>
                <w:spacing w:val="-2"/>
                <w:sz w:val="18"/>
              </w:rPr>
              <w:t>50.247</w:t>
            </w:r>
          </w:p>
        </w:tc>
        <w:tc>
          <w:tcPr>
            <w:tcW w:w="1472" w:type="dxa"/>
            <w:tcBorders>
              <w:top w:val="single" w:sz="8" w:space="0" w:color="ADADAD"/>
              <w:left w:val="single" w:sz="8" w:space="0" w:color="DFDFDF"/>
              <w:bottom w:val="single" w:sz="8" w:space="0" w:color="ADADAD"/>
              <w:right w:val="single" w:sz="8" w:space="0" w:color="DFDFDF"/>
            </w:tcBorders>
          </w:tcPr>
          <w:p w14:paraId="3611968D" w14:textId="77777777" w:rsidR="002A1B9B" w:rsidRDefault="002A1B9B" w:rsidP="00DA1009">
            <w:pPr>
              <w:spacing w:line="188" w:lineRule="exact"/>
              <w:ind w:right="-15"/>
              <w:jc w:val="right"/>
              <w:rPr>
                <w:rFonts w:ascii="Arial MT"/>
                <w:sz w:val="18"/>
              </w:rPr>
            </w:pPr>
            <w:r>
              <w:rPr>
                <w:rFonts w:ascii="Arial MT"/>
                <w:spacing w:val="-4"/>
                <w:sz w:val="18"/>
              </w:rPr>
              <w:t>.569</w:t>
            </w:r>
          </w:p>
        </w:tc>
        <w:tc>
          <w:tcPr>
            <w:tcW w:w="1478" w:type="dxa"/>
            <w:tcBorders>
              <w:top w:val="single" w:sz="8" w:space="0" w:color="ADADAD"/>
              <w:left w:val="single" w:sz="8" w:space="0" w:color="DFDFDF"/>
              <w:bottom w:val="single" w:sz="8" w:space="0" w:color="ADADAD"/>
              <w:right w:val="nil"/>
            </w:tcBorders>
          </w:tcPr>
          <w:p w14:paraId="5BC97CA8" w14:textId="77777777" w:rsidR="002A1B9B" w:rsidRDefault="002A1B9B" w:rsidP="00DA1009">
            <w:pPr>
              <w:spacing w:line="188" w:lineRule="exact"/>
              <w:ind w:right="56"/>
              <w:jc w:val="right"/>
              <w:rPr>
                <w:rFonts w:ascii="Arial MT"/>
                <w:sz w:val="18"/>
              </w:rPr>
            </w:pPr>
            <w:r>
              <w:rPr>
                <w:rFonts w:ascii="Arial MT"/>
                <w:color w:val="000104"/>
                <w:spacing w:val="-4"/>
                <w:sz w:val="18"/>
              </w:rPr>
              <w:t>.784</w:t>
            </w:r>
          </w:p>
        </w:tc>
      </w:tr>
      <w:tr w:rsidR="002A1B9B" w14:paraId="38C37807"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7589452F" w14:textId="77777777" w:rsidR="002A1B9B" w:rsidRDefault="002A1B9B" w:rsidP="00DA1009">
            <w:pPr>
              <w:spacing w:line="188" w:lineRule="exact"/>
              <w:ind w:left="60"/>
              <w:rPr>
                <w:rFonts w:ascii="Arial MT"/>
                <w:sz w:val="18"/>
              </w:rPr>
            </w:pPr>
            <w:r>
              <w:rPr>
                <w:rFonts w:ascii="Arial MT"/>
                <w:color w:val="25495F"/>
                <w:spacing w:val="-2"/>
                <w:sz w:val="18"/>
              </w:rPr>
              <w:t>VAR00031</w:t>
            </w:r>
          </w:p>
        </w:tc>
        <w:tc>
          <w:tcPr>
            <w:tcW w:w="1471" w:type="dxa"/>
            <w:tcBorders>
              <w:top w:val="single" w:sz="8" w:space="0" w:color="ADADAD"/>
              <w:left w:val="nil"/>
              <w:bottom w:val="single" w:sz="8" w:space="0" w:color="ADADAD"/>
              <w:right w:val="single" w:sz="8" w:space="0" w:color="DFDFDF"/>
            </w:tcBorders>
          </w:tcPr>
          <w:p w14:paraId="2E3022A6" w14:textId="77777777" w:rsidR="002A1B9B" w:rsidRDefault="002A1B9B" w:rsidP="00DA1009">
            <w:pPr>
              <w:spacing w:line="188" w:lineRule="exact"/>
              <w:ind w:right="54"/>
              <w:jc w:val="right"/>
              <w:rPr>
                <w:rFonts w:ascii="Arial MT"/>
                <w:sz w:val="18"/>
              </w:rPr>
            </w:pPr>
            <w:r>
              <w:rPr>
                <w:rFonts w:ascii="Arial MT"/>
                <w:color w:val="000104"/>
                <w:spacing w:val="-2"/>
                <w:sz w:val="18"/>
              </w:rPr>
              <w:t>71.3867</w:t>
            </w:r>
          </w:p>
        </w:tc>
        <w:tc>
          <w:tcPr>
            <w:tcW w:w="1476" w:type="dxa"/>
            <w:tcBorders>
              <w:top w:val="single" w:sz="8" w:space="0" w:color="ADADAD"/>
              <w:left w:val="single" w:sz="8" w:space="0" w:color="DFDFDF"/>
              <w:bottom w:val="single" w:sz="8" w:space="0" w:color="ADADAD"/>
              <w:right w:val="single" w:sz="8" w:space="0" w:color="DFDFDF"/>
            </w:tcBorders>
          </w:tcPr>
          <w:p w14:paraId="07ADF67A" w14:textId="77777777" w:rsidR="002A1B9B" w:rsidRDefault="002A1B9B" w:rsidP="00DA1009">
            <w:pPr>
              <w:spacing w:line="188" w:lineRule="exact"/>
              <w:ind w:right="57"/>
              <w:jc w:val="right"/>
              <w:rPr>
                <w:rFonts w:ascii="Arial MT"/>
                <w:sz w:val="18"/>
              </w:rPr>
            </w:pPr>
            <w:r>
              <w:rPr>
                <w:rFonts w:ascii="Arial MT"/>
                <w:color w:val="000104"/>
                <w:spacing w:val="-2"/>
                <w:sz w:val="18"/>
              </w:rPr>
              <w:t>40.735</w:t>
            </w:r>
          </w:p>
        </w:tc>
        <w:tc>
          <w:tcPr>
            <w:tcW w:w="1472" w:type="dxa"/>
            <w:tcBorders>
              <w:top w:val="single" w:sz="8" w:space="0" w:color="ADADAD"/>
              <w:left w:val="single" w:sz="8" w:space="0" w:color="DFDFDF"/>
              <w:bottom w:val="single" w:sz="8" w:space="0" w:color="ADADAD"/>
              <w:right w:val="single" w:sz="8" w:space="0" w:color="DFDFDF"/>
            </w:tcBorders>
          </w:tcPr>
          <w:p w14:paraId="37D55454" w14:textId="77777777" w:rsidR="002A1B9B" w:rsidRDefault="002A1B9B" w:rsidP="00DA1009">
            <w:pPr>
              <w:spacing w:line="188" w:lineRule="exact"/>
              <w:ind w:right="-15"/>
              <w:jc w:val="right"/>
              <w:rPr>
                <w:rFonts w:ascii="Arial MT"/>
                <w:sz w:val="18"/>
              </w:rPr>
            </w:pPr>
            <w:r>
              <w:rPr>
                <w:rFonts w:ascii="Arial MT"/>
                <w:spacing w:val="-4"/>
                <w:sz w:val="18"/>
              </w:rPr>
              <w:t>.501</w:t>
            </w:r>
          </w:p>
        </w:tc>
        <w:tc>
          <w:tcPr>
            <w:tcW w:w="1478" w:type="dxa"/>
            <w:tcBorders>
              <w:top w:val="single" w:sz="8" w:space="0" w:color="ADADAD"/>
              <w:left w:val="single" w:sz="8" w:space="0" w:color="DFDFDF"/>
              <w:bottom w:val="single" w:sz="8" w:space="0" w:color="ADADAD"/>
              <w:right w:val="nil"/>
            </w:tcBorders>
          </w:tcPr>
          <w:p w14:paraId="0E10E23A" w14:textId="77777777" w:rsidR="002A1B9B" w:rsidRDefault="002A1B9B" w:rsidP="00DA1009">
            <w:pPr>
              <w:spacing w:line="188" w:lineRule="exact"/>
              <w:ind w:right="56"/>
              <w:jc w:val="right"/>
              <w:rPr>
                <w:rFonts w:ascii="Arial MT"/>
                <w:sz w:val="18"/>
              </w:rPr>
            </w:pPr>
            <w:r>
              <w:rPr>
                <w:rFonts w:ascii="Arial MT"/>
                <w:color w:val="000104"/>
                <w:spacing w:val="-4"/>
                <w:sz w:val="18"/>
              </w:rPr>
              <w:t>.741</w:t>
            </w:r>
          </w:p>
        </w:tc>
      </w:tr>
      <w:tr w:rsidR="002A1B9B" w14:paraId="086AD67C" w14:textId="77777777" w:rsidTr="00DA1009">
        <w:trPr>
          <w:trHeight w:val="208"/>
        </w:trPr>
        <w:tc>
          <w:tcPr>
            <w:tcW w:w="1184" w:type="dxa"/>
            <w:tcBorders>
              <w:top w:val="single" w:sz="8" w:space="0" w:color="ADADAD"/>
              <w:left w:val="nil"/>
              <w:right w:val="nil"/>
            </w:tcBorders>
            <w:shd w:val="clear" w:color="auto" w:fill="DFDFDF"/>
          </w:tcPr>
          <w:p w14:paraId="3DE07DC8" w14:textId="77777777" w:rsidR="002A1B9B" w:rsidRDefault="002A1B9B" w:rsidP="00DA1009">
            <w:pPr>
              <w:spacing w:line="188" w:lineRule="exact"/>
              <w:ind w:left="60"/>
              <w:rPr>
                <w:rFonts w:ascii="Arial MT"/>
                <w:sz w:val="18"/>
              </w:rPr>
            </w:pPr>
            <w:r>
              <w:rPr>
                <w:rFonts w:ascii="Arial MT"/>
                <w:color w:val="25495F"/>
                <w:spacing w:val="-2"/>
                <w:sz w:val="18"/>
              </w:rPr>
              <w:t>VAR00032</w:t>
            </w:r>
          </w:p>
        </w:tc>
        <w:tc>
          <w:tcPr>
            <w:tcW w:w="1471" w:type="dxa"/>
            <w:tcBorders>
              <w:top w:val="single" w:sz="8" w:space="0" w:color="ADADAD"/>
              <w:left w:val="nil"/>
              <w:right w:val="single" w:sz="8" w:space="0" w:color="DFDFDF"/>
            </w:tcBorders>
          </w:tcPr>
          <w:p w14:paraId="6846484E" w14:textId="77777777" w:rsidR="002A1B9B" w:rsidRDefault="002A1B9B" w:rsidP="00DA1009">
            <w:pPr>
              <w:spacing w:line="188" w:lineRule="exact"/>
              <w:ind w:right="54"/>
              <w:jc w:val="right"/>
              <w:rPr>
                <w:rFonts w:ascii="Arial MT"/>
                <w:sz w:val="18"/>
              </w:rPr>
            </w:pPr>
            <w:r>
              <w:rPr>
                <w:rFonts w:ascii="Arial MT"/>
                <w:color w:val="000104"/>
                <w:spacing w:val="-2"/>
                <w:sz w:val="18"/>
              </w:rPr>
              <w:t>70.9400</w:t>
            </w:r>
          </w:p>
        </w:tc>
        <w:tc>
          <w:tcPr>
            <w:tcW w:w="1476" w:type="dxa"/>
            <w:tcBorders>
              <w:top w:val="single" w:sz="8" w:space="0" w:color="ADADAD"/>
              <w:left w:val="single" w:sz="8" w:space="0" w:color="DFDFDF"/>
              <w:right w:val="single" w:sz="8" w:space="0" w:color="DFDFDF"/>
            </w:tcBorders>
          </w:tcPr>
          <w:p w14:paraId="6B50D2B1" w14:textId="77777777" w:rsidR="002A1B9B" w:rsidRDefault="002A1B9B" w:rsidP="00DA1009">
            <w:pPr>
              <w:spacing w:line="188" w:lineRule="exact"/>
              <w:ind w:right="57"/>
              <w:jc w:val="right"/>
              <w:rPr>
                <w:rFonts w:ascii="Arial MT"/>
                <w:sz w:val="18"/>
              </w:rPr>
            </w:pPr>
            <w:r>
              <w:rPr>
                <w:rFonts w:ascii="Arial MT"/>
                <w:color w:val="000104"/>
                <w:spacing w:val="-2"/>
                <w:sz w:val="18"/>
              </w:rPr>
              <w:t>46.084</w:t>
            </w:r>
          </w:p>
        </w:tc>
        <w:tc>
          <w:tcPr>
            <w:tcW w:w="1472" w:type="dxa"/>
            <w:tcBorders>
              <w:top w:val="single" w:sz="8" w:space="0" w:color="ADADAD"/>
              <w:left w:val="single" w:sz="8" w:space="0" w:color="DFDFDF"/>
              <w:right w:val="single" w:sz="8" w:space="0" w:color="DFDFDF"/>
            </w:tcBorders>
          </w:tcPr>
          <w:p w14:paraId="16AFC1E5" w14:textId="77777777" w:rsidR="002A1B9B" w:rsidRDefault="002A1B9B" w:rsidP="00DA1009">
            <w:pPr>
              <w:spacing w:line="188" w:lineRule="exact"/>
              <w:ind w:right="-15"/>
              <w:jc w:val="right"/>
              <w:rPr>
                <w:rFonts w:ascii="Arial MT"/>
                <w:sz w:val="18"/>
              </w:rPr>
            </w:pPr>
            <w:r>
              <w:rPr>
                <w:rFonts w:ascii="Arial MT"/>
                <w:spacing w:val="-4"/>
                <w:sz w:val="18"/>
              </w:rPr>
              <w:t>.731</w:t>
            </w:r>
          </w:p>
        </w:tc>
        <w:tc>
          <w:tcPr>
            <w:tcW w:w="1478" w:type="dxa"/>
            <w:tcBorders>
              <w:top w:val="single" w:sz="8" w:space="0" w:color="ADADAD"/>
              <w:left w:val="single" w:sz="8" w:space="0" w:color="DFDFDF"/>
              <w:right w:val="nil"/>
            </w:tcBorders>
          </w:tcPr>
          <w:p w14:paraId="6FAE2FC0" w14:textId="77777777" w:rsidR="002A1B9B" w:rsidRDefault="002A1B9B" w:rsidP="00DA1009">
            <w:pPr>
              <w:spacing w:line="188" w:lineRule="exact"/>
              <w:ind w:right="56"/>
              <w:jc w:val="right"/>
              <w:rPr>
                <w:rFonts w:ascii="Arial MT"/>
                <w:sz w:val="18"/>
              </w:rPr>
            </w:pPr>
            <w:r>
              <w:rPr>
                <w:rFonts w:ascii="Arial MT"/>
                <w:color w:val="000104"/>
                <w:spacing w:val="-4"/>
                <w:sz w:val="18"/>
              </w:rPr>
              <w:t>.756</w:t>
            </w:r>
          </w:p>
        </w:tc>
      </w:tr>
    </w:tbl>
    <w:p w14:paraId="05B2FEBC" w14:textId="77777777" w:rsidR="002A1B9B" w:rsidRDefault="002A1B9B" w:rsidP="002A1B9B">
      <w:pPr>
        <w:spacing w:line="188" w:lineRule="exact"/>
        <w:jc w:val="right"/>
        <w:rPr>
          <w:rFonts w:ascii="Arial MT"/>
          <w:sz w:val="18"/>
        </w:rPr>
        <w:sectPr w:rsidR="002A1B9B" w:rsidSect="00BF0A06">
          <w:headerReference w:type="default" r:id="rId89"/>
          <w:pgSz w:w="11910" w:h="16840"/>
          <w:pgMar w:top="2268" w:right="1701" w:bottom="1701" w:left="2268" w:header="907" w:footer="0" w:gutter="0"/>
          <w:cols w:space="720"/>
          <w:docGrid w:linePitch="299"/>
        </w:sectPr>
      </w:pPr>
    </w:p>
    <w:tbl>
      <w:tblPr>
        <w:tblW w:w="0" w:type="auto"/>
        <w:tblInd w:w="59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68"/>
        <w:gridCol w:w="1161"/>
        <w:gridCol w:w="1039"/>
        <w:gridCol w:w="1043"/>
      </w:tblGrid>
      <w:tr w:rsidR="002A1B9B" w14:paraId="286C38CB" w14:textId="77777777" w:rsidTr="00DA1009">
        <w:trPr>
          <w:trHeight w:val="207"/>
        </w:trPr>
        <w:tc>
          <w:tcPr>
            <w:tcW w:w="868" w:type="dxa"/>
            <w:vMerge w:val="restart"/>
            <w:tcBorders>
              <w:left w:val="nil"/>
              <w:right w:val="nil"/>
            </w:tcBorders>
            <w:shd w:val="clear" w:color="auto" w:fill="DFDFDF"/>
          </w:tcPr>
          <w:p w14:paraId="3EE321CD" w14:textId="77777777" w:rsidR="002A1B9B" w:rsidRDefault="002A1B9B" w:rsidP="00DA1009">
            <w:pPr>
              <w:spacing w:line="202" w:lineRule="exact"/>
              <w:ind w:left="60"/>
              <w:rPr>
                <w:rFonts w:ascii="Arial MT"/>
                <w:sz w:val="18"/>
              </w:rPr>
            </w:pPr>
            <w:r>
              <w:rPr>
                <w:rFonts w:ascii="Arial MT"/>
                <w:color w:val="25495F"/>
                <w:spacing w:val="-2"/>
                <w:sz w:val="18"/>
              </w:rPr>
              <w:lastRenderedPageBreak/>
              <w:t>Cases</w:t>
            </w:r>
          </w:p>
        </w:tc>
        <w:tc>
          <w:tcPr>
            <w:tcW w:w="1161" w:type="dxa"/>
            <w:tcBorders>
              <w:left w:val="nil"/>
              <w:bottom w:val="single" w:sz="8" w:space="0" w:color="ADADAD"/>
              <w:right w:val="nil"/>
            </w:tcBorders>
            <w:shd w:val="clear" w:color="auto" w:fill="DFDFDF"/>
          </w:tcPr>
          <w:p w14:paraId="2A949575" w14:textId="77777777" w:rsidR="002A1B9B" w:rsidRDefault="002A1B9B" w:rsidP="00DA1009">
            <w:pPr>
              <w:spacing w:line="188" w:lineRule="exact"/>
              <w:ind w:left="60"/>
              <w:rPr>
                <w:rFonts w:ascii="Arial MT"/>
                <w:sz w:val="18"/>
              </w:rPr>
            </w:pPr>
            <w:r>
              <w:rPr>
                <w:rFonts w:ascii="Arial MT"/>
                <w:color w:val="25495F"/>
                <w:spacing w:val="-2"/>
                <w:sz w:val="18"/>
              </w:rPr>
              <w:t>Valid</w:t>
            </w:r>
          </w:p>
        </w:tc>
        <w:tc>
          <w:tcPr>
            <w:tcW w:w="1039" w:type="dxa"/>
            <w:tcBorders>
              <w:left w:val="nil"/>
              <w:bottom w:val="single" w:sz="8" w:space="0" w:color="ADADAD"/>
              <w:right w:val="single" w:sz="8" w:space="0" w:color="DFDFDF"/>
            </w:tcBorders>
          </w:tcPr>
          <w:p w14:paraId="21367722" w14:textId="77777777" w:rsidR="002A1B9B" w:rsidRDefault="002A1B9B" w:rsidP="00DA1009">
            <w:pPr>
              <w:spacing w:line="188" w:lineRule="exact"/>
              <w:ind w:right="58"/>
              <w:jc w:val="right"/>
              <w:rPr>
                <w:rFonts w:ascii="Arial MT"/>
                <w:sz w:val="18"/>
              </w:rPr>
            </w:pPr>
            <w:r>
              <w:rPr>
                <w:rFonts w:ascii="Arial MT"/>
                <w:color w:val="000104"/>
                <w:spacing w:val="-5"/>
                <w:sz w:val="18"/>
              </w:rPr>
              <w:t>100</w:t>
            </w:r>
          </w:p>
        </w:tc>
        <w:tc>
          <w:tcPr>
            <w:tcW w:w="1043" w:type="dxa"/>
            <w:tcBorders>
              <w:left w:val="single" w:sz="8" w:space="0" w:color="DFDFDF"/>
              <w:bottom w:val="single" w:sz="8" w:space="0" w:color="ADADAD"/>
              <w:right w:val="nil"/>
            </w:tcBorders>
          </w:tcPr>
          <w:p w14:paraId="41850DB9" w14:textId="77777777" w:rsidR="002A1B9B" w:rsidRDefault="002A1B9B" w:rsidP="00DA1009">
            <w:pPr>
              <w:spacing w:line="188" w:lineRule="exact"/>
              <w:ind w:right="60"/>
              <w:jc w:val="right"/>
              <w:rPr>
                <w:rFonts w:ascii="Arial MT"/>
                <w:sz w:val="18"/>
              </w:rPr>
            </w:pPr>
            <w:r>
              <w:rPr>
                <w:rFonts w:ascii="Arial MT"/>
                <w:color w:val="000104"/>
                <w:spacing w:val="-2"/>
                <w:sz w:val="18"/>
              </w:rPr>
              <w:t>100.0</w:t>
            </w:r>
          </w:p>
        </w:tc>
      </w:tr>
      <w:tr w:rsidR="002A1B9B" w14:paraId="5EF60128" w14:textId="77777777" w:rsidTr="00DA1009">
        <w:trPr>
          <w:trHeight w:val="203"/>
        </w:trPr>
        <w:tc>
          <w:tcPr>
            <w:tcW w:w="868" w:type="dxa"/>
            <w:vMerge/>
            <w:tcBorders>
              <w:top w:val="nil"/>
              <w:left w:val="nil"/>
              <w:right w:val="nil"/>
            </w:tcBorders>
            <w:shd w:val="clear" w:color="auto" w:fill="DFDFDF"/>
          </w:tcPr>
          <w:p w14:paraId="5ACB7B44" w14:textId="77777777" w:rsidR="002A1B9B" w:rsidRDefault="002A1B9B" w:rsidP="00DA1009">
            <w:pPr>
              <w:rPr>
                <w:sz w:val="2"/>
                <w:szCs w:val="2"/>
              </w:rPr>
            </w:pPr>
          </w:p>
        </w:tc>
        <w:tc>
          <w:tcPr>
            <w:tcW w:w="1161" w:type="dxa"/>
            <w:tcBorders>
              <w:top w:val="single" w:sz="8" w:space="0" w:color="ADADAD"/>
              <w:left w:val="nil"/>
              <w:bottom w:val="single" w:sz="8" w:space="0" w:color="ADADAD"/>
              <w:right w:val="nil"/>
            </w:tcBorders>
            <w:shd w:val="clear" w:color="auto" w:fill="DFDFDF"/>
          </w:tcPr>
          <w:p w14:paraId="4B44D065" w14:textId="77777777" w:rsidR="002A1B9B" w:rsidRDefault="002A1B9B" w:rsidP="00DA1009">
            <w:pPr>
              <w:spacing w:line="184" w:lineRule="exact"/>
              <w:ind w:left="60"/>
              <w:rPr>
                <w:rFonts w:ascii="Arial MT"/>
                <w:sz w:val="18"/>
              </w:rPr>
            </w:pPr>
            <w:r>
              <w:rPr>
                <w:rFonts w:ascii="Arial MT"/>
                <w:color w:val="25495F"/>
                <w:spacing w:val="-2"/>
                <w:sz w:val="18"/>
              </w:rPr>
              <w:t>Excluded</w:t>
            </w:r>
            <w:r>
              <w:rPr>
                <w:rFonts w:ascii="Arial MT"/>
                <w:color w:val="25495F"/>
                <w:spacing w:val="-2"/>
                <w:sz w:val="18"/>
                <w:vertAlign w:val="superscript"/>
              </w:rPr>
              <w:t>a</w:t>
            </w:r>
          </w:p>
        </w:tc>
        <w:tc>
          <w:tcPr>
            <w:tcW w:w="1039" w:type="dxa"/>
            <w:tcBorders>
              <w:top w:val="single" w:sz="8" w:space="0" w:color="ADADAD"/>
              <w:left w:val="nil"/>
              <w:bottom w:val="single" w:sz="8" w:space="0" w:color="ADADAD"/>
              <w:right w:val="single" w:sz="8" w:space="0" w:color="DFDFDF"/>
            </w:tcBorders>
          </w:tcPr>
          <w:p w14:paraId="29FB93BA" w14:textId="77777777" w:rsidR="002A1B9B" w:rsidRDefault="002A1B9B" w:rsidP="00DA1009">
            <w:pPr>
              <w:spacing w:line="184" w:lineRule="exact"/>
              <w:ind w:right="58"/>
              <w:jc w:val="right"/>
              <w:rPr>
                <w:rFonts w:ascii="Arial MT"/>
                <w:sz w:val="18"/>
              </w:rPr>
            </w:pPr>
            <w:r>
              <w:rPr>
                <w:rFonts w:ascii="Arial MT"/>
                <w:color w:val="000104"/>
                <w:spacing w:val="-10"/>
                <w:sz w:val="18"/>
              </w:rPr>
              <w:t>0</w:t>
            </w:r>
          </w:p>
        </w:tc>
        <w:tc>
          <w:tcPr>
            <w:tcW w:w="1043" w:type="dxa"/>
            <w:tcBorders>
              <w:top w:val="single" w:sz="8" w:space="0" w:color="ADADAD"/>
              <w:left w:val="single" w:sz="8" w:space="0" w:color="DFDFDF"/>
              <w:bottom w:val="single" w:sz="8" w:space="0" w:color="ADADAD"/>
              <w:right w:val="nil"/>
            </w:tcBorders>
          </w:tcPr>
          <w:p w14:paraId="335F02AA" w14:textId="77777777" w:rsidR="002A1B9B" w:rsidRDefault="002A1B9B" w:rsidP="00DA1009">
            <w:pPr>
              <w:spacing w:line="184" w:lineRule="exact"/>
              <w:ind w:right="57"/>
              <w:jc w:val="right"/>
              <w:rPr>
                <w:rFonts w:ascii="Arial MT"/>
                <w:sz w:val="18"/>
              </w:rPr>
            </w:pPr>
            <w:r>
              <w:rPr>
                <w:rFonts w:ascii="Arial MT"/>
                <w:color w:val="000104"/>
                <w:spacing w:val="-5"/>
                <w:sz w:val="18"/>
              </w:rPr>
              <w:t>.0</w:t>
            </w:r>
          </w:p>
        </w:tc>
      </w:tr>
      <w:tr w:rsidR="002A1B9B" w14:paraId="1DD1852F" w14:textId="77777777" w:rsidTr="00DA1009">
        <w:trPr>
          <w:trHeight w:val="208"/>
        </w:trPr>
        <w:tc>
          <w:tcPr>
            <w:tcW w:w="868" w:type="dxa"/>
            <w:vMerge/>
            <w:tcBorders>
              <w:top w:val="nil"/>
              <w:left w:val="nil"/>
              <w:right w:val="nil"/>
            </w:tcBorders>
            <w:shd w:val="clear" w:color="auto" w:fill="DFDFDF"/>
          </w:tcPr>
          <w:p w14:paraId="1E974DB9" w14:textId="77777777" w:rsidR="002A1B9B" w:rsidRDefault="002A1B9B" w:rsidP="00DA1009">
            <w:pPr>
              <w:rPr>
                <w:sz w:val="2"/>
                <w:szCs w:val="2"/>
              </w:rPr>
            </w:pPr>
          </w:p>
        </w:tc>
        <w:tc>
          <w:tcPr>
            <w:tcW w:w="1161" w:type="dxa"/>
            <w:tcBorders>
              <w:top w:val="single" w:sz="8" w:space="0" w:color="ADADAD"/>
              <w:left w:val="nil"/>
              <w:right w:val="nil"/>
            </w:tcBorders>
            <w:shd w:val="clear" w:color="auto" w:fill="DFDFDF"/>
          </w:tcPr>
          <w:p w14:paraId="2D8D8527" w14:textId="77777777" w:rsidR="002A1B9B" w:rsidRDefault="002A1B9B" w:rsidP="00DA1009">
            <w:pPr>
              <w:spacing w:line="188" w:lineRule="exact"/>
              <w:ind w:left="60"/>
              <w:rPr>
                <w:rFonts w:ascii="Arial MT"/>
                <w:sz w:val="18"/>
              </w:rPr>
            </w:pPr>
            <w:r>
              <w:rPr>
                <w:rFonts w:ascii="Arial MT"/>
                <w:color w:val="25495F"/>
                <w:spacing w:val="-2"/>
                <w:sz w:val="18"/>
              </w:rPr>
              <w:t>Total</w:t>
            </w:r>
          </w:p>
        </w:tc>
        <w:tc>
          <w:tcPr>
            <w:tcW w:w="1039" w:type="dxa"/>
            <w:tcBorders>
              <w:top w:val="single" w:sz="8" w:space="0" w:color="ADADAD"/>
              <w:left w:val="nil"/>
              <w:right w:val="single" w:sz="8" w:space="0" w:color="DFDFDF"/>
            </w:tcBorders>
          </w:tcPr>
          <w:p w14:paraId="293A05EE" w14:textId="77777777" w:rsidR="002A1B9B" w:rsidRDefault="002A1B9B" w:rsidP="00DA1009">
            <w:pPr>
              <w:spacing w:line="188" w:lineRule="exact"/>
              <w:ind w:right="58"/>
              <w:jc w:val="right"/>
              <w:rPr>
                <w:rFonts w:ascii="Arial MT"/>
                <w:sz w:val="18"/>
              </w:rPr>
            </w:pPr>
            <w:r>
              <w:rPr>
                <w:rFonts w:ascii="Arial MT"/>
                <w:color w:val="000104"/>
                <w:spacing w:val="-5"/>
                <w:sz w:val="18"/>
              </w:rPr>
              <w:t>100</w:t>
            </w:r>
          </w:p>
        </w:tc>
        <w:tc>
          <w:tcPr>
            <w:tcW w:w="1043" w:type="dxa"/>
            <w:tcBorders>
              <w:top w:val="single" w:sz="8" w:space="0" w:color="ADADAD"/>
              <w:left w:val="single" w:sz="8" w:space="0" w:color="DFDFDF"/>
              <w:right w:val="nil"/>
            </w:tcBorders>
          </w:tcPr>
          <w:p w14:paraId="3202505B" w14:textId="77777777" w:rsidR="002A1B9B" w:rsidRDefault="002A1B9B" w:rsidP="00DA1009">
            <w:pPr>
              <w:spacing w:line="188" w:lineRule="exact"/>
              <w:ind w:right="60"/>
              <w:jc w:val="right"/>
              <w:rPr>
                <w:rFonts w:ascii="Arial MT"/>
                <w:sz w:val="18"/>
              </w:rPr>
            </w:pPr>
            <w:r>
              <w:rPr>
                <w:rFonts w:ascii="Arial MT"/>
                <w:color w:val="000104"/>
                <w:spacing w:val="-2"/>
                <w:sz w:val="18"/>
              </w:rPr>
              <w:t>100.0</w:t>
            </w:r>
          </w:p>
        </w:tc>
      </w:tr>
    </w:tbl>
    <w:p w14:paraId="09EF128D" w14:textId="77777777" w:rsidR="002A1B9B" w:rsidRDefault="002A1B9B" w:rsidP="002A1B9B">
      <w:pPr>
        <w:spacing w:before="205"/>
        <w:ind w:left="649" w:right="3309"/>
        <w:rPr>
          <w:rFonts w:ascii="Arial MT"/>
          <w:sz w:val="18"/>
        </w:rPr>
      </w:pPr>
      <w:r>
        <w:rPr>
          <w:rFonts w:ascii="Arial MT"/>
          <w:color w:val="000104"/>
          <w:sz w:val="18"/>
        </w:rPr>
        <w:t>a.</w:t>
      </w:r>
      <w:r>
        <w:rPr>
          <w:rFonts w:ascii="Arial MT"/>
          <w:color w:val="000104"/>
          <w:spacing w:val="-1"/>
          <w:sz w:val="18"/>
        </w:rPr>
        <w:t xml:space="preserve"> </w:t>
      </w:r>
      <w:r>
        <w:rPr>
          <w:rFonts w:ascii="Arial MT"/>
          <w:color w:val="000104"/>
          <w:sz w:val="18"/>
        </w:rPr>
        <w:t>Listwise</w:t>
      </w:r>
      <w:r>
        <w:rPr>
          <w:rFonts w:ascii="Arial MT"/>
          <w:color w:val="000104"/>
          <w:spacing w:val="-3"/>
          <w:sz w:val="18"/>
        </w:rPr>
        <w:t xml:space="preserve"> </w:t>
      </w:r>
      <w:r>
        <w:rPr>
          <w:rFonts w:ascii="Arial MT"/>
          <w:color w:val="000104"/>
          <w:sz w:val="18"/>
        </w:rPr>
        <w:t>deletion</w:t>
      </w:r>
      <w:r>
        <w:rPr>
          <w:rFonts w:ascii="Arial MT"/>
          <w:color w:val="000104"/>
          <w:spacing w:val="-3"/>
          <w:sz w:val="18"/>
        </w:rPr>
        <w:t xml:space="preserve"> </w:t>
      </w:r>
      <w:r>
        <w:rPr>
          <w:rFonts w:ascii="Arial MT"/>
          <w:color w:val="000104"/>
          <w:sz w:val="18"/>
        </w:rPr>
        <w:t>based</w:t>
      </w:r>
      <w:r>
        <w:rPr>
          <w:rFonts w:ascii="Arial MT"/>
          <w:color w:val="000104"/>
          <w:spacing w:val="-3"/>
          <w:sz w:val="18"/>
        </w:rPr>
        <w:t xml:space="preserve"> </w:t>
      </w:r>
      <w:r>
        <w:rPr>
          <w:rFonts w:ascii="Arial MT"/>
          <w:color w:val="000104"/>
          <w:sz w:val="18"/>
        </w:rPr>
        <w:t>on</w:t>
      </w:r>
      <w:r>
        <w:rPr>
          <w:rFonts w:ascii="Arial MT"/>
          <w:color w:val="000104"/>
          <w:spacing w:val="-7"/>
          <w:sz w:val="18"/>
        </w:rPr>
        <w:t xml:space="preserve"> </w:t>
      </w:r>
      <w:r>
        <w:rPr>
          <w:rFonts w:ascii="Arial MT"/>
          <w:color w:val="000104"/>
          <w:sz w:val="18"/>
        </w:rPr>
        <w:t>all</w:t>
      </w:r>
      <w:r>
        <w:rPr>
          <w:rFonts w:ascii="Arial MT"/>
          <w:color w:val="000104"/>
          <w:spacing w:val="-6"/>
          <w:sz w:val="18"/>
        </w:rPr>
        <w:t xml:space="preserve"> </w:t>
      </w:r>
      <w:r>
        <w:rPr>
          <w:rFonts w:ascii="Arial MT"/>
          <w:color w:val="000104"/>
          <w:sz w:val="18"/>
        </w:rPr>
        <w:t>variables</w:t>
      </w:r>
      <w:r>
        <w:rPr>
          <w:rFonts w:ascii="Arial MT"/>
          <w:color w:val="000104"/>
          <w:spacing w:val="-5"/>
          <w:sz w:val="18"/>
        </w:rPr>
        <w:t xml:space="preserve"> </w:t>
      </w:r>
      <w:r>
        <w:rPr>
          <w:rFonts w:ascii="Arial MT"/>
          <w:color w:val="000104"/>
          <w:sz w:val="18"/>
        </w:rPr>
        <w:t>in</w:t>
      </w:r>
      <w:r>
        <w:rPr>
          <w:rFonts w:ascii="Arial MT"/>
          <w:color w:val="000104"/>
          <w:spacing w:val="-3"/>
          <w:sz w:val="18"/>
        </w:rPr>
        <w:t xml:space="preserve"> </w:t>
      </w:r>
      <w:r>
        <w:rPr>
          <w:rFonts w:ascii="Arial MT"/>
          <w:color w:val="000104"/>
          <w:sz w:val="18"/>
        </w:rPr>
        <w:t xml:space="preserve">the </w:t>
      </w:r>
      <w:r>
        <w:rPr>
          <w:rFonts w:ascii="Arial MT"/>
          <w:color w:val="000104"/>
          <w:spacing w:val="-2"/>
          <w:sz w:val="18"/>
        </w:rPr>
        <w:t>procedure.</w:t>
      </w:r>
    </w:p>
    <w:p w14:paraId="33A760B9" w14:textId="77777777" w:rsidR="002A1B9B" w:rsidRDefault="002A1B9B" w:rsidP="002A1B9B">
      <w:pPr>
        <w:rPr>
          <w:rFonts w:ascii="Arial MT"/>
          <w:sz w:val="18"/>
        </w:rPr>
      </w:pPr>
    </w:p>
    <w:p w14:paraId="37366735" w14:textId="77777777" w:rsidR="002A1B9B" w:rsidRDefault="002A1B9B" w:rsidP="002A1B9B">
      <w:pPr>
        <w:spacing w:before="135"/>
        <w:rPr>
          <w:rFonts w:ascii="Arial MT"/>
          <w:sz w:val="18"/>
        </w:rPr>
      </w:pPr>
    </w:p>
    <w:p w14:paraId="3D223977" w14:textId="77777777" w:rsidR="002A1B9B" w:rsidRDefault="002A1B9B" w:rsidP="002A1B9B">
      <w:pPr>
        <w:ind w:left="888"/>
        <w:rPr>
          <w:rFonts w:ascii="Arial"/>
          <w:b/>
        </w:rPr>
      </w:pPr>
      <w:r>
        <w:rPr>
          <w:noProof/>
        </w:rPr>
        <mc:AlternateContent>
          <mc:Choice Requires="wpg">
            <w:drawing>
              <wp:anchor distT="0" distB="0" distL="0" distR="0" simplePos="0" relativeHeight="251743232" behindDoc="1" locked="0" layoutInCell="1" allowOverlap="1" wp14:anchorId="3F32E523" wp14:editId="1E8D4D27">
                <wp:simplePos x="0" y="0"/>
                <wp:positionH relativeFrom="page">
                  <wp:posOffset>1433194</wp:posOffset>
                </wp:positionH>
                <wp:positionV relativeFrom="paragraph">
                  <wp:posOffset>166795</wp:posOffset>
                </wp:positionV>
                <wp:extent cx="1712595" cy="419100"/>
                <wp:effectExtent l="0" t="0" r="0" b="0"/>
                <wp:wrapTopAndBottom/>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2595" cy="419100"/>
                          <a:chOff x="0" y="0"/>
                          <a:chExt cx="1712595" cy="419100"/>
                        </a:xfrm>
                      </wpg:grpSpPr>
                      <wps:wsp>
                        <wps:cNvPr id="552" name="Graphic 552"/>
                        <wps:cNvSpPr/>
                        <wps:spPr>
                          <a:xfrm>
                            <a:off x="957833" y="0"/>
                            <a:ext cx="12700" cy="261620"/>
                          </a:xfrm>
                          <a:custGeom>
                            <a:avLst/>
                            <a:gdLst/>
                            <a:ahLst/>
                            <a:cxnLst/>
                            <a:rect l="l" t="t" r="r" b="b"/>
                            <a:pathLst>
                              <a:path w="12700" h="261620">
                                <a:moveTo>
                                  <a:pt x="12700" y="0"/>
                                </a:moveTo>
                                <a:lnTo>
                                  <a:pt x="0" y="0"/>
                                </a:lnTo>
                                <a:lnTo>
                                  <a:pt x="0" y="261620"/>
                                </a:lnTo>
                                <a:lnTo>
                                  <a:pt x="12700" y="261620"/>
                                </a:lnTo>
                                <a:lnTo>
                                  <a:pt x="12700" y="0"/>
                                </a:lnTo>
                                <a:close/>
                              </a:path>
                            </a:pathLst>
                          </a:custGeom>
                          <a:solidFill>
                            <a:srgbClr val="DFDFDF"/>
                          </a:solidFill>
                        </wps:spPr>
                        <wps:bodyPr wrap="square" lIns="0" tIns="0" rIns="0" bIns="0" rtlCol="0">
                          <a:prstTxWarp prst="textNoShape">
                            <a:avLst/>
                          </a:prstTxWarp>
                          <a:noAutofit/>
                        </wps:bodyPr>
                      </wps:wsp>
                      <wps:wsp>
                        <wps:cNvPr id="553" name="Graphic 553"/>
                        <wps:cNvSpPr/>
                        <wps:spPr>
                          <a:xfrm>
                            <a:off x="0" y="261619"/>
                            <a:ext cx="1712595" cy="157480"/>
                          </a:xfrm>
                          <a:custGeom>
                            <a:avLst/>
                            <a:gdLst/>
                            <a:ahLst/>
                            <a:cxnLst/>
                            <a:rect l="l" t="t" r="r" b="b"/>
                            <a:pathLst>
                              <a:path w="1712595" h="157480">
                                <a:moveTo>
                                  <a:pt x="957884" y="144653"/>
                                </a:moveTo>
                                <a:lnTo>
                                  <a:pt x="0" y="144653"/>
                                </a:lnTo>
                                <a:lnTo>
                                  <a:pt x="0" y="157353"/>
                                </a:lnTo>
                                <a:lnTo>
                                  <a:pt x="957884" y="157353"/>
                                </a:lnTo>
                                <a:lnTo>
                                  <a:pt x="957884" y="144653"/>
                                </a:lnTo>
                                <a:close/>
                              </a:path>
                              <a:path w="1712595" h="157480">
                                <a:moveTo>
                                  <a:pt x="1712531" y="0"/>
                                </a:moveTo>
                                <a:lnTo>
                                  <a:pt x="970534" y="0"/>
                                </a:lnTo>
                                <a:lnTo>
                                  <a:pt x="957897" y="0"/>
                                </a:lnTo>
                                <a:lnTo>
                                  <a:pt x="7620" y="0"/>
                                </a:lnTo>
                                <a:lnTo>
                                  <a:pt x="7620" y="12700"/>
                                </a:lnTo>
                                <a:lnTo>
                                  <a:pt x="957834" y="12700"/>
                                </a:lnTo>
                                <a:lnTo>
                                  <a:pt x="970534" y="12700"/>
                                </a:lnTo>
                                <a:lnTo>
                                  <a:pt x="1712531" y="12700"/>
                                </a:lnTo>
                                <a:lnTo>
                                  <a:pt x="1712531" y="0"/>
                                </a:lnTo>
                                <a:close/>
                              </a:path>
                            </a:pathLst>
                          </a:custGeom>
                          <a:solidFill>
                            <a:srgbClr val="152935"/>
                          </a:solidFill>
                        </wps:spPr>
                        <wps:bodyPr wrap="square" lIns="0" tIns="0" rIns="0" bIns="0" rtlCol="0">
                          <a:prstTxWarp prst="textNoShape">
                            <a:avLst/>
                          </a:prstTxWarp>
                          <a:noAutofit/>
                        </wps:bodyPr>
                      </wps:wsp>
                      <wps:wsp>
                        <wps:cNvPr id="554" name="Graphic 554"/>
                        <wps:cNvSpPr/>
                        <wps:spPr>
                          <a:xfrm>
                            <a:off x="957833" y="274193"/>
                            <a:ext cx="12700" cy="132080"/>
                          </a:xfrm>
                          <a:custGeom>
                            <a:avLst/>
                            <a:gdLst/>
                            <a:ahLst/>
                            <a:cxnLst/>
                            <a:rect l="l" t="t" r="r" b="b"/>
                            <a:pathLst>
                              <a:path w="12700" h="132080">
                                <a:moveTo>
                                  <a:pt x="12700" y="0"/>
                                </a:moveTo>
                                <a:lnTo>
                                  <a:pt x="0" y="0"/>
                                </a:lnTo>
                                <a:lnTo>
                                  <a:pt x="0" y="132079"/>
                                </a:lnTo>
                                <a:lnTo>
                                  <a:pt x="12700" y="132079"/>
                                </a:lnTo>
                                <a:lnTo>
                                  <a:pt x="12700" y="0"/>
                                </a:lnTo>
                                <a:close/>
                              </a:path>
                            </a:pathLst>
                          </a:custGeom>
                          <a:solidFill>
                            <a:srgbClr val="DFDFDF"/>
                          </a:solidFill>
                        </wps:spPr>
                        <wps:bodyPr wrap="square" lIns="0" tIns="0" rIns="0" bIns="0" rtlCol="0">
                          <a:prstTxWarp prst="textNoShape">
                            <a:avLst/>
                          </a:prstTxWarp>
                          <a:noAutofit/>
                        </wps:bodyPr>
                      </wps:wsp>
                      <wps:wsp>
                        <wps:cNvPr id="555" name="Graphic 555"/>
                        <wps:cNvSpPr/>
                        <wps:spPr>
                          <a:xfrm>
                            <a:off x="957834" y="406272"/>
                            <a:ext cx="755015" cy="12700"/>
                          </a:xfrm>
                          <a:custGeom>
                            <a:avLst/>
                            <a:gdLst/>
                            <a:ahLst/>
                            <a:cxnLst/>
                            <a:rect l="l" t="t" r="r" b="b"/>
                            <a:pathLst>
                              <a:path w="755015" h="12700">
                                <a:moveTo>
                                  <a:pt x="754697" y="0"/>
                                </a:moveTo>
                                <a:lnTo>
                                  <a:pt x="12700" y="0"/>
                                </a:lnTo>
                                <a:lnTo>
                                  <a:pt x="0" y="0"/>
                                </a:lnTo>
                                <a:lnTo>
                                  <a:pt x="0" y="12700"/>
                                </a:lnTo>
                                <a:lnTo>
                                  <a:pt x="12700" y="12700"/>
                                </a:lnTo>
                                <a:lnTo>
                                  <a:pt x="754697" y="12700"/>
                                </a:lnTo>
                                <a:lnTo>
                                  <a:pt x="754697" y="0"/>
                                </a:lnTo>
                                <a:close/>
                              </a:path>
                            </a:pathLst>
                          </a:custGeom>
                          <a:solidFill>
                            <a:srgbClr val="152935"/>
                          </a:solidFill>
                        </wps:spPr>
                        <wps:bodyPr wrap="square" lIns="0" tIns="0" rIns="0" bIns="0" rtlCol="0">
                          <a:prstTxWarp prst="textNoShape">
                            <a:avLst/>
                          </a:prstTxWarp>
                          <a:noAutofit/>
                        </wps:bodyPr>
                      </wps:wsp>
                      <wps:wsp>
                        <wps:cNvPr id="556" name="Textbox 556"/>
                        <wps:cNvSpPr txBox="1"/>
                        <wps:spPr>
                          <a:xfrm>
                            <a:off x="0" y="0"/>
                            <a:ext cx="1712595" cy="419100"/>
                          </a:xfrm>
                          <a:prstGeom prst="rect">
                            <a:avLst/>
                          </a:prstGeom>
                        </wps:spPr>
                        <wps:txbx>
                          <w:txbxContent>
                            <w:p w14:paraId="2FF2AA39" w14:textId="77777777" w:rsidR="0094791C" w:rsidRDefault="0094791C" w:rsidP="002A1B9B">
                              <w:pPr>
                                <w:spacing w:line="201" w:lineRule="exact"/>
                                <w:ind w:left="304"/>
                                <w:rPr>
                                  <w:rFonts w:ascii="Arial MT"/>
                                  <w:sz w:val="18"/>
                                </w:rPr>
                              </w:pPr>
                              <w:r>
                                <w:rPr>
                                  <w:rFonts w:ascii="Arial MT"/>
                                  <w:color w:val="25495F"/>
                                  <w:spacing w:val="-2"/>
                                  <w:sz w:val="18"/>
                                </w:rPr>
                                <w:t>Cronbach's</w:t>
                              </w:r>
                            </w:p>
                            <w:p w14:paraId="0B7910F8" w14:textId="77777777" w:rsidR="0094791C" w:rsidRDefault="0094791C" w:rsidP="002A1B9B">
                              <w:pPr>
                                <w:tabs>
                                  <w:tab w:val="left" w:pos="1700"/>
                                </w:tabs>
                                <w:spacing w:line="205" w:lineRule="exact"/>
                                <w:ind w:left="528"/>
                                <w:rPr>
                                  <w:rFonts w:ascii="Arial MT"/>
                                  <w:sz w:val="18"/>
                                </w:rPr>
                              </w:pPr>
                              <w:r>
                                <w:rPr>
                                  <w:rFonts w:ascii="Arial MT"/>
                                  <w:color w:val="25495F"/>
                                  <w:spacing w:val="-2"/>
                                  <w:sz w:val="18"/>
                                </w:rPr>
                                <w:t>Alpha</w:t>
                              </w:r>
                              <w:r>
                                <w:rPr>
                                  <w:rFonts w:ascii="Arial MT"/>
                                  <w:color w:val="25495F"/>
                                  <w:sz w:val="18"/>
                                </w:rPr>
                                <w:tab/>
                                <w:t>N</w:t>
                              </w:r>
                              <w:r>
                                <w:rPr>
                                  <w:rFonts w:ascii="Arial MT"/>
                                  <w:color w:val="25495F"/>
                                  <w:spacing w:val="-2"/>
                                  <w:sz w:val="18"/>
                                </w:rPr>
                                <w:t xml:space="preserve"> </w:t>
                              </w:r>
                              <w:r>
                                <w:rPr>
                                  <w:rFonts w:ascii="Arial MT"/>
                                  <w:color w:val="25495F"/>
                                  <w:sz w:val="18"/>
                                </w:rPr>
                                <w:t>of</w:t>
                              </w:r>
                              <w:r>
                                <w:rPr>
                                  <w:rFonts w:ascii="Arial MT"/>
                                  <w:color w:val="25495F"/>
                                  <w:spacing w:val="2"/>
                                  <w:sz w:val="18"/>
                                </w:rPr>
                                <w:t xml:space="preserve"> </w:t>
                              </w:r>
                              <w:r>
                                <w:rPr>
                                  <w:rFonts w:ascii="Arial MT"/>
                                  <w:color w:val="25495F"/>
                                  <w:spacing w:val="-4"/>
                                  <w:sz w:val="18"/>
                                </w:rPr>
                                <w:t>Items</w:t>
                              </w:r>
                            </w:p>
                            <w:p w14:paraId="3E8CBFC7" w14:textId="77777777" w:rsidR="0094791C" w:rsidRDefault="0094791C" w:rsidP="002A1B9B">
                              <w:pPr>
                                <w:tabs>
                                  <w:tab w:val="left" w:pos="2436"/>
                                </w:tabs>
                                <w:spacing w:before="21"/>
                                <w:ind w:left="1096"/>
                                <w:rPr>
                                  <w:rFonts w:ascii="Arial MT"/>
                                  <w:sz w:val="18"/>
                                </w:rPr>
                              </w:pPr>
                              <w:r>
                                <w:rPr>
                                  <w:rFonts w:ascii="Arial MT"/>
                                  <w:color w:val="000104"/>
                                  <w:spacing w:val="-4"/>
                                  <w:sz w:val="18"/>
                                </w:rPr>
                                <w:t>.855</w:t>
                              </w:r>
                              <w:r>
                                <w:rPr>
                                  <w:rFonts w:ascii="Arial MT"/>
                                  <w:color w:val="000104"/>
                                  <w:sz w:val="18"/>
                                </w:rPr>
                                <w:tab/>
                              </w:r>
                              <w:r>
                                <w:rPr>
                                  <w:rFonts w:ascii="Arial MT"/>
                                  <w:color w:val="000104"/>
                                  <w:spacing w:val="-5"/>
                                  <w:sz w:val="18"/>
                                </w:rPr>
                                <w:t>10</w:t>
                              </w:r>
                            </w:p>
                          </w:txbxContent>
                        </wps:txbx>
                        <wps:bodyPr wrap="square" lIns="0" tIns="0" rIns="0" bIns="0" rtlCol="0">
                          <a:noAutofit/>
                        </wps:bodyPr>
                      </wps:wsp>
                    </wpg:wgp>
                  </a:graphicData>
                </a:graphic>
              </wp:anchor>
            </w:drawing>
          </mc:Choice>
          <mc:Fallback>
            <w:pict>
              <v:group w14:anchorId="3F32E523" id="Group 551" o:spid="_x0000_s1205" style="position:absolute;left:0;text-align:left;margin-left:112.85pt;margin-top:13.15pt;width:134.85pt;height:33pt;z-index:-251573248;mso-wrap-distance-left:0;mso-wrap-distance-right:0;mso-position-horizontal-relative:page;mso-position-vertical-relative:text" coordsize="1712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">
                <v:shape id="Graphic 552" o:spid="_x0000_s1206" style="position:absolute;left:9578;width:127;height:2616;visibility:visible;mso-wrap-style:square;v-text-anchor:top" coordsize="12700,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" path="m12700,l,,,261620r12700,l12700,xe" fillcolor="#dfdfdf" stroked="f">
                  <v:path arrowok="t"/>
                </v:shape>
                <v:shape id="Graphic 553" o:spid="_x0000_s1207" style="position:absolute;top:2616;width:17125;height:1574;visibility:visible;mso-wrap-style:square;v-text-anchor:top" coordsize="171259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" path="m957884,144653l,144653r,12700l957884,157353r,-12700xem1712531,l970534,,957897,,7620,r,12700l957834,12700r12700,l1712531,12700r,-12700xe" fillcolor="#152935" stroked="f">
                  <v:path arrowok="t"/>
                </v:shape>
                <v:shape id="Graphic 554" o:spid="_x0000_s1208" style="position:absolute;left:9578;top:2741;width:127;height:1321;visibility:visible;mso-wrap-style:square;v-text-anchor:top" coordsize="1270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" path="m12700,l,,,132079r12700,l12700,xe" fillcolor="#dfdfdf" stroked="f">
                  <v:path arrowok="t"/>
                </v:shape>
                <v:shape id="Graphic 555" o:spid="_x0000_s1209" style="position:absolute;left:9578;top:4062;width:7550;height:127;visibility:visible;mso-wrap-style:square;v-text-anchor:top" coordsize="7550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" path="m754697,l12700,,,,,12700r12700,l754697,12700,754697,xe" fillcolor="#152935" stroked="f">
                  <v:path arrowok="t"/>
                </v:shape>
                <v:shape id="Textbox 556" o:spid="_x0000_s1210" type="#_x0000_t202" style="position:absolute;width:1712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2FF2AA39" w14:textId="77777777" w:rsidR="0094791C" w:rsidRDefault="0094791C" w:rsidP="002A1B9B">
                        <w:pPr>
                          <w:spacing w:line="201" w:lineRule="exact"/>
                          <w:ind w:left="304"/>
                          <w:rPr>
                            <w:rFonts w:ascii="Arial MT"/>
                            <w:sz w:val="18"/>
                          </w:rPr>
                        </w:pPr>
                        <w:r>
                          <w:rPr>
                            <w:rFonts w:ascii="Arial MT"/>
                            <w:color w:val="25495F"/>
                            <w:spacing w:val="-2"/>
                            <w:sz w:val="18"/>
                          </w:rPr>
                          <w:t>Cronbach's</w:t>
                        </w:r>
                      </w:p>
                      <w:p w14:paraId="0B7910F8" w14:textId="77777777" w:rsidR="0094791C" w:rsidRDefault="0094791C" w:rsidP="002A1B9B">
                        <w:pPr>
                          <w:tabs>
                            <w:tab w:val="left" w:pos="1700"/>
                          </w:tabs>
                          <w:spacing w:line="205" w:lineRule="exact"/>
                          <w:ind w:left="528"/>
                          <w:rPr>
                            <w:rFonts w:ascii="Arial MT"/>
                            <w:sz w:val="18"/>
                          </w:rPr>
                        </w:pPr>
                        <w:r>
                          <w:rPr>
                            <w:rFonts w:ascii="Arial MT"/>
                            <w:color w:val="25495F"/>
                            <w:spacing w:val="-2"/>
                            <w:sz w:val="18"/>
                          </w:rPr>
                          <w:t>Alpha</w:t>
                        </w:r>
                        <w:r>
                          <w:rPr>
                            <w:rFonts w:ascii="Arial MT"/>
                            <w:color w:val="25495F"/>
                            <w:sz w:val="18"/>
                          </w:rPr>
                          <w:tab/>
                          <w:t>N</w:t>
                        </w:r>
                        <w:r>
                          <w:rPr>
                            <w:rFonts w:ascii="Arial MT"/>
                            <w:color w:val="25495F"/>
                            <w:spacing w:val="-2"/>
                            <w:sz w:val="18"/>
                          </w:rPr>
                          <w:t xml:space="preserve"> </w:t>
                        </w:r>
                        <w:r>
                          <w:rPr>
                            <w:rFonts w:ascii="Arial MT"/>
                            <w:color w:val="25495F"/>
                            <w:sz w:val="18"/>
                          </w:rPr>
                          <w:t>of</w:t>
                        </w:r>
                        <w:r>
                          <w:rPr>
                            <w:rFonts w:ascii="Arial MT"/>
                            <w:color w:val="25495F"/>
                            <w:spacing w:val="2"/>
                            <w:sz w:val="18"/>
                          </w:rPr>
                          <w:t xml:space="preserve"> </w:t>
                        </w:r>
                        <w:r>
                          <w:rPr>
                            <w:rFonts w:ascii="Arial MT"/>
                            <w:color w:val="25495F"/>
                            <w:spacing w:val="-4"/>
                            <w:sz w:val="18"/>
                          </w:rPr>
                          <w:t>Items</w:t>
                        </w:r>
                      </w:p>
                      <w:p w14:paraId="3E8CBFC7" w14:textId="77777777" w:rsidR="0094791C" w:rsidRDefault="0094791C" w:rsidP="002A1B9B">
                        <w:pPr>
                          <w:tabs>
                            <w:tab w:val="left" w:pos="2436"/>
                          </w:tabs>
                          <w:spacing w:before="21"/>
                          <w:ind w:left="1096"/>
                          <w:rPr>
                            <w:rFonts w:ascii="Arial MT"/>
                            <w:sz w:val="18"/>
                          </w:rPr>
                        </w:pPr>
                        <w:r>
                          <w:rPr>
                            <w:rFonts w:ascii="Arial MT"/>
                            <w:color w:val="000104"/>
                            <w:spacing w:val="-4"/>
                            <w:sz w:val="18"/>
                          </w:rPr>
                          <w:t>.855</w:t>
                        </w:r>
                        <w:r>
                          <w:rPr>
                            <w:rFonts w:ascii="Arial MT"/>
                            <w:color w:val="000104"/>
                            <w:sz w:val="18"/>
                          </w:rPr>
                          <w:tab/>
                        </w:r>
                        <w:r>
                          <w:rPr>
                            <w:rFonts w:ascii="Arial MT"/>
                            <w:color w:val="000104"/>
                            <w:spacing w:val="-5"/>
                            <w:sz w:val="18"/>
                          </w:rPr>
                          <w:t>10</w:t>
                        </w:r>
                      </w:p>
                    </w:txbxContent>
                  </v:textbox>
                </v:shape>
                <w10:wrap type="topAndBottom" anchorx="page"/>
              </v:group>
            </w:pict>
          </mc:Fallback>
        </mc:AlternateContent>
      </w:r>
      <w:r>
        <w:rPr>
          <w:rFonts w:ascii="Arial"/>
          <w:b/>
          <w:color w:val="000104"/>
        </w:rPr>
        <w:t>Reliability</w:t>
      </w:r>
      <w:r>
        <w:rPr>
          <w:rFonts w:ascii="Arial"/>
          <w:b/>
          <w:color w:val="000104"/>
          <w:spacing w:val="-13"/>
        </w:rPr>
        <w:t xml:space="preserve"> </w:t>
      </w:r>
      <w:r>
        <w:rPr>
          <w:rFonts w:ascii="Arial"/>
          <w:b/>
          <w:color w:val="000104"/>
          <w:spacing w:val="-2"/>
        </w:rPr>
        <w:t>Statistics</w:t>
      </w:r>
    </w:p>
    <w:p w14:paraId="65036292" w14:textId="77777777" w:rsidR="002A1B9B" w:rsidRDefault="002A1B9B" w:rsidP="002A1B9B">
      <w:pPr>
        <w:rPr>
          <w:rFonts w:ascii="Arial"/>
          <w:b/>
        </w:rPr>
      </w:pPr>
    </w:p>
    <w:p w14:paraId="4DE95ACC" w14:textId="77777777" w:rsidR="002A1B9B" w:rsidRDefault="002A1B9B" w:rsidP="002A1B9B">
      <w:pPr>
        <w:rPr>
          <w:rFonts w:ascii="Arial"/>
          <w:b/>
        </w:rPr>
      </w:pPr>
    </w:p>
    <w:p w14:paraId="0C4D2332" w14:textId="77777777" w:rsidR="002A1B9B" w:rsidRDefault="002A1B9B" w:rsidP="002A1B9B">
      <w:pPr>
        <w:rPr>
          <w:rFonts w:ascii="Arial"/>
          <w:b/>
        </w:rPr>
      </w:pPr>
    </w:p>
    <w:p w14:paraId="064BFBE6" w14:textId="77777777" w:rsidR="002A1B9B" w:rsidRDefault="002A1B9B" w:rsidP="002A1B9B">
      <w:pPr>
        <w:rPr>
          <w:rFonts w:ascii="Arial"/>
          <w:b/>
        </w:rPr>
      </w:pPr>
    </w:p>
    <w:p w14:paraId="2C0B6C04" w14:textId="77777777" w:rsidR="002A1B9B" w:rsidRDefault="002A1B9B" w:rsidP="002A1B9B">
      <w:pPr>
        <w:rPr>
          <w:rFonts w:ascii="Arial"/>
          <w:b/>
        </w:rPr>
      </w:pPr>
    </w:p>
    <w:p w14:paraId="4D3B978A" w14:textId="77777777" w:rsidR="002A1B9B" w:rsidRDefault="002A1B9B" w:rsidP="002A1B9B">
      <w:pPr>
        <w:spacing w:before="132"/>
        <w:rPr>
          <w:rFonts w:ascii="Arial"/>
          <w:b/>
        </w:rPr>
      </w:pPr>
    </w:p>
    <w:p w14:paraId="02316AEB" w14:textId="77777777" w:rsidR="002A1B9B" w:rsidRDefault="002A1B9B" w:rsidP="002A1B9B">
      <w:pPr>
        <w:ind w:right="289"/>
        <w:jc w:val="center"/>
        <w:rPr>
          <w:rFonts w:ascii="Arial"/>
          <w:b/>
        </w:rPr>
      </w:pPr>
      <w:r>
        <w:rPr>
          <w:rFonts w:ascii="Arial"/>
          <w:b/>
          <w:color w:val="000104"/>
        </w:rPr>
        <w:t>Item-Total</w:t>
      </w:r>
      <w:r>
        <w:rPr>
          <w:rFonts w:ascii="Arial"/>
          <w:b/>
          <w:color w:val="000104"/>
          <w:spacing w:val="-7"/>
        </w:rPr>
        <w:t xml:space="preserve"> </w:t>
      </w:r>
      <w:r>
        <w:rPr>
          <w:rFonts w:ascii="Arial"/>
          <w:b/>
          <w:color w:val="000104"/>
          <w:spacing w:val="-2"/>
        </w:rPr>
        <w:t>Statistics</w:t>
      </w:r>
    </w:p>
    <w:tbl>
      <w:tblPr>
        <w:tblW w:w="0" w:type="auto"/>
        <w:tblInd w:w="59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184"/>
        <w:gridCol w:w="1471"/>
        <w:gridCol w:w="1476"/>
        <w:gridCol w:w="1472"/>
        <w:gridCol w:w="1478"/>
      </w:tblGrid>
      <w:tr w:rsidR="002A1B9B" w14:paraId="4588C12F" w14:textId="77777777" w:rsidTr="00DA1009">
        <w:trPr>
          <w:trHeight w:val="620"/>
        </w:trPr>
        <w:tc>
          <w:tcPr>
            <w:tcW w:w="2655" w:type="dxa"/>
            <w:gridSpan w:val="2"/>
            <w:tcBorders>
              <w:top w:val="nil"/>
              <w:left w:val="nil"/>
              <w:right w:val="single" w:sz="8" w:space="0" w:color="DFDFDF"/>
            </w:tcBorders>
          </w:tcPr>
          <w:p w14:paraId="3CDF6E6C" w14:textId="77777777" w:rsidR="002A1B9B" w:rsidRDefault="002A1B9B" w:rsidP="00DA1009">
            <w:pPr>
              <w:spacing w:before="186" w:line="200" w:lineRule="atLeast"/>
              <w:ind w:left="1404" w:hanging="36"/>
              <w:rPr>
                <w:rFonts w:ascii="Arial MT"/>
                <w:sz w:val="18"/>
              </w:rPr>
            </w:pPr>
            <w:r>
              <w:rPr>
                <w:rFonts w:ascii="Arial MT"/>
                <w:color w:val="25495F"/>
                <w:sz w:val="18"/>
              </w:rPr>
              <w:t>Scale</w:t>
            </w:r>
            <w:r>
              <w:rPr>
                <w:rFonts w:ascii="Arial MT"/>
                <w:color w:val="25495F"/>
                <w:spacing w:val="-15"/>
                <w:sz w:val="18"/>
              </w:rPr>
              <w:t xml:space="preserve"> </w:t>
            </w:r>
            <w:r>
              <w:rPr>
                <w:rFonts w:ascii="Arial MT"/>
                <w:color w:val="25495F"/>
                <w:sz w:val="18"/>
              </w:rPr>
              <w:t>Mean</w:t>
            </w:r>
            <w:r>
              <w:rPr>
                <w:rFonts w:ascii="Arial MT"/>
                <w:color w:val="25495F"/>
                <w:spacing w:val="-12"/>
                <w:sz w:val="18"/>
              </w:rPr>
              <w:t xml:space="preserve"> </w:t>
            </w:r>
            <w:r>
              <w:rPr>
                <w:rFonts w:ascii="Arial MT"/>
                <w:color w:val="25495F"/>
                <w:sz w:val="18"/>
              </w:rPr>
              <w:t>if Item</w:t>
            </w:r>
            <w:r>
              <w:rPr>
                <w:rFonts w:ascii="Arial MT"/>
                <w:color w:val="25495F"/>
                <w:spacing w:val="2"/>
                <w:sz w:val="18"/>
              </w:rPr>
              <w:t xml:space="preserve"> </w:t>
            </w:r>
            <w:r>
              <w:rPr>
                <w:rFonts w:ascii="Arial MT"/>
                <w:color w:val="25495F"/>
                <w:spacing w:val="-2"/>
                <w:sz w:val="18"/>
              </w:rPr>
              <w:t>Deleted</w:t>
            </w:r>
          </w:p>
        </w:tc>
        <w:tc>
          <w:tcPr>
            <w:tcW w:w="1476" w:type="dxa"/>
            <w:tcBorders>
              <w:top w:val="nil"/>
              <w:left w:val="single" w:sz="8" w:space="0" w:color="DFDFDF"/>
              <w:right w:val="single" w:sz="8" w:space="0" w:color="DFDFDF"/>
            </w:tcBorders>
          </w:tcPr>
          <w:p w14:paraId="629BEFCA" w14:textId="77777777" w:rsidR="002A1B9B" w:rsidRDefault="002A1B9B" w:rsidP="00DA1009">
            <w:pPr>
              <w:spacing w:before="186" w:line="200" w:lineRule="atLeast"/>
              <w:ind w:left="148" w:right="64" w:hanging="24"/>
              <w:rPr>
                <w:rFonts w:ascii="Arial MT"/>
                <w:sz w:val="18"/>
              </w:rPr>
            </w:pPr>
            <w:r>
              <w:rPr>
                <w:rFonts w:ascii="Arial MT"/>
                <w:color w:val="25495F"/>
                <w:sz w:val="18"/>
              </w:rPr>
              <w:t>Scale</w:t>
            </w:r>
            <w:r>
              <w:rPr>
                <w:rFonts w:ascii="Arial MT"/>
                <w:color w:val="25495F"/>
                <w:spacing w:val="-13"/>
                <w:sz w:val="18"/>
              </w:rPr>
              <w:t xml:space="preserve"> </w:t>
            </w:r>
            <w:r>
              <w:rPr>
                <w:rFonts w:ascii="Arial MT"/>
                <w:color w:val="25495F"/>
                <w:sz w:val="18"/>
              </w:rPr>
              <w:t>Variance if Item</w:t>
            </w:r>
            <w:r>
              <w:rPr>
                <w:rFonts w:ascii="Arial MT"/>
                <w:color w:val="25495F"/>
                <w:spacing w:val="-1"/>
                <w:sz w:val="18"/>
              </w:rPr>
              <w:t xml:space="preserve"> </w:t>
            </w:r>
            <w:r>
              <w:rPr>
                <w:rFonts w:ascii="Arial MT"/>
                <w:color w:val="25495F"/>
                <w:spacing w:val="-2"/>
                <w:sz w:val="18"/>
              </w:rPr>
              <w:t>Deleted</w:t>
            </w:r>
          </w:p>
        </w:tc>
        <w:tc>
          <w:tcPr>
            <w:tcW w:w="1472" w:type="dxa"/>
            <w:tcBorders>
              <w:top w:val="nil"/>
              <w:left w:val="single" w:sz="8" w:space="0" w:color="DFDFDF"/>
              <w:right w:val="single" w:sz="8" w:space="0" w:color="DFDFDF"/>
            </w:tcBorders>
          </w:tcPr>
          <w:p w14:paraId="134AFEF6" w14:textId="77777777" w:rsidR="002A1B9B" w:rsidRDefault="002A1B9B" w:rsidP="00DA1009">
            <w:pPr>
              <w:spacing w:before="186" w:line="200" w:lineRule="atLeast"/>
              <w:ind w:left="60" w:firstLine="40"/>
              <w:rPr>
                <w:rFonts w:ascii="Arial MT"/>
                <w:sz w:val="18"/>
              </w:rPr>
            </w:pPr>
            <w:r>
              <w:rPr>
                <w:rFonts w:ascii="Arial MT"/>
                <w:color w:val="25495F"/>
                <w:sz w:val="18"/>
              </w:rPr>
              <w:t>Corrected Item- Total</w:t>
            </w:r>
            <w:r>
              <w:rPr>
                <w:rFonts w:ascii="Arial MT"/>
                <w:color w:val="25495F"/>
                <w:spacing w:val="2"/>
                <w:sz w:val="18"/>
              </w:rPr>
              <w:t xml:space="preserve"> </w:t>
            </w:r>
            <w:r>
              <w:rPr>
                <w:rFonts w:ascii="Arial MT"/>
                <w:color w:val="25495F"/>
                <w:spacing w:val="-2"/>
                <w:sz w:val="18"/>
              </w:rPr>
              <w:t>Correlation</w:t>
            </w:r>
          </w:p>
        </w:tc>
        <w:tc>
          <w:tcPr>
            <w:tcW w:w="1478" w:type="dxa"/>
            <w:tcBorders>
              <w:top w:val="nil"/>
              <w:left w:val="single" w:sz="8" w:space="0" w:color="DFDFDF"/>
              <w:right w:val="nil"/>
            </w:tcBorders>
          </w:tcPr>
          <w:p w14:paraId="3F23F065" w14:textId="77777777" w:rsidR="002A1B9B" w:rsidRDefault="002A1B9B" w:rsidP="00DA1009">
            <w:pPr>
              <w:ind w:left="81" w:right="80"/>
              <w:rPr>
                <w:rFonts w:ascii="Arial MT"/>
                <w:sz w:val="18"/>
              </w:rPr>
            </w:pPr>
            <w:r>
              <w:rPr>
                <w:rFonts w:ascii="Arial MT"/>
                <w:color w:val="25495F"/>
                <w:spacing w:val="-2"/>
                <w:sz w:val="18"/>
              </w:rPr>
              <w:t xml:space="preserve">Cronbach's </w:t>
            </w:r>
            <w:r>
              <w:rPr>
                <w:rFonts w:ascii="Arial MT"/>
                <w:color w:val="25495F"/>
                <w:sz w:val="18"/>
              </w:rPr>
              <w:t>Alpha</w:t>
            </w:r>
            <w:r>
              <w:rPr>
                <w:rFonts w:ascii="Arial MT"/>
                <w:color w:val="25495F"/>
                <w:spacing w:val="-15"/>
                <w:sz w:val="18"/>
              </w:rPr>
              <w:t xml:space="preserve"> </w:t>
            </w:r>
            <w:r>
              <w:rPr>
                <w:rFonts w:ascii="Arial MT"/>
                <w:color w:val="25495F"/>
                <w:sz w:val="18"/>
              </w:rPr>
              <w:t>if</w:t>
            </w:r>
            <w:r>
              <w:rPr>
                <w:rFonts w:ascii="Arial MT"/>
                <w:color w:val="25495F"/>
                <w:spacing w:val="-12"/>
                <w:sz w:val="18"/>
              </w:rPr>
              <w:t xml:space="preserve"> </w:t>
            </w:r>
            <w:r>
              <w:rPr>
                <w:rFonts w:ascii="Arial MT"/>
                <w:color w:val="25495F"/>
                <w:sz w:val="18"/>
              </w:rPr>
              <w:t>Item</w:t>
            </w:r>
          </w:p>
          <w:p w14:paraId="60CA220A" w14:textId="77777777" w:rsidR="002A1B9B" w:rsidRDefault="002A1B9B" w:rsidP="00DA1009">
            <w:pPr>
              <w:spacing w:line="194" w:lineRule="exact"/>
              <w:ind w:left="82" w:right="80"/>
              <w:rPr>
                <w:rFonts w:ascii="Arial MT"/>
                <w:sz w:val="18"/>
              </w:rPr>
            </w:pPr>
            <w:r>
              <w:rPr>
                <w:rFonts w:ascii="Arial MT"/>
                <w:color w:val="25495F"/>
                <w:spacing w:val="-2"/>
                <w:sz w:val="18"/>
              </w:rPr>
              <w:t>Deleted</w:t>
            </w:r>
          </w:p>
        </w:tc>
      </w:tr>
      <w:tr w:rsidR="002A1B9B" w14:paraId="1BFA8517" w14:textId="77777777" w:rsidTr="00DA1009">
        <w:trPr>
          <w:trHeight w:val="207"/>
        </w:trPr>
        <w:tc>
          <w:tcPr>
            <w:tcW w:w="1184" w:type="dxa"/>
            <w:tcBorders>
              <w:left w:val="nil"/>
              <w:bottom w:val="single" w:sz="8" w:space="0" w:color="ADADAD"/>
              <w:right w:val="nil"/>
            </w:tcBorders>
            <w:shd w:val="clear" w:color="auto" w:fill="DFDFDF"/>
          </w:tcPr>
          <w:p w14:paraId="2A6802F7" w14:textId="77777777" w:rsidR="002A1B9B" w:rsidRDefault="002A1B9B" w:rsidP="00DA1009">
            <w:pPr>
              <w:spacing w:line="188" w:lineRule="exact"/>
              <w:ind w:left="60"/>
              <w:rPr>
                <w:rFonts w:ascii="Arial MT"/>
                <w:sz w:val="18"/>
              </w:rPr>
            </w:pPr>
            <w:r>
              <w:rPr>
                <w:rFonts w:ascii="Arial MT"/>
                <w:color w:val="25495F"/>
                <w:spacing w:val="-2"/>
                <w:sz w:val="18"/>
              </w:rPr>
              <w:t>VAR00033</w:t>
            </w:r>
          </w:p>
        </w:tc>
        <w:tc>
          <w:tcPr>
            <w:tcW w:w="1471" w:type="dxa"/>
            <w:tcBorders>
              <w:left w:val="nil"/>
              <w:bottom w:val="single" w:sz="8" w:space="0" w:color="ADADAD"/>
              <w:right w:val="single" w:sz="8" w:space="0" w:color="DFDFDF"/>
            </w:tcBorders>
          </w:tcPr>
          <w:p w14:paraId="73467DDE" w14:textId="77777777" w:rsidR="002A1B9B" w:rsidRDefault="002A1B9B" w:rsidP="00DA1009">
            <w:pPr>
              <w:spacing w:line="188" w:lineRule="exact"/>
              <w:ind w:right="54"/>
              <w:jc w:val="right"/>
              <w:rPr>
                <w:rFonts w:ascii="Arial MT"/>
                <w:sz w:val="18"/>
              </w:rPr>
            </w:pPr>
            <w:r>
              <w:rPr>
                <w:rFonts w:ascii="Arial MT"/>
                <w:color w:val="000104"/>
                <w:spacing w:val="-2"/>
                <w:sz w:val="18"/>
              </w:rPr>
              <w:t>54.9600</w:t>
            </w:r>
          </w:p>
        </w:tc>
        <w:tc>
          <w:tcPr>
            <w:tcW w:w="1476" w:type="dxa"/>
            <w:tcBorders>
              <w:left w:val="single" w:sz="8" w:space="0" w:color="DFDFDF"/>
              <w:bottom w:val="single" w:sz="8" w:space="0" w:color="ADADAD"/>
              <w:right w:val="single" w:sz="8" w:space="0" w:color="DFDFDF"/>
            </w:tcBorders>
          </w:tcPr>
          <w:p w14:paraId="72579A11" w14:textId="77777777" w:rsidR="002A1B9B" w:rsidRDefault="002A1B9B" w:rsidP="00DA1009">
            <w:pPr>
              <w:spacing w:line="188" w:lineRule="exact"/>
              <w:ind w:right="57"/>
              <w:jc w:val="right"/>
              <w:rPr>
                <w:rFonts w:ascii="Arial MT"/>
                <w:sz w:val="18"/>
              </w:rPr>
            </w:pPr>
            <w:r>
              <w:rPr>
                <w:rFonts w:ascii="Arial MT"/>
                <w:color w:val="000104"/>
                <w:spacing w:val="-2"/>
                <w:sz w:val="18"/>
              </w:rPr>
              <w:t>88.052</w:t>
            </w:r>
          </w:p>
        </w:tc>
        <w:tc>
          <w:tcPr>
            <w:tcW w:w="1472" w:type="dxa"/>
            <w:tcBorders>
              <w:left w:val="single" w:sz="8" w:space="0" w:color="DFDFDF"/>
              <w:bottom w:val="single" w:sz="8" w:space="0" w:color="ADADAD"/>
              <w:right w:val="single" w:sz="8" w:space="0" w:color="DFDFDF"/>
            </w:tcBorders>
          </w:tcPr>
          <w:p w14:paraId="25BE7816" w14:textId="77777777" w:rsidR="002A1B9B" w:rsidRDefault="002A1B9B" w:rsidP="00DA1009">
            <w:pPr>
              <w:spacing w:line="188" w:lineRule="exact"/>
              <w:ind w:right="-15"/>
              <w:jc w:val="right"/>
              <w:rPr>
                <w:rFonts w:ascii="Arial MT"/>
                <w:sz w:val="18"/>
              </w:rPr>
            </w:pPr>
            <w:r>
              <w:rPr>
                <w:rFonts w:ascii="Arial MT"/>
                <w:spacing w:val="-4"/>
                <w:sz w:val="18"/>
              </w:rPr>
              <w:t>.540</w:t>
            </w:r>
          </w:p>
        </w:tc>
        <w:tc>
          <w:tcPr>
            <w:tcW w:w="1478" w:type="dxa"/>
            <w:tcBorders>
              <w:left w:val="single" w:sz="8" w:space="0" w:color="DFDFDF"/>
              <w:bottom w:val="single" w:sz="8" w:space="0" w:color="ADADAD"/>
              <w:right w:val="nil"/>
            </w:tcBorders>
          </w:tcPr>
          <w:p w14:paraId="1711ABDA" w14:textId="77777777" w:rsidR="002A1B9B" w:rsidRDefault="002A1B9B" w:rsidP="00DA1009">
            <w:pPr>
              <w:spacing w:line="188" w:lineRule="exact"/>
              <w:ind w:right="56"/>
              <w:jc w:val="right"/>
              <w:rPr>
                <w:rFonts w:ascii="Arial MT"/>
                <w:sz w:val="18"/>
              </w:rPr>
            </w:pPr>
            <w:r>
              <w:rPr>
                <w:rFonts w:ascii="Arial MT"/>
                <w:color w:val="000104"/>
                <w:spacing w:val="-4"/>
                <w:sz w:val="18"/>
              </w:rPr>
              <w:t>.877</w:t>
            </w:r>
          </w:p>
        </w:tc>
      </w:tr>
      <w:tr w:rsidR="002A1B9B" w14:paraId="6282097E" w14:textId="77777777" w:rsidTr="00DA1009">
        <w:trPr>
          <w:trHeight w:val="207"/>
        </w:trPr>
        <w:tc>
          <w:tcPr>
            <w:tcW w:w="1184" w:type="dxa"/>
            <w:tcBorders>
              <w:top w:val="single" w:sz="8" w:space="0" w:color="ADADAD"/>
              <w:left w:val="nil"/>
              <w:bottom w:val="single" w:sz="8" w:space="0" w:color="ADADAD"/>
              <w:right w:val="nil"/>
            </w:tcBorders>
            <w:shd w:val="clear" w:color="auto" w:fill="DFDFDF"/>
          </w:tcPr>
          <w:p w14:paraId="74D0945A" w14:textId="77777777" w:rsidR="002A1B9B" w:rsidRDefault="002A1B9B" w:rsidP="00DA1009">
            <w:pPr>
              <w:spacing w:line="188" w:lineRule="exact"/>
              <w:ind w:left="60"/>
              <w:rPr>
                <w:rFonts w:ascii="Arial MT"/>
                <w:sz w:val="18"/>
              </w:rPr>
            </w:pPr>
            <w:r>
              <w:rPr>
                <w:rFonts w:ascii="Arial MT"/>
                <w:color w:val="25495F"/>
                <w:spacing w:val="-2"/>
                <w:sz w:val="18"/>
              </w:rPr>
              <w:t>VAR00034</w:t>
            </w:r>
          </w:p>
        </w:tc>
        <w:tc>
          <w:tcPr>
            <w:tcW w:w="1471" w:type="dxa"/>
            <w:tcBorders>
              <w:top w:val="single" w:sz="8" w:space="0" w:color="ADADAD"/>
              <w:left w:val="nil"/>
              <w:bottom w:val="single" w:sz="8" w:space="0" w:color="ADADAD"/>
              <w:right w:val="single" w:sz="8" w:space="0" w:color="DFDFDF"/>
            </w:tcBorders>
          </w:tcPr>
          <w:p w14:paraId="00D8281A" w14:textId="77777777" w:rsidR="002A1B9B" w:rsidRDefault="002A1B9B" w:rsidP="00DA1009">
            <w:pPr>
              <w:spacing w:line="188" w:lineRule="exact"/>
              <w:ind w:right="54"/>
              <w:jc w:val="right"/>
              <w:rPr>
                <w:rFonts w:ascii="Arial MT"/>
                <w:sz w:val="18"/>
              </w:rPr>
            </w:pPr>
            <w:r>
              <w:rPr>
                <w:rFonts w:ascii="Arial MT"/>
                <w:color w:val="000104"/>
                <w:spacing w:val="-2"/>
                <w:sz w:val="18"/>
              </w:rPr>
              <w:t>54.7667</w:t>
            </w:r>
          </w:p>
        </w:tc>
        <w:tc>
          <w:tcPr>
            <w:tcW w:w="1476" w:type="dxa"/>
            <w:tcBorders>
              <w:top w:val="single" w:sz="8" w:space="0" w:color="ADADAD"/>
              <w:left w:val="single" w:sz="8" w:space="0" w:color="DFDFDF"/>
              <w:bottom w:val="single" w:sz="8" w:space="0" w:color="ADADAD"/>
              <w:right w:val="single" w:sz="8" w:space="0" w:color="DFDFDF"/>
            </w:tcBorders>
          </w:tcPr>
          <w:p w14:paraId="7F871408" w14:textId="77777777" w:rsidR="002A1B9B" w:rsidRDefault="002A1B9B" w:rsidP="00DA1009">
            <w:pPr>
              <w:spacing w:line="188" w:lineRule="exact"/>
              <w:ind w:right="57"/>
              <w:jc w:val="right"/>
              <w:rPr>
                <w:rFonts w:ascii="Arial MT"/>
                <w:sz w:val="18"/>
              </w:rPr>
            </w:pPr>
            <w:r>
              <w:rPr>
                <w:rFonts w:ascii="Arial MT"/>
                <w:color w:val="000104"/>
                <w:spacing w:val="-2"/>
                <w:sz w:val="18"/>
              </w:rPr>
              <w:t>87.979</w:t>
            </w:r>
          </w:p>
        </w:tc>
        <w:tc>
          <w:tcPr>
            <w:tcW w:w="1472" w:type="dxa"/>
            <w:tcBorders>
              <w:top w:val="single" w:sz="8" w:space="0" w:color="ADADAD"/>
              <w:left w:val="single" w:sz="8" w:space="0" w:color="DFDFDF"/>
              <w:bottom w:val="single" w:sz="8" w:space="0" w:color="ADADAD"/>
              <w:right w:val="single" w:sz="8" w:space="0" w:color="DFDFDF"/>
            </w:tcBorders>
          </w:tcPr>
          <w:p w14:paraId="7C1865A6" w14:textId="77777777" w:rsidR="002A1B9B" w:rsidRDefault="002A1B9B" w:rsidP="00DA1009">
            <w:pPr>
              <w:spacing w:line="188" w:lineRule="exact"/>
              <w:ind w:right="-15"/>
              <w:jc w:val="right"/>
              <w:rPr>
                <w:rFonts w:ascii="Arial MT"/>
                <w:sz w:val="18"/>
              </w:rPr>
            </w:pPr>
            <w:r>
              <w:rPr>
                <w:rFonts w:ascii="Arial MT"/>
                <w:spacing w:val="-4"/>
                <w:sz w:val="18"/>
              </w:rPr>
              <w:t>.567</w:t>
            </w:r>
          </w:p>
        </w:tc>
        <w:tc>
          <w:tcPr>
            <w:tcW w:w="1478" w:type="dxa"/>
            <w:tcBorders>
              <w:top w:val="single" w:sz="8" w:space="0" w:color="ADADAD"/>
              <w:left w:val="single" w:sz="8" w:space="0" w:color="DFDFDF"/>
              <w:bottom w:val="single" w:sz="8" w:space="0" w:color="ADADAD"/>
              <w:right w:val="nil"/>
            </w:tcBorders>
          </w:tcPr>
          <w:p w14:paraId="4F008884" w14:textId="77777777" w:rsidR="002A1B9B" w:rsidRDefault="002A1B9B" w:rsidP="00DA1009">
            <w:pPr>
              <w:spacing w:line="188" w:lineRule="exact"/>
              <w:ind w:right="56"/>
              <w:jc w:val="right"/>
              <w:rPr>
                <w:rFonts w:ascii="Arial MT"/>
                <w:sz w:val="18"/>
              </w:rPr>
            </w:pPr>
            <w:r>
              <w:rPr>
                <w:rFonts w:ascii="Arial MT"/>
                <w:color w:val="000104"/>
                <w:spacing w:val="-4"/>
                <w:sz w:val="18"/>
              </w:rPr>
              <w:t>.876</w:t>
            </w:r>
          </w:p>
        </w:tc>
      </w:tr>
      <w:tr w:rsidR="002A1B9B" w14:paraId="609EEC9A" w14:textId="77777777" w:rsidTr="00DA1009">
        <w:trPr>
          <w:trHeight w:val="207"/>
        </w:trPr>
        <w:tc>
          <w:tcPr>
            <w:tcW w:w="1184" w:type="dxa"/>
            <w:tcBorders>
              <w:top w:val="single" w:sz="8" w:space="0" w:color="ADADAD"/>
              <w:left w:val="nil"/>
              <w:bottom w:val="single" w:sz="8" w:space="0" w:color="ADADAD"/>
              <w:right w:val="nil"/>
            </w:tcBorders>
            <w:shd w:val="clear" w:color="auto" w:fill="DFDFDF"/>
          </w:tcPr>
          <w:p w14:paraId="31B302F0" w14:textId="77777777" w:rsidR="002A1B9B" w:rsidRDefault="002A1B9B" w:rsidP="00DA1009">
            <w:pPr>
              <w:spacing w:line="188" w:lineRule="exact"/>
              <w:ind w:left="60"/>
              <w:rPr>
                <w:rFonts w:ascii="Arial MT"/>
                <w:sz w:val="18"/>
              </w:rPr>
            </w:pPr>
            <w:r>
              <w:rPr>
                <w:rFonts w:ascii="Arial MT"/>
                <w:color w:val="25495F"/>
                <w:spacing w:val="-2"/>
                <w:sz w:val="18"/>
              </w:rPr>
              <w:t>VAR00035</w:t>
            </w:r>
          </w:p>
        </w:tc>
        <w:tc>
          <w:tcPr>
            <w:tcW w:w="1471" w:type="dxa"/>
            <w:tcBorders>
              <w:top w:val="single" w:sz="8" w:space="0" w:color="ADADAD"/>
              <w:left w:val="nil"/>
              <w:bottom w:val="single" w:sz="8" w:space="0" w:color="ADADAD"/>
              <w:right w:val="single" w:sz="8" w:space="0" w:color="DFDFDF"/>
            </w:tcBorders>
          </w:tcPr>
          <w:p w14:paraId="3B8474B3" w14:textId="77777777" w:rsidR="002A1B9B" w:rsidRDefault="002A1B9B" w:rsidP="00DA1009">
            <w:pPr>
              <w:spacing w:line="188" w:lineRule="exact"/>
              <w:ind w:right="54"/>
              <w:jc w:val="right"/>
              <w:rPr>
                <w:rFonts w:ascii="Arial MT"/>
                <w:sz w:val="18"/>
              </w:rPr>
            </w:pPr>
            <w:r>
              <w:rPr>
                <w:rFonts w:ascii="Arial MT"/>
                <w:color w:val="000104"/>
                <w:spacing w:val="-2"/>
                <w:sz w:val="18"/>
              </w:rPr>
              <w:t>54.5867</w:t>
            </w:r>
          </w:p>
        </w:tc>
        <w:tc>
          <w:tcPr>
            <w:tcW w:w="1476" w:type="dxa"/>
            <w:tcBorders>
              <w:top w:val="single" w:sz="8" w:space="0" w:color="ADADAD"/>
              <w:left w:val="single" w:sz="8" w:space="0" w:color="DFDFDF"/>
              <w:bottom w:val="single" w:sz="8" w:space="0" w:color="ADADAD"/>
              <w:right w:val="single" w:sz="8" w:space="0" w:color="DFDFDF"/>
            </w:tcBorders>
          </w:tcPr>
          <w:p w14:paraId="637DC3C1" w14:textId="77777777" w:rsidR="002A1B9B" w:rsidRDefault="002A1B9B" w:rsidP="00DA1009">
            <w:pPr>
              <w:spacing w:line="188" w:lineRule="exact"/>
              <w:ind w:right="57"/>
              <w:jc w:val="right"/>
              <w:rPr>
                <w:rFonts w:ascii="Arial MT"/>
                <w:sz w:val="18"/>
              </w:rPr>
            </w:pPr>
            <w:r>
              <w:rPr>
                <w:rFonts w:ascii="Arial MT"/>
                <w:color w:val="000104"/>
                <w:spacing w:val="-2"/>
                <w:sz w:val="18"/>
              </w:rPr>
              <w:t>88.566</w:t>
            </w:r>
          </w:p>
        </w:tc>
        <w:tc>
          <w:tcPr>
            <w:tcW w:w="1472" w:type="dxa"/>
            <w:tcBorders>
              <w:top w:val="single" w:sz="8" w:space="0" w:color="ADADAD"/>
              <w:left w:val="single" w:sz="8" w:space="0" w:color="DFDFDF"/>
              <w:bottom w:val="single" w:sz="8" w:space="0" w:color="ADADAD"/>
              <w:right w:val="single" w:sz="8" w:space="0" w:color="DFDFDF"/>
            </w:tcBorders>
          </w:tcPr>
          <w:p w14:paraId="6ACB9CF3" w14:textId="77777777" w:rsidR="002A1B9B" w:rsidRDefault="002A1B9B" w:rsidP="00DA1009">
            <w:pPr>
              <w:spacing w:line="188" w:lineRule="exact"/>
              <w:ind w:right="-15"/>
              <w:jc w:val="right"/>
              <w:rPr>
                <w:rFonts w:ascii="Arial MT"/>
                <w:sz w:val="18"/>
              </w:rPr>
            </w:pPr>
            <w:r>
              <w:rPr>
                <w:rFonts w:ascii="Arial MT"/>
                <w:spacing w:val="-4"/>
                <w:sz w:val="18"/>
              </w:rPr>
              <w:t>.466</w:t>
            </w:r>
          </w:p>
        </w:tc>
        <w:tc>
          <w:tcPr>
            <w:tcW w:w="1478" w:type="dxa"/>
            <w:tcBorders>
              <w:top w:val="single" w:sz="8" w:space="0" w:color="ADADAD"/>
              <w:left w:val="single" w:sz="8" w:space="0" w:color="DFDFDF"/>
              <w:bottom w:val="single" w:sz="8" w:space="0" w:color="ADADAD"/>
              <w:right w:val="nil"/>
            </w:tcBorders>
          </w:tcPr>
          <w:p w14:paraId="20510E51" w14:textId="77777777" w:rsidR="002A1B9B" w:rsidRDefault="002A1B9B" w:rsidP="00DA1009">
            <w:pPr>
              <w:spacing w:line="188" w:lineRule="exact"/>
              <w:ind w:right="56"/>
              <w:jc w:val="right"/>
              <w:rPr>
                <w:rFonts w:ascii="Arial MT"/>
                <w:sz w:val="18"/>
              </w:rPr>
            </w:pPr>
            <w:r>
              <w:rPr>
                <w:rFonts w:ascii="Arial MT"/>
                <w:color w:val="000104"/>
                <w:spacing w:val="-4"/>
                <w:sz w:val="18"/>
              </w:rPr>
              <w:t>.872</w:t>
            </w:r>
          </w:p>
        </w:tc>
      </w:tr>
      <w:tr w:rsidR="002A1B9B" w14:paraId="7786BA0E" w14:textId="77777777" w:rsidTr="00DA1009">
        <w:trPr>
          <w:trHeight w:val="204"/>
        </w:trPr>
        <w:tc>
          <w:tcPr>
            <w:tcW w:w="1184" w:type="dxa"/>
            <w:tcBorders>
              <w:top w:val="single" w:sz="8" w:space="0" w:color="ADADAD"/>
              <w:left w:val="nil"/>
              <w:bottom w:val="single" w:sz="8" w:space="0" w:color="ADADAD"/>
              <w:right w:val="nil"/>
            </w:tcBorders>
            <w:shd w:val="clear" w:color="auto" w:fill="DFDFDF"/>
          </w:tcPr>
          <w:p w14:paraId="4BE7AC1B" w14:textId="77777777" w:rsidR="002A1B9B" w:rsidRDefault="002A1B9B" w:rsidP="00DA1009">
            <w:pPr>
              <w:spacing w:line="184" w:lineRule="exact"/>
              <w:ind w:left="60"/>
              <w:rPr>
                <w:rFonts w:ascii="Arial MT"/>
                <w:sz w:val="18"/>
              </w:rPr>
            </w:pPr>
            <w:r>
              <w:rPr>
                <w:rFonts w:ascii="Arial MT"/>
                <w:color w:val="25495F"/>
                <w:spacing w:val="-2"/>
                <w:sz w:val="18"/>
              </w:rPr>
              <w:t>VAR00036</w:t>
            </w:r>
          </w:p>
        </w:tc>
        <w:tc>
          <w:tcPr>
            <w:tcW w:w="1471" w:type="dxa"/>
            <w:tcBorders>
              <w:top w:val="single" w:sz="8" w:space="0" w:color="ADADAD"/>
              <w:left w:val="nil"/>
              <w:bottom w:val="single" w:sz="8" w:space="0" w:color="ADADAD"/>
              <w:right w:val="single" w:sz="8" w:space="0" w:color="DFDFDF"/>
            </w:tcBorders>
          </w:tcPr>
          <w:p w14:paraId="11C271AF" w14:textId="77777777" w:rsidR="002A1B9B" w:rsidRDefault="002A1B9B" w:rsidP="00DA1009">
            <w:pPr>
              <w:spacing w:line="184" w:lineRule="exact"/>
              <w:ind w:right="54"/>
              <w:jc w:val="right"/>
              <w:rPr>
                <w:rFonts w:ascii="Arial MT"/>
                <w:sz w:val="18"/>
              </w:rPr>
            </w:pPr>
            <w:r>
              <w:rPr>
                <w:rFonts w:ascii="Arial MT"/>
                <w:color w:val="000104"/>
                <w:spacing w:val="-2"/>
                <w:sz w:val="18"/>
              </w:rPr>
              <w:t>55.0533</w:t>
            </w:r>
          </w:p>
        </w:tc>
        <w:tc>
          <w:tcPr>
            <w:tcW w:w="1476" w:type="dxa"/>
            <w:tcBorders>
              <w:top w:val="single" w:sz="8" w:space="0" w:color="ADADAD"/>
              <w:left w:val="single" w:sz="8" w:space="0" w:color="DFDFDF"/>
              <w:bottom w:val="single" w:sz="8" w:space="0" w:color="ADADAD"/>
              <w:right w:val="single" w:sz="8" w:space="0" w:color="DFDFDF"/>
            </w:tcBorders>
          </w:tcPr>
          <w:p w14:paraId="6B90134C" w14:textId="77777777" w:rsidR="002A1B9B" w:rsidRDefault="002A1B9B" w:rsidP="00DA1009">
            <w:pPr>
              <w:spacing w:line="184" w:lineRule="exact"/>
              <w:ind w:right="57"/>
              <w:jc w:val="right"/>
              <w:rPr>
                <w:rFonts w:ascii="Arial MT"/>
                <w:sz w:val="18"/>
              </w:rPr>
            </w:pPr>
            <w:r>
              <w:rPr>
                <w:rFonts w:ascii="Arial MT"/>
                <w:color w:val="000104"/>
                <w:spacing w:val="-2"/>
                <w:sz w:val="18"/>
              </w:rPr>
              <w:t>86.561</w:t>
            </w:r>
          </w:p>
        </w:tc>
        <w:tc>
          <w:tcPr>
            <w:tcW w:w="1472" w:type="dxa"/>
            <w:tcBorders>
              <w:top w:val="single" w:sz="8" w:space="0" w:color="ADADAD"/>
              <w:left w:val="single" w:sz="8" w:space="0" w:color="DFDFDF"/>
              <w:bottom w:val="single" w:sz="8" w:space="0" w:color="ADADAD"/>
              <w:right w:val="single" w:sz="8" w:space="0" w:color="DFDFDF"/>
            </w:tcBorders>
          </w:tcPr>
          <w:p w14:paraId="11414AD1" w14:textId="77777777" w:rsidR="002A1B9B" w:rsidRDefault="002A1B9B" w:rsidP="00DA1009">
            <w:pPr>
              <w:spacing w:line="184" w:lineRule="exact"/>
              <w:ind w:right="-15"/>
              <w:jc w:val="right"/>
              <w:rPr>
                <w:rFonts w:ascii="Arial MT"/>
                <w:sz w:val="18"/>
              </w:rPr>
            </w:pPr>
            <w:r>
              <w:rPr>
                <w:rFonts w:ascii="Arial MT"/>
                <w:spacing w:val="-4"/>
                <w:sz w:val="18"/>
              </w:rPr>
              <w:t>.632</w:t>
            </w:r>
          </w:p>
        </w:tc>
        <w:tc>
          <w:tcPr>
            <w:tcW w:w="1478" w:type="dxa"/>
            <w:tcBorders>
              <w:top w:val="single" w:sz="8" w:space="0" w:color="ADADAD"/>
              <w:left w:val="single" w:sz="8" w:space="0" w:color="DFDFDF"/>
              <w:bottom w:val="single" w:sz="8" w:space="0" w:color="ADADAD"/>
              <w:right w:val="nil"/>
            </w:tcBorders>
          </w:tcPr>
          <w:p w14:paraId="10DFDF50" w14:textId="77777777" w:rsidR="002A1B9B" w:rsidRDefault="002A1B9B" w:rsidP="00DA1009">
            <w:pPr>
              <w:spacing w:line="184" w:lineRule="exact"/>
              <w:ind w:right="56"/>
              <w:jc w:val="right"/>
              <w:rPr>
                <w:rFonts w:ascii="Arial MT"/>
                <w:sz w:val="18"/>
              </w:rPr>
            </w:pPr>
            <w:r>
              <w:rPr>
                <w:rFonts w:ascii="Arial MT"/>
                <w:color w:val="000104"/>
                <w:spacing w:val="-4"/>
                <w:sz w:val="18"/>
              </w:rPr>
              <w:t>.875</w:t>
            </w:r>
          </w:p>
        </w:tc>
      </w:tr>
      <w:tr w:rsidR="002A1B9B" w14:paraId="633DB566" w14:textId="77777777" w:rsidTr="00DA1009">
        <w:trPr>
          <w:trHeight w:val="207"/>
        </w:trPr>
        <w:tc>
          <w:tcPr>
            <w:tcW w:w="1184" w:type="dxa"/>
            <w:tcBorders>
              <w:top w:val="single" w:sz="8" w:space="0" w:color="ADADAD"/>
              <w:left w:val="nil"/>
              <w:bottom w:val="single" w:sz="8" w:space="0" w:color="ADADAD"/>
              <w:right w:val="nil"/>
            </w:tcBorders>
            <w:shd w:val="clear" w:color="auto" w:fill="DFDFDF"/>
          </w:tcPr>
          <w:p w14:paraId="069C9B8F" w14:textId="77777777" w:rsidR="002A1B9B" w:rsidRDefault="002A1B9B" w:rsidP="00DA1009">
            <w:pPr>
              <w:spacing w:line="188" w:lineRule="exact"/>
              <w:ind w:left="60"/>
              <w:rPr>
                <w:rFonts w:ascii="Arial MT"/>
                <w:sz w:val="18"/>
              </w:rPr>
            </w:pPr>
            <w:r>
              <w:rPr>
                <w:rFonts w:ascii="Arial MT"/>
                <w:color w:val="25495F"/>
                <w:spacing w:val="-2"/>
                <w:sz w:val="18"/>
              </w:rPr>
              <w:t>VAR00037</w:t>
            </w:r>
          </w:p>
        </w:tc>
        <w:tc>
          <w:tcPr>
            <w:tcW w:w="1471" w:type="dxa"/>
            <w:tcBorders>
              <w:top w:val="single" w:sz="8" w:space="0" w:color="ADADAD"/>
              <w:left w:val="nil"/>
              <w:bottom w:val="single" w:sz="8" w:space="0" w:color="ADADAD"/>
              <w:right w:val="single" w:sz="8" w:space="0" w:color="DFDFDF"/>
            </w:tcBorders>
          </w:tcPr>
          <w:p w14:paraId="410862CA" w14:textId="77777777" w:rsidR="002A1B9B" w:rsidRDefault="002A1B9B" w:rsidP="00DA1009">
            <w:pPr>
              <w:spacing w:line="188" w:lineRule="exact"/>
              <w:ind w:right="54"/>
              <w:jc w:val="right"/>
              <w:rPr>
                <w:rFonts w:ascii="Arial MT"/>
                <w:sz w:val="18"/>
              </w:rPr>
            </w:pPr>
            <w:r>
              <w:rPr>
                <w:rFonts w:ascii="Arial MT"/>
                <w:color w:val="000104"/>
                <w:spacing w:val="-2"/>
                <w:sz w:val="18"/>
              </w:rPr>
              <w:t>54.3067</w:t>
            </w:r>
          </w:p>
        </w:tc>
        <w:tc>
          <w:tcPr>
            <w:tcW w:w="1476" w:type="dxa"/>
            <w:tcBorders>
              <w:top w:val="single" w:sz="8" w:space="0" w:color="ADADAD"/>
              <w:left w:val="single" w:sz="8" w:space="0" w:color="DFDFDF"/>
              <w:bottom w:val="single" w:sz="8" w:space="0" w:color="ADADAD"/>
              <w:right w:val="single" w:sz="8" w:space="0" w:color="DFDFDF"/>
            </w:tcBorders>
          </w:tcPr>
          <w:p w14:paraId="79C2AECE" w14:textId="77777777" w:rsidR="002A1B9B" w:rsidRDefault="002A1B9B" w:rsidP="00DA1009">
            <w:pPr>
              <w:spacing w:line="188" w:lineRule="exact"/>
              <w:ind w:right="57"/>
              <w:jc w:val="right"/>
              <w:rPr>
                <w:rFonts w:ascii="Arial MT"/>
                <w:sz w:val="18"/>
              </w:rPr>
            </w:pPr>
            <w:r>
              <w:rPr>
                <w:rFonts w:ascii="Arial MT"/>
                <w:color w:val="000104"/>
                <w:spacing w:val="-2"/>
                <w:sz w:val="18"/>
              </w:rPr>
              <w:t>92.053</w:t>
            </w:r>
          </w:p>
        </w:tc>
        <w:tc>
          <w:tcPr>
            <w:tcW w:w="1472" w:type="dxa"/>
            <w:tcBorders>
              <w:top w:val="single" w:sz="8" w:space="0" w:color="ADADAD"/>
              <w:left w:val="single" w:sz="8" w:space="0" w:color="DFDFDF"/>
              <w:bottom w:val="single" w:sz="8" w:space="0" w:color="ADADAD"/>
              <w:right w:val="single" w:sz="8" w:space="0" w:color="DFDFDF"/>
            </w:tcBorders>
          </w:tcPr>
          <w:p w14:paraId="3CB9035B" w14:textId="77777777" w:rsidR="002A1B9B" w:rsidRDefault="002A1B9B" w:rsidP="00DA1009">
            <w:pPr>
              <w:spacing w:line="188" w:lineRule="exact"/>
              <w:ind w:right="-15"/>
              <w:jc w:val="right"/>
              <w:rPr>
                <w:rFonts w:ascii="Arial MT"/>
                <w:sz w:val="18"/>
              </w:rPr>
            </w:pPr>
            <w:r>
              <w:rPr>
                <w:rFonts w:ascii="Arial MT"/>
                <w:spacing w:val="-4"/>
                <w:sz w:val="18"/>
              </w:rPr>
              <w:t>.745</w:t>
            </w:r>
          </w:p>
        </w:tc>
        <w:tc>
          <w:tcPr>
            <w:tcW w:w="1478" w:type="dxa"/>
            <w:tcBorders>
              <w:top w:val="single" w:sz="8" w:space="0" w:color="ADADAD"/>
              <w:left w:val="single" w:sz="8" w:space="0" w:color="DFDFDF"/>
              <w:bottom w:val="single" w:sz="8" w:space="0" w:color="ADADAD"/>
              <w:right w:val="nil"/>
            </w:tcBorders>
          </w:tcPr>
          <w:p w14:paraId="20C290E7" w14:textId="77777777" w:rsidR="002A1B9B" w:rsidRDefault="002A1B9B" w:rsidP="00DA1009">
            <w:pPr>
              <w:spacing w:line="188" w:lineRule="exact"/>
              <w:ind w:right="56"/>
              <w:jc w:val="right"/>
              <w:rPr>
                <w:rFonts w:ascii="Arial MT"/>
                <w:sz w:val="18"/>
              </w:rPr>
            </w:pPr>
            <w:r>
              <w:rPr>
                <w:rFonts w:ascii="Arial MT"/>
                <w:color w:val="000104"/>
                <w:spacing w:val="-4"/>
                <w:sz w:val="18"/>
              </w:rPr>
              <w:t>.878</w:t>
            </w:r>
          </w:p>
        </w:tc>
      </w:tr>
      <w:tr w:rsidR="002A1B9B" w14:paraId="2417445A" w14:textId="77777777" w:rsidTr="00DA1009">
        <w:trPr>
          <w:trHeight w:val="207"/>
        </w:trPr>
        <w:tc>
          <w:tcPr>
            <w:tcW w:w="1184" w:type="dxa"/>
            <w:tcBorders>
              <w:top w:val="single" w:sz="8" w:space="0" w:color="ADADAD"/>
              <w:left w:val="nil"/>
              <w:bottom w:val="single" w:sz="8" w:space="0" w:color="ADADAD"/>
              <w:right w:val="nil"/>
            </w:tcBorders>
            <w:shd w:val="clear" w:color="auto" w:fill="DFDFDF"/>
          </w:tcPr>
          <w:p w14:paraId="5164EED5" w14:textId="77777777" w:rsidR="002A1B9B" w:rsidRDefault="002A1B9B" w:rsidP="00DA1009">
            <w:pPr>
              <w:spacing w:line="188" w:lineRule="exact"/>
              <w:ind w:left="60"/>
              <w:rPr>
                <w:rFonts w:ascii="Arial MT"/>
                <w:sz w:val="18"/>
              </w:rPr>
            </w:pPr>
            <w:r>
              <w:rPr>
                <w:rFonts w:ascii="Arial MT"/>
                <w:color w:val="25495F"/>
                <w:spacing w:val="-2"/>
                <w:sz w:val="18"/>
              </w:rPr>
              <w:t>VAR00038</w:t>
            </w:r>
          </w:p>
        </w:tc>
        <w:tc>
          <w:tcPr>
            <w:tcW w:w="1471" w:type="dxa"/>
            <w:tcBorders>
              <w:top w:val="single" w:sz="8" w:space="0" w:color="ADADAD"/>
              <w:left w:val="nil"/>
              <w:bottom w:val="single" w:sz="8" w:space="0" w:color="ADADAD"/>
              <w:right w:val="single" w:sz="8" w:space="0" w:color="DFDFDF"/>
            </w:tcBorders>
          </w:tcPr>
          <w:p w14:paraId="282B46FC" w14:textId="77777777" w:rsidR="002A1B9B" w:rsidRDefault="002A1B9B" w:rsidP="00DA1009">
            <w:pPr>
              <w:spacing w:line="188" w:lineRule="exact"/>
              <w:ind w:right="54"/>
              <w:jc w:val="right"/>
              <w:rPr>
                <w:rFonts w:ascii="Arial MT"/>
                <w:sz w:val="18"/>
              </w:rPr>
            </w:pPr>
            <w:r>
              <w:rPr>
                <w:rFonts w:ascii="Arial MT"/>
                <w:color w:val="000104"/>
                <w:spacing w:val="-2"/>
                <w:sz w:val="18"/>
              </w:rPr>
              <w:t>54.3333</w:t>
            </w:r>
          </w:p>
        </w:tc>
        <w:tc>
          <w:tcPr>
            <w:tcW w:w="1476" w:type="dxa"/>
            <w:tcBorders>
              <w:top w:val="single" w:sz="8" w:space="0" w:color="ADADAD"/>
              <w:left w:val="single" w:sz="8" w:space="0" w:color="DFDFDF"/>
              <w:bottom w:val="single" w:sz="8" w:space="0" w:color="ADADAD"/>
              <w:right w:val="single" w:sz="8" w:space="0" w:color="DFDFDF"/>
            </w:tcBorders>
          </w:tcPr>
          <w:p w14:paraId="1F4EF0B7" w14:textId="77777777" w:rsidR="002A1B9B" w:rsidRDefault="002A1B9B" w:rsidP="00DA1009">
            <w:pPr>
              <w:spacing w:line="188" w:lineRule="exact"/>
              <w:ind w:right="57"/>
              <w:jc w:val="right"/>
              <w:rPr>
                <w:rFonts w:ascii="Arial MT"/>
                <w:sz w:val="18"/>
              </w:rPr>
            </w:pPr>
            <w:r>
              <w:rPr>
                <w:rFonts w:ascii="Arial MT"/>
                <w:color w:val="000104"/>
                <w:spacing w:val="-2"/>
                <w:sz w:val="18"/>
              </w:rPr>
              <w:t>92.828</w:t>
            </w:r>
          </w:p>
        </w:tc>
        <w:tc>
          <w:tcPr>
            <w:tcW w:w="1472" w:type="dxa"/>
            <w:tcBorders>
              <w:top w:val="single" w:sz="8" w:space="0" w:color="ADADAD"/>
              <w:left w:val="single" w:sz="8" w:space="0" w:color="DFDFDF"/>
              <w:bottom w:val="single" w:sz="8" w:space="0" w:color="ADADAD"/>
              <w:right w:val="single" w:sz="8" w:space="0" w:color="DFDFDF"/>
            </w:tcBorders>
          </w:tcPr>
          <w:p w14:paraId="327554AE" w14:textId="77777777" w:rsidR="002A1B9B" w:rsidRDefault="002A1B9B" w:rsidP="00DA1009">
            <w:pPr>
              <w:spacing w:line="188" w:lineRule="exact"/>
              <w:ind w:right="-15"/>
              <w:jc w:val="right"/>
              <w:rPr>
                <w:rFonts w:ascii="Arial MT"/>
                <w:sz w:val="18"/>
              </w:rPr>
            </w:pPr>
            <w:r>
              <w:rPr>
                <w:rFonts w:ascii="Arial MT"/>
                <w:spacing w:val="-4"/>
                <w:sz w:val="18"/>
              </w:rPr>
              <w:t>.641</w:t>
            </w:r>
          </w:p>
        </w:tc>
        <w:tc>
          <w:tcPr>
            <w:tcW w:w="1478" w:type="dxa"/>
            <w:tcBorders>
              <w:top w:val="single" w:sz="8" w:space="0" w:color="ADADAD"/>
              <w:left w:val="single" w:sz="8" w:space="0" w:color="DFDFDF"/>
              <w:bottom w:val="single" w:sz="8" w:space="0" w:color="ADADAD"/>
              <w:right w:val="nil"/>
            </w:tcBorders>
          </w:tcPr>
          <w:p w14:paraId="5A3E5387" w14:textId="77777777" w:rsidR="002A1B9B" w:rsidRDefault="002A1B9B" w:rsidP="00DA1009">
            <w:pPr>
              <w:spacing w:line="188" w:lineRule="exact"/>
              <w:ind w:right="56"/>
              <w:jc w:val="right"/>
              <w:rPr>
                <w:rFonts w:ascii="Arial MT"/>
                <w:sz w:val="18"/>
              </w:rPr>
            </w:pPr>
            <w:r>
              <w:rPr>
                <w:rFonts w:ascii="Arial MT"/>
                <w:color w:val="000104"/>
                <w:spacing w:val="-4"/>
                <w:sz w:val="18"/>
              </w:rPr>
              <w:t>.882</w:t>
            </w:r>
          </w:p>
        </w:tc>
      </w:tr>
      <w:tr w:rsidR="002A1B9B" w14:paraId="1B5252D9"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2BA5F029" w14:textId="77777777" w:rsidR="002A1B9B" w:rsidRDefault="002A1B9B" w:rsidP="00DA1009">
            <w:pPr>
              <w:spacing w:line="188" w:lineRule="exact"/>
              <w:ind w:left="60"/>
              <w:rPr>
                <w:rFonts w:ascii="Arial MT"/>
                <w:sz w:val="18"/>
              </w:rPr>
            </w:pPr>
            <w:r>
              <w:rPr>
                <w:rFonts w:ascii="Arial MT"/>
                <w:color w:val="25495F"/>
                <w:spacing w:val="-2"/>
                <w:sz w:val="18"/>
              </w:rPr>
              <w:t>VAR00039</w:t>
            </w:r>
          </w:p>
        </w:tc>
        <w:tc>
          <w:tcPr>
            <w:tcW w:w="1471" w:type="dxa"/>
            <w:tcBorders>
              <w:top w:val="single" w:sz="8" w:space="0" w:color="ADADAD"/>
              <w:left w:val="nil"/>
              <w:bottom w:val="single" w:sz="8" w:space="0" w:color="ADADAD"/>
              <w:right w:val="single" w:sz="8" w:space="0" w:color="DFDFDF"/>
            </w:tcBorders>
          </w:tcPr>
          <w:p w14:paraId="17FB28F8" w14:textId="77777777" w:rsidR="002A1B9B" w:rsidRDefault="002A1B9B" w:rsidP="00DA1009">
            <w:pPr>
              <w:spacing w:line="188" w:lineRule="exact"/>
              <w:ind w:right="54"/>
              <w:jc w:val="right"/>
              <w:rPr>
                <w:rFonts w:ascii="Arial MT"/>
                <w:sz w:val="18"/>
              </w:rPr>
            </w:pPr>
            <w:r>
              <w:rPr>
                <w:rFonts w:ascii="Arial MT"/>
                <w:color w:val="000104"/>
                <w:spacing w:val="-2"/>
                <w:sz w:val="18"/>
              </w:rPr>
              <w:t>54.0933</w:t>
            </w:r>
          </w:p>
        </w:tc>
        <w:tc>
          <w:tcPr>
            <w:tcW w:w="1476" w:type="dxa"/>
            <w:tcBorders>
              <w:top w:val="single" w:sz="8" w:space="0" w:color="ADADAD"/>
              <w:left w:val="single" w:sz="8" w:space="0" w:color="DFDFDF"/>
              <w:bottom w:val="single" w:sz="8" w:space="0" w:color="ADADAD"/>
              <w:right w:val="single" w:sz="8" w:space="0" w:color="DFDFDF"/>
            </w:tcBorders>
          </w:tcPr>
          <w:p w14:paraId="195F5DEE" w14:textId="77777777" w:rsidR="002A1B9B" w:rsidRDefault="002A1B9B" w:rsidP="00DA1009">
            <w:pPr>
              <w:spacing w:line="188" w:lineRule="exact"/>
              <w:ind w:right="57"/>
              <w:jc w:val="right"/>
              <w:rPr>
                <w:rFonts w:ascii="Arial MT"/>
                <w:sz w:val="18"/>
              </w:rPr>
            </w:pPr>
            <w:r>
              <w:rPr>
                <w:rFonts w:ascii="Arial MT"/>
                <w:color w:val="000104"/>
                <w:spacing w:val="-2"/>
                <w:sz w:val="18"/>
              </w:rPr>
              <w:t>95.884</w:t>
            </w:r>
          </w:p>
        </w:tc>
        <w:tc>
          <w:tcPr>
            <w:tcW w:w="1472" w:type="dxa"/>
            <w:tcBorders>
              <w:top w:val="single" w:sz="8" w:space="0" w:color="ADADAD"/>
              <w:left w:val="single" w:sz="8" w:space="0" w:color="DFDFDF"/>
              <w:bottom w:val="single" w:sz="8" w:space="0" w:color="ADADAD"/>
              <w:right w:val="single" w:sz="8" w:space="0" w:color="DFDFDF"/>
            </w:tcBorders>
          </w:tcPr>
          <w:p w14:paraId="7AA330E6" w14:textId="77777777" w:rsidR="002A1B9B" w:rsidRDefault="002A1B9B" w:rsidP="00DA1009">
            <w:pPr>
              <w:spacing w:line="188" w:lineRule="exact"/>
              <w:ind w:right="-15"/>
              <w:jc w:val="right"/>
              <w:rPr>
                <w:rFonts w:ascii="Arial MT"/>
                <w:sz w:val="18"/>
              </w:rPr>
            </w:pPr>
            <w:r>
              <w:rPr>
                <w:rFonts w:ascii="Arial MT"/>
                <w:spacing w:val="-4"/>
                <w:sz w:val="18"/>
              </w:rPr>
              <w:t>.626</w:t>
            </w:r>
          </w:p>
        </w:tc>
        <w:tc>
          <w:tcPr>
            <w:tcW w:w="1478" w:type="dxa"/>
            <w:tcBorders>
              <w:top w:val="single" w:sz="8" w:space="0" w:color="ADADAD"/>
              <w:left w:val="single" w:sz="8" w:space="0" w:color="DFDFDF"/>
              <w:bottom w:val="single" w:sz="8" w:space="0" w:color="ADADAD"/>
              <w:right w:val="nil"/>
            </w:tcBorders>
          </w:tcPr>
          <w:p w14:paraId="6197E5A8" w14:textId="77777777" w:rsidR="002A1B9B" w:rsidRDefault="002A1B9B" w:rsidP="00DA1009">
            <w:pPr>
              <w:spacing w:line="188" w:lineRule="exact"/>
              <w:ind w:right="56"/>
              <w:jc w:val="right"/>
              <w:rPr>
                <w:rFonts w:ascii="Arial MT"/>
                <w:sz w:val="18"/>
              </w:rPr>
            </w:pPr>
            <w:r>
              <w:rPr>
                <w:rFonts w:ascii="Arial MT"/>
                <w:color w:val="000104"/>
                <w:spacing w:val="-4"/>
                <w:sz w:val="18"/>
              </w:rPr>
              <w:t>.884</w:t>
            </w:r>
          </w:p>
        </w:tc>
      </w:tr>
      <w:tr w:rsidR="002A1B9B" w14:paraId="7448E4A0" w14:textId="77777777" w:rsidTr="00DA1009">
        <w:trPr>
          <w:trHeight w:val="204"/>
        </w:trPr>
        <w:tc>
          <w:tcPr>
            <w:tcW w:w="1184" w:type="dxa"/>
            <w:tcBorders>
              <w:top w:val="single" w:sz="8" w:space="0" w:color="ADADAD"/>
              <w:left w:val="nil"/>
              <w:bottom w:val="single" w:sz="8" w:space="0" w:color="ADADAD"/>
              <w:right w:val="nil"/>
            </w:tcBorders>
            <w:shd w:val="clear" w:color="auto" w:fill="DFDFDF"/>
          </w:tcPr>
          <w:p w14:paraId="40410920" w14:textId="77777777" w:rsidR="002A1B9B" w:rsidRDefault="002A1B9B" w:rsidP="00DA1009">
            <w:pPr>
              <w:spacing w:line="184" w:lineRule="exact"/>
              <w:ind w:left="60"/>
              <w:rPr>
                <w:rFonts w:ascii="Arial MT"/>
                <w:sz w:val="18"/>
              </w:rPr>
            </w:pPr>
            <w:r>
              <w:rPr>
                <w:rFonts w:ascii="Arial MT"/>
                <w:color w:val="25495F"/>
                <w:spacing w:val="-2"/>
                <w:sz w:val="18"/>
              </w:rPr>
              <w:t>VAR00040</w:t>
            </w:r>
          </w:p>
        </w:tc>
        <w:tc>
          <w:tcPr>
            <w:tcW w:w="1471" w:type="dxa"/>
            <w:tcBorders>
              <w:top w:val="single" w:sz="8" w:space="0" w:color="ADADAD"/>
              <w:left w:val="nil"/>
              <w:bottom w:val="single" w:sz="8" w:space="0" w:color="ADADAD"/>
              <w:right w:val="single" w:sz="8" w:space="0" w:color="DFDFDF"/>
            </w:tcBorders>
          </w:tcPr>
          <w:p w14:paraId="1A07F69B" w14:textId="77777777" w:rsidR="002A1B9B" w:rsidRDefault="002A1B9B" w:rsidP="00DA1009">
            <w:pPr>
              <w:spacing w:line="184" w:lineRule="exact"/>
              <w:ind w:right="54"/>
              <w:jc w:val="right"/>
              <w:rPr>
                <w:rFonts w:ascii="Arial MT"/>
                <w:sz w:val="18"/>
              </w:rPr>
            </w:pPr>
            <w:r>
              <w:rPr>
                <w:rFonts w:ascii="Arial MT"/>
                <w:color w:val="000104"/>
                <w:spacing w:val="-2"/>
                <w:sz w:val="18"/>
              </w:rPr>
              <w:t>54.7867</w:t>
            </w:r>
          </w:p>
        </w:tc>
        <w:tc>
          <w:tcPr>
            <w:tcW w:w="1476" w:type="dxa"/>
            <w:tcBorders>
              <w:top w:val="single" w:sz="8" w:space="0" w:color="ADADAD"/>
              <w:left w:val="single" w:sz="8" w:space="0" w:color="DFDFDF"/>
              <w:bottom w:val="single" w:sz="8" w:space="0" w:color="ADADAD"/>
              <w:right w:val="single" w:sz="8" w:space="0" w:color="DFDFDF"/>
            </w:tcBorders>
          </w:tcPr>
          <w:p w14:paraId="3E8C53F4" w14:textId="77777777" w:rsidR="002A1B9B" w:rsidRDefault="002A1B9B" w:rsidP="00DA1009">
            <w:pPr>
              <w:spacing w:line="184" w:lineRule="exact"/>
              <w:ind w:right="57"/>
              <w:jc w:val="right"/>
              <w:rPr>
                <w:rFonts w:ascii="Arial MT"/>
                <w:sz w:val="18"/>
              </w:rPr>
            </w:pPr>
            <w:r>
              <w:rPr>
                <w:rFonts w:ascii="Arial MT"/>
                <w:color w:val="000104"/>
                <w:spacing w:val="-2"/>
                <w:sz w:val="18"/>
              </w:rPr>
              <w:t>84.518</w:t>
            </w:r>
          </w:p>
        </w:tc>
        <w:tc>
          <w:tcPr>
            <w:tcW w:w="1472" w:type="dxa"/>
            <w:tcBorders>
              <w:top w:val="single" w:sz="8" w:space="0" w:color="ADADAD"/>
              <w:left w:val="single" w:sz="8" w:space="0" w:color="DFDFDF"/>
              <w:bottom w:val="single" w:sz="8" w:space="0" w:color="ADADAD"/>
              <w:right w:val="single" w:sz="8" w:space="0" w:color="DFDFDF"/>
            </w:tcBorders>
          </w:tcPr>
          <w:p w14:paraId="287D8199" w14:textId="77777777" w:rsidR="002A1B9B" w:rsidRDefault="002A1B9B" w:rsidP="00DA1009">
            <w:pPr>
              <w:spacing w:line="184" w:lineRule="exact"/>
              <w:ind w:right="-15"/>
              <w:jc w:val="right"/>
              <w:rPr>
                <w:rFonts w:ascii="Arial MT"/>
                <w:sz w:val="18"/>
              </w:rPr>
            </w:pPr>
            <w:r>
              <w:rPr>
                <w:rFonts w:ascii="Arial MT"/>
                <w:spacing w:val="-4"/>
                <w:sz w:val="18"/>
              </w:rPr>
              <w:t>.571</w:t>
            </w:r>
          </w:p>
        </w:tc>
        <w:tc>
          <w:tcPr>
            <w:tcW w:w="1478" w:type="dxa"/>
            <w:tcBorders>
              <w:top w:val="single" w:sz="8" w:space="0" w:color="ADADAD"/>
              <w:left w:val="single" w:sz="8" w:space="0" w:color="DFDFDF"/>
              <w:bottom w:val="single" w:sz="8" w:space="0" w:color="ADADAD"/>
              <w:right w:val="nil"/>
            </w:tcBorders>
          </w:tcPr>
          <w:p w14:paraId="71E188C5" w14:textId="77777777" w:rsidR="002A1B9B" w:rsidRDefault="002A1B9B" w:rsidP="00DA1009">
            <w:pPr>
              <w:spacing w:line="184" w:lineRule="exact"/>
              <w:ind w:right="56"/>
              <w:jc w:val="right"/>
              <w:rPr>
                <w:rFonts w:ascii="Arial MT"/>
                <w:sz w:val="18"/>
              </w:rPr>
            </w:pPr>
            <w:r>
              <w:rPr>
                <w:rFonts w:ascii="Arial MT"/>
                <w:color w:val="000104"/>
                <w:spacing w:val="-4"/>
                <w:sz w:val="18"/>
              </w:rPr>
              <w:t>.870</w:t>
            </w:r>
          </w:p>
        </w:tc>
      </w:tr>
      <w:tr w:rsidR="002A1B9B" w14:paraId="729ED7EA"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2B77C018" w14:textId="77777777" w:rsidR="002A1B9B" w:rsidRDefault="002A1B9B" w:rsidP="00DA1009">
            <w:pPr>
              <w:spacing w:line="188" w:lineRule="exact"/>
              <w:ind w:left="60"/>
              <w:rPr>
                <w:rFonts w:ascii="Arial MT"/>
                <w:sz w:val="18"/>
              </w:rPr>
            </w:pPr>
            <w:r>
              <w:rPr>
                <w:rFonts w:ascii="Arial MT"/>
                <w:color w:val="25495F"/>
                <w:spacing w:val="-2"/>
                <w:sz w:val="18"/>
              </w:rPr>
              <w:t>VAR00041</w:t>
            </w:r>
          </w:p>
        </w:tc>
        <w:tc>
          <w:tcPr>
            <w:tcW w:w="1471" w:type="dxa"/>
            <w:tcBorders>
              <w:top w:val="single" w:sz="8" w:space="0" w:color="ADADAD"/>
              <w:left w:val="nil"/>
              <w:bottom w:val="single" w:sz="8" w:space="0" w:color="ADADAD"/>
              <w:right w:val="single" w:sz="8" w:space="0" w:color="DFDFDF"/>
            </w:tcBorders>
          </w:tcPr>
          <w:p w14:paraId="2C1116D6" w14:textId="77777777" w:rsidR="002A1B9B" w:rsidRDefault="002A1B9B" w:rsidP="00DA1009">
            <w:pPr>
              <w:spacing w:line="188" w:lineRule="exact"/>
              <w:ind w:right="54"/>
              <w:jc w:val="right"/>
              <w:rPr>
                <w:rFonts w:ascii="Arial MT"/>
                <w:sz w:val="18"/>
              </w:rPr>
            </w:pPr>
            <w:r>
              <w:rPr>
                <w:rFonts w:ascii="Arial MT"/>
                <w:color w:val="000104"/>
                <w:spacing w:val="-2"/>
                <w:sz w:val="18"/>
              </w:rPr>
              <w:t>54.7333</w:t>
            </w:r>
          </w:p>
        </w:tc>
        <w:tc>
          <w:tcPr>
            <w:tcW w:w="1476" w:type="dxa"/>
            <w:tcBorders>
              <w:top w:val="single" w:sz="8" w:space="0" w:color="ADADAD"/>
              <w:left w:val="single" w:sz="8" w:space="0" w:color="DFDFDF"/>
              <w:bottom w:val="single" w:sz="8" w:space="0" w:color="ADADAD"/>
              <w:right w:val="single" w:sz="8" w:space="0" w:color="DFDFDF"/>
            </w:tcBorders>
          </w:tcPr>
          <w:p w14:paraId="26A5D979" w14:textId="77777777" w:rsidR="002A1B9B" w:rsidRDefault="002A1B9B" w:rsidP="00DA1009">
            <w:pPr>
              <w:spacing w:line="188" w:lineRule="exact"/>
              <w:ind w:right="57"/>
              <w:jc w:val="right"/>
              <w:rPr>
                <w:rFonts w:ascii="Arial MT"/>
                <w:sz w:val="18"/>
              </w:rPr>
            </w:pPr>
            <w:r>
              <w:rPr>
                <w:rFonts w:ascii="Arial MT"/>
                <w:color w:val="000104"/>
                <w:spacing w:val="-2"/>
                <w:sz w:val="18"/>
              </w:rPr>
              <w:t>84.465</w:t>
            </w:r>
          </w:p>
        </w:tc>
        <w:tc>
          <w:tcPr>
            <w:tcW w:w="1472" w:type="dxa"/>
            <w:tcBorders>
              <w:top w:val="single" w:sz="8" w:space="0" w:color="ADADAD"/>
              <w:left w:val="single" w:sz="8" w:space="0" w:color="DFDFDF"/>
              <w:bottom w:val="single" w:sz="8" w:space="0" w:color="ADADAD"/>
              <w:right w:val="single" w:sz="8" w:space="0" w:color="DFDFDF"/>
            </w:tcBorders>
          </w:tcPr>
          <w:p w14:paraId="4394C69B" w14:textId="77777777" w:rsidR="002A1B9B" w:rsidRDefault="002A1B9B" w:rsidP="00DA1009">
            <w:pPr>
              <w:spacing w:line="188" w:lineRule="exact"/>
              <w:ind w:right="-15"/>
              <w:jc w:val="right"/>
              <w:rPr>
                <w:rFonts w:ascii="Arial MT"/>
                <w:sz w:val="18"/>
              </w:rPr>
            </w:pPr>
            <w:r>
              <w:rPr>
                <w:rFonts w:ascii="Arial MT"/>
                <w:spacing w:val="-4"/>
                <w:sz w:val="18"/>
              </w:rPr>
              <w:t>.843</w:t>
            </w:r>
          </w:p>
        </w:tc>
        <w:tc>
          <w:tcPr>
            <w:tcW w:w="1478" w:type="dxa"/>
            <w:tcBorders>
              <w:top w:val="single" w:sz="8" w:space="0" w:color="ADADAD"/>
              <w:left w:val="single" w:sz="8" w:space="0" w:color="DFDFDF"/>
              <w:bottom w:val="single" w:sz="8" w:space="0" w:color="ADADAD"/>
              <w:right w:val="nil"/>
            </w:tcBorders>
          </w:tcPr>
          <w:p w14:paraId="3D94055F" w14:textId="77777777" w:rsidR="002A1B9B" w:rsidRDefault="002A1B9B" w:rsidP="00DA1009">
            <w:pPr>
              <w:spacing w:line="188" w:lineRule="exact"/>
              <w:ind w:right="56"/>
              <w:jc w:val="right"/>
              <w:rPr>
                <w:rFonts w:ascii="Arial MT"/>
                <w:sz w:val="18"/>
              </w:rPr>
            </w:pPr>
            <w:r>
              <w:rPr>
                <w:rFonts w:ascii="Arial MT"/>
                <w:color w:val="000104"/>
                <w:spacing w:val="-4"/>
                <w:sz w:val="18"/>
              </w:rPr>
              <w:t>.868</w:t>
            </w:r>
          </w:p>
        </w:tc>
      </w:tr>
      <w:tr w:rsidR="002A1B9B" w14:paraId="58630016" w14:textId="77777777" w:rsidTr="00DA1009">
        <w:trPr>
          <w:trHeight w:val="208"/>
        </w:trPr>
        <w:tc>
          <w:tcPr>
            <w:tcW w:w="1184" w:type="dxa"/>
            <w:tcBorders>
              <w:top w:val="single" w:sz="8" w:space="0" w:color="ADADAD"/>
              <w:left w:val="nil"/>
              <w:right w:val="nil"/>
            </w:tcBorders>
            <w:shd w:val="clear" w:color="auto" w:fill="DFDFDF"/>
          </w:tcPr>
          <w:p w14:paraId="52CE1402" w14:textId="77777777" w:rsidR="002A1B9B" w:rsidRDefault="002A1B9B" w:rsidP="00DA1009">
            <w:pPr>
              <w:spacing w:line="189" w:lineRule="exact"/>
              <w:ind w:left="60"/>
              <w:rPr>
                <w:rFonts w:ascii="Arial MT"/>
                <w:sz w:val="18"/>
              </w:rPr>
            </w:pPr>
            <w:r>
              <w:rPr>
                <w:rFonts w:ascii="Arial MT"/>
                <w:color w:val="25495F"/>
                <w:spacing w:val="-2"/>
                <w:sz w:val="18"/>
              </w:rPr>
              <w:t>VAR00042</w:t>
            </w:r>
          </w:p>
        </w:tc>
        <w:tc>
          <w:tcPr>
            <w:tcW w:w="1471" w:type="dxa"/>
            <w:tcBorders>
              <w:top w:val="single" w:sz="8" w:space="0" w:color="ADADAD"/>
              <w:left w:val="nil"/>
              <w:right w:val="single" w:sz="8" w:space="0" w:color="DFDFDF"/>
            </w:tcBorders>
          </w:tcPr>
          <w:p w14:paraId="46E26F10" w14:textId="77777777" w:rsidR="002A1B9B" w:rsidRDefault="002A1B9B" w:rsidP="00DA1009">
            <w:pPr>
              <w:spacing w:line="189" w:lineRule="exact"/>
              <w:ind w:right="54"/>
              <w:jc w:val="right"/>
              <w:rPr>
                <w:rFonts w:ascii="Arial MT"/>
                <w:sz w:val="18"/>
              </w:rPr>
            </w:pPr>
            <w:r>
              <w:rPr>
                <w:rFonts w:ascii="Arial MT"/>
                <w:color w:val="000104"/>
                <w:spacing w:val="-2"/>
                <w:sz w:val="18"/>
              </w:rPr>
              <w:t>53.9267</w:t>
            </w:r>
          </w:p>
        </w:tc>
        <w:tc>
          <w:tcPr>
            <w:tcW w:w="1476" w:type="dxa"/>
            <w:tcBorders>
              <w:top w:val="single" w:sz="8" w:space="0" w:color="ADADAD"/>
              <w:left w:val="single" w:sz="8" w:space="0" w:color="DFDFDF"/>
              <w:right w:val="single" w:sz="8" w:space="0" w:color="DFDFDF"/>
            </w:tcBorders>
          </w:tcPr>
          <w:p w14:paraId="77CB8696" w14:textId="77777777" w:rsidR="002A1B9B" w:rsidRDefault="002A1B9B" w:rsidP="00DA1009">
            <w:pPr>
              <w:spacing w:line="189" w:lineRule="exact"/>
              <w:ind w:right="57"/>
              <w:jc w:val="right"/>
              <w:rPr>
                <w:rFonts w:ascii="Arial MT"/>
                <w:sz w:val="18"/>
              </w:rPr>
            </w:pPr>
            <w:r>
              <w:rPr>
                <w:rFonts w:ascii="Arial MT"/>
                <w:color w:val="000104"/>
                <w:spacing w:val="-2"/>
                <w:sz w:val="18"/>
              </w:rPr>
              <w:t>96.377</w:t>
            </w:r>
          </w:p>
        </w:tc>
        <w:tc>
          <w:tcPr>
            <w:tcW w:w="1472" w:type="dxa"/>
            <w:tcBorders>
              <w:top w:val="single" w:sz="8" w:space="0" w:color="ADADAD"/>
              <w:left w:val="single" w:sz="8" w:space="0" w:color="DFDFDF"/>
              <w:right w:val="single" w:sz="8" w:space="0" w:color="DFDFDF"/>
            </w:tcBorders>
          </w:tcPr>
          <w:p w14:paraId="55F71729" w14:textId="77777777" w:rsidR="002A1B9B" w:rsidRDefault="002A1B9B" w:rsidP="00DA1009">
            <w:pPr>
              <w:spacing w:line="189" w:lineRule="exact"/>
              <w:ind w:right="-15"/>
              <w:jc w:val="right"/>
              <w:rPr>
                <w:rFonts w:ascii="Arial MT"/>
                <w:sz w:val="18"/>
              </w:rPr>
            </w:pPr>
            <w:r>
              <w:rPr>
                <w:rFonts w:ascii="Arial MT"/>
                <w:spacing w:val="-4"/>
                <w:sz w:val="18"/>
              </w:rPr>
              <w:t>.540</w:t>
            </w:r>
          </w:p>
        </w:tc>
        <w:tc>
          <w:tcPr>
            <w:tcW w:w="1478" w:type="dxa"/>
            <w:tcBorders>
              <w:top w:val="single" w:sz="8" w:space="0" w:color="ADADAD"/>
              <w:left w:val="single" w:sz="8" w:space="0" w:color="DFDFDF"/>
              <w:right w:val="nil"/>
            </w:tcBorders>
          </w:tcPr>
          <w:p w14:paraId="034064AD" w14:textId="77777777" w:rsidR="002A1B9B" w:rsidRDefault="002A1B9B" w:rsidP="00DA1009">
            <w:pPr>
              <w:spacing w:line="189" w:lineRule="exact"/>
              <w:ind w:right="56"/>
              <w:jc w:val="right"/>
              <w:rPr>
                <w:rFonts w:ascii="Arial MT"/>
                <w:sz w:val="18"/>
              </w:rPr>
            </w:pPr>
            <w:r>
              <w:rPr>
                <w:rFonts w:ascii="Arial MT"/>
                <w:color w:val="000104"/>
                <w:spacing w:val="-4"/>
                <w:sz w:val="18"/>
              </w:rPr>
              <w:t>.882</w:t>
            </w:r>
          </w:p>
        </w:tc>
      </w:tr>
    </w:tbl>
    <w:p w14:paraId="69073185" w14:textId="77777777" w:rsidR="002A1B9B" w:rsidRDefault="002A1B9B" w:rsidP="002A1B9B">
      <w:pPr>
        <w:spacing w:line="189" w:lineRule="exact"/>
        <w:jc w:val="right"/>
        <w:rPr>
          <w:rFonts w:ascii="Arial MT"/>
          <w:sz w:val="18"/>
        </w:rPr>
        <w:sectPr w:rsidR="002A1B9B" w:rsidSect="00BF0A06">
          <w:pgSz w:w="11910" w:h="16840"/>
          <w:pgMar w:top="2268" w:right="1701" w:bottom="1701" w:left="2268" w:header="1077" w:footer="0" w:gutter="0"/>
          <w:cols w:space="720"/>
          <w:docGrid w:linePitch="299"/>
        </w:sectPr>
      </w:pPr>
    </w:p>
    <w:tbl>
      <w:tblPr>
        <w:tblW w:w="0" w:type="auto"/>
        <w:tblInd w:w="59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68"/>
        <w:gridCol w:w="1161"/>
        <w:gridCol w:w="1039"/>
        <w:gridCol w:w="1043"/>
      </w:tblGrid>
      <w:tr w:rsidR="002A1B9B" w14:paraId="35BB72E2" w14:textId="77777777" w:rsidTr="00DA1009">
        <w:trPr>
          <w:trHeight w:val="207"/>
        </w:trPr>
        <w:tc>
          <w:tcPr>
            <w:tcW w:w="868" w:type="dxa"/>
            <w:vMerge w:val="restart"/>
            <w:tcBorders>
              <w:left w:val="nil"/>
              <w:right w:val="nil"/>
            </w:tcBorders>
            <w:shd w:val="clear" w:color="auto" w:fill="DFDFDF"/>
          </w:tcPr>
          <w:p w14:paraId="5403B0E1" w14:textId="77777777" w:rsidR="002A1B9B" w:rsidRDefault="002A1B9B" w:rsidP="00DA1009">
            <w:pPr>
              <w:spacing w:line="202" w:lineRule="exact"/>
              <w:ind w:left="60"/>
              <w:rPr>
                <w:rFonts w:ascii="Arial MT"/>
                <w:sz w:val="18"/>
              </w:rPr>
            </w:pPr>
            <w:r>
              <w:rPr>
                <w:rFonts w:ascii="Arial MT"/>
                <w:color w:val="25495F"/>
                <w:spacing w:val="-2"/>
                <w:sz w:val="18"/>
              </w:rPr>
              <w:lastRenderedPageBreak/>
              <w:t>Cases</w:t>
            </w:r>
          </w:p>
        </w:tc>
        <w:tc>
          <w:tcPr>
            <w:tcW w:w="1161" w:type="dxa"/>
            <w:tcBorders>
              <w:left w:val="nil"/>
              <w:bottom w:val="single" w:sz="8" w:space="0" w:color="ADADAD"/>
              <w:right w:val="nil"/>
            </w:tcBorders>
            <w:shd w:val="clear" w:color="auto" w:fill="DFDFDF"/>
          </w:tcPr>
          <w:p w14:paraId="2CA5815B" w14:textId="77777777" w:rsidR="002A1B9B" w:rsidRDefault="002A1B9B" w:rsidP="00DA1009">
            <w:pPr>
              <w:spacing w:line="188" w:lineRule="exact"/>
              <w:ind w:left="60"/>
              <w:rPr>
                <w:rFonts w:ascii="Arial MT"/>
                <w:sz w:val="18"/>
              </w:rPr>
            </w:pPr>
            <w:r>
              <w:rPr>
                <w:rFonts w:ascii="Arial MT"/>
                <w:color w:val="25495F"/>
                <w:spacing w:val="-2"/>
                <w:sz w:val="18"/>
              </w:rPr>
              <w:t>Valid</w:t>
            </w:r>
          </w:p>
        </w:tc>
        <w:tc>
          <w:tcPr>
            <w:tcW w:w="1039" w:type="dxa"/>
            <w:tcBorders>
              <w:left w:val="nil"/>
              <w:bottom w:val="single" w:sz="8" w:space="0" w:color="ADADAD"/>
              <w:right w:val="single" w:sz="8" w:space="0" w:color="DFDFDF"/>
            </w:tcBorders>
          </w:tcPr>
          <w:p w14:paraId="64603CD3" w14:textId="77777777" w:rsidR="002A1B9B" w:rsidRDefault="002A1B9B" w:rsidP="00DA1009">
            <w:pPr>
              <w:spacing w:line="188" w:lineRule="exact"/>
              <w:ind w:right="58"/>
              <w:jc w:val="right"/>
              <w:rPr>
                <w:rFonts w:ascii="Arial MT"/>
                <w:sz w:val="18"/>
              </w:rPr>
            </w:pPr>
            <w:r>
              <w:rPr>
                <w:rFonts w:ascii="Arial MT"/>
                <w:color w:val="000104"/>
                <w:spacing w:val="-5"/>
                <w:sz w:val="18"/>
              </w:rPr>
              <w:t>100</w:t>
            </w:r>
          </w:p>
        </w:tc>
        <w:tc>
          <w:tcPr>
            <w:tcW w:w="1043" w:type="dxa"/>
            <w:tcBorders>
              <w:left w:val="single" w:sz="8" w:space="0" w:color="DFDFDF"/>
              <w:bottom w:val="single" w:sz="8" w:space="0" w:color="ADADAD"/>
              <w:right w:val="nil"/>
            </w:tcBorders>
          </w:tcPr>
          <w:p w14:paraId="5B0A5067" w14:textId="77777777" w:rsidR="002A1B9B" w:rsidRDefault="002A1B9B" w:rsidP="00DA1009">
            <w:pPr>
              <w:spacing w:line="188" w:lineRule="exact"/>
              <w:ind w:right="60"/>
              <w:jc w:val="right"/>
              <w:rPr>
                <w:rFonts w:ascii="Arial MT"/>
                <w:sz w:val="18"/>
              </w:rPr>
            </w:pPr>
            <w:r>
              <w:rPr>
                <w:rFonts w:ascii="Arial MT"/>
                <w:color w:val="000104"/>
                <w:spacing w:val="-2"/>
                <w:sz w:val="18"/>
              </w:rPr>
              <w:t>100.0</w:t>
            </w:r>
          </w:p>
        </w:tc>
      </w:tr>
      <w:tr w:rsidR="002A1B9B" w14:paraId="4519DB00" w14:textId="77777777" w:rsidTr="00DA1009">
        <w:trPr>
          <w:trHeight w:val="203"/>
        </w:trPr>
        <w:tc>
          <w:tcPr>
            <w:tcW w:w="868" w:type="dxa"/>
            <w:vMerge/>
            <w:tcBorders>
              <w:top w:val="nil"/>
              <w:left w:val="nil"/>
              <w:right w:val="nil"/>
            </w:tcBorders>
            <w:shd w:val="clear" w:color="auto" w:fill="DFDFDF"/>
          </w:tcPr>
          <w:p w14:paraId="73331E6B" w14:textId="77777777" w:rsidR="002A1B9B" w:rsidRDefault="002A1B9B" w:rsidP="00DA1009">
            <w:pPr>
              <w:rPr>
                <w:sz w:val="2"/>
                <w:szCs w:val="2"/>
              </w:rPr>
            </w:pPr>
          </w:p>
        </w:tc>
        <w:tc>
          <w:tcPr>
            <w:tcW w:w="1161" w:type="dxa"/>
            <w:tcBorders>
              <w:top w:val="single" w:sz="8" w:space="0" w:color="ADADAD"/>
              <w:left w:val="nil"/>
              <w:bottom w:val="single" w:sz="8" w:space="0" w:color="ADADAD"/>
              <w:right w:val="nil"/>
            </w:tcBorders>
            <w:shd w:val="clear" w:color="auto" w:fill="DFDFDF"/>
          </w:tcPr>
          <w:p w14:paraId="0B22D24E" w14:textId="77777777" w:rsidR="002A1B9B" w:rsidRDefault="002A1B9B" w:rsidP="00DA1009">
            <w:pPr>
              <w:spacing w:line="184" w:lineRule="exact"/>
              <w:ind w:left="60"/>
              <w:rPr>
                <w:rFonts w:ascii="Arial MT"/>
                <w:sz w:val="18"/>
              </w:rPr>
            </w:pPr>
            <w:r>
              <w:rPr>
                <w:rFonts w:ascii="Arial MT"/>
                <w:color w:val="25495F"/>
                <w:spacing w:val="-2"/>
                <w:sz w:val="18"/>
              </w:rPr>
              <w:t>Excluded</w:t>
            </w:r>
            <w:r>
              <w:rPr>
                <w:rFonts w:ascii="Arial MT"/>
                <w:color w:val="25495F"/>
                <w:spacing w:val="-2"/>
                <w:sz w:val="18"/>
                <w:vertAlign w:val="superscript"/>
              </w:rPr>
              <w:t>a</w:t>
            </w:r>
          </w:p>
        </w:tc>
        <w:tc>
          <w:tcPr>
            <w:tcW w:w="1039" w:type="dxa"/>
            <w:tcBorders>
              <w:top w:val="single" w:sz="8" w:space="0" w:color="ADADAD"/>
              <w:left w:val="nil"/>
              <w:bottom w:val="single" w:sz="8" w:space="0" w:color="ADADAD"/>
              <w:right w:val="single" w:sz="8" w:space="0" w:color="DFDFDF"/>
            </w:tcBorders>
          </w:tcPr>
          <w:p w14:paraId="51EAAF4F" w14:textId="77777777" w:rsidR="002A1B9B" w:rsidRDefault="002A1B9B" w:rsidP="00DA1009">
            <w:pPr>
              <w:spacing w:line="184" w:lineRule="exact"/>
              <w:ind w:right="58"/>
              <w:jc w:val="right"/>
              <w:rPr>
                <w:rFonts w:ascii="Arial MT"/>
                <w:sz w:val="18"/>
              </w:rPr>
            </w:pPr>
            <w:r>
              <w:rPr>
                <w:rFonts w:ascii="Arial MT"/>
                <w:color w:val="000104"/>
                <w:spacing w:val="-10"/>
                <w:sz w:val="18"/>
              </w:rPr>
              <w:t>0</w:t>
            </w:r>
          </w:p>
        </w:tc>
        <w:tc>
          <w:tcPr>
            <w:tcW w:w="1043" w:type="dxa"/>
            <w:tcBorders>
              <w:top w:val="single" w:sz="8" w:space="0" w:color="ADADAD"/>
              <w:left w:val="single" w:sz="8" w:space="0" w:color="DFDFDF"/>
              <w:bottom w:val="single" w:sz="8" w:space="0" w:color="ADADAD"/>
              <w:right w:val="nil"/>
            </w:tcBorders>
          </w:tcPr>
          <w:p w14:paraId="335453A6" w14:textId="77777777" w:rsidR="002A1B9B" w:rsidRDefault="002A1B9B" w:rsidP="00DA1009">
            <w:pPr>
              <w:spacing w:line="184" w:lineRule="exact"/>
              <w:ind w:right="57"/>
              <w:jc w:val="right"/>
              <w:rPr>
                <w:rFonts w:ascii="Arial MT"/>
                <w:sz w:val="18"/>
              </w:rPr>
            </w:pPr>
            <w:r>
              <w:rPr>
                <w:rFonts w:ascii="Arial MT"/>
                <w:color w:val="000104"/>
                <w:spacing w:val="-5"/>
                <w:sz w:val="18"/>
              </w:rPr>
              <w:t>.0</w:t>
            </w:r>
          </w:p>
        </w:tc>
      </w:tr>
      <w:tr w:rsidR="002A1B9B" w14:paraId="130D21EF" w14:textId="77777777" w:rsidTr="00DA1009">
        <w:trPr>
          <w:trHeight w:val="208"/>
        </w:trPr>
        <w:tc>
          <w:tcPr>
            <w:tcW w:w="868" w:type="dxa"/>
            <w:vMerge/>
            <w:tcBorders>
              <w:top w:val="nil"/>
              <w:left w:val="nil"/>
              <w:right w:val="nil"/>
            </w:tcBorders>
            <w:shd w:val="clear" w:color="auto" w:fill="DFDFDF"/>
          </w:tcPr>
          <w:p w14:paraId="0BF364B9" w14:textId="77777777" w:rsidR="002A1B9B" w:rsidRDefault="002A1B9B" w:rsidP="00DA1009">
            <w:pPr>
              <w:rPr>
                <w:sz w:val="2"/>
                <w:szCs w:val="2"/>
              </w:rPr>
            </w:pPr>
          </w:p>
        </w:tc>
        <w:tc>
          <w:tcPr>
            <w:tcW w:w="1161" w:type="dxa"/>
            <w:tcBorders>
              <w:top w:val="single" w:sz="8" w:space="0" w:color="ADADAD"/>
              <w:left w:val="nil"/>
              <w:right w:val="nil"/>
            </w:tcBorders>
            <w:shd w:val="clear" w:color="auto" w:fill="DFDFDF"/>
          </w:tcPr>
          <w:p w14:paraId="136BB8E5" w14:textId="77777777" w:rsidR="002A1B9B" w:rsidRDefault="002A1B9B" w:rsidP="00DA1009">
            <w:pPr>
              <w:spacing w:line="188" w:lineRule="exact"/>
              <w:ind w:left="60"/>
              <w:rPr>
                <w:rFonts w:ascii="Arial MT"/>
                <w:sz w:val="18"/>
              </w:rPr>
            </w:pPr>
            <w:r>
              <w:rPr>
                <w:rFonts w:ascii="Arial MT"/>
                <w:color w:val="25495F"/>
                <w:spacing w:val="-2"/>
                <w:sz w:val="18"/>
              </w:rPr>
              <w:t>Total</w:t>
            </w:r>
          </w:p>
        </w:tc>
        <w:tc>
          <w:tcPr>
            <w:tcW w:w="1039" w:type="dxa"/>
            <w:tcBorders>
              <w:top w:val="single" w:sz="8" w:space="0" w:color="ADADAD"/>
              <w:left w:val="nil"/>
              <w:right w:val="single" w:sz="8" w:space="0" w:color="DFDFDF"/>
            </w:tcBorders>
          </w:tcPr>
          <w:p w14:paraId="26A0D8B3" w14:textId="77777777" w:rsidR="002A1B9B" w:rsidRDefault="002A1B9B" w:rsidP="00DA1009">
            <w:pPr>
              <w:spacing w:line="188" w:lineRule="exact"/>
              <w:ind w:right="58"/>
              <w:jc w:val="right"/>
              <w:rPr>
                <w:rFonts w:ascii="Arial MT"/>
                <w:sz w:val="18"/>
              </w:rPr>
            </w:pPr>
            <w:r>
              <w:rPr>
                <w:rFonts w:ascii="Arial MT"/>
                <w:color w:val="000104"/>
                <w:spacing w:val="-5"/>
                <w:sz w:val="18"/>
              </w:rPr>
              <w:t>100</w:t>
            </w:r>
          </w:p>
        </w:tc>
        <w:tc>
          <w:tcPr>
            <w:tcW w:w="1043" w:type="dxa"/>
            <w:tcBorders>
              <w:top w:val="single" w:sz="8" w:space="0" w:color="ADADAD"/>
              <w:left w:val="single" w:sz="8" w:space="0" w:color="DFDFDF"/>
              <w:right w:val="nil"/>
            </w:tcBorders>
          </w:tcPr>
          <w:p w14:paraId="03A604A7" w14:textId="77777777" w:rsidR="002A1B9B" w:rsidRDefault="002A1B9B" w:rsidP="00DA1009">
            <w:pPr>
              <w:spacing w:line="188" w:lineRule="exact"/>
              <w:ind w:right="60"/>
              <w:jc w:val="right"/>
              <w:rPr>
                <w:rFonts w:ascii="Arial MT"/>
                <w:sz w:val="18"/>
              </w:rPr>
            </w:pPr>
            <w:r>
              <w:rPr>
                <w:rFonts w:ascii="Arial MT"/>
                <w:color w:val="000104"/>
                <w:spacing w:val="-2"/>
                <w:sz w:val="18"/>
              </w:rPr>
              <w:t>100.0</w:t>
            </w:r>
          </w:p>
        </w:tc>
      </w:tr>
    </w:tbl>
    <w:p w14:paraId="79DB8831" w14:textId="77777777" w:rsidR="002A1B9B" w:rsidRDefault="002A1B9B" w:rsidP="002A1B9B">
      <w:pPr>
        <w:spacing w:before="205"/>
        <w:ind w:left="649" w:right="3309"/>
        <w:rPr>
          <w:rFonts w:ascii="Arial MT"/>
          <w:sz w:val="18"/>
        </w:rPr>
      </w:pPr>
      <w:r>
        <w:rPr>
          <w:rFonts w:ascii="Arial MT"/>
          <w:color w:val="000104"/>
          <w:sz w:val="18"/>
        </w:rPr>
        <w:t>a.</w:t>
      </w:r>
      <w:r>
        <w:rPr>
          <w:rFonts w:ascii="Arial MT"/>
          <w:color w:val="000104"/>
          <w:spacing w:val="-1"/>
          <w:sz w:val="18"/>
        </w:rPr>
        <w:t xml:space="preserve"> </w:t>
      </w:r>
      <w:r>
        <w:rPr>
          <w:rFonts w:ascii="Arial MT"/>
          <w:color w:val="000104"/>
          <w:sz w:val="18"/>
        </w:rPr>
        <w:t>Listwise</w:t>
      </w:r>
      <w:r>
        <w:rPr>
          <w:rFonts w:ascii="Arial MT"/>
          <w:color w:val="000104"/>
          <w:spacing w:val="-3"/>
          <w:sz w:val="18"/>
        </w:rPr>
        <w:t xml:space="preserve"> </w:t>
      </w:r>
      <w:r>
        <w:rPr>
          <w:rFonts w:ascii="Arial MT"/>
          <w:color w:val="000104"/>
          <w:sz w:val="18"/>
        </w:rPr>
        <w:t>deletion</w:t>
      </w:r>
      <w:r>
        <w:rPr>
          <w:rFonts w:ascii="Arial MT"/>
          <w:color w:val="000104"/>
          <w:spacing w:val="-3"/>
          <w:sz w:val="18"/>
        </w:rPr>
        <w:t xml:space="preserve"> </w:t>
      </w:r>
      <w:r>
        <w:rPr>
          <w:rFonts w:ascii="Arial MT"/>
          <w:color w:val="000104"/>
          <w:sz w:val="18"/>
        </w:rPr>
        <w:t>based</w:t>
      </w:r>
      <w:r>
        <w:rPr>
          <w:rFonts w:ascii="Arial MT"/>
          <w:color w:val="000104"/>
          <w:spacing w:val="-3"/>
          <w:sz w:val="18"/>
        </w:rPr>
        <w:t xml:space="preserve"> </w:t>
      </w:r>
      <w:r>
        <w:rPr>
          <w:rFonts w:ascii="Arial MT"/>
          <w:color w:val="000104"/>
          <w:sz w:val="18"/>
        </w:rPr>
        <w:t>on</w:t>
      </w:r>
      <w:r>
        <w:rPr>
          <w:rFonts w:ascii="Arial MT"/>
          <w:color w:val="000104"/>
          <w:spacing w:val="-7"/>
          <w:sz w:val="18"/>
        </w:rPr>
        <w:t xml:space="preserve"> </w:t>
      </w:r>
      <w:r>
        <w:rPr>
          <w:rFonts w:ascii="Arial MT"/>
          <w:color w:val="000104"/>
          <w:sz w:val="18"/>
        </w:rPr>
        <w:t>all</w:t>
      </w:r>
      <w:r>
        <w:rPr>
          <w:rFonts w:ascii="Arial MT"/>
          <w:color w:val="000104"/>
          <w:spacing w:val="-6"/>
          <w:sz w:val="18"/>
        </w:rPr>
        <w:t xml:space="preserve"> </w:t>
      </w:r>
      <w:r>
        <w:rPr>
          <w:rFonts w:ascii="Arial MT"/>
          <w:color w:val="000104"/>
          <w:sz w:val="18"/>
        </w:rPr>
        <w:t>variables</w:t>
      </w:r>
      <w:r>
        <w:rPr>
          <w:rFonts w:ascii="Arial MT"/>
          <w:color w:val="000104"/>
          <w:spacing w:val="-5"/>
          <w:sz w:val="18"/>
        </w:rPr>
        <w:t xml:space="preserve"> </w:t>
      </w:r>
      <w:r>
        <w:rPr>
          <w:rFonts w:ascii="Arial MT"/>
          <w:color w:val="000104"/>
          <w:sz w:val="18"/>
        </w:rPr>
        <w:t>in</w:t>
      </w:r>
      <w:r>
        <w:rPr>
          <w:rFonts w:ascii="Arial MT"/>
          <w:color w:val="000104"/>
          <w:spacing w:val="-3"/>
          <w:sz w:val="18"/>
        </w:rPr>
        <w:t xml:space="preserve"> </w:t>
      </w:r>
      <w:r>
        <w:rPr>
          <w:rFonts w:ascii="Arial MT"/>
          <w:color w:val="000104"/>
          <w:sz w:val="18"/>
        </w:rPr>
        <w:t xml:space="preserve">the </w:t>
      </w:r>
      <w:r>
        <w:rPr>
          <w:rFonts w:ascii="Arial MT"/>
          <w:color w:val="000104"/>
          <w:spacing w:val="-2"/>
          <w:sz w:val="18"/>
        </w:rPr>
        <w:t>procedure.</w:t>
      </w:r>
    </w:p>
    <w:p w14:paraId="7604ACBE" w14:textId="77777777" w:rsidR="002A1B9B" w:rsidRDefault="002A1B9B" w:rsidP="002A1B9B">
      <w:pPr>
        <w:rPr>
          <w:rFonts w:ascii="Arial MT"/>
          <w:sz w:val="18"/>
        </w:rPr>
      </w:pPr>
    </w:p>
    <w:p w14:paraId="2C63F96C" w14:textId="77777777" w:rsidR="002A1B9B" w:rsidRDefault="002A1B9B" w:rsidP="002A1B9B">
      <w:pPr>
        <w:spacing w:before="135"/>
        <w:rPr>
          <w:rFonts w:ascii="Arial MT"/>
          <w:sz w:val="18"/>
        </w:rPr>
      </w:pPr>
    </w:p>
    <w:p w14:paraId="12647C94" w14:textId="77777777" w:rsidR="002A1B9B" w:rsidRDefault="002A1B9B" w:rsidP="002A1B9B">
      <w:pPr>
        <w:ind w:left="888"/>
        <w:rPr>
          <w:rFonts w:ascii="Arial"/>
          <w:b/>
        </w:rPr>
      </w:pPr>
      <w:r>
        <w:rPr>
          <w:noProof/>
        </w:rPr>
        <mc:AlternateContent>
          <mc:Choice Requires="wpg">
            <w:drawing>
              <wp:anchor distT="0" distB="0" distL="0" distR="0" simplePos="0" relativeHeight="251744256" behindDoc="1" locked="0" layoutInCell="1" allowOverlap="1" wp14:anchorId="2DD5980D" wp14:editId="7636FE1D">
                <wp:simplePos x="0" y="0"/>
                <wp:positionH relativeFrom="page">
                  <wp:posOffset>1433194</wp:posOffset>
                </wp:positionH>
                <wp:positionV relativeFrom="paragraph">
                  <wp:posOffset>166795</wp:posOffset>
                </wp:positionV>
                <wp:extent cx="1712595" cy="419100"/>
                <wp:effectExtent l="0" t="0" r="0" b="0"/>
                <wp:wrapTopAndBottom/>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2595" cy="419100"/>
                          <a:chOff x="0" y="0"/>
                          <a:chExt cx="1712595" cy="419100"/>
                        </a:xfrm>
                      </wpg:grpSpPr>
                      <wps:wsp>
                        <wps:cNvPr id="563" name="Graphic 563"/>
                        <wps:cNvSpPr/>
                        <wps:spPr>
                          <a:xfrm>
                            <a:off x="957833" y="0"/>
                            <a:ext cx="12700" cy="261620"/>
                          </a:xfrm>
                          <a:custGeom>
                            <a:avLst/>
                            <a:gdLst/>
                            <a:ahLst/>
                            <a:cxnLst/>
                            <a:rect l="l" t="t" r="r" b="b"/>
                            <a:pathLst>
                              <a:path w="12700" h="261620">
                                <a:moveTo>
                                  <a:pt x="12700" y="0"/>
                                </a:moveTo>
                                <a:lnTo>
                                  <a:pt x="0" y="0"/>
                                </a:lnTo>
                                <a:lnTo>
                                  <a:pt x="0" y="261620"/>
                                </a:lnTo>
                                <a:lnTo>
                                  <a:pt x="12700" y="261620"/>
                                </a:lnTo>
                                <a:lnTo>
                                  <a:pt x="12700" y="0"/>
                                </a:lnTo>
                                <a:close/>
                              </a:path>
                            </a:pathLst>
                          </a:custGeom>
                          <a:solidFill>
                            <a:srgbClr val="DFDFDF"/>
                          </a:solidFill>
                        </wps:spPr>
                        <wps:bodyPr wrap="square" lIns="0" tIns="0" rIns="0" bIns="0" rtlCol="0">
                          <a:prstTxWarp prst="textNoShape">
                            <a:avLst/>
                          </a:prstTxWarp>
                          <a:noAutofit/>
                        </wps:bodyPr>
                      </wps:wsp>
                      <wps:wsp>
                        <wps:cNvPr id="564" name="Graphic 564"/>
                        <wps:cNvSpPr/>
                        <wps:spPr>
                          <a:xfrm>
                            <a:off x="0" y="261619"/>
                            <a:ext cx="1712595" cy="157480"/>
                          </a:xfrm>
                          <a:custGeom>
                            <a:avLst/>
                            <a:gdLst/>
                            <a:ahLst/>
                            <a:cxnLst/>
                            <a:rect l="l" t="t" r="r" b="b"/>
                            <a:pathLst>
                              <a:path w="1712595" h="157480">
                                <a:moveTo>
                                  <a:pt x="957884" y="144653"/>
                                </a:moveTo>
                                <a:lnTo>
                                  <a:pt x="0" y="144653"/>
                                </a:lnTo>
                                <a:lnTo>
                                  <a:pt x="0" y="157353"/>
                                </a:lnTo>
                                <a:lnTo>
                                  <a:pt x="957884" y="157353"/>
                                </a:lnTo>
                                <a:lnTo>
                                  <a:pt x="957884" y="144653"/>
                                </a:lnTo>
                                <a:close/>
                              </a:path>
                              <a:path w="1712595" h="157480">
                                <a:moveTo>
                                  <a:pt x="1712531" y="0"/>
                                </a:moveTo>
                                <a:lnTo>
                                  <a:pt x="970534" y="0"/>
                                </a:lnTo>
                                <a:lnTo>
                                  <a:pt x="957897" y="0"/>
                                </a:lnTo>
                                <a:lnTo>
                                  <a:pt x="7620" y="0"/>
                                </a:lnTo>
                                <a:lnTo>
                                  <a:pt x="7620" y="12700"/>
                                </a:lnTo>
                                <a:lnTo>
                                  <a:pt x="957834" y="12700"/>
                                </a:lnTo>
                                <a:lnTo>
                                  <a:pt x="970534" y="12700"/>
                                </a:lnTo>
                                <a:lnTo>
                                  <a:pt x="1712531" y="12700"/>
                                </a:lnTo>
                                <a:lnTo>
                                  <a:pt x="1712531" y="0"/>
                                </a:lnTo>
                                <a:close/>
                              </a:path>
                            </a:pathLst>
                          </a:custGeom>
                          <a:solidFill>
                            <a:srgbClr val="152935"/>
                          </a:solidFill>
                        </wps:spPr>
                        <wps:bodyPr wrap="square" lIns="0" tIns="0" rIns="0" bIns="0" rtlCol="0">
                          <a:prstTxWarp prst="textNoShape">
                            <a:avLst/>
                          </a:prstTxWarp>
                          <a:noAutofit/>
                        </wps:bodyPr>
                      </wps:wsp>
                      <wps:wsp>
                        <wps:cNvPr id="565" name="Graphic 565"/>
                        <wps:cNvSpPr/>
                        <wps:spPr>
                          <a:xfrm>
                            <a:off x="957833" y="274193"/>
                            <a:ext cx="12700" cy="132080"/>
                          </a:xfrm>
                          <a:custGeom>
                            <a:avLst/>
                            <a:gdLst/>
                            <a:ahLst/>
                            <a:cxnLst/>
                            <a:rect l="l" t="t" r="r" b="b"/>
                            <a:pathLst>
                              <a:path w="12700" h="132080">
                                <a:moveTo>
                                  <a:pt x="12700" y="0"/>
                                </a:moveTo>
                                <a:lnTo>
                                  <a:pt x="0" y="0"/>
                                </a:lnTo>
                                <a:lnTo>
                                  <a:pt x="0" y="132079"/>
                                </a:lnTo>
                                <a:lnTo>
                                  <a:pt x="12700" y="132079"/>
                                </a:lnTo>
                                <a:lnTo>
                                  <a:pt x="12700" y="0"/>
                                </a:lnTo>
                                <a:close/>
                              </a:path>
                            </a:pathLst>
                          </a:custGeom>
                          <a:solidFill>
                            <a:srgbClr val="DFDFDF"/>
                          </a:solidFill>
                        </wps:spPr>
                        <wps:bodyPr wrap="square" lIns="0" tIns="0" rIns="0" bIns="0" rtlCol="0">
                          <a:prstTxWarp prst="textNoShape">
                            <a:avLst/>
                          </a:prstTxWarp>
                          <a:noAutofit/>
                        </wps:bodyPr>
                      </wps:wsp>
                      <wps:wsp>
                        <wps:cNvPr id="566" name="Graphic 566"/>
                        <wps:cNvSpPr/>
                        <wps:spPr>
                          <a:xfrm>
                            <a:off x="957834" y="406272"/>
                            <a:ext cx="755015" cy="12700"/>
                          </a:xfrm>
                          <a:custGeom>
                            <a:avLst/>
                            <a:gdLst/>
                            <a:ahLst/>
                            <a:cxnLst/>
                            <a:rect l="l" t="t" r="r" b="b"/>
                            <a:pathLst>
                              <a:path w="755015" h="12700">
                                <a:moveTo>
                                  <a:pt x="754697" y="0"/>
                                </a:moveTo>
                                <a:lnTo>
                                  <a:pt x="12700" y="0"/>
                                </a:lnTo>
                                <a:lnTo>
                                  <a:pt x="0" y="0"/>
                                </a:lnTo>
                                <a:lnTo>
                                  <a:pt x="0" y="12700"/>
                                </a:lnTo>
                                <a:lnTo>
                                  <a:pt x="12700" y="12700"/>
                                </a:lnTo>
                                <a:lnTo>
                                  <a:pt x="754697" y="12700"/>
                                </a:lnTo>
                                <a:lnTo>
                                  <a:pt x="754697" y="0"/>
                                </a:lnTo>
                                <a:close/>
                              </a:path>
                            </a:pathLst>
                          </a:custGeom>
                          <a:solidFill>
                            <a:srgbClr val="152935"/>
                          </a:solidFill>
                        </wps:spPr>
                        <wps:bodyPr wrap="square" lIns="0" tIns="0" rIns="0" bIns="0" rtlCol="0">
                          <a:prstTxWarp prst="textNoShape">
                            <a:avLst/>
                          </a:prstTxWarp>
                          <a:noAutofit/>
                        </wps:bodyPr>
                      </wps:wsp>
                      <wps:wsp>
                        <wps:cNvPr id="567" name="Textbox 567"/>
                        <wps:cNvSpPr txBox="1"/>
                        <wps:spPr>
                          <a:xfrm>
                            <a:off x="0" y="0"/>
                            <a:ext cx="1712595" cy="419100"/>
                          </a:xfrm>
                          <a:prstGeom prst="rect">
                            <a:avLst/>
                          </a:prstGeom>
                        </wps:spPr>
                        <wps:txbx>
                          <w:txbxContent>
                            <w:p w14:paraId="38A60C49" w14:textId="77777777" w:rsidR="0094791C" w:rsidRDefault="0094791C" w:rsidP="002A1B9B">
                              <w:pPr>
                                <w:spacing w:line="201" w:lineRule="exact"/>
                                <w:ind w:left="304"/>
                                <w:rPr>
                                  <w:rFonts w:ascii="Arial MT"/>
                                  <w:sz w:val="18"/>
                                </w:rPr>
                              </w:pPr>
                              <w:r>
                                <w:rPr>
                                  <w:rFonts w:ascii="Arial MT"/>
                                  <w:color w:val="25495F"/>
                                  <w:spacing w:val="-2"/>
                                  <w:sz w:val="18"/>
                                </w:rPr>
                                <w:t>Cronbach's</w:t>
                              </w:r>
                            </w:p>
                            <w:p w14:paraId="553221F0" w14:textId="77777777" w:rsidR="0094791C" w:rsidRDefault="0094791C" w:rsidP="002A1B9B">
                              <w:pPr>
                                <w:tabs>
                                  <w:tab w:val="left" w:pos="1700"/>
                                </w:tabs>
                                <w:spacing w:line="205" w:lineRule="exact"/>
                                <w:ind w:left="528"/>
                                <w:rPr>
                                  <w:rFonts w:ascii="Arial MT"/>
                                  <w:sz w:val="18"/>
                                </w:rPr>
                              </w:pPr>
                              <w:r>
                                <w:rPr>
                                  <w:rFonts w:ascii="Arial MT"/>
                                  <w:color w:val="25495F"/>
                                  <w:spacing w:val="-2"/>
                                  <w:sz w:val="18"/>
                                </w:rPr>
                                <w:t>Alpha</w:t>
                              </w:r>
                              <w:r>
                                <w:rPr>
                                  <w:rFonts w:ascii="Arial MT"/>
                                  <w:color w:val="25495F"/>
                                  <w:sz w:val="18"/>
                                </w:rPr>
                                <w:tab/>
                                <w:t>N</w:t>
                              </w:r>
                              <w:r>
                                <w:rPr>
                                  <w:rFonts w:ascii="Arial MT"/>
                                  <w:color w:val="25495F"/>
                                  <w:spacing w:val="-2"/>
                                  <w:sz w:val="18"/>
                                </w:rPr>
                                <w:t xml:space="preserve"> </w:t>
                              </w:r>
                              <w:r>
                                <w:rPr>
                                  <w:rFonts w:ascii="Arial MT"/>
                                  <w:color w:val="25495F"/>
                                  <w:sz w:val="18"/>
                                </w:rPr>
                                <w:t>of</w:t>
                              </w:r>
                              <w:r>
                                <w:rPr>
                                  <w:rFonts w:ascii="Arial MT"/>
                                  <w:color w:val="25495F"/>
                                  <w:spacing w:val="2"/>
                                  <w:sz w:val="18"/>
                                </w:rPr>
                                <w:t xml:space="preserve"> </w:t>
                              </w:r>
                              <w:r>
                                <w:rPr>
                                  <w:rFonts w:ascii="Arial MT"/>
                                  <w:color w:val="25495F"/>
                                  <w:spacing w:val="-4"/>
                                  <w:sz w:val="18"/>
                                </w:rPr>
                                <w:t>Items</w:t>
                              </w:r>
                            </w:p>
                            <w:p w14:paraId="7F4CD0B8" w14:textId="77777777" w:rsidR="0094791C" w:rsidRDefault="0094791C" w:rsidP="002A1B9B">
                              <w:pPr>
                                <w:tabs>
                                  <w:tab w:val="left" w:pos="2536"/>
                                </w:tabs>
                                <w:spacing w:before="21"/>
                                <w:ind w:left="1096"/>
                                <w:rPr>
                                  <w:rFonts w:ascii="Arial MT"/>
                                  <w:sz w:val="18"/>
                                </w:rPr>
                              </w:pPr>
                              <w:r>
                                <w:rPr>
                                  <w:rFonts w:ascii="Arial MT"/>
                                  <w:color w:val="000104"/>
                                  <w:spacing w:val="-4"/>
                                  <w:sz w:val="18"/>
                                </w:rPr>
                                <w:t>.902</w:t>
                              </w:r>
                              <w:r>
                                <w:rPr>
                                  <w:rFonts w:ascii="Arial MT"/>
                                  <w:color w:val="000104"/>
                                  <w:sz w:val="18"/>
                                </w:rPr>
                                <w:tab/>
                              </w:r>
                              <w:r>
                                <w:rPr>
                                  <w:rFonts w:ascii="Arial MT"/>
                                  <w:color w:val="000104"/>
                                  <w:spacing w:val="-10"/>
                                  <w:sz w:val="18"/>
                                </w:rPr>
                                <w:t>7</w:t>
                              </w:r>
                            </w:p>
                          </w:txbxContent>
                        </wps:txbx>
                        <wps:bodyPr wrap="square" lIns="0" tIns="0" rIns="0" bIns="0" rtlCol="0">
                          <a:noAutofit/>
                        </wps:bodyPr>
                      </wps:wsp>
                    </wpg:wgp>
                  </a:graphicData>
                </a:graphic>
              </wp:anchor>
            </w:drawing>
          </mc:Choice>
          <mc:Fallback>
            <w:pict>
              <v:group w14:anchorId="2DD5980D" id="Group 562" o:spid="_x0000_s1211" style="position:absolute;left:0;text-align:left;margin-left:112.85pt;margin-top:13.15pt;width:134.85pt;height:33pt;z-index:-251572224;mso-wrap-distance-left:0;mso-wrap-distance-right:0;mso-position-horizontal-relative:page;mso-position-vertical-relative:text" coordsize="1712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">
                <v:shape id="Graphic 563" o:spid="_x0000_s1212" style="position:absolute;left:9578;width:127;height:2616;visibility:visible;mso-wrap-style:square;v-text-anchor:top" coordsize="12700,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" path="m12700,l,,,261620r12700,l12700,xe" fillcolor="#dfdfdf" stroked="f">
                  <v:path arrowok="t"/>
                </v:shape>
                <v:shape id="Graphic 564" o:spid="_x0000_s1213" style="position:absolute;top:2616;width:17125;height:1574;visibility:visible;mso-wrap-style:square;v-text-anchor:top" coordsize="171259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" path="m957884,144653l,144653r,12700l957884,157353r,-12700xem1712531,l970534,,957897,,7620,r,12700l957834,12700r12700,l1712531,12700r,-12700xe" fillcolor="#152935" stroked="f">
                  <v:path arrowok="t"/>
                </v:shape>
                <v:shape id="Graphic 565" o:spid="_x0000_s1214" style="position:absolute;left:9578;top:2741;width:127;height:1321;visibility:visible;mso-wrap-style:square;v-text-anchor:top" coordsize="1270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" path="m12700,l,,,132079r12700,l12700,xe" fillcolor="#dfdfdf" stroked="f">
                  <v:path arrowok="t"/>
                </v:shape>
                <v:shape id="Graphic 566" o:spid="_x0000_s1215" style="position:absolute;left:9578;top:4062;width:7550;height:127;visibility:visible;mso-wrap-style:square;v-text-anchor:top" coordsize="7550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" path="m754697,l12700,,,,,12700r12700,l754697,12700,754697,xe" fillcolor="#152935" stroked="f">
                  <v:path arrowok="t"/>
                </v:shape>
                <v:shape id="Textbox 567" o:spid="_x0000_s1216" type="#_x0000_t202" style="position:absolute;width:1712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38A60C49" w14:textId="77777777" w:rsidR="0094791C" w:rsidRDefault="0094791C" w:rsidP="002A1B9B">
                        <w:pPr>
                          <w:spacing w:line="201" w:lineRule="exact"/>
                          <w:ind w:left="304"/>
                          <w:rPr>
                            <w:rFonts w:ascii="Arial MT"/>
                            <w:sz w:val="18"/>
                          </w:rPr>
                        </w:pPr>
                        <w:r>
                          <w:rPr>
                            <w:rFonts w:ascii="Arial MT"/>
                            <w:color w:val="25495F"/>
                            <w:spacing w:val="-2"/>
                            <w:sz w:val="18"/>
                          </w:rPr>
                          <w:t>Cronbach's</w:t>
                        </w:r>
                      </w:p>
                      <w:p w14:paraId="553221F0" w14:textId="77777777" w:rsidR="0094791C" w:rsidRDefault="0094791C" w:rsidP="002A1B9B">
                        <w:pPr>
                          <w:tabs>
                            <w:tab w:val="left" w:pos="1700"/>
                          </w:tabs>
                          <w:spacing w:line="205" w:lineRule="exact"/>
                          <w:ind w:left="528"/>
                          <w:rPr>
                            <w:rFonts w:ascii="Arial MT"/>
                            <w:sz w:val="18"/>
                          </w:rPr>
                        </w:pPr>
                        <w:r>
                          <w:rPr>
                            <w:rFonts w:ascii="Arial MT"/>
                            <w:color w:val="25495F"/>
                            <w:spacing w:val="-2"/>
                            <w:sz w:val="18"/>
                          </w:rPr>
                          <w:t>Alpha</w:t>
                        </w:r>
                        <w:r>
                          <w:rPr>
                            <w:rFonts w:ascii="Arial MT"/>
                            <w:color w:val="25495F"/>
                            <w:sz w:val="18"/>
                          </w:rPr>
                          <w:tab/>
                          <w:t>N</w:t>
                        </w:r>
                        <w:r>
                          <w:rPr>
                            <w:rFonts w:ascii="Arial MT"/>
                            <w:color w:val="25495F"/>
                            <w:spacing w:val="-2"/>
                            <w:sz w:val="18"/>
                          </w:rPr>
                          <w:t xml:space="preserve"> </w:t>
                        </w:r>
                        <w:r>
                          <w:rPr>
                            <w:rFonts w:ascii="Arial MT"/>
                            <w:color w:val="25495F"/>
                            <w:sz w:val="18"/>
                          </w:rPr>
                          <w:t>of</w:t>
                        </w:r>
                        <w:r>
                          <w:rPr>
                            <w:rFonts w:ascii="Arial MT"/>
                            <w:color w:val="25495F"/>
                            <w:spacing w:val="2"/>
                            <w:sz w:val="18"/>
                          </w:rPr>
                          <w:t xml:space="preserve"> </w:t>
                        </w:r>
                        <w:r>
                          <w:rPr>
                            <w:rFonts w:ascii="Arial MT"/>
                            <w:color w:val="25495F"/>
                            <w:spacing w:val="-4"/>
                            <w:sz w:val="18"/>
                          </w:rPr>
                          <w:t>Items</w:t>
                        </w:r>
                      </w:p>
                      <w:p w14:paraId="7F4CD0B8" w14:textId="77777777" w:rsidR="0094791C" w:rsidRDefault="0094791C" w:rsidP="002A1B9B">
                        <w:pPr>
                          <w:tabs>
                            <w:tab w:val="left" w:pos="2536"/>
                          </w:tabs>
                          <w:spacing w:before="21"/>
                          <w:ind w:left="1096"/>
                          <w:rPr>
                            <w:rFonts w:ascii="Arial MT"/>
                            <w:sz w:val="18"/>
                          </w:rPr>
                        </w:pPr>
                        <w:r>
                          <w:rPr>
                            <w:rFonts w:ascii="Arial MT"/>
                            <w:color w:val="000104"/>
                            <w:spacing w:val="-4"/>
                            <w:sz w:val="18"/>
                          </w:rPr>
                          <w:t>.902</w:t>
                        </w:r>
                        <w:r>
                          <w:rPr>
                            <w:rFonts w:ascii="Arial MT"/>
                            <w:color w:val="000104"/>
                            <w:sz w:val="18"/>
                          </w:rPr>
                          <w:tab/>
                        </w:r>
                        <w:r>
                          <w:rPr>
                            <w:rFonts w:ascii="Arial MT"/>
                            <w:color w:val="000104"/>
                            <w:spacing w:val="-10"/>
                            <w:sz w:val="18"/>
                          </w:rPr>
                          <w:t>7</w:t>
                        </w:r>
                      </w:p>
                    </w:txbxContent>
                  </v:textbox>
                </v:shape>
                <w10:wrap type="topAndBottom" anchorx="page"/>
              </v:group>
            </w:pict>
          </mc:Fallback>
        </mc:AlternateContent>
      </w:r>
      <w:r>
        <w:rPr>
          <w:rFonts w:ascii="Arial"/>
          <w:b/>
          <w:color w:val="000104"/>
        </w:rPr>
        <w:t>Reliability</w:t>
      </w:r>
      <w:r>
        <w:rPr>
          <w:rFonts w:ascii="Arial"/>
          <w:b/>
          <w:color w:val="000104"/>
          <w:spacing w:val="-13"/>
        </w:rPr>
        <w:t xml:space="preserve"> </w:t>
      </w:r>
      <w:r>
        <w:rPr>
          <w:rFonts w:ascii="Arial"/>
          <w:b/>
          <w:color w:val="000104"/>
          <w:spacing w:val="-2"/>
        </w:rPr>
        <w:t>Statistics</w:t>
      </w:r>
    </w:p>
    <w:p w14:paraId="340BF329" w14:textId="77777777" w:rsidR="002A1B9B" w:rsidRDefault="002A1B9B" w:rsidP="002A1B9B">
      <w:pPr>
        <w:rPr>
          <w:rFonts w:ascii="Arial"/>
          <w:b/>
        </w:rPr>
      </w:pPr>
    </w:p>
    <w:p w14:paraId="497C4AFA" w14:textId="77777777" w:rsidR="002A1B9B" w:rsidRDefault="002A1B9B" w:rsidP="002A1B9B">
      <w:pPr>
        <w:rPr>
          <w:rFonts w:ascii="Arial"/>
          <w:b/>
        </w:rPr>
      </w:pPr>
    </w:p>
    <w:p w14:paraId="405545EB" w14:textId="77777777" w:rsidR="002A1B9B" w:rsidRDefault="002A1B9B" w:rsidP="002A1B9B">
      <w:pPr>
        <w:rPr>
          <w:rFonts w:ascii="Arial"/>
          <w:b/>
        </w:rPr>
      </w:pPr>
    </w:p>
    <w:p w14:paraId="22680DD5" w14:textId="77777777" w:rsidR="002A1B9B" w:rsidRDefault="002A1B9B" w:rsidP="002A1B9B">
      <w:pPr>
        <w:spacing w:before="86"/>
        <w:rPr>
          <w:rFonts w:ascii="Arial"/>
          <w:b/>
        </w:rPr>
      </w:pPr>
    </w:p>
    <w:p w14:paraId="0CE76678" w14:textId="77777777" w:rsidR="002A1B9B" w:rsidRDefault="002A1B9B" w:rsidP="002A1B9B">
      <w:pPr>
        <w:ind w:right="289"/>
        <w:jc w:val="center"/>
        <w:rPr>
          <w:rFonts w:ascii="Arial"/>
          <w:b/>
        </w:rPr>
      </w:pPr>
      <w:r>
        <w:rPr>
          <w:rFonts w:ascii="Arial"/>
          <w:b/>
          <w:color w:val="000104"/>
        </w:rPr>
        <w:t>Item-Total</w:t>
      </w:r>
      <w:r>
        <w:rPr>
          <w:rFonts w:ascii="Arial"/>
          <w:b/>
          <w:color w:val="000104"/>
          <w:spacing w:val="-7"/>
        </w:rPr>
        <w:t xml:space="preserve"> </w:t>
      </w:r>
      <w:r>
        <w:rPr>
          <w:rFonts w:ascii="Arial"/>
          <w:b/>
          <w:color w:val="000104"/>
          <w:spacing w:val="-2"/>
        </w:rPr>
        <w:t>Statistics</w:t>
      </w:r>
    </w:p>
    <w:tbl>
      <w:tblPr>
        <w:tblW w:w="0" w:type="auto"/>
        <w:tblInd w:w="59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184"/>
        <w:gridCol w:w="1471"/>
        <w:gridCol w:w="1476"/>
        <w:gridCol w:w="1472"/>
        <w:gridCol w:w="1478"/>
      </w:tblGrid>
      <w:tr w:rsidR="002A1B9B" w14:paraId="4F61EAC0" w14:textId="77777777" w:rsidTr="00DA1009">
        <w:trPr>
          <w:trHeight w:val="620"/>
        </w:trPr>
        <w:tc>
          <w:tcPr>
            <w:tcW w:w="2655" w:type="dxa"/>
            <w:gridSpan w:val="2"/>
            <w:tcBorders>
              <w:top w:val="nil"/>
              <w:left w:val="nil"/>
              <w:right w:val="single" w:sz="8" w:space="0" w:color="DFDFDF"/>
            </w:tcBorders>
          </w:tcPr>
          <w:p w14:paraId="2452C504" w14:textId="77777777" w:rsidR="002A1B9B" w:rsidRDefault="002A1B9B" w:rsidP="00DA1009">
            <w:pPr>
              <w:spacing w:before="180" w:line="210" w:lineRule="atLeast"/>
              <w:ind w:left="1404" w:hanging="36"/>
              <w:rPr>
                <w:rFonts w:ascii="Arial MT"/>
                <w:sz w:val="18"/>
              </w:rPr>
            </w:pPr>
            <w:r>
              <w:rPr>
                <w:rFonts w:ascii="Arial MT"/>
                <w:color w:val="25495F"/>
                <w:sz w:val="18"/>
              </w:rPr>
              <w:t>Scale</w:t>
            </w:r>
            <w:r>
              <w:rPr>
                <w:rFonts w:ascii="Arial MT"/>
                <w:color w:val="25495F"/>
                <w:spacing w:val="-15"/>
                <w:sz w:val="18"/>
              </w:rPr>
              <w:t xml:space="preserve"> </w:t>
            </w:r>
            <w:r>
              <w:rPr>
                <w:rFonts w:ascii="Arial MT"/>
                <w:color w:val="25495F"/>
                <w:sz w:val="18"/>
              </w:rPr>
              <w:t>Mean</w:t>
            </w:r>
            <w:r>
              <w:rPr>
                <w:rFonts w:ascii="Arial MT"/>
                <w:color w:val="25495F"/>
                <w:spacing w:val="-12"/>
                <w:sz w:val="18"/>
              </w:rPr>
              <w:t xml:space="preserve"> </w:t>
            </w:r>
            <w:r>
              <w:rPr>
                <w:rFonts w:ascii="Arial MT"/>
                <w:color w:val="25495F"/>
                <w:sz w:val="18"/>
              </w:rPr>
              <w:t>if Item</w:t>
            </w:r>
            <w:r>
              <w:rPr>
                <w:rFonts w:ascii="Arial MT"/>
                <w:color w:val="25495F"/>
                <w:spacing w:val="2"/>
                <w:sz w:val="18"/>
              </w:rPr>
              <w:t xml:space="preserve"> </w:t>
            </w:r>
            <w:r>
              <w:rPr>
                <w:rFonts w:ascii="Arial MT"/>
                <w:color w:val="25495F"/>
                <w:spacing w:val="-2"/>
                <w:sz w:val="18"/>
              </w:rPr>
              <w:t>Deleted</w:t>
            </w:r>
          </w:p>
        </w:tc>
        <w:tc>
          <w:tcPr>
            <w:tcW w:w="1476" w:type="dxa"/>
            <w:tcBorders>
              <w:top w:val="nil"/>
              <w:left w:val="single" w:sz="8" w:space="0" w:color="DFDFDF"/>
              <w:right w:val="single" w:sz="8" w:space="0" w:color="DFDFDF"/>
            </w:tcBorders>
          </w:tcPr>
          <w:p w14:paraId="165CDF81" w14:textId="77777777" w:rsidR="002A1B9B" w:rsidRDefault="002A1B9B" w:rsidP="00DA1009">
            <w:pPr>
              <w:spacing w:before="180" w:line="210" w:lineRule="atLeast"/>
              <w:ind w:left="148" w:right="64" w:hanging="24"/>
              <w:rPr>
                <w:rFonts w:ascii="Arial MT"/>
                <w:sz w:val="18"/>
              </w:rPr>
            </w:pPr>
            <w:r>
              <w:rPr>
                <w:rFonts w:ascii="Arial MT"/>
                <w:color w:val="25495F"/>
                <w:sz w:val="18"/>
              </w:rPr>
              <w:t>Scale</w:t>
            </w:r>
            <w:r>
              <w:rPr>
                <w:rFonts w:ascii="Arial MT"/>
                <w:color w:val="25495F"/>
                <w:spacing w:val="-13"/>
                <w:sz w:val="18"/>
              </w:rPr>
              <w:t xml:space="preserve"> </w:t>
            </w:r>
            <w:r>
              <w:rPr>
                <w:rFonts w:ascii="Arial MT"/>
                <w:color w:val="25495F"/>
                <w:sz w:val="18"/>
              </w:rPr>
              <w:t>Variance if Item</w:t>
            </w:r>
            <w:r>
              <w:rPr>
                <w:rFonts w:ascii="Arial MT"/>
                <w:color w:val="25495F"/>
                <w:spacing w:val="-1"/>
                <w:sz w:val="18"/>
              </w:rPr>
              <w:t xml:space="preserve"> </w:t>
            </w:r>
            <w:r>
              <w:rPr>
                <w:rFonts w:ascii="Arial MT"/>
                <w:color w:val="25495F"/>
                <w:spacing w:val="-2"/>
                <w:sz w:val="18"/>
              </w:rPr>
              <w:t>Deleted</w:t>
            </w:r>
          </w:p>
        </w:tc>
        <w:tc>
          <w:tcPr>
            <w:tcW w:w="1472" w:type="dxa"/>
            <w:tcBorders>
              <w:top w:val="nil"/>
              <w:left w:val="single" w:sz="8" w:space="0" w:color="DFDFDF"/>
              <w:right w:val="single" w:sz="8" w:space="0" w:color="DFDFDF"/>
            </w:tcBorders>
          </w:tcPr>
          <w:p w14:paraId="03F7226C" w14:textId="77777777" w:rsidR="002A1B9B" w:rsidRDefault="002A1B9B" w:rsidP="00DA1009">
            <w:pPr>
              <w:spacing w:before="180" w:line="210" w:lineRule="atLeast"/>
              <w:ind w:left="60" w:firstLine="40"/>
              <w:rPr>
                <w:rFonts w:ascii="Arial MT"/>
                <w:sz w:val="18"/>
              </w:rPr>
            </w:pPr>
            <w:r>
              <w:rPr>
                <w:rFonts w:ascii="Arial MT"/>
                <w:color w:val="25495F"/>
                <w:sz w:val="18"/>
              </w:rPr>
              <w:t>Corrected Item- Total</w:t>
            </w:r>
            <w:r>
              <w:rPr>
                <w:rFonts w:ascii="Arial MT"/>
                <w:color w:val="25495F"/>
                <w:spacing w:val="2"/>
                <w:sz w:val="18"/>
              </w:rPr>
              <w:t xml:space="preserve"> </w:t>
            </w:r>
            <w:r>
              <w:rPr>
                <w:rFonts w:ascii="Arial MT"/>
                <w:color w:val="25495F"/>
                <w:spacing w:val="-2"/>
                <w:sz w:val="18"/>
              </w:rPr>
              <w:t>Correlation</w:t>
            </w:r>
          </w:p>
        </w:tc>
        <w:tc>
          <w:tcPr>
            <w:tcW w:w="1478" w:type="dxa"/>
            <w:tcBorders>
              <w:top w:val="nil"/>
              <w:left w:val="single" w:sz="8" w:space="0" w:color="DFDFDF"/>
              <w:right w:val="nil"/>
            </w:tcBorders>
          </w:tcPr>
          <w:p w14:paraId="3AF03272" w14:textId="77777777" w:rsidR="002A1B9B" w:rsidRDefault="002A1B9B" w:rsidP="00DA1009">
            <w:pPr>
              <w:ind w:left="81" w:right="80"/>
              <w:rPr>
                <w:rFonts w:ascii="Arial MT"/>
                <w:sz w:val="18"/>
              </w:rPr>
            </w:pPr>
            <w:r>
              <w:rPr>
                <w:rFonts w:ascii="Arial MT"/>
                <w:color w:val="25495F"/>
                <w:spacing w:val="-2"/>
                <w:sz w:val="18"/>
              </w:rPr>
              <w:t xml:space="preserve">Cronbach's </w:t>
            </w:r>
            <w:r>
              <w:rPr>
                <w:rFonts w:ascii="Arial MT"/>
                <w:color w:val="25495F"/>
                <w:sz w:val="18"/>
              </w:rPr>
              <w:t>Alpha</w:t>
            </w:r>
            <w:r>
              <w:rPr>
                <w:rFonts w:ascii="Arial MT"/>
                <w:color w:val="25495F"/>
                <w:spacing w:val="-15"/>
                <w:sz w:val="18"/>
              </w:rPr>
              <w:t xml:space="preserve"> </w:t>
            </w:r>
            <w:r>
              <w:rPr>
                <w:rFonts w:ascii="Arial MT"/>
                <w:color w:val="25495F"/>
                <w:sz w:val="18"/>
              </w:rPr>
              <w:t>if</w:t>
            </w:r>
            <w:r>
              <w:rPr>
                <w:rFonts w:ascii="Arial MT"/>
                <w:color w:val="25495F"/>
                <w:spacing w:val="-12"/>
                <w:sz w:val="18"/>
              </w:rPr>
              <w:t xml:space="preserve"> </w:t>
            </w:r>
            <w:r>
              <w:rPr>
                <w:rFonts w:ascii="Arial MT"/>
                <w:color w:val="25495F"/>
                <w:sz w:val="18"/>
              </w:rPr>
              <w:t>Item</w:t>
            </w:r>
          </w:p>
          <w:p w14:paraId="2BCC1582" w14:textId="77777777" w:rsidR="002A1B9B" w:rsidRDefault="002A1B9B" w:rsidP="00DA1009">
            <w:pPr>
              <w:spacing w:line="193" w:lineRule="exact"/>
              <w:ind w:left="82" w:right="80"/>
              <w:rPr>
                <w:rFonts w:ascii="Arial MT"/>
                <w:sz w:val="18"/>
              </w:rPr>
            </w:pPr>
            <w:r>
              <w:rPr>
                <w:rFonts w:ascii="Arial MT"/>
                <w:color w:val="25495F"/>
                <w:spacing w:val="-2"/>
                <w:sz w:val="18"/>
              </w:rPr>
              <w:t>Deleted</w:t>
            </w:r>
          </w:p>
        </w:tc>
      </w:tr>
      <w:tr w:rsidR="002A1B9B" w14:paraId="548228FD" w14:textId="77777777" w:rsidTr="00DA1009">
        <w:trPr>
          <w:trHeight w:val="208"/>
        </w:trPr>
        <w:tc>
          <w:tcPr>
            <w:tcW w:w="1184" w:type="dxa"/>
            <w:tcBorders>
              <w:left w:val="nil"/>
              <w:bottom w:val="single" w:sz="8" w:space="0" w:color="ADADAD"/>
              <w:right w:val="nil"/>
            </w:tcBorders>
            <w:shd w:val="clear" w:color="auto" w:fill="DFDFDF"/>
          </w:tcPr>
          <w:p w14:paraId="7A77AF5F" w14:textId="77777777" w:rsidR="002A1B9B" w:rsidRDefault="002A1B9B" w:rsidP="00DA1009">
            <w:pPr>
              <w:spacing w:line="188" w:lineRule="exact"/>
              <w:ind w:left="60"/>
              <w:rPr>
                <w:rFonts w:ascii="Arial MT"/>
                <w:sz w:val="18"/>
              </w:rPr>
            </w:pPr>
            <w:r>
              <w:rPr>
                <w:rFonts w:ascii="Arial MT"/>
                <w:color w:val="25495F"/>
                <w:spacing w:val="-2"/>
                <w:sz w:val="18"/>
              </w:rPr>
              <w:t>VAR00043</w:t>
            </w:r>
          </w:p>
        </w:tc>
        <w:tc>
          <w:tcPr>
            <w:tcW w:w="1471" w:type="dxa"/>
            <w:tcBorders>
              <w:left w:val="nil"/>
              <w:bottom w:val="single" w:sz="8" w:space="0" w:color="ADADAD"/>
              <w:right w:val="single" w:sz="8" w:space="0" w:color="DFDFDF"/>
            </w:tcBorders>
          </w:tcPr>
          <w:p w14:paraId="5C8FD7BB" w14:textId="77777777" w:rsidR="002A1B9B" w:rsidRDefault="002A1B9B" w:rsidP="00DA1009">
            <w:pPr>
              <w:spacing w:line="188" w:lineRule="exact"/>
              <w:ind w:right="54"/>
              <w:jc w:val="right"/>
              <w:rPr>
                <w:rFonts w:ascii="Arial MT"/>
                <w:sz w:val="18"/>
              </w:rPr>
            </w:pPr>
            <w:r>
              <w:rPr>
                <w:rFonts w:ascii="Arial MT"/>
                <w:color w:val="000104"/>
                <w:spacing w:val="-2"/>
                <w:sz w:val="18"/>
              </w:rPr>
              <w:t>55.7667</w:t>
            </w:r>
          </w:p>
        </w:tc>
        <w:tc>
          <w:tcPr>
            <w:tcW w:w="1476" w:type="dxa"/>
            <w:tcBorders>
              <w:left w:val="single" w:sz="8" w:space="0" w:color="DFDFDF"/>
              <w:bottom w:val="single" w:sz="8" w:space="0" w:color="ADADAD"/>
              <w:right w:val="single" w:sz="8" w:space="0" w:color="DFDFDF"/>
            </w:tcBorders>
          </w:tcPr>
          <w:p w14:paraId="15540378" w14:textId="77777777" w:rsidR="002A1B9B" w:rsidRDefault="002A1B9B" w:rsidP="00DA1009">
            <w:pPr>
              <w:spacing w:line="188" w:lineRule="exact"/>
              <w:ind w:right="57"/>
              <w:jc w:val="right"/>
              <w:rPr>
                <w:rFonts w:ascii="Arial MT"/>
                <w:sz w:val="18"/>
              </w:rPr>
            </w:pPr>
            <w:r>
              <w:rPr>
                <w:rFonts w:ascii="Arial MT"/>
                <w:color w:val="000104"/>
                <w:spacing w:val="-2"/>
                <w:sz w:val="18"/>
              </w:rPr>
              <w:t>40.328</w:t>
            </w:r>
          </w:p>
        </w:tc>
        <w:tc>
          <w:tcPr>
            <w:tcW w:w="1472" w:type="dxa"/>
            <w:tcBorders>
              <w:left w:val="single" w:sz="8" w:space="0" w:color="DFDFDF"/>
              <w:bottom w:val="single" w:sz="8" w:space="0" w:color="ADADAD"/>
              <w:right w:val="single" w:sz="8" w:space="0" w:color="DFDFDF"/>
            </w:tcBorders>
          </w:tcPr>
          <w:p w14:paraId="5315C099" w14:textId="77777777" w:rsidR="002A1B9B" w:rsidRDefault="002A1B9B" w:rsidP="00DA1009">
            <w:pPr>
              <w:spacing w:line="188" w:lineRule="exact"/>
              <w:ind w:right="-15"/>
              <w:jc w:val="right"/>
              <w:rPr>
                <w:rFonts w:ascii="Arial MT"/>
                <w:sz w:val="18"/>
              </w:rPr>
            </w:pPr>
            <w:r>
              <w:rPr>
                <w:rFonts w:ascii="Arial MT"/>
                <w:spacing w:val="-4"/>
                <w:sz w:val="18"/>
              </w:rPr>
              <w:t>.763</w:t>
            </w:r>
          </w:p>
        </w:tc>
        <w:tc>
          <w:tcPr>
            <w:tcW w:w="1478" w:type="dxa"/>
            <w:tcBorders>
              <w:left w:val="single" w:sz="8" w:space="0" w:color="DFDFDF"/>
              <w:bottom w:val="single" w:sz="8" w:space="0" w:color="ADADAD"/>
              <w:right w:val="nil"/>
            </w:tcBorders>
          </w:tcPr>
          <w:p w14:paraId="048A9BA8" w14:textId="77777777" w:rsidR="002A1B9B" w:rsidRDefault="002A1B9B" w:rsidP="00DA1009">
            <w:pPr>
              <w:spacing w:line="188" w:lineRule="exact"/>
              <w:ind w:right="56"/>
              <w:jc w:val="right"/>
              <w:rPr>
                <w:rFonts w:ascii="Arial MT"/>
                <w:sz w:val="18"/>
              </w:rPr>
            </w:pPr>
            <w:r>
              <w:rPr>
                <w:rFonts w:ascii="Arial MT"/>
                <w:color w:val="000104"/>
                <w:spacing w:val="-4"/>
                <w:sz w:val="18"/>
              </w:rPr>
              <w:t>.661</w:t>
            </w:r>
          </w:p>
        </w:tc>
      </w:tr>
      <w:tr w:rsidR="002A1B9B" w14:paraId="259FFE81" w14:textId="77777777" w:rsidTr="00DA1009">
        <w:trPr>
          <w:trHeight w:val="207"/>
        </w:trPr>
        <w:tc>
          <w:tcPr>
            <w:tcW w:w="1184" w:type="dxa"/>
            <w:tcBorders>
              <w:top w:val="single" w:sz="8" w:space="0" w:color="ADADAD"/>
              <w:left w:val="nil"/>
              <w:bottom w:val="single" w:sz="8" w:space="0" w:color="ADADAD"/>
              <w:right w:val="nil"/>
            </w:tcBorders>
            <w:shd w:val="clear" w:color="auto" w:fill="DFDFDF"/>
          </w:tcPr>
          <w:p w14:paraId="206B4B27" w14:textId="77777777" w:rsidR="002A1B9B" w:rsidRDefault="002A1B9B" w:rsidP="00DA1009">
            <w:pPr>
              <w:spacing w:line="188" w:lineRule="exact"/>
              <w:ind w:left="60"/>
              <w:rPr>
                <w:rFonts w:ascii="Arial MT"/>
                <w:sz w:val="18"/>
              </w:rPr>
            </w:pPr>
            <w:r>
              <w:rPr>
                <w:rFonts w:ascii="Arial MT"/>
                <w:color w:val="25495F"/>
                <w:spacing w:val="-2"/>
                <w:sz w:val="18"/>
              </w:rPr>
              <w:t>VAR00044</w:t>
            </w:r>
          </w:p>
        </w:tc>
        <w:tc>
          <w:tcPr>
            <w:tcW w:w="1471" w:type="dxa"/>
            <w:tcBorders>
              <w:top w:val="single" w:sz="8" w:space="0" w:color="ADADAD"/>
              <w:left w:val="nil"/>
              <w:bottom w:val="single" w:sz="8" w:space="0" w:color="ADADAD"/>
              <w:right w:val="single" w:sz="8" w:space="0" w:color="DFDFDF"/>
            </w:tcBorders>
          </w:tcPr>
          <w:p w14:paraId="4F2ED775" w14:textId="77777777" w:rsidR="002A1B9B" w:rsidRDefault="002A1B9B" w:rsidP="00DA1009">
            <w:pPr>
              <w:spacing w:line="188" w:lineRule="exact"/>
              <w:ind w:right="54"/>
              <w:jc w:val="right"/>
              <w:rPr>
                <w:rFonts w:ascii="Arial MT"/>
                <w:sz w:val="18"/>
              </w:rPr>
            </w:pPr>
            <w:r>
              <w:rPr>
                <w:rFonts w:ascii="Arial MT"/>
                <w:color w:val="000104"/>
                <w:spacing w:val="-2"/>
                <w:sz w:val="18"/>
              </w:rPr>
              <w:t>55.1133</w:t>
            </w:r>
          </w:p>
        </w:tc>
        <w:tc>
          <w:tcPr>
            <w:tcW w:w="1476" w:type="dxa"/>
            <w:tcBorders>
              <w:top w:val="single" w:sz="8" w:space="0" w:color="ADADAD"/>
              <w:left w:val="single" w:sz="8" w:space="0" w:color="DFDFDF"/>
              <w:bottom w:val="single" w:sz="8" w:space="0" w:color="ADADAD"/>
              <w:right w:val="single" w:sz="8" w:space="0" w:color="DFDFDF"/>
            </w:tcBorders>
          </w:tcPr>
          <w:p w14:paraId="530C777F" w14:textId="77777777" w:rsidR="002A1B9B" w:rsidRDefault="002A1B9B" w:rsidP="00DA1009">
            <w:pPr>
              <w:spacing w:line="188" w:lineRule="exact"/>
              <w:ind w:right="57"/>
              <w:jc w:val="right"/>
              <w:rPr>
                <w:rFonts w:ascii="Arial MT"/>
                <w:sz w:val="18"/>
              </w:rPr>
            </w:pPr>
            <w:r>
              <w:rPr>
                <w:rFonts w:ascii="Arial MT"/>
                <w:color w:val="000104"/>
                <w:spacing w:val="-2"/>
                <w:sz w:val="18"/>
              </w:rPr>
              <w:t>39.524</w:t>
            </w:r>
          </w:p>
        </w:tc>
        <w:tc>
          <w:tcPr>
            <w:tcW w:w="1472" w:type="dxa"/>
            <w:tcBorders>
              <w:top w:val="single" w:sz="8" w:space="0" w:color="ADADAD"/>
              <w:left w:val="single" w:sz="8" w:space="0" w:color="DFDFDF"/>
              <w:bottom w:val="single" w:sz="8" w:space="0" w:color="ADADAD"/>
              <w:right w:val="single" w:sz="8" w:space="0" w:color="DFDFDF"/>
            </w:tcBorders>
          </w:tcPr>
          <w:p w14:paraId="205134BB" w14:textId="77777777" w:rsidR="002A1B9B" w:rsidRDefault="002A1B9B" w:rsidP="00DA1009">
            <w:pPr>
              <w:spacing w:line="188" w:lineRule="exact"/>
              <w:ind w:right="-15"/>
              <w:jc w:val="right"/>
              <w:rPr>
                <w:rFonts w:ascii="Arial MT"/>
                <w:sz w:val="18"/>
              </w:rPr>
            </w:pPr>
            <w:r>
              <w:rPr>
                <w:rFonts w:ascii="Arial MT"/>
                <w:spacing w:val="-4"/>
                <w:sz w:val="18"/>
              </w:rPr>
              <w:t>.506</w:t>
            </w:r>
          </w:p>
        </w:tc>
        <w:tc>
          <w:tcPr>
            <w:tcW w:w="1478" w:type="dxa"/>
            <w:tcBorders>
              <w:top w:val="single" w:sz="8" w:space="0" w:color="ADADAD"/>
              <w:left w:val="single" w:sz="8" w:space="0" w:color="DFDFDF"/>
              <w:bottom w:val="single" w:sz="8" w:space="0" w:color="ADADAD"/>
              <w:right w:val="nil"/>
            </w:tcBorders>
          </w:tcPr>
          <w:p w14:paraId="6660AB7E" w14:textId="77777777" w:rsidR="002A1B9B" w:rsidRDefault="002A1B9B" w:rsidP="00DA1009">
            <w:pPr>
              <w:spacing w:line="188" w:lineRule="exact"/>
              <w:ind w:right="56"/>
              <w:jc w:val="right"/>
              <w:rPr>
                <w:rFonts w:ascii="Arial MT"/>
                <w:sz w:val="18"/>
              </w:rPr>
            </w:pPr>
            <w:r>
              <w:rPr>
                <w:rFonts w:ascii="Arial MT"/>
                <w:color w:val="000104"/>
                <w:spacing w:val="-4"/>
                <w:sz w:val="18"/>
              </w:rPr>
              <w:t>.638</w:t>
            </w:r>
          </w:p>
        </w:tc>
      </w:tr>
      <w:tr w:rsidR="002A1B9B" w14:paraId="35737B90"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05F36CC4" w14:textId="77777777" w:rsidR="002A1B9B" w:rsidRDefault="002A1B9B" w:rsidP="00DA1009">
            <w:pPr>
              <w:spacing w:line="188" w:lineRule="exact"/>
              <w:ind w:left="60"/>
              <w:rPr>
                <w:rFonts w:ascii="Arial MT"/>
                <w:sz w:val="18"/>
              </w:rPr>
            </w:pPr>
            <w:r>
              <w:rPr>
                <w:rFonts w:ascii="Arial MT"/>
                <w:color w:val="25495F"/>
                <w:spacing w:val="-2"/>
                <w:sz w:val="18"/>
              </w:rPr>
              <w:t>VAR00045</w:t>
            </w:r>
          </w:p>
        </w:tc>
        <w:tc>
          <w:tcPr>
            <w:tcW w:w="1471" w:type="dxa"/>
            <w:tcBorders>
              <w:top w:val="single" w:sz="8" w:space="0" w:color="ADADAD"/>
              <w:left w:val="nil"/>
              <w:bottom w:val="single" w:sz="8" w:space="0" w:color="ADADAD"/>
              <w:right w:val="single" w:sz="8" w:space="0" w:color="DFDFDF"/>
            </w:tcBorders>
          </w:tcPr>
          <w:p w14:paraId="66A03CC5" w14:textId="77777777" w:rsidR="002A1B9B" w:rsidRDefault="002A1B9B" w:rsidP="00DA1009">
            <w:pPr>
              <w:spacing w:line="188" w:lineRule="exact"/>
              <w:ind w:right="54"/>
              <w:jc w:val="right"/>
              <w:rPr>
                <w:rFonts w:ascii="Arial MT"/>
                <w:sz w:val="18"/>
              </w:rPr>
            </w:pPr>
            <w:r>
              <w:rPr>
                <w:rFonts w:ascii="Arial MT"/>
                <w:color w:val="000104"/>
                <w:spacing w:val="-2"/>
                <w:sz w:val="18"/>
              </w:rPr>
              <w:t>55.1933</w:t>
            </w:r>
          </w:p>
        </w:tc>
        <w:tc>
          <w:tcPr>
            <w:tcW w:w="1476" w:type="dxa"/>
            <w:tcBorders>
              <w:top w:val="single" w:sz="8" w:space="0" w:color="ADADAD"/>
              <w:left w:val="single" w:sz="8" w:space="0" w:color="DFDFDF"/>
              <w:bottom w:val="single" w:sz="8" w:space="0" w:color="ADADAD"/>
              <w:right w:val="single" w:sz="8" w:space="0" w:color="DFDFDF"/>
            </w:tcBorders>
          </w:tcPr>
          <w:p w14:paraId="2C4839CB" w14:textId="77777777" w:rsidR="002A1B9B" w:rsidRDefault="002A1B9B" w:rsidP="00DA1009">
            <w:pPr>
              <w:spacing w:line="188" w:lineRule="exact"/>
              <w:ind w:right="57"/>
              <w:jc w:val="right"/>
              <w:rPr>
                <w:rFonts w:ascii="Arial MT"/>
                <w:sz w:val="18"/>
              </w:rPr>
            </w:pPr>
            <w:r>
              <w:rPr>
                <w:rFonts w:ascii="Arial MT"/>
                <w:color w:val="000104"/>
                <w:spacing w:val="-2"/>
                <w:sz w:val="18"/>
              </w:rPr>
              <w:t>39.634</w:t>
            </w:r>
          </w:p>
        </w:tc>
        <w:tc>
          <w:tcPr>
            <w:tcW w:w="1472" w:type="dxa"/>
            <w:tcBorders>
              <w:top w:val="single" w:sz="8" w:space="0" w:color="ADADAD"/>
              <w:left w:val="single" w:sz="8" w:space="0" w:color="DFDFDF"/>
              <w:bottom w:val="single" w:sz="8" w:space="0" w:color="ADADAD"/>
              <w:right w:val="single" w:sz="8" w:space="0" w:color="DFDFDF"/>
            </w:tcBorders>
          </w:tcPr>
          <w:p w14:paraId="69DDED9F" w14:textId="77777777" w:rsidR="002A1B9B" w:rsidRDefault="002A1B9B" w:rsidP="00DA1009">
            <w:pPr>
              <w:spacing w:line="188" w:lineRule="exact"/>
              <w:ind w:right="-15"/>
              <w:jc w:val="right"/>
              <w:rPr>
                <w:rFonts w:ascii="Arial MT"/>
                <w:sz w:val="18"/>
              </w:rPr>
            </w:pPr>
            <w:r>
              <w:rPr>
                <w:rFonts w:ascii="Arial MT"/>
                <w:spacing w:val="-4"/>
                <w:sz w:val="18"/>
              </w:rPr>
              <w:t>.638</w:t>
            </w:r>
          </w:p>
        </w:tc>
        <w:tc>
          <w:tcPr>
            <w:tcW w:w="1478" w:type="dxa"/>
            <w:tcBorders>
              <w:top w:val="single" w:sz="8" w:space="0" w:color="ADADAD"/>
              <w:left w:val="single" w:sz="8" w:space="0" w:color="DFDFDF"/>
              <w:bottom w:val="single" w:sz="8" w:space="0" w:color="ADADAD"/>
              <w:right w:val="nil"/>
            </w:tcBorders>
          </w:tcPr>
          <w:p w14:paraId="01F1D48B" w14:textId="77777777" w:rsidR="002A1B9B" w:rsidRDefault="002A1B9B" w:rsidP="00DA1009">
            <w:pPr>
              <w:spacing w:line="188" w:lineRule="exact"/>
              <w:ind w:right="56"/>
              <w:jc w:val="right"/>
              <w:rPr>
                <w:rFonts w:ascii="Arial MT"/>
                <w:sz w:val="18"/>
              </w:rPr>
            </w:pPr>
            <w:r>
              <w:rPr>
                <w:rFonts w:ascii="Arial MT"/>
                <w:color w:val="000104"/>
                <w:spacing w:val="-4"/>
                <w:sz w:val="18"/>
              </w:rPr>
              <w:t>.640</w:t>
            </w:r>
          </w:p>
        </w:tc>
      </w:tr>
      <w:tr w:rsidR="002A1B9B" w14:paraId="1254E805" w14:textId="77777777" w:rsidTr="00DA1009">
        <w:trPr>
          <w:trHeight w:val="203"/>
        </w:trPr>
        <w:tc>
          <w:tcPr>
            <w:tcW w:w="1184" w:type="dxa"/>
            <w:tcBorders>
              <w:top w:val="single" w:sz="8" w:space="0" w:color="ADADAD"/>
              <w:left w:val="nil"/>
              <w:bottom w:val="single" w:sz="8" w:space="0" w:color="ADADAD"/>
              <w:right w:val="nil"/>
            </w:tcBorders>
            <w:shd w:val="clear" w:color="auto" w:fill="DFDFDF"/>
          </w:tcPr>
          <w:p w14:paraId="2A581D75" w14:textId="77777777" w:rsidR="002A1B9B" w:rsidRDefault="002A1B9B" w:rsidP="00DA1009">
            <w:pPr>
              <w:spacing w:line="184" w:lineRule="exact"/>
              <w:ind w:left="60"/>
              <w:rPr>
                <w:rFonts w:ascii="Arial MT"/>
                <w:sz w:val="18"/>
              </w:rPr>
            </w:pPr>
            <w:r>
              <w:rPr>
                <w:rFonts w:ascii="Arial MT"/>
                <w:color w:val="25495F"/>
                <w:spacing w:val="-2"/>
                <w:sz w:val="18"/>
              </w:rPr>
              <w:t>VAR00046</w:t>
            </w:r>
          </w:p>
        </w:tc>
        <w:tc>
          <w:tcPr>
            <w:tcW w:w="1471" w:type="dxa"/>
            <w:tcBorders>
              <w:top w:val="single" w:sz="8" w:space="0" w:color="ADADAD"/>
              <w:left w:val="nil"/>
              <w:bottom w:val="single" w:sz="8" w:space="0" w:color="ADADAD"/>
              <w:right w:val="single" w:sz="8" w:space="0" w:color="DFDFDF"/>
            </w:tcBorders>
          </w:tcPr>
          <w:p w14:paraId="116EC954" w14:textId="77777777" w:rsidR="002A1B9B" w:rsidRDefault="002A1B9B" w:rsidP="00DA1009">
            <w:pPr>
              <w:spacing w:line="184" w:lineRule="exact"/>
              <w:ind w:right="54"/>
              <w:jc w:val="right"/>
              <w:rPr>
                <w:rFonts w:ascii="Arial MT"/>
                <w:sz w:val="18"/>
              </w:rPr>
            </w:pPr>
            <w:r>
              <w:rPr>
                <w:rFonts w:ascii="Arial MT"/>
                <w:color w:val="000104"/>
                <w:spacing w:val="-2"/>
                <w:sz w:val="18"/>
              </w:rPr>
              <w:t>55.8467</w:t>
            </w:r>
          </w:p>
        </w:tc>
        <w:tc>
          <w:tcPr>
            <w:tcW w:w="1476" w:type="dxa"/>
            <w:tcBorders>
              <w:top w:val="single" w:sz="8" w:space="0" w:color="ADADAD"/>
              <w:left w:val="single" w:sz="8" w:space="0" w:color="DFDFDF"/>
              <w:bottom w:val="single" w:sz="8" w:space="0" w:color="ADADAD"/>
              <w:right w:val="single" w:sz="8" w:space="0" w:color="DFDFDF"/>
            </w:tcBorders>
          </w:tcPr>
          <w:p w14:paraId="622E5B5A" w14:textId="77777777" w:rsidR="002A1B9B" w:rsidRDefault="002A1B9B" w:rsidP="00DA1009">
            <w:pPr>
              <w:spacing w:line="184" w:lineRule="exact"/>
              <w:ind w:right="57"/>
              <w:jc w:val="right"/>
              <w:rPr>
                <w:rFonts w:ascii="Arial MT"/>
                <w:sz w:val="18"/>
              </w:rPr>
            </w:pPr>
            <w:r>
              <w:rPr>
                <w:rFonts w:ascii="Arial MT"/>
                <w:color w:val="000104"/>
                <w:spacing w:val="-2"/>
                <w:sz w:val="18"/>
              </w:rPr>
              <w:t>35.755</w:t>
            </w:r>
          </w:p>
        </w:tc>
        <w:tc>
          <w:tcPr>
            <w:tcW w:w="1472" w:type="dxa"/>
            <w:tcBorders>
              <w:top w:val="single" w:sz="8" w:space="0" w:color="ADADAD"/>
              <w:left w:val="single" w:sz="8" w:space="0" w:color="DFDFDF"/>
              <w:bottom w:val="single" w:sz="8" w:space="0" w:color="ADADAD"/>
              <w:right w:val="single" w:sz="8" w:space="0" w:color="DFDFDF"/>
            </w:tcBorders>
          </w:tcPr>
          <w:p w14:paraId="2773829C" w14:textId="77777777" w:rsidR="002A1B9B" w:rsidRDefault="002A1B9B" w:rsidP="00DA1009">
            <w:pPr>
              <w:spacing w:line="184" w:lineRule="exact"/>
              <w:ind w:right="-15"/>
              <w:jc w:val="right"/>
              <w:rPr>
                <w:rFonts w:ascii="Arial MT"/>
                <w:sz w:val="18"/>
              </w:rPr>
            </w:pPr>
            <w:r>
              <w:rPr>
                <w:rFonts w:ascii="Arial MT"/>
                <w:spacing w:val="-4"/>
                <w:sz w:val="18"/>
              </w:rPr>
              <w:t>.562</w:t>
            </w:r>
          </w:p>
        </w:tc>
        <w:tc>
          <w:tcPr>
            <w:tcW w:w="1478" w:type="dxa"/>
            <w:tcBorders>
              <w:top w:val="single" w:sz="8" w:space="0" w:color="ADADAD"/>
              <w:left w:val="single" w:sz="8" w:space="0" w:color="DFDFDF"/>
              <w:bottom w:val="single" w:sz="8" w:space="0" w:color="ADADAD"/>
              <w:right w:val="nil"/>
            </w:tcBorders>
          </w:tcPr>
          <w:p w14:paraId="15665844" w14:textId="77777777" w:rsidR="002A1B9B" w:rsidRDefault="002A1B9B" w:rsidP="00DA1009">
            <w:pPr>
              <w:spacing w:line="184" w:lineRule="exact"/>
              <w:ind w:right="56"/>
              <w:jc w:val="right"/>
              <w:rPr>
                <w:rFonts w:ascii="Arial MT"/>
                <w:sz w:val="18"/>
              </w:rPr>
            </w:pPr>
            <w:r>
              <w:rPr>
                <w:rFonts w:ascii="Arial MT"/>
                <w:color w:val="000104"/>
                <w:spacing w:val="-4"/>
                <w:sz w:val="18"/>
              </w:rPr>
              <w:t>.620</w:t>
            </w:r>
          </w:p>
        </w:tc>
      </w:tr>
      <w:tr w:rsidR="002A1B9B" w14:paraId="6BB68124" w14:textId="77777777" w:rsidTr="00DA1009">
        <w:trPr>
          <w:trHeight w:val="207"/>
        </w:trPr>
        <w:tc>
          <w:tcPr>
            <w:tcW w:w="1184" w:type="dxa"/>
            <w:tcBorders>
              <w:top w:val="single" w:sz="8" w:space="0" w:color="ADADAD"/>
              <w:left w:val="nil"/>
              <w:bottom w:val="single" w:sz="8" w:space="0" w:color="ADADAD"/>
              <w:right w:val="nil"/>
            </w:tcBorders>
            <w:shd w:val="clear" w:color="auto" w:fill="DFDFDF"/>
          </w:tcPr>
          <w:p w14:paraId="5E55CDF3" w14:textId="77777777" w:rsidR="002A1B9B" w:rsidRDefault="002A1B9B" w:rsidP="00DA1009">
            <w:pPr>
              <w:spacing w:line="188" w:lineRule="exact"/>
              <w:ind w:left="60"/>
              <w:rPr>
                <w:rFonts w:ascii="Arial MT"/>
                <w:sz w:val="18"/>
              </w:rPr>
            </w:pPr>
            <w:r>
              <w:rPr>
                <w:rFonts w:ascii="Arial MT"/>
                <w:color w:val="25495F"/>
                <w:spacing w:val="-2"/>
                <w:sz w:val="18"/>
              </w:rPr>
              <w:t>VAR00047</w:t>
            </w:r>
          </w:p>
        </w:tc>
        <w:tc>
          <w:tcPr>
            <w:tcW w:w="1471" w:type="dxa"/>
            <w:tcBorders>
              <w:top w:val="single" w:sz="8" w:space="0" w:color="ADADAD"/>
              <w:left w:val="nil"/>
              <w:bottom w:val="single" w:sz="8" w:space="0" w:color="ADADAD"/>
              <w:right w:val="single" w:sz="8" w:space="0" w:color="DFDFDF"/>
            </w:tcBorders>
          </w:tcPr>
          <w:p w14:paraId="1CCABDB8" w14:textId="77777777" w:rsidR="002A1B9B" w:rsidRDefault="002A1B9B" w:rsidP="00DA1009">
            <w:pPr>
              <w:spacing w:line="188" w:lineRule="exact"/>
              <w:ind w:right="54"/>
              <w:jc w:val="right"/>
              <w:rPr>
                <w:rFonts w:ascii="Arial MT"/>
                <w:sz w:val="18"/>
              </w:rPr>
            </w:pPr>
            <w:r>
              <w:rPr>
                <w:rFonts w:ascii="Arial MT"/>
                <w:color w:val="000104"/>
                <w:spacing w:val="-2"/>
                <w:sz w:val="18"/>
              </w:rPr>
              <w:t>55.3000</w:t>
            </w:r>
          </w:p>
        </w:tc>
        <w:tc>
          <w:tcPr>
            <w:tcW w:w="1476" w:type="dxa"/>
            <w:tcBorders>
              <w:top w:val="single" w:sz="8" w:space="0" w:color="ADADAD"/>
              <w:left w:val="single" w:sz="8" w:space="0" w:color="DFDFDF"/>
              <w:bottom w:val="single" w:sz="8" w:space="0" w:color="ADADAD"/>
              <w:right w:val="single" w:sz="8" w:space="0" w:color="DFDFDF"/>
            </w:tcBorders>
          </w:tcPr>
          <w:p w14:paraId="28DCF88A" w14:textId="77777777" w:rsidR="002A1B9B" w:rsidRDefault="002A1B9B" w:rsidP="00DA1009">
            <w:pPr>
              <w:spacing w:line="188" w:lineRule="exact"/>
              <w:ind w:right="57"/>
              <w:jc w:val="right"/>
              <w:rPr>
                <w:rFonts w:ascii="Arial MT"/>
                <w:sz w:val="18"/>
              </w:rPr>
            </w:pPr>
            <w:r>
              <w:rPr>
                <w:rFonts w:ascii="Arial MT"/>
                <w:color w:val="000104"/>
                <w:spacing w:val="-2"/>
                <w:sz w:val="18"/>
              </w:rPr>
              <w:t>40.453</w:t>
            </w:r>
          </w:p>
        </w:tc>
        <w:tc>
          <w:tcPr>
            <w:tcW w:w="1472" w:type="dxa"/>
            <w:tcBorders>
              <w:top w:val="single" w:sz="8" w:space="0" w:color="ADADAD"/>
              <w:left w:val="single" w:sz="8" w:space="0" w:color="DFDFDF"/>
              <w:bottom w:val="single" w:sz="8" w:space="0" w:color="ADADAD"/>
              <w:right w:val="single" w:sz="8" w:space="0" w:color="DFDFDF"/>
            </w:tcBorders>
          </w:tcPr>
          <w:p w14:paraId="40377E8E" w14:textId="77777777" w:rsidR="002A1B9B" w:rsidRDefault="002A1B9B" w:rsidP="00DA1009">
            <w:pPr>
              <w:spacing w:line="188" w:lineRule="exact"/>
              <w:ind w:right="-15"/>
              <w:jc w:val="right"/>
              <w:rPr>
                <w:rFonts w:ascii="Arial MT"/>
                <w:sz w:val="18"/>
              </w:rPr>
            </w:pPr>
            <w:r>
              <w:rPr>
                <w:rFonts w:ascii="Arial MT"/>
                <w:spacing w:val="-4"/>
                <w:sz w:val="18"/>
              </w:rPr>
              <w:t>.683</w:t>
            </w:r>
          </w:p>
        </w:tc>
        <w:tc>
          <w:tcPr>
            <w:tcW w:w="1478" w:type="dxa"/>
            <w:tcBorders>
              <w:top w:val="single" w:sz="8" w:space="0" w:color="ADADAD"/>
              <w:left w:val="single" w:sz="8" w:space="0" w:color="DFDFDF"/>
              <w:bottom w:val="single" w:sz="8" w:space="0" w:color="ADADAD"/>
              <w:right w:val="nil"/>
            </w:tcBorders>
          </w:tcPr>
          <w:p w14:paraId="2BFEDECF" w14:textId="77777777" w:rsidR="002A1B9B" w:rsidRDefault="002A1B9B" w:rsidP="00DA1009">
            <w:pPr>
              <w:spacing w:line="188" w:lineRule="exact"/>
              <w:ind w:right="56"/>
              <w:jc w:val="right"/>
              <w:rPr>
                <w:rFonts w:ascii="Arial MT"/>
                <w:sz w:val="18"/>
              </w:rPr>
            </w:pPr>
            <w:r>
              <w:rPr>
                <w:rFonts w:ascii="Arial MT"/>
                <w:color w:val="000104"/>
                <w:spacing w:val="-4"/>
                <w:sz w:val="18"/>
              </w:rPr>
              <w:t>.651</w:t>
            </w:r>
          </w:p>
        </w:tc>
      </w:tr>
      <w:tr w:rsidR="002A1B9B" w14:paraId="1FFDACCD" w14:textId="77777777" w:rsidTr="00DA1009">
        <w:trPr>
          <w:trHeight w:val="208"/>
        </w:trPr>
        <w:tc>
          <w:tcPr>
            <w:tcW w:w="1184" w:type="dxa"/>
            <w:tcBorders>
              <w:top w:val="single" w:sz="8" w:space="0" w:color="ADADAD"/>
              <w:left w:val="nil"/>
              <w:bottom w:val="single" w:sz="8" w:space="0" w:color="ADADAD"/>
              <w:right w:val="nil"/>
            </w:tcBorders>
            <w:shd w:val="clear" w:color="auto" w:fill="DFDFDF"/>
          </w:tcPr>
          <w:p w14:paraId="53852907" w14:textId="77777777" w:rsidR="002A1B9B" w:rsidRDefault="002A1B9B" w:rsidP="00DA1009">
            <w:pPr>
              <w:spacing w:line="188" w:lineRule="exact"/>
              <w:ind w:left="60"/>
              <w:rPr>
                <w:rFonts w:ascii="Arial MT"/>
                <w:sz w:val="18"/>
              </w:rPr>
            </w:pPr>
            <w:r>
              <w:rPr>
                <w:rFonts w:ascii="Arial MT"/>
                <w:color w:val="25495F"/>
                <w:spacing w:val="-2"/>
                <w:sz w:val="18"/>
              </w:rPr>
              <w:t>VAR00048</w:t>
            </w:r>
          </w:p>
        </w:tc>
        <w:tc>
          <w:tcPr>
            <w:tcW w:w="1471" w:type="dxa"/>
            <w:tcBorders>
              <w:top w:val="single" w:sz="8" w:space="0" w:color="ADADAD"/>
              <w:left w:val="nil"/>
              <w:bottom w:val="single" w:sz="8" w:space="0" w:color="ADADAD"/>
              <w:right w:val="single" w:sz="8" w:space="0" w:color="DFDFDF"/>
            </w:tcBorders>
          </w:tcPr>
          <w:p w14:paraId="3683E190" w14:textId="77777777" w:rsidR="002A1B9B" w:rsidRDefault="002A1B9B" w:rsidP="00DA1009">
            <w:pPr>
              <w:spacing w:line="188" w:lineRule="exact"/>
              <w:ind w:right="54"/>
              <w:jc w:val="right"/>
              <w:rPr>
                <w:rFonts w:ascii="Arial MT"/>
                <w:sz w:val="18"/>
              </w:rPr>
            </w:pPr>
            <w:r>
              <w:rPr>
                <w:rFonts w:ascii="Arial MT"/>
                <w:color w:val="000104"/>
                <w:spacing w:val="-2"/>
                <w:sz w:val="18"/>
              </w:rPr>
              <w:t>56.2200</w:t>
            </w:r>
          </w:p>
        </w:tc>
        <w:tc>
          <w:tcPr>
            <w:tcW w:w="1476" w:type="dxa"/>
            <w:tcBorders>
              <w:top w:val="single" w:sz="8" w:space="0" w:color="ADADAD"/>
              <w:left w:val="single" w:sz="8" w:space="0" w:color="DFDFDF"/>
              <w:bottom w:val="single" w:sz="8" w:space="0" w:color="ADADAD"/>
              <w:right w:val="single" w:sz="8" w:space="0" w:color="DFDFDF"/>
            </w:tcBorders>
          </w:tcPr>
          <w:p w14:paraId="7C7119FD" w14:textId="77777777" w:rsidR="002A1B9B" w:rsidRDefault="002A1B9B" w:rsidP="00DA1009">
            <w:pPr>
              <w:spacing w:line="188" w:lineRule="exact"/>
              <w:ind w:right="57"/>
              <w:jc w:val="right"/>
              <w:rPr>
                <w:rFonts w:ascii="Arial MT"/>
                <w:sz w:val="18"/>
              </w:rPr>
            </w:pPr>
            <w:r>
              <w:rPr>
                <w:rFonts w:ascii="Arial MT"/>
                <w:color w:val="000104"/>
                <w:spacing w:val="-2"/>
                <w:sz w:val="18"/>
              </w:rPr>
              <w:t>37.461</w:t>
            </w:r>
          </w:p>
        </w:tc>
        <w:tc>
          <w:tcPr>
            <w:tcW w:w="1472" w:type="dxa"/>
            <w:tcBorders>
              <w:top w:val="single" w:sz="8" w:space="0" w:color="ADADAD"/>
              <w:left w:val="single" w:sz="8" w:space="0" w:color="DFDFDF"/>
              <w:bottom w:val="single" w:sz="8" w:space="0" w:color="ADADAD"/>
              <w:right w:val="single" w:sz="8" w:space="0" w:color="DFDFDF"/>
            </w:tcBorders>
          </w:tcPr>
          <w:p w14:paraId="19FF0675" w14:textId="77777777" w:rsidR="002A1B9B" w:rsidRDefault="002A1B9B" w:rsidP="00DA1009">
            <w:pPr>
              <w:spacing w:line="188" w:lineRule="exact"/>
              <w:ind w:right="-15"/>
              <w:jc w:val="right"/>
              <w:rPr>
                <w:rFonts w:ascii="Arial MT"/>
                <w:sz w:val="18"/>
              </w:rPr>
            </w:pPr>
            <w:r>
              <w:rPr>
                <w:rFonts w:ascii="Arial MT"/>
                <w:spacing w:val="-4"/>
                <w:sz w:val="18"/>
              </w:rPr>
              <w:t>.416</w:t>
            </w:r>
          </w:p>
        </w:tc>
        <w:tc>
          <w:tcPr>
            <w:tcW w:w="1478" w:type="dxa"/>
            <w:tcBorders>
              <w:top w:val="single" w:sz="8" w:space="0" w:color="ADADAD"/>
              <w:left w:val="single" w:sz="8" w:space="0" w:color="DFDFDF"/>
              <w:bottom w:val="single" w:sz="8" w:space="0" w:color="ADADAD"/>
              <w:right w:val="nil"/>
            </w:tcBorders>
          </w:tcPr>
          <w:p w14:paraId="67A7809B" w14:textId="77777777" w:rsidR="002A1B9B" w:rsidRDefault="002A1B9B" w:rsidP="00DA1009">
            <w:pPr>
              <w:spacing w:line="188" w:lineRule="exact"/>
              <w:ind w:right="56"/>
              <w:jc w:val="right"/>
              <w:rPr>
                <w:rFonts w:ascii="Arial MT"/>
                <w:sz w:val="18"/>
              </w:rPr>
            </w:pPr>
            <w:r>
              <w:rPr>
                <w:rFonts w:ascii="Arial MT"/>
                <w:color w:val="000104"/>
                <w:spacing w:val="-4"/>
                <w:sz w:val="18"/>
              </w:rPr>
              <w:t>.650</w:t>
            </w:r>
          </w:p>
        </w:tc>
      </w:tr>
      <w:tr w:rsidR="002A1B9B" w14:paraId="415E52D9" w14:textId="77777777" w:rsidTr="00DA1009">
        <w:trPr>
          <w:trHeight w:val="208"/>
        </w:trPr>
        <w:tc>
          <w:tcPr>
            <w:tcW w:w="1184" w:type="dxa"/>
            <w:tcBorders>
              <w:top w:val="single" w:sz="8" w:space="0" w:color="ADADAD"/>
              <w:left w:val="nil"/>
              <w:right w:val="nil"/>
            </w:tcBorders>
            <w:shd w:val="clear" w:color="auto" w:fill="DFDFDF"/>
          </w:tcPr>
          <w:p w14:paraId="61DAFCED" w14:textId="77777777" w:rsidR="002A1B9B" w:rsidRDefault="002A1B9B" w:rsidP="00DA1009">
            <w:pPr>
              <w:spacing w:line="188" w:lineRule="exact"/>
              <w:ind w:left="60"/>
              <w:rPr>
                <w:rFonts w:ascii="Arial MT"/>
                <w:sz w:val="18"/>
              </w:rPr>
            </w:pPr>
            <w:r>
              <w:rPr>
                <w:rFonts w:ascii="Arial MT"/>
                <w:color w:val="25495F"/>
                <w:spacing w:val="-2"/>
                <w:sz w:val="18"/>
              </w:rPr>
              <w:t>VAR00049</w:t>
            </w:r>
          </w:p>
        </w:tc>
        <w:tc>
          <w:tcPr>
            <w:tcW w:w="1471" w:type="dxa"/>
            <w:tcBorders>
              <w:top w:val="single" w:sz="8" w:space="0" w:color="ADADAD"/>
              <w:left w:val="nil"/>
              <w:right w:val="single" w:sz="8" w:space="0" w:color="DFDFDF"/>
            </w:tcBorders>
          </w:tcPr>
          <w:p w14:paraId="292602BD" w14:textId="77777777" w:rsidR="002A1B9B" w:rsidRDefault="002A1B9B" w:rsidP="00DA1009">
            <w:pPr>
              <w:spacing w:line="188" w:lineRule="exact"/>
              <w:ind w:right="54"/>
              <w:jc w:val="right"/>
              <w:rPr>
                <w:rFonts w:ascii="Arial MT"/>
                <w:sz w:val="18"/>
              </w:rPr>
            </w:pPr>
            <w:r>
              <w:rPr>
                <w:rFonts w:ascii="Arial MT"/>
                <w:color w:val="000104"/>
                <w:spacing w:val="-2"/>
                <w:sz w:val="18"/>
              </w:rPr>
              <w:t>54.2105</w:t>
            </w:r>
          </w:p>
        </w:tc>
        <w:tc>
          <w:tcPr>
            <w:tcW w:w="1476" w:type="dxa"/>
            <w:tcBorders>
              <w:top w:val="single" w:sz="8" w:space="0" w:color="ADADAD"/>
              <w:left w:val="single" w:sz="8" w:space="0" w:color="DFDFDF"/>
              <w:right w:val="single" w:sz="8" w:space="0" w:color="DFDFDF"/>
            </w:tcBorders>
          </w:tcPr>
          <w:p w14:paraId="3243E30E" w14:textId="77777777" w:rsidR="002A1B9B" w:rsidRDefault="002A1B9B" w:rsidP="00DA1009">
            <w:pPr>
              <w:spacing w:line="188" w:lineRule="exact"/>
              <w:ind w:right="57"/>
              <w:jc w:val="right"/>
              <w:rPr>
                <w:rFonts w:ascii="Arial MT"/>
                <w:sz w:val="18"/>
              </w:rPr>
            </w:pPr>
            <w:r>
              <w:rPr>
                <w:rFonts w:ascii="Arial MT"/>
                <w:color w:val="000104"/>
                <w:spacing w:val="-2"/>
                <w:sz w:val="18"/>
              </w:rPr>
              <w:t>40.324</w:t>
            </w:r>
          </w:p>
        </w:tc>
        <w:tc>
          <w:tcPr>
            <w:tcW w:w="1472" w:type="dxa"/>
            <w:tcBorders>
              <w:top w:val="single" w:sz="8" w:space="0" w:color="ADADAD"/>
              <w:left w:val="single" w:sz="8" w:space="0" w:color="DFDFDF"/>
              <w:right w:val="single" w:sz="8" w:space="0" w:color="DFDFDF"/>
            </w:tcBorders>
          </w:tcPr>
          <w:p w14:paraId="716A541E" w14:textId="77777777" w:rsidR="002A1B9B" w:rsidRDefault="002A1B9B" w:rsidP="00DA1009">
            <w:pPr>
              <w:spacing w:line="188" w:lineRule="exact"/>
              <w:ind w:right="-15"/>
              <w:jc w:val="right"/>
              <w:rPr>
                <w:rFonts w:ascii="Arial MT"/>
                <w:sz w:val="18"/>
              </w:rPr>
            </w:pPr>
            <w:r>
              <w:rPr>
                <w:rFonts w:ascii="Arial MT"/>
                <w:spacing w:val="-4"/>
                <w:sz w:val="18"/>
              </w:rPr>
              <w:t>.510</w:t>
            </w:r>
          </w:p>
        </w:tc>
        <w:tc>
          <w:tcPr>
            <w:tcW w:w="1478" w:type="dxa"/>
            <w:tcBorders>
              <w:top w:val="single" w:sz="8" w:space="0" w:color="ADADAD"/>
              <w:left w:val="single" w:sz="8" w:space="0" w:color="DFDFDF"/>
              <w:right w:val="nil"/>
            </w:tcBorders>
          </w:tcPr>
          <w:p w14:paraId="172A0068" w14:textId="77777777" w:rsidR="002A1B9B" w:rsidRDefault="002A1B9B" w:rsidP="00DA1009">
            <w:pPr>
              <w:spacing w:line="188" w:lineRule="exact"/>
              <w:ind w:right="56"/>
              <w:jc w:val="right"/>
              <w:rPr>
                <w:rFonts w:ascii="Arial MT"/>
                <w:sz w:val="18"/>
              </w:rPr>
            </w:pPr>
            <w:r>
              <w:rPr>
                <w:rFonts w:ascii="Arial MT"/>
                <w:color w:val="000104"/>
                <w:spacing w:val="-4"/>
                <w:sz w:val="18"/>
              </w:rPr>
              <w:t>.560</w:t>
            </w:r>
          </w:p>
        </w:tc>
      </w:tr>
    </w:tbl>
    <w:p w14:paraId="5A9D2A18" w14:textId="77777777" w:rsidR="002A1B9B" w:rsidRDefault="002A1B9B" w:rsidP="002A1B9B">
      <w:pPr>
        <w:spacing w:line="188" w:lineRule="exact"/>
        <w:jc w:val="right"/>
        <w:rPr>
          <w:rFonts w:ascii="Arial MT"/>
          <w:sz w:val="18"/>
        </w:rPr>
        <w:sectPr w:rsidR="002A1B9B" w:rsidSect="00570E1B">
          <w:pgSz w:w="11910" w:h="16840"/>
          <w:pgMar w:top="2268" w:right="1701" w:bottom="1701" w:left="2268" w:header="737" w:footer="0" w:gutter="0"/>
          <w:cols w:space="720"/>
          <w:docGrid w:linePitch="299"/>
        </w:sectPr>
      </w:pPr>
    </w:p>
    <w:p w14:paraId="5A64BDB3" w14:textId="77777777" w:rsidR="002A1B9B" w:rsidRDefault="002A1B9B" w:rsidP="002A1B9B">
      <w:pPr>
        <w:spacing w:before="51"/>
        <w:rPr>
          <w:rFonts w:ascii="Arial"/>
          <w:b/>
        </w:rPr>
      </w:pPr>
    </w:p>
    <w:p w14:paraId="65CE53D7" w14:textId="77777777" w:rsidR="002A1B9B" w:rsidRDefault="002A1B9B" w:rsidP="002A1B9B">
      <w:pPr>
        <w:ind w:left="589"/>
        <w:rPr>
          <w:rFonts w:ascii="Arial MT"/>
        </w:rPr>
      </w:pPr>
      <w:r>
        <w:rPr>
          <w:rFonts w:ascii="Arial MT"/>
        </w:rPr>
        <w:t>Normalitas</w:t>
      </w:r>
      <w:r>
        <w:rPr>
          <w:rFonts w:ascii="Arial MT"/>
          <w:spacing w:val="-9"/>
        </w:rPr>
        <w:t xml:space="preserve"> </w:t>
      </w:r>
      <w:r>
        <w:rPr>
          <w:rFonts w:ascii="Arial MT"/>
          <w:spacing w:val="-4"/>
        </w:rPr>
        <w:t>Data</w:t>
      </w:r>
    </w:p>
    <w:p w14:paraId="37735AD0" w14:textId="77777777" w:rsidR="002A1B9B" w:rsidRDefault="002A1B9B" w:rsidP="002A1B9B">
      <w:pPr>
        <w:spacing w:before="6"/>
        <w:rPr>
          <w:rFonts w:ascii="Arial MT"/>
        </w:rPr>
      </w:pPr>
    </w:p>
    <w:p w14:paraId="5F6FB321" w14:textId="77777777" w:rsidR="002A1B9B" w:rsidRDefault="002A1B9B" w:rsidP="002A1B9B">
      <w:pPr>
        <w:tabs>
          <w:tab w:val="left" w:pos="2148"/>
          <w:tab w:val="left" w:pos="4669"/>
        </w:tabs>
        <w:spacing w:before="1"/>
        <w:ind w:left="589"/>
        <w:rPr>
          <w:rFonts w:ascii="Courier New"/>
          <w:sz w:val="20"/>
        </w:rPr>
      </w:pPr>
      <w:r>
        <w:rPr>
          <w:rFonts w:ascii="Courier New"/>
          <w:sz w:val="20"/>
        </w:rPr>
        <w:t>NPAR</w:t>
      </w:r>
      <w:r>
        <w:rPr>
          <w:rFonts w:ascii="Courier New"/>
          <w:spacing w:val="-4"/>
          <w:sz w:val="20"/>
        </w:rPr>
        <w:t xml:space="preserve"> </w:t>
      </w:r>
      <w:r>
        <w:rPr>
          <w:rFonts w:ascii="Courier New"/>
          <w:spacing w:val="-2"/>
          <w:sz w:val="20"/>
        </w:rPr>
        <w:t>TESTS</w:t>
      </w:r>
      <w:r>
        <w:rPr>
          <w:rFonts w:ascii="Courier New"/>
          <w:sz w:val="20"/>
        </w:rPr>
        <w:tab/>
      </w:r>
      <w:r>
        <w:rPr>
          <w:rFonts w:ascii="Courier New"/>
          <w:spacing w:val="-2"/>
          <w:sz w:val="20"/>
        </w:rPr>
        <w:t>/K-S(NORMAL)=RES_1</w:t>
      </w:r>
      <w:r>
        <w:rPr>
          <w:rFonts w:ascii="Courier New"/>
          <w:sz w:val="20"/>
        </w:rPr>
        <w:tab/>
        <w:t>/MISSING</w:t>
      </w:r>
      <w:r>
        <w:rPr>
          <w:rFonts w:ascii="Courier New"/>
          <w:spacing w:val="-8"/>
          <w:sz w:val="20"/>
        </w:rPr>
        <w:t xml:space="preserve"> </w:t>
      </w:r>
      <w:r>
        <w:rPr>
          <w:rFonts w:ascii="Courier New"/>
          <w:spacing w:val="-2"/>
          <w:sz w:val="20"/>
        </w:rPr>
        <w:t>ANALYSIS.</w:t>
      </w:r>
    </w:p>
    <w:p w14:paraId="5B37E376" w14:textId="77777777" w:rsidR="002A1B9B" w:rsidRDefault="002A1B9B" w:rsidP="002A1B9B">
      <w:pPr>
        <w:rPr>
          <w:rFonts w:ascii="Courier New"/>
          <w:sz w:val="20"/>
        </w:rPr>
      </w:pPr>
    </w:p>
    <w:p w14:paraId="0A1E03FB" w14:textId="77777777" w:rsidR="002A1B9B" w:rsidRDefault="002A1B9B" w:rsidP="002A1B9B">
      <w:pPr>
        <w:spacing w:before="107"/>
        <w:rPr>
          <w:rFonts w:ascii="Courier New"/>
          <w:sz w:val="20"/>
        </w:rPr>
      </w:pPr>
    </w:p>
    <w:p w14:paraId="3C8B6D0E" w14:textId="77777777" w:rsidR="002A1B9B" w:rsidRDefault="002A1B9B" w:rsidP="002A1B9B">
      <w:pPr>
        <w:pStyle w:val="Heading2"/>
        <w:spacing w:before="0"/>
        <w:ind w:left="589"/>
      </w:pPr>
      <w:bookmarkStart w:id="479" w:name="_Toc200635116"/>
      <w:r>
        <w:t>NPar</w:t>
      </w:r>
      <w:r>
        <w:rPr>
          <w:spacing w:val="-4"/>
        </w:rPr>
        <w:t xml:space="preserve"> </w:t>
      </w:r>
      <w:r>
        <w:rPr>
          <w:spacing w:val="-2"/>
        </w:rPr>
        <w:t>Tests</w:t>
      </w:r>
      <w:bookmarkEnd w:id="479"/>
    </w:p>
    <w:p w14:paraId="4BE386C1" w14:textId="77777777" w:rsidR="002A1B9B" w:rsidRDefault="002A1B9B" w:rsidP="002A1B9B">
      <w:pPr>
        <w:spacing w:before="225"/>
        <w:rPr>
          <w:rFonts w:ascii="Arial"/>
          <w:b/>
          <w:sz w:val="20"/>
        </w:rPr>
      </w:pPr>
    </w:p>
    <w:tbl>
      <w:tblPr>
        <w:tblW w:w="0" w:type="auto"/>
        <w:tblInd w:w="1020"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2273"/>
        <w:gridCol w:w="1272"/>
        <w:gridCol w:w="850"/>
        <w:gridCol w:w="992"/>
        <w:gridCol w:w="851"/>
        <w:gridCol w:w="854"/>
      </w:tblGrid>
      <w:tr w:rsidR="002A1B9B" w14:paraId="7E4C82DE" w14:textId="77777777" w:rsidTr="00DA1009">
        <w:trPr>
          <w:trHeight w:val="207"/>
        </w:trPr>
        <w:tc>
          <w:tcPr>
            <w:tcW w:w="4395" w:type="dxa"/>
            <w:gridSpan w:val="3"/>
            <w:tcBorders>
              <w:top w:val="nil"/>
              <w:left w:val="nil"/>
              <w:right w:val="single" w:sz="8" w:space="0" w:color="DFDFDF"/>
            </w:tcBorders>
          </w:tcPr>
          <w:p w14:paraId="72B57DB1" w14:textId="77777777" w:rsidR="002A1B9B" w:rsidRDefault="002A1B9B" w:rsidP="00DA1009">
            <w:pPr>
              <w:spacing w:line="188" w:lineRule="exact"/>
              <w:ind w:right="317"/>
              <w:jc w:val="right"/>
              <w:rPr>
                <w:rFonts w:ascii="Arial MT"/>
                <w:sz w:val="18"/>
              </w:rPr>
            </w:pPr>
            <w:r>
              <w:rPr>
                <w:rFonts w:ascii="Arial MT"/>
                <w:spacing w:val="-5"/>
                <w:sz w:val="18"/>
              </w:rPr>
              <w:t>X1</w:t>
            </w:r>
          </w:p>
        </w:tc>
        <w:tc>
          <w:tcPr>
            <w:tcW w:w="992" w:type="dxa"/>
            <w:tcBorders>
              <w:top w:val="nil"/>
              <w:left w:val="single" w:sz="8" w:space="0" w:color="DFDFDF"/>
              <w:right w:val="single" w:sz="8" w:space="0" w:color="DFDFDF"/>
            </w:tcBorders>
          </w:tcPr>
          <w:p w14:paraId="37A3D880" w14:textId="77777777" w:rsidR="002A1B9B" w:rsidRDefault="002A1B9B" w:rsidP="00DA1009">
            <w:pPr>
              <w:spacing w:line="188" w:lineRule="exact"/>
              <w:ind w:left="4" w:right="4"/>
              <w:rPr>
                <w:rFonts w:ascii="Arial MT"/>
                <w:sz w:val="18"/>
              </w:rPr>
            </w:pPr>
            <w:r>
              <w:rPr>
                <w:rFonts w:ascii="Arial MT"/>
                <w:spacing w:val="-5"/>
                <w:sz w:val="18"/>
              </w:rPr>
              <w:t>X2</w:t>
            </w:r>
          </w:p>
        </w:tc>
        <w:tc>
          <w:tcPr>
            <w:tcW w:w="851" w:type="dxa"/>
            <w:tcBorders>
              <w:top w:val="nil"/>
              <w:left w:val="single" w:sz="8" w:space="0" w:color="DFDFDF"/>
              <w:right w:val="single" w:sz="8" w:space="0" w:color="DFDFDF"/>
            </w:tcBorders>
          </w:tcPr>
          <w:p w14:paraId="23B5813D" w14:textId="77777777" w:rsidR="002A1B9B" w:rsidRDefault="002A1B9B" w:rsidP="00DA1009">
            <w:pPr>
              <w:spacing w:line="188" w:lineRule="exact"/>
              <w:ind w:left="11"/>
              <w:rPr>
                <w:rFonts w:ascii="Arial MT"/>
                <w:sz w:val="18"/>
              </w:rPr>
            </w:pPr>
            <w:r>
              <w:rPr>
                <w:rFonts w:ascii="Arial MT"/>
                <w:spacing w:val="-10"/>
                <w:sz w:val="18"/>
              </w:rPr>
              <w:t>Y</w:t>
            </w:r>
          </w:p>
        </w:tc>
        <w:tc>
          <w:tcPr>
            <w:tcW w:w="854" w:type="dxa"/>
            <w:tcBorders>
              <w:top w:val="nil"/>
              <w:left w:val="single" w:sz="8" w:space="0" w:color="DFDFDF"/>
              <w:right w:val="nil"/>
            </w:tcBorders>
          </w:tcPr>
          <w:p w14:paraId="052BD9BB" w14:textId="77777777" w:rsidR="002A1B9B" w:rsidRDefault="002A1B9B" w:rsidP="00DA1009">
            <w:pPr>
              <w:spacing w:line="188" w:lineRule="exact"/>
              <w:rPr>
                <w:rFonts w:ascii="Arial MT"/>
                <w:sz w:val="18"/>
              </w:rPr>
            </w:pPr>
            <w:r>
              <w:rPr>
                <w:rFonts w:ascii="Arial MT"/>
                <w:spacing w:val="-10"/>
                <w:sz w:val="18"/>
              </w:rPr>
              <w:t>Z</w:t>
            </w:r>
          </w:p>
        </w:tc>
      </w:tr>
      <w:tr w:rsidR="002A1B9B" w14:paraId="2FA35C5E" w14:textId="77777777" w:rsidTr="00DA1009">
        <w:trPr>
          <w:trHeight w:val="207"/>
        </w:trPr>
        <w:tc>
          <w:tcPr>
            <w:tcW w:w="3545" w:type="dxa"/>
            <w:gridSpan w:val="2"/>
            <w:tcBorders>
              <w:left w:val="nil"/>
              <w:bottom w:val="single" w:sz="8" w:space="0" w:color="ADADAD"/>
              <w:right w:val="nil"/>
            </w:tcBorders>
            <w:shd w:val="clear" w:color="auto" w:fill="DFDFDF"/>
          </w:tcPr>
          <w:p w14:paraId="584577BB" w14:textId="77777777" w:rsidR="002A1B9B" w:rsidRDefault="002A1B9B" w:rsidP="00DA1009">
            <w:pPr>
              <w:spacing w:line="188" w:lineRule="exact"/>
              <w:ind w:left="60"/>
              <w:rPr>
                <w:rFonts w:ascii="Arial MT"/>
                <w:sz w:val="18"/>
              </w:rPr>
            </w:pPr>
            <w:r>
              <w:rPr>
                <w:rFonts w:ascii="Arial MT"/>
                <w:spacing w:val="-10"/>
                <w:sz w:val="18"/>
              </w:rPr>
              <w:t>N</w:t>
            </w:r>
          </w:p>
        </w:tc>
        <w:tc>
          <w:tcPr>
            <w:tcW w:w="850" w:type="dxa"/>
            <w:tcBorders>
              <w:left w:val="nil"/>
              <w:bottom w:val="single" w:sz="8" w:space="0" w:color="ADADAD"/>
              <w:right w:val="single" w:sz="8" w:space="0" w:color="DFDFDF"/>
            </w:tcBorders>
          </w:tcPr>
          <w:p w14:paraId="7C0F2F26" w14:textId="77777777" w:rsidR="002A1B9B" w:rsidRDefault="002A1B9B" w:rsidP="00DA1009">
            <w:pPr>
              <w:spacing w:line="188" w:lineRule="exact"/>
              <w:ind w:right="57"/>
              <w:jc w:val="right"/>
              <w:rPr>
                <w:rFonts w:ascii="Arial MT"/>
                <w:sz w:val="18"/>
              </w:rPr>
            </w:pPr>
            <w:r>
              <w:rPr>
                <w:rFonts w:ascii="Arial MT"/>
                <w:spacing w:val="-5"/>
                <w:sz w:val="18"/>
              </w:rPr>
              <w:t>100</w:t>
            </w:r>
          </w:p>
        </w:tc>
        <w:tc>
          <w:tcPr>
            <w:tcW w:w="992" w:type="dxa"/>
            <w:tcBorders>
              <w:left w:val="single" w:sz="8" w:space="0" w:color="DFDFDF"/>
              <w:bottom w:val="single" w:sz="8" w:space="0" w:color="ADADAD"/>
              <w:right w:val="single" w:sz="8" w:space="0" w:color="DFDFDF"/>
            </w:tcBorders>
          </w:tcPr>
          <w:p w14:paraId="6D90CC6C" w14:textId="77777777" w:rsidR="002A1B9B" w:rsidRDefault="002A1B9B" w:rsidP="00DA1009">
            <w:pPr>
              <w:spacing w:line="188" w:lineRule="exact"/>
              <w:ind w:right="54"/>
              <w:jc w:val="right"/>
              <w:rPr>
                <w:rFonts w:ascii="Arial MT"/>
                <w:sz w:val="18"/>
              </w:rPr>
            </w:pPr>
            <w:r>
              <w:rPr>
                <w:rFonts w:ascii="Arial MT"/>
                <w:spacing w:val="-5"/>
                <w:sz w:val="18"/>
              </w:rPr>
              <w:t>100</w:t>
            </w:r>
          </w:p>
        </w:tc>
        <w:tc>
          <w:tcPr>
            <w:tcW w:w="851" w:type="dxa"/>
            <w:tcBorders>
              <w:left w:val="single" w:sz="8" w:space="0" w:color="DFDFDF"/>
              <w:bottom w:val="single" w:sz="8" w:space="0" w:color="ADADAD"/>
              <w:right w:val="single" w:sz="8" w:space="0" w:color="DFDFDF"/>
            </w:tcBorders>
          </w:tcPr>
          <w:p w14:paraId="66FF42BE" w14:textId="77777777" w:rsidR="002A1B9B" w:rsidRDefault="002A1B9B" w:rsidP="00DA1009">
            <w:pPr>
              <w:spacing w:line="188" w:lineRule="exact"/>
              <w:ind w:right="53"/>
              <w:jc w:val="right"/>
              <w:rPr>
                <w:rFonts w:ascii="Arial MT"/>
                <w:sz w:val="18"/>
              </w:rPr>
            </w:pPr>
            <w:r>
              <w:rPr>
                <w:rFonts w:ascii="Arial MT"/>
                <w:spacing w:val="-5"/>
                <w:sz w:val="18"/>
              </w:rPr>
              <w:t>100</w:t>
            </w:r>
          </w:p>
        </w:tc>
        <w:tc>
          <w:tcPr>
            <w:tcW w:w="854" w:type="dxa"/>
            <w:tcBorders>
              <w:left w:val="single" w:sz="8" w:space="0" w:color="DFDFDF"/>
              <w:bottom w:val="single" w:sz="8" w:space="0" w:color="ADADAD"/>
              <w:right w:val="nil"/>
            </w:tcBorders>
          </w:tcPr>
          <w:p w14:paraId="69B0686F" w14:textId="77777777" w:rsidR="002A1B9B" w:rsidRDefault="002A1B9B" w:rsidP="00DA1009">
            <w:pPr>
              <w:spacing w:line="188" w:lineRule="exact"/>
              <w:ind w:right="59"/>
              <w:jc w:val="right"/>
              <w:rPr>
                <w:rFonts w:ascii="Arial MT"/>
                <w:sz w:val="18"/>
              </w:rPr>
            </w:pPr>
            <w:r>
              <w:rPr>
                <w:rFonts w:ascii="Arial MT"/>
                <w:spacing w:val="-5"/>
                <w:sz w:val="18"/>
              </w:rPr>
              <w:t>100</w:t>
            </w:r>
          </w:p>
        </w:tc>
      </w:tr>
      <w:tr w:rsidR="002A1B9B" w14:paraId="2824E904" w14:textId="77777777" w:rsidTr="00DA1009">
        <w:trPr>
          <w:trHeight w:val="207"/>
        </w:trPr>
        <w:tc>
          <w:tcPr>
            <w:tcW w:w="2273" w:type="dxa"/>
            <w:vMerge w:val="restart"/>
            <w:tcBorders>
              <w:top w:val="single" w:sz="8" w:space="0" w:color="ADADAD"/>
              <w:left w:val="nil"/>
              <w:bottom w:val="single" w:sz="8" w:space="0" w:color="ADADAD"/>
              <w:right w:val="nil"/>
            </w:tcBorders>
            <w:shd w:val="clear" w:color="auto" w:fill="DFDFDF"/>
          </w:tcPr>
          <w:p w14:paraId="291B4729" w14:textId="77777777" w:rsidR="002A1B9B" w:rsidRDefault="002A1B9B" w:rsidP="00DA1009">
            <w:pPr>
              <w:spacing w:line="202" w:lineRule="exact"/>
              <w:ind w:left="60"/>
              <w:rPr>
                <w:rFonts w:ascii="Arial MT"/>
                <w:sz w:val="18"/>
              </w:rPr>
            </w:pPr>
            <w:r>
              <w:rPr>
                <w:rFonts w:ascii="Arial MT"/>
                <w:sz w:val="18"/>
              </w:rPr>
              <w:t>Normal</w:t>
            </w:r>
            <w:r>
              <w:rPr>
                <w:rFonts w:ascii="Arial MT"/>
                <w:spacing w:val="-3"/>
                <w:sz w:val="18"/>
              </w:rPr>
              <w:t xml:space="preserve"> </w:t>
            </w:r>
            <w:r>
              <w:rPr>
                <w:rFonts w:ascii="Arial MT"/>
                <w:spacing w:val="-2"/>
                <w:sz w:val="18"/>
              </w:rPr>
              <w:t>Parameters</w:t>
            </w:r>
            <w:r>
              <w:rPr>
                <w:rFonts w:ascii="Arial MT"/>
                <w:spacing w:val="-2"/>
                <w:sz w:val="18"/>
                <w:vertAlign w:val="superscript"/>
              </w:rPr>
              <w:t>a,b</w:t>
            </w:r>
          </w:p>
        </w:tc>
        <w:tc>
          <w:tcPr>
            <w:tcW w:w="1272" w:type="dxa"/>
            <w:tcBorders>
              <w:top w:val="single" w:sz="8" w:space="0" w:color="ADADAD"/>
              <w:left w:val="nil"/>
              <w:bottom w:val="single" w:sz="8" w:space="0" w:color="ADADAD"/>
              <w:right w:val="nil"/>
            </w:tcBorders>
            <w:shd w:val="clear" w:color="auto" w:fill="DFDFDF"/>
          </w:tcPr>
          <w:p w14:paraId="1685AE8A" w14:textId="77777777" w:rsidR="002A1B9B" w:rsidRDefault="002A1B9B" w:rsidP="00DA1009">
            <w:pPr>
              <w:spacing w:line="188" w:lineRule="exact"/>
              <w:ind w:left="55"/>
              <w:rPr>
                <w:rFonts w:ascii="Arial MT"/>
                <w:sz w:val="18"/>
              </w:rPr>
            </w:pPr>
            <w:r>
              <w:rPr>
                <w:rFonts w:ascii="Arial MT"/>
                <w:spacing w:val="-4"/>
                <w:sz w:val="18"/>
              </w:rPr>
              <w:t>Mean</w:t>
            </w:r>
          </w:p>
        </w:tc>
        <w:tc>
          <w:tcPr>
            <w:tcW w:w="850" w:type="dxa"/>
            <w:tcBorders>
              <w:top w:val="single" w:sz="8" w:space="0" w:color="ADADAD"/>
              <w:left w:val="nil"/>
              <w:bottom w:val="single" w:sz="8" w:space="0" w:color="ADADAD"/>
              <w:right w:val="single" w:sz="8" w:space="0" w:color="DFDFDF"/>
            </w:tcBorders>
          </w:tcPr>
          <w:p w14:paraId="218591EB" w14:textId="77777777" w:rsidR="002A1B9B" w:rsidRDefault="002A1B9B" w:rsidP="00DA1009">
            <w:pPr>
              <w:spacing w:line="188" w:lineRule="exact"/>
              <w:ind w:right="-15"/>
              <w:jc w:val="right"/>
              <w:rPr>
                <w:rFonts w:ascii="Arial MT"/>
                <w:sz w:val="18"/>
              </w:rPr>
            </w:pPr>
            <w:r>
              <w:rPr>
                <w:rFonts w:ascii="Arial MT"/>
                <w:spacing w:val="-2"/>
                <w:sz w:val="18"/>
              </w:rPr>
              <w:t>64.2966</w:t>
            </w:r>
          </w:p>
        </w:tc>
        <w:tc>
          <w:tcPr>
            <w:tcW w:w="992" w:type="dxa"/>
            <w:tcBorders>
              <w:top w:val="single" w:sz="8" w:space="0" w:color="ADADAD"/>
              <w:left w:val="single" w:sz="8" w:space="0" w:color="DFDFDF"/>
              <w:bottom w:val="single" w:sz="8" w:space="0" w:color="ADADAD"/>
              <w:right w:val="single" w:sz="8" w:space="0" w:color="DFDFDF"/>
            </w:tcBorders>
          </w:tcPr>
          <w:p w14:paraId="1C3B972D" w14:textId="77777777" w:rsidR="002A1B9B" w:rsidRDefault="002A1B9B" w:rsidP="00DA1009">
            <w:pPr>
              <w:spacing w:line="188" w:lineRule="exact"/>
              <w:ind w:right="-15"/>
              <w:jc w:val="right"/>
              <w:rPr>
                <w:rFonts w:ascii="Arial MT"/>
                <w:sz w:val="18"/>
              </w:rPr>
            </w:pPr>
            <w:r>
              <w:rPr>
                <w:rFonts w:ascii="Arial MT"/>
                <w:spacing w:val="-2"/>
                <w:sz w:val="18"/>
              </w:rPr>
              <w:t>50.7101</w:t>
            </w:r>
          </w:p>
        </w:tc>
        <w:tc>
          <w:tcPr>
            <w:tcW w:w="851" w:type="dxa"/>
            <w:tcBorders>
              <w:top w:val="single" w:sz="8" w:space="0" w:color="ADADAD"/>
              <w:left w:val="single" w:sz="8" w:space="0" w:color="DFDFDF"/>
              <w:bottom w:val="single" w:sz="8" w:space="0" w:color="ADADAD"/>
              <w:right w:val="single" w:sz="8" w:space="0" w:color="DFDFDF"/>
            </w:tcBorders>
          </w:tcPr>
          <w:p w14:paraId="352352AB" w14:textId="77777777" w:rsidR="002A1B9B" w:rsidRDefault="002A1B9B" w:rsidP="00DA1009">
            <w:pPr>
              <w:spacing w:line="188" w:lineRule="exact"/>
              <w:ind w:right="-15"/>
              <w:jc w:val="right"/>
              <w:rPr>
                <w:rFonts w:ascii="Arial MT"/>
                <w:sz w:val="18"/>
              </w:rPr>
            </w:pPr>
            <w:r>
              <w:rPr>
                <w:rFonts w:ascii="Arial MT"/>
                <w:spacing w:val="-2"/>
                <w:sz w:val="18"/>
              </w:rPr>
              <w:t>53.3111</w:t>
            </w:r>
          </w:p>
        </w:tc>
        <w:tc>
          <w:tcPr>
            <w:tcW w:w="854" w:type="dxa"/>
            <w:tcBorders>
              <w:top w:val="single" w:sz="8" w:space="0" w:color="ADADAD"/>
              <w:left w:val="single" w:sz="8" w:space="0" w:color="DFDFDF"/>
              <w:bottom w:val="single" w:sz="8" w:space="0" w:color="ADADAD"/>
              <w:right w:val="nil"/>
            </w:tcBorders>
          </w:tcPr>
          <w:p w14:paraId="2727423D" w14:textId="77777777" w:rsidR="002A1B9B" w:rsidRDefault="002A1B9B" w:rsidP="00DA1009">
            <w:pPr>
              <w:spacing w:line="188" w:lineRule="exact"/>
              <w:ind w:right="1"/>
              <w:jc w:val="right"/>
              <w:rPr>
                <w:rFonts w:ascii="Arial MT"/>
                <w:sz w:val="18"/>
              </w:rPr>
            </w:pPr>
            <w:r>
              <w:rPr>
                <w:rFonts w:ascii="Arial MT"/>
                <w:spacing w:val="-2"/>
                <w:sz w:val="18"/>
              </w:rPr>
              <w:t>53.5627</w:t>
            </w:r>
          </w:p>
        </w:tc>
      </w:tr>
      <w:tr w:rsidR="002A1B9B" w14:paraId="69416CC8" w14:textId="77777777" w:rsidTr="00DA1009">
        <w:trPr>
          <w:trHeight w:val="204"/>
        </w:trPr>
        <w:tc>
          <w:tcPr>
            <w:tcW w:w="2273" w:type="dxa"/>
            <w:vMerge/>
            <w:tcBorders>
              <w:top w:val="nil"/>
              <w:left w:val="nil"/>
              <w:bottom w:val="single" w:sz="8" w:space="0" w:color="ADADAD"/>
              <w:right w:val="nil"/>
            </w:tcBorders>
            <w:shd w:val="clear" w:color="auto" w:fill="DFDFDF"/>
          </w:tcPr>
          <w:p w14:paraId="2B0C038A" w14:textId="77777777" w:rsidR="002A1B9B" w:rsidRDefault="002A1B9B" w:rsidP="00DA1009">
            <w:pPr>
              <w:rPr>
                <w:sz w:val="2"/>
                <w:szCs w:val="2"/>
              </w:rPr>
            </w:pPr>
          </w:p>
        </w:tc>
        <w:tc>
          <w:tcPr>
            <w:tcW w:w="1272" w:type="dxa"/>
            <w:tcBorders>
              <w:top w:val="single" w:sz="8" w:space="0" w:color="ADADAD"/>
              <w:left w:val="nil"/>
              <w:bottom w:val="single" w:sz="8" w:space="0" w:color="ADADAD"/>
              <w:right w:val="nil"/>
            </w:tcBorders>
            <w:shd w:val="clear" w:color="auto" w:fill="DFDFDF"/>
          </w:tcPr>
          <w:p w14:paraId="06F08ABF" w14:textId="77777777" w:rsidR="002A1B9B" w:rsidRDefault="002A1B9B" w:rsidP="00DA1009">
            <w:pPr>
              <w:spacing w:line="184" w:lineRule="exact"/>
              <w:ind w:left="55"/>
              <w:rPr>
                <w:rFonts w:ascii="Arial MT"/>
                <w:sz w:val="18"/>
              </w:rPr>
            </w:pPr>
            <w:r>
              <w:rPr>
                <w:rFonts w:ascii="Arial MT"/>
                <w:sz w:val="18"/>
              </w:rPr>
              <w:t>Std.</w:t>
            </w:r>
            <w:r>
              <w:rPr>
                <w:rFonts w:ascii="Arial MT"/>
                <w:spacing w:val="4"/>
                <w:sz w:val="18"/>
              </w:rPr>
              <w:t xml:space="preserve"> </w:t>
            </w:r>
            <w:r>
              <w:rPr>
                <w:rFonts w:ascii="Arial MT"/>
                <w:spacing w:val="-2"/>
                <w:sz w:val="18"/>
              </w:rPr>
              <w:t>Deviation</w:t>
            </w:r>
          </w:p>
        </w:tc>
        <w:tc>
          <w:tcPr>
            <w:tcW w:w="850" w:type="dxa"/>
            <w:tcBorders>
              <w:top w:val="single" w:sz="8" w:space="0" w:color="ADADAD"/>
              <w:left w:val="nil"/>
              <w:bottom w:val="single" w:sz="8" w:space="0" w:color="ADADAD"/>
              <w:right w:val="single" w:sz="8" w:space="0" w:color="DFDFDF"/>
            </w:tcBorders>
          </w:tcPr>
          <w:p w14:paraId="55076B0C" w14:textId="77777777" w:rsidR="002A1B9B" w:rsidRDefault="002A1B9B" w:rsidP="00DA1009">
            <w:pPr>
              <w:spacing w:line="184" w:lineRule="exact"/>
              <w:ind w:right="-15"/>
              <w:jc w:val="right"/>
              <w:rPr>
                <w:rFonts w:ascii="Arial MT"/>
                <w:sz w:val="18"/>
              </w:rPr>
            </w:pPr>
            <w:r>
              <w:rPr>
                <w:rFonts w:ascii="Arial MT"/>
                <w:spacing w:val="-2"/>
                <w:sz w:val="18"/>
              </w:rPr>
              <w:t>6.5143</w:t>
            </w:r>
          </w:p>
        </w:tc>
        <w:tc>
          <w:tcPr>
            <w:tcW w:w="992" w:type="dxa"/>
            <w:tcBorders>
              <w:top w:val="single" w:sz="8" w:space="0" w:color="ADADAD"/>
              <w:left w:val="single" w:sz="8" w:space="0" w:color="DFDFDF"/>
              <w:bottom w:val="single" w:sz="8" w:space="0" w:color="ADADAD"/>
              <w:right w:val="single" w:sz="8" w:space="0" w:color="DFDFDF"/>
            </w:tcBorders>
          </w:tcPr>
          <w:p w14:paraId="18A284E7" w14:textId="77777777" w:rsidR="002A1B9B" w:rsidRDefault="002A1B9B" w:rsidP="00DA1009">
            <w:pPr>
              <w:spacing w:line="184" w:lineRule="exact"/>
              <w:ind w:right="-15"/>
              <w:jc w:val="right"/>
              <w:rPr>
                <w:rFonts w:ascii="Arial MT"/>
                <w:sz w:val="18"/>
              </w:rPr>
            </w:pPr>
            <w:r>
              <w:rPr>
                <w:rFonts w:ascii="Arial MT"/>
                <w:spacing w:val="-2"/>
                <w:sz w:val="18"/>
              </w:rPr>
              <w:t>8.0369</w:t>
            </w:r>
          </w:p>
        </w:tc>
        <w:tc>
          <w:tcPr>
            <w:tcW w:w="851" w:type="dxa"/>
            <w:tcBorders>
              <w:top w:val="single" w:sz="8" w:space="0" w:color="ADADAD"/>
              <w:left w:val="single" w:sz="8" w:space="0" w:color="DFDFDF"/>
              <w:bottom w:val="single" w:sz="8" w:space="0" w:color="ADADAD"/>
              <w:right w:val="single" w:sz="8" w:space="0" w:color="DFDFDF"/>
            </w:tcBorders>
          </w:tcPr>
          <w:p w14:paraId="2DD147B8" w14:textId="77777777" w:rsidR="002A1B9B" w:rsidRDefault="002A1B9B" w:rsidP="00DA1009">
            <w:pPr>
              <w:spacing w:line="184" w:lineRule="exact"/>
              <w:ind w:right="-15"/>
              <w:jc w:val="right"/>
              <w:rPr>
                <w:rFonts w:ascii="Arial MT"/>
                <w:sz w:val="18"/>
              </w:rPr>
            </w:pPr>
            <w:r>
              <w:rPr>
                <w:rFonts w:ascii="Arial MT"/>
                <w:spacing w:val="-2"/>
                <w:sz w:val="18"/>
              </w:rPr>
              <w:t>9.2314</w:t>
            </w:r>
          </w:p>
        </w:tc>
        <w:tc>
          <w:tcPr>
            <w:tcW w:w="854" w:type="dxa"/>
            <w:tcBorders>
              <w:top w:val="single" w:sz="8" w:space="0" w:color="ADADAD"/>
              <w:left w:val="single" w:sz="8" w:space="0" w:color="DFDFDF"/>
              <w:bottom w:val="single" w:sz="8" w:space="0" w:color="ADADAD"/>
              <w:right w:val="nil"/>
            </w:tcBorders>
          </w:tcPr>
          <w:p w14:paraId="50B9215A" w14:textId="77777777" w:rsidR="002A1B9B" w:rsidRDefault="002A1B9B" w:rsidP="00DA1009">
            <w:pPr>
              <w:spacing w:line="184" w:lineRule="exact"/>
              <w:ind w:right="1"/>
              <w:jc w:val="right"/>
              <w:rPr>
                <w:rFonts w:ascii="Arial MT"/>
                <w:sz w:val="18"/>
              </w:rPr>
            </w:pPr>
            <w:r>
              <w:rPr>
                <w:rFonts w:ascii="Arial MT"/>
                <w:spacing w:val="-2"/>
                <w:sz w:val="18"/>
              </w:rPr>
              <w:t>6.7892</w:t>
            </w:r>
          </w:p>
        </w:tc>
      </w:tr>
      <w:tr w:rsidR="002A1B9B" w14:paraId="2A35F1BB" w14:textId="77777777" w:rsidTr="00DA1009">
        <w:trPr>
          <w:trHeight w:val="207"/>
        </w:trPr>
        <w:tc>
          <w:tcPr>
            <w:tcW w:w="2273" w:type="dxa"/>
            <w:vMerge w:val="restart"/>
            <w:tcBorders>
              <w:top w:val="single" w:sz="8" w:space="0" w:color="ADADAD"/>
              <w:left w:val="nil"/>
              <w:bottom w:val="single" w:sz="8" w:space="0" w:color="ADADAD"/>
              <w:right w:val="nil"/>
            </w:tcBorders>
            <w:shd w:val="clear" w:color="auto" w:fill="DFDFDF"/>
          </w:tcPr>
          <w:p w14:paraId="0DF734DD" w14:textId="77777777" w:rsidR="002A1B9B" w:rsidRDefault="002A1B9B" w:rsidP="00DA1009">
            <w:pPr>
              <w:spacing w:line="202" w:lineRule="exact"/>
              <w:ind w:left="60"/>
              <w:rPr>
                <w:rFonts w:ascii="Arial MT"/>
                <w:sz w:val="18"/>
              </w:rPr>
            </w:pPr>
            <w:r>
              <w:rPr>
                <w:rFonts w:ascii="Arial MT"/>
                <w:sz w:val="18"/>
              </w:rPr>
              <w:t>Most</w:t>
            </w:r>
            <w:r>
              <w:rPr>
                <w:rFonts w:ascii="Arial MT"/>
                <w:spacing w:val="-4"/>
                <w:sz w:val="18"/>
              </w:rPr>
              <w:t xml:space="preserve"> </w:t>
            </w:r>
            <w:r>
              <w:rPr>
                <w:rFonts w:ascii="Arial MT"/>
                <w:sz w:val="18"/>
              </w:rPr>
              <w:t>Extreme</w:t>
            </w:r>
            <w:r>
              <w:rPr>
                <w:rFonts w:ascii="Arial MT"/>
                <w:spacing w:val="-9"/>
                <w:sz w:val="18"/>
              </w:rPr>
              <w:t xml:space="preserve"> </w:t>
            </w:r>
            <w:r>
              <w:rPr>
                <w:rFonts w:ascii="Arial MT"/>
                <w:spacing w:val="-2"/>
                <w:sz w:val="18"/>
              </w:rPr>
              <w:t>Differences</w:t>
            </w:r>
          </w:p>
        </w:tc>
        <w:tc>
          <w:tcPr>
            <w:tcW w:w="1272" w:type="dxa"/>
            <w:tcBorders>
              <w:top w:val="single" w:sz="8" w:space="0" w:color="ADADAD"/>
              <w:left w:val="nil"/>
              <w:bottom w:val="single" w:sz="8" w:space="0" w:color="ADADAD"/>
              <w:right w:val="nil"/>
            </w:tcBorders>
            <w:shd w:val="clear" w:color="auto" w:fill="DFDFDF"/>
          </w:tcPr>
          <w:p w14:paraId="5FB3AD98" w14:textId="77777777" w:rsidR="002A1B9B" w:rsidRDefault="002A1B9B" w:rsidP="00DA1009">
            <w:pPr>
              <w:spacing w:line="188" w:lineRule="exact"/>
              <w:ind w:left="55"/>
              <w:rPr>
                <w:rFonts w:ascii="Arial MT"/>
                <w:sz w:val="18"/>
              </w:rPr>
            </w:pPr>
            <w:r>
              <w:rPr>
                <w:rFonts w:ascii="Arial MT"/>
                <w:spacing w:val="-2"/>
                <w:sz w:val="18"/>
              </w:rPr>
              <w:t>Absolute</w:t>
            </w:r>
          </w:p>
        </w:tc>
        <w:tc>
          <w:tcPr>
            <w:tcW w:w="850" w:type="dxa"/>
            <w:tcBorders>
              <w:top w:val="single" w:sz="8" w:space="0" w:color="ADADAD"/>
              <w:left w:val="nil"/>
              <w:bottom w:val="single" w:sz="8" w:space="0" w:color="ADADAD"/>
              <w:right w:val="single" w:sz="8" w:space="0" w:color="DFDFDF"/>
            </w:tcBorders>
          </w:tcPr>
          <w:p w14:paraId="0B17799D" w14:textId="77777777" w:rsidR="002A1B9B" w:rsidRDefault="002A1B9B" w:rsidP="00DA1009">
            <w:pPr>
              <w:spacing w:line="188" w:lineRule="exact"/>
              <w:ind w:right="-15"/>
              <w:jc w:val="right"/>
              <w:rPr>
                <w:rFonts w:ascii="Arial MT"/>
                <w:sz w:val="18"/>
              </w:rPr>
            </w:pPr>
            <w:r>
              <w:rPr>
                <w:rFonts w:ascii="Arial MT"/>
                <w:spacing w:val="-4"/>
                <w:sz w:val="18"/>
              </w:rPr>
              <w:t>.072</w:t>
            </w:r>
          </w:p>
        </w:tc>
        <w:tc>
          <w:tcPr>
            <w:tcW w:w="992" w:type="dxa"/>
            <w:tcBorders>
              <w:top w:val="single" w:sz="8" w:space="0" w:color="ADADAD"/>
              <w:left w:val="single" w:sz="8" w:space="0" w:color="DFDFDF"/>
              <w:bottom w:val="single" w:sz="8" w:space="0" w:color="ADADAD"/>
              <w:right w:val="single" w:sz="8" w:space="0" w:color="DFDFDF"/>
            </w:tcBorders>
          </w:tcPr>
          <w:p w14:paraId="1EA123E6" w14:textId="77777777" w:rsidR="002A1B9B" w:rsidRDefault="002A1B9B" w:rsidP="00DA1009">
            <w:pPr>
              <w:spacing w:line="188" w:lineRule="exact"/>
              <w:ind w:right="-15"/>
              <w:jc w:val="right"/>
              <w:rPr>
                <w:rFonts w:ascii="Arial MT"/>
                <w:sz w:val="18"/>
              </w:rPr>
            </w:pPr>
            <w:r>
              <w:rPr>
                <w:rFonts w:ascii="Arial MT"/>
                <w:spacing w:val="-4"/>
                <w:sz w:val="18"/>
              </w:rPr>
              <w:t>.152</w:t>
            </w:r>
          </w:p>
        </w:tc>
        <w:tc>
          <w:tcPr>
            <w:tcW w:w="851" w:type="dxa"/>
            <w:tcBorders>
              <w:top w:val="single" w:sz="8" w:space="0" w:color="ADADAD"/>
              <w:left w:val="single" w:sz="8" w:space="0" w:color="DFDFDF"/>
              <w:bottom w:val="single" w:sz="8" w:space="0" w:color="ADADAD"/>
              <w:right w:val="single" w:sz="8" w:space="0" w:color="DFDFDF"/>
            </w:tcBorders>
          </w:tcPr>
          <w:p w14:paraId="26EAFA4F" w14:textId="77777777" w:rsidR="002A1B9B" w:rsidRDefault="002A1B9B" w:rsidP="00DA1009">
            <w:pPr>
              <w:spacing w:line="188" w:lineRule="exact"/>
              <w:ind w:right="-15"/>
              <w:jc w:val="right"/>
              <w:rPr>
                <w:rFonts w:ascii="Arial MT"/>
                <w:sz w:val="18"/>
              </w:rPr>
            </w:pPr>
            <w:r>
              <w:rPr>
                <w:rFonts w:ascii="Arial MT"/>
                <w:spacing w:val="-4"/>
                <w:sz w:val="18"/>
              </w:rPr>
              <w:t>.047</w:t>
            </w:r>
          </w:p>
        </w:tc>
        <w:tc>
          <w:tcPr>
            <w:tcW w:w="854" w:type="dxa"/>
            <w:tcBorders>
              <w:top w:val="single" w:sz="8" w:space="0" w:color="ADADAD"/>
              <w:left w:val="single" w:sz="8" w:space="0" w:color="DFDFDF"/>
              <w:bottom w:val="single" w:sz="8" w:space="0" w:color="ADADAD"/>
              <w:right w:val="nil"/>
            </w:tcBorders>
          </w:tcPr>
          <w:p w14:paraId="1F9174AE" w14:textId="77777777" w:rsidR="002A1B9B" w:rsidRDefault="002A1B9B" w:rsidP="00DA1009">
            <w:pPr>
              <w:spacing w:line="188" w:lineRule="exact"/>
              <w:ind w:right="1"/>
              <w:jc w:val="right"/>
              <w:rPr>
                <w:rFonts w:ascii="Arial MT"/>
                <w:sz w:val="18"/>
              </w:rPr>
            </w:pPr>
            <w:r>
              <w:rPr>
                <w:rFonts w:ascii="Arial MT"/>
                <w:spacing w:val="-4"/>
                <w:sz w:val="18"/>
              </w:rPr>
              <w:t>.047</w:t>
            </w:r>
          </w:p>
        </w:tc>
      </w:tr>
      <w:tr w:rsidR="002A1B9B" w14:paraId="122B13FD" w14:textId="77777777" w:rsidTr="00DA1009">
        <w:trPr>
          <w:trHeight w:val="208"/>
        </w:trPr>
        <w:tc>
          <w:tcPr>
            <w:tcW w:w="2273" w:type="dxa"/>
            <w:vMerge/>
            <w:tcBorders>
              <w:top w:val="nil"/>
              <w:left w:val="nil"/>
              <w:bottom w:val="single" w:sz="8" w:space="0" w:color="ADADAD"/>
              <w:right w:val="nil"/>
            </w:tcBorders>
            <w:shd w:val="clear" w:color="auto" w:fill="DFDFDF"/>
          </w:tcPr>
          <w:p w14:paraId="72876773" w14:textId="77777777" w:rsidR="002A1B9B" w:rsidRDefault="002A1B9B" w:rsidP="00DA1009">
            <w:pPr>
              <w:rPr>
                <w:sz w:val="2"/>
                <w:szCs w:val="2"/>
              </w:rPr>
            </w:pPr>
          </w:p>
        </w:tc>
        <w:tc>
          <w:tcPr>
            <w:tcW w:w="1272" w:type="dxa"/>
            <w:tcBorders>
              <w:top w:val="single" w:sz="8" w:space="0" w:color="ADADAD"/>
              <w:left w:val="nil"/>
              <w:bottom w:val="single" w:sz="8" w:space="0" w:color="ADADAD"/>
              <w:right w:val="nil"/>
            </w:tcBorders>
            <w:shd w:val="clear" w:color="auto" w:fill="DFDFDF"/>
          </w:tcPr>
          <w:p w14:paraId="4F98A2C8" w14:textId="77777777" w:rsidR="002A1B9B" w:rsidRDefault="002A1B9B" w:rsidP="00DA1009">
            <w:pPr>
              <w:spacing w:line="189" w:lineRule="exact"/>
              <w:ind w:left="55"/>
              <w:rPr>
                <w:rFonts w:ascii="Arial MT"/>
                <w:sz w:val="18"/>
              </w:rPr>
            </w:pPr>
            <w:r>
              <w:rPr>
                <w:rFonts w:ascii="Arial MT"/>
                <w:spacing w:val="-2"/>
                <w:sz w:val="18"/>
              </w:rPr>
              <w:t>Positive</w:t>
            </w:r>
          </w:p>
        </w:tc>
        <w:tc>
          <w:tcPr>
            <w:tcW w:w="850" w:type="dxa"/>
            <w:tcBorders>
              <w:top w:val="single" w:sz="8" w:space="0" w:color="ADADAD"/>
              <w:left w:val="nil"/>
              <w:bottom w:val="single" w:sz="8" w:space="0" w:color="ADADAD"/>
              <w:right w:val="single" w:sz="8" w:space="0" w:color="DFDFDF"/>
            </w:tcBorders>
          </w:tcPr>
          <w:p w14:paraId="2DA9C42D" w14:textId="77777777" w:rsidR="002A1B9B" w:rsidRDefault="002A1B9B" w:rsidP="00DA1009">
            <w:pPr>
              <w:spacing w:line="189" w:lineRule="exact"/>
              <w:ind w:right="-15"/>
              <w:jc w:val="right"/>
              <w:rPr>
                <w:rFonts w:ascii="Arial MT"/>
                <w:sz w:val="18"/>
              </w:rPr>
            </w:pPr>
            <w:r>
              <w:rPr>
                <w:rFonts w:ascii="Arial MT"/>
                <w:spacing w:val="-4"/>
                <w:sz w:val="18"/>
              </w:rPr>
              <w:t>.072</w:t>
            </w:r>
          </w:p>
        </w:tc>
        <w:tc>
          <w:tcPr>
            <w:tcW w:w="992" w:type="dxa"/>
            <w:tcBorders>
              <w:top w:val="single" w:sz="8" w:space="0" w:color="ADADAD"/>
              <w:left w:val="single" w:sz="8" w:space="0" w:color="DFDFDF"/>
              <w:bottom w:val="single" w:sz="8" w:space="0" w:color="ADADAD"/>
              <w:right w:val="single" w:sz="8" w:space="0" w:color="DFDFDF"/>
            </w:tcBorders>
          </w:tcPr>
          <w:p w14:paraId="64D7ACF1" w14:textId="77777777" w:rsidR="002A1B9B" w:rsidRDefault="002A1B9B" w:rsidP="00DA1009">
            <w:pPr>
              <w:spacing w:line="189" w:lineRule="exact"/>
              <w:ind w:right="-15"/>
              <w:jc w:val="right"/>
              <w:rPr>
                <w:rFonts w:ascii="Arial MT"/>
                <w:sz w:val="18"/>
              </w:rPr>
            </w:pPr>
            <w:r>
              <w:rPr>
                <w:rFonts w:ascii="Arial MT"/>
                <w:spacing w:val="-4"/>
                <w:sz w:val="18"/>
              </w:rPr>
              <w:t>.015</w:t>
            </w:r>
          </w:p>
        </w:tc>
        <w:tc>
          <w:tcPr>
            <w:tcW w:w="851" w:type="dxa"/>
            <w:tcBorders>
              <w:top w:val="single" w:sz="8" w:space="0" w:color="ADADAD"/>
              <w:left w:val="single" w:sz="8" w:space="0" w:color="DFDFDF"/>
              <w:bottom w:val="single" w:sz="8" w:space="0" w:color="ADADAD"/>
              <w:right w:val="single" w:sz="8" w:space="0" w:color="DFDFDF"/>
            </w:tcBorders>
          </w:tcPr>
          <w:p w14:paraId="4112750A" w14:textId="77777777" w:rsidR="002A1B9B" w:rsidRDefault="002A1B9B" w:rsidP="00DA1009">
            <w:pPr>
              <w:spacing w:line="189" w:lineRule="exact"/>
              <w:ind w:right="-15"/>
              <w:jc w:val="right"/>
              <w:rPr>
                <w:rFonts w:ascii="Arial MT"/>
                <w:sz w:val="18"/>
              </w:rPr>
            </w:pPr>
            <w:r>
              <w:rPr>
                <w:rFonts w:ascii="Arial MT"/>
                <w:spacing w:val="-4"/>
                <w:sz w:val="18"/>
              </w:rPr>
              <w:t>.047</w:t>
            </w:r>
          </w:p>
        </w:tc>
        <w:tc>
          <w:tcPr>
            <w:tcW w:w="854" w:type="dxa"/>
            <w:tcBorders>
              <w:top w:val="single" w:sz="8" w:space="0" w:color="ADADAD"/>
              <w:left w:val="single" w:sz="8" w:space="0" w:color="DFDFDF"/>
              <w:bottom w:val="single" w:sz="8" w:space="0" w:color="ADADAD"/>
              <w:right w:val="nil"/>
            </w:tcBorders>
          </w:tcPr>
          <w:p w14:paraId="7C20D227" w14:textId="77777777" w:rsidR="002A1B9B" w:rsidRDefault="002A1B9B" w:rsidP="00DA1009">
            <w:pPr>
              <w:spacing w:line="189" w:lineRule="exact"/>
              <w:ind w:right="1"/>
              <w:jc w:val="right"/>
              <w:rPr>
                <w:rFonts w:ascii="Arial MT"/>
                <w:sz w:val="18"/>
              </w:rPr>
            </w:pPr>
            <w:r>
              <w:rPr>
                <w:rFonts w:ascii="Arial MT"/>
                <w:spacing w:val="-4"/>
                <w:sz w:val="18"/>
              </w:rPr>
              <w:t>.047</w:t>
            </w:r>
          </w:p>
        </w:tc>
      </w:tr>
      <w:tr w:rsidR="002A1B9B" w14:paraId="3CE85F1E" w14:textId="77777777" w:rsidTr="00DA1009">
        <w:trPr>
          <w:trHeight w:val="207"/>
        </w:trPr>
        <w:tc>
          <w:tcPr>
            <w:tcW w:w="2273" w:type="dxa"/>
            <w:vMerge/>
            <w:tcBorders>
              <w:top w:val="nil"/>
              <w:left w:val="nil"/>
              <w:bottom w:val="single" w:sz="8" w:space="0" w:color="ADADAD"/>
              <w:right w:val="nil"/>
            </w:tcBorders>
            <w:shd w:val="clear" w:color="auto" w:fill="DFDFDF"/>
          </w:tcPr>
          <w:p w14:paraId="19AA8117" w14:textId="77777777" w:rsidR="002A1B9B" w:rsidRDefault="002A1B9B" w:rsidP="00DA1009">
            <w:pPr>
              <w:rPr>
                <w:sz w:val="2"/>
                <w:szCs w:val="2"/>
              </w:rPr>
            </w:pPr>
          </w:p>
        </w:tc>
        <w:tc>
          <w:tcPr>
            <w:tcW w:w="1272" w:type="dxa"/>
            <w:tcBorders>
              <w:top w:val="single" w:sz="8" w:space="0" w:color="ADADAD"/>
              <w:left w:val="nil"/>
              <w:bottom w:val="single" w:sz="8" w:space="0" w:color="ADADAD"/>
              <w:right w:val="nil"/>
            </w:tcBorders>
            <w:shd w:val="clear" w:color="auto" w:fill="DFDFDF"/>
          </w:tcPr>
          <w:p w14:paraId="3D272154" w14:textId="77777777" w:rsidR="002A1B9B" w:rsidRDefault="002A1B9B" w:rsidP="00DA1009">
            <w:pPr>
              <w:spacing w:line="188" w:lineRule="exact"/>
              <w:ind w:left="55"/>
              <w:rPr>
                <w:rFonts w:ascii="Arial MT"/>
                <w:sz w:val="18"/>
              </w:rPr>
            </w:pPr>
            <w:r>
              <w:rPr>
                <w:rFonts w:ascii="Arial MT"/>
                <w:spacing w:val="-2"/>
                <w:sz w:val="18"/>
              </w:rPr>
              <w:t>Negative</w:t>
            </w:r>
          </w:p>
        </w:tc>
        <w:tc>
          <w:tcPr>
            <w:tcW w:w="850" w:type="dxa"/>
            <w:tcBorders>
              <w:top w:val="single" w:sz="8" w:space="0" w:color="ADADAD"/>
              <w:left w:val="nil"/>
              <w:bottom w:val="single" w:sz="8" w:space="0" w:color="ADADAD"/>
              <w:right w:val="single" w:sz="8" w:space="0" w:color="DFDFDF"/>
            </w:tcBorders>
          </w:tcPr>
          <w:p w14:paraId="2136626B" w14:textId="77777777" w:rsidR="002A1B9B" w:rsidRDefault="002A1B9B" w:rsidP="00DA1009">
            <w:pPr>
              <w:spacing w:line="188" w:lineRule="exact"/>
              <w:ind w:right="-15"/>
              <w:jc w:val="right"/>
              <w:rPr>
                <w:rFonts w:ascii="Arial MT"/>
                <w:sz w:val="18"/>
              </w:rPr>
            </w:pPr>
            <w:r>
              <w:rPr>
                <w:rFonts w:ascii="Arial MT"/>
                <w:spacing w:val="-2"/>
                <w:sz w:val="18"/>
              </w:rPr>
              <w:t>-</w:t>
            </w:r>
            <w:r>
              <w:rPr>
                <w:rFonts w:ascii="Arial MT"/>
                <w:spacing w:val="-4"/>
                <w:sz w:val="18"/>
              </w:rPr>
              <w:t>.065</w:t>
            </w:r>
          </w:p>
        </w:tc>
        <w:tc>
          <w:tcPr>
            <w:tcW w:w="992" w:type="dxa"/>
            <w:tcBorders>
              <w:top w:val="single" w:sz="8" w:space="0" w:color="ADADAD"/>
              <w:left w:val="single" w:sz="8" w:space="0" w:color="DFDFDF"/>
              <w:bottom w:val="single" w:sz="8" w:space="0" w:color="ADADAD"/>
              <w:right w:val="single" w:sz="8" w:space="0" w:color="DFDFDF"/>
            </w:tcBorders>
          </w:tcPr>
          <w:p w14:paraId="3E6A609D" w14:textId="77777777" w:rsidR="002A1B9B" w:rsidRDefault="002A1B9B" w:rsidP="00DA1009">
            <w:pPr>
              <w:spacing w:line="188" w:lineRule="exact"/>
              <w:ind w:right="-15"/>
              <w:jc w:val="right"/>
              <w:rPr>
                <w:rFonts w:ascii="Arial MT"/>
                <w:sz w:val="18"/>
              </w:rPr>
            </w:pPr>
            <w:r>
              <w:rPr>
                <w:rFonts w:ascii="Arial MT"/>
                <w:spacing w:val="-2"/>
                <w:sz w:val="18"/>
              </w:rPr>
              <w:t>-</w:t>
            </w:r>
            <w:r>
              <w:rPr>
                <w:rFonts w:ascii="Arial MT"/>
                <w:spacing w:val="-4"/>
                <w:sz w:val="18"/>
              </w:rPr>
              <w:t>.152</w:t>
            </w:r>
          </w:p>
        </w:tc>
        <w:tc>
          <w:tcPr>
            <w:tcW w:w="851" w:type="dxa"/>
            <w:tcBorders>
              <w:top w:val="single" w:sz="8" w:space="0" w:color="ADADAD"/>
              <w:left w:val="single" w:sz="8" w:space="0" w:color="DFDFDF"/>
              <w:bottom w:val="single" w:sz="8" w:space="0" w:color="ADADAD"/>
              <w:right w:val="single" w:sz="8" w:space="0" w:color="DFDFDF"/>
            </w:tcBorders>
          </w:tcPr>
          <w:p w14:paraId="1209344A" w14:textId="77777777" w:rsidR="002A1B9B" w:rsidRDefault="002A1B9B" w:rsidP="00DA1009">
            <w:pPr>
              <w:spacing w:line="188" w:lineRule="exact"/>
              <w:ind w:right="-15"/>
              <w:jc w:val="right"/>
              <w:rPr>
                <w:rFonts w:ascii="Arial MT"/>
                <w:sz w:val="18"/>
              </w:rPr>
            </w:pPr>
            <w:r>
              <w:rPr>
                <w:rFonts w:ascii="Arial MT"/>
                <w:spacing w:val="-2"/>
                <w:sz w:val="18"/>
              </w:rPr>
              <w:t>-</w:t>
            </w:r>
            <w:r>
              <w:rPr>
                <w:rFonts w:ascii="Arial MT"/>
                <w:spacing w:val="-4"/>
                <w:sz w:val="18"/>
              </w:rPr>
              <w:t>.040</w:t>
            </w:r>
          </w:p>
        </w:tc>
        <w:tc>
          <w:tcPr>
            <w:tcW w:w="854" w:type="dxa"/>
            <w:tcBorders>
              <w:top w:val="single" w:sz="8" w:space="0" w:color="ADADAD"/>
              <w:left w:val="single" w:sz="8" w:space="0" w:color="DFDFDF"/>
              <w:bottom w:val="single" w:sz="8" w:space="0" w:color="ADADAD"/>
              <w:right w:val="nil"/>
            </w:tcBorders>
          </w:tcPr>
          <w:p w14:paraId="0627B8C7" w14:textId="77777777" w:rsidR="002A1B9B" w:rsidRDefault="002A1B9B" w:rsidP="00DA1009">
            <w:pPr>
              <w:spacing w:line="188" w:lineRule="exact"/>
              <w:ind w:right="1"/>
              <w:jc w:val="right"/>
              <w:rPr>
                <w:rFonts w:ascii="Arial MT"/>
                <w:sz w:val="18"/>
              </w:rPr>
            </w:pPr>
            <w:r>
              <w:rPr>
                <w:rFonts w:ascii="Arial MT"/>
                <w:spacing w:val="-2"/>
                <w:sz w:val="18"/>
              </w:rPr>
              <w:t>-</w:t>
            </w:r>
            <w:r>
              <w:rPr>
                <w:rFonts w:ascii="Arial MT"/>
                <w:spacing w:val="-4"/>
                <w:sz w:val="18"/>
              </w:rPr>
              <w:t>.047</w:t>
            </w:r>
          </w:p>
        </w:tc>
      </w:tr>
      <w:tr w:rsidR="002A1B9B" w14:paraId="4582C344" w14:textId="77777777" w:rsidTr="00DA1009">
        <w:trPr>
          <w:trHeight w:val="203"/>
        </w:trPr>
        <w:tc>
          <w:tcPr>
            <w:tcW w:w="3545" w:type="dxa"/>
            <w:gridSpan w:val="2"/>
            <w:tcBorders>
              <w:top w:val="single" w:sz="8" w:space="0" w:color="ADADAD"/>
              <w:left w:val="nil"/>
              <w:bottom w:val="single" w:sz="8" w:space="0" w:color="ADADAD"/>
              <w:right w:val="nil"/>
            </w:tcBorders>
            <w:shd w:val="clear" w:color="auto" w:fill="DFDFDF"/>
          </w:tcPr>
          <w:p w14:paraId="3995DDE9" w14:textId="77777777" w:rsidR="002A1B9B" w:rsidRDefault="002A1B9B" w:rsidP="00DA1009">
            <w:pPr>
              <w:spacing w:line="184" w:lineRule="exact"/>
              <w:ind w:left="51"/>
              <w:rPr>
                <w:rFonts w:ascii="Arial MT"/>
                <w:sz w:val="18"/>
              </w:rPr>
            </w:pPr>
            <w:r>
              <w:rPr>
                <w:rFonts w:ascii="Arial MT"/>
                <w:sz w:val="18"/>
              </w:rPr>
              <w:t>Kolmogorov-Smirnov</w:t>
            </w:r>
            <w:r>
              <w:rPr>
                <w:rFonts w:ascii="Arial MT"/>
                <w:spacing w:val="-2"/>
                <w:sz w:val="18"/>
              </w:rPr>
              <w:t xml:space="preserve"> </w:t>
            </w:r>
            <w:r>
              <w:rPr>
                <w:rFonts w:ascii="Arial MT"/>
                <w:spacing w:val="-10"/>
                <w:sz w:val="18"/>
              </w:rPr>
              <w:t>Z</w:t>
            </w:r>
          </w:p>
        </w:tc>
        <w:tc>
          <w:tcPr>
            <w:tcW w:w="850" w:type="dxa"/>
            <w:tcBorders>
              <w:top w:val="single" w:sz="8" w:space="0" w:color="ADADAD"/>
              <w:left w:val="nil"/>
              <w:bottom w:val="single" w:sz="8" w:space="0" w:color="ADADAD"/>
              <w:right w:val="single" w:sz="8" w:space="0" w:color="DFDFDF"/>
            </w:tcBorders>
          </w:tcPr>
          <w:p w14:paraId="456F0F95" w14:textId="77777777" w:rsidR="002A1B9B" w:rsidRDefault="002A1B9B" w:rsidP="00DA1009">
            <w:pPr>
              <w:spacing w:line="184" w:lineRule="exact"/>
              <w:ind w:right="-15"/>
              <w:jc w:val="right"/>
              <w:rPr>
                <w:rFonts w:ascii="Arial MT"/>
                <w:sz w:val="18"/>
              </w:rPr>
            </w:pPr>
            <w:r>
              <w:rPr>
                <w:rFonts w:ascii="Arial MT"/>
                <w:spacing w:val="-2"/>
                <w:sz w:val="18"/>
              </w:rPr>
              <w:t>1.363</w:t>
            </w:r>
          </w:p>
        </w:tc>
        <w:tc>
          <w:tcPr>
            <w:tcW w:w="992" w:type="dxa"/>
            <w:tcBorders>
              <w:top w:val="single" w:sz="8" w:space="0" w:color="ADADAD"/>
              <w:left w:val="single" w:sz="8" w:space="0" w:color="DFDFDF"/>
              <w:bottom w:val="single" w:sz="8" w:space="0" w:color="ADADAD"/>
              <w:right w:val="single" w:sz="8" w:space="0" w:color="DFDFDF"/>
            </w:tcBorders>
          </w:tcPr>
          <w:p w14:paraId="50B59C19" w14:textId="77777777" w:rsidR="002A1B9B" w:rsidRDefault="002A1B9B" w:rsidP="00DA1009">
            <w:pPr>
              <w:spacing w:line="184" w:lineRule="exact"/>
              <w:ind w:right="-15"/>
              <w:jc w:val="right"/>
              <w:rPr>
                <w:rFonts w:ascii="Arial MT"/>
                <w:sz w:val="18"/>
              </w:rPr>
            </w:pPr>
            <w:r>
              <w:rPr>
                <w:rFonts w:ascii="Arial MT"/>
                <w:spacing w:val="-4"/>
                <w:sz w:val="18"/>
              </w:rPr>
              <w:t>2.89</w:t>
            </w:r>
          </w:p>
        </w:tc>
        <w:tc>
          <w:tcPr>
            <w:tcW w:w="851" w:type="dxa"/>
            <w:tcBorders>
              <w:top w:val="single" w:sz="8" w:space="0" w:color="ADADAD"/>
              <w:left w:val="single" w:sz="8" w:space="0" w:color="DFDFDF"/>
              <w:bottom w:val="single" w:sz="8" w:space="0" w:color="ADADAD"/>
              <w:right w:val="single" w:sz="8" w:space="0" w:color="DFDFDF"/>
            </w:tcBorders>
          </w:tcPr>
          <w:p w14:paraId="6232442C" w14:textId="77777777" w:rsidR="002A1B9B" w:rsidRDefault="002A1B9B" w:rsidP="00DA1009">
            <w:pPr>
              <w:spacing w:line="184" w:lineRule="exact"/>
              <w:ind w:right="-15"/>
              <w:jc w:val="right"/>
              <w:rPr>
                <w:rFonts w:ascii="Arial MT"/>
                <w:sz w:val="18"/>
              </w:rPr>
            </w:pPr>
            <w:r>
              <w:rPr>
                <w:rFonts w:ascii="Arial MT"/>
                <w:spacing w:val="-4"/>
                <w:sz w:val="18"/>
              </w:rPr>
              <w:t>.854</w:t>
            </w:r>
          </w:p>
        </w:tc>
        <w:tc>
          <w:tcPr>
            <w:tcW w:w="854" w:type="dxa"/>
            <w:tcBorders>
              <w:top w:val="single" w:sz="8" w:space="0" w:color="ADADAD"/>
              <w:left w:val="single" w:sz="8" w:space="0" w:color="DFDFDF"/>
              <w:bottom w:val="single" w:sz="8" w:space="0" w:color="ADADAD"/>
              <w:right w:val="nil"/>
            </w:tcBorders>
          </w:tcPr>
          <w:p w14:paraId="3D6E24B3" w14:textId="77777777" w:rsidR="002A1B9B" w:rsidRDefault="002A1B9B" w:rsidP="00DA1009">
            <w:pPr>
              <w:spacing w:line="184" w:lineRule="exact"/>
              <w:ind w:right="1"/>
              <w:jc w:val="right"/>
              <w:rPr>
                <w:rFonts w:ascii="Arial MT"/>
                <w:sz w:val="18"/>
              </w:rPr>
            </w:pPr>
            <w:r>
              <w:rPr>
                <w:rFonts w:ascii="Arial MT"/>
                <w:spacing w:val="-4"/>
                <w:sz w:val="18"/>
              </w:rPr>
              <w:t>.951</w:t>
            </w:r>
          </w:p>
        </w:tc>
      </w:tr>
      <w:tr w:rsidR="002A1B9B" w14:paraId="303A42DF" w14:textId="77777777" w:rsidTr="00DA1009">
        <w:trPr>
          <w:trHeight w:val="208"/>
        </w:trPr>
        <w:tc>
          <w:tcPr>
            <w:tcW w:w="3545" w:type="dxa"/>
            <w:gridSpan w:val="2"/>
            <w:tcBorders>
              <w:top w:val="single" w:sz="8" w:space="0" w:color="ADADAD"/>
              <w:left w:val="nil"/>
              <w:right w:val="nil"/>
            </w:tcBorders>
            <w:shd w:val="clear" w:color="auto" w:fill="DFDFDF"/>
          </w:tcPr>
          <w:p w14:paraId="4489D22F" w14:textId="77777777" w:rsidR="002A1B9B" w:rsidRDefault="002A1B9B" w:rsidP="00DA1009">
            <w:pPr>
              <w:spacing w:line="188" w:lineRule="exact"/>
              <w:ind w:left="51"/>
              <w:rPr>
                <w:rFonts w:ascii="Arial MT"/>
                <w:sz w:val="18"/>
              </w:rPr>
            </w:pPr>
            <w:r>
              <w:rPr>
                <w:rFonts w:ascii="Arial MT"/>
                <w:sz w:val="18"/>
              </w:rPr>
              <w:t>Asymp. Sig.</w:t>
            </w:r>
            <w:r>
              <w:rPr>
                <w:rFonts w:ascii="Arial MT"/>
                <w:spacing w:val="-4"/>
                <w:sz w:val="18"/>
              </w:rPr>
              <w:t xml:space="preserve"> </w:t>
            </w:r>
            <w:r>
              <w:rPr>
                <w:rFonts w:ascii="Arial MT"/>
                <w:sz w:val="18"/>
              </w:rPr>
              <w:t>(2-</w:t>
            </w:r>
            <w:r>
              <w:rPr>
                <w:rFonts w:ascii="Arial MT"/>
                <w:spacing w:val="-2"/>
                <w:sz w:val="18"/>
              </w:rPr>
              <w:t>tailed)</w:t>
            </w:r>
          </w:p>
        </w:tc>
        <w:tc>
          <w:tcPr>
            <w:tcW w:w="850" w:type="dxa"/>
            <w:tcBorders>
              <w:top w:val="single" w:sz="8" w:space="0" w:color="ADADAD"/>
              <w:left w:val="nil"/>
              <w:right w:val="single" w:sz="8" w:space="0" w:color="DFDFDF"/>
            </w:tcBorders>
          </w:tcPr>
          <w:p w14:paraId="76511DAD" w14:textId="77777777" w:rsidR="002A1B9B" w:rsidRDefault="002A1B9B" w:rsidP="00DA1009">
            <w:pPr>
              <w:spacing w:line="188" w:lineRule="exact"/>
              <w:ind w:right="-15"/>
              <w:jc w:val="right"/>
              <w:rPr>
                <w:rFonts w:ascii="Arial MT"/>
                <w:sz w:val="18"/>
              </w:rPr>
            </w:pPr>
            <w:r>
              <w:rPr>
                <w:rFonts w:ascii="Arial MT"/>
                <w:spacing w:val="-4"/>
                <w:sz w:val="18"/>
              </w:rPr>
              <w:t>.149</w:t>
            </w:r>
          </w:p>
        </w:tc>
        <w:tc>
          <w:tcPr>
            <w:tcW w:w="992" w:type="dxa"/>
            <w:tcBorders>
              <w:top w:val="single" w:sz="8" w:space="0" w:color="ADADAD"/>
              <w:left w:val="single" w:sz="8" w:space="0" w:color="DFDFDF"/>
              <w:right w:val="single" w:sz="8" w:space="0" w:color="DFDFDF"/>
            </w:tcBorders>
          </w:tcPr>
          <w:p w14:paraId="20EC766D" w14:textId="77777777" w:rsidR="002A1B9B" w:rsidRDefault="002A1B9B" w:rsidP="00DA1009">
            <w:pPr>
              <w:spacing w:line="188" w:lineRule="exact"/>
              <w:ind w:right="-15"/>
              <w:jc w:val="right"/>
              <w:rPr>
                <w:rFonts w:ascii="Arial MT"/>
                <w:sz w:val="18"/>
              </w:rPr>
            </w:pPr>
            <w:r>
              <w:rPr>
                <w:rFonts w:ascii="Arial MT"/>
                <w:spacing w:val="-4"/>
                <w:sz w:val="18"/>
              </w:rPr>
              <w:t>.256</w:t>
            </w:r>
          </w:p>
        </w:tc>
        <w:tc>
          <w:tcPr>
            <w:tcW w:w="851" w:type="dxa"/>
            <w:tcBorders>
              <w:top w:val="single" w:sz="8" w:space="0" w:color="ADADAD"/>
              <w:left w:val="single" w:sz="8" w:space="0" w:color="DFDFDF"/>
              <w:right w:val="single" w:sz="8" w:space="0" w:color="DFDFDF"/>
            </w:tcBorders>
          </w:tcPr>
          <w:p w14:paraId="2A8801C0" w14:textId="77777777" w:rsidR="002A1B9B" w:rsidRDefault="002A1B9B" w:rsidP="00DA1009">
            <w:pPr>
              <w:spacing w:line="188" w:lineRule="exact"/>
              <w:ind w:right="-15"/>
              <w:jc w:val="right"/>
              <w:rPr>
                <w:rFonts w:ascii="Arial MT"/>
                <w:sz w:val="18"/>
              </w:rPr>
            </w:pPr>
            <w:r>
              <w:rPr>
                <w:rFonts w:ascii="Arial MT"/>
                <w:spacing w:val="-4"/>
                <w:sz w:val="18"/>
              </w:rPr>
              <w:t>.158</w:t>
            </w:r>
          </w:p>
        </w:tc>
        <w:tc>
          <w:tcPr>
            <w:tcW w:w="854" w:type="dxa"/>
            <w:tcBorders>
              <w:top w:val="single" w:sz="8" w:space="0" w:color="ADADAD"/>
              <w:left w:val="single" w:sz="8" w:space="0" w:color="DFDFDF"/>
              <w:right w:val="nil"/>
            </w:tcBorders>
          </w:tcPr>
          <w:p w14:paraId="3EB7E789" w14:textId="77777777" w:rsidR="002A1B9B" w:rsidRDefault="002A1B9B" w:rsidP="00DA1009">
            <w:pPr>
              <w:spacing w:line="188" w:lineRule="exact"/>
              <w:ind w:right="1"/>
              <w:jc w:val="right"/>
              <w:rPr>
                <w:rFonts w:ascii="Arial MT"/>
                <w:sz w:val="18"/>
              </w:rPr>
            </w:pPr>
            <w:r>
              <w:rPr>
                <w:rFonts w:ascii="Arial MT"/>
                <w:spacing w:val="-4"/>
                <w:sz w:val="18"/>
              </w:rPr>
              <w:t>.142</w:t>
            </w:r>
          </w:p>
        </w:tc>
      </w:tr>
    </w:tbl>
    <w:p w14:paraId="46241F28" w14:textId="77777777" w:rsidR="002A1B9B" w:rsidRDefault="002A1B9B" w:rsidP="00E43C5A">
      <w:pPr>
        <w:pStyle w:val="ListParagraph"/>
        <w:numPr>
          <w:ilvl w:val="0"/>
          <w:numId w:val="72"/>
        </w:numPr>
        <w:tabs>
          <w:tab w:val="left" w:pos="1276"/>
        </w:tabs>
        <w:spacing w:before="11"/>
        <w:ind w:hanging="203"/>
        <w:rPr>
          <w:rFonts w:ascii="Arial MT"/>
          <w:sz w:val="18"/>
        </w:rPr>
      </w:pPr>
      <w:r>
        <w:rPr>
          <w:rFonts w:ascii="Arial MT"/>
          <w:sz w:val="18"/>
        </w:rPr>
        <w:t>Test</w:t>
      </w:r>
      <w:r>
        <w:rPr>
          <w:rFonts w:ascii="Arial MT"/>
          <w:spacing w:val="-3"/>
          <w:sz w:val="18"/>
        </w:rPr>
        <w:t xml:space="preserve"> </w:t>
      </w:r>
      <w:r>
        <w:rPr>
          <w:rFonts w:ascii="Arial MT"/>
          <w:sz w:val="18"/>
        </w:rPr>
        <w:t>distribution</w:t>
      </w:r>
      <w:r>
        <w:rPr>
          <w:rFonts w:ascii="Arial MT"/>
          <w:spacing w:val="-5"/>
          <w:sz w:val="18"/>
        </w:rPr>
        <w:t xml:space="preserve"> </w:t>
      </w:r>
      <w:r>
        <w:rPr>
          <w:rFonts w:ascii="Arial MT"/>
          <w:sz w:val="18"/>
        </w:rPr>
        <w:t>is</w:t>
      </w:r>
      <w:r>
        <w:rPr>
          <w:rFonts w:ascii="Arial MT"/>
          <w:spacing w:val="-2"/>
          <w:sz w:val="18"/>
        </w:rPr>
        <w:t xml:space="preserve"> Normal.</w:t>
      </w:r>
    </w:p>
    <w:p w14:paraId="72CC1992" w14:textId="77777777" w:rsidR="002A1B9B" w:rsidRDefault="002A1B9B" w:rsidP="00E43C5A">
      <w:pPr>
        <w:pStyle w:val="ListParagraph"/>
        <w:numPr>
          <w:ilvl w:val="0"/>
          <w:numId w:val="72"/>
        </w:numPr>
        <w:tabs>
          <w:tab w:val="left" w:pos="1276"/>
        </w:tabs>
        <w:spacing w:before="1"/>
        <w:ind w:hanging="203"/>
        <w:rPr>
          <w:rFonts w:ascii="Arial MT"/>
          <w:sz w:val="18"/>
        </w:rPr>
      </w:pPr>
      <w:r>
        <w:rPr>
          <w:rFonts w:ascii="Arial MT"/>
          <w:sz w:val="18"/>
        </w:rPr>
        <w:t>Calculated</w:t>
      </w:r>
      <w:r>
        <w:rPr>
          <w:rFonts w:ascii="Arial MT"/>
          <w:spacing w:val="-6"/>
          <w:sz w:val="18"/>
        </w:rPr>
        <w:t xml:space="preserve"> </w:t>
      </w:r>
      <w:r>
        <w:rPr>
          <w:rFonts w:ascii="Arial MT"/>
          <w:sz w:val="18"/>
        </w:rPr>
        <w:t>from</w:t>
      </w:r>
      <w:r>
        <w:rPr>
          <w:rFonts w:ascii="Arial MT"/>
          <w:spacing w:val="-1"/>
          <w:sz w:val="18"/>
        </w:rPr>
        <w:t xml:space="preserve"> </w:t>
      </w:r>
      <w:r>
        <w:rPr>
          <w:rFonts w:ascii="Arial MT"/>
          <w:spacing w:val="-4"/>
          <w:sz w:val="18"/>
        </w:rPr>
        <w:t>data.</w:t>
      </w:r>
    </w:p>
    <w:p w14:paraId="1AFDE04A" w14:textId="77777777" w:rsidR="002A1B9B" w:rsidRDefault="002A1B9B" w:rsidP="002A1B9B">
      <w:pPr>
        <w:rPr>
          <w:rFonts w:ascii="Arial MT"/>
          <w:sz w:val="18"/>
        </w:rPr>
        <w:sectPr w:rsidR="002A1B9B" w:rsidSect="00570E1B">
          <w:headerReference w:type="default" r:id="rId90"/>
          <w:footerReference w:type="default" r:id="rId91"/>
          <w:pgSz w:w="11910" w:h="16840"/>
          <w:pgMar w:top="1920" w:right="1680" w:bottom="280" w:left="1680" w:header="737" w:footer="0" w:gutter="0"/>
          <w:cols w:space="720"/>
          <w:docGrid w:linePitch="299"/>
        </w:sectPr>
      </w:pPr>
    </w:p>
    <w:p w14:paraId="1892403E" w14:textId="77777777" w:rsidR="002A1B9B" w:rsidRDefault="002A1B9B" w:rsidP="002A1B9B">
      <w:pPr>
        <w:spacing w:before="25"/>
        <w:rPr>
          <w:rFonts w:ascii="Arial MT"/>
          <w:sz w:val="26"/>
        </w:rPr>
      </w:pPr>
    </w:p>
    <w:p w14:paraId="3DB73755" w14:textId="77777777" w:rsidR="002A1B9B" w:rsidRDefault="002A1B9B" w:rsidP="002A1B9B">
      <w:pPr>
        <w:pStyle w:val="Heading2"/>
        <w:spacing w:before="0"/>
        <w:ind w:left="588"/>
      </w:pPr>
      <w:bookmarkStart w:id="480" w:name="_Toc200635117"/>
      <w:r>
        <w:rPr>
          <w:spacing w:val="-2"/>
        </w:rPr>
        <w:t>Regression</w:t>
      </w:r>
      <w:bookmarkEnd w:id="480"/>
    </w:p>
    <w:p w14:paraId="38D2832F" w14:textId="77777777" w:rsidR="002A1B9B" w:rsidRDefault="002A1B9B" w:rsidP="002A1B9B">
      <w:pPr>
        <w:rPr>
          <w:rFonts w:ascii="Arial"/>
          <w:b/>
          <w:sz w:val="20"/>
        </w:rPr>
      </w:pPr>
    </w:p>
    <w:p w14:paraId="7EFF6A9A" w14:textId="77777777" w:rsidR="002A1B9B" w:rsidRDefault="002A1B9B" w:rsidP="002A1B9B">
      <w:pPr>
        <w:spacing w:before="82"/>
        <w:rPr>
          <w:rFonts w:ascii="Arial"/>
          <w:b/>
          <w:sz w:val="20"/>
        </w:rPr>
      </w:pPr>
      <w:r>
        <w:rPr>
          <w:noProof/>
        </w:rPr>
        <mc:AlternateContent>
          <mc:Choice Requires="wps">
            <w:drawing>
              <wp:anchor distT="0" distB="0" distL="0" distR="0" simplePos="0" relativeHeight="251745280" behindDoc="1" locked="0" layoutInCell="1" allowOverlap="1" wp14:anchorId="36BFA51B" wp14:editId="712DDF56">
                <wp:simplePos x="0" y="0"/>
                <wp:positionH relativeFrom="page">
                  <wp:posOffset>1440433</wp:posOffset>
                </wp:positionH>
                <wp:positionV relativeFrom="paragraph">
                  <wp:posOffset>213404</wp:posOffset>
                </wp:positionV>
                <wp:extent cx="5043805" cy="20320"/>
                <wp:effectExtent l="0" t="0" r="0" b="0"/>
                <wp:wrapTopAndBottom/>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3805" cy="20320"/>
                        </a:xfrm>
                        <a:custGeom>
                          <a:avLst/>
                          <a:gdLst/>
                          <a:ahLst/>
                          <a:cxnLst/>
                          <a:rect l="l" t="t" r="r" b="b"/>
                          <a:pathLst>
                            <a:path w="5043805" h="20320">
                              <a:moveTo>
                                <a:pt x="5043551" y="0"/>
                              </a:moveTo>
                              <a:lnTo>
                                <a:pt x="0" y="0"/>
                              </a:lnTo>
                              <a:lnTo>
                                <a:pt x="0" y="20320"/>
                              </a:lnTo>
                              <a:lnTo>
                                <a:pt x="5043551" y="20320"/>
                              </a:lnTo>
                              <a:lnTo>
                                <a:pt x="504355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1B8589" id="Graphic 568" o:spid="_x0000_s1026" style="position:absolute;margin-left:113.4pt;margin-top:16.8pt;width:397.15pt;height:1.6pt;z-index:-251571200;visibility:visible;mso-wrap-style:square;mso-wrap-distance-left:0;mso-wrap-distance-top:0;mso-wrap-distance-right:0;mso-wrap-distance-bottom:0;mso-position-horizontal:absolute;mso-position-horizontal-relative:page;mso-position-vertical:absolute;mso-position-vertical-relative:text;v-text-anchor:top" coordsize="504380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" path="m5043551,l,,,20320r5043551,l5043551,xe" stroked="f">
                <v:path arrowok="t"/>
                <w10:wrap type="topAndBottom" anchorx="page"/>
              </v:shape>
            </w:pict>
          </mc:Fallback>
        </mc:AlternateContent>
      </w:r>
    </w:p>
    <w:p w14:paraId="27A98F8E" w14:textId="77777777" w:rsidR="002A1B9B" w:rsidRDefault="002A1B9B" w:rsidP="002A1B9B">
      <w:pPr>
        <w:spacing w:after="25"/>
        <w:ind w:left="902" w:right="483"/>
        <w:jc w:val="center"/>
        <w:rPr>
          <w:rFonts w:ascii="Arial"/>
          <w:b/>
          <w:sz w:val="18"/>
        </w:rPr>
      </w:pPr>
      <w:r>
        <w:rPr>
          <w:rFonts w:ascii="Arial"/>
          <w:b/>
          <w:spacing w:val="-2"/>
          <w:sz w:val="18"/>
        </w:rPr>
        <w:t>Correlations</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89"/>
        <w:gridCol w:w="2537"/>
        <w:gridCol w:w="1235"/>
        <w:gridCol w:w="1381"/>
        <w:gridCol w:w="1302"/>
      </w:tblGrid>
      <w:tr w:rsidR="002A1B9B" w14:paraId="76EDB5C9" w14:textId="77777777" w:rsidTr="00DA1009">
        <w:trPr>
          <w:trHeight w:val="262"/>
        </w:trPr>
        <w:tc>
          <w:tcPr>
            <w:tcW w:w="4026" w:type="dxa"/>
            <w:gridSpan w:val="2"/>
          </w:tcPr>
          <w:p w14:paraId="2EF50CEF" w14:textId="77777777" w:rsidR="002A1B9B" w:rsidRDefault="002A1B9B" w:rsidP="00DA1009">
            <w:pPr>
              <w:rPr>
                <w:sz w:val="18"/>
              </w:rPr>
            </w:pPr>
          </w:p>
        </w:tc>
        <w:tc>
          <w:tcPr>
            <w:tcW w:w="1235" w:type="dxa"/>
            <w:tcBorders>
              <w:right w:val="single" w:sz="8" w:space="0" w:color="000000"/>
            </w:tcBorders>
          </w:tcPr>
          <w:p w14:paraId="09FDF835" w14:textId="77777777" w:rsidR="002A1B9B" w:rsidRDefault="002A1B9B" w:rsidP="00DA1009">
            <w:pPr>
              <w:spacing w:before="24"/>
              <w:ind w:left="149"/>
              <w:rPr>
                <w:rFonts w:ascii="Arial MT"/>
                <w:sz w:val="18"/>
              </w:rPr>
            </w:pPr>
            <w:r>
              <w:rPr>
                <w:rFonts w:ascii="Arial MT"/>
                <w:sz w:val="18"/>
              </w:rPr>
              <w:t>Citra</w:t>
            </w:r>
            <w:r>
              <w:rPr>
                <w:rFonts w:ascii="Arial MT"/>
                <w:spacing w:val="-3"/>
                <w:sz w:val="18"/>
              </w:rPr>
              <w:t xml:space="preserve"> </w:t>
            </w:r>
            <w:r>
              <w:rPr>
                <w:rFonts w:ascii="Arial MT"/>
                <w:spacing w:val="-2"/>
                <w:sz w:val="18"/>
              </w:rPr>
              <w:t>Merek</w:t>
            </w:r>
          </w:p>
        </w:tc>
        <w:tc>
          <w:tcPr>
            <w:tcW w:w="1381" w:type="dxa"/>
            <w:tcBorders>
              <w:left w:val="single" w:sz="8" w:space="0" w:color="000000"/>
              <w:right w:val="single" w:sz="8" w:space="0" w:color="000000"/>
            </w:tcBorders>
          </w:tcPr>
          <w:p w14:paraId="6F27B263" w14:textId="77777777" w:rsidR="002A1B9B" w:rsidRDefault="002A1B9B" w:rsidP="00DA1009">
            <w:pPr>
              <w:spacing w:before="24"/>
              <w:ind w:right="21"/>
              <w:jc w:val="right"/>
              <w:rPr>
                <w:rFonts w:ascii="Arial MT"/>
                <w:sz w:val="18"/>
              </w:rPr>
            </w:pPr>
            <w:r>
              <w:rPr>
                <w:rFonts w:ascii="Arial MT"/>
                <w:sz w:val="18"/>
              </w:rPr>
              <w:t>Kualitas</w:t>
            </w:r>
            <w:r>
              <w:rPr>
                <w:rFonts w:ascii="Arial MT"/>
                <w:spacing w:val="2"/>
                <w:sz w:val="18"/>
              </w:rPr>
              <w:t xml:space="preserve"> </w:t>
            </w:r>
            <w:r>
              <w:rPr>
                <w:rFonts w:ascii="Arial MT"/>
                <w:spacing w:val="-2"/>
                <w:sz w:val="18"/>
              </w:rPr>
              <w:t>Produk</w:t>
            </w:r>
          </w:p>
        </w:tc>
        <w:tc>
          <w:tcPr>
            <w:tcW w:w="1302" w:type="dxa"/>
            <w:tcBorders>
              <w:left w:val="single" w:sz="8" w:space="0" w:color="000000"/>
            </w:tcBorders>
          </w:tcPr>
          <w:p w14:paraId="60F37573" w14:textId="77777777" w:rsidR="002A1B9B" w:rsidRDefault="002A1B9B" w:rsidP="00DA1009">
            <w:pPr>
              <w:spacing w:before="24"/>
              <w:ind w:left="414"/>
              <w:rPr>
                <w:rFonts w:ascii="Arial MT"/>
                <w:sz w:val="18"/>
              </w:rPr>
            </w:pPr>
            <w:r>
              <w:rPr>
                <w:rFonts w:ascii="Arial MT"/>
                <w:spacing w:val="-2"/>
                <w:sz w:val="18"/>
              </w:rPr>
              <w:t>Harga</w:t>
            </w:r>
          </w:p>
        </w:tc>
      </w:tr>
      <w:tr w:rsidR="002A1B9B" w14:paraId="1C15C6C4" w14:textId="77777777" w:rsidTr="00DA1009">
        <w:trPr>
          <w:trHeight w:val="283"/>
        </w:trPr>
        <w:tc>
          <w:tcPr>
            <w:tcW w:w="4026" w:type="dxa"/>
            <w:gridSpan w:val="2"/>
            <w:tcBorders>
              <w:bottom w:val="nil"/>
            </w:tcBorders>
          </w:tcPr>
          <w:p w14:paraId="1863C746" w14:textId="77777777" w:rsidR="002A1B9B" w:rsidRDefault="002A1B9B" w:rsidP="00DA1009">
            <w:pPr>
              <w:tabs>
                <w:tab w:val="left" w:pos="1870"/>
              </w:tabs>
              <w:spacing w:before="24"/>
              <w:ind w:left="25"/>
              <w:rPr>
                <w:rFonts w:ascii="Arial MT"/>
                <w:sz w:val="18"/>
              </w:rPr>
            </w:pPr>
            <w:r>
              <w:rPr>
                <w:rFonts w:ascii="Arial MT"/>
                <w:sz w:val="18"/>
              </w:rPr>
              <w:t>Pearson</w:t>
            </w:r>
            <w:r>
              <w:rPr>
                <w:rFonts w:ascii="Arial MT"/>
                <w:spacing w:val="1"/>
                <w:sz w:val="18"/>
              </w:rPr>
              <w:t xml:space="preserve"> </w:t>
            </w:r>
            <w:r>
              <w:rPr>
                <w:rFonts w:ascii="Arial MT"/>
                <w:spacing w:val="-2"/>
                <w:sz w:val="18"/>
              </w:rPr>
              <w:t>Correlation</w:t>
            </w:r>
            <w:r>
              <w:rPr>
                <w:rFonts w:ascii="Arial MT"/>
                <w:sz w:val="18"/>
              </w:rPr>
              <w:tab/>
              <w:t>Citra</w:t>
            </w:r>
            <w:r>
              <w:rPr>
                <w:rFonts w:ascii="Arial MT"/>
                <w:spacing w:val="-3"/>
                <w:sz w:val="18"/>
              </w:rPr>
              <w:t xml:space="preserve"> </w:t>
            </w:r>
            <w:r>
              <w:rPr>
                <w:rFonts w:ascii="Arial MT"/>
                <w:spacing w:val="-2"/>
                <w:sz w:val="18"/>
              </w:rPr>
              <w:t>Merek</w:t>
            </w:r>
          </w:p>
        </w:tc>
        <w:tc>
          <w:tcPr>
            <w:tcW w:w="1235" w:type="dxa"/>
            <w:tcBorders>
              <w:bottom w:val="nil"/>
              <w:right w:val="single" w:sz="8" w:space="0" w:color="000000"/>
            </w:tcBorders>
          </w:tcPr>
          <w:p w14:paraId="46E08798" w14:textId="77777777" w:rsidR="002A1B9B" w:rsidRDefault="002A1B9B" w:rsidP="00DA1009">
            <w:pPr>
              <w:spacing w:before="24"/>
              <w:ind w:right="-15"/>
              <w:jc w:val="right"/>
              <w:rPr>
                <w:rFonts w:ascii="Arial MT"/>
                <w:sz w:val="18"/>
              </w:rPr>
            </w:pPr>
            <w:r>
              <w:rPr>
                <w:rFonts w:ascii="Arial MT"/>
                <w:spacing w:val="-2"/>
                <w:sz w:val="18"/>
              </w:rPr>
              <w:t>1.000</w:t>
            </w:r>
          </w:p>
        </w:tc>
        <w:tc>
          <w:tcPr>
            <w:tcW w:w="1381" w:type="dxa"/>
            <w:tcBorders>
              <w:left w:val="single" w:sz="8" w:space="0" w:color="000000"/>
              <w:bottom w:val="nil"/>
              <w:right w:val="single" w:sz="8" w:space="0" w:color="000000"/>
            </w:tcBorders>
          </w:tcPr>
          <w:p w14:paraId="2EBEB0C8" w14:textId="77777777" w:rsidR="002A1B9B" w:rsidRDefault="002A1B9B" w:rsidP="00DA1009">
            <w:pPr>
              <w:spacing w:before="24"/>
              <w:ind w:right="-15"/>
              <w:jc w:val="right"/>
              <w:rPr>
                <w:rFonts w:ascii="Arial MT"/>
                <w:sz w:val="18"/>
              </w:rPr>
            </w:pPr>
            <w:r>
              <w:rPr>
                <w:rFonts w:ascii="Arial MT"/>
                <w:spacing w:val="-4"/>
                <w:sz w:val="18"/>
              </w:rPr>
              <w:t>.766</w:t>
            </w:r>
          </w:p>
        </w:tc>
        <w:tc>
          <w:tcPr>
            <w:tcW w:w="1302" w:type="dxa"/>
            <w:tcBorders>
              <w:left w:val="single" w:sz="8" w:space="0" w:color="000000"/>
              <w:bottom w:val="nil"/>
            </w:tcBorders>
          </w:tcPr>
          <w:p w14:paraId="6490A4F9" w14:textId="77777777" w:rsidR="002A1B9B" w:rsidRDefault="002A1B9B" w:rsidP="00DA1009">
            <w:pPr>
              <w:spacing w:before="24"/>
              <w:ind w:right="-15"/>
              <w:jc w:val="right"/>
              <w:rPr>
                <w:rFonts w:ascii="Arial MT"/>
                <w:sz w:val="18"/>
              </w:rPr>
            </w:pPr>
            <w:r>
              <w:rPr>
                <w:rFonts w:ascii="Arial MT"/>
                <w:spacing w:val="-4"/>
                <w:sz w:val="18"/>
              </w:rPr>
              <w:t>.768</w:t>
            </w:r>
          </w:p>
        </w:tc>
      </w:tr>
      <w:tr w:rsidR="002A1B9B" w14:paraId="6E0879CA" w14:textId="77777777" w:rsidTr="00DA1009">
        <w:trPr>
          <w:trHeight w:val="305"/>
        </w:trPr>
        <w:tc>
          <w:tcPr>
            <w:tcW w:w="4026" w:type="dxa"/>
            <w:gridSpan w:val="2"/>
            <w:tcBorders>
              <w:top w:val="nil"/>
              <w:bottom w:val="nil"/>
            </w:tcBorders>
          </w:tcPr>
          <w:p w14:paraId="0A770CAC" w14:textId="77777777" w:rsidR="002A1B9B" w:rsidRDefault="002A1B9B" w:rsidP="00DA1009">
            <w:pPr>
              <w:spacing w:before="45"/>
              <w:ind w:left="1870"/>
              <w:rPr>
                <w:rFonts w:ascii="Arial MT"/>
                <w:sz w:val="18"/>
              </w:rPr>
            </w:pPr>
            <w:r>
              <w:rPr>
                <w:rFonts w:ascii="Arial MT"/>
                <w:sz w:val="18"/>
              </w:rPr>
              <w:t>Kualitas</w:t>
            </w:r>
            <w:r>
              <w:rPr>
                <w:rFonts w:ascii="Arial MT"/>
                <w:spacing w:val="2"/>
                <w:sz w:val="18"/>
              </w:rPr>
              <w:t xml:space="preserve"> </w:t>
            </w:r>
            <w:r>
              <w:rPr>
                <w:rFonts w:ascii="Arial MT"/>
                <w:spacing w:val="-2"/>
                <w:sz w:val="18"/>
              </w:rPr>
              <w:t>Produk</w:t>
            </w:r>
          </w:p>
        </w:tc>
        <w:tc>
          <w:tcPr>
            <w:tcW w:w="1235" w:type="dxa"/>
            <w:tcBorders>
              <w:top w:val="nil"/>
              <w:bottom w:val="nil"/>
              <w:right w:val="single" w:sz="8" w:space="0" w:color="000000"/>
            </w:tcBorders>
          </w:tcPr>
          <w:p w14:paraId="142DD032" w14:textId="77777777" w:rsidR="002A1B9B" w:rsidRDefault="002A1B9B" w:rsidP="00DA1009">
            <w:pPr>
              <w:spacing w:before="45"/>
              <w:ind w:right="-15"/>
              <w:jc w:val="right"/>
              <w:rPr>
                <w:rFonts w:ascii="Arial MT"/>
                <w:sz w:val="18"/>
              </w:rPr>
            </w:pPr>
            <w:r>
              <w:rPr>
                <w:rFonts w:ascii="Arial MT"/>
                <w:spacing w:val="-4"/>
                <w:sz w:val="18"/>
              </w:rPr>
              <w:t>.766</w:t>
            </w:r>
          </w:p>
        </w:tc>
        <w:tc>
          <w:tcPr>
            <w:tcW w:w="1381" w:type="dxa"/>
            <w:tcBorders>
              <w:top w:val="nil"/>
              <w:left w:val="single" w:sz="8" w:space="0" w:color="000000"/>
              <w:bottom w:val="nil"/>
              <w:right w:val="single" w:sz="8" w:space="0" w:color="000000"/>
            </w:tcBorders>
          </w:tcPr>
          <w:p w14:paraId="3C98B9FF" w14:textId="77777777" w:rsidR="002A1B9B" w:rsidRDefault="002A1B9B" w:rsidP="00DA1009">
            <w:pPr>
              <w:spacing w:before="45"/>
              <w:ind w:right="-15"/>
              <w:jc w:val="right"/>
              <w:rPr>
                <w:rFonts w:ascii="Arial MT"/>
                <w:sz w:val="18"/>
              </w:rPr>
            </w:pPr>
            <w:r>
              <w:rPr>
                <w:rFonts w:ascii="Arial MT"/>
                <w:spacing w:val="-2"/>
                <w:sz w:val="18"/>
              </w:rPr>
              <w:t>1.000</w:t>
            </w:r>
          </w:p>
        </w:tc>
        <w:tc>
          <w:tcPr>
            <w:tcW w:w="1302" w:type="dxa"/>
            <w:tcBorders>
              <w:top w:val="nil"/>
              <w:left w:val="single" w:sz="8" w:space="0" w:color="000000"/>
              <w:bottom w:val="nil"/>
            </w:tcBorders>
          </w:tcPr>
          <w:p w14:paraId="4A244F71" w14:textId="77777777" w:rsidR="002A1B9B" w:rsidRDefault="002A1B9B" w:rsidP="00DA1009">
            <w:pPr>
              <w:spacing w:before="45"/>
              <w:ind w:right="-15"/>
              <w:jc w:val="right"/>
              <w:rPr>
                <w:rFonts w:ascii="Arial MT"/>
                <w:sz w:val="18"/>
              </w:rPr>
            </w:pPr>
            <w:r>
              <w:rPr>
                <w:rFonts w:ascii="Arial MT"/>
                <w:spacing w:val="-4"/>
                <w:sz w:val="18"/>
              </w:rPr>
              <w:t>.686</w:t>
            </w:r>
          </w:p>
        </w:tc>
      </w:tr>
      <w:tr w:rsidR="002A1B9B" w14:paraId="2A93661C" w14:textId="77777777" w:rsidTr="00DA1009">
        <w:trPr>
          <w:trHeight w:val="288"/>
        </w:trPr>
        <w:tc>
          <w:tcPr>
            <w:tcW w:w="4026" w:type="dxa"/>
            <w:gridSpan w:val="2"/>
            <w:tcBorders>
              <w:top w:val="nil"/>
              <w:bottom w:val="single" w:sz="8" w:space="0" w:color="000000"/>
            </w:tcBorders>
          </w:tcPr>
          <w:p w14:paraId="56352F1F" w14:textId="77777777" w:rsidR="002A1B9B" w:rsidRDefault="002A1B9B" w:rsidP="00DA1009">
            <w:pPr>
              <w:spacing w:before="47"/>
              <w:ind w:left="248"/>
              <w:rPr>
                <w:rFonts w:ascii="Arial MT"/>
                <w:sz w:val="18"/>
              </w:rPr>
            </w:pPr>
            <w:r>
              <w:rPr>
                <w:rFonts w:ascii="Arial MT"/>
                <w:spacing w:val="-2"/>
                <w:sz w:val="18"/>
              </w:rPr>
              <w:t>Harga</w:t>
            </w:r>
          </w:p>
        </w:tc>
        <w:tc>
          <w:tcPr>
            <w:tcW w:w="1235" w:type="dxa"/>
            <w:tcBorders>
              <w:top w:val="nil"/>
              <w:bottom w:val="single" w:sz="8" w:space="0" w:color="000000"/>
              <w:right w:val="single" w:sz="8" w:space="0" w:color="000000"/>
            </w:tcBorders>
          </w:tcPr>
          <w:p w14:paraId="515D921A" w14:textId="77777777" w:rsidR="002A1B9B" w:rsidRDefault="002A1B9B" w:rsidP="00DA1009">
            <w:pPr>
              <w:spacing w:before="47"/>
              <w:ind w:right="-15"/>
              <w:jc w:val="right"/>
              <w:rPr>
                <w:rFonts w:ascii="Arial MT"/>
                <w:sz w:val="18"/>
              </w:rPr>
            </w:pPr>
            <w:r>
              <w:rPr>
                <w:rFonts w:ascii="Arial MT"/>
                <w:spacing w:val="-4"/>
                <w:sz w:val="18"/>
              </w:rPr>
              <w:t>.768</w:t>
            </w:r>
          </w:p>
        </w:tc>
        <w:tc>
          <w:tcPr>
            <w:tcW w:w="1381" w:type="dxa"/>
            <w:tcBorders>
              <w:top w:val="nil"/>
              <w:left w:val="single" w:sz="8" w:space="0" w:color="000000"/>
              <w:bottom w:val="single" w:sz="8" w:space="0" w:color="000000"/>
              <w:right w:val="single" w:sz="8" w:space="0" w:color="000000"/>
            </w:tcBorders>
          </w:tcPr>
          <w:p w14:paraId="0DBAC11F" w14:textId="77777777" w:rsidR="002A1B9B" w:rsidRDefault="002A1B9B" w:rsidP="00DA1009">
            <w:pPr>
              <w:spacing w:before="47"/>
              <w:ind w:right="-15"/>
              <w:jc w:val="right"/>
              <w:rPr>
                <w:rFonts w:ascii="Arial MT"/>
                <w:sz w:val="18"/>
              </w:rPr>
            </w:pPr>
            <w:r>
              <w:rPr>
                <w:rFonts w:ascii="Arial MT"/>
                <w:spacing w:val="-4"/>
                <w:sz w:val="18"/>
              </w:rPr>
              <w:t>.686</w:t>
            </w:r>
          </w:p>
        </w:tc>
        <w:tc>
          <w:tcPr>
            <w:tcW w:w="1302" w:type="dxa"/>
            <w:tcBorders>
              <w:top w:val="nil"/>
              <w:left w:val="single" w:sz="8" w:space="0" w:color="000000"/>
              <w:bottom w:val="single" w:sz="8" w:space="0" w:color="000000"/>
            </w:tcBorders>
          </w:tcPr>
          <w:p w14:paraId="508F754A" w14:textId="77777777" w:rsidR="002A1B9B" w:rsidRDefault="002A1B9B" w:rsidP="00DA1009">
            <w:pPr>
              <w:spacing w:before="47"/>
              <w:ind w:right="-15"/>
              <w:jc w:val="right"/>
              <w:rPr>
                <w:rFonts w:ascii="Arial MT"/>
                <w:sz w:val="18"/>
              </w:rPr>
            </w:pPr>
            <w:r>
              <w:rPr>
                <w:rFonts w:ascii="Arial MT"/>
                <w:spacing w:val="-2"/>
                <w:sz w:val="18"/>
              </w:rPr>
              <w:t>1.000</w:t>
            </w:r>
          </w:p>
        </w:tc>
      </w:tr>
      <w:tr w:rsidR="002A1B9B" w14:paraId="22C4BBC7" w14:textId="77777777" w:rsidTr="00DA1009">
        <w:trPr>
          <w:trHeight w:val="277"/>
        </w:trPr>
        <w:tc>
          <w:tcPr>
            <w:tcW w:w="1489" w:type="dxa"/>
            <w:tcBorders>
              <w:top w:val="single" w:sz="8" w:space="0" w:color="000000"/>
              <w:bottom w:val="nil"/>
              <w:right w:val="nil"/>
            </w:tcBorders>
          </w:tcPr>
          <w:p w14:paraId="73C10BEC" w14:textId="77777777" w:rsidR="002A1B9B" w:rsidRDefault="002A1B9B" w:rsidP="00DA1009">
            <w:pPr>
              <w:spacing w:before="27"/>
              <w:ind w:left="25"/>
              <w:rPr>
                <w:rFonts w:ascii="Arial MT"/>
                <w:sz w:val="18"/>
              </w:rPr>
            </w:pPr>
            <w:r>
              <w:rPr>
                <w:rFonts w:ascii="Arial MT"/>
                <w:sz w:val="18"/>
              </w:rPr>
              <w:t>Sig. (1-</w:t>
            </w:r>
            <w:r>
              <w:rPr>
                <w:rFonts w:ascii="Arial MT"/>
                <w:spacing w:val="-2"/>
                <w:sz w:val="18"/>
              </w:rPr>
              <w:t>tailed)</w:t>
            </w:r>
          </w:p>
        </w:tc>
        <w:tc>
          <w:tcPr>
            <w:tcW w:w="2537" w:type="dxa"/>
            <w:tcBorders>
              <w:top w:val="single" w:sz="8" w:space="0" w:color="000000"/>
              <w:left w:val="nil"/>
              <w:bottom w:val="nil"/>
            </w:tcBorders>
          </w:tcPr>
          <w:p w14:paraId="4FF34F13" w14:textId="77777777" w:rsidR="002A1B9B" w:rsidRDefault="002A1B9B" w:rsidP="00DA1009">
            <w:pPr>
              <w:spacing w:before="27"/>
              <w:ind w:left="404"/>
              <w:rPr>
                <w:rFonts w:ascii="Arial MT"/>
                <w:sz w:val="18"/>
              </w:rPr>
            </w:pPr>
            <w:r>
              <w:rPr>
                <w:rFonts w:ascii="Arial MT"/>
                <w:sz w:val="18"/>
              </w:rPr>
              <w:t>Citra</w:t>
            </w:r>
            <w:r>
              <w:rPr>
                <w:rFonts w:ascii="Arial MT"/>
                <w:spacing w:val="-3"/>
                <w:sz w:val="18"/>
              </w:rPr>
              <w:t xml:space="preserve"> </w:t>
            </w:r>
            <w:r>
              <w:rPr>
                <w:rFonts w:ascii="Arial MT"/>
                <w:spacing w:val="-2"/>
                <w:sz w:val="18"/>
              </w:rPr>
              <w:t>Merek</w:t>
            </w:r>
          </w:p>
        </w:tc>
        <w:tc>
          <w:tcPr>
            <w:tcW w:w="1235" w:type="dxa"/>
            <w:tcBorders>
              <w:top w:val="single" w:sz="8" w:space="0" w:color="000000"/>
              <w:bottom w:val="nil"/>
              <w:right w:val="single" w:sz="8" w:space="0" w:color="000000"/>
            </w:tcBorders>
          </w:tcPr>
          <w:p w14:paraId="442D6CEF" w14:textId="77777777" w:rsidR="002A1B9B" w:rsidRDefault="002A1B9B" w:rsidP="00DA1009">
            <w:pPr>
              <w:spacing w:before="27"/>
              <w:ind w:right="-15"/>
              <w:jc w:val="right"/>
              <w:rPr>
                <w:rFonts w:ascii="Arial MT"/>
                <w:sz w:val="18"/>
              </w:rPr>
            </w:pPr>
            <w:r>
              <w:rPr>
                <w:rFonts w:ascii="Arial MT"/>
                <w:spacing w:val="-10"/>
                <w:sz w:val="18"/>
              </w:rPr>
              <w:t>.</w:t>
            </w:r>
          </w:p>
        </w:tc>
        <w:tc>
          <w:tcPr>
            <w:tcW w:w="1381" w:type="dxa"/>
            <w:tcBorders>
              <w:top w:val="single" w:sz="8" w:space="0" w:color="000000"/>
              <w:left w:val="single" w:sz="8" w:space="0" w:color="000000"/>
              <w:bottom w:val="nil"/>
              <w:right w:val="single" w:sz="8" w:space="0" w:color="000000"/>
            </w:tcBorders>
          </w:tcPr>
          <w:p w14:paraId="1DB8EF48" w14:textId="77777777" w:rsidR="002A1B9B" w:rsidRDefault="002A1B9B" w:rsidP="00DA1009">
            <w:pPr>
              <w:spacing w:before="27"/>
              <w:ind w:right="-15"/>
              <w:jc w:val="right"/>
              <w:rPr>
                <w:rFonts w:ascii="Arial MT"/>
                <w:sz w:val="18"/>
              </w:rPr>
            </w:pPr>
            <w:r>
              <w:rPr>
                <w:rFonts w:ascii="Arial MT"/>
                <w:spacing w:val="-4"/>
                <w:sz w:val="18"/>
              </w:rPr>
              <w:t>.000</w:t>
            </w:r>
          </w:p>
        </w:tc>
        <w:tc>
          <w:tcPr>
            <w:tcW w:w="1302" w:type="dxa"/>
            <w:tcBorders>
              <w:top w:val="single" w:sz="8" w:space="0" w:color="000000"/>
              <w:left w:val="single" w:sz="8" w:space="0" w:color="000000"/>
              <w:bottom w:val="nil"/>
            </w:tcBorders>
          </w:tcPr>
          <w:p w14:paraId="5AC06A8E" w14:textId="77777777" w:rsidR="002A1B9B" w:rsidRDefault="002A1B9B" w:rsidP="00DA1009">
            <w:pPr>
              <w:spacing w:before="27"/>
              <w:ind w:right="-15"/>
              <w:jc w:val="right"/>
              <w:rPr>
                <w:rFonts w:ascii="Arial MT"/>
                <w:sz w:val="18"/>
              </w:rPr>
            </w:pPr>
            <w:r>
              <w:rPr>
                <w:rFonts w:ascii="Arial MT"/>
                <w:spacing w:val="-4"/>
                <w:sz w:val="18"/>
              </w:rPr>
              <w:t>.000</w:t>
            </w:r>
          </w:p>
        </w:tc>
      </w:tr>
      <w:tr w:rsidR="002A1B9B" w14:paraId="6161207E" w14:textId="77777777" w:rsidTr="00DA1009">
        <w:trPr>
          <w:trHeight w:val="286"/>
        </w:trPr>
        <w:tc>
          <w:tcPr>
            <w:tcW w:w="1489" w:type="dxa"/>
            <w:tcBorders>
              <w:top w:val="nil"/>
              <w:bottom w:val="nil"/>
              <w:right w:val="nil"/>
            </w:tcBorders>
          </w:tcPr>
          <w:p w14:paraId="7064943C" w14:textId="77777777" w:rsidR="002A1B9B" w:rsidRDefault="002A1B9B" w:rsidP="00DA1009">
            <w:pPr>
              <w:rPr>
                <w:sz w:val="18"/>
              </w:rPr>
            </w:pPr>
          </w:p>
        </w:tc>
        <w:tc>
          <w:tcPr>
            <w:tcW w:w="2537" w:type="dxa"/>
            <w:tcBorders>
              <w:top w:val="nil"/>
              <w:left w:val="nil"/>
              <w:bottom w:val="nil"/>
            </w:tcBorders>
          </w:tcPr>
          <w:p w14:paraId="5D97C4EB" w14:textId="77777777" w:rsidR="002A1B9B" w:rsidRDefault="002A1B9B" w:rsidP="00DA1009">
            <w:pPr>
              <w:spacing w:before="38"/>
              <w:ind w:left="404"/>
              <w:rPr>
                <w:rFonts w:ascii="Arial MT"/>
                <w:sz w:val="18"/>
              </w:rPr>
            </w:pPr>
            <w:r>
              <w:rPr>
                <w:rFonts w:ascii="Arial MT"/>
                <w:sz w:val="18"/>
              </w:rPr>
              <w:t>Kualitas</w:t>
            </w:r>
            <w:r>
              <w:rPr>
                <w:rFonts w:ascii="Arial MT"/>
                <w:spacing w:val="2"/>
                <w:sz w:val="18"/>
              </w:rPr>
              <w:t xml:space="preserve"> </w:t>
            </w:r>
            <w:r>
              <w:rPr>
                <w:rFonts w:ascii="Arial MT"/>
                <w:spacing w:val="-2"/>
                <w:sz w:val="18"/>
              </w:rPr>
              <w:t>Produk</w:t>
            </w:r>
          </w:p>
        </w:tc>
        <w:tc>
          <w:tcPr>
            <w:tcW w:w="1235" w:type="dxa"/>
            <w:tcBorders>
              <w:top w:val="nil"/>
              <w:bottom w:val="nil"/>
              <w:right w:val="single" w:sz="8" w:space="0" w:color="000000"/>
            </w:tcBorders>
          </w:tcPr>
          <w:p w14:paraId="226A66C8" w14:textId="77777777" w:rsidR="002A1B9B" w:rsidRDefault="002A1B9B" w:rsidP="00DA1009">
            <w:pPr>
              <w:spacing w:before="38"/>
              <w:ind w:right="-15"/>
              <w:jc w:val="right"/>
              <w:rPr>
                <w:rFonts w:ascii="Arial MT"/>
                <w:sz w:val="18"/>
              </w:rPr>
            </w:pPr>
            <w:r>
              <w:rPr>
                <w:rFonts w:ascii="Arial MT"/>
                <w:spacing w:val="-4"/>
                <w:sz w:val="18"/>
              </w:rPr>
              <w:t>.000</w:t>
            </w:r>
          </w:p>
        </w:tc>
        <w:tc>
          <w:tcPr>
            <w:tcW w:w="1381" w:type="dxa"/>
            <w:tcBorders>
              <w:top w:val="nil"/>
              <w:left w:val="single" w:sz="8" w:space="0" w:color="000000"/>
              <w:bottom w:val="nil"/>
              <w:right w:val="single" w:sz="8" w:space="0" w:color="000000"/>
            </w:tcBorders>
          </w:tcPr>
          <w:p w14:paraId="66F5C059" w14:textId="77777777" w:rsidR="002A1B9B" w:rsidRDefault="002A1B9B" w:rsidP="00DA1009">
            <w:pPr>
              <w:spacing w:before="38"/>
              <w:ind w:right="-15"/>
              <w:jc w:val="right"/>
              <w:rPr>
                <w:rFonts w:ascii="Arial MT"/>
                <w:sz w:val="18"/>
              </w:rPr>
            </w:pPr>
            <w:r>
              <w:rPr>
                <w:rFonts w:ascii="Arial MT"/>
                <w:spacing w:val="-10"/>
                <w:sz w:val="18"/>
              </w:rPr>
              <w:t>.</w:t>
            </w:r>
          </w:p>
        </w:tc>
        <w:tc>
          <w:tcPr>
            <w:tcW w:w="1302" w:type="dxa"/>
            <w:tcBorders>
              <w:top w:val="nil"/>
              <w:left w:val="single" w:sz="8" w:space="0" w:color="000000"/>
              <w:bottom w:val="nil"/>
            </w:tcBorders>
          </w:tcPr>
          <w:p w14:paraId="7CE11149" w14:textId="77777777" w:rsidR="002A1B9B" w:rsidRDefault="002A1B9B" w:rsidP="00DA1009">
            <w:pPr>
              <w:spacing w:before="38"/>
              <w:ind w:right="-15"/>
              <w:jc w:val="right"/>
              <w:rPr>
                <w:rFonts w:ascii="Arial MT"/>
                <w:sz w:val="18"/>
              </w:rPr>
            </w:pPr>
            <w:r>
              <w:rPr>
                <w:rFonts w:ascii="Arial MT"/>
                <w:spacing w:val="-4"/>
                <w:sz w:val="18"/>
              </w:rPr>
              <w:t>.000</w:t>
            </w:r>
          </w:p>
        </w:tc>
      </w:tr>
      <w:tr w:rsidR="002A1B9B" w14:paraId="3D920507" w14:textId="77777777" w:rsidTr="00DA1009">
        <w:trPr>
          <w:trHeight w:val="280"/>
        </w:trPr>
        <w:tc>
          <w:tcPr>
            <w:tcW w:w="1489" w:type="dxa"/>
            <w:tcBorders>
              <w:top w:val="nil"/>
              <w:bottom w:val="single" w:sz="8" w:space="0" w:color="000000"/>
              <w:right w:val="nil"/>
            </w:tcBorders>
          </w:tcPr>
          <w:p w14:paraId="66286F18" w14:textId="77777777" w:rsidR="002A1B9B" w:rsidRDefault="002A1B9B" w:rsidP="00DA1009">
            <w:pPr>
              <w:rPr>
                <w:sz w:val="18"/>
              </w:rPr>
            </w:pPr>
          </w:p>
        </w:tc>
        <w:tc>
          <w:tcPr>
            <w:tcW w:w="2537" w:type="dxa"/>
            <w:tcBorders>
              <w:top w:val="nil"/>
              <w:left w:val="nil"/>
              <w:bottom w:val="single" w:sz="8" w:space="0" w:color="000000"/>
            </w:tcBorders>
          </w:tcPr>
          <w:p w14:paraId="383AC615" w14:textId="77777777" w:rsidR="002A1B9B" w:rsidRDefault="002A1B9B" w:rsidP="00DA1009">
            <w:pPr>
              <w:spacing w:before="35"/>
              <w:ind w:left="404"/>
              <w:rPr>
                <w:rFonts w:ascii="Arial MT"/>
                <w:sz w:val="18"/>
              </w:rPr>
            </w:pPr>
            <w:r>
              <w:rPr>
                <w:rFonts w:ascii="Arial MT"/>
                <w:spacing w:val="-2"/>
                <w:sz w:val="18"/>
              </w:rPr>
              <w:t>Harga</w:t>
            </w:r>
          </w:p>
        </w:tc>
        <w:tc>
          <w:tcPr>
            <w:tcW w:w="1235" w:type="dxa"/>
            <w:tcBorders>
              <w:top w:val="nil"/>
              <w:bottom w:val="single" w:sz="8" w:space="0" w:color="000000"/>
              <w:right w:val="single" w:sz="8" w:space="0" w:color="000000"/>
            </w:tcBorders>
          </w:tcPr>
          <w:p w14:paraId="41CDEFB7" w14:textId="77777777" w:rsidR="002A1B9B" w:rsidRDefault="002A1B9B" w:rsidP="00DA1009">
            <w:pPr>
              <w:spacing w:before="35"/>
              <w:ind w:right="-15"/>
              <w:jc w:val="right"/>
              <w:rPr>
                <w:rFonts w:ascii="Arial MT"/>
                <w:sz w:val="18"/>
              </w:rPr>
            </w:pPr>
            <w:r>
              <w:rPr>
                <w:rFonts w:ascii="Arial MT"/>
                <w:spacing w:val="-4"/>
                <w:sz w:val="18"/>
              </w:rPr>
              <w:t>.000</w:t>
            </w:r>
          </w:p>
        </w:tc>
        <w:tc>
          <w:tcPr>
            <w:tcW w:w="1381" w:type="dxa"/>
            <w:tcBorders>
              <w:top w:val="nil"/>
              <w:left w:val="single" w:sz="8" w:space="0" w:color="000000"/>
              <w:bottom w:val="single" w:sz="8" w:space="0" w:color="000000"/>
              <w:right w:val="single" w:sz="8" w:space="0" w:color="000000"/>
            </w:tcBorders>
          </w:tcPr>
          <w:p w14:paraId="14722264" w14:textId="77777777" w:rsidR="002A1B9B" w:rsidRDefault="002A1B9B" w:rsidP="00DA1009">
            <w:pPr>
              <w:spacing w:before="35"/>
              <w:ind w:right="-15"/>
              <w:jc w:val="right"/>
              <w:rPr>
                <w:rFonts w:ascii="Arial MT"/>
                <w:sz w:val="18"/>
              </w:rPr>
            </w:pPr>
            <w:r>
              <w:rPr>
                <w:rFonts w:ascii="Arial MT"/>
                <w:spacing w:val="-4"/>
                <w:sz w:val="18"/>
              </w:rPr>
              <w:t>.000</w:t>
            </w:r>
          </w:p>
        </w:tc>
        <w:tc>
          <w:tcPr>
            <w:tcW w:w="1302" w:type="dxa"/>
            <w:tcBorders>
              <w:top w:val="nil"/>
              <w:left w:val="single" w:sz="8" w:space="0" w:color="000000"/>
              <w:bottom w:val="single" w:sz="8" w:space="0" w:color="000000"/>
            </w:tcBorders>
          </w:tcPr>
          <w:p w14:paraId="799E00CF" w14:textId="77777777" w:rsidR="002A1B9B" w:rsidRDefault="002A1B9B" w:rsidP="00DA1009">
            <w:pPr>
              <w:spacing w:before="35"/>
              <w:ind w:right="-15"/>
              <w:jc w:val="right"/>
              <w:rPr>
                <w:rFonts w:ascii="Arial MT"/>
                <w:sz w:val="18"/>
              </w:rPr>
            </w:pPr>
            <w:r>
              <w:rPr>
                <w:rFonts w:ascii="Arial MT"/>
                <w:spacing w:val="-10"/>
                <w:sz w:val="18"/>
              </w:rPr>
              <w:t>.</w:t>
            </w:r>
          </w:p>
        </w:tc>
      </w:tr>
      <w:tr w:rsidR="002A1B9B" w14:paraId="5F610458" w14:textId="77777777" w:rsidTr="00DA1009">
        <w:trPr>
          <w:trHeight w:val="273"/>
        </w:trPr>
        <w:tc>
          <w:tcPr>
            <w:tcW w:w="1489" w:type="dxa"/>
            <w:tcBorders>
              <w:top w:val="single" w:sz="8" w:space="0" w:color="000000"/>
              <w:bottom w:val="nil"/>
              <w:right w:val="nil"/>
            </w:tcBorders>
          </w:tcPr>
          <w:p w14:paraId="25D7B2E3" w14:textId="77777777" w:rsidR="002A1B9B" w:rsidRDefault="002A1B9B" w:rsidP="00DA1009">
            <w:pPr>
              <w:spacing w:before="23"/>
              <w:ind w:left="25"/>
              <w:rPr>
                <w:rFonts w:ascii="Arial MT"/>
                <w:sz w:val="18"/>
              </w:rPr>
            </w:pPr>
            <w:r>
              <w:rPr>
                <w:rFonts w:ascii="Arial MT"/>
                <w:spacing w:val="-10"/>
                <w:sz w:val="18"/>
              </w:rPr>
              <w:t>N</w:t>
            </w:r>
          </w:p>
        </w:tc>
        <w:tc>
          <w:tcPr>
            <w:tcW w:w="2537" w:type="dxa"/>
            <w:tcBorders>
              <w:top w:val="single" w:sz="8" w:space="0" w:color="000000"/>
              <w:left w:val="nil"/>
              <w:bottom w:val="nil"/>
            </w:tcBorders>
          </w:tcPr>
          <w:p w14:paraId="5EF68408" w14:textId="77777777" w:rsidR="002A1B9B" w:rsidRDefault="002A1B9B" w:rsidP="00DA1009">
            <w:pPr>
              <w:spacing w:before="23"/>
              <w:ind w:left="404"/>
              <w:rPr>
                <w:rFonts w:ascii="Arial MT"/>
                <w:sz w:val="18"/>
              </w:rPr>
            </w:pPr>
            <w:r>
              <w:rPr>
                <w:rFonts w:ascii="Arial MT"/>
                <w:sz w:val="18"/>
              </w:rPr>
              <w:t>Citra</w:t>
            </w:r>
            <w:r>
              <w:rPr>
                <w:rFonts w:ascii="Arial MT"/>
                <w:spacing w:val="-3"/>
                <w:sz w:val="18"/>
              </w:rPr>
              <w:t xml:space="preserve"> </w:t>
            </w:r>
            <w:r>
              <w:rPr>
                <w:rFonts w:ascii="Arial MT"/>
                <w:spacing w:val="-2"/>
                <w:sz w:val="18"/>
              </w:rPr>
              <w:t>Merek</w:t>
            </w:r>
          </w:p>
        </w:tc>
        <w:tc>
          <w:tcPr>
            <w:tcW w:w="1235" w:type="dxa"/>
            <w:tcBorders>
              <w:top w:val="single" w:sz="8" w:space="0" w:color="000000"/>
              <w:bottom w:val="nil"/>
              <w:right w:val="single" w:sz="8" w:space="0" w:color="000000"/>
            </w:tcBorders>
          </w:tcPr>
          <w:p w14:paraId="32341161" w14:textId="77777777" w:rsidR="002A1B9B" w:rsidRDefault="002A1B9B" w:rsidP="00DA1009">
            <w:pPr>
              <w:spacing w:before="23"/>
              <w:ind w:right="-15"/>
              <w:jc w:val="right"/>
              <w:rPr>
                <w:rFonts w:ascii="Arial MT"/>
                <w:sz w:val="18"/>
              </w:rPr>
            </w:pPr>
            <w:r>
              <w:rPr>
                <w:rFonts w:ascii="Arial MT"/>
                <w:spacing w:val="-5"/>
                <w:sz w:val="18"/>
              </w:rPr>
              <w:t>100</w:t>
            </w:r>
          </w:p>
        </w:tc>
        <w:tc>
          <w:tcPr>
            <w:tcW w:w="1381" w:type="dxa"/>
            <w:tcBorders>
              <w:top w:val="single" w:sz="8" w:space="0" w:color="000000"/>
              <w:left w:val="single" w:sz="8" w:space="0" w:color="000000"/>
              <w:bottom w:val="nil"/>
              <w:right w:val="single" w:sz="8" w:space="0" w:color="000000"/>
            </w:tcBorders>
          </w:tcPr>
          <w:p w14:paraId="128B945A" w14:textId="77777777" w:rsidR="002A1B9B" w:rsidRDefault="002A1B9B" w:rsidP="00DA1009">
            <w:pPr>
              <w:spacing w:before="23"/>
              <w:ind w:right="-15"/>
              <w:jc w:val="right"/>
              <w:rPr>
                <w:rFonts w:ascii="Arial MT"/>
                <w:sz w:val="18"/>
              </w:rPr>
            </w:pPr>
            <w:r>
              <w:rPr>
                <w:rFonts w:ascii="Arial MT"/>
                <w:spacing w:val="-5"/>
                <w:sz w:val="18"/>
              </w:rPr>
              <w:t>100</w:t>
            </w:r>
          </w:p>
        </w:tc>
        <w:tc>
          <w:tcPr>
            <w:tcW w:w="1302" w:type="dxa"/>
            <w:tcBorders>
              <w:top w:val="single" w:sz="8" w:space="0" w:color="000000"/>
              <w:left w:val="single" w:sz="8" w:space="0" w:color="000000"/>
              <w:bottom w:val="nil"/>
            </w:tcBorders>
          </w:tcPr>
          <w:p w14:paraId="0FC6F992" w14:textId="77777777" w:rsidR="002A1B9B" w:rsidRDefault="002A1B9B" w:rsidP="00DA1009">
            <w:pPr>
              <w:spacing w:before="23"/>
              <w:ind w:right="-15"/>
              <w:jc w:val="right"/>
              <w:rPr>
                <w:rFonts w:ascii="Arial MT"/>
                <w:sz w:val="18"/>
              </w:rPr>
            </w:pPr>
            <w:r>
              <w:rPr>
                <w:rFonts w:ascii="Arial MT"/>
                <w:spacing w:val="-5"/>
                <w:sz w:val="18"/>
              </w:rPr>
              <w:t>100</w:t>
            </w:r>
          </w:p>
        </w:tc>
      </w:tr>
      <w:tr w:rsidR="002A1B9B" w14:paraId="49046B7A" w14:textId="77777777" w:rsidTr="00DA1009">
        <w:trPr>
          <w:trHeight w:val="288"/>
        </w:trPr>
        <w:tc>
          <w:tcPr>
            <w:tcW w:w="1489" w:type="dxa"/>
            <w:tcBorders>
              <w:top w:val="nil"/>
              <w:bottom w:val="nil"/>
              <w:right w:val="nil"/>
            </w:tcBorders>
          </w:tcPr>
          <w:p w14:paraId="27F0878D" w14:textId="77777777" w:rsidR="002A1B9B" w:rsidRDefault="002A1B9B" w:rsidP="00DA1009">
            <w:pPr>
              <w:rPr>
                <w:sz w:val="18"/>
              </w:rPr>
            </w:pPr>
          </w:p>
        </w:tc>
        <w:tc>
          <w:tcPr>
            <w:tcW w:w="2537" w:type="dxa"/>
            <w:tcBorders>
              <w:top w:val="nil"/>
              <w:left w:val="nil"/>
              <w:bottom w:val="nil"/>
            </w:tcBorders>
          </w:tcPr>
          <w:p w14:paraId="518CEF0F" w14:textId="77777777" w:rsidR="002A1B9B" w:rsidRDefault="002A1B9B" w:rsidP="00DA1009">
            <w:pPr>
              <w:spacing w:before="37"/>
              <w:ind w:left="404"/>
              <w:rPr>
                <w:rFonts w:ascii="Arial MT"/>
                <w:sz w:val="18"/>
              </w:rPr>
            </w:pPr>
            <w:r>
              <w:rPr>
                <w:rFonts w:ascii="Arial MT"/>
                <w:sz w:val="18"/>
              </w:rPr>
              <w:t>Kualitas</w:t>
            </w:r>
            <w:r>
              <w:rPr>
                <w:rFonts w:ascii="Arial MT"/>
                <w:spacing w:val="2"/>
                <w:sz w:val="18"/>
              </w:rPr>
              <w:t xml:space="preserve"> </w:t>
            </w:r>
            <w:r>
              <w:rPr>
                <w:rFonts w:ascii="Arial MT"/>
                <w:spacing w:val="-2"/>
                <w:sz w:val="18"/>
              </w:rPr>
              <w:t>Produk</w:t>
            </w:r>
          </w:p>
        </w:tc>
        <w:tc>
          <w:tcPr>
            <w:tcW w:w="1235" w:type="dxa"/>
            <w:tcBorders>
              <w:top w:val="nil"/>
              <w:bottom w:val="nil"/>
              <w:right w:val="single" w:sz="8" w:space="0" w:color="000000"/>
            </w:tcBorders>
          </w:tcPr>
          <w:p w14:paraId="26BBED30" w14:textId="77777777" w:rsidR="002A1B9B" w:rsidRDefault="002A1B9B" w:rsidP="00DA1009">
            <w:pPr>
              <w:spacing w:before="37"/>
              <w:ind w:right="-15"/>
              <w:jc w:val="right"/>
              <w:rPr>
                <w:rFonts w:ascii="Arial MT"/>
                <w:sz w:val="18"/>
              </w:rPr>
            </w:pPr>
            <w:r>
              <w:rPr>
                <w:rFonts w:ascii="Arial MT"/>
                <w:spacing w:val="-5"/>
                <w:sz w:val="18"/>
              </w:rPr>
              <w:t>100</w:t>
            </w:r>
          </w:p>
        </w:tc>
        <w:tc>
          <w:tcPr>
            <w:tcW w:w="1381" w:type="dxa"/>
            <w:tcBorders>
              <w:top w:val="nil"/>
              <w:left w:val="single" w:sz="8" w:space="0" w:color="000000"/>
              <w:bottom w:val="nil"/>
              <w:right w:val="single" w:sz="8" w:space="0" w:color="000000"/>
            </w:tcBorders>
          </w:tcPr>
          <w:p w14:paraId="12872301" w14:textId="77777777" w:rsidR="002A1B9B" w:rsidRDefault="002A1B9B" w:rsidP="00DA1009">
            <w:pPr>
              <w:spacing w:before="37"/>
              <w:ind w:right="-15"/>
              <w:jc w:val="right"/>
              <w:rPr>
                <w:rFonts w:ascii="Arial MT"/>
                <w:sz w:val="18"/>
              </w:rPr>
            </w:pPr>
            <w:r>
              <w:rPr>
                <w:rFonts w:ascii="Arial MT"/>
                <w:spacing w:val="-5"/>
                <w:sz w:val="18"/>
              </w:rPr>
              <w:t>100</w:t>
            </w:r>
          </w:p>
        </w:tc>
        <w:tc>
          <w:tcPr>
            <w:tcW w:w="1302" w:type="dxa"/>
            <w:tcBorders>
              <w:top w:val="nil"/>
              <w:left w:val="single" w:sz="8" w:space="0" w:color="000000"/>
              <w:bottom w:val="nil"/>
            </w:tcBorders>
          </w:tcPr>
          <w:p w14:paraId="6556ABA9" w14:textId="77777777" w:rsidR="002A1B9B" w:rsidRDefault="002A1B9B" w:rsidP="00DA1009">
            <w:pPr>
              <w:spacing w:before="37"/>
              <w:ind w:right="-15"/>
              <w:jc w:val="right"/>
              <w:rPr>
                <w:rFonts w:ascii="Arial MT"/>
                <w:sz w:val="18"/>
              </w:rPr>
            </w:pPr>
            <w:r>
              <w:rPr>
                <w:rFonts w:ascii="Arial MT"/>
                <w:spacing w:val="-5"/>
                <w:sz w:val="18"/>
              </w:rPr>
              <w:t>100</w:t>
            </w:r>
          </w:p>
        </w:tc>
      </w:tr>
      <w:tr w:rsidR="002A1B9B" w14:paraId="33283A84" w14:textId="77777777" w:rsidTr="00DA1009">
        <w:trPr>
          <w:trHeight w:val="275"/>
        </w:trPr>
        <w:tc>
          <w:tcPr>
            <w:tcW w:w="1489" w:type="dxa"/>
            <w:tcBorders>
              <w:top w:val="nil"/>
              <w:right w:val="nil"/>
            </w:tcBorders>
          </w:tcPr>
          <w:p w14:paraId="499C158A" w14:textId="77777777" w:rsidR="002A1B9B" w:rsidRDefault="002A1B9B" w:rsidP="00DA1009">
            <w:pPr>
              <w:rPr>
                <w:sz w:val="18"/>
              </w:rPr>
            </w:pPr>
          </w:p>
        </w:tc>
        <w:tc>
          <w:tcPr>
            <w:tcW w:w="2537" w:type="dxa"/>
            <w:tcBorders>
              <w:top w:val="nil"/>
              <w:left w:val="nil"/>
            </w:tcBorders>
          </w:tcPr>
          <w:p w14:paraId="03F33065" w14:textId="77777777" w:rsidR="002A1B9B" w:rsidRDefault="002A1B9B" w:rsidP="00DA1009">
            <w:pPr>
              <w:spacing w:before="37"/>
              <w:ind w:left="404"/>
              <w:rPr>
                <w:rFonts w:ascii="Arial MT"/>
                <w:sz w:val="18"/>
              </w:rPr>
            </w:pPr>
            <w:r>
              <w:rPr>
                <w:rFonts w:ascii="Arial MT"/>
                <w:spacing w:val="-2"/>
                <w:sz w:val="18"/>
              </w:rPr>
              <w:t>Harga</w:t>
            </w:r>
          </w:p>
        </w:tc>
        <w:tc>
          <w:tcPr>
            <w:tcW w:w="1235" w:type="dxa"/>
            <w:tcBorders>
              <w:top w:val="nil"/>
              <w:right w:val="single" w:sz="8" w:space="0" w:color="000000"/>
            </w:tcBorders>
          </w:tcPr>
          <w:p w14:paraId="23943D54" w14:textId="77777777" w:rsidR="002A1B9B" w:rsidRDefault="002A1B9B" w:rsidP="00DA1009">
            <w:pPr>
              <w:spacing w:before="37"/>
              <w:ind w:right="-15"/>
              <w:jc w:val="right"/>
              <w:rPr>
                <w:rFonts w:ascii="Arial MT"/>
                <w:sz w:val="18"/>
              </w:rPr>
            </w:pPr>
            <w:r>
              <w:rPr>
                <w:rFonts w:ascii="Arial MT"/>
                <w:spacing w:val="-5"/>
                <w:sz w:val="18"/>
              </w:rPr>
              <w:t>100</w:t>
            </w:r>
          </w:p>
        </w:tc>
        <w:tc>
          <w:tcPr>
            <w:tcW w:w="1381" w:type="dxa"/>
            <w:tcBorders>
              <w:top w:val="nil"/>
              <w:left w:val="single" w:sz="8" w:space="0" w:color="000000"/>
              <w:right w:val="single" w:sz="8" w:space="0" w:color="000000"/>
            </w:tcBorders>
          </w:tcPr>
          <w:p w14:paraId="0901808F" w14:textId="77777777" w:rsidR="002A1B9B" w:rsidRDefault="002A1B9B" w:rsidP="00DA1009">
            <w:pPr>
              <w:spacing w:before="37"/>
              <w:ind w:right="-15"/>
              <w:jc w:val="right"/>
              <w:rPr>
                <w:rFonts w:ascii="Arial MT"/>
                <w:sz w:val="18"/>
              </w:rPr>
            </w:pPr>
            <w:r>
              <w:rPr>
                <w:rFonts w:ascii="Arial MT"/>
                <w:spacing w:val="-5"/>
                <w:sz w:val="18"/>
              </w:rPr>
              <w:t>100</w:t>
            </w:r>
          </w:p>
        </w:tc>
        <w:tc>
          <w:tcPr>
            <w:tcW w:w="1302" w:type="dxa"/>
            <w:tcBorders>
              <w:top w:val="nil"/>
              <w:left w:val="single" w:sz="8" w:space="0" w:color="000000"/>
            </w:tcBorders>
          </w:tcPr>
          <w:p w14:paraId="19AD948A" w14:textId="77777777" w:rsidR="002A1B9B" w:rsidRDefault="002A1B9B" w:rsidP="00DA1009">
            <w:pPr>
              <w:spacing w:before="37"/>
              <w:ind w:right="-15"/>
              <w:jc w:val="right"/>
              <w:rPr>
                <w:rFonts w:ascii="Arial MT"/>
                <w:sz w:val="18"/>
              </w:rPr>
            </w:pPr>
            <w:r>
              <w:rPr>
                <w:rFonts w:ascii="Arial MT"/>
                <w:spacing w:val="-5"/>
                <w:sz w:val="18"/>
              </w:rPr>
              <w:t>100</w:t>
            </w:r>
          </w:p>
        </w:tc>
      </w:tr>
    </w:tbl>
    <w:p w14:paraId="29599F43" w14:textId="77777777" w:rsidR="002A1B9B" w:rsidRDefault="002A1B9B" w:rsidP="002A1B9B">
      <w:pPr>
        <w:rPr>
          <w:rFonts w:ascii="Arial"/>
          <w:b/>
          <w:sz w:val="20"/>
        </w:rPr>
      </w:pPr>
    </w:p>
    <w:p w14:paraId="6E3FA7DA" w14:textId="77777777" w:rsidR="002A1B9B" w:rsidRDefault="002A1B9B" w:rsidP="002A1B9B">
      <w:pPr>
        <w:spacing w:before="69"/>
        <w:rPr>
          <w:rFonts w:ascii="Arial"/>
          <w:b/>
          <w:sz w:val="20"/>
        </w:rPr>
      </w:pPr>
      <w:r>
        <w:rPr>
          <w:noProof/>
        </w:rPr>
        <mc:AlternateContent>
          <mc:Choice Requires="wps">
            <w:drawing>
              <wp:anchor distT="0" distB="0" distL="0" distR="0" simplePos="0" relativeHeight="251746304" behindDoc="1" locked="0" layoutInCell="1" allowOverlap="1" wp14:anchorId="07DDE0FA" wp14:editId="660C9EAD">
                <wp:simplePos x="0" y="0"/>
                <wp:positionH relativeFrom="page">
                  <wp:posOffset>1440433</wp:posOffset>
                </wp:positionH>
                <wp:positionV relativeFrom="paragraph">
                  <wp:posOffset>205117</wp:posOffset>
                </wp:positionV>
                <wp:extent cx="3366770" cy="20320"/>
                <wp:effectExtent l="0" t="0" r="0" b="0"/>
                <wp:wrapTopAndBottom/>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6770" cy="20320"/>
                        </a:xfrm>
                        <a:custGeom>
                          <a:avLst/>
                          <a:gdLst/>
                          <a:ahLst/>
                          <a:cxnLst/>
                          <a:rect l="l" t="t" r="r" b="b"/>
                          <a:pathLst>
                            <a:path w="3366770" h="20320">
                              <a:moveTo>
                                <a:pt x="3366770" y="0"/>
                              </a:moveTo>
                              <a:lnTo>
                                <a:pt x="0" y="0"/>
                              </a:lnTo>
                              <a:lnTo>
                                <a:pt x="0" y="20320"/>
                              </a:lnTo>
                              <a:lnTo>
                                <a:pt x="3366770" y="20320"/>
                              </a:lnTo>
                              <a:lnTo>
                                <a:pt x="336677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7FDC6B" id="Graphic 569" o:spid="_x0000_s1026" style="position:absolute;margin-left:113.4pt;margin-top:16.15pt;width:265.1pt;height:1.6pt;z-index:-251570176;visibility:visible;mso-wrap-style:square;mso-wrap-distance-left:0;mso-wrap-distance-top:0;mso-wrap-distance-right:0;mso-wrap-distance-bottom:0;mso-position-horizontal:absolute;mso-position-horizontal-relative:page;mso-position-vertical:absolute;mso-position-vertical-relative:text;v-text-anchor:top" coordsize="336677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" path="m3366770,l,,,20320r3366770,l3366770,xe" stroked="f">
                <v:path arrowok="t"/>
                <w10:wrap type="topAndBottom" anchorx="page"/>
              </v:shape>
            </w:pict>
          </mc:Fallback>
        </mc:AlternateContent>
      </w:r>
    </w:p>
    <w:p w14:paraId="1B174039" w14:textId="77777777" w:rsidR="002A1B9B" w:rsidRDefault="002A1B9B" w:rsidP="002A1B9B">
      <w:pPr>
        <w:spacing w:after="29"/>
        <w:ind w:left="2045"/>
        <w:rPr>
          <w:rFonts w:ascii="Arial"/>
          <w:b/>
          <w:sz w:val="18"/>
        </w:rPr>
      </w:pPr>
      <w:r>
        <w:rPr>
          <w:rFonts w:ascii="Arial"/>
          <w:b/>
          <w:sz w:val="18"/>
        </w:rPr>
        <w:t>Variables</w:t>
      </w:r>
      <w:r>
        <w:rPr>
          <w:rFonts w:ascii="Arial"/>
          <w:b/>
          <w:spacing w:val="-4"/>
          <w:sz w:val="18"/>
        </w:rPr>
        <w:t xml:space="preserve"> </w:t>
      </w:r>
      <w:r>
        <w:rPr>
          <w:rFonts w:ascii="Arial"/>
          <w:b/>
          <w:spacing w:val="-2"/>
          <w:sz w:val="18"/>
        </w:rPr>
        <w:t>Entered/Removed</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29"/>
        <w:gridCol w:w="2107"/>
        <w:gridCol w:w="1453"/>
        <w:gridCol w:w="1015"/>
      </w:tblGrid>
      <w:tr w:rsidR="002A1B9B" w14:paraId="2BBA2357" w14:textId="77777777" w:rsidTr="00DA1009">
        <w:trPr>
          <w:trHeight w:val="444"/>
        </w:trPr>
        <w:tc>
          <w:tcPr>
            <w:tcW w:w="729" w:type="dxa"/>
          </w:tcPr>
          <w:p w14:paraId="66077F14" w14:textId="77777777" w:rsidR="002A1B9B" w:rsidRDefault="002A1B9B" w:rsidP="00DA1009">
            <w:pPr>
              <w:spacing w:before="21"/>
              <w:rPr>
                <w:rFonts w:ascii="Arial"/>
                <w:b/>
                <w:sz w:val="18"/>
              </w:rPr>
            </w:pPr>
          </w:p>
          <w:p w14:paraId="48A32132" w14:textId="77777777" w:rsidR="002A1B9B" w:rsidRDefault="002A1B9B" w:rsidP="00DA1009">
            <w:pPr>
              <w:spacing w:line="196" w:lineRule="exact"/>
              <w:ind w:left="25"/>
              <w:rPr>
                <w:rFonts w:ascii="Arial MT"/>
                <w:sz w:val="18"/>
              </w:rPr>
            </w:pPr>
            <w:r>
              <w:rPr>
                <w:rFonts w:ascii="Arial MT"/>
                <w:spacing w:val="-2"/>
                <w:sz w:val="18"/>
              </w:rPr>
              <w:t>Model</w:t>
            </w:r>
          </w:p>
        </w:tc>
        <w:tc>
          <w:tcPr>
            <w:tcW w:w="2107" w:type="dxa"/>
            <w:tcBorders>
              <w:bottom w:val="single" w:sz="36" w:space="0" w:color="000000"/>
              <w:right w:val="single" w:sz="8" w:space="0" w:color="000000"/>
            </w:tcBorders>
          </w:tcPr>
          <w:p w14:paraId="353D4977" w14:textId="77777777" w:rsidR="002A1B9B" w:rsidRDefault="002A1B9B" w:rsidP="00DA1009">
            <w:pPr>
              <w:spacing w:before="21"/>
              <w:rPr>
                <w:rFonts w:ascii="Arial"/>
                <w:b/>
                <w:sz w:val="18"/>
              </w:rPr>
            </w:pPr>
          </w:p>
          <w:p w14:paraId="0B382CF4" w14:textId="77777777" w:rsidR="002A1B9B" w:rsidRDefault="002A1B9B" w:rsidP="00DA1009">
            <w:pPr>
              <w:spacing w:line="196" w:lineRule="exact"/>
              <w:ind w:left="97" w:right="70"/>
              <w:rPr>
                <w:rFonts w:ascii="Arial MT"/>
                <w:sz w:val="18"/>
              </w:rPr>
            </w:pPr>
            <w:r>
              <w:rPr>
                <w:rFonts w:ascii="Arial MT"/>
                <w:sz w:val="18"/>
              </w:rPr>
              <w:t>Variables</w:t>
            </w:r>
            <w:r>
              <w:rPr>
                <w:rFonts w:ascii="Arial MT"/>
                <w:spacing w:val="-7"/>
                <w:sz w:val="18"/>
              </w:rPr>
              <w:t xml:space="preserve"> </w:t>
            </w:r>
            <w:r>
              <w:rPr>
                <w:rFonts w:ascii="Arial MT"/>
                <w:spacing w:val="-2"/>
                <w:sz w:val="18"/>
              </w:rPr>
              <w:t>Entered</w:t>
            </w:r>
          </w:p>
        </w:tc>
        <w:tc>
          <w:tcPr>
            <w:tcW w:w="1453" w:type="dxa"/>
            <w:tcBorders>
              <w:left w:val="single" w:sz="8" w:space="0" w:color="000000"/>
              <w:right w:val="single" w:sz="8" w:space="0" w:color="000000"/>
            </w:tcBorders>
          </w:tcPr>
          <w:p w14:paraId="05215480" w14:textId="77777777" w:rsidR="002A1B9B" w:rsidRDefault="002A1B9B" w:rsidP="00DA1009">
            <w:pPr>
              <w:spacing w:before="10" w:line="200" w:lineRule="atLeast"/>
              <w:ind w:left="347" w:right="309" w:firstLine="11"/>
              <w:rPr>
                <w:rFonts w:ascii="Arial MT"/>
                <w:sz w:val="18"/>
              </w:rPr>
            </w:pPr>
            <w:r>
              <w:rPr>
                <w:rFonts w:ascii="Arial MT"/>
                <w:spacing w:val="-2"/>
                <w:sz w:val="18"/>
              </w:rPr>
              <w:t>Variables Removed</w:t>
            </w:r>
          </w:p>
        </w:tc>
        <w:tc>
          <w:tcPr>
            <w:tcW w:w="1015" w:type="dxa"/>
            <w:tcBorders>
              <w:left w:val="single" w:sz="8" w:space="0" w:color="000000"/>
            </w:tcBorders>
          </w:tcPr>
          <w:p w14:paraId="6AB36D64" w14:textId="77777777" w:rsidR="002A1B9B" w:rsidRDefault="002A1B9B" w:rsidP="00DA1009">
            <w:pPr>
              <w:spacing w:before="21"/>
              <w:rPr>
                <w:rFonts w:ascii="Arial"/>
                <w:b/>
                <w:sz w:val="18"/>
              </w:rPr>
            </w:pPr>
          </w:p>
          <w:p w14:paraId="00788CB1" w14:textId="77777777" w:rsidR="002A1B9B" w:rsidRDefault="002A1B9B" w:rsidP="00DA1009">
            <w:pPr>
              <w:spacing w:line="196" w:lineRule="exact"/>
              <w:ind w:left="218"/>
              <w:rPr>
                <w:rFonts w:ascii="Arial MT"/>
                <w:sz w:val="18"/>
              </w:rPr>
            </w:pPr>
            <w:r>
              <w:rPr>
                <w:rFonts w:ascii="Arial MT"/>
                <w:spacing w:val="-2"/>
                <w:sz w:val="18"/>
              </w:rPr>
              <w:t>Method</w:t>
            </w:r>
          </w:p>
        </w:tc>
      </w:tr>
      <w:tr w:rsidR="002A1B9B" w14:paraId="3F71A76D" w14:textId="77777777" w:rsidTr="00DA1009">
        <w:trPr>
          <w:trHeight w:val="240"/>
        </w:trPr>
        <w:tc>
          <w:tcPr>
            <w:tcW w:w="729" w:type="dxa"/>
          </w:tcPr>
          <w:p w14:paraId="1EEA8D8F" w14:textId="77777777" w:rsidR="002A1B9B" w:rsidRDefault="002A1B9B" w:rsidP="00DA1009">
            <w:pPr>
              <w:spacing w:before="2"/>
              <w:ind w:left="25"/>
              <w:rPr>
                <w:rFonts w:ascii="Arial MT"/>
                <w:sz w:val="18"/>
              </w:rPr>
            </w:pPr>
            <w:r>
              <w:rPr>
                <w:rFonts w:ascii="Arial MT"/>
                <w:spacing w:val="-10"/>
                <w:sz w:val="18"/>
              </w:rPr>
              <w:t>1</w:t>
            </w:r>
          </w:p>
        </w:tc>
        <w:tc>
          <w:tcPr>
            <w:tcW w:w="2107" w:type="dxa"/>
            <w:tcBorders>
              <w:top w:val="single" w:sz="36" w:space="0" w:color="000000"/>
              <w:right w:val="single" w:sz="8" w:space="0" w:color="000000"/>
            </w:tcBorders>
          </w:tcPr>
          <w:p w14:paraId="27457AD5" w14:textId="77777777" w:rsidR="002A1B9B" w:rsidRDefault="002A1B9B" w:rsidP="00DA1009">
            <w:pPr>
              <w:spacing w:before="2"/>
              <w:ind w:right="70"/>
              <w:rPr>
                <w:rFonts w:ascii="Arial MT"/>
                <w:sz w:val="18"/>
              </w:rPr>
            </w:pPr>
            <w:r>
              <w:rPr>
                <w:rFonts w:ascii="Arial MT"/>
                <w:sz w:val="18"/>
              </w:rPr>
              <w:t>Harga,</w:t>
            </w:r>
            <w:r>
              <w:rPr>
                <w:rFonts w:ascii="Arial MT"/>
                <w:spacing w:val="-1"/>
                <w:sz w:val="18"/>
              </w:rPr>
              <w:t xml:space="preserve"> </w:t>
            </w:r>
            <w:r>
              <w:rPr>
                <w:rFonts w:ascii="Arial MT"/>
                <w:sz w:val="18"/>
              </w:rPr>
              <w:t>Kualitas</w:t>
            </w:r>
            <w:r>
              <w:rPr>
                <w:rFonts w:ascii="Arial MT"/>
                <w:spacing w:val="-4"/>
                <w:sz w:val="18"/>
              </w:rPr>
              <w:t xml:space="preserve"> </w:t>
            </w:r>
            <w:r>
              <w:rPr>
                <w:rFonts w:ascii="Arial MT"/>
                <w:sz w:val="18"/>
              </w:rPr>
              <w:t>Produk</w:t>
            </w:r>
            <w:r>
              <w:rPr>
                <w:rFonts w:ascii="Arial MT"/>
                <w:spacing w:val="-20"/>
                <w:sz w:val="18"/>
              </w:rPr>
              <w:t xml:space="preserve"> </w:t>
            </w:r>
            <w:r>
              <w:rPr>
                <w:rFonts w:ascii="Arial MT"/>
                <w:spacing w:val="-10"/>
                <w:sz w:val="18"/>
                <w:vertAlign w:val="superscript"/>
              </w:rPr>
              <w:t>a</w:t>
            </w:r>
          </w:p>
        </w:tc>
        <w:tc>
          <w:tcPr>
            <w:tcW w:w="1453" w:type="dxa"/>
            <w:tcBorders>
              <w:left w:val="single" w:sz="8" w:space="0" w:color="000000"/>
              <w:right w:val="single" w:sz="8" w:space="0" w:color="000000"/>
            </w:tcBorders>
          </w:tcPr>
          <w:p w14:paraId="2F861156" w14:textId="77777777" w:rsidR="002A1B9B" w:rsidRDefault="002A1B9B" w:rsidP="00DA1009">
            <w:pPr>
              <w:spacing w:before="2"/>
              <w:ind w:right="1"/>
              <w:jc w:val="right"/>
              <w:rPr>
                <w:rFonts w:ascii="Arial MT"/>
                <w:sz w:val="18"/>
              </w:rPr>
            </w:pPr>
            <w:r>
              <w:rPr>
                <w:rFonts w:ascii="Arial MT"/>
                <w:spacing w:val="-10"/>
                <w:sz w:val="18"/>
              </w:rPr>
              <w:t>.</w:t>
            </w:r>
          </w:p>
        </w:tc>
        <w:tc>
          <w:tcPr>
            <w:tcW w:w="1015" w:type="dxa"/>
            <w:tcBorders>
              <w:left w:val="single" w:sz="8" w:space="0" w:color="000000"/>
            </w:tcBorders>
          </w:tcPr>
          <w:p w14:paraId="4553EB2B" w14:textId="77777777" w:rsidR="002A1B9B" w:rsidRDefault="002A1B9B" w:rsidP="00DA1009">
            <w:pPr>
              <w:spacing w:before="2"/>
              <w:ind w:left="42"/>
              <w:rPr>
                <w:rFonts w:ascii="Arial MT"/>
                <w:sz w:val="18"/>
              </w:rPr>
            </w:pPr>
            <w:r>
              <w:rPr>
                <w:rFonts w:ascii="Arial MT"/>
                <w:spacing w:val="-2"/>
                <w:sz w:val="18"/>
              </w:rPr>
              <w:t>Enter</w:t>
            </w:r>
          </w:p>
        </w:tc>
      </w:tr>
    </w:tbl>
    <w:p w14:paraId="0630D7D1" w14:textId="77777777" w:rsidR="002A1B9B" w:rsidRDefault="002A1B9B" w:rsidP="00E43C5A">
      <w:pPr>
        <w:pStyle w:val="ListParagraph"/>
        <w:numPr>
          <w:ilvl w:val="0"/>
          <w:numId w:val="71"/>
        </w:numPr>
        <w:tabs>
          <w:tab w:val="left" w:pos="819"/>
        </w:tabs>
        <w:ind w:left="819" w:hanging="203"/>
        <w:rPr>
          <w:rFonts w:ascii="Arial MT"/>
          <w:sz w:val="18"/>
        </w:rPr>
      </w:pPr>
      <w:r>
        <w:rPr>
          <w:rFonts w:ascii="Arial MT"/>
          <w:sz w:val="18"/>
        </w:rPr>
        <w:t>All</w:t>
      </w:r>
      <w:r>
        <w:rPr>
          <w:rFonts w:ascii="Arial MT"/>
          <w:spacing w:val="-6"/>
          <w:sz w:val="18"/>
        </w:rPr>
        <w:t xml:space="preserve"> </w:t>
      </w:r>
      <w:r>
        <w:rPr>
          <w:rFonts w:ascii="Arial MT"/>
          <w:sz w:val="18"/>
        </w:rPr>
        <w:t>requested</w:t>
      </w:r>
      <w:r>
        <w:rPr>
          <w:rFonts w:ascii="Arial MT"/>
          <w:spacing w:val="-9"/>
          <w:sz w:val="18"/>
        </w:rPr>
        <w:t xml:space="preserve"> </w:t>
      </w:r>
      <w:r>
        <w:rPr>
          <w:rFonts w:ascii="Arial MT"/>
          <w:sz w:val="18"/>
        </w:rPr>
        <w:t>variables</w:t>
      </w:r>
      <w:r>
        <w:rPr>
          <w:rFonts w:ascii="Arial MT"/>
          <w:spacing w:val="-4"/>
          <w:sz w:val="18"/>
        </w:rPr>
        <w:t xml:space="preserve"> </w:t>
      </w:r>
      <w:r>
        <w:rPr>
          <w:rFonts w:ascii="Arial MT"/>
          <w:spacing w:val="-2"/>
          <w:sz w:val="18"/>
        </w:rPr>
        <w:t>entered.</w:t>
      </w:r>
    </w:p>
    <w:p w14:paraId="1AD430E3" w14:textId="77777777" w:rsidR="002A1B9B" w:rsidRDefault="002A1B9B" w:rsidP="002A1B9B">
      <w:pPr>
        <w:rPr>
          <w:rFonts w:ascii="Arial MT"/>
          <w:sz w:val="20"/>
        </w:rPr>
      </w:pPr>
    </w:p>
    <w:p w14:paraId="596444A3" w14:textId="77777777" w:rsidR="002A1B9B" w:rsidRDefault="002A1B9B" w:rsidP="002A1B9B">
      <w:pPr>
        <w:spacing w:before="93"/>
        <w:rPr>
          <w:rFonts w:ascii="Arial MT"/>
          <w:sz w:val="20"/>
        </w:rPr>
      </w:pPr>
      <w:r>
        <w:rPr>
          <w:noProof/>
        </w:rPr>
        <mc:AlternateContent>
          <mc:Choice Requires="wps">
            <w:drawing>
              <wp:anchor distT="0" distB="0" distL="0" distR="0" simplePos="0" relativeHeight="251747328" behindDoc="1" locked="0" layoutInCell="1" allowOverlap="1" wp14:anchorId="0D30341C" wp14:editId="0D4BC0CF">
                <wp:simplePos x="0" y="0"/>
                <wp:positionH relativeFrom="page">
                  <wp:posOffset>1440433</wp:posOffset>
                </wp:positionH>
                <wp:positionV relativeFrom="paragraph">
                  <wp:posOffset>220432</wp:posOffset>
                </wp:positionV>
                <wp:extent cx="3638550" cy="20955"/>
                <wp:effectExtent l="0" t="0" r="0" b="0"/>
                <wp:wrapTopAndBottom/>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0" cy="20955"/>
                        </a:xfrm>
                        <a:custGeom>
                          <a:avLst/>
                          <a:gdLst/>
                          <a:ahLst/>
                          <a:cxnLst/>
                          <a:rect l="l" t="t" r="r" b="b"/>
                          <a:pathLst>
                            <a:path w="3638550" h="20955">
                              <a:moveTo>
                                <a:pt x="3638550" y="0"/>
                              </a:moveTo>
                              <a:lnTo>
                                <a:pt x="0" y="0"/>
                              </a:lnTo>
                              <a:lnTo>
                                <a:pt x="0" y="20637"/>
                              </a:lnTo>
                              <a:lnTo>
                                <a:pt x="3638550" y="20637"/>
                              </a:lnTo>
                              <a:lnTo>
                                <a:pt x="36385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6EA533" id="Graphic 570" o:spid="_x0000_s1026" style="position:absolute;margin-left:113.4pt;margin-top:17.35pt;width:286.5pt;height:1.65pt;z-index:-251569152;visibility:visible;mso-wrap-style:square;mso-wrap-distance-left:0;mso-wrap-distance-top:0;mso-wrap-distance-right:0;mso-wrap-distance-bottom:0;mso-position-horizontal:absolute;mso-position-horizontal-relative:page;mso-position-vertical:absolute;mso-position-vertical-relative:text;v-text-anchor:top" coordsize="36385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" path="m3638550,l,,,20637r3638550,l3638550,xe" stroked="f">
                <v:path arrowok="t"/>
                <w10:wrap type="topAndBottom" anchorx="page"/>
              </v:shape>
            </w:pict>
          </mc:Fallback>
        </mc:AlternateContent>
      </w:r>
    </w:p>
    <w:p w14:paraId="76AA08B0" w14:textId="77777777" w:rsidR="002A1B9B" w:rsidRDefault="002A1B9B" w:rsidP="002A1B9B">
      <w:pPr>
        <w:spacing w:after="29"/>
        <w:ind w:left="2717"/>
        <w:rPr>
          <w:rFonts w:ascii="Arial"/>
          <w:b/>
          <w:sz w:val="18"/>
        </w:rPr>
      </w:pPr>
      <w:r>
        <w:rPr>
          <w:rFonts w:ascii="Arial"/>
          <w:b/>
          <w:sz w:val="18"/>
        </w:rPr>
        <w:t>Model</w:t>
      </w:r>
      <w:r>
        <w:rPr>
          <w:rFonts w:ascii="Arial"/>
          <w:b/>
          <w:spacing w:val="-4"/>
          <w:sz w:val="18"/>
        </w:rPr>
        <w:t xml:space="preserve"> </w:t>
      </w:r>
      <w:r>
        <w:rPr>
          <w:rFonts w:ascii="Arial"/>
          <w:b/>
          <w:spacing w:val="-2"/>
          <w:sz w:val="18"/>
        </w:rPr>
        <w:t>Summary</w:t>
      </w:r>
      <w:r>
        <w:rPr>
          <w:rFonts w:ascii="Arial"/>
          <w:b/>
          <w:spacing w:val="-2"/>
          <w:sz w:val="18"/>
          <w:vertAlign w:val="superscript"/>
        </w:rPr>
        <w:t>b</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29"/>
        <w:gridCol w:w="1007"/>
        <w:gridCol w:w="1081"/>
        <w:gridCol w:w="1457"/>
        <w:gridCol w:w="1459"/>
      </w:tblGrid>
      <w:tr w:rsidR="002A1B9B" w14:paraId="259883B3" w14:textId="77777777" w:rsidTr="00DA1009">
        <w:trPr>
          <w:trHeight w:val="321"/>
        </w:trPr>
        <w:tc>
          <w:tcPr>
            <w:tcW w:w="729" w:type="dxa"/>
            <w:vMerge w:val="restart"/>
          </w:tcPr>
          <w:p w14:paraId="741C4238" w14:textId="77777777" w:rsidR="002A1B9B" w:rsidRDefault="002A1B9B" w:rsidP="00DA1009">
            <w:pPr>
              <w:rPr>
                <w:rFonts w:ascii="Arial"/>
                <w:b/>
                <w:sz w:val="18"/>
              </w:rPr>
            </w:pPr>
          </w:p>
          <w:p w14:paraId="7B2548F7" w14:textId="77777777" w:rsidR="002A1B9B" w:rsidRDefault="002A1B9B" w:rsidP="00DA1009">
            <w:pPr>
              <w:spacing w:before="190"/>
              <w:rPr>
                <w:rFonts w:ascii="Arial"/>
                <w:b/>
                <w:sz w:val="18"/>
              </w:rPr>
            </w:pPr>
          </w:p>
          <w:p w14:paraId="606D17DA" w14:textId="77777777" w:rsidR="002A1B9B" w:rsidRDefault="002A1B9B" w:rsidP="00DA1009">
            <w:pPr>
              <w:spacing w:line="196" w:lineRule="exact"/>
              <w:ind w:left="25"/>
              <w:rPr>
                <w:rFonts w:ascii="Arial MT"/>
                <w:sz w:val="18"/>
              </w:rPr>
            </w:pPr>
            <w:r>
              <w:rPr>
                <w:rFonts w:ascii="Arial MT"/>
                <w:spacing w:val="-4"/>
                <w:sz w:val="18"/>
              </w:rPr>
              <w:t>Model</w:t>
            </w:r>
          </w:p>
        </w:tc>
        <w:tc>
          <w:tcPr>
            <w:tcW w:w="5004" w:type="dxa"/>
            <w:gridSpan w:val="4"/>
            <w:tcBorders>
              <w:bottom w:val="single" w:sz="8" w:space="0" w:color="000000"/>
            </w:tcBorders>
          </w:tcPr>
          <w:p w14:paraId="5438E43B" w14:textId="77777777" w:rsidR="002A1B9B" w:rsidRDefault="002A1B9B" w:rsidP="00DA1009">
            <w:pPr>
              <w:rPr>
                <w:sz w:val="18"/>
              </w:rPr>
            </w:pPr>
          </w:p>
        </w:tc>
      </w:tr>
      <w:tr w:rsidR="002A1B9B" w14:paraId="152CAC1C" w14:textId="77777777" w:rsidTr="00DA1009">
        <w:trPr>
          <w:trHeight w:val="454"/>
        </w:trPr>
        <w:tc>
          <w:tcPr>
            <w:tcW w:w="729" w:type="dxa"/>
            <w:vMerge/>
            <w:tcBorders>
              <w:top w:val="nil"/>
            </w:tcBorders>
          </w:tcPr>
          <w:p w14:paraId="670142D1" w14:textId="77777777" w:rsidR="002A1B9B" w:rsidRDefault="002A1B9B" w:rsidP="00DA1009">
            <w:pPr>
              <w:rPr>
                <w:sz w:val="2"/>
                <w:szCs w:val="2"/>
              </w:rPr>
            </w:pPr>
          </w:p>
        </w:tc>
        <w:tc>
          <w:tcPr>
            <w:tcW w:w="1007" w:type="dxa"/>
            <w:tcBorders>
              <w:top w:val="single" w:sz="8" w:space="0" w:color="000000"/>
              <w:bottom w:val="single" w:sz="36" w:space="0" w:color="000000"/>
              <w:right w:val="single" w:sz="8" w:space="0" w:color="000000"/>
            </w:tcBorders>
          </w:tcPr>
          <w:p w14:paraId="366D2F22" w14:textId="77777777" w:rsidR="002A1B9B" w:rsidRDefault="002A1B9B" w:rsidP="00DA1009">
            <w:pPr>
              <w:spacing w:before="31"/>
              <w:rPr>
                <w:rFonts w:ascii="Arial"/>
                <w:b/>
                <w:sz w:val="18"/>
              </w:rPr>
            </w:pPr>
          </w:p>
          <w:p w14:paraId="15B5F1B6" w14:textId="77777777" w:rsidR="002A1B9B" w:rsidRDefault="002A1B9B" w:rsidP="00DA1009">
            <w:pPr>
              <w:spacing w:line="196" w:lineRule="exact"/>
              <w:ind w:left="29"/>
              <w:rPr>
                <w:rFonts w:ascii="Arial MT"/>
                <w:sz w:val="18"/>
              </w:rPr>
            </w:pPr>
            <w:r>
              <w:rPr>
                <w:rFonts w:ascii="Arial MT"/>
                <w:spacing w:val="-10"/>
                <w:sz w:val="18"/>
              </w:rPr>
              <w:t>R</w:t>
            </w:r>
          </w:p>
        </w:tc>
        <w:tc>
          <w:tcPr>
            <w:tcW w:w="1081" w:type="dxa"/>
            <w:tcBorders>
              <w:top w:val="single" w:sz="8" w:space="0" w:color="000000"/>
              <w:left w:val="single" w:sz="8" w:space="0" w:color="000000"/>
              <w:right w:val="single" w:sz="8" w:space="0" w:color="000000"/>
            </w:tcBorders>
          </w:tcPr>
          <w:p w14:paraId="00069C1A" w14:textId="77777777" w:rsidR="002A1B9B" w:rsidRDefault="002A1B9B" w:rsidP="00DA1009">
            <w:pPr>
              <w:spacing w:before="31"/>
              <w:rPr>
                <w:rFonts w:ascii="Arial"/>
                <w:b/>
                <w:sz w:val="18"/>
              </w:rPr>
            </w:pPr>
          </w:p>
          <w:p w14:paraId="189F41C7" w14:textId="77777777" w:rsidR="002A1B9B" w:rsidRDefault="002A1B9B" w:rsidP="00DA1009">
            <w:pPr>
              <w:spacing w:line="196" w:lineRule="exact"/>
              <w:ind w:left="171"/>
              <w:rPr>
                <w:rFonts w:ascii="Arial MT"/>
                <w:sz w:val="18"/>
              </w:rPr>
            </w:pPr>
            <w:r>
              <w:rPr>
                <w:rFonts w:ascii="Arial MT"/>
                <w:sz w:val="18"/>
              </w:rPr>
              <w:t>R</w:t>
            </w:r>
            <w:r>
              <w:rPr>
                <w:rFonts w:ascii="Arial MT"/>
                <w:spacing w:val="-3"/>
                <w:sz w:val="18"/>
              </w:rPr>
              <w:t xml:space="preserve"> </w:t>
            </w:r>
            <w:r>
              <w:rPr>
                <w:rFonts w:ascii="Arial MT"/>
                <w:spacing w:val="-2"/>
                <w:sz w:val="18"/>
              </w:rPr>
              <w:t>Square</w:t>
            </w:r>
          </w:p>
        </w:tc>
        <w:tc>
          <w:tcPr>
            <w:tcW w:w="1457" w:type="dxa"/>
            <w:tcBorders>
              <w:top w:val="single" w:sz="8" w:space="0" w:color="000000"/>
              <w:left w:val="single" w:sz="8" w:space="0" w:color="000000"/>
              <w:right w:val="single" w:sz="8" w:space="0" w:color="000000"/>
            </w:tcBorders>
          </w:tcPr>
          <w:p w14:paraId="30AB28D7" w14:textId="77777777" w:rsidR="002A1B9B" w:rsidRDefault="002A1B9B" w:rsidP="00DA1009">
            <w:pPr>
              <w:spacing w:before="20" w:line="200" w:lineRule="atLeast"/>
              <w:ind w:left="446" w:hanging="152"/>
              <w:rPr>
                <w:rFonts w:ascii="Arial MT"/>
                <w:sz w:val="18"/>
              </w:rPr>
            </w:pPr>
            <w:r>
              <w:rPr>
                <w:rFonts w:ascii="Arial MT"/>
                <w:sz w:val="18"/>
              </w:rPr>
              <w:t>Adjusted</w:t>
            </w:r>
            <w:r>
              <w:rPr>
                <w:rFonts w:ascii="Arial MT"/>
                <w:spacing w:val="-13"/>
                <w:sz w:val="18"/>
              </w:rPr>
              <w:t xml:space="preserve"> </w:t>
            </w:r>
            <w:r>
              <w:rPr>
                <w:rFonts w:ascii="Arial MT"/>
                <w:sz w:val="18"/>
              </w:rPr>
              <w:t xml:space="preserve">R </w:t>
            </w:r>
            <w:r>
              <w:rPr>
                <w:rFonts w:ascii="Arial MT"/>
                <w:spacing w:val="-2"/>
                <w:sz w:val="18"/>
              </w:rPr>
              <w:t>Square</w:t>
            </w:r>
          </w:p>
        </w:tc>
        <w:tc>
          <w:tcPr>
            <w:tcW w:w="1459" w:type="dxa"/>
            <w:tcBorders>
              <w:top w:val="single" w:sz="8" w:space="0" w:color="000000"/>
              <w:left w:val="single" w:sz="8" w:space="0" w:color="000000"/>
            </w:tcBorders>
          </w:tcPr>
          <w:p w14:paraId="314A946B" w14:textId="77777777" w:rsidR="002A1B9B" w:rsidRDefault="002A1B9B" w:rsidP="00DA1009">
            <w:pPr>
              <w:spacing w:before="20" w:line="200" w:lineRule="atLeast"/>
              <w:ind w:left="385" w:right="-15" w:hanging="288"/>
              <w:rPr>
                <w:rFonts w:ascii="Arial MT"/>
                <w:sz w:val="18"/>
              </w:rPr>
            </w:pPr>
            <w:r>
              <w:rPr>
                <w:rFonts w:ascii="Arial MT"/>
                <w:sz w:val="18"/>
              </w:rPr>
              <w:t>Std.</w:t>
            </w:r>
            <w:r>
              <w:rPr>
                <w:rFonts w:ascii="Arial MT"/>
                <w:spacing w:val="-9"/>
                <w:sz w:val="18"/>
              </w:rPr>
              <w:t xml:space="preserve"> </w:t>
            </w:r>
            <w:r>
              <w:rPr>
                <w:rFonts w:ascii="Arial MT"/>
                <w:sz w:val="18"/>
              </w:rPr>
              <w:t>Error</w:t>
            </w:r>
            <w:r>
              <w:rPr>
                <w:rFonts w:ascii="Arial MT"/>
                <w:spacing w:val="-13"/>
                <w:sz w:val="18"/>
              </w:rPr>
              <w:t xml:space="preserve"> </w:t>
            </w:r>
            <w:r>
              <w:rPr>
                <w:rFonts w:ascii="Arial MT"/>
                <w:sz w:val="18"/>
              </w:rPr>
              <w:t>of</w:t>
            </w:r>
            <w:r>
              <w:rPr>
                <w:rFonts w:ascii="Arial MT"/>
                <w:spacing w:val="-11"/>
                <w:sz w:val="18"/>
              </w:rPr>
              <w:t xml:space="preserve"> </w:t>
            </w:r>
            <w:r>
              <w:rPr>
                <w:rFonts w:ascii="Arial MT"/>
                <w:sz w:val="18"/>
              </w:rPr>
              <w:t xml:space="preserve">the </w:t>
            </w:r>
            <w:r>
              <w:rPr>
                <w:rFonts w:ascii="Arial MT"/>
                <w:spacing w:val="-2"/>
                <w:sz w:val="18"/>
              </w:rPr>
              <w:t>Estimate</w:t>
            </w:r>
          </w:p>
        </w:tc>
      </w:tr>
      <w:tr w:rsidR="002A1B9B" w14:paraId="4A538B6B" w14:textId="77777777" w:rsidTr="00DA1009">
        <w:trPr>
          <w:trHeight w:val="240"/>
        </w:trPr>
        <w:tc>
          <w:tcPr>
            <w:tcW w:w="729" w:type="dxa"/>
          </w:tcPr>
          <w:p w14:paraId="6DD35C7A" w14:textId="77777777" w:rsidR="002A1B9B" w:rsidRDefault="002A1B9B" w:rsidP="00DA1009">
            <w:pPr>
              <w:spacing w:before="2"/>
              <w:ind w:left="25"/>
              <w:rPr>
                <w:rFonts w:ascii="Arial MT"/>
                <w:sz w:val="18"/>
              </w:rPr>
            </w:pPr>
            <w:r>
              <w:rPr>
                <w:rFonts w:ascii="Arial MT"/>
                <w:spacing w:val="-10"/>
                <w:sz w:val="18"/>
              </w:rPr>
              <w:t>1</w:t>
            </w:r>
          </w:p>
        </w:tc>
        <w:tc>
          <w:tcPr>
            <w:tcW w:w="1007" w:type="dxa"/>
            <w:tcBorders>
              <w:top w:val="single" w:sz="36" w:space="0" w:color="000000"/>
              <w:right w:val="single" w:sz="8" w:space="0" w:color="000000"/>
            </w:tcBorders>
          </w:tcPr>
          <w:p w14:paraId="608F97E6" w14:textId="77777777" w:rsidR="002A1B9B" w:rsidRDefault="002A1B9B" w:rsidP="00DA1009">
            <w:pPr>
              <w:spacing w:before="2"/>
              <w:ind w:left="561" w:right="-15"/>
              <w:rPr>
                <w:rFonts w:ascii="Arial MT"/>
                <w:sz w:val="18"/>
              </w:rPr>
            </w:pPr>
            <w:r>
              <w:rPr>
                <w:rFonts w:ascii="Arial MT"/>
                <w:spacing w:val="-2"/>
                <w:sz w:val="18"/>
              </w:rPr>
              <w:t>.835</w:t>
            </w:r>
            <w:r>
              <w:rPr>
                <w:rFonts w:ascii="Arial MT"/>
                <w:spacing w:val="-2"/>
                <w:sz w:val="18"/>
                <w:vertAlign w:val="superscript"/>
              </w:rPr>
              <w:t>a</w:t>
            </w:r>
          </w:p>
        </w:tc>
        <w:tc>
          <w:tcPr>
            <w:tcW w:w="1081" w:type="dxa"/>
            <w:tcBorders>
              <w:left w:val="single" w:sz="8" w:space="0" w:color="000000"/>
              <w:right w:val="single" w:sz="8" w:space="0" w:color="000000"/>
            </w:tcBorders>
          </w:tcPr>
          <w:p w14:paraId="7FC33BD3" w14:textId="77777777" w:rsidR="002A1B9B" w:rsidRDefault="002A1B9B" w:rsidP="00DA1009">
            <w:pPr>
              <w:spacing w:before="2"/>
              <w:ind w:left="707"/>
              <w:rPr>
                <w:rFonts w:ascii="Arial MT"/>
                <w:sz w:val="18"/>
              </w:rPr>
            </w:pPr>
            <w:r>
              <w:rPr>
                <w:rFonts w:ascii="Arial MT"/>
                <w:spacing w:val="-4"/>
                <w:sz w:val="18"/>
              </w:rPr>
              <w:t>.698</w:t>
            </w:r>
          </w:p>
        </w:tc>
        <w:tc>
          <w:tcPr>
            <w:tcW w:w="1457" w:type="dxa"/>
            <w:tcBorders>
              <w:left w:val="single" w:sz="8" w:space="0" w:color="000000"/>
              <w:right w:val="single" w:sz="8" w:space="0" w:color="000000"/>
            </w:tcBorders>
          </w:tcPr>
          <w:p w14:paraId="7FDB15B8" w14:textId="77777777" w:rsidR="002A1B9B" w:rsidRDefault="002A1B9B" w:rsidP="00DA1009">
            <w:pPr>
              <w:spacing w:before="2"/>
              <w:jc w:val="right"/>
              <w:rPr>
                <w:rFonts w:ascii="Arial MT"/>
                <w:sz w:val="18"/>
              </w:rPr>
            </w:pPr>
            <w:r>
              <w:rPr>
                <w:rFonts w:ascii="Arial MT"/>
                <w:spacing w:val="-4"/>
                <w:sz w:val="18"/>
              </w:rPr>
              <w:t>.692</w:t>
            </w:r>
          </w:p>
        </w:tc>
        <w:tc>
          <w:tcPr>
            <w:tcW w:w="1459" w:type="dxa"/>
            <w:tcBorders>
              <w:left w:val="single" w:sz="8" w:space="0" w:color="000000"/>
            </w:tcBorders>
          </w:tcPr>
          <w:p w14:paraId="12DD2EA8" w14:textId="77777777" w:rsidR="002A1B9B" w:rsidRDefault="002A1B9B" w:rsidP="00DA1009">
            <w:pPr>
              <w:spacing w:before="2"/>
              <w:ind w:left="782" w:right="-15"/>
              <w:rPr>
                <w:rFonts w:ascii="Arial MT"/>
                <w:sz w:val="18"/>
              </w:rPr>
            </w:pPr>
            <w:r>
              <w:rPr>
                <w:rFonts w:ascii="Arial MT"/>
                <w:spacing w:val="-2"/>
                <w:sz w:val="18"/>
              </w:rPr>
              <w:t>1.02580</w:t>
            </w:r>
          </w:p>
        </w:tc>
      </w:tr>
    </w:tbl>
    <w:p w14:paraId="02185E0B" w14:textId="77777777" w:rsidR="002A1B9B" w:rsidRDefault="002A1B9B" w:rsidP="00E43C5A">
      <w:pPr>
        <w:pStyle w:val="ListParagraph"/>
        <w:numPr>
          <w:ilvl w:val="0"/>
          <w:numId w:val="70"/>
        </w:numPr>
        <w:tabs>
          <w:tab w:val="left" w:pos="819"/>
        </w:tabs>
        <w:ind w:left="819" w:hanging="203"/>
        <w:rPr>
          <w:rFonts w:ascii="Arial MT"/>
          <w:sz w:val="18"/>
        </w:rPr>
      </w:pPr>
      <w:r>
        <w:rPr>
          <w:rFonts w:ascii="Arial MT"/>
          <w:sz w:val="18"/>
        </w:rPr>
        <w:t>Predictors:</w:t>
      </w:r>
      <w:r>
        <w:rPr>
          <w:rFonts w:ascii="Arial MT"/>
          <w:spacing w:val="-3"/>
          <w:sz w:val="18"/>
        </w:rPr>
        <w:t xml:space="preserve"> </w:t>
      </w:r>
      <w:r>
        <w:rPr>
          <w:rFonts w:ascii="Arial MT"/>
          <w:sz w:val="18"/>
        </w:rPr>
        <w:t>(Constant), Kualitas</w:t>
      </w:r>
      <w:r>
        <w:rPr>
          <w:rFonts w:ascii="Arial MT"/>
          <w:spacing w:val="-7"/>
          <w:sz w:val="18"/>
        </w:rPr>
        <w:t xml:space="preserve"> </w:t>
      </w:r>
      <w:r>
        <w:rPr>
          <w:rFonts w:ascii="Arial MT"/>
          <w:sz w:val="18"/>
        </w:rPr>
        <w:t>Produk,</w:t>
      </w:r>
      <w:r>
        <w:rPr>
          <w:rFonts w:ascii="Arial MT"/>
          <w:spacing w:val="-2"/>
          <w:sz w:val="18"/>
        </w:rPr>
        <w:t xml:space="preserve"> Harga</w:t>
      </w:r>
    </w:p>
    <w:p w14:paraId="7BDC7B1F" w14:textId="77777777" w:rsidR="002A1B9B" w:rsidRDefault="002A1B9B" w:rsidP="00E43C5A">
      <w:pPr>
        <w:pStyle w:val="ListParagraph"/>
        <w:numPr>
          <w:ilvl w:val="0"/>
          <w:numId w:val="70"/>
        </w:numPr>
        <w:tabs>
          <w:tab w:val="left" w:pos="819"/>
        </w:tabs>
        <w:spacing w:before="52"/>
        <w:ind w:left="819" w:hanging="203"/>
        <w:rPr>
          <w:rFonts w:ascii="Arial MT"/>
          <w:sz w:val="18"/>
        </w:rPr>
      </w:pPr>
      <w:r>
        <w:rPr>
          <w:rFonts w:ascii="Arial MT"/>
          <w:sz w:val="18"/>
        </w:rPr>
        <w:t>Dependent</w:t>
      </w:r>
      <w:r>
        <w:rPr>
          <w:rFonts w:ascii="Arial MT"/>
          <w:spacing w:val="-6"/>
          <w:sz w:val="18"/>
        </w:rPr>
        <w:t xml:space="preserve"> </w:t>
      </w:r>
      <w:r>
        <w:rPr>
          <w:rFonts w:ascii="Arial MT"/>
          <w:sz w:val="18"/>
        </w:rPr>
        <w:t>Variable:</w:t>
      </w:r>
      <w:r>
        <w:rPr>
          <w:rFonts w:ascii="Arial MT"/>
          <w:spacing w:val="-3"/>
          <w:sz w:val="18"/>
        </w:rPr>
        <w:t xml:space="preserve"> </w:t>
      </w:r>
      <w:r>
        <w:rPr>
          <w:rFonts w:ascii="Arial MT"/>
          <w:sz w:val="18"/>
        </w:rPr>
        <w:t>Citra</w:t>
      </w:r>
      <w:r>
        <w:rPr>
          <w:rFonts w:ascii="Arial MT"/>
          <w:spacing w:val="-11"/>
          <w:sz w:val="18"/>
        </w:rPr>
        <w:t xml:space="preserve"> </w:t>
      </w:r>
      <w:r>
        <w:rPr>
          <w:rFonts w:ascii="Arial MT"/>
          <w:spacing w:val="-2"/>
          <w:sz w:val="18"/>
        </w:rPr>
        <w:t>Merek</w:t>
      </w:r>
    </w:p>
    <w:p w14:paraId="546C5E22" w14:textId="77777777" w:rsidR="002A1B9B" w:rsidRDefault="002A1B9B" w:rsidP="002A1B9B">
      <w:pPr>
        <w:spacing w:before="196"/>
        <w:rPr>
          <w:rFonts w:ascii="Arial MT"/>
          <w:sz w:val="20"/>
        </w:rPr>
      </w:pPr>
      <w:r>
        <w:rPr>
          <w:noProof/>
        </w:rPr>
        <mc:AlternateContent>
          <mc:Choice Requires="wps">
            <w:drawing>
              <wp:anchor distT="0" distB="0" distL="0" distR="0" simplePos="0" relativeHeight="251748352" behindDoc="1" locked="0" layoutInCell="1" allowOverlap="1" wp14:anchorId="2E30863D" wp14:editId="169A9F1D">
                <wp:simplePos x="0" y="0"/>
                <wp:positionH relativeFrom="page">
                  <wp:posOffset>1440433</wp:posOffset>
                </wp:positionH>
                <wp:positionV relativeFrom="paragraph">
                  <wp:posOffset>286026</wp:posOffset>
                </wp:positionV>
                <wp:extent cx="5043805" cy="20320"/>
                <wp:effectExtent l="0" t="0" r="0" b="0"/>
                <wp:wrapTopAndBottom/>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3805" cy="20320"/>
                        </a:xfrm>
                        <a:custGeom>
                          <a:avLst/>
                          <a:gdLst/>
                          <a:ahLst/>
                          <a:cxnLst/>
                          <a:rect l="l" t="t" r="r" b="b"/>
                          <a:pathLst>
                            <a:path w="5043805" h="20320">
                              <a:moveTo>
                                <a:pt x="5043551" y="0"/>
                              </a:moveTo>
                              <a:lnTo>
                                <a:pt x="0" y="0"/>
                              </a:lnTo>
                              <a:lnTo>
                                <a:pt x="0" y="20319"/>
                              </a:lnTo>
                              <a:lnTo>
                                <a:pt x="5043551" y="20319"/>
                              </a:lnTo>
                              <a:lnTo>
                                <a:pt x="504355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87A599" id="Graphic 571" o:spid="_x0000_s1026" style="position:absolute;margin-left:113.4pt;margin-top:22.5pt;width:397.15pt;height:1.6pt;z-index:-251568128;visibility:visible;mso-wrap-style:square;mso-wrap-distance-left:0;mso-wrap-distance-top:0;mso-wrap-distance-right:0;mso-wrap-distance-bottom:0;mso-position-horizontal:absolute;mso-position-horizontal-relative:page;mso-position-vertical:absolute;mso-position-vertical-relative:text;v-text-anchor:top" coordsize="504380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" path="m5043551,l,,,20319r5043551,l5043551,xe" stroked="f">
                <v:path arrowok="t"/>
                <w10:wrap type="topAndBottom" anchorx="page"/>
              </v:shape>
            </w:pict>
          </mc:Fallback>
        </mc:AlternateContent>
      </w:r>
    </w:p>
    <w:p w14:paraId="5C64114C" w14:textId="77777777" w:rsidR="002A1B9B" w:rsidRDefault="002A1B9B" w:rsidP="002A1B9B">
      <w:pPr>
        <w:spacing w:after="25"/>
        <w:ind w:left="899" w:right="483"/>
        <w:jc w:val="center"/>
        <w:rPr>
          <w:rFonts w:ascii="Arial"/>
          <w:b/>
          <w:sz w:val="18"/>
        </w:rPr>
      </w:pPr>
      <w:r>
        <w:rPr>
          <w:rFonts w:ascii="Arial"/>
          <w:b/>
          <w:sz w:val="18"/>
        </w:rPr>
        <w:t>Model</w:t>
      </w:r>
      <w:r>
        <w:rPr>
          <w:rFonts w:ascii="Arial"/>
          <w:b/>
          <w:spacing w:val="-4"/>
          <w:sz w:val="18"/>
        </w:rPr>
        <w:t xml:space="preserve"> </w:t>
      </w:r>
      <w:r>
        <w:rPr>
          <w:rFonts w:ascii="Arial"/>
          <w:b/>
          <w:spacing w:val="-2"/>
          <w:sz w:val="18"/>
        </w:rPr>
        <w:t>Summary</w:t>
      </w:r>
      <w:r>
        <w:rPr>
          <w:rFonts w:ascii="Arial"/>
          <w:b/>
          <w:spacing w:val="-2"/>
          <w:sz w:val="18"/>
          <w:vertAlign w:val="superscript"/>
        </w:rPr>
        <w:t>b</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29"/>
        <w:gridCol w:w="1455"/>
        <w:gridCol w:w="1108"/>
        <w:gridCol w:w="821"/>
        <w:gridCol w:w="1009"/>
        <w:gridCol w:w="1457"/>
        <w:gridCol w:w="1366"/>
      </w:tblGrid>
      <w:tr w:rsidR="002A1B9B" w14:paraId="674126D2" w14:textId="77777777" w:rsidTr="00DA1009">
        <w:trPr>
          <w:trHeight w:val="321"/>
        </w:trPr>
        <w:tc>
          <w:tcPr>
            <w:tcW w:w="729" w:type="dxa"/>
            <w:vMerge w:val="restart"/>
          </w:tcPr>
          <w:p w14:paraId="05F86D60" w14:textId="77777777" w:rsidR="002A1B9B" w:rsidRDefault="002A1B9B" w:rsidP="00DA1009">
            <w:pPr>
              <w:rPr>
                <w:rFonts w:ascii="Arial"/>
                <w:b/>
                <w:sz w:val="18"/>
              </w:rPr>
            </w:pPr>
          </w:p>
          <w:p w14:paraId="2688AA68" w14:textId="77777777" w:rsidR="002A1B9B" w:rsidRDefault="002A1B9B" w:rsidP="00DA1009">
            <w:pPr>
              <w:spacing w:before="194"/>
              <w:rPr>
                <w:rFonts w:ascii="Arial"/>
                <w:b/>
                <w:sz w:val="18"/>
              </w:rPr>
            </w:pPr>
          </w:p>
          <w:p w14:paraId="63FE29E7" w14:textId="77777777" w:rsidR="002A1B9B" w:rsidRDefault="002A1B9B" w:rsidP="00DA1009">
            <w:pPr>
              <w:ind w:left="25"/>
              <w:rPr>
                <w:rFonts w:ascii="Arial MT"/>
                <w:sz w:val="18"/>
              </w:rPr>
            </w:pPr>
            <w:r>
              <w:rPr>
                <w:rFonts w:ascii="Arial MT"/>
                <w:spacing w:val="-2"/>
                <w:sz w:val="18"/>
              </w:rPr>
              <w:t>Model</w:t>
            </w:r>
          </w:p>
        </w:tc>
        <w:tc>
          <w:tcPr>
            <w:tcW w:w="5850" w:type="dxa"/>
            <w:gridSpan w:val="5"/>
            <w:tcBorders>
              <w:bottom w:val="single" w:sz="8" w:space="0" w:color="000000"/>
              <w:right w:val="single" w:sz="8" w:space="0" w:color="000000"/>
            </w:tcBorders>
          </w:tcPr>
          <w:p w14:paraId="289A5FC2" w14:textId="77777777" w:rsidR="002A1B9B" w:rsidRDefault="002A1B9B" w:rsidP="00DA1009">
            <w:pPr>
              <w:spacing w:before="92"/>
              <w:ind w:left="27"/>
              <w:rPr>
                <w:rFonts w:ascii="Arial MT"/>
                <w:sz w:val="18"/>
              </w:rPr>
            </w:pPr>
            <w:r>
              <w:rPr>
                <w:rFonts w:ascii="Arial MT"/>
                <w:sz w:val="18"/>
              </w:rPr>
              <w:t>Change</w:t>
            </w:r>
            <w:r>
              <w:rPr>
                <w:rFonts w:ascii="Arial MT"/>
                <w:spacing w:val="-7"/>
                <w:sz w:val="18"/>
              </w:rPr>
              <w:t xml:space="preserve"> </w:t>
            </w:r>
            <w:r>
              <w:rPr>
                <w:rFonts w:ascii="Arial MT"/>
                <w:spacing w:val="-2"/>
                <w:sz w:val="18"/>
              </w:rPr>
              <w:t>Statistics</w:t>
            </w:r>
          </w:p>
        </w:tc>
        <w:tc>
          <w:tcPr>
            <w:tcW w:w="1366" w:type="dxa"/>
            <w:tcBorders>
              <w:left w:val="single" w:sz="8" w:space="0" w:color="000000"/>
              <w:bottom w:val="single" w:sz="8" w:space="0" w:color="000000"/>
            </w:tcBorders>
          </w:tcPr>
          <w:p w14:paraId="45584AFA" w14:textId="77777777" w:rsidR="002A1B9B" w:rsidRDefault="002A1B9B" w:rsidP="00DA1009">
            <w:pPr>
              <w:rPr>
                <w:sz w:val="18"/>
              </w:rPr>
            </w:pPr>
          </w:p>
        </w:tc>
      </w:tr>
      <w:tr w:rsidR="002A1B9B" w14:paraId="2C884681" w14:textId="77777777" w:rsidTr="00DA1009">
        <w:trPr>
          <w:trHeight w:val="481"/>
        </w:trPr>
        <w:tc>
          <w:tcPr>
            <w:tcW w:w="729" w:type="dxa"/>
            <w:vMerge/>
            <w:tcBorders>
              <w:top w:val="nil"/>
            </w:tcBorders>
          </w:tcPr>
          <w:p w14:paraId="497B2380" w14:textId="77777777" w:rsidR="002A1B9B" w:rsidRDefault="002A1B9B" w:rsidP="00DA1009">
            <w:pPr>
              <w:rPr>
                <w:sz w:val="2"/>
                <w:szCs w:val="2"/>
              </w:rPr>
            </w:pPr>
          </w:p>
        </w:tc>
        <w:tc>
          <w:tcPr>
            <w:tcW w:w="1455" w:type="dxa"/>
            <w:tcBorders>
              <w:top w:val="single" w:sz="8" w:space="0" w:color="000000"/>
              <w:right w:val="single" w:sz="8" w:space="0" w:color="000000"/>
            </w:tcBorders>
          </w:tcPr>
          <w:p w14:paraId="140DBDD8" w14:textId="77777777" w:rsidR="002A1B9B" w:rsidRDefault="002A1B9B" w:rsidP="00DA1009">
            <w:pPr>
              <w:spacing w:before="34"/>
              <w:ind w:left="405" w:right="314" w:hanging="64"/>
              <w:rPr>
                <w:rFonts w:ascii="Arial MT"/>
                <w:sz w:val="18"/>
              </w:rPr>
            </w:pPr>
            <w:r>
              <w:rPr>
                <w:rFonts w:ascii="Arial MT"/>
                <w:sz w:val="18"/>
              </w:rPr>
              <w:t>R</w:t>
            </w:r>
            <w:r>
              <w:rPr>
                <w:rFonts w:ascii="Arial MT"/>
                <w:spacing w:val="-13"/>
                <w:sz w:val="18"/>
              </w:rPr>
              <w:t xml:space="preserve"> </w:t>
            </w:r>
            <w:r>
              <w:rPr>
                <w:rFonts w:ascii="Arial MT"/>
                <w:sz w:val="18"/>
              </w:rPr>
              <w:t xml:space="preserve">Square </w:t>
            </w:r>
            <w:r>
              <w:rPr>
                <w:rFonts w:ascii="Arial MT"/>
                <w:spacing w:val="-2"/>
                <w:sz w:val="18"/>
              </w:rPr>
              <w:t>Change</w:t>
            </w:r>
          </w:p>
        </w:tc>
        <w:tc>
          <w:tcPr>
            <w:tcW w:w="1108" w:type="dxa"/>
            <w:tcBorders>
              <w:top w:val="single" w:sz="8" w:space="0" w:color="000000"/>
              <w:left w:val="single" w:sz="8" w:space="0" w:color="000000"/>
              <w:right w:val="single" w:sz="8" w:space="0" w:color="000000"/>
            </w:tcBorders>
          </w:tcPr>
          <w:p w14:paraId="6E38C0DD" w14:textId="77777777" w:rsidR="002A1B9B" w:rsidRDefault="002A1B9B" w:rsidP="00DA1009">
            <w:pPr>
              <w:spacing w:before="35"/>
              <w:rPr>
                <w:rFonts w:ascii="Arial"/>
                <w:b/>
                <w:sz w:val="18"/>
              </w:rPr>
            </w:pPr>
          </w:p>
          <w:p w14:paraId="124BBD5F" w14:textId="77777777" w:rsidR="002A1B9B" w:rsidRDefault="002A1B9B" w:rsidP="00DA1009">
            <w:pPr>
              <w:ind w:left="167"/>
              <w:rPr>
                <w:rFonts w:ascii="Arial MT"/>
                <w:sz w:val="18"/>
              </w:rPr>
            </w:pPr>
            <w:r>
              <w:rPr>
                <w:rFonts w:ascii="Arial MT"/>
                <w:sz w:val="18"/>
              </w:rPr>
              <w:t>F</w:t>
            </w:r>
            <w:r>
              <w:rPr>
                <w:rFonts w:ascii="Arial MT"/>
                <w:spacing w:val="-1"/>
                <w:sz w:val="18"/>
              </w:rPr>
              <w:t xml:space="preserve"> </w:t>
            </w:r>
            <w:r>
              <w:rPr>
                <w:rFonts w:ascii="Arial MT"/>
                <w:spacing w:val="-2"/>
                <w:sz w:val="18"/>
              </w:rPr>
              <w:t>Change</w:t>
            </w:r>
          </w:p>
        </w:tc>
        <w:tc>
          <w:tcPr>
            <w:tcW w:w="821" w:type="dxa"/>
            <w:tcBorders>
              <w:top w:val="single" w:sz="8" w:space="0" w:color="000000"/>
              <w:left w:val="single" w:sz="8" w:space="0" w:color="000000"/>
              <w:right w:val="single" w:sz="8" w:space="0" w:color="000000"/>
            </w:tcBorders>
          </w:tcPr>
          <w:p w14:paraId="7EACAC51" w14:textId="77777777" w:rsidR="002A1B9B" w:rsidRDefault="002A1B9B" w:rsidP="00DA1009">
            <w:pPr>
              <w:spacing w:before="35"/>
              <w:rPr>
                <w:rFonts w:ascii="Arial"/>
                <w:b/>
                <w:sz w:val="18"/>
              </w:rPr>
            </w:pPr>
          </w:p>
          <w:p w14:paraId="415B9237" w14:textId="77777777" w:rsidR="002A1B9B" w:rsidRDefault="002A1B9B" w:rsidP="00DA1009">
            <w:pPr>
              <w:ind w:left="291"/>
              <w:rPr>
                <w:rFonts w:ascii="Arial MT"/>
                <w:sz w:val="18"/>
              </w:rPr>
            </w:pPr>
            <w:r>
              <w:rPr>
                <w:rFonts w:ascii="Arial MT"/>
                <w:spacing w:val="-5"/>
                <w:sz w:val="18"/>
              </w:rPr>
              <w:t>df1</w:t>
            </w:r>
          </w:p>
        </w:tc>
        <w:tc>
          <w:tcPr>
            <w:tcW w:w="1009" w:type="dxa"/>
            <w:tcBorders>
              <w:top w:val="single" w:sz="8" w:space="0" w:color="000000"/>
              <w:left w:val="single" w:sz="8" w:space="0" w:color="000000"/>
              <w:right w:val="single" w:sz="8" w:space="0" w:color="000000"/>
            </w:tcBorders>
          </w:tcPr>
          <w:p w14:paraId="71052C4F" w14:textId="77777777" w:rsidR="002A1B9B" w:rsidRDefault="002A1B9B" w:rsidP="00DA1009">
            <w:pPr>
              <w:spacing w:before="35"/>
              <w:rPr>
                <w:rFonts w:ascii="Arial"/>
                <w:b/>
                <w:sz w:val="18"/>
              </w:rPr>
            </w:pPr>
          </w:p>
          <w:p w14:paraId="6E81B4DA" w14:textId="77777777" w:rsidR="002A1B9B" w:rsidRDefault="002A1B9B" w:rsidP="00DA1009">
            <w:pPr>
              <w:ind w:left="39" w:right="3"/>
              <w:rPr>
                <w:rFonts w:ascii="Arial MT"/>
                <w:sz w:val="18"/>
              </w:rPr>
            </w:pPr>
            <w:r>
              <w:rPr>
                <w:rFonts w:ascii="Arial MT"/>
                <w:spacing w:val="-5"/>
                <w:sz w:val="18"/>
              </w:rPr>
              <w:t>df2</w:t>
            </w:r>
          </w:p>
        </w:tc>
        <w:tc>
          <w:tcPr>
            <w:tcW w:w="1457" w:type="dxa"/>
            <w:tcBorders>
              <w:top w:val="single" w:sz="8" w:space="0" w:color="000000"/>
              <w:left w:val="single" w:sz="8" w:space="0" w:color="000000"/>
              <w:right w:val="single" w:sz="8" w:space="0" w:color="000000"/>
            </w:tcBorders>
          </w:tcPr>
          <w:p w14:paraId="01040D9A" w14:textId="77777777" w:rsidR="002A1B9B" w:rsidRDefault="002A1B9B" w:rsidP="00DA1009">
            <w:pPr>
              <w:spacing w:before="35"/>
              <w:rPr>
                <w:rFonts w:ascii="Arial"/>
                <w:b/>
                <w:sz w:val="18"/>
              </w:rPr>
            </w:pPr>
          </w:p>
          <w:p w14:paraId="138A90E9" w14:textId="77777777" w:rsidR="002A1B9B" w:rsidRDefault="002A1B9B" w:rsidP="00DA1009">
            <w:pPr>
              <w:ind w:left="162"/>
              <w:rPr>
                <w:rFonts w:ascii="Arial MT"/>
                <w:sz w:val="18"/>
              </w:rPr>
            </w:pPr>
            <w:r>
              <w:rPr>
                <w:rFonts w:ascii="Arial MT"/>
                <w:sz w:val="18"/>
              </w:rPr>
              <w:t>Sig. F</w:t>
            </w:r>
            <w:r>
              <w:rPr>
                <w:rFonts w:ascii="Arial MT"/>
                <w:spacing w:val="-1"/>
                <w:sz w:val="18"/>
              </w:rPr>
              <w:t xml:space="preserve"> </w:t>
            </w:r>
            <w:r>
              <w:rPr>
                <w:rFonts w:ascii="Arial MT"/>
                <w:spacing w:val="-2"/>
                <w:sz w:val="18"/>
              </w:rPr>
              <w:t>Change</w:t>
            </w:r>
          </w:p>
        </w:tc>
        <w:tc>
          <w:tcPr>
            <w:tcW w:w="1366" w:type="dxa"/>
            <w:tcBorders>
              <w:top w:val="single" w:sz="8" w:space="0" w:color="000000"/>
              <w:left w:val="single" w:sz="8" w:space="0" w:color="000000"/>
            </w:tcBorders>
          </w:tcPr>
          <w:p w14:paraId="45E5E475" w14:textId="77777777" w:rsidR="002A1B9B" w:rsidRDefault="002A1B9B" w:rsidP="00DA1009">
            <w:pPr>
              <w:spacing w:before="35"/>
              <w:rPr>
                <w:rFonts w:ascii="Arial"/>
                <w:b/>
                <w:sz w:val="18"/>
              </w:rPr>
            </w:pPr>
          </w:p>
          <w:p w14:paraId="1F7A291F" w14:textId="77777777" w:rsidR="002A1B9B" w:rsidRDefault="002A1B9B" w:rsidP="00DA1009">
            <w:pPr>
              <w:ind w:right="38"/>
              <w:jc w:val="right"/>
              <w:rPr>
                <w:rFonts w:ascii="Arial MT"/>
                <w:sz w:val="18"/>
              </w:rPr>
            </w:pPr>
            <w:r>
              <w:rPr>
                <w:rFonts w:ascii="Arial MT"/>
                <w:spacing w:val="-2"/>
                <w:sz w:val="18"/>
              </w:rPr>
              <w:t>Durbin-Watson</w:t>
            </w:r>
          </w:p>
        </w:tc>
      </w:tr>
      <w:tr w:rsidR="002A1B9B" w14:paraId="00CCA3EC" w14:textId="77777777" w:rsidTr="00DA1009">
        <w:trPr>
          <w:trHeight w:val="263"/>
        </w:trPr>
        <w:tc>
          <w:tcPr>
            <w:tcW w:w="729" w:type="dxa"/>
          </w:tcPr>
          <w:p w14:paraId="03059E34" w14:textId="77777777" w:rsidR="002A1B9B" w:rsidRDefault="002A1B9B" w:rsidP="00DA1009">
            <w:pPr>
              <w:spacing w:before="20"/>
              <w:ind w:left="25"/>
              <w:rPr>
                <w:rFonts w:ascii="Arial MT"/>
                <w:sz w:val="18"/>
              </w:rPr>
            </w:pPr>
            <w:r>
              <w:rPr>
                <w:rFonts w:ascii="Arial MT"/>
                <w:spacing w:val="-10"/>
                <w:sz w:val="18"/>
              </w:rPr>
              <w:t>1</w:t>
            </w:r>
          </w:p>
        </w:tc>
        <w:tc>
          <w:tcPr>
            <w:tcW w:w="1455" w:type="dxa"/>
            <w:tcBorders>
              <w:right w:val="single" w:sz="8" w:space="0" w:color="000000"/>
            </w:tcBorders>
          </w:tcPr>
          <w:p w14:paraId="0992F47B" w14:textId="77777777" w:rsidR="002A1B9B" w:rsidRDefault="002A1B9B" w:rsidP="00DA1009">
            <w:pPr>
              <w:spacing w:before="20"/>
              <w:jc w:val="right"/>
              <w:rPr>
                <w:rFonts w:ascii="Arial MT"/>
                <w:sz w:val="18"/>
              </w:rPr>
            </w:pPr>
            <w:r>
              <w:rPr>
                <w:rFonts w:ascii="Arial MT"/>
                <w:spacing w:val="-4"/>
                <w:sz w:val="18"/>
              </w:rPr>
              <w:t>.698</w:t>
            </w:r>
          </w:p>
        </w:tc>
        <w:tc>
          <w:tcPr>
            <w:tcW w:w="1108" w:type="dxa"/>
            <w:tcBorders>
              <w:left w:val="single" w:sz="8" w:space="0" w:color="000000"/>
              <w:right w:val="single" w:sz="8" w:space="0" w:color="000000"/>
            </w:tcBorders>
          </w:tcPr>
          <w:p w14:paraId="65B9C004" w14:textId="77777777" w:rsidR="002A1B9B" w:rsidRDefault="002A1B9B" w:rsidP="00DA1009">
            <w:pPr>
              <w:spacing w:before="20"/>
              <w:ind w:left="435"/>
              <w:rPr>
                <w:rFonts w:ascii="Arial MT"/>
                <w:sz w:val="18"/>
              </w:rPr>
            </w:pPr>
            <w:r>
              <w:rPr>
                <w:rFonts w:ascii="Arial MT"/>
                <w:spacing w:val="-2"/>
                <w:sz w:val="18"/>
              </w:rPr>
              <w:t>112.048</w:t>
            </w:r>
          </w:p>
        </w:tc>
        <w:tc>
          <w:tcPr>
            <w:tcW w:w="821" w:type="dxa"/>
            <w:tcBorders>
              <w:left w:val="single" w:sz="8" w:space="0" w:color="000000"/>
              <w:right w:val="single" w:sz="8" w:space="0" w:color="000000"/>
            </w:tcBorders>
          </w:tcPr>
          <w:p w14:paraId="2208462B" w14:textId="77777777" w:rsidR="002A1B9B" w:rsidRDefault="002A1B9B" w:rsidP="00DA1009">
            <w:pPr>
              <w:spacing w:before="20"/>
              <w:ind w:right="1"/>
              <w:jc w:val="right"/>
              <w:rPr>
                <w:rFonts w:ascii="Arial MT"/>
                <w:sz w:val="18"/>
              </w:rPr>
            </w:pPr>
            <w:r>
              <w:rPr>
                <w:rFonts w:ascii="Arial MT"/>
                <w:spacing w:val="-10"/>
                <w:sz w:val="18"/>
              </w:rPr>
              <w:t>2</w:t>
            </w:r>
          </w:p>
        </w:tc>
        <w:tc>
          <w:tcPr>
            <w:tcW w:w="1009" w:type="dxa"/>
            <w:tcBorders>
              <w:left w:val="single" w:sz="8" w:space="0" w:color="000000"/>
              <w:right w:val="single" w:sz="8" w:space="0" w:color="000000"/>
            </w:tcBorders>
          </w:tcPr>
          <w:p w14:paraId="32789951" w14:textId="77777777" w:rsidR="002A1B9B" w:rsidRDefault="002A1B9B" w:rsidP="00DA1009">
            <w:pPr>
              <w:spacing w:before="20"/>
              <w:ind w:right="-15"/>
              <w:jc w:val="right"/>
              <w:rPr>
                <w:rFonts w:ascii="Arial MT"/>
                <w:sz w:val="18"/>
              </w:rPr>
            </w:pPr>
            <w:r>
              <w:rPr>
                <w:rFonts w:ascii="Arial MT"/>
                <w:spacing w:val="-5"/>
                <w:sz w:val="18"/>
              </w:rPr>
              <w:t>97</w:t>
            </w:r>
          </w:p>
        </w:tc>
        <w:tc>
          <w:tcPr>
            <w:tcW w:w="1457" w:type="dxa"/>
            <w:tcBorders>
              <w:left w:val="single" w:sz="8" w:space="0" w:color="000000"/>
              <w:right w:val="single" w:sz="8" w:space="0" w:color="000000"/>
            </w:tcBorders>
          </w:tcPr>
          <w:p w14:paraId="579E8D05" w14:textId="77777777" w:rsidR="002A1B9B" w:rsidRDefault="002A1B9B" w:rsidP="00DA1009">
            <w:pPr>
              <w:spacing w:before="20"/>
              <w:ind w:right="-15"/>
              <w:jc w:val="right"/>
              <w:rPr>
                <w:rFonts w:ascii="Arial MT"/>
                <w:sz w:val="18"/>
              </w:rPr>
            </w:pPr>
            <w:r>
              <w:rPr>
                <w:rFonts w:ascii="Arial MT"/>
                <w:spacing w:val="-4"/>
                <w:sz w:val="18"/>
              </w:rPr>
              <w:t>.000</w:t>
            </w:r>
          </w:p>
        </w:tc>
        <w:tc>
          <w:tcPr>
            <w:tcW w:w="1366" w:type="dxa"/>
            <w:tcBorders>
              <w:left w:val="single" w:sz="8" w:space="0" w:color="000000"/>
            </w:tcBorders>
          </w:tcPr>
          <w:p w14:paraId="7894D56D" w14:textId="77777777" w:rsidR="002A1B9B" w:rsidRDefault="002A1B9B" w:rsidP="00DA1009">
            <w:pPr>
              <w:spacing w:before="20"/>
              <w:ind w:right="-15"/>
              <w:jc w:val="right"/>
              <w:rPr>
                <w:rFonts w:ascii="Arial MT"/>
                <w:sz w:val="18"/>
              </w:rPr>
            </w:pPr>
            <w:r>
              <w:rPr>
                <w:rFonts w:ascii="Arial MT"/>
                <w:spacing w:val="-2"/>
                <w:sz w:val="18"/>
              </w:rPr>
              <w:t>1.107</w:t>
            </w:r>
          </w:p>
        </w:tc>
      </w:tr>
    </w:tbl>
    <w:p w14:paraId="45B948CF" w14:textId="77777777" w:rsidR="002A1B9B" w:rsidRDefault="002A1B9B" w:rsidP="002A1B9B">
      <w:pPr>
        <w:spacing w:before="119"/>
        <w:rPr>
          <w:rFonts w:ascii="Arial"/>
          <w:b/>
          <w:sz w:val="18"/>
        </w:rPr>
      </w:pPr>
    </w:p>
    <w:p w14:paraId="702B1041" w14:textId="77777777" w:rsidR="002A1B9B" w:rsidRDefault="002A1B9B" w:rsidP="002A1B9B">
      <w:pPr>
        <w:ind w:left="616"/>
        <w:rPr>
          <w:rFonts w:ascii="Arial MT"/>
          <w:sz w:val="18"/>
        </w:rPr>
      </w:pPr>
      <w:r>
        <w:rPr>
          <w:rFonts w:ascii="Arial MT"/>
          <w:sz w:val="18"/>
        </w:rPr>
        <w:t>b.</w:t>
      </w:r>
      <w:r>
        <w:rPr>
          <w:rFonts w:ascii="Arial MT"/>
          <w:spacing w:val="-4"/>
          <w:sz w:val="18"/>
        </w:rPr>
        <w:t xml:space="preserve"> </w:t>
      </w:r>
      <w:r>
        <w:rPr>
          <w:rFonts w:ascii="Arial MT"/>
          <w:sz w:val="18"/>
        </w:rPr>
        <w:t>Dependent</w:t>
      </w:r>
      <w:r>
        <w:rPr>
          <w:rFonts w:ascii="Arial MT"/>
          <w:spacing w:val="-3"/>
          <w:sz w:val="18"/>
        </w:rPr>
        <w:t xml:space="preserve"> </w:t>
      </w:r>
      <w:r>
        <w:rPr>
          <w:rFonts w:ascii="Arial MT"/>
          <w:sz w:val="18"/>
        </w:rPr>
        <w:t>Variable:</w:t>
      </w:r>
      <w:r>
        <w:rPr>
          <w:rFonts w:ascii="Arial MT"/>
          <w:spacing w:val="-1"/>
          <w:sz w:val="18"/>
        </w:rPr>
        <w:t xml:space="preserve"> </w:t>
      </w:r>
      <w:r>
        <w:rPr>
          <w:rFonts w:ascii="Arial MT"/>
          <w:sz w:val="18"/>
        </w:rPr>
        <w:t>Citra</w:t>
      </w:r>
      <w:r>
        <w:rPr>
          <w:rFonts w:ascii="Arial MT"/>
          <w:spacing w:val="-9"/>
          <w:sz w:val="18"/>
        </w:rPr>
        <w:t xml:space="preserve"> </w:t>
      </w:r>
      <w:r>
        <w:rPr>
          <w:rFonts w:ascii="Arial MT"/>
          <w:spacing w:val="-2"/>
          <w:sz w:val="18"/>
        </w:rPr>
        <w:t>Merek</w:t>
      </w:r>
    </w:p>
    <w:p w14:paraId="3F1B77DD" w14:textId="77777777" w:rsidR="002A1B9B" w:rsidRDefault="002A1B9B" w:rsidP="002A1B9B">
      <w:pPr>
        <w:rPr>
          <w:rFonts w:ascii="Arial MT"/>
          <w:sz w:val="18"/>
        </w:rPr>
        <w:sectPr w:rsidR="002A1B9B" w:rsidSect="00570E1B">
          <w:headerReference w:type="default" r:id="rId92"/>
          <w:footerReference w:type="default" r:id="rId93"/>
          <w:pgSz w:w="11910" w:h="16840"/>
          <w:pgMar w:top="1920" w:right="1540" w:bottom="280" w:left="1680" w:header="737" w:footer="0" w:gutter="0"/>
          <w:cols w:space="720"/>
          <w:docGrid w:linePitch="299"/>
        </w:sectPr>
      </w:pPr>
    </w:p>
    <w:p w14:paraId="1BD222A4" w14:textId="77777777" w:rsidR="002A1B9B" w:rsidRDefault="002A1B9B" w:rsidP="002A1B9B">
      <w:pPr>
        <w:spacing w:before="106"/>
        <w:rPr>
          <w:rFonts w:ascii="Arial MT"/>
          <w:sz w:val="20"/>
        </w:rPr>
      </w:pPr>
    </w:p>
    <w:p w14:paraId="6787C0BF" w14:textId="77777777" w:rsidR="002A1B9B" w:rsidRDefault="002A1B9B" w:rsidP="002A1B9B">
      <w:pPr>
        <w:spacing w:line="32" w:lineRule="exact"/>
        <w:ind w:left="588"/>
        <w:rPr>
          <w:rFonts w:ascii="Arial MT"/>
          <w:sz w:val="3"/>
        </w:rPr>
      </w:pPr>
      <w:r>
        <w:rPr>
          <w:rFonts w:ascii="Arial MT"/>
          <w:noProof/>
          <w:sz w:val="3"/>
        </w:rPr>
        <mc:AlternateContent>
          <mc:Choice Requires="wpg">
            <w:drawing>
              <wp:inline distT="0" distB="0" distL="0" distR="0" wp14:anchorId="44D6E3EA" wp14:editId="02F273AF">
                <wp:extent cx="5008245" cy="20320"/>
                <wp:effectExtent l="0" t="0" r="0" b="0"/>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8245" cy="20320"/>
                          <a:chOff x="0" y="0"/>
                          <a:chExt cx="5008245" cy="20320"/>
                        </a:xfrm>
                      </wpg:grpSpPr>
                      <wps:wsp>
                        <wps:cNvPr id="574" name="Graphic 573"/>
                        <wps:cNvSpPr/>
                        <wps:spPr>
                          <a:xfrm>
                            <a:off x="0" y="0"/>
                            <a:ext cx="5008245" cy="20320"/>
                          </a:xfrm>
                          <a:custGeom>
                            <a:avLst/>
                            <a:gdLst/>
                            <a:ahLst/>
                            <a:cxnLst/>
                            <a:rect l="l" t="t" r="r" b="b"/>
                            <a:pathLst>
                              <a:path w="5008245" h="20320">
                                <a:moveTo>
                                  <a:pt x="5007991" y="0"/>
                                </a:moveTo>
                                <a:lnTo>
                                  <a:pt x="0" y="0"/>
                                </a:lnTo>
                                <a:lnTo>
                                  <a:pt x="0" y="20320"/>
                                </a:lnTo>
                                <a:lnTo>
                                  <a:pt x="5007991" y="20320"/>
                                </a:lnTo>
                                <a:lnTo>
                                  <a:pt x="5007991"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D409B27" id="Group 572" o:spid="_x0000_s1026" style="width:394.35pt;height:1.6pt;mso-position-horizontal-relative:char;mso-position-vertical-relative:line" coordsize="5008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">
                <v:shape id="Graphic 573" o:spid="_x0000_s1027" style="position:absolute;width:50082;height:203;visibility:visible;mso-wrap-style:square;v-text-anchor:top" coordsize="50082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" path="m5007991,l,,,20320r5007991,l5007991,xe" stroked="f">
                  <v:path arrowok="t"/>
                </v:shape>
                <w10:anchorlock/>
              </v:group>
            </w:pict>
          </mc:Fallback>
        </mc:AlternateContent>
      </w:r>
    </w:p>
    <w:p w14:paraId="5DFA510D" w14:textId="77777777" w:rsidR="002A1B9B" w:rsidRDefault="002A1B9B" w:rsidP="002A1B9B">
      <w:pPr>
        <w:spacing w:after="29"/>
        <w:ind w:left="848" w:right="483"/>
        <w:jc w:val="center"/>
        <w:rPr>
          <w:rFonts w:ascii="Arial"/>
          <w:b/>
          <w:sz w:val="18"/>
        </w:rPr>
      </w:pPr>
      <w:r>
        <w:rPr>
          <w:rFonts w:ascii="Arial"/>
          <w:b/>
          <w:spacing w:val="-2"/>
          <w:sz w:val="18"/>
        </w:rPr>
        <w:t>ANOVA</w:t>
      </w:r>
      <w:r>
        <w:rPr>
          <w:rFonts w:ascii="Arial"/>
          <w:b/>
          <w:spacing w:val="-2"/>
          <w:sz w:val="18"/>
          <w:vertAlign w:val="superscript"/>
        </w:rPr>
        <w:t>b</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001"/>
        <w:gridCol w:w="1455"/>
        <w:gridCol w:w="1008"/>
        <w:gridCol w:w="1401"/>
        <w:gridCol w:w="1009"/>
        <w:gridCol w:w="1015"/>
      </w:tblGrid>
      <w:tr w:rsidR="002A1B9B" w14:paraId="6B9892B5" w14:textId="77777777" w:rsidTr="00DA1009">
        <w:trPr>
          <w:trHeight w:val="236"/>
        </w:trPr>
        <w:tc>
          <w:tcPr>
            <w:tcW w:w="2001" w:type="dxa"/>
          </w:tcPr>
          <w:p w14:paraId="67044E9D" w14:textId="77777777" w:rsidR="002A1B9B" w:rsidRDefault="002A1B9B" w:rsidP="00DA1009">
            <w:pPr>
              <w:spacing w:before="20" w:line="196" w:lineRule="exact"/>
              <w:ind w:left="25"/>
              <w:rPr>
                <w:rFonts w:ascii="Arial MT"/>
                <w:sz w:val="18"/>
              </w:rPr>
            </w:pPr>
            <w:r>
              <w:rPr>
                <w:rFonts w:ascii="Arial MT"/>
                <w:spacing w:val="-2"/>
                <w:sz w:val="18"/>
              </w:rPr>
              <w:t>Model</w:t>
            </w:r>
          </w:p>
        </w:tc>
        <w:tc>
          <w:tcPr>
            <w:tcW w:w="1455" w:type="dxa"/>
            <w:tcBorders>
              <w:right w:val="single" w:sz="8" w:space="0" w:color="000000"/>
            </w:tcBorders>
          </w:tcPr>
          <w:p w14:paraId="2B48D6A5" w14:textId="77777777" w:rsidR="002A1B9B" w:rsidRDefault="002A1B9B" w:rsidP="00DA1009">
            <w:pPr>
              <w:spacing w:before="20" w:line="196" w:lineRule="exact"/>
              <w:ind w:right="48"/>
              <w:jc w:val="right"/>
              <w:rPr>
                <w:rFonts w:ascii="Arial MT"/>
                <w:sz w:val="18"/>
              </w:rPr>
            </w:pPr>
            <w:r>
              <w:rPr>
                <w:rFonts w:ascii="Arial MT"/>
                <w:sz w:val="18"/>
              </w:rPr>
              <w:t>Sum</w:t>
            </w:r>
            <w:r>
              <w:rPr>
                <w:rFonts w:ascii="Arial MT"/>
                <w:spacing w:val="3"/>
                <w:sz w:val="18"/>
              </w:rPr>
              <w:t xml:space="preserve"> </w:t>
            </w:r>
            <w:r>
              <w:rPr>
                <w:rFonts w:ascii="Arial MT"/>
                <w:sz w:val="18"/>
              </w:rPr>
              <w:t>of</w:t>
            </w:r>
            <w:r>
              <w:rPr>
                <w:rFonts w:ascii="Arial MT"/>
                <w:spacing w:val="-1"/>
                <w:sz w:val="18"/>
              </w:rPr>
              <w:t xml:space="preserve"> </w:t>
            </w:r>
            <w:r>
              <w:rPr>
                <w:rFonts w:ascii="Arial MT"/>
                <w:spacing w:val="-2"/>
                <w:sz w:val="18"/>
              </w:rPr>
              <w:t>Squares</w:t>
            </w:r>
          </w:p>
        </w:tc>
        <w:tc>
          <w:tcPr>
            <w:tcW w:w="1008" w:type="dxa"/>
            <w:tcBorders>
              <w:left w:val="single" w:sz="8" w:space="0" w:color="000000"/>
              <w:right w:val="single" w:sz="8" w:space="0" w:color="000000"/>
            </w:tcBorders>
          </w:tcPr>
          <w:p w14:paraId="245F4A37" w14:textId="77777777" w:rsidR="002A1B9B" w:rsidRDefault="002A1B9B" w:rsidP="00DA1009">
            <w:pPr>
              <w:spacing w:before="20" w:line="196" w:lineRule="exact"/>
              <w:ind w:left="35" w:right="2"/>
              <w:rPr>
                <w:rFonts w:ascii="Arial MT"/>
                <w:sz w:val="18"/>
              </w:rPr>
            </w:pPr>
            <w:r>
              <w:rPr>
                <w:rFonts w:ascii="Arial MT"/>
                <w:spacing w:val="-5"/>
                <w:sz w:val="18"/>
              </w:rPr>
              <w:t>df</w:t>
            </w:r>
          </w:p>
        </w:tc>
        <w:tc>
          <w:tcPr>
            <w:tcW w:w="1401" w:type="dxa"/>
            <w:tcBorders>
              <w:left w:val="single" w:sz="8" w:space="0" w:color="000000"/>
              <w:right w:val="single" w:sz="8" w:space="0" w:color="000000"/>
            </w:tcBorders>
          </w:tcPr>
          <w:p w14:paraId="76AEE463" w14:textId="77777777" w:rsidR="002A1B9B" w:rsidRDefault="002A1B9B" w:rsidP="00DA1009">
            <w:pPr>
              <w:spacing w:before="20" w:line="196" w:lineRule="exact"/>
              <w:ind w:left="171"/>
              <w:rPr>
                <w:rFonts w:ascii="Arial MT"/>
                <w:sz w:val="18"/>
              </w:rPr>
            </w:pPr>
            <w:r>
              <w:rPr>
                <w:rFonts w:ascii="Arial MT"/>
                <w:sz w:val="18"/>
              </w:rPr>
              <w:t>Mean</w:t>
            </w:r>
            <w:r>
              <w:rPr>
                <w:rFonts w:ascii="Arial MT"/>
                <w:spacing w:val="-10"/>
                <w:sz w:val="18"/>
              </w:rPr>
              <w:t xml:space="preserve"> </w:t>
            </w:r>
            <w:r>
              <w:rPr>
                <w:rFonts w:ascii="Arial MT"/>
                <w:spacing w:val="-2"/>
                <w:sz w:val="18"/>
              </w:rPr>
              <w:t>Square</w:t>
            </w:r>
          </w:p>
        </w:tc>
        <w:tc>
          <w:tcPr>
            <w:tcW w:w="1009" w:type="dxa"/>
            <w:tcBorders>
              <w:left w:val="single" w:sz="8" w:space="0" w:color="000000"/>
              <w:right w:val="single" w:sz="8" w:space="0" w:color="000000"/>
            </w:tcBorders>
          </w:tcPr>
          <w:p w14:paraId="2E7CA3F3" w14:textId="77777777" w:rsidR="002A1B9B" w:rsidRDefault="002A1B9B" w:rsidP="00DA1009">
            <w:pPr>
              <w:spacing w:before="20" w:line="196" w:lineRule="exact"/>
              <w:ind w:left="39"/>
              <w:rPr>
                <w:rFonts w:ascii="Arial MT"/>
                <w:sz w:val="18"/>
              </w:rPr>
            </w:pPr>
            <w:r>
              <w:rPr>
                <w:rFonts w:ascii="Arial MT"/>
                <w:spacing w:val="-10"/>
                <w:sz w:val="18"/>
              </w:rPr>
              <w:t>F</w:t>
            </w:r>
          </w:p>
        </w:tc>
        <w:tc>
          <w:tcPr>
            <w:tcW w:w="1015" w:type="dxa"/>
            <w:tcBorders>
              <w:left w:val="single" w:sz="8" w:space="0" w:color="000000"/>
              <w:bottom w:val="single" w:sz="36" w:space="0" w:color="000000"/>
            </w:tcBorders>
          </w:tcPr>
          <w:p w14:paraId="7EAA7006" w14:textId="77777777" w:rsidR="002A1B9B" w:rsidRDefault="002A1B9B" w:rsidP="00DA1009">
            <w:pPr>
              <w:spacing w:before="20" w:line="196" w:lineRule="exact"/>
              <w:ind w:left="362"/>
              <w:rPr>
                <w:rFonts w:ascii="Arial MT"/>
                <w:sz w:val="18"/>
              </w:rPr>
            </w:pPr>
            <w:r>
              <w:rPr>
                <w:rFonts w:ascii="Arial MT"/>
                <w:spacing w:val="-4"/>
                <w:sz w:val="18"/>
              </w:rPr>
              <w:t>Sig.</w:t>
            </w:r>
          </w:p>
        </w:tc>
      </w:tr>
      <w:tr w:rsidR="002A1B9B" w14:paraId="7C4B75B9" w14:textId="77777777" w:rsidTr="00DA1009">
        <w:trPr>
          <w:trHeight w:val="262"/>
        </w:trPr>
        <w:tc>
          <w:tcPr>
            <w:tcW w:w="2001" w:type="dxa"/>
            <w:tcBorders>
              <w:bottom w:val="nil"/>
            </w:tcBorders>
          </w:tcPr>
          <w:p w14:paraId="574125C2" w14:textId="77777777" w:rsidR="002A1B9B" w:rsidRDefault="002A1B9B" w:rsidP="00DA1009">
            <w:pPr>
              <w:tabs>
                <w:tab w:val="left" w:pos="754"/>
              </w:tabs>
              <w:spacing w:before="2"/>
              <w:ind w:left="25"/>
              <w:rPr>
                <w:rFonts w:ascii="Arial MT"/>
                <w:sz w:val="18"/>
              </w:rPr>
            </w:pPr>
            <w:r>
              <w:rPr>
                <w:rFonts w:ascii="Arial MT"/>
                <w:spacing w:val="-10"/>
                <w:sz w:val="18"/>
              </w:rPr>
              <w:t>1</w:t>
            </w:r>
            <w:r>
              <w:rPr>
                <w:rFonts w:ascii="Arial MT"/>
                <w:sz w:val="18"/>
              </w:rPr>
              <w:tab/>
            </w:r>
            <w:r>
              <w:rPr>
                <w:rFonts w:ascii="Arial MT"/>
                <w:spacing w:val="-2"/>
                <w:sz w:val="18"/>
              </w:rPr>
              <w:t>Regression</w:t>
            </w:r>
          </w:p>
        </w:tc>
        <w:tc>
          <w:tcPr>
            <w:tcW w:w="1455" w:type="dxa"/>
            <w:tcBorders>
              <w:bottom w:val="nil"/>
              <w:right w:val="single" w:sz="8" w:space="0" w:color="000000"/>
            </w:tcBorders>
          </w:tcPr>
          <w:p w14:paraId="795274FD" w14:textId="77777777" w:rsidR="002A1B9B" w:rsidRDefault="002A1B9B" w:rsidP="00DA1009">
            <w:pPr>
              <w:spacing w:before="2"/>
              <w:jc w:val="right"/>
              <w:rPr>
                <w:rFonts w:ascii="Arial MT"/>
                <w:sz w:val="18"/>
              </w:rPr>
            </w:pPr>
            <w:r>
              <w:rPr>
                <w:rFonts w:ascii="Arial MT"/>
                <w:spacing w:val="-2"/>
                <w:sz w:val="18"/>
              </w:rPr>
              <w:t>235.805</w:t>
            </w:r>
          </w:p>
        </w:tc>
        <w:tc>
          <w:tcPr>
            <w:tcW w:w="1008" w:type="dxa"/>
            <w:tcBorders>
              <w:left w:val="single" w:sz="8" w:space="0" w:color="000000"/>
              <w:bottom w:val="nil"/>
              <w:right w:val="single" w:sz="8" w:space="0" w:color="000000"/>
            </w:tcBorders>
          </w:tcPr>
          <w:p w14:paraId="6B5F153A" w14:textId="77777777" w:rsidR="002A1B9B" w:rsidRDefault="002A1B9B" w:rsidP="00DA1009">
            <w:pPr>
              <w:spacing w:before="2"/>
              <w:jc w:val="right"/>
              <w:rPr>
                <w:rFonts w:ascii="Arial MT"/>
                <w:sz w:val="18"/>
              </w:rPr>
            </w:pPr>
            <w:r>
              <w:rPr>
                <w:rFonts w:ascii="Arial MT"/>
                <w:spacing w:val="-10"/>
                <w:sz w:val="18"/>
              </w:rPr>
              <w:t>2</w:t>
            </w:r>
          </w:p>
        </w:tc>
        <w:tc>
          <w:tcPr>
            <w:tcW w:w="1401" w:type="dxa"/>
            <w:tcBorders>
              <w:left w:val="single" w:sz="8" w:space="0" w:color="000000"/>
              <w:bottom w:val="nil"/>
              <w:right w:val="single" w:sz="8" w:space="0" w:color="000000"/>
            </w:tcBorders>
          </w:tcPr>
          <w:p w14:paraId="39BE5412" w14:textId="77777777" w:rsidR="002A1B9B" w:rsidRDefault="002A1B9B" w:rsidP="00DA1009">
            <w:pPr>
              <w:spacing w:before="2"/>
              <w:jc w:val="right"/>
              <w:rPr>
                <w:rFonts w:ascii="Arial MT"/>
                <w:sz w:val="18"/>
              </w:rPr>
            </w:pPr>
            <w:r>
              <w:rPr>
                <w:rFonts w:ascii="Arial MT"/>
                <w:spacing w:val="-2"/>
                <w:sz w:val="18"/>
              </w:rPr>
              <w:t>117.903</w:t>
            </w:r>
          </w:p>
        </w:tc>
        <w:tc>
          <w:tcPr>
            <w:tcW w:w="1009" w:type="dxa"/>
            <w:tcBorders>
              <w:left w:val="single" w:sz="8" w:space="0" w:color="000000"/>
              <w:bottom w:val="nil"/>
              <w:right w:val="single" w:sz="8" w:space="0" w:color="000000"/>
            </w:tcBorders>
          </w:tcPr>
          <w:p w14:paraId="55AC1612" w14:textId="77777777" w:rsidR="002A1B9B" w:rsidRDefault="002A1B9B" w:rsidP="00DA1009">
            <w:pPr>
              <w:spacing w:before="2"/>
              <w:ind w:left="339" w:right="-15"/>
              <w:rPr>
                <w:rFonts w:ascii="Arial MT"/>
                <w:sz w:val="18"/>
              </w:rPr>
            </w:pPr>
            <w:r>
              <w:rPr>
                <w:rFonts w:ascii="Arial MT"/>
                <w:spacing w:val="-2"/>
                <w:sz w:val="18"/>
              </w:rPr>
              <w:t>112.048</w:t>
            </w:r>
          </w:p>
        </w:tc>
        <w:tc>
          <w:tcPr>
            <w:tcW w:w="1015" w:type="dxa"/>
            <w:tcBorders>
              <w:top w:val="single" w:sz="36" w:space="0" w:color="000000"/>
              <w:left w:val="single" w:sz="8" w:space="0" w:color="000000"/>
              <w:bottom w:val="nil"/>
            </w:tcBorders>
          </w:tcPr>
          <w:p w14:paraId="45D7A115" w14:textId="77777777" w:rsidR="002A1B9B" w:rsidRDefault="002A1B9B" w:rsidP="00DA1009">
            <w:pPr>
              <w:spacing w:before="2"/>
              <w:ind w:left="578" w:right="-29"/>
              <w:rPr>
                <w:rFonts w:ascii="Arial MT"/>
                <w:sz w:val="18"/>
              </w:rPr>
            </w:pPr>
            <w:r>
              <w:rPr>
                <w:rFonts w:ascii="Arial MT"/>
                <w:spacing w:val="-2"/>
                <w:sz w:val="18"/>
              </w:rPr>
              <w:t>.000</w:t>
            </w:r>
            <w:r>
              <w:rPr>
                <w:rFonts w:ascii="Arial MT"/>
                <w:spacing w:val="-2"/>
                <w:sz w:val="18"/>
                <w:vertAlign w:val="superscript"/>
              </w:rPr>
              <w:t>a</w:t>
            </w:r>
          </w:p>
        </w:tc>
      </w:tr>
      <w:tr w:rsidR="002A1B9B" w14:paraId="6EA87789" w14:textId="77777777" w:rsidTr="00DA1009">
        <w:trPr>
          <w:trHeight w:val="341"/>
        </w:trPr>
        <w:tc>
          <w:tcPr>
            <w:tcW w:w="2001" w:type="dxa"/>
            <w:tcBorders>
              <w:top w:val="nil"/>
              <w:bottom w:val="nil"/>
            </w:tcBorders>
          </w:tcPr>
          <w:p w14:paraId="75F024E7" w14:textId="77777777" w:rsidR="002A1B9B" w:rsidRDefault="002A1B9B" w:rsidP="00DA1009">
            <w:pPr>
              <w:spacing w:before="47"/>
              <w:ind w:left="754"/>
              <w:rPr>
                <w:rFonts w:ascii="Arial MT"/>
                <w:sz w:val="18"/>
              </w:rPr>
            </w:pPr>
            <w:r>
              <w:rPr>
                <w:rFonts w:ascii="Arial MT"/>
                <w:spacing w:val="-2"/>
                <w:sz w:val="18"/>
              </w:rPr>
              <w:t>Residual</w:t>
            </w:r>
          </w:p>
        </w:tc>
        <w:tc>
          <w:tcPr>
            <w:tcW w:w="1455" w:type="dxa"/>
            <w:tcBorders>
              <w:top w:val="nil"/>
              <w:bottom w:val="nil"/>
              <w:right w:val="single" w:sz="8" w:space="0" w:color="000000"/>
            </w:tcBorders>
          </w:tcPr>
          <w:p w14:paraId="18C4A4F0" w14:textId="77777777" w:rsidR="002A1B9B" w:rsidRDefault="002A1B9B" w:rsidP="00DA1009">
            <w:pPr>
              <w:spacing w:before="47"/>
              <w:jc w:val="right"/>
              <w:rPr>
                <w:rFonts w:ascii="Arial MT"/>
                <w:sz w:val="18"/>
              </w:rPr>
            </w:pPr>
            <w:r>
              <w:rPr>
                <w:rFonts w:ascii="Arial MT"/>
                <w:spacing w:val="-2"/>
                <w:sz w:val="18"/>
              </w:rPr>
              <w:t>102.069</w:t>
            </w:r>
          </w:p>
        </w:tc>
        <w:tc>
          <w:tcPr>
            <w:tcW w:w="1008" w:type="dxa"/>
            <w:tcBorders>
              <w:top w:val="nil"/>
              <w:left w:val="single" w:sz="8" w:space="0" w:color="000000"/>
              <w:bottom w:val="nil"/>
              <w:right w:val="single" w:sz="8" w:space="0" w:color="000000"/>
            </w:tcBorders>
          </w:tcPr>
          <w:p w14:paraId="4AF837C5" w14:textId="77777777" w:rsidR="002A1B9B" w:rsidRDefault="002A1B9B" w:rsidP="00DA1009">
            <w:pPr>
              <w:spacing w:before="47"/>
              <w:jc w:val="right"/>
              <w:rPr>
                <w:rFonts w:ascii="Arial MT"/>
                <w:sz w:val="18"/>
              </w:rPr>
            </w:pPr>
            <w:r>
              <w:rPr>
                <w:rFonts w:ascii="Arial MT"/>
                <w:spacing w:val="-5"/>
                <w:sz w:val="18"/>
              </w:rPr>
              <w:t>97</w:t>
            </w:r>
          </w:p>
        </w:tc>
        <w:tc>
          <w:tcPr>
            <w:tcW w:w="1401" w:type="dxa"/>
            <w:tcBorders>
              <w:top w:val="nil"/>
              <w:left w:val="single" w:sz="8" w:space="0" w:color="000000"/>
              <w:bottom w:val="nil"/>
              <w:right w:val="single" w:sz="8" w:space="0" w:color="000000"/>
            </w:tcBorders>
          </w:tcPr>
          <w:p w14:paraId="2F805D54" w14:textId="77777777" w:rsidR="002A1B9B" w:rsidRDefault="002A1B9B" w:rsidP="00DA1009">
            <w:pPr>
              <w:spacing w:before="47"/>
              <w:ind w:right="1"/>
              <w:jc w:val="right"/>
              <w:rPr>
                <w:rFonts w:ascii="Arial MT"/>
                <w:sz w:val="18"/>
              </w:rPr>
            </w:pPr>
            <w:r>
              <w:rPr>
                <w:rFonts w:ascii="Arial MT"/>
                <w:spacing w:val="-2"/>
                <w:sz w:val="18"/>
              </w:rPr>
              <w:t>1.052</w:t>
            </w:r>
          </w:p>
        </w:tc>
        <w:tc>
          <w:tcPr>
            <w:tcW w:w="1009" w:type="dxa"/>
            <w:tcBorders>
              <w:top w:val="nil"/>
              <w:left w:val="single" w:sz="8" w:space="0" w:color="000000"/>
              <w:bottom w:val="nil"/>
              <w:right w:val="single" w:sz="8" w:space="0" w:color="000000"/>
            </w:tcBorders>
          </w:tcPr>
          <w:p w14:paraId="6A893468" w14:textId="77777777" w:rsidR="002A1B9B" w:rsidRDefault="002A1B9B" w:rsidP="00DA1009">
            <w:pPr>
              <w:rPr>
                <w:sz w:val="16"/>
              </w:rPr>
            </w:pPr>
          </w:p>
        </w:tc>
        <w:tc>
          <w:tcPr>
            <w:tcW w:w="1015" w:type="dxa"/>
            <w:tcBorders>
              <w:top w:val="nil"/>
              <w:left w:val="single" w:sz="8" w:space="0" w:color="000000"/>
              <w:bottom w:val="nil"/>
            </w:tcBorders>
          </w:tcPr>
          <w:p w14:paraId="2CAC7244" w14:textId="77777777" w:rsidR="002A1B9B" w:rsidRDefault="002A1B9B" w:rsidP="00DA1009">
            <w:pPr>
              <w:rPr>
                <w:sz w:val="16"/>
              </w:rPr>
            </w:pPr>
          </w:p>
        </w:tc>
      </w:tr>
      <w:tr w:rsidR="002A1B9B" w14:paraId="4410E3F4" w14:textId="77777777" w:rsidTr="00DA1009">
        <w:trPr>
          <w:trHeight w:val="387"/>
        </w:trPr>
        <w:tc>
          <w:tcPr>
            <w:tcW w:w="2001" w:type="dxa"/>
            <w:tcBorders>
              <w:top w:val="nil"/>
            </w:tcBorders>
          </w:tcPr>
          <w:p w14:paraId="4FFEC4FF" w14:textId="77777777" w:rsidR="002A1B9B" w:rsidRDefault="002A1B9B" w:rsidP="00DA1009">
            <w:pPr>
              <w:spacing w:before="81"/>
              <w:ind w:right="42"/>
              <w:rPr>
                <w:rFonts w:ascii="Arial MT"/>
                <w:sz w:val="18"/>
              </w:rPr>
            </w:pPr>
            <w:r>
              <w:rPr>
                <w:rFonts w:ascii="Arial MT"/>
                <w:spacing w:val="-2"/>
                <w:sz w:val="18"/>
              </w:rPr>
              <w:t>Total</w:t>
            </w:r>
          </w:p>
        </w:tc>
        <w:tc>
          <w:tcPr>
            <w:tcW w:w="1455" w:type="dxa"/>
            <w:tcBorders>
              <w:top w:val="nil"/>
              <w:right w:val="single" w:sz="8" w:space="0" w:color="000000"/>
            </w:tcBorders>
          </w:tcPr>
          <w:p w14:paraId="7BD838C9" w14:textId="77777777" w:rsidR="002A1B9B" w:rsidRDefault="002A1B9B" w:rsidP="00DA1009">
            <w:pPr>
              <w:spacing w:before="81"/>
              <w:jc w:val="right"/>
              <w:rPr>
                <w:rFonts w:ascii="Arial MT"/>
                <w:sz w:val="18"/>
              </w:rPr>
            </w:pPr>
            <w:r>
              <w:rPr>
                <w:rFonts w:ascii="Arial MT"/>
                <w:spacing w:val="-2"/>
                <w:sz w:val="18"/>
              </w:rPr>
              <w:t>337.874</w:t>
            </w:r>
          </w:p>
        </w:tc>
        <w:tc>
          <w:tcPr>
            <w:tcW w:w="1008" w:type="dxa"/>
            <w:tcBorders>
              <w:top w:val="nil"/>
              <w:left w:val="single" w:sz="8" w:space="0" w:color="000000"/>
              <w:right w:val="single" w:sz="8" w:space="0" w:color="000000"/>
            </w:tcBorders>
          </w:tcPr>
          <w:p w14:paraId="3107622B" w14:textId="77777777" w:rsidR="002A1B9B" w:rsidRDefault="002A1B9B" w:rsidP="00DA1009">
            <w:pPr>
              <w:spacing w:before="81"/>
              <w:jc w:val="right"/>
              <w:rPr>
                <w:rFonts w:ascii="Arial MT"/>
                <w:sz w:val="18"/>
              </w:rPr>
            </w:pPr>
            <w:r>
              <w:rPr>
                <w:rFonts w:ascii="Arial MT"/>
                <w:spacing w:val="-5"/>
                <w:sz w:val="18"/>
              </w:rPr>
              <w:t>99</w:t>
            </w:r>
          </w:p>
        </w:tc>
        <w:tc>
          <w:tcPr>
            <w:tcW w:w="1401" w:type="dxa"/>
            <w:tcBorders>
              <w:top w:val="nil"/>
              <w:left w:val="single" w:sz="8" w:space="0" w:color="000000"/>
              <w:right w:val="single" w:sz="8" w:space="0" w:color="000000"/>
            </w:tcBorders>
          </w:tcPr>
          <w:p w14:paraId="034DDBE0" w14:textId="77777777" w:rsidR="002A1B9B" w:rsidRDefault="002A1B9B" w:rsidP="00DA1009">
            <w:pPr>
              <w:rPr>
                <w:sz w:val="16"/>
              </w:rPr>
            </w:pPr>
          </w:p>
        </w:tc>
        <w:tc>
          <w:tcPr>
            <w:tcW w:w="1009" w:type="dxa"/>
            <w:tcBorders>
              <w:top w:val="nil"/>
              <w:left w:val="single" w:sz="8" w:space="0" w:color="000000"/>
              <w:right w:val="single" w:sz="8" w:space="0" w:color="000000"/>
            </w:tcBorders>
          </w:tcPr>
          <w:p w14:paraId="5CF8C217" w14:textId="77777777" w:rsidR="002A1B9B" w:rsidRDefault="002A1B9B" w:rsidP="00DA1009">
            <w:pPr>
              <w:rPr>
                <w:sz w:val="16"/>
              </w:rPr>
            </w:pPr>
          </w:p>
        </w:tc>
        <w:tc>
          <w:tcPr>
            <w:tcW w:w="1015" w:type="dxa"/>
            <w:tcBorders>
              <w:top w:val="nil"/>
              <w:left w:val="single" w:sz="8" w:space="0" w:color="000000"/>
            </w:tcBorders>
          </w:tcPr>
          <w:p w14:paraId="4E3AE285" w14:textId="77777777" w:rsidR="002A1B9B" w:rsidRDefault="002A1B9B" w:rsidP="00DA1009">
            <w:pPr>
              <w:rPr>
                <w:sz w:val="16"/>
              </w:rPr>
            </w:pPr>
          </w:p>
        </w:tc>
      </w:tr>
    </w:tbl>
    <w:p w14:paraId="5705E719" w14:textId="77777777" w:rsidR="002A1B9B" w:rsidRDefault="002A1B9B" w:rsidP="00E43C5A">
      <w:pPr>
        <w:pStyle w:val="ListParagraph"/>
        <w:numPr>
          <w:ilvl w:val="0"/>
          <w:numId w:val="69"/>
        </w:numPr>
        <w:tabs>
          <w:tab w:val="left" w:pos="820"/>
        </w:tabs>
        <w:ind w:left="820" w:hanging="204"/>
        <w:rPr>
          <w:rFonts w:ascii="Arial MT"/>
          <w:sz w:val="18"/>
        </w:rPr>
      </w:pPr>
      <w:r>
        <w:rPr>
          <w:rFonts w:ascii="Arial MT"/>
          <w:sz w:val="18"/>
        </w:rPr>
        <w:t>Predictors:</w:t>
      </w:r>
      <w:r>
        <w:rPr>
          <w:rFonts w:ascii="Arial MT"/>
          <w:spacing w:val="-3"/>
          <w:sz w:val="18"/>
        </w:rPr>
        <w:t xml:space="preserve"> </w:t>
      </w:r>
      <w:r>
        <w:rPr>
          <w:rFonts w:ascii="Arial MT"/>
          <w:sz w:val="18"/>
        </w:rPr>
        <w:t>(Constant),</w:t>
      </w:r>
      <w:r>
        <w:rPr>
          <w:rFonts w:ascii="Arial MT"/>
          <w:spacing w:val="-1"/>
          <w:sz w:val="18"/>
        </w:rPr>
        <w:t xml:space="preserve"> </w:t>
      </w:r>
      <w:r>
        <w:rPr>
          <w:rFonts w:ascii="Arial MT"/>
          <w:sz w:val="18"/>
        </w:rPr>
        <w:t>Kualitas</w:t>
      </w:r>
      <w:r>
        <w:rPr>
          <w:rFonts w:ascii="Arial MT"/>
          <w:spacing w:val="-7"/>
          <w:sz w:val="18"/>
        </w:rPr>
        <w:t xml:space="preserve"> </w:t>
      </w:r>
      <w:r>
        <w:rPr>
          <w:rFonts w:ascii="Arial MT"/>
          <w:sz w:val="18"/>
        </w:rPr>
        <w:t>Produk,</w:t>
      </w:r>
      <w:r>
        <w:rPr>
          <w:rFonts w:ascii="Arial MT"/>
          <w:spacing w:val="-2"/>
          <w:sz w:val="18"/>
        </w:rPr>
        <w:t xml:space="preserve"> Harga</w:t>
      </w:r>
    </w:p>
    <w:p w14:paraId="187F93A9" w14:textId="77777777" w:rsidR="002A1B9B" w:rsidRDefault="002A1B9B" w:rsidP="00E43C5A">
      <w:pPr>
        <w:pStyle w:val="ListParagraph"/>
        <w:numPr>
          <w:ilvl w:val="0"/>
          <w:numId w:val="69"/>
        </w:numPr>
        <w:tabs>
          <w:tab w:val="left" w:pos="819"/>
        </w:tabs>
        <w:spacing w:before="54"/>
        <w:ind w:left="819" w:hanging="203"/>
        <w:rPr>
          <w:rFonts w:ascii="Arial MT"/>
          <w:sz w:val="18"/>
        </w:rPr>
      </w:pPr>
      <w:r>
        <w:rPr>
          <w:rFonts w:ascii="Arial MT"/>
          <w:sz w:val="18"/>
        </w:rPr>
        <w:t>Dependent</w:t>
      </w:r>
      <w:r>
        <w:rPr>
          <w:rFonts w:ascii="Arial MT"/>
          <w:spacing w:val="-6"/>
          <w:sz w:val="18"/>
        </w:rPr>
        <w:t xml:space="preserve"> </w:t>
      </w:r>
      <w:r>
        <w:rPr>
          <w:rFonts w:ascii="Arial MT"/>
          <w:sz w:val="18"/>
        </w:rPr>
        <w:t>Variable:</w:t>
      </w:r>
      <w:r>
        <w:rPr>
          <w:rFonts w:ascii="Arial MT"/>
          <w:spacing w:val="-3"/>
          <w:sz w:val="18"/>
        </w:rPr>
        <w:t xml:space="preserve"> </w:t>
      </w:r>
      <w:r>
        <w:rPr>
          <w:rFonts w:ascii="Arial MT"/>
          <w:sz w:val="18"/>
        </w:rPr>
        <w:t>Citra</w:t>
      </w:r>
      <w:r>
        <w:rPr>
          <w:rFonts w:ascii="Arial MT"/>
          <w:spacing w:val="-11"/>
          <w:sz w:val="18"/>
        </w:rPr>
        <w:t xml:space="preserve"> </w:t>
      </w:r>
      <w:r>
        <w:rPr>
          <w:rFonts w:ascii="Arial MT"/>
          <w:spacing w:val="-2"/>
          <w:sz w:val="18"/>
        </w:rPr>
        <w:t>Merek</w:t>
      </w:r>
    </w:p>
    <w:p w14:paraId="71506B3F" w14:textId="77777777" w:rsidR="002A1B9B" w:rsidRDefault="002A1B9B" w:rsidP="002A1B9B">
      <w:pPr>
        <w:rPr>
          <w:rFonts w:ascii="Arial MT"/>
          <w:sz w:val="20"/>
        </w:rPr>
      </w:pPr>
    </w:p>
    <w:p w14:paraId="352F3A36" w14:textId="77777777" w:rsidR="002A1B9B" w:rsidRDefault="002A1B9B" w:rsidP="002A1B9B">
      <w:pPr>
        <w:spacing w:before="102"/>
        <w:rPr>
          <w:rFonts w:ascii="Arial MT"/>
          <w:sz w:val="20"/>
        </w:rPr>
      </w:pPr>
      <w:r>
        <w:rPr>
          <w:noProof/>
        </w:rPr>
        <mc:AlternateContent>
          <mc:Choice Requires="wps">
            <w:drawing>
              <wp:anchor distT="0" distB="0" distL="0" distR="0" simplePos="0" relativeHeight="251749376" behindDoc="1" locked="0" layoutInCell="1" allowOverlap="1" wp14:anchorId="2A4CB4BA" wp14:editId="5BBE073B">
                <wp:simplePos x="0" y="0"/>
                <wp:positionH relativeFrom="page">
                  <wp:posOffset>1440433</wp:posOffset>
                </wp:positionH>
                <wp:positionV relativeFrom="paragraph">
                  <wp:posOffset>226602</wp:posOffset>
                </wp:positionV>
                <wp:extent cx="5043805" cy="20320"/>
                <wp:effectExtent l="0" t="0" r="0" b="0"/>
                <wp:wrapTopAndBottom/>
                <wp:docPr id="449"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3805" cy="20320"/>
                        </a:xfrm>
                        <a:custGeom>
                          <a:avLst/>
                          <a:gdLst/>
                          <a:ahLst/>
                          <a:cxnLst/>
                          <a:rect l="l" t="t" r="r" b="b"/>
                          <a:pathLst>
                            <a:path w="5043805" h="20320">
                              <a:moveTo>
                                <a:pt x="5043551" y="0"/>
                              </a:moveTo>
                              <a:lnTo>
                                <a:pt x="0" y="0"/>
                              </a:lnTo>
                              <a:lnTo>
                                <a:pt x="0" y="20320"/>
                              </a:lnTo>
                              <a:lnTo>
                                <a:pt x="5043551" y="20320"/>
                              </a:lnTo>
                              <a:lnTo>
                                <a:pt x="504355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31C770" id="Graphic 574" o:spid="_x0000_s1026" style="position:absolute;margin-left:113.4pt;margin-top:17.85pt;width:397.15pt;height:1.6pt;z-index:-251567104;visibility:visible;mso-wrap-style:square;mso-wrap-distance-left:0;mso-wrap-distance-top:0;mso-wrap-distance-right:0;mso-wrap-distance-bottom:0;mso-position-horizontal:absolute;mso-position-horizontal-relative:page;mso-position-vertical:absolute;mso-position-vertical-relative:text;v-text-anchor:top" coordsize="504380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" path="m5043551,l,,,20320r5043551,l5043551,xe" stroked="f">
                <v:path arrowok="t"/>
                <w10:wrap type="topAndBottom" anchorx="page"/>
              </v:shape>
            </w:pict>
          </mc:Fallback>
        </mc:AlternateContent>
      </w:r>
    </w:p>
    <w:p w14:paraId="6FD8F9DD" w14:textId="77777777" w:rsidR="002A1B9B" w:rsidRDefault="002A1B9B" w:rsidP="002A1B9B">
      <w:pPr>
        <w:spacing w:after="29"/>
        <w:ind w:left="901" w:right="483"/>
        <w:jc w:val="center"/>
        <w:rPr>
          <w:rFonts w:ascii="Arial"/>
          <w:b/>
          <w:sz w:val="18"/>
        </w:rPr>
      </w:pPr>
      <w:r>
        <w:rPr>
          <w:rFonts w:ascii="Arial"/>
          <w:b/>
          <w:spacing w:val="-2"/>
          <w:sz w:val="18"/>
        </w:rPr>
        <w:t>Coefficients</w:t>
      </w:r>
      <w:r>
        <w:rPr>
          <w:rFonts w:ascii="Arial"/>
          <w:b/>
          <w:spacing w:val="-2"/>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13"/>
        <w:gridCol w:w="990"/>
        <w:gridCol w:w="1320"/>
        <w:gridCol w:w="1456"/>
        <w:gridCol w:w="1012"/>
        <w:gridCol w:w="749"/>
      </w:tblGrid>
      <w:tr w:rsidR="002A1B9B" w14:paraId="3D80EFFE" w14:textId="77777777" w:rsidTr="00DA1009">
        <w:trPr>
          <w:trHeight w:val="457"/>
        </w:trPr>
        <w:tc>
          <w:tcPr>
            <w:tcW w:w="2413" w:type="dxa"/>
            <w:vMerge w:val="restart"/>
          </w:tcPr>
          <w:p w14:paraId="71F681BA" w14:textId="77777777" w:rsidR="002A1B9B" w:rsidRDefault="002A1B9B" w:rsidP="00DA1009">
            <w:pPr>
              <w:rPr>
                <w:rFonts w:ascii="Arial"/>
                <w:b/>
                <w:sz w:val="18"/>
              </w:rPr>
            </w:pPr>
          </w:p>
          <w:p w14:paraId="18DBB2E3" w14:textId="77777777" w:rsidR="002A1B9B" w:rsidRDefault="002A1B9B" w:rsidP="00DA1009">
            <w:pPr>
              <w:spacing w:before="122"/>
              <w:rPr>
                <w:rFonts w:ascii="Arial"/>
                <w:b/>
                <w:sz w:val="18"/>
              </w:rPr>
            </w:pPr>
          </w:p>
          <w:p w14:paraId="3F6A5ABF" w14:textId="77777777" w:rsidR="002A1B9B" w:rsidRDefault="002A1B9B" w:rsidP="00DA1009">
            <w:pPr>
              <w:ind w:left="25"/>
              <w:rPr>
                <w:rFonts w:ascii="Arial MT"/>
                <w:sz w:val="18"/>
              </w:rPr>
            </w:pPr>
            <w:r>
              <w:rPr>
                <w:rFonts w:ascii="Arial MT"/>
                <w:spacing w:val="-2"/>
                <w:sz w:val="18"/>
              </w:rPr>
              <w:t>Model</w:t>
            </w:r>
          </w:p>
        </w:tc>
        <w:tc>
          <w:tcPr>
            <w:tcW w:w="2310" w:type="dxa"/>
            <w:gridSpan w:val="2"/>
            <w:tcBorders>
              <w:bottom w:val="single" w:sz="8" w:space="0" w:color="000000"/>
              <w:right w:val="single" w:sz="8" w:space="0" w:color="000000"/>
            </w:tcBorders>
          </w:tcPr>
          <w:p w14:paraId="6E2838A3" w14:textId="77777777" w:rsidR="002A1B9B" w:rsidRDefault="002A1B9B" w:rsidP="00DA1009">
            <w:pPr>
              <w:spacing w:before="21"/>
              <w:rPr>
                <w:rFonts w:ascii="Arial"/>
                <w:b/>
                <w:sz w:val="18"/>
              </w:rPr>
            </w:pPr>
          </w:p>
          <w:p w14:paraId="1811AA98" w14:textId="77777777" w:rsidR="002A1B9B" w:rsidRDefault="002A1B9B" w:rsidP="00DA1009">
            <w:pPr>
              <w:ind w:left="25" w:right="-15"/>
              <w:rPr>
                <w:rFonts w:ascii="Arial MT"/>
                <w:sz w:val="18"/>
              </w:rPr>
            </w:pPr>
            <w:r>
              <w:rPr>
                <w:rFonts w:ascii="Arial MT"/>
                <w:sz w:val="18"/>
              </w:rPr>
              <w:t>Unstandardized</w:t>
            </w:r>
            <w:r>
              <w:rPr>
                <w:rFonts w:ascii="Arial MT"/>
                <w:spacing w:val="-5"/>
                <w:sz w:val="18"/>
              </w:rPr>
              <w:t xml:space="preserve"> </w:t>
            </w:r>
            <w:r>
              <w:rPr>
                <w:rFonts w:ascii="Arial MT"/>
                <w:spacing w:val="-2"/>
                <w:sz w:val="18"/>
              </w:rPr>
              <w:t>Coefficients</w:t>
            </w:r>
          </w:p>
        </w:tc>
        <w:tc>
          <w:tcPr>
            <w:tcW w:w="1456" w:type="dxa"/>
            <w:tcBorders>
              <w:left w:val="single" w:sz="8" w:space="0" w:color="000000"/>
              <w:bottom w:val="single" w:sz="8" w:space="0" w:color="000000"/>
              <w:right w:val="single" w:sz="8" w:space="0" w:color="000000"/>
            </w:tcBorders>
          </w:tcPr>
          <w:p w14:paraId="78CA59EA" w14:textId="77777777" w:rsidR="002A1B9B" w:rsidRDefault="002A1B9B" w:rsidP="00DA1009">
            <w:pPr>
              <w:spacing w:before="20"/>
              <w:ind w:left="273" w:hanging="60"/>
              <w:rPr>
                <w:rFonts w:ascii="Arial MT"/>
                <w:sz w:val="18"/>
              </w:rPr>
            </w:pPr>
            <w:r>
              <w:rPr>
                <w:rFonts w:ascii="Arial MT"/>
                <w:spacing w:val="-2"/>
                <w:sz w:val="18"/>
              </w:rPr>
              <w:t>Standardized Coefficients</w:t>
            </w:r>
          </w:p>
        </w:tc>
        <w:tc>
          <w:tcPr>
            <w:tcW w:w="1761" w:type="dxa"/>
            <w:gridSpan w:val="2"/>
            <w:tcBorders>
              <w:left w:val="single" w:sz="8" w:space="0" w:color="000000"/>
              <w:bottom w:val="single" w:sz="8" w:space="0" w:color="000000"/>
            </w:tcBorders>
          </w:tcPr>
          <w:p w14:paraId="05E857E7" w14:textId="77777777" w:rsidR="002A1B9B" w:rsidRDefault="002A1B9B" w:rsidP="00DA1009">
            <w:pPr>
              <w:rPr>
                <w:sz w:val="16"/>
              </w:rPr>
            </w:pPr>
          </w:p>
        </w:tc>
      </w:tr>
      <w:tr w:rsidR="002A1B9B" w14:paraId="0F2D92E5" w14:textId="77777777" w:rsidTr="00DA1009">
        <w:trPr>
          <w:trHeight w:val="272"/>
        </w:trPr>
        <w:tc>
          <w:tcPr>
            <w:tcW w:w="2413" w:type="dxa"/>
            <w:vMerge/>
            <w:tcBorders>
              <w:top w:val="nil"/>
            </w:tcBorders>
          </w:tcPr>
          <w:p w14:paraId="1683AA29" w14:textId="77777777" w:rsidR="002A1B9B" w:rsidRDefault="002A1B9B" w:rsidP="00DA1009">
            <w:pPr>
              <w:rPr>
                <w:sz w:val="2"/>
                <w:szCs w:val="2"/>
              </w:rPr>
            </w:pPr>
          </w:p>
        </w:tc>
        <w:tc>
          <w:tcPr>
            <w:tcW w:w="990" w:type="dxa"/>
            <w:tcBorders>
              <w:top w:val="single" w:sz="8" w:space="0" w:color="000000"/>
              <w:right w:val="single" w:sz="8" w:space="0" w:color="000000"/>
            </w:tcBorders>
          </w:tcPr>
          <w:p w14:paraId="542393ED" w14:textId="77777777" w:rsidR="002A1B9B" w:rsidRDefault="002A1B9B" w:rsidP="00DA1009">
            <w:pPr>
              <w:spacing w:before="34"/>
              <w:ind w:left="21"/>
              <w:rPr>
                <w:rFonts w:ascii="Arial MT"/>
                <w:sz w:val="18"/>
              </w:rPr>
            </w:pPr>
            <w:r>
              <w:rPr>
                <w:rFonts w:ascii="Arial MT"/>
                <w:spacing w:val="-10"/>
                <w:sz w:val="18"/>
              </w:rPr>
              <w:t>B</w:t>
            </w:r>
          </w:p>
        </w:tc>
        <w:tc>
          <w:tcPr>
            <w:tcW w:w="1320" w:type="dxa"/>
            <w:tcBorders>
              <w:top w:val="single" w:sz="8" w:space="0" w:color="000000"/>
              <w:left w:val="single" w:sz="8" w:space="0" w:color="000000"/>
              <w:right w:val="single" w:sz="8" w:space="0" w:color="000000"/>
            </w:tcBorders>
          </w:tcPr>
          <w:p w14:paraId="73EECB4E" w14:textId="77777777" w:rsidR="002A1B9B" w:rsidRDefault="002A1B9B" w:rsidP="00DA1009">
            <w:pPr>
              <w:spacing w:before="34"/>
              <w:ind w:left="284"/>
              <w:rPr>
                <w:rFonts w:ascii="Arial MT"/>
                <w:sz w:val="18"/>
              </w:rPr>
            </w:pPr>
            <w:r>
              <w:rPr>
                <w:rFonts w:ascii="Arial MT"/>
                <w:sz w:val="18"/>
              </w:rPr>
              <w:t>Std.</w:t>
            </w:r>
            <w:r>
              <w:rPr>
                <w:rFonts w:ascii="Arial MT"/>
                <w:spacing w:val="4"/>
                <w:sz w:val="18"/>
              </w:rPr>
              <w:t xml:space="preserve"> </w:t>
            </w:r>
            <w:r>
              <w:rPr>
                <w:rFonts w:ascii="Arial MT"/>
                <w:spacing w:val="-4"/>
                <w:sz w:val="18"/>
              </w:rPr>
              <w:t>Error</w:t>
            </w:r>
          </w:p>
        </w:tc>
        <w:tc>
          <w:tcPr>
            <w:tcW w:w="1456" w:type="dxa"/>
            <w:tcBorders>
              <w:top w:val="single" w:sz="8" w:space="0" w:color="000000"/>
              <w:left w:val="single" w:sz="8" w:space="0" w:color="000000"/>
              <w:right w:val="single" w:sz="8" w:space="0" w:color="000000"/>
            </w:tcBorders>
          </w:tcPr>
          <w:p w14:paraId="2AFA51DE" w14:textId="77777777" w:rsidR="002A1B9B" w:rsidRDefault="002A1B9B" w:rsidP="00DA1009">
            <w:pPr>
              <w:spacing w:before="34"/>
              <w:ind w:left="49"/>
              <w:rPr>
                <w:rFonts w:ascii="Arial MT"/>
                <w:sz w:val="18"/>
              </w:rPr>
            </w:pPr>
            <w:r>
              <w:rPr>
                <w:rFonts w:ascii="Arial MT"/>
                <w:spacing w:val="-4"/>
                <w:sz w:val="18"/>
              </w:rPr>
              <w:t>Beta</w:t>
            </w:r>
          </w:p>
        </w:tc>
        <w:tc>
          <w:tcPr>
            <w:tcW w:w="1012" w:type="dxa"/>
            <w:tcBorders>
              <w:top w:val="single" w:sz="8" w:space="0" w:color="000000"/>
              <w:left w:val="single" w:sz="8" w:space="0" w:color="000000"/>
              <w:right w:val="single" w:sz="8" w:space="0" w:color="000000"/>
            </w:tcBorders>
          </w:tcPr>
          <w:p w14:paraId="60238617" w14:textId="77777777" w:rsidR="002A1B9B" w:rsidRDefault="002A1B9B" w:rsidP="00DA1009">
            <w:pPr>
              <w:spacing w:before="34"/>
              <w:ind w:left="493"/>
              <w:rPr>
                <w:rFonts w:ascii="Arial MT"/>
                <w:sz w:val="18"/>
              </w:rPr>
            </w:pPr>
            <w:r>
              <w:rPr>
                <w:rFonts w:ascii="Arial MT"/>
                <w:spacing w:val="-10"/>
                <w:sz w:val="18"/>
              </w:rPr>
              <w:t>t</w:t>
            </w:r>
          </w:p>
        </w:tc>
        <w:tc>
          <w:tcPr>
            <w:tcW w:w="749" w:type="dxa"/>
            <w:tcBorders>
              <w:top w:val="single" w:sz="8" w:space="0" w:color="000000"/>
              <w:left w:val="single" w:sz="8" w:space="0" w:color="000000"/>
            </w:tcBorders>
          </w:tcPr>
          <w:p w14:paraId="4DDC1565" w14:textId="77777777" w:rsidR="002A1B9B" w:rsidRDefault="002A1B9B" w:rsidP="00DA1009">
            <w:pPr>
              <w:spacing w:before="34"/>
              <w:ind w:left="229"/>
              <w:rPr>
                <w:rFonts w:ascii="Arial MT"/>
                <w:sz w:val="18"/>
              </w:rPr>
            </w:pPr>
            <w:r>
              <w:rPr>
                <w:rFonts w:ascii="Arial MT"/>
                <w:spacing w:val="-4"/>
                <w:sz w:val="18"/>
              </w:rPr>
              <w:t>Sig.</w:t>
            </w:r>
          </w:p>
        </w:tc>
      </w:tr>
      <w:tr w:rsidR="002A1B9B" w14:paraId="1C31C6E4" w14:textId="77777777" w:rsidTr="00DA1009">
        <w:trPr>
          <w:trHeight w:val="319"/>
        </w:trPr>
        <w:tc>
          <w:tcPr>
            <w:tcW w:w="2413" w:type="dxa"/>
            <w:tcBorders>
              <w:bottom w:val="nil"/>
            </w:tcBorders>
          </w:tcPr>
          <w:p w14:paraId="62690E71" w14:textId="77777777" w:rsidR="002A1B9B" w:rsidRDefault="002A1B9B" w:rsidP="00DA1009">
            <w:pPr>
              <w:tabs>
                <w:tab w:val="left" w:pos="754"/>
              </w:tabs>
              <w:spacing w:before="24"/>
              <w:ind w:left="25"/>
              <w:rPr>
                <w:rFonts w:ascii="Arial MT"/>
                <w:sz w:val="18"/>
              </w:rPr>
            </w:pPr>
            <w:r>
              <w:rPr>
                <w:rFonts w:ascii="Arial MT"/>
                <w:spacing w:val="-10"/>
                <w:sz w:val="18"/>
              </w:rPr>
              <w:t>1</w:t>
            </w:r>
            <w:r>
              <w:rPr>
                <w:rFonts w:ascii="Arial MT"/>
                <w:sz w:val="18"/>
              </w:rPr>
              <w:tab/>
            </w:r>
            <w:r>
              <w:rPr>
                <w:rFonts w:ascii="Arial MT"/>
                <w:spacing w:val="-2"/>
                <w:sz w:val="18"/>
              </w:rPr>
              <w:t>(Constant)</w:t>
            </w:r>
          </w:p>
        </w:tc>
        <w:tc>
          <w:tcPr>
            <w:tcW w:w="990" w:type="dxa"/>
            <w:tcBorders>
              <w:bottom w:val="nil"/>
              <w:right w:val="single" w:sz="8" w:space="0" w:color="000000"/>
            </w:tcBorders>
          </w:tcPr>
          <w:p w14:paraId="735BE82E" w14:textId="77777777" w:rsidR="002A1B9B" w:rsidRDefault="002A1B9B" w:rsidP="00DA1009">
            <w:pPr>
              <w:spacing w:before="24"/>
              <w:ind w:right="-15"/>
              <w:jc w:val="right"/>
              <w:rPr>
                <w:rFonts w:ascii="Arial MT"/>
                <w:sz w:val="18"/>
              </w:rPr>
            </w:pPr>
            <w:r>
              <w:rPr>
                <w:rFonts w:ascii="Arial MT"/>
                <w:spacing w:val="-2"/>
                <w:sz w:val="18"/>
              </w:rPr>
              <w:t>1.290</w:t>
            </w:r>
          </w:p>
        </w:tc>
        <w:tc>
          <w:tcPr>
            <w:tcW w:w="1320" w:type="dxa"/>
            <w:tcBorders>
              <w:left w:val="single" w:sz="8" w:space="0" w:color="000000"/>
              <w:bottom w:val="nil"/>
              <w:right w:val="single" w:sz="8" w:space="0" w:color="000000"/>
            </w:tcBorders>
          </w:tcPr>
          <w:p w14:paraId="27E71277" w14:textId="77777777" w:rsidR="002A1B9B" w:rsidRDefault="002A1B9B" w:rsidP="00DA1009">
            <w:pPr>
              <w:spacing w:before="24"/>
              <w:ind w:right="-15"/>
              <w:jc w:val="right"/>
              <w:rPr>
                <w:rFonts w:ascii="Arial MT"/>
                <w:sz w:val="18"/>
              </w:rPr>
            </w:pPr>
            <w:r>
              <w:rPr>
                <w:rFonts w:ascii="Arial MT"/>
                <w:spacing w:val="-4"/>
                <w:sz w:val="18"/>
              </w:rPr>
              <w:t>.782</w:t>
            </w:r>
          </w:p>
        </w:tc>
        <w:tc>
          <w:tcPr>
            <w:tcW w:w="1456" w:type="dxa"/>
            <w:tcBorders>
              <w:left w:val="single" w:sz="8" w:space="0" w:color="000000"/>
              <w:bottom w:val="nil"/>
              <w:right w:val="single" w:sz="8" w:space="0" w:color="000000"/>
            </w:tcBorders>
          </w:tcPr>
          <w:p w14:paraId="66BC2C7B" w14:textId="77777777" w:rsidR="002A1B9B" w:rsidRDefault="002A1B9B" w:rsidP="00DA1009">
            <w:pPr>
              <w:rPr>
                <w:sz w:val="16"/>
              </w:rPr>
            </w:pPr>
          </w:p>
        </w:tc>
        <w:tc>
          <w:tcPr>
            <w:tcW w:w="1012" w:type="dxa"/>
            <w:tcBorders>
              <w:left w:val="single" w:sz="8" w:space="0" w:color="000000"/>
              <w:bottom w:val="nil"/>
              <w:right w:val="single" w:sz="8" w:space="0" w:color="000000"/>
            </w:tcBorders>
          </w:tcPr>
          <w:p w14:paraId="5C034EF0" w14:textId="77777777" w:rsidR="002A1B9B" w:rsidRDefault="002A1B9B" w:rsidP="00DA1009">
            <w:pPr>
              <w:spacing w:before="24"/>
              <w:ind w:left="545" w:right="-15"/>
              <w:rPr>
                <w:rFonts w:ascii="Arial MT"/>
                <w:sz w:val="18"/>
              </w:rPr>
            </w:pPr>
            <w:r>
              <w:rPr>
                <w:rFonts w:ascii="Arial MT"/>
                <w:spacing w:val="-2"/>
                <w:sz w:val="18"/>
              </w:rPr>
              <w:t>1.648</w:t>
            </w:r>
          </w:p>
        </w:tc>
        <w:tc>
          <w:tcPr>
            <w:tcW w:w="749" w:type="dxa"/>
            <w:tcBorders>
              <w:left w:val="single" w:sz="8" w:space="0" w:color="000000"/>
              <w:bottom w:val="nil"/>
            </w:tcBorders>
          </w:tcPr>
          <w:p w14:paraId="05F82861" w14:textId="77777777" w:rsidR="002A1B9B" w:rsidRDefault="002A1B9B" w:rsidP="00DA1009">
            <w:pPr>
              <w:spacing w:before="24"/>
              <w:ind w:right="-15"/>
              <w:jc w:val="right"/>
              <w:rPr>
                <w:rFonts w:ascii="Arial MT"/>
                <w:sz w:val="18"/>
              </w:rPr>
            </w:pPr>
            <w:r>
              <w:rPr>
                <w:rFonts w:ascii="Arial MT"/>
                <w:spacing w:val="-4"/>
                <w:sz w:val="18"/>
              </w:rPr>
              <w:t>.103</w:t>
            </w:r>
          </w:p>
        </w:tc>
      </w:tr>
      <w:tr w:rsidR="002A1B9B" w14:paraId="31006030" w14:textId="77777777" w:rsidTr="00DA1009">
        <w:trPr>
          <w:trHeight w:val="340"/>
        </w:trPr>
        <w:tc>
          <w:tcPr>
            <w:tcW w:w="2413" w:type="dxa"/>
            <w:tcBorders>
              <w:top w:val="nil"/>
              <w:bottom w:val="nil"/>
            </w:tcBorders>
          </w:tcPr>
          <w:p w14:paraId="3CA7CE67" w14:textId="77777777" w:rsidR="002A1B9B" w:rsidRDefault="002A1B9B" w:rsidP="00DA1009">
            <w:pPr>
              <w:spacing w:before="81"/>
              <w:ind w:left="754"/>
              <w:rPr>
                <w:rFonts w:ascii="Arial MT"/>
                <w:sz w:val="18"/>
              </w:rPr>
            </w:pPr>
            <w:r>
              <w:rPr>
                <w:rFonts w:ascii="Arial MT"/>
                <w:sz w:val="18"/>
              </w:rPr>
              <w:t>Kualitas</w:t>
            </w:r>
            <w:r>
              <w:rPr>
                <w:rFonts w:ascii="Arial MT"/>
                <w:spacing w:val="2"/>
                <w:sz w:val="18"/>
              </w:rPr>
              <w:t xml:space="preserve"> </w:t>
            </w:r>
            <w:r>
              <w:rPr>
                <w:rFonts w:ascii="Arial MT"/>
                <w:spacing w:val="-2"/>
                <w:sz w:val="18"/>
              </w:rPr>
              <w:t>Produk</w:t>
            </w:r>
          </w:p>
        </w:tc>
        <w:tc>
          <w:tcPr>
            <w:tcW w:w="990" w:type="dxa"/>
            <w:tcBorders>
              <w:top w:val="nil"/>
              <w:bottom w:val="nil"/>
              <w:right w:val="single" w:sz="8" w:space="0" w:color="000000"/>
            </w:tcBorders>
          </w:tcPr>
          <w:p w14:paraId="0CA61A64" w14:textId="77777777" w:rsidR="002A1B9B" w:rsidRDefault="002A1B9B" w:rsidP="00DA1009">
            <w:pPr>
              <w:spacing w:before="81"/>
              <w:ind w:right="-15"/>
              <w:jc w:val="right"/>
              <w:rPr>
                <w:rFonts w:ascii="Arial MT"/>
                <w:sz w:val="18"/>
              </w:rPr>
            </w:pPr>
            <w:r>
              <w:rPr>
                <w:rFonts w:ascii="Arial MT"/>
                <w:spacing w:val="-4"/>
                <w:sz w:val="18"/>
              </w:rPr>
              <w:t>.115</w:t>
            </w:r>
          </w:p>
        </w:tc>
        <w:tc>
          <w:tcPr>
            <w:tcW w:w="1320" w:type="dxa"/>
            <w:tcBorders>
              <w:top w:val="nil"/>
              <w:left w:val="single" w:sz="8" w:space="0" w:color="000000"/>
              <w:bottom w:val="nil"/>
              <w:right w:val="single" w:sz="8" w:space="0" w:color="000000"/>
            </w:tcBorders>
          </w:tcPr>
          <w:p w14:paraId="5B4F210E" w14:textId="77777777" w:rsidR="002A1B9B" w:rsidRDefault="002A1B9B" w:rsidP="00DA1009">
            <w:pPr>
              <w:spacing w:before="81"/>
              <w:ind w:right="-15"/>
              <w:jc w:val="right"/>
              <w:rPr>
                <w:rFonts w:ascii="Arial MT"/>
                <w:sz w:val="18"/>
              </w:rPr>
            </w:pPr>
            <w:r>
              <w:rPr>
                <w:rFonts w:ascii="Arial MT"/>
                <w:spacing w:val="-4"/>
                <w:sz w:val="18"/>
              </w:rPr>
              <w:t>.020</w:t>
            </w:r>
          </w:p>
        </w:tc>
        <w:tc>
          <w:tcPr>
            <w:tcW w:w="1456" w:type="dxa"/>
            <w:tcBorders>
              <w:top w:val="nil"/>
              <w:left w:val="single" w:sz="8" w:space="0" w:color="000000"/>
              <w:bottom w:val="nil"/>
              <w:right w:val="single" w:sz="8" w:space="0" w:color="000000"/>
            </w:tcBorders>
          </w:tcPr>
          <w:p w14:paraId="05B3EECE" w14:textId="77777777" w:rsidR="002A1B9B" w:rsidRDefault="002A1B9B" w:rsidP="00DA1009">
            <w:pPr>
              <w:spacing w:before="81"/>
              <w:ind w:right="-15"/>
              <w:jc w:val="right"/>
              <w:rPr>
                <w:rFonts w:ascii="Arial MT"/>
                <w:sz w:val="18"/>
              </w:rPr>
            </w:pPr>
            <w:r>
              <w:rPr>
                <w:rFonts w:ascii="Arial MT"/>
                <w:spacing w:val="-4"/>
                <w:sz w:val="18"/>
              </w:rPr>
              <w:t>.452</w:t>
            </w:r>
          </w:p>
        </w:tc>
        <w:tc>
          <w:tcPr>
            <w:tcW w:w="1012" w:type="dxa"/>
            <w:tcBorders>
              <w:top w:val="nil"/>
              <w:left w:val="single" w:sz="8" w:space="0" w:color="000000"/>
              <w:bottom w:val="nil"/>
              <w:right w:val="single" w:sz="8" w:space="0" w:color="000000"/>
            </w:tcBorders>
          </w:tcPr>
          <w:p w14:paraId="62DD0AB5" w14:textId="77777777" w:rsidR="002A1B9B" w:rsidRDefault="002A1B9B" w:rsidP="00DA1009">
            <w:pPr>
              <w:spacing w:before="81"/>
              <w:ind w:left="545" w:right="-15"/>
              <w:rPr>
                <w:rFonts w:ascii="Arial MT"/>
                <w:sz w:val="18"/>
              </w:rPr>
            </w:pPr>
            <w:r>
              <w:rPr>
                <w:rFonts w:ascii="Arial MT"/>
                <w:spacing w:val="-2"/>
                <w:sz w:val="18"/>
              </w:rPr>
              <w:t>5.895</w:t>
            </w:r>
          </w:p>
        </w:tc>
        <w:tc>
          <w:tcPr>
            <w:tcW w:w="749" w:type="dxa"/>
            <w:tcBorders>
              <w:top w:val="nil"/>
              <w:left w:val="single" w:sz="8" w:space="0" w:color="000000"/>
              <w:bottom w:val="nil"/>
            </w:tcBorders>
          </w:tcPr>
          <w:p w14:paraId="54F0B298" w14:textId="77777777" w:rsidR="002A1B9B" w:rsidRDefault="002A1B9B" w:rsidP="00DA1009">
            <w:pPr>
              <w:spacing w:before="81"/>
              <w:ind w:right="-15"/>
              <w:jc w:val="right"/>
              <w:rPr>
                <w:rFonts w:ascii="Arial MT"/>
                <w:sz w:val="18"/>
              </w:rPr>
            </w:pPr>
            <w:r>
              <w:rPr>
                <w:rFonts w:ascii="Arial MT"/>
                <w:spacing w:val="-4"/>
                <w:sz w:val="18"/>
              </w:rPr>
              <w:t>.000</w:t>
            </w:r>
          </w:p>
        </w:tc>
      </w:tr>
      <w:tr w:rsidR="002A1B9B" w14:paraId="1A854A53" w14:textId="77777777" w:rsidTr="00DA1009">
        <w:trPr>
          <w:trHeight w:val="288"/>
        </w:trPr>
        <w:tc>
          <w:tcPr>
            <w:tcW w:w="2413" w:type="dxa"/>
            <w:tcBorders>
              <w:top w:val="nil"/>
            </w:tcBorders>
          </w:tcPr>
          <w:p w14:paraId="7676EBA6" w14:textId="77777777" w:rsidR="002A1B9B" w:rsidRDefault="002A1B9B" w:rsidP="00DA1009">
            <w:pPr>
              <w:spacing w:before="45"/>
              <w:ind w:left="754"/>
              <w:rPr>
                <w:rFonts w:ascii="Arial MT"/>
                <w:sz w:val="18"/>
              </w:rPr>
            </w:pPr>
            <w:r>
              <w:rPr>
                <w:rFonts w:ascii="Arial MT"/>
                <w:spacing w:val="-2"/>
                <w:sz w:val="18"/>
              </w:rPr>
              <w:t>Harga</w:t>
            </w:r>
          </w:p>
        </w:tc>
        <w:tc>
          <w:tcPr>
            <w:tcW w:w="990" w:type="dxa"/>
            <w:tcBorders>
              <w:top w:val="nil"/>
              <w:right w:val="single" w:sz="8" w:space="0" w:color="000000"/>
            </w:tcBorders>
          </w:tcPr>
          <w:p w14:paraId="4B3B33D1" w14:textId="77777777" w:rsidR="002A1B9B" w:rsidRDefault="002A1B9B" w:rsidP="00DA1009">
            <w:pPr>
              <w:spacing w:before="45"/>
              <w:ind w:right="-15"/>
              <w:jc w:val="right"/>
              <w:rPr>
                <w:rFonts w:ascii="Arial MT"/>
                <w:sz w:val="18"/>
              </w:rPr>
            </w:pPr>
            <w:r>
              <w:rPr>
                <w:rFonts w:ascii="Arial MT"/>
                <w:spacing w:val="-4"/>
                <w:sz w:val="18"/>
              </w:rPr>
              <w:t>.219</w:t>
            </w:r>
          </w:p>
        </w:tc>
        <w:tc>
          <w:tcPr>
            <w:tcW w:w="1320" w:type="dxa"/>
            <w:tcBorders>
              <w:top w:val="nil"/>
              <w:left w:val="single" w:sz="8" w:space="0" w:color="000000"/>
              <w:right w:val="single" w:sz="8" w:space="0" w:color="000000"/>
            </w:tcBorders>
          </w:tcPr>
          <w:p w14:paraId="393FC426" w14:textId="77777777" w:rsidR="002A1B9B" w:rsidRDefault="002A1B9B" w:rsidP="00DA1009">
            <w:pPr>
              <w:spacing w:before="45"/>
              <w:ind w:right="-15"/>
              <w:jc w:val="right"/>
              <w:rPr>
                <w:rFonts w:ascii="Arial MT"/>
                <w:sz w:val="18"/>
              </w:rPr>
            </w:pPr>
            <w:r>
              <w:rPr>
                <w:rFonts w:ascii="Arial MT"/>
                <w:spacing w:val="-4"/>
                <w:sz w:val="18"/>
              </w:rPr>
              <w:t>.037</w:t>
            </w:r>
          </w:p>
        </w:tc>
        <w:tc>
          <w:tcPr>
            <w:tcW w:w="1456" w:type="dxa"/>
            <w:tcBorders>
              <w:top w:val="nil"/>
              <w:left w:val="single" w:sz="8" w:space="0" w:color="000000"/>
              <w:right w:val="single" w:sz="8" w:space="0" w:color="000000"/>
            </w:tcBorders>
          </w:tcPr>
          <w:p w14:paraId="5E54BCDF" w14:textId="77777777" w:rsidR="002A1B9B" w:rsidRDefault="002A1B9B" w:rsidP="00DA1009">
            <w:pPr>
              <w:spacing w:before="45"/>
              <w:ind w:right="-15"/>
              <w:jc w:val="right"/>
              <w:rPr>
                <w:rFonts w:ascii="Arial MT"/>
                <w:sz w:val="18"/>
              </w:rPr>
            </w:pPr>
            <w:r>
              <w:rPr>
                <w:rFonts w:ascii="Arial MT"/>
                <w:spacing w:val="-4"/>
                <w:sz w:val="18"/>
              </w:rPr>
              <w:t>.458</w:t>
            </w:r>
          </w:p>
        </w:tc>
        <w:tc>
          <w:tcPr>
            <w:tcW w:w="1012" w:type="dxa"/>
            <w:tcBorders>
              <w:top w:val="nil"/>
              <w:left w:val="single" w:sz="8" w:space="0" w:color="000000"/>
              <w:right w:val="single" w:sz="8" w:space="0" w:color="000000"/>
            </w:tcBorders>
          </w:tcPr>
          <w:p w14:paraId="73DE9365" w14:textId="77777777" w:rsidR="002A1B9B" w:rsidRDefault="002A1B9B" w:rsidP="00DA1009">
            <w:pPr>
              <w:spacing w:before="45"/>
              <w:ind w:left="545" w:right="-15"/>
              <w:rPr>
                <w:rFonts w:ascii="Arial MT"/>
                <w:sz w:val="18"/>
              </w:rPr>
            </w:pPr>
            <w:r>
              <w:rPr>
                <w:rFonts w:ascii="Arial MT"/>
                <w:spacing w:val="-2"/>
                <w:sz w:val="18"/>
              </w:rPr>
              <w:t>5.969</w:t>
            </w:r>
          </w:p>
        </w:tc>
        <w:tc>
          <w:tcPr>
            <w:tcW w:w="749" w:type="dxa"/>
            <w:tcBorders>
              <w:top w:val="nil"/>
              <w:left w:val="single" w:sz="8" w:space="0" w:color="000000"/>
            </w:tcBorders>
          </w:tcPr>
          <w:p w14:paraId="3CC98878" w14:textId="77777777" w:rsidR="002A1B9B" w:rsidRDefault="002A1B9B" w:rsidP="00DA1009">
            <w:pPr>
              <w:spacing w:before="45"/>
              <w:ind w:right="-15"/>
              <w:jc w:val="right"/>
              <w:rPr>
                <w:rFonts w:ascii="Arial MT"/>
                <w:sz w:val="18"/>
              </w:rPr>
            </w:pPr>
            <w:r>
              <w:rPr>
                <w:rFonts w:ascii="Arial MT"/>
                <w:spacing w:val="-4"/>
                <w:sz w:val="18"/>
              </w:rPr>
              <w:t>.000</w:t>
            </w:r>
          </w:p>
        </w:tc>
      </w:tr>
    </w:tbl>
    <w:p w14:paraId="068106C1" w14:textId="77777777" w:rsidR="002A1B9B" w:rsidRDefault="002A1B9B" w:rsidP="002A1B9B">
      <w:pPr>
        <w:jc w:val="right"/>
        <w:rPr>
          <w:rFonts w:ascii="Arial MT"/>
          <w:sz w:val="18"/>
        </w:rPr>
        <w:sectPr w:rsidR="002A1B9B" w:rsidSect="00570E1B">
          <w:headerReference w:type="default" r:id="rId94"/>
          <w:footerReference w:type="default" r:id="rId95"/>
          <w:pgSz w:w="11910" w:h="16840"/>
          <w:pgMar w:top="1920" w:right="1540" w:bottom="280" w:left="1680" w:header="737" w:footer="0" w:gutter="0"/>
          <w:cols w:space="720"/>
          <w:docGrid w:linePitch="299"/>
        </w:sectPr>
      </w:pPr>
    </w:p>
    <w:p w14:paraId="1EECE139" w14:textId="77777777" w:rsidR="002A1B9B" w:rsidRDefault="002A1B9B" w:rsidP="002A1B9B">
      <w:pPr>
        <w:spacing w:line="199" w:lineRule="exact"/>
        <w:ind w:left="616"/>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3"/>
          <w:sz w:val="18"/>
        </w:rPr>
        <w:t xml:space="preserve"> </w:t>
      </w:r>
      <w:r>
        <w:rPr>
          <w:rFonts w:ascii="Arial MT"/>
          <w:sz w:val="18"/>
        </w:rPr>
        <w:t>Variable:</w:t>
      </w:r>
      <w:r>
        <w:rPr>
          <w:rFonts w:ascii="Arial MT"/>
          <w:spacing w:val="-1"/>
          <w:sz w:val="18"/>
        </w:rPr>
        <w:t xml:space="preserve"> </w:t>
      </w:r>
      <w:r>
        <w:rPr>
          <w:rFonts w:ascii="Arial MT"/>
          <w:sz w:val="18"/>
        </w:rPr>
        <w:t>Citra</w:t>
      </w:r>
      <w:r>
        <w:rPr>
          <w:rFonts w:ascii="Arial MT"/>
          <w:spacing w:val="-9"/>
          <w:sz w:val="18"/>
        </w:rPr>
        <w:t xml:space="preserve"> </w:t>
      </w:r>
      <w:r>
        <w:rPr>
          <w:rFonts w:ascii="Arial MT"/>
          <w:spacing w:val="-2"/>
          <w:sz w:val="18"/>
        </w:rPr>
        <w:t>Merek</w:t>
      </w:r>
    </w:p>
    <w:p w14:paraId="008909A6" w14:textId="77777777" w:rsidR="002A1B9B" w:rsidRDefault="002A1B9B" w:rsidP="002A1B9B">
      <w:pPr>
        <w:rPr>
          <w:rFonts w:ascii="Arial MT"/>
          <w:sz w:val="18"/>
        </w:rPr>
      </w:pPr>
      <w:r>
        <w:br w:type="column"/>
      </w:r>
    </w:p>
    <w:p w14:paraId="2443D2CA" w14:textId="77777777" w:rsidR="002A1B9B" w:rsidRDefault="002A1B9B" w:rsidP="002A1B9B">
      <w:pPr>
        <w:spacing w:before="45"/>
        <w:rPr>
          <w:rFonts w:ascii="Arial MT"/>
          <w:sz w:val="18"/>
        </w:rPr>
      </w:pPr>
    </w:p>
    <w:p w14:paraId="58FA4CAD" w14:textId="77777777" w:rsidR="002A1B9B" w:rsidRDefault="002A1B9B" w:rsidP="002A1B9B">
      <w:pPr>
        <w:ind w:left="526"/>
        <w:rPr>
          <w:rFonts w:ascii="Arial"/>
          <w:b/>
          <w:sz w:val="18"/>
        </w:rPr>
      </w:pPr>
      <w:r>
        <w:rPr>
          <w:noProof/>
        </w:rPr>
        <mc:AlternateContent>
          <mc:Choice Requires="wps">
            <w:drawing>
              <wp:anchor distT="0" distB="0" distL="0" distR="0" simplePos="0" relativeHeight="251739136" behindDoc="0" locked="0" layoutInCell="1" allowOverlap="1" wp14:anchorId="2428541A" wp14:editId="3A2F31FA">
                <wp:simplePos x="0" y="0"/>
                <wp:positionH relativeFrom="page">
                  <wp:posOffset>1440433</wp:posOffset>
                </wp:positionH>
                <wp:positionV relativeFrom="paragraph">
                  <wp:posOffset>-11788</wp:posOffset>
                </wp:positionV>
                <wp:extent cx="5043805" cy="20320"/>
                <wp:effectExtent l="0" t="0" r="0" b="0"/>
                <wp:wrapNone/>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3805" cy="20320"/>
                        </a:xfrm>
                        <a:custGeom>
                          <a:avLst/>
                          <a:gdLst/>
                          <a:ahLst/>
                          <a:cxnLst/>
                          <a:rect l="l" t="t" r="r" b="b"/>
                          <a:pathLst>
                            <a:path w="5043805" h="20320">
                              <a:moveTo>
                                <a:pt x="5043551" y="0"/>
                              </a:moveTo>
                              <a:lnTo>
                                <a:pt x="0" y="0"/>
                              </a:lnTo>
                              <a:lnTo>
                                <a:pt x="0" y="20320"/>
                              </a:lnTo>
                              <a:lnTo>
                                <a:pt x="5043551" y="20320"/>
                              </a:lnTo>
                              <a:lnTo>
                                <a:pt x="504355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537F29" id="Graphic 575" o:spid="_x0000_s1026" style="position:absolute;margin-left:113.4pt;margin-top:-.95pt;width:397.15pt;height:1.6pt;z-index:251739136;visibility:visible;mso-wrap-style:square;mso-wrap-distance-left:0;mso-wrap-distance-top:0;mso-wrap-distance-right:0;mso-wrap-distance-bottom:0;mso-position-horizontal:absolute;mso-position-horizontal-relative:page;mso-position-vertical:absolute;mso-position-vertical-relative:text;v-text-anchor:top" coordsize="504380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" path="m5043551,l,,,20320r5043551,l5043551,xe" stroked="f">
                <v:path arrowok="t"/>
                <w10:wrap anchorx="page"/>
              </v:shape>
            </w:pict>
          </mc:Fallback>
        </mc:AlternateContent>
      </w:r>
      <w:r>
        <w:rPr>
          <w:rFonts w:ascii="Arial"/>
          <w:b/>
          <w:spacing w:val="-2"/>
          <w:sz w:val="18"/>
        </w:rPr>
        <w:t>Coefficients</w:t>
      </w:r>
      <w:r>
        <w:rPr>
          <w:rFonts w:ascii="Arial"/>
          <w:b/>
          <w:spacing w:val="-2"/>
          <w:sz w:val="18"/>
          <w:vertAlign w:val="superscript"/>
        </w:rPr>
        <w:t>a</w:t>
      </w:r>
    </w:p>
    <w:p w14:paraId="155C5E28" w14:textId="77777777" w:rsidR="002A1B9B" w:rsidRDefault="002A1B9B" w:rsidP="002A1B9B">
      <w:pPr>
        <w:rPr>
          <w:rFonts w:ascii="Arial"/>
          <w:sz w:val="18"/>
        </w:rPr>
        <w:sectPr w:rsidR="002A1B9B">
          <w:type w:val="continuous"/>
          <w:pgSz w:w="11910" w:h="16840"/>
          <w:pgMar w:top="1940" w:right="1540" w:bottom="280" w:left="1680" w:header="0" w:footer="0" w:gutter="0"/>
          <w:cols w:num="2" w:space="720" w:equalWidth="0">
            <w:col w:w="3440" w:space="40"/>
            <w:col w:w="5210"/>
          </w:cols>
        </w:sectPr>
      </w:pPr>
    </w:p>
    <w:p w14:paraId="1394E379" w14:textId="77777777" w:rsidR="002A1B9B" w:rsidRDefault="002A1B9B" w:rsidP="002A1B9B">
      <w:pPr>
        <w:spacing w:before="3"/>
        <w:rPr>
          <w:rFonts w:ascii="Arial"/>
          <w:b/>
          <w:sz w:val="3"/>
        </w:rPr>
      </w:pP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13"/>
        <w:gridCol w:w="1442"/>
        <w:gridCol w:w="1444"/>
        <w:gridCol w:w="936"/>
        <w:gridCol w:w="852"/>
        <w:gridCol w:w="854"/>
      </w:tblGrid>
      <w:tr w:rsidR="002A1B9B" w14:paraId="6543638A" w14:textId="77777777" w:rsidTr="00DA1009">
        <w:trPr>
          <w:trHeight w:val="253"/>
        </w:trPr>
        <w:tc>
          <w:tcPr>
            <w:tcW w:w="2413" w:type="dxa"/>
            <w:vMerge w:val="restart"/>
          </w:tcPr>
          <w:p w14:paraId="51E7629C" w14:textId="77777777" w:rsidR="002A1B9B" w:rsidRDefault="002A1B9B" w:rsidP="00DA1009">
            <w:pPr>
              <w:spacing w:before="125"/>
              <w:rPr>
                <w:rFonts w:ascii="Arial"/>
                <w:b/>
                <w:sz w:val="18"/>
              </w:rPr>
            </w:pPr>
          </w:p>
          <w:p w14:paraId="34BEE9B7" w14:textId="77777777" w:rsidR="002A1B9B" w:rsidRDefault="002A1B9B" w:rsidP="00DA1009">
            <w:pPr>
              <w:ind w:left="25"/>
              <w:rPr>
                <w:rFonts w:ascii="Arial MT"/>
                <w:sz w:val="18"/>
              </w:rPr>
            </w:pPr>
            <w:r>
              <w:rPr>
                <w:rFonts w:ascii="Arial MT"/>
                <w:spacing w:val="-2"/>
                <w:sz w:val="18"/>
              </w:rPr>
              <w:t>Model</w:t>
            </w:r>
          </w:p>
        </w:tc>
        <w:tc>
          <w:tcPr>
            <w:tcW w:w="2886" w:type="dxa"/>
            <w:gridSpan w:val="2"/>
            <w:tcBorders>
              <w:bottom w:val="single" w:sz="8" w:space="0" w:color="000000"/>
              <w:right w:val="single" w:sz="8" w:space="0" w:color="000000"/>
            </w:tcBorders>
          </w:tcPr>
          <w:p w14:paraId="1B18F2AA" w14:textId="77777777" w:rsidR="002A1B9B" w:rsidRDefault="002A1B9B" w:rsidP="00DA1009">
            <w:pPr>
              <w:spacing w:before="24"/>
              <w:ind w:left="169"/>
              <w:rPr>
                <w:rFonts w:ascii="Arial MT"/>
                <w:sz w:val="18"/>
              </w:rPr>
            </w:pPr>
            <w:r>
              <w:rPr>
                <w:rFonts w:ascii="Arial MT"/>
                <w:sz w:val="18"/>
              </w:rPr>
              <w:t>95.0%</w:t>
            </w:r>
            <w:r>
              <w:rPr>
                <w:rFonts w:ascii="Arial MT"/>
                <w:spacing w:val="-1"/>
                <w:sz w:val="18"/>
              </w:rPr>
              <w:t xml:space="preserve"> </w:t>
            </w:r>
            <w:r>
              <w:rPr>
                <w:rFonts w:ascii="Arial MT"/>
                <w:sz w:val="18"/>
              </w:rPr>
              <w:t>Confidence</w:t>
            </w:r>
            <w:r>
              <w:rPr>
                <w:rFonts w:ascii="Arial MT"/>
                <w:spacing w:val="-4"/>
                <w:sz w:val="18"/>
              </w:rPr>
              <w:t xml:space="preserve"> </w:t>
            </w:r>
            <w:r>
              <w:rPr>
                <w:rFonts w:ascii="Arial MT"/>
                <w:sz w:val="18"/>
              </w:rPr>
              <w:t>Interval</w:t>
            </w:r>
            <w:r>
              <w:rPr>
                <w:rFonts w:ascii="Arial MT"/>
                <w:spacing w:val="-5"/>
                <w:sz w:val="18"/>
              </w:rPr>
              <w:t xml:space="preserve"> </w:t>
            </w:r>
            <w:r>
              <w:rPr>
                <w:rFonts w:ascii="Arial MT"/>
                <w:sz w:val="18"/>
              </w:rPr>
              <w:t>for</w:t>
            </w:r>
            <w:r>
              <w:rPr>
                <w:rFonts w:ascii="Arial MT"/>
                <w:spacing w:val="-4"/>
                <w:sz w:val="18"/>
              </w:rPr>
              <w:t xml:space="preserve"> </w:t>
            </w:r>
            <w:r>
              <w:rPr>
                <w:rFonts w:ascii="Arial MT"/>
                <w:spacing w:val="-10"/>
                <w:sz w:val="18"/>
              </w:rPr>
              <w:t>B</w:t>
            </w:r>
          </w:p>
        </w:tc>
        <w:tc>
          <w:tcPr>
            <w:tcW w:w="2642" w:type="dxa"/>
            <w:gridSpan w:val="3"/>
            <w:tcBorders>
              <w:left w:val="single" w:sz="8" w:space="0" w:color="000000"/>
              <w:bottom w:val="single" w:sz="8" w:space="0" w:color="000000"/>
            </w:tcBorders>
          </w:tcPr>
          <w:p w14:paraId="27222DCA" w14:textId="77777777" w:rsidR="002A1B9B" w:rsidRDefault="002A1B9B" w:rsidP="00DA1009">
            <w:pPr>
              <w:spacing w:before="24"/>
              <w:ind w:left="841"/>
              <w:rPr>
                <w:rFonts w:ascii="Arial MT"/>
                <w:sz w:val="18"/>
              </w:rPr>
            </w:pPr>
            <w:r>
              <w:rPr>
                <w:rFonts w:ascii="Arial MT"/>
                <w:spacing w:val="-2"/>
                <w:sz w:val="18"/>
              </w:rPr>
              <w:t>Correlations</w:t>
            </w:r>
          </w:p>
        </w:tc>
      </w:tr>
      <w:tr w:rsidR="002A1B9B" w14:paraId="4B2C324E" w14:textId="77777777" w:rsidTr="00DA1009">
        <w:trPr>
          <w:trHeight w:val="272"/>
        </w:trPr>
        <w:tc>
          <w:tcPr>
            <w:tcW w:w="2413" w:type="dxa"/>
            <w:vMerge/>
            <w:tcBorders>
              <w:top w:val="nil"/>
            </w:tcBorders>
          </w:tcPr>
          <w:p w14:paraId="654E9812" w14:textId="77777777" w:rsidR="002A1B9B" w:rsidRDefault="002A1B9B" w:rsidP="00DA1009">
            <w:pPr>
              <w:rPr>
                <w:sz w:val="2"/>
                <w:szCs w:val="2"/>
              </w:rPr>
            </w:pPr>
          </w:p>
        </w:tc>
        <w:tc>
          <w:tcPr>
            <w:tcW w:w="1442" w:type="dxa"/>
            <w:tcBorders>
              <w:top w:val="single" w:sz="8" w:space="0" w:color="000000"/>
              <w:right w:val="single" w:sz="8" w:space="0" w:color="000000"/>
            </w:tcBorders>
          </w:tcPr>
          <w:p w14:paraId="132CDCCF" w14:textId="77777777" w:rsidR="002A1B9B" w:rsidRDefault="002A1B9B" w:rsidP="00DA1009">
            <w:pPr>
              <w:spacing w:before="34"/>
              <w:ind w:left="189"/>
              <w:rPr>
                <w:rFonts w:ascii="Arial MT"/>
                <w:sz w:val="18"/>
              </w:rPr>
            </w:pPr>
            <w:r>
              <w:rPr>
                <w:rFonts w:ascii="Arial MT"/>
                <w:sz w:val="18"/>
              </w:rPr>
              <w:t>Lower</w:t>
            </w:r>
            <w:r>
              <w:rPr>
                <w:rFonts w:ascii="Arial MT"/>
                <w:spacing w:val="-6"/>
                <w:sz w:val="18"/>
              </w:rPr>
              <w:t xml:space="preserve"> </w:t>
            </w:r>
            <w:r>
              <w:rPr>
                <w:rFonts w:ascii="Arial MT"/>
                <w:spacing w:val="-2"/>
                <w:sz w:val="18"/>
              </w:rPr>
              <w:t>Bound</w:t>
            </w:r>
          </w:p>
        </w:tc>
        <w:tc>
          <w:tcPr>
            <w:tcW w:w="1444" w:type="dxa"/>
            <w:tcBorders>
              <w:top w:val="single" w:sz="8" w:space="0" w:color="000000"/>
              <w:left w:val="single" w:sz="8" w:space="0" w:color="000000"/>
              <w:right w:val="single" w:sz="8" w:space="0" w:color="000000"/>
            </w:tcBorders>
          </w:tcPr>
          <w:p w14:paraId="3B1FA4C0" w14:textId="77777777" w:rsidR="002A1B9B" w:rsidRDefault="002A1B9B" w:rsidP="00DA1009">
            <w:pPr>
              <w:spacing w:before="34"/>
              <w:ind w:left="200"/>
              <w:rPr>
                <w:rFonts w:ascii="Arial MT"/>
                <w:sz w:val="18"/>
              </w:rPr>
            </w:pPr>
            <w:r>
              <w:rPr>
                <w:rFonts w:ascii="Arial MT"/>
                <w:sz w:val="18"/>
              </w:rPr>
              <w:t>Upper</w:t>
            </w:r>
            <w:r>
              <w:rPr>
                <w:rFonts w:ascii="Arial MT"/>
                <w:spacing w:val="-3"/>
                <w:sz w:val="18"/>
              </w:rPr>
              <w:t xml:space="preserve"> </w:t>
            </w:r>
            <w:r>
              <w:rPr>
                <w:rFonts w:ascii="Arial MT"/>
                <w:spacing w:val="-2"/>
                <w:sz w:val="18"/>
              </w:rPr>
              <w:t>Bound</w:t>
            </w:r>
          </w:p>
        </w:tc>
        <w:tc>
          <w:tcPr>
            <w:tcW w:w="936" w:type="dxa"/>
            <w:tcBorders>
              <w:top w:val="single" w:sz="8" w:space="0" w:color="000000"/>
              <w:left w:val="single" w:sz="8" w:space="0" w:color="000000"/>
              <w:right w:val="single" w:sz="8" w:space="0" w:color="000000"/>
            </w:tcBorders>
          </w:tcPr>
          <w:p w14:paraId="48003264" w14:textId="77777777" w:rsidR="002A1B9B" w:rsidRDefault="002A1B9B" w:rsidP="00DA1009">
            <w:pPr>
              <w:spacing w:before="34"/>
              <w:ind w:right="13"/>
              <w:jc w:val="right"/>
              <w:rPr>
                <w:rFonts w:ascii="Arial MT"/>
                <w:sz w:val="18"/>
              </w:rPr>
            </w:pPr>
            <w:r>
              <w:rPr>
                <w:rFonts w:ascii="Arial MT"/>
                <w:spacing w:val="-2"/>
                <w:sz w:val="18"/>
              </w:rPr>
              <w:t>Zero-order</w:t>
            </w:r>
          </w:p>
        </w:tc>
        <w:tc>
          <w:tcPr>
            <w:tcW w:w="852" w:type="dxa"/>
            <w:tcBorders>
              <w:top w:val="single" w:sz="8" w:space="0" w:color="000000"/>
              <w:left w:val="single" w:sz="8" w:space="0" w:color="000000"/>
              <w:right w:val="single" w:sz="8" w:space="0" w:color="000000"/>
            </w:tcBorders>
          </w:tcPr>
          <w:p w14:paraId="4A99FB99" w14:textId="77777777" w:rsidR="002A1B9B" w:rsidRDefault="002A1B9B" w:rsidP="00DA1009">
            <w:pPr>
              <w:spacing w:before="34"/>
              <w:ind w:left="185"/>
              <w:rPr>
                <w:rFonts w:ascii="Arial MT"/>
                <w:sz w:val="18"/>
              </w:rPr>
            </w:pPr>
            <w:r>
              <w:rPr>
                <w:rFonts w:ascii="Arial MT"/>
                <w:spacing w:val="-2"/>
                <w:sz w:val="18"/>
              </w:rPr>
              <w:t>Partial</w:t>
            </w:r>
          </w:p>
        </w:tc>
        <w:tc>
          <w:tcPr>
            <w:tcW w:w="854" w:type="dxa"/>
            <w:tcBorders>
              <w:top w:val="single" w:sz="8" w:space="0" w:color="000000"/>
              <w:left w:val="single" w:sz="8" w:space="0" w:color="000000"/>
            </w:tcBorders>
          </w:tcPr>
          <w:p w14:paraId="1055EB2F" w14:textId="77777777" w:rsidR="002A1B9B" w:rsidRDefault="002A1B9B" w:rsidP="00DA1009">
            <w:pPr>
              <w:spacing w:before="34"/>
              <w:ind w:left="269"/>
              <w:rPr>
                <w:rFonts w:ascii="Arial MT"/>
                <w:sz w:val="18"/>
              </w:rPr>
            </w:pPr>
            <w:r>
              <w:rPr>
                <w:rFonts w:ascii="Arial MT"/>
                <w:spacing w:val="-4"/>
                <w:sz w:val="18"/>
              </w:rPr>
              <w:t>Part</w:t>
            </w:r>
          </w:p>
        </w:tc>
      </w:tr>
      <w:tr w:rsidR="002A1B9B" w14:paraId="4264E769" w14:textId="77777777" w:rsidTr="00DA1009">
        <w:trPr>
          <w:trHeight w:val="315"/>
        </w:trPr>
        <w:tc>
          <w:tcPr>
            <w:tcW w:w="2413" w:type="dxa"/>
            <w:tcBorders>
              <w:bottom w:val="nil"/>
            </w:tcBorders>
          </w:tcPr>
          <w:p w14:paraId="7992B811" w14:textId="77777777" w:rsidR="002A1B9B" w:rsidRDefault="002A1B9B" w:rsidP="00DA1009">
            <w:pPr>
              <w:tabs>
                <w:tab w:val="left" w:pos="754"/>
              </w:tabs>
              <w:spacing w:before="20"/>
              <w:ind w:left="25"/>
              <w:rPr>
                <w:rFonts w:ascii="Arial MT"/>
                <w:sz w:val="18"/>
              </w:rPr>
            </w:pPr>
            <w:r>
              <w:rPr>
                <w:rFonts w:ascii="Arial MT"/>
                <w:spacing w:val="-10"/>
                <w:sz w:val="18"/>
              </w:rPr>
              <w:t>1</w:t>
            </w:r>
            <w:r>
              <w:rPr>
                <w:rFonts w:ascii="Arial MT"/>
                <w:sz w:val="18"/>
              </w:rPr>
              <w:tab/>
            </w:r>
            <w:r>
              <w:rPr>
                <w:rFonts w:ascii="Arial MT"/>
                <w:spacing w:val="-2"/>
                <w:sz w:val="18"/>
              </w:rPr>
              <w:t>(Constant)</w:t>
            </w:r>
          </w:p>
        </w:tc>
        <w:tc>
          <w:tcPr>
            <w:tcW w:w="1442" w:type="dxa"/>
            <w:tcBorders>
              <w:bottom w:val="nil"/>
              <w:right w:val="single" w:sz="8" w:space="0" w:color="000000"/>
            </w:tcBorders>
          </w:tcPr>
          <w:p w14:paraId="0CAC6D4C" w14:textId="77777777" w:rsidR="002A1B9B" w:rsidRDefault="002A1B9B" w:rsidP="00DA1009">
            <w:pPr>
              <w:spacing w:before="20"/>
              <w:ind w:right="-15"/>
              <w:jc w:val="right"/>
              <w:rPr>
                <w:rFonts w:ascii="Arial MT"/>
                <w:sz w:val="18"/>
              </w:rPr>
            </w:pPr>
            <w:r>
              <w:rPr>
                <w:rFonts w:ascii="Arial MT"/>
                <w:spacing w:val="-2"/>
                <w:sz w:val="18"/>
              </w:rPr>
              <w:t>-</w:t>
            </w:r>
            <w:r>
              <w:rPr>
                <w:rFonts w:ascii="Arial MT"/>
                <w:spacing w:val="-4"/>
                <w:sz w:val="18"/>
              </w:rPr>
              <w:t>.263</w:t>
            </w:r>
          </w:p>
        </w:tc>
        <w:tc>
          <w:tcPr>
            <w:tcW w:w="1444" w:type="dxa"/>
            <w:tcBorders>
              <w:left w:val="single" w:sz="8" w:space="0" w:color="000000"/>
              <w:bottom w:val="nil"/>
              <w:right w:val="single" w:sz="8" w:space="0" w:color="000000"/>
            </w:tcBorders>
          </w:tcPr>
          <w:p w14:paraId="4DE9BFAB" w14:textId="77777777" w:rsidR="002A1B9B" w:rsidRDefault="002A1B9B" w:rsidP="00DA1009">
            <w:pPr>
              <w:spacing w:before="20"/>
              <w:ind w:right="-15"/>
              <w:jc w:val="right"/>
              <w:rPr>
                <w:rFonts w:ascii="Arial MT"/>
                <w:sz w:val="18"/>
              </w:rPr>
            </w:pPr>
            <w:r>
              <w:rPr>
                <w:rFonts w:ascii="Arial MT"/>
                <w:spacing w:val="-2"/>
                <w:sz w:val="18"/>
              </w:rPr>
              <w:t>2.843</w:t>
            </w:r>
          </w:p>
        </w:tc>
        <w:tc>
          <w:tcPr>
            <w:tcW w:w="936" w:type="dxa"/>
            <w:tcBorders>
              <w:left w:val="single" w:sz="8" w:space="0" w:color="000000"/>
              <w:bottom w:val="nil"/>
              <w:right w:val="single" w:sz="8" w:space="0" w:color="000000"/>
            </w:tcBorders>
          </w:tcPr>
          <w:p w14:paraId="1B6AF2C4" w14:textId="77777777" w:rsidR="002A1B9B" w:rsidRDefault="002A1B9B" w:rsidP="00DA1009">
            <w:pPr>
              <w:rPr>
                <w:sz w:val="16"/>
              </w:rPr>
            </w:pPr>
          </w:p>
        </w:tc>
        <w:tc>
          <w:tcPr>
            <w:tcW w:w="852" w:type="dxa"/>
            <w:tcBorders>
              <w:left w:val="single" w:sz="8" w:space="0" w:color="000000"/>
              <w:bottom w:val="nil"/>
              <w:right w:val="single" w:sz="8" w:space="0" w:color="000000"/>
            </w:tcBorders>
          </w:tcPr>
          <w:p w14:paraId="70F01567" w14:textId="77777777" w:rsidR="002A1B9B" w:rsidRDefault="002A1B9B" w:rsidP="00DA1009">
            <w:pPr>
              <w:rPr>
                <w:sz w:val="16"/>
              </w:rPr>
            </w:pPr>
          </w:p>
        </w:tc>
        <w:tc>
          <w:tcPr>
            <w:tcW w:w="854" w:type="dxa"/>
            <w:tcBorders>
              <w:left w:val="single" w:sz="8" w:space="0" w:color="000000"/>
              <w:bottom w:val="nil"/>
            </w:tcBorders>
          </w:tcPr>
          <w:p w14:paraId="45720635" w14:textId="77777777" w:rsidR="002A1B9B" w:rsidRDefault="002A1B9B" w:rsidP="00DA1009">
            <w:pPr>
              <w:rPr>
                <w:sz w:val="16"/>
              </w:rPr>
            </w:pPr>
          </w:p>
        </w:tc>
      </w:tr>
      <w:tr w:rsidR="002A1B9B" w14:paraId="26A39A86" w14:textId="77777777" w:rsidTr="00DA1009">
        <w:trPr>
          <w:trHeight w:val="342"/>
        </w:trPr>
        <w:tc>
          <w:tcPr>
            <w:tcW w:w="2413" w:type="dxa"/>
            <w:tcBorders>
              <w:top w:val="nil"/>
              <w:bottom w:val="nil"/>
            </w:tcBorders>
          </w:tcPr>
          <w:p w14:paraId="340E7DEA" w14:textId="77777777" w:rsidR="002A1B9B" w:rsidRDefault="002A1B9B" w:rsidP="00DA1009">
            <w:pPr>
              <w:spacing w:before="82"/>
              <w:ind w:left="754"/>
              <w:rPr>
                <w:rFonts w:ascii="Arial MT"/>
                <w:sz w:val="18"/>
              </w:rPr>
            </w:pPr>
            <w:r>
              <w:rPr>
                <w:rFonts w:ascii="Arial MT"/>
                <w:sz w:val="18"/>
              </w:rPr>
              <w:t>Kualitas</w:t>
            </w:r>
            <w:r>
              <w:rPr>
                <w:rFonts w:ascii="Arial MT"/>
                <w:spacing w:val="2"/>
                <w:sz w:val="18"/>
              </w:rPr>
              <w:t xml:space="preserve"> </w:t>
            </w:r>
            <w:r>
              <w:rPr>
                <w:rFonts w:ascii="Arial MT"/>
                <w:spacing w:val="-2"/>
                <w:sz w:val="18"/>
              </w:rPr>
              <w:t>Produk</w:t>
            </w:r>
          </w:p>
        </w:tc>
        <w:tc>
          <w:tcPr>
            <w:tcW w:w="1442" w:type="dxa"/>
            <w:tcBorders>
              <w:top w:val="nil"/>
              <w:bottom w:val="nil"/>
              <w:right w:val="single" w:sz="8" w:space="0" w:color="000000"/>
            </w:tcBorders>
          </w:tcPr>
          <w:p w14:paraId="2B013A86" w14:textId="77777777" w:rsidR="002A1B9B" w:rsidRDefault="002A1B9B" w:rsidP="00DA1009">
            <w:pPr>
              <w:spacing w:before="82"/>
              <w:ind w:right="-15"/>
              <w:jc w:val="right"/>
              <w:rPr>
                <w:rFonts w:ascii="Arial MT"/>
                <w:sz w:val="18"/>
              </w:rPr>
            </w:pPr>
            <w:r>
              <w:rPr>
                <w:rFonts w:ascii="Arial MT"/>
                <w:spacing w:val="-4"/>
                <w:sz w:val="18"/>
              </w:rPr>
              <w:t>.077</w:t>
            </w:r>
          </w:p>
        </w:tc>
        <w:tc>
          <w:tcPr>
            <w:tcW w:w="1444" w:type="dxa"/>
            <w:tcBorders>
              <w:top w:val="nil"/>
              <w:left w:val="single" w:sz="8" w:space="0" w:color="000000"/>
              <w:bottom w:val="nil"/>
              <w:right w:val="single" w:sz="8" w:space="0" w:color="000000"/>
            </w:tcBorders>
          </w:tcPr>
          <w:p w14:paraId="692EE937" w14:textId="77777777" w:rsidR="002A1B9B" w:rsidRDefault="002A1B9B" w:rsidP="00DA1009">
            <w:pPr>
              <w:spacing w:before="82"/>
              <w:ind w:right="-15"/>
              <w:jc w:val="right"/>
              <w:rPr>
                <w:rFonts w:ascii="Arial MT"/>
                <w:sz w:val="18"/>
              </w:rPr>
            </w:pPr>
            <w:r>
              <w:rPr>
                <w:rFonts w:ascii="Arial MT"/>
                <w:spacing w:val="-4"/>
                <w:sz w:val="18"/>
              </w:rPr>
              <w:t>.154</w:t>
            </w:r>
          </w:p>
        </w:tc>
        <w:tc>
          <w:tcPr>
            <w:tcW w:w="936" w:type="dxa"/>
            <w:tcBorders>
              <w:top w:val="nil"/>
              <w:left w:val="single" w:sz="8" w:space="0" w:color="000000"/>
              <w:bottom w:val="nil"/>
              <w:right w:val="single" w:sz="8" w:space="0" w:color="000000"/>
            </w:tcBorders>
          </w:tcPr>
          <w:p w14:paraId="47B5C835" w14:textId="77777777" w:rsidR="002A1B9B" w:rsidRDefault="002A1B9B" w:rsidP="00DA1009">
            <w:pPr>
              <w:spacing w:before="82"/>
              <w:ind w:right="-15"/>
              <w:jc w:val="right"/>
              <w:rPr>
                <w:rFonts w:ascii="Arial MT"/>
                <w:sz w:val="18"/>
              </w:rPr>
            </w:pPr>
            <w:r>
              <w:rPr>
                <w:rFonts w:ascii="Arial MT"/>
                <w:spacing w:val="-4"/>
                <w:sz w:val="18"/>
              </w:rPr>
              <w:t>.766</w:t>
            </w:r>
          </w:p>
        </w:tc>
        <w:tc>
          <w:tcPr>
            <w:tcW w:w="852" w:type="dxa"/>
            <w:tcBorders>
              <w:top w:val="nil"/>
              <w:left w:val="single" w:sz="8" w:space="0" w:color="000000"/>
              <w:bottom w:val="nil"/>
              <w:right w:val="single" w:sz="8" w:space="0" w:color="000000"/>
            </w:tcBorders>
          </w:tcPr>
          <w:p w14:paraId="23CE824E" w14:textId="77777777" w:rsidR="002A1B9B" w:rsidRDefault="002A1B9B" w:rsidP="00DA1009">
            <w:pPr>
              <w:spacing w:before="82"/>
              <w:ind w:right="-15"/>
              <w:jc w:val="right"/>
              <w:rPr>
                <w:rFonts w:ascii="Arial MT"/>
                <w:sz w:val="18"/>
              </w:rPr>
            </w:pPr>
            <w:r>
              <w:rPr>
                <w:rFonts w:ascii="Arial MT"/>
                <w:spacing w:val="-4"/>
                <w:sz w:val="18"/>
              </w:rPr>
              <w:t>.514</w:t>
            </w:r>
          </w:p>
        </w:tc>
        <w:tc>
          <w:tcPr>
            <w:tcW w:w="854" w:type="dxa"/>
            <w:tcBorders>
              <w:top w:val="nil"/>
              <w:left w:val="single" w:sz="8" w:space="0" w:color="000000"/>
              <w:bottom w:val="nil"/>
            </w:tcBorders>
          </w:tcPr>
          <w:p w14:paraId="4469B723" w14:textId="77777777" w:rsidR="002A1B9B" w:rsidRDefault="002A1B9B" w:rsidP="00DA1009">
            <w:pPr>
              <w:spacing w:before="82"/>
              <w:ind w:right="-15"/>
              <w:jc w:val="right"/>
              <w:rPr>
                <w:rFonts w:ascii="Arial MT"/>
                <w:sz w:val="18"/>
              </w:rPr>
            </w:pPr>
            <w:r>
              <w:rPr>
                <w:rFonts w:ascii="Arial MT"/>
                <w:spacing w:val="-4"/>
                <w:sz w:val="18"/>
              </w:rPr>
              <w:t>.329</w:t>
            </w:r>
          </w:p>
        </w:tc>
      </w:tr>
      <w:tr w:rsidR="002A1B9B" w14:paraId="56DA7A83" w14:textId="77777777" w:rsidTr="00DA1009">
        <w:trPr>
          <w:trHeight w:val="285"/>
        </w:trPr>
        <w:tc>
          <w:tcPr>
            <w:tcW w:w="2413" w:type="dxa"/>
            <w:tcBorders>
              <w:top w:val="nil"/>
            </w:tcBorders>
          </w:tcPr>
          <w:p w14:paraId="6D6BD43A" w14:textId="77777777" w:rsidR="002A1B9B" w:rsidRDefault="002A1B9B" w:rsidP="00DA1009">
            <w:pPr>
              <w:spacing w:before="47"/>
              <w:ind w:left="754"/>
              <w:rPr>
                <w:rFonts w:ascii="Arial MT"/>
                <w:sz w:val="18"/>
              </w:rPr>
            </w:pPr>
            <w:r>
              <w:rPr>
                <w:rFonts w:ascii="Arial MT"/>
                <w:spacing w:val="-2"/>
                <w:sz w:val="18"/>
              </w:rPr>
              <w:t>Harga</w:t>
            </w:r>
          </w:p>
        </w:tc>
        <w:tc>
          <w:tcPr>
            <w:tcW w:w="1442" w:type="dxa"/>
            <w:tcBorders>
              <w:top w:val="nil"/>
              <w:right w:val="single" w:sz="8" w:space="0" w:color="000000"/>
            </w:tcBorders>
          </w:tcPr>
          <w:p w14:paraId="5CB9B532" w14:textId="77777777" w:rsidR="002A1B9B" w:rsidRDefault="002A1B9B" w:rsidP="00DA1009">
            <w:pPr>
              <w:spacing w:before="47"/>
              <w:ind w:right="-15"/>
              <w:jc w:val="right"/>
              <w:rPr>
                <w:rFonts w:ascii="Arial MT"/>
                <w:sz w:val="18"/>
              </w:rPr>
            </w:pPr>
            <w:r>
              <w:rPr>
                <w:rFonts w:ascii="Arial MT"/>
                <w:spacing w:val="-4"/>
                <w:sz w:val="18"/>
              </w:rPr>
              <w:t>.146</w:t>
            </w:r>
          </w:p>
        </w:tc>
        <w:tc>
          <w:tcPr>
            <w:tcW w:w="1444" w:type="dxa"/>
            <w:tcBorders>
              <w:top w:val="nil"/>
              <w:left w:val="single" w:sz="8" w:space="0" w:color="000000"/>
              <w:right w:val="single" w:sz="8" w:space="0" w:color="000000"/>
            </w:tcBorders>
          </w:tcPr>
          <w:p w14:paraId="5B693061" w14:textId="77777777" w:rsidR="002A1B9B" w:rsidRDefault="002A1B9B" w:rsidP="00DA1009">
            <w:pPr>
              <w:spacing w:before="47"/>
              <w:ind w:right="-15"/>
              <w:jc w:val="right"/>
              <w:rPr>
                <w:rFonts w:ascii="Arial MT"/>
                <w:sz w:val="18"/>
              </w:rPr>
            </w:pPr>
            <w:r>
              <w:rPr>
                <w:rFonts w:ascii="Arial MT"/>
                <w:spacing w:val="-4"/>
                <w:sz w:val="18"/>
              </w:rPr>
              <w:t>.292</w:t>
            </w:r>
          </w:p>
        </w:tc>
        <w:tc>
          <w:tcPr>
            <w:tcW w:w="936" w:type="dxa"/>
            <w:tcBorders>
              <w:top w:val="nil"/>
              <w:left w:val="single" w:sz="8" w:space="0" w:color="000000"/>
              <w:right w:val="single" w:sz="8" w:space="0" w:color="000000"/>
            </w:tcBorders>
          </w:tcPr>
          <w:p w14:paraId="6D71E4AF" w14:textId="77777777" w:rsidR="002A1B9B" w:rsidRDefault="002A1B9B" w:rsidP="00DA1009">
            <w:pPr>
              <w:spacing w:before="47"/>
              <w:ind w:right="-15"/>
              <w:jc w:val="right"/>
              <w:rPr>
                <w:rFonts w:ascii="Arial MT"/>
                <w:sz w:val="18"/>
              </w:rPr>
            </w:pPr>
            <w:r>
              <w:rPr>
                <w:rFonts w:ascii="Arial MT"/>
                <w:spacing w:val="-4"/>
                <w:sz w:val="18"/>
              </w:rPr>
              <w:t>.768</w:t>
            </w:r>
          </w:p>
        </w:tc>
        <w:tc>
          <w:tcPr>
            <w:tcW w:w="852" w:type="dxa"/>
            <w:tcBorders>
              <w:top w:val="nil"/>
              <w:left w:val="single" w:sz="8" w:space="0" w:color="000000"/>
              <w:right w:val="single" w:sz="8" w:space="0" w:color="000000"/>
            </w:tcBorders>
          </w:tcPr>
          <w:p w14:paraId="455EF98C" w14:textId="77777777" w:rsidR="002A1B9B" w:rsidRDefault="002A1B9B" w:rsidP="00DA1009">
            <w:pPr>
              <w:spacing w:before="47"/>
              <w:ind w:right="-15"/>
              <w:jc w:val="right"/>
              <w:rPr>
                <w:rFonts w:ascii="Arial MT"/>
                <w:sz w:val="18"/>
              </w:rPr>
            </w:pPr>
            <w:r>
              <w:rPr>
                <w:rFonts w:ascii="Arial MT"/>
                <w:spacing w:val="-4"/>
                <w:sz w:val="18"/>
              </w:rPr>
              <w:t>.518</w:t>
            </w:r>
          </w:p>
        </w:tc>
        <w:tc>
          <w:tcPr>
            <w:tcW w:w="854" w:type="dxa"/>
            <w:tcBorders>
              <w:top w:val="nil"/>
              <w:left w:val="single" w:sz="8" w:space="0" w:color="000000"/>
            </w:tcBorders>
          </w:tcPr>
          <w:p w14:paraId="67983FF5" w14:textId="77777777" w:rsidR="002A1B9B" w:rsidRDefault="002A1B9B" w:rsidP="00DA1009">
            <w:pPr>
              <w:spacing w:before="47"/>
              <w:ind w:right="-15"/>
              <w:jc w:val="right"/>
              <w:rPr>
                <w:rFonts w:ascii="Arial MT"/>
                <w:sz w:val="18"/>
              </w:rPr>
            </w:pPr>
            <w:r>
              <w:rPr>
                <w:rFonts w:ascii="Arial MT"/>
                <w:spacing w:val="-4"/>
                <w:sz w:val="18"/>
              </w:rPr>
              <w:t>.333</w:t>
            </w:r>
          </w:p>
        </w:tc>
      </w:tr>
    </w:tbl>
    <w:p w14:paraId="169ACBA2" w14:textId="77777777" w:rsidR="002A1B9B" w:rsidRDefault="002A1B9B" w:rsidP="002A1B9B">
      <w:pPr>
        <w:ind w:left="616"/>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3"/>
          <w:sz w:val="18"/>
        </w:rPr>
        <w:t xml:space="preserve"> </w:t>
      </w:r>
      <w:r>
        <w:rPr>
          <w:rFonts w:ascii="Arial MT"/>
          <w:sz w:val="18"/>
        </w:rPr>
        <w:t>Variable:</w:t>
      </w:r>
      <w:r>
        <w:rPr>
          <w:rFonts w:ascii="Arial MT"/>
          <w:spacing w:val="-1"/>
          <w:sz w:val="18"/>
        </w:rPr>
        <w:t xml:space="preserve"> </w:t>
      </w:r>
      <w:r>
        <w:rPr>
          <w:rFonts w:ascii="Arial MT"/>
          <w:sz w:val="18"/>
        </w:rPr>
        <w:t>Citra</w:t>
      </w:r>
      <w:r>
        <w:rPr>
          <w:rFonts w:ascii="Arial MT"/>
          <w:spacing w:val="-9"/>
          <w:sz w:val="18"/>
        </w:rPr>
        <w:t xml:space="preserve"> </w:t>
      </w:r>
      <w:r>
        <w:rPr>
          <w:rFonts w:ascii="Arial MT"/>
          <w:spacing w:val="-2"/>
          <w:sz w:val="18"/>
        </w:rPr>
        <w:t>Merek</w:t>
      </w:r>
    </w:p>
    <w:p w14:paraId="4B82C9BC" w14:textId="77777777" w:rsidR="002A1B9B" w:rsidRDefault="002A1B9B" w:rsidP="002A1B9B">
      <w:pPr>
        <w:spacing w:before="4"/>
        <w:rPr>
          <w:rFonts w:ascii="Arial MT"/>
          <w:sz w:val="18"/>
        </w:rPr>
      </w:pPr>
      <w:r>
        <w:rPr>
          <w:noProof/>
        </w:rPr>
        <mc:AlternateContent>
          <mc:Choice Requires="wps">
            <w:drawing>
              <wp:anchor distT="0" distB="0" distL="0" distR="0" simplePos="0" relativeHeight="251750400" behindDoc="1" locked="0" layoutInCell="1" allowOverlap="1" wp14:anchorId="3F9D1711" wp14:editId="088AB973">
                <wp:simplePos x="0" y="0"/>
                <wp:positionH relativeFrom="page">
                  <wp:posOffset>1440433</wp:posOffset>
                </wp:positionH>
                <wp:positionV relativeFrom="paragraph">
                  <wp:posOffset>149589</wp:posOffset>
                </wp:positionV>
                <wp:extent cx="3176270" cy="20320"/>
                <wp:effectExtent l="0" t="0" r="0" b="0"/>
                <wp:wrapTopAndBottom/>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6270" cy="20320"/>
                        </a:xfrm>
                        <a:custGeom>
                          <a:avLst/>
                          <a:gdLst/>
                          <a:ahLst/>
                          <a:cxnLst/>
                          <a:rect l="l" t="t" r="r" b="b"/>
                          <a:pathLst>
                            <a:path w="3176270" h="20320">
                              <a:moveTo>
                                <a:pt x="3176269" y="0"/>
                              </a:moveTo>
                              <a:lnTo>
                                <a:pt x="0" y="0"/>
                              </a:lnTo>
                              <a:lnTo>
                                <a:pt x="0" y="20320"/>
                              </a:lnTo>
                              <a:lnTo>
                                <a:pt x="3176269" y="20320"/>
                              </a:lnTo>
                              <a:lnTo>
                                <a:pt x="317626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8F73DA" id="Graphic 576" o:spid="_x0000_s1026" style="position:absolute;margin-left:113.4pt;margin-top:11.8pt;width:250.1pt;height:1.6pt;z-index:-251566080;visibility:visible;mso-wrap-style:square;mso-wrap-distance-left:0;mso-wrap-distance-top:0;mso-wrap-distance-right:0;mso-wrap-distance-bottom:0;mso-position-horizontal:absolute;mso-position-horizontal-relative:page;mso-position-vertical:absolute;mso-position-vertical-relative:text;v-text-anchor:top" coordsize="317627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" path="m3176269,l,,,20320r3176269,l3176269,xe" stroked="f">
                <v:path arrowok="t"/>
                <w10:wrap type="topAndBottom" anchorx="page"/>
              </v:shape>
            </w:pict>
          </mc:Fallback>
        </mc:AlternateContent>
      </w:r>
    </w:p>
    <w:p w14:paraId="738220DD" w14:textId="77777777" w:rsidR="002A1B9B" w:rsidRDefault="002A1B9B" w:rsidP="002A1B9B">
      <w:pPr>
        <w:spacing w:after="29"/>
        <w:ind w:left="2537"/>
        <w:rPr>
          <w:rFonts w:ascii="Arial"/>
          <w:b/>
          <w:sz w:val="18"/>
        </w:rPr>
      </w:pPr>
      <w:r>
        <w:rPr>
          <w:rFonts w:ascii="Arial"/>
          <w:b/>
          <w:spacing w:val="-2"/>
          <w:sz w:val="18"/>
        </w:rPr>
        <w:t>Coefficients</w:t>
      </w:r>
      <w:r>
        <w:rPr>
          <w:rFonts w:ascii="Arial"/>
          <w:b/>
          <w:spacing w:val="-2"/>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42"/>
        <w:gridCol w:w="2423"/>
        <w:gridCol w:w="1123"/>
        <w:gridCol w:w="1015"/>
      </w:tblGrid>
      <w:tr w:rsidR="002A1B9B" w14:paraId="000E746F" w14:textId="77777777" w:rsidTr="00DA1009">
        <w:trPr>
          <w:trHeight w:val="252"/>
        </w:trPr>
        <w:tc>
          <w:tcPr>
            <w:tcW w:w="2865" w:type="dxa"/>
            <w:gridSpan w:val="2"/>
            <w:vMerge w:val="restart"/>
          </w:tcPr>
          <w:p w14:paraId="6233A9E1" w14:textId="77777777" w:rsidR="002A1B9B" w:rsidRDefault="002A1B9B" w:rsidP="00DA1009">
            <w:pPr>
              <w:spacing w:before="121"/>
              <w:rPr>
                <w:rFonts w:ascii="Arial"/>
                <w:b/>
                <w:sz w:val="18"/>
              </w:rPr>
            </w:pPr>
          </w:p>
          <w:p w14:paraId="730916A5" w14:textId="77777777" w:rsidR="002A1B9B" w:rsidRDefault="002A1B9B" w:rsidP="00DA1009">
            <w:pPr>
              <w:ind w:left="25"/>
              <w:rPr>
                <w:rFonts w:ascii="Arial MT"/>
                <w:sz w:val="18"/>
              </w:rPr>
            </w:pPr>
            <w:r>
              <w:rPr>
                <w:rFonts w:ascii="Arial MT"/>
                <w:spacing w:val="-2"/>
                <w:sz w:val="18"/>
              </w:rPr>
              <w:t>Model</w:t>
            </w:r>
          </w:p>
        </w:tc>
        <w:tc>
          <w:tcPr>
            <w:tcW w:w="2138" w:type="dxa"/>
            <w:gridSpan w:val="2"/>
            <w:tcBorders>
              <w:bottom w:val="single" w:sz="8" w:space="0" w:color="000000"/>
            </w:tcBorders>
          </w:tcPr>
          <w:p w14:paraId="3EB6A616" w14:textId="77777777" w:rsidR="002A1B9B" w:rsidRDefault="002A1B9B" w:rsidP="00DA1009">
            <w:pPr>
              <w:spacing w:before="24"/>
              <w:ind w:left="237"/>
              <w:rPr>
                <w:rFonts w:ascii="Arial MT"/>
                <w:sz w:val="18"/>
              </w:rPr>
            </w:pPr>
            <w:r>
              <w:rPr>
                <w:rFonts w:ascii="Arial MT"/>
                <w:sz w:val="18"/>
              </w:rPr>
              <w:t>Collinearity</w:t>
            </w:r>
            <w:r>
              <w:rPr>
                <w:rFonts w:ascii="Arial MT"/>
                <w:spacing w:val="-4"/>
                <w:sz w:val="18"/>
              </w:rPr>
              <w:t xml:space="preserve"> </w:t>
            </w:r>
            <w:r>
              <w:rPr>
                <w:rFonts w:ascii="Arial MT"/>
                <w:spacing w:val="-2"/>
                <w:sz w:val="18"/>
              </w:rPr>
              <w:t>Statistics</w:t>
            </w:r>
          </w:p>
        </w:tc>
      </w:tr>
      <w:tr w:rsidR="002A1B9B" w14:paraId="10ED7603" w14:textId="77777777" w:rsidTr="00DA1009">
        <w:trPr>
          <w:trHeight w:val="273"/>
        </w:trPr>
        <w:tc>
          <w:tcPr>
            <w:tcW w:w="2865" w:type="dxa"/>
            <w:gridSpan w:val="2"/>
            <w:vMerge/>
            <w:tcBorders>
              <w:top w:val="nil"/>
            </w:tcBorders>
          </w:tcPr>
          <w:p w14:paraId="45958304" w14:textId="77777777" w:rsidR="002A1B9B" w:rsidRDefault="002A1B9B" w:rsidP="00DA1009">
            <w:pPr>
              <w:rPr>
                <w:sz w:val="2"/>
                <w:szCs w:val="2"/>
              </w:rPr>
            </w:pPr>
          </w:p>
        </w:tc>
        <w:tc>
          <w:tcPr>
            <w:tcW w:w="1123" w:type="dxa"/>
            <w:tcBorders>
              <w:top w:val="single" w:sz="8" w:space="0" w:color="000000"/>
              <w:right w:val="single" w:sz="8" w:space="0" w:color="000000"/>
            </w:tcBorders>
          </w:tcPr>
          <w:p w14:paraId="13D00F3E" w14:textId="77777777" w:rsidR="002A1B9B" w:rsidRDefault="002A1B9B" w:rsidP="00DA1009">
            <w:pPr>
              <w:spacing w:before="31"/>
              <w:ind w:left="161"/>
              <w:rPr>
                <w:rFonts w:ascii="Arial MT"/>
                <w:sz w:val="18"/>
              </w:rPr>
            </w:pPr>
            <w:r>
              <w:rPr>
                <w:rFonts w:ascii="Arial MT"/>
                <w:spacing w:val="-2"/>
                <w:sz w:val="18"/>
              </w:rPr>
              <w:t>Tolerance</w:t>
            </w:r>
          </w:p>
        </w:tc>
        <w:tc>
          <w:tcPr>
            <w:tcW w:w="1015" w:type="dxa"/>
            <w:tcBorders>
              <w:top w:val="single" w:sz="8" w:space="0" w:color="000000"/>
              <w:left w:val="single" w:sz="8" w:space="0" w:color="000000"/>
            </w:tcBorders>
          </w:tcPr>
          <w:p w14:paraId="2FE57605" w14:textId="77777777" w:rsidR="002A1B9B" w:rsidRDefault="002A1B9B" w:rsidP="00DA1009">
            <w:pPr>
              <w:spacing w:before="31"/>
              <w:ind w:left="379"/>
              <w:rPr>
                <w:rFonts w:ascii="Arial MT"/>
                <w:sz w:val="18"/>
              </w:rPr>
            </w:pPr>
            <w:r>
              <w:rPr>
                <w:rFonts w:ascii="Arial MT"/>
                <w:spacing w:val="-5"/>
                <w:sz w:val="18"/>
              </w:rPr>
              <w:t>VIF</w:t>
            </w:r>
          </w:p>
        </w:tc>
      </w:tr>
      <w:tr w:rsidR="002A1B9B" w14:paraId="323269C6" w14:textId="77777777" w:rsidTr="00DA1009">
        <w:trPr>
          <w:trHeight w:val="281"/>
        </w:trPr>
        <w:tc>
          <w:tcPr>
            <w:tcW w:w="442" w:type="dxa"/>
            <w:tcBorders>
              <w:bottom w:val="nil"/>
              <w:right w:val="nil"/>
            </w:tcBorders>
          </w:tcPr>
          <w:p w14:paraId="00D4FC8D" w14:textId="77777777" w:rsidR="002A1B9B" w:rsidRDefault="002A1B9B" w:rsidP="00DA1009">
            <w:pPr>
              <w:spacing w:before="21"/>
              <w:ind w:left="25"/>
              <w:rPr>
                <w:rFonts w:ascii="Arial MT"/>
                <w:sz w:val="18"/>
              </w:rPr>
            </w:pPr>
            <w:r>
              <w:rPr>
                <w:rFonts w:ascii="Arial MT"/>
                <w:spacing w:val="-10"/>
                <w:sz w:val="18"/>
              </w:rPr>
              <w:t>1</w:t>
            </w:r>
          </w:p>
        </w:tc>
        <w:tc>
          <w:tcPr>
            <w:tcW w:w="2423" w:type="dxa"/>
            <w:tcBorders>
              <w:left w:val="nil"/>
              <w:bottom w:val="nil"/>
            </w:tcBorders>
          </w:tcPr>
          <w:p w14:paraId="05E96E30" w14:textId="77777777" w:rsidR="002A1B9B" w:rsidRDefault="002A1B9B" w:rsidP="00DA1009">
            <w:pPr>
              <w:spacing w:before="21"/>
              <w:ind w:left="334"/>
              <w:rPr>
                <w:rFonts w:ascii="Arial MT"/>
                <w:sz w:val="18"/>
              </w:rPr>
            </w:pPr>
            <w:r>
              <w:rPr>
                <w:rFonts w:ascii="Arial MT"/>
                <w:sz w:val="18"/>
              </w:rPr>
              <w:t>Kualitas</w:t>
            </w:r>
            <w:r>
              <w:rPr>
                <w:rFonts w:ascii="Arial MT"/>
                <w:spacing w:val="2"/>
                <w:sz w:val="18"/>
              </w:rPr>
              <w:t xml:space="preserve"> </w:t>
            </w:r>
            <w:r>
              <w:rPr>
                <w:rFonts w:ascii="Arial MT"/>
                <w:spacing w:val="-2"/>
                <w:sz w:val="18"/>
              </w:rPr>
              <w:t>Produk</w:t>
            </w:r>
          </w:p>
        </w:tc>
        <w:tc>
          <w:tcPr>
            <w:tcW w:w="1123" w:type="dxa"/>
            <w:tcBorders>
              <w:bottom w:val="nil"/>
              <w:right w:val="single" w:sz="8" w:space="0" w:color="000000"/>
            </w:tcBorders>
          </w:tcPr>
          <w:p w14:paraId="6734ED6B" w14:textId="77777777" w:rsidR="002A1B9B" w:rsidRDefault="002A1B9B" w:rsidP="00DA1009">
            <w:pPr>
              <w:spacing w:before="21"/>
              <w:ind w:right="-15"/>
              <w:jc w:val="right"/>
              <w:rPr>
                <w:rFonts w:ascii="Arial MT"/>
                <w:sz w:val="18"/>
              </w:rPr>
            </w:pPr>
            <w:r>
              <w:rPr>
                <w:rFonts w:ascii="Arial MT"/>
                <w:spacing w:val="-4"/>
                <w:sz w:val="18"/>
              </w:rPr>
              <w:t>.529</w:t>
            </w:r>
          </w:p>
        </w:tc>
        <w:tc>
          <w:tcPr>
            <w:tcW w:w="1015" w:type="dxa"/>
            <w:tcBorders>
              <w:left w:val="single" w:sz="8" w:space="0" w:color="000000"/>
              <w:bottom w:val="nil"/>
            </w:tcBorders>
          </w:tcPr>
          <w:p w14:paraId="7485203B" w14:textId="77777777" w:rsidR="002A1B9B" w:rsidRDefault="002A1B9B" w:rsidP="00DA1009">
            <w:pPr>
              <w:spacing w:before="21"/>
              <w:ind w:right="-15"/>
              <w:jc w:val="right"/>
              <w:rPr>
                <w:rFonts w:ascii="Arial MT"/>
                <w:sz w:val="18"/>
              </w:rPr>
            </w:pPr>
            <w:r>
              <w:rPr>
                <w:rFonts w:ascii="Arial MT"/>
                <w:spacing w:val="-2"/>
                <w:sz w:val="18"/>
              </w:rPr>
              <w:t>1.889</w:t>
            </w:r>
          </w:p>
        </w:tc>
      </w:tr>
      <w:tr w:rsidR="002A1B9B" w14:paraId="5515BFF4" w14:textId="77777777" w:rsidTr="00DA1009">
        <w:trPr>
          <w:trHeight w:val="285"/>
        </w:trPr>
        <w:tc>
          <w:tcPr>
            <w:tcW w:w="442" w:type="dxa"/>
            <w:tcBorders>
              <w:top w:val="nil"/>
              <w:right w:val="nil"/>
            </w:tcBorders>
          </w:tcPr>
          <w:p w14:paraId="5310B1F6" w14:textId="77777777" w:rsidR="002A1B9B" w:rsidRDefault="002A1B9B" w:rsidP="00DA1009">
            <w:pPr>
              <w:rPr>
                <w:sz w:val="16"/>
              </w:rPr>
            </w:pPr>
          </w:p>
        </w:tc>
        <w:tc>
          <w:tcPr>
            <w:tcW w:w="2423" w:type="dxa"/>
            <w:tcBorders>
              <w:top w:val="nil"/>
              <w:left w:val="nil"/>
            </w:tcBorders>
          </w:tcPr>
          <w:p w14:paraId="42880CD3" w14:textId="77777777" w:rsidR="002A1B9B" w:rsidRDefault="002A1B9B" w:rsidP="00DA1009">
            <w:pPr>
              <w:spacing w:before="47"/>
              <w:ind w:left="334"/>
              <w:rPr>
                <w:rFonts w:ascii="Arial MT"/>
                <w:sz w:val="18"/>
              </w:rPr>
            </w:pPr>
            <w:r>
              <w:rPr>
                <w:rFonts w:ascii="Arial MT"/>
                <w:spacing w:val="-2"/>
                <w:sz w:val="18"/>
              </w:rPr>
              <w:t>Harga</w:t>
            </w:r>
          </w:p>
        </w:tc>
        <w:tc>
          <w:tcPr>
            <w:tcW w:w="1123" w:type="dxa"/>
            <w:tcBorders>
              <w:top w:val="nil"/>
              <w:right w:val="single" w:sz="8" w:space="0" w:color="000000"/>
            </w:tcBorders>
          </w:tcPr>
          <w:p w14:paraId="7860C80D" w14:textId="77777777" w:rsidR="002A1B9B" w:rsidRDefault="002A1B9B" w:rsidP="00DA1009">
            <w:pPr>
              <w:spacing w:before="47"/>
              <w:ind w:right="-15"/>
              <w:jc w:val="right"/>
              <w:rPr>
                <w:rFonts w:ascii="Arial MT"/>
                <w:sz w:val="18"/>
              </w:rPr>
            </w:pPr>
            <w:r>
              <w:rPr>
                <w:rFonts w:ascii="Arial MT"/>
                <w:spacing w:val="-4"/>
                <w:sz w:val="18"/>
              </w:rPr>
              <w:t>.529</w:t>
            </w:r>
          </w:p>
        </w:tc>
        <w:tc>
          <w:tcPr>
            <w:tcW w:w="1015" w:type="dxa"/>
            <w:tcBorders>
              <w:top w:val="nil"/>
              <w:left w:val="single" w:sz="8" w:space="0" w:color="000000"/>
            </w:tcBorders>
          </w:tcPr>
          <w:p w14:paraId="33E78CEA" w14:textId="77777777" w:rsidR="002A1B9B" w:rsidRDefault="002A1B9B" w:rsidP="00DA1009">
            <w:pPr>
              <w:spacing w:before="47"/>
              <w:ind w:right="-15"/>
              <w:jc w:val="right"/>
              <w:rPr>
                <w:rFonts w:ascii="Arial MT"/>
                <w:sz w:val="18"/>
              </w:rPr>
            </w:pPr>
            <w:r>
              <w:rPr>
                <w:rFonts w:ascii="Arial MT"/>
                <w:spacing w:val="-2"/>
                <w:sz w:val="18"/>
              </w:rPr>
              <w:t>1.889</w:t>
            </w:r>
          </w:p>
        </w:tc>
      </w:tr>
    </w:tbl>
    <w:p w14:paraId="3E71D067" w14:textId="77777777" w:rsidR="002A1B9B" w:rsidRDefault="002A1B9B" w:rsidP="002A1B9B">
      <w:pPr>
        <w:ind w:left="616"/>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3"/>
          <w:sz w:val="18"/>
        </w:rPr>
        <w:t xml:space="preserve"> </w:t>
      </w:r>
      <w:r>
        <w:rPr>
          <w:rFonts w:ascii="Arial MT"/>
          <w:sz w:val="18"/>
        </w:rPr>
        <w:t>Variable:</w:t>
      </w:r>
      <w:r>
        <w:rPr>
          <w:rFonts w:ascii="Arial MT"/>
          <w:spacing w:val="-1"/>
          <w:sz w:val="18"/>
        </w:rPr>
        <w:t xml:space="preserve"> </w:t>
      </w:r>
      <w:r>
        <w:rPr>
          <w:rFonts w:ascii="Arial MT"/>
          <w:sz w:val="18"/>
        </w:rPr>
        <w:t>Citra</w:t>
      </w:r>
      <w:r>
        <w:rPr>
          <w:rFonts w:ascii="Arial MT"/>
          <w:spacing w:val="-9"/>
          <w:sz w:val="18"/>
        </w:rPr>
        <w:t xml:space="preserve"> </w:t>
      </w:r>
      <w:r>
        <w:rPr>
          <w:rFonts w:ascii="Arial MT"/>
          <w:spacing w:val="-2"/>
          <w:sz w:val="18"/>
        </w:rPr>
        <w:t>Merek</w:t>
      </w:r>
    </w:p>
    <w:p w14:paraId="2F54D450" w14:textId="77777777" w:rsidR="002A1B9B" w:rsidRDefault="002A1B9B" w:rsidP="002A1B9B">
      <w:pPr>
        <w:rPr>
          <w:rFonts w:ascii="Arial MT"/>
          <w:sz w:val="20"/>
        </w:rPr>
      </w:pPr>
    </w:p>
    <w:p w14:paraId="6461D32F" w14:textId="77777777" w:rsidR="002A1B9B" w:rsidRDefault="002A1B9B" w:rsidP="002A1B9B">
      <w:pPr>
        <w:spacing w:before="94"/>
        <w:rPr>
          <w:rFonts w:ascii="Arial MT"/>
          <w:sz w:val="20"/>
        </w:rPr>
      </w:pPr>
      <w:r>
        <w:rPr>
          <w:noProof/>
        </w:rPr>
        <mc:AlternateContent>
          <mc:Choice Requires="wps">
            <w:drawing>
              <wp:anchor distT="0" distB="0" distL="0" distR="0" simplePos="0" relativeHeight="251751424" behindDoc="1" locked="0" layoutInCell="1" allowOverlap="1" wp14:anchorId="4CF93530" wp14:editId="0F7A4610">
                <wp:simplePos x="0" y="0"/>
                <wp:positionH relativeFrom="page">
                  <wp:posOffset>1440433</wp:posOffset>
                </wp:positionH>
                <wp:positionV relativeFrom="paragraph">
                  <wp:posOffset>221257</wp:posOffset>
                </wp:positionV>
                <wp:extent cx="4467225" cy="20320"/>
                <wp:effectExtent l="0" t="0" r="0" b="0"/>
                <wp:wrapTopAndBottom/>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7225" cy="20320"/>
                        </a:xfrm>
                        <a:custGeom>
                          <a:avLst/>
                          <a:gdLst/>
                          <a:ahLst/>
                          <a:cxnLst/>
                          <a:rect l="l" t="t" r="r" b="b"/>
                          <a:pathLst>
                            <a:path w="4467225" h="20320">
                              <a:moveTo>
                                <a:pt x="4466971" y="0"/>
                              </a:moveTo>
                              <a:lnTo>
                                <a:pt x="0" y="0"/>
                              </a:lnTo>
                              <a:lnTo>
                                <a:pt x="0" y="20319"/>
                              </a:lnTo>
                              <a:lnTo>
                                <a:pt x="4466971" y="20319"/>
                              </a:lnTo>
                              <a:lnTo>
                                <a:pt x="446697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E084E6" id="Graphic 577" o:spid="_x0000_s1026" style="position:absolute;margin-left:113.4pt;margin-top:17.4pt;width:351.75pt;height:1.6pt;z-index:-251565056;visibility:visible;mso-wrap-style:square;mso-wrap-distance-left:0;mso-wrap-distance-top:0;mso-wrap-distance-right:0;mso-wrap-distance-bottom:0;mso-position-horizontal:absolute;mso-position-horizontal-relative:page;mso-position-vertical:absolute;mso-position-vertical-relative:text;v-text-anchor:top" coordsize="446722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" path="m4466971,l,,,20319r4466971,l4466971,xe" stroked="f">
                <v:path arrowok="t"/>
                <w10:wrap type="topAndBottom" anchorx="page"/>
              </v:shape>
            </w:pict>
          </mc:Fallback>
        </mc:AlternateContent>
      </w:r>
    </w:p>
    <w:p w14:paraId="17EF8EEA" w14:textId="77777777" w:rsidR="002A1B9B" w:rsidRDefault="002A1B9B" w:rsidP="002A1B9B">
      <w:pPr>
        <w:spacing w:after="29"/>
        <w:ind w:left="450" w:right="933"/>
        <w:jc w:val="center"/>
        <w:rPr>
          <w:rFonts w:ascii="Arial"/>
          <w:b/>
          <w:sz w:val="18"/>
        </w:rPr>
      </w:pPr>
      <w:r>
        <w:rPr>
          <w:rFonts w:ascii="Arial"/>
          <w:b/>
          <w:sz w:val="18"/>
        </w:rPr>
        <w:t>Coefficient</w:t>
      </w:r>
      <w:r>
        <w:rPr>
          <w:rFonts w:ascii="Arial"/>
          <w:b/>
          <w:spacing w:val="-4"/>
          <w:sz w:val="18"/>
        </w:rPr>
        <w:t xml:space="preserve"> </w:t>
      </w:r>
      <w:r>
        <w:rPr>
          <w:rFonts w:ascii="Arial"/>
          <w:b/>
          <w:spacing w:val="-2"/>
          <w:sz w:val="18"/>
        </w:rPr>
        <w:t>Correlations</w:t>
      </w:r>
      <w:r>
        <w:rPr>
          <w:rFonts w:ascii="Arial"/>
          <w:b/>
          <w:spacing w:val="-2"/>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29"/>
        <w:gridCol w:w="3469"/>
        <w:gridCol w:w="1454"/>
        <w:gridCol w:w="1382"/>
      </w:tblGrid>
      <w:tr w:rsidR="002A1B9B" w14:paraId="7792557E" w14:textId="77777777" w:rsidTr="00DA1009">
        <w:trPr>
          <w:trHeight w:val="263"/>
        </w:trPr>
        <w:tc>
          <w:tcPr>
            <w:tcW w:w="4198" w:type="dxa"/>
            <w:gridSpan w:val="2"/>
          </w:tcPr>
          <w:p w14:paraId="5C4A5C81" w14:textId="77777777" w:rsidR="002A1B9B" w:rsidRDefault="002A1B9B" w:rsidP="00DA1009">
            <w:pPr>
              <w:spacing w:before="24"/>
              <w:ind w:left="25"/>
              <w:rPr>
                <w:rFonts w:ascii="Arial MT"/>
                <w:sz w:val="18"/>
              </w:rPr>
            </w:pPr>
            <w:r>
              <w:rPr>
                <w:rFonts w:ascii="Arial MT"/>
                <w:spacing w:val="-2"/>
                <w:sz w:val="18"/>
              </w:rPr>
              <w:t>Model</w:t>
            </w:r>
          </w:p>
        </w:tc>
        <w:tc>
          <w:tcPr>
            <w:tcW w:w="1454" w:type="dxa"/>
            <w:tcBorders>
              <w:right w:val="single" w:sz="8" w:space="0" w:color="000000"/>
            </w:tcBorders>
          </w:tcPr>
          <w:p w14:paraId="2BCBB53A" w14:textId="77777777" w:rsidR="002A1B9B" w:rsidRDefault="002A1B9B" w:rsidP="00DA1009">
            <w:pPr>
              <w:spacing w:before="24"/>
              <w:ind w:left="93"/>
              <w:rPr>
                <w:rFonts w:ascii="Arial MT"/>
                <w:sz w:val="18"/>
              </w:rPr>
            </w:pPr>
            <w:r>
              <w:rPr>
                <w:rFonts w:ascii="Arial MT"/>
                <w:sz w:val="18"/>
              </w:rPr>
              <w:t>Kualitas</w:t>
            </w:r>
            <w:r>
              <w:rPr>
                <w:rFonts w:ascii="Arial MT"/>
                <w:spacing w:val="2"/>
                <w:sz w:val="18"/>
              </w:rPr>
              <w:t xml:space="preserve"> </w:t>
            </w:r>
            <w:r>
              <w:rPr>
                <w:rFonts w:ascii="Arial MT"/>
                <w:spacing w:val="-2"/>
                <w:sz w:val="18"/>
              </w:rPr>
              <w:t>Produk</w:t>
            </w:r>
          </w:p>
        </w:tc>
        <w:tc>
          <w:tcPr>
            <w:tcW w:w="1382" w:type="dxa"/>
            <w:tcBorders>
              <w:left w:val="single" w:sz="8" w:space="0" w:color="000000"/>
            </w:tcBorders>
          </w:tcPr>
          <w:p w14:paraId="40F44F48" w14:textId="77777777" w:rsidR="002A1B9B" w:rsidRDefault="002A1B9B" w:rsidP="00DA1009">
            <w:pPr>
              <w:spacing w:before="24"/>
              <w:ind w:left="456"/>
              <w:rPr>
                <w:rFonts w:ascii="Arial MT"/>
                <w:sz w:val="18"/>
              </w:rPr>
            </w:pPr>
            <w:r>
              <w:rPr>
                <w:rFonts w:ascii="Arial MT"/>
                <w:spacing w:val="-2"/>
                <w:sz w:val="18"/>
              </w:rPr>
              <w:t>Harga</w:t>
            </w:r>
          </w:p>
        </w:tc>
      </w:tr>
      <w:tr w:rsidR="002A1B9B" w14:paraId="49092F26" w14:textId="77777777" w:rsidTr="00DA1009">
        <w:trPr>
          <w:trHeight w:val="557"/>
        </w:trPr>
        <w:tc>
          <w:tcPr>
            <w:tcW w:w="729" w:type="dxa"/>
            <w:vMerge w:val="restart"/>
            <w:tcBorders>
              <w:right w:val="nil"/>
            </w:tcBorders>
          </w:tcPr>
          <w:p w14:paraId="43E6C8E5" w14:textId="77777777" w:rsidR="002A1B9B" w:rsidRDefault="002A1B9B" w:rsidP="00DA1009">
            <w:pPr>
              <w:spacing w:before="21"/>
              <w:ind w:left="25"/>
              <w:rPr>
                <w:rFonts w:ascii="Arial MT"/>
                <w:sz w:val="18"/>
              </w:rPr>
            </w:pPr>
            <w:r>
              <w:rPr>
                <w:rFonts w:ascii="Arial MT"/>
                <w:spacing w:val="-10"/>
                <w:sz w:val="18"/>
              </w:rPr>
              <w:t>1</w:t>
            </w:r>
          </w:p>
        </w:tc>
        <w:tc>
          <w:tcPr>
            <w:tcW w:w="3469" w:type="dxa"/>
            <w:tcBorders>
              <w:left w:val="nil"/>
              <w:bottom w:val="single" w:sz="8" w:space="0" w:color="000000"/>
            </w:tcBorders>
          </w:tcPr>
          <w:p w14:paraId="07B5D86E" w14:textId="77777777" w:rsidR="002A1B9B" w:rsidRDefault="002A1B9B" w:rsidP="00DA1009">
            <w:pPr>
              <w:tabs>
                <w:tab w:val="left" w:pos="1332"/>
              </w:tabs>
              <w:spacing w:before="21"/>
              <w:ind w:right="750"/>
              <w:rPr>
                <w:rFonts w:ascii="Arial MT"/>
                <w:sz w:val="18"/>
              </w:rPr>
            </w:pPr>
            <w:r>
              <w:rPr>
                <w:rFonts w:ascii="Arial MT"/>
                <w:spacing w:val="-2"/>
                <w:sz w:val="18"/>
              </w:rPr>
              <w:t>Correlations</w:t>
            </w:r>
            <w:r>
              <w:rPr>
                <w:rFonts w:ascii="Arial MT"/>
                <w:sz w:val="18"/>
              </w:rPr>
              <w:tab/>
              <w:t>Kualitas</w:t>
            </w:r>
            <w:r>
              <w:rPr>
                <w:rFonts w:ascii="Arial MT"/>
                <w:spacing w:val="2"/>
                <w:sz w:val="18"/>
              </w:rPr>
              <w:t xml:space="preserve"> </w:t>
            </w:r>
            <w:r>
              <w:rPr>
                <w:rFonts w:ascii="Arial MT"/>
                <w:spacing w:val="-2"/>
                <w:sz w:val="18"/>
              </w:rPr>
              <w:t>Produk</w:t>
            </w:r>
          </w:p>
          <w:p w14:paraId="663CA244" w14:textId="77777777" w:rsidR="002A1B9B" w:rsidRDefault="002A1B9B" w:rsidP="00DA1009">
            <w:pPr>
              <w:spacing w:before="101"/>
              <w:ind w:right="195"/>
              <w:rPr>
                <w:rFonts w:ascii="Arial MT"/>
                <w:sz w:val="18"/>
              </w:rPr>
            </w:pPr>
            <w:r>
              <w:rPr>
                <w:rFonts w:ascii="Arial MT"/>
                <w:spacing w:val="-2"/>
                <w:sz w:val="18"/>
              </w:rPr>
              <w:t>Harga</w:t>
            </w:r>
          </w:p>
        </w:tc>
        <w:tc>
          <w:tcPr>
            <w:tcW w:w="1454" w:type="dxa"/>
            <w:tcBorders>
              <w:bottom w:val="single" w:sz="8" w:space="0" w:color="000000"/>
              <w:right w:val="single" w:sz="8" w:space="0" w:color="000000"/>
            </w:tcBorders>
          </w:tcPr>
          <w:p w14:paraId="3F29EE48" w14:textId="77777777" w:rsidR="002A1B9B" w:rsidRDefault="002A1B9B" w:rsidP="00DA1009">
            <w:pPr>
              <w:spacing w:before="21"/>
              <w:jc w:val="right"/>
              <w:rPr>
                <w:rFonts w:ascii="Arial MT"/>
                <w:sz w:val="18"/>
              </w:rPr>
            </w:pPr>
            <w:r>
              <w:rPr>
                <w:rFonts w:ascii="Arial MT"/>
                <w:spacing w:val="-2"/>
                <w:sz w:val="18"/>
              </w:rPr>
              <w:t>1.000</w:t>
            </w:r>
          </w:p>
          <w:p w14:paraId="46A7295B" w14:textId="77777777" w:rsidR="002A1B9B" w:rsidRDefault="002A1B9B" w:rsidP="00DA1009">
            <w:pPr>
              <w:spacing w:before="101"/>
              <w:ind w:right="-15"/>
              <w:jc w:val="right"/>
              <w:rPr>
                <w:rFonts w:ascii="Arial MT"/>
                <w:sz w:val="18"/>
              </w:rPr>
            </w:pPr>
            <w:r>
              <w:rPr>
                <w:rFonts w:ascii="Arial MT"/>
                <w:spacing w:val="-2"/>
                <w:sz w:val="18"/>
              </w:rPr>
              <w:t>-</w:t>
            </w:r>
            <w:r>
              <w:rPr>
                <w:rFonts w:ascii="Arial MT"/>
                <w:spacing w:val="-4"/>
                <w:sz w:val="18"/>
              </w:rPr>
              <w:t>.686</w:t>
            </w:r>
          </w:p>
        </w:tc>
        <w:tc>
          <w:tcPr>
            <w:tcW w:w="1382" w:type="dxa"/>
            <w:tcBorders>
              <w:left w:val="single" w:sz="8" w:space="0" w:color="000000"/>
              <w:bottom w:val="single" w:sz="8" w:space="0" w:color="000000"/>
            </w:tcBorders>
          </w:tcPr>
          <w:p w14:paraId="15EA62CD" w14:textId="77777777" w:rsidR="002A1B9B" w:rsidRDefault="002A1B9B" w:rsidP="00DA1009">
            <w:pPr>
              <w:spacing w:before="21"/>
              <w:ind w:right="-29"/>
              <w:jc w:val="right"/>
              <w:rPr>
                <w:rFonts w:ascii="Arial MT"/>
                <w:sz w:val="18"/>
              </w:rPr>
            </w:pPr>
            <w:r>
              <w:rPr>
                <w:rFonts w:ascii="Arial MT"/>
                <w:spacing w:val="-2"/>
                <w:sz w:val="18"/>
              </w:rPr>
              <w:t>-</w:t>
            </w:r>
            <w:r>
              <w:rPr>
                <w:rFonts w:ascii="Arial MT"/>
                <w:spacing w:val="-4"/>
                <w:sz w:val="18"/>
              </w:rPr>
              <w:t>.686</w:t>
            </w:r>
          </w:p>
          <w:p w14:paraId="5BDD04AC" w14:textId="77777777" w:rsidR="002A1B9B" w:rsidRDefault="002A1B9B" w:rsidP="00DA1009">
            <w:pPr>
              <w:spacing w:before="101"/>
              <w:ind w:right="-29"/>
              <w:jc w:val="right"/>
              <w:rPr>
                <w:rFonts w:ascii="Arial MT"/>
                <w:sz w:val="18"/>
              </w:rPr>
            </w:pPr>
            <w:r>
              <w:rPr>
                <w:rFonts w:ascii="Arial MT"/>
                <w:spacing w:val="-2"/>
                <w:sz w:val="18"/>
              </w:rPr>
              <w:t>1.000</w:t>
            </w:r>
          </w:p>
        </w:tc>
      </w:tr>
      <w:tr w:rsidR="002A1B9B" w14:paraId="2E4C7718" w14:textId="77777777" w:rsidTr="00DA1009">
        <w:trPr>
          <w:trHeight w:val="581"/>
        </w:trPr>
        <w:tc>
          <w:tcPr>
            <w:tcW w:w="729" w:type="dxa"/>
            <w:vMerge/>
            <w:tcBorders>
              <w:top w:val="nil"/>
              <w:right w:val="nil"/>
            </w:tcBorders>
          </w:tcPr>
          <w:p w14:paraId="00629788" w14:textId="77777777" w:rsidR="002A1B9B" w:rsidRDefault="002A1B9B" w:rsidP="00DA1009">
            <w:pPr>
              <w:rPr>
                <w:sz w:val="2"/>
                <w:szCs w:val="2"/>
              </w:rPr>
            </w:pPr>
          </w:p>
        </w:tc>
        <w:tc>
          <w:tcPr>
            <w:tcW w:w="3469" w:type="dxa"/>
            <w:tcBorders>
              <w:top w:val="single" w:sz="8" w:space="0" w:color="000000"/>
              <w:left w:val="nil"/>
            </w:tcBorders>
          </w:tcPr>
          <w:p w14:paraId="615BDDE6" w14:textId="77777777" w:rsidR="002A1B9B" w:rsidRDefault="002A1B9B" w:rsidP="00DA1009">
            <w:pPr>
              <w:tabs>
                <w:tab w:val="left" w:pos="1332"/>
              </w:tabs>
              <w:spacing w:before="34"/>
              <w:ind w:right="750"/>
              <w:rPr>
                <w:rFonts w:ascii="Arial MT"/>
                <w:sz w:val="18"/>
              </w:rPr>
            </w:pPr>
            <w:r>
              <w:rPr>
                <w:rFonts w:ascii="Arial MT"/>
                <w:spacing w:val="-2"/>
                <w:sz w:val="18"/>
              </w:rPr>
              <w:t>Covariances</w:t>
            </w:r>
            <w:r>
              <w:rPr>
                <w:rFonts w:ascii="Arial MT"/>
                <w:sz w:val="18"/>
              </w:rPr>
              <w:tab/>
              <w:t>Kualitas</w:t>
            </w:r>
            <w:r>
              <w:rPr>
                <w:rFonts w:ascii="Arial MT"/>
                <w:spacing w:val="2"/>
                <w:sz w:val="18"/>
              </w:rPr>
              <w:t xml:space="preserve"> </w:t>
            </w:r>
            <w:r>
              <w:rPr>
                <w:rFonts w:ascii="Arial MT"/>
                <w:spacing w:val="-2"/>
                <w:sz w:val="18"/>
              </w:rPr>
              <w:t>Produk</w:t>
            </w:r>
          </w:p>
          <w:p w14:paraId="1C5CA1D1" w14:textId="77777777" w:rsidR="002A1B9B" w:rsidRDefault="002A1B9B" w:rsidP="00DA1009">
            <w:pPr>
              <w:spacing w:before="101"/>
              <w:ind w:right="195"/>
              <w:rPr>
                <w:rFonts w:ascii="Arial MT"/>
                <w:sz w:val="18"/>
              </w:rPr>
            </w:pPr>
            <w:r>
              <w:rPr>
                <w:rFonts w:ascii="Arial MT"/>
                <w:spacing w:val="-2"/>
                <w:sz w:val="18"/>
              </w:rPr>
              <w:t>Harga</w:t>
            </w:r>
          </w:p>
        </w:tc>
        <w:tc>
          <w:tcPr>
            <w:tcW w:w="1454" w:type="dxa"/>
            <w:tcBorders>
              <w:top w:val="single" w:sz="8" w:space="0" w:color="000000"/>
              <w:right w:val="single" w:sz="8" w:space="0" w:color="000000"/>
            </w:tcBorders>
          </w:tcPr>
          <w:p w14:paraId="28B887F3" w14:textId="77777777" w:rsidR="002A1B9B" w:rsidRDefault="002A1B9B" w:rsidP="00DA1009">
            <w:pPr>
              <w:spacing w:before="34"/>
              <w:ind w:right="-15"/>
              <w:jc w:val="right"/>
              <w:rPr>
                <w:rFonts w:ascii="Arial MT"/>
                <w:sz w:val="18"/>
              </w:rPr>
            </w:pPr>
            <w:r>
              <w:rPr>
                <w:rFonts w:ascii="Arial MT"/>
                <w:spacing w:val="-4"/>
                <w:sz w:val="18"/>
              </w:rPr>
              <w:t>.001</w:t>
            </w:r>
          </w:p>
          <w:p w14:paraId="4A443185" w14:textId="77777777" w:rsidR="002A1B9B" w:rsidRDefault="002A1B9B" w:rsidP="00DA1009">
            <w:pPr>
              <w:spacing w:before="101"/>
              <w:ind w:right="-15"/>
              <w:jc w:val="right"/>
              <w:rPr>
                <w:rFonts w:ascii="Arial MT"/>
                <w:sz w:val="18"/>
              </w:rPr>
            </w:pPr>
            <w:r>
              <w:rPr>
                <w:rFonts w:ascii="Arial MT"/>
                <w:spacing w:val="-4"/>
                <w:sz w:val="18"/>
              </w:rPr>
              <w:t>.000</w:t>
            </w:r>
          </w:p>
        </w:tc>
        <w:tc>
          <w:tcPr>
            <w:tcW w:w="1382" w:type="dxa"/>
            <w:tcBorders>
              <w:top w:val="single" w:sz="8" w:space="0" w:color="000000"/>
              <w:left w:val="single" w:sz="8" w:space="0" w:color="000000"/>
            </w:tcBorders>
          </w:tcPr>
          <w:p w14:paraId="352C96A8" w14:textId="77777777" w:rsidR="002A1B9B" w:rsidRDefault="002A1B9B" w:rsidP="00DA1009">
            <w:pPr>
              <w:spacing w:before="34"/>
              <w:ind w:right="-29"/>
              <w:jc w:val="right"/>
              <w:rPr>
                <w:rFonts w:ascii="Arial MT"/>
                <w:sz w:val="18"/>
              </w:rPr>
            </w:pPr>
            <w:r>
              <w:rPr>
                <w:rFonts w:ascii="Arial MT"/>
                <w:spacing w:val="-4"/>
                <w:sz w:val="18"/>
              </w:rPr>
              <w:t>.000</w:t>
            </w:r>
          </w:p>
          <w:p w14:paraId="0A9C6E9F" w14:textId="77777777" w:rsidR="002A1B9B" w:rsidRDefault="002A1B9B" w:rsidP="00DA1009">
            <w:pPr>
              <w:spacing w:before="101"/>
              <w:ind w:right="-29"/>
              <w:jc w:val="right"/>
              <w:rPr>
                <w:rFonts w:ascii="Arial MT"/>
                <w:sz w:val="18"/>
              </w:rPr>
            </w:pPr>
            <w:r>
              <w:rPr>
                <w:rFonts w:ascii="Arial MT"/>
                <w:spacing w:val="-4"/>
                <w:sz w:val="18"/>
              </w:rPr>
              <w:t>.000</w:t>
            </w:r>
          </w:p>
        </w:tc>
      </w:tr>
    </w:tbl>
    <w:p w14:paraId="4681A970" w14:textId="77777777" w:rsidR="002A1B9B" w:rsidRDefault="002A1B9B" w:rsidP="002A1B9B">
      <w:pPr>
        <w:ind w:left="616"/>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3"/>
          <w:sz w:val="18"/>
        </w:rPr>
        <w:t xml:space="preserve"> </w:t>
      </w:r>
      <w:r>
        <w:rPr>
          <w:rFonts w:ascii="Arial MT"/>
          <w:sz w:val="18"/>
        </w:rPr>
        <w:t>Variable:</w:t>
      </w:r>
      <w:r>
        <w:rPr>
          <w:rFonts w:ascii="Arial MT"/>
          <w:spacing w:val="-1"/>
          <w:sz w:val="18"/>
        </w:rPr>
        <w:t xml:space="preserve"> </w:t>
      </w:r>
      <w:r>
        <w:rPr>
          <w:rFonts w:ascii="Arial MT"/>
          <w:sz w:val="18"/>
        </w:rPr>
        <w:t>Citra</w:t>
      </w:r>
      <w:r>
        <w:rPr>
          <w:rFonts w:ascii="Arial MT"/>
          <w:spacing w:val="-9"/>
          <w:sz w:val="18"/>
        </w:rPr>
        <w:t xml:space="preserve"> </w:t>
      </w:r>
      <w:r>
        <w:rPr>
          <w:rFonts w:ascii="Arial MT"/>
          <w:spacing w:val="-2"/>
          <w:sz w:val="18"/>
        </w:rPr>
        <w:t>Merek</w:t>
      </w:r>
    </w:p>
    <w:p w14:paraId="774DFFBB" w14:textId="77777777" w:rsidR="002A1B9B" w:rsidRDefault="002A1B9B" w:rsidP="002A1B9B">
      <w:pPr>
        <w:rPr>
          <w:rFonts w:ascii="Arial MT"/>
          <w:sz w:val="18"/>
        </w:rPr>
        <w:sectPr w:rsidR="002A1B9B">
          <w:type w:val="continuous"/>
          <w:pgSz w:w="11910" w:h="16840"/>
          <w:pgMar w:top="1940" w:right="1540" w:bottom="280" w:left="1680" w:header="0" w:footer="0" w:gutter="0"/>
          <w:cols w:space="720"/>
        </w:sectPr>
      </w:pPr>
    </w:p>
    <w:p w14:paraId="0658A52B" w14:textId="77777777" w:rsidR="002A1B9B" w:rsidRDefault="002A1B9B" w:rsidP="002A1B9B">
      <w:pPr>
        <w:spacing w:before="106"/>
        <w:rPr>
          <w:rFonts w:ascii="Arial MT"/>
          <w:sz w:val="20"/>
        </w:rPr>
      </w:pPr>
    </w:p>
    <w:p w14:paraId="11C51C65" w14:textId="77777777" w:rsidR="002A1B9B" w:rsidRDefault="002A1B9B" w:rsidP="002A1B9B">
      <w:pPr>
        <w:spacing w:line="32" w:lineRule="exact"/>
        <w:ind w:left="588"/>
        <w:rPr>
          <w:rFonts w:ascii="Arial MT"/>
          <w:sz w:val="3"/>
        </w:rPr>
      </w:pPr>
      <w:r>
        <w:rPr>
          <w:rFonts w:ascii="Arial MT"/>
          <w:noProof/>
          <w:sz w:val="3"/>
        </w:rPr>
        <mc:AlternateContent>
          <mc:Choice Requires="wpg">
            <w:drawing>
              <wp:inline distT="0" distB="0" distL="0" distR="0" wp14:anchorId="60DE7C32" wp14:editId="524F86B2">
                <wp:extent cx="5043805" cy="20320"/>
                <wp:effectExtent l="0" t="0" r="0" b="0"/>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3805" cy="20320"/>
                          <a:chOff x="0" y="0"/>
                          <a:chExt cx="5043805" cy="20320"/>
                        </a:xfrm>
                      </wpg:grpSpPr>
                      <wps:wsp>
                        <wps:cNvPr id="580" name="Graphic 579"/>
                        <wps:cNvSpPr/>
                        <wps:spPr>
                          <a:xfrm>
                            <a:off x="0" y="0"/>
                            <a:ext cx="5043805" cy="20320"/>
                          </a:xfrm>
                          <a:custGeom>
                            <a:avLst/>
                            <a:gdLst/>
                            <a:ahLst/>
                            <a:cxnLst/>
                            <a:rect l="l" t="t" r="r" b="b"/>
                            <a:pathLst>
                              <a:path w="5043805" h="20320">
                                <a:moveTo>
                                  <a:pt x="5043551" y="0"/>
                                </a:moveTo>
                                <a:lnTo>
                                  <a:pt x="0" y="0"/>
                                </a:lnTo>
                                <a:lnTo>
                                  <a:pt x="0" y="20320"/>
                                </a:lnTo>
                                <a:lnTo>
                                  <a:pt x="5043551" y="20320"/>
                                </a:lnTo>
                                <a:lnTo>
                                  <a:pt x="5043551"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5132066" id="Group 578" o:spid="_x0000_s1026" style="width:397.15pt;height:1.6pt;mso-position-horizontal-relative:char;mso-position-vertical-relative:line" coordsize="5043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">
                <v:shape id="Graphic 579" o:spid="_x0000_s1027" style="position:absolute;width:50438;height:203;visibility:visible;mso-wrap-style:square;v-text-anchor:top" coordsize="50438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" path="m5043551,l,,,20320r5043551,l5043551,xe" stroked="f">
                  <v:path arrowok="t"/>
                </v:shape>
                <w10:anchorlock/>
              </v:group>
            </w:pict>
          </mc:Fallback>
        </mc:AlternateContent>
      </w:r>
    </w:p>
    <w:p w14:paraId="51DF03E4" w14:textId="77777777" w:rsidR="002A1B9B" w:rsidRDefault="002A1B9B" w:rsidP="002A1B9B">
      <w:pPr>
        <w:spacing w:after="29"/>
        <w:ind w:left="905" w:right="483"/>
        <w:jc w:val="center"/>
        <w:rPr>
          <w:rFonts w:ascii="Arial"/>
          <w:b/>
          <w:sz w:val="18"/>
        </w:rPr>
      </w:pPr>
      <w:r>
        <w:rPr>
          <w:rFonts w:ascii="Arial"/>
          <w:b/>
          <w:sz w:val="18"/>
        </w:rPr>
        <w:t>Collinearity</w:t>
      </w:r>
      <w:r>
        <w:rPr>
          <w:rFonts w:ascii="Arial"/>
          <w:b/>
          <w:spacing w:val="-6"/>
          <w:sz w:val="18"/>
        </w:rPr>
        <w:t xml:space="preserve"> </w:t>
      </w:r>
      <w:r>
        <w:rPr>
          <w:rFonts w:ascii="Arial"/>
          <w:b/>
          <w:spacing w:val="-2"/>
          <w:sz w:val="18"/>
        </w:rPr>
        <w:t>Diagnostics</w:t>
      </w:r>
      <w:r>
        <w:rPr>
          <w:rFonts w:ascii="Arial"/>
          <w:b/>
          <w:spacing w:val="-2"/>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36"/>
        <w:gridCol w:w="816"/>
        <w:gridCol w:w="1214"/>
        <w:gridCol w:w="1456"/>
        <w:gridCol w:w="1168"/>
        <w:gridCol w:w="1384"/>
        <w:gridCol w:w="1265"/>
      </w:tblGrid>
      <w:tr w:rsidR="002A1B9B" w14:paraId="4F9171FF" w14:textId="77777777" w:rsidTr="00DA1009">
        <w:trPr>
          <w:trHeight w:val="320"/>
        </w:trPr>
        <w:tc>
          <w:tcPr>
            <w:tcW w:w="636" w:type="dxa"/>
            <w:vMerge w:val="restart"/>
            <w:tcBorders>
              <w:right w:val="nil"/>
            </w:tcBorders>
          </w:tcPr>
          <w:p w14:paraId="73A51A51" w14:textId="77777777" w:rsidR="002A1B9B" w:rsidRDefault="002A1B9B" w:rsidP="00DA1009">
            <w:pPr>
              <w:spacing w:before="190"/>
              <w:rPr>
                <w:rFonts w:ascii="Arial"/>
                <w:b/>
                <w:sz w:val="18"/>
              </w:rPr>
            </w:pPr>
          </w:p>
          <w:p w14:paraId="1FEF8320" w14:textId="77777777" w:rsidR="002A1B9B" w:rsidRDefault="002A1B9B" w:rsidP="00DA1009">
            <w:pPr>
              <w:ind w:left="25"/>
              <w:rPr>
                <w:rFonts w:ascii="Arial MT"/>
                <w:sz w:val="18"/>
              </w:rPr>
            </w:pPr>
            <w:r>
              <w:rPr>
                <w:rFonts w:ascii="Arial MT"/>
                <w:spacing w:val="-2"/>
                <w:sz w:val="18"/>
              </w:rPr>
              <w:t>Model</w:t>
            </w:r>
          </w:p>
        </w:tc>
        <w:tc>
          <w:tcPr>
            <w:tcW w:w="816" w:type="dxa"/>
            <w:vMerge w:val="restart"/>
            <w:tcBorders>
              <w:left w:val="nil"/>
            </w:tcBorders>
          </w:tcPr>
          <w:p w14:paraId="4286131B" w14:textId="77777777" w:rsidR="002A1B9B" w:rsidRDefault="002A1B9B" w:rsidP="00DA1009">
            <w:pPr>
              <w:spacing w:before="188"/>
              <w:ind w:left="140" w:right="-3"/>
              <w:rPr>
                <w:rFonts w:ascii="Arial MT"/>
                <w:sz w:val="18"/>
              </w:rPr>
            </w:pPr>
            <w:r>
              <w:rPr>
                <w:rFonts w:ascii="Arial MT"/>
                <w:spacing w:val="-2"/>
                <w:sz w:val="18"/>
              </w:rPr>
              <w:t xml:space="preserve">Dimensi </w:t>
            </w:r>
            <w:r>
              <w:rPr>
                <w:rFonts w:ascii="Arial MT"/>
                <w:spacing w:val="-6"/>
                <w:sz w:val="18"/>
              </w:rPr>
              <w:t>on</w:t>
            </w:r>
          </w:p>
        </w:tc>
        <w:tc>
          <w:tcPr>
            <w:tcW w:w="2670" w:type="dxa"/>
            <w:gridSpan w:val="2"/>
            <w:tcBorders>
              <w:bottom w:val="single" w:sz="8" w:space="0" w:color="000000"/>
              <w:right w:val="single" w:sz="8" w:space="0" w:color="000000"/>
            </w:tcBorders>
          </w:tcPr>
          <w:p w14:paraId="2C97BA4B" w14:textId="77777777" w:rsidR="002A1B9B" w:rsidRDefault="002A1B9B" w:rsidP="00DA1009">
            <w:pPr>
              <w:rPr>
                <w:sz w:val="16"/>
              </w:rPr>
            </w:pPr>
          </w:p>
        </w:tc>
        <w:tc>
          <w:tcPr>
            <w:tcW w:w="3817" w:type="dxa"/>
            <w:gridSpan w:val="3"/>
            <w:tcBorders>
              <w:left w:val="single" w:sz="8" w:space="0" w:color="000000"/>
              <w:bottom w:val="single" w:sz="8" w:space="0" w:color="000000"/>
            </w:tcBorders>
          </w:tcPr>
          <w:p w14:paraId="53D28DA9" w14:textId="77777777" w:rsidR="002A1B9B" w:rsidRDefault="002A1B9B" w:rsidP="00DA1009">
            <w:pPr>
              <w:spacing w:before="88"/>
              <w:ind w:left="1078"/>
              <w:rPr>
                <w:rFonts w:ascii="Arial MT"/>
                <w:sz w:val="18"/>
              </w:rPr>
            </w:pPr>
            <w:r>
              <w:rPr>
                <w:rFonts w:ascii="Arial MT"/>
                <w:sz w:val="18"/>
              </w:rPr>
              <w:t>Variance</w:t>
            </w:r>
            <w:r>
              <w:rPr>
                <w:rFonts w:ascii="Arial MT"/>
                <w:spacing w:val="2"/>
                <w:sz w:val="18"/>
              </w:rPr>
              <w:t xml:space="preserve"> </w:t>
            </w:r>
            <w:r>
              <w:rPr>
                <w:rFonts w:ascii="Arial MT"/>
                <w:spacing w:val="-2"/>
                <w:sz w:val="18"/>
              </w:rPr>
              <w:t>Proportions</w:t>
            </w:r>
          </w:p>
        </w:tc>
      </w:tr>
      <w:tr w:rsidR="002A1B9B" w14:paraId="66995E3B" w14:textId="77777777" w:rsidTr="00DA1009">
        <w:trPr>
          <w:trHeight w:val="269"/>
        </w:trPr>
        <w:tc>
          <w:tcPr>
            <w:tcW w:w="636" w:type="dxa"/>
            <w:vMerge/>
            <w:tcBorders>
              <w:top w:val="nil"/>
              <w:right w:val="nil"/>
            </w:tcBorders>
          </w:tcPr>
          <w:p w14:paraId="19CF292B" w14:textId="77777777" w:rsidR="002A1B9B" w:rsidRDefault="002A1B9B" w:rsidP="00DA1009">
            <w:pPr>
              <w:rPr>
                <w:sz w:val="2"/>
                <w:szCs w:val="2"/>
              </w:rPr>
            </w:pPr>
          </w:p>
        </w:tc>
        <w:tc>
          <w:tcPr>
            <w:tcW w:w="816" w:type="dxa"/>
            <w:vMerge/>
            <w:tcBorders>
              <w:top w:val="nil"/>
              <w:left w:val="nil"/>
            </w:tcBorders>
          </w:tcPr>
          <w:p w14:paraId="3B6B0ED1" w14:textId="77777777" w:rsidR="002A1B9B" w:rsidRDefault="002A1B9B" w:rsidP="00DA1009">
            <w:pPr>
              <w:rPr>
                <w:sz w:val="2"/>
                <w:szCs w:val="2"/>
              </w:rPr>
            </w:pPr>
          </w:p>
        </w:tc>
        <w:tc>
          <w:tcPr>
            <w:tcW w:w="1214" w:type="dxa"/>
            <w:tcBorders>
              <w:top w:val="single" w:sz="8" w:space="0" w:color="000000"/>
              <w:right w:val="single" w:sz="8" w:space="0" w:color="000000"/>
            </w:tcBorders>
          </w:tcPr>
          <w:p w14:paraId="15244A9C" w14:textId="77777777" w:rsidR="002A1B9B" w:rsidRDefault="002A1B9B" w:rsidP="00DA1009">
            <w:pPr>
              <w:spacing w:before="31"/>
              <w:ind w:left="162"/>
              <w:rPr>
                <w:rFonts w:ascii="Arial MT"/>
                <w:sz w:val="18"/>
              </w:rPr>
            </w:pPr>
            <w:r>
              <w:rPr>
                <w:rFonts w:ascii="Arial MT"/>
                <w:spacing w:val="-2"/>
                <w:sz w:val="18"/>
              </w:rPr>
              <w:t>Eigenvalue</w:t>
            </w:r>
          </w:p>
        </w:tc>
        <w:tc>
          <w:tcPr>
            <w:tcW w:w="1456" w:type="dxa"/>
            <w:tcBorders>
              <w:top w:val="single" w:sz="8" w:space="0" w:color="000000"/>
              <w:left w:val="single" w:sz="8" w:space="0" w:color="000000"/>
              <w:right w:val="single" w:sz="8" w:space="0" w:color="000000"/>
            </w:tcBorders>
          </w:tcPr>
          <w:p w14:paraId="2C4EFE9E" w14:textId="77777777" w:rsidR="002A1B9B" w:rsidRDefault="002A1B9B" w:rsidP="00DA1009">
            <w:pPr>
              <w:spacing w:before="31"/>
              <w:ind w:left="113"/>
              <w:rPr>
                <w:rFonts w:ascii="Arial MT"/>
                <w:sz w:val="18"/>
              </w:rPr>
            </w:pPr>
            <w:r>
              <w:rPr>
                <w:rFonts w:ascii="Arial MT"/>
                <w:sz w:val="18"/>
              </w:rPr>
              <w:t>Condition</w:t>
            </w:r>
            <w:r>
              <w:rPr>
                <w:rFonts w:ascii="Arial MT"/>
                <w:spacing w:val="-4"/>
                <w:sz w:val="18"/>
              </w:rPr>
              <w:t xml:space="preserve"> Index</w:t>
            </w:r>
          </w:p>
        </w:tc>
        <w:tc>
          <w:tcPr>
            <w:tcW w:w="1168" w:type="dxa"/>
            <w:tcBorders>
              <w:top w:val="single" w:sz="8" w:space="0" w:color="000000"/>
              <w:left w:val="single" w:sz="8" w:space="0" w:color="000000"/>
              <w:right w:val="single" w:sz="8" w:space="0" w:color="000000"/>
            </w:tcBorders>
          </w:tcPr>
          <w:p w14:paraId="6D8AB2DC" w14:textId="77777777" w:rsidR="002A1B9B" w:rsidRDefault="002A1B9B" w:rsidP="00DA1009">
            <w:pPr>
              <w:spacing w:before="31"/>
              <w:ind w:left="177"/>
              <w:rPr>
                <w:rFonts w:ascii="Arial MT"/>
                <w:sz w:val="18"/>
              </w:rPr>
            </w:pPr>
            <w:r>
              <w:rPr>
                <w:rFonts w:ascii="Arial MT"/>
                <w:spacing w:val="-2"/>
                <w:sz w:val="18"/>
              </w:rPr>
              <w:t>(Constant)</w:t>
            </w:r>
          </w:p>
        </w:tc>
        <w:tc>
          <w:tcPr>
            <w:tcW w:w="1384" w:type="dxa"/>
            <w:tcBorders>
              <w:top w:val="single" w:sz="8" w:space="0" w:color="000000"/>
              <w:left w:val="single" w:sz="8" w:space="0" w:color="000000"/>
              <w:right w:val="single" w:sz="8" w:space="0" w:color="000000"/>
            </w:tcBorders>
          </w:tcPr>
          <w:p w14:paraId="7CFC9C5A" w14:textId="77777777" w:rsidR="002A1B9B" w:rsidRDefault="002A1B9B" w:rsidP="00DA1009">
            <w:pPr>
              <w:spacing w:before="31"/>
              <w:ind w:right="17"/>
              <w:jc w:val="right"/>
              <w:rPr>
                <w:rFonts w:ascii="Arial MT"/>
                <w:sz w:val="18"/>
              </w:rPr>
            </w:pPr>
            <w:r>
              <w:rPr>
                <w:rFonts w:ascii="Arial MT"/>
                <w:sz w:val="18"/>
              </w:rPr>
              <w:t>Kualitas</w:t>
            </w:r>
            <w:r>
              <w:rPr>
                <w:rFonts w:ascii="Arial MT"/>
                <w:spacing w:val="2"/>
                <w:sz w:val="18"/>
              </w:rPr>
              <w:t xml:space="preserve"> </w:t>
            </w:r>
            <w:r>
              <w:rPr>
                <w:rFonts w:ascii="Arial MT"/>
                <w:spacing w:val="-2"/>
                <w:sz w:val="18"/>
              </w:rPr>
              <w:t>Produk</w:t>
            </w:r>
          </w:p>
        </w:tc>
        <w:tc>
          <w:tcPr>
            <w:tcW w:w="1265" w:type="dxa"/>
            <w:tcBorders>
              <w:top w:val="single" w:sz="8" w:space="0" w:color="000000"/>
              <w:left w:val="single" w:sz="8" w:space="0" w:color="000000"/>
            </w:tcBorders>
          </w:tcPr>
          <w:p w14:paraId="02072169" w14:textId="77777777" w:rsidR="002A1B9B" w:rsidRDefault="002A1B9B" w:rsidP="00DA1009">
            <w:pPr>
              <w:spacing w:before="31"/>
              <w:ind w:left="398"/>
              <w:rPr>
                <w:rFonts w:ascii="Arial MT"/>
                <w:sz w:val="18"/>
              </w:rPr>
            </w:pPr>
            <w:r>
              <w:rPr>
                <w:rFonts w:ascii="Arial MT"/>
                <w:spacing w:val="-2"/>
                <w:sz w:val="18"/>
              </w:rPr>
              <w:t>Harga</w:t>
            </w:r>
          </w:p>
        </w:tc>
      </w:tr>
      <w:tr w:rsidR="002A1B9B" w14:paraId="40AB52A8" w14:textId="77777777" w:rsidTr="00DA1009">
        <w:trPr>
          <w:trHeight w:val="285"/>
        </w:trPr>
        <w:tc>
          <w:tcPr>
            <w:tcW w:w="636" w:type="dxa"/>
            <w:tcBorders>
              <w:bottom w:val="nil"/>
              <w:right w:val="nil"/>
            </w:tcBorders>
          </w:tcPr>
          <w:p w14:paraId="24C0FA45" w14:textId="77777777" w:rsidR="002A1B9B" w:rsidRDefault="002A1B9B" w:rsidP="00DA1009">
            <w:pPr>
              <w:spacing w:before="24"/>
              <w:ind w:left="25"/>
              <w:rPr>
                <w:rFonts w:ascii="Arial MT"/>
                <w:sz w:val="18"/>
              </w:rPr>
            </w:pPr>
            <w:r>
              <w:rPr>
                <w:rFonts w:ascii="Arial MT"/>
                <w:spacing w:val="-10"/>
                <w:sz w:val="18"/>
              </w:rPr>
              <w:t>1</w:t>
            </w:r>
          </w:p>
        </w:tc>
        <w:tc>
          <w:tcPr>
            <w:tcW w:w="816" w:type="dxa"/>
            <w:tcBorders>
              <w:left w:val="nil"/>
              <w:bottom w:val="nil"/>
            </w:tcBorders>
          </w:tcPr>
          <w:p w14:paraId="1A4DE4B6" w14:textId="77777777" w:rsidR="002A1B9B" w:rsidRDefault="002A1B9B" w:rsidP="00DA1009">
            <w:pPr>
              <w:spacing w:before="24"/>
              <w:ind w:left="140"/>
              <w:rPr>
                <w:rFonts w:ascii="Arial MT"/>
                <w:sz w:val="18"/>
              </w:rPr>
            </w:pPr>
            <w:r>
              <w:rPr>
                <w:rFonts w:ascii="Arial MT"/>
                <w:spacing w:val="-10"/>
                <w:sz w:val="18"/>
              </w:rPr>
              <w:t>1</w:t>
            </w:r>
          </w:p>
        </w:tc>
        <w:tc>
          <w:tcPr>
            <w:tcW w:w="1214" w:type="dxa"/>
            <w:tcBorders>
              <w:bottom w:val="nil"/>
              <w:right w:val="single" w:sz="8" w:space="0" w:color="000000"/>
            </w:tcBorders>
          </w:tcPr>
          <w:p w14:paraId="394BE412" w14:textId="77777777" w:rsidR="002A1B9B" w:rsidRDefault="002A1B9B" w:rsidP="00DA1009">
            <w:pPr>
              <w:spacing w:before="24"/>
              <w:ind w:right="-15"/>
              <w:jc w:val="right"/>
              <w:rPr>
                <w:rFonts w:ascii="Arial MT"/>
                <w:sz w:val="18"/>
              </w:rPr>
            </w:pPr>
            <w:r>
              <w:rPr>
                <w:rFonts w:ascii="Arial MT"/>
                <w:spacing w:val="-2"/>
                <w:sz w:val="18"/>
              </w:rPr>
              <w:t>2.982</w:t>
            </w:r>
          </w:p>
        </w:tc>
        <w:tc>
          <w:tcPr>
            <w:tcW w:w="1456" w:type="dxa"/>
            <w:tcBorders>
              <w:left w:val="single" w:sz="8" w:space="0" w:color="000000"/>
              <w:bottom w:val="nil"/>
              <w:right w:val="single" w:sz="8" w:space="0" w:color="000000"/>
            </w:tcBorders>
          </w:tcPr>
          <w:p w14:paraId="2F796B18" w14:textId="77777777" w:rsidR="002A1B9B" w:rsidRDefault="002A1B9B" w:rsidP="00DA1009">
            <w:pPr>
              <w:spacing w:before="24"/>
              <w:ind w:right="-15"/>
              <w:jc w:val="right"/>
              <w:rPr>
                <w:rFonts w:ascii="Arial MT"/>
                <w:sz w:val="18"/>
              </w:rPr>
            </w:pPr>
            <w:r>
              <w:rPr>
                <w:rFonts w:ascii="Arial MT"/>
                <w:spacing w:val="-2"/>
                <w:sz w:val="18"/>
              </w:rPr>
              <w:t>1.000</w:t>
            </w:r>
          </w:p>
        </w:tc>
        <w:tc>
          <w:tcPr>
            <w:tcW w:w="1168" w:type="dxa"/>
            <w:tcBorders>
              <w:left w:val="single" w:sz="8" w:space="0" w:color="000000"/>
              <w:bottom w:val="nil"/>
              <w:right w:val="single" w:sz="8" w:space="0" w:color="000000"/>
            </w:tcBorders>
          </w:tcPr>
          <w:p w14:paraId="600E486A" w14:textId="77777777" w:rsidR="002A1B9B" w:rsidRDefault="002A1B9B" w:rsidP="00DA1009">
            <w:pPr>
              <w:spacing w:before="24"/>
              <w:ind w:right="-15"/>
              <w:jc w:val="right"/>
              <w:rPr>
                <w:rFonts w:ascii="Arial MT"/>
                <w:sz w:val="18"/>
              </w:rPr>
            </w:pPr>
            <w:r>
              <w:rPr>
                <w:rFonts w:ascii="Arial MT"/>
                <w:spacing w:val="-5"/>
                <w:sz w:val="18"/>
              </w:rPr>
              <w:t>.00</w:t>
            </w:r>
          </w:p>
        </w:tc>
        <w:tc>
          <w:tcPr>
            <w:tcW w:w="1384" w:type="dxa"/>
            <w:tcBorders>
              <w:left w:val="single" w:sz="8" w:space="0" w:color="000000"/>
              <w:bottom w:val="nil"/>
              <w:right w:val="single" w:sz="8" w:space="0" w:color="000000"/>
            </w:tcBorders>
          </w:tcPr>
          <w:p w14:paraId="1EFCFC67" w14:textId="77777777" w:rsidR="002A1B9B" w:rsidRDefault="002A1B9B" w:rsidP="00DA1009">
            <w:pPr>
              <w:spacing w:before="24"/>
              <w:ind w:right="-15"/>
              <w:jc w:val="right"/>
              <w:rPr>
                <w:rFonts w:ascii="Arial MT"/>
                <w:sz w:val="18"/>
              </w:rPr>
            </w:pPr>
            <w:r>
              <w:rPr>
                <w:rFonts w:ascii="Arial MT"/>
                <w:spacing w:val="-5"/>
                <w:sz w:val="18"/>
              </w:rPr>
              <w:t>.00</w:t>
            </w:r>
          </w:p>
        </w:tc>
        <w:tc>
          <w:tcPr>
            <w:tcW w:w="1265" w:type="dxa"/>
            <w:tcBorders>
              <w:left w:val="single" w:sz="8" w:space="0" w:color="000000"/>
              <w:bottom w:val="nil"/>
            </w:tcBorders>
          </w:tcPr>
          <w:p w14:paraId="6A6BB27D" w14:textId="77777777" w:rsidR="002A1B9B" w:rsidRDefault="002A1B9B" w:rsidP="00DA1009">
            <w:pPr>
              <w:spacing w:before="24"/>
              <w:ind w:right="-15"/>
              <w:jc w:val="right"/>
              <w:rPr>
                <w:rFonts w:ascii="Arial MT"/>
                <w:sz w:val="18"/>
              </w:rPr>
            </w:pPr>
            <w:r>
              <w:rPr>
                <w:rFonts w:ascii="Arial MT"/>
                <w:spacing w:val="-5"/>
                <w:sz w:val="18"/>
              </w:rPr>
              <w:t>.00</w:t>
            </w:r>
          </w:p>
        </w:tc>
      </w:tr>
      <w:tr w:rsidR="002A1B9B" w14:paraId="7A580950" w14:textId="77777777" w:rsidTr="00DA1009">
        <w:trPr>
          <w:trHeight w:val="305"/>
        </w:trPr>
        <w:tc>
          <w:tcPr>
            <w:tcW w:w="636" w:type="dxa"/>
            <w:tcBorders>
              <w:top w:val="nil"/>
              <w:bottom w:val="nil"/>
              <w:right w:val="nil"/>
            </w:tcBorders>
          </w:tcPr>
          <w:p w14:paraId="078ECA6E" w14:textId="77777777" w:rsidR="002A1B9B" w:rsidRDefault="002A1B9B" w:rsidP="00DA1009">
            <w:pPr>
              <w:rPr>
                <w:sz w:val="16"/>
              </w:rPr>
            </w:pPr>
          </w:p>
        </w:tc>
        <w:tc>
          <w:tcPr>
            <w:tcW w:w="816" w:type="dxa"/>
            <w:tcBorders>
              <w:top w:val="nil"/>
              <w:left w:val="nil"/>
              <w:bottom w:val="nil"/>
            </w:tcBorders>
          </w:tcPr>
          <w:p w14:paraId="0BF897CF" w14:textId="77777777" w:rsidR="002A1B9B" w:rsidRDefault="002A1B9B" w:rsidP="00DA1009">
            <w:pPr>
              <w:spacing w:before="47"/>
              <w:ind w:left="140"/>
              <w:rPr>
                <w:rFonts w:ascii="Arial MT"/>
                <w:sz w:val="18"/>
              </w:rPr>
            </w:pPr>
            <w:r>
              <w:rPr>
                <w:rFonts w:ascii="Arial MT"/>
                <w:spacing w:val="-10"/>
                <w:sz w:val="18"/>
              </w:rPr>
              <w:t>2</w:t>
            </w:r>
          </w:p>
        </w:tc>
        <w:tc>
          <w:tcPr>
            <w:tcW w:w="1214" w:type="dxa"/>
            <w:tcBorders>
              <w:top w:val="nil"/>
              <w:bottom w:val="nil"/>
              <w:right w:val="single" w:sz="8" w:space="0" w:color="000000"/>
            </w:tcBorders>
          </w:tcPr>
          <w:p w14:paraId="5AE49C5E" w14:textId="77777777" w:rsidR="002A1B9B" w:rsidRDefault="002A1B9B" w:rsidP="00DA1009">
            <w:pPr>
              <w:spacing w:before="47"/>
              <w:ind w:right="-15"/>
              <w:jc w:val="right"/>
              <w:rPr>
                <w:rFonts w:ascii="Arial MT"/>
                <w:sz w:val="18"/>
              </w:rPr>
            </w:pPr>
            <w:r>
              <w:rPr>
                <w:rFonts w:ascii="Arial MT"/>
                <w:spacing w:val="-4"/>
                <w:sz w:val="18"/>
              </w:rPr>
              <w:t>.012</w:t>
            </w:r>
          </w:p>
        </w:tc>
        <w:tc>
          <w:tcPr>
            <w:tcW w:w="1456" w:type="dxa"/>
            <w:tcBorders>
              <w:top w:val="nil"/>
              <w:left w:val="single" w:sz="8" w:space="0" w:color="000000"/>
              <w:bottom w:val="nil"/>
              <w:right w:val="single" w:sz="8" w:space="0" w:color="000000"/>
            </w:tcBorders>
          </w:tcPr>
          <w:p w14:paraId="0F4F9685" w14:textId="77777777" w:rsidR="002A1B9B" w:rsidRDefault="002A1B9B" w:rsidP="00DA1009">
            <w:pPr>
              <w:spacing w:before="47"/>
              <w:ind w:right="-15"/>
              <w:jc w:val="right"/>
              <w:rPr>
                <w:rFonts w:ascii="Arial MT"/>
                <w:sz w:val="18"/>
              </w:rPr>
            </w:pPr>
            <w:r>
              <w:rPr>
                <w:rFonts w:ascii="Arial MT"/>
                <w:spacing w:val="-2"/>
                <w:sz w:val="18"/>
              </w:rPr>
              <w:t>15.876</w:t>
            </w:r>
          </w:p>
        </w:tc>
        <w:tc>
          <w:tcPr>
            <w:tcW w:w="1168" w:type="dxa"/>
            <w:tcBorders>
              <w:top w:val="nil"/>
              <w:left w:val="single" w:sz="8" w:space="0" w:color="000000"/>
              <w:bottom w:val="nil"/>
              <w:right w:val="single" w:sz="8" w:space="0" w:color="000000"/>
            </w:tcBorders>
          </w:tcPr>
          <w:p w14:paraId="7B4E3405" w14:textId="77777777" w:rsidR="002A1B9B" w:rsidRDefault="002A1B9B" w:rsidP="00DA1009">
            <w:pPr>
              <w:spacing w:before="47"/>
              <w:ind w:right="-15"/>
              <w:jc w:val="right"/>
              <w:rPr>
                <w:rFonts w:ascii="Arial MT"/>
                <w:sz w:val="18"/>
              </w:rPr>
            </w:pPr>
            <w:r>
              <w:rPr>
                <w:rFonts w:ascii="Arial MT"/>
                <w:spacing w:val="-5"/>
                <w:sz w:val="18"/>
              </w:rPr>
              <w:t>.94</w:t>
            </w:r>
          </w:p>
        </w:tc>
        <w:tc>
          <w:tcPr>
            <w:tcW w:w="1384" w:type="dxa"/>
            <w:tcBorders>
              <w:top w:val="nil"/>
              <w:left w:val="single" w:sz="8" w:space="0" w:color="000000"/>
              <w:bottom w:val="nil"/>
              <w:right w:val="single" w:sz="8" w:space="0" w:color="000000"/>
            </w:tcBorders>
          </w:tcPr>
          <w:p w14:paraId="022E9D81" w14:textId="77777777" w:rsidR="002A1B9B" w:rsidRDefault="002A1B9B" w:rsidP="00DA1009">
            <w:pPr>
              <w:spacing w:before="47"/>
              <w:ind w:right="-15"/>
              <w:jc w:val="right"/>
              <w:rPr>
                <w:rFonts w:ascii="Arial MT"/>
                <w:sz w:val="18"/>
              </w:rPr>
            </w:pPr>
            <w:r>
              <w:rPr>
                <w:rFonts w:ascii="Arial MT"/>
                <w:spacing w:val="-5"/>
                <w:sz w:val="18"/>
              </w:rPr>
              <w:t>.06</w:t>
            </w:r>
          </w:p>
        </w:tc>
        <w:tc>
          <w:tcPr>
            <w:tcW w:w="1265" w:type="dxa"/>
            <w:tcBorders>
              <w:top w:val="nil"/>
              <w:left w:val="single" w:sz="8" w:space="0" w:color="000000"/>
              <w:bottom w:val="nil"/>
            </w:tcBorders>
          </w:tcPr>
          <w:p w14:paraId="515D10BD" w14:textId="77777777" w:rsidR="002A1B9B" w:rsidRDefault="002A1B9B" w:rsidP="00DA1009">
            <w:pPr>
              <w:spacing w:before="47"/>
              <w:ind w:right="-15"/>
              <w:jc w:val="right"/>
              <w:rPr>
                <w:rFonts w:ascii="Arial MT"/>
                <w:sz w:val="18"/>
              </w:rPr>
            </w:pPr>
            <w:r>
              <w:rPr>
                <w:rFonts w:ascii="Arial MT"/>
                <w:spacing w:val="-5"/>
                <w:sz w:val="18"/>
              </w:rPr>
              <w:t>.28</w:t>
            </w:r>
          </w:p>
        </w:tc>
      </w:tr>
      <w:tr w:rsidR="002A1B9B" w14:paraId="2EC66FBF" w14:textId="77777777" w:rsidTr="00DA1009">
        <w:trPr>
          <w:trHeight w:val="287"/>
        </w:trPr>
        <w:tc>
          <w:tcPr>
            <w:tcW w:w="636" w:type="dxa"/>
            <w:tcBorders>
              <w:top w:val="nil"/>
              <w:right w:val="nil"/>
            </w:tcBorders>
          </w:tcPr>
          <w:p w14:paraId="1E6A2D10" w14:textId="77777777" w:rsidR="002A1B9B" w:rsidRDefault="002A1B9B" w:rsidP="00DA1009">
            <w:pPr>
              <w:rPr>
                <w:sz w:val="16"/>
              </w:rPr>
            </w:pPr>
          </w:p>
        </w:tc>
        <w:tc>
          <w:tcPr>
            <w:tcW w:w="816" w:type="dxa"/>
            <w:tcBorders>
              <w:top w:val="nil"/>
              <w:left w:val="nil"/>
            </w:tcBorders>
          </w:tcPr>
          <w:p w14:paraId="6A4F80F9" w14:textId="77777777" w:rsidR="002A1B9B" w:rsidRDefault="002A1B9B" w:rsidP="00DA1009">
            <w:pPr>
              <w:spacing w:before="45"/>
              <w:ind w:left="140"/>
              <w:rPr>
                <w:rFonts w:ascii="Arial MT"/>
                <w:sz w:val="18"/>
              </w:rPr>
            </w:pPr>
            <w:r>
              <w:rPr>
                <w:rFonts w:ascii="Arial MT"/>
                <w:spacing w:val="-10"/>
                <w:sz w:val="18"/>
              </w:rPr>
              <w:t>3</w:t>
            </w:r>
          </w:p>
        </w:tc>
        <w:tc>
          <w:tcPr>
            <w:tcW w:w="1214" w:type="dxa"/>
            <w:tcBorders>
              <w:top w:val="nil"/>
              <w:right w:val="single" w:sz="8" w:space="0" w:color="000000"/>
            </w:tcBorders>
          </w:tcPr>
          <w:p w14:paraId="0713B936" w14:textId="77777777" w:rsidR="002A1B9B" w:rsidRDefault="002A1B9B" w:rsidP="00DA1009">
            <w:pPr>
              <w:spacing w:before="45"/>
              <w:ind w:right="-15"/>
              <w:jc w:val="right"/>
              <w:rPr>
                <w:rFonts w:ascii="Arial MT"/>
                <w:sz w:val="18"/>
              </w:rPr>
            </w:pPr>
            <w:r>
              <w:rPr>
                <w:rFonts w:ascii="Arial MT"/>
                <w:spacing w:val="-4"/>
                <w:sz w:val="18"/>
              </w:rPr>
              <w:t>.006</w:t>
            </w:r>
          </w:p>
        </w:tc>
        <w:tc>
          <w:tcPr>
            <w:tcW w:w="1456" w:type="dxa"/>
            <w:tcBorders>
              <w:top w:val="nil"/>
              <w:left w:val="single" w:sz="8" w:space="0" w:color="000000"/>
              <w:right w:val="single" w:sz="8" w:space="0" w:color="000000"/>
            </w:tcBorders>
          </w:tcPr>
          <w:p w14:paraId="1AB4FD8C" w14:textId="77777777" w:rsidR="002A1B9B" w:rsidRDefault="002A1B9B" w:rsidP="00DA1009">
            <w:pPr>
              <w:spacing w:before="45"/>
              <w:ind w:right="-15"/>
              <w:jc w:val="right"/>
              <w:rPr>
                <w:rFonts w:ascii="Arial MT"/>
                <w:sz w:val="18"/>
              </w:rPr>
            </w:pPr>
            <w:r>
              <w:rPr>
                <w:rFonts w:ascii="Arial MT"/>
                <w:spacing w:val="-2"/>
                <w:sz w:val="18"/>
              </w:rPr>
              <w:t>21.691</w:t>
            </w:r>
          </w:p>
        </w:tc>
        <w:tc>
          <w:tcPr>
            <w:tcW w:w="1168" w:type="dxa"/>
            <w:tcBorders>
              <w:top w:val="nil"/>
              <w:left w:val="single" w:sz="8" w:space="0" w:color="000000"/>
              <w:right w:val="single" w:sz="8" w:space="0" w:color="000000"/>
            </w:tcBorders>
          </w:tcPr>
          <w:p w14:paraId="2C6FAECA" w14:textId="77777777" w:rsidR="002A1B9B" w:rsidRDefault="002A1B9B" w:rsidP="00DA1009">
            <w:pPr>
              <w:spacing w:before="45"/>
              <w:ind w:right="-15"/>
              <w:jc w:val="right"/>
              <w:rPr>
                <w:rFonts w:ascii="Arial MT"/>
                <w:sz w:val="18"/>
              </w:rPr>
            </w:pPr>
            <w:r>
              <w:rPr>
                <w:rFonts w:ascii="Arial MT"/>
                <w:spacing w:val="-5"/>
                <w:sz w:val="18"/>
              </w:rPr>
              <w:t>.06</w:t>
            </w:r>
          </w:p>
        </w:tc>
        <w:tc>
          <w:tcPr>
            <w:tcW w:w="1384" w:type="dxa"/>
            <w:tcBorders>
              <w:top w:val="nil"/>
              <w:left w:val="single" w:sz="8" w:space="0" w:color="000000"/>
              <w:right w:val="single" w:sz="8" w:space="0" w:color="000000"/>
            </w:tcBorders>
          </w:tcPr>
          <w:p w14:paraId="5391476F" w14:textId="77777777" w:rsidR="002A1B9B" w:rsidRDefault="002A1B9B" w:rsidP="00DA1009">
            <w:pPr>
              <w:spacing w:before="45"/>
              <w:ind w:right="-15"/>
              <w:jc w:val="right"/>
              <w:rPr>
                <w:rFonts w:ascii="Arial MT"/>
                <w:sz w:val="18"/>
              </w:rPr>
            </w:pPr>
            <w:r>
              <w:rPr>
                <w:rFonts w:ascii="Arial MT"/>
                <w:spacing w:val="-5"/>
                <w:sz w:val="18"/>
              </w:rPr>
              <w:t>.94</w:t>
            </w:r>
          </w:p>
        </w:tc>
        <w:tc>
          <w:tcPr>
            <w:tcW w:w="1265" w:type="dxa"/>
            <w:tcBorders>
              <w:top w:val="nil"/>
              <w:left w:val="single" w:sz="8" w:space="0" w:color="000000"/>
            </w:tcBorders>
          </w:tcPr>
          <w:p w14:paraId="076E552E" w14:textId="77777777" w:rsidR="002A1B9B" w:rsidRDefault="002A1B9B" w:rsidP="00DA1009">
            <w:pPr>
              <w:spacing w:before="45"/>
              <w:ind w:right="-15"/>
              <w:jc w:val="right"/>
              <w:rPr>
                <w:rFonts w:ascii="Arial MT"/>
                <w:sz w:val="18"/>
              </w:rPr>
            </w:pPr>
            <w:r>
              <w:rPr>
                <w:rFonts w:ascii="Arial MT"/>
                <w:spacing w:val="-5"/>
                <w:sz w:val="18"/>
              </w:rPr>
              <w:t>.72</w:t>
            </w:r>
          </w:p>
        </w:tc>
      </w:tr>
    </w:tbl>
    <w:p w14:paraId="0DB9C868" w14:textId="77777777" w:rsidR="002A1B9B" w:rsidRDefault="002A1B9B" w:rsidP="002A1B9B">
      <w:pPr>
        <w:ind w:left="616"/>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3"/>
          <w:sz w:val="18"/>
        </w:rPr>
        <w:t xml:space="preserve"> </w:t>
      </w:r>
      <w:r>
        <w:rPr>
          <w:rFonts w:ascii="Arial MT"/>
          <w:sz w:val="18"/>
        </w:rPr>
        <w:t>Variable:</w:t>
      </w:r>
      <w:r>
        <w:rPr>
          <w:rFonts w:ascii="Arial MT"/>
          <w:spacing w:val="-1"/>
          <w:sz w:val="18"/>
        </w:rPr>
        <w:t xml:space="preserve"> </w:t>
      </w:r>
      <w:r>
        <w:rPr>
          <w:rFonts w:ascii="Arial MT"/>
          <w:sz w:val="18"/>
        </w:rPr>
        <w:t>Citra</w:t>
      </w:r>
      <w:r>
        <w:rPr>
          <w:rFonts w:ascii="Arial MT"/>
          <w:spacing w:val="-9"/>
          <w:sz w:val="18"/>
        </w:rPr>
        <w:t xml:space="preserve"> </w:t>
      </w:r>
      <w:r>
        <w:rPr>
          <w:rFonts w:ascii="Arial MT"/>
          <w:spacing w:val="-2"/>
          <w:sz w:val="18"/>
        </w:rPr>
        <w:t>Merek</w:t>
      </w:r>
    </w:p>
    <w:p w14:paraId="2B4A0557" w14:textId="77777777" w:rsidR="002A1B9B" w:rsidRDefault="002A1B9B" w:rsidP="002A1B9B">
      <w:pPr>
        <w:rPr>
          <w:rFonts w:ascii="Arial MT"/>
          <w:sz w:val="20"/>
        </w:rPr>
      </w:pPr>
    </w:p>
    <w:p w14:paraId="51BB9FFD" w14:textId="77777777" w:rsidR="002A1B9B" w:rsidRDefault="002A1B9B" w:rsidP="002A1B9B">
      <w:pPr>
        <w:spacing w:before="95"/>
        <w:rPr>
          <w:rFonts w:ascii="Arial MT"/>
          <w:sz w:val="20"/>
        </w:rPr>
      </w:pPr>
      <w:r>
        <w:rPr>
          <w:noProof/>
        </w:rPr>
        <mc:AlternateContent>
          <mc:Choice Requires="wps">
            <w:drawing>
              <wp:anchor distT="0" distB="0" distL="0" distR="0" simplePos="0" relativeHeight="251752448" behindDoc="1" locked="0" layoutInCell="1" allowOverlap="1" wp14:anchorId="4FEF3028" wp14:editId="2617520A">
                <wp:simplePos x="0" y="0"/>
                <wp:positionH relativeFrom="page">
                  <wp:posOffset>1440433</wp:posOffset>
                </wp:positionH>
                <wp:positionV relativeFrom="paragraph">
                  <wp:posOffset>222146</wp:posOffset>
                </wp:positionV>
                <wp:extent cx="3874770" cy="20320"/>
                <wp:effectExtent l="0" t="0" r="0" b="0"/>
                <wp:wrapTopAndBottom/>
                <wp:docPr id="461"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4770" cy="20320"/>
                        </a:xfrm>
                        <a:custGeom>
                          <a:avLst/>
                          <a:gdLst/>
                          <a:ahLst/>
                          <a:cxnLst/>
                          <a:rect l="l" t="t" r="r" b="b"/>
                          <a:pathLst>
                            <a:path w="3874770" h="20320">
                              <a:moveTo>
                                <a:pt x="3874770" y="0"/>
                              </a:moveTo>
                              <a:lnTo>
                                <a:pt x="0" y="0"/>
                              </a:lnTo>
                              <a:lnTo>
                                <a:pt x="0" y="20320"/>
                              </a:lnTo>
                              <a:lnTo>
                                <a:pt x="3874770" y="20320"/>
                              </a:lnTo>
                              <a:lnTo>
                                <a:pt x="387477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B65CE3" id="Graphic 580" o:spid="_x0000_s1026" style="position:absolute;margin-left:113.4pt;margin-top:17.5pt;width:305.1pt;height:1.6pt;z-index:-251564032;visibility:visible;mso-wrap-style:square;mso-wrap-distance-left:0;mso-wrap-distance-top:0;mso-wrap-distance-right:0;mso-wrap-distance-bottom:0;mso-position-horizontal:absolute;mso-position-horizontal-relative:page;mso-position-vertical:absolute;mso-position-vertical-relative:text;v-text-anchor:top" coordsize="387477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" path="m3874770,l,,,20320r3874770,l3874770,xe" stroked="f">
                <v:path arrowok="t"/>
                <w10:wrap type="topAndBottom" anchorx="page"/>
              </v:shape>
            </w:pict>
          </mc:Fallback>
        </mc:AlternateContent>
      </w:r>
    </w:p>
    <w:p w14:paraId="25F58E65" w14:textId="77777777" w:rsidR="002A1B9B" w:rsidRDefault="002A1B9B" w:rsidP="002A1B9B">
      <w:pPr>
        <w:spacing w:after="29"/>
        <w:ind w:left="2657"/>
        <w:rPr>
          <w:rFonts w:ascii="Arial"/>
          <w:b/>
          <w:sz w:val="18"/>
        </w:rPr>
      </w:pPr>
      <w:r>
        <w:rPr>
          <w:rFonts w:ascii="Arial"/>
          <w:b/>
          <w:sz w:val="18"/>
        </w:rPr>
        <w:t>Casewise</w:t>
      </w:r>
      <w:r>
        <w:rPr>
          <w:rFonts w:ascii="Arial"/>
          <w:b/>
          <w:spacing w:val="-4"/>
          <w:sz w:val="18"/>
        </w:rPr>
        <w:t xml:space="preserve"> </w:t>
      </w:r>
      <w:r>
        <w:rPr>
          <w:rFonts w:ascii="Arial"/>
          <w:b/>
          <w:spacing w:val="-2"/>
          <w:sz w:val="18"/>
        </w:rPr>
        <w:t>Diagnostics</w:t>
      </w:r>
      <w:r>
        <w:rPr>
          <w:rFonts w:ascii="Arial"/>
          <w:b/>
          <w:spacing w:val="-2"/>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29"/>
        <w:gridCol w:w="1411"/>
        <w:gridCol w:w="1453"/>
        <w:gridCol w:w="1457"/>
        <w:gridCol w:w="1055"/>
      </w:tblGrid>
      <w:tr w:rsidR="002A1B9B" w14:paraId="6101966A" w14:textId="77777777" w:rsidTr="00DA1009">
        <w:trPr>
          <w:trHeight w:val="466"/>
        </w:trPr>
        <w:tc>
          <w:tcPr>
            <w:tcW w:w="729" w:type="dxa"/>
          </w:tcPr>
          <w:p w14:paraId="5864783B" w14:textId="77777777" w:rsidR="002A1B9B" w:rsidRDefault="002A1B9B" w:rsidP="00DA1009">
            <w:pPr>
              <w:spacing w:before="20"/>
              <w:ind w:left="25" w:right="10"/>
              <w:rPr>
                <w:rFonts w:ascii="Arial MT"/>
                <w:sz w:val="18"/>
              </w:rPr>
            </w:pPr>
            <w:r>
              <w:rPr>
                <w:rFonts w:ascii="Arial MT"/>
                <w:spacing w:val="-4"/>
                <w:sz w:val="18"/>
              </w:rPr>
              <w:t xml:space="preserve">Case </w:t>
            </w:r>
            <w:r>
              <w:rPr>
                <w:rFonts w:ascii="Arial MT"/>
                <w:spacing w:val="-2"/>
                <w:sz w:val="18"/>
              </w:rPr>
              <w:t>Number</w:t>
            </w:r>
          </w:p>
        </w:tc>
        <w:tc>
          <w:tcPr>
            <w:tcW w:w="1411" w:type="dxa"/>
            <w:tcBorders>
              <w:right w:val="single" w:sz="8" w:space="0" w:color="000000"/>
            </w:tcBorders>
          </w:tcPr>
          <w:p w14:paraId="21654A79" w14:textId="77777777" w:rsidR="002A1B9B" w:rsidRDefault="002A1B9B" w:rsidP="00DA1009">
            <w:pPr>
              <w:spacing w:before="21"/>
              <w:rPr>
                <w:rFonts w:ascii="Arial"/>
                <w:b/>
                <w:sz w:val="18"/>
              </w:rPr>
            </w:pPr>
          </w:p>
          <w:p w14:paraId="45E6D208" w14:textId="77777777" w:rsidR="002A1B9B" w:rsidRDefault="002A1B9B" w:rsidP="00DA1009">
            <w:pPr>
              <w:ind w:left="165"/>
              <w:rPr>
                <w:rFonts w:ascii="Arial MT"/>
                <w:sz w:val="18"/>
              </w:rPr>
            </w:pPr>
            <w:r>
              <w:rPr>
                <w:rFonts w:ascii="Arial MT"/>
                <w:sz w:val="18"/>
              </w:rPr>
              <w:t>Std.</w:t>
            </w:r>
            <w:r>
              <w:rPr>
                <w:rFonts w:ascii="Arial MT"/>
                <w:spacing w:val="2"/>
                <w:sz w:val="18"/>
              </w:rPr>
              <w:t xml:space="preserve"> </w:t>
            </w:r>
            <w:r>
              <w:rPr>
                <w:rFonts w:ascii="Arial MT"/>
                <w:spacing w:val="-2"/>
                <w:sz w:val="18"/>
              </w:rPr>
              <w:t>Residual</w:t>
            </w:r>
          </w:p>
        </w:tc>
        <w:tc>
          <w:tcPr>
            <w:tcW w:w="1453" w:type="dxa"/>
            <w:tcBorders>
              <w:left w:val="single" w:sz="8" w:space="0" w:color="000000"/>
              <w:right w:val="single" w:sz="8" w:space="0" w:color="000000"/>
            </w:tcBorders>
          </w:tcPr>
          <w:p w14:paraId="43146116" w14:textId="77777777" w:rsidR="002A1B9B" w:rsidRDefault="002A1B9B" w:rsidP="00DA1009">
            <w:pPr>
              <w:spacing w:before="21"/>
              <w:rPr>
                <w:rFonts w:ascii="Arial"/>
                <w:b/>
                <w:sz w:val="18"/>
              </w:rPr>
            </w:pPr>
          </w:p>
          <w:p w14:paraId="7FDD5D35" w14:textId="77777777" w:rsidR="002A1B9B" w:rsidRDefault="002A1B9B" w:rsidP="00DA1009">
            <w:pPr>
              <w:ind w:left="266"/>
              <w:rPr>
                <w:rFonts w:ascii="Arial MT"/>
                <w:sz w:val="18"/>
              </w:rPr>
            </w:pPr>
            <w:r>
              <w:rPr>
                <w:rFonts w:ascii="Arial MT"/>
                <w:sz w:val="18"/>
              </w:rPr>
              <w:t>Citra</w:t>
            </w:r>
            <w:r>
              <w:rPr>
                <w:rFonts w:ascii="Arial MT"/>
                <w:spacing w:val="-3"/>
                <w:sz w:val="18"/>
              </w:rPr>
              <w:t xml:space="preserve"> </w:t>
            </w:r>
            <w:r>
              <w:rPr>
                <w:rFonts w:ascii="Arial MT"/>
                <w:spacing w:val="-2"/>
                <w:sz w:val="18"/>
              </w:rPr>
              <w:t>Merek</w:t>
            </w:r>
          </w:p>
        </w:tc>
        <w:tc>
          <w:tcPr>
            <w:tcW w:w="1457" w:type="dxa"/>
            <w:tcBorders>
              <w:left w:val="single" w:sz="8" w:space="0" w:color="000000"/>
              <w:right w:val="single" w:sz="8" w:space="0" w:color="000000"/>
            </w:tcBorders>
          </w:tcPr>
          <w:p w14:paraId="6A4DC0BF" w14:textId="77777777" w:rsidR="002A1B9B" w:rsidRDefault="002A1B9B" w:rsidP="00DA1009">
            <w:pPr>
              <w:spacing w:before="21"/>
              <w:rPr>
                <w:rFonts w:ascii="Arial"/>
                <w:b/>
                <w:sz w:val="18"/>
              </w:rPr>
            </w:pPr>
          </w:p>
          <w:p w14:paraId="43E86163" w14:textId="77777777" w:rsidR="002A1B9B" w:rsidRDefault="002A1B9B" w:rsidP="00DA1009">
            <w:pPr>
              <w:ind w:left="102"/>
              <w:rPr>
                <w:rFonts w:ascii="Arial MT"/>
                <w:sz w:val="18"/>
              </w:rPr>
            </w:pPr>
            <w:r>
              <w:rPr>
                <w:rFonts w:ascii="Arial MT"/>
                <w:sz w:val="18"/>
              </w:rPr>
              <w:t>Predicted</w:t>
            </w:r>
            <w:r>
              <w:rPr>
                <w:rFonts w:ascii="Arial MT"/>
                <w:spacing w:val="2"/>
                <w:sz w:val="18"/>
              </w:rPr>
              <w:t xml:space="preserve"> </w:t>
            </w:r>
            <w:r>
              <w:rPr>
                <w:rFonts w:ascii="Arial MT"/>
                <w:spacing w:val="-4"/>
                <w:sz w:val="18"/>
              </w:rPr>
              <w:t>Value</w:t>
            </w:r>
          </w:p>
        </w:tc>
        <w:tc>
          <w:tcPr>
            <w:tcW w:w="1055" w:type="dxa"/>
            <w:tcBorders>
              <w:left w:val="single" w:sz="8" w:space="0" w:color="000000"/>
            </w:tcBorders>
          </w:tcPr>
          <w:p w14:paraId="44ECF26C" w14:textId="77777777" w:rsidR="002A1B9B" w:rsidRDefault="002A1B9B" w:rsidP="00DA1009">
            <w:pPr>
              <w:spacing w:before="21"/>
              <w:rPr>
                <w:rFonts w:ascii="Arial"/>
                <w:b/>
                <w:sz w:val="18"/>
              </w:rPr>
            </w:pPr>
          </w:p>
          <w:p w14:paraId="511D02CF" w14:textId="77777777" w:rsidR="002A1B9B" w:rsidRDefault="002A1B9B" w:rsidP="00DA1009">
            <w:pPr>
              <w:ind w:left="186"/>
              <w:rPr>
                <w:rFonts w:ascii="Arial MT"/>
                <w:sz w:val="18"/>
              </w:rPr>
            </w:pPr>
            <w:r>
              <w:rPr>
                <w:rFonts w:ascii="Arial MT"/>
                <w:spacing w:val="-2"/>
                <w:sz w:val="18"/>
              </w:rPr>
              <w:t>Residual</w:t>
            </w:r>
          </w:p>
        </w:tc>
      </w:tr>
      <w:tr w:rsidR="002A1B9B" w14:paraId="05F53EB6" w14:textId="77777777" w:rsidTr="00DA1009">
        <w:trPr>
          <w:trHeight w:val="263"/>
        </w:trPr>
        <w:tc>
          <w:tcPr>
            <w:tcW w:w="729" w:type="dxa"/>
          </w:tcPr>
          <w:p w14:paraId="14F44AD6" w14:textId="77777777" w:rsidR="002A1B9B" w:rsidRDefault="002A1B9B" w:rsidP="00DA1009">
            <w:pPr>
              <w:spacing w:before="25"/>
              <w:ind w:left="25"/>
              <w:rPr>
                <w:rFonts w:ascii="Arial MT"/>
                <w:sz w:val="18"/>
              </w:rPr>
            </w:pPr>
            <w:r>
              <w:rPr>
                <w:rFonts w:ascii="Arial MT"/>
                <w:spacing w:val="-10"/>
                <w:sz w:val="18"/>
              </w:rPr>
              <w:t>1</w:t>
            </w:r>
          </w:p>
        </w:tc>
        <w:tc>
          <w:tcPr>
            <w:tcW w:w="1411" w:type="dxa"/>
            <w:tcBorders>
              <w:right w:val="single" w:sz="8" w:space="0" w:color="000000"/>
            </w:tcBorders>
          </w:tcPr>
          <w:p w14:paraId="7AE79D8D" w14:textId="77777777" w:rsidR="002A1B9B" w:rsidRDefault="002A1B9B" w:rsidP="00DA1009">
            <w:pPr>
              <w:spacing w:before="25"/>
              <w:ind w:left="865"/>
              <w:rPr>
                <w:rFonts w:ascii="Arial MT"/>
                <w:sz w:val="18"/>
              </w:rPr>
            </w:pPr>
            <w:r>
              <w:rPr>
                <w:rFonts w:ascii="Arial MT"/>
                <w:spacing w:val="-2"/>
                <w:sz w:val="18"/>
              </w:rPr>
              <w:t>-4.627</w:t>
            </w:r>
          </w:p>
        </w:tc>
        <w:tc>
          <w:tcPr>
            <w:tcW w:w="1453" w:type="dxa"/>
            <w:tcBorders>
              <w:left w:val="single" w:sz="8" w:space="0" w:color="000000"/>
              <w:right w:val="single" w:sz="8" w:space="0" w:color="000000"/>
            </w:tcBorders>
          </w:tcPr>
          <w:p w14:paraId="229411B3" w14:textId="77777777" w:rsidR="002A1B9B" w:rsidRDefault="002A1B9B" w:rsidP="00DA1009">
            <w:pPr>
              <w:spacing w:before="25"/>
              <w:ind w:right="1"/>
              <w:jc w:val="right"/>
              <w:rPr>
                <w:rFonts w:ascii="Arial MT"/>
                <w:sz w:val="18"/>
              </w:rPr>
            </w:pPr>
            <w:r>
              <w:rPr>
                <w:rFonts w:ascii="Arial MT"/>
                <w:spacing w:val="-4"/>
                <w:sz w:val="18"/>
              </w:rPr>
              <w:t>9.92</w:t>
            </w:r>
          </w:p>
        </w:tc>
        <w:tc>
          <w:tcPr>
            <w:tcW w:w="1457" w:type="dxa"/>
            <w:tcBorders>
              <w:left w:val="single" w:sz="8" w:space="0" w:color="000000"/>
              <w:right w:val="single" w:sz="8" w:space="0" w:color="000000"/>
            </w:tcBorders>
          </w:tcPr>
          <w:p w14:paraId="2577D406" w14:textId="77777777" w:rsidR="002A1B9B" w:rsidRDefault="002A1B9B" w:rsidP="00DA1009">
            <w:pPr>
              <w:spacing w:before="25"/>
              <w:ind w:left="786" w:right="-15"/>
              <w:rPr>
                <w:rFonts w:ascii="Arial MT"/>
                <w:sz w:val="18"/>
              </w:rPr>
            </w:pPr>
            <w:r>
              <w:rPr>
                <w:rFonts w:ascii="Arial MT"/>
                <w:spacing w:val="-2"/>
                <w:sz w:val="18"/>
              </w:rPr>
              <w:t>14.6637</w:t>
            </w:r>
          </w:p>
        </w:tc>
        <w:tc>
          <w:tcPr>
            <w:tcW w:w="1055" w:type="dxa"/>
            <w:tcBorders>
              <w:left w:val="single" w:sz="8" w:space="0" w:color="000000"/>
            </w:tcBorders>
          </w:tcPr>
          <w:p w14:paraId="010DB569" w14:textId="77777777" w:rsidR="002A1B9B" w:rsidRDefault="002A1B9B" w:rsidP="00DA1009">
            <w:pPr>
              <w:spacing w:before="25"/>
              <w:ind w:left="318" w:right="-15"/>
              <w:rPr>
                <w:rFonts w:ascii="Arial MT"/>
                <w:sz w:val="18"/>
              </w:rPr>
            </w:pPr>
            <w:r>
              <w:rPr>
                <w:rFonts w:ascii="Arial MT"/>
                <w:spacing w:val="-2"/>
                <w:sz w:val="18"/>
              </w:rPr>
              <w:t>-4.74666</w:t>
            </w:r>
          </w:p>
        </w:tc>
      </w:tr>
    </w:tbl>
    <w:p w14:paraId="2C737D1F" w14:textId="77777777" w:rsidR="002A1B9B" w:rsidRDefault="002A1B9B" w:rsidP="002A1B9B">
      <w:pPr>
        <w:ind w:left="616"/>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3"/>
          <w:sz w:val="18"/>
        </w:rPr>
        <w:t xml:space="preserve"> </w:t>
      </w:r>
      <w:r>
        <w:rPr>
          <w:rFonts w:ascii="Arial MT"/>
          <w:sz w:val="18"/>
        </w:rPr>
        <w:t>Variable:</w:t>
      </w:r>
      <w:r>
        <w:rPr>
          <w:rFonts w:ascii="Arial MT"/>
          <w:spacing w:val="-1"/>
          <w:sz w:val="18"/>
        </w:rPr>
        <w:t xml:space="preserve"> </w:t>
      </w:r>
      <w:r>
        <w:rPr>
          <w:rFonts w:ascii="Arial MT"/>
          <w:sz w:val="18"/>
        </w:rPr>
        <w:t>Citra</w:t>
      </w:r>
      <w:r>
        <w:rPr>
          <w:rFonts w:ascii="Arial MT"/>
          <w:spacing w:val="-9"/>
          <w:sz w:val="18"/>
        </w:rPr>
        <w:t xml:space="preserve"> </w:t>
      </w:r>
      <w:r>
        <w:rPr>
          <w:rFonts w:ascii="Arial MT"/>
          <w:spacing w:val="-2"/>
          <w:sz w:val="18"/>
        </w:rPr>
        <w:t>Merek</w:t>
      </w:r>
    </w:p>
    <w:p w14:paraId="6593EBA7" w14:textId="77777777" w:rsidR="002A1B9B" w:rsidRDefault="002A1B9B" w:rsidP="002A1B9B">
      <w:pPr>
        <w:rPr>
          <w:rFonts w:ascii="Arial MT"/>
          <w:sz w:val="20"/>
        </w:rPr>
      </w:pPr>
    </w:p>
    <w:p w14:paraId="76C45AF7" w14:textId="77777777" w:rsidR="002A1B9B" w:rsidRDefault="002A1B9B" w:rsidP="002A1B9B">
      <w:pPr>
        <w:spacing w:before="92"/>
        <w:rPr>
          <w:rFonts w:ascii="Arial MT"/>
          <w:sz w:val="20"/>
        </w:rPr>
      </w:pPr>
      <w:r>
        <w:rPr>
          <w:noProof/>
        </w:rPr>
        <mc:AlternateContent>
          <mc:Choice Requires="wps">
            <w:drawing>
              <wp:anchor distT="0" distB="0" distL="0" distR="0" simplePos="0" relativeHeight="251753472" behindDoc="1" locked="0" layoutInCell="1" allowOverlap="1" wp14:anchorId="67B30580" wp14:editId="59E6DE5C">
                <wp:simplePos x="0" y="0"/>
                <wp:positionH relativeFrom="page">
                  <wp:posOffset>1440433</wp:posOffset>
                </wp:positionH>
                <wp:positionV relativeFrom="paragraph">
                  <wp:posOffset>220305</wp:posOffset>
                </wp:positionV>
                <wp:extent cx="4952365" cy="20955"/>
                <wp:effectExtent l="0" t="0" r="0" b="0"/>
                <wp:wrapTopAndBottom/>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2365" cy="20955"/>
                        </a:xfrm>
                        <a:custGeom>
                          <a:avLst/>
                          <a:gdLst/>
                          <a:ahLst/>
                          <a:cxnLst/>
                          <a:rect l="l" t="t" r="r" b="b"/>
                          <a:pathLst>
                            <a:path w="4952365" h="20955">
                              <a:moveTo>
                                <a:pt x="4952111" y="0"/>
                              </a:moveTo>
                              <a:lnTo>
                                <a:pt x="0" y="0"/>
                              </a:lnTo>
                              <a:lnTo>
                                <a:pt x="0" y="20637"/>
                              </a:lnTo>
                              <a:lnTo>
                                <a:pt x="4952111" y="20637"/>
                              </a:lnTo>
                              <a:lnTo>
                                <a:pt x="495211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BD09BE" id="Graphic 581" o:spid="_x0000_s1026" style="position:absolute;margin-left:113.4pt;margin-top:17.35pt;width:389.95pt;height:1.65pt;z-index:-251563008;visibility:visible;mso-wrap-style:square;mso-wrap-distance-left:0;mso-wrap-distance-top:0;mso-wrap-distance-right:0;mso-wrap-distance-bottom:0;mso-position-horizontal:absolute;mso-position-horizontal-relative:page;mso-position-vertical:absolute;mso-position-vertical-relative:text;v-text-anchor:top" coordsize="495236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" path="m4952111,l,,,20637r4952111,l4952111,xe" stroked="f">
                <v:path arrowok="t"/>
                <w10:wrap type="topAndBottom" anchorx="page"/>
              </v:shape>
            </w:pict>
          </mc:Fallback>
        </mc:AlternateContent>
      </w:r>
    </w:p>
    <w:p w14:paraId="65E2B076" w14:textId="77777777" w:rsidR="002A1B9B" w:rsidRDefault="002A1B9B" w:rsidP="002A1B9B">
      <w:pPr>
        <w:spacing w:after="29"/>
        <w:ind w:left="761" w:right="483"/>
        <w:jc w:val="center"/>
        <w:rPr>
          <w:rFonts w:ascii="Arial"/>
          <w:b/>
          <w:sz w:val="18"/>
        </w:rPr>
      </w:pPr>
      <w:r>
        <w:rPr>
          <w:rFonts w:ascii="Arial"/>
          <w:b/>
          <w:sz w:val="18"/>
        </w:rPr>
        <w:t>Residuals</w:t>
      </w:r>
      <w:r>
        <w:rPr>
          <w:rFonts w:ascii="Arial"/>
          <w:b/>
          <w:spacing w:val="-3"/>
          <w:sz w:val="18"/>
        </w:rPr>
        <w:t xml:space="preserve"> </w:t>
      </w:r>
      <w:r>
        <w:rPr>
          <w:rFonts w:ascii="Arial"/>
          <w:b/>
          <w:spacing w:val="-2"/>
          <w:sz w:val="18"/>
        </w:rPr>
        <w:t>Statistics</w:t>
      </w:r>
      <w:r>
        <w:rPr>
          <w:rFonts w:ascii="Arial"/>
          <w:b/>
          <w:spacing w:val="-2"/>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25"/>
        <w:gridCol w:w="1062"/>
        <w:gridCol w:w="1092"/>
        <w:gridCol w:w="1012"/>
        <w:gridCol w:w="1428"/>
        <w:gridCol w:w="777"/>
      </w:tblGrid>
      <w:tr w:rsidR="002A1B9B" w14:paraId="78DF0C15" w14:textId="77777777" w:rsidTr="00DA1009">
        <w:trPr>
          <w:trHeight w:val="330"/>
        </w:trPr>
        <w:tc>
          <w:tcPr>
            <w:tcW w:w="2425" w:type="dxa"/>
          </w:tcPr>
          <w:p w14:paraId="44988D16" w14:textId="77777777" w:rsidR="002A1B9B" w:rsidRDefault="002A1B9B" w:rsidP="00DA1009">
            <w:pPr>
              <w:rPr>
                <w:sz w:val="16"/>
              </w:rPr>
            </w:pPr>
          </w:p>
        </w:tc>
        <w:tc>
          <w:tcPr>
            <w:tcW w:w="1062" w:type="dxa"/>
            <w:tcBorders>
              <w:right w:val="single" w:sz="8" w:space="0" w:color="000000"/>
            </w:tcBorders>
          </w:tcPr>
          <w:p w14:paraId="2B696640" w14:textId="77777777" w:rsidR="002A1B9B" w:rsidRDefault="002A1B9B" w:rsidP="00DA1009">
            <w:pPr>
              <w:spacing w:before="92"/>
              <w:ind w:left="165"/>
              <w:rPr>
                <w:rFonts w:ascii="Arial MT"/>
                <w:sz w:val="18"/>
              </w:rPr>
            </w:pPr>
            <w:r>
              <w:rPr>
                <w:rFonts w:ascii="Arial MT"/>
                <w:spacing w:val="-2"/>
                <w:sz w:val="18"/>
              </w:rPr>
              <w:t>Minimum</w:t>
            </w:r>
          </w:p>
        </w:tc>
        <w:tc>
          <w:tcPr>
            <w:tcW w:w="1092" w:type="dxa"/>
            <w:tcBorders>
              <w:left w:val="single" w:sz="8" w:space="0" w:color="000000"/>
              <w:right w:val="single" w:sz="8" w:space="0" w:color="000000"/>
            </w:tcBorders>
          </w:tcPr>
          <w:p w14:paraId="05847640" w14:textId="77777777" w:rsidR="002A1B9B" w:rsidRDefault="002A1B9B" w:rsidP="00DA1009">
            <w:pPr>
              <w:spacing w:before="92"/>
              <w:ind w:left="164"/>
              <w:rPr>
                <w:rFonts w:ascii="Arial MT"/>
                <w:sz w:val="18"/>
              </w:rPr>
            </w:pPr>
            <w:r>
              <w:rPr>
                <w:rFonts w:ascii="Arial MT"/>
                <w:spacing w:val="-2"/>
                <w:sz w:val="18"/>
              </w:rPr>
              <w:t>Maximum</w:t>
            </w:r>
          </w:p>
        </w:tc>
        <w:tc>
          <w:tcPr>
            <w:tcW w:w="1012" w:type="dxa"/>
            <w:tcBorders>
              <w:left w:val="single" w:sz="8" w:space="0" w:color="000000"/>
              <w:right w:val="single" w:sz="8" w:space="0" w:color="000000"/>
            </w:tcBorders>
          </w:tcPr>
          <w:p w14:paraId="45B9364A" w14:textId="77777777" w:rsidR="002A1B9B" w:rsidRDefault="002A1B9B" w:rsidP="00DA1009">
            <w:pPr>
              <w:spacing w:before="92"/>
              <w:ind w:left="292"/>
              <w:rPr>
                <w:rFonts w:ascii="Arial MT"/>
                <w:sz w:val="18"/>
              </w:rPr>
            </w:pPr>
            <w:r>
              <w:rPr>
                <w:rFonts w:ascii="Arial MT"/>
                <w:spacing w:val="-4"/>
                <w:sz w:val="18"/>
              </w:rPr>
              <w:t>Mean</w:t>
            </w:r>
          </w:p>
        </w:tc>
        <w:tc>
          <w:tcPr>
            <w:tcW w:w="1428" w:type="dxa"/>
            <w:tcBorders>
              <w:left w:val="single" w:sz="8" w:space="0" w:color="000000"/>
              <w:right w:val="single" w:sz="8" w:space="0" w:color="000000"/>
            </w:tcBorders>
          </w:tcPr>
          <w:p w14:paraId="6D6481D5" w14:textId="77777777" w:rsidR="002A1B9B" w:rsidRDefault="002A1B9B" w:rsidP="00DA1009">
            <w:pPr>
              <w:spacing w:before="92"/>
              <w:ind w:left="168"/>
              <w:rPr>
                <w:rFonts w:ascii="Arial MT"/>
                <w:sz w:val="18"/>
              </w:rPr>
            </w:pPr>
            <w:r>
              <w:rPr>
                <w:rFonts w:ascii="Arial MT"/>
                <w:sz w:val="18"/>
              </w:rPr>
              <w:t>Std.</w:t>
            </w:r>
            <w:r>
              <w:rPr>
                <w:rFonts w:ascii="Arial MT"/>
                <w:spacing w:val="4"/>
                <w:sz w:val="18"/>
              </w:rPr>
              <w:t xml:space="preserve"> </w:t>
            </w:r>
            <w:r>
              <w:rPr>
                <w:rFonts w:ascii="Arial MT"/>
                <w:spacing w:val="-2"/>
                <w:sz w:val="18"/>
              </w:rPr>
              <w:t>Deviation</w:t>
            </w:r>
          </w:p>
        </w:tc>
        <w:tc>
          <w:tcPr>
            <w:tcW w:w="777" w:type="dxa"/>
            <w:tcBorders>
              <w:left w:val="single" w:sz="8" w:space="0" w:color="000000"/>
            </w:tcBorders>
          </w:tcPr>
          <w:p w14:paraId="43D5B71F" w14:textId="77777777" w:rsidR="002A1B9B" w:rsidRDefault="002A1B9B" w:rsidP="00DA1009">
            <w:pPr>
              <w:spacing w:before="92"/>
              <w:ind w:left="52"/>
              <w:rPr>
                <w:rFonts w:ascii="Arial MT"/>
                <w:sz w:val="18"/>
              </w:rPr>
            </w:pPr>
            <w:r>
              <w:rPr>
                <w:rFonts w:ascii="Arial MT"/>
                <w:spacing w:val="-10"/>
                <w:sz w:val="18"/>
              </w:rPr>
              <w:t>N</w:t>
            </w:r>
          </w:p>
        </w:tc>
      </w:tr>
      <w:tr w:rsidR="002A1B9B" w14:paraId="39E75AE6" w14:textId="77777777" w:rsidTr="00DA1009">
        <w:trPr>
          <w:trHeight w:val="261"/>
        </w:trPr>
        <w:tc>
          <w:tcPr>
            <w:tcW w:w="2425" w:type="dxa"/>
            <w:tcBorders>
              <w:bottom w:val="nil"/>
            </w:tcBorders>
          </w:tcPr>
          <w:p w14:paraId="1FDF6A15" w14:textId="77777777" w:rsidR="002A1B9B" w:rsidRDefault="002A1B9B" w:rsidP="00DA1009">
            <w:pPr>
              <w:spacing w:before="20"/>
              <w:ind w:left="25"/>
              <w:rPr>
                <w:rFonts w:ascii="Arial MT"/>
                <w:sz w:val="18"/>
              </w:rPr>
            </w:pPr>
            <w:r>
              <w:rPr>
                <w:rFonts w:ascii="Arial MT"/>
                <w:sz w:val="18"/>
              </w:rPr>
              <w:t>Predicted</w:t>
            </w:r>
            <w:r>
              <w:rPr>
                <w:rFonts w:ascii="Arial MT"/>
                <w:spacing w:val="2"/>
                <w:sz w:val="18"/>
              </w:rPr>
              <w:t xml:space="preserve"> </w:t>
            </w:r>
            <w:r>
              <w:rPr>
                <w:rFonts w:ascii="Arial MT"/>
                <w:spacing w:val="-4"/>
                <w:sz w:val="18"/>
              </w:rPr>
              <w:t>Value</w:t>
            </w:r>
          </w:p>
        </w:tc>
        <w:tc>
          <w:tcPr>
            <w:tcW w:w="1062" w:type="dxa"/>
            <w:tcBorders>
              <w:bottom w:val="nil"/>
              <w:right w:val="single" w:sz="8" w:space="0" w:color="000000"/>
            </w:tcBorders>
          </w:tcPr>
          <w:p w14:paraId="58F56332" w14:textId="77777777" w:rsidR="002A1B9B" w:rsidRDefault="002A1B9B" w:rsidP="00DA1009">
            <w:pPr>
              <w:spacing w:before="20"/>
              <w:ind w:right="-15"/>
              <w:jc w:val="right"/>
              <w:rPr>
                <w:rFonts w:ascii="Arial MT"/>
                <w:sz w:val="18"/>
              </w:rPr>
            </w:pPr>
            <w:r>
              <w:rPr>
                <w:rFonts w:ascii="Arial MT"/>
                <w:spacing w:val="-2"/>
                <w:sz w:val="18"/>
              </w:rPr>
              <w:t>8.3862</w:t>
            </w:r>
          </w:p>
        </w:tc>
        <w:tc>
          <w:tcPr>
            <w:tcW w:w="1092" w:type="dxa"/>
            <w:tcBorders>
              <w:left w:val="single" w:sz="8" w:space="0" w:color="000000"/>
              <w:bottom w:val="nil"/>
              <w:right w:val="single" w:sz="8" w:space="0" w:color="000000"/>
            </w:tcBorders>
          </w:tcPr>
          <w:p w14:paraId="58EB5E83" w14:textId="77777777" w:rsidR="002A1B9B" w:rsidRDefault="002A1B9B" w:rsidP="00DA1009">
            <w:pPr>
              <w:spacing w:before="20"/>
              <w:ind w:right="-15"/>
              <w:jc w:val="right"/>
              <w:rPr>
                <w:rFonts w:ascii="Arial MT"/>
                <w:sz w:val="18"/>
              </w:rPr>
            </w:pPr>
            <w:r>
              <w:rPr>
                <w:rFonts w:ascii="Arial MT"/>
                <w:spacing w:val="-2"/>
                <w:sz w:val="18"/>
              </w:rPr>
              <w:t>16.4967</w:t>
            </w:r>
          </w:p>
        </w:tc>
        <w:tc>
          <w:tcPr>
            <w:tcW w:w="1012" w:type="dxa"/>
            <w:tcBorders>
              <w:left w:val="single" w:sz="8" w:space="0" w:color="000000"/>
              <w:bottom w:val="nil"/>
              <w:right w:val="single" w:sz="8" w:space="0" w:color="000000"/>
            </w:tcBorders>
          </w:tcPr>
          <w:p w14:paraId="5895B043" w14:textId="77777777" w:rsidR="002A1B9B" w:rsidRDefault="002A1B9B" w:rsidP="00DA1009">
            <w:pPr>
              <w:spacing w:before="20"/>
              <w:ind w:right="-15"/>
              <w:jc w:val="right"/>
              <w:rPr>
                <w:rFonts w:ascii="Arial MT"/>
                <w:sz w:val="18"/>
              </w:rPr>
            </w:pPr>
            <w:r>
              <w:rPr>
                <w:rFonts w:ascii="Arial MT"/>
                <w:spacing w:val="-2"/>
                <w:sz w:val="18"/>
              </w:rPr>
              <w:t>12.8434</w:t>
            </w:r>
          </w:p>
        </w:tc>
        <w:tc>
          <w:tcPr>
            <w:tcW w:w="1428" w:type="dxa"/>
            <w:tcBorders>
              <w:left w:val="single" w:sz="8" w:space="0" w:color="000000"/>
              <w:bottom w:val="nil"/>
              <w:right w:val="single" w:sz="8" w:space="0" w:color="000000"/>
            </w:tcBorders>
          </w:tcPr>
          <w:p w14:paraId="0197F108" w14:textId="77777777" w:rsidR="002A1B9B" w:rsidRDefault="002A1B9B" w:rsidP="00DA1009">
            <w:pPr>
              <w:spacing w:before="20"/>
              <w:ind w:right="-15"/>
              <w:jc w:val="right"/>
              <w:rPr>
                <w:rFonts w:ascii="Arial MT"/>
                <w:sz w:val="18"/>
              </w:rPr>
            </w:pPr>
            <w:r>
              <w:rPr>
                <w:rFonts w:ascii="Arial MT"/>
                <w:spacing w:val="-2"/>
                <w:sz w:val="18"/>
              </w:rPr>
              <w:t>1.54333</w:t>
            </w:r>
          </w:p>
        </w:tc>
        <w:tc>
          <w:tcPr>
            <w:tcW w:w="777" w:type="dxa"/>
            <w:tcBorders>
              <w:left w:val="single" w:sz="8" w:space="0" w:color="000000"/>
              <w:bottom w:val="nil"/>
            </w:tcBorders>
          </w:tcPr>
          <w:p w14:paraId="3D066898" w14:textId="77777777" w:rsidR="002A1B9B" w:rsidRDefault="002A1B9B" w:rsidP="00DA1009">
            <w:pPr>
              <w:spacing w:before="20"/>
              <w:ind w:right="-15"/>
              <w:jc w:val="right"/>
              <w:rPr>
                <w:rFonts w:ascii="Arial MT"/>
                <w:sz w:val="18"/>
              </w:rPr>
            </w:pPr>
            <w:r>
              <w:rPr>
                <w:rFonts w:ascii="Arial MT"/>
                <w:spacing w:val="-5"/>
                <w:sz w:val="18"/>
              </w:rPr>
              <w:t>100</w:t>
            </w:r>
          </w:p>
        </w:tc>
      </w:tr>
      <w:tr w:rsidR="002A1B9B" w14:paraId="1D4C712C" w14:textId="77777777" w:rsidTr="00DA1009">
        <w:trPr>
          <w:trHeight w:val="268"/>
        </w:trPr>
        <w:tc>
          <w:tcPr>
            <w:tcW w:w="2425" w:type="dxa"/>
            <w:tcBorders>
              <w:top w:val="nil"/>
              <w:bottom w:val="nil"/>
            </w:tcBorders>
          </w:tcPr>
          <w:p w14:paraId="7B96FA06" w14:textId="77777777" w:rsidR="002A1B9B" w:rsidRDefault="002A1B9B" w:rsidP="00DA1009">
            <w:pPr>
              <w:spacing w:before="27"/>
              <w:ind w:left="25"/>
              <w:rPr>
                <w:rFonts w:ascii="Arial MT"/>
                <w:sz w:val="18"/>
              </w:rPr>
            </w:pPr>
            <w:r>
              <w:rPr>
                <w:rFonts w:ascii="Arial MT"/>
                <w:sz w:val="18"/>
              </w:rPr>
              <w:t>Std.</w:t>
            </w:r>
            <w:r>
              <w:rPr>
                <w:rFonts w:ascii="Arial MT"/>
                <w:spacing w:val="-1"/>
                <w:sz w:val="18"/>
              </w:rPr>
              <w:t xml:space="preserve"> </w:t>
            </w:r>
            <w:r>
              <w:rPr>
                <w:rFonts w:ascii="Arial MT"/>
                <w:sz w:val="18"/>
              </w:rPr>
              <w:t>Predicted</w:t>
            </w:r>
            <w:r>
              <w:rPr>
                <w:rFonts w:ascii="Arial MT"/>
                <w:spacing w:val="-6"/>
                <w:sz w:val="18"/>
              </w:rPr>
              <w:t xml:space="preserve"> </w:t>
            </w:r>
            <w:r>
              <w:rPr>
                <w:rFonts w:ascii="Arial MT"/>
                <w:spacing w:val="-2"/>
                <w:sz w:val="18"/>
              </w:rPr>
              <w:t>Value</w:t>
            </w:r>
          </w:p>
        </w:tc>
        <w:tc>
          <w:tcPr>
            <w:tcW w:w="1062" w:type="dxa"/>
            <w:tcBorders>
              <w:top w:val="nil"/>
              <w:bottom w:val="nil"/>
              <w:right w:val="single" w:sz="8" w:space="0" w:color="000000"/>
            </w:tcBorders>
          </w:tcPr>
          <w:p w14:paraId="6A02BB87" w14:textId="77777777" w:rsidR="002A1B9B" w:rsidRDefault="002A1B9B" w:rsidP="00DA1009">
            <w:pPr>
              <w:spacing w:before="27"/>
              <w:ind w:right="-15"/>
              <w:jc w:val="right"/>
              <w:rPr>
                <w:rFonts w:ascii="Arial MT"/>
                <w:sz w:val="18"/>
              </w:rPr>
            </w:pPr>
            <w:r>
              <w:rPr>
                <w:rFonts w:ascii="Arial MT"/>
                <w:spacing w:val="-2"/>
                <w:sz w:val="18"/>
              </w:rPr>
              <w:t>-2.888</w:t>
            </w:r>
          </w:p>
        </w:tc>
        <w:tc>
          <w:tcPr>
            <w:tcW w:w="1092" w:type="dxa"/>
            <w:tcBorders>
              <w:top w:val="nil"/>
              <w:left w:val="single" w:sz="8" w:space="0" w:color="000000"/>
              <w:bottom w:val="nil"/>
              <w:right w:val="single" w:sz="8" w:space="0" w:color="000000"/>
            </w:tcBorders>
          </w:tcPr>
          <w:p w14:paraId="05E113EC" w14:textId="77777777" w:rsidR="002A1B9B" w:rsidRDefault="002A1B9B" w:rsidP="00DA1009">
            <w:pPr>
              <w:spacing w:before="27"/>
              <w:ind w:right="-15"/>
              <w:jc w:val="right"/>
              <w:rPr>
                <w:rFonts w:ascii="Arial MT"/>
                <w:sz w:val="18"/>
              </w:rPr>
            </w:pPr>
            <w:r>
              <w:rPr>
                <w:rFonts w:ascii="Arial MT"/>
                <w:spacing w:val="-2"/>
                <w:sz w:val="18"/>
              </w:rPr>
              <w:t>2.367</w:t>
            </w:r>
          </w:p>
        </w:tc>
        <w:tc>
          <w:tcPr>
            <w:tcW w:w="1012" w:type="dxa"/>
            <w:tcBorders>
              <w:top w:val="nil"/>
              <w:left w:val="single" w:sz="8" w:space="0" w:color="000000"/>
              <w:bottom w:val="nil"/>
              <w:right w:val="single" w:sz="8" w:space="0" w:color="000000"/>
            </w:tcBorders>
          </w:tcPr>
          <w:p w14:paraId="26C5EB19" w14:textId="77777777" w:rsidR="002A1B9B" w:rsidRDefault="002A1B9B" w:rsidP="00DA1009">
            <w:pPr>
              <w:spacing w:before="27"/>
              <w:ind w:right="-15"/>
              <w:jc w:val="right"/>
              <w:rPr>
                <w:rFonts w:ascii="Arial MT"/>
                <w:sz w:val="18"/>
              </w:rPr>
            </w:pPr>
            <w:r>
              <w:rPr>
                <w:rFonts w:ascii="Arial MT"/>
                <w:spacing w:val="-4"/>
                <w:sz w:val="18"/>
              </w:rPr>
              <w:t>.000</w:t>
            </w:r>
          </w:p>
        </w:tc>
        <w:tc>
          <w:tcPr>
            <w:tcW w:w="1428" w:type="dxa"/>
            <w:tcBorders>
              <w:top w:val="nil"/>
              <w:left w:val="single" w:sz="8" w:space="0" w:color="000000"/>
              <w:bottom w:val="nil"/>
              <w:right w:val="single" w:sz="8" w:space="0" w:color="000000"/>
            </w:tcBorders>
          </w:tcPr>
          <w:p w14:paraId="11D8F7ED" w14:textId="77777777" w:rsidR="002A1B9B" w:rsidRDefault="002A1B9B" w:rsidP="00DA1009">
            <w:pPr>
              <w:spacing w:before="27"/>
              <w:ind w:right="-15"/>
              <w:jc w:val="right"/>
              <w:rPr>
                <w:rFonts w:ascii="Arial MT"/>
                <w:sz w:val="18"/>
              </w:rPr>
            </w:pPr>
            <w:r>
              <w:rPr>
                <w:rFonts w:ascii="Arial MT"/>
                <w:spacing w:val="-2"/>
                <w:sz w:val="18"/>
              </w:rPr>
              <w:t>1.000</w:t>
            </w:r>
          </w:p>
        </w:tc>
        <w:tc>
          <w:tcPr>
            <w:tcW w:w="777" w:type="dxa"/>
            <w:tcBorders>
              <w:top w:val="nil"/>
              <w:left w:val="single" w:sz="8" w:space="0" w:color="000000"/>
              <w:bottom w:val="nil"/>
            </w:tcBorders>
          </w:tcPr>
          <w:p w14:paraId="4BABEA68" w14:textId="77777777" w:rsidR="002A1B9B" w:rsidRDefault="002A1B9B" w:rsidP="00DA1009">
            <w:pPr>
              <w:spacing w:before="27"/>
              <w:ind w:right="-15"/>
              <w:jc w:val="right"/>
              <w:rPr>
                <w:rFonts w:ascii="Arial MT"/>
                <w:sz w:val="18"/>
              </w:rPr>
            </w:pPr>
            <w:r>
              <w:rPr>
                <w:rFonts w:ascii="Arial MT"/>
                <w:spacing w:val="-5"/>
                <w:sz w:val="18"/>
              </w:rPr>
              <w:t>100</w:t>
            </w:r>
          </w:p>
        </w:tc>
      </w:tr>
      <w:tr w:rsidR="002A1B9B" w14:paraId="5C6782E9" w14:textId="77777777" w:rsidTr="00DA1009">
        <w:trPr>
          <w:trHeight w:val="237"/>
        </w:trPr>
        <w:tc>
          <w:tcPr>
            <w:tcW w:w="2425" w:type="dxa"/>
            <w:tcBorders>
              <w:top w:val="nil"/>
              <w:bottom w:val="nil"/>
            </w:tcBorders>
          </w:tcPr>
          <w:p w14:paraId="189E7336" w14:textId="77777777" w:rsidR="002A1B9B" w:rsidRDefault="002A1B9B" w:rsidP="00DA1009">
            <w:pPr>
              <w:spacing w:before="27" w:line="190" w:lineRule="exact"/>
              <w:ind w:left="25"/>
              <w:rPr>
                <w:rFonts w:ascii="Arial MT"/>
                <w:sz w:val="18"/>
              </w:rPr>
            </w:pPr>
            <w:r>
              <w:rPr>
                <w:rFonts w:ascii="Arial MT"/>
                <w:sz w:val="18"/>
              </w:rPr>
              <w:t>Standard</w:t>
            </w:r>
            <w:r>
              <w:rPr>
                <w:rFonts w:ascii="Arial MT"/>
                <w:spacing w:val="-4"/>
                <w:sz w:val="18"/>
              </w:rPr>
              <w:t xml:space="preserve"> </w:t>
            </w:r>
            <w:r>
              <w:rPr>
                <w:rFonts w:ascii="Arial MT"/>
                <w:sz w:val="18"/>
              </w:rPr>
              <w:t>Error</w:t>
            </w:r>
            <w:r>
              <w:rPr>
                <w:rFonts w:ascii="Arial MT"/>
                <w:spacing w:val="-2"/>
                <w:sz w:val="18"/>
              </w:rPr>
              <w:t xml:space="preserve"> </w:t>
            </w:r>
            <w:r>
              <w:rPr>
                <w:rFonts w:ascii="Arial MT"/>
                <w:sz w:val="18"/>
              </w:rPr>
              <w:t xml:space="preserve">of </w:t>
            </w:r>
            <w:r>
              <w:rPr>
                <w:rFonts w:ascii="Arial MT"/>
                <w:spacing w:val="-2"/>
                <w:sz w:val="18"/>
              </w:rPr>
              <w:t>Predicted</w:t>
            </w:r>
          </w:p>
        </w:tc>
        <w:tc>
          <w:tcPr>
            <w:tcW w:w="1062" w:type="dxa"/>
            <w:tcBorders>
              <w:top w:val="nil"/>
              <w:bottom w:val="nil"/>
              <w:right w:val="single" w:sz="8" w:space="0" w:color="000000"/>
            </w:tcBorders>
          </w:tcPr>
          <w:p w14:paraId="11B6AA5F" w14:textId="77777777" w:rsidR="002A1B9B" w:rsidRDefault="002A1B9B" w:rsidP="00DA1009">
            <w:pPr>
              <w:spacing w:before="27" w:line="190" w:lineRule="exact"/>
              <w:ind w:right="-15"/>
              <w:jc w:val="right"/>
              <w:rPr>
                <w:rFonts w:ascii="Arial MT"/>
                <w:sz w:val="18"/>
              </w:rPr>
            </w:pPr>
            <w:r>
              <w:rPr>
                <w:rFonts w:ascii="Arial MT"/>
                <w:spacing w:val="-4"/>
                <w:sz w:val="18"/>
              </w:rPr>
              <w:t>.104</w:t>
            </w:r>
          </w:p>
        </w:tc>
        <w:tc>
          <w:tcPr>
            <w:tcW w:w="1092" w:type="dxa"/>
            <w:tcBorders>
              <w:top w:val="nil"/>
              <w:left w:val="single" w:sz="8" w:space="0" w:color="000000"/>
              <w:bottom w:val="nil"/>
              <w:right w:val="single" w:sz="8" w:space="0" w:color="000000"/>
            </w:tcBorders>
          </w:tcPr>
          <w:p w14:paraId="27B2CA7E" w14:textId="77777777" w:rsidR="002A1B9B" w:rsidRDefault="002A1B9B" w:rsidP="00DA1009">
            <w:pPr>
              <w:spacing w:before="27" w:line="190" w:lineRule="exact"/>
              <w:ind w:right="-15"/>
              <w:jc w:val="right"/>
              <w:rPr>
                <w:rFonts w:ascii="Arial MT"/>
                <w:sz w:val="18"/>
              </w:rPr>
            </w:pPr>
            <w:r>
              <w:rPr>
                <w:rFonts w:ascii="Arial MT"/>
                <w:spacing w:val="-4"/>
                <w:sz w:val="18"/>
              </w:rPr>
              <w:t>.315</w:t>
            </w:r>
          </w:p>
        </w:tc>
        <w:tc>
          <w:tcPr>
            <w:tcW w:w="1012" w:type="dxa"/>
            <w:tcBorders>
              <w:top w:val="nil"/>
              <w:left w:val="single" w:sz="8" w:space="0" w:color="000000"/>
              <w:bottom w:val="nil"/>
              <w:right w:val="single" w:sz="8" w:space="0" w:color="000000"/>
            </w:tcBorders>
          </w:tcPr>
          <w:p w14:paraId="110EFE4C" w14:textId="77777777" w:rsidR="002A1B9B" w:rsidRDefault="002A1B9B" w:rsidP="00DA1009">
            <w:pPr>
              <w:spacing w:before="27" w:line="190" w:lineRule="exact"/>
              <w:ind w:right="-15"/>
              <w:jc w:val="right"/>
              <w:rPr>
                <w:rFonts w:ascii="Arial MT"/>
                <w:sz w:val="18"/>
              </w:rPr>
            </w:pPr>
            <w:r>
              <w:rPr>
                <w:rFonts w:ascii="Arial MT"/>
                <w:spacing w:val="-4"/>
                <w:sz w:val="18"/>
              </w:rPr>
              <w:t>.170</w:t>
            </w:r>
          </w:p>
        </w:tc>
        <w:tc>
          <w:tcPr>
            <w:tcW w:w="1428" w:type="dxa"/>
            <w:tcBorders>
              <w:top w:val="nil"/>
              <w:left w:val="single" w:sz="8" w:space="0" w:color="000000"/>
              <w:bottom w:val="nil"/>
              <w:right w:val="single" w:sz="8" w:space="0" w:color="000000"/>
            </w:tcBorders>
          </w:tcPr>
          <w:p w14:paraId="073E57C5" w14:textId="77777777" w:rsidR="002A1B9B" w:rsidRDefault="002A1B9B" w:rsidP="00DA1009">
            <w:pPr>
              <w:spacing w:before="27" w:line="190" w:lineRule="exact"/>
              <w:ind w:right="-15"/>
              <w:jc w:val="right"/>
              <w:rPr>
                <w:rFonts w:ascii="Arial MT"/>
                <w:sz w:val="18"/>
              </w:rPr>
            </w:pPr>
            <w:r>
              <w:rPr>
                <w:rFonts w:ascii="Arial MT"/>
                <w:spacing w:val="-4"/>
                <w:sz w:val="18"/>
              </w:rPr>
              <w:t>.051</w:t>
            </w:r>
          </w:p>
        </w:tc>
        <w:tc>
          <w:tcPr>
            <w:tcW w:w="777" w:type="dxa"/>
            <w:tcBorders>
              <w:top w:val="nil"/>
              <w:left w:val="single" w:sz="8" w:space="0" w:color="000000"/>
              <w:bottom w:val="nil"/>
            </w:tcBorders>
          </w:tcPr>
          <w:p w14:paraId="7DB9CFD8" w14:textId="77777777" w:rsidR="002A1B9B" w:rsidRDefault="002A1B9B" w:rsidP="00DA1009">
            <w:pPr>
              <w:spacing w:before="27" w:line="190" w:lineRule="exact"/>
              <w:ind w:right="-15"/>
              <w:jc w:val="right"/>
              <w:rPr>
                <w:rFonts w:ascii="Arial MT"/>
                <w:sz w:val="18"/>
              </w:rPr>
            </w:pPr>
            <w:r>
              <w:rPr>
                <w:rFonts w:ascii="Arial MT"/>
                <w:spacing w:val="-5"/>
                <w:sz w:val="18"/>
              </w:rPr>
              <w:t>100</w:t>
            </w:r>
          </w:p>
        </w:tc>
      </w:tr>
      <w:tr w:rsidR="002A1B9B" w14:paraId="7B346F42" w14:textId="77777777" w:rsidTr="00DA1009">
        <w:trPr>
          <w:trHeight w:val="235"/>
        </w:trPr>
        <w:tc>
          <w:tcPr>
            <w:tcW w:w="2425" w:type="dxa"/>
            <w:tcBorders>
              <w:top w:val="nil"/>
              <w:bottom w:val="nil"/>
            </w:tcBorders>
          </w:tcPr>
          <w:p w14:paraId="0A15FEC9" w14:textId="77777777" w:rsidR="002A1B9B" w:rsidRDefault="002A1B9B" w:rsidP="00DA1009">
            <w:pPr>
              <w:spacing w:line="205" w:lineRule="exact"/>
              <w:ind w:left="25"/>
              <w:rPr>
                <w:rFonts w:ascii="Arial MT"/>
                <w:sz w:val="18"/>
              </w:rPr>
            </w:pPr>
            <w:r>
              <w:rPr>
                <w:rFonts w:ascii="Arial MT"/>
                <w:spacing w:val="-2"/>
                <w:sz w:val="18"/>
              </w:rPr>
              <w:t>Value</w:t>
            </w:r>
          </w:p>
        </w:tc>
        <w:tc>
          <w:tcPr>
            <w:tcW w:w="1062" w:type="dxa"/>
            <w:tcBorders>
              <w:top w:val="nil"/>
              <w:bottom w:val="nil"/>
              <w:right w:val="single" w:sz="8" w:space="0" w:color="000000"/>
            </w:tcBorders>
          </w:tcPr>
          <w:p w14:paraId="08DC2C35" w14:textId="77777777" w:rsidR="002A1B9B" w:rsidRDefault="002A1B9B" w:rsidP="00DA1009">
            <w:pPr>
              <w:rPr>
                <w:sz w:val="16"/>
              </w:rPr>
            </w:pPr>
          </w:p>
        </w:tc>
        <w:tc>
          <w:tcPr>
            <w:tcW w:w="1092" w:type="dxa"/>
            <w:tcBorders>
              <w:top w:val="nil"/>
              <w:left w:val="single" w:sz="8" w:space="0" w:color="000000"/>
              <w:bottom w:val="nil"/>
              <w:right w:val="single" w:sz="8" w:space="0" w:color="000000"/>
            </w:tcBorders>
          </w:tcPr>
          <w:p w14:paraId="01988FCD" w14:textId="77777777" w:rsidR="002A1B9B" w:rsidRDefault="002A1B9B" w:rsidP="00DA1009">
            <w:pPr>
              <w:rPr>
                <w:sz w:val="16"/>
              </w:rPr>
            </w:pPr>
          </w:p>
        </w:tc>
        <w:tc>
          <w:tcPr>
            <w:tcW w:w="1012" w:type="dxa"/>
            <w:tcBorders>
              <w:top w:val="nil"/>
              <w:left w:val="single" w:sz="8" w:space="0" w:color="000000"/>
              <w:bottom w:val="nil"/>
              <w:right w:val="single" w:sz="8" w:space="0" w:color="000000"/>
            </w:tcBorders>
          </w:tcPr>
          <w:p w14:paraId="54D154D5" w14:textId="77777777" w:rsidR="002A1B9B" w:rsidRDefault="002A1B9B" w:rsidP="00DA1009">
            <w:pPr>
              <w:rPr>
                <w:sz w:val="16"/>
              </w:rPr>
            </w:pPr>
          </w:p>
        </w:tc>
        <w:tc>
          <w:tcPr>
            <w:tcW w:w="1428" w:type="dxa"/>
            <w:tcBorders>
              <w:top w:val="nil"/>
              <w:left w:val="single" w:sz="8" w:space="0" w:color="000000"/>
              <w:bottom w:val="nil"/>
              <w:right w:val="single" w:sz="8" w:space="0" w:color="000000"/>
            </w:tcBorders>
          </w:tcPr>
          <w:p w14:paraId="7DB05368" w14:textId="77777777" w:rsidR="002A1B9B" w:rsidRDefault="002A1B9B" w:rsidP="00DA1009">
            <w:pPr>
              <w:rPr>
                <w:sz w:val="16"/>
              </w:rPr>
            </w:pPr>
          </w:p>
        </w:tc>
        <w:tc>
          <w:tcPr>
            <w:tcW w:w="777" w:type="dxa"/>
            <w:tcBorders>
              <w:top w:val="nil"/>
              <w:left w:val="single" w:sz="8" w:space="0" w:color="000000"/>
              <w:bottom w:val="nil"/>
            </w:tcBorders>
          </w:tcPr>
          <w:p w14:paraId="707CB4E4" w14:textId="77777777" w:rsidR="002A1B9B" w:rsidRDefault="002A1B9B" w:rsidP="00DA1009">
            <w:pPr>
              <w:rPr>
                <w:sz w:val="16"/>
              </w:rPr>
            </w:pPr>
          </w:p>
        </w:tc>
      </w:tr>
      <w:tr w:rsidR="002A1B9B" w14:paraId="6AE7FCBA" w14:textId="77777777" w:rsidTr="00DA1009">
        <w:trPr>
          <w:trHeight w:val="266"/>
        </w:trPr>
        <w:tc>
          <w:tcPr>
            <w:tcW w:w="2425" w:type="dxa"/>
            <w:tcBorders>
              <w:top w:val="nil"/>
              <w:bottom w:val="nil"/>
            </w:tcBorders>
          </w:tcPr>
          <w:p w14:paraId="259D2E7D" w14:textId="77777777" w:rsidR="002A1B9B" w:rsidRDefault="002A1B9B" w:rsidP="00DA1009">
            <w:pPr>
              <w:spacing w:before="25"/>
              <w:ind w:left="25"/>
              <w:rPr>
                <w:rFonts w:ascii="Arial MT"/>
                <w:sz w:val="18"/>
              </w:rPr>
            </w:pPr>
            <w:r>
              <w:rPr>
                <w:rFonts w:ascii="Arial MT"/>
                <w:sz w:val="18"/>
              </w:rPr>
              <w:t>Adjusted</w:t>
            </w:r>
            <w:r>
              <w:rPr>
                <w:rFonts w:ascii="Arial MT"/>
                <w:spacing w:val="-5"/>
                <w:sz w:val="18"/>
              </w:rPr>
              <w:t xml:space="preserve"> </w:t>
            </w:r>
            <w:r>
              <w:rPr>
                <w:rFonts w:ascii="Arial MT"/>
                <w:sz w:val="18"/>
              </w:rPr>
              <w:t>Predicted</w:t>
            </w:r>
            <w:r>
              <w:rPr>
                <w:rFonts w:ascii="Arial MT"/>
                <w:spacing w:val="-6"/>
                <w:sz w:val="18"/>
              </w:rPr>
              <w:t xml:space="preserve"> </w:t>
            </w:r>
            <w:r>
              <w:rPr>
                <w:rFonts w:ascii="Arial MT"/>
                <w:spacing w:val="-2"/>
                <w:sz w:val="18"/>
              </w:rPr>
              <w:t>Value</w:t>
            </w:r>
          </w:p>
        </w:tc>
        <w:tc>
          <w:tcPr>
            <w:tcW w:w="1062" w:type="dxa"/>
            <w:tcBorders>
              <w:top w:val="nil"/>
              <w:bottom w:val="nil"/>
              <w:right w:val="single" w:sz="8" w:space="0" w:color="000000"/>
            </w:tcBorders>
          </w:tcPr>
          <w:p w14:paraId="1A0D4076" w14:textId="77777777" w:rsidR="002A1B9B" w:rsidRDefault="002A1B9B" w:rsidP="00DA1009">
            <w:pPr>
              <w:spacing w:before="25"/>
              <w:ind w:right="-15"/>
              <w:jc w:val="right"/>
              <w:rPr>
                <w:rFonts w:ascii="Arial MT"/>
                <w:sz w:val="18"/>
              </w:rPr>
            </w:pPr>
            <w:r>
              <w:rPr>
                <w:rFonts w:ascii="Arial MT"/>
                <w:spacing w:val="-2"/>
                <w:sz w:val="18"/>
              </w:rPr>
              <w:t>8.6348</w:t>
            </w:r>
          </w:p>
        </w:tc>
        <w:tc>
          <w:tcPr>
            <w:tcW w:w="1092" w:type="dxa"/>
            <w:tcBorders>
              <w:top w:val="nil"/>
              <w:left w:val="single" w:sz="8" w:space="0" w:color="000000"/>
              <w:bottom w:val="nil"/>
              <w:right w:val="single" w:sz="8" w:space="0" w:color="000000"/>
            </w:tcBorders>
          </w:tcPr>
          <w:p w14:paraId="096EBA8C" w14:textId="77777777" w:rsidR="002A1B9B" w:rsidRDefault="002A1B9B" w:rsidP="00DA1009">
            <w:pPr>
              <w:spacing w:before="25"/>
              <w:ind w:right="-15"/>
              <w:jc w:val="right"/>
              <w:rPr>
                <w:rFonts w:ascii="Arial MT"/>
                <w:sz w:val="18"/>
              </w:rPr>
            </w:pPr>
            <w:r>
              <w:rPr>
                <w:rFonts w:ascii="Arial MT"/>
                <w:spacing w:val="-2"/>
                <w:sz w:val="18"/>
              </w:rPr>
              <w:t>16.5809</w:t>
            </w:r>
          </w:p>
        </w:tc>
        <w:tc>
          <w:tcPr>
            <w:tcW w:w="1012" w:type="dxa"/>
            <w:tcBorders>
              <w:top w:val="nil"/>
              <w:left w:val="single" w:sz="8" w:space="0" w:color="000000"/>
              <w:bottom w:val="nil"/>
              <w:right w:val="single" w:sz="8" w:space="0" w:color="000000"/>
            </w:tcBorders>
          </w:tcPr>
          <w:p w14:paraId="77F751DE" w14:textId="77777777" w:rsidR="002A1B9B" w:rsidRDefault="002A1B9B" w:rsidP="00DA1009">
            <w:pPr>
              <w:spacing w:before="25"/>
              <w:ind w:right="-15"/>
              <w:jc w:val="right"/>
              <w:rPr>
                <w:rFonts w:ascii="Arial MT"/>
                <w:sz w:val="18"/>
              </w:rPr>
            </w:pPr>
            <w:r>
              <w:rPr>
                <w:rFonts w:ascii="Arial MT"/>
                <w:spacing w:val="-2"/>
                <w:sz w:val="18"/>
              </w:rPr>
              <w:t>12.8471</w:t>
            </w:r>
          </w:p>
        </w:tc>
        <w:tc>
          <w:tcPr>
            <w:tcW w:w="1428" w:type="dxa"/>
            <w:tcBorders>
              <w:top w:val="nil"/>
              <w:left w:val="single" w:sz="8" w:space="0" w:color="000000"/>
              <w:bottom w:val="nil"/>
              <w:right w:val="single" w:sz="8" w:space="0" w:color="000000"/>
            </w:tcBorders>
          </w:tcPr>
          <w:p w14:paraId="660C96A6" w14:textId="77777777" w:rsidR="002A1B9B" w:rsidRDefault="002A1B9B" w:rsidP="00DA1009">
            <w:pPr>
              <w:spacing w:before="25"/>
              <w:ind w:right="-15"/>
              <w:jc w:val="right"/>
              <w:rPr>
                <w:rFonts w:ascii="Arial MT"/>
                <w:sz w:val="18"/>
              </w:rPr>
            </w:pPr>
            <w:r>
              <w:rPr>
                <w:rFonts w:ascii="Arial MT"/>
                <w:spacing w:val="-2"/>
                <w:sz w:val="18"/>
              </w:rPr>
              <w:t>1.54170</w:t>
            </w:r>
          </w:p>
        </w:tc>
        <w:tc>
          <w:tcPr>
            <w:tcW w:w="777" w:type="dxa"/>
            <w:tcBorders>
              <w:top w:val="nil"/>
              <w:left w:val="single" w:sz="8" w:space="0" w:color="000000"/>
              <w:bottom w:val="nil"/>
            </w:tcBorders>
          </w:tcPr>
          <w:p w14:paraId="0BFC58D1" w14:textId="77777777" w:rsidR="002A1B9B" w:rsidRDefault="002A1B9B" w:rsidP="00DA1009">
            <w:pPr>
              <w:spacing w:before="25"/>
              <w:ind w:right="-15"/>
              <w:jc w:val="right"/>
              <w:rPr>
                <w:rFonts w:ascii="Arial MT"/>
                <w:sz w:val="18"/>
              </w:rPr>
            </w:pPr>
            <w:r>
              <w:rPr>
                <w:rFonts w:ascii="Arial MT"/>
                <w:spacing w:val="-5"/>
                <w:sz w:val="18"/>
              </w:rPr>
              <w:t>100</w:t>
            </w:r>
          </w:p>
        </w:tc>
      </w:tr>
      <w:tr w:rsidR="002A1B9B" w14:paraId="0D89AE33" w14:textId="77777777" w:rsidTr="00DA1009">
        <w:trPr>
          <w:trHeight w:val="268"/>
        </w:trPr>
        <w:tc>
          <w:tcPr>
            <w:tcW w:w="2425" w:type="dxa"/>
            <w:tcBorders>
              <w:top w:val="nil"/>
              <w:bottom w:val="nil"/>
            </w:tcBorders>
          </w:tcPr>
          <w:p w14:paraId="60D74B41" w14:textId="77777777" w:rsidR="002A1B9B" w:rsidRDefault="002A1B9B" w:rsidP="00DA1009">
            <w:pPr>
              <w:spacing w:before="28"/>
              <w:ind w:left="25"/>
              <w:rPr>
                <w:rFonts w:ascii="Arial MT"/>
                <w:sz w:val="18"/>
              </w:rPr>
            </w:pPr>
            <w:r>
              <w:rPr>
                <w:rFonts w:ascii="Arial MT"/>
                <w:spacing w:val="-2"/>
                <w:sz w:val="18"/>
              </w:rPr>
              <w:t>Residual</w:t>
            </w:r>
          </w:p>
        </w:tc>
        <w:tc>
          <w:tcPr>
            <w:tcW w:w="1062" w:type="dxa"/>
            <w:tcBorders>
              <w:top w:val="nil"/>
              <w:bottom w:val="nil"/>
              <w:right w:val="single" w:sz="8" w:space="0" w:color="000000"/>
            </w:tcBorders>
          </w:tcPr>
          <w:p w14:paraId="3E6ED4CE" w14:textId="77777777" w:rsidR="002A1B9B" w:rsidRDefault="002A1B9B" w:rsidP="00DA1009">
            <w:pPr>
              <w:spacing w:before="28"/>
              <w:ind w:right="-15"/>
              <w:jc w:val="right"/>
              <w:rPr>
                <w:rFonts w:ascii="Arial MT"/>
                <w:sz w:val="18"/>
              </w:rPr>
            </w:pPr>
            <w:r>
              <w:rPr>
                <w:rFonts w:ascii="Arial MT"/>
                <w:spacing w:val="-2"/>
                <w:sz w:val="18"/>
              </w:rPr>
              <w:t>-4.74666</w:t>
            </w:r>
          </w:p>
        </w:tc>
        <w:tc>
          <w:tcPr>
            <w:tcW w:w="1092" w:type="dxa"/>
            <w:tcBorders>
              <w:top w:val="nil"/>
              <w:left w:val="single" w:sz="8" w:space="0" w:color="000000"/>
              <w:bottom w:val="nil"/>
              <w:right w:val="single" w:sz="8" w:space="0" w:color="000000"/>
            </w:tcBorders>
          </w:tcPr>
          <w:p w14:paraId="3CE6B4A8" w14:textId="77777777" w:rsidR="002A1B9B" w:rsidRDefault="002A1B9B" w:rsidP="00DA1009">
            <w:pPr>
              <w:spacing w:before="28"/>
              <w:ind w:right="-15"/>
              <w:jc w:val="right"/>
              <w:rPr>
                <w:rFonts w:ascii="Arial MT"/>
                <w:sz w:val="18"/>
              </w:rPr>
            </w:pPr>
            <w:r>
              <w:rPr>
                <w:rFonts w:ascii="Arial MT"/>
                <w:spacing w:val="-2"/>
                <w:sz w:val="18"/>
              </w:rPr>
              <w:t>1.96588</w:t>
            </w:r>
          </w:p>
        </w:tc>
        <w:tc>
          <w:tcPr>
            <w:tcW w:w="1012" w:type="dxa"/>
            <w:tcBorders>
              <w:top w:val="nil"/>
              <w:left w:val="single" w:sz="8" w:space="0" w:color="000000"/>
              <w:bottom w:val="nil"/>
              <w:right w:val="single" w:sz="8" w:space="0" w:color="000000"/>
            </w:tcBorders>
          </w:tcPr>
          <w:p w14:paraId="79AD785B" w14:textId="77777777" w:rsidR="002A1B9B" w:rsidRDefault="002A1B9B" w:rsidP="00DA1009">
            <w:pPr>
              <w:spacing w:before="28"/>
              <w:ind w:right="-15"/>
              <w:jc w:val="right"/>
              <w:rPr>
                <w:rFonts w:ascii="Arial MT"/>
                <w:sz w:val="18"/>
              </w:rPr>
            </w:pPr>
            <w:r>
              <w:rPr>
                <w:rFonts w:ascii="Arial MT"/>
                <w:spacing w:val="-2"/>
                <w:sz w:val="18"/>
              </w:rPr>
              <w:t>.00000</w:t>
            </w:r>
          </w:p>
        </w:tc>
        <w:tc>
          <w:tcPr>
            <w:tcW w:w="1428" w:type="dxa"/>
            <w:tcBorders>
              <w:top w:val="nil"/>
              <w:left w:val="single" w:sz="8" w:space="0" w:color="000000"/>
              <w:bottom w:val="nil"/>
              <w:right w:val="single" w:sz="8" w:space="0" w:color="000000"/>
            </w:tcBorders>
          </w:tcPr>
          <w:p w14:paraId="0EEF2769" w14:textId="77777777" w:rsidR="002A1B9B" w:rsidRDefault="002A1B9B" w:rsidP="00DA1009">
            <w:pPr>
              <w:spacing w:before="28"/>
              <w:ind w:right="-15"/>
              <w:jc w:val="right"/>
              <w:rPr>
                <w:rFonts w:ascii="Arial MT"/>
                <w:sz w:val="18"/>
              </w:rPr>
            </w:pPr>
            <w:r>
              <w:rPr>
                <w:rFonts w:ascii="Arial MT"/>
                <w:spacing w:val="-2"/>
                <w:sz w:val="18"/>
              </w:rPr>
              <w:t>1.01538</w:t>
            </w:r>
          </w:p>
        </w:tc>
        <w:tc>
          <w:tcPr>
            <w:tcW w:w="777" w:type="dxa"/>
            <w:tcBorders>
              <w:top w:val="nil"/>
              <w:left w:val="single" w:sz="8" w:space="0" w:color="000000"/>
              <w:bottom w:val="nil"/>
            </w:tcBorders>
          </w:tcPr>
          <w:p w14:paraId="07C78D70" w14:textId="77777777" w:rsidR="002A1B9B" w:rsidRDefault="002A1B9B" w:rsidP="00DA1009">
            <w:pPr>
              <w:spacing w:before="28"/>
              <w:ind w:right="-15"/>
              <w:jc w:val="right"/>
              <w:rPr>
                <w:rFonts w:ascii="Arial MT"/>
                <w:sz w:val="18"/>
              </w:rPr>
            </w:pPr>
            <w:r>
              <w:rPr>
                <w:rFonts w:ascii="Arial MT"/>
                <w:spacing w:val="-5"/>
                <w:sz w:val="18"/>
              </w:rPr>
              <w:t>100</w:t>
            </w:r>
          </w:p>
        </w:tc>
      </w:tr>
      <w:tr w:rsidR="002A1B9B" w14:paraId="7F722E00" w14:textId="77777777" w:rsidTr="00DA1009">
        <w:trPr>
          <w:trHeight w:val="268"/>
        </w:trPr>
        <w:tc>
          <w:tcPr>
            <w:tcW w:w="2425" w:type="dxa"/>
            <w:tcBorders>
              <w:top w:val="nil"/>
              <w:bottom w:val="nil"/>
            </w:tcBorders>
          </w:tcPr>
          <w:p w14:paraId="75EC89F4" w14:textId="77777777" w:rsidR="002A1B9B" w:rsidRDefault="002A1B9B" w:rsidP="00DA1009">
            <w:pPr>
              <w:spacing w:before="27"/>
              <w:ind w:left="25"/>
              <w:rPr>
                <w:rFonts w:ascii="Arial MT"/>
                <w:sz w:val="18"/>
              </w:rPr>
            </w:pPr>
            <w:r>
              <w:rPr>
                <w:rFonts w:ascii="Arial MT"/>
                <w:sz w:val="18"/>
              </w:rPr>
              <w:t>Std.</w:t>
            </w:r>
            <w:r>
              <w:rPr>
                <w:rFonts w:ascii="Arial MT"/>
                <w:spacing w:val="2"/>
                <w:sz w:val="18"/>
              </w:rPr>
              <w:t xml:space="preserve"> </w:t>
            </w:r>
            <w:r>
              <w:rPr>
                <w:rFonts w:ascii="Arial MT"/>
                <w:spacing w:val="-2"/>
                <w:sz w:val="18"/>
              </w:rPr>
              <w:t>Residual</w:t>
            </w:r>
          </w:p>
        </w:tc>
        <w:tc>
          <w:tcPr>
            <w:tcW w:w="1062" w:type="dxa"/>
            <w:tcBorders>
              <w:top w:val="nil"/>
              <w:bottom w:val="nil"/>
              <w:right w:val="single" w:sz="8" w:space="0" w:color="000000"/>
            </w:tcBorders>
          </w:tcPr>
          <w:p w14:paraId="0E755506" w14:textId="77777777" w:rsidR="002A1B9B" w:rsidRDefault="002A1B9B" w:rsidP="00DA1009">
            <w:pPr>
              <w:spacing w:before="27"/>
              <w:ind w:right="-15"/>
              <w:jc w:val="right"/>
              <w:rPr>
                <w:rFonts w:ascii="Arial MT"/>
                <w:sz w:val="18"/>
              </w:rPr>
            </w:pPr>
            <w:r>
              <w:rPr>
                <w:rFonts w:ascii="Arial MT"/>
                <w:spacing w:val="-2"/>
                <w:sz w:val="18"/>
              </w:rPr>
              <w:t>-4.627</w:t>
            </w:r>
          </w:p>
        </w:tc>
        <w:tc>
          <w:tcPr>
            <w:tcW w:w="1092" w:type="dxa"/>
            <w:tcBorders>
              <w:top w:val="nil"/>
              <w:left w:val="single" w:sz="8" w:space="0" w:color="000000"/>
              <w:bottom w:val="nil"/>
              <w:right w:val="single" w:sz="8" w:space="0" w:color="000000"/>
            </w:tcBorders>
          </w:tcPr>
          <w:p w14:paraId="464B7290" w14:textId="77777777" w:rsidR="002A1B9B" w:rsidRDefault="002A1B9B" w:rsidP="00DA1009">
            <w:pPr>
              <w:spacing w:before="27"/>
              <w:ind w:right="-15"/>
              <w:jc w:val="right"/>
              <w:rPr>
                <w:rFonts w:ascii="Arial MT"/>
                <w:sz w:val="18"/>
              </w:rPr>
            </w:pPr>
            <w:r>
              <w:rPr>
                <w:rFonts w:ascii="Arial MT"/>
                <w:spacing w:val="-2"/>
                <w:sz w:val="18"/>
              </w:rPr>
              <w:t>1.916</w:t>
            </w:r>
          </w:p>
        </w:tc>
        <w:tc>
          <w:tcPr>
            <w:tcW w:w="1012" w:type="dxa"/>
            <w:tcBorders>
              <w:top w:val="nil"/>
              <w:left w:val="single" w:sz="8" w:space="0" w:color="000000"/>
              <w:bottom w:val="nil"/>
              <w:right w:val="single" w:sz="8" w:space="0" w:color="000000"/>
            </w:tcBorders>
          </w:tcPr>
          <w:p w14:paraId="5776DEAB" w14:textId="77777777" w:rsidR="002A1B9B" w:rsidRDefault="002A1B9B" w:rsidP="00DA1009">
            <w:pPr>
              <w:spacing w:before="27"/>
              <w:ind w:right="-15"/>
              <w:jc w:val="right"/>
              <w:rPr>
                <w:rFonts w:ascii="Arial MT"/>
                <w:sz w:val="18"/>
              </w:rPr>
            </w:pPr>
            <w:r>
              <w:rPr>
                <w:rFonts w:ascii="Arial MT"/>
                <w:spacing w:val="-4"/>
                <w:sz w:val="18"/>
              </w:rPr>
              <w:t>.000</w:t>
            </w:r>
          </w:p>
        </w:tc>
        <w:tc>
          <w:tcPr>
            <w:tcW w:w="1428" w:type="dxa"/>
            <w:tcBorders>
              <w:top w:val="nil"/>
              <w:left w:val="single" w:sz="8" w:space="0" w:color="000000"/>
              <w:bottom w:val="nil"/>
              <w:right w:val="single" w:sz="8" w:space="0" w:color="000000"/>
            </w:tcBorders>
          </w:tcPr>
          <w:p w14:paraId="06493698" w14:textId="77777777" w:rsidR="002A1B9B" w:rsidRDefault="002A1B9B" w:rsidP="00DA1009">
            <w:pPr>
              <w:spacing w:before="27"/>
              <w:ind w:right="-15"/>
              <w:jc w:val="right"/>
              <w:rPr>
                <w:rFonts w:ascii="Arial MT"/>
                <w:sz w:val="18"/>
              </w:rPr>
            </w:pPr>
            <w:r>
              <w:rPr>
                <w:rFonts w:ascii="Arial MT"/>
                <w:spacing w:val="-4"/>
                <w:sz w:val="18"/>
              </w:rPr>
              <w:t>.990</w:t>
            </w:r>
          </w:p>
        </w:tc>
        <w:tc>
          <w:tcPr>
            <w:tcW w:w="777" w:type="dxa"/>
            <w:tcBorders>
              <w:top w:val="nil"/>
              <w:left w:val="single" w:sz="8" w:space="0" w:color="000000"/>
              <w:bottom w:val="nil"/>
            </w:tcBorders>
          </w:tcPr>
          <w:p w14:paraId="41C00AFC" w14:textId="77777777" w:rsidR="002A1B9B" w:rsidRDefault="002A1B9B" w:rsidP="00DA1009">
            <w:pPr>
              <w:spacing w:before="27"/>
              <w:ind w:right="-15"/>
              <w:jc w:val="right"/>
              <w:rPr>
                <w:rFonts w:ascii="Arial MT"/>
                <w:sz w:val="18"/>
              </w:rPr>
            </w:pPr>
            <w:r>
              <w:rPr>
                <w:rFonts w:ascii="Arial MT"/>
                <w:spacing w:val="-5"/>
                <w:sz w:val="18"/>
              </w:rPr>
              <w:t>100</w:t>
            </w:r>
          </w:p>
        </w:tc>
      </w:tr>
      <w:tr w:rsidR="002A1B9B" w14:paraId="153D2713" w14:textId="77777777" w:rsidTr="00DA1009">
        <w:trPr>
          <w:trHeight w:val="266"/>
        </w:trPr>
        <w:tc>
          <w:tcPr>
            <w:tcW w:w="2425" w:type="dxa"/>
            <w:tcBorders>
              <w:top w:val="nil"/>
              <w:bottom w:val="nil"/>
            </w:tcBorders>
          </w:tcPr>
          <w:p w14:paraId="5A5BA8A4" w14:textId="77777777" w:rsidR="002A1B9B" w:rsidRDefault="002A1B9B" w:rsidP="00DA1009">
            <w:pPr>
              <w:spacing w:before="27"/>
              <w:ind w:left="25"/>
              <w:rPr>
                <w:rFonts w:ascii="Arial MT"/>
                <w:sz w:val="18"/>
              </w:rPr>
            </w:pPr>
            <w:r>
              <w:rPr>
                <w:rFonts w:ascii="Arial MT"/>
                <w:sz w:val="18"/>
              </w:rPr>
              <w:t>Stud.</w:t>
            </w:r>
            <w:r>
              <w:rPr>
                <w:rFonts w:ascii="Arial MT"/>
                <w:spacing w:val="2"/>
                <w:sz w:val="18"/>
              </w:rPr>
              <w:t xml:space="preserve"> </w:t>
            </w:r>
            <w:r>
              <w:rPr>
                <w:rFonts w:ascii="Arial MT"/>
                <w:spacing w:val="-2"/>
                <w:sz w:val="18"/>
              </w:rPr>
              <w:t>Residual</w:t>
            </w:r>
          </w:p>
        </w:tc>
        <w:tc>
          <w:tcPr>
            <w:tcW w:w="1062" w:type="dxa"/>
            <w:tcBorders>
              <w:top w:val="nil"/>
              <w:bottom w:val="nil"/>
              <w:right w:val="single" w:sz="8" w:space="0" w:color="000000"/>
            </w:tcBorders>
          </w:tcPr>
          <w:p w14:paraId="09617220" w14:textId="77777777" w:rsidR="002A1B9B" w:rsidRDefault="002A1B9B" w:rsidP="00DA1009">
            <w:pPr>
              <w:spacing w:before="27"/>
              <w:ind w:right="-15"/>
              <w:jc w:val="right"/>
              <w:rPr>
                <w:rFonts w:ascii="Arial MT"/>
                <w:sz w:val="18"/>
              </w:rPr>
            </w:pPr>
            <w:r>
              <w:rPr>
                <w:rFonts w:ascii="Arial MT"/>
                <w:spacing w:val="-2"/>
                <w:sz w:val="18"/>
              </w:rPr>
              <w:t>-4.704</w:t>
            </w:r>
          </w:p>
        </w:tc>
        <w:tc>
          <w:tcPr>
            <w:tcW w:w="1092" w:type="dxa"/>
            <w:tcBorders>
              <w:top w:val="nil"/>
              <w:left w:val="single" w:sz="8" w:space="0" w:color="000000"/>
              <w:bottom w:val="nil"/>
              <w:right w:val="single" w:sz="8" w:space="0" w:color="000000"/>
            </w:tcBorders>
          </w:tcPr>
          <w:p w14:paraId="7A63E13B" w14:textId="77777777" w:rsidR="002A1B9B" w:rsidRDefault="002A1B9B" w:rsidP="00DA1009">
            <w:pPr>
              <w:spacing w:before="27"/>
              <w:ind w:right="-15"/>
              <w:jc w:val="right"/>
              <w:rPr>
                <w:rFonts w:ascii="Arial MT"/>
                <w:sz w:val="18"/>
              </w:rPr>
            </w:pPr>
            <w:r>
              <w:rPr>
                <w:rFonts w:ascii="Arial MT"/>
                <w:spacing w:val="-2"/>
                <w:sz w:val="18"/>
              </w:rPr>
              <w:t>1.932</w:t>
            </w:r>
          </w:p>
        </w:tc>
        <w:tc>
          <w:tcPr>
            <w:tcW w:w="1012" w:type="dxa"/>
            <w:tcBorders>
              <w:top w:val="nil"/>
              <w:left w:val="single" w:sz="8" w:space="0" w:color="000000"/>
              <w:bottom w:val="nil"/>
              <w:right w:val="single" w:sz="8" w:space="0" w:color="000000"/>
            </w:tcBorders>
          </w:tcPr>
          <w:p w14:paraId="64C489B2" w14:textId="77777777" w:rsidR="002A1B9B" w:rsidRDefault="002A1B9B" w:rsidP="00DA1009">
            <w:pPr>
              <w:spacing w:before="27"/>
              <w:ind w:right="-15"/>
              <w:jc w:val="right"/>
              <w:rPr>
                <w:rFonts w:ascii="Arial MT"/>
                <w:sz w:val="18"/>
              </w:rPr>
            </w:pPr>
            <w:r>
              <w:rPr>
                <w:rFonts w:ascii="Arial MT"/>
                <w:spacing w:val="-2"/>
                <w:sz w:val="18"/>
              </w:rPr>
              <w:t>-</w:t>
            </w:r>
            <w:r>
              <w:rPr>
                <w:rFonts w:ascii="Arial MT"/>
                <w:spacing w:val="-4"/>
                <w:sz w:val="18"/>
              </w:rPr>
              <w:t>.002</w:t>
            </w:r>
          </w:p>
        </w:tc>
        <w:tc>
          <w:tcPr>
            <w:tcW w:w="1428" w:type="dxa"/>
            <w:tcBorders>
              <w:top w:val="nil"/>
              <w:left w:val="single" w:sz="8" w:space="0" w:color="000000"/>
              <w:bottom w:val="nil"/>
              <w:right w:val="single" w:sz="8" w:space="0" w:color="000000"/>
            </w:tcBorders>
          </w:tcPr>
          <w:p w14:paraId="62E355D7" w14:textId="77777777" w:rsidR="002A1B9B" w:rsidRDefault="002A1B9B" w:rsidP="00DA1009">
            <w:pPr>
              <w:spacing w:before="27"/>
              <w:ind w:right="-15"/>
              <w:jc w:val="right"/>
              <w:rPr>
                <w:rFonts w:ascii="Arial MT"/>
                <w:sz w:val="18"/>
              </w:rPr>
            </w:pPr>
            <w:r>
              <w:rPr>
                <w:rFonts w:ascii="Arial MT"/>
                <w:spacing w:val="-2"/>
                <w:sz w:val="18"/>
              </w:rPr>
              <w:t>1.006</w:t>
            </w:r>
          </w:p>
        </w:tc>
        <w:tc>
          <w:tcPr>
            <w:tcW w:w="777" w:type="dxa"/>
            <w:tcBorders>
              <w:top w:val="nil"/>
              <w:left w:val="single" w:sz="8" w:space="0" w:color="000000"/>
              <w:bottom w:val="nil"/>
            </w:tcBorders>
          </w:tcPr>
          <w:p w14:paraId="466113B0" w14:textId="77777777" w:rsidR="002A1B9B" w:rsidRDefault="002A1B9B" w:rsidP="00DA1009">
            <w:pPr>
              <w:spacing w:before="27"/>
              <w:ind w:right="-15"/>
              <w:jc w:val="right"/>
              <w:rPr>
                <w:rFonts w:ascii="Arial MT"/>
                <w:sz w:val="18"/>
              </w:rPr>
            </w:pPr>
            <w:r>
              <w:rPr>
                <w:rFonts w:ascii="Arial MT"/>
                <w:spacing w:val="-5"/>
                <w:sz w:val="18"/>
              </w:rPr>
              <w:t>100</w:t>
            </w:r>
          </w:p>
        </w:tc>
      </w:tr>
      <w:tr w:rsidR="002A1B9B" w14:paraId="46FC6E50" w14:textId="77777777" w:rsidTr="00DA1009">
        <w:trPr>
          <w:trHeight w:val="265"/>
        </w:trPr>
        <w:tc>
          <w:tcPr>
            <w:tcW w:w="2425" w:type="dxa"/>
            <w:tcBorders>
              <w:top w:val="nil"/>
              <w:bottom w:val="nil"/>
            </w:tcBorders>
          </w:tcPr>
          <w:p w14:paraId="6610B919" w14:textId="77777777" w:rsidR="002A1B9B" w:rsidRDefault="002A1B9B" w:rsidP="00DA1009">
            <w:pPr>
              <w:spacing w:before="25"/>
              <w:ind w:left="25"/>
              <w:rPr>
                <w:rFonts w:ascii="Arial MT"/>
                <w:sz w:val="18"/>
              </w:rPr>
            </w:pPr>
            <w:r>
              <w:rPr>
                <w:rFonts w:ascii="Arial MT"/>
                <w:sz w:val="18"/>
              </w:rPr>
              <w:t>Deleted</w:t>
            </w:r>
            <w:r>
              <w:rPr>
                <w:rFonts w:ascii="Arial MT"/>
                <w:spacing w:val="-3"/>
                <w:sz w:val="18"/>
              </w:rPr>
              <w:t xml:space="preserve"> </w:t>
            </w:r>
            <w:r>
              <w:rPr>
                <w:rFonts w:ascii="Arial MT"/>
                <w:spacing w:val="-2"/>
                <w:sz w:val="18"/>
              </w:rPr>
              <w:t>Residual</w:t>
            </w:r>
          </w:p>
        </w:tc>
        <w:tc>
          <w:tcPr>
            <w:tcW w:w="1062" w:type="dxa"/>
            <w:tcBorders>
              <w:top w:val="nil"/>
              <w:bottom w:val="nil"/>
              <w:right w:val="single" w:sz="8" w:space="0" w:color="000000"/>
            </w:tcBorders>
          </w:tcPr>
          <w:p w14:paraId="2A99F2F0" w14:textId="77777777" w:rsidR="002A1B9B" w:rsidRDefault="002A1B9B" w:rsidP="00DA1009">
            <w:pPr>
              <w:spacing w:before="25"/>
              <w:ind w:right="-15"/>
              <w:jc w:val="right"/>
              <w:rPr>
                <w:rFonts w:ascii="Arial MT"/>
                <w:sz w:val="18"/>
              </w:rPr>
            </w:pPr>
            <w:r>
              <w:rPr>
                <w:rFonts w:ascii="Arial MT"/>
                <w:spacing w:val="-2"/>
                <w:sz w:val="18"/>
              </w:rPr>
              <w:t>-4.90576</w:t>
            </w:r>
          </w:p>
        </w:tc>
        <w:tc>
          <w:tcPr>
            <w:tcW w:w="1092" w:type="dxa"/>
            <w:tcBorders>
              <w:top w:val="nil"/>
              <w:left w:val="single" w:sz="8" w:space="0" w:color="000000"/>
              <w:bottom w:val="nil"/>
              <w:right w:val="single" w:sz="8" w:space="0" w:color="000000"/>
            </w:tcBorders>
          </w:tcPr>
          <w:p w14:paraId="6F09A884" w14:textId="77777777" w:rsidR="002A1B9B" w:rsidRDefault="002A1B9B" w:rsidP="00DA1009">
            <w:pPr>
              <w:spacing w:before="25"/>
              <w:ind w:right="-15"/>
              <w:jc w:val="right"/>
              <w:rPr>
                <w:rFonts w:ascii="Arial MT"/>
                <w:sz w:val="18"/>
              </w:rPr>
            </w:pPr>
            <w:r>
              <w:rPr>
                <w:rFonts w:ascii="Arial MT"/>
                <w:spacing w:val="-2"/>
                <w:sz w:val="18"/>
              </w:rPr>
              <w:t>1.99792</w:t>
            </w:r>
          </w:p>
        </w:tc>
        <w:tc>
          <w:tcPr>
            <w:tcW w:w="1012" w:type="dxa"/>
            <w:tcBorders>
              <w:top w:val="nil"/>
              <w:left w:val="single" w:sz="8" w:space="0" w:color="000000"/>
              <w:bottom w:val="nil"/>
              <w:right w:val="single" w:sz="8" w:space="0" w:color="000000"/>
            </w:tcBorders>
          </w:tcPr>
          <w:p w14:paraId="6092CD28" w14:textId="77777777" w:rsidR="002A1B9B" w:rsidRDefault="002A1B9B" w:rsidP="00DA1009">
            <w:pPr>
              <w:spacing w:before="25"/>
              <w:ind w:right="-15"/>
              <w:jc w:val="right"/>
              <w:rPr>
                <w:rFonts w:ascii="Arial MT"/>
                <w:sz w:val="18"/>
              </w:rPr>
            </w:pPr>
            <w:r>
              <w:rPr>
                <w:rFonts w:ascii="Arial MT"/>
                <w:spacing w:val="-2"/>
                <w:sz w:val="18"/>
              </w:rPr>
              <w:t>-.00372</w:t>
            </w:r>
          </w:p>
        </w:tc>
        <w:tc>
          <w:tcPr>
            <w:tcW w:w="1428" w:type="dxa"/>
            <w:tcBorders>
              <w:top w:val="nil"/>
              <w:left w:val="single" w:sz="8" w:space="0" w:color="000000"/>
              <w:bottom w:val="nil"/>
              <w:right w:val="single" w:sz="8" w:space="0" w:color="000000"/>
            </w:tcBorders>
          </w:tcPr>
          <w:p w14:paraId="7AD56573" w14:textId="77777777" w:rsidR="002A1B9B" w:rsidRDefault="002A1B9B" w:rsidP="00DA1009">
            <w:pPr>
              <w:spacing w:before="25"/>
              <w:ind w:right="-15"/>
              <w:jc w:val="right"/>
              <w:rPr>
                <w:rFonts w:ascii="Arial MT"/>
                <w:sz w:val="18"/>
              </w:rPr>
            </w:pPr>
            <w:r>
              <w:rPr>
                <w:rFonts w:ascii="Arial MT"/>
                <w:spacing w:val="-2"/>
                <w:sz w:val="18"/>
              </w:rPr>
              <w:t>1.04900</w:t>
            </w:r>
          </w:p>
        </w:tc>
        <w:tc>
          <w:tcPr>
            <w:tcW w:w="777" w:type="dxa"/>
            <w:tcBorders>
              <w:top w:val="nil"/>
              <w:left w:val="single" w:sz="8" w:space="0" w:color="000000"/>
              <w:bottom w:val="nil"/>
            </w:tcBorders>
          </w:tcPr>
          <w:p w14:paraId="67A1D886" w14:textId="77777777" w:rsidR="002A1B9B" w:rsidRDefault="002A1B9B" w:rsidP="00DA1009">
            <w:pPr>
              <w:spacing w:before="25"/>
              <w:ind w:right="-15"/>
              <w:jc w:val="right"/>
              <w:rPr>
                <w:rFonts w:ascii="Arial MT"/>
                <w:sz w:val="18"/>
              </w:rPr>
            </w:pPr>
            <w:r>
              <w:rPr>
                <w:rFonts w:ascii="Arial MT"/>
                <w:spacing w:val="-5"/>
                <w:sz w:val="18"/>
              </w:rPr>
              <w:t>100</w:t>
            </w:r>
          </w:p>
        </w:tc>
      </w:tr>
      <w:tr w:rsidR="002A1B9B" w14:paraId="0C6C4B36" w14:textId="77777777" w:rsidTr="00DA1009">
        <w:trPr>
          <w:trHeight w:val="267"/>
        </w:trPr>
        <w:tc>
          <w:tcPr>
            <w:tcW w:w="2425" w:type="dxa"/>
            <w:tcBorders>
              <w:top w:val="nil"/>
              <w:bottom w:val="nil"/>
            </w:tcBorders>
          </w:tcPr>
          <w:p w14:paraId="5D20C089" w14:textId="77777777" w:rsidR="002A1B9B" w:rsidRDefault="002A1B9B" w:rsidP="00DA1009">
            <w:pPr>
              <w:spacing w:before="27"/>
              <w:ind w:left="25"/>
              <w:rPr>
                <w:rFonts w:ascii="Arial MT"/>
                <w:sz w:val="18"/>
              </w:rPr>
            </w:pPr>
            <w:r>
              <w:rPr>
                <w:rFonts w:ascii="Arial MT"/>
                <w:sz w:val="18"/>
              </w:rPr>
              <w:t>Stud.</w:t>
            </w:r>
            <w:r>
              <w:rPr>
                <w:rFonts w:ascii="Arial MT"/>
                <w:spacing w:val="1"/>
                <w:sz w:val="18"/>
              </w:rPr>
              <w:t xml:space="preserve"> </w:t>
            </w:r>
            <w:r>
              <w:rPr>
                <w:rFonts w:ascii="Arial MT"/>
                <w:sz w:val="18"/>
              </w:rPr>
              <w:t>Deleted</w:t>
            </w:r>
            <w:r>
              <w:rPr>
                <w:rFonts w:ascii="Arial MT"/>
                <w:spacing w:val="-4"/>
                <w:sz w:val="18"/>
              </w:rPr>
              <w:t xml:space="preserve"> </w:t>
            </w:r>
            <w:r>
              <w:rPr>
                <w:rFonts w:ascii="Arial MT"/>
                <w:spacing w:val="-2"/>
                <w:sz w:val="18"/>
              </w:rPr>
              <w:t>Residual</w:t>
            </w:r>
          </w:p>
        </w:tc>
        <w:tc>
          <w:tcPr>
            <w:tcW w:w="1062" w:type="dxa"/>
            <w:tcBorders>
              <w:top w:val="nil"/>
              <w:bottom w:val="nil"/>
              <w:right w:val="single" w:sz="8" w:space="0" w:color="000000"/>
            </w:tcBorders>
          </w:tcPr>
          <w:p w14:paraId="4C8740EE" w14:textId="77777777" w:rsidR="002A1B9B" w:rsidRDefault="002A1B9B" w:rsidP="00DA1009">
            <w:pPr>
              <w:spacing w:before="27"/>
              <w:ind w:right="-15"/>
              <w:jc w:val="right"/>
              <w:rPr>
                <w:rFonts w:ascii="Arial MT"/>
                <w:sz w:val="18"/>
              </w:rPr>
            </w:pPr>
            <w:r>
              <w:rPr>
                <w:rFonts w:ascii="Arial MT"/>
                <w:spacing w:val="-2"/>
                <w:sz w:val="18"/>
              </w:rPr>
              <w:t>-5.327</w:t>
            </w:r>
          </w:p>
        </w:tc>
        <w:tc>
          <w:tcPr>
            <w:tcW w:w="1092" w:type="dxa"/>
            <w:tcBorders>
              <w:top w:val="nil"/>
              <w:left w:val="single" w:sz="8" w:space="0" w:color="000000"/>
              <w:bottom w:val="nil"/>
              <w:right w:val="single" w:sz="8" w:space="0" w:color="000000"/>
            </w:tcBorders>
          </w:tcPr>
          <w:p w14:paraId="7BD2B948" w14:textId="77777777" w:rsidR="002A1B9B" w:rsidRDefault="002A1B9B" w:rsidP="00DA1009">
            <w:pPr>
              <w:spacing w:before="27"/>
              <w:ind w:right="-15"/>
              <w:jc w:val="right"/>
              <w:rPr>
                <w:rFonts w:ascii="Arial MT"/>
                <w:sz w:val="18"/>
              </w:rPr>
            </w:pPr>
            <w:r>
              <w:rPr>
                <w:rFonts w:ascii="Arial MT"/>
                <w:spacing w:val="-2"/>
                <w:sz w:val="18"/>
              </w:rPr>
              <w:t>1.960</w:t>
            </w:r>
          </w:p>
        </w:tc>
        <w:tc>
          <w:tcPr>
            <w:tcW w:w="1012" w:type="dxa"/>
            <w:tcBorders>
              <w:top w:val="nil"/>
              <w:left w:val="single" w:sz="8" w:space="0" w:color="000000"/>
              <w:bottom w:val="nil"/>
              <w:right w:val="single" w:sz="8" w:space="0" w:color="000000"/>
            </w:tcBorders>
          </w:tcPr>
          <w:p w14:paraId="5E1B02A7" w14:textId="77777777" w:rsidR="002A1B9B" w:rsidRDefault="002A1B9B" w:rsidP="00DA1009">
            <w:pPr>
              <w:spacing w:before="27"/>
              <w:ind w:right="-15"/>
              <w:jc w:val="right"/>
              <w:rPr>
                <w:rFonts w:ascii="Arial MT"/>
                <w:sz w:val="18"/>
              </w:rPr>
            </w:pPr>
            <w:r>
              <w:rPr>
                <w:rFonts w:ascii="Arial MT"/>
                <w:spacing w:val="-2"/>
                <w:sz w:val="18"/>
              </w:rPr>
              <w:t>-</w:t>
            </w:r>
            <w:r>
              <w:rPr>
                <w:rFonts w:ascii="Arial MT"/>
                <w:spacing w:val="-4"/>
                <w:sz w:val="18"/>
              </w:rPr>
              <w:t>.010</w:t>
            </w:r>
          </w:p>
        </w:tc>
        <w:tc>
          <w:tcPr>
            <w:tcW w:w="1428" w:type="dxa"/>
            <w:tcBorders>
              <w:top w:val="nil"/>
              <w:left w:val="single" w:sz="8" w:space="0" w:color="000000"/>
              <w:bottom w:val="nil"/>
              <w:right w:val="single" w:sz="8" w:space="0" w:color="000000"/>
            </w:tcBorders>
          </w:tcPr>
          <w:p w14:paraId="4D41B87A" w14:textId="77777777" w:rsidR="002A1B9B" w:rsidRDefault="002A1B9B" w:rsidP="00DA1009">
            <w:pPr>
              <w:spacing w:before="27"/>
              <w:ind w:right="-15"/>
              <w:jc w:val="right"/>
              <w:rPr>
                <w:rFonts w:ascii="Arial MT"/>
                <w:sz w:val="18"/>
              </w:rPr>
            </w:pPr>
            <w:r>
              <w:rPr>
                <w:rFonts w:ascii="Arial MT"/>
                <w:spacing w:val="-2"/>
                <w:sz w:val="18"/>
              </w:rPr>
              <w:t>1.046</w:t>
            </w:r>
          </w:p>
        </w:tc>
        <w:tc>
          <w:tcPr>
            <w:tcW w:w="777" w:type="dxa"/>
            <w:tcBorders>
              <w:top w:val="nil"/>
              <w:left w:val="single" w:sz="8" w:space="0" w:color="000000"/>
              <w:bottom w:val="nil"/>
            </w:tcBorders>
          </w:tcPr>
          <w:p w14:paraId="6D4F0B2A" w14:textId="77777777" w:rsidR="002A1B9B" w:rsidRDefault="002A1B9B" w:rsidP="00DA1009">
            <w:pPr>
              <w:spacing w:before="27"/>
              <w:ind w:right="-15"/>
              <w:jc w:val="right"/>
              <w:rPr>
                <w:rFonts w:ascii="Arial MT"/>
                <w:sz w:val="18"/>
              </w:rPr>
            </w:pPr>
            <w:r>
              <w:rPr>
                <w:rFonts w:ascii="Arial MT"/>
                <w:spacing w:val="-5"/>
                <w:sz w:val="18"/>
              </w:rPr>
              <w:t>100</w:t>
            </w:r>
          </w:p>
        </w:tc>
      </w:tr>
      <w:tr w:rsidR="002A1B9B" w14:paraId="547E3478" w14:textId="77777777" w:rsidTr="00DA1009">
        <w:trPr>
          <w:trHeight w:val="267"/>
        </w:trPr>
        <w:tc>
          <w:tcPr>
            <w:tcW w:w="2425" w:type="dxa"/>
            <w:tcBorders>
              <w:top w:val="nil"/>
              <w:bottom w:val="nil"/>
            </w:tcBorders>
          </w:tcPr>
          <w:p w14:paraId="318E2152" w14:textId="77777777" w:rsidR="002A1B9B" w:rsidRDefault="002A1B9B" w:rsidP="00DA1009">
            <w:pPr>
              <w:spacing w:before="27"/>
              <w:ind w:left="25"/>
              <w:rPr>
                <w:rFonts w:ascii="Arial MT"/>
                <w:sz w:val="18"/>
              </w:rPr>
            </w:pPr>
            <w:r>
              <w:rPr>
                <w:rFonts w:ascii="Arial MT"/>
                <w:sz w:val="18"/>
              </w:rPr>
              <w:t>Mahal.</w:t>
            </w:r>
            <w:r>
              <w:rPr>
                <w:rFonts w:ascii="Arial MT"/>
                <w:spacing w:val="-5"/>
                <w:sz w:val="18"/>
              </w:rPr>
              <w:t xml:space="preserve"> </w:t>
            </w:r>
            <w:r>
              <w:rPr>
                <w:rFonts w:ascii="Arial MT"/>
                <w:spacing w:val="-2"/>
                <w:sz w:val="18"/>
              </w:rPr>
              <w:t>Distance</w:t>
            </w:r>
          </w:p>
        </w:tc>
        <w:tc>
          <w:tcPr>
            <w:tcW w:w="1062" w:type="dxa"/>
            <w:tcBorders>
              <w:top w:val="nil"/>
              <w:bottom w:val="nil"/>
              <w:right w:val="single" w:sz="8" w:space="0" w:color="000000"/>
            </w:tcBorders>
          </w:tcPr>
          <w:p w14:paraId="34A1244D" w14:textId="77777777" w:rsidR="002A1B9B" w:rsidRDefault="002A1B9B" w:rsidP="00DA1009">
            <w:pPr>
              <w:spacing w:before="27"/>
              <w:ind w:right="-15"/>
              <w:jc w:val="right"/>
              <w:rPr>
                <w:rFonts w:ascii="Arial MT"/>
                <w:sz w:val="18"/>
              </w:rPr>
            </w:pPr>
            <w:r>
              <w:rPr>
                <w:rFonts w:ascii="Arial MT"/>
                <w:spacing w:val="-4"/>
                <w:sz w:val="18"/>
              </w:rPr>
              <w:t>.036</w:t>
            </w:r>
          </w:p>
        </w:tc>
        <w:tc>
          <w:tcPr>
            <w:tcW w:w="1092" w:type="dxa"/>
            <w:tcBorders>
              <w:top w:val="nil"/>
              <w:left w:val="single" w:sz="8" w:space="0" w:color="000000"/>
              <w:bottom w:val="nil"/>
              <w:right w:val="single" w:sz="8" w:space="0" w:color="000000"/>
            </w:tcBorders>
          </w:tcPr>
          <w:p w14:paraId="24FA6BD3" w14:textId="77777777" w:rsidR="002A1B9B" w:rsidRDefault="002A1B9B" w:rsidP="00DA1009">
            <w:pPr>
              <w:spacing w:before="27"/>
              <w:ind w:right="-15"/>
              <w:jc w:val="right"/>
              <w:rPr>
                <w:rFonts w:ascii="Arial MT"/>
                <w:sz w:val="18"/>
              </w:rPr>
            </w:pPr>
            <w:r>
              <w:rPr>
                <w:rFonts w:ascii="Arial MT"/>
                <w:spacing w:val="-2"/>
                <w:sz w:val="18"/>
              </w:rPr>
              <w:t>8.349</w:t>
            </w:r>
          </w:p>
        </w:tc>
        <w:tc>
          <w:tcPr>
            <w:tcW w:w="1012" w:type="dxa"/>
            <w:tcBorders>
              <w:top w:val="nil"/>
              <w:left w:val="single" w:sz="8" w:space="0" w:color="000000"/>
              <w:bottom w:val="nil"/>
              <w:right w:val="single" w:sz="8" w:space="0" w:color="000000"/>
            </w:tcBorders>
          </w:tcPr>
          <w:p w14:paraId="36074CED" w14:textId="77777777" w:rsidR="002A1B9B" w:rsidRDefault="002A1B9B" w:rsidP="00DA1009">
            <w:pPr>
              <w:spacing w:before="27"/>
              <w:ind w:right="-15"/>
              <w:jc w:val="right"/>
              <w:rPr>
                <w:rFonts w:ascii="Arial MT"/>
                <w:sz w:val="18"/>
              </w:rPr>
            </w:pPr>
            <w:r>
              <w:rPr>
                <w:rFonts w:ascii="Arial MT"/>
                <w:spacing w:val="-2"/>
                <w:sz w:val="18"/>
              </w:rPr>
              <w:t>1.980</w:t>
            </w:r>
          </w:p>
        </w:tc>
        <w:tc>
          <w:tcPr>
            <w:tcW w:w="1428" w:type="dxa"/>
            <w:tcBorders>
              <w:top w:val="nil"/>
              <w:left w:val="single" w:sz="8" w:space="0" w:color="000000"/>
              <w:bottom w:val="nil"/>
              <w:right w:val="single" w:sz="8" w:space="0" w:color="000000"/>
            </w:tcBorders>
          </w:tcPr>
          <w:p w14:paraId="511F00AE" w14:textId="77777777" w:rsidR="002A1B9B" w:rsidRDefault="002A1B9B" w:rsidP="00DA1009">
            <w:pPr>
              <w:spacing w:before="27"/>
              <w:ind w:right="-15"/>
              <w:jc w:val="right"/>
              <w:rPr>
                <w:rFonts w:ascii="Arial MT"/>
                <w:sz w:val="18"/>
              </w:rPr>
            </w:pPr>
            <w:r>
              <w:rPr>
                <w:rFonts w:ascii="Arial MT"/>
                <w:spacing w:val="-2"/>
                <w:sz w:val="18"/>
              </w:rPr>
              <w:t>1.829</w:t>
            </w:r>
          </w:p>
        </w:tc>
        <w:tc>
          <w:tcPr>
            <w:tcW w:w="777" w:type="dxa"/>
            <w:tcBorders>
              <w:top w:val="nil"/>
              <w:left w:val="single" w:sz="8" w:space="0" w:color="000000"/>
              <w:bottom w:val="nil"/>
            </w:tcBorders>
          </w:tcPr>
          <w:p w14:paraId="2D69F239" w14:textId="77777777" w:rsidR="002A1B9B" w:rsidRDefault="002A1B9B" w:rsidP="00DA1009">
            <w:pPr>
              <w:spacing w:before="27"/>
              <w:ind w:right="-15"/>
              <w:jc w:val="right"/>
              <w:rPr>
                <w:rFonts w:ascii="Arial MT"/>
                <w:sz w:val="18"/>
              </w:rPr>
            </w:pPr>
            <w:r>
              <w:rPr>
                <w:rFonts w:ascii="Arial MT"/>
                <w:spacing w:val="-5"/>
                <w:sz w:val="18"/>
              </w:rPr>
              <w:t>100</w:t>
            </w:r>
          </w:p>
        </w:tc>
      </w:tr>
      <w:tr w:rsidR="002A1B9B" w14:paraId="59812B8A" w14:textId="77777777" w:rsidTr="00DA1009">
        <w:trPr>
          <w:trHeight w:val="266"/>
        </w:trPr>
        <w:tc>
          <w:tcPr>
            <w:tcW w:w="2425" w:type="dxa"/>
            <w:tcBorders>
              <w:top w:val="nil"/>
              <w:bottom w:val="nil"/>
            </w:tcBorders>
          </w:tcPr>
          <w:p w14:paraId="08AFCF8A" w14:textId="77777777" w:rsidR="002A1B9B" w:rsidRDefault="002A1B9B" w:rsidP="00DA1009">
            <w:pPr>
              <w:spacing w:before="27"/>
              <w:ind w:left="25"/>
              <w:rPr>
                <w:rFonts w:ascii="Arial MT"/>
                <w:sz w:val="18"/>
              </w:rPr>
            </w:pPr>
            <w:r>
              <w:rPr>
                <w:rFonts w:ascii="Arial MT"/>
                <w:sz w:val="18"/>
              </w:rPr>
              <w:t>Cook's</w:t>
            </w:r>
            <w:r>
              <w:rPr>
                <w:rFonts w:ascii="Arial MT"/>
                <w:spacing w:val="-3"/>
                <w:sz w:val="18"/>
              </w:rPr>
              <w:t xml:space="preserve"> </w:t>
            </w:r>
            <w:r>
              <w:rPr>
                <w:rFonts w:ascii="Arial MT"/>
                <w:spacing w:val="-2"/>
                <w:sz w:val="18"/>
              </w:rPr>
              <w:t>Distance</w:t>
            </w:r>
          </w:p>
        </w:tc>
        <w:tc>
          <w:tcPr>
            <w:tcW w:w="1062" w:type="dxa"/>
            <w:tcBorders>
              <w:top w:val="nil"/>
              <w:bottom w:val="nil"/>
              <w:right w:val="single" w:sz="8" w:space="0" w:color="000000"/>
            </w:tcBorders>
          </w:tcPr>
          <w:p w14:paraId="5BB9A2D8" w14:textId="77777777" w:rsidR="002A1B9B" w:rsidRDefault="002A1B9B" w:rsidP="00DA1009">
            <w:pPr>
              <w:spacing w:before="27"/>
              <w:ind w:right="-15"/>
              <w:jc w:val="right"/>
              <w:rPr>
                <w:rFonts w:ascii="Arial MT"/>
                <w:sz w:val="18"/>
              </w:rPr>
            </w:pPr>
            <w:r>
              <w:rPr>
                <w:rFonts w:ascii="Arial MT"/>
                <w:spacing w:val="-4"/>
                <w:sz w:val="18"/>
              </w:rPr>
              <w:t>.000</w:t>
            </w:r>
          </w:p>
        </w:tc>
        <w:tc>
          <w:tcPr>
            <w:tcW w:w="1092" w:type="dxa"/>
            <w:tcBorders>
              <w:top w:val="nil"/>
              <w:left w:val="single" w:sz="8" w:space="0" w:color="000000"/>
              <w:bottom w:val="nil"/>
              <w:right w:val="single" w:sz="8" w:space="0" w:color="000000"/>
            </w:tcBorders>
          </w:tcPr>
          <w:p w14:paraId="7BA91DC5" w14:textId="77777777" w:rsidR="002A1B9B" w:rsidRDefault="002A1B9B" w:rsidP="00DA1009">
            <w:pPr>
              <w:spacing w:before="27"/>
              <w:ind w:right="-15"/>
              <w:jc w:val="right"/>
              <w:rPr>
                <w:rFonts w:ascii="Arial MT"/>
                <w:sz w:val="18"/>
              </w:rPr>
            </w:pPr>
            <w:r>
              <w:rPr>
                <w:rFonts w:ascii="Arial MT"/>
                <w:spacing w:val="-4"/>
                <w:sz w:val="18"/>
              </w:rPr>
              <w:t>.247</w:t>
            </w:r>
          </w:p>
        </w:tc>
        <w:tc>
          <w:tcPr>
            <w:tcW w:w="1012" w:type="dxa"/>
            <w:tcBorders>
              <w:top w:val="nil"/>
              <w:left w:val="single" w:sz="8" w:space="0" w:color="000000"/>
              <w:bottom w:val="nil"/>
              <w:right w:val="single" w:sz="8" w:space="0" w:color="000000"/>
            </w:tcBorders>
          </w:tcPr>
          <w:p w14:paraId="21E7FE96" w14:textId="77777777" w:rsidR="002A1B9B" w:rsidRDefault="002A1B9B" w:rsidP="00DA1009">
            <w:pPr>
              <w:spacing w:before="27"/>
              <w:ind w:right="-15"/>
              <w:jc w:val="right"/>
              <w:rPr>
                <w:rFonts w:ascii="Arial MT"/>
                <w:sz w:val="18"/>
              </w:rPr>
            </w:pPr>
            <w:r>
              <w:rPr>
                <w:rFonts w:ascii="Arial MT"/>
                <w:spacing w:val="-4"/>
                <w:sz w:val="18"/>
              </w:rPr>
              <w:t>.011</w:t>
            </w:r>
          </w:p>
        </w:tc>
        <w:tc>
          <w:tcPr>
            <w:tcW w:w="1428" w:type="dxa"/>
            <w:tcBorders>
              <w:top w:val="nil"/>
              <w:left w:val="single" w:sz="8" w:space="0" w:color="000000"/>
              <w:bottom w:val="nil"/>
              <w:right w:val="single" w:sz="8" w:space="0" w:color="000000"/>
            </w:tcBorders>
          </w:tcPr>
          <w:p w14:paraId="5C1E893F" w14:textId="77777777" w:rsidR="002A1B9B" w:rsidRDefault="002A1B9B" w:rsidP="00DA1009">
            <w:pPr>
              <w:spacing w:before="27"/>
              <w:ind w:right="-15"/>
              <w:jc w:val="right"/>
              <w:rPr>
                <w:rFonts w:ascii="Arial MT"/>
                <w:sz w:val="18"/>
              </w:rPr>
            </w:pPr>
            <w:r>
              <w:rPr>
                <w:rFonts w:ascii="Arial MT"/>
                <w:spacing w:val="-4"/>
                <w:sz w:val="18"/>
              </w:rPr>
              <w:t>.033</w:t>
            </w:r>
          </w:p>
        </w:tc>
        <w:tc>
          <w:tcPr>
            <w:tcW w:w="777" w:type="dxa"/>
            <w:tcBorders>
              <w:top w:val="nil"/>
              <w:left w:val="single" w:sz="8" w:space="0" w:color="000000"/>
              <w:bottom w:val="nil"/>
            </w:tcBorders>
          </w:tcPr>
          <w:p w14:paraId="1A841E0A" w14:textId="77777777" w:rsidR="002A1B9B" w:rsidRDefault="002A1B9B" w:rsidP="00DA1009">
            <w:pPr>
              <w:spacing w:before="27"/>
              <w:ind w:right="-15"/>
              <w:jc w:val="right"/>
              <w:rPr>
                <w:rFonts w:ascii="Arial MT"/>
                <w:sz w:val="18"/>
              </w:rPr>
            </w:pPr>
            <w:r>
              <w:rPr>
                <w:rFonts w:ascii="Arial MT"/>
                <w:spacing w:val="-5"/>
                <w:sz w:val="18"/>
              </w:rPr>
              <w:t>100</w:t>
            </w:r>
          </w:p>
        </w:tc>
      </w:tr>
      <w:tr w:rsidR="002A1B9B" w14:paraId="33570BCA" w14:textId="77777777" w:rsidTr="00DA1009">
        <w:trPr>
          <w:trHeight w:val="268"/>
        </w:trPr>
        <w:tc>
          <w:tcPr>
            <w:tcW w:w="2425" w:type="dxa"/>
            <w:tcBorders>
              <w:top w:val="nil"/>
            </w:tcBorders>
          </w:tcPr>
          <w:p w14:paraId="4B703907" w14:textId="77777777" w:rsidR="002A1B9B" w:rsidRDefault="002A1B9B" w:rsidP="00DA1009">
            <w:pPr>
              <w:spacing w:before="25"/>
              <w:ind w:left="25"/>
              <w:rPr>
                <w:rFonts w:ascii="Arial MT"/>
                <w:sz w:val="18"/>
              </w:rPr>
            </w:pPr>
            <w:r>
              <w:rPr>
                <w:rFonts w:ascii="Arial MT"/>
                <w:sz w:val="18"/>
              </w:rPr>
              <w:t>Centered</w:t>
            </w:r>
            <w:r>
              <w:rPr>
                <w:rFonts w:ascii="Arial MT"/>
                <w:spacing w:val="-4"/>
                <w:sz w:val="18"/>
              </w:rPr>
              <w:t xml:space="preserve"> </w:t>
            </w:r>
            <w:r>
              <w:rPr>
                <w:rFonts w:ascii="Arial MT"/>
                <w:sz w:val="18"/>
              </w:rPr>
              <w:t>Leverage</w:t>
            </w:r>
            <w:r>
              <w:rPr>
                <w:rFonts w:ascii="Arial MT"/>
                <w:spacing w:val="-3"/>
                <w:sz w:val="18"/>
              </w:rPr>
              <w:t xml:space="preserve"> </w:t>
            </w:r>
            <w:r>
              <w:rPr>
                <w:rFonts w:ascii="Arial MT"/>
                <w:spacing w:val="-2"/>
                <w:sz w:val="18"/>
              </w:rPr>
              <w:t>Value</w:t>
            </w:r>
          </w:p>
        </w:tc>
        <w:tc>
          <w:tcPr>
            <w:tcW w:w="1062" w:type="dxa"/>
            <w:tcBorders>
              <w:top w:val="nil"/>
              <w:right w:val="single" w:sz="8" w:space="0" w:color="000000"/>
            </w:tcBorders>
          </w:tcPr>
          <w:p w14:paraId="2B48B0F7" w14:textId="77777777" w:rsidR="002A1B9B" w:rsidRDefault="002A1B9B" w:rsidP="00DA1009">
            <w:pPr>
              <w:spacing w:before="25"/>
              <w:ind w:right="-15"/>
              <w:jc w:val="right"/>
              <w:rPr>
                <w:rFonts w:ascii="Arial MT"/>
                <w:sz w:val="18"/>
              </w:rPr>
            </w:pPr>
            <w:r>
              <w:rPr>
                <w:rFonts w:ascii="Arial MT"/>
                <w:spacing w:val="-4"/>
                <w:sz w:val="18"/>
              </w:rPr>
              <w:t>.000</w:t>
            </w:r>
          </w:p>
        </w:tc>
        <w:tc>
          <w:tcPr>
            <w:tcW w:w="1092" w:type="dxa"/>
            <w:tcBorders>
              <w:top w:val="nil"/>
              <w:left w:val="single" w:sz="8" w:space="0" w:color="000000"/>
              <w:right w:val="single" w:sz="8" w:space="0" w:color="000000"/>
            </w:tcBorders>
          </w:tcPr>
          <w:p w14:paraId="1EB9AB08" w14:textId="77777777" w:rsidR="002A1B9B" w:rsidRDefault="002A1B9B" w:rsidP="00DA1009">
            <w:pPr>
              <w:spacing w:before="25"/>
              <w:ind w:right="-15"/>
              <w:jc w:val="right"/>
              <w:rPr>
                <w:rFonts w:ascii="Arial MT"/>
                <w:sz w:val="18"/>
              </w:rPr>
            </w:pPr>
            <w:r>
              <w:rPr>
                <w:rFonts w:ascii="Arial MT"/>
                <w:spacing w:val="-4"/>
                <w:sz w:val="18"/>
              </w:rPr>
              <w:t>.084</w:t>
            </w:r>
          </w:p>
        </w:tc>
        <w:tc>
          <w:tcPr>
            <w:tcW w:w="1012" w:type="dxa"/>
            <w:tcBorders>
              <w:top w:val="nil"/>
              <w:left w:val="single" w:sz="8" w:space="0" w:color="000000"/>
              <w:right w:val="single" w:sz="8" w:space="0" w:color="000000"/>
            </w:tcBorders>
          </w:tcPr>
          <w:p w14:paraId="53E30754" w14:textId="77777777" w:rsidR="002A1B9B" w:rsidRDefault="002A1B9B" w:rsidP="00DA1009">
            <w:pPr>
              <w:spacing w:before="25"/>
              <w:ind w:right="-15"/>
              <w:jc w:val="right"/>
              <w:rPr>
                <w:rFonts w:ascii="Arial MT"/>
                <w:sz w:val="18"/>
              </w:rPr>
            </w:pPr>
            <w:r>
              <w:rPr>
                <w:rFonts w:ascii="Arial MT"/>
                <w:spacing w:val="-4"/>
                <w:sz w:val="18"/>
              </w:rPr>
              <w:t>.020</w:t>
            </w:r>
          </w:p>
        </w:tc>
        <w:tc>
          <w:tcPr>
            <w:tcW w:w="1428" w:type="dxa"/>
            <w:tcBorders>
              <w:top w:val="nil"/>
              <w:left w:val="single" w:sz="8" w:space="0" w:color="000000"/>
              <w:right w:val="single" w:sz="8" w:space="0" w:color="000000"/>
            </w:tcBorders>
          </w:tcPr>
          <w:p w14:paraId="479D0EE9" w14:textId="77777777" w:rsidR="002A1B9B" w:rsidRDefault="002A1B9B" w:rsidP="00DA1009">
            <w:pPr>
              <w:spacing w:before="25"/>
              <w:ind w:right="-15"/>
              <w:jc w:val="right"/>
              <w:rPr>
                <w:rFonts w:ascii="Arial MT"/>
                <w:sz w:val="18"/>
              </w:rPr>
            </w:pPr>
            <w:r>
              <w:rPr>
                <w:rFonts w:ascii="Arial MT"/>
                <w:spacing w:val="-4"/>
                <w:sz w:val="18"/>
              </w:rPr>
              <w:t>.018</w:t>
            </w:r>
          </w:p>
        </w:tc>
        <w:tc>
          <w:tcPr>
            <w:tcW w:w="777" w:type="dxa"/>
            <w:tcBorders>
              <w:top w:val="nil"/>
              <w:left w:val="single" w:sz="8" w:space="0" w:color="000000"/>
            </w:tcBorders>
          </w:tcPr>
          <w:p w14:paraId="6F51E1F9" w14:textId="77777777" w:rsidR="002A1B9B" w:rsidRDefault="002A1B9B" w:rsidP="00DA1009">
            <w:pPr>
              <w:spacing w:before="25"/>
              <w:ind w:right="-15"/>
              <w:jc w:val="right"/>
              <w:rPr>
                <w:rFonts w:ascii="Arial MT"/>
                <w:sz w:val="18"/>
              </w:rPr>
            </w:pPr>
            <w:r>
              <w:rPr>
                <w:rFonts w:ascii="Arial MT"/>
                <w:spacing w:val="-5"/>
                <w:sz w:val="18"/>
              </w:rPr>
              <w:t>100</w:t>
            </w:r>
          </w:p>
        </w:tc>
      </w:tr>
    </w:tbl>
    <w:p w14:paraId="2D6C0173" w14:textId="77777777" w:rsidR="002A1B9B" w:rsidRDefault="002A1B9B" w:rsidP="00E43C5A">
      <w:pPr>
        <w:pStyle w:val="ListParagraph"/>
        <w:numPr>
          <w:ilvl w:val="0"/>
          <w:numId w:val="68"/>
        </w:numPr>
        <w:tabs>
          <w:tab w:val="left" w:pos="819"/>
        </w:tabs>
        <w:ind w:left="819" w:hanging="203"/>
        <w:rPr>
          <w:rFonts w:ascii="Arial MT"/>
          <w:sz w:val="18"/>
        </w:rPr>
      </w:pPr>
      <w:r>
        <w:rPr>
          <w:rFonts w:ascii="Arial MT"/>
          <w:sz w:val="18"/>
        </w:rPr>
        <w:t>Dependent</w:t>
      </w:r>
      <w:r>
        <w:rPr>
          <w:rFonts w:ascii="Arial MT"/>
          <w:spacing w:val="-6"/>
          <w:sz w:val="18"/>
        </w:rPr>
        <w:t xml:space="preserve"> </w:t>
      </w:r>
      <w:r>
        <w:rPr>
          <w:rFonts w:ascii="Arial MT"/>
          <w:sz w:val="18"/>
        </w:rPr>
        <w:t>Variable:</w:t>
      </w:r>
      <w:r>
        <w:rPr>
          <w:rFonts w:ascii="Arial MT"/>
          <w:spacing w:val="-3"/>
          <w:sz w:val="18"/>
        </w:rPr>
        <w:t xml:space="preserve"> </w:t>
      </w:r>
      <w:r>
        <w:rPr>
          <w:rFonts w:ascii="Arial MT"/>
          <w:sz w:val="18"/>
        </w:rPr>
        <w:t>Citra</w:t>
      </w:r>
      <w:r>
        <w:rPr>
          <w:rFonts w:ascii="Arial MT"/>
          <w:spacing w:val="-10"/>
          <w:sz w:val="18"/>
        </w:rPr>
        <w:t xml:space="preserve"> </w:t>
      </w:r>
      <w:r>
        <w:rPr>
          <w:rFonts w:ascii="Arial MT"/>
          <w:spacing w:val="-2"/>
          <w:sz w:val="18"/>
        </w:rPr>
        <w:t>Merek</w:t>
      </w:r>
    </w:p>
    <w:p w14:paraId="2380740B" w14:textId="77777777" w:rsidR="002A1B9B" w:rsidRDefault="002A1B9B" w:rsidP="002A1B9B">
      <w:pPr>
        <w:rPr>
          <w:rFonts w:ascii="Arial MT"/>
          <w:sz w:val="18"/>
        </w:rPr>
        <w:sectPr w:rsidR="002A1B9B" w:rsidSect="00570E1B">
          <w:headerReference w:type="default" r:id="rId96"/>
          <w:footerReference w:type="default" r:id="rId97"/>
          <w:pgSz w:w="11910" w:h="16840"/>
          <w:pgMar w:top="1920" w:right="1540" w:bottom="280" w:left="1680" w:header="737" w:footer="0" w:gutter="0"/>
          <w:cols w:space="720"/>
          <w:docGrid w:linePitch="299"/>
        </w:sectPr>
      </w:pPr>
    </w:p>
    <w:p w14:paraId="11F0869E" w14:textId="77777777" w:rsidR="002A1B9B" w:rsidRDefault="002A1B9B" w:rsidP="002A1B9B">
      <w:pPr>
        <w:spacing w:before="25"/>
        <w:rPr>
          <w:rFonts w:ascii="Arial MT"/>
          <w:sz w:val="26"/>
        </w:rPr>
      </w:pPr>
    </w:p>
    <w:p w14:paraId="53690CDA" w14:textId="77777777" w:rsidR="002A1B9B" w:rsidRDefault="002A1B9B" w:rsidP="002A1B9B">
      <w:pPr>
        <w:pStyle w:val="Heading2"/>
        <w:spacing w:before="0"/>
        <w:ind w:left="588"/>
      </w:pPr>
      <w:bookmarkStart w:id="481" w:name="_Toc200635118"/>
      <w:r>
        <w:rPr>
          <w:spacing w:val="-2"/>
        </w:rPr>
        <w:t>Regression</w:t>
      </w:r>
      <w:bookmarkEnd w:id="481"/>
    </w:p>
    <w:p w14:paraId="001EDC8B" w14:textId="77777777" w:rsidR="002A1B9B" w:rsidRDefault="002A1B9B" w:rsidP="002A1B9B">
      <w:pPr>
        <w:spacing w:before="59"/>
        <w:rPr>
          <w:rFonts w:ascii="Arial"/>
          <w:b/>
          <w:sz w:val="20"/>
        </w:rPr>
      </w:pPr>
    </w:p>
    <w:tbl>
      <w:tblPr>
        <w:tblW w:w="0" w:type="auto"/>
        <w:tblInd w:w="8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20"/>
        <w:gridCol w:w="2088"/>
        <w:gridCol w:w="1282"/>
        <w:gridCol w:w="1906"/>
      </w:tblGrid>
      <w:tr w:rsidR="002A1B9B" w14:paraId="212AA2F6" w14:textId="77777777" w:rsidTr="00DA1009">
        <w:trPr>
          <w:trHeight w:val="414"/>
        </w:trPr>
        <w:tc>
          <w:tcPr>
            <w:tcW w:w="4108" w:type="dxa"/>
            <w:gridSpan w:val="2"/>
          </w:tcPr>
          <w:p w14:paraId="3AFF6FB4" w14:textId="77777777" w:rsidR="002A1B9B" w:rsidRDefault="002A1B9B" w:rsidP="00DA1009">
            <w:pPr>
              <w:rPr>
                <w:sz w:val="18"/>
              </w:rPr>
            </w:pPr>
          </w:p>
        </w:tc>
        <w:tc>
          <w:tcPr>
            <w:tcW w:w="1282" w:type="dxa"/>
            <w:tcBorders>
              <w:right w:val="single" w:sz="2" w:space="0" w:color="000000"/>
            </w:tcBorders>
          </w:tcPr>
          <w:p w14:paraId="746D1080" w14:textId="77777777" w:rsidR="002A1B9B" w:rsidRDefault="002A1B9B" w:rsidP="00DA1009">
            <w:pPr>
              <w:spacing w:line="202" w:lineRule="exact"/>
              <w:ind w:left="233"/>
              <w:rPr>
                <w:rFonts w:ascii="Arial MT"/>
                <w:sz w:val="18"/>
              </w:rPr>
            </w:pPr>
            <w:r>
              <w:rPr>
                <w:rFonts w:ascii="Arial MT"/>
                <w:spacing w:val="-2"/>
                <w:sz w:val="18"/>
              </w:rPr>
              <w:t>Kepuasan</w:t>
            </w:r>
          </w:p>
          <w:p w14:paraId="171EEB00" w14:textId="77777777" w:rsidR="002A1B9B" w:rsidRDefault="002A1B9B" w:rsidP="00DA1009">
            <w:pPr>
              <w:spacing w:before="1" w:line="192" w:lineRule="exact"/>
              <w:ind w:left="210"/>
              <w:rPr>
                <w:rFonts w:ascii="Arial MT"/>
                <w:sz w:val="18"/>
              </w:rPr>
            </w:pPr>
            <w:r>
              <w:rPr>
                <w:rFonts w:ascii="Arial MT"/>
                <w:spacing w:val="-2"/>
                <w:sz w:val="18"/>
              </w:rPr>
              <w:t>Pelanggan</w:t>
            </w:r>
          </w:p>
        </w:tc>
        <w:tc>
          <w:tcPr>
            <w:tcW w:w="1906" w:type="dxa"/>
            <w:tcBorders>
              <w:left w:val="single" w:sz="2" w:space="0" w:color="000000"/>
            </w:tcBorders>
          </w:tcPr>
          <w:p w14:paraId="182A1314" w14:textId="77777777" w:rsidR="002A1B9B" w:rsidRDefault="002A1B9B" w:rsidP="00DA1009">
            <w:pPr>
              <w:spacing w:before="202" w:line="192" w:lineRule="exact"/>
              <w:ind w:left="497"/>
              <w:rPr>
                <w:rFonts w:ascii="Arial MT"/>
                <w:sz w:val="18"/>
              </w:rPr>
            </w:pPr>
            <w:r>
              <w:rPr>
                <w:rFonts w:ascii="Arial MT"/>
                <w:sz w:val="18"/>
              </w:rPr>
              <w:t>Citra</w:t>
            </w:r>
            <w:r>
              <w:rPr>
                <w:rFonts w:ascii="Arial MT"/>
                <w:spacing w:val="-3"/>
                <w:sz w:val="18"/>
              </w:rPr>
              <w:t xml:space="preserve"> </w:t>
            </w:r>
            <w:r>
              <w:rPr>
                <w:rFonts w:ascii="Arial MT"/>
                <w:spacing w:val="-2"/>
                <w:sz w:val="18"/>
              </w:rPr>
              <w:t>Merek</w:t>
            </w:r>
          </w:p>
        </w:tc>
      </w:tr>
      <w:tr w:rsidR="002A1B9B" w14:paraId="60F9F78B" w14:textId="77777777" w:rsidTr="00DA1009">
        <w:trPr>
          <w:trHeight w:val="252"/>
        </w:trPr>
        <w:tc>
          <w:tcPr>
            <w:tcW w:w="2020" w:type="dxa"/>
            <w:tcBorders>
              <w:bottom w:val="nil"/>
              <w:right w:val="nil"/>
            </w:tcBorders>
          </w:tcPr>
          <w:p w14:paraId="7BBA6FC9" w14:textId="77777777" w:rsidR="002A1B9B" w:rsidRDefault="002A1B9B" w:rsidP="00DA1009">
            <w:pPr>
              <w:spacing w:line="201" w:lineRule="exact"/>
              <w:ind w:left="93"/>
              <w:rPr>
                <w:rFonts w:ascii="Arial MT"/>
                <w:sz w:val="18"/>
              </w:rPr>
            </w:pPr>
            <w:r>
              <w:rPr>
                <w:rFonts w:ascii="Arial MT"/>
                <w:sz w:val="18"/>
              </w:rPr>
              <w:t>Kepuasan</w:t>
            </w:r>
            <w:r>
              <w:rPr>
                <w:rFonts w:ascii="Arial MT"/>
                <w:spacing w:val="1"/>
                <w:sz w:val="18"/>
              </w:rPr>
              <w:t xml:space="preserve"> </w:t>
            </w:r>
            <w:r>
              <w:rPr>
                <w:rFonts w:ascii="Arial MT"/>
                <w:spacing w:val="-2"/>
                <w:sz w:val="18"/>
              </w:rPr>
              <w:t>Pelanggan</w:t>
            </w:r>
          </w:p>
        </w:tc>
        <w:tc>
          <w:tcPr>
            <w:tcW w:w="2088" w:type="dxa"/>
            <w:tcBorders>
              <w:left w:val="nil"/>
              <w:bottom w:val="nil"/>
            </w:tcBorders>
          </w:tcPr>
          <w:p w14:paraId="3A5F699B" w14:textId="77777777" w:rsidR="002A1B9B" w:rsidRDefault="002A1B9B" w:rsidP="00DA1009">
            <w:pPr>
              <w:spacing w:line="201" w:lineRule="exact"/>
              <w:ind w:left="216"/>
              <w:rPr>
                <w:rFonts w:ascii="Arial MT"/>
                <w:sz w:val="18"/>
              </w:rPr>
            </w:pPr>
            <w:r>
              <w:rPr>
                <w:rFonts w:ascii="Arial MT"/>
                <w:sz w:val="18"/>
              </w:rPr>
              <w:t>Pearson</w:t>
            </w:r>
            <w:r>
              <w:rPr>
                <w:rFonts w:ascii="Arial MT"/>
                <w:spacing w:val="1"/>
                <w:sz w:val="18"/>
              </w:rPr>
              <w:t xml:space="preserve"> </w:t>
            </w:r>
            <w:r>
              <w:rPr>
                <w:rFonts w:ascii="Arial MT"/>
                <w:spacing w:val="-2"/>
                <w:sz w:val="18"/>
              </w:rPr>
              <w:t>Correlation</w:t>
            </w:r>
          </w:p>
        </w:tc>
        <w:tc>
          <w:tcPr>
            <w:tcW w:w="1282" w:type="dxa"/>
            <w:tcBorders>
              <w:bottom w:val="nil"/>
              <w:right w:val="single" w:sz="2" w:space="0" w:color="000000"/>
            </w:tcBorders>
          </w:tcPr>
          <w:p w14:paraId="79633540" w14:textId="77777777" w:rsidR="002A1B9B" w:rsidRDefault="002A1B9B" w:rsidP="00DA1009">
            <w:pPr>
              <w:spacing w:before="26" w:line="206" w:lineRule="exact"/>
              <w:ind w:right="75"/>
              <w:jc w:val="right"/>
              <w:rPr>
                <w:rFonts w:ascii="Arial MT"/>
                <w:sz w:val="18"/>
              </w:rPr>
            </w:pPr>
            <w:r>
              <w:rPr>
                <w:rFonts w:ascii="Arial MT"/>
                <w:spacing w:val="-2"/>
                <w:sz w:val="18"/>
              </w:rPr>
              <w:t>1.000</w:t>
            </w:r>
          </w:p>
        </w:tc>
        <w:tc>
          <w:tcPr>
            <w:tcW w:w="1906" w:type="dxa"/>
            <w:tcBorders>
              <w:left w:val="single" w:sz="2" w:space="0" w:color="000000"/>
              <w:bottom w:val="nil"/>
            </w:tcBorders>
          </w:tcPr>
          <w:p w14:paraId="6DFEBF33" w14:textId="77777777" w:rsidR="002A1B9B" w:rsidRDefault="002A1B9B" w:rsidP="00DA1009">
            <w:pPr>
              <w:spacing w:before="26" w:line="206" w:lineRule="exact"/>
              <w:ind w:right="59"/>
              <w:jc w:val="right"/>
              <w:rPr>
                <w:rFonts w:ascii="Arial MT"/>
                <w:sz w:val="18"/>
              </w:rPr>
            </w:pPr>
            <w:r>
              <w:rPr>
                <w:rFonts w:ascii="Arial MT"/>
                <w:spacing w:val="-2"/>
                <w:sz w:val="18"/>
              </w:rPr>
              <w:t>.853**</w:t>
            </w:r>
          </w:p>
        </w:tc>
      </w:tr>
      <w:tr w:rsidR="002A1B9B" w14:paraId="4B84885B" w14:textId="77777777" w:rsidTr="00DA1009">
        <w:trPr>
          <w:trHeight w:val="276"/>
        </w:trPr>
        <w:tc>
          <w:tcPr>
            <w:tcW w:w="2020" w:type="dxa"/>
            <w:tcBorders>
              <w:top w:val="nil"/>
              <w:bottom w:val="nil"/>
              <w:right w:val="nil"/>
            </w:tcBorders>
          </w:tcPr>
          <w:p w14:paraId="709A7E9D" w14:textId="77777777" w:rsidR="002A1B9B" w:rsidRDefault="002A1B9B" w:rsidP="00DA1009">
            <w:pPr>
              <w:rPr>
                <w:sz w:val="18"/>
              </w:rPr>
            </w:pPr>
          </w:p>
        </w:tc>
        <w:tc>
          <w:tcPr>
            <w:tcW w:w="2088" w:type="dxa"/>
            <w:tcBorders>
              <w:top w:val="nil"/>
              <w:left w:val="nil"/>
              <w:bottom w:val="nil"/>
            </w:tcBorders>
          </w:tcPr>
          <w:p w14:paraId="71F8352F" w14:textId="77777777" w:rsidR="002A1B9B" w:rsidRDefault="002A1B9B" w:rsidP="00DA1009">
            <w:pPr>
              <w:spacing w:before="13"/>
              <w:ind w:left="216"/>
              <w:rPr>
                <w:rFonts w:ascii="Arial MT"/>
                <w:sz w:val="18"/>
              </w:rPr>
            </w:pPr>
            <w:r>
              <w:rPr>
                <w:rFonts w:ascii="Arial MT"/>
                <w:sz w:val="18"/>
              </w:rPr>
              <w:t>Sig. (2-</w:t>
            </w:r>
            <w:r>
              <w:rPr>
                <w:rFonts w:ascii="Arial MT"/>
                <w:spacing w:val="-2"/>
                <w:sz w:val="18"/>
              </w:rPr>
              <w:t>tailed)</w:t>
            </w:r>
          </w:p>
        </w:tc>
        <w:tc>
          <w:tcPr>
            <w:tcW w:w="1282" w:type="dxa"/>
            <w:tcBorders>
              <w:top w:val="nil"/>
              <w:bottom w:val="nil"/>
              <w:right w:val="single" w:sz="2" w:space="0" w:color="000000"/>
            </w:tcBorders>
          </w:tcPr>
          <w:p w14:paraId="5A1D387F" w14:textId="77777777" w:rsidR="002A1B9B" w:rsidRDefault="002A1B9B" w:rsidP="00DA1009">
            <w:pPr>
              <w:spacing w:before="49" w:line="206" w:lineRule="exact"/>
              <w:ind w:right="77"/>
              <w:jc w:val="right"/>
              <w:rPr>
                <w:rFonts w:ascii="Arial MT"/>
                <w:sz w:val="18"/>
              </w:rPr>
            </w:pPr>
            <w:r>
              <w:rPr>
                <w:rFonts w:ascii="Arial MT"/>
                <w:spacing w:val="-10"/>
                <w:sz w:val="18"/>
              </w:rPr>
              <w:t>.</w:t>
            </w:r>
          </w:p>
        </w:tc>
        <w:tc>
          <w:tcPr>
            <w:tcW w:w="1906" w:type="dxa"/>
            <w:tcBorders>
              <w:top w:val="nil"/>
              <w:left w:val="single" w:sz="2" w:space="0" w:color="000000"/>
              <w:bottom w:val="nil"/>
            </w:tcBorders>
          </w:tcPr>
          <w:p w14:paraId="2E0D33AF" w14:textId="77777777" w:rsidR="002A1B9B" w:rsidRDefault="002A1B9B" w:rsidP="00DA1009">
            <w:pPr>
              <w:spacing w:before="49" w:line="206" w:lineRule="exact"/>
              <w:ind w:right="60"/>
              <w:jc w:val="right"/>
              <w:rPr>
                <w:rFonts w:ascii="Arial MT"/>
                <w:sz w:val="18"/>
              </w:rPr>
            </w:pPr>
            <w:r>
              <w:rPr>
                <w:rFonts w:ascii="Arial MT"/>
                <w:spacing w:val="-4"/>
                <w:sz w:val="18"/>
              </w:rPr>
              <w:t>.000</w:t>
            </w:r>
          </w:p>
        </w:tc>
      </w:tr>
      <w:tr w:rsidR="002A1B9B" w14:paraId="5E4EA48E" w14:textId="77777777" w:rsidTr="00DA1009">
        <w:trPr>
          <w:trHeight w:val="289"/>
        </w:trPr>
        <w:tc>
          <w:tcPr>
            <w:tcW w:w="2020" w:type="dxa"/>
            <w:tcBorders>
              <w:top w:val="nil"/>
              <w:bottom w:val="single" w:sz="4" w:space="0" w:color="000000"/>
              <w:right w:val="nil"/>
            </w:tcBorders>
          </w:tcPr>
          <w:p w14:paraId="366FE559" w14:textId="77777777" w:rsidR="002A1B9B" w:rsidRDefault="002A1B9B" w:rsidP="00DA1009">
            <w:pPr>
              <w:rPr>
                <w:sz w:val="18"/>
              </w:rPr>
            </w:pPr>
          </w:p>
        </w:tc>
        <w:tc>
          <w:tcPr>
            <w:tcW w:w="2088" w:type="dxa"/>
            <w:tcBorders>
              <w:top w:val="nil"/>
              <w:left w:val="nil"/>
              <w:bottom w:val="single" w:sz="4" w:space="0" w:color="000000"/>
            </w:tcBorders>
          </w:tcPr>
          <w:p w14:paraId="7DBE5C72" w14:textId="77777777" w:rsidR="002A1B9B" w:rsidRDefault="002A1B9B" w:rsidP="00DA1009">
            <w:pPr>
              <w:spacing w:before="13"/>
              <w:ind w:left="216"/>
              <w:rPr>
                <w:rFonts w:ascii="Arial MT"/>
                <w:sz w:val="18"/>
              </w:rPr>
            </w:pPr>
            <w:r>
              <w:rPr>
                <w:rFonts w:ascii="Arial MT"/>
                <w:spacing w:val="-10"/>
                <w:sz w:val="18"/>
              </w:rPr>
              <w:t>N</w:t>
            </w:r>
          </w:p>
        </w:tc>
        <w:tc>
          <w:tcPr>
            <w:tcW w:w="1282" w:type="dxa"/>
            <w:tcBorders>
              <w:top w:val="nil"/>
              <w:bottom w:val="single" w:sz="4" w:space="0" w:color="000000"/>
              <w:right w:val="single" w:sz="2" w:space="0" w:color="000000"/>
            </w:tcBorders>
          </w:tcPr>
          <w:p w14:paraId="0AED8ECF" w14:textId="77777777" w:rsidR="002A1B9B" w:rsidRDefault="002A1B9B" w:rsidP="00DA1009">
            <w:pPr>
              <w:spacing w:before="45"/>
              <w:ind w:right="75"/>
              <w:jc w:val="right"/>
              <w:rPr>
                <w:rFonts w:ascii="Arial MT"/>
                <w:sz w:val="18"/>
              </w:rPr>
            </w:pPr>
            <w:r>
              <w:rPr>
                <w:rFonts w:ascii="Arial MT"/>
                <w:spacing w:val="-5"/>
                <w:sz w:val="18"/>
              </w:rPr>
              <w:t>100</w:t>
            </w:r>
          </w:p>
        </w:tc>
        <w:tc>
          <w:tcPr>
            <w:tcW w:w="1906" w:type="dxa"/>
            <w:tcBorders>
              <w:top w:val="nil"/>
              <w:left w:val="single" w:sz="2" w:space="0" w:color="000000"/>
              <w:bottom w:val="single" w:sz="4" w:space="0" w:color="000000"/>
            </w:tcBorders>
          </w:tcPr>
          <w:p w14:paraId="568C4562" w14:textId="77777777" w:rsidR="002A1B9B" w:rsidRDefault="002A1B9B" w:rsidP="00DA1009">
            <w:pPr>
              <w:spacing w:before="45"/>
              <w:ind w:right="62"/>
              <w:jc w:val="right"/>
              <w:rPr>
                <w:rFonts w:ascii="Arial MT"/>
                <w:sz w:val="18"/>
              </w:rPr>
            </w:pPr>
            <w:r>
              <w:rPr>
                <w:rFonts w:ascii="Arial MT"/>
                <w:spacing w:val="-5"/>
                <w:sz w:val="18"/>
              </w:rPr>
              <w:t>100</w:t>
            </w:r>
          </w:p>
        </w:tc>
      </w:tr>
      <w:tr w:rsidR="002A1B9B" w14:paraId="3D4741DA" w14:textId="77777777" w:rsidTr="00DA1009">
        <w:trPr>
          <w:trHeight w:val="256"/>
        </w:trPr>
        <w:tc>
          <w:tcPr>
            <w:tcW w:w="2020" w:type="dxa"/>
            <w:tcBorders>
              <w:top w:val="single" w:sz="4" w:space="0" w:color="000000"/>
              <w:bottom w:val="nil"/>
              <w:right w:val="nil"/>
            </w:tcBorders>
          </w:tcPr>
          <w:p w14:paraId="0A0BC144" w14:textId="77777777" w:rsidR="002A1B9B" w:rsidRDefault="002A1B9B" w:rsidP="00DA1009">
            <w:pPr>
              <w:spacing w:line="201" w:lineRule="exact"/>
              <w:ind w:left="93"/>
              <w:rPr>
                <w:rFonts w:ascii="Arial MT"/>
                <w:sz w:val="18"/>
              </w:rPr>
            </w:pPr>
            <w:r>
              <w:rPr>
                <w:rFonts w:ascii="Arial MT"/>
                <w:sz w:val="18"/>
              </w:rPr>
              <w:t>Nilai</w:t>
            </w:r>
            <w:r>
              <w:rPr>
                <w:rFonts w:ascii="Arial MT"/>
                <w:spacing w:val="-6"/>
                <w:sz w:val="18"/>
              </w:rPr>
              <w:t xml:space="preserve"> </w:t>
            </w:r>
            <w:r>
              <w:rPr>
                <w:rFonts w:ascii="Arial MT"/>
                <w:spacing w:val="-2"/>
                <w:sz w:val="18"/>
              </w:rPr>
              <w:t>Pelanggan</w:t>
            </w:r>
          </w:p>
        </w:tc>
        <w:tc>
          <w:tcPr>
            <w:tcW w:w="2088" w:type="dxa"/>
            <w:tcBorders>
              <w:top w:val="single" w:sz="4" w:space="0" w:color="000000"/>
              <w:left w:val="nil"/>
              <w:bottom w:val="nil"/>
            </w:tcBorders>
          </w:tcPr>
          <w:p w14:paraId="000213D7" w14:textId="77777777" w:rsidR="002A1B9B" w:rsidRDefault="002A1B9B" w:rsidP="00DA1009">
            <w:pPr>
              <w:spacing w:line="201" w:lineRule="exact"/>
              <w:ind w:left="216"/>
              <w:rPr>
                <w:rFonts w:ascii="Arial MT"/>
                <w:sz w:val="18"/>
              </w:rPr>
            </w:pPr>
            <w:r>
              <w:rPr>
                <w:rFonts w:ascii="Arial MT"/>
                <w:sz w:val="18"/>
              </w:rPr>
              <w:t>Pearson</w:t>
            </w:r>
            <w:r>
              <w:rPr>
                <w:rFonts w:ascii="Arial MT"/>
                <w:spacing w:val="1"/>
                <w:sz w:val="18"/>
              </w:rPr>
              <w:t xml:space="preserve"> </w:t>
            </w:r>
            <w:r>
              <w:rPr>
                <w:rFonts w:ascii="Arial MT"/>
                <w:spacing w:val="-2"/>
                <w:sz w:val="18"/>
              </w:rPr>
              <w:t>Correlation</w:t>
            </w:r>
          </w:p>
        </w:tc>
        <w:tc>
          <w:tcPr>
            <w:tcW w:w="1282" w:type="dxa"/>
            <w:tcBorders>
              <w:top w:val="single" w:sz="4" w:space="0" w:color="000000"/>
              <w:bottom w:val="nil"/>
              <w:right w:val="single" w:sz="2" w:space="0" w:color="000000"/>
            </w:tcBorders>
          </w:tcPr>
          <w:p w14:paraId="6ABFD32E" w14:textId="77777777" w:rsidR="002A1B9B" w:rsidRDefault="002A1B9B" w:rsidP="00DA1009">
            <w:pPr>
              <w:spacing w:before="30" w:line="206" w:lineRule="exact"/>
              <w:ind w:right="74"/>
              <w:jc w:val="right"/>
              <w:rPr>
                <w:rFonts w:ascii="Arial MT"/>
                <w:sz w:val="18"/>
              </w:rPr>
            </w:pPr>
            <w:r>
              <w:rPr>
                <w:rFonts w:ascii="Arial MT"/>
                <w:spacing w:val="-2"/>
                <w:sz w:val="18"/>
              </w:rPr>
              <w:t>.853**</w:t>
            </w:r>
          </w:p>
        </w:tc>
        <w:tc>
          <w:tcPr>
            <w:tcW w:w="1906" w:type="dxa"/>
            <w:tcBorders>
              <w:top w:val="single" w:sz="4" w:space="0" w:color="000000"/>
              <w:left w:val="single" w:sz="2" w:space="0" w:color="000000"/>
              <w:bottom w:val="nil"/>
            </w:tcBorders>
          </w:tcPr>
          <w:p w14:paraId="5C156EC4" w14:textId="77777777" w:rsidR="002A1B9B" w:rsidRDefault="002A1B9B" w:rsidP="00DA1009">
            <w:pPr>
              <w:spacing w:before="30" w:line="206" w:lineRule="exact"/>
              <w:ind w:right="61"/>
              <w:jc w:val="right"/>
              <w:rPr>
                <w:rFonts w:ascii="Arial MT"/>
                <w:sz w:val="18"/>
              </w:rPr>
            </w:pPr>
            <w:r>
              <w:rPr>
                <w:rFonts w:ascii="Arial MT"/>
                <w:spacing w:val="-2"/>
                <w:sz w:val="18"/>
              </w:rPr>
              <w:t>1.000</w:t>
            </w:r>
          </w:p>
        </w:tc>
      </w:tr>
      <w:tr w:rsidR="002A1B9B" w14:paraId="1F8F0F94" w14:textId="77777777" w:rsidTr="00DA1009">
        <w:trPr>
          <w:trHeight w:val="272"/>
        </w:trPr>
        <w:tc>
          <w:tcPr>
            <w:tcW w:w="2020" w:type="dxa"/>
            <w:tcBorders>
              <w:top w:val="nil"/>
              <w:bottom w:val="nil"/>
              <w:right w:val="nil"/>
            </w:tcBorders>
          </w:tcPr>
          <w:p w14:paraId="71B60A34" w14:textId="77777777" w:rsidR="002A1B9B" w:rsidRDefault="002A1B9B" w:rsidP="00DA1009">
            <w:pPr>
              <w:rPr>
                <w:sz w:val="18"/>
              </w:rPr>
            </w:pPr>
          </w:p>
        </w:tc>
        <w:tc>
          <w:tcPr>
            <w:tcW w:w="2088" w:type="dxa"/>
            <w:tcBorders>
              <w:top w:val="nil"/>
              <w:left w:val="nil"/>
              <w:bottom w:val="nil"/>
            </w:tcBorders>
          </w:tcPr>
          <w:p w14:paraId="6FB26E10" w14:textId="77777777" w:rsidR="002A1B9B" w:rsidRDefault="002A1B9B" w:rsidP="00DA1009">
            <w:pPr>
              <w:spacing w:before="13"/>
              <w:ind w:left="216"/>
              <w:rPr>
                <w:rFonts w:ascii="Arial MT"/>
                <w:sz w:val="18"/>
              </w:rPr>
            </w:pPr>
            <w:r>
              <w:rPr>
                <w:rFonts w:ascii="Arial MT"/>
                <w:sz w:val="18"/>
              </w:rPr>
              <w:t>Sig. (2-</w:t>
            </w:r>
            <w:r>
              <w:rPr>
                <w:rFonts w:ascii="Arial MT"/>
                <w:spacing w:val="-2"/>
                <w:sz w:val="18"/>
              </w:rPr>
              <w:t>tailed)</w:t>
            </w:r>
          </w:p>
        </w:tc>
        <w:tc>
          <w:tcPr>
            <w:tcW w:w="1282" w:type="dxa"/>
            <w:tcBorders>
              <w:top w:val="nil"/>
              <w:bottom w:val="nil"/>
              <w:right w:val="single" w:sz="2" w:space="0" w:color="000000"/>
            </w:tcBorders>
          </w:tcPr>
          <w:p w14:paraId="2B3561B6" w14:textId="77777777" w:rsidR="002A1B9B" w:rsidRDefault="002A1B9B" w:rsidP="00DA1009">
            <w:pPr>
              <w:spacing w:before="45" w:line="206" w:lineRule="exact"/>
              <w:ind w:right="75"/>
              <w:jc w:val="right"/>
              <w:rPr>
                <w:rFonts w:ascii="Arial MT"/>
                <w:sz w:val="18"/>
              </w:rPr>
            </w:pPr>
            <w:r>
              <w:rPr>
                <w:rFonts w:ascii="Arial MT"/>
                <w:spacing w:val="-4"/>
                <w:sz w:val="18"/>
              </w:rPr>
              <w:t>.000</w:t>
            </w:r>
          </w:p>
        </w:tc>
        <w:tc>
          <w:tcPr>
            <w:tcW w:w="1906" w:type="dxa"/>
            <w:tcBorders>
              <w:top w:val="nil"/>
              <w:left w:val="single" w:sz="2" w:space="0" w:color="000000"/>
              <w:bottom w:val="nil"/>
            </w:tcBorders>
          </w:tcPr>
          <w:p w14:paraId="39F24D5F" w14:textId="77777777" w:rsidR="002A1B9B" w:rsidRDefault="002A1B9B" w:rsidP="00DA1009">
            <w:pPr>
              <w:spacing w:before="45" w:line="206" w:lineRule="exact"/>
              <w:ind w:right="62"/>
              <w:jc w:val="right"/>
              <w:rPr>
                <w:rFonts w:ascii="Arial MT"/>
                <w:sz w:val="18"/>
              </w:rPr>
            </w:pPr>
            <w:r>
              <w:rPr>
                <w:rFonts w:ascii="Arial MT"/>
                <w:spacing w:val="-10"/>
                <w:sz w:val="18"/>
              </w:rPr>
              <w:t>.</w:t>
            </w:r>
          </w:p>
        </w:tc>
      </w:tr>
      <w:tr w:rsidR="002A1B9B" w14:paraId="46720C0B" w14:textId="77777777" w:rsidTr="00DA1009">
        <w:trPr>
          <w:trHeight w:val="294"/>
        </w:trPr>
        <w:tc>
          <w:tcPr>
            <w:tcW w:w="2020" w:type="dxa"/>
            <w:tcBorders>
              <w:top w:val="nil"/>
              <w:right w:val="nil"/>
            </w:tcBorders>
          </w:tcPr>
          <w:p w14:paraId="4E5560FB" w14:textId="77777777" w:rsidR="002A1B9B" w:rsidRDefault="002A1B9B" w:rsidP="00DA1009">
            <w:pPr>
              <w:rPr>
                <w:sz w:val="18"/>
              </w:rPr>
            </w:pPr>
          </w:p>
        </w:tc>
        <w:tc>
          <w:tcPr>
            <w:tcW w:w="2088" w:type="dxa"/>
            <w:tcBorders>
              <w:top w:val="nil"/>
              <w:left w:val="nil"/>
            </w:tcBorders>
          </w:tcPr>
          <w:p w14:paraId="3C764A36" w14:textId="77777777" w:rsidR="002A1B9B" w:rsidRDefault="002A1B9B" w:rsidP="00DA1009">
            <w:pPr>
              <w:spacing w:before="13"/>
              <w:ind w:left="216"/>
              <w:rPr>
                <w:rFonts w:ascii="Arial MT"/>
                <w:sz w:val="18"/>
              </w:rPr>
            </w:pPr>
            <w:r>
              <w:rPr>
                <w:rFonts w:ascii="Arial MT"/>
                <w:spacing w:val="-10"/>
                <w:sz w:val="18"/>
              </w:rPr>
              <w:t>N</w:t>
            </w:r>
          </w:p>
        </w:tc>
        <w:tc>
          <w:tcPr>
            <w:tcW w:w="1282" w:type="dxa"/>
            <w:tcBorders>
              <w:top w:val="nil"/>
              <w:right w:val="single" w:sz="2" w:space="0" w:color="000000"/>
            </w:tcBorders>
          </w:tcPr>
          <w:p w14:paraId="2109C8F8" w14:textId="77777777" w:rsidR="002A1B9B" w:rsidRDefault="002A1B9B" w:rsidP="00DA1009">
            <w:pPr>
              <w:spacing w:before="45"/>
              <w:ind w:right="75"/>
              <w:jc w:val="right"/>
              <w:rPr>
                <w:rFonts w:ascii="Arial MT"/>
                <w:sz w:val="18"/>
              </w:rPr>
            </w:pPr>
            <w:r>
              <w:rPr>
                <w:rFonts w:ascii="Arial MT"/>
                <w:spacing w:val="-5"/>
                <w:sz w:val="18"/>
              </w:rPr>
              <w:t>100</w:t>
            </w:r>
          </w:p>
        </w:tc>
        <w:tc>
          <w:tcPr>
            <w:tcW w:w="1906" w:type="dxa"/>
            <w:tcBorders>
              <w:top w:val="nil"/>
              <w:left w:val="single" w:sz="2" w:space="0" w:color="000000"/>
            </w:tcBorders>
          </w:tcPr>
          <w:p w14:paraId="0F6F9349" w14:textId="77777777" w:rsidR="002A1B9B" w:rsidRDefault="002A1B9B" w:rsidP="00DA1009">
            <w:pPr>
              <w:spacing w:before="45"/>
              <w:ind w:right="62"/>
              <w:jc w:val="right"/>
              <w:rPr>
                <w:rFonts w:ascii="Arial MT"/>
                <w:sz w:val="18"/>
              </w:rPr>
            </w:pPr>
            <w:r>
              <w:rPr>
                <w:rFonts w:ascii="Arial MT"/>
                <w:spacing w:val="-5"/>
                <w:sz w:val="18"/>
              </w:rPr>
              <w:t>100</w:t>
            </w:r>
          </w:p>
        </w:tc>
      </w:tr>
    </w:tbl>
    <w:p w14:paraId="2044E880" w14:textId="77777777" w:rsidR="002A1B9B" w:rsidRDefault="002A1B9B" w:rsidP="002A1B9B">
      <w:pPr>
        <w:ind w:left="841"/>
        <w:rPr>
          <w:rFonts w:ascii="Arial MT"/>
          <w:sz w:val="18"/>
        </w:rPr>
      </w:pPr>
      <w:r>
        <w:rPr>
          <w:rFonts w:ascii="Arial MT"/>
          <w:sz w:val="18"/>
        </w:rPr>
        <w:t>**</w:t>
      </w:r>
      <w:r>
        <w:rPr>
          <w:rFonts w:ascii="Arial MT"/>
          <w:spacing w:val="-4"/>
          <w:sz w:val="18"/>
        </w:rPr>
        <w:t xml:space="preserve"> </w:t>
      </w:r>
      <w:r>
        <w:rPr>
          <w:rFonts w:ascii="Arial MT"/>
          <w:sz w:val="18"/>
        </w:rPr>
        <w:t>correlation</w:t>
      </w:r>
      <w:r>
        <w:rPr>
          <w:rFonts w:ascii="Arial MT"/>
          <w:spacing w:val="-2"/>
          <w:sz w:val="18"/>
        </w:rPr>
        <w:t xml:space="preserve"> </w:t>
      </w:r>
      <w:r>
        <w:rPr>
          <w:rFonts w:ascii="Arial MT"/>
          <w:sz w:val="18"/>
        </w:rPr>
        <w:t>is</w:t>
      </w:r>
      <w:r>
        <w:rPr>
          <w:rFonts w:ascii="Arial MT"/>
          <w:spacing w:val="-3"/>
          <w:sz w:val="18"/>
        </w:rPr>
        <w:t xml:space="preserve"> </w:t>
      </w:r>
      <w:r>
        <w:rPr>
          <w:rFonts w:ascii="Arial MT"/>
          <w:sz w:val="18"/>
        </w:rPr>
        <w:t>significant</w:t>
      </w:r>
      <w:r>
        <w:rPr>
          <w:rFonts w:ascii="Arial MT"/>
          <w:spacing w:val="-3"/>
          <w:sz w:val="18"/>
        </w:rPr>
        <w:t xml:space="preserve"> </w:t>
      </w:r>
      <w:r>
        <w:rPr>
          <w:rFonts w:ascii="Arial MT"/>
          <w:sz w:val="18"/>
        </w:rPr>
        <w:t>at</w:t>
      </w:r>
      <w:r>
        <w:rPr>
          <w:rFonts w:ascii="Arial MT"/>
          <w:spacing w:val="-4"/>
          <w:sz w:val="18"/>
        </w:rPr>
        <w:t xml:space="preserve"> </w:t>
      </w:r>
      <w:r>
        <w:rPr>
          <w:rFonts w:ascii="Arial MT"/>
          <w:sz w:val="18"/>
        </w:rPr>
        <w:t>the</w:t>
      </w:r>
      <w:r>
        <w:rPr>
          <w:rFonts w:ascii="Arial MT"/>
          <w:spacing w:val="-5"/>
          <w:sz w:val="18"/>
        </w:rPr>
        <w:t xml:space="preserve"> </w:t>
      </w:r>
      <w:r>
        <w:rPr>
          <w:rFonts w:ascii="Arial MT"/>
          <w:sz w:val="18"/>
        </w:rPr>
        <w:t>0.01</w:t>
      </w:r>
      <w:r>
        <w:rPr>
          <w:rFonts w:ascii="Arial MT"/>
          <w:spacing w:val="-6"/>
          <w:sz w:val="18"/>
        </w:rPr>
        <w:t xml:space="preserve"> </w:t>
      </w:r>
      <w:r>
        <w:rPr>
          <w:rFonts w:ascii="Arial MT"/>
          <w:sz w:val="18"/>
        </w:rPr>
        <w:t>level</w:t>
      </w:r>
      <w:r>
        <w:rPr>
          <w:rFonts w:ascii="Arial MT"/>
          <w:spacing w:val="-5"/>
          <w:sz w:val="18"/>
        </w:rPr>
        <w:t xml:space="preserve"> </w:t>
      </w:r>
      <w:r>
        <w:rPr>
          <w:rFonts w:ascii="Arial MT"/>
          <w:sz w:val="18"/>
        </w:rPr>
        <w:t>(2-</w:t>
      </w:r>
      <w:r>
        <w:rPr>
          <w:rFonts w:ascii="Arial MT"/>
          <w:spacing w:val="-2"/>
          <w:sz w:val="18"/>
        </w:rPr>
        <w:t>tailed).</w:t>
      </w:r>
    </w:p>
    <w:p w14:paraId="0E983C90" w14:textId="77777777" w:rsidR="002A1B9B" w:rsidRDefault="002A1B9B" w:rsidP="002A1B9B">
      <w:pPr>
        <w:rPr>
          <w:rFonts w:ascii="Arial MT"/>
          <w:sz w:val="20"/>
        </w:rPr>
      </w:pPr>
    </w:p>
    <w:p w14:paraId="01580D6C" w14:textId="77777777" w:rsidR="002A1B9B" w:rsidRDefault="002A1B9B" w:rsidP="002A1B9B">
      <w:pPr>
        <w:spacing w:before="65"/>
        <w:rPr>
          <w:rFonts w:ascii="Arial MT"/>
          <w:sz w:val="20"/>
        </w:rPr>
      </w:pPr>
      <w:r>
        <w:rPr>
          <w:noProof/>
        </w:rPr>
        <mc:AlternateContent>
          <mc:Choice Requires="wps">
            <w:drawing>
              <wp:anchor distT="0" distB="0" distL="0" distR="0" simplePos="0" relativeHeight="251754496" behindDoc="1" locked="0" layoutInCell="1" allowOverlap="1" wp14:anchorId="08ED479E" wp14:editId="11E123DC">
                <wp:simplePos x="0" y="0"/>
                <wp:positionH relativeFrom="page">
                  <wp:posOffset>1440433</wp:posOffset>
                </wp:positionH>
                <wp:positionV relativeFrom="paragraph">
                  <wp:posOffset>202588</wp:posOffset>
                </wp:positionV>
                <wp:extent cx="2952750" cy="20320"/>
                <wp:effectExtent l="0" t="0" r="0" b="0"/>
                <wp:wrapTopAndBottom/>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0" cy="20320"/>
                        </a:xfrm>
                        <a:custGeom>
                          <a:avLst/>
                          <a:gdLst/>
                          <a:ahLst/>
                          <a:cxnLst/>
                          <a:rect l="l" t="t" r="r" b="b"/>
                          <a:pathLst>
                            <a:path w="2952750" h="20320">
                              <a:moveTo>
                                <a:pt x="2952495" y="0"/>
                              </a:moveTo>
                              <a:lnTo>
                                <a:pt x="0" y="0"/>
                              </a:lnTo>
                              <a:lnTo>
                                <a:pt x="0" y="20320"/>
                              </a:lnTo>
                              <a:lnTo>
                                <a:pt x="2952495" y="20320"/>
                              </a:lnTo>
                              <a:lnTo>
                                <a:pt x="29524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75D306" id="Graphic 582" o:spid="_x0000_s1026" style="position:absolute;margin-left:113.4pt;margin-top:15.95pt;width:232.5pt;height:1.6pt;z-index:-251561984;visibility:visible;mso-wrap-style:square;mso-wrap-distance-left:0;mso-wrap-distance-top:0;mso-wrap-distance-right:0;mso-wrap-distance-bottom:0;mso-position-horizontal:absolute;mso-position-horizontal-relative:page;mso-position-vertical:absolute;mso-position-vertical-relative:text;v-text-anchor:top" coordsize="295275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" path="m2952495,l,,,20320r2952495,l2952495,xe" stroked="f">
                <v:path arrowok="t"/>
                <w10:wrap type="topAndBottom" anchorx="page"/>
              </v:shape>
            </w:pict>
          </mc:Fallback>
        </mc:AlternateContent>
      </w:r>
    </w:p>
    <w:p w14:paraId="2A07A90D" w14:textId="77777777" w:rsidR="002A1B9B" w:rsidRDefault="002A1B9B" w:rsidP="002A1B9B">
      <w:pPr>
        <w:spacing w:after="29"/>
        <w:ind w:right="4550"/>
        <w:jc w:val="right"/>
        <w:rPr>
          <w:rFonts w:ascii="Arial"/>
          <w:b/>
          <w:sz w:val="18"/>
        </w:rPr>
      </w:pPr>
      <w:r>
        <w:rPr>
          <w:rFonts w:ascii="Arial"/>
          <w:b/>
          <w:sz w:val="18"/>
        </w:rPr>
        <w:t>Variables</w:t>
      </w:r>
      <w:r>
        <w:rPr>
          <w:rFonts w:ascii="Arial"/>
          <w:b/>
          <w:spacing w:val="-4"/>
          <w:sz w:val="18"/>
        </w:rPr>
        <w:t xml:space="preserve"> </w:t>
      </w:r>
      <w:r>
        <w:rPr>
          <w:rFonts w:ascii="Arial"/>
          <w:b/>
          <w:spacing w:val="-2"/>
          <w:sz w:val="18"/>
        </w:rPr>
        <w:t>Entered/Removed</w:t>
      </w:r>
      <w:r>
        <w:rPr>
          <w:rFonts w:ascii="Arial"/>
          <w:b/>
          <w:spacing w:val="-2"/>
          <w:sz w:val="18"/>
          <w:vertAlign w:val="superscript"/>
        </w:rPr>
        <w:t>b</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29"/>
        <w:gridCol w:w="1455"/>
        <w:gridCol w:w="1453"/>
        <w:gridCol w:w="1015"/>
      </w:tblGrid>
      <w:tr w:rsidR="002A1B9B" w14:paraId="73B27E02" w14:textId="77777777" w:rsidTr="00DA1009">
        <w:trPr>
          <w:trHeight w:val="448"/>
        </w:trPr>
        <w:tc>
          <w:tcPr>
            <w:tcW w:w="729" w:type="dxa"/>
          </w:tcPr>
          <w:p w14:paraId="02ED0FC6" w14:textId="77777777" w:rsidR="002A1B9B" w:rsidRDefault="002A1B9B" w:rsidP="00DA1009">
            <w:pPr>
              <w:spacing w:before="21"/>
              <w:rPr>
                <w:rFonts w:ascii="Arial"/>
                <w:b/>
                <w:sz w:val="18"/>
              </w:rPr>
            </w:pPr>
          </w:p>
          <w:p w14:paraId="5B82D8CF" w14:textId="77777777" w:rsidR="002A1B9B" w:rsidRDefault="002A1B9B" w:rsidP="00DA1009">
            <w:pPr>
              <w:spacing w:before="1" w:line="200" w:lineRule="exact"/>
              <w:ind w:left="25"/>
              <w:rPr>
                <w:rFonts w:ascii="Arial MT"/>
                <w:sz w:val="18"/>
              </w:rPr>
            </w:pPr>
            <w:r>
              <w:rPr>
                <w:rFonts w:ascii="Arial MT"/>
                <w:spacing w:val="-2"/>
                <w:sz w:val="18"/>
              </w:rPr>
              <w:t>Model</w:t>
            </w:r>
          </w:p>
        </w:tc>
        <w:tc>
          <w:tcPr>
            <w:tcW w:w="1455" w:type="dxa"/>
            <w:tcBorders>
              <w:bottom w:val="single" w:sz="36" w:space="0" w:color="000000"/>
              <w:right w:val="single" w:sz="8" w:space="0" w:color="000000"/>
            </w:tcBorders>
          </w:tcPr>
          <w:p w14:paraId="45C47666" w14:textId="77777777" w:rsidR="002A1B9B" w:rsidRDefault="002A1B9B" w:rsidP="00DA1009">
            <w:pPr>
              <w:spacing w:before="20" w:line="204" w:lineRule="exact"/>
              <w:ind w:left="405" w:right="314" w:hanging="60"/>
              <w:rPr>
                <w:rFonts w:ascii="Arial MT"/>
                <w:sz w:val="18"/>
              </w:rPr>
            </w:pPr>
            <w:r>
              <w:rPr>
                <w:rFonts w:ascii="Arial MT"/>
                <w:spacing w:val="-2"/>
                <w:sz w:val="18"/>
              </w:rPr>
              <w:t>Variables Entered</w:t>
            </w:r>
          </w:p>
        </w:tc>
        <w:tc>
          <w:tcPr>
            <w:tcW w:w="1453" w:type="dxa"/>
            <w:tcBorders>
              <w:left w:val="single" w:sz="8" w:space="0" w:color="000000"/>
              <w:right w:val="single" w:sz="8" w:space="0" w:color="000000"/>
            </w:tcBorders>
          </w:tcPr>
          <w:p w14:paraId="1CFEFD26" w14:textId="77777777" w:rsidR="002A1B9B" w:rsidRDefault="002A1B9B" w:rsidP="00DA1009">
            <w:pPr>
              <w:spacing w:before="20" w:line="204" w:lineRule="exact"/>
              <w:ind w:left="347" w:right="309" w:firstLine="12"/>
              <w:rPr>
                <w:rFonts w:ascii="Arial MT"/>
                <w:sz w:val="18"/>
              </w:rPr>
            </w:pPr>
            <w:r>
              <w:rPr>
                <w:rFonts w:ascii="Arial MT"/>
                <w:spacing w:val="-2"/>
                <w:sz w:val="18"/>
              </w:rPr>
              <w:t>Variables Removed</w:t>
            </w:r>
          </w:p>
        </w:tc>
        <w:tc>
          <w:tcPr>
            <w:tcW w:w="1015" w:type="dxa"/>
            <w:tcBorders>
              <w:left w:val="single" w:sz="8" w:space="0" w:color="000000"/>
            </w:tcBorders>
          </w:tcPr>
          <w:p w14:paraId="7D426953" w14:textId="77777777" w:rsidR="002A1B9B" w:rsidRDefault="002A1B9B" w:rsidP="00DA1009">
            <w:pPr>
              <w:spacing w:before="21"/>
              <w:rPr>
                <w:rFonts w:ascii="Arial"/>
                <w:b/>
                <w:sz w:val="18"/>
              </w:rPr>
            </w:pPr>
          </w:p>
          <w:p w14:paraId="77CFA323" w14:textId="77777777" w:rsidR="002A1B9B" w:rsidRDefault="002A1B9B" w:rsidP="00DA1009">
            <w:pPr>
              <w:spacing w:before="1" w:line="200" w:lineRule="exact"/>
              <w:ind w:left="218"/>
              <w:rPr>
                <w:rFonts w:ascii="Arial MT"/>
                <w:sz w:val="18"/>
              </w:rPr>
            </w:pPr>
            <w:r>
              <w:rPr>
                <w:rFonts w:ascii="Arial MT"/>
                <w:spacing w:val="-2"/>
                <w:sz w:val="18"/>
              </w:rPr>
              <w:t>Method</w:t>
            </w:r>
          </w:p>
        </w:tc>
      </w:tr>
      <w:tr w:rsidR="002A1B9B" w14:paraId="6DF71507" w14:textId="77777777" w:rsidTr="00DA1009">
        <w:trPr>
          <w:trHeight w:val="236"/>
        </w:trPr>
        <w:tc>
          <w:tcPr>
            <w:tcW w:w="729" w:type="dxa"/>
          </w:tcPr>
          <w:p w14:paraId="2198FC27" w14:textId="77777777" w:rsidR="002A1B9B" w:rsidRDefault="002A1B9B" w:rsidP="00DA1009">
            <w:pPr>
              <w:spacing w:line="205" w:lineRule="exact"/>
              <w:ind w:left="25"/>
              <w:rPr>
                <w:rFonts w:ascii="Arial MT"/>
                <w:sz w:val="18"/>
              </w:rPr>
            </w:pPr>
            <w:r>
              <w:rPr>
                <w:rFonts w:ascii="Arial MT"/>
                <w:spacing w:val="-10"/>
                <w:sz w:val="18"/>
              </w:rPr>
              <w:t>1</w:t>
            </w:r>
          </w:p>
        </w:tc>
        <w:tc>
          <w:tcPr>
            <w:tcW w:w="1455" w:type="dxa"/>
            <w:tcBorders>
              <w:top w:val="single" w:sz="36" w:space="0" w:color="000000"/>
              <w:right w:val="single" w:sz="8" w:space="0" w:color="000000"/>
            </w:tcBorders>
          </w:tcPr>
          <w:p w14:paraId="050E2D87" w14:textId="77777777" w:rsidR="002A1B9B" w:rsidRDefault="002A1B9B" w:rsidP="00DA1009">
            <w:pPr>
              <w:spacing w:before="6" w:line="105" w:lineRule="auto"/>
              <w:ind w:left="25"/>
              <w:rPr>
                <w:rFonts w:ascii="Arial MT"/>
                <w:sz w:val="12"/>
              </w:rPr>
            </w:pPr>
            <w:r>
              <w:rPr>
                <w:rFonts w:ascii="Arial MT"/>
                <w:spacing w:val="-5"/>
                <w:position w:val="-8"/>
                <w:sz w:val="18"/>
              </w:rPr>
              <w:t>Y</w:t>
            </w:r>
            <w:r>
              <w:rPr>
                <w:rFonts w:ascii="Arial MT"/>
                <w:spacing w:val="-5"/>
                <w:sz w:val="12"/>
              </w:rPr>
              <w:t>a</w:t>
            </w:r>
          </w:p>
        </w:tc>
        <w:tc>
          <w:tcPr>
            <w:tcW w:w="1453" w:type="dxa"/>
            <w:tcBorders>
              <w:left w:val="single" w:sz="8" w:space="0" w:color="000000"/>
              <w:right w:val="single" w:sz="8" w:space="0" w:color="000000"/>
            </w:tcBorders>
          </w:tcPr>
          <w:p w14:paraId="0BF540DB" w14:textId="77777777" w:rsidR="002A1B9B" w:rsidRDefault="002A1B9B" w:rsidP="00DA1009">
            <w:pPr>
              <w:spacing w:line="205" w:lineRule="exact"/>
              <w:ind w:right="1"/>
              <w:jc w:val="right"/>
              <w:rPr>
                <w:rFonts w:ascii="Arial MT"/>
                <w:sz w:val="18"/>
              </w:rPr>
            </w:pPr>
            <w:r>
              <w:rPr>
                <w:rFonts w:ascii="Arial MT"/>
                <w:spacing w:val="-10"/>
                <w:sz w:val="18"/>
              </w:rPr>
              <w:t>.</w:t>
            </w:r>
          </w:p>
        </w:tc>
        <w:tc>
          <w:tcPr>
            <w:tcW w:w="1015" w:type="dxa"/>
            <w:tcBorders>
              <w:left w:val="single" w:sz="8" w:space="0" w:color="000000"/>
            </w:tcBorders>
          </w:tcPr>
          <w:p w14:paraId="5AC5B67F" w14:textId="77777777" w:rsidR="002A1B9B" w:rsidRDefault="002A1B9B" w:rsidP="00DA1009">
            <w:pPr>
              <w:spacing w:line="205" w:lineRule="exact"/>
              <w:ind w:left="42"/>
              <w:rPr>
                <w:rFonts w:ascii="Arial MT"/>
                <w:sz w:val="18"/>
              </w:rPr>
            </w:pPr>
            <w:r>
              <w:rPr>
                <w:rFonts w:ascii="Arial MT"/>
                <w:spacing w:val="-2"/>
                <w:sz w:val="18"/>
              </w:rPr>
              <w:t>Enter</w:t>
            </w:r>
          </w:p>
        </w:tc>
      </w:tr>
    </w:tbl>
    <w:p w14:paraId="3AEEA727" w14:textId="77777777" w:rsidR="002A1B9B" w:rsidRDefault="002A1B9B" w:rsidP="00E43C5A">
      <w:pPr>
        <w:pStyle w:val="ListParagraph"/>
        <w:numPr>
          <w:ilvl w:val="0"/>
          <w:numId w:val="67"/>
        </w:numPr>
        <w:tabs>
          <w:tab w:val="left" w:pos="819"/>
        </w:tabs>
        <w:ind w:left="819" w:hanging="203"/>
        <w:rPr>
          <w:rFonts w:ascii="Arial MT"/>
          <w:sz w:val="18"/>
        </w:rPr>
      </w:pPr>
      <w:r>
        <w:rPr>
          <w:rFonts w:ascii="Arial MT"/>
          <w:sz w:val="18"/>
        </w:rPr>
        <w:t>All</w:t>
      </w:r>
      <w:r>
        <w:rPr>
          <w:rFonts w:ascii="Arial MT"/>
          <w:spacing w:val="-6"/>
          <w:sz w:val="18"/>
        </w:rPr>
        <w:t xml:space="preserve"> </w:t>
      </w:r>
      <w:r>
        <w:rPr>
          <w:rFonts w:ascii="Arial MT"/>
          <w:sz w:val="18"/>
        </w:rPr>
        <w:t>requested</w:t>
      </w:r>
      <w:r>
        <w:rPr>
          <w:rFonts w:ascii="Arial MT"/>
          <w:spacing w:val="-9"/>
          <w:sz w:val="18"/>
        </w:rPr>
        <w:t xml:space="preserve"> </w:t>
      </w:r>
      <w:r>
        <w:rPr>
          <w:rFonts w:ascii="Arial MT"/>
          <w:sz w:val="18"/>
        </w:rPr>
        <w:t>variables</w:t>
      </w:r>
      <w:r>
        <w:rPr>
          <w:rFonts w:ascii="Arial MT"/>
          <w:spacing w:val="-4"/>
          <w:sz w:val="18"/>
        </w:rPr>
        <w:t xml:space="preserve"> </w:t>
      </w:r>
      <w:r>
        <w:rPr>
          <w:rFonts w:ascii="Arial MT"/>
          <w:spacing w:val="-2"/>
          <w:sz w:val="18"/>
        </w:rPr>
        <w:t>entered.</w:t>
      </w:r>
    </w:p>
    <w:p w14:paraId="708F5583" w14:textId="77777777" w:rsidR="002A1B9B" w:rsidRDefault="002A1B9B" w:rsidP="00E43C5A">
      <w:pPr>
        <w:pStyle w:val="ListParagraph"/>
        <w:numPr>
          <w:ilvl w:val="0"/>
          <w:numId w:val="67"/>
        </w:numPr>
        <w:tabs>
          <w:tab w:val="left" w:pos="819"/>
        </w:tabs>
        <w:spacing w:before="52"/>
        <w:ind w:left="819" w:hanging="203"/>
        <w:rPr>
          <w:rFonts w:ascii="Arial MT"/>
          <w:sz w:val="18"/>
        </w:rPr>
      </w:pPr>
      <w:r>
        <w:rPr>
          <w:rFonts w:ascii="Arial MT"/>
          <w:sz w:val="18"/>
        </w:rPr>
        <w:t>Dependent</w:t>
      </w:r>
      <w:r>
        <w:rPr>
          <w:rFonts w:ascii="Arial MT"/>
          <w:spacing w:val="-6"/>
          <w:sz w:val="18"/>
        </w:rPr>
        <w:t xml:space="preserve"> </w:t>
      </w:r>
      <w:r>
        <w:rPr>
          <w:rFonts w:ascii="Arial MT"/>
          <w:sz w:val="18"/>
        </w:rPr>
        <w:t>Variable:</w:t>
      </w:r>
      <w:r>
        <w:rPr>
          <w:rFonts w:ascii="Arial MT"/>
          <w:spacing w:val="-3"/>
          <w:sz w:val="18"/>
        </w:rPr>
        <w:t xml:space="preserve"> </w:t>
      </w:r>
      <w:r>
        <w:rPr>
          <w:rFonts w:ascii="Arial MT"/>
          <w:sz w:val="18"/>
        </w:rPr>
        <w:t>Citra</w:t>
      </w:r>
      <w:r>
        <w:rPr>
          <w:rFonts w:ascii="Arial MT"/>
          <w:spacing w:val="-11"/>
          <w:sz w:val="18"/>
        </w:rPr>
        <w:t xml:space="preserve"> </w:t>
      </w:r>
      <w:r>
        <w:rPr>
          <w:rFonts w:ascii="Arial MT"/>
          <w:spacing w:val="-2"/>
          <w:sz w:val="18"/>
        </w:rPr>
        <w:t>Merek</w:t>
      </w:r>
    </w:p>
    <w:p w14:paraId="45D07455" w14:textId="77777777" w:rsidR="002A1B9B" w:rsidRDefault="002A1B9B" w:rsidP="002A1B9B">
      <w:pPr>
        <w:rPr>
          <w:rFonts w:ascii="Arial MT"/>
          <w:sz w:val="20"/>
        </w:rPr>
      </w:pPr>
    </w:p>
    <w:p w14:paraId="690BB087" w14:textId="77777777" w:rsidR="002A1B9B" w:rsidRDefault="002A1B9B" w:rsidP="002A1B9B">
      <w:pPr>
        <w:spacing w:before="102"/>
        <w:rPr>
          <w:rFonts w:ascii="Arial MT"/>
          <w:sz w:val="20"/>
        </w:rPr>
      </w:pPr>
      <w:r>
        <w:rPr>
          <w:noProof/>
        </w:rPr>
        <mc:AlternateContent>
          <mc:Choice Requires="wps">
            <w:drawing>
              <wp:anchor distT="0" distB="0" distL="0" distR="0" simplePos="0" relativeHeight="251755520" behindDoc="1" locked="0" layoutInCell="1" allowOverlap="1" wp14:anchorId="05296FE3" wp14:editId="21B61D73">
                <wp:simplePos x="0" y="0"/>
                <wp:positionH relativeFrom="page">
                  <wp:posOffset>1440433</wp:posOffset>
                </wp:positionH>
                <wp:positionV relativeFrom="paragraph">
                  <wp:posOffset>226475</wp:posOffset>
                </wp:positionV>
                <wp:extent cx="3638550" cy="20320"/>
                <wp:effectExtent l="0" t="0" r="0" b="0"/>
                <wp:wrapTopAndBottom/>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0" cy="20320"/>
                        </a:xfrm>
                        <a:custGeom>
                          <a:avLst/>
                          <a:gdLst/>
                          <a:ahLst/>
                          <a:cxnLst/>
                          <a:rect l="l" t="t" r="r" b="b"/>
                          <a:pathLst>
                            <a:path w="3638550" h="20320">
                              <a:moveTo>
                                <a:pt x="3638550" y="0"/>
                              </a:moveTo>
                              <a:lnTo>
                                <a:pt x="0" y="0"/>
                              </a:lnTo>
                              <a:lnTo>
                                <a:pt x="0" y="20320"/>
                              </a:lnTo>
                              <a:lnTo>
                                <a:pt x="3638550" y="20320"/>
                              </a:lnTo>
                              <a:lnTo>
                                <a:pt x="36385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38D51C" id="Graphic 583" o:spid="_x0000_s1026" style="position:absolute;margin-left:113.4pt;margin-top:17.85pt;width:286.5pt;height:1.6pt;z-index:-251560960;visibility:visible;mso-wrap-style:square;mso-wrap-distance-left:0;mso-wrap-distance-top:0;mso-wrap-distance-right:0;mso-wrap-distance-bottom:0;mso-position-horizontal:absolute;mso-position-horizontal-relative:page;mso-position-vertical:absolute;mso-position-vertical-relative:text;v-text-anchor:top" coordsize="363855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" path="m3638550,l,,,20320r3638550,l3638550,xe" stroked="f">
                <v:path arrowok="t"/>
                <w10:wrap type="topAndBottom" anchorx="page"/>
              </v:shape>
            </w:pict>
          </mc:Fallback>
        </mc:AlternateContent>
      </w:r>
    </w:p>
    <w:p w14:paraId="0080081C" w14:textId="77777777" w:rsidR="002A1B9B" w:rsidRDefault="002A1B9B" w:rsidP="002A1B9B">
      <w:pPr>
        <w:spacing w:after="29"/>
        <w:ind w:right="4506"/>
        <w:jc w:val="right"/>
        <w:rPr>
          <w:rFonts w:ascii="Arial"/>
          <w:b/>
          <w:sz w:val="18"/>
        </w:rPr>
      </w:pPr>
      <w:r>
        <w:rPr>
          <w:rFonts w:ascii="Arial"/>
          <w:b/>
          <w:sz w:val="18"/>
        </w:rPr>
        <w:t>Model</w:t>
      </w:r>
      <w:r>
        <w:rPr>
          <w:rFonts w:ascii="Arial"/>
          <w:b/>
          <w:spacing w:val="-4"/>
          <w:sz w:val="18"/>
        </w:rPr>
        <w:t xml:space="preserve"> </w:t>
      </w:r>
      <w:r>
        <w:rPr>
          <w:rFonts w:ascii="Arial"/>
          <w:b/>
          <w:spacing w:val="-2"/>
          <w:sz w:val="18"/>
        </w:rPr>
        <w:t>Summary</w:t>
      </w:r>
      <w:r>
        <w:rPr>
          <w:rFonts w:ascii="Arial"/>
          <w:b/>
          <w:spacing w:val="-2"/>
          <w:sz w:val="18"/>
          <w:vertAlign w:val="superscript"/>
        </w:rPr>
        <w:t>b</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29"/>
        <w:gridCol w:w="1007"/>
        <w:gridCol w:w="1081"/>
        <w:gridCol w:w="1457"/>
        <w:gridCol w:w="1459"/>
      </w:tblGrid>
      <w:tr w:rsidR="002A1B9B" w14:paraId="1C54F87B" w14:textId="77777777" w:rsidTr="00DA1009">
        <w:trPr>
          <w:trHeight w:val="321"/>
        </w:trPr>
        <w:tc>
          <w:tcPr>
            <w:tcW w:w="729" w:type="dxa"/>
            <w:vMerge w:val="restart"/>
          </w:tcPr>
          <w:p w14:paraId="4AC3BE36" w14:textId="77777777" w:rsidR="002A1B9B" w:rsidRDefault="002A1B9B" w:rsidP="00DA1009">
            <w:pPr>
              <w:rPr>
                <w:rFonts w:ascii="Arial"/>
                <w:b/>
                <w:sz w:val="18"/>
              </w:rPr>
            </w:pPr>
          </w:p>
          <w:p w14:paraId="5265059E" w14:textId="77777777" w:rsidR="002A1B9B" w:rsidRDefault="002A1B9B" w:rsidP="00DA1009">
            <w:pPr>
              <w:spacing w:before="191"/>
              <w:rPr>
                <w:rFonts w:ascii="Arial"/>
                <w:b/>
                <w:sz w:val="18"/>
              </w:rPr>
            </w:pPr>
          </w:p>
          <w:p w14:paraId="08956833" w14:textId="77777777" w:rsidR="002A1B9B" w:rsidRDefault="002A1B9B" w:rsidP="00DA1009">
            <w:pPr>
              <w:spacing w:line="200" w:lineRule="exact"/>
              <w:ind w:left="25"/>
              <w:rPr>
                <w:rFonts w:ascii="Arial MT"/>
                <w:sz w:val="18"/>
              </w:rPr>
            </w:pPr>
            <w:r>
              <w:rPr>
                <w:rFonts w:ascii="Arial MT"/>
                <w:spacing w:val="-2"/>
                <w:sz w:val="18"/>
              </w:rPr>
              <w:t>Model</w:t>
            </w:r>
          </w:p>
        </w:tc>
        <w:tc>
          <w:tcPr>
            <w:tcW w:w="5004" w:type="dxa"/>
            <w:gridSpan w:val="4"/>
            <w:tcBorders>
              <w:bottom w:val="single" w:sz="8" w:space="0" w:color="000000"/>
            </w:tcBorders>
          </w:tcPr>
          <w:p w14:paraId="66CB3249" w14:textId="77777777" w:rsidR="002A1B9B" w:rsidRDefault="002A1B9B" w:rsidP="00DA1009">
            <w:pPr>
              <w:rPr>
                <w:sz w:val="18"/>
              </w:rPr>
            </w:pPr>
          </w:p>
        </w:tc>
      </w:tr>
      <w:tr w:rsidR="002A1B9B" w14:paraId="347C9751" w14:textId="77777777" w:rsidTr="00DA1009">
        <w:trPr>
          <w:trHeight w:val="459"/>
        </w:trPr>
        <w:tc>
          <w:tcPr>
            <w:tcW w:w="729" w:type="dxa"/>
            <w:vMerge/>
            <w:tcBorders>
              <w:top w:val="nil"/>
            </w:tcBorders>
          </w:tcPr>
          <w:p w14:paraId="02CD57FC" w14:textId="77777777" w:rsidR="002A1B9B" w:rsidRDefault="002A1B9B" w:rsidP="00DA1009">
            <w:pPr>
              <w:rPr>
                <w:sz w:val="2"/>
                <w:szCs w:val="2"/>
              </w:rPr>
            </w:pPr>
          </w:p>
        </w:tc>
        <w:tc>
          <w:tcPr>
            <w:tcW w:w="1007" w:type="dxa"/>
            <w:tcBorders>
              <w:top w:val="single" w:sz="8" w:space="0" w:color="000000"/>
              <w:bottom w:val="single" w:sz="36" w:space="0" w:color="000000"/>
              <w:right w:val="single" w:sz="8" w:space="0" w:color="000000"/>
            </w:tcBorders>
          </w:tcPr>
          <w:p w14:paraId="1AB51519" w14:textId="77777777" w:rsidR="002A1B9B" w:rsidRDefault="002A1B9B" w:rsidP="00DA1009">
            <w:pPr>
              <w:spacing w:before="32"/>
              <w:rPr>
                <w:rFonts w:ascii="Arial"/>
                <w:b/>
                <w:sz w:val="18"/>
              </w:rPr>
            </w:pPr>
          </w:p>
          <w:p w14:paraId="2FF71C8E" w14:textId="77777777" w:rsidR="002A1B9B" w:rsidRDefault="002A1B9B" w:rsidP="00DA1009">
            <w:pPr>
              <w:spacing w:line="200" w:lineRule="exact"/>
              <w:ind w:left="29"/>
              <w:rPr>
                <w:rFonts w:ascii="Arial MT"/>
                <w:sz w:val="18"/>
              </w:rPr>
            </w:pPr>
            <w:r>
              <w:rPr>
                <w:rFonts w:ascii="Arial MT"/>
                <w:spacing w:val="-10"/>
                <w:sz w:val="18"/>
              </w:rPr>
              <w:t>R</w:t>
            </w:r>
          </w:p>
        </w:tc>
        <w:tc>
          <w:tcPr>
            <w:tcW w:w="1081" w:type="dxa"/>
            <w:tcBorders>
              <w:top w:val="single" w:sz="8" w:space="0" w:color="000000"/>
              <w:left w:val="single" w:sz="8" w:space="0" w:color="000000"/>
              <w:right w:val="single" w:sz="8" w:space="0" w:color="000000"/>
            </w:tcBorders>
          </w:tcPr>
          <w:p w14:paraId="360F2E1B" w14:textId="77777777" w:rsidR="002A1B9B" w:rsidRDefault="002A1B9B" w:rsidP="00DA1009">
            <w:pPr>
              <w:spacing w:before="32"/>
              <w:rPr>
                <w:rFonts w:ascii="Arial"/>
                <w:b/>
                <w:sz w:val="18"/>
              </w:rPr>
            </w:pPr>
          </w:p>
          <w:p w14:paraId="7F689653" w14:textId="77777777" w:rsidR="002A1B9B" w:rsidRDefault="002A1B9B" w:rsidP="00DA1009">
            <w:pPr>
              <w:spacing w:line="200" w:lineRule="exact"/>
              <w:ind w:left="171"/>
              <w:rPr>
                <w:rFonts w:ascii="Arial MT"/>
                <w:sz w:val="18"/>
              </w:rPr>
            </w:pPr>
            <w:r>
              <w:rPr>
                <w:rFonts w:ascii="Arial MT"/>
                <w:sz w:val="18"/>
              </w:rPr>
              <w:t>R</w:t>
            </w:r>
            <w:r>
              <w:rPr>
                <w:rFonts w:ascii="Arial MT"/>
                <w:spacing w:val="-3"/>
                <w:sz w:val="18"/>
              </w:rPr>
              <w:t xml:space="preserve"> </w:t>
            </w:r>
            <w:r>
              <w:rPr>
                <w:rFonts w:ascii="Arial MT"/>
                <w:spacing w:val="-2"/>
                <w:sz w:val="18"/>
              </w:rPr>
              <w:t>Square</w:t>
            </w:r>
          </w:p>
        </w:tc>
        <w:tc>
          <w:tcPr>
            <w:tcW w:w="1457" w:type="dxa"/>
            <w:tcBorders>
              <w:top w:val="single" w:sz="8" w:space="0" w:color="000000"/>
              <w:left w:val="single" w:sz="8" w:space="0" w:color="000000"/>
              <w:right w:val="single" w:sz="8" w:space="0" w:color="000000"/>
            </w:tcBorders>
          </w:tcPr>
          <w:p w14:paraId="6A5BEA28" w14:textId="77777777" w:rsidR="002A1B9B" w:rsidRDefault="002A1B9B" w:rsidP="00DA1009">
            <w:pPr>
              <w:spacing w:before="31" w:line="204" w:lineRule="exact"/>
              <w:ind w:left="446" w:hanging="152"/>
              <w:rPr>
                <w:rFonts w:ascii="Arial MT"/>
                <w:sz w:val="18"/>
              </w:rPr>
            </w:pPr>
            <w:r>
              <w:rPr>
                <w:rFonts w:ascii="Arial MT"/>
                <w:sz w:val="18"/>
              </w:rPr>
              <w:t>Adjusted</w:t>
            </w:r>
            <w:r>
              <w:rPr>
                <w:rFonts w:ascii="Arial MT"/>
                <w:spacing w:val="-13"/>
                <w:sz w:val="18"/>
              </w:rPr>
              <w:t xml:space="preserve"> </w:t>
            </w:r>
            <w:r>
              <w:rPr>
                <w:rFonts w:ascii="Arial MT"/>
                <w:sz w:val="18"/>
              </w:rPr>
              <w:t xml:space="preserve">R </w:t>
            </w:r>
            <w:r>
              <w:rPr>
                <w:rFonts w:ascii="Arial MT"/>
                <w:spacing w:val="-2"/>
                <w:sz w:val="18"/>
              </w:rPr>
              <w:t>Square</w:t>
            </w:r>
          </w:p>
        </w:tc>
        <w:tc>
          <w:tcPr>
            <w:tcW w:w="1459" w:type="dxa"/>
            <w:tcBorders>
              <w:top w:val="single" w:sz="8" w:space="0" w:color="000000"/>
              <w:left w:val="single" w:sz="8" w:space="0" w:color="000000"/>
            </w:tcBorders>
          </w:tcPr>
          <w:p w14:paraId="6332F20C" w14:textId="77777777" w:rsidR="002A1B9B" w:rsidRDefault="002A1B9B" w:rsidP="00DA1009">
            <w:pPr>
              <w:spacing w:before="31" w:line="204" w:lineRule="exact"/>
              <w:ind w:left="385" w:right="-15" w:hanging="288"/>
              <w:rPr>
                <w:rFonts w:ascii="Arial MT"/>
                <w:sz w:val="18"/>
              </w:rPr>
            </w:pPr>
            <w:r>
              <w:rPr>
                <w:rFonts w:ascii="Arial MT"/>
                <w:sz w:val="18"/>
              </w:rPr>
              <w:t>Std.</w:t>
            </w:r>
            <w:r>
              <w:rPr>
                <w:rFonts w:ascii="Arial MT"/>
                <w:spacing w:val="-9"/>
                <w:sz w:val="18"/>
              </w:rPr>
              <w:t xml:space="preserve"> </w:t>
            </w:r>
            <w:r>
              <w:rPr>
                <w:rFonts w:ascii="Arial MT"/>
                <w:sz w:val="18"/>
              </w:rPr>
              <w:t>Error</w:t>
            </w:r>
            <w:r>
              <w:rPr>
                <w:rFonts w:ascii="Arial MT"/>
                <w:spacing w:val="-13"/>
                <w:sz w:val="18"/>
              </w:rPr>
              <w:t xml:space="preserve"> </w:t>
            </w:r>
            <w:r>
              <w:rPr>
                <w:rFonts w:ascii="Arial MT"/>
                <w:sz w:val="18"/>
              </w:rPr>
              <w:t>of</w:t>
            </w:r>
            <w:r>
              <w:rPr>
                <w:rFonts w:ascii="Arial MT"/>
                <w:spacing w:val="-11"/>
                <w:sz w:val="18"/>
              </w:rPr>
              <w:t xml:space="preserve"> </w:t>
            </w:r>
            <w:r>
              <w:rPr>
                <w:rFonts w:ascii="Arial MT"/>
                <w:sz w:val="18"/>
              </w:rPr>
              <w:t xml:space="preserve">the </w:t>
            </w:r>
            <w:r>
              <w:rPr>
                <w:rFonts w:ascii="Arial MT"/>
                <w:spacing w:val="-2"/>
                <w:sz w:val="18"/>
              </w:rPr>
              <w:t>Estimate</w:t>
            </w:r>
          </w:p>
        </w:tc>
      </w:tr>
      <w:tr w:rsidR="002A1B9B" w14:paraId="3FCB5432" w14:textId="77777777" w:rsidTr="00DA1009">
        <w:trPr>
          <w:trHeight w:val="236"/>
        </w:trPr>
        <w:tc>
          <w:tcPr>
            <w:tcW w:w="729" w:type="dxa"/>
          </w:tcPr>
          <w:p w14:paraId="2AC5D9EA" w14:textId="77777777" w:rsidR="002A1B9B" w:rsidRDefault="002A1B9B" w:rsidP="00DA1009">
            <w:pPr>
              <w:spacing w:line="205" w:lineRule="exact"/>
              <w:ind w:left="25"/>
              <w:rPr>
                <w:rFonts w:ascii="Arial MT"/>
                <w:sz w:val="18"/>
              </w:rPr>
            </w:pPr>
            <w:r>
              <w:rPr>
                <w:rFonts w:ascii="Arial MT"/>
                <w:spacing w:val="-10"/>
                <w:sz w:val="18"/>
              </w:rPr>
              <w:t>1</w:t>
            </w:r>
          </w:p>
        </w:tc>
        <w:tc>
          <w:tcPr>
            <w:tcW w:w="1007" w:type="dxa"/>
            <w:tcBorders>
              <w:top w:val="single" w:sz="36" w:space="0" w:color="000000"/>
              <w:right w:val="single" w:sz="8" w:space="0" w:color="000000"/>
            </w:tcBorders>
          </w:tcPr>
          <w:p w14:paraId="0345B789" w14:textId="77777777" w:rsidR="002A1B9B" w:rsidRDefault="002A1B9B" w:rsidP="00DA1009">
            <w:pPr>
              <w:spacing w:line="205" w:lineRule="exact"/>
              <w:ind w:left="561" w:right="-15"/>
              <w:rPr>
                <w:rFonts w:ascii="Arial MT"/>
                <w:sz w:val="18"/>
              </w:rPr>
            </w:pPr>
            <w:r>
              <w:rPr>
                <w:rFonts w:ascii="Arial MT"/>
                <w:spacing w:val="-2"/>
                <w:sz w:val="18"/>
              </w:rPr>
              <w:t>.853</w:t>
            </w:r>
            <w:r>
              <w:rPr>
                <w:rFonts w:ascii="Arial MT"/>
                <w:spacing w:val="-2"/>
                <w:sz w:val="18"/>
                <w:vertAlign w:val="superscript"/>
              </w:rPr>
              <w:t>a</w:t>
            </w:r>
          </w:p>
        </w:tc>
        <w:tc>
          <w:tcPr>
            <w:tcW w:w="1081" w:type="dxa"/>
            <w:tcBorders>
              <w:left w:val="single" w:sz="8" w:space="0" w:color="000000"/>
              <w:right w:val="single" w:sz="8" w:space="0" w:color="000000"/>
            </w:tcBorders>
          </w:tcPr>
          <w:p w14:paraId="249EA7DC" w14:textId="77777777" w:rsidR="002A1B9B" w:rsidRDefault="002A1B9B" w:rsidP="00DA1009">
            <w:pPr>
              <w:spacing w:line="205" w:lineRule="exact"/>
              <w:ind w:left="707"/>
              <w:rPr>
                <w:rFonts w:ascii="Arial MT"/>
                <w:sz w:val="18"/>
              </w:rPr>
            </w:pPr>
            <w:r>
              <w:rPr>
                <w:rFonts w:ascii="Arial MT"/>
                <w:spacing w:val="-4"/>
                <w:sz w:val="18"/>
              </w:rPr>
              <w:t>.727</w:t>
            </w:r>
          </w:p>
        </w:tc>
        <w:tc>
          <w:tcPr>
            <w:tcW w:w="1457" w:type="dxa"/>
            <w:tcBorders>
              <w:left w:val="single" w:sz="8" w:space="0" w:color="000000"/>
              <w:right w:val="single" w:sz="8" w:space="0" w:color="000000"/>
            </w:tcBorders>
          </w:tcPr>
          <w:p w14:paraId="759A7963" w14:textId="77777777" w:rsidR="002A1B9B" w:rsidRDefault="002A1B9B" w:rsidP="00DA1009">
            <w:pPr>
              <w:spacing w:line="205" w:lineRule="exact"/>
              <w:jc w:val="right"/>
              <w:rPr>
                <w:rFonts w:ascii="Arial MT"/>
                <w:sz w:val="18"/>
              </w:rPr>
            </w:pPr>
            <w:r>
              <w:rPr>
                <w:rFonts w:ascii="Arial MT"/>
                <w:spacing w:val="-4"/>
                <w:sz w:val="18"/>
              </w:rPr>
              <w:t>.730</w:t>
            </w:r>
          </w:p>
        </w:tc>
        <w:tc>
          <w:tcPr>
            <w:tcW w:w="1459" w:type="dxa"/>
            <w:tcBorders>
              <w:left w:val="single" w:sz="8" w:space="0" w:color="000000"/>
            </w:tcBorders>
          </w:tcPr>
          <w:p w14:paraId="422FD356" w14:textId="77777777" w:rsidR="002A1B9B" w:rsidRDefault="002A1B9B" w:rsidP="00DA1009">
            <w:pPr>
              <w:spacing w:line="205" w:lineRule="exact"/>
              <w:ind w:left="782" w:right="-15"/>
              <w:rPr>
                <w:rFonts w:ascii="Arial MT"/>
                <w:sz w:val="18"/>
              </w:rPr>
            </w:pPr>
            <w:r>
              <w:rPr>
                <w:rFonts w:ascii="Arial MT"/>
                <w:spacing w:val="-2"/>
                <w:sz w:val="18"/>
              </w:rPr>
              <w:t>5.37358</w:t>
            </w:r>
          </w:p>
        </w:tc>
      </w:tr>
    </w:tbl>
    <w:p w14:paraId="7669E6B7" w14:textId="77777777" w:rsidR="002A1B9B" w:rsidRDefault="002A1B9B" w:rsidP="00E43C5A">
      <w:pPr>
        <w:pStyle w:val="ListParagraph"/>
        <w:numPr>
          <w:ilvl w:val="0"/>
          <w:numId w:val="66"/>
        </w:numPr>
        <w:tabs>
          <w:tab w:val="left" w:pos="819"/>
        </w:tabs>
        <w:ind w:left="819" w:hanging="203"/>
        <w:rPr>
          <w:rFonts w:ascii="Arial MT"/>
          <w:sz w:val="18"/>
        </w:rPr>
      </w:pPr>
      <w:r>
        <w:rPr>
          <w:rFonts w:ascii="Arial MT"/>
          <w:sz w:val="18"/>
        </w:rPr>
        <w:t>Predictors:</w:t>
      </w:r>
      <w:r>
        <w:rPr>
          <w:rFonts w:ascii="Arial MT"/>
          <w:spacing w:val="-3"/>
          <w:sz w:val="18"/>
        </w:rPr>
        <w:t xml:space="preserve"> </w:t>
      </w:r>
      <w:r>
        <w:rPr>
          <w:rFonts w:ascii="Arial MT"/>
          <w:sz w:val="18"/>
        </w:rPr>
        <w:t>(Constant), Citra</w:t>
      </w:r>
      <w:r>
        <w:rPr>
          <w:rFonts w:ascii="Arial MT"/>
          <w:spacing w:val="-8"/>
          <w:sz w:val="18"/>
        </w:rPr>
        <w:t xml:space="preserve"> </w:t>
      </w:r>
      <w:r>
        <w:rPr>
          <w:rFonts w:ascii="Arial MT"/>
          <w:spacing w:val="-2"/>
          <w:sz w:val="18"/>
        </w:rPr>
        <w:t>Merek</w:t>
      </w:r>
    </w:p>
    <w:p w14:paraId="57C4F18A" w14:textId="77777777" w:rsidR="002A1B9B" w:rsidRDefault="002A1B9B" w:rsidP="00E43C5A">
      <w:pPr>
        <w:pStyle w:val="ListParagraph"/>
        <w:numPr>
          <w:ilvl w:val="0"/>
          <w:numId w:val="66"/>
        </w:numPr>
        <w:tabs>
          <w:tab w:val="left" w:pos="819"/>
        </w:tabs>
        <w:spacing w:before="51"/>
        <w:ind w:left="819" w:hanging="203"/>
        <w:rPr>
          <w:rFonts w:ascii="Arial MT"/>
          <w:sz w:val="18"/>
        </w:rPr>
      </w:pPr>
      <w:r>
        <w:rPr>
          <w:rFonts w:ascii="Arial MT"/>
          <w:sz w:val="18"/>
        </w:rPr>
        <w:t>Dependent</w:t>
      </w:r>
      <w:r>
        <w:rPr>
          <w:rFonts w:ascii="Arial MT"/>
          <w:spacing w:val="-8"/>
          <w:sz w:val="18"/>
        </w:rPr>
        <w:t xml:space="preserve"> </w:t>
      </w:r>
      <w:r>
        <w:rPr>
          <w:rFonts w:ascii="Arial MT"/>
          <w:sz w:val="18"/>
        </w:rPr>
        <w:t>Variable:</w:t>
      </w:r>
      <w:r>
        <w:rPr>
          <w:rFonts w:ascii="Arial MT"/>
          <w:spacing w:val="-5"/>
          <w:sz w:val="18"/>
        </w:rPr>
        <w:t xml:space="preserve"> </w:t>
      </w:r>
      <w:r>
        <w:rPr>
          <w:rFonts w:ascii="Arial MT"/>
          <w:sz w:val="18"/>
        </w:rPr>
        <w:t>Kepuasan</w:t>
      </w:r>
      <w:r>
        <w:rPr>
          <w:rFonts w:ascii="Arial MT"/>
          <w:spacing w:val="-9"/>
          <w:sz w:val="18"/>
        </w:rPr>
        <w:t xml:space="preserve"> </w:t>
      </w:r>
      <w:r>
        <w:rPr>
          <w:rFonts w:ascii="Arial MT"/>
          <w:spacing w:val="-2"/>
          <w:sz w:val="18"/>
        </w:rPr>
        <w:t>Pelanggan</w:t>
      </w:r>
    </w:p>
    <w:p w14:paraId="39732D19" w14:textId="77777777" w:rsidR="002A1B9B" w:rsidRDefault="002A1B9B" w:rsidP="002A1B9B">
      <w:pPr>
        <w:rPr>
          <w:rFonts w:ascii="Arial MT"/>
          <w:sz w:val="19"/>
        </w:rPr>
      </w:pPr>
      <w:r>
        <w:rPr>
          <w:noProof/>
        </w:rPr>
        <mc:AlternateContent>
          <mc:Choice Requires="wps">
            <w:drawing>
              <wp:anchor distT="0" distB="0" distL="0" distR="0" simplePos="0" relativeHeight="251756544" behindDoc="1" locked="0" layoutInCell="1" allowOverlap="1" wp14:anchorId="62949147" wp14:editId="78963C16">
                <wp:simplePos x="0" y="0"/>
                <wp:positionH relativeFrom="page">
                  <wp:posOffset>1440433</wp:posOffset>
                </wp:positionH>
                <wp:positionV relativeFrom="paragraph">
                  <wp:posOffset>154073</wp:posOffset>
                </wp:positionV>
                <wp:extent cx="4977765" cy="20320"/>
                <wp:effectExtent l="0" t="0" r="0" b="0"/>
                <wp:wrapTopAndBottom/>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7765" cy="20320"/>
                        </a:xfrm>
                        <a:custGeom>
                          <a:avLst/>
                          <a:gdLst/>
                          <a:ahLst/>
                          <a:cxnLst/>
                          <a:rect l="l" t="t" r="r" b="b"/>
                          <a:pathLst>
                            <a:path w="4977765" h="20320">
                              <a:moveTo>
                                <a:pt x="4977511" y="0"/>
                              </a:moveTo>
                              <a:lnTo>
                                <a:pt x="0" y="0"/>
                              </a:lnTo>
                              <a:lnTo>
                                <a:pt x="0" y="20320"/>
                              </a:lnTo>
                              <a:lnTo>
                                <a:pt x="4977511" y="20320"/>
                              </a:lnTo>
                              <a:lnTo>
                                <a:pt x="497751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418418" id="Graphic 584" o:spid="_x0000_s1026" style="position:absolute;margin-left:113.4pt;margin-top:12.15pt;width:391.95pt;height:1.6pt;z-index:-251559936;visibility:visible;mso-wrap-style:square;mso-wrap-distance-left:0;mso-wrap-distance-top:0;mso-wrap-distance-right:0;mso-wrap-distance-bottom:0;mso-position-horizontal:absolute;mso-position-horizontal-relative:page;mso-position-vertical:absolute;mso-position-vertical-relative:text;v-text-anchor:top" coordsize="497776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" path="m4977511,l,,,20320r4977511,l4977511,xe" stroked="f">
                <v:path arrowok="t"/>
                <w10:wrap type="topAndBottom" anchorx="page"/>
              </v:shape>
            </w:pict>
          </mc:Fallback>
        </mc:AlternateContent>
      </w:r>
    </w:p>
    <w:p w14:paraId="1295FC7D" w14:textId="77777777" w:rsidR="002A1B9B" w:rsidRDefault="002A1B9B" w:rsidP="002A1B9B">
      <w:pPr>
        <w:spacing w:after="29"/>
        <w:ind w:left="803" w:right="483"/>
        <w:jc w:val="center"/>
        <w:rPr>
          <w:rFonts w:ascii="Arial"/>
          <w:b/>
          <w:sz w:val="18"/>
        </w:rPr>
      </w:pPr>
      <w:r>
        <w:rPr>
          <w:rFonts w:ascii="Arial"/>
          <w:b/>
          <w:sz w:val="18"/>
        </w:rPr>
        <w:t>Model</w:t>
      </w:r>
      <w:r>
        <w:rPr>
          <w:rFonts w:ascii="Arial"/>
          <w:b/>
          <w:spacing w:val="-4"/>
          <w:sz w:val="18"/>
        </w:rPr>
        <w:t xml:space="preserve"> </w:t>
      </w:r>
      <w:r>
        <w:rPr>
          <w:rFonts w:ascii="Arial"/>
          <w:b/>
          <w:spacing w:val="-2"/>
          <w:sz w:val="18"/>
        </w:rPr>
        <w:t>Summary</w:t>
      </w:r>
      <w:r>
        <w:rPr>
          <w:rFonts w:ascii="Arial"/>
          <w:b/>
          <w:spacing w:val="-2"/>
          <w:sz w:val="18"/>
          <w:vertAlign w:val="superscript"/>
        </w:rPr>
        <w:t>b</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29"/>
        <w:gridCol w:w="1455"/>
        <w:gridCol w:w="1108"/>
        <w:gridCol w:w="1009"/>
        <w:gridCol w:w="805"/>
        <w:gridCol w:w="1276"/>
        <w:gridCol w:w="1459"/>
      </w:tblGrid>
      <w:tr w:rsidR="002A1B9B" w14:paraId="4957A7F6" w14:textId="77777777" w:rsidTr="00DA1009">
        <w:trPr>
          <w:trHeight w:val="321"/>
        </w:trPr>
        <w:tc>
          <w:tcPr>
            <w:tcW w:w="729" w:type="dxa"/>
            <w:vMerge w:val="restart"/>
          </w:tcPr>
          <w:p w14:paraId="1F040A2C" w14:textId="77777777" w:rsidR="002A1B9B" w:rsidRDefault="002A1B9B" w:rsidP="00DA1009">
            <w:pPr>
              <w:rPr>
                <w:rFonts w:ascii="Arial"/>
                <w:b/>
                <w:sz w:val="18"/>
              </w:rPr>
            </w:pPr>
          </w:p>
          <w:p w14:paraId="79070DC0" w14:textId="77777777" w:rsidR="002A1B9B" w:rsidRDefault="002A1B9B" w:rsidP="00DA1009">
            <w:pPr>
              <w:spacing w:before="191"/>
              <w:rPr>
                <w:rFonts w:ascii="Arial"/>
                <w:b/>
                <w:sz w:val="18"/>
              </w:rPr>
            </w:pPr>
          </w:p>
          <w:p w14:paraId="1EA781CD" w14:textId="77777777" w:rsidR="002A1B9B" w:rsidRDefault="002A1B9B" w:rsidP="00DA1009">
            <w:pPr>
              <w:ind w:left="25"/>
              <w:rPr>
                <w:rFonts w:ascii="Arial MT"/>
                <w:sz w:val="18"/>
              </w:rPr>
            </w:pPr>
            <w:r>
              <w:rPr>
                <w:rFonts w:ascii="Arial MT"/>
                <w:spacing w:val="-2"/>
                <w:sz w:val="18"/>
              </w:rPr>
              <w:t>Model</w:t>
            </w:r>
          </w:p>
        </w:tc>
        <w:tc>
          <w:tcPr>
            <w:tcW w:w="5653" w:type="dxa"/>
            <w:gridSpan w:val="5"/>
            <w:tcBorders>
              <w:bottom w:val="single" w:sz="8" w:space="0" w:color="000000"/>
              <w:right w:val="single" w:sz="8" w:space="0" w:color="000000"/>
            </w:tcBorders>
          </w:tcPr>
          <w:p w14:paraId="1B2B637A" w14:textId="77777777" w:rsidR="002A1B9B" w:rsidRDefault="002A1B9B" w:rsidP="00DA1009">
            <w:pPr>
              <w:spacing w:before="92"/>
              <w:ind w:left="24"/>
              <w:rPr>
                <w:rFonts w:ascii="Arial MT"/>
                <w:sz w:val="18"/>
              </w:rPr>
            </w:pPr>
            <w:r>
              <w:rPr>
                <w:rFonts w:ascii="Arial MT"/>
                <w:sz w:val="18"/>
              </w:rPr>
              <w:t>Change</w:t>
            </w:r>
            <w:r>
              <w:rPr>
                <w:rFonts w:ascii="Arial MT"/>
                <w:spacing w:val="-7"/>
                <w:sz w:val="18"/>
              </w:rPr>
              <w:t xml:space="preserve"> </w:t>
            </w:r>
            <w:r>
              <w:rPr>
                <w:rFonts w:ascii="Arial MT"/>
                <w:spacing w:val="-2"/>
                <w:sz w:val="18"/>
              </w:rPr>
              <w:t>Statistics</w:t>
            </w:r>
          </w:p>
        </w:tc>
        <w:tc>
          <w:tcPr>
            <w:tcW w:w="1459" w:type="dxa"/>
            <w:tcBorders>
              <w:left w:val="single" w:sz="8" w:space="0" w:color="000000"/>
              <w:bottom w:val="single" w:sz="8" w:space="0" w:color="000000"/>
            </w:tcBorders>
          </w:tcPr>
          <w:p w14:paraId="6A93F62A" w14:textId="77777777" w:rsidR="002A1B9B" w:rsidRDefault="002A1B9B" w:rsidP="00DA1009">
            <w:pPr>
              <w:rPr>
                <w:sz w:val="18"/>
              </w:rPr>
            </w:pPr>
          </w:p>
        </w:tc>
      </w:tr>
      <w:tr w:rsidR="002A1B9B" w14:paraId="106CC6C3" w14:textId="77777777" w:rsidTr="00DA1009">
        <w:trPr>
          <w:trHeight w:val="477"/>
        </w:trPr>
        <w:tc>
          <w:tcPr>
            <w:tcW w:w="729" w:type="dxa"/>
            <w:vMerge/>
            <w:tcBorders>
              <w:top w:val="nil"/>
            </w:tcBorders>
          </w:tcPr>
          <w:p w14:paraId="42D36820" w14:textId="77777777" w:rsidR="002A1B9B" w:rsidRDefault="002A1B9B" w:rsidP="00DA1009">
            <w:pPr>
              <w:rPr>
                <w:sz w:val="2"/>
                <w:szCs w:val="2"/>
              </w:rPr>
            </w:pPr>
          </w:p>
        </w:tc>
        <w:tc>
          <w:tcPr>
            <w:tcW w:w="1455" w:type="dxa"/>
            <w:tcBorders>
              <w:top w:val="single" w:sz="8" w:space="0" w:color="000000"/>
              <w:right w:val="single" w:sz="8" w:space="0" w:color="000000"/>
            </w:tcBorders>
          </w:tcPr>
          <w:p w14:paraId="434E72B6" w14:textId="77777777" w:rsidR="002A1B9B" w:rsidRDefault="002A1B9B" w:rsidP="00DA1009">
            <w:pPr>
              <w:spacing w:before="31"/>
              <w:ind w:left="405" w:right="314" w:hanging="64"/>
              <w:rPr>
                <w:rFonts w:ascii="Arial MT"/>
                <w:sz w:val="18"/>
              </w:rPr>
            </w:pPr>
            <w:r>
              <w:rPr>
                <w:rFonts w:ascii="Arial MT"/>
                <w:sz w:val="18"/>
              </w:rPr>
              <w:t>R</w:t>
            </w:r>
            <w:r>
              <w:rPr>
                <w:rFonts w:ascii="Arial MT"/>
                <w:spacing w:val="-13"/>
                <w:sz w:val="18"/>
              </w:rPr>
              <w:t xml:space="preserve"> </w:t>
            </w:r>
            <w:r>
              <w:rPr>
                <w:rFonts w:ascii="Arial MT"/>
                <w:sz w:val="18"/>
              </w:rPr>
              <w:t xml:space="preserve">Square </w:t>
            </w:r>
            <w:r>
              <w:rPr>
                <w:rFonts w:ascii="Arial MT"/>
                <w:spacing w:val="-2"/>
                <w:sz w:val="18"/>
              </w:rPr>
              <w:t>Change</w:t>
            </w:r>
          </w:p>
        </w:tc>
        <w:tc>
          <w:tcPr>
            <w:tcW w:w="1108" w:type="dxa"/>
            <w:tcBorders>
              <w:top w:val="single" w:sz="8" w:space="0" w:color="000000"/>
              <w:left w:val="single" w:sz="8" w:space="0" w:color="000000"/>
              <w:right w:val="single" w:sz="8" w:space="0" w:color="000000"/>
            </w:tcBorders>
          </w:tcPr>
          <w:p w14:paraId="339376DA" w14:textId="77777777" w:rsidR="002A1B9B" w:rsidRDefault="002A1B9B" w:rsidP="00DA1009">
            <w:pPr>
              <w:spacing w:before="32"/>
              <w:rPr>
                <w:rFonts w:ascii="Arial"/>
                <w:b/>
                <w:sz w:val="18"/>
              </w:rPr>
            </w:pPr>
          </w:p>
          <w:p w14:paraId="3B434EA8" w14:textId="77777777" w:rsidR="002A1B9B" w:rsidRDefault="002A1B9B" w:rsidP="00DA1009">
            <w:pPr>
              <w:ind w:left="167"/>
              <w:rPr>
                <w:rFonts w:ascii="Arial MT"/>
                <w:sz w:val="18"/>
              </w:rPr>
            </w:pPr>
            <w:r>
              <w:rPr>
                <w:rFonts w:ascii="Arial MT"/>
                <w:sz w:val="18"/>
              </w:rPr>
              <w:t>F</w:t>
            </w:r>
            <w:r>
              <w:rPr>
                <w:rFonts w:ascii="Arial MT"/>
                <w:spacing w:val="-1"/>
                <w:sz w:val="18"/>
              </w:rPr>
              <w:t xml:space="preserve"> </w:t>
            </w:r>
            <w:r>
              <w:rPr>
                <w:rFonts w:ascii="Arial MT"/>
                <w:spacing w:val="-2"/>
                <w:sz w:val="18"/>
              </w:rPr>
              <w:t>Change</w:t>
            </w:r>
          </w:p>
        </w:tc>
        <w:tc>
          <w:tcPr>
            <w:tcW w:w="1009" w:type="dxa"/>
            <w:tcBorders>
              <w:top w:val="single" w:sz="8" w:space="0" w:color="000000"/>
              <w:left w:val="single" w:sz="8" w:space="0" w:color="000000"/>
              <w:right w:val="single" w:sz="8" w:space="0" w:color="000000"/>
            </w:tcBorders>
          </w:tcPr>
          <w:p w14:paraId="202D451F" w14:textId="77777777" w:rsidR="002A1B9B" w:rsidRDefault="002A1B9B" w:rsidP="00DA1009">
            <w:pPr>
              <w:spacing w:before="32"/>
              <w:rPr>
                <w:rFonts w:ascii="Arial"/>
                <w:b/>
                <w:sz w:val="18"/>
              </w:rPr>
            </w:pPr>
          </w:p>
          <w:p w14:paraId="03C171AF" w14:textId="77777777" w:rsidR="002A1B9B" w:rsidRDefault="002A1B9B" w:rsidP="00DA1009">
            <w:pPr>
              <w:ind w:left="39" w:right="1"/>
              <w:rPr>
                <w:rFonts w:ascii="Arial MT"/>
                <w:sz w:val="18"/>
              </w:rPr>
            </w:pPr>
            <w:r>
              <w:rPr>
                <w:rFonts w:ascii="Arial MT"/>
                <w:spacing w:val="-5"/>
                <w:sz w:val="18"/>
              </w:rPr>
              <w:t>df1</w:t>
            </w:r>
          </w:p>
        </w:tc>
        <w:tc>
          <w:tcPr>
            <w:tcW w:w="805" w:type="dxa"/>
            <w:tcBorders>
              <w:top w:val="single" w:sz="8" w:space="0" w:color="000000"/>
              <w:left w:val="single" w:sz="8" w:space="0" w:color="000000"/>
              <w:right w:val="single" w:sz="8" w:space="0" w:color="000000"/>
            </w:tcBorders>
          </w:tcPr>
          <w:p w14:paraId="2F32FBA0" w14:textId="77777777" w:rsidR="002A1B9B" w:rsidRDefault="002A1B9B" w:rsidP="00DA1009">
            <w:pPr>
              <w:spacing w:before="32"/>
              <w:rPr>
                <w:rFonts w:ascii="Arial"/>
                <w:b/>
                <w:sz w:val="18"/>
              </w:rPr>
            </w:pPr>
          </w:p>
          <w:p w14:paraId="51EBF3AE" w14:textId="77777777" w:rsidR="002A1B9B" w:rsidRDefault="002A1B9B" w:rsidP="00DA1009">
            <w:pPr>
              <w:ind w:left="286"/>
              <w:rPr>
                <w:rFonts w:ascii="Arial MT"/>
                <w:sz w:val="18"/>
              </w:rPr>
            </w:pPr>
            <w:r>
              <w:rPr>
                <w:rFonts w:ascii="Arial MT"/>
                <w:spacing w:val="-5"/>
                <w:sz w:val="18"/>
              </w:rPr>
              <w:t>df2</w:t>
            </w:r>
          </w:p>
        </w:tc>
        <w:tc>
          <w:tcPr>
            <w:tcW w:w="1276" w:type="dxa"/>
            <w:tcBorders>
              <w:top w:val="single" w:sz="8" w:space="0" w:color="000000"/>
              <w:left w:val="single" w:sz="8" w:space="0" w:color="000000"/>
              <w:right w:val="single" w:sz="8" w:space="0" w:color="000000"/>
            </w:tcBorders>
          </w:tcPr>
          <w:p w14:paraId="63F029C8" w14:textId="77777777" w:rsidR="002A1B9B" w:rsidRDefault="002A1B9B" w:rsidP="00DA1009">
            <w:pPr>
              <w:spacing w:before="32"/>
              <w:rPr>
                <w:rFonts w:ascii="Arial"/>
                <w:b/>
                <w:sz w:val="18"/>
              </w:rPr>
            </w:pPr>
          </w:p>
          <w:p w14:paraId="0F7FDA1E" w14:textId="77777777" w:rsidR="002A1B9B" w:rsidRDefault="002A1B9B" w:rsidP="00DA1009">
            <w:pPr>
              <w:ind w:right="31"/>
              <w:jc w:val="right"/>
              <w:rPr>
                <w:rFonts w:ascii="Arial MT"/>
                <w:sz w:val="18"/>
              </w:rPr>
            </w:pPr>
            <w:r>
              <w:rPr>
                <w:rFonts w:ascii="Arial MT"/>
                <w:sz w:val="18"/>
              </w:rPr>
              <w:t>Sig.</w:t>
            </w:r>
            <w:r>
              <w:rPr>
                <w:rFonts w:ascii="Arial MT"/>
                <w:spacing w:val="3"/>
                <w:sz w:val="18"/>
              </w:rPr>
              <w:t xml:space="preserve"> </w:t>
            </w:r>
            <w:r>
              <w:rPr>
                <w:rFonts w:ascii="Arial MT"/>
                <w:sz w:val="18"/>
              </w:rPr>
              <w:t>F</w:t>
            </w:r>
            <w:r>
              <w:rPr>
                <w:rFonts w:ascii="Arial MT"/>
                <w:spacing w:val="-1"/>
                <w:sz w:val="18"/>
              </w:rPr>
              <w:t xml:space="preserve"> </w:t>
            </w:r>
            <w:r>
              <w:rPr>
                <w:rFonts w:ascii="Arial MT"/>
                <w:spacing w:val="-2"/>
                <w:sz w:val="18"/>
              </w:rPr>
              <w:t>Change</w:t>
            </w:r>
          </w:p>
        </w:tc>
        <w:tc>
          <w:tcPr>
            <w:tcW w:w="1459" w:type="dxa"/>
            <w:tcBorders>
              <w:top w:val="single" w:sz="8" w:space="0" w:color="000000"/>
              <w:left w:val="single" w:sz="8" w:space="0" w:color="000000"/>
            </w:tcBorders>
          </w:tcPr>
          <w:p w14:paraId="36DF5910" w14:textId="77777777" w:rsidR="002A1B9B" w:rsidRDefault="002A1B9B" w:rsidP="00DA1009">
            <w:pPr>
              <w:spacing w:before="32"/>
              <w:rPr>
                <w:rFonts w:ascii="Arial"/>
                <w:b/>
                <w:sz w:val="18"/>
              </w:rPr>
            </w:pPr>
          </w:p>
          <w:p w14:paraId="31687C14" w14:textId="77777777" w:rsidR="002A1B9B" w:rsidRDefault="002A1B9B" w:rsidP="00DA1009">
            <w:pPr>
              <w:ind w:left="134"/>
              <w:rPr>
                <w:rFonts w:ascii="Arial MT"/>
                <w:sz w:val="18"/>
              </w:rPr>
            </w:pPr>
            <w:r>
              <w:rPr>
                <w:rFonts w:ascii="Arial MT"/>
                <w:spacing w:val="-2"/>
                <w:sz w:val="18"/>
              </w:rPr>
              <w:t>Durbin-Watson</w:t>
            </w:r>
          </w:p>
        </w:tc>
      </w:tr>
      <w:tr w:rsidR="002A1B9B" w14:paraId="0441164A" w14:textId="77777777" w:rsidTr="00DA1009">
        <w:trPr>
          <w:trHeight w:val="263"/>
        </w:trPr>
        <w:tc>
          <w:tcPr>
            <w:tcW w:w="729" w:type="dxa"/>
          </w:tcPr>
          <w:p w14:paraId="3811E2DC" w14:textId="77777777" w:rsidR="002A1B9B" w:rsidRDefault="002A1B9B" w:rsidP="00DA1009">
            <w:pPr>
              <w:spacing w:before="24"/>
              <w:ind w:left="25"/>
              <w:rPr>
                <w:rFonts w:ascii="Arial MT"/>
                <w:sz w:val="18"/>
              </w:rPr>
            </w:pPr>
            <w:r>
              <w:rPr>
                <w:rFonts w:ascii="Arial MT"/>
                <w:spacing w:val="-10"/>
                <w:sz w:val="18"/>
              </w:rPr>
              <w:t>1</w:t>
            </w:r>
          </w:p>
        </w:tc>
        <w:tc>
          <w:tcPr>
            <w:tcW w:w="1455" w:type="dxa"/>
            <w:tcBorders>
              <w:right w:val="single" w:sz="8" w:space="0" w:color="000000"/>
            </w:tcBorders>
          </w:tcPr>
          <w:p w14:paraId="2138D85B" w14:textId="77777777" w:rsidR="002A1B9B" w:rsidRDefault="002A1B9B" w:rsidP="00DA1009">
            <w:pPr>
              <w:spacing w:before="24"/>
              <w:jc w:val="right"/>
              <w:rPr>
                <w:rFonts w:ascii="Arial MT"/>
                <w:sz w:val="18"/>
              </w:rPr>
            </w:pPr>
            <w:r>
              <w:rPr>
                <w:rFonts w:ascii="Arial MT"/>
                <w:spacing w:val="-5"/>
                <w:sz w:val="18"/>
              </w:rPr>
              <w:t>727</w:t>
            </w:r>
          </w:p>
        </w:tc>
        <w:tc>
          <w:tcPr>
            <w:tcW w:w="1108" w:type="dxa"/>
            <w:tcBorders>
              <w:left w:val="single" w:sz="8" w:space="0" w:color="000000"/>
              <w:right w:val="single" w:sz="8" w:space="0" w:color="000000"/>
            </w:tcBorders>
          </w:tcPr>
          <w:p w14:paraId="1CD0EB02" w14:textId="77777777" w:rsidR="002A1B9B" w:rsidRDefault="002A1B9B" w:rsidP="00DA1009">
            <w:pPr>
              <w:spacing w:before="24"/>
              <w:ind w:left="535"/>
              <w:rPr>
                <w:rFonts w:ascii="Arial MT"/>
                <w:sz w:val="18"/>
              </w:rPr>
            </w:pPr>
            <w:r>
              <w:rPr>
                <w:rFonts w:ascii="Arial MT"/>
                <w:spacing w:val="-2"/>
                <w:sz w:val="18"/>
              </w:rPr>
              <w:t>67.759</w:t>
            </w:r>
          </w:p>
        </w:tc>
        <w:tc>
          <w:tcPr>
            <w:tcW w:w="1009" w:type="dxa"/>
            <w:tcBorders>
              <w:left w:val="single" w:sz="8" w:space="0" w:color="000000"/>
              <w:right w:val="single" w:sz="8" w:space="0" w:color="000000"/>
            </w:tcBorders>
          </w:tcPr>
          <w:p w14:paraId="15D47E4D" w14:textId="77777777" w:rsidR="002A1B9B" w:rsidRDefault="002A1B9B" w:rsidP="00DA1009">
            <w:pPr>
              <w:spacing w:before="24"/>
              <w:ind w:right="-15"/>
              <w:jc w:val="right"/>
              <w:rPr>
                <w:rFonts w:ascii="Arial MT"/>
                <w:sz w:val="18"/>
              </w:rPr>
            </w:pPr>
            <w:r>
              <w:rPr>
                <w:rFonts w:ascii="Arial MT"/>
                <w:spacing w:val="-10"/>
                <w:sz w:val="18"/>
              </w:rPr>
              <w:t>1</w:t>
            </w:r>
          </w:p>
        </w:tc>
        <w:tc>
          <w:tcPr>
            <w:tcW w:w="805" w:type="dxa"/>
            <w:tcBorders>
              <w:left w:val="single" w:sz="8" w:space="0" w:color="000000"/>
              <w:right w:val="single" w:sz="8" w:space="0" w:color="000000"/>
            </w:tcBorders>
          </w:tcPr>
          <w:p w14:paraId="13FE09E5" w14:textId="77777777" w:rsidR="002A1B9B" w:rsidRDefault="002A1B9B" w:rsidP="00DA1009">
            <w:pPr>
              <w:spacing w:before="24"/>
              <w:ind w:right="-15"/>
              <w:jc w:val="right"/>
              <w:rPr>
                <w:rFonts w:ascii="Arial MT"/>
                <w:sz w:val="18"/>
              </w:rPr>
            </w:pPr>
            <w:r>
              <w:rPr>
                <w:rFonts w:ascii="Arial MT"/>
                <w:spacing w:val="-5"/>
                <w:sz w:val="18"/>
              </w:rPr>
              <w:t>98</w:t>
            </w:r>
          </w:p>
        </w:tc>
        <w:tc>
          <w:tcPr>
            <w:tcW w:w="1276" w:type="dxa"/>
            <w:tcBorders>
              <w:left w:val="single" w:sz="8" w:space="0" w:color="000000"/>
              <w:right w:val="single" w:sz="8" w:space="0" w:color="000000"/>
            </w:tcBorders>
          </w:tcPr>
          <w:p w14:paraId="13CE5955" w14:textId="77777777" w:rsidR="002A1B9B" w:rsidRDefault="002A1B9B" w:rsidP="00DA1009">
            <w:pPr>
              <w:spacing w:before="24"/>
              <w:ind w:right="1"/>
              <w:jc w:val="right"/>
              <w:rPr>
                <w:rFonts w:ascii="Arial MT"/>
                <w:sz w:val="18"/>
              </w:rPr>
            </w:pPr>
            <w:r>
              <w:rPr>
                <w:rFonts w:ascii="Arial MT"/>
                <w:spacing w:val="-4"/>
                <w:sz w:val="18"/>
              </w:rPr>
              <w:t>.000</w:t>
            </w:r>
          </w:p>
        </w:tc>
        <w:tc>
          <w:tcPr>
            <w:tcW w:w="1459" w:type="dxa"/>
            <w:tcBorders>
              <w:left w:val="single" w:sz="8" w:space="0" w:color="000000"/>
            </w:tcBorders>
          </w:tcPr>
          <w:p w14:paraId="6E45BBC3" w14:textId="77777777" w:rsidR="002A1B9B" w:rsidRDefault="002A1B9B" w:rsidP="00DA1009">
            <w:pPr>
              <w:spacing w:before="24"/>
              <w:ind w:right="-15"/>
              <w:jc w:val="right"/>
              <w:rPr>
                <w:rFonts w:ascii="Arial MT"/>
                <w:sz w:val="18"/>
              </w:rPr>
            </w:pPr>
            <w:r>
              <w:rPr>
                <w:rFonts w:ascii="Arial MT"/>
                <w:spacing w:val="-2"/>
                <w:sz w:val="18"/>
              </w:rPr>
              <w:t>1.693</w:t>
            </w:r>
          </w:p>
        </w:tc>
      </w:tr>
    </w:tbl>
    <w:p w14:paraId="5000BE78" w14:textId="77777777" w:rsidR="002A1B9B" w:rsidRDefault="002A1B9B" w:rsidP="002A1B9B">
      <w:pPr>
        <w:spacing w:before="119"/>
        <w:rPr>
          <w:rFonts w:ascii="Arial"/>
          <w:b/>
          <w:sz w:val="18"/>
        </w:rPr>
      </w:pPr>
    </w:p>
    <w:p w14:paraId="4797D42A" w14:textId="77777777" w:rsidR="002A1B9B" w:rsidRDefault="002A1B9B" w:rsidP="002A1B9B">
      <w:pPr>
        <w:ind w:left="616"/>
        <w:rPr>
          <w:rFonts w:ascii="Arial MT"/>
          <w:sz w:val="18"/>
        </w:rPr>
      </w:pPr>
      <w:r>
        <w:rPr>
          <w:rFonts w:ascii="Arial MT"/>
          <w:sz w:val="18"/>
        </w:rPr>
        <w:t>b.</w:t>
      </w:r>
      <w:r>
        <w:rPr>
          <w:rFonts w:ascii="Arial MT"/>
          <w:spacing w:val="-5"/>
          <w:sz w:val="18"/>
        </w:rPr>
        <w:t xml:space="preserve"> </w:t>
      </w:r>
      <w:r>
        <w:rPr>
          <w:rFonts w:ascii="Arial MT"/>
          <w:sz w:val="18"/>
        </w:rPr>
        <w:t>Dependent</w:t>
      </w:r>
      <w:r>
        <w:rPr>
          <w:rFonts w:ascii="Arial MT"/>
          <w:spacing w:val="-5"/>
          <w:sz w:val="18"/>
        </w:rPr>
        <w:t xml:space="preserve"> </w:t>
      </w:r>
      <w:r>
        <w:rPr>
          <w:rFonts w:ascii="Arial MT"/>
          <w:sz w:val="18"/>
        </w:rPr>
        <w:t>Variable:</w:t>
      </w:r>
      <w:r>
        <w:rPr>
          <w:rFonts w:ascii="Arial MT"/>
          <w:spacing w:val="-2"/>
          <w:sz w:val="18"/>
        </w:rPr>
        <w:t xml:space="preserve"> </w:t>
      </w:r>
      <w:r>
        <w:rPr>
          <w:rFonts w:ascii="Arial MT"/>
          <w:sz w:val="18"/>
        </w:rPr>
        <w:t>Kepuasan</w:t>
      </w:r>
      <w:r>
        <w:rPr>
          <w:rFonts w:ascii="Arial MT"/>
          <w:spacing w:val="-7"/>
          <w:sz w:val="18"/>
        </w:rPr>
        <w:t xml:space="preserve"> </w:t>
      </w:r>
      <w:r>
        <w:rPr>
          <w:rFonts w:ascii="Arial MT"/>
          <w:spacing w:val="-2"/>
          <w:sz w:val="18"/>
        </w:rPr>
        <w:t>Pelanggan</w:t>
      </w:r>
    </w:p>
    <w:p w14:paraId="26B32F8B" w14:textId="77777777" w:rsidR="002A1B9B" w:rsidRDefault="002A1B9B" w:rsidP="002A1B9B">
      <w:pPr>
        <w:rPr>
          <w:rFonts w:ascii="Arial MT"/>
          <w:sz w:val="20"/>
        </w:rPr>
      </w:pPr>
    </w:p>
    <w:p w14:paraId="4333AAA2" w14:textId="77777777" w:rsidR="002A1B9B" w:rsidRDefault="002A1B9B" w:rsidP="002A1B9B">
      <w:pPr>
        <w:spacing w:before="102"/>
        <w:rPr>
          <w:rFonts w:ascii="Arial MT"/>
          <w:sz w:val="20"/>
        </w:rPr>
      </w:pPr>
      <w:r>
        <w:rPr>
          <w:noProof/>
        </w:rPr>
        <mc:AlternateContent>
          <mc:Choice Requires="wps">
            <w:drawing>
              <wp:anchor distT="0" distB="0" distL="0" distR="0" simplePos="0" relativeHeight="251757568" behindDoc="1" locked="0" layoutInCell="1" allowOverlap="1" wp14:anchorId="368C1C64" wp14:editId="382A00AB">
                <wp:simplePos x="0" y="0"/>
                <wp:positionH relativeFrom="page">
                  <wp:posOffset>1440433</wp:posOffset>
                </wp:positionH>
                <wp:positionV relativeFrom="paragraph">
                  <wp:posOffset>226348</wp:posOffset>
                </wp:positionV>
                <wp:extent cx="4975225" cy="20320"/>
                <wp:effectExtent l="0" t="0" r="0" b="0"/>
                <wp:wrapTopAndBottom/>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5225" cy="20320"/>
                        </a:xfrm>
                        <a:custGeom>
                          <a:avLst/>
                          <a:gdLst/>
                          <a:ahLst/>
                          <a:cxnLst/>
                          <a:rect l="l" t="t" r="r" b="b"/>
                          <a:pathLst>
                            <a:path w="4975225" h="20320">
                              <a:moveTo>
                                <a:pt x="4974971" y="0"/>
                              </a:moveTo>
                              <a:lnTo>
                                <a:pt x="0" y="0"/>
                              </a:lnTo>
                              <a:lnTo>
                                <a:pt x="0" y="20320"/>
                              </a:lnTo>
                              <a:lnTo>
                                <a:pt x="4974971" y="20320"/>
                              </a:lnTo>
                              <a:lnTo>
                                <a:pt x="497497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E66F6B" id="Graphic 585" o:spid="_x0000_s1026" style="position:absolute;margin-left:113.4pt;margin-top:17.8pt;width:391.75pt;height:1.6pt;z-index:-251558912;visibility:visible;mso-wrap-style:square;mso-wrap-distance-left:0;mso-wrap-distance-top:0;mso-wrap-distance-right:0;mso-wrap-distance-bottom:0;mso-position-horizontal:absolute;mso-position-horizontal-relative:page;mso-position-vertical:absolute;mso-position-vertical-relative:text;v-text-anchor:top" coordsize="497522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" path="m4974971,l,,,20320r4974971,l4974971,xe" stroked="f">
                <v:path arrowok="t"/>
                <w10:wrap type="topAndBottom" anchorx="page"/>
              </v:shape>
            </w:pict>
          </mc:Fallback>
        </mc:AlternateContent>
      </w:r>
    </w:p>
    <w:p w14:paraId="3025D91A" w14:textId="77777777" w:rsidR="002A1B9B" w:rsidRDefault="002A1B9B" w:rsidP="002A1B9B">
      <w:pPr>
        <w:spacing w:after="29"/>
        <w:ind w:left="800" w:right="483"/>
        <w:jc w:val="center"/>
        <w:rPr>
          <w:rFonts w:ascii="Arial"/>
          <w:b/>
          <w:sz w:val="18"/>
        </w:rPr>
      </w:pPr>
      <w:r>
        <w:rPr>
          <w:rFonts w:ascii="Arial"/>
          <w:b/>
          <w:spacing w:val="-2"/>
          <w:sz w:val="18"/>
        </w:rPr>
        <w:t>ANOVA</w:t>
      </w:r>
      <w:r>
        <w:rPr>
          <w:rFonts w:ascii="Arial"/>
          <w:b/>
          <w:spacing w:val="-2"/>
          <w:sz w:val="18"/>
          <w:vertAlign w:val="superscript"/>
        </w:rPr>
        <w:t>b</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949"/>
        <w:gridCol w:w="1454"/>
        <w:gridCol w:w="1008"/>
        <w:gridCol w:w="1400"/>
        <w:gridCol w:w="1008"/>
        <w:gridCol w:w="1013"/>
      </w:tblGrid>
      <w:tr w:rsidR="002A1B9B" w14:paraId="27A9EEC5" w14:textId="77777777" w:rsidTr="00DA1009">
        <w:trPr>
          <w:trHeight w:val="240"/>
        </w:trPr>
        <w:tc>
          <w:tcPr>
            <w:tcW w:w="1949" w:type="dxa"/>
          </w:tcPr>
          <w:p w14:paraId="37068287" w14:textId="77777777" w:rsidR="002A1B9B" w:rsidRDefault="002A1B9B" w:rsidP="00DA1009">
            <w:pPr>
              <w:spacing w:before="25" w:line="196" w:lineRule="exact"/>
              <w:ind w:left="25"/>
              <w:rPr>
                <w:rFonts w:ascii="Arial MT"/>
                <w:sz w:val="18"/>
              </w:rPr>
            </w:pPr>
            <w:r>
              <w:rPr>
                <w:rFonts w:ascii="Arial MT"/>
                <w:spacing w:val="-2"/>
                <w:sz w:val="18"/>
              </w:rPr>
              <w:t>Model</w:t>
            </w:r>
          </w:p>
        </w:tc>
        <w:tc>
          <w:tcPr>
            <w:tcW w:w="1454" w:type="dxa"/>
            <w:tcBorders>
              <w:right w:val="single" w:sz="8" w:space="0" w:color="000000"/>
            </w:tcBorders>
          </w:tcPr>
          <w:p w14:paraId="0FCA44D8" w14:textId="77777777" w:rsidR="002A1B9B" w:rsidRDefault="002A1B9B" w:rsidP="00DA1009">
            <w:pPr>
              <w:spacing w:before="25" w:line="196" w:lineRule="exact"/>
              <w:ind w:left="77"/>
              <w:rPr>
                <w:rFonts w:ascii="Arial MT"/>
                <w:sz w:val="18"/>
              </w:rPr>
            </w:pPr>
            <w:r>
              <w:rPr>
                <w:rFonts w:ascii="Arial MT"/>
                <w:sz w:val="18"/>
              </w:rPr>
              <w:t>Sum</w:t>
            </w:r>
            <w:r>
              <w:rPr>
                <w:rFonts w:ascii="Arial MT"/>
                <w:spacing w:val="3"/>
                <w:sz w:val="18"/>
              </w:rPr>
              <w:t xml:space="preserve"> </w:t>
            </w:r>
            <w:r>
              <w:rPr>
                <w:rFonts w:ascii="Arial MT"/>
                <w:sz w:val="18"/>
              </w:rPr>
              <w:t>of</w:t>
            </w:r>
            <w:r>
              <w:rPr>
                <w:rFonts w:ascii="Arial MT"/>
                <w:spacing w:val="-1"/>
                <w:sz w:val="18"/>
              </w:rPr>
              <w:t xml:space="preserve"> </w:t>
            </w:r>
            <w:r>
              <w:rPr>
                <w:rFonts w:ascii="Arial MT"/>
                <w:spacing w:val="-2"/>
                <w:sz w:val="18"/>
              </w:rPr>
              <w:t>Squares</w:t>
            </w:r>
          </w:p>
        </w:tc>
        <w:tc>
          <w:tcPr>
            <w:tcW w:w="1008" w:type="dxa"/>
            <w:tcBorders>
              <w:left w:val="single" w:sz="8" w:space="0" w:color="000000"/>
              <w:right w:val="single" w:sz="8" w:space="0" w:color="000000"/>
            </w:tcBorders>
          </w:tcPr>
          <w:p w14:paraId="5DBFD71A" w14:textId="77777777" w:rsidR="002A1B9B" w:rsidRDefault="002A1B9B" w:rsidP="00DA1009">
            <w:pPr>
              <w:spacing w:before="25" w:line="196" w:lineRule="exact"/>
              <w:ind w:left="35"/>
              <w:rPr>
                <w:rFonts w:ascii="Arial MT"/>
                <w:sz w:val="18"/>
              </w:rPr>
            </w:pPr>
            <w:r>
              <w:rPr>
                <w:rFonts w:ascii="Arial MT"/>
                <w:spacing w:val="-5"/>
                <w:sz w:val="18"/>
              </w:rPr>
              <w:t>df</w:t>
            </w:r>
          </w:p>
        </w:tc>
        <w:tc>
          <w:tcPr>
            <w:tcW w:w="1400" w:type="dxa"/>
            <w:tcBorders>
              <w:left w:val="single" w:sz="8" w:space="0" w:color="000000"/>
              <w:right w:val="single" w:sz="8" w:space="0" w:color="000000"/>
            </w:tcBorders>
          </w:tcPr>
          <w:p w14:paraId="23ABE8F9" w14:textId="77777777" w:rsidR="002A1B9B" w:rsidRDefault="002A1B9B" w:rsidP="00DA1009">
            <w:pPr>
              <w:spacing w:before="25" w:line="196" w:lineRule="exact"/>
              <w:ind w:left="172"/>
              <w:rPr>
                <w:rFonts w:ascii="Arial MT"/>
                <w:sz w:val="18"/>
              </w:rPr>
            </w:pPr>
            <w:r>
              <w:rPr>
                <w:rFonts w:ascii="Arial MT"/>
                <w:sz w:val="18"/>
              </w:rPr>
              <w:t>Mean</w:t>
            </w:r>
            <w:r>
              <w:rPr>
                <w:rFonts w:ascii="Arial MT"/>
                <w:spacing w:val="-10"/>
                <w:sz w:val="18"/>
              </w:rPr>
              <w:t xml:space="preserve"> </w:t>
            </w:r>
            <w:r>
              <w:rPr>
                <w:rFonts w:ascii="Arial MT"/>
                <w:spacing w:val="-2"/>
                <w:sz w:val="18"/>
              </w:rPr>
              <w:t>Square</w:t>
            </w:r>
          </w:p>
        </w:tc>
        <w:tc>
          <w:tcPr>
            <w:tcW w:w="1008" w:type="dxa"/>
            <w:tcBorders>
              <w:left w:val="single" w:sz="8" w:space="0" w:color="000000"/>
              <w:right w:val="single" w:sz="8" w:space="0" w:color="000000"/>
            </w:tcBorders>
          </w:tcPr>
          <w:p w14:paraId="15155AD9" w14:textId="77777777" w:rsidR="002A1B9B" w:rsidRDefault="002A1B9B" w:rsidP="00DA1009">
            <w:pPr>
              <w:spacing w:before="25" w:line="196" w:lineRule="exact"/>
              <w:ind w:left="461"/>
              <w:rPr>
                <w:rFonts w:ascii="Arial MT"/>
                <w:sz w:val="18"/>
              </w:rPr>
            </w:pPr>
            <w:r>
              <w:rPr>
                <w:rFonts w:ascii="Arial MT"/>
                <w:spacing w:val="-10"/>
                <w:sz w:val="18"/>
              </w:rPr>
              <w:t>F</w:t>
            </w:r>
          </w:p>
        </w:tc>
        <w:tc>
          <w:tcPr>
            <w:tcW w:w="1013" w:type="dxa"/>
            <w:tcBorders>
              <w:left w:val="single" w:sz="8" w:space="0" w:color="000000"/>
              <w:bottom w:val="single" w:sz="36" w:space="0" w:color="000000"/>
            </w:tcBorders>
          </w:tcPr>
          <w:p w14:paraId="6F4AE7C2" w14:textId="77777777" w:rsidR="002A1B9B" w:rsidRDefault="002A1B9B" w:rsidP="00DA1009">
            <w:pPr>
              <w:spacing w:before="25" w:line="196" w:lineRule="exact"/>
              <w:ind w:left="365"/>
              <w:rPr>
                <w:rFonts w:ascii="Arial MT"/>
                <w:sz w:val="18"/>
              </w:rPr>
            </w:pPr>
            <w:r>
              <w:rPr>
                <w:rFonts w:ascii="Arial MT"/>
                <w:spacing w:val="-4"/>
                <w:sz w:val="18"/>
              </w:rPr>
              <w:t>Sig.</w:t>
            </w:r>
          </w:p>
        </w:tc>
      </w:tr>
      <w:tr w:rsidR="002A1B9B" w14:paraId="6F47932F" w14:textId="77777777" w:rsidTr="00DA1009">
        <w:trPr>
          <w:trHeight w:val="258"/>
        </w:trPr>
        <w:tc>
          <w:tcPr>
            <w:tcW w:w="1949" w:type="dxa"/>
            <w:tcBorders>
              <w:bottom w:val="nil"/>
            </w:tcBorders>
          </w:tcPr>
          <w:p w14:paraId="3D39C79E" w14:textId="77777777" w:rsidR="002A1B9B" w:rsidRDefault="002A1B9B" w:rsidP="00DA1009">
            <w:pPr>
              <w:tabs>
                <w:tab w:val="left" w:pos="454"/>
              </w:tabs>
              <w:spacing w:line="205" w:lineRule="exact"/>
              <w:ind w:left="25"/>
              <w:rPr>
                <w:rFonts w:ascii="Arial MT"/>
                <w:sz w:val="18"/>
              </w:rPr>
            </w:pPr>
            <w:r>
              <w:rPr>
                <w:rFonts w:ascii="Arial MT"/>
                <w:spacing w:val="-10"/>
                <w:sz w:val="18"/>
              </w:rPr>
              <w:t>1</w:t>
            </w:r>
            <w:r>
              <w:rPr>
                <w:rFonts w:ascii="Arial MT"/>
                <w:sz w:val="18"/>
              </w:rPr>
              <w:tab/>
            </w:r>
            <w:r>
              <w:rPr>
                <w:rFonts w:ascii="Arial MT"/>
                <w:spacing w:val="-2"/>
                <w:sz w:val="18"/>
              </w:rPr>
              <w:t>Regression</w:t>
            </w:r>
          </w:p>
        </w:tc>
        <w:tc>
          <w:tcPr>
            <w:tcW w:w="1454" w:type="dxa"/>
            <w:tcBorders>
              <w:bottom w:val="nil"/>
              <w:right w:val="single" w:sz="8" w:space="0" w:color="000000"/>
            </w:tcBorders>
          </w:tcPr>
          <w:p w14:paraId="6CABE03F" w14:textId="77777777" w:rsidR="002A1B9B" w:rsidRDefault="002A1B9B" w:rsidP="00DA1009">
            <w:pPr>
              <w:spacing w:line="205" w:lineRule="exact"/>
              <w:ind w:right="-15"/>
              <w:jc w:val="right"/>
              <w:rPr>
                <w:rFonts w:ascii="Arial MT"/>
                <w:sz w:val="18"/>
              </w:rPr>
            </w:pPr>
            <w:r>
              <w:rPr>
                <w:rFonts w:ascii="Arial MT"/>
                <w:spacing w:val="-2"/>
                <w:sz w:val="18"/>
              </w:rPr>
              <w:t>1296.100</w:t>
            </w:r>
          </w:p>
        </w:tc>
        <w:tc>
          <w:tcPr>
            <w:tcW w:w="1008" w:type="dxa"/>
            <w:tcBorders>
              <w:left w:val="single" w:sz="8" w:space="0" w:color="000000"/>
              <w:bottom w:val="nil"/>
              <w:right w:val="single" w:sz="8" w:space="0" w:color="000000"/>
            </w:tcBorders>
          </w:tcPr>
          <w:p w14:paraId="18C6C7A7" w14:textId="77777777" w:rsidR="002A1B9B" w:rsidRDefault="002A1B9B" w:rsidP="00DA1009">
            <w:pPr>
              <w:spacing w:line="205" w:lineRule="exact"/>
              <w:ind w:right="-15"/>
              <w:jc w:val="right"/>
              <w:rPr>
                <w:rFonts w:ascii="Arial MT"/>
                <w:sz w:val="18"/>
              </w:rPr>
            </w:pPr>
            <w:r>
              <w:rPr>
                <w:rFonts w:ascii="Arial MT"/>
                <w:spacing w:val="-10"/>
                <w:sz w:val="18"/>
              </w:rPr>
              <w:t>1</w:t>
            </w:r>
          </w:p>
        </w:tc>
        <w:tc>
          <w:tcPr>
            <w:tcW w:w="1400" w:type="dxa"/>
            <w:tcBorders>
              <w:left w:val="single" w:sz="8" w:space="0" w:color="000000"/>
              <w:bottom w:val="nil"/>
              <w:right w:val="single" w:sz="8" w:space="0" w:color="000000"/>
            </w:tcBorders>
          </w:tcPr>
          <w:p w14:paraId="1CE60166" w14:textId="77777777" w:rsidR="002A1B9B" w:rsidRDefault="002A1B9B" w:rsidP="00DA1009">
            <w:pPr>
              <w:spacing w:line="205" w:lineRule="exact"/>
              <w:ind w:right="-15"/>
              <w:jc w:val="right"/>
              <w:rPr>
                <w:rFonts w:ascii="Arial MT"/>
                <w:sz w:val="18"/>
              </w:rPr>
            </w:pPr>
            <w:r>
              <w:rPr>
                <w:rFonts w:ascii="Arial MT"/>
                <w:spacing w:val="-2"/>
                <w:sz w:val="18"/>
              </w:rPr>
              <w:t>1296.100</w:t>
            </w:r>
          </w:p>
        </w:tc>
        <w:tc>
          <w:tcPr>
            <w:tcW w:w="1008" w:type="dxa"/>
            <w:tcBorders>
              <w:left w:val="single" w:sz="8" w:space="0" w:color="000000"/>
              <w:bottom w:val="nil"/>
              <w:right w:val="single" w:sz="8" w:space="0" w:color="000000"/>
            </w:tcBorders>
          </w:tcPr>
          <w:p w14:paraId="3ED07494" w14:textId="77777777" w:rsidR="002A1B9B" w:rsidRDefault="002A1B9B" w:rsidP="00DA1009">
            <w:pPr>
              <w:spacing w:line="205" w:lineRule="exact"/>
              <w:ind w:left="441" w:right="-15"/>
              <w:rPr>
                <w:rFonts w:ascii="Arial MT"/>
                <w:sz w:val="18"/>
              </w:rPr>
            </w:pPr>
            <w:r>
              <w:rPr>
                <w:rFonts w:ascii="Arial MT"/>
                <w:spacing w:val="-2"/>
                <w:sz w:val="18"/>
              </w:rPr>
              <w:t>67.759</w:t>
            </w:r>
          </w:p>
        </w:tc>
        <w:tc>
          <w:tcPr>
            <w:tcW w:w="1013" w:type="dxa"/>
            <w:tcBorders>
              <w:top w:val="single" w:sz="36" w:space="0" w:color="000000"/>
              <w:left w:val="single" w:sz="8" w:space="0" w:color="000000"/>
              <w:bottom w:val="nil"/>
            </w:tcBorders>
          </w:tcPr>
          <w:p w14:paraId="5E153964" w14:textId="77777777" w:rsidR="002A1B9B" w:rsidRDefault="002A1B9B" w:rsidP="00DA1009">
            <w:pPr>
              <w:spacing w:line="205" w:lineRule="exact"/>
              <w:ind w:left="581" w:right="-29"/>
              <w:rPr>
                <w:rFonts w:ascii="Arial MT"/>
                <w:sz w:val="18"/>
              </w:rPr>
            </w:pPr>
            <w:r>
              <w:rPr>
                <w:rFonts w:ascii="Arial MT"/>
                <w:spacing w:val="-2"/>
                <w:sz w:val="18"/>
              </w:rPr>
              <w:t>.000</w:t>
            </w:r>
            <w:r>
              <w:rPr>
                <w:rFonts w:ascii="Arial MT"/>
                <w:spacing w:val="-2"/>
                <w:sz w:val="18"/>
                <w:vertAlign w:val="superscript"/>
              </w:rPr>
              <w:t>a</w:t>
            </w:r>
          </w:p>
        </w:tc>
      </w:tr>
      <w:tr w:rsidR="002A1B9B" w14:paraId="30EF12B2" w14:textId="77777777" w:rsidTr="00DA1009">
        <w:trPr>
          <w:trHeight w:val="341"/>
        </w:trPr>
        <w:tc>
          <w:tcPr>
            <w:tcW w:w="1949" w:type="dxa"/>
            <w:tcBorders>
              <w:top w:val="nil"/>
              <w:bottom w:val="nil"/>
            </w:tcBorders>
          </w:tcPr>
          <w:p w14:paraId="27E65475" w14:textId="77777777" w:rsidR="002A1B9B" w:rsidRDefault="002A1B9B" w:rsidP="00DA1009">
            <w:pPr>
              <w:spacing w:before="47"/>
              <w:ind w:left="454"/>
              <w:rPr>
                <w:rFonts w:ascii="Arial MT"/>
                <w:sz w:val="18"/>
              </w:rPr>
            </w:pPr>
            <w:r>
              <w:rPr>
                <w:rFonts w:ascii="Arial MT"/>
                <w:spacing w:val="-2"/>
                <w:sz w:val="18"/>
              </w:rPr>
              <w:t>Residual</w:t>
            </w:r>
          </w:p>
        </w:tc>
        <w:tc>
          <w:tcPr>
            <w:tcW w:w="1454" w:type="dxa"/>
            <w:tcBorders>
              <w:top w:val="nil"/>
              <w:bottom w:val="nil"/>
              <w:right w:val="single" w:sz="8" w:space="0" w:color="000000"/>
            </w:tcBorders>
          </w:tcPr>
          <w:p w14:paraId="4A42D303" w14:textId="77777777" w:rsidR="002A1B9B" w:rsidRDefault="002A1B9B" w:rsidP="00DA1009">
            <w:pPr>
              <w:spacing w:before="47"/>
              <w:ind w:right="-15"/>
              <w:jc w:val="right"/>
              <w:rPr>
                <w:rFonts w:ascii="Arial MT"/>
                <w:sz w:val="18"/>
              </w:rPr>
            </w:pPr>
            <w:r>
              <w:rPr>
                <w:rFonts w:ascii="Arial MT"/>
                <w:spacing w:val="-2"/>
                <w:sz w:val="18"/>
              </w:rPr>
              <w:t>1874.563</w:t>
            </w:r>
          </w:p>
        </w:tc>
        <w:tc>
          <w:tcPr>
            <w:tcW w:w="1008" w:type="dxa"/>
            <w:tcBorders>
              <w:top w:val="nil"/>
              <w:left w:val="single" w:sz="8" w:space="0" w:color="000000"/>
              <w:bottom w:val="nil"/>
              <w:right w:val="single" w:sz="8" w:space="0" w:color="000000"/>
            </w:tcBorders>
          </w:tcPr>
          <w:p w14:paraId="00A5F103" w14:textId="77777777" w:rsidR="002A1B9B" w:rsidRDefault="002A1B9B" w:rsidP="00DA1009">
            <w:pPr>
              <w:spacing w:before="47"/>
              <w:ind w:right="-15"/>
              <w:jc w:val="right"/>
              <w:rPr>
                <w:rFonts w:ascii="Arial MT"/>
                <w:sz w:val="18"/>
              </w:rPr>
            </w:pPr>
            <w:r>
              <w:rPr>
                <w:rFonts w:ascii="Arial MT"/>
                <w:spacing w:val="-5"/>
                <w:sz w:val="18"/>
              </w:rPr>
              <w:t>98</w:t>
            </w:r>
          </w:p>
        </w:tc>
        <w:tc>
          <w:tcPr>
            <w:tcW w:w="1400" w:type="dxa"/>
            <w:tcBorders>
              <w:top w:val="nil"/>
              <w:left w:val="single" w:sz="8" w:space="0" w:color="000000"/>
              <w:bottom w:val="nil"/>
              <w:right w:val="single" w:sz="8" w:space="0" w:color="000000"/>
            </w:tcBorders>
          </w:tcPr>
          <w:p w14:paraId="791BA82C" w14:textId="77777777" w:rsidR="002A1B9B" w:rsidRDefault="002A1B9B" w:rsidP="00DA1009">
            <w:pPr>
              <w:spacing w:before="47"/>
              <w:ind w:right="-15"/>
              <w:jc w:val="right"/>
              <w:rPr>
                <w:rFonts w:ascii="Arial MT"/>
                <w:sz w:val="18"/>
              </w:rPr>
            </w:pPr>
            <w:r>
              <w:rPr>
                <w:rFonts w:ascii="Arial MT"/>
                <w:spacing w:val="-2"/>
                <w:sz w:val="18"/>
              </w:rPr>
              <w:t>19.128</w:t>
            </w:r>
          </w:p>
        </w:tc>
        <w:tc>
          <w:tcPr>
            <w:tcW w:w="1008" w:type="dxa"/>
            <w:tcBorders>
              <w:top w:val="nil"/>
              <w:left w:val="single" w:sz="8" w:space="0" w:color="000000"/>
              <w:bottom w:val="nil"/>
              <w:right w:val="single" w:sz="8" w:space="0" w:color="000000"/>
            </w:tcBorders>
          </w:tcPr>
          <w:p w14:paraId="350FA702" w14:textId="77777777" w:rsidR="002A1B9B" w:rsidRDefault="002A1B9B" w:rsidP="00DA1009">
            <w:pPr>
              <w:rPr>
                <w:sz w:val="18"/>
              </w:rPr>
            </w:pPr>
          </w:p>
        </w:tc>
        <w:tc>
          <w:tcPr>
            <w:tcW w:w="1013" w:type="dxa"/>
            <w:tcBorders>
              <w:top w:val="nil"/>
              <w:left w:val="single" w:sz="8" w:space="0" w:color="000000"/>
              <w:bottom w:val="nil"/>
            </w:tcBorders>
          </w:tcPr>
          <w:p w14:paraId="3486C2E1" w14:textId="77777777" w:rsidR="002A1B9B" w:rsidRDefault="002A1B9B" w:rsidP="00DA1009">
            <w:pPr>
              <w:rPr>
                <w:sz w:val="18"/>
              </w:rPr>
            </w:pPr>
          </w:p>
        </w:tc>
      </w:tr>
      <w:tr w:rsidR="002A1B9B" w14:paraId="7AEFF83D" w14:textId="77777777" w:rsidTr="00DA1009">
        <w:trPr>
          <w:trHeight w:val="392"/>
        </w:trPr>
        <w:tc>
          <w:tcPr>
            <w:tcW w:w="1949" w:type="dxa"/>
            <w:tcBorders>
              <w:top w:val="nil"/>
            </w:tcBorders>
          </w:tcPr>
          <w:p w14:paraId="5EAD1226" w14:textId="77777777" w:rsidR="002A1B9B" w:rsidRDefault="002A1B9B" w:rsidP="00DA1009">
            <w:pPr>
              <w:spacing w:before="81"/>
              <w:ind w:left="454"/>
              <w:rPr>
                <w:rFonts w:ascii="Arial MT"/>
                <w:sz w:val="18"/>
              </w:rPr>
            </w:pPr>
            <w:r>
              <w:rPr>
                <w:rFonts w:ascii="Arial MT"/>
                <w:spacing w:val="-2"/>
                <w:sz w:val="18"/>
              </w:rPr>
              <w:t>Total</w:t>
            </w:r>
          </w:p>
        </w:tc>
        <w:tc>
          <w:tcPr>
            <w:tcW w:w="1454" w:type="dxa"/>
            <w:tcBorders>
              <w:top w:val="nil"/>
              <w:right w:val="single" w:sz="8" w:space="0" w:color="000000"/>
            </w:tcBorders>
          </w:tcPr>
          <w:p w14:paraId="309E33B1" w14:textId="77777777" w:rsidR="002A1B9B" w:rsidRDefault="002A1B9B" w:rsidP="00DA1009">
            <w:pPr>
              <w:spacing w:before="81"/>
              <w:ind w:right="-15"/>
              <w:jc w:val="right"/>
              <w:rPr>
                <w:rFonts w:ascii="Arial MT"/>
                <w:sz w:val="18"/>
              </w:rPr>
            </w:pPr>
            <w:r>
              <w:rPr>
                <w:rFonts w:ascii="Arial MT"/>
                <w:spacing w:val="-2"/>
                <w:sz w:val="18"/>
              </w:rPr>
              <w:t>3170.663</w:t>
            </w:r>
          </w:p>
        </w:tc>
        <w:tc>
          <w:tcPr>
            <w:tcW w:w="1008" w:type="dxa"/>
            <w:tcBorders>
              <w:top w:val="nil"/>
              <w:left w:val="single" w:sz="8" w:space="0" w:color="000000"/>
              <w:right w:val="single" w:sz="8" w:space="0" w:color="000000"/>
            </w:tcBorders>
          </w:tcPr>
          <w:p w14:paraId="4031D8C1" w14:textId="77777777" w:rsidR="002A1B9B" w:rsidRDefault="002A1B9B" w:rsidP="00DA1009">
            <w:pPr>
              <w:spacing w:before="81"/>
              <w:ind w:right="-15"/>
              <w:jc w:val="right"/>
              <w:rPr>
                <w:rFonts w:ascii="Arial MT"/>
                <w:sz w:val="18"/>
              </w:rPr>
            </w:pPr>
            <w:r>
              <w:rPr>
                <w:rFonts w:ascii="Arial MT"/>
                <w:spacing w:val="-5"/>
                <w:sz w:val="18"/>
              </w:rPr>
              <w:t>99</w:t>
            </w:r>
          </w:p>
        </w:tc>
        <w:tc>
          <w:tcPr>
            <w:tcW w:w="1400" w:type="dxa"/>
            <w:tcBorders>
              <w:top w:val="nil"/>
              <w:left w:val="single" w:sz="8" w:space="0" w:color="000000"/>
              <w:right w:val="single" w:sz="8" w:space="0" w:color="000000"/>
            </w:tcBorders>
          </w:tcPr>
          <w:p w14:paraId="53553A94" w14:textId="77777777" w:rsidR="002A1B9B" w:rsidRDefault="002A1B9B" w:rsidP="00DA1009">
            <w:pPr>
              <w:rPr>
                <w:sz w:val="18"/>
              </w:rPr>
            </w:pPr>
          </w:p>
        </w:tc>
        <w:tc>
          <w:tcPr>
            <w:tcW w:w="1008" w:type="dxa"/>
            <w:tcBorders>
              <w:top w:val="nil"/>
              <w:left w:val="single" w:sz="8" w:space="0" w:color="000000"/>
              <w:right w:val="single" w:sz="8" w:space="0" w:color="000000"/>
            </w:tcBorders>
          </w:tcPr>
          <w:p w14:paraId="07B53123" w14:textId="77777777" w:rsidR="002A1B9B" w:rsidRDefault="002A1B9B" w:rsidP="00DA1009">
            <w:pPr>
              <w:rPr>
                <w:sz w:val="18"/>
              </w:rPr>
            </w:pPr>
          </w:p>
        </w:tc>
        <w:tc>
          <w:tcPr>
            <w:tcW w:w="1013" w:type="dxa"/>
            <w:tcBorders>
              <w:top w:val="nil"/>
              <w:left w:val="single" w:sz="8" w:space="0" w:color="000000"/>
            </w:tcBorders>
          </w:tcPr>
          <w:p w14:paraId="4D2AB85F" w14:textId="77777777" w:rsidR="002A1B9B" w:rsidRDefault="002A1B9B" w:rsidP="00DA1009">
            <w:pPr>
              <w:rPr>
                <w:sz w:val="18"/>
              </w:rPr>
            </w:pPr>
          </w:p>
        </w:tc>
      </w:tr>
    </w:tbl>
    <w:p w14:paraId="6313334B" w14:textId="77777777" w:rsidR="002A1B9B" w:rsidRDefault="002A1B9B" w:rsidP="00E43C5A">
      <w:pPr>
        <w:pStyle w:val="ListParagraph"/>
        <w:numPr>
          <w:ilvl w:val="0"/>
          <w:numId w:val="65"/>
        </w:numPr>
        <w:tabs>
          <w:tab w:val="left" w:pos="819"/>
        </w:tabs>
        <w:ind w:left="819" w:hanging="203"/>
        <w:rPr>
          <w:rFonts w:ascii="Arial MT"/>
          <w:sz w:val="18"/>
        </w:rPr>
      </w:pPr>
      <w:r>
        <w:rPr>
          <w:rFonts w:ascii="Arial MT"/>
          <w:sz w:val="18"/>
        </w:rPr>
        <w:t>Predictors:</w:t>
      </w:r>
      <w:r>
        <w:rPr>
          <w:rFonts w:ascii="Arial MT"/>
          <w:spacing w:val="-3"/>
          <w:sz w:val="18"/>
        </w:rPr>
        <w:t xml:space="preserve"> </w:t>
      </w:r>
      <w:r>
        <w:rPr>
          <w:rFonts w:ascii="Arial MT"/>
          <w:sz w:val="18"/>
        </w:rPr>
        <w:t>(Constant), Citra</w:t>
      </w:r>
      <w:r>
        <w:rPr>
          <w:rFonts w:ascii="Arial MT"/>
          <w:spacing w:val="-7"/>
          <w:sz w:val="18"/>
        </w:rPr>
        <w:t xml:space="preserve"> </w:t>
      </w:r>
      <w:r>
        <w:rPr>
          <w:rFonts w:ascii="Arial MT"/>
          <w:spacing w:val="-2"/>
          <w:sz w:val="18"/>
        </w:rPr>
        <w:t>Merek</w:t>
      </w:r>
    </w:p>
    <w:p w14:paraId="72A3BD41" w14:textId="77777777" w:rsidR="002A1B9B" w:rsidRDefault="002A1B9B" w:rsidP="00E43C5A">
      <w:pPr>
        <w:pStyle w:val="ListParagraph"/>
        <w:numPr>
          <w:ilvl w:val="0"/>
          <w:numId w:val="65"/>
        </w:numPr>
        <w:tabs>
          <w:tab w:val="left" w:pos="819"/>
        </w:tabs>
        <w:spacing w:before="49"/>
        <w:ind w:left="819" w:hanging="203"/>
        <w:rPr>
          <w:rFonts w:ascii="Arial MT"/>
          <w:sz w:val="18"/>
        </w:rPr>
      </w:pPr>
      <w:r>
        <w:rPr>
          <w:rFonts w:ascii="Arial MT"/>
          <w:sz w:val="18"/>
        </w:rPr>
        <w:t>Dependent</w:t>
      </w:r>
      <w:r>
        <w:rPr>
          <w:rFonts w:ascii="Arial MT"/>
          <w:spacing w:val="-8"/>
          <w:sz w:val="18"/>
        </w:rPr>
        <w:t xml:space="preserve"> </w:t>
      </w:r>
      <w:r>
        <w:rPr>
          <w:rFonts w:ascii="Arial MT"/>
          <w:sz w:val="18"/>
        </w:rPr>
        <w:t>Variable:</w:t>
      </w:r>
      <w:r>
        <w:rPr>
          <w:rFonts w:ascii="Arial MT"/>
          <w:spacing w:val="-5"/>
          <w:sz w:val="18"/>
        </w:rPr>
        <w:t xml:space="preserve"> </w:t>
      </w:r>
      <w:r>
        <w:rPr>
          <w:rFonts w:ascii="Arial MT"/>
          <w:sz w:val="18"/>
        </w:rPr>
        <w:t>Kepuasan</w:t>
      </w:r>
      <w:r>
        <w:rPr>
          <w:rFonts w:ascii="Arial MT"/>
          <w:spacing w:val="-9"/>
          <w:sz w:val="18"/>
        </w:rPr>
        <w:t xml:space="preserve"> </w:t>
      </w:r>
      <w:r>
        <w:rPr>
          <w:rFonts w:ascii="Arial MT"/>
          <w:spacing w:val="-2"/>
          <w:sz w:val="18"/>
        </w:rPr>
        <w:t>Pelanggan</w:t>
      </w:r>
    </w:p>
    <w:p w14:paraId="0EA04DDE" w14:textId="77777777" w:rsidR="002A1B9B" w:rsidRDefault="002A1B9B" w:rsidP="002A1B9B">
      <w:pPr>
        <w:rPr>
          <w:rFonts w:ascii="Arial MT"/>
          <w:sz w:val="18"/>
        </w:rPr>
        <w:sectPr w:rsidR="002A1B9B" w:rsidSect="00570E1B">
          <w:headerReference w:type="default" r:id="rId98"/>
          <w:footerReference w:type="default" r:id="rId99"/>
          <w:pgSz w:w="11910" w:h="16840"/>
          <w:pgMar w:top="1920" w:right="1540" w:bottom="280" w:left="1680" w:header="737" w:footer="0" w:gutter="0"/>
          <w:cols w:space="720"/>
          <w:docGrid w:linePitch="299"/>
        </w:sectPr>
      </w:pPr>
    </w:p>
    <w:p w14:paraId="36D7FCD0" w14:textId="77777777" w:rsidR="002A1B9B" w:rsidRDefault="002A1B9B" w:rsidP="002A1B9B">
      <w:pPr>
        <w:spacing w:before="106"/>
        <w:rPr>
          <w:rFonts w:ascii="Arial MT"/>
          <w:sz w:val="20"/>
        </w:rPr>
      </w:pPr>
    </w:p>
    <w:p w14:paraId="170A9620" w14:textId="77777777" w:rsidR="002A1B9B" w:rsidRDefault="002A1B9B" w:rsidP="002A1B9B">
      <w:pPr>
        <w:spacing w:line="32" w:lineRule="exact"/>
        <w:ind w:left="588"/>
        <w:rPr>
          <w:rFonts w:ascii="Arial MT"/>
          <w:sz w:val="3"/>
        </w:rPr>
      </w:pPr>
      <w:r>
        <w:rPr>
          <w:rFonts w:ascii="Arial MT"/>
          <w:noProof/>
          <w:sz w:val="3"/>
        </w:rPr>
        <mc:AlternateContent>
          <mc:Choice Requires="wpg">
            <w:drawing>
              <wp:inline distT="0" distB="0" distL="0" distR="0" wp14:anchorId="3E687FE1" wp14:editId="49FEB9D2">
                <wp:extent cx="5059045" cy="20320"/>
                <wp:effectExtent l="0" t="0" r="0" b="0"/>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9045" cy="20320"/>
                          <a:chOff x="0" y="0"/>
                          <a:chExt cx="5059045" cy="20320"/>
                        </a:xfrm>
                      </wpg:grpSpPr>
                      <wps:wsp>
                        <wps:cNvPr id="588" name="Graphic 587"/>
                        <wps:cNvSpPr/>
                        <wps:spPr>
                          <a:xfrm>
                            <a:off x="0" y="0"/>
                            <a:ext cx="5059045" cy="20320"/>
                          </a:xfrm>
                          <a:custGeom>
                            <a:avLst/>
                            <a:gdLst/>
                            <a:ahLst/>
                            <a:cxnLst/>
                            <a:rect l="l" t="t" r="r" b="b"/>
                            <a:pathLst>
                              <a:path w="5059045" h="20320">
                                <a:moveTo>
                                  <a:pt x="5058791" y="0"/>
                                </a:moveTo>
                                <a:lnTo>
                                  <a:pt x="0" y="0"/>
                                </a:lnTo>
                                <a:lnTo>
                                  <a:pt x="0" y="20320"/>
                                </a:lnTo>
                                <a:lnTo>
                                  <a:pt x="5058791" y="20320"/>
                                </a:lnTo>
                                <a:lnTo>
                                  <a:pt x="5058791"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12710E7" id="Group 586" o:spid="_x0000_s1026" style="width:398.35pt;height:1.6pt;mso-position-horizontal-relative:char;mso-position-vertical-relative:line" coordsize="5059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">
                <v:shape id="Graphic 587" o:spid="_x0000_s1027" style="position:absolute;width:50590;height:203;visibility:visible;mso-wrap-style:square;v-text-anchor:top" coordsize="50590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" path="m5058791,l,,,20320r5058791,l5058791,xe" stroked="f">
                  <v:path arrowok="t"/>
                </v:shape>
                <w10:anchorlock/>
              </v:group>
            </w:pict>
          </mc:Fallback>
        </mc:AlternateContent>
      </w:r>
    </w:p>
    <w:p w14:paraId="0C2E05F2" w14:textId="77777777" w:rsidR="002A1B9B" w:rsidRDefault="002A1B9B" w:rsidP="002A1B9B">
      <w:pPr>
        <w:spacing w:after="29"/>
        <w:ind w:left="933" w:right="483"/>
        <w:jc w:val="center"/>
        <w:rPr>
          <w:rFonts w:ascii="Arial"/>
          <w:b/>
          <w:sz w:val="18"/>
        </w:rPr>
      </w:pPr>
      <w:r>
        <w:rPr>
          <w:rFonts w:ascii="Arial"/>
          <w:b/>
          <w:spacing w:val="-2"/>
          <w:sz w:val="18"/>
        </w:rPr>
        <w:t>Coefficients</w:t>
      </w:r>
      <w:r>
        <w:rPr>
          <w:rFonts w:ascii="Arial"/>
          <w:b/>
          <w:spacing w:val="-2"/>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845"/>
        <w:gridCol w:w="1322"/>
        <w:gridCol w:w="1321"/>
        <w:gridCol w:w="1457"/>
        <w:gridCol w:w="1013"/>
        <w:gridCol w:w="1011"/>
      </w:tblGrid>
      <w:tr w:rsidR="002A1B9B" w14:paraId="4360CDEB" w14:textId="77777777" w:rsidTr="00DA1009">
        <w:trPr>
          <w:trHeight w:val="457"/>
        </w:trPr>
        <w:tc>
          <w:tcPr>
            <w:tcW w:w="1845" w:type="dxa"/>
            <w:vMerge w:val="restart"/>
          </w:tcPr>
          <w:p w14:paraId="5CA6D0DB" w14:textId="77777777" w:rsidR="002A1B9B" w:rsidRDefault="002A1B9B" w:rsidP="00DA1009">
            <w:pPr>
              <w:rPr>
                <w:rFonts w:ascii="Arial"/>
                <w:b/>
                <w:sz w:val="18"/>
              </w:rPr>
            </w:pPr>
          </w:p>
          <w:p w14:paraId="06A74764" w14:textId="77777777" w:rsidR="002A1B9B" w:rsidRDefault="002A1B9B" w:rsidP="00DA1009">
            <w:pPr>
              <w:spacing w:before="123"/>
              <w:rPr>
                <w:rFonts w:ascii="Arial"/>
                <w:b/>
                <w:sz w:val="18"/>
              </w:rPr>
            </w:pPr>
          </w:p>
          <w:p w14:paraId="5A6A7508" w14:textId="77777777" w:rsidR="002A1B9B" w:rsidRDefault="002A1B9B" w:rsidP="00DA1009">
            <w:pPr>
              <w:ind w:left="25"/>
              <w:rPr>
                <w:rFonts w:ascii="Arial MT"/>
                <w:sz w:val="18"/>
              </w:rPr>
            </w:pPr>
            <w:r>
              <w:rPr>
                <w:rFonts w:ascii="Arial MT"/>
                <w:spacing w:val="-2"/>
                <w:sz w:val="18"/>
              </w:rPr>
              <w:t>Model</w:t>
            </w:r>
          </w:p>
        </w:tc>
        <w:tc>
          <w:tcPr>
            <w:tcW w:w="2643" w:type="dxa"/>
            <w:gridSpan w:val="2"/>
            <w:tcBorders>
              <w:bottom w:val="single" w:sz="8" w:space="0" w:color="000000"/>
              <w:right w:val="single" w:sz="8" w:space="0" w:color="000000"/>
            </w:tcBorders>
          </w:tcPr>
          <w:p w14:paraId="4118AC77" w14:textId="77777777" w:rsidR="002A1B9B" w:rsidRDefault="002A1B9B" w:rsidP="00DA1009">
            <w:pPr>
              <w:spacing w:before="22"/>
              <w:rPr>
                <w:rFonts w:ascii="Arial"/>
                <w:b/>
                <w:sz w:val="18"/>
              </w:rPr>
            </w:pPr>
          </w:p>
          <w:p w14:paraId="6A9D3508" w14:textId="77777777" w:rsidR="002A1B9B" w:rsidRDefault="002A1B9B" w:rsidP="00DA1009">
            <w:pPr>
              <w:ind w:left="193"/>
              <w:rPr>
                <w:rFonts w:ascii="Arial MT"/>
                <w:sz w:val="18"/>
              </w:rPr>
            </w:pPr>
            <w:r>
              <w:rPr>
                <w:rFonts w:ascii="Arial MT"/>
                <w:sz w:val="18"/>
              </w:rPr>
              <w:t>Unstandardized</w:t>
            </w:r>
            <w:r>
              <w:rPr>
                <w:rFonts w:ascii="Arial MT"/>
                <w:spacing w:val="-5"/>
                <w:sz w:val="18"/>
              </w:rPr>
              <w:t xml:space="preserve"> </w:t>
            </w:r>
            <w:r>
              <w:rPr>
                <w:rFonts w:ascii="Arial MT"/>
                <w:spacing w:val="-2"/>
                <w:sz w:val="18"/>
              </w:rPr>
              <w:t>Coefficients</w:t>
            </w:r>
          </w:p>
        </w:tc>
        <w:tc>
          <w:tcPr>
            <w:tcW w:w="1457" w:type="dxa"/>
            <w:tcBorders>
              <w:left w:val="single" w:sz="8" w:space="0" w:color="000000"/>
              <w:bottom w:val="single" w:sz="8" w:space="0" w:color="000000"/>
              <w:right w:val="single" w:sz="8" w:space="0" w:color="000000"/>
            </w:tcBorders>
          </w:tcPr>
          <w:p w14:paraId="2C087203" w14:textId="77777777" w:rsidR="002A1B9B" w:rsidRDefault="002A1B9B" w:rsidP="00DA1009">
            <w:pPr>
              <w:spacing w:before="20"/>
              <w:ind w:left="271" w:hanging="60"/>
              <w:rPr>
                <w:rFonts w:ascii="Arial MT"/>
                <w:sz w:val="18"/>
              </w:rPr>
            </w:pPr>
            <w:r>
              <w:rPr>
                <w:rFonts w:ascii="Arial MT"/>
                <w:spacing w:val="-2"/>
                <w:sz w:val="18"/>
              </w:rPr>
              <w:t>Standardized Coefficients</w:t>
            </w:r>
          </w:p>
        </w:tc>
        <w:tc>
          <w:tcPr>
            <w:tcW w:w="2024" w:type="dxa"/>
            <w:gridSpan w:val="2"/>
            <w:tcBorders>
              <w:left w:val="single" w:sz="8" w:space="0" w:color="000000"/>
              <w:bottom w:val="single" w:sz="8" w:space="0" w:color="000000"/>
            </w:tcBorders>
          </w:tcPr>
          <w:p w14:paraId="5B0AAB77" w14:textId="77777777" w:rsidR="002A1B9B" w:rsidRDefault="002A1B9B" w:rsidP="00DA1009">
            <w:pPr>
              <w:rPr>
                <w:sz w:val="16"/>
              </w:rPr>
            </w:pPr>
          </w:p>
        </w:tc>
      </w:tr>
      <w:tr w:rsidR="002A1B9B" w14:paraId="0D8CF181" w14:textId="77777777" w:rsidTr="00DA1009">
        <w:trPr>
          <w:trHeight w:val="272"/>
        </w:trPr>
        <w:tc>
          <w:tcPr>
            <w:tcW w:w="1845" w:type="dxa"/>
            <w:vMerge/>
            <w:tcBorders>
              <w:top w:val="nil"/>
            </w:tcBorders>
          </w:tcPr>
          <w:p w14:paraId="73C89A77" w14:textId="77777777" w:rsidR="002A1B9B" w:rsidRDefault="002A1B9B" w:rsidP="00DA1009">
            <w:pPr>
              <w:rPr>
                <w:sz w:val="2"/>
                <w:szCs w:val="2"/>
              </w:rPr>
            </w:pPr>
          </w:p>
        </w:tc>
        <w:tc>
          <w:tcPr>
            <w:tcW w:w="1322" w:type="dxa"/>
            <w:tcBorders>
              <w:top w:val="single" w:sz="8" w:space="0" w:color="000000"/>
              <w:right w:val="single" w:sz="8" w:space="0" w:color="000000"/>
            </w:tcBorders>
          </w:tcPr>
          <w:p w14:paraId="71DACF39" w14:textId="77777777" w:rsidR="002A1B9B" w:rsidRDefault="002A1B9B" w:rsidP="00DA1009">
            <w:pPr>
              <w:spacing w:before="34"/>
              <w:ind w:left="25"/>
              <w:rPr>
                <w:rFonts w:ascii="Arial MT"/>
                <w:sz w:val="18"/>
              </w:rPr>
            </w:pPr>
            <w:r>
              <w:rPr>
                <w:rFonts w:ascii="Arial MT"/>
                <w:spacing w:val="-10"/>
                <w:sz w:val="18"/>
              </w:rPr>
              <w:t>B</w:t>
            </w:r>
          </w:p>
        </w:tc>
        <w:tc>
          <w:tcPr>
            <w:tcW w:w="1321" w:type="dxa"/>
            <w:tcBorders>
              <w:top w:val="single" w:sz="8" w:space="0" w:color="000000"/>
              <w:left w:val="single" w:sz="8" w:space="0" w:color="000000"/>
              <w:right w:val="single" w:sz="8" w:space="0" w:color="000000"/>
            </w:tcBorders>
          </w:tcPr>
          <w:p w14:paraId="724CB19E" w14:textId="77777777" w:rsidR="002A1B9B" w:rsidRDefault="002A1B9B" w:rsidP="00DA1009">
            <w:pPr>
              <w:spacing w:before="34"/>
              <w:ind w:left="284"/>
              <w:rPr>
                <w:rFonts w:ascii="Arial MT"/>
                <w:sz w:val="18"/>
              </w:rPr>
            </w:pPr>
            <w:r>
              <w:rPr>
                <w:rFonts w:ascii="Arial MT"/>
                <w:sz w:val="18"/>
              </w:rPr>
              <w:t>Std.</w:t>
            </w:r>
            <w:r>
              <w:rPr>
                <w:rFonts w:ascii="Arial MT"/>
                <w:spacing w:val="4"/>
                <w:sz w:val="18"/>
              </w:rPr>
              <w:t xml:space="preserve"> </w:t>
            </w:r>
            <w:r>
              <w:rPr>
                <w:rFonts w:ascii="Arial MT"/>
                <w:spacing w:val="-4"/>
                <w:sz w:val="18"/>
              </w:rPr>
              <w:t>Error</w:t>
            </w:r>
          </w:p>
        </w:tc>
        <w:tc>
          <w:tcPr>
            <w:tcW w:w="1457" w:type="dxa"/>
            <w:tcBorders>
              <w:top w:val="single" w:sz="8" w:space="0" w:color="000000"/>
              <w:left w:val="single" w:sz="8" w:space="0" w:color="000000"/>
              <w:right w:val="single" w:sz="8" w:space="0" w:color="000000"/>
            </w:tcBorders>
          </w:tcPr>
          <w:p w14:paraId="0346FA9B" w14:textId="77777777" w:rsidR="002A1B9B" w:rsidRDefault="002A1B9B" w:rsidP="00DA1009">
            <w:pPr>
              <w:spacing w:before="34"/>
              <w:ind w:left="47"/>
              <w:rPr>
                <w:rFonts w:ascii="Arial MT"/>
                <w:sz w:val="18"/>
              </w:rPr>
            </w:pPr>
            <w:r>
              <w:rPr>
                <w:rFonts w:ascii="Arial MT"/>
                <w:spacing w:val="-4"/>
                <w:sz w:val="18"/>
              </w:rPr>
              <w:t>Beta</w:t>
            </w:r>
          </w:p>
        </w:tc>
        <w:tc>
          <w:tcPr>
            <w:tcW w:w="1013" w:type="dxa"/>
            <w:tcBorders>
              <w:top w:val="single" w:sz="8" w:space="0" w:color="000000"/>
              <w:left w:val="single" w:sz="8" w:space="0" w:color="000000"/>
              <w:right w:val="single" w:sz="8" w:space="0" w:color="000000"/>
            </w:tcBorders>
          </w:tcPr>
          <w:p w14:paraId="5508B7B1" w14:textId="77777777" w:rsidR="002A1B9B" w:rsidRDefault="002A1B9B" w:rsidP="00DA1009">
            <w:pPr>
              <w:spacing w:before="34"/>
              <w:ind w:left="39"/>
              <w:rPr>
                <w:rFonts w:ascii="Arial MT"/>
                <w:sz w:val="18"/>
              </w:rPr>
            </w:pPr>
            <w:r>
              <w:rPr>
                <w:rFonts w:ascii="Arial MT"/>
                <w:spacing w:val="-10"/>
                <w:sz w:val="18"/>
              </w:rPr>
              <w:t>t</w:t>
            </w:r>
          </w:p>
        </w:tc>
        <w:tc>
          <w:tcPr>
            <w:tcW w:w="1011" w:type="dxa"/>
            <w:tcBorders>
              <w:top w:val="single" w:sz="8" w:space="0" w:color="000000"/>
              <w:left w:val="single" w:sz="8" w:space="0" w:color="000000"/>
            </w:tcBorders>
          </w:tcPr>
          <w:p w14:paraId="4A7BE1A9" w14:textId="77777777" w:rsidR="002A1B9B" w:rsidRDefault="002A1B9B" w:rsidP="00DA1009">
            <w:pPr>
              <w:spacing w:before="34"/>
              <w:ind w:left="358"/>
              <w:rPr>
                <w:rFonts w:ascii="Arial MT"/>
                <w:sz w:val="18"/>
              </w:rPr>
            </w:pPr>
            <w:r>
              <w:rPr>
                <w:rFonts w:ascii="Arial MT"/>
                <w:spacing w:val="-4"/>
                <w:sz w:val="18"/>
              </w:rPr>
              <w:t>Sig.</w:t>
            </w:r>
          </w:p>
        </w:tc>
      </w:tr>
      <w:tr w:rsidR="002A1B9B" w14:paraId="2DBB86DC" w14:textId="77777777" w:rsidTr="00DA1009">
        <w:trPr>
          <w:trHeight w:val="639"/>
        </w:trPr>
        <w:tc>
          <w:tcPr>
            <w:tcW w:w="1845" w:type="dxa"/>
          </w:tcPr>
          <w:p w14:paraId="7319A4EC" w14:textId="77777777" w:rsidR="002A1B9B" w:rsidRDefault="002A1B9B" w:rsidP="00DA1009">
            <w:pPr>
              <w:tabs>
                <w:tab w:val="left" w:pos="454"/>
              </w:tabs>
              <w:spacing w:before="20"/>
              <w:ind w:left="25"/>
              <w:rPr>
                <w:rFonts w:ascii="Arial MT"/>
                <w:sz w:val="18"/>
              </w:rPr>
            </w:pPr>
            <w:r>
              <w:rPr>
                <w:rFonts w:ascii="Arial MT"/>
                <w:spacing w:val="-10"/>
                <w:sz w:val="18"/>
              </w:rPr>
              <w:t>1</w:t>
            </w:r>
            <w:r>
              <w:rPr>
                <w:rFonts w:ascii="Arial MT"/>
                <w:sz w:val="18"/>
              </w:rPr>
              <w:tab/>
            </w:r>
            <w:r>
              <w:rPr>
                <w:rFonts w:ascii="Arial MT"/>
                <w:spacing w:val="-2"/>
                <w:sz w:val="18"/>
              </w:rPr>
              <w:t>(Constant)</w:t>
            </w:r>
          </w:p>
          <w:p w14:paraId="39D8E161" w14:textId="77777777" w:rsidR="002A1B9B" w:rsidRDefault="002A1B9B" w:rsidP="00DA1009">
            <w:pPr>
              <w:spacing w:before="169"/>
              <w:ind w:left="454"/>
              <w:rPr>
                <w:rFonts w:ascii="Arial MT"/>
                <w:sz w:val="18"/>
              </w:rPr>
            </w:pPr>
            <w:r>
              <w:rPr>
                <w:rFonts w:ascii="Arial MT"/>
                <w:sz w:val="18"/>
              </w:rPr>
              <w:t>Citra</w:t>
            </w:r>
            <w:r>
              <w:rPr>
                <w:rFonts w:ascii="Arial MT"/>
                <w:spacing w:val="-3"/>
                <w:sz w:val="18"/>
              </w:rPr>
              <w:t xml:space="preserve"> </w:t>
            </w:r>
            <w:r>
              <w:rPr>
                <w:rFonts w:ascii="Arial MT"/>
                <w:spacing w:val="-2"/>
                <w:sz w:val="18"/>
              </w:rPr>
              <w:t>Merek</w:t>
            </w:r>
          </w:p>
        </w:tc>
        <w:tc>
          <w:tcPr>
            <w:tcW w:w="1322" w:type="dxa"/>
            <w:tcBorders>
              <w:right w:val="single" w:sz="8" w:space="0" w:color="000000"/>
            </w:tcBorders>
          </w:tcPr>
          <w:p w14:paraId="504B1297" w14:textId="77777777" w:rsidR="002A1B9B" w:rsidRDefault="002A1B9B" w:rsidP="00DA1009">
            <w:pPr>
              <w:spacing w:before="20"/>
              <w:ind w:right="-15"/>
              <w:jc w:val="right"/>
              <w:rPr>
                <w:rFonts w:ascii="Arial MT"/>
                <w:sz w:val="18"/>
              </w:rPr>
            </w:pPr>
            <w:r>
              <w:rPr>
                <w:rFonts w:ascii="Arial MT"/>
                <w:spacing w:val="-2"/>
                <w:sz w:val="18"/>
              </w:rPr>
              <w:t>5.845</w:t>
            </w:r>
          </w:p>
          <w:p w14:paraId="6B150837" w14:textId="77777777" w:rsidR="002A1B9B" w:rsidRDefault="002A1B9B" w:rsidP="00DA1009">
            <w:pPr>
              <w:spacing w:before="169"/>
              <w:ind w:right="-15"/>
              <w:jc w:val="right"/>
              <w:rPr>
                <w:rFonts w:ascii="Arial MT"/>
                <w:sz w:val="18"/>
              </w:rPr>
            </w:pPr>
            <w:r>
              <w:rPr>
                <w:rFonts w:ascii="Arial MT"/>
                <w:spacing w:val="-4"/>
                <w:sz w:val="18"/>
              </w:rPr>
              <w:t>.937</w:t>
            </w:r>
          </w:p>
        </w:tc>
        <w:tc>
          <w:tcPr>
            <w:tcW w:w="1321" w:type="dxa"/>
            <w:tcBorders>
              <w:left w:val="single" w:sz="8" w:space="0" w:color="000000"/>
              <w:right w:val="single" w:sz="8" w:space="0" w:color="000000"/>
            </w:tcBorders>
          </w:tcPr>
          <w:p w14:paraId="20E90C43" w14:textId="77777777" w:rsidR="002A1B9B" w:rsidRDefault="002A1B9B" w:rsidP="00DA1009">
            <w:pPr>
              <w:spacing w:before="20"/>
              <w:ind w:right="-15"/>
              <w:jc w:val="right"/>
              <w:rPr>
                <w:rFonts w:ascii="Arial MT"/>
                <w:sz w:val="18"/>
              </w:rPr>
            </w:pPr>
            <w:r>
              <w:rPr>
                <w:rFonts w:ascii="Arial MT"/>
                <w:spacing w:val="-2"/>
                <w:sz w:val="18"/>
              </w:rPr>
              <w:t>2.927</w:t>
            </w:r>
          </w:p>
          <w:p w14:paraId="27881792" w14:textId="77777777" w:rsidR="002A1B9B" w:rsidRDefault="002A1B9B" w:rsidP="00DA1009">
            <w:pPr>
              <w:spacing w:before="169"/>
              <w:ind w:right="-15"/>
              <w:jc w:val="right"/>
              <w:rPr>
                <w:rFonts w:ascii="Arial MT"/>
                <w:sz w:val="18"/>
              </w:rPr>
            </w:pPr>
            <w:r>
              <w:rPr>
                <w:rFonts w:ascii="Arial MT"/>
                <w:spacing w:val="-4"/>
                <w:sz w:val="18"/>
              </w:rPr>
              <w:t>.114</w:t>
            </w:r>
          </w:p>
        </w:tc>
        <w:tc>
          <w:tcPr>
            <w:tcW w:w="1457" w:type="dxa"/>
            <w:tcBorders>
              <w:left w:val="single" w:sz="8" w:space="0" w:color="000000"/>
              <w:right w:val="single" w:sz="8" w:space="0" w:color="000000"/>
            </w:tcBorders>
          </w:tcPr>
          <w:p w14:paraId="2AFCFC7B" w14:textId="77777777" w:rsidR="002A1B9B" w:rsidRDefault="002A1B9B" w:rsidP="00DA1009">
            <w:pPr>
              <w:spacing w:before="189"/>
              <w:rPr>
                <w:rFonts w:ascii="Arial"/>
                <w:b/>
                <w:sz w:val="18"/>
              </w:rPr>
            </w:pPr>
          </w:p>
          <w:p w14:paraId="466EB640" w14:textId="77777777" w:rsidR="002A1B9B" w:rsidRDefault="002A1B9B" w:rsidP="00DA1009">
            <w:pPr>
              <w:ind w:right="-15"/>
              <w:jc w:val="right"/>
              <w:rPr>
                <w:rFonts w:ascii="Arial MT"/>
                <w:sz w:val="18"/>
              </w:rPr>
            </w:pPr>
            <w:r>
              <w:rPr>
                <w:rFonts w:ascii="Arial MT"/>
                <w:spacing w:val="-4"/>
                <w:sz w:val="18"/>
              </w:rPr>
              <w:t>.853</w:t>
            </w:r>
          </w:p>
        </w:tc>
        <w:tc>
          <w:tcPr>
            <w:tcW w:w="1013" w:type="dxa"/>
            <w:tcBorders>
              <w:left w:val="single" w:sz="8" w:space="0" w:color="000000"/>
              <w:right w:val="single" w:sz="8" w:space="0" w:color="000000"/>
            </w:tcBorders>
          </w:tcPr>
          <w:p w14:paraId="20529E9A" w14:textId="77777777" w:rsidR="002A1B9B" w:rsidRDefault="002A1B9B" w:rsidP="00DA1009">
            <w:pPr>
              <w:spacing w:before="20"/>
              <w:ind w:left="543" w:right="-15"/>
              <w:rPr>
                <w:rFonts w:ascii="Arial MT"/>
                <w:sz w:val="18"/>
              </w:rPr>
            </w:pPr>
            <w:r>
              <w:rPr>
                <w:rFonts w:ascii="Arial MT"/>
                <w:spacing w:val="-2"/>
                <w:sz w:val="18"/>
              </w:rPr>
              <w:t>1.997</w:t>
            </w:r>
          </w:p>
          <w:p w14:paraId="1C9B3C42" w14:textId="77777777" w:rsidR="002A1B9B" w:rsidRDefault="002A1B9B" w:rsidP="00DA1009">
            <w:pPr>
              <w:spacing w:before="169"/>
              <w:ind w:left="443" w:right="-15"/>
              <w:rPr>
                <w:rFonts w:ascii="Arial MT"/>
                <w:sz w:val="18"/>
              </w:rPr>
            </w:pPr>
            <w:r>
              <w:rPr>
                <w:rFonts w:ascii="Arial MT"/>
                <w:spacing w:val="-2"/>
                <w:sz w:val="18"/>
              </w:rPr>
              <w:t>10.596</w:t>
            </w:r>
          </w:p>
        </w:tc>
        <w:tc>
          <w:tcPr>
            <w:tcW w:w="1011" w:type="dxa"/>
            <w:tcBorders>
              <w:left w:val="single" w:sz="8" w:space="0" w:color="000000"/>
            </w:tcBorders>
          </w:tcPr>
          <w:p w14:paraId="0A63804E" w14:textId="77777777" w:rsidR="002A1B9B" w:rsidRDefault="002A1B9B" w:rsidP="00DA1009">
            <w:pPr>
              <w:spacing w:before="20"/>
              <w:ind w:left="638" w:right="-15"/>
              <w:rPr>
                <w:rFonts w:ascii="Arial MT"/>
                <w:sz w:val="18"/>
              </w:rPr>
            </w:pPr>
            <w:r>
              <w:rPr>
                <w:rFonts w:ascii="Arial MT"/>
                <w:spacing w:val="-4"/>
                <w:sz w:val="18"/>
              </w:rPr>
              <w:t>.049</w:t>
            </w:r>
          </w:p>
          <w:p w14:paraId="263DD906" w14:textId="77777777" w:rsidR="002A1B9B" w:rsidRDefault="002A1B9B" w:rsidP="00DA1009">
            <w:pPr>
              <w:spacing w:before="169"/>
              <w:ind w:left="638" w:right="-15"/>
              <w:rPr>
                <w:rFonts w:ascii="Arial MT"/>
                <w:sz w:val="18"/>
              </w:rPr>
            </w:pPr>
            <w:r>
              <w:rPr>
                <w:rFonts w:ascii="Arial MT"/>
                <w:spacing w:val="-4"/>
                <w:sz w:val="18"/>
              </w:rPr>
              <w:t>.000</w:t>
            </w:r>
          </w:p>
        </w:tc>
      </w:tr>
    </w:tbl>
    <w:p w14:paraId="0E316AEF" w14:textId="77777777" w:rsidR="002A1B9B" w:rsidRDefault="002A1B9B" w:rsidP="002A1B9B">
      <w:pPr>
        <w:ind w:left="616"/>
        <w:rPr>
          <w:rFonts w:ascii="Arial MT"/>
          <w:sz w:val="18"/>
        </w:rPr>
      </w:pPr>
      <w:r>
        <w:rPr>
          <w:rFonts w:ascii="Arial MT"/>
          <w:sz w:val="18"/>
        </w:rPr>
        <w:t>a.</w:t>
      </w:r>
      <w:r>
        <w:rPr>
          <w:rFonts w:ascii="Arial MT"/>
          <w:spacing w:val="-5"/>
          <w:sz w:val="18"/>
        </w:rPr>
        <w:t xml:space="preserve"> </w:t>
      </w:r>
      <w:r>
        <w:rPr>
          <w:rFonts w:ascii="Arial MT"/>
          <w:sz w:val="18"/>
        </w:rPr>
        <w:t>Dependent</w:t>
      </w:r>
      <w:r>
        <w:rPr>
          <w:rFonts w:ascii="Arial MT"/>
          <w:spacing w:val="-5"/>
          <w:sz w:val="18"/>
        </w:rPr>
        <w:t xml:space="preserve"> </w:t>
      </w:r>
      <w:r>
        <w:rPr>
          <w:rFonts w:ascii="Arial MT"/>
          <w:sz w:val="18"/>
        </w:rPr>
        <w:t>Variable:</w:t>
      </w:r>
      <w:r>
        <w:rPr>
          <w:rFonts w:ascii="Arial MT"/>
          <w:spacing w:val="-2"/>
          <w:sz w:val="18"/>
        </w:rPr>
        <w:t xml:space="preserve"> </w:t>
      </w:r>
      <w:r>
        <w:rPr>
          <w:rFonts w:ascii="Arial MT"/>
          <w:sz w:val="18"/>
        </w:rPr>
        <w:t>Kepuasan</w:t>
      </w:r>
      <w:r>
        <w:rPr>
          <w:rFonts w:ascii="Arial MT"/>
          <w:spacing w:val="-7"/>
          <w:sz w:val="18"/>
        </w:rPr>
        <w:t xml:space="preserve"> </w:t>
      </w:r>
      <w:r>
        <w:rPr>
          <w:rFonts w:ascii="Arial MT"/>
          <w:spacing w:val="-2"/>
          <w:sz w:val="18"/>
        </w:rPr>
        <w:t>Pelanggan</w:t>
      </w:r>
    </w:p>
    <w:p w14:paraId="18E01178" w14:textId="77777777" w:rsidR="002A1B9B" w:rsidRDefault="002A1B9B" w:rsidP="002A1B9B">
      <w:pPr>
        <w:spacing w:before="2"/>
        <w:rPr>
          <w:rFonts w:ascii="Arial MT"/>
          <w:sz w:val="18"/>
        </w:rPr>
      </w:pPr>
      <w:r>
        <w:rPr>
          <w:noProof/>
        </w:rPr>
        <mc:AlternateContent>
          <mc:Choice Requires="wps">
            <w:drawing>
              <wp:anchor distT="0" distB="0" distL="0" distR="0" simplePos="0" relativeHeight="251758592" behindDoc="1" locked="0" layoutInCell="1" allowOverlap="1" wp14:anchorId="4C2B9A62" wp14:editId="3FCE8D6C">
                <wp:simplePos x="0" y="0"/>
                <wp:positionH relativeFrom="page">
                  <wp:posOffset>1440433</wp:posOffset>
                </wp:positionH>
                <wp:positionV relativeFrom="paragraph">
                  <wp:posOffset>148220</wp:posOffset>
                </wp:positionV>
                <wp:extent cx="5033645" cy="20320"/>
                <wp:effectExtent l="0" t="0" r="0" b="0"/>
                <wp:wrapTopAndBottom/>
                <wp:docPr id="477"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3645" cy="20320"/>
                        </a:xfrm>
                        <a:custGeom>
                          <a:avLst/>
                          <a:gdLst/>
                          <a:ahLst/>
                          <a:cxnLst/>
                          <a:rect l="l" t="t" r="r" b="b"/>
                          <a:pathLst>
                            <a:path w="5033645" h="20320">
                              <a:moveTo>
                                <a:pt x="5033391" y="0"/>
                              </a:moveTo>
                              <a:lnTo>
                                <a:pt x="0" y="0"/>
                              </a:lnTo>
                              <a:lnTo>
                                <a:pt x="0" y="20320"/>
                              </a:lnTo>
                              <a:lnTo>
                                <a:pt x="5033391" y="20320"/>
                              </a:lnTo>
                              <a:lnTo>
                                <a:pt x="503339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C499E6" id="Graphic 588" o:spid="_x0000_s1026" style="position:absolute;margin-left:113.4pt;margin-top:11.65pt;width:396.35pt;height:1.6pt;z-index:-251557888;visibility:visible;mso-wrap-style:square;mso-wrap-distance-left:0;mso-wrap-distance-top:0;mso-wrap-distance-right:0;mso-wrap-distance-bottom:0;mso-position-horizontal:absolute;mso-position-horizontal-relative:page;mso-position-vertical:absolute;mso-position-vertical-relative:text;v-text-anchor:top" coordsize="503364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" path="m5033391,l,,,20320r5033391,l5033391,xe" stroked="f">
                <v:path arrowok="t"/>
                <w10:wrap type="topAndBottom" anchorx="page"/>
              </v:shape>
            </w:pict>
          </mc:Fallback>
        </mc:AlternateContent>
      </w:r>
    </w:p>
    <w:p w14:paraId="670AD65F" w14:textId="77777777" w:rsidR="002A1B9B" w:rsidRDefault="002A1B9B" w:rsidP="002A1B9B">
      <w:pPr>
        <w:spacing w:after="25"/>
        <w:ind w:left="893" w:right="483"/>
        <w:jc w:val="center"/>
        <w:rPr>
          <w:rFonts w:ascii="Arial"/>
          <w:b/>
          <w:sz w:val="18"/>
        </w:rPr>
      </w:pPr>
      <w:r>
        <w:rPr>
          <w:rFonts w:ascii="Arial"/>
          <w:b/>
          <w:spacing w:val="-2"/>
          <w:sz w:val="18"/>
        </w:rPr>
        <w:t>Coefficients</w:t>
      </w:r>
      <w:r>
        <w:rPr>
          <w:rFonts w:ascii="Arial"/>
          <w:b/>
          <w:spacing w:val="-2"/>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845"/>
        <w:gridCol w:w="1442"/>
        <w:gridCol w:w="1445"/>
        <w:gridCol w:w="1173"/>
        <w:gridCol w:w="1013"/>
        <w:gridCol w:w="1011"/>
      </w:tblGrid>
      <w:tr w:rsidR="002A1B9B" w14:paraId="63E70CC7" w14:textId="77777777" w:rsidTr="00DA1009">
        <w:trPr>
          <w:trHeight w:val="253"/>
        </w:trPr>
        <w:tc>
          <w:tcPr>
            <w:tcW w:w="1845" w:type="dxa"/>
            <w:vMerge w:val="restart"/>
          </w:tcPr>
          <w:p w14:paraId="25CEFA0B" w14:textId="77777777" w:rsidR="002A1B9B" w:rsidRDefault="002A1B9B" w:rsidP="00DA1009">
            <w:pPr>
              <w:spacing w:before="126"/>
              <w:rPr>
                <w:rFonts w:ascii="Arial"/>
                <w:b/>
                <w:sz w:val="18"/>
              </w:rPr>
            </w:pPr>
          </w:p>
          <w:p w14:paraId="105B3152" w14:textId="77777777" w:rsidR="002A1B9B" w:rsidRDefault="002A1B9B" w:rsidP="00DA1009">
            <w:pPr>
              <w:ind w:left="25"/>
              <w:rPr>
                <w:rFonts w:ascii="Arial MT"/>
                <w:sz w:val="18"/>
              </w:rPr>
            </w:pPr>
            <w:r>
              <w:rPr>
                <w:rFonts w:ascii="Arial MT"/>
                <w:spacing w:val="-2"/>
                <w:sz w:val="18"/>
              </w:rPr>
              <w:t>Model</w:t>
            </w:r>
          </w:p>
        </w:tc>
        <w:tc>
          <w:tcPr>
            <w:tcW w:w="2887" w:type="dxa"/>
            <w:gridSpan w:val="2"/>
            <w:tcBorders>
              <w:bottom w:val="single" w:sz="8" w:space="0" w:color="000000"/>
              <w:right w:val="single" w:sz="8" w:space="0" w:color="000000"/>
            </w:tcBorders>
          </w:tcPr>
          <w:p w14:paraId="157FC88B" w14:textId="77777777" w:rsidR="002A1B9B" w:rsidRDefault="002A1B9B" w:rsidP="00DA1009">
            <w:pPr>
              <w:spacing w:before="25"/>
              <w:ind w:left="169"/>
              <w:rPr>
                <w:rFonts w:ascii="Arial MT"/>
                <w:sz w:val="18"/>
              </w:rPr>
            </w:pPr>
            <w:r>
              <w:rPr>
                <w:rFonts w:ascii="Arial MT"/>
                <w:sz w:val="18"/>
              </w:rPr>
              <w:t>95.0%</w:t>
            </w:r>
            <w:r>
              <w:rPr>
                <w:rFonts w:ascii="Arial MT"/>
                <w:spacing w:val="-1"/>
                <w:sz w:val="18"/>
              </w:rPr>
              <w:t xml:space="preserve"> </w:t>
            </w:r>
            <w:r>
              <w:rPr>
                <w:rFonts w:ascii="Arial MT"/>
                <w:sz w:val="18"/>
              </w:rPr>
              <w:t>Confidence</w:t>
            </w:r>
            <w:r>
              <w:rPr>
                <w:rFonts w:ascii="Arial MT"/>
                <w:spacing w:val="-4"/>
                <w:sz w:val="18"/>
              </w:rPr>
              <w:t xml:space="preserve"> </w:t>
            </w:r>
            <w:r>
              <w:rPr>
                <w:rFonts w:ascii="Arial MT"/>
                <w:sz w:val="18"/>
              </w:rPr>
              <w:t>Interval</w:t>
            </w:r>
            <w:r>
              <w:rPr>
                <w:rFonts w:ascii="Arial MT"/>
                <w:spacing w:val="-5"/>
                <w:sz w:val="18"/>
              </w:rPr>
              <w:t xml:space="preserve"> </w:t>
            </w:r>
            <w:r>
              <w:rPr>
                <w:rFonts w:ascii="Arial MT"/>
                <w:sz w:val="18"/>
              </w:rPr>
              <w:t>for</w:t>
            </w:r>
            <w:r>
              <w:rPr>
                <w:rFonts w:ascii="Arial MT"/>
                <w:spacing w:val="-4"/>
                <w:sz w:val="18"/>
              </w:rPr>
              <w:t xml:space="preserve"> </w:t>
            </w:r>
            <w:r>
              <w:rPr>
                <w:rFonts w:ascii="Arial MT"/>
                <w:spacing w:val="-10"/>
                <w:sz w:val="18"/>
              </w:rPr>
              <w:t>B</w:t>
            </w:r>
          </w:p>
        </w:tc>
        <w:tc>
          <w:tcPr>
            <w:tcW w:w="3197" w:type="dxa"/>
            <w:gridSpan w:val="3"/>
            <w:tcBorders>
              <w:left w:val="single" w:sz="8" w:space="0" w:color="000000"/>
              <w:bottom w:val="single" w:sz="8" w:space="0" w:color="000000"/>
            </w:tcBorders>
          </w:tcPr>
          <w:p w14:paraId="623D4759" w14:textId="77777777" w:rsidR="002A1B9B" w:rsidRDefault="002A1B9B" w:rsidP="00DA1009">
            <w:pPr>
              <w:spacing w:before="25"/>
              <w:ind w:left="54"/>
              <w:rPr>
                <w:rFonts w:ascii="Arial MT"/>
                <w:sz w:val="18"/>
              </w:rPr>
            </w:pPr>
            <w:r>
              <w:rPr>
                <w:rFonts w:ascii="Arial MT"/>
                <w:spacing w:val="-2"/>
                <w:sz w:val="18"/>
              </w:rPr>
              <w:t>Correlations</w:t>
            </w:r>
          </w:p>
        </w:tc>
      </w:tr>
      <w:tr w:rsidR="002A1B9B" w14:paraId="5CC918F1" w14:textId="77777777" w:rsidTr="00DA1009">
        <w:trPr>
          <w:trHeight w:val="272"/>
        </w:trPr>
        <w:tc>
          <w:tcPr>
            <w:tcW w:w="1845" w:type="dxa"/>
            <w:vMerge/>
            <w:tcBorders>
              <w:top w:val="nil"/>
            </w:tcBorders>
          </w:tcPr>
          <w:p w14:paraId="31E21A44" w14:textId="77777777" w:rsidR="002A1B9B" w:rsidRDefault="002A1B9B" w:rsidP="00DA1009">
            <w:pPr>
              <w:rPr>
                <w:sz w:val="2"/>
                <w:szCs w:val="2"/>
              </w:rPr>
            </w:pPr>
          </w:p>
        </w:tc>
        <w:tc>
          <w:tcPr>
            <w:tcW w:w="1442" w:type="dxa"/>
            <w:tcBorders>
              <w:top w:val="single" w:sz="8" w:space="0" w:color="000000"/>
              <w:right w:val="single" w:sz="8" w:space="0" w:color="000000"/>
            </w:tcBorders>
          </w:tcPr>
          <w:p w14:paraId="4A1672BA" w14:textId="77777777" w:rsidR="002A1B9B" w:rsidRDefault="002A1B9B" w:rsidP="00DA1009">
            <w:pPr>
              <w:spacing w:before="34"/>
              <w:ind w:left="189"/>
              <w:rPr>
                <w:rFonts w:ascii="Arial MT"/>
                <w:sz w:val="18"/>
              </w:rPr>
            </w:pPr>
            <w:r>
              <w:rPr>
                <w:rFonts w:ascii="Arial MT"/>
                <w:sz w:val="18"/>
              </w:rPr>
              <w:t>Lower</w:t>
            </w:r>
            <w:r>
              <w:rPr>
                <w:rFonts w:ascii="Arial MT"/>
                <w:spacing w:val="-6"/>
                <w:sz w:val="18"/>
              </w:rPr>
              <w:t xml:space="preserve"> </w:t>
            </w:r>
            <w:r>
              <w:rPr>
                <w:rFonts w:ascii="Arial MT"/>
                <w:spacing w:val="-2"/>
                <w:sz w:val="18"/>
              </w:rPr>
              <w:t>Bound</w:t>
            </w:r>
          </w:p>
        </w:tc>
        <w:tc>
          <w:tcPr>
            <w:tcW w:w="1445" w:type="dxa"/>
            <w:tcBorders>
              <w:top w:val="single" w:sz="8" w:space="0" w:color="000000"/>
              <w:left w:val="single" w:sz="8" w:space="0" w:color="000000"/>
              <w:right w:val="single" w:sz="8" w:space="0" w:color="000000"/>
            </w:tcBorders>
          </w:tcPr>
          <w:p w14:paraId="5A3C231C" w14:textId="77777777" w:rsidR="002A1B9B" w:rsidRDefault="002A1B9B" w:rsidP="00DA1009">
            <w:pPr>
              <w:spacing w:before="34"/>
              <w:ind w:left="204"/>
              <w:rPr>
                <w:rFonts w:ascii="Arial MT"/>
                <w:sz w:val="18"/>
              </w:rPr>
            </w:pPr>
            <w:r>
              <w:rPr>
                <w:rFonts w:ascii="Arial MT"/>
                <w:sz w:val="18"/>
              </w:rPr>
              <w:t>Upper</w:t>
            </w:r>
            <w:r>
              <w:rPr>
                <w:rFonts w:ascii="Arial MT"/>
                <w:spacing w:val="-3"/>
                <w:sz w:val="18"/>
              </w:rPr>
              <w:t xml:space="preserve"> </w:t>
            </w:r>
            <w:r>
              <w:rPr>
                <w:rFonts w:ascii="Arial MT"/>
                <w:spacing w:val="-2"/>
                <w:sz w:val="18"/>
              </w:rPr>
              <w:t>Bound</w:t>
            </w:r>
          </w:p>
        </w:tc>
        <w:tc>
          <w:tcPr>
            <w:tcW w:w="1173" w:type="dxa"/>
            <w:tcBorders>
              <w:top w:val="single" w:sz="8" w:space="0" w:color="000000"/>
              <w:left w:val="single" w:sz="8" w:space="0" w:color="000000"/>
              <w:right w:val="single" w:sz="8" w:space="0" w:color="000000"/>
            </w:tcBorders>
          </w:tcPr>
          <w:p w14:paraId="501BC555" w14:textId="77777777" w:rsidR="002A1B9B" w:rsidRDefault="002A1B9B" w:rsidP="00DA1009">
            <w:pPr>
              <w:spacing w:before="34"/>
              <w:ind w:left="171"/>
              <w:rPr>
                <w:rFonts w:ascii="Arial MT"/>
                <w:sz w:val="18"/>
              </w:rPr>
            </w:pPr>
            <w:r>
              <w:rPr>
                <w:rFonts w:ascii="Arial MT"/>
                <w:spacing w:val="-2"/>
                <w:sz w:val="18"/>
              </w:rPr>
              <w:t>Zero-order</w:t>
            </w:r>
          </w:p>
        </w:tc>
        <w:tc>
          <w:tcPr>
            <w:tcW w:w="1013" w:type="dxa"/>
            <w:tcBorders>
              <w:top w:val="single" w:sz="8" w:space="0" w:color="000000"/>
              <w:left w:val="single" w:sz="8" w:space="0" w:color="000000"/>
              <w:right w:val="single" w:sz="8" w:space="0" w:color="000000"/>
            </w:tcBorders>
          </w:tcPr>
          <w:p w14:paraId="546E37C0" w14:textId="77777777" w:rsidR="002A1B9B" w:rsidRDefault="002A1B9B" w:rsidP="00DA1009">
            <w:pPr>
              <w:spacing w:before="34"/>
              <w:ind w:left="259"/>
              <w:rPr>
                <w:rFonts w:ascii="Arial MT"/>
                <w:sz w:val="18"/>
              </w:rPr>
            </w:pPr>
            <w:r>
              <w:rPr>
                <w:rFonts w:ascii="Arial MT"/>
                <w:spacing w:val="-2"/>
                <w:sz w:val="18"/>
              </w:rPr>
              <w:t>Partial</w:t>
            </w:r>
          </w:p>
        </w:tc>
        <w:tc>
          <w:tcPr>
            <w:tcW w:w="1011" w:type="dxa"/>
            <w:tcBorders>
              <w:top w:val="single" w:sz="8" w:space="0" w:color="000000"/>
              <w:left w:val="single" w:sz="8" w:space="0" w:color="000000"/>
            </w:tcBorders>
          </w:tcPr>
          <w:p w14:paraId="235DB3D8" w14:textId="77777777" w:rsidR="002A1B9B" w:rsidRDefault="002A1B9B" w:rsidP="00DA1009">
            <w:pPr>
              <w:spacing w:before="34"/>
              <w:ind w:left="346"/>
              <w:rPr>
                <w:rFonts w:ascii="Arial MT"/>
                <w:sz w:val="18"/>
              </w:rPr>
            </w:pPr>
            <w:r>
              <w:rPr>
                <w:rFonts w:ascii="Arial MT"/>
                <w:spacing w:val="-4"/>
                <w:sz w:val="18"/>
              </w:rPr>
              <w:t>Part</w:t>
            </w:r>
          </w:p>
        </w:tc>
      </w:tr>
      <w:tr w:rsidR="002A1B9B" w14:paraId="3C16B823" w14:textId="77777777" w:rsidTr="00DA1009">
        <w:trPr>
          <w:trHeight w:val="638"/>
        </w:trPr>
        <w:tc>
          <w:tcPr>
            <w:tcW w:w="1845" w:type="dxa"/>
          </w:tcPr>
          <w:p w14:paraId="29CECD96" w14:textId="77777777" w:rsidR="002A1B9B" w:rsidRDefault="002A1B9B" w:rsidP="00DA1009">
            <w:pPr>
              <w:tabs>
                <w:tab w:val="left" w:pos="454"/>
              </w:tabs>
              <w:spacing w:before="20"/>
              <w:ind w:left="25"/>
              <w:rPr>
                <w:rFonts w:ascii="Arial MT"/>
                <w:sz w:val="18"/>
              </w:rPr>
            </w:pPr>
            <w:r>
              <w:rPr>
                <w:rFonts w:ascii="Arial MT"/>
                <w:spacing w:val="-10"/>
                <w:sz w:val="18"/>
              </w:rPr>
              <w:t>1</w:t>
            </w:r>
            <w:r>
              <w:rPr>
                <w:rFonts w:ascii="Arial MT"/>
                <w:sz w:val="18"/>
              </w:rPr>
              <w:tab/>
            </w:r>
            <w:r>
              <w:rPr>
                <w:rFonts w:ascii="Arial MT"/>
                <w:spacing w:val="-2"/>
                <w:sz w:val="18"/>
              </w:rPr>
              <w:t>(Constant)</w:t>
            </w:r>
          </w:p>
          <w:p w14:paraId="7DB1CCE1" w14:textId="77777777" w:rsidR="002A1B9B" w:rsidRDefault="002A1B9B" w:rsidP="00DA1009">
            <w:pPr>
              <w:spacing w:before="169"/>
              <w:ind w:left="454"/>
              <w:rPr>
                <w:rFonts w:ascii="Arial MT"/>
                <w:sz w:val="18"/>
              </w:rPr>
            </w:pPr>
            <w:r>
              <w:rPr>
                <w:rFonts w:ascii="Arial MT"/>
                <w:sz w:val="18"/>
              </w:rPr>
              <w:t>Citra</w:t>
            </w:r>
            <w:r>
              <w:rPr>
                <w:rFonts w:ascii="Arial MT"/>
                <w:spacing w:val="-3"/>
                <w:sz w:val="18"/>
              </w:rPr>
              <w:t xml:space="preserve"> </w:t>
            </w:r>
            <w:r>
              <w:rPr>
                <w:rFonts w:ascii="Arial MT"/>
                <w:spacing w:val="-2"/>
                <w:sz w:val="18"/>
              </w:rPr>
              <w:t>Merek</w:t>
            </w:r>
          </w:p>
        </w:tc>
        <w:tc>
          <w:tcPr>
            <w:tcW w:w="1442" w:type="dxa"/>
            <w:tcBorders>
              <w:right w:val="single" w:sz="8" w:space="0" w:color="000000"/>
            </w:tcBorders>
          </w:tcPr>
          <w:p w14:paraId="290DC854" w14:textId="77777777" w:rsidR="002A1B9B" w:rsidRDefault="002A1B9B" w:rsidP="00DA1009">
            <w:pPr>
              <w:spacing w:before="20"/>
              <w:ind w:right="-15"/>
              <w:jc w:val="right"/>
              <w:rPr>
                <w:rFonts w:ascii="Arial MT"/>
                <w:sz w:val="18"/>
              </w:rPr>
            </w:pPr>
            <w:r>
              <w:rPr>
                <w:rFonts w:ascii="Arial MT"/>
                <w:spacing w:val="-4"/>
                <w:sz w:val="18"/>
              </w:rPr>
              <w:t>.037</w:t>
            </w:r>
          </w:p>
          <w:p w14:paraId="10CB0A45" w14:textId="77777777" w:rsidR="002A1B9B" w:rsidRDefault="002A1B9B" w:rsidP="00DA1009">
            <w:pPr>
              <w:spacing w:before="169"/>
              <w:ind w:right="-15"/>
              <w:jc w:val="right"/>
              <w:rPr>
                <w:rFonts w:ascii="Arial MT"/>
                <w:sz w:val="18"/>
              </w:rPr>
            </w:pPr>
            <w:r>
              <w:rPr>
                <w:rFonts w:ascii="Arial MT"/>
                <w:spacing w:val="-4"/>
                <w:sz w:val="18"/>
              </w:rPr>
              <w:t>.711</w:t>
            </w:r>
          </w:p>
        </w:tc>
        <w:tc>
          <w:tcPr>
            <w:tcW w:w="1445" w:type="dxa"/>
            <w:tcBorders>
              <w:left w:val="single" w:sz="8" w:space="0" w:color="000000"/>
              <w:right w:val="single" w:sz="8" w:space="0" w:color="000000"/>
            </w:tcBorders>
          </w:tcPr>
          <w:p w14:paraId="5855C50B" w14:textId="77777777" w:rsidR="002A1B9B" w:rsidRDefault="002A1B9B" w:rsidP="00DA1009">
            <w:pPr>
              <w:spacing w:before="20"/>
              <w:ind w:right="-15"/>
              <w:jc w:val="right"/>
              <w:rPr>
                <w:rFonts w:ascii="Arial MT"/>
                <w:sz w:val="18"/>
              </w:rPr>
            </w:pPr>
            <w:r>
              <w:rPr>
                <w:rFonts w:ascii="Arial MT"/>
                <w:spacing w:val="-2"/>
                <w:sz w:val="18"/>
              </w:rPr>
              <w:t>11.653</w:t>
            </w:r>
          </w:p>
          <w:p w14:paraId="6D7517E0" w14:textId="77777777" w:rsidR="002A1B9B" w:rsidRDefault="002A1B9B" w:rsidP="00DA1009">
            <w:pPr>
              <w:spacing w:before="169"/>
              <w:ind w:right="-15"/>
              <w:jc w:val="right"/>
              <w:rPr>
                <w:rFonts w:ascii="Arial MT"/>
                <w:sz w:val="18"/>
              </w:rPr>
            </w:pPr>
            <w:r>
              <w:rPr>
                <w:rFonts w:ascii="Arial MT"/>
                <w:spacing w:val="-2"/>
                <w:sz w:val="18"/>
              </w:rPr>
              <w:t>1.163</w:t>
            </w:r>
          </w:p>
        </w:tc>
        <w:tc>
          <w:tcPr>
            <w:tcW w:w="1173" w:type="dxa"/>
            <w:tcBorders>
              <w:left w:val="single" w:sz="8" w:space="0" w:color="000000"/>
              <w:right w:val="single" w:sz="8" w:space="0" w:color="000000"/>
            </w:tcBorders>
          </w:tcPr>
          <w:p w14:paraId="4021E742" w14:textId="77777777" w:rsidR="002A1B9B" w:rsidRDefault="002A1B9B" w:rsidP="00DA1009">
            <w:pPr>
              <w:spacing w:before="189"/>
              <w:rPr>
                <w:rFonts w:ascii="Arial"/>
                <w:b/>
                <w:sz w:val="18"/>
              </w:rPr>
            </w:pPr>
          </w:p>
          <w:p w14:paraId="6FB1A49E" w14:textId="77777777" w:rsidR="002A1B9B" w:rsidRDefault="002A1B9B" w:rsidP="00DA1009">
            <w:pPr>
              <w:ind w:right="-15"/>
              <w:jc w:val="right"/>
              <w:rPr>
                <w:rFonts w:ascii="Arial MT"/>
                <w:sz w:val="18"/>
              </w:rPr>
            </w:pPr>
            <w:r>
              <w:rPr>
                <w:rFonts w:ascii="Arial MT"/>
                <w:spacing w:val="-4"/>
                <w:sz w:val="18"/>
              </w:rPr>
              <w:t>.853</w:t>
            </w:r>
          </w:p>
        </w:tc>
        <w:tc>
          <w:tcPr>
            <w:tcW w:w="1013" w:type="dxa"/>
            <w:tcBorders>
              <w:left w:val="single" w:sz="8" w:space="0" w:color="000000"/>
              <w:right w:val="single" w:sz="8" w:space="0" w:color="000000"/>
            </w:tcBorders>
          </w:tcPr>
          <w:p w14:paraId="0D0532D8" w14:textId="77777777" w:rsidR="002A1B9B" w:rsidRDefault="002A1B9B" w:rsidP="00DA1009">
            <w:pPr>
              <w:spacing w:before="189"/>
              <w:rPr>
                <w:rFonts w:ascii="Arial"/>
                <w:b/>
                <w:sz w:val="18"/>
              </w:rPr>
            </w:pPr>
          </w:p>
          <w:p w14:paraId="1B7C3C3F" w14:textId="77777777" w:rsidR="002A1B9B" w:rsidRDefault="002A1B9B" w:rsidP="00DA1009">
            <w:pPr>
              <w:ind w:left="639"/>
              <w:rPr>
                <w:rFonts w:ascii="Arial MT"/>
                <w:sz w:val="18"/>
              </w:rPr>
            </w:pPr>
            <w:r>
              <w:rPr>
                <w:rFonts w:ascii="Arial MT"/>
                <w:spacing w:val="-4"/>
                <w:sz w:val="18"/>
              </w:rPr>
              <w:t>.739</w:t>
            </w:r>
          </w:p>
        </w:tc>
        <w:tc>
          <w:tcPr>
            <w:tcW w:w="1011" w:type="dxa"/>
            <w:tcBorders>
              <w:left w:val="single" w:sz="8" w:space="0" w:color="000000"/>
            </w:tcBorders>
          </w:tcPr>
          <w:p w14:paraId="08200413" w14:textId="77777777" w:rsidR="002A1B9B" w:rsidRDefault="002A1B9B" w:rsidP="00DA1009">
            <w:pPr>
              <w:spacing w:before="189"/>
              <w:rPr>
                <w:rFonts w:ascii="Arial"/>
                <w:b/>
                <w:sz w:val="18"/>
              </w:rPr>
            </w:pPr>
          </w:p>
          <w:p w14:paraId="4F48EF72" w14:textId="77777777" w:rsidR="002A1B9B" w:rsidRDefault="002A1B9B" w:rsidP="00DA1009">
            <w:pPr>
              <w:ind w:left="638" w:right="-15"/>
              <w:rPr>
                <w:rFonts w:ascii="Arial MT"/>
                <w:sz w:val="18"/>
              </w:rPr>
            </w:pPr>
            <w:r>
              <w:rPr>
                <w:rFonts w:ascii="Arial MT"/>
                <w:spacing w:val="-4"/>
                <w:sz w:val="18"/>
              </w:rPr>
              <w:t>.739</w:t>
            </w:r>
          </w:p>
        </w:tc>
      </w:tr>
    </w:tbl>
    <w:p w14:paraId="4EA2FABE" w14:textId="77777777" w:rsidR="002A1B9B" w:rsidRDefault="002A1B9B" w:rsidP="002A1B9B">
      <w:pPr>
        <w:ind w:left="616"/>
        <w:rPr>
          <w:rFonts w:ascii="Arial MT"/>
          <w:sz w:val="18"/>
        </w:rPr>
      </w:pPr>
      <w:r>
        <w:rPr>
          <w:rFonts w:ascii="Arial MT"/>
          <w:sz w:val="18"/>
        </w:rPr>
        <w:t>a.</w:t>
      </w:r>
      <w:r>
        <w:rPr>
          <w:rFonts w:ascii="Arial MT"/>
          <w:spacing w:val="-5"/>
          <w:sz w:val="18"/>
        </w:rPr>
        <w:t xml:space="preserve"> </w:t>
      </w:r>
      <w:r>
        <w:rPr>
          <w:rFonts w:ascii="Arial MT"/>
          <w:sz w:val="18"/>
        </w:rPr>
        <w:t>Dependent</w:t>
      </w:r>
      <w:r>
        <w:rPr>
          <w:rFonts w:ascii="Arial MT"/>
          <w:spacing w:val="-5"/>
          <w:sz w:val="18"/>
        </w:rPr>
        <w:t xml:space="preserve"> </w:t>
      </w:r>
      <w:r>
        <w:rPr>
          <w:rFonts w:ascii="Arial MT"/>
          <w:sz w:val="18"/>
        </w:rPr>
        <w:t>Variable:</w:t>
      </w:r>
      <w:r>
        <w:rPr>
          <w:rFonts w:ascii="Arial MT"/>
          <w:spacing w:val="-2"/>
          <w:sz w:val="18"/>
        </w:rPr>
        <w:t xml:space="preserve"> </w:t>
      </w:r>
      <w:r>
        <w:rPr>
          <w:rFonts w:ascii="Arial MT"/>
          <w:sz w:val="18"/>
        </w:rPr>
        <w:t>Kepuasan</w:t>
      </w:r>
      <w:r>
        <w:rPr>
          <w:rFonts w:ascii="Arial MT"/>
          <w:spacing w:val="-7"/>
          <w:sz w:val="18"/>
        </w:rPr>
        <w:t xml:space="preserve"> </w:t>
      </w:r>
      <w:r>
        <w:rPr>
          <w:rFonts w:ascii="Arial MT"/>
          <w:spacing w:val="-2"/>
          <w:sz w:val="18"/>
        </w:rPr>
        <w:t>Pelanggan</w:t>
      </w:r>
    </w:p>
    <w:p w14:paraId="5D7A37AB" w14:textId="77777777" w:rsidR="002A1B9B" w:rsidRDefault="002A1B9B" w:rsidP="002A1B9B">
      <w:pPr>
        <w:spacing w:before="3"/>
        <w:rPr>
          <w:rFonts w:ascii="Arial MT"/>
          <w:sz w:val="18"/>
        </w:rPr>
      </w:pPr>
      <w:r>
        <w:rPr>
          <w:noProof/>
        </w:rPr>
        <mc:AlternateContent>
          <mc:Choice Requires="wps">
            <w:drawing>
              <wp:anchor distT="0" distB="0" distL="0" distR="0" simplePos="0" relativeHeight="251759616" behindDoc="1" locked="0" layoutInCell="1" allowOverlap="1" wp14:anchorId="721450AF" wp14:editId="10682B5C">
                <wp:simplePos x="0" y="0"/>
                <wp:positionH relativeFrom="page">
                  <wp:posOffset>1440433</wp:posOffset>
                </wp:positionH>
                <wp:positionV relativeFrom="paragraph">
                  <wp:posOffset>148982</wp:posOffset>
                </wp:positionV>
                <wp:extent cx="2432050" cy="20320"/>
                <wp:effectExtent l="0" t="0" r="0" b="0"/>
                <wp:wrapTopAndBottom/>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0" cy="20320"/>
                        </a:xfrm>
                        <a:custGeom>
                          <a:avLst/>
                          <a:gdLst/>
                          <a:ahLst/>
                          <a:cxnLst/>
                          <a:rect l="l" t="t" r="r" b="b"/>
                          <a:pathLst>
                            <a:path w="2432050" h="20320">
                              <a:moveTo>
                                <a:pt x="2431795" y="0"/>
                              </a:moveTo>
                              <a:lnTo>
                                <a:pt x="0" y="0"/>
                              </a:lnTo>
                              <a:lnTo>
                                <a:pt x="0" y="20319"/>
                              </a:lnTo>
                              <a:lnTo>
                                <a:pt x="2431795" y="20319"/>
                              </a:lnTo>
                              <a:lnTo>
                                <a:pt x="24317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13E2DE" id="Graphic 589" o:spid="_x0000_s1026" style="position:absolute;margin-left:113.4pt;margin-top:11.75pt;width:191.5pt;height:1.6pt;z-index:-251556864;visibility:visible;mso-wrap-style:square;mso-wrap-distance-left:0;mso-wrap-distance-top:0;mso-wrap-distance-right:0;mso-wrap-distance-bottom:0;mso-position-horizontal:absolute;mso-position-horizontal-relative:page;mso-position-vertical:absolute;mso-position-vertical-relative:text;v-text-anchor:top" coordsize="243205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" path="m2431795,l,,,20319r2431795,l2431795,xe" stroked="f">
                <v:path arrowok="t"/>
                <w10:wrap type="topAndBottom" anchorx="page"/>
              </v:shape>
            </w:pict>
          </mc:Fallback>
        </mc:AlternateContent>
      </w:r>
    </w:p>
    <w:p w14:paraId="34B6837F" w14:textId="77777777" w:rsidR="002A1B9B" w:rsidRDefault="002A1B9B" w:rsidP="002A1B9B">
      <w:pPr>
        <w:spacing w:after="25"/>
        <w:ind w:left="1953"/>
        <w:rPr>
          <w:rFonts w:ascii="Arial"/>
          <w:b/>
          <w:sz w:val="18"/>
        </w:rPr>
      </w:pPr>
      <w:r>
        <w:rPr>
          <w:rFonts w:ascii="Arial"/>
          <w:b/>
          <w:spacing w:val="-2"/>
          <w:sz w:val="18"/>
        </w:rPr>
        <w:t>Coefficients</w:t>
      </w:r>
      <w:r>
        <w:rPr>
          <w:rFonts w:ascii="Arial"/>
          <w:b/>
          <w:spacing w:val="-2"/>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57"/>
        <w:gridCol w:w="1123"/>
        <w:gridCol w:w="1251"/>
      </w:tblGrid>
      <w:tr w:rsidR="002A1B9B" w14:paraId="41FBFB1E" w14:textId="77777777" w:rsidTr="00DA1009">
        <w:trPr>
          <w:trHeight w:val="253"/>
        </w:trPr>
        <w:tc>
          <w:tcPr>
            <w:tcW w:w="1457" w:type="dxa"/>
            <w:vMerge w:val="restart"/>
          </w:tcPr>
          <w:p w14:paraId="58DF79F3" w14:textId="77777777" w:rsidR="002A1B9B" w:rsidRDefault="002A1B9B" w:rsidP="00DA1009">
            <w:pPr>
              <w:spacing w:before="126"/>
              <w:rPr>
                <w:rFonts w:ascii="Arial"/>
                <w:b/>
                <w:sz w:val="18"/>
              </w:rPr>
            </w:pPr>
          </w:p>
          <w:p w14:paraId="10563ED0" w14:textId="77777777" w:rsidR="002A1B9B" w:rsidRDefault="002A1B9B" w:rsidP="00DA1009">
            <w:pPr>
              <w:ind w:left="25"/>
              <w:rPr>
                <w:rFonts w:ascii="Arial MT"/>
                <w:sz w:val="18"/>
              </w:rPr>
            </w:pPr>
            <w:r>
              <w:rPr>
                <w:rFonts w:ascii="Arial MT"/>
                <w:spacing w:val="-2"/>
                <w:sz w:val="18"/>
              </w:rPr>
              <w:t>Model</w:t>
            </w:r>
          </w:p>
        </w:tc>
        <w:tc>
          <w:tcPr>
            <w:tcW w:w="2374" w:type="dxa"/>
            <w:gridSpan w:val="2"/>
            <w:tcBorders>
              <w:bottom w:val="single" w:sz="8" w:space="0" w:color="000000"/>
            </w:tcBorders>
          </w:tcPr>
          <w:p w14:paraId="57B47BBE" w14:textId="77777777" w:rsidR="002A1B9B" w:rsidRDefault="002A1B9B" w:rsidP="00DA1009">
            <w:pPr>
              <w:spacing w:before="25"/>
              <w:ind w:left="349"/>
              <w:rPr>
                <w:rFonts w:ascii="Arial MT"/>
                <w:sz w:val="18"/>
              </w:rPr>
            </w:pPr>
            <w:r>
              <w:rPr>
                <w:rFonts w:ascii="Arial MT"/>
                <w:sz w:val="18"/>
              </w:rPr>
              <w:t>Collinearity</w:t>
            </w:r>
            <w:r>
              <w:rPr>
                <w:rFonts w:ascii="Arial MT"/>
                <w:spacing w:val="-4"/>
                <w:sz w:val="18"/>
              </w:rPr>
              <w:t xml:space="preserve"> </w:t>
            </w:r>
            <w:r>
              <w:rPr>
                <w:rFonts w:ascii="Arial MT"/>
                <w:spacing w:val="-2"/>
                <w:sz w:val="18"/>
              </w:rPr>
              <w:t>Statistics</w:t>
            </w:r>
          </w:p>
        </w:tc>
      </w:tr>
      <w:tr w:rsidR="002A1B9B" w14:paraId="7168E7C8" w14:textId="77777777" w:rsidTr="00DA1009">
        <w:trPr>
          <w:trHeight w:val="273"/>
        </w:trPr>
        <w:tc>
          <w:tcPr>
            <w:tcW w:w="1457" w:type="dxa"/>
            <w:vMerge/>
            <w:tcBorders>
              <w:top w:val="nil"/>
            </w:tcBorders>
          </w:tcPr>
          <w:p w14:paraId="7ADD9898" w14:textId="77777777" w:rsidR="002A1B9B" w:rsidRDefault="002A1B9B" w:rsidP="00DA1009">
            <w:pPr>
              <w:rPr>
                <w:sz w:val="2"/>
                <w:szCs w:val="2"/>
              </w:rPr>
            </w:pPr>
          </w:p>
        </w:tc>
        <w:tc>
          <w:tcPr>
            <w:tcW w:w="1123" w:type="dxa"/>
            <w:tcBorders>
              <w:top w:val="single" w:sz="8" w:space="0" w:color="000000"/>
              <w:right w:val="single" w:sz="8" w:space="0" w:color="000000"/>
            </w:tcBorders>
          </w:tcPr>
          <w:p w14:paraId="2233F23C" w14:textId="77777777" w:rsidR="002A1B9B" w:rsidRDefault="002A1B9B" w:rsidP="00DA1009">
            <w:pPr>
              <w:spacing w:before="34"/>
              <w:ind w:left="157"/>
              <w:rPr>
                <w:rFonts w:ascii="Arial MT"/>
                <w:sz w:val="18"/>
              </w:rPr>
            </w:pPr>
            <w:r>
              <w:rPr>
                <w:rFonts w:ascii="Arial MT"/>
                <w:spacing w:val="-2"/>
                <w:sz w:val="18"/>
              </w:rPr>
              <w:t>Tolerance</w:t>
            </w:r>
          </w:p>
        </w:tc>
        <w:tc>
          <w:tcPr>
            <w:tcW w:w="1251" w:type="dxa"/>
            <w:tcBorders>
              <w:top w:val="single" w:sz="8" w:space="0" w:color="000000"/>
              <w:left w:val="single" w:sz="8" w:space="0" w:color="000000"/>
            </w:tcBorders>
          </w:tcPr>
          <w:p w14:paraId="3DE0BABE" w14:textId="77777777" w:rsidR="002A1B9B" w:rsidRDefault="002A1B9B" w:rsidP="00DA1009">
            <w:pPr>
              <w:spacing w:before="34"/>
              <w:ind w:left="41"/>
              <w:rPr>
                <w:rFonts w:ascii="Arial MT"/>
                <w:sz w:val="18"/>
              </w:rPr>
            </w:pPr>
            <w:r>
              <w:rPr>
                <w:rFonts w:ascii="Arial MT"/>
                <w:spacing w:val="-5"/>
                <w:sz w:val="18"/>
              </w:rPr>
              <w:t>VIF</w:t>
            </w:r>
          </w:p>
        </w:tc>
      </w:tr>
      <w:tr w:rsidR="002A1B9B" w14:paraId="1DF34B68" w14:textId="77777777" w:rsidTr="00DA1009">
        <w:trPr>
          <w:trHeight w:val="262"/>
        </w:trPr>
        <w:tc>
          <w:tcPr>
            <w:tcW w:w="1457" w:type="dxa"/>
          </w:tcPr>
          <w:p w14:paraId="6090DEE9" w14:textId="77777777" w:rsidR="002A1B9B" w:rsidRDefault="002A1B9B" w:rsidP="00DA1009">
            <w:pPr>
              <w:tabs>
                <w:tab w:val="left" w:pos="754"/>
              </w:tabs>
              <w:spacing w:before="20"/>
              <w:ind w:left="25"/>
              <w:rPr>
                <w:rFonts w:ascii="Arial MT"/>
                <w:sz w:val="18"/>
              </w:rPr>
            </w:pPr>
            <w:r>
              <w:rPr>
                <w:rFonts w:ascii="Arial MT"/>
                <w:spacing w:val="-10"/>
                <w:sz w:val="18"/>
              </w:rPr>
              <w:t>1</w:t>
            </w:r>
            <w:r>
              <w:rPr>
                <w:rFonts w:ascii="Arial MT"/>
                <w:sz w:val="18"/>
              </w:rPr>
              <w:tab/>
            </w:r>
            <w:r>
              <w:rPr>
                <w:rFonts w:ascii="Arial MT"/>
                <w:spacing w:val="-10"/>
                <w:sz w:val="18"/>
              </w:rPr>
              <w:t>Y</w:t>
            </w:r>
          </w:p>
        </w:tc>
        <w:tc>
          <w:tcPr>
            <w:tcW w:w="1123" w:type="dxa"/>
            <w:tcBorders>
              <w:right w:val="single" w:sz="8" w:space="0" w:color="000000"/>
            </w:tcBorders>
          </w:tcPr>
          <w:p w14:paraId="30C48935" w14:textId="77777777" w:rsidR="002A1B9B" w:rsidRDefault="002A1B9B" w:rsidP="00DA1009">
            <w:pPr>
              <w:spacing w:before="20"/>
              <w:ind w:left="637"/>
              <w:rPr>
                <w:rFonts w:ascii="Arial MT"/>
                <w:sz w:val="18"/>
              </w:rPr>
            </w:pPr>
            <w:r>
              <w:rPr>
                <w:rFonts w:ascii="Arial MT"/>
                <w:spacing w:val="-2"/>
                <w:sz w:val="18"/>
              </w:rPr>
              <w:t>1.000</w:t>
            </w:r>
          </w:p>
        </w:tc>
        <w:tc>
          <w:tcPr>
            <w:tcW w:w="1251" w:type="dxa"/>
            <w:tcBorders>
              <w:left w:val="single" w:sz="8" w:space="0" w:color="000000"/>
            </w:tcBorders>
          </w:tcPr>
          <w:p w14:paraId="7ED073B1" w14:textId="77777777" w:rsidR="002A1B9B" w:rsidRDefault="002A1B9B" w:rsidP="00DA1009">
            <w:pPr>
              <w:spacing w:before="20"/>
              <w:ind w:left="775" w:right="-15"/>
              <w:rPr>
                <w:rFonts w:ascii="Arial MT"/>
                <w:sz w:val="18"/>
              </w:rPr>
            </w:pPr>
            <w:r>
              <w:rPr>
                <w:rFonts w:ascii="Arial MT"/>
                <w:spacing w:val="-2"/>
                <w:sz w:val="18"/>
              </w:rPr>
              <w:t>1.000</w:t>
            </w:r>
          </w:p>
        </w:tc>
      </w:tr>
    </w:tbl>
    <w:p w14:paraId="19A0A33C" w14:textId="77777777" w:rsidR="002A1B9B" w:rsidRDefault="002A1B9B" w:rsidP="002A1B9B">
      <w:pPr>
        <w:ind w:left="616"/>
        <w:rPr>
          <w:rFonts w:ascii="Arial MT"/>
          <w:sz w:val="18"/>
        </w:rPr>
      </w:pPr>
      <w:r>
        <w:rPr>
          <w:rFonts w:ascii="Arial MT"/>
          <w:sz w:val="18"/>
        </w:rPr>
        <w:t>a.</w:t>
      </w:r>
      <w:r>
        <w:rPr>
          <w:rFonts w:ascii="Arial MT"/>
          <w:spacing w:val="-5"/>
          <w:sz w:val="18"/>
        </w:rPr>
        <w:t xml:space="preserve"> </w:t>
      </w:r>
      <w:r>
        <w:rPr>
          <w:rFonts w:ascii="Arial MT"/>
          <w:sz w:val="18"/>
        </w:rPr>
        <w:t>Dependent</w:t>
      </w:r>
      <w:r>
        <w:rPr>
          <w:rFonts w:ascii="Arial MT"/>
          <w:spacing w:val="-5"/>
          <w:sz w:val="18"/>
        </w:rPr>
        <w:t xml:space="preserve"> </w:t>
      </w:r>
      <w:r>
        <w:rPr>
          <w:rFonts w:ascii="Arial MT"/>
          <w:sz w:val="18"/>
        </w:rPr>
        <w:t>Variable:</w:t>
      </w:r>
      <w:r>
        <w:rPr>
          <w:rFonts w:ascii="Arial MT"/>
          <w:spacing w:val="-2"/>
          <w:sz w:val="18"/>
        </w:rPr>
        <w:t xml:space="preserve"> </w:t>
      </w:r>
      <w:r>
        <w:rPr>
          <w:rFonts w:ascii="Arial MT"/>
          <w:sz w:val="18"/>
        </w:rPr>
        <w:t>Kepuasan</w:t>
      </w:r>
      <w:r>
        <w:rPr>
          <w:rFonts w:ascii="Arial MT"/>
          <w:spacing w:val="-7"/>
          <w:sz w:val="18"/>
        </w:rPr>
        <w:t xml:space="preserve"> </w:t>
      </w:r>
      <w:r>
        <w:rPr>
          <w:rFonts w:ascii="Arial MT"/>
          <w:spacing w:val="-2"/>
          <w:sz w:val="18"/>
        </w:rPr>
        <w:t>Pelanggan</w:t>
      </w:r>
    </w:p>
    <w:p w14:paraId="09FC5717" w14:textId="615F0129" w:rsidR="00685182" w:rsidRPr="00685182" w:rsidRDefault="00685182" w:rsidP="00685182">
      <w:pPr>
        <w:rPr>
          <w:lang w:val="en-GB"/>
        </w:rPr>
      </w:pPr>
    </w:p>
    <w:sectPr w:rsidR="00685182" w:rsidRPr="00685182" w:rsidSect="00570E1B">
      <w:headerReference w:type="default" r:id="rId100"/>
      <w:footerReference w:type="default" r:id="rId101"/>
      <w:pgSz w:w="11910" w:h="16840"/>
      <w:pgMar w:top="2268" w:right="1701" w:bottom="1701" w:left="2268" w:header="68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00E53" w14:textId="77777777" w:rsidR="00AF08B3" w:rsidRDefault="00AF08B3" w:rsidP="003B6F49">
      <w:r>
        <w:separator/>
      </w:r>
    </w:p>
  </w:endnote>
  <w:endnote w:type="continuationSeparator" w:id="0">
    <w:p w14:paraId="29B8B6E8" w14:textId="77777777" w:rsidR="00AF08B3" w:rsidRDefault="00AF08B3" w:rsidP="003B6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455371"/>
      <w:docPartObj>
        <w:docPartGallery w:val="Page Numbers (Bottom of Page)"/>
        <w:docPartUnique/>
      </w:docPartObj>
    </w:sdtPr>
    <w:sdtEndPr>
      <w:rPr>
        <w:noProof/>
      </w:rPr>
    </w:sdtEndPr>
    <w:sdtContent>
      <w:p w14:paraId="6A385D3F" w14:textId="2943FFEE" w:rsidR="0094791C" w:rsidRDefault="0094791C">
        <w:pPr>
          <w:jc w:val="center"/>
        </w:pPr>
        <w:r>
          <w:fldChar w:fldCharType="begin"/>
        </w:r>
        <w:r>
          <w:instrText xml:space="preserve"> PAGE   \* MERGEFORMAT </w:instrText>
        </w:r>
        <w:r>
          <w:fldChar w:fldCharType="separate"/>
        </w:r>
        <w:r>
          <w:rPr>
            <w:noProof/>
          </w:rPr>
          <w:t>2</w:t>
        </w:r>
        <w:r>
          <w:rPr>
            <w:noProof/>
          </w:rPr>
          <w:fldChar w:fldCharType="end"/>
        </w:r>
      </w:p>
    </w:sdtContent>
  </w:sdt>
  <w:p w14:paraId="063CC37F" w14:textId="77777777" w:rsidR="0094791C" w:rsidRDefault="0094791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9131E" w14:textId="7F4053B9" w:rsidR="0094791C" w:rsidRDefault="0094791C">
    <w:pPr>
      <w:pStyle w:val="Footer"/>
      <w:jc w:val="center"/>
    </w:pPr>
  </w:p>
  <w:p w14:paraId="5D7F4D86" w14:textId="77777777" w:rsidR="0094791C" w:rsidRDefault="0094791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C6F04" w14:textId="55C8AF50" w:rsidR="0094791C" w:rsidRDefault="0094791C">
    <w:pPr>
      <w:jc w:val="center"/>
    </w:pPr>
  </w:p>
  <w:p w14:paraId="25B57AC6" w14:textId="77777777" w:rsidR="0094791C" w:rsidRDefault="0094791C">
    <w:pPr>
      <w:spacing w:line="14" w:lineRule="auto"/>
      <w:rPr>
        <w:sz w:val="2"/>
      </w:rPr>
    </w:pPr>
  </w:p>
  <w:p w14:paraId="3CD5927E" w14:textId="77777777" w:rsidR="0094791C" w:rsidRDefault="0094791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843957"/>
      <w:docPartObj>
        <w:docPartGallery w:val="Page Numbers (Bottom of Page)"/>
        <w:docPartUnique/>
      </w:docPartObj>
    </w:sdtPr>
    <w:sdtEndPr>
      <w:rPr>
        <w:noProof/>
      </w:rPr>
    </w:sdtEndPr>
    <w:sdtContent>
      <w:p w14:paraId="5592B2F8" w14:textId="77777777" w:rsidR="0094791C" w:rsidRDefault="009479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E8ACF5" w14:textId="77777777" w:rsidR="0094791C" w:rsidRDefault="0094791C">
    <w:pPr>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0F1E9" w14:textId="77777777" w:rsidR="0094791C" w:rsidRDefault="0094791C">
    <w:pP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541629"/>
      <w:docPartObj>
        <w:docPartGallery w:val="Page Numbers (Bottom of Page)"/>
        <w:docPartUnique/>
      </w:docPartObj>
    </w:sdtPr>
    <w:sdtEndPr>
      <w:rPr>
        <w:noProof/>
      </w:rPr>
    </w:sdtEndPr>
    <w:sdtContent>
      <w:p w14:paraId="18934AF7" w14:textId="1F8955EA" w:rsidR="0094791C" w:rsidRDefault="009479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14A926" w14:textId="77777777" w:rsidR="0094791C" w:rsidRDefault="0094791C">
    <w:pPr>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EB606" w14:textId="7EE3090D" w:rsidR="0094791C" w:rsidRDefault="0094791C">
    <w:pPr>
      <w:pStyle w:val="Footer"/>
      <w:jc w:val="center"/>
    </w:pPr>
  </w:p>
  <w:p w14:paraId="0F39D1F5" w14:textId="77777777" w:rsidR="0094791C" w:rsidRDefault="0094791C">
    <w:pPr>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4960289"/>
      <w:docPartObj>
        <w:docPartGallery w:val="Page Numbers (Bottom of Page)"/>
        <w:docPartUnique/>
      </w:docPartObj>
    </w:sdtPr>
    <w:sdtEndPr>
      <w:rPr>
        <w:noProof/>
      </w:rPr>
    </w:sdtEndPr>
    <w:sdtContent>
      <w:p w14:paraId="74DAB113" w14:textId="0ABE8A57" w:rsidR="0094791C" w:rsidRDefault="009479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493DF4" w14:textId="77777777" w:rsidR="0094791C" w:rsidRDefault="0094791C">
    <w:pPr>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833868"/>
      <w:docPartObj>
        <w:docPartGallery w:val="Page Numbers (Bottom of Page)"/>
        <w:docPartUnique/>
      </w:docPartObj>
    </w:sdtPr>
    <w:sdtEndPr>
      <w:rPr>
        <w:noProof/>
      </w:rPr>
    </w:sdtEndPr>
    <w:sdtContent>
      <w:p w14:paraId="56E9A461" w14:textId="1E28F5B2" w:rsidR="0094791C" w:rsidRDefault="0094791C">
        <w:pPr>
          <w:pStyle w:val="Footer"/>
          <w:jc w:val="center"/>
        </w:pPr>
      </w:p>
    </w:sdtContent>
  </w:sdt>
  <w:p w14:paraId="5C5403F7" w14:textId="77777777" w:rsidR="0094791C" w:rsidRDefault="0094791C">
    <w:pPr>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E5C0D" w14:textId="77777777" w:rsidR="0094791C" w:rsidRDefault="0094791C">
    <w:pPr>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7F8E2" w14:textId="77777777" w:rsidR="0094791C" w:rsidRDefault="0094791C">
    <w:pP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263718"/>
      <w:docPartObj>
        <w:docPartGallery w:val="Page Numbers (Bottom of Page)"/>
        <w:docPartUnique/>
      </w:docPartObj>
    </w:sdtPr>
    <w:sdtEndPr>
      <w:rPr>
        <w:noProof/>
      </w:rPr>
    </w:sdtEndPr>
    <w:sdtContent>
      <w:p w14:paraId="0E346752" w14:textId="203C2969" w:rsidR="0094791C" w:rsidRDefault="0094791C">
        <w:pPr>
          <w:jc w:val="center"/>
        </w:pPr>
      </w:p>
    </w:sdtContent>
  </w:sdt>
  <w:p w14:paraId="68407471" w14:textId="77777777" w:rsidR="0094791C" w:rsidRDefault="0094791C"/>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3EEB5" w14:textId="77777777" w:rsidR="0094791C" w:rsidRDefault="0094791C">
    <w:pPr>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ABA32" w14:textId="77777777" w:rsidR="0094791C" w:rsidRDefault="0094791C">
    <w:pPr>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79EE8" w14:textId="77777777" w:rsidR="0094791C" w:rsidRDefault="0094791C">
    <w:pPr>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03E61" w14:textId="77777777" w:rsidR="0094791C" w:rsidRDefault="0094791C">
    <w:pPr>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58A0A" w14:textId="77777777" w:rsidR="0094791C" w:rsidRDefault="0094791C">
    <w:pPr>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DF4E8" w14:textId="77777777" w:rsidR="0094791C" w:rsidRDefault="0094791C">
    <w:pPr>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1BBAC" w14:textId="77777777" w:rsidR="0094791C" w:rsidRDefault="0094791C">
    <w:pPr>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5F146" w14:textId="77777777" w:rsidR="0094791C" w:rsidRDefault="0094791C">
    <w:pPr>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0B6A1" w14:textId="77777777" w:rsidR="0094791C" w:rsidRDefault="0094791C">
    <w:pPr>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8DD34" w14:textId="77777777" w:rsidR="0094791C" w:rsidRDefault="0094791C">
    <w:pP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85BA2" w14:textId="43DEA017" w:rsidR="0094791C" w:rsidRDefault="0094791C">
    <w:pPr>
      <w:jc w:val="center"/>
    </w:pPr>
  </w:p>
  <w:p w14:paraId="0DA05B61" w14:textId="77777777" w:rsidR="0094791C" w:rsidRDefault="0094791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AD7D1" w14:textId="78286866" w:rsidR="0094791C" w:rsidRDefault="0094791C">
    <w:pPr>
      <w:jc w:val="center"/>
    </w:pPr>
  </w:p>
  <w:p w14:paraId="2DE641AC" w14:textId="77777777" w:rsidR="0094791C" w:rsidRDefault="009479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499425"/>
      <w:docPartObj>
        <w:docPartGallery w:val="Page Numbers (Bottom of Page)"/>
        <w:docPartUnique/>
      </w:docPartObj>
    </w:sdtPr>
    <w:sdtEndPr>
      <w:rPr>
        <w:noProof/>
      </w:rPr>
    </w:sdtEndPr>
    <w:sdtContent>
      <w:p w14:paraId="68F63939" w14:textId="77777777" w:rsidR="0094791C" w:rsidRDefault="0094791C">
        <w:pPr>
          <w:jc w:val="center"/>
        </w:pPr>
        <w:r>
          <w:fldChar w:fldCharType="begin"/>
        </w:r>
        <w:r>
          <w:instrText xml:space="preserve"> PAGE   \* MERGEFORMAT </w:instrText>
        </w:r>
        <w:r>
          <w:fldChar w:fldCharType="separate"/>
        </w:r>
        <w:r>
          <w:rPr>
            <w:noProof/>
          </w:rPr>
          <w:t>2</w:t>
        </w:r>
        <w:r>
          <w:rPr>
            <w:noProof/>
          </w:rPr>
          <w:fldChar w:fldCharType="end"/>
        </w:r>
      </w:p>
    </w:sdtContent>
  </w:sdt>
  <w:p w14:paraId="48FE2EE7" w14:textId="77777777" w:rsidR="0094791C" w:rsidRDefault="009479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3441081"/>
      <w:docPartObj>
        <w:docPartGallery w:val="Page Numbers (Bottom of Page)"/>
        <w:docPartUnique/>
      </w:docPartObj>
    </w:sdtPr>
    <w:sdtEndPr>
      <w:rPr>
        <w:noProof/>
      </w:rPr>
    </w:sdtEndPr>
    <w:sdtContent>
      <w:p w14:paraId="0E5CE7F4" w14:textId="77777777" w:rsidR="0094791C" w:rsidRDefault="0094791C">
        <w:pPr>
          <w:jc w:val="center"/>
        </w:pPr>
      </w:p>
    </w:sdtContent>
  </w:sdt>
  <w:p w14:paraId="1D3B3304" w14:textId="77777777" w:rsidR="0094791C" w:rsidRDefault="0094791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98767"/>
      <w:docPartObj>
        <w:docPartGallery w:val="Page Numbers (Bottom of Page)"/>
        <w:docPartUnique/>
      </w:docPartObj>
    </w:sdtPr>
    <w:sdtEndPr>
      <w:rPr>
        <w:noProof/>
      </w:rPr>
    </w:sdtEndPr>
    <w:sdtContent>
      <w:p w14:paraId="40ED286D" w14:textId="2F26BB20" w:rsidR="0094791C" w:rsidRDefault="009479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BC83E3" w14:textId="77777777" w:rsidR="0094791C" w:rsidRDefault="0094791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238835"/>
      <w:docPartObj>
        <w:docPartGallery w:val="Page Numbers (Bottom of Page)"/>
        <w:docPartUnique/>
      </w:docPartObj>
    </w:sdtPr>
    <w:sdtEndPr>
      <w:rPr>
        <w:noProof/>
      </w:rPr>
    </w:sdtEndPr>
    <w:sdtContent>
      <w:p w14:paraId="2C172F52" w14:textId="42C97C0D" w:rsidR="0094791C" w:rsidRDefault="0094791C">
        <w:pPr>
          <w:pStyle w:val="Footer"/>
          <w:jc w:val="center"/>
        </w:pPr>
      </w:p>
    </w:sdtContent>
  </w:sdt>
  <w:p w14:paraId="13A79E40" w14:textId="77777777" w:rsidR="0094791C" w:rsidRDefault="0094791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862867"/>
      <w:docPartObj>
        <w:docPartGallery w:val="Page Numbers (Bottom of Page)"/>
        <w:docPartUnique/>
      </w:docPartObj>
    </w:sdtPr>
    <w:sdtEndPr>
      <w:rPr>
        <w:noProof/>
      </w:rPr>
    </w:sdtEndPr>
    <w:sdtContent>
      <w:p w14:paraId="33A3C1E6" w14:textId="71E90448" w:rsidR="0094791C" w:rsidRDefault="009479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4F0724" w14:textId="77777777" w:rsidR="0094791C" w:rsidRDefault="009479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4E42D" w14:textId="77777777" w:rsidR="00AF08B3" w:rsidRDefault="00AF08B3" w:rsidP="003B6F49">
      <w:r>
        <w:separator/>
      </w:r>
    </w:p>
  </w:footnote>
  <w:footnote w:type="continuationSeparator" w:id="0">
    <w:p w14:paraId="6BA32435" w14:textId="77777777" w:rsidR="00AF08B3" w:rsidRDefault="00AF08B3" w:rsidP="003B6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392916"/>
      <w:docPartObj>
        <w:docPartGallery w:val="Page Numbers (Top of Page)"/>
        <w:docPartUnique/>
      </w:docPartObj>
    </w:sdtPr>
    <w:sdtEndPr>
      <w:rPr>
        <w:noProof/>
      </w:rPr>
    </w:sdtEndPr>
    <w:sdtContent>
      <w:p w14:paraId="57280349" w14:textId="304B2FE0" w:rsidR="0094791C" w:rsidRDefault="0094791C">
        <w:pPr>
          <w:jc w:val="right"/>
        </w:pPr>
        <w:r>
          <w:fldChar w:fldCharType="begin"/>
        </w:r>
        <w:r>
          <w:instrText xml:space="preserve"> PAGE   \* MERGEFORMAT </w:instrText>
        </w:r>
        <w:r>
          <w:fldChar w:fldCharType="separate"/>
        </w:r>
        <w:r>
          <w:rPr>
            <w:noProof/>
          </w:rPr>
          <w:t>2</w:t>
        </w:r>
        <w:r>
          <w:rPr>
            <w:noProof/>
          </w:rPr>
          <w:fldChar w:fldCharType="end"/>
        </w:r>
      </w:p>
    </w:sdtContent>
  </w:sdt>
  <w:p w14:paraId="1CB66CD4" w14:textId="77777777" w:rsidR="0094791C" w:rsidRDefault="0094791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821883"/>
      <w:docPartObj>
        <w:docPartGallery w:val="Page Numbers (Top of Page)"/>
        <w:docPartUnique/>
      </w:docPartObj>
    </w:sdtPr>
    <w:sdtEndPr>
      <w:rPr>
        <w:noProof/>
      </w:rPr>
    </w:sdtEndPr>
    <w:sdtContent>
      <w:p w14:paraId="61C4051D" w14:textId="351CD781"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B6E4E70" w14:textId="77777777" w:rsidR="0094791C" w:rsidRDefault="0094791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35152"/>
      <w:docPartObj>
        <w:docPartGallery w:val="Page Numbers (Top of Page)"/>
        <w:docPartUnique/>
      </w:docPartObj>
    </w:sdtPr>
    <w:sdtEndPr>
      <w:rPr>
        <w:noProof/>
      </w:rPr>
    </w:sdtEndPr>
    <w:sdtContent>
      <w:p w14:paraId="05A5A556" w14:textId="120258C3"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32FC3AB" w14:textId="77777777" w:rsidR="0094791C" w:rsidRDefault="0094791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3EE1E" w14:textId="77777777" w:rsidR="0094791C" w:rsidRDefault="0094791C">
    <w:pPr>
      <w:pStyle w:val="Header"/>
      <w:jc w:val="right"/>
    </w:pPr>
  </w:p>
  <w:p w14:paraId="7352B70F" w14:textId="77777777" w:rsidR="0094791C" w:rsidRDefault="0094791C">
    <w:pP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5783"/>
      <w:docPartObj>
        <w:docPartGallery w:val="Page Numbers (Top of Page)"/>
        <w:docPartUnique/>
      </w:docPartObj>
    </w:sdtPr>
    <w:sdtEndPr>
      <w:rPr>
        <w:noProof/>
      </w:rPr>
    </w:sdtEndPr>
    <w:sdtContent>
      <w:p w14:paraId="70E92823" w14:textId="4516344B"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AAC3006" w14:textId="77777777" w:rsidR="0094791C" w:rsidRDefault="0094791C">
    <w:pPr>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8021" w14:textId="77777777" w:rsidR="0094791C" w:rsidRPr="009A3177" w:rsidRDefault="0094791C" w:rsidP="009A31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091612"/>
      <w:docPartObj>
        <w:docPartGallery w:val="Page Numbers (Top of Page)"/>
        <w:docPartUnique/>
      </w:docPartObj>
    </w:sdtPr>
    <w:sdtEndPr>
      <w:rPr>
        <w:noProof/>
      </w:rPr>
    </w:sdtEndPr>
    <w:sdtContent>
      <w:p w14:paraId="6389BC65" w14:textId="77777777"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60D4921" w14:textId="77777777" w:rsidR="0094791C" w:rsidRDefault="0094791C">
    <w:pPr>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80572" w14:textId="71D7BC00" w:rsidR="0094791C" w:rsidRDefault="0094791C">
    <w:pPr>
      <w:pStyle w:val="Header"/>
      <w:jc w:val="right"/>
    </w:pPr>
  </w:p>
  <w:p w14:paraId="71B5B53C" w14:textId="77777777" w:rsidR="0094791C" w:rsidRDefault="0094791C">
    <w:pPr>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264224"/>
      <w:docPartObj>
        <w:docPartGallery w:val="Page Numbers (Top of Page)"/>
        <w:docPartUnique/>
      </w:docPartObj>
    </w:sdtPr>
    <w:sdtEndPr>
      <w:rPr>
        <w:noProof/>
      </w:rPr>
    </w:sdtEndPr>
    <w:sdtContent>
      <w:p w14:paraId="7A431F41" w14:textId="77777777"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C12F8F2" w14:textId="77777777" w:rsidR="0094791C" w:rsidRDefault="0094791C">
    <w:pPr>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1527903"/>
      <w:docPartObj>
        <w:docPartGallery w:val="Page Numbers (Top of Page)"/>
        <w:docPartUnique/>
      </w:docPartObj>
    </w:sdtPr>
    <w:sdtEndPr>
      <w:rPr>
        <w:noProof/>
      </w:rPr>
    </w:sdtEndPr>
    <w:sdtContent>
      <w:p w14:paraId="5180D9F7" w14:textId="6953525D" w:rsidR="0094791C" w:rsidRDefault="0094791C" w:rsidP="00160E50">
        <w:pPr>
          <w:pStyle w:val="Header"/>
          <w:ind w:left="9887" w:firstLine="4513"/>
          <w:jc w:val="center"/>
        </w:pPr>
        <w:r>
          <w:fldChar w:fldCharType="begin"/>
        </w:r>
        <w:r>
          <w:instrText xml:space="preserve"> PAGE   \* MERGEFORMAT </w:instrText>
        </w:r>
        <w:r>
          <w:fldChar w:fldCharType="separate"/>
        </w:r>
        <w:r>
          <w:rPr>
            <w:noProof/>
          </w:rPr>
          <w:t>2</w:t>
        </w:r>
        <w:r>
          <w:rPr>
            <w:noProof/>
          </w:rPr>
          <w:fldChar w:fldCharType="end"/>
        </w:r>
      </w:p>
    </w:sdtContent>
  </w:sdt>
  <w:p w14:paraId="07541D8D" w14:textId="77777777" w:rsidR="0094791C" w:rsidRDefault="0094791C">
    <w:pP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528547"/>
      <w:docPartObj>
        <w:docPartGallery w:val="Page Numbers (Top of Page)"/>
        <w:docPartUnique/>
      </w:docPartObj>
    </w:sdtPr>
    <w:sdtEndPr>
      <w:rPr>
        <w:noProof/>
      </w:rPr>
    </w:sdtEndPr>
    <w:sdtContent>
      <w:p w14:paraId="0E642205" w14:textId="07AE31F0" w:rsidR="0094791C" w:rsidRDefault="0094791C" w:rsidP="00244507">
        <w:pPr>
          <w:pStyle w:val="Header"/>
          <w:ind w:left="10607" w:firstLine="3793"/>
          <w:jc w:val="center"/>
        </w:pPr>
        <w:r>
          <w:fldChar w:fldCharType="begin"/>
        </w:r>
        <w:r>
          <w:instrText xml:space="preserve"> PAGE   \* MERGEFORMAT </w:instrText>
        </w:r>
        <w:r>
          <w:fldChar w:fldCharType="separate"/>
        </w:r>
        <w:r>
          <w:rPr>
            <w:noProof/>
          </w:rPr>
          <w:t>2</w:t>
        </w:r>
        <w:r>
          <w:rPr>
            <w:noProof/>
          </w:rPr>
          <w:fldChar w:fldCharType="end"/>
        </w:r>
      </w:p>
    </w:sdtContent>
  </w:sdt>
  <w:p w14:paraId="04CB21BE" w14:textId="77777777" w:rsidR="0094791C" w:rsidRDefault="0094791C">
    <w:pP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91F1F" w14:textId="56014FFA" w:rsidR="0094791C" w:rsidRDefault="0094791C">
    <w:pPr>
      <w:jc w:val="right"/>
    </w:pPr>
  </w:p>
  <w:p w14:paraId="159B8ACE" w14:textId="77777777" w:rsidR="0094791C" w:rsidRDefault="0094791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914170"/>
      <w:docPartObj>
        <w:docPartGallery w:val="Page Numbers (Top of Page)"/>
        <w:docPartUnique/>
      </w:docPartObj>
    </w:sdtPr>
    <w:sdtEndPr>
      <w:rPr>
        <w:noProof/>
      </w:rPr>
    </w:sdtEndPr>
    <w:sdtContent>
      <w:p w14:paraId="4F0D0E1C" w14:textId="1F041A1C" w:rsidR="0094791C" w:rsidRDefault="0094791C" w:rsidP="00244507">
        <w:pPr>
          <w:pStyle w:val="Header"/>
          <w:ind w:left="10607" w:firstLine="4513"/>
          <w:jc w:val="center"/>
        </w:pPr>
        <w:r>
          <w:fldChar w:fldCharType="begin"/>
        </w:r>
        <w:r>
          <w:instrText xml:space="preserve"> PAGE   \* MERGEFORMAT </w:instrText>
        </w:r>
        <w:r>
          <w:fldChar w:fldCharType="separate"/>
        </w:r>
        <w:r>
          <w:rPr>
            <w:noProof/>
          </w:rPr>
          <w:t>2</w:t>
        </w:r>
        <w:r>
          <w:rPr>
            <w:noProof/>
          </w:rPr>
          <w:fldChar w:fldCharType="end"/>
        </w:r>
      </w:p>
    </w:sdtContent>
  </w:sdt>
  <w:p w14:paraId="33B0AE4F" w14:textId="77777777" w:rsidR="0094791C" w:rsidRDefault="0094791C">
    <w:pPr>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8707609"/>
      <w:docPartObj>
        <w:docPartGallery w:val="Page Numbers (Top of Page)"/>
        <w:docPartUnique/>
      </w:docPartObj>
    </w:sdtPr>
    <w:sdtEndPr>
      <w:rPr>
        <w:noProof/>
      </w:rPr>
    </w:sdtEndPr>
    <w:sdtContent>
      <w:p w14:paraId="252381D3" w14:textId="27924570" w:rsidR="0094791C" w:rsidRDefault="0094791C" w:rsidP="00244507">
        <w:pPr>
          <w:pStyle w:val="Header"/>
          <w:jc w:val="center"/>
        </w:pPr>
        <w:r>
          <w:rPr>
            <w:lang w:val="id-ID"/>
          </w:rPr>
          <w:t xml:space="preserve">               </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fldChar w:fldCharType="begin"/>
        </w:r>
        <w:r>
          <w:instrText xml:space="preserve"> PAGE   \* MERGEFORMAT </w:instrText>
        </w:r>
        <w:r>
          <w:fldChar w:fldCharType="separate"/>
        </w:r>
        <w:r>
          <w:rPr>
            <w:noProof/>
          </w:rPr>
          <w:t>2</w:t>
        </w:r>
        <w:r>
          <w:rPr>
            <w:noProof/>
          </w:rPr>
          <w:fldChar w:fldCharType="end"/>
        </w:r>
      </w:p>
    </w:sdtContent>
  </w:sdt>
  <w:p w14:paraId="137C5B07" w14:textId="77777777" w:rsidR="0094791C" w:rsidRDefault="0094791C">
    <w:pPr>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0062615"/>
      <w:docPartObj>
        <w:docPartGallery w:val="Page Numbers (Top of Page)"/>
        <w:docPartUnique/>
      </w:docPartObj>
    </w:sdtPr>
    <w:sdtEndPr>
      <w:rPr>
        <w:noProof/>
      </w:rPr>
    </w:sdtEndPr>
    <w:sdtContent>
      <w:p w14:paraId="3CD7AF74" w14:textId="017EA743"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2A101" w14:textId="77777777" w:rsidR="0094791C" w:rsidRDefault="0094791C">
    <w:pPr>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682073"/>
      <w:docPartObj>
        <w:docPartGallery w:val="Page Numbers (Top of Page)"/>
        <w:docPartUnique/>
      </w:docPartObj>
    </w:sdtPr>
    <w:sdtEndPr>
      <w:rPr>
        <w:noProof/>
      </w:rPr>
    </w:sdtEndPr>
    <w:sdtContent>
      <w:p w14:paraId="1E8747F7" w14:textId="2FA7C924"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521E5F3" w14:textId="77777777" w:rsidR="0094791C" w:rsidRDefault="0094791C">
    <w:pPr>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727256"/>
      <w:docPartObj>
        <w:docPartGallery w:val="Page Numbers (Top of Page)"/>
        <w:docPartUnique/>
      </w:docPartObj>
    </w:sdtPr>
    <w:sdtEndPr>
      <w:rPr>
        <w:noProof/>
      </w:rPr>
    </w:sdtEndPr>
    <w:sdtContent>
      <w:p w14:paraId="10502974" w14:textId="77777777"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E531178" w14:textId="77777777" w:rsidR="0094791C" w:rsidRDefault="0094791C">
    <w:pPr>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131730"/>
      <w:docPartObj>
        <w:docPartGallery w:val="Page Numbers (Top of Page)"/>
        <w:docPartUnique/>
      </w:docPartObj>
    </w:sdtPr>
    <w:sdtEndPr>
      <w:rPr>
        <w:noProof/>
      </w:rPr>
    </w:sdtEndPr>
    <w:sdtContent>
      <w:p w14:paraId="2452718E" w14:textId="33219BDD"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62951EA" w14:textId="77777777" w:rsidR="0094791C" w:rsidRDefault="0094791C">
    <w:pPr>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764732"/>
      <w:docPartObj>
        <w:docPartGallery w:val="Page Numbers (Top of Page)"/>
        <w:docPartUnique/>
      </w:docPartObj>
    </w:sdtPr>
    <w:sdtEndPr>
      <w:rPr>
        <w:noProof/>
      </w:rPr>
    </w:sdtEndPr>
    <w:sdtContent>
      <w:p w14:paraId="74E06B3C" w14:textId="7E0AF981"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60F11C" w14:textId="77777777" w:rsidR="0094791C" w:rsidRDefault="0094791C">
    <w:pPr>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800930"/>
      <w:docPartObj>
        <w:docPartGallery w:val="Page Numbers (Top of Page)"/>
        <w:docPartUnique/>
      </w:docPartObj>
    </w:sdtPr>
    <w:sdtEndPr>
      <w:rPr>
        <w:noProof/>
      </w:rPr>
    </w:sdtEndPr>
    <w:sdtContent>
      <w:p w14:paraId="44CA37C5" w14:textId="1C1A6103"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F792BA1" w14:textId="77777777" w:rsidR="0094791C" w:rsidRDefault="0094791C">
    <w:pPr>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0925384"/>
      <w:docPartObj>
        <w:docPartGallery w:val="Page Numbers (Top of Page)"/>
        <w:docPartUnique/>
      </w:docPartObj>
    </w:sdtPr>
    <w:sdtEndPr>
      <w:rPr>
        <w:noProof/>
      </w:rPr>
    </w:sdtEndPr>
    <w:sdtContent>
      <w:p w14:paraId="3EA4DB09" w14:textId="53918D5D"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A00E74A" w14:textId="77777777" w:rsidR="0094791C" w:rsidRDefault="0094791C">
    <w:pPr>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460518"/>
      <w:docPartObj>
        <w:docPartGallery w:val="Page Numbers (Top of Page)"/>
        <w:docPartUnique/>
      </w:docPartObj>
    </w:sdtPr>
    <w:sdtEndPr>
      <w:rPr>
        <w:noProof/>
      </w:rPr>
    </w:sdtEndPr>
    <w:sdtContent>
      <w:p w14:paraId="6566F10A" w14:textId="7DCCF2CF"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40BFBF" w14:textId="77777777" w:rsidR="0094791C" w:rsidRDefault="0094791C">
    <w:pPr>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729920"/>
      <w:docPartObj>
        <w:docPartGallery w:val="Page Numbers (Top of Page)"/>
        <w:docPartUnique/>
      </w:docPartObj>
    </w:sdtPr>
    <w:sdtEndPr>
      <w:rPr>
        <w:noProof/>
      </w:rPr>
    </w:sdtEndPr>
    <w:sdtContent>
      <w:p w14:paraId="1896FB8B" w14:textId="532B1326" w:rsidR="0094791C" w:rsidRDefault="0094791C">
        <w:pPr>
          <w:pStyle w:val="Header"/>
          <w:jc w:val="right"/>
        </w:pPr>
      </w:p>
    </w:sdtContent>
  </w:sdt>
  <w:p w14:paraId="3746AD49" w14:textId="77777777" w:rsidR="0094791C" w:rsidRDefault="0094791C"/>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988055"/>
      <w:docPartObj>
        <w:docPartGallery w:val="Page Numbers (Top of Page)"/>
        <w:docPartUnique/>
      </w:docPartObj>
    </w:sdtPr>
    <w:sdtEndPr>
      <w:rPr>
        <w:noProof/>
      </w:rPr>
    </w:sdtEndPr>
    <w:sdtContent>
      <w:p w14:paraId="1CC7B3C3" w14:textId="4AC67423"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8A01277" w14:textId="77777777" w:rsidR="0094791C" w:rsidRDefault="0094791C">
    <w:pPr>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9560661"/>
      <w:docPartObj>
        <w:docPartGallery w:val="Page Numbers (Top of Page)"/>
        <w:docPartUnique/>
      </w:docPartObj>
    </w:sdtPr>
    <w:sdtEndPr>
      <w:rPr>
        <w:noProof/>
      </w:rPr>
    </w:sdtEndPr>
    <w:sdtContent>
      <w:p w14:paraId="6CBB7FD8" w14:textId="41AC8AF5"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E4B6CC0" w14:textId="77777777" w:rsidR="0094791C" w:rsidRDefault="0094791C">
    <w:pP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4173940"/>
      <w:docPartObj>
        <w:docPartGallery w:val="Page Numbers (Top of Page)"/>
        <w:docPartUnique/>
      </w:docPartObj>
    </w:sdtPr>
    <w:sdtEndPr>
      <w:rPr>
        <w:noProof/>
      </w:rPr>
    </w:sdtEndPr>
    <w:sdtContent>
      <w:p w14:paraId="1B11132B" w14:textId="77777777"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9191AEE" w14:textId="77777777" w:rsidR="0094791C" w:rsidRDefault="009479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A96A3" w14:textId="77777777" w:rsidR="0094791C" w:rsidRDefault="0094791C">
    <w:pPr>
      <w:jc w:val="right"/>
    </w:pPr>
  </w:p>
  <w:p w14:paraId="30F1A549" w14:textId="77777777" w:rsidR="0094791C" w:rsidRDefault="0094791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386745"/>
      <w:docPartObj>
        <w:docPartGallery w:val="Page Numbers (Top of Page)"/>
        <w:docPartUnique/>
      </w:docPartObj>
    </w:sdtPr>
    <w:sdtEndPr>
      <w:rPr>
        <w:noProof/>
      </w:rPr>
    </w:sdtEndPr>
    <w:sdtContent>
      <w:p w14:paraId="4E0ADAA2" w14:textId="77777777" w:rsidR="0094791C" w:rsidRDefault="0094791C">
        <w:pPr>
          <w:jc w:val="right"/>
        </w:pPr>
        <w:r>
          <w:fldChar w:fldCharType="begin"/>
        </w:r>
        <w:r>
          <w:instrText xml:space="preserve"> PAGE   \* MERGEFORMAT </w:instrText>
        </w:r>
        <w:r>
          <w:fldChar w:fldCharType="separate"/>
        </w:r>
        <w:r>
          <w:rPr>
            <w:noProof/>
          </w:rPr>
          <w:t>2</w:t>
        </w:r>
        <w:r>
          <w:rPr>
            <w:noProof/>
          </w:rPr>
          <w:fldChar w:fldCharType="end"/>
        </w:r>
      </w:p>
    </w:sdtContent>
  </w:sdt>
  <w:p w14:paraId="11726520" w14:textId="77777777" w:rsidR="0094791C" w:rsidRDefault="0094791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935A3" w14:textId="75FD8C0B" w:rsidR="0094791C" w:rsidRDefault="0094791C">
    <w:pPr>
      <w:jc w:val="right"/>
    </w:pPr>
  </w:p>
  <w:p w14:paraId="08EB7F71" w14:textId="77777777" w:rsidR="0094791C" w:rsidRDefault="0094791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370664"/>
      <w:docPartObj>
        <w:docPartGallery w:val="Page Numbers (Top of Page)"/>
        <w:docPartUnique/>
      </w:docPartObj>
    </w:sdtPr>
    <w:sdtEndPr>
      <w:rPr>
        <w:noProof/>
      </w:rPr>
    </w:sdtEndPr>
    <w:sdtContent>
      <w:p w14:paraId="150C383A" w14:textId="7504FDA1" w:rsidR="0094791C" w:rsidRDefault="009479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E1641A6" w14:textId="77777777" w:rsidR="0094791C" w:rsidRDefault="0094791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64195"/>
      <w:docPartObj>
        <w:docPartGallery w:val="Page Numbers (Top of Page)"/>
        <w:docPartUnique/>
      </w:docPartObj>
    </w:sdtPr>
    <w:sdtEndPr>
      <w:rPr>
        <w:noProof/>
      </w:rPr>
    </w:sdtEndPr>
    <w:sdtContent>
      <w:p w14:paraId="221C9490" w14:textId="28AD3C0D" w:rsidR="0094791C" w:rsidRDefault="0094791C">
        <w:pPr>
          <w:pStyle w:val="Header"/>
          <w:jc w:val="right"/>
        </w:pPr>
      </w:p>
    </w:sdtContent>
  </w:sdt>
  <w:p w14:paraId="3D7C2198" w14:textId="77777777" w:rsidR="0094791C" w:rsidRDefault="009479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67D4"/>
    <w:multiLevelType w:val="multilevel"/>
    <w:tmpl w:val="7062BC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46B8F"/>
    <w:multiLevelType w:val="hybridMultilevel"/>
    <w:tmpl w:val="5BCE55B4"/>
    <w:lvl w:ilvl="0" w:tplc="72187844">
      <w:start w:val="1"/>
      <w:numFmt w:val="decimal"/>
      <w:lvlText w:val="%1."/>
      <w:lvlJc w:val="left"/>
      <w:pPr>
        <w:ind w:left="428" w:hanging="284"/>
      </w:pPr>
      <w:rPr>
        <w:rFonts w:ascii="Times New Roman" w:eastAsia="Times New Roman" w:hAnsi="Times New Roman" w:cs="Times New Roman" w:hint="default"/>
        <w:b w:val="0"/>
        <w:bCs w:val="0"/>
        <w:i w:val="0"/>
        <w:iCs w:val="0"/>
        <w:spacing w:val="0"/>
        <w:w w:val="100"/>
        <w:sz w:val="20"/>
        <w:szCs w:val="20"/>
        <w:lang w:val="id" w:eastAsia="en-US" w:bidi="ar-SA"/>
      </w:rPr>
    </w:lvl>
    <w:lvl w:ilvl="1" w:tplc="47C4A662">
      <w:numFmt w:val="bullet"/>
      <w:lvlText w:val="•"/>
      <w:lvlJc w:val="left"/>
      <w:pPr>
        <w:ind w:left="640" w:hanging="284"/>
      </w:pPr>
      <w:rPr>
        <w:rFonts w:hint="default"/>
        <w:lang w:val="id" w:eastAsia="en-US" w:bidi="ar-SA"/>
      </w:rPr>
    </w:lvl>
    <w:lvl w:ilvl="2" w:tplc="9A96D230">
      <w:numFmt w:val="bullet"/>
      <w:lvlText w:val="•"/>
      <w:lvlJc w:val="left"/>
      <w:pPr>
        <w:ind w:left="860" w:hanging="284"/>
      </w:pPr>
      <w:rPr>
        <w:rFonts w:hint="default"/>
        <w:lang w:val="id" w:eastAsia="en-US" w:bidi="ar-SA"/>
      </w:rPr>
    </w:lvl>
    <w:lvl w:ilvl="3" w:tplc="00EEF89A">
      <w:numFmt w:val="bullet"/>
      <w:lvlText w:val="•"/>
      <w:lvlJc w:val="left"/>
      <w:pPr>
        <w:ind w:left="1080" w:hanging="284"/>
      </w:pPr>
      <w:rPr>
        <w:rFonts w:hint="default"/>
        <w:lang w:val="id" w:eastAsia="en-US" w:bidi="ar-SA"/>
      </w:rPr>
    </w:lvl>
    <w:lvl w:ilvl="4" w:tplc="CC1CEB02">
      <w:numFmt w:val="bullet"/>
      <w:lvlText w:val="•"/>
      <w:lvlJc w:val="left"/>
      <w:pPr>
        <w:ind w:left="1300" w:hanging="284"/>
      </w:pPr>
      <w:rPr>
        <w:rFonts w:hint="default"/>
        <w:lang w:val="id" w:eastAsia="en-US" w:bidi="ar-SA"/>
      </w:rPr>
    </w:lvl>
    <w:lvl w:ilvl="5" w:tplc="70783372">
      <w:numFmt w:val="bullet"/>
      <w:lvlText w:val="•"/>
      <w:lvlJc w:val="left"/>
      <w:pPr>
        <w:ind w:left="1520" w:hanging="284"/>
      </w:pPr>
      <w:rPr>
        <w:rFonts w:hint="default"/>
        <w:lang w:val="id" w:eastAsia="en-US" w:bidi="ar-SA"/>
      </w:rPr>
    </w:lvl>
    <w:lvl w:ilvl="6" w:tplc="0672A9D0">
      <w:numFmt w:val="bullet"/>
      <w:lvlText w:val="•"/>
      <w:lvlJc w:val="left"/>
      <w:pPr>
        <w:ind w:left="1740" w:hanging="284"/>
      </w:pPr>
      <w:rPr>
        <w:rFonts w:hint="default"/>
        <w:lang w:val="id" w:eastAsia="en-US" w:bidi="ar-SA"/>
      </w:rPr>
    </w:lvl>
    <w:lvl w:ilvl="7" w:tplc="36B40638">
      <w:numFmt w:val="bullet"/>
      <w:lvlText w:val="•"/>
      <w:lvlJc w:val="left"/>
      <w:pPr>
        <w:ind w:left="1960" w:hanging="284"/>
      </w:pPr>
      <w:rPr>
        <w:rFonts w:hint="default"/>
        <w:lang w:val="id" w:eastAsia="en-US" w:bidi="ar-SA"/>
      </w:rPr>
    </w:lvl>
    <w:lvl w:ilvl="8" w:tplc="DFAA3A24">
      <w:numFmt w:val="bullet"/>
      <w:lvlText w:val="•"/>
      <w:lvlJc w:val="left"/>
      <w:pPr>
        <w:ind w:left="2180" w:hanging="284"/>
      </w:pPr>
      <w:rPr>
        <w:rFonts w:hint="default"/>
        <w:lang w:val="id" w:eastAsia="en-US" w:bidi="ar-SA"/>
      </w:rPr>
    </w:lvl>
  </w:abstractNum>
  <w:abstractNum w:abstractNumId="2" w15:restartNumberingAfterBreak="0">
    <w:nsid w:val="02D00DB4"/>
    <w:multiLevelType w:val="hybridMultilevel"/>
    <w:tmpl w:val="CB6C8ACA"/>
    <w:lvl w:ilvl="0" w:tplc="138E7830">
      <w:start w:val="1"/>
      <w:numFmt w:val="lowerLetter"/>
      <w:lvlText w:val="%1."/>
      <w:lvlJc w:val="left"/>
      <w:pPr>
        <w:ind w:left="820" w:hanging="204"/>
      </w:pPr>
      <w:rPr>
        <w:rFonts w:ascii="Arial MT" w:eastAsia="Arial MT" w:hAnsi="Arial MT" w:cs="Arial MT" w:hint="default"/>
        <w:b w:val="0"/>
        <w:bCs w:val="0"/>
        <w:i w:val="0"/>
        <w:iCs w:val="0"/>
        <w:spacing w:val="0"/>
        <w:w w:val="100"/>
        <w:sz w:val="18"/>
        <w:szCs w:val="18"/>
        <w:lang w:val="id" w:eastAsia="en-US" w:bidi="ar-SA"/>
      </w:rPr>
    </w:lvl>
    <w:lvl w:ilvl="1" w:tplc="3F5C232E">
      <w:numFmt w:val="bullet"/>
      <w:lvlText w:val="•"/>
      <w:lvlJc w:val="left"/>
      <w:pPr>
        <w:ind w:left="1606" w:hanging="204"/>
      </w:pPr>
      <w:rPr>
        <w:rFonts w:hint="default"/>
        <w:lang w:val="id" w:eastAsia="en-US" w:bidi="ar-SA"/>
      </w:rPr>
    </w:lvl>
    <w:lvl w:ilvl="2" w:tplc="15245034">
      <w:numFmt w:val="bullet"/>
      <w:lvlText w:val="•"/>
      <w:lvlJc w:val="left"/>
      <w:pPr>
        <w:ind w:left="2393" w:hanging="204"/>
      </w:pPr>
      <w:rPr>
        <w:rFonts w:hint="default"/>
        <w:lang w:val="id" w:eastAsia="en-US" w:bidi="ar-SA"/>
      </w:rPr>
    </w:lvl>
    <w:lvl w:ilvl="3" w:tplc="439AEDA0">
      <w:numFmt w:val="bullet"/>
      <w:lvlText w:val="•"/>
      <w:lvlJc w:val="left"/>
      <w:pPr>
        <w:ind w:left="3180" w:hanging="204"/>
      </w:pPr>
      <w:rPr>
        <w:rFonts w:hint="default"/>
        <w:lang w:val="id" w:eastAsia="en-US" w:bidi="ar-SA"/>
      </w:rPr>
    </w:lvl>
    <w:lvl w:ilvl="4" w:tplc="D0D059BC">
      <w:numFmt w:val="bullet"/>
      <w:lvlText w:val="•"/>
      <w:lvlJc w:val="left"/>
      <w:pPr>
        <w:ind w:left="3967" w:hanging="204"/>
      </w:pPr>
      <w:rPr>
        <w:rFonts w:hint="default"/>
        <w:lang w:val="id" w:eastAsia="en-US" w:bidi="ar-SA"/>
      </w:rPr>
    </w:lvl>
    <w:lvl w:ilvl="5" w:tplc="172EC092">
      <w:numFmt w:val="bullet"/>
      <w:lvlText w:val="•"/>
      <w:lvlJc w:val="left"/>
      <w:pPr>
        <w:ind w:left="4754" w:hanging="204"/>
      </w:pPr>
      <w:rPr>
        <w:rFonts w:hint="default"/>
        <w:lang w:val="id" w:eastAsia="en-US" w:bidi="ar-SA"/>
      </w:rPr>
    </w:lvl>
    <w:lvl w:ilvl="6" w:tplc="3EFA5794">
      <w:numFmt w:val="bullet"/>
      <w:lvlText w:val="•"/>
      <w:lvlJc w:val="left"/>
      <w:pPr>
        <w:ind w:left="5540" w:hanging="204"/>
      </w:pPr>
      <w:rPr>
        <w:rFonts w:hint="default"/>
        <w:lang w:val="id" w:eastAsia="en-US" w:bidi="ar-SA"/>
      </w:rPr>
    </w:lvl>
    <w:lvl w:ilvl="7" w:tplc="221E3182">
      <w:numFmt w:val="bullet"/>
      <w:lvlText w:val="•"/>
      <w:lvlJc w:val="left"/>
      <w:pPr>
        <w:ind w:left="6327" w:hanging="204"/>
      </w:pPr>
      <w:rPr>
        <w:rFonts w:hint="default"/>
        <w:lang w:val="id" w:eastAsia="en-US" w:bidi="ar-SA"/>
      </w:rPr>
    </w:lvl>
    <w:lvl w:ilvl="8" w:tplc="B972E522">
      <w:numFmt w:val="bullet"/>
      <w:lvlText w:val="•"/>
      <w:lvlJc w:val="left"/>
      <w:pPr>
        <w:ind w:left="7114" w:hanging="204"/>
      </w:pPr>
      <w:rPr>
        <w:rFonts w:hint="default"/>
        <w:lang w:val="id" w:eastAsia="en-US" w:bidi="ar-SA"/>
      </w:rPr>
    </w:lvl>
  </w:abstractNum>
  <w:abstractNum w:abstractNumId="3" w15:restartNumberingAfterBreak="0">
    <w:nsid w:val="02F82062"/>
    <w:multiLevelType w:val="hybridMultilevel"/>
    <w:tmpl w:val="9454EA96"/>
    <w:lvl w:ilvl="0" w:tplc="BA783C2E">
      <w:start w:val="1"/>
      <w:numFmt w:val="decimal"/>
      <w:lvlText w:val="%1."/>
      <w:lvlJc w:val="left"/>
      <w:pPr>
        <w:ind w:left="14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2148" w:hanging="360"/>
      </w:pPr>
    </w:lvl>
    <w:lvl w:ilvl="2" w:tplc="3809001B" w:tentative="1">
      <w:start w:val="1"/>
      <w:numFmt w:val="lowerRoman"/>
      <w:lvlText w:val="%3."/>
      <w:lvlJc w:val="right"/>
      <w:pPr>
        <w:ind w:left="2868" w:hanging="180"/>
      </w:pPr>
    </w:lvl>
    <w:lvl w:ilvl="3" w:tplc="3809000F" w:tentative="1">
      <w:start w:val="1"/>
      <w:numFmt w:val="decimal"/>
      <w:lvlText w:val="%4."/>
      <w:lvlJc w:val="left"/>
      <w:pPr>
        <w:ind w:left="3588" w:hanging="360"/>
      </w:pPr>
    </w:lvl>
    <w:lvl w:ilvl="4" w:tplc="38090019" w:tentative="1">
      <w:start w:val="1"/>
      <w:numFmt w:val="lowerLetter"/>
      <w:lvlText w:val="%5."/>
      <w:lvlJc w:val="left"/>
      <w:pPr>
        <w:ind w:left="4308" w:hanging="360"/>
      </w:pPr>
    </w:lvl>
    <w:lvl w:ilvl="5" w:tplc="3809001B" w:tentative="1">
      <w:start w:val="1"/>
      <w:numFmt w:val="lowerRoman"/>
      <w:lvlText w:val="%6."/>
      <w:lvlJc w:val="right"/>
      <w:pPr>
        <w:ind w:left="5028" w:hanging="180"/>
      </w:pPr>
    </w:lvl>
    <w:lvl w:ilvl="6" w:tplc="3809000F" w:tentative="1">
      <w:start w:val="1"/>
      <w:numFmt w:val="decimal"/>
      <w:lvlText w:val="%7."/>
      <w:lvlJc w:val="left"/>
      <w:pPr>
        <w:ind w:left="5748" w:hanging="360"/>
      </w:pPr>
    </w:lvl>
    <w:lvl w:ilvl="7" w:tplc="38090019" w:tentative="1">
      <w:start w:val="1"/>
      <w:numFmt w:val="lowerLetter"/>
      <w:lvlText w:val="%8."/>
      <w:lvlJc w:val="left"/>
      <w:pPr>
        <w:ind w:left="6468" w:hanging="360"/>
      </w:pPr>
    </w:lvl>
    <w:lvl w:ilvl="8" w:tplc="3809001B" w:tentative="1">
      <w:start w:val="1"/>
      <w:numFmt w:val="lowerRoman"/>
      <w:lvlText w:val="%9."/>
      <w:lvlJc w:val="right"/>
      <w:pPr>
        <w:ind w:left="7188" w:hanging="180"/>
      </w:pPr>
    </w:lvl>
  </w:abstractNum>
  <w:abstractNum w:abstractNumId="4" w15:restartNumberingAfterBreak="0">
    <w:nsid w:val="032546A4"/>
    <w:multiLevelType w:val="hybridMultilevel"/>
    <w:tmpl w:val="85DE0404"/>
    <w:lvl w:ilvl="0" w:tplc="6FD0DAF0">
      <w:start w:val="1"/>
      <w:numFmt w:val="decimal"/>
      <w:lvlText w:val="%1."/>
      <w:lvlJc w:val="left"/>
      <w:pPr>
        <w:ind w:left="432" w:hanging="284"/>
      </w:pPr>
      <w:rPr>
        <w:rFonts w:hint="default"/>
        <w:spacing w:val="0"/>
        <w:w w:val="100"/>
        <w:lang w:val="id" w:eastAsia="en-US" w:bidi="ar-SA"/>
      </w:rPr>
    </w:lvl>
    <w:lvl w:ilvl="1" w:tplc="B4B2B0A8">
      <w:numFmt w:val="bullet"/>
      <w:lvlText w:val="•"/>
      <w:lvlJc w:val="left"/>
      <w:pPr>
        <w:ind w:left="581" w:hanging="284"/>
      </w:pPr>
      <w:rPr>
        <w:rFonts w:hint="default"/>
        <w:lang w:val="id" w:eastAsia="en-US" w:bidi="ar-SA"/>
      </w:rPr>
    </w:lvl>
    <w:lvl w:ilvl="2" w:tplc="AB5EDD5A">
      <w:numFmt w:val="bullet"/>
      <w:lvlText w:val="•"/>
      <w:lvlJc w:val="left"/>
      <w:pPr>
        <w:ind w:left="722" w:hanging="284"/>
      </w:pPr>
      <w:rPr>
        <w:rFonts w:hint="default"/>
        <w:lang w:val="id" w:eastAsia="en-US" w:bidi="ar-SA"/>
      </w:rPr>
    </w:lvl>
    <w:lvl w:ilvl="3" w:tplc="5DFC0EC8">
      <w:numFmt w:val="bullet"/>
      <w:lvlText w:val="•"/>
      <w:lvlJc w:val="left"/>
      <w:pPr>
        <w:ind w:left="863" w:hanging="284"/>
      </w:pPr>
      <w:rPr>
        <w:rFonts w:hint="default"/>
        <w:lang w:val="id" w:eastAsia="en-US" w:bidi="ar-SA"/>
      </w:rPr>
    </w:lvl>
    <w:lvl w:ilvl="4" w:tplc="8EDE406A">
      <w:numFmt w:val="bullet"/>
      <w:lvlText w:val="•"/>
      <w:lvlJc w:val="left"/>
      <w:pPr>
        <w:ind w:left="1005" w:hanging="284"/>
      </w:pPr>
      <w:rPr>
        <w:rFonts w:hint="default"/>
        <w:lang w:val="id" w:eastAsia="en-US" w:bidi="ar-SA"/>
      </w:rPr>
    </w:lvl>
    <w:lvl w:ilvl="5" w:tplc="9BA8033C">
      <w:numFmt w:val="bullet"/>
      <w:lvlText w:val="•"/>
      <w:lvlJc w:val="left"/>
      <w:pPr>
        <w:ind w:left="1146" w:hanging="284"/>
      </w:pPr>
      <w:rPr>
        <w:rFonts w:hint="default"/>
        <w:lang w:val="id" w:eastAsia="en-US" w:bidi="ar-SA"/>
      </w:rPr>
    </w:lvl>
    <w:lvl w:ilvl="6" w:tplc="5810CE28">
      <w:numFmt w:val="bullet"/>
      <w:lvlText w:val="•"/>
      <w:lvlJc w:val="left"/>
      <w:pPr>
        <w:ind w:left="1287" w:hanging="284"/>
      </w:pPr>
      <w:rPr>
        <w:rFonts w:hint="default"/>
        <w:lang w:val="id" w:eastAsia="en-US" w:bidi="ar-SA"/>
      </w:rPr>
    </w:lvl>
    <w:lvl w:ilvl="7" w:tplc="87543BEE">
      <w:numFmt w:val="bullet"/>
      <w:lvlText w:val="•"/>
      <w:lvlJc w:val="left"/>
      <w:pPr>
        <w:ind w:left="1429" w:hanging="284"/>
      </w:pPr>
      <w:rPr>
        <w:rFonts w:hint="default"/>
        <w:lang w:val="id" w:eastAsia="en-US" w:bidi="ar-SA"/>
      </w:rPr>
    </w:lvl>
    <w:lvl w:ilvl="8" w:tplc="70BA22A4">
      <w:numFmt w:val="bullet"/>
      <w:lvlText w:val="•"/>
      <w:lvlJc w:val="left"/>
      <w:pPr>
        <w:ind w:left="1570" w:hanging="284"/>
      </w:pPr>
      <w:rPr>
        <w:rFonts w:hint="default"/>
        <w:lang w:val="id" w:eastAsia="en-US" w:bidi="ar-SA"/>
      </w:rPr>
    </w:lvl>
  </w:abstractNum>
  <w:abstractNum w:abstractNumId="5" w15:restartNumberingAfterBreak="0">
    <w:nsid w:val="03660E6C"/>
    <w:multiLevelType w:val="hybridMultilevel"/>
    <w:tmpl w:val="C974F2DC"/>
    <w:lvl w:ilvl="0" w:tplc="9328F4A2">
      <w:start w:val="1"/>
      <w:numFmt w:val="decimal"/>
      <w:lvlText w:val="%1."/>
      <w:lvlJc w:val="left"/>
      <w:pPr>
        <w:ind w:left="1017" w:hanging="429"/>
      </w:pPr>
      <w:rPr>
        <w:rFonts w:ascii="Times New Roman" w:eastAsia="Times New Roman" w:hAnsi="Times New Roman" w:cs="Times New Roman" w:hint="default"/>
        <w:b/>
        <w:bCs/>
        <w:i w:val="0"/>
        <w:iCs w:val="0"/>
        <w:spacing w:val="0"/>
        <w:w w:val="100"/>
        <w:sz w:val="24"/>
        <w:szCs w:val="24"/>
        <w:lang w:val="id" w:eastAsia="en-US" w:bidi="ar-SA"/>
      </w:rPr>
    </w:lvl>
    <w:lvl w:ilvl="1" w:tplc="8688820A">
      <w:numFmt w:val="bullet"/>
      <w:lvlText w:val="•"/>
      <w:lvlJc w:val="left"/>
      <w:pPr>
        <w:ind w:left="1784" w:hanging="429"/>
      </w:pPr>
      <w:rPr>
        <w:rFonts w:hint="default"/>
        <w:lang w:val="id" w:eastAsia="en-US" w:bidi="ar-SA"/>
      </w:rPr>
    </w:lvl>
    <w:lvl w:ilvl="2" w:tplc="61B495B6">
      <w:numFmt w:val="bullet"/>
      <w:lvlText w:val="•"/>
      <w:lvlJc w:val="left"/>
      <w:pPr>
        <w:ind w:left="2549" w:hanging="429"/>
      </w:pPr>
      <w:rPr>
        <w:rFonts w:hint="default"/>
        <w:lang w:val="id" w:eastAsia="en-US" w:bidi="ar-SA"/>
      </w:rPr>
    </w:lvl>
    <w:lvl w:ilvl="3" w:tplc="E93A1664">
      <w:numFmt w:val="bullet"/>
      <w:lvlText w:val="•"/>
      <w:lvlJc w:val="left"/>
      <w:pPr>
        <w:ind w:left="3314" w:hanging="429"/>
      </w:pPr>
      <w:rPr>
        <w:rFonts w:hint="default"/>
        <w:lang w:val="id" w:eastAsia="en-US" w:bidi="ar-SA"/>
      </w:rPr>
    </w:lvl>
    <w:lvl w:ilvl="4" w:tplc="3D7AF4F0">
      <w:numFmt w:val="bullet"/>
      <w:lvlText w:val="•"/>
      <w:lvlJc w:val="left"/>
      <w:pPr>
        <w:ind w:left="4079" w:hanging="429"/>
      </w:pPr>
      <w:rPr>
        <w:rFonts w:hint="default"/>
        <w:lang w:val="id" w:eastAsia="en-US" w:bidi="ar-SA"/>
      </w:rPr>
    </w:lvl>
    <w:lvl w:ilvl="5" w:tplc="1AB28F24">
      <w:numFmt w:val="bullet"/>
      <w:lvlText w:val="•"/>
      <w:lvlJc w:val="left"/>
      <w:pPr>
        <w:ind w:left="4844" w:hanging="429"/>
      </w:pPr>
      <w:rPr>
        <w:rFonts w:hint="default"/>
        <w:lang w:val="id" w:eastAsia="en-US" w:bidi="ar-SA"/>
      </w:rPr>
    </w:lvl>
    <w:lvl w:ilvl="6" w:tplc="E26625A4">
      <w:numFmt w:val="bullet"/>
      <w:lvlText w:val="•"/>
      <w:lvlJc w:val="left"/>
      <w:pPr>
        <w:ind w:left="5608" w:hanging="429"/>
      </w:pPr>
      <w:rPr>
        <w:rFonts w:hint="default"/>
        <w:lang w:val="id" w:eastAsia="en-US" w:bidi="ar-SA"/>
      </w:rPr>
    </w:lvl>
    <w:lvl w:ilvl="7" w:tplc="688EA44C">
      <w:numFmt w:val="bullet"/>
      <w:lvlText w:val="•"/>
      <w:lvlJc w:val="left"/>
      <w:pPr>
        <w:ind w:left="6373" w:hanging="429"/>
      </w:pPr>
      <w:rPr>
        <w:rFonts w:hint="default"/>
        <w:lang w:val="id" w:eastAsia="en-US" w:bidi="ar-SA"/>
      </w:rPr>
    </w:lvl>
    <w:lvl w:ilvl="8" w:tplc="9C2E0FA8">
      <w:numFmt w:val="bullet"/>
      <w:lvlText w:val="•"/>
      <w:lvlJc w:val="left"/>
      <w:pPr>
        <w:ind w:left="7138" w:hanging="429"/>
      </w:pPr>
      <w:rPr>
        <w:rFonts w:hint="default"/>
        <w:lang w:val="id" w:eastAsia="en-US" w:bidi="ar-SA"/>
      </w:rPr>
    </w:lvl>
  </w:abstractNum>
  <w:abstractNum w:abstractNumId="6" w15:restartNumberingAfterBreak="0">
    <w:nsid w:val="03E76486"/>
    <w:multiLevelType w:val="hybridMultilevel"/>
    <w:tmpl w:val="864EDD16"/>
    <w:lvl w:ilvl="0" w:tplc="28941A3C">
      <w:start w:val="1"/>
      <w:numFmt w:val="lowerLetter"/>
      <w:lvlText w:val="%1."/>
      <w:lvlJc w:val="left"/>
      <w:pPr>
        <w:ind w:left="1276" w:hanging="204"/>
      </w:pPr>
      <w:rPr>
        <w:rFonts w:ascii="Arial MT" w:eastAsia="Arial MT" w:hAnsi="Arial MT" w:cs="Arial MT" w:hint="default"/>
        <w:b w:val="0"/>
        <w:bCs w:val="0"/>
        <w:i w:val="0"/>
        <w:iCs w:val="0"/>
        <w:spacing w:val="0"/>
        <w:w w:val="100"/>
        <w:sz w:val="18"/>
        <w:szCs w:val="18"/>
        <w:lang w:val="id" w:eastAsia="en-US" w:bidi="ar-SA"/>
      </w:rPr>
    </w:lvl>
    <w:lvl w:ilvl="1" w:tplc="D0DC39DA">
      <w:numFmt w:val="bullet"/>
      <w:lvlText w:val="•"/>
      <w:lvlJc w:val="left"/>
      <w:pPr>
        <w:ind w:left="2006" w:hanging="204"/>
      </w:pPr>
      <w:rPr>
        <w:rFonts w:hint="default"/>
        <w:lang w:val="id" w:eastAsia="en-US" w:bidi="ar-SA"/>
      </w:rPr>
    </w:lvl>
    <w:lvl w:ilvl="2" w:tplc="DF7AEFF2">
      <w:numFmt w:val="bullet"/>
      <w:lvlText w:val="•"/>
      <w:lvlJc w:val="left"/>
      <w:pPr>
        <w:ind w:left="2732" w:hanging="204"/>
      </w:pPr>
      <w:rPr>
        <w:rFonts w:hint="default"/>
        <w:lang w:val="id" w:eastAsia="en-US" w:bidi="ar-SA"/>
      </w:rPr>
    </w:lvl>
    <w:lvl w:ilvl="3" w:tplc="DB3290AA">
      <w:numFmt w:val="bullet"/>
      <w:lvlText w:val="•"/>
      <w:lvlJc w:val="left"/>
      <w:pPr>
        <w:ind w:left="3459" w:hanging="204"/>
      </w:pPr>
      <w:rPr>
        <w:rFonts w:hint="default"/>
        <w:lang w:val="id" w:eastAsia="en-US" w:bidi="ar-SA"/>
      </w:rPr>
    </w:lvl>
    <w:lvl w:ilvl="4" w:tplc="5E766EA6">
      <w:numFmt w:val="bullet"/>
      <w:lvlText w:val="•"/>
      <w:lvlJc w:val="left"/>
      <w:pPr>
        <w:ind w:left="4185" w:hanging="204"/>
      </w:pPr>
      <w:rPr>
        <w:rFonts w:hint="default"/>
        <w:lang w:val="id" w:eastAsia="en-US" w:bidi="ar-SA"/>
      </w:rPr>
    </w:lvl>
    <w:lvl w:ilvl="5" w:tplc="5C6E7B26">
      <w:numFmt w:val="bullet"/>
      <w:lvlText w:val="•"/>
      <w:lvlJc w:val="left"/>
      <w:pPr>
        <w:ind w:left="4912" w:hanging="204"/>
      </w:pPr>
      <w:rPr>
        <w:rFonts w:hint="default"/>
        <w:lang w:val="id" w:eastAsia="en-US" w:bidi="ar-SA"/>
      </w:rPr>
    </w:lvl>
    <w:lvl w:ilvl="6" w:tplc="C8AC0EC4">
      <w:numFmt w:val="bullet"/>
      <w:lvlText w:val="•"/>
      <w:lvlJc w:val="left"/>
      <w:pPr>
        <w:ind w:left="5638" w:hanging="204"/>
      </w:pPr>
      <w:rPr>
        <w:rFonts w:hint="default"/>
        <w:lang w:val="id" w:eastAsia="en-US" w:bidi="ar-SA"/>
      </w:rPr>
    </w:lvl>
    <w:lvl w:ilvl="7" w:tplc="EF201E5C">
      <w:numFmt w:val="bullet"/>
      <w:lvlText w:val="•"/>
      <w:lvlJc w:val="left"/>
      <w:pPr>
        <w:ind w:left="6364" w:hanging="204"/>
      </w:pPr>
      <w:rPr>
        <w:rFonts w:hint="default"/>
        <w:lang w:val="id" w:eastAsia="en-US" w:bidi="ar-SA"/>
      </w:rPr>
    </w:lvl>
    <w:lvl w:ilvl="8" w:tplc="12DE3B68">
      <w:numFmt w:val="bullet"/>
      <w:lvlText w:val="•"/>
      <w:lvlJc w:val="left"/>
      <w:pPr>
        <w:ind w:left="7091" w:hanging="204"/>
      </w:pPr>
      <w:rPr>
        <w:rFonts w:hint="default"/>
        <w:lang w:val="id" w:eastAsia="en-US" w:bidi="ar-SA"/>
      </w:rPr>
    </w:lvl>
  </w:abstractNum>
  <w:abstractNum w:abstractNumId="7" w15:restartNumberingAfterBreak="0">
    <w:nsid w:val="07AD3234"/>
    <w:multiLevelType w:val="multilevel"/>
    <w:tmpl w:val="7F0A067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95066DB"/>
    <w:multiLevelType w:val="hybridMultilevel"/>
    <w:tmpl w:val="5A5E3DEE"/>
    <w:lvl w:ilvl="0" w:tplc="53E4E620">
      <w:start w:val="1"/>
      <w:numFmt w:val="decimal"/>
      <w:lvlText w:val="%1."/>
      <w:lvlJc w:val="left"/>
      <w:pPr>
        <w:ind w:left="1017"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F9281FD2">
      <w:numFmt w:val="bullet"/>
      <w:lvlText w:val="•"/>
      <w:lvlJc w:val="left"/>
      <w:pPr>
        <w:ind w:left="1810" w:hanging="429"/>
      </w:pPr>
      <w:rPr>
        <w:rFonts w:hint="default"/>
        <w:lang w:val="id" w:eastAsia="en-US" w:bidi="ar-SA"/>
      </w:rPr>
    </w:lvl>
    <w:lvl w:ilvl="2" w:tplc="0FE6392E">
      <w:numFmt w:val="bullet"/>
      <w:lvlText w:val="•"/>
      <w:lvlJc w:val="left"/>
      <w:pPr>
        <w:ind w:left="2601" w:hanging="429"/>
      </w:pPr>
      <w:rPr>
        <w:rFonts w:hint="default"/>
        <w:lang w:val="id" w:eastAsia="en-US" w:bidi="ar-SA"/>
      </w:rPr>
    </w:lvl>
    <w:lvl w:ilvl="3" w:tplc="0D248A90">
      <w:numFmt w:val="bullet"/>
      <w:lvlText w:val="•"/>
      <w:lvlJc w:val="left"/>
      <w:pPr>
        <w:ind w:left="3392" w:hanging="429"/>
      </w:pPr>
      <w:rPr>
        <w:rFonts w:hint="default"/>
        <w:lang w:val="id" w:eastAsia="en-US" w:bidi="ar-SA"/>
      </w:rPr>
    </w:lvl>
    <w:lvl w:ilvl="4" w:tplc="2BCC99BC">
      <w:numFmt w:val="bullet"/>
      <w:lvlText w:val="•"/>
      <w:lvlJc w:val="left"/>
      <w:pPr>
        <w:ind w:left="4183" w:hanging="429"/>
      </w:pPr>
      <w:rPr>
        <w:rFonts w:hint="default"/>
        <w:lang w:val="id" w:eastAsia="en-US" w:bidi="ar-SA"/>
      </w:rPr>
    </w:lvl>
    <w:lvl w:ilvl="5" w:tplc="2F1ED914">
      <w:numFmt w:val="bullet"/>
      <w:lvlText w:val="•"/>
      <w:lvlJc w:val="left"/>
      <w:pPr>
        <w:ind w:left="4974" w:hanging="429"/>
      </w:pPr>
      <w:rPr>
        <w:rFonts w:hint="default"/>
        <w:lang w:val="id" w:eastAsia="en-US" w:bidi="ar-SA"/>
      </w:rPr>
    </w:lvl>
    <w:lvl w:ilvl="6" w:tplc="7812B9BA">
      <w:numFmt w:val="bullet"/>
      <w:lvlText w:val="•"/>
      <w:lvlJc w:val="left"/>
      <w:pPr>
        <w:ind w:left="5764" w:hanging="429"/>
      </w:pPr>
      <w:rPr>
        <w:rFonts w:hint="default"/>
        <w:lang w:val="id" w:eastAsia="en-US" w:bidi="ar-SA"/>
      </w:rPr>
    </w:lvl>
    <w:lvl w:ilvl="7" w:tplc="C974F676">
      <w:numFmt w:val="bullet"/>
      <w:lvlText w:val="•"/>
      <w:lvlJc w:val="left"/>
      <w:pPr>
        <w:ind w:left="6555" w:hanging="429"/>
      </w:pPr>
      <w:rPr>
        <w:rFonts w:hint="default"/>
        <w:lang w:val="id" w:eastAsia="en-US" w:bidi="ar-SA"/>
      </w:rPr>
    </w:lvl>
    <w:lvl w:ilvl="8" w:tplc="91E4586A">
      <w:numFmt w:val="bullet"/>
      <w:lvlText w:val="•"/>
      <w:lvlJc w:val="left"/>
      <w:pPr>
        <w:ind w:left="7346" w:hanging="429"/>
      </w:pPr>
      <w:rPr>
        <w:rFonts w:hint="default"/>
        <w:lang w:val="id" w:eastAsia="en-US" w:bidi="ar-SA"/>
      </w:rPr>
    </w:lvl>
  </w:abstractNum>
  <w:abstractNum w:abstractNumId="9" w15:restartNumberingAfterBreak="0">
    <w:nsid w:val="0A1164A1"/>
    <w:multiLevelType w:val="multilevel"/>
    <w:tmpl w:val="692AD38C"/>
    <w:lvl w:ilvl="0">
      <w:start w:val="4"/>
      <w:numFmt w:val="decimal"/>
      <w:lvlText w:val="%1"/>
      <w:lvlJc w:val="left"/>
      <w:pPr>
        <w:ind w:left="1129" w:hanging="541"/>
      </w:pPr>
      <w:rPr>
        <w:rFonts w:hint="default"/>
        <w:lang w:val="id" w:eastAsia="en-US" w:bidi="ar-SA"/>
      </w:rPr>
    </w:lvl>
    <w:lvl w:ilvl="1">
      <w:start w:val="1"/>
      <w:numFmt w:val="decimal"/>
      <w:lvlText w:val="%1.%2"/>
      <w:lvlJc w:val="left"/>
      <w:pPr>
        <w:ind w:left="1129" w:hanging="541"/>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309" w:hanging="721"/>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369" w:hanging="781"/>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1440" w:hanging="781"/>
      </w:pPr>
      <w:rPr>
        <w:rFonts w:hint="default"/>
        <w:lang w:val="id" w:eastAsia="en-US" w:bidi="ar-SA"/>
      </w:rPr>
    </w:lvl>
    <w:lvl w:ilvl="5">
      <w:numFmt w:val="bullet"/>
      <w:lvlText w:val="•"/>
      <w:lvlJc w:val="left"/>
      <w:pPr>
        <w:ind w:left="1580" w:hanging="781"/>
      </w:pPr>
      <w:rPr>
        <w:rFonts w:hint="default"/>
        <w:lang w:val="id" w:eastAsia="en-US" w:bidi="ar-SA"/>
      </w:rPr>
    </w:lvl>
    <w:lvl w:ilvl="6">
      <w:numFmt w:val="bullet"/>
      <w:lvlText w:val="•"/>
      <w:lvlJc w:val="left"/>
      <w:pPr>
        <w:ind w:left="2997" w:hanging="781"/>
      </w:pPr>
      <w:rPr>
        <w:rFonts w:hint="default"/>
        <w:lang w:val="id" w:eastAsia="en-US" w:bidi="ar-SA"/>
      </w:rPr>
    </w:lvl>
    <w:lvl w:ilvl="7">
      <w:numFmt w:val="bullet"/>
      <w:lvlText w:val="•"/>
      <w:lvlJc w:val="left"/>
      <w:pPr>
        <w:ind w:left="4415" w:hanging="781"/>
      </w:pPr>
      <w:rPr>
        <w:rFonts w:hint="default"/>
        <w:lang w:val="id" w:eastAsia="en-US" w:bidi="ar-SA"/>
      </w:rPr>
    </w:lvl>
    <w:lvl w:ilvl="8">
      <w:numFmt w:val="bullet"/>
      <w:lvlText w:val="•"/>
      <w:lvlJc w:val="left"/>
      <w:pPr>
        <w:ind w:left="5832" w:hanging="781"/>
      </w:pPr>
      <w:rPr>
        <w:rFonts w:hint="default"/>
        <w:lang w:val="id" w:eastAsia="en-US" w:bidi="ar-SA"/>
      </w:rPr>
    </w:lvl>
  </w:abstractNum>
  <w:abstractNum w:abstractNumId="10" w15:restartNumberingAfterBreak="0">
    <w:nsid w:val="0C0C5488"/>
    <w:multiLevelType w:val="hybridMultilevel"/>
    <w:tmpl w:val="69904382"/>
    <w:lvl w:ilvl="0" w:tplc="561A9CA4">
      <w:start w:val="1"/>
      <w:numFmt w:val="decimal"/>
      <w:lvlText w:val="%1."/>
      <w:lvlJc w:val="left"/>
      <w:pPr>
        <w:ind w:left="1253"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EE20E578">
      <w:numFmt w:val="bullet"/>
      <w:lvlText w:val="•"/>
      <w:lvlJc w:val="left"/>
      <w:pPr>
        <w:ind w:left="2078" w:hanging="429"/>
      </w:pPr>
      <w:rPr>
        <w:rFonts w:hint="default"/>
        <w:lang w:val="id" w:eastAsia="en-US" w:bidi="ar-SA"/>
      </w:rPr>
    </w:lvl>
    <w:lvl w:ilvl="2" w:tplc="AD702492">
      <w:numFmt w:val="bullet"/>
      <w:lvlText w:val="•"/>
      <w:lvlJc w:val="left"/>
      <w:pPr>
        <w:ind w:left="2897" w:hanging="429"/>
      </w:pPr>
      <w:rPr>
        <w:rFonts w:hint="default"/>
        <w:lang w:val="id" w:eastAsia="en-US" w:bidi="ar-SA"/>
      </w:rPr>
    </w:lvl>
    <w:lvl w:ilvl="3" w:tplc="414A12D8">
      <w:numFmt w:val="bullet"/>
      <w:lvlText w:val="•"/>
      <w:lvlJc w:val="left"/>
      <w:pPr>
        <w:ind w:left="3716" w:hanging="429"/>
      </w:pPr>
      <w:rPr>
        <w:rFonts w:hint="default"/>
        <w:lang w:val="id" w:eastAsia="en-US" w:bidi="ar-SA"/>
      </w:rPr>
    </w:lvl>
    <w:lvl w:ilvl="4" w:tplc="4E48963C">
      <w:numFmt w:val="bullet"/>
      <w:lvlText w:val="•"/>
      <w:lvlJc w:val="left"/>
      <w:pPr>
        <w:ind w:left="4535" w:hanging="429"/>
      </w:pPr>
      <w:rPr>
        <w:rFonts w:hint="default"/>
        <w:lang w:val="id" w:eastAsia="en-US" w:bidi="ar-SA"/>
      </w:rPr>
    </w:lvl>
    <w:lvl w:ilvl="5" w:tplc="1CEE5B88">
      <w:numFmt w:val="bullet"/>
      <w:lvlText w:val="•"/>
      <w:lvlJc w:val="left"/>
      <w:pPr>
        <w:ind w:left="5354" w:hanging="429"/>
      </w:pPr>
      <w:rPr>
        <w:rFonts w:hint="default"/>
        <w:lang w:val="id" w:eastAsia="en-US" w:bidi="ar-SA"/>
      </w:rPr>
    </w:lvl>
    <w:lvl w:ilvl="6" w:tplc="0C324716">
      <w:numFmt w:val="bullet"/>
      <w:lvlText w:val="•"/>
      <w:lvlJc w:val="left"/>
      <w:pPr>
        <w:ind w:left="6172" w:hanging="429"/>
      </w:pPr>
      <w:rPr>
        <w:rFonts w:hint="default"/>
        <w:lang w:val="id" w:eastAsia="en-US" w:bidi="ar-SA"/>
      </w:rPr>
    </w:lvl>
    <w:lvl w:ilvl="7" w:tplc="A91E5246">
      <w:numFmt w:val="bullet"/>
      <w:lvlText w:val="•"/>
      <w:lvlJc w:val="left"/>
      <w:pPr>
        <w:ind w:left="6991" w:hanging="429"/>
      </w:pPr>
      <w:rPr>
        <w:rFonts w:hint="default"/>
        <w:lang w:val="id" w:eastAsia="en-US" w:bidi="ar-SA"/>
      </w:rPr>
    </w:lvl>
    <w:lvl w:ilvl="8" w:tplc="C82E0334">
      <w:numFmt w:val="bullet"/>
      <w:lvlText w:val="•"/>
      <w:lvlJc w:val="left"/>
      <w:pPr>
        <w:ind w:left="7810" w:hanging="429"/>
      </w:pPr>
      <w:rPr>
        <w:rFonts w:hint="default"/>
        <w:lang w:val="id" w:eastAsia="en-US" w:bidi="ar-SA"/>
      </w:rPr>
    </w:lvl>
  </w:abstractNum>
  <w:abstractNum w:abstractNumId="11" w15:restartNumberingAfterBreak="0">
    <w:nsid w:val="0D162477"/>
    <w:multiLevelType w:val="hybridMultilevel"/>
    <w:tmpl w:val="4D52BB32"/>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0E883B06"/>
    <w:multiLevelType w:val="hybridMultilevel"/>
    <w:tmpl w:val="B75A6D8C"/>
    <w:lvl w:ilvl="0" w:tplc="BA783C2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10AD7F66"/>
    <w:multiLevelType w:val="multilevel"/>
    <w:tmpl w:val="79A2DFC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1965C26"/>
    <w:multiLevelType w:val="multilevel"/>
    <w:tmpl w:val="CBCE4BC0"/>
    <w:lvl w:ilvl="0">
      <w:start w:val="4"/>
      <w:numFmt w:val="decimal"/>
      <w:lvlText w:val="%1"/>
      <w:lvlJc w:val="left"/>
      <w:pPr>
        <w:ind w:left="1441" w:hanging="853"/>
      </w:pPr>
      <w:rPr>
        <w:rFonts w:hint="default"/>
        <w:lang w:val="id" w:eastAsia="en-US" w:bidi="ar-SA"/>
      </w:rPr>
    </w:lvl>
    <w:lvl w:ilvl="1">
      <w:start w:val="1"/>
      <w:numFmt w:val="decimal"/>
      <w:lvlText w:val="%1.%2"/>
      <w:lvlJc w:val="left"/>
      <w:pPr>
        <w:ind w:left="1441" w:hanging="853"/>
      </w:pPr>
      <w:rPr>
        <w:rFonts w:hint="default"/>
        <w:lang w:val="id" w:eastAsia="en-US" w:bidi="ar-SA"/>
      </w:rPr>
    </w:lvl>
    <w:lvl w:ilvl="2">
      <w:start w:val="3"/>
      <w:numFmt w:val="decimal"/>
      <w:lvlText w:val="%1.%2.%3"/>
      <w:lvlJc w:val="left"/>
      <w:pPr>
        <w:ind w:left="1441" w:hanging="853"/>
      </w:pPr>
      <w:rPr>
        <w:rFonts w:hint="default"/>
        <w:lang w:val="id" w:eastAsia="en-US" w:bidi="ar-SA"/>
      </w:rPr>
    </w:lvl>
    <w:lvl w:ilvl="3">
      <w:start w:val="2"/>
      <w:numFmt w:val="decimal"/>
      <w:lvlText w:val="%1.%2.%3.%4"/>
      <w:lvlJc w:val="left"/>
      <w:pPr>
        <w:ind w:left="1441" w:hanging="853"/>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331" w:hanging="853"/>
      </w:pPr>
      <w:rPr>
        <w:rFonts w:hint="default"/>
        <w:lang w:val="id" w:eastAsia="en-US" w:bidi="ar-SA"/>
      </w:rPr>
    </w:lvl>
    <w:lvl w:ilvl="5">
      <w:numFmt w:val="bullet"/>
      <w:lvlText w:val="•"/>
      <w:lvlJc w:val="left"/>
      <w:pPr>
        <w:ind w:left="5054" w:hanging="853"/>
      </w:pPr>
      <w:rPr>
        <w:rFonts w:hint="default"/>
        <w:lang w:val="id" w:eastAsia="en-US" w:bidi="ar-SA"/>
      </w:rPr>
    </w:lvl>
    <w:lvl w:ilvl="6">
      <w:numFmt w:val="bullet"/>
      <w:lvlText w:val="•"/>
      <w:lvlJc w:val="left"/>
      <w:pPr>
        <w:ind w:left="5776" w:hanging="853"/>
      </w:pPr>
      <w:rPr>
        <w:rFonts w:hint="default"/>
        <w:lang w:val="id" w:eastAsia="en-US" w:bidi="ar-SA"/>
      </w:rPr>
    </w:lvl>
    <w:lvl w:ilvl="7">
      <w:numFmt w:val="bullet"/>
      <w:lvlText w:val="•"/>
      <w:lvlJc w:val="left"/>
      <w:pPr>
        <w:ind w:left="6499" w:hanging="853"/>
      </w:pPr>
      <w:rPr>
        <w:rFonts w:hint="default"/>
        <w:lang w:val="id" w:eastAsia="en-US" w:bidi="ar-SA"/>
      </w:rPr>
    </w:lvl>
    <w:lvl w:ilvl="8">
      <w:numFmt w:val="bullet"/>
      <w:lvlText w:val="•"/>
      <w:lvlJc w:val="left"/>
      <w:pPr>
        <w:ind w:left="7222" w:hanging="853"/>
      </w:pPr>
      <w:rPr>
        <w:rFonts w:hint="default"/>
        <w:lang w:val="id" w:eastAsia="en-US" w:bidi="ar-SA"/>
      </w:rPr>
    </w:lvl>
  </w:abstractNum>
  <w:abstractNum w:abstractNumId="15" w15:restartNumberingAfterBreak="0">
    <w:nsid w:val="1533070D"/>
    <w:multiLevelType w:val="hybridMultilevel"/>
    <w:tmpl w:val="6C600B90"/>
    <w:lvl w:ilvl="0" w:tplc="174AE7C8">
      <w:start w:val="1"/>
      <w:numFmt w:val="decimal"/>
      <w:lvlText w:val="%1."/>
      <w:lvlJc w:val="left"/>
      <w:pPr>
        <w:ind w:left="1017"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931281F8">
      <w:numFmt w:val="bullet"/>
      <w:lvlText w:val="•"/>
      <w:lvlJc w:val="left"/>
      <w:pPr>
        <w:ind w:left="1810" w:hanging="429"/>
      </w:pPr>
      <w:rPr>
        <w:rFonts w:hint="default"/>
        <w:lang w:val="id" w:eastAsia="en-US" w:bidi="ar-SA"/>
      </w:rPr>
    </w:lvl>
    <w:lvl w:ilvl="2" w:tplc="919C8522">
      <w:numFmt w:val="bullet"/>
      <w:lvlText w:val="•"/>
      <w:lvlJc w:val="left"/>
      <w:pPr>
        <w:ind w:left="2601" w:hanging="429"/>
      </w:pPr>
      <w:rPr>
        <w:rFonts w:hint="default"/>
        <w:lang w:val="id" w:eastAsia="en-US" w:bidi="ar-SA"/>
      </w:rPr>
    </w:lvl>
    <w:lvl w:ilvl="3" w:tplc="09F2D54A">
      <w:numFmt w:val="bullet"/>
      <w:lvlText w:val="•"/>
      <w:lvlJc w:val="left"/>
      <w:pPr>
        <w:ind w:left="3392" w:hanging="429"/>
      </w:pPr>
      <w:rPr>
        <w:rFonts w:hint="default"/>
        <w:lang w:val="id" w:eastAsia="en-US" w:bidi="ar-SA"/>
      </w:rPr>
    </w:lvl>
    <w:lvl w:ilvl="4" w:tplc="1CCE7EDC">
      <w:numFmt w:val="bullet"/>
      <w:lvlText w:val="•"/>
      <w:lvlJc w:val="left"/>
      <w:pPr>
        <w:ind w:left="4183" w:hanging="429"/>
      </w:pPr>
      <w:rPr>
        <w:rFonts w:hint="default"/>
        <w:lang w:val="id" w:eastAsia="en-US" w:bidi="ar-SA"/>
      </w:rPr>
    </w:lvl>
    <w:lvl w:ilvl="5" w:tplc="488210D4">
      <w:numFmt w:val="bullet"/>
      <w:lvlText w:val="•"/>
      <w:lvlJc w:val="left"/>
      <w:pPr>
        <w:ind w:left="4974" w:hanging="429"/>
      </w:pPr>
      <w:rPr>
        <w:rFonts w:hint="default"/>
        <w:lang w:val="id" w:eastAsia="en-US" w:bidi="ar-SA"/>
      </w:rPr>
    </w:lvl>
    <w:lvl w:ilvl="6" w:tplc="E41E0230">
      <w:numFmt w:val="bullet"/>
      <w:lvlText w:val="•"/>
      <w:lvlJc w:val="left"/>
      <w:pPr>
        <w:ind w:left="5764" w:hanging="429"/>
      </w:pPr>
      <w:rPr>
        <w:rFonts w:hint="default"/>
        <w:lang w:val="id" w:eastAsia="en-US" w:bidi="ar-SA"/>
      </w:rPr>
    </w:lvl>
    <w:lvl w:ilvl="7" w:tplc="3A986852">
      <w:numFmt w:val="bullet"/>
      <w:lvlText w:val="•"/>
      <w:lvlJc w:val="left"/>
      <w:pPr>
        <w:ind w:left="6555" w:hanging="429"/>
      </w:pPr>
      <w:rPr>
        <w:rFonts w:hint="default"/>
        <w:lang w:val="id" w:eastAsia="en-US" w:bidi="ar-SA"/>
      </w:rPr>
    </w:lvl>
    <w:lvl w:ilvl="8" w:tplc="7570CA28">
      <w:numFmt w:val="bullet"/>
      <w:lvlText w:val="•"/>
      <w:lvlJc w:val="left"/>
      <w:pPr>
        <w:ind w:left="7346" w:hanging="429"/>
      </w:pPr>
      <w:rPr>
        <w:rFonts w:hint="default"/>
        <w:lang w:val="id" w:eastAsia="en-US" w:bidi="ar-SA"/>
      </w:rPr>
    </w:lvl>
  </w:abstractNum>
  <w:abstractNum w:abstractNumId="16" w15:restartNumberingAfterBreak="0">
    <w:nsid w:val="175D7099"/>
    <w:multiLevelType w:val="hybridMultilevel"/>
    <w:tmpl w:val="BD9A659C"/>
    <w:lvl w:ilvl="0" w:tplc="38090011">
      <w:start w:val="1"/>
      <w:numFmt w:val="decimal"/>
      <w:lvlText w:val="%1)"/>
      <w:lvlJc w:val="left"/>
      <w:pPr>
        <w:ind w:left="1736" w:hanging="360"/>
      </w:pPr>
    </w:lvl>
    <w:lvl w:ilvl="1" w:tplc="38090019">
      <w:start w:val="1"/>
      <w:numFmt w:val="lowerLetter"/>
      <w:lvlText w:val="%2."/>
      <w:lvlJc w:val="left"/>
      <w:pPr>
        <w:ind w:left="2456" w:hanging="360"/>
      </w:pPr>
    </w:lvl>
    <w:lvl w:ilvl="2" w:tplc="3809001B" w:tentative="1">
      <w:start w:val="1"/>
      <w:numFmt w:val="lowerRoman"/>
      <w:lvlText w:val="%3."/>
      <w:lvlJc w:val="right"/>
      <w:pPr>
        <w:ind w:left="3176" w:hanging="180"/>
      </w:pPr>
    </w:lvl>
    <w:lvl w:ilvl="3" w:tplc="3809000F" w:tentative="1">
      <w:start w:val="1"/>
      <w:numFmt w:val="decimal"/>
      <w:lvlText w:val="%4."/>
      <w:lvlJc w:val="left"/>
      <w:pPr>
        <w:ind w:left="3896" w:hanging="360"/>
      </w:pPr>
    </w:lvl>
    <w:lvl w:ilvl="4" w:tplc="38090019" w:tentative="1">
      <w:start w:val="1"/>
      <w:numFmt w:val="lowerLetter"/>
      <w:lvlText w:val="%5."/>
      <w:lvlJc w:val="left"/>
      <w:pPr>
        <w:ind w:left="4616" w:hanging="360"/>
      </w:pPr>
    </w:lvl>
    <w:lvl w:ilvl="5" w:tplc="3809001B" w:tentative="1">
      <w:start w:val="1"/>
      <w:numFmt w:val="lowerRoman"/>
      <w:lvlText w:val="%6."/>
      <w:lvlJc w:val="right"/>
      <w:pPr>
        <w:ind w:left="5336" w:hanging="180"/>
      </w:pPr>
    </w:lvl>
    <w:lvl w:ilvl="6" w:tplc="3809000F" w:tentative="1">
      <w:start w:val="1"/>
      <w:numFmt w:val="decimal"/>
      <w:lvlText w:val="%7."/>
      <w:lvlJc w:val="left"/>
      <w:pPr>
        <w:ind w:left="6056" w:hanging="360"/>
      </w:pPr>
    </w:lvl>
    <w:lvl w:ilvl="7" w:tplc="38090019" w:tentative="1">
      <w:start w:val="1"/>
      <w:numFmt w:val="lowerLetter"/>
      <w:lvlText w:val="%8."/>
      <w:lvlJc w:val="left"/>
      <w:pPr>
        <w:ind w:left="6776" w:hanging="360"/>
      </w:pPr>
    </w:lvl>
    <w:lvl w:ilvl="8" w:tplc="3809001B" w:tentative="1">
      <w:start w:val="1"/>
      <w:numFmt w:val="lowerRoman"/>
      <w:lvlText w:val="%9."/>
      <w:lvlJc w:val="right"/>
      <w:pPr>
        <w:ind w:left="7496" w:hanging="180"/>
      </w:pPr>
    </w:lvl>
  </w:abstractNum>
  <w:abstractNum w:abstractNumId="17" w15:restartNumberingAfterBreak="0">
    <w:nsid w:val="1866305C"/>
    <w:multiLevelType w:val="hybridMultilevel"/>
    <w:tmpl w:val="0BD6883E"/>
    <w:lvl w:ilvl="0" w:tplc="2B36045C">
      <w:start w:val="1"/>
      <w:numFmt w:val="lowerLetter"/>
      <w:lvlText w:val="%1."/>
      <w:lvlJc w:val="left"/>
      <w:pPr>
        <w:ind w:left="821" w:hanging="205"/>
      </w:pPr>
      <w:rPr>
        <w:rFonts w:ascii="Arial MT" w:eastAsia="Arial MT" w:hAnsi="Arial MT" w:cs="Arial MT" w:hint="default"/>
        <w:b w:val="0"/>
        <w:bCs w:val="0"/>
        <w:i w:val="0"/>
        <w:iCs w:val="0"/>
        <w:spacing w:val="0"/>
        <w:w w:val="100"/>
        <w:sz w:val="18"/>
        <w:szCs w:val="18"/>
        <w:lang w:val="id" w:eastAsia="en-US" w:bidi="ar-SA"/>
      </w:rPr>
    </w:lvl>
    <w:lvl w:ilvl="1" w:tplc="9D8ED7A6">
      <w:numFmt w:val="bullet"/>
      <w:lvlText w:val="•"/>
      <w:lvlJc w:val="left"/>
      <w:pPr>
        <w:ind w:left="1606" w:hanging="205"/>
      </w:pPr>
      <w:rPr>
        <w:rFonts w:hint="default"/>
        <w:lang w:val="id" w:eastAsia="en-US" w:bidi="ar-SA"/>
      </w:rPr>
    </w:lvl>
    <w:lvl w:ilvl="2" w:tplc="BC64D1CA">
      <w:numFmt w:val="bullet"/>
      <w:lvlText w:val="•"/>
      <w:lvlJc w:val="left"/>
      <w:pPr>
        <w:ind w:left="2393" w:hanging="205"/>
      </w:pPr>
      <w:rPr>
        <w:rFonts w:hint="default"/>
        <w:lang w:val="id" w:eastAsia="en-US" w:bidi="ar-SA"/>
      </w:rPr>
    </w:lvl>
    <w:lvl w:ilvl="3" w:tplc="DDF22A9E">
      <w:numFmt w:val="bullet"/>
      <w:lvlText w:val="•"/>
      <w:lvlJc w:val="left"/>
      <w:pPr>
        <w:ind w:left="3180" w:hanging="205"/>
      </w:pPr>
      <w:rPr>
        <w:rFonts w:hint="default"/>
        <w:lang w:val="id" w:eastAsia="en-US" w:bidi="ar-SA"/>
      </w:rPr>
    </w:lvl>
    <w:lvl w:ilvl="4" w:tplc="3DDEFB48">
      <w:numFmt w:val="bullet"/>
      <w:lvlText w:val="•"/>
      <w:lvlJc w:val="left"/>
      <w:pPr>
        <w:ind w:left="3967" w:hanging="205"/>
      </w:pPr>
      <w:rPr>
        <w:rFonts w:hint="default"/>
        <w:lang w:val="id" w:eastAsia="en-US" w:bidi="ar-SA"/>
      </w:rPr>
    </w:lvl>
    <w:lvl w:ilvl="5" w:tplc="90406A66">
      <w:numFmt w:val="bullet"/>
      <w:lvlText w:val="•"/>
      <w:lvlJc w:val="left"/>
      <w:pPr>
        <w:ind w:left="4754" w:hanging="205"/>
      </w:pPr>
      <w:rPr>
        <w:rFonts w:hint="default"/>
        <w:lang w:val="id" w:eastAsia="en-US" w:bidi="ar-SA"/>
      </w:rPr>
    </w:lvl>
    <w:lvl w:ilvl="6" w:tplc="6C683C62">
      <w:numFmt w:val="bullet"/>
      <w:lvlText w:val="•"/>
      <w:lvlJc w:val="left"/>
      <w:pPr>
        <w:ind w:left="5540" w:hanging="205"/>
      </w:pPr>
      <w:rPr>
        <w:rFonts w:hint="default"/>
        <w:lang w:val="id" w:eastAsia="en-US" w:bidi="ar-SA"/>
      </w:rPr>
    </w:lvl>
    <w:lvl w:ilvl="7" w:tplc="F260F3B2">
      <w:numFmt w:val="bullet"/>
      <w:lvlText w:val="•"/>
      <w:lvlJc w:val="left"/>
      <w:pPr>
        <w:ind w:left="6327" w:hanging="205"/>
      </w:pPr>
      <w:rPr>
        <w:rFonts w:hint="default"/>
        <w:lang w:val="id" w:eastAsia="en-US" w:bidi="ar-SA"/>
      </w:rPr>
    </w:lvl>
    <w:lvl w:ilvl="8" w:tplc="BC8268DA">
      <w:numFmt w:val="bullet"/>
      <w:lvlText w:val="•"/>
      <w:lvlJc w:val="left"/>
      <w:pPr>
        <w:ind w:left="7114" w:hanging="205"/>
      </w:pPr>
      <w:rPr>
        <w:rFonts w:hint="default"/>
        <w:lang w:val="id" w:eastAsia="en-US" w:bidi="ar-SA"/>
      </w:rPr>
    </w:lvl>
  </w:abstractNum>
  <w:abstractNum w:abstractNumId="18" w15:restartNumberingAfterBreak="0">
    <w:nsid w:val="191C00DE"/>
    <w:multiLevelType w:val="multilevel"/>
    <w:tmpl w:val="F958394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741421"/>
    <w:multiLevelType w:val="hybridMultilevel"/>
    <w:tmpl w:val="8960A6F2"/>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20" w15:restartNumberingAfterBreak="0">
    <w:nsid w:val="1B9E412A"/>
    <w:multiLevelType w:val="hybridMultilevel"/>
    <w:tmpl w:val="0F5EE22E"/>
    <w:lvl w:ilvl="0" w:tplc="38090017">
      <w:start w:val="1"/>
      <w:numFmt w:val="lowerLetter"/>
      <w:lvlText w:val="%1)"/>
      <w:lvlJc w:val="left"/>
      <w:pPr>
        <w:ind w:left="1429" w:hanging="360"/>
      </w:pPr>
    </w:lvl>
    <w:lvl w:ilvl="1" w:tplc="38090019">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1" w15:restartNumberingAfterBreak="0">
    <w:nsid w:val="1CDC5A2E"/>
    <w:multiLevelType w:val="hybridMultilevel"/>
    <w:tmpl w:val="49628876"/>
    <w:lvl w:ilvl="0" w:tplc="BB1E0FC6">
      <w:start w:val="1"/>
      <w:numFmt w:val="decimal"/>
      <w:lvlText w:val="%1."/>
      <w:lvlJc w:val="left"/>
      <w:pPr>
        <w:ind w:left="110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821" w:hanging="360"/>
      </w:pPr>
    </w:lvl>
    <w:lvl w:ilvl="2" w:tplc="3809001B" w:tentative="1">
      <w:start w:val="1"/>
      <w:numFmt w:val="lowerRoman"/>
      <w:lvlText w:val="%3."/>
      <w:lvlJc w:val="right"/>
      <w:pPr>
        <w:ind w:left="2541" w:hanging="180"/>
      </w:pPr>
    </w:lvl>
    <w:lvl w:ilvl="3" w:tplc="3809000F" w:tentative="1">
      <w:start w:val="1"/>
      <w:numFmt w:val="decimal"/>
      <w:lvlText w:val="%4."/>
      <w:lvlJc w:val="left"/>
      <w:pPr>
        <w:ind w:left="3261" w:hanging="360"/>
      </w:pPr>
    </w:lvl>
    <w:lvl w:ilvl="4" w:tplc="38090019" w:tentative="1">
      <w:start w:val="1"/>
      <w:numFmt w:val="lowerLetter"/>
      <w:lvlText w:val="%5."/>
      <w:lvlJc w:val="left"/>
      <w:pPr>
        <w:ind w:left="3981" w:hanging="360"/>
      </w:pPr>
    </w:lvl>
    <w:lvl w:ilvl="5" w:tplc="3809001B" w:tentative="1">
      <w:start w:val="1"/>
      <w:numFmt w:val="lowerRoman"/>
      <w:lvlText w:val="%6."/>
      <w:lvlJc w:val="right"/>
      <w:pPr>
        <w:ind w:left="4701" w:hanging="180"/>
      </w:pPr>
    </w:lvl>
    <w:lvl w:ilvl="6" w:tplc="3809000F" w:tentative="1">
      <w:start w:val="1"/>
      <w:numFmt w:val="decimal"/>
      <w:lvlText w:val="%7."/>
      <w:lvlJc w:val="left"/>
      <w:pPr>
        <w:ind w:left="5421" w:hanging="360"/>
      </w:pPr>
    </w:lvl>
    <w:lvl w:ilvl="7" w:tplc="38090019" w:tentative="1">
      <w:start w:val="1"/>
      <w:numFmt w:val="lowerLetter"/>
      <w:lvlText w:val="%8."/>
      <w:lvlJc w:val="left"/>
      <w:pPr>
        <w:ind w:left="6141" w:hanging="360"/>
      </w:pPr>
    </w:lvl>
    <w:lvl w:ilvl="8" w:tplc="3809001B" w:tentative="1">
      <w:start w:val="1"/>
      <w:numFmt w:val="lowerRoman"/>
      <w:lvlText w:val="%9."/>
      <w:lvlJc w:val="right"/>
      <w:pPr>
        <w:ind w:left="6861" w:hanging="180"/>
      </w:pPr>
    </w:lvl>
  </w:abstractNum>
  <w:abstractNum w:abstractNumId="22" w15:restartNumberingAfterBreak="0">
    <w:nsid w:val="22387E55"/>
    <w:multiLevelType w:val="hybridMultilevel"/>
    <w:tmpl w:val="69181352"/>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3" w15:restartNumberingAfterBreak="0">
    <w:nsid w:val="239D6656"/>
    <w:multiLevelType w:val="multilevel"/>
    <w:tmpl w:val="349A5C6C"/>
    <w:lvl w:ilvl="0">
      <w:start w:val="1"/>
      <w:numFmt w:val="decimal"/>
      <w:lvlText w:val="%1."/>
      <w:lvlJc w:val="left"/>
      <w:pPr>
        <w:ind w:left="110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6"/>
      <w:numFmt w:val="decimal"/>
      <w:isLgl/>
      <w:lvlText w:val="%1.%2"/>
      <w:lvlJc w:val="left"/>
      <w:pPr>
        <w:ind w:left="1347" w:hanging="480"/>
      </w:pPr>
      <w:rPr>
        <w:rFonts w:hint="default"/>
      </w:rPr>
    </w:lvl>
    <w:lvl w:ilvl="2">
      <w:start w:val="2"/>
      <w:numFmt w:val="decimal"/>
      <w:isLgl/>
      <w:lvlText w:val="%1.%2.%3"/>
      <w:lvlJc w:val="left"/>
      <w:pPr>
        <w:ind w:left="1713" w:hanging="720"/>
      </w:pPr>
      <w:rPr>
        <w:rFonts w:hint="default"/>
      </w:rPr>
    </w:lvl>
    <w:lvl w:ilvl="3">
      <w:start w:val="1"/>
      <w:numFmt w:val="decimal"/>
      <w:isLgl/>
      <w:lvlText w:val="%1.%2.%3.%4"/>
      <w:lvlJc w:val="left"/>
      <w:pPr>
        <w:ind w:left="1839" w:hanging="720"/>
      </w:pPr>
      <w:rPr>
        <w:rFonts w:hint="default"/>
      </w:rPr>
    </w:lvl>
    <w:lvl w:ilvl="4">
      <w:start w:val="1"/>
      <w:numFmt w:val="decimal"/>
      <w:isLgl/>
      <w:lvlText w:val="%1.%2.%3.%4.%5"/>
      <w:lvlJc w:val="left"/>
      <w:pPr>
        <w:ind w:left="2325" w:hanging="1080"/>
      </w:pPr>
      <w:rPr>
        <w:rFonts w:hint="default"/>
      </w:rPr>
    </w:lvl>
    <w:lvl w:ilvl="5">
      <w:start w:val="1"/>
      <w:numFmt w:val="decimal"/>
      <w:isLgl/>
      <w:lvlText w:val="%1.%2.%3.%4.%5.%6"/>
      <w:lvlJc w:val="left"/>
      <w:pPr>
        <w:ind w:left="2451" w:hanging="1080"/>
      </w:pPr>
      <w:rPr>
        <w:rFonts w:hint="default"/>
      </w:rPr>
    </w:lvl>
    <w:lvl w:ilvl="6">
      <w:start w:val="1"/>
      <w:numFmt w:val="decimal"/>
      <w:isLgl/>
      <w:lvlText w:val="%1.%2.%3.%4.%5.%6.%7"/>
      <w:lvlJc w:val="left"/>
      <w:pPr>
        <w:ind w:left="2937" w:hanging="1440"/>
      </w:pPr>
      <w:rPr>
        <w:rFonts w:hint="default"/>
      </w:rPr>
    </w:lvl>
    <w:lvl w:ilvl="7">
      <w:start w:val="1"/>
      <w:numFmt w:val="decimal"/>
      <w:isLgl/>
      <w:lvlText w:val="%1.%2.%3.%4.%5.%6.%7.%8"/>
      <w:lvlJc w:val="left"/>
      <w:pPr>
        <w:ind w:left="3063" w:hanging="1440"/>
      </w:pPr>
      <w:rPr>
        <w:rFonts w:hint="default"/>
      </w:rPr>
    </w:lvl>
    <w:lvl w:ilvl="8">
      <w:start w:val="1"/>
      <w:numFmt w:val="decimal"/>
      <w:isLgl/>
      <w:lvlText w:val="%1.%2.%3.%4.%5.%6.%7.%8.%9"/>
      <w:lvlJc w:val="left"/>
      <w:pPr>
        <w:ind w:left="3549" w:hanging="1800"/>
      </w:pPr>
      <w:rPr>
        <w:rFonts w:hint="default"/>
      </w:rPr>
    </w:lvl>
  </w:abstractNum>
  <w:abstractNum w:abstractNumId="24" w15:restartNumberingAfterBreak="0">
    <w:nsid w:val="24017FE5"/>
    <w:multiLevelType w:val="hybridMultilevel"/>
    <w:tmpl w:val="262A5CA2"/>
    <w:lvl w:ilvl="0" w:tplc="6D34C4D8">
      <w:start w:val="1"/>
      <w:numFmt w:val="decimal"/>
      <w:lvlText w:val="%1."/>
      <w:lvlJc w:val="left"/>
      <w:pPr>
        <w:ind w:left="1180" w:hanging="360"/>
      </w:pPr>
      <w:rPr>
        <w:rFonts w:hint="default"/>
      </w:rPr>
    </w:lvl>
    <w:lvl w:ilvl="1" w:tplc="38090019" w:tentative="1">
      <w:start w:val="1"/>
      <w:numFmt w:val="lowerLetter"/>
      <w:lvlText w:val="%2."/>
      <w:lvlJc w:val="left"/>
      <w:pPr>
        <w:ind w:left="1900" w:hanging="360"/>
      </w:pPr>
    </w:lvl>
    <w:lvl w:ilvl="2" w:tplc="3809001B" w:tentative="1">
      <w:start w:val="1"/>
      <w:numFmt w:val="lowerRoman"/>
      <w:lvlText w:val="%3."/>
      <w:lvlJc w:val="right"/>
      <w:pPr>
        <w:ind w:left="2620" w:hanging="180"/>
      </w:pPr>
    </w:lvl>
    <w:lvl w:ilvl="3" w:tplc="3809000F" w:tentative="1">
      <w:start w:val="1"/>
      <w:numFmt w:val="decimal"/>
      <w:lvlText w:val="%4."/>
      <w:lvlJc w:val="left"/>
      <w:pPr>
        <w:ind w:left="3340" w:hanging="360"/>
      </w:pPr>
    </w:lvl>
    <w:lvl w:ilvl="4" w:tplc="38090019" w:tentative="1">
      <w:start w:val="1"/>
      <w:numFmt w:val="lowerLetter"/>
      <w:lvlText w:val="%5."/>
      <w:lvlJc w:val="left"/>
      <w:pPr>
        <w:ind w:left="4060" w:hanging="360"/>
      </w:pPr>
    </w:lvl>
    <w:lvl w:ilvl="5" w:tplc="3809001B" w:tentative="1">
      <w:start w:val="1"/>
      <w:numFmt w:val="lowerRoman"/>
      <w:lvlText w:val="%6."/>
      <w:lvlJc w:val="right"/>
      <w:pPr>
        <w:ind w:left="4780" w:hanging="180"/>
      </w:pPr>
    </w:lvl>
    <w:lvl w:ilvl="6" w:tplc="3809000F" w:tentative="1">
      <w:start w:val="1"/>
      <w:numFmt w:val="decimal"/>
      <w:lvlText w:val="%7."/>
      <w:lvlJc w:val="left"/>
      <w:pPr>
        <w:ind w:left="5500" w:hanging="360"/>
      </w:pPr>
    </w:lvl>
    <w:lvl w:ilvl="7" w:tplc="38090019" w:tentative="1">
      <w:start w:val="1"/>
      <w:numFmt w:val="lowerLetter"/>
      <w:lvlText w:val="%8."/>
      <w:lvlJc w:val="left"/>
      <w:pPr>
        <w:ind w:left="6220" w:hanging="360"/>
      </w:pPr>
    </w:lvl>
    <w:lvl w:ilvl="8" w:tplc="3809001B" w:tentative="1">
      <w:start w:val="1"/>
      <w:numFmt w:val="lowerRoman"/>
      <w:lvlText w:val="%9."/>
      <w:lvlJc w:val="right"/>
      <w:pPr>
        <w:ind w:left="6940" w:hanging="180"/>
      </w:pPr>
    </w:lvl>
  </w:abstractNum>
  <w:abstractNum w:abstractNumId="25" w15:restartNumberingAfterBreak="0">
    <w:nsid w:val="24E6400A"/>
    <w:multiLevelType w:val="multilevel"/>
    <w:tmpl w:val="7B063C6E"/>
    <w:lvl w:ilvl="0">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5"/>
      <w:numFmt w:val="decimal"/>
      <w:isLgl/>
      <w:lvlText w:val="%1.%2"/>
      <w:lvlJc w:val="left"/>
      <w:pPr>
        <w:ind w:left="1740" w:hanging="660"/>
      </w:pPr>
      <w:rPr>
        <w:rFonts w:hint="default"/>
      </w:rPr>
    </w:lvl>
    <w:lvl w:ilvl="2">
      <w:start w:val="2"/>
      <w:numFmt w:val="decimal"/>
      <w:isLgl/>
      <w:lvlText w:val="%1.%2.%3"/>
      <w:lvlJc w:val="left"/>
      <w:pPr>
        <w:ind w:left="1800" w:hanging="720"/>
      </w:pPr>
      <w:rPr>
        <w:rFonts w:hint="default"/>
      </w:rPr>
    </w:lvl>
    <w:lvl w:ilvl="3">
      <w:start w:val="2"/>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15:restartNumberingAfterBreak="0">
    <w:nsid w:val="255D1DEC"/>
    <w:multiLevelType w:val="hybridMultilevel"/>
    <w:tmpl w:val="3110A69C"/>
    <w:lvl w:ilvl="0" w:tplc="61C2B4D8">
      <w:start w:val="1"/>
      <w:numFmt w:val="decimal"/>
      <w:lvlText w:val="%1."/>
      <w:lvlJc w:val="left"/>
      <w:pPr>
        <w:ind w:left="1281"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7B18D66A">
      <w:numFmt w:val="bullet"/>
      <w:lvlText w:val="•"/>
      <w:lvlJc w:val="left"/>
      <w:pPr>
        <w:ind w:left="2102" w:hanging="429"/>
      </w:pPr>
      <w:rPr>
        <w:rFonts w:hint="default"/>
        <w:lang w:val="id" w:eastAsia="en-US" w:bidi="ar-SA"/>
      </w:rPr>
    </w:lvl>
    <w:lvl w:ilvl="2" w:tplc="6002C192">
      <w:numFmt w:val="bullet"/>
      <w:lvlText w:val="•"/>
      <w:lvlJc w:val="left"/>
      <w:pPr>
        <w:ind w:left="2921" w:hanging="429"/>
      </w:pPr>
      <w:rPr>
        <w:rFonts w:hint="default"/>
        <w:lang w:val="id" w:eastAsia="en-US" w:bidi="ar-SA"/>
      </w:rPr>
    </w:lvl>
    <w:lvl w:ilvl="3" w:tplc="A95224B0">
      <w:numFmt w:val="bullet"/>
      <w:lvlText w:val="•"/>
      <w:lvlJc w:val="left"/>
      <w:pPr>
        <w:ind w:left="3740" w:hanging="429"/>
      </w:pPr>
      <w:rPr>
        <w:rFonts w:hint="default"/>
        <w:lang w:val="id" w:eastAsia="en-US" w:bidi="ar-SA"/>
      </w:rPr>
    </w:lvl>
    <w:lvl w:ilvl="4" w:tplc="D7FC55F8">
      <w:numFmt w:val="bullet"/>
      <w:lvlText w:val="•"/>
      <w:lvlJc w:val="left"/>
      <w:pPr>
        <w:ind w:left="4559" w:hanging="429"/>
      </w:pPr>
      <w:rPr>
        <w:rFonts w:hint="default"/>
        <w:lang w:val="id" w:eastAsia="en-US" w:bidi="ar-SA"/>
      </w:rPr>
    </w:lvl>
    <w:lvl w:ilvl="5" w:tplc="894CCD82">
      <w:numFmt w:val="bullet"/>
      <w:lvlText w:val="•"/>
      <w:lvlJc w:val="left"/>
      <w:pPr>
        <w:ind w:left="5378" w:hanging="429"/>
      </w:pPr>
      <w:rPr>
        <w:rFonts w:hint="default"/>
        <w:lang w:val="id" w:eastAsia="en-US" w:bidi="ar-SA"/>
      </w:rPr>
    </w:lvl>
    <w:lvl w:ilvl="6" w:tplc="701C467E">
      <w:numFmt w:val="bullet"/>
      <w:lvlText w:val="•"/>
      <w:lvlJc w:val="left"/>
      <w:pPr>
        <w:ind w:left="6196" w:hanging="429"/>
      </w:pPr>
      <w:rPr>
        <w:rFonts w:hint="default"/>
        <w:lang w:val="id" w:eastAsia="en-US" w:bidi="ar-SA"/>
      </w:rPr>
    </w:lvl>
    <w:lvl w:ilvl="7" w:tplc="BE1859E8">
      <w:numFmt w:val="bullet"/>
      <w:lvlText w:val="•"/>
      <w:lvlJc w:val="left"/>
      <w:pPr>
        <w:ind w:left="7015" w:hanging="429"/>
      </w:pPr>
      <w:rPr>
        <w:rFonts w:hint="default"/>
        <w:lang w:val="id" w:eastAsia="en-US" w:bidi="ar-SA"/>
      </w:rPr>
    </w:lvl>
    <w:lvl w:ilvl="8" w:tplc="911A0FD6">
      <w:numFmt w:val="bullet"/>
      <w:lvlText w:val="•"/>
      <w:lvlJc w:val="left"/>
      <w:pPr>
        <w:ind w:left="7834" w:hanging="429"/>
      </w:pPr>
      <w:rPr>
        <w:rFonts w:hint="default"/>
        <w:lang w:val="id" w:eastAsia="en-US" w:bidi="ar-SA"/>
      </w:rPr>
    </w:lvl>
  </w:abstractNum>
  <w:abstractNum w:abstractNumId="27" w15:restartNumberingAfterBreak="0">
    <w:nsid w:val="25B24E19"/>
    <w:multiLevelType w:val="hybridMultilevel"/>
    <w:tmpl w:val="0CBE374E"/>
    <w:lvl w:ilvl="0" w:tplc="BA783C2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25DD36C9"/>
    <w:multiLevelType w:val="hybridMultilevel"/>
    <w:tmpl w:val="E4C26414"/>
    <w:lvl w:ilvl="0" w:tplc="BA783C2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26390B6B"/>
    <w:multiLevelType w:val="hybridMultilevel"/>
    <w:tmpl w:val="5EFAFE8E"/>
    <w:lvl w:ilvl="0" w:tplc="1868B59A">
      <w:start w:val="1"/>
      <w:numFmt w:val="decimal"/>
      <w:lvlText w:val="%1."/>
      <w:lvlJc w:val="left"/>
      <w:pPr>
        <w:ind w:left="1017"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82101EE4">
      <w:numFmt w:val="bullet"/>
      <w:lvlText w:val="•"/>
      <w:lvlJc w:val="left"/>
      <w:pPr>
        <w:ind w:left="1810" w:hanging="429"/>
      </w:pPr>
      <w:rPr>
        <w:rFonts w:hint="default"/>
        <w:lang w:val="id" w:eastAsia="en-US" w:bidi="ar-SA"/>
      </w:rPr>
    </w:lvl>
    <w:lvl w:ilvl="2" w:tplc="96362FFE">
      <w:numFmt w:val="bullet"/>
      <w:lvlText w:val="•"/>
      <w:lvlJc w:val="left"/>
      <w:pPr>
        <w:ind w:left="2601" w:hanging="429"/>
      </w:pPr>
      <w:rPr>
        <w:rFonts w:hint="default"/>
        <w:lang w:val="id" w:eastAsia="en-US" w:bidi="ar-SA"/>
      </w:rPr>
    </w:lvl>
    <w:lvl w:ilvl="3" w:tplc="85FEF422">
      <w:numFmt w:val="bullet"/>
      <w:lvlText w:val="•"/>
      <w:lvlJc w:val="left"/>
      <w:pPr>
        <w:ind w:left="3392" w:hanging="429"/>
      </w:pPr>
      <w:rPr>
        <w:rFonts w:hint="default"/>
        <w:lang w:val="id" w:eastAsia="en-US" w:bidi="ar-SA"/>
      </w:rPr>
    </w:lvl>
    <w:lvl w:ilvl="4" w:tplc="7814360A">
      <w:numFmt w:val="bullet"/>
      <w:lvlText w:val="•"/>
      <w:lvlJc w:val="left"/>
      <w:pPr>
        <w:ind w:left="4183" w:hanging="429"/>
      </w:pPr>
      <w:rPr>
        <w:rFonts w:hint="default"/>
        <w:lang w:val="id" w:eastAsia="en-US" w:bidi="ar-SA"/>
      </w:rPr>
    </w:lvl>
    <w:lvl w:ilvl="5" w:tplc="9D5EA76C">
      <w:numFmt w:val="bullet"/>
      <w:lvlText w:val="•"/>
      <w:lvlJc w:val="left"/>
      <w:pPr>
        <w:ind w:left="4974" w:hanging="429"/>
      </w:pPr>
      <w:rPr>
        <w:rFonts w:hint="default"/>
        <w:lang w:val="id" w:eastAsia="en-US" w:bidi="ar-SA"/>
      </w:rPr>
    </w:lvl>
    <w:lvl w:ilvl="6" w:tplc="541C2B24">
      <w:numFmt w:val="bullet"/>
      <w:lvlText w:val="•"/>
      <w:lvlJc w:val="left"/>
      <w:pPr>
        <w:ind w:left="5764" w:hanging="429"/>
      </w:pPr>
      <w:rPr>
        <w:rFonts w:hint="default"/>
        <w:lang w:val="id" w:eastAsia="en-US" w:bidi="ar-SA"/>
      </w:rPr>
    </w:lvl>
    <w:lvl w:ilvl="7" w:tplc="6576E6E4">
      <w:numFmt w:val="bullet"/>
      <w:lvlText w:val="•"/>
      <w:lvlJc w:val="left"/>
      <w:pPr>
        <w:ind w:left="6555" w:hanging="429"/>
      </w:pPr>
      <w:rPr>
        <w:rFonts w:hint="default"/>
        <w:lang w:val="id" w:eastAsia="en-US" w:bidi="ar-SA"/>
      </w:rPr>
    </w:lvl>
    <w:lvl w:ilvl="8" w:tplc="343C39FC">
      <w:numFmt w:val="bullet"/>
      <w:lvlText w:val="•"/>
      <w:lvlJc w:val="left"/>
      <w:pPr>
        <w:ind w:left="7346" w:hanging="429"/>
      </w:pPr>
      <w:rPr>
        <w:rFonts w:hint="default"/>
        <w:lang w:val="id" w:eastAsia="en-US" w:bidi="ar-SA"/>
      </w:rPr>
    </w:lvl>
  </w:abstractNum>
  <w:abstractNum w:abstractNumId="30" w15:restartNumberingAfterBreak="0">
    <w:nsid w:val="2840575E"/>
    <w:multiLevelType w:val="hybridMultilevel"/>
    <w:tmpl w:val="F4AC1F9E"/>
    <w:lvl w:ilvl="0" w:tplc="BA783C2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2DAA181B"/>
    <w:multiLevelType w:val="hybridMultilevel"/>
    <w:tmpl w:val="D5A6EDB4"/>
    <w:lvl w:ilvl="0" w:tplc="C8421122">
      <w:start w:val="1"/>
      <w:numFmt w:val="lowerLetter"/>
      <w:lvlText w:val="%1."/>
      <w:lvlJc w:val="left"/>
      <w:pPr>
        <w:ind w:left="820" w:hanging="204"/>
      </w:pPr>
      <w:rPr>
        <w:rFonts w:ascii="Arial MT" w:eastAsia="Arial MT" w:hAnsi="Arial MT" w:cs="Arial MT" w:hint="default"/>
        <w:b w:val="0"/>
        <w:bCs w:val="0"/>
        <w:i w:val="0"/>
        <w:iCs w:val="0"/>
        <w:spacing w:val="0"/>
        <w:w w:val="100"/>
        <w:sz w:val="18"/>
        <w:szCs w:val="18"/>
        <w:lang w:val="id" w:eastAsia="en-US" w:bidi="ar-SA"/>
      </w:rPr>
    </w:lvl>
    <w:lvl w:ilvl="1" w:tplc="C10EC846">
      <w:numFmt w:val="bullet"/>
      <w:lvlText w:val="•"/>
      <w:lvlJc w:val="left"/>
      <w:pPr>
        <w:ind w:left="1606" w:hanging="204"/>
      </w:pPr>
      <w:rPr>
        <w:rFonts w:hint="default"/>
        <w:lang w:val="id" w:eastAsia="en-US" w:bidi="ar-SA"/>
      </w:rPr>
    </w:lvl>
    <w:lvl w:ilvl="2" w:tplc="E39ECD28">
      <w:numFmt w:val="bullet"/>
      <w:lvlText w:val="•"/>
      <w:lvlJc w:val="left"/>
      <w:pPr>
        <w:ind w:left="2393" w:hanging="204"/>
      </w:pPr>
      <w:rPr>
        <w:rFonts w:hint="default"/>
        <w:lang w:val="id" w:eastAsia="en-US" w:bidi="ar-SA"/>
      </w:rPr>
    </w:lvl>
    <w:lvl w:ilvl="3" w:tplc="376C9E2E">
      <w:numFmt w:val="bullet"/>
      <w:lvlText w:val="•"/>
      <w:lvlJc w:val="left"/>
      <w:pPr>
        <w:ind w:left="3180" w:hanging="204"/>
      </w:pPr>
      <w:rPr>
        <w:rFonts w:hint="default"/>
        <w:lang w:val="id" w:eastAsia="en-US" w:bidi="ar-SA"/>
      </w:rPr>
    </w:lvl>
    <w:lvl w:ilvl="4" w:tplc="E7C63BB6">
      <w:numFmt w:val="bullet"/>
      <w:lvlText w:val="•"/>
      <w:lvlJc w:val="left"/>
      <w:pPr>
        <w:ind w:left="3967" w:hanging="204"/>
      </w:pPr>
      <w:rPr>
        <w:rFonts w:hint="default"/>
        <w:lang w:val="id" w:eastAsia="en-US" w:bidi="ar-SA"/>
      </w:rPr>
    </w:lvl>
    <w:lvl w:ilvl="5" w:tplc="101A1090">
      <w:numFmt w:val="bullet"/>
      <w:lvlText w:val="•"/>
      <w:lvlJc w:val="left"/>
      <w:pPr>
        <w:ind w:left="4754" w:hanging="204"/>
      </w:pPr>
      <w:rPr>
        <w:rFonts w:hint="default"/>
        <w:lang w:val="id" w:eastAsia="en-US" w:bidi="ar-SA"/>
      </w:rPr>
    </w:lvl>
    <w:lvl w:ilvl="6" w:tplc="B5BEB1E2">
      <w:numFmt w:val="bullet"/>
      <w:lvlText w:val="•"/>
      <w:lvlJc w:val="left"/>
      <w:pPr>
        <w:ind w:left="5540" w:hanging="204"/>
      </w:pPr>
      <w:rPr>
        <w:rFonts w:hint="default"/>
        <w:lang w:val="id" w:eastAsia="en-US" w:bidi="ar-SA"/>
      </w:rPr>
    </w:lvl>
    <w:lvl w:ilvl="7" w:tplc="C8EA3828">
      <w:numFmt w:val="bullet"/>
      <w:lvlText w:val="•"/>
      <w:lvlJc w:val="left"/>
      <w:pPr>
        <w:ind w:left="6327" w:hanging="204"/>
      </w:pPr>
      <w:rPr>
        <w:rFonts w:hint="default"/>
        <w:lang w:val="id" w:eastAsia="en-US" w:bidi="ar-SA"/>
      </w:rPr>
    </w:lvl>
    <w:lvl w:ilvl="8" w:tplc="D0469C84">
      <w:numFmt w:val="bullet"/>
      <w:lvlText w:val="•"/>
      <w:lvlJc w:val="left"/>
      <w:pPr>
        <w:ind w:left="7114" w:hanging="204"/>
      </w:pPr>
      <w:rPr>
        <w:rFonts w:hint="default"/>
        <w:lang w:val="id" w:eastAsia="en-US" w:bidi="ar-SA"/>
      </w:rPr>
    </w:lvl>
  </w:abstractNum>
  <w:abstractNum w:abstractNumId="32" w15:restartNumberingAfterBreak="0">
    <w:nsid w:val="2EB45E2B"/>
    <w:multiLevelType w:val="hybridMultilevel"/>
    <w:tmpl w:val="AAFE735E"/>
    <w:lvl w:ilvl="0" w:tplc="BA783C2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2ED97303"/>
    <w:multiLevelType w:val="hybridMultilevel"/>
    <w:tmpl w:val="0D6668F4"/>
    <w:lvl w:ilvl="0" w:tplc="89C27EFE">
      <w:start w:val="7"/>
      <w:numFmt w:val="decimal"/>
      <w:lvlText w:val="%1."/>
      <w:lvlJc w:val="left"/>
      <w:pPr>
        <w:ind w:left="1017" w:hanging="429"/>
      </w:pPr>
      <w:rPr>
        <w:rFonts w:hint="default"/>
        <w:spacing w:val="0"/>
        <w:w w:val="1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F6D273A"/>
    <w:multiLevelType w:val="hybridMultilevel"/>
    <w:tmpl w:val="A97CAA36"/>
    <w:lvl w:ilvl="0" w:tplc="51B040A4">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2F5161E"/>
    <w:multiLevelType w:val="multilevel"/>
    <w:tmpl w:val="3F88A392"/>
    <w:lvl w:ilvl="0">
      <w:start w:val="1"/>
      <w:numFmt w:val="decimal"/>
      <w:lvlText w:val="%1."/>
      <w:lvlJc w:val="left"/>
      <w:pPr>
        <w:ind w:left="14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2"/>
      <w:numFmt w:val="decimal"/>
      <w:isLgl/>
      <w:lvlText w:val="%1.%2"/>
      <w:lvlJc w:val="left"/>
      <w:pPr>
        <w:ind w:left="1728" w:hanging="660"/>
      </w:pPr>
      <w:rPr>
        <w:rFonts w:hint="default"/>
      </w:rPr>
    </w:lvl>
    <w:lvl w:ilvl="2">
      <w:start w:val="2"/>
      <w:numFmt w:val="decimal"/>
      <w:isLgl/>
      <w:lvlText w:val="%1.%2.%3"/>
      <w:lvlJc w:val="left"/>
      <w:pPr>
        <w:ind w:left="1788" w:hanging="720"/>
      </w:pPr>
      <w:rPr>
        <w:rFonts w:hint="default"/>
      </w:rPr>
    </w:lvl>
    <w:lvl w:ilvl="3">
      <w:start w:val="2"/>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36" w15:restartNumberingAfterBreak="0">
    <w:nsid w:val="34085393"/>
    <w:multiLevelType w:val="hybridMultilevel"/>
    <w:tmpl w:val="F18E6D18"/>
    <w:lvl w:ilvl="0" w:tplc="CEAE7878">
      <w:start w:val="1"/>
      <w:numFmt w:val="decimal"/>
      <w:lvlText w:val="%1."/>
      <w:lvlJc w:val="left"/>
      <w:pPr>
        <w:ind w:left="1017"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222403BC">
      <w:numFmt w:val="bullet"/>
      <w:lvlText w:val="•"/>
      <w:lvlJc w:val="left"/>
      <w:pPr>
        <w:ind w:left="1810" w:hanging="429"/>
      </w:pPr>
      <w:rPr>
        <w:rFonts w:hint="default"/>
        <w:lang w:val="id" w:eastAsia="en-US" w:bidi="ar-SA"/>
      </w:rPr>
    </w:lvl>
    <w:lvl w:ilvl="2" w:tplc="7CA68CB0">
      <w:numFmt w:val="bullet"/>
      <w:lvlText w:val="•"/>
      <w:lvlJc w:val="left"/>
      <w:pPr>
        <w:ind w:left="2601" w:hanging="429"/>
      </w:pPr>
      <w:rPr>
        <w:rFonts w:hint="default"/>
        <w:lang w:val="id" w:eastAsia="en-US" w:bidi="ar-SA"/>
      </w:rPr>
    </w:lvl>
    <w:lvl w:ilvl="3" w:tplc="A858C780">
      <w:numFmt w:val="bullet"/>
      <w:lvlText w:val="•"/>
      <w:lvlJc w:val="left"/>
      <w:pPr>
        <w:ind w:left="3392" w:hanging="429"/>
      </w:pPr>
      <w:rPr>
        <w:rFonts w:hint="default"/>
        <w:lang w:val="id" w:eastAsia="en-US" w:bidi="ar-SA"/>
      </w:rPr>
    </w:lvl>
    <w:lvl w:ilvl="4" w:tplc="02A83250">
      <w:numFmt w:val="bullet"/>
      <w:lvlText w:val="•"/>
      <w:lvlJc w:val="left"/>
      <w:pPr>
        <w:ind w:left="4183" w:hanging="429"/>
      </w:pPr>
      <w:rPr>
        <w:rFonts w:hint="default"/>
        <w:lang w:val="id" w:eastAsia="en-US" w:bidi="ar-SA"/>
      </w:rPr>
    </w:lvl>
    <w:lvl w:ilvl="5" w:tplc="9342CBB0">
      <w:numFmt w:val="bullet"/>
      <w:lvlText w:val="•"/>
      <w:lvlJc w:val="left"/>
      <w:pPr>
        <w:ind w:left="4974" w:hanging="429"/>
      </w:pPr>
      <w:rPr>
        <w:rFonts w:hint="default"/>
        <w:lang w:val="id" w:eastAsia="en-US" w:bidi="ar-SA"/>
      </w:rPr>
    </w:lvl>
    <w:lvl w:ilvl="6" w:tplc="CCEC20DE">
      <w:numFmt w:val="bullet"/>
      <w:lvlText w:val="•"/>
      <w:lvlJc w:val="left"/>
      <w:pPr>
        <w:ind w:left="5764" w:hanging="429"/>
      </w:pPr>
      <w:rPr>
        <w:rFonts w:hint="default"/>
        <w:lang w:val="id" w:eastAsia="en-US" w:bidi="ar-SA"/>
      </w:rPr>
    </w:lvl>
    <w:lvl w:ilvl="7" w:tplc="3188BCBC">
      <w:numFmt w:val="bullet"/>
      <w:lvlText w:val="•"/>
      <w:lvlJc w:val="left"/>
      <w:pPr>
        <w:ind w:left="6555" w:hanging="429"/>
      </w:pPr>
      <w:rPr>
        <w:rFonts w:hint="default"/>
        <w:lang w:val="id" w:eastAsia="en-US" w:bidi="ar-SA"/>
      </w:rPr>
    </w:lvl>
    <w:lvl w:ilvl="8" w:tplc="FB2A345E">
      <w:numFmt w:val="bullet"/>
      <w:lvlText w:val="•"/>
      <w:lvlJc w:val="left"/>
      <w:pPr>
        <w:ind w:left="7346" w:hanging="429"/>
      </w:pPr>
      <w:rPr>
        <w:rFonts w:hint="default"/>
        <w:lang w:val="id" w:eastAsia="en-US" w:bidi="ar-SA"/>
      </w:rPr>
    </w:lvl>
  </w:abstractNum>
  <w:abstractNum w:abstractNumId="37" w15:restartNumberingAfterBreak="0">
    <w:nsid w:val="34BF4736"/>
    <w:multiLevelType w:val="hybridMultilevel"/>
    <w:tmpl w:val="2E2EFA68"/>
    <w:lvl w:ilvl="0" w:tplc="8392EB4E">
      <w:start w:val="1"/>
      <w:numFmt w:val="decimal"/>
      <w:lvlText w:val="%1."/>
      <w:lvlJc w:val="left"/>
      <w:pPr>
        <w:ind w:left="949" w:hanging="361"/>
      </w:pPr>
      <w:rPr>
        <w:rFonts w:ascii="Times New Roman" w:eastAsia="Times New Roman" w:hAnsi="Times New Roman" w:cs="Times New Roman" w:hint="default"/>
        <w:b/>
        <w:bCs/>
        <w:i w:val="0"/>
        <w:iCs w:val="0"/>
        <w:spacing w:val="0"/>
        <w:w w:val="100"/>
        <w:sz w:val="24"/>
        <w:szCs w:val="24"/>
        <w:lang w:val="id" w:eastAsia="en-US" w:bidi="ar-SA"/>
      </w:rPr>
    </w:lvl>
    <w:lvl w:ilvl="1" w:tplc="BA5A9E34">
      <w:numFmt w:val="bullet"/>
      <w:lvlText w:val="•"/>
      <w:lvlJc w:val="left"/>
      <w:pPr>
        <w:ind w:left="1738" w:hanging="361"/>
      </w:pPr>
      <w:rPr>
        <w:rFonts w:hint="default"/>
        <w:lang w:val="id" w:eastAsia="en-US" w:bidi="ar-SA"/>
      </w:rPr>
    </w:lvl>
    <w:lvl w:ilvl="2" w:tplc="9D3E0486">
      <w:numFmt w:val="bullet"/>
      <w:lvlText w:val="•"/>
      <w:lvlJc w:val="left"/>
      <w:pPr>
        <w:ind w:left="2537" w:hanging="361"/>
      </w:pPr>
      <w:rPr>
        <w:rFonts w:hint="default"/>
        <w:lang w:val="id" w:eastAsia="en-US" w:bidi="ar-SA"/>
      </w:rPr>
    </w:lvl>
    <w:lvl w:ilvl="3" w:tplc="F18AC4C0">
      <w:numFmt w:val="bullet"/>
      <w:lvlText w:val="•"/>
      <w:lvlJc w:val="left"/>
      <w:pPr>
        <w:ind w:left="3336" w:hanging="361"/>
      </w:pPr>
      <w:rPr>
        <w:rFonts w:hint="default"/>
        <w:lang w:val="id" w:eastAsia="en-US" w:bidi="ar-SA"/>
      </w:rPr>
    </w:lvl>
    <w:lvl w:ilvl="4" w:tplc="6E902BF8">
      <w:numFmt w:val="bullet"/>
      <w:lvlText w:val="•"/>
      <w:lvlJc w:val="left"/>
      <w:pPr>
        <w:ind w:left="4135" w:hanging="361"/>
      </w:pPr>
      <w:rPr>
        <w:rFonts w:hint="default"/>
        <w:lang w:val="id" w:eastAsia="en-US" w:bidi="ar-SA"/>
      </w:rPr>
    </w:lvl>
    <w:lvl w:ilvl="5" w:tplc="429E3910">
      <w:numFmt w:val="bullet"/>
      <w:lvlText w:val="•"/>
      <w:lvlJc w:val="left"/>
      <w:pPr>
        <w:ind w:left="4934" w:hanging="361"/>
      </w:pPr>
      <w:rPr>
        <w:rFonts w:hint="default"/>
        <w:lang w:val="id" w:eastAsia="en-US" w:bidi="ar-SA"/>
      </w:rPr>
    </w:lvl>
    <w:lvl w:ilvl="6" w:tplc="AE00DD88">
      <w:numFmt w:val="bullet"/>
      <w:lvlText w:val="•"/>
      <w:lvlJc w:val="left"/>
      <w:pPr>
        <w:ind w:left="5732" w:hanging="361"/>
      </w:pPr>
      <w:rPr>
        <w:rFonts w:hint="default"/>
        <w:lang w:val="id" w:eastAsia="en-US" w:bidi="ar-SA"/>
      </w:rPr>
    </w:lvl>
    <w:lvl w:ilvl="7" w:tplc="597C499A">
      <w:numFmt w:val="bullet"/>
      <w:lvlText w:val="•"/>
      <w:lvlJc w:val="left"/>
      <w:pPr>
        <w:ind w:left="6531" w:hanging="361"/>
      </w:pPr>
      <w:rPr>
        <w:rFonts w:hint="default"/>
        <w:lang w:val="id" w:eastAsia="en-US" w:bidi="ar-SA"/>
      </w:rPr>
    </w:lvl>
    <w:lvl w:ilvl="8" w:tplc="26BEA42A">
      <w:numFmt w:val="bullet"/>
      <w:lvlText w:val="•"/>
      <w:lvlJc w:val="left"/>
      <w:pPr>
        <w:ind w:left="7330" w:hanging="361"/>
      </w:pPr>
      <w:rPr>
        <w:rFonts w:hint="default"/>
        <w:lang w:val="id" w:eastAsia="en-US" w:bidi="ar-SA"/>
      </w:rPr>
    </w:lvl>
  </w:abstractNum>
  <w:abstractNum w:abstractNumId="38" w15:restartNumberingAfterBreak="0">
    <w:nsid w:val="352E55FE"/>
    <w:multiLevelType w:val="hybridMultilevel"/>
    <w:tmpl w:val="91B41480"/>
    <w:lvl w:ilvl="0" w:tplc="E6640858">
      <w:start w:val="1"/>
      <w:numFmt w:val="decimal"/>
      <w:lvlText w:val="%1."/>
      <w:lvlJc w:val="left"/>
      <w:pPr>
        <w:ind w:left="429" w:hanging="285"/>
      </w:pPr>
      <w:rPr>
        <w:rFonts w:ascii="Times New Roman" w:eastAsia="Times New Roman" w:hAnsi="Times New Roman" w:cs="Times New Roman" w:hint="default"/>
        <w:b w:val="0"/>
        <w:bCs w:val="0"/>
        <w:i w:val="0"/>
        <w:iCs w:val="0"/>
        <w:spacing w:val="0"/>
        <w:w w:val="100"/>
        <w:sz w:val="20"/>
        <w:szCs w:val="20"/>
        <w:lang w:val="id" w:eastAsia="en-US" w:bidi="ar-SA"/>
      </w:rPr>
    </w:lvl>
    <w:lvl w:ilvl="1" w:tplc="7BF4BC44">
      <w:numFmt w:val="bullet"/>
      <w:lvlText w:val="•"/>
      <w:lvlJc w:val="left"/>
      <w:pPr>
        <w:ind w:left="549" w:hanging="285"/>
      </w:pPr>
      <w:rPr>
        <w:rFonts w:hint="default"/>
        <w:lang w:val="id" w:eastAsia="en-US" w:bidi="ar-SA"/>
      </w:rPr>
    </w:lvl>
    <w:lvl w:ilvl="2" w:tplc="1326F616">
      <w:numFmt w:val="bullet"/>
      <w:lvlText w:val="•"/>
      <w:lvlJc w:val="left"/>
      <w:pPr>
        <w:ind w:left="678" w:hanging="285"/>
      </w:pPr>
      <w:rPr>
        <w:rFonts w:hint="default"/>
        <w:lang w:val="id" w:eastAsia="en-US" w:bidi="ar-SA"/>
      </w:rPr>
    </w:lvl>
    <w:lvl w:ilvl="3" w:tplc="53B817DC">
      <w:numFmt w:val="bullet"/>
      <w:lvlText w:val="•"/>
      <w:lvlJc w:val="left"/>
      <w:pPr>
        <w:ind w:left="807" w:hanging="285"/>
      </w:pPr>
      <w:rPr>
        <w:rFonts w:hint="default"/>
        <w:lang w:val="id" w:eastAsia="en-US" w:bidi="ar-SA"/>
      </w:rPr>
    </w:lvl>
    <w:lvl w:ilvl="4" w:tplc="AE301D66">
      <w:numFmt w:val="bullet"/>
      <w:lvlText w:val="•"/>
      <w:lvlJc w:val="left"/>
      <w:pPr>
        <w:ind w:left="936" w:hanging="285"/>
      </w:pPr>
      <w:rPr>
        <w:rFonts w:hint="default"/>
        <w:lang w:val="id" w:eastAsia="en-US" w:bidi="ar-SA"/>
      </w:rPr>
    </w:lvl>
    <w:lvl w:ilvl="5" w:tplc="45AC27A4">
      <w:numFmt w:val="bullet"/>
      <w:lvlText w:val="•"/>
      <w:lvlJc w:val="left"/>
      <w:pPr>
        <w:ind w:left="1065" w:hanging="285"/>
      </w:pPr>
      <w:rPr>
        <w:rFonts w:hint="default"/>
        <w:lang w:val="id" w:eastAsia="en-US" w:bidi="ar-SA"/>
      </w:rPr>
    </w:lvl>
    <w:lvl w:ilvl="6" w:tplc="3AD8C0A8">
      <w:numFmt w:val="bullet"/>
      <w:lvlText w:val="•"/>
      <w:lvlJc w:val="left"/>
      <w:pPr>
        <w:ind w:left="1194" w:hanging="285"/>
      </w:pPr>
      <w:rPr>
        <w:rFonts w:hint="default"/>
        <w:lang w:val="id" w:eastAsia="en-US" w:bidi="ar-SA"/>
      </w:rPr>
    </w:lvl>
    <w:lvl w:ilvl="7" w:tplc="6EDA28B4">
      <w:numFmt w:val="bullet"/>
      <w:lvlText w:val="•"/>
      <w:lvlJc w:val="left"/>
      <w:pPr>
        <w:ind w:left="1323" w:hanging="285"/>
      </w:pPr>
      <w:rPr>
        <w:rFonts w:hint="default"/>
        <w:lang w:val="id" w:eastAsia="en-US" w:bidi="ar-SA"/>
      </w:rPr>
    </w:lvl>
    <w:lvl w:ilvl="8" w:tplc="CF44F660">
      <w:numFmt w:val="bullet"/>
      <w:lvlText w:val="•"/>
      <w:lvlJc w:val="left"/>
      <w:pPr>
        <w:ind w:left="1452" w:hanging="285"/>
      </w:pPr>
      <w:rPr>
        <w:rFonts w:hint="default"/>
        <w:lang w:val="id" w:eastAsia="en-US" w:bidi="ar-SA"/>
      </w:rPr>
    </w:lvl>
  </w:abstractNum>
  <w:abstractNum w:abstractNumId="39" w15:restartNumberingAfterBreak="0">
    <w:nsid w:val="382E7C2C"/>
    <w:multiLevelType w:val="multilevel"/>
    <w:tmpl w:val="7B063C6E"/>
    <w:lvl w:ilvl="0">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5"/>
      <w:numFmt w:val="decimal"/>
      <w:isLgl/>
      <w:lvlText w:val="%1.%2"/>
      <w:lvlJc w:val="left"/>
      <w:pPr>
        <w:ind w:left="1740" w:hanging="660"/>
      </w:pPr>
      <w:rPr>
        <w:rFonts w:hint="default"/>
      </w:rPr>
    </w:lvl>
    <w:lvl w:ilvl="2">
      <w:start w:val="2"/>
      <w:numFmt w:val="decimal"/>
      <w:isLgl/>
      <w:lvlText w:val="%1.%2.%3"/>
      <w:lvlJc w:val="left"/>
      <w:pPr>
        <w:ind w:left="1800" w:hanging="720"/>
      </w:pPr>
      <w:rPr>
        <w:rFonts w:hint="default"/>
      </w:rPr>
    </w:lvl>
    <w:lvl w:ilvl="3">
      <w:start w:val="2"/>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0" w15:restartNumberingAfterBreak="0">
    <w:nsid w:val="3A2E2854"/>
    <w:multiLevelType w:val="multilevel"/>
    <w:tmpl w:val="6DA860E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6E42A7"/>
    <w:multiLevelType w:val="hybridMultilevel"/>
    <w:tmpl w:val="56D6CBA6"/>
    <w:lvl w:ilvl="0" w:tplc="DB04A772">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2" w15:restartNumberingAfterBreak="0">
    <w:nsid w:val="3B3F14D6"/>
    <w:multiLevelType w:val="hybridMultilevel"/>
    <w:tmpl w:val="393078E6"/>
    <w:lvl w:ilvl="0" w:tplc="9CAE2A22">
      <w:start w:val="2"/>
      <w:numFmt w:val="decimal"/>
      <w:lvlText w:val="%1."/>
      <w:lvlJc w:val="left"/>
      <w:pPr>
        <w:ind w:left="1253" w:hanging="429"/>
      </w:pPr>
      <w:rPr>
        <w:rFonts w:ascii="Times New Roman" w:eastAsia="Times New Roman" w:hAnsi="Times New Roman" w:cs="Times New Roman" w:hint="default"/>
        <w:b/>
        <w:bCs/>
        <w:i w:val="0"/>
        <w:iCs w:val="0"/>
        <w:spacing w:val="0"/>
        <w:w w:val="100"/>
        <w:sz w:val="24"/>
        <w:szCs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DEA048E"/>
    <w:multiLevelType w:val="hybridMultilevel"/>
    <w:tmpl w:val="E5DA9F4C"/>
    <w:lvl w:ilvl="0" w:tplc="98C42388">
      <w:start w:val="1"/>
      <w:numFmt w:val="decimal"/>
      <w:lvlText w:val="%1."/>
      <w:lvlJc w:val="left"/>
      <w:pPr>
        <w:ind w:left="1013" w:hanging="425"/>
      </w:pPr>
      <w:rPr>
        <w:rFonts w:ascii="Times New Roman" w:eastAsia="Times New Roman" w:hAnsi="Times New Roman" w:cs="Times New Roman" w:hint="default"/>
        <w:b/>
        <w:bCs/>
        <w:i w:val="0"/>
        <w:iCs w:val="0"/>
        <w:spacing w:val="0"/>
        <w:w w:val="100"/>
        <w:sz w:val="24"/>
        <w:szCs w:val="24"/>
        <w:lang w:val="id" w:eastAsia="en-US" w:bidi="ar-SA"/>
      </w:rPr>
    </w:lvl>
    <w:lvl w:ilvl="1" w:tplc="70CE1D9E">
      <w:numFmt w:val="bullet"/>
      <w:lvlText w:val="•"/>
      <w:lvlJc w:val="left"/>
      <w:pPr>
        <w:ind w:left="1784" w:hanging="425"/>
      </w:pPr>
      <w:rPr>
        <w:rFonts w:hint="default"/>
        <w:lang w:val="id" w:eastAsia="en-US" w:bidi="ar-SA"/>
      </w:rPr>
    </w:lvl>
    <w:lvl w:ilvl="2" w:tplc="A5EAA54E">
      <w:numFmt w:val="bullet"/>
      <w:lvlText w:val="•"/>
      <w:lvlJc w:val="left"/>
      <w:pPr>
        <w:ind w:left="2549" w:hanging="425"/>
      </w:pPr>
      <w:rPr>
        <w:rFonts w:hint="default"/>
        <w:lang w:val="id" w:eastAsia="en-US" w:bidi="ar-SA"/>
      </w:rPr>
    </w:lvl>
    <w:lvl w:ilvl="3" w:tplc="161A46EE">
      <w:numFmt w:val="bullet"/>
      <w:lvlText w:val="•"/>
      <w:lvlJc w:val="left"/>
      <w:pPr>
        <w:ind w:left="3314" w:hanging="425"/>
      </w:pPr>
      <w:rPr>
        <w:rFonts w:hint="default"/>
        <w:lang w:val="id" w:eastAsia="en-US" w:bidi="ar-SA"/>
      </w:rPr>
    </w:lvl>
    <w:lvl w:ilvl="4" w:tplc="A58426AC">
      <w:numFmt w:val="bullet"/>
      <w:lvlText w:val="•"/>
      <w:lvlJc w:val="left"/>
      <w:pPr>
        <w:ind w:left="4079" w:hanging="425"/>
      </w:pPr>
      <w:rPr>
        <w:rFonts w:hint="default"/>
        <w:lang w:val="id" w:eastAsia="en-US" w:bidi="ar-SA"/>
      </w:rPr>
    </w:lvl>
    <w:lvl w:ilvl="5" w:tplc="F3884E36">
      <w:numFmt w:val="bullet"/>
      <w:lvlText w:val="•"/>
      <w:lvlJc w:val="left"/>
      <w:pPr>
        <w:ind w:left="4844" w:hanging="425"/>
      </w:pPr>
      <w:rPr>
        <w:rFonts w:hint="default"/>
        <w:lang w:val="id" w:eastAsia="en-US" w:bidi="ar-SA"/>
      </w:rPr>
    </w:lvl>
    <w:lvl w:ilvl="6" w:tplc="C30E9966">
      <w:numFmt w:val="bullet"/>
      <w:lvlText w:val="•"/>
      <w:lvlJc w:val="left"/>
      <w:pPr>
        <w:ind w:left="5608" w:hanging="425"/>
      </w:pPr>
      <w:rPr>
        <w:rFonts w:hint="default"/>
        <w:lang w:val="id" w:eastAsia="en-US" w:bidi="ar-SA"/>
      </w:rPr>
    </w:lvl>
    <w:lvl w:ilvl="7" w:tplc="65004092">
      <w:numFmt w:val="bullet"/>
      <w:lvlText w:val="•"/>
      <w:lvlJc w:val="left"/>
      <w:pPr>
        <w:ind w:left="6373" w:hanging="425"/>
      </w:pPr>
      <w:rPr>
        <w:rFonts w:hint="default"/>
        <w:lang w:val="id" w:eastAsia="en-US" w:bidi="ar-SA"/>
      </w:rPr>
    </w:lvl>
    <w:lvl w:ilvl="8" w:tplc="90BA933E">
      <w:numFmt w:val="bullet"/>
      <w:lvlText w:val="•"/>
      <w:lvlJc w:val="left"/>
      <w:pPr>
        <w:ind w:left="7138" w:hanging="425"/>
      </w:pPr>
      <w:rPr>
        <w:rFonts w:hint="default"/>
        <w:lang w:val="id" w:eastAsia="en-US" w:bidi="ar-SA"/>
      </w:rPr>
    </w:lvl>
  </w:abstractNum>
  <w:abstractNum w:abstractNumId="44" w15:restartNumberingAfterBreak="0">
    <w:nsid w:val="3E1A2A4F"/>
    <w:multiLevelType w:val="hybridMultilevel"/>
    <w:tmpl w:val="B186F966"/>
    <w:lvl w:ilvl="0" w:tplc="662C1496">
      <w:start w:val="1"/>
      <w:numFmt w:val="decimal"/>
      <w:lvlText w:val="%1."/>
      <w:lvlJc w:val="left"/>
      <w:pPr>
        <w:ind w:left="423" w:hanging="316"/>
      </w:pPr>
      <w:rPr>
        <w:rFonts w:ascii="Times New Roman" w:eastAsia="Times New Roman" w:hAnsi="Times New Roman" w:cs="Times New Roman" w:hint="default"/>
        <w:b w:val="0"/>
        <w:bCs w:val="0"/>
        <w:i w:val="0"/>
        <w:iCs w:val="0"/>
        <w:spacing w:val="0"/>
        <w:w w:val="99"/>
        <w:sz w:val="24"/>
        <w:szCs w:val="24"/>
        <w:lang w:val="id" w:eastAsia="en-US" w:bidi="ar-SA"/>
      </w:rPr>
    </w:lvl>
    <w:lvl w:ilvl="1" w:tplc="31560110">
      <w:numFmt w:val="bullet"/>
      <w:lvlText w:val="•"/>
      <w:lvlJc w:val="left"/>
      <w:pPr>
        <w:ind w:left="986" w:hanging="316"/>
      </w:pPr>
      <w:rPr>
        <w:rFonts w:hint="default"/>
        <w:lang w:val="id" w:eastAsia="en-US" w:bidi="ar-SA"/>
      </w:rPr>
    </w:lvl>
    <w:lvl w:ilvl="2" w:tplc="210C5078">
      <w:numFmt w:val="bullet"/>
      <w:lvlText w:val="•"/>
      <w:lvlJc w:val="left"/>
      <w:pPr>
        <w:ind w:left="1553" w:hanging="316"/>
      </w:pPr>
      <w:rPr>
        <w:rFonts w:hint="default"/>
        <w:lang w:val="id" w:eastAsia="en-US" w:bidi="ar-SA"/>
      </w:rPr>
    </w:lvl>
    <w:lvl w:ilvl="3" w:tplc="9FDE72FA">
      <w:numFmt w:val="bullet"/>
      <w:lvlText w:val="•"/>
      <w:lvlJc w:val="left"/>
      <w:pPr>
        <w:ind w:left="2120" w:hanging="316"/>
      </w:pPr>
      <w:rPr>
        <w:rFonts w:hint="default"/>
        <w:lang w:val="id" w:eastAsia="en-US" w:bidi="ar-SA"/>
      </w:rPr>
    </w:lvl>
    <w:lvl w:ilvl="4" w:tplc="736450D4">
      <w:numFmt w:val="bullet"/>
      <w:lvlText w:val="•"/>
      <w:lvlJc w:val="left"/>
      <w:pPr>
        <w:ind w:left="2687" w:hanging="316"/>
      </w:pPr>
      <w:rPr>
        <w:rFonts w:hint="default"/>
        <w:lang w:val="id" w:eastAsia="en-US" w:bidi="ar-SA"/>
      </w:rPr>
    </w:lvl>
    <w:lvl w:ilvl="5" w:tplc="292031C4">
      <w:numFmt w:val="bullet"/>
      <w:lvlText w:val="•"/>
      <w:lvlJc w:val="left"/>
      <w:pPr>
        <w:ind w:left="3254" w:hanging="316"/>
      </w:pPr>
      <w:rPr>
        <w:rFonts w:hint="default"/>
        <w:lang w:val="id" w:eastAsia="en-US" w:bidi="ar-SA"/>
      </w:rPr>
    </w:lvl>
    <w:lvl w:ilvl="6" w:tplc="9BFA2C4A">
      <w:numFmt w:val="bullet"/>
      <w:lvlText w:val="•"/>
      <w:lvlJc w:val="left"/>
      <w:pPr>
        <w:ind w:left="3820" w:hanging="316"/>
      </w:pPr>
      <w:rPr>
        <w:rFonts w:hint="default"/>
        <w:lang w:val="id" w:eastAsia="en-US" w:bidi="ar-SA"/>
      </w:rPr>
    </w:lvl>
    <w:lvl w:ilvl="7" w:tplc="640452F2">
      <w:numFmt w:val="bullet"/>
      <w:lvlText w:val="•"/>
      <w:lvlJc w:val="left"/>
      <w:pPr>
        <w:ind w:left="4387" w:hanging="316"/>
      </w:pPr>
      <w:rPr>
        <w:rFonts w:hint="default"/>
        <w:lang w:val="id" w:eastAsia="en-US" w:bidi="ar-SA"/>
      </w:rPr>
    </w:lvl>
    <w:lvl w:ilvl="8" w:tplc="68AE5664">
      <w:numFmt w:val="bullet"/>
      <w:lvlText w:val="•"/>
      <w:lvlJc w:val="left"/>
      <w:pPr>
        <w:ind w:left="4954" w:hanging="316"/>
      </w:pPr>
      <w:rPr>
        <w:rFonts w:hint="default"/>
        <w:lang w:val="id" w:eastAsia="en-US" w:bidi="ar-SA"/>
      </w:rPr>
    </w:lvl>
  </w:abstractNum>
  <w:abstractNum w:abstractNumId="45" w15:restartNumberingAfterBreak="0">
    <w:nsid w:val="3E603174"/>
    <w:multiLevelType w:val="multilevel"/>
    <w:tmpl w:val="C0C48F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F2B038F"/>
    <w:multiLevelType w:val="hybridMultilevel"/>
    <w:tmpl w:val="707003A4"/>
    <w:lvl w:ilvl="0" w:tplc="F66400C4">
      <w:start w:val="1"/>
      <w:numFmt w:val="lowerLetter"/>
      <w:lvlText w:val="%1."/>
      <w:lvlJc w:val="left"/>
      <w:pPr>
        <w:ind w:left="1516" w:hanging="204"/>
      </w:pPr>
      <w:rPr>
        <w:rFonts w:ascii="Arial MT" w:eastAsia="Arial MT" w:hAnsi="Arial MT" w:cs="Arial MT" w:hint="default"/>
        <w:b w:val="0"/>
        <w:bCs w:val="0"/>
        <w:i w:val="0"/>
        <w:iCs w:val="0"/>
        <w:spacing w:val="0"/>
        <w:w w:val="100"/>
        <w:sz w:val="18"/>
        <w:szCs w:val="18"/>
        <w:lang w:val="id" w:eastAsia="en-US" w:bidi="ar-SA"/>
      </w:rPr>
    </w:lvl>
    <w:lvl w:ilvl="1" w:tplc="98BE1A10">
      <w:numFmt w:val="bullet"/>
      <w:lvlText w:val="•"/>
      <w:lvlJc w:val="left"/>
      <w:pPr>
        <w:ind w:left="2312" w:hanging="204"/>
      </w:pPr>
      <w:rPr>
        <w:rFonts w:hint="default"/>
        <w:lang w:val="id" w:eastAsia="en-US" w:bidi="ar-SA"/>
      </w:rPr>
    </w:lvl>
    <w:lvl w:ilvl="2" w:tplc="49ACDE6E">
      <w:numFmt w:val="bullet"/>
      <w:lvlText w:val="•"/>
      <w:lvlJc w:val="left"/>
      <w:pPr>
        <w:ind w:left="3105" w:hanging="204"/>
      </w:pPr>
      <w:rPr>
        <w:rFonts w:hint="default"/>
        <w:lang w:val="id" w:eastAsia="en-US" w:bidi="ar-SA"/>
      </w:rPr>
    </w:lvl>
    <w:lvl w:ilvl="3" w:tplc="9C088694">
      <w:numFmt w:val="bullet"/>
      <w:lvlText w:val="•"/>
      <w:lvlJc w:val="left"/>
      <w:pPr>
        <w:ind w:left="3898" w:hanging="204"/>
      </w:pPr>
      <w:rPr>
        <w:rFonts w:hint="default"/>
        <w:lang w:val="id" w:eastAsia="en-US" w:bidi="ar-SA"/>
      </w:rPr>
    </w:lvl>
    <w:lvl w:ilvl="4" w:tplc="6A047E82">
      <w:numFmt w:val="bullet"/>
      <w:lvlText w:val="•"/>
      <w:lvlJc w:val="left"/>
      <w:pPr>
        <w:ind w:left="4691" w:hanging="204"/>
      </w:pPr>
      <w:rPr>
        <w:rFonts w:hint="default"/>
        <w:lang w:val="id" w:eastAsia="en-US" w:bidi="ar-SA"/>
      </w:rPr>
    </w:lvl>
    <w:lvl w:ilvl="5" w:tplc="A32AF1DC">
      <w:numFmt w:val="bullet"/>
      <w:lvlText w:val="•"/>
      <w:lvlJc w:val="left"/>
      <w:pPr>
        <w:ind w:left="5484" w:hanging="204"/>
      </w:pPr>
      <w:rPr>
        <w:rFonts w:hint="default"/>
        <w:lang w:val="id" w:eastAsia="en-US" w:bidi="ar-SA"/>
      </w:rPr>
    </w:lvl>
    <w:lvl w:ilvl="6" w:tplc="4B989EE8">
      <w:numFmt w:val="bullet"/>
      <w:lvlText w:val="•"/>
      <w:lvlJc w:val="left"/>
      <w:pPr>
        <w:ind w:left="6276" w:hanging="204"/>
      </w:pPr>
      <w:rPr>
        <w:rFonts w:hint="default"/>
        <w:lang w:val="id" w:eastAsia="en-US" w:bidi="ar-SA"/>
      </w:rPr>
    </w:lvl>
    <w:lvl w:ilvl="7" w:tplc="9822D4FC">
      <w:numFmt w:val="bullet"/>
      <w:lvlText w:val="•"/>
      <w:lvlJc w:val="left"/>
      <w:pPr>
        <w:ind w:left="7069" w:hanging="204"/>
      </w:pPr>
      <w:rPr>
        <w:rFonts w:hint="default"/>
        <w:lang w:val="id" w:eastAsia="en-US" w:bidi="ar-SA"/>
      </w:rPr>
    </w:lvl>
    <w:lvl w:ilvl="8" w:tplc="85544C16">
      <w:numFmt w:val="bullet"/>
      <w:lvlText w:val="•"/>
      <w:lvlJc w:val="left"/>
      <w:pPr>
        <w:ind w:left="7862" w:hanging="204"/>
      </w:pPr>
      <w:rPr>
        <w:rFonts w:hint="default"/>
        <w:lang w:val="id" w:eastAsia="en-US" w:bidi="ar-SA"/>
      </w:rPr>
    </w:lvl>
  </w:abstractNum>
  <w:abstractNum w:abstractNumId="47" w15:restartNumberingAfterBreak="0">
    <w:nsid w:val="3F637CDE"/>
    <w:multiLevelType w:val="hybridMultilevel"/>
    <w:tmpl w:val="5038D896"/>
    <w:lvl w:ilvl="0" w:tplc="BA783C2E">
      <w:start w:val="1"/>
      <w:numFmt w:val="decimal"/>
      <w:lvlText w:val="%1."/>
      <w:lvlJc w:val="left"/>
      <w:pPr>
        <w:ind w:left="128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8" w15:restartNumberingAfterBreak="0">
    <w:nsid w:val="3FA30359"/>
    <w:multiLevelType w:val="multilevel"/>
    <w:tmpl w:val="19F05708"/>
    <w:lvl w:ilvl="0">
      <w:start w:val="5"/>
      <w:numFmt w:val="decimal"/>
      <w:lvlText w:val="%1"/>
      <w:lvlJc w:val="left"/>
      <w:pPr>
        <w:ind w:left="1157" w:hanging="569"/>
      </w:pPr>
      <w:rPr>
        <w:rFonts w:hint="default"/>
        <w:lang w:val="id" w:eastAsia="en-US" w:bidi="ar-SA"/>
      </w:rPr>
    </w:lvl>
    <w:lvl w:ilvl="1">
      <w:start w:val="1"/>
      <w:numFmt w:val="decimal"/>
      <w:lvlText w:val="%1.%2."/>
      <w:lvlJc w:val="left"/>
      <w:pPr>
        <w:ind w:left="1157" w:hanging="569"/>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661" w:hanging="569"/>
      </w:pPr>
      <w:rPr>
        <w:rFonts w:hint="default"/>
        <w:lang w:val="id" w:eastAsia="en-US" w:bidi="ar-SA"/>
      </w:rPr>
    </w:lvl>
    <w:lvl w:ilvl="3">
      <w:numFmt w:val="bullet"/>
      <w:lvlText w:val="•"/>
      <w:lvlJc w:val="left"/>
      <w:pPr>
        <w:ind w:left="3412" w:hanging="569"/>
      </w:pPr>
      <w:rPr>
        <w:rFonts w:hint="default"/>
        <w:lang w:val="id" w:eastAsia="en-US" w:bidi="ar-SA"/>
      </w:rPr>
    </w:lvl>
    <w:lvl w:ilvl="4">
      <w:numFmt w:val="bullet"/>
      <w:lvlText w:val="•"/>
      <w:lvlJc w:val="left"/>
      <w:pPr>
        <w:ind w:left="4163" w:hanging="569"/>
      </w:pPr>
      <w:rPr>
        <w:rFonts w:hint="default"/>
        <w:lang w:val="id" w:eastAsia="en-US" w:bidi="ar-SA"/>
      </w:rPr>
    </w:lvl>
    <w:lvl w:ilvl="5">
      <w:numFmt w:val="bullet"/>
      <w:lvlText w:val="•"/>
      <w:lvlJc w:val="left"/>
      <w:pPr>
        <w:ind w:left="4914" w:hanging="569"/>
      </w:pPr>
      <w:rPr>
        <w:rFonts w:hint="default"/>
        <w:lang w:val="id" w:eastAsia="en-US" w:bidi="ar-SA"/>
      </w:rPr>
    </w:lvl>
    <w:lvl w:ilvl="6">
      <w:numFmt w:val="bullet"/>
      <w:lvlText w:val="•"/>
      <w:lvlJc w:val="left"/>
      <w:pPr>
        <w:ind w:left="5664" w:hanging="569"/>
      </w:pPr>
      <w:rPr>
        <w:rFonts w:hint="default"/>
        <w:lang w:val="id" w:eastAsia="en-US" w:bidi="ar-SA"/>
      </w:rPr>
    </w:lvl>
    <w:lvl w:ilvl="7">
      <w:numFmt w:val="bullet"/>
      <w:lvlText w:val="•"/>
      <w:lvlJc w:val="left"/>
      <w:pPr>
        <w:ind w:left="6415" w:hanging="569"/>
      </w:pPr>
      <w:rPr>
        <w:rFonts w:hint="default"/>
        <w:lang w:val="id" w:eastAsia="en-US" w:bidi="ar-SA"/>
      </w:rPr>
    </w:lvl>
    <w:lvl w:ilvl="8">
      <w:numFmt w:val="bullet"/>
      <w:lvlText w:val="•"/>
      <w:lvlJc w:val="left"/>
      <w:pPr>
        <w:ind w:left="7166" w:hanging="569"/>
      </w:pPr>
      <w:rPr>
        <w:rFonts w:hint="default"/>
        <w:lang w:val="id" w:eastAsia="en-US" w:bidi="ar-SA"/>
      </w:rPr>
    </w:lvl>
  </w:abstractNum>
  <w:abstractNum w:abstractNumId="49" w15:restartNumberingAfterBreak="0">
    <w:nsid w:val="400E0A82"/>
    <w:multiLevelType w:val="hybridMultilevel"/>
    <w:tmpl w:val="A9047344"/>
    <w:lvl w:ilvl="0" w:tplc="9238E102">
      <w:start w:val="1"/>
      <w:numFmt w:val="lowerLetter"/>
      <w:lvlText w:val="%1."/>
      <w:lvlJc w:val="left"/>
      <w:pPr>
        <w:ind w:left="1056" w:hanging="228"/>
      </w:pPr>
      <w:rPr>
        <w:rFonts w:hint="default"/>
        <w:spacing w:val="0"/>
        <w:w w:val="100"/>
        <w:lang w:val="id" w:eastAsia="en-US" w:bidi="ar-SA"/>
      </w:rPr>
    </w:lvl>
    <w:lvl w:ilvl="1" w:tplc="BEFC795E">
      <w:numFmt w:val="bullet"/>
      <w:lvlText w:val="•"/>
      <w:lvlJc w:val="left"/>
      <w:pPr>
        <w:ind w:left="1898" w:hanging="228"/>
      </w:pPr>
      <w:rPr>
        <w:rFonts w:hint="default"/>
        <w:lang w:val="id" w:eastAsia="en-US" w:bidi="ar-SA"/>
      </w:rPr>
    </w:lvl>
    <w:lvl w:ilvl="2" w:tplc="8A1E4782">
      <w:numFmt w:val="bullet"/>
      <w:lvlText w:val="•"/>
      <w:lvlJc w:val="left"/>
      <w:pPr>
        <w:ind w:left="2737" w:hanging="228"/>
      </w:pPr>
      <w:rPr>
        <w:rFonts w:hint="default"/>
        <w:lang w:val="id" w:eastAsia="en-US" w:bidi="ar-SA"/>
      </w:rPr>
    </w:lvl>
    <w:lvl w:ilvl="3" w:tplc="BD6C7520">
      <w:numFmt w:val="bullet"/>
      <w:lvlText w:val="•"/>
      <w:lvlJc w:val="left"/>
      <w:pPr>
        <w:ind w:left="3576" w:hanging="228"/>
      </w:pPr>
      <w:rPr>
        <w:rFonts w:hint="default"/>
        <w:lang w:val="id" w:eastAsia="en-US" w:bidi="ar-SA"/>
      </w:rPr>
    </w:lvl>
    <w:lvl w:ilvl="4" w:tplc="DD70C682">
      <w:numFmt w:val="bullet"/>
      <w:lvlText w:val="•"/>
      <w:lvlJc w:val="left"/>
      <w:pPr>
        <w:ind w:left="4415" w:hanging="228"/>
      </w:pPr>
      <w:rPr>
        <w:rFonts w:hint="default"/>
        <w:lang w:val="id" w:eastAsia="en-US" w:bidi="ar-SA"/>
      </w:rPr>
    </w:lvl>
    <w:lvl w:ilvl="5" w:tplc="E0F6D2CA">
      <w:numFmt w:val="bullet"/>
      <w:lvlText w:val="•"/>
      <w:lvlJc w:val="left"/>
      <w:pPr>
        <w:ind w:left="5254" w:hanging="228"/>
      </w:pPr>
      <w:rPr>
        <w:rFonts w:hint="default"/>
        <w:lang w:val="id" w:eastAsia="en-US" w:bidi="ar-SA"/>
      </w:rPr>
    </w:lvl>
    <w:lvl w:ilvl="6" w:tplc="42AC342C">
      <w:numFmt w:val="bullet"/>
      <w:lvlText w:val="•"/>
      <w:lvlJc w:val="left"/>
      <w:pPr>
        <w:ind w:left="6092" w:hanging="228"/>
      </w:pPr>
      <w:rPr>
        <w:rFonts w:hint="default"/>
        <w:lang w:val="id" w:eastAsia="en-US" w:bidi="ar-SA"/>
      </w:rPr>
    </w:lvl>
    <w:lvl w:ilvl="7" w:tplc="F578B52E">
      <w:numFmt w:val="bullet"/>
      <w:lvlText w:val="•"/>
      <w:lvlJc w:val="left"/>
      <w:pPr>
        <w:ind w:left="6931" w:hanging="228"/>
      </w:pPr>
      <w:rPr>
        <w:rFonts w:hint="default"/>
        <w:lang w:val="id" w:eastAsia="en-US" w:bidi="ar-SA"/>
      </w:rPr>
    </w:lvl>
    <w:lvl w:ilvl="8" w:tplc="12E4F85A">
      <w:numFmt w:val="bullet"/>
      <w:lvlText w:val="•"/>
      <w:lvlJc w:val="left"/>
      <w:pPr>
        <w:ind w:left="7770" w:hanging="228"/>
      </w:pPr>
      <w:rPr>
        <w:rFonts w:hint="default"/>
        <w:lang w:val="id" w:eastAsia="en-US" w:bidi="ar-SA"/>
      </w:rPr>
    </w:lvl>
  </w:abstractNum>
  <w:abstractNum w:abstractNumId="50" w15:restartNumberingAfterBreak="0">
    <w:nsid w:val="43C92E11"/>
    <w:multiLevelType w:val="hybridMultilevel"/>
    <w:tmpl w:val="E9228340"/>
    <w:lvl w:ilvl="0" w:tplc="B55C2022">
      <w:start w:val="1"/>
      <w:numFmt w:val="decimal"/>
      <w:lvlText w:val="%1."/>
      <w:lvlJc w:val="left"/>
      <w:pPr>
        <w:ind w:left="1017"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1DC2F38E">
      <w:numFmt w:val="bullet"/>
      <w:lvlText w:val="•"/>
      <w:lvlJc w:val="left"/>
      <w:pPr>
        <w:ind w:left="1810" w:hanging="429"/>
      </w:pPr>
      <w:rPr>
        <w:rFonts w:hint="default"/>
        <w:lang w:val="id" w:eastAsia="en-US" w:bidi="ar-SA"/>
      </w:rPr>
    </w:lvl>
    <w:lvl w:ilvl="2" w:tplc="46DCD22C">
      <w:numFmt w:val="bullet"/>
      <w:lvlText w:val="•"/>
      <w:lvlJc w:val="left"/>
      <w:pPr>
        <w:ind w:left="2601" w:hanging="429"/>
      </w:pPr>
      <w:rPr>
        <w:rFonts w:hint="default"/>
        <w:lang w:val="id" w:eastAsia="en-US" w:bidi="ar-SA"/>
      </w:rPr>
    </w:lvl>
    <w:lvl w:ilvl="3" w:tplc="807E028E">
      <w:numFmt w:val="bullet"/>
      <w:lvlText w:val="•"/>
      <w:lvlJc w:val="left"/>
      <w:pPr>
        <w:ind w:left="3392" w:hanging="429"/>
      </w:pPr>
      <w:rPr>
        <w:rFonts w:hint="default"/>
        <w:lang w:val="id" w:eastAsia="en-US" w:bidi="ar-SA"/>
      </w:rPr>
    </w:lvl>
    <w:lvl w:ilvl="4" w:tplc="68865004">
      <w:numFmt w:val="bullet"/>
      <w:lvlText w:val="•"/>
      <w:lvlJc w:val="left"/>
      <w:pPr>
        <w:ind w:left="4183" w:hanging="429"/>
      </w:pPr>
      <w:rPr>
        <w:rFonts w:hint="default"/>
        <w:lang w:val="id" w:eastAsia="en-US" w:bidi="ar-SA"/>
      </w:rPr>
    </w:lvl>
    <w:lvl w:ilvl="5" w:tplc="FF48F714">
      <w:numFmt w:val="bullet"/>
      <w:lvlText w:val="•"/>
      <w:lvlJc w:val="left"/>
      <w:pPr>
        <w:ind w:left="4974" w:hanging="429"/>
      </w:pPr>
      <w:rPr>
        <w:rFonts w:hint="default"/>
        <w:lang w:val="id" w:eastAsia="en-US" w:bidi="ar-SA"/>
      </w:rPr>
    </w:lvl>
    <w:lvl w:ilvl="6" w:tplc="81F2C608">
      <w:numFmt w:val="bullet"/>
      <w:lvlText w:val="•"/>
      <w:lvlJc w:val="left"/>
      <w:pPr>
        <w:ind w:left="5764" w:hanging="429"/>
      </w:pPr>
      <w:rPr>
        <w:rFonts w:hint="default"/>
        <w:lang w:val="id" w:eastAsia="en-US" w:bidi="ar-SA"/>
      </w:rPr>
    </w:lvl>
    <w:lvl w:ilvl="7" w:tplc="9D821148">
      <w:numFmt w:val="bullet"/>
      <w:lvlText w:val="•"/>
      <w:lvlJc w:val="left"/>
      <w:pPr>
        <w:ind w:left="6555" w:hanging="429"/>
      </w:pPr>
      <w:rPr>
        <w:rFonts w:hint="default"/>
        <w:lang w:val="id" w:eastAsia="en-US" w:bidi="ar-SA"/>
      </w:rPr>
    </w:lvl>
    <w:lvl w:ilvl="8" w:tplc="4BF2F9CE">
      <w:numFmt w:val="bullet"/>
      <w:lvlText w:val="•"/>
      <w:lvlJc w:val="left"/>
      <w:pPr>
        <w:ind w:left="7346" w:hanging="429"/>
      </w:pPr>
      <w:rPr>
        <w:rFonts w:hint="default"/>
        <w:lang w:val="id" w:eastAsia="en-US" w:bidi="ar-SA"/>
      </w:rPr>
    </w:lvl>
  </w:abstractNum>
  <w:abstractNum w:abstractNumId="51" w15:restartNumberingAfterBreak="0">
    <w:nsid w:val="43EF60AA"/>
    <w:multiLevelType w:val="hybridMultilevel"/>
    <w:tmpl w:val="42D2DB78"/>
    <w:lvl w:ilvl="0" w:tplc="1AC8B626">
      <w:start w:val="1"/>
      <w:numFmt w:val="decimal"/>
      <w:lvlText w:val="%1."/>
      <w:lvlJc w:val="left"/>
      <w:pPr>
        <w:ind w:left="1017"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7D2A42F4">
      <w:numFmt w:val="bullet"/>
      <w:lvlText w:val="•"/>
      <w:lvlJc w:val="left"/>
      <w:pPr>
        <w:ind w:left="1784" w:hanging="429"/>
      </w:pPr>
      <w:rPr>
        <w:rFonts w:hint="default"/>
        <w:lang w:val="id" w:eastAsia="en-US" w:bidi="ar-SA"/>
      </w:rPr>
    </w:lvl>
    <w:lvl w:ilvl="2" w:tplc="07CEEAE8">
      <w:numFmt w:val="bullet"/>
      <w:lvlText w:val="•"/>
      <w:lvlJc w:val="left"/>
      <w:pPr>
        <w:ind w:left="2549" w:hanging="429"/>
      </w:pPr>
      <w:rPr>
        <w:rFonts w:hint="default"/>
        <w:lang w:val="id" w:eastAsia="en-US" w:bidi="ar-SA"/>
      </w:rPr>
    </w:lvl>
    <w:lvl w:ilvl="3" w:tplc="7ACE9656">
      <w:numFmt w:val="bullet"/>
      <w:lvlText w:val="•"/>
      <w:lvlJc w:val="left"/>
      <w:pPr>
        <w:ind w:left="3314" w:hanging="429"/>
      </w:pPr>
      <w:rPr>
        <w:rFonts w:hint="default"/>
        <w:lang w:val="id" w:eastAsia="en-US" w:bidi="ar-SA"/>
      </w:rPr>
    </w:lvl>
    <w:lvl w:ilvl="4" w:tplc="C6983326">
      <w:numFmt w:val="bullet"/>
      <w:lvlText w:val="•"/>
      <w:lvlJc w:val="left"/>
      <w:pPr>
        <w:ind w:left="4079" w:hanging="429"/>
      </w:pPr>
      <w:rPr>
        <w:rFonts w:hint="default"/>
        <w:lang w:val="id" w:eastAsia="en-US" w:bidi="ar-SA"/>
      </w:rPr>
    </w:lvl>
    <w:lvl w:ilvl="5" w:tplc="AC746E90">
      <w:numFmt w:val="bullet"/>
      <w:lvlText w:val="•"/>
      <w:lvlJc w:val="left"/>
      <w:pPr>
        <w:ind w:left="4844" w:hanging="429"/>
      </w:pPr>
      <w:rPr>
        <w:rFonts w:hint="default"/>
        <w:lang w:val="id" w:eastAsia="en-US" w:bidi="ar-SA"/>
      </w:rPr>
    </w:lvl>
    <w:lvl w:ilvl="6" w:tplc="EBBEA05C">
      <w:numFmt w:val="bullet"/>
      <w:lvlText w:val="•"/>
      <w:lvlJc w:val="left"/>
      <w:pPr>
        <w:ind w:left="5608" w:hanging="429"/>
      </w:pPr>
      <w:rPr>
        <w:rFonts w:hint="default"/>
        <w:lang w:val="id" w:eastAsia="en-US" w:bidi="ar-SA"/>
      </w:rPr>
    </w:lvl>
    <w:lvl w:ilvl="7" w:tplc="723CDCF6">
      <w:numFmt w:val="bullet"/>
      <w:lvlText w:val="•"/>
      <w:lvlJc w:val="left"/>
      <w:pPr>
        <w:ind w:left="6373" w:hanging="429"/>
      </w:pPr>
      <w:rPr>
        <w:rFonts w:hint="default"/>
        <w:lang w:val="id" w:eastAsia="en-US" w:bidi="ar-SA"/>
      </w:rPr>
    </w:lvl>
    <w:lvl w:ilvl="8" w:tplc="8BFEF2D2">
      <w:numFmt w:val="bullet"/>
      <w:lvlText w:val="•"/>
      <w:lvlJc w:val="left"/>
      <w:pPr>
        <w:ind w:left="7138" w:hanging="429"/>
      </w:pPr>
      <w:rPr>
        <w:rFonts w:hint="default"/>
        <w:lang w:val="id" w:eastAsia="en-US" w:bidi="ar-SA"/>
      </w:rPr>
    </w:lvl>
  </w:abstractNum>
  <w:abstractNum w:abstractNumId="52" w15:restartNumberingAfterBreak="0">
    <w:nsid w:val="44023FF2"/>
    <w:multiLevelType w:val="hybridMultilevel"/>
    <w:tmpl w:val="B5889C1E"/>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3" w15:restartNumberingAfterBreak="0">
    <w:nsid w:val="449D0066"/>
    <w:multiLevelType w:val="hybridMultilevel"/>
    <w:tmpl w:val="D1DA27A4"/>
    <w:lvl w:ilvl="0" w:tplc="490CC3F6">
      <w:start w:val="1"/>
      <w:numFmt w:val="decimal"/>
      <w:lvlText w:val="%1."/>
      <w:lvlJc w:val="left"/>
      <w:pPr>
        <w:ind w:left="271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24C83E2">
      <w:start w:val="1"/>
      <w:numFmt w:val="lowerLetter"/>
      <w:lvlText w:val="%2."/>
      <w:lvlJc w:val="left"/>
      <w:pPr>
        <w:ind w:left="1049" w:hanging="461"/>
      </w:pPr>
      <w:rPr>
        <w:rFonts w:ascii="Times New Roman" w:eastAsia="Times New Roman" w:hAnsi="Times New Roman" w:cs="Times New Roman" w:hint="default"/>
        <w:b w:val="0"/>
        <w:bCs w:val="0"/>
        <w:i w:val="0"/>
        <w:iCs w:val="0"/>
        <w:spacing w:val="0"/>
        <w:w w:val="100"/>
        <w:sz w:val="24"/>
        <w:szCs w:val="24"/>
        <w:lang w:val="id" w:eastAsia="en-US" w:bidi="ar-SA"/>
      </w:rPr>
    </w:lvl>
    <w:lvl w:ilvl="2" w:tplc="0DE2064C">
      <w:numFmt w:val="bullet"/>
      <w:lvlText w:val="•"/>
      <w:lvlJc w:val="left"/>
      <w:pPr>
        <w:ind w:left="3380" w:hanging="461"/>
      </w:pPr>
      <w:rPr>
        <w:rFonts w:hint="default"/>
        <w:lang w:val="id" w:eastAsia="en-US" w:bidi="ar-SA"/>
      </w:rPr>
    </w:lvl>
    <w:lvl w:ilvl="3" w:tplc="0D443104">
      <w:numFmt w:val="bullet"/>
      <w:lvlText w:val="•"/>
      <w:lvlJc w:val="left"/>
      <w:pPr>
        <w:ind w:left="4041" w:hanging="461"/>
      </w:pPr>
      <w:rPr>
        <w:rFonts w:hint="default"/>
        <w:lang w:val="id" w:eastAsia="en-US" w:bidi="ar-SA"/>
      </w:rPr>
    </w:lvl>
    <w:lvl w:ilvl="4" w:tplc="EE34C392">
      <w:numFmt w:val="bullet"/>
      <w:lvlText w:val="•"/>
      <w:lvlJc w:val="left"/>
      <w:pPr>
        <w:ind w:left="4702" w:hanging="461"/>
      </w:pPr>
      <w:rPr>
        <w:rFonts w:hint="default"/>
        <w:lang w:val="id" w:eastAsia="en-US" w:bidi="ar-SA"/>
      </w:rPr>
    </w:lvl>
    <w:lvl w:ilvl="5" w:tplc="337811B2">
      <w:numFmt w:val="bullet"/>
      <w:lvlText w:val="•"/>
      <w:lvlJc w:val="left"/>
      <w:pPr>
        <w:ind w:left="5363" w:hanging="461"/>
      </w:pPr>
      <w:rPr>
        <w:rFonts w:hint="default"/>
        <w:lang w:val="id" w:eastAsia="en-US" w:bidi="ar-SA"/>
      </w:rPr>
    </w:lvl>
    <w:lvl w:ilvl="6" w:tplc="199CD06A">
      <w:numFmt w:val="bullet"/>
      <w:lvlText w:val="•"/>
      <w:lvlJc w:val="left"/>
      <w:pPr>
        <w:ind w:left="6024" w:hanging="461"/>
      </w:pPr>
      <w:rPr>
        <w:rFonts w:hint="default"/>
        <w:lang w:val="id" w:eastAsia="en-US" w:bidi="ar-SA"/>
      </w:rPr>
    </w:lvl>
    <w:lvl w:ilvl="7" w:tplc="31807D94">
      <w:numFmt w:val="bullet"/>
      <w:lvlText w:val="•"/>
      <w:lvlJc w:val="left"/>
      <w:pPr>
        <w:ind w:left="6685" w:hanging="461"/>
      </w:pPr>
      <w:rPr>
        <w:rFonts w:hint="default"/>
        <w:lang w:val="id" w:eastAsia="en-US" w:bidi="ar-SA"/>
      </w:rPr>
    </w:lvl>
    <w:lvl w:ilvl="8" w:tplc="F446CE32">
      <w:numFmt w:val="bullet"/>
      <w:lvlText w:val="•"/>
      <w:lvlJc w:val="left"/>
      <w:pPr>
        <w:ind w:left="7346" w:hanging="461"/>
      </w:pPr>
      <w:rPr>
        <w:rFonts w:hint="default"/>
        <w:lang w:val="id" w:eastAsia="en-US" w:bidi="ar-SA"/>
      </w:rPr>
    </w:lvl>
  </w:abstractNum>
  <w:abstractNum w:abstractNumId="54" w15:restartNumberingAfterBreak="0">
    <w:nsid w:val="46597952"/>
    <w:multiLevelType w:val="hybridMultilevel"/>
    <w:tmpl w:val="41581B66"/>
    <w:lvl w:ilvl="0" w:tplc="853E0184">
      <w:start w:val="1"/>
      <w:numFmt w:val="decimal"/>
      <w:lvlText w:val="%1."/>
      <w:lvlJc w:val="left"/>
      <w:pPr>
        <w:ind w:left="428" w:hanging="284"/>
      </w:pPr>
      <w:rPr>
        <w:rFonts w:ascii="Times New Roman" w:eastAsia="Times New Roman" w:hAnsi="Times New Roman" w:cs="Times New Roman" w:hint="default"/>
        <w:b w:val="0"/>
        <w:bCs w:val="0"/>
        <w:i w:val="0"/>
        <w:iCs w:val="0"/>
        <w:spacing w:val="0"/>
        <w:w w:val="100"/>
        <w:sz w:val="20"/>
        <w:szCs w:val="20"/>
        <w:lang w:val="id" w:eastAsia="en-US" w:bidi="ar-SA"/>
      </w:rPr>
    </w:lvl>
    <w:lvl w:ilvl="1" w:tplc="67E89CCC">
      <w:numFmt w:val="bullet"/>
      <w:lvlText w:val="•"/>
      <w:lvlJc w:val="left"/>
      <w:pPr>
        <w:ind w:left="640" w:hanging="284"/>
      </w:pPr>
      <w:rPr>
        <w:rFonts w:hint="default"/>
        <w:lang w:val="id" w:eastAsia="en-US" w:bidi="ar-SA"/>
      </w:rPr>
    </w:lvl>
    <w:lvl w:ilvl="2" w:tplc="E5AA36D6">
      <w:numFmt w:val="bullet"/>
      <w:lvlText w:val="•"/>
      <w:lvlJc w:val="left"/>
      <w:pPr>
        <w:ind w:left="860" w:hanging="284"/>
      </w:pPr>
      <w:rPr>
        <w:rFonts w:hint="default"/>
        <w:lang w:val="id" w:eastAsia="en-US" w:bidi="ar-SA"/>
      </w:rPr>
    </w:lvl>
    <w:lvl w:ilvl="3" w:tplc="42D433D8">
      <w:numFmt w:val="bullet"/>
      <w:lvlText w:val="•"/>
      <w:lvlJc w:val="left"/>
      <w:pPr>
        <w:ind w:left="1080" w:hanging="284"/>
      </w:pPr>
      <w:rPr>
        <w:rFonts w:hint="default"/>
        <w:lang w:val="id" w:eastAsia="en-US" w:bidi="ar-SA"/>
      </w:rPr>
    </w:lvl>
    <w:lvl w:ilvl="4" w:tplc="3AAE8354">
      <w:numFmt w:val="bullet"/>
      <w:lvlText w:val="•"/>
      <w:lvlJc w:val="left"/>
      <w:pPr>
        <w:ind w:left="1300" w:hanging="284"/>
      </w:pPr>
      <w:rPr>
        <w:rFonts w:hint="default"/>
        <w:lang w:val="id" w:eastAsia="en-US" w:bidi="ar-SA"/>
      </w:rPr>
    </w:lvl>
    <w:lvl w:ilvl="5" w:tplc="8DC0A74E">
      <w:numFmt w:val="bullet"/>
      <w:lvlText w:val="•"/>
      <w:lvlJc w:val="left"/>
      <w:pPr>
        <w:ind w:left="1520" w:hanging="284"/>
      </w:pPr>
      <w:rPr>
        <w:rFonts w:hint="default"/>
        <w:lang w:val="id" w:eastAsia="en-US" w:bidi="ar-SA"/>
      </w:rPr>
    </w:lvl>
    <w:lvl w:ilvl="6" w:tplc="F0F81704">
      <w:numFmt w:val="bullet"/>
      <w:lvlText w:val="•"/>
      <w:lvlJc w:val="left"/>
      <w:pPr>
        <w:ind w:left="1740" w:hanging="284"/>
      </w:pPr>
      <w:rPr>
        <w:rFonts w:hint="default"/>
        <w:lang w:val="id" w:eastAsia="en-US" w:bidi="ar-SA"/>
      </w:rPr>
    </w:lvl>
    <w:lvl w:ilvl="7" w:tplc="461E3F20">
      <w:numFmt w:val="bullet"/>
      <w:lvlText w:val="•"/>
      <w:lvlJc w:val="left"/>
      <w:pPr>
        <w:ind w:left="1960" w:hanging="284"/>
      </w:pPr>
      <w:rPr>
        <w:rFonts w:hint="default"/>
        <w:lang w:val="id" w:eastAsia="en-US" w:bidi="ar-SA"/>
      </w:rPr>
    </w:lvl>
    <w:lvl w:ilvl="8" w:tplc="1806FAB0">
      <w:numFmt w:val="bullet"/>
      <w:lvlText w:val="•"/>
      <w:lvlJc w:val="left"/>
      <w:pPr>
        <w:ind w:left="2180" w:hanging="284"/>
      </w:pPr>
      <w:rPr>
        <w:rFonts w:hint="default"/>
        <w:lang w:val="id" w:eastAsia="en-US" w:bidi="ar-SA"/>
      </w:rPr>
    </w:lvl>
  </w:abstractNum>
  <w:abstractNum w:abstractNumId="55" w15:restartNumberingAfterBreak="0">
    <w:nsid w:val="466A0E57"/>
    <w:multiLevelType w:val="hybridMultilevel"/>
    <w:tmpl w:val="B8DC4F5C"/>
    <w:lvl w:ilvl="0" w:tplc="13003BC0">
      <w:start w:val="1"/>
      <w:numFmt w:val="lowerLetter"/>
      <w:lvlText w:val="%1."/>
      <w:lvlJc w:val="left"/>
      <w:pPr>
        <w:ind w:left="820" w:hanging="204"/>
      </w:pPr>
      <w:rPr>
        <w:rFonts w:ascii="Arial MT" w:eastAsia="Arial MT" w:hAnsi="Arial MT" w:cs="Arial MT" w:hint="default"/>
        <w:b w:val="0"/>
        <w:bCs w:val="0"/>
        <w:i w:val="0"/>
        <w:iCs w:val="0"/>
        <w:spacing w:val="0"/>
        <w:w w:val="100"/>
        <w:sz w:val="18"/>
        <w:szCs w:val="18"/>
        <w:lang w:val="id" w:eastAsia="en-US" w:bidi="ar-SA"/>
      </w:rPr>
    </w:lvl>
    <w:lvl w:ilvl="1" w:tplc="996E9C3E">
      <w:numFmt w:val="bullet"/>
      <w:lvlText w:val="•"/>
      <w:lvlJc w:val="left"/>
      <w:pPr>
        <w:ind w:left="1606" w:hanging="204"/>
      </w:pPr>
      <w:rPr>
        <w:rFonts w:hint="default"/>
        <w:lang w:val="id" w:eastAsia="en-US" w:bidi="ar-SA"/>
      </w:rPr>
    </w:lvl>
    <w:lvl w:ilvl="2" w:tplc="7E24914A">
      <w:numFmt w:val="bullet"/>
      <w:lvlText w:val="•"/>
      <w:lvlJc w:val="left"/>
      <w:pPr>
        <w:ind w:left="2393" w:hanging="204"/>
      </w:pPr>
      <w:rPr>
        <w:rFonts w:hint="default"/>
        <w:lang w:val="id" w:eastAsia="en-US" w:bidi="ar-SA"/>
      </w:rPr>
    </w:lvl>
    <w:lvl w:ilvl="3" w:tplc="465A3AF0">
      <w:numFmt w:val="bullet"/>
      <w:lvlText w:val="•"/>
      <w:lvlJc w:val="left"/>
      <w:pPr>
        <w:ind w:left="3180" w:hanging="204"/>
      </w:pPr>
      <w:rPr>
        <w:rFonts w:hint="default"/>
        <w:lang w:val="id" w:eastAsia="en-US" w:bidi="ar-SA"/>
      </w:rPr>
    </w:lvl>
    <w:lvl w:ilvl="4" w:tplc="72BAD7EA">
      <w:numFmt w:val="bullet"/>
      <w:lvlText w:val="•"/>
      <w:lvlJc w:val="left"/>
      <w:pPr>
        <w:ind w:left="3967" w:hanging="204"/>
      </w:pPr>
      <w:rPr>
        <w:rFonts w:hint="default"/>
        <w:lang w:val="id" w:eastAsia="en-US" w:bidi="ar-SA"/>
      </w:rPr>
    </w:lvl>
    <w:lvl w:ilvl="5" w:tplc="E2928F92">
      <w:numFmt w:val="bullet"/>
      <w:lvlText w:val="•"/>
      <w:lvlJc w:val="left"/>
      <w:pPr>
        <w:ind w:left="4754" w:hanging="204"/>
      </w:pPr>
      <w:rPr>
        <w:rFonts w:hint="default"/>
        <w:lang w:val="id" w:eastAsia="en-US" w:bidi="ar-SA"/>
      </w:rPr>
    </w:lvl>
    <w:lvl w:ilvl="6" w:tplc="3FAE56C2">
      <w:numFmt w:val="bullet"/>
      <w:lvlText w:val="•"/>
      <w:lvlJc w:val="left"/>
      <w:pPr>
        <w:ind w:left="5540" w:hanging="204"/>
      </w:pPr>
      <w:rPr>
        <w:rFonts w:hint="default"/>
        <w:lang w:val="id" w:eastAsia="en-US" w:bidi="ar-SA"/>
      </w:rPr>
    </w:lvl>
    <w:lvl w:ilvl="7" w:tplc="DFB84A86">
      <w:numFmt w:val="bullet"/>
      <w:lvlText w:val="•"/>
      <w:lvlJc w:val="left"/>
      <w:pPr>
        <w:ind w:left="6327" w:hanging="204"/>
      </w:pPr>
      <w:rPr>
        <w:rFonts w:hint="default"/>
        <w:lang w:val="id" w:eastAsia="en-US" w:bidi="ar-SA"/>
      </w:rPr>
    </w:lvl>
    <w:lvl w:ilvl="8" w:tplc="5F52518E">
      <w:numFmt w:val="bullet"/>
      <w:lvlText w:val="•"/>
      <w:lvlJc w:val="left"/>
      <w:pPr>
        <w:ind w:left="7114" w:hanging="204"/>
      </w:pPr>
      <w:rPr>
        <w:rFonts w:hint="default"/>
        <w:lang w:val="id" w:eastAsia="en-US" w:bidi="ar-SA"/>
      </w:rPr>
    </w:lvl>
  </w:abstractNum>
  <w:abstractNum w:abstractNumId="56" w15:restartNumberingAfterBreak="0">
    <w:nsid w:val="4BF423AC"/>
    <w:multiLevelType w:val="multilevel"/>
    <w:tmpl w:val="24DA0468"/>
    <w:lvl w:ilvl="0">
      <w:start w:val="1"/>
      <w:numFmt w:val="decimal"/>
      <w:lvlText w:val="%1."/>
      <w:lvlJc w:val="left"/>
      <w:pPr>
        <w:ind w:left="14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3"/>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57" w15:restartNumberingAfterBreak="0">
    <w:nsid w:val="4C6F0E42"/>
    <w:multiLevelType w:val="multilevel"/>
    <w:tmpl w:val="54187A86"/>
    <w:lvl w:ilvl="0">
      <w:start w:val="1"/>
      <w:numFmt w:val="decimal"/>
      <w:lvlText w:val="%1."/>
      <w:lvlJc w:val="left"/>
      <w:pPr>
        <w:ind w:left="905"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109" w:hanging="633"/>
      </w:pPr>
      <w:rPr>
        <w:rFonts w:ascii="Times New Roman" w:eastAsia="Times New Roman" w:hAnsi="Times New Roman" w:cs="Times New Roman" w:hint="default"/>
        <w:b w:val="0"/>
        <w:bCs w:val="0"/>
        <w:i w:val="0"/>
        <w:iCs w:val="0"/>
        <w:spacing w:val="0"/>
        <w:w w:val="100"/>
        <w:sz w:val="20"/>
        <w:szCs w:val="20"/>
        <w:lang w:val="id" w:eastAsia="en-US" w:bidi="ar-SA"/>
      </w:rPr>
    </w:lvl>
    <w:lvl w:ilvl="2">
      <w:numFmt w:val="bullet"/>
      <w:lvlText w:val="•"/>
      <w:lvlJc w:val="left"/>
      <w:pPr>
        <w:ind w:left="2017" w:hanging="633"/>
      </w:pPr>
      <w:rPr>
        <w:rFonts w:hint="default"/>
        <w:lang w:val="id" w:eastAsia="en-US" w:bidi="ar-SA"/>
      </w:rPr>
    </w:lvl>
    <w:lvl w:ilvl="3">
      <w:numFmt w:val="bullet"/>
      <w:lvlText w:val="•"/>
      <w:lvlJc w:val="left"/>
      <w:pPr>
        <w:ind w:left="2935" w:hanging="633"/>
      </w:pPr>
      <w:rPr>
        <w:rFonts w:hint="default"/>
        <w:lang w:val="id" w:eastAsia="en-US" w:bidi="ar-SA"/>
      </w:rPr>
    </w:lvl>
    <w:lvl w:ilvl="4">
      <w:numFmt w:val="bullet"/>
      <w:lvlText w:val="•"/>
      <w:lvlJc w:val="left"/>
      <w:pPr>
        <w:ind w:left="3853" w:hanging="633"/>
      </w:pPr>
      <w:rPr>
        <w:rFonts w:hint="default"/>
        <w:lang w:val="id" w:eastAsia="en-US" w:bidi="ar-SA"/>
      </w:rPr>
    </w:lvl>
    <w:lvl w:ilvl="5">
      <w:numFmt w:val="bullet"/>
      <w:lvlText w:val="•"/>
      <w:lvlJc w:val="left"/>
      <w:pPr>
        <w:ind w:left="4771" w:hanging="633"/>
      </w:pPr>
      <w:rPr>
        <w:rFonts w:hint="default"/>
        <w:lang w:val="id" w:eastAsia="en-US" w:bidi="ar-SA"/>
      </w:rPr>
    </w:lvl>
    <w:lvl w:ilvl="6">
      <w:numFmt w:val="bullet"/>
      <w:lvlText w:val="•"/>
      <w:lvlJc w:val="left"/>
      <w:pPr>
        <w:ind w:left="5688" w:hanging="633"/>
      </w:pPr>
      <w:rPr>
        <w:rFonts w:hint="default"/>
        <w:lang w:val="id" w:eastAsia="en-US" w:bidi="ar-SA"/>
      </w:rPr>
    </w:lvl>
    <w:lvl w:ilvl="7">
      <w:numFmt w:val="bullet"/>
      <w:lvlText w:val="•"/>
      <w:lvlJc w:val="left"/>
      <w:pPr>
        <w:ind w:left="6606" w:hanging="633"/>
      </w:pPr>
      <w:rPr>
        <w:rFonts w:hint="default"/>
        <w:lang w:val="id" w:eastAsia="en-US" w:bidi="ar-SA"/>
      </w:rPr>
    </w:lvl>
    <w:lvl w:ilvl="8">
      <w:numFmt w:val="bullet"/>
      <w:lvlText w:val="•"/>
      <w:lvlJc w:val="left"/>
      <w:pPr>
        <w:ind w:left="7524" w:hanging="633"/>
      </w:pPr>
      <w:rPr>
        <w:rFonts w:hint="default"/>
        <w:lang w:val="id" w:eastAsia="en-US" w:bidi="ar-SA"/>
      </w:rPr>
    </w:lvl>
  </w:abstractNum>
  <w:abstractNum w:abstractNumId="58" w15:restartNumberingAfterBreak="0">
    <w:nsid w:val="4F955310"/>
    <w:multiLevelType w:val="multilevel"/>
    <w:tmpl w:val="B7665DE8"/>
    <w:lvl w:ilvl="0">
      <w:start w:val="4"/>
      <w:numFmt w:val="decimal"/>
      <w:lvlText w:val="%1"/>
      <w:lvlJc w:val="left"/>
      <w:pPr>
        <w:ind w:left="1277" w:hanging="689"/>
      </w:pPr>
      <w:rPr>
        <w:rFonts w:hint="default"/>
        <w:lang w:val="id" w:eastAsia="en-US" w:bidi="ar-SA"/>
      </w:rPr>
    </w:lvl>
    <w:lvl w:ilvl="1">
      <w:start w:val="2"/>
      <w:numFmt w:val="decimal"/>
      <w:lvlText w:val="%1.%2"/>
      <w:lvlJc w:val="left"/>
      <w:pPr>
        <w:ind w:left="1277" w:hanging="689"/>
      </w:pPr>
      <w:rPr>
        <w:rFonts w:hint="default"/>
        <w:lang w:val="id" w:eastAsia="en-US" w:bidi="ar-SA"/>
      </w:rPr>
    </w:lvl>
    <w:lvl w:ilvl="2">
      <w:start w:val="1"/>
      <w:numFmt w:val="decimal"/>
      <w:lvlText w:val="%1.%2.%3"/>
      <w:lvlJc w:val="left"/>
      <w:pPr>
        <w:ind w:left="1277" w:hanging="689"/>
      </w:pPr>
      <w:rPr>
        <w:rFonts w:ascii="Times New Roman" w:eastAsia="Times New Roman" w:hAnsi="Times New Roman" w:cs="Times New Roman" w:hint="default"/>
        <w:b/>
        <w:bCs/>
        <w:i w:val="0"/>
        <w:iCs w:val="0"/>
        <w:spacing w:val="-4"/>
        <w:w w:val="100"/>
        <w:sz w:val="24"/>
        <w:szCs w:val="24"/>
        <w:lang w:val="id" w:eastAsia="en-US" w:bidi="ar-SA"/>
      </w:rPr>
    </w:lvl>
    <w:lvl w:ilvl="3">
      <w:numFmt w:val="bullet"/>
      <w:lvlText w:val="•"/>
      <w:lvlJc w:val="left"/>
      <w:pPr>
        <w:ind w:left="3496" w:hanging="689"/>
      </w:pPr>
      <w:rPr>
        <w:rFonts w:hint="default"/>
        <w:lang w:val="id" w:eastAsia="en-US" w:bidi="ar-SA"/>
      </w:rPr>
    </w:lvl>
    <w:lvl w:ilvl="4">
      <w:numFmt w:val="bullet"/>
      <w:lvlText w:val="•"/>
      <w:lvlJc w:val="left"/>
      <w:pPr>
        <w:ind w:left="4235" w:hanging="689"/>
      </w:pPr>
      <w:rPr>
        <w:rFonts w:hint="default"/>
        <w:lang w:val="id" w:eastAsia="en-US" w:bidi="ar-SA"/>
      </w:rPr>
    </w:lvl>
    <w:lvl w:ilvl="5">
      <w:numFmt w:val="bullet"/>
      <w:lvlText w:val="•"/>
      <w:lvlJc w:val="left"/>
      <w:pPr>
        <w:ind w:left="4974" w:hanging="689"/>
      </w:pPr>
      <w:rPr>
        <w:rFonts w:hint="default"/>
        <w:lang w:val="id" w:eastAsia="en-US" w:bidi="ar-SA"/>
      </w:rPr>
    </w:lvl>
    <w:lvl w:ilvl="6">
      <w:numFmt w:val="bullet"/>
      <w:lvlText w:val="•"/>
      <w:lvlJc w:val="left"/>
      <w:pPr>
        <w:ind w:left="5712" w:hanging="689"/>
      </w:pPr>
      <w:rPr>
        <w:rFonts w:hint="default"/>
        <w:lang w:val="id" w:eastAsia="en-US" w:bidi="ar-SA"/>
      </w:rPr>
    </w:lvl>
    <w:lvl w:ilvl="7">
      <w:numFmt w:val="bullet"/>
      <w:lvlText w:val="•"/>
      <w:lvlJc w:val="left"/>
      <w:pPr>
        <w:ind w:left="6451" w:hanging="689"/>
      </w:pPr>
      <w:rPr>
        <w:rFonts w:hint="default"/>
        <w:lang w:val="id" w:eastAsia="en-US" w:bidi="ar-SA"/>
      </w:rPr>
    </w:lvl>
    <w:lvl w:ilvl="8">
      <w:numFmt w:val="bullet"/>
      <w:lvlText w:val="•"/>
      <w:lvlJc w:val="left"/>
      <w:pPr>
        <w:ind w:left="7190" w:hanging="689"/>
      </w:pPr>
      <w:rPr>
        <w:rFonts w:hint="default"/>
        <w:lang w:val="id" w:eastAsia="en-US" w:bidi="ar-SA"/>
      </w:rPr>
    </w:lvl>
  </w:abstractNum>
  <w:abstractNum w:abstractNumId="59" w15:restartNumberingAfterBreak="0">
    <w:nsid w:val="50690389"/>
    <w:multiLevelType w:val="multilevel"/>
    <w:tmpl w:val="02641CE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1E45265"/>
    <w:multiLevelType w:val="hybridMultilevel"/>
    <w:tmpl w:val="56A678F6"/>
    <w:lvl w:ilvl="0" w:tplc="BA783C2E">
      <w:start w:val="1"/>
      <w:numFmt w:val="decimal"/>
      <w:lvlText w:val="%1."/>
      <w:lvlJc w:val="left"/>
      <w:pPr>
        <w:ind w:left="1733"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2453" w:hanging="360"/>
      </w:pPr>
    </w:lvl>
    <w:lvl w:ilvl="2" w:tplc="3809001B" w:tentative="1">
      <w:start w:val="1"/>
      <w:numFmt w:val="lowerRoman"/>
      <w:lvlText w:val="%3."/>
      <w:lvlJc w:val="right"/>
      <w:pPr>
        <w:ind w:left="3173" w:hanging="180"/>
      </w:pPr>
    </w:lvl>
    <w:lvl w:ilvl="3" w:tplc="3809000F" w:tentative="1">
      <w:start w:val="1"/>
      <w:numFmt w:val="decimal"/>
      <w:lvlText w:val="%4."/>
      <w:lvlJc w:val="left"/>
      <w:pPr>
        <w:ind w:left="3893" w:hanging="360"/>
      </w:pPr>
    </w:lvl>
    <w:lvl w:ilvl="4" w:tplc="38090019" w:tentative="1">
      <w:start w:val="1"/>
      <w:numFmt w:val="lowerLetter"/>
      <w:lvlText w:val="%5."/>
      <w:lvlJc w:val="left"/>
      <w:pPr>
        <w:ind w:left="4613" w:hanging="360"/>
      </w:pPr>
    </w:lvl>
    <w:lvl w:ilvl="5" w:tplc="3809001B" w:tentative="1">
      <w:start w:val="1"/>
      <w:numFmt w:val="lowerRoman"/>
      <w:lvlText w:val="%6."/>
      <w:lvlJc w:val="right"/>
      <w:pPr>
        <w:ind w:left="5333" w:hanging="180"/>
      </w:pPr>
    </w:lvl>
    <w:lvl w:ilvl="6" w:tplc="3809000F" w:tentative="1">
      <w:start w:val="1"/>
      <w:numFmt w:val="decimal"/>
      <w:lvlText w:val="%7."/>
      <w:lvlJc w:val="left"/>
      <w:pPr>
        <w:ind w:left="6053" w:hanging="360"/>
      </w:pPr>
    </w:lvl>
    <w:lvl w:ilvl="7" w:tplc="38090019" w:tentative="1">
      <w:start w:val="1"/>
      <w:numFmt w:val="lowerLetter"/>
      <w:lvlText w:val="%8."/>
      <w:lvlJc w:val="left"/>
      <w:pPr>
        <w:ind w:left="6773" w:hanging="360"/>
      </w:pPr>
    </w:lvl>
    <w:lvl w:ilvl="8" w:tplc="3809001B" w:tentative="1">
      <w:start w:val="1"/>
      <w:numFmt w:val="lowerRoman"/>
      <w:lvlText w:val="%9."/>
      <w:lvlJc w:val="right"/>
      <w:pPr>
        <w:ind w:left="7493" w:hanging="180"/>
      </w:pPr>
    </w:lvl>
  </w:abstractNum>
  <w:abstractNum w:abstractNumId="61" w15:restartNumberingAfterBreak="0">
    <w:nsid w:val="522475B6"/>
    <w:multiLevelType w:val="hybridMultilevel"/>
    <w:tmpl w:val="5672E172"/>
    <w:lvl w:ilvl="0" w:tplc="7766E3AA">
      <w:start w:val="1"/>
      <w:numFmt w:val="decimal"/>
      <w:lvlText w:val="%1."/>
      <w:lvlJc w:val="left"/>
      <w:pPr>
        <w:ind w:left="1017"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AD58A880">
      <w:start w:val="1"/>
      <w:numFmt w:val="lowerLetter"/>
      <w:lvlText w:val="%2."/>
      <w:lvlJc w:val="left"/>
      <w:pPr>
        <w:ind w:left="1441" w:hanging="424"/>
      </w:pPr>
      <w:rPr>
        <w:rFonts w:ascii="Times New Roman" w:eastAsia="Times New Roman" w:hAnsi="Times New Roman" w:cs="Times New Roman" w:hint="default"/>
        <w:b w:val="0"/>
        <w:bCs w:val="0"/>
        <w:i w:val="0"/>
        <w:iCs w:val="0"/>
        <w:spacing w:val="0"/>
        <w:w w:val="100"/>
        <w:sz w:val="24"/>
        <w:szCs w:val="24"/>
        <w:lang w:val="id" w:eastAsia="en-US" w:bidi="ar-SA"/>
      </w:rPr>
    </w:lvl>
    <w:lvl w:ilvl="2" w:tplc="E6107C48">
      <w:numFmt w:val="bullet"/>
      <w:lvlText w:val="•"/>
      <w:lvlJc w:val="left"/>
      <w:pPr>
        <w:ind w:left="2243" w:hanging="424"/>
      </w:pPr>
      <w:rPr>
        <w:rFonts w:hint="default"/>
        <w:lang w:val="id" w:eastAsia="en-US" w:bidi="ar-SA"/>
      </w:rPr>
    </w:lvl>
    <w:lvl w:ilvl="3" w:tplc="4C5E4852">
      <w:numFmt w:val="bullet"/>
      <w:lvlText w:val="•"/>
      <w:lvlJc w:val="left"/>
      <w:pPr>
        <w:ind w:left="3046" w:hanging="424"/>
      </w:pPr>
      <w:rPr>
        <w:rFonts w:hint="default"/>
        <w:lang w:val="id" w:eastAsia="en-US" w:bidi="ar-SA"/>
      </w:rPr>
    </w:lvl>
    <w:lvl w:ilvl="4" w:tplc="DC5E9798">
      <w:numFmt w:val="bullet"/>
      <w:lvlText w:val="•"/>
      <w:lvlJc w:val="left"/>
      <w:pPr>
        <w:ind w:left="3849" w:hanging="424"/>
      </w:pPr>
      <w:rPr>
        <w:rFonts w:hint="default"/>
        <w:lang w:val="id" w:eastAsia="en-US" w:bidi="ar-SA"/>
      </w:rPr>
    </w:lvl>
    <w:lvl w:ilvl="5" w:tplc="482083FA">
      <w:numFmt w:val="bullet"/>
      <w:lvlText w:val="•"/>
      <w:lvlJc w:val="left"/>
      <w:pPr>
        <w:ind w:left="4652" w:hanging="424"/>
      </w:pPr>
      <w:rPr>
        <w:rFonts w:hint="default"/>
        <w:lang w:val="id" w:eastAsia="en-US" w:bidi="ar-SA"/>
      </w:rPr>
    </w:lvl>
    <w:lvl w:ilvl="6" w:tplc="862CCC9A">
      <w:numFmt w:val="bullet"/>
      <w:lvlText w:val="•"/>
      <w:lvlJc w:val="left"/>
      <w:pPr>
        <w:ind w:left="5455" w:hanging="424"/>
      </w:pPr>
      <w:rPr>
        <w:rFonts w:hint="default"/>
        <w:lang w:val="id" w:eastAsia="en-US" w:bidi="ar-SA"/>
      </w:rPr>
    </w:lvl>
    <w:lvl w:ilvl="7" w:tplc="BB4CD288">
      <w:numFmt w:val="bullet"/>
      <w:lvlText w:val="•"/>
      <w:lvlJc w:val="left"/>
      <w:pPr>
        <w:ind w:left="6258" w:hanging="424"/>
      </w:pPr>
      <w:rPr>
        <w:rFonts w:hint="default"/>
        <w:lang w:val="id" w:eastAsia="en-US" w:bidi="ar-SA"/>
      </w:rPr>
    </w:lvl>
    <w:lvl w:ilvl="8" w:tplc="4C3E3BDA">
      <w:numFmt w:val="bullet"/>
      <w:lvlText w:val="•"/>
      <w:lvlJc w:val="left"/>
      <w:pPr>
        <w:ind w:left="7061" w:hanging="424"/>
      </w:pPr>
      <w:rPr>
        <w:rFonts w:hint="default"/>
        <w:lang w:val="id" w:eastAsia="en-US" w:bidi="ar-SA"/>
      </w:rPr>
    </w:lvl>
  </w:abstractNum>
  <w:abstractNum w:abstractNumId="62" w15:restartNumberingAfterBreak="0">
    <w:nsid w:val="53B8751E"/>
    <w:multiLevelType w:val="hybridMultilevel"/>
    <w:tmpl w:val="3176F2A8"/>
    <w:lvl w:ilvl="0" w:tplc="BA783C2E">
      <w:start w:val="1"/>
      <w:numFmt w:val="decimal"/>
      <w:lvlText w:val="%1."/>
      <w:lvlJc w:val="left"/>
      <w:pPr>
        <w:ind w:left="14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2148" w:hanging="360"/>
      </w:pPr>
    </w:lvl>
    <w:lvl w:ilvl="2" w:tplc="3809001B" w:tentative="1">
      <w:start w:val="1"/>
      <w:numFmt w:val="lowerRoman"/>
      <w:lvlText w:val="%3."/>
      <w:lvlJc w:val="right"/>
      <w:pPr>
        <w:ind w:left="2868" w:hanging="180"/>
      </w:pPr>
    </w:lvl>
    <w:lvl w:ilvl="3" w:tplc="3809000F" w:tentative="1">
      <w:start w:val="1"/>
      <w:numFmt w:val="decimal"/>
      <w:lvlText w:val="%4."/>
      <w:lvlJc w:val="left"/>
      <w:pPr>
        <w:ind w:left="3588" w:hanging="360"/>
      </w:pPr>
    </w:lvl>
    <w:lvl w:ilvl="4" w:tplc="38090019" w:tentative="1">
      <w:start w:val="1"/>
      <w:numFmt w:val="lowerLetter"/>
      <w:lvlText w:val="%5."/>
      <w:lvlJc w:val="left"/>
      <w:pPr>
        <w:ind w:left="4308" w:hanging="360"/>
      </w:pPr>
    </w:lvl>
    <w:lvl w:ilvl="5" w:tplc="3809001B" w:tentative="1">
      <w:start w:val="1"/>
      <w:numFmt w:val="lowerRoman"/>
      <w:lvlText w:val="%6."/>
      <w:lvlJc w:val="right"/>
      <w:pPr>
        <w:ind w:left="5028" w:hanging="180"/>
      </w:pPr>
    </w:lvl>
    <w:lvl w:ilvl="6" w:tplc="3809000F" w:tentative="1">
      <w:start w:val="1"/>
      <w:numFmt w:val="decimal"/>
      <w:lvlText w:val="%7."/>
      <w:lvlJc w:val="left"/>
      <w:pPr>
        <w:ind w:left="5748" w:hanging="360"/>
      </w:pPr>
    </w:lvl>
    <w:lvl w:ilvl="7" w:tplc="38090019" w:tentative="1">
      <w:start w:val="1"/>
      <w:numFmt w:val="lowerLetter"/>
      <w:lvlText w:val="%8."/>
      <w:lvlJc w:val="left"/>
      <w:pPr>
        <w:ind w:left="6468" w:hanging="360"/>
      </w:pPr>
    </w:lvl>
    <w:lvl w:ilvl="8" w:tplc="3809001B" w:tentative="1">
      <w:start w:val="1"/>
      <w:numFmt w:val="lowerRoman"/>
      <w:lvlText w:val="%9."/>
      <w:lvlJc w:val="right"/>
      <w:pPr>
        <w:ind w:left="7188" w:hanging="180"/>
      </w:pPr>
    </w:lvl>
  </w:abstractNum>
  <w:abstractNum w:abstractNumId="63" w15:restartNumberingAfterBreak="0">
    <w:nsid w:val="549D646C"/>
    <w:multiLevelType w:val="hybridMultilevel"/>
    <w:tmpl w:val="A634C626"/>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4" w15:restartNumberingAfterBreak="0">
    <w:nsid w:val="55043D47"/>
    <w:multiLevelType w:val="hybridMultilevel"/>
    <w:tmpl w:val="133075AA"/>
    <w:lvl w:ilvl="0" w:tplc="91608B90">
      <w:start w:val="1"/>
      <w:numFmt w:val="lowerLetter"/>
      <w:lvlText w:val="%1."/>
      <w:lvlJc w:val="left"/>
      <w:pPr>
        <w:ind w:left="820" w:hanging="204"/>
      </w:pPr>
      <w:rPr>
        <w:rFonts w:ascii="Arial MT" w:eastAsia="Arial MT" w:hAnsi="Arial MT" w:cs="Arial MT" w:hint="default"/>
        <w:b w:val="0"/>
        <w:bCs w:val="0"/>
        <w:i w:val="0"/>
        <w:iCs w:val="0"/>
        <w:spacing w:val="0"/>
        <w:w w:val="100"/>
        <w:sz w:val="18"/>
        <w:szCs w:val="18"/>
        <w:lang w:val="id" w:eastAsia="en-US" w:bidi="ar-SA"/>
      </w:rPr>
    </w:lvl>
    <w:lvl w:ilvl="1" w:tplc="944E1C94">
      <w:numFmt w:val="bullet"/>
      <w:lvlText w:val="•"/>
      <w:lvlJc w:val="left"/>
      <w:pPr>
        <w:ind w:left="1606" w:hanging="204"/>
      </w:pPr>
      <w:rPr>
        <w:rFonts w:hint="default"/>
        <w:lang w:val="id" w:eastAsia="en-US" w:bidi="ar-SA"/>
      </w:rPr>
    </w:lvl>
    <w:lvl w:ilvl="2" w:tplc="A546F81E">
      <w:numFmt w:val="bullet"/>
      <w:lvlText w:val="•"/>
      <w:lvlJc w:val="left"/>
      <w:pPr>
        <w:ind w:left="2393" w:hanging="204"/>
      </w:pPr>
      <w:rPr>
        <w:rFonts w:hint="default"/>
        <w:lang w:val="id" w:eastAsia="en-US" w:bidi="ar-SA"/>
      </w:rPr>
    </w:lvl>
    <w:lvl w:ilvl="3" w:tplc="5D40B868">
      <w:numFmt w:val="bullet"/>
      <w:lvlText w:val="•"/>
      <w:lvlJc w:val="left"/>
      <w:pPr>
        <w:ind w:left="3180" w:hanging="204"/>
      </w:pPr>
      <w:rPr>
        <w:rFonts w:hint="default"/>
        <w:lang w:val="id" w:eastAsia="en-US" w:bidi="ar-SA"/>
      </w:rPr>
    </w:lvl>
    <w:lvl w:ilvl="4" w:tplc="FF88CF24">
      <w:numFmt w:val="bullet"/>
      <w:lvlText w:val="•"/>
      <w:lvlJc w:val="left"/>
      <w:pPr>
        <w:ind w:left="3967" w:hanging="204"/>
      </w:pPr>
      <w:rPr>
        <w:rFonts w:hint="default"/>
        <w:lang w:val="id" w:eastAsia="en-US" w:bidi="ar-SA"/>
      </w:rPr>
    </w:lvl>
    <w:lvl w:ilvl="5" w:tplc="2D8CE2B4">
      <w:numFmt w:val="bullet"/>
      <w:lvlText w:val="•"/>
      <w:lvlJc w:val="left"/>
      <w:pPr>
        <w:ind w:left="4754" w:hanging="204"/>
      </w:pPr>
      <w:rPr>
        <w:rFonts w:hint="default"/>
        <w:lang w:val="id" w:eastAsia="en-US" w:bidi="ar-SA"/>
      </w:rPr>
    </w:lvl>
    <w:lvl w:ilvl="6" w:tplc="C76E4F74">
      <w:numFmt w:val="bullet"/>
      <w:lvlText w:val="•"/>
      <w:lvlJc w:val="left"/>
      <w:pPr>
        <w:ind w:left="5540" w:hanging="204"/>
      </w:pPr>
      <w:rPr>
        <w:rFonts w:hint="default"/>
        <w:lang w:val="id" w:eastAsia="en-US" w:bidi="ar-SA"/>
      </w:rPr>
    </w:lvl>
    <w:lvl w:ilvl="7" w:tplc="821CCB14">
      <w:numFmt w:val="bullet"/>
      <w:lvlText w:val="•"/>
      <w:lvlJc w:val="left"/>
      <w:pPr>
        <w:ind w:left="6327" w:hanging="204"/>
      </w:pPr>
      <w:rPr>
        <w:rFonts w:hint="default"/>
        <w:lang w:val="id" w:eastAsia="en-US" w:bidi="ar-SA"/>
      </w:rPr>
    </w:lvl>
    <w:lvl w:ilvl="8" w:tplc="4CF4AF30">
      <w:numFmt w:val="bullet"/>
      <w:lvlText w:val="•"/>
      <w:lvlJc w:val="left"/>
      <w:pPr>
        <w:ind w:left="7114" w:hanging="204"/>
      </w:pPr>
      <w:rPr>
        <w:rFonts w:hint="default"/>
        <w:lang w:val="id" w:eastAsia="en-US" w:bidi="ar-SA"/>
      </w:rPr>
    </w:lvl>
  </w:abstractNum>
  <w:abstractNum w:abstractNumId="65" w15:restartNumberingAfterBreak="0">
    <w:nsid w:val="559D3BFC"/>
    <w:multiLevelType w:val="hybridMultilevel"/>
    <w:tmpl w:val="DCE0F97A"/>
    <w:lvl w:ilvl="0" w:tplc="BA783C2E">
      <w:start w:val="1"/>
      <w:numFmt w:val="decimal"/>
      <w:lvlText w:val="%1."/>
      <w:lvlJc w:val="left"/>
      <w:pPr>
        <w:ind w:left="166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2389" w:hanging="360"/>
      </w:pPr>
    </w:lvl>
    <w:lvl w:ilvl="2" w:tplc="3809001B" w:tentative="1">
      <w:start w:val="1"/>
      <w:numFmt w:val="lowerRoman"/>
      <w:lvlText w:val="%3."/>
      <w:lvlJc w:val="right"/>
      <w:pPr>
        <w:ind w:left="3109" w:hanging="180"/>
      </w:pPr>
    </w:lvl>
    <w:lvl w:ilvl="3" w:tplc="3809000F" w:tentative="1">
      <w:start w:val="1"/>
      <w:numFmt w:val="decimal"/>
      <w:lvlText w:val="%4."/>
      <w:lvlJc w:val="left"/>
      <w:pPr>
        <w:ind w:left="3829" w:hanging="360"/>
      </w:pPr>
    </w:lvl>
    <w:lvl w:ilvl="4" w:tplc="38090019" w:tentative="1">
      <w:start w:val="1"/>
      <w:numFmt w:val="lowerLetter"/>
      <w:lvlText w:val="%5."/>
      <w:lvlJc w:val="left"/>
      <w:pPr>
        <w:ind w:left="4549" w:hanging="360"/>
      </w:pPr>
    </w:lvl>
    <w:lvl w:ilvl="5" w:tplc="3809001B" w:tentative="1">
      <w:start w:val="1"/>
      <w:numFmt w:val="lowerRoman"/>
      <w:lvlText w:val="%6."/>
      <w:lvlJc w:val="right"/>
      <w:pPr>
        <w:ind w:left="5269" w:hanging="180"/>
      </w:pPr>
    </w:lvl>
    <w:lvl w:ilvl="6" w:tplc="3809000F" w:tentative="1">
      <w:start w:val="1"/>
      <w:numFmt w:val="decimal"/>
      <w:lvlText w:val="%7."/>
      <w:lvlJc w:val="left"/>
      <w:pPr>
        <w:ind w:left="5989" w:hanging="360"/>
      </w:pPr>
    </w:lvl>
    <w:lvl w:ilvl="7" w:tplc="38090019" w:tentative="1">
      <w:start w:val="1"/>
      <w:numFmt w:val="lowerLetter"/>
      <w:lvlText w:val="%8."/>
      <w:lvlJc w:val="left"/>
      <w:pPr>
        <w:ind w:left="6709" w:hanging="360"/>
      </w:pPr>
    </w:lvl>
    <w:lvl w:ilvl="8" w:tplc="3809001B" w:tentative="1">
      <w:start w:val="1"/>
      <w:numFmt w:val="lowerRoman"/>
      <w:lvlText w:val="%9."/>
      <w:lvlJc w:val="right"/>
      <w:pPr>
        <w:ind w:left="7429" w:hanging="180"/>
      </w:pPr>
    </w:lvl>
  </w:abstractNum>
  <w:abstractNum w:abstractNumId="66" w15:restartNumberingAfterBreak="0">
    <w:nsid w:val="571D4A64"/>
    <w:multiLevelType w:val="multilevel"/>
    <w:tmpl w:val="61822D14"/>
    <w:lvl w:ilvl="0">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7" w15:restartNumberingAfterBreak="0">
    <w:nsid w:val="58113FDF"/>
    <w:multiLevelType w:val="hybridMultilevel"/>
    <w:tmpl w:val="21D075DC"/>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8" w15:restartNumberingAfterBreak="0">
    <w:nsid w:val="59C4084C"/>
    <w:multiLevelType w:val="hybridMultilevel"/>
    <w:tmpl w:val="F1C00BF0"/>
    <w:lvl w:ilvl="0" w:tplc="38090017">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69" w15:restartNumberingAfterBreak="0">
    <w:nsid w:val="5AD848A2"/>
    <w:multiLevelType w:val="hybridMultilevel"/>
    <w:tmpl w:val="0CBE374E"/>
    <w:lvl w:ilvl="0" w:tplc="BA783C2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0" w15:restartNumberingAfterBreak="0">
    <w:nsid w:val="5C4C1DB3"/>
    <w:multiLevelType w:val="multilevel"/>
    <w:tmpl w:val="11786F16"/>
    <w:lvl w:ilvl="0">
      <w:start w:val="3"/>
      <w:numFmt w:val="decimal"/>
      <w:lvlText w:val="%1"/>
      <w:lvlJc w:val="left"/>
      <w:pPr>
        <w:ind w:left="480" w:hanging="480"/>
      </w:pPr>
      <w:rPr>
        <w:rFonts w:hint="default"/>
      </w:rPr>
    </w:lvl>
    <w:lvl w:ilvl="1">
      <w:start w:val="6"/>
      <w:numFmt w:val="decimal"/>
      <w:lvlText w:val="%1.%2"/>
      <w:lvlJc w:val="left"/>
      <w:pPr>
        <w:ind w:left="816" w:hanging="480"/>
      </w:pPr>
      <w:rPr>
        <w:rFonts w:hint="default"/>
      </w:rPr>
    </w:lvl>
    <w:lvl w:ilvl="2">
      <w:start w:val="1"/>
      <w:numFmt w:val="decimal"/>
      <w:lvlText w:val="%1.%2.%3"/>
      <w:lvlJc w:val="left"/>
      <w:pPr>
        <w:ind w:left="1392" w:hanging="720"/>
      </w:pPr>
      <w:rPr>
        <w:rFonts w:hint="default"/>
      </w:rPr>
    </w:lvl>
    <w:lvl w:ilvl="3">
      <w:start w:val="1"/>
      <w:numFmt w:val="decimal"/>
      <w:lvlText w:val="%1.%2.%3.%4"/>
      <w:lvlJc w:val="left"/>
      <w:pPr>
        <w:ind w:left="1728" w:hanging="72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2760" w:hanging="1080"/>
      </w:pPr>
      <w:rPr>
        <w:rFonts w:hint="default"/>
      </w:rPr>
    </w:lvl>
    <w:lvl w:ilvl="6">
      <w:start w:val="1"/>
      <w:numFmt w:val="decimal"/>
      <w:lvlText w:val="%1.%2.%3.%4.%5.%6.%7"/>
      <w:lvlJc w:val="left"/>
      <w:pPr>
        <w:ind w:left="3456" w:hanging="1440"/>
      </w:pPr>
      <w:rPr>
        <w:rFonts w:hint="default"/>
      </w:rPr>
    </w:lvl>
    <w:lvl w:ilvl="7">
      <w:start w:val="1"/>
      <w:numFmt w:val="decimal"/>
      <w:lvlText w:val="%1.%2.%3.%4.%5.%6.%7.%8"/>
      <w:lvlJc w:val="left"/>
      <w:pPr>
        <w:ind w:left="3792" w:hanging="1440"/>
      </w:pPr>
      <w:rPr>
        <w:rFonts w:hint="default"/>
      </w:rPr>
    </w:lvl>
    <w:lvl w:ilvl="8">
      <w:start w:val="1"/>
      <w:numFmt w:val="decimal"/>
      <w:lvlText w:val="%1.%2.%3.%4.%5.%6.%7.%8.%9"/>
      <w:lvlJc w:val="left"/>
      <w:pPr>
        <w:ind w:left="4488" w:hanging="1800"/>
      </w:pPr>
      <w:rPr>
        <w:rFonts w:hint="default"/>
      </w:rPr>
    </w:lvl>
  </w:abstractNum>
  <w:abstractNum w:abstractNumId="71" w15:restartNumberingAfterBreak="0">
    <w:nsid w:val="5D85101B"/>
    <w:multiLevelType w:val="hybridMultilevel"/>
    <w:tmpl w:val="9A58AB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5E995A3F"/>
    <w:multiLevelType w:val="hybridMultilevel"/>
    <w:tmpl w:val="D704336C"/>
    <w:lvl w:ilvl="0" w:tplc="26D06E1C">
      <w:start w:val="1"/>
      <w:numFmt w:val="decimal"/>
      <w:lvlText w:val="%1."/>
      <w:lvlJc w:val="left"/>
      <w:pPr>
        <w:ind w:left="1017"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B532E0CE">
      <w:start w:val="1"/>
      <w:numFmt w:val="decimal"/>
      <w:lvlText w:val="%2"/>
      <w:lvlJc w:val="left"/>
      <w:pPr>
        <w:ind w:left="1377" w:hanging="429"/>
      </w:pPr>
      <w:rPr>
        <w:rFonts w:ascii="Times New Roman" w:eastAsia="Times New Roman" w:hAnsi="Times New Roman" w:cs="Times New Roman" w:hint="default"/>
        <w:b/>
        <w:bCs/>
        <w:i w:val="0"/>
        <w:iCs w:val="0"/>
        <w:spacing w:val="0"/>
        <w:w w:val="100"/>
        <w:sz w:val="24"/>
        <w:szCs w:val="24"/>
        <w:lang w:val="id" w:eastAsia="en-US" w:bidi="ar-SA"/>
      </w:rPr>
    </w:lvl>
    <w:lvl w:ilvl="2" w:tplc="E9863F8A">
      <w:numFmt w:val="bullet"/>
      <w:lvlText w:val="•"/>
      <w:lvlJc w:val="left"/>
      <w:pPr>
        <w:ind w:left="2187" w:hanging="429"/>
      </w:pPr>
      <w:rPr>
        <w:rFonts w:hint="default"/>
        <w:lang w:val="id" w:eastAsia="en-US" w:bidi="ar-SA"/>
      </w:rPr>
    </w:lvl>
    <w:lvl w:ilvl="3" w:tplc="DD8A9A90">
      <w:numFmt w:val="bullet"/>
      <w:lvlText w:val="•"/>
      <w:lvlJc w:val="left"/>
      <w:pPr>
        <w:ind w:left="2995" w:hanging="429"/>
      </w:pPr>
      <w:rPr>
        <w:rFonts w:hint="default"/>
        <w:lang w:val="id" w:eastAsia="en-US" w:bidi="ar-SA"/>
      </w:rPr>
    </w:lvl>
    <w:lvl w:ilvl="4" w:tplc="04489DEE">
      <w:numFmt w:val="bullet"/>
      <w:lvlText w:val="•"/>
      <w:lvlJc w:val="left"/>
      <w:pPr>
        <w:ind w:left="3802" w:hanging="429"/>
      </w:pPr>
      <w:rPr>
        <w:rFonts w:hint="default"/>
        <w:lang w:val="id" w:eastAsia="en-US" w:bidi="ar-SA"/>
      </w:rPr>
    </w:lvl>
    <w:lvl w:ilvl="5" w:tplc="49081E6E">
      <w:numFmt w:val="bullet"/>
      <w:lvlText w:val="•"/>
      <w:lvlJc w:val="left"/>
      <w:pPr>
        <w:ind w:left="4610" w:hanging="429"/>
      </w:pPr>
      <w:rPr>
        <w:rFonts w:hint="default"/>
        <w:lang w:val="id" w:eastAsia="en-US" w:bidi="ar-SA"/>
      </w:rPr>
    </w:lvl>
    <w:lvl w:ilvl="6" w:tplc="CDCE0F32">
      <w:numFmt w:val="bullet"/>
      <w:lvlText w:val="•"/>
      <w:lvlJc w:val="left"/>
      <w:pPr>
        <w:ind w:left="5417" w:hanging="429"/>
      </w:pPr>
      <w:rPr>
        <w:rFonts w:hint="default"/>
        <w:lang w:val="id" w:eastAsia="en-US" w:bidi="ar-SA"/>
      </w:rPr>
    </w:lvl>
    <w:lvl w:ilvl="7" w:tplc="3740E7DA">
      <w:numFmt w:val="bullet"/>
      <w:lvlText w:val="•"/>
      <w:lvlJc w:val="left"/>
      <w:pPr>
        <w:ind w:left="6225" w:hanging="429"/>
      </w:pPr>
      <w:rPr>
        <w:rFonts w:hint="default"/>
        <w:lang w:val="id" w:eastAsia="en-US" w:bidi="ar-SA"/>
      </w:rPr>
    </w:lvl>
    <w:lvl w:ilvl="8" w:tplc="5D805E2E">
      <w:numFmt w:val="bullet"/>
      <w:lvlText w:val="•"/>
      <w:lvlJc w:val="left"/>
      <w:pPr>
        <w:ind w:left="7032" w:hanging="429"/>
      </w:pPr>
      <w:rPr>
        <w:rFonts w:hint="default"/>
        <w:lang w:val="id" w:eastAsia="en-US" w:bidi="ar-SA"/>
      </w:rPr>
    </w:lvl>
  </w:abstractNum>
  <w:abstractNum w:abstractNumId="73" w15:restartNumberingAfterBreak="0">
    <w:nsid w:val="624E1086"/>
    <w:multiLevelType w:val="hybridMultilevel"/>
    <w:tmpl w:val="3064D022"/>
    <w:lvl w:ilvl="0" w:tplc="5570220A">
      <w:start w:val="1"/>
      <w:numFmt w:val="decimal"/>
      <w:lvlText w:val="%1."/>
      <w:lvlJc w:val="left"/>
      <w:pPr>
        <w:ind w:left="1253" w:hanging="425"/>
      </w:pPr>
      <w:rPr>
        <w:rFonts w:ascii="Times New Roman" w:eastAsia="Times New Roman" w:hAnsi="Times New Roman" w:cs="Times New Roman" w:hint="default"/>
        <w:b/>
        <w:bCs/>
        <w:i w:val="0"/>
        <w:iCs w:val="0"/>
        <w:spacing w:val="0"/>
        <w:w w:val="100"/>
        <w:sz w:val="24"/>
        <w:szCs w:val="24"/>
        <w:lang w:val="id" w:eastAsia="en-US" w:bidi="ar-SA"/>
      </w:rPr>
    </w:lvl>
    <w:lvl w:ilvl="1" w:tplc="5016B686">
      <w:numFmt w:val="bullet"/>
      <w:lvlText w:val="•"/>
      <w:lvlJc w:val="left"/>
      <w:pPr>
        <w:ind w:left="2078" w:hanging="425"/>
      </w:pPr>
      <w:rPr>
        <w:rFonts w:hint="default"/>
        <w:lang w:val="id" w:eastAsia="en-US" w:bidi="ar-SA"/>
      </w:rPr>
    </w:lvl>
    <w:lvl w:ilvl="2" w:tplc="C09C95C0">
      <w:numFmt w:val="bullet"/>
      <w:lvlText w:val="•"/>
      <w:lvlJc w:val="left"/>
      <w:pPr>
        <w:ind w:left="2897" w:hanging="425"/>
      </w:pPr>
      <w:rPr>
        <w:rFonts w:hint="default"/>
        <w:lang w:val="id" w:eastAsia="en-US" w:bidi="ar-SA"/>
      </w:rPr>
    </w:lvl>
    <w:lvl w:ilvl="3" w:tplc="5128C33A">
      <w:numFmt w:val="bullet"/>
      <w:lvlText w:val="•"/>
      <w:lvlJc w:val="left"/>
      <w:pPr>
        <w:ind w:left="3716" w:hanging="425"/>
      </w:pPr>
      <w:rPr>
        <w:rFonts w:hint="default"/>
        <w:lang w:val="id" w:eastAsia="en-US" w:bidi="ar-SA"/>
      </w:rPr>
    </w:lvl>
    <w:lvl w:ilvl="4" w:tplc="19BA6600">
      <w:numFmt w:val="bullet"/>
      <w:lvlText w:val="•"/>
      <w:lvlJc w:val="left"/>
      <w:pPr>
        <w:ind w:left="4535" w:hanging="425"/>
      </w:pPr>
      <w:rPr>
        <w:rFonts w:hint="default"/>
        <w:lang w:val="id" w:eastAsia="en-US" w:bidi="ar-SA"/>
      </w:rPr>
    </w:lvl>
    <w:lvl w:ilvl="5" w:tplc="8E0E578C">
      <w:numFmt w:val="bullet"/>
      <w:lvlText w:val="•"/>
      <w:lvlJc w:val="left"/>
      <w:pPr>
        <w:ind w:left="5354" w:hanging="425"/>
      </w:pPr>
      <w:rPr>
        <w:rFonts w:hint="default"/>
        <w:lang w:val="id" w:eastAsia="en-US" w:bidi="ar-SA"/>
      </w:rPr>
    </w:lvl>
    <w:lvl w:ilvl="6" w:tplc="23B09B48">
      <w:numFmt w:val="bullet"/>
      <w:lvlText w:val="•"/>
      <w:lvlJc w:val="left"/>
      <w:pPr>
        <w:ind w:left="6172" w:hanging="425"/>
      </w:pPr>
      <w:rPr>
        <w:rFonts w:hint="default"/>
        <w:lang w:val="id" w:eastAsia="en-US" w:bidi="ar-SA"/>
      </w:rPr>
    </w:lvl>
    <w:lvl w:ilvl="7" w:tplc="8AD0B7D4">
      <w:numFmt w:val="bullet"/>
      <w:lvlText w:val="•"/>
      <w:lvlJc w:val="left"/>
      <w:pPr>
        <w:ind w:left="6991" w:hanging="425"/>
      </w:pPr>
      <w:rPr>
        <w:rFonts w:hint="default"/>
        <w:lang w:val="id" w:eastAsia="en-US" w:bidi="ar-SA"/>
      </w:rPr>
    </w:lvl>
    <w:lvl w:ilvl="8" w:tplc="C6D2022A">
      <w:numFmt w:val="bullet"/>
      <w:lvlText w:val="•"/>
      <w:lvlJc w:val="left"/>
      <w:pPr>
        <w:ind w:left="7810" w:hanging="425"/>
      </w:pPr>
      <w:rPr>
        <w:rFonts w:hint="default"/>
        <w:lang w:val="id" w:eastAsia="en-US" w:bidi="ar-SA"/>
      </w:rPr>
    </w:lvl>
  </w:abstractNum>
  <w:abstractNum w:abstractNumId="74" w15:restartNumberingAfterBreak="0">
    <w:nsid w:val="62B86606"/>
    <w:multiLevelType w:val="multilevel"/>
    <w:tmpl w:val="A732C3C2"/>
    <w:lvl w:ilvl="0">
      <w:start w:val="4"/>
      <w:numFmt w:val="decimal"/>
      <w:lvlText w:val="%1"/>
      <w:lvlJc w:val="left"/>
      <w:pPr>
        <w:ind w:left="1441" w:hanging="853"/>
      </w:pPr>
      <w:rPr>
        <w:rFonts w:hint="default"/>
        <w:lang w:val="id" w:eastAsia="en-US" w:bidi="ar-SA"/>
      </w:rPr>
    </w:lvl>
    <w:lvl w:ilvl="1">
      <w:start w:val="1"/>
      <w:numFmt w:val="decimal"/>
      <w:lvlText w:val="%1.%2"/>
      <w:lvlJc w:val="left"/>
      <w:pPr>
        <w:ind w:left="1441" w:hanging="853"/>
      </w:pPr>
      <w:rPr>
        <w:rFonts w:hint="default"/>
        <w:lang w:val="id" w:eastAsia="en-US" w:bidi="ar-SA"/>
      </w:rPr>
    </w:lvl>
    <w:lvl w:ilvl="2">
      <w:start w:val="4"/>
      <w:numFmt w:val="decimal"/>
      <w:lvlText w:val="%1.%2.%3"/>
      <w:lvlJc w:val="left"/>
      <w:pPr>
        <w:ind w:left="1441" w:hanging="853"/>
      </w:pPr>
      <w:rPr>
        <w:rFonts w:hint="default"/>
        <w:lang w:val="id" w:eastAsia="en-US" w:bidi="ar-SA"/>
      </w:rPr>
    </w:lvl>
    <w:lvl w:ilvl="3">
      <w:start w:val="1"/>
      <w:numFmt w:val="decimal"/>
      <w:lvlText w:val="%1.%2.%3.%4"/>
      <w:lvlJc w:val="left"/>
      <w:pPr>
        <w:ind w:left="1441" w:hanging="853"/>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1.%2.%3.%4.%5"/>
      <w:lvlJc w:val="left"/>
      <w:pPr>
        <w:ind w:left="1549" w:hanging="961"/>
      </w:pPr>
      <w:rPr>
        <w:rFonts w:ascii="Times New Roman" w:eastAsia="Times New Roman" w:hAnsi="Times New Roman" w:cs="Times New Roman" w:hint="default"/>
        <w:b/>
        <w:bCs/>
        <w:i w:val="0"/>
        <w:iCs w:val="0"/>
        <w:spacing w:val="0"/>
        <w:w w:val="100"/>
        <w:sz w:val="24"/>
        <w:szCs w:val="24"/>
        <w:lang w:val="id" w:eastAsia="en-US" w:bidi="ar-SA"/>
      </w:rPr>
    </w:lvl>
    <w:lvl w:ilvl="5">
      <w:numFmt w:val="bullet"/>
      <w:lvlText w:val="•"/>
      <w:lvlJc w:val="left"/>
      <w:pPr>
        <w:ind w:left="4708" w:hanging="961"/>
      </w:pPr>
      <w:rPr>
        <w:rFonts w:hint="default"/>
        <w:lang w:val="id" w:eastAsia="en-US" w:bidi="ar-SA"/>
      </w:rPr>
    </w:lvl>
    <w:lvl w:ilvl="6">
      <w:numFmt w:val="bullet"/>
      <w:lvlText w:val="•"/>
      <w:lvlJc w:val="left"/>
      <w:pPr>
        <w:ind w:left="5500" w:hanging="961"/>
      </w:pPr>
      <w:rPr>
        <w:rFonts w:hint="default"/>
        <w:lang w:val="id" w:eastAsia="en-US" w:bidi="ar-SA"/>
      </w:rPr>
    </w:lvl>
    <w:lvl w:ilvl="7">
      <w:numFmt w:val="bullet"/>
      <w:lvlText w:val="•"/>
      <w:lvlJc w:val="left"/>
      <w:pPr>
        <w:ind w:left="6292" w:hanging="961"/>
      </w:pPr>
      <w:rPr>
        <w:rFonts w:hint="default"/>
        <w:lang w:val="id" w:eastAsia="en-US" w:bidi="ar-SA"/>
      </w:rPr>
    </w:lvl>
    <w:lvl w:ilvl="8">
      <w:numFmt w:val="bullet"/>
      <w:lvlText w:val="•"/>
      <w:lvlJc w:val="left"/>
      <w:pPr>
        <w:ind w:left="7084" w:hanging="961"/>
      </w:pPr>
      <w:rPr>
        <w:rFonts w:hint="default"/>
        <w:lang w:val="id" w:eastAsia="en-US" w:bidi="ar-SA"/>
      </w:rPr>
    </w:lvl>
  </w:abstractNum>
  <w:abstractNum w:abstractNumId="75" w15:restartNumberingAfterBreak="0">
    <w:nsid w:val="64805F0C"/>
    <w:multiLevelType w:val="hybridMultilevel"/>
    <w:tmpl w:val="20CEC944"/>
    <w:lvl w:ilvl="0" w:tplc="D54A0076">
      <w:start w:val="1"/>
      <w:numFmt w:val="decimal"/>
      <w:lvlText w:val="%1."/>
      <w:lvlJc w:val="left"/>
      <w:pPr>
        <w:ind w:left="423"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01428BB4">
      <w:numFmt w:val="bullet"/>
      <w:lvlText w:val="•"/>
      <w:lvlJc w:val="left"/>
      <w:pPr>
        <w:ind w:left="986" w:hanging="284"/>
      </w:pPr>
      <w:rPr>
        <w:rFonts w:hint="default"/>
        <w:lang w:val="id" w:eastAsia="en-US" w:bidi="ar-SA"/>
      </w:rPr>
    </w:lvl>
    <w:lvl w:ilvl="2" w:tplc="0090F626">
      <w:numFmt w:val="bullet"/>
      <w:lvlText w:val="•"/>
      <w:lvlJc w:val="left"/>
      <w:pPr>
        <w:ind w:left="1553" w:hanging="284"/>
      </w:pPr>
      <w:rPr>
        <w:rFonts w:hint="default"/>
        <w:lang w:val="id" w:eastAsia="en-US" w:bidi="ar-SA"/>
      </w:rPr>
    </w:lvl>
    <w:lvl w:ilvl="3" w:tplc="96C45074">
      <w:numFmt w:val="bullet"/>
      <w:lvlText w:val="•"/>
      <w:lvlJc w:val="left"/>
      <w:pPr>
        <w:ind w:left="2120" w:hanging="284"/>
      </w:pPr>
      <w:rPr>
        <w:rFonts w:hint="default"/>
        <w:lang w:val="id" w:eastAsia="en-US" w:bidi="ar-SA"/>
      </w:rPr>
    </w:lvl>
    <w:lvl w:ilvl="4" w:tplc="CE00642C">
      <w:numFmt w:val="bullet"/>
      <w:lvlText w:val="•"/>
      <w:lvlJc w:val="left"/>
      <w:pPr>
        <w:ind w:left="2687" w:hanging="284"/>
      </w:pPr>
      <w:rPr>
        <w:rFonts w:hint="default"/>
        <w:lang w:val="id" w:eastAsia="en-US" w:bidi="ar-SA"/>
      </w:rPr>
    </w:lvl>
    <w:lvl w:ilvl="5" w:tplc="839C6922">
      <w:numFmt w:val="bullet"/>
      <w:lvlText w:val="•"/>
      <w:lvlJc w:val="left"/>
      <w:pPr>
        <w:ind w:left="3254" w:hanging="284"/>
      </w:pPr>
      <w:rPr>
        <w:rFonts w:hint="default"/>
        <w:lang w:val="id" w:eastAsia="en-US" w:bidi="ar-SA"/>
      </w:rPr>
    </w:lvl>
    <w:lvl w:ilvl="6" w:tplc="B10CB828">
      <w:numFmt w:val="bullet"/>
      <w:lvlText w:val="•"/>
      <w:lvlJc w:val="left"/>
      <w:pPr>
        <w:ind w:left="3820" w:hanging="284"/>
      </w:pPr>
      <w:rPr>
        <w:rFonts w:hint="default"/>
        <w:lang w:val="id" w:eastAsia="en-US" w:bidi="ar-SA"/>
      </w:rPr>
    </w:lvl>
    <w:lvl w:ilvl="7" w:tplc="76ECCAB6">
      <w:numFmt w:val="bullet"/>
      <w:lvlText w:val="•"/>
      <w:lvlJc w:val="left"/>
      <w:pPr>
        <w:ind w:left="4387" w:hanging="284"/>
      </w:pPr>
      <w:rPr>
        <w:rFonts w:hint="default"/>
        <w:lang w:val="id" w:eastAsia="en-US" w:bidi="ar-SA"/>
      </w:rPr>
    </w:lvl>
    <w:lvl w:ilvl="8" w:tplc="307A1BA8">
      <w:numFmt w:val="bullet"/>
      <w:lvlText w:val="•"/>
      <w:lvlJc w:val="left"/>
      <w:pPr>
        <w:ind w:left="4954" w:hanging="284"/>
      </w:pPr>
      <w:rPr>
        <w:rFonts w:hint="default"/>
        <w:lang w:val="id" w:eastAsia="en-US" w:bidi="ar-SA"/>
      </w:rPr>
    </w:lvl>
  </w:abstractNum>
  <w:abstractNum w:abstractNumId="76" w15:restartNumberingAfterBreak="0">
    <w:nsid w:val="64932E68"/>
    <w:multiLevelType w:val="hybridMultilevel"/>
    <w:tmpl w:val="0AE2EC30"/>
    <w:lvl w:ilvl="0" w:tplc="835CF2EE">
      <w:start w:val="1"/>
      <w:numFmt w:val="decimal"/>
      <w:lvlText w:val="%1."/>
      <w:lvlJc w:val="left"/>
      <w:pPr>
        <w:ind w:left="1257"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4D1EDC48">
      <w:start w:val="1"/>
      <w:numFmt w:val="lowerLetter"/>
      <w:lvlText w:val="%2."/>
      <w:lvlJc w:val="left"/>
      <w:pPr>
        <w:ind w:left="1681" w:hanging="424"/>
      </w:pPr>
      <w:rPr>
        <w:rFonts w:ascii="Times New Roman" w:eastAsia="Times New Roman" w:hAnsi="Times New Roman" w:cs="Times New Roman" w:hint="default"/>
        <w:b w:val="0"/>
        <w:bCs w:val="0"/>
        <w:i w:val="0"/>
        <w:iCs w:val="0"/>
        <w:spacing w:val="0"/>
        <w:w w:val="100"/>
        <w:sz w:val="24"/>
        <w:szCs w:val="24"/>
        <w:lang w:val="id" w:eastAsia="en-US" w:bidi="ar-SA"/>
      </w:rPr>
    </w:lvl>
    <w:lvl w:ilvl="2" w:tplc="3FD89908">
      <w:numFmt w:val="bullet"/>
      <w:lvlText w:val="•"/>
      <w:lvlJc w:val="left"/>
      <w:pPr>
        <w:ind w:left="2543" w:hanging="424"/>
      </w:pPr>
      <w:rPr>
        <w:rFonts w:hint="default"/>
        <w:lang w:val="id" w:eastAsia="en-US" w:bidi="ar-SA"/>
      </w:rPr>
    </w:lvl>
    <w:lvl w:ilvl="3" w:tplc="75D25430">
      <w:numFmt w:val="bullet"/>
      <w:lvlText w:val="•"/>
      <w:lvlJc w:val="left"/>
      <w:pPr>
        <w:ind w:left="3406" w:hanging="424"/>
      </w:pPr>
      <w:rPr>
        <w:rFonts w:hint="default"/>
        <w:lang w:val="id" w:eastAsia="en-US" w:bidi="ar-SA"/>
      </w:rPr>
    </w:lvl>
    <w:lvl w:ilvl="4" w:tplc="156A0502">
      <w:numFmt w:val="bullet"/>
      <w:lvlText w:val="•"/>
      <w:lvlJc w:val="left"/>
      <w:pPr>
        <w:ind w:left="4269" w:hanging="424"/>
      </w:pPr>
      <w:rPr>
        <w:rFonts w:hint="default"/>
        <w:lang w:val="id" w:eastAsia="en-US" w:bidi="ar-SA"/>
      </w:rPr>
    </w:lvl>
    <w:lvl w:ilvl="5" w:tplc="9D3A33C0">
      <w:numFmt w:val="bullet"/>
      <w:lvlText w:val="•"/>
      <w:lvlJc w:val="left"/>
      <w:pPr>
        <w:ind w:left="5132" w:hanging="424"/>
      </w:pPr>
      <w:rPr>
        <w:rFonts w:hint="default"/>
        <w:lang w:val="id" w:eastAsia="en-US" w:bidi="ar-SA"/>
      </w:rPr>
    </w:lvl>
    <w:lvl w:ilvl="6" w:tplc="A89031EA">
      <w:numFmt w:val="bullet"/>
      <w:lvlText w:val="•"/>
      <w:lvlJc w:val="left"/>
      <w:pPr>
        <w:ind w:left="5995" w:hanging="424"/>
      </w:pPr>
      <w:rPr>
        <w:rFonts w:hint="default"/>
        <w:lang w:val="id" w:eastAsia="en-US" w:bidi="ar-SA"/>
      </w:rPr>
    </w:lvl>
    <w:lvl w:ilvl="7" w:tplc="40FEDF78">
      <w:numFmt w:val="bullet"/>
      <w:lvlText w:val="•"/>
      <w:lvlJc w:val="left"/>
      <w:pPr>
        <w:ind w:left="6858" w:hanging="424"/>
      </w:pPr>
      <w:rPr>
        <w:rFonts w:hint="default"/>
        <w:lang w:val="id" w:eastAsia="en-US" w:bidi="ar-SA"/>
      </w:rPr>
    </w:lvl>
    <w:lvl w:ilvl="8" w:tplc="8298A93A">
      <w:numFmt w:val="bullet"/>
      <w:lvlText w:val="•"/>
      <w:lvlJc w:val="left"/>
      <w:pPr>
        <w:ind w:left="7721" w:hanging="424"/>
      </w:pPr>
      <w:rPr>
        <w:rFonts w:hint="default"/>
        <w:lang w:val="id" w:eastAsia="en-US" w:bidi="ar-SA"/>
      </w:rPr>
    </w:lvl>
  </w:abstractNum>
  <w:abstractNum w:abstractNumId="77" w15:restartNumberingAfterBreak="0">
    <w:nsid w:val="68263F60"/>
    <w:multiLevelType w:val="hybridMultilevel"/>
    <w:tmpl w:val="007AADFC"/>
    <w:lvl w:ilvl="0" w:tplc="BA783C2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8" w15:restartNumberingAfterBreak="0">
    <w:nsid w:val="69496AB0"/>
    <w:multiLevelType w:val="hybridMultilevel"/>
    <w:tmpl w:val="3D0661C2"/>
    <w:lvl w:ilvl="0" w:tplc="E21CD0C6">
      <w:start w:val="5"/>
      <w:numFmt w:val="decimal"/>
      <w:lvlText w:val="%1."/>
      <w:lvlJc w:val="left"/>
      <w:pPr>
        <w:ind w:left="1017" w:hanging="429"/>
      </w:pPr>
      <w:rPr>
        <w:rFonts w:hint="default"/>
        <w:spacing w:val="0"/>
        <w:w w:val="1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6A9A5ACF"/>
    <w:multiLevelType w:val="hybridMultilevel"/>
    <w:tmpl w:val="0ABC1848"/>
    <w:lvl w:ilvl="0" w:tplc="D828F85C">
      <w:start w:val="1"/>
      <w:numFmt w:val="lowerLetter"/>
      <w:lvlText w:val="%1."/>
      <w:lvlJc w:val="left"/>
      <w:pPr>
        <w:ind w:left="820" w:hanging="204"/>
      </w:pPr>
      <w:rPr>
        <w:rFonts w:ascii="Arial MT" w:eastAsia="Arial MT" w:hAnsi="Arial MT" w:cs="Arial MT" w:hint="default"/>
        <w:b w:val="0"/>
        <w:bCs w:val="0"/>
        <w:i w:val="0"/>
        <w:iCs w:val="0"/>
        <w:spacing w:val="0"/>
        <w:w w:val="100"/>
        <w:sz w:val="18"/>
        <w:szCs w:val="18"/>
        <w:lang w:val="id" w:eastAsia="en-US" w:bidi="ar-SA"/>
      </w:rPr>
    </w:lvl>
    <w:lvl w:ilvl="1" w:tplc="67B892CC">
      <w:numFmt w:val="bullet"/>
      <w:lvlText w:val="•"/>
      <w:lvlJc w:val="left"/>
      <w:pPr>
        <w:ind w:left="1606" w:hanging="204"/>
      </w:pPr>
      <w:rPr>
        <w:rFonts w:hint="default"/>
        <w:lang w:val="id" w:eastAsia="en-US" w:bidi="ar-SA"/>
      </w:rPr>
    </w:lvl>
    <w:lvl w:ilvl="2" w:tplc="29785732">
      <w:numFmt w:val="bullet"/>
      <w:lvlText w:val="•"/>
      <w:lvlJc w:val="left"/>
      <w:pPr>
        <w:ind w:left="2393" w:hanging="204"/>
      </w:pPr>
      <w:rPr>
        <w:rFonts w:hint="default"/>
        <w:lang w:val="id" w:eastAsia="en-US" w:bidi="ar-SA"/>
      </w:rPr>
    </w:lvl>
    <w:lvl w:ilvl="3" w:tplc="80C21016">
      <w:numFmt w:val="bullet"/>
      <w:lvlText w:val="•"/>
      <w:lvlJc w:val="left"/>
      <w:pPr>
        <w:ind w:left="3180" w:hanging="204"/>
      </w:pPr>
      <w:rPr>
        <w:rFonts w:hint="default"/>
        <w:lang w:val="id" w:eastAsia="en-US" w:bidi="ar-SA"/>
      </w:rPr>
    </w:lvl>
    <w:lvl w:ilvl="4" w:tplc="87B4A3B8">
      <w:numFmt w:val="bullet"/>
      <w:lvlText w:val="•"/>
      <w:lvlJc w:val="left"/>
      <w:pPr>
        <w:ind w:left="3967" w:hanging="204"/>
      </w:pPr>
      <w:rPr>
        <w:rFonts w:hint="default"/>
        <w:lang w:val="id" w:eastAsia="en-US" w:bidi="ar-SA"/>
      </w:rPr>
    </w:lvl>
    <w:lvl w:ilvl="5" w:tplc="53A0A7BC">
      <w:numFmt w:val="bullet"/>
      <w:lvlText w:val="•"/>
      <w:lvlJc w:val="left"/>
      <w:pPr>
        <w:ind w:left="4754" w:hanging="204"/>
      </w:pPr>
      <w:rPr>
        <w:rFonts w:hint="default"/>
        <w:lang w:val="id" w:eastAsia="en-US" w:bidi="ar-SA"/>
      </w:rPr>
    </w:lvl>
    <w:lvl w:ilvl="6" w:tplc="5D40DE0E">
      <w:numFmt w:val="bullet"/>
      <w:lvlText w:val="•"/>
      <w:lvlJc w:val="left"/>
      <w:pPr>
        <w:ind w:left="5540" w:hanging="204"/>
      </w:pPr>
      <w:rPr>
        <w:rFonts w:hint="default"/>
        <w:lang w:val="id" w:eastAsia="en-US" w:bidi="ar-SA"/>
      </w:rPr>
    </w:lvl>
    <w:lvl w:ilvl="7" w:tplc="79A640F4">
      <w:numFmt w:val="bullet"/>
      <w:lvlText w:val="•"/>
      <w:lvlJc w:val="left"/>
      <w:pPr>
        <w:ind w:left="6327" w:hanging="204"/>
      </w:pPr>
      <w:rPr>
        <w:rFonts w:hint="default"/>
        <w:lang w:val="id" w:eastAsia="en-US" w:bidi="ar-SA"/>
      </w:rPr>
    </w:lvl>
    <w:lvl w:ilvl="8" w:tplc="55F6365A">
      <w:numFmt w:val="bullet"/>
      <w:lvlText w:val="•"/>
      <w:lvlJc w:val="left"/>
      <w:pPr>
        <w:ind w:left="7114" w:hanging="204"/>
      </w:pPr>
      <w:rPr>
        <w:rFonts w:hint="default"/>
        <w:lang w:val="id" w:eastAsia="en-US" w:bidi="ar-SA"/>
      </w:rPr>
    </w:lvl>
  </w:abstractNum>
  <w:abstractNum w:abstractNumId="80" w15:restartNumberingAfterBreak="0">
    <w:nsid w:val="6DB919F1"/>
    <w:multiLevelType w:val="hybridMultilevel"/>
    <w:tmpl w:val="B03680FA"/>
    <w:lvl w:ilvl="0" w:tplc="3809000F">
      <w:start w:val="1"/>
      <w:numFmt w:val="decimal"/>
      <w:lvlText w:val="%1."/>
      <w:lvlJc w:val="left"/>
      <w:pPr>
        <w:ind w:left="2280" w:hanging="360"/>
      </w:pPr>
      <w:rPr>
        <w:rFonts w:hint="default"/>
      </w:rPr>
    </w:lvl>
    <w:lvl w:ilvl="1" w:tplc="38090003" w:tentative="1">
      <w:start w:val="1"/>
      <w:numFmt w:val="bullet"/>
      <w:lvlText w:val="o"/>
      <w:lvlJc w:val="left"/>
      <w:pPr>
        <w:ind w:left="3000" w:hanging="360"/>
      </w:pPr>
      <w:rPr>
        <w:rFonts w:ascii="Courier New" w:hAnsi="Courier New" w:cs="Courier New" w:hint="default"/>
      </w:rPr>
    </w:lvl>
    <w:lvl w:ilvl="2" w:tplc="38090005" w:tentative="1">
      <w:start w:val="1"/>
      <w:numFmt w:val="bullet"/>
      <w:lvlText w:val=""/>
      <w:lvlJc w:val="left"/>
      <w:pPr>
        <w:ind w:left="3720" w:hanging="360"/>
      </w:pPr>
      <w:rPr>
        <w:rFonts w:ascii="Wingdings" w:hAnsi="Wingdings" w:hint="default"/>
      </w:rPr>
    </w:lvl>
    <w:lvl w:ilvl="3" w:tplc="38090001" w:tentative="1">
      <w:start w:val="1"/>
      <w:numFmt w:val="bullet"/>
      <w:lvlText w:val=""/>
      <w:lvlJc w:val="left"/>
      <w:pPr>
        <w:ind w:left="4440" w:hanging="360"/>
      </w:pPr>
      <w:rPr>
        <w:rFonts w:ascii="Symbol" w:hAnsi="Symbol" w:hint="default"/>
      </w:rPr>
    </w:lvl>
    <w:lvl w:ilvl="4" w:tplc="38090003" w:tentative="1">
      <w:start w:val="1"/>
      <w:numFmt w:val="bullet"/>
      <w:lvlText w:val="o"/>
      <w:lvlJc w:val="left"/>
      <w:pPr>
        <w:ind w:left="5160" w:hanging="360"/>
      </w:pPr>
      <w:rPr>
        <w:rFonts w:ascii="Courier New" w:hAnsi="Courier New" w:cs="Courier New" w:hint="default"/>
      </w:rPr>
    </w:lvl>
    <w:lvl w:ilvl="5" w:tplc="38090005" w:tentative="1">
      <w:start w:val="1"/>
      <w:numFmt w:val="bullet"/>
      <w:lvlText w:val=""/>
      <w:lvlJc w:val="left"/>
      <w:pPr>
        <w:ind w:left="5880" w:hanging="360"/>
      </w:pPr>
      <w:rPr>
        <w:rFonts w:ascii="Wingdings" w:hAnsi="Wingdings" w:hint="default"/>
      </w:rPr>
    </w:lvl>
    <w:lvl w:ilvl="6" w:tplc="38090001" w:tentative="1">
      <w:start w:val="1"/>
      <w:numFmt w:val="bullet"/>
      <w:lvlText w:val=""/>
      <w:lvlJc w:val="left"/>
      <w:pPr>
        <w:ind w:left="6600" w:hanging="360"/>
      </w:pPr>
      <w:rPr>
        <w:rFonts w:ascii="Symbol" w:hAnsi="Symbol" w:hint="default"/>
      </w:rPr>
    </w:lvl>
    <w:lvl w:ilvl="7" w:tplc="38090003" w:tentative="1">
      <w:start w:val="1"/>
      <w:numFmt w:val="bullet"/>
      <w:lvlText w:val="o"/>
      <w:lvlJc w:val="left"/>
      <w:pPr>
        <w:ind w:left="7320" w:hanging="360"/>
      </w:pPr>
      <w:rPr>
        <w:rFonts w:ascii="Courier New" w:hAnsi="Courier New" w:cs="Courier New" w:hint="default"/>
      </w:rPr>
    </w:lvl>
    <w:lvl w:ilvl="8" w:tplc="38090005" w:tentative="1">
      <w:start w:val="1"/>
      <w:numFmt w:val="bullet"/>
      <w:lvlText w:val=""/>
      <w:lvlJc w:val="left"/>
      <w:pPr>
        <w:ind w:left="8040" w:hanging="360"/>
      </w:pPr>
      <w:rPr>
        <w:rFonts w:ascii="Wingdings" w:hAnsi="Wingdings" w:hint="default"/>
      </w:rPr>
    </w:lvl>
  </w:abstractNum>
  <w:abstractNum w:abstractNumId="81" w15:restartNumberingAfterBreak="0">
    <w:nsid w:val="6ED24334"/>
    <w:multiLevelType w:val="hybridMultilevel"/>
    <w:tmpl w:val="D1DA27A4"/>
    <w:lvl w:ilvl="0" w:tplc="490CC3F6">
      <w:start w:val="1"/>
      <w:numFmt w:val="decimal"/>
      <w:lvlText w:val="%1."/>
      <w:lvlJc w:val="left"/>
      <w:pPr>
        <w:ind w:left="271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24C83E2">
      <w:start w:val="1"/>
      <w:numFmt w:val="lowerLetter"/>
      <w:lvlText w:val="%2."/>
      <w:lvlJc w:val="left"/>
      <w:pPr>
        <w:ind w:left="1049" w:hanging="461"/>
      </w:pPr>
      <w:rPr>
        <w:rFonts w:ascii="Times New Roman" w:eastAsia="Times New Roman" w:hAnsi="Times New Roman" w:cs="Times New Roman" w:hint="default"/>
        <w:b w:val="0"/>
        <w:bCs w:val="0"/>
        <w:i w:val="0"/>
        <w:iCs w:val="0"/>
        <w:spacing w:val="0"/>
        <w:w w:val="100"/>
        <w:sz w:val="24"/>
        <w:szCs w:val="24"/>
        <w:lang w:val="id" w:eastAsia="en-US" w:bidi="ar-SA"/>
      </w:rPr>
    </w:lvl>
    <w:lvl w:ilvl="2" w:tplc="0DE2064C">
      <w:numFmt w:val="bullet"/>
      <w:lvlText w:val="•"/>
      <w:lvlJc w:val="left"/>
      <w:pPr>
        <w:ind w:left="3380" w:hanging="461"/>
      </w:pPr>
      <w:rPr>
        <w:rFonts w:hint="default"/>
        <w:lang w:val="id" w:eastAsia="en-US" w:bidi="ar-SA"/>
      </w:rPr>
    </w:lvl>
    <w:lvl w:ilvl="3" w:tplc="0D443104">
      <w:numFmt w:val="bullet"/>
      <w:lvlText w:val="•"/>
      <w:lvlJc w:val="left"/>
      <w:pPr>
        <w:ind w:left="4041" w:hanging="461"/>
      </w:pPr>
      <w:rPr>
        <w:rFonts w:hint="default"/>
        <w:lang w:val="id" w:eastAsia="en-US" w:bidi="ar-SA"/>
      </w:rPr>
    </w:lvl>
    <w:lvl w:ilvl="4" w:tplc="EE34C392">
      <w:numFmt w:val="bullet"/>
      <w:lvlText w:val="•"/>
      <w:lvlJc w:val="left"/>
      <w:pPr>
        <w:ind w:left="4702" w:hanging="461"/>
      </w:pPr>
      <w:rPr>
        <w:rFonts w:hint="default"/>
        <w:lang w:val="id" w:eastAsia="en-US" w:bidi="ar-SA"/>
      </w:rPr>
    </w:lvl>
    <w:lvl w:ilvl="5" w:tplc="337811B2">
      <w:numFmt w:val="bullet"/>
      <w:lvlText w:val="•"/>
      <w:lvlJc w:val="left"/>
      <w:pPr>
        <w:ind w:left="5363" w:hanging="461"/>
      </w:pPr>
      <w:rPr>
        <w:rFonts w:hint="default"/>
        <w:lang w:val="id" w:eastAsia="en-US" w:bidi="ar-SA"/>
      </w:rPr>
    </w:lvl>
    <w:lvl w:ilvl="6" w:tplc="199CD06A">
      <w:numFmt w:val="bullet"/>
      <w:lvlText w:val="•"/>
      <w:lvlJc w:val="left"/>
      <w:pPr>
        <w:ind w:left="6024" w:hanging="461"/>
      </w:pPr>
      <w:rPr>
        <w:rFonts w:hint="default"/>
        <w:lang w:val="id" w:eastAsia="en-US" w:bidi="ar-SA"/>
      </w:rPr>
    </w:lvl>
    <w:lvl w:ilvl="7" w:tplc="31807D94">
      <w:numFmt w:val="bullet"/>
      <w:lvlText w:val="•"/>
      <w:lvlJc w:val="left"/>
      <w:pPr>
        <w:ind w:left="6685" w:hanging="461"/>
      </w:pPr>
      <w:rPr>
        <w:rFonts w:hint="default"/>
        <w:lang w:val="id" w:eastAsia="en-US" w:bidi="ar-SA"/>
      </w:rPr>
    </w:lvl>
    <w:lvl w:ilvl="8" w:tplc="F446CE32">
      <w:numFmt w:val="bullet"/>
      <w:lvlText w:val="•"/>
      <w:lvlJc w:val="left"/>
      <w:pPr>
        <w:ind w:left="7346" w:hanging="461"/>
      </w:pPr>
      <w:rPr>
        <w:rFonts w:hint="default"/>
        <w:lang w:val="id" w:eastAsia="en-US" w:bidi="ar-SA"/>
      </w:rPr>
    </w:lvl>
  </w:abstractNum>
  <w:abstractNum w:abstractNumId="82" w15:restartNumberingAfterBreak="0">
    <w:nsid w:val="6F8A3E2D"/>
    <w:multiLevelType w:val="hybridMultilevel"/>
    <w:tmpl w:val="0D66839E"/>
    <w:lvl w:ilvl="0" w:tplc="BA783C2E">
      <w:start w:val="1"/>
      <w:numFmt w:val="decimal"/>
      <w:lvlText w:val="%1."/>
      <w:lvlJc w:val="left"/>
      <w:pPr>
        <w:ind w:left="142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83" w15:restartNumberingAfterBreak="0">
    <w:nsid w:val="70D571CE"/>
    <w:multiLevelType w:val="hybridMultilevel"/>
    <w:tmpl w:val="9D683EA2"/>
    <w:lvl w:ilvl="0" w:tplc="411E833C">
      <w:start w:val="1"/>
      <w:numFmt w:val="decimal"/>
      <w:lvlText w:val="%1."/>
      <w:lvlJc w:val="left"/>
      <w:pPr>
        <w:ind w:left="1013" w:hanging="425"/>
      </w:pPr>
      <w:rPr>
        <w:rFonts w:ascii="Times New Roman" w:eastAsia="Times New Roman" w:hAnsi="Times New Roman" w:cs="Times New Roman" w:hint="default"/>
        <w:b/>
        <w:bCs/>
        <w:i w:val="0"/>
        <w:iCs w:val="0"/>
        <w:spacing w:val="0"/>
        <w:w w:val="100"/>
        <w:sz w:val="24"/>
        <w:szCs w:val="24"/>
        <w:lang w:val="id" w:eastAsia="en-US" w:bidi="ar-SA"/>
      </w:rPr>
    </w:lvl>
    <w:lvl w:ilvl="1" w:tplc="0ED66670">
      <w:numFmt w:val="bullet"/>
      <w:lvlText w:val="•"/>
      <w:lvlJc w:val="left"/>
      <w:pPr>
        <w:ind w:left="1784" w:hanging="425"/>
      </w:pPr>
      <w:rPr>
        <w:rFonts w:hint="default"/>
        <w:lang w:val="id" w:eastAsia="en-US" w:bidi="ar-SA"/>
      </w:rPr>
    </w:lvl>
    <w:lvl w:ilvl="2" w:tplc="5C827B46">
      <w:numFmt w:val="bullet"/>
      <w:lvlText w:val="•"/>
      <w:lvlJc w:val="left"/>
      <w:pPr>
        <w:ind w:left="2549" w:hanging="425"/>
      </w:pPr>
      <w:rPr>
        <w:rFonts w:hint="default"/>
        <w:lang w:val="id" w:eastAsia="en-US" w:bidi="ar-SA"/>
      </w:rPr>
    </w:lvl>
    <w:lvl w:ilvl="3" w:tplc="B47A4FCC">
      <w:numFmt w:val="bullet"/>
      <w:lvlText w:val="•"/>
      <w:lvlJc w:val="left"/>
      <w:pPr>
        <w:ind w:left="3314" w:hanging="425"/>
      </w:pPr>
      <w:rPr>
        <w:rFonts w:hint="default"/>
        <w:lang w:val="id" w:eastAsia="en-US" w:bidi="ar-SA"/>
      </w:rPr>
    </w:lvl>
    <w:lvl w:ilvl="4" w:tplc="A65CAA2C">
      <w:numFmt w:val="bullet"/>
      <w:lvlText w:val="•"/>
      <w:lvlJc w:val="left"/>
      <w:pPr>
        <w:ind w:left="4079" w:hanging="425"/>
      </w:pPr>
      <w:rPr>
        <w:rFonts w:hint="default"/>
        <w:lang w:val="id" w:eastAsia="en-US" w:bidi="ar-SA"/>
      </w:rPr>
    </w:lvl>
    <w:lvl w:ilvl="5" w:tplc="DB60A200">
      <w:numFmt w:val="bullet"/>
      <w:lvlText w:val="•"/>
      <w:lvlJc w:val="left"/>
      <w:pPr>
        <w:ind w:left="4844" w:hanging="425"/>
      </w:pPr>
      <w:rPr>
        <w:rFonts w:hint="default"/>
        <w:lang w:val="id" w:eastAsia="en-US" w:bidi="ar-SA"/>
      </w:rPr>
    </w:lvl>
    <w:lvl w:ilvl="6" w:tplc="75D27C6A">
      <w:numFmt w:val="bullet"/>
      <w:lvlText w:val="•"/>
      <w:lvlJc w:val="left"/>
      <w:pPr>
        <w:ind w:left="5608" w:hanging="425"/>
      </w:pPr>
      <w:rPr>
        <w:rFonts w:hint="default"/>
        <w:lang w:val="id" w:eastAsia="en-US" w:bidi="ar-SA"/>
      </w:rPr>
    </w:lvl>
    <w:lvl w:ilvl="7" w:tplc="6B46BD84">
      <w:numFmt w:val="bullet"/>
      <w:lvlText w:val="•"/>
      <w:lvlJc w:val="left"/>
      <w:pPr>
        <w:ind w:left="6373" w:hanging="425"/>
      </w:pPr>
      <w:rPr>
        <w:rFonts w:hint="default"/>
        <w:lang w:val="id" w:eastAsia="en-US" w:bidi="ar-SA"/>
      </w:rPr>
    </w:lvl>
    <w:lvl w:ilvl="8" w:tplc="0858910A">
      <w:numFmt w:val="bullet"/>
      <w:lvlText w:val="•"/>
      <w:lvlJc w:val="left"/>
      <w:pPr>
        <w:ind w:left="7138" w:hanging="425"/>
      </w:pPr>
      <w:rPr>
        <w:rFonts w:hint="default"/>
        <w:lang w:val="id" w:eastAsia="en-US" w:bidi="ar-SA"/>
      </w:rPr>
    </w:lvl>
  </w:abstractNum>
  <w:abstractNum w:abstractNumId="84" w15:restartNumberingAfterBreak="0">
    <w:nsid w:val="72463B56"/>
    <w:multiLevelType w:val="hybridMultilevel"/>
    <w:tmpl w:val="799AADEE"/>
    <w:lvl w:ilvl="0" w:tplc="092A0B12">
      <w:start w:val="3"/>
      <w:numFmt w:val="decimal"/>
      <w:lvlText w:val="%1."/>
      <w:lvlJc w:val="left"/>
      <w:pPr>
        <w:ind w:left="949" w:hanging="361"/>
      </w:pPr>
      <w:rPr>
        <w:rFonts w:ascii="Times New Roman" w:eastAsia="Times New Roman" w:hAnsi="Times New Roman" w:cs="Times New Roman" w:hint="default"/>
        <w:b/>
        <w:bCs/>
        <w:i w:val="0"/>
        <w:iCs w:val="0"/>
        <w:spacing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73A13D48"/>
    <w:multiLevelType w:val="hybridMultilevel"/>
    <w:tmpl w:val="DB142E0C"/>
    <w:lvl w:ilvl="0" w:tplc="E728815E">
      <w:start w:val="1"/>
      <w:numFmt w:val="decimal"/>
      <w:lvlText w:val="%1."/>
      <w:lvlJc w:val="left"/>
      <w:pPr>
        <w:ind w:left="1253" w:hanging="429"/>
      </w:pPr>
      <w:rPr>
        <w:rFonts w:ascii="Times New Roman" w:eastAsia="Times New Roman" w:hAnsi="Times New Roman" w:cs="Times New Roman" w:hint="default"/>
        <w:b w:val="0"/>
        <w:bCs w:val="0"/>
        <w:i w:val="0"/>
        <w:iCs w:val="0"/>
        <w:spacing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741F22AC"/>
    <w:multiLevelType w:val="hybridMultilevel"/>
    <w:tmpl w:val="AADC6F48"/>
    <w:lvl w:ilvl="0" w:tplc="BA783C2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7" w15:restartNumberingAfterBreak="0">
    <w:nsid w:val="75F62575"/>
    <w:multiLevelType w:val="hybridMultilevel"/>
    <w:tmpl w:val="5E0A35FE"/>
    <w:lvl w:ilvl="0" w:tplc="AAFAE2FE">
      <w:start w:val="1"/>
      <w:numFmt w:val="decimal"/>
      <w:lvlText w:val="%1."/>
      <w:lvlJc w:val="left"/>
      <w:pPr>
        <w:ind w:left="945"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4BC36A8">
      <w:numFmt w:val="bullet"/>
      <w:lvlText w:val="•"/>
      <w:lvlJc w:val="left"/>
      <w:pPr>
        <w:ind w:left="1712" w:hanging="361"/>
      </w:pPr>
      <w:rPr>
        <w:rFonts w:hint="default"/>
        <w:lang w:val="id" w:eastAsia="en-US" w:bidi="ar-SA"/>
      </w:rPr>
    </w:lvl>
    <w:lvl w:ilvl="2" w:tplc="377E3F42">
      <w:numFmt w:val="bullet"/>
      <w:lvlText w:val="•"/>
      <w:lvlJc w:val="left"/>
      <w:pPr>
        <w:ind w:left="2485" w:hanging="361"/>
      </w:pPr>
      <w:rPr>
        <w:rFonts w:hint="default"/>
        <w:lang w:val="id" w:eastAsia="en-US" w:bidi="ar-SA"/>
      </w:rPr>
    </w:lvl>
    <w:lvl w:ilvl="3" w:tplc="11544878">
      <w:numFmt w:val="bullet"/>
      <w:lvlText w:val="•"/>
      <w:lvlJc w:val="left"/>
      <w:pPr>
        <w:ind w:left="3258" w:hanging="361"/>
      </w:pPr>
      <w:rPr>
        <w:rFonts w:hint="default"/>
        <w:lang w:val="id" w:eastAsia="en-US" w:bidi="ar-SA"/>
      </w:rPr>
    </w:lvl>
    <w:lvl w:ilvl="4" w:tplc="A15AA52E">
      <w:numFmt w:val="bullet"/>
      <w:lvlText w:val="•"/>
      <w:lvlJc w:val="left"/>
      <w:pPr>
        <w:ind w:left="4031" w:hanging="361"/>
      </w:pPr>
      <w:rPr>
        <w:rFonts w:hint="default"/>
        <w:lang w:val="id" w:eastAsia="en-US" w:bidi="ar-SA"/>
      </w:rPr>
    </w:lvl>
    <w:lvl w:ilvl="5" w:tplc="46BE6694">
      <w:numFmt w:val="bullet"/>
      <w:lvlText w:val="•"/>
      <w:lvlJc w:val="left"/>
      <w:pPr>
        <w:ind w:left="4804" w:hanging="361"/>
      </w:pPr>
      <w:rPr>
        <w:rFonts w:hint="default"/>
        <w:lang w:val="id" w:eastAsia="en-US" w:bidi="ar-SA"/>
      </w:rPr>
    </w:lvl>
    <w:lvl w:ilvl="6" w:tplc="CA4C60A2">
      <w:numFmt w:val="bullet"/>
      <w:lvlText w:val="•"/>
      <w:lvlJc w:val="left"/>
      <w:pPr>
        <w:ind w:left="5576" w:hanging="361"/>
      </w:pPr>
      <w:rPr>
        <w:rFonts w:hint="default"/>
        <w:lang w:val="id" w:eastAsia="en-US" w:bidi="ar-SA"/>
      </w:rPr>
    </w:lvl>
    <w:lvl w:ilvl="7" w:tplc="A4083EB4">
      <w:numFmt w:val="bullet"/>
      <w:lvlText w:val="•"/>
      <w:lvlJc w:val="left"/>
      <w:pPr>
        <w:ind w:left="6349" w:hanging="361"/>
      </w:pPr>
      <w:rPr>
        <w:rFonts w:hint="default"/>
        <w:lang w:val="id" w:eastAsia="en-US" w:bidi="ar-SA"/>
      </w:rPr>
    </w:lvl>
    <w:lvl w:ilvl="8" w:tplc="FAE23EFA">
      <w:numFmt w:val="bullet"/>
      <w:lvlText w:val="•"/>
      <w:lvlJc w:val="left"/>
      <w:pPr>
        <w:ind w:left="7122" w:hanging="361"/>
      </w:pPr>
      <w:rPr>
        <w:rFonts w:hint="default"/>
        <w:lang w:val="id" w:eastAsia="en-US" w:bidi="ar-SA"/>
      </w:rPr>
    </w:lvl>
  </w:abstractNum>
  <w:abstractNum w:abstractNumId="88" w15:restartNumberingAfterBreak="0">
    <w:nsid w:val="77A00FA4"/>
    <w:multiLevelType w:val="hybridMultilevel"/>
    <w:tmpl w:val="771A8C52"/>
    <w:lvl w:ilvl="0" w:tplc="91749280">
      <w:start w:val="1"/>
      <w:numFmt w:val="decimal"/>
      <w:lvlText w:val="%1."/>
      <w:lvlJc w:val="left"/>
      <w:pPr>
        <w:ind w:left="1017"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CABAEE66">
      <w:numFmt w:val="bullet"/>
      <w:lvlText w:val="•"/>
      <w:lvlJc w:val="left"/>
      <w:pPr>
        <w:ind w:left="1810" w:hanging="429"/>
      </w:pPr>
      <w:rPr>
        <w:rFonts w:hint="default"/>
        <w:lang w:val="id" w:eastAsia="en-US" w:bidi="ar-SA"/>
      </w:rPr>
    </w:lvl>
    <w:lvl w:ilvl="2" w:tplc="68A0537A">
      <w:numFmt w:val="bullet"/>
      <w:lvlText w:val="•"/>
      <w:lvlJc w:val="left"/>
      <w:pPr>
        <w:ind w:left="2601" w:hanging="429"/>
      </w:pPr>
      <w:rPr>
        <w:rFonts w:hint="default"/>
        <w:lang w:val="id" w:eastAsia="en-US" w:bidi="ar-SA"/>
      </w:rPr>
    </w:lvl>
    <w:lvl w:ilvl="3" w:tplc="D36A423E">
      <w:numFmt w:val="bullet"/>
      <w:lvlText w:val="•"/>
      <w:lvlJc w:val="left"/>
      <w:pPr>
        <w:ind w:left="3392" w:hanging="429"/>
      </w:pPr>
      <w:rPr>
        <w:rFonts w:hint="default"/>
        <w:lang w:val="id" w:eastAsia="en-US" w:bidi="ar-SA"/>
      </w:rPr>
    </w:lvl>
    <w:lvl w:ilvl="4" w:tplc="D0246A32">
      <w:numFmt w:val="bullet"/>
      <w:lvlText w:val="•"/>
      <w:lvlJc w:val="left"/>
      <w:pPr>
        <w:ind w:left="4183" w:hanging="429"/>
      </w:pPr>
      <w:rPr>
        <w:rFonts w:hint="default"/>
        <w:lang w:val="id" w:eastAsia="en-US" w:bidi="ar-SA"/>
      </w:rPr>
    </w:lvl>
    <w:lvl w:ilvl="5" w:tplc="626AFEAA">
      <w:numFmt w:val="bullet"/>
      <w:lvlText w:val="•"/>
      <w:lvlJc w:val="left"/>
      <w:pPr>
        <w:ind w:left="4974" w:hanging="429"/>
      </w:pPr>
      <w:rPr>
        <w:rFonts w:hint="default"/>
        <w:lang w:val="id" w:eastAsia="en-US" w:bidi="ar-SA"/>
      </w:rPr>
    </w:lvl>
    <w:lvl w:ilvl="6" w:tplc="502E78CC">
      <w:numFmt w:val="bullet"/>
      <w:lvlText w:val="•"/>
      <w:lvlJc w:val="left"/>
      <w:pPr>
        <w:ind w:left="5764" w:hanging="429"/>
      </w:pPr>
      <w:rPr>
        <w:rFonts w:hint="default"/>
        <w:lang w:val="id" w:eastAsia="en-US" w:bidi="ar-SA"/>
      </w:rPr>
    </w:lvl>
    <w:lvl w:ilvl="7" w:tplc="C046C55A">
      <w:numFmt w:val="bullet"/>
      <w:lvlText w:val="•"/>
      <w:lvlJc w:val="left"/>
      <w:pPr>
        <w:ind w:left="6555" w:hanging="429"/>
      </w:pPr>
      <w:rPr>
        <w:rFonts w:hint="default"/>
        <w:lang w:val="id" w:eastAsia="en-US" w:bidi="ar-SA"/>
      </w:rPr>
    </w:lvl>
    <w:lvl w:ilvl="8" w:tplc="950671F4">
      <w:numFmt w:val="bullet"/>
      <w:lvlText w:val="•"/>
      <w:lvlJc w:val="left"/>
      <w:pPr>
        <w:ind w:left="7346" w:hanging="429"/>
      </w:pPr>
      <w:rPr>
        <w:rFonts w:hint="default"/>
        <w:lang w:val="id" w:eastAsia="en-US" w:bidi="ar-SA"/>
      </w:rPr>
    </w:lvl>
  </w:abstractNum>
  <w:abstractNum w:abstractNumId="89" w15:restartNumberingAfterBreak="0">
    <w:nsid w:val="7B31697F"/>
    <w:multiLevelType w:val="hybridMultilevel"/>
    <w:tmpl w:val="B75A6D8C"/>
    <w:lvl w:ilvl="0" w:tplc="BA783C2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0" w15:restartNumberingAfterBreak="0">
    <w:nsid w:val="7D6E2EF0"/>
    <w:multiLevelType w:val="hybridMultilevel"/>
    <w:tmpl w:val="E7C04822"/>
    <w:lvl w:ilvl="0" w:tplc="BA783C2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1" w15:restartNumberingAfterBreak="0">
    <w:nsid w:val="7DDA6DFA"/>
    <w:multiLevelType w:val="hybridMultilevel"/>
    <w:tmpl w:val="BE9A9C68"/>
    <w:lvl w:ilvl="0" w:tplc="F190CA46">
      <w:start w:val="1"/>
      <w:numFmt w:val="lowerLetter"/>
      <w:lvlText w:val="%1."/>
      <w:lvlJc w:val="left"/>
      <w:pPr>
        <w:ind w:left="820" w:hanging="204"/>
      </w:pPr>
      <w:rPr>
        <w:rFonts w:ascii="Arial MT" w:eastAsia="Arial MT" w:hAnsi="Arial MT" w:cs="Arial MT" w:hint="default"/>
        <w:b w:val="0"/>
        <w:bCs w:val="0"/>
        <w:i w:val="0"/>
        <w:iCs w:val="0"/>
        <w:spacing w:val="0"/>
        <w:w w:val="100"/>
        <w:sz w:val="18"/>
        <w:szCs w:val="18"/>
        <w:lang w:val="id" w:eastAsia="en-US" w:bidi="ar-SA"/>
      </w:rPr>
    </w:lvl>
    <w:lvl w:ilvl="1" w:tplc="9DD8FAAA">
      <w:numFmt w:val="bullet"/>
      <w:lvlText w:val="•"/>
      <w:lvlJc w:val="left"/>
      <w:pPr>
        <w:ind w:left="1606" w:hanging="204"/>
      </w:pPr>
      <w:rPr>
        <w:rFonts w:hint="default"/>
        <w:lang w:val="id" w:eastAsia="en-US" w:bidi="ar-SA"/>
      </w:rPr>
    </w:lvl>
    <w:lvl w:ilvl="2" w:tplc="D66C79AA">
      <w:numFmt w:val="bullet"/>
      <w:lvlText w:val="•"/>
      <w:lvlJc w:val="left"/>
      <w:pPr>
        <w:ind w:left="2393" w:hanging="204"/>
      </w:pPr>
      <w:rPr>
        <w:rFonts w:hint="default"/>
        <w:lang w:val="id" w:eastAsia="en-US" w:bidi="ar-SA"/>
      </w:rPr>
    </w:lvl>
    <w:lvl w:ilvl="3" w:tplc="F1668A34">
      <w:numFmt w:val="bullet"/>
      <w:lvlText w:val="•"/>
      <w:lvlJc w:val="left"/>
      <w:pPr>
        <w:ind w:left="3180" w:hanging="204"/>
      </w:pPr>
      <w:rPr>
        <w:rFonts w:hint="default"/>
        <w:lang w:val="id" w:eastAsia="en-US" w:bidi="ar-SA"/>
      </w:rPr>
    </w:lvl>
    <w:lvl w:ilvl="4" w:tplc="58C88C04">
      <w:numFmt w:val="bullet"/>
      <w:lvlText w:val="•"/>
      <w:lvlJc w:val="left"/>
      <w:pPr>
        <w:ind w:left="3967" w:hanging="204"/>
      </w:pPr>
      <w:rPr>
        <w:rFonts w:hint="default"/>
        <w:lang w:val="id" w:eastAsia="en-US" w:bidi="ar-SA"/>
      </w:rPr>
    </w:lvl>
    <w:lvl w:ilvl="5" w:tplc="ED50A31A">
      <w:numFmt w:val="bullet"/>
      <w:lvlText w:val="•"/>
      <w:lvlJc w:val="left"/>
      <w:pPr>
        <w:ind w:left="4754" w:hanging="204"/>
      </w:pPr>
      <w:rPr>
        <w:rFonts w:hint="default"/>
        <w:lang w:val="id" w:eastAsia="en-US" w:bidi="ar-SA"/>
      </w:rPr>
    </w:lvl>
    <w:lvl w:ilvl="6" w:tplc="8898AA10">
      <w:numFmt w:val="bullet"/>
      <w:lvlText w:val="•"/>
      <w:lvlJc w:val="left"/>
      <w:pPr>
        <w:ind w:left="5540" w:hanging="204"/>
      </w:pPr>
      <w:rPr>
        <w:rFonts w:hint="default"/>
        <w:lang w:val="id" w:eastAsia="en-US" w:bidi="ar-SA"/>
      </w:rPr>
    </w:lvl>
    <w:lvl w:ilvl="7" w:tplc="B4AA4DAA">
      <w:numFmt w:val="bullet"/>
      <w:lvlText w:val="•"/>
      <w:lvlJc w:val="left"/>
      <w:pPr>
        <w:ind w:left="6327" w:hanging="204"/>
      </w:pPr>
      <w:rPr>
        <w:rFonts w:hint="default"/>
        <w:lang w:val="id" w:eastAsia="en-US" w:bidi="ar-SA"/>
      </w:rPr>
    </w:lvl>
    <w:lvl w:ilvl="8" w:tplc="FE0A8FF8">
      <w:numFmt w:val="bullet"/>
      <w:lvlText w:val="•"/>
      <w:lvlJc w:val="left"/>
      <w:pPr>
        <w:ind w:left="7114" w:hanging="204"/>
      </w:pPr>
      <w:rPr>
        <w:rFonts w:hint="default"/>
        <w:lang w:val="id" w:eastAsia="en-US" w:bidi="ar-SA"/>
      </w:rPr>
    </w:lvl>
  </w:abstractNum>
  <w:abstractNum w:abstractNumId="92" w15:restartNumberingAfterBreak="0">
    <w:nsid w:val="7E717727"/>
    <w:multiLevelType w:val="hybridMultilevel"/>
    <w:tmpl w:val="A484E5C2"/>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7"/>
  </w:num>
  <w:num w:numId="2">
    <w:abstractNumId w:val="47"/>
  </w:num>
  <w:num w:numId="3">
    <w:abstractNumId w:val="28"/>
  </w:num>
  <w:num w:numId="4">
    <w:abstractNumId w:val="32"/>
  </w:num>
  <w:num w:numId="5">
    <w:abstractNumId w:val="66"/>
  </w:num>
  <w:num w:numId="6">
    <w:abstractNumId w:val="20"/>
  </w:num>
  <w:num w:numId="7">
    <w:abstractNumId w:val="71"/>
  </w:num>
  <w:num w:numId="8">
    <w:abstractNumId w:val="92"/>
  </w:num>
  <w:num w:numId="9">
    <w:abstractNumId w:val="15"/>
  </w:num>
  <w:num w:numId="10">
    <w:abstractNumId w:val="88"/>
  </w:num>
  <w:num w:numId="11">
    <w:abstractNumId w:val="50"/>
  </w:num>
  <w:num w:numId="12">
    <w:abstractNumId w:val="36"/>
  </w:num>
  <w:num w:numId="13">
    <w:abstractNumId w:val="37"/>
  </w:num>
  <w:num w:numId="14">
    <w:abstractNumId w:val="84"/>
  </w:num>
  <w:num w:numId="15">
    <w:abstractNumId w:val="78"/>
  </w:num>
  <w:num w:numId="16">
    <w:abstractNumId w:val="8"/>
  </w:num>
  <w:num w:numId="17">
    <w:abstractNumId w:val="33"/>
  </w:num>
  <w:num w:numId="18">
    <w:abstractNumId w:val="16"/>
  </w:num>
  <w:num w:numId="19">
    <w:abstractNumId w:val="68"/>
  </w:num>
  <w:num w:numId="20">
    <w:abstractNumId w:val="52"/>
  </w:num>
  <w:num w:numId="21">
    <w:abstractNumId w:val="29"/>
  </w:num>
  <w:num w:numId="22">
    <w:abstractNumId w:val="1"/>
  </w:num>
  <w:num w:numId="23">
    <w:abstractNumId w:val="4"/>
  </w:num>
  <w:num w:numId="24">
    <w:abstractNumId w:val="38"/>
  </w:num>
  <w:num w:numId="25">
    <w:abstractNumId w:val="54"/>
  </w:num>
  <w:num w:numId="26">
    <w:abstractNumId w:val="60"/>
  </w:num>
  <w:num w:numId="27">
    <w:abstractNumId w:val="86"/>
  </w:num>
  <w:num w:numId="28">
    <w:abstractNumId w:val="63"/>
  </w:num>
  <w:num w:numId="29">
    <w:abstractNumId w:val="77"/>
  </w:num>
  <w:num w:numId="30">
    <w:abstractNumId w:val="65"/>
  </w:num>
  <w:num w:numId="31">
    <w:abstractNumId w:val="11"/>
  </w:num>
  <w:num w:numId="32">
    <w:abstractNumId w:val="89"/>
  </w:num>
  <w:num w:numId="33">
    <w:abstractNumId w:val="12"/>
  </w:num>
  <w:num w:numId="34">
    <w:abstractNumId w:val="82"/>
  </w:num>
  <w:num w:numId="35">
    <w:abstractNumId w:val="90"/>
  </w:num>
  <w:num w:numId="36">
    <w:abstractNumId w:val="62"/>
  </w:num>
  <w:num w:numId="37">
    <w:abstractNumId w:val="67"/>
  </w:num>
  <w:num w:numId="38">
    <w:abstractNumId w:val="35"/>
  </w:num>
  <w:num w:numId="39">
    <w:abstractNumId w:val="56"/>
  </w:num>
  <w:num w:numId="40">
    <w:abstractNumId w:val="3"/>
  </w:num>
  <w:num w:numId="41">
    <w:abstractNumId w:val="76"/>
  </w:num>
  <w:num w:numId="42">
    <w:abstractNumId w:val="73"/>
  </w:num>
  <w:num w:numId="43">
    <w:abstractNumId w:val="49"/>
  </w:num>
  <w:num w:numId="44">
    <w:abstractNumId w:val="10"/>
  </w:num>
  <w:num w:numId="45">
    <w:abstractNumId w:val="75"/>
  </w:num>
  <w:num w:numId="46">
    <w:abstractNumId w:val="44"/>
  </w:num>
  <w:num w:numId="47">
    <w:abstractNumId w:val="46"/>
  </w:num>
  <w:num w:numId="48">
    <w:abstractNumId w:val="26"/>
  </w:num>
  <w:num w:numId="49">
    <w:abstractNumId w:val="70"/>
  </w:num>
  <w:num w:numId="50">
    <w:abstractNumId w:val="69"/>
  </w:num>
  <w:num w:numId="51">
    <w:abstractNumId w:val="39"/>
  </w:num>
  <w:num w:numId="52">
    <w:abstractNumId w:val="25"/>
  </w:num>
  <w:num w:numId="53">
    <w:abstractNumId w:val="19"/>
  </w:num>
  <w:num w:numId="54">
    <w:abstractNumId w:val="80"/>
  </w:num>
  <w:num w:numId="55">
    <w:abstractNumId w:val="27"/>
  </w:num>
  <w:num w:numId="56">
    <w:abstractNumId w:val="30"/>
  </w:num>
  <w:num w:numId="57">
    <w:abstractNumId w:val="23"/>
  </w:num>
  <w:num w:numId="58">
    <w:abstractNumId w:val="41"/>
  </w:num>
  <w:num w:numId="59">
    <w:abstractNumId w:val="21"/>
  </w:num>
  <w:num w:numId="60">
    <w:abstractNumId w:val="42"/>
  </w:num>
  <w:num w:numId="61">
    <w:abstractNumId w:val="24"/>
  </w:num>
  <w:num w:numId="62">
    <w:abstractNumId w:val="22"/>
  </w:num>
  <w:num w:numId="63">
    <w:abstractNumId w:val="85"/>
  </w:num>
  <w:num w:numId="64">
    <w:abstractNumId w:val="72"/>
  </w:num>
  <w:num w:numId="65">
    <w:abstractNumId w:val="31"/>
  </w:num>
  <w:num w:numId="66">
    <w:abstractNumId w:val="2"/>
  </w:num>
  <w:num w:numId="67">
    <w:abstractNumId w:val="79"/>
  </w:num>
  <w:num w:numId="68">
    <w:abstractNumId w:val="64"/>
  </w:num>
  <w:num w:numId="69">
    <w:abstractNumId w:val="17"/>
  </w:num>
  <w:num w:numId="70">
    <w:abstractNumId w:val="91"/>
  </w:num>
  <w:num w:numId="71">
    <w:abstractNumId w:val="55"/>
  </w:num>
  <w:num w:numId="72">
    <w:abstractNumId w:val="6"/>
  </w:num>
  <w:num w:numId="73">
    <w:abstractNumId w:val="61"/>
  </w:num>
  <w:num w:numId="74">
    <w:abstractNumId w:val="48"/>
  </w:num>
  <w:num w:numId="75">
    <w:abstractNumId w:val="58"/>
  </w:num>
  <w:num w:numId="76">
    <w:abstractNumId w:val="53"/>
  </w:num>
  <w:num w:numId="77">
    <w:abstractNumId w:val="87"/>
  </w:num>
  <w:num w:numId="78">
    <w:abstractNumId w:val="43"/>
  </w:num>
  <w:num w:numId="79">
    <w:abstractNumId w:val="14"/>
  </w:num>
  <w:num w:numId="80">
    <w:abstractNumId w:val="5"/>
  </w:num>
  <w:num w:numId="81">
    <w:abstractNumId w:val="83"/>
  </w:num>
  <w:num w:numId="82">
    <w:abstractNumId w:val="74"/>
  </w:num>
  <w:num w:numId="83">
    <w:abstractNumId w:val="51"/>
  </w:num>
  <w:num w:numId="84">
    <w:abstractNumId w:val="9"/>
  </w:num>
  <w:num w:numId="85">
    <w:abstractNumId w:val="18"/>
  </w:num>
  <w:num w:numId="86">
    <w:abstractNumId w:val="40"/>
  </w:num>
  <w:num w:numId="87">
    <w:abstractNumId w:val="59"/>
  </w:num>
  <w:num w:numId="88">
    <w:abstractNumId w:val="57"/>
  </w:num>
  <w:num w:numId="89">
    <w:abstractNumId w:val="13"/>
  </w:num>
  <w:num w:numId="90">
    <w:abstractNumId w:val="34"/>
  </w:num>
  <w:num w:numId="91">
    <w:abstractNumId w:val="81"/>
  </w:num>
  <w:num w:numId="92">
    <w:abstractNumId w:val="0"/>
  </w:num>
  <w:num w:numId="93">
    <w:abstractNumId w:val="4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33"/>
    <w:rsid w:val="00024D08"/>
    <w:rsid w:val="00037E6E"/>
    <w:rsid w:val="000766BE"/>
    <w:rsid w:val="000B4CB9"/>
    <w:rsid w:val="000E0D88"/>
    <w:rsid w:val="000F74D4"/>
    <w:rsid w:val="00105111"/>
    <w:rsid w:val="001061DA"/>
    <w:rsid w:val="00112E55"/>
    <w:rsid w:val="00146E55"/>
    <w:rsid w:val="00160E50"/>
    <w:rsid w:val="00192A04"/>
    <w:rsid w:val="001A54B1"/>
    <w:rsid w:val="001F477A"/>
    <w:rsid w:val="00200E65"/>
    <w:rsid w:val="00232BC4"/>
    <w:rsid w:val="0024235C"/>
    <w:rsid w:val="00244507"/>
    <w:rsid w:val="00277811"/>
    <w:rsid w:val="00287175"/>
    <w:rsid w:val="00295F72"/>
    <w:rsid w:val="002A1B9B"/>
    <w:rsid w:val="002D3D41"/>
    <w:rsid w:val="002E765A"/>
    <w:rsid w:val="002F15F3"/>
    <w:rsid w:val="002F36FA"/>
    <w:rsid w:val="00304CCE"/>
    <w:rsid w:val="00306302"/>
    <w:rsid w:val="0033488D"/>
    <w:rsid w:val="00336D20"/>
    <w:rsid w:val="00340C60"/>
    <w:rsid w:val="003519EA"/>
    <w:rsid w:val="00356F0E"/>
    <w:rsid w:val="00381AF3"/>
    <w:rsid w:val="00386FF8"/>
    <w:rsid w:val="00387796"/>
    <w:rsid w:val="00392856"/>
    <w:rsid w:val="003B6F49"/>
    <w:rsid w:val="003D7511"/>
    <w:rsid w:val="00430A28"/>
    <w:rsid w:val="0043735F"/>
    <w:rsid w:val="004417E8"/>
    <w:rsid w:val="00473E53"/>
    <w:rsid w:val="00481951"/>
    <w:rsid w:val="0048277E"/>
    <w:rsid w:val="00483C5C"/>
    <w:rsid w:val="004937B3"/>
    <w:rsid w:val="004A4540"/>
    <w:rsid w:val="004B64BD"/>
    <w:rsid w:val="004C1FD8"/>
    <w:rsid w:val="004D4AD2"/>
    <w:rsid w:val="004E576F"/>
    <w:rsid w:val="005022A7"/>
    <w:rsid w:val="00545DBA"/>
    <w:rsid w:val="00551470"/>
    <w:rsid w:val="00552200"/>
    <w:rsid w:val="005631C9"/>
    <w:rsid w:val="00570E1B"/>
    <w:rsid w:val="00581B1C"/>
    <w:rsid w:val="00596D80"/>
    <w:rsid w:val="005A5DFC"/>
    <w:rsid w:val="005B1DAF"/>
    <w:rsid w:val="005B3B03"/>
    <w:rsid w:val="005E2733"/>
    <w:rsid w:val="00604DE8"/>
    <w:rsid w:val="00611F6E"/>
    <w:rsid w:val="0061577C"/>
    <w:rsid w:val="00622AD1"/>
    <w:rsid w:val="00647122"/>
    <w:rsid w:val="006524EF"/>
    <w:rsid w:val="006833C8"/>
    <w:rsid w:val="00685182"/>
    <w:rsid w:val="00691642"/>
    <w:rsid w:val="006A47D9"/>
    <w:rsid w:val="006B184C"/>
    <w:rsid w:val="006B1D72"/>
    <w:rsid w:val="006C38B7"/>
    <w:rsid w:val="006C3CBC"/>
    <w:rsid w:val="006C6B1A"/>
    <w:rsid w:val="006E1DA5"/>
    <w:rsid w:val="006E2C2E"/>
    <w:rsid w:val="006F18FC"/>
    <w:rsid w:val="00707BB7"/>
    <w:rsid w:val="00712019"/>
    <w:rsid w:val="00716649"/>
    <w:rsid w:val="0071680F"/>
    <w:rsid w:val="00756CCE"/>
    <w:rsid w:val="00777C5B"/>
    <w:rsid w:val="00785EC6"/>
    <w:rsid w:val="00786962"/>
    <w:rsid w:val="007A2EC2"/>
    <w:rsid w:val="007C771D"/>
    <w:rsid w:val="007D0933"/>
    <w:rsid w:val="007D7CBC"/>
    <w:rsid w:val="007E24A1"/>
    <w:rsid w:val="00815457"/>
    <w:rsid w:val="008346DE"/>
    <w:rsid w:val="00851DB2"/>
    <w:rsid w:val="0085498E"/>
    <w:rsid w:val="00854AE3"/>
    <w:rsid w:val="008B6F8F"/>
    <w:rsid w:val="008C7363"/>
    <w:rsid w:val="008F3488"/>
    <w:rsid w:val="00905131"/>
    <w:rsid w:val="009103D3"/>
    <w:rsid w:val="0092159F"/>
    <w:rsid w:val="009337BC"/>
    <w:rsid w:val="0093673A"/>
    <w:rsid w:val="0094791C"/>
    <w:rsid w:val="0095034A"/>
    <w:rsid w:val="00983EA6"/>
    <w:rsid w:val="009A1242"/>
    <w:rsid w:val="009A3177"/>
    <w:rsid w:val="009A4698"/>
    <w:rsid w:val="009B18E8"/>
    <w:rsid w:val="009F7A91"/>
    <w:rsid w:val="00A00B07"/>
    <w:rsid w:val="00A01809"/>
    <w:rsid w:val="00A17CC8"/>
    <w:rsid w:val="00A406D7"/>
    <w:rsid w:val="00A443C5"/>
    <w:rsid w:val="00A4537D"/>
    <w:rsid w:val="00A56B65"/>
    <w:rsid w:val="00A65AF6"/>
    <w:rsid w:val="00A8592D"/>
    <w:rsid w:val="00A94238"/>
    <w:rsid w:val="00A94753"/>
    <w:rsid w:val="00A965F2"/>
    <w:rsid w:val="00A969B1"/>
    <w:rsid w:val="00AB51D0"/>
    <w:rsid w:val="00AC1CF6"/>
    <w:rsid w:val="00AD62E4"/>
    <w:rsid w:val="00AE08B9"/>
    <w:rsid w:val="00AE513C"/>
    <w:rsid w:val="00AF08B3"/>
    <w:rsid w:val="00B053EC"/>
    <w:rsid w:val="00B06AB1"/>
    <w:rsid w:val="00B207E7"/>
    <w:rsid w:val="00B409DC"/>
    <w:rsid w:val="00B507CE"/>
    <w:rsid w:val="00B6439F"/>
    <w:rsid w:val="00B675BE"/>
    <w:rsid w:val="00BB59CA"/>
    <w:rsid w:val="00BB66D6"/>
    <w:rsid w:val="00BC258C"/>
    <w:rsid w:val="00BD5085"/>
    <w:rsid w:val="00BE00FC"/>
    <w:rsid w:val="00BE5FCB"/>
    <w:rsid w:val="00BF0A06"/>
    <w:rsid w:val="00BF0B55"/>
    <w:rsid w:val="00C328CE"/>
    <w:rsid w:val="00C440A0"/>
    <w:rsid w:val="00C44862"/>
    <w:rsid w:val="00C4574C"/>
    <w:rsid w:val="00C543FA"/>
    <w:rsid w:val="00C713AE"/>
    <w:rsid w:val="00C83A78"/>
    <w:rsid w:val="00C926A6"/>
    <w:rsid w:val="00C95280"/>
    <w:rsid w:val="00C96182"/>
    <w:rsid w:val="00CB2C04"/>
    <w:rsid w:val="00CC733F"/>
    <w:rsid w:val="00CE2F86"/>
    <w:rsid w:val="00CE601D"/>
    <w:rsid w:val="00CF7856"/>
    <w:rsid w:val="00D11E13"/>
    <w:rsid w:val="00D17246"/>
    <w:rsid w:val="00D24872"/>
    <w:rsid w:val="00D72D9D"/>
    <w:rsid w:val="00DA1009"/>
    <w:rsid w:val="00DA1EBB"/>
    <w:rsid w:val="00DA29BC"/>
    <w:rsid w:val="00DA6E78"/>
    <w:rsid w:val="00DB1AA6"/>
    <w:rsid w:val="00DE37EB"/>
    <w:rsid w:val="00E20B14"/>
    <w:rsid w:val="00E2629C"/>
    <w:rsid w:val="00E43C5A"/>
    <w:rsid w:val="00E64380"/>
    <w:rsid w:val="00E65EEC"/>
    <w:rsid w:val="00E73F11"/>
    <w:rsid w:val="00E80D57"/>
    <w:rsid w:val="00E81FE4"/>
    <w:rsid w:val="00E839AD"/>
    <w:rsid w:val="00EA11C8"/>
    <w:rsid w:val="00ED2512"/>
    <w:rsid w:val="00ED459F"/>
    <w:rsid w:val="00EE13AA"/>
    <w:rsid w:val="00EE2CE4"/>
    <w:rsid w:val="00EE6969"/>
    <w:rsid w:val="00F06FF3"/>
    <w:rsid w:val="00F167D0"/>
    <w:rsid w:val="00F21C42"/>
    <w:rsid w:val="00F87093"/>
    <w:rsid w:val="00F930DB"/>
    <w:rsid w:val="00F97074"/>
    <w:rsid w:val="00F97330"/>
    <w:rsid w:val="00FA5306"/>
    <w:rsid w:val="00FA7974"/>
    <w:rsid w:val="00FB15F1"/>
    <w:rsid w:val="00FB2FA9"/>
    <w:rsid w:val="00FB4571"/>
    <w:rsid w:val="00FC2345"/>
    <w:rsid w:val="00FE2BC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A94F5"/>
  <w15:chartTrackingRefBased/>
  <w15:docId w15:val="{E083B90A-7162-44D0-896D-898EE0121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933"/>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3B6F49"/>
    <w:pPr>
      <w:ind w:left="847"/>
      <w:jc w:val="center"/>
      <w:outlineLvl w:val="0"/>
    </w:pPr>
    <w:rPr>
      <w:b/>
      <w:bCs/>
      <w:sz w:val="28"/>
      <w:szCs w:val="28"/>
    </w:rPr>
  </w:style>
  <w:style w:type="paragraph" w:styleId="Heading2">
    <w:name w:val="heading 2"/>
    <w:basedOn w:val="Normal"/>
    <w:link w:val="Heading2Char"/>
    <w:uiPriority w:val="9"/>
    <w:unhideWhenUsed/>
    <w:qFormat/>
    <w:rsid w:val="003B6F49"/>
    <w:pPr>
      <w:spacing w:before="131" w:after="120"/>
      <w:ind w:left="20"/>
      <w:outlineLvl w:val="1"/>
    </w:pPr>
    <w:rPr>
      <w:rFonts w:eastAsia="Arial" w:cs="Arial"/>
      <w:b/>
      <w:bCs/>
      <w:sz w:val="24"/>
      <w:szCs w:val="26"/>
    </w:rPr>
  </w:style>
  <w:style w:type="paragraph" w:styleId="Heading3">
    <w:name w:val="heading 3"/>
    <w:basedOn w:val="Normal"/>
    <w:link w:val="Heading3Char"/>
    <w:uiPriority w:val="9"/>
    <w:unhideWhenUsed/>
    <w:qFormat/>
    <w:rsid w:val="00D72D9D"/>
    <w:pPr>
      <w:spacing w:before="360" w:after="360" w:line="17" w:lineRule="exact"/>
      <w:outlineLvl w:val="2"/>
    </w:pPr>
    <w:rPr>
      <w:b/>
      <w:sz w:val="24"/>
      <w:szCs w:val="26"/>
    </w:rPr>
  </w:style>
  <w:style w:type="paragraph" w:styleId="Heading4">
    <w:name w:val="heading 4"/>
    <w:basedOn w:val="Normal"/>
    <w:next w:val="Normal"/>
    <w:link w:val="Heading4Char"/>
    <w:uiPriority w:val="9"/>
    <w:unhideWhenUsed/>
    <w:qFormat/>
    <w:rsid w:val="00AD62E4"/>
    <w:pPr>
      <w:keepNext/>
      <w:keepLines/>
      <w:spacing w:before="40"/>
      <w:outlineLvl w:val="3"/>
    </w:pPr>
    <w:rPr>
      <w:rFonts w:eastAsiaTheme="majorEastAsia" w:cstheme="majorBidi"/>
      <w:b/>
      <w:iCs/>
      <w:sz w:val="24"/>
    </w:rPr>
  </w:style>
  <w:style w:type="paragraph" w:styleId="Heading5">
    <w:name w:val="heading 5"/>
    <w:basedOn w:val="Normal"/>
    <w:link w:val="Heading5Char"/>
    <w:uiPriority w:val="9"/>
    <w:unhideWhenUsed/>
    <w:qFormat/>
    <w:rsid w:val="007D0933"/>
    <w:pPr>
      <w:spacing w:before="1"/>
      <w:ind w:left="178"/>
      <w:jc w:val="center"/>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F49"/>
    <w:rPr>
      <w:rFonts w:ascii="Times New Roman" w:eastAsia="Times New Roman" w:hAnsi="Times New Roman" w:cs="Times New Roman"/>
      <w:b/>
      <w:bCs/>
      <w:sz w:val="28"/>
      <w:szCs w:val="28"/>
      <w:lang w:val="id"/>
    </w:rPr>
  </w:style>
  <w:style w:type="character" w:customStyle="1" w:styleId="Heading2Char">
    <w:name w:val="Heading 2 Char"/>
    <w:basedOn w:val="DefaultParagraphFont"/>
    <w:link w:val="Heading2"/>
    <w:uiPriority w:val="9"/>
    <w:rsid w:val="003B6F49"/>
    <w:rPr>
      <w:rFonts w:ascii="Times New Roman" w:eastAsia="Arial" w:hAnsi="Times New Roman" w:cs="Arial"/>
      <w:b/>
      <w:bCs/>
      <w:sz w:val="24"/>
      <w:szCs w:val="26"/>
      <w:lang w:val="id"/>
    </w:rPr>
  </w:style>
  <w:style w:type="character" w:customStyle="1" w:styleId="Heading3Char">
    <w:name w:val="Heading 3 Char"/>
    <w:basedOn w:val="DefaultParagraphFont"/>
    <w:link w:val="Heading3"/>
    <w:uiPriority w:val="9"/>
    <w:rsid w:val="00D72D9D"/>
    <w:rPr>
      <w:rFonts w:ascii="Times New Roman" w:eastAsia="Times New Roman" w:hAnsi="Times New Roman" w:cs="Times New Roman"/>
      <w:b/>
      <w:sz w:val="24"/>
      <w:szCs w:val="26"/>
      <w:lang w:val="id"/>
    </w:rPr>
  </w:style>
  <w:style w:type="character" w:customStyle="1" w:styleId="Heading4Char">
    <w:name w:val="Heading 4 Char"/>
    <w:basedOn w:val="DefaultParagraphFont"/>
    <w:link w:val="Heading4"/>
    <w:uiPriority w:val="9"/>
    <w:rsid w:val="00AD62E4"/>
    <w:rPr>
      <w:rFonts w:ascii="Times New Roman" w:eastAsiaTheme="majorEastAsia" w:hAnsi="Times New Roman" w:cstheme="majorBidi"/>
      <w:b/>
      <w:iCs/>
      <w:sz w:val="24"/>
      <w:lang w:val="id"/>
    </w:rPr>
  </w:style>
  <w:style w:type="character" w:customStyle="1" w:styleId="Heading5Char">
    <w:name w:val="Heading 5 Char"/>
    <w:basedOn w:val="DefaultParagraphFont"/>
    <w:link w:val="Heading5"/>
    <w:uiPriority w:val="9"/>
    <w:rsid w:val="007D0933"/>
    <w:rPr>
      <w:rFonts w:ascii="Times New Roman" w:eastAsia="Times New Roman" w:hAnsi="Times New Roman" w:cs="Times New Roman"/>
      <w:b/>
      <w:bCs/>
      <w:i/>
      <w:iCs/>
      <w:sz w:val="24"/>
      <w:szCs w:val="24"/>
      <w:lang w:val="id"/>
    </w:rPr>
  </w:style>
  <w:style w:type="paragraph" w:styleId="BodyText">
    <w:name w:val="Body Text"/>
    <w:basedOn w:val="Normal"/>
    <w:link w:val="BodyTextChar"/>
    <w:uiPriority w:val="1"/>
    <w:qFormat/>
    <w:rsid w:val="007D0933"/>
    <w:rPr>
      <w:sz w:val="24"/>
      <w:szCs w:val="24"/>
    </w:rPr>
  </w:style>
  <w:style w:type="character" w:customStyle="1" w:styleId="BodyTextChar">
    <w:name w:val="Body Text Char"/>
    <w:basedOn w:val="DefaultParagraphFont"/>
    <w:link w:val="BodyText"/>
    <w:uiPriority w:val="1"/>
    <w:rsid w:val="007D0933"/>
    <w:rPr>
      <w:rFonts w:ascii="Times New Roman" w:eastAsia="Times New Roman" w:hAnsi="Times New Roman" w:cs="Times New Roman"/>
      <w:sz w:val="24"/>
      <w:szCs w:val="24"/>
      <w:lang w:val="id"/>
    </w:rPr>
  </w:style>
  <w:style w:type="paragraph" w:styleId="TOC1">
    <w:name w:val="toc 1"/>
    <w:basedOn w:val="Normal"/>
    <w:uiPriority w:val="39"/>
    <w:qFormat/>
    <w:rsid w:val="000F74D4"/>
    <w:pPr>
      <w:spacing w:before="396" w:after="120"/>
      <w:ind w:left="588"/>
    </w:pPr>
    <w:rPr>
      <w:b/>
      <w:bCs/>
      <w:sz w:val="24"/>
      <w:szCs w:val="24"/>
    </w:rPr>
  </w:style>
  <w:style w:type="paragraph" w:styleId="TOC2">
    <w:name w:val="toc 2"/>
    <w:basedOn w:val="Normal"/>
    <w:uiPriority w:val="39"/>
    <w:qFormat/>
    <w:rsid w:val="007D0933"/>
    <w:pPr>
      <w:spacing w:before="276"/>
      <w:ind w:left="588"/>
    </w:pPr>
    <w:rPr>
      <w:sz w:val="24"/>
      <w:szCs w:val="24"/>
    </w:rPr>
  </w:style>
  <w:style w:type="paragraph" w:styleId="TOC3">
    <w:name w:val="toc 3"/>
    <w:basedOn w:val="Normal"/>
    <w:uiPriority w:val="39"/>
    <w:qFormat/>
    <w:rsid w:val="007D0933"/>
    <w:pPr>
      <w:spacing w:before="276"/>
      <w:ind w:left="588"/>
    </w:pPr>
    <w:rPr>
      <w:b/>
      <w:bCs/>
      <w:i/>
      <w:iCs/>
    </w:rPr>
  </w:style>
  <w:style w:type="paragraph" w:styleId="TOC4">
    <w:name w:val="toc 4"/>
    <w:basedOn w:val="Normal"/>
    <w:uiPriority w:val="39"/>
    <w:qFormat/>
    <w:rsid w:val="007D0933"/>
    <w:pPr>
      <w:spacing w:before="276"/>
      <w:ind w:left="1668" w:hanging="540"/>
    </w:pPr>
    <w:rPr>
      <w:sz w:val="24"/>
      <w:szCs w:val="24"/>
    </w:rPr>
  </w:style>
  <w:style w:type="paragraph" w:styleId="TOC5">
    <w:name w:val="toc 5"/>
    <w:basedOn w:val="Normal"/>
    <w:uiPriority w:val="39"/>
    <w:qFormat/>
    <w:rsid w:val="007D0933"/>
    <w:pPr>
      <w:spacing w:before="276"/>
      <w:ind w:left="2389" w:hanging="721"/>
    </w:pPr>
    <w:rPr>
      <w:sz w:val="24"/>
      <w:szCs w:val="24"/>
    </w:rPr>
  </w:style>
  <w:style w:type="paragraph" w:styleId="ListParagraph">
    <w:name w:val="List Paragraph"/>
    <w:aliases w:val="Body of text,Body Text Char1,Char Char2,List Paragraph2,List Paragraph1,skripsi"/>
    <w:basedOn w:val="Normal"/>
    <w:link w:val="ListParagraphChar"/>
    <w:uiPriority w:val="1"/>
    <w:qFormat/>
    <w:rsid w:val="007D0933"/>
    <w:pPr>
      <w:ind w:left="1016" w:hanging="428"/>
      <w:jc w:val="both"/>
    </w:pPr>
  </w:style>
  <w:style w:type="character" w:customStyle="1" w:styleId="ListParagraphChar">
    <w:name w:val="List Paragraph Char"/>
    <w:aliases w:val="Body of text Char,Body Text Char1 Char,Char Char2 Char,List Paragraph2 Char,List Paragraph1 Char,skripsi Char"/>
    <w:link w:val="ListParagraph"/>
    <w:uiPriority w:val="34"/>
    <w:locked/>
    <w:rsid w:val="00304CCE"/>
    <w:rPr>
      <w:rFonts w:ascii="Times New Roman" w:eastAsia="Times New Roman" w:hAnsi="Times New Roman" w:cs="Times New Roman"/>
      <w:lang w:val="id"/>
    </w:rPr>
  </w:style>
  <w:style w:type="paragraph" w:customStyle="1" w:styleId="TableParagraph">
    <w:name w:val="Table Paragraph"/>
    <w:basedOn w:val="Normal"/>
    <w:uiPriority w:val="1"/>
    <w:qFormat/>
    <w:rsid w:val="007D0933"/>
    <w:pPr>
      <w:spacing w:line="220" w:lineRule="exact"/>
      <w:jc w:val="center"/>
    </w:pPr>
  </w:style>
  <w:style w:type="character" w:styleId="Hyperlink">
    <w:name w:val="Hyperlink"/>
    <w:basedOn w:val="DefaultParagraphFont"/>
    <w:uiPriority w:val="99"/>
    <w:unhideWhenUsed/>
    <w:rsid w:val="007D0933"/>
    <w:rPr>
      <w:color w:val="0563C1" w:themeColor="hyperlink"/>
      <w:u w:val="single"/>
    </w:rPr>
  </w:style>
  <w:style w:type="character" w:styleId="UnresolvedMention">
    <w:name w:val="Unresolved Mention"/>
    <w:basedOn w:val="DefaultParagraphFont"/>
    <w:uiPriority w:val="99"/>
    <w:semiHidden/>
    <w:unhideWhenUsed/>
    <w:rsid w:val="007D0933"/>
    <w:rPr>
      <w:color w:val="605E5C"/>
      <w:shd w:val="clear" w:color="auto" w:fill="E1DFDD"/>
    </w:rPr>
  </w:style>
  <w:style w:type="character" w:styleId="FollowedHyperlink">
    <w:name w:val="FollowedHyperlink"/>
    <w:basedOn w:val="DefaultParagraphFont"/>
    <w:uiPriority w:val="99"/>
    <w:semiHidden/>
    <w:unhideWhenUsed/>
    <w:rsid w:val="0024235C"/>
    <w:rPr>
      <w:color w:val="954F72" w:themeColor="followedHyperlink"/>
      <w:u w:val="single"/>
    </w:rPr>
  </w:style>
  <w:style w:type="paragraph" w:styleId="Header">
    <w:name w:val="header"/>
    <w:basedOn w:val="Normal"/>
    <w:link w:val="HeaderChar"/>
    <w:uiPriority w:val="99"/>
    <w:unhideWhenUsed/>
    <w:rsid w:val="003B6F49"/>
    <w:pPr>
      <w:tabs>
        <w:tab w:val="center" w:pos="4513"/>
        <w:tab w:val="right" w:pos="9026"/>
      </w:tabs>
    </w:pPr>
  </w:style>
  <w:style w:type="character" w:customStyle="1" w:styleId="HeaderChar">
    <w:name w:val="Header Char"/>
    <w:basedOn w:val="DefaultParagraphFont"/>
    <w:link w:val="Header"/>
    <w:uiPriority w:val="99"/>
    <w:rsid w:val="003B6F49"/>
    <w:rPr>
      <w:rFonts w:ascii="Times New Roman" w:eastAsia="Times New Roman" w:hAnsi="Times New Roman" w:cs="Times New Roman"/>
      <w:lang w:val="id"/>
    </w:rPr>
  </w:style>
  <w:style w:type="paragraph" w:styleId="Footer">
    <w:name w:val="footer"/>
    <w:basedOn w:val="Normal"/>
    <w:link w:val="FooterChar"/>
    <w:uiPriority w:val="99"/>
    <w:unhideWhenUsed/>
    <w:rsid w:val="003B6F49"/>
    <w:pPr>
      <w:tabs>
        <w:tab w:val="center" w:pos="4513"/>
        <w:tab w:val="right" w:pos="9026"/>
      </w:tabs>
    </w:pPr>
  </w:style>
  <w:style w:type="character" w:customStyle="1" w:styleId="FooterChar">
    <w:name w:val="Footer Char"/>
    <w:basedOn w:val="DefaultParagraphFont"/>
    <w:link w:val="Footer"/>
    <w:uiPriority w:val="99"/>
    <w:rsid w:val="003B6F49"/>
    <w:rPr>
      <w:rFonts w:ascii="Times New Roman" w:eastAsia="Times New Roman" w:hAnsi="Times New Roman" w:cs="Times New Roman"/>
      <w:lang w:val="id"/>
    </w:rPr>
  </w:style>
  <w:style w:type="paragraph" w:styleId="Caption">
    <w:name w:val="caption"/>
    <w:basedOn w:val="Normal"/>
    <w:next w:val="Normal"/>
    <w:uiPriority w:val="35"/>
    <w:unhideWhenUsed/>
    <w:qFormat/>
    <w:rsid w:val="003B6F49"/>
    <w:pPr>
      <w:spacing w:after="200"/>
    </w:pPr>
    <w:rPr>
      <w:i/>
      <w:iCs/>
      <w:color w:val="44546A" w:themeColor="text2"/>
      <w:sz w:val="18"/>
      <w:szCs w:val="18"/>
    </w:rPr>
  </w:style>
  <w:style w:type="paragraph" w:styleId="TableofFigures">
    <w:name w:val="table of figures"/>
    <w:basedOn w:val="Normal"/>
    <w:next w:val="Normal"/>
    <w:autoRedefine/>
    <w:uiPriority w:val="99"/>
    <w:unhideWhenUsed/>
    <w:qFormat/>
    <w:rsid w:val="00430A28"/>
    <w:pPr>
      <w:tabs>
        <w:tab w:val="right" w:leader="dot" w:pos="7938"/>
      </w:tabs>
      <w:spacing w:line="480" w:lineRule="auto"/>
      <w:ind w:left="567" w:hanging="567"/>
    </w:pPr>
    <w:rPr>
      <w:rFonts w:cstheme="minorHAnsi"/>
      <w:iCs/>
      <w:sz w:val="24"/>
      <w:szCs w:val="20"/>
    </w:rPr>
  </w:style>
  <w:style w:type="character" w:styleId="Strong">
    <w:name w:val="Strong"/>
    <w:basedOn w:val="DefaultParagraphFont"/>
    <w:uiPriority w:val="22"/>
    <w:qFormat/>
    <w:rsid w:val="00D72D9D"/>
    <w:rPr>
      <w:b/>
      <w:bCs/>
    </w:rPr>
  </w:style>
  <w:style w:type="character" w:styleId="Emphasis">
    <w:name w:val="Emphasis"/>
    <w:basedOn w:val="DefaultParagraphFont"/>
    <w:uiPriority w:val="20"/>
    <w:qFormat/>
    <w:rsid w:val="00D72D9D"/>
    <w:rPr>
      <w:i/>
      <w:iCs/>
    </w:rPr>
  </w:style>
  <w:style w:type="paragraph" w:styleId="NormalWeb">
    <w:name w:val="Normal (Web)"/>
    <w:basedOn w:val="Normal"/>
    <w:uiPriority w:val="99"/>
    <w:unhideWhenUsed/>
    <w:rsid w:val="00D72D9D"/>
    <w:pPr>
      <w:widowControl/>
      <w:autoSpaceDE/>
      <w:autoSpaceDN/>
      <w:spacing w:before="100" w:beforeAutospacing="1" w:after="100" w:afterAutospacing="1"/>
    </w:pPr>
    <w:rPr>
      <w:sz w:val="24"/>
      <w:szCs w:val="24"/>
      <w:lang w:val="en-ID" w:eastAsia="en-ID"/>
    </w:rPr>
  </w:style>
  <w:style w:type="paragraph" w:styleId="NoSpacing">
    <w:name w:val="No Spacing"/>
    <w:uiPriority w:val="1"/>
    <w:qFormat/>
    <w:rsid w:val="00D72D9D"/>
    <w:pPr>
      <w:spacing w:after="0" w:line="240" w:lineRule="auto"/>
    </w:pPr>
  </w:style>
  <w:style w:type="paragraph" w:styleId="TOCHeading">
    <w:name w:val="TOC Heading"/>
    <w:basedOn w:val="Heading1"/>
    <w:next w:val="Normal"/>
    <w:uiPriority w:val="39"/>
    <w:unhideWhenUsed/>
    <w:qFormat/>
    <w:rsid w:val="00A01809"/>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n-US"/>
    </w:rPr>
  </w:style>
  <w:style w:type="table" w:styleId="TableGrid">
    <w:name w:val="Table Grid"/>
    <w:basedOn w:val="TableNormal"/>
    <w:uiPriority w:val="39"/>
    <w:rsid w:val="006E1DA5"/>
    <w:pPr>
      <w:spacing w:after="0" w:line="240" w:lineRule="auto"/>
    </w:pPr>
    <w:rPr>
      <w:rFonts w:eastAsiaTheme="minorHAnsi"/>
      <w:kern w:val="2"/>
      <w:sz w:val="24"/>
      <w:szCs w:val="24"/>
      <w:lang w:val="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03788">
      <w:bodyDiv w:val="1"/>
      <w:marLeft w:val="0"/>
      <w:marRight w:val="0"/>
      <w:marTop w:val="0"/>
      <w:marBottom w:val="0"/>
      <w:divBdr>
        <w:top w:val="none" w:sz="0" w:space="0" w:color="auto"/>
        <w:left w:val="none" w:sz="0" w:space="0" w:color="auto"/>
        <w:bottom w:val="none" w:sz="0" w:space="0" w:color="auto"/>
        <w:right w:val="none" w:sz="0" w:space="0" w:color="auto"/>
      </w:divBdr>
    </w:div>
    <w:div w:id="647789194">
      <w:bodyDiv w:val="1"/>
      <w:marLeft w:val="0"/>
      <w:marRight w:val="0"/>
      <w:marTop w:val="0"/>
      <w:marBottom w:val="0"/>
      <w:divBdr>
        <w:top w:val="none" w:sz="0" w:space="0" w:color="auto"/>
        <w:left w:val="none" w:sz="0" w:space="0" w:color="auto"/>
        <w:bottom w:val="none" w:sz="0" w:space="0" w:color="auto"/>
        <w:right w:val="none" w:sz="0" w:space="0" w:color="auto"/>
      </w:divBdr>
    </w:div>
    <w:div w:id="870726973">
      <w:bodyDiv w:val="1"/>
      <w:marLeft w:val="0"/>
      <w:marRight w:val="0"/>
      <w:marTop w:val="0"/>
      <w:marBottom w:val="0"/>
      <w:divBdr>
        <w:top w:val="none" w:sz="0" w:space="0" w:color="auto"/>
        <w:left w:val="none" w:sz="0" w:space="0" w:color="auto"/>
        <w:bottom w:val="none" w:sz="0" w:space="0" w:color="auto"/>
        <w:right w:val="none" w:sz="0" w:space="0" w:color="auto"/>
      </w:divBdr>
    </w:div>
    <w:div w:id="906846021">
      <w:bodyDiv w:val="1"/>
      <w:marLeft w:val="0"/>
      <w:marRight w:val="0"/>
      <w:marTop w:val="0"/>
      <w:marBottom w:val="0"/>
      <w:divBdr>
        <w:top w:val="none" w:sz="0" w:space="0" w:color="auto"/>
        <w:left w:val="none" w:sz="0" w:space="0" w:color="auto"/>
        <w:bottom w:val="none" w:sz="0" w:space="0" w:color="auto"/>
        <w:right w:val="none" w:sz="0" w:space="0" w:color="auto"/>
      </w:divBdr>
    </w:div>
    <w:div w:id="945699805">
      <w:bodyDiv w:val="1"/>
      <w:marLeft w:val="0"/>
      <w:marRight w:val="0"/>
      <w:marTop w:val="0"/>
      <w:marBottom w:val="0"/>
      <w:divBdr>
        <w:top w:val="none" w:sz="0" w:space="0" w:color="auto"/>
        <w:left w:val="none" w:sz="0" w:space="0" w:color="auto"/>
        <w:bottom w:val="none" w:sz="0" w:space="0" w:color="auto"/>
        <w:right w:val="none" w:sz="0" w:space="0" w:color="auto"/>
      </w:divBdr>
    </w:div>
    <w:div w:id="989556303">
      <w:bodyDiv w:val="1"/>
      <w:marLeft w:val="0"/>
      <w:marRight w:val="0"/>
      <w:marTop w:val="0"/>
      <w:marBottom w:val="0"/>
      <w:divBdr>
        <w:top w:val="none" w:sz="0" w:space="0" w:color="auto"/>
        <w:left w:val="none" w:sz="0" w:space="0" w:color="auto"/>
        <w:bottom w:val="none" w:sz="0" w:space="0" w:color="auto"/>
        <w:right w:val="none" w:sz="0" w:space="0" w:color="auto"/>
      </w:divBdr>
    </w:div>
    <w:div w:id="1094471288">
      <w:bodyDiv w:val="1"/>
      <w:marLeft w:val="0"/>
      <w:marRight w:val="0"/>
      <w:marTop w:val="0"/>
      <w:marBottom w:val="0"/>
      <w:divBdr>
        <w:top w:val="none" w:sz="0" w:space="0" w:color="auto"/>
        <w:left w:val="none" w:sz="0" w:space="0" w:color="auto"/>
        <w:bottom w:val="none" w:sz="0" w:space="0" w:color="auto"/>
        <w:right w:val="none" w:sz="0" w:space="0" w:color="auto"/>
      </w:divBdr>
    </w:div>
    <w:div w:id="1212569349">
      <w:bodyDiv w:val="1"/>
      <w:marLeft w:val="0"/>
      <w:marRight w:val="0"/>
      <w:marTop w:val="0"/>
      <w:marBottom w:val="0"/>
      <w:divBdr>
        <w:top w:val="none" w:sz="0" w:space="0" w:color="auto"/>
        <w:left w:val="none" w:sz="0" w:space="0" w:color="auto"/>
        <w:bottom w:val="none" w:sz="0" w:space="0" w:color="auto"/>
        <w:right w:val="none" w:sz="0" w:space="0" w:color="auto"/>
      </w:divBdr>
    </w:div>
    <w:div w:id="1624195502">
      <w:bodyDiv w:val="1"/>
      <w:marLeft w:val="0"/>
      <w:marRight w:val="0"/>
      <w:marTop w:val="0"/>
      <w:marBottom w:val="0"/>
      <w:divBdr>
        <w:top w:val="none" w:sz="0" w:space="0" w:color="auto"/>
        <w:left w:val="none" w:sz="0" w:space="0" w:color="auto"/>
        <w:bottom w:val="none" w:sz="0" w:space="0" w:color="auto"/>
        <w:right w:val="none" w:sz="0" w:space="0" w:color="auto"/>
      </w:divBdr>
    </w:div>
    <w:div w:id="1629704043">
      <w:bodyDiv w:val="1"/>
      <w:marLeft w:val="0"/>
      <w:marRight w:val="0"/>
      <w:marTop w:val="0"/>
      <w:marBottom w:val="0"/>
      <w:divBdr>
        <w:top w:val="none" w:sz="0" w:space="0" w:color="auto"/>
        <w:left w:val="none" w:sz="0" w:space="0" w:color="auto"/>
        <w:bottom w:val="none" w:sz="0" w:space="0" w:color="auto"/>
        <w:right w:val="none" w:sz="0" w:space="0" w:color="auto"/>
      </w:divBdr>
    </w:div>
    <w:div w:id="1686176395">
      <w:bodyDiv w:val="1"/>
      <w:marLeft w:val="0"/>
      <w:marRight w:val="0"/>
      <w:marTop w:val="0"/>
      <w:marBottom w:val="0"/>
      <w:divBdr>
        <w:top w:val="none" w:sz="0" w:space="0" w:color="auto"/>
        <w:left w:val="none" w:sz="0" w:space="0" w:color="auto"/>
        <w:bottom w:val="none" w:sz="0" w:space="0" w:color="auto"/>
        <w:right w:val="none" w:sz="0" w:space="0" w:color="auto"/>
      </w:divBdr>
    </w:div>
    <w:div w:id="180315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yperlink" Target="https://www.topbrand-award.com" TargetMode="External"/><Relationship Id="rId42" Type="http://schemas.openxmlformats.org/officeDocument/2006/relationships/header" Target="header11.xml"/><Relationship Id="rId47" Type="http://schemas.openxmlformats.org/officeDocument/2006/relationships/image" Target="media/image14.png"/><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header" Target="header22.xml"/><Relationship Id="rId89" Type="http://schemas.openxmlformats.org/officeDocument/2006/relationships/header" Target="header25.xml"/><Relationship Id="rId16" Type="http://schemas.openxmlformats.org/officeDocument/2006/relationships/footer" Target="footer4.xml"/><Relationship Id="rId11" Type="http://schemas.openxmlformats.org/officeDocument/2006/relationships/header" Target="header2.xml"/><Relationship Id="rId32" Type="http://schemas.openxmlformats.org/officeDocument/2006/relationships/image" Target="media/image5.png"/><Relationship Id="rId37" Type="http://schemas.openxmlformats.org/officeDocument/2006/relationships/image" Target="media/image8.png"/><Relationship Id="rId53" Type="http://schemas.openxmlformats.org/officeDocument/2006/relationships/header" Target="header14.xml"/><Relationship Id="rId58" Type="http://schemas.openxmlformats.org/officeDocument/2006/relationships/footer" Target="footer16.xml"/><Relationship Id="rId74" Type="http://schemas.openxmlformats.org/officeDocument/2006/relationships/header" Target="header17.xml"/><Relationship Id="rId79" Type="http://schemas.openxmlformats.org/officeDocument/2006/relationships/footer" Target="footer19.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26.xml"/><Relationship Id="rId95" Type="http://schemas.openxmlformats.org/officeDocument/2006/relationships/footer" Target="footer26.xml"/><Relationship Id="rId22" Type="http://schemas.openxmlformats.org/officeDocument/2006/relationships/image" Target="media/image3.png"/><Relationship Id="rId27" Type="http://schemas.openxmlformats.org/officeDocument/2006/relationships/image" Target="media/image4.jpeg"/><Relationship Id="rId43" Type="http://schemas.openxmlformats.org/officeDocument/2006/relationships/footer" Target="footer11.xml"/><Relationship Id="rId48"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png"/><Relationship Id="rId80" Type="http://schemas.openxmlformats.org/officeDocument/2006/relationships/header" Target="header20.xml"/><Relationship Id="rId85" Type="http://schemas.openxmlformats.org/officeDocument/2006/relationships/footer" Target="footer22.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footer" Target="footer12.xml"/><Relationship Id="rId59" Type="http://schemas.openxmlformats.org/officeDocument/2006/relationships/image" Target="media/image18.png"/><Relationship Id="rId67" Type="http://schemas.openxmlformats.org/officeDocument/2006/relationships/image" Target="media/image26.png"/><Relationship Id="rId103" Type="http://schemas.openxmlformats.org/officeDocument/2006/relationships/theme" Target="theme/theme1.xml"/><Relationship Id="rId20" Type="http://schemas.openxmlformats.org/officeDocument/2006/relationships/hyperlink" Target="https://www.topbrand-award.com" TargetMode="External"/><Relationship Id="rId41" Type="http://schemas.openxmlformats.org/officeDocument/2006/relationships/image" Target="media/image12.png"/><Relationship Id="rId54" Type="http://schemas.openxmlformats.org/officeDocument/2006/relationships/footer" Target="footer14.xml"/><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footer" Target="footer17.xml"/><Relationship Id="rId83" Type="http://schemas.openxmlformats.org/officeDocument/2006/relationships/footer" Target="footer21.xml"/><Relationship Id="rId88" Type="http://schemas.openxmlformats.org/officeDocument/2006/relationships/header" Target="header24.xml"/><Relationship Id="rId91" Type="http://schemas.openxmlformats.org/officeDocument/2006/relationships/footer" Target="footer24.xml"/><Relationship Id="rId96"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footer" Target="footer10.xml"/><Relationship Id="rId49" Type="http://schemas.openxmlformats.org/officeDocument/2006/relationships/image" Target="media/image16.jpeg"/><Relationship Id="rId57" Type="http://schemas.openxmlformats.org/officeDocument/2006/relationships/header" Target="header16.xml"/><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image" Target="media/image13.png"/><Relationship Id="rId52" Type="http://schemas.openxmlformats.org/officeDocument/2006/relationships/footer" Target="footer13.xm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header" Target="header19.xml"/><Relationship Id="rId81" Type="http://schemas.openxmlformats.org/officeDocument/2006/relationships/footer" Target="footer20.xml"/><Relationship Id="rId86" Type="http://schemas.openxmlformats.org/officeDocument/2006/relationships/header" Target="header23.xml"/><Relationship Id="rId94" Type="http://schemas.openxmlformats.org/officeDocument/2006/relationships/header" Target="header28.xml"/><Relationship Id="rId99" Type="http://schemas.openxmlformats.org/officeDocument/2006/relationships/footer" Target="footer28.xml"/><Relationship Id="rId101" Type="http://schemas.openxmlformats.org/officeDocument/2006/relationships/footer" Target="footer2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0.png"/><Relationship Id="rId34" Type="http://schemas.openxmlformats.org/officeDocument/2006/relationships/image" Target="media/image7.png"/><Relationship Id="rId50" Type="http://schemas.openxmlformats.org/officeDocument/2006/relationships/image" Target="media/image17.png"/><Relationship Id="rId55" Type="http://schemas.openxmlformats.org/officeDocument/2006/relationships/header" Target="header15.xml"/><Relationship Id="rId76" Type="http://schemas.openxmlformats.org/officeDocument/2006/relationships/header" Target="header18.xml"/><Relationship Id="rId97"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header" Target="header27.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image" Target="media/image11.png"/><Relationship Id="rId45" Type="http://schemas.openxmlformats.org/officeDocument/2006/relationships/header" Target="header12.xml"/><Relationship Id="rId66" Type="http://schemas.openxmlformats.org/officeDocument/2006/relationships/image" Target="media/image25.png"/><Relationship Id="rId87" Type="http://schemas.openxmlformats.org/officeDocument/2006/relationships/footer" Target="footer23.xml"/><Relationship Id="rId61" Type="http://schemas.openxmlformats.org/officeDocument/2006/relationships/image" Target="media/image20.png"/><Relationship Id="rId82" Type="http://schemas.openxmlformats.org/officeDocument/2006/relationships/header" Target="header21.xml"/><Relationship Id="rId19" Type="http://schemas.openxmlformats.org/officeDocument/2006/relationships/image" Target="media/image2.png"/><Relationship Id="rId14" Type="http://schemas.openxmlformats.org/officeDocument/2006/relationships/footer" Target="footer3.xml"/><Relationship Id="rId30" Type="http://schemas.openxmlformats.org/officeDocument/2006/relationships/header" Target="header9.xml"/><Relationship Id="rId35" Type="http://schemas.openxmlformats.org/officeDocument/2006/relationships/header" Target="header10.xml"/><Relationship Id="rId56" Type="http://schemas.openxmlformats.org/officeDocument/2006/relationships/footer" Target="footer15.xml"/><Relationship Id="rId77" Type="http://schemas.openxmlformats.org/officeDocument/2006/relationships/footer" Target="footer18.xml"/><Relationship Id="rId100" Type="http://schemas.openxmlformats.org/officeDocument/2006/relationships/header" Target="header31.xml"/><Relationship Id="rId8" Type="http://schemas.openxmlformats.org/officeDocument/2006/relationships/image" Target="media/image1.jpeg"/><Relationship Id="rId51" Type="http://schemas.openxmlformats.org/officeDocument/2006/relationships/header" Target="header13.xml"/><Relationship Id="rId72" Type="http://schemas.openxmlformats.org/officeDocument/2006/relationships/image" Target="media/image31.png"/><Relationship Id="rId93" Type="http://schemas.openxmlformats.org/officeDocument/2006/relationships/footer" Target="footer25.xml"/><Relationship Id="rId98" Type="http://schemas.openxmlformats.org/officeDocument/2006/relationships/header" Target="header30.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DEA6D-3F52-4098-977A-E95BA432F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239</Pages>
  <Words>47812</Words>
  <Characters>272532</Characters>
  <Application>Microsoft Office Word</Application>
  <DocSecurity>0</DocSecurity>
  <Lines>2271</Lines>
  <Paragraphs>639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cici</dc:creator>
  <cp:keywords/>
  <dc:description/>
  <cp:lastModifiedBy>USER</cp:lastModifiedBy>
  <cp:revision>2</cp:revision>
  <cp:lastPrinted>2025-06-19T06:22:00Z</cp:lastPrinted>
  <dcterms:created xsi:type="dcterms:W3CDTF">2025-06-19T06:42:00Z</dcterms:created>
  <dcterms:modified xsi:type="dcterms:W3CDTF">2025-06-19T06:42:00Z</dcterms:modified>
</cp:coreProperties>
</file>